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
        <w:ind w:left="0" w:right="0"/>
        <w:jc w:val="left"/>
        <w:rPr>
          <w:sz w:val="8"/>
        </w:rPr>
      </w:pPr>
    </w:p>
    <w:p>
      <w:pPr>
        <w:spacing w:line="240" w:lineRule="auto"/>
        <w:ind w:left="3861" w:right="0" w:firstLine="0"/>
        <w:jc w:val="left"/>
        <w:rPr>
          <w:sz w:val="20"/>
        </w:rPr>
      </w:pPr>
      <w:r>
        <w:rPr>
          <w:sz w:val="20"/>
        </w:rPr>
        <mc:AlternateContent>
          <mc:Choice Requires="wps">
            <w:drawing>
              <wp:inline distT="0" distB="0" distL="0" distR="0">
                <wp:extent cx="687070" cy="301625"/>
                <wp:effectExtent l="0" t="0" r="0" b="0"/>
                <wp:docPr id="1" name="Group 1"/>
                <wp:cNvGraphicFramePr>
                  <a:graphicFrameLocks/>
                </wp:cNvGraphicFramePr>
                <a:graphic>
                  <a:graphicData uri="http://schemas.microsoft.com/office/word/2010/wordprocessingGroup">
                    <wpg:wgp>
                      <wpg:cNvPr id="1" name="Group 1"/>
                      <wpg:cNvGrpSpPr/>
                      <wpg:grpSpPr>
                        <a:xfrm>
                          <a:off x="0" y="0"/>
                          <a:ext cx="687070" cy="301625"/>
                          <a:chExt cx="687070" cy="301625"/>
                        </a:xfrm>
                      </wpg:grpSpPr>
                      <wps:wsp>
                        <wps:cNvPr id="2" name="Graphic 2"/>
                        <wps:cNvSpPr/>
                        <wps:spPr>
                          <a:xfrm>
                            <a:off x="-10" y="0"/>
                            <a:ext cx="687070" cy="301625"/>
                          </a:xfrm>
                          <a:custGeom>
                            <a:avLst/>
                            <a:gdLst/>
                            <a:ahLst/>
                            <a:cxnLst/>
                            <a:rect l="l" t="t" r="r" b="b"/>
                            <a:pathLst>
                              <a:path w="687070" h="301625">
                                <a:moveTo>
                                  <a:pt x="189674" y="1346"/>
                                </a:moveTo>
                                <a:lnTo>
                                  <a:pt x="0" y="1346"/>
                                </a:lnTo>
                                <a:lnTo>
                                  <a:pt x="0" y="40716"/>
                                </a:lnTo>
                                <a:lnTo>
                                  <a:pt x="66217" y="40716"/>
                                </a:lnTo>
                                <a:lnTo>
                                  <a:pt x="66217" y="298526"/>
                                </a:lnTo>
                                <a:lnTo>
                                  <a:pt x="123456" y="298526"/>
                                </a:lnTo>
                                <a:lnTo>
                                  <a:pt x="123456" y="40716"/>
                                </a:lnTo>
                                <a:lnTo>
                                  <a:pt x="189674" y="40716"/>
                                </a:lnTo>
                                <a:lnTo>
                                  <a:pt x="189674" y="1346"/>
                                </a:lnTo>
                                <a:close/>
                              </a:path>
                              <a:path w="687070" h="301625">
                                <a:moveTo>
                                  <a:pt x="355765" y="58864"/>
                                </a:moveTo>
                                <a:lnTo>
                                  <a:pt x="318719" y="19202"/>
                                </a:lnTo>
                                <a:lnTo>
                                  <a:pt x="300774" y="0"/>
                                </a:lnTo>
                                <a:lnTo>
                                  <a:pt x="248031" y="0"/>
                                </a:lnTo>
                                <a:lnTo>
                                  <a:pt x="193040" y="58864"/>
                                </a:lnTo>
                                <a:lnTo>
                                  <a:pt x="236816" y="58864"/>
                                </a:lnTo>
                                <a:lnTo>
                                  <a:pt x="274396" y="19202"/>
                                </a:lnTo>
                                <a:lnTo>
                                  <a:pt x="312000" y="58864"/>
                                </a:lnTo>
                                <a:lnTo>
                                  <a:pt x="355765" y="58864"/>
                                </a:lnTo>
                                <a:close/>
                              </a:path>
                              <a:path w="687070" h="301625">
                                <a:moveTo>
                                  <a:pt x="359702" y="151130"/>
                                </a:moveTo>
                                <a:lnTo>
                                  <a:pt x="345109" y="110439"/>
                                </a:lnTo>
                                <a:lnTo>
                                  <a:pt x="307505" y="88506"/>
                                </a:lnTo>
                                <a:lnTo>
                                  <a:pt x="283095" y="84632"/>
                                </a:lnTo>
                                <a:lnTo>
                                  <a:pt x="283972" y="84632"/>
                                </a:lnTo>
                                <a:lnTo>
                                  <a:pt x="273850" y="84328"/>
                                </a:lnTo>
                                <a:lnTo>
                                  <a:pt x="264274" y="84632"/>
                                </a:lnTo>
                                <a:lnTo>
                                  <a:pt x="255193" y="85534"/>
                                </a:lnTo>
                                <a:lnTo>
                                  <a:pt x="217436" y="98336"/>
                                </a:lnTo>
                                <a:lnTo>
                                  <a:pt x="188201" y="134696"/>
                                </a:lnTo>
                                <a:lnTo>
                                  <a:pt x="185750" y="148209"/>
                                </a:lnTo>
                                <a:lnTo>
                                  <a:pt x="241300" y="148209"/>
                                </a:lnTo>
                                <a:lnTo>
                                  <a:pt x="243166" y="141262"/>
                                </a:lnTo>
                                <a:lnTo>
                                  <a:pt x="247192" y="135966"/>
                                </a:lnTo>
                                <a:lnTo>
                                  <a:pt x="259537" y="128727"/>
                                </a:lnTo>
                                <a:lnTo>
                                  <a:pt x="266357" y="126923"/>
                                </a:lnTo>
                                <a:lnTo>
                                  <a:pt x="284683" y="126923"/>
                                </a:lnTo>
                                <a:lnTo>
                                  <a:pt x="292176" y="129286"/>
                                </a:lnTo>
                                <a:lnTo>
                                  <a:pt x="300405" y="138760"/>
                                </a:lnTo>
                                <a:lnTo>
                                  <a:pt x="302463" y="144741"/>
                                </a:lnTo>
                                <a:lnTo>
                                  <a:pt x="302463" y="174104"/>
                                </a:lnTo>
                                <a:lnTo>
                                  <a:pt x="302463" y="207492"/>
                                </a:lnTo>
                                <a:lnTo>
                                  <a:pt x="302463" y="244932"/>
                                </a:lnTo>
                                <a:lnTo>
                                  <a:pt x="299745" y="251625"/>
                                </a:lnTo>
                                <a:lnTo>
                                  <a:pt x="288899" y="261086"/>
                                </a:lnTo>
                                <a:lnTo>
                                  <a:pt x="281317" y="263448"/>
                                </a:lnTo>
                                <a:lnTo>
                                  <a:pt x="262242" y="263448"/>
                                </a:lnTo>
                                <a:lnTo>
                                  <a:pt x="241896" y="235966"/>
                                </a:lnTo>
                                <a:lnTo>
                                  <a:pt x="242684" y="228422"/>
                                </a:lnTo>
                                <a:lnTo>
                                  <a:pt x="277723" y="206667"/>
                                </a:lnTo>
                                <a:lnTo>
                                  <a:pt x="286753" y="206248"/>
                                </a:lnTo>
                                <a:lnTo>
                                  <a:pt x="290868" y="206248"/>
                                </a:lnTo>
                                <a:lnTo>
                                  <a:pt x="296100" y="206667"/>
                                </a:lnTo>
                                <a:lnTo>
                                  <a:pt x="302463" y="207492"/>
                                </a:lnTo>
                                <a:lnTo>
                                  <a:pt x="302463" y="174104"/>
                                </a:lnTo>
                                <a:lnTo>
                                  <a:pt x="300723" y="173951"/>
                                </a:lnTo>
                                <a:lnTo>
                                  <a:pt x="301828" y="173951"/>
                                </a:lnTo>
                                <a:lnTo>
                                  <a:pt x="296659" y="173685"/>
                                </a:lnTo>
                                <a:lnTo>
                                  <a:pt x="291414" y="173685"/>
                                </a:lnTo>
                                <a:lnTo>
                                  <a:pt x="289179" y="173545"/>
                                </a:lnTo>
                                <a:lnTo>
                                  <a:pt x="286270" y="173126"/>
                                </a:lnTo>
                                <a:lnTo>
                                  <a:pt x="287058" y="173126"/>
                                </a:lnTo>
                                <a:lnTo>
                                  <a:pt x="283387" y="172847"/>
                                </a:lnTo>
                                <a:lnTo>
                                  <a:pt x="274967" y="172847"/>
                                </a:lnTo>
                                <a:lnTo>
                                  <a:pt x="262089" y="173126"/>
                                </a:lnTo>
                                <a:lnTo>
                                  <a:pt x="222389" y="179705"/>
                                </a:lnTo>
                                <a:lnTo>
                                  <a:pt x="190919" y="206667"/>
                                </a:lnTo>
                                <a:lnTo>
                                  <a:pt x="184632" y="244386"/>
                                </a:lnTo>
                                <a:lnTo>
                                  <a:pt x="184632" y="244932"/>
                                </a:lnTo>
                                <a:lnTo>
                                  <a:pt x="184899" y="250913"/>
                                </a:lnTo>
                                <a:lnTo>
                                  <a:pt x="184988" y="253034"/>
                                </a:lnTo>
                                <a:lnTo>
                                  <a:pt x="205943" y="290156"/>
                                </a:lnTo>
                                <a:lnTo>
                                  <a:pt x="212305" y="294347"/>
                                </a:lnTo>
                                <a:lnTo>
                                  <a:pt x="218935" y="297192"/>
                                </a:lnTo>
                                <a:lnTo>
                                  <a:pt x="232778" y="300253"/>
                                </a:lnTo>
                                <a:lnTo>
                                  <a:pt x="239610" y="301028"/>
                                </a:lnTo>
                                <a:lnTo>
                                  <a:pt x="246354" y="301028"/>
                                </a:lnTo>
                                <a:lnTo>
                                  <a:pt x="284353" y="291299"/>
                                </a:lnTo>
                                <a:lnTo>
                                  <a:pt x="301345" y="276796"/>
                                </a:lnTo>
                                <a:lnTo>
                                  <a:pt x="302463" y="276796"/>
                                </a:lnTo>
                                <a:lnTo>
                                  <a:pt x="302463" y="298513"/>
                                </a:lnTo>
                                <a:lnTo>
                                  <a:pt x="359702" y="298513"/>
                                </a:lnTo>
                                <a:lnTo>
                                  <a:pt x="359702" y="276796"/>
                                </a:lnTo>
                                <a:lnTo>
                                  <a:pt x="359702" y="263448"/>
                                </a:lnTo>
                                <a:lnTo>
                                  <a:pt x="359702" y="206248"/>
                                </a:lnTo>
                                <a:lnTo>
                                  <a:pt x="359702" y="174104"/>
                                </a:lnTo>
                                <a:lnTo>
                                  <a:pt x="359702" y="151130"/>
                                </a:lnTo>
                                <a:close/>
                              </a:path>
                              <a:path w="687070" h="301625">
                                <a:moveTo>
                                  <a:pt x="686854" y="126657"/>
                                </a:moveTo>
                                <a:lnTo>
                                  <a:pt x="660666" y="91859"/>
                                </a:lnTo>
                                <a:lnTo>
                                  <a:pt x="631672" y="84340"/>
                                </a:lnTo>
                                <a:lnTo>
                                  <a:pt x="624560" y="84340"/>
                                </a:lnTo>
                                <a:lnTo>
                                  <a:pt x="582333" y="93891"/>
                                </a:lnTo>
                                <a:lnTo>
                                  <a:pt x="565086" y="105638"/>
                                </a:lnTo>
                                <a:lnTo>
                                  <a:pt x="559841" y="100355"/>
                                </a:lnTo>
                                <a:lnTo>
                                  <a:pt x="522884" y="84759"/>
                                </a:lnTo>
                                <a:lnTo>
                                  <a:pt x="514019" y="84340"/>
                                </a:lnTo>
                                <a:lnTo>
                                  <a:pt x="504634" y="84747"/>
                                </a:lnTo>
                                <a:lnTo>
                                  <a:pt x="464858" y="102514"/>
                                </a:lnTo>
                                <a:lnTo>
                                  <a:pt x="460146" y="107302"/>
                                </a:lnTo>
                                <a:lnTo>
                                  <a:pt x="459028" y="107302"/>
                                </a:lnTo>
                                <a:lnTo>
                                  <a:pt x="459028" y="86842"/>
                                </a:lnTo>
                                <a:lnTo>
                                  <a:pt x="401789" y="86842"/>
                                </a:lnTo>
                                <a:lnTo>
                                  <a:pt x="401789" y="298526"/>
                                </a:lnTo>
                                <a:lnTo>
                                  <a:pt x="459028" y="298526"/>
                                </a:lnTo>
                                <a:lnTo>
                                  <a:pt x="459028" y="146697"/>
                                </a:lnTo>
                                <a:lnTo>
                                  <a:pt x="461086" y="139458"/>
                                </a:lnTo>
                                <a:lnTo>
                                  <a:pt x="469315" y="129438"/>
                                </a:lnTo>
                                <a:lnTo>
                                  <a:pt x="476796" y="126936"/>
                                </a:lnTo>
                                <a:lnTo>
                                  <a:pt x="496633" y="126936"/>
                                </a:lnTo>
                                <a:lnTo>
                                  <a:pt x="503542" y="129159"/>
                                </a:lnTo>
                                <a:lnTo>
                                  <a:pt x="513257" y="138061"/>
                                </a:lnTo>
                                <a:lnTo>
                                  <a:pt x="515708" y="144195"/>
                                </a:lnTo>
                                <a:lnTo>
                                  <a:pt x="515708" y="298526"/>
                                </a:lnTo>
                                <a:lnTo>
                                  <a:pt x="572947" y="298526"/>
                                </a:lnTo>
                                <a:lnTo>
                                  <a:pt x="572947" y="146697"/>
                                </a:lnTo>
                                <a:lnTo>
                                  <a:pt x="574992" y="139458"/>
                                </a:lnTo>
                                <a:lnTo>
                                  <a:pt x="583234" y="129438"/>
                                </a:lnTo>
                                <a:lnTo>
                                  <a:pt x="590702" y="126936"/>
                                </a:lnTo>
                                <a:lnTo>
                                  <a:pt x="610539" y="126936"/>
                                </a:lnTo>
                                <a:lnTo>
                                  <a:pt x="617461" y="129159"/>
                                </a:lnTo>
                                <a:lnTo>
                                  <a:pt x="627176" y="138061"/>
                                </a:lnTo>
                                <a:lnTo>
                                  <a:pt x="629627" y="144195"/>
                                </a:lnTo>
                                <a:lnTo>
                                  <a:pt x="629627" y="298526"/>
                                </a:lnTo>
                                <a:lnTo>
                                  <a:pt x="686854" y="298526"/>
                                </a:lnTo>
                                <a:lnTo>
                                  <a:pt x="686854" y="126657"/>
                                </a:lnTo>
                                <a:close/>
                              </a:path>
                            </a:pathLst>
                          </a:custGeom>
                          <a:solidFill>
                            <a:srgbClr val="58595B"/>
                          </a:solidFill>
                        </wps:spPr>
                        <wps:bodyPr wrap="square" lIns="0" tIns="0" rIns="0" bIns="0" rtlCol="0">
                          <a:prstTxWarp prst="textNoShape">
                            <a:avLst/>
                          </a:prstTxWarp>
                          <a:noAutofit/>
                        </wps:bodyPr>
                      </wps:wsp>
                    </wpg:wgp>
                  </a:graphicData>
                </a:graphic>
              </wp:inline>
            </w:drawing>
          </mc:Choice>
          <mc:Fallback>
            <w:pict>
              <v:group style="width:54.1pt;height:23.75pt;mso-position-horizontal-relative:char;mso-position-vertical-relative:line" id="docshapegroup1" coordorigin="0,0" coordsize="1082,475">
                <v:shape style="position:absolute;left:-1;top:0;width:1082;height:475" id="docshape2" coordorigin="0,0" coordsize="1082,475" path="m299,2l0,2,0,64,104,64,104,470,194,470,194,64,299,64,299,2xm560,93l502,30,474,0,391,0,304,93,373,93,432,30,491,93,560,93xm566,238l566,228,566,225,564,214,564,213,561,203,560,202,559,200,556,192,550,183,543,174,536,166,528,159,518,153,507,148,496,143,484,139,472,137,459,134,446,133,447,133,431,133,416,133,402,135,388,137,376,140,364,145,353,149,342,155,333,161,317,176,304,193,296,212,293,233,380,233,383,222,389,214,409,203,419,200,448,200,460,204,473,219,476,228,476,274,476,327,476,386,472,396,455,411,443,415,413,415,401,411,385,395,381,386,381,385,381,372,382,360,386,349,393,341,402,335,413,331,424,327,437,325,452,325,458,325,466,325,476,327,476,274,474,274,475,274,467,274,459,274,455,273,451,273,452,273,446,272,433,272,413,273,394,274,378,276,363,279,350,283,339,288,329,293,320,300,312,308,306,316,301,325,297,336,294,347,292,359,291,372,291,385,291,386,291,395,291,398,293,410,296,421,300,430,306,442,314,451,324,457,334,464,345,468,367,473,377,474,388,474,403,473,417,472,429,469,439,464,448,459,457,452,466,445,475,436,476,436,476,470,566,470,566,436,566,415,566,325,566,274,566,238xm1082,199l1079,187,1067,166,1059,158,1040,145,1030,140,1006,134,995,133,984,133,966,133,951,135,938,138,927,143,917,148,908,154,898,160,890,166,882,158,871,150,858,143,848,139,836,135,823,133,809,133,795,133,781,135,769,139,759,143,749,148,740,155,732,161,725,169,723,169,723,137,633,137,633,470,723,470,723,231,726,220,739,204,751,200,782,200,793,203,808,217,812,227,812,470,902,470,902,231,905,220,918,204,930,200,961,200,972,203,988,217,992,227,992,470,1082,470,1082,199xe" filled="true" fillcolor="#58595b" stroked="false">
                  <v:path arrowok="t"/>
                  <v:fill type="solid"/>
                </v:shape>
              </v:group>
            </w:pict>
          </mc:Fallback>
        </mc:AlternateContent>
      </w:r>
      <w:r>
        <w:rPr>
          <w:sz w:val="20"/>
        </w:rPr>
      </w:r>
      <w:r>
        <w:rPr>
          <w:spacing w:val="149"/>
          <w:sz w:val="20"/>
        </w:rPr>
        <w:t> </w:t>
      </w:r>
      <w:r>
        <w:rPr>
          <w:spacing w:val="149"/>
          <w:sz w:val="20"/>
        </w:rPr>
        <mc:AlternateContent>
          <mc:Choice Requires="wps">
            <w:drawing>
              <wp:inline distT="0" distB="0" distL="0" distR="0">
                <wp:extent cx="428625" cy="315595"/>
                <wp:effectExtent l="0" t="0" r="0" b="8254"/>
                <wp:docPr id="3" name="Group 3"/>
                <wp:cNvGraphicFramePr>
                  <a:graphicFrameLocks/>
                </wp:cNvGraphicFramePr>
                <a:graphic>
                  <a:graphicData uri="http://schemas.microsoft.com/office/word/2010/wordprocessingGroup">
                    <wpg:wgp>
                      <wpg:cNvPr id="3" name="Group 3"/>
                      <wpg:cNvGrpSpPr/>
                      <wpg:grpSpPr>
                        <a:xfrm>
                          <a:off x="0" y="0"/>
                          <a:ext cx="428625" cy="315595"/>
                          <a:chExt cx="428625" cy="315595"/>
                        </a:xfrm>
                      </wpg:grpSpPr>
                      <pic:pic>
                        <pic:nvPicPr>
                          <pic:cNvPr id="4" name="Image 4"/>
                          <pic:cNvPicPr/>
                        </pic:nvPicPr>
                        <pic:blipFill>
                          <a:blip r:embed="rId5" cstate="print"/>
                          <a:stretch>
                            <a:fillRect/>
                          </a:stretch>
                        </pic:blipFill>
                        <pic:spPr>
                          <a:xfrm>
                            <a:off x="0" y="98856"/>
                            <a:ext cx="170599" cy="216674"/>
                          </a:xfrm>
                          <a:prstGeom prst="rect">
                            <a:avLst/>
                          </a:prstGeom>
                        </pic:spPr>
                      </pic:pic>
                      <wps:wsp>
                        <wps:cNvPr id="5" name="Graphic 5"/>
                        <wps:cNvSpPr/>
                        <wps:spPr>
                          <a:xfrm>
                            <a:off x="202564" y="0"/>
                            <a:ext cx="226060" cy="315595"/>
                          </a:xfrm>
                          <a:custGeom>
                            <a:avLst/>
                            <a:gdLst/>
                            <a:ahLst/>
                            <a:cxnLst/>
                            <a:rect l="l" t="t" r="r" b="b"/>
                            <a:pathLst>
                              <a:path w="226060" h="315595">
                                <a:moveTo>
                                  <a:pt x="85293" y="98853"/>
                                </a:moveTo>
                                <a:lnTo>
                                  <a:pt x="39573" y="107197"/>
                                </a:lnTo>
                                <a:lnTo>
                                  <a:pt x="6540" y="134896"/>
                                </a:lnTo>
                                <a:lnTo>
                                  <a:pt x="0" y="163712"/>
                                </a:lnTo>
                                <a:lnTo>
                                  <a:pt x="0" y="250694"/>
                                </a:lnTo>
                                <a:lnTo>
                                  <a:pt x="749" y="258619"/>
                                </a:lnTo>
                                <a:lnTo>
                                  <a:pt x="3714" y="272945"/>
                                </a:lnTo>
                                <a:lnTo>
                                  <a:pt x="3746" y="273097"/>
                                </a:lnTo>
                                <a:lnTo>
                                  <a:pt x="30709" y="302672"/>
                                </a:lnTo>
                                <a:lnTo>
                                  <a:pt x="72341" y="315017"/>
                                </a:lnTo>
                                <a:lnTo>
                                  <a:pt x="85293" y="315541"/>
                                </a:lnTo>
                                <a:lnTo>
                                  <a:pt x="98259" y="315017"/>
                                </a:lnTo>
                                <a:lnTo>
                                  <a:pt x="139894" y="302672"/>
                                </a:lnTo>
                                <a:lnTo>
                                  <a:pt x="166852" y="273097"/>
                                </a:lnTo>
                                <a:lnTo>
                                  <a:pt x="166884" y="272945"/>
                                </a:lnTo>
                                <a:lnTo>
                                  <a:pt x="76682" y="272945"/>
                                </a:lnTo>
                                <a:lnTo>
                                  <a:pt x="69862" y="270925"/>
                                </a:lnTo>
                                <a:lnTo>
                                  <a:pt x="59766" y="262874"/>
                                </a:lnTo>
                                <a:lnTo>
                                  <a:pt x="57238" y="256803"/>
                                </a:lnTo>
                                <a:lnTo>
                                  <a:pt x="57238" y="157578"/>
                                </a:lnTo>
                                <a:lnTo>
                                  <a:pt x="59766" y="151520"/>
                                </a:lnTo>
                                <a:lnTo>
                                  <a:pt x="69862" y="143456"/>
                                </a:lnTo>
                                <a:lnTo>
                                  <a:pt x="76682" y="141436"/>
                                </a:lnTo>
                                <a:lnTo>
                                  <a:pt x="166037" y="141436"/>
                                </a:lnTo>
                                <a:lnTo>
                                  <a:pt x="164782" y="138096"/>
                                </a:lnTo>
                                <a:lnTo>
                                  <a:pt x="131038" y="107197"/>
                                </a:lnTo>
                                <a:lnTo>
                                  <a:pt x="98259" y="99375"/>
                                </a:lnTo>
                                <a:lnTo>
                                  <a:pt x="85293" y="98853"/>
                                </a:lnTo>
                                <a:close/>
                              </a:path>
                              <a:path w="226060" h="315595">
                                <a:moveTo>
                                  <a:pt x="166037" y="141436"/>
                                </a:moveTo>
                                <a:lnTo>
                                  <a:pt x="93903" y="141436"/>
                                </a:lnTo>
                                <a:lnTo>
                                  <a:pt x="100736" y="143456"/>
                                </a:lnTo>
                                <a:lnTo>
                                  <a:pt x="110832" y="151520"/>
                                </a:lnTo>
                                <a:lnTo>
                                  <a:pt x="113360" y="157578"/>
                                </a:lnTo>
                                <a:lnTo>
                                  <a:pt x="113360" y="256803"/>
                                </a:lnTo>
                                <a:lnTo>
                                  <a:pt x="110832" y="262874"/>
                                </a:lnTo>
                                <a:lnTo>
                                  <a:pt x="100736" y="270925"/>
                                </a:lnTo>
                                <a:lnTo>
                                  <a:pt x="93903" y="272945"/>
                                </a:lnTo>
                                <a:lnTo>
                                  <a:pt x="166884" y="272945"/>
                                </a:lnTo>
                                <a:lnTo>
                                  <a:pt x="169849" y="258619"/>
                                </a:lnTo>
                                <a:lnTo>
                                  <a:pt x="170599" y="250694"/>
                                </a:lnTo>
                                <a:lnTo>
                                  <a:pt x="170599" y="171916"/>
                                </a:lnTo>
                                <a:lnTo>
                                  <a:pt x="179628" y="170673"/>
                                </a:lnTo>
                                <a:lnTo>
                                  <a:pt x="217157" y="152079"/>
                                </a:lnTo>
                                <a:lnTo>
                                  <a:pt x="220916" y="147215"/>
                                </a:lnTo>
                                <a:lnTo>
                                  <a:pt x="222700" y="143100"/>
                                </a:lnTo>
                                <a:lnTo>
                                  <a:pt x="166662" y="143100"/>
                                </a:lnTo>
                                <a:lnTo>
                                  <a:pt x="166037" y="141436"/>
                                </a:lnTo>
                                <a:close/>
                              </a:path>
                              <a:path w="226060" h="315595">
                                <a:moveTo>
                                  <a:pt x="225590" y="101355"/>
                                </a:moveTo>
                                <a:lnTo>
                                  <a:pt x="183502" y="101355"/>
                                </a:lnTo>
                                <a:lnTo>
                                  <a:pt x="183502" y="124456"/>
                                </a:lnTo>
                                <a:lnTo>
                                  <a:pt x="182668" y="129333"/>
                                </a:lnTo>
                                <a:lnTo>
                                  <a:pt x="182562" y="129955"/>
                                </a:lnTo>
                                <a:lnTo>
                                  <a:pt x="178816" y="139138"/>
                                </a:lnTo>
                                <a:lnTo>
                                  <a:pt x="174142" y="141995"/>
                                </a:lnTo>
                                <a:lnTo>
                                  <a:pt x="166662" y="143100"/>
                                </a:lnTo>
                                <a:lnTo>
                                  <a:pt x="222700" y="143100"/>
                                </a:lnTo>
                                <a:lnTo>
                                  <a:pt x="223180" y="141995"/>
                                </a:lnTo>
                                <a:lnTo>
                                  <a:pt x="223240" y="141855"/>
                                </a:lnTo>
                                <a:lnTo>
                                  <a:pt x="224193" y="136013"/>
                                </a:lnTo>
                                <a:lnTo>
                                  <a:pt x="225107" y="130159"/>
                                </a:lnTo>
                                <a:lnTo>
                                  <a:pt x="225567" y="124456"/>
                                </a:lnTo>
                                <a:lnTo>
                                  <a:pt x="225590" y="101355"/>
                                </a:lnTo>
                                <a:close/>
                              </a:path>
                              <a:path w="226060" h="315595">
                                <a:moveTo>
                                  <a:pt x="152141" y="19110"/>
                                </a:moveTo>
                                <a:lnTo>
                                  <a:pt x="80238" y="19110"/>
                                </a:lnTo>
                                <a:lnTo>
                                  <a:pt x="84264" y="19313"/>
                                </a:lnTo>
                                <a:lnTo>
                                  <a:pt x="93624" y="20151"/>
                                </a:lnTo>
                                <a:lnTo>
                                  <a:pt x="97447" y="20913"/>
                                </a:lnTo>
                                <a:lnTo>
                                  <a:pt x="100444" y="22031"/>
                                </a:lnTo>
                                <a:lnTo>
                                  <a:pt x="107556" y="24266"/>
                                </a:lnTo>
                                <a:lnTo>
                                  <a:pt x="111112" y="27873"/>
                                </a:lnTo>
                                <a:lnTo>
                                  <a:pt x="111112" y="38465"/>
                                </a:lnTo>
                                <a:lnTo>
                                  <a:pt x="79133" y="47075"/>
                                </a:lnTo>
                                <a:lnTo>
                                  <a:pt x="74637" y="47075"/>
                                </a:lnTo>
                                <a:lnTo>
                                  <a:pt x="74637" y="73390"/>
                                </a:lnTo>
                                <a:lnTo>
                                  <a:pt x="98209" y="73390"/>
                                </a:lnTo>
                                <a:lnTo>
                                  <a:pt x="98209" y="61693"/>
                                </a:lnTo>
                                <a:lnTo>
                                  <a:pt x="109777" y="61224"/>
                                </a:lnTo>
                                <a:lnTo>
                                  <a:pt x="148056" y="48485"/>
                                </a:lnTo>
                                <a:lnTo>
                                  <a:pt x="156006" y="36217"/>
                                </a:lnTo>
                                <a:lnTo>
                                  <a:pt x="156006" y="25650"/>
                                </a:lnTo>
                                <a:lnTo>
                                  <a:pt x="153921" y="20913"/>
                                </a:lnTo>
                                <a:lnTo>
                                  <a:pt x="153217" y="20151"/>
                                </a:lnTo>
                                <a:lnTo>
                                  <a:pt x="152141" y="19110"/>
                                </a:lnTo>
                                <a:close/>
                              </a:path>
                              <a:path w="226060" h="315595">
                                <a:moveTo>
                                  <a:pt x="90395" y="0"/>
                                </a:moveTo>
                                <a:lnTo>
                                  <a:pt x="76427" y="0"/>
                                </a:lnTo>
                                <a:lnTo>
                                  <a:pt x="71129" y="314"/>
                                </a:lnTo>
                                <a:lnTo>
                                  <a:pt x="71655" y="314"/>
                                </a:lnTo>
                                <a:lnTo>
                                  <a:pt x="60223" y="1647"/>
                                </a:lnTo>
                                <a:lnTo>
                                  <a:pt x="54622" y="2409"/>
                                </a:lnTo>
                                <a:lnTo>
                                  <a:pt x="49390" y="3248"/>
                                </a:lnTo>
                                <a:lnTo>
                                  <a:pt x="31432" y="6588"/>
                                </a:lnTo>
                                <a:lnTo>
                                  <a:pt x="36487" y="25358"/>
                                </a:lnTo>
                                <a:lnTo>
                                  <a:pt x="41325" y="23987"/>
                                </a:lnTo>
                                <a:lnTo>
                                  <a:pt x="45732" y="22933"/>
                                </a:lnTo>
                                <a:lnTo>
                                  <a:pt x="53594" y="21548"/>
                                </a:lnTo>
                                <a:lnTo>
                                  <a:pt x="57426" y="20913"/>
                                </a:lnTo>
                                <a:lnTo>
                                  <a:pt x="67246" y="19465"/>
                                </a:lnTo>
                                <a:lnTo>
                                  <a:pt x="72009" y="19110"/>
                                </a:lnTo>
                                <a:lnTo>
                                  <a:pt x="152141" y="19110"/>
                                </a:lnTo>
                                <a:lnTo>
                                  <a:pt x="145237" y="12430"/>
                                </a:lnTo>
                                <a:lnTo>
                                  <a:pt x="103167" y="838"/>
                                </a:lnTo>
                                <a:lnTo>
                                  <a:pt x="96726" y="314"/>
                                </a:lnTo>
                                <a:lnTo>
                                  <a:pt x="90395" y="0"/>
                                </a:lnTo>
                                <a:close/>
                              </a:path>
                            </a:pathLst>
                          </a:custGeom>
                          <a:solidFill>
                            <a:srgbClr val="58595B"/>
                          </a:solidFill>
                        </wps:spPr>
                        <wps:bodyPr wrap="square" lIns="0" tIns="0" rIns="0" bIns="0" rtlCol="0">
                          <a:prstTxWarp prst="textNoShape">
                            <a:avLst/>
                          </a:prstTxWarp>
                          <a:noAutofit/>
                        </wps:bodyPr>
                      </wps:wsp>
                    </wpg:wgp>
                  </a:graphicData>
                </a:graphic>
              </wp:inline>
            </w:drawing>
          </mc:Choice>
          <mc:Fallback>
            <w:pict>
              <v:group style="width:33.75pt;height:24.85pt;mso-position-horizontal-relative:char;mso-position-vertical-relative:line" id="docshapegroup3" coordorigin="0,0" coordsize="675,497">
                <v:shape style="position:absolute;left:0;top:155;width:269;height:342" type="#_x0000_t75" id="docshape4" stroked="false">
                  <v:imagedata r:id="rId5" o:title=""/>
                </v:shape>
                <v:shape style="position:absolute;left:319;top:0;width:356;height:497" id="docshape5" coordorigin="319,0" coordsize="356,497" path="m453,156l433,156,414,159,397,163,381,169,367,176,355,184,345,193,336,204,329,212,325,223,320,245,319,258,319,395,320,407,325,430,325,430,329,440,336,449,345,459,355,468,367,477,381,484,397,490,414,494,433,496,453,497,474,496,493,494,510,490,525,484,539,477,552,468,562,459,571,449,577,440,582,430,582,430,440,430,429,427,413,414,409,404,409,248,413,239,429,226,440,223,580,223,578,217,575,210,571,204,562,193,552,184,539,176,525,169,510,163,493,159,474,156,453,156xm580,223l467,223,478,226,494,239,498,248,498,404,494,414,478,427,467,430,582,430,586,407,588,395,588,271,602,269,614,266,626,263,635,259,646,254,655,247,661,239,667,232,670,225,581,225,580,223xm674,160l608,160,608,196,607,204,606,205,601,219,593,224,581,225,670,225,670,224,671,223,672,214,673,205,674,196,674,160xm559,30l445,30,452,30,466,32,472,33,477,35,488,38,494,44,494,61,487,67,468,72,463,73,450,74,444,74,437,74,437,116,474,116,474,97,492,96,509,94,524,90,537,85,546,81,552,76,562,64,565,57,565,40,561,33,560,32,559,30xm461,0l439,0,431,0,432,0,414,3,405,4,397,5,368,10,376,40,384,38,391,36,403,34,409,33,425,31,432,30,559,30,548,20,539,14,518,7,506,4,493,3,481,1,471,0,461,0xe" filled="true" fillcolor="#58595b" stroked="false">
                  <v:path arrowok="t"/>
                  <v:fill type="solid"/>
                </v:shape>
              </v:group>
            </w:pict>
          </mc:Fallback>
        </mc:AlternateContent>
      </w:r>
      <w:r>
        <w:rPr>
          <w:spacing w:val="149"/>
          <w:sz w:val="20"/>
        </w:rPr>
      </w:r>
    </w:p>
    <w:p>
      <w:pPr>
        <w:spacing w:after="0" w:line="240" w:lineRule="auto"/>
        <w:jc w:val="left"/>
        <w:rPr>
          <w:sz w:val="20"/>
        </w:rPr>
        <w:sectPr>
          <w:type w:val="continuous"/>
          <w:pgSz w:w="7660" w:h="11630"/>
          <w:pgMar w:top="1320" w:bottom="280" w:left="850" w:right="850"/>
        </w:sectPr>
      </w:pPr>
    </w:p>
    <w:p>
      <w:pPr>
        <w:pStyle w:val="BodyText"/>
        <w:spacing w:before="4"/>
        <w:ind w:left="0" w:right="0"/>
        <w:jc w:val="left"/>
        <w:rPr>
          <w:sz w:val="17"/>
        </w:rPr>
      </w:pPr>
    </w:p>
    <w:p>
      <w:pPr>
        <w:pStyle w:val="BodyText"/>
        <w:spacing w:after="0"/>
        <w:jc w:val="left"/>
        <w:rPr>
          <w:sz w:val="17"/>
        </w:rPr>
        <w:sectPr>
          <w:pgSz w:w="7660" w:h="11630"/>
          <w:pgMar w:top="1320" w:bottom="280" w:left="850" w:right="850"/>
        </w:sectPr>
      </w:pPr>
    </w:p>
    <w:p>
      <w:pPr>
        <w:spacing w:line="249" w:lineRule="auto" w:before="68"/>
        <w:ind w:left="887" w:right="723" w:firstLine="575"/>
        <w:jc w:val="left"/>
        <w:rPr>
          <w:sz w:val="28"/>
        </w:rPr>
      </w:pPr>
      <w:r>
        <w:rPr>
          <w:color w:val="231F20"/>
          <w:sz w:val="28"/>
        </w:rPr>
        <w:t>Tác giả: Nina Van Gorkom Vietnam</w:t>
      </w:r>
      <w:r>
        <w:rPr>
          <w:color w:val="231F20"/>
          <w:spacing w:val="-12"/>
          <w:sz w:val="28"/>
        </w:rPr>
        <w:t> </w:t>
      </w:r>
      <w:r>
        <w:rPr>
          <w:color w:val="231F20"/>
          <w:sz w:val="28"/>
        </w:rPr>
        <w:t>Dhamma</w:t>
      </w:r>
      <w:r>
        <w:rPr>
          <w:color w:val="231F20"/>
          <w:spacing w:val="-12"/>
          <w:sz w:val="28"/>
        </w:rPr>
        <w:t> </w:t>
      </w:r>
      <w:r>
        <w:rPr>
          <w:color w:val="231F20"/>
          <w:sz w:val="28"/>
        </w:rPr>
        <w:t>Home</w:t>
      </w:r>
      <w:r>
        <w:rPr>
          <w:color w:val="231F20"/>
          <w:spacing w:val="-12"/>
          <w:sz w:val="28"/>
        </w:rPr>
        <w:t> </w:t>
      </w:r>
      <w:r>
        <w:rPr>
          <w:color w:val="231F20"/>
          <w:sz w:val="28"/>
        </w:rPr>
        <w:t>chuyển</w:t>
      </w:r>
      <w:r>
        <w:rPr>
          <w:color w:val="231F20"/>
          <w:spacing w:val="-12"/>
          <w:sz w:val="28"/>
        </w:rPr>
        <w:t> </w:t>
      </w:r>
      <w:r>
        <w:rPr>
          <w:color w:val="231F20"/>
          <w:sz w:val="28"/>
        </w:rPr>
        <w:t>ngữ</w:t>
      </w:r>
    </w:p>
    <w:p>
      <w:pPr>
        <w:pStyle w:val="BodyText"/>
        <w:spacing w:before="0"/>
        <w:ind w:left="0" w:right="0"/>
        <w:jc w:val="left"/>
        <w:rPr>
          <w:sz w:val="20"/>
        </w:rPr>
      </w:pPr>
    </w:p>
    <w:p>
      <w:pPr>
        <w:pStyle w:val="BodyText"/>
        <w:spacing w:before="0"/>
        <w:ind w:left="0" w:right="0"/>
        <w:jc w:val="left"/>
        <w:rPr>
          <w:sz w:val="20"/>
        </w:rPr>
      </w:pPr>
    </w:p>
    <w:p>
      <w:pPr>
        <w:pStyle w:val="BodyText"/>
        <w:spacing w:before="0"/>
        <w:ind w:left="0" w:right="0"/>
        <w:jc w:val="left"/>
        <w:rPr>
          <w:sz w:val="20"/>
        </w:rPr>
      </w:pPr>
    </w:p>
    <w:p>
      <w:pPr>
        <w:pStyle w:val="BodyText"/>
        <w:spacing w:before="0"/>
        <w:ind w:left="0" w:right="0"/>
        <w:jc w:val="left"/>
        <w:rPr>
          <w:sz w:val="20"/>
        </w:rPr>
      </w:pPr>
    </w:p>
    <w:p>
      <w:pPr>
        <w:pStyle w:val="BodyText"/>
        <w:spacing w:before="0"/>
        <w:ind w:left="0" w:right="0"/>
        <w:jc w:val="left"/>
        <w:rPr>
          <w:sz w:val="20"/>
        </w:rPr>
      </w:pPr>
    </w:p>
    <w:p>
      <w:pPr>
        <w:pStyle w:val="BodyText"/>
        <w:spacing w:before="0"/>
        <w:ind w:left="0" w:right="0"/>
        <w:jc w:val="left"/>
        <w:rPr>
          <w:sz w:val="20"/>
        </w:rPr>
      </w:pPr>
    </w:p>
    <w:p>
      <w:pPr>
        <w:pStyle w:val="BodyText"/>
        <w:spacing w:before="0"/>
        <w:ind w:left="0" w:right="0"/>
        <w:jc w:val="left"/>
        <w:rPr>
          <w:sz w:val="20"/>
        </w:rPr>
      </w:pPr>
    </w:p>
    <w:p>
      <w:pPr>
        <w:pStyle w:val="BodyText"/>
        <w:spacing w:before="0"/>
        <w:ind w:left="0" w:right="0"/>
        <w:jc w:val="left"/>
        <w:rPr>
          <w:sz w:val="20"/>
        </w:rPr>
      </w:pPr>
    </w:p>
    <w:p>
      <w:pPr>
        <w:pStyle w:val="BodyText"/>
        <w:spacing w:before="0"/>
        <w:ind w:left="0" w:right="0"/>
        <w:jc w:val="left"/>
        <w:rPr>
          <w:sz w:val="20"/>
        </w:rPr>
      </w:pPr>
    </w:p>
    <w:p>
      <w:pPr>
        <w:pStyle w:val="BodyText"/>
        <w:spacing w:before="164"/>
        <w:ind w:left="0" w:right="0"/>
        <w:jc w:val="left"/>
        <w:rPr>
          <w:sz w:val="20"/>
        </w:rPr>
      </w:pPr>
      <w:r>
        <w:rPr>
          <w:sz w:val="20"/>
        </w:rPr>
        <mc:AlternateContent>
          <mc:Choice Requires="wps">
            <w:drawing>
              <wp:anchor distT="0" distB="0" distL="0" distR="0" allowOverlap="1" layoutInCell="1" locked="0" behindDoc="1" simplePos="0" relativeHeight="487588864">
                <wp:simplePos x="0" y="0"/>
                <wp:positionH relativeFrom="page">
                  <wp:posOffset>1547997</wp:posOffset>
                </wp:positionH>
                <wp:positionV relativeFrom="paragraph">
                  <wp:posOffset>265707</wp:posOffset>
                </wp:positionV>
                <wp:extent cx="2700020" cy="593725"/>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2700020" cy="593725"/>
                          <a:chExt cx="2700020" cy="593725"/>
                        </a:xfrm>
                      </wpg:grpSpPr>
                      <pic:pic>
                        <pic:nvPicPr>
                          <pic:cNvPr id="7" name="Image 7"/>
                          <pic:cNvPicPr/>
                        </pic:nvPicPr>
                        <pic:blipFill>
                          <a:blip r:embed="rId6" cstate="print"/>
                          <a:stretch>
                            <a:fillRect/>
                          </a:stretch>
                        </pic:blipFill>
                        <pic:spPr>
                          <a:xfrm>
                            <a:off x="0" y="0"/>
                            <a:ext cx="1746708" cy="593451"/>
                          </a:xfrm>
                          <a:prstGeom prst="rect">
                            <a:avLst/>
                          </a:prstGeom>
                        </pic:spPr>
                      </pic:pic>
                      <pic:pic>
                        <pic:nvPicPr>
                          <pic:cNvPr id="8" name="Image 8"/>
                          <pic:cNvPicPr/>
                        </pic:nvPicPr>
                        <pic:blipFill>
                          <a:blip r:embed="rId7" cstate="print"/>
                          <a:stretch>
                            <a:fillRect/>
                          </a:stretch>
                        </pic:blipFill>
                        <pic:spPr>
                          <a:xfrm>
                            <a:off x="1772527" y="4975"/>
                            <a:ext cx="927474" cy="586739"/>
                          </a:xfrm>
                          <a:prstGeom prst="rect">
                            <a:avLst/>
                          </a:prstGeom>
                        </pic:spPr>
                      </pic:pic>
                    </wpg:wgp>
                  </a:graphicData>
                </a:graphic>
              </wp:anchor>
            </w:drawing>
          </mc:Choice>
          <mc:Fallback>
            <w:pict>
              <v:group style="position:absolute;margin-left:121.889603pt;margin-top:20.921833pt;width:212.6pt;height:46.75pt;mso-position-horizontal-relative:page;mso-position-vertical-relative:paragraph;z-index:-15727616;mso-wrap-distance-left:0;mso-wrap-distance-right:0" id="docshapegroup6" coordorigin="2438,418" coordsize="4252,935">
                <v:shape style="position:absolute;left:2437;top:418;width:2751;height:935" type="#_x0000_t75" id="docshape7" stroked="false">
                  <v:imagedata r:id="rId6" o:title=""/>
                </v:shape>
                <v:shape style="position:absolute;left:5229;top:426;width:1461;height:924" type="#_x0000_t75" id="docshape8" stroked="false">
                  <v:imagedata r:id="rId7" o:title=""/>
                </v:shape>
                <w10:wrap type="topAndBottom"/>
              </v:group>
            </w:pict>
          </mc:Fallback>
        </mc:AlternateContent>
      </w:r>
      <w:r>
        <w:rPr>
          <w:sz w:val="20"/>
        </w:rPr>
        <mc:AlternateContent>
          <mc:Choice Requires="wps">
            <w:drawing>
              <wp:anchor distT="0" distB="0" distL="0" distR="0" allowOverlap="1" layoutInCell="1" locked="0" behindDoc="1" simplePos="0" relativeHeight="487589376">
                <wp:simplePos x="0" y="0"/>
                <wp:positionH relativeFrom="page">
                  <wp:posOffset>2570429</wp:posOffset>
                </wp:positionH>
                <wp:positionV relativeFrom="paragraph">
                  <wp:posOffset>1036467</wp:posOffset>
                </wp:positionV>
                <wp:extent cx="473709" cy="39687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473709" cy="396875"/>
                        </a:xfrm>
                        <a:custGeom>
                          <a:avLst/>
                          <a:gdLst/>
                          <a:ahLst/>
                          <a:cxnLst/>
                          <a:rect l="l" t="t" r="r" b="b"/>
                          <a:pathLst>
                            <a:path w="473709" h="396875">
                              <a:moveTo>
                                <a:pt x="249732" y="1866"/>
                              </a:moveTo>
                              <a:lnTo>
                                <a:pt x="0" y="1866"/>
                              </a:lnTo>
                              <a:lnTo>
                                <a:pt x="0" y="53936"/>
                              </a:lnTo>
                              <a:lnTo>
                                <a:pt x="87185" y="53936"/>
                              </a:lnTo>
                              <a:lnTo>
                                <a:pt x="87185" y="393026"/>
                              </a:lnTo>
                              <a:lnTo>
                                <a:pt x="162547" y="393026"/>
                              </a:lnTo>
                              <a:lnTo>
                                <a:pt x="162547" y="53936"/>
                              </a:lnTo>
                              <a:lnTo>
                                <a:pt x="249732" y="53936"/>
                              </a:lnTo>
                              <a:lnTo>
                                <a:pt x="249732" y="1866"/>
                              </a:lnTo>
                              <a:close/>
                            </a:path>
                            <a:path w="473709" h="396875">
                              <a:moveTo>
                                <a:pt x="468414" y="77495"/>
                              </a:moveTo>
                              <a:lnTo>
                                <a:pt x="419633" y="25285"/>
                              </a:lnTo>
                              <a:lnTo>
                                <a:pt x="396011" y="0"/>
                              </a:lnTo>
                              <a:lnTo>
                                <a:pt x="326567" y="0"/>
                              </a:lnTo>
                              <a:lnTo>
                                <a:pt x="254165" y="77495"/>
                              </a:lnTo>
                              <a:lnTo>
                                <a:pt x="311797" y="77495"/>
                              </a:lnTo>
                              <a:lnTo>
                                <a:pt x="361276" y="25285"/>
                              </a:lnTo>
                              <a:lnTo>
                                <a:pt x="410794" y="77495"/>
                              </a:lnTo>
                              <a:lnTo>
                                <a:pt x="468414" y="77495"/>
                              </a:lnTo>
                              <a:close/>
                            </a:path>
                            <a:path w="473709" h="396875">
                              <a:moveTo>
                                <a:pt x="473595" y="198983"/>
                              </a:moveTo>
                              <a:lnTo>
                                <a:pt x="473151" y="190563"/>
                              </a:lnTo>
                              <a:lnTo>
                                <a:pt x="473036" y="188328"/>
                              </a:lnTo>
                              <a:lnTo>
                                <a:pt x="471373" y="178371"/>
                              </a:lnTo>
                              <a:lnTo>
                                <a:pt x="468706" y="169443"/>
                              </a:lnTo>
                              <a:lnTo>
                                <a:pt x="468604" y="169100"/>
                              </a:lnTo>
                              <a:lnTo>
                                <a:pt x="467702" y="167106"/>
                              </a:lnTo>
                              <a:lnTo>
                                <a:pt x="441071" y="133032"/>
                              </a:lnTo>
                              <a:lnTo>
                                <a:pt x="404876" y="116535"/>
                              </a:lnTo>
                              <a:lnTo>
                                <a:pt x="372757" y="111429"/>
                              </a:lnTo>
                              <a:lnTo>
                                <a:pt x="373938" y="111429"/>
                              </a:lnTo>
                              <a:lnTo>
                                <a:pt x="360565" y="111036"/>
                              </a:lnTo>
                              <a:lnTo>
                                <a:pt x="347941" y="111429"/>
                              </a:lnTo>
                              <a:lnTo>
                                <a:pt x="335991" y="112623"/>
                              </a:lnTo>
                              <a:lnTo>
                                <a:pt x="294792" y="124853"/>
                              </a:lnTo>
                              <a:lnTo>
                                <a:pt x="254520" y="161328"/>
                              </a:lnTo>
                              <a:lnTo>
                                <a:pt x="244563" y="195135"/>
                              </a:lnTo>
                              <a:lnTo>
                                <a:pt x="317703" y="195135"/>
                              </a:lnTo>
                              <a:lnTo>
                                <a:pt x="320078" y="188683"/>
                              </a:lnTo>
                              <a:lnTo>
                                <a:pt x="323519" y="183045"/>
                              </a:lnTo>
                              <a:lnTo>
                                <a:pt x="360565" y="167106"/>
                              </a:lnTo>
                              <a:lnTo>
                                <a:pt x="370433" y="167690"/>
                              </a:lnTo>
                              <a:lnTo>
                                <a:pt x="398233" y="190563"/>
                              </a:lnTo>
                              <a:lnTo>
                                <a:pt x="398233" y="229222"/>
                              </a:lnTo>
                              <a:lnTo>
                                <a:pt x="398233" y="273189"/>
                              </a:lnTo>
                              <a:lnTo>
                                <a:pt x="398233" y="311124"/>
                              </a:lnTo>
                              <a:lnTo>
                                <a:pt x="397598" y="318719"/>
                              </a:lnTo>
                              <a:lnTo>
                                <a:pt x="366661" y="346278"/>
                              </a:lnTo>
                              <a:lnTo>
                                <a:pt x="357593" y="346862"/>
                              </a:lnTo>
                              <a:lnTo>
                                <a:pt x="349364" y="346278"/>
                              </a:lnTo>
                              <a:lnTo>
                                <a:pt x="349008" y="346278"/>
                              </a:lnTo>
                              <a:lnTo>
                                <a:pt x="319201" y="319163"/>
                              </a:lnTo>
                              <a:lnTo>
                                <a:pt x="319074" y="318719"/>
                              </a:lnTo>
                              <a:lnTo>
                                <a:pt x="335813" y="280073"/>
                              </a:lnTo>
                              <a:lnTo>
                                <a:pt x="377545" y="271538"/>
                              </a:lnTo>
                              <a:lnTo>
                                <a:pt x="382955" y="271538"/>
                              </a:lnTo>
                              <a:lnTo>
                                <a:pt x="389851" y="272084"/>
                              </a:lnTo>
                              <a:lnTo>
                                <a:pt x="398233" y="273189"/>
                              </a:lnTo>
                              <a:lnTo>
                                <a:pt x="398233" y="229222"/>
                              </a:lnTo>
                              <a:lnTo>
                                <a:pt x="394296" y="228866"/>
                              </a:lnTo>
                              <a:lnTo>
                                <a:pt x="390588" y="228676"/>
                              </a:lnTo>
                              <a:lnTo>
                                <a:pt x="383692" y="228676"/>
                              </a:lnTo>
                              <a:lnTo>
                                <a:pt x="380746" y="228498"/>
                              </a:lnTo>
                              <a:lnTo>
                                <a:pt x="378294" y="228117"/>
                              </a:lnTo>
                              <a:lnTo>
                                <a:pt x="375805" y="227761"/>
                              </a:lnTo>
                              <a:lnTo>
                                <a:pt x="373126" y="227571"/>
                              </a:lnTo>
                              <a:lnTo>
                                <a:pt x="362026" y="227571"/>
                              </a:lnTo>
                              <a:lnTo>
                                <a:pt x="315899" y="230822"/>
                              </a:lnTo>
                              <a:lnTo>
                                <a:pt x="274701" y="245249"/>
                              </a:lnTo>
                              <a:lnTo>
                                <a:pt x="248246" y="280606"/>
                              </a:lnTo>
                              <a:lnTo>
                                <a:pt x="243166" y="318719"/>
                              </a:lnTo>
                              <a:lnTo>
                                <a:pt x="243078" y="322122"/>
                              </a:lnTo>
                              <a:lnTo>
                                <a:pt x="243497" y="331622"/>
                              </a:lnTo>
                              <a:lnTo>
                                <a:pt x="243560" y="333121"/>
                              </a:lnTo>
                              <a:lnTo>
                                <a:pt x="259791" y="372618"/>
                              </a:lnTo>
                              <a:lnTo>
                                <a:pt x="297395" y="393306"/>
                              </a:lnTo>
                              <a:lnTo>
                                <a:pt x="324358" y="396328"/>
                              </a:lnTo>
                              <a:lnTo>
                                <a:pt x="337248" y="395808"/>
                              </a:lnTo>
                              <a:lnTo>
                                <a:pt x="374383" y="383514"/>
                              </a:lnTo>
                              <a:lnTo>
                                <a:pt x="396760" y="364439"/>
                              </a:lnTo>
                              <a:lnTo>
                                <a:pt x="398233" y="364439"/>
                              </a:lnTo>
                              <a:lnTo>
                                <a:pt x="398233" y="393026"/>
                              </a:lnTo>
                              <a:lnTo>
                                <a:pt x="473595" y="393026"/>
                              </a:lnTo>
                              <a:lnTo>
                                <a:pt x="473595" y="364439"/>
                              </a:lnTo>
                              <a:lnTo>
                                <a:pt x="473595" y="346862"/>
                              </a:lnTo>
                              <a:lnTo>
                                <a:pt x="473595" y="271538"/>
                              </a:lnTo>
                              <a:lnTo>
                                <a:pt x="473595" y="229222"/>
                              </a:lnTo>
                              <a:lnTo>
                                <a:pt x="473595" y="198983"/>
                              </a:lnTo>
                              <a:close/>
                            </a:path>
                          </a:pathLst>
                        </a:custGeom>
                        <a:solidFill>
                          <a:srgbClr val="58595B"/>
                        </a:solidFill>
                      </wps:spPr>
                      <wps:bodyPr wrap="square" lIns="0" tIns="0" rIns="0" bIns="0" rtlCol="0">
                        <a:prstTxWarp prst="textNoShape">
                          <a:avLst/>
                        </a:prstTxWarp>
                        <a:noAutofit/>
                      </wps:bodyPr>
                    </wps:wsp>
                  </a:graphicData>
                </a:graphic>
              </wp:anchor>
            </w:drawing>
          </mc:Choice>
          <mc:Fallback>
            <w:pict>
              <v:shape style="position:absolute;margin-left:202.396011pt;margin-top:81.611618pt;width:37.3pt;height:31.25pt;mso-position-horizontal-relative:page;mso-position-vertical-relative:paragraph;z-index:-15727104;mso-wrap-distance-left:0;mso-wrap-distance-right:0" id="docshape9" coordorigin="4048,1632" coordsize="746,625" path="m4441,1635l4048,1635,4048,1717,4185,1717,4185,2251,4304,2251,4304,1717,4441,1717,4441,1635xm4786,1754l4709,1672,4672,1632,4562,1632,4448,1754,4539,1754,4617,1672,4695,1754,4786,1754xm4794,1946l4793,1932,4793,1929,4790,1913,4786,1899,4786,1899,4784,1895,4780,1885,4772,1873,4763,1861,4754,1851,4743,1842,4730,1834,4716,1827,4701,1821,4686,1816,4669,1812,4652,1809,4635,1808,4637,1808,4616,1807,4596,1808,4577,1810,4559,1813,4542,1817,4527,1822,4512,1829,4499,1836,4487,1844,4465,1864,4449,1886,4438,1912,4433,1940,4548,1940,4552,1929,4557,1920,4565,1913,4573,1907,4583,1902,4593,1898,4604,1896,4616,1895,4631,1896,4644,1899,4655,1904,4662,1910,4671,1920,4675,1932,4675,1993,4675,2062,4675,2122,4674,2134,4674,2135,4671,2146,4666,2156,4658,2164,4649,2170,4638,2175,4625,2178,4611,2178,4598,2178,4598,2178,4585,2175,4575,2170,4566,2163,4559,2154,4553,2145,4551,2135,4550,2134,4549,2122,4551,2106,4556,2092,4565,2081,4577,2073,4591,2067,4607,2063,4624,2061,4642,2060,4651,2060,4662,2061,4675,2062,4675,1993,4669,1993,4663,1992,4652,1992,4648,1992,4644,1991,4640,1991,4636,1991,4618,1991,4591,1991,4567,1993,4545,1996,4526,2000,4509,2005,4494,2011,4481,2018,4469,2027,4459,2037,4451,2048,4444,2061,4439,2074,4435,2089,4433,2105,4431,2121,4431,2134,4431,2140,4431,2154,4431,2157,4434,2173,4438,2186,4443,2199,4450,2210,4457,2219,4466,2227,4475,2234,4485,2240,4495,2245,4506,2249,4516,2252,4527,2254,4538,2255,4548,2256,4559,2256,4579,2256,4597,2253,4612,2249,4626,2243,4638,2236,4649,2228,4661,2218,4673,2206,4675,2206,4675,2251,4794,2251,4794,2206,4794,2178,4794,2060,4794,1993,4794,1946xe" filled="true" fillcolor="#58595b" stroked="false">
                <v:path arrowok="t"/>
                <v:fill type="solid"/>
                <w10:wrap type="topAndBottom"/>
              </v:shape>
            </w:pict>
          </mc:Fallback>
        </mc:AlternateContent>
      </w:r>
      <w:r>
        <w:rPr>
          <w:sz w:val="20"/>
        </w:rPr>
        <mc:AlternateContent>
          <mc:Choice Requires="wps">
            <w:drawing>
              <wp:anchor distT="0" distB="0" distL="0" distR="0" allowOverlap="1" layoutInCell="1" locked="0" behindDoc="1" simplePos="0" relativeHeight="487589888">
                <wp:simplePos x="0" y="0"/>
                <wp:positionH relativeFrom="page">
                  <wp:posOffset>3099432</wp:posOffset>
                </wp:positionH>
                <wp:positionV relativeFrom="paragraph">
                  <wp:posOffset>1147501</wp:posOffset>
                </wp:positionV>
                <wp:extent cx="375920" cy="28257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375920" cy="282575"/>
                        </a:xfrm>
                        <a:custGeom>
                          <a:avLst/>
                          <a:gdLst/>
                          <a:ahLst/>
                          <a:cxnLst/>
                          <a:rect l="l" t="t" r="r" b="b"/>
                          <a:pathLst>
                            <a:path w="375920" h="282575">
                              <a:moveTo>
                                <a:pt x="293306" y="0"/>
                              </a:moveTo>
                              <a:lnTo>
                                <a:pt x="255360" y="4634"/>
                              </a:lnTo>
                              <a:lnTo>
                                <a:pt x="215011" y="28028"/>
                              </a:lnTo>
                              <a:lnTo>
                                <a:pt x="209462" y="22909"/>
                              </a:lnTo>
                              <a:lnTo>
                                <a:pt x="170118" y="2198"/>
                              </a:lnTo>
                              <a:lnTo>
                                <a:pt x="147764" y="0"/>
                              </a:lnTo>
                              <a:lnTo>
                                <a:pt x="135413" y="531"/>
                              </a:lnTo>
                              <a:lnTo>
                                <a:pt x="97278" y="13070"/>
                              </a:lnTo>
                              <a:lnTo>
                                <a:pt x="76847" y="30226"/>
                              </a:lnTo>
                              <a:lnTo>
                                <a:pt x="75361" y="30226"/>
                              </a:lnTo>
                              <a:lnTo>
                                <a:pt x="75361" y="3289"/>
                              </a:lnTo>
                              <a:lnTo>
                                <a:pt x="0" y="3289"/>
                              </a:lnTo>
                              <a:lnTo>
                                <a:pt x="0" y="281990"/>
                              </a:lnTo>
                              <a:lnTo>
                                <a:pt x="75361" y="281990"/>
                              </a:lnTo>
                              <a:lnTo>
                                <a:pt x="75361" y="94538"/>
                              </a:lnTo>
                              <a:lnTo>
                                <a:pt x="75869" y="85750"/>
                              </a:lnTo>
                              <a:lnTo>
                                <a:pt x="103158" y="56687"/>
                              </a:lnTo>
                              <a:lnTo>
                                <a:pt x="113042" y="56070"/>
                              </a:lnTo>
                              <a:lnTo>
                                <a:pt x="121406" y="56620"/>
                              </a:lnTo>
                              <a:lnTo>
                                <a:pt x="149987" y="89039"/>
                              </a:lnTo>
                              <a:lnTo>
                                <a:pt x="149987" y="281990"/>
                              </a:lnTo>
                              <a:lnTo>
                                <a:pt x="225361" y="281990"/>
                              </a:lnTo>
                              <a:lnTo>
                                <a:pt x="225361" y="94538"/>
                              </a:lnTo>
                              <a:lnTo>
                                <a:pt x="225864" y="85750"/>
                              </a:lnTo>
                              <a:lnTo>
                                <a:pt x="253139" y="56687"/>
                              </a:lnTo>
                              <a:lnTo>
                                <a:pt x="263029" y="56070"/>
                              </a:lnTo>
                              <a:lnTo>
                                <a:pt x="271382" y="56620"/>
                              </a:lnTo>
                              <a:lnTo>
                                <a:pt x="299961" y="89039"/>
                              </a:lnTo>
                              <a:lnTo>
                                <a:pt x="299961" y="281990"/>
                              </a:lnTo>
                              <a:lnTo>
                                <a:pt x="375323" y="281990"/>
                              </a:lnTo>
                              <a:lnTo>
                                <a:pt x="375323" y="68160"/>
                              </a:lnTo>
                              <a:lnTo>
                                <a:pt x="374859" y="59182"/>
                              </a:lnTo>
                              <a:lnTo>
                                <a:pt x="354358" y="19802"/>
                              </a:lnTo>
                              <a:lnTo>
                                <a:pt x="314789" y="2003"/>
                              </a:lnTo>
                              <a:lnTo>
                                <a:pt x="300373" y="221"/>
                              </a:lnTo>
                              <a:lnTo>
                                <a:pt x="293306" y="0"/>
                              </a:lnTo>
                              <a:close/>
                            </a:path>
                          </a:pathLst>
                        </a:custGeom>
                        <a:solidFill>
                          <a:srgbClr val="58595B"/>
                        </a:solidFill>
                      </wps:spPr>
                      <wps:bodyPr wrap="square" lIns="0" tIns="0" rIns="0" bIns="0" rtlCol="0">
                        <a:prstTxWarp prst="textNoShape">
                          <a:avLst/>
                        </a:prstTxWarp>
                        <a:noAutofit/>
                      </wps:bodyPr>
                    </wps:wsp>
                  </a:graphicData>
                </a:graphic>
              </wp:anchor>
            </w:drawing>
          </mc:Choice>
          <mc:Fallback>
            <w:pict>
              <v:shape style="position:absolute;margin-left:244.049805pt;margin-top:90.354431pt;width:29.6pt;height:22.25pt;mso-position-horizontal-relative:page;mso-position-vertical-relative:paragraph;z-index:-15726592;mso-wrap-distance-left:0;mso-wrap-distance-right:0" id="docshape10" coordorigin="4881,1807" coordsize="592,445" path="m5343,1807l5283,1814,5220,1851,5211,1843,5149,1811,5114,1807,5094,1808,5034,1828,5002,1855,5000,1855,5000,1812,4881,1812,4881,2251,5000,2251,5000,1956,5000,1942,5043,1896,5059,1895,5072,1896,5117,1947,5117,2251,5236,2251,5236,1956,5237,1942,5280,1896,5295,1895,5308,1896,5353,1947,5353,2251,5472,2251,5472,1914,5471,1900,5439,1838,5377,1810,5354,1807,5343,1807xe" filled="true" fillcolor="#58595b" stroked="false">
                <v:path arrowok="t"/>
                <v:fill type="solid"/>
                <w10:wrap type="topAndBottom"/>
              </v:shape>
            </w:pict>
          </mc:Fallback>
        </mc:AlternateContent>
      </w:r>
      <w:r>
        <w:rPr>
          <w:sz w:val="20"/>
        </w:rPr>
        <mc:AlternateContent>
          <mc:Choice Requires="wps">
            <w:drawing>
              <wp:anchor distT="0" distB="0" distL="0" distR="0" allowOverlap="1" layoutInCell="1" locked="0" behindDoc="1" simplePos="0" relativeHeight="487590400">
                <wp:simplePos x="0" y="0"/>
                <wp:positionH relativeFrom="page">
                  <wp:posOffset>3660927</wp:posOffset>
                </wp:positionH>
                <wp:positionV relativeFrom="paragraph">
                  <wp:posOffset>1017214</wp:posOffset>
                </wp:positionV>
                <wp:extent cx="563880" cy="41592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63880" cy="415925"/>
                        </a:xfrm>
                        <a:custGeom>
                          <a:avLst/>
                          <a:gdLst/>
                          <a:ahLst/>
                          <a:cxnLst/>
                          <a:rect l="l" t="t" r="r" b="b"/>
                          <a:pathLst>
                            <a:path w="563880" h="415925">
                              <a:moveTo>
                                <a:pt x="224612" y="331482"/>
                              </a:moveTo>
                              <a:lnTo>
                                <a:pt x="208724" y="285851"/>
                              </a:lnTo>
                              <a:lnTo>
                                <a:pt x="170141" y="259461"/>
                              </a:lnTo>
                              <a:lnTo>
                                <a:pt x="106387" y="239674"/>
                              </a:lnTo>
                              <a:lnTo>
                                <a:pt x="96685" y="236575"/>
                              </a:lnTo>
                              <a:lnTo>
                                <a:pt x="74625" y="216230"/>
                              </a:lnTo>
                              <a:lnTo>
                                <a:pt x="74625" y="203771"/>
                              </a:lnTo>
                              <a:lnTo>
                                <a:pt x="111569" y="183057"/>
                              </a:lnTo>
                              <a:lnTo>
                                <a:pt x="118745" y="183502"/>
                              </a:lnTo>
                              <a:lnTo>
                                <a:pt x="149987" y="211645"/>
                              </a:lnTo>
                              <a:lnTo>
                                <a:pt x="220916" y="211645"/>
                              </a:lnTo>
                              <a:lnTo>
                                <a:pt x="208343" y="172186"/>
                              </a:lnTo>
                              <a:lnTo>
                                <a:pt x="175183" y="143624"/>
                              </a:lnTo>
                              <a:lnTo>
                                <a:pt x="136588" y="131813"/>
                              </a:lnTo>
                              <a:lnTo>
                                <a:pt x="114528" y="130302"/>
                              </a:lnTo>
                              <a:lnTo>
                                <a:pt x="103251" y="130657"/>
                              </a:lnTo>
                              <a:lnTo>
                                <a:pt x="62014" y="139268"/>
                              </a:lnTo>
                              <a:lnTo>
                                <a:pt x="23088" y="164846"/>
                              </a:lnTo>
                              <a:lnTo>
                                <a:pt x="4254" y="202996"/>
                              </a:lnTo>
                              <a:lnTo>
                                <a:pt x="3708" y="211645"/>
                              </a:lnTo>
                              <a:lnTo>
                                <a:pt x="4965" y="225132"/>
                              </a:lnTo>
                              <a:lnTo>
                                <a:pt x="24003" y="259194"/>
                              </a:lnTo>
                              <a:lnTo>
                                <a:pt x="63004" y="283044"/>
                              </a:lnTo>
                              <a:lnTo>
                                <a:pt x="116001" y="298500"/>
                              </a:lnTo>
                              <a:lnTo>
                                <a:pt x="125869" y="301663"/>
                              </a:lnTo>
                              <a:lnTo>
                                <a:pt x="153682" y="324891"/>
                              </a:lnTo>
                              <a:lnTo>
                                <a:pt x="153682" y="332562"/>
                              </a:lnTo>
                              <a:lnTo>
                                <a:pt x="126974" y="360819"/>
                              </a:lnTo>
                              <a:lnTo>
                                <a:pt x="111569" y="362826"/>
                              </a:lnTo>
                              <a:lnTo>
                                <a:pt x="101650" y="362204"/>
                              </a:lnTo>
                              <a:lnTo>
                                <a:pt x="70942" y="331482"/>
                              </a:lnTo>
                              <a:lnTo>
                                <a:pt x="0" y="331482"/>
                              </a:lnTo>
                              <a:lnTo>
                                <a:pt x="15506" y="375539"/>
                              </a:lnTo>
                              <a:lnTo>
                                <a:pt x="51892" y="403517"/>
                              </a:lnTo>
                              <a:lnTo>
                                <a:pt x="90322" y="414235"/>
                              </a:lnTo>
                              <a:lnTo>
                                <a:pt x="112306" y="415582"/>
                              </a:lnTo>
                              <a:lnTo>
                                <a:pt x="124256" y="415175"/>
                              </a:lnTo>
                              <a:lnTo>
                                <a:pt x="167335" y="405371"/>
                              </a:lnTo>
                              <a:lnTo>
                                <a:pt x="199821" y="384848"/>
                              </a:lnTo>
                              <a:lnTo>
                                <a:pt x="222478" y="348449"/>
                              </a:lnTo>
                              <a:lnTo>
                                <a:pt x="224078" y="340118"/>
                              </a:lnTo>
                              <a:lnTo>
                                <a:pt x="224612" y="331482"/>
                              </a:lnTo>
                              <a:close/>
                            </a:path>
                            <a:path w="563880" h="415925">
                              <a:moveTo>
                                <a:pt x="472097" y="33909"/>
                              </a:moveTo>
                              <a:lnTo>
                                <a:pt x="441071" y="8801"/>
                              </a:lnTo>
                              <a:lnTo>
                                <a:pt x="411746" y="2298"/>
                              </a:lnTo>
                              <a:lnTo>
                                <a:pt x="411937" y="2298"/>
                              </a:lnTo>
                              <a:lnTo>
                                <a:pt x="402526" y="1257"/>
                              </a:lnTo>
                              <a:lnTo>
                                <a:pt x="394055" y="558"/>
                              </a:lnTo>
                              <a:lnTo>
                                <a:pt x="385711" y="139"/>
                              </a:lnTo>
                              <a:lnTo>
                                <a:pt x="377532" y="0"/>
                              </a:lnTo>
                              <a:lnTo>
                                <a:pt x="369646" y="0"/>
                              </a:lnTo>
                              <a:lnTo>
                                <a:pt x="360286" y="558"/>
                              </a:lnTo>
                              <a:lnTo>
                                <a:pt x="360997" y="558"/>
                              </a:lnTo>
                              <a:lnTo>
                                <a:pt x="345998" y="2298"/>
                              </a:lnTo>
                              <a:lnTo>
                                <a:pt x="338620" y="3302"/>
                              </a:lnTo>
                              <a:lnTo>
                                <a:pt x="331736" y="4406"/>
                              </a:lnTo>
                              <a:lnTo>
                                <a:pt x="308076" y="8801"/>
                              </a:lnTo>
                              <a:lnTo>
                                <a:pt x="314731" y="33528"/>
                              </a:lnTo>
                              <a:lnTo>
                                <a:pt x="321119" y="31711"/>
                              </a:lnTo>
                              <a:lnTo>
                                <a:pt x="326923" y="30340"/>
                              </a:lnTo>
                              <a:lnTo>
                                <a:pt x="337261" y="28498"/>
                              </a:lnTo>
                              <a:lnTo>
                                <a:pt x="342366" y="27673"/>
                              </a:lnTo>
                              <a:lnTo>
                                <a:pt x="355244" y="25755"/>
                              </a:lnTo>
                              <a:lnTo>
                                <a:pt x="361518" y="25285"/>
                              </a:lnTo>
                              <a:lnTo>
                                <a:pt x="372351" y="25285"/>
                              </a:lnTo>
                              <a:lnTo>
                                <a:pt x="377647" y="25565"/>
                              </a:lnTo>
                              <a:lnTo>
                                <a:pt x="389966" y="26670"/>
                              </a:lnTo>
                              <a:lnTo>
                                <a:pt x="395008" y="27673"/>
                              </a:lnTo>
                              <a:lnTo>
                                <a:pt x="398957" y="29133"/>
                              </a:lnTo>
                              <a:lnTo>
                                <a:pt x="408305" y="32080"/>
                              </a:lnTo>
                              <a:lnTo>
                                <a:pt x="412991" y="36842"/>
                              </a:lnTo>
                              <a:lnTo>
                                <a:pt x="412991" y="50774"/>
                              </a:lnTo>
                              <a:lnTo>
                                <a:pt x="376415" y="61937"/>
                              </a:lnTo>
                              <a:lnTo>
                                <a:pt x="370890" y="62115"/>
                              </a:lnTo>
                              <a:lnTo>
                                <a:pt x="364972" y="62115"/>
                              </a:lnTo>
                              <a:lnTo>
                                <a:pt x="364972" y="96761"/>
                              </a:lnTo>
                              <a:lnTo>
                                <a:pt x="395998" y="96761"/>
                              </a:lnTo>
                              <a:lnTo>
                                <a:pt x="395998" y="81356"/>
                              </a:lnTo>
                              <a:lnTo>
                                <a:pt x="411226" y="80746"/>
                              </a:lnTo>
                              <a:lnTo>
                                <a:pt x="449199" y="71462"/>
                              </a:lnTo>
                              <a:lnTo>
                                <a:pt x="472097" y="47828"/>
                              </a:lnTo>
                              <a:lnTo>
                                <a:pt x="472097" y="33909"/>
                              </a:lnTo>
                              <a:close/>
                            </a:path>
                            <a:path w="563880" h="415925">
                              <a:moveTo>
                                <a:pt x="563714" y="133591"/>
                              </a:moveTo>
                              <a:lnTo>
                                <a:pt x="508304" y="133591"/>
                              </a:lnTo>
                              <a:lnTo>
                                <a:pt x="508304" y="164007"/>
                              </a:lnTo>
                              <a:lnTo>
                                <a:pt x="507072" y="171246"/>
                              </a:lnTo>
                              <a:lnTo>
                                <a:pt x="502132" y="183337"/>
                              </a:lnTo>
                              <a:lnTo>
                                <a:pt x="495985" y="187096"/>
                              </a:lnTo>
                              <a:lnTo>
                                <a:pt x="486130" y="188556"/>
                              </a:lnTo>
                              <a:lnTo>
                                <a:pt x="485305" y="186347"/>
                              </a:lnTo>
                              <a:lnTo>
                                <a:pt x="483768" y="182232"/>
                              </a:lnTo>
                              <a:lnTo>
                                <a:pt x="483666" y="181952"/>
                              </a:lnTo>
                              <a:lnTo>
                                <a:pt x="480809" y="176123"/>
                              </a:lnTo>
                              <a:lnTo>
                                <a:pt x="450875" y="147231"/>
                              </a:lnTo>
                              <a:lnTo>
                                <a:pt x="415950" y="134035"/>
                              </a:lnTo>
                              <a:lnTo>
                                <a:pt x="415950" y="327634"/>
                              </a:lnTo>
                              <a:lnTo>
                                <a:pt x="415290" y="335191"/>
                              </a:lnTo>
                              <a:lnTo>
                                <a:pt x="379006" y="359511"/>
                              </a:lnTo>
                              <a:lnTo>
                                <a:pt x="370941" y="359016"/>
                              </a:lnTo>
                              <a:lnTo>
                                <a:pt x="342074" y="327634"/>
                              </a:lnTo>
                              <a:lnTo>
                                <a:pt x="342176" y="216865"/>
                              </a:lnTo>
                              <a:lnTo>
                                <a:pt x="370649" y="186905"/>
                              </a:lnTo>
                              <a:lnTo>
                                <a:pt x="369989" y="186905"/>
                              </a:lnTo>
                              <a:lnTo>
                                <a:pt x="379006" y="186347"/>
                              </a:lnTo>
                              <a:lnTo>
                                <a:pt x="388010" y="186905"/>
                              </a:lnTo>
                              <a:lnTo>
                                <a:pt x="387337" y="186905"/>
                              </a:lnTo>
                              <a:lnTo>
                                <a:pt x="394246" y="188353"/>
                              </a:lnTo>
                              <a:lnTo>
                                <a:pt x="415950" y="327634"/>
                              </a:lnTo>
                              <a:lnTo>
                                <a:pt x="415950" y="134035"/>
                              </a:lnTo>
                              <a:lnTo>
                                <a:pt x="411797" y="133045"/>
                              </a:lnTo>
                              <a:lnTo>
                                <a:pt x="396062" y="130975"/>
                              </a:lnTo>
                              <a:lnTo>
                                <a:pt x="379006" y="130289"/>
                              </a:lnTo>
                              <a:lnTo>
                                <a:pt x="361937" y="130975"/>
                              </a:lnTo>
                              <a:lnTo>
                                <a:pt x="318795" y="141274"/>
                              </a:lnTo>
                              <a:lnTo>
                                <a:pt x="280746" y="170421"/>
                              </a:lnTo>
                              <a:lnTo>
                                <a:pt x="271614" y="188353"/>
                              </a:lnTo>
                              <a:lnTo>
                                <a:pt x="271526" y="188556"/>
                              </a:lnTo>
                              <a:lnTo>
                                <a:pt x="266700" y="318820"/>
                              </a:lnTo>
                              <a:lnTo>
                                <a:pt x="266877" y="327177"/>
                              </a:lnTo>
                              <a:lnTo>
                                <a:pt x="276987" y="369747"/>
                              </a:lnTo>
                              <a:lnTo>
                                <a:pt x="307124" y="398653"/>
                              </a:lnTo>
                              <a:lnTo>
                                <a:pt x="346227" y="412838"/>
                              </a:lnTo>
                              <a:lnTo>
                                <a:pt x="379006" y="415582"/>
                              </a:lnTo>
                              <a:lnTo>
                                <a:pt x="396062" y="414896"/>
                              </a:lnTo>
                              <a:lnTo>
                                <a:pt x="439229" y="404583"/>
                              </a:lnTo>
                              <a:lnTo>
                                <a:pt x="477278" y="375450"/>
                              </a:lnTo>
                              <a:lnTo>
                                <a:pt x="485648" y="359511"/>
                              </a:lnTo>
                              <a:lnTo>
                                <a:pt x="486549" y="357111"/>
                              </a:lnTo>
                              <a:lnTo>
                                <a:pt x="488353" y="350164"/>
                              </a:lnTo>
                              <a:lnTo>
                                <a:pt x="489635" y="342849"/>
                              </a:lnTo>
                              <a:lnTo>
                                <a:pt x="490562" y="335191"/>
                              </a:lnTo>
                              <a:lnTo>
                                <a:pt x="491083" y="327634"/>
                              </a:lnTo>
                              <a:lnTo>
                                <a:pt x="491121" y="327177"/>
                              </a:lnTo>
                              <a:lnTo>
                                <a:pt x="491312" y="318820"/>
                              </a:lnTo>
                              <a:lnTo>
                                <a:pt x="491312" y="226491"/>
                              </a:lnTo>
                              <a:lnTo>
                                <a:pt x="503186" y="224853"/>
                              </a:lnTo>
                              <a:lnTo>
                                <a:pt x="543483" y="209321"/>
                              </a:lnTo>
                              <a:lnTo>
                                <a:pt x="559816" y="188760"/>
                              </a:lnTo>
                              <a:lnTo>
                                <a:pt x="559904" y="188556"/>
                              </a:lnTo>
                              <a:lnTo>
                                <a:pt x="560539" y="187096"/>
                              </a:lnTo>
                              <a:lnTo>
                                <a:pt x="560628" y="186905"/>
                              </a:lnTo>
                              <a:lnTo>
                                <a:pt x="563079" y="171500"/>
                              </a:lnTo>
                              <a:lnTo>
                                <a:pt x="563676" y="164007"/>
                              </a:lnTo>
                              <a:lnTo>
                                <a:pt x="563714" y="133591"/>
                              </a:lnTo>
                              <a:close/>
                            </a:path>
                          </a:pathLst>
                        </a:custGeom>
                        <a:solidFill>
                          <a:srgbClr val="58595B"/>
                        </a:solidFill>
                      </wps:spPr>
                      <wps:bodyPr wrap="square" lIns="0" tIns="0" rIns="0" bIns="0" rtlCol="0">
                        <a:prstTxWarp prst="textNoShape">
                          <a:avLst/>
                        </a:prstTxWarp>
                        <a:noAutofit/>
                      </wps:bodyPr>
                    </wps:wsp>
                  </a:graphicData>
                </a:graphic>
              </wp:anchor>
            </w:drawing>
          </mc:Choice>
          <mc:Fallback>
            <w:pict>
              <v:shape style="position:absolute;margin-left:288.262024pt;margin-top:80.095619pt;width:44.4pt;height:32.75pt;mso-position-horizontal-relative:page;mso-position-vertical-relative:paragraph;z-index:-15726080;mso-wrap-distance-left:0;mso-wrap-distance-right:0" id="docshape11" coordorigin="5765,1602" coordsize="888,655" path="m6119,2124l6117,2105,6113,2086,6105,2069,6094,2052,6079,2036,6059,2023,6033,2011,6003,2000,5933,1979,5918,1974,5905,1969,5897,1964,5891,1958,5885,1950,5883,1942,5883,1923,5888,1913,5898,1904,5906,1898,5916,1894,5928,1891,5941,1890,5952,1891,5963,1893,5973,1897,5982,1901,5994,1909,6001,1920,6001,1935,6113,1935,6112,1922,6110,1909,6106,1897,6100,1885,6093,1873,6085,1862,6076,1853,6065,1843,6054,1835,6041,1828,6027,1822,6012,1817,5997,1812,5980,1809,5963,1808,5946,1807,5928,1808,5911,1809,5894,1812,5878,1816,5863,1821,5849,1827,5836,1834,5823,1843,5812,1852,5802,1862,5793,1872,5785,1884,5779,1896,5775,1908,5772,1922,5771,1935,5773,1956,5779,1976,5789,1994,5803,2010,5821,2025,5841,2037,5864,2048,5891,2056,5948,2072,5963,2077,5976,2082,5987,2088,5994,2094,6003,2103,6007,2114,6007,2126,6006,2136,6002,2146,5996,2154,5987,2161,5976,2166,5965,2170,5953,2172,5941,2173,5925,2172,5912,2169,5902,2164,5894,2158,5885,2147,5879,2136,5877,2124,5765,2124,5767,2140,5770,2155,5775,2169,5782,2181,5790,2193,5799,2204,5809,2214,5821,2223,5847,2237,5876,2248,5907,2254,5942,2256,5961,2256,5979,2254,5996,2251,6013,2246,6029,2240,6043,2234,6057,2226,6069,2217,6080,2208,6090,2198,6098,2187,6106,2175,6111,2163,6116,2151,6118,2138,6119,2124xm6509,1655l6504,1645,6503,1644,6501,1642,6495,1637,6488,1630,6480,1625,6470,1620,6460,1616,6449,1613,6438,1610,6426,1607,6414,1606,6414,1606,6399,1604,6386,1603,6373,1602,6360,1602,6347,1602,6333,1603,6334,1603,6310,1606,6299,1607,6288,1609,6250,1616,6261,1655,6271,1652,6280,1650,6296,1647,6304,1645,6325,1642,6335,1642,6352,1642,6360,1642,6379,1644,6387,1645,6394,1648,6408,1652,6416,1660,6416,1682,6406,1690,6381,1697,6374,1698,6358,1699,6349,1700,6340,1700,6340,1754,6389,1754,6389,1730,6413,1729,6435,1726,6455,1721,6473,1714,6483,1709,6492,1703,6505,1686,6509,1677,6509,1655xm6653,1812l6566,1812,6566,1860,6564,1872,6556,1891,6546,1897,6531,1899,6530,1895,6527,1889,6527,1888,6522,1879,6522,1879,6517,1870,6505,1857,6491,1845,6475,1834,6457,1824,6436,1817,6420,1813,6420,2118,6419,2130,6416,2140,6411,2148,6405,2155,6396,2161,6386,2165,6375,2167,6362,2168,6349,2167,6338,2165,6328,2161,6320,2155,6313,2148,6308,2140,6305,2130,6304,2118,6304,1943,6305,1934,6308,1924,6313,1915,6320,1908,6328,1902,6338,1899,6349,1896,6348,1896,6362,1895,6376,1896,6375,1896,6386,1899,6396,1902,6405,1908,6411,1915,6416,1924,6419,1934,6420,1943,6420,2118,6420,1813,6414,1811,6389,1808,6362,1807,6335,1808,6310,1811,6288,1817,6267,1824,6249,1834,6233,1845,6219,1857,6207,1870,6201,1879,6197,1889,6193,1899,6193,1899,6193,1899,6190,1910,6188,1922,6186,1934,6186,1943,6186,1946,6185,1953,6185,2104,6186,2117,6186,2130,6188,2142,6190,2153,6193,2164,6197,2175,6201,2184,6207,2193,6219,2207,6233,2219,6249,2230,6267,2239,6288,2247,6310,2252,6335,2255,6362,2256,6389,2255,6414,2252,6436,2247,6457,2239,6475,2230,6491,2219,6505,2207,6517,2193,6523,2184,6528,2175,6530,2168,6531,2164,6534,2153,6536,2142,6538,2130,6539,2118,6539,2117,6539,2104,6539,1959,6558,1956,6574,1953,6589,1948,6601,1943,6612,1938,6621,1932,6629,1925,6636,1917,6643,1907,6647,1899,6647,1899,6648,1897,6648,1896,6652,1872,6653,1860,6653,1812xe" filled="true" fillcolor="#58595b" stroked="false">
                <v:path arrowok="t"/>
                <v:fill type="solid"/>
                <w10:wrap type="topAndBottom"/>
              </v:shape>
            </w:pict>
          </mc:Fallback>
        </mc:AlternateContent>
      </w:r>
      <w:r>
        <w:rPr>
          <w:sz w:val="20"/>
        </w:rPr>
        <w:drawing>
          <wp:anchor distT="0" distB="0" distL="0" distR="0" allowOverlap="1" layoutInCell="1" locked="0" behindDoc="1" simplePos="0" relativeHeight="487590912">
            <wp:simplePos x="0" y="0"/>
            <wp:positionH relativeFrom="page">
              <wp:posOffset>1691627</wp:posOffset>
            </wp:positionH>
            <wp:positionV relativeFrom="paragraph">
              <wp:posOffset>1651629</wp:posOffset>
            </wp:positionV>
            <wp:extent cx="2532515" cy="14001"/>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8" cstate="print"/>
                    <a:stretch>
                      <a:fillRect/>
                    </a:stretch>
                  </pic:blipFill>
                  <pic:spPr>
                    <a:xfrm>
                      <a:off x="0" y="0"/>
                      <a:ext cx="2532515" cy="1400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91424">
                <wp:simplePos x="0" y="0"/>
                <wp:positionH relativeFrom="page">
                  <wp:posOffset>3448025</wp:posOffset>
                </wp:positionH>
                <wp:positionV relativeFrom="paragraph">
                  <wp:posOffset>1714783</wp:posOffset>
                </wp:positionV>
                <wp:extent cx="540385" cy="254000"/>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540385" cy="254000"/>
                          <a:chExt cx="540385" cy="254000"/>
                        </a:xfrm>
                      </wpg:grpSpPr>
                      <pic:pic>
                        <pic:nvPicPr>
                          <pic:cNvPr id="14" name="Image 14"/>
                          <pic:cNvPicPr/>
                        </pic:nvPicPr>
                        <pic:blipFill>
                          <a:blip r:embed="rId9" cstate="print"/>
                          <a:stretch>
                            <a:fillRect/>
                          </a:stretch>
                        </pic:blipFill>
                        <pic:spPr>
                          <a:xfrm>
                            <a:off x="0" y="0"/>
                            <a:ext cx="364860" cy="253733"/>
                          </a:xfrm>
                          <a:prstGeom prst="rect">
                            <a:avLst/>
                          </a:prstGeom>
                        </pic:spPr>
                      </pic:pic>
                      <pic:pic>
                        <pic:nvPicPr>
                          <pic:cNvPr id="15" name="Image 15"/>
                          <pic:cNvPicPr/>
                        </pic:nvPicPr>
                        <pic:blipFill>
                          <a:blip r:embed="rId10" cstate="print"/>
                          <a:stretch>
                            <a:fillRect/>
                          </a:stretch>
                        </pic:blipFill>
                        <pic:spPr>
                          <a:xfrm>
                            <a:off x="391748" y="57036"/>
                            <a:ext cx="148501" cy="144246"/>
                          </a:xfrm>
                          <a:prstGeom prst="rect">
                            <a:avLst/>
                          </a:prstGeom>
                        </pic:spPr>
                      </pic:pic>
                    </wpg:wgp>
                  </a:graphicData>
                </a:graphic>
              </wp:anchor>
            </w:drawing>
          </mc:Choice>
          <mc:Fallback>
            <w:pict>
              <v:group style="position:absolute;margin-left:271.498108pt;margin-top:135.022339pt;width:42.55pt;height:20pt;mso-position-horizontal-relative:page;mso-position-vertical-relative:paragraph;z-index:-15725056;mso-wrap-distance-left:0;mso-wrap-distance-right:0" id="docshapegroup12" coordorigin="5430,2700" coordsize="851,400">
                <v:shape style="position:absolute;left:5429;top:2700;width:575;height:400" type="#_x0000_t75" id="docshape13" stroked="false">
                  <v:imagedata r:id="rId9" o:title=""/>
                </v:shape>
                <v:shape style="position:absolute;left:6046;top:2790;width:234;height:228" type="#_x0000_t75" id="docshape14" stroked="false">
                  <v:imagedata r:id="rId10" o:title=""/>
                </v:shape>
                <w10:wrap type="topAndBottom"/>
              </v:group>
            </w:pict>
          </mc:Fallback>
        </mc:AlternateContent>
      </w:r>
      <w:r>
        <w:rPr>
          <w:sz w:val="20"/>
        </w:rPr>
        <mc:AlternateContent>
          <mc:Choice Requires="wps">
            <w:drawing>
              <wp:anchor distT="0" distB="0" distL="0" distR="0" allowOverlap="1" layoutInCell="1" locked="0" behindDoc="1" simplePos="0" relativeHeight="487591936">
                <wp:simplePos x="0" y="0"/>
                <wp:positionH relativeFrom="page">
                  <wp:posOffset>4127260</wp:posOffset>
                </wp:positionH>
                <wp:positionV relativeFrom="paragraph">
                  <wp:posOffset>1743635</wp:posOffset>
                </wp:positionV>
                <wp:extent cx="54610" cy="17272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4610" cy="172720"/>
                        </a:xfrm>
                        <a:custGeom>
                          <a:avLst/>
                          <a:gdLst/>
                          <a:ahLst/>
                          <a:cxnLst/>
                          <a:rect l="l" t="t" r="r" b="b"/>
                          <a:pathLst>
                            <a:path w="54610" h="172720">
                              <a:moveTo>
                                <a:pt x="54419" y="0"/>
                              </a:moveTo>
                              <a:lnTo>
                                <a:pt x="0" y="0"/>
                              </a:lnTo>
                              <a:lnTo>
                                <a:pt x="0" y="5892"/>
                              </a:lnTo>
                              <a:lnTo>
                                <a:pt x="5676" y="5892"/>
                              </a:lnTo>
                              <a:lnTo>
                                <a:pt x="8534" y="7861"/>
                              </a:lnTo>
                              <a:lnTo>
                                <a:pt x="8534" y="164553"/>
                              </a:lnTo>
                              <a:lnTo>
                                <a:pt x="5676" y="166522"/>
                              </a:lnTo>
                              <a:lnTo>
                                <a:pt x="0" y="166522"/>
                              </a:lnTo>
                              <a:lnTo>
                                <a:pt x="0" y="172440"/>
                              </a:lnTo>
                              <a:lnTo>
                                <a:pt x="54419" y="172440"/>
                              </a:lnTo>
                              <a:lnTo>
                                <a:pt x="54419" y="166522"/>
                              </a:lnTo>
                              <a:lnTo>
                                <a:pt x="48742" y="166522"/>
                              </a:lnTo>
                              <a:lnTo>
                                <a:pt x="45897" y="164553"/>
                              </a:lnTo>
                              <a:lnTo>
                                <a:pt x="45897" y="7861"/>
                              </a:lnTo>
                              <a:lnTo>
                                <a:pt x="48742" y="5892"/>
                              </a:lnTo>
                              <a:lnTo>
                                <a:pt x="54419" y="5892"/>
                              </a:lnTo>
                              <a:lnTo>
                                <a:pt x="54419" y="0"/>
                              </a:lnTo>
                              <a:close/>
                            </a:path>
                          </a:pathLst>
                        </a:custGeom>
                        <a:solidFill>
                          <a:srgbClr val="D1D3D4"/>
                        </a:solidFill>
                      </wps:spPr>
                      <wps:bodyPr wrap="square" lIns="0" tIns="0" rIns="0" bIns="0" rtlCol="0">
                        <a:prstTxWarp prst="textNoShape">
                          <a:avLst/>
                        </a:prstTxWarp>
                        <a:noAutofit/>
                      </wps:bodyPr>
                    </wps:wsp>
                  </a:graphicData>
                </a:graphic>
              </wp:anchor>
            </w:drawing>
          </mc:Choice>
          <mc:Fallback>
            <w:pict>
              <v:shape style="position:absolute;margin-left:324.98111pt;margin-top:137.294128pt;width:4.3pt;height:13.6pt;mso-position-horizontal-relative:page;mso-position-vertical-relative:paragraph;z-index:-15724544;mso-wrap-distance-left:0;mso-wrap-distance-right:0" id="docshape15" coordorigin="6500,2746" coordsize="86,272" path="m6585,2746l6500,2746,6500,2755,6509,2755,6513,2758,6513,3005,6509,3008,6500,3008,6500,3017,6585,3017,6585,3008,6576,3008,6572,3005,6572,2758,6576,2755,6585,2755,6585,2746xe" filled="true" fillcolor="#d1d3d4" stroked="false">
                <v:path arrowok="t"/>
                <v:fill type="solid"/>
                <w10:wrap type="topAndBottom"/>
              </v:shape>
            </w:pict>
          </mc:Fallback>
        </mc:AlternateContent>
      </w:r>
    </w:p>
    <w:p>
      <w:pPr>
        <w:pStyle w:val="BodyText"/>
        <w:spacing w:before="6"/>
        <w:ind w:left="0" w:right="0"/>
        <w:jc w:val="left"/>
        <w:rPr>
          <w:sz w:val="19"/>
        </w:rPr>
      </w:pPr>
    </w:p>
    <w:p>
      <w:pPr>
        <w:pStyle w:val="BodyText"/>
        <w:spacing w:before="90"/>
        <w:ind w:left="0" w:right="0"/>
        <w:jc w:val="left"/>
        <w:rPr>
          <w:sz w:val="20"/>
        </w:rPr>
      </w:pPr>
    </w:p>
    <w:p>
      <w:pPr>
        <w:pStyle w:val="BodyText"/>
        <w:spacing w:before="7"/>
        <w:ind w:left="0" w:right="0"/>
        <w:jc w:val="left"/>
        <w:rPr>
          <w:sz w:val="4"/>
        </w:rPr>
      </w:pPr>
    </w:p>
    <w:p>
      <w:pPr>
        <w:pStyle w:val="BodyText"/>
        <w:spacing w:before="0"/>
        <w:ind w:left="0" w:right="0"/>
        <w:jc w:val="left"/>
        <w:rPr>
          <w:sz w:val="28"/>
        </w:rPr>
      </w:pPr>
    </w:p>
    <w:p>
      <w:pPr>
        <w:pStyle w:val="BodyText"/>
        <w:spacing w:before="0"/>
        <w:ind w:left="0" w:right="0"/>
        <w:jc w:val="left"/>
        <w:rPr>
          <w:sz w:val="28"/>
        </w:rPr>
      </w:pPr>
    </w:p>
    <w:p>
      <w:pPr>
        <w:pStyle w:val="BodyText"/>
        <w:spacing w:before="0"/>
        <w:ind w:left="0" w:right="0"/>
        <w:jc w:val="left"/>
        <w:rPr>
          <w:sz w:val="28"/>
        </w:rPr>
      </w:pPr>
    </w:p>
    <w:p>
      <w:pPr>
        <w:pStyle w:val="BodyText"/>
        <w:spacing w:before="0"/>
        <w:ind w:left="0" w:right="0"/>
        <w:jc w:val="left"/>
        <w:rPr>
          <w:sz w:val="28"/>
        </w:rPr>
      </w:pPr>
    </w:p>
    <w:p>
      <w:pPr>
        <w:pStyle w:val="BodyText"/>
        <w:spacing w:before="0"/>
        <w:ind w:left="0" w:right="0"/>
        <w:jc w:val="left"/>
        <w:rPr>
          <w:sz w:val="28"/>
        </w:rPr>
      </w:pPr>
    </w:p>
    <w:p>
      <w:pPr>
        <w:pStyle w:val="BodyText"/>
        <w:spacing w:before="0"/>
        <w:ind w:left="0" w:right="0"/>
        <w:jc w:val="left"/>
        <w:rPr>
          <w:sz w:val="28"/>
        </w:rPr>
      </w:pPr>
    </w:p>
    <w:p>
      <w:pPr>
        <w:pStyle w:val="BodyText"/>
        <w:spacing w:before="0"/>
        <w:ind w:left="0" w:right="0"/>
        <w:jc w:val="left"/>
        <w:rPr>
          <w:sz w:val="28"/>
        </w:rPr>
      </w:pPr>
    </w:p>
    <w:p>
      <w:pPr>
        <w:pStyle w:val="BodyText"/>
        <w:spacing w:before="0"/>
        <w:ind w:left="0" w:right="0"/>
        <w:jc w:val="left"/>
        <w:rPr>
          <w:sz w:val="28"/>
        </w:rPr>
      </w:pPr>
    </w:p>
    <w:p>
      <w:pPr>
        <w:pStyle w:val="BodyText"/>
        <w:spacing w:before="305"/>
        <w:ind w:left="0" w:right="0"/>
        <w:jc w:val="left"/>
        <w:rPr>
          <w:sz w:val="28"/>
        </w:rPr>
      </w:pPr>
    </w:p>
    <w:p>
      <w:pPr>
        <w:spacing w:before="0"/>
        <w:ind w:left="1610" w:right="0" w:firstLine="0"/>
        <w:jc w:val="left"/>
        <w:rPr>
          <w:sz w:val="28"/>
        </w:rPr>
      </w:pPr>
      <w:r>
        <w:rPr>
          <w:color w:val="231F20"/>
          <w:sz w:val="28"/>
        </w:rPr>
        <w:t>Nhà xuất bản Hồng </w:t>
      </w:r>
      <w:r>
        <w:rPr>
          <w:color w:val="231F20"/>
          <w:spacing w:val="-5"/>
          <w:sz w:val="28"/>
        </w:rPr>
        <w:t>Đức</w:t>
      </w:r>
    </w:p>
    <w:p>
      <w:pPr>
        <w:spacing w:after="0"/>
        <w:jc w:val="left"/>
        <w:rPr>
          <w:sz w:val="28"/>
        </w:rPr>
        <w:sectPr>
          <w:pgSz w:w="7660" w:h="11630"/>
          <w:pgMar w:top="1280" w:bottom="280" w:left="850" w:right="850"/>
        </w:sectPr>
      </w:pPr>
    </w:p>
    <w:p>
      <w:pPr>
        <w:pStyle w:val="BodyText"/>
        <w:spacing w:before="4"/>
        <w:ind w:left="0" w:right="0"/>
        <w:jc w:val="left"/>
        <w:rPr>
          <w:sz w:val="17"/>
        </w:rPr>
      </w:pPr>
    </w:p>
    <w:p>
      <w:pPr>
        <w:pStyle w:val="BodyText"/>
        <w:spacing w:after="0"/>
        <w:jc w:val="left"/>
        <w:rPr>
          <w:sz w:val="17"/>
        </w:rPr>
        <w:sectPr>
          <w:pgSz w:w="7660" w:h="11630"/>
          <w:pgMar w:top="1320" w:bottom="280" w:left="850" w:right="850"/>
        </w:sectPr>
      </w:pPr>
    </w:p>
    <w:p>
      <w:pPr>
        <w:pStyle w:val="BodyText"/>
        <w:spacing w:before="0"/>
        <w:ind w:left="0" w:right="0"/>
        <w:jc w:val="left"/>
        <w:rPr>
          <w:sz w:val="28"/>
        </w:rPr>
      </w:pPr>
    </w:p>
    <w:p>
      <w:pPr>
        <w:pStyle w:val="BodyText"/>
        <w:spacing w:before="0"/>
        <w:ind w:left="0" w:right="0"/>
        <w:jc w:val="left"/>
        <w:rPr>
          <w:sz w:val="28"/>
        </w:rPr>
      </w:pPr>
    </w:p>
    <w:p>
      <w:pPr>
        <w:pStyle w:val="BodyText"/>
        <w:spacing w:before="0"/>
        <w:ind w:left="0" w:right="0"/>
        <w:jc w:val="left"/>
        <w:rPr>
          <w:sz w:val="28"/>
        </w:rPr>
      </w:pPr>
    </w:p>
    <w:p>
      <w:pPr>
        <w:pStyle w:val="BodyText"/>
        <w:spacing w:before="0"/>
        <w:ind w:left="0" w:right="0"/>
        <w:jc w:val="left"/>
        <w:rPr>
          <w:sz w:val="28"/>
        </w:rPr>
      </w:pPr>
    </w:p>
    <w:p>
      <w:pPr>
        <w:pStyle w:val="BodyText"/>
        <w:spacing w:before="0"/>
        <w:ind w:left="0" w:right="0"/>
        <w:jc w:val="left"/>
        <w:rPr>
          <w:sz w:val="28"/>
        </w:rPr>
      </w:pPr>
    </w:p>
    <w:p>
      <w:pPr>
        <w:pStyle w:val="BodyText"/>
        <w:spacing w:before="63"/>
        <w:ind w:left="0" w:right="0"/>
        <w:jc w:val="left"/>
        <w:rPr>
          <w:sz w:val="28"/>
        </w:rPr>
      </w:pPr>
    </w:p>
    <w:p>
      <w:pPr>
        <w:spacing w:before="0"/>
        <w:ind w:left="20" w:right="20" w:firstLine="0"/>
        <w:jc w:val="center"/>
        <w:rPr>
          <w:b/>
          <w:sz w:val="28"/>
        </w:rPr>
      </w:pPr>
      <w:r>
        <w:rPr>
          <w:b/>
          <w:color w:val="231F20"/>
          <w:sz w:val="28"/>
        </w:rPr>
        <w:t>MỤC</w:t>
      </w:r>
      <w:r>
        <w:rPr>
          <w:b/>
          <w:color w:val="231F20"/>
          <w:spacing w:val="-3"/>
          <w:sz w:val="28"/>
        </w:rPr>
        <w:t> </w:t>
      </w:r>
      <w:r>
        <w:rPr>
          <w:b/>
          <w:color w:val="231F20"/>
          <w:spacing w:val="-5"/>
          <w:sz w:val="28"/>
        </w:rPr>
        <w:t>LỤC</w:t>
      </w:r>
    </w:p>
    <w:p>
      <w:pPr>
        <w:spacing w:after="0"/>
        <w:jc w:val="center"/>
        <w:rPr>
          <w:b/>
          <w:sz w:val="28"/>
        </w:rPr>
        <w:sectPr>
          <w:pgSz w:w="7660" w:h="11630"/>
          <w:pgMar w:top="1320" w:bottom="1359" w:left="850" w:right="850"/>
        </w:sectPr>
      </w:pPr>
    </w:p>
    <w:sdt>
      <w:sdtPr>
        <w:docPartObj>
          <w:docPartGallery w:val="Table of Contents"/>
          <w:docPartUnique/>
        </w:docPartObj>
      </w:sdtPr>
      <w:sdtEndPr/>
      <w:sdtContent>
        <w:p>
          <w:pPr>
            <w:pStyle w:val="TOC4"/>
            <w:tabs>
              <w:tab w:pos="5686" w:val="left" w:leader="dot"/>
            </w:tabs>
            <w:spacing w:before="292"/>
            <w:ind w:left="113" w:firstLine="0"/>
          </w:pPr>
          <w:hyperlink w:history="true" w:anchor="_TOC_250002">
            <w:r>
              <w:rPr>
                <w:color w:val="231F20"/>
              </w:rPr>
              <w:t>Lời tóm </w:t>
            </w:r>
            <w:r>
              <w:rPr>
                <w:color w:val="231F20"/>
                <w:spacing w:val="-5"/>
              </w:rPr>
              <w:t>tắt</w:t>
            </w:r>
            <w:r>
              <w:rPr>
                <w:color w:val="231F20"/>
              </w:rPr>
              <w:tab/>
            </w:r>
            <w:r>
              <w:rPr>
                <w:color w:val="231F20"/>
                <w:spacing w:val="-10"/>
              </w:rPr>
              <w:t>9</w:t>
            </w:r>
          </w:hyperlink>
        </w:p>
        <w:p>
          <w:pPr>
            <w:pStyle w:val="TOC4"/>
            <w:tabs>
              <w:tab w:pos="5566" w:val="left" w:leader="dot"/>
            </w:tabs>
            <w:ind w:left="113" w:firstLine="0"/>
          </w:pPr>
          <w:hyperlink w:history="true" w:anchor="_TOC_250001">
            <w:r>
              <w:rPr>
                <w:color w:val="231F20"/>
              </w:rPr>
              <w:t>Lời nói </w:t>
            </w:r>
            <w:r>
              <w:rPr>
                <w:color w:val="231F20"/>
                <w:spacing w:val="-5"/>
              </w:rPr>
              <w:t>đầu</w:t>
            </w:r>
            <w:r>
              <w:rPr>
                <w:color w:val="231F20"/>
              </w:rPr>
              <w:tab/>
            </w:r>
            <w:r>
              <w:rPr>
                <w:color w:val="231F20"/>
                <w:spacing w:val="-5"/>
              </w:rPr>
              <w:t>11</w:t>
            </w:r>
          </w:hyperlink>
        </w:p>
        <w:p>
          <w:pPr>
            <w:pStyle w:val="TOC4"/>
            <w:numPr>
              <w:ilvl w:val="0"/>
              <w:numId w:val="1"/>
            </w:numPr>
            <w:tabs>
              <w:tab w:pos="373" w:val="left" w:leader="none"/>
              <w:tab w:pos="5556" w:val="left" w:leader="dot"/>
            </w:tabs>
            <w:spacing w:line="240" w:lineRule="auto" w:before="70" w:after="0"/>
            <w:ind w:left="373" w:right="0" w:hanging="260"/>
            <w:jc w:val="left"/>
          </w:pPr>
          <w:r>
            <w:rPr>
              <w:color w:val="231F20"/>
            </w:rPr>
            <w:t>Lời giới </w:t>
          </w:r>
          <w:r>
            <w:rPr>
              <w:color w:val="231F20"/>
              <w:spacing w:val="-2"/>
            </w:rPr>
            <w:t>thiệu</w:t>
          </w:r>
          <w:r>
            <w:rPr>
              <w:color w:val="231F20"/>
            </w:rPr>
            <w:tab/>
          </w:r>
          <w:r>
            <w:rPr>
              <w:color w:val="231F20"/>
              <w:spacing w:val="-5"/>
            </w:rPr>
            <w:t>15</w:t>
          </w:r>
        </w:p>
        <w:p>
          <w:pPr>
            <w:pStyle w:val="TOC3"/>
            <w:tabs>
              <w:tab w:pos="5556" w:val="left" w:leader="dot"/>
            </w:tabs>
            <w:rPr>
              <w:b w:val="0"/>
            </w:rPr>
          </w:pPr>
          <w:r>
            <w:rPr>
              <w:color w:val="231F20"/>
            </w:rPr>
            <w:t>Phần</w:t>
          </w:r>
          <w:r>
            <w:rPr>
              <w:color w:val="231F20"/>
              <w:spacing w:val="-5"/>
            </w:rPr>
            <w:t> </w:t>
          </w:r>
          <w:r>
            <w:rPr>
              <w:color w:val="231F20"/>
            </w:rPr>
            <w:t>1:</w:t>
          </w:r>
          <w:r>
            <w:rPr>
              <w:color w:val="231F20"/>
              <w:spacing w:val="-1"/>
            </w:rPr>
            <w:t> </w:t>
          </w:r>
          <w:r>
            <w:rPr>
              <w:color w:val="231F20"/>
            </w:rPr>
            <w:t>BIẾN</w:t>
          </w:r>
          <w:r>
            <w:rPr>
              <w:color w:val="231F20"/>
              <w:spacing w:val="-2"/>
            </w:rPr>
            <w:t> </w:t>
          </w:r>
          <w:r>
            <w:rPr>
              <w:color w:val="231F20"/>
            </w:rPr>
            <w:t>HÀNH</w:t>
          </w:r>
          <w:r>
            <w:rPr>
              <w:color w:val="231F20"/>
              <w:spacing w:val="-6"/>
            </w:rPr>
            <w:t> </w:t>
          </w:r>
          <w:r>
            <w:rPr>
              <w:color w:val="231F20"/>
            </w:rPr>
            <w:t>TÂM</w:t>
          </w:r>
          <w:r>
            <w:rPr>
              <w:color w:val="231F20"/>
              <w:spacing w:val="-1"/>
            </w:rPr>
            <w:t> </w:t>
          </w:r>
          <w:r>
            <w:rPr>
              <w:color w:val="231F20"/>
              <w:spacing w:val="-5"/>
            </w:rPr>
            <w:t>SỞ</w:t>
          </w:r>
          <w:r>
            <w:rPr>
              <w:b w:val="0"/>
              <w:color w:val="231F20"/>
            </w:rPr>
            <w:tab/>
          </w:r>
          <w:r>
            <w:rPr>
              <w:b w:val="0"/>
              <w:color w:val="231F20"/>
              <w:spacing w:val="-5"/>
            </w:rPr>
            <w:t>27</w:t>
          </w:r>
        </w:p>
        <w:p>
          <w:pPr>
            <w:pStyle w:val="TOC4"/>
            <w:numPr>
              <w:ilvl w:val="0"/>
              <w:numId w:val="1"/>
            </w:numPr>
            <w:tabs>
              <w:tab w:pos="373" w:val="left" w:leader="none"/>
              <w:tab w:pos="5556" w:val="left" w:leader="dot"/>
            </w:tabs>
            <w:spacing w:line="240" w:lineRule="auto" w:before="70" w:after="0"/>
            <w:ind w:left="373" w:right="0" w:hanging="260"/>
            <w:jc w:val="left"/>
          </w:pPr>
          <w:r>
            <w:rPr>
              <w:color w:val="231F20"/>
              <w:spacing w:val="-5"/>
            </w:rPr>
            <w:t>Xúc</w:t>
          </w:r>
          <w:r>
            <w:rPr>
              <w:color w:val="231F20"/>
            </w:rPr>
            <w:tab/>
          </w:r>
          <w:r>
            <w:rPr>
              <w:color w:val="231F20"/>
              <w:spacing w:val="-5"/>
            </w:rPr>
            <w:t>29</w:t>
          </w:r>
        </w:p>
        <w:p>
          <w:pPr>
            <w:pStyle w:val="TOC4"/>
            <w:numPr>
              <w:ilvl w:val="0"/>
              <w:numId w:val="1"/>
            </w:numPr>
            <w:tabs>
              <w:tab w:pos="368" w:val="left" w:leader="none"/>
              <w:tab w:pos="5556" w:val="left" w:leader="dot"/>
            </w:tabs>
            <w:spacing w:line="240" w:lineRule="auto" w:before="70" w:after="0"/>
            <w:ind w:left="368" w:right="0" w:hanging="255"/>
            <w:jc w:val="left"/>
          </w:pPr>
          <w:r>
            <w:rPr>
              <w:color w:val="231F20"/>
              <w:spacing w:val="-5"/>
            </w:rPr>
            <w:t>Thọ</w:t>
          </w:r>
          <w:r>
            <w:rPr>
              <w:color w:val="231F20"/>
            </w:rPr>
            <w:tab/>
          </w:r>
          <w:r>
            <w:rPr>
              <w:color w:val="231F20"/>
              <w:spacing w:val="-5"/>
            </w:rPr>
            <w:t>43</w:t>
          </w:r>
        </w:p>
        <w:p>
          <w:pPr>
            <w:pStyle w:val="TOC4"/>
            <w:numPr>
              <w:ilvl w:val="0"/>
              <w:numId w:val="1"/>
            </w:numPr>
            <w:tabs>
              <w:tab w:pos="368" w:val="left" w:leader="none"/>
              <w:tab w:pos="5556" w:val="left" w:leader="dot"/>
            </w:tabs>
            <w:spacing w:line="240" w:lineRule="auto" w:before="69" w:after="0"/>
            <w:ind w:left="368" w:right="0" w:hanging="255"/>
            <w:jc w:val="left"/>
          </w:pPr>
          <w:r>
            <w:rPr>
              <w:color w:val="231F20"/>
              <w:spacing w:val="-2"/>
            </w:rPr>
            <w:t>Tưởng</w:t>
          </w:r>
          <w:r>
            <w:rPr>
              <w:color w:val="231F20"/>
            </w:rPr>
            <w:tab/>
          </w:r>
          <w:r>
            <w:rPr>
              <w:color w:val="231F20"/>
              <w:spacing w:val="-5"/>
            </w:rPr>
            <w:t>61</w:t>
          </w:r>
        </w:p>
        <w:p>
          <w:pPr>
            <w:pStyle w:val="TOC4"/>
            <w:numPr>
              <w:ilvl w:val="0"/>
              <w:numId w:val="1"/>
            </w:numPr>
            <w:tabs>
              <w:tab w:pos="368" w:val="left" w:leader="none"/>
              <w:tab w:pos="5556" w:val="left" w:leader="dot"/>
            </w:tabs>
            <w:spacing w:line="240" w:lineRule="auto" w:before="70" w:after="0"/>
            <w:ind w:left="368" w:right="0" w:hanging="255"/>
            <w:jc w:val="left"/>
          </w:pPr>
          <w:r>
            <w:rPr>
              <w:color w:val="231F20"/>
            </w:rPr>
            <w:t>Tác</w:t>
          </w:r>
          <w:r>
            <w:rPr>
              <w:color w:val="231F20"/>
              <w:spacing w:val="-1"/>
            </w:rPr>
            <w:t> </w:t>
          </w:r>
          <w:r>
            <w:rPr>
              <w:color w:val="231F20"/>
              <w:spacing w:val="-10"/>
            </w:rPr>
            <w:t>ý</w:t>
          </w:r>
          <w:r>
            <w:rPr>
              <w:color w:val="231F20"/>
            </w:rPr>
            <w:tab/>
          </w:r>
          <w:r>
            <w:rPr>
              <w:color w:val="231F20"/>
              <w:spacing w:val="-5"/>
            </w:rPr>
            <w:t>77</w:t>
          </w:r>
        </w:p>
        <w:p>
          <w:pPr>
            <w:pStyle w:val="TOC4"/>
            <w:numPr>
              <w:ilvl w:val="0"/>
              <w:numId w:val="1"/>
            </w:numPr>
            <w:tabs>
              <w:tab w:pos="368" w:val="left" w:leader="none"/>
              <w:tab w:pos="5556" w:val="left" w:leader="dot"/>
            </w:tabs>
            <w:spacing w:line="240" w:lineRule="auto" w:before="70" w:after="0"/>
            <w:ind w:left="368" w:right="0" w:hanging="255"/>
            <w:jc w:val="left"/>
          </w:pPr>
          <w:r>
            <w:rPr>
              <w:color w:val="231F20"/>
            </w:rPr>
            <w:t>Tác ý trong vòng luân hồi sinh </w:t>
          </w:r>
          <w:r>
            <w:rPr>
              <w:color w:val="231F20"/>
              <w:spacing w:val="-5"/>
            </w:rPr>
            <w:t>tử</w:t>
          </w:r>
          <w:r>
            <w:rPr>
              <w:color w:val="231F20"/>
            </w:rPr>
            <w:tab/>
          </w:r>
          <w:r>
            <w:rPr>
              <w:color w:val="231F20"/>
              <w:spacing w:val="-5"/>
            </w:rPr>
            <w:t>95</w:t>
          </w:r>
        </w:p>
        <w:p>
          <w:pPr>
            <w:pStyle w:val="TOC4"/>
            <w:numPr>
              <w:ilvl w:val="0"/>
              <w:numId w:val="1"/>
            </w:numPr>
            <w:tabs>
              <w:tab w:pos="373" w:val="left" w:leader="none"/>
              <w:tab w:pos="5426" w:val="left" w:leader="dot"/>
            </w:tabs>
            <w:spacing w:line="240" w:lineRule="auto" w:before="69" w:after="0"/>
            <w:ind w:left="373" w:right="0" w:hanging="260"/>
            <w:jc w:val="left"/>
          </w:pPr>
          <w:r>
            <w:rPr>
              <w:color w:val="231F20"/>
            </w:rPr>
            <w:t>Nhất </w:t>
          </w:r>
          <w:r>
            <w:rPr>
              <w:color w:val="231F20"/>
              <w:spacing w:val="-5"/>
            </w:rPr>
            <w:t>tâm</w:t>
          </w:r>
          <w:r>
            <w:rPr>
              <w:color w:val="231F20"/>
            </w:rPr>
            <w:tab/>
          </w:r>
          <w:r>
            <w:rPr>
              <w:color w:val="231F20"/>
              <w:spacing w:val="-5"/>
            </w:rPr>
            <w:t>105</w:t>
          </w:r>
        </w:p>
        <w:p>
          <w:pPr>
            <w:pStyle w:val="TOC4"/>
            <w:numPr>
              <w:ilvl w:val="0"/>
              <w:numId w:val="1"/>
            </w:numPr>
            <w:tabs>
              <w:tab w:pos="373" w:val="left" w:leader="none"/>
              <w:tab w:pos="5436" w:val="left" w:leader="dot"/>
            </w:tabs>
            <w:spacing w:line="240" w:lineRule="auto" w:before="70" w:after="0"/>
            <w:ind w:left="373" w:right="0" w:hanging="260"/>
            <w:jc w:val="left"/>
          </w:pPr>
          <w:r>
            <w:rPr>
              <w:color w:val="231F20"/>
            </w:rPr>
            <w:t>Mạng căn &amp; Hướng </w:t>
          </w:r>
          <w:r>
            <w:rPr>
              <w:color w:val="231F20"/>
              <w:spacing w:val="-5"/>
            </w:rPr>
            <w:t>tâm</w:t>
          </w:r>
          <w:r>
            <w:rPr>
              <w:color w:val="231F20"/>
            </w:rPr>
            <w:tab/>
          </w:r>
          <w:r>
            <w:rPr>
              <w:color w:val="231F20"/>
              <w:spacing w:val="-5"/>
            </w:rPr>
            <w:t>115</w:t>
          </w:r>
        </w:p>
        <w:p>
          <w:pPr>
            <w:pStyle w:val="TOC1"/>
            <w:tabs>
              <w:tab w:pos="5312" w:val="left" w:leader="dot"/>
            </w:tabs>
            <w:rPr>
              <w:b w:val="0"/>
            </w:rPr>
          </w:pPr>
          <w:r>
            <w:rPr>
              <w:color w:val="231F20"/>
            </w:rPr>
            <w:t>Phần</w:t>
          </w:r>
          <w:r>
            <w:rPr>
              <w:color w:val="231F20"/>
              <w:spacing w:val="-2"/>
            </w:rPr>
            <w:t> </w:t>
          </w:r>
          <w:r>
            <w:rPr>
              <w:color w:val="231F20"/>
            </w:rPr>
            <w:t>II:</w:t>
          </w:r>
          <w:r>
            <w:rPr>
              <w:color w:val="231F20"/>
              <w:spacing w:val="-6"/>
            </w:rPr>
            <w:t> </w:t>
          </w:r>
          <w:r>
            <w:rPr>
              <w:color w:val="231F20"/>
            </w:rPr>
            <w:t>TÂM SỞ</w:t>
          </w:r>
          <w:r>
            <w:rPr>
              <w:color w:val="231F20"/>
              <w:spacing w:val="-1"/>
            </w:rPr>
            <w:t> </w:t>
          </w:r>
          <w:r>
            <w:rPr>
              <w:color w:val="231F20"/>
            </w:rPr>
            <w:t>BIỆT</w:t>
          </w:r>
          <w:r>
            <w:rPr>
              <w:color w:val="231F20"/>
              <w:spacing w:val="-5"/>
            </w:rPr>
            <w:t> </w:t>
          </w:r>
          <w:r>
            <w:rPr>
              <w:color w:val="231F20"/>
              <w:spacing w:val="-4"/>
            </w:rPr>
            <w:t>CẢNH</w:t>
          </w:r>
          <w:r>
            <w:rPr>
              <w:b w:val="0"/>
              <w:color w:val="231F20"/>
            </w:rPr>
            <w:tab/>
          </w:r>
          <w:r>
            <w:rPr>
              <w:b w:val="0"/>
              <w:color w:val="231F20"/>
              <w:spacing w:val="-5"/>
            </w:rPr>
            <w:t>125</w:t>
          </w:r>
        </w:p>
        <w:p>
          <w:pPr>
            <w:pStyle w:val="TOC4"/>
            <w:numPr>
              <w:ilvl w:val="0"/>
              <w:numId w:val="1"/>
            </w:numPr>
            <w:tabs>
              <w:tab w:pos="368" w:val="left" w:leader="none"/>
              <w:tab w:pos="5426" w:val="left" w:leader="dot"/>
            </w:tabs>
            <w:spacing w:line="240" w:lineRule="auto" w:before="69" w:after="0"/>
            <w:ind w:left="368" w:right="0" w:hanging="255"/>
            <w:jc w:val="left"/>
          </w:pPr>
          <w:r>
            <w:rPr>
              <w:color w:val="231F20"/>
            </w:rPr>
            <w:t>Tầm và</w:t>
          </w:r>
          <w:r>
            <w:rPr>
              <w:color w:val="231F20"/>
              <w:spacing w:val="-5"/>
            </w:rPr>
            <w:t> Tứ</w:t>
          </w:r>
          <w:r>
            <w:rPr>
              <w:color w:val="231F20"/>
            </w:rPr>
            <w:tab/>
          </w:r>
          <w:r>
            <w:rPr>
              <w:color w:val="231F20"/>
              <w:spacing w:val="-5"/>
            </w:rPr>
            <w:t>127</w:t>
          </w:r>
        </w:p>
        <w:p>
          <w:pPr>
            <w:pStyle w:val="TOC4"/>
            <w:numPr>
              <w:ilvl w:val="0"/>
              <w:numId w:val="1"/>
            </w:numPr>
            <w:tabs>
              <w:tab w:pos="503" w:val="left" w:leader="none"/>
              <w:tab w:pos="5426" w:val="left" w:leader="dot"/>
            </w:tabs>
            <w:spacing w:line="240" w:lineRule="auto" w:before="70" w:after="0"/>
            <w:ind w:left="503" w:right="0" w:hanging="390"/>
            <w:jc w:val="left"/>
          </w:pPr>
          <w:r>
            <w:rPr>
              <w:color w:val="231F20"/>
            </w:rPr>
            <w:t>Quyết</w:t>
          </w:r>
          <w:r>
            <w:rPr>
              <w:color w:val="231F20"/>
              <w:spacing w:val="-5"/>
            </w:rPr>
            <w:t> </w:t>
          </w:r>
          <w:r>
            <w:rPr>
              <w:color w:val="231F20"/>
            </w:rPr>
            <w:t>định</w:t>
          </w:r>
          <w:r>
            <w:rPr>
              <w:color w:val="231F20"/>
              <w:spacing w:val="-3"/>
            </w:rPr>
            <w:t> </w:t>
          </w:r>
          <w:r>
            <w:rPr>
              <w:color w:val="231F20"/>
            </w:rPr>
            <w:t>và</w:t>
          </w:r>
          <w:r>
            <w:rPr>
              <w:color w:val="231F20"/>
              <w:spacing w:val="-7"/>
            </w:rPr>
            <w:t> </w:t>
          </w:r>
          <w:r>
            <w:rPr>
              <w:color w:val="231F20"/>
            </w:rPr>
            <w:t>Tinh</w:t>
          </w:r>
          <w:r>
            <w:rPr>
              <w:color w:val="231F20"/>
              <w:spacing w:val="-2"/>
            </w:rPr>
            <w:t> </w:t>
          </w:r>
          <w:r>
            <w:rPr>
              <w:color w:val="231F20"/>
              <w:spacing w:val="-5"/>
            </w:rPr>
            <w:t>tấn</w:t>
          </w:r>
          <w:r>
            <w:rPr>
              <w:color w:val="231F20"/>
            </w:rPr>
            <w:tab/>
          </w:r>
          <w:r>
            <w:rPr>
              <w:color w:val="231F20"/>
              <w:spacing w:val="-5"/>
            </w:rPr>
            <w:t>143</w:t>
          </w:r>
        </w:p>
        <w:p>
          <w:pPr>
            <w:pStyle w:val="TOC4"/>
            <w:numPr>
              <w:ilvl w:val="0"/>
              <w:numId w:val="1"/>
            </w:numPr>
            <w:tabs>
              <w:tab w:pos="493" w:val="left" w:leader="none"/>
              <w:tab w:pos="5426" w:val="left" w:leader="dot"/>
            </w:tabs>
            <w:spacing w:line="240" w:lineRule="auto" w:before="70" w:after="0"/>
            <w:ind w:left="493" w:right="0" w:hanging="380"/>
            <w:jc w:val="left"/>
          </w:pPr>
          <w:r>
            <w:rPr>
              <w:color w:val="231F20"/>
            </w:rPr>
            <w:t>Chánh tinh tấn của Bát chánh </w:t>
          </w:r>
          <w:r>
            <w:rPr>
              <w:color w:val="231F20"/>
              <w:spacing w:val="-5"/>
            </w:rPr>
            <w:t>đạo</w:t>
          </w:r>
          <w:r>
            <w:rPr>
              <w:color w:val="231F20"/>
            </w:rPr>
            <w:tab/>
          </w:r>
          <w:r>
            <w:rPr>
              <w:color w:val="231F20"/>
              <w:spacing w:val="-5"/>
            </w:rPr>
            <w:t>157</w:t>
          </w:r>
        </w:p>
        <w:p>
          <w:pPr>
            <w:pStyle w:val="TOC4"/>
            <w:numPr>
              <w:ilvl w:val="0"/>
              <w:numId w:val="1"/>
            </w:numPr>
            <w:tabs>
              <w:tab w:pos="503" w:val="left" w:leader="none"/>
              <w:tab w:pos="5426" w:val="left" w:leader="dot"/>
            </w:tabs>
            <w:spacing w:line="240" w:lineRule="auto" w:before="69" w:after="0"/>
            <w:ind w:left="503" w:right="0" w:hanging="390"/>
            <w:jc w:val="left"/>
          </w:pPr>
          <w:r>
            <w:rPr>
              <w:color w:val="231F20"/>
            </w:rPr>
            <w:t>Phỉ </w:t>
          </w:r>
          <w:r>
            <w:rPr>
              <w:color w:val="231F20"/>
              <w:spacing w:val="-2"/>
            </w:rPr>
            <w:t>(pīti)</w:t>
          </w:r>
          <w:r>
            <w:rPr>
              <w:color w:val="231F20"/>
            </w:rPr>
            <w:tab/>
          </w:r>
          <w:r>
            <w:rPr>
              <w:color w:val="231F20"/>
              <w:spacing w:val="-5"/>
            </w:rPr>
            <w:t>169</w:t>
          </w:r>
        </w:p>
        <w:p>
          <w:pPr>
            <w:pStyle w:val="TOC4"/>
            <w:numPr>
              <w:ilvl w:val="0"/>
              <w:numId w:val="1"/>
            </w:numPr>
            <w:tabs>
              <w:tab w:pos="503" w:val="left" w:leader="none"/>
              <w:tab w:pos="5426" w:val="left" w:leader="dot"/>
            </w:tabs>
            <w:spacing w:line="240" w:lineRule="auto" w:before="70" w:after="20"/>
            <w:ind w:left="503" w:right="0" w:hanging="390"/>
            <w:jc w:val="left"/>
          </w:pPr>
          <w:r>
            <w:rPr>
              <w:color w:val="231F20"/>
            </w:rPr>
            <w:t>Dục </w:t>
          </w:r>
          <w:r>
            <w:rPr>
              <w:color w:val="231F20"/>
              <w:spacing w:val="-2"/>
            </w:rPr>
            <w:t>(chanda)</w:t>
          </w:r>
          <w:r>
            <w:rPr>
              <w:color w:val="231F20"/>
            </w:rPr>
            <w:tab/>
          </w:r>
          <w:r>
            <w:rPr>
              <w:color w:val="231F20"/>
              <w:spacing w:val="-5"/>
            </w:rPr>
            <w:t>185</w:t>
          </w:r>
        </w:p>
        <w:p>
          <w:pPr>
            <w:pStyle w:val="TOC3"/>
            <w:tabs>
              <w:tab w:pos="5816" w:val="right" w:leader="dot"/>
            </w:tabs>
            <w:spacing w:before="313"/>
            <w:rPr>
              <w:b w:val="0"/>
            </w:rPr>
          </w:pPr>
          <w:r>
            <w:rPr>
              <w:color w:val="231F20"/>
            </w:rPr>
            <w:t>Phần</w:t>
          </w:r>
          <w:r>
            <w:rPr>
              <w:color w:val="231F20"/>
              <w:spacing w:val="-2"/>
            </w:rPr>
            <w:t> </w:t>
          </w:r>
          <w:r>
            <w:rPr>
              <w:color w:val="231F20"/>
            </w:rPr>
            <w:t>III:</w:t>
          </w:r>
          <w:r>
            <w:rPr>
              <w:color w:val="231F20"/>
              <w:spacing w:val="-1"/>
            </w:rPr>
            <w:t> </w:t>
          </w:r>
          <w:r>
            <w:rPr>
              <w:color w:val="231F20"/>
            </w:rPr>
            <w:t>CÁC</w:t>
          </w:r>
          <w:r>
            <w:rPr>
              <w:color w:val="231F20"/>
              <w:spacing w:val="-6"/>
            </w:rPr>
            <w:t> </w:t>
          </w:r>
          <w:r>
            <w:rPr>
              <w:color w:val="231F20"/>
            </w:rPr>
            <w:t>TÂM</w:t>
          </w:r>
          <w:r>
            <w:rPr>
              <w:color w:val="231F20"/>
              <w:spacing w:val="-1"/>
            </w:rPr>
            <w:t> </w:t>
          </w:r>
          <w:r>
            <w:rPr>
              <w:color w:val="231F20"/>
            </w:rPr>
            <w:t>SỞ</w:t>
          </w:r>
          <w:r>
            <w:rPr>
              <w:color w:val="231F20"/>
              <w:spacing w:val="-1"/>
            </w:rPr>
            <w:t> </w:t>
          </w:r>
          <w:r>
            <w:rPr>
              <w:color w:val="231F20"/>
            </w:rPr>
            <w:t>BẤT</w:t>
          </w:r>
          <w:r>
            <w:rPr>
              <w:color w:val="231F20"/>
              <w:spacing w:val="-10"/>
            </w:rPr>
            <w:t> </w:t>
          </w:r>
          <w:r>
            <w:rPr>
              <w:color w:val="231F20"/>
              <w:spacing w:val="-2"/>
            </w:rPr>
            <w:t>THIỆN</w:t>
          </w:r>
          <w:r>
            <w:rPr>
              <w:b w:val="0"/>
              <w:color w:val="231F20"/>
            </w:rPr>
            <w:tab/>
          </w:r>
          <w:r>
            <w:rPr>
              <w:b w:val="0"/>
              <w:color w:val="231F20"/>
              <w:spacing w:val="-5"/>
            </w:rPr>
            <w:t>197</w:t>
          </w:r>
        </w:p>
        <w:p>
          <w:pPr>
            <w:pStyle w:val="TOC4"/>
            <w:numPr>
              <w:ilvl w:val="0"/>
              <w:numId w:val="1"/>
            </w:numPr>
            <w:tabs>
              <w:tab w:pos="568" w:val="left" w:leader="none"/>
              <w:tab w:pos="5816" w:val="right" w:leader="dot"/>
            </w:tabs>
            <w:spacing w:line="240" w:lineRule="auto" w:before="69" w:after="0"/>
            <w:ind w:left="568" w:right="0" w:hanging="455"/>
            <w:jc w:val="left"/>
          </w:pPr>
          <w:r>
            <w:rPr>
              <w:color w:val="231F20"/>
            </w:rPr>
            <w:t>Giới thiệu chung về các tâm sở bất </w:t>
          </w:r>
          <w:r>
            <w:rPr>
              <w:color w:val="231F20"/>
              <w:spacing w:val="-2"/>
            </w:rPr>
            <w:t>thiện</w:t>
          </w:r>
          <w:r>
            <w:rPr>
              <w:color w:val="231F20"/>
            </w:rPr>
            <w:tab/>
          </w:r>
          <w:r>
            <w:rPr>
              <w:color w:val="231F20"/>
              <w:spacing w:val="-5"/>
            </w:rPr>
            <w:t>199</w:t>
          </w:r>
        </w:p>
        <w:p>
          <w:pPr>
            <w:pStyle w:val="TOC4"/>
            <w:numPr>
              <w:ilvl w:val="0"/>
              <w:numId w:val="1"/>
            </w:numPr>
            <w:tabs>
              <w:tab w:pos="498" w:val="left" w:leader="none"/>
              <w:tab w:pos="5816" w:val="right" w:leader="dot"/>
            </w:tabs>
            <w:spacing w:line="240" w:lineRule="auto" w:before="70" w:after="0"/>
            <w:ind w:left="498" w:right="0" w:hanging="385"/>
            <w:jc w:val="left"/>
          </w:pPr>
          <w:r>
            <w:rPr>
              <w:color w:val="231F20"/>
            </w:rPr>
            <w:t>Vô minh, vô tàm, vô quý và phóng </w:t>
          </w:r>
          <w:r>
            <w:rPr>
              <w:color w:val="231F20"/>
              <w:spacing w:val="-4"/>
            </w:rPr>
            <w:t>dật.</w:t>
          </w:r>
          <w:r>
            <w:rPr>
              <w:color w:val="231F20"/>
            </w:rPr>
            <w:tab/>
          </w:r>
          <w:r>
            <w:rPr>
              <w:color w:val="231F20"/>
              <w:spacing w:val="-5"/>
            </w:rPr>
            <w:t>209</w:t>
          </w:r>
        </w:p>
        <w:p>
          <w:pPr>
            <w:pStyle w:val="TOC4"/>
            <w:numPr>
              <w:ilvl w:val="0"/>
              <w:numId w:val="1"/>
            </w:numPr>
            <w:tabs>
              <w:tab w:pos="498" w:val="left" w:leader="none"/>
              <w:tab w:pos="5816" w:val="right" w:leader="dot"/>
            </w:tabs>
            <w:spacing w:line="240" w:lineRule="auto" w:before="70" w:after="0"/>
            <w:ind w:left="498" w:right="0" w:hanging="385"/>
            <w:jc w:val="left"/>
          </w:pPr>
          <w:r>
            <w:rPr>
              <w:color w:val="231F20"/>
              <w:spacing w:val="-4"/>
            </w:rPr>
            <w:t>Tham</w:t>
          </w:r>
          <w:r>
            <w:rPr>
              <w:color w:val="231F20"/>
            </w:rPr>
            <w:tab/>
          </w:r>
          <w:r>
            <w:rPr>
              <w:color w:val="231F20"/>
              <w:spacing w:val="-5"/>
            </w:rPr>
            <w:t>225</w:t>
          </w:r>
        </w:p>
        <w:p>
          <w:pPr>
            <w:pStyle w:val="TOC4"/>
            <w:numPr>
              <w:ilvl w:val="0"/>
              <w:numId w:val="1"/>
            </w:numPr>
            <w:tabs>
              <w:tab w:pos="498" w:val="left" w:leader="none"/>
              <w:tab w:pos="5816" w:val="right" w:leader="dot"/>
            </w:tabs>
            <w:spacing w:line="240" w:lineRule="auto" w:before="69" w:after="0"/>
            <w:ind w:left="498" w:right="0" w:hanging="385"/>
            <w:jc w:val="left"/>
          </w:pPr>
          <w:r>
            <w:rPr>
              <w:color w:val="231F20"/>
            </w:rPr>
            <w:t>Tà </w:t>
          </w:r>
          <w:r>
            <w:rPr>
              <w:color w:val="231F20"/>
              <w:spacing w:val="-4"/>
            </w:rPr>
            <w:t>kiến</w:t>
          </w:r>
          <w:r>
            <w:rPr>
              <w:color w:val="231F20"/>
            </w:rPr>
            <w:tab/>
          </w:r>
          <w:r>
            <w:rPr>
              <w:color w:val="231F20"/>
              <w:spacing w:val="-5"/>
            </w:rPr>
            <w:t>243</w:t>
          </w:r>
        </w:p>
        <w:p>
          <w:pPr>
            <w:pStyle w:val="TOC4"/>
            <w:numPr>
              <w:ilvl w:val="0"/>
              <w:numId w:val="1"/>
            </w:numPr>
            <w:tabs>
              <w:tab w:pos="503" w:val="left" w:leader="none"/>
              <w:tab w:pos="5816" w:val="right" w:leader="dot"/>
            </w:tabs>
            <w:spacing w:line="240" w:lineRule="auto" w:before="70" w:after="0"/>
            <w:ind w:left="503" w:right="0" w:hanging="390"/>
            <w:jc w:val="left"/>
          </w:pPr>
          <w:r>
            <w:rPr>
              <w:color w:val="231F20"/>
            </w:rPr>
            <w:t>Ngã </w:t>
          </w:r>
          <w:r>
            <w:rPr>
              <w:color w:val="231F20"/>
              <w:spacing w:val="-5"/>
            </w:rPr>
            <w:t>mạn</w:t>
          </w:r>
          <w:r>
            <w:rPr>
              <w:color w:val="231F20"/>
            </w:rPr>
            <w:tab/>
          </w:r>
          <w:r>
            <w:rPr>
              <w:color w:val="231F20"/>
              <w:spacing w:val="-5"/>
            </w:rPr>
            <w:t>259</w:t>
          </w:r>
        </w:p>
        <w:p>
          <w:pPr>
            <w:pStyle w:val="TOC4"/>
            <w:numPr>
              <w:ilvl w:val="0"/>
              <w:numId w:val="2"/>
            </w:numPr>
            <w:tabs>
              <w:tab w:pos="503" w:val="left" w:leader="none"/>
              <w:tab w:pos="5816" w:val="right" w:leader="dot"/>
            </w:tabs>
            <w:spacing w:line="240" w:lineRule="auto" w:before="70" w:after="0"/>
            <w:ind w:left="503" w:right="0" w:hanging="390"/>
            <w:jc w:val="left"/>
          </w:pPr>
          <w:r>
            <w:rPr>
              <w:color w:val="231F20"/>
            </w:rPr>
            <w:t>Ghen tị, bỏn xẻn, trạo </w:t>
          </w:r>
          <w:r>
            <w:rPr>
              <w:color w:val="231F20"/>
              <w:spacing w:val="-5"/>
            </w:rPr>
            <w:t>hối</w:t>
          </w:r>
          <w:r>
            <w:rPr>
              <w:color w:val="231F20"/>
            </w:rPr>
            <w:tab/>
          </w:r>
          <w:r>
            <w:rPr>
              <w:color w:val="231F20"/>
              <w:spacing w:val="-5"/>
            </w:rPr>
            <w:t>283</w:t>
          </w:r>
        </w:p>
        <w:p>
          <w:pPr>
            <w:pStyle w:val="TOC4"/>
            <w:numPr>
              <w:ilvl w:val="0"/>
              <w:numId w:val="2"/>
            </w:numPr>
            <w:tabs>
              <w:tab w:pos="503" w:val="left" w:leader="none"/>
              <w:tab w:pos="5816" w:val="right" w:leader="dot"/>
            </w:tabs>
            <w:spacing w:line="240" w:lineRule="auto" w:before="70" w:after="0"/>
            <w:ind w:left="503" w:right="0" w:hanging="390"/>
            <w:jc w:val="left"/>
          </w:pPr>
          <w:r>
            <w:rPr>
              <w:color w:val="231F20"/>
            </w:rPr>
            <w:t>Hôn trầm,</w:t>
          </w:r>
          <w:r>
            <w:rPr>
              <w:color w:val="231F20"/>
              <w:spacing w:val="-5"/>
            </w:rPr>
            <w:t> </w:t>
          </w:r>
          <w:r>
            <w:rPr>
              <w:color w:val="231F20"/>
            </w:rPr>
            <w:t>Thuỵ miên và Hoài </w:t>
          </w:r>
          <w:r>
            <w:rPr>
              <w:color w:val="231F20"/>
              <w:spacing w:val="-4"/>
            </w:rPr>
            <w:t>nghi</w:t>
          </w:r>
          <w:r>
            <w:rPr>
              <w:color w:val="231F20"/>
            </w:rPr>
            <w:tab/>
          </w:r>
          <w:r>
            <w:rPr>
              <w:color w:val="231F20"/>
              <w:spacing w:val="-5"/>
            </w:rPr>
            <w:t>303</w:t>
          </w:r>
        </w:p>
        <w:p>
          <w:pPr>
            <w:pStyle w:val="TOC4"/>
            <w:numPr>
              <w:ilvl w:val="0"/>
              <w:numId w:val="2"/>
            </w:numPr>
            <w:tabs>
              <w:tab w:pos="503" w:val="left" w:leader="none"/>
              <w:tab w:pos="5816" w:val="right" w:leader="dot"/>
            </w:tabs>
            <w:spacing w:line="240" w:lineRule="auto" w:before="69" w:after="0"/>
            <w:ind w:left="503" w:right="0" w:hanging="390"/>
            <w:jc w:val="left"/>
          </w:pPr>
          <w:r>
            <w:rPr>
              <w:color w:val="231F20"/>
            </w:rPr>
            <w:t>Các phân loại phiền não - Phần </w:t>
          </w:r>
          <w:r>
            <w:rPr>
              <w:color w:val="231F20"/>
              <w:spacing w:val="-10"/>
            </w:rPr>
            <w:t>I</w:t>
          </w:r>
          <w:r>
            <w:rPr>
              <w:color w:val="231F20"/>
            </w:rPr>
            <w:tab/>
          </w:r>
          <w:r>
            <w:rPr>
              <w:color w:val="231F20"/>
              <w:spacing w:val="-5"/>
            </w:rPr>
            <w:t>319</w:t>
          </w:r>
        </w:p>
        <w:p>
          <w:pPr>
            <w:pStyle w:val="TOC4"/>
            <w:numPr>
              <w:ilvl w:val="0"/>
              <w:numId w:val="2"/>
            </w:numPr>
            <w:tabs>
              <w:tab w:pos="503" w:val="left" w:leader="none"/>
              <w:tab w:pos="5816" w:val="right" w:leader="dot"/>
            </w:tabs>
            <w:spacing w:line="240" w:lineRule="auto" w:before="70" w:after="0"/>
            <w:ind w:left="503" w:right="0" w:hanging="390"/>
            <w:jc w:val="left"/>
          </w:pPr>
          <w:r>
            <w:rPr>
              <w:color w:val="231F20"/>
            </w:rPr>
            <w:t>Các phân loại phiền não - Phần </w:t>
          </w:r>
          <w:r>
            <w:rPr>
              <w:color w:val="231F20"/>
              <w:spacing w:val="-5"/>
            </w:rPr>
            <w:t>II</w:t>
          </w:r>
          <w:r>
            <w:rPr>
              <w:color w:val="231F20"/>
            </w:rPr>
            <w:tab/>
          </w:r>
          <w:r>
            <w:rPr>
              <w:color w:val="231F20"/>
              <w:spacing w:val="-5"/>
            </w:rPr>
            <w:t>331</w:t>
          </w:r>
        </w:p>
        <w:p>
          <w:pPr>
            <w:pStyle w:val="TOC4"/>
            <w:numPr>
              <w:ilvl w:val="0"/>
              <w:numId w:val="2"/>
            </w:numPr>
            <w:tabs>
              <w:tab w:pos="503" w:val="left" w:leader="none"/>
              <w:tab w:pos="5816" w:val="right" w:leader="dot"/>
            </w:tabs>
            <w:spacing w:line="240" w:lineRule="auto" w:before="70" w:after="0"/>
            <w:ind w:left="503" w:right="0" w:hanging="390"/>
            <w:jc w:val="left"/>
          </w:pPr>
          <w:r>
            <w:rPr>
              <w:color w:val="231F20"/>
            </w:rPr>
            <w:t>Các phân loại phiền não - Phần </w:t>
          </w:r>
          <w:r>
            <w:rPr>
              <w:color w:val="231F20"/>
              <w:spacing w:val="-5"/>
            </w:rPr>
            <w:t>III</w:t>
          </w:r>
          <w:r>
            <w:rPr>
              <w:color w:val="231F20"/>
            </w:rPr>
            <w:tab/>
          </w:r>
          <w:r>
            <w:rPr>
              <w:color w:val="231F20"/>
              <w:spacing w:val="-5"/>
            </w:rPr>
            <w:t>347</w:t>
          </w:r>
        </w:p>
        <w:p>
          <w:pPr>
            <w:pStyle w:val="TOC3"/>
            <w:tabs>
              <w:tab w:pos="5816" w:val="right" w:leader="dot"/>
            </w:tabs>
            <w:rPr>
              <w:b w:val="0"/>
            </w:rPr>
          </w:pPr>
          <w:r>
            <w:rPr>
              <w:color w:val="231F20"/>
            </w:rPr>
            <w:t>Phần</w:t>
          </w:r>
          <w:r>
            <w:rPr>
              <w:color w:val="231F20"/>
              <w:spacing w:val="-13"/>
            </w:rPr>
            <w:t> </w:t>
          </w:r>
          <w:r>
            <w:rPr>
              <w:color w:val="231F20"/>
            </w:rPr>
            <w:t>IV:</w:t>
          </w:r>
          <w:r>
            <w:rPr>
              <w:color w:val="231F20"/>
              <w:spacing w:val="-11"/>
            </w:rPr>
            <w:t> </w:t>
          </w:r>
          <w:r>
            <w:rPr>
              <w:color w:val="231F20"/>
            </w:rPr>
            <w:t>PHỤ</w:t>
          </w:r>
          <w:r>
            <w:rPr>
              <w:color w:val="231F20"/>
              <w:spacing w:val="-10"/>
            </w:rPr>
            <w:t> </w:t>
          </w:r>
          <w:r>
            <w:rPr>
              <w:color w:val="231F20"/>
              <w:spacing w:val="-5"/>
            </w:rPr>
            <w:t>LỤC</w:t>
          </w:r>
          <w:r>
            <w:rPr>
              <w:b w:val="0"/>
              <w:color w:val="231F20"/>
            </w:rPr>
            <w:tab/>
          </w:r>
          <w:r>
            <w:rPr>
              <w:b w:val="0"/>
              <w:color w:val="231F20"/>
              <w:spacing w:val="-5"/>
            </w:rPr>
            <w:t>363</w:t>
          </w:r>
        </w:p>
        <w:p>
          <w:pPr>
            <w:pStyle w:val="TOC4"/>
            <w:numPr>
              <w:ilvl w:val="0"/>
              <w:numId w:val="2"/>
            </w:numPr>
            <w:tabs>
              <w:tab w:pos="503" w:val="left" w:leader="none"/>
              <w:tab w:pos="5816" w:val="right" w:leader="dot"/>
            </w:tabs>
            <w:spacing w:line="240" w:lineRule="auto" w:before="70" w:after="0"/>
            <w:ind w:left="503" w:right="0" w:hanging="390"/>
            <w:jc w:val="left"/>
          </w:pPr>
          <w:r>
            <w:rPr>
              <w:color w:val="231F20"/>
            </w:rPr>
            <w:t>Phụ lục Chương </w:t>
          </w:r>
          <w:r>
            <w:rPr>
              <w:color w:val="231F20"/>
              <w:spacing w:val="-10"/>
            </w:rPr>
            <w:t>2</w:t>
          </w:r>
          <w:r>
            <w:rPr>
              <w:color w:val="231F20"/>
            </w:rPr>
            <w:tab/>
          </w:r>
          <w:r>
            <w:rPr>
              <w:color w:val="231F20"/>
              <w:spacing w:val="-5"/>
            </w:rPr>
            <w:t>365</w:t>
          </w:r>
        </w:p>
        <w:p>
          <w:pPr>
            <w:pStyle w:val="TOC4"/>
            <w:numPr>
              <w:ilvl w:val="0"/>
              <w:numId w:val="2"/>
            </w:numPr>
            <w:tabs>
              <w:tab w:pos="503" w:val="left" w:leader="none"/>
              <w:tab w:pos="5816" w:val="right" w:leader="dot"/>
            </w:tabs>
            <w:spacing w:line="240" w:lineRule="auto" w:before="70" w:after="0"/>
            <w:ind w:left="503" w:right="0" w:hanging="390"/>
            <w:jc w:val="left"/>
          </w:pPr>
          <w:r>
            <w:rPr>
              <w:color w:val="231F20"/>
            </w:rPr>
            <w:t>Phụ lục chương </w:t>
          </w:r>
          <w:r>
            <w:rPr>
              <w:color w:val="231F20"/>
              <w:spacing w:val="-10"/>
            </w:rPr>
            <w:t>5</w:t>
          </w:r>
          <w:r>
            <w:rPr>
              <w:color w:val="231F20"/>
            </w:rPr>
            <w:tab/>
          </w:r>
          <w:r>
            <w:rPr>
              <w:color w:val="231F20"/>
              <w:spacing w:val="-5"/>
            </w:rPr>
            <w:t>373</w:t>
          </w:r>
        </w:p>
        <w:p>
          <w:pPr>
            <w:pStyle w:val="TOC4"/>
            <w:numPr>
              <w:ilvl w:val="0"/>
              <w:numId w:val="2"/>
            </w:numPr>
            <w:tabs>
              <w:tab w:pos="503" w:val="left" w:leader="none"/>
              <w:tab w:pos="5816" w:val="right" w:leader="dot"/>
            </w:tabs>
            <w:spacing w:line="240" w:lineRule="auto" w:before="69" w:after="0"/>
            <w:ind w:left="503" w:right="0" w:hanging="390"/>
            <w:jc w:val="left"/>
          </w:pPr>
          <w:r>
            <w:rPr>
              <w:color w:val="231F20"/>
            </w:rPr>
            <w:t>Phụ lục chương </w:t>
          </w:r>
          <w:r>
            <w:rPr>
              <w:color w:val="231F20"/>
              <w:spacing w:val="-10"/>
            </w:rPr>
            <w:t>8</w:t>
          </w:r>
          <w:r>
            <w:rPr>
              <w:color w:val="231F20"/>
            </w:rPr>
            <w:tab/>
          </w:r>
          <w:r>
            <w:rPr>
              <w:color w:val="231F20"/>
              <w:spacing w:val="-5"/>
            </w:rPr>
            <w:t>375</w:t>
          </w:r>
        </w:p>
        <w:p>
          <w:pPr>
            <w:pStyle w:val="TOC4"/>
            <w:numPr>
              <w:ilvl w:val="0"/>
              <w:numId w:val="2"/>
            </w:numPr>
            <w:tabs>
              <w:tab w:pos="503" w:val="left" w:leader="none"/>
              <w:tab w:pos="5816" w:val="right" w:leader="dot"/>
            </w:tabs>
            <w:spacing w:line="240" w:lineRule="auto" w:before="70" w:after="0"/>
            <w:ind w:left="503" w:right="0" w:hanging="390"/>
            <w:jc w:val="left"/>
          </w:pPr>
          <w:r>
            <w:rPr>
              <w:color w:val="231F20"/>
            </w:rPr>
            <w:t>Phụ lục chương </w:t>
          </w:r>
          <w:r>
            <w:rPr>
              <w:color w:val="231F20"/>
              <w:spacing w:val="-10"/>
            </w:rPr>
            <w:t>9</w:t>
          </w:r>
          <w:r>
            <w:rPr>
              <w:color w:val="231F20"/>
            </w:rPr>
            <w:tab/>
          </w:r>
          <w:r>
            <w:rPr>
              <w:color w:val="231F20"/>
              <w:spacing w:val="-5"/>
            </w:rPr>
            <w:t>377</w:t>
          </w:r>
        </w:p>
        <w:p>
          <w:pPr>
            <w:pStyle w:val="TOC4"/>
            <w:numPr>
              <w:ilvl w:val="0"/>
              <w:numId w:val="2"/>
            </w:numPr>
            <w:tabs>
              <w:tab w:pos="503" w:val="left" w:leader="none"/>
              <w:tab w:pos="5816" w:val="right" w:leader="dot"/>
            </w:tabs>
            <w:spacing w:line="240" w:lineRule="auto" w:before="70" w:after="0"/>
            <w:ind w:left="503" w:right="0" w:hanging="390"/>
            <w:jc w:val="left"/>
          </w:pPr>
          <w:r>
            <w:rPr>
              <w:color w:val="231F20"/>
            </w:rPr>
            <w:t>Phụ lục chương </w:t>
          </w:r>
          <w:r>
            <w:rPr>
              <w:color w:val="231F20"/>
              <w:spacing w:val="-5"/>
            </w:rPr>
            <w:t>11</w:t>
          </w:r>
          <w:r>
            <w:rPr>
              <w:color w:val="231F20"/>
            </w:rPr>
            <w:tab/>
          </w:r>
          <w:r>
            <w:rPr>
              <w:color w:val="231F20"/>
              <w:spacing w:val="-5"/>
            </w:rPr>
            <w:t>379</w:t>
          </w:r>
        </w:p>
        <w:p>
          <w:pPr>
            <w:pStyle w:val="TOC4"/>
            <w:numPr>
              <w:ilvl w:val="0"/>
              <w:numId w:val="2"/>
            </w:numPr>
            <w:tabs>
              <w:tab w:pos="503" w:val="left" w:leader="none"/>
              <w:tab w:pos="5816" w:val="right" w:leader="dot"/>
            </w:tabs>
            <w:spacing w:line="240" w:lineRule="auto" w:before="69" w:after="0"/>
            <w:ind w:left="503" w:right="0" w:hanging="390"/>
            <w:jc w:val="left"/>
          </w:pPr>
          <w:r>
            <w:rPr>
              <w:color w:val="231F20"/>
            </w:rPr>
            <w:t>Phụ lục chương </w:t>
          </w:r>
          <w:r>
            <w:rPr>
              <w:color w:val="231F20"/>
              <w:spacing w:val="-5"/>
            </w:rPr>
            <w:t>12</w:t>
          </w:r>
          <w:r>
            <w:rPr>
              <w:color w:val="231F20"/>
            </w:rPr>
            <w:tab/>
          </w:r>
          <w:r>
            <w:rPr>
              <w:color w:val="231F20"/>
              <w:spacing w:val="-5"/>
            </w:rPr>
            <w:t>381</w:t>
          </w:r>
        </w:p>
        <w:p>
          <w:pPr>
            <w:pStyle w:val="TOC4"/>
            <w:numPr>
              <w:ilvl w:val="0"/>
              <w:numId w:val="2"/>
            </w:numPr>
            <w:tabs>
              <w:tab w:pos="503" w:val="left" w:leader="none"/>
              <w:tab w:pos="5816" w:val="right" w:leader="dot"/>
            </w:tabs>
            <w:spacing w:line="240" w:lineRule="auto" w:before="70" w:after="240"/>
            <w:ind w:left="503" w:right="0" w:hanging="390"/>
            <w:jc w:val="left"/>
          </w:pPr>
          <w:r>
            <w:rPr>
              <w:color w:val="231F20"/>
            </w:rPr>
            <w:t>Phụ lục chương </w:t>
          </w:r>
          <w:r>
            <w:rPr>
              <w:color w:val="231F20"/>
              <w:spacing w:val="-5"/>
            </w:rPr>
            <w:t>20</w:t>
          </w:r>
          <w:r>
            <w:rPr>
              <w:color w:val="231F20"/>
            </w:rPr>
            <w:tab/>
          </w:r>
          <w:r>
            <w:rPr>
              <w:color w:val="231F20"/>
              <w:spacing w:val="-5"/>
            </w:rPr>
            <w:t>383</w:t>
          </w:r>
        </w:p>
        <w:p>
          <w:pPr>
            <w:pStyle w:val="TOC2"/>
          </w:pPr>
          <w:hyperlink w:history="true" w:anchor="_TOC_250000">
            <w:r>
              <w:rPr>
                <w:color w:val="231F20"/>
                <w:spacing w:val="-10"/>
              </w:rPr>
              <w:t>7</w:t>
            </w:r>
          </w:hyperlink>
        </w:p>
      </w:sdtContent>
    </w:sdt>
    <w:p>
      <w:pPr>
        <w:pStyle w:val="TOC2"/>
        <w:spacing w:after="0"/>
        <w:sectPr>
          <w:type w:val="continuous"/>
          <w:pgSz w:w="7660" w:h="11630"/>
          <w:pgMar w:top="759" w:bottom="1359" w:left="850" w:right="850"/>
        </w:sectPr>
      </w:pPr>
    </w:p>
    <w:p>
      <w:pPr>
        <w:pStyle w:val="BodyText"/>
        <w:spacing w:before="0"/>
        <w:ind w:left="0" w:right="0"/>
        <w:jc w:val="left"/>
        <w:rPr>
          <w:rFonts w:ascii="Minion Pro"/>
          <w:b/>
        </w:rPr>
      </w:pPr>
    </w:p>
    <w:p>
      <w:pPr>
        <w:pStyle w:val="BodyText"/>
        <w:spacing w:before="0"/>
        <w:ind w:left="0" w:right="0"/>
        <w:jc w:val="left"/>
        <w:rPr>
          <w:rFonts w:ascii="Minion Pro"/>
          <w:b/>
        </w:rPr>
      </w:pPr>
    </w:p>
    <w:p>
      <w:pPr>
        <w:pStyle w:val="BodyText"/>
        <w:spacing w:before="0"/>
        <w:ind w:left="0" w:right="0"/>
        <w:jc w:val="left"/>
        <w:rPr>
          <w:rFonts w:ascii="Minion Pro"/>
          <w:b/>
        </w:rPr>
      </w:pPr>
    </w:p>
    <w:p>
      <w:pPr>
        <w:pStyle w:val="BodyText"/>
        <w:spacing w:before="0"/>
        <w:ind w:left="0" w:right="0"/>
        <w:jc w:val="left"/>
        <w:rPr>
          <w:rFonts w:ascii="Minion Pro"/>
          <w:b/>
        </w:rPr>
      </w:pPr>
    </w:p>
    <w:p>
      <w:pPr>
        <w:pStyle w:val="BodyText"/>
        <w:spacing w:before="340"/>
        <w:ind w:left="0" w:right="0"/>
        <w:jc w:val="left"/>
        <w:rPr>
          <w:rFonts w:ascii="Minion Pro"/>
          <w:b/>
        </w:rPr>
      </w:pPr>
    </w:p>
    <w:p>
      <w:pPr>
        <w:spacing w:line="249" w:lineRule="auto" w:before="0"/>
        <w:ind w:left="113" w:right="111" w:firstLine="396"/>
        <w:jc w:val="both"/>
        <w:rPr>
          <w:sz w:val="27"/>
        </w:rPr>
      </w:pPr>
      <w:r>
        <w:rPr>
          <w:color w:val="231F20"/>
          <w:sz w:val="27"/>
        </w:rPr>
        <w:t>Trong</w:t>
      </w:r>
      <w:r>
        <w:rPr>
          <w:color w:val="231F20"/>
          <w:spacing w:val="-2"/>
          <w:sz w:val="27"/>
        </w:rPr>
        <w:t> </w:t>
      </w:r>
      <w:r>
        <w:rPr>
          <w:color w:val="231F20"/>
          <w:sz w:val="27"/>
        </w:rPr>
        <w:t>bản</w:t>
      </w:r>
      <w:r>
        <w:rPr>
          <w:color w:val="231F20"/>
          <w:spacing w:val="-2"/>
          <w:sz w:val="27"/>
        </w:rPr>
        <w:t> </w:t>
      </w:r>
      <w:r>
        <w:rPr>
          <w:color w:val="231F20"/>
          <w:sz w:val="27"/>
        </w:rPr>
        <w:t>dịch</w:t>
      </w:r>
      <w:r>
        <w:rPr>
          <w:color w:val="231F20"/>
          <w:spacing w:val="-2"/>
          <w:sz w:val="27"/>
        </w:rPr>
        <w:t> </w:t>
      </w:r>
      <w:r>
        <w:rPr>
          <w:color w:val="231F20"/>
          <w:sz w:val="27"/>
        </w:rPr>
        <w:t>này,</w:t>
      </w:r>
      <w:r>
        <w:rPr>
          <w:color w:val="231F20"/>
          <w:spacing w:val="-2"/>
          <w:sz w:val="27"/>
        </w:rPr>
        <w:t> </w:t>
      </w:r>
      <w:r>
        <w:rPr>
          <w:color w:val="231F20"/>
          <w:sz w:val="27"/>
        </w:rPr>
        <w:t>các</w:t>
      </w:r>
      <w:r>
        <w:rPr>
          <w:color w:val="231F20"/>
          <w:spacing w:val="-2"/>
          <w:sz w:val="27"/>
        </w:rPr>
        <w:t> </w:t>
      </w:r>
      <w:r>
        <w:rPr>
          <w:color w:val="231F20"/>
          <w:sz w:val="27"/>
        </w:rPr>
        <w:t>trích</w:t>
      </w:r>
      <w:r>
        <w:rPr>
          <w:color w:val="231F20"/>
          <w:spacing w:val="-2"/>
          <w:sz w:val="27"/>
        </w:rPr>
        <w:t> </w:t>
      </w:r>
      <w:r>
        <w:rPr>
          <w:color w:val="231F20"/>
          <w:sz w:val="27"/>
        </w:rPr>
        <w:t>đoạn</w:t>
      </w:r>
      <w:r>
        <w:rPr>
          <w:color w:val="231F20"/>
          <w:spacing w:val="-2"/>
          <w:sz w:val="27"/>
        </w:rPr>
        <w:t> </w:t>
      </w:r>
      <w:r>
        <w:rPr>
          <w:color w:val="231F20"/>
          <w:sz w:val="27"/>
        </w:rPr>
        <w:t>kinh</w:t>
      </w:r>
      <w:r>
        <w:rPr>
          <w:color w:val="231F20"/>
          <w:spacing w:val="-2"/>
          <w:sz w:val="27"/>
        </w:rPr>
        <w:t> </w:t>
      </w:r>
      <w:r>
        <w:rPr>
          <w:color w:val="231F20"/>
          <w:sz w:val="27"/>
        </w:rPr>
        <w:t>được</w:t>
      </w:r>
      <w:r>
        <w:rPr>
          <w:color w:val="231F20"/>
          <w:spacing w:val="-2"/>
          <w:sz w:val="27"/>
        </w:rPr>
        <w:t> </w:t>
      </w:r>
      <w:r>
        <w:rPr>
          <w:color w:val="231F20"/>
          <w:sz w:val="27"/>
        </w:rPr>
        <w:t>lấy từ bản dịch của Hoà thượng Thích Minh Châu, các trích đoạn từ </w:t>
      </w:r>
      <w:r>
        <w:rPr>
          <w:i/>
          <w:color w:val="231F20"/>
          <w:sz w:val="27"/>
        </w:rPr>
        <w:t>Thanh Tịnh Đạo </w:t>
      </w:r>
      <w:r>
        <w:rPr>
          <w:color w:val="231F20"/>
          <w:sz w:val="27"/>
        </w:rPr>
        <w:t>được lấy từ bản dịch của Thích nữ Trí Hải, các trích đoạn từ </w:t>
      </w:r>
      <w:r>
        <w:rPr>
          <w:i/>
          <w:color w:val="231F20"/>
          <w:sz w:val="27"/>
        </w:rPr>
        <w:t>Bộ Pháp Tụ</w:t>
      </w:r>
      <w:r>
        <w:rPr>
          <w:i/>
          <w:color w:val="231F20"/>
          <w:sz w:val="27"/>
        </w:rPr>
        <w:t> </w:t>
      </w:r>
      <w:r>
        <w:rPr>
          <w:color w:val="231F20"/>
          <w:sz w:val="27"/>
        </w:rPr>
        <w:t>và </w:t>
      </w:r>
      <w:r>
        <w:rPr>
          <w:i/>
          <w:color w:val="231F20"/>
          <w:sz w:val="27"/>
        </w:rPr>
        <w:t>Bộ Phân Tích </w:t>
      </w:r>
      <w:r>
        <w:rPr>
          <w:color w:val="231F20"/>
          <w:sz w:val="27"/>
        </w:rPr>
        <w:t>có tham khảo bản dịch của </w:t>
      </w:r>
      <w:r>
        <w:rPr>
          <w:color w:val="231F20"/>
          <w:sz w:val="27"/>
        </w:rPr>
        <w:t>trưởng lão Tịnh Sự, các trích đoạn từ </w:t>
      </w:r>
      <w:r>
        <w:rPr>
          <w:i/>
          <w:color w:val="231F20"/>
          <w:sz w:val="27"/>
        </w:rPr>
        <w:t>Chú Giải Bộ Pháp Tụ</w:t>
      </w:r>
      <w:r>
        <w:rPr>
          <w:i/>
          <w:color w:val="231F20"/>
          <w:sz w:val="27"/>
        </w:rPr>
        <w:t> </w:t>
      </w:r>
      <w:r>
        <w:rPr>
          <w:color w:val="231F20"/>
          <w:sz w:val="27"/>
        </w:rPr>
        <w:t>là bản dịch của </w:t>
      </w:r>
      <w:r>
        <w:rPr>
          <w:color w:val="231F20"/>
          <w:sz w:val="28"/>
        </w:rPr>
        <w:t>Vietnam Dhamma Home</w:t>
      </w:r>
      <w:r>
        <w:rPr>
          <w:color w:val="231F20"/>
          <w:sz w:val="27"/>
        </w:rPr>
        <w:t>.</w:t>
      </w:r>
    </w:p>
    <w:p>
      <w:pPr>
        <w:spacing w:after="0" w:line="249" w:lineRule="auto"/>
        <w:jc w:val="both"/>
        <w:rPr>
          <w:sz w:val="27"/>
        </w:rPr>
        <w:sectPr>
          <w:type w:val="continuous"/>
          <w:pgSz w:w="7660" w:h="11630"/>
          <w:pgMar w:top="760" w:bottom="280" w:left="850" w:right="850"/>
        </w:sectPr>
      </w:pPr>
    </w:p>
    <w:p>
      <w:pPr>
        <w:pStyle w:val="BodyText"/>
        <w:spacing w:before="4"/>
        <w:ind w:left="0" w:right="0"/>
        <w:jc w:val="left"/>
        <w:rPr>
          <w:sz w:val="17"/>
        </w:rPr>
      </w:pPr>
    </w:p>
    <w:p>
      <w:pPr>
        <w:pStyle w:val="BodyText"/>
        <w:spacing w:after="0"/>
        <w:jc w:val="left"/>
        <w:rPr>
          <w:sz w:val="17"/>
        </w:rPr>
        <w:sectPr>
          <w:headerReference w:type="even" r:id="rId11"/>
          <w:headerReference w:type="default" r:id="rId12"/>
          <w:pgSz w:w="7660" w:h="11630"/>
          <w:pgMar w:header="579" w:footer="0" w:top="1100" w:bottom="280" w:left="850" w:right="850"/>
          <w:pgNumType w:start="8"/>
        </w:sectPr>
      </w:pPr>
    </w:p>
    <w:p>
      <w:pPr>
        <w:pStyle w:val="BodyText"/>
        <w:spacing w:before="0"/>
        <w:ind w:left="0" w:right="0"/>
        <w:jc w:val="left"/>
        <w:rPr>
          <w:sz w:val="36"/>
        </w:rPr>
      </w:pPr>
    </w:p>
    <w:p>
      <w:pPr>
        <w:pStyle w:val="BodyText"/>
        <w:spacing w:before="0"/>
        <w:ind w:left="0" w:right="0"/>
        <w:jc w:val="left"/>
        <w:rPr>
          <w:sz w:val="36"/>
        </w:rPr>
      </w:pPr>
    </w:p>
    <w:p>
      <w:pPr>
        <w:pStyle w:val="BodyText"/>
        <w:spacing w:before="0"/>
        <w:ind w:left="0" w:right="0"/>
        <w:jc w:val="left"/>
        <w:rPr>
          <w:sz w:val="36"/>
        </w:rPr>
      </w:pPr>
    </w:p>
    <w:p>
      <w:pPr>
        <w:pStyle w:val="BodyText"/>
        <w:spacing w:before="0"/>
        <w:ind w:left="0" w:right="0"/>
        <w:jc w:val="left"/>
        <w:rPr>
          <w:sz w:val="36"/>
        </w:rPr>
      </w:pPr>
    </w:p>
    <w:p>
      <w:pPr>
        <w:pStyle w:val="BodyText"/>
        <w:spacing w:before="141"/>
        <w:ind w:left="0" w:right="0"/>
        <w:jc w:val="left"/>
        <w:rPr>
          <w:sz w:val="36"/>
        </w:rPr>
      </w:pPr>
    </w:p>
    <w:p>
      <w:pPr>
        <w:pStyle w:val="Heading2"/>
      </w:pPr>
      <w:bookmarkStart w:name="_TOC_250002" w:id="1"/>
      <w:r>
        <w:rPr>
          <w:color w:val="231F20"/>
        </w:rPr>
        <w:t>Lời</w:t>
      </w:r>
      <w:r>
        <w:rPr>
          <w:color w:val="231F20"/>
          <w:spacing w:val="-5"/>
        </w:rPr>
        <w:t> </w:t>
      </w:r>
      <w:r>
        <w:rPr>
          <w:color w:val="231F20"/>
        </w:rPr>
        <w:t>tóm</w:t>
      </w:r>
      <w:bookmarkEnd w:id="1"/>
      <w:r>
        <w:rPr>
          <w:color w:val="231F20"/>
          <w:spacing w:val="-5"/>
        </w:rPr>
        <w:t> tắt</w:t>
      </w:r>
    </w:p>
    <w:p>
      <w:pPr>
        <w:pStyle w:val="BodyText"/>
        <w:spacing w:line="249" w:lineRule="auto" w:before="389"/>
        <w:ind w:firstLine="396"/>
      </w:pPr>
      <w:r>
        <w:rPr>
          <w:color w:val="231F20"/>
        </w:rPr>
        <w:t>Tâm sở có nghĩa là “thuộc về tâm”. Đó là yếu </w:t>
      </w:r>
      <w:r>
        <w:rPr>
          <w:color w:val="231F20"/>
        </w:rPr>
        <w:t>tố danh sinh khởi cùng với tâm (citta) và kinh nghiệm đối tượng. Có 52 tâm sở. Cuốn sách này cung cấp những nét đại cương về từng tâm sở và trình bày về mối</w:t>
      </w:r>
      <w:r>
        <w:rPr>
          <w:color w:val="231F20"/>
          <w:spacing w:val="-6"/>
        </w:rPr>
        <w:t> </w:t>
      </w:r>
      <w:r>
        <w:rPr>
          <w:color w:val="231F20"/>
        </w:rPr>
        <w:t>liên</w:t>
      </w:r>
      <w:r>
        <w:rPr>
          <w:color w:val="231F20"/>
          <w:spacing w:val="-6"/>
        </w:rPr>
        <w:t> </w:t>
      </w:r>
      <w:r>
        <w:rPr>
          <w:color w:val="231F20"/>
        </w:rPr>
        <w:t>hệ</w:t>
      </w:r>
      <w:r>
        <w:rPr>
          <w:color w:val="231F20"/>
          <w:spacing w:val="-6"/>
        </w:rPr>
        <w:t> </w:t>
      </w:r>
      <w:r>
        <w:rPr>
          <w:color w:val="231F20"/>
        </w:rPr>
        <w:t>giữa</w:t>
      </w:r>
      <w:r>
        <w:rPr>
          <w:color w:val="231F20"/>
          <w:spacing w:val="-6"/>
        </w:rPr>
        <w:t> </w:t>
      </w:r>
      <w:r>
        <w:rPr>
          <w:color w:val="231F20"/>
        </w:rPr>
        <w:t>chúng.</w:t>
      </w:r>
      <w:r>
        <w:rPr>
          <w:color w:val="231F20"/>
          <w:spacing w:val="-6"/>
        </w:rPr>
        <w:t> </w:t>
      </w:r>
      <w:r>
        <w:rPr>
          <w:color w:val="231F20"/>
        </w:rPr>
        <w:t>Cuốn</w:t>
      </w:r>
      <w:r>
        <w:rPr>
          <w:color w:val="231F20"/>
          <w:spacing w:val="-6"/>
        </w:rPr>
        <w:t> </w:t>
      </w:r>
      <w:r>
        <w:rPr>
          <w:color w:val="231F20"/>
        </w:rPr>
        <w:t>sách</w:t>
      </w:r>
      <w:r>
        <w:rPr>
          <w:color w:val="231F20"/>
          <w:spacing w:val="-6"/>
        </w:rPr>
        <w:t> </w:t>
      </w:r>
      <w:r>
        <w:rPr>
          <w:color w:val="231F20"/>
        </w:rPr>
        <w:t>sẽ</w:t>
      </w:r>
      <w:r>
        <w:rPr>
          <w:color w:val="231F20"/>
          <w:spacing w:val="-6"/>
        </w:rPr>
        <w:t> </w:t>
      </w:r>
      <w:r>
        <w:rPr>
          <w:color w:val="231F20"/>
        </w:rPr>
        <w:t>giúp</w:t>
      </w:r>
      <w:r>
        <w:rPr>
          <w:color w:val="231F20"/>
          <w:spacing w:val="-6"/>
        </w:rPr>
        <w:t> </w:t>
      </w:r>
      <w:r>
        <w:rPr>
          <w:color w:val="231F20"/>
        </w:rPr>
        <w:t>người</w:t>
      </w:r>
      <w:r>
        <w:rPr>
          <w:color w:val="231F20"/>
          <w:spacing w:val="-6"/>
        </w:rPr>
        <w:t> </w:t>
      </w:r>
      <w:r>
        <w:rPr>
          <w:color w:val="231F20"/>
        </w:rPr>
        <w:t>học hiểu thêm về sự vận hành phức hợp của tâm, nhờ đó có thể phát triển các phẩm chất thiện và dần đưa đến sự tận diệt mọi phiền não. Cuốn sách cũng nhằm chỉ ra,</w:t>
      </w:r>
      <w:r>
        <w:rPr>
          <w:color w:val="231F20"/>
          <w:spacing w:val="-9"/>
        </w:rPr>
        <w:t> </w:t>
      </w:r>
      <w:r>
        <w:rPr>
          <w:color w:val="231F20"/>
        </w:rPr>
        <w:t>tâm</w:t>
      </w:r>
      <w:r>
        <w:rPr>
          <w:color w:val="231F20"/>
          <w:spacing w:val="-9"/>
        </w:rPr>
        <w:t> </w:t>
      </w:r>
      <w:r>
        <w:rPr>
          <w:color w:val="231F20"/>
        </w:rPr>
        <w:t>và</w:t>
      </w:r>
      <w:r>
        <w:rPr>
          <w:color w:val="231F20"/>
          <w:spacing w:val="-9"/>
        </w:rPr>
        <w:t> </w:t>
      </w:r>
      <w:r>
        <w:rPr>
          <w:color w:val="231F20"/>
        </w:rPr>
        <w:t>tâm</w:t>
      </w:r>
      <w:r>
        <w:rPr>
          <w:color w:val="231F20"/>
          <w:spacing w:val="-9"/>
        </w:rPr>
        <w:t> </w:t>
      </w:r>
      <w:r>
        <w:rPr>
          <w:color w:val="231F20"/>
        </w:rPr>
        <w:t>sở</w:t>
      </w:r>
      <w:r>
        <w:rPr>
          <w:color w:val="231F20"/>
          <w:spacing w:val="-8"/>
        </w:rPr>
        <w:t> </w:t>
      </w:r>
      <w:r>
        <w:rPr>
          <w:color w:val="231F20"/>
        </w:rPr>
        <w:t>vận</w:t>
      </w:r>
      <w:r>
        <w:rPr>
          <w:color w:val="231F20"/>
          <w:spacing w:val="-9"/>
        </w:rPr>
        <w:t> </w:t>
      </w:r>
      <w:r>
        <w:rPr>
          <w:color w:val="231F20"/>
        </w:rPr>
        <w:t>hành</w:t>
      </w:r>
      <w:r>
        <w:rPr>
          <w:color w:val="231F20"/>
          <w:spacing w:val="-9"/>
        </w:rPr>
        <w:t> </w:t>
      </w:r>
      <w:r>
        <w:rPr>
          <w:color w:val="231F20"/>
        </w:rPr>
        <w:t>do</w:t>
      </w:r>
      <w:r>
        <w:rPr>
          <w:color w:val="231F20"/>
          <w:spacing w:val="-9"/>
        </w:rPr>
        <w:t> </w:t>
      </w:r>
      <w:r>
        <w:rPr>
          <w:color w:val="231F20"/>
        </w:rPr>
        <w:t>những</w:t>
      </w:r>
      <w:r>
        <w:rPr>
          <w:color w:val="231F20"/>
          <w:spacing w:val="-9"/>
        </w:rPr>
        <w:t> </w:t>
      </w:r>
      <w:r>
        <w:rPr>
          <w:color w:val="231F20"/>
        </w:rPr>
        <w:t>duyên</w:t>
      </w:r>
      <w:r>
        <w:rPr>
          <w:color w:val="231F20"/>
          <w:spacing w:val="-9"/>
        </w:rPr>
        <w:t> </w:t>
      </w:r>
      <w:r>
        <w:rPr>
          <w:color w:val="231F20"/>
        </w:rPr>
        <w:t>riêng</w:t>
      </w:r>
      <w:r>
        <w:rPr>
          <w:color w:val="231F20"/>
          <w:spacing w:val="-9"/>
        </w:rPr>
        <w:t> </w:t>
      </w:r>
      <w:r>
        <w:rPr>
          <w:color w:val="231F20"/>
        </w:rPr>
        <w:t>của chúng và không thể tìm thấy một bản thể (linh hồn hay tự ngã) nào. Cuốn sách đòi hỏi người đọc đã có những kiến thức căn bản nhất định về Phật Pháp.</w:t>
      </w:r>
    </w:p>
    <w:p>
      <w:pPr>
        <w:pStyle w:val="BodyText"/>
        <w:spacing w:after="0" w:line="249" w:lineRule="auto"/>
        <w:sectPr>
          <w:headerReference w:type="default" r:id="rId13"/>
          <w:headerReference w:type="even" r:id="rId14"/>
          <w:pgSz w:w="7660" w:h="11630"/>
          <w:pgMar w:header="779" w:footer="0" w:top="1100" w:bottom="280" w:left="850" w:right="850"/>
          <w:pgNumType w:start="9"/>
        </w:sectPr>
      </w:pPr>
    </w:p>
    <w:p>
      <w:pPr>
        <w:pStyle w:val="BodyText"/>
        <w:spacing w:before="4"/>
        <w:ind w:left="0" w:right="0"/>
        <w:jc w:val="left"/>
        <w:rPr>
          <w:sz w:val="17"/>
        </w:rPr>
      </w:pPr>
    </w:p>
    <w:p>
      <w:pPr>
        <w:pStyle w:val="BodyText"/>
        <w:spacing w:after="0"/>
        <w:jc w:val="left"/>
        <w:rPr>
          <w:sz w:val="17"/>
        </w:rPr>
        <w:sectPr>
          <w:pgSz w:w="7660" w:h="11630"/>
          <w:pgMar w:header="779" w:footer="0" w:top="1100" w:bottom="280" w:left="850" w:right="850"/>
        </w:sectPr>
      </w:pPr>
    </w:p>
    <w:p>
      <w:pPr>
        <w:pStyle w:val="BodyText"/>
        <w:spacing w:before="0"/>
        <w:ind w:left="0" w:right="0"/>
        <w:jc w:val="left"/>
        <w:rPr>
          <w:sz w:val="36"/>
        </w:rPr>
      </w:pPr>
    </w:p>
    <w:p>
      <w:pPr>
        <w:pStyle w:val="BodyText"/>
        <w:spacing w:before="68"/>
        <w:ind w:left="0" w:right="0"/>
        <w:jc w:val="left"/>
        <w:rPr>
          <w:sz w:val="36"/>
        </w:rPr>
      </w:pPr>
    </w:p>
    <w:p>
      <w:pPr>
        <w:pStyle w:val="Heading2"/>
        <w:ind w:left="19"/>
      </w:pPr>
      <w:bookmarkStart w:name="_TOC_250001" w:id="2"/>
      <w:r>
        <w:rPr>
          <w:color w:val="231F20"/>
        </w:rPr>
        <w:t>Lời</w:t>
      </w:r>
      <w:r>
        <w:rPr>
          <w:color w:val="231F20"/>
          <w:spacing w:val="-3"/>
        </w:rPr>
        <w:t> </w:t>
      </w:r>
      <w:r>
        <w:rPr>
          <w:color w:val="231F20"/>
        </w:rPr>
        <w:t>nói</w:t>
      </w:r>
      <w:r>
        <w:rPr>
          <w:color w:val="231F20"/>
          <w:spacing w:val="-3"/>
        </w:rPr>
        <w:t> </w:t>
      </w:r>
      <w:bookmarkEnd w:id="2"/>
      <w:r>
        <w:rPr>
          <w:color w:val="231F20"/>
          <w:spacing w:val="-5"/>
        </w:rPr>
        <w:t>đầu</w:t>
      </w:r>
    </w:p>
    <w:p>
      <w:pPr>
        <w:pStyle w:val="BodyText"/>
        <w:spacing w:line="252" w:lineRule="auto" w:before="389"/>
        <w:ind w:firstLine="396"/>
      </w:pPr>
      <w:r>
        <w:rPr>
          <w:color w:val="231F20"/>
        </w:rPr>
        <w:t>Cuốn sách này đề cập đến các hoạt động của tâm (citta) và các danh pháp sinh khởi cùng tâm, là </w:t>
      </w:r>
      <w:r>
        <w:rPr>
          <w:color w:val="231F20"/>
        </w:rPr>
        <w:t>các tâm sở (cetasikas).</w:t>
      </w:r>
      <w:r>
        <w:rPr>
          <w:color w:val="231F20"/>
          <w:spacing w:val="-1"/>
        </w:rPr>
        <w:t> </w:t>
      </w:r>
      <w:r>
        <w:rPr>
          <w:color w:val="231F20"/>
        </w:rPr>
        <w:t>Việc nghiên cứu chi tiết về nhiều loại tâm sở sẽ giúp người đọc biết về các phiền não của mình và phát triển những phẩm chất tốt đẹp, và cuối cùng đưa đến diệt trừ mọi phiền não. Phiền não và</w:t>
      </w:r>
      <w:r>
        <w:rPr>
          <w:color w:val="231F20"/>
          <w:spacing w:val="-14"/>
        </w:rPr>
        <w:t> </w:t>
      </w:r>
      <w:r>
        <w:rPr>
          <w:color w:val="231F20"/>
        </w:rPr>
        <w:t>các</w:t>
      </w:r>
      <w:r>
        <w:rPr>
          <w:color w:val="231F20"/>
          <w:spacing w:val="-14"/>
        </w:rPr>
        <w:t> </w:t>
      </w:r>
      <w:r>
        <w:rPr>
          <w:color w:val="231F20"/>
        </w:rPr>
        <w:t>phẩm</w:t>
      </w:r>
      <w:r>
        <w:rPr>
          <w:color w:val="231F20"/>
          <w:spacing w:val="-14"/>
        </w:rPr>
        <w:t> </w:t>
      </w:r>
      <w:r>
        <w:rPr>
          <w:color w:val="231F20"/>
        </w:rPr>
        <w:t>chất</w:t>
      </w:r>
      <w:r>
        <w:rPr>
          <w:color w:val="231F20"/>
          <w:spacing w:val="-14"/>
        </w:rPr>
        <w:t> </w:t>
      </w:r>
      <w:r>
        <w:rPr>
          <w:color w:val="231F20"/>
        </w:rPr>
        <w:t>tốt</w:t>
      </w:r>
      <w:r>
        <w:rPr>
          <w:color w:val="231F20"/>
          <w:spacing w:val="-14"/>
        </w:rPr>
        <w:t> </w:t>
      </w:r>
      <w:r>
        <w:rPr>
          <w:color w:val="231F20"/>
        </w:rPr>
        <w:t>đẹp</w:t>
      </w:r>
      <w:r>
        <w:rPr>
          <w:color w:val="231F20"/>
          <w:spacing w:val="-14"/>
        </w:rPr>
        <w:t> </w:t>
      </w:r>
      <w:r>
        <w:rPr>
          <w:color w:val="231F20"/>
        </w:rPr>
        <w:t>là</w:t>
      </w:r>
      <w:r>
        <w:rPr>
          <w:color w:val="231F20"/>
          <w:spacing w:val="-14"/>
        </w:rPr>
        <w:t> </w:t>
      </w:r>
      <w:r>
        <w:rPr>
          <w:color w:val="231F20"/>
        </w:rPr>
        <w:t>các</w:t>
      </w:r>
      <w:r>
        <w:rPr>
          <w:color w:val="231F20"/>
          <w:spacing w:val="-14"/>
        </w:rPr>
        <w:t> </w:t>
      </w:r>
      <w:r>
        <w:rPr>
          <w:color w:val="231F20"/>
        </w:rPr>
        <w:t>loại</w:t>
      </w:r>
      <w:r>
        <w:rPr>
          <w:color w:val="231F20"/>
          <w:spacing w:val="-14"/>
        </w:rPr>
        <w:t> </w:t>
      </w:r>
      <w:r>
        <w:rPr>
          <w:color w:val="231F20"/>
        </w:rPr>
        <w:t>tâm</w:t>
      </w:r>
      <w:r>
        <w:rPr>
          <w:color w:val="231F20"/>
          <w:spacing w:val="-14"/>
        </w:rPr>
        <w:t> </w:t>
      </w:r>
      <w:r>
        <w:rPr>
          <w:color w:val="231F20"/>
        </w:rPr>
        <w:t>sở</w:t>
      </w:r>
      <w:r>
        <w:rPr>
          <w:color w:val="231F20"/>
          <w:spacing w:val="-14"/>
        </w:rPr>
        <w:t> </w:t>
      </w:r>
      <w:r>
        <w:rPr>
          <w:color w:val="231F20"/>
        </w:rPr>
        <w:t>khác</w:t>
      </w:r>
      <w:r>
        <w:rPr>
          <w:color w:val="231F20"/>
          <w:spacing w:val="-14"/>
        </w:rPr>
        <w:t> </w:t>
      </w:r>
      <w:r>
        <w:rPr>
          <w:color w:val="231F20"/>
        </w:rPr>
        <w:t>nhau. Trong</w:t>
      </w:r>
      <w:r>
        <w:rPr>
          <w:color w:val="231F20"/>
          <w:spacing w:val="-10"/>
        </w:rPr>
        <w:t> </w:t>
      </w:r>
      <w:r>
        <w:rPr>
          <w:color w:val="231F20"/>
        </w:rPr>
        <w:t>tác</w:t>
      </w:r>
      <w:r>
        <w:rPr>
          <w:color w:val="231F20"/>
          <w:spacing w:val="-10"/>
        </w:rPr>
        <w:t> </w:t>
      </w:r>
      <w:r>
        <w:rPr>
          <w:color w:val="231F20"/>
        </w:rPr>
        <w:t>phẩm</w:t>
      </w:r>
      <w:r>
        <w:rPr>
          <w:color w:val="231F20"/>
          <w:spacing w:val="-10"/>
        </w:rPr>
        <w:t> </w:t>
      </w:r>
      <w:r>
        <w:rPr>
          <w:color w:val="231F20"/>
        </w:rPr>
        <w:t>này,</w:t>
      </w:r>
      <w:r>
        <w:rPr>
          <w:color w:val="231F20"/>
          <w:spacing w:val="-10"/>
        </w:rPr>
        <w:t> </w:t>
      </w:r>
      <w:r>
        <w:rPr>
          <w:color w:val="231F20"/>
        </w:rPr>
        <w:t>tôi</w:t>
      </w:r>
      <w:r>
        <w:rPr>
          <w:color w:val="231F20"/>
          <w:spacing w:val="-10"/>
        </w:rPr>
        <w:t> </w:t>
      </w:r>
      <w:r>
        <w:rPr>
          <w:color w:val="231F20"/>
        </w:rPr>
        <w:t>tham</w:t>
      </w:r>
      <w:r>
        <w:rPr>
          <w:color w:val="231F20"/>
          <w:spacing w:val="-10"/>
        </w:rPr>
        <w:t> </w:t>
      </w:r>
      <w:r>
        <w:rPr>
          <w:color w:val="231F20"/>
        </w:rPr>
        <w:t>chiếu</w:t>
      </w:r>
      <w:r>
        <w:rPr>
          <w:color w:val="231F20"/>
          <w:spacing w:val="-10"/>
        </w:rPr>
        <w:t> </w:t>
      </w:r>
      <w:r>
        <w:rPr>
          <w:color w:val="231F20"/>
        </w:rPr>
        <w:t>đến</w:t>
      </w:r>
      <w:r>
        <w:rPr>
          <w:color w:val="231F20"/>
          <w:spacing w:val="-10"/>
        </w:rPr>
        <w:t> </w:t>
      </w:r>
      <w:r>
        <w:rPr>
          <w:color w:val="231F20"/>
        </w:rPr>
        <w:t>cuốn</w:t>
      </w:r>
      <w:r>
        <w:rPr>
          <w:color w:val="231F20"/>
          <w:spacing w:val="-10"/>
        </w:rPr>
        <w:t> </w:t>
      </w:r>
      <w:r>
        <w:rPr>
          <w:i/>
          <w:color w:val="231F20"/>
        </w:rPr>
        <w:t>Vi</w:t>
      </w:r>
      <w:r>
        <w:rPr>
          <w:i/>
          <w:color w:val="231F20"/>
          <w:spacing w:val="-10"/>
        </w:rPr>
        <w:t> </w:t>
      </w:r>
      <w:r>
        <w:rPr>
          <w:i/>
          <w:color w:val="231F20"/>
        </w:rPr>
        <w:t>Diệu</w:t>
      </w:r>
      <w:r>
        <w:rPr>
          <w:i/>
          <w:color w:val="231F20"/>
        </w:rPr>
        <w:t> Pháp Trong Đời Sống Hàng Ngày </w:t>
      </w:r>
      <w:r>
        <w:rPr>
          <w:color w:val="231F20"/>
        </w:rPr>
        <w:t>của mình - cuốn sách</w:t>
      </w:r>
      <w:r>
        <w:rPr>
          <w:color w:val="231F20"/>
          <w:spacing w:val="-17"/>
        </w:rPr>
        <w:t> </w:t>
      </w:r>
      <w:r>
        <w:rPr>
          <w:color w:val="231F20"/>
        </w:rPr>
        <w:t>đề</w:t>
      </w:r>
      <w:r>
        <w:rPr>
          <w:color w:val="231F20"/>
          <w:spacing w:val="-17"/>
        </w:rPr>
        <w:t> </w:t>
      </w:r>
      <w:r>
        <w:rPr>
          <w:color w:val="231F20"/>
        </w:rPr>
        <w:t>cập</w:t>
      </w:r>
      <w:r>
        <w:rPr>
          <w:color w:val="231F20"/>
          <w:spacing w:val="-17"/>
        </w:rPr>
        <w:t> </w:t>
      </w:r>
      <w:r>
        <w:rPr>
          <w:color w:val="231F20"/>
        </w:rPr>
        <w:t>đến</w:t>
      </w:r>
      <w:r>
        <w:rPr>
          <w:color w:val="231F20"/>
          <w:spacing w:val="-17"/>
        </w:rPr>
        <w:t> </w:t>
      </w:r>
      <w:r>
        <w:rPr>
          <w:color w:val="231F20"/>
        </w:rPr>
        <w:t>những</w:t>
      </w:r>
      <w:r>
        <w:rPr>
          <w:color w:val="231F20"/>
          <w:spacing w:val="-17"/>
        </w:rPr>
        <w:t> </w:t>
      </w:r>
      <w:r>
        <w:rPr>
          <w:color w:val="231F20"/>
        </w:rPr>
        <w:t>điểm</w:t>
      </w:r>
      <w:r>
        <w:rPr>
          <w:color w:val="231F20"/>
          <w:spacing w:val="-17"/>
        </w:rPr>
        <w:t> </w:t>
      </w:r>
      <w:r>
        <w:rPr>
          <w:color w:val="231F20"/>
        </w:rPr>
        <w:t>căn</w:t>
      </w:r>
      <w:r>
        <w:rPr>
          <w:color w:val="231F20"/>
          <w:spacing w:val="-17"/>
        </w:rPr>
        <w:t> </w:t>
      </w:r>
      <w:r>
        <w:rPr>
          <w:color w:val="231F20"/>
        </w:rPr>
        <w:t>bản</w:t>
      </w:r>
      <w:r>
        <w:rPr>
          <w:color w:val="231F20"/>
          <w:spacing w:val="-16"/>
        </w:rPr>
        <w:t> </w:t>
      </w:r>
      <w:r>
        <w:rPr>
          <w:color w:val="231F20"/>
        </w:rPr>
        <w:t>về</w:t>
      </w:r>
      <w:r>
        <w:rPr>
          <w:color w:val="231F20"/>
          <w:spacing w:val="-17"/>
        </w:rPr>
        <w:t> </w:t>
      </w:r>
      <w:r>
        <w:rPr>
          <w:i/>
          <w:color w:val="231F20"/>
        </w:rPr>
        <w:t>Vi</w:t>
      </w:r>
      <w:r>
        <w:rPr>
          <w:i/>
          <w:color w:val="231F20"/>
          <w:spacing w:val="-17"/>
        </w:rPr>
        <w:t> </w:t>
      </w:r>
      <w:r>
        <w:rPr>
          <w:i/>
          <w:color w:val="231F20"/>
        </w:rPr>
        <w:t>Diệu</w:t>
      </w:r>
      <w:r>
        <w:rPr>
          <w:i/>
          <w:color w:val="231F20"/>
          <w:spacing w:val="-17"/>
        </w:rPr>
        <w:t> </w:t>
      </w:r>
      <w:r>
        <w:rPr>
          <w:i/>
          <w:color w:val="231F20"/>
        </w:rPr>
        <w:t>Pháp</w:t>
      </w:r>
      <w:r>
        <w:rPr>
          <w:color w:val="231F20"/>
        </w:rPr>
        <w:t>. Sẽ rất hữu ích nếu tìm hiểu cuốn sách đó trước khi bước vào nghiên cứu về tâm sở ở đây.</w:t>
      </w:r>
    </w:p>
    <w:p>
      <w:pPr>
        <w:pStyle w:val="BodyText"/>
        <w:spacing w:line="252" w:lineRule="auto" w:before="101"/>
        <w:ind w:firstLine="396"/>
      </w:pPr>
      <w:r>
        <w:rPr>
          <w:color w:val="231F20"/>
        </w:rPr>
        <w:t>Bạn</w:t>
      </w:r>
      <w:r>
        <w:rPr>
          <w:color w:val="231F20"/>
          <w:spacing w:val="-7"/>
        </w:rPr>
        <w:t> </w:t>
      </w:r>
      <w:r>
        <w:rPr>
          <w:color w:val="231F20"/>
        </w:rPr>
        <w:t>đọc</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thắc</w:t>
      </w:r>
      <w:r>
        <w:rPr>
          <w:color w:val="231F20"/>
          <w:spacing w:val="-7"/>
        </w:rPr>
        <w:t> </w:t>
      </w:r>
      <w:r>
        <w:rPr>
          <w:color w:val="231F20"/>
        </w:rPr>
        <w:t>mắc</w:t>
      </w:r>
      <w:r>
        <w:rPr>
          <w:color w:val="231F20"/>
          <w:spacing w:val="-7"/>
        </w:rPr>
        <w:t> </w:t>
      </w:r>
      <w:r>
        <w:rPr>
          <w:color w:val="231F20"/>
        </w:rPr>
        <w:t>không</w:t>
      </w:r>
      <w:r>
        <w:rPr>
          <w:color w:val="231F20"/>
          <w:spacing w:val="-7"/>
        </w:rPr>
        <w:t> </w:t>
      </w:r>
      <w:r>
        <w:rPr>
          <w:color w:val="231F20"/>
        </w:rPr>
        <w:t>biết</w:t>
      </w:r>
      <w:r>
        <w:rPr>
          <w:color w:val="231F20"/>
          <w:spacing w:val="-7"/>
        </w:rPr>
        <w:t> </w:t>
      </w:r>
      <w:r>
        <w:rPr>
          <w:color w:val="231F20"/>
        </w:rPr>
        <w:t>mục</w:t>
      </w:r>
      <w:r>
        <w:rPr>
          <w:color w:val="231F20"/>
          <w:spacing w:val="-7"/>
        </w:rPr>
        <w:t> </w:t>
      </w:r>
      <w:r>
        <w:rPr>
          <w:color w:val="231F20"/>
        </w:rPr>
        <w:t>đích</w:t>
      </w:r>
      <w:r>
        <w:rPr>
          <w:color w:val="231F20"/>
          <w:spacing w:val="-7"/>
        </w:rPr>
        <w:t> </w:t>
      </w:r>
      <w:r>
        <w:rPr>
          <w:color w:val="231F20"/>
        </w:rPr>
        <w:t>của việc</w:t>
      </w:r>
      <w:r>
        <w:rPr>
          <w:color w:val="231F20"/>
          <w:spacing w:val="-17"/>
        </w:rPr>
        <w:t> </w:t>
      </w:r>
      <w:r>
        <w:rPr>
          <w:color w:val="231F20"/>
        </w:rPr>
        <w:t>sử</w:t>
      </w:r>
      <w:r>
        <w:rPr>
          <w:color w:val="231F20"/>
          <w:spacing w:val="-16"/>
        </w:rPr>
        <w:t> </w:t>
      </w:r>
      <w:r>
        <w:rPr>
          <w:color w:val="231F20"/>
        </w:rPr>
        <w:t>dụng</w:t>
      </w:r>
      <w:r>
        <w:rPr>
          <w:color w:val="231F20"/>
          <w:spacing w:val="-17"/>
        </w:rPr>
        <w:t> </w:t>
      </w:r>
      <w:r>
        <w:rPr>
          <w:color w:val="231F20"/>
        </w:rPr>
        <w:t>nhiều</w:t>
      </w:r>
      <w:r>
        <w:rPr>
          <w:color w:val="231F20"/>
          <w:spacing w:val="-16"/>
        </w:rPr>
        <w:t> </w:t>
      </w:r>
      <w:r>
        <w:rPr>
          <w:color w:val="231F20"/>
        </w:rPr>
        <w:t>thuật</w:t>
      </w:r>
      <w:r>
        <w:rPr>
          <w:color w:val="231F20"/>
          <w:spacing w:val="-17"/>
        </w:rPr>
        <w:t> </w:t>
      </w:r>
      <w:r>
        <w:rPr>
          <w:color w:val="231F20"/>
        </w:rPr>
        <w:t>ngữ</w:t>
      </w:r>
      <w:r>
        <w:rPr>
          <w:color w:val="231F20"/>
          <w:spacing w:val="-16"/>
        </w:rPr>
        <w:t> </w:t>
      </w:r>
      <w:r>
        <w:rPr>
          <w:color w:val="231F20"/>
        </w:rPr>
        <w:t>Pāli</w:t>
      </w:r>
      <w:r>
        <w:rPr>
          <w:color w:val="231F20"/>
          <w:spacing w:val="-17"/>
        </w:rPr>
        <w:t> </w:t>
      </w:r>
      <w:r>
        <w:rPr>
          <w:color w:val="231F20"/>
        </w:rPr>
        <w:t>trong</w:t>
      </w:r>
      <w:r>
        <w:rPr>
          <w:color w:val="231F20"/>
          <w:spacing w:val="-16"/>
        </w:rPr>
        <w:t> </w:t>
      </w:r>
      <w:r>
        <w:rPr>
          <w:color w:val="231F20"/>
        </w:rPr>
        <w:t>cuốn</w:t>
      </w:r>
      <w:r>
        <w:rPr>
          <w:color w:val="231F20"/>
          <w:spacing w:val="-17"/>
        </w:rPr>
        <w:t> </w:t>
      </w:r>
      <w:r>
        <w:rPr>
          <w:color w:val="231F20"/>
        </w:rPr>
        <w:t>sách</w:t>
      </w:r>
      <w:r>
        <w:rPr>
          <w:color w:val="231F20"/>
          <w:spacing w:val="-16"/>
        </w:rPr>
        <w:t> </w:t>
      </w:r>
      <w:r>
        <w:rPr>
          <w:color w:val="231F20"/>
        </w:rPr>
        <w:t>này </w:t>
      </w:r>
      <w:r>
        <w:rPr>
          <w:color w:val="231F20"/>
          <w:spacing w:val="-2"/>
        </w:rPr>
        <w:t>là</w:t>
      </w:r>
      <w:r>
        <w:rPr>
          <w:color w:val="231F20"/>
          <w:spacing w:val="-15"/>
        </w:rPr>
        <w:t> </w:t>
      </w:r>
      <w:r>
        <w:rPr>
          <w:color w:val="231F20"/>
          <w:spacing w:val="-2"/>
        </w:rPr>
        <w:t>gì.</w:t>
      </w:r>
      <w:r>
        <w:rPr>
          <w:color w:val="231F20"/>
          <w:spacing w:val="-15"/>
        </w:rPr>
        <w:t> </w:t>
      </w:r>
      <w:r>
        <w:rPr>
          <w:color w:val="231F20"/>
          <w:spacing w:val="-2"/>
        </w:rPr>
        <w:t>Trong</w:t>
      </w:r>
      <w:r>
        <w:rPr>
          <w:color w:val="231F20"/>
          <w:spacing w:val="-15"/>
        </w:rPr>
        <w:t> </w:t>
      </w:r>
      <w:r>
        <w:rPr>
          <w:color w:val="231F20"/>
          <w:spacing w:val="-2"/>
        </w:rPr>
        <w:t>quá</w:t>
      </w:r>
      <w:r>
        <w:rPr>
          <w:color w:val="231F20"/>
          <w:spacing w:val="-15"/>
        </w:rPr>
        <w:t> </w:t>
      </w:r>
      <w:r>
        <w:rPr>
          <w:color w:val="231F20"/>
          <w:spacing w:val="-2"/>
        </w:rPr>
        <w:t>trình</w:t>
      </w:r>
      <w:r>
        <w:rPr>
          <w:color w:val="231F20"/>
          <w:spacing w:val="-15"/>
        </w:rPr>
        <w:t> </w:t>
      </w:r>
      <w:r>
        <w:rPr>
          <w:color w:val="231F20"/>
          <w:spacing w:val="-2"/>
        </w:rPr>
        <w:t>nghiên</w:t>
      </w:r>
      <w:r>
        <w:rPr>
          <w:color w:val="231F20"/>
          <w:spacing w:val="-15"/>
        </w:rPr>
        <w:t> </w:t>
      </w:r>
      <w:r>
        <w:rPr>
          <w:color w:val="231F20"/>
          <w:spacing w:val="-2"/>
        </w:rPr>
        <w:t>cứu,</w:t>
      </w:r>
      <w:r>
        <w:rPr>
          <w:color w:val="231F20"/>
          <w:spacing w:val="-15"/>
        </w:rPr>
        <w:t> </w:t>
      </w:r>
      <w:r>
        <w:rPr>
          <w:color w:val="231F20"/>
          <w:spacing w:val="-2"/>
        </w:rPr>
        <w:t>bạn</w:t>
      </w:r>
      <w:r>
        <w:rPr>
          <w:color w:val="231F20"/>
          <w:spacing w:val="-14"/>
        </w:rPr>
        <w:t> </w:t>
      </w:r>
      <w:r>
        <w:rPr>
          <w:color w:val="231F20"/>
          <w:spacing w:val="-2"/>
        </w:rPr>
        <w:t>sẽ</w:t>
      </w:r>
      <w:r>
        <w:rPr>
          <w:color w:val="231F20"/>
          <w:spacing w:val="-15"/>
        </w:rPr>
        <w:t> </w:t>
      </w:r>
      <w:r>
        <w:rPr>
          <w:color w:val="231F20"/>
          <w:spacing w:val="-2"/>
        </w:rPr>
        <w:t>thấy</w:t>
      </w:r>
      <w:r>
        <w:rPr>
          <w:color w:val="231F20"/>
          <w:spacing w:val="-15"/>
        </w:rPr>
        <w:t> </w:t>
      </w:r>
      <w:r>
        <w:rPr>
          <w:color w:val="231F20"/>
          <w:spacing w:val="-2"/>
        </w:rPr>
        <w:t>các</w:t>
      </w:r>
      <w:r>
        <w:rPr>
          <w:color w:val="231F20"/>
          <w:spacing w:val="-15"/>
        </w:rPr>
        <w:t> </w:t>
      </w:r>
      <w:r>
        <w:rPr>
          <w:color w:val="231F20"/>
          <w:spacing w:val="-2"/>
        </w:rPr>
        <w:t>thuật </w:t>
      </w:r>
      <w:r>
        <w:rPr>
          <w:color w:val="231F20"/>
        </w:rPr>
        <w:t>ngữ</w:t>
      </w:r>
      <w:r>
        <w:rPr>
          <w:color w:val="231F20"/>
          <w:spacing w:val="-15"/>
        </w:rPr>
        <w:t> </w:t>
      </w:r>
      <w:r>
        <w:rPr>
          <w:color w:val="231F20"/>
        </w:rPr>
        <w:t>Pāli</w:t>
      </w:r>
      <w:r>
        <w:rPr>
          <w:color w:val="231F20"/>
          <w:spacing w:val="-15"/>
        </w:rPr>
        <w:t> </w:t>
      </w:r>
      <w:r>
        <w:rPr>
          <w:color w:val="231F20"/>
        </w:rPr>
        <w:t>rất</w:t>
      </w:r>
      <w:r>
        <w:rPr>
          <w:color w:val="231F20"/>
          <w:spacing w:val="-15"/>
        </w:rPr>
        <w:t> </w:t>
      </w:r>
      <w:r>
        <w:rPr>
          <w:color w:val="231F20"/>
        </w:rPr>
        <w:t>hữu</w:t>
      </w:r>
      <w:r>
        <w:rPr>
          <w:color w:val="231F20"/>
          <w:spacing w:val="-15"/>
        </w:rPr>
        <w:t> </w:t>
      </w:r>
      <w:r>
        <w:rPr>
          <w:color w:val="231F20"/>
        </w:rPr>
        <w:t>ích</w:t>
      </w:r>
      <w:r>
        <w:rPr>
          <w:color w:val="231F20"/>
          <w:spacing w:val="-15"/>
        </w:rPr>
        <w:t> </w:t>
      </w:r>
      <w:r>
        <w:rPr>
          <w:color w:val="231F20"/>
        </w:rPr>
        <w:t>cho</w:t>
      </w:r>
      <w:r>
        <w:rPr>
          <w:color w:val="231F20"/>
          <w:spacing w:val="-15"/>
        </w:rPr>
        <w:t> </w:t>
      </w:r>
      <w:r>
        <w:rPr>
          <w:color w:val="231F20"/>
        </w:rPr>
        <w:t>việc</w:t>
      </w:r>
      <w:r>
        <w:rPr>
          <w:color w:val="231F20"/>
          <w:spacing w:val="-15"/>
        </w:rPr>
        <w:t> </w:t>
      </w:r>
      <w:r>
        <w:rPr>
          <w:color w:val="231F20"/>
        </w:rPr>
        <w:t>tìm</w:t>
      </w:r>
      <w:r>
        <w:rPr>
          <w:color w:val="231F20"/>
          <w:spacing w:val="-15"/>
        </w:rPr>
        <w:t> </w:t>
      </w:r>
      <w:r>
        <w:rPr>
          <w:color w:val="231F20"/>
        </w:rPr>
        <w:t>hiểu</w:t>
      </w:r>
      <w:r>
        <w:rPr>
          <w:color w:val="231F20"/>
          <w:spacing w:val="-15"/>
        </w:rPr>
        <w:t> </w:t>
      </w:r>
      <w:r>
        <w:rPr>
          <w:color w:val="231F20"/>
        </w:rPr>
        <w:t>được</w:t>
      </w:r>
      <w:r>
        <w:rPr>
          <w:color w:val="231F20"/>
          <w:spacing w:val="-15"/>
        </w:rPr>
        <w:t> </w:t>
      </w:r>
      <w:r>
        <w:rPr>
          <w:color w:val="231F20"/>
        </w:rPr>
        <w:t>chính</w:t>
      </w:r>
      <w:r>
        <w:rPr>
          <w:color w:val="231F20"/>
          <w:spacing w:val="-15"/>
        </w:rPr>
        <w:t> </w:t>
      </w:r>
      <w:r>
        <w:rPr>
          <w:color w:val="231F20"/>
        </w:rPr>
        <w:t>xác. Tôi để các thuật ngữ Pāli bên cạnh các từ tiếng</w:t>
      </w:r>
      <w:r>
        <w:rPr>
          <w:color w:val="231F20"/>
          <w:spacing w:val="-4"/>
        </w:rPr>
        <w:t> </w:t>
      </w:r>
      <w:r>
        <w:rPr>
          <w:color w:val="231F20"/>
        </w:rPr>
        <w:t>Anh tương</w:t>
      </w:r>
      <w:r>
        <w:rPr>
          <w:color w:val="231F20"/>
          <w:spacing w:val="-13"/>
        </w:rPr>
        <w:t> </w:t>
      </w:r>
      <w:r>
        <w:rPr>
          <w:color w:val="231F20"/>
        </w:rPr>
        <w:t>đương,</w:t>
      </w:r>
      <w:r>
        <w:rPr>
          <w:color w:val="231F20"/>
          <w:spacing w:val="-8"/>
        </w:rPr>
        <w:t> </w:t>
      </w:r>
      <w:r>
        <w:rPr>
          <w:color w:val="231F20"/>
        </w:rPr>
        <w:t>nhưng</w:t>
      </w:r>
      <w:r>
        <w:rPr>
          <w:color w:val="231F20"/>
          <w:spacing w:val="-8"/>
        </w:rPr>
        <w:t> </w:t>
      </w:r>
      <w:r>
        <w:rPr>
          <w:color w:val="231F20"/>
        </w:rPr>
        <w:t>các</w:t>
      </w:r>
      <w:r>
        <w:rPr>
          <w:color w:val="231F20"/>
          <w:spacing w:val="-8"/>
        </w:rPr>
        <w:t> </w:t>
      </w:r>
      <w:r>
        <w:rPr>
          <w:color w:val="231F20"/>
        </w:rPr>
        <w:t>từ</w:t>
      </w:r>
      <w:r>
        <w:rPr>
          <w:color w:val="231F20"/>
          <w:spacing w:val="-8"/>
        </w:rPr>
        <w:t> </w:t>
      </w:r>
      <w:r>
        <w:rPr>
          <w:color w:val="231F20"/>
        </w:rPr>
        <w:t>tiếng</w:t>
      </w:r>
      <w:r>
        <w:rPr>
          <w:color w:val="231F20"/>
          <w:spacing w:val="-17"/>
        </w:rPr>
        <w:t> </w:t>
      </w:r>
      <w:r>
        <w:rPr>
          <w:color w:val="231F20"/>
        </w:rPr>
        <w:t>Anh</w:t>
      </w:r>
      <w:r>
        <w:rPr>
          <w:color w:val="231F20"/>
          <w:spacing w:val="-8"/>
        </w:rPr>
        <w:t> </w:t>
      </w:r>
      <w:r>
        <w:rPr>
          <w:color w:val="231F20"/>
        </w:rPr>
        <w:t>thường</w:t>
      </w:r>
      <w:r>
        <w:rPr>
          <w:color w:val="231F20"/>
          <w:spacing w:val="-8"/>
        </w:rPr>
        <w:t> </w:t>
      </w:r>
      <w:r>
        <w:rPr>
          <w:color w:val="231F20"/>
        </w:rPr>
        <w:t>mang</w:t>
      </w:r>
      <w:r>
        <w:rPr>
          <w:color w:val="231F20"/>
          <w:spacing w:val="-8"/>
        </w:rPr>
        <w:t> </w:t>
      </w:r>
      <w:r>
        <w:rPr>
          <w:color w:val="231F20"/>
        </w:rPr>
        <w:t>ý nghĩa đặc thù theo tư tưởng của triết học hay tâm lý học</w:t>
      </w:r>
      <w:r>
        <w:rPr>
          <w:color w:val="231F20"/>
          <w:spacing w:val="-10"/>
        </w:rPr>
        <w:t> </w:t>
      </w:r>
      <w:r>
        <w:rPr>
          <w:color w:val="231F20"/>
        </w:rPr>
        <w:t>phương</w:t>
      </w:r>
      <w:r>
        <w:rPr>
          <w:color w:val="231F20"/>
          <w:spacing w:val="-15"/>
        </w:rPr>
        <w:t> </w:t>
      </w:r>
      <w:r>
        <w:rPr>
          <w:color w:val="231F20"/>
        </w:rPr>
        <w:t>Tây.</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nên</w:t>
      </w:r>
      <w:r>
        <w:rPr>
          <w:color w:val="231F20"/>
          <w:spacing w:val="-10"/>
        </w:rPr>
        <w:t> </w:t>
      </w:r>
      <w:r>
        <w:rPr>
          <w:color w:val="231F20"/>
        </w:rPr>
        <w:t>cố</w:t>
      </w:r>
      <w:r>
        <w:rPr>
          <w:color w:val="231F20"/>
          <w:spacing w:val="-10"/>
        </w:rPr>
        <w:t> </w:t>
      </w:r>
      <w:r>
        <w:rPr>
          <w:color w:val="231F20"/>
        </w:rPr>
        <w:t>gắng</w:t>
      </w:r>
      <w:r>
        <w:rPr>
          <w:color w:val="231F20"/>
          <w:spacing w:val="-10"/>
        </w:rPr>
        <w:t> </w:t>
      </w:r>
      <w:r>
        <w:rPr>
          <w:color w:val="231F20"/>
        </w:rPr>
        <w:t>nắm</w:t>
      </w:r>
      <w:r>
        <w:rPr>
          <w:color w:val="231F20"/>
          <w:spacing w:val="-10"/>
        </w:rPr>
        <w:t> </w:t>
      </w:r>
      <w:r>
        <w:rPr>
          <w:color w:val="231F20"/>
        </w:rPr>
        <w:t>bắt</w:t>
      </w:r>
      <w:r>
        <w:rPr>
          <w:color w:val="231F20"/>
          <w:spacing w:val="-10"/>
        </w:rPr>
        <w:t> </w:t>
      </w:r>
      <w:r>
        <w:rPr>
          <w:color w:val="231F20"/>
        </w:rPr>
        <w:t>đúng ý nghĩa mà các thuật ngữ Pāli muốn biểu đạt.</w:t>
      </w:r>
    </w:p>
    <w:p>
      <w:pPr>
        <w:spacing w:line="252" w:lineRule="auto" w:before="104"/>
        <w:ind w:left="113" w:right="111" w:firstLine="396"/>
        <w:jc w:val="both"/>
        <w:rPr>
          <w:i/>
          <w:sz w:val="27"/>
        </w:rPr>
      </w:pPr>
      <w:r>
        <w:rPr>
          <w:color w:val="231F20"/>
          <w:sz w:val="27"/>
        </w:rPr>
        <w:t>Trong khảo cứu về tâm sở này, tôi trích dẫn </w:t>
      </w:r>
      <w:r>
        <w:rPr>
          <w:color w:val="231F20"/>
          <w:sz w:val="27"/>
        </w:rPr>
        <w:t>từ</w:t>
      </w:r>
      <w:r>
        <w:rPr>
          <w:color w:val="231F20"/>
          <w:spacing w:val="40"/>
          <w:sz w:val="27"/>
        </w:rPr>
        <w:t> </w:t>
      </w:r>
      <w:r>
        <w:rPr>
          <w:color w:val="231F20"/>
          <w:sz w:val="27"/>
        </w:rPr>
        <w:t>bộ đầu tiên của Tạng </w:t>
      </w:r>
      <w:r>
        <w:rPr>
          <w:i/>
          <w:color w:val="231F20"/>
          <w:sz w:val="27"/>
        </w:rPr>
        <w:t>Vi Diệu Pháp </w:t>
      </w:r>
      <w:r>
        <w:rPr>
          <w:color w:val="231F20"/>
          <w:sz w:val="27"/>
        </w:rPr>
        <w:t>- </w:t>
      </w:r>
      <w:r>
        <w:rPr>
          <w:i/>
          <w:color w:val="231F20"/>
          <w:sz w:val="27"/>
        </w:rPr>
        <w:t>Bộ Pháp Tụ</w:t>
      </w:r>
      <w:r>
        <w:rPr>
          <w:i/>
          <w:color w:val="231F20"/>
          <w:sz w:val="27"/>
        </w:rPr>
        <w:t> (Dhammasangaṇi).</w:t>
      </w:r>
      <w:r>
        <w:rPr>
          <w:i/>
          <w:color w:val="231F20"/>
          <w:spacing w:val="30"/>
          <w:sz w:val="27"/>
        </w:rPr>
        <w:t> </w:t>
      </w:r>
      <w:r>
        <w:rPr>
          <w:color w:val="231F20"/>
          <w:sz w:val="27"/>
        </w:rPr>
        <w:t>Tôi</w:t>
      </w:r>
      <w:r>
        <w:rPr>
          <w:color w:val="231F20"/>
          <w:spacing w:val="34"/>
          <w:sz w:val="27"/>
        </w:rPr>
        <w:t> </w:t>
      </w:r>
      <w:r>
        <w:rPr>
          <w:color w:val="231F20"/>
          <w:sz w:val="27"/>
        </w:rPr>
        <w:t>cũng</w:t>
      </w:r>
      <w:r>
        <w:rPr>
          <w:color w:val="231F20"/>
          <w:spacing w:val="34"/>
          <w:sz w:val="27"/>
        </w:rPr>
        <w:t> </w:t>
      </w:r>
      <w:r>
        <w:rPr>
          <w:color w:val="231F20"/>
          <w:sz w:val="27"/>
        </w:rPr>
        <w:t>sử</w:t>
      </w:r>
      <w:r>
        <w:rPr>
          <w:color w:val="231F20"/>
          <w:spacing w:val="34"/>
          <w:sz w:val="27"/>
        </w:rPr>
        <w:t> </w:t>
      </w:r>
      <w:r>
        <w:rPr>
          <w:color w:val="231F20"/>
          <w:sz w:val="27"/>
        </w:rPr>
        <w:t>dụng</w:t>
      </w:r>
      <w:r>
        <w:rPr>
          <w:color w:val="231F20"/>
          <w:spacing w:val="34"/>
          <w:sz w:val="27"/>
        </w:rPr>
        <w:t> </w:t>
      </w:r>
      <w:r>
        <w:rPr>
          <w:i/>
          <w:color w:val="231F20"/>
          <w:sz w:val="27"/>
        </w:rPr>
        <w:t>Chú</w:t>
      </w:r>
      <w:r>
        <w:rPr>
          <w:i/>
          <w:color w:val="231F20"/>
          <w:spacing w:val="34"/>
          <w:sz w:val="27"/>
        </w:rPr>
        <w:t> </w:t>
      </w:r>
      <w:r>
        <w:rPr>
          <w:i/>
          <w:color w:val="231F20"/>
          <w:sz w:val="27"/>
        </w:rPr>
        <w:t>Giải</w:t>
      </w:r>
      <w:r>
        <w:rPr>
          <w:i/>
          <w:color w:val="231F20"/>
          <w:spacing w:val="34"/>
          <w:sz w:val="27"/>
        </w:rPr>
        <w:t> </w:t>
      </w:r>
      <w:r>
        <w:rPr>
          <w:i/>
          <w:color w:val="231F20"/>
          <w:spacing w:val="-5"/>
          <w:sz w:val="27"/>
        </w:rPr>
        <w:t>Bộ</w:t>
      </w:r>
    </w:p>
    <w:p>
      <w:pPr>
        <w:spacing w:after="0" w:line="252" w:lineRule="auto"/>
        <w:jc w:val="both"/>
        <w:rPr>
          <w:i/>
          <w:sz w:val="27"/>
        </w:rPr>
        <w:sectPr>
          <w:pgSz w:w="7660" w:h="11630"/>
          <w:pgMar w:header="779" w:footer="0" w:top="1100" w:bottom="280" w:left="850" w:right="850"/>
        </w:sectPr>
      </w:pPr>
    </w:p>
    <w:p>
      <w:pPr>
        <w:pStyle w:val="BodyText"/>
        <w:spacing w:line="252" w:lineRule="auto"/>
      </w:pPr>
      <w:r>
        <w:rPr>
          <w:i/>
          <w:color w:val="231F20"/>
        </w:rPr>
        <w:t>Pháp Tụ (Atthasālinī) </w:t>
      </w:r>
      <w:r>
        <w:rPr>
          <w:color w:val="231F20"/>
        </w:rPr>
        <w:t>và </w:t>
      </w:r>
      <w:r>
        <w:rPr>
          <w:i/>
          <w:color w:val="231F20"/>
        </w:rPr>
        <w:t>Thanh Tịnh Đạo </w:t>
      </w:r>
      <w:r>
        <w:rPr>
          <w:color w:val="231F20"/>
        </w:rPr>
        <w:t>- </w:t>
      </w:r>
      <w:r>
        <w:rPr>
          <w:color w:val="231F20"/>
        </w:rPr>
        <w:t>cuốn bách khoa toàn thư về Phật giáo của Ngài Phật Âm (Buddhaghosa). Các bản chú giải của Ngài có niên đại</w:t>
      </w:r>
      <w:r>
        <w:rPr>
          <w:color w:val="231F20"/>
          <w:spacing w:val="-2"/>
        </w:rPr>
        <w:t> </w:t>
      </w:r>
      <w:r>
        <w:rPr>
          <w:color w:val="231F20"/>
        </w:rPr>
        <w:t>vào</w:t>
      </w:r>
      <w:r>
        <w:rPr>
          <w:color w:val="231F20"/>
          <w:spacing w:val="-2"/>
        </w:rPr>
        <w:t> </w:t>
      </w:r>
      <w:r>
        <w:rPr>
          <w:color w:val="231F20"/>
        </w:rPr>
        <w:t>thế</w:t>
      </w:r>
      <w:r>
        <w:rPr>
          <w:color w:val="231F20"/>
          <w:spacing w:val="-2"/>
        </w:rPr>
        <w:t> </w:t>
      </w:r>
      <w:r>
        <w:rPr>
          <w:color w:val="231F20"/>
        </w:rPr>
        <w:t>kỷ</w:t>
      </w:r>
      <w:r>
        <w:rPr>
          <w:color w:val="231F20"/>
          <w:spacing w:val="-2"/>
        </w:rPr>
        <w:t> </w:t>
      </w:r>
      <w:r>
        <w:rPr>
          <w:color w:val="231F20"/>
        </w:rPr>
        <w:t>thứ</w:t>
      </w:r>
      <w:r>
        <w:rPr>
          <w:color w:val="231F20"/>
          <w:spacing w:val="-5"/>
        </w:rPr>
        <w:t> </w:t>
      </w:r>
      <w:r>
        <w:rPr>
          <w:color w:val="231F20"/>
        </w:rPr>
        <w:t>V.</w:t>
      </w:r>
      <w:r>
        <w:rPr>
          <w:color w:val="231F20"/>
          <w:spacing w:val="-5"/>
        </w:rPr>
        <w:t> </w:t>
      </w:r>
      <w:r>
        <w:rPr>
          <w:color w:val="231F20"/>
        </w:rPr>
        <w:t>Tại</w:t>
      </w:r>
      <w:r>
        <w:rPr>
          <w:color w:val="231F20"/>
          <w:spacing w:val="-2"/>
        </w:rPr>
        <w:t> </w:t>
      </w:r>
      <w:r>
        <w:rPr>
          <w:color w:val="231F20"/>
        </w:rPr>
        <w:t>Sri</w:t>
      </w:r>
      <w:r>
        <w:rPr>
          <w:color w:val="231F20"/>
          <w:spacing w:val="-2"/>
        </w:rPr>
        <w:t> </w:t>
      </w:r>
      <w:r>
        <w:rPr>
          <w:color w:val="231F20"/>
        </w:rPr>
        <w:t>Lanka</w:t>
      </w:r>
      <w:r>
        <w:rPr>
          <w:color w:val="231F20"/>
          <w:spacing w:val="-2"/>
        </w:rPr>
        <w:t> </w:t>
      </w:r>
      <w:r>
        <w:rPr>
          <w:color w:val="231F20"/>
        </w:rPr>
        <w:t>(Tích</w:t>
      </w:r>
      <w:r>
        <w:rPr>
          <w:color w:val="231F20"/>
          <w:spacing w:val="-2"/>
        </w:rPr>
        <w:t> </w:t>
      </w:r>
      <w:r>
        <w:rPr>
          <w:color w:val="231F20"/>
        </w:rPr>
        <w:t>Lan),</w:t>
      </w:r>
      <w:r>
        <w:rPr>
          <w:color w:val="231F20"/>
          <w:spacing w:val="-2"/>
        </w:rPr>
        <w:t> </w:t>
      </w:r>
      <w:r>
        <w:rPr>
          <w:color w:val="231F20"/>
        </w:rPr>
        <w:t>Ngài đã tổng hợp biên tập các nguồn chú giải cổ với tâm huyết phi thường, rồi dịch chúng từ tiếng Tích Lan sang</w:t>
      </w:r>
      <w:r>
        <w:rPr>
          <w:color w:val="231F20"/>
          <w:spacing w:val="-3"/>
        </w:rPr>
        <w:t> </w:t>
      </w:r>
      <w:r>
        <w:rPr>
          <w:color w:val="231F20"/>
        </w:rPr>
        <w:t>tiếng</w:t>
      </w:r>
      <w:r>
        <w:rPr>
          <w:color w:val="231F20"/>
          <w:spacing w:val="-3"/>
        </w:rPr>
        <w:t> </w:t>
      </w:r>
      <w:r>
        <w:rPr>
          <w:color w:val="231F20"/>
        </w:rPr>
        <w:t>Pāli.</w:t>
      </w:r>
      <w:r>
        <w:rPr>
          <w:color w:val="231F20"/>
          <w:spacing w:val="-3"/>
        </w:rPr>
        <w:t> </w:t>
      </w:r>
      <w:r>
        <w:rPr>
          <w:color w:val="231F20"/>
        </w:rPr>
        <w:t>Người</w:t>
      </w:r>
      <w:r>
        <w:rPr>
          <w:color w:val="231F20"/>
          <w:spacing w:val="-3"/>
        </w:rPr>
        <w:t> </w:t>
      </w:r>
      <w:r>
        <w:rPr>
          <w:color w:val="231F20"/>
        </w:rPr>
        <w:t>đọc</w:t>
      </w:r>
      <w:r>
        <w:rPr>
          <w:color w:val="231F20"/>
          <w:spacing w:val="-3"/>
        </w:rPr>
        <w:t> </w:t>
      </w:r>
      <w:r>
        <w:rPr>
          <w:color w:val="231F20"/>
        </w:rPr>
        <w:t>sẽ</w:t>
      </w:r>
      <w:r>
        <w:rPr>
          <w:color w:val="231F20"/>
          <w:spacing w:val="-3"/>
        </w:rPr>
        <w:t> </w:t>
      </w:r>
      <w:r>
        <w:rPr>
          <w:color w:val="231F20"/>
        </w:rPr>
        <w:t>rất</w:t>
      </w:r>
      <w:r>
        <w:rPr>
          <w:color w:val="231F20"/>
          <w:spacing w:val="-3"/>
        </w:rPr>
        <w:t> </w:t>
      </w:r>
      <w:r>
        <w:rPr>
          <w:color w:val="231F20"/>
        </w:rPr>
        <w:t>ấn</w:t>
      </w:r>
      <w:r>
        <w:rPr>
          <w:color w:val="231F20"/>
          <w:spacing w:val="-3"/>
        </w:rPr>
        <w:t> </w:t>
      </w:r>
      <w:r>
        <w:rPr>
          <w:color w:val="231F20"/>
        </w:rPr>
        <w:t>tượng</w:t>
      </w:r>
      <w:r>
        <w:rPr>
          <w:color w:val="231F20"/>
          <w:spacing w:val="-3"/>
        </w:rPr>
        <w:t> </w:t>
      </w:r>
      <w:r>
        <w:rPr>
          <w:color w:val="231F20"/>
        </w:rPr>
        <w:t>trước</w:t>
      </w:r>
      <w:r>
        <w:rPr>
          <w:color w:val="231F20"/>
          <w:spacing w:val="-3"/>
        </w:rPr>
        <w:t> </w:t>
      </w:r>
      <w:r>
        <w:rPr>
          <w:color w:val="231F20"/>
        </w:rPr>
        <w:t>hiểu biết sắc bén, rành rẽ về mọi chi tiết trong Giáo lý và cách Ngài minh hoạ các luận điểm Phật Pháp bằng những ví dụ sống động. Ngài luôn chỉ đến mục tiêu: phát triển trí tuệ để thấy thực tại như chúng là. Tôi cũng trích dẫn từ các bài kinh những nội dung liên quan đến phát triển mọi loại thiện pháp, bao gồm cả </w:t>
      </w:r>
      <w:r>
        <w:rPr>
          <w:color w:val="231F20"/>
          <w:spacing w:val="-2"/>
        </w:rPr>
        <w:t>phát</w:t>
      </w:r>
      <w:r>
        <w:rPr>
          <w:color w:val="231F20"/>
          <w:spacing w:val="-13"/>
        </w:rPr>
        <w:t> </w:t>
      </w:r>
      <w:r>
        <w:rPr>
          <w:color w:val="231F20"/>
          <w:spacing w:val="-2"/>
        </w:rPr>
        <w:t>triển</w:t>
      </w:r>
      <w:r>
        <w:rPr>
          <w:color w:val="231F20"/>
          <w:spacing w:val="-13"/>
        </w:rPr>
        <w:t> </w:t>
      </w:r>
      <w:r>
        <w:rPr>
          <w:color w:val="231F20"/>
          <w:spacing w:val="-2"/>
        </w:rPr>
        <w:t>an</w:t>
      </w:r>
      <w:r>
        <w:rPr>
          <w:color w:val="231F20"/>
          <w:spacing w:val="-13"/>
        </w:rPr>
        <w:t> </w:t>
      </w:r>
      <w:r>
        <w:rPr>
          <w:color w:val="231F20"/>
          <w:spacing w:val="-2"/>
        </w:rPr>
        <w:t>tịnh</w:t>
      </w:r>
      <w:r>
        <w:rPr>
          <w:color w:val="231F20"/>
          <w:spacing w:val="-13"/>
        </w:rPr>
        <w:t> </w:t>
      </w:r>
      <w:r>
        <w:rPr>
          <w:color w:val="231F20"/>
          <w:spacing w:val="-2"/>
        </w:rPr>
        <w:t>và</w:t>
      </w:r>
      <w:r>
        <w:rPr>
          <w:color w:val="231F20"/>
          <w:spacing w:val="-13"/>
        </w:rPr>
        <w:t> </w:t>
      </w:r>
      <w:r>
        <w:rPr>
          <w:color w:val="231F20"/>
          <w:spacing w:val="-2"/>
        </w:rPr>
        <w:t>phát</w:t>
      </w:r>
      <w:r>
        <w:rPr>
          <w:color w:val="231F20"/>
          <w:spacing w:val="-13"/>
        </w:rPr>
        <w:t> </w:t>
      </w:r>
      <w:r>
        <w:rPr>
          <w:color w:val="231F20"/>
          <w:spacing w:val="-2"/>
        </w:rPr>
        <w:t>triển</w:t>
      </w:r>
      <w:r>
        <w:rPr>
          <w:color w:val="231F20"/>
          <w:spacing w:val="-13"/>
        </w:rPr>
        <w:t> </w:t>
      </w:r>
      <w:r>
        <w:rPr>
          <w:color w:val="231F20"/>
          <w:spacing w:val="-2"/>
        </w:rPr>
        <w:t>tuệ</w:t>
      </w:r>
      <w:r>
        <w:rPr>
          <w:color w:val="231F20"/>
          <w:spacing w:val="-13"/>
        </w:rPr>
        <w:t> </w:t>
      </w:r>
      <w:r>
        <w:rPr>
          <w:color w:val="231F20"/>
          <w:spacing w:val="-2"/>
        </w:rPr>
        <w:t>minh</w:t>
      </w:r>
      <w:r>
        <w:rPr>
          <w:color w:val="231F20"/>
          <w:spacing w:val="-13"/>
        </w:rPr>
        <w:t> </w:t>
      </w:r>
      <w:r>
        <w:rPr>
          <w:color w:val="231F20"/>
          <w:spacing w:val="-2"/>
        </w:rPr>
        <w:t>sát.</w:t>
      </w:r>
      <w:r>
        <w:rPr>
          <w:color w:val="231F20"/>
          <w:spacing w:val="-13"/>
        </w:rPr>
        <w:t> </w:t>
      </w:r>
      <w:r>
        <w:rPr>
          <w:color w:val="231F20"/>
          <w:spacing w:val="-2"/>
        </w:rPr>
        <w:t>Những</w:t>
      </w:r>
      <w:r>
        <w:rPr>
          <w:color w:val="231F20"/>
          <w:spacing w:val="-13"/>
        </w:rPr>
        <w:t> </w:t>
      </w:r>
      <w:r>
        <w:rPr>
          <w:color w:val="231F20"/>
          <w:spacing w:val="-2"/>
        </w:rPr>
        <w:t>bài </w:t>
      </w:r>
      <w:r>
        <w:rPr>
          <w:color w:val="231F20"/>
        </w:rPr>
        <w:t>kinh</w:t>
      </w:r>
      <w:r>
        <w:rPr>
          <w:color w:val="231F20"/>
          <w:spacing w:val="-17"/>
        </w:rPr>
        <w:t> </w:t>
      </w:r>
      <w:r>
        <w:rPr>
          <w:color w:val="231F20"/>
        </w:rPr>
        <w:t>này</w:t>
      </w:r>
      <w:r>
        <w:rPr>
          <w:color w:val="231F20"/>
          <w:spacing w:val="-17"/>
        </w:rPr>
        <w:t> </w:t>
      </w:r>
      <w:r>
        <w:rPr>
          <w:color w:val="231F20"/>
        </w:rPr>
        <w:t>có</w:t>
      </w:r>
      <w:r>
        <w:rPr>
          <w:color w:val="231F20"/>
          <w:spacing w:val="-17"/>
        </w:rPr>
        <w:t> </w:t>
      </w:r>
      <w:r>
        <w:rPr>
          <w:color w:val="231F20"/>
        </w:rPr>
        <w:t>thể</w:t>
      </w:r>
      <w:r>
        <w:rPr>
          <w:color w:val="231F20"/>
          <w:spacing w:val="-17"/>
        </w:rPr>
        <w:t> </w:t>
      </w:r>
      <w:r>
        <w:rPr>
          <w:color w:val="231F20"/>
        </w:rPr>
        <w:t>khích</w:t>
      </w:r>
      <w:r>
        <w:rPr>
          <w:color w:val="231F20"/>
          <w:spacing w:val="-17"/>
        </w:rPr>
        <w:t> </w:t>
      </w:r>
      <w:r>
        <w:rPr>
          <w:color w:val="231F20"/>
        </w:rPr>
        <w:t>lệ</w:t>
      </w:r>
      <w:r>
        <w:rPr>
          <w:color w:val="231F20"/>
          <w:spacing w:val="-17"/>
        </w:rPr>
        <w:t> </w:t>
      </w:r>
      <w:r>
        <w:rPr>
          <w:color w:val="231F20"/>
        </w:rPr>
        <w:t>chúng</w:t>
      </w:r>
      <w:r>
        <w:rPr>
          <w:color w:val="231F20"/>
          <w:spacing w:val="-17"/>
        </w:rPr>
        <w:t> </w:t>
      </w:r>
      <w:r>
        <w:rPr>
          <w:color w:val="231F20"/>
        </w:rPr>
        <w:t>ta</w:t>
      </w:r>
      <w:r>
        <w:rPr>
          <w:color w:val="231F20"/>
          <w:spacing w:val="-16"/>
        </w:rPr>
        <w:t> </w:t>
      </w:r>
      <w:r>
        <w:rPr>
          <w:color w:val="231F20"/>
        </w:rPr>
        <w:t>ghi</w:t>
      </w:r>
      <w:r>
        <w:rPr>
          <w:color w:val="231F20"/>
          <w:spacing w:val="-17"/>
        </w:rPr>
        <w:t> </w:t>
      </w:r>
      <w:r>
        <w:rPr>
          <w:color w:val="231F20"/>
        </w:rPr>
        <w:t>nhớ</w:t>
      </w:r>
      <w:r>
        <w:rPr>
          <w:color w:val="231F20"/>
          <w:spacing w:val="-17"/>
        </w:rPr>
        <w:t> </w:t>
      </w:r>
      <w:r>
        <w:rPr>
          <w:color w:val="231F20"/>
        </w:rPr>
        <w:t>mục</w:t>
      </w:r>
      <w:r>
        <w:rPr>
          <w:color w:val="231F20"/>
          <w:spacing w:val="-17"/>
        </w:rPr>
        <w:t> </w:t>
      </w:r>
      <w:r>
        <w:rPr>
          <w:color w:val="231F20"/>
        </w:rPr>
        <w:t>tiêu</w:t>
      </w:r>
      <w:r>
        <w:rPr>
          <w:color w:val="231F20"/>
          <w:spacing w:val="-17"/>
        </w:rPr>
        <w:t> </w:t>
      </w:r>
      <w:r>
        <w:rPr>
          <w:color w:val="231F20"/>
        </w:rPr>
        <w:t>của việc</w:t>
      </w:r>
      <w:r>
        <w:rPr>
          <w:color w:val="231F20"/>
          <w:spacing w:val="-4"/>
        </w:rPr>
        <w:t> </w:t>
      </w:r>
      <w:r>
        <w:rPr>
          <w:color w:val="231F20"/>
        </w:rPr>
        <w:t>học</w:t>
      </w:r>
      <w:r>
        <w:rPr>
          <w:color w:val="231F20"/>
          <w:spacing w:val="-4"/>
        </w:rPr>
        <w:t> </w:t>
      </w:r>
      <w:r>
        <w:rPr>
          <w:color w:val="231F20"/>
        </w:rPr>
        <w:t>Pháp.</w:t>
      </w:r>
      <w:r>
        <w:rPr>
          <w:color w:val="231F20"/>
          <w:spacing w:val="-4"/>
        </w:rPr>
        <w:t> </w:t>
      </w:r>
      <w:r>
        <w:rPr>
          <w:color w:val="231F20"/>
        </w:rPr>
        <w:t>Có</w:t>
      </w:r>
      <w:r>
        <w:rPr>
          <w:color w:val="231F20"/>
          <w:spacing w:val="-4"/>
        </w:rPr>
        <w:t> </w:t>
      </w:r>
      <w:r>
        <w:rPr>
          <w:color w:val="231F20"/>
        </w:rPr>
        <w:t>người</w:t>
      </w:r>
      <w:r>
        <w:rPr>
          <w:color w:val="231F20"/>
          <w:spacing w:val="-4"/>
        </w:rPr>
        <w:t> </w:t>
      </w:r>
      <w:r>
        <w:rPr>
          <w:color w:val="231F20"/>
        </w:rPr>
        <w:t>cho</w:t>
      </w:r>
      <w:r>
        <w:rPr>
          <w:color w:val="231F20"/>
          <w:spacing w:val="-4"/>
        </w:rPr>
        <w:t> </w:t>
      </w:r>
      <w:r>
        <w:rPr>
          <w:color w:val="231F20"/>
        </w:rPr>
        <w:t>rằng</w:t>
      </w:r>
      <w:r>
        <w:rPr>
          <w:color w:val="231F20"/>
          <w:spacing w:val="-4"/>
        </w:rPr>
        <w:t> </w:t>
      </w:r>
      <w:r>
        <w:rPr>
          <w:i/>
          <w:color w:val="231F20"/>
        </w:rPr>
        <w:t>Vi</w:t>
      </w:r>
      <w:r>
        <w:rPr>
          <w:i/>
          <w:color w:val="231F20"/>
          <w:spacing w:val="-4"/>
        </w:rPr>
        <w:t> </w:t>
      </w:r>
      <w:r>
        <w:rPr>
          <w:i/>
          <w:color w:val="231F20"/>
        </w:rPr>
        <w:t>Diệu</w:t>
      </w:r>
      <w:r>
        <w:rPr>
          <w:i/>
          <w:color w:val="231F20"/>
          <w:spacing w:val="-4"/>
        </w:rPr>
        <w:t> </w:t>
      </w:r>
      <w:r>
        <w:rPr>
          <w:i/>
          <w:color w:val="231F20"/>
        </w:rPr>
        <w:t>Pháp</w:t>
      </w:r>
      <w:r>
        <w:rPr>
          <w:color w:val="231F20"/>
        </w:rPr>
        <w:t>,</w:t>
      </w:r>
      <w:r>
        <w:rPr>
          <w:color w:val="231F20"/>
          <w:spacing w:val="-4"/>
        </w:rPr>
        <w:t> </w:t>
      </w:r>
      <w:r>
        <w:rPr>
          <w:color w:val="231F20"/>
        </w:rPr>
        <w:t>hay lời dạy về các thực tại tối hậu (Pháp chân đế), không phải là lời dạy nguyên thuỷ của Đức Phật. Kinh điển Phật</w:t>
      </w:r>
      <w:r>
        <w:rPr>
          <w:color w:val="231F20"/>
          <w:spacing w:val="-3"/>
        </w:rPr>
        <w:t> </w:t>
      </w:r>
      <w:r>
        <w:rPr>
          <w:color w:val="231F20"/>
        </w:rPr>
        <w:t>giáo,</w:t>
      </w:r>
      <w:r>
        <w:rPr>
          <w:color w:val="231F20"/>
          <w:spacing w:val="-4"/>
        </w:rPr>
        <w:t> </w:t>
      </w:r>
      <w:r>
        <w:rPr>
          <w:i/>
          <w:color w:val="231F20"/>
        </w:rPr>
        <w:t>Tam</w:t>
      </w:r>
      <w:r>
        <w:rPr>
          <w:i/>
          <w:color w:val="231F20"/>
          <w:spacing w:val="-3"/>
        </w:rPr>
        <w:t> </w:t>
      </w:r>
      <w:r>
        <w:rPr>
          <w:i/>
          <w:color w:val="231F20"/>
        </w:rPr>
        <w:t>tạng</w:t>
      </w:r>
      <w:r>
        <w:rPr>
          <w:color w:val="231F20"/>
        </w:rPr>
        <w:t>,</w:t>
      </w:r>
      <w:r>
        <w:rPr>
          <w:color w:val="231F20"/>
          <w:spacing w:val="-3"/>
        </w:rPr>
        <w:t> </w:t>
      </w:r>
      <w:r>
        <w:rPr>
          <w:color w:val="231F20"/>
        </w:rPr>
        <w:t>bao</w:t>
      </w:r>
      <w:r>
        <w:rPr>
          <w:color w:val="231F20"/>
          <w:spacing w:val="-3"/>
        </w:rPr>
        <w:t> </w:t>
      </w:r>
      <w:r>
        <w:rPr>
          <w:color w:val="231F20"/>
        </w:rPr>
        <w:t>gồm</w:t>
      </w:r>
      <w:r>
        <w:rPr>
          <w:color w:val="231F20"/>
          <w:spacing w:val="-4"/>
        </w:rPr>
        <w:t> </w:t>
      </w:r>
      <w:r>
        <w:rPr>
          <w:i/>
          <w:color w:val="231F20"/>
        </w:rPr>
        <w:t>Vinaya-Luật</w:t>
      </w:r>
      <w:r>
        <w:rPr>
          <w:i/>
          <w:color w:val="231F20"/>
          <w:spacing w:val="-4"/>
        </w:rPr>
        <w:t> </w:t>
      </w:r>
      <w:r>
        <w:rPr>
          <w:color w:val="231F20"/>
        </w:rPr>
        <w:t>(giới</w:t>
      </w:r>
      <w:r>
        <w:rPr>
          <w:color w:val="231F20"/>
          <w:spacing w:val="-4"/>
        </w:rPr>
        <w:t> </w:t>
      </w:r>
      <w:r>
        <w:rPr>
          <w:color w:val="231F20"/>
        </w:rPr>
        <w:t>luật của người xuất gia), </w:t>
      </w:r>
      <w:r>
        <w:rPr>
          <w:i/>
          <w:color w:val="231F20"/>
        </w:rPr>
        <w:t>Suttanta-Kinh </w:t>
      </w:r>
      <w:r>
        <w:rPr>
          <w:color w:val="231F20"/>
        </w:rPr>
        <w:t>và </w:t>
      </w:r>
      <w:r>
        <w:rPr>
          <w:i/>
          <w:color w:val="231F20"/>
        </w:rPr>
        <w:t>Abhidhamma-Vi Diệu Pháp</w:t>
      </w:r>
      <w:r>
        <w:rPr>
          <w:color w:val="231F20"/>
        </w:rPr>
        <w:t>. </w:t>
      </w:r>
      <w:r>
        <w:rPr>
          <w:i/>
          <w:color w:val="231F20"/>
        </w:rPr>
        <w:t>Vi Diệu Pháp </w:t>
      </w:r>
      <w:r>
        <w:rPr>
          <w:color w:val="231F20"/>
        </w:rPr>
        <w:t>liệt kê mọi loại thực tại và các duyên khác nhau cho các pháp sinh khởi. Để chứng minh các phần khác nhau của kinh điển đều</w:t>
      </w:r>
      <w:r>
        <w:rPr>
          <w:color w:val="231F20"/>
          <w:spacing w:val="80"/>
        </w:rPr>
        <w:t> </w:t>
      </w:r>
      <w:r>
        <w:rPr>
          <w:color w:val="231F20"/>
        </w:rPr>
        <w:t>là một, rằng chúng đều là lời dạy của Đức Phật, tôi cũng trích dẫn các bài Kinh đề cập đến các thực tại tối hậu. Trong </w:t>
      </w:r>
      <w:r>
        <w:rPr>
          <w:i/>
          <w:color w:val="231F20"/>
        </w:rPr>
        <w:t>Kinh </w:t>
      </w:r>
      <w:r>
        <w:rPr>
          <w:color w:val="231F20"/>
        </w:rPr>
        <w:t>cũng có </w:t>
      </w:r>
      <w:r>
        <w:rPr>
          <w:i/>
          <w:color w:val="231F20"/>
        </w:rPr>
        <w:t>Vi Diệu Pháp</w:t>
      </w:r>
      <w:r>
        <w:rPr>
          <w:color w:val="231F20"/>
        </w:rPr>
        <w:t>. Chúng</w:t>
      </w:r>
      <w:r>
        <w:rPr>
          <w:color w:val="231F20"/>
          <w:spacing w:val="80"/>
        </w:rPr>
        <w:t> </w:t>
      </w:r>
      <w:r>
        <w:rPr>
          <w:color w:val="231F20"/>
        </w:rPr>
        <w:t>ta đọc đi đọc lại trong các bài kinh rằng, Đức Phật</w:t>
      </w:r>
      <w:r>
        <w:rPr>
          <w:color w:val="231F20"/>
          <w:spacing w:val="40"/>
        </w:rPr>
        <w:t> </w:t>
      </w:r>
      <w:r>
        <w:rPr>
          <w:color w:val="231F20"/>
        </w:rPr>
        <w:t>đã nói về các pháp chân đế xuất hiện qua ngũ môn</w:t>
      </w:r>
      <w:r>
        <w:rPr>
          <w:color w:val="231F20"/>
          <w:spacing w:val="40"/>
        </w:rPr>
        <w:t> </w:t>
      </w:r>
      <w:r>
        <w:rPr>
          <w:color w:val="231F20"/>
        </w:rPr>
        <w:t>và</w:t>
      </w:r>
      <w:r>
        <w:rPr>
          <w:color w:val="231F20"/>
          <w:spacing w:val="18"/>
        </w:rPr>
        <w:t> </w:t>
      </w:r>
      <w:r>
        <w:rPr>
          <w:color w:val="231F20"/>
        </w:rPr>
        <w:t>ý</w:t>
      </w:r>
      <w:r>
        <w:rPr>
          <w:color w:val="231F20"/>
          <w:spacing w:val="18"/>
        </w:rPr>
        <w:t> </w:t>
      </w:r>
      <w:r>
        <w:rPr>
          <w:color w:val="231F20"/>
        </w:rPr>
        <w:t>môn.</w:t>
      </w:r>
      <w:r>
        <w:rPr>
          <w:color w:val="231F20"/>
          <w:spacing w:val="18"/>
        </w:rPr>
        <w:t> </w:t>
      </w:r>
      <w:r>
        <w:rPr>
          <w:color w:val="231F20"/>
        </w:rPr>
        <w:t>Để</w:t>
      </w:r>
      <w:r>
        <w:rPr>
          <w:color w:val="231F20"/>
          <w:spacing w:val="18"/>
        </w:rPr>
        <w:t> </w:t>
      </w:r>
      <w:r>
        <w:rPr>
          <w:color w:val="231F20"/>
        </w:rPr>
        <w:t>hiểu</w:t>
      </w:r>
      <w:r>
        <w:rPr>
          <w:color w:val="231F20"/>
          <w:spacing w:val="18"/>
        </w:rPr>
        <w:t> </w:t>
      </w:r>
      <w:r>
        <w:rPr>
          <w:color w:val="231F20"/>
        </w:rPr>
        <w:t>được</w:t>
      </w:r>
      <w:r>
        <w:rPr>
          <w:color w:val="231F20"/>
          <w:spacing w:val="18"/>
        </w:rPr>
        <w:t> </w:t>
      </w:r>
      <w:r>
        <w:rPr>
          <w:color w:val="231F20"/>
        </w:rPr>
        <w:t>các</w:t>
      </w:r>
      <w:r>
        <w:rPr>
          <w:color w:val="231F20"/>
          <w:spacing w:val="18"/>
        </w:rPr>
        <w:t> </w:t>
      </w:r>
      <w:r>
        <w:rPr>
          <w:color w:val="231F20"/>
        </w:rPr>
        <w:t>bài</w:t>
      </w:r>
      <w:r>
        <w:rPr>
          <w:color w:val="231F20"/>
          <w:spacing w:val="18"/>
        </w:rPr>
        <w:t> </w:t>
      </w:r>
      <w:r>
        <w:rPr>
          <w:color w:val="231F20"/>
        </w:rPr>
        <w:t>Kinh</w:t>
      </w:r>
      <w:r>
        <w:rPr>
          <w:color w:val="231F20"/>
          <w:spacing w:val="18"/>
        </w:rPr>
        <w:t> </w:t>
      </w:r>
      <w:r>
        <w:rPr>
          <w:color w:val="231F20"/>
        </w:rPr>
        <w:t>thì</w:t>
      </w:r>
      <w:r>
        <w:rPr>
          <w:color w:val="231F20"/>
          <w:spacing w:val="18"/>
        </w:rPr>
        <w:t> </w:t>
      </w:r>
      <w:r>
        <w:rPr>
          <w:color w:val="231F20"/>
        </w:rPr>
        <w:t>không</w:t>
      </w:r>
      <w:r>
        <w:rPr>
          <w:color w:val="231F20"/>
          <w:spacing w:val="18"/>
        </w:rPr>
        <w:t> </w:t>
      </w:r>
      <w:r>
        <w:rPr>
          <w:color w:val="231F20"/>
          <w:spacing w:val="-5"/>
        </w:rPr>
        <w:t>thể</w:t>
      </w:r>
    </w:p>
    <w:p>
      <w:pPr>
        <w:pStyle w:val="BodyText"/>
        <w:spacing w:after="0" w:line="252" w:lineRule="auto"/>
        <w:sectPr>
          <w:pgSz w:w="7660" w:h="11630"/>
          <w:pgMar w:header="779" w:footer="0" w:top="1100" w:bottom="280" w:left="850" w:right="850"/>
        </w:sectPr>
      </w:pPr>
    </w:p>
    <w:p>
      <w:pPr>
        <w:pStyle w:val="BodyText"/>
        <w:spacing w:line="252" w:lineRule="auto"/>
        <w:ind w:right="109"/>
      </w:pPr>
      <w:r>
        <w:rPr>
          <w:color w:val="231F20"/>
        </w:rPr>
        <w:t>không có những kiến thức vi diệu pháp căn bản. Khi tìm hiểu </w:t>
      </w:r>
      <w:r>
        <w:rPr>
          <w:i/>
          <w:color w:val="231F20"/>
        </w:rPr>
        <w:t>Vi Diệu Pháp</w:t>
      </w:r>
      <w:r>
        <w:rPr>
          <w:color w:val="231F20"/>
        </w:rPr>
        <w:t>, chúng ta sẽ ngày càng được tin chắc rằng, </w:t>
      </w:r>
      <w:r>
        <w:rPr>
          <w:i/>
          <w:color w:val="231F20"/>
        </w:rPr>
        <w:t>Vi Diệu Pháp </w:t>
      </w:r>
      <w:r>
        <w:rPr>
          <w:color w:val="231F20"/>
        </w:rPr>
        <w:t>gắn liền với cuộc sống hàng ngày của chúng ta, rằng nó dạy về các pháp mà chúng ta có thể kinh nghiệm ngay lúc này. Khi tiếp tục nghiên cứu </w:t>
      </w:r>
      <w:r>
        <w:rPr>
          <w:i/>
          <w:color w:val="231F20"/>
        </w:rPr>
        <w:t>Vi Diệu Pháp</w:t>
      </w:r>
      <w:r>
        <w:rPr>
          <w:color w:val="231F20"/>
        </w:rPr>
        <w:t>, chúng ta sẽ kinh ngạc trước sự sâu sắc của những lời dạy trong đó. Không một người bình thường nào có thể hình dung được một cách chi tiết như vậy về tất cả các pháp thực có, trừ Đấng Giác Ngộ.</w:t>
      </w:r>
    </w:p>
    <w:p>
      <w:pPr>
        <w:pStyle w:val="BodyText"/>
        <w:spacing w:line="252" w:lineRule="auto" w:before="123"/>
        <w:ind w:firstLine="396"/>
      </w:pPr>
      <w:r>
        <w:rPr>
          <w:color w:val="231F20"/>
        </w:rPr>
        <w:t>Bạn đọc có thể thấy cuốn sách này mang tính </w:t>
      </w:r>
      <w:r>
        <w:rPr>
          <w:color w:val="231F20"/>
        </w:rPr>
        <w:t>kỹ thuật, nhưng khi tiếp tục tìm hiểu, bạn sẽ thấy việc nghiên</w:t>
      </w:r>
      <w:r>
        <w:rPr>
          <w:color w:val="231F20"/>
          <w:spacing w:val="-16"/>
        </w:rPr>
        <w:t> </w:t>
      </w:r>
      <w:r>
        <w:rPr>
          <w:color w:val="231F20"/>
        </w:rPr>
        <w:t>cứu</w:t>
      </w:r>
      <w:r>
        <w:rPr>
          <w:color w:val="231F20"/>
          <w:spacing w:val="-16"/>
        </w:rPr>
        <w:t> </w:t>
      </w:r>
      <w:r>
        <w:rPr>
          <w:color w:val="231F20"/>
        </w:rPr>
        <w:t>chi</w:t>
      </w:r>
      <w:r>
        <w:rPr>
          <w:color w:val="231F20"/>
          <w:spacing w:val="-16"/>
        </w:rPr>
        <w:t> </w:t>
      </w:r>
      <w:r>
        <w:rPr>
          <w:color w:val="231F20"/>
        </w:rPr>
        <w:t>tiết</w:t>
      </w:r>
      <w:r>
        <w:rPr>
          <w:color w:val="231F20"/>
          <w:spacing w:val="-16"/>
        </w:rPr>
        <w:t> </w:t>
      </w:r>
      <w:r>
        <w:rPr>
          <w:color w:val="231F20"/>
        </w:rPr>
        <w:t>về</w:t>
      </w:r>
      <w:r>
        <w:rPr>
          <w:color w:val="231F20"/>
          <w:spacing w:val="-16"/>
        </w:rPr>
        <w:t> </w:t>
      </w:r>
      <w:r>
        <w:rPr>
          <w:color w:val="231F20"/>
        </w:rPr>
        <w:t>các</w:t>
      </w:r>
      <w:r>
        <w:rPr>
          <w:color w:val="231F20"/>
          <w:spacing w:val="-16"/>
        </w:rPr>
        <w:t> </w:t>
      </w:r>
      <w:r>
        <w:rPr>
          <w:color w:val="231F20"/>
        </w:rPr>
        <w:t>thực</w:t>
      </w:r>
      <w:r>
        <w:rPr>
          <w:color w:val="231F20"/>
          <w:spacing w:val="-16"/>
        </w:rPr>
        <w:t> </w:t>
      </w:r>
      <w:r>
        <w:rPr>
          <w:color w:val="231F20"/>
        </w:rPr>
        <w:t>tại</w:t>
      </w:r>
      <w:r>
        <w:rPr>
          <w:color w:val="231F20"/>
          <w:spacing w:val="-16"/>
        </w:rPr>
        <w:t> </w:t>
      </w:r>
      <w:r>
        <w:rPr>
          <w:color w:val="231F20"/>
        </w:rPr>
        <w:t>như</w:t>
      </w:r>
      <w:r>
        <w:rPr>
          <w:color w:val="231F20"/>
          <w:spacing w:val="-16"/>
        </w:rPr>
        <w:t> </w:t>
      </w:r>
      <w:r>
        <w:rPr>
          <w:color w:val="231F20"/>
        </w:rPr>
        <w:t>vậy</w:t>
      </w:r>
      <w:r>
        <w:rPr>
          <w:color w:val="231F20"/>
          <w:spacing w:val="-16"/>
        </w:rPr>
        <w:t> </w:t>
      </w:r>
      <w:r>
        <w:rPr>
          <w:color w:val="231F20"/>
        </w:rPr>
        <w:t>sẽ</w:t>
      </w:r>
      <w:r>
        <w:rPr>
          <w:color w:val="231F20"/>
          <w:spacing w:val="-15"/>
        </w:rPr>
        <w:t> </w:t>
      </w:r>
      <w:r>
        <w:rPr>
          <w:color w:val="231F20"/>
        </w:rPr>
        <w:t>giúp</w:t>
      </w:r>
      <w:r>
        <w:rPr>
          <w:color w:val="231F20"/>
          <w:spacing w:val="-16"/>
        </w:rPr>
        <w:t> </w:t>
      </w:r>
      <w:r>
        <w:rPr>
          <w:color w:val="231F20"/>
        </w:rPr>
        <w:t>bạn hiểu về cuộc sống hàng ngày của mình.</w:t>
      </w:r>
    </w:p>
    <w:p>
      <w:pPr>
        <w:pStyle w:val="BodyText"/>
        <w:spacing w:line="252" w:lineRule="auto" w:before="117"/>
        <w:ind w:firstLine="396"/>
      </w:pPr>
      <w:r>
        <w:rPr>
          <w:color w:val="231F20"/>
        </w:rPr>
        <w:t>Tôi muốn bày tỏ lòng biết ơn sâu sắc nhất đến</w:t>
      </w:r>
      <w:r>
        <w:rPr>
          <w:color w:val="231F20"/>
          <w:spacing w:val="40"/>
        </w:rPr>
        <w:t> </w:t>
      </w:r>
      <w:r>
        <w:rPr>
          <w:color w:val="231F20"/>
        </w:rPr>
        <w:t>Bà Sujin Boriharnwanaket ở Bangkok, người đã </w:t>
      </w:r>
      <w:r>
        <w:rPr>
          <w:color w:val="231F20"/>
        </w:rPr>
        <w:t>hỗ trợ tôi rất nhiều trong việc học hiểu Giáo pháp và áp dụng Giáo pháp trong cuộc sống hàng ngày. Tôi đã dựa</w:t>
      </w:r>
      <w:r>
        <w:rPr>
          <w:color w:val="231F20"/>
          <w:spacing w:val="-17"/>
        </w:rPr>
        <w:t> </w:t>
      </w:r>
      <w:r>
        <w:rPr>
          <w:color w:val="231F20"/>
        </w:rPr>
        <w:t>vào</w:t>
      </w:r>
      <w:r>
        <w:rPr>
          <w:color w:val="231F20"/>
          <w:spacing w:val="-17"/>
        </w:rPr>
        <w:t> </w:t>
      </w:r>
      <w:r>
        <w:rPr>
          <w:color w:val="231F20"/>
        </w:rPr>
        <w:t>các</w:t>
      </w:r>
      <w:r>
        <w:rPr>
          <w:color w:val="231F20"/>
          <w:spacing w:val="-17"/>
        </w:rPr>
        <w:t> </w:t>
      </w:r>
      <w:r>
        <w:rPr>
          <w:color w:val="231F20"/>
        </w:rPr>
        <w:t>bài</w:t>
      </w:r>
      <w:r>
        <w:rPr>
          <w:color w:val="231F20"/>
          <w:spacing w:val="-17"/>
        </w:rPr>
        <w:t> </w:t>
      </w:r>
      <w:r>
        <w:rPr>
          <w:color w:val="231F20"/>
        </w:rPr>
        <w:t>giảng</w:t>
      </w:r>
      <w:r>
        <w:rPr>
          <w:color w:val="231F20"/>
          <w:spacing w:val="-17"/>
        </w:rPr>
        <w:t> </w:t>
      </w:r>
      <w:r>
        <w:rPr>
          <w:color w:val="231F20"/>
        </w:rPr>
        <w:t>của</w:t>
      </w:r>
      <w:r>
        <w:rPr>
          <w:color w:val="231F20"/>
          <w:spacing w:val="-17"/>
        </w:rPr>
        <w:t> </w:t>
      </w:r>
      <w:r>
        <w:rPr>
          <w:color w:val="231F20"/>
        </w:rPr>
        <w:t>bà</w:t>
      </w:r>
      <w:r>
        <w:rPr>
          <w:color w:val="231F20"/>
          <w:spacing w:val="-17"/>
        </w:rPr>
        <w:t> </w:t>
      </w:r>
      <w:r>
        <w:rPr>
          <w:color w:val="231F20"/>
        </w:rPr>
        <w:t>tại</w:t>
      </w:r>
      <w:r>
        <w:rPr>
          <w:color w:val="231F20"/>
          <w:spacing w:val="-16"/>
        </w:rPr>
        <w:t> </w:t>
      </w:r>
      <w:r>
        <w:rPr>
          <w:color w:val="231F20"/>
        </w:rPr>
        <w:t>chùa</w:t>
      </w:r>
      <w:r>
        <w:rPr>
          <w:color w:val="231F20"/>
          <w:spacing w:val="-17"/>
        </w:rPr>
        <w:t> </w:t>
      </w:r>
      <w:r>
        <w:rPr>
          <w:color w:val="231F20"/>
        </w:rPr>
        <w:t>Saket</w:t>
      </w:r>
      <w:r>
        <w:rPr>
          <w:color w:val="231F20"/>
          <w:spacing w:val="-17"/>
        </w:rPr>
        <w:t> </w:t>
      </w:r>
      <w:r>
        <w:rPr>
          <w:color w:val="231F20"/>
        </w:rPr>
        <w:t>-</w:t>
      </w:r>
      <w:r>
        <w:rPr>
          <w:color w:val="231F20"/>
          <w:spacing w:val="-17"/>
        </w:rPr>
        <w:t> </w:t>
      </w:r>
      <w:r>
        <w:rPr>
          <w:color w:val="231F20"/>
        </w:rPr>
        <w:t>Bangkok cho phần nghiên cứu về tâm sở của mình. Tôi cũng muốn bày tỏ lòng biết ơn tới “Tổ chức Nghiên cứu và Hoằng dương Phật Pháp” và nhà xuất bản Alan Weller.</w:t>
      </w:r>
      <w:r>
        <w:rPr>
          <w:color w:val="231F20"/>
          <w:spacing w:val="-7"/>
        </w:rPr>
        <w:t> </w:t>
      </w:r>
      <w:r>
        <w:rPr>
          <w:color w:val="231F20"/>
        </w:rPr>
        <w:t>Với</w:t>
      </w:r>
      <w:r>
        <w:rPr>
          <w:color w:val="231F20"/>
          <w:spacing w:val="-3"/>
        </w:rPr>
        <w:t> </w:t>
      </w:r>
      <w:r>
        <w:rPr>
          <w:color w:val="231F20"/>
        </w:rPr>
        <w:t>sự</w:t>
      </w:r>
      <w:r>
        <w:rPr>
          <w:color w:val="231F20"/>
          <w:spacing w:val="-3"/>
        </w:rPr>
        <w:t> </w:t>
      </w:r>
      <w:r>
        <w:rPr>
          <w:color w:val="231F20"/>
        </w:rPr>
        <w:t>giúp</w:t>
      </w:r>
      <w:r>
        <w:rPr>
          <w:color w:val="231F20"/>
          <w:spacing w:val="-3"/>
        </w:rPr>
        <w:t> </w:t>
      </w:r>
      <w:r>
        <w:rPr>
          <w:color w:val="231F20"/>
        </w:rPr>
        <w:t>đỡ</w:t>
      </w:r>
      <w:r>
        <w:rPr>
          <w:color w:val="231F20"/>
          <w:spacing w:val="-3"/>
        </w:rPr>
        <w:t> </w:t>
      </w:r>
      <w:r>
        <w:rPr>
          <w:color w:val="231F20"/>
        </w:rPr>
        <w:t>của</w:t>
      </w:r>
      <w:r>
        <w:rPr>
          <w:color w:val="231F20"/>
          <w:spacing w:val="-3"/>
        </w:rPr>
        <w:t> </w:t>
      </w:r>
      <w:r>
        <w:rPr>
          <w:color w:val="231F20"/>
        </w:rPr>
        <w:t>họ,</w:t>
      </w:r>
      <w:r>
        <w:rPr>
          <w:color w:val="231F20"/>
          <w:spacing w:val="-3"/>
        </w:rPr>
        <w:t> </w:t>
      </w:r>
      <w:r>
        <w:rPr>
          <w:color w:val="231F20"/>
        </w:rPr>
        <w:t>tôi</w:t>
      </w:r>
      <w:r>
        <w:rPr>
          <w:color w:val="231F20"/>
          <w:spacing w:val="-3"/>
        </w:rPr>
        <w:t> </w:t>
      </w:r>
      <w:r>
        <w:rPr>
          <w:color w:val="231F20"/>
        </w:rPr>
        <w:t>đã</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xuất</w:t>
      </w:r>
      <w:r>
        <w:rPr>
          <w:color w:val="231F20"/>
          <w:spacing w:val="-3"/>
        </w:rPr>
        <w:t> </w:t>
      </w:r>
      <w:r>
        <w:rPr>
          <w:color w:val="231F20"/>
        </w:rPr>
        <w:t>bản cuốn</w:t>
      </w:r>
      <w:r>
        <w:rPr>
          <w:color w:val="231F20"/>
          <w:spacing w:val="-3"/>
        </w:rPr>
        <w:t> </w:t>
      </w:r>
      <w:r>
        <w:rPr>
          <w:color w:val="231F20"/>
        </w:rPr>
        <w:t>sách</w:t>
      </w:r>
      <w:r>
        <w:rPr>
          <w:color w:val="231F20"/>
          <w:spacing w:val="-3"/>
        </w:rPr>
        <w:t> </w:t>
      </w:r>
      <w:r>
        <w:rPr>
          <w:color w:val="231F20"/>
        </w:rPr>
        <w:t>này.</w:t>
      </w:r>
      <w:r>
        <w:rPr>
          <w:color w:val="231F20"/>
          <w:spacing w:val="-3"/>
        </w:rPr>
        <w:t> </w:t>
      </w:r>
      <w:r>
        <w:rPr>
          <w:color w:val="231F20"/>
        </w:rPr>
        <w:t>Những</w:t>
      </w:r>
      <w:r>
        <w:rPr>
          <w:color w:val="231F20"/>
          <w:spacing w:val="-3"/>
        </w:rPr>
        <w:t> </w:t>
      </w:r>
      <w:r>
        <w:rPr>
          <w:color w:val="231F20"/>
        </w:rPr>
        <w:t>phần</w:t>
      </w:r>
      <w:r>
        <w:rPr>
          <w:color w:val="231F20"/>
          <w:spacing w:val="-3"/>
        </w:rPr>
        <w:t> </w:t>
      </w:r>
      <w:r>
        <w:rPr>
          <w:color w:val="231F20"/>
        </w:rPr>
        <w:t>trích</w:t>
      </w:r>
      <w:r>
        <w:rPr>
          <w:color w:val="231F20"/>
          <w:spacing w:val="-3"/>
        </w:rPr>
        <w:t> </w:t>
      </w:r>
      <w:r>
        <w:rPr>
          <w:color w:val="231F20"/>
        </w:rPr>
        <w:t>dẫn</w:t>
      </w:r>
      <w:r>
        <w:rPr>
          <w:color w:val="231F20"/>
          <w:spacing w:val="-3"/>
        </w:rPr>
        <w:t> </w:t>
      </w:r>
      <w:r>
        <w:rPr>
          <w:color w:val="231F20"/>
        </w:rPr>
        <w:t>kinh</w:t>
      </w:r>
      <w:r>
        <w:rPr>
          <w:color w:val="231F20"/>
          <w:spacing w:val="-3"/>
        </w:rPr>
        <w:t> </w:t>
      </w:r>
      <w:r>
        <w:rPr>
          <w:color w:val="231F20"/>
        </w:rPr>
        <w:t>điển</w:t>
      </w:r>
      <w:r>
        <w:rPr>
          <w:color w:val="231F20"/>
          <w:spacing w:val="-3"/>
        </w:rPr>
        <w:t> </w:t>
      </w:r>
      <w:r>
        <w:rPr>
          <w:color w:val="231F20"/>
        </w:rPr>
        <w:t>được lấy từ bản in của Hiệp hội Pāli Text Society.</w:t>
      </w:r>
    </w:p>
    <w:p>
      <w:pPr>
        <w:pStyle w:val="BodyText"/>
        <w:spacing w:line="252" w:lineRule="auto" w:before="123"/>
        <w:ind w:firstLine="396"/>
      </w:pPr>
      <w:r>
        <w:rPr>
          <w:color w:val="231F20"/>
        </w:rPr>
        <w:t>Bây giờ tôi sẽ tiếp tục với phần giới thiệu chung để</w:t>
      </w:r>
      <w:r>
        <w:rPr>
          <w:color w:val="231F20"/>
          <w:spacing w:val="-8"/>
        </w:rPr>
        <w:t> </w:t>
      </w:r>
      <w:r>
        <w:rPr>
          <w:color w:val="231F20"/>
        </w:rPr>
        <w:t>giúp</w:t>
      </w:r>
      <w:r>
        <w:rPr>
          <w:color w:val="231F20"/>
          <w:spacing w:val="-8"/>
        </w:rPr>
        <w:t> </w:t>
      </w:r>
      <w:r>
        <w:rPr>
          <w:color w:val="231F20"/>
        </w:rPr>
        <w:t>bạn</w:t>
      </w:r>
      <w:r>
        <w:rPr>
          <w:color w:val="231F20"/>
          <w:spacing w:val="-8"/>
        </w:rPr>
        <w:t> </w:t>
      </w:r>
      <w:r>
        <w:rPr>
          <w:color w:val="231F20"/>
        </w:rPr>
        <w:t>đọc</w:t>
      </w:r>
      <w:r>
        <w:rPr>
          <w:color w:val="231F20"/>
          <w:spacing w:val="-8"/>
        </w:rPr>
        <w:t> </w:t>
      </w:r>
      <w:r>
        <w:rPr>
          <w:color w:val="231F20"/>
        </w:rPr>
        <w:t>hiểu</w:t>
      </w:r>
      <w:r>
        <w:rPr>
          <w:color w:val="231F20"/>
          <w:spacing w:val="-8"/>
        </w:rPr>
        <w:t> </w:t>
      </w:r>
      <w:r>
        <w:rPr>
          <w:color w:val="231F20"/>
        </w:rPr>
        <w:t>thêm</w:t>
      </w:r>
      <w:r>
        <w:rPr>
          <w:color w:val="231F20"/>
          <w:spacing w:val="-8"/>
        </w:rPr>
        <w:t> </w:t>
      </w:r>
      <w:r>
        <w:rPr>
          <w:color w:val="231F20"/>
        </w:rPr>
        <w:t>về</w:t>
      </w:r>
      <w:r>
        <w:rPr>
          <w:color w:val="231F20"/>
          <w:spacing w:val="-8"/>
        </w:rPr>
        <w:t> </w:t>
      </w:r>
      <w:r>
        <w:rPr>
          <w:color w:val="231F20"/>
        </w:rPr>
        <w:t>bản</w:t>
      </w:r>
      <w:r>
        <w:rPr>
          <w:color w:val="231F20"/>
          <w:spacing w:val="-8"/>
        </w:rPr>
        <w:t> </w:t>
      </w:r>
      <w:r>
        <w:rPr>
          <w:color w:val="231F20"/>
        </w:rPr>
        <w:t>chất</w:t>
      </w:r>
      <w:r>
        <w:rPr>
          <w:color w:val="231F20"/>
          <w:spacing w:val="-8"/>
        </w:rPr>
        <w:t> </w:t>
      </w:r>
      <w:r>
        <w:rPr>
          <w:color w:val="231F20"/>
        </w:rPr>
        <w:t>của</w:t>
      </w:r>
      <w:r>
        <w:rPr>
          <w:color w:val="231F20"/>
          <w:spacing w:val="-8"/>
        </w:rPr>
        <w:t> </w:t>
      </w:r>
      <w:r>
        <w:rPr>
          <w:color w:val="231F20"/>
        </w:rPr>
        <w:t>các</w:t>
      </w:r>
      <w:r>
        <w:rPr>
          <w:color w:val="231F20"/>
          <w:spacing w:val="-8"/>
        </w:rPr>
        <w:t> </w:t>
      </w:r>
      <w:r>
        <w:rPr>
          <w:color w:val="231F20"/>
        </w:rPr>
        <w:t>tâm</w:t>
      </w:r>
      <w:r>
        <w:rPr>
          <w:color w:val="231F20"/>
          <w:spacing w:val="-8"/>
        </w:rPr>
        <w:t> </w:t>
      </w:r>
      <w:r>
        <w:rPr>
          <w:color w:val="231F20"/>
          <w:spacing w:val="-5"/>
        </w:rPr>
        <w:t>sở</w:t>
      </w:r>
    </w:p>
    <w:p>
      <w:pPr>
        <w:pStyle w:val="BodyText"/>
        <w:spacing w:before="2"/>
        <w:ind w:right="0"/>
      </w:pPr>
      <w:r>
        <w:rPr>
          <w:color w:val="231F20"/>
        </w:rPr>
        <w:t>-</w:t>
      </w:r>
      <w:r>
        <w:rPr>
          <w:color w:val="231F20"/>
          <w:spacing w:val="-12"/>
        </w:rPr>
        <w:t> </w:t>
      </w:r>
      <w:r>
        <w:rPr>
          <w:color w:val="231F20"/>
        </w:rPr>
        <w:t>những</w:t>
      </w:r>
      <w:r>
        <w:rPr>
          <w:color w:val="231F20"/>
          <w:spacing w:val="-12"/>
        </w:rPr>
        <w:t> </w:t>
      </w:r>
      <w:r>
        <w:rPr>
          <w:color w:val="231F20"/>
        </w:rPr>
        <w:t>yếu</w:t>
      </w:r>
      <w:r>
        <w:rPr>
          <w:color w:val="231F20"/>
          <w:spacing w:val="-12"/>
        </w:rPr>
        <w:t> </w:t>
      </w:r>
      <w:r>
        <w:rPr>
          <w:color w:val="231F20"/>
        </w:rPr>
        <w:t>tố</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cùng</w:t>
      </w:r>
      <w:r>
        <w:rPr>
          <w:color w:val="231F20"/>
          <w:spacing w:val="-12"/>
        </w:rPr>
        <w:t> </w:t>
      </w:r>
      <w:r>
        <w:rPr>
          <w:color w:val="231F20"/>
        </w:rPr>
        <w:t>các</w:t>
      </w:r>
      <w:r>
        <w:rPr>
          <w:color w:val="231F20"/>
          <w:spacing w:val="-12"/>
        </w:rPr>
        <w:t> </w:t>
      </w:r>
      <w:r>
        <w:rPr>
          <w:color w:val="231F20"/>
        </w:rPr>
        <w:t>loại</w:t>
      </w:r>
      <w:r>
        <w:rPr>
          <w:color w:val="231F20"/>
          <w:spacing w:val="-12"/>
        </w:rPr>
        <w:t> </w:t>
      </w:r>
      <w:r>
        <w:rPr>
          <w:color w:val="231F20"/>
        </w:rPr>
        <w:t>tâm</w:t>
      </w:r>
      <w:r>
        <w:rPr>
          <w:color w:val="231F20"/>
          <w:spacing w:val="-12"/>
        </w:rPr>
        <w:t> </w:t>
      </w:r>
      <w:r>
        <w:rPr>
          <w:color w:val="231F20"/>
        </w:rPr>
        <w:t>khác</w:t>
      </w:r>
      <w:r>
        <w:rPr>
          <w:color w:val="231F20"/>
          <w:spacing w:val="-12"/>
        </w:rPr>
        <w:t> </w:t>
      </w:r>
      <w:r>
        <w:rPr>
          <w:color w:val="231F20"/>
          <w:spacing w:val="-2"/>
        </w:rPr>
        <w:t>nhau.</w:t>
      </w:r>
    </w:p>
    <w:p>
      <w:pPr>
        <w:pStyle w:val="BodyText"/>
        <w:spacing w:after="0"/>
        <w:sectPr>
          <w:pgSz w:w="7660" w:h="11630"/>
          <w:pgMar w:header="779" w:footer="0" w:top="1100" w:bottom="280" w:left="850" w:right="850"/>
        </w:sectPr>
      </w:pPr>
    </w:p>
    <w:p>
      <w:pPr>
        <w:pStyle w:val="BodyText"/>
        <w:spacing w:before="4"/>
        <w:ind w:left="0" w:right="0"/>
        <w:jc w:val="left"/>
        <w:rPr>
          <w:sz w:val="17"/>
        </w:rPr>
      </w:pPr>
    </w:p>
    <w:p>
      <w:pPr>
        <w:pStyle w:val="BodyText"/>
        <w:spacing w:after="0"/>
        <w:jc w:val="left"/>
        <w:rPr>
          <w:sz w:val="17"/>
        </w:rPr>
        <w:sectPr>
          <w:pgSz w:w="7660" w:h="11630"/>
          <w:pgMar w:header="779" w:footer="0" w:top="1100" w:bottom="280" w:left="850" w:right="850"/>
        </w:sect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351"/>
        <w:ind w:left="0" w:right="0"/>
        <w:jc w:val="left"/>
        <w:rPr>
          <w:sz w:val="32"/>
        </w:rPr>
      </w:pPr>
    </w:p>
    <w:p>
      <w:pPr>
        <w:spacing w:before="0"/>
        <w:ind w:left="20" w:right="20" w:firstLine="0"/>
        <w:jc w:val="center"/>
        <w:rPr>
          <w:b/>
          <w:sz w:val="32"/>
        </w:rPr>
      </w:pPr>
      <w:r>
        <w:rPr>
          <w:b/>
          <w:color w:val="231F20"/>
          <w:spacing w:val="-5"/>
          <w:sz w:val="32"/>
        </w:rPr>
        <w:t>1.</w:t>
      </w:r>
    </w:p>
    <w:p>
      <w:pPr>
        <w:pStyle w:val="Heading2"/>
        <w:spacing w:before="197"/>
        <w:ind w:left="19"/>
      </w:pPr>
      <w:r>
        <w:rPr>
          <w:color w:val="231F20"/>
        </w:rPr>
        <w:t>Lời</w:t>
      </w:r>
      <w:r>
        <w:rPr>
          <w:color w:val="231F20"/>
          <w:spacing w:val="-4"/>
        </w:rPr>
        <w:t> </w:t>
      </w:r>
      <w:r>
        <w:rPr>
          <w:color w:val="231F20"/>
        </w:rPr>
        <w:t>giới</w:t>
      </w:r>
      <w:r>
        <w:rPr>
          <w:color w:val="231F20"/>
          <w:spacing w:val="-3"/>
        </w:rPr>
        <w:t> </w:t>
      </w:r>
      <w:r>
        <w:rPr>
          <w:color w:val="231F20"/>
          <w:spacing w:val="-2"/>
        </w:rPr>
        <w:t>thiệu</w:t>
      </w:r>
    </w:p>
    <w:p>
      <w:pPr>
        <w:spacing w:line="254" w:lineRule="auto" w:before="395"/>
        <w:ind w:left="510" w:right="2617" w:firstLine="0"/>
        <w:jc w:val="left"/>
        <w:rPr>
          <w:i/>
          <w:sz w:val="27"/>
        </w:rPr>
      </w:pPr>
      <w:r>
        <w:rPr>
          <w:i/>
          <w:color w:val="231F20"/>
          <w:sz w:val="27"/>
        </w:rPr>
        <w:t>Không làm mọi điều ác,</w:t>
      </w:r>
      <w:r>
        <w:rPr>
          <w:i/>
          <w:color w:val="231F20"/>
          <w:sz w:val="27"/>
        </w:rPr>
        <w:t> Thành</w:t>
      </w:r>
      <w:r>
        <w:rPr>
          <w:i/>
          <w:color w:val="231F20"/>
          <w:spacing w:val="-8"/>
          <w:sz w:val="27"/>
        </w:rPr>
        <w:t> </w:t>
      </w:r>
      <w:r>
        <w:rPr>
          <w:i/>
          <w:color w:val="231F20"/>
          <w:sz w:val="27"/>
        </w:rPr>
        <w:t>tựu</w:t>
      </w:r>
      <w:r>
        <w:rPr>
          <w:i/>
          <w:color w:val="231F20"/>
          <w:spacing w:val="-8"/>
          <w:sz w:val="27"/>
        </w:rPr>
        <w:t> </w:t>
      </w:r>
      <w:r>
        <w:rPr>
          <w:i/>
          <w:color w:val="231F20"/>
          <w:sz w:val="27"/>
        </w:rPr>
        <w:t>các</w:t>
      </w:r>
      <w:r>
        <w:rPr>
          <w:i/>
          <w:color w:val="231F20"/>
          <w:spacing w:val="-8"/>
          <w:sz w:val="27"/>
        </w:rPr>
        <w:t> </w:t>
      </w:r>
      <w:r>
        <w:rPr>
          <w:i/>
          <w:color w:val="231F20"/>
          <w:sz w:val="27"/>
        </w:rPr>
        <w:t>hạnh</w:t>
      </w:r>
      <w:r>
        <w:rPr>
          <w:i/>
          <w:color w:val="231F20"/>
          <w:spacing w:val="-8"/>
          <w:sz w:val="27"/>
        </w:rPr>
        <w:t> </w:t>
      </w:r>
      <w:r>
        <w:rPr>
          <w:i/>
          <w:color w:val="231F20"/>
          <w:sz w:val="27"/>
        </w:rPr>
        <w:t>lành, Tâm ý giữ trong sạch, Chính lời chư Phật dạy.</w:t>
      </w:r>
    </w:p>
    <w:p>
      <w:pPr>
        <w:spacing w:before="103"/>
        <w:ind w:left="20" w:right="20" w:firstLine="0"/>
        <w:jc w:val="center"/>
        <w:rPr>
          <w:rFonts w:ascii="Arial" w:hAnsi="Arial"/>
          <w:i/>
          <w:sz w:val="22"/>
        </w:rPr>
      </w:pPr>
      <w:r>
        <w:rPr>
          <w:rFonts w:ascii="Arial" w:hAnsi="Arial"/>
          <w:i/>
          <w:color w:val="231F20"/>
          <w:sz w:val="22"/>
        </w:rPr>
        <w:t>(Pháp</w:t>
      </w:r>
      <w:r>
        <w:rPr>
          <w:rFonts w:ascii="Arial" w:hAnsi="Arial"/>
          <w:i/>
          <w:color w:val="231F20"/>
          <w:spacing w:val="-3"/>
          <w:sz w:val="22"/>
        </w:rPr>
        <w:t> </w:t>
      </w:r>
      <w:r>
        <w:rPr>
          <w:rFonts w:ascii="Arial" w:hAnsi="Arial"/>
          <w:i/>
          <w:color w:val="231F20"/>
          <w:sz w:val="22"/>
        </w:rPr>
        <w:t>cú</w:t>
      </w:r>
      <w:r>
        <w:rPr>
          <w:rFonts w:ascii="Arial" w:hAnsi="Arial"/>
          <w:i/>
          <w:color w:val="231F20"/>
          <w:spacing w:val="-2"/>
          <w:sz w:val="22"/>
        </w:rPr>
        <w:t> </w:t>
      </w:r>
      <w:r>
        <w:rPr>
          <w:rFonts w:ascii="Arial" w:hAnsi="Arial"/>
          <w:i/>
          <w:color w:val="231F20"/>
          <w:spacing w:val="-4"/>
          <w:sz w:val="22"/>
        </w:rPr>
        <w:t>183)</w:t>
      </w:r>
    </w:p>
    <w:p>
      <w:pPr>
        <w:pStyle w:val="BodyText"/>
        <w:spacing w:line="254" w:lineRule="auto" w:before="202"/>
        <w:ind w:firstLine="396"/>
      </w:pPr>
      <w:r>
        <w:rPr>
          <w:color w:val="231F20"/>
        </w:rPr>
        <w:t>Tâm không thể được thanh lọc nếu không được thẩm xét một cách thấu đáo. Khi chúng ta cố </w:t>
      </w:r>
      <w:r>
        <w:rPr>
          <w:color w:val="231F20"/>
        </w:rPr>
        <w:t>gắng phân tích tâm thì dường như nó né tránh khiến ta không</w:t>
      </w:r>
      <w:r>
        <w:rPr>
          <w:color w:val="231F20"/>
          <w:spacing w:val="-15"/>
        </w:rPr>
        <w:t> </w:t>
      </w:r>
      <w:r>
        <w:rPr>
          <w:color w:val="231F20"/>
        </w:rPr>
        <w:t>thể</w:t>
      </w:r>
      <w:r>
        <w:rPr>
          <w:color w:val="231F20"/>
          <w:spacing w:val="-14"/>
        </w:rPr>
        <w:t> </w:t>
      </w:r>
      <w:r>
        <w:rPr>
          <w:color w:val="231F20"/>
        </w:rPr>
        <w:t>nắm</w:t>
      </w:r>
      <w:r>
        <w:rPr>
          <w:color w:val="231F20"/>
          <w:spacing w:val="-14"/>
        </w:rPr>
        <w:t> </w:t>
      </w:r>
      <w:r>
        <w:rPr>
          <w:color w:val="231F20"/>
        </w:rPr>
        <w:t>bắt</w:t>
      </w:r>
      <w:r>
        <w:rPr>
          <w:color w:val="231F20"/>
          <w:spacing w:val="-14"/>
        </w:rPr>
        <w:t> </w:t>
      </w:r>
      <w:r>
        <w:rPr>
          <w:color w:val="231F20"/>
        </w:rPr>
        <w:t>được.</w:t>
      </w:r>
      <w:r>
        <w:rPr>
          <w:color w:val="231F20"/>
          <w:spacing w:val="-17"/>
        </w:rPr>
        <w:t> </w:t>
      </w:r>
      <w:r>
        <w:rPr>
          <w:color w:val="231F20"/>
        </w:rPr>
        <w:t>Tâm</w:t>
      </w:r>
      <w:r>
        <w:rPr>
          <w:color w:val="231F20"/>
          <w:spacing w:val="-14"/>
        </w:rPr>
        <w:t> </w:t>
      </w:r>
      <w:r>
        <w:rPr>
          <w:color w:val="231F20"/>
        </w:rPr>
        <w:t>biến</w:t>
      </w:r>
      <w:r>
        <w:rPr>
          <w:color w:val="231F20"/>
          <w:spacing w:val="-14"/>
        </w:rPr>
        <w:t> </w:t>
      </w:r>
      <w:r>
        <w:rPr>
          <w:color w:val="231F20"/>
        </w:rPr>
        <w:t>hoá</w:t>
      </w:r>
      <w:r>
        <w:rPr>
          <w:color w:val="231F20"/>
          <w:spacing w:val="-14"/>
        </w:rPr>
        <w:t> </w:t>
      </w:r>
      <w:r>
        <w:rPr>
          <w:color w:val="231F20"/>
        </w:rPr>
        <w:t>và</w:t>
      </w:r>
      <w:r>
        <w:rPr>
          <w:color w:val="231F20"/>
          <w:spacing w:val="-14"/>
        </w:rPr>
        <w:t> </w:t>
      </w:r>
      <w:r>
        <w:rPr>
          <w:color w:val="231F20"/>
        </w:rPr>
        <w:t>thay</w:t>
      </w:r>
      <w:r>
        <w:rPr>
          <w:color w:val="231F20"/>
          <w:spacing w:val="-14"/>
        </w:rPr>
        <w:t> </w:t>
      </w:r>
      <w:r>
        <w:rPr>
          <w:color w:val="231F20"/>
        </w:rPr>
        <w:t>đổi</w:t>
      </w:r>
      <w:r>
        <w:rPr>
          <w:color w:val="231F20"/>
          <w:spacing w:val="-14"/>
        </w:rPr>
        <w:t> </w:t>
      </w:r>
      <w:r>
        <w:rPr>
          <w:color w:val="231F20"/>
        </w:rPr>
        <w:t>rất nhanh.</w:t>
      </w:r>
      <w:r>
        <w:rPr>
          <w:color w:val="231F20"/>
          <w:spacing w:val="-9"/>
        </w:rPr>
        <w:t> </w:t>
      </w:r>
      <w:r>
        <w:rPr>
          <w:color w:val="231F20"/>
        </w:rPr>
        <w:t>Tại</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rPr>
        <w:t>này,</w:t>
      </w:r>
      <w:r>
        <w:rPr>
          <w:color w:val="231F20"/>
          <w:spacing w:val="-4"/>
        </w:rPr>
        <w:t> </w:t>
      </w:r>
      <w:r>
        <w:rPr>
          <w:color w:val="231F20"/>
        </w:rPr>
        <w:t>tâm</w:t>
      </w:r>
      <w:r>
        <w:rPr>
          <w:color w:val="231F20"/>
          <w:spacing w:val="-4"/>
        </w:rPr>
        <w:t> </w:t>
      </w:r>
      <w:r>
        <w:rPr>
          <w:color w:val="231F20"/>
        </w:rPr>
        <w:t>sinh</w:t>
      </w:r>
      <w:r>
        <w:rPr>
          <w:color w:val="231F20"/>
          <w:spacing w:val="-4"/>
        </w:rPr>
        <w:t> </w:t>
      </w:r>
      <w:r>
        <w:rPr>
          <w:color w:val="231F20"/>
        </w:rPr>
        <w:t>kèm</w:t>
      </w:r>
      <w:r>
        <w:rPr>
          <w:color w:val="231F20"/>
          <w:spacing w:val="-4"/>
        </w:rPr>
        <w:t> </w:t>
      </w:r>
      <w:r>
        <w:rPr>
          <w:color w:val="231F20"/>
        </w:rPr>
        <w:t>với</w:t>
      </w:r>
      <w:r>
        <w:rPr>
          <w:color w:val="231F20"/>
          <w:spacing w:val="-4"/>
        </w:rPr>
        <w:t> </w:t>
      </w:r>
      <w:r>
        <w:rPr>
          <w:color w:val="231F20"/>
        </w:rPr>
        <w:t>tham, ở</w:t>
      </w:r>
      <w:r>
        <w:rPr>
          <w:color w:val="231F20"/>
          <w:spacing w:val="-9"/>
        </w:rPr>
        <w:t> </w:t>
      </w:r>
      <w:r>
        <w:rPr>
          <w:color w:val="231F20"/>
        </w:rPr>
        <w:t>khoảnh</w:t>
      </w:r>
      <w:r>
        <w:rPr>
          <w:color w:val="231F20"/>
          <w:spacing w:val="-9"/>
        </w:rPr>
        <w:t> </w:t>
      </w:r>
      <w:r>
        <w:rPr>
          <w:color w:val="231F20"/>
        </w:rPr>
        <w:t>khắc</w:t>
      </w:r>
      <w:r>
        <w:rPr>
          <w:color w:val="231F20"/>
          <w:spacing w:val="-9"/>
        </w:rPr>
        <w:t> </w:t>
      </w:r>
      <w:r>
        <w:rPr>
          <w:color w:val="231F20"/>
        </w:rPr>
        <w:t>khác</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với</w:t>
      </w:r>
      <w:r>
        <w:rPr>
          <w:color w:val="231F20"/>
          <w:spacing w:val="-9"/>
        </w:rPr>
        <w:t> </w:t>
      </w:r>
      <w:r>
        <w:rPr>
          <w:color w:val="231F20"/>
        </w:rPr>
        <w:t>vô</w:t>
      </w:r>
      <w:r>
        <w:rPr>
          <w:color w:val="231F20"/>
          <w:spacing w:val="-9"/>
        </w:rPr>
        <w:t> </w:t>
      </w:r>
      <w:r>
        <w:rPr>
          <w:color w:val="231F20"/>
        </w:rPr>
        <w:t>tham</w:t>
      </w:r>
      <w:r>
        <w:rPr>
          <w:color w:val="231F20"/>
          <w:spacing w:val="-9"/>
        </w:rPr>
        <w:t> </w:t>
      </w:r>
      <w:r>
        <w:rPr>
          <w:color w:val="231F20"/>
        </w:rPr>
        <w:t>và</w:t>
      </w:r>
      <w:r>
        <w:rPr>
          <w:color w:val="231F20"/>
          <w:spacing w:val="-9"/>
        </w:rPr>
        <w:t> </w:t>
      </w:r>
      <w:r>
        <w:rPr>
          <w:color w:val="231F20"/>
        </w:rPr>
        <w:t>khoảnh khắc khác nữa lại đi kèm với sân. Mỗi khoảnh khắc là một tâm khác biệt. Nhờ Phật Pháp, chúng ta được học rằng, về mặt thực tại, tâm hoàn toàn khác với từ “tâm</w:t>
      </w:r>
      <w:r>
        <w:rPr>
          <w:color w:val="231F20"/>
          <w:spacing w:val="-12"/>
        </w:rPr>
        <w:t> </w:t>
      </w:r>
      <w:r>
        <w:rPr>
          <w:color w:val="231F20"/>
        </w:rPr>
        <w:t>trí”</w:t>
      </w:r>
      <w:r>
        <w:rPr>
          <w:color w:val="231F20"/>
          <w:spacing w:val="-12"/>
        </w:rPr>
        <w:t> </w:t>
      </w:r>
      <w:r>
        <w:rPr>
          <w:color w:val="231F20"/>
        </w:rPr>
        <w:t>hay</w:t>
      </w:r>
      <w:r>
        <w:rPr>
          <w:color w:val="231F20"/>
          <w:spacing w:val="-12"/>
        </w:rPr>
        <w:t> </w:t>
      </w:r>
      <w:r>
        <w:rPr>
          <w:color w:val="231F20"/>
        </w:rPr>
        <w:t>“tâm</w:t>
      </w:r>
      <w:r>
        <w:rPr>
          <w:color w:val="231F20"/>
          <w:spacing w:val="-12"/>
        </w:rPr>
        <w:t> </w:t>
      </w:r>
      <w:r>
        <w:rPr>
          <w:color w:val="231F20"/>
        </w:rPr>
        <w:t>thức”</w:t>
      </w:r>
      <w:r>
        <w:rPr>
          <w:color w:val="231F20"/>
          <w:spacing w:val="-12"/>
        </w:rPr>
        <w:t> </w:t>
      </w:r>
      <w:r>
        <w:rPr>
          <w:color w:val="231F20"/>
        </w:rPr>
        <w:t>mà</w:t>
      </w:r>
      <w:r>
        <w:rPr>
          <w:color w:val="231F20"/>
          <w:spacing w:val="-12"/>
        </w:rPr>
        <w:t> </w:t>
      </w:r>
      <w:r>
        <w:rPr>
          <w:color w:val="231F20"/>
        </w:rPr>
        <w:t>ta</w:t>
      </w:r>
      <w:r>
        <w:rPr>
          <w:color w:val="231F20"/>
          <w:spacing w:val="-12"/>
        </w:rPr>
        <w:t> </w:t>
      </w:r>
      <w:r>
        <w:rPr>
          <w:color w:val="231F20"/>
        </w:rPr>
        <w:t>vẫn</w:t>
      </w:r>
      <w:r>
        <w:rPr>
          <w:color w:val="231F20"/>
          <w:spacing w:val="-12"/>
        </w:rPr>
        <w:t> </w:t>
      </w:r>
      <w:r>
        <w:rPr>
          <w:color w:val="231F20"/>
        </w:rPr>
        <w:t>nói</w:t>
      </w:r>
      <w:r>
        <w:rPr>
          <w:color w:val="231F20"/>
          <w:spacing w:val="-12"/>
        </w:rPr>
        <w:t> </w:t>
      </w:r>
      <w:r>
        <w:rPr>
          <w:color w:val="231F20"/>
        </w:rPr>
        <w:t>theo</w:t>
      </w:r>
      <w:r>
        <w:rPr>
          <w:color w:val="231F20"/>
          <w:spacing w:val="-12"/>
        </w:rPr>
        <w:t> </w:t>
      </w:r>
      <w:r>
        <w:rPr>
          <w:color w:val="231F20"/>
        </w:rPr>
        <w:t>ngôn</w:t>
      </w:r>
      <w:r>
        <w:rPr>
          <w:color w:val="231F20"/>
          <w:spacing w:val="-12"/>
        </w:rPr>
        <w:t> </w:t>
      </w:r>
      <w:r>
        <w:rPr>
          <w:color w:val="231F20"/>
        </w:rPr>
        <w:t>ngữ thông</w:t>
      </w:r>
      <w:r>
        <w:rPr>
          <w:color w:val="231F20"/>
          <w:spacing w:val="-17"/>
        </w:rPr>
        <w:t> </w:t>
      </w:r>
      <w:r>
        <w:rPr>
          <w:color w:val="231F20"/>
        </w:rPr>
        <w:t>thường.</w:t>
      </w:r>
      <w:r>
        <w:rPr>
          <w:color w:val="231F20"/>
          <w:spacing w:val="-17"/>
        </w:rPr>
        <w:t> </w:t>
      </w:r>
      <w:r>
        <w:rPr>
          <w:color w:val="231F20"/>
        </w:rPr>
        <w:t>Cái</w:t>
      </w:r>
      <w:r>
        <w:rPr>
          <w:color w:val="231F20"/>
          <w:spacing w:val="-17"/>
        </w:rPr>
        <w:t> </w:t>
      </w:r>
      <w:r>
        <w:rPr>
          <w:color w:val="231F20"/>
        </w:rPr>
        <w:t>mà</w:t>
      </w:r>
      <w:r>
        <w:rPr>
          <w:color w:val="231F20"/>
          <w:spacing w:val="-17"/>
        </w:rPr>
        <w:t> </w:t>
      </w:r>
      <w:r>
        <w:rPr>
          <w:color w:val="231F20"/>
        </w:rPr>
        <w:t>chúng</w:t>
      </w:r>
      <w:r>
        <w:rPr>
          <w:color w:val="231F20"/>
          <w:spacing w:val="-17"/>
        </w:rPr>
        <w:t> </w:t>
      </w:r>
      <w:r>
        <w:rPr>
          <w:color w:val="231F20"/>
        </w:rPr>
        <w:t>ta</w:t>
      </w:r>
      <w:r>
        <w:rPr>
          <w:color w:val="231F20"/>
          <w:spacing w:val="-17"/>
        </w:rPr>
        <w:t> </w:t>
      </w:r>
      <w:r>
        <w:rPr>
          <w:color w:val="231F20"/>
        </w:rPr>
        <w:t>gọi</w:t>
      </w:r>
      <w:r>
        <w:rPr>
          <w:color w:val="231F20"/>
          <w:spacing w:val="-17"/>
        </w:rPr>
        <w:t> </w:t>
      </w:r>
      <w:r>
        <w:rPr>
          <w:color w:val="231F20"/>
        </w:rPr>
        <w:t>là</w:t>
      </w:r>
      <w:r>
        <w:rPr>
          <w:color w:val="231F20"/>
          <w:spacing w:val="-16"/>
        </w:rPr>
        <w:t> </w:t>
      </w:r>
      <w:r>
        <w:rPr>
          <w:color w:val="231F20"/>
        </w:rPr>
        <w:t>tâm,</w:t>
      </w:r>
      <w:r>
        <w:rPr>
          <w:color w:val="231F20"/>
          <w:spacing w:val="-17"/>
        </w:rPr>
        <w:t> </w:t>
      </w:r>
      <w:r>
        <w:rPr>
          <w:color w:val="231F20"/>
        </w:rPr>
        <w:t>về</w:t>
      </w:r>
      <w:r>
        <w:rPr>
          <w:color w:val="231F20"/>
          <w:spacing w:val="-17"/>
        </w:rPr>
        <w:t> </w:t>
      </w:r>
      <w:r>
        <w:rPr>
          <w:color w:val="231F20"/>
        </w:rPr>
        <w:t>mặt</w:t>
      </w:r>
      <w:r>
        <w:rPr>
          <w:color w:val="231F20"/>
          <w:spacing w:val="-17"/>
        </w:rPr>
        <w:t> </w:t>
      </w:r>
      <w:r>
        <w:rPr>
          <w:color w:val="231F20"/>
        </w:rPr>
        <w:t>thực tại,</w:t>
      </w:r>
      <w:r>
        <w:rPr>
          <w:color w:val="231F20"/>
          <w:spacing w:val="-13"/>
        </w:rPr>
        <w:t> </w:t>
      </w:r>
      <w:r>
        <w:rPr>
          <w:color w:val="231F20"/>
        </w:rPr>
        <w:t>là</w:t>
      </w:r>
      <w:r>
        <w:rPr>
          <w:color w:val="231F20"/>
          <w:spacing w:val="-13"/>
        </w:rPr>
        <w:t> </w:t>
      </w:r>
      <w:r>
        <w:rPr>
          <w:color w:val="231F20"/>
        </w:rPr>
        <w:t>những</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nhận</w:t>
      </w:r>
      <w:r>
        <w:rPr>
          <w:color w:val="231F20"/>
          <w:spacing w:val="-13"/>
        </w:rPr>
        <w:t> </w:t>
      </w:r>
      <w:r>
        <w:rPr>
          <w:color w:val="231F20"/>
        </w:rPr>
        <w:t>thức</w:t>
      </w:r>
      <w:r>
        <w:rPr>
          <w:color w:val="231F20"/>
          <w:spacing w:val="-13"/>
        </w:rPr>
        <w:t> </w:t>
      </w:r>
      <w:r>
        <w:rPr>
          <w:color w:val="231F20"/>
        </w:rPr>
        <w:t>chớp</w:t>
      </w:r>
      <w:r>
        <w:rPr>
          <w:color w:val="231F20"/>
          <w:spacing w:val="-13"/>
        </w:rPr>
        <w:t> </w:t>
      </w:r>
      <w:r>
        <w:rPr>
          <w:color w:val="231F20"/>
        </w:rPr>
        <w:t>nhoáng</w:t>
      </w:r>
      <w:r>
        <w:rPr>
          <w:color w:val="231F20"/>
          <w:spacing w:val="-13"/>
        </w:rPr>
        <w:t> </w:t>
      </w:r>
      <w:r>
        <w:rPr>
          <w:color w:val="231F20"/>
        </w:rPr>
        <w:t>nối tiếp</w:t>
      </w:r>
      <w:r>
        <w:rPr>
          <w:color w:val="231F20"/>
          <w:spacing w:val="5"/>
        </w:rPr>
        <w:t> </w:t>
      </w:r>
      <w:r>
        <w:rPr>
          <w:color w:val="231F20"/>
        </w:rPr>
        <w:t>nhau</w:t>
      </w:r>
      <w:r>
        <w:rPr>
          <w:color w:val="231F20"/>
          <w:spacing w:val="5"/>
        </w:rPr>
        <w:t> </w:t>
      </w:r>
      <w:r>
        <w:rPr>
          <w:color w:val="231F20"/>
        </w:rPr>
        <w:t>vô</w:t>
      </w:r>
      <w:r>
        <w:rPr>
          <w:color w:val="231F20"/>
          <w:spacing w:val="5"/>
        </w:rPr>
        <w:t> </w:t>
      </w:r>
      <w:r>
        <w:rPr>
          <w:color w:val="231F20"/>
        </w:rPr>
        <w:t>cùng</w:t>
      </w:r>
      <w:r>
        <w:rPr>
          <w:color w:val="231F20"/>
          <w:spacing w:val="5"/>
        </w:rPr>
        <w:t> </w:t>
      </w:r>
      <w:r>
        <w:rPr>
          <w:color w:val="231F20"/>
        </w:rPr>
        <w:t>nhanh</w:t>
      </w:r>
      <w:r>
        <w:rPr>
          <w:color w:val="231F20"/>
          <w:spacing w:val="5"/>
        </w:rPr>
        <w:t> </w:t>
      </w:r>
      <w:r>
        <w:rPr>
          <w:color w:val="231F20"/>
        </w:rPr>
        <w:t>chóng. Vì</w:t>
      </w:r>
      <w:r>
        <w:rPr>
          <w:color w:val="231F20"/>
          <w:spacing w:val="5"/>
        </w:rPr>
        <w:t> </w:t>
      </w:r>
      <w:r>
        <w:rPr>
          <w:color w:val="231F20"/>
        </w:rPr>
        <w:t>“tâm</w:t>
      </w:r>
      <w:r>
        <w:rPr>
          <w:color w:val="231F20"/>
          <w:spacing w:val="5"/>
        </w:rPr>
        <w:t> </w:t>
      </w:r>
      <w:r>
        <w:rPr>
          <w:color w:val="231F20"/>
        </w:rPr>
        <w:t>thức”</w:t>
      </w:r>
      <w:r>
        <w:rPr>
          <w:color w:val="231F20"/>
          <w:spacing w:val="5"/>
        </w:rPr>
        <w:t> </w:t>
      </w:r>
      <w:r>
        <w:rPr>
          <w:color w:val="231F20"/>
          <w:spacing w:val="-2"/>
        </w:rPr>
        <w:t>trong</w:t>
      </w:r>
    </w:p>
    <w:p>
      <w:pPr>
        <w:pStyle w:val="BodyText"/>
        <w:spacing w:after="0" w:line="254" w:lineRule="auto"/>
        <w:sectPr>
          <w:pgSz w:w="7660" w:h="11630"/>
          <w:pgMar w:header="779" w:footer="0" w:top="1100" w:bottom="280" w:left="850" w:right="850"/>
        </w:sectPr>
      </w:pPr>
    </w:p>
    <w:p>
      <w:pPr>
        <w:pStyle w:val="BodyText"/>
        <w:spacing w:line="256" w:lineRule="auto"/>
      </w:pPr>
      <w:r>
        <w:rPr>
          <w:color w:val="231F20"/>
        </w:rPr>
        <w:t>tâm lý học mang một ý nghĩa khác với “tâm” </w:t>
      </w:r>
      <w:r>
        <w:rPr>
          <w:color w:val="231F20"/>
        </w:rPr>
        <w:t>trong Phật</w:t>
      </w:r>
      <w:r>
        <w:rPr>
          <w:color w:val="231F20"/>
          <w:spacing w:val="-4"/>
        </w:rPr>
        <w:t> </w:t>
      </w:r>
      <w:r>
        <w:rPr>
          <w:color w:val="231F20"/>
        </w:rPr>
        <w:t>Pháp,</w:t>
      </w:r>
      <w:r>
        <w:rPr>
          <w:color w:val="231F20"/>
          <w:spacing w:val="-4"/>
        </w:rPr>
        <w:t> </w:t>
      </w:r>
      <w:r>
        <w:rPr>
          <w:color w:val="231F20"/>
        </w:rPr>
        <w:t>nên</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sẽ</w:t>
      </w:r>
      <w:r>
        <w:rPr>
          <w:color w:val="231F20"/>
          <w:spacing w:val="-4"/>
        </w:rPr>
        <w:t> </w:t>
      </w:r>
      <w:r>
        <w:rPr>
          <w:color w:val="231F20"/>
        </w:rPr>
        <w:t>ưu</w:t>
      </w:r>
      <w:r>
        <w:rPr>
          <w:color w:val="231F20"/>
          <w:spacing w:val="-4"/>
        </w:rPr>
        <w:t> </w:t>
      </w:r>
      <w:r>
        <w:rPr>
          <w:color w:val="231F20"/>
        </w:rPr>
        <w:t>tiên</w:t>
      </w:r>
      <w:r>
        <w:rPr>
          <w:color w:val="231F20"/>
          <w:spacing w:val="-4"/>
        </w:rPr>
        <w:t> </w:t>
      </w:r>
      <w:r>
        <w:rPr>
          <w:color w:val="231F20"/>
        </w:rPr>
        <w:t>sử</w:t>
      </w:r>
      <w:r>
        <w:rPr>
          <w:color w:val="231F20"/>
          <w:spacing w:val="-4"/>
        </w:rPr>
        <w:t> </w:t>
      </w:r>
      <w:r>
        <w:rPr>
          <w:color w:val="231F20"/>
        </w:rPr>
        <w:t>dụng</w:t>
      </w:r>
      <w:r>
        <w:rPr>
          <w:color w:val="231F20"/>
          <w:spacing w:val="-4"/>
        </w:rPr>
        <w:t> </w:t>
      </w:r>
      <w:r>
        <w:rPr>
          <w:color w:val="231F20"/>
        </w:rPr>
        <w:t>thuật</w:t>
      </w:r>
      <w:r>
        <w:rPr>
          <w:color w:val="231F20"/>
          <w:spacing w:val="-4"/>
        </w:rPr>
        <w:t> </w:t>
      </w:r>
      <w:r>
        <w:rPr>
          <w:color w:val="231F20"/>
        </w:rPr>
        <w:t>ngữ citta trong tiếng Pāli (phát âm: chit-ta). Pāli là ngôn ngữ</w:t>
      </w:r>
      <w:r>
        <w:rPr>
          <w:color w:val="231F20"/>
          <w:spacing w:val="-8"/>
        </w:rPr>
        <w:t> </w:t>
      </w:r>
      <w:r>
        <w:rPr>
          <w:color w:val="231F20"/>
        </w:rPr>
        <w:t>của</w:t>
      </w:r>
      <w:r>
        <w:rPr>
          <w:color w:val="231F20"/>
          <w:spacing w:val="-8"/>
        </w:rPr>
        <w:t> </w:t>
      </w:r>
      <w:r>
        <w:rPr>
          <w:color w:val="231F20"/>
        </w:rPr>
        <w:t>kinh</w:t>
      </w:r>
      <w:r>
        <w:rPr>
          <w:color w:val="231F20"/>
          <w:spacing w:val="-8"/>
        </w:rPr>
        <w:t> </w:t>
      </w:r>
      <w:r>
        <w:rPr>
          <w:color w:val="231F20"/>
        </w:rPr>
        <w:t>điển</w:t>
      </w:r>
      <w:r>
        <w:rPr>
          <w:color w:val="231F20"/>
          <w:spacing w:val="-8"/>
        </w:rPr>
        <w:t> </w:t>
      </w:r>
      <w:r>
        <w:rPr>
          <w:color w:val="231F20"/>
        </w:rPr>
        <w:t>Phật</w:t>
      </w:r>
      <w:r>
        <w:rPr>
          <w:color w:val="231F20"/>
          <w:spacing w:val="-8"/>
        </w:rPr>
        <w:t> </w:t>
      </w:r>
      <w:r>
        <w:rPr>
          <w:color w:val="231F20"/>
        </w:rPr>
        <w:t>giáo</w:t>
      </w:r>
      <w:r>
        <w:rPr>
          <w:color w:val="231F20"/>
          <w:spacing w:val="-8"/>
        </w:rPr>
        <w:t> </w:t>
      </w:r>
      <w:r>
        <w:rPr>
          <w:color w:val="231F20"/>
        </w:rPr>
        <w:t>nguyên</w:t>
      </w:r>
      <w:r>
        <w:rPr>
          <w:color w:val="231F20"/>
          <w:spacing w:val="-8"/>
        </w:rPr>
        <w:t> </w:t>
      </w:r>
      <w:r>
        <w:rPr>
          <w:color w:val="231F20"/>
        </w:rPr>
        <w:t>thuỷ.</w:t>
      </w:r>
      <w:r>
        <w:rPr>
          <w:color w:val="231F20"/>
          <w:spacing w:val="-13"/>
        </w:rPr>
        <w:t> </w:t>
      </w:r>
      <w:r>
        <w:rPr>
          <w:color w:val="231F20"/>
        </w:rPr>
        <w:t>Tâm</w:t>
      </w:r>
      <w:r>
        <w:rPr>
          <w:color w:val="231F20"/>
          <w:spacing w:val="-8"/>
        </w:rPr>
        <w:t> </w:t>
      </w:r>
      <w:r>
        <w:rPr>
          <w:color w:val="231F20"/>
        </w:rPr>
        <w:t>(citta) xuất</w:t>
      </w:r>
      <w:r>
        <w:rPr>
          <w:color w:val="231F20"/>
          <w:spacing w:val="-6"/>
        </w:rPr>
        <w:t> </w:t>
      </w:r>
      <w:r>
        <w:rPr>
          <w:color w:val="231F20"/>
        </w:rPr>
        <w:t>phát</w:t>
      </w:r>
      <w:r>
        <w:rPr>
          <w:color w:val="231F20"/>
          <w:spacing w:val="-6"/>
        </w:rPr>
        <w:t> </w:t>
      </w:r>
      <w:r>
        <w:rPr>
          <w:color w:val="231F20"/>
        </w:rPr>
        <w:t>từ</w:t>
      </w:r>
      <w:r>
        <w:rPr>
          <w:color w:val="231F20"/>
          <w:spacing w:val="-5"/>
        </w:rPr>
        <w:t> </w:t>
      </w:r>
      <w:r>
        <w:rPr>
          <w:color w:val="231F20"/>
        </w:rPr>
        <w:t>từ</w:t>
      </w:r>
      <w:r>
        <w:rPr>
          <w:color w:val="231F20"/>
          <w:spacing w:val="-6"/>
        </w:rPr>
        <w:t> </w:t>
      </w:r>
      <w:r>
        <w:rPr>
          <w:color w:val="231F20"/>
        </w:rPr>
        <w:t>gốc</w:t>
      </w:r>
      <w:r>
        <w:rPr>
          <w:color w:val="231F20"/>
          <w:spacing w:val="-5"/>
        </w:rPr>
        <w:t> </w:t>
      </w:r>
      <w:r>
        <w:rPr>
          <w:color w:val="231F20"/>
        </w:rPr>
        <w:t>cinteti</w:t>
      </w:r>
      <w:r>
        <w:rPr>
          <w:color w:val="231F20"/>
          <w:spacing w:val="-6"/>
        </w:rPr>
        <w:t> </w:t>
      </w:r>
      <w:r>
        <w:rPr>
          <w:color w:val="231F20"/>
        </w:rPr>
        <w:t>trong</w:t>
      </w:r>
      <w:r>
        <w:rPr>
          <w:color w:val="231F20"/>
          <w:spacing w:val="-6"/>
        </w:rPr>
        <w:t> </w:t>
      </w:r>
      <w:r>
        <w:rPr>
          <w:color w:val="231F20"/>
        </w:rPr>
        <w:t>tiếng</w:t>
      </w:r>
      <w:r>
        <w:rPr>
          <w:color w:val="231F20"/>
          <w:spacing w:val="-6"/>
        </w:rPr>
        <w:t> </w:t>
      </w:r>
      <w:r>
        <w:rPr>
          <w:color w:val="231F20"/>
        </w:rPr>
        <w:t>Pāli</w:t>
      </w:r>
      <w:r>
        <w:rPr>
          <w:color w:val="231F20"/>
          <w:spacing w:val="-6"/>
        </w:rPr>
        <w:t> </w:t>
      </w:r>
      <w:r>
        <w:rPr>
          <w:color w:val="231F20"/>
        </w:rPr>
        <w:t>có</w:t>
      </w:r>
      <w:r>
        <w:rPr>
          <w:color w:val="231F20"/>
          <w:spacing w:val="-6"/>
        </w:rPr>
        <w:t> </w:t>
      </w:r>
      <w:r>
        <w:rPr>
          <w:color w:val="231F20"/>
        </w:rPr>
        <w:t>nghĩa</w:t>
      </w:r>
      <w:r>
        <w:rPr>
          <w:color w:val="231F20"/>
          <w:spacing w:val="-6"/>
        </w:rPr>
        <w:t> </w:t>
      </w:r>
      <w:r>
        <w:rPr>
          <w:color w:val="231F20"/>
        </w:rPr>
        <w:t>là suy</w:t>
      </w:r>
      <w:r>
        <w:rPr>
          <w:color w:val="231F20"/>
          <w:spacing w:val="-8"/>
        </w:rPr>
        <w:t> </w:t>
      </w:r>
      <w:r>
        <w:rPr>
          <w:color w:val="231F20"/>
        </w:rPr>
        <w:t>nghĩ.</w:t>
      </w:r>
      <w:r>
        <w:rPr>
          <w:color w:val="231F20"/>
          <w:spacing w:val="-13"/>
        </w:rPr>
        <w:t> </w:t>
      </w:r>
      <w:r>
        <w:rPr>
          <w:color w:val="231F20"/>
        </w:rPr>
        <w:t>Tất</w:t>
      </w:r>
      <w:r>
        <w:rPr>
          <w:color w:val="231F20"/>
          <w:spacing w:val="-8"/>
        </w:rPr>
        <w:t> </w:t>
      </w:r>
      <w:r>
        <w:rPr>
          <w:color w:val="231F20"/>
        </w:rPr>
        <w:t>cả</w:t>
      </w:r>
      <w:r>
        <w:rPr>
          <w:color w:val="231F20"/>
          <w:spacing w:val="-8"/>
        </w:rPr>
        <w:t> </w:t>
      </w:r>
      <w:r>
        <w:rPr>
          <w:color w:val="231F20"/>
        </w:rPr>
        <w:t>các</w:t>
      </w:r>
      <w:r>
        <w:rPr>
          <w:color w:val="231F20"/>
          <w:spacing w:val="-8"/>
        </w:rPr>
        <w:t> </w:t>
      </w:r>
      <w:r>
        <w:rPr>
          <w:color w:val="231F20"/>
        </w:rPr>
        <w:t>tâm</w:t>
      </w:r>
      <w:r>
        <w:rPr>
          <w:color w:val="231F20"/>
          <w:spacing w:val="-8"/>
        </w:rPr>
        <w:t> </w:t>
      </w:r>
      <w:r>
        <w:rPr>
          <w:color w:val="231F20"/>
        </w:rPr>
        <w:t>đều</w:t>
      </w:r>
      <w:r>
        <w:rPr>
          <w:color w:val="231F20"/>
          <w:spacing w:val="-8"/>
        </w:rPr>
        <w:t> </w:t>
      </w:r>
      <w:r>
        <w:rPr>
          <w:color w:val="231F20"/>
        </w:rPr>
        <w:t>có</w:t>
      </w:r>
      <w:r>
        <w:rPr>
          <w:color w:val="231F20"/>
          <w:spacing w:val="-8"/>
        </w:rPr>
        <w:t> </w:t>
      </w:r>
      <w:r>
        <w:rPr>
          <w:color w:val="231F20"/>
        </w:rPr>
        <w:t>điểm</w:t>
      </w:r>
      <w:r>
        <w:rPr>
          <w:color w:val="231F20"/>
          <w:spacing w:val="-8"/>
        </w:rPr>
        <w:t> </w:t>
      </w:r>
      <w:r>
        <w:rPr>
          <w:color w:val="231F20"/>
        </w:rPr>
        <w:t>chung</w:t>
      </w:r>
      <w:r>
        <w:rPr>
          <w:color w:val="231F20"/>
          <w:spacing w:val="-8"/>
        </w:rPr>
        <w:t> </w:t>
      </w:r>
      <w:r>
        <w:rPr>
          <w:color w:val="231F20"/>
        </w:rPr>
        <w:t>là</w:t>
      </w:r>
      <w:r>
        <w:rPr>
          <w:color w:val="231F20"/>
          <w:spacing w:val="-8"/>
        </w:rPr>
        <w:t> </w:t>
      </w:r>
      <w:r>
        <w:rPr>
          <w:color w:val="231F20"/>
        </w:rPr>
        <w:t>“nghĩ” về</w:t>
      </w:r>
      <w:r>
        <w:rPr>
          <w:color w:val="231F20"/>
          <w:spacing w:val="-2"/>
        </w:rPr>
        <w:t> </w:t>
      </w:r>
      <w:r>
        <w:rPr>
          <w:color w:val="231F20"/>
        </w:rPr>
        <w:t>một</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nhưng</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cần</w:t>
      </w:r>
      <w:r>
        <w:rPr>
          <w:color w:val="231F20"/>
          <w:spacing w:val="-2"/>
        </w:rPr>
        <w:t> </w:t>
      </w:r>
      <w:r>
        <w:rPr>
          <w:color w:val="231F20"/>
        </w:rPr>
        <w:t>coi</w:t>
      </w:r>
      <w:r>
        <w:rPr>
          <w:color w:val="231F20"/>
          <w:spacing w:val="-2"/>
        </w:rPr>
        <w:t> </w:t>
      </w:r>
      <w:r>
        <w:rPr>
          <w:color w:val="231F20"/>
        </w:rPr>
        <w:t>suy</w:t>
      </w:r>
      <w:r>
        <w:rPr>
          <w:color w:val="231F20"/>
          <w:spacing w:val="-2"/>
        </w:rPr>
        <w:t> </w:t>
      </w:r>
      <w:r>
        <w:rPr>
          <w:color w:val="231F20"/>
        </w:rPr>
        <w:t>nghĩ</w:t>
      </w:r>
      <w:r>
        <w:rPr>
          <w:color w:val="231F20"/>
          <w:spacing w:val="-2"/>
        </w:rPr>
        <w:t> </w:t>
      </w:r>
      <w:r>
        <w:rPr>
          <w:color w:val="231F20"/>
        </w:rPr>
        <w:t>ở đây theo nghĩa rất phổ quát, là sự nhận biết hay ghi nhận một đối tượng.</w:t>
      </w:r>
    </w:p>
    <w:p>
      <w:pPr>
        <w:pStyle w:val="BodyText"/>
        <w:spacing w:line="256" w:lineRule="auto" w:before="104"/>
        <w:ind w:firstLine="396"/>
      </w:pPr>
      <w:r>
        <w:rPr>
          <w:color w:val="231F20"/>
        </w:rPr>
        <w:t>Giáo</w:t>
      </w:r>
      <w:r>
        <w:rPr>
          <w:color w:val="231F20"/>
          <w:spacing w:val="-2"/>
        </w:rPr>
        <w:t> </w:t>
      </w:r>
      <w:r>
        <w:rPr>
          <w:color w:val="231F20"/>
        </w:rPr>
        <w:t>lý</w:t>
      </w:r>
      <w:r>
        <w:rPr>
          <w:color w:val="231F20"/>
          <w:spacing w:val="-2"/>
        </w:rPr>
        <w:t> </w:t>
      </w:r>
      <w:r>
        <w:rPr>
          <w:color w:val="231F20"/>
        </w:rPr>
        <w:t>của</w:t>
      </w:r>
      <w:r>
        <w:rPr>
          <w:color w:val="231F20"/>
          <w:spacing w:val="-2"/>
        </w:rPr>
        <w:t> </w:t>
      </w:r>
      <w:r>
        <w:rPr>
          <w:color w:val="231F20"/>
        </w:rPr>
        <w:t>Đức</w:t>
      </w:r>
      <w:r>
        <w:rPr>
          <w:color w:val="231F20"/>
          <w:spacing w:val="-2"/>
        </w:rPr>
        <w:t> </w:t>
      </w:r>
      <w:r>
        <w:rPr>
          <w:color w:val="231F20"/>
        </w:rPr>
        <w:t>Phật</w:t>
      </w:r>
      <w:r>
        <w:rPr>
          <w:color w:val="231F20"/>
          <w:spacing w:val="-2"/>
        </w:rPr>
        <w:t> </w:t>
      </w:r>
      <w:r>
        <w:rPr>
          <w:color w:val="231F20"/>
        </w:rPr>
        <w:t>giải</w:t>
      </w:r>
      <w:r>
        <w:rPr>
          <w:color w:val="231F20"/>
          <w:spacing w:val="-2"/>
        </w:rPr>
        <w:t> </w:t>
      </w:r>
      <w:r>
        <w:rPr>
          <w:color w:val="231F20"/>
        </w:rPr>
        <w:t>thích</w:t>
      </w:r>
      <w:r>
        <w:rPr>
          <w:color w:val="231F20"/>
          <w:spacing w:val="-2"/>
        </w:rPr>
        <w:t> </w:t>
      </w:r>
      <w:r>
        <w:rPr>
          <w:color w:val="231F20"/>
        </w:rPr>
        <w:t>rất</w:t>
      </w:r>
      <w:r>
        <w:rPr>
          <w:color w:val="231F20"/>
          <w:spacing w:val="-2"/>
        </w:rPr>
        <w:t> </w:t>
      </w:r>
      <w:r>
        <w:rPr>
          <w:color w:val="231F20"/>
        </w:rPr>
        <w:t>chi</w:t>
      </w:r>
      <w:r>
        <w:rPr>
          <w:color w:val="231F20"/>
          <w:spacing w:val="-2"/>
        </w:rPr>
        <w:t> </w:t>
      </w:r>
      <w:r>
        <w:rPr>
          <w:color w:val="231F20"/>
        </w:rPr>
        <w:t>tiết</w:t>
      </w:r>
      <w:r>
        <w:rPr>
          <w:color w:val="231F20"/>
          <w:spacing w:val="-2"/>
        </w:rPr>
        <w:t> </w:t>
      </w:r>
      <w:r>
        <w:rPr>
          <w:color w:val="231F20"/>
        </w:rPr>
        <w:t>về</w:t>
      </w:r>
      <w:r>
        <w:rPr>
          <w:color w:val="231F20"/>
          <w:spacing w:val="-2"/>
        </w:rPr>
        <w:t> </w:t>
      </w:r>
      <w:r>
        <w:rPr>
          <w:color w:val="231F20"/>
        </w:rPr>
        <w:t>các đối</w:t>
      </w:r>
      <w:r>
        <w:rPr>
          <w:color w:val="231F20"/>
          <w:spacing w:val="-6"/>
        </w:rPr>
        <w:t> </w:t>
      </w:r>
      <w:r>
        <w:rPr>
          <w:color w:val="231F20"/>
        </w:rPr>
        <w:t>tượng</w:t>
      </w:r>
      <w:r>
        <w:rPr>
          <w:color w:val="231F20"/>
          <w:spacing w:val="-6"/>
        </w:rPr>
        <w:t> </w:t>
      </w:r>
      <w:r>
        <w:rPr>
          <w:color w:val="231F20"/>
        </w:rPr>
        <w:t>được</w:t>
      </w:r>
      <w:r>
        <w:rPr>
          <w:color w:val="231F20"/>
          <w:spacing w:val="-6"/>
        </w:rPr>
        <w:t> </w:t>
      </w:r>
      <w:r>
        <w:rPr>
          <w:color w:val="231F20"/>
        </w:rPr>
        <w:t>nhận</w:t>
      </w:r>
      <w:r>
        <w:rPr>
          <w:color w:val="231F20"/>
          <w:spacing w:val="-6"/>
        </w:rPr>
        <w:t> </w:t>
      </w:r>
      <w:r>
        <w:rPr>
          <w:color w:val="231F20"/>
        </w:rPr>
        <w:t>biết</w:t>
      </w:r>
      <w:r>
        <w:rPr>
          <w:color w:val="231F20"/>
          <w:spacing w:val="-6"/>
        </w:rPr>
        <w:t> </w:t>
      </w:r>
      <w:r>
        <w:rPr>
          <w:color w:val="231F20"/>
        </w:rPr>
        <w:t>bởi</w:t>
      </w:r>
      <w:r>
        <w:rPr>
          <w:color w:val="231F20"/>
          <w:spacing w:val="-6"/>
        </w:rPr>
        <w:t> </w:t>
      </w:r>
      <w:r>
        <w:rPr>
          <w:color w:val="231F20"/>
        </w:rPr>
        <w:t>tâm</w:t>
      </w:r>
      <w:r>
        <w:rPr>
          <w:color w:val="231F20"/>
          <w:spacing w:val="-6"/>
        </w:rPr>
        <w:t> </w:t>
      </w:r>
      <w:r>
        <w:rPr>
          <w:color w:val="231F20"/>
        </w:rPr>
        <w:t>qua</w:t>
      </w:r>
      <w:r>
        <w:rPr>
          <w:color w:val="231F20"/>
          <w:spacing w:val="-6"/>
        </w:rPr>
        <w:t> </w:t>
      </w:r>
      <w:r>
        <w:rPr>
          <w:color w:val="231F20"/>
        </w:rPr>
        <w:t>các</w:t>
      </w:r>
      <w:r>
        <w:rPr>
          <w:color w:val="231F20"/>
          <w:spacing w:val="-6"/>
        </w:rPr>
        <w:t> </w:t>
      </w:r>
      <w:r>
        <w:rPr>
          <w:color w:val="231F20"/>
        </w:rPr>
        <w:t>môn</w:t>
      </w:r>
      <w:r>
        <w:rPr>
          <w:color w:val="231F20"/>
          <w:spacing w:val="-6"/>
        </w:rPr>
        <w:t> </w:t>
      </w:r>
      <w:r>
        <w:rPr>
          <w:color w:val="231F20"/>
        </w:rPr>
        <w:t>tương ứng. Ví dụ, màu sắc hay đối tượng thị giác có thể được biết qua nhãn môn, âm thanh được nhận </w:t>
      </w:r>
      <w:r>
        <w:rPr>
          <w:color w:val="231F20"/>
        </w:rPr>
        <w:t>biết qua</w:t>
      </w:r>
      <w:r>
        <w:rPr>
          <w:color w:val="231F20"/>
          <w:spacing w:val="-1"/>
        </w:rPr>
        <w:t> </w:t>
      </w:r>
      <w:r>
        <w:rPr>
          <w:color w:val="231F20"/>
        </w:rPr>
        <w:t>nhĩ</w:t>
      </w:r>
      <w:r>
        <w:rPr>
          <w:color w:val="231F20"/>
          <w:spacing w:val="-1"/>
        </w:rPr>
        <w:t> </w:t>
      </w:r>
      <w:r>
        <w:rPr>
          <w:color w:val="231F20"/>
        </w:rPr>
        <w:t>môn.</w:t>
      </w:r>
      <w:r>
        <w:rPr>
          <w:color w:val="231F20"/>
          <w:spacing w:val="-6"/>
        </w:rPr>
        <w:t> </w:t>
      </w:r>
      <w:r>
        <w:rPr>
          <w:color w:val="231F20"/>
        </w:rPr>
        <w:t>Thông</w:t>
      </w:r>
      <w:r>
        <w:rPr>
          <w:color w:val="231F20"/>
          <w:spacing w:val="-1"/>
        </w:rPr>
        <w:t> </w:t>
      </w:r>
      <w:r>
        <w:rPr>
          <w:color w:val="231F20"/>
        </w:rPr>
        <w:t>qua</w:t>
      </w:r>
      <w:r>
        <w:rPr>
          <w:color w:val="231F20"/>
          <w:spacing w:val="-1"/>
        </w:rPr>
        <w:t> </w:t>
      </w:r>
      <w:r>
        <w:rPr>
          <w:color w:val="231F20"/>
        </w:rPr>
        <w:t>từng</w:t>
      </w:r>
      <w:r>
        <w:rPr>
          <w:color w:val="231F20"/>
          <w:spacing w:val="-1"/>
        </w:rPr>
        <w:t> </w:t>
      </w:r>
      <w:r>
        <w:rPr>
          <w:color w:val="231F20"/>
        </w:rPr>
        <w:t>căn</w:t>
      </w:r>
      <w:r>
        <w:rPr>
          <w:color w:val="231F20"/>
          <w:spacing w:val="-1"/>
        </w:rPr>
        <w:t> </w:t>
      </w:r>
      <w:r>
        <w:rPr>
          <w:color w:val="231F20"/>
        </w:rPr>
        <w:t>môn</w:t>
      </w:r>
      <w:r>
        <w:rPr>
          <w:color w:val="231F20"/>
          <w:spacing w:val="-1"/>
        </w:rPr>
        <w:t> </w:t>
      </w:r>
      <w:r>
        <w:rPr>
          <w:color w:val="231F20"/>
        </w:rPr>
        <w:t>mà</w:t>
      </w:r>
      <w:r>
        <w:rPr>
          <w:color w:val="231F20"/>
          <w:spacing w:val="-1"/>
        </w:rPr>
        <w:t> </w:t>
      </w:r>
      <w:r>
        <w:rPr>
          <w:color w:val="231F20"/>
        </w:rPr>
        <w:t>đối</w:t>
      </w:r>
      <w:r>
        <w:rPr>
          <w:color w:val="231F20"/>
          <w:spacing w:val="-1"/>
        </w:rPr>
        <w:t> </w:t>
      </w:r>
      <w:r>
        <w:rPr>
          <w:color w:val="231F20"/>
        </w:rPr>
        <w:t>tượng tương ứng sẽ được nhận biết. Thông qua ý môn, tất cả các đối tượng cũng như khái niệm và các ý niệm có thể được biết. Trước khi nghiên cứu Giáo Pháp, chúng ta có ý niệm chung chung, mơ hồ về tâm suy nghĩ,</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không</w:t>
      </w:r>
      <w:r>
        <w:rPr>
          <w:color w:val="231F20"/>
          <w:spacing w:val="-3"/>
        </w:rPr>
        <w:t> </w:t>
      </w:r>
      <w:r>
        <w:rPr>
          <w:color w:val="231F20"/>
        </w:rPr>
        <w:t>biết</w:t>
      </w:r>
      <w:r>
        <w:rPr>
          <w:color w:val="231F20"/>
          <w:spacing w:val="-3"/>
        </w:rPr>
        <w:t> </w:t>
      </w:r>
      <w:r>
        <w:rPr>
          <w:color w:val="231F20"/>
        </w:rPr>
        <w:t>chính</w:t>
      </w:r>
      <w:r>
        <w:rPr>
          <w:color w:val="231F20"/>
          <w:spacing w:val="-3"/>
        </w:rPr>
        <w:t> </w:t>
      </w:r>
      <w:r>
        <w:rPr>
          <w:color w:val="231F20"/>
        </w:rPr>
        <w:t>xác</w:t>
      </w:r>
      <w:r>
        <w:rPr>
          <w:color w:val="231F20"/>
          <w:spacing w:val="-3"/>
        </w:rPr>
        <w:t> </w:t>
      </w:r>
      <w:r>
        <w:rPr>
          <w:color w:val="231F20"/>
        </w:rPr>
        <w:t>về</w:t>
      </w:r>
      <w:r>
        <w:rPr>
          <w:color w:val="231F20"/>
          <w:spacing w:val="-3"/>
        </w:rPr>
        <w:t> </w:t>
      </w:r>
      <w:r>
        <w:rPr>
          <w:color w:val="231F20"/>
        </w:rPr>
        <w:t>các</w:t>
      </w:r>
      <w:r>
        <w:rPr>
          <w:color w:val="231F20"/>
          <w:spacing w:val="-3"/>
        </w:rPr>
        <w:t> </w:t>
      </w:r>
      <w:r>
        <w:rPr>
          <w:color w:val="231F20"/>
        </w:rPr>
        <w:t>đối</w:t>
      </w:r>
      <w:r>
        <w:rPr>
          <w:color w:val="231F20"/>
          <w:spacing w:val="-3"/>
        </w:rPr>
        <w:t> </w:t>
      </w:r>
      <w:r>
        <w:rPr>
          <w:color w:val="231F20"/>
        </w:rPr>
        <w:t>tượng được nhận biết qua môn tương ứng của chúng. Tâm rất</w:t>
      </w:r>
      <w:r>
        <w:rPr>
          <w:color w:val="231F20"/>
          <w:spacing w:val="-13"/>
        </w:rPr>
        <w:t> </w:t>
      </w:r>
      <w:r>
        <w:rPr>
          <w:color w:val="231F20"/>
        </w:rPr>
        <w:t>đa</w:t>
      </w:r>
      <w:r>
        <w:rPr>
          <w:color w:val="231F20"/>
          <w:spacing w:val="-13"/>
        </w:rPr>
        <w:t> </w:t>
      </w:r>
      <w:r>
        <w:rPr>
          <w:color w:val="231F20"/>
        </w:rPr>
        <w:t>dạng</w:t>
      </w:r>
      <w:r>
        <w:rPr>
          <w:color w:val="231F20"/>
          <w:spacing w:val="-13"/>
        </w:rPr>
        <w:t> </w:t>
      </w:r>
      <w:r>
        <w:rPr>
          <w:color w:val="231F20"/>
        </w:rPr>
        <w:t>vì</w:t>
      </w:r>
      <w:r>
        <w:rPr>
          <w:color w:val="231F20"/>
          <w:spacing w:val="-13"/>
        </w:rPr>
        <w:t> </w:t>
      </w:r>
      <w:r>
        <w:rPr>
          <w:color w:val="231F20"/>
        </w:rPr>
        <w:t>nó</w:t>
      </w:r>
      <w:r>
        <w:rPr>
          <w:color w:val="231F20"/>
          <w:spacing w:val="-13"/>
        </w:rPr>
        <w:t> </w:t>
      </w:r>
      <w:r>
        <w:rPr>
          <w:color w:val="231F20"/>
        </w:rPr>
        <w:t>kinh</w:t>
      </w:r>
      <w:r>
        <w:rPr>
          <w:color w:val="231F20"/>
          <w:spacing w:val="-13"/>
        </w:rPr>
        <w:t> </w:t>
      </w:r>
      <w:r>
        <w:rPr>
          <w:color w:val="231F20"/>
        </w:rPr>
        <w:t>nghiệm</w:t>
      </w:r>
      <w:r>
        <w:rPr>
          <w:color w:val="231F20"/>
          <w:spacing w:val="-13"/>
        </w:rPr>
        <w:t> </w:t>
      </w:r>
      <w:r>
        <w:rPr>
          <w:color w:val="231F20"/>
        </w:rPr>
        <w:t>các</w:t>
      </w:r>
      <w:r>
        <w:rPr>
          <w:color w:val="231F20"/>
          <w:spacing w:val="-13"/>
        </w:rPr>
        <w:t> </w:t>
      </w:r>
      <w:r>
        <w:rPr>
          <w:color w:val="231F20"/>
        </w:rPr>
        <w:t>loại</w:t>
      </w:r>
      <w:r>
        <w:rPr>
          <w:color w:val="231F20"/>
          <w:spacing w:val="-13"/>
        </w:rPr>
        <w:t> </w:t>
      </w:r>
      <w:r>
        <w:rPr>
          <w:color w:val="231F20"/>
        </w:rPr>
        <w:t>đối</w:t>
      </w:r>
      <w:r>
        <w:rPr>
          <w:color w:val="231F20"/>
          <w:spacing w:val="-13"/>
        </w:rPr>
        <w:t> </w:t>
      </w:r>
      <w:r>
        <w:rPr>
          <w:color w:val="231F20"/>
        </w:rPr>
        <w:t>tượng</w:t>
      </w:r>
      <w:r>
        <w:rPr>
          <w:color w:val="231F20"/>
          <w:spacing w:val="-13"/>
        </w:rPr>
        <w:t> </w:t>
      </w:r>
      <w:r>
        <w:rPr>
          <w:color w:val="231F20"/>
        </w:rPr>
        <w:t>khác nhau. Cái thấy hoàn toàn khác với cái nghe.</w:t>
      </w:r>
    </w:p>
    <w:p>
      <w:pPr>
        <w:pStyle w:val="BodyText"/>
        <w:spacing w:line="256" w:lineRule="auto" w:before="99"/>
        <w:ind w:firstLine="396"/>
      </w:pPr>
      <w:r>
        <w:rPr>
          <w:color w:val="231F20"/>
        </w:rPr>
        <w:t>Tâm rất phong phú do bởi sự kết hợp đa </w:t>
      </w:r>
      <w:r>
        <w:rPr>
          <w:color w:val="231F20"/>
        </w:rPr>
        <w:t>dạng</w:t>
      </w:r>
      <w:r>
        <w:rPr>
          <w:color w:val="231F20"/>
          <w:spacing w:val="40"/>
        </w:rPr>
        <w:t> </w:t>
      </w:r>
      <w:r>
        <w:rPr>
          <w:color w:val="231F20"/>
        </w:rPr>
        <w:t>của các tâm sở sinh khởi cùng với chúng. Thuật ngữ “cetasika”</w:t>
      </w:r>
      <w:r>
        <w:rPr>
          <w:color w:val="231F20"/>
          <w:spacing w:val="-11"/>
        </w:rPr>
        <w:t> </w:t>
      </w:r>
      <w:r>
        <w:rPr>
          <w:color w:val="231F20"/>
        </w:rPr>
        <w:t>(đọc</w:t>
      </w:r>
      <w:r>
        <w:rPr>
          <w:color w:val="231F20"/>
          <w:spacing w:val="-11"/>
        </w:rPr>
        <w:t> </w:t>
      </w:r>
      <w:r>
        <w:rPr>
          <w:color w:val="231F20"/>
        </w:rPr>
        <w:t>là:</w:t>
      </w:r>
      <w:r>
        <w:rPr>
          <w:color w:val="231F20"/>
          <w:spacing w:val="-11"/>
        </w:rPr>
        <w:t> </w:t>
      </w:r>
      <w:r>
        <w:rPr>
          <w:color w:val="231F20"/>
        </w:rPr>
        <w:t>che-ta-si-ka)</w:t>
      </w:r>
      <w:r>
        <w:rPr>
          <w:color w:val="231F20"/>
          <w:spacing w:val="-11"/>
        </w:rPr>
        <w:t> </w:t>
      </w:r>
      <w:r>
        <w:rPr>
          <w:color w:val="231F20"/>
        </w:rPr>
        <w:t>trong</w:t>
      </w:r>
      <w:r>
        <w:rPr>
          <w:color w:val="231F20"/>
          <w:spacing w:val="-11"/>
        </w:rPr>
        <w:t> </w:t>
      </w:r>
      <w:r>
        <w:rPr>
          <w:color w:val="231F20"/>
        </w:rPr>
        <w:t>tiếng</w:t>
      </w:r>
      <w:r>
        <w:rPr>
          <w:color w:val="231F20"/>
          <w:spacing w:val="-11"/>
        </w:rPr>
        <w:t> </w:t>
      </w:r>
      <w:r>
        <w:rPr>
          <w:color w:val="231F20"/>
        </w:rPr>
        <w:t>Pāli</w:t>
      </w:r>
      <w:r>
        <w:rPr>
          <w:color w:val="231F20"/>
          <w:spacing w:val="-11"/>
        </w:rPr>
        <w:t> </w:t>
      </w:r>
      <w:r>
        <w:rPr>
          <w:color w:val="231F20"/>
        </w:rPr>
        <w:t>được ưu tiên sử dụng nhiều hơn trong các bản dịch tiếng Anh. Tâm sở (cetasika) có nghĩa là: thuộc về tâm (ceto).</w:t>
      </w:r>
      <w:r>
        <w:rPr>
          <w:color w:val="231F20"/>
          <w:spacing w:val="3"/>
        </w:rPr>
        <w:t> </w:t>
      </w:r>
      <w:r>
        <w:rPr>
          <w:color w:val="231F20"/>
        </w:rPr>
        <w:t>Có</w:t>
      </w:r>
      <w:r>
        <w:rPr>
          <w:color w:val="231F20"/>
          <w:spacing w:val="3"/>
        </w:rPr>
        <w:t> </w:t>
      </w:r>
      <w:r>
        <w:rPr>
          <w:color w:val="231F20"/>
        </w:rPr>
        <w:t>52</w:t>
      </w:r>
      <w:r>
        <w:rPr>
          <w:color w:val="231F20"/>
          <w:spacing w:val="3"/>
        </w:rPr>
        <w:t> </w:t>
      </w:r>
      <w:r>
        <w:rPr>
          <w:color w:val="231F20"/>
        </w:rPr>
        <w:t>loại</w:t>
      </w:r>
      <w:r>
        <w:rPr>
          <w:color w:val="231F20"/>
          <w:spacing w:val="3"/>
        </w:rPr>
        <w:t> </w:t>
      </w:r>
      <w:r>
        <w:rPr>
          <w:color w:val="231F20"/>
        </w:rPr>
        <w:t>tâm</w:t>
      </w:r>
      <w:r>
        <w:rPr>
          <w:color w:val="231F20"/>
          <w:spacing w:val="3"/>
        </w:rPr>
        <w:t> </w:t>
      </w:r>
      <w:r>
        <w:rPr>
          <w:color w:val="231F20"/>
        </w:rPr>
        <w:t>sở</w:t>
      </w:r>
      <w:r>
        <w:rPr>
          <w:color w:val="231F20"/>
          <w:spacing w:val="3"/>
        </w:rPr>
        <w:t> </w:t>
      </w:r>
      <w:r>
        <w:rPr>
          <w:color w:val="231F20"/>
        </w:rPr>
        <w:t>khác</w:t>
      </w:r>
      <w:r>
        <w:rPr>
          <w:color w:val="231F20"/>
          <w:spacing w:val="3"/>
        </w:rPr>
        <w:t> </w:t>
      </w:r>
      <w:r>
        <w:rPr>
          <w:color w:val="231F20"/>
        </w:rPr>
        <w:t>nhau,</w:t>
      </w:r>
      <w:r>
        <w:rPr>
          <w:color w:val="231F20"/>
          <w:spacing w:val="3"/>
        </w:rPr>
        <w:t> </w:t>
      </w:r>
      <w:r>
        <w:rPr>
          <w:color w:val="231F20"/>
        </w:rPr>
        <w:t>mỗi</w:t>
      </w:r>
      <w:r>
        <w:rPr>
          <w:color w:val="231F20"/>
          <w:spacing w:val="3"/>
        </w:rPr>
        <w:t> </w:t>
      </w:r>
      <w:r>
        <w:rPr>
          <w:color w:val="231F20"/>
        </w:rPr>
        <w:t>loại</w:t>
      </w:r>
      <w:r>
        <w:rPr>
          <w:color w:val="231F20"/>
          <w:spacing w:val="3"/>
        </w:rPr>
        <w:t> </w:t>
      </w:r>
      <w:r>
        <w:rPr>
          <w:color w:val="231F20"/>
        </w:rPr>
        <w:t>có</w:t>
      </w:r>
      <w:r>
        <w:rPr>
          <w:color w:val="231F20"/>
          <w:spacing w:val="3"/>
        </w:rPr>
        <w:t> </w:t>
      </w:r>
      <w:r>
        <w:rPr>
          <w:color w:val="231F20"/>
          <w:spacing w:val="-5"/>
        </w:rPr>
        <w:t>một</w:t>
      </w:r>
    </w:p>
    <w:p>
      <w:pPr>
        <w:pStyle w:val="BodyText"/>
        <w:spacing w:after="0" w:line="256" w:lineRule="auto"/>
        <w:sectPr>
          <w:pgSz w:w="7660" w:h="11630"/>
          <w:pgMar w:header="779" w:footer="0" w:top="1100" w:bottom="280" w:left="850" w:right="850"/>
        </w:sectPr>
      </w:pPr>
    </w:p>
    <w:p>
      <w:pPr>
        <w:pStyle w:val="BodyText"/>
        <w:spacing w:line="256" w:lineRule="auto"/>
      </w:pPr>
      <w:r>
        <w:rPr>
          <w:color w:val="231F20"/>
        </w:rPr>
        <w:t>đặc tính và chức năng riêng. Trong các phần sau, </w:t>
      </w:r>
      <w:r>
        <w:rPr>
          <w:color w:val="231F20"/>
        </w:rPr>
        <w:t>tôi sẽ</w:t>
      </w:r>
      <w:r>
        <w:rPr>
          <w:color w:val="231F20"/>
          <w:spacing w:val="-17"/>
        </w:rPr>
        <w:t> </w:t>
      </w:r>
      <w:r>
        <w:rPr>
          <w:color w:val="231F20"/>
        </w:rPr>
        <w:t>giải</w:t>
      </w:r>
      <w:r>
        <w:rPr>
          <w:color w:val="231F20"/>
          <w:spacing w:val="-17"/>
        </w:rPr>
        <w:t> </w:t>
      </w:r>
      <w:r>
        <w:rPr>
          <w:color w:val="231F20"/>
        </w:rPr>
        <w:t>thích</w:t>
      </w:r>
      <w:r>
        <w:rPr>
          <w:color w:val="231F20"/>
          <w:spacing w:val="-17"/>
        </w:rPr>
        <w:t> </w:t>
      </w:r>
      <w:r>
        <w:rPr>
          <w:color w:val="231F20"/>
        </w:rPr>
        <w:t>chi</w:t>
      </w:r>
      <w:r>
        <w:rPr>
          <w:color w:val="231F20"/>
          <w:spacing w:val="-17"/>
        </w:rPr>
        <w:t> </w:t>
      </w:r>
      <w:r>
        <w:rPr>
          <w:color w:val="231F20"/>
        </w:rPr>
        <w:t>tiết</w:t>
      </w:r>
      <w:r>
        <w:rPr>
          <w:color w:val="231F20"/>
          <w:spacing w:val="-17"/>
        </w:rPr>
        <w:t> </w:t>
      </w:r>
      <w:r>
        <w:rPr>
          <w:color w:val="231F20"/>
        </w:rPr>
        <w:t>về</w:t>
      </w:r>
      <w:r>
        <w:rPr>
          <w:color w:val="231F20"/>
          <w:spacing w:val="-17"/>
        </w:rPr>
        <w:t> </w:t>
      </w:r>
      <w:r>
        <w:rPr>
          <w:color w:val="231F20"/>
        </w:rPr>
        <w:t>các</w:t>
      </w:r>
      <w:r>
        <w:rPr>
          <w:color w:val="231F20"/>
          <w:spacing w:val="-17"/>
        </w:rPr>
        <w:t> </w:t>
      </w:r>
      <w:r>
        <w:rPr>
          <w:color w:val="231F20"/>
        </w:rPr>
        <w:t>loại</w:t>
      </w:r>
      <w:r>
        <w:rPr>
          <w:color w:val="231F20"/>
          <w:spacing w:val="-16"/>
        </w:rPr>
        <w:t> </w:t>
      </w:r>
      <w:r>
        <w:rPr>
          <w:color w:val="231F20"/>
        </w:rPr>
        <w:t>tâm</w:t>
      </w:r>
      <w:r>
        <w:rPr>
          <w:color w:val="231F20"/>
          <w:spacing w:val="-17"/>
        </w:rPr>
        <w:t> </w:t>
      </w:r>
      <w:r>
        <w:rPr>
          <w:color w:val="231F20"/>
        </w:rPr>
        <w:t>sở</w:t>
      </w:r>
      <w:r>
        <w:rPr>
          <w:color w:val="231F20"/>
          <w:spacing w:val="-17"/>
        </w:rPr>
        <w:t> </w:t>
      </w:r>
      <w:r>
        <w:rPr>
          <w:color w:val="231F20"/>
        </w:rPr>
        <w:t>và</w:t>
      </w:r>
      <w:r>
        <w:rPr>
          <w:color w:val="231F20"/>
          <w:spacing w:val="-17"/>
        </w:rPr>
        <w:t> </w:t>
      </w:r>
      <w:r>
        <w:rPr>
          <w:color w:val="231F20"/>
        </w:rPr>
        <w:t>các</w:t>
      </w:r>
      <w:r>
        <w:rPr>
          <w:color w:val="231F20"/>
          <w:spacing w:val="-17"/>
        </w:rPr>
        <w:t> </w:t>
      </w:r>
      <w:r>
        <w:rPr>
          <w:color w:val="231F20"/>
        </w:rPr>
        <w:t>phân</w:t>
      </w:r>
      <w:r>
        <w:rPr>
          <w:color w:val="231F20"/>
          <w:spacing w:val="-17"/>
        </w:rPr>
        <w:t> </w:t>
      </w:r>
      <w:r>
        <w:rPr>
          <w:color w:val="231F20"/>
        </w:rPr>
        <w:t>loại của chúng. Tại một thời điểm, chỉ có một tâm kinh nghiệm</w:t>
      </w:r>
      <w:r>
        <w:rPr>
          <w:color w:val="231F20"/>
          <w:spacing w:val="-5"/>
        </w:rPr>
        <w:t> </w:t>
      </w:r>
      <w:r>
        <w:rPr>
          <w:color w:val="231F20"/>
        </w:rPr>
        <w:t>một</w:t>
      </w:r>
      <w:r>
        <w:rPr>
          <w:color w:val="231F20"/>
          <w:spacing w:val="-5"/>
        </w:rPr>
        <w:t> </w:t>
      </w:r>
      <w:r>
        <w:rPr>
          <w:color w:val="231F20"/>
        </w:rPr>
        <w:t>đối</w:t>
      </w:r>
      <w:r>
        <w:rPr>
          <w:color w:val="231F20"/>
          <w:spacing w:val="-5"/>
        </w:rPr>
        <w:t> </w:t>
      </w:r>
      <w:r>
        <w:rPr>
          <w:color w:val="231F20"/>
        </w:rPr>
        <w:t>tượng,</w:t>
      </w:r>
      <w:r>
        <w:rPr>
          <w:color w:val="231F20"/>
          <w:spacing w:val="-5"/>
        </w:rPr>
        <w:t> </w:t>
      </w:r>
      <w:r>
        <w:rPr>
          <w:color w:val="231F20"/>
        </w:rPr>
        <w:t>và</w:t>
      </w:r>
      <w:r>
        <w:rPr>
          <w:color w:val="231F20"/>
          <w:spacing w:val="-5"/>
        </w:rPr>
        <w:t> </w:t>
      </w:r>
      <w:r>
        <w:rPr>
          <w:color w:val="231F20"/>
        </w:rPr>
        <w:t>mỗi</w:t>
      </w:r>
      <w:r>
        <w:rPr>
          <w:color w:val="231F20"/>
          <w:spacing w:val="-5"/>
        </w:rPr>
        <w:t> </w:t>
      </w:r>
      <w:r>
        <w:rPr>
          <w:color w:val="231F20"/>
        </w:rPr>
        <w:t>tâm</w:t>
      </w:r>
      <w:r>
        <w:rPr>
          <w:color w:val="231F20"/>
          <w:spacing w:val="-5"/>
        </w:rPr>
        <w:t> </w:t>
      </w:r>
      <w:r>
        <w:rPr>
          <w:color w:val="231F20"/>
        </w:rPr>
        <w:t>đi</w:t>
      </w:r>
      <w:r>
        <w:rPr>
          <w:color w:val="231F20"/>
          <w:spacing w:val="-5"/>
        </w:rPr>
        <w:t> </w:t>
      </w:r>
      <w:r>
        <w:rPr>
          <w:color w:val="231F20"/>
        </w:rPr>
        <w:t>kèm</w:t>
      </w:r>
      <w:r>
        <w:rPr>
          <w:color w:val="231F20"/>
          <w:spacing w:val="-5"/>
        </w:rPr>
        <w:t> </w:t>
      </w:r>
      <w:r>
        <w:rPr>
          <w:color w:val="231F20"/>
        </w:rPr>
        <w:t>với</w:t>
      </w:r>
      <w:r>
        <w:rPr>
          <w:color w:val="231F20"/>
          <w:spacing w:val="-5"/>
        </w:rPr>
        <w:t> </w:t>
      </w:r>
      <w:r>
        <w:rPr>
          <w:color w:val="231F20"/>
        </w:rPr>
        <w:t>ít</w:t>
      </w:r>
      <w:r>
        <w:rPr>
          <w:color w:val="231F20"/>
          <w:spacing w:val="-5"/>
        </w:rPr>
        <w:t> </w:t>
      </w:r>
      <w:r>
        <w:rPr>
          <w:color w:val="231F20"/>
        </w:rPr>
        <w:t>nhất bảy tâm sở cũng kinh nghiệm cùng một đối tượng với tâm nhưng mỗi tâm sở đảm nhận một chức năng riêng, đồng thời hỗ trợ tâm trong việc kinh nghiệm đối tượng đó. Chúng sinh và diệt cùng với tâm.</w:t>
      </w:r>
    </w:p>
    <w:p>
      <w:pPr>
        <w:pStyle w:val="BodyText"/>
        <w:spacing w:line="256" w:lineRule="auto" w:before="119"/>
        <w:ind w:firstLine="396"/>
      </w:pPr>
      <w:r>
        <w:rPr>
          <w:color w:val="231F20"/>
        </w:rPr>
        <w:t>Tâm</w:t>
      </w:r>
      <w:r>
        <w:rPr>
          <w:color w:val="231F20"/>
          <w:spacing w:val="-12"/>
        </w:rPr>
        <w:t> </w:t>
      </w:r>
      <w:r>
        <w:rPr>
          <w:color w:val="231F20"/>
        </w:rPr>
        <w:t>và</w:t>
      </w:r>
      <w:r>
        <w:rPr>
          <w:color w:val="231F20"/>
          <w:spacing w:val="-12"/>
        </w:rPr>
        <w:t> </w:t>
      </w:r>
      <w:r>
        <w:rPr>
          <w:color w:val="231F20"/>
        </w:rPr>
        <w:t>tâm</w:t>
      </w:r>
      <w:r>
        <w:rPr>
          <w:color w:val="231F20"/>
          <w:spacing w:val="-12"/>
        </w:rPr>
        <w:t> </w:t>
      </w:r>
      <w:r>
        <w:rPr>
          <w:color w:val="231F20"/>
        </w:rPr>
        <w:t>sở</w:t>
      </w:r>
      <w:r>
        <w:rPr>
          <w:color w:val="231F20"/>
          <w:spacing w:val="-12"/>
        </w:rPr>
        <w:t> </w:t>
      </w:r>
      <w:r>
        <w:rPr>
          <w:color w:val="231F20"/>
        </w:rPr>
        <w:t>là</w:t>
      </w:r>
      <w:r>
        <w:rPr>
          <w:color w:val="231F20"/>
          <w:spacing w:val="-12"/>
        </w:rPr>
        <w:t> </w:t>
      </w:r>
      <w:r>
        <w:rPr>
          <w:color w:val="231F20"/>
        </w:rPr>
        <w:t>các</w:t>
      </w:r>
      <w:r>
        <w:rPr>
          <w:color w:val="231F20"/>
          <w:spacing w:val="-12"/>
        </w:rPr>
        <w:t> </w:t>
      </w:r>
      <w:r>
        <w:rPr>
          <w:color w:val="231F20"/>
        </w:rPr>
        <w:t>yếu</w:t>
      </w:r>
      <w:r>
        <w:rPr>
          <w:color w:val="231F20"/>
          <w:spacing w:val="-12"/>
        </w:rPr>
        <w:t> </w:t>
      </w:r>
      <w:r>
        <w:rPr>
          <w:color w:val="231F20"/>
        </w:rPr>
        <w:t>tố</w:t>
      </w:r>
      <w:r>
        <w:rPr>
          <w:color w:val="231F20"/>
          <w:spacing w:val="-12"/>
        </w:rPr>
        <w:t> </w:t>
      </w:r>
      <w:r>
        <w:rPr>
          <w:color w:val="231F20"/>
        </w:rPr>
        <w:t>tinh</w:t>
      </w:r>
      <w:r>
        <w:rPr>
          <w:color w:val="231F20"/>
          <w:spacing w:val="-12"/>
        </w:rPr>
        <w:t> </w:t>
      </w:r>
      <w:r>
        <w:rPr>
          <w:color w:val="231F20"/>
        </w:rPr>
        <w:t>thần,</w:t>
      </w:r>
      <w:r>
        <w:rPr>
          <w:color w:val="231F20"/>
          <w:spacing w:val="-12"/>
        </w:rPr>
        <w:t> </w:t>
      </w:r>
      <w:r>
        <w:rPr>
          <w:color w:val="231F20"/>
        </w:rPr>
        <w:t>hay</w:t>
      </w:r>
      <w:r>
        <w:rPr>
          <w:color w:val="231F20"/>
          <w:spacing w:val="-12"/>
        </w:rPr>
        <w:t> </w:t>
      </w:r>
      <w:r>
        <w:rPr>
          <w:color w:val="231F20"/>
        </w:rPr>
        <w:t>còn</w:t>
      </w:r>
      <w:r>
        <w:rPr>
          <w:color w:val="231F20"/>
          <w:spacing w:val="-12"/>
        </w:rPr>
        <w:t> </w:t>
      </w:r>
      <w:r>
        <w:rPr>
          <w:color w:val="231F20"/>
        </w:rPr>
        <w:t>gọi là danh (nāma), chúng là thực xét về nghĩa tối hậu. Mỗi</w:t>
      </w:r>
      <w:r>
        <w:rPr>
          <w:color w:val="231F20"/>
          <w:spacing w:val="-9"/>
        </w:rPr>
        <w:t> </w:t>
      </w:r>
      <w:r>
        <w:rPr>
          <w:color w:val="231F20"/>
        </w:rPr>
        <w:t>thực</w:t>
      </w:r>
      <w:r>
        <w:rPr>
          <w:color w:val="231F20"/>
          <w:spacing w:val="-9"/>
        </w:rPr>
        <w:t> </w:t>
      </w:r>
      <w:r>
        <w:rPr>
          <w:color w:val="231F20"/>
        </w:rPr>
        <w:t>tại</w:t>
      </w:r>
      <w:r>
        <w:rPr>
          <w:color w:val="231F20"/>
          <w:spacing w:val="-9"/>
        </w:rPr>
        <w:t> </w:t>
      </w:r>
      <w:r>
        <w:rPr>
          <w:color w:val="231F20"/>
        </w:rPr>
        <w:t>tối</w:t>
      </w:r>
      <w:r>
        <w:rPr>
          <w:color w:val="231F20"/>
          <w:spacing w:val="-9"/>
        </w:rPr>
        <w:t> </w:t>
      </w:r>
      <w:r>
        <w:rPr>
          <w:color w:val="231F20"/>
        </w:rPr>
        <w:t>hậu</w:t>
      </w:r>
      <w:r>
        <w:rPr>
          <w:color w:val="231F20"/>
          <w:spacing w:val="-9"/>
        </w:rPr>
        <w:t> </w:t>
      </w:r>
      <w:r>
        <w:rPr>
          <w:color w:val="231F20"/>
        </w:rPr>
        <w:t>hay</w:t>
      </w:r>
      <w:r>
        <w:rPr>
          <w:color w:val="231F20"/>
          <w:spacing w:val="-9"/>
        </w:rPr>
        <w:t> </w:t>
      </w:r>
      <w:r>
        <w:rPr>
          <w:color w:val="231F20"/>
        </w:rPr>
        <w:t>pháp</w:t>
      </w:r>
      <w:r>
        <w:rPr>
          <w:color w:val="231F20"/>
          <w:spacing w:val="-9"/>
        </w:rPr>
        <w:t> </w:t>
      </w:r>
      <w:r>
        <w:rPr>
          <w:color w:val="231F20"/>
        </w:rPr>
        <w:t>chân</w:t>
      </w:r>
      <w:r>
        <w:rPr>
          <w:color w:val="231F20"/>
          <w:spacing w:val="-9"/>
        </w:rPr>
        <w:t> </w:t>
      </w:r>
      <w:r>
        <w:rPr>
          <w:color w:val="231F20"/>
        </w:rPr>
        <w:t>đế</w:t>
      </w:r>
      <w:r>
        <w:rPr>
          <w:color w:val="231F20"/>
          <w:spacing w:val="-9"/>
        </w:rPr>
        <w:t> </w:t>
      </w:r>
      <w:r>
        <w:rPr>
          <w:color w:val="231F20"/>
        </w:rPr>
        <w:t>đều</w:t>
      </w:r>
      <w:r>
        <w:rPr>
          <w:color w:val="231F20"/>
          <w:spacing w:val="-9"/>
        </w:rPr>
        <w:t> </w:t>
      </w:r>
      <w:r>
        <w:rPr>
          <w:color w:val="231F20"/>
        </w:rPr>
        <w:t>có</w:t>
      </w:r>
      <w:r>
        <w:rPr>
          <w:color w:val="231F20"/>
          <w:spacing w:val="-9"/>
        </w:rPr>
        <w:t> </w:t>
      </w:r>
      <w:r>
        <w:rPr>
          <w:color w:val="231F20"/>
        </w:rPr>
        <w:t>đặc</w:t>
      </w:r>
      <w:r>
        <w:rPr>
          <w:color w:val="231F20"/>
          <w:spacing w:val="-9"/>
        </w:rPr>
        <w:t> </w:t>
      </w:r>
      <w:r>
        <w:rPr>
          <w:color w:val="231F20"/>
        </w:rPr>
        <w:t>tính và chức năng riêng, và là thực với tất cả mọi người. Có 4 pháp chân đế, gồm:</w:t>
      </w:r>
    </w:p>
    <w:p>
      <w:pPr>
        <w:pStyle w:val="BodyText"/>
        <w:spacing w:before="117"/>
        <w:ind w:left="510" w:right="0"/>
        <w:jc w:val="left"/>
      </w:pPr>
      <w:r>
        <w:rPr>
          <w:rFonts w:ascii="Consolas" w:hAnsi="Consolas"/>
          <w:color w:val="231F20"/>
        </w:rPr>
        <w:t>.</w:t>
      </w:r>
      <w:r>
        <w:rPr>
          <w:rFonts w:ascii="Consolas" w:hAnsi="Consolas"/>
          <w:color w:val="231F20"/>
          <w:spacing w:val="9"/>
        </w:rPr>
        <w:t> </w:t>
      </w:r>
      <w:r>
        <w:rPr>
          <w:color w:val="231F20"/>
        </w:rPr>
        <w:t>Tâm </w:t>
      </w:r>
      <w:r>
        <w:rPr>
          <w:color w:val="231F20"/>
          <w:spacing w:val="-2"/>
        </w:rPr>
        <w:t>(Citta)</w:t>
      </w:r>
    </w:p>
    <w:p>
      <w:pPr>
        <w:pStyle w:val="BodyText"/>
        <w:spacing w:before="70"/>
        <w:ind w:left="510" w:right="0"/>
        <w:jc w:val="left"/>
      </w:pPr>
      <w:r>
        <w:rPr>
          <w:rFonts w:ascii="Consolas" w:hAnsi="Consolas"/>
          <w:color w:val="231F20"/>
        </w:rPr>
        <w:t>.</w:t>
      </w:r>
      <w:r>
        <w:rPr>
          <w:rFonts w:ascii="Consolas" w:hAnsi="Consolas"/>
          <w:color w:val="231F20"/>
          <w:spacing w:val="10"/>
        </w:rPr>
        <w:t> </w:t>
      </w:r>
      <w:r>
        <w:rPr>
          <w:color w:val="231F20"/>
        </w:rPr>
        <w:t>Tâm</w:t>
      </w:r>
      <w:r>
        <w:rPr>
          <w:color w:val="231F20"/>
          <w:spacing w:val="-1"/>
        </w:rPr>
        <w:t> </w:t>
      </w:r>
      <w:r>
        <w:rPr>
          <w:color w:val="231F20"/>
        </w:rPr>
        <w:t>sở </w:t>
      </w:r>
      <w:r>
        <w:rPr>
          <w:color w:val="231F20"/>
          <w:spacing w:val="-2"/>
        </w:rPr>
        <w:t>(Cetasika)</w:t>
      </w:r>
    </w:p>
    <w:p>
      <w:pPr>
        <w:pStyle w:val="BodyText"/>
        <w:spacing w:before="70"/>
        <w:ind w:left="510" w:right="0"/>
        <w:jc w:val="left"/>
      </w:pPr>
      <w:r>
        <w:rPr>
          <w:rFonts w:ascii="Consolas" w:hAnsi="Consolas"/>
          <w:color w:val="231F20"/>
        </w:rPr>
        <w:t>.</w:t>
      </w:r>
      <w:r>
        <w:rPr>
          <w:rFonts w:ascii="Consolas" w:hAnsi="Consolas"/>
          <w:color w:val="231F20"/>
          <w:spacing w:val="9"/>
        </w:rPr>
        <w:t> </w:t>
      </w:r>
      <w:r>
        <w:rPr>
          <w:color w:val="231F20"/>
        </w:rPr>
        <w:t>Sắc </w:t>
      </w:r>
      <w:r>
        <w:rPr>
          <w:color w:val="231F20"/>
          <w:spacing w:val="-2"/>
        </w:rPr>
        <w:t>(Rūpa)</w:t>
      </w:r>
    </w:p>
    <w:p>
      <w:pPr>
        <w:pStyle w:val="BodyText"/>
        <w:spacing w:before="70"/>
        <w:ind w:left="510" w:right="0"/>
        <w:jc w:val="left"/>
      </w:pPr>
      <w:r>
        <w:rPr>
          <w:rFonts w:ascii="Consolas" w:hAnsi="Consolas"/>
          <w:color w:val="231F20"/>
        </w:rPr>
        <w:t>.</w:t>
      </w:r>
      <w:r>
        <w:rPr>
          <w:rFonts w:ascii="Consolas" w:hAnsi="Consolas"/>
          <w:color w:val="231F20"/>
          <w:spacing w:val="10"/>
        </w:rPr>
        <w:t> </w:t>
      </w:r>
      <w:r>
        <w:rPr>
          <w:color w:val="231F20"/>
        </w:rPr>
        <w:t>Niết</w:t>
      </w:r>
      <w:r>
        <w:rPr>
          <w:color w:val="231F20"/>
          <w:spacing w:val="-1"/>
        </w:rPr>
        <w:t> </w:t>
      </w:r>
      <w:r>
        <w:rPr>
          <w:color w:val="231F20"/>
        </w:rPr>
        <w:t>bàn </w:t>
      </w:r>
      <w:r>
        <w:rPr>
          <w:color w:val="231F20"/>
          <w:spacing w:val="-2"/>
        </w:rPr>
        <w:t>(Nibbāna)</w:t>
      </w:r>
    </w:p>
    <w:p>
      <w:pPr>
        <w:pStyle w:val="BodyText"/>
        <w:spacing w:line="256" w:lineRule="auto" w:before="126"/>
        <w:ind w:firstLine="396"/>
      </w:pPr>
      <w:r>
        <w:rPr>
          <w:color w:val="231F20"/>
        </w:rPr>
        <w:t>Tâm, tâm sở và sắc là các pháp hữu vi (saṅkhāra dhammas); chúng không tự sinh khởi mà cần được duyên bởi các pháp khác. Ví dụ, tâm không tự sinh khởi, nó được tạo duyên bởi các tâm sở đồng sinh. Niết bàn là pháp vô vi, visaṅkhāra dhamma hay asaṅkhata dhamma; nó không sinh, không diệt. Niết bàn</w:t>
      </w:r>
      <w:r>
        <w:rPr>
          <w:color w:val="231F20"/>
          <w:spacing w:val="-10"/>
        </w:rPr>
        <w:t> </w:t>
      </w:r>
      <w:r>
        <w:rPr>
          <w:color w:val="231F20"/>
        </w:rPr>
        <w:t>là</w:t>
      </w:r>
      <w:r>
        <w:rPr>
          <w:color w:val="231F20"/>
          <w:spacing w:val="-10"/>
        </w:rPr>
        <w:t> </w:t>
      </w:r>
      <w:r>
        <w:rPr>
          <w:color w:val="231F20"/>
        </w:rPr>
        <w:t>đối</w:t>
      </w:r>
      <w:r>
        <w:rPr>
          <w:color w:val="231F20"/>
          <w:spacing w:val="-10"/>
        </w:rPr>
        <w:t> </w:t>
      </w:r>
      <w:r>
        <w:rPr>
          <w:color w:val="231F20"/>
        </w:rPr>
        <w:t>tượng</w:t>
      </w:r>
      <w:r>
        <w:rPr>
          <w:color w:val="231F20"/>
          <w:spacing w:val="-10"/>
        </w:rPr>
        <w:t> </w:t>
      </w:r>
      <w:r>
        <w:rPr>
          <w:color w:val="231F20"/>
        </w:rPr>
        <w:t>của</w:t>
      </w:r>
      <w:r>
        <w:rPr>
          <w:color w:val="231F20"/>
          <w:spacing w:val="-10"/>
        </w:rPr>
        <w:t> </w:t>
      </w:r>
      <w:r>
        <w:rPr>
          <w:color w:val="231F20"/>
        </w:rPr>
        <w:t>tâm</w:t>
      </w:r>
      <w:r>
        <w:rPr>
          <w:color w:val="231F20"/>
          <w:spacing w:val="-10"/>
        </w:rPr>
        <w:t> </w:t>
      </w:r>
      <w:r>
        <w:rPr>
          <w:color w:val="231F20"/>
        </w:rPr>
        <w:t>siêu</w:t>
      </w:r>
      <w:r>
        <w:rPr>
          <w:color w:val="231F20"/>
          <w:spacing w:val="-10"/>
        </w:rPr>
        <w:t> </w:t>
      </w:r>
      <w:r>
        <w:rPr>
          <w:color w:val="231F20"/>
        </w:rPr>
        <w:t>thế,</w:t>
      </w:r>
      <w:r>
        <w:rPr>
          <w:color w:val="231F20"/>
          <w:spacing w:val="-10"/>
        </w:rPr>
        <w:t> </w:t>
      </w:r>
      <w:r>
        <w:rPr>
          <w:color w:val="231F20"/>
        </w:rPr>
        <w:t>lokuttara</w:t>
      </w:r>
      <w:r>
        <w:rPr>
          <w:color w:val="231F20"/>
          <w:spacing w:val="-10"/>
        </w:rPr>
        <w:t> </w:t>
      </w:r>
      <w:r>
        <w:rPr>
          <w:color w:val="231F20"/>
        </w:rPr>
        <w:t>citta,</w:t>
      </w:r>
      <w:r>
        <w:rPr>
          <w:color w:val="231F20"/>
          <w:spacing w:val="-10"/>
        </w:rPr>
        <w:t> </w:t>
      </w:r>
      <w:r>
        <w:rPr>
          <w:color w:val="231F20"/>
        </w:rPr>
        <w:t>sinh khởi</w:t>
      </w:r>
      <w:r>
        <w:rPr>
          <w:color w:val="231F20"/>
          <w:spacing w:val="-17"/>
        </w:rPr>
        <w:t> </w:t>
      </w:r>
      <w:r>
        <w:rPr>
          <w:color w:val="231F20"/>
        </w:rPr>
        <w:t>ở</w:t>
      </w:r>
      <w:r>
        <w:rPr>
          <w:color w:val="231F20"/>
          <w:spacing w:val="-17"/>
        </w:rPr>
        <w:t> </w:t>
      </w:r>
      <w:r>
        <w:rPr>
          <w:color w:val="231F20"/>
        </w:rPr>
        <w:t>khoảnh</w:t>
      </w:r>
      <w:r>
        <w:rPr>
          <w:color w:val="231F20"/>
          <w:spacing w:val="-17"/>
        </w:rPr>
        <w:t> </w:t>
      </w:r>
      <w:r>
        <w:rPr>
          <w:color w:val="231F20"/>
        </w:rPr>
        <w:t>khắc</w:t>
      </w:r>
      <w:r>
        <w:rPr>
          <w:color w:val="231F20"/>
          <w:spacing w:val="-17"/>
        </w:rPr>
        <w:t> </w:t>
      </w:r>
      <w:r>
        <w:rPr>
          <w:color w:val="231F20"/>
        </w:rPr>
        <w:t>giác</w:t>
      </w:r>
      <w:r>
        <w:rPr>
          <w:color w:val="231F20"/>
          <w:spacing w:val="-17"/>
        </w:rPr>
        <w:t> </w:t>
      </w:r>
      <w:r>
        <w:rPr>
          <w:color w:val="231F20"/>
        </w:rPr>
        <w:t>ngộ.</w:t>
      </w:r>
      <w:r>
        <w:rPr>
          <w:color w:val="231F20"/>
          <w:spacing w:val="-17"/>
        </w:rPr>
        <w:t> </w:t>
      </w:r>
      <w:r>
        <w:rPr>
          <w:color w:val="231F20"/>
        </w:rPr>
        <w:t>Cái</w:t>
      </w:r>
      <w:r>
        <w:rPr>
          <w:color w:val="231F20"/>
          <w:spacing w:val="-16"/>
        </w:rPr>
        <w:t> </w:t>
      </w:r>
      <w:r>
        <w:rPr>
          <w:color w:val="231F20"/>
        </w:rPr>
        <w:t>chúng</w:t>
      </w:r>
      <w:r>
        <w:rPr>
          <w:color w:val="231F20"/>
          <w:spacing w:val="-17"/>
        </w:rPr>
        <w:t> </w:t>
      </w:r>
      <w:r>
        <w:rPr>
          <w:color w:val="231F20"/>
        </w:rPr>
        <w:t>ta</w:t>
      </w:r>
      <w:r>
        <w:rPr>
          <w:color w:val="231F20"/>
          <w:spacing w:val="-17"/>
        </w:rPr>
        <w:t> </w:t>
      </w:r>
      <w:r>
        <w:rPr>
          <w:color w:val="231F20"/>
        </w:rPr>
        <w:t>gọi</w:t>
      </w:r>
      <w:r>
        <w:rPr>
          <w:color w:val="231F20"/>
          <w:spacing w:val="-17"/>
        </w:rPr>
        <w:t> </w:t>
      </w:r>
      <w:r>
        <w:rPr>
          <w:color w:val="231F20"/>
        </w:rPr>
        <w:t>là</w:t>
      </w:r>
      <w:r>
        <w:rPr>
          <w:color w:val="231F20"/>
          <w:spacing w:val="-17"/>
        </w:rPr>
        <w:t> </w:t>
      </w:r>
      <w:r>
        <w:rPr>
          <w:color w:val="231F20"/>
        </w:rPr>
        <w:t>“con người” trong ngôn ngữ thông thường chỉ là tâm, tâm sở</w:t>
      </w:r>
      <w:r>
        <w:rPr>
          <w:color w:val="231F20"/>
          <w:spacing w:val="13"/>
        </w:rPr>
        <w:t> </w:t>
      </w:r>
      <w:r>
        <w:rPr>
          <w:color w:val="231F20"/>
        </w:rPr>
        <w:t>và</w:t>
      </w:r>
      <w:r>
        <w:rPr>
          <w:color w:val="231F20"/>
          <w:spacing w:val="16"/>
        </w:rPr>
        <w:t> </w:t>
      </w:r>
      <w:r>
        <w:rPr>
          <w:color w:val="231F20"/>
        </w:rPr>
        <w:t>sắc</w:t>
      </w:r>
      <w:r>
        <w:rPr>
          <w:color w:val="231F20"/>
          <w:spacing w:val="16"/>
        </w:rPr>
        <w:t> </w:t>
      </w:r>
      <w:r>
        <w:rPr>
          <w:color w:val="231F20"/>
        </w:rPr>
        <w:t>trong</w:t>
      </w:r>
      <w:r>
        <w:rPr>
          <w:color w:val="231F20"/>
          <w:spacing w:val="15"/>
        </w:rPr>
        <w:t> </w:t>
      </w:r>
      <w:r>
        <w:rPr>
          <w:color w:val="231F20"/>
        </w:rPr>
        <w:t>thế</w:t>
      </w:r>
      <w:r>
        <w:rPr>
          <w:color w:val="231F20"/>
          <w:spacing w:val="16"/>
        </w:rPr>
        <w:t> </w:t>
      </w:r>
      <w:r>
        <w:rPr>
          <w:color w:val="231F20"/>
        </w:rPr>
        <w:t>giới</w:t>
      </w:r>
      <w:r>
        <w:rPr>
          <w:color w:val="231F20"/>
          <w:spacing w:val="16"/>
        </w:rPr>
        <w:t> </w:t>
      </w:r>
      <w:r>
        <w:rPr>
          <w:color w:val="231F20"/>
        </w:rPr>
        <w:t>chân</w:t>
      </w:r>
      <w:r>
        <w:rPr>
          <w:color w:val="231F20"/>
          <w:spacing w:val="16"/>
        </w:rPr>
        <w:t> </w:t>
      </w:r>
      <w:r>
        <w:rPr>
          <w:color w:val="231F20"/>
        </w:rPr>
        <w:t>đế.</w:t>
      </w:r>
      <w:r>
        <w:rPr>
          <w:color w:val="231F20"/>
          <w:spacing w:val="15"/>
        </w:rPr>
        <w:t> </w:t>
      </w:r>
      <w:r>
        <w:rPr>
          <w:color w:val="231F20"/>
        </w:rPr>
        <w:t>Không</w:t>
      </w:r>
      <w:r>
        <w:rPr>
          <w:color w:val="231F20"/>
          <w:spacing w:val="16"/>
        </w:rPr>
        <w:t> </w:t>
      </w:r>
      <w:r>
        <w:rPr>
          <w:color w:val="231F20"/>
        </w:rPr>
        <w:t>có</w:t>
      </w:r>
      <w:r>
        <w:rPr>
          <w:color w:val="231F20"/>
          <w:spacing w:val="16"/>
        </w:rPr>
        <w:t> </w:t>
      </w:r>
      <w:r>
        <w:rPr>
          <w:color w:val="231F20"/>
        </w:rPr>
        <w:t>một</w:t>
      </w:r>
      <w:r>
        <w:rPr>
          <w:color w:val="231F20"/>
          <w:spacing w:val="16"/>
        </w:rPr>
        <w:t> </w:t>
      </w:r>
      <w:r>
        <w:rPr>
          <w:color w:val="231F20"/>
          <w:spacing w:val="-5"/>
        </w:rPr>
        <w:t>con</w:t>
      </w:r>
    </w:p>
    <w:p>
      <w:pPr>
        <w:pStyle w:val="BodyText"/>
        <w:spacing w:after="0" w:line="256" w:lineRule="auto"/>
        <w:sectPr>
          <w:pgSz w:w="7660" w:h="11630"/>
          <w:pgMar w:header="779" w:footer="0" w:top="1100" w:bottom="280" w:left="850" w:right="850"/>
        </w:sectPr>
      </w:pPr>
    </w:p>
    <w:p>
      <w:pPr>
        <w:pStyle w:val="BodyText"/>
        <w:spacing w:line="256" w:lineRule="auto"/>
      </w:pPr>
      <w:r>
        <w:rPr>
          <w:color w:val="231F20"/>
        </w:rPr>
        <w:t>người</w:t>
      </w:r>
      <w:r>
        <w:rPr>
          <w:color w:val="231F20"/>
          <w:spacing w:val="-12"/>
        </w:rPr>
        <w:t> </w:t>
      </w:r>
      <w:r>
        <w:rPr>
          <w:color w:val="231F20"/>
        </w:rPr>
        <w:t>hay</w:t>
      </w:r>
      <w:r>
        <w:rPr>
          <w:color w:val="231F20"/>
          <w:spacing w:val="-12"/>
        </w:rPr>
        <w:t> </w:t>
      </w:r>
      <w:r>
        <w:rPr>
          <w:color w:val="231F20"/>
        </w:rPr>
        <w:t>“tự</w:t>
      </w:r>
      <w:r>
        <w:rPr>
          <w:color w:val="231F20"/>
          <w:spacing w:val="-12"/>
        </w:rPr>
        <w:t> </w:t>
      </w:r>
      <w:r>
        <w:rPr>
          <w:color w:val="231F20"/>
        </w:rPr>
        <w:t>ngã”</w:t>
      </w:r>
      <w:r>
        <w:rPr>
          <w:color w:val="231F20"/>
          <w:spacing w:val="-12"/>
        </w:rPr>
        <w:t> </w:t>
      </w:r>
      <w:r>
        <w:rPr>
          <w:color w:val="231F20"/>
        </w:rPr>
        <w:t>trường</w:t>
      </w:r>
      <w:r>
        <w:rPr>
          <w:color w:val="231F20"/>
          <w:spacing w:val="-12"/>
        </w:rPr>
        <w:t> </w:t>
      </w:r>
      <w:r>
        <w:rPr>
          <w:color w:val="231F20"/>
        </w:rPr>
        <w:t>tồn,</w:t>
      </w:r>
      <w:r>
        <w:rPr>
          <w:color w:val="231F20"/>
          <w:spacing w:val="-12"/>
        </w:rPr>
        <w:t> </w:t>
      </w:r>
      <w:r>
        <w:rPr>
          <w:color w:val="231F20"/>
        </w:rPr>
        <w:t>chỉ</w:t>
      </w:r>
      <w:r>
        <w:rPr>
          <w:color w:val="231F20"/>
          <w:spacing w:val="-12"/>
        </w:rPr>
        <w:t> </w:t>
      </w:r>
      <w:r>
        <w:rPr>
          <w:color w:val="231F20"/>
        </w:rPr>
        <w:t>có</w:t>
      </w:r>
      <w:r>
        <w:rPr>
          <w:color w:val="231F20"/>
          <w:spacing w:val="-12"/>
        </w:rPr>
        <w:t> </w:t>
      </w:r>
      <w:r>
        <w:rPr>
          <w:color w:val="231F20"/>
        </w:rPr>
        <w:t>các</w:t>
      </w:r>
      <w:r>
        <w:rPr>
          <w:color w:val="231F20"/>
          <w:spacing w:val="-12"/>
        </w:rPr>
        <w:t> </w:t>
      </w:r>
      <w:r>
        <w:rPr>
          <w:color w:val="231F20"/>
        </w:rPr>
        <w:t>tâm,</w:t>
      </w:r>
      <w:r>
        <w:rPr>
          <w:color w:val="231F20"/>
          <w:spacing w:val="-12"/>
        </w:rPr>
        <w:t> </w:t>
      </w:r>
      <w:r>
        <w:rPr>
          <w:color w:val="231F20"/>
        </w:rPr>
        <w:t>tâm</w:t>
      </w:r>
      <w:r>
        <w:rPr>
          <w:color w:val="231F20"/>
          <w:spacing w:val="-12"/>
        </w:rPr>
        <w:t> </w:t>
      </w:r>
      <w:r>
        <w:rPr>
          <w:color w:val="231F20"/>
        </w:rPr>
        <w:t>sở và sắc sinh khởi và rồi diệt đi ngay lập tức. Tâm và </w:t>
      </w:r>
      <w:r>
        <w:rPr>
          <w:color w:val="231F20"/>
          <w:spacing w:val="-2"/>
        </w:rPr>
        <w:t>tâm</w:t>
      </w:r>
      <w:r>
        <w:rPr>
          <w:color w:val="231F20"/>
          <w:spacing w:val="-13"/>
        </w:rPr>
        <w:t> </w:t>
      </w:r>
      <w:r>
        <w:rPr>
          <w:color w:val="231F20"/>
          <w:spacing w:val="-2"/>
        </w:rPr>
        <w:t>sở</w:t>
      </w:r>
      <w:r>
        <w:rPr>
          <w:color w:val="231F20"/>
          <w:spacing w:val="-13"/>
        </w:rPr>
        <w:t> </w:t>
      </w:r>
      <w:r>
        <w:rPr>
          <w:color w:val="231F20"/>
          <w:spacing w:val="-2"/>
        </w:rPr>
        <w:t>đều</w:t>
      </w:r>
      <w:r>
        <w:rPr>
          <w:color w:val="231F20"/>
          <w:spacing w:val="-14"/>
        </w:rPr>
        <w:t> </w:t>
      </w:r>
      <w:r>
        <w:rPr>
          <w:color w:val="231F20"/>
          <w:spacing w:val="-2"/>
        </w:rPr>
        <w:t>là</w:t>
      </w:r>
      <w:r>
        <w:rPr>
          <w:color w:val="231F20"/>
          <w:spacing w:val="-13"/>
        </w:rPr>
        <w:t> </w:t>
      </w:r>
      <w:r>
        <w:rPr>
          <w:color w:val="231F20"/>
          <w:spacing w:val="-2"/>
        </w:rPr>
        <w:t>danh</w:t>
      </w:r>
      <w:r>
        <w:rPr>
          <w:color w:val="231F20"/>
          <w:spacing w:val="-13"/>
        </w:rPr>
        <w:t> </w:t>
      </w:r>
      <w:r>
        <w:rPr>
          <w:color w:val="231F20"/>
          <w:spacing w:val="-2"/>
        </w:rPr>
        <w:t>(nāma),</w:t>
      </w:r>
      <w:r>
        <w:rPr>
          <w:color w:val="231F20"/>
          <w:spacing w:val="-14"/>
        </w:rPr>
        <w:t> </w:t>
      </w:r>
      <w:r>
        <w:rPr>
          <w:color w:val="231F20"/>
          <w:spacing w:val="-2"/>
        </w:rPr>
        <w:t>là</w:t>
      </w:r>
      <w:r>
        <w:rPr>
          <w:color w:val="231F20"/>
          <w:spacing w:val="-13"/>
        </w:rPr>
        <w:t> </w:t>
      </w:r>
      <w:r>
        <w:rPr>
          <w:color w:val="231F20"/>
          <w:spacing w:val="-2"/>
        </w:rPr>
        <w:t>các</w:t>
      </w:r>
      <w:r>
        <w:rPr>
          <w:color w:val="231F20"/>
          <w:spacing w:val="-13"/>
        </w:rPr>
        <w:t> </w:t>
      </w:r>
      <w:r>
        <w:rPr>
          <w:color w:val="231F20"/>
          <w:spacing w:val="-2"/>
        </w:rPr>
        <w:t>thực</w:t>
      </w:r>
      <w:r>
        <w:rPr>
          <w:color w:val="231F20"/>
          <w:spacing w:val="-13"/>
        </w:rPr>
        <w:t> </w:t>
      </w:r>
      <w:r>
        <w:rPr>
          <w:color w:val="231F20"/>
          <w:spacing w:val="-2"/>
        </w:rPr>
        <w:t>tại</w:t>
      </w:r>
      <w:r>
        <w:rPr>
          <w:color w:val="231F20"/>
          <w:spacing w:val="-13"/>
        </w:rPr>
        <w:t> </w:t>
      </w:r>
      <w:r>
        <w:rPr>
          <w:color w:val="231F20"/>
          <w:spacing w:val="-2"/>
        </w:rPr>
        <w:t>kinh</w:t>
      </w:r>
      <w:r>
        <w:rPr>
          <w:color w:val="231F20"/>
          <w:spacing w:val="-14"/>
        </w:rPr>
        <w:t> </w:t>
      </w:r>
      <w:r>
        <w:rPr>
          <w:color w:val="231F20"/>
          <w:spacing w:val="-2"/>
        </w:rPr>
        <w:t>nghiệm </w:t>
      </w:r>
      <w:r>
        <w:rPr>
          <w:color w:val="231F20"/>
        </w:rPr>
        <w:t>cái gì đó trong khi sắc không kinh nghiệm gì cả.</w:t>
      </w:r>
    </w:p>
    <w:p>
      <w:pPr>
        <w:pStyle w:val="BodyText"/>
        <w:spacing w:line="256" w:lineRule="auto" w:before="109"/>
        <w:ind w:firstLine="396"/>
      </w:pPr>
      <w:r>
        <w:rPr>
          <w:color w:val="231F20"/>
        </w:rPr>
        <w:t>Tâm</w:t>
      </w:r>
      <w:r>
        <w:rPr>
          <w:color w:val="231F20"/>
          <w:spacing w:val="-5"/>
        </w:rPr>
        <w:t> </w:t>
      </w:r>
      <w:r>
        <w:rPr>
          <w:color w:val="231F20"/>
        </w:rPr>
        <w:t>và</w:t>
      </w:r>
      <w:r>
        <w:rPr>
          <w:color w:val="231F20"/>
          <w:spacing w:val="-5"/>
        </w:rPr>
        <w:t> </w:t>
      </w:r>
      <w:r>
        <w:rPr>
          <w:color w:val="231F20"/>
        </w:rPr>
        <w:t>tâm</w:t>
      </w:r>
      <w:r>
        <w:rPr>
          <w:color w:val="231F20"/>
          <w:spacing w:val="-5"/>
        </w:rPr>
        <w:t> </w:t>
      </w:r>
      <w:r>
        <w:rPr>
          <w:color w:val="231F20"/>
        </w:rPr>
        <w:t>sở</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cùng</w:t>
      </w:r>
      <w:r>
        <w:rPr>
          <w:color w:val="231F20"/>
          <w:spacing w:val="-5"/>
        </w:rPr>
        <w:t> </w:t>
      </w:r>
      <w:r>
        <w:rPr>
          <w:color w:val="231F20"/>
        </w:rPr>
        <w:t>nhau</w:t>
      </w:r>
      <w:r>
        <w:rPr>
          <w:color w:val="231F20"/>
          <w:spacing w:val="-5"/>
        </w:rPr>
        <w:t> </w:t>
      </w:r>
      <w:r>
        <w:rPr>
          <w:color w:val="231F20"/>
        </w:rPr>
        <w:t>nhưng</w:t>
      </w:r>
      <w:r>
        <w:rPr>
          <w:color w:val="231F20"/>
          <w:spacing w:val="-5"/>
        </w:rPr>
        <w:t> </w:t>
      </w:r>
      <w:r>
        <w:rPr>
          <w:color w:val="231F20"/>
        </w:rPr>
        <w:t>chúng là các loại pháp chân đế khác nhau. Để giải thích sự khác</w:t>
      </w:r>
      <w:r>
        <w:rPr>
          <w:color w:val="231F20"/>
          <w:spacing w:val="-13"/>
        </w:rPr>
        <w:t> </w:t>
      </w:r>
      <w:r>
        <w:rPr>
          <w:color w:val="231F20"/>
        </w:rPr>
        <w:t>biệt</w:t>
      </w:r>
      <w:r>
        <w:rPr>
          <w:color w:val="231F20"/>
          <w:spacing w:val="-13"/>
        </w:rPr>
        <w:t> </w:t>
      </w:r>
      <w:r>
        <w:rPr>
          <w:color w:val="231F20"/>
        </w:rPr>
        <w:t>giữa</w:t>
      </w:r>
      <w:r>
        <w:rPr>
          <w:color w:val="231F20"/>
          <w:spacing w:val="-13"/>
        </w:rPr>
        <w:t> </w:t>
      </w:r>
      <w:r>
        <w:rPr>
          <w:color w:val="231F20"/>
        </w:rPr>
        <w:t>tâm</w:t>
      </w:r>
      <w:r>
        <w:rPr>
          <w:color w:val="231F20"/>
          <w:spacing w:val="-13"/>
        </w:rPr>
        <w:t> </w:t>
      </w:r>
      <w:r>
        <w:rPr>
          <w:color w:val="231F20"/>
        </w:rPr>
        <w:t>và</w:t>
      </w:r>
      <w:r>
        <w:rPr>
          <w:color w:val="231F20"/>
          <w:spacing w:val="-13"/>
        </w:rPr>
        <w:t> </w:t>
      </w:r>
      <w:r>
        <w:rPr>
          <w:color w:val="231F20"/>
        </w:rPr>
        <w:t>tâm</w:t>
      </w:r>
      <w:r>
        <w:rPr>
          <w:color w:val="231F20"/>
          <w:spacing w:val="-13"/>
        </w:rPr>
        <w:t> </w:t>
      </w:r>
      <w:r>
        <w:rPr>
          <w:color w:val="231F20"/>
        </w:rPr>
        <w:t>sở,</w:t>
      </w:r>
      <w:r>
        <w:rPr>
          <w:color w:val="231F20"/>
          <w:spacing w:val="-13"/>
        </w:rPr>
        <w:t> </w:t>
      </w:r>
      <w:r>
        <w:rPr>
          <w:color w:val="231F20"/>
        </w:rPr>
        <w:t>cuốn</w:t>
      </w:r>
      <w:r>
        <w:rPr>
          <w:color w:val="231F20"/>
          <w:spacing w:val="-13"/>
        </w:rPr>
        <w:t> </w:t>
      </w:r>
      <w:r>
        <w:rPr>
          <w:i/>
          <w:color w:val="231F20"/>
        </w:rPr>
        <w:t>Chú</w:t>
      </w:r>
      <w:r>
        <w:rPr>
          <w:i/>
          <w:color w:val="231F20"/>
          <w:spacing w:val="-13"/>
        </w:rPr>
        <w:t> </w:t>
      </w:r>
      <w:r>
        <w:rPr>
          <w:i/>
          <w:color w:val="231F20"/>
        </w:rPr>
        <w:t>Giải</w:t>
      </w:r>
      <w:r>
        <w:rPr>
          <w:i/>
          <w:color w:val="231F20"/>
          <w:spacing w:val="-13"/>
        </w:rPr>
        <w:t> </w:t>
      </w:r>
      <w:r>
        <w:rPr>
          <w:i/>
          <w:color w:val="231F20"/>
        </w:rPr>
        <w:t>Bộ</w:t>
      </w:r>
      <w:r>
        <w:rPr>
          <w:i/>
          <w:color w:val="231F20"/>
          <w:spacing w:val="-13"/>
        </w:rPr>
        <w:t> </w:t>
      </w:r>
      <w:r>
        <w:rPr>
          <w:i/>
          <w:color w:val="231F20"/>
        </w:rPr>
        <w:t>Pháp</w:t>
      </w:r>
      <w:r>
        <w:rPr>
          <w:i/>
          <w:color w:val="231F20"/>
        </w:rPr>
        <w:t> Tụ (Atthasālinī) </w:t>
      </w:r>
      <w:r>
        <w:rPr>
          <w:color w:val="231F20"/>
        </w:rPr>
        <w:t>đã sử dụng hình ảnh ẩn dụ về vị vua và</w:t>
      </w:r>
      <w:r>
        <w:rPr>
          <w:color w:val="231F20"/>
          <w:spacing w:val="-12"/>
        </w:rPr>
        <w:t> </w:t>
      </w:r>
      <w:r>
        <w:rPr>
          <w:color w:val="231F20"/>
        </w:rPr>
        <w:t>đoàn</w:t>
      </w:r>
      <w:r>
        <w:rPr>
          <w:color w:val="231F20"/>
          <w:spacing w:val="-12"/>
        </w:rPr>
        <w:t> </w:t>
      </w:r>
      <w:r>
        <w:rPr>
          <w:color w:val="231F20"/>
        </w:rPr>
        <w:t>tuỳ</w:t>
      </w:r>
      <w:r>
        <w:rPr>
          <w:color w:val="231F20"/>
          <w:spacing w:val="-12"/>
        </w:rPr>
        <w:t> </w:t>
      </w:r>
      <w:r>
        <w:rPr>
          <w:color w:val="231F20"/>
        </w:rPr>
        <w:t>tùng.</w:t>
      </w:r>
      <w:r>
        <w:rPr>
          <w:color w:val="231F20"/>
          <w:spacing w:val="-17"/>
        </w:rPr>
        <w:t> </w:t>
      </w:r>
      <w:r>
        <w:rPr>
          <w:color w:val="231F20"/>
        </w:rPr>
        <w:t>Vị</w:t>
      </w:r>
      <w:r>
        <w:rPr>
          <w:color w:val="231F20"/>
          <w:spacing w:val="-12"/>
        </w:rPr>
        <w:t> </w:t>
      </w:r>
      <w:r>
        <w:rPr>
          <w:color w:val="231F20"/>
        </w:rPr>
        <w:t>vua</w:t>
      </w:r>
      <w:r>
        <w:rPr>
          <w:color w:val="231F20"/>
          <w:spacing w:val="-12"/>
        </w:rPr>
        <w:t> </w:t>
      </w:r>
      <w:r>
        <w:rPr>
          <w:color w:val="231F20"/>
        </w:rPr>
        <w:t>là</w:t>
      </w:r>
      <w:r>
        <w:rPr>
          <w:color w:val="231F20"/>
          <w:spacing w:val="-12"/>
        </w:rPr>
        <w:t> </w:t>
      </w:r>
      <w:r>
        <w:rPr>
          <w:color w:val="231F20"/>
        </w:rPr>
        <w:t>thủ</w:t>
      </w:r>
      <w:r>
        <w:rPr>
          <w:color w:val="231F20"/>
          <w:spacing w:val="-12"/>
        </w:rPr>
        <w:t> </w:t>
      </w:r>
      <w:r>
        <w:rPr>
          <w:color w:val="231F20"/>
        </w:rPr>
        <w:t>lĩnh,</w:t>
      </w:r>
      <w:r>
        <w:rPr>
          <w:color w:val="231F20"/>
          <w:spacing w:val="-13"/>
        </w:rPr>
        <w:t> </w:t>
      </w:r>
      <w:r>
        <w:rPr>
          <w:color w:val="231F20"/>
        </w:rPr>
        <w:t>người</w:t>
      </w:r>
      <w:r>
        <w:rPr>
          <w:color w:val="231F20"/>
          <w:spacing w:val="-12"/>
        </w:rPr>
        <w:t> </w:t>
      </w:r>
      <w:r>
        <w:rPr>
          <w:color w:val="231F20"/>
        </w:rPr>
        <w:t>dẫn</w:t>
      </w:r>
      <w:r>
        <w:rPr>
          <w:color w:val="231F20"/>
          <w:spacing w:val="-12"/>
        </w:rPr>
        <w:t> </w:t>
      </w:r>
      <w:r>
        <w:rPr>
          <w:color w:val="231F20"/>
        </w:rPr>
        <w:t>đầu</w:t>
      </w:r>
      <w:r>
        <w:rPr>
          <w:color w:val="231F20"/>
          <w:spacing w:val="-12"/>
        </w:rPr>
        <w:t> </w:t>
      </w:r>
      <w:r>
        <w:rPr>
          <w:color w:val="231F20"/>
        </w:rPr>
        <w:t>và đoàn</w:t>
      </w:r>
      <w:r>
        <w:rPr>
          <w:color w:val="231F20"/>
          <w:spacing w:val="-6"/>
        </w:rPr>
        <w:t> </w:t>
      </w:r>
      <w:r>
        <w:rPr>
          <w:color w:val="231F20"/>
        </w:rPr>
        <w:t>tuỳ</w:t>
      </w:r>
      <w:r>
        <w:rPr>
          <w:color w:val="231F20"/>
          <w:spacing w:val="-6"/>
        </w:rPr>
        <w:t> </w:t>
      </w:r>
      <w:r>
        <w:rPr>
          <w:color w:val="231F20"/>
        </w:rPr>
        <w:t>tùng</w:t>
      </w:r>
      <w:r>
        <w:rPr>
          <w:color w:val="231F20"/>
          <w:spacing w:val="-6"/>
        </w:rPr>
        <w:t> </w:t>
      </w:r>
      <w:r>
        <w:rPr>
          <w:color w:val="231F20"/>
        </w:rPr>
        <w:t>là</w:t>
      </w:r>
      <w:r>
        <w:rPr>
          <w:color w:val="231F20"/>
          <w:spacing w:val="-6"/>
        </w:rPr>
        <w:t> </w:t>
      </w:r>
      <w:r>
        <w:rPr>
          <w:color w:val="231F20"/>
        </w:rPr>
        <w:t>các</w:t>
      </w:r>
      <w:r>
        <w:rPr>
          <w:color w:val="231F20"/>
          <w:spacing w:val="-6"/>
        </w:rPr>
        <w:t> </w:t>
      </w:r>
      <w:r>
        <w:rPr>
          <w:color w:val="231F20"/>
        </w:rPr>
        <w:t>quần</w:t>
      </w:r>
      <w:r>
        <w:rPr>
          <w:color w:val="231F20"/>
          <w:spacing w:val="-6"/>
        </w:rPr>
        <w:t> </w:t>
      </w:r>
      <w:r>
        <w:rPr>
          <w:color w:val="231F20"/>
        </w:rPr>
        <w:t>thần</w:t>
      </w:r>
      <w:r>
        <w:rPr>
          <w:color w:val="231F20"/>
          <w:spacing w:val="-7"/>
        </w:rPr>
        <w:t> </w:t>
      </w:r>
      <w:r>
        <w:rPr>
          <w:color w:val="231F20"/>
        </w:rPr>
        <w:t>của</w:t>
      </w:r>
      <w:r>
        <w:rPr>
          <w:color w:val="231F20"/>
          <w:spacing w:val="-6"/>
        </w:rPr>
        <w:t> </w:t>
      </w:r>
      <w:r>
        <w:rPr>
          <w:color w:val="231F20"/>
        </w:rPr>
        <w:t>ông.</w:t>
      </w:r>
      <w:r>
        <w:rPr>
          <w:color w:val="231F20"/>
          <w:spacing w:val="-6"/>
        </w:rPr>
        <w:t> </w:t>
      </w:r>
      <w:r>
        <w:rPr>
          <w:color w:val="231F20"/>
        </w:rPr>
        <w:t>Các</w:t>
      </w:r>
      <w:r>
        <w:rPr>
          <w:color w:val="231F20"/>
          <w:spacing w:val="-6"/>
        </w:rPr>
        <w:t> </w:t>
      </w:r>
      <w:r>
        <w:rPr>
          <w:color w:val="231F20"/>
        </w:rPr>
        <w:t>tâm</w:t>
      </w:r>
      <w:r>
        <w:rPr>
          <w:color w:val="231F20"/>
          <w:spacing w:val="-6"/>
        </w:rPr>
        <w:t> </w:t>
      </w:r>
      <w:r>
        <w:rPr>
          <w:color w:val="231F20"/>
        </w:rPr>
        <w:t>sinh khởi</w:t>
      </w:r>
      <w:r>
        <w:rPr>
          <w:color w:val="231F20"/>
          <w:spacing w:val="-11"/>
        </w:rPr>
        <w:t> </w:t>
      </w:r>
      <w:r>
        <w:rPr>
          <w:color w:val="231F20"/>
        </w:rPr>
        <w:t>trong</w:t>
      </w:r>
      <w:r>
        <w:rPr>
          <w:color w:val="231F20"/>
          <w:spacing w:val="-11"/>
        </w:rPr>
        <w:t> </w:t>
      </w:r>
      <w:r>
        <w:rPr>
          <w:color w:val="231F20"/>
        </w:rPr>
        <w:t>cuộc</w:t>
      </w:r>
      <w:r>
        <w:rPr>
          <w:color w:val="231F20"/>
          <w:spacing w:val="-11"/>
        </w:rPr>
        <w:t> </w:t>
      </w:r>
      <w:r>
        <w:rPr>
          <w:color w:val="231F20"/>
        </w:rPr>
        <w:t>sống</w:t>
      </w:r>
      <w:r>
        <w:rPr>
          <w:color w:val="231F20"/>
          <w:spacing w:val="-11"/>
        </w:rPr>
        <w:t> </w:t>
      </w:r>
      <w:r>
        <w:rPr>
          <w:color w:val="231F20"/>
        </w:rPr>
        <w:t>hàng</w:t>
      </w:r>
      <w:r>
        <w:rPr>
          <w:color w:val="231F20"/>
          <w:spacing w:val="-11"/>
        </w:rPr>
        <w:t> </w:t>
      </w:r>
      <w:r>
        <w:rPr>
          <w:color w:val="231F20"/>
        </w:rPr>
        <w:t>ngày</w:t>
      </w:r>
      <w:r>
        <w:rPr>
          <w:color w:val="231F20"/>
          <w:spacing w:val="-11"/>
        </w:rPr>
        <w:t> </w:t>
      </w:r>
      <w:r>
        <w:rPr>
          <w:color w:val="231F20"/>
        </w:rPr>
        <w:t>cũng</w:t>
      </w:r>
      <w:r>
        <w:rPr>
          <w:color w:val="231F20"/>
          <w:spacing w:val="-11"/>
        </w:rPr>
        <w:t> </w:t>
      </w:r>
      <w:r>
        <w:rPr>
          <w:color w:val="231F20"/>
        </w:rPr>
        <w:t>như</w:t>
      </w:r>
      <w:r>
        <w:rPr>
          <w:color w:val="231F20"/>
          <w:spacing w:val="-11"/>
        </w:rPr>
        <w:t> </w:t>
      </w:r>
      <w:r>
        <w:rPr>
          <w:color w:val="231F20"/>
        </w:rPr>
        <w:t>vậy,</w:t>
      </w:r>
      <w:r>
        <w:rPr>
          <w:color w:val="231F20"/>
          <w:spacing w:val="-11"/>
        </w:rPr>
        <w:t> </w:t>
      </w:r>
      <w:r>
        <w:rPr>
          <w:color w:val="231F20"/>
        </w:rPr>
        <w:t>chúng dẫn</w:t>
      </w:r>
      <w:r>
        <w:rPr>
          <w:color w:val="231F20"/>
          <w:spacing w:val="-9"/>
        </w:rPr>
        <w:t> </w:t>
      </w:r>
      <w:r>
        <w:rPr>
          <w:color w:val="231F20"/>
        </w:rPr>
        <w:t>đầu</w:t>
      </w:r>
      <w:r>
        <w:rPr>
          <w:color w:val="231F20"/>
          <w:spacing w:val="-9"/>
        </w:rPr>
        <w:t> </w:t>
      </w:r>
      <w:r>
        <w:rPr>
          <w:color w:val="231F20"/>
        </w:rPr>
        <w:t>trong</w:t>
      </w:r>
      <w:r>
        <w:rPr>
          <w:color w:val="231F20"/>
          <w:spacing w:val="-9"/>
        </w:rPr>
        <w:t> </w:t>
      </w:r>
      <w:r>
        <w:rPr>
          <w:color w:val="231F20"/>
        </w:rPr>
        <w:t>việc</w:t>
      </w:r>
      <w:r>
        <w:rPr>
          <w:color w:val="231F20"/>
          <w:spacing w:val="-9"/>
        </w:rPr>
        <w:t> </w:t>
      </w:r>
      <w:r>
        <w:rPr>
          <w:color w:val="231F20"/>
        </w:rPr>
        <w:t>nhận</w:t>
      </w:r>
      <w:r>
        <w:rPr>
          <w:color w:val="231F20"/>
          <w:spacing w:val="-9"/>
        </w:rPr>
        <w:t> </w:t>
      </w:r>
      <w:r>
        <w:rPr>
          <w:color w:val="231F20"/>
        </w:rPr>
        <w:t>biết</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và</w:t>
      </w:r>
      <w:r>
        <w:rPr>
          <w:color w:val="231F20"/>
          <w:spacing w:val="-9"/>
        </w:rPr>
        <w:t> </w:t>
      </w:r>
      <w:r>
        <w:rPr>
          <w:color w:val="231F20"/>
        </w:rPr>
        <w:t>các</w:t>
      </w:r>
      <w:r>
        <w:rPr>
          <w:color w:val="231F20"/>
          <w:spacing w:val="-9"/>
        </w:rPr>
        <w:t> </w:t>
      </w:r>
      <w:r>
        <w:rPr>
          <w:color w:val="231F20"/>
        </w:rPr>
        <w:t>tâm</w:t>
      </w:r>
      <w:r>
        <w:rPr>
          <w:color w:val="231F20"/>
          <w:spacing w:val="-9"/>
        </w:rPr>
        <w:t> </w:t>
      </w:r>
      <w:r>
        <w:rPr>
          <w:color w:val="231F20"/>
        </w:rPr>
        <w:t>sở là</w:t>
      </w:r>
      <w:r>
        <w:rPr>
          <w:color w:val="231F20"/>
          <w:spacing w:val="-13"/>
        </w:rPr>
        <w:t> </w:t>
      </w:r>
      <w:r>
        <w:rPr>
          <w:color w:val="231F20"/>
        </w:rPr>
        <w:t>trợ</w:t>
      </w:r>
      <w:r>
        <w:rPr>
          <w:color w:val="231F20"/>
          <w:spacing w:val="-13"/>
        </w:rPr>
        <w:t> </w:t>
      </w:r>
      <w:r>
        <w:rPr>
          <w:color w:val="231F20"/>
        </w:rPr>
        <w:t>lý</w:t>
      </w:r>
      <w:r>
        <w:rPr>
          <w:color w:val="231F20"/>
          <w:spacing w:val="-13"/>
        </w:rPr>
        <w:t> </w:t>
      </w:r>
      <w:r>
        <w:rPr>
          <w:color w:val="231F20"/>
        </w:rPr>
        <w:t>của</w:t>
      </w:r>
      <w:r>
        <w:rPr>
          <w:color w:val="231F20"/>
          <w:spacing w:val="-13"/>
        </w:rPr>
        <w:t> </w:t>
      </w:r>
      <w:r>
        <w:rPr>
          <w:color w:val="231F20"/>
        </w:rPr>
        <w:t>tâm.</w:t>
      </w:r>
      <w:r>
        <w:rPr>
          <w:color w:val="231F20"/>
          <w:spacing w:val="-13"/>
        </w:rPr>
        <w:t> </w:t>
      </w:r>
      <w:r>
        <w:rPr>
          <w:color w:val="231F20"/>
        </w:rPr>
        <w:t>Các</w:t>
      </w:r>
      <w:r>
        <w:rPr>
          <w:color w:val="231F20"/>
          <w:spacing w:val="-13"/>
        </w:rPr>
        <w:t> </w:t>
      </w:r>
      <w:r>
        <w:rPr>
          <w:color w:val="231F20"/>
        </w:rPr>
        <w:t>tâm</w:t>
      </w:r>
      <w:r>
        <w:rPr>
          <w:color w:val="231F20"/>
          <w:spacing w:val="-13"/>
        </w:rPr>
        <w:t> </w:t>
      </w:r>
      <w:r>
        <w:rPr>
          <w:color w:val="231F20"/>
        </w:rPr>
        <w:t>sở</w:t>
      </w:r>
      <w:r>
        <w:rPr>
          <w:color w:val="231F20"/>
          <w:spacing w:val="-13"/>
        </w:rPr>
        <w:t> </w:t>
      </w:r>
      <w:r>
        <w:rPr>
          <w:color w:val="231F20"/>
        </w:rPr>
        <w:t>phải</w:t>
      </w:r>
      <w:r>
        <w:rPr>
          <w:color w:val="231F20"/>
          <w:spacing w:val="-13"/>
        </w:rPr>
        <w:t> </w:t>
      </w:r>
      <w:r>
        <w:rPr>
          <w:color w:val="231F20"/>
        </w:rPr>
        <w:t>đảm</w:t>
      </w:r>
      <w:r>
        <w:rPr>
          <w:color w:val="231F20"/>
          <w:spacing w:val="-13"/>
        </w:rPr>
        <w:t> </w:t>
      </w:r>
      <w:r>
        <w:rPr>
          <w:color w:val="231F20"/>
        </w:rPr>
        <w:t>nhận</w:t>
      </w:r>
      <w:r>
        <w:rPr>
          <w:color w:val="231F20"/>
          <w:spacing w:val="-13"/>
        </w:rPr>
        <w:t> </w:t>
      </w:r>
      <w:r>
        <w:rPr>
          <w:color w:val="231F20"/>
        </w:rPr>
        <w:t>nhiệm</w:t>
      </w:r>
      <w:r>
        <w:rPr>
          <w:color w:val="231F20"/>
          <w:spacing w:val="-13"/>
        </w:rPr>
        <w:t> </w:t>
      </w:r>
      <w:r>
        <w:rPr>
          <w:color w:val="231F20"/>
        </w:rPr>
        <w:t>vụ riêng</w:t>
      </w:r>
      <w:r>
        <w:rPr>
          <w:color w:val="231F20"/>
          <w:spacing w:val="-7"/>
        </w:rPr>
        <w:t> </w:t>
      </w:r>
      <w:r>
        <w:rPr>
          <w:color w:val="231F20"/>
        </w:rPr>
        <w:t>của</w:t>
      </w:r>
      <w:r>
        <w:rPr>
          <w:color w:val="231F20"/>
          <w:spacing w:val="-7"/>
        </w:rPr>
        <w:t> </w:t>
      </w:r>
      <w:r>
        <w:rPr>
          <w:color w:val="231F20"/>
        </w:rPr>
        <w:t>chúng</w:t>
      </w:r>
      <w:r>
        <w:rPr>
          <w:color w:val="231F20"/>
          <w:spacing w:val="-7"/>
        </w:rPr>
        <w:t> </w:t>
      </w:r>
      <w:r>
        <w:rPr>
          <w:color w:val="231F20"/>
        </w:rPr>
        <w:t>và</w:t>
      </w:r>
      <w:r>
        <w:rPr>
          <w:color w:val="231F20"/>
          <w:spacing w:val="-7"/>
        </w:rPr>
        <w:t> </w:t>
      </w:r>
      <w:r>
        <w:rPr>
          <w:color w:val="231F20"/>
        </w:rPr>
        <w:t>hoạt</w:t>
      </w:r>
      <w:r>
        <w:rPr>
          <w:color w:val="231F20"/>
          <w:spacing w:val="-7"/>
        </w:rPr>
        <w:t> </w:t>
      </w:r>
      <w:r>
        <w:rPr>
          <w:color w:val="231F20"/>
        </w:rPr>
        <w:t>động</w:t>
      </w:r>
      <w:r>
        <w:rPr>
          <w:color w:val="231F20"/>
          <w:spacing w:val="-7"/>
        </w:rPr>
        <w:t> </w:t>
      </w:r>
      <w:r>
        <w:rPr>
          <w:color w:val="231F20"/>
        </w:rPr>
        <w:t>trong</w:t>
      </w:r>
      <w:r>
        <w:rPr>
          <w:color w:val="231F20"/>
          <w:spacing w:val="-7"/>
        </w:rPr>
        <w:t> </w:t>
      </w:r>
      <w:r>
        <w:rPr>
          <w:color w:val="231F20"/>
        </w:rPr>
        <w:t>mỗi</w:t>
      </w:r>
      <w:r>
        <w:rPr>
          <w:color w:val="231F20"/>
          <w:spacing w:val="-7"/>
        </w:rPr>
        <w:t> </w:t>
      </w:r>
      <w:r>
        <w:rPr>
          <w:color w:val="231F20"/>
        </w:rPr>
        <w:t>khoảnh</w:t>
      </w:r>
      <w:r>
        <w:rPr>
          <w:color w:val="231F20"/>
          <w:spacing w:val="-7"/>
        </w:rPr>
        <w:t> </w:t>
      </w:r>
      <w:r>
        <w:rPr>
          <w:color w:val="231F20"/>
        </w:rPr>
        <w:t>khắc tâm.</w:t>
      </w:r>
      <w:r>
        <w:rPr>
          <w:color w:val="231F20"/>
          <w:spacing w:val="-16"/>
        </w:rPr>
        <w:t> </w:t>
      </w:r>
      <w:r>
        <w:rPr>
          <w:color w:val="231F20"/>
        </w:rPr>
        <w:t>Trong</w:t>
      </w:r>
      <w:r>
        <w:rPr>
          <w:color w:val="231F20"/>
          <w:spacing w:val="-12"/>
        </w:rPr>
        <w:t> </w:t>
      </w:r>
      <w:r>
        <w:rPr>
          <w:color w:val="231F20"/>
        </w:rPr>
        <w:t>mỗi</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tâm</w:t>
      </w:r>
      <w:r>
        <w:rPr>
          <w:color w:val="231F20"/>
          <w:spacing w:val="-12"/>
        </w:rPr>
        <w:t> </w:t>
      </w:r>
      <w:r>
        <w:rPr>
          <w:color w:val="231F20"/>
        </w:rPr>
        <w:t>và</w:t>
      </w:r>
      <w:r>
        <w:rPr>
          <w:color w:val="231F20"/>
          <w:spacing w:val="-12"/>
        </w:rPr>
        <w:t> </w:t>
      </w:r>
      <w:r>
        <w:rPr>
          <w:color w:val="231F20"/>
        </w:rPr>
        <w:t>các</w:t>
      </w:r>
      <w:r>
        <w:rPr>
          <w:color w:val="231F20"/>
          <w:spacing w:val="-12"/>
        </w:rPr>
        <w:t> </w:t>
      </w:r>
      <w:r>
        <w:rPr>
          <w:color w:val="231F20"/>
        </w:rPr>
        <w:t>tâm</w:t>
      </w:r>
      <w:r>
        <w:rPr>
          <w:color w:val="231F20"/>
          <w:spacing w:val="-12"/>
        </w:rPr>
        <w:t> </w:t>
      </w:r>
      <w:r>
        <w:rPr>
          <w:color w:val="231F20"/>
        </w:rPr>
        <w:t>sở</w:t>
      </w:r>
      <w:r>
        <w:rPr>
          <w:color w:val="231F20"/>
          <w:spacing w:val="-12"/>
        </w:rPr>
        <w:t> </w:t>
      </w:r>
      <w:r>
        <w:rPr>
          <w:color w:val="231F20"/>
        </w:rPr>
        <w:t>đồng sinh sinh khởi và rồi diệt đi ngay.</w:t>
      </w:r>
    </w:p>
    <w:p>
      <w:pPr>
        <w:pStyle w:val="BodyText"/>
        <w:spacing w:line="256" w:lineRule="auto" w:before="100"/>
        <w:ind w:firstLine="396"/>
      </w:pPr>
      <w:r>
        <w:rPr>
          <w:color w:val="231F20"/>
        </w:rPr>
        <w:t>Người đọc có thể phân vân về lợi ích của </w:t>
      </w:r>
      <w:r>
        <w:rPr>
          <w:color w:val="231F20"/>
        </w:rPr>
        <w:t>việc hiểu biết chi tiết về tâm và tâm sở. Tâm và tâm sở không</w:t>
      </w:r>
      <w:r>
        <w:rPr>
          <w:color w:val="231F20"/>
          <w:spacing w:val="-12"/>
        </w:rPr>
        <w:t> </w:t>
      </w:r>
      <w:r>
        <w:rPr>
          <w:color w:val="231F20"/>
        </w:rPr>
        <w:t>phải</w:t>
      </w:r>
      <w:r>
        <w:rPr>
          <w:color w:val="231F20"/>
          <w:spacing w:val="-12"/>
        </w:rPr>
        <w:t> </w:t>
      </w:r>
      <w:r>
        <w:rPr>
          <w:color w:val="231F20"/>
        </w:rPr>
        <w:t>là</w:t>
      </w:r>
      <w:r>
        <w:rPr>
          <w:color w:val="231F20"/>
          <w:spacing w:val="-12"/>
        </w:rPr>
        <w:t> </w:t>
      </w:r>
      <w:r>
        <w:rPr>
          <w:color w:val="231F20"/>
        </w:rPr>
        <w:t>những</w:t>
      </w:r>
      <w:r>
        <w:rPr>
          <w:color w:val="231F20"/>
          <w:spacing w:val="-12"/>
        </w:rPr>
        <w:t> </w:t>
      </w:r>
      <w:r>
        <w:rPr>
          <w:color w:val="231F20"/>
        </w:rPr>
        <w:t>thứ</w:t>
      </w:r>
      <w:r>
        <w:rPr>
          <w:color w:val="231F20"/>
          <w:spacing w:val="-12"/>
        </w:rPr>
        <w:t> </w:t>
      </w:r>
      <w:r>
        <w:rPr>
          <w:color w:val="231F20"/>
        </w:rPr>
        <w:t>trừu</w:t>
      </w:r>
      <w:r>
        <w:rPr>
          <w:color w:val="231F20"/>
          <w:spacing w:val="-12"/>
        </w:rPr>
        <w:t> </w:t>
      </w:r>
      <w:r>
        <w:rPr>
          <w:color w:val="231F20"/>
        </w:rPr>
        <w:t>tượng,</w:t>
      </w:r>
      <w:r>
        <w:rPr>
          <w:color w:val="231F20"/>
          <w:spacing w:val="-13"/>
        </w:rPr>
        <w:t> </w:t>
      </w:r>
      <w:r>
        <w:rPr>
          <w:color w:val="231F20"/>
        </w:rPr>
        <w:t>chúng</w:t>
      </w:r>
      <w:r>
        <w:rPr>
          <w:color w:val="231F20"/>
          <w:spacing w:val="-12"/>
        </w:rPr>
        <w:t> </w:t>
      </w:r>
      <w:r>
        <w:rPr>
          <w:color w:val="231F20"/>
        </w:rPr>
        <w:t>hoạt</w:t>
      </w:r>
      <w:r>
        <w:rPr>
          <w:color w:val="231F20"/>
          <w:spacing w:val="-12"/>
        </w:rPr>
        <w:t> </w:t>
      </w:r>
      <w:r>
        <w:rPr>
          <w:color w:val="231F20"/>
        </w:rPr>
        <w:t>động ngay tại khoảnh khắc này. Chúng ta không thể thấy, nghe, suy nghĩ, hành động, giận giữ hay tham đắm mà không có các tâm sở. Ví dụ, cái thấy là một tâm. Nó</w:t>
      </w:r>
      <w:r>
        <w:rPr>
          <w:color w:val="231F20"/>
          <w:spacing w:val="-8"/>
        </w:rPr>
        <w:t> </w:t>
      </w:r>
      <w:r>
        <w:rPr>
          <w:color w:val="231F20"/>
        </w:rPr>
        <w:t>nhận</w:t>
      </w:r>
      <w:r>
        <w:rPr>
          <w:color w:val="231F20"/>
          <w:spacing w:val="-8"/>
        </w:rPr>
        <w:t> </w:t>
      </w:r>
      <w:r>
        <w:rPr>
          <w:color w:val="231F20"/>
        </w:rPr>
        <w:t>biết</w:t>
      </w:r>
      <w:r>
        <w:rPr>
          <w:color w:val="231F20"/>
          <w:spacing w:val="-8"/>
        </w:rPr>
        <w:t> </w:t>
      </w:r>
      <w:r>
        <w:rPr>
          <w:color w:val="231F20"/>
        </w:rPr>
        <w:t>màu</w:t>
      </w:r>
      <w:r>
        <w:rPr>
          <w:color w:val="231F20"/>
          <w:spacing w:val="-8"/>
        </w:rPr>
        <w:t> </w:t>
      </w:r>
      <w:r>
        <w:rPr>
          <w:color w:val="231F20"/>
        </w:rPr>
        <w:t>sắc</w:t>
      </w:r>
      <w:r>
        <w:rPr>
          <w:color w:val="231F20"/>
          <w:spacing w:val="-8"/>
        </w:rPr>
        <w:t> </w:t>
      </w:r>
      <w:r>
        <w:rPr>
          <w:color w:val="231F20"/>
        </w:rPr>
        <w:t>hay</w:t>
      </w:r>
      <w:r>
        <w:rPr>
          <w:color w:val="231F20"/>
          <w:spacing w:val="-8"/>
        </w:rPr>
        <w:t> </w:t>
      </w:r>
      <w:r>
        <w:rPr>
          <w:color w:val="231F20"/>
        </w:rPr>
        <w:t>đối</w:t>
      </w:r>
      <w:r>
        <w:rPr>
          <w:color w:val="231F20"/>
          <w:spacing w:val="-8"/>
        </w:rPr>
        <w:t> </w:t>
      </w:r>
      <w:r>
        <w:rPr>
          <w:color w:val="231F20"/>
        </w:rPr>
        <w:t>tượng</w:t>
      </w:r>
      <w:r>
        <w:rPr>
          <w:color w:val="231F20"/>
          <w:spacing w:val="-8"/>
        </w:rPr>
        <w:t> </w:t>
      </w:r>
      <w:r>
        <w:rPr>
          <w:color w:val="231F20"/>
        </w:rPr>
        <w:t>thị</w:t>
      </w:r>
      <w:r>
        <w:rPr>
          <w:color w:val="231F20"/>
          <w:spacing w:val="-8"/>
        </w:rPr>
        <w:t> </w:t>
      </w:r>
      <w:r>
        <w:rPr>
          <w:color w:val="231F20"/>
        </w:rPr>
        <w:t>giác.</w:t>
      </w:r>
      <w:r>
        <w:rPr>
          <w:color w:val="231F20"/>
          <w:spacing w:val="-8"/>
        </w:rPr>
        <w:t> </w:t>
      </w:r>
      <w:r>
        <w:rPr>
          <w:color w:val="231F20"/>
        </w:rPr>
        <w:t>Để</w:t>
      </w:r>
      <w:r>
        <w:rPr>
          <w:color w:val="231F20"/>
          <w:spacing w:val="-8"/>
        </w:rPr>
        <w:t> </w:t>
      </w:r>
      <w:r>
        <w:rPr>
          <w:color w:val="231F20"/>
        </w:rPr>
        <w:t>thực hiện được chức năng của mình, nó cần sự hỗ trợ của các</w:t>
      </w:r>
      <w:r>
        <w:rPr>
          <w:color w:val="231F20"/>
          <w:spacing w:val="-6"/>
        </w:rPr>
        <w:t> </w:t>
      </w:r>
      <w:r>
        <w:rPr>
          <w:color w:val="231F20"/>
        </w:rPr>
        <w:t>tâm</w:t>
      </w:r>
      <w:r>
        <w:rPr>
          <w:color w:val="231F20"/>
          <w:spacing w:val="-6"/>
        </w:rPr>
        <w:t> </w:t>
      </w:r>
      <w:r>
        <w:rPr>
          <w:color w:val="231F20"/>
        </w:rPr>
        <w:t>sở</w:t>
      </w:r>
      <w:r>
        <w:rPr>
          <w:color w:val="231F20"/>
          <w:spacing w:val="-6"/>
        </w:rPr>
        <w:t> </w:t>
      </w:r>
      <w:r>
        <w:rPr>
          <w:color w:val="231F20"/>
        </w:rPr>
        <w:t>như</w:t>
      </w:r>
      <w:r>
        <w:rPr>
          <w:color w:val="231F20"/>
          <w:spacing w:val="-6"/>
        </w:rPr>
        <w:t> </w:t>
      </w:r>
      <w:r>
        <w:rPr>
          <w:color w:val="231F20"/>
        </w:rPr>
        <w:t>xúc,</w:t>
      </w:r>
      <w:r>
        <w:rPr>
          <w:color w:val="231F20"/>
          <w:spacing w:val="-6"/>
        </w:rPr>
        <w:t> </w:t>
      </w:r>
      <w:r>
        <w:rPr>
          <w:color w:val="231F20"/>
        </w:rPr>
        <w:t>làm</w:t>
      </w:r>
      <w:r>
        <w:rPr>
          <w:color w:val="231F20"/>
          <w:spacing w:val="-6"/>
        </w:rPr>
        <w:t> </w:t>
      </w:r>
      <w:r>
        <w:rPr>
          <w:color w:val="231F20"/>
        </w:rPr>
        <w:t>nhiệm</w:t>
      </w:r>
      <w:r>
        <w:rPr>
          <w:color w:val="231F20"/>
          <w:spacing w:val="-6"/>
        </w:rPr>
        <w:t> </w:t>
      </w:r>
      <w:r>
        <w:rPr>
          <w:color w:val="231F20"/>
        </w:rPr>
        <w:t>vụ</w:t>
      </w:r>
      <w:r>
        <w:rPr>
          <w:color w:val="231F20"/>
          <w:spacing w:val="-6"/>
        </w:rPr>
        <w:t> </w:t>
      </w:r>
      <w:r>
        <w:rPr>
          <w:color w:val="231F20"/>
        </w:rPr>
        <w:t>tiếp</w:t>
      </w:r>
      <w:r>
        <w:rPr>
          <w:color w:val="231F20"/>
          <w:spacing w:val="-6"/>
        </w:rPr>
        <w:t> </w:t>
      </w:r>
      <w:r>
        <w:rPr>
          <w:color w:val="231F20"/>
        </w:rPr>
        <w:t>xúc</w:t>
      </w:r>
      <w:r>
        <w:rPr>
          <w:color w:val="231F20"/>
          <w:spacing w:val="-6"/>
        </w:rPr>
        <w:t> </w:t>
      </w:r>
      <w:r>
        <w:rPr>
          <w:color w:val="231F20"/>
        </w:rPr>
        <w:t>đối</w:t>
      </w:r>
      <w:r>
        <w:rPr>
          <w:color w:val="231F20"/>
          <w:spacing w:val="-6"/>
        </w:rPr>
        <w:t> </w:t>
      </w:r>
      <w:r>
        <w:rPr>
          <w:color w:val="231F20"/>
        </w:rPr>
        <w:t>tượng thị giác, hay tâm sở nhất tâm để tập trung vào đối tượng. Việc hiểu hơn về các tâm sở rất quan trọng. Chúng</w:t>
      </w:r>
      <w:r>
        <w:rPr>
          <w:color w:val="231F20"/>
          <w:spacing w:val="-8"/>
        </w:rPr>
        <w:t> </w:t>
      </w:r>
      <w:r>
        <w:rPr>
          <w:color w:val="231F20"/>
        </w:rPr>
        <w:t>ta</w:t>
      </w:r>
      <w:r>
        <w:rPr>
          <w:color w:val="231F20"/>
          <w:spacing w:val="-8"/>
        </w:rPr>
        <w:t> </w:t>
      </w:r>
      <w:r>
        <w:rPr>
          <w:color w:val="231F20"/>
        </w:rPr>
        <w:t>nên</w:t>
      </w:r>
      <w:r>
        <w:rPr>
          <w:color w:val="231F20"/>
          <w:spacing w:val="-8"/>
        </w:rPr>
        <w:t> </w:t>
      </w:r>
      <w:r>
        <w:rPr>
          <w:color w:val="231F20"/>
        </w:rPr>
        <w:t>biết</w:t>
      </w:r>
      <w:r>
        <w:rPr>
          <w:color w:val="231F20"/>
          <w:spacing w:val="-8"/>
        </w:rPr>
        <w:t> </w:t>
      </w:r>
      <w:r>
        <w:rPr>
          <w:color w:val="231F20"/>
        </w:rPr>
        <w:t>rằng</w:t>
      </w:r>
      <w:r>
        <w:rPr>
          <w:color w:val="231F20"/>
          <w:spacing w:val="-8"/>
        </w:rPr>
        <w:t> </w:t>
      </w:r>
      <w:r>
        <w:rPr>
          <w:color w:val="231F20"/>
        </w:rPr>
        <w:t>phiền</w:t>
      </w:r>
      <w:r>
        <w:rPr>
          <w:color w:val="231F20"/>
          <w:spacing w:val="-8"/>
        </w:rPr>
        <w:t> </w:t>
      </w:r>
      <w:r>
        <w:rPr>
          <w:color w:val="231F20"/>
        </w:rPr>
        <w:t>não</w:t>
      </w:r>
      <w:r>
        <w:rPr>
          <w:color w:val="231F20"/>
          <w:spacing w:val="-8"/>
        </w:rPr>
        <w:t> </w:t>
      </w:r>
      <w:r>
        <w:rPr>
          <w:color w:val="231F20"/>
        </w:rPr>
        <w:t>là</w:t>
      </w:r>
      <w:r>
        <w:rPr>
          <w:color w:val="231F20"/>
          <w:spacing w:val="-8"/>
        </w:rPr>
        <w:t> </w:t>
      </w:r>
      <w:r>
        <w:rPr>
          <w:color w:val="231F20"/>
        </w:rPr>
        <w:t>các</w:t>
      </w:r>
      <w:r>
        <w:rPr>
          <w:color w:val="231F20"/>
          <w:spacing w:val="-8"/>
        </w:rPr>
        <w:t> </w:t>
      </w:r>
      <w:r>
        <w:rPr>
          <w:color w:val="231F20"/>
        </w:rPr>
        <w:t>tâm</w:t>
      </w:r>
      <w:r>
        <w:rPr>
          <w:color w:val="231F20"/>
          <w:spacing w:val="-8"/>
        </w:rPr>
        <w:t> </w:t>
      </w:r>
      <w:r>
        <w:rPr>
          <w:color w:val="231F20"/>
        </w:rPr>
        <w:t>sở</w:t>
      </w:r>
      <w:r>
        <w:rPr>
          <w:color w:val="231F20"/>
          <w:spacing w:val="-8"/>
        </w:rPr>
        <w:t> </w:t>
      </w:r>
      <w:r>
        <w:rPr>
          <w:color w:val="231F20"/>
        </w:rPr>
        <w:t>và</w:t>
      </w:r>
      <w:r>
        <w:rPr>
          <w:color w:val="231F20"/>
          <w:spacing w:val="-8"/>
        </w:rPr>
        <w:t> </w:t>
      </w:r>
      <w:r>
        <w:rPr>
          <w:color w:val="231F20"/>
          <w:spacing w:val="-5"/>
        </w:rPr>
        <w:t>các</w:t>
      </w:r>
    </w:p>
    <w:p>
      <w:pPr>
        <w:pStyle w:val="BodyText"/>
        <w:spacing w:after="0" w:line="256" w:lineRule="auto"/>
        <w:sectPr>
          <w:pgSz w:w="7660" w:h="11630"/>
          <w:pgMar w:header="779" w:footer="0" w:top="1100" w:bottom="280" w:left="850" w:right="850"/>
        </w:sectPr>
      </w:pPr>
    </w:p>
    <w:p>
      <w:pPr>
        <w:pStyle w:val="BodyText"/>
        <w:spacing w:line="259" w:lineRule="auto"/>
      </w:pPr>
      <w:r>
        <w:rPr>
          <w:color w:val="231F20"/>
        </w:rPr>
        <w:t>phẩm chất tịnh hảo cũng là tâm sở. Chúng sinh </w:t>
      </w:r>
      <w:r>
        <w:rPr>
          <w:color w:val="231F20"/>
        </w:rPr>
        <w:t>khởi hàng ngày và khi chúng xuất hiện, ta nên thẩm xét đặc tính của chúng. Nếu không, chúng ta sẽ không biết được điều gì là thiện, điều gì là bất thiện. Chúng ta không biết khi nào phiền não sinh khởi và nó bắt rễ</w:t>
      </w:r>
      <w:r>
        <w:rPr>
          <w:color w:val="231F20"/>
          <w:spacing w:val="-11"/>
        </w:rPr>
        <w:t> </w:t>
      </w:r>
      <w:r>
        <w:rPr>
          <w:color w:val="231F20"/>
        </w:rPr>
        <w:t>sâu</w:t>
      </w:r>
      <w:r>
        <w:rPr>
          <w:color w:val="231F20"/>
          <w:spacing w:val="-11"/>
        </w:rPr>
        <w:t> </w:t>
      </w:r>
      <w:r>
        <w:rPr>
          <w:color w:val="231F20"/>
        </w:rPr>
        <w:t>dày</w:t>
      </w:r>
      <w:r>
        <w:rPr>
          <w:color w:val="231F20"/>
          <w:spacing w:val="-11"/>
        </w:rPr>
        <w:t> </w:t>
      </w:r>
      <w:r>
        <w:rPr>
          <w:color w:val="231F20"/>
        </w:rPr>
        <w:t>đến</w:t>
      </w:r>
      <w:r>
        <w:rPr>
          <w:color w:val="231F20"/>
          <w:spacing w:val="-11"/>
        </w:rPr>
        <w:t> </w:t>
      </w:r>
      <w:r>
        <w:rPr>
          <w:color w:val="231F20"/>
        </w:rPr>
        <w:t>mức</w:t>
      </w:r>
      <w:r>
        <w:rPr>
          <w:color w:val="231F20"/>
          <w:spacing w:val="-11"/>
        </w:rPr>
        <w:t> </w:t>
      </w:r>
      <w:r>
        <w:rPr>
          <w:color w:val="231F20"/>
        </w:rPr>
        <w:t>nào.</w:t>
      </w:r>
      <w:r>
        <w:rPr>
          <w:color w:val="231F20"/>
          <w:spacing w:val="-11"/>
        </w:rPr>
        <w:t> </w:t>
      </w:r>
      <w:r>
        <w:rPr>
          <w:color w:val="231F20"/>
        </w:rPr>
        <w:t>Nếu</w:t>
      </w:r>
      <w:r>
        <w:rPr>
          <w:color w:val="231F20"/>
          <w:spacing w:val="-11"/>
        </w:rPr>
        <w:t> </w:t>
      </w:r>
      <w:r>
        <w:rPr>
          <w:color w:val="231F20"/>
        </w:rPr>
        <w:t>Đức</w:t>
      </w:r>
      <w:r>
        <w:rPr>
          <w:color w:val="231F20"/>
          <w:spacing w:val="-11"/>
        </w:rPr>
        <w:t> </w:t>
      </w:r>
      <w:r>
        <w:rPr>
          <w:color w:val="231F20"/>
        </w:rPr>
        <w:t>Phật</w:t>
      </w:r>
      <w:r>
        <w:rPr>
          <w:color w:val="231F20"/>
          <w:spacing w:val="-11"/>
        </w:rPr>
        <w:t> </w:t>
      </w:r>
      <w:r>
        <w:rPr>
          <w:color w:val="231F20"/>
        </w:rPr>
        <w:t>không</w:t>
      </w:r>
      <w:r>
        <w:rPr>
          <w:color w:val="231F20"/>
          <w:spacing w:val="-11"/>
        </w:rPr>
        <w:t> </w:t>
      </w:r>
      <w:r>
        <w:rPr>
          <w:color w:val="231F20"/>
        </w:rPr>
        <w:t>dạy</w:t>
      </w:r>
      <w:r>
        <w:rPr>
          <w:color w:val="231F20"/>
          <w:spacing w:val="-11"/>
        </w:rPr>
        <w:t> </w:t>
      </w:r>
      <w:r>
        <w:rPr>
          <w:color w:val="231F20"/>
        </w:rPr>
        <w:t>chi tiết về các phiền não, chúng ta sẽ chỉ có một ý niệm mơ hồ về nó mà thôi. Làm sao ta có thể thấy được hiểm hoạ của phiền não khi chúng không được nhận biết?</w:t>
      </w:r>
      <w:r>
        <w:rPr>
          <w:color w:val="231F20"/>
          <w:spacing w:val="-15"/>
        </w:rPr>
        <w:t> </w:t>
      </w:r>
      <w:r>
        <w:rPr>
          <w:color w:val="231F20"/>
        </w:rPr>
        <w:t>Làm</w:t>
      </w:r>
      <w:r>
        <w:rPr>
          <w:color w:val="231F20"/>
          <w:spacing w:val="-15"/>
        </w:rPr>
        <w:t> </w:t>
      </w:r>
      <w:r>
        <w:rPr>
          <w:color w:val="231F20"/>
        </w:rPr>
        <w:t>sao</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phát</w:t>
      </w:r>
      <w:r>
        <w:rPr>
          <w:color w:val="231F20"/>
          <w:spacing w:val="-15"/>
        </w:rPr>
        <w:t> </w:t>
      </w:r>
      <w:r>
        <w:rPr>
          <w:color w:val="231F20"/>
        </w:rPr>
        <w:t>triển</w:t>
      </w:r>
      <w:r>
        <w:rPr>
          <w:color w:val="231F20"/>
          <w:spacing w:val="-15"/>
        </w:rPr>
        <w:t> </w:t>
      </w:r>
      <w:r>
        <w:rPr>
          <w:color w:val="231F20"/>
        </w:rPr>
        <w:t>được</w:t>
      </w:r>
      <w:r>
        <w:rPr>
          <w:color w:val="231F20"/>
          <w:spacing w:val="-15"/>
        </w:rPr>
        <w:t> </w:t>
      </w:r>
      <w:r>
        <w:rPr>
          <w:color w:val="231F20"/>
        </w:rPr>
        <w:t>thiện</w:t>
      </w:r>
      <w:r>
        <w:rPr>
          <w:color w:val="231F20"/>
          <w:spacing w:val="-15"/>
        </w:rPr>
        <w:t> </w:t>
      </w:r>
      <w:r>
        <w:rPr>
          <w:color w:val="231F20"/>
        </w:rPr>
        <w:t>pháp</w:t>
      </w:r>
      <w:r>
        <w:rPr>
          <w:color w:val="231F20"/>
          <w:spacing w:val="-15"/>
        </w:rPr>
        <w:t> </w:t>
      </w:r>
      <w:r>
        <w:rPr>
          <w:color w:val="231F20"/>
        </w:rPr>
        <w:t>nếu</w:t>
      </w:r>
      <w:r>
        <w:rPr>
          <w:color w:val="231F20"/>
          <w:spacing w:val="-15"/>
        </w:rPr>
        <w:t> </w:t>
      </w:r>
      <w:r>
        <w:rPr>
          <w:color w:val="231F20"/>
        </w:rPr>
        <w:t>ta không biết đặc tính của các tâm sở thiện và các hình thái thiện pháp khác nhau? Có rất nhiều tâm sở sinh kèm với các loại tâm khác nhau. Tâm bất thiện sinh kèm</w:t>
      </w:r>
      <w:r>
        <w:rPr>
          <w:color w:val="231F20"/>
          <w:spacing w:val="-12"/>
        </w:rPr>
        <w:t> </w:t>
      </w:r>
      <w:r>
        <w:rPr>
          <w:color w:val="231F20"/>
        </w:rPr>
        <w:t>với</w:t>
      </w:r>
      <w:r>
        <w:rPr>
          <w:color w:val="231F20"/>
          <w:spacing w:val="-12"/>
        </w:rPr>
        <w:t> </w:t>
      </w:r>
      <w:r>
        <w:rPr>
          <w:color w:val="231F20"/>
        </w:rPr>
        <w:t>các</w:t>
      </w:r>
      <w:r>
        <w:rPr>
          <w:color w:val="231F20"/>
          <w:spacing w:val="-12"/>
        </w:rPr>
        <w:t> </w:t>
      </w:r>
      <w:r>
        <w:rPr>
          <w:color w:val="231F20"/>
        </w:rPr>
        <w:t>tâm</w:t>
      </w:r>
      <w:r>
        <w:rPr>
          <w:color w:val="231F20"/>
          <w:spacing w:val="-12"/>
        </w:rPr>
        <w:t> </w:t>
      </w:r>
      <w:r>
        <w:rPr>
          <w:color w:val="231F20"/>
        </w:rPr>
        <w:t>sở</w:t>
      </w:r>
      <w:r>
        <w:rPr>
          <w:color w:val="231F20"/>
          <w:spacing w:val="-12"/>
        </w:rPr>
        <w:t> </w:t>
      </w:r>
      <w:r>
        <w:rPr>
          <w:color w:val="231F20"/>
        </w:rPr>
        <w:t>bất</w:t>
      </w:r>
      <w:r>
        <w:rPr>
          <w:color w:val="231F20"/>
          <w:spacing w:val="-12"/>
        </w:rPr>
        <w:t> </w:t>
      </w:r>
      <w:r>
        <w:rPr>
          <w:color w:val="231F20"/>
        </w:rPr>
        <w:t>thiện,</w:t>
      </w:r>
      <w:r>
        <w:rPr>
          <w:color w:val="231F20"/>
          <w:spacing w:val="-12"/>
        </w:rPr>
        <w:t> </w:t>
      </w:r>
      <w:r>
        <w:rPr>
          <w:color w:val="231F20"/>
        </w:rPr>
        <w:t>trong</w:t>
      </w:r>
      <w:r>
        <w:rPr>
          <w:color w:val="231F20"/>
          <w:spacing w:val="-12"/>
        </w:rPr>
        <w:t> </w:t>
      </w:r>
      <w:r>
        <w:rPr>
          <w:color w:val="231F20"/>
        </w:rPr>
        <w:t>khi</w:t>
      </w:r>
      <w:r>
        <w:rPr>
          <w:color w:val="231F20"/>
          <w:spacing w:val="-12"/>
        </w:rPr>
        <w:t> </w:t>
      </w:r>
      <w:r>
        <w:rPr>
          <w:color w:val="231F20"/>
        </w:rPr>
        <w:t>tâm</w:t>
      </w:r>
      <w:r>
        <w:rPr>
          <w:color w:val="231F20"/>
          <w:spacing w:val="-12"/>
        </w:rPr>
        <w:t> </w:t>
      </w:r>
      <w:r>
        <w:rPr>
          <w:color w:val="231F20"/>
        </w:rPr>
        <w:t>thiện</w:t>
      </w:r>
      <w:r>
        <w:rPr>
          <w:color w:val="231F20"/>
          <w:spacing w:val="-12"/>
        </w:rPr>
        <w:t> </w:t>
      </w:r>
      <w:r>
        <w:rPr>
          <w:color w:val="231F20"/>
        </w:rPr>
        <w:t>sinh kèm với các tâm sở tịnh hảo. Ngoài các phiền não sinh</w:t>
      </w:r>
      <w:r>
        <w:rPr>
          <w:color w:val="231F20"/>
          <w:spacing w:val="-12"/>
        </w:rPr>
        <w:t> </w:t>
      </w:r>
      <w:r>
        <w:rPr>
          <w:color w:val="231F20"/>
        </w:rPr>
        <w:t>khởi</w:t>
      </w:r>
      <w:r>
        <w:rPr>
          <w:color w:val="231F20"/>
          <w:spacing w:val="-12"/>
        </w:rPr>
        <w:t> </w:t>
      </w:r>
      <w:r>
        <w:rPr>
          <w:color w:val="231F20"/>
        </w:rPr>
        <w:t>với</w:t>
      </w:r>
      <w:r>
        <w:rPr>
          <w:color w:val="231F20"/>
          <w:spacing w:val="-12"/>
        </w:rPr>
        <w:t> </w:t>
      </w:r>
      <w:r>
        <w:rPr>
          <w:color w:val="231F20"/>
        </w:rPr>
        <w:t>các</w:t>
      </w:r>
      <w:r>
        <w:rPr>
          <w:color w:val="231F20"/>
          <w:spacing w:val="-12"/>
        </w:rPr>
        <w:t> </w:t>
      </w:r>
      <w:r>
        <w:rPr>
          <w:color w:val="231F20"/>
        </w:rPr>
        <w:t>tâm</w:t>
      </w:r>
      <w:r>
        <w:rPr>
          <w:color w:val="231F20"/>
          <w:spacing w:val="-12"/>
        </w:rPr>
        <w:t> </w:t>
      </w:r>
      <w:r>
        <w:rPr>
          <w:color w:val="231F20"/>
        </w:rPr>
        <w:t>bất</w:t>
      </w:r>
      <w:r>
        <w:rPr>
          <w:color w:val="231F20"/>
          <w:spacing w:val="-12"/>
        </w:rPr>
        <w:t> </w:t>
      </w:r>
      <w:r>
        <w:rPr>
          <w:color w:val="231F20"/>
        </w:rPr>
        <w:t>thiện,</w:t>
      </w:r>
      <w:r>
        <w:rPr>
          <w:color w:val="231F20"/>
          <w:spacing w:val="-12"/>
        </w:rPr>
        <w:t> </w:t>
      </w:r>
      <w:r>
        <w:rPr>
          <w:color w:val="231F20"/>
        </w:rPr>
        <w:t>và</w:t>
      </w:r>
      <w:r>
        <w:rPr>
          <w:color w:val="231F20"/>
          <w:spacing w:val="-12"/>
        </w:rPr>
        <w:t> </w:t>
      </w:r>
      <w:r>
        <w:rPr>
          <w:color w:val="231F20"/>
        </w:rPr>
        <w:t>các</w:t>
      </w:r>
      <w:r>
        <w:rPr>
          <w:color w:val="231F20"/>
          <w:spacing w:val="-12"/>
        </w:rPr>
        <w:t> </w:t>
      </w:r>
      <w:r>
        <w:rPr>
          <w:color w:val="231F20"/>
        </w:rPr>
        <w:t>phẩm</w:t>
      </w:r>
      <w:r>
        <w:rPr>
          <w:color w:val="231F20"/>
          <w:spacing w:val="-12"/>
        </w:rPr>
        <w:t> </w:t>
      </w:r>
      <w:r>
        <w:rPr>
          <w:color w:val="231F20"/>
        </w:rPr>
        <w:t>chất</w:t>
      </w:r>
      <w:r>
        <w:rPr>
          <w:color w:val="231F20"/>
          <w:spacing w:val="-12"/>
        </w:rPr>
        <w:t> </w:t>
      </w:r>
      <w:r>
        <w:rPr>
          <w:color w:val="231F20"/>
        </w:rPr>
        <w:t>tịnh hảo</w:t>
      </w:r>
      <w:r>
        <w:rPr>
          <w:color w:val="231F20"/>
          <w:spacing w:val="-11"/>
        </w:rPr>
        <w:t> </w:t>
      </w:r>
      <w:r>
        <w:rPr>
          <w:color w:val="231F20"/>
        </w:rPr>
        <w:t>đi</w:t>
      </w:r>
      <w:r>
        <w:rPr>
          <w:color w:val="231F20"/>
          <w:spacing w:val="-11"/>
        </w:rPr>
        <w:t> </w:t>
      </w:r>
      <w:r>
        <w:rPr>
          <w:color w:val="231F20"/>
        </w:rPr>
        <w:t>kèm</w:t>
      </w:r>
      <w:r>
        <w:rPr>
          <w:color w:val="231F20"/>
          <w:spacing w:val="-11"/>
        </w:rPr>
        <w:t> </w:t>
      </w:r>
      <w:r>
        <w:rPr>
          <w:color w:val="231F20"/>
        </w:rPr>
        <w:t>tâm</w:t>
      </w:r>
      <w:r>
        <w:rPr>
          <w:color w:val="231F20"/>
          <w:spacing w:val="-11"/>
        </w:rPr>
        <w:t> </w:t>
      </w:r>
      <w:r>
        <w:rPr>
          <w:color w:val="231F20"/>
        </w:rPr>
        <w:t>thiện;</w:t>
      </w:r>
      <w:r>
        <w:rPr>
          <w:color w:val="231F20"/>
          <w:spacing w:val="-11"/>
        </w:rPr>
        <w:t> </w:t>
      </w:r>
      <w:r>
        <w:rPr>
          <w:color w:val="231F20"/>
        </w:rPr>
        <w:t>còn</w:t>
      </w:r>
      <w:r>
        <w:rPr>
          <w:color w:val="231F20"/>
          <w:spacing w:val="-11"/>
        </w:rPr>
        <w:t> </w:t>
      </w:r>
      <w:r>
        <w:rPr>
          <w:color w:val="231F20"/>
        </w:rPr>
        <w:t>có</w:t>
      </w:r>
      <w:r>
        <w:rPr>
          <w:color w:val="231F20"/>
          <w:spacing w:val="-11"/>
        </w:rPr>
        <w:t> </w:t>
      </w:r>
      <w:r>
        <w:rPr>
          <w:color w:val="231F20"/>
        </w:rPr>
        <w:t>các</w:t>
      </w:r>
      <w:r>
        <w:rPr>
          <w:color w:val="231F20"/>
          <w:spacing w:val="-11"/>
        </w:rPr>
        <w:t> </w:t>
      </w:r>
      <w:r>
        <w:rPr>
          <w:color w:val="231F20"/>
        </w:rPr>
        <w:t>tâm</w:t>
      </w:r>
      <w:r>
        <w:rPr>
          <w:color w:val="231F20"/>
          <w:spacing w:val="-11"/>
        </w:rPr>
        <w:t> </w:t>
      </w:r>
      <w:r>
        <w:rPr>
          <w:color w:val="231F20"/>
        </w:rPr>
        <w:t>sở</w:t>
      </w:r>
      <w:r>
        <w:rPr>
          <w:color w:val="231F20"/>
          <w:spacing w:val="-11"/>
        </w:rPr>
        <w:t> </w:t>
      </w:r>
      <w:r>
        <w:rPr>
          <w:color w:val="231F20"/>
        </w:rPr>
        <w:t>sinh</w:t>
      </w:r>
      <w:r>
        <w:rPr>
          <w:color w:val="231F20"/>
          <w:spacing w:val="-11"/>
        </w:rPr>
        <w:t> </w:t>
      </w:r>
      <w:r>
        <w:rPr>
          <w:color w:val="231F20"/>
        </w:rPr>
        <w:t>kèm</w:t>
      </w:r>
      <w:r>
        <w:rPr>
          <w:color w:val="231F20"/>
          <w:spacing w:val="-11"/>
        </w:rPr>
        <w:t> </w:t>
      </w:r>
      <w:r>
        <w:rPr>
          <w:color w:val="231F20"/>
        </w:rPr>
        <w:t>với các tâm không thiện cũng không bất thiện.</w:t>
      </w:r>
    </w:p>
    <w:p>
      <w:pPr>
        <w:pStyle w:val="BodyText"/>
        <w:spacing w:line="259" w:lineRule="auto" w:before="113"/>
        <w:ind w:firstLine="396"/>
      </w:pPr>
      <w:r>
        <w:rPr>
          <w:color w:val="231F20"/>
        </w:rPr>
        <w:t>Tâm và các tâm sở đồng sinh liên hệ với </w:t>
      </w:r>
      <w:r>
        <w:rPr>
          <w:color w:val="231F20"/>
        </w:rPr>
        <w:t>nhau</w:t>
      </w:r>
      <w:r>
        <w:rPr>
          <w:color w:val="231F20"/>
          <w:spacing w:val="80"/>
        </w:rPr>
        <w:t> </w:t>
      </w:r>
      <w:r>
        <w:rPr>
          <w:color w:val="231F20"/>
        </w:rPr>
        <w:t>rất chặt chẽ và chúng làm duyên qua lại cho nhau. Giữa chúng, vừa có mối liên hệ, vừa có sự độc lập với nhau. Tâm làm duyên cho các tâm sở. Khi tâm</w:t>
      </w:r>
      <w:r>
        <w:rPr>
          <w:color w:val="231F20"/>
          <w:spacing w:val="80"/>
        </w:rPr>
        <w:t> </w:t>
      </w:r>
      <w:r>
        <w:rPr>
          <w:color w:val="231F20"/>
        </w:rPr>
        <w:t>là thiện (kusala) tất cả các tâm sở đồng sinh đều là thiện,</w:t>
      </w:r>
      <w:r>
        <w:rPr>
          <w:color w:val="231F20"/>
          <w:spacing w:val="-14"/>
        </w:rPr>
        <w:t> </w:t>
      </w:r>
      <w:r>
        <w:rPr>
          <w:color w:val="231F20"/>
        </w:rPr>
        <w:t>kể</w:t>
      </w:r>
      <w:r>
        <w:rPr>
          <w:color w:val="231F20"/>
          <w:spacing w:val="-14"/>
        </w:rPr>
        <w:t> </w:t>
      </w:r>
      <w:r>
        <w:rPr>
          <w:color w:val="231F20"/>
        </w:rPr>
        <w:t>cả</w:t>
      </w:r>
      <w:r>
        <w:rPr>
          <w:color w:val="231F20"/>
          <w:spacing w:val="-14"/>
        </w:rPr>
        <w:t> </w:t>
      </w:r>
      <w:r>
        <w:rPr>
          <w:color w:val="231F20"/>
        </w:rPr>
        <w:t>các</w:t>
      </w:r>
      <w:r>
        <w:rPr>
          <w:color w:val="231F20"/>
          <w:spacing w:val="-14"/>
        </w:rPr>
        <w:t> </w:t>
      </w:r>
      <w:r>
        <w:rPr>
          <w:color w:val="231F20"/>
        </w:rPr>
        <w:t>biến</w:t>
      </w:r>
      <w:r>
        <w:rPr>
          <w:color w:val="231F20"/>
          <w:spacing w:val="-14"/>
        </w:rPr>
        <w:t> </w:t>
      </w:r>
      <w:r>
        <w:rPr>
          <w:color w:val="231F20"/>
        </w:rPr>
        <w:t>hành</w:t>
      </w:r>
      <w:r>
        <w:rPr>
          <w:color w:val="231F20"/>
          <w:spacing w:val="-14"/>
        </w:rPr>
        <w:t> </w:t>
      </w:r>
      <w:r>
        <w:rPr>
          <w:color w:val="231F20"/>
        </w:rPr>
        <w:t>tâm</w:t>
      </w:r>
      <w:r>
        <w:rPr>
          <w:color w:val="231F20"/>
          <w:spacing w:val="-14"/>
        </w:rPr>
        <w:t> </w:t>
      </w:r>
      <w:r>
        <w:rPr>
          <w:color w:val="231F20"/>
        </w:rPr>
        <w:t>sở.</w:t>
      </w:r>
      <w:r>
        <w:rPr>
          <w:color w:val="231F20"/>
          <w:spacing w:val="-14"/>
        </w:rPr>
        <w:t> </w:t>
      </w:r>
      <w:r>
        <w:rPr>
          <w:color w:val="231F20"/>
        </w:rPr>
        <w:t>Khi</w:t>
      </w:r>
      <w:r>
        <w:rPr>
          <w:color w:val="231F20"/>
          <w:spacing w:val="-14"/>
        </w:rPr>
        <w:t> </w:t>
      </w:r>
      <w:r>
        <w:rPr>
          <w:color w:val="231F20"/>
        </w:rPr>
        <w:t>tâm</w:t>
      </w:r>
      <w:r>
        <w:rPr>
          <w:color w:val="231F20"/>
          <w:spacing w:val="-14"/>
        </w:rPr>
        <w:t> </w:t>
      </w:r>
      <w:r>
        <w:rPr>
          <w:color w:val="231F20"/>
        </w:rPr>
        <w:t>là</w:t>
      </w:r>
      <w:r>
        <w:rPr>
          <w:color w:val="231F20"/>
          <w:spacing w:val="-14"/>
        </w:rPr>
        <w:t> </w:t>
      </w:r>
      <w:r>
        <w:rPr>
          <w:color w:val="231F20"/>
        </w:rPr>
        <w:t>bất</w:t>
      </w:r>
      <w:r>
        <w:rPr>
          <w:color w:val="231F20"/>
          <w:spacing w:val="-14"/>
        </w:rPr>
        <w:t> </w:t>
      </w:r>
      <w:r>
        <w:rPr>
          <w:color w:val="231F20"/>
        </w:rPr>
        <w:t>thiện (akusala)</w:t>
      </w:r>
      <w:r>
        <w:rPr>
          <w:color w:val="231F20"/>
          <w:spacing w:val="-17"/>
        </w:rPr>
        <w:t> </w:t>
      </w:r>
      <w:r>
        <w:rPr>
          <w:color w:val="231F20"/>
        </w:rPr>
        <w:t>tất</w:t>
      </w:r>
      <w:r>
        <w:rPr>
          <w:color w:val="231F20"/>
          <w:spacing w:val="-17"/>
        </w:rPr>
        <w:t> </w:t>
      </w:r>
      <w:r>
        <w:rPr>
          <w:color w:val="231F20"/>
        </w:rPr>
        <w:t>các</w:t>
      </w:r>
      <w:r>
        <w:rPr>
          <w:color w:val="231F20"/>
          <w:spacing w:val="-17"/>
        </w:rPr>
        <w:t> </w:t>
      </w:r>
      <w:r>
        <w:rPr>
          <w:color w:val="231F20"/>
        </w:rPr>
        <w:t>tâm</w:t>
      </w:r>
      <w:r>
        <w:rPr>
          <w:color w:val="231F20"/>
          <w:spacing w:val="-15"/>
        </w:rPr>
        <w:t> </w:t>
      </w:r>
      <w:r>
        <w:rPr>
          <w:color w:val="231F20"/>
        </w:rPr>
        <w:t>sở</w:t>
      </w:r>
      <w:r>
        <w:rPr>
          <w:color w:val="231F20"/>
          <w:spacing w:val="-16"/>
        </w:rPr>
        <w:t> </w:t>
      </w:r>
      <w:r>
        <w:rPr>
          <w:color w:val="231F20"/>
        </w:rPr>
        <w:t>đi</w:t>
      </w:r>
      <w:r>
        <w:rPr>
          <w:color w:val="231F20"/>
          <w:spacing w:val="-16"/>
        </w:rPr>
        <w:t> </w:t>
      </w:r>
      <w:r>
        <w:rPr>
          <w:color w:val="231F20"/>
        </w:rPr>
        <w:t>kèm</w:t>
      </w:r>
      <w:r>
        <w:rPr>
          <w:color w:val="231F20"/>
          <w:spacing w:val="-16"/>
        </w:rPr>
        <w:t> </w:t>
      </w:r>
      <w:r>
        <w:rPr>
          <w:color w:val="231F20"/>
        </w:rPr>
        <w:t>đều</w:t>
      </w:r>
      <w:r>
        <w:rPr>
          <w:color w:val="231F20"/>
          <w:spacing w:val="-16"/>
        </w:rPr>
        <w:t> </w:t>
      </w:r>
      <w:r>
        <w:rPr>
          <w:color w:val="231F20"/>
        </w:rPr>
        <w:t>là</w:t>
      </w:r>
      <w:r>
        <w:rPr>
          <w:color w:val="231F20"/>
          <w:spacing w:val="-16"/>
        </w:rPr>
        <w:t> </w:t>
      </w:r>
      <w:r>
        <w:rPr>
          <w:color w:val="231F20"/>
        </w:rPr>
        <w:t>bất</w:t>
      </w:r>
      <w:r>
        <w:rPr>
          <w:color w:val="231F20"/>
          <w:spacing w:val="-16"/>
        </w:rPr>
        <w:t> </w:t>
      </w:r>
      <w:r>
        <w:rPr>
          <w:color w:val="231F20"/>
        </w:rPr>
        <w:t>thiện.</w:t>
      </w:r>
      <w:r>
        <w:rPr>
          <w:color w:val="231F20"/>
          <w:spacing w:val="-17"/>
        </w:rPr>
        <w:t> </w:t>
      </w:r>
      <w:r>
        <w:rPr>
          <w:color w:val="231F20"/>
        </w:rPr>
        <w:t>Ví</w:t>
      </w:r>
      <w:r>
        <w:rPr>
          <w:color w:val="231F20"/>
          <w:spacing w:val="-16"/>
        </w:rPr>
        <w:t> </w:t>
      </w:r>
      <w:r>
        <w:rPr>
          <w:color w:val="231F20"/>
        </w:rPr>
        <w:t>dụ, tâm</w:t>
      </w:r>
      <w:r>
        <w:rPr>
          <w:color w:val="231F20"/>
          <w:spacing w:val="-12"/>
        </w:rPr>
        <w:t> </w:t>
      </w:r>
      <w:r>
        <w:rPr>
          <w:color w:val="231F20"/>
        </w:rPr>
        <w:t>sở</w:t>
      </w:r>
      <w:r>
        <w:rPr>
          <w:color w:val="231F20"/>
          <w:spacing w:val="-12"/>
        </w:rPr>
        <w:t> </w:t>
      </w:r>
      <w:r>
        <w:rPr>
          <w:color w:val="231F20"/>
        </w:rPr>
        <w:t>thọ</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với</w:t>
      </w:r>
      <w:r>
        <w:rPr>
          <w:color w:val="231F20"/>
          <w:spacing w:val="-12"/>
        </w:rPr>
        <w:t> </w:t>
      </w:r>
      <w:r>
        <w:rPr>
          <w:color w:val="231F20"/>
        </w:rPr>
        <w:t>tất</w:t>
      </w:r>
      <w:r>
        <w:rPr>
          <w:color w:val="231F20"/>
          <w:spacing w:val="-12"/>
        </w:rPr>
        <w:t> </w:t>
      </w:r>
      <w:r>
        <w:rPr>
          <w:color w:val="231F20"/>
        </w:rPr>
        <w:t>cả</w:t>
      </w:r>
      <w:r>
        <w:rPr>
          <w:color w:val="231F20"/>
          <w:spacing w:val="-12"/>
        </w:rPr>
        <w:t> </w:t>
      </w:r>
      <w:r>
        <w:rPr>
          <w:color w:val="231F20"/>
        </w:rPr>
        <w:t>các</w:t>
      </w:r>
      <w:r>
        <w:rPr>
          <w:color w:val="231F20"/>
          <w:spacing w:val="-12"/>
        </w:rPr>
        <w:t> </w:t>
      </w:r>
      <w:r>
        <w:rPr>
          <w:color w:val="231F20"/>
        </w:rPr>
        <w:t>tâm.</w:t>
      </w:r>
      <w:r>
        <w:rPr>
          <w:color w:val="231F20"/>
          <w:spacing w:val="-12"/>
        </w:rPr>
        <w:t> </w:t>
      </w:r>
      <w:r>
        <w:rPr>
          <w:color w:val="231F20"/>
        </w:rPr>
        <w:t>Khi</w:t>
      </w:r>
      <w:r>
        <w:rPr>
          <w:color w:val="231F20"/>
          <w:spacing w:val="-12"/>
        </w:rPr>
        <w:t> </w:t>
      </w:r>
      <w:r>
        <w:rPr>
          <w:color w:val="231F20"/>
        </w:rPr>
        <w:t>có</w:t>
      </w:r>
      <w:r>
        <w:rPr>
          <w:color w:val="231F20"/>
          <w:spacing w:val="-12"/>
        </w:rPr>
        <w:t> </w:t>
      </w:r>
      <w:r>
        <w:rPr>
          <w:color w:val="231F20"/>
        </w:rPr>
        <w:t>thọ</w:t>
      </w:r>
      <w:r>
        <w:rPr>
          <w:color w:val="231F20"/>
          <w:spacing w:val="-12"/>
        </w:rPr>
        <w:t> </w:t>
      </w:r>
      <w:r>
        <w:rPr>
          <w:color w:val="231F20"/>
        </w:rPr>
        <w:t>hỷ, nó có thể sinh kèm với tâm thiện hoặc tâm bất thiện căn</w:t>
      </w:r>
      <w:r>
        <w:rPr>
          <w:color w:val="231F20"/>
          <w:spacing w:val="12"/>
        </w:rPr>
        <w:t> </w:t>
      </w:r>
      <w:r>
        <w:rPr>
          <w:color w:val="231F20"/>
        </w:rPr>
        <w:t>tham,</w:t>
      </w:r>
      <w:r>
        <w:rPr>
          <w:color w:val="231F20"/>
          <w:spacing w:val="12"/>
        </w:rPr>
        <w:t> </w:t>
      </w:r>
      <w:r>
        <w:rPr>
          <w:color w:val="231F20"/>
        </w:rPr>
        <w:t>nhưng</w:t>
      </w:r>
      <w:r>
        <w:rPr>
          <w:color w:val="231F20"/>
          <w:spacing w:val="13"/>
        </w:rPr>
        <w:t> </w:t>
      </w:r>
      <w:r>
        <w:rPr>
          <w:color w:val="231F20"/>
        </w:rPr>
        <w:t>chất</w:t>
      </w:r>
      <w:r>
        <w:rPr>
          <w:color w:val="231F20"/>
          <w:spacing w:val="12"/>
        </w:rPr>
        <w:t> </w:t>
      </w:r>
      <w:r>
        <w:rPr>
          <w:color w:val="231F20"/>
        </w:rPr>
        <w:t>lượng</w:t>
      </w:r>
      <w:r>
        <w:rPr>
          <w:color w:val="231F20"/>
          <w:spacing w:val="12"/>
        </w:rPr>
        <w:t> </w:t>
      </w:r>
      <w:r>
        <w:rPr>
          <w:color w:val="231F20"/>
        </w:rPr>
        <w:t>của</w:t>
      </w:r>
      <w:r>
        <w:rPr>
          <w:color w:val="231F20"/>
          <w:spacing w:val="12"/>
        </w:rPr>
        <w:t> </w:t>
      </w:r>
      <w:r>
        <w:rPr>
          <w:color w:val="231F20"/>
        </w:rPr>
        <w:t>nó</w:t>
      </w:r>
      <w:r>
        <w:rPr>
          <w:color w:val="231F20"/>
          <w:spacing w:val="13"/>
        </w:rPr>
        <w:t> </w:t>
      </w:r>
      <w:r>
        <w:rPr>
          <w:color w:val="231F20"/>
        </w:rPr>
        <w:t>khác</w:t>
      </w:r>
      <w:r>
        <w:rPr>
          <w:color w:val="231F20"/>
          <w:spacing w:val="13"/>
        </w:rPr>
        <w:t> </w:t>
      </w:r>
      <w:r>
        <w:rPr>
          <w:color w:val="231F20"/>
        </w:rPr>
        <w:t>nhau</w:t>
      </w:r>
      <w:r>
        <w:rPr>
          <w:color w:val="231F20"/>
          <w:spacing w:val="12"/>
        </w:rPr>
        <w:t> </w:t>
      </w:r>
      <w:r>
        <w:rPr>
          <w:color w:val="231F20"/>
          <w:spacing w:val="-2"/>
        </w:rPr>
        <w:t>trong</w:t>
      </w:r>
    </w:p>
    <w:p>
      <w:pPr>
        <w:pStyle w:val="BodyText"/>
        <w:spacing w:after="0" w:line="259" w:lineRule="auto"/>
        <w:sectPr>
          <w:pgSz w:w="7660" w:h="11630"/>
          <w:pgMar w:header="779" w:footer="0" w:top="1100" w:bottom="280" w:left="850" w:right="850"/>
        </w:sectPr>
      </w:pPr>
    </w:p>
    <w:p>
      <w:pPr>
        <w:pStyle w:val="BodyText"/>
        <w:spacing w:line="249" w:lineRule="auto"/>
      </w:pPr>
      <w:r>
        <w:rPr>
          <w:color w:val="231F20"/>
        </w:rPr>
        <w:t>mỗi trường hợp. Các tâm sở làm duyên cho tâm </w:t>
      </w:r>
      <w:r>
        <w:rPr>
          <w:color w:val="231F20"/>
        </w:rPr>
        <w:t>mà nó</w:t>
      </w:r>
      <w:r>
        <w:rPr>
          <w:color w:val="231F20"/>
          <w:spacing w:val="-14"/>
        </w:rPr>
        <w:t> </w:t>
      </w:r>
      <w:r>
        <w:rPr>
          <w:color w:val="231F20"/>
        </w:rPr>
        <w:t>sinh</w:t>
      </w:r>
      <w:r>
        <w:rPr>
          <w:color w:val="231F20"/>
          <w:spacing w:val="-14"/>
        </w:rPr>
        <w:t> </w:t>
      </w:r>
      <w:r>
        <w:rPr>
          <w:color w:val="231F20"/>
        </w:rPr>
        <w:t>kèm,</w:t>
      </w:r>
      <w:r>
        <w:rPr>
          <w:color w:val="231F20"/>
          <w:spacing w:val="-14"/>
        </w:rPr>
        <w:t> </w:t>
      </w:r>
      <w:r>
        <w:rPr>
          <w:color w:val="231F20"/>
        </w:rPr>
        <w:t>và</w:t>
      </w:r>
      <w:r>
        <w:rPr>
          <w:color w:val="231F20"/>
          <w:spacing w:val="-14"/>
        </w:rPr>
        <w:t> </w:t>
      </w:r>
      <w:r>
        <w:rPr>
          <w:color w:val="231F20"/>
        </w:rPr>
        <w:t>các</w:t>
      </w:r>
      <w:r>
        <w:rPr>
          <w:color w:val="231F20"/>
          <w:spacing w:val="-14"/>
        </w:rPr>
        <w:t> </w:t>
      </w:r>
      <w:r>
        <w:rPr>
          <w:color w:val="231F20"/>
        </w:rPr>
        <w:t>tâm</w:t>
      </w:r>
      <w:r>
        <w:rPr>
          <w:color w:val="231F20"/>
          <w:spacing w:val="-14"/>
        </w:rPr>
        <w:t> </w:t>
      </w:r>
      <w:r>
        <w:rPr>
          <w:color w:val="231F20"/>
        </w:rPr>
        <w:t>sở</w:t>
      </w:r>
      <w:r>
        <w:rPr>
          <w:color w:val="231F20"/>
          <w:spacing w:val="-14"/>
        </w:rPr>
        <w:t> </w:t>
      </w:r>
      <w:r>
        <w:rPr>
          <w:color w:val="231F20"/>
        </w:rPr>
        <w:t>đồng</w:t>
      </w:r>
      <w:r>
        <w:rPr>
          <w:color w:val="231F20"/>
          <w:spacing w:val="-14"/>
        </w:rPr>
        <w:t> </w:t>
      </w:r>
      <w:r>
        <w:rPr>
          <w:color w:val="231F20"/>
        </w:rPr>
        <w:t>sinh</w:t>
      </w:r>
      <w:r>
        <w:rPr>
          <w:color w:val="231F20"/>
          <w:spacing w:val="-14"/>
        </w:rPr>
        <w:t> </w:t>
      </w:r>
      <w:r>
        <w:rPr>
          <w:color w:val="231F20"/>
        </w:rPr>
        <w:t>cũng</w:t>
      </w:r>
      <w:r>
        <w:rPr>
          <w:color w:val="231F20"/>
          <w:spacing w:val="-14"/>
        </w:rPr>
        <w:t> </w:t>
      </w:r>
      <w:r>
        <w:rPr>
          <w:color w:val="231F20"/>
        </w:rPr>
        <w:t>làm</w:t>
      </w:r>
      <w:r>
        <w:rPr>
          <w:color w:val="231F20"/>
          <w:spacing w:val="-14"/>
        </w:rPr>
        <w:t> </w:t>
      </w:r>
      <w:r>
        <w:rPr>
          <w:color w:val="231F20"/>
        </w:rPr>
        <w:t>duyên cho nhau. Chẳng hạn, tâm sở trí, paññā, làm duyên cho</w:t>
      </w:r>
      <w:r>
        <w:rPr>
          <w:color w:val="231F20"/>
          <w:spacing w:val="-8"/>
        </w:rPr>
        <w:t> </w:t>
      </w:r>
      <w:r>
        <w:rPr>
          <w:color w:val="231F20"/>
        </w:rPr>
        <w:t>tâm</w:t>
      </w:r>
      <w:r>
        <w:rPr>
          <w:color w:val="231F20"/>
          <w:spacing w:val="-7"/>
        </w:rPr>
        <w:t> </w:t>
      </w:r>
      <w:r>
        <w:rPr>
          <w:color w:val="231F20"/>
        </w:rPr>
        <w:t>và</w:t>
      </w:r>
      <w:r>
        <w:rPr>
          <w:color w:val="231F20"/>
          <w:spacing w:val="-7"/>
        </w:rPr>
        <w:t> </w:t>
      </w:r>
      <w:r>
        <w:rPr>
          <w:color w:val="231F20"/>
        </w:rPr>
        <w:t>các</w:t>
      </w:r>
      <w:r>
        <w:rPr>
          <w:color w:val="231F20"/>
          <w:spacing w:val="-7"/>
        </w:rPr>
        <w:t> </w:t>
      </w:r>
      <w:r>
        <w:rPr>
          <w:color w:val="231F20"/>
        </w:rPr>
        <w:t>tâm</w:t>
      </w:r>
      <w:r>
        <w:rPr>
          <w:color w:val="231F20"/>
          <w:spacing w:val="-8"/>
        </w:rPr>
        <w:t> </w:t>
      </w:r>
      <w:r>
        <w:rPr>
          <w:color w:val="231F20"/>
        </w:rPr>
        <w:t>sở</w:t>
      </w:r>
      <w:r>
        <w:rPr>
          <w:color w:val="231F20"/>
          <w:spacing w:val="-7"/>
        </w:rPr>
        <w:t> </w:t>
      </w:r>
      <w:r>
        <w:rPr>
          <w:color w:val="231F20"/>
        </w:rPr>
        <w:t>khác</w:t>
      </w:r>
      <w:r>
        <w:rPr>
          <w:color w:val="231F20"/>
          <w:spacing w:val="-7"/>
        </w:rPr>
        <w:t> </w:t>
      </w:r>
      <w:r>
        <w:rPr>
          <w:color w:val="231F20"/>
        </w:rPr>
        <w:t>mà</w:t>
      </w:r>
      <w:r>
        <w:rPr>
          <w:color w:val="231F20"/>
          <w:spacing w:val="-7"/>
        </w:rPr>
        <w:t> </w:t>
      </w:r>
      <w:r>
        <w:rPr>
          <w:color w:val="231F20"/>
        </w:rPr>
        <w:t>nó</w:t>
      </w:r>
      <w:r>
        <w:rPr>
          <w:color w:val="231F20"/>
          <w:spacing w:val="-7"/>
        </w:rPr>
        <w:t> </w:t>
      </w:r>
      <w:r>
        <w:rPr>
          <w:color w:val="231F20"/>
        </w:rPr>
        <w:t>sinh</w:t>
      </w:r>
      <w:r>
        <w:rPr>
          <w:color w:val="231F20"/>
          <w:spacing w:val="-7"/>
        </w:rPr>
        <w:t> </w:t>
      </w:r>
      <w:r>
        <w:rPr>
          <w:color w:val="231F20"/>
        </w:rPr>
        <w:t>kèm.</w:t>
      </w:r>
      <w:r>
        <w:rPr>
          <w:color w:val="231F20"/>
          <w:spacing w:val="-8"/>
        </w:rPr>
        <w:t> </w:t>
      </w:r>
      <w:r>
        <w:rPr>
          <w:color w:val="231F20"/>
        </w:rPr>
        <w:t>Khi</w:t>
      </w:r>
      <w:r>
        <w:rPr>
          <w:color w:val="231F20"/>
          <w:spacing w:val="-7"/>
        </w:rPr>
        <w:t> </w:t>
      </w:r>
      <w:r>
        <w:rPr>
          <w:color w:val="231F20"/>
        </w:rPr>
        <w:t>tâm bố</w:t>
      </w:r>
      <w:r>
        <w:rPr>
          <w:color w:val="231F20"/>
          <w:spacing w:val="-7"/>
        </w:rPr>
        <w:t> </w:t>
      </w:r>
      <w:r>
        <w:rPr>
          <w:color w:val="231F20"/>
        </w:rPr>
        <w:t>thí</w:t>
      </w:r>
      <w:r>
        <w:rPr>
          <w:color w:val="231F20"/>
          <w:spacing w:val="-7"/>
        </w:rPr>
        <w:t> </w:t>
      </w:r>
      <w:r>
        <w:rPr>
          <w:color w:val="231F20"/>
        </w:rPr>
        <w:t>hợp</w:t>
      </w:r>
      <w:r>
        <w:rPr>
          <w:color w:val="231F20"/>
          <w:spacing w:val="-7"/>
        </w:rPr>
        <w:t> </w:t>
      </w:r>
      <w:r>
        <w:rPr>
          <w:color w:val="231F20"/>
        </w:rPr>
        <w:t>với</w:t>
      </w:r>
      <w:r>
        <w:rPr>
          <w:color w:val="231F20"/>
          <w:spacing w:val="-7"/>
        </w:rPr>
        <w:t> </w:t>
      </w:r>
      <w:r>
        <w:rPr>
          <w:color w:val="231F20"/>
        </w:rPr>
        <w:t>trí,</w:t>
      </w:r>
      <w:r>
        <w:rPr>
          <w:color w:val="231F20"/>
          <w:spacing w:val="-7"/>
        </w:rPr>
        <w:t> </w:t>
      </w:r>
      <w:r>
        <w:rPr>
          <w:color w:val="231F20"/>
        </w:rPr>
        <w:t>nó</w:t>
      </w:r>
      <w:r>
        <w:rPr>
          <w:color w:val="231F20"/>
          <w:spacing w:val="-7"/>
        </w:rPr>
        <w:t> </w:t>
      </w:r>
      <w:r>
        <w:rPr>
          <w:color w:val="231F20"/>
        </w:rPr>
        <w:t>hiểu</w:t>
      </w:r>
      <w:r>
        <w:rPr>
          <w:color w:val="231F20"/>
          <w:spacing w:val="-7"/>
        </w:rPr>
        <w:t> </w:t>
      </w:r>
      <w:r>
        <w:rPr>
          <w:color w:val="231F20"/>
        </w:rPr>
        <w:t>bố</w:t>
      </w:r>
      <w:r>
        <w:rPr>
          <w:color w:val="231F20"/>
          <w:spacing w:val="-7"/>
        </w:rPr>
        <w:t> </w:t>
      </w:r>
      <w:r>
        <w:rPr>
          <w:color w:val="231F20"/>
        </w:rPr>
        <w:t>thí</w:t>
      </w:r>
      <w:r>
        <w:rPr>
          <w:color w:val="231F20"/>
          <w:spacing w:val="-7"/>
        </w:rPr>
        <w:t> </w:t>
      </w:r>
      <w:r>
        <w:rPr>
          <w:color w:val="231F20"/>
        </w:rPr>
        <w:t>là</w:t>
      </w:r>
      <w:r>
        <w:rPr>
          <w:color w:val="231F20"/>
          <w:spacing w:val="-7"/>
        </w:rPr>
        <w:t> </w:t>
      </w:r>
      <w:r>
        <w:rPr>
          <w:color w:val="231F20"/>
        </w:rPr>
        <w:t>thiện</w:t>
      </w:r>
      <w:r>
        <w:rPr>
          <w:color w:val="231F20"/>
          <w:spacing w:val="-7"/>
        </w:rPr>
        <w:t> </w:t>
      </w:r>
      <w:r>
        <w:rPr>
          <w:color w:val="231F20"/>
        </w:rPr>
        <w:t>và</w:t>
      </w:r>
      <w:r>
        <w:rPr>
          <w:color w:val="231F20"/>
          <w:spacing w:val="-7"/>
        </w:rPr>
        <w:t> </w:t>
      </w:r>
      <w:r>
        <w:rPr>
          <w:color w:val="231F20"/>
        </w:rPr>
        <w:t>là</w:t>
      </w:r>
      <w:r>
        <w:rPr>
          <w:color w:val="231F20"/>
          <w:spacing w:val="-7"/>
        </w:rPr>
        <w:t> </w:t>
      </w:r>
      <w:r>
        <w:rPr>
          <w:color w:val="231F20"/>
        </w:rPr>
        <w:t>mức</w:t>
      </w:r>
      <w:r>
        <w:rPr>
          <w:color w:val="231F20"/>
          <w:spacing w:val="-7"/>
        </w:rPr>
        <w:t> </w:t>
      </w:r>
      <w:r>
        <w:rPr>
          <w:color w:val="231F20"/>
        </w:rPr>
        <w:t>độ thiện pháp cao hơn so với tâm thiện không hợp trí.</w:t>
      </w:r>
    </w:p>
    <w:p>
      <w:pPr>
        <w:pStyle w:val="BodyText"/>
        <w:spacing w:line="249" w:lineRule="auto" w:before="121"/>
        <w:ind w:firstLine="396"/>
      </w:pPr>
      <w:r>
        <w:rPr>
          <w:color w:val="231F20"/>
        </w:rPr>
        <w:t>Khi có bố thí, không có một người nào đó bố </w:t>
      </w:r>
      <w:r>
        <w:rPr>
          <w:color w:val="231F20"/>
        </w:rPr>
        <w:t>thí. Bố</w:t>
      </w:r>
      <w:r>
        <w:rPr>
          <w:color w:val="231F20"/>
          <w:spacing w:val="-16"/>
        </w:rPr>
        <w:t> </w:t>
      </w:r>
      <w:r>
        <w:rPr>
          <w:color w:val="231F20"/>
        </w:rPr>
        <w:t>thí</w:t>
      </w:r>
      <w:r>
        <w:rPr>
          <w:color w:val="231F20"/>
          <w:spacing w:val="-16"/>
        </w:rPr>
        <w:t> </w:t>
      </w:r>
      <w:r>
        <w:rPr>
          <w:color w:val="231F20"/>
        </w:rPr>
        <w:t>là</w:t>
      </w:r>
      <w:r>
        <w:rPr>
          <w:color w:val="231F20"/>
          <w:spacing w:val="-16"/>
        </w:rPr>
        <w:t> </w:t>
      </w:r>
      <w:r>
        <w:rPr>
          <w:color w:val="231F20"/>
        </w:rPr>
        <w:t>một</w:t>
      </w:r>
      <w:r>
        <w:rPr>
          <w:color w:val="231F20"/>
          <w:spacing w:val="-16"/>
        </w:rPr>
        <w:t> </w:t>
      </w:r>
      <w:r>
        <w:rPr>
          <w:color w:val="231F20"/>
        </w:rPr>
        <w:t>tâm</w:t>
      </w:r>
      <w:r>
        <w:rPr>
          <w:color w:val="231F20"/>
          <w:spacing w:val="-16"/>
        </w:rPr>
        <w:t> </w:t>
      </w:r>
      <w:r>
        <w:rPr>
          <w:color w:val="231F20"/>
        </w:rPr>
        <w:t>sở</w:t>
      </w:r>
      <w:r>
        <w:rPr>
          <w:color w:val="231F20"/>
          <w:spacing w:val="-16"/>
        </w:rPr>
        <w:t> </w:t>
      </w:r>
      <w:r>
        <w:rPr>
          <w:color w:val="231F20"/>
        </w:rPr>
        <w:t>thực</w:t>
      </w:r>
      <w:r>
        <w:rPr>
          <w:color w:val="231F20"/>
          <w:spacing w:val="-16"/>
        </w:rPr>
        <w:t> </w:t>
      </w:r>
      <w:r>
        <w:rPr>
          <w:color w:val="231F20"/>
        </w:rPr>
        <w:t>hiện</w:t>
      </w:r>
      <w:r>
        <w:rPr>
          <w:color w:val="231F20"/>
          <w:spacing w:val="-16"/>
        </w:rPr>
        <w:t> </w:t>
      </w:r>
      <w:r>
        <w:rPr>
          <w:color w:val="231F20"/>
        </w:rPr>
        <w:t>chức</w:t>
      </w:r>
      <w:r>
        <w:rPr>
          <w:color w:val="231F20"/>
          <w:spacing w:val="-16"/>
        </w:rPr>
        <w:t> </w:t>
      </w:r>
      <w:r>
        <w:rPr>
          <w:color w:val="231F20"/>
        </w:rPr>
        <w:t>năng</w:t>
      </w:r>
      <w:r>
        <w:rPr>
          <w:color w:val="231F20"/>
          <w:spacing w:val="-16"/>
        </w:rPr>
        <w:t> </w:t>
      </w:r>
      <w:r>
        <w:rPr>
          <w:color w:val="231F20"/>
        </w:rPr>
        <w:t>của</w:t>
      </w:r>
      <w:r>
        <w:rPr>
          <w:color w:val="231F20"/>
          <w:spacing w:val="-16"/>
        </w:rPr>
        <w:t> </w:t>
      </w:r>
      <w:r>
        <w:rPr>
          <w:color w:val="231F20"/>
        </w:rPr>
        <w:t>nó</w:t>
      </w:r>
      <w:r>
        <w:rPr>
          <w:color w:val="231F20"/>
          <w:spacing w:val="-16"/>
        </w:rPr>
        <w:t> </w:t>
      </w:r>
      <w:r>
        <w:rPr>
          <w:color w:val="231F20"/>
        </w:rPr>
        <w:t>trong khi hỗ trợ thiện tâm. Khi có sự dính mắc, không có một con người dính mắc. Dính mắc là một tâm sở thực</w:t>
      </w:r>
      <w:r>
        <w:rPr>
          <w:color w:val="231F20"/>
          <w:spacing w:val="-8"/>
        </w:rPr>
        <w:t> </w:t>
      </w:r>
      <w:r>
        <w:rPr>
          <w:color w:val="231F20"/>
        </w:rPr>
        <w:t>hiện</w:t>
      </w:r>
      <w:r>
        <w:rPr>
          <w:color w:val="231F20"/>
          <w:spacing w:val="-8"/>
        </w:rPr>
        <w:t> </w:t>
      </w:r>
      <w:r>
        <w:rPr>
          <w:color w:val="231F20"/>
        </w:rPr>
        <w:t>chức</w:t>
      </w:r>
      <w:r>
        <w:rPr>
          <w:color w:val="231F20"/>
          <w:spacing w:val="-8"/>
        </w:rPr>
        <w:t> </w:t>
      </w:r>
      <w:r>
        <w:rPr>
          <w:color w:val="231F20"/>
        </w:rPr>
        <w:t>năng</w:t>
      </w:r>
      <w:r>
        <w:rPr>
          <w:color w:val="231F20"/>
          <w:spacing w:val="-8"/>
        </w:rPr>
        <w:t> </w:t>
      </w:r>
      <w:r>
        <w:rPr>
          <w:color w:val="231F20"/>
        </w:rPr>
        <w:t>của</w:t>
      </w:r>
      <w:r>
        <w:rPr>
          <w:color w:val="231F20"/>
          <w:spacing w:val="-8"/>
        </w:rPr>
        <w:t> </w:t>
      </w:r>
      <w:r>
        <w:rPr>
          <w:color w:val="231F20"/>
        </w:rPr>
        <w:t>nó.</w:t>
      </w:r>
      <w:r>
        <w:rPr>
          <w:color w:val="231F20"/>
          <w:spacing w:val="-8"/>
        </w:rPr>
        <w:t> </w:t>
      </w:r>
      <w:r>
        <w:rPr>
          <w:color w:val="231F20"/>
        </w:rPr>
        <w:t>Các</w:t>
      </w:r>
      <w:r>
        <w:rPr>
          <w:color w:val="231F20"/>
          <w:spacing w:val="-8"/>
        </w:rPr>
        <w:t> </w:t>
      </w:r>
      <w:r>
        <w:rPr>
          <w:color w:val="231F20"/>
        </w:rPr>
        <w:t>tâm</w:t>
      </w:r>
      <w:r>
        <w:rPr>
          <w:color w:val="231F20"/>
          <w:spacing w:val="-8"/>
        </w:rPr>
        <w:t> </w:t>
      </w:r>
      <w:r>
        <w:rPr>
          <w:color w:val="231F20"/>
        </w:rPr>
        <w:t>sở</w:t>
      </w:r>
      <w:r>
        <w:rPr>
          <w:color w:val="231F20"/>
          <w:spacing w:val="-8"/>
        </w:rPr>
        <w:t> </w:t>
      </w:r>
      <w:r>
        <w:rPr>
          <w:color w:val="231F20"/>
        </w:rPr>
        <w:t>sinh</w:t>
      </w:r>
      <w:r>
        <w:rPr>
          <w:color w:val="231F20"/>
          <w:spacing w:val="-8"/>
        </w:rPr>
        <w:t> </w:t>
      </w:r>
      <w:r>
        <w:rPr>
          <w:color w:val="231F20"/>
        </w:rPr>
        <w:t>kèm</w:t>
      </w:r>
      <w:r>
        <w:rPr>
          <w:color w:val="231F20"/>
          <w:spacing w:val="-8"/>
        </w:rPr>
        <w:t> </w:t>
      </w:r>
      <w:r>
        <w:rPr>
          <w:color w:val="231F20"/>
        </w:rPr>
        <w:t>với tâm kinh nghiệm cùng một đối tượng với tâm trong lúc chúng đảm nhận chức năng riêng của mình. Tại một khoảnh khắc, có thể có sự dính mắc vào màu</w:t>
      </w:r>
      <w:r>
        <w:rPr>
          <w:color w:val="231F20"/>
          <w:spacing w:val="40"/>
        </w:rPr>
        <w:t> </w:t>
      </w:r>
      <w:r>
        <w:rPr>
          <w:color w:val="231F20"/>
        </w:rPr>
        <w:t>sắc được kinh nghiệm qua nhãn môn, một khoảnh khắc</w:t>
      </w:r>
      <w:r>
        <w:rPr>
          <w:color w:val="231F20"/>
          <w:spacing w:val="-8"/>
        </w:rPr>
        <w:t> </w:t>
      </w:r>
      <w:r>
        <w:rPr>
          <w:color w:val="231F20"/>
        </w:rPr>
        <w:t>khác</w:t>
      </w:r>
      <w:r>
        <w:rPr>
          <w:color w:val="231F20"/>
          <w:spacing w:val="-8"/>
        </w:rPr>
        <w:t> </w:t>
      </w:r>
      <w:r>
        <w:rPr>
          <w:color w:val="231F20"/>
        </w:rPr>
        <w:t>lại</w:t>
      </w:r>
      <w:r>
        <w:rPr>
          <w:color w:val="231F20"/>
          <w:spacing w:val="-8"/>
        </w:rPr>
        <w:t> </w:t>
      </w:r>
      <w:r>
        <w:rPr>
          <w:color w:val="231F20"/>
        </w:rPr>
        <w:t>có</w:t>
      </w:r>
      <w:r>
        <w:rPr>
          <w:color w:val="231F20"/>
          <w:spacing w:val="-8"/>
        </w:rPr>
        <w:t> </w:t>
      </w:r>
      <w:r>
        <w:rPr>
          <w:color w:val="231F20"/>
        </w:rPr>
        <w:t>sự</w:t>
      </w:r>
      <w:r>
        <w:rPr>
          <w:color w:val="231F20"/>
          <w:spacing w:val="-8"/>
        </w:rPr>
        <w:t> </w:t>
      </w:r>
      <w:r>
        <w:rPr>
          <w:color w:val="231F20"/>
        </w:rPr>
        <w:t>dính</w:t>
      </w:r>
      <w:r>
        <w:rPr>
          <w:color w:val="231F20"/>
          <w:spacing w:val="-8"/>
        </w:rPr>
        <w:t> </w:t>
      </w:r>
      <w:r>
        <w:rPr>
          <w:color w:val="231F20"/>
        </w:rPr>
        <w:t>mắc</w:t>
      </w:r>
      <w:r>
        <w:rPr>
          <w:color w:val="231F20"/>
          <w:spacing w:val="-8"/>
        </w:rPr>
        <w:t> </w:t>
      </w:r>
      <w:r>
        <w:rPr>
          <w:color w:val="231F20"/>
        </w:rPr>
        <w:t>với</w:t>
      </w:r>
      <w:r>
        <w:rPr>
          <w:color w:val="231F20"/>
          <w:spacing w:val="-8"/>
        </w:rPr>
        <w:t> </w:t>
      </w:r>
      <w:r>
        <w:rPr>
          <w:color w:val="231F20"/>
        </w:rPr>
        <w:t>âm</w:t>
      </w:r>
      <w:r>
        <w:rPr>
          <w:color w:val="231F20"/>
          <w:spacing w:val="-8"/>
        </w:rPr>
        <w:t> </w:t>
      </w:r>
      <w:r>
        <w:rPr>
          <w:color w:val="231F20"/>
        </w:rPr>
        <w:t>thanh</w:t>
      </w:r>
      <w:r>
        <w:rPr>
          <w:color w:val="231F20"/>
          <w:spacing w:val="-8"/>
        </w:rPr>
        <w:t> </w:t>
      </w:r>
      <w:r>
        <w:rPr>
          <w:color w:val="231F20"/>
        </w:rPr>
        <w:t>được</w:t>
      </w:r>
      <w:r>
        <w:rPr>
          <w:color w:val="231F20"/>
          <w:spacing w:val="-8"/>
        </w:rPr>
        <w:t> </w:t>
      </w:r>
      <w:r>
        <w:rPr>
          <w:color w:val="231F20"/>
        </w:rPr>
        <w:t>kinh nghiệm qua nhĩ môn. Ở một khoảnh khắc khác nữa, có</w:t>
      </w:r>
      <w:r>
        <w:rPr>
          <w:color w:val="231F20"/>
          <w:spacing w:val="-3"/>
        </w:rPr>
        <w:t> </w:t>
      </w:r>
      <w:r>
        <w:rPr>
          <w:color w:val="231F20"/>
        </w:rPr>
        <w:t>thể</w:t>
      </w:r>
      <w:r>
        <w:rPr>
          <w:color w:val="231F20"/>
          <w:spacing w:val="-3"/>
        </w:rPr>
        <w:t> </w:t>
      </w:r>
      <w:r>
        <w:rPr>
          <w:color w:val="231F20"/>
        </w:rPr>
        <w:t>có</w:t>
      </w:r>
      <w:r>
        <w:rPr>
          <w:color w:val="231F20"/>
          <w:spacing w:val="-3"/>
        </w:rPr>
        <w:t> </w:t>
      </w:r>
      <w:r>
        <w:rPr>
          <w:color w:val="231F20"/>
        </w:rPr>
        <w:t>sự</w:t>
      </w:r>
      <w:r>
        <w:rPr>
          <w:color w:val="231F20"/>
          <w:spacing w:val="-3"/>
        </w:rPr>
        <w:t> </w:t>
      </w:r>
      <w:r>
        <w:rPr>
          <w:color w:val="231F20"/>
        </w:rPr>
        <w:t>dính</w:t>
      </w:r>
      <w:r>
        <w:rPr>
          <w:color w:val="231F20"/>
          <w:spacing w:val="-3"/>
        </w:rPr>
        <w:t> </w:t>
      </w:r>
      <w:r>
        <w:rPr>
          <w:color w:val="231F20"/>
        </w:rPr>
        <w:t>mắc</w:t>
      </w:r>
      <w:r>
        <w:rPr>
          <w:color w:val="231F20"/>
          <w:spacing w:val="-3"/>
        </w:rPr>
        <w:t> </w:t>
      </w:r>
      <w:r>
        <w:rPr>
          <w:color w:val="231F20"/>
        </w:rPr>
        <w:t>vào</w:t>
      </w:r>
      <w:r>
        <w:rPr>
          <w:color w:val="231F20"/>
          <w:spacing w:val="-3"/>
        </w:rPr>
        <w:t> </w:t>
      </w:r>
      <w:r>
        <w:rPr>
          <w:color w:val="231F20"/>
        </w:rPr>
        <w:t>khái</w:t>
      </w:r>
      <w:r>
        <w:rPr>
          <w:color w:val="231F20"/>
          <w:spacing w:val="-3"/>
        </w:rPr>
        <w:t> </w:t>
      </w:r>
      <w:r>
        <w:rPr>
          <w:color w:val="231F20"/>
        </w:rPr>
        <w:t>niệm</w:t>
      </w:r>
      <w:r>
        <w:rPr>
          <w:color w:val="231F20"/>
          <w:spacing w:val="-3"/>
        </w:rPr>
        <w:t> </w:t>
      </w:r>
      <w:r>
        <w:rPr>
          <w:color w:val="231F20"/>
        </w:rPr>
        <w:t>con</w:t>
      </w:r>
      <w:r>
        <w:rPr>
          <w:color w:val="231F20"/>
          <w:spacing w:val="-3"/>
        </w:rPr>
        <w:t> </w:t>
      </w:r>
      <w:r>
        <w:rPr>
          <w:color w:val="231F20"/>
        </w:rPr>
        <w:t>người</w:t>
      </w:r>
      <w:r>
        <w:rPr>
          <w:color w:val="231F20"/>
          <w:spacing w:val="-3"/>
        </w:rPr>
        <w:t> </w:t>
      </w:r>
      <w:r>
        <w:rPr>
          <w:color w:val="231F20"/>
        </w:rPr>
        <w:t>được kinh nghiệm qua ý môn. Tâm và các tâm sở đồng sinh sinh khởi và diệt đi vô cùng nhanh. Chừng nào hiểu biết chưa phát triển, chúng ta không thể phân biệt</w:t>
      </w:r>
      <w:r>
        <w:rPr>
          <w:color w:val="231F20"/>
          <w:spacing w:val="-8"/>
        </w:rPr>
        <w:t> </w:t>
      </w:r>
      <w:r>
        <w:rPr>
          <w:color w:val="231F20"/>
        </w:rPr>
        <w:t>được</w:t>
      </w:r>
      <w:r>
        <w:rPr>
          <w:color w:val="231F20"/>
          <w:spacing w:val="-8"/>
        </w:rPr>
        <w:t> </w:t>
      </w:r>
      <w:r>
        <w:rPr>
          <w:color w:val="231F20"/>
        </w:rPr>
        <w:t>các</w:t>
      </w:r>
      <w:r>
        <w:rPr>
          <w:color w:val="231F20"/>
          <w:spacing w:val="-8"/>
        </w:rPr>
        <w:t> </w:t>
      </w:r>
      <w:r>
        <w:rPr>
          <w:color w:val="231F20"/>
        </w:rPr>
        <w:t>đối</w:t>
      </w:r>
      <w:r>
        <w:rPr>
          <w:color w:val="231F20"/>
          <w:spacing w:val="-8"/>
        </w:rPr>
        <w:t> </w:t>
      </w:r>
      <w:r>
        <w:rPr>
          <w:color w:val="231F20"/>
        </w:rPr>
        <w:t>tượng</w:t>
      </w:r>
      <w:r>
        <w:rPr>
          <w:color w:val="231F20"/>
          <w:spacing w:val="-8"/>
        </w:rPr>
        <w:t> </w:t>
      </w:r>
      <w:r>
        <w:rPr>
          <w:color w:val="231F20"/>
        </w:rPr>
        <w:t>khác</w:t>
      </w:r>
      <w:r>
        <w:rPr>
          <w:color w:val="231F20"/>
          <w:spacing w:val="-8"/>
        </w:rPr>
        <w:t> </w:t>
      </w:r>
      <w:r>
        <w:rPr>
          <w:color w:val="231F20"/>
        </w:rPr>
        <w:t>nhau</w:t>
      </w:r>
      <w:r>
        <w:rPr>
          <w:color w:val="231F20"/>
          <w:spacing w:val="-8"/>
        </w:rPr>
        <w:t> </w:t>
      </w:r>
      <w:r>
        <w:rPr>
          <w:color w:val="231F20"/>
        </w:rPr>
        <w:t>được</w:t>
      </w:r>
      <w:r>
        <w:rPr>
          <w:color w:val="231F20"/>
          <w:spacing w:val="-8"/>
        </w:rPr>
        <w:t> </w:t>
      </w:r>
      <w:r>
        <w:rPr>
          <w:color w:val="231F20"/>
        </w:rPr>
        <w:t>kinh</w:t>
      </w:r>
      <w:r>
        <w:rPr>
          <w:color w:val="231F20"/>
          <w:spacing w:val="-8"/>
        </w:rPr>
        <w:t> </w:t>
      </w:r>
      <w:r>
        <w:rPr>
          <w:color w:val="231F20"/>
        </w:rPr>
        <w:t>nghiệm qua các căn môn khác nhau. Chúng ta có xu hướng lắp ghép các thực tại khác nhau thành một “khối”,</w:t>
      </w:r>
      <w:r>
        <w:rPr>
          <w:color w:val="231F20"/>
          <w:spacing w:val="80"/>
        </w:rPr>
        <w:t> </w:t>
      </w:r>
      <w:r>
        <w:rPr>
          <w:color w:val="231F20"/>
        </w:rPr>
        <w:t>và vì vậy không thể nhận ra sự sinh diệt, bản chất vô thường</w:t>
      </w:r>
      <w:r>
        <w:rPr>
          <w:color w:val="231F20"/>
          <w:spacing w:val="-4"/>
        </w:rPr>
        <w:t> </w:t>
      </w:r>
      <w:r>
        <w:rPr>
          <w:color w:val="231F20"/>
        </w:rPr>
        <w:t>và</w:t>
      </w:r>
      <w:r>
        <w:rPr>
          <w:color w:val="231F20"/>
          <w:spacing w:val="-4"/>
        </w:rPr>
        <w:t> </w:t>
      </w:r>
      <w:r>
        <w:rPr>
          <w:color w:val="231F20"/>
        </w:rPr>
        <w:t>vô</w:t>
      </w:r>
      <w:r>
        <w:rPr>
          <w:color w:val="231F20"/>
          <w:spacing w:val="-4"/>
        </w:rPr>
        <w:t> </w:t>
      </w:r>
      <w:r>
        <w:rPr>
          <w:color w:val="231F20"/>
        </w:rPr>
        <w:t>ngã</w:t>
      </w:r>
      <w:r>
        <w:rPr>
          <w:color w:val="231F20"/>
          <w:spacing w:val="-4"/>
        </w:rPr>
        <w:t> </w:t>
      </w:r>
      <w:r>
        <w:rPr>
          <w:color w:val="231F20"/>
        </w:rPr>
        <w:t>của</w:t>
      </w:r>
      <w:r>
        <w:rPr>
          <w:color w:val="231F20"/>
          <w:spacing w:val="-4"/>
        </w:rPr>
        <w:t> </w:t>
      </w:r>
      <w:r>
        <w:rPr>
          <w:color w:val="231F20"/>
        </w:rPr>
        <w:t>chúng.</w:t>
      </w:r>
      <w:r>
        <w:rPr>
          <w:color w:val="231F20"/>
          <w:spacing w:val="-4"/>
        </w:rPr>
        <w:t> </w:t>
      </w:r>
      <w:r>
        <w:rPr>
          <w:color w:val="231F20"/>
        </w:rPr>
        <w:t>Nhờ</w:t>
      </w:r>
      <w:r>
        <w:rPr>
          <w:color w:val="231F20"/>
          <w:spacing w:val="-4"/>
        </w:rPr>
        <w:t> </w:t>
      </w:r>
      <w:r>
        <w:rPr>
          <w:color w:val="231F20"/>
        </w:rPr>
        <w:t>việc</w:t>
      </w:r>
      <w:r>
        <w:rPr>
          <w:color w:val="231F20"/>
          <w:spacing w:val="-4"/>
        </w:rPr>
        <w:t> </w:t>
      </w:r>
      <w:r>
        <w:rPr>
          <w:color w:val="231F20"/>
        </w:rPr>
        <w:t>tìm</w:t>
      </w:r>
      <w:r>
        <w:rPr>
          <w:color w:val="231F20"/>
          <w:spacing w:val="-4"/>
        </w:rPr>
        <w:t> </w:t>
      </w:r>
      <w:r>
        <w:rPr>
          <w:color w:val="231F20"/>
        </w:rPr>
        <w:t>hiểu</w:t>
      </w:r>
      <w:r>
        <w:rPr>
          <w:color w:val="231F20"/>
          <w:spacing w:val="-4"/>
        </w:rPr>
        <w:t> </w:t>
      </w:r>
      <w:r>
        <w:rPr>
          <w:color w:val="231F20"/>
        </w:rPr>
        <w:t>Giáo lý, bước đầu có thể có thêm những hiểu biết về bản chất</w:t>
      </w:r>
      <w:r>
        <w:rPr>
          <w:color w:val="231F20"/>
          <w:spacing w:val="-4"/>
        </w:rPr>
        <w:t> </w:t>
      </w:r>
      <w:r>
        <w:rPr>
          <w:color w:val="231F20"/>
        </w:rPr>
        <w:t>thực</w:t>
      </w:r>
      <w:r>
        <w:rPr>
          <w:color w:val="231F20"/>
          <w:spacing w:val="-4"/>
        </w:rPr>
        <w:t> </w:t>
      </w:r>
      <w:r>
        <w:rPr>
          <w:color w:val="231F20"/>
        </w:rPr>
        <w:t>của</w:t>
      </w:r>
      <w:r>
        <w:rPr>
          <w:color w:val="231F20"/>
          <w:spacing w:val="-4"/>
        </w:rPr>
        <w:t> </w:t>
      </w:r>
      <w:r>
        <w:rPr>
          <w:color w:val="231F20"/>
        </w:rPr>
        <w:t>các</w:t>
      </w:r>
      <w:r>
        <w:rPr>
          <w:color w:val="231F20"/>
          <w:spacing w:val="-4"/>
        </w:rPr>
        <w:t> </w:t>
      </w:r>
      <w:r>
        <w:rPr>
          <w:color w:val="231F20"/>
        </w:rPr>
        <w:t>pháp</w:t>
      </w:r>
      <w:r>
        <w:rPr>
          <w:color w:val="231F20"/>
          <w:spacing w:val="-4"/>
        </w:rPr>
        <w:t> </w:t>
      </w:r>
      <w:r>
        <w:rPr>
          <w:color w:val="231F20"/>
        </w:rPr>
        <w:t>ở</w:t>
      </w:r>
      <w:r>
        <w:rPr>
          <w:color w:val="231F20"/>
          <w:spacing w:val="-4"/>
        </w:rPr>
        <w:t> </w:t>
      </w:r>
      <w:r>
        <w:rPr>
          <w:color w:val="231F20"/>
        </w:rPr>
        <w:t>mức</w:t>
      </w:r>
      <w:r>
        <w:rPr>
          <w:color w:val="231F20"/>
          <w:spacing w:val="-4"/>
        </w:rPr>
        <w:t> </w:t>
      </w:r>
      <w:r>
        <w:rPr>
          <w:color w:val="231F20"/>
        </w:rPr>
        <w:t>độ</w:t>
      </w:r>
      <w:r>
        <w:rPr>
          <w:color w:val="231F20"/>
          <w:spacing w:val="-4"/>
        </w:rPr>
        <w:t> </w:t>
      </w:r>
      <w:r>
        <w:rPr>
          <w:color w:val="231F20"/>
        </w:rPr>
        <w:t>lý</w:t>
      </w:r>
      <w:r>
        <w:rPr>
          <w:color w:val="231F20"/>
          <w:spacing w:val="-4"/>
        </w:rPr>
        <w:t> </w:t>
      </w:r>
      <w:r>
        <w:rPr>
          <w:color w:val="231F20"/>
        </w:rPr>
        <w:t>thuyết.</w:t>
      </w:r>
      <w:r>
        <w:rPr>
          <w:color w:val="231F20"/>
          <w:spacing w:val="-4"/>
        </w:rPr>
        <w:t> </w:t>
      </w:r>
      <w:r>
        <w:rPr>
          <w:color w:val="231F20"/>
        </w:rPr>
        <w:t>Chỉ</w:t>
      </w:r>
      <w:r>
        <w:rPr>
          <w:color w:val="231F20"/>
          <w:spacing w:val="-4"/>
        </w:rPr>
        <w:t> </w:t>
      </w:r>
      <w:r>
        <w:rPr>
          <w:color w:val="231F20"/>
        </w:rPr>
        <w:t>có</w:t>
      </w:r>
      <w:r>
        <w:rPr>
          <w:color w:val="231F20"/>
          <w:spacing w:val="-4"/>
        </w:rPr>
        <w:t> </w:t>
      </w:r>
      <w:r>
        <w:rPr>
          <w:color w:val="231F20"/>
        </w:rPr>
        <w:t>sự phát</w:t>
      </w:r>
      <w:r>
        <w:rPr>
          <w:color w:val="231F20"/>
          <w:spacing w:val="22"/>
        </w:rPr>
        <w:t> </w:t>
      </w:r>
      <w:r>
        <w:rPr>
          <w:color w:val="231F20"/>
        </w:rPr>
        <w:t>triển</w:t>
      </w:r>
      <w:r>
        <w:rPr>
          <w:color w:val="231F20"/>
          <w:spacing w:val="22"/>
        </w:rPr>
        <w:t> </w:t>
      </w:r>
      <w:r>
        <w:rPr>
          <w:color w:val="231F20"/>
        </w:rPr>
        <w:t>tuệ</w:t>
      </w:r>
      <w:r>
        <w:rPr>
          <w:color w:val="231F20"/>
          <w:spacing w:val="22"/>
        </w:rPr>
        <w:t> </w:t>
      </w:r>
      <w:r>
        <w:rPr>
          <w:color w:val="231F20"/>
        </w:rPr>
        <w:t>giác</w:t>
      </w:r>
      <w:r>
        <w:rPr>
          <w:color w:val="231F20"/>
          <w:spacing w:val="22"/>
        </w:rPr>
        <w:t> </w:t>
      </w:r>
      <w:r>
        <w:rPr>
          <w:color w:val="231F20"/>
        </w:rPr>
        <w:t>ở</w:t>
      </w:r>
      <w:r>
        <w:rPr>
          <w:color w:val="231F20"/>
          <w:spacing w:val="22"/>
        </w:rPr>
        <w:t> </w:t>
      </w:r>
      <w:r>
        <w:rPr>
          <w:color w:val="231F20"/>
        </w:rPr>
        <w:t>mức</w:t>
      </w:r>
      <w:r>
        <w:rPr>
          <w:color w:val="231F20"/>
          <w:spacing w:val="22"/>
        </w:rPr>
        <w:t> </w:t>
      </w:r>
      <w:r>
        <w:rPr>
          <w:color w:val="231F20"/>
        </w:rPr>
        <w:t>độ</w:t>
      </w:r>
      <w:r>
        <w:rPr>
          <w:color w:val="231F20"/>
          <w:spacing w:val="22"/>
        </w:rPr>
        <w:t> </w:t>
      </w:r>
      <w:r>
        <w:rPr>
          <w:color w:val="231F20"/>
        </w:rPr>
        <w:t>kinh</w:t>
      </w:r>
      <w:r>
        <w:rPr>
          <w:color w:val="231F20"/>
          <w:spacing w:val="22"/>
        </w:rPr>
        <w:t> </w:t>
      </w:r>
      <w:r>
        <w:rPr>
          <w:color w:val="231F20"/>
        </w:rPr>
        <w:t>nghiệm</w:t>
      </w:r>
      <w:r>
        <w:rPr>
          <w:color w:val="231F20"/>
          <w:spacing w:val="22"/>
        </w:rPr>
        <w:t> </w:t>
      </w:r>
      <w:r>
        <w:rPr>
          <w:color w:val="231F20"/>
        </w:rPr>
        <w:t>trực</w:t>
      </w:r>
      <w:r>
        <w:rPr>
          <w:color w:val="231F20"/>
          <w:spacing w:val="23"/>
        </w:rPr>
        <w:t> </w:t>
      </w:r>
      <w:r>
        <w:rPr>
          <w:color w:val="231F20"/>
          <w:spacing w:val="-2"/>
        </w:rPr>
        <w:t>tiếp,</w:t>
      </w:r>
    </w:p>
    <w:p>
      <w:pPr>
        <w:pStyle w:val="BodyText"/>
        <w:spacing w:after="0" w:line="249" w:lineRule="auto"/>
        <w:sectPr>
          <w:pgSz w:w="7660" w:h="11630"/>
          <w:pgMar w:header="779" w:footer="0" w:top="1100" w:bottom="280" w:left="850" w:right="850"/>
        </w:sectPr>
      </w:pPr>
    </w:p>
    <w:p>
      <w:pPr>
        <w:pStyle w:val="BodyText"/>
        <w:spacing w:line="259" w:lineRule="auto"/>
      </w:pPr>
      <w:r>
        <w:rPr>
          <w:color w:val="231F20"/>
        </w:rPr>
        <w:t>một người mới có thể thực chứng chân lý thông </w:t>
      </w:r>
      <w:r>
        <w:rPr>
          <w:color w:val="231F20"/>
        </w:rPr>
        <w:t>qua kinh nghiệm của riêng mình.</w:t>
      </w:r>
    </w:p>
    <w:p>
      <w:pPr>
        <w:pStyle w:val="BodyText"/>
        <w:spacing w:line="252" w:lineRule="auto" w:before="104"/>
        <w:ind w:firstLine="396"/>
      </w:pPr>
      <w:r>
        <w:rPr>
          <w:color w:val="231F20"/>
        </w:rPr>
        <w:t>Không có một bản thể hay tự ngã trường tồn có thể</w:t>
      </w:r>
      <w:r>
        <w:rPr>
          <w:color w:val="231F20"/>
          <w:spacing w:val="-7"/>
        </w:rPr>
        <w:t> </w:t>
      </w:r>
      <w:r>
        <w:rPr>
          <w:color w:val="231F20"/>
        </w:rPr>
        <w:t>điều</w:t>
      </w:r>
      <w:r>
        <w:rPr>
          <w:color w:val="231F20"/>
          <w:spacing w:val="-7"/>
        </w:rPr>
        <w:t> </w:t>
      </w:r>
      <w:r>
        <w:rPr>
          <w:color w:val="231F20"/>
        </w:rPr>
        <w:t>khiển</w:t>
      </w:r>
      <w:r>
        <w:rPr>
          <w:color w:val="231F20"/>
          <w:spacing w:val="-7"/>
        </w:rPr>
        <w:t> </w:t>
      </w:r>
      <w:r>
        <w:rPr>
          <w:color w:val="231F20"/>
        </w:rPr>
        <w:t>hoạt</w:t>
      </w:r>
      <w:r>
        <w:rPr>
          <w:color w:val="231F20"/>
          <w:spacing w:val="-7"/>
        </w:rPr>
        <w:t> </w:t>
      </w:r>
      <w:r>
        <w:rPr>
          <w:color w:val="231F20"/>
        </w:rPr>
        <w:t>động</w:t>
      </w:r>
      <w:r>
        <w:rPr>
          <w:color w:val="231F20"/>
          <w:spacing w:val="-7"/>
        </w:rPr>
        <w:t> </w:t>
      </w:r>
      <w:r>
        <w:rPr>
          <w:color w:val="231F20"/>
        </w:rPr>
        <w:t>của</w:t>
      </w:r>
      <w:r>
        <w:rPr>
          <w:color w:val="231F20"/>
          <w:spacing w:val="-7"/>
        </w:rPr>
        <w:t> </w:t>
      </w:r>
      <w:r>
        <w:rPr>
          <w:color w:val="231F20"/>
        </w:rPr>
        <w:t>tâm.</w:t>
      </w:r>
      <w:r>
        <w:rPr>
          <w:color w:val="231F20"/>
          <w:spacing w:val="-7"/>
        </w:rPr>
        <w:t> </w:t>
      </w:r>
      <w:r>
        <w:rPr>
          <w:color w:val="231F20"/>
        </w:rPr>
        <w:t>Mỗi</w:t>
      </w:r>
      <w:r>
        <w:rPr>
          <w:color w:val="231F20"/>
          <w:spacing w:val="-7"/>
        </w:rPr>
        <w:t> </w:t>
      </w:r>
      <w:r>
        <w:rPr>
          <w:color w:val="231F20"/>
        </w:rPr>
        <w:t>một</w:t>
      </w:r>
      <w:r>
        <w:rPr>
          <w:color w:val="231F20"/>
          <w:spacing w:val="-7"/>
        </w:rPr>
        <w:t> </w:t>
      </w:r>
      <w:r>
        <w:rPr>
          <w:color w:val="231F20"/>
        </w:rPr>
        <w:t>thời</w:t>
      </w:r>
      <w:r>
        <w:rPr>
          <w:color w:val="231F20"/>
          <w:spacing w:val="-7"/>
        </w:rPr>
        <w:t> </w:t>
      </w:r>
      <w:r>
        <w:rPr>
          <w:color w:val="231F20"/>
        </w:rPr>
        <w:t>điểm là một tâm khác nhau và sinh kèm với nhiều tâm sở khác nhau. Chúng sinh khởi bởi duyên riêng </w:t>
      </w:r>
      <w:r>
        <w:rPr>
          <w:color w:val="231F20"/>
        </w:rPr>
        <w:t>của chúng. Chúng ta thường quen nghĩ về một cái tâm thuộc</w:t>
      </w:r>
      <w:r>
        <w:rPr>
          <w:color w:val="231F20"/>
          <w:spacing w:val="-6"/>
        </w:rPr>
        <w:t> </w:t>
      </w:r>
      <w:r>
        <w:rPr>
          <w:color w:val="231F20"/>
        </w:rPr>
        <w:t>về</w:t>
      </w:r>
      <w:r>
        <w:rPr>
          <w:color w:val="231F20"/>
          <w:spacing w:val="-5"/>
        </w:rPr>
        <w:t> </w:t>
      </w:r>
      <w:r>
        <w:rPr>
          <w:color w:val="231F20"/>
        </w:rPr>
        <w:t>một</w:t>
      </w:r>
      <w:r>
        <w:rPr>
          <w:color w:val="231F20"/>
          <w:spacing w:val="-6"/>
        </w:rPr>
        <w:t> </w:t>
      </w:r>
      <w:r>
        <w:rPr>
          <w:color w:val="231F20"/>
        </w:rPr>
        <w:t>con</w:t>
      </w:r>
      <w:r>
        <w:rPr>
          <w:color w:val="231F20"/>
          <w:spacing w:val="-6"/>
        </w:rPr>
        <w:t> </w:t>
      </w:r>
      <w:r>
        <w:rPr>
          <w:color w:val="231F20"/>
        </w:rPr>
        <w:t>người</w:t>
      </w:r>
      <w:r>
        <w:rPr>
          <w:color w:val="231F20"/>
          <w:spacing w:val="-6"/>
        </w:rPr>
        <w:t> </w:t>
      </w:r>
      <w:r>
        <w:rPr>
          <w:color w:val="231F20"/>
        </w:rPr>
        <w:t>nào</w:t>
      </w:r>
      <w:r>
        <w:rPr>
          <w:color w:val="231F20"/>
          <w:spacing w:val="-6"/>
        </w:rPr>
        <w:t> </w:t>
      </w:r>
      <w:r>
        <w:rPr>
          <w:color w:val="231F20"/>
        </w:rPr>
        <w:t>đó.</w:t>
      </w:r>
      <w:r>
        <w:rPr>
          <w:color w:val="231F20"/>
          <w:spacing w:val="-5"/>
        </w:rPr>
        <w:t> </w:t>
      </w:r>
      <w:r>
        <w:rPr>
          <w:color w:val="231F20"/>
        </w:rPr>
        <w:t>Rất</w:t>
      </w:r>
      <w:r>
        <w:rPr>
          <w:color w:val="231F20"/>
          <w:spacing w:val="-6"/>
        </w:rPr>
        <w:t> </w:t>
      </w:r>
      <w:r>
        <w:rPr>
          <w:color w:val="231F20"/>
        </w:rPr>
        <w:t>khó</w:t>
      </w:r>
      <w:r>
        <w:rPr>
          <w:color w:val="231F20"/>
          <w:spacing w:val="-5"/>
        </w:rPr>
        <w:t> </w:t>
      </w:r>
      <w:r>
        <w:rPr>
          <w:color w:val="231F20"/>
        </w:rPr>
        <w:t>để</w:t>
      </w:r>
      <w:r>
        <w:rPr>
          <w:color w:val="231F20"/>
          <w:spacing w:val="-5"/>
        </w:rPr>
        <w:t> </w:t>
      </w:r>
      <w:r>
        <w:rPr>
          <w:color w:val="231F20"/>
        </w:rPr>
        <w:t>hiểu</w:t>
      </w:r>
      <w:r>
        <w:rPr>
          <w:color w:val="231F20"/>
          <w:spacing w:val="-6"/>
        </w:rPr>
        <w:t> </w:t>
      </w:r>
      <w:r>
        <w:rPr>
          <w:color w:val="231F20"/>
        </w:rPr>
        <w:t>rằng không có một bản ngã nào có thể dẫn dắt tâm mình, có thể nắm bắt số phận trong tay và nhào nặn nó. Nếu</w:t>
      </w:r>
      <w:r>
        <w:rPr>
          <w:color w:val="231F20"/>
          <w:spacing w:val="-4"/>
        </w:rPr>
        <w:t> </w:t>
      </w:r>
      <w:r>
        <w:rPr>
          <w:color w:val="231F20"/>
        </w:rPr>
        <w:t>mọi</w:t>
      </w:r>
      <w:r>
        <w:rPr>
          <w:color w:val="231F20"/>
          <w:spacing w:val="-4"/>
        </w:rPr>
        <w:t> </w:t>
      </w:r>
      <w:r>
        <w:rPr>
          <w:color w:val="231F20"/>
        </w:rPr>
        <w:t>việc</w:t>
      </w:r>
      <w:r>
        <w:rPr>
          <w:color w:val="231F20"/>
          <w:spacing w:val="-4"/>
        </w:rPr>
        <w:t> </w:t>
      </w:r>
      <w:r>
        <w:rPr>
          <w:color w:val="231F20"/>
        </w:rPr>
        <w:t>nằm</w:t>
      </w:r>
      <w:r>
        <w:rPr>
          <w:color w:val="231F20"/>
          <w:spacing w:val="-4"/>
        </w:rPr>
        <w:t> </w:t>
      </w:r>
      <w:r>
        <w:rPr>
          <w:color w:val="231F20"/>
        </w:rPr>
        <w:t>ngoài</w:t>
      </w:r>
      <w:r>
        <w:rPr>
          <w:color w:val="231F20"/>
          <w:spacing w:val="-4"/>
        </w:rPr>
        <w:t> </w:t>
      </w:r>
      <w:r>
        <w:rPr>
          <w:color w:val="231F20"/>
        </w:rPr>
        <w:t>kiểm</w:t>
      </w:r>
      <w:r>
        <w:rPr>
          <w:color w:val="231F20"/>
          <w:spacing w:val="-4"/>
        </w:rPr>
        <w:t> </w:t>
      </w:r>
      <w:r>
        <w:rPr>
          <w:color w:val="231F20"/>
        </w:rPr>
        <w:t>soát</w:t>
      </w:r>
      <w:r>
        <w:rPr>
          <w:color w:val="231F20"/>
          <w:spacing w:val="-4"/>
        </w:rPr>
        <w:t> </w:t>
      </w:r>
      <w:r>
        <w:rPr>
          <w:color w:val="231F20"/>
        </w:rPr>
        <w:t>thì</w:t>
      </w:r>
      <w:r>
        <w:rPr>
          <w:color w:val="231F20"/>
          <w:spacing w:val="-4"/>
        </w:rPr>
        <w:t> </w:t>
      </w:r>
      <w:r>
        <w:rPr>
          <w:color w:val="231F20"/>
        </w:rPr>
        <w:t>nhân</w:t>
      </w:r>
      <w:r>
        <w:rPr>
          <w:color w:val="231F20"/>
          <w:spacing w:val="-4"/>
        </w:rPr>
        <w:t> </w:t>
      </w:r>
      <w:r>
        <w:rPr>
          <w:color w:val="231F20"/>
        </w:rPr>
        <w:t>cách</w:t>
      </w:r>
      <w:r>
        <w:rPr>
          <w:color w:val="231F20"/>
          <w:spacing w:val="-4"/>
        </w:rPr>
        <w:t> </w:t>
      </w:r>
      <w:r>
        <w:rPr>
          <w:color w:val="231F20"/>
        </w:rPr>
        <w:t>con người ở đâu? Nếu một người đi theo con đường Đức Phật, người ấy sẽ biết sự khác biệt giữa sự thật theo nghĩa tối hậu và cái chỉ là tưởng tượng hay một giấc mơ. Sẽ ít vô minh hơn về sự thật và cuối cùng dẫn đến sự tận diệt tất cả các cấu uế và bất thiện. Đây là sự giải thoát về mặt tâm trí và chẳng phải đó là hạnh lành tối thượng mà một người có thể đạt được sao?</w:t>
      </w:r>
    </w:p>
    <w:p>
      <w:pPr>
        <w:pStyle w:val="BodyText"/>
        <w:spacing w:line="252" w:lineRule="auto" w:before="123"/>
        <w:ind w:firstLine="396"/>
      </w:pPr>
      <w:r>
        <w:rPr>
          <w:color w:val="231F20"/>
        </w:rPr>
        <w:t>Người đọc có thể thấy việc tìm hiểu các loại tâm sở nào sẽ đi kèm với loại tâm nào, và học cách phân loại</w:t>
      </w:r>
      <w:r>
        <w:rPr>
          <w:color w:val="231F20"/>
          <w:spacing w:val="-1"/>
        </w:rPr>
        <w:t> </w:t>
      </w:r>
      <w:r>
        <w:rPr>
          <w:color w:val="231F20"/>
        </w:rPr>
        <w:t>các</w:t>
      </w:r>
      <w:r>
        <w:rPr>
          <w:color w:val="231F20"/>
          <w:spacing w:val="-1"/>
        </w:rPr>
        <w:t> </w:t>
      </w:r>
      <w:r>
        <w:rPr>
          <w:color w:val="231F20"/>
        </w:rPr>
        <w:t>nhóm</w:t>
      </w:r>
      <w:r>
        <w:rPr>
          <w:color w:val="231F20"/>
          <w:spacing w:val="-1"/>
        </w:rPr>
        <w:t> </w:t>
      </w:r>
      <w:r>
        <w:rPr>
          <w:color w:val="231F20"/>
        </w:rPr>
        <w:t>phiền</w:t>
      </w:r>
      <w:r>
        <w:rPr>
          <w:color w:val="231F20"/>
          <w:spacing w:val="-1"/>
        </w:rPr>
        <w:t> </w:t>
      </w:r>
      <w:r>
        <w:rPr>
          <w:color w:val="231F20"/>
        </w:rPr>
        <w:t>não</w:t>
      </w:r>
      <w:r>
        <w:rPr>
          <w:color w:val="231F20"/>
          <w:spacing w:val="-1"/>
        </w:rPr>
        <w:t> </w:t>
      </w:r>
      <w:r>
        <w:rPr>
          <w:color w:val="231F20"/>
        </w:rPr>
        <w:t>khác</w:t>
      </w:r>
      <w:r>
        <w:rPr>
          <w:color w:val="231F20"/>
          <w:spacing w:val="-1"/>
        </w:rPr>
        <w:t> </w:t>
      </w:r>
      <w:r>
        <w:rPr>
          <w:color w:val="231F20"/>
        </w:rPr>
        <w:t>nhau</w:t>
      </w:r>
      <w:r>
        <w:rPr>
          <w:color w:val="231F20"/>
          <w:spacing w:val="-1"/>
        </w:rPr>
        <w:t> </w:t>
      </w:r>
      <w:r>
        <w:rPr>
          <w:color w:val="231F20"/>
        </w:rPr>
        <w:t>thật</w:t>
      </w:r>
      <w:r>
        <w:rPr>
          <w:color w:val="231F20"/>
          <w:spacing w:val="-1"/>
        </w:rPr>
        <w:t> </w:t>
      </w:r>
      <w:r>
        <w:rPr>
          <w:color w:val="231F20"/>
        </w:rPr>
        <w:t>rối</w:t>
      </w:r>
      <w:r>
        <w:rPr>
          <w:color w:val="231F20"/>
          <w:spacing w:val="-1"/>
        </w:rPr>
        <w:t> </w:t>
      </w:r>
      <w:r>
        <w:rPr>
          <w:color w:val="231F20"/>
        </w:rPr>
        <w:t>rắm.</w:t>
      </w:r>
      <w:r>
        <w:rPr>
          <w:color w:val="231F20"/>
          <w:spacing w:val="-6"/>
        </w:rPr>
        <w:t> </w:t>
      </w:r>
      <w:r>
        <w:rPr>
          <w:color w:val="231F20"/>
        </w:rPr>
        <w:t>Tuy nhiên,</w:t>
      </w:r>
      <w:r>
        <w:rPr>
          <w:color w:val="231F20"/>
          <w:spacing w:val="-5"/>
        </w:rPr>
        <w:t> </w:t>
      </w:r>
      <w:r>
        <w:rPr>
          <w:color w:val="231F20"/>
        </w:rPr>
        <w:t>những</w:t>
      </w:r>
      <w:r>
        <w:rPr>
          <w:color w:val="231F20"/>
          <w:spacing w:val="-4"/>
        </w:rPr>
        <w:t> </w:t>
      </w:r>
      <w:r>
        <w:rPr>
          <w:color w:val="231F20"/>
        </w:rPr>
        <w:t>chi</w:t>
      </w:r>
      <w:r>
        <w:rPr>
          <w:color w:val="231F20"/>
          <w:spacing w:val="-5"/>
        </w:rPr>
        <w:t> </w:t>
      </w:r>
      <w:r>
        <w:rPr>
          <w:color w:val="231F20"/>
        </w:rPr>
        <w:t>tiết</w:t>
      </w:r>
      <w:r>
        <w:rPr>
          <w:color w:val="231F20"/>
          <w:spacing w:val="-5"/>
        </w:rPr>
        <w:t> </w:t>
      </w:r>
      <w:r>
        <w:rPr>
          <w:color w:val="231F20"/>
        </w:rPr>
        <w:t>như</w:t>
      </w:r>
      <w:r>
        <w:rPr>
          <w:color w:val="231F20"/>
          <w:spacing w:val="-4"/>
        </w:rPr>
        <w:t> </w:t>
      </w:r>
      <w:r>
        <w:rPr>
          <w:color w:val="231F20"/>
        </w:rPr>
        <w:t>vậy</w:t>
      </w:r>
      <w:r>
        <w:rPr>
          <w:color w:val="231F20"/>
          <w:spacing w:val="-5"/>
        </w:rPr>
        <w:t> </w:t>
      </w:r>
      <w:r>
        <w:rPr>
          <w:color w:val="231F20"/>
        </w:rPr>
        <w:t>sẽ</w:t>
      </w:r>
      <w:r>
        <w:rPr>
          <w:color w:val="231F20"/>
          <w:spacing w:val="-4"/>
        </w:rPr>
        <w:t> </w:t>
      </w:r>
      <w:r>
        <w:rPr>
          <w:color w:val="231F20"/>
        </w:rPr>
        <w:t>giúp</w:t>
      </w:r>
      <w:r>
        <w:rPr>
          <w:color w:val="231F20"/>
          <w:spacing w:val="-5"/>
        </w:rPr>
        <w:t> </w:t>
      </w:r>
      <w:r>
        <w:rPr>
          <w:color w:val="231F20"/>
        </w:rPr>
        <w:t>ta</w:t>
      </w:r>
      <w:r>
        <w:rPr>
          <w:color w:val="231F20"/>
          <w:spacing w:val="-5"/>
        </w:rPr>
        <w:t> </w:t>
      </w:r>
      <w:r>
        <w:rPr>
          <w:color w:val="231F20"/>
        </w:rPr>
        <w:t>thấy</w:t>
      </w:r>
      <w:r>
        <w:rPr>
          <w:color w:val="231F20"/>
          <w:spacing w:val="-5"/>
        </w:rPr>
        <w:t> </w:t>
      </w:r>
      <w:r>
        <w:rPr>
          <w:color w:val="231F20"/>
        </w:rPr>
        <w:t>được</w:t>
      </w:r>
      <w:r>
        <w:rPr>
          <w:color w:val="231F20"/>
          <w:spacing w:val="-5"/>
        </w:rPr>
        <w:t> </w:t>
      </w:r>
      <w:r>
        <w:rPr>
          <w:color w:val="231F20"/>
        </w:rPr>
        <w:t>sự nguy</w:t>
      </w:r>
      <w:r>
        <w:rPr>
          <w:color w:val="231F20"/>
          <w:spacing w:val="-4"/>
        </w:rPr>
        <w:t> </w:t>
      </w:r>
      <w:r>
        <w:rPr>
          <w:color w:val="231F20"/>
        </w:rPr>
        <w:t>hiểm</w:t>
      </w:r>
      <w:r>
        <w:rPr>
          <w:color w:val="231F20"/>
          <w:spacing w:val="-5"/>
        </w:rPr>
        <w:t> </w:t>
      </w:r>
      <w:r>
        <w:rPr>
          <w:color w:val="231F20"/>
        </w:rPr>
        <w:t>của</w:t>
      </w:r>
      <w:r>
        <w:rPr>
          <w:color w:val="231F20"/>
          <w:spacing w:val="-4"/>
        </w:rPr>
        <w:t> </w:t>
      </w:r>
      <w:r>
        <w:rPr>
          <w:color w:val="231F20"/>
        </w:rPr>
        <w:t>bất</w:t>
      </w:r>
      <w:r>
        <w:rPr>
          <w:color w:val="231F20"/>
          <w:spacing w:val="-4"/>
        </w:rPr>
        <w:t> </w:t>
      </w:r>
      <w:r>
        <w:rPr>
          <w:color w:val="231F20"/>
        </w:rPr>
        <w:t>thiện</w:t>
      </w:r>
      <w:r>
        <w:rPr>
          <w:color w:val="231F20"/>
          <w:spacing w:val="-5"/>
        </w:rPr>
        <w:t> </w:t>
      </w:r>
      <w:r>
        <w:rPr>
          <w:color w:val="231F20"/>
        </w:rPr>
        <w:t>và</w:t>
      </w:r>
      <w:r>
        <w:rPr>
          <w:color w:val="231F20"/>
          <w:spacing w:val="-4"/>
        </w:rPr>
        <w:t> </w:t>
      </w:r>
      <w:r>
        <w:rPr>
          <w:color w:val="231F20"/>
        </w:rPr>
        <w:t>lợi</w:t>
      </w:r>
      <w:r>
        <w:rPr>
          <w:color w:val="231F20"/>
          <w:spacing w:val="-5"/>
        </w:rPr>
        <w:t> </w:t>
      </w:r>
      <w:r>
        <w:rPr>
          <w:color w:val="231F20"/>
        </w:rPr>
        <w:t>ích</w:t>
      </w:r>
      <w:r>
        <w:rPr>
          <w:color w:val="231F20"/>
          <w:spacing w:val="-5"/>
        </w:rPr>
        <w:t> </w:t>
      </w:r>
      <w:r>
        <w:rPr>
          <w:color w:val="231F20"/>
        </w:rPr>
        <w:t>của</w:t>
      </w:r>
      <w:r>
        <w:rPr>
          <w:color w:val="231F20"/>
          <w:spacing w:val="-4"/>
        </w:rPr>
        <w:t> </w:t>
      </w:r>
      <w:r>
        <w:rPr>
          <w:color w:val="231F20"/>
        </w:rPr>
        <w:t>thiện.</w:t>
      </w:r>
      <w:r>
        <w:rPr>
          <w:color w:val="231F20"/>
          <w:spacing w:val="-5"/>
        </w:rPr>
        <w:t> </w:t>
      </w:r>
      <w:r>
        <w:rPr>
          <w:color w:val="231F20"/>
        </w:rPr>
        <w:t>Khi</w:t>
      </w:r>
      <w:r>
        <w:rPr>
          <w:color w:val="231F20"/>
          <w:spacing w:val="-4"/>
        </w:rPr>
        <w:t> </w:t>
      </w:r>
      <w:r>
        <w:rPr>
          <w:color w:val="231F20"/>
        </w:rPr>
        <w:t>biết loại tâm nào đi kèm với tâm sở nào, chúng ta sẽ hiểu hơn</w:t>
      </w:r>
      <w:r>
        <w:rPr>
          <w:color w:val="231F20"/>
          <w:spacing w:val="-5"/>
        </w:rPr>
        <w:t> </w:t>
      </w:r>
      <w:r>
        <w:rPr>
          <w:color w:val="231F20"/>
        </w:rPr>
        <w:t>những</w:t>
      </w:r>
      <w:r>
        <w:rPr>
          <w:color w:val="231F20"/>
          <w:spacing w:val="-5"/>
        </w:rPr>
        <w:t> </w:t>
      </w:r>
      <w:r>
        <w:rPr>
          <w:color w:val="231F20"/>
        </w:rPr>
        <w:t>động</w:t>
      </w:r>
      <w:r>
        <w:rPr>
          <w:color w:val="231F20"/>
          <w:spacing w:val="-5"/>
        </w:rPr>
        <w:t> </w:t>
      </w:r>
      <w:r>
        <w:rPr>
          <w:color w:val="231F20"/>
        </w:rPr>
        <w:t>cơ</w:t>
      </w:r>
      <w:r>
        <w:rPr>
          <w:color w:val="231F20"/>
          <w:spacing w:val="-5"/>
        </w:rPr>
        <w:t> </w:t>
      </w:r>
      <w:r>
        <w:rPr>
          <w:color w:val="231F20"/>
        </w:rPr>
        <w:t>đằng</w:t>
      </w:r>
      <w:r>
        <w:rPr>
          <w:color w:val="231F20"/>
          <w:spacing w:val="-5"/>
        </w:rPr>
        <w:t> </w:t>
      </w:r>
      <w:r>
        <w:rPr>
          <w:color w:val="231F20"/>
        </w:rPr>
        <w:t>sau</w:t>
      </w:r>
      <w:r>
        <w:rPr>
          <w:color w:val="231F20"/>
          <w:spacing w:val="-5"/>
        </w:rPr>
        <w:t> </w:t>
      </w:r>
      <w:r>
        <w:rPr>
          <w:color w:val="231F20"/>
        </w:rPr>
        <w:t>thúc</w:t>
      </w:r>
      <w:r>
        <w:rPr>
          <w:color w:val="231F20"/>
          <w:spacing w:val="-5"/>
        </w:rPr>
        <w:t> </w:t>
      </w:r>
      <w:r>
        <w:rPr>
          <w:color w:val="231F20"/>
        </w:rPr>
        <w:t>đẩy</w:t>
      </w:r>
      <w:r>
        <w:rPr>
          <w:color w:val="231F20"/>
          <w:spacing w:val="-5"/>
        </w:rPr>
        <w:t> </w:t>
      </w:r>
      <w:r>
        <w:rPr>
          <w:color w:val="231F20"/>
        </w:rPr>
        <w:t>hành</w:t>
      </w:r>
      <w:r>
        <w:rPr>
          <w:color w:val="231F20"/>
          <w:spacing w:val="-5"/>
        </w:rPr>
        <w:t> </w:t>
      </w:r>
      <w:r>
        <w:rPr>
          <w:color w:val="231F20"/>
        </w:rPr>
        <w:t>động,</w:t>
      </w:r>
      <w:r>
        <w:rPr>
          <w:color w:val="231F20"/>
          <w:spacing w:val="-5"/>
        </w:rPr>
        <w:t> </w:t>
      </w:r>
      <w:r>
        <w:rPr>
          <w:color w:val="231F20"/>
        </w:rPr>
        <w:t>lời nói</w:t>
      </w:r>
      <w:r>
        <w:rPr>
          <w:color w:val="231F20"/>
          <w:spacing w:val="-9"/>
        </w:rPr>
        <w:t> </w:t>
      </w:r>
      <w:r>
        <w:rPr>
          <w:color w:val="231F20"/>
        </w:rPr>
        <w:t>và</w:t>
      </w:r>
      <w:r>
        <w:rPr>
          <w:color w:val="231F20"/>
          <w:spacing w:val="-9"/>
        </w:rPr>
        <w:t> </w:t>
      </w:r>
      <w:r>
        <w:rPr>
          <w:color w:val="231F20"/>
        </w:rPr>
        <w:t>suy</w:t>
      </w:r>
      <w:r>
        <w:rPr>
          <w:color w:val="231F20"/>
          <w:spacing w:val="-9"/>
        </w:rPr>
        <w:t> </w:t>
      </w:r>
      <w:r>
        <w:rPr>
          <w:color w:val="231F20"/>
        </w:rPr>
        <w:t>nghĩ</w:t>
      </w:r>
      <w:r>
        <w:rPr>
          <w:color w:val="231F20"/>
          <w:spacing w:val="-9"/>
        </w:rPr>
        <w:t> </w:t>
      </w:r>
      <w:r>
        <w:rPr>
          <w:color w:val="231F20"/>
        </w:rPr>
        <w:t>của</w:t>
      </w:r>
      <w:r>
        <w:rPr>
          <w:color w:val="231F20"/>
          <w:spacing w:val="-9"/>
        </w:rPr>
        <w:t> </w:t>
      </w:r>
      <w:r>
        <w:rPr>
          <w:color w:val="231F20"/>
        </w:rPr>
        <w:t>mình.</w:t>
      </w:r>
      <w:r>
        <w:rPr>
          <w:color w:val="231F20"/>
          <w:spacing w:val="-9"/>
        </w:rPr>
        <w:t> </w:t>
      </w:r>
      <w:r>
        <w:rPr>
          <w:color w:val="231F20"/>
        </w:rPr>
        <w:t>Hiểu</w:t>
      </w:r>
      <w:r>
        <w:rPr>
          <w:color w:val="231F20"/>
          <w:spacing w:val="-9"/>
        </w:rPr>
        <w:t> </w:t>
      </w:r>
      <w:r>
        <w:rPr>
          <w:color w:val="231F20"/>
        </w:rPr>
        <w:t>biết</w:t>
      </w:r>
      <w:r>
        <w:rPr>
          <w:color w:val="231F20"/>
          <w:spacing w:val="-9"/>
        </w:rPr>
        <w:t> </w:t>
      </w:r>
      <w:r>
        <w:rPr>
          <w:color w:val="231F20"/>
        </w:rPr>
        <w:t>tường</w:t>
      </w:r>
      <w:r>
        <w:rPr>
          <w:color w:val="231F20"/>
          <w:spacing w:val="-9"/>
        </w:rPr>
        <w:t> </w:t>
      </w:r>
      <w:r>
        <w:rPr>
          <w:color w:val="231F20"/>
        </w:rPr>
        <w:t>tận</w:t>
      </w:r>
      <w:r>
        <w:rPr>
          <w:color w:val="231F20"/>
          <w:spacing w:val="-9"/>
        </w:rPr>
        <w:t> </w:t>
      </w:r>
      <w:r>
        <w:rPr>
          <w:color w:val="231F20"/>
        </w:rPr>
        <w:t>sẽ</w:t>
      </w:r>
      <w:r>
        <w:rPr>
          <w:color w:val="231F20"/>
          <w:spacing w:val="-9"/>
        </w:rPr>
        <w:t> </w:t>
      </w:r>
      <w:r>
        <w:rPr>
          <w:color w:val="231F20"/>
        </w:rPr>
        <w:t>giúp chúng ta không bị lầm tưởng thiện là bất thiện.</w:t>
      </w:r>
    </w:p>
    <w:p>
      <w:pPr>
        <w:pStyle w:val="BodyText"/>
        <w:spacing w:before="119"/>
        <w:ind w:left="510" w:right="0"/>
      </w:pPr>
      <w:r>
        <w:rPr>
          <w:color w:val="231F20"/>
        </w:rPr>
        <w:t>Để</w:t>
      </w:r>
      <w:r>
        <w:rPr>
          <w:color w:val="231F20"/>
          <w:spacing w:val="23"/>
        </w:rPr>
        <w:t> </w:t>
      </w:r>
      <w:r>
        <w:rPr>
          <w:color w:val="231F20"/>
        </w:rPr>
        <w:t>giúp</w:t>
      </w:r>
      <w:r>
        <w:rPr>
          <w:color w:val="231F20"/>
          <w:spacing w:val="23"/>
        </w:rPr>
        <w:t> </w:t>
      </w:r>
      <w:r>
        <w:rPr>
          <w:color w:val="231F20"/>
        </w:rPr>
        <w:t>độc</w:t>
      </w:r>
      <w:r>
        <w:rPr>
          <w:color w:val="231F20"/>
          <w:spacing w:val="23"/>
        </w:rPr>
        <w:t> </w:t>
      </w:r>
      <w:r>
        <w:rPr>
          <w:color w:val="231F20"/>
        </w:rPr>
        <w:t>giả</w:t>
      </w:r>
      <w:r>
        <w:rPr>
          <w:color w:val="231F20"/>
          <w:spacing w:val="23"/>
        </w:rPr>
        <w:t> </w:t>
      </w:r>
      <w:r>
        <w:rPr>
          <w:color w:val="231F20"/>
        </w:rPr>
        <w:t>hiểu</w:t>
      </w:r>
      <w:r>
        <w:rPr>
          <w:color w:val="231F20"/>
          <w:spacing w:val="23"/>
        </w:rPr>
        <w:t> </w:t>
      </w:r>
      <w:r>
        <w:rPr>
          <w:color w:val="231F20"/>
        </w:rPr>
        <w:t>về</w:t>
      </w:r>
      <w:r>
        <w:rPr>
          <w:color w:val="231F20"/>
          <w:spacing w:val="23"/>
        </w:rPr>
        <w:t> </w:t>
      </w:r>
      <w:r>
        <w:rPr>
          <w:color w:val="231F20"/>
        </w:rPr>
        <w:t>các</w:t>
      </w:r>
      <w:r>
        <w:rPr>
          <w:color w:val="231F20"/>
          <w:spacing w:val="23"/>
        </w:rPr>
        <w:t> </w:t>
      </w:r>
      <w:r>
        <w:rPr>
          <w:color w:val="231F20"/>
        </w:rPr>
        <w:t>loại</w:t>
      </w:r>
      <w:r>
        <w:rPr>
          <w:color w:val="231F20"/>
          <w:spacing w:val="23"/>
        </w:rPr>
        <w:t> </w:t>
      </w:r>
      <w:r>
        <w:rPr>
          <w:color w:val="231F20"/>
        </w:rPr>
        <w:t>tâm</w:t>
      </w:r>
      <w:r>
        <w:rPr>
          <w:color w:val="231F20"/>
          <w:spacing w:val="23"/>
        </w:rPr>
        <w:t> </w:t>
      </w:r>
      <w:r>
        <w:rPr>
          <w:color w:val="231F20"/>
        </w:rPr>
        <w:t>sở</w:t>
      </w:r>
      <w:r>
        <w:rPr>
          <w:color w:val="231F20"/>
          <w:spacing w:val="23"/>
        </w:rPr>
        <w:t> </w:t>
      </w:r>
      <w:r>
        <w:rPr>
          <w:color w:val="231F20"/>
        </w:rPr>
        <w:t>đi</w:t>
      </w:r>
      <w:r>
        <w:rPr>
          <w:color w:val="231F20"/>
          <w:spacing w:val="23"/>
        </w:rPr>
        <w:t> </w:t>
      </w:r>
      <w:r>
        <w:rPr>
          <w:color w:val="231F20"/>
          <w:spacing w:val="-5"/>
        </w:rPr>
        <w:t>kèm</w:t>
      </w:r>
    </w:p>
    <w:p>
      <w:pPr>
        <w:pStyle w:val="BodyText"/>
        <w:spacing w:after="0"/>
        <w:sectPr>
          <w:pgSz w:w="7660" w:h="11630"/>
          <w:pgMar w:header="779" w:footer="0" w:top="1100" w:bottom="280" w:left="850" w:right="850"/>
        </w:sectPr>
      </w:pPr>
    </w:p>
    <w:p>
      <w:pPr>
        <w:spacing w:line="247" w:lineRule="auto" w:before="241"/>
        <w:ind w:left="113" w:right="111" w:firstLine="0"/>
        <w:jc w:val="both"/>
        <w:rPr>
          <w:sz w:val="27"/>
        </w:rPr>
      </w:pPr>
      <w:r>
        <w:rPr>
          <w:color w:val="231F20"/>
          <w:sz w:val="27"/>
        </w:rPr>
        <w:t>với</w:t>
      </w:r>
      <w:r>
        <w:rPr>
          <w:color w:val="231F20"/>
          <w:spacing w:val="-11"/>
          <w:sz w:val="27"/>
        </w:rPr>
        <w:t> </w:t>
      </w:r>
      <w:r>
        <w:rPr>
          <w:color w:val="231F20"/>
          <w:sz w:val="27"/>
        </w:rPr>
        <w:t>tâm,</w:t>
      </w:r>
      <w:r>
        <w:rPr>
          <w:color w:val="231F20"/>
          <w:spacing w:val="-11"/>
          <w:sz w:val="27"/>
        </w:rPr>
        <w:t> </w:t>
      </w:r>
      <w:r>
        <w:rPr>
          <w:color w:val="231F20"/>
          <w:sz w:val="27"/>
        </w:rPr>
        <w:t>trước</w:t>
      </w:r>
      <w:r>
        <w:rPr>
          <w:color w:val="231F20"/>
          <w:spacing w:val="-11"/>
          <w:sz w:val="27"/>
        </w:rPr>
        <w:t> </w:t>
      </w:r>
      <w:r>
        <w:rPr>
          <w:color w:val="231F20"/>
          <w:sz w:val="27"/>
        </w:rPr>
        <w:t>tiên,</w:t>
      </w:r>
      <w:r>
        <w:rPr>
          <w:color w:val="231F20"/>
          <w:spacing w:val="-11"/>
          <w:sz w:val="27"/>
        </w:rPr>
        <w:t> </w:t>
      </w:r>
      <w:r>
        <w:rPr>
          <w:color w:val="231F20"/>
          <w:sz w:val="27"/>
        </w:rPr>
        <w:t>tôi</w:t>
      </w:r>
      <w:r>
        <w:rPr>
          <w:color w:val="231F20"/>
          <w:spacing w:val="-11"/>
          <w:sz w:val="27"/>
        </w:rPr>
        <w:t> </w:t>
      </w:r>
      <w:r>
        <w:rPr>
          <w:color w:val="231F20"/>
          <w:sz w:val="27"/>
        </w:rPr>
        <w:t>sẽ</w:t>
      </w:r>
      <w:r>
        <w:rPr>
          <w:color w:val="231F20"/>
          <w:spacing w:val="-11"/>
          <w:sz w:val="27"/>
        </w:rPr>
        <w:t> </w:t>
      </w:r>
      <w:r>
        <w:rPr>
          <w:color w:val="231F20"/>
          <w:sz w:val="27"/>
        </w:rPr>
        <w:t>tóm</w:t>
      </w:r>
      <w:r>
        <w:rPr>
          <w:color w:val="231F20"/>
          <w:spacing w:val="-11"/>
          <w:sz w:val="27"/>
        </w:rPr>
        <w:t> </w:t>
      </w:r>
      <w:r>
        <w:rPr>
          <w:color w:val="231F20"/>
          <w:sz w:val="27"/>
        </w:rPr>
        <w:t>tắt</w:t>
      </w:r>
      <w:r>
        <w:rPr>
          <w:color w:val="231F20"/>
          <w:spacing w:val="-11"/>
          <w:sz w:val="27"/>
        </w:rPr>
        <w:t> </w:t>
      </w:r>
      <w:r>
        <w:rPr>
          <w:color w:val="231F20"/>
          <w:sz w:val="27"/>
        </w:rPr>
        <w:t>một</w:t>
      </w:r>
      <w:r>
        <w:rPr>
          <w:color w:val="231F20"/>
          <w:spacing w:val="-11"/>
          <w:sz w:val="27"/>
        </w:rPr>
        <w:t> </w:t>
      </w:r>
      <w:r>
        <w:rPr>
          <w:color w:val="231F20"/>
          <w:sz w:val="27"/>
        </w:rPr>
        <w:t>vài</w:t>
      </w:r>
      <w:r>
        <w:rPr>
          <w:color w:val="231F20"/>
          <w:spacing w:val="-11"/>
          <w:sz w:val="27"/>
        </w:rPr>
        <w:t> </w:t>
      </w:r>
      <w:r>
        <w:rPr>
          <w:color w:val="231F20"/>
          <w:sz w:val="27"/>
        </w:rPr>
        <w:t>điểm</w:t>
      </w:r>
      <w:r>
        <w:rPr>
          <w:color w:val="231F20"/>
          <w:spacing w:val="-11"/>
          <w:sz w:val="27"/>
        </w:rPr>
        <w:t> </w:t>
      </w:r>
      <w:r>
        <w:rPr>
          <w:color w:val="231F20"/>
          <w:sz w:val="27"/>
        </w:rPr>
        <w:t>cơ</w:t>
      </w:r>
      <w:r>
        <w:rPr>
          <w:color w:val="231F20"/>
          <w:spacing w:val="-11"/>
          <w:sz w:val="27"/>
        </w:rPr>
        <w:t> </w:t>
      </w:r>
      <w:r>
        <w:rPr>
          <w:color w:val="231F20"/>
          <w:sz w:val="27"/>
        </w:rPr>
        <w:t>bản về</w:t>
      </w:r>
      <w:r>
        <w:rPr>
          <w:color w:val="231F20"/>
          <w:spacing w:val="-1"/>
          <w:sz w:val="27"/>
        </w:rPr>
        <w:t> </w:t>
      </w:r>
      <w:r>
        <w:rPr>
          <w:color w:val="231F20"/>
          <w:sz w:val="27"/>
        </w:rPr>
        <w:t>tâm</w:t>
      </w:r>
      <w:r>
        <w:rPr>
          <w:color w:val="231F20"/>
          <w:spacing w:val="-2"/>
          <w:sz w:val="27"/>
        </w:rPr>
        <w:t> </w:t>
      </w:r>
      <w:r>
        <w:rPr>
          <w:color w:val="231F20"/>
          <w:sz w:val="27"/>
        </w:rPr>
        <w:t>mà</w:t>
      </w:r>
      <w:r>
        <w:rPr>
          <w:color w:val="231F20"/>
          <w:spacing w:val="-2"/>
          <w:sz w:val="27"/>
        </w:rPr>
        <w:t> </w:t>
      </w:r>
      <w:r>
        <w:rPr>
          <w:color w:val="231F20"/>
          <w:sz w:val="27"/>
        </w:rPr>
        <w:t>tôi</w:t>
      </w:r>
      <w:r>
        <w:rPr>
          <w:color w:val="231F20"/>
          <w:spacing w:val="-1"/>
          <w:sz w:val="27"/>
        </w:rPr>
        <w:t> </w:t>
      </w:r>
      <w:r>
        <w:rPr>
          <w:color w:val="231F20"/>
          <w:sz w:val="27"/>
        </w:rPr>
        <w:t>đã</w:t>
      </w:r>
      <w:r>
        <w:rPr>
          <w:color w:val="231F20"/>
          <w:spacing w:val="-1"/>
          <w:sz w:val="27"/>
        </w:rPr>
        <w:t> </w:t>
      </w:r>
      <w:r>
        <w:rPr>
          <w:color w:val="231F20"/>
          <w:sz w:val="27"/>
        </w:rPr>
        <w:t>từng</w:t>
      </w:r>
      <w:r>
        <w:rPr>
          <w:color w:val="231F20"/>
          <w:spacing w:val="-1"/>
          <w:sz w:val="27"/>
        </w:rPr>
        <w:t> </w:t>
      </w:r>
      <w:r>
        <w:rPr>
          <w:color w:val="231F20"/>
          <w:sz w:val="27"/>
        </w:rPr>
        <w:t>đề</w:t>
      </w:r>
      <w:r>
        <w:rPr>
          <w:color w:val="231F20"/>
          <w:spacing w:val="-1"/>
          <w:sz w:val="27"/>
        </w:rPr>
        <w:t> </w:t>
      </w:r>
      <w:r>
        <w:rPr>
          <w:color w:val="231F20"/>
          <w:sz w:val="27"/>
        </w:rPr>
        <w:t>cập</w:t>
      </w:r>
      <w:r>
        <w:rPr>
          <w:color w:val="231F20"/>
          <w:spacing w:val="-2"/>
          <w:sz w:val="27"/>
        </w:rPr>
        <w:t> </w:t>
      </w:r>
      <w:r>
        <w:rPr>
          <w:color w:val="231F20"/>
          <w:sz w:val="27"/>
        </w:rPr>
        <w:t>đến</w:t>
      </w:r>
      <w:r>
        <w:rPr>
          <w:color w:val="231F20"/>
          <w:spacing w:val="-1"/>
          <w:sz w:val="27"/>
        </w:rPr>
        <w:t> </w:t>
      </w:r>
      <w:r>
        <w:rPr>
          <w:color w:val="231F20"/>
          <w:sz w:val="27"/>
        </w:rPr>
        <w:t>trong</w:t>
      </w:r>
      <w:r>
        <w:rPr>
          <w:color w:val="231F20"/>
          <w:spacing w:val="-1"/>
          <w:sz w:val="27"/>
        </w:rPr>
        <w:t> </w:t>
      </w:r>
      <w:r>
        <w:rPr>
          <w:color w:val="231F20"/>
          <w:sz w:val="27"/>
        </w:rPr>
        <w:t>cuốn</w:t>
      </w:r>
      <w:r>
        <w:rPr>
          <w:color w:val="231F20"/>
          <w:spacing w:val="-1"/>
          <w:sz w:val="27"/>
        </w:rPr>
        <w:t> </w:t>
      </w:r>
      <w:r>
        <w:rPr>
          <w:i/>
          <w:color w:val="231F20"/>
          <w:sz w:val="27"/>
        </w:rPr>
        <w:t>Vi</w:t>
      </w:r>
      <w:r>
        <w:rPr>
          <w:i/>
          <w:color w:val="231F20"/>
          <w:spacing w:val="-1"/>
          <w:sz w:val="27"/>
        </w:rPr>
        <w:t> </w:t>
      </w:r>
      <w:r>
        <w:rPr>
          <w:i/>
          <w:color w:val="231F20"/>
          <w:sz w:val="27"/>
        </w:rPr>
        <w:t>Diệu</w:t>
      </w:r>
      <w:r>
        <w:rPr>
          <w:i/>
          <w:color w:val="231F20"/>
          <w:sz w:val="27"/>
        </w:rPr>
        <w:t> Pháp trong đời sống hàng ngày</w:t>
      </w:r>
      <w:r>
        <w:rPr>
          <w:color w:val="231F20"/>
          <w:sz w:val="27"/>
        </w:rPr>
        <w:t>.</w:t>
      </w:r>
    </w:p>
    <w:p>
      <w:pPr>
        <w:pStyle w:val="BodyText"/>
        <w:spacing w:line="252" w:lineRule="auto" w:before="120"/>
        <w:ind w:firstLine="396"/>
      </w:pPr>
      <w:r>
        <w:rPr>
          <w:color w:val="231F20"/>
        </w:rPr>
        <w:t>Tâm có thể được phân loại theo nhiều cách khác nhau và một trong các cách là chia theo chủng </w:t>
      </w:r>
      <w:r>
        <w:rPr>
          <w:color w:val="231F20"/>
        </w:rPr>
        <w:t>loại tâm, jāti (nghĩa đen là “sinh” hay “bản chất”). Như vậy, tâm có thể được chia theo bốn loại sau:</w:t>
      </w:r>
    </w:p>
    <w:p>
      <w:pPr>
        <w:pStyle w:val="BodyText"/>
        <w:spacing w:before="107"/>
        <w:ind w:left="510" w:right="0"/>
        <w:jc w:val="left"/>
      </w:pPr>
      <w:r>
        <w:rPr>
          <w:rFonts w:ascii="Consolas" w:hAnsi="Consolas"/>
          <w:color w:val="231F20"/>
        </w:rPr>
        <w:t>.</w:t>
      </w:r>
      <w:r>
        <w:rPr>
          <w:rFonts w:ascii="Consolas" w:hAnsi="Consolas"/>
          <w:color w:val="231F20"/>
          <w:spacing w:val="10"/>
        </w:rPr>
        <w:t> </w:t>
      </w:r>
      <w:r>
        <w:rPr>
          <w:color w:val="231F20"/>
        </w:rPr>
        <w:t>Bất</w:t>
      </w:r>
      <w:r>
        <w:rPr>
          <w:color w:val="231F20"/>
          <w:spacing w:val="-1"/>
        </w:rPr>
        <w:t> </w:t>
      </w:r>
      <w:r>
        <w:rPr>
          <w:color w:val="231F20"/>
        </w:rPr>
        <w:t>thiện </w:t>
      </w:r>
      <w:r>
        <w:rPr>
          <w:color w:val="231F20"/>
          <w:spacing w:val="-2"/>
        </w:rPr>
        <w:t>(Akusala)</w:t>
      </w:r>
    </w:p>
    <w:p>
      <w:pPr>
        <w:pStyle w:val="BodyText"/>
        <w:spacing w:before="62"/>
        <w:ind w:left="510" w:right="0"/>
        <w:jc w:val="left"/>
      </w:pPr>
      <w:r>
        <w:rPr>
          <w:rFonts w:ascii="Consolas" w:hAnsi="Consolas"/>
          <w:color w:val="231F20"/>
        </w:rPr>
        <w:t>.</w:t>
      </w:r>
      <w:r>
        <w:rPr>
          <w:rFonts w:ascii="Consolas" w:hAnsi="Consolas"/>
          <w:color w:val="231F20"/>
          <w:spacing w:val="9"/>
        </w:rPr>
        <w:t> </w:t>
      </w:r>
      <w:r>
        <w:rPr>
          <w:color w:val="231F20"/>
        </w:rPr>
        <w:t>Thiện </w:t>
      </w:r>
      <w:r>
        <w:rPr>
          <w:color w:val="231F20"/>
          <w:spacing w:val="-2"/>
        </w:rPr>
        <w:t>(Kusala)</w:t>
      </w:r>
    </w:p>
    <w:p>
      <w:pPr>
        <w:pStyle w:val="BodyText"/>
        <w:spacing w:before="61"/>
        <w:ind w:left="510" w:right="0"/>
        <w:jc w:val="left"/>
      </w:pPr>
      <w:r>
        <w:rPr>
          <w:rFonts w:ascii="Consolas" w:hAnsi="Consolas"/>
          <w:color w:val="231F20"/>
        </w:rPr>
        <w:t>.</w:t>
      </w:r>
      <w:r>
        <w:rPr>
          <w:rFonts w:ascii="Consolas" w:hAnsi="Consolas"/>
          <w:color w:val="231F20"/>
          <w:spacing w:val="9"/>
        </w:rPr>
        <w:t> </w:t>
      </w:r>
      <w:r>
        <w:rPr>
          <w:color w:val="231F20"/>
        </w:rPr>
        <w:t>Quả </w:t>
      </w:r>
      <w:r>
        <w:rPr>
          <w:color w:val="231F20"/>
          <w:spacing w:val="-2"/>
        </w:rPr>
        <w:t>(Vipāka)</w:t>
      </w:r>
    </w:p>
    <w:p>
      <w:pPr>
        <w:pStyle w:val="BodyText"/>
        <w:spacing w:line="242" w:lineRule="auto" w:before="61"/>
        <w:ind w:firstLine="396"/>
      </w:pPr>
      <w:r>
        <w:rPr>
          <w:rFonts w:ascii="Consolas" w:hAnsi="Consolas"/>
          <w:color w:val="231F20"/>
        </w:rPr>
        <w:t>.</w:t>
      </w:r>
      <w:r>
        <w:rPr>
          <w:rFonts w:ascii="Consolas" w:hAnsi="Consolas"/>
          <w:color w:val="231F20"/>
          <w:spacing w:val="-26"/>
        </w:rPr>
        <w:t> </w:t>
      </w:r>
      <w:r>
        <w:rPr>
          <w:color w:val="231F20"/>
        </w:rPr>
        <w:t>Duy</w:t>
      </w:r>
      <w:r>
        <w:rPr>
          <w:color w:val="231F20"/>
          <w:spacing w:val="-17"/>
        </w:rPr>
        <w:t> </w:t>
      </w:r>
      <w:r>
        <w:rPr>
          <w:color w:val="231F20"/>
        </w:rPr>
        <w:t>tác</w:t>
      </w:r>
      <w:r>
        <w:rPr>
          <w:color w:val="231F20"/>
          <w:spacing w:val="-17"/>
        </w:rPr>
        <w:t> </w:t>
      </w:r>
      <w:r>
        <w:rPr>
          <w:color w:val="231F20"/>
        </w:rPr>
        <w:t>(Kiriya):</w:t>
      </w:r>
      <w:r>
        <w:rPr>
          <w:color w:val="231F20"/>
          <w:spacing w:val="-17"/>
        </w:rPr>
        <w:t> </w:t>
      </w:r>
      <w:r>
        <w:rPr>
          <w:color w:val="231F20"/>
        </w:rPr>
        <w:t>không</w:t>
      </w:r>
      <w:r>
        <w:rPr>
          <w:color w:val="231F20"/>
          <w:spacing w:val="-17"/>
        </w:rPr>
        <w:t> </w:t>
      </w:r>
      <w:r>
        <w:rPr>
          <w:color w:val="231F20"/>
        </w:rPr>
        <w:t>tạo</w:t>
      </w:r>
      <w:r>
        <w:rPr>
          <w:color w:val="231F20"/>
          <w:spacing w:val="-16"/>
        </w:rPr>
        <w:t> </w:t>
      </w:r>
      <w:r>
        <w:rPr>
          <w:color w:val="231F20"/>
        </w:rPr>
        <w:t>nghiệp,</w:t>
      </w:r>
      <w:r>
        <w:rPr>
          <w:color w:val="231F20"/>
          <w:spacing w:val="-17"/>
        </w:rPr>
        <w:t> </w:t>
      </w:r>
      <w:r>
        <w:rPr>
          <w:color w:val="231F20"/>
        </w:rPr>
        <w:t>không</w:t>
      </w:r>
      <w:r>
        <w:rPr>
          <w:color w:val="231F20"/>
          <w:spacing w:val="-17"/>
        </w:rPr>
        <w:t> </w:t>
      </w:r>
      <w:r>
        <w:rPr>
          <w:color w:val="231F20"/>
        </w:rPr>
        <w:t>phải là nhân cũng không phải là quả.</w:t>
      </w:r>
    </w:p>
    <w:p>
      <w:pPr>
        <w:pStyle w:val="BodyText"/>
        <w:spacing w:line="252" w:lineRule="auto" w:before="126"/>
        <w:ind w:firstLine="396"/>
      </w:pPr>
      <w:r>
        <w:rPr>
          <w:color w:val="231F20"/>
        </w:rPr>
        <w:t>Các tâm sở luôn cùng chủng loại với tâm mà </w:t>
      </w:r>
      <w:r>
        <w:rPr>
          <w:color w:val="231F20"/>
        </w:rPr>
        <w:t>nó đồng</w:t>
      </w:r>
      <w:r>
        <w:rPr>
          <w:color w:val="231F20"/>
          <w:spacing w:val="-4"/>
        </w:rPr>
        <w:t> </w:t>
      </w:r>
      <w:r>
        <w:rPr>
          <w:color w:val="231F20"/>
        </w:rPr>
        <w:t>sinh.</w:t>
      </w:r>
      <w:r>
        <w:rPr>
          <w:color w:val="231F20"/>
          <w:spacing w:val="-4"/>
        </w:rPr>
        <w:t> </w:t>
      </w:r>
      <w:r>
        <w:rPr>
          <w:color w:val="231F20"/>
        </w:rPr>
        <w:t>Một</w:t>
      </w:r>
      <w:r>
        <w:rPr>
          <w:color w:val="231F20"/>
          <w:spacing w:val="-4"/>
        </w:rPr>
        <w:t> </w:t>
      </w:r>
      <w:r>
        <w:rPr>
          <w:color w:val="231F20"/>
        </w:rPr>
        <w:t>số</w:t>
      </w:r>
      <w:r>
        <w:rPr>
          <w:color w:val="231F20"/>
          <w:spacing w:val="-4"/>
        </w:rPr>
        <w:t> </w:t>
      </w:r>
      <w:r>
        <w:rPr>
          <w:color w:val="231F20"/>
        </w:rPr>
        <w:t>tâm</w:t>
      </w:r>
      <w:r>
        <w:rPr>
          <w:color w:val="231F20"/>
          <w:spacing w:val="-4"/>
        </w:rPr>
        <w:t> </w:t>
      </w:r>
      <w:r>
        <w:rPr>
          <w:color w:val="231F20"/>
        </w:rPr>
        <w:t>sở</w:t>
      </w:r>
      <w:r>
        <w:rPr>
          <w:color w:val="231F20"/>
          <w:spacing w:val="-4"/>
        </w:rPr>
        <w:t> </w:t>
      </w:r>
      <w:r>
        <w:rPr>
          <w:color w:val="231F20"/>
        </w:rPr>
        <w:t>đồng</w:t>
      </w:r>
      <w:r>
        <w:rPr>
          <w:color w:val="231F20"/>
          <w:spacing w:val="-4"/>
        </w:rPr>
        <w:t> </w:t>
      </w:r>
      <w:r>
        <w:rPr>
          <w:color w:val="231F20"/>
        </w:rPr>
        <w:t>sinh</w:t>
      </w:r>
      <w:r>
        <w:rPr>
          <w:color w:val="231F20"/>
          <w:spacing w:val="-4"/>
        </w:rPr>
        <w:t> </w:t>
      </w:r>
      <w:r>
        <w:rPr>
          <w:color w:val="231F20"/>
        </w:rPr>
        <w:t>với</w:t>
      </w:r>
      <w:r>
        <w:rPr>
          <w:color w:val="231F20"/>
          <w:spacing w:val="-4"/>
        </w:rPr>
        <w:t> </w:t>
      </w:r>
      <w:r>
        <w:rPr>
          <w:color w:val="231F20"/>
        </w:rPr>
        <w:t>tâm</w:t>
      </w:r>
      <w:r>
        <w:rPr>
          <w:color w:val="231F20"/>
          <w:spacing w:val="-4"/>
        </w:rPr>
        <w:t> </w:t>
      </w:r>
      <w:r>
        <w:rPr>
          <w:color w:val="231F20"/>
        </w:rPr>
        <w:t>thuộc</w:t>
      </w:r>
      <w:r>
        <w:rPr>
          <w:color w:val="231F20"/>
          <w:spacing w:val="-4"/>
        </w:rPr>
        <w:t> </w:t>
      </w:r>
      <w:r>
        <w:rPr>
          <w:color w:val="231F20"/>
        </w:rPr>
        <w:t>cả bốn chủng loại, nhưng một số khác thì không.</w:t>
      </w:r>
    </w:p>
    <w:p>
      <w:pPr>
        <w:pStyle w:val="BodyText"/>
        <w:spacing w:line="252" w:lineRule="auto" w:before="109"/>
        <w:ind w:right="112" w:firstLine="396"/>
      </w:pPr>
      <w:r>
        <w:rPr>
          <w:color w:val="231F20"/>
        </w:rPr>
        <w:t>Các tâm sinh khởi rồi diệt đi rất nhanh và chúng ta</w:t>
      </w:r>
      <w:r>
        <w:rPr>
          <w:color w:val="231F20"/>
          <w:spacing w:val="-4"/>
        </w:rPr>
        <w:t> </w:t>
      </w:r>
      <w:r>
        <w:rPr>
          <w:color w:val="231F20"/>
        </w:rPr>
        <w:t>thường</w:t>
      </w:r>
      <w:r>
        <w:rPr>
          <w:color w:val="231F20"/>
          <w:spacing w:val="-4"/>
        </w:rPr>
        <w:t> </w:t>
      </w:r>
      <w:r>
        <w:rPr>
          <w:color w:val="231F20"/>
        </w:rPr>
        <w:t>không</w:t>
      </w:r>
      <w:r>
        <w:rPr>
          <w:color w:val="231F20"/>
          <w:spacing w:val="-4"/>
        </w:rPr>
        <w:t> </w:t>
      </w:r>
      <w:r>
        <w:rPr>
          <w:color w:val="231F20"/>
        </w:rPr>
        <w:t>biết</w:t>
      </w:r>
      <w:r>
        <w:rPr>
          <w:color w:val="231F20"/>
          <w:spacing w:val="-4"/>
        </w:rPr>
        <w:t> </w:t>
      </w:r>
      <w:r>
        <w:rPr>
          <w:color w:val="231F20"/>
        </w:rPr>
        <w:t>rằng</w:t>
      </w:r>
      <w:r>
        <w:rPr>
          <w:color w:val="231F20"/>
          <w:spacing w:val="-4"/>
        </w:rPr>
        <w:t> </w:t>
      </w:r>
      <w:r>
        <w:rPr>
          <w:color w:val="231F20"/>
        </w:rPr>
        <w:t>một</w:t>
      </w:r>
      <w:r>
        <w:rPr>
          <w:color w:val="231F20"/>
          <w:spacing w:val="-4"/>
        </w:rPr>
        <w:t> </w:t>
      </w:r>
      <w:r>
        <w:rPr>
          <w:color w:val="231F20"/>
        </w:rPr>
        <w:t>tâm</w:t>
      </w:r>
      <w:r>
        <w:rPr>
          <w:color w:val="231F20"/>
          <w:spacing w:val="-4"/>
        </w:rPr>
        <w:t> </w:t>
      </w:r>
      <w:r>
        <w:rPr>
          <w:color w:val="231F20"/>
        </w:rPr>
        <w:t>khác</w:t>
      </w:r>
      <w:r>
        <w:rPr>
          <w:color w:val="231F20"/>
          <w:spacing w:val="-4"/>
        </w:rPr>
        <w:t> </w:t>
      </w:r>
      <w:r>
        <w:rPr>
          <w:color w:val="231F20"/>
        </w:rPr>
        <w:t>thuộc</w:t>
      </w:r>
      <w:r>
        <w:rPr>
          <w:color w:val="231F20"/>
          <w:spacing w:val="-4"/>
        </w:rPr>
        <w:t> </w:t>
      </w:r>
      <w:r>
        <w:rPr>
          <w:color w:val="231F20"/>
        </w:rPr>
        <w:t>chủng loại</w:t>
      </w:r>
      <w:r>
        <w:rPr>
          <w:color w:val="231F20"/>
          <w:spacing w:val="-12"/>
        </w:rPr>
        <w:t> </w:t>
      </w:r>
      <w:r>
        <w:rPr>
          <w:color w:val="231F20"/>
        </w:rPr>
        <w:t>khác</w:t>
      </w:r>
      <w:r>
        <w:rPr>
          <w:color w:val="231F20"/>
          <w:spacing w:val="-12"/>
        </w:rPr>
        <w:t> </w:t>
      </w:r>
      <w:r>
        <w:rPr>
          <w:color w:val="231F20"/>
        </w:rPr>
        <w:t>sẽ</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ngay</w:t>
      </w:r>
      <w:r>
        <w:rPr>
          <w:color w:val="231F20"/>
          <w:spacing w:val="-12"/>
        </w:rPr>
        <w:t> </w:t>
      </w:r>
      <w:r>
        <w:rPr>
          <w:color w:val="231F20"/>
        </w:rPr>
        <w:t>sau</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tâm</w:t>
      </w:r>
      <w:r>
        <w:rPr>
          <w:color w:val="231F20"/>
          <w:spacing w:val="-12"/>
        </w:rPr>
        <w:t> </w:t>
      </w:r>
      <w:r>
        <w:rPr>
          <w:color w:val="231F20"/>
        </w:rPr>
        <w:t>hiện tại</w:t>
      </w:r>
      <w:r>
        <w:rPr>
          <w:color w:val="231F20"/>
          <w:spacing w:val="-10"/>
        </w:rPr>
        <w:t> </w:t>
      </w:r>
      <w:r>
        <w:rPr>
          <w:color w:val="231F20"/>
        </w:rPr>
        <w:t>diệt</w:t>
      </w:r>
      <w:r>
        <w:rPr>
          <w:color w:val="231F20"/>
          <w:spacing w:val="-10"/>
        </w:rPr>
        <w:t> </w:t>
      </w:r>
      <w:r>
        <w:rPr>
          <w:color w:val="231F20"/>
        </w:rPr>
        <w:t>đi.</w:t>
      </w:r>
      <w:r>
        <w:rPr>
          <w:color w:val="231F20"/>
          <w:spacing w:val="-10"/>
        </w:rPr>
        <w:t> </w:t>
      </w:r>
      <w:r>
        <w:rPr>
          <w:color w:val="231F20"/>
        </w:rPr>
        <w:t>Chẳng</w:t>
      </w:r>
      <w:r>
        <w:rPr>
          <w:color w:val="231F20"/>
          <w:spacing w:val="-10"/>
        </w:rPr>
        <w:t> </w:t>
      </w:r>
      <w:r>
        <w:rPr>
          <w:color w:val="231F20"/>
        </w:rPr>
        <w:t>hạn,</w:t>
      </w:r>
      <w:r>
        <w:rPr>
          <w:color w:val="231F20"/>
          <w:spacing w:val="-10"/>
        </w:rPr>
        <w:t> </w:t>
      </w:r>
      <w:r>
        <w:rPr>
          <w:color w:val="231F20"/>
        </w:rPr>
        <w:t>ta</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nghĩ</w:t>
      </w:r>
      <w:r>
        <w:rPr>
          <w:color w:val="231F20"/>
          <w:spacing w:val="-10"/>
        </w:rPr>
        <w:t> </w:t>
      </w:r>
      <w:r>
        <w:rPr>
          <w:color w:val="231F20"/>
        </w:rPr>
        <w:t>rằng</w:t>
      </w:r>
      <w:r>
        <w:rPr>
          <w:color w:val="231F20"/>
          <w:spacing w:val="-10"/>
        </w:rPr>
        <w:t> </w:t>
      </w:r>
      <w:r>
        <w:rPr>
          <w:color w:val="231F20"/>
        </w:rPr>
        <w:t>tâm</w:t>
      </w:r>
      <w:r>
        <w:rPr>
          <w:color w:val="231F20"/>
          <w:spacing w:val="-10"/>
        </w:rPr>
        <w:t> </w:t>
      </w:r>
      <w:r>
        <w:rPr>
          <w:color w:val="231F20"/>
        </w:rPr>
        <w:t>hiện</w:t>
      </w:r>
      <w:r>
        <w:rPr>
          <w:color w:val="231F20"/>
          <w:spacing w:val="-10"/>
        </w:rPr>
        <w:t> </w:t>
      </w:r>
      <w:r>
        <w:rPr>
          <w:color w:val="231F20"/>
        </w:rPr>
        <w:t>tại vẫn là tâm quả, vipākacitta, trong khi nó thực chất là tâm</w:t>
      </w:r>
      <w:r>
        <w:rPr>
          <w:color w:val="231F20"/>
          <w:spacing w:val="-4"/>
        </w:rPr>
        <w:t> </w:t>
      </w:r>
      <w:r>
        <w:rPr>
          <w:color w:val="231F20"/>
        </w:rPr>
        <w:t>bất</w:t>
      </w:r>
      <w:r>
        <w:rPr>
          <w:color w:val="231F20"/>
          <w:spacing w:val="-4"/>
        </w:rPr>
        <w:t> </w:t>
      </w:r>
      <w:r>
        <w:rPr>
          <w:color w:val="231F20"/>
        </w:rPr>
        <w:t>thiện</w:t>
      </w:r>
      <w:r>
        <w:rPr>
          <w:color w:val="231F20"/>
          <w:spacing w:val="-4"/>
        </w:rPr>
        <w:t> </w:t>
      </w:r>
      <w:r>
        <w:rPr>
          <w:color w:val="231F20"/>
        </w:rPr>
        <w:t>căn</w:t>
      </w:r>
      <w:r>
        <w:rPr>
          <w:color w:val="231F20"/>
          <w:spacing w:val="-4"/>
        </w:rPr>
        <w:t> </w:t>
      </w:r>
      <w:r>
        <w:rPr>
          <w:color w:val="231F20"/>
        </w:rPr>
        <w:t>tham</w:t>
      </w:r>
      <w:r>
        <w:rPr>
          <w:color w:val="231F20"/>
          <w:spacing w:val="-4"/>
        </w:rPr>
        <w:t> </w:t>
      </w:r>
      <w:r>
        <w:rPr>
          <w:color w:val="231F20"/>
        </w:rPr>
        <w:t>hoặc</w:t>
      </w:r>
      <w:r>
        <w:rPr>
          <w:color w:val="231F20"/>
          <w:spacing w:val="-4"/>
        </w:rPr>
        <w:t> </w:t>
      </w:r>
      <w:r>
        <w:rPr>
          <w:color w:val="231F20"/>
        </w:rPr>
        <w:t>sân</w:t>
      </w:r>
      <w:r>
        <w:rPr>
          <w:color w:val="231F20"/>
          <w:spacing w:val="-4"/>
        </w:rPr>
        <w:t> </w:t>
      </w:r>
      <w:r>
        <w:rPr>
          <w:color w:val="231F20"/>
        </w:rPr>
        <w:t>với</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mà</w:t>
      </w:r>
      <w:r>
        <w:rPr>
          <w:color w:val="231F20"/>
          <w:spacing w:val="-4"/>
        </w:rPr>
        <w:t> </w:t>
      </w:r>
      <w:r>
        <w:rPr>
          <w:color w:val="231F20"/>
        </w:rPr>
        <w:t>nó kinh</w:t>
      </w:r>
      <w:r>
        <w:rPr>
          <w:color w:val="231F20"/>
          <w:spacing w:val="-16"/>
        </w:rPr>
        <w:t> </w:t>
      </w:r>
      <w:r>
        <w:rPr>
          <w:color w:val="231F20"/>
        </w:rPr>
        <w:t>nghiệm.</w:t>
      </w:r>
      <w:r>
        <w:rPr>
          <w:color w:val="231F20"/>
          <w:spacing w:val="-17"/>
        </w:rPr>
        <w:t> </w:t>
      </w:r>
      <w:r>
        <w:rPr>
          <w:color w:val="231F20"/>
        </w:rPr>
        <w:t>Ví</w:t>
      </w:r>
      <w:r>
        <w:rPr>
          <w:color w:val="231F20"/>
          <w:spacing w:val="-15"/>
        </w:rPr>
        <w:t> </w:t>
      </w:r>
      <w:r>
        <w:rPr>
          <w:color w:val="231F20"/>
        </w:rPr>
        <w:t>dụ,</w:t>
      </w:r>
      <w:r>
        <w:rPr>
          <w:color w:val="231F20"/>
          <w:spacing w:val="-15"/>
        </w:rPr>
        <w:t> </w:t>
      </w:r>
      <w:r>
        <w:rPr>
          <w:color w:val="231F20"/>
        </w:rPr>
        <w:t>cái</w:t>
      </w:r>
      <w:r>
        <w:rPr>
          <w:color w:val="231F20"/>
          <w:spacing w:val="-15"/>
        </w:rPr>
        <w:t> </w:t>
      </w:r>
      <w:r>
        <w:rPr>
          <w:color w:val="231F20"/>
        </w:rPr>
        <w:t>thấy</w:t>
      </w:r>
      <w:r>
        <w:rPr>
          <w:color w:val="231F20"/>
          <w:spacing w:val="-15"/>
        </w:rPr>
        <w:t> </w:t>
      </w:r>
      <w:r>
        <w:rPr>
          <w:color w:val="231F20"/>
        </w:rPr>
        <w:t>là</w:t>
      </w:r>
      <w:r>
        <w:rPr>
          <w:color w:val="231F20"/>
          <w:spacing w:val="-15"/>
        </w:rPr>
        <w:t> </w:t>
      </w:r>
      <w:r>
        <w:rPr>
          <w:color w:val="231F20"/>
        </w:rPr>
        <w:t>tâm</w:t>
      </w:r>
      <w:r>
        <w:rPr>
          <w:color w:val="231F20"/>
          <w:spacing w:val="-15"/>
        </w:rPr>
        <w:t> </w:t>
      </w:r>
      <w:r>
        <w:rPr>
          <w:color w:val="231F20"/>
        </w:rPr>
        <w:t>quả.</w:t>
      </w:r>
      <w:r>
        <w:rPr>
          <w:color w:val="231F20"/>
          <w:spacing w:val="-15"/>
        </w:rPr>
        <w:t> </w:t>
      </w:r>
      <w:r>
        <w:rPr>
          <w:color w:val="231F20"/>
        </w:rPr>
        <w:t>Khoảnh</w:t>
      </w:r>
      <w:r>
        <w:rPr>
          <w:color w:val="231F20"/>
          <w:spacing w:val="-15"/>
        </w:rPr>
        <w:t> </w:t>
      </w:r>
      <w:r>
        <w:rPr>
          <w:color w:val="231F20"/>
        </w:rPr>
        <w:t>khắc thấy</w:t>
      </w:r>
      <w:r>
        <w:rPr>
          <w:color w:val="231F20"/>
          <w:spacing w:val="-4"/>
        </w:rPr>
        <w:t> </w:t>
      </w:r>
      <w:r>
        <w:rPr>
          <w:color w:val="231F20"/>
        </w:rPr>
        <w:t>vô</w:t>
      </w:r>
      <w:r>
        <w:rPr>
          <w:color w:val="231F20"/>
          <w:spacing w:val="-4"/>
        </w:rPr>
        <w:t> </w:t>
      </w:r>
      <w:r>
        <w:rPr>
          <w:color w:val="231F20"/>
        </w:rPr>
        <w:t>cùng</w:t>
      </w:r>
      <w:r>
        <w:rPr>
          <w:color w:val="231F20"/>
          <w:spacing w:val="-4"/>
        </w:rPr>
        <w:t> </w:t>
      </w:r>
      <w:r>
        <w:rPr>
          <w:color w:val="231F20"/>
        </w:rPr>
        <w:t>ngắn</w:t>
      </w:r>
      <w:r>
        <w:rPr>
          <w:color w:val="231F20"/>
          <w:spacing w:val="-4"/>
        </w:rPr>
        <w:t> </w:t>
      </w:r>
      <w:r>
        <w:rPr>
          <w:color w:val="231F20"/>
        </w:rPr>
        <w:t>ngủi.</w:t>
      </w:r>
      <w:r>
        <w:rPr>
          <w:color w:val="231F20"/>
          <w:spacing w:val="-4"/>
        </w:rPr>
        <w:t> </w:t>
      </w:r>
      <w:r>
        <w:rPr>
          <w:color w:val="231F20"/>
        </w:rPr>
        <w:t>Ngay</w:t>
      </w:r>
      <w:r>
        <w:rPr>
          <w:color w:val="231F20"/>
          <w:spacing w:val="-4"/>
        </w:rPr>
        <w:t> </w:t>
      </w:r>
      <w:r>
        <w:rPr>
          <w:color w:val="231F20"/>
        </w:rPr>
        <w:t>khi</w:t>
      </w:r>
      <w:r>
        <w:rPr>
          <w:color w:val="231F20"/>
          <w:spacing w:val="-4"/>
        </w:rPr>
        <w:t> </w:t>
      </w:r>
      <w:r>
        <w:rPr>
          <w:color w:val="231F20"/>
        </w:rPr>
        <w:t>nó</w:t>
      </w:r>
      <w:r>
        <w:rPr>
          <w:color w:val="231F20"/>
          <w:spacing w:val="-4"/>
        </w:rPr>
        <w:t> </w:t>
      </w:r>
      <w:r>
        <w:rPr>
          <w:color w:val="231F20"/>
        </w:rPr>
        <w:t>diệt</w:t>
      </w:r>
      <w:r>
        <w:rPr>
          <w:color w:val="231F20"/>
          <w:spacing w:val="-4"/>
        </w:rPr>
        <w:t> </w:t>
      </w:r>
      <w:r>
        <w:rPr>
          <w:color w:val="231F20"/>
        </w:rPr>
        <w:t>đi,</w:t>
      </w:r>
      <w:r>
        <w:rPr>
          <w:color w:val="231F20"/>
          <w:spacing w:val="-4"/>
        </w:rPr>
        <w:t> </w:t>
      </w:r>
      <w:r>
        <w:rPr>
          <w:color w:val="231F20"/>
        </w:rPr>
        <w:t>tâm</w:t>
      </w:r>
      <w:r>
        <w:rPr>
          <w:color w:val="231F20"/>
          <w:spacing w:val="-4"/>
        </w:rPr>
        <w:t> </w:t>
      </w:r>
      <w:r>
        <w:rPr>
          <w:color w:val="231F20"/>
        </w:rPr>
        <w:t>căn tham,</w:t>
      </w:r>
      <w:r>
        <w:rPr>
          <w:color w:val="231F20"/>
          <w:spacing w:val="-17"/>
        </w:rPr>
        <w:t> </w:t>
      </w:r>
      <w:r>
        <w:rPr>
          <w:color w:val="231F20"/>
        </w:rPr>
        <w:t>căn</w:t>
      </w:r>
      <w:r>
        <w:rPr>
          <w:color w:val="231F20"/>
          <w:spacing w:val="-17"/>
        </w:rPr>
        <w:t> </w:t>
      </w:r>
      <w:r>
        <w:rPr>
          <w:color w:val="231F20"/>
        </w:rPr>
        <w:t>sân</w:t>
      </w:r>
      <w:r>
        <w:rPr>
          <w:color w:val="231F20"/>
          <w:spacing w:val="-17"/>
        </w:rPr>
        <w:t> </w:t>
      </w:r>
      <w:r>
        <w:rPr>
          <w:color w:val="231F20"/>
        </w:rPr>
        <w:t>hoặc</w:t>
      </w:r>
      <w:r>
        <w:rPr>
          <w:color w:val="231F20"/>
          <w:spacing w:val="-17"/>
        </w:rPr>
        <w:t> </w:t>
      </w:r>
      <w:r>
        <w:rPr>
          <w:color w:val="231F20"/>
        </w:rPr>
        <w:t>vô</w:t>
      </w:r>
      <w:r>
        <w:rPr>
          <w:color w:val="231F20"/>
          <w:spacing w:val="-17"/>
        </w:rPr>
        <w:t> </w:t>
      </w:r>
      <w:r>
        <w:rPr>
          <w:color w:val="231F20"/>
        </w:rPr>
        <w:t>minh</w:t>
      </w:r>
      <w:r>
        <w:rPr>
          <w:color w:val="231F20"/>
          <w:spacing w:val="-17"/>
        </w:rPr>
        <w:t> </w:t>
      </w:r>
      <w:r>
        <w:rPr>
          <w:color w:val="231F20"/>
        </w:rPr>
        <w:t>có</w:t>
      </w:r>
      <w:r>
        <w:rPr>
          <w:color w:val="231F20"/>
          <w:spacing w:val="-17"/>
        </w:rPr>
        <w:t> </w:t>
      </w:r>
      <w:r>
        <w:rPr>
          <w:color w:val="231F20"/>
        </w:rPr>
        <w:t>thể</w:t>
      </w:r>
      <w:r>
        <w:rPr>
          <w:color w:val="231F20"/>
          <w:spacing w:val="-16"/>
        </w:rPr>
        <w:t> </w:t>
      </w:r>
      <w:r>
        <w:rPr>
          <w:color w:val="231F20"/>
        </w:rPr>
        <w:t>sinh</w:t>
      </w:r>
      <w:r>
        <w:rPr>
          <w:color w:val="231F20"/>
          <w:spacing w:val="-17"/>
        </w:rPr>
        <w:t> </w:t>
      </w:r>
      <w:r>
        <w:rPr>
          <w:color w:val="231F20"/>
        </w:rPr>
        <w:t>khởi</w:t>
      </w:r>
      <w:r>
        <w:rPr>
          <w:color w:val="231F20"/>
          <w:spacing w:val="-17"/>
        </w:rPr>
        <w:t> </w:t>
      </w:r>
      <w:r>
        <w:rPr>
          <w:color w:val="231F20"/>
        </w:rPr>
        <w:t>và</w:t>
      </w:r>
      <w:r>
        <w:rPr>
          <w:color w:val="231F20"/>
          <w:spacing w:val="-17"/>
        </w:rPr>
        <w:t> </w:t>
      </w:r>
      <w:r>
        <w:rPr>
          <w:color w:val="231F20"/>
        </w:rPr>
        <w:t>những tâm này thuộc chủng loại khác, là tâm bất thiện.</w:t>
      </w:r>
    </w:p>
    <w:p>
      <w:pPr>
        <w:pStyle w:val="BodyText"/>
        <w:spacing w:line="252" w:lineRule="auto" w:before="99"/>
        <w:ind w:firstLine="396"/>
      </w:pPr>
      <w:r>
        <w:rPr>
          <w:color w:val="231F20"/>
        </w:rPr>
        <w:t>Tâm thực hiện các chức năng khác nhau. Ví </w:t>
      </w:r>
      <w:r>
        <w:rPr>
          <w:color w:val="231F20"/>
        </w:rPr>
        <w:t>dụ, thấy</w:t>
      </w:r>
      <w:r>
        <w:rPr>
          <w:color w:val="231F20"/>
          <w:spacing w:val="-11"/>
        </w:rPr>
        <w:t> </w:t>
      </w:r>
      <w:r>
        <w:rPr>
          <w:color w:val="231F20"/>
        </w:rPr>
        <w:t>là</w:t>
      </w:r>
      <w:r>
        <w:rPr>
          <w:color w:val="231F20"/>
          <w:spacing w:val="-11"/>
        </w:rPr>
        <w:t> </w:t>
      </w:r>
      <w:r>
        <w:rPr>
          <w:color w:val="231F20"/>
        </w:rPr>
        <w:t>một</w:t>
      </w:r>
      <w:r>
        <w:rPr>
          <w:color w:val="231F20"/>
          <w:spacing w:val="-11"/>
        </w:rPr>
        <w:t> </w:t>
      </w:r>
      <w:r>
        <w:rPr>
          <w:color w:val="231F20"/>
        </w:rPr>
        <w:t>chức</w:t>
      </w:r>
      <w:r>
        <w:rPr>
          <w:color w:val="231F20"/>
          <w:spacing w:val="-11"/>
        </w:rPr>
        <w:t> </w:t>
      </w:r>
      <w:r>
        <w:rPr>
          <w:color w:val="231F20"/>
        </w:rPr>
        <w:t>năng</w:t>
      </w:r>
      <w:r>
        <w:rPr>
          <w:color w:val="231F20"/>
          <w:spacing w:val="-11"/>
        </w:rPr>
        <w:t> </w:t>
      </w:r>
      <w:r>
        <w:rPr>
          <w:color w:val="231F20"/>
        </w:rPr>
        <w:t>(kicca)</w:t>
      </w:r>
      <w:r>
        <w:rPr>
          <w:color w:val="231F20"/>
          <w:spacing w:val="-11"/>
        </w:rPr>
        <w:t> </w:t>
      </w:r>
      <w:r>
        <w:rPr>
          <w:color w:val="231F20"/>
        </w:rPr>
        <w:t>của</w:t>
      </w:r>
      <w:r>
        <w:rPr>
          <w:color w:val="231F20"/>
          <w:spacing w:val="-11"/>
        </w:rPr>
        <w:t> </w:t>
      </w:r>
      <w:r>
        <w:rPr>
          <w:color w:val="231F20"/>
        </w:rPr>
        <w:t>tâm.</w:t>
      </w:r>
      <w:r>
        <w:rPr>
          <w:color w:val="231F20"/>
          <w:spacing w:val="-16"/>
        </w:rPr>
        <w:t> </w:t>
      </w:r>
      <w:r>
        <w:rPr>
          <w:color w:val="231F20"/>
        </w:rPr>
        <w:t>Tâm</w:t>
      </w:r>
      <w:r>
        <w:rPr>
          <w:color w:val="231F20"/>
          <w:spacing w:val="-11"/>
        </w:rPr>
        <w:t> </w:t>
      </w:r>
      <w:r>
        <w:rPr>
          <w:color w:val="231F20"/>
        </w:rPr>
        <w:t>thấy</w:t>
      </w:r>
      <w:r>
        <w:rPr>
          <w:color w:val="231F20"/>
          <w:spacing w:val="-11"/>
        </w:rPr>
        <w:t> </w:t>
      </w:r>
      <w:r>
        <w:rPr>
          <w:color w:val="231F20"/>
          <w:spacing w:val="-4"/>
        </w:rPr>
        <w:t>thực</w:t>
      </w:r>
    </w:p>
    <w:p>
      <w:pPr>
        <w:pStyle w:val="BodyText"/>
        <w:spacing w:after="0" w:line="252" w:lineRule="auto"/>
        <w:sectPr>
          <w:pgSz w:w="7660" w:h="11630"/>
          <w:pgMar w:header="779" w:footer="0" w:top="1100" w:bottom="280" w:left="850" w:right="850"/>
        </w:sectPr>
      </w:pPr>
    </w:p>
    <w:p>
      <w:pPr>
        <w:pStyle w:val="BodyText"/>
        <w:spacing w:line="252" w:lineRule="auto"/>
      </w:pPr>
      <w:r>
        <w:rPr>
          <w:color w:val="231F20"/>
        </w:rPr>
        <w:t>hiện chức năng thấy trong một lộ trình tâm; trước và sau nó có các tâm khác đảm nhận những chức </w:t>
      </w:r>
      <w:r>
        <w:rPr>
          <w:color w:val="231F20"/>
        </w:rPr>
        <w:t>năng khác. Bất cứ khi nào có sự in dấu lên các căn, không chỉ có một tâm mà có nhiều tâm sinh khởi trong một lộ trình, và mỗi tâm này đảm nhận một chức năng riêng. Cũng tương tự như vậy với các tâm sinh khởi trong lộ trình ý môn. Các tâm không sinh khởi trong lộ trình ngũ môn hay ý môn cũng có một chức năng riêng. Tâm tái tục (paṭisandhi-citta), tâm hộ kiếp (bhavanga-citta) và tâm tử (cuti-citta) không sinh khởi</w:t>
      </w:r>
      <w:r>
        <w:rPr>
          <w:color w:val="231F20"/>
          <w:spacing w:val="-13"/>
        </w:rPr>
        <w:t> </w:t>
      </w:r>
      <w:r>
        <w:rPr>
          <w:color w:val="231F20"/>
        </w:rPr>
        <w:t>trong</w:t>
      </w:r>
      <w:r>
        <w:rPr>
          <w:color w:val="231F20"/>
          <w:spacing w:val="-13"/>
        </w:rPr>
        <w:t> </w:t>
      </w:r>
      <w:r>
        <w:rPr>
          <w:color w:val="231F20"/>
        </w:rPr>
        <w:t>lộ</w:t>
      </w:r>
      <w:r>
        <w:rPr>
          <w:color w:val="231F20"/>
          <w:spacing w:val="-13"/>
        </w:rPr>
        <w:t> </w:t>
      </w:r>
      <w:r>
        <w:rPr>
          <w:color w:val="231F20"/>
        </w:rPr>
        <w:t>trình</w:t>
      </w:r>
      <w:r>
        <w:rPr>
          <w:color w:val="231F20"/>
          <w:spacing w:val="-13"/>
        </w:rPr>
        <w:t> </w:t>
      </w:r>
      <w:r>
        <w:rPr>
          <w:color w:val="231F20"/>
        </w:rPr>
        <w:t>tâm</w:t>
      </w:r>
      <w:r>
        <w:rPr>
          <w:color w:val="231F20"/>
          <w:vertAlign w:val="superscript"/>
        </w:rPr>
        <w:t>1</w:t>
      </w:r>
      <w:r>
        <w:rPr>
          <w:color w:val="231F20"/>
          <w:vertAlign w:val="baseline"/>
        </w:rPr>
        <w:t>.</w:t>
      </w:r>
      <w:r>
        <w:rPr>
          <w:color w:val="231F20"/>
          <w:spacing w:val="-13"/>
          <w:vertAlign w:val="baseline"/>
        </w:rPr>
        <w:t> </w:t>
      </w:r>
      <w:r>
        <w:rPr>
          <w:color w:val="231F20"/>
          <w:vertAlign w:val="baseline"/>
        </w:rPr>
        <w:t>Có</w:t>
      </w:r>
      <w:r>
        <w:rPr>
          <w:color w:val="231F20"/>
          <w:spacing w:val="-13"/>
          <w:vertAlign w:val="baseline"/>
        </w:rPr>
        <w:t> </w:t>
      </w:r>
      <w:r>
        <w:rPr>
          <w:color w:val="231F20"/>
          <w:vertAlign w:val="baseline"/>
        </w:rPr>
        <w:t>các</w:t>
      </w:r>
      <w:r>
        <w:rPr>
          <w:color w:val="231F20"/>
          <w:spacing w:val="-13"/>
          <w:vertAlign w:val="baseline"/>
        </w:rPr>
        <w:t> </w:t>
      </w:r>
      <w:r>
        <w:rPr>
          <w:color w:val="231F20"/>
          <w:vertAlign w:val="baseline"/>
        </w:rPr>
        <w:t>tâm</w:t>
      </w:r>
      <w:r>
        <w:rPr>
          <w:color w:val="231F20"/>
          <w:spacing w:val="-13"/>
          <w:vertAlign w:val="baseline"/>
        </w:rPr>
        <w:t> </w:t>
      </w:r>
      <w:r>
        <w:rPr>
          <w:color w:val="231F20"/>
          <w:vertAlign w:val="baseline"/>
        </w:rPr>
        <w:t>hộ</w:t>
      </w:r>
      <w:r>
        <w:rPr>
          <w:color w:val="231F20"/>
          <w:spacing w:val="-13"/>
          <w:vertAlign w:val="baseline"/>
        </w:rPr>
        <w:t> </w:t>
      </w:r>
      <w:r>
        <w:rPr>
          <w:color w:val="231F20"/>
          <w:vertAlign w:val="baseline"/>
        </w:rPr>
        <w:t>kiếp</w:t>
      </w:r>
      <w:r>
        <w:rPr>
          <w:color w:val="231F20"/>
          <w:spacing w:val="-13"/>
          <w:vertAlign w:val="baseline"/>
        </w:rPr>
        <w:t> </w:t>
      </w:r>
      <w:r>
        <w:rPr>
          <w:color w:val="231F20"/>
          <w:vertAlign w:val="baseline"/>
        </w:rPr>
        <w:t>sinh</w:t>
      </w:r>
      <w:r>
        <w:rPr>
          <w:color w:val="231F20"/>
          <w:spacing w:val="-13"/>
          <w:vertAlign w:val="baseline"/>
        </w:rPr>
        <w:t> </w:t>
      </w:r>
      <w:r>
        <w:rPr>
          <w:color w:val="231F20"/>
          <w:vertAlign w:val="baseline"/>
        </w:rPr>
        <w:t>khởi giữa các lộ trình tâm khác nhau.</w:t>
      </w:r>
    </w:p>
    <w:p>
      <w:pPr>
        <w:pStyle w:val="BodyText"/>
        <w:spacing w:line="252" w:lineRule="auto" w:before="120"/>
        <w:ind w:firstLine="396"/>
      </w:pPr>
      <w:r>
        <w:rPr>
          <w:color w:val="231F20"/>
        </w:rPr>
        <w:t>Tóm</w:t>
      </w:r>
      <w:r>
        <w:rPr>
          <w:color w:val="231F20"/>
          <w:spacing w:val="-5"/>
        </w:rPr>
        <w:t> </w:t>
      </w:r>
      <w:r>
        <w:rPr>
          <w:color w:val="231F20"/>
        </w:rPr>
        <w:t>lại,</w:t>
      </w:r>
      <w:r>
        <w:rPr>
          <w:color w:val="231F20"/>
          <w:spacing w:val="-5"/>
        </w:rPr>
        <w:t> </w:t>
      </w:r>
      <w:r>
        <w:rPr>
          <w:color w:val="231F20"/>
        </w:rPr>
        <w:t>khi</w:t>
      </w:r>
      <w:r>
        <w:rPr>
          <w:color w:val="231F20"/>
          <w:spacing w:val="-5"/>
        </w:rPr>
        <w:t> </w:t>
      </w:r>
      <w:r>
        <w:rPr>
          <w:color w:val="231F20"/>
        </w:rPr>
        <w:t>một</w:t>
      </w:r>
      <w:r>
        <w:rPr>
          <w:color w:val="231F20"/>
          <w:spacing w:val="-5"/>
        </w:rPr>
        <w:t> </w:t>
      </w:r>
      <w:r>
        <w:rPr>
          <w:color w:val="231F20"/>
        </w:rPr>
        <w:t>sắc</w:t>
      </w:r>
      <w:r>
        <w:rPr>
          <w:color w:val="231F20"/>
          <w:spacing w:val="-5"/>
        </w:rPr>
        <w:t> </w:t>
      </w:r>
      <w:r>
        <w:rPr>
          <w:color w:val="231F20"/>
        </w:rPr>
        <w:t>in</w:t>
      </w:r>
      <w:r>
        <w:rPr>
          <w:color w:val="231F20"/>
          <w:spacing w:val="-5"/>
        </w:rPr>
        <w:t> </w:t>
      </w:r>
      <w:r>
        <w:rPr>
          <w:color w:val="231F20"/>
        </w:rPr>
        <w:t>dấu</w:t>
      </w:r>
      <w:r>
        <w:rPr>
          <w:color w:val="231F20"/>
          <w:spacing w:val="-5"/>
        </w:rPr>
        <w:t> </w:t>
      </w:r>
      <w:r>
        <w:rPr>
          <w:color w:val="231F20"/>
        </w:rPr>
        <w:t>lên</w:t>
      </w:r>
      <w:r>
        <w:rPr>
          <w:color w:val="231F20"/>
          <w:spacing w:val="-5"/>
        </w:rPr>
        <w:t> </w:t>
      </w:r>
      <w:r>
        <w:rPr>
          <w:color w:val="231F20"/>
        </w:rPr>
        <w:t>một</w:t>
      </w:r>
      <w:r>
        <w:rPr>
          <w:color w:val="231F20"/>
          <w:spacing w:val="-5"/>
        </w:rPr>
        <w:t> </w:t>
      </w:r>
      <w:r>
        <w:rPr>
          <w:color w:val="231F20"/>
        </w:rPr>
        <w:t>trong</w:t>
      </w:r>
      <w:r>
        <w:rPr>
          <w:color w:val="231F20"/>
          <w:spacing w:val="-5"/>
        </w:rPr>
        <w:t> </w:t>
      </w:r>
      <w:r>
        <w:rPr>
          <w:color w:val="231F20"/>
        </w:rPr>
        <w:t>các</w:t>
      </w:r>
      <w:r>
        <w:rPr>
          <w:color w:val="231F20"/>
          <w:spacing w:val="-5"/>
        </w:rPr>
        <w:t> </w:t>
      </w:r>
      <w:r>
        <w:rPr>
          <w:color w:val="231F20"/>
        </w:rPr>
        <w:t>căn môn,</w:t>
      </w:r>
      <w:r>
        <w:rPr>
          <w:color w:val="231F20"/>
          <w:spacing w:val="-10"/>
        </w:rPr>
        <w:t> </w:t>
      </w:r>
      <w:r>
        <w:rPr>
          <w:color w:val="231F20"/>
        </w:rPr>
        <w:t>tâm</w:t>
      </w:r>
      <w:r>
        <w:rPr>
          <w:color w:val="231F20"/>
          <w:spacing w:val="-10"/>
        </w:rPr>
        <w:t> </w:t>
      </w:r>
      <w:r>
        <w:rPr>
          <w:color w:val="231F20"/>
        </w:rPr>
        <w:t>thực</w:t>
      </w:r>
      <w:r>
        <w:rPr>
          <w:color w:val="231F20"/>
          <w:spacing w:val="-10"/>
        </w:rPr>
        <w:t> </w:t>
      </w:r>
      <w:r>
        <w:rPr>
          <w:color w:val="231F20"/>
        </w:rPr>
        <w:t>hiện</w:t>
      </w:r>
      <w:r>
        <w:rPr>
          <w:color w:val="231F20"/>
          <w:spacing w:val="-10"/>
        </w:rPr>
        <w:t> </w:t>
      </w:r>
      <w:r>
        <w:rPr>
          <w:color w:val="231F20"/>
        </w:rPr>
        <w:t>các</w:t>
      </w:r>
      <w:r>
        <w:rPr>
          <w:color w:val="231F20"/>
          <w:spacing w:val="-10"/>
        </w:rPr>
        <w:t> </w:t>
      </w:r>
      <w:r>
        <w:rPr>
          <w:color w:val="231F20"/>
        </w:rPr>
        <w:t>chức</w:t>
      </w:r>
      <w:r>
        <w:rPr>
          <w:color w:val="231F20"/>
          <w:spacing w:val="-10"/>
        </w:rPr>
        <w:t> </w:t>
      </w:r>
      <w:r>
        <w:rPr>
          <w:color w:val="231F20"/>
        </w:rPr>
        <w:t>năng</w:t>
      </w:r>
      <w:r>
        <w:rPr>
          <w:color w:val="231F20"/>
          <w:spacing w:val="-10"/>
        </w:rPr>
        <w:t> </w:t>
      </w:r>
      <w:r>
        <w:rPr>
          <w:color w:val="231F20"/>
        </w:rPr>
        <w:t>của</w:t>
      </w:r>
      <w:r>
        <w:rPr>
          <w:color w:val="231F20"/>
          <w:spacing w:val="-10"/>
        </w:rPr>
        <w:t> </w:t>
      </w:r>
      <w:r>
        <w:rPr>
          <w:color w:val="231F20"/>
        </w:rPr>
        <w:t>chúng</w:t>
      </w:r>
      <w:r>
        <w:rPr>
          <w:color w:val="231F20"/>
          <w:spacing w:val="-10"/>
        </w:rPr>
        <w:t> </w:t>
      </w:r>
      <w:r>
        <w:rPr>
          <w:color w:val="231F20"/>
        </w:rPr>
        <w:t>trong</w:t>
      </w:r>
      <w:r>
        <w:rPr>
          <w:color w:val="231F20"/>
          <w:spacing w:val="-10"/>
        </w:rPr>
        <w:t> </w:t>
      </w:r>
      <w:r>
        <w:rPr>
          <w:color w:val="231F20"/>
        </w:rPr>
        <w:t>lộ trình ngũ môn và ý môn</w:t>
      </w:r>
      <w:r>
        <w:rPr>
          <w:color w:val="231F20"/>
          <w:vertAlign w:val="superscript"/>
        </w:rPr>
        <w:t>2</w:t>
      </w:r>
      <w:r>
        <w:rPr>
          <w:color w:val="231F20"/>
          <w:vertAlign w:val="baseline"/>
        </w:rPr>
        <w:t>, gồm có:</w:t>
      </w:r>
    </w:p>
    <w:p>
      <w:pPr>
        <w:pStyle w:val="BodyText"/>
        <w:spacing w:before="115"/>
        <w:ind w:left="510" w:right="0"/>
        <w:jc w:val="left"/>
      </w:pPr>
      <w:r>
        <w:rPr>
          <w:rFonts w:ascii="Consolas" w:hAnsi="Consolas"/>
          <w:color w:val="231F20"/>
        </w:rPr>
        <w:t>.</w:t>
      </w:r>
      <w:r>
        <w:rPr>
          <w:rFonts w:ascii="Consolas" w:hAnsi="Consolas"/>
          <w:color w:val="231F20"/>
          <w:spacing w:val="10"/>
        </w:rPr>
        <w:t> </w:t>
      </w:r>
      <w:r>
        <w:rPr>
          <w:color w:val="231F20"/>
        </w:rPr>
        <w:t>Hộ kiếp</w:t>
      </w:r>
      <w:r>
        <w:rPr>
          <w:color w:val="231F20"/>
          <w:spacing w:val="-1"/>
        </w:rPr>
        <w:t> </w:t>
      </w:r>
      <w:r>
        <w:rPr>
          <w:color w:val="231F20"/>
        </w:rPr>
        <w:t>quá khứ (atīta-</w:t>
      </w:r>
      <w:r>
        <w:rPr>
          <w:color w:val="231F20"/>
          <w:spacing w:val="-2"/>
        </w:rPr>
        <w:t>bhavanga)</w:t>
      </w:r>
    </w:p>
    <w:p>
      <w:pPr>
        <w:pStyle w:val="BodyText"/>
        <w:spacing w:before="63"/>
        <w:ind w:left="510" w:right="0"/>
        <w:jc w:val="left"/>
      </w:pPr>
      <w:r>
        <w:rPr>
          <w:rFonts w:ascii="Consolas" w:hAnsi="Consolas"/>
          <w:color w:val="231F20"/>
        </w:rPr>
        <w:t>.</w:t>
      </w:r>
      <w:r>
        <w:rPr>
          <w:rFonts w:ascii="Consolas" w:hAnsi="Consolas"/>
          <w:color w:val="231F20"/>
          <w:spacing w:val="10"/>
        </w:rPr>
        <w:t> </w:t>
      </w:r>
      <w:r>
        <w:rPr>
          <w:color w:val="231F20"/>
        </w:rPr>
        <w:t>Hộ kiếp rung</w:t>
      </w:r>
      <w:r>
        <w:rPr>
          <w:color w:val="231F20"/>
          <w:spacing w:val="-1"/>
        </w:rPr>
        <w:t> </w:t>
      </w:r>
      <w:r>
        <w:rPr>
          <w:color w:val="231F20"/>
        </w:rPr>
        <w:t>động (bhavanga </w:t>
      </w:r>
      <w:r>
        <w:rPr>
          <w:color w:val="231F20"/>
          <w:spacing w:val="-2"/>
        </w:rPr>
        <w:t>calana)</w:t>
      </w:r>
    </w:p>
    <w:p>
      <w:pPr>
        <w:pStyle w:val="BodyText"/>
        <w:spacing w:line="249" w:lineRule="auto" w:before="63"/>
        <w:ind w:left="822" w:right="110" w:hanging="312"/>
      </w:pPr>
      <w:r>
        <w:rPr>
          <w:rFonts w:ascii="Consolas" w:hAnsi="Consolas"/>
          <w:color w:val="231F20"/>
        </w:rPr>
        <w:t>. </w:t>
      </w:r>
      <w:r>
        <w:rPr>
          <w:color w:val="231F20"/>
        </w:rPr>
        <w:t>Hộ</w:t>
      </w:r>
      <w:r>
        <w:rPr>
          <w:color w:val="231F20"/>
          <w:spacing w:val="-2"/>
        </w:rPr>
        <w:t> </w:t>
      </w:r>
      <w:r>
        <w:rPr>
          <w:color w:val="231F20"/>
        </w:rPr>
        <w:t>kiếp</w:t>
      </w:r>
      <w:r>
        <w:rPr>
          <w:color w:val="231F20"/>
          <w:spacing w:val="-2"/>
        </w:rPr>
        <w:t> </w:t>
      </w:r>
      <w:r>
        <w:rPr>
          <w:color w:val="231F20"/>
        </w:rPr>
        <w:t>dứt</w:t>
      </w:r>
      <w:r>
        <w:rPr>
          <w:color w:val="231F20"/>
          <w:spacing w:val="-2"/>
        </w:rPr>
        <w:t> </w:t>
      </w:r>
      <w:r>
        <w:rPr>
          <w:color w:val="231F20"/>
        </w:rPr>
        <w:t>dòng</w:t>
      </w:r>
      <w:r>
        <w:rPr>
          <w:color w:val="231F20"/>
          <w:spacing w:val="-2"/>
        </w:rPr>
        <w:t> </w:t>
      </w:r>
      <w:r>
        <w:rPr>
          <w:color w:val="231F20"/>
        </w:rPr>
        <w:t>(bhavangupaccheda):</w:t>
      </w:r>
      <w:r>
        <w:rPr>
          <w:color w:val="231F20"/>
          <w:spacing w:val="-3"/>
        </w:rPr>
        <w:t> </w:t>
      </w:r>
      <w:r>
        <w:rPr>
          <w:color w:val="231F20"/>
        </w:rPr>
        <w:t>là</w:t>
      </w:r>
      <w:r>
        <w:rPr>
          <w:color w:val="231F20"/>
          <w:spacing w:val="-2"/>
        </w:rPr>
        <w:t> </w:t>
      </w:r>
      <w:r>
        <w:rPr>
          <w:color w:val="231F20"/>
        </w:rPr>
        <w:t>tâm hộ</w:t>
      </w:r>
      <w:r>
        <w:rPr>
          <w:color w:val="231F20"/>
          <w:spacing w:val="-17"/>
        </w:rPr>
        <w:t> </w:t>
      </w:r>
      <w:r>
        <w:rPr>
          <w:color w:val="231F20"/>
        </w:rPr>
        <w:t>kiếp</w:t>
      </w:r>
      <w:r>
        <w:rPr>
          <w:color w:val="231F20"/>
          <w:spacing w:val="-17"/>
        </w:rPr>
        <w:t> </w:t>
      </w:r>
      <w:r>
        <w:rPr>
          <w:color w:val="231F20"/>
        </w:rPr>
        <w:t>cuối</w:t>
      </w:r>
      <w:r>
        <w:rPr>
          <w:color w:val="231F20"/>
          <w:spacing w:val="-17"/>
        </w:rPr>
        <w:t> </w:t>
      </w:r>
      <w:r>
        <w:rPr>
          <w:color w:val="231F20"/>
        </w:rPr>
        <w:t>cùng</w:t>
      </w:r>
      <w:r>
        <w:rPr>
          <w:color w:val="231F20"/>
          <w:spacing w:val="-17"/>
        </w:rPr>
        <w:t> </w:t>
      </w:r>
      <w:r>
        <w:rPr>
          <w:color w:val="231F20"/>
        </w:rPr>
        <w:t>sinh</w:t>
      </w:r>
      <w:r>
        <w:rPr>
          <w:color w:val="231F20"/>
          <w:spacing w:val="-17"/>
        </w:rPr>
        <w:t> </w:t>
      </w:r>
      <w:r>
        <w:rPr>
          <w:color w:val="231F20"/>
        </w:rPr>
        <w:t>khởi</w:t>
      </w:r>
      <w:r>
        <w:rPr>
          <w:color w:val="231F20"/>
          <w:spacing w:val="-17"/>
        </w:rPr>
        <w:t> </w:t>
      </w:r>
      <w:r>
        <w:rPr>
          <w:color w:val="231F20"/>
        </w:rPr>
        <w:t>trước</w:t>
      </w:r>
      <w:r>
        <w:rPr>
          <w:color w:val="231F20"/>
          <w:spacing w:val="-17"/>
        </w:rPr>
        <w:t> </w:t>
      </w:r>
      <w:r>
        <w:rPr>
          <w:color w:val="231F20"/>
        </w:rPr>
        <w:t>khi</w:t>
      </w:r>
      <w:r>
        <w:rPr>
          <w:color w:val="231F20"/>
          <w:spacing w:val="-16"/>
        </w:rPr>
        <w:t> </w:t>
      </w:r>
      <w:r>
        <w:rPr>
          <w:color w:val="231F20"/>
        </w:rPr>
        <w:t>đối</w:t>
      </w:r>
      <w:r>
        <w:rPr>
          <w:color w:val="231F20"/>
          <w:spacing w:val="-17"/>
        </w:rPr>
        <w:t> </w:t>
      </w:r>
      <w:r>
        <w:rPr>
          <w:color w:val="231F20"/>
        </w:rPr>
        <w:t>tượng được kinh nghiệm qua ngũ môn</w:t>
      </w:r>
    </w:p>
    <w:p>
      <w:pPr>
        <w:pStyle w:val="BodyText"/>
        <w:spacing w:before="58"/>
        <w:ind w:left="510" w:right="0"/>
        <w:jc w:val="left"/>
      </w:pPr>
      <w:r>
        <w:rPr>
          <w:rFonts w:ascii="Consolas" w:hAnsi="Consolas"/>
          <w:color w:val="231F20"/>
        </w:rPr>
        <w:t>.</w:t>
      </w:r>
      <w:r>
        <w:rPr>
          <w:rFonts w:ascii="Consolas" w:hAnsi="Consolas"/>
          <w:color w:val="231F20"/>
          <w:spacing w:val="6"/>
        </w:rPr>
        <w:t> </w:t>
      </w:r>
      <w:r>
        <w:rPr>
          <w:color w:val="231F20"/>
        </w:rPr>
        <w:t>Ngũ</w:t>
      </w:r>
      <w:r>
        <w:rPr>
          <w:color w:val="231F20"/>
          <w:spacing w:val="-2"/>
        </w:rPr>
        <w:t> </w:t>
      </w:r>
      <w:r>
        <w:rPr>
          <w:color w:val="231F20"/>
        </w:rPr>
        <w:t>môn</w:t>
      </w:r>
      <w:r>
        <w:rPr>
          <w:color w:val="231F20"/>
          <w:spacing w:val="-2"/>
        </w:rPr>
        <w:t> </w:t>
      </w:r>
      <w:r>
        <w:rPr>
          <w:color w:val="231F20"/>
        </w:rPr>
        <w:t>hướng</w:t>
      </w:r>
      <w:r>
        <w:rPr>
          <w:color w:val="231F20"/>
          <w:spacing w:val="-3"/>
        </w:rPr>
        <w:t> </w:t>
      </w:r>
      <w:r>
        <w:rPr>
          <w:color w:val="231F20"/>
        </w:rPr>
        <w:t>tâm</w:t>
      </w:r>
      <w:r>
        <w:rPr>
          <w:color w:val="231F20"/>
          <w:spacing w:val="-2"/>
        </w:rPr>
        <w:t> </w:t>
      </w:r>
      <w:r>
        <w:rPr>
          <w:color w:val="231F20"/>
        </w:rPr>
        <w:t>(pañcadvārāvajjana</w:t>
      </w:r>
      <w:r>
        <w:rPr>
          <w:color w:val="231F20"/>
          <w:spacing w:val="-3"/>
        </w:rPr>
        <w:t> </w:t>
      </w:r>
      <w:r>
        <w:rPr>
          <w:color w:val="231F20"/>
          <w:spacing w:val="-2"/>
        </w:rPr>
        <w:t>citta)</w:t>
      </w:r>
    </w:p>
    <w:p>
      <w:pPr>
        <w:pStyle w:val="BodyText"/>
        <w:spacing w:line="244" w:lineRule="auto" w:before="64"/>
        <w:ind w:left="850" w:hanging="341"/>
      </w:pPr>
      <w:r>
        <w:rPr>
          <w:rFonts w:ascii="Consolas" w:hAnsi="Consolas"/>
          <w:color w:val="231F20"/>
        </w:rPr>
        <w:t>. </w:t>
      </w:r>
      <w:r>
        <w:rPr>
          <w:color w:val="231F20"/>
        </w:rPr>
        <w:t>Ngũ</w:t>
      </w:r>
      <w:r>
        <w:rPr>
          <w:color w:val="231F20"/>
          <w:spacing w:val="-2"/>
        </w:rPr>
        <w:t> </w:t>
      </w:r>
      <w:r>
        <w:rPr>
          <w:color w:val="231F20"/>
        </w:rPr>
        <w:t>song</w:t>
      </w:r>
      <w:r>
        <w:rPr>
          <w:color w:val="231F20"/>
          <w:spacing w:val="-2"/>
        </w:rPr>
        <w:t> </w:t>
      </w:r>
      <w:r>
        <w:rPr>
          <w:color w:val="231F20"/>
        </w:rPr>
        <w:t>thức</w:t>
      </w:r>
      <w:r>
        <w:rPr>
          <w:color w:val="231F20"/>
          <w:spacing w:val="-2"/>
        </w:rPr>
        <w:t> </w:t>
      </w:r>
      <w:r>
        <w:rPr>
          <w:color w:val="231F20"/>
        </w:rPr>
        <w:t>(dvi-pañcaviññāṇa,</w:t>
      </w:r>
      <w:r>
        <w:rPr>
          <w:color w:val="231F20"/>
          <w:spacing w:val="-2"/>
        </w:rPr>
        <w:t> </w:t>
      </w:r>
      <w:r>
        <w:rPr>
          <w:color w:val="231F20"/>
        </w:rPr>
        <w:t>ví</w:t>
      </w:r>
      <w:r>
        <w:rPr>
          <w:color w:val="231F20"/>
          <w:spacing w:val="-2"/>
        </w:rPr>
        <w:t> </w:t>
      </w:r>
      <w:r>
        <w:rPr>
          <w:color w:val="231F20"/>
        </w:rPr>
        <w:t>dụ,</w:t>
      </w:r>
      <w:r>
        <w:rPr>
          <w:color w:val="231F20"/>
          <w:spacing w:val="-2"/>
        </w:rPr>
        <w:t> </w:t>
      </w:r>
      <w:r>
        <w:rPr>
          <w:color w:val="231F20"/>
        </w:rPr>
        <w:t>nhãn thức, …)</w:t>
      </w:r>
    </w:p>
    <w:p>
      <w:pPr>
        <w:pStyle w:val="BodyText"/>
        <w:spacing w:before="67"/>
        <w:ind w:left="510" w:right="0"/>
        <w:jc w:val="left"/>
      </w:pPr>
      <w:r>
        <w:rPr>
          <w:rFonts w:ascii="Consolas" w:hAnsi="Consolas"/>
          <w:color w:val="231F20"/>
        </w:rPr>
        <w:t>.</w:t>
      </w:r>
      <w:r>
        <w:rPr>
          <w:rFonts w:ascii="Consolas" w:hAnsi="Consolas"/>
          <w:color w:val="231F20"/>
          <w:spacing w:val="5"/>
        </w:rPr>
        <w:t> </w:t>
      </w:r>
      <w:r>
        <w:rPr>
          <w:color w:val="231F20"/>
        </w:rPr>
        <w:t>Tiếp</w:t>
      </w:r>
      <w:r>
        <w:rPr>
          <w:color w:val="231F20"/>
          <w:spacing w:val="-2"/>
        </w:rPr>
        <w:t> </w:t>
      </w:r>
      <w:r>
        <w:rPr>
          <w:color w:val="231F20"/>
        </w:rPr>
        <w:t>nhận</w:t>
      </w:r>
      <w:r>
        <w:rPr>
          <w:color w:val="231F20"/>
          <w:spacing w:val="-2"/>
        </w:rPr>
        <w:t> </w:t>
      </w:r>
      <w:r>
        <w:rPr>
          <w:color w:val="231F20"/>
        </w:rPr>
        <w:t>tâm</w:t>
      </w:r>
      <w:r>
        <w:rPr>
          <w:color w:val="231F20"/>
          <w:spacing w:val="-2"/>
        </w:rPr>
        <w:t> </w:t>
      </w:r>
      <w:r>
        <w:rPr>
          <w:color w:val="231F20"/>
        </w:rPr>
        <w:t>(sampaṭicchana-</w:t>
      </w:r>
      <w:r>
        <w:rPr>
          <w:color w:val="231F20"/>
          <w:spacing w:val="-2"/>
        </w:rPr>
        <w:t>citta)</w:t>
      </w:r>
    </w:p>
    <w:p>
      <w:pPr>
        <w:pStyle w:val="BodyText"/>
        <w:spacing w:before="63"/>
        <w:ind w:left="510" w:right="0"/>
        <w:jc w:val="left"/>
      </w:pPr>
      <w:r>
        <w:rPr>
          <w:rFonts w:ascii="Consolas" w:hAnsi="Consolas"/>
          <w:color w:val="231F20"/>
        </w:rPr>
        <w:t>.</w:t>
      </w:r>
      <w:r>
        <w:rPr>
          <w:rFonts w:ascii="Consolas" w:hAnsi="Consolas"/>
          <w:color w:val="231F20"/>
          <w:spacing w:val="10"/>
        </w:rPr>
        <w:t> </w:t>
      </w:r>
      <w:r>
        <w:rPr>
          <w:color w:val="231F20"/>
        </w:rPr>
        <w:t>Suy đạt</w:t>
      </w:r>
      <w:r>
        <w:rPr>
          <w:color w:val="231F20"/>
          <w:spacing w:val="-1"/>
        </w:rPr>
        <w:t> </w:t>
      </w:r>
      <w:r>
        <w:rPr>
          <w:color w:val="231F20"/>
        </w:rPr>
        <w:t>tâm (santīraṇa-</w:t>
      </w:r>
      <w:r>
        <w:rPr>
          <w:color w:val="231F20"/>
          <w:spacing w:val="-2"/>
        </w:rPr>
        <w:t>citta)</w:t>
      </w:r>
    </w:p>
    <w:p>
      <w:pPr>
        <w:pStyle w:val="BodyText"/>
        <w:spacing w:before="8"/>
        <w:ind w:left="0" w:right="0"/>
        <w:jc w:val="left"/>
        <w:rPr>
          <w:sz w:val="16"/>
        </w:rPr>
      </w:pPr>
      <w:r>
        <w:rPr>
          <w:sz w:val="16"/>
        </w:rPr>
        <mc:AlternateContent>
          <mc:Choice Requires="wps">
            <w:drawing>
              <wp:anchor distT="0" distB="0" distL="0" distR="0" allowOverlap="1" layoutInCell="1" locked="0" behindDoc="1" simplePos="0" relativeHeight="487592448">
                <wp:simplePos x="0" y="0"/>
                <wp:positionH relativeFrom="page">
                  <wp:posOffset>611999</wp:posOffset>
                </wp:positionH>
                <wp:positionV relativeFrom="paragraph">
                  <wp:posOffset>137251</wp:posOffset>
                </wp:positionV>
                <wp:extent cx="914400"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0.807178pt;width:72pt;height:.1pt;mso-position-horizontal-relative:page;mso-position-vertical-relative:paragraph;z-index:-15724032;mso-wrap-distance-left:0;mso-wrap-distance-right:0" id="docshape22" coordorigin="964,216" coordsize="1440,0" path="m964,216l2404,216e" filled="false" stroked="true" strokeweight="1pt" strokecolor="#231f20">
                <v:path arrowok="t"/>
                <v:stroke dashstyle="solid"/>
                <w10:wrap type="topAndBottom"/>
              </v:shape>
            </w:pict>
          </mc:Fallback>
        </mc:AlternateContent>
      </w:r>
    </w:p>
    <w:p>
      <w:pPr>
        <w:spacing w:before="61"/>
        <w:ind w:left="113" w:right="0" w:firstLine="0"/>
        <w:jc w:val="left"/>
        <w:rPr>
          <w:rFonts w:ascii="Arial" w:hAnsi="Arial"/>
          <w:sz w:val="18"/>
        </w:rPr>
      </w:pPr>
      <w:r>
        <w:rPr>
          <w:rFonts w:ascii="Arial" w:hAnsi="Arial"/>
          <w:color w:val="231F20"/>
          <w:position w:val="6"/>
          <w:sz w:val="10"/>
        </w:rPr>
        <w:t>1</w:t>
      </w:r>
      <w:r>
        <w:rPr>
          <w:rFonts w:ascii="Arial" w:hAnsi="Arial"/>
          <w:color w:val="231F20"/>
          <w:spacing w:val="17"/>
          <w:position w:val="6"/>
          <w:sz w:val="10"/>
        </w:rPr>
        <w:t> </w:t>
      </w:r>
      <w:r>
        <w:rPr>
          <w:rFonts w:ascii="Arial" w:hAnsi="Arial"/>
          <w:sz w:val="18"/>
        </w:rPr>
        <w:t>Xem</w:t>
      </w:r>
      <w:r>
        <w:rPr>
          <w:rFonts w:ascii="Arial" w:hAnsi="Arial"/>
          <w:spacing w:val="-4"/>
          <w:sz w:val="18"/>
        </w:rPr>
        <w:t> </w:t>
      </w:r>
      <w:r>
        <w:rPr>
          <w:rFonts w:ascii="Arial" w:hAnsi="Arial"/>
          <w:i/>
          <w:sz w:val="18"/>
        </w:rPr>
        <w:t>Vi</w:t>
      </w:r>
      <w:r>
        <w:rPr>
          <w:rFonts w:ascii="Arial" w:hAnsi="Arial"/>
          <w:i/>
          <w:spacing w:val="-4"/>
          <w:sz w:val="18"/>
        </w:rPr>
        <w:t> </w:t>
      </w:r>
      <w:r>
        <w:rPr>
          <w:rFonts w:ascii="Arial" w:hAnsi="Arial"/>
          <w:i/>
          <w:sz w:val="18"/>
        </w:rPr>
        <w:t>Diệu</w:t>
      </w:r>
      <w:r>
        <w:rPr>
          <w:rFonts w:ascii="Arial" w:hAnsi="Arial"/>
          <w:i/>
          <w:spacing w:val="-3"/>
          <w:sz w:val="18"/>
        </w:rPr>
        <w:t> </w:t>
      </w:r>
      <w:r>
        <w:rPr>
          <w:rFonts w:ascii="Arial" w:hAnsi="Arial"/>
          <w:i/>
          <w:sz w:val="18"/>
        </w:rPr>
        <w:t>Pháp</w:t>
      </w:r>
      <w:r>
        <w:rPr>
          <w:rFonts w:ascii="Arial" w:hAnsi="Arial"/>
          <w:i/>
          <w:spacing w:val="-4"/>
          <w:sz w:val="18"/>
        </w:rPr>
        <w:t> </w:t>
      </w:r>
      <w:r>
        <w:rPr>
          <w:rFonts w:ascii="Arial" w:hAnsi="Arial"/>
          <w:i/>
          <w:sz w:val="18"/>
        </w:rPr>
        <w:t>Trong</w:t>
      </w:r>
      <w:r>
        <w:rPr>
          <w:rFonts w:ascii="Arial" w:hAnsi="Arial"/>
          <w:i/>
          <w:spacing w:val="-3"/>
          <w:sz w:val="18"/>
        </w:rPr>
        <w:t> </w:t>
      </w:r>
      <w:r>
        <w:rPr>
          <w:rFonts w:ascii="Arial" w:hAnsi="Arial"/>
          <w:i/>
          <w:sz w:val="18"/>
        </w:rPr>
        <w:t>Đời</w:t>
      </w:r>
      <w:r>
        <w:rPr>
          <w:rFonts w:ascii="Arial" w:hAnsi="Arial"/>
          <w:i/>
          <w:spacing w:val="-3"/>
          <w:sz w:val="18"/>
        </w:rPr>
        <w:t> </w:t>
      </w:r>
      <w:r>
        <w:rPr>
          <w:rFonts w:ascii="Arial" w:hAnsi="Arial"/>
          <w:i/>
          <w:sz w:val="18"/>
        </w:rPr>
        <w:t>Sống</w:t>
      </w:r>
      <w:r>
        <w:rPr>
          <w:rFonts w:ascii="Arial" w:hAnsi="Arial"/>
          <w:i/>
          <w:spacing w:val="-4"/>
          <w:sz w:val="18"/>
        </w:rPr>
        <w:t> </w:t>
      </w:r>
      <w:r>
        <w:rPr>
          <w:rFonts w:ascii="Arial" w:hAnsi="Arial"/>
          <w:i/>
          <w:sz w:val="18"/>
        </w:rPr>
        <w:t>Hàng</w:t>
      </w:r>
      <w:r>
        <w:rPr>
          <w:rFonts w:ascii="Arial" w:hAnsi="Arial"/>
          <w:i/>
          <w:spacing w:val="-3"/>
          <w:sz w:val="18"/>
        </w:rPr>
        <w:t> </w:t>
      </w:r>
      <w:r>
        <w:rPr>
          <w:rFonts w:ascii="Arial" w:hAnsi="Arial"/>
          <w:i/>
          <w:sz w:val="18"/>
        </w:rPr>
        <w:t>Ngày</w:t>
      </w:r>
      <w:r>
        <w:rPr>
          <w:rFonts w:ascii="Arial" w:hAnsi="Arial"/>
          <w:sz w:val="18"/>
        </w:rPr>
        <w:t>,</w:t>
      </w:r>
      <w:r>
        <w:rPr>
          <w:rFonts w:ascii="Arial" w:hAnsi="Arial"/>
          <w:spacing w:val="-4"/>
          <w:sz w:val="18"/>
        </w:rPr>
        <w:t> </w:t>
      </w:r>
      <w:r>
        <w:rPr>
          <w:rFonts w:ascii="Arial" w:hAnsi="Arial"/>
          <w:sz w:val="18"/>
        </w:rPr>
        <w:t>Chương</w:t>
      </w:r>
      <w:r>
        <w:rPr>
          <w:rFonts w:ascii="Arial" w:hAnsi="Arial"/>
          <w:spacing w:val="-3"/>
          <w:sz w:val="18"/>
        </w:rPr>
        <w:t> </w:t>
      </w:r>
      <w:r>
        <w:rPr>
          <w:rFonts w:ascii="Arial" w:hAnsi="Arial"/>
          <w:spacing w:val="-5"/>
          <w:sz w:val="18"/>
        </w:rPr>
        <w:t>12</w:t>
      </w:r>
    </w:p>
    <w:p>
      <w:pPr>
        <w:spacing w:before="33"/>
        <w:ind w:left="113" w:right="0" w:firstLine="0"/>
        <w:jc w:val="left"/>
        <w:rPr>
          <w:rFonts w:ascii="Arial" w:hAnsi="Arial"/>
          <w:sz w:val="18"/>
        </w:rPr>
      </w:pPr>
      <w:r>
        <w:rPr>
          <w:rFonts w:ascii="Arial" w:hAnsi="Arial"/>
          <w:color w:val="231F20"/>
          <w:position w:val="6"/>
          <w:sz w:val="10"/>
        </w:rPr>
        <w:t>2</w:t>
      </w:r>
      <w:r>
        <w:rPr>
          <w:rFonts w:ascii="Arial" w:hAnsi="Arial"/>
          <w:color w:val="231F20"/>
          <w:spacing w:val="17"/>
          <w:position w:val="6"/>
          <w:sz w:val="10"/>
        </w:rPr>
        <w:t> </w:t>
      </w:r>
      <w:r>
        <w:rPr>
          <w:rFonts w:ascii="Arial" w:hAnsi="Arial"/>
          <w:sz w:val="18"/>
        </w:rPr>
        <w:t>Xem</w:t>
      </w:r>
      <w:r>
        <w:rPr>
          <w:rFonts w:ascii="Arial" w:hAnsi="Arial"/>
          <w:spacing w:val="-4"/>
          <w:sz w:val="18"/>
        </w:rPr>
        <w:t> </w:t>
      </w:r>
      <w:r>
        <w:rPr>
          <w:rFonts w:ascii="Arial" w:hAnsi="Arial"/>
          <w:i/>
          <w:sz w:val="18"/>
        </w:rPr>
        <w:t>Vi</w:t>
      </w:r>
      <w:r>
        <w:rPr>
          <w:rFonts w:ascii="Arial" w:hAnsi="Arial"/>
          <w:i/>
          <w:spacing w:val="-4"/>
          <w:sz w:val="18"/>
        </w:rPr>
        <w:t> </w:t>
      </w:r>
      <w:r>
        <w:rPr>
          <w:rFonts w:ascii="Arial" w:hAnsi="Arial"/>
          <w:i/>
          <w:sz w:val="18"/>
        </w:rPr>
        <w:t>Diệu</w:t>
      </w:r>
      <w:r>
        <w:rPr>
          <w:rFonts w:ascii="Arial" w:hAnsi="Arial"/>
          <w:i/>
          <w:spacing w:val="-3"/>
          <w:sz w:val="18"/>
        </w:rPr>
        <w:t> </w:t>
      </w:r>
      <w:r>
        <w:rPr>
          <w:rFonts w:ascii="Arial" w:hAnsi="Arial"/>
          <w:i/>
          <w:sz w:val="18"/>
        </w:rPr>
        <w:t>Pháp</w:t>
      </w:r>
      <w:r>
        <w:rPr>
          <w:rFonts w:ascii="Arial" w:hAnsi="Arial"/>
          <w:i/>
          <w:spacing w:val="-4"/>
          <w:sz w:val="18"/>
        </w:rPr>
        <w:t> </w:t>
      </w:r>
      <w:r>
        <w:rPr>
          <w:rFonts w:ascii="Arial" w:hAnsi="Arial"/>
          <w:i/>
          <w:sz w:val="18"/>
        </w:rPr>
        <w:t>Trong</w:t>
      </w:r>
      <w:r>
        <w:rPr>
          <w:rFonts w:ascii="Arial" w:hAnsi="Arial"/>
          <w:i/>
          <w:spacing w:val="-3"/>
          <w:sz w:val="18"/>
        </w:rPr>
        <w:t> </w:t>
      </w:r>
      <w:r>
        <w:rPr>
          <w:rFonts w:ascii="Arial" w:hAnsi="Arial"/>
          <w:i/>
          <w:sz w:val="18"/>
        </w:rPr>
        <w:t>Đời</w:t>
      </w:r>
      <w:r>
        <w:rPr>
          <w:rFonts w:ascii="Arial" w:hAnsi="Arial"/>
          <w:i/>
          <w:spacing w:val="-3"/>
          <w:sz w:val="18"/>
        </w:rPr>
        <w:t> </w:t>
      </w:r>
      <w:r>
        <w:rPr>
          <w:rFonts w:ascii="Arial" w:hAnsi="Arial"/>
          <w:i/>
          <w:sz w:val="18"/>
        </w:rPr>
        <w:t>Sống</w:t>
      </w:r>
      <w:r>
        <w:rPr>
          <w:rFonts w:ascii="Arial" w:hAnsi="Arial"/>
          <w:i/>
          <w:spacing w:val="-4"/>
          <w:sz w:val="18"/>
        </w:rPr>
        <w:t> </w:t>
      </w:r>
      <w:r>
        <w:rPr>
          <w:rFonts w:ascii="Arial" w:hAnsi="Arial"/>
          <w:i/>
          <w:sz w:val="18"/>
        </w:rPr>
        <w:t>Hàng</w:t>
      </w:r>
      <w:r>
        <w:rPr>
          <w:rFonts w:ascii="Arial" w:hAnsi="Arial"/>
          <w:i/>
          <w:spacing w:val="-3"/>
          <w:sz w:val="18"/>
        </w:rPr>
        <w:t> </w:t>
      </w:r>
      <w:r>
        <w:rPr>
          <w:rFonts w:ascii="Arial" w:hAnsi="Arial"/>
          <w:i/>
          <w:sz w:val="18"/>
        </w:rPr>
        <w:t>Ngày</w:t>
      </w:r>
      <w:r>
        <w:rPr>
          <w:rFonts w:ascii="Arial" w:hAnsi="Arial"/>
          <w:sz w:val="18"/>
        </w:rPr>
        <w:t>,</w:t>
      </w:r>
      <w:r>
        <w:rPr>
          <w:rFonts w:ascii="Arial" w:hAnsi="Arial"/>
          <w:spacing w:val="-4"/>
          <w:sz w:val="18"/>
        </w:rPr>
        <w:t> </w:t>
      </w:r>
      <w:r>
        <w:rPr>
          <w:rFonts w:ascii="Arial" w:hAnsi="Arial"/>
          <w:sz w:val="18"/>
        </w:rPr>
        <w:t>Chương</w:t>
      </w:r>
      <w:r>
        <w:rPr>
          <w:rFonts w:ascii="Arial" w:hAnsi="Arial"/>
          <w:spacing w:val="-3"/>
          <w:sz w:val="18"/>
        </w:rPr>
        <w:t> </w:t>
      </w:r>
      <w:r>
        <w:rPr>
          <w:rFonts w:ascii="Arial" w:hAnsi="Arial"/>
          <w:spacing w:val="-5"/>
          <w:sz w:val="18"/>
        </w:rPr>
        <w:t>15</w:t>
      </w:r>
    </w:p>
    <w:p>
      <w:pPr>
        <w:spacing w:after="0"/>
        <w:jc w:val="left"/>
        <w:rPr>
          <w:rFonts w:ascii="Arial" w:hAnsi="Arial"/>
          <w:sz w:val="18"/>
        </w:rPr>
        <w:sectPr>
          <w:pgSz w:w="7660" w:h="11630"/>
          <w:pgMar w:header="779" w:footer="0" w:top="1100" w:bottom="280" w:left="850" w:right="850"/>
        </w:sectPr>
      </w:pPr>
    </w:p>
    <w:p>
      <w:pPr>
        <w:pStyle w:val="BodyText"/>
        <w:spacing w:before="148"/>
        <w:ind w:left="0" w:right="0"/>
        <w:jc w:val="left"/>
        <w:rPr>
          <w:rFonts w:ascii="Arial"/>
        </w:rPr>
      </w:pPr>
    </w:p>
    <w:p>
      <w:pPr>
        <w:pStyle w:val="BodyText"/>
        <w:spacing w:before="0"/>
        <w:ind w:left="510" w:right="0"/>
        <w:jc w:val="left"/>
      </w:pPr>
      <w:r>
        <w:rPr>
          <w:rFonts w:ascii="Consolas" w:hAnsi="Consolas"/>
          <w:color w:val="231F20"/>
        </w:rPr>
        <w:t>.</w:t>
      </w:r>
      <w:r>
        <w:rPr>
          <w:rFonts w:ascii="Consolas" w:hAnsi="Consolas"/>
          <w:color w:val="231F20"/>
          <w:spacing w:val="10"/>
        </w:rPr>
        <w:t> </w:t>
      </w:r>
      <w:r>
        <w:rPr>
          <w:color w:val="231F20"/>
        </w:rPr>
        <w:t>Xác định</w:t>
      </w:r>
      <w:r>
        <w:rPr>
          <w:color w:val="231F20"/>
          <w:spacing w:val="-1"/>
        </w:rPr>
        <w:t> </w:t>
      </w:r>
      <w:r>
        <w:rPr>
          <w:color w:val="231F20"/>
        </w:rPr>
        <w:t>tâm (votthapana-</w:t>
      </w:r>
      <w:r>
        <w:rPr>
          <w:color w:val="231F20"/>
          <w:spacing w:val="-2"/>
        </w:rPr>
        <w:t>citta)</w:t>
      </w:r>
    </w:p>
    <w:p>
      <w:pPr>
        <w:pStyle w:val="BodyText"/>
        <w:spacing w:line="249" w:lineRule="auto" w:before="63"/>
        <w:ind w:left="850" w:hanging="341"/>
      </w:pPr>
      <w:r>
        <w:rPr>
          <w:rFonts w:ascii="Consolas" w:hAnsi="Consolas"/>
          <w:color w:val="231F20"/>
        </w:rPr>
        <w:t>.</w:t>
      </w:r>
      <w:r>
        <w:rPr>
          <w:rFonts w:ascii="Consolas" w:hAnsi="Consolas"/>
          <w:color w:val="231F20"/>
          <w:spacing w:val="-7"/>
        </w:rPr>
        <w:t> </w:t>
      </w:r>
      <w:r>
        <w:rPr>
          <w:color w:val="231F20"/>
        </w:rPr>
        <w:t>7</w:t>
      </w:r>
      <w:r>
        <w:rPr>
          <w:color w:val="231F20"/>
          <w:spacing w:val="-8"/>
        </w:rPr>
        <w:t> </w:t>
      </w:r>
      <w:r>
        <w:rPr>
          <w:color w:val="231F20"/>
        </w:rPr>
        <w:t>tâm</w:t>
      </w:r>
      <w:r>
        <w:rPr>
          <w:color w:val="231F20"/>
          <w:spacing w:val="-8"/>
        </w:rPr>
        <w:t> </w:t>
      </w:r>
      <w:r>
        <w:rPr>
          <w:color w:val="231F20"/>
        </w:rPr>
        <w:t>đổng</w:t>
      </w:r>
      <w:r>
        <w:rPr>
          <w:color w:val="231F20"/>
          <w:spacing w:val="-8"/>
        </w:rPr>
        <w:t> </w:t>
      </w:r>
      <w:r>
        <w:rPr>
          <w:color w:val="231F20"/>
        </w:rPr>
        <w:t>lực</w:t>
      </w:r>
      <w:r>
        <w:rPr>
          <w:color w:val="231F20"/>
          <w:spacing w:val="-8"/>
        </w:rPr>
        <w:t> </w:t>
      </w:r>
      <w:r>
        <w:rPr>
          <w:color w:val="231F20"/>
        </w:rPr>
        <w:t>(javana-cittas),</w:t>
      </w:r>
      <w:r>
        <w:rPr>
          <w:color w:val="231F20"/>
          <w:spacing w:val="-8"/>
        </w:rPr>
        <w:t> </w:t>
      </w:r>
      <w:r>
        <w:rPr>
          <w:color w:val="231F20"/>
        </w:rPr>
        <w:t>là</w:t>
      </w:r>
      <w:r>
        <w:rPr>
          <w:color w:val="231F20"/>
          <w:spacing w:val="-8"/>
        </w:rPr>
        <w:t> </w:t>
      </w:r>
      <w:r>
        <w:rPr>
          <w:color w:val="231F20"/>
        </w:rPr>
        <w:t>các</w:t>
      </w:r>
      <w:r>
        <w:rPr>
          <w:color w:val="231F20"/>
          <w:spacing w:val="-8"/>
        </w:rPr>
        <w:t> </w:t>
      </w:r>
      <w:r>
        <w:rPr>
          <w:color w:val="231F20"/>
        </w:rPr>
        <w:t>tâm</w:t>
      </w:r>
      <w:r>
        <w:rPr>
          <w:color w:val="231F20"/>
          <w:spacing w:val="-8"/>
        </w:rPr>
        <w:t> </w:t>
      </w:r>
      <w:r>
        <w:rPr>
          <w:color w:val="231F20"/>
        </w:rPr>
        <w:t>thiện hoặc tâm bất thiện với tất cả những ai không phải là A-la-hán.</w:t>
      </w:r>
    </w:p>
    <w:p>
      <w:pPr>
        <w:pStyle w:val="BodyText"/>
        <w:spacing w:line="244" w:lineRule="auto" w:before="57"/>
        <w:ind w:left="850" w:right="112" w:hanging="341"/>
      </w:pPr>
      <w:r>
        <w:rPr>
          <w:rFonts w:ascii="Consolas" w:hAnsi="Consolas"/>
          <w:color w:val="231F20"/>
        </w:rPr>
        <w:t>. </w:t>
      </w:r>
      <w:r>
        <w:rPr>
          <w:color w:val="231F20"/>
        </w:rPr>
        <w:t>2 tâm mót (tadārammaṇa-cittas), có thể </w:t>
      </w:r>
      <w:r>
        <w:rPr>
          <w:color w:val="231F20"/>
        </w:rPr>
        <w:t>sinh khởi hoặc không.</w:t>
      </w:r>
    </w:p>
    <w:p>
      <w:pPr>
        <w:pStyle w:val="BodyText"/>
        <w:spacing w:line="252" w:lineRule="auto" w:before="123"/>
        <w:ind w:firstLine="396"/>
      </w:pPr>
      <w:r>
        <w:rPr>
          <w:color w:val="231F20"/>
        </w:rPr>
        <w:t>Sau đó, sẽ có các tâm hộ kiếp và hai tâm hộ </w:t>
      </w:r>
      <w:r>
        <w:rPr>
          <w:color w:val="231F20"/>
        </w:rPr>
        <w:t>kiếp cuối cùng sinh khởi trước khi đối tượng được kinh nghiệm qua ý môn, được định danh cụ thể. Lộ trình qua ý môn như sau:</w:t>
      </w:r>
    </w:p>
    <w:p>
      <w:pPr>
        <w:pStyle w:val="BodyText"/>
        <w:spacing w:before="115"/>
        <w:ind w:left="510" w:right="0"/>
        <w:jc w:val="left"/>
      </w:pPr>
      <w:r>
        <w:rPr>
          <w:rFonts w:ascii="Consolas" w:hAnsi="Consolas"/>
          <w:color w:val="231F20"/>
        </w:rPr>
        <w:t>.</w:t>
      </w:r>
      <w:r>
        <w:rPr>
          <w:rFonts w:ascii="Consolas" w:hAnsi="Consolas"/>
          <w:color w:val="231F20"/>
          <w:spacing w:val="10"/>
        </w:rPr>
        <w:t> </w:t>
      </w:r>
      <w:r>
        <w:rPr>
          <w:color w:val="231F20"/>
        </w:rPr>
        <w:t>Hộ kiếp rung</w:t>
      </w:r>
      <w:r>
        <w:rPr>
          <w:color w:val="231F20"/>
          <w:spacing w:val="-1"/>
        </w:rPr>
        <w:t> </w:t>
      </w:r>
      <w:r>
        <w:rPr>
          <w:color w:val="231F20"/>
        </w:rPr>
        <w:t>động (bhavanga </w:t>
      </w:r>
      <w:r>
        <w:rPr>
          <w:color w:val="231F20"/>
          <w:spacing w:val="-2"/>
        </w:rPr>
        <w:t>calana)</w:t>
      </w:r>
    </w:p>
    <w:p>
      <w:pPr>
        <w:pStyle w:val="BodyText"/>
        <w:spacing w:line="249" w:lineRule="auto" w:before="63"/>
        <w:ind w:left="850" w:hanging="341"/>
      </w:pPr>
      <w:r>
        <w:rPr>
          <w:rFonts w:ascii="Consolas" w:hAnsi="Consolas"/>
          <w:color w:val="231F20"/>
        </w:rPr>
        <w:t>. </w:t>
      </w:r>
      <w:r>
        <w:rPr>
          <w:color w:val="231F20"/>
        </w:rPr>
        <w:t>Hộ kiếp dứt dòng (bhavangupaccheda), </w:t>
      </w:r>
      <w:r>
        <w:rPr>
          <w:color w:val="231F20"/>
        </w:rPr>
        <w:t>trong trường</w:t>
      </w:r>
      <w:r>
        <w:rPr>
          <w:color w:val="231F20"/>
          <w:spacing w:val="-1"/>
        </w:rPr>
        <w:t> </w:t>
      </w:r>
      <w:r>
        <w:rPr>
          <w:color w:val="231F20"/>
        </w:rPr>
        <w:t>hợp</w:t>
      </w:r>
      <w:r>
        <w:rPr>
          <w:color w:val="231F20"/>
          <w:spacing w:val="-1"/>
        </w:rPr>
        <w:t> </w:t>
      </w:r>
      <w:r>
        <w:rPr>
          <w:color w:val="231F20"/>
        </w:rPr>
        <w:t>này</w:t>
      </w:r>
      <w:r>
        <w:rPr>
          <w:color w:val="231F20"/>
          <w:spacing w:val="-1"/>
        </w:rPr>
        <w:t> </w:t>
      </w:r>
      <w:r>
        <w:rPr>
          <w:color w:val="231F20"/>
        </w:rPr>
        <w:t>chính</w:t>
      </w:r>
      <w:r>
        <w:rPr>
          <w:color w:val="231F20"/>
          <w:spacing w:val="-1"/>
        </w:rPr>
        <w:t> </w:t>
      </w:r>
      <w:r>
        <w:rPr>
          <w:color w:val="231F20"/>
        </w:rPr>
        <w:t>là</w:t>
      </w:r>
      <w:r>
        <w:rPr>
          <w:color w:val="231F20"/>
          <w:spacing w:val="-1"/>
        </w:rPr>
        <w:t> </w:t>
      </w:r>
      <w:r>
        <w:rPr>
          <w:color w:val="231F20"/>
        </w:rPr>
        <w:t>ý</w:t>
      </w:r>
      <w:r>
        <w:rPr>
          <w:color w:val="231F20"/>
          <w:spacing w:val="-1"/>
        </w:rPr>
        <w:t> </w:t>
      </w:r>
      <w:r>
        <w:rPr>
          <w:color w:val="231F20"/>
        </w:rPr>
        <w:t>môn</w:t>
      </w:r>
      <w:r>
        <w:rPr>
          <w:color w:val="231F20"/>
          <w:spacing w:val="-1"/>
        </w:rPr>
        <w:t> </w:t>
      </w:r>
      <w:r>
        <w:rPr>
          <w:color w:val="231F20"/>
        </w:rPr>
        <w:t>mà</w:t>
      </w:r>
      <w:r>
        <w:rPr>
          <w:color w:val="231F20"/>
          <w:spacing w:val="-1"/>
        </w:rPr>
        <w:t> </w:t>
      </w:r>
      <w:r>
        <w:rPr>
          <w:color w:val="231F20"/>
        </w:rPr>
        <w:t>qua</w:t>
      </w:r>
      <w:r>
        <w:rPr>
          <w:color w:val="231F20"/>
          <w:spacing w:val="-1"/>
        </w:rPr>
        <w:t> </w:t>
      </w:r>
      <w:r>
        <w:rPr>
          <w:color w:val="231F20"/>
        </w:rPr>
        <w:t>đó</w:t>
      </w:r>
      <w:r>
        <w:rPr>
          <w:color w:val="231F20"/>
          <w:spacing w:val="-1"/>
        </w:rPr>
        <w:t> </w:t>
      </w:r>
      <w:r>
        <w:rPr>
          <w:color w:val="231F20"/>
        </w:rPr>
        <w:t>các tâm của lộ ý sẽ kinh nghiệm đối tượng</w:t>
      </w:r>
    </w:p>
    <w:p>
      <w:pPr>
        <w:pStyle w:val="BodyText"/>
        <w:spacing w:before="57"/>
        <w:ind w:left="510" w:right="0"/>
        <w:jc w:val="left"/>
      </w:pPr>
      <w:r>
        <w:rPr>
          <w:rFonts w:ascii="Consolas" w:hAnsi="Consolas"/>
          <w:color w:val="231F20"/>
        </w:rPr>
        <w:t>.</w:t>
      </w:r>
      <w:r>
        <w:rPr>
          <w:rFonts w:ascii="Consolas" w:hAnsi="Consolas"/>
          <w:color w:val="231F20"/>
          <w:spacing w:val="10"/>
        </w:rPr>
        <w:t> </w:t>
      </w:r>
      <w:r>
        <w:rPr>
          <w:color w:val="231F20"/>
        </w:rPr>
        <w:t>Ý</w:t>
      </w:r>
      <w:r>
        <w:rPr>
          <w:color w:val="231F20"/>
          <w:spacing w:val="-1"/>
        </w:rPr>
        <w:t> </w:t>
      </w:r>
      <w:r>
        <w:rPr>
          <w:color w:val="231F20"/>
        </w:rPr>
        <w:t>môn</w:t>
      </w:r>
      <w:r>
        <w:rPr>
          <w:color w:val="231F20"/>
          <w:spacing w:val="-1"/>
        </w:rPr>
        <w:t> </w:t>
      </w:r>
      <w:r>
        <w:rPr>
          <w:color w:val="231F20"/>
        </w:rPr>
        <w:t>hướng tâm (mano-dvārāvajjana-</w:t>
      </w:r>
      <w:r>
        <w:rPr>
          <w:color w:val="231F20"/>
          <w:spacing w:val="-2"/>
        </w:rPr>
        <w:t>citta)</w:t>
      </w:r>
    </w:p>
    <w:p>
      <w:pPr>
        <w:pStyle w:val="BodyText"/>
        <w:spacing w:before="63"/>
        <w:ind w:left="510" w:right="0"/>
        <w:jc w:val="left"/>
      </w:pPr>
      <w:r>
        <w:rPr>
          <w:rFonts w:ascii="Consolas" w:hAnsi="Consolas"/>
          <w:color w:val="231F20"/>
        </w:rPr>
        <w:t>.</w:t>
      </w:r>
      <w:r>
        <w:rPr>
          <w:rFonts w:ascii="Consolas" w:hAnsi="Consolas"/>
          <w:color w:val="231F20"/>
          <w:spacing w:val="10"/>
        </w:rPr>
        <w:t> </w:t>
      </w:r>
      <w:r>
        <w:rPr>
          <w:color w:val="231F20"/>
        </w:rPr>
        <w:t>7 tâm</w:t>
      </w:r>
      <w:r>
        <w:rPr>
          <w:color w:val="231F20"/>
          <w:spacing w:val="-1"/>
        </w:rPr>
        <w:t> </w:t>
      </w:r>
      <w:r>
        <w:rPr>
          <w:color w:val="231F20"/>
        </w:rPr>
        <w:t>đổng lực (javana-</w:t>
      </w:r>
      <w:r>
        <w:rPr>
          <w:color w:val="231F20"/>
          <w:spacing w:val="-2"/>
        </w:rPr>
        <w:t>cittas)</w:t>
      </w:r>
    </w:p>
    <w:p>
      <w:pPr>
        <w:pStyle w:val="BodyText"/>
        <w:spacing w:line="244" w:lineRule="auto" w:before="63"/>
        <w:ind w:left="850" w:right="112" w:hanging="341"/>
      </w:pPr>
      <w:r>
        <w:rPr>
          <w:rFonts w:ascii="Consolas" w:hAnsi="Consolas"/>
          <w:color w:val="231F20"/>
        </w:rPr>
        <w:t>. </w:t>
      </w:r>
      <w:r>
        <w:rPr>
          <w:color w:val="231F20"/>
        </w:rPr>
        <w:t>2 tâm mót (tadārammaṇa-cittas), có thể </w:t>
      </w:r>
      <w:r>
        <w:rPr>
          <w:color w:val="231F20"/>
        </w:rPr>
        <w:t>sinh khởi hoặc không.</w:t>
      </w:r>
    </w:p>
    <w:p>
      <w:pPr>
        <w:pStyle w:val="BodyText"/>
        <w:spacing w:line="252" w:lineRule="auto" w:before="123"/>
        <w:ind w:firstLine="396"/>
      </w:pPr>
      <w:r>
        <w:rPr>
          <w:color w:val="231F20"/>
        </w:rPr>
        <w:t>Sau khi lộ trình ý môn hoàn tất sẽ lại có các </w:t>
      </w:r>
      <w:r>
        <w:rPr>
          <w:color w:val="231F20"/>
        </w:rPr>
        <w:t>tâm hộ kiếp sinh khởi.</w:t>
      </w:r>
    </w:p>
    <w:p>
      <w:pPr>
        <w:pStyle w:val="BodyText"/>
        <w:spacing w:line="252" w:lineRule="auto" w:before="114"/>
        <w:ind w:firstLine="396"/>
      </w:pPr>
      <w:r>
        <w:rPr>
          <w:color w:val="231F20"/>
        </w:rPr>
        <w:t>Tôi nghĩ rằng ôn lại liệt kê về tâm như đã trình bày</w:t>
      </w:r>
      <w:r>
        <w:rPr>
          <w:color w:val="231F20"/>
          <w:spacing w:val="-17"/>
        </w:rPr>
        <w:t> </w:t>
      </w:r>
      <w:r>
        <w:rPr>
          <w:color w:val="231F20"/>
        </w:rPr>
        <w:t>ở</w:t>
      </w:r>
      <w:r>
        <w:rPr>
          <w:color w:val="231F20"/>
          <w:spacing w:val="-17"/>
        </w:rPr>
        <w:t> </w:t>
      </w:r>
      <w:r>
        <w:rPr>
          <w:color w:val="231F20"/>
        </w:rPr>
        <w:t>trên</w:t>
      </w:r>
      <w:r>
        <w:rPr>
          <w:color w:val="231F20"/>
          <w:spacing w:val="-17"/>
        </w:rPr>
        <w:t> </w:t>
      </w:r>
      <w:r>
        <w:rPr>
          <w:color w:val="231F20"/>
        </w:rPr>
        <w:t>sẽ</w:t>
      </w:r>
      <w:r>
        <w:rPr>
          <w:color w:val="231F20"/>
          <w:spacing w:val="-17"/>
        </w:rPr>
        <w:t> </w:t>
      </w:r>
      <w:r>
        <w:rPr>
          <w:color w:val="231F20"/>
        </w:rPr>
        <w:t>ích</w:t>
      </w:r>
      <w:r>
        <w:rPr>
          <w:color w:val="231F20"/>
          <w:spacing w:val="-17"/>
        </w:rPr>
        <w:t> </w:t>
      </w:r>
      <w:r>
        <w:rPr>
          <w:color w:val="231F20"/>
        </w:rPr>
        <w:t>lợi</w:t>
      </w:r>
      <w:r>
        <w:rPr>
          <w:color w:val="231F20"/>
          <w:spacing w:val="-16"/>
        </w:rPr>
        <w:t> </w:t>
      </w:r>
      <w:r>
        <w:rPr>
          <w:color w:val="231F20"/>
        </w:rPr>
        <w:t>cho</w:t>
      </w:r>
      <w:r>
        <w:rPr>
          <w:color w:val="231F20"/>
          <w:spacing w:val="-17"/>
        </w:rPr>
        <w:t> </w:t>
      </w:r>
      <w:r>
        <w:rPr>
          <w:color w:val="231F20"/>
        </w:rPr>
        <w:t>người</w:t>
      </w:r>
      <w:r>
        <w:rPr>
          <w:color w:val="231F20"/>
          <w:spacing w:val="-17"/>
        </w:rPr>
        <w:t> </w:t>
      </w:r>
      <w:r>
        <w:rPr>
          <w:color w:val="231F20"/>
        </w:rPr>
        <w:t>đọc,</w:t>
      </w:r>
      <w:r>
        <w:rPr>
          <w:color w:val="231F20"/>
          <w:spacing w:val="-17"/>
        </w:rPr>
        <w:t> </w:t>
      </w:r>
      <w:r>
        <w:rPr>
          <w:color w:val="231F20"/>
        </w:rPr>
        <w:t>bởi</w:t>
      </w:r>
      <w:r>
        <w:rPr>
          <w:color w:val="231F20"/>
          <w:spacing w:val="-17"/>
        </w:rPr>
        <w:t> </w:t>
      </w:r>
      <w:r>
        <w:rPr>
          <w:color w:val="231F20"/>
        </w:rPr>
        <w:t>lẽ</w:t>
      </w:r>
      <w:r>
        <w:rPr>
          <w:color w:val="231F20"/>
          <w:spacing w:val="-17"/>
        </w:rPr>
        <w:t> </w:t>
      </w:r>
      <w:r>
        <w:rPr>
          <w:color w:val="231F20"/>
        </w:rPr>
        <w:t>trong</w:t>
      </w:r>
      <w:r>
        <w:rPr>
          <w:color w:val="231F20"/>
          <w:spacing w:val="-16"/>
        </w:rPr>
        <w:t> </w:t>
      </w:r>
      <w:r>
        <w:rPr>
          <w:color w:val="231F20"/>
        </w:rPr>
        <w:t>những chương tới về tâm sở, tôi sẽ tham chiếu tới các </w:t>
      </w:r>
      <w:r>
        <w:rPr>
          <w:color w:val="231F20"/>
        </w:rPr>
        <w:t>chức năng khác nhau mà tâm đảm nhận trong lộ trình và các</w:t>
      </w:r>
      <w:r>
        <w:rPr>
          <w:color w:val="231F20"/>
          <w:spacing w:val="-13"/>
        </w:rPr>
        <w:t> </w:t>
      </w:r>
      <w:r>
        <w:rPr>
          <w:color w:val="231F20"/>
        </w:rPr>
        <w:t>tâm</w:t>
      </w:r>
      <w:r>
        <w:rPr>
          <w:color w:val="231F20"/>
          <w:spacing w:val="-13"/>
        </w:rPr>
        <w:t> </w:t>
      </w:r>
      <w:r>
        <w:rPr>
          <w:color w:val="231F20"/>
        </w:rPr>
        <w:t>không</w:t>
      </w:r>
      <w:r>
        <w:rPr>
          <w:color w:val="231F20"/>
          <w:spacing w:val="-13"/>
        </w:rPr>
        <w:t> </w:t>
      </w:r>
      <w:r>
        <w:rPr>
          <w:color w:val="231F20"/>
        </w:rPr>
        <w:t>sinh</w:t>
      </w:r>
      <w:r>
        <w:rPr>
          <w:color w:val="231F20"/>
          <w:spacing w:val="-13"/>
        </w:rPr>
        <w:t> </w:t>
      </w:r>
      <w:r>
        <w:rPr>
          <w:color w:val="231F20"/>
        </w:rPr>
        <w:t>khởi</w:t>
      </w:r>
      <w:r>
        <w:rPr>
          <w:color w:val="231F20"/>
          <w:spacing w:val="-12"/>
        </w:rPr>
        <w:t> </w:t>
      </w:r>
      <w:r>
        <w:rPr>
          <w:color w:val="231F20"/>
        </w:rPr>
        <w:t>trong</w:t>
      </w:r>
      <w:r>
        <w:rPr>
          <w:color w:val="231F20"/>
          <w:spacing w:val="-13"/>
        </w:rPr>
        <w:t> </w:t>
      </w:r>
      <w:r>
        <w:rPr>
          <w:color w:val="231F20"/>
        </w:rPr>
        <w:t>lộ</w:t>
      </w:r>
      <w:r>
        <w:rPr>
          <w:color w:val="231F20"/>
          <w:spacing w:val="-13"/>
        </w:rPr>
        <w:t> </w:t>
      </w:r>
      <w:r>
        <w:rPr>
          <w:color w:val="231F20"/>
        </w:rPr>
        <w:t>trình.</w:t>
      </w:r>
      <w:r>
        <w:rPr>
          <w:color w:val="231F20"/>
          <w:spacing w:val="-17"/>
        </w:rPr>
        <w:t> </w:t>
      </w:r>
      <w:r>
        <w:rPr>
          <w:color w:val="231F20"/>
        </w:rPr>
        <w:t>Tất</w:t>
      </w:r>
      <w:r>
        <w:rPr>
          <w:color w:val="231F20"/>
          <w:spacing w:val="-13"/>
        </w:rPr>
        <w:t> </w:t>
      </w:r>
      <w:r>
        <w:rPr>
          <w:color w:val="231F20"/>
        </w:rPr>
        <w:t>cả</w:t>
      </w:r>
      <w:r>
        <w:rPr>
          <w:color w:val="231F20"/>
          <w:spacing w:val="-13"/>
        </w:rPr>
        <w:t> </w:t>
      </w:r>
      <w:r>
        <w:rPr>
          <w:color w:val="231F20"/>
        </w:rPr>
        <w:t>các</w:t>
      </w:r>
      <w:r>
        <w:rPr>
          <w:color w:val="231F20"/>
          <w:spacing w:val="-13"/>
        </w:rPr>
        <w:t> </w:t>
      </w:r>
      <w:r>
        <w:rPr>
          <w:color w:val="231F20"/>
        </w:rPr>
        <w:t>tâm này đều sinh kèm với các loại tâm sở khác nhau.</w:t>
      </w:r>
    </w:p>
    <w:p>
      <w:pPr>
        <w:pStyle w:val="BodyText"/>
        <w:spacing w:after="0" w:line="252" w:lineRule="auto"/>
        <w:sectPr>
          <w:pgSz w:w="7660" w:h="11630"/>
          <w:pgMar w:header="779" w:footer="0" w:top="1100" w:bottom="280" w:left="850" w:right="850"/>
        </w:sectPr>
      </w:pPr>
    </w:p>
    <w:p>
      <w:pPr>
        <w:pStyle w:val="BodyText"/>
        <w:spacing w:line="256" w:lineRule="auto"/>
        <w:ind w:firstLine="396"/>
      </w:pPr>
      <w:r>
        <w:rPr>
          <w:color w:val="231F20"/>
        </w:rPr>
        <w:t>Tìm</w:t>
      </w:r>
      <w:r>
        <w:rPr>
          <w:color w:val="231F20"/>
          <w:spacing w:val="-14"/>
        </w:rPr>
        <w:t> </w:t>
      </w:r>
      <w:r>
        <w:rPr>
          <w:color w:val="231F20"/>
        </w:rPr>
        <w:t>hiểu</w:t>
      </w:r>
      <w:r>
        <w:rPr>
          <w:color w:val="231F20"/>
          <w:spacing w:val="-14"/>
        </w:rPr>
        <w:t> </w:t>
      </w:r>
      <w:r>
        <w:rPr>
          <w:color w:val="231F20"/>
        </w:rPr>
        <w:t>về</w:t>
      </w:r>
      <w:r>
        <w:rPr>
          <w:color w:val="231F20"/>
          <w:spacing w:val="-14"/>
        </w:rPr>
        <w:t> </w:t>
      </w:r>
      <w:r>
        <w:rPr>
          <w:color w:val="231F20"/>
        </w:rPr>
        <w:t>tâm</w:t>
      </w:r>
      <w:r>
        <w:rPr>
          <w:color w:val="231F20"/>
          <w:spacing w:val="-14"/>
        </w:rPr>
        <w:t> </w:t>
      </w:r>
      <w:r>
        <w:rPr>
          <w:color w:val="231F20"/>
        </w:rPr>
        <w:t>sở</w:t>
      </w:r>
      <w:r>
        <w:rPr>
          <w:color w:val="231F20"/>
          <w:spacing w:val="-14"/>
        </w:rPr>
        <w:t> </w:t>
      </w:r>
      <w:r>
        <w:rPr>
          <w:color w:val="231F20"/>
        </w:rPr>
        <w:t>sẽ</w:t>
      </w:r>
      <w:r>
        <w:rPr>
          <w:color w:val="231F20"/>
          <w:spacing w:val="-14"/>
        </w:rPr>
        <w:t> </w:t>
      </w:r>
      <w:r>
        <w:rPr>
          <w:color w:val="231F20"/>
        </w:rPr>
        <w:t>giúp</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có</w:t>
      </w:r>
      <w:r>
        <w:rPr>
          <w:color w:val="231F20"/>
          <w:spacing w:val="-14"/>
        </w:rPr>
        <w:t> </w:t>
      </w:r>
      <w:r>
        <w:rPr>
          <w:color w:val="231F20"/>
        </w:rPr>
        <w:t>nhiều</w:t>
      </w:r>
      <w:r>
        <w:rPr>
          <w:color w:val="231F20"/>
          <w:spacing w:val="-14"/>
        </w:rPr>
        <w:t> </w:t>
      </w:r>
      <w:r>
        <w:rPr>
          <w:color w:val="231F20"/>
        </w:rPr>
        <w:t>hiểu biết</w:t>
      </w:r>
      <w:r>
        <w:rPr>
          <w:color w:val="231F20"/>
          <w:spacing w:val="-8"/>
        </w:rPr>
        <w:t> </w:t>
      </w:r>
      <w:r>
        <w:rPr>
          <w:color w:val="231F20"/>
        </w:rPr>
        <w:t>hơn</w:t>
      </w:r>
      <w:r>
        <w:rPr>
          <w:color w:val="231F20"/>
          <w:spacing w:val="-8"/>
        </w:rPr>
        <w:t> </w:t>
      </w:r>
      <w:r>
        <w:rPr>
          <w:color w:val="231F20"/>
        </w:rPr>
        <w:t>về</w:t>
      </w:r>
      <w:r>
        <w:rPr>
          <w:color w:val="231F20"/>
          <w:spacing w:val="-8"/>
        </w:rPr>
        <w:t> </w:t>
      </w:r>
      <w:r>
        <w:rPr>
          <w:color w:val="231F20"/>
        </w:rPr>
        <w:t>sự</w:t>
      </w:r>
      <w:r>
        <w:rPr>
          <w:color w:val="231F20"/>
          <w:spacing w:val="-8"/>
        </w:rPr>
        <w:t> </w:t>
      </w:r>
      <w:r>
        <w:rPr>
          <w:color w:val="231F20"/>
        </w:rPr>
        <w:t>vận</w:t>
      </w:r>
      <w:r>
        <w:rPr>
          <w:color w:val="231F20"/>
          <w:spacing w:val="-8"/>
        </w:rPr>
        <w:t> </w:t>
      </w:r>
      <w:r>
        <w:rPr>
          <w:color w:val="231F20"/>
        </w:rPr>
        <w:t>hành</w:t>
      </w:r>
      <w:r>
        <w:rPr>
          <w:color w:val="231F20"/>
          <w:spacing w:val="-8"/>
        </w:rPr>
        <w:t> </w:t>
      </w:r>
      <w:r>
        <w:rPr>
          <w:color w:val="231F20"/>
        </w:rPr>
        <w:t>phức</w:t>
      </w:r>
      <w:r>
        <w:rPr>
          <w:color w:val="231F20"/>
          <w:spacing w:val="-8"/>
        </w:rPr>
        <w:t> </w:t>
      </w:r>
      <w:r>
        <w:rPr>
          <w:color w:val="231F20"/>
        </w:rPr>
        <w:t>hợp</w:t>
      </w:r>
      <w:r>
        <w:rPr>
          <w:color w:val="231F20"/>
          <w:spacing w:val="-8"/>
        </w:rPr>
        <w:t> </w:t>
      </w:r>
      <w:r>
        <w:rPr>
          <w:color w:val="231F20"/>
        </w:rPr>
        <w:t>của</w:t>
      </w:r>
      <w:r>
        <w:rPr>
          <w:color w:val="231F20"/>
          <w:spacing w:val="-8"/>
        </w:rPr>
        <w:t> </w:t>
      </w:r>
      <w:r>
        <w:rPr>
          <w:color w:val="231F20"/>
        </w:rPr>
        <w:t>danh,</w:t>
      </w:r>
      <w:r>
        <w:rPr>
          <w:color w:val="231F20"/>
          <w:spacing w:val="-8"/>
        </w:rPr>
        <w:t> </w:t>
      </w:r>
      <w:r>
        <w:rPr>
          <w:color w:val="231F20"/>
        </w:rPr>
        <w:t>gồm</w:t>
      </w:r>
      <w:r>
        <w:rPr>
          <w:color w:val="231F20"/>
          <w:spacing w:val="-8"/>
        </w:rPr>
        <w:t> </w:t>
      </w:r>
      <w:r>
        <w:rPr>
          <w:color w:val="231F20"/>
        </w:rPr>
        <w:t>tâm và tâm sở. Điều đó sẽ giúp ta hiểu về mặt lý thuyết rằng tâm và tâm sở hoạt động theo duyên riêng của chúng, và rằng không thể tìm đâu ra một bản thể thường</w:t>
      </w:r>
      <w:r>
        <w:rPr>
          <w:color w:val="231F20"/>
          <w:spacing w:val="-2"/>
        </w:rPr>
        <w:t> </w:t>
      </w:r>
      <w:r>
        <w:rPr>
          <w:color w:val="231F20"/>
        </w:rPr>
        <w:t>hằng</w:t>
      </w:r>
      <w:r>
        <w:rPr>
          <w:color w:val="231F20"/>
          <w:spacing w:val="-2"/>
        </w:rPr>
        <w:t> </w:t>
      </w:r>
      <w:r>
        <w:rPr>
          <w:color w:val="231F20"/>
        </w:rPr>
        <w:t>để</w:t>
      </w:r>
      <w:r>
        <w:rPr>
          <w:color w:val="231F20"/>
          <w:spacing w:val="-2"/>
        </w:rPr>
        <w:t> </w:t>
      </w:r>
      <w:r>
        <w:rPr>
          <w:color w:val="231F20"/>
        </w:rPr>
        <w:t>dẫn</w:t>
      </w:r>
      <w:r>
        <w:rPr>
          <w:color w:val="231F20"/>
          <w:spacing w:val="-2"/>
        </w:rPr>
        <w:t> </w:t>
      </w:r>
      <w:r>
        <w:rPr>
          <w:color w:val="231F20"/>
        </w:rPr>
        <w:t>dắt</w:t>
      </w:r>
      <w:r>
        <w:rPr>
          <w:color w:val="231F20"/>
          <w:spacing w:val="-2"/>
        </w:rPr>
        <w:t> </w:t>
      </w:r>
      <w:r>
        <w:rPr>
          <w:color w:val="231F20"/>
        </w:rPr>
        <w:t>các</w:t>
      </w:r>
      <w:r>
        <w:rPr>
          <w:color w:val="231F20"/>
          <w:spacing w:val="-2"/>
        </w:rPr>
        <w:t> </w:t>
      </w:r>
      <w:r>
        <w:rPr>
          <w:color w:val="231F20"/>
        </w:rPr>
        <w:t>hoạt</w:t>
      </w:r>
      <w:r>
        <w:rPr>
          <w:color w:val="231F20"/>
          <w:spacing w:val="-2"/>
        </w:rPr>
        <w:t> </w:t>
      </w:r>
      <w:r>
        <w:rPr>
          <w:color w:val="231F20"/>
        </w:rPr>
        <w:t>động</w:t>
      </w:r>
      <w:r>
        <w:rPr>
          <w:color w:val="231F20"/>
          <w:spacing w:val="-2"/>
        </w:rPr>
        <w:t> </w:t>
      </w:r>
      <w:r>
        <w:rPr>
          <w:color w:val="231F20"/>
        </w:rPr>
        <w:t>tinh</w:t>
      </w:r>
      <w:r>
        <w:rPr>
          <w:color w:val="231F20"/>
          <w:spacing w:val="-2"/>
        </w:rPr>
        <w:t> </w:t>
      </w:r>
      <w:r>
        <w:rPr>
          <w:color w:val="231F20"/>
        </w:rPr>
        <w:t>thần.</w:t>
      </w:r>
      <w:r>
        <w:rPr>
          <w:color w:val="231F20"/>
          <w:spacing w:val="-2"/>
        </w:rPr>
        <w:t> </w:t>
      </w:r>
      <w:r>
        <w:rPr>
          <w:color w:val="231F20"/>
        </w:rPr>
        <w:t>Học về các thực tại được Đức Phật thuyết giảng có thể nhắc</w:t>
      </w:r>
      <w:r>
        <w:rPr>
          <w:color w:val="231F20"/>
          <w:spacing w:val="-2"/>
        </w:rPr>
        <w:t> </w:t>
      </w:r>
      <w:r>
        <w:rPr>
          <w:color w:val="231F20"/>
        </w:rPr>
        <w:t>nhở</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thẩm</w:t>
      </w:r>
      <w:r>
        <w:rPr>
          <w:color w:val="231F20"/>
          <w:spacing w:val="-2"/>
        </w:rPr>
        <w:t> </w:t>
      </w:r>
      <w:r>
        <w:rPr>
          <w:color w:val="231F20"/>
        </w:rPr>
        <w:t>xét</w:t>
      </w:r>
      <w:r>
        <w:rPr>
          <w:color w:val="231F20"/>
          <w:spacing w:val="-2"/>
        </w:rPr>
        <w:t> </w:t>
      </w:r>
      <w:r>
        <w:rPr>
          <w:color w:val="231F20"/>
        </w:rPr>
        <w:t>về</w:t>
      </w:r>
      <w:r>
        <w:rPr>
          <w:color w:val="231F20"/>
          <w:spacing w:val="-2"/>
        </w:rPr>
        <w:t> </w:t>
      </w:r>
      <w:r>
        <w:rPr>
          <w:color w:val="231F20"/>
        </w:rPr>
        <w:t>chúng</w:t>
      </w:r>
      <w:r>
        <w:rPr>
          <w:color w:val="231F20"/>
          <w:spacing w:val="-2"/>
        </w:rPr>
        <w:t> </w:t>
      </w:r>
      <w:r>
        <w:rPr>
          <w:color w:val="231F20"/>
        </w:rPr>
        <w:t>khi</w:t>
      </w:r>
      <w:r>
        <w:rPr>
          <w:color w:val="231F20"/>
          <w:spacing w:val="-2"/>
        </w:rPr>
        <w:t> </w:t>
      </w:r>
      <w:r>
        <w:rPr>
          <w:color w:val="231F20"/>
        </w:rPr>
        <w:t>chúng</w:t>
      </w:r>
      <w:r>
        <w:rPr>
          <w:color w:val="231F20"/>
          <w:spacing w:val="-2"/>
        </w:rPr>
        <w:t> </w:t>
      </w:r>
      <w:r>
        <w:rPr>
          <w:color w:val="231F20"/>
        </w:rPr>
        <w:t>xuất hiện trong cuộc sống hàng ngày. Hiểu về lý thuyết</w:t>
      </w:r>
      <w:r>
        <w:rPr>
          <w:color w:val="231F20"/>
          <w:spacing w:val="80"/>
        </w:rPr>
        <w:t> </w:t>
      </w:r>
      <w:r>
        <w:rPr>
          <w:color w:val="231F20"/>
        </w:rPr>
        <w:t>là nền tảng cho sự phát triển kinh nghiệm trực tiếp</w:t>
      </w:r>
      <w:r>
        <w:rPr>
          <w:color w:val="231F20"/>
          <w:spacing w:val="40"/>
        </w:rPr>
        <w:t> </w:t>
      </w:r>
      <w:r>
        <w:rPr>
          <w:color w:val="231F20"/>
        </w:rPr>
        <w:t>về thực tại khi chúng xuất hiện từng thứ tại một thời điểm qua sáu môn - qua ngũ môn và ý môn. Bởi lẽ mục đích của việc nghiên cứu </w:t>
      </w:r>
      <w:r>
        <w:rPr>
          <w:i/>
          <w:color w:val="231F20"/>
        </w:rPr>
        <w:t>Vi Diệu Pháp </w:t>
      </w:r>
      <w:r>
        <w:rPr>
          <w:color w:val="231F20"/>
        </w:rPr>
        <w:t>là để vun</w:t>
      </w:r>
      <w:r>
        <w:rPr>
          <w:color w:val="231F20"/>
          <w:spacing w:val="-7"/>
        </w:rPr>
        <w:t> </w:t>
      </w:r>
      <w:r>
        <w:rPr>
          <w:color w:val="231F20"/>
        </w:rPr>
        <w:t>bồi</w:t>
      </w:r>
      <w:r>
        <w:rPr>
          <w:color w:val="231F20"/>
          <w:spacing w:val="-7"/>
        </w:rPr>
        <w:t> </w:t>
      </w:r>
      <w:r>
        <w:rPr>
          <w:color w:val="231F20"/>
        </w:rPr>
        <w:t>hiểu</w:t>
      </w:r>
      <w:r>
        <w:rPr>
          <w:color w:val="231F20"/>
          <w:spacing w:val="-8"/>
        </w:rPr>
        <w:t> </w:t>
      </w:r>
      <w:r>
        <w:rPr>
          <w:color w:val="231F20"/>
        </w:rPr>
        <w:t>biết</w:t>
      </w:r>
      <w:r>
        <w:rPr>
          <w:color w:val="231F20"/>
          <w:spacing w:val="-8"/>
        </w:rPr>
        <w:t> </w:t>
      </w:r>
      <w:r>
        <w:rPr>
          <w:color w:val="231F20"/>
        </w:rPr>
        <w:t>về</w:t>
      </w:r>
      <w:r>
        <w:rPr>
          <w:color w:val="231F20"/>
          <w:spacing w:val="-7"/>
        </w:rPr>
        <w:t> </w:t>
      </w:r>
      <w:r>
        <w:rPr>
          <w:color w:val="231F20"/>
        </w:rPr>
        <w:t>các</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trong</w:t>
      </w:r>
      <w:r>
        <w:rPr>
          <w:color w:val="231F20"/>
          <w:spacing w:val="-7"/>
        </w:rPr>
        <w:t> </w:t>
      </w:r>
      <w:r>
        <w:rPr>
          <w:color w:val="231F20"/>
        </w:rPr>
        <w:t>cuộc</w:t>
      </w:r>
      <w:r>
        <w:rPr>
          <w:color w:val="231F20"/>
          <w:spacing w:val="-7"/>
        </w:rPr>
        <w:t> </w:t>
      </w:r>
      <w:r>
        <w:rPr>
          <w:color w:val="231F20"/>
        </w:rPr>
        <w:t>sống,</w:t>
      </w:r>
      <w:r>
        <w:rPr>
          <w:color w:val="231F20"/>
          <w:spacing w:val="-7"/>
        </w:rPr>
        <w:t> </w:t>
      </w:r>
      <w:r>
        <w:rPr>
          <w:color w:val="231F20"/>
        </w:rPr>
        <w:t>nên trong cuốn sách này, tôi đề cập rất nhiều đến sự phát triển</w:t>
      </w:r>
      <w:r>
        <w:rPr>
          <w:color w:val="231F20"/>
          <w:spacing w:val="-1"/>
        </w:rPr>
        <w:t> </w:t>
      </w:r>
      <w:r>
        <w:rPr>
          <w:color w:val="231F20"/>
        </w:rPr>
        <w:t>trí</w:t>
      </w:r>
      <w:r>
        <w:rPr>
          <w:color w:val="231F20"/>
          <w:spacing w:val="-1"/>
        </w:rPr>
        <w:t> </w:t>
      </w:r>
      <w:r>
        <w:rPr>
          <w:color w:val="231F20"/>
        </w:rPr>
        <w:t>tuệ.</w:t>
      </w:r>
      <w:r>
        <w:rPr>
          <w:color w:val="231F20"/>
          <w:spacing w:val="-1"/>
        </w:rPr>
        <w:t> </w:t>
      </w:r>
      <w:r>
        <w:rPr>
          <w:color w:val="231F20"/>
        </w:rPr>
        <w:t>Hiểu</w:t>
      </w:r>
      <w:r>
        <w:rPr>
          <w:color w:val="231F20"/>
          <w:spacing w:val="-1"/>
        </w:rPr>
        <w:t> </w:t>
      </w:r>
      <w:r>
        <w:rPr>
          <w:color w:val="231F20"/>
        </w:rPr>
        <w:t>biết</w:t>
      </w:r>
      <w:r>
        <w:rPr>
          <w:color w:val="231F20"/>
          <w:spacing w:val="-1"/>
        </w:rPr>
        <w:t> </w:t>
      </w:r>
      <w:r>
        <w:rPr>
          <w:color w:val="231F20"/>
        </w:rPr>
        <w:t>đúng</w:t>
      </w:r>
      <w:r>
        <w:rPr>
          <w:color w:val="231F20"/>
          <w:spacing w:val="-1"/>
        </w:rPr>
        <w:t> </w:t>
      </w:r>
      <w:r>
        <w:rPr>
          <w:color w:val="231F20"/>
        </w:rPr>
        <w:t>về</w:t>
      </w:r>
      <w:r>
        <w:rPr>
          <w:color w:val="231F20"/>
          <w:spacing w:val="-1"/>
        </w:rPr>
        <w:t> </w:t>
      </w:r>
      <w:r>
        <w:rPr>
          <w:color w:val="231F20"/>
        </w:rPr>
        <w:t>danh</w:t>
      </w:r>
      <w:r>
        <w:rPr>
          <w:color w:val="231F20"/>
          <w:spacing w:val="-1"/>
        </w:rPr>
        <w:t> </w:t>
      </w:r>
      <w:r>
        <w:rPr>
          <w:color w:val="231F20"/>
        </w:rPr>
        <w:t>và</w:t>
      </w:r>
      <w:r>
        <w:rPr>
          <w:color w:val="231F20"/>
          <w:spacing w:val="-1"/>
        </w:rPr>
        <w:t> </w:t>
      </w:r>
      <w:r>
        <w:rPr>
          <w:color w:val="231F20"/>
        </w:rPr>
        <w:t>sắc</w:t>
      </w:r>
      <w:r>
        <w:rPr>
          <w:color w:val="231F20"/>
          <w:spacing w:val="-1"/>
        </w:rPr>
        <w:t> </w:t>
      </w:r>
      <w:r>
        <w:rPr>
          <w:color w:val="231F20"/>
        </w:rPr>
        <w:t>chỉ</w:t>
      </w:r>
      <w:r>
        <w:rPr>
          <w:color w:val="231F20"/>
          <w:spacing w:val="-1"/>
        </w:rPr>
        <w:t> </w:t>
      </w:r>
      <w:r>
        <w:rPr>
          <w:color w:val="231F20"/>
        </w:rPr>
        <w:t>có</w:t>
      </w:r>
      <w:r>
        <w:rPr>
          <w:color w:val="231F20"/>
          <w:spacing w:val="-1"/>
        </w:rPr>
        <w:t> </w:t>
      </w:r>
      <w:r>
        <w:rPr>
          <w:color w:val="231F20"/>
        </w:rPr>
        <w:t>thể được vun bồi khi có chánh niệm về chúng khi chúng xuất hiện. Chánh niệm (sati) là tâm sở thiện, nó hay biết và không quên thực tại đang xuất hiện ở khoảnh khắc này</w:t>
      </w:r>
      <w:r>
        <w:rPr>
          <w:color w:val="231F20"/>
          <w:vertAlign w:val="superscript"/>
        </w:rPr>
        <w:t>3</w:t>
      </w:r>
      <w:r>
        <w:rPr>
          <w:color w:val="231F20"/>
          <w:vertAlign w:val="baseline"/>
        </w:rPr>
        <w:t>. Ở khoảnh khắc có chánh niệm, thực tại xuất hiện có thể được thẩm xét, và nhờ thế, trí tuệ sẽ dần dần được phát triển. Cuối cùng, danh và sắc sẽ được</w:t>
      </w:r>
      <w:r>
        <w:rPr>
          <w:color w:val="231F20"/>
          <w:spacing w:val="-8"/>
          <w:vertAlign w:val="baseline"/>
        </w:rPr>
        <w:t> </w:t>
      </w:r>
      <w:r>
        <w:rPr>
          <w:color w:val="231F20"/>
          <w:vertAlign w:val="baseline"/>
        </w:rPr>
        <w:t>thấy</w:t>
      </w:r>
      <w:r>
        <w:rPr>
          <w:color w:val="231F20"/>
          <w:spacing w:val="-8"/>
          <w:vertAlign w:val="baseline"/>
        </w:rPr>
        <w:t> </w:t>
      </w:r>
      <w:r>
        <w:rPr>
          <w:color w:val="231F20"/>
          <w:vertAlign w:val="baseline"/>
        </w:rPr>
        <w:t>như</w:t>
      </w:r>
      <w:r>
        <w:rPr>
          <w:color w:val="231F20"/>
          <w:spacing w:val="-8"/>
          <w:vertAlign w:val="baseline"/>
        </w:rPr>
        <w:t> </w:t>
      </w:r>
      <w:r>
        <w:rPr>
          <w:color w:val="231F20"/>
          <w:vertAlign w:val="baseline"/>
        </w:rPr>
        <w:t>chúng</w:t>
      </w:r>
      <w:r>
        <w:rPr>
          <w:color w:val="231F20"/>
          <w:spacing w:val="-8"/>
          <w:vertAlign w:val="baseline"/>
        </w:rPr>
        <w:t> </w:t>
      </w:r>
      <w:r>
        <w:rPr>
          <w:color w:val="231F20"/>
          <w:vertAlign w:val="baseline"/>
        </w:rPr>
        <w:t>là:</w:t>
      </w:r>
      <w:r>
        <w:rPr>
          <w:color w:val="231F20"/>
          <w:spacing w:val="-8"/>
          <w:vertAlign w:val="baseline"/>
        </w:rPr>
        <w:t> </w:t>
      </w:r>
      <w:r>
        <w:rPr>
          <w:color w:val="231F20"/>
          <w:vertAlign w:val="baseline"/>
        </w:rPr>
        <w:t>vô</w:t>
      </w:r>
      <w:r>
        <w:rPr>
          <w:color w:val="231F20"/>
          <w:spacing w:val="-8"/>
          <w:vertAlign w:val="baseline"/>
        </w:rPr>
        <w:t> </w:t>
      </w:r>
      <w:r>
        <w:rPr>
          <w:color w:val="231F20"/>
          <w:vertAlign w:val="baseline"/>
        </w:rPr>
        <w:t>thường</w:t>
      </w:r>
      <w:r>
        <w:rPr>
          <w:color w:val="231F20"/>
          <w:spacing w:val="-8"/>
          <w:vertAlign w:val="baseline"/>
        </w:rPr>
        <w:t> </w:t>
      </w:r>
      <w:r>
        <w:rPr>
          <w:color w:val="231F20"/>
          <w:vertAlign w:val="baseline"/>
        </w:rPr>
        <w:t>và</w:t>
      </w:r>
      <w:r>
        <w:rPr>
          <w:color w:val="231F20"/>
          <w:spacing w:val="-8"/>
          <w:vertAlign w:val="baseline"/>
        </w:rPr>
        <w:t> </w:t>
      </w:r>
      <w:r>
        <w:rPr>
          <w:color w:val="231F20"/>
          <w:vertAlign w:val="baseline"/>
        </w:rPr>
        <w:t>vô</w:t>
      </w:r>
      <w:r>
        <w:rPr>
          <w:color w:val="231F20"/>
          <w:spacing w:val="-8"/>
          <w:vertAlign w:val="baseline"/>
        </w:rPr>
        <w:t> </w:t>
      </w:r>
      <w:r>
        <w:rPr>
          <w:color w:val="231F20"/>
          <w:vertAlign w:val="baseline"/>
        </w:rPr>
        <w:t>ngã.</w:t>
      </w:r>
      <w:r>
        <w:rPr>
          <w:color w:val="231F20"/>
          <w:spacing w:val="-8"/>
          <w:vertAlign w:val="baseline"/>
        </w:rPr>
        <w:t> </w:t>
      </w:r>
      <w:r>
        <w:rPr>
          <w:color w:val="231F20"/>
          <w:vertAlign w:val="baseline"/>
        </w:rPr>
        <w:t>Chúng ta</w:t>
      </w:r>
      <w:r>
        <w:rPr>
          <w:color w:val="231F20"/>
          <w:spacing w:val="-15"/>
          <w:vertAlign w:val="baseline"/>
        </w:rPr>
        <w:t> </w:t>
      </w:r>
      <w:r>
        <w:rPr>
          <w:color w:val="231F20"/>
          <w:vertAlign w:val="baseline"/>
        </w:rPr>
        <w:t>cũng</w:t>
      </w:r>
      <w:r>
        <w:rPr>
          <w:color w:val="231F20"/>
          <w:spacing w:val="-15"/>
          <w:vertAlign w:val="baseline"/>
        </w:rPr>
        <w:t> </w:t>
      </w:r>
      <w:r>
        <w:rPr>
          <w:color w:val="231F20"/>
          <w:vertAlign w:val="baseline"/>
        </w:rPr>
        <w:t>không</w:t>
      </w:r>
      <w:r>
        <w:rPr>
          <w:color w:val="231F20"/>
          <w:spacing w:val="-15"/>
          <w:vertAlign w:val="baseline"/>
        </w:rPr>
        <w:t> </w:t>
      </w:r>
      <w:r>
        <w:rPr>
          <w:color w:val="231F20"/>
          <w:vertAlign w:val="baseline"/>
        </w:rPr>
        <w:t>nên</w:t>
      </w:r>
      <w:r>
        <w:rPr>
          <w:color w:val="231F20"/>
          <w:spacing w:val="-15"/>
          <w:vertAlign w:val="baseline"/>
        </w:rPr>
        <w:t> </w:t>
      </w:r>
      <w:r>
        <w:rPr>
          <w:color w:val="231F20"/>
          <w:vertAlign w:val="baseline"/>
        </w:rPr>
        <w:t>quên</w:t>
      </w:r>
      <w:r>
        <w:rPr>
          <w:color w:val="231F20"/>
          <w:spacing w:val="-15"/>
          <w:vertAlign w:val="baseline"/>
        </w:rPr>
        <w:t> </w:t>
      </w:r>
      <w:r>
        <w:rPr>
          <w:color w:val="231F20"/>
          <w:vertAlign w:val="baseline"/>
        </w:rPr>
        <w:t>rằng,</w:t>
      </w:r>
      <w:r>
        <w:rPr>
          <w:color w:val="231F20"/>
          <w:spacing w:val="-15"/>
          <w:vertAlign w:val="baseline"/>
        </w:rPr>
        <w:t> </w:t>
      </w:r>
      <w:r>
        <w:rPr>
          <w:color w:val="231F20"/>
          <w:vertAlign w:val="baseline"/>
        </w:rPr>
        <w:t>chánh</w:t>
      </w:r>
      <w:r>
        <w:rPr>
          <w:color w:val="231F20"/>
          <w:spacing w:val="-15"/>
          <w:vertAlign w:val="baseline"/>
        </w:rPr>
        <w:t> </w:t>
      </w:r>
      <w:r>
        <w:rPr>
          <w:color w:val="231F20"/>
          <w:vertAlign w:val="baseline"/>
        </w:rPr>
        <w:t>niệm,</w:t>
      </w:r>
      <w:r>
        <w:rPr>
          <w:color w:val="231F20"/>
          <w:spacing w:val="-15"/>
          <w:vertAlign w:val="baseline"/>
        </w:rPr>
        <w:t> </w:t>
      </w:r>
      <w:r>
        <w:rPr>
          <w:color w:val="231F20"/>
          <w:vertAlign w:val="baseline"/>
        </w:rPr>
        <w:t>sati,</w:t>
      </w:r>
      <w:r>
        <w:rPr>
          <w:color w:val="231F20"/>
          <w:spacing w:val="-15"/>
          <w:vertAlign w:val="baseline"/>
        </w:rPr>
        <w:t> </w:t>
      </w:r>
      <w:r>
        <w:rPr>
          <w:color w:val="231F20"/>
          <w:vertAlign w:val="baseline"/>
        </w:rPr>
        <w:t>là</w:t>
      </w:r>
      <w:r>
        <w:rPr>
          <w:color w:val="231F20"/>
          <w:spacing w:val="-15"/>
          <w:vertAlign w:val="baseline"/>
        </w:rPr>
        <w:t> </w:t>
      </w:r>
      <w:r>
        <w:rPr>
          <w:color w:val="231F20"/>
          <w:vertAlign w:val="baseline"/>
        </w:rPr>
        <w:t>một tâm sở sinh khởi bởi duyên riêng của nó. Nếu hiểu điều</w:t>
      </w:r>
      <w:r>
        <w:rPr>
          <w:color w:val="231F20"/>
          <w:spacing w:val="-16"/>
          <w:vertAlign w:val="baseline"/>
        </w:rPr>
        <w:t> </w:t>
      </w:r>
      <w:r>
        <w:rPr>
          <w:color w:val="231F20"/>
          <w:vertAlign w:val="baseline"/>
        </w:rPr>
        <w:t>này,</w:t>
      </w:r>
      <w:r>
        <w:rPr>
          <w:color w:val="231F20"/>
          <w:spacing w:val="-16"/>
          <w:vertAlign w:val="baseline"/>
        </w:rPr>
        <w:t> </w:t>
      </w:r>
      <w:r>
        <w:rPr>
          <w:color w:val="231F20"/>
          <w:vertAlign w:val="baseline"/>
        </w:rPr>
        <w:t>ta</w:t>
      </w:r>
      <w:r>
        <w:rPr>
          <w:color w:val="231F20"/>
          <w:spacing w:val="-16"/>
          <w:vertAlign w:val="baseline"/>
        </w:rPr>
        <w:t> </w:t>
      </w:r>
      <w:r>
        <w:rPr>
          <w:color w:val="231F20"/>
          <w:vertAlign w:val="baseline"/>
        </w:rPr>
        <w:t>sẽ</w:t>
      </w:r>
      <w:r>
        <w:rPr>
          <w:color w:val="231F20"/>
          <w:spacing w:val="-16"/>
          <w:vertAlign w:val="baseline"/>
        </w:rPr>
        <w:t> </w:t>
      </w:r>
      <w:r>
        <w:rPr>
          <w:color w:val="231F20"/>
          <w:vertAlign w:val="baseline"/>
        </w:rPr>
        <w:t>không</w:t>
      </w:r>
      <w:r>
        <w:rPr>
          <w:color w:val="231F20"/>
          <w:spacing w:val="-16"/>
          <w:vertAlign w:val="baseline"/>
        </w:rPr>
        <w:t> </w:t>
      </w:r>
      <w:r>
        <w:rPr>
          <w:color w:val="231F20"/>
          <w:vertAlign w:val="baseline"/>
        </w:rPr>
        <w:t>ép</w:t>
      </w:r>
      <w:r>
        <w:rPr>
          <w:color w:val="231F20"/>
          <w:spacing w:val="-16"/>
          <w:vertAlign w:val="baseline"/>
        </w:rPr>
        <w:t> </w:t>
      </w:r>
      <w:r>
        <w:rPr>
          <w:color w:val="231F20"/>
          <w:vertAlign w:val="baseline"/>
        </w:rPr>
        <w:t>để</w:t>
      </w:r>
      <w:r>
        <w:rPr>
          <w:color w:val="231F20"/>
          <w:spacing w:val="-16"/>
          <w:vertAlign w:val="baseline"/>
        </w:rPr>
        <w:t> </w:t>
      </w:r>
      <w:r>
        <w:rPr>
          <w:color w:val="231F20"/>
          <w:vertAlign w:val="baseline"/>
        </w:rPr>
        <w:t>nó</w:t>
      </w:r>
      <w:r>
        <w:rPr>
          <w:color w:val="231F20"/>
          <w:spacing w:val="-16"/>
          <w:vertAlign w:val="baseline"/>
        </w:rPr>
        <w:t> </w:t>
      </w:r>
      <w:r>
        <w:rPr>
          <w:color w:val="231F20"/>
          <w:vertAlign w:val="baseline"/>
        </w:rPr>
        <w:t>sinh</w:t>
      </w:r>
      <w:r>
        <w:rPr>
          <w:color w:val="231F20"/>
          <w:spacing w:val="-16"/>
          <w:vertAlign w:val="baseline"/>
        </w:rPr>
        <w:t> </w:t>
      </w:r>
      <w:r>
        <w:rPr>
          <w:color w:val="231F20"/>
          <w:vertAlign w:val="baseline"/>
        </w:rPr>
        <w:t>khởi</w:t>
      </w:r>
      <w:r>
        <w:rPr>
          <w:color w:val="231F20"/>
          <w:spacing w:val="-16"/>
          <w:vertAlign w:val="baseline"/>
        </w:rPr>
        <w:t> </w:t>
      </w:r>
      <w:r>
        <w:rPr>
          <w:color w:val="231F20"/>
          <w:vertAlign w:val="baseline"/>
        </w:rPr>
        <w:t>hay</w:t>
      </w:r>
      <w:r>
        <w:rPr>
          <w:color w:val="231F20"/>
          <w:spacing w:val="-16"/>
          <w:vertAlign w:val="baseline"/>
        </w:rPr>
        <w:t> </w:t>
      </w:r>
      <w:r>
        <w:rPr>
          <w:color w:val="231F20"/>
          <w:vertAlign w:val="baseline"/>
        </w:rPr>
        <w:t>cố</w:t>
      </w:r>
      <w:r>
        <w:rPr>
          <w:color w:val="231F20"/>
          <w:spacing w:val="-16"/>
          <w:vertAlign w:val="baseline"/>
        </w:rPr>
        <w:t> </w:t>
      </w:r>
      <w:r>
        <w:rPr>
          <w:color w:val="231F20"/>
          <w:vertAlign w:val="baseline"/>
        </w:rPr>
        <w:t>hướng nó tới các đối tượng khác như tâm sở này hay tâm </w:t>
      </w:r>
      <w:r>
        <w:rPr>
          <w:color w:val="231F20"/>
          <w:spacing w:val="-5"/>
          <w:vertAlign w:val="baseline"/>
        </w:rPr>
        <w:t>sở</w:t>
      </w:r>
    </w:p>
    <w:p>
      <w:pPr>
        <w:pStyle w:val="BodyText"/>
        <w:spacing w:before="1"/>
        <w:ind w:left="0" w:right="0"/>
        <w:jc w:val="left"/>
        <w:rPr>
          <w:sz w:val="16"/>
        </w:rPr>
      </w:pPr>
      <w:r>
        <w:rPr>
          <w:sz w:val="16"/>
        </w:rPr>
        <mc:AlternateContent>
          <mc:Choice Requires="wps">
            <w:drawing>
              <wp:anchor distT="0" distB="0" distL="0" distR="0" allowOverlap="1" layoutInCell="1" locked="0" behindDoc="1" simplePos="0" relativeHeight="487592960">
                <wp:simplePos x="0" y="0"/>
                <wp:positionH relativeFrom="page">
                  <wp:posOffset>612000</wp:posOffset>
                </wp:positionH>
                <wp:positionV relativeFrom="paragraph">
                  <wp:posOffset>133220</wp:posOffset>
                </wp:positionV>
                <wp:extent cx="914400"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489838pt;width:72pt;height:.1pt;mso-position-horizontal-relative:page;mso-position-vertical-relative:paragraph;z-index:-15723520;mso-wrap-distance-left:0;mso-wrap-distance-right:0" id="docshape23" coordorigin="964,210" coordsize="1440,0" path="m964,210l2404,210e" filled="false" stroked="true" strokeweight="1pt" strokecolor="#231f20">
                <v:path arrowok="t"/>
                <v:stroke dashstyle="solid"/>
                <w10:wrap type="topAndBottom"/>
              </v:shape>
            </w:pict>
          </mc:Fallback>
        </mc:AlternateContent>
      </w:r>
    </w:p>
    <w:p>
      <w:pPr>
        <w:spacing w:before="61"/>
        <w:ind w:left="113" w:right="0" w:firstLine="0"/>
        <w:jc w:val="left"/>
        <w:rPr>
          <w:rFonts w:ascii="Arial" w:hAnsi="Arial"/>
          <w:sz w:val="18"/>
        </w:rPr>
      </w:pPr>
      <w:r>
        <w:rPr>
          <w:rFonts w:ascii="Arial" w:hAnsi="Arial"/>
          <w:color w:val="231F20"/>
          <w:position w:val="6"/>
          <w:sz w:val="10"/>
        </w:rPr>
        <w:t>3</w:t>
      </w:r>
      <w:r>
        <w:rPr>
          <w:rFonts w:ascii="Arial" w:hAnsi="Arial"/>
          <w:color w:val="231F20"/>
          <w:spacing w:val="19"/>
          <w:position w:val="6"/>
          <w:sz w:val="10"/>
        </w:rPr>
        <w:t> </w:t>
      </w:r>
      <w:r>
        <w:rPr>
          <w:rFonts w:ascii="Arial" w:hAnsi="Arial"/>
          <w:sz w:val="18"/>
        </w:rPr>
        <w:t>Chánh</w:t>
      </w:r>
      <w:r>
        <w:rPr>
          <w:rFonts w:ascii="Arial" w:hAnsi="Arial"/>
          <w:spacing w:val="-1"/>
          <w:sz w:val="18"/>
        </w:rPr>
        <w:t> </w:t>
      </w:r>
      <w:r>
        <w:rPr>
          <w:rFonts w:ascii="Arial" w:hAnsi="Arial"/>
          <w:sz w:val="18"/>
        </w:rPr>
        <w:t>niệm</w:t>
      </w:r>
      <w:r>
        <w:rPr>
          <w:rFonts w:ascii="Arial" w:hAnsi="Arial"/>
          <w:spacing w:val="-1"/>
          <w:sz w:val="18"/>
        </w:rPr>
        <w:t> </w:t>
      </w:r>
      <w:r>
        <w:rPr>
          <w:rFonts w:ascii="Arial" w:hAnsi="Arial"/>
          <w:sz w:val="18"/>
        </w:rPr>
        <w:t>(sati)</w:t>
      </w:r>
      <w:r>
        <w:rPr>
          <w:rFonts w:ascii="Arial" w:hAnsi="Arial"/>
          <w:spacing w:val="-2"/>
          <w:sz w:val="18"/>
        </w:rPr>
        <w:t> </w:t>
      </w:r>
      <w:r>
        <w:rPr>
          <w:rFonts w:ascii="Arial" w:hAnsi="Arial"/>
          <w:sz w:val="18"/>
        </w:rPr>
        <w:t>sẽ</w:t>
      </w:r>
      <w:r>
        <w:rPr>
          <w:rFonts w:ascii="Arial" w:hAnsi="Arial"/>
          <w:spacing w:val="-1"/>
          <w:sz w:val="18"/>
        </w:rPr>
        <w:t> </w:t>
      </w:r>
      <w:r>
        <w:rPr>
          <w:rFonts w:ascii="Arial" w:hAnsi="Arial"/>
          <w:sz w:val="18"/>
        </w:rPr>
        <w:t>được</w:t>
      </w:r>
      <w:r>
        <w:rPr>
          <w:rFonts w:ascii="Arial" w:hAnsi="Arial"/>
          <w:spacing w:val="-1"/>
          <w:sz w:val="18"/>
        </w:rPr>
        <w:t> </w:t>
      </w:r>
      <w:r>
        <w:rPr>
          <w:rFonts w:ascii="Arial" w:hAnsi="Arial"/>
          <w:sz w:val="18"/>
        </w:rPr>
        <w:t>giảng</w:t>
      </w:r>
      <w:r>
        <w:rPr>
          <w:rFonts w:ascii="Arial" w:hAnsi="Arial"/>
          <w:spacing w:val="-2"/>
          <w:sz w:val="18"/>
        </w:rPr>
        <w:t> </w:t>
      </w:r>
      <w:r>
        <w:rPr>
          <w:rFonts w:ascii="Arial" w:hAnsi="Arial"/>
          <w:sz w:val="18"/>
        </w:rPr>
        <w:t>ở</w:t>
      </w:r>
      <w:r>
        <w:rPr>
          <w:rFonts w:ascii="Arial" w:hAnsi="Arial"/>
          <w:spacing w:val="-1"/>
          <w:sz w:val="18"/>
        </w:rPr>
        <w:t> </w:t>
      </w:r>
      <w:r>
        <w:rPr>
          <w:rFonts w:ascii="Arial" w:hAnsi="Arial"/>
          <w:sz w:val="18"/>
        </w:rPr>
        <w:t>chương</w:t>
      </w:r>
      <w:r>
        <w:rPr>
          <w:rFonts w:ascii="Arial" w:hAnsi="Arial"/>
          <w:spacing w:val="-1"/>
          <w:sz w:val="18"/>
        </w:rPr>
        <w:t> </w:t>
      </w:r>
      <w:r>
        <w:rPr>
          <w:rFonts w:ascii="Arial" w:hAnsi="Arial"/>
          <w:spacing w:val="-5"/>
          <w:sz w:val="18"/>
        </w:rPr>
        <w:t>26</w:t>
      </w:r>
    </w:p>
    <w:p>
      <w:pPr>
        <w:spacing w:after="0"/>
        <w:jc w:val="left"/>
        <w:rPr>
          <w:rFonts w:ascii="Arial" w:hAnsi="Arial"/>
          <w:sz w:val="18"/>
        </w:rPr>
        <w:sectPr>
          <w:pgSz w:w="7660" w:h="11630"/>
          <w:pgMar w:header="779" w:footer="0" w:top="1100" w:bottom="280" w:left="850" w:right="850"/>
        </w:sectPr>
      </w:pPr>
    </w:p>
    <w:p>
      <w:pPr>
        <w:pStyle w:val="BodyText"/>
        <w:spacing w:line="249" w:lineRule="auto"/>
        <w:ind w:right="105"/>
      </w:pPr>
      <w:r>
        <w:rPr>
          <w:color w:val="231F20"/>
        </w:rPr>
        <w:t>kia. Nghiên cứu </w:t>
      </w:r>
      <w:r>
        <w:rPr>
          <w:i/>
          <w:color w:val="231F20"/>
        </w:rPr>
        <w:t>Vi Diệu Pháp </w:t>
      </w:r>
      <w:r>
        <w:rPr>
          <w:color w:val="231F20"/>
        </w:rPr>
        <w:t>có thể ngăn ngừa các ý niệm sai lầm về việc phát triển Bát chánh đạo. Các thực tại trong đời sống, bao gồm cả các phiền não, cần</w:t>
      </w:r>
      <w:r>
        <w:rPr>
          <w:color w:val="231F20"/>
          <w:spacing w:val="40"/>
        </w:rPr>
        <w:t> </w:t>
      </w:r>
      <w:r>
        <w:rPr>
          <w:color w:val="231F20"/>
        </w:rPr>
        <w:t>được</w:t>
      </w:r>
      <w:r>
        <w:rPr>
          <w:color w:val="231F20"/>
          <w:spacing w:val="40"/>
        </w:rPr>
        <w:t> </w:t>
      </w:r>
      <w:r>
        <w:rPr>
          <w:color w:val="231F20"/>
        </w:rPr>
        <w:t>hiểu</w:t>
      </w:r>
      <w:r>
        <w:rPr>
          <w:color w:val="231F20"/>
          <w:spacing w:val="40"/>
        </w:rPr>
        <w:t> </w:t>
      </w:r>
      <w:r>
        <w:rPr>
          <w:color w:val="231F20"/>
        </w:rPr>
        <w:t>không</w:t>
      </w:r>
      <w:r>
        <w:rPr>
          <w:color w:val="231F20"/>
          <w:spacing w:val="40"/>
        </w:rPr>
        <w:t> </w:t>
      </w:r>
      <w:r>
        <w:rPr>
          <w:color w:val="231F20"/>
        </w:rPr>
        <w:t>phải</w:t>
      </w:r>
      <w:r>
        <w:rPr>
          <w:color w:val="231F20"/>
          <w:spacing w:val="40"/>
        </w:rPr>
        <w:t> </w:t>
      </w:r>
      <w:r>
        <w:rPr>
          <w:color w:val="231F20"/>
        </w:rPr>
        <w:t>là</w:t>
      </w:r>
      <w:r>
        <w:rPr>
          <w:color w:val="231F20"/>
          <w:spacing w:val="40"/>
        </w:rPr>
        <w:t> </w:t>
      </w:r>
      <w:r>
        <w:rPr>
          <w:color w:val="231F20"/>
        </w:rPr>
        <w:t>một</w:t>
      </w:r>
      <w:r>
        <w:rPr>
          <w:color w:val="231F20"/>
          <w:spacing w:val="40"/>
        </w:rPr>
        <w:t> </w:t>
      </w:r>
      <w:r>
        <w:rPr>
          <w:color w:val="231F20"/>
        </w:rPr>
        <w:t>tự</w:t>
      </w:r>
      <w:r>
        <w:rPr>
          <w:color w:val="231F20"/>
          <w:spacing w:val="40"/>
        </w:rPr>
        <w:t> </w:t>
      </w:r>
      <w:r>
        <w:rPr>
          <w:color w:val="231F20"/>
        </w:rPr>
        <w:t>ngã.</w:t>
      </w:r>
      <w:r>
        <w:rPr>
          <w:color w:val="231F20"/>
          <w:spacing w:val="40"/>
        </w:rPr>
        <w:t> </w:t>
      </w:r>
      <w:r>
        <w:rPr>
          <w:color w:val="231F20"/>
        </w:rPr>
        <w:t>Chừng nào</w:t>
      </w:r>
      <w:r>
        <w:rPr>
          <w:color w:val="231F20"/>
          <w:spacing w:val="40"/>
        </w:rPr>
        <w:t> </w:t>
      </w:r>
      <w:r>
        <w:rPr>
          <w:color w:val="231F20"/>
        </w:rPr>
        <w:t>chúng</w:t>
      </w:r>
      <w:r>
        <w:rPr>
          <w:color w:val="231F20"/>
          <w:spacing w:val="40"/>
        </w:rPr>
        <w:t> </w:t>
      </w:r>
      <w:r>
        <w:rPr>
          <w:color w:val="231F20"/>
        </w:rPr>
        <w:t>ta</w:t>
      </w:r>
      <w:r>
        <w:rPr>
          <w:color w:val="231F20"/>
          <w:spacing w:val="40"/>
        </w:rPr>
        <w:t> </w:t>
      </w:r>
      <w:r>
        <w:rPr>
          <w:color w:val="231F20"/>
        </w:rPr>
        <w:t>còn</w:t>
      </w:r>
      <w:r>
        <w:rPr>
          <w:color w:val="231F20"/>
          <w:spacing w:val="40"/>
        </w:rPr>
        <w:t> </w:t>
      </w:r>
      <w:r>
        <w:rPr>
          <w:color w:val="231F20"/>
        </w:rPr>
        <w:t>cho</w:t>
      </w:r>
      <w:r>
        <w:rPr>
          <w:color w:val="231F20"/>
          <w:spacing w:val="40"/>
        </w:rPr>
        <w:t> </w:t>
      </w:r>
      <w:r>
        <w:rPr>
          <w:color w:val="231F20"/>
        </w:rPr>
        <w:t>phiền</w:t>
      </w:r>
      <w:r>
        <w:rPr>
          <w:color w:val="231F20"/>
          <w:spacing w:val="40"/>
        </w:rPr>
        <w:t> </w:t>
      </w:r>
      <w:r>
        <w:rPr>
          <w:color w:val="231F20"/>
        </w:rPr>
        <w:t>não</w:t>
      </w:r>
      <w:r>
        <w:rPr>
          <w:color w:val="231F20"/>
          <w:spacing w:val="40"/>
        </w:rPr>
        <w:t> </w:t>
      </w:r>
      <w:r>
        <w:rPr>
          <w:color w:val="231F20"/>
        </w:rPr>
        <w:t>là</w:t>
      </w:r>
      <w:r>
        <w:rPr>
          <w:color w:val="231F20"/>
          <w:spacing w:val="40"/>
        </w:rPr>
        <w:t> </w:t>
      </w:r>
      <w:r>
        <w:rPr>
          <w:color w:val="231F20"/>
        </w:rPr>
        <w:t>tôi</w:t>
      </w:r>
      <w:r>
        <w:rPr>
          <w:color w:val="231F20"/>
          <w:spacing w:val="40"/>
        </w:rPr>
        <w:t> </w:t>
      </w:r>
      <w:r>
        <w:rPr>
          <w:color w:val="231F20"/>
        </w:rPr>
        <w:t>hay</w:t>
      </w:r>
      <w:r>
        <w:rPr>
          <w:color w:val="231F20"/>
          <w:spacing w:val="40"/>
        </w:rPr>
        <w:t> </w:t>
      </w:r>
      <w:r>
        <w:rPr>
          <w:color w:val="231F20"/>
        </w:rPr>
        <w:t>“của tôi” thì chúng không thể bị tận diệt. Trí hiểu trực</w:t>
      </w:r>
      <w:r>
        <w:rPr>
          <w:color w:val="231F20"/>
          <w:spacing w:val="80"/>
        </w:rPr>
        <w:t> </w:t>
      </w:r>
      <w:r>
        <w:rPr>
          <w:color w:val="231F20"/>
        </w:rPr>
        <w:t>tiếp tính chất vô ngã của các thực tại là duyên để “không làm điều ác, thành tựu các hạnh lành và giữ tâm ý trong sạch”.</w:t>
      </w:r>
    </w:p>
    <w:p>
      <w:pPr>
        <w:pStyle w:val="BodyText"/>
        <w:spacing w:line="249" w:lineRule="auto" w:before="123"/>
        <w:ind w:firstLine="396"/>
      </w:pPr>
      <w:r>
        <w:rPr>
          <w:color w:val="231F20"/>
        </w:rPr>
        <w:t>Trong các chương tiếp theo, tôi sẽ bàn về 52 </w:t>
      </w:r>
      <w:r>
        <w:rPr>
          <w:color w:val="231F20"/>
        </w:rPr>
        <w:t>loại tâm sở. Trước tiên, tôi sẽ đề cập đến bảy loại tâm sở luôn đi kèm với tất cả các tâm. Chúng được gọi là “Biến hành tâm sở”.</w:t>
      </w:r>
      <w:r>
        <w:rPr>
          <w:color w:val="231F20"/>
          <w:spacing w:val="-5"/>
        </w:rPr>
        <w:t> </w:t>
      </w:r>
      <w:r>
        <w:rPr>
          <w:color w:val="231F20"/>
        </w:rPr>
        <w:t>Tiếp đến, tôi sẽ nói đến sáu loại tâm sở có thể sinh kèm với tâm thuộc cả bốn chủng loại, gồm tâm thiện, tâm bất thiện, tâm quả và tâm duy tác (không phải tâm quả, cũng không phải tâm nhân) nhưng chúng không sinh khởi với tất cả các tâm. Chúng được gọi là “Biệt cảnh tâm sở”. Sau đó, tôi sẽ bàn về các “Tâm sở bất thiện” và cuối cùng là các “Tâm sở tịnh hảo”.</w:t>
      </w:r>
    </w:p>
    <w:p>
      <w:pPr>
        <w:pStyle w:val="BodyText"/>
        <w:spacing w:after="0" w:line="249" w:lineRule="auto"/>
        <w:sectPr>
          <w:pgSz w:w="7660" w:h="11630"/>
          <w:pgMar w:header="779" w:footer="0" w:top="1100" w:bottom="280" w:left="850" w:right="850"/>
        </w:sectPr>
      </w:pPr>
    </w:p>
    <w:p>
      <w:pPr>
        <w:pStyle w:val="BodyText"/>
        <w:spacing w:before="0"/>
        <w:ind w:left="0" w:right="0"/>
        <w:jc w:val="left"/>
        <w:rPr>
          <w:sz w:val="36"/>
        </w:rPr>
      </w:pPr>
    </w:p>
    <w:p>
      <w:pPr>
        <w:pStyle w:val="BodyText"/>
        <w:spacing w:before="0"/>
        <w:ind w:left="0" w:right="0"/>
        <w:jc w:val="left"/>
        <w:rPr>
          <w:sz w:val="36"/>
        </w:rPr>
      </w:pPr>
    </w:p>
    <w:p>
      <w:pPr>
        <w:pStyle w:val="BodyText"/>
        <w:spacing w:before="0"/>
        <w:ind w:left="0" w:right="0"/>
        <w:jc w:val="left"/>
        <w:rPr>
          <w:sz w:val="36"/>
        </w:rPr>
      </w:pPr>
    </w:p>
    <w:p>
      <w:pPr>
        <w:pStyle w:val="BodyText"/>
        <w:spacing w:before="0"/>
        <w:ind w:left="0" w:right="0"/>
        <w:jc w:val="left"/>
        <w:rPr>
          <w:sz w:val="36"/>
        </w:rPr>
      </w:pPr>
    </w:p>
    <w:p>
      <w:pPr>
        <w:pStyle w:val="BodyText"/>
        <w:spacing w:before="111"/>
        <w:ind w:left="0" w:right="0"/>
        <w:jc w:val="left"/>
        <w:rPr>
          <w:sz w:val="36"/>
        </w:rPr>
      </w:pPr>
    </w:p>
    <w:p>
      <w:pPr>
        <w:spacing w:before="0"/>
        <w:ind w:left="20" w:right="20" w:firstLine="0"/>
        <w:jc w:val="center"/>
        <w:rPr>
          <w:b/>
          <w:sz w:val="36"/>
        </w:rPr>
      </w:pPr>
      <w:r>
        <w:rPr>
          <w:b/>
          <w:color w:val="231F20"/>
          <w:sz w:val="36"/>
        </w:rPr>
        <w:t>Phần</w:t>
      </w:r>
      <w:r>
        <w:rPr>
          <w:b/>
          <w:color w:val="231F20"/>
          <w:spacing w:val="-4"/>
          <w:sz w:val="36"/>
        </w:rPr>
        <w:t> </w:t>
      </w:r>
      <w:r>
        <w:rPr>
          <w:b/>
          <w:color w:val="231F20"/>
          <w:spacing w:val="-5"/>
          <w:sz w:val="36"/>
        </w:rPr>
        <w:t>1:</w:t>
      </w:r>
    </w:p>
    <w:p>
      <w:pPr>
        <w:pStyle w:val="Heading1"/>
      </w:pPr>
      <w:r>
        <w:rPr>
          <w:color w:val="231F20"/>
        </w:rPr>
        <w:t>BIẾN</w:t>
      </w:r>
      <w:r>
        <w:rPr>
          <w:color w:val="231F20"/>
          <w:spacing w:val="-20"/>
        </w:rPr>
        <w:t> </w:t>
      </w:r>
      <w:r>
        <w:rPr>
          <w:color w:val="231F20"/>
        </w:rPr>
        <w:t>HÀNH</w:t>
      </w:r>
      <w:r>
        <w:rPr>
          <w:color w:val="231F20"/>
          <w:spacing w:val="-16"/>
        </w:rPr>
        <w:t> </w:t>
      </w:r>
      <w:r>
        <w:rPr>
          <w:color w:val="231F20"/>
        </w:rPr>
        <w:t>TÂM</w:t>
      </w:r>
      <w:r>
        <w:rPr>
          <w:color w:val="231F20"/>
          <w:spacing w:val="-17"/>
        </w:rPr>
        <w:t> </w:t>
      </w:r>
      <w:r>
        <w:rPr>
          <w:color w:val="231F20"/>
          <w:spacing w:val="-5"/>
        </w:rPr>
        <w:t>SỞ</w:t>
      </w:r>
    </w:p>
    <w:p>
      <w:pPr>
        <w:pStyle w:val="BodyText"/>
        <w:spacing w:line="249" w:lineRule="auto" w:before="380"/>
        <w:ind w:firstLine="396"/>
      </w:pPr>
      <w:r>
        <w:rPr>
          <w:color w:val="231F20"/>
        </w:rPr>
        <w:t>Có</w:t>
      </w:r>
      <w:r>
        <w:rPr>
          <w:color w:val="231F20"/>
          <w:spacing w:val="40"/>
        </w:rPr>
        <w:t> </w:t>
      </w:r>
      <w:r>
        <w:rPr>
          <w:color w:val="231F20"/>
        </w:rPr>
        <w:t>bảy</w:t>
      </w:r>
      <w:r>
        <w:rPr>
          <w:color w:val="231F20"/>
          <w:spacing w:val="40"/>
        </w:rPr>
        <w:t> </w:t>
      </w:r>
      <w:r>
        <w:rPr>
          <w:color w:val="231F20"/>
        </w:rPr>
        <w:t>tâm</w:t>
      </w:r>
      <w:r>
        <w:rPr>
          <w:color w:val="231F20"/>
          <w:spacing w:val="40"/>
        </w:rPr>
        <w:t> </w:t>
      </w:r>
      <w:r>
        <w:rPr>
          <w:color w:val="231F20"/>
        </w:rPr>
        <w:t>sở</w:t>
      </w:r>
      <w:r>
        <w:rPr>
          <w:color w:val="231F20"/>
          <w:spacing w:val="40"/>
        </w:rPr>
        <w:t> </w:t>
      </w:r>
      <w:r>
        <w:rPr>
          <w:color w:val="231F20"/>
        </w:rPr>
        <w:t>luôn</w:t>
      </w:r>
      <w:r>
        <w:rPr>
          <w:color w:val="231F20"/>
          <w:spacing w:val="40"/>
        </w:rPr>
        <w:t> </w:t>
      </w:r>
      <w:r>
        <w:rPr>
          <w:color w:val="231F20"/>
        </w:rPr>
        <w:t>sinh</w:t>
      </w:r>
      <w:r>
        <w:rPr>
          <w:color w:val="231F20"/>
          <w:spacing w:val="40"/>
        </w:rPr>
        <w:t> </w:t>
      </w:r>
      <w:r>
        <w:rPr>
          <w:color w:val="231F20"/>
        </w:rPr>
        <w:t>khởi</w:t>
      </w:r>
      <w:r>
        <w:rPr>
          <w:color w:val="231F20"/>
          <w:spacing w:val="40"/>
        </w:rPr>
        <w:t> </w:t>
      </w:r>
      <w:r>
        <w:rPr>
          <w:color w:val="231F20"/>
        </w:rPr>
        <w:t>với</w:t>
      </w:r>
      <w:r>
        <w:rPr>
          <w:color w:val="231F20"/>
          <w:spacing w:val="40"/>
        </w:rPr>
        <w:t> </w:t>
      </w:r>
      <w:r>
        <w:rPr>
          <w:color w:val="231F20"/>
        </w:rPr>
        <w:t>tất</w:t>
      </w:r>
      <w:r>
        <w:rPr>
          <w:color w:val="231F20"/>
          <w:spacing w:val="40"/>
        </w:rPr>
        <w:t> </w:t>
      </w:r>
      <w:r>
        <w:rPr>
          <w:color w:val="231F20"/>
        </w:rPr>
        <w:t>cả</w:t>
      </w:r>
      <w:r>
        <w:rPr>
          <w:color w:val="231F20"/>
          <w:spacing w:val="40"/>
        </w:rPr>
        <w:t> </w:t>
      </w:r>
      <w:r>
        <w:rPr>
          <w:color w:val="231F20"/>
        </w:rPr>
        <w:t>các tâm. Chúng được gọi là “biến hành” (sabbacitta-sādhāranā).</w:t>
      </w:r>
      <w:r>
        <w:rPr>
          <w:color w:val="231F20"/>
          <w:spacing w:val="-2"/>
        </w:rPr>
        <w:t> </w:t>
      </w:r>
      <w:r>
        <w:rPr>
          <w:color w:val="231F20"/>
        </w:rPr>
        <w:t>Một</w:t>
      </w:r>
      <w:r>
        <w:rPr>
          <w:color w:val="231F20"/>
          <w:spacing w:val="-2"/>
        </w:rPr>
        <w:t> </w:t>
      </w:r>
      <w:r>
        <w:rPr>
          <w:color w:val="231F20"/>
        </w:rPr>
        <w:t>số</w:t>
      </w:r>
      <w:r>
        <w:rPr>
          <w:color w:val="231F20"/>
          <w:spacing w:val="-2"/>
        </w:rPr>
        <w:t> </w:t>
      </w:r>
      <w:r>
        <w:rPr>
          <w:color w:val="231F20"/>
        </w:rPr>
        <w:t>tâm</w:t>
      </w:r>
      <w:r>
        <w:rPr>
          <w:color w:val="231F20"/>
          <w:spacing w:val="-2"/>
        </w:rPr>
        <w:t> </w:t>
      </w:r>
      <w:r>
        <w:rPr>
          <w:color w:val="231F20"/>
        </w:rPr>
        <w:t>chỉ</w:t>
      </w:r>
      <w:r>
        <w:rPr>
          <w:color w:val="231F20"/>
          <w:spacing w:val="-2"/>
        </w:rPr>
        <w:t> </w:t>
      </w:r>
      <w:r>
        <w:rPr>
          <w:color w:val="231F20"/>
        </w:rPr>
        <w:t>đi</w:t>
      </w:r>
      <w:r>
        <w:rPr>
          <w:color w:val="231F20"/>
          <w:spacing w:val="-2"/>
        </w:rPr>
        <w:t> </w:t>
      </w:r>
      <w:r>
        <w:rPr>
          <w:color w:val="231F20"/>
        </w:rPr>
        <w:t>kèm</w:t>
      </w:r>
      <w:r>
        <w:rPr>
          <w:color w:val="231F20"/>
          <w:spacing w:val="-2"/>
        </w:rPr>
        <w:t> </w:t>
      </w:r>
      <w:r>
        <w:rPr>
          <w:color w:val="231F20"/>
        </w:rPr>
        <w:t>với</w:t>
      </w:r>
      <w:r>
        <w:rPr>
          <w:color w:val="231F20"/>
          <w:spacing w:val="-2"/>
        </w:rPr>
        <w:t> </w:t>
      </w:r>
      <w:r>
        <w:rPr>
          <w:color w:val="231F20"/>
        </w:rPr>
        <w:t>các</w:t>
      </w:r>
      <w:r>
        <w:rPr>
          <w:color w:val="231F20"/>
          <w:spacing w:val="-2"/>
        </w:rPr>
        <w:t> </w:t>
      </w:r>
      <w:r>
        <w:rPr>
          <w:color w:val="231F20"/>
        </w:rPr>
        <w:t>biến</w:t>
      </w:r>
      <w:r>
        <w:rPr>
          <w:color w:val="231F20"/>
          <w:spacing w:val="-2"/>
        </w:rPr>
        <w:t> </w:t>
      </w:r>
      <w:r>
        <w:rPr>
          <w:color w:val="231F20"/>
        </w:rPr>
        <w:t>hành tâm</w:t>
      </w:r>
      <w:r>
        <w:rPr>
          <w:color w:val="231F20"/>
          <w:spacing w:val="-8"/>
        </w:rPr>
        <w:t> </w:t>
      </w:r>
      <w:r>
        <w:rPr>
          <w:color w:val="231F20"/>
        </w:rPr>
        <w:t>sở,</w:t>
      </w:r>
      <w:r>
        <w:rPr>
          <w:color w:val="231F20"/>
          <w:spacing w:val="-8"/>
        </w:rPr>
        <w:t> </w:t>
      </w:r>
      <w:r>
        <w:rPr>
          <w:color w:val="231F20"/>
        </w:rPr>
        <w:t>một</w:t>
      </w:r>
      <w:r>
        <w:rPr>
          <w:color w:val="231F20"/>
          <w:spacing w:val="-8"/>
        </w:rPr>
        <w:t> </w:t>
      </w:r>
      <w:r>
        <w:rPr>
          <w:color w:val="231F20"/>
        </w:rPr>
        <w:t>số</w:t>
      </w:r>
      <w:r>
        <w:rPr>
          <w:color w:val="231F20"/>
          <w:spacing w:val="-8"/>
        </w:rPr>
        <w:t> </w:t>
      </w:r>
      <w:r>
        <w:rPr>
          <w:color w:val="231F20"/>
        </w:rPr>
        <w:t>khác</w:t>
      </w:r>
      <w:r>
        <w:rPr>
          <w:color w:val="231F20"/>
          <w:spacing w:val="-8"/>
        </w:rPr>
        <w:t> </w:t>
      </w:r>
      <w:r>
        <w:rPr>
          <w:color w:val="231F20"/>
        </w:rPr>
        <w:t>đi</w:t>
      </w:r>
      <w:r>
        <w:rPr>
          <w:color w:val="231F20"/>
          <w:spacing w:val="-8"/>
        </w:rPr>
        <w:t> </w:t>
      </w:r>
      <w:r>
        <w:rPr>
          <w:color w:val="231F20"/>
        </w:rPr>
        <w:t>kèm</w:t>
      </w:r>
      <w:r>
        <w:rPr>
          <w:color w:val="231F20"/>
          <w:spacing w:val="-8"/>
        </w:rPr>
        <w:t> </w:t>
      </w:r>
      <w:r>
        <w:rPr>
          <w:color w:val="231F20"/>
        </w:rPr>
        <w:t>với</w:t>
      </w:r>
      <w:r>
        <w:rPr>
          <w:color w:val="231F20"/>
          <w:spacing w:val="-8"/>
        </w:rPr>
        <w:t> </w:t>
      </w:r>
      <w:r>
        <w:rPr>
          <w:color w:val="231F20"/>
        </w:rPr>
        <w:t>nhiều</w:t>
      </w:r>
      <w:r>
        <w:rPr>
          <w:color w:val="231F20"/>
          <w:spacing w:val="-8"/>
        </w:rPr>
        <w:t> </w:t>
      </w:r>
      <w:r>
        <w:rPr>
          <w:color w:val="231F20"/>
        </w:rPr>
        <w:t>tâm</w:t>
      </w:r>
      <w:r>
        <w:rPr>
          <w:color w:val="231F20"/>
          <w:spacing w:val="-8"/>
        </w:rPr>
        <w:t> </w:t>
      </w:r>
      <w:r>
        <w:rPr>
          <w:color w:val="231F20"/>
        </w:rPr>
        <w:t>sở</w:t>
      </w:r>
      <w:r>
        <w:rPr>
          <w:color w:val="231F20"/>
          <w:spacing w:val="-8"/>
        </w:rPr>
        <w:t> </w:t>
      </w:r>
      <w:r>
        <w:rPr>
          <w:color w:val="231F20"/>
        </w:rPr>
        <w:t>hơn.</w:t>
      </w:r>
      <w:r>
        <w:rPr>
          <w:color w:val="231F20"/>
          <w:spacing w:val="-8"/>
        </w:rPr>
        <w:t> </w:t>
      </w:r>
      <w:r>
        <w:rPr>
          <w:color w:val="231F20"/>
        </w:rPr>
        <w:t>Do vậy,</w:t>
      </w:r>
      <w:r>
        <w:rPr>
          <w:color w:val="231F20"/>
          <w:spacing w:val="-12"/>
        </w:rPr>
        <w:t> </w:t>
      </w:r>
      <w:r>
        <w:rPr>
          <w:color w:val="231F20"/>
        </w:rPr>
        <w:t>mỗi</w:t>
      </w:r>
      <w:r>
        <w:rPr>
          <w:color w:val="231F20"/>
          <w:spacing w:val="-9"/>
        </w:rPr>
        <w:t> </w:t>
      </w:r>
      <w:r>
        <w:rPr>
          <w:color w:val="231F20"/>
        </w:rPr>
        <w:t>tâm</w:t>
      </w:r>
      <w:r>
        <w:rPr>
          <w:color w:val="231F20"/>
          <w:spacing w:val="-10"/>
        </w:rPr>
        <w:t> </w:t>
      </w:r>
      <w:r>
        <w:rPr>
          <w:color w:val="231F20"/>
        </w:rPr>
        <w:t>đi</w:t>
      </w:r>
      <w:r>
        <w:rPr>
          <w:color w:val="231F20"/>
          <w:spacing w:val="-9"/>
        </w:rPr>
        <w:t> </w:t>
      </w:r>
      <w:r>
        <w:rPr>
          <w:color w:val="231F20"/>
        </w:rPr>
        <w:t>kèm</w:t>
      </w:r>
      <w:r>
        <w:rPr>
          <w:color w:val="231F20"/>
          <w:spacing w:val="-10"/>
        </w:rPr>
        <w:t> </w:t>
      </w:r>
      <w:r>
        <w:rPr>
          <w:color w:val="231F20"/>
        </w:rPr>
        <w:t>với</w:t>
      </w:r>
      <w:r>
        <w:rPr>
          <w:color w:val="231F20"/>
          <w:spacing w:val="-9"/>
        </w:rPr>
        <w:t> </w:t>
      </w:r>
      <w:r>
        <w:rPr>
          <w:color w:val="231F20"/>
        </w:rPr>
        <w:t>ít</w:t>
      </w:r>
      <w:r>
        <w:rPr>
          <w:color w:val="231F20"/>
          <w:spacing w:val="-10"/>
        </w:rPr>
        <w:t> </w:t>
      </w:r>
      <w:r>
        <w:rPr>
          <w:color w:val="231F20"/>
        </w:rPr>
        <w:t>nhất</w:t>
      </w:r>
      <w:r>
        <w:rPr>
          <w:color w:val="231F20"/>
          <w:spacing w:val="-9"/>
        </w:rPr>
        <w:t> </w:t>
      </w:r>
      <w:r>
        <w:rPr>
          <w:color w:val="231F20"/>
        </w:rPr>
        <w:t>bảy</w:t>
      </w:r>
      <w:r>
        <w:rPr>
          <w:color w:val="231F20"/>
          <w:spacing w:val="-10"/>
        </w:rPr>
        <w:t> </w:t>
      </w:r>
      <w:r>
        <w:rPr>
          <w:color w:val="231F20"/>
        </w:rPr>
        <w:t>biến</w:t>
      </w:r>
      <w:r>
        <w:rPr>
          <w:color w:val="231F20"/>
          <w:spacing w:val="-9"/>
        </w:rPr>
        <w:t> </w:t>
      </w:r>
      <w:r>
        <w:rPr>
          <w:color w:val="231F20"/>
        </w:rPr>
        <w:t>hành</w:t>
      </w:r>
      <w:r>
        <w:rPr>
          <w:color w:val="231F20"/>
          <w:spacing w:val="-10"/>
        </w:rPr>
        <w:t> </w:t>
      </w:r>
      <w:r>
        <w:rPr>
          <w:color w:val="231F20"/>
        </w:rPr>
        <w:t>tâm</w:t>
      </w:r>
      <w:r>
        <w:rPr>
          <w:color w:val="231F20"/>
          <w:spacing w:val="-9"/>
        </w:rPr>
        <w:t> </w:t>
      </w:r>
      <w:r>
        <w:rPr>
          <w:color w:val="231F20"/>
          <w:spacing w:val="-5"/>
        </w:rPr>
        <w:t>sở.</w:t>
      </w:r>
    </w:p>
    <w:p>
      <w:pPr>
        <w:pStyle w:val="BodyText"/>
        <w:spacing w:after="0" w:line="249" w:lineRule="auto"/>
        <w:sectPr>
          <w:pgSz w:w="7660" w:h="11630"/>
          <w:pgMar w:header="779" w:footer="0" w:top="1100" w:bottom="280" w:left="850" w:right="850"/>
        </w:sectPr>
      </w:pPr>
    </w:p>
    <w:p>
      <w:pPr>
        <w:pStyle w:val="BodyText"/>
        <w:spacing w:before="4"/>
        <w:ind w:left="0" w:right="0"/>
        <w:jc w:val="left"/>
        <w:rPr>
          <w:sz w:val="17"/>
        </w:rPr>
      </w:pPr>
    </w:p>
    <w:p>
      <w:pPr>
        <w:pStyle w:val="BodyText"/>
        <w:spacing w:after="0"/>
        <w:jc w:val="left"/>
        <w:rPr>
          <w:sz w:val="17"/>
        </w:rPr>
        <w:sectPr>
          <w:pgSz w:w="7660" w:h="11630"/>
          <w:pgMar w:header="779" w:footer="0" w:top="1100" w:bottom="280" w:left="850" w:right="850"/>
        </w:sect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351"/>
        <w:ind w:left="0" w:right="0"/>
        <w:jc w:val="left"/>
        <w:rPr>
          <w:sz w:val="32"/>
        </w:rPr>
      </w:pPr>
    </w:p>
    <w:p>
      <w:pPr>
        <w:spacing w:before="0"/>
        <w:ind w:left="20" w:right="20" w:firstLine="0"/>
        <w:jc w:val="center"/>
        <w:rPr>
          <w:b/>
          <w:sz w:val="32"/>
        </w:rPr>
      </w:pPr>
      <w:r>
        <w:rPr>
          <w:b/>
          <w:color w:val="231F20"/>
          <w:spacing w:val="-5"/>
          <w:sz w:val="32"/>
        </w:rPr>
        <w:t>2.</w:t>
      </w:r>
    </w:p>
    <w:p>
      <w:pPr>
        <w:pStyle w:val="Heading2"/>
        <w:spacing w:before="210"/>
      </w:pPr>
      <w:r>
        <w:rPr>
          <w:color w:val="231F20"/>
          <w:spacing w:val="-5"/>
        </w:rPr>
        <w:t>Xúc</w:t>
      </w:r>
    </w:p>
    <w:p>
      <w:pPr>
        <w:pStyle w:val="BodyText"/>
        <w:spacing w:before="42"/>
        <w:ind w:left="0" w:right="0"/>
        <w:jc w:val="left"/>
        <w:rPr>
          <w:rFonts w:ascii="Cambria"/>
          <w:b/>
          <w:sz w:val="36"/>
        </w:rPr>
      </w:pPr>
    </w:p>
    <w:p>
      <w:pPr>
        <w:pStyle w:val="Heading4"/>
        <w:numPr>
          <w:ilvl w:val="1"/>
          <w:numId w:val="3"/>
        </w:numPr>
        <w:tabs>
          <w:tab w:pos="982" w:val="left" w:leader="none"/>
        </w:tabs>
        <w:spacing w:line="240" w:lineRule="auto" w:before="0" w:after="0"/>
        <w:ind w:left="982" w:right="0" w:hanging="472"/>
        <w:jc w:val="both"/>
      </w:pPr>
      <w:r>
        <w:rPr>
          <w:color w:val="231F20"/>
        </w:rPr>
        <w:t>Xúc </w:t>
      </w:r>
      <w:r>
        <w:rPr>
          <w:color w:val="231F20"/>
          <w:spacing w:val="-2"/>
        </w:rPr>
        <w:t>(phassa)</w:t>
      </w:r>
    </w:p>
    <w:p>
      <w:pPr>
        <w:pStyle w:val="BodyText"/>
        <w:spacing w:line="264" w:lineRule="auto" w:before="145"/>
        <w:ind w:firstLine="396"/>
      </w:pPr>
      <w:r>
        <w:rPr>
          <w:color w:val="231F20"/>
        </w:rPr>
        <w:t>Tâm</w:t>
      </w:r>
      <w:r>
        <w:rPr>
          <w:color w:val="231F20"/>
          <w:spacing w:val="-12"/>
        </w:rPr>
        <w:t> </w:t>
      </w:r>
      <w:r>
        <w:rPr>
          <w:color w:val="231F20"/>
        </w:rPr>
        <w:t>không</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một</w:t>
      </w:r>
      <w:r>
        <w:rPr>
          <w:color w:val="231F20"/>
          <w:spacing w:val="-12"/>
        </w:rPr>
        <w:t> </w:t>
      </w:r>
      <w:r>
        <w:rPr>
          <w:color w:val="231F20"/>
        </w:rPr>
        <w:t>mình,</w:t>
      </w:r>
      <w:r>
        <w:rPr>
          <w:color w:val="231F20"/>
          <w:spacing w:val="-12"/>
        </w:rPr>
        <w:t> </w:t>
      </w:r>
      <w:r>
        <w:rPr>
          <w:color w:val="231F20"/>
        </w:rPr>
        <w:t>nó</w:t>
      </w:r>
      <w:r>
        <w:rPr>
          <w:color w:val="231F20"/>
          <w:spacing w:val="-12"/>
        </w:rPr>
        <w:t> </w:t>
      </w:r>
      <w:r>
        <w:rPr>
          <w:color w:val="231F20"/>
        </w:rPr>
        <w:t>phải</w:t>
      </w:r>
      <w:r>
        <w:rPr>
          <w:color w:val="231F20"/>
          <w:spacing w:val="-12"/>
        </w:rPr>
        <w:t> </w:t>
      </w:r>
      <w:r>
        <w:rPr>
          <w:color w:val="231F20"/>
        </w:rPr>
        <w:t>sinh</w:t>
      </w:r>
      <w:r>
        <w:rPr>
          <w:color w:val="231F20"/>
          <w:spacing w:val="-12"/>
        </w:rPr>
        <w:t> </w:t>
      </w:r>
      <w:r>
        <w:rPr>
          <w:color w:val="231F20"/>
        </w:rPr>
        <w:t>kèm với</w:t>
      </w:r>
      <w:r>
        <w:rPr>
          <w:color w:val="231F20"/>
          <w:spacing w:val="-9"/>
        </w:rPr>
        <w:t> </w:t>
      </w:r>
      <w:r>
        <w:rPr>
          <w:color w:val="231F20"/>
        </w:rPr>
        <w:t>các</w:t>
      </w:r>
      <w:r>
        <w:rPr>
          <w:color w:val="231F20"/>
          <w:spacing w:val="-9"/>
        </w:rPr>
        <w:t> </w:t>
      </w:r>
      <w:r>
        <w:rPr>
          <w:color w:val="231F20"/>
        </w:rPr>
        <w:t>tâm</w:t>
      </w:r>
      <w:r>
        <w:rPr>
          <w:color w:val="231F20"/>
          <w:spacing w:val="-9"/>
        </w:rPr>
        <w:t> </w:t>
      </w:r>
      <w:r>
        <w:rPr>
          <w:color w:val="231F20"/>
        </w:rPr>
        <w:t>sở.</w:t>
      </w:r>
      <w:r>
        <w:rPr>
          <w:color w:val="231F20"/>
          <w:spacing w:val="-9"/>
        </w:rPr>
        <w:t> </w:t>
      </w:r>
      <w:r>
        <w:rPr>
          <w:color w:val="231F20"/>
        </w:rPr>
        <w:t>Khi</w:t>
      </w:r>
      <w:r>
        <w:rPr>
          <w:color w:val="231F20"/>
          <w:spacing w:val="-9"/>
        </w:rPr>
        <w:t> </w:t>
      </w:r>
      <w:r>
        <w:rPr>
          <w:color w:val="231F20"/>
        </w:rPr>
        <w:t>nhãn</w:t>
      </w:r>
      <w:r>
        <w:rPr>
          <w:color w:val="231F20"/>
          <w:spacing w:val="-9"/>
        </w:rPr>
        <w:t> </w:t>
      </w:r>
      <w:r>
        <w:rPr>
          <w:color w:val="231F20"/>
        </w:rPr>
        <w:t>thức</w:t>
      </w:r>
      <w:r>
        <w:rPr>
          <w:color w:val="231F20"/>
          <w:spacing w:val="-9"/>
        </w:rPr>
        <w:t> </w:t>
      </w:r>
      <w:r>
        <w:rPr>
          <w:color w:val="231F20"/>
        </w:rPr>
        <w:t>kinh</w:t>
      </w:r>
      <w:r>
        <w:rPr>
          <w:color w:val="231F20"/>
          <w:spacing w:val="-9"/>
        </w:rPr>
        <w:t> </w:t>
      </w:r>
      <w:r>
        <w:rPr>
          <w:color w:val="231F20"/>
        </w:rPr>
        <w:t>nghiệm</w:t>
      </w:r>
      <w:r>
        <w:rPr>
          <w:color w:val="231F20"/>
          <w:spacing w:val="-9"/>
        </w:rPr>
        <w:t> </w:t>
      </w:r>
      <w:r>
        <w:rPr>
          <w:color w:val="231F20"/>
        </w:rPr>
        <w:t>đối</w:t>
      </w:r>
      <w:r>
        <w:rPr>
          <w:color w:val="231F20"/>
          <w:spacing w:val="-9"/>
        </w:rPr>
        <w:t> </w:t>
      </w:r>
      <w:r>
        <w:rPr>
          <w:color w:val="231F20"/>
        </w:rPr>
        <w:t>tượng thị</w:t>
      </w:r>
      <w:r>
        <w:rPr>
          <w:color w:val="231F20"/>
          <w:spacing w:val="-10"/>
        </w:rPr>
        <w:t> </w:t>
      </w:r>
      <w:r>
        <w:rPr>
          <w:color w:val="231F20"/>
        </w:rPr>
        <w:t>giác,</w:t>
      </w:r>
      <w:r>
        <w:rPr>
          <w:color w:val="231F20"/>
          <w:spacing w:val="-10"/>
        </w:rPr>
        <w:t> </w:t>
      </w:r>
      <w:r>
        <w:rPr>
          <w:color w:val="231F20"/>
        </w:rPr>
        <w:t>các</w:t>
      </w:r>
      <w:r>
        <w:rPr>
          <w:color w:val="231F20"/>
          <w:spacing w:val="-10"/>
        </w:rPr>
        <w:t> </w:t>
      </w:r>
      <w:r>
        <w:rPr>
          <w:color w:val="231F20"/>
        </w:rPr>
        <w:t>tâm</w:t>
      </w:r>
      <w:r>
        <w:rPr>
          <w:color w:val="231F20"/>
          <w:spacing w:val="-10"/>
        </w:rPr>
        <w:t> </w:t>
      </w:r>
      <w:r>
        <w:rPr>
          <w:color w:val="231F20"/>
        </w:rPr>
        <w:t>sở</w:t>
      </w:r>
      <w:r>
        <w:rPr>
          <w:color w:val="231F20"/>
          <w:spacing w:val="-10"/>
        </w:rPr>
        <w:t> </w:t>
      </w:r>
      <w:r>
        <w:rPr>
          <w:color w:val="231F20"/>
        </w:rPr>
        <w:t>đi</w:t>
      </w:r>
      <w:r>
        <w:rPr>
          <w:color w:val="231F20"/>
          <w:spacing w:val="-10"/>
        </w:rPr>
        <w:t> </w:t>
      </w:r>
      <w:r>
        <w:rPr>
          <w:color w:val="231F20"/>
        </w:rPr>
        <w:t>kèm</w:t>
      </w:r>
      <w:r>
        <w:rPr>
          <w:color w:val="231F20"/>
          <w:spacing w:val="-10"/>
        </w:rPr>
        <w:t> </w:t>
      </w:r>
      <w:r>
        <w:rPr>
          <w:color w:val="231F20"/>
        </w:rPr>
        <w:t>với</w:t>
      </w:r>
      <w:r>
        <w:rPr>
          <w:color w:val="231F20"/>
          <w:spacing w:val="-10"/>
        </w:rPr>
        <w:t> </w:t>
      </w:r>
      <w:r>
        <w:rPr>
          <w:color w:val="231F20"/>
        </w:rPr>
        <w:t>tâm</w:t>
      </w:r>
      <w:r>
        <w:rPr>
          <w:color w:val="231F20"/>
          <w:spacing w:val="-10"/>
        </w:rPr>
        <w:t> </w:t>
      </w:r>
      <w:r>
        <w:rPr>
          <w:color w:val="231F20"/>
        </w:rPr>
        <w:t>cùng</w:t>
      </w:r>
      <w:r>
        <w:rPr>
          <w:color w:val="231F20"/>
          <w:spacing w:val="-10"/>
        </w:rPr>
        <w:t> </w:t>
      </w:r>
      <w:r>
        <w:rPr>
          <w:color w:val="231F20"/>
        </w:rPr>
        <w:t>kinh</w:t>
      </w:r>
      <w:r>
        <w:rPr>
          <w:color w:val="231F20"/>
          <w:spacing w:val="-10"/>
        </w:rPr>
        <w:t> </w:t>
      </w:r>
      <w:r>
        <w:rPr>
          <w:color w:val="231F20"/>
        </w:rPr>
        <w:t>nghiệm một đối tượng thị giác. Tâm là “pháp dẫn đầu”, còn các tâm sở cùng kinh nghiệm đối tượng đảm nhận nhiệm vụ riêng của chúng. Các tâm sở có đặc tính riêng (lakkhaṇaṃ: đặc tính riêng hoặc chung), phận sự riêng (rasa: là chức năng hoặc phận sự), biểu hiện (paccupaṭṭhāna:</w:t>
      </w:r>
      <w:r>
        <w:rPr>
          <w:color w:val="231F20"/>
          <w:spacing w:val="-19"/>
        </w:rPr>
        <w:t> </w:t>
      </w:r>
      <w:r>
        <w:rPr>
          <w:color w:val="231F20"/>
        </w:rPr>
        <w:t>biểu</w:t>
      </w:r>
      <w:r>
        <w:rPr>
          <w:color w:val="231F20"/>
          <w:spacing w:val="-17"/>
        </w:rPr>
        <w:t> </w:t>
      </w:r>
      <w:r>
        <w:rPr>
          <w:color w:val="231F20"/>
        </w:rPr>
        <w:t>hiện,</w:t>
      </w:r>
      <w:r>
        <w:rPr>
          <w:color w:val="231F20"/>
          <w:spacing w:val="-17"/>
        </w:rPr>
        <w:t> </w:t>
      </w:r>
      <w:r>
        <w:rPr>
          <w:color w:val="231F20"/>
        </w:rPr>
        <w:t>biểu</w:t>
      </w:r>
      <w:r>
        <w:rPr>
          <w:color w:val="231F20"/>
          <w:spacing w:val="-17"/>
        </w:rPr>
        <w:t> </w:t>
      </w:r>
      <w:r>
        <w:rPr>
          <w:color w:val="231F20"/>
        </w:rPr>
        <w:t>lộ</w:t>
      </w:r>
      <w:r>
        <w:rPr>
          <w:color w:val="231F20"/>
          <w:spacing w:val="-17"/>
        </w:rPr>
        <w:t> </w:t>
      </w:r>
      <w:r>
        <w:rPr>
          <w:color w:val="231F20"/>
        </w:rPr>
        <w:t>hay</w:t>
      </w:r>
      <w:r>
        <w:rPr>
          <w:color w:val="231F20"/>
          <w:spacing w:val="-17"/>
        </w:rPr>
        <w:t> </w:t>
      </w:r>
      <w:r>
        <w:rPr>
          <w:color w:val="231F20"/>
        </w:rPr>
        <w:t>hiệu</w:t>
      </w:r>
      <w:r>
        <w:rPr>
          <w:color w:val="231F20"/>
          <w:spacing w:val="-17"/>
        </w:rPr>
        <w:t> </w:t>
      </w:r>
      <w:r>
        <w:rPr>
          <w:color w:val="231F20"/>
        </w:rPr>
        <w:t>ứng,</w:t>
      </w:r>
      <w:r>
        <w:rPr>
          <w:color w:val="231F20"/>
          <w:spacing w:val="-16"/>
        </w:rPr>
        <w:t> </w:t>
      </w:r>
      <w:r>
        <w:rPr>
          <w:color w:val="231F20"/>
        </w:rPr>
        <w:t>thành tựu)</w:t>
      </w:r>
      <w:r>
        <w:rPr>
          <w:color w:val="231F20"/>
          <w:spacing w:val="-16"/>
        </w:rPr>
        <w:t> </w:t>
      </w:r>
      <w:r>
        <w:rPr>
          <w:color w:val="231F20"/>
        </w:rPr>
        <w:t>và</w:t>
      </w:r>
      <w:r>
        <w:rPr>
          <w:color w:val="231F20"/>
          <w:spacing w:val="-16"/>
        </w:rPr>
        <w:t> </w:t>
      </w:r>
      <w:r>
        <w:rPr>
          <w:color w:val="231F20"/>
        </w:rPr>
        <w:t>cận</w:t>
      </w:r>
      <w:r>
        <w:rPr>
          <w:color w:val="231F20"/>
          <w:spacing w:val="-16"/>
        </w:rPr>
        <w:t> </w:t>
      </w:r>
      <w:r>
        <w:rPr>
          <w:color w:val="231F20"/>
        </w:rPr>
        <w:t>nhân</w:t>
      </w:r>
      <w:r>
        <w:rPr>
          <w:color w:val="231F20"/>
          <w:spacing w:val="-16"/>
        </w:rPr>
        <w:t> </w:t>
      </w:r>
      <w:r>
        <w:rPr>
          <w:color w:val="231F20"/>
        </w:rPr>
        <w:t>(padaṭṭhānaṃ)</w:t>
      </w:r>
      <w:r>
        <w:rPr>
          <w:color w:val="231F20"/>
          <w:vertAlign w:val="superscript"/>
        </w:rPr>
        <w:t>4</w:t>
      </w:r>
      <w:r>
        <w:rPr>
          <w:color w:val="231F20"/>
          <w:vertAlign w:val="baseline"/>
        </w:rPr>
        <w:t>.</w:t>
      </w:r>
      <w:r>
        <w:rPr>
          <w:color w:val="231F20"/>
          <w:spacing w:val="-16"/>
          <w:vertAlign w:val="baseline"/>
        </w:rPr>
        <w:t> </w:t>
      </w:r>
      <w:r>
        <w:rPr>
          <w:color w:val="231F20"/>
          <w:vertAlign w:val="baseline"/>
        </w:rPr>
        <w:t>Có</w:t>
      </w:r>
      <w:r>
        <w:rPr>
          <w:color w:val="231F20"/>
          <w:spacing w:val="-16"/>
          <w:vertAlign w:val="baseline"/>
        </w:rPr>
        <w:t> </w:t>
      </w:r>
      <w:r>
        <w:rPr>
          <w:color w:val="231F20"/>
          <w:vertAlign w:val="baseline"/>
        </w:rPr>
        <w:t>nhiều</w:t>
      </w:r>
      <w:r>
        <w:rPr>
          <w:color w:val="231F20"/>
          <w:spacing w:val="-16"/>
          <w:vertAlign w:val="baseline"/>
        </w:rPr>
        <w:t> </w:t>
      </w:r>
      <w:r>
        <w:rPr>
          <w:color w:val="231F20"/>
          <w:vertAlign w:val="baseline"/>
        </w:rPr>
        <w:t>duyên</w:t>
      </w:r>
      <w:r>
        <w:rPr>
          <w:color w:val="231F20"/>
          <w:spacing w:val="-16"/>
          <w:vertAlign w:val="baseline"/>
        </w:rPr>
        <w:t> </w:t>
      </w:r>
      <w:r>
        <w:rPr>
          <w:color w:val="231F20"/>
          <w:vertAlign w:val="baseline"/>
        </w:rPr>
        <w:t>cho các pháp khác nhau xuất hiện nhưng “cận nhân” hay nhân gần đặc biệt được đề cập khi định nghĩa về tâm sở</w:t>
      </w:r>
      <w:r>
        <w:rPr>
          <w:color w:val="231F20"/>
          <w:spacing w:val="-14"/>
          <w:vertAlign w:val="baseline"/>
        </w:rPr>
        <w:t> </w:t>
      </w:r>
      <w:r>
        <w:rPr>
          <w:color w:val="231F20"/>
          <w:vertAlign w:val="baseline"/>
        </w:rPr>
        <w:t>trong</w:t>
      </w:r>
      <w:r>
        <w:rPr>
          <w:color w:val="231F20"/>
          <w:spacing w:val="-14"/>
          <w:vertAlign w:val="baseline"/>
        </w:rPr>
        <w:t> </w:t>
      </w:r>
      <w:r>
        <w:rPr>
          <w:i/>
          <w:color w:val="231F20"/>
          <w:vertAlign w:val="baseline"/>
        </w:rPr>
        <w:t>Chú</w:t>
      </w:r>
      <w:r>
        <w:rPr>
          <w:i/>
          <w:color w:val="231F20"/>
          <w:spacing w:val="-14"/>
          <w:vertAlign w:val="baseline"/>
        </w:rPr>
        <w:t> </w:t>
      </w:r>
      <w:r>
        <w:rPr>
          <w:i/>
          <w:color w:val="231F20"/>
          <w:vertAlign w:val="baseline"/>
        </w:rPr>
        <w:t>Giải</w:t>
      </w:r>
      <w:r>
        <w:rPr>
          <w:i/>
          <w:color w:val="231F20"/>
          <w:spacing w:val="-14"/>
          <w:vertAlign w:val="baseline"/>
        </w:rPr>
        <w:t> </w:t>
      </w:r>
      <w:r>
        <w:rPr>
          <w:i/>
          <w:color w:val="231F20"/>
          <w:vertAlign w:val="baseline"/>
        </w:rPr>
        <w:t>Bộ</w:t>
      </w:r>
      <w:r>
        <w:rPr>
          <w:i/>
          <w:color w:val="231F20"/>
          <w:spacing w:val="-14"/>
          <w:vertAlign w:val="baseline"/>
        </w:rPr>
        <w:t> </w:t>
      </w:r>
      <w:r>
        <w:rPr>
          <w:i/>
          <w:color w:val="231F20"/>
          <w:vertAlign w:val="baseline"/>
        </w:rPr>
        <w:t>Pháp</w:t>
      </w:r>
      <w:r>
        <w:rPr>
          <w:i/>
          <w:color w:val="231F20"/>
          <w:spacing w:val="-14"/>
          <w:vertAlign w:val="baseline"/>
        </w:rPr>
        <w:t> </w:t>
      </w:r>
      <w:r>
        <w:rPr>
          <w:i/>
          <w:color w:val="231F20"/>
          <w:vertAlign w:val="baseline"/>
        </w:rPr>
        <w:t>Tụ</w:t>
      </w:r>
      <w:r>
        <w:rPr>
          <w:i/>
          <w:color w:val="231F20"/>
          <w:spacing w:val="-14"/>
          <w:vertAlign w:val="baseline"/>
        </w:rPr>
        <w:t> </w:t>
      </w:r>
      <w:r>
        <w:rPr>
          <w:i/>
          <w:color w:val="231F20"/>
          <w:vertAlign w:val="baseline"/>
        </w:rPr>
        <w:t>(Atthasālinī)</w:t>
      </w:r>
      <w:r>
        <w:rPr>
          <w:i/>
          <w:color w:val="231F20"/>
          <w:spacing w:val="-14"/>
          <w:vertAlign w:val="baseline"/>
        </w:rPr>
        <w:t> </w:t>
      </w:r>
      <w:r>
        <w:rPr>
          <w:color w:val="231F20"/>
          <w:vertAlign w:val="baseline"/>
        </w:rPr>
        <w:t>và</w:t>
      </w:r>
      <w:r>
        <w:rPr>
          <w:color w:val="231F20"/>
          <w:spacing w:val="-14"/>
          <w:vertAlign w:val="baseline"/>
        </w:rPr>
        <w:t> </w:t>
      </w:r>
      <w:r>
        <w:rPr>
          <w:i/>
          <w:color w:val="231F20"/>
          <w:vertAlign w:val="baseline"/>
        </w:rPr>
        <w:t>Thanh</w:t>
      </w:r>
      <w:r>
        <w:rPr>
          <w:i/>
          <w:color w:val="231F20"/>
          <w:vertAlign w:val="baseline"/>
        </w:rPr>
        <w:t> Tịnh</w:t>
      </w:r>
      <w:r>
        <w:rPr>
          <w:i/>
          <w:color w:val="231F20"/>
          <w:spacing w:val="-5"/>
          <w:vertAlign w:val="baseline"/>
        </w:rPr>
        <w:t> </w:t>
      </w:r>
      <w:r>
        <w:rPr>
          <w:i/>
          <w:color w:val="231F20"/>
          <w:vertAlign w:val="baseline"/>
        </w:rPr>
        <w:t>Đạo</w:t>
      </w:r>
      <w:r>
        <w:rPr>
          <w:i/>
          <w:color w:val="231F20"/>
          <w:spacing w:val="-5"/>
          <w:vertAlign w:val="baseline"/>
        </w:rPr>
        <w:t> </w:t>
      </w:r>
      <w:r>
        <w:rPr>
          <w:i/>
          <w:color w:val="231F20"/>
          <w:vertAlign w:val="baseline"/>
        </w:rPr>
        <w:t>(Visuddhimagga)</w:t>
      </w:r>
      <w:r>
        <w:rPr>
          <w:color w:val="231F20"/>
          <w:vertAlign w:val="baseline"/>
        </w:rPr>
        <w:t>.</w:t>
      </w:r>
      <w:r>
        <w:rPr>
          <w:color w:val="231F20"/>
          <w:spacing w:val="-5"/>
          <w:vertAlign w:val="baseline"/>
        </w:rPr>
        <w:t> </w:t>
      </w:r>
      <w:r>
        <w:rPr>
          <w:color w:val="231F20"/>
          <w:vertAlign w:val="baseline"/>
        </w:rPr>
        <w:t>Có</w:t>
      </w:r>
      <w:r>
        <w:rPr>
          <w:color w:val="231F20"/>
          <w:spacing w:val="-5"/>
          <w:vertAlign w:val="baseline"/>
        </w:rPr>
        <w:t> </w:t>
      </w:r>
      <w:r>
        <w:rPr>
          <w:color w:val="231F20"/>
          <w:vertAlign w:val="baseline"/>
        </w:rPr>
        <w:t>bảy</w:t>
      </w:r>
      <w:r>
        <w:rPr>
          <w:color w:val="231F20"/>
          <w:spacing w:val="-5"/>
          <w:vertAlign w:val="baseline"/>
        </w:rPr>
        <w:t> </w:t>
      </w:r>
      <w:r>
        <w:rPr>
          <w:color w:val="231F20"/>
          <w:vertAlign w:val="baseline"/>
        </w:rPr>
        <w:t>tâm</w:t>
      </w:r>
      <w:r>
        <w:rPr>
          <w:color w:val="231F20"/>
          <w:spacing w:val="-5"/>
          <w:vertAlign w:val="baseline"/>
        </w:rPr>
        <w:t> </w:t>
      </w:r>
      <w:r>
        <w:rPr>
          <w:color w:val="231F20"/>
          <w:vertAlign w:val="baseline"/>
        </w:rPr>
        <w:t>sở</w:t>
      </w:r>
      <w:r>
        <w:rPr>
          <w:color w:val="231F20"/>
          <w:spacing w:val="-4"/>
          <w:vertAlign w:val="baseline"/>
        </w:rPr>
        <w:t> </w:t>
      </w:r>
      <w:r>
        <w:rPr>
          <w:color w:val="231F20"/>
          <w:vertAlign w:val="baseline"/>
        </w:rPr>
        <w:t>luôn</w:t>
      </w:r>
      <w:r>
        <w:rPr>
          <w:color w:val="231F20"/>
          <w:spacing w:val="-5"/>
          <w:vertAlign w:val="baseline"/>
        </w:rPr>
        <w:t> </w:t>
      </w:r>
      <w:r>
        <w:rPr>
          <w:color w:val="231F20"/>
          <w:vertAlign w:val="baseline"/>
        </w:rPr>
        <w:t>sinh khởi</w:t>
      </w:r>
      <w:r>
        <w:rPr>
          <w:color w:val="231F20"/>
          <w:spacing w:val="9"/>
          <w:vertAlign w:val="baseline"/>
        </w:rPr>
        <w:t> </w:t>
      </w:r>
      <w:r>
        <w:rPr>
          <w:color w:val="231F20"/>
          <w:vertAlign w:val="baseline"/>
        </w:rPr>
        <w:t>với</w:t>
      </w:r>
      <w:r>
        <w:rPr>
          <w:color w:val="231F20"/>
          <w:spacing w:val="9"/>
          <w:vertAlign w:val="baseline"/>
        </w:rPr>
        <w:t> </w:t>
      </w:r>
      <w:r>
        <w:rPr>
          <w:color w:val="231F20"/>
          <w:vertAlign w:val="baseline"/>
        </w:rPr>
        <w:t>tất</w:t>
      </w:r>
      <w:r>
        <w:rPr>
          <w:color w:val="231F20"/>
          <w:spacing w:val="9"/>
          <w:vertAlign w:val="baseline"/>
        </w:rPr>
        <w:t> </w:t>
      </w:r>
      <w:r>
        <w:rPr>
          <w:color w:val="231F20"/>
          <w:vertAlign w:val="baseline"/>
        </w:rPr>
        <w:t>cả</w:t>
      </w:r>
      <w:r>
        <w:rPr>
          <w:color w:val="231F20"/>
          <w:spacing w:val="9"/>
          <w:vertAlign w:val="baseline"/>
        </w:rPr>
        <w:t> </w:t>
      </w:r>
      <w:r>
        <w:rPr>
          <w:color w:val="231F20"/>
          <w:vertAlign w:val="baseline"/>
        </w:rPr>
        <w:t>các</w:t>
      </w:r>
      <w:r>
        <w:rPr>
          <w:color w:val="231F20"/>
          <w:spacing w:val="9"/>
          <w:vertAlign w:val="baseline"/>
        </w:rPr>
        <w:t> </w:t>
      </w:r>
      <w:r>
        <w:rPr>
          <w:color w:val="231F20"/>
          <w:vertAlign w:val="baseline"/>
        </w:rPr>
        <w:t>tâm;</w:t>
      </w:r>
      <w:r>
        <w:rPr>
          <w:color w:val="231F20"/>
          <w:spacing w:val="9"/>
          <w:vertAlign w:val="baseline"/>
        </w:rPr>
        <w:t> </w:t>
      </w:r>
      <w:r>
        <w:rPr>
          <w:color w:val="231F20"/>
          <w:vertAlign w:val="baseline"/>
        </w:rPr>
        <w:t>chúng</w:t>
      </w:r>
      <w:r>
        <w:rPr>
          <w:color w:val="231F20"/>
          <w:spacing w:val="9"/>
          <w:vertAlign w:val="baseline"/>
        </w:rPr>
        <w:t> </w:t>
      </w:r>
      <w:r>
        <w:rPr>
          <w:color w:val="231F20"/>
          <w:vertAlign w:val="baseline"/>
        </w:rPr>
        <w:t>được</w:t>
      </w:r>
      <w:r>
        <w:rPr>
          <w:color w:val="231F20"/>
          <w:spacing w:val="9"/>
          <w:vertAlign w:val="baseline"/>
        </w:rPr>
        <w:t> </w:t>
      </w:r>
      <w:r>
        <w:rPr>
          <w:color w:val="231F20"/>
          <w:vertAlign w:val="baseline"/>
        </w:rPr>
        <w:t>gọi</w:t>
      </w:r>
      <w:r>
        <w:rPr>
          <w:color w:val="231F20"/>
          <w:spacing w:val="9"/>
          <w:vertAlign w:val="baseline"/>
        </w:rPr>
        <w:t> </w:t>
      </w:r>
      <w:r>
        <w:rPr>
          <w:color w:val="231F20"/>
          <w:vertAlign w:val="baseline"/>
        </w:rPr>
        <w:t>là</w:t>
      </w:r>
      <w:r>
        <w:rPr>
          <w:color w:val="231F20"/>
          <w:spacing w:val="9"/>
          <w:vertAlign w:val="baseline"/>
        </w:rPr>
        <w:t> </w:t>
      </w:r>
      <w:r>
        <w:rPr>
          <w:color w:val="231F20"/>
          <w:vertAlign w:val="baseline"/>
        </w:rPr>
        <w:t>các</w:t>
      </w:r>
      <w:r>
        <w:rPr>
          <w:color w:val="231F20"/>
          <w:spacing w:val="9"/>
          <w:vertAlign w:val="baseline"/>
        </w:rPr>
        <w:t> </w:t>
      </w:r>
      <w:r>
        <w:rPr>
          <w:color w:val="231F20"/>
          <w:spacing w:val="-2"/>
          <w:vertAlign w:val="baseline"/>
        </w:rPr>
        <w:t>“biến</w:t>
      </w:r>
    </w:p>
    <w:p>
      <w:pPr>
        <w:pStyle w:val="BodyText"/>
        <w:spacing w:before="3"/>
        <w:ind w:left="0" w:right="0"/>
        <w:jc w:val="left"/>
        <w:rPr>
          <w:sz w:val="16"/>
        </w:rPr>
      </w:pPr>
      <w:r>
        <w:rPr>
          <w:sz w:val="16"/>
        </w:rPr>
        <mc:AlternateContent>
          <mc:Choice Requires="wps">
            <w:drawing>
              <wp:anchor distT="0" distB="0" distL="0" distR="0" allowOverlap="1" layoutInCell="1" locked="0" behindDoc="1" simplePos="0" relativeHeight="487593472">
                <wp:simplePos x="0" y="0"/>
                <wp:positionH relativeFrom="page">
                  <wp:posOffset>612000</wp:posOffset>
                </wp:positionH>
                <wp:positionV relativeFrom="paragraph">
                  <wp:posOffset>134097</wp:posOffset>
                </wp:positionV>
                <wp:extent cx="914400"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558868pt;width:72pt;height:.1pt;mso-position-horizontal-relative:page;mso-position-vertical-relative:paragraph;z-index:-15723008;mso-wrap-distance-left:0;mso-wrap-distance-right:0" id="docshape24" coordorigin="964,211" coordsize="1440,0" path="m964,211l2404,211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4</w:t>
      </w:r>
      <w:r>
        <w:rPr>
          <w:rFonts w:ascii="Arial" w:hAnsi="Arial"/>
          <w:color w:val="231F20"/>
          <w:spacing w:val="19"/>
          <w:position w:val="6"/>
          <w:sz w:val="10"/>
        </w:rPr>
        <w:t> </w:t>
      </w:r>
      <w:r>
        <w:rPr>
          <w:rFonts w:ascii="Arial" w:hAnsi="Arial"/>
          <w:i/>
          <w:color w:val="231F20"/>
          <w:sz w:val="18"/>
        </w:rPr>
        <w:t>Chú</w:t>
      </w:r>
      <w:r>
        <w:rPr>
          <w:rFonts w:ascii="Arial" w:hAnsi="Arial"/>
          <w:i/>
          <w:color w:val="231F20"/>
          <w:spacing w:val="-2"/>
          <w:sz w:val="18"/>
        </w:rPr>
        <w:t> </w:t>
      </w:r>
      <w:r>
        <w:rPr>
          <w:rFonts w:ascii="Arial" w:hAnsi="Arial"/>
          <w:i/>
          <w:color w:val="231F20"/>
          <w:sz w:val="18"/>
        </w:rPr>
        <w:t>giải</w:t>
      </w:r>
      <w:r>
        <w:rPr>
          <w:rFonts w:ascii="Arial" w:hAnsi="Arial"/>
          <w:i/>
          <w:color w:val="231F20"/>
          <w:spacing w:val="-1"/>
          <w:sz w:val="18"/>
        </w:rPr>
        <w:t> </w:t>
      </w:r>
      <w:r>
        <w:rPr>
          <w:rFonts w:ascii="Arial" w:hAnsi="Arial"/>
          <w:i/>
          <w:color w:val="231F20"/>
          <w:sz w:val="18"/>
        </w:rPr>
        <w:t>Bộ</w:t>
      </w:r>
      <w:r>
        <w:rPr>
          <w:rFonts w:ascii="Arial" w:hAnsi="Arial"/>
          <w:i/>
          <w:color w:val="231F20"/>
          <w:spacing w:val="-2"/>
          <w:sz w:val="18"/>
        </w:rPr>
        <w:t> </w:t>
      </w:r>
      <w:r>
        <w:rPr>
          <w:rFonts w:ascii="Arial" w:hAnsi="Arial"/>
          <w:i/>
          <w:color w:val="231F20"/>
          <w:sz w:val="18"/>
        </w:rPr>
        <w:t>Pháp</w:t>
      </w:r>
      <w:r>
        <w:rPr>
          <w:rFonts w:ascii="Arial" w:hAnsi="Arial"/>
          <w:i/>
          <w:color w:val="231F20"/>
          <w:spacing w:val="-1"/>
          <w:sz w:val="18"/>
        </w:rPr>
        <w:t> </w:t>
      </w:r>
      <w:r>
        <w:rPr>
          <w:rFonts w:ascii="Arial" w:hAnsi="Arial"/>
          <w:i/>
          <w:color w:val="231F20"/>
          <w:sz w:val="18"/>
        </w:rPr>
        <w:t>Tụ</w:t>
      </w:r>
      <w:r>
        <w:rPr>
          <w:rFonts w:ascii="Arial" w:hAnsi="Arial"/>
          <w:color w:val="231F20"/>
          <w:sz w:val="18"/>
        </w:rPr>
        <w:t>,</w:t>
      </w:r>
      <w:r>
        <w:rPr>
          <w:rFonts w:ascii="Arial" w:hAnsi="Arial"/>
          <w:color w:val="231F20"/>
          <w:spacing w:val="-2"/>
          <w:sz w:val="18"/>
        </w:rPr>
        <w:t> </w:t>
      </w:r>
      <w:r>
        <w:rPr>
          <w:rFonts w:ascii="Arial" w:hAnsi="Arial"/>
          <w:color w:val="231F20"/>
          <w:sz w:val="18"/>
        </w:rPr>
        <w:t>Phần</w:t>
      </w:r>
      <w:r>
        <w:rPr>
          <w:rFonts w:ascii="Arial" w:hAnsi="Arial"/>
          <w:color w:val="231F20"/>
          <w:spacing w:val="-2"/>
          <w:sz w:val="18"/>
        </w:rPr>
        <w:t> </w:t>
      </w:r>
      <w:r>
        <w:rPr>
          <w:rFonts w:ascii="Arial" w:hAnsi="Arial"/>
          <w:color w:val="231F20"/>
          <w:sz w:val="18"/>
        </w:rPr>
        <w:t>II,</w:t>
      </w:r>
      <w:r>
        <w:rPr>
          <w:rFonts w:ascii="Arial" w:hAnsi="Arial"/>
          <w:color w:val="231F20"/>
          <w:spacing w:val="-1"/>
          <w:sz w:val="18"/>
        </w:rPr>
        <w:t> </w:t>
      </w:r>
      <w:r>
        <w:rPr>
          <w:rFonts w:ascii="Arial" w:hAnsi="Arial"/>
          <w:color w:val="231F20"/>
          <w:sz w:val="18"/>
        </w:rPr>
        <w:t>Chương</w:t>
      </w:r>
      <w:r>
        <w:rPr>
          <w:rFonts w:ascii="Arial" w:hAnsi="Arial"/>
          <w:color w:val="231F20"/>
          <w:spacing w:val="-2"/>
          <w:sz w:val="18"/>
        </w:rPr>
        <w:t> </w:t>
      </w:r>
      <w:r>
        <w:rPr>
          <w:rFonts w:ascii="Arial" w:hAnsi="Arial"/>
          <w:color w:val="231F20"/>
          <w:sz w:val="18"/>
        </w:rPr>
        <w:t>I,</w:t>
      </w:r>
      <w:r>
        <w:rPr>
          <w:rFonts w:ascii="Arial" w:hAnsi="Arial"/>
          <w:color w:val="231F20"/>
          <w:spacing w:val="-1"/>
          <w:sz w:val="18"/>
        </w:rPr>
        <w:t> </w:t>
      </w:r>
      <w:r>
        <w:rPr>
          <w:rFonts w:ascii="Arial" w:hAnsi="Arial"/>
          <w:color w:val="231F20"/>
          <w:spacing w:val="-5"/>
          <w:sz w:val="18"/>
        </w:rPr>
        <w:t>65</w:t>
      </w:r>
    </w:p>
    <w:p>
      <w:pPr>
        <w:spacing w:after="0"/>
        <w:jc w:val="left"/>
        <w:rPr>
          <w:rFonts w:ascii="Arial" w:hAnsi="Arial"/>
          <w:sz w:val="18"/>
        </w:rPr>
        <w:sectPr>
          <w:pgSz w:w="7660" w:h="11630"/>
          <w:pgMar w:header="779" w:footer="0" w:top="1100" w:bottom="280" w:left="850" w:right="850"/>
        </w:sectPr>
      </w:pPr>
    </w:p>
    <w:p>
      <w:pPr>
        <w:pStyle w:val="BodyText"/>
        <w:spacing w:line="254" w:lineRule="auto"/>
      </w:pPr>
      <w:r>
        <w:rPr>
          <w:color w:val="231F20"/>
        </w:rPr>
        <w:t>hành</w:t>
      </w:r>
      <w:r>
        <w:rPr>
          <w:color w:val="231F20"/>
          <w:spacing w:val="-10"/>
        </w:rPr>
        <w:t> </w:t>
      </w:r>
      <w:r>
        <w:rPr>
          <w:color w:val="231F20"/>
        </w:rPr>
        <w:t>tâm</w:t>
      </w:r>
      <w:r>
        <w:rPr>
          <w:color w:val="231F20"/>
          <w:spacing w:val="-10"/>
        </w:rPr>
        <w:t> </w:t>
      </w:r>
      <w:r>
        <w:rPr>
          <w:color w:val="231F20"/>
        </w:rPr>
        <w:t>sở”</w:t>
      </w:r>
      <w:r>
        <w:rPr>
          <w:color w:val="231F20"/>
          <w:spacing w:val="-10"/>
        </w:rPr>
        <w:t> </w:t>
      </w:r>
      <w:r>
        <w:rPr>
          <w:color w:val="231F20"/>
        </w:rPr>
        <w:t>(sabbacitta-sādhāranā).</w:t>
      </w:r>
      <w:r>
        <w:rPr>
          <w:color w:val="231F20"/>
          <w:spacing w:val="-11"/>
        </w:rPr>
        <w:t> </w:t>
      </w:r>
      <w:r>
        <w:rPr>
          <w:color w:val="231F20"/>
        </w:rPr>
        <w:t>Một</w:t>
      </w:r>
      <w:r>
        <w:rPr>
          <w:color w:val="231F20"/>
          <w:spacing w:val="-10"/>
        </w:rPr>
        <w:t> </w:t>
      </w:r>
      <w:r>
        <w:rPr>
          <w:color w:val="231F20"/>
        </w:rPr>
        <w:t>số</w:t>
      </w:r>
      <w:r>
        <w:rPr>
          <w:color w:val="231F20"/>
          <w:spacing w:val="-10"/>
        </w:rPr>
        <w:t> </w:t>
      </w:r>
      <w:r>
        <w:rPr>
          <w:color w:val="231F20"/>
        </w:rPr>
        <w:t>loại</w:t>
      </w:r>
      <w:r>
        <w:rPr>
          <w:color w:val="231F20"/>
          <w:spacing w:val="-10"/>
        </w:rPr>
        <w:t> </w:t>
      </w:r>
      <w:r>
        <w:rPr>
          <w:color w:val="231F20"/>
        </w:rPr>
        <w:t>tâm chỉ sinh kèm với các biến hành tâm sở, một số loại khác</w:t>
      </w:r>
      <w:r>
        <w:rPr>
          <w:color w:val="231F20"/>
          <w:spacing w:val="-5"/>
        </w:rPr>
        <w:t> </w:t>
      </w:r>
      <w:r>
        <w:rPr>
          <w:color w:val="231F20"/>
        </w:rPr>
        <w:t>thì</w:t>
      </w:r>
      <w:r>
        <w:rPr>
          <w:color w:val="231F20"/>
          <w:spacing w:val="-5"/>
        </w:rPr>
        <w:t> </w:t>
      </w:r>
      <w:r>
        <w:rPr>
          <w:color w:val="231F20"/>
        </w:rPr>
        <w:t>sinh</w:t>
      </w:r>
      <w:r>
        <w:rPr>
          <w:color w:val="231F20"/>
          <w:spacing w:val="-5"/>
        </w:rPr>
        <w:t> </w:t>
      </w:r>
      <w:r>
        <w:rPr>
          <w:color w:val="231F20"/>
        </w:rPr>
        <w:t>kèm</w:t>
      </w:r>
      <w:r>
        <w:rPr>
          <w:color w:val="231F20"/>
          <w:spacing w:val="-5"/>
        </w:rPr>
        <w:t> </w:t>
      </w:r>
      <w:r>
        <w:rPr>
          <w:color w:val="231F20"/>
        </w:rPr>
        <w:t>với</w:t>
      </w:r>
      <w:r>
        <w:rPr>
          <w:color w:val="231F20"/>
          <w:spacing w:val="-5"/>
        </w:rPr>
        <w:t> </w:t>
      </w:r>
      <w:r>
        <w:rPr>
          <w:color w:val="231F20"/>
        </w:rPr>
        <w:t>nhiều</w:t>
      </w:r>
      <w:r>
        <w:rPr>
          <w:color w:val="231F20"/>
          <w:spacing w:val="-5"/>
        </w:rPr>
        <w:t> </w:t>
      </w:r>
      <w:r>
        <w:rPr>
          <w:color w:val="231F20"/>
        </w:rPr>
        <w:t>tâm</w:t>
      </w:r>
      <w:r>
        <w:rPr>
          <w:color w:val="231F20"/>
          <w:spacing w:val="-5"/>
        </w:rPr>
        <w:t> </w:t>
      </w:r>
      <w:r>
        <w:rPr>
          <w:color w:val="231F20"/>
        </w:rPr>
        <w:t>sở</w:t>
      </w:r>
      <w:r>
        <w:rPr>
          <w:color w:val="231F20"/>
          <w:spacing w:val="-5"/>
        </w:rPr>
        <w:t> </w:t>
      </w:r>
      <w:r>
        <w:rPr>
          <w:color w:val="231F20"/>
        </w:rPr>
        <w:t>hơn.</w:t>
      </w:r>
      <w:r>
        <w:rPr>
          <w:color w:val="231F20"/>
          <w:spacing w:val="-5"/>
        </w:rPr>
        <w:t> </w:t>
      </w:r>
      <w:r>
        <w:rPr>
          <w:color w:val="231F20"/>
        </w:rPr>
        <w:t>Do</w:t>
      </w:r>
      <w:r>
        <w:rPr>
          <w:color w:val="231F20"/>
          <w:spacing w:val="-4"/>
        </w:rPr>
        <w:t> </w:t>
      </w:r>
      <w:r>
        <w:rPr>
          <w:color w:val="231F20"/>
        </w:rPr>
        <w:t>vậy,</w:t>
      </w:r>
      <w:r>
        <w:rPr>
          <w:color w:val="231F20"/>
          <w:spacing w:val="-5"/>
        </w:rPr>
        <w:t> </w:t>
      </w:r>
      <w:r>
        <w:rPr>
          <w:color w:val="231F20"/>
        </w:rPr>
        <w:t>mỗi tâm đi kèm với ít nhất bảy biến hành tâm sở.</w:t>
      </w:r>
    </w:p>
    <w:p>
      <w:pPr>
        <w:pStyle w:val="BodyText"/>
        <w:spacing w:line="254" w:lineRule="auto" w:before="113"/>
        <w:ind w:firstLine="396"/>
      </w:pPr>
      <w:r>
        <w:rPr>
          <w:color w:val="231F20"/>
        </w:rPr>
        <w:t>Các</w:t>
      </w:r>
      <w:r>
        <w:rPr>
          <w:color w:val="231F20"/>
          <w:spacing w:val="-7"/>
        </w:rPr>
        <w:t> </w:t>
      </w:r>
      <w:r>
        <w:rPr>
          <w:color w:val="231F20"/>
        </w:rPr>
        <w:t>biến</w:t>
      </w:r>
      <w:r>
        <w:rPr>
          <w:color w:val="231F20"/>
          <w:spacing w:val="-7"/>
        </w:rPr>
        <w:t> </w:t>
      </w:r>
      <w:r>
        <w:rPr>
          <w:color w:val="231F20"/>
        </w:rPr>
        <w:t>hành</w:t>
      </w:r>
      <w:r>
        <w:rPr>
          <w:color w:val="231F20"/>
          <w:spacing w:val="-7"/>
        </w:rPr>
        <w:t> </w:t>
      </w:r>
      <w:r>
        <w:rPr>
          <w:color w:val="231F20"/>
        </w:rPr>
        <w:t>tâm</w:t>
      </w:r>
      <w:r>
        <w:rPr>
          <w:color w:val="231F20"/>
          <w:spacing w:val="-7"/>
        </w:rPr>
        <w:t> </w:t>
      </w:r>
      <w:r>
        <w:rPr>
          <w:color w:val="231F20"/>
        </w:rPr>
        <w:t>sở</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với</w:t>
      </w:r>
      <w:r>
        <w:rPr>
          <w:color w:val="231F20"/>
          <w:spacing w:val="-7"/>
        </w:rPr>
        <w:t> </w:t>
      </w:r>
      <w:r>
        <w:rPr>
          <w:color w:val="231F20"/>
        </w:rPr>
        <w:t>tất</w:t>
      </w:r>
      <w:r>
        <w:rPr>
          <w:color w:val="231F20"/>
          <w:spacing w:val="-7"/>
        </w:rPr>
        <w:t> </w:t>
      </w:r>
      <w:r>
        <w:rPr>
          <w:color w:val="231F20"/>
        </w:rPr>
        <w:t>cả</w:t>
      </w:r>
      <w:r>
        <w:rPr>
          <w:color w:val="231F20"/>
          <w:spacing w:val="-7"/>
        </w:rPr>
        <w:t> </w:t>
      </w:r>
      <w:r>
        <w:rPr>
          <w:color w:val="231F20"/>
        </w:rPr>
        <w:t>các</w:t>
      </w:r>
      <w:r>
        <w:rPr>
          <w:color w:val="231F20"/>
          <w:spacing w:val="-7"/>
        </w:rPr>
        <w:t> </w:t>
      </w:r>
      <w:r>
        <w:rPr>
          <w:color w:val="231F20"/>
        </w:rPr>
        <w:t>tâm và do vậy chúng sinh khởi với các tâm thuộc bốn chủng loại: tâm bất thiện, tâm thiện, tâm quả và tâm duy tác. Chúng sinh khởi với mọi loại tâm ở các cõi có</w:t>
      </w:r>
      <w:r>
        <w:rPr>
          <w:color w:val="231F20"/>
          <w:spacing w:val="-2"/>
        </w:rPr>
        <w:t> </w:t>
      </w:r>
      <w:r>
        <w:rPr>
          <w:color w:val="231F20"/>
        </w:rPr>
        <w:t>danh:</w:t>
      </w:r>
      <w:r>
        <w:rPr>
          <w:color w:val="231F20"/>
          <w:spacing w:val="-2"/>
        </w:rPr>
        <w:t> </w:t>
      </w:r>
      <w:r>
        <w:rPr>
          <w:color w:val="231F20"/>
        </w:rPr>
        <w:t>tâm</w:t>
      </w:r>
      <w:r>
        <w:rPr>
          <w:color w:val="231F20"/>
          <w:spacing w:val="-2"/>
        </w:rPr>
        <w:t> </w:t>
      </w:r>
      <w:r>
        <w:rPr>
          <w:color w:val="231F20"/>
        </w:rPr>
        <w:t>thuộc</w:t>
      </w:r>
      <w:r>
        <w:rPr>
          <w:color w:val="231F20"/>
          <w:spacing w:val="-2"/>
        </w:rPr>
        <w:t> </w:t>
      </w:r>
      <w:r>
        <w:rPr>
          <w:color w:val="231F20"/>
        </w:rPr>
        <w:t>cõi</w:t>
      </w:r>
      <w:r>
        <w:rPr>
          <w:color w:val="231F20"/>
          <w:spacing w:val="-2"/>
        </w:rPr>
        <w:t> </w:t>
      </w:r>
      <w:r>
        <w:rPr>
          <w:color w:val="231F20"/>
        </w:rPr>
        <w:t>khổ,</w:t>
      </w:r>
      <w:r>
        <w:rPr>
          <w:color w:val="231F20"/>
          <w:spacing w:val="-2"/>
        </w:rPr>
        <w:t> </w:t>
      </w:r>
      <w:r>
        <w:rPr>
          <w:color w:val="231F20"/>
        </w:rPr>
        <w:t>cõi</w:t>
      </w:r>
      <w:r>
        <w:rPr>
          <w:color w:val="231F20"/>
          <w:spacing w:val="-2"/>
        </w:rPr>
        <w:t> </w:t>
      </w:r>
      <w:r>
        <w:rPr>
          <w:color w:val="231F20"/>
        </w:rPr>
        <w:t>người,</w:t>
      </w:r>
      <w:r>
        <w:rPr>
          <w:color w:val="231F20"/>
          <w:spacing w:val="-2"/>
        </w:rPr>
        <w:t> </w:t>
      </w:r>
      <w:r>
        <w:rPr>
          <w:color w:val="231F20"/>
        </w:rPr>
        <w:t>cõi</w:t>
      </w:r>
      <w:r>
        <w:rPr>
          <w:color w:val="231F20"/>
          <w:spacing w:val="-2"/>
        </w:rPr>
        <w:t> </w:t>
      </w:r>
      <w:r>
        <w:rPr>
          <w:color w:val="231F20"/>
        </w:rPr>
        <w:t>chư</w:t>
      </w:r>
      <w:r>
        <w:rPr>
          <w:color w:val="231F20"/>
          <w:spacing w:val="-2"/>
        </w:rPr>
        <w:t> </w:t>
      </w:r>
      <w:r>
        <w:rPr>
          <w:color w:val="231F20"/>
        </w:rPr>
        <w:t>thiên, cõi sắc giới (rūpa-brahma) - ngoại trừ cõi vô tưởng (asaññā-satta) là cõi chỉ có sắc mà không có danh</w:t>
      </w:r>
      <w:r>
        <w:rPr>
          <w:color w:val="231F20"/>
          <w:vertAlign w:val="superscript"/>
        </w:rPr>
        <w:t>5</w:t>
      </w:r>
      <w:r>
        <w:rPr>
          <w:color w:val="231F20"/>
          <w:vertAlign w:val="baseline"/>
        </w:rPr>
        <w:t> , và cõi vô sắc giới (arūpa-brahma). Chúng sinh khởi với tất cả các tâm trong mọi cõi tâm thức: tâm dục giới (kāmāvacara-citta), tâm sắc giới (rūpāvacara-citta),</w:t>
      </w:r>
      <w:r>
        <w:rPr>
          <w:color w:val="231F20"/>
          <w:spacing w:val="-6"/>
          <w:vertAlign w:val="baseline"/>
        </w:rPr>
        <w:t> </w:t>
      </w:r>
      <w:r>
        <w:rPr>
          <w:color w:val="231F20"/>
          <w:vertAlign w:val="baseline"/>
        </w:rPr>
        <w:t>tâm</w:t>
      </w:r>
      <w:r>
        <w:rPr>
          <w:color w:val="231F20"/>
          <w:spacing w:val="-6"/>
          <w:vertAlign w:val="baseline"/>
        </w:rPr>
        <w:t> </w:t>
      </w:r>
      <w:r>
        <w:rPr>
          <w:color w:val="231F20"/>
          <w:vertAlign w:val="baseline"/>
        </w:rPr>
        <w:t>vô</w:t>
      </w:r>
      <w:r>
        <w:rPr>
          <w:color w:val="231F20"/>
          <w:spacing w:val="-6"/>
          <w:vertAlign w:val="baseline"/>
        </w:rPr>
        <w:t> </w:t>
      </w:r>
      <w:r>
        <w:rPr>
          <w:color w:val="231F20"/>
          <w:vertAlign w:val="baseline"/>
        </w:rPr>
        <w:t>sắc</w:t>
      </w:r>
      <w:r>
        <w:rPr>
          <w:color w:val="231F20"/>
          <w:spacing w:val="-6"/>
          <w:vertAlign w:val="baseline"/>
        </w:rPr>
        <w:t> </w:t>
      </w:r>
      <w:r>
        <w:rPr>
          <w:color w:val="231F20"/>
          <w:vertAlign w:val="baseline"/>
        </w:rPr>
        <w:t>giới</w:t>
      </w:r>
      <w:r>
        <w:rPr>
          <w:color w:val="231F20"/>
          <w:spacing w:val="-6"/>
          <w:vertAlign w:val="baseline"/>
        </w:rPr>
        <w:t> </w:t>
      </w:r>
      <w:r>
        <w:rPr>
          <w:color w:val="231F20"/>
          <w:vertAlign w:val="baseline"/>
        </w:rPr>
        <w:t>(arūpāvacara-citta)</w:t>
      </w:r>
      <w:r>
        <w:rPr>
          <w:color w:val="231F20"/>
          <w:spacing w:val="-6"/>
          <w:vertAlign w:val="baseline"/>
        </w:rPr>
        <w:t> </w:t>
      </w:r>
      <w:r>
        <w:rPr>
          <w:color w:val="231F20"/>
          <w:vertAlign w:val="baseline"/>
        </w:rPr>
        <w:t>và</w:t>
      </w:r>
      <w:r>
        <w:rPr>
          <w:color w:val="231F20"/>
          <w:spacing w:val="-6"/>
          <w:vertAlign w:val="baseline"/>
        </w:rPr>
        <w:t> </w:t>
      </w:r>
      <w:r>
        <w:rPr>
          <w:color w:val="231F20"/>
          <w:vertAlign w:val="baseline"/>
        </w:rPr>
        <w:t>tâm</w:t>
      </w:r>
      <w:r>
        <w:rPr>
          <w:color w:val="231F20"/>
          <w:spacing w:val="-6"/>
          <w:vertAlign w:val="baseline"/>
        </w:rPr>
        <w:t> </w:t>
      </w:r>
      <w:r>
        <w:rPr>
          <w:color w:val="231F20"/>
          <w:vertAlign w:val="baseline"/>
        </w:rPr>
        <w:t>siêu thế (lokuttara-citta) là tâm kinh nghiệm Niết bàn</w:t>
      </w:r>
      <w:r>
        <w:rPr>
          <w:color w:val="231F20"/>
          <w:vertAlign w:val="superscript"/>
        </w:rPr>
        <w:t>6</w:t>
      </w:r>
      <w:r>
        <w:rPr>
          <w:color w:val="231F20"/>
          <w:vertAlign w:val="baseline"/>
        </w:rPr>
        <w:t>.</w:t>
      </w:r>
    </w:p>
    <w:p>
      <w:pPr>
        <w:pStyle w:val="BodyText"/>
        <w:spacing w:line="254" w:lineRule="auto" w:before="112"/>
        <w:ind w:firstLine="396"/>
      </w:pPr>
      <w:r>
        <w:rPr>
          <w:color w:val="231F20"/>
        </w:rPr>
        <w:t>Xúc, trong tiếng Pāli là phassa, được đề cập </w:t>
      </w:r>
      <w:r>
        <w:rPr>
          <w:color w:val="231F20"/>
        </w:rPr>
        <w:t>đến đầu tiên trong các biến hành tâm sở. Xúc sinh khởi với tất cả các tâm; nó “tiếp xúc” đối tượng để tâm</w:t>
      </w:r>
      <w:r>
        <w:rPr>
          <w:color w:val="231F20"/>
          <w:spacing w:val="80"/>
        </w:rPr>
        <w:t> </w:t>
      </w:r>
      <w:r>
        <w:rPr>
          <w:color w:val="231F20"/>
        </w:rPr>
        <w:t>có thể kinh nghiệm. Khi cái thấy kinh nghiệm đối tượng</w:t>
      </w:r>
      <w:r>
        <w:rPr>
          <w:color w:val="231F20"/>
          <w:spacing w:val="-8"/>
        </w:rPr>
        <w:t> </w:t>
      </w:r>
      <w:r>
        <w:rPr>
          <w:color w:val="231F20"/>
        </w:rPr>
        <w:t>thị</w:t>
      </w:r>
      <w:r>
        <w:rPr>
          <w:color w:val="231F20"/>
          <w:spacing w:val="-8"/>
        </w:rPr>
        <w:t> </w:t>
      </w:r>
      <w:r>
        <w:rPr>
          <w:color w:val="231F20"/>
        </w:rPr>
        <w:t>giác,</w:t>
      </w:r>
      <w:r>
        <w:rPr>
          <w:color w:val="231F20"/>
          <w:spacing w:val="-8"/>
        </w:rPr>
        <w:t> </w:t>
      </w:r>
      <w:r>
        <w:rPr>
          <w:color w:val="231F20"/>
        </w:rPr>
        <w:t>xúc</w:t>
      </w:r>
      <w:r>
        <w:rPr>
          <w:color w:val="231F20"/>
          <w:spacing w:val="-8"/>
        </w:rPr>
        <w:t> </w:t>
      </w:r>
      <w:r>
        <w:rPr>
          <w:color w:val="231F20"/>
        </w:rPr>
        <w:t>sinh</w:t>
      </w:r>
      <w:r>
        <w:rPr>
          <w:color w:val="231F20"/>
          <w:spacing w:val="-8"/>
        </w:rPr>
        <w:t> </w:t>
      </w:r>
      <w:r>
        <w:rPr>
          <w:color w:val="231F20"/>
        </w:rPr>
        <w:t>kèm</w:t>
      </w:r>
      <w:r>
        <w:rPr>
          <w:color w:val="231F20"/>
          <w:spacing w:val="-8"/>
        </w:rPr>
        <w:t> </w:t>
      </w:r>
      <w:r>
        <w:rPr>
          <w:color w:val="231F20"/>
        </w:rPr>
        <w:t>với</w:t>
      </w:r>
      <w:r>
        <w:rPr>
          <w:color w:val="231F20"/>
          <w:spacing w:val="-8"/>
        </w:rPr>
        <w:t> </w:t>
      </w:r>
      <w:r>
        <w:rPr>
          <w:color w:val="231F20"/>
        </w:rPr>
        <w:t>nhãn</w:t>
      </w:r>
      <w:r>
        <w:rPr>
          <w:color w:val="231F20"/>
          <w:spacing w:val="-8"/>
        </w:rPr>
        <w:t> </w:t>
      </w:r>
      <w:r>
        <w:rPr>
          <w:color w:val="231F20"/>
        </w:rPr>
        <w:t>thức</w:t>
      </w:r>
      <w:r>
        <w:rPr>
          <w:color w:val="231F20"/>
          <w:spacing w:val="-8"/>
        </w:rPr>
        <w:t> </w:t>
      </w:r>
      <w:r>
        <w:rPr>
          <w:color w:val="231F20"/>
        </w:rPr>
        <w:t>cũng</w:t>
      </w:r>
      <w:r>
        <w:rPr>
          <w:color w:val="231F20"/>
          <w:spacing w:val="-8"/>
        </w:rPr>
        <w:t> </w:t>
      </w:r>
      <w:r>
        <w:rPr>
          <w:color w:val="231F20"/>
        </w:rPr>
        <w:t>kinh nghiệm đối tượng thị giác nhưng nó thực hiện chức năng riêng của mình. Tại khoảnh khắc đó, xúc “tiếp xúc” đối tượng thị giác và làm duyên cho nhãn thức </w:t>
      </w:r>
      <w:r>
        <w:rPr>
          <w:color w:val="231F20"/>
          <w:spacing w:val="-2"/>
        </w:rPr>
        <w:t>thấy.</w:t>
      </w:r>
      <w:r>
        <w:rPr>
          <w:color w:val="231F20"/>
          <w:spacing w:val="-13"/>
        </w:rPr>
        <w:t> </w:t>
      </w:r>
      <w:r>
        <w:rPr>
          <w:color w:val="231F20"/>
          <w:spacing w:val="-2"/>
        </w:rPr>
        <w:t>Cuốn</w:t>
      </w:r>
      <w:r>
        <w:rPr>
          <w:color w:val="231F20"/>
          <w:spacing w:val="-13"/>
        </w:rPr>
        <w:t> </w:t>
      </w:r>
      <w:r>
        <w:rPr>
          <w:i/>
          <w:color w:val="231F20"/>
          <w:spacing w:val="-2"/>
        </w:rPr>
        <w:t>Chú</w:t>
      </w:r>
      <w:r>
        <w:rPr>
          <w:i/>
          <w:color w:val="231F20"/>
          <w:spacing w:val="-13"/>
        </w:rPr>
        <w:t> </w:t>
      </w:r>
      <w:r>
        <w:rPr>
          <w:i/>
          <w:color w:val="231F20"/>
          <w:spacing w:val="-2"/>
        </w:rPr>
        <w:t>Giải</w:t>
      </w:r>
      <w:r>
        <w:rPr>
          <w:i/>
          <w:color w:val="231F20"/>
          <w:spacing w:val="-13"/>
        </w:rPr>
        <w:t> </w:t>
      </w:r>
      <w:r>
        <w:rPr>
          <w:i/>
          <w:color w:val="231F20"/>
          <w:spacing w:val="-2"/>
        </w:rPr>
        <w:t>Bộ</w:t>
      </w:r>
      <w:r>
        <w:rPr>
          <w:i/>
          <w:color w:val="231F20"/>
          <w:spacing w:val="-13"/>
        </w:rPr>
        <w:t> </w:t>
      </w:r>
      <w:r>
        <w:rPr>
          <w:i/>
          <w:color w:val="231F20"/>
          <w:spacing w:val="-2"/>
        </w:rPr>
        <w:t>Pháp</w:t>
      </w:r>
      <w:r>
        <w:rPr>
          <w:i/>
          <w:color w:val="231F20"/>
          <w:spacing w:val="-13"/>
        </w:rPr>
        <w:t> </w:t>
      </w:r>
      <w:r>
        <w:rPr>
          <w:i/>
          <w:color w:val="231F20"/>
          <w:spacing w:val="-2"/>
        </w:rPr>
        <w:t>Tụ</w:t>
      </w:r>
      <w:r>
        <w:rPr>
          <w:i/>
          <w:color w:val="231F20"/>
          <w:spacing w:val="-13"/>
        </w:rPr>
        <w:t> </w:t>
      </w:r>
      <w:r>
        <w:rPr>
          <w:color w:val="231F20"/>
          <w:spacing w:val="-2"/>
        </w:rPr>
        <w:t>(</w:t>
      </w:r>
      <w:r>
        <w:rPr>
          <w:i/>
          <w:color w:val="231F20"/>
          <w:spacing w:val="-2"/>
        </w:rPr>
        <w:t>Atthasālinī</w:t>
      </w:r>
      <w:r>
        <w:rPr>
          <w:i/>
          <w:color w:val="231F20"/>
          <w:spacing w:val="-13"/>
        </w:rPr>
        <w:t> </w:t>
      </w:r>
      <w:r>
        <w:rPr>
          <w:i/>
          <w:color w:val="231F20"/>
          <w:spacing w:val="-2"/>
        </w:rPr>
        <w:t>-</w:t>
      </w:r>
      <w:r>
        <w:rPr>
          <w:i/>
          <w:color w:val="231F20"/>
          <w:spacing w:val="-14"/>
        </w:rPr>
        <w:t> </w:t>
      </w:r>
      <w:r>
        <w:rPr>
          <w:color w:val="231F20"/>
          <w:spacing w:val="-2"/>
        </w:rPr>
        <w:t>Quyển </w:t>
      </w:r>
      <w:r>
        <w:rPr>
          <w:color w:val="231F20"/>
        </w:rPr>
        <w:t>I,</w:t>
      </w:r>
      <w:r>
        <w:rPr>
          <w:color w:val="231F20"/>
          <w:spacing w:val="-4"/>
        </w:rPr>
        <w:t> </w:t>
      </w:r>
      <w:r>
        <w:rPr>
          <w:color w:val="231F20"/>
        </w:rPr>
        <w:t>phần</w:t>
      </w:r>
      <w:r>
        <w:rPr>
          <w:color w:val="231F20"/>
          <w:spacing w:val="-3"/>
        </w:rPr>
        <w:t> </w:t>
      </w:r>
      <w:r>
        <w:rPr>
          <w:color w:val="231F20"/>
        </w:rPr>
        <w:t>IV,</w:t>
      </w:r>
      <w:r>
        <w:rPr>
          <w:color w:val="231F20"/>
          <w:spacing w:val="-3"/>
        </w:rPr>
        <w:t> </w:t>
      </w:r>
      <w:r>
        <w:rPr>
          <w:color w:val="231F20"/>
        </w:rPr>
        <w:t>Chương</w:t>
      </w:r>
      <w:r>
        <w:rPr>
          <w:color w:val="231F20"/>
          <w:spacing w:val="-4"/>
        </w:rPr>
        <w:t> </w:t>
      </w:r>
      <w:r>
        <w:rPr>
          <w:color w:val="231F20"/>
        </w:rPr>
        <w:t>I,</w:t>
      </w:r>
      <w:r>
        <w:rPr>
          <w:color w:val="231F20"/>
          <w:spacing w:val="-3"/>
        </w:rPr>
        <w:t> </w:t>
      </w:r>
      <w:r>
        <w:rPr>
          <w:color w:val="231F20"/>
        </w:rPr>
        <w:t>108)</w:t>
      </w:r>
      <w:r>
        <w:rPr>
          <w:color w:val="231F20"/>
          <w:spacing w:val="-3"/>
        </w:rPr>
        <w:t> </w:t>
      </w:r>
      <w:r>
        <w:rPr>
          <w:color w:val="231F20"/>
        </w:rPr>
        <w:t>giải</w:t>
      </w:r>
      <w:r>
        <w:rPr>
          <w:color w:val="231F20"/>
          <w:spacing w:val="-3"/>
        </w:rPr>
        <w:t> </w:t>
      </w:r>
      <w:r>
        <w:rPr>
          <w:color w:val="231F20"/>
        </w:rPr>
        <w:t>thích</w:t>
      </w:r>
      <w:r>
        <w:rPr>
          <w:color w:val="231F20"/>
          <w:spacing w:val="-4"/>
        </w:rPr>
        <w:t> </w:t>
      </w:r>
      <w:r>
        <w:rPr>
          <w:color w:val="231F20"/>
        </w:rPr>
        <w:t>về</w:t>
      </w:r>
      <w:r>
        <w:rPr>
          <w:color w:val="231F20"/>
          <w:spacing w:val="-3"/>
        </w:rPr>
        <w:t> </w:t>
      </w:r>
      <w:r>
        <w:rPr>
          <w:color w:val="231F20"/>
        </w:rPr>
        <w:t>xúc</w:t>
      </w:r>
      <w:r>
        <w:rPr>
          <w:color w:val="231F20"/>
          <w:spacing w:val="-3"/>
        </w:rPr>
        <w:t> </w:t>
      </w:r>
      <w:r>
        <w:rPr>
          <w:color w:val="231F20"/>
        </w:rPr>
        <w:t>như</w:t>
      </w:r>
      <w:r>
        <w:rPr>
          <w:color w:val="231F20"/>
          <w:spacing w:val="-3"/>
        </w:rPr>
        <w:t> </w:t>
      </w:r>
      <w:r>
        <w:rPr>
          <w:color w:val="231F20"/>
          <w:spacing w:val="-4"/>
        </w:rPr>
        <w:t>sau:</w:t>
      </w:r>
    </w:p>
    <w:p>
      <w:pPr>
        <w:pStyle w:val="BodyText"/>
        <w:spacing w:before="9"/>
        <w:ind w:left="0" w:right="0"/>
        <w:jc w:val="left"/>
        <w:rPr>
          <w:sz w:val="15"/>
        </w:rPr>
      </w:pPr>
      <w:r>
        <w:rPr>
          <w:sz w:val="15"/>
        </w:rPr>
        <mc:AlternateContent>
          <mc:Choice Requires="wps">
            <w:drawing>
              <wp:anchor distT="0" distB="0" distL="0" distR="0" allowOverlap="1" layoutInCell="1" locked="0" behindDoc="1" simplePos="0" relativeHeight="487593984">
                <wp:simplePos x="0" y="0"/>
                <wp:positionH relativeFrom="page">
                  <wp:posOffset>611999</wp:posOffset>
                </wp:positionH>
                <wp:positionV relativeFrom="paragraph">
                  <wp:posOffset>130635</wp:posOffset>
                </wp:positionV>
                <wp:extent cx="914400"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0.286234pt;width:72pt;height:.1pt;mso-position-horizontal-relative:page;mso-position-vertical-relative:paragraph;z-index:-15722496;mso-wrap-distance-left:0;mso-wrap-distance-right:0" id="docshape25" coordorigin="964,206" coordsize="1440,0" path="m964,206l2404,206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5</w:t>
      </w:r>
      <w:r>
        <w:rPr>
          <w:rFonts w:ascii="Arial" w:hAnsi="Arial"/>
          <w:color w:val="231F20"/>
          <w:spacing w:val="17"/>
          <w:position w:val="6"/>
          <w:sz w:val="10"/>
        </w:rPr>
        <w:t> </w:t>
      </w:r>
      <w:r>
        <w:rPr>
          <w:rFonts w:ascii="Arial" w:hAnsi="Arial"/>
          <w:color w:val="231F20"/>
          <w:sz w:val="18"/>
        </w:rPr>
        <w:t>Xem</w:t>
      </w:r>
      <w:r>
        <w:rPr>
          <w:rFonts w:ascii="Arial" w:hAnsi="Arial"/>
          <w:color w:val="231F20"/>
          <w:spacing w:val="-4"/>
          <w:sz w:val="18"/>
        </w:rPr>
        <w:t> </w:t>
      </w:r>
      <w:r>
        <w:rPr>
          <w:rFonts w:ascii="Arial" w:hAnsi="Arial"/>
          <w:i/>
          <w:color w:val="231F20"/>
          <w:sz w:val="18"/>
        </w:rPr>
        <w:t>Vi</w:t>
      </w:r>
      <w:r>
        <w:rPr>
          <w:rFonts w:ascii="Arial" w:hAnsi="Arial"/>
          <w:i/>
          <w:color w:val="231F20"/>
          <w:spacing w:val="-4"/>
          <w:sz w:val="18"/>
        </w:rPr>
        <w:t> </w:t>
      </w:r>
      <w:r>
        <w:rPr>
          <w:rFonts w:ascii="Arial" w:hAnsi="Arial"/>
          <w:i/>
          <w:color w:val="231F20"/>
          <w:sz w:val="18"/>
        </w:rPr>
        <w:t>Diệu</w:t>
      </w:r>
      <w:r>
        <w:rPr>
          <w:rFonts w:ascii="Arial" w:hAnsi="Arial"/>
          <w:i/>
          <w:color w:val="231F20"/>
          <w:spacing w:val="-3"/>
          <w:sz w:val="18"/>
        </w:rPr>
        <w:t> </w:t>
      </w:r>
      <w:r>
        <w:rPr>
          <w:rFonts w:ascii="Arial" w:hAnsi="Arial"/>
          <w:i/>
          <w:color w:val="231F20"/>
          <w:sz w:val="18"/>
        </w:rPr>
        <w:t>Pháp</w:t>
      </w:r>
      <w:r>
        <w:rPr>
          <w:rFonts w:ascii="Arial" w:hAnsi="Arial"/>
          <w:i/>
          <w:color w:val="231F20"/>
          <w:spacing w:val="-4"/>
          <w:sz w:val="18"/>
        </w:rPr>
        <w:t> </w:t>
      </w:r>
      <w:r>
        <w:rPr>
          <w:rFonts w:ascii="Arial" w:hAnsi="Arial"/>
          <w:i/>
          <w:color w:val="231F20"/>
          <w:sz w:val="18"/>
        </w:rPr>
        <w:t>Trong</w:t>
      </w:r>
      <w:r>
        <w:rPr>
          <w:rFonts w:ascii="Arial" w:hAnsi="Arial"/>
          <w:i/>
          <w:color w:val="231F20"/>
          <w:spacing w:val="-3"/>
          <w:sz w:val="18"/>
        </w:rPr>
        <w:t> </w:t>
      </w:r>
      <w:r>
        <w:rPr>
          <w:rFonts w:ascii="Arial" w:hAnsi="Arial"/>
          <w:i/>
          <w:color w:val="231F20"/>
          <w:sz w:val="18"/>
        </w:rPr>
        <w:t>Đời</w:t>
      </w:r>
      <w:r>
        <w:rPr>
          <w:rFonts w:ascii="Arial" w:hAnsi="Arial"/>
          <w:i/>
          <w:color w:val="231F20"/>
          <w:spacing w:val="-3"/>
          <w:sz w:val="18"/>
        </w:rPr>
        <w:t> </w:t>
      </w:r>
      <w:r>
        <w:rPr>
          <w:rFonts w:ascii="Arial" w:hAnsi="Arial"/>
          <w:i/>
          <w:color w:val="231F20"/>
          <w:sz w:val="18"/>
        </w:rPr>
        <w:t>Sống</w:t>
      </w:r>
      <w:r>
        <w:rPr>
          <w:rFonts w:ascii="Arial" w:hAnsi="Arial"/>
          <w:i/>
          <w:color w:val="231F20"/>
          <w:spacing w:val="-4"/>
          <w:sz w:val="18"/>
        </w:rPr>
        <w:t> </w:t>
      </w:r>
      <w:r>
        <w:rPr>
          <w:rFonts w:ascii="Arial" w:hAnsi="Arial"/>
          <w:i/>
          <w:color w:val="231F20"/>
          <w:sz w:val="18"/>
        </w:rPr>
        <w:t>Hàng</w:t>
      </w:r>
      <w:r>
        <w:rPr>
          <w:rFonts w:ascii="Arial" w:hAnsi="Arial"/>
          <w:i/>
          <w:color w:val="231F20"/>
          <w:spacing w:val="-3"/>
          <w:sz w:val="18"/>
        </w:rPr>
        <w:t> </w:t>
      </w:r>
      <w:r>
        <w:rPr>
          <w:rFonts w:ascii="Arial" w:hAnsi="Arial"/>
          <w:i/>
          <w:color w:val="231F20"/>
          <w:sz w:val="18"/>
        </w:rPr>
        <w:t>Ngày</w:t>
      </w:r>
      <w:r>
        <w:rPr>
          <w:rFonts w:ascii="Arial" w:hAnsi="Arial"/>
          <w:color w:val="231F20"/>
          <w:sz w:val="18"/>
        </w:rPr>
        <w:t>,</w:t>
      </w:r>
      <w:r>
        <w:rPr>
          <w:rFonts w:ascii="Arial" w:hAnsi="Arial"/>
          <w:color w:val="231F20"/>
          <w:spacing w:val="-4"/>
          <w:sz w:val="18"/>
        </w:rPr>
        <w:t> </w:t>
      </w:r>
      <w:r>
        <w:rPr>
          <w:rFonts w:ascii="Arial" w:hAnsi="Arial"/>
          <w:color w:val="231F20"/>
          <w:sz w:val="18"/>
        </w:rPr>
        <w:t>Chương</w:t>
      </w:r>
      <w:r>
        <w:rPr>
          <w:rFonts w:ascii="Arial" w:hAnsi="Arial"/>
          <w:color w:val="231F20"/>
          <w:spacing w:val="-3"/>
          <w:sz w:val="18"/>
        </w:rPr>
        <w:t> </w:t>
      </w:r>
      <w:r>
        <w:rPr>
          <w:rFonts w:ascii="Arial" w:hAnsi="Arial"/>
          <w:color w:val="231F20"/>
          <w:spacing w:val="-5"/>
          <w:sz w:val="18"/>
        </w:rPr>
        <w:t>15</w:t>
      </w:r>
    </w:p>
    <w:p>
      <w:pPr>
        <w:spacing w:before="9"/>
        <w:ind w:left="113" w:right="0" w:firstLine="0"/>
        <w:jc w:val="left"/>
        <w:rPr>
          <w:rFonts w:ascii="Arial" w:hAnsi="Arial"/>
          <w:sz w:val="18"/>
        </w:rPr>
      </w:pPr>
      <w:r>
        <w:rPr>
          <w:rFonts w:ascii="Arial" w:hAnsi="Arial"/>
          <w:color w:val="231F20"/>
          <w:position w:val="6"/>
          <w:sz w:val="10"/>
        </w:rPr>
        <w:t>6</w:t>
      </w:r>
      <w:r>
        <w:rPr>
          <w:rFonts w:ascii="Arial" w:hAnsi="Arial"/>
          <w:color w:val="231F20"/>
          <w:spacing w:val="17"/>
          <w:position w:val="6"/>
          <w:sz w:val="10"/>
        </w:rPr>
        <w:t> </w:t>
      </w:r>
      <w:r>
        <w:rPr>
          <w:rFonts w:ascii="Arial" w:hAnsi="Arial"/>
          <w:color w:val="231F20"/>
          <w:sz w:val="18"/>
        </w:rPr>
        <w:t>Xem</w:t>
      </w:r>
      <w:r>
        <w:rPr>
          <w:rFonts w:ascii="Arial" w:hAnsi="Arial"/>
          <w:color w:val="231F20"/>
          <w:spacing w:val="-4"/>
          <w:sz w:val="18"/>
        </w:rPr>
        <w:t> </w:t>
      </w:r>
      <w:r>
        <w:rPr>
          <w:rFonts w:ascii="Arial" w:hAnsi="Arial"/>
          <w:i/>
          <w:color w:val="231F20"/>
          <w:sz w:val="18"/>
        </w:rPr>
        <w:t>Vi</w:t>
      </w:r>
      <w:r>
        <w:rPr>
          <w:rFonts w:ascii="Arial" w:hAnsi="Arial"/>
          <w:i/>
          <w:color w:val="231F20"/>
          <w:spacing w:val="-4"/>
          <w:sz w:val="18"/>
        </w:rPr>
        <w:t> </w:t>
      </w:r>
      <w:r>
        <w:rPr>
          <w:rFonts w:ascii="Arial" w:hAnsi="Arial"/>
          <w:i/>
          <w:color w:val="231F20"/>
          <w:sz w:val="18"/>
        </w:rPr>
        <w:t>Diệu</w:t>
      </w:r>
      <w:r>
        <w:rPr>
          <w:rFonts w:ascii="Arial" w:hAnsi="Arial"/>
          <w:i/>
          <w:color w:val="231F20"/>
          <w:spacing w:val="-3"/>
          <w:sz w:val="18"/>
        </w:rPr>
        <w:t> </w:t>
      </w:r>
      <w:r>
        <w:rPr>
          <w:rFonts w:ascii="Arial" w:hAnsi="Arial"/>
          <w:i/>
          <w:color w:val="231F20"/>
          <w:sz w:val="18"/>
        </w:rPr>
        <w:t>Pháp</w:t>
      </w:r>
      <w:r>
        <w:rPr>
          <w:rFonts w:ascii="Arial" w:hAnsi="Arial"/>
          <w:i/>
          <w:color w:val="231F20"/>
          <w:spacing w:val="-4"/>
          <w:sz w:val="18"/>
        </w:rPr>
        <w:t> </w:t>
      </w:r>
      <w:r>
        <w:rPr>
          <w:rFonts w:ascii="Arial" w:hAnsi="Arial"/>
          <w:i/>
          <w:color w:val="231F20"/>
          <w:sz w:val="18"/>
        </w:rPr>
        <w:t>Trong</w:t>
      </w:r>
      <w:r>
        <w:rPr>
          <w:rFonts w:ascii="Arial" w:hAnsi="Arial"/>
          <w:i/>
          <w:color w:val="231F20"/>
          <w:spacing w:val="-3"/>
          <w:sz w:val="18"/>
        </w:rPr>
        <w:t> </w:t>
      </w:r>
      <w:r>
        <w:rPr>
          <w:rFonts w:ascii="Arial" w:hAnsi="Arial"/>
          <w:i/>
          <w:color w:val="231F20"/>
          <w:sz w:val="18"/>
        </w:rPr>
        <w:t>Đời</w:t>
      </w:r>
      <w:r>
        <w:rPr>
          <w:rFonts w:ascii="Arial" w:hAnsi="Arial"/>
          <w:i/>
          <w:color w:val="231F20"/>
          <w:spacing w:val="-3"/>
          <w:sz w:val="18"/>
        </w:rPr>
        <w:t> </w:t>
      </w:r>
      <w:r>
        <w:rPr>
          <w:rFonts w:ascii="Arial" w:hAnsi="Arial"/>
          <w:i/>
          <w:color w:val="231F20"/>
          <w:sz w:val="18"/>
        </w:rPr>
        <w:t>Sống</w:t>
      </w:r>
      <w:r>
        <w:rPr>
          <w:rFonts w:ascii="Arial" w:hAnsi="Arial"/>
          <w:i/>
          <w:color w:val="231F20"/>
          <w:spacing w:val="-4"/>
          <w:sz w:val="18"/>
        </w:rPr>
        <w:t> </w:t>
      </w:r>
      <w:r>
        <w:rPr>
          <w:rFonts w:ascii="Arial" w:hAnsi="Arial"/>
          <w:i/>
          <w:color w:val="231F20"/>
          <w:sz w:val="18"/>
        </w:rPr>
        <w:t>Hàng</w:t>
      </w:r>
      <w:r>
        <w:rPr>
          <w:rFonts w:ascii="Arial" w:hAnsi="Arial"/>
          <w:i/>
          <w:color w:val="231F20"/>
          <w:spacing w:val="-3"/>
          <w:sz w:val="18"/>
        </w:rPr>
        <w:t> </w:t>
      </w:r>
      <w:r>
        <w:rPr>
          <w:rFonts w:ascii="Arial" w:hAnsi="Arial"/>
          <w:i/>
          <w:color w:val="231F20"/>
          <w:sz w:val="18"/>
        </w:rPr>
        <w:t>Ngày</w:t>
      </w:r>
      <w:r>
        <w:rPr>
          <w:rFonts w:ascii="Arial" w:hAnsi="Arial"/>
          <w:color w:val="231F20"/>
          <w:sz w:val="18"/>
        </w:rPr>
        <w:t>,</w:t>
      </w:r>
      <w:r>
        <w:rPr>
          <w:rFonts w:ascii="Arial" w:hAnsi="Arial"/>
          <w:color w:val="231F20"/>
          <w:spacing w:val="-4"/>
          <w:sz w:val="18"/>
        </w:rPr>
        <w:t> </w:t>
      </w:r>
      <w:r>
        <w:rPr>
          <w:rFonts w:ascii="Arial" w:hAnsi="Arial"/>
          <w:color w:val="231F20"/>
          <w:sz w:val="18"/>
        </w:rPr>
        <w:t>Chương</w:t>
      </w:r>
      <w:r>
        <w:rPr>
          <w:rFonts w:ascii="Arial" w:hAnsi="Arial"/>
          <w:color w:val="231F20"/>
          <w:spacing w:val="-3"/>
          <w:sz w:val="18"/>
        </w:rPr>
        <w:t> </w:t>
      </w:r>
      <w:r>
        <w:rPr>
          <w:rFonts w:ascii="Arial" w:hAnsi="Arial"/>
          <w:color w:val="231F20"/>
          <w:spacing w:val="-5"/>
          <w:sz w:val="18"/>
        </w:rPr>
        <w:t>19</w:t>
      </w:r>
    </w:p>
    <w:p>
      <w:pPr>
        <w:spacing w:after="0"/>
        <w:jc w:val="left"/>
        <w:rPr>
          <w:rFonts w:ascii="Arial" w:hAnsi="Arial"/>
          <w:sz w:val="18"/>
        </w:rPr>
        <w:sectPr>
          <w:pgSz w:w="7660" w:h="11630"/>
          <w:pgMar w:header="779" w:footer="0" w:top="1100" w:bottom="280" w:left="850" w:right="850"/>
        </w:sectPr>
      </w:pPr>
    </w:p>
    <w:p>
      <w:pPr>
        <w:pStyle w:val="BodyText"/>
        <w:spacing w:line="256" w:lineRule="auto"/>
        <w:ind w:firstLine="396"/>
      </w:pPr>
      <w:r>
        <w:rPr>
          <w:color w:val="231F20"/>
        </w:rPr>
        <w:t>Xúc có nghĩa là “nó chạm đến”. Đặc tính nổi </w:t>
      </w:r>
      <w:r>
        <w:rPr>
          <w:color w:val="231F20"/>
        </w:rPr>
        <w:t>bật là</w:t>
      </w:r>
      <w:r>
        <w:rPr>
          <w:color w:val="231F20"/>
          <w:spacing w:val="-2"/>
        </w:rPr>
        <w:t> </w:t>
      </w:r>
      <w:r>
        <w:rPr>
          <w:color w:val="231F20"/>
        </w:rPr>
        <w:t>xúc</w:t>
      </w:r>
      <w:r>
        <w:rPr>
          <w:color w:val="231F20"/>
          <w:spacing w:val="-2"/>
        </w:rPr>
        <w:t> </w:t>
      </w:r>
      <w:r>
        <w:rPr>
          <w:color w:val="231F20"/>
        </w:rPr>
        <w:t>chạm,</w:t>
      </w:r>
      <w:r>
        <w:rPr>
          <w:color w:val="231F20"/>
          <w:spacing w:val="-2"/>
        </w:rPr>
        <w:t> </w:t>
      </w:r>
      <w:r>
        <w:rPr>
          <w:color w:val="231F20"/>
        </w:rPr>
        <w:t>chức</w:t>
      </w:r>
      <w:r>
        <w:rPr>
          <w:color w:val="231F20"/>
          <w:spacing w:val="-2"/>
        </w:rPr>
        <w:t> </w:t>
      </w:r>
      <w:r>
        <w:rPr>
          <w:color w:val="231F20"/>
        </w:rPr>
        <w:t>năng</w:t>
      </w:r>
      <w:r>
        <w:rPr>
          <w:color w:val="231F20"/>
          <w:spacing w:val="-2"/>
        </w:rPr>
        <w:t> </w:t>
      </w:r>
      <w:r>
        <w:rPr>
          <w:color w:val="231F20"/>
        </w:rPr>
        <w:t>là</w:t>
      </w:r>
      <w:r>
        <w:rPr>
          <w:color w:val="231F20"/>
          <w:spacing w:val="-2"/>
        </w:rPr>
        <w:t> </w:t>
      </w:r>
      <w:r>
        <w:rPr>
          <w:color w:val="231F20"/>
        </w:rPr>
        <w:t>tác</w:t>
      </w:r>
      <w:r>
        <w:rPr>
          <w:color w:val="231F20"/>
          <w:spacing w:val="-2"/>
        </w:rPr>
        <w:t> </w:t>
      </w:r>
      <w:r>
        <w:rPr>
          <w:color w:val="231F20"/>
        </w:rPr>
        <w:t>động,</w:t>
      </w:r>
      <w:r>
        <w:rPr>
          <w:color w:val="231F20"/>
          <w:spacing w:val="-2"/>
        </w:rPr>
        <w:t> </w:t>
      </w:r>
      <w:r>
        <w:rPr>
          <w:color w:val="231F20"/>
        </w:rPr>
        <w:t>biểu</w:t>
      </w:r>
      <w:r>
        <w:rPr>
          <w:color w:val="231F20"/>
          <w:spacing w:val="-2"/>
        </w:rPr>
        <w:t> </w:t>
      </w:r>
      <w:r>
        <w:rPr>
          <w:color w:val="231F20"/>
        </w:rPr>
        <w:t>hiện</w:t>
      </w:r>
      <w:r>
        <w:rPr>
          <w:color w:val="231F20"/>
          <w:spacing w:val="-2"/>
        </w:rPr>
        <w:t> </w:t>
      </w:r>
      <w:r>
        <w:rPr>
          <w:color w:val="231F20"/>
        </w:rPr>
        <w:t>của</w:t>
      </w:r>
      <w:r>
        <w:rPr>
          <w:color w:val="231F20"/>
          <w:spacing w:val="-2"/>
        </w:rPr>
        <w:t> </w:t>
      </w:r>
      <w:r>
        <w:rPr>
          <w:color w:val="231F20"/>
        </w:rPr>
        <w:t>nó là sự “hội tụ” (của căn, đối tượng và thức), và có đối tượng đi vào trường (nhận biết) chính là cận nhân</w:t>
      </w:r>
      <w:r>
        <w:rPr>
          <w:color w:val="231F20"/>
          <w:vertAlign w:val="superscript"/>
        </w:rPr>
        <w:t>7</w:t>
      </w:r>
      <w:r>
        <w:rPr>
          <w:color w:val="231F20"/>
          <w:vertAlign w:val="baseline"/>
        </w:rPr>
        <w:t>.</w:t>
      </w:r>
    </w:p>
    <w:p>
      <w:pPr>
        <w:spacing w:line="256" w:lineRule="auto" w:before="117"/>
        <w:ind w:left="113" w:right="111" w:firstLine="396"/>
        <w:jc w:val="both"/>
        <w:rPr>
          <w:sz w:val="27"/>
        </w:rPr>
      </w:pPr>
      <w:r>
        <w:rPr>
          <w:color w:val="231F20"/>
          <w:sz w:val="27"/>
        </w:rPr>
        <w:t>Cuốn</w:t>
      </w:r>
      <w:r>
        <w:rPr>
          <w:color w:val="231F20"/>
          <w:spacing w:val="-15"/>
          <w:sz w:val="27"/>
        </w:rPr>
        <w:t> </w:t>
      </w:r>
      <w:r>
        <w:rPr>
          <w:i/>
          <w:color w:val="231F20"/>
          <w:sz w:val="27"/>
        </w:rPr>
        <w:t>Thanh</w:t>
      </w:r>
      <w:r>
        <w:rPr>
          <w:i/>
          <w:color w:val="231F20"/>
          <w:spacing w:val="-15"/>
          <w:sz w:val="27"/>
        </w:rPr>
        <w:t> </w:t>
      </w:r>
      <w:r>
        <w:rPr>
          <w:i/>
          <w:color w:val="231F20"/>
          <w:sz w:val="27"/>
        </w:rPr>
        <w:t>Tịnh</w:t>
      </w:r>
      <w:r>
        <w:rPr>
          <w:i/>
          <w:color w:val="231F20"/>
          <w:spacing w:val="-15"/>
          <w:sz w:val="27"/>
        </w:rPr>
        <w:t> </w:t>
      </w:r>
      <w:r>
        <w:rPr>
          <w:i/>
          <w:color w:val="231F20"/>
          <w:sz w:val="27"/>
        </w:rPr>
        <w:t>Đạo</w:t>
      </w:r>
      <w:r>
        <w:rPr>
          <w:i/>
          <w:color w:val="231F20"/>
          <w:spacing w:val="-15"/>
          <w:sz w:val="27"/>
        </w:rPr>
        <w:t> </w:t>
      </w:r>
      <w:r>
        <w:rPr>
          <w:color w:val="231F20"/>
          <w:sz w:val="27"/>
        </w:rPr>
        <w:t>(</w:t>
      </w:r>
      <w:r>
        <w:rPr>
          <w:i/>
          <w:color w:val="231F20"/>
          <w:sz w:val="27"/>
        </w:rPr>
        <w:t>Visuddhimagga</w:t>
      </w:r>
      <w:r>
        <w:rPr>
          <w:i/>
          <w:color w:val="231F20"/>
          <w:spacing w:val="-15"/>
          <w:sz w:val="27"/>
        </w:rPr>
        <w:t> </w:t>
      </w:r>
      <w:r>
        <w:rPr>
          <w:color w:val="231F20"/>
          <w:sz w:val="27"/>
        </w:rPr>
        <w:t>-</w:t>
      </w:r>
      <w:r>
        <w:rPr>
          <w:color w:val="231F20"/>
          <w:spacing w:val="-15"/>
          <w:sz w:val="27"/>
        </w:rPr>
        <w:t> </w:t>
      </w:r>
      <w:r>
        <w:rPr>
          <w:color w:val="231F20"/>
          <w:sz w:val="27"/>
        </w:rPr>
        <w:t>Chương 14, 134) cũng đưa ra một định nghĩa tương tự.</w:t>
      </w:r>
    </w:p>
    <w:p>
      <w:pPr>
        <w:pStyle w:val="BodyText"/>
        <w:spacing w:line="256" w:lineRule="auto" w:before="115"/>
        <w:ind w:firstLine="396"/>
      </w:pPr>
      <w:r>
        <w:rPr>
          <w:color w:val="231F20"/>
        </w:rPr>
        <w:t>Xúc (phassa) khác với nghĩa chế định chúng </w:t>
      </w:r>
      <w:r>
        <w:rPr>
          <w:color w:val="231F20"/>
        </w:rPr>
        <w:t>ta vẫn</w:t>
      </w:r>
      <w:r>
        <w:rPr>
          <w:color w:val="231F20"/>
          <w:spacing w:val="-5"/>
        </w:rPr>
        <w:t> </w:t>
      </w:r>
      <w:r>
        <w:rPr>
          <w:color w:val="231F20"/>
        </w:rPr>
        <w:t>sử</w:t>
      </w:r>
      <w:r>
        <w:rPr>
          <w:color w:val="231F20"/>
          <w:spacing w:val="-5"/>
        </w:rPr>
        <w:t> </w:t>
      </w:r>
      <w:r>
        <w:rPr>
          <w:color w:val="231F20"/>
        </w:rPr>
        <w:t>dụng</w:t>
      </w:r>
      <w:r>
        <w:rPr>
          <w:color w:val="231F20"/>
          <w:spacing w:val="-5"/>
        </w:rPr>
        <w:t> </w:t>
      </w:r>
      <w:r>
        <w:rPr>
          <w:color w:val="231F20"/>
        </w:rPr>
        <w:t>khi</w:t>
      </w:r>
      <w:r>
        <w:rPr>
          <w:color w:val="231F20"/>
          <w:spacing w:val="-5"/>
        </w:rPr>
        <w:t> </w:t>
      </w:r>
      <w:r>
        <w:rPr>
          <w:color w:val="231F20"/>
        </w:rPr>
        <w:t>nói</w:t>
      </w:r>
      <w:r>
        <w:rPr>
          <w:color w:val="231F20"/>
          <w:spacing w:val="-5"/>
        </w:rPr>
        <w:t> </w:t>
      </w:r>
      <w:r>
        <w:rPr>
          <w:color w:val="231F20"/>
        </w:rPr>
        <w:t>về</w:t>
      </w:r>
      <w:r>
        <w:rPr>
          <w:color w:val="231F20"/>
          <w:spacing w:val="-5"/>
        </w:rPr>
        <w:t> </w:t>
      </w:r>
      <w:r>
        <w:rPr>
          <w:color w:val="231F20"/>
        </w:rPr>
        <w:t>sự</w:t>
      </w:r>
      <w:r>
        <w:rPr>
          <w:color w:val="231F20"/>
          <w:spacing w:val="-5"/>
        </w:rPr>
        <w:t> </w:t>
      </w:r>
      <w:r>
        <w:rPr>
          <w:color w:val="231F20"/>
        </w:rPr>
        <w:t>xúc</w:t>
      </w:r>
      <w:r>
        <w:rPr>
          <w:color w:val="231F20"/>
          <w:spacing w:val="-5"/>
        </w:rPr>
        <w:t> </w:t>
      </w:r>
      <w:r>
        <w:rPr>
          <w:color w:val="231F20"/>
        </w:rPr>
        <w:t>chạm</w:t>
      </w:r>
      <w:r>
        <w:rPr>
          <w:color w:val="231F20"/>
          <w:spacing w:val="-5"/>
        </w:rPr>
        <w:t> </w:t>
      </w:r>
      <w:r>
        <w:rPr>
          <w:color w:val="231F20"/>
        </w:rPr>
        <w:t>vật</w:t>
      </w:r>
      <w:r>
        <w:rPr>
          <w:color w:val="231F20"/>
          <w:spacing w:val="-5"/>
        </w:rPr>
        <w:t> </w:t>
      </w:r>
      <w:r>
        <w:rPr>
          <w:color w:val="231F20"/>
        </w:rPr>
        <w:t>lý</w:t>
      </w:r>
      <w:r>
        <w:rPr>
          <w:color w:val="231F20"/>
          <w:spacing w:val="-5"/>
        </w:rPr>
        <w:t> </w:t>
      </w:r>
      <w:r>
        <w:rPr>
          <w:color w:val="231F20"/>
        </w:rPr>
        <w:t>hoặc</w:t>
      </w:r>
      <w:r>
        <w:rPr>
          <w:color w:val="231F20"/>
          <w:spacing w:val="-5"/>
        </w:rPr>
        <w:t> </w:t>
      </w:r>
      <w:r>
        <w:rPr>
          <w:color w:val="231F20"/>
        </w:rPr>
        <w:t>đụng chạm. Khi dùng từ xúc chạm theo ngôn ngữ thông thường,</w:t>
      </w:r>
      <w:r>
        <w:rPr>
          <w:color w:val="231F20"/>
          <w:spacing w:val="-8"/>
        </w:rPr>
        <w:t> </w:t>
      </w:r>
      <w:r>
        <w:rPr>
          <w:color w:val="231F20"/>
        </w:rPr>
        <w:t>ta</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nghĩ</w:t>
      </w:r>
      <w:r>
        <w:rPr>
          <w:color w:val="231F20"/>
          <w:spacing w:val="-8"/>
        </w:rPr>
        <w:t> </w:t>
      </w:r>
      <w:r>
        <w:rPr>
          <w:color w:val="231F20"/>
        </w:rPr>
        <w:t>về</w:t>
      </w:r>
      <w:r>
        <w:rPr>
          <w:color w:val="231F20"/>
          <w:spacing w:val="-8"/>
        </w:rPr>
        <w:t> </w:t>
      </w:r>
      <w:r>
        <w:rPr>
          <w:color w:val="231F20"/>
        </w:rPr>
        <w:t>sự</w:t>
      </w:r>
      <w:r>
        <w:rPr>
          <w:color w:val="231F20"/>
          <w:spacing w:val="-8"/>
        </w:rPr>
        <w:t> </w:t>
      </w:r>
      <w:r>
        <w:rPr>
          <w:color w:val="231F20"/>
        </w:rPr>
        <w:t>tác</w:t>
      </w:r>
      <w:r>
        <w:rPr>
          <w:color w:val="231F20"/>
          <w:spacing w:val="-8"/>
        </w:rPr>
        <w:t> </w:t>
      </w:r>
      <w:r>
        <w:rPr>
          <w:color w:val="231F20"/>
        </w:rPr>
        <w:t>động</w:t>
      </w:r>
      <w:r>
        <w:rPr>
          <w:color w:val="231F20"/>
          <w:spacing w:val="-8"/>
        </w:rPr>
        <w:t> </w:t>
      </w:r>
      <w:r>
        <w:rPr>
          <w:color w:val="231F20"/>
        </w:rPr>
        <w:t>của</w:t>
      </w:r>
      <w:r>
        <w:rPr>
          <w:color w:val="231F20"/>
          <w:spacing w:val="-8"/>
        </w:rPr>
        <w:t> </w:t>
      </w:r>
      <w:r>
        <w:rPr>
          <w:color w:val="231F20"/>
        </w:rPr>
        <w:t>một</w:t>
      </w:r>
      <w:r>
        <w:rPr>
          <w:color w:val="231F20"/>
          <w:spacing w:val="-8"/>
        </w:rPr>
        <w:t> </w:t>
      </w:r>
      <w:r>
        <w:rPr>
          <w:color w:val="231F20"/>
        </w:rPr>
        <w:t>vật</w:t>
      </w:r>
      <w:r>
        <w:rPr>
          <w:color w:val="231F20"/>
          <w:spacing w:val="-8"/>
        </w:rPr>
        <w:t> </w:t>
      </w:r>
      <w:r>
        <w:rPr>
          <w:color w:val="231F20"/>
        </w:rPr>
        <w:t>bên ngoài lên một trong các căn, chẳng hạn như sự tác động của đặc tính cứng lên thân căn. Ta có thể dùng các từ ngữ như xúc chạm hay tác động để miêu tả về xúc, nhưng đừng quên rằng xúc là danh, là một tâm sở</w:t>
      </w:r>
      <w:r>
        <w:rPr>
          <w:color w:val="231F20"/>
          <w:spacing w:val="-16"/>
        </w:rPr>
        <w:t> </w:t>
      </w:r>
      <w:r>
        <w:rPr>
          <w:color w:val="231F20"/>
        </w:rPr>
        <w:t>sinh</w:t>
      </w:r>
      <w:r>
        <w:rPr>
          <w:color w:val="231F20"/>
          <w:spacing w:val="-16"/>
        </w:rPr>
        <w:t> </w:t>
      </w:r>
      <w:r>
        <w:rPr>
          <w:color w:val="231F20"/>
        </w:rPr>
        <w:t>khởi</w:t>
      </w:r>
      <w:r>
        <w:rPr>
          <w:color w:val="231F20"/>
          <w:spacing w:val="-16"/>
        </w:rPr>
        <w:t> </w:t>
      </w:r>
      <w:r>
        <w:rPr>
          <w:color w:val="231F20"/>
        </w:rPr>
        <w:t>cùng</w:t>
      </w:r>
      <w:r>
        <w:rPr>
          <w:color w:val="231F20"/>
          <w:spacing w:val="-16"/>
        </w:rPr>
        <w:t> </w:t>
      </w:r>
      <w:r>
        <w:rPr>
          <w:color w:val="231F20"/>
        </w:rPr>
        <w:t>với</w:t>
      </w:r>
      <w:r>
        <w:rPr>
          <w:color w:val="231F20"/>
          <w:spacing w:val="-16"/>
        </w:rPr>
        <w:t> </w:t>
      </w:r>
      <w:r>
        <w:rPr>
          <w:color w:val="231F20"/>
        </w:rPr>
        <w:t>tâm</w:t>
      </w:r>
      <w:r>
        <w:rPr>
          <w:color w:val="231F20"/>
          <w:spacing w:val="-16"/>
        </w:rPr>
        <w:t> </w:t>
      </w:r>
      <w:r>
        <w:rPr>
          <w:color w:val="231F20"/>
        </w:rPr>
        <w:t>và</w:t>
      </w:r>
      <w:r>
        <w:rPr>
          <w:color w:val="231F20"/>
          <w:spacing w:val="-16"/>
        </w:rPr>
        <w:t> </w:t>
      </w:r>
      <w:r>
        <w:rPr>
          <w:color w:val="231F20"/>
        </w:rPr>
        <w:t>hỗ</w:t>
      </w:r>
      <w:r>
        <w:rPr>
          <w:color w:val="231F20"/>
          <w:spacing w:val="-16"/>
        </w:rPr>
        <w:t> </w:t>
      </w:r>
      <w:r>
        <w:rPr>
          <w:color w:val="231F20"/>
        </w:rPr>
        <w:t>trợ</w:t>
      </w:r>
      <w:r>
        <w:rPr>
          <w:color w:val="231F20"/>
          <w:spacing w:val="-16"/>
        </w:rPr>
        <w:t> </w:t>
      </w:r>
      <w:r>
        <w:rPr>
          <w:color w:val="231F20"/>
        </w:rPr>
        <w:t>để</w:t>
      </w:r>
      <w:r>
        <w:rPr>
          <w:color w:val="231F20"/>
          <w:spacing w:val="-16"/>
        </w:rPr>
        <w:t> </w:t>
      </w:r>
      <w:r>
        <w:rPr>
          <w:color w:val="231F20"/>
        </w:rPr>
        <w:t>tâm</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kinh nghiệm</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xuất</w:t>
      </w:r>
      <w:r>
        <w:rPr>
          <w:color w:val="231F20"/>
          <w:spacing w:val="-3"/>
        </w:rPr>
        <w:t> </w:t>
      </w:r>
      <w:r>
        <w:rPr>
          <w:color w:val="231F20"/>
        </w:rPr>
        <w:t>hiện</w:t>
      </w:r>
      <w:r>
        <w:rPr>
          <w:color w:val="231F20"/>
          <w:spacing w:val="-3"/>
        </w:rPr>
        <w:t> </w:t>
      </w:r>
      <w:r>
        <w:rPr>
          <w:color w:val="231F20"/>
        </w:rPr>
        <w:t>qua</w:t>
      </w:r>
      <w:r>
        <w:rPr>
          <w:color w:val="231F20"/>
          <w:spacing w:val="-3"/>
        </w:rPr>
        <w:t> </w:t>
      </w:r>
      <w:r>
        <w:rPr>
          <w:color w:val="231F20"/>
        </w:rPr>
        <w:t>môn</w:t>
      </w:r>
      <w:r>
        <w:rPr>
          <w:color w:val="231F20"/>
          <w:spacing w:val="-3"/>
        </w:rPr>
        <w:t> </w:t>
      </w:r>
      <w:r>
        <w:rPr>
          <w:color w:val="231F20"/>
        </w:rPr>
        <w:t>tương</w:t>
      </w:r>
      <w:r>
        <w:rPr>
          <w:color w:val="231F20"/>
          <w:spacing w:val="-3"/>
        </w:rPr>
        <w:t> </w:t>
      </w:r>
      <w:r>
        <w:rPr>
          <w:color w:val="231F20"/>
        </w:rPr>
        <w:t>ứng.</w:t>
      </w:r>
      <w:r>
        <w:rPr>
          <w:color w:val="231F20"/>
          <w:spacing w:val="-3"/>
        </w:rPr>
        <w:t> </w:t>
      </w:r>
      <w:r>
        <w:rPr>
          <w:color w:val="231F20"/>
        </w:rPr>
        <w:t>Khi tính cứng xuất hiện qua thân căn, có xúc (phassa), sinh</w:t>
      </w:r>
      <w:r>
        <w:rPr>
          <w:color w:val="231F20"/>
          <w:spacing w:val="-15"/>
        </w:rPr>
        <w:t> </w:t>
      </w:r>
      <w:r>
        <w:rPr>
          <w:color w:val="231F20"/>
        </w:rPr>
        <w:t>khởi</w:t>
      </w:r>
      <w:r>
        <w:rPr>
          <w:color w:val="231F20"/>
          <w:spacing w:val="-15"/>
        </w:rPr>
        <w:t> </w:t>
      </w:r>
      <w:r>
        <w:rPr>
          <w:color w:val="231F20"/>
        </w:rPr>
        <w:t>cùng</w:t>
      </w:r>
      <w:r>
        <w:rPr>
          <w:color w:val="231F20"/>
          <w:spacing w:val="-15"/>
        </w:rPr>
        <w:t> </w:t>
      </w:r>
      <w:r>
        <w:rPr>
          <w:color w:val="231F20"/>
        </w:rPr>
        <w:t>với</w:t>
      </w:r>
      <w:r>
        <w:rPr>
          <w:color w:val="231F20"/>
          <w:spacing w:val="-15"/>
        </w:rPr>
        <w:t> </w:t>
      </w:r>
      <w:r>
        <w:rPr>
          <w:color w:val="231F20"/>
        </w:rPr>
        <w:t>tâm</w:t>
      </w:r>
      <w:r>
        <w:rPr>
          <w:color w:val="231F20"/>
          <w:spacing w:val="-15"/>
        </w:rPr>
        <w:t> </w:t>
      </w:r>
      <w:r>
        <w:rPr>
          <w:color w:val="231F20"/>
        </w:rPr>
        <w:t>để</w:t>
      </w:r>
      <w:r>
        <w:rPr>
          <w:color w:val="231F20"/>
          <w:spacing w:val="-15"/>
        </w:rPr>
        <w:t> </w:t>
      </w:r>
      <w:r>
        <w:rPr>
          <w:color w:val="231F20"/>
        </w:rPr>
        <w:t>kinh</w:t>
      </w:r>
      <w:r>
        <w:rPr>
          <w:color w:val="231F20"/>
          <w:spacing w:val="-15"/>
        </w:rPr>
        <w:t> </w:t>
      </w:r>
      <w:r>
        <w:rPr>
          <w:color w:val="231F20"/>
        </w:rPr>
        <w:t>nghiệm</w:t>
      </w:r>
      <w:r>
        <w:rPr>
          <w:color w:val="231F20"/>
          <w:spacing w:val="-15"/>
        </w:rPr>
        <w:t> </w:t>
      </w:r>
      <w:r>
        <w:rPr>
          <w:color w:val="231F20"/>
        </w:rPr>
        <w:t>đặc</w:t>
      </w:r>
      <w:r>
        <w:rPr>
          <w:color w:val="231F20"/>
          <w:spacing w:val="-15"/>
        </w:rPr>
        <w:t> </w:t>
      </w:r>
      <w:r>
        <w:rPr>
          <w:color w:val="231F20"/>
        </w:rPr>
        <w:t>tính</w:t>
      </w:r>
      <w:r>
        <w:rPr>
          <w:color w:val="231F20"/>
          <w:spacing w:val="-15"/>
        </w:rPr>
        <w:t> </w:t>
      </w:r>
      <w:r>
        <w:rPr>
          <w:color w:val="231F20"/>
        </w:rPr>
        <w:t>cứng. Xúc</w:t>
      </w:r>
      <w:r>
        <w:rPr>
          <w:color w:val="231F20"/>
          <w:spacing w:val="-7"/>
        </w:rPr>
        <w:t> </w:t>
      </w:r>
      <w:r>
        <w:rPr>
          <w:color w:val="231F20"/>
        </w:rPr>
        <w:t>không</w:t>
      </w:r>
      <w:r>
        <w:rPr>
          <w:color w:val="231F20"/>
          <w:spacing w:val="-7"/>
        </w:rPr>
        <w:t> </w:t>
      </w:r>
      <w:r>
        <w:rPr>
          <w:color w:val="231F20"/>
        </w:rPr>
        <w:t>phải</w:t>
      </w:r>
      <w:r>
        <w:rPr>
          <w:color w:val="231F20"/>
          <w:spacing w:val="-7"/>
        </w:rPr>
        <w:t> </w:t>
      </w:r>
      <w:r>
        <w:rPr>
          <w:color w:val="231F20"/>
        </w:rPr>
        <w:t>là</w:t>
      </w:r>
      <w:r>
        <w:rPr>
          <w:color w:val="231F20"/>
          <w:spacing w:val="-7"/>
        </w:rPr>
        <w:t> </w:t>
      </w:r>
      <w:r>
        <w:rPr>
          <w:color w:val="231F20"/>
        </w:rPr>
        <w:t>sự</w:t>
      </w:r>
      <w:r>
        <w:rPr>
          <w:color w:val="231F20"/>
          <w:spacing w:val="-7"/>
        </w:rPr>
        <w:t> </w:t>
      </w:r>
      <w:r>
        <w:rPr>
          <w:color w:val="231F20"/>
        </w:rPr>
        <w:t>va</w:t>
      </w:r>
      <w:r>
        <w:rPr>
          <w:color w:val="231F20"/>
          <w:spacing w:val="-7"/>
        </w:rPr>
        <w:t> </w:t>
      </w:r>
      <w:r>
        <w:rPr>
          <w:color w:val="231F20"/>
        </w:rPr>
        <w:t>chạm</w:t>
      </w:r>
      <w:r>
        <w:rPr>
          <w:color w:val="231F20"/>
          <w:spacing w:val="-7"/>
        </w:rPr>
        <w:t> </w:t>
      </w:r>
      <w:r>
        <w:rPr>
          <w:color w:val="231F20"/>
        </w:rPr>
        <w:t>của</w:t>
      </w:r>
      <w:r>
        <w:rPr>
          <w:color w:val="231F20"/>
          <w:spacing w:val="-7"/>
        </w:rPr>
        <w:t> </w:t>
      </w:r>
      <w:r>
        <w:rPr>
          <w:color w:val="231F20"/>
        </w:rPr>
        <w:t>tính</w:t>
      </w:r>
      <w:r>
        <w:rPr>
          <w:color w:val="231F20"/>
          <w:spacing w:val="-7"/>
        </w:rPr>
        <w:t> </w:t>
      </w:r>
      <w:r>
        <w:rPr>
          <w:color w:val="231F20"/>
        </w:rPr>
        <w:t>cứng</w:t>
      </w:r>
      <w:r>
        <w:rPr>
          <w:color w:val="231F20"/>
          <w:spacing w:val="-7"/>
        </w:rPr>
        <w:t> </w:t>
      </w:r>
      <w:r>
        <w:rPr>
          <w:color w:val="231F20"/>
        </w:rPr>
        <w:t>với</w:t>
      </w:r>
      <w:r>
        <w:rPr>
          <w:color w:val="231F20"/>
          <w:spacing w:val="-7"/>
        </w:rPr>
        <w:t> </w:t>
      </w:r>
      <w:r>
        <w:rPr>
          <w:color w:val="231F20"/>
        </w:rPr>
        <w:t>thân căn,</w:t>
      </w:r>
      <w:r>
        <w:rPr>
          <w:color w:val="231F20"/>
          <w:spacing w:val="-2"/>
        </w:rPr>
        <w:t> </w:t>
      </w:r>
      <w:r>
        <w:rPr>
          <w:color w:val="231F20"/>
        </w:rPr>
        <w:t>nó</w:t>
      </w:r>
      <w:r>
        <w:rPr>
          <w:color w:val="231F20"/>
          <w:spacing w:val="-2"/>
        </w:rPr>
        <w:t> </w:t>
      </w:r>
      <w:r>
        <w:rPr>
          <w:color w:val="231F20"/>
        </w:rPr>
        <w:t>không</w:t>
      </w:r>
      <w:r>
        <w:rPr>
          <w:color w:val="231F20"/>
          <w:spacing w:val="-2"/>
        </w:rPr>
        <w:t> </w:t>
      </w:r>
      <w:r>
        <w:rPr>
          <w:color w:val="231F20"/>
        </w:rPr>
        <w:t>va</w:t>
      </w:r>
      <w:r>
        <w:rPr>
          <w:color w:val="231F20"/>
          <w:spacing w:val="-2"/>
        </w:rPr>
        <w:t> </w:t>
      </w:r>
      <w:r>
        <w:rPr>
          <w:color w:val="231F20"/>
        </w:rPr>
        <w:t>chạm</w:t>
      </w:r>
      <w:r>
        <w:rPr>
          <w:color w:val="231F20"/>
          <w:spacing w:val="-2"/>
        </w:rPr>
        <w:t> </w:t>
      </w:r>
      <w:r>
        <w:rPr>
          <w:color w:val="231F20"/>
        </w:rPr>
        <w:t>theo</w:t>
      </w:r>
      <w:r>
        <w:rPr>
          <w:color w:val="231F20"/>
          <w:spacing w:val="-2"/>
        </w:rPr>
        <w:t> </w:t>
      </w:r>
      <w:r>
        <w:rPr>
          <w:color w:val="231F20"/>
        </w:rPr>
        <w:t>ý</w:t>
      </w:r>
      <w:r>
        <w:rPr>
          <w:color w:val="231F20"/>
          <w:spacing w:val="-2"/>
        </w:rPr>
        <w:t> </w:t>
      </w:r>
      <w:r>
        <w:rPr>
          <w:color w:val="231F20"/>
        </w:rPr>
        <w:t>nghĩa</w:t>
      </w:r>
      <w:r>
        <w:rPr>
          <w:color w:val="231F20"/>
          <w:spacing w:val="-2"/>
        </w:rPr>
        <w:t> </w:t>
      </w:r>
      <w:r>
        <w:rPr>
          <w:color w:val="231F20"/>
        </w:rPr>
        <w:t>vật</w:t>
      </w:r>
      <w:r>
        <w:rPr>
          <w:color w:val="231F20"/>
          <w:spacing w:val="-2"/>
        </w:rPr>
        <w:t> </w:t>
      </w:r>
      <w:r>
        <w:rPr>
          <w:color w:val="231F20"/>
        </w:rPr>
        <w:t>lý.</w:t>
      </w:r>
      <w:r>
        <w:rPr>
          <w:color w:val="231F20"/>
          <w:spacing w:val="-6"/>
        </w:rPr>
        <w:t> </w:t>
      </w:r>
      <w:r>
        <w:rPr>
          <w:color w:val="231F20"/>
        </w:rPr>
        <w:t>Tác</w:t>
      </w:r>
      <w:r>
        <w:rPr>
          <w:color w:val="231F20"/>
          <w:spacing w:val="-2"/>
        </w:rPr>
        <w:t> </w:t>
      </w:r>
      <w:r>
        <w:rPr>
          <w:color w:val="231F20"/>
        </w:rPr>
        <w:t>động là chức năng của xúc theo nghĩa là nó hỗ trợ tâm để tâm có thể kinh nghiệm đối tượng.</w:t>
      </w:r>
    </w:p>
    <w:p>
      <w:pPr>
        <w:pStyle w:val="BodyText"/>
        <w:spacing w:line="256" w:lineRule="auto" w:before="128"/>
        <w:ind w:firstLine="396"/>
      </w:pPr>
      <w:r>
        <w:rPr>
          <w:color w:val="231F20"/>
        </w:rPr>
        <w:t>Xúc</w:t>
      </w:r>
      <w:r>
        <w:rPr>
          <w:color w:val="231F20"/>
          <w:spacing w:val="-4"/>
        </w:rPr>
        <w:t> </w:t>
      </w:r>
      <w:r>
        <w:rPr>
          <w:color w:val="231F20"/>
        </w:rPr>
        <w:t>được</w:t>
      </w:r>
      <w:r>
        <w:rPr>
          <w:color w:val="231F20"/>
          <w:spacing w:val="-4"/>
        </w:rPr>
        <w:t> </w:t>
      </w:r>
      <w:r>
        <w:rPr>
          <w:color w:val="231F20"/>
        </w:rPr>
        <w:t>biểu</w:t>
      </w:r>
      <w:r>
        <w:rPr>
          <w:color w:val="231F20"/>
          <w:spacing w:val="-5"/>
        </w:rPr>
        <w:t> </w:t>
      </w:r>
      <w:r>
        <w:rPr>
          <w:color w:val="231F20"/>
        </w:rPr>
        <w:t>hiện</w:t>
      </w:r>
      <w:r>
        <w:rPr>
          <w:color w:val="231F20"/>
          <w:spacing w:val="-4"/>
        </w:rPr>
        <w:t> </w:t>
      </w:r>
      <w:r>
        <w:rPr>
          <w:color w:val="231F20"/>
        </w:rPr>
        <w:t>ở</w:t>
      </w:r>
      <w:r>
        <w:rPr>
          <w:color w:val="231F20"/>
          <w:spacing w:val="-4"/>
        </w:rPr>
        <w:t> </w:t>
      </w:r>
      <w:r>
        <w:rPr>
          <w:color w:val="231F20"/>
        </w:rPr>
        <w:t>sự</w:t>
      </w:r>
      <w:r>
        <w:rPr>
          <w:color w:val="231F20"/>
          <w:spacing w:val="-4"/>
        </w:rPr>
        <w:t> </w:t>
      </w:r>
      <w:r>
        <w:rPr>
          <w:color w:val="231F20"/>
        </w:rPr>
        <w:t>hội</w:t>
      </w:r>
      <w:r>
        <w:rPr>
          <w:color w:val="231F20"/>
          <w:spacing w:val="-4"/>
        </w:rPr>
        <w:t> </w:t>
      </w:r>
      <w:r>
        <w:rPr>
          <w:color w:val="231F20"/>
        </w:rPr>
        <w:t>tụ</w:t>
      </w:r>
      <w:r>
        <w:rPr>
          <w:color w:val="231F20"/>
          <w:spacing w:val="-4"/>
        </w:rPr>
        <w:t> </w:t>
      </w:r>
      <w:r>
        <w:rPr>
          <w:color w:val="231F20"/>
        </w:rPr>
        <w:t>hay</w:t>
      </w:r>
      <w:r>
        <w:rPr>
          <w:color w:val="231F20"/>
          <w:spacing w:val="-5"/>
        </w:rPr>
        <w:t> </w:t>
      </w:r>
      <w:r>
        <w:rPr>
          <w:color w:val="231F20"/>
        </w:rPr>
        <w:t>gặp</w:t>
      </w:r>
      <w:r>
        <w:rPr>
          <w:color w:val="231F20"/>
          <w:spacing w:val="-4"/>
        </w:rPr>
        <w:t> </w:t>
      </w:r>
      <w:r>
        <w:rPr>
          <w:color w:val="231F20"/>
        </w:rPr>
        <w:t>gỡ,</w:t>
      </w:r>
      <w:r>
        <w:rPr>
          <w:color w:val="231F20"/>
          <w:spacing w:val="-5"/>
        </w:rPr>
        <w:t> </w:t>
      </w:r>
      <w:r>
        <w:rPr>
          <w:color w:val="231F20"/>
        </w:rPr>
        <w:t>nghĩa là</w:t>
      </w:r>
      <w:r>
        <w:rPr>
          <w:color w:val="231F20"/>
          <w:spacing w:val="-14"/>
        </w:rPr>
        <w:t> </w:t>
      </w:r>
      <w:r>
        <w:rPr>
          <w:color w:val="231F20"/>
        </w:rPr>
        <w:t>hội</w:t>
      </w:r>
      <w:r>
        <w:rPr>
          <w:color w:val="231F20"/>
          <w:spacing w:val="-14"/>
        </w:rPr>
        <w:t> </w:t>
      </w:r>
      <w:r>
        <w:rPr>
          <w:color w:val="231F20"/>
        </w:rPr>
        <w:t>tụ</w:t>
      </w:r>
      <w:r>
        <w:rPr>
          <w:color w:val="231F20"/>
          <w:spacing w:val="-14"/>
        </w:rPr>
        <w:t> </w:t>
      </w:r>
      <w:r>
        <w:rPr>
          <w:color w:val="231F20"/>
        </w:rPr>
        <w:t>của</w:t>
      </w:r>
      <w:r>
        <w:rPr>
          <w:color w:val="231F20"/>
          <w:spacing w:val="-14"/>
        </w:rPr>
        <w:t> </w:t>
      </w:r>
      <w:r>
        <w:rPr>
          <w:color w:val="231F20"/>
        </w:rPr>
        <w:t>ba</w:t>
      </w:r>
      <w:r>
        <w:rPr>
          <w:color w:val="231F20"/>
          <w:spacing w:val="-14"/>
        </w:rPr>
        <w:t> </w:t>
      </w:r>
      <w:r>
        <w:rPr>
          <w:color w:val="231F20"/>
        </w:rPr>
        <w:t>yếu</w:t>
      </w:r>
      <w:r>
        <w:rPr>
          <w:color w:val="231F20"/>
          <w:spacing w:val="-14"/>
        </w:rPr>
        <w:t> </w:t>
      </w:r>
      <w:r>
        <w:rPr>
          <w:color w:val="231F20"/>
        </w:rPr>
        <w:t>tố:</w:t>
      </w:r>
      <w:r>
        <w:rPr>
          <w:color w:val="231F20"/>
          <w:spacing w:val="-14"/>
        </w:rPr>
        <w:t> </w:t>
      </w:r>
      <w:r>
        <w:rPr>
          <w:color w:val="231F20"/>
        </w:rPr>
        <w:t>căn</w:t>
      </w:r>
      <w:r>
        <w:rPr>
          <w:color w:val="231F20"/>
          <w:spacing w:val="-14"/>
        </w:rPr>
        <w:t> </w:t>
      </w:r>
      <w:r>
        <w:rPr>
          <w:color w:val="231F20"/>
        </w:rPr>
        <w:t>hay</w:t>
      </w:r>
      <w:r>
        <w:rPr>
          <w:color w:val="231F20"/>
          <w:spacing w:val="-14"/>
        </w:rPr>
        <w:t> </w:t>
      </w:r>
      <w:r>
        <w:rPr>
          <w:color w:val="231F20"/>
        </w:rPr>
        <w:t>vật</w:t>
      </w:r>
      <w:r>
        <w:rPr>
          <w:color w:val="231F20"/>
          <w:spacing w:val="-14"/>
        </w:rPr>
        <w:t> </w:t>
      </w:r>
      <w:r>
        <w:rPr>
          <w:color w:val="231F20"/>
        </w:rPr>
        <w:t>(vatthu),</w:t>
      </w:r>
      <w:r>
        <w:rPr>
          <w:color w:val="231F20"/>
          <w:spacing w:val="-14"/>
        </w:rPr>
        <w:t> </w:t>
      </w:r>
      <w:r>
        <w:rPr>
          <w:color w:val="231F20"/>
        </w:rPr>
        <w:t>đối</w:t>
      </w:r>
      <w:r>
        <w:rPr>
          <w:color w:val="231F20"/>
          <w:spacing w:val="-14"/>
        </w:rPr>
        <w:t> </w:t>
      </w:r>
      <w:r>
        <w:rPr>
          <w:color w:val="231F20"/>
        </w:rPr>
        <w:t>tượng và thức. Khi có cái thấy, có sự gặp gỡ của mắt (nhãn căn),</w:t>
      </w:r>
      <w:r>
        <w:rPr>
          <w:color w:val="231F20"/>
          <w:spacing w:val="21"/>
        </w:rPr>
        <w:t> </w:t>
      </w:r>
      <w:r>
        <w:rPr>
          <w:color w:val="231F20"/>
        </w:rPr>
        <w:t>đối</w:t>
      </w:r>
      <w:r>
        <w:rPr>
          <w:color w:val="231F20"/>
          <w:spacing w:val="21"/>
        </w:rPr>
        <w:t> </w:t>
      </w:r>
      <w:r>
        <w:rPr>
          <w:color w:val="231F20"/>
        </w:rPr>
        <w:t>tượng</w:t>
      </w:r>
      <w:r>
        <w:rPr>
          <w:color w:val="231F20"/>
          <w:spacing w:val="21"/>
        </w:rPr>
        <w:t> </w:t>
      </w:r>
      <w:r>
        <w:rPr>
          <w:color w:val="231F20"/>
        </w:rPr>
        <w:t>thị</w:t>
      </w:r>
      <w:r>
        <w:rPr>
          <w:color w:val="231F20"/>
          <w:spacing w:val="21"/>
        </w:rPr>
        <w:t> </w:t>
      </w:r>
      <w:r>
        <w:rPr>
          <w:color w:val="231F20"/>
        </w:rPr>
        <w:t>giác</w:t>
      </w:r>
      <w:r>
        <w:rPr>
          <w:color w:val="231F20"/>
          <w:spacing w:val="21"/>
        </w:rPr>
        <w:t> </w:t>
      </w:r>
      <w:r>
        <w:rPr>
          <w:color w:val="231F20"/>
        </w:rPr>
        <w:t>và</w:t>
      </w:r>
      <w:r>
        <w:rPr>
          <w:color w:val="231F20"/>
          <w:spacing w:val="21"/>
        </w:rPr>
        <w:t> </w:t>
      </w:r>
      <w:r>
        <w:rPr>
          <w:color w:val="231F20"/>
        </w:rPr>
        <w:t>nhãn</w:t>
      </w:r>
      <w:r>
        <w:rPr>
          <w:color w:val="231F20"/>
          <w:spacing w:val="21"/>
        </w:rPr>
        <w:t> </w:t>
      </w:r>
      <w:r>
        <w:rPr>
          <w:color w:val="231F20"/>
        </w:rPr>
        <w:t>thức;</w:t>
      </w:r>
      <w:r>
        <w:rPr>
          <w:color w:val="231F20"/>
          <w:spacing w:val="21"/>
        </w:rPr>
        <w:t> </w:t>
      </w:r>
      <w:r>
        <w:rPr>
          <w:color w:val="231F20"/>
        </w:rPr>
        <w:t>thông</w:t>
      </w:r>
      <w:r>
        <w:rPr>
          <w:color w:val="231F20"/>
          <w:spacing w:val="21"/>
        </w:rPr>
        <w:t> </w:t>
      </w:r>
      <w:r>
        <w:rPr>
          <w:color w:val="231F20"/>
        </w:rPr>
        <w:t>qua</w:t>
      </w:r>
      <w:r>
        <w:rPr>
          <w:color w:val="231F20"/>
          <w:spacing w:val="21"/>
        </w:rPr>
        <w:t> </w:t>
      </w:r>
      <w:r>
        <w:rPr>
          <w:color w:val="231F20"/>
          <w:spacing w:val="-5"/>
        </w:rPr>
        <w:t>sự</w:t>
      </w:r>
    </w:p>
    <w:p>
      <w:pPr>
        <w:pStyle w:val="BodyText"/>
        <w:spacing w:before="9"/>
        <w:ind w:left="0" w:right="0"/>
        <w:jc w:val="left"/>
        <w:rPr>
          <w:sz w:val="15"/>
        </w:rPr>
      </w:pPr>
      <w:r>
        <w:rPr>
          <w:sz w:val="15"/>
        </w:rPr>
        <mc:AlternateContent>
          <mc:Choice Requires="wps">
            <w:drawing>
              <wp:anchor distT="0" distB="0" distL="0" distR="0" allowOverlap="1" layoutInCell="1" locked="0" behindDoc="1" simplePos="0" relativeHeight="487594496">
                <wp:simplePos x="0" y="0"/>
                <wp:positionH relativeFrom="page">
                  <wp:posOffset>612000</wp:posOffset>
                </wp:positionH>
                <wp:positionV relativeFrom="paragraph">
                  <wp:posOffset>130812</wp:posOffset>
                </wp:positionV>
                <wp:extent cx="914400"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300177pt;width:72pt;height:.1pt;mso-position-horizontal-relative:page;mso-position-vertical-relative:paragraph;z-index:-15721984;mso-wrap-distance-left:0;mso-wrap-distance-right:0" id="docshape26" coordorigin="964,206" coordsize="1440,0" path="m964,206l2404,206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7</w:t>
      </w:r>
      <w:r>
        <w:rPr>
          <w:rFonts w:ascii="Arial" w:hAnsi="Arial"/>
          <w:color w:val="231F20"/>
          <w:spacing w:val="69"/>
          <w:position w:val="6"/>
          <w:sz w:val="10"/>
        </w:rPr>
        <w:t> </w:t>
      </w:r>
      <w:r>
        <w:rPr>
          <w:rFonts w:ascii="Arial" w:hAnsi="Arial"/>
          <w:color w:val="231F20"/>
          <w:sz w:val="18"/>
        </w:rPr>
        <w:t>Xem</w:t>
      </w:r>
      <w:r>
        <w:rPr>
          <w:rFonts w:ascii="Arial" w:hAnsi="Arial"/>
          <w:color w:val="231F20"/>
          <w:spacing w:val="-2"/>
          <w:sz w:val="18"/>
        </w:rPr>
        <w:t> </w:t>
      </w:r>
      <w:r>
        <w:rPr>
          <w:rFonts w:ascii="Arial" w:hAnsi="Arial"/>
          <w:i/>
          <w:color w:val="231F20"/>
          <w:sz w:val="18"/>
        </w:rPr>
        <w:t>Bộ</w:t>
      </w:r>
      <w:r>
        <w:rPr>
          <w:rFonts w:ascii="Arial" w:hAnsi="Arial"/>
          <w:i/>
          <w:color w:val="231F20"/>
          <w:spacing w:val="-1"/>
          <w:sz w:val="18"/>
        </w:rPr>
        <w:t> </w:t>
      </w:r>
      <w:r>
        <w:rPr>
          <w:rFonts w:ascii="Arial" w:hAnsi="Arial"/>
          <w:i/>
          <w:color w:val="231F20"/>
          <w:sz w:val="18"/>
        </w:rPr>
        <w:t>Pháp</w:t>
      </w:r>
      <w:r>
        <w:rPr>
          <w:rFonts w:ascii="Arial" w:hAnsi="Arial"/>
          <w:i/>
          <w:color w:val="231F20"/>
          <w:spacing w:val="-1"/>
          <w:sz w:val="18"/>
        </w:rPr>
        <w:t> </w:t>
      </w:r>
      <w:r>
        <w:rPr>
          <w:rFonts w:ascii="Arial" w:hAnsi="Arial"/>
          <w:i/>
          <w:color w:val="231F20"/>
          <w:sz w:val="18"/>
        </w:rPr>
        <w:t>Tụ</w:t>
      </w:r>
      <w:r>
        <w:rPr>
          <w:rFonts w:ascii="Arial" w:hAnsi="Arial"/>
          <w:color w:val="231F20"/>
          <w:sz w:val="18"/>
        </w:rPr>
        <w:t>, đoạn</w:t>
      </w:r>
      <w:r>
        <w:rPr>
          <w:rFonts w:ascii="Arial" w:hAnsi="Arial"/>
          <w:color w:val="231F20"/>
          <w:spacing w:val="-1"/>
          <w:sz w:val="18"/>
        </w:rPr>
        <w:t> </w:t>
      </w:r>
      <w:r>
        <w:rPr>
          <w:rFonts w:ascii="Arial" w:hAnsi="Arial"/>
          <w:color w:val="231F20"/>
          <w:spacing w:val="-10"/>
          <w:sz w:val="18"/>
        </w:rPr>
        <w:t>2</w:t>
      </w:r>
    </w:p>
    <w:p>
      <w:pPr>
        <w:spacing w:after="0"/>
        <w:jc w:val="left"/>
        <w:rPr>
          <w:rFonts w:ascii="Arial" w:hAnsi="Arial"/>
          <w:sz w:val="18"/>
        </w:rPr>
        <w:sectPr>
          <w:pgSz w:w="7660" w:h="11630"/>
          <w:pgMar w:header="779" w:footer="0" w:top="1100" w:bottom="280" w:left="850" w:right="850"/>
        </w:sectPr>
      </w:pPr>
    </w:p>
    <w:p>
      <w:pPr>
        <w:pStyle w:val="BodyText"/>
        <w:spacing w:line="256" w:lineRule="auto"/>
      </w:pPr>
      <w:r>
        <w:rPr>
          <w:color w:val="231F20"/>
        </w:rPr>
        <w:t>hội tụ này, xúc - trong trường hợp này là nhãn-</w:t>
      </w:r>
      <w:r>
        <w:rPr>
          <w:color w:val="231F20"/>
        </w:rPr>
        <w:t>xúc, được thành tựu. Chúng ta đọc trong </w:t>
      </w:r>
      <w:r>
        <w:rPr>
          <w:i/>
          <w:color w:val="231F20"/>
        </w:rPr>
        <w:t>Trung Bộ Kinh</w:t>
      </w:r>
      <w:r>
        <w:rPr>
          <w:i/>
          <w:color w:val="231F20"/>
        </w:rPr>
        <w:t> </w:t>
      </w:r>
      <w:r>
        <w:rPr>
          <w:color w:val="231F20"/>
        </w:rPr>
        <w:t>(Tập I, bài kinh số 18, </w:t>
      </w:r>
      <w:r>
        <w:rPr>
          <w:i/>
          <w:color w:val="231F20"/>
        </w:rPr>
        <w:t>Kinh Mật hoàn</w:t>
      </w:r>
      <w:r>
        <w:rPr>
          <w:color w:val="231F20"/>
        </w:rPr>
        <w:t>), rằng</w:t>
      </w:r>
      <w:r>
        <w:rPr>
          <w:color w:val="231F20"/>
          <w:spacing w:val="-4"/>
        </w:rPr>
        <w:t> </w:t>
      </w:r>
      <w:r>
        <w:rPr>
          <w:color w:val="231F20"/>
        </w:rPr>
        <w:t>Tôn giả Mahā-Kaccāna (Đại Ca-chiên-diên) đã giải thích với các tỳ kheo về xúc như sau:</w:t>
      </w:r>
    </w:p>
    <w:p>
      <w:pPr>
        <w:spacing w:line="256" w:lineRule="auto" w:before="120"/>
        <w:ind w:left="850" w:right="111" w:firstLine="0"/>
        <w:jc w:val="both"/>
        <w:rPr>
          <w:i/>
          <w:sz w:val="27"/>
        </w:rPr>
      </w:pPr>
      <w:r>
        <w:rPr>
          <w:i/>
          <w:color w:val="231F20"/>
          <w:sz w:val="27"/>
        </w:rPr>
        <w:t>Chư</w:t>
      </w:r>
      <w:r>
        <w:rPr>
          <w:i/>
          <w:color w:val="231F20"/>
          <w:spacing w:val="-3"/>
          <w:sz w:val="27"/>
        </w:rPr>
        <w:t> </w:t>
      </w:r>
      <w:r>
        <w:rPr>
          <w:i/>
          <w:color w:val="231F20"/>
          <w:sz w:val="27"/>
        </w:rPr>
        <w:t>Hiền,</w:t>
      </w:r>
      <w:r>
        <w:rPr>
          <w:i/>
          <w:color w:val="231F20"/>
          <w:spacing w:val="-3"/>
          <w:sz w:val="27"/>
        </w:rPr>
        <w:t> </w:t>
      </w:r>
      <w:r>
        <w:rPr>
          <w:i/>
          <w:color w:val="231F20"/>
          <w:sz w:val="27"/>
        </w:rPr>
        <w:t>sự</w:t>
      </w:r>
      <w:r>
        <w:rPr>
          <w:i/>
          <w:color w:val="231F20"/>
          <w:spacing w:val="-3"/>
          <w:sz w:val="27"/>
        </w:rPr>
        <w:t> </w:t>
      </w:r>
      <w:r>
        <w:rPr>
          <w:i/>
          <w:color w:val="231F20"/>
          <w:sz w:val="27"/>
        </w:rPr>
        <w:t>kiện</w:t>
      </w:r>
      <w:r>
        <w:rPr>
          <w:i/>
          <w:color w:val="231F20"/>
          <w:spacing w:val="-3"/>
          <w:sz w:val="27"/>
        </w:rPr>
        <w:t> </w:t>
      </w:r>
      <w:r>
        <w:rPr>
          <w:i/>
          <w:color w:val="231F20"/>
          <w:sz w:val="27"/>
        </w:rPr>
        <w:t>này</w:t>
      </w:r>
      <w:r>
        <w:rPr>
          <w:i/>
          <w:color w:val="231F20"/>
          <w:spacing w:val="-3"/>
          <w:sz w:val="27"/>
        </w:rPr>
        <w:t> </w:t>
      </w:r>
      <w:r>
        <w:rPr>
          <w:i/>
          <w:color w:val="231F20"/>
          <w:sz w:val="27"/>
        </w:rPr>
        <w:t>xảy</w:t>
      </w:r>
      <w:r>
        <w:rPr>
          <w:i/>
          <w:color w:val="231F20"/>
          <w:spacing w:val="-3"/>
          <w:sz w:val="27"/>
        </w:rPr>
        <w:t> </w:t>
      </w:r>
      <w:r>
        <w:rPr>
          <w:i/>
          <w:color w:val="231F20"/>
          <w:sz w:val="27"/>
        </w:rPr>
        <w:t>ra:</w:t>
      </w:r>
      <w:r>
        <w:rPr>
          <w:i/>
          <w:color w:val="231F20"/>
          <w:spacing w:val="-3"/>
          <w:sz w:val="27"/>
        </w:rPr>
        <w:t> </w:t>
      </w:r>
      <w:r>
        <w:rPr>
          <w:i/>
          <w:color w:val="231F20"/>
          <w:sz w:val="27"/>
        </w:rPr>
        <w:t>khi</w:t>
      </w:r>
      <w:r>
        <w:rPr>
          <w:i/>
          <w:color w:val="231F20"/>
          <w:spacing w:val="-3"/>
          <w:sz w:val="27"/>
        </w:rPr>
        <w:t> </w:t>
      </w:r>
      <w:r>
        <w:rPr>
          <w:i/>
          <w:color w:val="231F20"/>
          <w:sz w:val="27"/>
        </w:rPr>
        <w:t>nào</w:t>
      </w:r>
      <w:r>
        <w:rPr>
          <w:i/>
          <w:color w:val="231F20"/>
          <w:spacing w:val="-3"/>
          <w:sz w:val="27"/>
        </w:rPr>
        <w:t> </w:t>
      </w:r>
      <w:r>
        <w:rPr>
          <w:i/>
          <w:color w:val="231F20"/>
          <w:sz w:val="27"/>
        </w:rPr>
        <w:t>có</w:t>
      </w:r>
      <w:r>
        <w:rPr>
          <w:i/>
          <w:color w:val="231F20"/>
          <w:spacing w:val="-3"/>
          <w:sz w:val="27"/>
        </w:rPr>
        <w:t> </w:t>
      </w:r>
      <w:r>
        <w:rPr>
          <w:i/>
          <w:color w:val="231F20"/>
          <w:sz w:val="27"/>
        </w:rPr>
        <w:t>mắt,</w:t>
      </w:r>
      <w:r>
        <w:rPr>
          <w:i/>
          <w:color w:val="231F20"/>
          <w:sz w:val="27"/>
        </w:rPr>
        <w:t> khi</w:t>
      </w:r>
      <w:r>
        <w:rPr>
          <w:i/>
          <w:color w:val="231F20"/>
          <w:spacing w:val="-17"/>
          <w:sz w:val="27"/>
        </w:rPr>
        <w:t> </w:t>
      </w:r>
      <w:r>
        <w:rPr>
          <w:i/>
          <w:color w:val="231F20"/>
          <w:sz w:val="27"/>
        </w:rPr>
        <w:t>nào</w:t>
      </w:r>
      <w:r>
        <w:rPr>
          <w:i/>
          <w:color w:val="231F20"/>
          <w:spacing w:val="-17"/>
          <w:sz w:val="27"/>
        </w:rPr>
        <w:t> </w:t>
      </w:r>
      <w:r>
        <w:rPr>
          <w:i/>
          <w:color w:val="231F20"/>
          <w:sz w:val="27"/>
        </w:rPr>
        <w:t>có</w:t>
      </w:r>
      <w:r>
        <w:rPr>
          <w:i/>
          <w:color w:val="231F20"/>
          <w:spacing w:val="-17"/>
          <w:sz w:val="27"/>
        </w:rPr>
        <w:t> </w:t>
      </w:r>
      <w:r>
        <w:rPr>
          <w:i/>
          <w:color w:val="231F20"/>
          <w:sz w:val="27"/>
        </w:rPr>
        <w:t>sắc</w:t>
      </w:r>
      <w:r>
        <w:rPr>
          <w:i/>
          <w:color w:val="231F20"/>
          <w:spacing w:val="-17"/>
          <w:sz w:val="27"/>
        </w:rPr>
        <w:t> </w:t>
      </w:r>
      <w:r>
        <w:rPr>
          <w:i/>
          <w:color w:val="231F20"/>
          <w:sz w:val="27"/>
        </w:rPr>
        <w:t>pháp,</w:t>
      </w:r>
      <w:r>
        <w:rPr>
          <w:i/>
          <w:color w:val="231F20"/>
          <w:spacing w:val="-17"/>
          <w:sz w:val="27"/>
        </w:rPr>
        <w:t> </w:t>
      </w:r>
      <w:r>
        <w:rPr>
          <w:i/>
          <w:color w:val="231F20"/>
          <w:sz w:val="27"/>
        </w:rPr>
        <w:t>khi</w:t>
      </w:r>
      <w:r>
        <w:rPr>
          <w:i/>
          <w:color w:val="231F20"/>
          <w:spacing w:val="-17"/>
          <w:sz w:val="27"/>
        </w:rPr>
        <w:t> </w:t>
      </w:r>
      <w:r>
        <w:rPr>
          <w:i/>
          <w:color w:val="231F20"/>
          <w:sz w:val="27"/>
        </w:rPr>
        <w:t>nào</w:t>
      </w:r>
      <w:r>
        <w:rPr>
          <w:i/>
          <w:color w:val="231F20"/>
          <w:spacing w:val="-17"/>
          <w:sz w:val="27"/>
        </w:rPr>
        <w:t> </w:t>
      </w:r>
      <w:r>
        <w:rPr>
          <w:i/>
          <w:color w:val="231F20"/>
          <w:sz w:val="27"/>
        </w:rPr>
        <w:t>có</w:t>
      </w:r>
      <w:r>
        <w:rPr>
          <w:i/>
          <w:color w:val="231F20"/>
          <w:spacing w:val="-16"/>
          <w:sz w:val="27"/>
        </w:rPr>
        <w:t> </w:t>
      </w:r>
      <w:r>
        <w:rPr>
          <w:i/>
          <w:color w:val="231F20"/>
          <w:sz w:val="27"/>
        </w:rPr>
        <w:t>nhãn</w:t>
      </w:r>
      <w:r>
        <w:rPr>
          <w:i/>
          <w:color w:val="231F20"/>
          <w:spacing w:val="-17"/>
          <w:sz w:val="27"/>
        </w:rPr>
        <w:t> </w:t>
      </w:r>
      <w:r>
        <w:rPr>
          <w:i/>
          <w:color w:val="231F20"/>
          <w:sz w:val="27"/>
        </w:rPr>
        <w:t>thức,</w:t>
      </w:r>
      <w:r>
        <w:rPr>
          <w:i/>
          <w:color w:val="231F20"/>
          <w:spacing w:val="-17"/>
          <w:sz w:val="27"/>
        </w:rPr>
        <w:t> </w:t>
      </w:r>
      <w:r>
        <w:rPr>
          <w:i/>
          <w:color w:val="231F20"/>
          <w:sz w:val="27"/>
        </w:rPr>
        <w:t>thời sự thi thiết của xúc được hiển lộ (phassa)…</w:t>
      </w:r>
    </w:p>
    <w:p>
      <w:pPr>
        <w:pStyle w:val="BodyText"/>
        <w:spacing w:line="256" w:lineRule="auto" w:before="61"/>
        <w:ind w:firstLine="396"/>
      </w:pPr>
      <w:r>
        <w:rPr>
          <w:color w:val="231F20"/>
        </w:rPr>
        <w:t>Khi có sự hội tụ của nhĩ căn, âm thanh và </w:t>
      </w:r>
      <w:r>
        <w:rPr>
          <w:color w:val="231F20"/>
        </w:rPr>
        <w:t>nhĩ thức,</w:t>
      </w:r>
      <w:r>
        <w:rPr>
          <w:color w:val="231F20"/>
          <w:spacing w:val="-5"/>
        </w:rPr>
        <w:t> </w:t>
      </w:r>
      <w:r>
        <w:rPr>
          <w:color w:val="231F20"/>
        </w:rPr>
        <w:t>sẽ</w:t>
      </w:r>
      <w:r>
        <w:rPr>
          <w:color w:val="231F20"/>
          <w:spacing w:val="-5"/>
        </w:rPr>
        <w:t> </w:t>
      </w:r>
      <w:r>
        <w:rPr>
          <w:color w:val="231F20"/>
        </w:rPr>
        <w:t>có</w:t>
      </w:r>
      <w:r>
        <w:rPr>
          <w:color w:val="231F20"/>
          <w:spacing w:val="-5"/>
        </w:rPr>
        <w:t> </w:t>
      </w:r>
      <w:r>
        <w:rPr>
          <w:color w:val="231F20"/>
        </w:rPr>
        <w:t>sự</w:t>
      </w:r>
      <w:r>
        <w:rPr>
          <w:color w:val="231F20"/>
          <w:spacing w:val="-4"/>
        </w:rPr>
        <w:t> </w:t>
      </w:r>
      <w:r>
        <w:rPr>
          <w:color w:val="231F20"/>
        </w:rPr>
        <w:t>thành</w:t>
      </w:r>
      <w:r>
        <w:rPr>
          <w:color w:val="231F20"/>
          <w:spacing w:val="-5"/>
        </w:rPr>
        <w:t> </w:t>
      </w:r>
      <w:r>
        <w:rPr>
          <w:color w:val="231F20"/>
        </w:rPr>
        <w:t>tựu</w:t>
      </w:r>
      <w:r>
        <w:rPr>
          <w:color w:val="231F20"/>
          <w:spacing w:val="-5"/>
        </w:rPr>
        <w:t> </w:t>
      </w:r>
      <w:r>
        <w:rPr>
          <w:color w:val="231F20"/>
        </w:rPr>
        <w:t>của</w:t>
      </w:r>
      <w:r>
        <w:rPr>
          <w:color w:val="231F20"/>
          <w:spacing w:val="-5"/>
        </w:rPr>
        <w:t> </w:t>
      </w:r>
      <w:r>
        <w:rPr>
          <w:color w:val="231F20"/>
        </w:rPr>
        <w:t>nhĩ</w:t>
      </w:r>
      <w:r>
        <w:rPr>
          <w:color w:val="231F20"/>
          <w:spacing w:val="-4"/>
        </w:rPr>
        <w:t> </w:t>
      </w:r>
      <w:r>
        <w:rPr>
          <w:color w:val="231F20"/>
        </w:rPr>
        <w:t>xúc.</w:t>
      </w:r>
      <w:r>
        <w:rPr>
          <w:color w:val="231F20"/>
          <w:spacing w:val="-5"/>
        </w:rPr>
        <w:t> </w:t>
      </w:r>
      <w:r>
        <w:rPr>
          <w:color w:val="231F20"/>
        </w:rPr>
        <w:t>Khi</w:t>
      </w:r>
      <w:r>
        <w:rPr>
          <w:color w:val="231F20"/>
          <w:spacing w:val="-4"/>
        </w:rPr>
        <w:t> </w:t>
      </w:r>
      <w:r>
        <w:rPr>
          <w:color w:val="231F20"/>
        </w:rPr>
        <w:t>có</w:t>
      </w:r>
      <w:r>
        <w:rPr>
          <w:color w:val="231F20"/>
          <w:spacing w:val="-5"/>
        </w:rPr>
        <w:t> </w:t>
      </w:r>
      <w:r>
        <w:rPr>
          <w:color w:val="231F20"/>
        </w:rPr>
        <w:t>sự</w:t>
      </w:r>
      <w:r>
        <w:rPr>
          <w:color w:val="231F20"/>
          <w:spacing w:val="-4"/>
        </w:rPr>
        <w:t> </w:t>
      </w:r>
      <w:r>
        <w:rPr>
          <w:color w:val="231F20"/>
        </w:rPr>
        <w:t>hội</w:t>
      </w:r>
      <w:r>
        <w:rPr>
          <w:color w:val="231F20"/>
          <w:spacing w:val="-4"/>
        </w:rPr>
        <w:t> </w:t>
      </w:r>
      <w:r>
        <w:rPr>
          <w:color w:val="231F20"/>
        </w:rPr>
        <w:t>tụ của thân căn, đối tượng xúc chạm như tính cứng và sự</w:t>
      </w:r>
      <w:r>
        <w:rPr>
          <w:color w:val="231F20"/>
          <w:spacing w:val="-5"/>
        </w:rPr>
        <w:t> </w:t>
      </w:r>
      <w:r>
        <w:rPr>
          <w:color w:val="231F20"/>
        </w:rPr>
        <w:t>kinh</w:t>
      </w:r>
      <w:r>
        <w:rPr>
          <w:color w:val="231F20"/>
          <w:spacing w:val="-5"/>
        </w:rPr>
        <w:t> </w:t>
      </w:r>
      <w:r>
        <w:rPr>
          <w:color w:val="231F20"/>
        </w:rPr>
        <w:t>nghiệm</w:t>
      </w:r>
      <w:r>
        <w:rPr>
          <w:color w:val="231F20"/>
          <w:spacing w:val="-5"/>
        </w:rPr>
        <w:t> </w:t>
      </w:r>
      <w:r>
        <w:rPr>
          <w:color w:val="231F20"/>
        </w:rPr>
        <w:t>đặc</w:t>
      </w:r>
      <w:r>
        <w:rPr>
          <w:color w:val="231F20"/>
          <w:spacing w:val="-5"/>
        </w:rPr>
        <w:t> </w:t>
      </w:r>
      <w:r>
        <w:rPr>
          <w:color w:val="231F20"/>
        </w:rPr>
        <w:t>tính</w:t>
      </w:r>
      <w:r>
        <w:rPr>
          <w:color w:val="231F20"/>
          <w:spacing w:val="-5"/>
        </w:rPr>
        <w:t> </w:t>
      </w:r>
      <w:r>
        <w:rPr>
          <w:color w:val="231F20"/>
        </w:rPr>
        <w:t>cứng,</w:t>
      </w:r>
      <w:r>
        <w:rPr>
          <w:color w:val="231F20"/>
          <w:spacing w:val="-5"/>
        </w:rPr>
        <w:t> </w:t>
      </w:r>
      <w:r>
        <w:rPr>
          <w:color w:val="231F20"/>
        </w:rPr>
        <w:t>sẽ</w:t>
      </w:r>
      <w:r>
        <w:rPr>
          <w:color w:val="231F20"/>
          <w:spacing w:val="-5"/>
        </w:rPr>
        <w:t> </w:t>
      </w:r>
      <w:r>
        <w:rPr>
          <w:color w:val="231F20"/>
        </w:rPr>
        <w:t>có</w:t>
      </w:r>
      <w:r>
        <w:rPr>
          <w:color w:val="231F20"/>
          <w:spacing w:val="-5"/>
        </w:rPr>
        <w:t> </w:t>
      </w:r>
      <w:r>
        <w:rPr>
          <w:color w:val="231F20"/>
        </w:rPr>
        <w:t>sự</w:t>
      </w:r>
      <w:r>
        <w:rPr>
          <w:color w:val="231F20"/>
          <w:spacing w:val="-5"/>
        </w:rPr>
        <w:t> </w:t>
      </w:r>
      <w:r>
        <w:rPr>
          <w:color w:val="231F20"/>
        </w:rPr>
        <w:t>thành</w:t>
      </w:r>
      <w:r>
        <w:rPr>
          <w:color w:val="231F20"/>
          <w:spacing w:val="-5"/>
        </w:rPr>
        <w:t> </w:t>
      </w:r>
      <w:r>
        <w:rPr>
          <w:color w:val="231F20"/>
        </w:rPr>
        <w:t>tựu</w:t>
      </w:r>
      <w:r>
        <w:rPr>
          <w:color w:val="231F20"/>
          <w:spacing w:val="-5"/>
        </w:rPr>
        <w:t> </w:t>
      </w:r>
      <w:r>
        <w:rPr>
          <w:color w:val="231F20"/>
        </w:rPr>
        <w:t>của thân-xúc.</w:t>
      </w:r>
      <w:r>
        <w:rPr>
          <w:color w:val="231F20"/>
          <w:spacing w:val="-15"/>
        </w:rPr>
        <w:t> </w:t>
      </w:r>
      <w:r>
        <w:rPr>
          <w:color w:val="231F20"/>
        </w:rPr>
        <w:t>Nhãn-xúc</w:t>
      </w:r>
      <w:r>
        <w:rPr>
          <w:color w:val="231F20"/>
          <w:spacing w:val="-14"/>
        </w:rPr>
        <w:t> </w:t>
      </w:r>
      <w:r>
        <w:rPr>
          <w:color w:val="231F20"/>
        </w:rPr>
        <w:t>thì</w:t>
      </w:r>
      <w:r>
        <w:rPr>
          <w:color w:val="231F20"/>
          <w:spacing w:val="-14"/>
        </w:rPr>
        <w:t> </w:t>
      </w:r>
      <w:r>
        <w:rPr>
          <w:color w:val="231F20"/>
        </w:rPr>
        <w:t>khác</w:t>
      </w:r>
      <w:r>
        <w:rPr>
          <w:color w:val="231F20"/>
          <w:spacing w:val="-14"/>
        </w:rPr>
        <w:t> </w:t>
      </w:r>
      <w:r>
        <w:rPr>
          <w:color w:val="231F20"/>
        </w:rPr>
        <w:t>với</w:t>
      </w:r>
      <w:r>
        <w:rPr>
          <w:color w:val="231F20"/>
          <w:spacing w:val="-14"/>
        </w:rPr>
        <w:t> </w:t>
      </w:r>
      <w:r>
        <w:rPr>
          <w:color w:val="231F20"/>
        </w:rPr>
        <w:t>nhĩ-xúc</w:t>
      </w:r>
      <w:r>
        <w:rPr>
          <w:color w:val="231F20"/>
          <w:spacing w:val="-14"/>
        </w:rPr>
        <w:t> </w:t>
      </w:r>
      <w:r>
        <w:rPr>
          <w:color w:val="231F20"/>
        </w:rPr>
        <w:t>và</w:t>
      </w:r>
      <w:r>
        <w:rPr>
          <w:color w:val="231F20"/>
          <w:spacing w:val="-14"/>
        </w:rPr>
        <w:t> </w:t>
      </w:r>
      <w:r>
        <w:rPr>
          <w:color w:val="231F20"/>
        </w:rPr>
        <w:t>thân-xúc. Tại</w:t>
      </w:r>
      <w:r>
        <w:rPr>
          <w:color w:val="231F20"/>
          <w:spacing w:val="-7"/>
        </w:rPr>
        <w:t> </w:t>
      </w:r>
      <w:r>
        <w:rPr>
          <w:color w:val="231F20"/>
        </w:rPr>
        <w:t>mỗi</w:t>
      </w:r>
      <w:r>
        <w:rPr>
          <w:color w:val="231F20"/>
          <w:spacing w:val="-7"/>
        </w:rPr>
        <w:t> </w:t>
      </w:r>
      <w:r>
        <w:rPr>
          <w:color w:val="231F20"/>
        </w:rPr>
        <w:t>sát</w:t>
      </w:r>
      <w:r>
        <w:rPr>
          <w:color w:val="231F20"/>
          <w:spacing w:val="-7"/>
        </w:rPr>
        <w:t> </w:t>
      </w:r>
      <w:r>
        <w:rPr>
          <w:color w:val="231F20"/>
        </w:rPr>
        <w:t>na</w:t>
      </w:r>
      <w:r>
        <w:rPr>
          <w:color w:val="231F20"/>
          <w:spacing w:val="-7"/>
        </w:rPr>
        <w:t> </w:t>
      </w:r>
      <w:r>
        <w:rPr>
          <w:color w:val="231F20"/>
        </w:rPr>
        <w:t>tâm,</w:t>
      </w:r>
      <w:r>
        <w:rPr>
          <w:color w:val="231F20"/>
          <w:spacing w:val="-7"/>
        </w:rPr>
        <w:t> </w:t>
      </w:r>
      <w:r>
        <w:rPr>
          <w:color w:val="231F20"/>
        </w:rPr>
        <w:t>có</w:t>
      </w:r>
      <w:r>
        <w:rPr>
          <w:color w:val="231F20"/>
          <w:spacing w:val="-7"/>
        </w:rPr>
        <w:t> </w:t>
      </w:r>
      <w:r>
        <w:rPr>
          <w:color w:val="231F20"/>
        </w:rPr>
        <w:t>một</w:t>
      </w:r>
      <w:r>
        <w:rPr>
          <w:color w:val="231F20"/>
          <w:spacing w:val="-7"/>
        </w:rPr>
        <w:t> </w:t>
      </w:r>
      <w:r>
        <w:rPr>
          <w:color w:val="231F20"/>
        </w:rPr>
        <w:t>tâm</w:t>
      </w:r>
      <w:r>
        <w:rPr>
          <w:color w:val="231F20"/>
          <w:spacing w:val="-7"/>
        </w:rPr>
        <w:t> </w:t>
      </w:r>
      <w:r>
        <w:rPr>
          <w:color w:val="231F20"/>
        </w:rPr>
        <w:t>sở</w:t>
      </w:r>
      <w:r>
        <w:rPr>
          <w:color w:val="231F20"/>
          <w:spacing w:val="-7"/>
        </w:rPr>
        <w:t> </w:t>
      </w:r>
      <w:r>
        <w:rPr>
          <w:color w:val="231F20"/>
        </w:rPr>
        <w:t>xúc</w:t>
      </w:r>
      <w:r>
        <w:rPr>
          <w:color w:val="231F20"/>
          <w:spacing w:val="-7"/>
        </w:rPr>
        <w:t> </w:t>
      </w:r>
      <w:r>
        <w:rPr>
          <w:color w:val="231F20"/>
        </w:rPr>
        <w:t>khác</w:t>
      </w:r>
      <w:r>
        <w:rPr>
          <w:color w:val="231F20"/>
          <w:spacing w:val="-7"/>
        </w:rPr>
        <w:t> </w:t>
      </w:r>
      <w:r>
        <w:rPr>
          <w:color w:val="231F20"/>
        </w:rPr>
        <w:t>nhau</w:t>
      </w:r>
      <w:r>
        <w:rPr>
          <w:color w:val="231F20"/>
          <w:spacing w:val="-7"/>
        </w:rPr>
        <w:t> </w:t>
      </w:r>
      <w:r>
        <w:rPr>
          <w:color w:val="231F20"/>
        </w:rPr>
        <w:t>làm duyên cho tâm kinh nghiệm một đối tượng.</w:t>
      </w:r>
    </w:p>
    <w:p>
      <w:pPr>
        <w:pStyle w:val="BodyText"/>
        <w:spacing w:line="256" w:lineRule="auto" w:before="123"/>
        <w:ind w:firstLine="396"/>
      </w:pPr>
      <w:r>
        <w:rPr>
          <w:color w:val="231F20"/>
        </w:rPr>
        <w:t>Xúc không phải là môn mà qua đó tâm </w:t>
      </w:r>
      <w:r>
        <w:rPr>
          <w:color w:val="231F20"/>
        </w:rPr>
        <w:t>kinh nghiệm</w:t>
      </w:r>
      <w:r>
        <w:rPr>
          <w:color w:val="231F20"/>
          <w:spacing w:val="-7"/>
        </w:rPr>
        <w:t> </w:t>
      </w:r>
      <w:r>
        <w:rPr>
          <w:color w:val="231F20"/>
        </w:rPr>
        <w:t>đối</w:t>
      </w:r>
      <w:r>
        <w:rPr>
          <w:color w:val="231F20"/>
          <w:spacing w:val="-7"/>
        </w:rPr>
        <w:t> </w:t>
      </w:r>
      <w:r>
        <w:rPr>
          <w:color w:val="231F20"/>
        </w:rPr>
        <w:t>tượng.</w:t>
      </w:r>
      <w:r>
        <w:rPr>
          <w:color w:val="231F20"/>
          <w:spacing w:val="-12"/>
        </w:rPr>
        <w:t> </w:t>
      </w:r>
      <w:r>
        <w:rPr>
          <w:color w:val="231F20"/>
        </w:rPr>
        <w:t>Trong</w:t>
      </w:r>
      <w:r>
        <w:rPr>
          <w:color w:val="231F20"/>
          <w:spacing w:val="-7"/>
        </w:rPr>
        <w:t> </w:t>
      </w:r>
      <w:r>
        <w:rPr>
          <w:color w:val="231F20"/>
        </w:rPr>
        <w:t>trường</w:t>
      </w:r>
      <w:r>
        <w:rPr>
          <w:color w:val="231F20"/>
          <w:spacing w:val="-7"/>
        </w:rPr>
        <w:t> </w:t>
      </w:r>
      <w:r>
        <w:rPr>
          <w:color w:val="231F20"/>
        </w:rPr>
        <w:t>hợp</w:t>
      </w:r>
      <w:r>
        <w:rPr>
          <w:color w:val="231F20"/>
          <w:spacing w:val="-7"/>
        </w:rPr>
        <w:t> </w:t>
      </w:r>
      <w:r>
        <w:rPr>
          <w:color w:val="231F20"/>
        </w:rPr>
        <w:t>của</w:t>
      </w:r>
      <w:r>
        <w:rPr>
          <w:color w:val="231F20"/>
          <w:spacing w:val="-7"/>
        </w:rPr>
        <w:t> </w:t>
      </w:r>
      <w:r>
        <w:rPr>
          <w:color w:val="231F20"/>
        </w:rPr>
        <w:t>lộ</w:t>
      </w:r>
      <w:r>
        <w:rPr>
          <w:color w:val="231F20"/>
          <w:spacing w:val="-7"/>
        </w:rPr>
        <w:t> </w:t>
      </w:r>
      <w:r>
        <w:rPr>
          <w:color w:val="231F20"/>
        </w:rPr>
        <w:t>trình</w:t>
      </w:r>
      <w:r>
        <w:rPr>
          <w:color w:val="231F20"/>
          <w:spacing w:val="-7"/>
        </w:rPr>
        <w:t> </w:t>
      </w:r>
      <w:r>
        <w:rPr>
          <w:color w:val="231F20"/>
        </w:rPr>
        <w:t>ngũ môn, sắc vừa là một trong các căn, vừa là môn, và trong trường hợp của lộ trình ý môn, danh là môn, là tâm hộ kiếp cuối cùng sinh khởi trước ý môn hướng tâm, và là tâm đầu tiên của lộ ý</w:t>
      </w:r>
      <w:r>
        <w:rPr>
          <w:color w:val="231F20"/>
          <w:vertAlign w:val="superscript"/>
        </w:rPr>
        <w:t>8</w:t>
      </w:r>
      <w:r>
        <w:rPr>
          <w:color w:val="231F20"/>
          <w:vertAlign w:val="baseline"/>
        </w:rPr>
        <w:t>.</w:t>
      </w:r>
    </w:p>
    <w:p>
      <w:pPr>
        <w:pStyle w:val="BodyText"/>
        <w:spacing w:line="256" w:lineRule="auto" w:before="122"/>
        <w:ind w:firstLine="396"/>
      </w:pPr>
      <w:r>
        <w:rPr>
          <w:color w:val="231F20"/>
        </w:rPr>
        <w:t>Trong</w:t>
      </w:r>
      <w:r>
        <w:rPr>
          <w:color w:val="231F20"/>
          <w:spacing w:val="-15"/>
        </w:rPr>
        <w:t> </w:t>
      </w:r>
      <w:r>
        <w:rPr>
          <w:color w:val="231F20"/>
        </w:rPr>
        <w:t>các</w:t>
      </w:r>
      <w:r>
        <w:rPr>
          <w:color w:val="231F20"/>
          <w:spacing w:val="-15"/>
        </w:rPr>
        <w:t> </w:t>
      </w:r>
      <w:r>
        <w:rPr>
          <w:color w:val="231F20"/>
        </w:rPr>
        <w:t>cõi</w:t>
      </w:r>
      <w:r>
        <w:rPr>
          <w:color w:val="231F20"/>
          <w:spacing w:val="-15"/>
        </w:rPr>
        <w:t> </w:t>
      </w:r>
      <w:r>
        <w:rPr>
          <w:color w:val="231F20"/>
        </w:rPr>
        <w:t>có</w:t>
      </w:r>
      <w:r>
        <w:rPr>
          <w:color w:val="231F20"/>
          <w:spacing w:val="-15"/>
        </w:rPr>
        <w:t> </w:t>
      </w:r>
      <w:r>
        <w:rPr>
          <w:color w:val="231F20"/>
        </w:rPr>
        <w:t>cả</w:t>
      </w:r>
      <w:r>
        <w:rPr>
          <w:color w:val="231F20"/>
          <w:spacing w:val="-15"/>
        </w:rPr>
        <w:t> </w:t>
      </w:r>
      <w:r>
        <w:rPr>
          <w:color w:val="231F20"/>
        </w:rPr>
        <w:t>danh</w:t>
      </w:r>
      <w:r>
        <w:rPr>
          <w:color w:val="231F20"/>
          <w:spacing w:val="-15"/>
        </w:rPr>
        <w:t> </w:t>
      </w:r>
      <w:r>
        <w:rPr>
          <w:color w:val="231F20"/>
        </w:rPr>
        <w:t>và</w:t>
      </w:r>
      <w:r>
        <w:rPr>
          <w:color w:val="231F20"/>
          <w:spacing w:val="-15"/>
        </w:rPr>
        <w:t> </w:t>
      </w:r>
      <w:r>
        <w:rPr>
          <w:color w:val="231F20"/>
        </w:rPr>
        <w:t>sắc,</w:t>
      </w:r>
      <w:r>
        <w:rPr>
          <w:color w:val="231F20"/>
          <w:spacing w:val="-15"/>
        </w:rPr>
        <w:t> </w:t>
      </w:r>
      <w:r>
        <w:rPr>
          <w:color w:val="231F20"/>
        </w:rPr>
        <w:t>tâm</w:t>
      </w:r>
      <w:r>
        <w:rPr>
          <w:color w:val="231F20"/>
          <w:spacing w:val="-15"/>
        </w:rPr>
        <w:t> </w:t>
      </w:r>
      <w:r>
        <w:rPr>
          <w:color w:val="231F20"/>
        </w:rPr>
        <w:t>có</w:t>
      </w:r>
      <w:r>
        <w:rPr>
          <w:color w:val="231F20"/>
          <w:spacing w:val="-15"/>
        </w:rPr>
        <w:t> </w:t>
      </w:r>
      <w:r>
        <w:rPr>
          <w:color w:val="231F20"/>
        </w:rPr>
        <w:t>căn</w:t>
      </w:r>
      <w:r>
        <w:rPr>
          <w:color w:val="231F20"/>
          <w:spacing w:val="-15"/>
        </w:rPr>
        <w:t> </w:t>
      </w:r>
      <w:r>
        <w:rPr>
          <w:color w:val="231F20"/>
        </w:rPr>
        <w:t>cứ</w:t>
      </w:r>
      <w:r>
        <w:rPr>
          <w:color w:val="231F20"/>
          <w:spacing w:val="-15"/>
        </w:rPr>
        <w:t> </w:t>
      </w:r>
      <w:r>
        <w:rPr>
          <w:color w:val="231F20"/>
        </w:rPr>
        <w:t>vật chất hay nơi chốn để nương vào, gọi là căn hay </w:t>
      </w:r>
      <w:r>
        <w:rPr>
          <w:color w:val="231F20"/>
        </w:rPr>
        <w:t>vật (vatthu)</w:t>
      </w:r>
      <w:r>
        <w:rPr>
          <w:color w:val="231F20"/>
          <w:vertAlign w:val="superscript"/>
        </w:rPr>
        <w:t>9</w:t>
      </w:r>
      <w:r>
        <w:rPr>
          <w:color w:val="231F20"/>
          <w:vertAlign w:val="baseline"/>
        </w:rPr>
        <w:t>. Vatthu là sắc. Trong trường hợp của “ngũ song</w:t>
      </w:r>
      <w:r>
        <w:rPr>
          <w:color w:val="231F20"/>
          <w:spacing w:val="23"/>
          <w:vertAlign w:val="baseline"/>
        </w:rPr>
        <w:t> </w:t>
      </w:r>
      <w:r>
        <w:rPr>
          <w:color w:val="231F20"/>
          <w:vertAlign w:val="baseline"/>
        </w:rPr>
        <w:t>thức”</w:t>
      </w:r>
      <w:r>
        <w:rPr>
          <w:color w:val="231F20"/>
          <w:spacing w:val="26"/>
          <w:vertAlign w:val="baseline"/>
        </w:rPr>
        <w:t> </w:t>
      </w:r>
      <w:r>
        <w:rPr>
          <w:color w:val="231F20"/>
          <w:vertAlign w:val="baseline"/>
        </w:rPr>
        <w:t>(pañca-viññāṇas)</w:t>
      </w:r>
      <w:r>
        <w:rPr>
          <w:color w:val="231F20"/>
          <w:spacing w:val="26"/>
          <w:vertAlign w:val="baseline"/>
        </w:rPr>
        <w:t> </w:t>
      </w:r>
      <w:r>
        <w:rPr>
          <w:color w:val="231F20"/>
          <w:vertAlign w:val="baseline"/>
        </w:rPr>
        <w:t>như</w:t>
      </w:r>
      <w:r>
        <w:rPr>
          <w:color w:val="231F20"/>
          <w:spacing w:val="26"/>
          <w:vertAlign w:val="baseline"/>
        </w:rPr>
        <w:t> </w:t>
      </w:r>
      <w:r>
        <w:rPr>
          <w:color w:val="231F20"/>
          <w:vertAlign w:val="baseline"/>
        </w:rPr>
        <w:t>thấy,</w:t>
      </w:r>
      <w:r>
        <w:rPr>
          <w:color w:val="231F20"/>
          <w:spacing w:val="26"/>
          <w:vertAlign w:val="baseline"/>
        </w:rPr>
        <w:t> </w:t>
      </w:r>
      <w:r>
        <w:rPr>
          <w:color w:val="231F20"/>
          <w:vertAlign w:val="baseline"/>
        </w:rPr>
        <w:t>nghe,</w:t>
      </w:r>
      <w:r>
        <w:rPr>
          <w:color w:val="231F20"/>
          <w:spacing w:val="26"/>
          <w:vertAlign w:val="baseline"/>
        </w:rPr>
        <w:t> </w:t>
      </w:r>
      <w:r>
        <w:rPr>
          <w:color w:val="231F20"/>
          <w:spacing w:val="-5"/>
          <w:vertAlign w:val="baseline"/>
        </w:rPr>
        <w:t>v.v…,</w:t>
      </w:r>
    </w:p>
    <w:p>
      <w:pPr>
        <w:pStyle w:val="BodyText"/>
        <w:spacing w:before="11"/>
        <w:ind w:left="0" w:right="0"/>
        <w:jc w:val="left"/>
        <w:rPr>
          <w:sz w:val="15"/>
        </w:rPr>
      </w:pPr>
      <w:r>
        <w:rPr>
          <w:sz w:val="15"/>
        </w:rPr>
        <mc:AlternateContent>
          <mc:Choice Requires="wps">
            <w:drawing>
              <wp:anchor distT="0" distB="0" distL="0" distR="0" allowOverlap="1" layoutInCell="1" locked="0" behindDoc="1" simplePos="0" relativeHeight="487595008">
                <wp:simplePos x="0" y="0"/>
                <wp:positionH relativeFrom="page">
                  <wp:posOffset>612000</wp:posOffset>
                </wp:positionH>
                <wp:positionV relativeFrom="paragraph">
                  <wp:posOffset>131958</wp:posOffset>
                </wp:positionV>
                <wp:extent cx="914400"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390416pt;width:72pt;height:.1pt;mso-position-horizontal-relative:page;mso-position-vertical-relative:paragraph;z-index:-15721472;mso-wrap-distance-left:0;mso-wrap-distance-right:0" id="docshape27" coordorigin="964,208" coordsize="1440,0" path="m964,208l2404,208e" filled="false" stroked="true" strokeweight="1pt" strokecolor="#231f20">
                <v:path arrowok="t"/>
                <v:stroke dashstyle="solid"/>
                <w10:wrap type="topAndBottom"/>
              </v:shape>
            </w:pict>
          </mc:Fallback>
        </mc:AlternateContent>
      </w:r>
    </w:p>
    <w:p>
      <w:pPr>
        <w:spacing w:before="61"/>
        <w:ind w:left="113" w:right="0" w:firstLine="0"/>
        <w:jc w:val="left"/>
        <w:rPr>
          <w:rFonts w:ascii="Arial" w:hAnsi="Arial"/>
          <w:sz w:val="18"/>
        </w:rPr>
      </w:pPr>
      <w:r>
        <w:rPr>
          <w:rFonts w:ascii="Arial" w:hAnsi="Arial"/>
          <w:color w:val="231F20"/>
          <w:position w:val="6"/>
          <w:sz w:val="10"/>
        </w:rPr>
        <w:t>8</w:t>
      </w:r>
      <w:r>
        <w:rPr>
          <w:rFonts w:ascii="Arial" w:hAnsi="Arial"/>
          <w:color w:val="231F20"/>
          <w:spacing w:val="19"/>
          <w:position w:val="6"/>
          <w:sz w:val="10"/>
        </w:rPr>
        <w:t> </w:t>
      </w:r>
      <w:r>
        <w:rPr>
          <w:rFonts w:ascii="Arial" w:hAnsi="Arial"/>
          <w:color w:val="231F20"/>
          <w:sz w:val="18"/>
        </w:rPr>
        <w:t>Xem</w:t>
      </w:r>
      <w:r>
        <w:rPr>
          <w:rFonts w:ascii="Arial" w:hAnsi="Arial"/>
          <w:color w:val="231F20"/>
          <w:spacing w:val="-1"/>
          <w:sz w:val="18"/>
        </w:rPr>
        <w:t> </w:t>
      </w:r>
      <w:r>
        <w:rPr>
          <w:rFonts w:ascii="Arial" w:hAnsi="Arial"/>
          <w:color w:val="231F20"/>
          <w:sz w:val="18"/>
        </w:rPr>
        <w:t>phần</w:t>
      </w:r>
      <w:r>
        <w:rPr>
          <w:rFonts w:ascii="Arial" w:hAnsi="Arial"/>
          <w:color w:val="231F20"/>
          <w:spacing w:val="-1"/>
          <w:sz w:val="18"/>
        </w:rPr>
        <w:t> </w:t>
      </w:r>
      <w:r>
        <w:rPr>
          <w:rFonts w:ascii="Arial" w:hAnsi="Arial"/>
          <w:color w:val="231F20"/>
          <w:sz w:val="18"/>
        </w:rPr>
        <w:t>Lời</w:t>
      </w:r>
      <w:r>
        <w:rPr>
          <w:rFonts w:ascii="Arial" w:hAnsi="Arial"/>
          <w:color w:val="231F20"/>
          <w:spacing w:val="-1"/>
          <w:sz w:val="18"/>
        </w:rPr>
        <w:t> </w:t>
      </w:r>
      <w:r>
        <w:rPr>
          <w:rFonts w:ascii="Arial" w:hAnsi="Arial"/>
          <w:color w:val="231F20"/>
          <w:sz w:val="18"/>
        </w:rPr>
        <w:t>giới</w:t>
      </w:r>
      <w:r>
        <w:rPr>
          <w:rFonts w:ascii="Arial" w:hAnsi="Arial"/>
          <w:color w:val="231F20"/>
          <w:spacing w:val="-1"/>
          <w:sz w:val="18"/>
        </w:rPr>
        <w:t> </w:t>
      </w:r>
      <w:r>
        <w:rPr>
          <w:rFonts w:ascii="Arial" w:hAnsi="Arial"/>
          <w:color w:val="231F20"/>
          <w:spacing w:val="-2"/>
          <w:sz w:val="18"/>
        </w:rPr>
        <w:t>thiệu</w:t>
      </w:r>
    </w:p>
    <w:p>
      <w:pPr>
        <w:spacing w:before="33"/>
        <w:ind w:left="113" w:right="0" w:firstLine="0"/>
        <w:jc w:val="left"/>
        <w:rPr>
          <w:rFonts w:ascii="Arial" w:hAnsi="Arial"/>
          <w:sz w:val="18"/>
        </w:rPr>
      </w:pPr>
      <w:r>
        <w:rPr>
          <w:rFonts w:ascii="Arial" w:hAnsi="Arial"/>
          <w:color w:val="231F20"/>
          <w:position w:val="6"/>
          <w:sz w:val="10"/>
        </w:rPr>
        <w:t>9</w:t>
      </w:r>
      <w:r>
        <w:rPr>
          <w:rFonts w:ascii="Arial" w:hAnsi="Arial"/>
          <w:color w:val="231F20"/>
          <w:spacing w:val="17"/>
          <w:position w:val="6"/>
          <w:sz w:val="10"/>
        </w:rPr>
        <w:t> </w:t>
      </w:r>
      <w:r>
        <w:rPr>
          <w:rFonts w:ascii="Arial" w:hAnsi="Arial"/>
          <w:color w:val="231F20"/>
          <w:sz w:val="18"/>
        </w:rPr>
        <w:t>Xem</w:t>
      </w:r>
      <w:r>
        <w:rPr>
          <w:rFonts w:ascii="Arial" w:hAnsi="Arial"/>
          <w:color w:val="231F20"/>
          <w:spacing w:val="-4"/>
          <w:sz w:val="18"/>
        </w:rPr>
        <w:t> </w:t>
      </w:r>
      <w:r>
        <w:rPr>
          <w:rFonts w:ascii="Arial" w:hAnsi="Arial"/>
          <w:i/>
          <w:color w:val="231F20"/>
          <w:sz w:val="18"/>
        </w:rPr>
        <w:t>Vi</w:t>
      </w:r>
      <w:r>
        <w:rPr>
          <w:rFonts w:ascii="Arial" w:hAnsi="Arial"/>
          <w:i/>
          <w:color w:val="231F20"/>
          <w:spacing w:val="-4"/>
          <w:sz w:val="18"/>
        </w:rPr>
        <w:t> </w:t>
      </w:r>
      <w:r>
        <w:rPr>
          <w:rFonts w:ascii="Arial" w:hAnsi="Arial"/>
          <w:i/>
          <w:color w:val="231F20"/>
          <w:sz w:val="18"/>
        </w:rPr>
        <w:t>Diệu</w:t>
      </w:r>
      <w:r>
        <w:rPr>
          <w:rFonts w:ascii="Arial" w:hAnsi="Arial"/>
          <w:i/>
          <w:color w:val="231F20"/>
          <w:spacing w:val="-3"/>
          <w:sz w:val="18"/>
        </w:rPr>
        <w:t> </w:t>
      </w:r>
      <w:r>
        <w:rPr>
          <w:rFonts w:ascii="Arial" w:hAnsi="Arial"/>
          <w:i/>
          <w:color w:val="231F20"/>
          <w:sz w:val="18"/>
        </w:rPr>
        <w:t>Pháp</w:t>
      </w:r>
      <w:r>
        <w:rPr>
          <w:rFonts w:ascii="Arial" w:hAnsi="Arial"/>
          <w:i/>
          <w:color w:val="231F20"/>
          <w:spacing w:val="-4"/>
          <w:sz w:val="18"/>
        </w:rPr>
        <w:t> </w:t>
      </w:r>
      <w:r>
        <w:rPr>
          <w:rFonts w:ascii="Arial" w:hAnsi="Arial"/>
          <w:i/>
          <w:color w:val="231F20"/>
          <w:sz w:val="18"/>
        </w:rPr>
        <w:t>Trong</w:t>
      </w:r>
      <w:r>
        <w:rPr>
          <w:rFonts w:ascii="Arial" w:hAnsi="Arial"/>
          <w:i/>
          <w:color w:val="231F20"/>
          <w:spacing w:val="-3"/>
          <w:sz w:val="18"/>
        </w:rPr>
        <w:t> </w:t>
      </w:r>
      <w:r>
        <w:rPr>
          <w:rFonts w:ascii="Arial" w:hAnsi="Arial"/>
          <w:i/>
          <w:color w:val="231F20"/>
          <w:sz w:val="18"/>
        </w:rPr>
        <w:t>Đời</w:t>
      </w:r>
      <w:r>
        <w:rPr>
          <w:rFonts w:ascii="Arial" w:hAnsi="Arial"/>
          <w:i/>
          <w:color w:val="231F20"/>
          <w:spacing w:val="-3"/>
          <w:sz w:val="18"/>
        </w:rPr>
        <w:t> </w:t>
      </w:r>
      <w:r>
        <w:rPr>
          <w:rFonts w:ascii="Arial" w:hAnsi="Arial"/>
          <w:i/>
          <w:color w:val="231F20"/>
          <w:sz w:val="18"/>
        </w:rPr>
        <w:t>Sống</w:t>
      </w:r>
      <w:r>
        <w:rPr>
          <w:rFonts w:ascii="Arial" w:hAnsi="Arial"/>
          <w:i/>
          <w:color w:val="231F20"/>
          <w:spacing w:val="-4"/>
          <w:sz w:val="18"/>
        </w:rPr>
        <w:t> </w:t>
      </w:r>
      <w:r>
        <w:rPr>
          <w:rFonts w:ascii="Arial" w:hAnsi="Arial"/>
          <w:i/>
          <w:color w:val="231F20"/>
          <w:sz w:val="18"/>
        </w:rPr>
        <w:t>Hàng</w:t>
      </w:r>
      <w:r>
        <w:rPr>
          <w:rFonts w:ascii="Arial" w:hAnsi="Arial"/>
          <w:i/>
          <w:color w:val="231F20"/>
          <w:spacing w:val="-3"/>
          <w:sz w:val="18"/>
        </w:rPr>
        <w:t> </w:t>
      </w:r>
      <w:r>
        <w:rPr>
          <w:rFonts w:ascii="Arial" w:hAnsi="Arial"/>
          <w:i/>
          <w:color w:val="231F20"/>
          <w:sz w:val="18"/>
        </w:rPr>
        <w:t>Ngày</w:t>
      </w:r>
      <w:r>
        <w:rPr>
          <w:rFonts w:ascii="Arial" w:hAnsi="Arial"/>
          <w:color w:val="231F20"/>
          <w:sz w:val="18"/>
        </w:rPr>
        <w:t>,</w:t>
      </w:r>
      <w:r>
        <w:rPr>
          <w:rFonts w:ascii="Arial" w:hAnsi="Arial"/>
          <w:color w:val="231F20"/>
          <w:spacing w:val="-4"/>
          <w:sz w:val="18"/>
        </w:rPr>
        <w:t> </w:t>
      </w:r>
      <w:r>
        <w:rPr>
          <w:rFonts w:ascii="Arial" w:hAnsi="Arial"/>
          <w:color w:val="231F20"/>
          <w:sz w:val="18"/>
        </w:rPr>
        <w:t>Chương</w:t>
      </w:r>
      <w:r>
        <w:rPr>
          <w:rFonts w:ascii="Arial" w:hAnsi="Arial"/>
          <w:color w:val="231F20"/>
          <w:spacing w:val="-3"/>
          <w:sz w:val="18"/>
        </w:rPr>
        <w:t> </w:t>
      </w:r>
      <w:r>
        <w:rPr>
          <w:rFonts w:ascii="Arial" w:hAnsi="Arial"/>
          <w:color w:val="231F20"/>
          <w:spacing w:val="-5"/>
          <w:sz w:val="18"/>
        </w:rPr>
        <w:t>17</w:t>
      </w:r>
    </w:p>
    <w:p>
      <w:pPr>
        <w:spacing w:after="0"/>
        <w:jc w:val="left"/>
        <w:rPr>
          <w:rFonts w:ascii="Arial" w:hAnsi="Arial"/>
          <w:sz w:val="18"/>
        </w:rPr>
        <w:sectPr>
          <w:pgSz w:w="7660" w:h="11630"/>
          <w:pgMar w:header="779" w:footer="0" w:top="1100" w:bottom="280" w:left="850" w:right="850"/>
        </w:sectPr>
      </w:pPr>
    </w:p>
    <w:p>
      <w:pPr>
        <w:pStyle w:val="BodyText"/>
        <w:spacing w:line="249" w:lineRule="auto"/>
      </w:pPr>
      <w:r>
        <w:rPr>
          <w:color w:val="231F20"/>
        </w:rPr>
        <w:t>căn (vật) là các sắc thần kinh (pasāda-rūpas), là các </w:t>
      </w:r>
      <w:r>
        <w:rPr>
          <w:color w:val="231F20"/>
          <w:spacing w:val="-2"/>
        </w:rPr>
        <w:t>sắc</w:t>
      </w:r>
      <w:r>
        <w:rPr>
          <w:color w:val="231F20"/>
          <w:spacing w:val="-15"/>
        </w:rPr>
        <w:t> </w:t>
      </w:r>
      <w:r>
        <w:rPr>
          <w:color w:val="231F20"/>
          <w:spacing w:val="-2"/>
        </w:rPr>
        <w:t>có</w:t>
      </w:r>
      <w:r>
        <w:rPr>
          <w:color w:val="231F20"/>
          <w:spacing w:val="-15"/>
        </w:rPr>
        <w:t> </w:t>
      </w:r>
      <w:r>
        <w:rPr>
          <w:color w:val="231F20"/>
          <w:spacing w:val="-2"/>
        </w:rPr>
        <w:t>khả</w:t>
      </w:r>
      <w:r>
        <w:rPr>
          <w:color w:val="231F20"/>
          <w:spacing w:val="-15"/>
        </w:rPr>
        <w:t> </w:t>
      </w:r>
      <w:r>
        <w:rPr>
          <w:color w:val="231F20"/>
          <w:spacing w:val="-2"/>
        </w:rPr>
        <w:t>năng</w:t>
      </w:r>
      <w:r>
        <w:rPr>
          <w:color w:val="231F20"/>
          <w:spacing w:val="-15"/>
        </w:rPr>
        <w:t> </w:t>
      </w:r>
      <w:r>
        <w:rPr>
          <w:color w:val="231F20"/>
          <w:spacing w:val="-2"/>
        </w:rPr>
        <w:t>tiếp</w:t>
      </w:r>
      <w:r>
        <w:rPr>
          <w:color w:val="231F20"/>
          <w:spacing w:val="-15"/>
        </w:rPr>
        <w:t> </w:t>
      </w:r>
      <w:r>
        <w:rPr>
          <w:color w:val="231F20"/>
          <w:spacing w:val="-2"/>
        </w:rPr>
        <w:t>nhận</w:t>
      </w:r>
      <w:r>
        <w:rPr>
          <w:color w:val="231F20"/>
          <w:spacing w:val="-15"/>
        </w:rPr>
        <w:t> </w:t>
      </w:r>
      <w:r>
        <w:rPr>
          <w:color w:val="231F20"/>
          <w:spacing w:val="-2"/>
        </w:rPr>
        <w:t>đối</w:t>
      </w:r>
      <w:r>
        <w:rPr>
          <w:color w:val="231F20"/>
          <w:spacing w:val="-15"/>
        </w:rPr>
        <w:t> </w:t>
      </w:r>
      <w:r>
        <w:rPr>
          <w:color w:val="231F20"/>
          <w:spacing w:val="-2"/>
        </w:rPr>
        <w:t>tượng</w:t>
      </w:r>
      <w:r>
        <w:rPr>
          <w:color w:val="231F20"/>
          <w:spacing w:val="-14"/>
        </w:rPr>
        <w:t> </w:t>
      </w:r>
      <w:r>
        <w:rPr>
          <w:color w:val="231F20"/>
          <w:spacing w:val="-2"/>
        </w:rPr>
        <w:t>thị</w:t>
      </w:r>
      <w:r>
        <w:rPr>
          <w:color w:val="231F20"/>
          <w:spacing w:val="-15"/>
        </w:rPr>
        <w:t> </w:t>
      </w:r>
      <w:r>
        <w:rPr>
          <w:color w:val="231F20"/>
          <w:spacing w:val="-2"/>
        </w:rPr>
        <w:t>giác,</w:t>
      </w:r>
      <w:r>
        <w:rPr>
          <w:color w:val="231F20"/>
          <w:spacing w:val="-15"/>
        </w:rPr>
        <w:t> </w:t>
      </w:r>
      <w:r>
        <w:rPr>
          <w:color w:val="231F20"/>
          <w:spacing w:val="-2"/>
        </w:rPr>
        <w:t>âm</w:t>
      </w:r>
      <w:r>
        <w:rPr>
          <w:color w:val="231F20"/>
          <w:spacing w:val="-15"/>
        </w:rPr>
        <w:t> </w:t>
      </w:r>
      <w:r>
        <w:rPr>
          <w:color w:val="231F20"/>
          <w:spacing w:val="-2"/>
        </w:rPr>
        <w:t>thanh, </w:t>
      </w:r>
      <w:r>
        <w:rPr>
          <w:color w:val="231F20"/>
        </w:rPr>
        <w:t>v.v…</w:t>
      </w:r>
      <w:r>
        <w:rPr>
          <w:color w:val="231F20"/>
          <w:spacing w:val="-12"/>
        </w:rPr>
        <w:t> </w:t>
      </w:r>
      <w:r>
        <w:rPr>
          <w:color w:val="231F20"/>
        </w:rPr>
        <w:t>Trong</w:t>
      </w:r>
      <w:r>
        <w:rPr>
          <w:color w:val="231F20"/>
          <w:spacing w:val="-7"/>
        </w:rPr>
        <w:t> </w:t>
      </w:r>
      <w:r>
        <w:rPr>
          <w:color w:val="231F20"/>
        </w:rPr>
        <w:t>trường</w:t>
      </w:r>
      <w:r>
        <w:rPr>
          <w:color w:val="231F20"/>
          <w:spacing w:val="-7"/>
        </w:rPr>
        <w:t> </w:t>
      </w:r>
      <w:r>
        <w:rPr>
          <w:color w:val="231F20"/>
        </w:rPr>
        <w:t>hợp</w:t>
      </w:r>
      <w:r>
        <w:rPr>
          <w:color w:val="231F20"/>
          <w:spacing w:val="-7"/>
        </w:rPr>
        <w:t> </w:t>
      </w:r>
      <w:r>
        <w:rPr>
          <w:color w:val="231F20"/>
        </w:rPr>
        <w:t>ngũ</w:t>
      </w:r>
      <w:r>
        <w:rPr>
          <w:color w:val="231F20"/>
          <w:spacing w:val="-7"/>
        </w:rPr>
        <w:t> </w:t>
      </w:r>
      <w:r>
        <w:rPr>
          <w:color w:val="231F20"/>
        </w:rPr>
        <w:t>song</w:t>
      </w:r>
      <w:r>
        <w:rPr>
          <w:color w:val="231F20"/>
          <w:spacing w:val="-7"/>
        </w:rPr>
        <w:t> </w:t>
      </w:r>
      <w:r>
        <w:rPr>
          <w:color w:val="231F20"/>
        </w:rPr>
        <w:t>thức,</w:t>
      </w:r>
      <w:r>
        <w:rPr>
          <w:color w:val="231F20"/>
          <w:spacing w:val="-7"/>
        </w:rPr>
        <w:t> </w:t>
      </w:r>
      <w:r>
        <w:rPr>
          <w:color w:val="231F20"/>
        </w:rPr>
        <w:t>sắc</w:t>
      </w:r>
      <w:r>
        <w:rPr>
          <w:color w:val="231F20"/>
          <w:spacing w:val="-7"/>
        </w:rPr>
        <w:t> </w:t>
      </w:r>
      <w:r>
        <w:rPr>
          <w:color w:val="231F20"/>
        </w:rPr>
        <w:t>thần</w:t>
      </w:r>
      <w:r>
        <w:rPr>
          <w:color w:val="231F20"/>
          <w:spacing w:val="-7"/>
        </w:rPr>
        <w:t> </w:t>
      </w:r>
      <w:r>
        <w:rPr>
          <w:color w:val="231F20"/>
        </w:rPr>
        <w:t>kinh đảm nhận cả hai chức năng, vừa là căn (vatthu) vừa là</w:t>
      </w:r>
      <w:r>
        <w:rPr>
          <w:color w:val="231F20"/>
          <w:spacing w:val="-6"/>
        </w:rPr>
        <w:t> </w:t>
      </w:r>
      <w:r>
        <w:rPr>
          <w:color w:val="231F20"/>
        </w:rPr>
        <w:t>môn</w:t>
      </w:r>
      <w:r>
        <w:rPr>
          <w:color w:val="231F20"/>
          <w:spacing w:val="-6"/>
        </w:rPr>
        <w:t> </w:t>
      </w:r>
      <w:r>
        <w:rPr>
          <w:color w:val="231F20"/>
        </w:rPr>
        <w:t>(dvāra).</w:t>
      </w:r>
      <w:r>
        <w:rPr>
          <w:color w:val="231F20"/>
          <w:spacing w:val="-11"/>
        </w:rPr>
        <w:t> </w:t>
      </w:r>
      <w:r>
        <w:rPr>
          <w:color w:val="231F20"/>
        </w:rPr>
        <w:t>Ví</w:t>
      </w:r>
      <w:r>
        <w:rPr>
          <w:color w:val="231F20"/>
          <w:spacing w:val="-6"/>
        </w:rPr>
        <w:t> </w:t>
      </w:r>
      <w:r>
        <w:rPr>
          <w:color w:val="231F20"/>
        </w:rPr>
        <w:t>dụ,</w:t>
      </w:r>
      <w:r>
        <w:rPr>
          <w:color w:val="231F20"/>
          <w:spacing w:val="-6"/>
        </w:rPr>
        <w:t> </w:t>
      </w:r>
      <w:r>
        <w:rPr>
          <w:color w:val="231F20"/>
        </w:rPr>
        <w:t>sắc</w:t>
      </w:r>
      <w:r>
        <w:rPr>
          <w:color w:val="231F20"/>
          <w:spacing w:val="-6"/>
        </w:rPr>
        <w:t> </w:t>
      </w:r>
      <w:r>
        <w:rPr>
          <w:color w:val="231F20"/>
        </w:rPr>
        <w:t>nhãn</w:t>
      </w:r>
      <w:r>
        <w:rPr>
          <w:color w:val="231F20"/>
          <w:spacing w:val="-6"/>
        </w:rPr>
        <w:t> </w:t>
      </w:r>
      <w:r>
        <w:rPr>
          <w:color w:val="231F20"/>
        </w:rPr>
        <w:t>căn</w:t>
      </w:r>
      <w:r>
        <w:rPr>
          <w:color w:val="231F20"/>
          <w:spacing w:val="-6"/>
        </w:rPr>
        <w:t> </w:t>
      </w:r>
      <w:r>
        <w:rPr>
          <w:color w:val="231F20"/>
        </w:rPr>
        <w:t>(cakkhuppasāda-rūpa) vừa nhãn môn, vừa là căn cho nhãn thức (sinh khởi). Mặc dù nó là một, cùng là một sắc, nhưng chức năng của môn và căn là khác nhau. Môn nghĩa là</w:t>
      </w:r>
      <w:r>
        <w:rPr>
          <w:color w:val="231F20"/>
          <w:spacing w:val="-7"/>
        </w:rPr>
        <w:t> </w:t>
      </w:r>
      <w:r>
        <w:rPr>
          <w:color w:val="231F20"/>
        </w:rPr>
        <w:t>phương</w:t>
      </w:r>
      <w:r>
        <w:rPr>
          <w:color w:val="231F20"/>
          <w:spacing w:val="-7"/>
        </w:rPr>
        <w:t> </w:t>
      </w:r>
      <w:r>
        <w:rPr>
          <w:color w:val="231F20"/>
        </w:rPr>
        <w:t>tiện</w:t>
      </w:r>
      <w:r>
        <w:rPr>
          <w:color w:val="231F20"/>
          <w:spacing w:val="-7"/>
        </w:rPr>
        <w:t> </w:t>
      </w:r>
      <w:r>
        <w:rPr>
          <w:color w:val="231F20"/>
        </w:rPr>
        <w:t>qua</w:t>
      </w:r>
      <w:r>
        <w:rPr>
          <w:color w:val="231F20"/>
          <w:spacing w:val="-7"/>
        </w:rPr>
        <w:t> </w:t>
      </w:r>
      <w:r>
        <w:rPr>
          <w:color w:val="231F20"/>
        </w:rPr>
        <w:t>đó</w:t>
      </w:r>
      <w:r>
        <w:rPr>
          <w:color w:val="231F20"/>
          <w:spacing w:val="-7"/>
        </w:rPr>
        <w:t> </w:t>
      </w:r>
      <w:r>
        <w:rPr>
          <w:color w:val="231F20"/>
        </w:rPr>
        <w:t>tâm</w:t>
      </w:r>
      <w:r>
        <w:rPr>
          <w:color w:val="231F20"/>
          <w:spacing w:val="-7"/>
        </w:rPr>
        <w:t> </w:t>
      </w:r>
      <w:r>
        <w:rPr>
          <w:color w:val="231F20"/>
        </w:rPr>
        <w:t>kinh</w:t>
      </w:r>
      <w:r>
        <w:rPr>
          <w:color w:val="231F20"/>
          <w:spacing w:val="-7"/>
        </w:rPr>
        <w:t> </w:t>
      </w:r>
      <w:r>
        <w:rPr>
          <w:color w:val="231F20"/>
        </w:rPr>
        <w:t>nghiệm</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và căn là căn cứ vật chất cho tâm nương vào. Riêng đối với ngũ song thức, cả môn và căn là một và cùng là một</w:t>
      </w:r>
      <w:r>
        <w:rPr>
          <w:color w:val="231F20"/>
          <w:spacing w:val="-14"/>
        </w:rPr>
        <w:t> </w:t>
      </w:r>
      <w:r>
        <w:rPr>
          <w:color w:val="231F20"/>
        </w:rPr>
        <w:t>sắc.</w:t>
      </w:r>
      <w:r>
        <w:rPr>
          <w:color w:val="231F20"/>
          <w:spacing w:val="-14"/>
        </w:rPr>
        <w:t> </w:t>
      </w:r>
      <w:r>
        <w:rPr>
          <w:color w:val="231F20"/>
        </w:rPr>
        <w:t>Đối</w:t>
      </w:r>
      <w:r>
        <w:rPr>
          <w:color w:val="231F20"/>
          <w:spacing w:val="-14"/>
        </w:rPr>
        <w:t> </w:t>
      </w:r>
      <w:r>
        <w:rPr>
          <w:color w:val="231F20"/>
        </w:rPr>
        <w:t>với</w:t>
      </w:r>
      <w:r>
        <w:rPr>
          <w:color w:val="231F20"/>
          <w:spacing w:val="-14"/>
        </w:rPr>
        <w:t> </w:t>
      </w:r>
      <w:r>
        <w:rPr>
          <w:color w:val="231F20"/>
        </w:rPr>
        <w:t>các</w:t>
      </w:r>
      <w:r>
        <w:rPr>
          <w:color w:val="231F20"/>
          <w:spacing w:val="-14"/>
        </w:rPr>
        <w:t> </w:t>
      </w:r>
      <w:r>
        <w:rPr>
          <w:color w:val="231F20"/>
        </w:rPr>
        <w:t>tâm</w:t>
      </w:r>
      <w:r>
        <w:rPr>
          <w:color w:val="231F20"/>
          <w:spacing w:val="-14"/>
        </w:rPr>
        <w:t> </w:t>
      </w:r>
      <w:r>
        <w:rPr>
          <w:color w:val="231F20"/>
        </w:rPr>
        <w:t>khác</w:t>
      </w:r>
      <w:r>
        <w:rPr>
          <w:color w:val="231F20"/>
          <w:spacing w:val="-14"/>
        </w:rPr>
        <w:t> </w:t>
      </w:r>
      <w:r>
        <w:rPr>
          <w:color w:val="231F20"/>
        </w:rPr>
        <w:t>trong</w:t>
      </w:r>
      <w:r>
        <w:rPr>
          <w:color w:val="231F20"/>
          <w:spacing w:val="-14"/>
        </w:rPr>
        <w:t> </w:t>
      </w:r>
      <w:r>
        <w:rPr>
          <w:color w:val="231F20"/>
        </w:rPr>
        <w:t>lộ</w:t>
      </w:r>
      <w:r>
        <w:rPr>
          <w:color w:val="231F20"/>
          <w:spacing w:val="-14"/>
        </w:rPr>
        <w:t> </w:t>
      </w:r>
      <w:r>
        <w:rPr>
          <w:color w:val="231F20"/>
        </w:rPr>
        <w:t>trình</w:t>
      </w:r>
      <w:r>
        <w:rPr>
          <w:color w:val="231F20"/>
          <w:spacing w:val="-14"/>
        </w:rPr>
        <w:t> </w:t>
      </w:r>
      <w:r>
        <w:rPr>
          <w:color w:val="231F20"/>
        </w:rPr>
        <w:t>ngũ</w:t>
      </w:r>
      <w:r>
        <w:rPr>
          <w:color w:val="231F20"/>
          <w:spacing w:val="-14"/>
        </w:rPr>
        <w:t> </w:t>
      </w:r>
      <w:r>
        <w:rPr>
          <w:color w:val="231F20"/>
        </w:rPr>
        <w:t>môn, căn và môn là các sắc khác nhau; chúng nương vào một</w:t>
      </w:r>
      <w:r>
        <w:rPr>
          <w:color w:val="231F20"/>
          <w:spacing w:val="-14"/>
        </w:rPr>
        <w:t> </w:t>
      </w:r>
      <w:r>
        <w:rPr>
          <w:color w:val="231F20"/>
        </w:rPr>
        <w:t>căn</w:t>
      </w:r>
      <w:r>
        <w:rPr>
          <w:color w:val="231F20"/>
          <w:spacing w:val="-14"/>
        </w:rPr>
        <w:t> </w:t>
      </w:r>
      <w:r>
        <w:rPr>
          <w:color w:val="231F20"/>
        </w:rPr>
        <w:t>khác</w:t>
      </w:r>
      <w:r>
        <w:rPr>
          <w:color w:val="231F20"/>
          <w:spacing w:val="-14"/>
        </w:rPr>
        <w:t> </w:t>
      </w:r>
      <w:r>
        <w:rPr>
          <w:color w:val="231F20"/>
        </w:rPr>
        <w:t>mà</w:t>
      </w:r>
      <w:r>
        <w:rPr>
          <w:color w:val="231F20"/>
          <w:spacing w:val="-14"/>
        </w:rPr>
        <w:t> </w:t>
      </w:r>
      <w:r>
        <w:rPr>
          <w:color w:val="231F20"/>
        </w:rPr>
        <w:t>trong</w:t>
      </w:r>
      <w:r>
        <w:rPr>
          <w:color w:val="231F20"/>
          <w:spacing w:val="-14"/>
        </w:rPr>
        <w:t> </w:t>
      </w:r>
      <w:r>
        <w:rPr>
          <w:color w:val="231F20"/>
        </w:rPr>
        <w:t>chú</w:t>
      </w:r>
      <w:r>
        <w:rPr>
          <w:color w:val="231F20"/>
          <w:spacing w:val="-14"/>
        </w:rPr>
        <w:t> </w:t>
      </w:r>
      <w:r>
        <w:rPr>
          <w:color w:val="231F20"/>
        </w:rPr>
        <w:t>giải</w:t>
      </w:r>
      <w:r>
        <w:rPr>
          <w:color w:val="231F20"/>
          <w:spacing w:val="-14"/>
        </w:rPr>
        <w:t> </w:t>
      </w:r>
      <w:r>
        <w:rPr>
          <w:color w:val="231F20"/>
        </w:rPr>
        <w:t>gọi</w:t>
      </w:r>
      <w:r>
        <w:rPr>
          <w:color w:val="231F20"/>
          <w:spacing w:val="-14"/>
        </w:rPr>
        <w:t> </w:t>
      </w:r>
      <w:r>
        <w:rPr>
          <w:color w:val="231F20"/>
        </w:rPr>
        <w:t>là</w:t>
      </w:r>
      <w:r>
        <w:rPr>
          <w:color w:val="231F20"/>
          <w:spacing w:val="-14"/>
        </w:rPr>
        <w:t> </w:t>
      </w:r>
      <w:r>
        <w:rPr>
          <w:color w:val="231F20"/>
        </w:rPr>
        <w:t>“ý</w:t>
      </w:r>
      <w:r>
        <w:rPr>
          <w:color w:val="231F20"/>
          <w:spacing w:val="-14"/>
        </w:rPr>
        <w:t> </w:t>
      </w:r>
      <w:r>
        <w:rPr>
          <w:color w:val="231F20"/>
        </w:rPr>
        <w:t>căn”</w:t>
      </w:r>
      <w:r>
        <w:rPr>
          <w:color w:val="231F20"/>
          <w:spacing w:val="-14"/>
        </w:rPr>
        <w:t> </w:t>
      </w:r>
      <w:r>
        <w:rPr>
          <w:color w:val="231F20"/>
        </w:rPr>
        <w:t>(tâm</w:t>
      </w:r>
      <w:r>
        <w:rPr>
          <w:color w:val="231F20"/>
          <w:spacing w:val="-14"/>
        </w:rPr>
        <w:t> </w:t>
      </w:r>
      <w:r>
        <w:rPr>
          <w:color w:val="231F20"/>
        </w:rPr>
        <w:t>cơ hay</w:t>
      </w:r>
      <w:r>
        <w:rPr>
          <w:color w:val="231F20"/>
          <w:spacing w:val="-17"/>
        </w:rPr>
        <w:t> </w:t>
      </w:r>
      <w:r>
        <w:rPr>
          <w:color w:val="231F20"/>
        </w:rPr>
        <w:t>sắc</w:t>
      </w:r>
      <w:r>
        <w:rPr>
          <w:color w:val="231F20"/>
          <w:spacing w:val="-17"/>
        </w:rPr>
        <w:t> </w:t>
      </w:r>
      <w:r>
        <w:rPr>
          <w:color w:val="231F20"/>
        </w:rPr>
        <w:t>ý</w:t>
      </w:r>
      <w:r>
        <w:rPr>
          <w:color w:val="231F20"/>
          <w:spacing w:val="-17"/>
        </w:rPr>
        <w:t> </w:t>
      </w:r>
      <w:r>
        <w:rPr>
          <w:color w:val="231F20"/>
        </w:rPr>
        <w:t>vật,</w:t>
      </w:r>
      <w:r>
        <w:rPr>
          <w:color w:val="231F20"/>
          <w:spacing w:val="-17"/>
        </w:rPr>
        <w:t> </w:t>
      </w:r>
      <w:r>
        <w:rPr>
          <w:color w:val="231F20"/>
        </w:rPr>
        <w:t>hadaya-vatthu)</w:t>
      </w:r>
      <w:r>
        <w:rPr>
          <w:color w:val="231F20"/>
          <w:vertAlign w:val="superscript"/>
        </w:rPr>
        <w:t>10</w:t>
      </w:r>
      <w:r>
        <w:rPr>
          <w:color w:val="231F20"/>
          <w:vertAlign w:val="baseline"/>
        </w:rPr>
        <w:t>.</w:t>
      </w:r>
      <w:r>
        <w:rPr>
          <w:color w:val="231F20"/>
          <w:spacing w:val="-17"/>
          <w:vertAlign w:val="baseline"/>
        </w:rPr>
        <w:t> </w:t>
      </w:r>
      <w:r>
        <w:rPr>
          <w:color w:val="231F20"/>
          <w:vertAlign w:val="baseline"/>
        </w:rPr>
        <w:t>Các</w:t>
      </w:r>
      <w:r>
        <w:rPr>
          <w:color w:val="231F20"/>
          <w:spacing w:val="-17"/>
          <w:vertAlign w:val="baseline"/>
        </w:rPr>
        <w:t> </w:t>
      </w:r>
      <w:r>
        <w:rPr>
          <w:color w:val="231F20"/>
          <w:vertAlign w:val="baseline"/>
        </w:rPr>
        <w:t>tâm</w:t>
      </w:r>
      <w:r>
        <w:rPr>
          <w:color w:val="231F20"/>
          <w:spacing w:val="-17"/>
          <w:vertAlign w:val="baseline"/>
        </w:rPr>
        <w:t> </w:t>
      </w:r>
      <w:r>
        <w:rPr>
          <w:color w:val="231F20"/>
          <w:vertAlign w:val="baseline"/>
        </w:rPr>
        <w:t>trong</w:t>
      </w:r>
      <w:r>
        <w:rPr>
          <w:color w:val="231F20"/>
          <w:spacing w:val="-16"/>
          <w:vertAlign w:val="baseline"/>
        </w:rPr>
        <w:t> </w:t>
      </w:r>
      <w:r>
        <w:rPr>
          <w:color w:val="231F20"/>
          <w:vertAlign w:val="baseline"/>
        </w:rPr>
        <w:t>lộ</w:t>
      </w:r>
      <w:r>
        <w:rPr>
          <w:color w:val="231F20"/>
          <w:spacing w:val="-17"/>
          <w:vertAlign w:val="baseline"/>
        </w:rPr>
        <w:t> </w:t>
      </w:r>
      <w:r>
        <w:rPr>
          <w:color w:val="231F20"/>
          <w:vertAlign w:val="baseline"/>
        </w:rPr>
        <w:t>trình ý</w:t>
      </w:r>
      <w:r>
        <w:rPr>
          <w:color w:val="231F20"/>
          <w:spacing w:val="-16"/>
          <w:vertAlign w:val="baseline"/>
        </w:rPr>
        <w:t> </w:t>
      </w:r>
      <w:r>
        <w:rPr>
          <w:color w:val="231F20"/>
          <w:vertAlign w:val="baseline"/>
        </w:rPr>
        <w:t>môn</w:t>
      </w:r>
      <w:r>
        <w:rPr>
          <w:color w:val="231F20"/>
          <w:spacing w:val="-16"/>
          <w:vertAlign w:val="baseline"/>
        </w:rPr>
        <w:t> </w:t>
      </w:r>
      <w:r>
        <w:rPr>
          <w:color w:val="231F20"/>
          <w:vertAlign w:val="baseline"/>
        </w:rPr>
        <w:t>cũng</w:t>
      </w:r>
      <w:r>
        <w:rPr>
          <w:color w:val="231F20"/>
          <w:spacing w:val="-16"/>
          <w:vertAlign w:val="baseline"/>
        </w:rPr>
        <w:t> </w:t>
      </w:r>
      <w:r>
        <w:rPr>
          <w:color w:val="231F20"/>
          <w:vertAlign w:val="baseline"/>
        </w:rPr>
        <w:t>nương</w:t>
      </w:r>
      <w:r>
        <w:rPr>
          <w:color w:val="231F20"/>
          <w:spacing w:val="-16"/>
          <w:vertAlign w:val="baseline"/>
        </w:rPr>
        <w:t> </w:t>
      </w:r>
      <w:r>
        <w:rPr>
          <w:color w:val="231F20"/>
          <w:vertAlign w:val="baseline"/>
        </w:rPr>
        <w:t>vào</w:t>
      </w:r>
      <w:r>
        <w:rPr>
          <w:color w:val="231F20"/>
          <w:spacing w:val="-16"/>
          <w:vertAlign w:val="baseline"/>
        </w:rPr>
        <w:t> </w:t>
      </w:r>
      <w:r>
        <w:rPr>
          <w:color w:val="231F20"/>
          <w:vertAlign w:val="baseline"/>
        </w:rPr>
        <w:t>sắc</w:t>
      </w:r>
      <w:r>
        <w:rPr>
          <w:color w:val="231F20"/>
          <w:spacing w:val="-16"/>
          <w:vertAlign w:val="baseline"/>
        </w:rPr>
        <w:t> </w:t>
      </w:r>
      <w:r>
        <w:rPr>
          <w:color w:val="231F20"/>
          <w:vertAlign w:val="baseline"/>
        </w:rPr>
        <w:t>ý</w:t>
      </w:r>
      <w:r>
        <w:rPr>
          <w:color w:val="231F20"/>
          <w:spacing w:val="-16"/>
          <w:vertAlign w:val="baseline"/>
        </w:rPr>
        <w:t> </w:t>
      </w:r>
      <w:r>
        <w:rPr>
          <w:color w:val="231F20"/>
          <w:vertAlign w:val="baseline"/>
        </w:rPr>
        <w:t>vật</w:t>
      </w:r>
      <w:r>
        <w:rPr>
          <w:color w:val="231F20"/>
          <w:spacing w:val="-16"/>
          <w:vertAlign w:val="baseline"/>
        </w:rPr>
        <w:t> </w:t>
      </w:r>
      <w:r>
        <w:rPr>
          <w:color w:val="231F20"/>
          <w:vertAlign w:val="baseline"/>
        </w:rPr>
        <w:t>làm</w:t>
      </w:r>
      <w:r>
        <w:rPr>
          <w:color w:val="231F20"/>
          <w:spacing w:val="-16"/>
          <w:vertAlign w:val="baseline"/>
        </w:rPr>
        <w:t> </w:t>
      </w:r>
      <w:r>
        <w:rPr>
          <w:color w:val="231F20"/>
          <w:vertAlign w:val="baseline"/>
        </w:rPr>
        <w:t>căn</w:t>
      </w:r>
      <w:r>
        <w:rPr>
          <w:color w:val="231F20"/>
          <w:spacing w:val="-16"/>
          <w:vertAlign w:val="baseline"/>
        </w:rPr>
        <w:t> </w:t>
      </w:r>
      <w:r>
        <w:rPr>
          <w:color w:val="231F20"/>
          <w:vertAlign w:val="baseline"/>
        </w:rPr>
        <w:t>để</w:t>
      </w:r>
      <w:r>
        <w:rPr>
          <w:color w:val="231F20"/>
          <w:spacing w:val="-16"/>
          <w:vertAlign w:val="baseline"/>
        </w:rPr>
        <w:t> </w:t>
      </w:r>
      <w:r>
        <w:rPr>
          <w:color w:val="231F20"/>
          <w:vertAlign w:val="baseline"/>
        </w:rPr>
        <w:t>sinh</w:t>
      </w:r>
      <w:r>
        <w:rPr>
          <w:color w:val="231F20"/>
          <w:spacing w:val="-16"/>
          <w:vertAlign w:val="baseline"/>
        </w:rPr>
        <w:t> </w:t>
      </w:r>
      <w:r>
        <w:rPr>
          <w:color w:val="231F20"/>
          <w:vertAlign w:val="baseline"/>
        </w:rPr>
        <w:t>khởi. Căn</w:t>
      </w:r>
      <w:r>
        <w:rPr>
          <w:color w:val="231F20"/>
          <w:spacing w:val="-13"/>
          <w:vertAlign w:val="baseline"/>
        </w:rPr>
        <w:t> </w:t>
      </w:r>
      <w:r>
        <w:rPr>
          <w:color w:val="231F20"/>
          <w:vertAlign w:val="baseline"/>
        </w:rPr>
        <w:t>(vatthu)</w:t>
      </w:r>
      <w:r>
        <w:rPr>
          <w:color w:val="231F20"/>
          <w:spacing w:val="-13"/>
          <w:vertAlign w:val="baseline"/>
        </w:rPr>
        <w:t> </w:t>
      </w:r>
      <w:r>
        <w:rPr>
          <w:color w:val="231F20"/>
          <w:vertAlign w:val="baseline"/>
        </w:rPr>
        <w:t>là</w:t>
      </w:r>
      <w:r>
        <w:rPr>
          <w:color w:val="231F20"/>
          <w:spacing w:val="-13"/>
          <w:vertAlign w:val="baseline"/>
        </w:rPr>
        <w:t> </w:t>
      </w:r>
      <w:r>
        <w:rPr>
          <w:color w:val="231F20"/>
          <w:vertAlign w:val="baseline"/>
        </w:rPr>
        <w:t>căn</w:t>
      </w:r>
      <w:r>
        <w:rPr>
          <w:color w:val="231F20"/>
          <w:spacing w:val="-13"/>
          <w:vertAlign w:val="baseline"/>
        </w:rPr>
        <w:t> </w:t>
      </w:r>
      <w:r>
        <w:rPr>
          <w:color w:val="231F20"/>
          <w:vertAlign w:val="baseline"/>
        </w:rPr>
        <w:t>cứ</w:t>
      </w:r>
      <w:r>
        <w:rPr>
          <w:color w:val="231F20"/>
          <w:spacing w:val="-13"/>
          <w:vertAlign w:val="baseline"/>
        </w:rPr>
        <w:t> </w:t>
      </w:r>
      <w:r>
        <w:rPr>
          <w:color w:val="231F20"/>
          <w:vertAlign w:val="baseline"/>
        </w:rPr>
        <w:t>vật</w:t>
      </w:r>
      <w:r>
        <w:rPr>
          <w:color w:val="231F20"/>
          <w:spacing w:val="-13"/>
          <w:vertAlign w:val="baseline"/>
        </w:rPr>
        <w:t> </w:t>
      </w:r>
      <w:r>
        <w:rPr>
          <w:color w:val="231F20"/>
          <w:vertAlign w:val="baseline"/>
        </w:rPr>
        <w:t>chất</w:t>
      </w:r>
      <w:r>
        <w:rPr>
          <w:color w:val="231F20"/>
          <w:spacing w:val="-13"/>
          <w:vertAlign w:val="baseline"/>
        </w:rPr>
        <w:t> </w:t>
      </w:r>
      <w:r>
        <w:rPr>
          <w:color w:val="231F20"/>
          <w:vertAlign w:val="baseline"/>
        </w:rPr>
        <w:t>không</w:t>
      </w:r>
      <w:r>
        <w:rPr>
          <w:color w:val="231F20"/>
          <w:spacing w:val="-13"/>
          <w:vertAlign w:val="baseline"/>
        </w:rPr>
        <w:t> </w:t>
      </w:r>
      <w:r>
        <w:rPr>
          <w:color w:val="231F20"/>
          <w:vertAlign w:val="baseline"/>
        </w:rPr>
        <w:t>chỉ</w:t>
      </w:r>
      <w:r>
        <w:rPr>
          <w:color w:val="231F20"/>
          <w:spacing w:val="-13"/>
          <w:vertAlign w:val="baseline"/>
        </w:rPr>
        <w:t> </w:t>
      </w:r>
      <w:r>
        <w:rPr>
          <w:color w:val="231F20"/>
          <w:vertAlign w:val="baseline"/>
        </w:rPr>
        <w:t>của</w:t>
      </w:r>
      <w:r>
        <w:rPr>
          <w:color w:val="231F20"/>
          <w:spacing w:val="-13"/>
          <w:vertAlign w:val="baseline"/>
        </w:rPr>
        <w:t> </w:t>
      </w:r>
      <w:r>
        <w:rPr>
          <w:color w:val="231F20"/>
          <w:vertAlign w:val="baseline"/>
        </w:rPr>
        <w:t>tâm,</w:t>
      </w:r>
      <w:r>
        <w:rPr>
          <w:color w:val="231F20"/>
          <w:spacing w:val="-13"/>
          <w:vertAlign w:val="baseline"/>
        </w:rPr>
        <w:t> </w:t>
      </w:r>
      <w:r>
        <w:rPr>
          <w:color w:val="231F20"/>
          <w:vertAlign w:val="baseline"/>
        </w:rPr>
        <w:t>mà của</w:t>
      </w:r>
      <w:r>
        <w:rPr>
          <w:color w:val="231F20"/>
          <w:spacing w:val="-9"/>
          <w:vertAlign w:val="baseline"/>
        </w:rPr>
        <w:t> </w:t>
      </w:r>
      <w:r>
        <w:rPr>
          <w:color w:val="231F20"/>
          <w:vertAlign w:val="baseline"/>
        </w:rPr>
        <w:t>cả</w:t>
      </w:r>
      <w:r>
        <w:rPr>
          <w:color w:val="231F20"/>
          <w:spacing w:val="-9"/>
          <w:vertAlign w:val="baseline"/>
        </w:rPr>
        <w:t> </w:t>
      </w:r>
      <w:r>
        <w:rPr>
          <w:color w:val="231F20"/>
          <w:vertAlign w:val="baseline"/>
        </w:rPr>
        <w:t>các</w:t>
      </w:r>
      <w:r>
        <w:rPr>
          <w:color w:val="231F20"/>
          <w:spacing w:val="-9"/>
          <w:vertAlign w:val="baseline"/>
        </w:rPr>
        <w:t> </w:t>
      </w:r>
      <w:r>
        <w:rPr>
          <w:color w:val="231F20"/>
          <w:vertAlign w:val="baseline"/>
        </w:rPr>
        <w:t>tâm</w:t>
      </w:r>
      <w:r>
        <w:rPr>
          <w:color w:val="231F20"/>
          <w:spacing w:val="-9"/>
          <w:vertAlign w:val="baseline"/>
        </w:rPr>
        <w:t> </w:t>
      </w:r>
      <w:r>
        <w:rPr>
          <w:color w:val="231F20"/>
          <w:vertAlign w:val="baseline"/>
        </w:rPr>
        <w:t>sở</w:t>
      </w:r>
      <w:r>
        <w:rPr>
          <w:color w:val="231F20"/>
          <w:spacing w:val="-9"/>
          <w:vertAlign w:val="baseline"/>
        </w:rPr>
        <w:t> </w:t>
      </w:r>
      <w:r>
        <w:rPr>
          <w:color w:val="231F20"/>
          <w:vertAlign w:val="baseline"/>
        </w:rPr>
        <w:t>đi</w:t>
      </w:r>
      <w:r>
        <w:rPr>
          <w:color w:val="231F20"/>
          <w:spacing w:val="-9"/>
          <w:vertAlign w:val="baseline"/>
        </w:rPr>
        <w:t> </w:t>
      </w:r>
      <w:r>
        <w:rPr>
          <w:color w:val="231F20"/>
          <w:vertAlign w:val="baseline"/>
        </w:rPr>
        <w:t>kèm</w:t>
      </w:r>
      <w:r>
        <w:rPr>
          <w:color w:val="231F20"/>
          <w:spacing w:val="-9"/>
          <w:vertAlign w:val="baseline"/>
        </w:rPr>
        <w:t> </w:t>
      </w:r>
      <w:r>
        <w:rPr>
          <w:color w:val="231F20"/>
          <w:vertAlign w:val="baseline"/>
        </w:rPr>
        <w:t>với</w:t>
      </w:r>
      <w:r>
        <w:rPr>
          <w:color w:val="231F20"/>
          <w:spacing w:val="-9"/>
          <w:vertAlign w:val="baseline"/>
        </w:rPr>
        <w:t> </w:t>
      </w:r>
      <w:r>
        <w:rPr>
          <w:color w:val="231F20"/>
          <w:vertAlign w:val="baseline"/>
        </w:rPr>
        <w:t>tâm.</w:t>
      </w:r>
      <w:r>
        <w:rPr>
          <w:color w:val="231F20"/>
          <w:spacing w:val="-9"/>
          <w:vertAlign w:val="baseline"/>
        </w:rPr>
        <w:t> </w:t>
      </w:r>
      <w:r>
        <w:rPr>
          <w:color w:val="231F20"/>
          <w:vertAlign w:val="baseline"/>
        </w:rPr>
        <w:t>Khi</w:t>
      </w:r>
      <w:r>
        <w:rPr>
          <w:color w:val="231F20"/>
          <w:spacing w:val="-9"/>
          <w:vertAlign w:val="baseline"/>
        </w:rPr>
        <w:t> </w:t>
      </w:r>
      <w:r>
        <w:rPr>
          <w:color w:val="231F20"/>
          <w:vertAlign w:val="baseline"/>
        </w:rPr>
        <w:t>nhãn</w:t>
      </w:r>
      <w:r>
        <w:rPr>
          <w:color w:val="231F20"/>
          <w:spacing w:val="-9"/>
          <w:vertAlign w:val="baseline"/>
        </w:rPr>
        <w:t> </w:t>
      </w:r>
      <w:r>
        <w:rPr>
          <w:color w:val="231F20"/>
          <w:vertAlign w:val="baseline"/>
        </w:rPr>
        <w:t>thức</w:t>
      </w:r>
      <w:r>
        <w:rPr>
          <w:color w:val="231F20"/>
          <w:spacing w:val="-9"/>
          <w:vertAlign w:val="baseline"/>
        </w:rPr>
        <w:t> </w:t>
      </w:r>
      <w:r>
        <w:rPr>
          <w:color w:val="231F20"/>
          <w:vertAlign w:val="baseline"/>
        </w:rPr>
        <w:t>sinh khởi ở nhãn căn (cakkhu-vatthu), xúc và các tâm sở khác sinh kèm với nhãn thức cũng sinh khởi ở nhãn căn. Do vậy, tâm và các tâm sở đồng sinh sinh khởi ở</w:t>
      </w:r>
      <w:r>
        <w:rPr>
          <w:color w:val="231F20"/>
          <w:spacing w:val="-2"/>
          <w:vertAlign w:val="baseline"/>
        </w:rPr>
        <w:t> </w:t>
      </w:r>
      <w:r>
        <w:rPr>
          <w:color w:val="231F20"/>
          <w:vertAlign w:val="baseline"/>
        </w:rPr>
        <w:t>cùng</w:t>
      </w:r>
      <w:r>
        <w:rPr>
          <w:color w:val="231F20"/>
          <w:spacing w:val="-2"/>
          <w:vertAlign w:val="baseline"/>
        </w:rPr>
        <w:t> </w:t>
      </w:r>
      <w:r>
        <w:rPr>
          <w:color w:val="231F20"/>
          <w:vertAlign w:val="baseline"/>
        </w:rPr>
        <w:t>một</w:t>
      </w:r>
      <w:r>
        <w:rPr>
          <w:color w:val="231F20"/>
          <w:spacing w:val="-2"/>
          <w:vertAlign w:val="baseline"/>
        </w:rPr>
        <w:t> </w:t>
      </w:r>
      <w:r>
        <w:rPr>
          <w:color w:val="231F20"/>
          <w:vertAlign w:val="baseline"/>
        </w:rPr>
        <w:t>căn;</w:t>
      </w:r>
      <w:r>
        <w:rPr>
          <w:color w:val="231F20"/>
          <w:spacing w:val="-2"/>
          <w:vertAlign w:val="baseline"/>
        </w:rPr>
        <w:t> </w:t>
      </w:r>
      <w:r>
        <w:rPr>
          <w:color w:val="231F20"/>
          <w:vertAlign w:val="baseline"/>
        </w:rPr>
        <w:t>chúng</w:t>
      </w:r>
      <w:r>
        <w:rPr>
          <w:color w:val="231F20"/>
          <w:spacing w:val="-2"/>
          <w:vertAlign w:val="baseline"/>
        </w:rPr>
        <w:t> </w:t>
      </w:r>
      <w:r>
        <w:rPr>
          <w:color w:val="231F20"/>
          <w:vertAlign w:val="baseline"/>
        </w:rPr>
        <w:t>cùng</w:t>
      </w:r>
      <w:r>
        <w:rPr>
          <w:color w:val="231F20"/>
          <w:spacing w:val="-2"/>
          <w:vertAlign w:val="baseline"/>
        </w:rPr>
        <w:t> </w:t>
      </w:r>
      <w:r>
        <w:rPr>
          <w:color w:val="231F20"/>
          <w:vertAlign w:val="baseline"/>
        </w:rPr>
        <w:t>chung</w:t>
      </w:r>
      <w:r>
        <w:rPr>
          <w:color w:val="231F20"/>
          <w:spacing w:val="-2"/>
          <w:vertAlign w:val="baseline"/>
        </w:rPr>
        <w:t> </w:t>
      </w:r>
      <w:r>
        <w:rPr>
          <w:color w:val="231F20"/>
          <w:vertAlign w:val="baseline"/>
        </w:rPr>
        <w:t>một</w:t>
      </w:r>
      <w:r>
        <w:rPr>
          <w:color w:val="231F20"/>
          <w:spacing w:val="-2"/>
          <w:vertAlign w:val="baseline"/>
        </w:rPr>
        <w:t> </w:t>
      </w:r>
      <w:r>
        <w:rPr>
          <w:color w:val="231F20"/>
          <w:vertAlign w:val="baseline"/>
        </w:rPr>
        <w:t>đối</w:t>
      </w:r>
      <w:r>
        <w:rPr>
          <w:color w:val="231F20"/>
          <w:spacing w:val="-2"/>
          <w:vertAlign w:val="baseline"/>
        </w:rPr>
        <w:t> </w:t>
      </w:r>
      <w:r>
        <w:rPr>
          <w:color w:val="231F20"/>
          <w:vertAlign w:val="baseline"/>
        </w:rPr>
        <w:t>tượng</w:t>
      </w:r>
      <w:r>
        <w:rPr>
          <w:color w:val="231F20"/>
          <w:spacing w:val="-2"/>
          <w:vertAlign w:val="baseline"/>
        </w:rPr>
        <w:t> </w:t>
      </w:r>
      <w:r>
        <w:rPr>
          <w:color w:val="231F20"/>
          <w:vertAlign w:val="baseline"/>
        </w:rPr>
        <w:t>và diệt đi cùng nhau.</w:t>
      </w:r>
    </w:p>
    <w:p>
      <w:pPr>
        <w:pStyle w:val="BodyText"/>
        <w:spacing w:line="249" w:lineRule="auto" w:before="139"/>
        <w:ind w:firstLine="396"/>
      </w:pPr>
      <w:r>
        <w:rPr>
          <w:color w:val="231F20"/>
        </w:rPr>
        <w:t>Các tâm khác nhau cùng các tâm sở đồng sinh sinh</w:t>
      </w:r>
      <w:r>
        <w:rPr>
          <w:color w:val="231F20"/>
          <w:spacing w:val="-17"/>
        </w:rPr>
        <w:t> </w:t>
      </w:r>
      <w:r>
        <w:rPr>
          <w:color w:val="231F20"/>
        </w:rPr>
        <w:t>khởi</w:t>
      </w:r>
      <w:r>
        <w:rPr>
          <w:color w:val="231F20"/>
          <w:spacing w:val="-17"/>
        </w:rPr>
        <w:t> </w:t>
      </w:r>
      <w:r>
        <w:rPr>
          <w:color w:val="231F20"/>
        </w:rPr>
        <w:t>khi</w:t>
      </w:r>
      <w:r>
        <w:rPr>
          <w:color w:val="231F20"/>
          <w:spacing w:val="-16"/>
        </w:rPr>
        <w:t> </w:t>
      </w:r>
      <w:r>
        <w:rPr>
          <w:color w:val="231F20"/>
        </w:rPr>
        <w:t>có</w:t>
      </w:r>
      <w:r>
        <w:rPr>
          <w:color w:val="231F20"/>
          <w:spacing w:val="-17"/>
        </w:rPr>
        <w:t> </w:t>
      </w:r>
      <w:r>
        <w:rPr>
          <w:color w:val="231F20"/>
        </w:rPr>
        <w:t>duyên</w:t>
      </w:r>
      <w:r>
        <w:rPr>
          <w:color w:val="231F20"/>
          <w:spacing w:val="-17"/>
        </w:rPr>
        <w:t> </w:t>
      </w:r>
      <w:r>
        <w:rPr>
          <w:color w:val="231F20"/>
        </w:rPr>
        <w:t>thích</w:t>
      </w:r>
      <w:r>
        <w:rPr>
          <w:color w:val="231F20"/>
          <w:spacing w:val="-16"/>
        </w:rPr>
        <w:t> </w:t>
      </w:r>
      <w:r>
        <w:rPr>
          <w:color w:val="231F20"/>
        </w:rPr>
        <w:t>hợp</w:t>
      </w:r>
      <w:r>
        <w:rPr>
          <w:color w:val="231F20"/>
          <w:spacing w:val="-17"/>
        </w:rPr>
        <w:t> </w:t>
      </w:r>
      <w:r>
        <w:rPr>
          <w:color w:val="231F20"/>
        </w:rPr>
        <w:t>cho</w:t>
      </w:r>
      <w:r>
        <w:rPr>
          <w:color w:val="231F20"/>
          <w:spacing w:val="-17"/>
        </w:rPr>
        <w:t> </w:t>
      </w:r>
      <w:r>
        <w:rPr>
          <w:color w:val="231F20"/>
        </w:rPr>
        <w:t>chúng</w:t>
      </w:r>
      <w:r>
        <w:rPr>
          <w:color w:val="231F20"/>
          <w:spacing w:val="-16"/>
        </w:rPr>
        <w:t> </w:t>
      </w:r>
      <w:r>
        <w:rPr>
          <w:color w:val="231F20"/>
        </w:rPr>
        <w:t>phát</w:t>
      </w:r>
      <w:r>
        <w:rPr>
          <w:color w:val="231F20"/>
          <w:spacing w:val="-17"/>
        </w:rPr>
        <w:t> </w:t>
      </w:r>
      <w:r>
        <w:rPr>
          <w:color w:val="231F20"/>
        </w:rPr>
        <w:t>sinh. Ngay</w:t>
      </w:r>
      <w:r>
        <w:rPr>
          <w:color w:val="231F20"/>
          <w:spacing w:val="9"/>
        </w:rPr>
        <w:t> </w:t>
      </w:r>
      <w:r>
        <w:rPr>
          <w:color w:val="231F20"/>
        </w:rPr>
        <w:t>cả</w:t>
      </w:r>
      <w:r>
        <w:rPr>
          <w:color w:val="231F20"/>
          <w:spacing w:val="9"/>
        </w:rPr>
        <w:t> </w:t>
      </w:r>
      <w:r>
        <w:rPr>
          <w:color w:val="231F20"/>
        </w:rPr>
        <w:t>khi</w:t>
      </w:r>
      <w:r>
        <w:rPr>
          <w:color w:val="231F20"/>
          <w:spacing w:val="10"/>
        </w:rPr>
        <w:t> </w:t>
      </w:r>
      <w:r>
        <w:rPr>
          <w:color w:val="231F20"/>
        </w:rPr>
        <w:t>chúng</w:t>
      </w:r>
      <w:r>
        <w:rPr>
          <w:color w:val="231F20"/>
          <w:spacing w:val="9"/>
        </w:rPr>
        <w:t> </w:t>
      </w:r>
      <w:r>
        <w:rPr>
          <w:color w:val="231F20"/>
        </w:rPr>
        <w:t>ta</w:t>
      </w:r>
      <w:r>
        <w:rPr>
          <w:color w:val="231F20"/>
          <w:spacing w:val="9"/>
        </w:rPr>
        <w:t> </w:t>
      </w:r>
      <w:r>
        <w:rPr>
          <w:color w:val="231F20"/>
        </w:rPr>
        <w:t>mở</w:t>
      </w:r>
      <w:r>
        <w:rPr>
          <w:color w:val="231F20"/>
          <w:spacing w:val="9"/>
        </w:rPr>
        <w:t> </w:t>
      </w:r>
      <w:r>
        <w:rPr>
          <w:color w:val="231F20"/>
        </w:rPr>
        <w:t>mắt,</w:t>
      </w:r>
      <w:r>
        <w:rPr>
          <w:color w:val="231F20"/>
          <w:spacing w:val="9"/>
        </w:rPr>
        <w:t> </w:t>
      </w:r>
      <w:r>
        <w:rPr>
          <w:color w:val="231F20"/>
        </w:rPr>
        <w:t>không</w:t>
      </w:r>
      <w:r>
        <w:rPr>
          <w:color w:val="231F20"/>
          <w:spacing w:val="9"/>
        </w:rPr>
        <w:t> </w:t>
      </w:r>
      <w:r>
        <w:rPr>
          <w:color w:val="231F20"/>
        </w:rPr>
        <w:t>hẳn</w:t>
      </w:r>
      <w:r>
        <w:rPr>
          <w:color w:val="231F20"/>
          <w:spacing w:val="9"/>
        </w:rPr>
        <w:t> </w:t>
      </w:r>
      <w:r>
        <w:rPr>
          <w:color w:val="231F20"/>
        </w:rPr>
        <w:t>sẽ</w:t>
      </w:r>
      <w:r>
        <w:rPr>
          <w:color w:val="231F20"/>
          <w:spacing w:val="10"/>
        </w:rPr>
        <w:t> </w:t>
      </w:r>
      <w:r>
        <w:rPr>
          <w:color w:val="231F20"/>
        </w:rPr>
        <w:t>luôn</w:t>
      </w:r>
      <w:r>
        <w:rPr>
          <w:color w:val="231F20"/>
          <w:spacing w:val="9"/>
        </w:rPr>
        <w:t> </w:t>
      </w:r>
      <w:r>
        <w:rPr>
          <w:color w:val="231F20"/>
          <w:spacing w:val="-5"/>
        </w:rPr>
        <w:t>có</w:t>
      </w:r>
    </w:p>
    <w:p>
      <w:pPr>
        <w:pStyle w:val="BodyText"/>
        <w:spacing w:before="6"/>
        <w:ind w:left="0" w:right="0"/>
        <w:jc w:val="left"/>
        <w:rPr>
          <w:sz w:val="18"/>
        </w:rPr>
      </w:pPr>
      <w:r>
        <w:rPr>
          <w:sz w:val="18"/>
        </w:rPr>
        <mc:AlternateContent>
          <mc:Choice Requires="wps">
            <w:drawing>
              <wp:anchor distT="0" distB="0" distL="0" distR="0" allowOverlap="1" layoutInCell="1" locked="0" behindDoc="1" simplePos="0" relativeHeight="487595520">
                <wp:simplePos x="0" y="0"/>
                <wp:positionH relativeFrom="page">
                  <wp:posOffset>612000</wp:posOffset>
                </wp:positionH>
                <wp:positionV relativeFrom="paragraph">
                  <wp:posOffset>150604</wp:posOffset>
                </wp:positionV>
                <wp:extent cx="914400"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858648pt;width:72pt;height:.1pt;mso-position-horizontal-relative:page;mso-position-vertical-relative:paragraph;z-index:-15720960;mso-wrap-distance-left:0;mso-wrap-distance-right:0" id="docshape28" coordorigin="964,237" coordsize="1440,0" path="m964,237l2404,237e" filled="false" stroked="true" strokeweight="1pt" strokecolor="#231f20">
                <v:path arrowok="t"/>
                <v:stroke dashstyle="solid"/>
                <w10:wrap type="topAndBottom"/>
              </v:shape>
            </w:pict>
          </mc:Fallback>
        </mc:AlternateContent>
      </w:r>
    </w:p>
    <w:p>
      <w:pPr>
        <w:spacing w:line="249" w:lineRule="auto" w:before="37"/>
        <w:ind w:left="113" w:right="111" w:firstLine="0"/>
        <w:jc w:val="both"/>
        <w:rPr>
          <w:rFonts w:ascii="Arial" w:hAnsi="Arial"/>
          <w:sz w:val="18"/>
        </w:rPr>
      </w:pPr>
      <w:r>
        <w:rPr>
          <w:rFonts w:ascii="Arial" w:hAnsi="Arial"/>
          <w:color w:val="231F20"/>
          <w:position w:val="6"/>
          <w:sz w:val="10"/>
        </w:rPr>
        <w:t>10</w:t>
      </w:r>
      <w:r>
        <w:rPr>
          <w:rFonts w:ascii="Arial" w:hAnsi="Arial"/>
          <w:color w:val="231F20"/>
          <w:spacing w:val="19"/>
          <w:position w:val="6"/>
          <w:sz w:val="10"/>
        </w:rPr>
        <w:t> </w:t>
      </w:r>
      <w:r>
        <w:rPr>
          <w:rFonts w:ascii="Arial" w:hAnsi="Arial"/>
          <w:color w:val="231F20"/>
          <w:sz w:val="18"/>
        </w:rPr>
        <w:t>Xem</w:t>
      </w:r>
      <w:r>
        <w:rPr>
          <w:rFonts w:ascii="Arial" w:hAnsi="Arial"/>
          <w:color w:val="231F20"/>
          <w:spacing w:val="-2"/>
          <w:sz w:val="18"/>
        </w:rPr>
        <w:t> </w:t>
      </w:r>
      <w:r>
        <w:rPr>
          <w:rFonts w:ascii="Arial" w:hAnsi="Arial"/>
          <w:i/>
          <w:color w:val="231F20"/>
          <w:sz w:val="18"/>
        </w:rPr>
        <w:t>Vi</w:t>
      </w:r>
      <w:r>
        <w:rPr>
          <w:rFonts w:ascii="Arial" w:hAnsi="Arial"/>
          <w:i/>
          <w:color w:val="231F20"/>
          <w:spacing w:val="-2"/>
          <w:sz w:val="18"/>
        </w:rPr>
        <w:t> </w:t>
      </w:r>
      <w:r>
        <w:rPr>
          <w:rFonts w:ascii="Arial" w:hAnsi="Arial"/>
          <w:i/>
          <w:color w:val="231F20"/>
          <w:sz w:val="18"/>
        </w:rPr>
        <w:t>Diệu</w:t>
      </w:r>
      <w:r>
        <w:rPr>
          <w:rFonts w:ascii="Arial" w:hAnsi="Arial"/>
          <w:i/>
          <w:color w:val="231F20"/>
          <w:spacing w:val="-2"/>
          <w:sz w:val="18"/>
        </w:rPr>
        <w:t> </w:t>
      </w:r>
      <w:r>
        <w:rPr>
          <w:rFonts w:ascii="Arial" w:hAnsi="Arial"/>
          <w:i/>
          <w:color w:val="231F20"/>
          <w:sz w:val="18"/>
        </w:rPr>
        <w:t>Pháp</w:t>
      </w:r>
      <w:r>
        <w:rPr>
          <w:rFonts w:ascii="Arial" w:hAnsi="Arial"/>
          <w:i/>
          <w:color w:val="231F20"/>
          <w:spacing w:val="-2"/>
          <w:sz w:val="18"/>
        </w:rPr>
        <w:t> </w:t>
      </w:r>
      <w:r>
        <w:rPr>
          <w:rFonts w:ascii="Arial" w:hAnsi="Arial"/>
          <w:i/>
          <w:color w:val="231F20"/>
          <w:sz w:val="18"/>
        </w:rPr>
        <w:t>Trong</w:t>
      </w:r>
      <w:r>
        <w:rPr>
          <w:rFonts w:ascii="Arial" w:hAnsi="Arial"/>
          <w:i/>
          <w:color w:val="231F20"/>
          <w:spacing w:val="-2"/>
          <w:sz w:val="18"/>
        </w:rPr>
        <w:t> </w:t>
      </w:r>
      <w:r>
        <w:rPr>
          <w:rFonts w:ascii="Arial" w:hAnsi="Arial"/>
          <w:i/>
          <w:color w:val="231F20"/>
          <w:sz w:val="18"/>
        </w:rPr>
        <w:t>Đời</w:t>
      </w:r>
      <w:r>
        <w:rPr>
          <w:rFonts w:ascii="Arial" w:hAnsi="Arial"/>
          <w:i/>
          <w:color w:val="231F20"/>
          <w:spacing w:val="-2"/>
          <w:sz w:val="18"/>
        </w:rPr>
        <w:t> </w:t>
      </w:r>
      <w:r>
        <w:rPr>
          <w:rFonts w:ascii="Arial" w:hAnsi="Arial"/>
          <w:i/>
          <w:color w:val="231F20"/>
          <w:sz w:val="18"/>
        </w:rPr>
        <w:t>Sống</w:t>
      </w:r>
      <w:r>
        <w:rPr>
          <w:rFonts w:ascii="Arial" w:hAnsi="Arial"/>
          <w:i/>
          <w:color w:val="231F20"/>
          <w:spacing w:val="-2"/>
          <w:sz w:val="18"/>
        </w:rPr>
        <w:t> </w:t>
      </w:r>
      <w:r>
        <w:rPr>
          <w:rFonts w:ascii="Arial" w:hAnsi="Arial"/>
          <w:i/>
          <w:color w:val="231F20"/>
          <w:sz w:val="18"/>
        </w:rPr>
        <w:t>Hàng</w:t>
      </w:r>
      <w:r>
        <w:rPr>
          <w:rFonts w:ascii="Arial" w:hAnsi="Arial"/>
          <w:i/>
          <w:color w:val="231F20"/>
          <w:spacing w:val="-2"/>
          <w:sz w:val="18"/>
        </w:rPr>
        <w:t> </w:t>
      </w:r>
      <w:r>
        <w:rPr>
          <w:rFonts w:ascii="Arial" w:hAnsi="Arial"/>
          <w:i/>
          <w:color w:val="231F20"/>
          <w:sz w:val="18"/>
        </w:rPr>
        <w:t>Ngày</w:t>
      </w:r>
      <w:r>
        <w:rPr>
          <w:rFonts w:ascii="Arial" w:hAnsi="Arial"/>
          <w:color w:val="231F20"/>
          <w:sz w:val="18"/>
        </w:rPr>
        <w:t>,</w:t>
      </w:r>
      <w:r>
        <w:rPr>
          <w:rFonts w:ascii="Arial" w:hAnsi="Arial"/>
          <w:color w:val="231F20"/>
          <w:spacing w:val="-2"/>
          <w:sz w:val="18"/>
        </w:rPr>
        <w:t> </w:t>
      </w:r>
      <w:r>
        <w:rPr>
          <w:rFonts w:ascii="Arial" w:hAnsi="Arial"/>
          <w:color w:val="231F20"/>
          <w:sz w:val="18"/>
        </w:rPr>
        <w:t>Chương</w:t>
      </w:r>
      <w:r>
        <w:rPr>
          <w:rFonts w:ascii="Arial" w:hAnsi="Arial"/>
          <w:color w:val="231F20"/>
          <w:spacing w:val="-2"/>
          <w:sz w:val="18"/>
        </w:rPr>
        <w:t> </w:t>
      </w:r>
      <w:r>
        <w:rPr>
          <w:rFonts w:ascii="Arial" w:hAnsi="Arial"/>
          <w:color w:val="231F20"/>
          <w:sz w:val="18"/>
        </w:rPr>
        <w:t>17.Đó</w:t>
      </w:r>
      <w:r>
        <w:rPr>
          <w:rFonts w:ascii="Arial" w:hAnsi="Arial"/>
          <w:color w:val="231F20"/>
          <w:spacing w:val="-2"/>
          <w:sz w:val="18"/>
        </w:rPr>
        <w:t> </w:t>
      </w:r>
      <w:r>
        <w:rPr>
          <w:rFonts w:ascii="Arial" w:hAnsi="Arial"/>
          <w:color w:val="231F20"/>
          <w:sz w:val="18"/>
        </w:rPr>
        <w:t>là</w:t>
      </w:r>
      <w:r>
        <w:rPr>
          <w:rFonts w:ascii="Arial" w:hAnsi="Arial"/>
          <w:color w:val="231F20"/>
          <w:spacing w:val="-2"/>
          <w:sz w:val="18"/>
        </w:rPr>
        <w:t> </w:t>
      </w:r>
      <w:r>
        <w:rPr>
          <w:rFonts w:ascii="Arial" w:hAnsi="Arial"/>
          <w:color w:val="231F20"/>
          <w:sz w:val="18"/>
        </w:rPr>
        <w:t>sắc vật cho tất cả các tâm ngoài ngũ song thức. Không cần thiết phải xác định vị trí cụ thể.</w:t>
      </w:r>
    </w:p>
    <w:p>
      <w:pPr>
        <w:spacing w:after="0" w:line="249" w:lineRule="auto"/>
        <w:jc w:val="both"/>
        <w:rPr>
          <w:rFonts w:ascii="Arial" w:hAnsi="Arial"/>
          <w:sz w:val="18"/>
        </w:rPr>
        <w:sectPr>
          <w:pgSz w:w="7660" w:h="11630"/>
          <w:pgMar w:header="779" w:footer="0" w:top="1100" w:bottom="280" w:left="850" w:right="850"/>
        </w:sectPr>
      </w:pPr>
    </w:p>
    <w:p>
      <w:pPr>
        <w:pStyle w:val="BodyText"/>
        <w:spacing w:line="247" w:lineRule="auto"/>
      </w:pPr>
      <w:r>
        <w:rPr>
          <w:color w:val="231F20"/>
        </w:rPr>
        <w:t>cái thấy. Có rất nhiều loại tâm nhưng chỉ có một </w:t>
      </w:r>
      <w:r>
        <w:rPr>
          <w:color w:val="231F20"/>
        </w:rPr>
        <w:t>tâm sinh khởi tại một thời điểm. Chẳng hạn, tại khoảnh khắc nghe hoặc suy nghĩ thì không thể có cái thấy cùng lúc. Khi có duyên thích hợp cho nhãn thức, nó sẽ</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Lúc</w:t>
      </w:r>
      <w:r>
        <w:rPr>
          <w:color w:val="231F20"/>
          <w:spacing w:val="-6"/>
        </w:rPr>
        <w:t> </w:t>
      </w:r>
      <w:r>
        <w:rPr>
          <w:color w:val="231F20"/>
        </w:rPr>
        <w:t>đó</w:t>
      </w:r>
      <w:r>
        <w:rPr>
          <w:color w:val="231F20"/>
          <w:spacing w:val="-6"/>
        </w:rPr>
        <w:t> </w:t>
      </w:r>
      <w:r>
        <w:rPr>
          <w:color w:val="231F20"/>
        </w:rPr>
        <w:t>sẽ</w:t>
      </w:r>
      <w:r>
        <w:rPr>
          <w:color w:val="231F20"/>
          <w:spacing w:val="-6"/>
        </w:rPr>
        <w:t> </w:t>
      </w:r>
      <w:r>
        <w:rPr>
          <w:color w:val="231F20"/>
        </w:rPr>
        <w:t>có</w:t>
      </w:r>
      <w:r>
        <w:rPr>
          <w:color w:val="231F20"/>
          <w:spacing w:val="-6"/>
        </w:rPr>
        <w:t> </w:t>
      </w:r>
      <w:r>
        <w:rPr>
          <w:color w:val="231F20"/>
        </w:rPr>
        <w:t>sự</w:t>
      </w:r>
      <w:r>
        <w:rPr>
          <w:color w:val="231F20"/>
          <w:spacing w:val="-6"/>
        </w:rPr>
        <w:t> </w:t>
      </w:r>
      <w:r>
        <w:rPr>
          <w:color w:val="231F20"/>
        </w:rPr>
        <w:t>hội</w:t>
      </w:r>
      <w:r>
        <w:rPr>
          <w:color w:val="231F20"/>
          <w:spacing w:val="-6"/>
        </w:rPr>
        <w:t> </w:t>
      </w:r>
      <w:r>
        <w:rPr>
          <w:color w:val="231F20"/>
        </w:rPr>
        <w:t>tụ</w:t>
      </w:r>
      <w:r>
        <w:rPr>
          <w:color w:val="231F20"/>
          <w:spacing w:val="-6"/>
        </w:rPr>
        <w:t> </w:t>
      </w:r>
      <w:r>
        <w:rPr>
          <w:color w:val="231F20"/>
        </w:rPr>
        <w:t>của</w:t>
      </w:r>
      <w:r>
        <w:rPr>
          <w:color w:val="231F20"/>
          <w:spacing w:val="-6"/>
        </w:rPr>
        <w:t> </w:t>
      </w:r>
      <w:r>
        <w:rPr>
          <w:color w:val="231F20"/>
        </w:rPr>
        <w:t>nhãn</w:t>
      </w:r>
      <w:r>
        <w:rPr>
          <w:color w:val="231F20"/>
          <w:spacing w:val="-6"/>
        </w:rPr>
        <w:t> </w:t>
      </w:r>
      <w:r>
        <w:rPr>
          <w:color w:val="231F20"/>
        </w:rPr>
        <w:t>căn,</w:t>
      </w:r>
      <w:r>
        <w:rPr>
          <w:color w:val="231F20"/>
          <w:spacing w:val="-6"/>
        </w:rPr>
        <w:t> </w:t>
      </w:r>
      <w:r>
        <w:rPr>
          <w:color w:val="231F20"/>
        </w:rPr>
        <w:t>đối tượng</w:t>
      </w:r>
      <w:r>
        <w:rPr>
          <w:color w:val="231F20"/>
          <w:spacing w:val="-11"/>
        </w:rPr>
        <w:t> </w:t>
      </w:r>
      <w:r>
        <w:rPr>
          <w:color w:val="231F20"/>
        </w:rPr>
        <w:t>thị</w:t>
      </w:r>
      <w:r>
        <w:rPr>
          <w:color w:val="231F20"/>
          <w:spacing w:val="-11"/>
        </w:rPr>
        <w:t> </w:t>
      </w:r>
      <w:r>
        <w:rPr>
          <w:color w:val="231F20"/>
        </w:rPr>
        <w:t>giác</w:t>
      </w:r>
      <w:r>
        <w:rPr>
          <w:color w:val="231F20"/>
          <w:spacing w:val="-11"/>
        </w:rPr>
        <w:t> </w:t>
      </w:r>
      <w:r>
        <w:rPr>
          <w:color w:val="231F20"/>
        </w:rPr>
        <w:t>và</w:t>
      </w:r>
      <w:r>
        <w:rPr>
          <w:color w:val="231F20"/>
          <w:spacing w:val="-11"/>
        </w:rPr>
        <w:t> </w:t>
      </w:r>
      <w:r>
        <w:rPr>
          <w:color w:val="231F20"/>
        </w:rPr>
        <w:t>nhãn</w:t>
      </w:r>
      <w:r>
        <w:rPr>
          <w:color w:val="231F20"/>
          <w:spacing w:val="-11"/>
        </w:rPr>
        <w:t> </w:t>
      </w:r>
      <w:r>
        <w:rPr>
          <w:color w:val="231F20"/>
        </w:rPr>
        <w:t>thức.</w:t>
      </w:r>
      <w:r>
        <w:rPr>
          <w:color w:val="231F20"/>
          <w:spacing w:val="-11"/>
        </w:rPr>
        <w:t> </w:t>
      </w:r>
      <w:r>
        <w:rPr>
          <w:color w:val="231F20"/>
        </w:rPr>
        <w:t>Nhãn</w:t>
      </w:r>
      <w:r>
        <w:rPr>
          <w:color w:val="231F20"/>
          <w:spacing w:val="-11"/>
        </w:rPr>
        <w:t> </w:t>
      </w:r>
      <w:r>
        <w:rPr>
          <w:color w:val="231F20"/>
        </w:rPr>
        <w:t>xúc</w:t>
      </w:r>
      <w:r>
        <w:rPr>
          <w:color w:val="231F20"/>
          <w:spacing w:val="-11"/>
        </w:rPr>
        <w:t> </w:t>
      </w:r>
      <w:r>
        <w:rPr>
          <w:color w:val="231F20"/>
        </w:rPr>
        <w:t>thực</w:t>
      </w:r>
      <w:r>
        <w:rPr>
          <w:color w:val="231F20"/>
          <w:spacing w:val="-11"/>
        </w:rPr>
        <w:t> </w:t>
      </w:r>
      <w:r>
        <w:rPr>
          <w:color w:val="231F20"/>
        </w:rPr>
        <w:t>hiện</w:t>
      </w:r>
      <w:r>
        <w:rPr>
          <w:color w:val="231F20"/>
          <w:spacing w:val="-11"/>
        </w:rPr>
        <w:t> </w:t>
      </w:r>
      <w:r>
        <w:rPr>
          <w:color w:val="231F20"/>
        </w:rPr>
        <w:t>chức năng</w:t>
      </w:r>
      <w:r>
        <w:rPr>
          <w:color w:val="231F20"/>
          <w:spacing w:val="-10"/>
        </w:rPr>
        <w:t> </w:t>
      </w:r>
      <w:r>
        <w:rPr>
          <w:color w:val="231F20"/>
        </w:rPr>
        <w:t>của</w:t>
      </w:r>
      <w:r>
        <w:rPr>
          <w:color w:val="231F20"/>
          <w:spacing w:val="-10"/>
        </w:rPr>
        <w:t> </w:t>
      </w:r>
      <w:r>
        <w:rPr>
          <w:color w:val="231F20"/>
        </w:rPr>
        <w:t>nó</w:t>
      </w:r>
      <w:r>
        <w:rPr>
          <w:color w:val="231F20"/>
          <w:spacing w:val="-10"/>
        </w:rPr>
        <w:t> </w:t>
      </w:r>
      <w:r>
        <w:rPr>
          <w:color w:val="231F20"/>
        </w:rPr>
        <w:t>để</w:t>
      </w:r>
      <w:r>
        <w:rPr>
          <w:color w:val="231F20"/>
          <w:spacing w:val="-10"/>
        </w:rPr>
        <w:t> </w:t>
      </w:r>
      <w:r>
        <w:rPr>
          <w:color w:val="231F20"/>
        </w:rPr>
        <w:t>cái</w:t>
      </w:r>
      <w:r>
        <w:rPr>
          <w:color w:val="231F20"/>
          <w:spacing w:val="-10"/>
        </w:rPr>
        <w:t> </w:t>
      </w:r>
      <w:r>
        <w:rPr>
          <w:color w:val="231F20"/>
        </w:rPr>
        <w:t>thấy</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kinh</w:t>
      </w:r>
      <w:r>
        <w:rPr>
          <w:color w:val="231F20"/>
          <w:spacing w:val="-10"/>
        </w:rPr>
        <w:t> </w:t>
      </w:r>
      <w:r>
        <w:rPr>
          <w:color w:val="231F20"/>
        </w:rPr>
        <w:t>nghiệm</w:t>
      </w:r>
      <w:r>
        <w:rPr>
          <w:color w:val="231F20"/>
          <w:spacing w:val="-10"/>
        </w:rPr>
        <w:t> </w:t>
      </w:r>
      <w:r>
        <w:rPr>
          <w:color w:val="231F20"/>
        </w:rPr>
        <w:t>đối</w:t>
      </w:r>
      <w:r>
        <w:rPr>
          <w:color w:val="231F20"/>
          <w:spacing w:val="-10"/>
        </w:rPr>
        <w:t> </w:t>
      </w:r>
      <w:r>
        <w:rPr>
          <w:color w:val="231F20"/>
        </w:rPr>
        <w:t>tượng thị giác.</w:t>
      </w:r>
    </w:p>
    <w:p>
      <w:pPr>
        <w:pStyle w:val="BodyText"/>
        <w:spacing w:line="247" w:lineRule="auto" w:before="113"/>
        <w:ind w:firstLine="396"/>
      </w:pPr>
      <w:r>
        <w:rPr>
          <w:color w:val="231F20"/>
        </w:rPr>
        <w:t>Xúc “hỗ trợ” tâm và các tâm sở đồng sinh với tâm. Phải có xúc sinh khởi với tâm để nó có thể kinh nghiệm đối tượng. Xúc cũng hỗ trợ các tâm sở </w:t>
      </w:r>
      <w:r>
        <w:rPr>
          <w:color w:val="231F20"/>
        </w:rPr>
        <w:t>khác mà nó đồng sinh: nếu không có xúc sẽ không thể có thọ,</w:t>
      </w:r>
      <w:r>
        <w:rPr>
          <w:color w:val="231F20"/>
          <w:spacing w:val="-5"/>
        </w:rPr>
        <w:t> </w:t>
      </w:r>
      <w:r>
        <w:rPr>
          <w:color w:val="231F20"/>
        </w:rPr>
        <w:t>tưởng</w:t>
      </w:r>
      <w:r>
        <w:rPr>
          <w:color w:val="231F20"/>
          <w:spacing w:val="-5"/>
        </w:rPr>
        <w:t> </w:t>
      </w:r>
      <w:r>
        <w:rPr>
          <w:color w:val="231F20"/>
        </w:rPr>
        <w:t>(saññā)</w:t>
      </w:r>
      <w:r>
        <w:rPr>
          <w:color w:val="231F20"/>
          <w:spacing w:val="-5"/>
        </w:rPr>
        <w:t> </w:t>
      </w:r>
      <w:r>
        <w:rPr>
          <w:color w:val="231F20"/>
        </w:rPr>
        <w:t>hay</w:t>
      </w:r>
      <w:r>
        <w:rPr>
          <w:color w:val="231F20"/>
          <w:spacing w:val="-5"/>
        </w:rPr>
        <w:t> </w:t>
      </w:r>
      <w:r>
        <w:rPr>
          <w:color w:val="231F20"/>
        </w:rPr>
        <w:t>tác</w:t>
      </w:r>
      <w:r>
        <w:rPr>
          <w:color w:val="231F20"/>
          <w:spacing w:val="-5"/>
        </w:rPr>
        <w:t> </w:t>
      </w:r>
      <w:r>
        <w:rPr>
          <w:color w:val="231F20"/>
        </w:rPr>
        <w:t>ý</w:t>
      </w:r>
      <w:r>
        <w:rPr>
          <w:color w:val="231F20"/>
          <w:spacing w:val="-5"/>
        </w:rPr>
        <w:t> </w:t>
      </w:r>
      <w:r>
        <w:rPr>
          <w:color w:val="231F20"/>
        </w:rPr>
        <w:t>(cetanā).</w:t>
      </w:r>
      <w:r>
        <w:rPr>
          <w:color w:val="231F20"/>
          <w:spacing w:val="-5"/>
        </w:rPr>
        <w:t> </w:t>
      </w:r>
      <w:r>
        <w:rPr>
          <w:color w:val="231F20"/>
        </w:rPr>
        <w:t>Cuốn</w:t>
      </w:r>
      <w:r>
        <w:rPr>
          <w:color w:val="231F20"/>
          <w:spacing w:val="-5"/>
        </w:rPr>
        <w:t> </w:t>
      </w:r>
      <w:r>
        <w:rPr>
          <w:i/>
          <w:color w:val="231F20"/>
        </w:rPr>
        <w:t>Chú</w:t>
      </w:r>
      <w:r>
        <w:rPr>
          <w:i/>
          <w:color w:val="231F20"/>
          <w:spacing w:val="-5"/>
        </w:rPr>
        <w:t> </w:t>
      </w:r>
      <w:r>
        <w:rPr>
          <w:i/>
          <w:color w:val="231F20"/>
        </w:rPr>
        <w:t>Giải</w:t>
      </w:r>
      <w:r>
        <w:rPr>
          <w:i/>
          <w:color w:val="231F20"/>
        </w:rPr>
        <w:t> Bộ Pháp Tụ </w:t>
      </w:r>
      <w:r>
        <w:rPr>
          <w:color w:val="231F20"/>
        </w:rPr>
        <w:t>(đoạn 108) so sánh xúc với cột trụ của một cung điện, phải rất vững chắc để hỗ trợ toàn bộ kết cấu kiến trúc.</w:t>
      </w:r>
      <w:r>
        <w:rPr>
          <w:color w:val="231F20"/>
          <w:spacing w:val="-5"/>
        </w:rPr>
        <w:t> </w:t>
      </w:r>
      <w:r>
        <w:rPr>
          <w:color w:val="231F20"/>
        </w:rPr>
        <w:t>Tương tự như vậy, xúc là sự hỗ trợ mạnh mẽ cho tâm và các tâm sở đồng sinh.</w:t>
      </w:r>
    </w:p>
    <w:p>
      <w:pPr>
        <w:pStyle w:val="BodyText"/>
        <w:spacing w:line="247" w:lineRule="auto" w:before="104"/>
        <w:ind w:firstLine="396"/>
      </w:pPr>
      <w:r>
        <w:rPr>
          <w:color w:val="231F20"/>
        </w:rPr>
        <w:t>Hiện giờ có xúc không? Hiện giờ có sự </w:t>
      </w:r>
      <w:r>
        <w:rPr>
          <w:color w:val="231F20"/>
        </w:rPr>
        <w:t>kinh nghiệm đối tượng và do vậy, phải có xúc. Có cái thấy,</w:t>
      </w:r>
      <w:r>
        <w:rPr>
          <w:color w:val="231F20"/>
          <w:spacing w:val="-11"/>
        </w:rPr>
        <w:t> </w:t>
      </w:r>
      <w:r>
        <w:rPr>
          <w:color w:val="231F20"/>
        </w:rPr>
        <w:t>cái</w:t>
      </w:r>
      <w:r>
        <w:rPr>
          <w:color w:val="231F20"/>
          <w:spacing w:val="-11"/>
        </w:rPr>
        <w:t> </w:t>
      </w:r>
      <w:r>
        <w:rPr>
          <w:color w:val="231F20"/>
        </w:rPr>
        <w:t>nghe</w:t>
      </w:r>
      <w:r>
        <w:rPr>
          <w:color w:val="231F20"/>
          <w:spacing w:val="-11"/>
        </w:rPr>
        <w:t> </w:t>
      </w:r>
      <w:r>
        <w:rPr>
          <w:color w:val="231F20"/>
        </w:rPr>
        <w:t>và</w:t>
      </w:r>
      <w:r>
        <w:rPr>
          <w:color w:val="231F20"/>
          <w:spacing w:val="-11"/>
        </w:rPr>
        <w:t> </w:t>
      </w:r>
      <w:r>
        <w:rPr>
          <w:color w:val="231F20"/>
        </w:rPr>
        <w:t>suy</w:t>
      </w:r>
      <w:r>
        <w:rPr>
          <w:color w:val="231F20"/>
          <w:spacing w:val="-11"/>
        </w:rPr>
        <w:t> </w:t>
      </w:r>
      <w:r>
        <w:rPr>
          <w:color w:val="231F20"/>
        </w:rPr>
        <w:t>nghĩ</w:t>
      </w:r>
      <w:r>
        <w:rPr>
          <w:color w:val="231F20"/>
          <w:spacing w:val="-11"/>
        </w:rPr>
        <w:t> </w:t>
      </w:r>
      <w:r>
        <w:rPr>
          <w:color w:val="231F20"/>
        </w:rPr>
        <w:t>xảy</w:t>
      </w:r>
      <w:r>
        <w:rPr>
          <w:color w:val="231F20"/>
          <w:spacing w:val="-11"/>
        </w:rPr>
        <w:t> </w:t>
      </w:r>
      <w:r>
        <w:rPr>
          <w:color w:val="231F20"/>
        </w:rPr>
        <w:t>ra</w:t>
      </w:r>
      <w:r>
        <w:rPr>
          <w:color w:val="231F20"/>
          <w:spacing w:val="-11"/>
        </w:rPr>
        <w:t> </w:t>
      </w:r>
      <w:r>
        <w:rPr>
          <w:color w:val="231F20"/>
        </w:rPr>
        <w:t>lặp</w:t>
      </w:r>
      <w:r>
        <w:rPr>
          <w:color w:val="231F20"/>
          <w:spacing w:val="-11"/>
        </w:rPr>
        <w:t> </w:t>
      </w:r>
      <w:r>
        <w:rPr>
          <w:color w:val="231F20"/>
        </w:rPr>
        <w:t>đi</w:t>
      </w:r>
      <w:r>
        <w:rPr>
          <w:color w:val="231F20"/>
          <w:spacing w:val="-11"/>
        </w:rPr>
        <w:t> </w:t>
      </w:r>
      <w:r>
        <w:rPr>
          <w:color w:val="231F20"/>
        </w:rPr>
        <w:t>lặp</w:t>
      </w:r>
      <w:r>
        <w:rPr>
          <w:color w:val="231F20"/>
          <w:spacing w:val="-11"/>
        </w:rPr>
        <w:t> </w:t>
      </w:r>
      <w:r>
        <w:rPr>
          <w:color w:val="231F20"/>
        </w:rPr>
        <w:t>lại.</w:t>
      </w:r>
      <w:r>
        <w:rPr>
          <w:color w:val="231F20"/>
          <w:spacing w:val="-11"/>
        </w:rPr>
        <w:t> </w:t>
      </w:r>
      <w:r>
        <w:rPr>
          <w:color w:val="231F20"/>
        </w:rPr>
        <w:t>Chúng ta nghĩ rằng chính là “tôi” thấy, nghe hay suy nghĩ nhưng xét về thực tại, chỉ có các tâm khác nhau sinh khởi được duyên bởi những yếu tố khác nhau. Biết thêm về các yếu tố khác nhau được duyên bởi các thực</w:t>
      </w:r>
      <w:r>
        <w:rPr>
          <w:color w:val="231F20"/>
          <w:spacing w:val="-2"/>
        </w:rPr>
        <w:t> </w:t>
      </w:r>
      <w:r>
        <w:rPr>
          <w:color w:val="231F20"/>
        </w:rPr>
        <w:t>tại</w:t>
      </w:r>
      <w:r>
        <w:rPr>
          <w:color w:val="231F20"/>
          <w:spacing w:val="-2"/>
        </w:rPr>
        <w:t> </w:t>
      </w:r>
      <w:r>
        <w:rPr>
          <w:color w:val="231F20"/>
        </w:rPr>
        <w:t>khác</w:t>
      </w:r>
      <w:r>
        <w:rPr>
          <w:color w:val="231F20"/>
          <w:spacing w:val="-2"/>
        </w:rPr>
        <w:t> </w:t>
      </w:r>
      <w:r>
        <w:rPr>
          <w:color w:val="231F20"/>
        </w:rPr>
        <w:t>nhau</w:t>
      </w:r>
      <w:r>
        <w:rPr>
          <w:color w:val="231F20"/>
          <w:spacing w:val="-2"/>
        </w:rPr>
        <w:t> </w:t>
      </w:r>
      <w:r>
        <w:rPr>
          <w:color w:val="231F20"/>
        </w:rPr>
        <w:t>sẽ</w:t>
      </w:r>
      <w:r>
        <w:rPr>
          <w:color w:val="231F20"/>
          <w:spacing w:val="-2"/>
        </w:rPr>
        <w:t> </w:t>
      </w:r>
      <w:r>
        <w:rPr>
          <w:color w:val="231F20"/>
        </w:rPr>
        <w:t>giúp</w:t>
      </w:r>
      <w:r>
        <w:rPr>
          <w:color w:val="231F20"/>
          <w:spacing w:val="-2"/>
        </w:rPr>
        <w:t> </w:t>
      </w:r>
      <w:r>
        <w:rPr>
          <w:color w:val="231F20"/>
        </w:rPr>
        <w:t>ta</w:t>
      </w:r>
      <w:r>
        <w:rPr>
          <w:color w:val="231F20"/>
          <w:spacing w:val="-2"/>
        </w:rPr>
        <w:t> </w:t>
      </w:r>
      <w:r>
        <w:rPr>
          <w:color w:val="231F20"/>
        </w:rPr>
        <w:t>hiểu</w:t>
      </w:r>
      <w:r>
        <w:rPr>
          <w:color w:val="231F20"/>
          <w:spacing w:val="-2"/>
        </w:rPr>
        <w:t> </w:t>
      </w:r>
      <w:r>
        <w:rPr>
          <w:color w:val="231F20"/>
        </w:rPr>
        <w:t>rằng</w:t>
      </w:r>
      <w:r>
        <w:rPr>
          <w:color w:val="231F20"/>
          <w:spacing w:val="-2"/>
        </w:rPr>
        <w:t> </w:t>
      </w:r>
      <w:r>
        <w:rPr>
          <w:color w:val="231F20"/>
        </w:rPr>
        <w:t>không</w:t>
      </w:r>
      <w:r>
        <w:rPr>
          <w:color w:val="231F20"/>
          <w:spacing w:val="-2"/>
        </w:rPr>
        <w:t> </w:t>
      </w:r>
      <w:r>
        <w:rPr>
          <w:color w:val="231F20"/>
        </w:rPr>
        <w:t>có</w:t>
      </w:r>
      <w:r>
        <w:rPr>
          <w:color w:val="231F20"/>
          <w:spacing w:val="-2"/>
        </w:rPr>
        <w:t> </w:t>
      </w:r>
      <w:r>
        <w:rPr>
          <w:color w:val="231F20"/>
        </w:rPr>
        <w:t>một tự ngã kinh nghiệm đối tượng. Cái thấy là danh, nó sinh khởi bởi sự hội tụ của các duyên tố khác nhau và nó không tồn tại, nó phải diệt đi ngay. Chúng ta không thể ép nó sinh khởi hay buộc nó phải tồn tại.</w:t>
      </w:r>
    </w:p>
    <w:p>
      <w:pPr>
        <w:pStyle w:val="BodyText"/>
        <w:spacing w:after="0" w:line="247" w:lineRule="auto"/>
        <w:sectPr>
          <w:pgSz w:w="7660" w:h="11630"/>
          <w:pgMar w:header="779" w:footer="0" w:top="1100" w:bottom="280" w:left="850" w:right="850"/>
        </w:sectPr>
      </w:pPr>
    </w:p>
    <w:p>
      <w:pPr>
        <w:pStyle w:val="BodyText"/>
        <w:spacing w:line="252" w:lineRule="auto"/>
        <w:ind w:firstLine="396"/>
      </w:pPr>
      <w:r>
        <w:rPr>
          <w:color w:val="231F20"/>
        </w:rPr>
        <w:t>Khi</w:t>
      </w:r>
      <w:r>
        <w:rPr>
          <w:color w:val="231F20"/>
          <w:spacing w:val="-6"/>
        </w:rPr>
        <w:t> </w:t>
      </w:r>
      <w:r>
        <w:rPr>
          <w:color w:val="231F20"/>
        </w:rPr>
        <w:t>ta</w:t>
      </w:r>
      <w:r>
        <w:rPr>
          <w:color w:val="231F20"/>
          <w:spacing w:val="-6"/>
        </w:rPr>
        <w:t> </w:t>
      </w:r>
      <w:r>
        <w:rPr>
          <w:color w:val="231F20"/>
        </w:rPr>
        <w:t>bận</w:t>
      </w:r>
      <w:r>
        <w:rPr>
          <w:color w:val="231F20"/>
          <w:spacing w:val="-6"/>
        </w:rPr>
        <w:t> </w:t>
      </w:r>
      <w:r>
        <w:rPr>
          <w:color w:val="231F20"/>
        </w:rPr>
        <w:t>rộn</w:t>
      </w:r>
      <w:r>
        <w:rPr>
          <w:color w:val="231F20"/>
          <w:spacing w:val="-6"/>
        </w:rPr>
        <w:t> </w:t>
      </w:r>
      <w:r>
        <w:rPr>
          <w:color w:val="231F20"/>
        </w:rPr>
        <w:t>với</w:t>
      </w:r>
      <w:r>
        <w:rPr>
          <w:color w:val="231F20"/>
          <w:spacing w:val="-6"/>
        </w:rPr>
        <w:t> </w:t>
      </w:r>
      <w:r>
        <w:rPr>
          <w:color w:val="231F20"/>
        </w:rPr>
        <w:t>công</w:t>
      </w:r>
      <w:r>
        <w:rPr>
          <w:color w:val="231F20"/>
          <w:spacing w:val="-6"/>
        </w:rPr>
        <w:t> </w:t>
      </w:r>
      <w:r>
        <w:rPr>
          <w:color w:val="231F20"/>
        </w:rPr>
        <w:t>việc,</w:t>
      </w:r>
      <w:r>
        <w:rPr>
          <w:color w:val="231F20"/>
          <w:spacing w:val="-6"/>
        </w:rPr>
        <w:t> </w:t>
      </w:r>
      <w:r>
        <w:rPr>
          <w:color w:val="231F20"/>
        </w:rPr>
        <w:t>có</w:t>
      </w:r>
      <w:r>
        <w:rPr>
          <w:color w:val="231F20"/>
          <w:spacing w:val="-6"/>
        </w:rPr>
        <w:t> </w:t>
      </w:r>
      <w:r>
        <w:rPr>
          <w:color w:val="231F20"/>
        </w:rPr>
        <w:t>các</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khác nhau xuất hiện qua các căn, nhưng chúng thường bị bỏ</w:t>
      </w:r>
      <w:r>
        <w:rPr>
          <w:color w:val="231F20"/>
          <w:spacing w:val="-11"/>
        </w:rPr>
        <w:t> </w:t>
      </w:r>
      <w:r>
        <w:rPr>
          <w:color w:val="231F20"/>
        </w:rPr>
        <w:t>quên.</w:t>
      </w:r>
      <w:r>
        <w:rPr>
          <w:color w:val="231F20"/>
          <w:spacing w:val="-11"/>
        </w:rPr>
        <w:t> </w:t>
      </w:r>
      <w:r>
        <w:rPr>
          <w:color w:val="231F20"/>
        </w:rPr>
        <w:t>Khi</w:t>
      </w:r>
      <w:r>
        <w:rPr>
          <w:color w:val="231F20"/>
          <w:spacing w:val="-11"/>
        </w:rPr>
        <w:t> </w:t>
      </w:r>
      <w:r>
        <w:rPr>
          <w:color w:val="231F20"/>
        </w:rPr>
        <w:t>tính</w:t>
      </w:r>
      <w:r>
        <w:rPr>
          <w:color w:val="231F20"/>
          <w:spacing w:val="-11"/>
        </w:rPr>
        <w:t> </w:t>
      </w:r>
      <w:r>
        <w:rPr>
          <w:color w:val="231F20"/>
        </w:rPr>
        <w:t>cứng</w:t>
      </w:r>
      <w:r>
        <w:rPr>
          <w:color w:val="231F20"/>
          <w:spacing w:val="-11"/>
        </w:rPr>
        <w:t> </w:t>
      </w:r>
      <w:r>
        <w:rPr>
          <w:color w:val="231F20"/>
        </w:rPr>
        <w:t>xuất</w:t>
      </w:r>
      <w:r>
        <w:rPr>
          <w:color w:val="231F20"/>
          <w:spacing w:val="-11"/>
        </w:rPr>
        <w:t> </w:t>
      </w:r>
      <w:r>
        <w:rPr>
          <w:color w:val="231F20"/>
        </w:rPr>
        <w:t>hiện,</w:t>
      </w:r>
      <w:r>
        <w:rPr>
          <w:color w:val="231F20"/>
          <w:spacing w:val="-11"/>
        </w:rPr>
        <w:t> </w:t>
      </w:r>
      <w:r>
        <w:rPr>
          <w:color w:val="231F20"/>
        </w:rPr>
        <w:t>xúc</w:t>
      </w:r>
      <w:r>
        <w:rPr>
          <w:color w:val="231F20"/>
          <w:spacing w:val="-11"/>
        </w:rPr>
        <w:t> </w:t>
      </w:r>
      <w:r>
        <w:rPr>
          <w:color w:val="231F20"/>
        </w:rPr>
        <w:t>đảm</w:t>
      </w:r>
      <w:r>
        <w:rPr>
          <w:color w:val="231F20"/>
          <w:spacing w:val="-11"/>
        </w:rPr>
        <w:t> </w:t>
      </w:r>
      <w:r>
        <w:rPr>
          <w:color w:val="231F20"/>
        </w:rPr>
        <w:t>nhận</w:t>
      </w:r>
      <w:r>
        <w:rPr>
          <w:color w:val="231F20"/>
          <w:spacing w:val="-11"/>
        </w:rPr>
        <w:t> </w:t>
      </w:r>
      <w:r>
        <w:rPr>
          <w:color w:val="231F20"/>
        </w:rPr>
        <w:t>chức năng của nó để tâm có thể kinh nghiệm đối tượng. Không có một người nào đó kinh nghiệm đặc tính cứng. Suy xét về các thực tại có thể làm duyên cho chánh</w:t>
      </w:r>
      <w:r>
        <w:rPr>
          <w:color w:val="231F20"/>
          <w:spacing w:val="-15"/>
        </w:rPr>
        <w:t> </w:t>
      </w:r>
      <w:r>
        <w:rPr>
          <w:color w:val="231F20"/>
        </w:rPr>
        <w:t>niệm</w:t>
      </w:r>
      <w:r>
        <w:rPr>
          <w:color w:val="231F20"/>
          <w:spacing w:val="-15"/>
        </w:rPr>
        <w:t> </w:t>
      </w:r>
      <w:r>
        <w:rPr>
          <w:color w:val="231F20"/>
        </w:rPr>
        <w:t>sinh</w:t>
      </w:r>
      <w:r>
        <w:rPr>
          <w:color w:val="231F20"/>
          <w:spacing w:val="-15"/>
        </w:rPr>
        <w:t> </w:t>
      </w:r>
      <w:r>
        <w:rPr>
          <w:color w:val="231F20"/>
        </w:rPr>
        <w:t>khởi,</w:t>
      </w:r>
      <w:r>
        <w:rPr>
          <w:color w:val="231F20"/>
          <w:spacing w:val="-15"/>
        </w:rPr>
        <w:t> </w:t>
      </w:r>
      <w:r>
        <w:rPr>
          <w:color w:val="231F20"/>
        </w:rPr>
        <w:t>cho</w:t>
      </w:r>
      <w:r>
        <w:rPr>
          <w:color w:val="231F20"/>
          <w:spacing w:val="-15"/>
        </w:rPr>
        <w:t> </w:t>
      </w:r>
      <w:r>
        <w:rPr>
          <w:color w:val="231F20"/>
        </w:rPr>
        <w:t>dù</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ở</w:t>
      </w:r>
      <w:r>
        <w:rPr>
          <w:color w:val="231F20"/>
          <w:spacing w:val="-15"/>
        </w:rPr>
        <w:t> </w:t>
      </w:r>
      <w:r>
        <w:rPr>
          <w:color w:val="231F20"/>
        </w:rPr>
        <w:t>oai</w:t>
      </w:r>
      <w:r>
        <w:rPr>
          <w:color w:val="231F20"/>
          <w:spacing w:val="-15"/>
        </w:rPr>
        <w:t> </w:t>
      </w:r>
      <w:r>
        <w:rPr>
          <w:color w:val="231F20"/>
        </w:rPr>
        <w:t>nghi</w:t>
      </w:r>
      <w:r>
        <w:rPr>
          <w:color w:val="231F20"/>
          <w:spacing w:val="-15"/>
        </w:rPr>
        <w:t> </w:t>
      </w:r>
      <w:r>
        <w:rPr>
          <w:color w:val="231F20"/>
        </w:rPr>
        <w:t>nào, đi, đứng hay nằm, ngồi.</w:t>
      </w:r>
    </w:p>
    <w:p>
      <w:pPr>
        <w:pStyle w:val="BodyText"/>
        <w:spacing w:line="252" w:lineRule="auto" w:before="103"/>
        <w:ind w:firstLine="396"/>
      </w:pPr>
      <w:r>
        <w:rPr>
          <w:color w:val="231F20"/>
        </w:rPr>
        <w:t>Khi</w:t>
      </w:r>
      <w:r>
        <w:rPr>
          <w:color w:val="231F20"/>
          <w:spacing w:val="-12"/>
        </w:rPr>
        <w:t> </w:t>
      </w:r>
      <w:r>
        <w:rPr>
          <w:color w:val="231F20"/>
        </w:rPr>
        <w:t>học</w:t>
      </w:r>
      <w:r>
        <w:rPr>
          <w:color w:val="231F20"/>
          <w:spacing w:val="-12"/>
        </w:rPr>
        <w:t> </w:t>
      </w:r>
      <w:r>
        <w:rPr>
          <w:color w:val="231F20"/>
        </w:rPr>
        <w:t>về</w:t>
      </w:r>
      <w:r>
        <w:rPr>
          <w:color w:val="231F20"/>
          <w:spacing w:val="-12"/>
        </w:rPr>
        <w:t> </w:t>
      </w:r>
      <w:r>
        <w:rPr>
          <w:color w:val="231F20"/>
        </w:rPr>
        <w:t>tâm</w:t>
      </w:r>
      <w:r>
        <w:rPr>
          <w:color w:val="231F20"/>
          <w:spacing w:val="-12"/>
        </w:rPr>
        <w:t> </w:t>
      </w:r>
      <w:r>
        <w:rPr>
          <w:color w:val="231F20"/>
        </w:rPr>
        <w:t>sở,</w:t>
      </w:r>
      <w:r>
        <w:rPr>
          <w:color w:val="231F20"/>
          <w:spacing w:val="-12"/>
        </w:rPr>
        <w:t> </w:t>
      </w:r>
      <w:r>
        <w:rPr>
          <w:color w:val="231F20"/>
        </w:rPr>
        <w:t>ta</w:t>
      </w:r>
      <w:r>
        <w:rPr>
          <w:color w:val="231F20"/>
          <w:spacing w:val="-12"/>
        </w:rPr>
        <w:t> </w:t>
      </w:r>
      <w:r>
        <w:rPr>
          <w:color w:val="231F20"/>
        </w:rPr>
        <w:t>không</w:t>
      </w:r>
      <w:r>
        <w:rPr>
          <w:color w:val="231F20"/>
          <w:spacing w:val="-12"/>
        </w:rPr>
        <w:t> </w:t>
      </w:r>
      <w:r>
        <w:rPr>
          <w:color w:val="231F20"/>
        </w:rPr>
        <w:t>nên</w:t>
      </w:r>
      <w:r>
        <w:rPr>
          <w:color w:val="231F20"/>
          <w:spacing w:val="-12"/>
        </w:rPr>
        <w:t> </w:t>
      </w:r>
      <w:r>
        <w:rPr>
          <w:color w:val="231F20"/>
        </w:rPr>
        <w:t>quên</w:t>
      </w:r>
      <w:r>
        <w:rPr>
          <w:color w:val="231F20"/>
          <w:spacing w:val="-12"/>
        </w:rPr>
        <w:t> </w:t>
      </w:r>
      <w:r>
        <w:rPr>
          <w:color w:val="231F20"/>
        </w:rPr>
        <w:t>rằng</w:t>
      </w:r>
      <w:r>
        <w:rPr>
          <w:color w:val="231F20"/>
          <w:spacing w:val="-12"/>
        </w:rPr>
        <w:t> </w:t>
      </w:r>
      <w:r>
        <w:rPr>
          <w:color w:val="231F20"/>
        </w:rPr>
        <w:t>tâm</w:t>
      </w:r>
      <w:r>
        <w:rPr>
          <w:color w:val="231F20"/>
          <w:spacing w:val="-12"/>
        </w:rPr>
        <w:t> </w:t>
      </w:r>
      <w:r>
        <w:rPr>
          <w:color w:val="231F20"/>
        </w:rPr>
        <w:t>sở không bao giờ sinh khởi một mình; chúng phải </w:t>
      </w:r>
      <w:r>
        <w:rPr>
          <w:color w:val="231F20"/>
        </w:rPr>
        <w:t>sinh cùng</w:t>
      </w:r>
      <w:r>
        <w:rPr>
          <w:color w:val="231F20"/>
          <w:spacing w:val="-9"/>
        </w:rPr>
        <w:t> </w:t>
      </w:r>
      <w:r>
        <w:rPr>
          <w:color w:val="231F20"/>
        </w:rPr>
        <w:t>tâm.</w:t>
      </w:r>
      <w:r>
        <w:rPr>
          <w:color w:val="231F20"/>
          <w:spacing w:val="-9"/>
        </w:rPr>
        <w:t> </w:t>
      </w:r>
      <w:r>
        <w:rPr>
          <w:color w:val="231F20"/>
        </w:rPr>
        <w:t>Chúng</w:t>
      </w:r>
      <w:r>
        <w:rPr>
          <w:color w:val="231F20"/>
          <w:spacing w:val="-9"/>
        </w:rPr>
        <w:t> </w:t>
      </w:r>
      <w:r>
        <w:rPr>
          <w:color w:val="231F20"/>
        </w:rPr>
        <w:t>đi</w:t>
      </w:r>
      <w:r>
        <w:rPr>
          <w:color w:val="231F20"/>
          <w:spacing w:val="-9"/>
        </w:rPr>
        <w:t> </w:t>
      </w:r>
      <w:r>
        <w:rPr>
          <w:color w:val="231F20"/>
        </w:rPr>
        <w:t>kèm</w:t>
      </w:r>
      <w:r>
        <w:rPr>
          <w:color w:val="231F20"/>
          <w:spacing w:val="-9"/>
        </w:rPr>
        <w:t> </w:t>
      </w:r>
      <w:r>
        <w:rPr>
          <w:color w:val="231F20"/>
        </w:rPr>
        <w:t>với</w:t>
      </w:r>
      <w:r>
        <w:rPr>
          <w:color w:val="231F20"/>
          <w:spacing w:val="-9"/>
        </w:rPr>
        <w:t> </w:t>
      </w:r>
      <w:r>
        <w:rPr>
          <w:color w:val="231F20"/>
        </w:rPr>
        <w:t>tâm</w:t>
      </w:r>
      <w:r>
        <w:rPr>
          <w:color w:val="231F20"/>
          <w:spacing w:val="-9"/>
        </w:rPr>
        <w:t> </w:t>
      </w:r>
      <w:r>
        <w:rPr>
          <w:color w:val="231F20"/>
        </w:rPr>
        <w:t>trong</w:t>
      </w:r>
      <w:r>
        <w:rPr>
          <w:color w:val="231F20"/>
          <w:spacing w:val="-9"/>
        </w:rPr>
        <w:t> </w:t>
      </w:r>
      <w:r>
        <w:rPr>
          <w:color w:val="231F20"/>
        </w:rPr>
        <w:t>đời</w:t>
      </w:r>
      <w:r>
        <w:rPr>
          <w:color w:val="231F20"/>
          <w:spacing w:val="-9"/>
        </w:rPr>
        <w:t> </w:t>
      </w:r>
      <w:r>
        <w:rPr>
          <w:color w:val="231F20"/>
        </w:rPr>
        <w:t>sống</w:t>
      </w:r>
      <w:r>
        <w:rPr>
          <w:color w:val="231F20"/>
          <w:spacing w:val="-9"/>
        </w:rPr>
        <w:t> </w:t>
      </w:r>
      <w:r>
        <w:rPr>
          <w:color w:val="231F20"/>
        </w:rPr>
        <w:t>hàng ngày, chúng không phải là các hạng mục trừu tượng. Vì tâm và tâm sở đồng sinh tạo duyên cho nhau, và do vậy, xúc có các phẩm chất khác nhau khi chúng sinh khởi với các loại tâm khác nhau. Xúc khi sinh kèm với tâm bất thiện cũng là bất thiện; xúc khi sinh kèm với tâm thiện cũng là thiện. Khi xúc sinh khởi với</w:t>
      </w:r>
      <w:r>
        <w:rPr>
          <w:color w:val="231F20"/>
          <w:spacing w:val="-4"/>
        </w:rPr>
        <w:t> </w:t>
      </w:r>
      <w:r>
        <w:rPr>
          <w:color w:val="231F20"/>
        </w:rPr>
        <w:t>tâm</w:t>
      </w:r>
      <w:r>
        <w:rPr>
          <w:color w:val="231F20"/>
          <w:spacing w:val="-4"/>
        </w:rPr>
        <w:t> </w:t>
      </w:r>
      <w:r>
        <w:rPr>
          <w:color w:val="231F20"/>
        </w:rPr>
        <w:t>siêu</w:t>
      </w:r>
      <w:r>
        <w:rPr>
          <w:color w:val="231F20"/>
          <w:spacing w:val="-4"/>
        </w:rPr>
        <w:t> </w:t>
      </w:r>
      <w:r>
        <w:rPr>
          <w:color w:val="231F20"/>
        </w:rPr>
        <w:t>thế,</w:t>
      </w:r>
      <w:r>
        <w:rPr>
          <w:color w:val="231F20"/>
          <w:spacing w:val="-4"/>
        </w:rPr>
        <w:t> </w:t>
      </w:r>
      <w:r>
        <w:rPr>
          <w:color w:val="231F20"/>
        </w:rPr>
        <w:t>xúc</w:t>
      </w:r>
      <w:r>
        <w:rPr>
          <w:color w:val="231F20"/>
          <w:spacing w:val="-4"/>
        </w:rPr>
        <w:t> </w:t>
      </w:r>
      <w:r>
        <w:rPr>
          <w:color w:val="231F20"/>
        </w:rPr>
        <w:t>cũng</w:t>
      </w:r>
      <w:r>
        <w:rPr>
          <w:color w:val="231F20"/>
          <w:spacing w:val="-4"/>
        </w:rPr>
        <w:t> </w:t>
      </w:r>
      <w:r>
        <w:rPr>
          <w:color w:val="231F20"/>
        </w:rPr>
        <w:t>là</w:t>
      </w:r>
      <w:r>
        <w:rPr>
          <w:color w:val="231F20"/>
          <w:spacing w:val="-4"/>
        </w:rPr>
        <w:t> </w:t>
      </w:r>
      <w:r>
        <w:rPr>
          <w:color w:val="231F20"/>
        </w:rPr>
        <w:t>siêu</w:t>
      </w:r>
      <w:r>
        <w:rPr>
          <w:color w:val="231F20"/>
          <w:spacing w:val="-4"/>
        </w:rPr>
        <w:t> </w:t>
      </w:r>
      <w:r>
        <w:rPr>
          <w:color w:val="231F20"/>
        </w:rPr>
        <w:t>thế:</w:t>
      </w:r>
      <w:r>
        <w:rPr>
          <w:color w:val="231F20"/>
          <w:spacing w:val="-4"/>
        </w:rPr>
        <w:t> </w:t>
      </w:r>
      <w:r>
        <w:rPr>
          <w:color w:val="231F20"/>
        </w:rPr>
        <w:t>ở</w:t>
      </w:r>
      <w:r>
        <w:rPr>
          <w:color w:val="231F20"/>
          <w:spacing w:val="-4"/>
        </w:rPr>
        <w:t> </w:t>
      </w:r>
      <w:r>
        <w:rPr>
          <w:color w:val="231F20"/>
        </w:rPr>
        <w:t>khoảnh</w:t>
      </w:r>
      <w:r>
        <w:rPr>
          <w:color w:val="231F20"/>
          <w:spacing w:val="-4"/>
        </w:rPr>
        <w:t> </w:t>
      </w:r>
      <w:r>
        <w:rPr>
          <w:color w:val="231F20"/>
        </w:rPr>
        <w:t>khắc đó, nó “tiếp xúc” Niết bàn (nibbāna), đối tượng của tâm siêu thế.</w:t>
      </w:r>
    </w:p>
    <w:p>
      <w:pPr>
        <w:pStyle w:val="BodyText"/>
        <w:spacing w:line="252" w:lineRule="auto" w:before="98"/>
        <w:ind w:firstLine="396"/>
      </w:pPr>
      <w:r>
        <w:rPr>
          <w:color w:val="231F20"/>
        </w:rPr>
        <w:t>Xúc</w:t>
      </w:r>
      <w:r>
        <w:rPr>
          <w:color w:val="231F20"/>
          <w:spacing w:val="-12"/>
        </w:rPr>
        <w:t> </w:t>
      </w:r>
      <w:r>
        <w:rPr>
          <w:color w:val="231F20"/>
        </w:rPr>
        <w:t>đồng</w:t>
      </w:r>
      <w:r>
        <w:rPr>
          <w:color w:val="231F20"/>
          <w:spacing w:val="-12"/>
        </w:rPr>
        <w:t> </w:t>
      </w:r>
      <w:r>
        <w:rPr>
          <w:color w:val="231F20"/>
        </w:rPr>
        <w:t>sinh</w:t>
      </w:r>
      <w:r>
        <w:rPr>
          <w:color w:val="231F20"/>
          <w:spacing w:val="-12"/>
        </w:rPr>
        <w:t> </w:t>
      </w:r>
      <w:r>
        <w:rPr>
          <w:color w:val="231F20"/>
        </w:rPr>
        <w:t>với</w:t>
      </w:r>
      <w:r>
        <w:rPr>
          <w:color w:val="231F20"/>
          <w:spacing w:val="-12"/>
        </w:rPr>
        <w:t> </w:t>
      </w:r>
      <w:r>
        <w:rPr>
          <w:color w:val="231F20"/>
        </w:rPr>
        <w:t>mỗi</w:t>
      </w:r>
      <w:r>
        <w:rPr>
          <w:color w:val="231F20"/>
          <w:spacing w:val="-12"/>
        </w:rPr>
        <w:t> </w:t>
      </w:r>
      <w:r>
        <w:rPr>
          <w:color w:val="231F20"/>
        </w:rPr>
        <w:t>tâm</w:t>
      </w:r>
      <w:r>
        <w:rPr>
          <w:color w:val="231F20"/>
          <w:spacing w:val="-12"/>
        </w:rPr>
        <w:t> </w:t>
      </w:r>
      <w:r>
        <w:rPr>
          <w:color w:val="231F20"/>
        </w:rPr>
        <w:t>và</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trong</w:t>
      </w:r>
      <w:r>
        <w:rPr>
          <w:color w:val="231F20"/>
          <w:spacing w:val="-12"/>
        </w:rPr>
        <w:t> </w:t>
      </w:r>
      <w:r>
        <w:rPr>
          <w:color w:val="231F20"/>
        </w:rPr>
        <w:t>các lộ</w:t>
      </w:r>
      <w:r>
        <w:rPr>
          <w:color w:val="231F20"/>
          <w:spacing w:val="-16"/>
        </w:rPr>
        <w:t> </w:t>
      </w:r>
      <w:r>
        <w:rPr>
          <w:color w:val="231F20"/>
        </w:rPr>
        <w:t>trình</w:t>
      </w:r>
      <w:r>
        <w:rPr>
          <w:color w:val="231F20"/>
          <w:spacing w:val="-15"/>
        </w:rPr>
        <w:t> </w:t>
      </w:r>
      <w:r>
        <w:rPr>
          <w:color w:val="231F20"/>
        </w:rPr>
        <w:t>khác</w:t>
      </w:r>
      <w:r>
        <w:rPr>
          <w:color w:val="231F20"/>
          <w:spacing w:val="-15"/>
        </w:rPr>
        <w:t> </w:t>
      </w:r>
      <w:r>
        <w:rPr>
          <w:color w:val="231F20"/>
        </w:rPr>
        <w:t>nhau:</w:t>
      </w:r>
      <w:r>
        <w:rPr>
          <w:color w:val="231F20"/>
          <w:spacing w:val="-16"/>
        </w:rPr>
        <w:t> </w:t>
      </w:r>
      <w:r>
        <w:rPr>
          <w:color w:val="231F20"/>
        </w:rPr>
        <w:t>trong</w:t>
      </w:r>
      <w:r>
        <w:rPr>
          <w:color w:val="231F20"/>
          <w:spacing w:val="-15"/>
        </w:rPr>
        <w:t> </w:t>
      </w:r>
      <w:r>
        <w:rPr>
          <w:color w:val="231F20"/>
        </w:rPr>
        <w:t>lộ</w:t>
      </w:r>
      <w:r>
        <w:rPr>
          <w:color w:val="231F20"/>
          <w:spacing w:val="-16"/>
        </w:rPr>
        <w:t> </w:t>
      </w:r>
      <w:r>
        <w:rPr>
          <w:color w:val="231F20"/>
        </w:rPr>
        <w:t>trình</w:t>
      </w:r>
      <w:r>
        <w:rPr>
          <w:color w:val="231F20"/>
          <w:spacing w:val="-16"/>
        </w:rPr>
        <w:t> </w:t>
      </w:r>
      <w:r>
        <w:rPr>
          <w:color w:val="231F20"/>
        </w:rPr>
        <w:t>ngũ</w:t>
      </w:r>
      <w:r>
        <w:rPr>
          <w:color w:val="231F20"/>
          <w:spacing w:val="-15"/>
        </w:rPr>
        <w:t> </w:t>
      </w:r>
      <w:r>
        <w:rPr>
          <w:color w:val="231F20"/>
        </w:rPr>
        <w:t>môn</w:t>
      </w:r>
      <w:r>
        <w:rPr>
          <w:color w:val="231F20"/>
          <w:spacing w:val="-16"/>
        </w:rPr>
        <w:t> </w:t>
      </w:r>
      <w:r>
        <w:rPr>
          <w:color w:val="231F20"/>
        </w:rPr>
        <w:t>và</w:t>
      </w:r>
      <w:r>
        <w:rPr>
          <w:color w:val="231F20"/>
          <w:spacing w:val="-15"/>
        </w:rPr>
        <w:t> </w:t>
      </w:r>
      <w:r>
        <w:rPr>
          <w:color w:val="231F20"/>
        </w:rPr>
        <w:t>ý</w:t>
      </w:r>
      <w:r>
        <w:rPr>
          <w:color w:val="231F20"/>
          <w:spacing w:val="-15"/>
        </w:rPr>
        <w:t> </w:t>
      </w:r>
      <w:r>
        <w:rPr>
          <w:color w:val="231F20"/>
        </w:rPr>
        <w:t>môn</w:t>
      </w:r>
      <w:r>
        <w:rPr>
          <w:color w:val="231F20"/>
          <w:vertAlign w:val="superscript"/>
        </w:rPr>
        <w:t>11</w:t>
      </w:r>
      <w:r>
        <w:rPr>
          <w:color w:val="231F20"/>
          <w:vertAlign w:val="baseline"/>
        </w:rPr>
        <w:t>. Xúc</w:t>
      </w:r>
      <w:r>
        <w:rPr>
          <w:color w:val="231F20"/>
          <w:spacing w:val="-17"/>
          <w:vertAlign w:val="baseline"/>
        </w:rPr>
        <w:t> </w:t>
      </w:r>
      <w:r>
        <w:rPr>
          <w:color w:val="231F20"/>
          <w:vertAlign w:val="baseline"/>
        </w:rPr>
        <w:t>cũng</w:t>
      </w:r>
      <w:r>
        <w:rPr>
          <w:color w:val="231F20"/>
          <w:spacing w:val="-17"/>
          <w:vertAlign w:val="baseline"/>
        </w:rPr>
        <w:t> </w:t>
      </w:r>
      <w:r>
        <w:rPr>
          <w:color w:val="231F20"/>
          <w:vertAlign w:val="baseline"/>
        </w:rPr>
        <w:t>sinh</w:t>
      </w:r>
      <w:r>
        <w:rPr>
          <w:color w:val="231F20"/>
          <w:spacing w:val="-17"/>
          <w:vertAlign w:val="baseline"/>
        </w:rPr>
        <w:t> </w:t>
      </w:r>
      <w:r>
        <w:rPr>
          <w:color w:val="231F20"/>
          <w:vertAlign w:val="baseline"/>
        </w:rPr>
        <w:t>kèm</w:t>
      </w:r>
      <w:r>
        <w:rPr>
          <w:color w:val="231F20"/>
          <w:spacing w:val="-17"/>
          <w:vertAlign w:val="baseline"/>
        </w:rPr>
        <w:t> </w:t>
      </w:r>
      <w:r>
        <w:rPr>
          <w:color w:val="231F20"/>
          <w:vertAlign w:val="baseline"/>
        </w:rPr>
        <w:t>với</w:t>
      </w:r>
      <w:r>
        <w:rPr>
          <w:color w:val="231F20"/>
          <w:spacing w:val="-17"/>
          <w:vertAlign w:val="baseline"/>
        </w:rPr>
        <w:t> </w:t>
      </w:r>
      <w:r>
        <w:rPr>
          <w:color w:val="231F20"/>
          <w:vertAlign w:val="baseline"/>
        </w:rPr>
        <w:t>các</w:t>
      </w:r>
      <w:r>
        <w:rPr>
          <w:color w:val="231F20"/>
          <w:spacing w:val="-17"/>
          <w:vertAlign w:val="baseline"/>
        </w:rPr>
        <w:t> </w:t>
      </w:r>
      <w:r>
        <w:rPr>
          <w:color w:val="231F20"/>
          <w:vertAlign w:val="baseline"/>
        </w:rPr>
        <w:t>tâm</w:t>
      </w:r>
      <w:r>
        <w:rPr>
          <w:color w:val="231F20"/>
          <w:spacing w:val="-17"/>
          <w:vertAlign w:val="baseline"/>
        </w:rPr>
        <w:t> </w:t>
      </w:r>
      <w:r>
        <w:rPr>
          <w:color w:val="231F20"/>
          <w:vertAlign w:val="baseline"/>
        </w:rPr>
        <w:t>không</w:t>
      </w:r>
      <w:r>
        <w:rPr>
          <w:color w:val="231F20"/>
          <w:spacing w:val="-16"/>
          <w:vertAlign w:val="baseline"/>
        </w:rPr>
        <w:t> </w:t>
      </w:r>
      <w:r>
        <w:rPr>
          <w:color w:val="231F20"/>
          <w:vertAlign w:val="baseline"/>
        </w:rPr>
        <w:t>sinh</w:t>
      </w:r>
      <w:r>
        <w:rPr>
          <w:color w:val="231F20"/>
          <w:spacing w:val="-17"/>
          <w:vertAlign w:val="baseline"/>
        </w:rPr>
        <w:t> </w:t>
      </w:r>
      <w:r>
        <w:rPr>
          <w:color w:val="231F20"/>
          <w:vertAlign w:val="baseline"/>
        </w:rPr>
        <w:t>khởi</w:t>
      </w:r>
      <w:r>
        <w:rPr>
          <w:color w:val="231F20"/>
          <w:spacing w:val="-17"/>
          <w:vertAlign w:val="baseline"/>
        </w:rPr>
        <w:t> </w:t>
      </w:r>
      <w:r>
        <w:rPr>
          <w:color w:val="231F20"/>
          <w:vertAlign w:val="baseline"/>
        </w:rPr>
        <w:t>trong lộ</w:t>
      </w:r>
      <w:r>
        <w:rPr>
          <w:color w:val="231F20"/>
          <w:spacing w:val="-11"/>
          <w:vertAlign w:val="baseline"/>
        </w:rPr>
        <w:t> </w:t>
      </w:r>
      <w:r>
        <w:rPr>
          <w:color w:val="231F20"/>
          <w:vertAlign w:val="baseline"/>
        </w:rPr>
        <w:t>trình</w:t>
      </w:r>
      <w:r>
        <w:rPr>
          <w:color w:val="231F20"/>
          <w:vertAlign w:val="superscript"/>
        </w:rPr>
        <w:t>12</w:t>
      </w:r>
      <w:r>
        <w:rPr>
          <w:color w:val="231F20"/>
          <w:vertAlign w:val="baseline"/>
        </w:rPr>
        <w:t>,</w:t>
      </w:r>
      <w:r>
        <w:rPr>
          <w:color w:val="231F20"/>
          <w:spacing w:val="-11"/>
          <w:vertAlign w:val="baseline"/>
        </w:rPr>
        <w:t> </w:t>
      </w:r>
      <w:r>
        <w:rPr>
          <w:color w:val="231F20"/>
          <w:vertAlign w:val="baseline"/>
        </w:rPr>
        <w:t>nó</w:t>
      </w:r>
      <w:r>
        <w:rPr>
          <w:color w:val="231F20"/>
          <w:spacing w:val="-11"/>
          <w:vertAlign w:val="baseline"/>
        </w:rPr>
        <w:t> </w:t>
      </w:r>
      <w:r>
        <w:rPr>
          <w:color w:val="231F20"/>
          <w:vertAlign w:val="baseline"/>
        </w:rPr>
        <w:t>đi</w:t>
      </w:r>
      <w:r>
        <w:rPr>
          <w:color w:val="231F20"/>
          <w:spacing w:val="-11"/>
          <w:vertAlign w:val="baseline"/>
        </w:rPr>
        <w:t> </w:t>
      </w:r>
      <w:r>
        <w:rPr>
          <w:color w:val="231F20"/>
          <w:vertAlign w:val="baseline"/>
        </w:rPr>
        <w:t>kèm</w:t>
      </w:r>
      <w:r>
        <w:rPr>
          <w:color w:val="231F20"/>
          <w:spacing w:val="-11"/>
          <w:vertAlign w:val="baseline"/>
        </w:rPr>
        <w:t> </w:t>
      </w:r>
      <w:r>
        <w:rPr>
          <w:color w:val="231F20"/>
          <w:vertAlign w:val="baseline"/>
        </w:rPr>
        <w:t>với</w:t>
      </w:r>
      <w:r>
        <w:rPr>
          <w:color w:val="231F20"/>
          <w:spacing w:val="-11"/>
          <w:vertAlign w:val="baseline"/>
        </w:rPr>
        <w:t> </w:t>
      </w:r>
      <w:r>
        <w:rPr>
          <w:color w:val="231F20"/>
          <w:vertAlign w:val="baseline"/>
        </w:rPr>
        <w:t>tâm</w:t>
      </w:r>
      <w:r>
        <w:rPr>
          <w:color w:val="231F20"/>
          <w:spacing w:val="-11"/>
          <w:vertAlign w:val="baseline"/>
        </w:rPr>
        <w:t> </w:t>
      </w:r>
      <w:r>
        <w:rPr>
          <w:color w:val="231F20"/>
          <w:vertAlign w:val="baseline"/>
        </w:rPr>
        <w:t>tái</w:t>
      </w:r>
      <w:r>
        <w:rPr>
          <w:color w:val="231F20"/>
          <w:spacing w:val="-11"/>
          <w:vertAlign w:val="baseline"/>
        </w:rPr>
        <w:t> </w:t>
      </w:r>
      <w:r>
        <w:rPr>
          <w:color w:val="231F20"/>
          <w:vertAlign w:val="baseline"/>
        </w:rPr>
        <w:t>tục</w:t>
      </w:r>
      <w:r>
        <w:rPr>
          <w:color w:val="231F20"/>
          <w:spacing w:val="-11"/>
          <w:vertAlign w:val="baseline"/>
        </w:rPr>
        <w:t> </w:t>
      </w:r>
      <w:r>
        <w:rPr>
          <w:color w:val="231F20"/>
          <w:vertAlign w:val="baseline"/>
        </w:rPr>
        <w:t>(paṭisandhi-citta), tâm</w:t>
      </w:r>
      <w:r>
        <w:rPr>
          <w:color w:val="231F20"/>
          <w:spacing w:val="9"/>
          <w:vertAlign w:val="baseline"/>
        </w:rPr>
        <w:t> </w:t>
      </w:r>
      <w:r>
        <w:rPr>
          <w:color w:val="231F20"/>
          <w:vertAlign w:val="baseline"/>
        </w:rPr>
        <w:t>hộ</w:t>
      </w:r>
      <w:r>
        <w:rPr>
          <w:color w:val="231F20"/>
          <w:spacing w:val="9"/>
          <w:vertAlign w:val="baseline"/>
        </w:rPr>
        <w:t> </w:t>
      </w:r>
      <w:r>
        <w:rPr>
          <w:color w:val="231F20"/>
          <w:vertAlign w:val="baseline"/>
        </w:rPr>
        <w:t>kiếp</w:t>
      </w:r>
      <w:r>
        <w:rPr>
          <w:color w:val="231F20"/>
          <w:spacing w:val="10"/>
          <w:vertAlign w:val="baseline"/>
        </w:rPr>
        <w:t> </w:t>
      </w:r>
      <w:r>
        <w:rPr>
          <w:color w:val="231F20"/>
          <w:vertAlign w:val="baseline"/>
        </w:rPr>
        <w:t>(bhavanga-citta)</w:t>
      </w:r>
      <w:r>
        <w:rPr>
          <w:color w:val="231F20"/>
          <w:vertAlign w:val="superscript"/>
        </w:rPr>
        <w:t>13</w:t>
      </w:r>
      <w:r>
        <w:rPr>
          <w:color w:val="231F20"/>
          <w:spacing w:val="10"/>
          <w:vertAlign w:val="baseline"/>
        </w:rPr>
        <w:t> </w:t>
      </w:r>
      <w:r>
        <w:rPr>
          <w:color w:val="231F20"/>
          <w:vertAlign w:val="baseline"/>
        </w:rPr>
        <w:t>và</w:t>
      </w:r>
      <w:r>
        <w:rPr>
          <w:color w:val="231F20"/>
          <w:spacing w:val="9"/>
          <w:vertAlign w:val="baseline"/>
        </w:rPr>
        <w:t> </w:t>
      </w:r>
      <w:r>
        <w:rPr>
          <w:color w:val="231F20"/>
          <w:vertAlign w:val="baseline"/>
        </w:rPr>
        <w:t>tâm</w:t>
      </w:r>
      <w:r>
        <w:rPr>
          <w:color w:val="231F20"/>
          <w:spacing w:val="10"/>
          <w:vertAlign w:val="baseline"/>
        </w:rPr>
        <w:t> </w:t>
      </w:r>
      <w:r>
        <w:rPr>
          <w:color w:val="231F20"/>
          <w:vertAlign w:val="baseline"/>
        </w:rPr>
        <w:t>tử</w:t>
      </w:r>
      <w:r>
        <w:rPr>
          <w:color w:val="231F20"/>
          <w:spacing w:val="9"/>
          <w:vertAlign w:val="baseline"/>
        </w:rPr>
        <w:t> </w:t>
      </w:r>
      <w:r>
        <w:rPr>
          <w:color w:val="231F20"/>
          <w:vertAlign w:val="baseline"/>
        </w:rPr>
        <w:t>(cuti-</w:t>
      </w:r>
      <w:r>
        <w:rPr>
          <w:color w:val="231F20"/>
          <w:spacing w:val="-2"/>
          <w:vertAlign w:val="baseline"/>
        </w:rPr>
        <w:t>citta).</w:t>
      </w:r>
    </w:p>
    <w:p>
      <w:pPr>
        <w:pStyle w:val="BodyText"/>
        <w:spacing w:before="7"/>
        <w:ind w:left="0" w:right="0"/>
        <w:jc w:val="left"/>
        <w:rPr>
          <w:sz w:val="15"/>
        </w:rPr>
      </w:pPr>
      <w:r>
        <w:rPr>
          <w:sz w:val="15"/>
        </w:rPr>
        <mc:AlternateContent>
          <mc:Choice Requires="wps">
            <w:drawing>
              <wp:anchor distT="0" distB="0" distL="0" distR="0" allowOverlap="1" layoutInCell="1" locked="0" behindDoc="1" simplePos="0" relativeHeight="487596032">
                <wp:simplePos x="0" y="0"/>
                <wp:positionH relativeFrom="page">
                  <wp:posOffset>612000</wp:posOffset>
                </wp:positionH>
                <wp:positionV relativeFrom="paragraph">
                  <wp:posOffset>129821</wp:posOffset>
                </wp:positionV>
                <wp:extent cx="914400"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222157pt;width:72pt;height:.1pt;mso-position-horizontal-relative:page;mso-position-vertical-relative:paragraph;z-index:-15720448;mso-wrap-distance-left:0;mso-wrap-distance-right:0" id="docshape29" coordorigin="964,204" coordsize="1440,0" path="m964,204l2404,204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sz w:val="18"/>
        </w:rPr>
        <w:t>11</w:t>
      </w:r>
      <w:r>
        <w:rPr>
          <w:rFonts w:ascii="Arial" w:hAnsi="Arial"/>
          <w:color w:val="231F20"/>
          <w:spacing w:val="-7"/>
          <w:sz w:val="18"/>
        </w:rPr>
        <w:t> </w:t>
      </w:r>
      <w:r>
        <w:rPr>
          <w:rFonts w:ascii="Arial" w:hAnsi="Arial"/>
          <w:color w:val="231F20"/>
          <w:sz w:val="18"/>
        </w:rPr>
        <w:t>Xem</w:t>
      </w:r>
      <w:r>
        <w:rPr>
          <w:rFonts w:ascii="Arial" w:hAnsi="Arial"/>
          <w:color w:val="231F20"/>
          <w:spacing w:val="-5"/>
          <w:sz w:val="18"/>
        </w:rPr>
        <w:t> </w:t>
      </w:r>
      <w:r>
        <w:rPr>
          <w:rFonts w:ascii="Arial" w:hAnsi="Arial"/>
          <w:i/>
          <w:color w:val="231F20"/>
          <w:sz w:val="18"/>
        </w:rPr>
        <w:t>Vi</w:t>
      </w:r>
      <w:r>
        <w:rPr>
          <w:rFonts w:ascii="Arial" w:hAnsi="Arial"/>
          <w:i/>
          <w:color w:val="231F20"/>
          <w:spacing w:val="-5"/>
          <w:sz w:val="18"/>
        </w:rPr>
        <w:t> </w:t>
      </w:r>
      <w:r>
        <w:rPr>
          <w:rFonts w:ascii="Arial" w:hAnsi="Arial"/>
          <w:i/>
          <w:color w:val="231F20"/>
          <w:sz w:val="18"/>
        </w:rPr>
        <w:t>Diệu</w:t>
      </w:r>
      <w:r>
        <w:rPr>
          <w:rFonts w:ascii="Arial" w:hAnsi="Arial"/>
          <w:i/>
          <w:color w:val="231F20"/>
          <w:spacing w:val="-5"/>
          <w:sz w:val="18"/>
        </w:rPr>
        <w:t> </w:t>
      </w:r>
      <w:r>
        <w:rPr>
          <w:rFonts w:ascii="Arial" w:hAnsi="Arial"/>
          <w:i/>
          <w:color w:val="231F20"/>
          <w:sz w:val="18"/>
        </w:rPr>
        <w:t>Pháp</w:t>
      </w:r>
      <w:r>
        <w:rPr>
          <w:rFonts w:ascii="Arial" w:hAnsi="Arial"/>
          <w:i/>
          <w:color w:val="231F20"/>
          <w:spacing w:val="-5"/>
          <w:sz w:val="18"/>
        </w:rPr>
        <w:t> </w:t>
      </w:r>
      <w:r>
        <w:rPr>
          <w:rFonts w:ascii="Arial" w:hAnsi="Arial"/>
          <w:i/>
          <w:color w:val="231F20"/>
          <w:sz w:val="18"/>
        </w:rPr>
        <w:t>Trong</w:t>
      </w:r>
      <w:r>
        <w:rPr>
          <w:rFonts w:ascii="Arial" w:hAnsi="Arial"/>
          <w:i/>
          <w:color w:val="231F20"/>
          <w:spacing w:val="-5"/>
          <w:sz w:val="18"/>
        </w:rPr>
        <w:t> </w:t>
      </w:r>
      <w:r>
        <w:rPr>
          <w:rFonts w:ascii="Arial" w:hAnsi="Arial"/>
          <w:i/>
          <w:color w:val="231F20"/>
          <w:sz w:val="18"/>
        </w:rPr>
        <w:t>Đời</w:t>
      </w:r>
      <w:r>
        <w:rPr>
          <w:rFonts w:ascii="Arial" w:hAnsi="Arial"/>
          <w:i/>
          <w:color w:val="231F20"/>
          <w:spacing w:val="-5"/>
          <w:sz w:val="18"/>
        </w:rPr>
        <w:t> </w:t>
      </w:r>
      <w:r>
        <w:rPr>
          <w:rFonts w:ascii="Arial" w:hAnsi="Arial"/>
          <w:i/>
          <w:color w:val="231F20"/>
          <w:sz w:val="18"/>
        </w:rPr>
        <w:t>Sống</w:t>
      </w:r>
      <w:r>
        <w:rPr>
          <w:rFonts w:ascii="Arial" w:hAnsi="Arial"/>
          <w:i/>
          <w:color w:val="231F20"/>
          <w:spacing w:val="-5"/>
          <w:sz w:val="18"/>
        </w:rPr>
        <w:t> </w:t>
      </w:r>
      <w:r>
        <w:rPr>
          <w:rFonts w:ascii="Arial" w:hAnsi="Arial"/>
          <w:i/>
          <w:color w:val="231F20"/>
          <w:sz w:val="18"/>
        </w:rPr>
        <w:t>Hàng</w:t>
      </w:r>
      <w:r>
        <w:rPr>
          <w:rFonts w:ascii="Arial" w:hAnsi="Arial"/>
          <w:i/>
          <w:color w:val="231F20"/>
          <w:spacing w:val="-5"/>
          <w:sz w:val="18"/>
        </w:rPr>
        <w:t> </w:t>
      </w:r>
      <w:r>
        <w:rPr>
          <w:rFonts w:ascii="Arial" w:hAnsi="Arial"/>
          <w:i/>
          <w:color w:val="231F20"/>
          <w:sz w:val="18"/>
        </w:rPr>
        <w:t>Ngày</w:t>
      </w:r>
      <w:r>
        <w:rPr>
          <w:rFonts w:ascii="Arial" w:hAnsi="Arial"/>
          <w:color w:val="231F20"/>
          <w:sz w:val="18"/>
        </w:rPr>
        <w:t>,</w:t>
      </w:r>
      <w:r>
        <w:rPr>
          <w:rFonts w:ascii="Arial" w:hAnsi="Arial"/>
          <w:color w:val="231F20"/>
          <w:spacing w:val="-5"/>
          <w:sz w:val="18"/>
        </w:rPr>
        <w:t> </w:t>
      </w:r>
      <w:r>
        <w:rPr>
          <w:rFonts w:ascii="Arial" w:hAnsi="Arial"/>
          <w:color w:val="231F20"/>
          <w:sz w:val="18"/>
        </w:rPr>
        <w:t>Chương</w:t>
      </w:r>
      <w:r>
        <w:rPr>
          <w:rFonts w:ascii="Arial" w:hAnsi="Arial"/>
          <w:color w:val="231F20"/>
          <w:spacing w:val="-4"/>
          <w:sz w:val="18"/>
        </w:rPr>
        <w:t> </w:t>
      </w:r>
      <w:r>
        <w:rPr>
          <w:rFonts w:ascii="Arial" w:hAnsi="Arial"/>
          <w:color w:val="231F20"/>
          <w:spacing w:val="-5"/>
          <w:sz w:val="18"/>
        </w:rPr>
        <w:t>13</w:t>
      </w:r>
    </w:p>
    <w:p>
      <w:pPr>
        <w:spacing w:before="9"/>
        <w:ind w:left="113" w:right="0" w:firstLine="0"/>
        <w:jc w:val="left"/>
        <w:rPr>
          <w:rFonts w:ascii="Arial" w:hAnsi="Arial"/>
          <w:sz w:val="18"/>
        </w:rPr>
      </w:pPr>
      <w:r>
        <w:rPr>
          <w:rFonts w:ascii="Arial" w:hAnsi="Arial"/>
          <w:color w:val="231F20"/>
          <w:position w:val="6"/>
          <w:sz w:val="10"/>
        </w:rPr>
        <w:t>12</w:t>
      </w:r>
      <w:r>
        <w:rPr>
          <w:rFonts w:ascii="Arial" w:hAnsi="Arial"/>
          <w:color w:val="231F20"/>
          <w:spacing w:val="17"/>
          <w:position w:val="6"/>
          <w:sz w:val="10"/>
        </w:rPr>
        <w:t> </w:t>
      </w:r>
      <w:r>
        <w:rPr>
          <w:rFonts w:ascii="Arial" w:hAnsi="Arial"/>
          <w:color w:val="231F20"/>
          <w:sz w:val="18"/>
        </w:rPr>
        <w:t>Xem</w:t>
      </w:r>
      <w:r>
        <w:rPr>
          <w:rFonts w:ascii="Arial" w:hAnsi="Arial"/>
          <w:color w:val="231F20"/>
          <w:spacing w:val="-4"/>
          <w:sz w:val="18"/>
        </w:rPr>
        <w:t> </w:t>
      </w:r>
      <w:r>
        <w:rPr>
          <w:rFonts w:ascii="Arial" w:hAnsi="Arial"/>
          <w:i/>
          <w:color w:val="231F20"/>
          <w:sz w:val="18"/>
        </w:rPr>
        <w:t>Vi</w:t>
      </w:r>
      <w:r>
        <w:rPr>
          <w:rFonts w:ascii="Arial" w:hAnsi="Arial"/>
          <w:i/>
          <w:color w:val="231F20"/>
          <w:spacing w:val="-3"/>
          <w:sz w:val="18"/>
        </w:rPr>
        <w:t> </w:t>
      </w:r>
      <w:r>
        <w:rPr>
          <w:rFonts w:ascii="Arial" w:hAnsi="Arial"/>
          <w:i/>
          <w:color w:val="231F20"/>
          <w:sz w:val="18"/>
        </w:rPr>
        <w:t>Diệu</w:t>
      </w:r>
      <w:r>
        <w:rPr>
          <w:rFonts w:ascii="Arial" w:hAnsi="Arial"/>
          <w:i/>
          <w:color w:val="231F20"/>
          <w:spacing w:val="-4"/>
          <w:sz w:val="18"/>
        </w:rPr>
        <w:t> </w:t>
      </w:r>
      <w:r>
        <w:rPr>
          <w:rFonts w:ascii="Arial" w:hAnsi="Arial"/>
          <w:i/>
          <w:color w:val="231F20"/>
          <w:sz w:val="18"/>
        </w:rPr>
        <w:t>Pháp</w:t>
      </w:r>
      <w:r>
        <w:rPr>
          <w:rFonts w:ascii="Arial" w:hAnsi="Arial"/>
          <w:i/>
          <w:color w:val="231F20"/>
          <w:spacing w:val="-3"/>
          <w:sz w:val="18"/>
        </w:rPr>
        <w:t> </w:t>
      </w:r>
      <w:r>
        <w:rPr>
          <w:rFonts w:ascii="Arial" w:hAnsi="Arial"/>
          <w:i/>
          <w:color w:val="231F20"/>
          <w:sz w:val="18"/>
        </w:rPr>
        <w:t>Trong</w:t>
      </w:r>
      <w:r>
        <w:rPr>
          <w:rFonts w:ascii="Arial" w:hAnsi="Arial"/>
          <w:i/>
          <w:color w:val="231F20"/>
          <w:spacing w:val="-3"/>
          <w:sz w:val="18"/>
        </w:rPr>
        <w:t> </w:t>
      </w:r>
      <w:r>
        <w:rPr>
          <w:rFonts w:ascii="Arial" w:hAnsi="Arial"/>
          <w:i/>
          <w:color w:val="231F20"/>
          <w:sz w:val="18"/>
        </w:rPr>
        <w:t>Đời</w:t>
      </w:r>
      <w:r>
        <w:rPr>
          <w:rFonts w:ascii="Arial" w:hAnsi="Arial"/>
          <w:i/>
          <w:color w:val="231F20"/>
          <w:spacing w:val="-4"/>
          <w:sz w:val="18"/>
        </w:rPr>
        <w:t> </w:t>
      </w:r>
      <w:r>
        <w:rPr>
          <w:rFonts w:ascii="Arial" w:hAnsi="Arial"/>
          <w:i/>
          <w:color w:val="231F20"/>
          <w:sz w:val="18"/>
        </w:rPr>
        <w:t>Sống</w:t>
      </w:r>
      <w:r>
        <w:rPr>
          <w:rFonts w:ascii="Arial" w:hAnsi="Arial"/>
          <w:i/>
          <w:color w:val="231F20"/>
          <w:spacing w:val="-3"/>
          <w:sz w:val="18"/>
        </w:rPr>
        <w:t> </w:t>
      </w:r>
      <w:r>
        <w:rPr>
          <w:rFonts w:ascii="Arial" w:hAnsi="Arial"/>
          <w:i/>
          <w:color w:val="231F20"/>
          <w:sz w:val="18"/>
        </w:rPr>
        <w:t>Hàng</w:t>
      </w:r>
      <w:r>
        <w:rPr>
          <w:rFonts w:ascii="Arial" w:hAnsi="Arial"/>
          <w:i/>
          <w:color w:val="231F20"/>
          <w:spacing w:val="-3"/>
          <w:sz w:val="18"/>
        </w:rPr>
        <w:t> </w:t>
      </w:r>
      <w:r>
        <w:rPr>
          <w:rFonts w:ascii="Arial" w:hAnsi="Arial"/>
          <w:i/>
          <w:color w:val="231F20"/>
          <w:sz w:val="18"/>
        </w:rPr>
        <w:t>Ngày</w:t>
      </w:r>
      <w:r>
        <w:rPr>
          <w:rFonts w:ascii="Arial" w:hAnsi="Arial"/>
          <w:color w:val="231F20"/>
          <w:sz w:val="18"/>
        </w:rPr>
        <w:t>,</w:t>
      </w:r>
      <w:r>
        <w:rPr>
          <w:rFonts w:ascii="Arial" w:hAnsi="Arial"/>
          <w:color w:val="231F20"/>
          <w:spacing w:val="-4"/>
          <w:sz w:val="18"/>
        </w:rPr>
        <w:t> </w:t>
      </w:r>
      <w:r>
        <w:rPr>
          <w:rFonts w:ascii="Arial" w:hAnsi="Arial"/>
          <w:color w:val="231F20"/>
          <w:sz w:val="18"/>
        </w:rPr>
        <w:t>Chương</w:t>
      </w:r>
      <w:r>
        <w:rPr>
          <w:rFonts w:ascii="Arial" w:hAnsi="Arial"/>
          <w:color w:val="231F20"/>
          <w:spacing w:val="-3"/>
          <w:sz w:val="18"/>
        </w:rPr>
        <w:t> </w:t>
      </w:r>
      <w:r>
        <w:rPr>
          <w:rFonts w:ascii="Arial" w:hAnsi="Arial"/>
          <w:color w:val="231F20"/>
          <w:spacing w:val="-5"/>
          <w:sz w:val="18"/>
        </w:rPr>
        <w:t>17</w:t>
      </w:r>
    </w:p>
    <w:p>
      <w:pPr>
        <w:spacing w:line="249" w:lineRule="auto" w:before="9"/>
        <w:ind w:left="113" w:right="0" w:firstLine="0"/>
        <w:jc w:val="left"/>
        <w:rPr>
          <w:rFonts w:ascii="Arial" w:hAnsi="Arial"/>
          <w:sz w:val="18"/>
        </w:rPr>
      </w:pPr>
      <w:r>
        <w:rPr>
          <w:rFonts w:ascii="Arial" w:hAnsi="Arial"/>
          <w:color w:val="231F20"/>
          <w:position w:val="6"/>
          <w:sz w:val="10"/>
        </w:rPr>
        <w:t>13</w:t>
      </w:r>
      <w:r>
        <w:rPr>
          <w:rFonts w:ascii="Arial" w:hAnsi="Arial"/>
          <w:color w:val="231F20"/>
          <w:spacing w:val="18"/>
          <w:position w:val="6"/>
          <w:sz w:val="10"/>
        </w:rPr>
        <w:t> </w:t>
      </w:r>
      <w:r>
        <w:rPr>
          <w:rFonts w:ascii="Arial" w:hAnsi="Arial"/>
          <w:color w:val="231F20"/>
          <w:sz w:val="18"/>
        </w:rPr>
        <w:t>Các</w:t>
      </w:r>
      <w:r>
        <w:rPr>
          <w:rFonts w:ascii="Arial" w:hAnsi="Arial"/>
          <w:color w:val="231F20"/>
          <w:spacing w:val="-4"/>
          <w:sz w:val="18"/>
        </w:rPr>
        <w:t> </w:t>
      </w:r>
      <w:r>
        <w:rPr>
          <w:rFonts w:ascii="Arial" w:hAnsi="Arial"/>
          <w:color w:val="231F20"/>
          <w:sz w:val="18"/>
        </w:rPr>
        <w:t>tâm</w:t>
      </w:r>
      <w:r>
        <w:rPr>
          <w:rFonts w:ascii="Arial" w:hAnsi="Arial"/>
          <w:color w:val="231F20"/>
          <w:spacing w:val="-4"/>
          <w:sz w:val="18"/>
        </w:rPr>
        <w:t> </w:t>
      </w:r>
      <w:r>
        <w:rPr>
          <w:rFonts w:ascii="Arial" w:hAnsi="Arial"/>
          <w:color w:val="231F20"/>
          <w:sz w:val="18"/>
        </w:rPr>
        <w:t>hộ</w:t>
      </w:r>
      <w:r>
        <w:rPr>
          <w:rFonts w:ascii="Arial" w:hAnsi="Arial"/>
          <w:color w:val="231F20"/>
          <w:spacing w:val="-4"/>
          <w:sz w:val="18"/>
        </w:rPr>
        <w:t> </w:t>
      </w:r>
      <w:r>
        <w:rPr>
          <w:rFonts w:ascii="Arial" w:hAnsi="Arial"/>
          <w:color w:val="231F20"/>
          <w:sz w:val="18"/>
        </w:rPr>
        <w:t>kiếp</w:t>
      </w:r>
      <w:r>
        <w:rPr>
          <w:rFonts w:ascii="Arial" w:hAnsi="Arial"/>
          <w:color w:val="231F20"/>
          <w:spacing w:val="-4"/>
          <w:sz w:val="18"/>
        </w:rPr>
        <w:t> </w:t>
      </w:r>
      <w:r>
        <w:rPr>
          <w:rFonts w:ascii="Arial" w:hAnsi="Arial"/>
          <w:color w:val="231F20"/>
          <w:sz w:val="18"/>
        </w:rPr>
        <w:t>sinh</w:t>
      </w:r>
      <w:r>
        <w:rPr>
          <w:rFonts w:ascii="Arial" w:hAnsi="Arial"/>
          <w:color w:val="231F20"/>
          <w:spacing w:val="-4"/>
          <w:sz w:val="18"/>
        </w:rPr>
        <w:t> </w:t>
      </w:r>
      <w:r>
        <w:rPr>
          <w:rFonts w:ascii="Arial" w:hAnsi="Arial"/>
          <w:color w:val="231F20"/>
          <w:sz w:val="18"/>
        </w:rPr>
        <w:t>và</w:t>
      </w:r>
      <w:r>
        <w:rPr>
          <w:rFonts w:ascii="Arial" w:hAnsi="Arial"/>
          <w:color w:val="231F20"/>
          <w:spacing w:val="-4"/>
          <w:sz w:val="18"/>
        </w:rPr>
        <w:t> </w:t>
      </w:r>
      <w:r>
        <w:rPr>
          <w:rFonts w:ascii="Arial" w:hAnsi="Arial"/>
          <w:color w:val="231F20"/>
          <w:sz w:val="18"/>
        </w:rPr>
        <w:t>diệt</w:t>
      </w:r>
      <w:r>
        <w:rPr>
          <w:rFonts w:ascii="Arial" w:hAnsi="Arial"/>
          <w:color w:val="231F20"/>
          <w:spacing w:val="-4"/>
          <w:sz w:val="18"/>
        </w:rPr>
        <w:t> </w:t>
      </w:r>
      <w:r>
        <w:rPr>
          <w:rFonts w:ascii="Arial" w:hAnsi="Arial"/>
          <w:color w:val="231F20"/>
          <w:sz w:val="18"/>
        </w:rPr>
        <w:t>liên</w:t>
      </w:r>
      <w:r>
        <w:rPr>
          <w:rFonts w:ascii="Arial" w:hAnsi="Arial"/>
          <w:color w:val="231F20"/>
          <w:spacing w:val="-4"/>
          <w:sz w:val="18"/>
        </w:rPr>
        <w:t> </w:t>
      </w:r>
      <w:r>
        <w:rPr>
          <w:rFonts w:ascii="Arial" w:hAnsi="Arial"/>
          <w:color w:val="231F20"/>
          <w:sz w:val="18"/>
        </w:rPr>
        <w:t>tiếp</w:t>
      </w:r>
      <w:r>
        <w:rPr>
          <w:rFonts w:ascii="Arial" w:hAnsi="Arial"/>
          <w:color w:val="231F20"/>
          <w:spacing w:val="-4"/>
          <w:sz w:val="18"/>
        </w:rPr>
        <w:t> </w:t>
      </w:r>
      <w:r>
        <w:rPr>
          <w:rFonts w:ascii="Arial" w:hAnsi="Arial"/>
          <w:color w:val="231F20"/>
          <w:sz w:val="18"/>
        </w:rPr>
        <w:t>trong</w:t>
      </w:r>
      <w:r>
        <w:rPr>
          <w:rFonts w:ascii="Arial" w:hAnsi="Arial"/>
          <w:color w:val="231F20"/>
          <w:spacing w:val="-4"/>
          <w:sz w:val="18"/>
        </w:rPr>
        <w:t> </w:t>
      </w:r>
      <w:r>
        <w:rPr>
          <w:rFonts w:ascii="Arial" w:hAnsi="Arial"/>
          <w:color w:val="231F20"/>
          <w:sz w:val="18"/>
        </w:rPr>
        <w:t>mỗi</w:t>
      </w:r>
      <w:r>
        <w:rPr>
          <w:rFonts w:ascii="Arial" w:hAnsi="Arial"/>
          <w:color w:val="231F20"/>
          <w:spacing w:val="-4"/>
          <w:sz w:val="18"/>
        </w:rPr>
        <w:t> </w:t>
      </w:r>
      <w:r>
        <w:rPr>
          <w:rFonts w:ascii="Arial" w:hAnsi="Arial"/>
          <w:color w:val="231F20"/>
          <w:sz w:val="18"/>
        </w:rPr>
        <w:t>kiếp</w:t>
      </w:r>
      <w:r>
        <w:rPr>
          <w:rFonts w:ascii="Arial" w:hAnsi="Arial"/>
          <w:color w:val="231F20"/>
          <w:spacing w:val="-4"/>
          <w:sz w:val="18"/>
        </w:rPr>
        <w:t> </w:t>
      </w:r>
      <w:r>
        <w:rPr>
          <w:rFonts w:ascii="Arial" w:hAnsi="Arial"/>
          <w:color w:val="231F20"/>
          <w:sz w:val="18"/>
        </w:rPr>
        <w:t>sống,</w:t>
      </w:r>
      <w:r>
        <w:rPr>
          <w:rFonts w:ascii="Arial" w:hAnsi="Arial"/>
          <w:color w:val="231F20"/>
          <w:spacing w:val="-4"/>
          <w:sz w:val="18"/>
        </w:rPr>
        <w:t> </w:t>
      </w:r>
      <w:r>
        <w:rPr>
          <w:rFonts w:ascii="Arial" w:hAnsi="Arial"/>
          <w:color w:val="231F20"/>
          <w:sz w:val="18"/>
        </w:rPr>
        <w:t>xen</w:t>
      </w:r>
      <w:r>
        <w:rPr>
          <w:rFonts w:ascii="Arial" w:hAnsi="Arial"/>
          <w:color w:val="231F20"/>
          <w:spacing w:val="-4"/>
          <w:sz w:val="18"/>
        </w:rPr>
        <w:t> </w:t>
      </w:r>
      <w:r>
        <w:rPr>
          <w:rFonts w:ascii="Arial" w:hAnsi="Arial"/>
          <w:color w:val="231F20"/>
          <w:sz w:val="18"/>
        </w:rPr>
        <w:t>kẽ</w:t>
      </w:r>
      <w:r>
        <w:rPr>
          <w:rFonts w:ascii="Arial" w:hAnsi="Arial"/>
          <w:color w:val="231F20"/>
          <w:spacing w:val="-4"/>
          <w:sz w:val="18"/>
        </w:rPr>
        <w:t> </w:t>
      </w:r>
      <w:r>
        <w:rPr>
          <w:rFonts w:ascii="Arial" w:hAnsi="Arial"/>
          <w:color w:val="231F20"/>
          <w:sz w:val="18"/>
        </w:rPr>
        <w:t>giữa các lộ trình tâm</w:t>
      </w:r>
    </w:p>
    <w:p>
      <w:pPr>
        <w:spacing w:after="0" w:line="249" w:lineRule="auto"/>
        <w:jc w:val="left"/>
        <w:rPr>
          <w:rFonts w:ascii="Arial" w:hAnsi="Arial"/>
          <w:sz w:val="18"/>
        </w:rPr>
        <w:sectPr>
          <w:pgSz w:w="7660" w:h="11630"/>
          <w:pgMar w:header="779" w:footer="0" w:top="1100" w:bottom="280" w:left="850" w:right="850"/>
        </w:sectPr>
      </w:pPr>
    </w:p>
    <w:p>
      <w:pPr>
        <w:pStyle w:val="BodyText"/>
        <w:spacing w:line="249" w:lineRule="auto"/>
        <w:ind w:right="112"/>
      </w:pPr>
      <w:r>
        <w:rPr>
          <w:color w:val="231F20"/>
        </w:rPr>
        <w:t>Mặc dù các tâm này không sinh khởi trong lộ trình, chúng vẫn kinh nghiệm đối tượng: cùng đối tượng được kinh nghiệm bởi chặp tâm đổng lực cuối cùng sinh khởi trước tử thức của kiếp sống trước</w:t>
      </w:r>
      <w:r>
        <w:rPr>
          <w:color w:val="231F20"/>
          <w:vertAlign w:val="superscript"/>
        </w:rPr>
        <w:t>14</w:t>
      </w:r>
      <w:r>
        <w:rPr>
          <w:color w:val="231F20"/>
          <w:vertAlign w:val="baseline"/>
        </w:rPr>
        <w:t>. Xúc đồng</w:t>
      </w:r>
      <w:r>
        <w:rPr>
          <w:color w:val="231F20"/>
          <w:spacing w:val="-16"/>
          <w:vertAlign w:val="baseline"/>
        </w:rPr>
        <w:t> </w:t>
      </w:r>
      <w:r>
        <w:rPr>
          <w:color w:val="231F20"/>
          <w:vertAlign w:val="baseline"/>
        </w:rPr>
        <w:t>sinh</w:t>
      </w:r>
      <w:r>
        <w:rPr>
          <w:color w:val="231F20"/>
          <w:spacing w:val="-15"/>
          <w:vertAlign w:val="baseline"/>
        </w:rPr>
        <w:t> </w:t>
      </w:r>
      <w:r>
        <w:rPr>
          <w:color w:val="231F20"/>
          <w:vertAlign w:val="baseline"/>
        </w:rPr>
        <w:t>với</w:t>
      </w:r>
      <w:r>
        <w:rPr>
          <w:color w:val="231F20"/>
          <w:spacing w:val="-15"/>
          <w:vertAlign w:val="baseline"/>
        </w:rPr>
        <w:t> </w:t>
      </w:r>
      <w:r>
        <w:rPr>
          <w:color w:val="231F20"/>
          <w:vertAlign w:val="baseline"/>
        </w:rPr>
        <w:t>các</w:t>
      </w:r>
      <w:r>
        <w:rPr>
          <w:color w:val="231F20"/>
          <w:spacing w:val="-15"/>
          <w:vertAlign w:val="baseline"/>
        </w:rPr>
        <w:t> </w:t>
      </w:r>
      <w:r>
        <w:rPr>
          <w:color w:val="231F20"/>
          <w:vertAlign w:val="baseline"/>
        </w:rPr>
        <w:t>tâm</w:t>
      </w:r>
      <w:r>
        <w:rPr>
          <w:color w:val="231F20"/>
          <w:spacing w:val="-15"/>
          <w:vertAlign w:val="baseline"/>
        </w:rPr>
        <w:t> </w:t>
      </w:r>
      <w:r>
        <w:rPr>
          <w:color w:val="231F20"/>
          <w:vertAlign w:val="baseline"/>
        </w:rPr>
        <w:t>này</w:t>
      </w:r>
      <w:r>
        <w:rPr>
          <w:color w:val="231F20"/>
          <w:spacing w:val="-15"/>
          <w:vertAlign w:val="baseline"/>
        </w:rPr>
        <w:t> </w:t>
      </w:r>
      <w:r>
        <w:rPr>
          <w:color w:val="231F20"/>
          <w:vertAlign w:val="baseline"/>
        </w:rPr>
        <w:t>cũng</w:t>
      </w:r>
      <w:r>
        <w:rPr>
          <w:color w:val="231F20"/>
          <w:spacing w:val="-15"/>
          <w:vertAlign w:val="baseline"/>
        </w:rPr>
        <w:t> </w:t>
      </w:r>
      <w:r>
        <w:rPr>
          <w:color w:val="231F20"/>
          <w:vertAlign w:val="baseline"/>
        </w:rPr>
        <w:t>tiếp</w:t>
      </w:r>
      <w:r>
        <w:rPr>
          <w:color w:val="231F20"/>
          <w:spacing w:val="-15"/>
          <w:vertAlign w:val="baseline"/>
        </w:rPr>
        <w:t> </w:t>
      </w:r>
      <w:r>
        <w:rPr>
          <w:color w:val="231F20"/>
          <w:vertAlign w:val="baseline"/>
        </w:rPr>
        <w:t>xúc</w:t>
      </w:r>
      <w:r>
        <w:rPr>
          <w:color w:val="231F20"/>
          <w:spacing w:val="-15"/>
          <w:vertAlign w:val="baseline"/>
        </w:rPr>
        <w:t> </w:t>
      </w:r>
      <w:r>
        <w:rPr>
          <w:color w:val="231F20"/>
          <w:vertAlign w:val="baseline"/>
        </w:rPr>
        <w:t>đối</w:t>
      </w:r>
      <w:r>
        <w:rPr>
          <w:color w:val="231F20"/>
          <w:spacing w:val="-15"/>
          <w:vertAlign w:val="baseline"/>
        </w:rPr>
        <w:t> </w:t>
      </w:r>
      <w:r>
        <w:rPr>
          <w:color w:val="231F20"/>
          <w:vertAlign w:val="baseline"/>
        </w:rPr>
        <w:t>tượng</w:t>
      </w:r>
      <w:r>
        <w:rPr>
          <w:color w:val="231F20"/>
          <w:spacing w:val="-15"/>
          <w:vertAlign w:val="baseline"/>
        </w:rPr>
        <w:t> </w:t>
      </w:r>
      <w:r>
        <w:rPr>
          <w:color w:val="231F20"/>
          <w:spacing w:val="-5"/>
          <w:vertAlign w:val="baseline"/>
        </w:rPr>
        <w:t>đó.</w:t>
      </w:r>
    </w:p>
    <w:p>
      <w:pPr>
        <w:pStyle w:val="BodyText"/>
        <w:spacing w:line="249" w:lineRule="auto" w:before="119"/>
        <w:ind w:firstLine="396"/>
      </w:pPr>
      <w:r>
        <w:rPr>
          <w:color w:val="231F20"/>
        </w:rPr>
        <w:t>Khi có cái thấy, đối tượng thị giác được </w:t>
      </w:r>
      <w:r>
        <w:rPr>
          <w:color w:val="231F20"/>
        </w:rPr>
        <w:t>kinh nghiệm qua nhãn căn và tại khoảnh khắc đó có nhãn xúc (cakkhusamphassa). Xúc chỉ là nhãn-xúc ở khoảnh khắc có nhãn thức</w:t>
      </w:r>
      <w:r>
        <w:rPr>
          <w:color w:val="231F20"/>
          <w:vertAlign w:val="superscript"/>
        </w:rPr>
        <w:t>15</w:t>
      </w:r>
      <w:r>
        <w:rPr>
          <w:color w:val="231F20"/>
          <w:vertAlign w:val="baseline"/>
        </w:rPr>
        <w:t>. Xúc đồng sinh với nhĩ thức</w:t>
      </w:r>
      <w:r>
        <w:rPr>
          <w:color w:val="231F20"/>
          <w:spacing w:val="-9"/>
          <w:vertAlign w:val="baseline"/>
        </w:rPr>
        <w:t> </w:t>
      </w:r>
      <w:r>
        <w:rPr>
          <w:color w:val="231F20"/>
          <w:vertAlign w:val="baseline"/>
        </w:rPr>
        <w:t>(sota-viññāṇa)</w:t>
      </w:r>
      <w:r>
        <w:rPr>
          <w:color w:val="231F20"/>
          <w:spacing w:val="-9"/>
          <w:vertAlign w:val="baseline"/>
        </w:rPr>
        <w:t> </w:t>
      </w:r>
      <w:r>
        <w:rPr>
          <w:color w:val="231F20"/>
          <w:vertAlign w:val="baseline"/>
        </w:rPr>
        <w:t>là</w:t>
      </w:r>
      <w:r>
        <w:rPr>
          <w:color w:val="231F20"/>
          <w:spacing w:val="-9"/>
          <w:vertAlign w:val="baseline"/>
        </w:rPr>
        <w:t> </w:t>
      </w:r>
      <w:r>
        <w:rPr>
          <w:color w:val="231F20"/>
          <w:vertAlign w:val="baseline"/>
        </w:rPr>
        <w:t>nhĩ-xúc</w:t>
      </w:r>
      <w:r>
        <w:rPr>
          <w:color w:val="231F20"/>
          <w:spacing w:val="-9"/>
          <w:vertAlign w:val="baseline"/>
        </w:rPr>
        <w:t> </w:t>
      </w:r>
      <w:r>
        <w:rPr>
          <w:color w:val="231F20"/>
          <w:vertAlign w:val="baseline"/>
        </w:rPr>
        <w:t>(sota-samphassa).</w:t>
      </w:r>
      <w:r>
        <w:rPr>
          <w:color w:val="231F20"/>
          <w:spacing w:val="-9"/>
          <w:vertAlign w:val="baseline"/>
        </w:rPr>
        <w:t> </w:t>
      </w:r>
      <w:r>
        <w:rPr>
          <w:color w:val="231F20"/>
          <w:vertAlign w:val="baseline"/>
        </w:rPr>
        <w:t>Các xúc đồng sinh với ngũ song thức (pañca-viññāṇa) được định danh theo tên của căn tương ứng</w:t>
      </w:r>
      <w:r>
        <w:rPr>
          <w:color w:val="231F20"/>
          <w:vertAlign w:val="superscript"/>
        </w:rPr>
        <w:t>16</w:t>
      </w:r>
      <w:r>
        <w:rPr>
          <w:color w:val="231F20"/>
          <w:vertAlign w:val="baseline"/>
        </w:rPr>
        <w:t>.</w:t>
      </w:r>
    </w:p>
    <w:p>
      <w:pPr>
        <w:pStyle w:val="BodyText"/>
        <w:spacing w:line="249" w:lineRule="auto" w:before="121"/>
        <w:ind w:firstLine="396"/>
      </w:pPr>
      <w:r>
        <w:rPr>
          <w:color w:val="231F20"/>
        </w:rPr>
        <w:t>Khi các tâm của lộ trình ngũ môn diệt đi, </w:t>
      </w:r>
      <w:r>
        <w:rPr>
          <w:color w:val="231F20"/>
        </w:rPr>
        <w:t>đối </w:t>
      </w:r>
      <w:r>
        <w:rPr>
          <w:color w:val="231F20"/>
          <w:spacing w:val="-2"/>
        </w:rPr>
        <w:t>tượng</w:t>
      </w:r>
      <w:r>
        <w:rPr>
          <w:color w:val="231F20"/>
          <w:spacing w:val="-15"/>
        </w:rPr>
        <w:t> </w:t>
      </w:r>
      <w:r>
        <w:rPr>
          <w:color w:val="231F20"/>
          <w:spacing w:val="-2"/>
        </w:rPr>
        <w:t>được</w:t>
      </w:r>
      <w:r>
        <w:rPr>
          <w:color w:val="231F20"/>
          <w:spacing w:val="-15"/>
        </w:rPr>
        <w:t> </w:t>
      </w:r>
      <w:r>
        <w:rPr>
          <w:color w:val="231F20"/>
          <w:spacing w:val="-2"/>
        </w:rPr>
        <w:t>kinh</w:t>
      </w:r>
      <w:r>
        <w:rPr>
          <w:color w:val="231F20"/>
          <w:spacing w:val="-15"/>
        </w:rPr>
        <w:t> </w:t>
      </w:r>
      <w:r>
        <w:rPr>
          <w:color w:val="231F20"/>
          <w:spacing w:val="-2"/>
        </w:rPr>
        <w:t>nghiệm</w:t>
      </w:r>
      <w:r>
        <w:rPr>
          <w:color w:val="231F20"/>
          <w:spacing w:val="-15"/>
        </w:rPr>
        <w:t> </w:t>
      </w:r>
      <w:r>
        <w:rPr>
          <w:color w:val="231F20"/>
          <w:spacing w:val="-2"/>
        </w:rPr>
        <w:t>qua</w:t>
      </w:r>
      <w:r>
        <w:rPr>
          <w:color w:val="231F20"/>
          <w:spacing w:val="-15"/>
        </w:rPr>
        <w:t> </w:t>
      </w:r>
      <w:r>
        <w:rPr>
          <w:color w:val="231F20"/>
          <w:spacing w:val="-2"/>
        </w:rPr>
        <w:t>ý</w:t>
      </w:r>
      <w:r>
        <w:rPr>
          <w:color w:val="231F20"/>
          <w:spacing w:val="-15"/>
        </w:rPr>
        <w:t> </w:t>
      </w:r>
      <w:r>
        <w:rPr>
          <w:color w:val="231F20"/>
          <w:spacing w:val="-2"/>
        </w:rPr>
        <w:t>môn.</w:t>
      </w:r>
      <w:r>
        <w:rPr>
          <w:color w:val="231F20"/>
          <w:spacing w:val="-15"/>
        </w:rPr>
        <w:t> </w:t>
      </w:r>
      <w:r>
        <w:rPr>
          <w:color w:val="231F20"/>
          <w:spacing w:val="-2"/>
        </w:rPr>
        <w:t>Khi</w:t>
      </w:r>
      <w:r>
        <w:rPr>
          <w:color w:val="231F20"/>
          <w:spacing w:val="-14"/>
        </w:rPr>
        <w:t> </w:t>
      </w:r>
      <w:r>
        <w:rPr>
          <w:color w:val="231F20"/>
          <w:spacing w:val="-2"/>
        </w:rPr>
        <w:t>ý</w:t>
      </w:r>
      <w:r>
        <w:rPr>
          <w:color w:val="231F20"/>
          <w:spacing w:val="-15"/>
        </w:rPr>
        <w:t> </w:t>
      </w:r>
      <w:r>
        <w:rPr>
          <w:color w:val="231F20"/>
          <w:spacing w:val="-2"/>
        </w:rPr>
        <w:t>môn</w:t>
      </w:r>
      <w:r>
        <w:rPr>
          <w:color w:val="231F20"/>
          <w:spacing w:val="-15"/>
        </w:rPr>
        <w:t> </w:t>
      </w:r>
      <w:r>
        <w:rPr>
          <w:color w:val="231F20"/>
          <w:spacing w:val="-2"/>
        </w:rPr>
        <w:t>hướng </w:t>
      </w:r>
      <w:r>
        <w:rPr>
          <w:color w:val="231F20"/>
        </w:rPr>
        <w:t>tâm (mano-dvārāvajjana-citta) hướng đến đối tượng thông qua ý môn, xúc đồng sinh với ý môn hướng tâm</w:t>
      </w:r>
      <w:r>
        <w:rPr>
          <w:color w:val="231F20"/>
          <w:spacing w:val="-7"/>
        </w:rPr>
        <w:t> </w:t>
      </w:r>
      <w:r>
        <w:rPr>
          <w:color w:val="231F20"/>
        </w:rPr>
        <w:t>tiếp</w:t>
      </w:r>
      <w:r>
        <w:rPr>
          <w:color w:val="231F20"/>
          <w:spacing w:val="-7"/>
        </w:rPr>
        <w:t> </w:t>
      </w:r>
      <w:r>
        <w:rPr>
          <w:color w:val="231F20"/>
        </w:rPr>
        <w:t>xúc</w:t>
      </w:r>
      <w:r>
        <w:rPr>
          <w:color w:val="231F20"/>
          <w:spacing w:val="-7"/>
        </w:rPr>
        <w:t> </w:t>
      </w:r>
      <w:r>
        <w:rPr>
          <w:color w:val="231F20"/>
        </w:rPr>
        <w:t>với</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đó.</w:t>
      </w:r>
      <w:r>
        <w:rPr>
          <w:color w:val="231F20"/>
          <w:spacing w:val="-12"/>
        </w:rPr>
        <w:t> </w:t>
      </w:r>
      <w:r>
        <w:rPr>
          <w:color w:val="231F20"/>
        </w:rPr>
        <w:t>Tiếp</w:t>
      </w:r>
      <w:r>
        <w:rPr>
          <w:color w:val="231F20"/>
          <w:spacing w:val="-7"/>
        </w:rPr>
        <w:t> </w:t>
      </w:r>
      <w:r>
        <w:rPr>
          <w:color w:val="231F20"/>
        </w:rPr>
        <w:t>sau</w:t>
      </w:r>
      <w:r>
        <w:rPr>
          <w:color w:val="231F20"/>
          <w:spacing w:val="-7"/>
        </w:rPr>
        <w:t> </w:t>
      </w:r>
      <w:r>
        <w:rPr>
          <w:color w:val="231F20"/>
        </w:rPr>
        <w:t>ý</w:t>
      </w:r>
      <w:r>
        <w:rPr>
          <w:color w:val="231F20"/>
          <w:spacing w:val="-7"/>
        </w:rPr>
        <w:t> </w:t>
      </w:r>
      <w:r>
        <w:rPr>
          <w:color w:val="231F20"/>
        </w:rPr>
        <w:t>môn</w:t>
      </w:r>
      <w:r>
        <w:rPr>
          <w:color w:val="231F20"/>
          <w:spacing w:val="-7"/>
        </w:rPr>
        <w:t> </w:t>
      </w:r>
      <w:r>
        <w:rPr>
          <w:color w:val="231F20"/>
        </w:rPr>
        <w:t>hướng tâm là các tâm đổng lực (javana-citta) kinh nghiệm cùng một đối tượng và có xúc đồng sinh với các tâm đổng lực tiếp xúc đối tượng đó.</w:t>
      </w:r>
    </w:p>
    <w:p>
      <w:pPr>
        <w:pStyle w:val="BodyText"/>
        <w:spacing w:line="249" w:lineRule="auto" w:before="122"/>
        <w:ind w:firstLine="396"/>
      </w:pPr>
      <w:r>
        <w:rPr>
          <w:color w:val="231F20"/>
        </w:rPr>
        <w:t>Tâm đổng lực, trong trường hợp không phải </w:t>
      </w:r>
      <w:r>
        <w:rPr>
          <w:color w:val="231F20"/>
        </w:rPr>
        <w:t>là</w:t>
      </w:r>
      <w:r>
        <w:rPr>
          <w:color w:val="231F20"/>
          <w:spacing w:val="40"/>
        </w:rPr>
        <w:t> </w:t>
      </w:r>
      <w:r>
        <w:rPr>
          <w:color w:val="231F20"/>
        </w:rPr>
        <w:t>A-la-hán, luôn là tâm bất thiện hoặc tâm thiện. Hầu hết, các tâm đổng lực là bất thiện bởi chúng ta đã tích</w:t>
      </w:r>
      <w:r>
        <w:rPr>
          <w:color w:val="231F20"/>
          <w:spacing w:val="17"/>
        </w:rPr>
        <w:t> </w:t>
      </w:r>
      <w:r>
        <w:rPr>
          <w:color w:val="231F20"/>
        </w:rPr>
        <w:t>luỹ</w:t>
      </w:r>
      <w:r>
        <w:rPr>
          <w:color w:val="231F20"/>
          <w:spacing w:val="17"/>
        </w:rPr>
        <w:t> </w:t>
      </w:r>
      <w:r>
        <w:rPr>
          <w:color w:val="231F20"/>
        </w:rPr>
        <w:t>rất</w:t>
      </w:r>
      <w:r>
        <w:rPr>
          <w:color w:val="231F20"/>
          <w:spacing w:val="17"/>
        </w:rPr>
        <w:t> </w:t>
      </w:r>
      <w:r>
        <w:rPr>
          <w:color w:val="231F20"/>
        </w:rPr>
        <w:t>nhiều</w:t>
      </w:r>
      <w:r>
        <w:rPr>
          <w:color w:val="231F20"/>
          <w:spacing w:val="17"/>
        </w:rPr>
        <w:t> </w:t>
      </w:r>
      <w:r>
        <w:rPr>
          <w:color w:val="231F20"/>
        </w:rPr>
        <w:t>phiền</w:t>
      </w:r>
      <w:r>
        <w:rPr>
          <w:color w:val="231F20"/>
          <w:spacing w:val="17"/>
        </w:rPr>
        <w:t> </w:t>
      </w:r>
      <w:r>
        <w:rPr>
          <w:color w:val="231F20"/>
        </w:rPr>
        <w:t>não</w:t>
      </w:r>
      <w:r>
        <w:rPr>
          <w:color w:val="231F20"/>
          <w:spacing w:val="17"/>
        </w:rPr>
        <w:t> </w:t>
      </w:r>
      <w:r>
        <w:rPr>
          <w:color w:val="231F20"/>
        </w:rPr>
        <w:t>và</w:t>
      </w:r>
      <w:r>
        <w:rPr>
          <w:color w:val="231F20"/>
          <w:spacing w:val="17"/>
        </w:rPr>
        <w:t> </w:t>
      </w:r>
      <w:r>
        <w:rPr>
          <w:color w:val="231F20"/>
        </w:rPr>
        <w:t>chúng</w:t>
      </w:r>
      <w:r>
        <w:rPr>
          <w:color w:val="231F20"/>
          <w:spacing w:val="17"/>
        </w:rPr>
        <w:t> </w:t>
      </w:r>
      <w:r>
        <w:rPr>
          <w:color w:val="231F20"/>
        </w:rPr>
        <w:t>luôn</w:t>
      </w:r>
      <w:r>
        <w:rPr>
          <w:color w:val="231F20"/>
          <w:spacing w:val="17"/>
        </w:rPr>
        <w:t> </w:t>
      </w:r>
      <w:r>
        <w:rPr>
          <w:color w:val="231F20"/>
        </w:rPr>
        <w:t>sẵn</w:t>
      </w:r>
      <w:r>
        <w:rPr>
          <w:color w:val="231F20"/>
          <w:spacing w:val="17"/>
        </w:rPr>
        <w:t> </w:t>
      </w:r>
      <w:r>
        <w:rPr>
          <w:color w:val="231F20"/>
          <w:spacing w:val="-4"/>
        </w:rPr>
        <w:t>sàng</w:t>
      </w:r>
    </w:p>
    <w:p>
      <w:pPr>
        <w:pStyle w:val="BodyText"/>
        <w:spacing w:before="8"/>
        <w:ind w:left="0" w:right="0"/>
        <w:jc w:val="left"/>
        <w:rPr>
          <w:sz w:val="17"/>
        </w:rPr>
      </w:pPr>
      <w:r>
        <w:rPr>
          <w:sz w:val="17"/>
        </w:rPr>
        <mc:AlternateContent>
          <mc:Choice Requires="wps">
            <w:drawing>
              <wp:anchor distT="0" distB="0" distL="0" distR="0" allowOverlap="1" layoutInCell="1" locked="0" behindDoc="1" simplePos="0" relativeHeight="487596544">
                <wp:simplePos x="0" y="0"/>
                <wp:positionH relativeFrom="page">
                  <wp:posOffset>612000</wp:posOffset>
                </wp:positionH>
                <wp:positionV relativeFrom="paragraph">
                  <wp:posOffset>144750</wp:posOffset>
                </wp:positionV>
                <wp:extent cx="914400"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397706pt;width:72pt;height:.1pt;mso-position-horizontal-relative:page;mso-position-vertical-relative:paragraph;z-index:-15719936;mso-wrap-distance-left:0;mso-wrap-distance-right:0" id="docshape30" coordorigin="964,228" coordsize="1440,0" path="m964,228l2404,228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14</w:t>
      </w:r>
      <w:r>
        <w:rPr>
          <w:rFonts w:ascii="Arial" w:hAnsi="Arial"/>
          <w:color w:val="231F20"/>
          <w:spacing w:val="17"/>
          <w:position w:val="6"/>
          <w:sz w:val="10"/>
        </w:rPr>
        <w:t> </w:t>
      </w:r>
      <w:r>
        <w:rPr>
          <w:rFonts w:ascii="Arial" w:hAnsi="Arial"/>
          <w:color w:val="231F20"/>
          <w:sz w:val="18"/>
        </w:rPr>
        <w:t>Xem</w:t>
      </w:r>
      <w:r>
        <w:rPr>
          <w:rFonts w:ascii="Arial" w:hAnsi="Arial"/>
          <w:color w:val="231F20"/>
          <w:spacing w:val="-4"/>
          <w:sz w:val="18"/>
        </w:rPr>
        <w:t> </w:t>
      </w:r>
      <w:r>
        <w:rPr>
          <w:rFonts w:ascii="Arial" w:hAnsi="Arial"/>
          <w:i/>
          <w:color w:val="231F20"/>
          <w:sz w:val="18"/>
        </w:rPr>
        <w:t>Vi</w:t>
      </w:r>
      <w:r>
        <w:rPr>
          <w:rFonts w:ascii="Arial" w:hAnsi="Arial"/>
          <w:i/>
          <w:color w:val="231F20"/>
          <w:spacing w:val="-3"/>
          <w:sz w:val="18"/>
        </w:rPr>
        <w:t> </w:t>
      </w:r>
      <w:r>
        <w:rPr>
          <w:rFonts w:ascii="Arial" w:hAnsi="Arial"/>
          <w:i/>
          <w:color w:val="231F20"/>
          <w:sz w:val="18"/>
        </w:rPr>
        <w:t>Diệu</w:t>
      </w:r>
      <w:r>
        <w:rPr>
          <w:rFonts w:ascii="Arial" w:hAnsi="Arial"/>
          <w:i/>
          <w:color w:val="231F20"/>
          <w:spacing w:val="-4"/>
          <w:sz w:val="18"/>
        </w:rPr>
        <w:t> </w:t>
      </w:r>
      <w:r>
        <w:rPr>
          <w:rFonts w:ascii="Arial" w:hAnsi="Arial"/>
          <w:i/>
          <w:color w:val="231F20"/>
          <w:sz w:val="18"/>
        </w:rPr>
        <w:t>Pháp</w:t>
      </w:r>
      <w:r>
        <w:rPr>
          <w:rFonts w:ascii="Arial" w:hAnsi="Arial"/>
          <w:i/>
          <w:color w:val="231F20"/>
          <w:spacing w:val="-3"/>
          <w:sz w:val="18"/>
        </w:rPr>
        <w:t> </w:t>
      </w:r>
      <w:r>
        <w:rPr>
          <w:rFonts w:ascii="Arial" w:hAnsi="Arial"/>
          <w:i/>
          <w:color w:val="231F20"/>
          <w:sz w:val="18"/>
        </w:rPr>
        <w:t>Trong</w:t>
      </w:r>
      <w:r>
        <w:rPr>
          <w:rFonts w:ascii="Arial" w:hAnsi="Arial"/>
          <w:i/>
          <w:color w:val="231F20"/>
          <w:spacing w:val="-3"/>
          <w:sz w:val="18"/>
        </w:rPr>
        <w:t> </w:t>
      </w:r>
      <w:r>
        <w:rPr>
          <w:rFonts w:ascii="Arial" w:hAnsi="Arial"/>
          <w:i/>
          <w:color w:val="231F20"/>
          <w:sz w:val="18"/>
        </w:rPr>
        <w:t>Đời</w:t>
      </w:r>
      <w:r>
        <w:rPr>
          <w:rFonts w:ascii="Arial" w:hAnsi="Arial"/>
          <w:i/>
          <w:color w:val="231F20"/>
          <w:spacing w:val="-4"/>
          <w:sz w:val="18"/>
        </w:rPr>
        <w:t> </w:t>
      </w:r>
      <w:r>
        <w:rPr>
          <w:rFonts w:ascii="Arial" w:hAnsi="Arial"/>
          <w:i/>
          <w:color w:val="231F20"/>
          <w:sz w:val="18"/>
        </w:rPr>
        <w:t>Sống</w:t>
      </w:r>
      <w:r>
        <w:rPr>
          <w:rFonts w:ascii="Arial" w:hAnsi="Arial"/>
          <w:i/>
          <w:color w:val="231F20"/>
          <w:spacing w:val="-3"/>
          <w:sz w:val="18"/>
        </w:rPr>
        <w:t> </w:t>
      </w:r>
      <w:r>
        <w:rPr>
          <w:rFonts w:ascii="Arial" w:hAnsi="Arial"/>
          <w:i/>
          <w:color w:val="231F20"/>
          <w:sz w:val="18"/>
        </w:rPr>
        <w:t>Hàng</w:t>
      </w:r>
      <w:r>
        <w:rPr>
          <w:rFonts w:ascii="Arial" w:hAnsi="Arial"/>
          <w:i/>
          <w:color w:val="231F20"/>
          <w:spacing w:val="-3"/>
          <w:sz w:val="18"/>
        </w:rPr>
        <w:t> </w:t>
      </w:r>
      <w:r>
        <w:rPr>
          <w:rFonts w:ascii="Arial" w:hAnsi="Arial"/>
          <w:i/>
          <w:color w:val="231F20"/>
          <w:sz w:val="18"/>
        </w:rPr>
        <w:t>Ngày</w:t>
      </w:r>
      <w:r>
        <w:rPr>
          <w:rFonts w:ascii="Arial" w:hAnsi="Arial"/>
          <w:color w:val="231F20"/>
          <w:sz w:val="18"/>
        </w:rPr>
        <w:t>,</w:t>
      </w:r>
      <w:r>
        <w:rPr>
          <w:rFonts w:ascii="Arial" w:hAnsi="Arial"/>
          <w:color w:val="231F20"/>
          <w:spacing w:val="-4"/>
          <w:sz w:val="18"/>
        </w:rPr>
        <w:t> </w:t>
      </w:r>
      <w:r>
        <w:rPr>
          <w:rFonts w:ascii="Arial" w:hAnsi="Arial"/>
          <w:color w:val="231F20"/>
          <w:sz w:val="18"/>
        </w:rPr>
        <w:t>Chương</w:t>
      </w:r>
      <w:r>
        <w:rPr>
          <w:rFonts w:ascii="Arial" w:hAnsi="Arial"/>
          <w:color w:val="231F20"/>
          <w:spacing w:val="-3"/>
          <w:sz w:val="18"/>
        </w:rPr>
        <w:t> </w:t>
      </w:r>
      <w:r>
        <w:rPr>
          <w:rFonts w:ascii="Arial" w:hAnsi="Arial"/>
          <w:color w:val="231F20"/>
          <w:spacing w:val="-5"/>
          <w:sz w:val="18"/>
        </w:rPr>
        <w:t>15</w:t>
      </w:r>
    </w:p>
    <w:p>
      <w:pPr>
        <w:spacing w:line="249" w:lineRule="auto" w:before="9"/>
        <w:ind w:left="113" w:right="112" w:firstLine="0"/>
        <w:jc w:val="left"/>
        <w:rPr>
          <w:rFonts w:ascii="Arial" w:hAnsi="Arial"/>
          <w:sz w:val="18"/>
        </w:rPr>
      </w:pPr>
      <w:r>
        <w:rPr>
          <w:rFonts w:ascii="Arial" w:hAnsi="Arial"/>
          <w:color w:val="231F20"/>
          <w:position w:val="6"/>
          <w:sz w:val="10"/>
        </w:rPr>
        <w:t>15</w:t>
      </w:r>
      <w:r>
        <w:rPr>
          <w:rFonts w:ascii="Arial" w:hAnsi="Arial"/>
          <w:color w:val="231F20"/>
          <w:spacing w:val="29"/>
          <w:position w:val="6"/>
          <w:sz w:val="10"/>
        </w:rPr>
        <w:t> </w:t>
      </w:r>
      <w:r>
        <w:rPr>
          <w:rFonts w:ascii="Arial" w:hAnsi="Arial"/>
          <w:color w:val="231F20"/>
          <w:sz w:val="18"/>
        </w:rPr>
        <w:t>Tại các sát na tâm khác trong lộ trình nhãn môn thì xúc được gọi là</w:t>
      </w:r>
      <w:r>
        <w:rPr>
          <w:rFonts w:ascii="Arial" w:hAnsi="Arial"/>
          <w:color w:val="231F20"/>
          <w:spacing w:val="40"/>
          <w:sz w:val="18"/>
        </w:rPr>
        <w:t> </w:t>
      </w:r>
      <w:r>
        <w:rPr>
          <w:rFonts w:ascii="Arial" w:hAnsi="Arial"/>
          <w:color w:val="231F20"/>
          <w:sz w:val="18"/>
        </w:rPr>
        <w:t>‘ý- xúc’</w:t>
      </w:r>
    </w:p>
    <w:p>
      <w:pPr>
        <w:spacing w:line="249" w:lineRule="auto" w:before="1"/>
        <w:ind w:left="113" w:right="111" w:firstLine="0"/>
        <w:jc w:val="left"/>
        <w:rPr>
          <w:rFonts w:ascii="Arial" w:hAnsi="Arial"/>
          <w:sz w:val="18"/>
        </w:rPr>
      </w:pPr>
      <w:r>
        <w:rPr>
          <w:rFonts w:ascii="Arial" w:hAnsi="Arial"/>
          <w:color w:val="231F20"/>
          <w:position w:val="6"/>
          <w:sz w:val="10"/>
        </w:rPr>
        <w:t>16</w:t>
      </w:r>
      <w:r>
        <w:rPr>
          <w:rFonts w:ascii="Arial" w:hAnsi="Arial"/>
          <w:color w:val="231F20"/>
          <w:spacing w:val="27"/>
          <w:position w:val="6"/>
          <w:sz w:val="10"/>
        </w:rPr>
        <w:t> </w:t>
      </w:r>
      <w:r>
        <w:rPr>
          <w:rFonts w:ascii="Arial" w:hAnsi="Arial"/>
          <w:color w:val="231F20"/>
          <w:sz w:val="18"/>
        </w:rPr>
        <w:t>Xúc sinh kèm với các tâm ngoài ngũ song thức thì được gọi là ý-xúc </w:t>
      </w:r>
      <w:r>
        <w:rPr>
          <w:rFonts w:ascii="Arial" w:hAnsi="Arial"/>
          <w:color w:val="231F20"/>
          <w:spacing w:val="-2"/>
          <w:sz w:val="18"/>
        </w:rPr>
        <w:t>(mano-samphassa)</w:t>
      </w:r>
    </w:p>
    <w:p>
      <w:pPr>
        <w:spacing w:after="0" w:line="249" w:lineRule="auto"/>
        <w:jc w:val="left"/>
        <w:rPr>
          <w:rFonts w:ascii="Arial" w:hAnsi="Arial"/>
          <w:sz w:val="18"/>
        </w:rPr>
        <w:sectPr>
          <w:pgSz w:w="7660" w:h="11630"/>
          <w:pgMar w:header="779" w:footer="0" w:top="1100" w:bottom="280" w:left="850" w:right="850"/>
        </w:sectPr>
      </w:pPr>
    </w:p>
    <w:p>
      <w:pPr>
        <w:pStyle w:val="BodyText"/>
        <w:spacing w:line="254" w:lineRule="auto"/>
      </w:pPr>
      <w:r>
        <w:rPr>
          <w:color w:val="231F20"/>
        </w:rPr>
        <w:t>sinh</w:t>
      </w:r>
      <w:r>
        <w:rPr>
          <w:color w:val="231F20"/>
          <w:spacing w:val="-1"/>
        </w:rPr>
        <w:t> </w:t>
      </w:r>
      <w:r>
        <w:rPr>
          <w:color w:val="231F20"/>
        </w:rPr>
        <w:t>khởi.</w:t>
      </w:r>
      <w:r>
        <w:rPr>
          <w:color w:val="231F20"/>
          <w:spacing w:val="-1"/>
        </w:rPr>
        <w:t> </w:t>
      </w:r>
      <w:r>
        <w:rPr>
          <w:color w:val="231F20"/>
        </w:rPr>
        <w:t>Chẳng</w:t>
      </w:r>
      <w:r>
        <w:rPr>
          <w:color w:val="231F20"/>
          <w:spacing w:val="-1"/>
        </w:rPr>
        <w:t> </w:t>
      </w:r>
      <w:r>
        <w:rPr>
          <w:color w:val="231F20"/>
        </w:rPr>
        <w:t>hạn,</w:t>
      </w:r>
      <w:r>
        <w:rPr>
          <w:color w:val="231F20"/>
          <w:spacing w:val="-1"/>
        </w:rPr>
        <w:t> </w:t>
      </w:r>
      <w:r>
        <w:rPr>
          <w:color w:val="231F20"/>
        </w:rPr>
        <w:t>khi</w:t>
      </w:r>
      <w:r>
        <w:rPr>
          <w:color w:val="231F20"/>
          <w:spacing w:val="-1"/>
        </w:rPr>
        <w:t> </w:t>
      </w:r>
      <w:r>
        <w:rPr>
          <w:color w:val="231F20"/>
        </w:rPr>
        <w:t>thấy</w:t>
      </w:r>
      <w:r>
        <w:rPr>
          <w:color w:val="231F20"/>
          <w:spacing w:val="-1"/>
        </w:rPr>
        <w:t> </w:t>
      </w:r>
      <w:r>
        <w:rPr>
          <w:color w:val="231F20"/>
        </w:rPr>
        <w:t>một</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khả</w:t>
      </w:r>
      <w:r>
        <w:rPr>
          <w:color w:val="231F20"/>
          <w:spacing w:val="-1"/>
        </w:rPr>
        <w:t> </w:t>
      </w:r>
      <w:r>
        <w:rPr>
          <w:color w:val="231F20"/>
        </w:rPr>
        <w:t>ái, chúng ta có xu hướng dính mắc vào nó và có thọ hỷ với đối tượng. Tuy nhiên, dính mắc không sinh khởi ở khoảnh khắc của nhãn thức. Nhãn thức là tâm quả (vipāka-citta)</w:t>
      </w:r>
      <w:r>
        <w:rPr>
          <w:color w:val="231F20"/>
          <w:spacing w:val="-13"/>
        </w:rPr>
        <w:t> </w:t>
      </w:r>
      <w:r>
        <w:rPr>
          <w:color w:val="231F20"/>
        </w:rPr>
        <w:t>và</w:t>
      </w:r>
      <w:r>
        <w:rPr>
          <w:color w:val="231F20"/>
          <w:spacing w:val="-13"/>
        </w:rPr>
        <w:t> </w:t>
      </w:r>
      <w:r>
        <w:rPr>
          <w:color w:val="231F20"/>
        </w:rPr>
        <w:t>nó</w:t>
      </w:r>
      <w:r>
        <w:rPr>
          <w:color w:val="231F20"/>
          <w:spacing w:val="-13"/>
        </w:rPr>
        <w:t> </w:t>
      </w:r>
      <w:r>
        <w:rPr>
          <w:color w:val="231F20"/>
        </w:rPr>
        <w:t>luôn</w:t>
      </w:r>
      <w:r>
        <w:rPr>
          <w:color w:val="231F20"/>
          <w:spacing w:val="-13"/>
        </w:rPr>
        <w:t> </w:t>
      </w:r>
      <w:r>
        <w:rPr>
          <w:color w:val="231F20"/>
        </w:rPr>
        <w:t>đi</w:t>
      </w:r>
      <w:r>
        <w:rPr>
          <w:color w:val="231F20"/>
          <w:spacing w:val="-13"/>
        </w:rPr>
        <w:t> </w:t>
      </w:r>
      <w:r>
        <w:rPr>
          <w:color w:val="231F20"/>
        </w:rPr>
        <w:t>kèm</w:t>
      </w:r>
      <w:r>
        <w:rPr>
          <w:color w:val="231F20"/>
          <w:spacing w:val="-13"/>
        </w:rPr>
        <w:t> </w:t>
      </w:r>
      <w:r>
        <w:rPr>
          <w:color w:val="231F20"/>
        </w:rPr>
        <w:t>với</w:t>
      </w:r>
      <w:r>
        <w:rPr>
          <w:color w:val="231F20"/>
          <w:spacing w:val="-13"/>
        </w:rPr>
        <w:t> </w:t>
      </w:r>
      <w:r>
        <w:rPr>
          <w:color w:val="231F20"/>
        </w:rPr>
        <w:t>thọ</w:t>
      </w:r>
      <w:r>
        <w:rPr>
          <w:color w:val="231F20"/>
          <w:spacing w:val="-13"/>
        </w:rPr>
        <w:t> </w:t>
      </w:r>
      <w:r>
        <w:rPr>
          <w:color w:val="231F20"/>
        </w:rPr>
        <w:t>xả.</w:t>
      </w:r>
      <w:r>
        <w:rPr>
          <w:color w:val="231F20"/>
          <w:spacing w:val="-13"/>
        </w:rPr>
        <w:t> </w:t>
      </w:r>
      <w:r>
        <w:rPr>
          <w:color w:val="231F20"/>
        </w:rPr>
        <w:t>Xúc</w:t>
      </w:r>
      <w:r>
        <w:rPr>
          <w:color w:val="231F20"/>
          <w:spacing w:val="-13"/>
        </w:rPr>
        <w:t> </w:t>
      </w:r>
      <w:r>
        <w:rPr>
          <w:color w:val="231F20"/>
        </w:rPr>
        <w:t>đồng sinh</w:t>
      </w:r>
      <w:r>
        <w:rPr>
          <w:color w:val="231F20"/>
          <w:spacing w:val="-4"/>
        </w:rPr>
        <w:t> </w:t>
      </w:r>
      <w:r>
        <w:rPr>
          <w:color w:val="231F20"/>
        </w:rPr>
        <w:t>với</w:t>
      </w:r>
      <w:r>
        <w:rPr>
          <w:color w:val="231F20"/>
          <w:spacing w:val="-4"/>
        </w:rPr>
        <w:t> </w:t>
      </w:r>
      <w:r>
        <w:rPr>
          <w:color w:val="231F20"/>
        </w:rPr>
        <w:t>nhãn</w:t>
      </w:r>
      <w:r>
        <w:rPr>
          <w:color w:val="231F20"/>
          <w:spacing w:val="-4"/>
        </w:rPr>
        <w:t> </w:t>
      </w:r>
      <w:r>
        <w:rPr>
          <w:color w:val="231F20"/>
        </w:rPr>
        <w:t>thức</w:t>
      </w:r>
      <w:r>
        <w:rPr>
          <w:color w:val="231F20"/>
          <w:spacing w:val="-4"/>
        </w:rPr>
        <w:t> </w:t>
      </w:r>
      <w:r>
        <w:rPr>
          <w:color w:val="231F20"/>
        </w:rPr>
        <w:t>cũng</w:t>
      </w:r>
      <w:r>
        <w:rPr>
          <w:color w:val="231F20"/>
          <w:spacing w:val="-4"/>
        </w:rPr>
        <w:t> </w:t>
      </w:r>
      <w:r>
        <w:rPr>
          <w:color w:val="231F20"/>
        </w:rPr>
        <w:t>là</w:t>
      </w:r>
      <w:r>
        <w:rPr>
          <w:color w:val="231F20"/>
          <w:spacing w:val="-4"/>
        </w:rPr>
        <w:t> </w:t>
      </w:r>
      <w:r>
        <w:rPr>
          <w:color w:val="231F20"/>
        </w:rPr>
        <w:t>quả.</w:t>
      </w:r>
      <w:r>
        <w:rPr>
          <w:color w:val="231F20"/>
          <w:spacing w:val="-4"/>
        </w:rPr>
        <w:t> </w:t>
      </w:r>
      <w:r>
        <w:rPr>
          <w:color w:val="231F20"/>
        </w:rPr>
        <w:t>Khi</w:t>
      </w:r>
      <w:r>
        <w:rPr>
          <w:color w:val="231F20"/>
          <w:spacing w:val="-4"/>
        </w:rPr>
        <w:t> </w:t>
      </w:r>
      <w:r>
        <w:rPr>
          <w:color w:val="231F20"/>
        </w:rPr>
        <w:t>ta</w:t>
      </w:r>
      <w:r>
        <w:rPr>
          <w:color w:val="231F20"/>
          <w:spacing w:val="-4"/>
        </w:rPr>
        <w:t> </w:t>
      </w:r>
      <w:r>
        <w:rPr>
          <w:color w:val="231F20"/>
        </w:rPr>
        <w:t>thích</w:t>
      </w:r>
      <w:r>
        <w:rPr>
          <w:color w:val="231F20"/>
          <w:spacing w:val="-4"/>
        </w:rPr>
        <w:t> </w:t>
      </w:r>
      <w:r>
        <w:rPr>
          <w:color w:val="231F20"/>
        </w:rPr>
        <w:t>cái</w:t>
      </w:r>
      <w:r>
        <w:rPr>
          <w:color w:val="231F20"/>
          <w:spacing w:val="-4"/>
        </w:rPr>
        <w:t> </w:t>
      </w:r>
      <w:r>
        <w:rPr>
          <w:color w:val="231F20"/>
        </w:rPr>
        <w:t>mình thấy, có các tâm đổng lực là tâm tham căn (lobha-mūla-cittas) và các tâm này có thể đi kèm với thọ hỷ hoặc</w:t>
      </w:r>
      <w:r>
        <w:rPr>
          <w:color w:val="231F20"/>
          <w:spacing w:val="-1"/>
        </w:rPr>
        <w:t> </w:t>
      </w:r>
      <w:r>
        <w:rPr>
          <w:color w:val="231F20"/>
        </w:rPr>
        <w:t>thọ</w:t>
      </w:r>
      <w:r>
        <w:rPr>
          <w:color w:val="231F20"/>
          <w:spacing w:val="-1"/>
        </w:rPr>
        <w:t> </w:t>
      </w:r>
      <w:r>
        <w:rPr>
          <w:color w:val="231F20"/>
        </w:rPr>
        <w:t>xả.</w:t>
      </w:r>
      <w:r>
        <w:rPr>
          <w:color w:val="231F20"/>
          <w:spacing w:val="-1"/>
        </w:rPr>
        <w:t> </w:t>
      </w:r>
      <w:r>
        <w:rPr>
          <w:color w:val="231F20"/>
        </w:rPr>
        <w:t>Xúc</w:t>
      </w:r>
      <w:r>
        <w:rPr>
          <w:color w:val="231F20"/>
          <w:spacing w:val="-1"/>
        </w:rPr>
        <w:t> </w:t>
      </w:r>
      <w:r>
        <w:rPr>
          <w:color w:val="231F20"/>
        </w:rPr>
        <w:t>đồng</w:t>
      </w:r>
      <w:r>
        <w:rPr>
          <w:color w:val="231F20"/>
          <w:spacing w:val="-1"/>
        </w:rPr>
        <w:t> </w:t>
      </w:r>
      <w:r>
        <w:rPr>
          <w:color w:val="231F20"/>
        </w:rPr>
        <w:t>sinh</w:t>
      </w:r>
      <w:r>
        <w:rPr>
          <w:color w:val="231F20"/>
          <w:spacing w:val="-1"/>
        </w:rPr>
        <w:t> </w:t>
      </w:r>
      <w:r>
        <w:rPr>
          <w:color w:val="231F20"/>
        </w:rPr>
        <w:t>với</w:t>
      </w:r>
      <w:r>
        <w:rPr>
          <w:color w:val="231F20"/>
          <w:spacing w:val="-1"/>
        </w:rPr>
        <w:t> </w:t>
      </w:r>
      <w:r>
        <w:rPr>
          <w:color w:val="231F20"/>
        </w:rPr>
        <w:t>tâm</w:t>
      </w:r>
      <w:r>
        <w:rPr>
          <w:color w:val="231F20"/>
          <w:spacing w:val="-1"/>
        </w:rPr>
        <w:t> </w:t>
      </w:r>
      <w:r>
        <w:rPr>
          <w:color w:val="231F20"/>
        </w:rPr>
        <w:t>bất</w:t>
      </w:r>
      <w:r>
        <w:rPr>
          <w:color w:val="231F20"/>
          <w:spacing w:val="-1"/>
        </w:rPr>
        <w:t> </w:t>
      </w:r>
      <w:r>
        <w:rPr>
          <w:color w:val="231F20"/>
        </w:rPr>
        <w:t>thiện</w:t>
      </w:r>
      <w:r>
        <w:rPr>
          <w:color w:val="231F20"/>
          <w:spacing w:val="-1"/>
        </w:rPr>
        <w:t> </w:t>
      </w:r>
      <w:r>
        <w:rPr>
          <w:color w:val="231F20"/>
        </w:rPr>
        <w:t>cũng</w:t>
      </w:r>
      <w:r>
        <w:rPr>
          <w:color w:val="231F20"/>
          <w:spacing w:val="-1"/>
        </w:rPr>
        <w:t> </w:t>
      </w:r>
      <w:r>
        <w:rPr>
          <w:color w:val="231F20"/>
        </w:rPr>
        <w:t>là bất thiện. Xúc đồng sinh với các loại tâm khác nhau thì</w:t>
      </w:r>
      <w:r>
        <w:rPr>
          <w:color w:val="231F20"/>
          <w:spacing w:val="-10"/>
        </w:rPr>
        <w:t> </w:t>
      </w:r>
      <w:r>
        <w:rPr>
          <w:color w:val="231F20"/>
        </w:rPr>
        <w:t>khác</w:t>
      </w:r>
      <w:r>
        <w:rPr>
          <w:color w:val="231F20"/>
          <w:spacing w:val="-10"/>
        </w:rPr>
        <w:t> </w:t>
      </w:r>
      <w:r>
        <w:rPr>
          <w:color w:val="231F20"/>
        </w:rPr>
        <w:t>nhau</w:t>
      </w:r>
      <w:r>
        <w:rPr>
          <w:color w:val="231F20"/>
          <w:spacing w:val="-10"/>
        </w:rPr>
        <w:t> </w:t>
      </w:r>
      <w:r>
        <w:rPr>
          <w:color w:val="231F20"/>
        </w:rPr>
        <w:t>và</w:t>
      </w:r>
      <w:r>
        <w:rPr>
          <w:color w:val="231F20"/>
          <w:spacing w:val="-10"/>
        </w:rPr>
        <w:t> </w:t>
      </w:r>
      <w:r>
        <w:rPr>
          <w:color w:val="231F20"/>
        </w:rPr>
        <w:t>thọ</w:t>
      </w:r>
      <w:r>
        <w:rPr>
          <w:color w:val="231F20"/>
          <w:spacing w:val="-10"/>
        </w:rPr>
        <w:t> </w:t>
      </w:r>
      <w:r>
        <w:rPr>
          <w:color w:val="231F20"/>
        </w:rPr>
        <w:t>đồng</w:t>
      </w:r>
      <w:r>
        <w:rPr>
          <w:color w:val="231F20"/>
          <w:spacing w:val="-10"/>
        </w:rPr>
        <w:t> </w:t>
      </w:r>
      <w:r>
        <w:rPr>
          <w:color w:val="231F20"/>
        </w:rPr>
        <w:t>sinh</w:t>
      </w:r>
      <w:r>
        <w:rPr>
          <w:color w:val="231F20"/>
          <w:spacing w:val="-10"/>
        </w:rPr>
        <w:t> </w:t>
      </w:r>
      <w:r>
        <w:rPr>
          <w:color w:val="231F20"/>
        </w:rPr>
        <w:t>với</w:t>
      </w:r>
      <w:r>
        <w:rPr>
          <w:color w:val="231F20"/>
          <w:spacing w:val="-10"/>
        </w:rPr>
        <w:t> </w:t>
      </w:r>
      <w:r>
        <w:rPr>
          <w:color w:val="231F20"/>
        </w:rPr>
        <w:t>các</w:t>
      </w:r>
      <w:r>
        <w:rPr>
          <w:color w:val="231F20"/>
          <w:spacing w:val="-10"/>
        </w:rPr>
        <w:t> </w:t>
      </w:r>
      <w:r>
        <w:rPr>
          <w:color w:val="231F20"/>
        </w:rPr>
        <w:t>tâm</w:t>
      </w:r>
      <w:r>
        <w:rPr>
          <w:color w:val="231F20"/>
          <w:spacing w:val="-10"/>
        </w:rPr>
        <w:t> </w:t>
      </w:r>
      <w:r>
        <w:rPr>
          <w:color w:val="231F20"/>
        </w:rPr>
        <w:t>cũng</w:t>
      </w:r>
      <w:r>
        <w:rPr>
          <w:color w:val="231F20"/>
          <w:spacing w:val="-10"/>
        </w:rPr>
        <w:t> </w:t>
      </w:r>
      <w:r>
        <w:rPr>
          <w:color w:val="231F20"/>
        </w:rPr>
        <w:t>khác </w:t>
      </w:r>
      <w:r>
        <w:rPr>
          <w:color w:val="231F20"/>
          <w:spacing w:val="-2"/>
        </w:rPr>
        <w:t>nhau.</w:t>
      </w:r>
      <w:r>
        <w:rPr>
          <w:color w:val="231F20"/>
          <w:spacing w:val="-15"/>
        </w:rPr>
        <w:t> </w:t>
      </w:r>
      <w:r>
        <w:rPr>
          <w:color w:val="231F20"/>
          <w:spacing w:val="-2"/>
        </w:rPr>
        <w:t>Bài</w:t>
      </w:r>
      <w:r>
        <w:rPr>
          <w:color w:val="231F20"/>
          <w:spacing w:val="-15"/>
        </w:rPr>
        <w:t> </w:t>
      </w:r>
      <w:r>
        <w:rPr>
          <w:color w:val="231F20"/>
          <w:spacing w:val="-2"/>
        </w:rPr>
        <w:t>kinh</w:t>
      </w:r>
      <w:r>
        <w:rPr>
          <w:color w:val="231F20"/>
          <w:spacing w:val="-15"/>
        </w:rPr>
        <w:t> </w:t>
      </w:r>
      <w:r>
        <w:rPr>
          <w:color w:val="231F20"/>
          <w:spacing w:val="-2"/>
        </w:rPr>
        <w:t>sau</w:t>
      </w:r>
      <w:r>
        <w:rPr>
          <w:color w:val="231F20"/>
          <w:spacing w:val="-15"/>
        </w:rPr>
        <w:t> </w:t>
      </w:r>
      <w:r>
        <w:rPr>
          <w:color w:val="231F20"/>
          <w:spacing w:val="-2"/>
        </w:rPr>
        <w:t>trong</w:t>
      </w:r>
      <w:r>
        <w:rPr>
          <w:color w:val="231F20"/>
          <w:spacing w:val="-15"/>
        </w:rPr>
        <w:t> </w:t>
      </w:r>
      <w:r>
        <w:rPr>
          <w:i/>
          <w:color w:val="231F20"/>
          <w:spacing w:val="-2"/>
        </w:rPr>
        <w:t>Tương</w:t>
      </w:r>
      <w:r>
        <w:rPr>
          <w:i/>
          <w:color w:val="231F20"/>
          <w:spacing w:val="-15"/>
        </w:rPr>
        <w:t> </w:t>
      </w:r>
      <w:r>
        <w:rPr>
          <w:i/>
          <w:color w:val="231F20"/>
          <w:spacing w:val="-2"/>
        </w:rPr>
        <w:t>Ưng</w:t>
      </w:r>
      <w:r>
        <w:rPr>
          <w:i/>
          <w:color w:val="231F20"/>
          <w:spacing w:val="-14"/>
        </w:rPr>
        <w:t> </w:t>
      </w:r>
      <w:r>
        <w:rPr>
          <w:i/>
          <w:color w:val="231F20"/>
          <w:spacing w:val="-2"/>
        </w:rPr>
        <w:t>Bộ</w:t>
      </w:r>
      <w:r>
        <w:rPr>
          <w:i/>
          <w:color w:val="231F20"/>
          <w:spacing w:val="-15"/>
        </w:rPr>
        <w:t> </w:t>
      </w:r>
      <w:r>
        <w:rPr>
          <w:i/>
          <w:color w:val="231F20"/>
          <w:spacing w:val="-2"/>
        </w:rPr>
        <w:t>Kinh</w:t>
      </w:r>
      <w:r>
        <w:rPr>
          <w:i/>
          <w:color w:val="231F20"/>
          <w:spacing w:val="-15"/>
        </w:rPr>
        <w:t> </w:t>
      </w:r>
      <w:r>
        <w:rPr>
          <w:color w:val="231F20"/>
          <w:spacing w:val="-2"/>
        </w:rPr>
        <w:t>(Tập</w:t>
      </w:r>
      <w:r>
        <w:rPr>
          <w:color w:val="231F20"/>
          <w:spacing w:val="-15"/>
        </w:rPr>
        <w:t> </w:t>
      </w:r>
      <w:r>
        <w:rPr>
          <w:color w:val="231F20"/>
          <w:spacing w:val="-2"/>
        </w:rPr>
        <w:t>IV, </w:t>
      </w:r>
      <w:r>
        <w:rPr>
          <w:i/>
          <w:color w:val="231F20"/>
        </w:rPr>
        <w:t>Thiên Sáu Xứ, Tương ưng Sáu Xứ</w:t>
      </w:r>
      <w:r>
        <w:rPr>
          <w:color w:val="231F20"/>
        </w:rPr>
        <w:t>, </w:t>
      </w:r>
      <w:r>
        <w:rPr>
          <w:i/>
          <w:color w:val="231F20"/>
        </w:rPr>
        <w:t>Năm mươi Kinh</w:t>
      </w:r>
      <w:r>
        <w:rPr>
          <w:i/>
          <w:color w:val="231F20"/>
        </w:rPr>
        <w:t> thứ</w:t>
      </w:r>
      <w:r>
        <w:rPr>
          <w:i/>
          <w:color w:val="231F20"/>
          <w:spacing w:val="-4"/>
        </w:rPr>
        <w:t> </w:t>
      </w:r>
      <w:r>
        <w:rPr>
          <w:i/>
          <w:color w:val="231F20"/>
        </w:rPr>
        <w:t>Ba</w:t>
      </w:r>
      <w:r>
        <w:rPr>
          <w:color w:val="231F20"/>
        </w:rPr>
        <w:t>,</w:t>
      </w:r>
      <w:r>
        <w:rPr>
          <w:color w:val="231F20"/>
          <w:spacing w:val="-4"/>
        </w:rPr>
        <w:t> </w:t>
      </w:r>
      <w:r>
        <w:rPr>
          <w:color w:val="231F20"/>
        </w:rPr>
        <w:t>Phẩm</w:t>
      </w:r>
      <w:r>
        <w:rPr>
          <w:color w:val="231F20"/>
          <w:spacing w:val="-4"/>
        </w:rPr>
        <w:t> </w:t>
      </w:r>
      <w:r>
        <w:rPr>
          <w:color w:val="231F20"/>
        </w:rPr>
        <w:t>III,</w:t>
      </w:r>
      <w:r>
        <w:rPr>
          <w:color w:val="231F20"/>
          <w:spacing w:val="-4"/>
        </w:rPr>
        <w:t> </w:t>
      </w:r>
      <w:r>
        <w:rPr>
          <w:color w:val="231F20"/>
        </w:rPr>
        <w:t>phần</w:t>
      </w:r>
      <w:r>
        <w:rPr>
          <w:color w:val="231F20"/>
          <w:spacing w:val="-4"/>
        </w:rPr>
        <w:t> </w:t>
      </w:r>
      <w:r>
        <w:rPr>
          <w:color w:val="231F20"/>
        </w:rPr>
        <w:t>129,</w:t>
      </w:r>
      <w:r>
        <w:rPr>
          <w:color w:val="231F20"/>
          <w:spacing w:val="-4"/>
        </w:rPr>
        <w:t> </w:t>
      </w:r>
      <w:r>
        <w:rPr>
          <w:i/>
          <w:color w:val="231F20"/>
        </w:rPr>
        <w:t>Ghosita</w:t>
      </w:r>
      <w:r>
        <w:rPr>
          <w:color w:val="231F20"/>
        </w:rPr>
        <w:t>)</w:t>
      </w:r>
      <w:r>
        <w:rPr>
          <w:color w:val="231F20"/>
          <w:spacing w:val="-4"/>
        </w:rPr>
        <w:t> </w:t>
      </w:r>
      <w:r>
        <w:rPr>
          <w:color w:val="231F20"/>
        </w:rPr>
        <w:t>nói</w:t>
      </w:r>
      <w:r>
        <w:rPr>
          <w:color w:val="231F20"/>
          <w:spacing w:val="-4"/>
        </w:rPr>
        <w:t> </w:t>
      </w:r>
      <w:r>
        <w:rPr>
          <w:color w:val="231F20"/>
        </w:rPr>
        <w:t>về</w:t>
      </w:r>
      <w:r>
        <w:rPr>
          <w:color w:val="231F20"/>
          <w:spacing w:val="-4"/>
        </w:rPr>
        <w:t> </w:t>
      </w:r>
      <w:r>
        <w:rPr>
          <w:color w:val="231F20"/>
        </w:rPr>
        <w:t>các</w:t>
      </w:r>
      <w:r>
        <w:rPr>
          <w:color w:val="231F20"/>
          <w:spacing w:val="-4"/>
        </w:rPr>
        <w:t> </w:t>
      </w:r>
      <w:r>
        <w:rPr>
          <w:color w:val="231F20"/>
        </w:rPr>
        <w:t>thực tại là các giới/yếu tố (dhātu) và giải thích rằng các pháp khác nhau sinh khởi do các duyên khác nhau. Tuy</w:t>
      </w:r>
      <w:r>
        <w:rPr>
          <w:color w:val="231F20"/>
          <w:spacing w:val="-5"/>
        </w:rPr>
        <w:t> </w:t>
      </w:r>
      <w:r>
        <w:rPr>
          <w:color w:val="231F20"/>
        </w:rPr>
        <w:t>bài</w:t>
      </w:r>
      <w:r>
        <w:rPr>
          <w:color w:val="231F20"/>
          <w:spacing w:val="-5"/>
        </w:rPr>
        <w:t> </w:t>
      </w:r>
      <w:r>
        <w:rPr>
          <w:color w:val="231F20"/>
        </w:rPr>
        <w:t>kinh</w:t>
      </w:r>
      <w:r>
        <w:rPr>
          <w:color w:val="231F20"/>
          <w:spacing w:val="-5"/>
        </w:rPr>
        <w:t> </w:t>
      </w:r>
      <w:r>
        <w:rPr>
          <w:color w:val="231F20"/>
        </w:rPr>
        <w:t>không</w:t>
      </w:r>
      <w:r>
        <w:rPr>
          <w:color w:val="231F20"/>
          <w:spacing w:val="-5"/>
        </w:rPr>
        <w:t> </w:t>
      </w:r>
      <w:r>
        <w:rPr>
          <w:color w:val="231F20"/>
        </w:rPr>
        <w:t>đề</w:t>
      </w:r>
      <w:r>
        <w:rPr>
          <w:color w:val="231F20"/>
          <w:spacing w:val="-5"/>
        </w:rPr>
        <w:t> </w:t>
      </w:r>
      <w:r>
        <w:rPr>
          <w:color w:val="231F20"/>
        </w:rPr>
        <w:t>cập</w:t>
      </w:r>
      <w:r>
        <w:rPr>
          <w:color w:val="231F20"/>
          <w:spacing w:val="-5"/>
        </w:rPr>
        <w:t> </w:t>
      </w:r>
      <w:r>
        <w:rPr>
          <w:color w:val="231F20"/>
        </w:rPr>
        <w:t>đến</w:t>
      </w:r>
      <w:r>
        <w:rPr>
          <w:color w:val="231F20"/>
          <w:spacing w:val="-5"/>
        </w:rPr>
        <w:t> </w:t>
      </w:r>
      <w:r>
        <w:rPr>
          <w:color w:val="231F20"/>
        </w:rPr>
        <w:t>mỗi</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tâm trong lộ trình tâm, có thể hiểu được rằng thọ hỷ và thọ ưu nhắc tới trong đó không sinh khởi tại khoảnh khắc</w:t>
      </w:r>
      <w:r>
        <w:rPr>
          <w:color w:val="231F20"/>
          <w:spacing w:val="-15"/>
        </w:rPr>
        <w:t> </w:t>
      </w:r>
      <w:r>
        <w:rPr>
          <w:color w:val="231F20"/>
        </w:rPr>
        <w:t>nhãn</w:t>
      </w:r>
      <w:r>
        <w:rPr>
          <w:color w:val="231F20"/>
          <w:spacing w:val="-15"/>
        </w:rPr>
        <w:t> </w:t>
      </w:r>
      <w:r>
        <w:rPr>
          <w:color w:val="231F20"/>
        </w:rPr>
        <w:t>thức</w:t>
      </w:r>
      <w:r>
        <w:rPr>
          <w:color w:val="231F20"/>
          <w:spacing w:val="-15"/>
        </w:rPr>
        <w:t> </w:t>
      </w:r>
      <w:r>
        <w:rPr>
          <w:color w:val="231F20"/>
        </w:rPr>
        <w:t>mà</w:t>
      </w:r>
      <w:r>
        <w:rPr>
          <w:color w:val="231F20"/>
          <w:spacing w:val="-15"/>
        </w:rPr>
        <w:t> </w:t>
      </w:r>
      <w:r>
        <w:rPr>
          <w:color w:val="231F20"/>
        </w:rPr>
        <w:t>sinh</w:t>
      </w:r>
      <w:r>
        <w:rPr>
          <w:color w:val="231F20"/>
          <w:spacing w:val="-15"/>
        </w:rPr>
        <w:t> </w:t>
      </w:r>
      <w:r>
        <w:rPr>
          <w:color w:val="231F20"/>
        </w:rPr>
        <w:t>khởi</w:t>
      </w:r>
      <w:r>
        <w:rPr>
          <w:color w:val="231F20"/>
          <w:spacing w:val="-15"/>
        </w:rPr>
        <w:t> </w:t>
      </w:r>
      <w:r>
        <w:rPr>
          <w:color w:val="231F20"/>
        </w:rPr>
        <w:t>muộn</w:t>
      </w:r>
      <w:r>
        <w:rPr>
          <w:color w:val="231F20"/>
          <w:spacing w:val="-15"/>
        </w:rPr>
        <w:t> </w:t>
      </w:r>
      <w:r>
        <w:rPr>
          <w:color w:val="231F20"/>
        </w:rPr>
        <w:t>hơn</w:t>
      </w:r>
      <w:r>
        <w:rPr>
          <w:color w:val="231F20"/>
          <w:spacing w:val="-15"/>
        </w:rPr>
        <w:t> </w:t>
      </w:r>
      <w:r>
        <w:rPr>
          <w:color w:val="231F20"/>
        </w:rPr>
        <w:t>trong</w:t>
      </w:r>
      <w:r>
        <w:rPr>
          <w:color w:val="231F20"/>
          <w:spacing w:val="-15"/>
        </w:rPr>
        <w:t> </w:t>
      </w:r>
      <w:r>
        <w:rPr>
          <w:color w:val="231F20"/>
        </w:rPr>
        <w:t>lộ</w:t>
      </w:r>
      <w:r>
        <w:rPr>
          <w:color w:val="231F20"/>
          <w:spacing w:val="-15"/>
        </w:rPr>
        <w:t> </w:t>
      </w:r>
      <w:r>
        <w:rPr>
          <w:color w:val="231F20"/>
        </w:rPr>
        <w:t>trình. Chúng ta đọc:</w:t>
      </w:r>
    </w:p>
    <w:p>
      <w:pPr>
        <w:spacing w:line="254" w:lineRule="auto" w:before="112"/>
        <w:ind w:left="850" w:right="111" w:firstLine="0"/>
        <w:jc w:val="both"/>
        <w:rPr>
          <w:i/>
          <w:sz w:val="27"/>
        </w:rPr>
      </w:pPr>
      <w:r>
        <w:rPr>
          <w:i/>
          <w:color w:val="231F20"/>
          <w:sz w:val="27"/>
        </w:rPr>
        <w:t>Một thời Tôn giả Ānanda trú ở Kosambi, </w:t>
      </w:r>
      <w:r>
        <w:rPr>
          <w:i/>
          <w:color w:val="231F20"/>
          <w:sz w:val="27"/>
        </w:rPr>
        <w:t>tại</w:t>
      </w:r>
      <w:r>
        <w:rPr>
          <w:i/>
          <w:color w:val="231F20"/>
          <w:sz w:val="27"/>
        </w:rPr>
        <w:t> vườn Ghosita.</w:t>
      </w:r>
    </w:p>
    <w:p>
      <w:pPr>
        <w:spacing w:line="276" w:lineRule="auto" w:before="56"/>
        <w:ind w:left="850" w:right="111" w:firstLine="0"/>
        <w:jc w:val="both"/>
        <w:rPr>
          <w:i/>
          <w:sz w:val="27"/>
        </w:rPr>
      </w:pPr>
      <w:r>
        <w:rPr>
          <w:i/>
          <w:color w:val="231F20"/>
          <w:sz w:val="27"/>
        </w:rPr>
        <w:t>Rồi</w:t>
      </w:r>
      <w:r>
        <w:rPr>
          <w:i/>
          <w:color w:val="231F20"/>
          <w:spacing w:val="-7"/>
          <w:sz w:val="27"/>
        </w:rPr>
        <w:t> </w:t>
      </w:r>
      <w:r>
        <w:rPr>
          <w:i/>
          <w:color w:val="231F20"/>
          <w:sz w:val="27"/>
        </w:rPr>
        <w:t>gia</w:t>
      </w:r>
      <w:r>
        <w:rPr>
          <w:i/>
          <w:color w:val="231F20"/>
          <w:spacing w:val="-7"/>
          <w:sz w:val="27"/>
        </w:rPr>
        <w:t> </w:t>
      </w:r>
      <w:r>
        <w:rPr>
          <w:i/>
          <w:color w:val="231F20"/>
          <w:sz w:val="27"/>
        </w:rPr>
        <w:t>chủ</w:t>
      </w:r>
      <w:r>
        <w:rPr>
          <w:i/>
          <w:color w:val="231F20"/>
          <w:spacing w:val="-7"/>
          <w:sz w:val="27"/>
        </w:rPr>
        <w:t> </w:t>
      </w:r>
      <w:r>
        <w:rPr>
          <w:i/>
          <w:color w:val="231F20"/>
          <w:sz w:val="27"/>
        </w:rPr>
        <w:t>Ghosita</w:t>
      </w:r>
      <w:r>
        <w:rPr>
          <w:i/>
          <w:color w:val="231F20"/>
          <w:spacing w:val="-7"/>
          <w:sz w:val="27"/>
        </w:rPr>
        <w:t> </w:t>
      </w:r>
      <w:r>
        <w:rPr>
          <w:i/>
          <w:color w:val="231F20"/>
          <w:sz w:val="27"/>
        </w:rPr>
        <w:t>đi</w:t>
      </w:r>
      <w:r>
        <w:rPr>
          <w:i/>
          <w:color w:val="231F20"/>
          <w:spacing w:val="-7"/>
          <w:sz w:val="27"/>
        </w:rPr>
        <w:t> </w:t>
      </w:r>
      <w:r>
        <w:rPr>
          <w:i/>
          <w:color w:val="231F20"/>
          <w:sz w:val="27"/>
        </w:rPr>
        <w:t>đến</w:t>
      </w:r>
      <w:r>
        <w:rPr>
          <w:i/>
          <w:color w:val="231F20"/>
          <w:spacing w:val="-7"/>
          <w:sz w:val="27"/>
        </w:rPr>
        <w:t> </w:t>
      </w:r>
      <w:r>
        <w:rPr>
          <w:i/>
          <w:color w:val="231F20"/>
          <w:sz w:val="27"/>
        </w:rPr>
        <w:t>Tôn</w:t>
      </w:r>
      <w:r>
        <w:rPr>
          <w:i/>
          <w:color w:val="231F20"/>
          <w:spacing w:val="-7"/>
          <w:sz w:val="27"/>
        </w:rPr>
        <w:t> </w:t>
      </w:r>
      <w:r>
        <w:rPr>
          <w:i/>
          <w:color w:val="231F20"/>
          <w:sz w:val="27"/>
        </w:rPr>
        <w:t>giả</w:t>
      </w:r>
      <w:r>
        <w:rPr>
          <w:i/>
          <w:color w:val="231F20"/>
          <w:spacing w:val="-7"/>
          <w:sz w:val="27"/>
        </w:rPr>
        <w:t> </w:t>
      </w:r>
      <w:r>
        <w:rPr>
          <w:i/>
          <w:color w:val="231F20"/>
          <w:sz w:val="27"/>
        </w:rPr>
        <w:t>Ānanda</w:t>
      </w:r>
      <w:r>
        <w:rPr>
          <w:i/>
          <w:color w:val="231F20"/>
          <w:spacing w:val="-7"/>
          <w:sz w:val="27"/>
        </w:rPr>
        <w:t> </w:t>
      </w:r>
      <w:r>
        <w:rPr>
          <w:i/>
          <w:color w:val="231F20"/>
          <w:sz w:val="27"/>
        </w:rPr>
        <w:t>…</w:t>
      </w:r>
      <w:r>
        <w:rPr>
          <w:i/>
          <w:color w:val="231F20"/>
          <w:sz w:val="27"/>
        </w:rPr>
        <w:t> Ngồi</w:t>
      </w:r>
      <w:r>
        <w:rPr>
          <w:i/>
          <w:color w:val="231F20"/>
          <w:spacing w:val="-7"/>
          <w:sz w:val="27"/>
        </w:rPr>
        <w:t> </w:t>
      </w:r>
      <w:r>
        <w:rPr>
          <w:i/>
          <w:color w:val="231F20"/>
          <w:sz w:val="27"/>
        </w:rPr>
        <w:t>xuống</w:t>
      </w:r>
      <w:r>
        <w:rPr>
          <w:i/>
          <w:color w:val="231F20"/>
          <w:spacing w:val="-7"/>
          <w:sz w:val="27"/>
        </w:rPr>
        <w:t> </w:t>
      </w:r>
      <w:r>
        <w:rPr>
          <w:i/>
          <w:color w:val="231F20"/>
          <w:sz w:val="27"/>
        </w:rPr>
        <w:t>một</w:t>
      </w:r>
      <w:r>
        <w:rPr>
          <w:i/>
          <w:color w:val="231F20"/>
          <w:spacing w:val="-7"/>
          <w:sz w:val="27"/>
        </w:rPr>
        <w:t> </w:t>
      </w:r>
      <w:r>
        <w:rPr>
          <w:i/>
          <w:color w:val="231F20"/>
          <w:sz w:val="27"/>
        </w:rPr>
        <w:t>bên,</w:t>
      </w:r>
      <w:r>
        <w:rPr>
          <w:i/>
          <w:color w:val="231F20"/>
          <w:spacing w:val="-7"/>
          <w:sz w:val="27"/>
        </w:rPr>
        <w:t> </w:t>
      </w:r>
      <w:r>
        <w:rPr>
          <w:i/>
          <w:color w:val="231F20"/>
          <w:sz w:val="27"/>
        </w:rPr>
        <w:t>gia</w:t>
      </w:r>
      <w:r>
        <w:rPr>
          <w:i/>
          <w:color w:val="231F20"/>
          <w:spacing w:val="-7"/>
          <w:sz w:val="27"/>
        </w:rPr>
        <w:t> </w:t>
      </w:r>
      <w:r>
        <w:rPr>
          <w:i/>
          <w:color w:val="231F20"/>
          <w:sz w:val="27"/>
        </w:rPr>
        <w:t>chủ</w:t>
      </w:r>
      <w:r>
        <w:rPr>
          <w:i/>
          <w:color w:val="231F20"/>
          <w:spacing w:val="-7"/>
          <w:sz w:val="27"/>
        </w:rPr>
        <w:t> </w:t>
      </w:r>
      <w:r>
        <w:rPr>
          <w:i/>
          <w:color w:val="231F20"/>
          <w:sz w:val="27"/>
        </w:rPr>
        <w:t>Ghosita</w:t>
      </w:r>
      <w:r>
        <w:rPr>
          <w:i/>
          <w:color w:val="231F20"/>
          <w:spacing w:val="-7"/>
          <w:sz w:val="27"/>
        </w:rPr>
        <w:t> </w:t>
      </w:r>
      <w:r>
        <w:rPr>
          <w:i/>
          <w:color w:val="231F20"/>
          <w:sz w:val="27"/>
        </w:rPr>
        <w:t>thưa</w:t>
      </w:r>
      <w:r>
        <w:rPr>
          <w:i/>
          <w:color w:val="231F20"/>
          <w:spacing w:val="-7"/>
          <w:sz w:val="27"/>
        </w:rPr>
        <w:t> </w:t>
      </w:r>
      <w:r>
        <w:rPr>
          <w:i/>
          <w:color w:val="231F20"/>
          <w:sz w:val="27"/>
        </w:rPr>
        <w:t>với Tôn giả Ānanda:</w:t>
      </w:r>
    </w:p>
    <w:p>
      <w:pPr>
        <w:spacing w:line="254" w:lineRule="auto" w:before="30"/>
        <w:ind w:left="850" w:right="111" w:firstLine="83"/>
        <w:jc w:val="both"/>
        <w:rPr>
          <w:i/>
          <w:sz w:val="27"/>
        </w:rPr>
      </w:pPr>
      <w:r>
        <w:rPr>
          <w:i/>
          <w:color w:val="231F20"/>
          <w:sz w:val="27"/>
        </w:rPr>
        <w:t>“Sai biệt về giới, sai biệt về giới”, thưa Tôn</w:t>
      </w:r>
      <w:r>
        <w:rPr>
          <w:i/>
          <w:color w:val="231F20"/>
          <w:sz w:val="27"/>
        </w:rPr>
        <w:t> giả</w:t>
      </w:r>
      <w:r>
        <w:rPr>
          <w:i/>
          <w:color w:val="231F20"/>
          <w:spacing w:val="25"/>
          <w:sz w:val="27"/>
        </w:rPr>
        <w:t> </w:t>
      </w:r>
      <w:r>
        <w:rPr>
          <w:i/>
          <w:color w:val="231F20"/>
          <w:sz w:val="27"/>
        </w:rPr>
        <w:t>Ānanda,</w:t>
      </w:r>
      <w:r>
        <w:rPr>
          <w:i/>
          <w:color w:val="231F20"/>
          <w:spacing w:val="26"/>
          <w:sz w:val="27"/>
        </w:rPr>
        <w:t> </w:t>
      </w:r>
      <w:r>
        <w:rPr>
          <w:i/>
          <w:color w:val="231F20"/>
          <w:sz w:val="27"/>
        </w:rPr>
        <w:t>được</w:t>
      </w:r>
      <w:r>
        <w:rPr>
          <w:i/>
          <w:color w:val="231F20"/>
          <w:spacing w:val="26"/>
          <w:sz w:val="27"/>
        </w:rPr>
        <w:t> </w:t>
      </w:r>
      <w:r>
        <w:rPr>
          <w:i/>
          <w:color w:val="231F20"/>
          <w:sz w:val="27"/>
        </w:rPr>
        <w:t>nói</w:t>
      </w:r>
      <w:r>
        <w:rPr>
          <w:i/>
          <w:color w:val="231F20"/>
          <w:spacing w:val="26"/>
          <w:sz w:val="27"/>
        </w:rPr>
        <w:t> </w:t>
      </w:r>
      <w:r>
        <w:rPr>
          <w:i/>
          <w:color w:val="231F20"/>
          <w:sz w:val="27"/>
        </w:rPr>
        <w:t>đến</w:t>
      </w:r>
      <w:r>
        <w:rPr>
          <w:i/>
          <w:color w:val="231F20"/>
          <w:spacing w:val="26"/>
          <w:sz w:val="27"/>
        </w:rPr>
        <w:t> </w:t>
      </w:r>
      <w:r>
        <w:rPr>
          <w:i/>
          <w:color w:val="231F20"/>
          <w:sz w:val="27"/>
        </w:rPr>
        <w:t>như</w:t>
      </w:r>
      <w:r>
        <w:rPr>
          <w:i/>
          <w:color w:val="231F20"/>
          <w:spacing w:val="26"/>
          <w:sz w:val="27"/>
        </w:rPr>
        <w:t> </w:t>
      </w:r>
      <w:r>
        <w:rPr>
          <w:i/>
          <w:color w:val="231F20"/>
          <w:sz w:val="27"/>
        </w:rPr>
        <w:t>vậy.</w:t>
      </w:r>
      <w:r>
        <w:rPr>
          <w:i/>
          <w:color w:val="231F20"/>
          <w:spacing w:val="26"/>
          <w:sz w:val="27"/>
        </w:rPr>
        <w:t> </w:t>
      </w:r>
      <w:r>
        <w:rPr>
          <w:i/>
          <w:color w:val="231F20"/>
          <w:sz w:val="27"/>
        </w:rPr>
        <w:t>Cho</w:t>
      </w:r>
      <w:r>
        <w:rPr>
          <w:i/>
          <w:color w:val="231F20"/>
          <w:spacing w:val="26"/>
          <w:sz w:val="27"/>
        </w:rPr>
        <w:t> </w:t>
      </w:r>
      <w:r>
        <w:rPr>
          <w:i/>
          <w:color w:val="231F20"/>
          <w:spacing w:val="-5"/>
          <w:sz w:val="27"/>
        </w:rPr>
        <w:t>đến</w:t>
      </w:r>
    </w:p>
    <w:p>
      <w:pPr>
        <w:spacing w:after="0" w:line="254" w:lineRule="auto"/>
        <w:jc w:val="both"/>
        <w:rPr>
          <w:i/>
          <w:sz w:val="27"/>
        </w:rPr>
        <w:sectPr>
          <w:pgSz w:w="7660" w:h="11630"/>
          <w:pgMar w:header="779" w:footer="0" w:top="1100" w:bottom="280" w:left="850" w:right="850"/>
        </w:sectPr>
      </w:pPr>
    </w:p>
    <w:p>
      <w:pPr>
        <w:spacing w:line="256" w:lineRule="auto" w:before="241"/>
        <w:ind w:left="850" w:right="111" w:firstLine="0"/>
        <w:jc w:val="both"/>
        <w:rPr>
          <w:i/>
          <w:sz w:val="27"/>
        </w:rPr>
      </w:pPr>
      <w:r>
        <w:rPr>
          <w:i/>
          <w:color w:val="231F20"/>
          <w:sz w:val="27"/>
        </w:rPr>
        <w:t>như</w:t>
      </w:r>
      <w:r>
        <w:rPr>
          <w:i/>
          <w:color w:val="231F20"/>
          <w:spacing w:val="-14"/>
          <w:sz w:val="27"/>
        </w:rPr>
        <w:t> </w:t>
      </w:r>
      <w:r>
        <w:rPr>
          <w:i/>
          <w:color w:val="231F20"/>
          <w:sz w:val="27"/>
        </w:rPr>
        <w:t>thế</w:t>
      </w:r>
      <w:r>
        <w:rPr>
          <w:i/>
          <w:color w:val="231F20"/>
          <w:spacing w:val="-14"/>
          <w:sz w:val="27"/>
        </w:rPr>
        <w:t> </w:t>
      </w:r>
      <w:r>
        <w:rPr>
          <w:i/>
          <w:color w:val="231F20"/>
          <w:sz w:val="27"/>
        </w:rPr>
        <w:t>nào,</w:t>
      </w:r>
      <w:r>
        <w:rPr>
          <w:i/>
          <w:color w:val="231F20"/>
          <w:spacing w:val="-14"/>
          <w:sz w:val="27"/>
        </w:rPr>
        <w:t> </w:t>
      </w:r>
      <w:r>
        <w:rPr>
          <w:i/>
          <w:color w:val="231F20"/>
          <w:sz w:val="27"/>
        </w:rPr>
        <w:t>thưa</w:t>
      </w:r>
      <w:r>
        <w:rPr>
          <w:i/>
          <w:color w:val="231F20"/>
          <w:spacing w:val="-14"/>
          <w:sz w:val="27"/>
        </w:rPr>
        <w:t> </w:t>
      </w:r>
      <w:r>
        <w:rPr>
          <w:i/>
          <w:color w:val="231F20"/>
          <w:sz w:val="27"/>
        </w:rPr>
        <w:t>Tôn</w:t>
      </w:r>
      <w:r>
        <w:rPr>
          <w:i/>
          <w:color w:val="231F20"/>
          <w:spacing w:val="-14"/>
          <w:sz w:val="27"/>
        </w:rPr>
        <w:t> </w:t>
      </w:r>
      <w:r>
        <w:rPr>
          <w:i/>
          <w:color w:val="231F20"/>
          <w:sz w:val="27"/>
        </w:rPr>
        <w:t>giả,</w:t>
      </w:r>
      <w:r>
        <w:rPr>
          <w:i/>
          <w:color w:val="231F20"/>
          <w:spacing w:val="-14"/>
          <w:sz w:val="27"/>
        </w:rPr>
        <w:t> </w:t>
      </w:r>
      <w:r>
        <w:rPr>
          <w:i/>
          <w:color w:val="231F20"/>
          <w:sz w:val="27"/>
        </w:rPr>
        <w:t>Thế</w:t>
      </w:r>
      <w:r>
        <w:rPr>
          <w:i/>
          <w:color w:val="231F20"/>
          <w:spacing w:val="-14"/>
          <w:sz w:val="27"/>
        </w:rPr>
        <w:t> </w:t>
      </w:r>
      <w:r>
        <w:rPr>
          <w:i/>
          <w:color w:val="231F20"/>
          <w:sz w:val="27"/>
        </w:rPr>
        <w:t>Tôn</w:t>
      </w:r>
      <w:r>
        <w:rPr>
          <w:i/>
          <w:color w:val="231F20"/>
          <w:spacing w:val="-14"/>
          <w:sz w:val="27"/>
        </w:rPr>
        <w:t> </w:t>
      </w:r>
      <w:r>
        <w:rPr>
          <w:i/>
          <w:color w:val="231F20"/>
          <w:sz w:val="27"/>
        </w:rPr>
        <w:t>nói</w:t>
      </w:r>
      <w:r>
        <w:rPr>
          <w:i/>
          <w:color w:val="231F20"/>
          <w:spacing w:val="-14"/>
          <w:sz w:val="27"/>
        </w:rPr>
        <w:t> </w:t>
      </w:r>
      <w:r>
        <w:rPr>
          <w:i/>
          <w:color w:val="231F20"/>
          <w:sz w:val="27"/>
        </w:rPr>
        <w:t>đến</w:t>
      </w:r>
      <w:r>
        <w:rPr>
          <w:i/>
          <w:color w:val="231F20"/>
          <w:spacing w:val="-14"/>
          <w:sz w:val="27"/>
        </w:rPr>
        <w:t> </w:t>
      </w:r>
      <w:r>
        <w:rPr>
          <w:i/>
          <w:color w:val="231F20"/>
          <w:sz w:val="27"/>
        </w:rPr>
        <w:t>sai</w:t>
      </w:r>
      <w:r>
        <w:rPr>
          <w:i/>
          <w:color w:val="231F20"/>
          <w:sz w:val="27"/>
        </w:rPr>
        <w:t> biệt về giới?</w:t>
      </w:r>
    </w:p>
    <w:p>
      <w:pPr>
        <w:spacing w:line="256" w:lineRule="auto" w:before="58"/>
        <w:ind w:left="850" w:right="111" w:firstLine="0"/>
        <w:jc w:val="both"/>
        <w:rPr>
          <w:i/>
          <w:sz w:val="27"/>
        </w:rPr>
      </w:pPr>
      <w:r>
        <w:rPr>
          <w:i/>
          <w:color w:val="231F20"/>
          <w:sz w:val="27"/>
        </w:rPr>
        <w:t>Này Gia chủ, khi nào nhãn giới, sắc khả </w:t>
      </w:r>
      <w:r>
        <w:rPr>
          <w:i/>
          <w:color w:val="231F20"/>
          <w:sz w:val="27"/>
        </w:rPr>
        <w:t>ý,</w:t>
      </w:r>
      <w:r>
        <w:rPr>
          <w:i/>
          <w:color w:val="231F20"/>
          <w:spacing w:val="80"/>
          <w:w w:val="150"/>
          <w:sz w:val="27"/>
        </w:rPr>
        <w:t> </w:t>
      </w:r>
      <w:r>
        <w:rPr>
          <w:i/>
          <w:color w:val="231F20"/>
          <w:sz w:val="27"/>
        </w:rPr>
        <w:t>và nhãn thức cùng khởi lên; do duyên lạc xúc khởi lên lạc thọ. Này Gia chủ, khi nào nhãn giới,</w:t>
      </w:r>
      <w:r>
        <w:rPr>
          <w:i/>
          <w:color w:val="231F20"/>
          <w:spacing w:val="-2"/>
          <w:sz w:val="27"/>
        </w:rPr>
        <w:t> </w:t>
      </w:r>
      <w:r>
        <w:rPr>
          <w:i/>
          <w:color w:val="231F20"/>
          <w:sz w:val="27"/>
        </w:rPr>
        <w:t>sắc</w:t>
      </w:r>
      <w:r>
        <w:rPr>
          <w:i/>
          <w:color w:val="231F20"/>
          <w:spacing w:val="-2"/>
          <w:sz w:val="27"/>
        </w:rPr>
        <w:t> </w:t>
      </w:r>
      <w:r>
        <w:rPr>
          <w:i/>
          <w:color w:val="231F20"/>
          <w:sz w:val="27"/>
        </w:rPr>
        <w:t>không</w:t>
      </w:r>
      <w:r>
        <w:rPr>
          <w:i/>
          <w:color w:val="231F20"/>
          <w:spacing w:val="-2"/>
          <w:sz w:val="27"/>
        </w:rPr>
        <w:t> </w:t>
      </w:r>
      <w:r>
        <w:rPr>
          <w:i/>
          <w:color w:val="231F20"/>
          <w:sz w:val="27"/>
        </w:rPr>
        <w:t>khả</w:t>
      </w:r>
      <w:r>
        <w:rPr>
          <w:i/>
          <w:color w:val="231F20"/>
          <w:spacing w:val="-2"/>
          <w:sz w:val="27"/>
        </w:rPr>
        <w:t> </w:t>
      </w:r>
      <w:r>
        <w:rPr>
          <w:i/>
          <w:color w:val="231F20"/>
          <w:sz w:val="27"/>
        </w:rPr>
        <w:t>ý,</w:t>
      </w:r>
      <w:r>
        <w:rPr>
          <w:i/>
          <w:color w:val="231F20"/>
          <w:spacing w:val="-2"/>
          <w:sz w:val="27"/>
        </w:rPr>
        <w:t> </w:t>
      </w:r>
      <w:r>
        <w:rPr>
          <w:i/>
          <w:color w:val="231F20"/>
          <w:sz w:val="27"/>
        </w:rPr>
        <w:t>và</w:t>
      </w:r>
      <w:r>
        <w:rPr>
          <w:i/>
          <w:color w:val="231F20"/>
          <w:spacing w:val="-2"/>
          <w:sz w:val="27"/>
        </w:rPr>
        <w:t> </w:t>
      </w:r>
      <w:r>
        <w:rPr>
          <w:i/>
          <w:color w:val="231F20"/>
          <w:sz w:val="27"/>
        </w:rPr>
        <w:t>nhãn</w:t>
      </w:r>
      <w:r>
        <w:rPr>
          <w:i/>
          <w:color w:val="231F20"/>
          <w:spacing w:val="-2"/>
          <w:sz w:val="27"/>
        </w:rPr>
        <w:t> </w:t>
      </w:r>
      <w:r>
        <w:rPr>
          <w:i/>
          <w:color w:val="231F20"/>
          <w:sz w:val="27"/>
        </w:rPr>
        <w:t>thức</w:t>
      </w:r>
      <w:r>
        <w:rPr>
          <w:i/>
          <w:color w:val="231F20"/>
          <w:spacing w:val="-2"/>
          <w:sz w:val="27"/>
        </w:rPr>
        <w:t> </w:t>
      </w:r>
      <w:r>
        <w:rPr>
          <w:i/>
          <w:color w:val="231F20"/>
          <w:sz w:val="27"/>
        </w:rPr>
        <w:t>cùng</w:t>
      </w:r>
      <w:r>
        <w:rPr>
          <w:i/>
          <w:color w:val="231F20"/>
          <w:spacing w:val="-2"/>
          <w:sz w:val="27"/>
        </w:rPr>
        <w:t> </w:t>
      </w:r>
      <w:r>
        <w:rPr>
          <w:i/>
          <w:color w:val="231F20"/>
          <w:sz w:val="27"/>
        </w:rPr>
        <w:t>khởi lên; do duyên khổ xúc khởi lên khổ thọ. Này Gia</w:t>
      </w:r>
      <w:r>
        <w:rPr>
          <w:i/>
          <w:color w:val="231F20"/>
          <w:spacing w:val="-1"/>
          <w:sz w:val="27"/>
        </w:rPr>
        <w:t> </w:t>
      </w:r>
      <w:r>
        <w:rPr>
          <w:i/>
          <w:color w:val="231F20"/>
          <w:sz w:val="27"/>
        </w:rPr>
        <w:t>chủ,</w:t>
      </w:r>
      <w:r>
        <w:rPr>
          <w:i/>
          <w:color w:val="231F20"/>
          <w:spacing w:val="-1"/>
          <w:sz w:val="27"/>
        </w:rPr>
        <w:t> </w:t>
      </w:r>
      <w:r>
        <w:rPr>
          <w:i/>
          <w:color w:val="231F20"/>
          <w:sz w:val="27"/>
        </w:rPr>
        <w:t>khi</w:t>
      </w:r>
      <w:r>
        <w:rPr>
          <w:i/>
          <w:color w:val="231F20"/>
          <w:spacing w:val="-1"/>
          <w:sz w:val="27"/>
        </w:rPr>
        <w:t> </w:t>
      </w:r>
      <w:r>
        <w:rPr>
          <w:i/>
          <w:color w:val="231F20"/>
          <w:sz w:val="27"/>
        </w:rPr>
        <w:t>nào</w:t>
      </w:r>
      <w:r>
        <w:rPr>
          <w:i/>
          <w:color w:val="231F20"/>
          <w:spacing w:val="-1"/>
          <w:sz w:val="27"/>
        </w:rPr>
        <w:t> </w:t>
      </w:r>
      <w:r>
        <w:rPr>
          <w:i/>
          <w:color w:val="231F20"/>
          <w:sz w:val="27"/>
        </w:rPr>
        <w:t>nhãn</w:t>
      </w:r>
      <w:r>
        <w:rPr>
          <w:i/>
          <w:color w:val="231F20"/>
          <w:spacing w:val="-1"/>
          <w:sz w:val="27"/>
        </w:rPr>
        <w:t> </w:t>
      </w:r>
      <w:r>
        <w:rPr>
          <w:i/>
          <w:color w:val="231F20"/>
          <w:sz w:val="27"/>
        </w:rPr>
        <w:t>giới</w:t>
      </w:r>
      <w:r>
        <w:rPr>
          <w:i/>
          <w:color w:val="231F20"/>
          <w:spacing w:val="-1"/>
          <w:sz w:val="27"/>
        </w:rPr>
        <w:t> </w:t>
      </w:r>
      <w:r>
        <w:rPr>
          <w:i/>
          <w:color w:val="231F20"/>
          <w:sz w:val="27"/>
        </w:rPr>
        <w:t>sắc</w:t>
      </w:r>
      <w:r>
        <w:rPr>
          <w:i/>
          <w:color w:val="231F20"/>
          <w:spacing w:val="-1"/>
          <w:sz w:val="27"/>
        </w:rPr>
        <w:t> </w:t>
      </w:r>
      <w:r>
        <w:rPr>
          <w:i/>
          <w:color w:val="231F20"/>
          <w:sz w:val="27"/>
        </w:rPr>
        <w:t>trú</w:t>
      </w:r>
      <w:r>
        <w:rPr>
          <w:i/>
          <w:color w:val="231F20"/>
          <w:spacing w:val="-1"/>
          <w:sz w:val="27"/>
        </w:rPr>
        <w:t> </w:t>
      </w:r>
      <w:r>
        <w:rPr>
          <w:i/>
          <w:color w:val="231F20"/>
          <w:sz w:val="27"/>
        </w:rPr>
        <w:t>xả</w:t>
      </w:r>
      <w:r>
        <w:rPr>
          <w:i/>
          <w:color w:val="231F20"/>
          <w:spacing w:val="-1"/>
          <w:sz w:val="27"/>
        </w:rPr>
        <w:t> </w:t>
      </w:r>
      <w:r>
        <w:rPr>
          <w:i/>
          <w:color w:val="231F20"/>
          <w:sz w:val="27"/>
        </w:rPr>
        <w:t>và</w:t>
      </w:r>
      <w:r>
        <w:rPr>
          <w:i/>
          <w:color w:val="231F20"/>
          <w:spacing w:val="-1"/>
          <w:sz w:val="27"/>
        </w:rPr>
        <w:t> </w:t>
      </w:r>
      <w:r>
        <w:rPr>
          <w:i/>
          <w:color w:val="231F20"/>
          <w:sz w:val="27"/>
        </w:rPr>
        <w:t>nhãn thức cùng khởi lên; do duyên bất khổ bất lạc xúc khởi lên bất khổ bất lạc thọ.</w:t>
      </w:r>
    </w:p>
    <w:p>
      <w:pPr>
        <w:spacing w:line="300" w:lineRule="auto" w:before="63"/>
        <w:ind w:left="850" w:right="1326" w:firstLine="0"/>
        <w:jc w:val="left"/>
        <w:rPr>
          <w:i/>
          <w:sz w:val="27"/>
        </w:rPr>
      </w:pPr>
      <w:r>
        <w:rPr>
          <w:i/>
          <w:color w:val="231F20"/>
          <w:sz w:val="27"/>
        </w:rPr>
        <w:t>Này Gia chủ, khi nào nhĩ giới …</w:t>
      </w:r>
      <w:r>
        <w:rPr>
          <w:i/>
          <w:color w:val="231F20"/>
          <w:sz w:val="27"/>
        </w:rPr>
        <w:t> Này Gia chủ, khi nào tỷ giới … Này</w:t>
      </w:r>
      <w:r>
        <w:rPr>
          <w:i/>
          <w:color w:val="231F20"/>
          <w:spacing w:val="-5"/>
          <w:sz w:val="27"/>
        </w:rPr>
        <w:t> </w:t>
      </w:r>
      <w:r>
        <w:rPr>
          <w:i/>
          <w:color w:val="231F20"/>
          <w:sz w:val="27"/>
        </w:rPr>
        <w:t>Gia</w:t>
      </w:r>
      <w:r>
        <w:rPr>
          <w:i/>
          <w:color w:val="231F20"/>
          <w:spacing w:val="-5"/>
          <w:sz w:val="27"/>
        </w:rPr>
        <w:t> </w:t>
      </w:r>
      <w:r>
        <w:rPr>
          <w:i/>
          <w:color w:val="231F20"/>
          <w:sz w:val="27"/>
        </w:rPr>
        <w:t>chủ,</w:t>
      </w:r>
      <w:r>
        <w:rPr>
          <w:i/>
          <w:color w:val="231F20"/>
          <w:spacing w:val="-5"/>
          <w:sz w:val="27"/>
        </w:rPr>
        <w:t> </w:t>
      </w:r>
      <w:r>
        <w:rPr>
          <w:i/>
          <w:color w:val="231F20"/>
          <w:sz w:val="27"/>
        </w:rPr>
        <w:t>khi</w:t>
      </w:r>
      <w:r>
        <w:rPr>
          <w:i/>
          <w:color w:val="231F20"/>
          <w:spacing w:val="-5"/>
          <w:sz w:val="27"/>
        </w:rPr>
        <w:t> </w:t>
      </w:r>
      <w:r>
        <w:rPr>
          <w:i/>
          <w:color w:val="231F20"/>
          <w:sz w:val="27"/>
        </w:rPr>
        <w:t>nào</w:t>
      </w:r>
      <w:r>
        <w:rPr>
          <w:i/>
          <w:color w:val="231F20"/>
          <w:spacing w:val="-5"/>
          <w:sz w:val="27"/>
        </w:rPr>
        <w:t> </w:t>
      </w:r>
      <w:r>
        <w:rPr>
          <w:i/>
          <w:color w:val="231F20"/>
          <w:sz w:val="27"/>
        </w:rPr>
        <w:t>thiệt</w:t>
      </w:r>
      <w:r>
        <w:rPr>
          <w:i/>
          <w:color w:val="231F20"/>
          <w:spacing w:val="-5"/>
          <w:sz w:val="27"/>
        </w:rPr>
        <w:t> </w:t>
      </w:r>
      <w:r>
        <w:rPr>
          <w:i/>
          <w:color w:val="231F20"/>
          <w:sz w:val="27"/>
        </w:rPr>
        <w:t>giới</w:t>
      </w:r>
      <w:r>
        <w:rPr>
          <w:i/>
          <w:color w:val="231F20"/>
          <w:spacing w:val="-5"/>
          <w:sz w:val="27"/>
        </w:rPr>
        <w:t> </w:t>
      </w:r>
      <w:r>
        <w:rPr>
          <w:i/>
          <w:color w:val="231F20"/>
          <w:sz w:val="27"/>
        </w:rPr>
        <w:t>… Này Gia chủ, khi nào thân giới </w:t>
      </w:r>
      <w:r>
        <w:rPr>
          <w:i/>
          <w:color w:val="231F20"/>
          <w:spacing w:val="-10"/>
          <w:sz w:val="27"/>
        </w:rPr>
        <w:t>…</w:t>
      </w:r>
    </w:p>
    <w:p>
      <w:pPr>
        <w:spacing w:line="256" w:lineRule="auto" w:before="6"/>
        <w:ind w:left="850" w:right="111" w:firstLine="0"/>
        <w:jc w:val="both"/>
        <w:rPr>
          <w:i/>
          <w:sz w:val="27"/>
        </w:rPr>
      </w:pPr>
      <w:r>
        <w:rPr>
          <w:i/>
          <w:color w:val="231F20"/>
          <w:sz w:val="27"/>
        </w:rPr>
        <w:t>Này Gia chủ, khi nào ý giới, pháp khả ý, và ý</w:t>
      </w:r>
      <w:r>
        <w:rPr>
          <w:i/>
          <w:color w:val="231F20"/>
          <w:sz w:val="27"/>
        </w:rPr>
        <w:t> thức cùng khởi lên; do duyên lạc xúc khởi lên lạc thọ. Này Gia chủ, khi nào ý giới … </w:t>
      </w:r>
      <w:r>
        <w:rPr>
          <w:i/>
          <w:color w:val="231F20"/>
          <w:sz w:val="27"/>
        </w:rPr>
        <w:t>pháp không</w:t>
      </w:r>
      <w:r>
        <w:rPr>
          <w:i/>
          <w:color w:val="231F20"/>
          <w:spacing w:val="-8"/>
          <w:sz w:val="27"/>
        </w:rPr>
        <w:t> </w:t>
      </w:r>
      <w:r>
        <w:rPr>
          <w:i/>
          <w:color w:val="231F20"/>
          <w:sz w:val="27"/>
        </w:rPr>
        <w:t>khả</w:t>
      </w:r>
      <w:r>
        <w:rPr>
          <w:i/>
          <w:color w:val="231F20"/>
          <w:spacing w:val="-8"/>
          <w:sz w:val="27"/>
        </w:rPr>
        <w:t> </w:t>
      </w:r>
      <w:r>
        <w:rPr>
          <w:i/>
          <w:color w:val="231F20"/>
          <w:sz w:val="27"/>
        </w:rPr>
        <w:t>ý</w:t>
      </w:r>
      <w:r>
        <w:rPr>
          <w:i/>
          <w:color w:val="231F20"/>
          <w:spacing w:val="-8"/>
          <w:sz w:val="27"/>
        </w:rPr>
        <w:t> </w:t>
      </w:r>
      <w:r>
        <w:rPr>
          <w:i/>
          <w:color w:val="231F20"/>
          <w:sz w:val="27"/>
        </w:rPr>
        <w:t>và</w:t>
      </w:r>
      <w:r>
        <w:rPr>
          <w:i/>
          <w:color w:val="231F20"/>
          <w:spacing w:val="-8"/>
          <w:sz w:val="27"/>
        </w:rPr>
        <w:t> </w:t>
      </w:r>
      <w:r>
        <w:rPr>
          <w:i/>
          <w:color w:val="231F20"/>
          <w:sz w:val="27"/>
        </w:rPr>
        <w:t>ý</w:t>
      </w:r>
      <w:r>
        <w:rPr>
          <w:i/>
          <w:color w:val="231F20"/>
          <w:spacing w:val="-8"/>
          <w:sz w:val="27"/>
        </w:rPr>
        <w:t> </w:t>
      </w:r>
      <w:r>
        <w:rPr>
          <w:i/>
          <w:color w:val="231F20"/>
          <w:sz w:val="27"/>
        </w:rPr>
        <w:t>thức</w:t>
      </w:r>
      <w:r>
        <w:rPr>
          <w:i/>
          <w:color w:val="231F20"/>
          <w:spacing w:val="-7"/>
          <w:sz w:val="27"/>
        </w:rPr>
        <w:t> </w:t>
      </w:r>
      <w:r>
        <w:rPr>
          <w:i/>
          <w:color w:val="231F20"/>
          <w:sz w:val="27"/>
        </w:rPr>
        <w:t>cùng</w:t>
      </w:r>
      <w:r>
        <w:rPr>
          <w:i/>
          <w:color w:val="231F20"/>
          <w:spacing w:val="-8"/>
          <w:sz w:val="27"/>
        </w:rPr>
        <w:t> </w:t>
      </w:r>
      <w:r>
        <w:rPr>
          <w:i/>
          <w:color w:val="231F20"/>
          <w:sz w:val="27"/>
        </w:rPr>
        <w:t>khởi</w:t>
      </w:r>
      <w:r>
        <w:rPr>
          <w:i/>
          <w:color w:val="231F20"/>
          <w:spacing w:val="-8"/>
          <w:sz w:val="27"/>
        </w:rPr>
        <w:t> </w:t>
      </w:r>
      <w:r>
        <w:rPr>
          <w:i/>
          <w:color w:val="231F20"/>
          <w:sz w:val="27"/>
        </w:rPr>
        <w:t>lên;</w:t>
      </w:r>
      <w:r>
        <w:rPr>
          <w:i/>
          <w:color w:val="231F20"/>
          <w:spacing w:val="-8"/>
          <w:sz w:val="27"/>
        </w:rPr>
        <w:t> </w:t>
      </w:r>
      <w:r>
        <w:rPr>
          <w:i/>
          <w:color w:val="231F20"/>
          <w:sz w:val="27"/>
        </w:rPr>
        <w:t>do</w:t>
      </w:r>
      <w:r>
        <w:rPr>
          <w:i/>
          <w:color w:val="231F20"/>
          <w:spacing w:val="-8"/>
          <w:sz w:val="27"/>
        </w:rPr>
        <w:t> </w:t>
      </w:r>
      <w:r>
        <w:rPr>
          <w:i/>
          <w:color w:val="231F20"/>
          <w:sz w:val="27"/>
        </w:rPr>
        <w:t>duyên khổ</w:t>
      </w:r>
      <w:r>
        <w:rPr>
          <w:i/>
          <w:color w:val="231F20"/>
          <w:spacing w:val="-12"/>
          <w:sz w:val="27"/>
        </w:rPr>
        <w:t> </w:t>
      </w:r>
      <w:r>
        <w:rPr>
          <w:i/>
          <w:color w:val="231F20"/>
          <w:sz w:val="27"/>
        </w:rPr>
        <w:t>xúc</w:t>
      </w:r>
      <w:r>
        <w:rPr>
          <w:i/>
          <w:color w:val="231F20"/>
          <w:spacing w:val="-12"/>
          <w:sz w:val="27"/>
        </w:rPr>
        <w:t> </w:t>
      </w:r>
      <w:r>
        <w:rPr>
          <w:i/>
          <w:color w:val="231F20"/>
          <w:sz w:val="27"/>
        </w:rPr>
        <w:t>khởi</w:t>
      </w:r>
      <w:r>
        <w:rPr>
          <w:i/>
          <w:color w:val="231F20"/>
          <w:spacing w:val="-12"/>
          <w:sz w:val="27"/>
        </w:rPr>
        <w:t> </w:t>
      </w:r>
      <w:r>
        <w:rPr>
          <w:i/>
          <w:color w:val="231F20"/>
          <w:sz w:val="27"/>
        </w:rPr>
        <w:t>lên</w:t>
      </w:r>
      <w:r>
        <w:rPr>
          <w:i/>
          <w:color w:val="231F20"/>
          <w:spacing w:val="-12"/>
          <w:sz w:val="27"/>
        </w:rPr>
        <w:t> </w:t>
      </w:r>
      <w:r>
        <w:rPr>
          <w:i/>
          <w:color w:val="231F20"/>
          <w:sz w:val="27"/>
        </w:rPr>
        <w:t>khổ</w:t>
      </w:r>
      <w:r>
        <w:rPr>
          <w:i/>
          <w:color w:val="231F20"/>
          <w:spacing w:val="-12"/>
          <w:sz w:val="27"/>
        </w:rPr>
        <w:t> </w:t>
      </w:r>
      <w:r>
        <w:rPr>
          <w:i/>
          <w:color w:val="231F20"/>
          <w:sz w:val="27"/>
        </w:rPr>
        <w:t>thọ.</w:t>
      </w:r>
      <w:r>
        <w:rPr>
          <w:i/>
          <w:color w:val="231F20"/>
          <w:spacing w:val="-12"/>
          <w:sz w:val="27"/>
        </w:rPr>
        <w:t> </w:t>
      </w:r>
      <w:r>
        <w:rPr>
          <w:i/>
          <w:color w:val="231F20"/>
          <w:sz w:val="27"/>
        </w:rPr>
        <w:t>Này</w:t>
      </w:r>
      <w:r>
        <w:rPr>
          <w:i/>
          <w:color w:val="231F20"/>
          <w:spacing w:val="-12"/>
          <w:sz w:val="27"/>
        </w:rPr>
        <w:t> </w:t>
      </w:r>
      <w:r>
        <w:rPr>
          <w:i/>
          <w:color w:val="231F20"/>
          <w:sz w:val="27"/>
        </w:rPr>
        <w:t>Gia</w:t>
      </w:r>
      <w:r>
        <w:rPr>
          <w:i/>
          <w:color w:val="231F20"/>
          <w:spacing w:val="-12"/>
          <w:sz w:val="27"/>
        </w:rPr>
        <w:t> </w:t>
      </w:r>
      <w:r>
        <w:rPr>
          <w:i/>
          <w:color w:val="231F20"/>
          <w:sz w:val="27"/>
        </w:rPr>
        <w:t>chủ,</w:t>
      </w:r>
      <w:r>
        <w:rPr>
          <w:i/>
          <w:color w:val="231F20"/>
          <w:spacing w:val="-12"/>
          <w:sz w:val="27"/>
        </w:rPr>
        <w:t> </w:t>
      </w:r>
      <w:r>
        <w:rPr>
          <w:i/>
          <w:color w:val="231F20"/>
          <w:sz w:val="27"/>
        </w:rPr>
        <w:t>khi</w:t>
      </w:r>
      <w:r>
        <w:rPr>
          <w:i/>
          <w:color w:val="231F20"/>
          <w:spacing w:val="-12"/>
          <w:sz w:val="27"/>
        </w:rPr>
        <w:t> </w:t>
      </w:r>
      <w:r>
        <w:rPr>
          <w:i/>
          <w:color w:val="231F20"/>
          <w:sz w:val="27"/>
        </w:rPr>
        <w:t>nào ý giới, pháp giới trú xả và ý thức cùng khởi lên; do duyên bất khổ bất lạc xúc khởi lên bất khổ bất lạc thọ.</w:t>
      </w:r>
    </w:p>
    <w:p>
      <w:pPr>
        <w:spacing w:line="256" w:lineRule="auto" w:before="63"/>
        <w:ind w:left="850" w:right="111" w:firstLine="0"/>
        <w:jc w:val="both"/>
        <w:rPr>
          <w:i/>
          <w:sz w:val="27"/>
        </w:rPr>
      </w:pPr>
      <w:r>
        <w:rPr>
          <w:i/>
          <w:color w:val="231F20"/>
          <w:sz w:val="27"/>
        </w:rPr>
        <w:t>Cho</w:t>
      </w:r>
      <w:r>
        <w:rPr>
          <w:i/>
          <w:color w:val="231F20"/>
          <w:spacing w:val="-11"/>
          <w:sz w:val="27"/>
        </w:rPr>
        <w:t> </w:t>
      </w:r>
      <w:r>
        <w:rPr>
          <w:i/>
          <w:color w:val="231F20"/>
          <w:sz w:val="27"/>
        </w:rPr>
        <w:t>đến</w:t>
      </w:r>
      <w:r>
        <w:rPr>
          <w:i/>
          <w:color w:val="231F20"/>
          <w:spacing w:val="-11"/>
          <w:sz w:val="27"/>
        </w:rPr>
        <w:t> </w:t>
      </w:r>
      <w:r>
        <w:rPr>
          <w:i/>
          <w:color w:val="231F20"/>
          <w:sz w:val="27"/>
        </w:rPr>
        <w:t>như</w:t>
      </w:r>
      <w:r>
        <w:rPr>
          <w:i/>
          <w:color w:val="231F20"/>
          <w:spacing w:val="-11"/>
          <w:sz w:val="27"/>
        </w:rPr>
        <w:t> </w:t>
      </w:r>
      <w:r>
        <w:rPr>
          <w:i/>
          <w:color w:val="231F20"/>
          <w:sz w:val="27"/>
        </w:rPr>
        <w:t>vậy,</w:t>
      </w:r>
      <w:r>
        <w:rPr>
          <w:i/>
          <w:color w:val="231F20"/>
          <w:spacing w:val="-11"/>
          <w:sz w:val="27"/>
        </w:rPr>
        <w:t> </w:t>
      </w:r>
      <w:r>
        <w:rPr>
          <w:i/>
          <w:color w:val="231F20"/>
          <w:sz w:val="27"/>
        </w:rPr>
        <w:t>này</w:t>
      </w:r>
      <w:r>
        <w:rPr>
          <w:i/>
          <w:color w:val="231F20"/>
          <w:spacing w:val="-11"/>
          <w:sz w:val="27"/>
        </w:rPr>
        <w:t> </w:t>
      </w:r>
      <w:r>
        <w:rPr>
          <w:i/>
          <w:color w:val="231F20"/>
          <w:sz w:val="27"/>
        </w:rPr>
        <w:t>Gia</w:t>
      </w:r>
      <w:r>
        <w:rPr>
          <w:i/>
          <w:color w:val="231F20"/>
          <w:spacing w:val="-11"/>
          <w:sz w:val="27"/>
        </w:rPr>
        <w:t> </w:t>
      </w:r>
      <w:r>
        <w:rPr>
          <w:i/>
          <w:color w:val="231F20"/>
          <w:sz w:val="27"/>
        </w:rPr>
        <w:t>chủ,</w:t>
      </w:r>
      <w:r>
        <w:rPr>
          <w:i/>
          <w:color w:val="231F20"/>
          <w:spacing w:val="-11"/>
          <w:sz w:val="27"/>
        </w:rPr>
        <w:t> </w:t>
      </w:r>
      <w:r>
        <w:rPr>
          <w:i/>
          <w:color w:val="231F20"/>
          <w:sz w:val="27"/>
        </w:rPr>
        <w:t>Thế</w:t>
      </w:r>
      <w:r>
        <w:rPr>
          <w:i/>
          <w:color w:val="231F20"/>
          <w:spacing w:val="-11"/>
          <w:sz w:val="27"/>
        </w:rPr>
        <w:t> </w:t>
      </w:r>
      <w:r>
        <w:rPr>
          <w:i/>
          <w:color w:val="231F20"/>
          <w:sz w:val="27"/>
        </w:rPr>
        <w:t>Tôn</w:t>
      </w:r>
      <w:r>
        <w:rPr>
          <w:i/>
          <w:color w:val="231F20"/>
          <w:spacing w:val="-11"/>
          <w:sz w:val="27"/>
        </w:rPr>
        <w:t> </w:t>
      </w:r>
      <w:r>
        <w:rPr>
          <w:i/>
          <w:color w:val="231F20"/>
          <w:sz w:val="27"/>
        </w:rPr>
        <w:t>đã</w:t>
      </w:r>
      <w:r>
        <w:rPr>
          <w:i/>
          <w:color w:val="231F20"/>
          <w:spacing w:val="-11"/>
          <w:sz w:val="27"/>
        </w:rPr>
        <w:t> </w:t>
      </w:r>
      <w:r>
        <w:rPr>
          <w:i/>
          <w:color w:val="231F20"/>
          <w:sz w:val="27"/>
        </w:rPr>
        <w:t>nói</w:t>
      </w:r>
      <w:r>
        <w:rPr>
          <w:i/>
          <w:color w:val="231F20"/>
          <w:sz w:val="27"/>
        </w:rPr>
        <w:t> đến về sai biệt các giới.</w:t>
      </w:r>
    </w:p>
    <w:p>
      <w:pPr>
        <w:pStyle w:val="BodyText"/>
        <w:spacing w:line="256" w:lineRule="auto" w:before="115"/>
        <w:ind w:firstLine="396"/>
      </w:pPr>
      <w:r>
        <w:rPr>
          <w:color w:val="231F20"/>
        </w:rPr>
        <w:t>Khi đọc bài kinh này, chúng ta có thể được nhắc nhở để thấy các pháp chỉ là các giới hay yếu tố </w:t>
      </w:r>
      <w:r>
        <w:rPr>
          <w:color w:val="231F20"/>
        </w:rPr>
        <w:t>sinh khởi</w:t>
      </w:r>
      <w:r>
        <w:rPr>
          <w:color w:val="231F20"/>
          <w:spacing w:val="32"/>
        </w:rPr>
        <w:t> </w:t>
      </w:r>
      <w:r>
        <w:rPr>
          <w:color w:val="231F20"/>
        </w:rPr>
        <w:t>do</w:t>
      </w:r>
      <w:r>
        <w:rPr>
          <w:color w:val="231F20"/>
          <w:spacing w:val="32"/>
        </w:rPr>
        <w:t> </w:t>
      </w:r>
      <w:r>
        <w:rPr>
          <w:color w:val="231F20"/>
        </w:rPr>
        <w:t>duyên.</w:t>
      </w:r>
      <w:r>
        <w:rPr>
          <w:color w:val="231F20"/>
          <w:spacing w:val="32"/>
        </w:rPr>
        <w:t> </w:t>
      </w:r>
      <w:r>
        <w:rPr>
          <w:color w:val="231F20"/>
        </w:rPr>
        <w:t>Đôi</w:t>
      </w:r>
      <w:r>
        <w:rPr>
          <w:color w:val="231F20"/>
          <w:spacing w:val="32"/>
        </w:rPr>
        <w:t> </w:t>
      </w:r>
      <w:r>
        <w:rPr>
          <w:color w:val="231F20"/>
        </w:rPr>
        <w:t>khi</w:t>
      </w:r>
      <w:r>
        <w:rPr>
          <w:color w:val="231F20"/>
          <w:spacing w:val="32"/>
        </w:rPr>
        <w:t> </w:t>
      </w:r>
      <w:r>
        <w:rPr>
          <w:color w:val="231F20"/>
        </w:rPr>
        <w:t>đối</w:t>
      </w:r>
      <w:r>
        <w:rPr>
          <w:color w:val="231F20"/>
          <w:spacing w:val="32"/>
        </w:rPr>
        <w:t> </w:t>
      </w:r>
      <w:r>
        <w:rPr>
          <w:color w:val="231F20"/>
        </w:rPr>
        <w:t>tượng</w:t>
      </w:r>
      <w:r>
        <w:rPr>
          <w:color w:val="231F20"/>
          <w:spacing w:val="32"/>
        </w:rPr>
        <w:t> </w:t>
      </w:r>
      <w:r>
        <w:rPr>
          <w:color w:val="231F20"/>
        </w:rPr>
        <w:t>mà</w:t>
      </w:r>
      <w:r>
        <w:rPr>
          <w:color w:val="231F20"/>
          <w:spacing w:val="32"/>
        </w:rPr>
        <w:t> </w:t>
      </w:r>
      <w:r>
        <w:rPr>
          <w:color w:val="231F20"/>
        </w:rPr>
        <w:t>xúc</w:t>
      </w:r>
      <w:r>
        <w:rPr>
          <w:color w:val="231F20"/>
          <w:spacing w:val="32"/>
        </w:rPr>
        <w:t> </w:t>
      </w:r>
      <w:r>
        <w:rPr>
          <w:color w:val="231F20"/>
        </w:rPr>
        <w:t>tiếp</w:t>
      </w:r>
      <w:r>
        <w:rPr>
          <w:color w:val="231F20"/>
          <w:spacing w:val="32"/>
        </w:rPr>
        <w:t> </w:t>
      </w:r>
      <w:r>
        <w:rPr>
          <w:color w:val="231F20"/>
          <w:spacing w:val="-5"/>
        </w:rPr>
        <w:t>xúc</w:t>
      </w:r>
    </w:p>
    <w:p>
      <w:pPr>
        <w:pStyle w:val="BodyText"/>
        <w:spacing w:after="0" w:line="256" w:lineRule="auto"/>
        <w:sectPr>
          <w:pgSz w:w="7660" w:h="11630"/>
          <w:pgMar w:header="779" w:footer="0" w:top="1100" w:bottom="280" w:left="850" w:right="850"/>
        </w:sectPr>
      </w:pPr>
    </w:p>
    <w:p>
      <w:pPr>
        <w:pStyle w:val="BodyText"/>
        <w:spacing w:line="256" w:lineRule="auto"/>
      </w:pPr>
      <w:r>
        <w:rPr>
          <w:color w:val="231F20"/>
        </w:rPr>
        <w:t>là khả ái, đôi khi là bất khả ái; điều này nằm ngoài</w:t>
      </w:r>
      <w:r>
        <w:rPr>
          <w:color w:val="231F20"/>
          <w:spacing w:val="40"/>
        </w:rPr>
        <w:t> </w:t>
      </w:r>
      <w:r>
        <w:rPr>
          <w:color w:val="231F20"/>
        </w:rPr>
        <w:t>sự kiểm soát. Bởi phiền não của chúng ta mà </w:t>
      </w:r>
      <w:r>
        <w:rPr>
          <w:color w:val="231F20"/>
        </w:rPr>
        <w:t>dính mắc, sân hận và vô minh thường xuyên sinh khởi. Nếu</w:t>
      </w:r>
      <w:r>
        <w:rPr>
          <w:color w:val="231F20"/>
          <w:spacing w:val="-9"/>
        </w:rPr>
        <w:t> </w:t>
      </w:r>
      <w:r>
        <w:rPr>
          <w:color w:val="231F20"/>
        </w:rPr>
        <w:t>chúng</w:t>
      </w:r>
      <w:r>
        <w:rPr>
          <w:color w:val="231F20"/>
          <w:spacing w:val="-10"/>
        </w:rPr>
        <w:t> </w:t>
      </w:r>
      <w:r>
        <w:rPr>
          <w:color w:val="231F20"/>
        </w:rPr>
        <w:t>ta</w:t>
      </w:r>
      <w:r>
        <w:rPr>
          <w:color w:val="231F20"/>
          <w:spacing w:val="-9"/>
        </w:rPr>
        <w:t> </w:t>
      </w:r>
      <w:r>
        <w:rPr>
          <w:color w:val="231F20"/>
        </w:rPr>
        <w:t>học</w:t>
      </w:r>
      <w:r>
        <w:rPr>
          <w:color w:val="231F20"/>
          <w:spacing w:val="-9"/>
        </w:rPr>
        <w:t> </w:t>
      </w:r>
      <w:r>
        <w:rPr>
          <w:color w:val="231F20"/>
        </w:rPr>
        <w:t>để</w:t>
      </w:r>
      <w:r>
        <w:rPr>
          <w:color w:val="231F20"/>
          <w:spacing w:val="-9"/>
        </w:rPr>
        <w:t> </w:t>
      </w:r>
      <w:r>
        <w:rPr>
          <w:color w:val="231F20"/>
        </w:rPr>
        <w:t>thấy</w:t>
      </w:r>
      <w:r>
        <w:rPr>
          <w:color w:val="231F20"/>
          <w:spacing w:val="-9"/>
        </w:rPr>
        <w:t> </w:t>
      </w:r>
      <w:r>
        <w:rPr>
          <w:color w:val="231F20"/>
        </w:rPr>
        <w:t>rằng</w:t>
      </w:r>
      <w:r>
        <w:rPr>
          <w:color w:val="231F20"/>
          <w:spacing w:val="-10"/>
        </w:rPr>
        <w:t> </w:t>
      </w:r>
      <w:r>
        <w:rPr>
          <w:color w:val="231F20"/>
        </w:rPr>
        <w:t>các</w:t>
      </w:r>
      <w:r>
        <w:rPr>
          <w:color w:val="231F20"/>
          <w:spacing w:val="-10"/>
        </w:rPr>
        <w:t> </w:t>
      </w:r>
      <w:r>
        <w:rPr>
          <w:color w:val="231F20"/>
        </w:rPr>
        <w:t>sự</w:t>
      </w:r>
      <w:r>
        <w:rPr>
          <w:color w:val="231F20"/>
          <w:spacing w:val="-9"/>
        </w:rPr>
        <w:t> </w:t>
      </w:r>
      <w:r>
        <w:rPr>
          <w:color w:val="231F20"/>
        </w:rPr>
        <w:t>kiện</w:t>
      </w:r>
      <w:r>
        <w:rPr>
          <w:color w:val="231F20"/>
          <w:spacing w:val="-10"/>
        </w:rPr>
        <w:t> </w:t>
      </w:r>
      <w:r>
        <w:rPr>
          <w:color w:val="231F20"/>
        </w:rPr>
        <w:t>trong</w:t>
      </w:r>
      <w:r>
        <w:rPr>
          <w:color w:val="231F20"/>
          <w:spacing w:val="-9"/>
        </w:rPr>
        <w:t> </w:t>
      </w:r>
      <w:r>
        <w:rPr>
          <w:color w:val="231F20"/>
        </w:rPr>
        <w:t>cuộc đời mình cũng chỉ là các yếu tố do duyên mà thành, hiểu biết sẽ dần phát triển.</w:t>
      </w:r>
    </w:p>
    <w:p>
      <w:pPr>
        <w:pStyle w:val="BodyText"/>
        <w:spacing w:line="256" w:lineRule="auto" w:before="107"/>
        <w:ind w:firstLine="396"/>
      </w:pPr>
      <w:r>
        <w:rPr>
          <w:color w:val="231F20"/>
        </w:rPr>
        <w:t>Có các xúc khác nhau thông qua mắt và tai. Khi đi</w:t>
      </w:r>
      <w:r>
        <w:rPr>
          <w:color w:val="231F20"/>
          <w:spacing w:val="38"/>
        </w:rPr>
        <w:t> </w:t>
      </w:r>
      <w:r>
        <w:rPr>
          <w:color w:val="231F20"/>
        </w:rPr>
        <w:t>nghe</w:t>
      </w:r>
      <w:r>
        <w:rPr>
          <w:color w:val="231F20"/>
          <w:spacing w:val="37"/>
        </w:rPr>
        <w:t> </w:t>
      </w:r>
      <w:r>
        <w:rPr>
          <w:color w:val="231F20"/>
        </w:rPr>
        <w:t>opera,</w:t>
      </w:r>
      <w:r>
        <w:rPr>
          <w:color w:val="231F20"/>
          <w:spacing w:val="38"/>
        </w:rPr>
        <w:t> </w:t>
      </w:r>
      <w:r>
        <w:rPr>
          <w:color w:val="231F20"/>
        </w:rPr>
        <w:t>ta</w:t>
      </w:r>
      <w:r>
        <w:rPr>
          <w:color w:val="231F20"/>
          <w:spacing w:val="37"/>
        </w:rPr>
        <w:t> </w:t>
      </w:r>
      <w:r>
        <w:rPr>
          <w:color w:val="231F20"/>
        </w:rPr>
        <w:t>có</w:t>
      </w:r>
      <w:r>
        <w:rPr>
          <w:color w:val="231F20"/>
          <w:spacing w:val="38"/>
        </w:rPr>
        <w:t> </w:t>
      </w:r>
      <w:r>
        <w:rPr>
          <w:color w:val="231F20"/>
        </w:rPr>
        <w:t>thể</w:t>
      </w:r>
      <w:r>
        <w:rPr>
          <w:color w:val="231F20"/>
          <w:spacing w:val="37"/>
        </w:rPr>
        <w:t> </w:t>
      </w:r>
      <w:r>
        <w:rPr>
          <w:color w:val="231F20"/>
        </w:rPr>
        <w:t>không</w:t>
      </w:r>
      <w:r>
        <w:rPr>
          <w:color w:val="231F20"/>
          <w:spacing w:val="38"/>
        </w:rPr>
        <w:t> </w:t>
      </w:r>
      <w:r>
        <w:rPr>
          <w:color w:val="231F20"/>
        </w:rPr>
        <w:t>thích</w:t>
      </w:r>
      <w:r>
        <w:rPr>
          <w:color w:val="231F20"/>
          <w:spacing w:val="37"/>
        </w:rPr>
        <w:t> </w:t>
      </w:r>
      <w:r>
        <w:rPr>
          <w:color w:val="231F20"/>
        </w:rPr>
        <w:t>hình</w:t>
      </w:r>
      <w:r>
        <w:rPr>
          <w:color w:val="231F20"/>
          <w:spacing w:val="38"/>
        </w:rPr>
        <w:t> </w:t>
      </w:r>
      <w:r>
        <w:rPr>
          <w:color w:val="231F20"/>
        </w:rPr>
        <w:t>ảnh</w:t>
      </w:r>
      <w:r>
        <w:rPr>
          <w:color w:val="231F20"/>
          <w:spacing w:val="37"/>
        </w:rPr>
        <w:t> </w:t>
      </w:r>
      <w:r>
        <w:rPr>
          <w:color w:val="231F20"/>
        </w:rPr>
        <w:t>của ca sĩ đang hát nhưng lại thích âm thanh được nghe. Có nhiều đối tượng khác nhau và xúc khác nhau; có thể có cả thích và không thích tại các thời điểm khác nhau. Dưới góc độ thực tại, không có ca sĩ cũng như không</w:t>
      </w:r>
      <w:r>
        <w:rPr>
          <w:color w:val="231F20"/>
          <w:spacing w:val="-9"/>
        </w:rPr>
        <w:t> </w:t>
      </w:r>
      <w:r>
        <w:rPr>
          <w:color w:val="231F20"/>
        </w:rPr>
        <w:t>có</w:t>
      </w:r>
      <w:r>
        <w:rPr>
          <w:color w:val="231F20"/>
          <w:spacing w:val="-9"/>
        </w:rPr>
        <w:t> </w:t>
      </w:r>
      <w:r>
        <w:rPr>
          <w:color w:val="231F20"/>
        </w:rPr>
        <w:t>một</w:t>
      </w:r>
      <w:r>
        <w:rPr>
          <w:color w:val="231F20"/>
          <w:spacing w:val="-9"/>
        </w:rPr>
        <w:t> </w:t>
      </w:r>
      <w:r>
        <w:rPr>
          <w:color w:val="231F20"/>
        </w:rPr>
        <w:t>khán</w:t>
      </w:r>
      <w:r>
        <w:rPr>
          <w:color w:val="231F20"/>
          <w:spacing w:val="-9"/>
        </w:rPr>
        <w:t> </w:t>
      </w:r>
      <w:r>
        <w:rPr>
          <w:color w:val="231F20"/>
        </w:rPr>
        <w:t>giả</w:t>
      </w:r>
      <w:r>
        <w:rPr>
          <w:color w:val="231F20"/>
          <w:spacing w:val="-9"/>
        </w:rPr>
        <w:t> </w:t>
      </w:r>
      <w:r>
        <w:rPr>
          <w:color w:val="231F20"/>
        </w:rPr>
        <w:t>đang</w:t>
      </w:r>
      <w:r>
        <w:rPr>
          <w:color w:val="231F20"/>
          <w:spacing w:val="-9"/>
        </w:rPr>
        <w:t> </w:t>
      </w:r>
      <w:r>
        <w:rPr>
          <w:color w:val="231F20"/>
        </w:rPr>
        <w:t>ngồi</w:t>
      </w:r>
      <w:r>
        <w:rPr>
          <w:color w:val="231F20"/>
          <w:spacing w:val="-9"/>
        </w:rPr>
        <w:t> </w:t>
      </w:r>
      <w:r>
        <w:rPr>
          <w:color w:val="231F20"/>
        </w:rPr>
        <w:t>xem</w:t>
      </w:r>
      <w:r>
        <w:rPr>
          <w:color w:val="231F20"/>
          <w:spacing w:val="-9"/>
        </w:rPr>
        <w:t> </w:t>
      </w:r>
      <w:r>
        <w:rPr>
          <w:color w:val="231F20"/>
        </w:rPr>
        <w:t>và</w:t>
      </w:r>
      <w:r>
        <w:rPr>
          <w:color w:val="231F20"/>
          <w:spacing w:val="-8"/>
        </w:rPr>
        <w:t> </w:t>
      </w:r>
      <w:r>
        <w:rPr>
          <w:color w:val="231F20"/>
        </w:rPr>
        <w:t>nghe</w:t>
      </w:r>
      <w:r>
        <w:rPr>
          <w:color w:val="231F20"/>
          <w:spacing w:val="-8"/>
        </w:rPr>
        <w:t> </w:t>
      </w:r>
      <w:r>
        <w:rPr>
          <w:color w:val="231F20"/>
        </w:rPr>
        <w:t>anh</w:t>
      </w:r>
      <w:r>
        <w:rPr>
          <w:color w:val="231F20"/>
          <w:spacing w:val="-8"/>
        </w:rPr>
        <w:t> </w:t>
      </w:r>
      <w:r>
        <w:rPr>
          <w:color w:val="231F20"/>
        </w:rPr>
        <w:t>ta hát</w:t>
      </w:r>
      <w:r>
        <w:rPr>
          <w:color w:val="231F20"/>
          <w:spacing w:val="-3"/>
        </w:rPr>
        <w:t> </w:t>
      </w:r>
      <w:r>
        <w:rPr>
          <w:color w:val="231F20"/>
        </w:rPr>
        <w:t>cùng</w:t>
      </w:r>
      <w:r>
        <w:rPr>
          <w:color w:val="231F20"/>
          <w:spacing w:val="-3"/>
        </w:rPr>
        <w:t> </w:t>
      </w:r>
      <w:r>
        <w:rPr>
          <w:color w:val="231F20"/>
        </w:rPr>
        <w:t>một</w:t>
      </w:r>
      <w:r>
        <w:rPr>
          <w:color w:val="231F20"/>
          <w:spacing w:val="-3"/>
        </w:rPr>
        <w:t> </w:t>
      </w:r>
      <w:r>
        <w:rPr>
          <w:color w:val="231F20"/>
        </w:rPr>
        <w:t>lúc.</w:t>
      </w:r>
      <w:r>
        <w:rPr>
          <w:color w:val="231F20"/>
          <w:spacing w:val="-3"/>
        </w:rPr>
        <w:t> </w:t>
      </w:r>
      <w:r>
        <w:rPr>
          <w:color w:val="231F20"/>
        </w:rPr>
        <w:t>Chỉ</w:t>
      </w:r>
      <w:r>
        <w:rPr>
          <w:color w:val="231F20"/>
          <w:spacing w:val="-3"/>
        </w:rPr>
        <w:t> </w:t>
      </w:r>
      <w:r>
        <w:rPr>
          <w:color w:val="231F20"/>
        </w:rPr>
        <w:t>có</w:t>
      </w:r>
      <w:r>
        <w:rPr>
          <w:color w:val="231F20"/>
          <w:spacing w:val="-3"/>
        </w:rPr>
        <w:t> </w:t>
      </w:r>
      <w:r>
        <w:rPr>
          <w:color w:val="231F20"/>
        </w:rPr>
        <w:t>các</w:t>
      </w:r>
      <w:r>
        <w:rPr>
          <w:color w:val="231F20"/>
          <w:spacing w:val="-3"/>
        </w:rPr>
        <w:t> </w:t>
      </w:r>
      <w:r>
        <w:rPr>
          <w:color w:val="231F20"/>
        </w:rPr>
        <w:t>giới</w:t>
      </w:r>
      <w:r>
        <w:rPr>
          <w:color w:val="231F20"/>
          <w:spacing w:val="-3"/>
        </w:rPr>
        <w:t> </w:t>
      </w:r>
      <w:r>
        <w:rPr>
          <w:color w:val="231F20"/>
        </w:rPr>
        <w:t>khác</w:t>
      </w:r>
      <w:r>
        <w:rPr>
          <w:color w:val="231F20"/>
          <w:spacing w:val="-3"/>
        </w:rPr>
        <w:t> </w:t>
      </w:r>
      <w:r>
        <w:rPr>
          <w:color w:val="231F20"/>
        </w:rPr>
        <w:t>nhau,</w:t>
      </w:r>
      <w:r>
        <w:rPr>
          <w:color w:val="231F20"/>
          <w:spacing w:val="-3"/>
        </w:rPr>
        <w:t> </w:t>
      </w:r>
      <w:r>
        <w:rPr>
          <w:color w:val="231F20"/>
        </w:rPr>
        <w:t>danh</w:t>
      </w:r>
      <w:r>
        <w:rPr>
          <w:color w:val="231F20"/>
          <w:spacing w:val="-3"/>
        </w:rPr>
        <w:t> </w:t>
      </w:r>
      <w:r>
        <w:rPr>
          <w:color w:val="231F20"/>
        </w:rPr>
        <w:t>và sắc, mỗi cái sinh khởi bởi duyên riêng của nó và chỉ có thể được kinh nghiệm một thứ tại một thời điểm.</w:t>
      </w:r>
    </w:p>
    <w:p>
      <w:pPr>
        <w:pStyle w:val="BodyText"/>
        <w:spacing w:line="256" w:lineRule="auto" w:before="102"/>
        <w:ind w:firstLine="396"/>
      </w:pPr>
      <w:r>
        <w:rPr>
          <w:color w:val="231F20"/>
        </w:rPr>
        <w:t>Tâm và các tâm sở đồng sinh kinh nghiệm đối tượng thị giác sinh khởi ở một thời điểm; tâm và các tâm</w:t>
      </w:r>
      <w:r>
        <w:rPr>
          <w:color w:val="231F20"/>
          <w:spacing w:val="32"/>
        </w:rPr>
        <w:t> </w:t>
      </w:r>
      <w:r>
        <w:rPr>
          <w:color w:val="231F20"/>
        </w:rPr>
        <w:t>sở</w:t>
      </w:r>
      <w:r>
        <w:rPr>
          <w:color w:val="231F20"/>
          <w:spacing w:val="32"/>
        </w:rPr>
        <w:t> </w:t>
      </w:r>
      <w:r>
        <w:rPr>
          <w:color w:val="231F20"/>
        </w:rPr>
        <w:t>đồng</w:t>
      </w:r>
      <w:r>
        <w:rPr>
          <w:color w:val="231F20"/>
          <w:spacing w:val="32"/>
        </w:rPr>
        <w:t> </w:t>
      </w:r>
      <w:r>
        <w:rPr>
          <w:color w:val="231F20"/>
        </w:rPr>
        <w:t>sinh</w:t>
      </w:r>
      <w:r>
        <w:rPr>
          <w:color w:val="231F20"/>
          <w:spacing w:val="32"/>
        </w:rPr>
        <w:t> </w:t>
      </w:r>
      <w:r>
        <w:rPr>
          <w:color w:val="231F20"/>
        </w:rPr>
        <w:t>kinh</w:t>
      </w:r>
      <w:r>
        <w:rPr>
          <w:color w:val="231F20"/>
          <w:spacing w:val="32"/>
        </w:rPr>
        <w:t> </w:t>
      </w:r>
      <w:r>
        <w:rPr>
          <w:color w:val="231F20"/>
        </w:rPr>
        <w:t>nghiệm</w:t>
      </w:r>
      <w:r>
        <w:rPr>
          <w:color w:val="231F20"/>
          <w:spacing w:val="32"/>
        </w:rPr>
        <w:t> </w:t>
      </w:r>
      <w:r>
        <w:rPr>
          <w:color w:val="231F20"/>
        </w:rPr>
        <w:t>âm</w:t>
      </w:r>
      <w:r>
        <w:rPr>
          <w:color w:val="231F20"/>
          <w:spacing w:val="32"/>
        </w:rPr>
        <w:t> </w:t>
      </w:r>
      <w:r>
        <w:rPr>
          <w:color w:val="231F20"/>
        </w:rPr>
        <w:t>thanh</w:t>
      </w:r>
      <w:r>
        <w:rPr>
          <w:color w:val="231F20"/>
          <w:spacing w:val="32"/>
        </w:rPr>
        <w:t> </w:t>
      </w:r>
      <w:r>
        <w:rPr>
          <w:color w:val="231F20"/>
        </w:rPr>
        <w:t>sinh</w:t>
      </w:r>
      <w:r>
        <w:rPr>
          <w:color w:val="231F20"/>
          <w:spacing w:val="32"/>
        </w:rPr>
        <w:t> </w:t>
      </w:r>
      <w:r>
        <w:rPr>
          <w:color w:val="231F20"/>
        </w:rPr>
        <w:t>khởi ở một thời điểm khác, trong một lộ trình tâm </w:t>
      </w:r>
      <w:r>
        <w:rPr>
          <w:color w:val="231F20"/>
        </w:rPr>
        <w:t>khác. Sân với đối tượng thị giác không thể sinh khởi cùng lúc</w:t>
      </w:r>
      <w:r>
        <w:rPr>
          <w:color w:val="231F20"/>
          <w:spacing w:val="-5"/>
        </w:rPr>
        <w:t> </w:t>
      </w:r>
      <w:r>
        <w:rPr>
          <w:color w:val="231F20"/>
        </w:rPr>
        <w:t>với</w:t>
      </w:r>
      <w:r>
        <w:rPr>
          <w:color w:val="231F20"/>
          <w:spacing w:val="-5"/>
        </w:rPr>
        <w:t> </w:t>
      </w:r>
      <w:r>
        <w:rPr>
          <w:color w:val="231F20"/>
        </w:rPr>
        <w:t>sự</w:t>
      </w:r>
      <w:r>
        <w:rPr>
          <w:color w:val="231F20"/>
          <w:spacing w:val="-5"/>
        </w:rPr>
        <w:t> </w:t>
      </w:r>
      <w:r>
        <w:rPr>
          <w:color w:val="231F20"/>
        </w:rPr>
        <w:t>dính</w:t>
      </w:r>
      <w:r>
        <w:rPr>
          <w:color w:val="231F20"/>
          <w:spacing w:val="-5"/>
        </w:rPr>
        <w:t> </w:t>
      </w:r>
      <w:r>
        <w:rPr>
          <w:color w:val="231F20"/>
        </w:rPr>
        <w:t>mắc</w:t>
      </w:r>
      <w:r>
        <w:rPr>
          <w:color w:val="231F20"/>
          <w:spacing w:val="-5"/>
        </w:rPr>
        <w:t> </w:t>
      </w:r>
      <w:r>
        <w:rPr>
          <w:color w:val="231F20"/>
        </w:rPr>
        <w:t>vào</w:t>
      </w:r>
      <w:r>
        <w:rPr>
          <w:color w:val="231F20"/>
          <w:spacing w:val="-5"/>
        </w:rPr>
        <w:t> </w:t>
      </w:r>
      <w:r>
        <w:rPr>
          <w:color w:val="231F20"/>
        </w:rPr>
        <w:t>âm</w:t>
      </w:r>
      <w:r>
        <w:rPr>
          <w:color w:val="231F20"/>
          <w:spacing w:val="-5"/>
        </w:rPr>
        <w:t> </w:t>
      </w:r>
      <w:r>
        <w:rPr>
          <w:color w:val="231F20"/>
        </w:rPr>
        <w:t>thanh;</w:t>
      </w:r>
      <w:r>
        <w:rPr>
          <w:color w:val="231F20"/>
          <w:spacing w:val="-5"/>
        </w:rPr>
        <w:t> </w:t>
      </w:r>
      <w:r>
        <w:rPr>
          <w:color w:val="231F20"/>
        </w:rPr>
        <w:t>chúng</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ở những lộ trình tâm khác nhau.</w:t>
      </w:r>
      <w:r>
        <w:rPr>
          <w:color w:val="231F20"/>
          <w:spacing w:val="-4"/>
        </w:rPr>
        <w:t> </w:t>
      </w:r>
      <w:r>
        <w:rPr>
          <w:color w:val="231F20"/>
        </w:rPr>
        <w:t>Tâm sinh diệt nối tiếp nhau rất nhanh và mỗi một khoảnh khắc là một xúc khác nhau cùng sinh khởi với tâm. Do bởi vô minh, chúng</w:t>
      </w:r>
      <w:r>
        <w:rPr>
          <w:color w:val="231F20"/>
          <w:spacing w:val="-3"/>
        </w:rPr>
        <w:t> </w:t>
      </w:r>
      <w:r>
        <w:rPr>
          <w:color w:val="231F20"/>
        </w:rPr>
        <w:t>ta</w:t>
      </w:r>
      <w:r>
        <w:rPr>
          <w:color w:val="231F20"/>
          <w:spacing w:val="-3"/>
        </w:rPr>
        <w:t> </w:t>
      </w:r>
      <w:r>
        <w:rPr>
          <w:color w:val="231F20"/>
        </w:rPr>
        <w:t>không</w:t>
      </w:r>
      <w:r>
        <w:rPr>
          <w:color w:val="231F20"/>
          <w:spacing w:val="-3"/>
        </w:rPr>
        <w:t> </w:t>
      </w:r>
      <w:r>
        <w:rPr>
          <w:color w:val="231F20"/>
        </w:rPr>
        <w:t>biết</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nào</w:t>
      </w:r>
      <w:r>
        <w:rPr>
          <w:color w:val="231F20"/>
          <w:spacing w:val="-3"/>
        </w:rPr>
        <w:t> </w:t>
      </w:r>
      <w:r>
        <w:rPr>
          <w:color w:val="231F20"/>
        </w:rPr>
        <w:t>được</w:t>
      </w:r>
      <w:r>
        <w:rPr>
          <w:color w:val="231F20"/>
          <w:spacing w:val="-3"/>
        </w:rPr>
        <w:t> </w:t>
      </w:r>
      <w:r>
        <w:rPr>
          <w:color w:val="231F20"/>
        </w:rPr>
        <w:t>kinh</w:t>
      </w:r>
      <w:r>
        <w:rPr>
          <w:color w:val="231F20"/>
          <w:spacing w:val="-3"/>
        </w:rPr>
        <w:t> </w:t>
      </w:r>
      <w:r>
        <w:rPr>
          <w:color w:val="231F20"/>
        </w:rPr>
        <w:t>nghiệm</w:t>
      </w:r>
      <w:r>
        <w:rPr>
          <w:color w:val="231F20"/>
          <w:spacing w:val="-3"/>
        </w:rPr>
        <w:t> </w:t>
      </w:r>
      <w:r>
        <w:rPr>
          <w:color w:val="231F20"/>
        </w:rPr>
        <w:t>ở khoảnh khắc hiện tại. Chúng ta không biết liệu đó là âm</w:t>
      </w:r>
      <w:r>
        <w:rPr>
          <w:color w:val="231F20"/>
          <w:spacing w:val="-6"/>
        </w:rPr>
        <w:t> </w:t>
      </w:r>
      <w:r>
        <w:rPr>
          <w:color w:val="231F20"/>
        </w:rPr>
        <w:t>thanh,</w:t>
      </w:r>
      <w:r>
        <w:rPr>
          <w:color w:val="231F20"/>
          <w:spacing w:val="-7"/>
        </w:rPr>
        <w:t> </w:t>
      </w:r>
      <w:r>
        <w:rPr>
          <w:color w:val="231F20"/>
        </w:rPr>
        <w:t>đối</w:t>
      </w:r>
      <w:r>
        <w:rPr>
          <w:color w:val="231F20"/>
          <w:spacing w:val="-6"/>
        </w:rPr>
        <w:t> </w:t>
      </w:r>
      <w:r>
        <w:rPr>
          <w:color w:val="231F20"/>
        </w:rPr>
        <w:t>tượng</w:t>
      </w:r>
      <w:r>
        <w:rPr>
          <w:color w:val="231F20"/>
          <w:spacing w:val="-7"/>
        </w:rPr>
        <w:t> </w:t>
      </w:r>
      <w:r>
        <w:rPr>
          <w:color w:val="231F20"/>
        </w:rPr>
        <w:t>thị</w:t>
      </w:r>
      <w:r>
        <w:rPr>
          <w:color w:val="231F20"/>
          <w:spacing w:val="-6"/>
        </w:rPr>
        <w:t> </w:t>
      </w:r>
      <w:r>
        <w:rPr>
          <w:color w:val="231F20"/>
        </w:rPr>
        <w:t>giác</w:t>
      </w:r>
      <w:r>
        <w:rPr>
          <w:color w:val="231F20"/>
          <w:spacing w:val="-7"/>
        </w:rPr>
        <w:t> </w:t>
      </w:r>
      <w:r>
        <w:rPr>
          <w:color w:val="231F20"/>
        </w:rPr>
        <w:t>hay</w:t>
      </w:r>
      <w:r>
        <w:rPr>
          <w:color w:val="231F20"/>
          <w:spacing w:val="-6"/>
        </w:rPr>
        <w:t> </w:t>
      </w:r>
      <w:r>
        <w:rPr>
          <w:color w:val="231F20"/>
        </w:rPr>
        <w:t>là</w:t>
      </w:r>
      <w:r>
        <w:rPr>
          <w:color w:val="231F20"/>
          <w:spacing w:val="-6"/>
        </w:rPr>
        <w:t> </w:t>
      </w:r>
      <w:r>
        <w:rPr>
          <w:color w:val="231F20"/>
        </w:rPr>
        <w:t>một</w:t>
      </w:r>
      <w:r>
        <w:rPr>
          <w:color w:val="231F20"/>
          <w:spacing w:val="-6"/>
        </w:rPr>
        <w:t> </w:t>
      </w:r>
      <w:r>
        <w:rPr>
          <w:color w:val="231F20"/>
        </w:rPr>
        <w:t>khái</w:t>
      </w:r>
      <w:r>
        <w:rPr>
          <w:color w:val="231F20"/>
          <w:spacing w:val="-6"/>
        </w:rPr>
        <w:t> </w:t>
      </w:r>
      <w:r>
        <w:rPr>
          <w:color w:val="231F20"/>
        </w:rPr>
        <w:t>niệm.</w:t>
      </w:r>
      <w:r>
        <w:rPr>
          <w:color w:val="231F20"/>
          <w:spacing w:val="-11"/>
        </w:rPr>
        <w:t> </w:t>
      </w:r>
      <w:r>
        <w:rPr>
          <w:color w:val="231F20"/>
          <w:spacing w:val="-9"/>
        </w:rPr>
        <w:t>Ta</w:t>
      </w:r>
    </w:p>
    <w:p>
      <w:pPr>
        <w:pStyle w:val="BodyText"/>
        <w:spacing w:after="0" w:line="256" w:lineRule="auto"/>
        <w:sectPr>
          <w:pgSz w:w="7660" w:h="11630"/>
          <w:pgMar w:header="779" w:footer="0" w:top="1100" w:bottom="280" w:left="850" w:right="850"/>
        </w:sectPr>
      </w:pPr>
    </w:p>
    <w:p>
      <w:pPr>
        <w:pStyle w:val="BodyText"/>
        <w:spacing w:line="256" w:lineRule="auto"/>
      </w:pPr>
      <w:r>
        <w:rPr>
          <w:color w:val="231F20"/>
        </w:rPr>
        <w:t>nghĩ</w:t>
      </w:r>
      <w:r>
        <w:rPr>
          <w:color w:val="231F20"/>
          <w:spacing w:val="-10"/>
        </w:rPr>
        <w:t> </w:t>
      </w:r>
      <w:r>
        <w:rPr>
          <w:color w:val="231F20"/>
        </w:rPr>
        <w:t>rằng</w:t>
      </w:r>
      <w:r>
        <w:rPr>
          <w:color w:val="231F20"/>
          <w:spacing w:val="-10"/>
        </w:rPr>
        <w:t> </w:t>
      </w:r>
      <w:r>
        <w:rPr>
          <w:color w:val="231F20"/>
        </w:rPr>
        <w:t>tất</w:t>
      </w:r>
      <w:r>
        <w:rPr>
          <w:color w:val="231F20"/>
          <w:spacing w:val="-10"/>
        </w:rPr>
        <w:t> </w:t>
      </w:r>
      <w:r>
        <w:rPr>
          <w:color w:val="231F20"/>
        </w:rPr>
        <w:t>cả</w:t>
      </w:r>
      <w:r>
        <w:rPr>
          <w:color w:val="231F20"/>
          <w:spacing w:val="-10"/>
        </w:rPr>
        <w:t> </w:t>
      </w:r>
      <w:r>
        <w:rPr>
          <w:color w:val="231F20"/>
        </w:rPr>
        <w:t>các</w:t>
      </w:r>
      <w:r>
        <w:rPr>
          <w:color w:val="231F20"/>
          <w:spacing w:val="-10"/>
        </w:rPr>
        <w:t> </w:t>
      </w:r>
      <w:r>
        <w:rPr>
          <w:color w:val="231F20"/>
        </w:rPr>
        <w:t>thực</w:t>
      </w:r>
      <w:r>
        <w:rPr>
          <w:color w:val="231F20"/>
          <w:spacing w:val="-10"/>
        </w:rPr>
        <w:t> </w:t>
      </w:r>
      <w:r>
        <w:rPr>
          <w:color w:val="231F20"/>
        </w:rPr>
        <w:t>tại</w:t>
      </w:r>
      <w:r>
        <w:rPr>
          <w:color w:val="231F20"/>
          <w:spacing w:val="-10"/>
        </w:rPr>
        <w:t> </w:t>
      </w:r>
      <w:r>
        <w:rPr>
          <w:color w:val="231F20"/>
        </w:rPr>
        <w:t>này</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xuất</w:t>
      </w:r>
      <w:r>
        <w:rPr>
          <w:color w:val="231F20"/>
          <w:spacing w:val="-10"/>
        </w:rPr>
        <w:t> </w:t>
      </w:r>
      <w:r>
        <w:rPr>
          <w:color w:val="231F20"/>
        </w:rPr>
        <w:t>hiện</w:t>
      </w:r>
      <w:r>
        <w:rPr>
          <w:color w:val="231F20"/>
          <w:spacing w:val="-10"/>
        </w:rPr>
        <w:t> </w:t>
      </w:r>
      <w:r>
        <w:rPr>
          <w:color w:val="231F20"/>
        </w:rPr>
        <w:t>cùng lúc.</w:t>
      </w:r>
      <w:r>
        <w:rPr>
          <w:color w:val="231F20"/>
          <w:spacing w:val="-13"/>
        </w:rPr>
        <w:t> </w:t>
      </w:r>
      <w:r>
        <w:rPr>
          <w:color w:val="231F20"/>
        </w:rPr>
        <w:t>Hầu</w:t>
      </w:r>
      <w:r>
        <w:rPr>
          <w:color w:val="231F20"/>
          <w:spacing w:val="-13"/>
        </w:rPr>
        <w:t> </w:t>
      </w:r>
      <w:r>
        <w:rPr>
          <w:color w:val="231F20"/>
        </w:rPr>
        <w:t>hết</w:t>
      </w:r>
      <w:r>
        <w:rPr>
          <w:color w:val="231F20"/>
          <w:spacing w:val="-13"/>
        </w:rPr>
        <w:t> </w:t>
      </w:r>
      <w:r>
        <w:rPr>
          <w:color w:val="231F20"/>
        </w:rPr>
        <w:t>thời</w:t>
      </w:r>
      <w:r>
        <w:rPr>
          <w:color w:val="231F20"/>
          <w:spacing w:val="-13"/>
        </w:rPr>
        <w:t> </w:t>
      </w:r>
      <w:r>
        <w:rPr>
          <w:color w:val="231F20"/>
        </w:rPr>
        <w:t>gian,</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nghĩ</w:t>
      </w:r>
      <w:r>
        <w:rPr>
          <w:color w:val="231F20"/>
          <w:spacing w:val="-13"/>
        </w:rPr>
        <w:t> </w:t>
      </w:r>
      <w:r>
        <w:rPr>
          <w:color w:val="231F20"/>
        </w:rPr>
        <w:t>về</w:t>
      </w:r>
      <w:r>
        <w:rPr>
          <w:color w:val="231F20"/>
          <w:spacing w:val="-13"/>
        </w:rPr>
        <w:t> </w:t>
      </w:r>
      <w:r>
        <w:rPr>
          <w:color w:val="231F20"/>
        </w:rPr>
        <w:t>các</w:t>
      </w:r>
      <w:r>
        <w:rPr>
          <w:color w:val="231F20"/>
          <w:spacing w:val="-13"/>
        </w:rPr>
        <w:t> </w:t>
      </w:r>
      <w:r>
        <w:rPr>
          <w:color w:val="231F20"/>
        </w:rPr>
        <w:t>khái</w:t>
      </w:r>
      <w:r>
        <w:rPr>
          <w:color w:val="231F20"/>
          <w:spacing w:val="-13"/>
        </w:rPr>
        <w:t> </w:t>
      </w:r>
      <w:r>
        <w:rPr>
          <w:color w:val="231F20"/>
        </w:rPr>
        <w:t>niệm chứ không có chánh niệm về các thực tại xuất hiện một thứ ở một thời điểm.</w:t>
      </w:r>
    </w:p>
    <w:p>
      <w:pPr>
        <w:pStyle w:val="BodyText"/>
        <w:spacing w:line="256" w:lineRule="auto" w:before="109"/>
        <w:ind w:firstLine="396"/>
      </w:pPr>
      <w:r>
        <w:rPr>
          <w:color w:val="231F20"/>
        </w:rPr>
        <w:t>Việc học về tâm sở xúc có thể nhắc nhở ta rằng mỗi thời điểm là một tâm khác nhau sinh khởi, tuỳ thuộc</w:t>
      </w:r>
      <w:r>
        <w:rPr>
          <w:color w:val="231F20"/>
          <w:spacing w:val="-16"/>
        </w:rPr>
        <w:t> </w:t>
      </w:r>
      <w:r>
        <w:rPr>
          <w:color w:val="231F20"/>
        </w:rPr>
        <w:t>vào</w:t>
      </w:r>
      <w:r>
        <w:rPr>
          <w:color w:val="231F20"/>
          <w:spacing w:val="-16"/>
        </w:rPr>
        <w:t> </w:t>
      </w:r>
      <w:r>
        <w:rPr>
          <w:color w:val="231F20"/>
        </w:rPr>
        <w:t>duyên</w:t>
      </w:r>
      <w:r>
        <w:rPr>
          <w:color w:val="231F20"/>
          <w:spacing w:val="-16"/>
        </w:rPr>
        <w:t> </w:t>
      </w:r>
      <w:r>
        <w:rPr>
          <w:color w:val="231F20"/>
        </w:rPr>
        <w:t>riêng.</w:t>
      </w:r>
      <w:r>
        <w:rPr>
          <w:color w:val="231F20"/>
          <w:spacing w:val="-16"/>
        </w:rPr>
        <w:t> </w:t>
      </w:r>
      <w:r>
        <w:rPr>
          <w:color w:val="231F20"/>
        </w:rPr>
        <w:t>Khi</w:t>
      </w:r>
      <w:r>
        <w:rPr>
          <w:color w:val="231F20"/>
          <w:spacing w:val="-16"/>
        </w:rPr>
        <w:t> </w:t>
      </w:r>
      <w:r>
        <w:rPr>
          <w:color w:val="231F20"/>
        </w:rPr>
        <w:t>có</w:t>
      </w:r>
      <w:r>
        <w:rPr>
          <w:color w:val="231F20"/>
          <w:spacing w:val="-16"/>
        </w:rPr>
        <w:t> </w:t>
      </w:r>
      <w:r>
        <w:rPr>
          <w:color w:val="231F20"/>
        </w:rPr>
        <w:t>cái</w:t>
      </w:r>
      <w:r>
        <w:rPr>
          <w:color w:val="231F20"/>
          <w:spacing w:val="-16"/>
        </w:rPr>
        <w:t> </w:t>
      </w:r>
      <w:r>
        <w:rPr>
          <w:color w:val="231F20"/>
        </w:rPr>
        <w:t>thấy,</w:t>
      </w:r>
      <w:r>
        <w:rPr>
          <w:color w:val="231F20"/>
          <w:spacing w:val="-16"/>
        </w:rPr>
        <w:t> </w:t>
      </w:r>
      <w:r>
        <w:rPr>
          <w:color w:val="231F20"/>
        </w:rPr>
        <w:t>xúc</w:t>
      </w:r>
      <w:r>
        <w:rPr>
          <w:color w:val="231F20"/>
          <w:spacing w:val="-16"/>
        </w:rPr>
        <w:t> </w:t>
      </w:r>
      <w:r>
        <w:rPr>
          <w:color w:val="231F20"/>
        </w:rPr>
        <w:t>không</w:t>
      </w:r>
      <w:r>
        <w:rPr>
          <w:color w:val="231F20"/>
          <w:spacing w:val="-16"/>
        </w:rPr>
        <w:t> </w:t>
      </w:r>
      <w:r>
        <w:rPr>
          <w:color w:val="231F20"/>
        </w:rPr>
        <w:t>thể tiếp</w:t>
      </w:r>
      <w:r>
        <w:rPr>
          <w:color w:val="231F20"/>
          <w:spacing w:val="-4"/>
        </w:rPr>
        <w:t> </w:t>
      </w:r>
      <w:r>
        <w:rPr>
          <w:color w:val="231F20"/>
        </w:rPr>
        <w:t>xúc</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nào</w:t>
      </w:r>
      <w:r>
        <w:rPr>
          <w:color w:val="231F20"/>
          <w:spacing w:val="-4"/>
        </w:rPr>
        <w:t> </w:t>
      </w:r>
      <w:r>
        <w:rPr>
          <w:color w:val="231F20"/>
        </w:rPr>
        <w:t>khác</w:t>
      </w:r>
      <w:r>
        <w:rPr>
          <w:color w:val="231F20"/>
          <w:spacing w:val="-4"/>
        </w:rPr>
        <w:t> </w:t>
      </w:r>
      <w:r>
        <w:rPr>
          <w:color w:val="231F20"/>
        </w:rPr>
        <w:t>ngoài</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thị</w:t>
      </w:r>
      <w:r>
        <w:rPr>
          <w:color w:val="231F20"/>
          <w:spacing w:val="-4"/>
        </w:rPr>
        <w:t> </w:t>
      </w:r>
      <w:r>
        <w:rPr>
          <w:color w:val="231F20"/>
        </w:rPr>
        <w:t>giác. Cái</w:t>
      </w:r>
      <w:r>
        <w:rPr>
          <w:color w:val="231F20"/>
          <w:spacing w:val="-14"/>
        </w:rPr>
        <w:t> </w:t>
      </w:r>
      <w:r>
        <w:rPr>
          <w:color w:val="231F20"/>
        </w:rPr>
        <w:t>thấy</w:t>
      </w:r>
      <w:r>
        <w:rPr>
          <w:color w:val="231F20"/>
          <w:spacing w:val="-14"/>
        </w:rPr>
        <w:t> </w:t>
      </w:r>
      <w:r>
        <w:rPr>
          <w:color w:val="231F20"/>
        </w:rPr>
        <w:t>chỉ</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kinh</w:t>
      </w:r>
      <w:r>
        <w:rPr>
          <w:color w:val="231F20"/>
          <w:spacing w:val="-14"/>
        </w:rPr>
        <w:t> </w:t>
      </w:r>
      <w:r>
        <w:rPr>
          <w:color w:val="231F20"/>
        </w:rPr>
        <w:t>nghiệm</w:t>
      </w:r>
      <w:r>
        <w:rPr>
          <w:color w:val="231F20"/>
          <w:spacing w:val="-14"/>
        </w:rPr>
        <w:t> </w:t>
      </w:r>
      <w:r>
        <w:rPr>
          <w:color w:val="231F20"/>
        </w:rPr>
        <w:t>đối</w:t>
      </w:r>
      <w:r>
        <w:rPr>
          <w:color w:val="231F20"/>
          <w:spacing w:val="-14"/>
        </w:rPr>
        <w:t> </w:t>
      </w:r>
      <w:r>
        <w:rPr>
          <w:color w:val="231F20"/>
        </w:rPr>
        <w:t>tượng</w:t>
      </w:r>
      <w:r>
        <w:rPr>
          <w:color w:val="231F20"/>
          <w:spacing w:val="-14"/>
        </w:rPr>
        <w:t> </w:t>
      </w:r>
      <w:r>
        <w:rPr>
          <w:color w:val="231F20"/>
        </w:rPr>
        <w:t>thị</w:t>
      </w:r>
      <w:r>
        <w:rPr>
          <w:color w:val="231F20"/>
          <w:spacing w:val="-14"/>
        </w:rPr>
        <w:t> </w:t>
      </w:r>
      <w:r>
        <w:rPr>
          <w:color w:val="231F20"/>
        </w:rPr>
        <w:t>giác;</w:t>
      </w:r>
      <w:r>
        <w:rPr>
          <w:color w:val="231F20"/>
          <w:spacing w:val="-14"/>
        </w:rPr>
        <w:t> </w:t>
      </w:r>
      <w:r>
        <w:rPr>
          <w:color w:val="231F20"/>
        </w:rPr>
        <w:t>nó </w:t>
      </w:r>
      <w:r>
        <w:rPr>
          <w:color w:val="231F20"/>
          <w:spacing w:val="-2"/>
        </w:rPr>
        <w:t>không</w:t>
      </w:r>
      <w:r>
        <w:rPr>
          <w:color w:val="231F20"/>
          <w:spacing w:val="-13"/>
        </w:rPr>
        <w:t> </w:t>
      </w:r>
      <w:r>
        <w:rPr>
          <w:color w:val="231F20"/>
          <w:spacing w:val="-2"/>
        </w:rPr>
        <w:t>thể</w:t>
      </w:r>
      <w:r>
        <w:rPr>
          <w:color w:val="231F20"/>
          <w:spacing w:val="-13"/>
        </w:rPr>
        <w:t> </w:t>
      </w:r>
      <w:r>
        <w:rPr>
          <w:color w:val="231F20"/>
          <w:spacing w:val="-2"/>
        </w:rPr>
        <w:t>kinh</w:t>
      </w:r>
      <w:r>
        <w:rPr>
          <w:color w:val="231F20"/>
          <w:spacing w:val="-13"/>
        </w:rPr>
        <w:t> </w:t>
      </w:r>
      <w:r>
        <w:rPr>
          <w:color w:val="231F20"/>
          <w:spacing w:val="-2"/>
        </w:rPr>
        <w:t>nghiệm</w:t>
      </w:r>
      <w:r>
        <w:rPr>
          <w:color w:val="231F20"/>
          <w:spacing w:val="-13"/>
        </w:rPr>
        <w:t> </w:t>
      </w:r>
      <w:r>
        <w:rPr>
          <w:color w:val="231F20"/>
          <w:spacing w:val="-2"/>
        </w:rPr>
        <w:t>một</w:t>
      </w:r>
      <w:r>
        <w:rPr>
          <w:color w:val="231F20"/>
          <w:spacing w:val="-13"/>
        </w:rPr>
        <w:t> </w:t>
      </w:r>
      <w:r>
        <w:rPr>
          <w:color w:val="231F20"/>
          <w:spacing w:val="-2"/>
        </w:rPr>
        <w:t>con</w:t>
      </w:r>
      <w:r>
        <w:rPr>
          <w:color w:val="231F20"/>
          <w:spacing w:val="-13"/>
        </w:rPr>
        <w:t> </w:t>
      </w:r>
      <w:r>
        <w:rPr>
          <w:color w:val="231F20"/>
          <w:spacing w:val="-2"/>
        </w:rPr>
        <w:t>người</w:t>
      </w:r>
      <w:r>
        <w:rPr>
          <w:color w:val="231F20"/>
          <w:spacing w:val="-13"/>
        </w:rPr>
        <w:t> </w:t>
      </w:r>
      <w:r>
        <w:rPr>
          <w:color w:val="231F20"/>
          <w:spacing w:val="-2"/>
        </w:rPr>
        <w:t>trong</w:t>
      </w:r>
      <w:r>
        <w:rPr>
          <w:color w:val="231F20"/>
          <w:spacing w:val="-13"/>
        </w:rPr>
        <w:t> </w:t>
      </w:r>
      <w:r>
        <w:rPr>
          <w:color w:val="231F20"/>
          <w:spacing w:val="-2"/>
        </w:rPr>
        <w:t>đối</w:t>
      </w:r>
      <w:r>
        <w:rPr>
          <w:color w:val="231F20"/>
          <w:spacing w:val="-13"/>
        </w:rPr>
        <w:t> </w:t>
      </w:r>
      <w:r>
        <w:rPr>
          <w:color w:val="231F20"/>
          <w:spacing w:val="-2"/>
        </w:rPr>
        <w:t>tượng </w:t>
      </w:r>
      <w:r>
        <w:rPr>
          <w:color w:val="231F20"/>
        </w:rPr>
        <w:t>thị giác. Khi có cái nghe, xúc không thể tiếp xúc với đối tượng nào khác ngoài âm thanh. Cái nghe không thể kinh nghiệm một con người trong âm thanh. Khi có</w:t>
      </w:r>
      <w:r>
        <w:rPr>
          <w:color w:val="231F20"/>
          <w:spacing w:val="-15"/>
        </w:rPr>
        <w:t> </w:t>
      </w:r>
      <w:r>
        <w:rPr>
          <w:color w:val="231F20"/>
        </w:rPr>
        <w:t>suy</w:t>
      </w:r>
      <w:r>
        <w:rPr>
          <w:color w:val="231F20"/>
          <w:spacing w:val="-15"/>
        </w:rPr>
        <w:t> </w:t>
      </w:r>
      <w:r>
        <w:rPr>
          <w:color w:val="231F20"/>
        </w:rPr>
        <w:t>nghĩ</w:t>
      </w:r>
      <w:r>
        <w:rPr>
          <w:color w:val="231F20"/>
          <w:spacing w:val="-15"/>
        </w:rPr>
        <w:t> </w:t>
      </w:r>
      <w:r>
        <w:rPr>
          <w:color w:val="231F20"/>
        </w:rPr>
        <w:t>về</w:t>
      </w:r>
      <w:r>
        <w:rPr>
          <w:color w:val="231F20"/>
          <w:spacing w:val="-15"/>
        </w:rPr>
        <w:t> </w:t>
      </w:r>
      <w:r>
        <w:rPr>
          <w:color w:val="231F20"/>
        </w:rPr>
        <w:t>khái</w:t>
      </w:r>
      <w:r>
        <w:rPr>
          <w:color w:val="231F20"/>
          <w:spacing w:val="-15"/>
        </w:rPr>
        <w:t> </w:t>
      </w:r>
      <w:r>
        <w:rPr>
          <w:color w:val="231F20"/>
        </w:rPr>
        <w:t>niệm,</w:t>
      </w:r>
      <w:r>
        <w:rPr>
          <w:color w:val="231F20"/>
          <w:spacing w:val="-15"/>
        </w:rPr>
        <w:t> </w:t>
      </w:r>
      <w:r>
        <w:rPr>
          <w:color w:val="231F20"/>
        </w:rPr>
        <w:t>có</w:t>
      </w:r>
      <w:r>
        <w:rPr>
          <w:color w:val="231F20"/>
          <w:spacing w:val="-15"/>
        </w:rPr>
        <w:t> </w:t>
      </w:r>
      <w:r>
        <w:rPr>
          <w:color w:val="231F20"/>
        </w:rPr>
        <w:t>một</w:t>
      </w:r>
      <w:r>
        <w:rPr>
          <w:color w:val="231F20"/>
          <w:spacing w:val="-15"/>
        </w:rPr>
        <w:t> </w:t>
      </w:r>
      <w:r>
        <w:rPr>
          <w:color w:val="231F20"/>
        </w:rPr>
        <w:t>tâm</w:t>
      </w:r>
      <w:r>
        <w:rPr>
          <w:color w:val="231F20"/>
          <w:spacing w:val="-15"/>
        </w:rPr>
        <w:t> </w:t>
      </w:r>
      <w:r>
        <w:rPr>
          <w:color w:val="231F20"/>
        </w:rPr>
        <w:t>khác</w:t>
      </w:r>
      <w:r>
        <w:rPr>
          <w:color w:val="231F20"/>
          <w:spacing w:val="-15"/>
        </w:rPr>
        <w:t> </w:t>
      </w:r>
      <w:r>
        <w:rPr>
          <w:color w:val="231F20"/>
        </w:rPr>
        <w:t>đi</w:t>
      </w:r>
      <w:r>
        <w:rPr>
          <w:color w:val="231F20"/>
          <w:spacing w:val="-15"/>
        </w:rPr>
        <w:t> </w:t>
      </w:r>
      <w:r>
        <w:rPr>
          <w:color w:val="231F20"/>
        </w:rPr>
        <w:t>kèm</w:t>
      </w:r>
      <w:r>
        <w:rPr>
          <w:color w:val="231F20"/>
          <w:spacing w:val="-15"/>
        </w:rPr>
        <w:t> </w:t>
      </w:r>
      <w:r>
        <w:rPr>
          <w:color w:val="231F20"/>
        </w:rPr>
        <w:t>với một</w:t>
      </w:r>
      <w:r>
        <w:rPr>
          <w:color w:val="231F20"/>
          <w:spacing w:val="-3"/>
        </w:rPr>
        <w:t> </w:t>
      </w:r>
      <w:r>
        <w:rPr>
          <w:color w:val="231F20"/>
        </w:rPr>
        <w:t>xúc</w:t>
      </w:r>
      <w:r>
        <w:rPr>
          <w:color w:val="231F20"/>
          <w:spacing w:val="-3"/>
        </w:rPr>
        <w:t> </w:t>
      </w:r>
      <w:r>
        <w:rPr>
          <w:color w:val="231F20"/>
        </w:rPr>
        <w:t>khác</w:t>
      </w:r>
      <w:r>
        <w:rPr>
          <w:color w:val="231F20"/>
          <w:spacing w:val="-3"/>
        </w:rPr>
        <w:t> </w:t>
      </w:r>
      <w:r>
        <w:rPr>
          <w:color w:val="231F20"/>
        </w:rPr>
        <w:t>tiếp</w:t>
      </w:r>
      <w:r>
        <w:rPr>
          <w:color w:val="231F20"/>
          <w:spacing w:val="-3"/>
        </w:rPr>
        <w:t> </w:t>
      </w:r>
      <w:r>
        <w:rPr>
          <w:color w:val="231F20"/>
        </w:rPr>
        <w:t>xúc</w:t>
      </w:r>
      <w:r>
        <w:rPr>
          <w:color w:val="231F20"/>
          <w:spacing w:val="-3"/>
        </w:rPr>
        <w:t> </w:t>
      </w:r>
      <w:r>
        <w:rPr>
          <w:color w:val="231F20"/>
        </w:rPr>
        <w:t>với</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mà</w:t>
      </w:r>
      <w:r>
        <w:rPr>
          <w:color w:val="231F20"/>
          <w:spacing w:val="-3"/>
        </w:rPr>
        <w:t> </w:t>
      </w:r>
      <w:r>
        <w:rPr>
          <w:color w:val="231F20"/>
        </w:rPr>
        <w:t>tâm</w:t>
      </w:r>
      <w:r>
        <w:rPr>
          <w:color w:val="231F20"/>
          <w:spacing w:val="-3"/>
        </w:rPr>
        <w:t> </w:t>
      </w:r>
      <w:r>
        <w:rPr>
          <w:color w:val="231F20"/>
        </w:rPr>
        <w:t>nghĩ</w:t>
      </w:r>
      <w:r>
        <w:rPr>
          <w:color w:val="231F20"/>
          <w:spacing w:val="-3"/>
        </w:rPr>
        <w:t> </w:t>
      </w:r>
      <w:r>
        <w:rPr>
          <w:color w:val="231F20"/>
        </w:rPr>
        <w:t>về. Không thể có hơn một xúc tại một thời điểm.</w:t>
      </w:r>
    </w:p>
    <w:p>
      <w:pPr>
        <w:pStyle w:val="BodyText"/>
        <w:spacing w:line="256" w:lineRule="auto" w:before="100"/>
        <w:ind w:firstLine="396"/>
      </w:pPr>
      <w:r>
        <w:rPr>
          <w:color w:val="231F20"/>
        </w:rPr>
        <w:t>Hiểu biết tường tận về các tâm khác nhau và </w:t>
      </w:r>
      <w:r>
        <w:rPr>
          <w:color w:val="231F20"/>
        </w:rPr>
        <w:t>các tâm</w:t>
      </w:r>
      <w:r>
        <w:rPr>
          <w:color w:val="231F20"/>
          <w:spacing w:val="-12"/>
        </w:rPr>
        <w:t> </w:t>
      </w:r>
      <w:r>
        <w:rPr>
          <w:color w:val="231F20"/>
        </w:rPr>
        <w:t>sở</w:t>
      </w:r>
      <w:r>
        <w:rPr>
          <w:color w:val="231F20"/>
          <w:spacing w:val="-12"/>
        </w:rPr>
        <w:t> </w:t>
      </w:r>
      <w:r>
        <w:rPr>
          <w:color w:val="231F20"/>
        </w:rPr>
        <w:t>đồng</w:t>
      </w:r>
      <w:r>
        <w:rPr>
          <w:color w:val="231F20"/>
          <w:spacing w:val="-12"/>
        </w:rPr>
        <w:t> </w:t>
      </w:r>
      <w:r>
        <w:rPr>
          <w:color w:val="231F20"/>
        </w:rPr>
        <w:t>sinh</w:t>
      </w:r>
      <w:r>
        <w:rPr>
          <w:color w:val="231F20"/>
          <w:spacing w:val="-12"/>
        </w:rPr>
        <w:t> </w:t>
      </w:r>
      <w:r>
        <w:rPr>
          <w:color w:val="231F20"/>
        </w:rPr>
        <w:t>sẽ</w:t>
      </w:r>
      <w:r>
        <w:rPr>
          <w:color w:val="231F20"/>
          <w:spacing w:val="-12"/>
        </w:rPr>
        <w:t> </w:t>
      </w:r>
      <w:r>
        <w:rPr>
          <w:color w:val="231F20"/>
        </w:rPr>
        <w:t>giúp</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hiểu</w:t>
      </w:r>
      <w:r>
        <w:rPr>
          <w:color w:val="231F20"/>
          <w:spacing w:val="-12"/>
        </w:rPr>
        <w:t> </w:t>
      </w:r>
      <w:r>
        <w:rPr>
          <w:color w:val="231F20"/>
        </w:rPr>
        <w:t>về</w:t>
      </w:r>
      <w:r>
        <w:rPr>
          <w:color w:val="231F20"/>
          <w:spacing w:val="-12"/>
        </w:rPr>
        <w:t> </w:t>
      </w:r>
      <w:r>
        <w:rPr>
          <w:color w:val="231F20"/>
        </w:rPr>
        <w:t>các</w:t>
      </w:r>
      <w:r>
        <w:rPr>
          <w:color w:val="231F20"/>
          <w:spacing w:val="-12"/>
        </w:rPr>
        <w:t> </w:t>
      </w:r>
      <w:r>
        <w:rPr>
          <w:color w:val="231F20"/>
        </w:rPr>
        <w:t>thực</w:t>
      </w:r>
      <w:r>
        <w:rPr>
          <w:color w:val="231F20"/>
          <w:spacing w:val="-12"/>
        </w:rPr>
        <w:t> </w:t>
      </w:r>
      <w:r>
        <w:rPr>
          <w:color w:val="231F20"/>
        </w:rPr>
        <w:t>tại trong cuộc sống hàng ngày khi chúng xuất hiện, một thứ</w:t>
      </w:r>
      <w:r>
        <w:rPr>
          <w:color w:val="231F20"/>
          <w:spacing w:val="-11"/>
        </w:rPr>
        <w:t> </w:t>
      </w:r>
      <w:r>
        <w:rPr>
          <w:color w:val="231F20"/>
        </w:rPr>
        <w:t>tại</w:t>
      </w:r>
      <w:r>
        <w:rPr>
          <w:color w:val="231F20"/>
          <w:spacing w:val="-11"/>
        </w:rPr>
        <w:t> </w:t>
      </w:r>
      <w:r>
        <w:rPr>
          <w:color w:val="231F20"/>
        </w:rPr>
        <w:t>một</w:t>
      </w:r>
      <w:r>
        <w:rPr>
          <w:color w:val="231F20"/>
          <w:spacing w:val="-11"/>
        </w:rPr>
        <w:t> </w:t>
      </w:r>
      <w:r>
        <w:rPr>
          <w:color w:val="231F20"/>
        </w:rPr>
        <w:t>thời</w:t>
      </w:r>
      <w:r>
        <w:rPr>
          <w:color w:val="231F20"/>
          <w:spacing w:val="-11"/>
        </w:rPr>
        <w:t> </w:t>
      </w:r>
      <w:r>
        <w:rPr>
          <w:color w:val="231F20"/>
        </w:rPr>
        <w:t>điểm.</w:t>
      </w:r>
      <w:r>
        <w:rPr>
          <w:color w:val="231F20"/>
          <w:spacing w:val="-11"/>
        </w:rPr>
        <w:t> </w:t>
      </w:r>
      <w:r>
        <w:rPr>
          <w:color w:val="231F20"/>
        </w:rPr>
        <w:t>Điều</w:t>
      </w:r>
      <w:r>
        <w:rPr>
          <w:color w:val="231F20"/>
          <w:spacing w:val="-11"/>
        </w:rPr>
        <w:t> </w:t>
      </w:r>
      <w:r>
        <w:rPr>
          <w:color w:val="231F20"/>
        </w:rPr>
        <w:t>quan</w:t>
      </w:r>
      <w:r>
        <w:rPr>
          <w:color w:val="231F20"/>
          <w:spacing w:val="-11"/>
        </w:rPr>
        <w:t> </w:t>
      </w:r>
      <w:r>
        <w:rPr>
          <w:color w:val="231F20"/>
        </w:rPr>
        <w:t>trọng</w:t>
      </w:r>
      <w:r>
        <w:rPr>
          <w:color w:val="231F20"/>
          <w:spacing w:val="-11"/>
        </w:rPr>
        <w:t> </w:t>
      </w:r>
      <w:r>
        <w:rPr>
          <w:color w:val="231F20"/>
        </w:rPr>
        <w:t>là</w:t>
      </w:r>
      <w:r>
        <w:rPr>
          <w:color w:val="231F20"/>
          <w:spacing w:val="-11"/>
        </w:rPr>
        <w:t> </w:t>
      </w:r>
      <w:r>
        <w:rPr>
          <w:color w:val="231F20"/>
        </w:rPr>
        <w:t>cần</w:t>
      </w:r>
      <w:r>
        <w:rPr>
          <w:color w:val="231F20"/>
          <w:spacing w:val="-11"/>
        </w:rPr>
        <w:t> </w:t>
      </w:r>
      <w:r>
        <w:rPr>
          <w:color w:val="231F20"/>
        </w:rPr>
        <w:t>có</w:t>
      </w:r>
      <w:r>
        <w:rPr>
          <w:color w:val="231F20"/>
          <w:spacing w:val="-11"/>
        </w:rPr>
        <w:t> </w:t>
      </w:r>
      <w:r>
        <w:rPr>
          <w:color w:val="231F20"/>
        </w:rPr>
        <w:t>thêm hiểu biết đúng về các thực tại như cái thấy, cái nghe. Chúng</w:t>
      </w:r>
      <w:r>
        <w:rPr>
          <w:color w:val="231F20"/>
          <w:spacing w:val="-5"/>
        </w:rPr>
        <w:t> </w:t>
      </w:r>
      <w:r>
        <w:rPr>
          <w:color w:val="231F20"/>
        </w:rPr>
        <w:t>là</w:t>
      </w:r>
      <w:r>
        <w:rPr>
          <w:color w:val="231F20"/>
          <w:spacing w:val="-5"/>
        </w:rPr>
        <w:t> </w:t>
      </w:r>
      <w:r>
        <w:rPr>
          <w:color w:val="231F20"/>
        </w:rPr>
        <w:t>các</w:t>
      </w:r>
      <w:r>
        <w:rPr>
          <w:color w:val="231F20"/>
          <w:spacing w:val="-5"/>
        </w:rPr>
        <w:t> </w:t>
      </w:r>
      <w:r>
        <w:rPr>
          <w:color w:val="231F20"/>
        </w:rPr>
        <w:t>tâm</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thường</w:t>
      </w:r>
      <w:r>
        <w:rPr>
          <w:color w:val="231F20"/>
          <w:spacing w:val="-5"/>
        </w:rPr>
        <w:t> </w:t>
      </w:r>
      <w:r>
        <w:rPr>
          <w:color w:val="231F20"/>
        </w:rPr>
        <w:t>xuyên</w:t>
      </w:r>
      <w:r>
        <w:rPr>
          <w:color w:val="231F20"/>
          <w:spacing w:val="-5"/>
        </w:rPr>
        <w:t> </w:t>
      </w:r>
      <w:r>
        <w:rPr>
          <w:color w:val="231F20"/>
        </w:rPr>
        <w:t>trong</w:t>
      </w:r>
      <w:r>
        <w:rPr>
          <w:color w:val="231F20"/>
          <w:spacing w:val="-5"/>
        </w:rPr>
        <w:t> </w:t>
      </w:r>
      <w:r>
        <w:rPr>
          <w:color w:val="231F20"/>
        </w:rPr>
        <w:t>cuộc sống</w:t>
      </w:r>
      <w:r>
        <w:rPr>
          <w:color w:val="231F20"/>
          <w:spacing w:val="-13"/>
        </w:rPr>
        <w:t> </w:t>
      </w:r>
      <w:r>
        <w:rPr>
          <w:color w:val="231F20"/>
        </w:rPr>
        <w:t>hàng</w:t>
      </w:r>
      <w:r>
        <w:rPr>
          <w:color w:val="231F20"/>
          <w:spacing w:val="-13"/>
        </w:rPr>
        <w:t> </w:t>
      </w:r>
      <w:r>
        <w:rPr>
          <w:color w:val="231F20"/>
        </w:rPr>
        <w:t>ngày.</w:t>
      </w:r>
      <w:r>
        <w:rPr>
          <w:color w:val="231F20"/>
          <w:spacing w:val="-13"/>
        </w:rPr>
        <w:t> </w:t>
      </w:r>
      <w:r>
        <w:rPr>
          <w:color w:val="231F20"/>
        </w:rPr>
        <w:t>Chúng</w:t>
      </w:r>
      <w:r>
        <w:rPr>
          <w:color w:val="231F20"/>
          <w:spacing w:val="-13"/>
        </w:rPr>
        <w:t> </w:t>
      </w:r>
      <w:r>
        <w:rPr>
          <w:color w:val="231F20"/>
        </w:rPr>
        <w:t>kinh</w:t>
      </w:r>
      <w:r>
        <w:rPr>
          <w:color w:val="231F20"/>
          <w:spacing w:val="-13"/>
        </w:rPr>
        <w:t> </w:t>
      </w:r>
      <w:r>
        <w:rPr>
          <w:color w:val="231F20"/>
        </w:rPr>
        <w:t>nghiệm</w:t>
      </w:r>
      <w:r>
        <w:rPr>
          <w:color w:val="231F20"/>
          <w:spacing w:val="-13"/>
        </w:rPr>
        <w:t> </w:t>
      </w:r>
      <w:r>
        <w:rPr>
          <w:color w:val="231F20"/>
        </w:rPr>
        <w:t>đối</w:t>
      </w:r>
      <w:r>
        <w:rPr>
          <w:color w:val="231F20"/>
          <w:spacing w:val="-13"/>
        </w:rPr>
        <w:t> </w:t>
      </w:r>
      <w:r>
        <w:rPr>
          <w:color w:val="231F20"/>
        </w:rPr>
        <w:t>tượng</w:t>
      </w:r>
      <w:r>
        <w:rPr>
          <w:color w:val="231F20"/>
          <w:spacing w:val="-13"/>
        </w:rPr>
        <w:t> </w:t>
      </w:r>
      <w:r>
        <w:rPr>
          <w:color w:val="231F20"/>
        </w:rPr>
        <w:t>khả</w:t>
      </w:r>
      <w:r>
        <w:rPr>
          <w:color w:val="231F20"/>
          <w:spacing w:val="-13"/>
        </w:rPr>
        <w:t> </w:t>
      </w:r>
      <w:r>
        <w:rPr>
          <w:color w:val="231F20"/>
        </w:rPr>
        <w:t>ái hoặc bất khả ái và do bởi các đối tượng này mà tâm thiện</w:t>
      </w:r>
      <w:r>
        <w:rPr>
          <w:color w:val="231F20"/>
          <w:spacing w:val="-11"/>
        </w:rPr>
        <w:t> </w:t>
      </w:r>
      <w:r>
        <w:rPr>
          <w:color w:val="231F20"/>
        </w:rPr>
        <w:t>hoặc</w:t>
      </w:r>
      <w:r>
        <w:rPr>
          <w:color w:val="231F20"/>
          <w:spacing w:val="-11"/>
        </w:rPr>
        <w:t> </w:t>
      </w:r>
      <w:r>
        <w:rPr>
          <w:color w:val="231F20"/>
        </w:rPr>
        <w:t>tâm</w:t>
      </w:r>
      <w:r>
        <w:rPr>
          <w:color w:val="231F20"/>
          <w:spacing w:val="-11"/>
        </w:rPr>
        <w:t> </w:t>
      </w:r>
      <w:r>
        <w:rPr>
          <w:color w:val="231F20"/>
        </w:rPr>
        <w:t>bất</w:t>
      </w:r>
      <w:r>
        <w:rPr>
          <w:color w:val="231F20"/>
          <w:spacing w:val="-11"/>
        </w:rPr>
        <w:t> </w:t>
      </w:r>
      <w:r>
        <w:rPr>
          <w:color w:val="231F20"/>
        </w:rPr>
        <w:t>thiện</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nhưng</w:t>
      </w:r>
      <w:r>
        <w:rPr>
          <w:color w:val="231F20"/>
          <w:spacing w:val="-11"/>
        </w:rPr>
        <w:t> </w:t>
      </w:r>
      <w:r>
        <w:rPr>
          <w:color w:val="231F20"/>
        </w:rPr>
        <w:t>hầu</w:t>
      </w:r>
      <w:r>
        <w:rPr>
          <w:color w:val="231F20"/>
          <w:spacing w:val="-11"/>
        </w:rPr>
        <w:t> </w:t>
      </w:r>
      <w:r>
        <w:rPr>
          <w:color w:val="231F20"/>
        </w:rPr>
        <w:t>hết</w:t>
      </w:r>
      <w:r>
        <w:rPr>
          <w:color w:val="231F20"/>
          <w:spacing w:val="-11"/>
        </w:rPr>
        <w:t> </w:t>
      </w:r>
      <w:r>
        <w:rPr>
          <w:color w:val="231F20"/>
        </w:rPr>
        <w:t>đều là tâm bất thiện. Nhờ học </w:t>
      </w:r>
      <w:r>
        <w:rPr>
          <w:i/>
          <w:color w:val="231F20"/>
        </w:rPr>
        <w:t>Vi Diệu Pháp</w:t>
      </w:r>
      <w:r>
        <w:rPr>
          <w:color w:val="231F20"/>
        </w:rPr>
        <w:t>, chúng ta có được hiểu biết chính xác hơn về các thực tại nhưng kiến</w:t>
      </w:r>
      <w:r>
        <w:rPr>
          <w:color w:val="231F20"/>
          <w:spacing w:val="-7"/>
        </w:rPr>
        <w:t> </w:t>
      </w:r>
      <w:r>
        <w:rPr>
          <w:color w:val="231F20"/>
        </w:rPr>
        <w:t>thức</w:t>
      </w:r>
      <w:r>
        <w:rPr>
          <w:color w:val="231F20"/>
          <w:spacing w:val="-7"/>
        </w:rPr>
        <w:t> </w:t>
      </w:r>
      <w:r>
        <w:rPr>
          <w:color w:val="231F20"/>
        </w:rPr>
        <w:t>ấy</w:t>
      </w:r>
      <w:r>
        <w:rPr>
          <w:color w:val="231F20"/>
          <w:spacing w:val="-7"/>
        </w:rPr>
        <w:t> </w:t>
      </w:r>
      <w:r>
        <w:rPr>
          <w:color w:val="231F20"/>
        </w:rPr>
        <w:t>không</w:t>
      </w:r>
      <w:r>
        <w:rPr>
          <w:color w:val="231F20"/>
          <w:spacing w:val="-7"/>
        </w:rPr>
        <w:t> </w:t>
      </w:r>
      <w:r>
        <w:rPr>
          <w:color w:val="231F20"/>
        </w:rPr>
        <w:t>nên</w:t>
      </w:r>
      <w:r>
        <w:rPr>
          <w:color w:val="231F20"/>
          <w:spacing w:val="-7"/>
        </w:rPr>
        <w:t> </w:t>
      </w:r>
      <w:r>
        <w:rPr>
          <w:color w:val="231F20"/>
        </w:rPr>
        <w:t>dừng</w:t>
      </w:r>
      <w:r>
        <w:rPr>
          <w:color w:val="231F20"/>
          <w:spacing w:val="-7"/>
        </w:rPr>
        <w:t> </w:t>
      </w:r>
      <w:r>
        <w:rPr>
          <w:color w:val="231F20"/>
        </w:rPr>
        <w:t>ở</w:t>
      </w:r>
      <w:r>
        <w:rPr>
          <w:color w:val="231F20"/>
          <w:spacing w:val="-7"/>
        </w:rPr>
        <w:t> </w:t>
      </w:r>
      <w:r>
        <w:rPr>
          <w:color w:val="231F20"/>
        </w:rPr>
        <w:t>mức</w:t>
      </w:r>
      <w:r>
        <w:rPr>
          <w:color w:val="231F20"/>
          <w:spacing w:val="-7"/>
        </w:rPr>
        <w:t> </w:t>
      </w:r>
      <w:r>
        <w:rPr>
          <w:color w:val="231F20"/>
        </w:rPr>
        <w:t>độ</w:t>
      </w:r>
      <w:r>
        <w:rPr>
          <w:color w:val="231F20"/>
          <w:spacing w:val="-7"/>
        </w:rPr>
        <w:t> </w:t>
      </w:r>
      <w:r>
        <w:rPr>
          <w:color w:val="231F20"/>
        </w:rPr>
        <w:t>lý</w:t>
      </w:r>
      <w:r>
        <w:rPr>
          <w:color w:val="231F20"/>
          <w:spacing w:val="-7"/>
        </w:rPr>
        <w:t> </w:t>
      </w:r>
      <w:r>
        <w:rPr>
          <w:color w:val="231F20"/>
        </w:rPr>
        <w:t>thuyết.</w:t>
      </w:r>
      <w:r>
        <w:rPr>
          <w:color w:val="231F20"/>
          <w:spacing w:val="-7"/>
        </w:rPr>
        <w:t> </w:t>
      </w:r>
      <w:r>
        <w:rPr>
          <w:color w:val="231F20"/>
          <w:spacing w:val="-5"/>
        </w:rPr>
        <w:t>Khi</w:t>
      </w:r>
    </w:p>
    <w:p>
      <w:pPr>
        <w:pStyle w:val="BodyText"/>
        <w:spacing w:after="0" w:line="256" w:lineRule="auto"/>
        <w:sectPr>
          <w:pgSz w:w="7660" w:h="11630"/>
          <w:pgMar w:header="779" w:footer="0" w:top="1100" w:bottom="280" w:left="850" w:right="850"/>
        </w:sectPr>
      </w:pPr>
    </w:p>
    <w:p>
      <w:pPr>
        <w:pStyle w:val="BodyText"/>
        <w:spacing w:line="249" w:lineRule="auto"/>
      </w:pPr>
      <w:r>
        <w:rPr>
          <w:color w:val="231F20"/>
        </w:rPr>
        <w:t>học </w:t>
      </w:r>
      <w:r>
        <w:rPr>
          <w:i/>
          <w:color w:val="231F20"/>
        </w:rPr>
        <w:t>Vi Diệu Pháp</w:t>
      </w:r>
      <w:r>
        <w:rPr>
          <w:color w:val="231F20"/>
        </w:rPr>
        <w:t>, chúng ta có thể được nhắc nhở</w:t>
      </w:r>
      <w:r>
        <w:rPr>
          <w:color w:val="231F20"/>
          <w:spacing w:val="80"/>
          <w:w w:val="150"/>
        </w:rPr>
        <w:t> </w:t>
      </w:r>
      <w:r>
        <w:rPr>
          <w:color w:val="231F20"/>
        </w:rPr>
        <w:t>để</w:t>
      </w:r>
      <w:r>
        <w:rPr>
          <w:color w:val="231F20"/>
          <w:spacing w:val="31"/>
        </w:rPr>
        <w:t> </w:t>
      </w:r>
      <w:r>
        <w:rPr>
          <w:color w:val="231F20"/>
        </w:rPr>
        <w:t>có</w:t>
      </w:r>
      <w:r>
        <w:rPr>
          <w:color w:val="231F20"/>
          <w:spacing w:val="31"/>
        </w:rPr>
        <w:t> </w:t>
      </w:r>
      <w:r>
        <w:rPr>
          <w:color w:val="231F20"/>
        </w:rPr>
        <w:t>chánh</w:t>
      </w:r>
      <w:r>
        <w:rPr>
          <w:color w:val="231F20"/>
          <w:spacing w:val="31"/>
        </w:rPr>
        <w:t> </w:t>
      </w:r>
      <w:r>
        <w:rPr>
          <w:color w:val="231F20"/>
        </w:rPr>
        <w:t>niệm</w:t>
      </w:r>
      <w:r>
        <w:rPr>
          <w:color w:val="231F20"/>
          <w:spacing w:val="31"/>
        </w:rPr>
        <w:t> </w:t>
      </w:r>
      <w:r>
        <w:rPr>
          <w:color w:val="231F20"/>
        </w:rPr>
        <w:t>về</w:t>
      </w:r>
      <w:r>
        <w:rPr>
          <w:color w:val="231F20"/>
          <w:spacing w:val="31"/>
        </w:rPr>
        <w:t> </w:t>
      </w:r>
      <w:r>
        <w:rPr>
          <w:color w:val="231F20"/>
        </w:rPr>
        <w:t>bất</w:t>
      </w:r>
      <w:r>
        <w:rPr>
          <w:color w:val="231F20"/>
          <w:spacing w:val="31"/>
        </w:rPr>
        <w:t> </w:t>
      </w:r>
      <w:r>
        <w:rPr>
          <w:color w:val="231F20"/>
        </w:rPr>
        <w:t>cứ</w:t>
      </w:r>
      <w:r>
        <w:rPr>
          <w:color w:val="231F20"/>
          <w:spacing w:val="31"/>
        </w:rPr>
        <w:t> </w:t>
      </w:r>
      <w:r>
        <w:rPr>
          <w:color w:val="231F20"/>
        </w:rPr>
        <w:t>thực</w:t>
      </w:r>
      <w:r>
        <w:rPr>
          <w:color w:val="231F20"/>
          <w:spacing w:val="31"/>
        </w:rPr>
        <w:t> </w:t>
      </w:r>
      <w:r>
        <w:rPr>
          <w:color w:val="231F20"/>
        </w:rPr>
        <w:t>tại</w:t>
      </w:r>
      <w:r>
        <w:rPr>
          <w:color w:val="231F20"/>
          <w:spacing w:val="31"/>
        </w:rPr>
        <w:t> </w:t>
      </w:r>
      <w:r>
        <w:rPr>
          <w:color w:val="231F20"/>
        </w:rPr>
        <w:t>nào</w:t>
      </w:r>
      <w:r>
        <w:rPr>
          <w:color w:val="231F20"/>
          <w:spacing w:val="31"/>
        </w:rPr>
        <w:t> </w:t>
      </w:r>
      <w:r>
        <w:rPr>
          <w:color w:val="231F20"/>
        </w:rPr>
        <w:t>xuất</w:t>
      </w:r>
      <w:r>
        <w:rPr>
          <w:color w:val="231F20"/>
          <w:spacing w:val="31"/>
        </w:rPr>
        <w:t> </w:t>
      </w:r>
      <w:r>
        <w:rPr>
          <w:color w:val="231F20"/>
        </w:rPr>
        <w:t>hiện ở khoảnh khắc hiện tại, và bằng cách này, việc học sẽ dẫn chúng ta đến sự hoàn mãn mục tiêu của Phật Pháp: chánh kiến về các thực tại.</w:t>
      </w:r>
    </w:p>
    <w:p>
      <w:pPr>
        <w:pStyle w:val="Heading5"/>
        <w:numPr>
          <w:ilvl w:val="2"/>
          <w:numId w:val="3"/>
        </w:numPr>
        <w:tabs>
          <w:tab w:pos="1185" w:val="left" w:leader="none"/>
        </w:tabs>
        <w:spacing w:line="240" w:lineRule="auto" w:before="171" w:after="0"/>
        <w:ind w:left="1185" w:right="0" w:hanging="675"/>
        <w:jc w:val="left"/>
        <w:rPr>
          <w:i/>
        </w:rPr>
      </w:pPr>
      <w:r>
        <w:rPr>
          <w:i/>
          <w:color w:val="231F20"/>
        </w:rPr>
        <w:t>Câu</w:t>
      </w:r>
      <w:r>
        <w:rPr>
          <w:i/>
          <w:color w:val="231F20"/>
          <w:spacing w:val="-5"/>
        </w:rPr>
        <w:t> hỏi</w:t>
      </w:r>
    </w:p>
    <w:p>
      <w:pPr>
        <w:pStyle w:val="ListParagraph"/>
        <w:numPr>
          <w:ilvl w:val="0"/>
          <w:numId w:val="4"/>
        </w:numPr>
        <w:tabs>
          <w:tab w:pos="771" w:val="left" w:leader="none"/>
        </w:tabs>
        <w:spacing w:line="240" w:lineRule="auto" w:before="126" w:after="0"/>
        <w:ind w:left="771" w:right="0" w:hanging="261"/>
        <w:jc w:val="left"/>
        <w:rPr>
          <w:sz w:val="27"/>
        </w:rPr>
      </w:pPr>
      <w:r>
        <w:rPr>
          <w:color w:val="231F20"/>
          <w:sz w:val="27"/>
        </w:rPr>
        <w:t>Làm</w:t>
      </w:r>
      <w:r>
        <w:rPr>
          <w:color w:val="231F20"/>
          <w:spacing w:val="-9"/>
          <w:sz w:val="27"/>
        </w:rPr>
        <w:t> </w:t>
      </w:r>
      <w:r>
        <w:rPr>
          <w:color w:val="231F20"/>
          <w:sz w:val="27"/>
        </w:rPr>
        <w:t>sao</w:t>
      </w:r>
      <w:r>
        <w:rPr>
          <w:color w:val="231F20"/>
          <w:spacing w:val="-9"/>
          <w:sz w:val="27"/>
        </w:rPr>
        <w:t> </w:t>
      </w:r>
      <w:r>
        <w:rPr>
          <w:color w:val="231F20"/>
          <w:sz w:val="27"/>
        </w:rPr>
        <w:t>chúng</w:t>
      </w:r>
      <w:r>
        <w:rPr>
          <w:color w:val="231F20"/>
          <w:spacing w:val="-9"/>
          <w:sz w:val="27"/>
        </w:rPr>
        <w:t> </w:t>
      </w:r>
      <w:r>
        <w:rPr>
          <w:color w:val="231F20"/>
          <w:sz w:val="27"/>
        </w:rPr>
        <w:t>ta</w:t>
      </w:r>
      <w:r>
        <w:rPr>
          <w:color w:val="231F20"/>
          <w:spacing w:val="-9"/>
          <w:sz w:val="27"/>
        </w:rPr>
        <w:t> </w:t>
      </w:r>
      <w:r>
        <w:rPr>
          <w:color w:val="231F20"/>
          <w:sz w:val="27"/>
        </w:rPr>
        <w:t>có</w:t>
      </w:r>
      <w:r>
        <w:rPr>
          <w:color w:val="231F20"/>
          <w:spacing w:val="-9"/>
          <w:sz w:val="27"/>
        </w:rPr>
        <w:t> </w:t>
      </w:r>
      <w:r>
        <w:rPr>
          <w:color w:val="231F20"/>
          <w:sz w:val="27"/>
        </w:rPr>
        <w:t>thể</w:t>
      </w:r>
      <w:r>
        <w:rPr>
          <w:color w:val="231F20"/>
          <w:spacing w:val="-9"/>
          <w:sz w:val="27"/>
        </w:rPr>
        <w:t> </w:t>
      </w:r>
      <w:r>
        <w:rPr>
          <w:color w:val="231F20"/>
          <w:sz w:val="27"/>
        </w:rPr>
        <w:t>chứng</w:t>
      </w:r>
      <w:r>
        <w:rPr>
          <w:color w:val="231F20"/>
          <w:spacing w:val="-9"/>
          <w:sz w:val="27"/>
        </w:rPr>
        <w:t> </w:t>
      </w:r>
      <w:r>
        <w:rPr>
          <w:color w:val="231F20"/>
          <w:sz w:val="27"/>
        </w:rPr>
        <w:t>minh</w:t>
      </w:r>
      <w:r>
        <w:rPr>
          <w:color w:val="231F20"/>
          <w:spacing w:val="-9"/>
          <w:sz w:val="27"/>
        </w:rPr>
        <w:t> </w:t>
      </w:r>
      <w:r>
        <w:rPr>
          <w:color w:val="231F20"/>
          <w:sz w:val="27"/>
        </w:rPr>
        <w:t>là</w:t>
      </w:r>
      <w:r>
        <w:rPr>
          <w:color w:val="231F20"/>
          <w:spacing w:val="-9"/>
          <w:sz w:val="27"/>
        </w:rPr>
        <w:t> </w:t>
      </w:r>
      <w:r>
        <w:rPr>
          <w:color w:val="231F20"/>
          <w:sz w:val="27"/>
        </w:rPr>
        <w:t>có</w:t>
      </w:r>
      <w:r>
        <w:rPr>
          <w:color w:val="231F20"/>
          <w:spacing w:val="-9"/>
          <w:sz w:val="27"/>
        </w:rPr>
        <w:t> </w:t>
      </w:r>
      <w:r>
        <w:rPr>
          <w:color w:val="231F20"/>
          <w:spacing w:val="-4"/>
          <w:sz w:val="27"/>
        </w:rPr>
        <w:t>xúc?</w:t>
      </w:r>
    </w:p>
    <w:p>
      <w:pPr>
        <w:pStyle w:val="ListParagraph"/>
        <w:numPr>
          <w:ilvl w:val="0"/>
          <w:numId w:val="4"/>
        </w:numPr>
        <w:tabs>
          <w:tab w:pos="780" w:val="left" w:leader="none"/>
        </w:tabs>
        <w:spacing w:line="240" w:lineRule="auto" w:before="126" w:after="0"/>
        <w:ind w:left="780" w:right="0" w:hanging="270"/>
        <w:jc w:val="left"/>
        <w:rPr>
          <w:sz w:val="27"/>
        </w:rPr>
      </w:pPr>
      <w:r>
        <w:rPr>
          <w:color w:val="231F20"/>
          <w:sz w:val="27"/>
        </w:rPr>
        <w:t>Xúc sinh khởi ở bao nhiêu </w:t>
      </w:r>
      <w:r>
        <w:rPr>
          <w:color w:val="231F20"/>
          <w:spacing w:val="-4"/>
          <w:sz w:val="27"/>
        </w:rPr>
        <w:t>môn?</w:t>
      </w:r>
    </w:p>
    <w:p>
      <w:pPr>
        <w:pStyle w:val="ListParagraph"/>
        <w:numPr>
          <w:ilvl w:val="0"/>
          <w:numId w:val="4"/>
        </w:numPr>
        <w:tabs>
          <w:tab w:pos="780" w:val="left" w:leader="none"/>
        </w:tabs>
        <w:spacing w:line="240" w:lineRule="auto" w:before="125" w:after="0"/>
        <w:ind w:left="780" w:right="0" w:hanging="270"/>
        <w:jc w:val="left"/>
        <w:rPr>
          <w:sz w:val="27"/>
        </w:rPr>
      </w:pPr>
      <w:r>
        <w:rPr>
          <w:color w:val="231F20"/>
          <w:sz w:val="27"/>
        </w:rPr>
        <w:t>Xúc là danh hay là </w:t>
      </w:r>
      <w:r>
        <w:rPr>
          <w:color w:val="231F20"/>
          <w:spacing w:val="-4"/>
          <w:sz w:val="27"/>
        </w:rPr>
        <w:t>sắc?</w:t>
      </w:r>
    </w:p>
    <w:p>
      <w:pPr>
        <w:pStyle w:val="ListParagraph"/>
        <w:numPr>
          <w:ilvl w:val="0"/>
          <w:numId w:val="4"/>
        </w:numPr>
        <w:tabs>
          <w:tab w:pos="780" w:val="left" w:leader="none"/>
        </w:tabs>
        <w:spacing w:line="240" w:lineRule="auto" w:before="126" w:after="0"/>
        <w:ind w:left="780" w:right="0" w:hanging="270"/>
        <w:jc w:val="left"/>
        <w:rPr>
          <w:sz w:val="27"/>
        </w:rPr>
      </w:pPr>
      <w:r>
        <w:rPr>
          <w:color w:val="231F20"/>
          <w:sz w:val="27"/>
        </w:rPr>
        <w:t>Sự khác biệt giữa nhãn-xúc và nhĩ-xúc là </w:t>
      </w:r>
      <w:r>
        <w:rPr>
          <w:color w:val="231F20"/>
          <w:spacing w:val="-5"/>
          <w:sz w:val="27"/>
        </w:rPr>
        <w:t>gì?</w:t>
      </w:r>
    </w:p>
    <w:p>
      <w:pPr>
        <w:pStyle w:val="ListParagraph"/>
        <w:numPr>
          <w:ilvl w:val="0"/>
          <w:numId w:val="4"/>
        </w:numPr>
        <w:tabs>
          <w:tab w:pos="821" w:val="left" w:leader="none"/>
        </w:tabs>
        <w:spacing w:line="249" w:lineRule="auto" w:before="126" w:after="0"/>
        <w:ind w:left="113" w:right="111" w:firstLine="396"/>
        <w:jc w:val="both"/>
        <w:rPr>
          <w:sz w:val="27"/>
        </w:rPr>
      </w:pPr>
      <w:r>
        <w:rPr>
          <w:color w:val="231F20"/>
          <w:sz w:val="27"/>
        </w:rPr>
        <w:t>Ý xúc (mano-samphassa) và ý môn có </w:t>
      </w:r>
      <w:r>
        <w:rPr>
          <w:color w:val="231F20"/>
          <w:sz w:val="27"/>
        </w:rPr>
        <w:t>khác nhau không?</w:t>
      </w:r>
    </w:p>
    <w:p>
      <w:pPr>
        <w:pStyle w:val="ListParagraph"/>
        <w:numPr>
          <w:ilvl w:val="0"/>
          <w:numId w:val="4"/>
        </w:numPr>
        <w:tabs>
          <w:tab w:pos="761" w:val="left" w:leader="none"/>
        </w:tabs>
        <w:spacing w:line="240" w:lineRule="auto" w:before="113" w:after="0"/>
        <w:ind w:left="761" w:right="0" w:hanging="251"/>
        <w:jc w:val="both"/>
        <w:rPr>
          <w:sz w:val="27"/>
        </w:rPr>
      </w:pPr>
      <w:r>
        <w:rPr>
          <w:color w:val="231F20"/>
          <w:sz w:val="27"/>
        </w:rPr>
        <w:t>Tại</w:t>
      </w:r>
      <w:r>
        <w:rPr>
          <w:color w:val="231F20"/>
          <w:spacing w:val="-15"/>
          <w:sz w:val="27"/>
        </w:rPr>
        <w:t> </w:t>
      </w:r>
      <w:r>
        <w:rPr>
          <w:color w:val="231F20"/>
          <w:sz w:val="27"/>
        </w:rPr>
        <w:t>sao</w:t>
      </w:r>
      <w:r>
        <w:rPr>
          <w:color w:val="231F20"/>
          <w:spacing w:val="-14"/>
          <w:sz w:val="27"/>
        </w:rPr>
        <w:t> </w:t>
      </w:r>
      <w:r>
        <w:rPr>
          <w:color w:val="231F20"/>
          <w:sz w:val="27"/>
        </w:rPr>
        <w:t>không</w:t>
      </w:r>
      <w:r>
        <w:rPr>
          <w:color w:val="231F20"/>
          <w:spacing w:val="-14"/>
          <w:sz w:val="27"/>
        </w:rPr>
        <w:t> </w:t>
      </w:r>
      <w:r>
        <w:rPr>
          <w:color w:val="231F20"/>
          <w:sz w:val="27"/>
        </w:rPr>
        <w:t>thể</w:t>
      </w:r>
      <w:r>
        <w:rPr>
          <w:color w:val="231F20"/>
          <w:spacing w:val="-15"/>
          <w:sz w:val="27"/>
        </w:rPr>
        <w:t> </w:t>
      </w:r>
      <w:r>
        <w:rPr>
          <w:color w:val="231F20"/>
          <w:sz w:val="27"/>
        </w:rPr>
        <w:t>có</w:t>
      </w:r>
      <w:r>
        <w:rPr>
          <w:color w:val="231F20"/>
          <w:spacing w:val="-15"/>
          <w:sz w:val="27"/>
        </w:rPr>
        <w:t> </w:t>
      </w:r>
      <w:r>
        <w:rPr>
          <w:color w:val="231F20"/>
          <w:sz w:val="27"/>
        </w:rPr>
        <w:t>nhãn-xúc</w:t>
      </w:r>
      <w:r>
        <w:rPr>
          <w:color w:val="231F20"/>
          <w:spacing w:val="-15"/>
          <w:sz w:val="27"/>
        </w:rPr>
        <w:t> </w:t>
      </w:r>
      <w:r>
        <w:rPr>
          <w:color w:val="231F20"/>
          <w:sz w:val="27"/>
        </w:rPr>
        <w:t>khi</w:t>
      </w:r>
      <w:r>
        <w:rPr>
          <w:color w:val="231F20"/>
          <w:spacing w:val="-14"/>
          <w:sz w:val="27"/>
        </w:rPr>
        <w:t> </w:t>
      </w:r>
      <w:r>
        <w:rPr>
          <w:color w:val="231F20"/>
          <w:sz w:val="27"/>
        </w:rPr>
        <w:t>mắt</w:t>
      </w:r>
      <w:r>
        <w:rPr>
          <w:color w:val="231F20"/>
          <w:spacing w:val="-15"/>
          <w:sz w:val="27"/>
        </w:rPr>
        <w:t> </w:t>
      </w:r>
      <w:r>
        <w:rPr>
          <w:color w:val="231F20"/>
          <w:sz w:val="27"/>
        </w:rPr>
        <w:t>vẫn</w:t>
      </w:r>
      <w:r>
        <w:rPr>
          <w:color w:val="231F20"/>
          <w:spacing w:val="-15"/>
          <w:sz w:val="27"/>
        </w:rPr>
        <w:t> </w:t>
      </w:r>
      <w:r>
        <w:rPr>
          <w:color w:val="231F20"/>
          <w:spacing w:val="-5"/>
          <w:sz w:val="27"/>
        </w:rPr>
        <w:t>mở?</w:t>
      </w:r>
    </w:p>
    <w:p>
      <w:pPr>
        <w:pStyle w:val="ListParagraph"/>
        <w:numPr>
          <w:ilvl w:val="0"/>
          <w:numId w:val="4"/>
        </w:numPr>
        <w:tabs>
          <w:tab w:pos="819" w:val="left" w:leader="none"/>
        </w:tabs>
        <w:spacing w:line="249" w:lineRule="auto" w:before="125" w:after="0"/>
        <w:ind w:left="113" w:right="105" w:firstLine="396"/>
        <w:jc w:val="both"/>
        <w:rPr>
          <w:sz w:val="27"/>
        </w:rPr>
      </w:pPr>
      <w:r>
        <w:rPr>
          <w:color w:val="231F20"/>
          <w:sz w:val="27"/>
        </w:rPr>
        <w:t>Xúc</w:t>
      </w:r>
      <w:r>
        <w:rPr>
          <w:color w:val="231F20"/>
          <w:spacing w:val="40"/>
          <w:sz w:val="27"/>
        </w:rPr>
        <w:t> </w:t>
      </w:r>
      <w:r>
        <w:rPr>
          <w:color w:val="231F20"/>
          <w:sz w:val="27"/>
        </w:rPr>
        <w:t>tiếp</w:t>
      </w:r>
      <w:r>
        <w:rPr>
          <w:color w:val="231F20"/>
          <w:spacing w:val="40"/>
          <w:sz w:val="27"/>
        </w:rPr>
        <w:t> </w:t>
      </w:r>
      <w:r>
        <w:rPr>
          <w:color w:val="231F20"/>
          <w:sz w:val="27"/>
        </w:rPr>
        <w:t>xúc</w:t>
      </w:r>
      <w:r>
        <w:rPr>
          <w:color w:val="231F20"/>
          <w:spacing w:val="40"/>
          <w:sz w:val="27"/>
        </w:rPr>
        <w:t> </w:t>
      </w:r>
      <w:r>
        <w:rPr>
          <w:color w:val="231F20"/>
          <w:sz w:val="27"/>
        </w:rPr>
        <w:t>với</w:t>
      </w:r>
      <w:r>
        <w:rPr>
          <w:color w:val="231F20"/>
          <w:spacing w:val="40"/>
          <w:sz w:val="27"/>
        </w:rPr>
        <w:t> </w:t>
      </w:r>
      <w:r>
        <w:rPr>
          <w:color w:val="231F20"/>
          <w:sz w:val="27"/>
        </w:rPr>
        <w:t>đối</w:t>
      </w:r>
      <w:r>
        <w:rPr>
          <w:color w:val="231F20"/>
          <w:spacing w:val="40"/>
          <w:sz w:val="27"/>
        </w:rPr>
        <w:t> </w:t>
      </w:r>
      <w:r>
        <w:rPr>
          <w:color w:val="231F20"/>
          <w:sz w:val="27"/>
        </w:rPr>
        <w:t>tượng</w:t>
      </w:r>
      <w:r>
        <w:rPr>
          <w:color w:val="231F20"/>
          <w:spacing w:val="40"/>
          <w:sz w:val="27"/>
        </w:rPr>
        <w:t> </w:t>
      </w:r>
      <w:r>
        <w:rPr>
          <w:color w:val="231F20"/>
          <w:sz w:val="27"/>
        </w:rPr>
        <w:t>nào</w:t>
      </w:r>
      <w:r>
        <w:rPr>
          <w:color w:val="231F20"/>
          <w:spacing w:val="40"/>
          <w:sz w:val="27"/>
        </w:rPr>
        <w:t> </w:t>
      </w:r>
      <w:r>
        <w:rPr>
          <w:color w:val="231F20"/>
          <w:sz w:val="27"/>
        </w:rPr>
        <w:t>khi</w:t>
      </w:r>
      <w:r>
        <w:rPr>
          <w:color w:val="231F20"/>
          <w:spacing w:val="40"/>
          <w:sz w:val="27"/>
        </w:rPr>
        <w:t> </w:t>
      </w:r>
      <w:r>
        <w:rPr>
          <w:color w:val="231F20"/>
          <w:sz w:val="27"/>
        </w:rPr>
        <w:t>có</w:t>
      </w:r>
      <w:r>
        <w:rPr>
          <w:color w:val="231F20"/>
          <w:spacing w:val="40"/>
          <w:sz w:val="27"/>
        </w:rPr>
        <w:t> </w:t>
      </w:r>
      <w:r>
        <w:rPr>
          <w:color w:val="231F20"/>
          <w:sz w:val="27"/>
        </w:rPr>
        <w:t>tâm hộ kiếp?</w:t>
      </w:r>
    </w:p>
    <w:p>
      <w:pPr>
        <w:pStyle w:val="ListParagraph"/>
        <w:numPr>
          <w:ilvl w:val="0"/>
          <w:numId w:val="4"/>
        </w:numPr>
        <w:tabs>
          <w:tab w:pos="810" w:val="left" w:leader="none"/>
        </w:tabs>
        <w:spacing w:line="249" w:lineRule="auto" w:before="113" w:after="0"/>
        <w:ind w:left="113" w:right="111" w:firstLine="396"/>
        <w:jc w:val="both"/>
        <w:rPr>
          <w:sz w:val="27"/>
        </w:rPr>
      </w:pPr>
      <w:r>
        <w:rPr>
          <w:color w:val="231F20"/>
          <w:sz w:val="27"/>
        </w:rPr>
        <w:t>Khi có một âm thanh lớn làm chói tai ta, nó được kinh nghiệm thông qua môn nào? Đối </w:t>
      </w:r>
      <w:r>
        <w:rPr>
          <w:color w:val="231F20"/>
          <w:sz w:val="27"/>
        </w:rPr>
        <w:t>tượng nào được kinh nghiệm ở khoảnh khắc đó? Liệu có thể có thực tại nào khác ngoài âm thanh được kinh nghiệm qua nhĩ căn không?</w:t>
      </w:r>
    </w:p>
    <w:p>
      <w:pPr>
        <w:pStyle w:val="ListParagraph"/>
        <w:numPr>
          <w:ilvl w:val="0"/>
          <w:numId w:val="4"/>
        </w:numPr>
        <w:tabs>
          <w:tab w:pos="771" w:val="left" w:leader="none"/>
        </w:tabs>
        <w:spacing w:line="249" w:lineRule="auto" w:before="113" w:after="0"/>
        <w:ind w:left="113" w:right="111" w:firstLine="396"/>
        <w:jc w:val="both"/>
        <w:rPr>
          <w:sz w:val="27"/>
        </w:rPr>
      </w:pPr>
      <w:r>
        <w:rPr>
          <w:color w:val="231F20"/>
          <w:sz w:val="27"/>
        </w:rPr>
        <w:t>Tại</w:t>
      </w:r>
      <w:r>
        <w:rPr>
          <w:color w:val="231F20"/>
          <w:spacing w:val="-6"/>
          <w:sz w:val="27"/>
        </w:rPr>
        <w:t> </w:t>
      </w:r>
      <w:r>
        <w:rPr>
          <w:color w:val="231F20"/>
          <w:sz w:val="27"/>
        </w:rPr>
        <w:t>sao</w:t>
      </w:r>
      <w:r>
        <w:rPr>
          <w:color w:val="231F20"/>
          <w:spacing w:val="-6"/>
          <w:sz w:val="27"/>
        </w:rPr>
        <w:t> </w:t>
      </w:r>
      <w:r>
        <w:rPr>
          <w:color w:val="231F20"/>
          <w:sz w:val="27"/>
        </w:rPr>
        <w:t>lại</w:t>
      </w:r>
      <w:r>
        <w:rPr>
          <w:color w:val="231F20"/>
          <w:spacing w:val="-6"/>
          <w:sz w:val="27"/>
        </w:rPr>
        <w:t> </w:t>
      </w:r>
      <w:r>
        <w:rPr>
          <w:color w:val="231F20"/>
          <w:sz w:val="27"/>
        </w:rPr>
        <w:t>ích</w:t>
      </w:r>
      <w:r>
        <w:rPr>
          <w:color w:val="231F20"/>
          <w:spacing w:val="-6"/>
          <w:sz w:val="27"/>
        </w:rPr>
        <w:t> </w:t>
      </w:r>
      <w:r>
        <w:rPr>
          <w:color w:val="231F20"/>
          <w:sz w:val="27"/>
        </w:rPr>
        <w:t>lợi</w:t>
      </w:r>
      <w:r>
        <w:rPr>
          <w:color w:val="231F20"/>
          <w:spacing w:val="-6"/>
          <w:sz w:val="27"/>
        </w:rPr>
        <w:t> </w:t>
      </w:r>
      <w:r>
        <w:rPr>
          <w:color w:val="231F20"/>
          <w:sz w:val="27"/>
        </w:rPr>
        <w:t>khi</w:t>
      </w:r>
      <w:r>
        <w:rPr>
          <w:color w:val="231F20"/>
          <w:spacing w:val="-6"/>
          <w:sz w:val="27"/>
        </w:rPr>
        <w:t> </w:t>
      </w:r>
      <w:r>
        <w:rPr>
          <w:color w:val="231F20"/>
          <w:sz w:val="27"/>
        </w:rPr>
        <w:t>biết</w:t>
      </w:r>
      <w:r>
        <w:rPr>
          <w:color w:val="231F20"/>
          <w:spacing w:val="-6"/>
          <w:sz w:val="27"/>
        </w:rPr>
        <w:t> </w:t>
      </w:r>
      <w:r>
        <w:rPr>
          <w:color w:val="231F20"/>
          <w:sz w:val="27"/>
        </w:rPr>
        <w:t>rằng</w:t>
      </w:r>
      <w:r>
        <w:rPr>
          <w:color w:val="231F20"/>
          <w:spacing w:val="-6"/>
          <w:sz w:val="27"/>
        </w:rPr>
        <w:t> </w:t>
      </w:r>
      <w:r>
        <w:rPr>
          <w:color w:val="231F20"/>
          <w:sz w:val="27"/>
        </w:rPr>
        <w:t>xúc</w:t>
      </w:r>
      <w:r>
        <w:rPr>
          <w:color w:val="231F20"/>
          <w:spacing w:val="-6"/>
          <w:sz w:val="27"/>
        </w:rPr>
        <w:t> </w:t>
      </w:r>
      <w:r>
        <w:rPr>
          <w:color w:val="231F20"/>
          <w:sz w:val="27"/>
        </w:rPr>
        <w:t>chỉ</w:t>
      </w:r>
      <w:r>
        <w:rPr>
          <w:color w:val="231F20"/>
          <w:spacing w:val="-6"/>
          <w:sz w:val="27"/>
        </w:rPr>
        <w:t> </w:t>
      </w:r>
      <w:r>
        <w:rPr>
          <w:color w:val="231F20"/>
          <w:sz w:val="27"/>
        </w:rPr>
        <w:t>tiếp</w:t>
      </w:r>
      <w:r>
        <w:rPr>
          <w:color w:val="231F20"/>
          <w:spacing w:val="-7"/>
          <w:sz w:val="27"/>
        </w:rPr>
        <w:t> </w:t>
      </w:r>
      <w:r>
        <w:rPr>
          <w:color w:val="231F20"/>
          <w:sz w:val="27"/>
        </w:rPr>
        <w:t>xúc với một đối tượng?</w:t>
      </w:r>
    </w:p>
    <w:p>
      <w:pPr>
        <w:pStyle w:val="ListParagraph"/>
        <w:numPr>
          <w:ilvl w:val="0"/>
          <w:numId w:val="4"/>
        </w:numPr>
        <w:tabs>
          <w:tab w:pos="907" w:val="left" w:leader="none"/>
        </w:tabs>
        <w:spacing w:line="249" w:lineRule="auto" w:before="113" w:after="0"/>
        <w:ind w:left="113" w:right="111" w:firstLine="396"/>
        <w:jc w:val="both"/>
        <w:rPr>
          <w:sz w:val="27"/>
        </w:rPr>
      </w:pPr>
      <w:r>
        <w:rPr>
          <w:color w:val="231F20"/>
          <w:sz w:val="27"/>
        </w:rPr>
        <w:t>Liệu</w:t>
      </w:r>
      <w:r>
        <w:rPr>
          <w:color w:val="231F20"/>
          <w:spacing w:val="-10"/>
          <w:sz w:val="27"/>
        </w:rPr>
        <w:t> </w:t>
      </w:r>
      <w:r>
        <w:rPr>
          <w:color w:val="231F20"/>
          <w:sz w:val="27"/>
        </w:rPr>
        <w:t>một</w:t>
      </w:r>
      <w:r>
        <w:rPr>
          <w:color w:val="231F20"/>
          <w:spacing w:val="-10"/>
          <w:sz w:val="27"/>
        </w:rPr>
        <w:t> </w:t>
      </w:r>
      <w:r>
        <w:rPr>
          <w:color w:val="231F20"/>
          <w:sz w:val="27"/>
        </w:rPr>
        <w:t>khái</w:t>
      </w:r>
      <w:r>
        <w:rPr>
          <w:color w:val="231F20"/>
          <w:spacing w:val="-10"/>
          <w:sz w:val="27"/>
        </w:rPr>
        <w:t> </w:t>
      </w:r>
      <w:r>
        <w:rPr>
          <w:color w:val="231F20"/>
          <w:sz w:val="27"/>
        </w:rPr>
        <w:t>niệm</w:t>
      </w:r>
      <w:r>
        <w:rPr>
          <w:color w:val="231F20"/>
          <w:spacing w:val="-10"/>
          <w:sz w:val="27"/>
        </w:rPr>
        <w:t> </w:t>
      </w:r>
      <w:r>
        <w:rPr>
          <w:color w:val="231F20"/>
          <w:sz w:val="27"/>
        </w:rPr>
        <w:t>có</w:t>
      </w:r>
      <w:r>
        <w:rPr>
          <w:color w:val="231F20"/>
          <w:spacing w:val="-10"/>
          <w:sz w:val="27"/>
        </w:rPr>
        <w:t> </w:t>
      </w:r>
      <w:r>
        <w:rPr>
          <w:color w:val="231F20"/>
          <w:sz w:val="27"/>
        </w:rPr>
        <w:t>thể</w:t>
      </w:r>
      <w:r>
        <w:rPr>
          <w:color w:val="231F20"/>
          <w:spacing w:val="-10"/>
          <w:sz w:val="27"/>
        </w:rPr>
        <w:t> </w:t>
      </w:r>
      <w:r>
        <w:rPr>
          <w:color w:val="231F20"/>
          <w:sz w:val="27"/>
        </w:rPr>
        <w:t>là</w:t>
      </w:r>
      <w:r>
        <w:rPr>
          <w:color w:val="231F20"/>
          <w:spacing w:val="-10"/>
          <w:sz w:val="27"/>
        </w:rPr>
        <w:t> </w:t>
      </w:r>
      <w:r>
        <w:rPr>
          <w:color w:val="231F20"/>
          <w:sz w:val="27"/>
        </w:rPr>
        <w:t>đối</w:t>
      </w:r>
      <w:r>
        <w:rPr>
          <w:color w:val="231F20"/>
          <w:spacing w:val="-10"/>
          <w:sz w:val="27"/>
        </w:rPr>
        <w:t> </w:t>
      </w:r>
      <w:r>
        <w:rPr>
          <w:color w:val="231F20"/>
          <w:sz w:val="27"/>
        </w:rPr>
        <w:t>tượng</w:t>
      </w:r>
      <w:r>
        <w:rPr>
          <w:color w:val="231F20"/>
          <w:spacing w:val="-10"/>
          <w:sz w:val="27"/>
        </w:rPr>
        <w:t> </w:t>
      </w:r>
      <w:r>
        <w:rPr>
          <w:color w:val="231F20"/>
          <w:sz w:val="27"/>
        </w:rPr>
        <w:t>để</w:t>
      </w:r>
      <w:r>
        <w:rPr>
          <w:color w:val="231F20"/>
          <w:spacing w:val="-10"/>
          <w:sz w:val="27"/>
        </w:rPr>
        <w:t> </w:t>
      </w:r>
      <w:r>
        <w:rPr>
          <w:color w:val="231F20"/>
          <w:sz w:val="27"/>
        </w:rPr>
        <w:t>xúc tiếp xúc?</w:t>
      </w:r>
    </w:p>
    <w:p>
      <w:pPr>
        <w:pStyle w:val="ListParagraph"/>
        <w:numPr>
          <w:ilvl w:val="0"/>
          <w:numId w:val="4"/>
        </w:numPr>
        <w:tabs>
          <w:tab w:pos="899" w:val="left" w:leader="none"/>
        </w:tabs>
        <w:spacing w:line="240" w:lineRule="auto" w:before="115" w:after="0"/>
        <w:ind w:left="899" w:right="0" w:hanging="389"/>
        <w:jc w:val="both"/>
        <w:rPr>
          <w:sz w:val="27"/>
        </w:rPr>
      </w:pPr>
      <w:r>
        <w:rPr>
          <w:color w:val="231F20"/>
          <w:sz w:val="27"/>
        </w:rPr>
        <w:t>Tại sao phải có xúc sinh kèm với mỗi </w:t>
      </w:r>
      <w:r>
        <w:rPr>
          <w:color w:val="231F20"/>
          <w:spacing w:val="-4"/>
          <w:sz w:val="27"/>
        </w:rPr>
        <w:t>tâm?</w:t>
      </w:r>
    </w:p>
    <w:p>
      <w:pPr>
        <w:pStyle w:val="ListParagraph"/>
        <w:spacing w:after="0" w:line="240" w:lineRule="auto"/>
        <w:jc w:val="both"/>
        <w:rPr>
          <w:sz w:val="27"/>
        </w:rPr>
        <w:sectPr>
          <w:pgSz w:w="7660" w:h="11630"/>
          <w:pgMar w:header="779" w:footer="0" w:top="1100" w:bottom="280" w:left="850" w:right="850"/>
        </w:sectPr>
      </w:pPr>
    </w:p>
    <w:p>
      <w:pPr>
        <w:pStyle w:val="BodyText"/>
        <w:spacing w:before="4"/>
        <w:ind w:left="0" w:right="0"/>
        <w:jc w:val="left"/>
        <w:rPr>
          <w:sz w:val="17"/>
        </w:rPr>
      </w:pPr>
    </w:p>
    <w:p>
      <w:pPr>
        <w:pStyle w:val="BodyText"/>
        <w:spacing w:after="0"/>
        <w:jc w:val="left"/>
        <w:rPr>
          <w:sz w:val="17"/>
        </w:rPr>
        <w:sectPr>
          <w:pgSz w:w="7660" w:h="11630"/>
          <w:pgMar w:header="779" w:footer="0" w:top="1100" w:bottom="280" w:left="850" w:right="850"/>
        </w:sect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351"/>
        <w:ind w:left="0" w:right="0"/>
        <w:jc w:val="left"/>
        <w:rPr>
          <w:sz w:val="32"/>
        </w:rPr>
      </w:pPr>
    </w:p>
    <w:p>
      <w:pPr>
        <w:spacing w:before="0"/>
        <w:ind w:left="20" w:right="20" w:firstLine="0"/>
        <w:jc w:val="center"/>
        <w:rPr>
          <w:b/>
          <w:sz w:val="32"/>
        </w:rPr>
      </w:pPr>
      <w:r>
        <w:rPr>
          <w:b/>
          <w:color w:val="231F20"/>
          <w:spacing w:val="-5"/>
          <w:sz w:val="32"/>
        </w:rPr>
        <w:t>3.</w:t>
      </w:r>
    </w:p>
    <w:p>
      <w:pPr>
        <w:pStyle w:val="Heading2"/>
        <w:spacing w:before="194"/>
      </w:pPr>
      <w:r>
        <w:rPr>
          <w:color w:val="231F20"/>
          <w:spacing w:val="-5"/>
        </w:rPr>
        <w:t>Thọ</w:t>
      </w:r>
    </w:p>
    <w:p>
      <w:pPr>
        <w:pStyle w:val="BodyText"/>
        <w:spacing w:before="26"/>
        <w:ind w:left="0" w:right="0"/>
        <w:jc w:val="left"/>
        <w:rPr>
          <w:rFonts w:ascii="Cambria"/>
          <w:b/>
          <w:sz w:val="36"/>
        </w:rPr>
      </w:pPr>
    </w:p>
    <w:p>
      <w:pPr>
        <w:pStyle w:val="Heading4"/>
        <w:numPr>
          <w:ilvl w:val="1"/>
          <w:numId w:val="5"/>
        </w:numPr>
        <w:tabs>
          <w:tab w:pos="977" w:val="left" w:leader="none"/>
        </w:tabs>
        <w:spacing w:line="240" w:lineRule="auto" w:before="0" w:after="0"/>
        <w:ind w:left="977" w:right="0" w:hanging="467"/>
        <w:jc w:val="both"/>
      </w:pPr>
      <w:r>
        <w:rPr>
          <w:color w:val="231F20"/>
        </w:rPr>
        <w:t>Thọ </w:t>
      </w:r>
      <w:r>
        <w:rPr>
          <w:color w:val="231F20"/>
          <w:spacing w:val="-2"/>
        </w:rPr>
        <w:t>(vedanā)</w:t>
      </w:r>
    </w:p>
    <w:p>
      <w:pPr>
        <w:pStyle w:val="BodyText"/>
        <w:spacing w:line="252" w:lineRule="auto" w:before="130"/>
        <w:ind w:firstLine="396"/>
      </w:pPr>
      <w:r>
        <w:rPr>
          <w:color w:val="231F20"/>
        </w:rPr>
        <w:t>Cảm thọ, tiếng Pāli là vedanā, là một trong </w:t>
      </w:r>
      <w:r>
        <w:rPr>
          <w:color w:val="231F20"/>
        </w:rPr>
        <w:t>bảy ‘biến</w:t>
      </w:r>
      <w:r>
        <w:rPr>
          <w:color w:val="231F20"/>
          <w:spacing w:val="-5"/>
        </w:rPr>
        <w:t> </w:t>
      </w:r>
      <w:r>
        <w:rPr>
          <w:color w:val="231F20"/>
        </w:rPr>
        <w:t>hành</w:t>
      </w:r>
      <w:r>
        <w:rPr>
          <w:color w:val="231F20"/>
          <w:spacing w:val="-5"/>
        </w:rPr>
        <w:t> </w:t>
      </w:r>
      <w:r>
        <w:rPr>
          <w:color w:val="231F20"/>
        </w:rPr>
        <w:t>tâm</w:t>
      </w:r>
      <w:r>
        <w:rPr>
          <w:color w:val="231F20"/>
          <w:spacing w:val="-5"/>
        </w:rPr>
        <w:t> </w:t>
      </w:r>
      <w:r>
        <w:rPr>
          <w:color w:val="231F20"/>
        </w:rPr>
        <w:t>sở’.</w:t>
      </w:r>
      <w:r>
        <w:rPr>
          <w:color w:val="231F20"/>
          <w:spacing w:val="-10"/>
        </w:rPr>
        <w:t> </w:t>
      </w:r>
      <w:r>
        <w:rPr>
          <w:color w:val="231F20"/>
        </w:rPr>
        <w:t>Thọ</w:t>
      </w:r>
      <w:r>
        <w:rPr>
          <w:color w:val="231F20"/>
          <w:spacing w:val="-5"/>
        </w:rPr>
        <w:t> </w:t>
      </w:r>
      <w:r>
        <w:rPr>
          <w:color w:val="231F20"/>
        </w:rPr>
        <w:t>đồng</w:t>
      </w:r>
      <w:r>
        <w:rPr>
          <w:color w:val="231F20"/>
          <w:spacing w:val="-5"/>
        </w:rPr>
        <w:t> </w:t>
      </w:r>
      <w:r>
        <w:rPr>
          <w:color w:val="231F20"/>
        </w:rPr>
        <w:t>sinh</w:t>
      </w:r>
      <w:r>
        <w:rPr>
          <w:color w:val="231F20"/>
          <w:spacing w:val="-5"/>
        </w:rPr>
        <w:t> </w:t>
      </w:r>
      <w:r>
        <w:rPr>
          <w:color w:val="231F20"/>
        </w:rPr>
        <w:t>với</w:t>
      </w:r>
      <w:r>
        <w:rPr>
          <w:color w:val="231F20"/>
          <w:spacing w:val="-5"/>
        </w:rPr>
        <w:t> </w:t>
      </w:r>
      <w:r>
        <w:rPr>
          <w:color w:val="231F20"/>
        </w:rPr>
        <w:t>tất</w:t>
      </w:r>
      <w:r>
        <w:rPr>
          <w:color w:val="231F20"/>
          <w:spacing w:val="-5"/>
        </w:rPr>
        <w:t> </w:t>
      </w:r>
      <w:r>
        <w:rPr>
          <w:color w:val="231F20"/>
        </w:rPr>
        <w:t>cả</w:t>
      </w:r>
      <w:r>
        <w:rPr>
          <w:color w:val="231F20"/>
          <w:spacing w:val="-5"/>
        </w:rPr>
        <w:t> </w:t>
      </w:r>
      <w:r>
        <w:rPr>
          <w:color w:val="231F20"/>
        </w:rPr>
        <w:t>các</w:t>
      </w:r>
      <w:r>
        <w:rPr>
          <w:color w:val="231F20"/>
          <w:spacing w:val="-5"/>
        </w:rPr>
        <w:t> </w:t>
      </w:r>
      <w:r>
        <w:rPr>
          <w:color w:val="231F20"/>
        </w:rPr>
        <w:t>tâm, không có khoảnh khắc nào không có thọ.</w:t>
      </w:r>
    </w:p>
    <w:p>
      <w:pPr>
        <w:pStyle w:val="BodyText"/>
        <w:spacing w:line="252" w:lineRule="auto" w:before="116"/>
        <w:ind w:right="91" w:firstLine="396"/>
      </w:pPr>
      <w:r>
        <w:rPr>
          <w:color w:val="231F20"/>
        </w:rPr>
        <w:t>Chúng ta có thể nghĩ rằng ai mà chẳng biết cảm thọ là gì và tin rằng nhận ra những cảm giác dễ chịu hoặc khó chịu thật dễ dàng. Tuy nhiên, chúng ta có thực sự biết đặc tính của thọ khi chúng xuất hiện hay ta chỉ đơn thuần nghĩ đến khái niệm về thọ mà thôi? Trong suốt cuộc đời, ta coi bản thân mình như một ‘khối’ gồm tâm và thân; tương tự vậy khi xem xét cảm</w:t>
      </w:r>
      <w:r>
        <w:rPr>
          <w:color w:val="231F20"/>
          <w:spacing w:val="-16"/>
        </w:rPr>
        <w:t> </w:t>
      </w:r>
      <w:r>
        <w:rPr>
          <w:color w:val="231F20"/>
        </w:rPr>
        <w:t>thọ</w:t>
      </w:r>
      <w:r>
        <w:rPr>
          <w:color w:val="231F20"/>
          <w:spacing w:val="-16"/>
        </w:rPr>
        <w:t> </w:t>
      </w:r>
      <w:r>
        <w:rPr>
          <w:color w:val="231F20"/>
        </w:rPr>
        <w:t>của</w:t>
      </w:r>
      <w:r>
        <w:rPr>
          <w:color w:val="231F20"/>
          <w:spacing w:val="-16"/>
        </w:rPr>
        <w:t> </w:t>
      </w:r>
      <w:r>
        <w:rPr>
          <w:color w:val="231F20"/>
        </w:rPr>
        <w:t>mình,</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nghĩ</w:t>
      </w:r>
      <w:r>
        <w:rPr>
          <w:color w:val="231F20"/>
          <w:spacing w:val="-16"/>
        </w:rPr>
        <w:t> </w:t>
      </w:r>
      <w:r>
        <w:rPr>
          <w:color w:val="231F20"/>
        </w:rPr>
        <w:t>về</w:t>
      </w:r>
      <w:r>
        <w:rPr>
          <w:color w:val="231F20"/>
          <w:spacing w:val="-16"/>
        </w:rPr>
        <w:t> </w:t>
      </w:r>
      <w:r>
        <w:rPr>
          <w:color w:val="231F20"/>
        </w:rPr>
        <w:t>nó</w:t>
      </w:r>
      <w:r>
        <w:rPr>
          <w:color w:val="231F20"/>
          <w:spacing w:val="-16"/>
        </w:rPr>
        <w:t> </w:t>
      </w:r>
      <w:r>
        <w:rPr>
          <w:color w:val="231F20"/>
        </w:rPr>
        <w:t>như</w:t>
      </w:r>
      <w:r>
        <w:rPr>
          <w:color w:val="231F20"/>
          <w:spacing w:val="-16"/>
        </w:rPr>
        <w:t> </w:t>
      </w:r>
      <w:r>
        <w:rPr>
          <w:color w:val="231F20"/>
        </w:rPr>
        <w:t>một</w:t>
      </w:r>
      <w:r>
        <w:rPr>
          <w:color w:val="231F20"/>
          <w:spacing w:val="-16"/>
        </w:rPr>
        <w:t> </w:t>
      </w:r>
      <w:r>
        <w:rPr>
          <w:color w:val="231F20"/>
        </w:rPr>
        <w:t>‘khối’ mà</w:t>
      </w:r>
      <w:r>
        <w:rPr>
          <w:color w:val="231F20"/>
          <w:spacing w:val="-5"/>
        </w:rPr>
        <w:t> </w:t>
      </w:r>
      <w:r>
        <w:rPr>
          <w:color w:val="231F20"/>
        </w:rPr>
        <w:t>ta</w:t>
      </w:r>
      <w:r>
        <w:rPr>
          <w:color w:val="231F20"/>
          <w:spacing w:val="-5"/>
        </w:rPr>
        <w:t> </w:t>
      </w:r>
      <w:r>
        <w:rPr>
          <w:color w:val="231F20"/>
        </w:rPr>
        <w:t>coi</w:t>
      </w:r>
      <w:r>
        <w:rPr>
          <w:color w:val="231F20"/>
          <w:spacing w:val="-5"/>
        </w:rPr>
        <w:t> </w:t>
      </w:r>
      <w:r>
        <w:rPr>
          <w:color w:val="231F20"/>
        </w:rPr>
        <w:t>là</w:t>
      </w:r>
      <w:r>
        <w:rPr>
          <w:color w:val="231F20"/>
          <w:spacing w:val="-5"/>
        </w:rPr>
        <w:t> </w:t>
      </w:r>
      <w:r>
        <w:rPr>
          <w:color w:val="231F20"/>
        </w:rPr>
        <w:t>‘bản</w:t>
      </w:r>
      <w:r>
        <w:rPr>
          <w:color w:val="231F20"/>
          <w:spacing w:val="-5"/>
        </w:rPr>
        <w:t> </w:t>
      </w:r>
      <w:r>
        <w:rPr>
          <w:color w:val="231F20"/>
        </w:rPr>
        <w:t>thân</w:t>
      </w:r>
      <w:r>
        <w:rPr>
          <w:color w:val="231F20"/>
          <w:spacing w:val="-5"/>
        </w:rPr>
        <w:t> </w:t>
      </w:r>
      <w:r>
        <w:rPr>
          <w:color w:val="231F20"/>
        </w:rPr>
        <w:t>mình’.</w:t>
      </w:r>
      <w:r>
        <w:rPr>
          <w:color w:val="231F20"/>
          <w:spacing w:val="-5"/>
        </w:rPr>
        <w:t> </w:t>
      </w:r>
      <w:r>
        <w:rPr>
          <w:color w:val="231F20"/>
        </w:rPr>
        <w:t>Khi</w:t>
      </w:r>
      <w:r>
        <w:rPr>
          <w:color w:val="231F20"/>
          <w:spacing w:val="-5"/>
        </w:rPr>
        <w:t> </w:t>
      </w:r>
      <w:r>
        <w:rPr>
          <w:color w:val="231F20"/>
        </w:rPr>
        <w:t>ai</w:t>
      </w:r>
      <w:r>
        <w:rPr>
          <w:color w:val="231F20"/>
          <w:spacing w:val="-5"/>
        </w:rPr>
        <w:t> </w:t>
      </w:r>
      <w:r>
        <w:rPr>
          <w:color w:val="231F20"/>
        </w:rPr>
        <w:t>đó</w:t>
      </w:r>
      <w:r>
        <w:rPr>
          <w:color w:val="231F20"/>
          <w:spacing w:val="-5"/>
        </w:rPr>
        <w:t> </w:t>
      </w:r>
      <w:r>
        <w:rPr>
          <w:color w:val="231F20"/>
        </w:rPr>
        <w:t>hỏi:</w:t>
      </w:r>
      <w:r>
        <w:rPr>
          <w:color w:val="231F20"/>
          <w:spacing w:val="-5"/>
        </w:rPr>
        <w:t> </w:t>
      </w:r>
      <w:r>
        <w:rPr>
          <w:color w:val="231F20"/>
        </w:rPr>
        <w:t>“bạn</w:t>
      </w:r>
      <w:r>
        <w:rPr>
          <w:color w:val="231F20"/>
          <w:spacing w:val="-5"/>
        </w:rPr>
        <w:t> </w:t>
      </w:r>
      <w:r>
        <w:rPr>
          <w:color w:val="231F20"/>
        </w:rPr>
        <w:t>cảm thấy</w:t>
      </w:r>
      <w:r>
        <w:rPr>
          <w:color w:val="231F20"/>
          <w:spacing w:val="-14"/>
        </w:rPr>
        <w:t> </w:t>
      </w:r>
      <w:r>
        <w:rPr>
          <w:color w:val="231F20"/>
        </w:rPr>
        <w:t>thế</w:t>
      </w:r>
      <w:r>
        <w:rPr>
          <w:color w:val="231F20"/>
          <w:spacing w:val="-14"/>
        </w:rPr>
        <w:t> </w:t>
      </w:r>
      <w:r>
        <w:rPr>
          <w:color w:val="231F20"/>
        </w:rPr>
        <w:t>nào?”</w:t>
      </w:r>
      <w:r>
        <w:rPr>
          <w:color w:val="231F20"/>
          <w:spacing w:val="-14"/>
        </w:rPr>
        <w:t> </w:t>
      </w:r>
      <w:r>
        <w:rPr>
          <w:color w:val="231F20"/>
        </w:rPr>
        <w:t>và</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trả</w:t>
      </w:r>
      <w:r>
        <w:rPr>
          <w:color w:val="231F20"/>
          <w:spacing w:val="-14"/>
        </w:rPr>
        <w:t> </w:t>
      </w:r>
      <w:r>
        <w:rPr>
          <w:color w:val="231F20"/>
        </w:rPr>
        <w:t>lời,</w:t>
      </w:r>
      <w:r>
        <w:rPr>
          <w:color w:val="231F20"/>
          <w:spacing w:val="-14"/>
        </w:rPr>
        <w:t> </w:t>
      </w:r>
      <w:r>
        <w:rPr>
          <w:color w:val="231F20"/>
        </w:rPr>
        <w:t>ví</w:t>
      </w:r>
      <w:r>
        <w:rPr>
          <w:color w:val="231F20"/>
          <w:spacing w:val="-14"/>
        </w:rPr>
        <w:t> </w:t>
      </w:r>
      <w:r>
        <w:rPr>
          <w:color w:val="231F20"/>
        </w:rPr>
        <w:t>dụ</w:t>
      </w:r>
      <w:r>
        <w:rPr>
          <w:color w:val="231F20"/>
          <w:spacing w:val="-14"/>
        </w:rPr>
        <w:t> </w:t>
      </w:r>
      <w:r>
        <w:rPr>
          <w:color w:val="231F20"/>
        </w:rPr>
        <w:t>như,</w:t>
      </w:r>
      <w:r>
        <w:rPr>
          <w:color w:val="231F20"/>
          <w:spacing w:val="-14"/>
        </w:rPr>
        <w:t> </w:t>
      </w:r>
      <w:r>
        <w:rPr>
          <w:color w:val="231F20"/>
        </w:rPr>
        <w:t>“tôi</w:t>
      </w:r>
      <w:r>
        <w:rPr>
          <w:color w:val="231F20"/>
          <w:spacing w:val="-14"/>
        </w:rPr>
        <w:t> </w:t>
      </w:r>
      <w:r>
        <w:rPr>
          <w:color w:val="231F20"/>
        </w:rPr>
        <w:t>đang vui”,</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không</w:t>
      </w:r>
      <w:r>
        <w:rPr>
          <w:color w:val="231F20"/>
          <w:spacing w:val="-10"/>
        </w:rPr>
        <w:t> </w:t>
      </w:r>
      <w:r>
        <w:rPr>
          <w:color w:val="231F20"/>
        </w:rPr>
        <w:t>biết</w:t>
      </w:r>
      <w:r>
        <w:rPr>
          <w:color w:val="231F20"/>
          <w:spacing w:val="-10"/>
        </w:rPr>
        <w:t> </w:t>
      </w:r>
      <w:r>
        <w:rPr>
          <w:color w:val="231F20"/>
        </w:rPr>
        <w:t>đặc</w:t>
      </w:r>
      <w:r>
        <w:rPr>
          <w:color w:val="231F20"/>
          <w:spacing w:val="-10"/>
        </w:rPr>
        <w:t> </w:t>
      </w:r>
      <w:r>
        <w:rPr>
          <w:color w:val="231F20"/>
        </w:rPr>
        <w:t>tính</w:t>
      </w:r>
      <w:r>
        <w:rPr>
          <w:color w:val="231F20"/>
          <w:spacing w:val="-10"/>
        </w:rPr>
        <w:t> </w:t>
      </w:r>
      <w:r>
        <w:rPr>
          <w:color w:val="231F20"/>
        </w:rPr>
        <w:t>của</w:t>
      </w:r>
      <w:r>
        <w:rPr>
          <w:color w:val="231F20"/>
          <w:spacing w:val="-10"/>
        </w:rPr>
        <w:t> </w:t>
      </w:r>
      <w:r>
        <w:rPr>
          <w:color w:val="231F20"/>
        </w:rPr>
        <w:t>cảm</w:t>
      </w:r>
      <w:r>
        <w:rPr>
          <w:color w:val="231F20"/>
          <w:spacing w:val="-10"/>
        </w:rPr>
        <w:t> </w:t>
      </w:r>
      <w:r>
        <w:rPr>
          <w:color w:val="231F20"/>
        </w:rPr>
        <w:t>thọ</w:t>
      </w:r>
      <w:r>
        <w:rPr>
          <w:color w:val="231F20"/>
          <w:spacing w:val="-10"/>
        </w:rPr>
        <w:t> </w:t>
      </w:r>
      <w:r>
        <w:rPr>
          <w:color w:val="231F20"/>
        </w:rPr>
        <w:t>hỷ,</w:t>
      </w:r>
      <w:r>
        <w:rPr>
          <w:color w:val="231F20"/>
          <w:spacing w:val="-10"/>
        </w:rPr>
        <w:t> </w:t>
      </w:r>
      <w:r>
        <w:rPr>
          <w:color w:val="231F20"/>
        </w:rPr>
        <w:t>cái là một danh pháp, nāma, chúng ta chấp thủ vào cái ‘khối’ thân và tâm. Như vậy chúng ta chỉ biết khái niệm, không phải thực tại.</w:t>
      </w:r>
    </w:p>
    <w:p>
      <w:pPr>
        <w:pStyle w:val="BodyText"/>
        <w:spacing w:after="0" w:line="252" w:lineRule="auto"/>
        <w:sectPr>
          <w:pgSz w:w="7660" w:h="11630"/>
          <w:pgMar w:header="779" w:footer="0" w:top="1100" w:bottom="280" w:left="850" w:right="850"/>
        </w:sectPr>
      </w:pPr>
    </w:p>
    <w:p>
      <w:pPr>
        <w:pStyle w:val="BodyText"/>
        <w:spacing w:line="252" w:lineRule="auto"/>
        <w:ind w:firstLine="396"/>
      </w:pPr>
      <w:r>
        <w:rPr>
          <w:color w:val="231F20"/>
        </w:rPr>
        <w:t>Hiện</w:t>
      </w:r>
      <w:r>
        <w:rPr>
          <w:color w:val="231F20"/>
          <w:spacing w:val="-2"/>
        </w:rPr>
        <w:t> </w:t>
      </w:r>
      <w:r>
        <w:rPr>
          <w:color w:val="231F20"/>
        </w:rPr>
        <w:t>giờ</w:t>
      </w:r>
      <w:r>
        <w:rPr>
          <w:color w:val="231F20"/>
          <w:spacing w:val="-2"/>
        </w:rPr>
        <w:t> </w:t>
      </w:r>
      <w:r>
        <w:rPr>
          <w:color w:val="231F20"/>
        </w:rPr>
        <w:t>có</w:t>
      </w:r>
      <w:r>
        <w:rPr>
          <w:color w:val="231F20"/>
          <w:spacing w:val="-2"/>
        </w:rPr>
        <w:t> </w:t>
      </w:r>
      <w:r>
        <w:rPr>
          <w:color w:val="231F20"/>
        </w:rPr>
        <w:t>thọ</w:t>
      </w:r>
      <w:r>
        <w:rPr>
          <w:color w:val="231F20"/>
          <w:spacing w:val="-2"/>
        </w:rPr>
        <w:t> </w:t>
      </w:r>
      <w:r>
        <w:rPr>
          <w:color w:val="231F20"/>
        </w:rPr>
        <w:t>không?</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cho</w:t>
      </w:r>
      <w:r>
        <w:rPr>
          <w:color w:val="231F20"/>
          <w:spacing w:val="-2"/>
        </w:rPr>
        <w:t> </w:t>
      </w:r>
      <w:r>
        <w:rPr>
          <w:color w:val="231F20"/>
        </w:rPr>
        <w:t>rằng</w:t>
      </w:r>
      <w:r>
        <w:rPr>
          <w:color w:val="231F20"/>
          <w:spacing w:val="-2"/>
        </w:rPr>
        <w:t> </w:t>
      </w:r>
      <w:r>
        <w:rPr>
          <w:color w:val="231F20"/>
        </w:rPr>
        <w:t>có</w:t>
      </w:r>
      <w:r>
        <w:rPr>
          <w:color w:val="231F20"/>
          <w:spacing w:val="-2"/>
        </w:rPr>
        <w:t> </w:t>
      </w:r>
      <w:r>
        <w:rPr>
          <w:color w:val="231F20"/>
        </w:rPr>
        <w:t>thể phân biệt được thọ lạc và thọ khổ nhưng ta có đang trộn</w:t>
      </w:r>
      <w:r>
        <w:rPr>
          <w:color w:val="231F20"/>
          <w:spacing w:val="-17"/>
        </w:rPr>
        <w:t> </w:t>
      </w:r>
      <w:r>
        <w:rPr>
          <w:color w:val="231F20"/>
        </w:rPr>
        <w:t>lẫn</w:t>
      </w:r>
      <w:r>
        <w:rPr>
          <w:color w:val="231F20"/>
          <w:spacing w:val="-17"/>
        </w:rPr>
        <w:t> </w:t>
      </w:r>
      <w:r>
        <w:rPr>
          <w:color w:val="231F20"/>
        </w:rPr>
        <w:t>giữa</w:t>
      </w:r>
      <w:r>
        <w:rPr>
          <w:color w:val="231F20"/>
          <w:spacing w:val="-17"/>
        </w:rPr>
        <w:t> </w:t>
      </w:r>
      <w:r>
        <w:rPr>
          <w:color w:val="231F20"/>
        </w:rPr>
        <w:t>thọ</w:t>
      </w:r>
      <w:r>
        <w:rPr>
          <w:color w:val="231F20"/>
          <w:spacing w:val="-17"/>
        </w:rPr>
        <w:t> </w:t>
      </w:r>
      <w:r>
        <w:rPr>
          <w:color w:val="231F20"/>
        </w:rPr>
        <w:t>với</w:t>
      </w:r>
      <w:r>
        <w:rPr>
          <w:color w:val="231F20"/>
          <w:spacing w:val="-17"/>
        </w:rPr>
        <w:t> </w:t>
      </w:r>
      <w:r>
        <w:rPr>
          <w:color w:val="231F20"/>
        </w:rPr>
        <w:t>các</w:t>
      </w:r>
      <w:r>
        <w:rPr>
          <w:color w:val="231F20"/>
          <w:spacing w:val="-17"/>
        </w:rPr>
        <w:t> </w:t>
      </w:r>
      <w:r>
        <w:rPr>
          <w:color w:val="231F20"/>
        </w:rPr>
        <w:t>hiện</w:t>
      </w:r>
      <w:r>
        <w:rPr>
          <w:color w:val="231F20"/>
          <w:spacing w:val="-17"/>
        </w:rPr>
        <w:t> </w:t>
      </w:r>
      <w:r>
        <w:rPr>
          <w:color w:val="231F20"/>
        </w:rPr>
        <w:t>tượng</w:t>
      </w:r>
      <w:r>
        <w:rPr>
          <w:color w:val="231F20"/>
          <w:spacing w:val="-16"/>
        </w:rPr>
        <w:t> </w:t>
      </w:r>
      <w:r>
        <w:rPr>
          <w:color w:val="231F20"/>
        </w:rPr>
        <w:t>của</w:t>
      </w:r>
      <w:r>
        <w:rPr>
          <w:color w:val="231F20"/>
          <w:spacing w:val="-17"/>
        </w:rPr>
        <w:t> </w:t>
      </w:r>
      <w:r>
        <w:rPr>
          <w:color w:val="231F20"/>
        </w:rPr>
        <w:t>cơ</w:t>
      </w:r>
      <w:r>
        <w:rPr>
          <w:color w:val="231F20"/>
          <w:spacing w:val="-17"/>
        </w:rPr>
        <w:t> </w:t>
      </w:r>
      <w:r>
        <w:rPr>
          <w:color w:val="231F20"/>
        </w:rPr>
        <w:t>thể</w:t>
      </w:r>
      <w:r>
        <w:rPr>
          <w:color w:val="231F20"/>
          <w:spacing w:val="-17"/>
        </w:rPr>
        <w:t> </w:t>
      </w:r>
      <w:r>
        <w:rPr>
          <w:color w:val="231F20"/>
        </w:rPr>
        <w:t>không? Thọ</w:t>
      </w:r>
      <w:r>
        <w:rPr>
          <w:color w:val="231F20"/>
          <w:spacing w:val="-11"/>
        </w:rPr>
        <w:t> </w:t>
      </w:r>
      <w:r>
        <w:rPr>
          <w:color w:val="231F20"/>
        </w:rPr>
        <w:t>là</w:t>
      </w:r>
      <w:r>
        <w:rPr>
          <w:color w:val="231F20"/>
          <w:spacing w:val="-11"/>
        </w:rPr>
        <w:t> </w:t>
      </w:r>
      <w:r>
        <w:rPr>
          <w:color w:val="231F20"/>
        </w:rPr>
        <w:t>danh,</w:t>
      </w:r>
      <w:r>
        <w:rPr>
          <w:color w:val="231F20"/>
          <w:spacing w:val="-11"/>
        </w:rPr>
        <w:t> </w:t>
      </w:r>
      <w:r>
        <w:rPr>
          <w:color w:val="231F20"/>
        </w:rPr>
        <w:t>khác</w:t>
      </w:r>
      <w:r>
        <w:rPr>
          <w:color w:val="231F20"/>
          <w:spacing w:val="-11"/>
        </w:rPr>
        <w:t> </w:t>
      </w:r>
      <w:r>
        <w:rPr>
          <w:color w:val="231F20"/>
        </w:rPr>
        <w:t>hoàn</w:t>
      </w:r>
      <w:r>
        <w:rPr>
          <w:color w:val="231F20"/>
          <w:spacing w:val="-11"/>
        </w:rPr>
        <w:t> </w:t>
      </w:r>
      <w:r>
        <w:rPr>
          <w:color w:val="231F20"/>
        </w:rPr>
        <w:t>toàn</w:t>
      </w:r>
      <w:r>
        <w:rPr>
          <w:color w:val="231F20"/>
          <w:spacing w:val="-11"/>
        </w:rPr>
        <w:t> </w:t>
      </w:r>
      <w:r>
        <w:rPr>
          <w:color w:val="231F20"/>
        </w:rPr>
        <w:t>với</w:t>
      </w:r>
      <w:r>
        <w:rPr>
          <w:color w:val="231F20"/>
          <w:spacing w:val="-11"/>
        </w:rPr>
        <w:t> </w:t>
      </w:r>
      <w:r>
        <w:rPr>
          <w:color w:val="231F20"/>
        </w:rPr>
        <w:t>sắc.</w:t>
      </w:r>
      <w:r>
        <w:rPr>
          <w:color w:val="231F20"/>
          <w:spacing w:val="-11"/>
        </w:rPr>
        <w:t> </w:t>
      </w:r>
      <w:r>
        <w:rPr>
          <w:color w:val="231F20"/>
        </w:rPr>
        <w:t>Chừng</w:t>
      </w:r>
      <w:r>
        <w:rPr>
          <w:color w:val="231F20"/>
          <w:spacing w:val="-11"/>
        </w:rPr>
        <w:t> </w:t>
      </w:r>
      <w:r>
        <w:rPr>
          <w:color w:val="231F20"/>
        </w:rPr>
        <w:t>nào</w:t>
      </w:r>
      <w:r>
        <w:rPr>
          <w:color w:val="231F20"/>
          <w:spacing w:val="-11"/>
        </w:rPr>
        <w:t> </w:t>
      </w:r>
      <w:r>
        <w:rPr>
          <w:color w:val="231F20"/>
        </w:rPr>
        <w:t>chưa phân</w:t>
      </w:r>
      <w:r>
        <w:rPr>
          <w:color w:val="231F20"/>
          <w:spacing w:val="-16"/>
        </w:rPr>
        <w:t> </w:t>
      </w:r>
      <w:r>
        <w:rPr>
          <w:color w:val="231F20"/>
        </w:rPr>
        <w:t>biệt</w:t>
      </w:r>
      <w:r>
        <w:rPr>
          <w:color w:val="231F20"/>
          <w:spacing w:val="-16"/>
        </w:rPr>
        <w:t> </w:t>
      </w:r>
      <w:r>
        <w:rPr>
          <w:color w:val="231F20"/>
        </w:rPr>
        <w:t>được</w:t>
      </w:r>
      <w:r>
        <w:rPr>
          <w:color w:val="231F20"/>
          <w:spacing w:val="-16"/>
        </w:rPr>
        <w:t> </w:t>
      </w:r>
      <w:r>
        <w:rPr>
          <w:color w:val="231F20"/>
        </w:rPr>
        <w:t>danh</w:t>
      </w:r>
      <w:r>
        <w:rPr>
          <w:color w:val="231F20"/>
          <w:spacing w:val="-16"/>
        </w:rPr>
        <w:t> </w:t>
      </w:r>
      <w:r>
        <w:rPr>
          <w:color w:val="231F20"/>
        </w:rPr>
        <w:t>và</w:t>
      </w:r>
      <w:r>
        <w:rPr>
          <w:color w:val="231F20"/>
          <w:spacing w:val="-16"/>
        </w:rPr>
        <w:t> </w:t>
      </w:r>
      <w:r>
        <w:rPr>
          <w:color w:val="231F20"/>
        </w:rPr>
        <w:t>sắc</w:t>
      </w:r>
      <w:r>
        <w:rPr>
          <w:color w:val="231F20"/>
          <w:spacing w:val="-16"/>
        </w:rPr>
        <w:t> </w:t>
      </w:r>
      <w:r>
        <w:rPr>
          <w:color w:val="231F20"/>
        </w:rPr>
        <w:t>ta</w:t>
      </w:r>
      <w:r>
        <w:rPr>
          <w:color w:val="231F20"/>
          <w:spacing w:val="-16"/>
        </w:rPr>
        <w:t> </w:t>
      </w:r>
      <w:r>
        <w:rPr>
          <w:color w:val="231F20"/>
        </w:rPr>
        <w:t>không</w:t>
      </w:r>
      <w:r>
        <w:rPr>
          <w:color w:val="231F20"/>
          <w:spacing w:val="-16"/>
        </w:rPr>
        <w:t> </w:t>
      </w:r>
      <w:r>
        <w:rPr>
          <w:color w:val="231F20"/>
        </w:rPr>
        <w:t>thể</w:t>
      </w:r>
      <w:r>
        <w:rPr>
          <w:color w:val="231F20"/>
          <w:spacing w:val="-16"/>
        </w:rPr>
        <w:t> </w:t>
      </w:r>
      <w:r>
        <w:rPr>
          <w:color w:val="231F20"/>
        </w:rPr>
        <w:t>biết</w:t>
      </w:r>
      <w:r>
        <w:rPr>
          <w:color w:val="231F20"/>
          <w:spacing w:val="-16"/>
        </w:rPr>
        <w:t> </w:t>
      </w:r>
      <w:r>
        <w:rPr>
          <w:color w:val="231F20"/>
        </w:rPr>
        <w:t>được</w:t>
      </w:r>
      <w:r>
        <w:rPr>
          <w:color w:val="231F20"/>
          <w:spacing w:val="-16"/>
        </w:rPr>
        <w:t> </w:t>
      </w:r>
      <w:r>
        <w:rPr>
          <w:color w:val="231F20"/>
        </w:rPr>
        <w:t>đặc tính của thọ như nó là.</w:t>
      </w:r>
    </w:p>
    <w:p>
      <w:pPr>
        <w:pStyle w:val="BodyText"/>
        <w:spacing w:line="252" w:lineRule="auto" w:before="119"/>
        <w:ind w:firstLine="396"/>
      </w:pPr>
      <w:r>
        <w:rPr>
          <w:color w:val="231F20"/>
        </w:rPr>
        <w:t>Khi tìm hiểu </w:t>
      </w:r>
      <w:r>
        <w:rPr>
          <w:i/>
          <w:color w:val="231F20"/>
        </w:rPr>
        <w:t>Vi Diệu Pháp</w:t>
      </w:r>
      <w:r>
        <w:rPr>
          <w:color w:val="231F20"/>
        </w:rPr>
        <w:t>, chúng ta học </w:t>
      </w:r>
      <w:r>
        <w:rPr>
          <w:color w:val="231F20"/>
        </w:rPr>
        <w:t>được rằng</w:t>
      </w:r>
      <w:r>
        <w:rPr>
          <w:color w:val="231F20"/>
          <w:spacing w:val="-17"/>
        </w:rPr>
        <w:t> </w:t>
      </w:r>
      <w:r>
        <w:rPr>
          <w:color w:val="231F20"/>
        </w:rPr>
        <w:t>‘vedanā’</w:t>
      </w:r>
      <w:r>
        <w:rPr>
          <w:color w:val="231F20"/>
          <w:spacing w:val="-17"/>
        </w:rPr>
        <w:t> </w:t>
      </w:r>
      <w:r>
        <w:rPr>
          <w:color w:val="231F20"/>
        </w:rPr>
        <w:t>không</w:t>
      </w:r>
      <w:r>
        <w:rPr>
          <w:color w:val="231F20"/>
          <w:spacing w:val="-17"/>
        </w:rPr>
        <w:t> </w:t>
      </w:r>
      <w:r>
        <w:rPr>
          <w:color w:val="231F20"/>
        </w:rPr>
        <w:t>giống</w:t>
      </w:r>
      <w:r>
        <w:rPr>
          <w:color w:val="231F20"/>
          <w:spacing w:val="-17"/>
        </w:rPr>
        <w:t> </w:t>
      </w:r>
      <w:r>
        <w:rPr>
          <w:color w:val="231F20"/>
        </w:rPr>
        <w:t>như</w:t>
      </w:r>
      <w:r>
        <w:rPr>
          <w:color w:val="231F20"/>
          <w:spacing w:val="-17"/>
        </w:rPr>
        <w:t> </w:t>
      </w:r>
      <w:r>
        <w:rPr>
          <w:color w:val="231F20"/>
        </w:rPr>
        <w:t>cảm</w:t>
      </w:r>
      <w:r>
        <w:rPr>
          <w:color w:val="231F20"/>
          <w:spacing w:val="-17"/>
        </w:rPr>
        <w:t> </w:t>
      </w:r>
      <w:r>
        <w:rPr>
          <w:color w:val="231F20"/>
        </w:rPr>
        <w:t>giác</w:t>
      </w:r>
      <w:r>
        <w:rPr>
          <w:color w:val="231F20"/>
          <w:spacing w:val="-17"/>
        </w:rPr>
        <w:t> </w:t>
      </w:r>
      <w:r>
        <w:rPr>
          <w:color w:val="231F20"/>
        </w:rPr>
        <w:t>hay</w:t>
      </w:r>
      <w:r>
        <w:rPr>
          <w:color w:val="231F20"/>
          <w:spacing w:val="-16"/>
        </w:rPr>
        <w:t> </w:t>
      </w:r>
      <w:r>
        <w:rPr>
          <w:color w:val="231F20"/>
        </w:rPr>
        <w:t>cảm</w:t>
      </w:r>
      <w:r>
        <w:rPr>
          <w:color w:val="231F20"/>
          <w:spacing w:val="-17"/>
        </w:rPr>
        <w:t> </w:t>
      </w:r>
      <w:r>
        <w:rPr>
          <w:color w:val="231F20"/>
        </w:rPr>
        <w:t>xúc trong cách nói thông dụng. Cảm thọ là danh (nāma), là</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kinh</w:t>
      </w:r>
      <w:r>
        <w:rPr>
          <w:color w:val="231F20"/>
          <w:spacing w:val="-1"/>
        </w:rPr>
        <w:t> </w:t>
      </w:r>
      <w:r>
        <w:rPr>
          <w:color w:val="231F20"/>
        </w:rPr>
        <w:t>nghiệm.</w:t>
      </w:r>
      <w:r>
        <w:rPr>
          <w:color w:val="231F20"/>
          <w:spacing w:val="-1"/>
        </w:rPr>
        <w:t> </w:t>
      </w:r>
      <w:r>
        <w:rPr>
          <w:color w:val="231F20"/>
        </w:rPr>
        <w:t>Cảm</w:t>
      </w:r>
      <w:r>
        <w:rPr>
          <w:color w:val="231F20"/>
          <w:spacing w:val="-1"/>
        </w:rPr>
        <w:t> </w:t>
      </w:r>
      <w:r>
        <w:rPr>
          <w:color w:val="231F20"/>
        </w:rPr>
        <w:t>thọ</w:t>
      </w:r>
      <w:r>
        <w:rPr>
          <w:color w:val="231F20"/>
          <w:spacing w:val="-1"/>
        </w:rPr>
        <w:t> </w:t>
      </w:r>
      <w:r>
        <w:rPr>
          <w:color w:val="231F20"/>
        </w:rPr>
        <w:t>không bao</w:t>
      </w:r>
      <w:r>
        <w:rPr>
          <w:color w:val="231F20"/>
          <w:spacing w:val="-1"/>
        </w:rPr>
        <w:t> </w:t>
      </w:r>
      <w:r>
        <w:rPr>
          <w:color w:val="231F20"/>
        </w:rPr>
        <w:t>giờ sinh </w:t>
      </w:r>
      <w:r>
        <w:rPr>
          <w:color w:val="231F20"/>
          <w:spacing w:val="-2"/>
        </w:rPr>
        <w:t>khởi</w:t>
      </w:r>
      <w:r>
        <w:rPr>
          <w:color w:val="231F20"/>
          <w:spacing w:val="-15"/>
        </w:rPr>
        <w:t> </w:t>
      </w:r>
      <w:r>
        <w:rPr>
          <w:color w:val="231F20"/>
          <w:spacing w:val="-2"/>
        </w:rPr>
        <w:t>một</w:t>
      </w:r>
      <w:r>
        <w:rPr>
          <w:color w:val="231F20"/>
          <w:spacing w:val="-15"/>
        </w:rPr>
        <w:t> </w:t>
      </w:r>
      <w:r>
        <w:rPr>
          <w:color w:val="231F20"/>
          <w:spacing w:val="-2"/>
        </w:rPr>
        <w:t>mình,</w:t>
      </w:r>
      <w:r>
        <w:rPr>
          <w:color w:val="231F20"/>
          <w:spacing w:val="-15"/>
        </w:rPr>
        <w:t> </w:t>
      </w:r>
      <w:r>
        <w:rPr>
          <w:color w:val="231F20"/>
          <w:spacing w:val="-2"/>
        </w:rPr>
        <w:t>nó</w:t>
      </w:r>
      <w:r>
        <w:rPr>
          <w:color w:val="231F20"/>
          <w:spacing w:val="-15"/>
        </w:rPr>
        <w:t> </w:t>
      </w:r>
      <w:r>
        <w:rPr>
          <w:color w:val="231F20"/>
          <w:spacing w:val="-2"/>
        </w:rPr>
        <w:t>đồng</w:t>
      </w:r>
      <w:r>
        <w:rPr>
          <w:color w:val="231F20"/>
          <w:spacing w:val="-15"/>
        </w:rPr>
        <w:t> </w:t>
      </w:r>
      <w:r>
        <w:rPr>
          <w:color w:val="231F20"/>
          <w:spacing w:val="-2"/>
        </w:rPr>
        <w:t>sinh</w:t>
      </w:r>
      <w:r>
        <w:rPr>
          <w:color w:val="231F20"/>
          <w:spacing w:val="-15"/>
        </w:rPr>
        <w:t> </w:t>
      </w:r>
      <w:r>
        <w:rPr>
          <w:color w:val="231F20"/>
          <w:spacing w:val="-2"/>
        </w:rPr>
        <w:t>với</w:t>
      </w:r>
      <w:r>
        <w:rPr>
          <w:color w:val="231F20"/>
          <w:spacing w:val="-15"/>
        </w:rPr>
        <w:t> </w:t>
      </w:r>
      <w:r>
        <w:rPr>
          <w:color w:val="231F20"/>
          <w:spacing w:val="-2"/>
        </w:rPr>
        <w:t>tâm</w:t>
      </w:r>
      <w:r>
        <w:rPr>
          <w:color w:val="231F20"/>
          <w:spacing w:val="-14"/>
        </w:rPr>
        <w:t> </w:t>
      </w:r>
      <w:r>
        <w:rPr>
          <w:color w:val="231F20"/>
          <w:spacing w:val="-2"/>
        </w:rPr>
        <w:t>(citta)</w:t>
      </w:r>
      <w:r>
        <w:rPr>
          <w:color w:val="231F20"/>
          <w:spacing w:val="-15"/>
        </w:rPr>
        <w:t> </w:t>
      </w:r>
      <w:r>
        <w:rPr>
          <w:color w:val="231F20"/>
          <w:spacing w:val="-2"/>
        </w:rPr>
        <w:t>và</w:t>
      </w:r>
      <w:r>
        <w:rPr>
          <w:color w:val="231F20"/>
          <w:spacing w:val="-15"/>
        </w:rPr>
        <w:t> </w:t>
      </w:r>
      <w:r>
        <w:rPr>
          <w:color w:val="231F20"/>
          <w:spacing w:val="-2"/>
        </w:rPr>
        <w:t>các</w:t>
      </w:r>
      <w:r>
        <w:rPr>
          <w:color w:val="231F20"/>
          <w:spacing w:val="-15"/>
        </w:rPr>
        <w:t> </w:t>
      </w:r>
      <w:r>
        <w:rPr>
          <w:color w:val="231F20"/>
          <w:spacing w:val="-2"/>
        </w:rPr>
        <w:t>tâm </w:t>
      </w:r>
      <w:r>
        <w:rPr>
          <w:color w:val="231F20"/>
        </w:rPr>
        <w:t>sở</w:t>
      </w:r>
      <w:r>
        <w:rPr>
          <w:color w:val="231F20"/>
          <w:spacing w:val="-16"/>
        </w:rPr>
        <w:t> </w:t>
      </w:r>
      <w:r>
        <w:rPr>
          <w:color w:val="231F20"/>
        </w:rPr>
        <w:t>(cetasika)</w:t>
      </w:r>
      <w:r>
        <w:rPr>
          <w:color w:val="231F20"/>
          <w:spacing w:val="-16"/>
        </w:rPr>
        <w:t> </w:t>
      </w:r>
      <w:r>
        <w:rPr>
          <w:color w:val="231F20"/>
        </w:rPr>
        <w:t>khác</w:t>
      </w:r>
      <w:r>
        <w:rPr>
          <w:color w:val="231F20"/>
          <w:spacing w:val="-16"/>
        </w:rPr>
        <w:t> </w:t>
      </w:r>
      <w:r>
        <w:rPr>
          <w:color w:val="231F20"/>
        </w:rPr>
        <w:t>và</w:t>
      </w:r>
      <w:r>
        <w:rPr>
          <w:color w:val="231F20"/>
          <w:spacing w:val="-16"/>
        </w:rPr>
        <w:t> </w:t>
      </w:r>
      <w:r>
        <w:rPr>
          <w:color w:val="231F20"/>
        </w:rPr>
        <w:t>nó</w:t>
      </w:r>
      <w:r>
        <w:rPr>
          <w:color w:val="231F20"/>
          <w:spacing w:val="-16"/>
        </w:rPr>
        <w:t> </w:t>
      </w:r>
      <w:r>
        <w:rPr>
          <w:color w:val="231F20"/>
        </w:rPr>
        <w:t>được</w:t>
      </w:r>
      <w:r>
        <w:rPr>
          <w:color w:val="231F20"/>
          <w:spacing w:val="-16"/>
        </w:rPr>
        <w:t> </w:t>
      </w:r>
      <w:r>
        <w:rPr>
          <w:color w:val="231F20"/>
        </w:rPr>
        <w:t>duyên</w:t>
      </w:r>
      <w:r>
        <w:rPr>
          <w:color w:val="231F20"/>
          <w:spacing w:val="-16"/>
        </w:rPr>
        <w:t> </w:t>
      </w:r>
      <w:r>
        <w:rPr>
          <w:color w:val="231F20"/>
        </w:rPr>
        <w:t>bởi</w:t>
      </w:r>
      <w:r>
        <w:rPr>
          <w:color w:val="231F20"/>
          <w:spacing w:val="-16"/>
        </w:rPr>
        <w:t> </w:t>
      </w:r>
      <w:r>
        <w:rPr>
          <w:color w:val="231F20"/>
        </w:rPr>
        <w:t>những</w:t>
      </w:r>
      <w:r>
        <w:rPr>
          <w:color w:val="231F20"/>
          <w:spacing w:val="-16"/>
        </w:rPr>
        <w:t> </w:t>
      </w:r>
      <w:r>
        <w:rPr>
          <w:color w:val="231F20"/>
        </w:rPr>
        <w:t>yếu</w:t>
      </w:r>
      <w:r>
        <w:rPr>
          <w:color w:val="231F20"/>
          <w:spacing w:val="-16"/>
        </w:rPr>
        <w:t> </w:t>
      </w:r>
      <w:r>
        <w:rPr>
          <w:color w:val="231F20"/>
        </w:rPr>
        <w:t>tố trên.</w:t>
      </w:r>
      <w:r>
        <w:rPr>
          <w:color w:val="231F20"/>
          <w:spacing w:val="-17"/>
        </w:rPr>
        <w:t> </w:t>
      </w:r>
      <w:r>
        <w:rPr>
          <w:color w:val="231F20"/>
        </w:rPr>
        <w:t>Vì</w:t>
      </w:r>
      <w:r>
        <w:rPr>
          <w:color w:val="231F20"/>
          <w:spacing w:val="-17"/>
        </w:rPr>
        <w:t> </w:t>
      </w:r>
      <w:r>
        <w:rPr>
          <w:color w:val="231F20"/>
        </w:rPr>
        <w:t>vậy,</w:t>
      </w:r>
      <w:r>
        <w:rPr>
          <w:color w:val="231F20"/>
          <w:spacing w:val="-16"/>
        </w:rPr>
        <w:t> </w:t>
      </w:r>
      <w:r>
        <w:rPr>
          <w:color w:val="231F20"/>
        </w:rPr>
        <w:t>cảm</w:t>
      </w:r>
      <w:r>
        <w:rPr>
          <w:color w:val="231F20"/>
          <w:spacing w:val="-15"/>
        </w:rPr>
        <w:t> </w:t>
      </w:r>
      <w:r>
        <w:rPr>
          <w:color w:val="231F20"/>
        </w:rPr>
        <w:t>thọ</w:t>
      </w:r>
      <w:r>
        <w:rPr>
          <w:color w:val="231F20"/>
          <w:spacing w:val="-15"/>
        </w:rPr>
        <w:t> </w:t>
      </w:r>
      <w:r>
        <w:rPr>
          <w:color w:val="231F20"/>
        </w:rPr>
        <w:t>là</w:t>
      </w:r>
      <w:r>
        <w:rPr>
          <w:color w:val="231F20"/>
          <w:spacing w:val="-15"/>
        </w:rPr>
        <w:t> </w:t>
      </w:r>
      <w:r>
        <w:rPr>
          <w:color w:val="231F20"/>
        </w:rPr>
        <w:t>một</w:t>
      </w:r>
      <w:r>
        <w:rPr>
          <w:color w:val="231F20"/>
          <w:spacing w:val="-15"/>
        </w:rPr>
        <w:t> </w:t>
      </w:r>
      <w:r>
        <w:rPr>
          <w:color w:val="231F20"/>
        </w:rPr>
        <w:t>danh</w:t>
      </w:r>
      <w:r>
        <w:rPr>
          <w:color w:val="231F20"/>
          <w:spacing w:val="-15"/>
        </w:rPr>
        <w:t> </w:t>
      </w:r>
      <w:r>
        <w:rPr>
          <w:color w:val="231F20"/>
        </w:rPr>
        <w:t>pháp</w:t>
      </w:r>
      <w:r>
        <w:rPr>
          <w:color w:val="231F20"/>
          <w:spacing w:val="-15"/>
        </w:rPr>
        <w:t> </w:t>
      </w:r>
      <w:r>
        <w:rPr>
          <w:color w:val="231F20"/>
        </w:rPr>
        <w:t>do</w:t>
      </w:r>
      <w:r>
        <w:rPr>
          <w:color w:val="231F20"/>
          <w:spacing w:val="-15"/>
        </w:rPr>
        <w:t> </w:t>
      </w:r>
      <w:r>
        <w:rPr>
          <w:color w:val="231F20"/>
        </w:rPr>
        <w:t>duyên</w:t>
      </w:r>
      <w:r>
        <w:rPr>
          <w:color w:val="231F20"/>
          <w:spacing w:val="-15"/>
        </w:rPr>
        <w:t> </w:t>
      </w:r>
      <w:r>
        <w:rPr>
          <w:color w:val="231F20"/>
        </w:rPr>
        <w:t>sinh. Tâm</w:t>
      </w:r>
      <w:r>
        <w:rPr>
          <w:color w:val="231F20"/>
          <w:spacing w:val="-15"/>
        </w:rPr>
        <w:t> </w:t>
      </w:r>
      <w:r>
        <w:rPr>
          <w:color w:val="231F20"/>
        </w:rPr>
        <w:t>không</w:t>
      </w:r>
      <w:r>
        <w:rPr>
          <w:color w:val="231F20"/>
          <w:spacing w:val="-15"/>
        </w:rPr>
        <w:t> </w:t>
      </w:r>
      <w:r>
        <w:rPr>
          <w:color w:val="231F20"/>
        </w:rPr>
        <w:t>cảm</w:t>
      </w:r>
      <w:r>
        <w:rPr>
          <w:color w:val="231F20"/>
          <w:spacing w:val="-15"/>
        </w:rPr>
        <w:t> </w:t>
      </w:r>
      <w:r>
        <w:rPr>
          <w:color w:val="231F20"/>
        </w:rPr>
        <w:t>nhận,</w:t>
      </w:r>
      <w:r>
        <w:rPr>
          <w:color w:val="231F20"/>
          <w:spacing w:val="-15"/>
        </w:rPr>
        <w:t> </w:t>
      </w:r>
      <w:r>
        <w:rPr>
          <w:color w:val="231F20"/>
        </w:rPr>
        <w:t>tâm</w:t>
      </w:r>
      <w:r>
        <w:rPr>
          <w:color w:val="231F20"/>
          <w:spacing w:val="-15"/>
        </w:rPr>
        <w:t> </w:t>
      </w:r>
      <w:r>
        <w:rPr>
          <w:color w:val="231F20"/>
        </w:rPr>
        <w:t>chỉ</w:t>
      </w:r>
      <w:r>
        <w:rPr>
          <w:color w:val="231F20"/>
          <w:spacing w:val="-15"/>
        </w:rPr>
        <w:t> </w:t>
      </w:r>
      <w:r>
        <w:rPr>
          <w:color w:val="231F20"/>
        </w:rPr>
        <w:t>kinh</w:t>
      </w:r>
      <w:r>
        <w:rPr>
          <w:color w:val="231F20"/>
          <w:spacing w:val="-15"/>
        </w:rPr>
        <w:t> </w:t>
      </w:r>
      <w:r>
        <w:rPr>
          <w:color w:val="231F20"/>
        </w:rPr>
        <w:t>nghiệm</w:t>
      </w:r>
      <w:r>
        <w:rPr>
          <w:color w:val="231F20"/>
          <w:spacing w:val="-15"/>
        </w:rPr>
        <w:t> </w:t>
      </w:r>
      <w:r>
        <w:rPr>
          <w:color w:val="231F20"/>
        </w:rPr>
        <w:t>đối</w:t>
      </w:r>
      <w:r>
        <w:rPr>
          <w:color w:val="231F20"/>
          <w:spacing w:val="-15"/>
        </w:rPr>
        <w:t> </w:t>
      </w:r>
      <w:r>
        <w:rPr>
          <w:color w:val="231F20"/>
        </w:rPr>
        <w:t>tượng và thọ cảm nhận đối tượng.</w:t>
      </w:r>
    </w:p>
    <w:p>
      <w:pPr>
        <w:pStyle w:val="BodyText"/>
        <w:spacing w:line="252" w:lineRule="auto" w:before="122"/>
        <w:ind w:firstLine="396"/>
      </w:pPr>
      <w:r>
        <w:rPr>
          <w:color w:val="231F20"/>
        </w:rPr>
        <w:t>Cảm</w:t>
      </w:r>
      <w:r>
        <w:rPr>
          <w:color w:val="231F20"/>
          <w:spacing w:val="40"/>
        </w:rPr>
        <w:t> </w:t>
      </w:r>
      <w:r>
        <w:rPr>
          <w:color w:val="231F20"/>
        </w:rPr>
        <w:t>thọ</w:t>
      </w:r>
      <w:r>
        <w:rPr>
          <w:color w:val="231F20"/>
          <w:spacing w:val="40"/>
        </w:rPr>
        <w:t> </w:t>
      </w:r>
      <w:r>
        <w:rPr>
          <w:color w:val="231F20"/>
        </w:rPr>
        <w:t>đồng</w:t>
      </w:r>
      <w:r>
        <w:rPr>
          <w:color w:val="231F20"/>
          <w:spacing w:val="40"/>
        </w:rPr>
        <w:t> </w:t>
      </w:r>
      <w:r>
        <w:rPr>
          <w:color w:val="231F20"/>
        </w:rPr>
        <w:t>sinh</w:t>
      </w:r>
      <w:r>
        <w:rPr>
          <w:color w:val="231F20"/>
          <w:spacing w:val="40"/>
        </w:rPr>
        <w:t> </w:t>
      </w:r>
      <w:r>
        <w:rPr>
          <w:color w:val="231F20"/>
        </w:rPr>
        <w:t>với</w:t>
      </w:r>
      <w:r>
        <w:rPr>
          <w:color w:val="231F20"/>
          <w:spacing w:val="40"/>
        </w:rPr>
        <w:t> </w:t>
      </w:r>
      <w:r>
        <w:rPr>
          <w:color w:val="231F20"/>
        </w:rPr>
        <w:t>tất</w:t>
      </w:r>
      <w:r>
        <w:rPr>
          <w:color w:val="231F20"/>
          <w:spacing w:val="40"/>
        </w:rPr>
        <w:t> </w:t>
      </w:r>
      <w:r>
        <w:rPr>
          <w:color w:val="231F20"/>
        </w:rPr>
        <w:t>cả</w:t>
      </w:r>
      <w:r>
        <w:rPr>
          <w:color w:val="231F20"/>
          <w:spacing w:val="40"/>
        </w:rPr>
        <w:t> </w:t>
      </w:r>
      <w:r>
        <w:rPr>
          <w:color w:val="231F20"/>
        </w:rPr>
        <w:t>các</w:t>
      </w:r>
      <w:r>
        <w:rPr>
          <w:color w:val="231F20"/>
          <w:spacing w:val="40"/>
        </w:rPr>
        <w:t> </w:t>
      </w:r>
      <w:r>
        <w:rPr>
          <w:color w:val="231F20"/>
        </w:rPr>
        <w:t>tâm</w:t>
      </w:r>
      <w:r>
        <w:rPr>
          <w:color w:val="231F20"/>
          <w:spacing w:val="40"/>
        </w:rPr>
        <w:t> </w:t>
      </w:r>
      <w:r>
        <w:rPr>
          <w:color w:val="231F20"/>
        </w:rPr>
        <w:t>thuộc bốn chủng: tâm bất thiện (akusala-citta), tâm </w:t>
      </w:r>
      <w:r>
        <w:rPr>
          <w:color w:val="231F20"/>
        </w:rPr>
        <w:t>thiện (kusala-citta), tâm quả (vipāka-citta) và tâm vô ký hay duy tác (kiriya-citta). Thọ cùng chủng loại với tâm</w:t>
      </w:r>
      <w:r>
        <w:rPr>
          <w:color w:val="231F20"/>
          <w:spacing w:val="-7"/>
        </w:rPr>
        <w:t> </w:t>
      </w:r>
      <w:r>
        <w:rPr>
          <w:color w:val="231F20"/>
        </w:rPr>
        <w:t>mà</w:t>
      </w:r>
      <w:r>
        <w:rPr>
          <w:color w:val="231F20"/>
          <w:spacing w:val="-7"/>
        </w:rPr>
        <w:t> </w:t>
      </w:r>
      <w:r>
        <w:rPr>
          <w:color w:val="231F20"/>
        </w:rPr>
        <w:t>nó</w:t>
      </w:r>
      <w:r>
        <w:rPr>
          <w:color w:val="231F20"/>
          <w:spacing w:val="-7"/>
        </w:rPr>
        <w:t> </w:t>
      </w:r>
      <w:r>
        <w:rPr>
          <w:color w:val="231F20"/>
        </w:rPr>
        <w:t>sinh</w:t>
      </w:r>
      <w:r>
        <w:rPr>
          <w:color w:val="231F20"/>
          <w:spacing w:val="-7"/>
        </w:rPr>
        <w:t> </w:t>
      </w:r>
      <w:r>
        <w:rPr>
          <w:color w:val="231F20"/>
        </w:rPr>
        <w:t>kèm.</w:t>
      </w:r>
      <w:r>
        <w:rPr>
          <w:color w:val="231F20"/>
          <w:spacing w:val="-12"/>
        </w:rPr>
        <w:t> </w:t>
      </w:r>
      <w:r>
        <w:rPr>
          <w:color w:val="231F20"/>
        </w:rPr>
        <w:t>Ví</w:t>
      </w:r>
      <w:r>
        <w:rPr>
          <w:color w:val="231F20"/>
          <w:spacing w:val="-7"/>
        </w:rPr>
        <w:t> </w:t>
      </w:r>
      <w:r>
        <w:rPr>
          <w:color w:val="231F20"/>
        </w:rPr>
        <w:t>dụ,</w:t>
      </w:r>
      <w:r>
        <w:rPr>
          <w:color w:val="231F20"/>
          <w:spacing w:val="-7"/>
        </w:rPr>
        <w:t> </w:t>
      </w:r>
      <w:r>
        <w:rPr>
          <w:color w:val="231F20"/>
        </w:rPr>
        <w:t>thọ</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với</w:t>
      </w:r>
      <w:r>
        <w:rPr>
          <w:color w:val="231F20"/>
          <w:spacing w:val="-7"/>
        </w:rPr>
        <w:t> </w:t>
      </w:r>
      <w:r>
        <w:rPr>
          <w:color w:val="231F20"/>
        </w:rPr>
        <w:t>tâm</w:t>
      </w:r>
      <w:r>
        <w:rPr>
          <w:color w:val="231F20"/>
          <w:spacing w:val="-7"/>
        </w:rPr>
        <w:t> </w:t>
      </w:r>
      <w:r>
        <w:rPr>
          <w:color w:val="231F20"/>
        </w:rPr>
        <w:t>bất thiện thì là bất thiện và hoàn toàn khác với thọ sinh kèm với tâm quả - vipāka-citta.</w:t>
      </w:r>
      <w:r>
        <w:rPr>
          <w:color w:val="231F20"/>
          <w:spacing w:val="-1"/>
        </w:rPr>
        <w:t> </w:t>
      </w:r>
      <w:r>
        <w:rPr>
          <w:color w:val="231F20"/>
        </w:rPr>
        <w:t>Vì có nhiều loại tâm khác</w:t>
      </w:r>
      <w:r>
        <w:rPr>
          <w:color w:val="231F20"/>
          <w:spacing w:val="-12"/>
        </w:rPr>
        <w:t> </w:t>
      </w:r>
      <w:r>
        <w:rPr>
          <w:color w:val="231F20"/>
        </w:rPr>
        <w:t>nhau</w:t>
      </w:r>
      <w:r>
        <w:rPr>
          <w:color w:val="231F20"/>
          <w:spacing w:val="-12"/>
        </w:rPr>
        <w:t> </w:t>
      </w:r>
      <w:r>
        <w:rPr>
          <w:color w:val="231F20"/>
        </w:rPr>
        <w:t>nên</w:t>
      </w:r>
      <w:r>
        <w:rPr>
          <w:color w:val="231F20"/>
          <w:spacing w:val="-12"/>
        </w:rPr>
        <w:t> </w:t>
      </w:r>
      <w:r>
        <w:rPr>
          <w:color w:val="231F20"/>
        </w:rPr>
        <w:t>cũng</w:t>
      </w:r>
      <w:r>
        <w:rPr>
          <w:color w:val="231F20"/>
          <w:spacing w:val="-12"/>
        </w:rPr>
        <w:t> </w:t>
      </w:r>
      <w:r>
        <w:rPr>
          <w:color w:val="231F20"/>
        </w:rPr>
        <w:t>có</w:t>
      </w:r>
      <w:r>
        <w:rPr>
          <w:color w:val="231F20"/>
          <w:spacing w:val="-12"/>
        </w:rPr>
        <w:t> </w:t>
      </w:r>
      <w:r>
        <w:rPr>
          <w:color w:val="231F20"/>
        </w:rPr>
        <w:t>nhiều</w:t>
      </w:r>
      <w:r>
        <w:rPr>
          <w:color w:val="231F20"/>
          <w:spacing w:val="-12"/>
        </w:rPr>
        <w:t> </w:t>
      </w:r>
      <w:r>
        <w:rPr>
          <w:color w:val="231F20"/>
        </w:rPr>
        <w:t>loại</w:t>
      </w:r>
      <w:r>
        <w:rPr>
          <w:color w:val="231F20"/>
          <w:spacing w:val="-12"/>
        </w:rPr>
        <w:t> </w:t>
      </w:r>
      <w:r>
        <w:rPr>
          <w:color w:val="231F20"/>
        </w:rPr>
        <w:t>thọ</w:t>
      </w:r>
      <w:r>
        <w:rPr>
          <w:color w:val="231F20"/>
          <w:spacing w:val="-12"/>
        </w:rPr>
        <w:t> </w:t>
      </w:r>
      <w:r>
        <w:rPr>
          <w:color w:val="231F20"/>
        </w:rPr>
        <w:t>khác</w:t>
      </w:r>
      <w:r>
        <w:rPr>
          <w:color w:val="231F20"/>
          <w:spacing w:val="-12"/>
        </w:rPr>
        <w:t> </w:t>
      </w:r>
      <w:r>
        <w:rPr>
          <w:color w:val="231F20"/>
        </w:rPr>
        <w:t>nhau.</w:t>
      </w:r>
      <w:r>
        <w:rPr>
          <w:color w:val="231F20"/>
          <w:spacing w:val="-12"/>
        </w:rPr>
        <w:t> </w:t>
      </w:r>
      <w:r>
        <w:rPr>
          <w:color w:val="231F20"/>
        </w:rPr>
        <w:t>Mặc dù có nhiều loại thọ khác nhau, chúng có cùng một đặc tính, đó là: tất cả các thọ đều là thực tại vô ngã cảm nhận đối tượng.</w:t>
      </w:r>
    </w:p>
    <w:p>
      <w:pPr>
        <w:spacing w:line="252" w:lineRule="auto" w:before="123"/>
        <w:ind w:left="113" w:right="111" w:firstLine="396"/>
        <w:jc w:val="both"/>
        <w:rPr>
          <w:sz w:val="27"/>
        </w:rPr>
      </w:pPr>
      <w:r>
        <w:rPr>
          <w:color w:val="231F20"/>
          <w:sz w:val="27"/>
        </w:rPr>
        <w:t>Tất</w:t>
      </w:r>
      <w:r>
        <w:rPr>
          <w:color w:val="231F20"/>
          <w:spacing w:val="-12"/>
          <w:sz w:val="27"/>
        </w:rPr>
        <w:t> </w:t>
      </w:r>
      <w:r>
        <w:rPr>
          <w:color w:val="231F20"/>
          <w:sz w:val="27"/>
        </w:rPr>
        <w:t>cả</w:t>
      </w:r>
      <w:r>
        <w:rPr>
          <w:color w:val="231F20"/>
          <w:spacing w:val="-12"/>
          <w:sz w:val="27"/>
        </w:rPr>
        <w:t> </w:t>
      </w:r>
      <w:r>
        <w:rPr>
          <w:color w:val="231F20"/>
          <w:sz w:val="27"/>
        </w:rPr>
        <w:t>các</w:t>
      </w:r>
      <w:r>
        <w:rPr>
          <w:color w:val="231F20"/>
          <w:spacing w:val="-12"/>
          <w:sz w:val="27"/>
        </w:rPr>
        <w:t> </w:t>
      </w:r>
      <w:r>
        <w:rPr>
          <w:color w:val="231F20"/>
          <w:sz w:val="27"/>
        </w:rPr>
        <w:t>thọ</w:t>
      </w:r>
      <w:r>
        <w:rPr>
          <w:color w:val="231F20"/>
          <w:spacing w:val="-11"/>
          <w:sz w:val="27"/>
        </w:rPr>
        <w:t> </w:t>
      </w:r>
      <w:r>
        <w:rPr>
          <w:color w:val="231F20"/>
          <w:sz w:val="27"/>
        </w:rPr>
        <w:t>đều</w:t>
      </w:r>
      <w:r>
        <w:rPr>
          <w:color w:val="231F20"/>
          <w:spacing w:val="-12"/>
          <w:sz w:val="27"/>
        </w:rPr>
        <w:t> </w:t>
      </w:r>
      <w:r>
        <w:rPr>
          <w:color w:val="231F20"/>
          <w:sz w:val="27"/>
        </w:rPr>
        <w:t>có</w:t>
      </w:r>
      <w:r>
        <w:rPr>
          <w:color w:val="231F20"/>
          <w:spacing w:val="-12"/>
          <w:sz w:val="27"/>
        </w:rPr>
        <w:t> </w:t>
      </w:r>
      <w:r>
        <w:rPr>
          <w:color w:val="231F20"/>
          <w:sz w:val="27"/>
        </w:rPr>
        <w:t>chức</w:t>
      </w:r>
      <w:r>
        <w:rPr>
          <w:color w:val="231F20"/>
          <w:spacing w:val="-11"/>
          <w:sz w:val="27"/>
        </w:rPr>
        <w:t> </w:t>
      </w:r>
      <w:r>
        <w:rPr>
          <w:color w:val="231F20"/>
          <w:sz w:val="27"/>
        </w:rPr>
        <w:t>năng</w:t>
      </w:r>
      <w:r>
        <w:rPr>
          <w:color w:val="231F20"/>
          <w:spacing w:val="-12"/>
          <w:sz w:val="27"/>
        </w:rPr>
        <w:t> </w:t>
      </w:r>
      <w:r>
        <w:rPr>
          <w:color w:val="231F20"/>
          <w:sz w:val="27"/>
        </w:rPr>
        <w:t>kinh</w:t>
      </w:r>
      <w:r>
        <w:rPr>
          <w:color w:val="231F20"/>
          <w:spacing w:val="-12"/>
          <w:sz w:val="27"/>
        </w:rPr>
        <w:t> </w:t>
      </w:r>
      <w:r>
        <w:rPr>
          <w:color w:val="231F20"/>
          <w:sz w:val="27"/>
        </w:rPr>
        <w:t>nghiệm</w:t>
      </w:r>
      <w:r>
        <w:rPr>
          <w:color w:val="231F20"/>
          <w:spacing w:val="-12"/>
          <w:sz w:val="27"/>
        </w:rPr>
        <w:t> </w:t>
      </w:r>
      <w:r>
        <w:rPr>
          <w:color w:val="231F20"/>
          <w:sz w:val="27"/>
        </w:rPr>
        <w:t>chất vị</w:t>
      </w:r>
      <w:r>
        <w:rPr>
          <w:color w:val="231F20"/>
          <w:spacing w:val="-6"/>
          <w:sz w:val="27"/>
        </w:rPr>
        <w:t> </w:t>
      </w:r>
      <w:r>
        <w:rPr>
          <w:color w:val="231F20"/>
          <w:sz w:val="27"/>
        </w:rPr>
        <w:t>của</w:t>
      </w:r>
      <w:r>
        <w:rPr>
          <w:color w:val="231F20"/>
          <w:spacing w:val="-3"/>
          <w:sz w:val="27"/>
        </w:rPr>
        <w:t> </w:t>
      </w:r>
      <w:r>
        <w:rPr>
          <w:color w:val="231F20"/>
          <w:sz w:val="27"/>
        </w:rPr>
        <w:t>đối</w:t>
      </w:r>
      <w:r>
        <w:rPr>
          <w:color w:val="231F20"/>
          <w:spacing w:val="-3"/>
          <w:sz w:val="27"/>
        </w:rPr>
        <w:t> </w:t>
      </w:r>
      <w:r>
        <w:rPr>
          <w:color w:val="231F20"/>
          <w:sz w:val="27"/>
        </w:rPr>
        <w:t>tượng</w:t>
      </w:r>
      <w:r>
        <w:rPr>
          <w:color w:val="231F20"/>
          <w:spacing w:val="-3"/>
          <w:sz w:val="27"/>
        </w:rPr>
        <w:t> </w:t>
      </w:r>
      <w:r>
        <w:rPr>
          <w:color w:val="231F20"/>
          <w:sz w:val="27"/>
        </w:rPr>
        <w:t>(</w:t>
      </w:r>
      <w:r>
        <w:rPr>
          <w:i/>
          <w:color w:val="231F20"/>
          <w:sz w:val="27"/>
        </w:rPr>
        <w:t>Chú</w:t>
      </w:r>
      <w:r>
        <w:rPr>
          <w:i/>
          <w:color w:val="231F20"/>
          <w:spacing w:val="-3"/>
          <w:sz w:val="27"/>
        </w:rPr>
        <w:t> </w:t>
      </w:r>
      <w:r>
        <w:rPr>
          <w:i/>
          <w:color w:val="231F20"/>
          <w:sz w:val="27"/>
        </w:rPr>
        <w:t>Giải</w:t>
      </w:r>
      <w:r>
        <w:rPr>
          <w:i/>
          <w:color w:val="231F20"/>
          <w:spacing w:val="-3"/>
          <w:sz w:val="27"/>
        </w:rPr>
        <w:t> </w:t>
      </w:r>
      <w:r>
        <w:rPr>
          <w:i/>
          <w:color w:val="231F20"/>
          <w:sz w:val="27"/>
        </w:rPr>
        <w:t>Bộ</w:t>
      </w:r>
      <w:r>
        <w:rPr>
          <w:i/>
          <w:color w:val="231F20"/>
          <w:spacing w:val="-3"/>
          <w:sz w:val="27"/>
        </w:rPr>
        <w:t> </w:t>
      </w:r>
      <w:r>
        <w:rPr>
          <w:i/>
          <w:color w:val="231F20"/>
          <w:sz w:val="27"/>
        </w:rPr>
        <w:t>Pháp</w:t>
      </w:r>
      <w:r>
        <w:rPr>
          <w:i/>
          <w:color w:val="231F20"/>
          <w:spacing w:val="-3"/>
          <w:sz w:val="27"/>
        </w:rPr>
        <w:t> </w:t>
      </w:r>
      <w:r>
        <w:rPr>
          <w:i/>
          <w:color w:val="231F20"/>
          <w:sz w:val="27"/>
        </w:rPr>
        <w:t>Tụ</w:t>
      </w:r>
      <w:r>
        <w:rPr>
          <w:i/>
          <w:color w:val="231F20"/>
          <w:spacing w:val="-3"/>
          <w:sz w:val="27"/>
        </w:rPr>
        <w:t> </w:t>
      </w:r>
      <w:r>
        <w:rPr>
          <w:i/>
          <w:color w:val="231F20"/>
          <w:sz w:val="27"/>
        </w:rPr>
        <w:t>-</w:t>
      </w:r>
      <w:r>
        <w:rPr>
          <w:i/>
          <w:color w:val="231F20"/>
          <w:spacing w:val="-8"/>
          <w:sz w:val="27"/>
        </w:rPr>
        <w:t> </w:t>
      </w:r>
      <w:r>
        <w:rPr>
          <w:i/>
          <w:color w:val="231F20"/>
          <w:spacing w:val="-2"/>
          <w:sz w:val="27"/>
        </w:rPr>
        <w:t>Atthasālinī</w:t>
      </w:r>
      <w:r>
        <w:rPr>
          <w:color w:val="231F20"/>
          <w:spacing w:val="-2"/>
          <w:sz w:val="27"/>
        </w:rPr>
        <w:t>,</w:t>
      </w:r>
    </w:p>
    <w:p>
      <w:pPr>
        <w:spacing w:after="0" w:line="252" w:lineRule="auto"/>
        <w:jc w:val="both"/>
        <w:rPr>
          <w:sz w:val="27"/>
        </w:rPr>
        <w:sectPr>
          <w:pgSz w:w="7660" w:h="11630"/>
          <w:pgMar w:header="779" w:footer="0" w:top="1100" w:bottom="280" w:left="850" w:right="850"/>
        </w:sectPr>
      </w:pPr>
    </w:p>
    <w:p>
      <w:pPr>
        <w:pStyle w:val="BodyText"/>
        <w:spacing w:line="252" w:lineRule="auto"/>
      </w:pPr>
      <w:r>
        <w:rPr>
          <w:color w:val="231F20"/>
        </w:rPr>
        <w:t>I,</w:t>
      </w:r>
      <w:r>
        <w:rPr>
          <w:color w:val="231F20"/>
          <w:spacing w:val="-3"/>
        </w:rPr>
        <w:t> </w:t>
      </w:r>
      <w:r>
        <w:rPr>
          <w:color w:val="231F20"/>
        </w:rPr>
        <w:t>Phần</w:t>
      </w:r>
      <w:r>
        <w:rPr>
          <w:color w:val="231F20"/>
          <w:spacing w:val="-3"/>
        </w:rPr>
        <w:t> </w:t>
      </w:r>
      <w:r>
        <w:rPr>
          <w:color w:val="231F20"/>
        </w:rPr>
        <w:t>IV,</w:t>
      </w:r>
      <w:r>
        <w:rPr>
          <w:color w:val="231F20"/>
          <w:spacing w:val="-3"/>
        </w:rPr>
        <w:t> </w:t>
      </w:r>
      <w:r>
        <w:rPr>
          <w:color w:val="231F20"/>
        </w:rPr>
        <w:t>Chương</w:t>
      </w:r>
      <w:r>
        <w:rPr>
          <w:color w:val="231F20"/>
          <w:spacing w:val="-3"/>
        </w:rPr>
        <w:t> </w:t>
      </w:r>
      <w:r>
        <w:rPr>
          <w:color w:val="231F20"/>
        </w:rPr>
        <w:t>I,</w:t>
      </w:r>
      <w:r>
        <w:rPr>
          <w:color w:val="231F20"/>
          <w:spacing w:val="-3"/>
        </w:rPr>
        <w:t> </w:t>
      </w:r>
      <w:r>
        <w:rPr>
          <w:color w:val="231F20"/>
        </w:rPr>
        <w:t>109).</w:t>
      </w:r>
      <w:r>
        <w:rPr>
          <w:color w:val="231F20"/>
          <w:spacing w:val="-3"/>
        </w:rPr>
        <w:t> </w:t>
      </w:r>
      <w:r>
        <w:rPr>
          <w:i/>
          <w:color w:val="231F20"/>
        </w:rPr>
        <w:t>Chú</w:t>
      </w:r>
      <w:r>
        <w:rPr>
          <w:i/>
          <w:color w:val="231F20"/>
          <w:spacing w:val="-3"/>
        </w:rPr>
        <w:t> </w:t>
      </w:r>
      <w:r>
        <w:rPr>
          <w:i/>
          <w:color w:val="231F20"/>
        </w:rPr>
        <w:t>Giải</w:t>
      </w:r>
      <w:r>
        <w:rPr>
          <w:i/>
          <w:color w:val="231F20"/>
          <w:spacing w:val="-3"/>
        </w:rPr>
        <w:t> </w:t>
      </w:r>
      <w:r>
        <w:rPr>
          <w:i/>
          <w:color w:val="231F20"/>
        </w:rPr>
        <w:t>Bộ</w:t>
      </w:r>
      <w:r>
        <w:rPr>
          <w:i/>
          <w:color w:val="231F20"/>
          <w:spacing w:val="-3"/>
        </w:rPr>
        <w:t> </w:t>
      </w:r>
      <w:r>
        <w:rPr>
          <w:i/>
          <w:color w:val="231F20"/>
        </w:rPr>
        <w:t>Pháp</w:t>
      </w:r>
      <w:r>
        <w:rPr>
          <w:i/>
          <w:color w:val="231F20"/>
          <w:spacing w:val="-3"/>
        </w:rPr>
        <w:t> </w:t>
      </w:r>
      <w:r>
        <w:rPr>
          <w:i/>
          <w:color w:val="231F20"/>
        </w:rPr>
        <w:t>Tụ</w:t>
      </w:r>
      <w:r>
        <w:rPr>
          <w:i/>
          <w:color w:val="231F20"/>
          <w:spacing w:val="-3"/>
        </w:rPr>
        <w:t> </w:t>
      </w:r>
      <w:r>
        <w:rPr>
          <w:color w:val="231F20"/>
        </w:rPr>
        <w:t>sử dụng ví dụ để minh hoạ rằng thọ kinh nghiệm chất</w:t>
      </w:r>
      <w:r>
        <w:rPr>
          <w:color w:val="231F20"/>
          <w:spacing w:val="40"/>
        </w:rPr>
        <w:t> </w:t>
      </w:r>
      <w:r>
        <w:rPr>
          <w:color w:val="231F20"/>
        </w:rPr>
        <w:t>vị của đối tượng và rằng tâm cùng các tâm sở khác đồng sinh với thọ chỉ kinh nghiệm chất vị phần nào mà</w:t>
      </w:r>
      <w:r>
        <w:rPr>
          <w:color w:val="231F20"/>
          <w:spacing w:val="-7"/>
        </w:rPr>
        <w:t> </w:t>
      </w:r>
      <w:r>
        <w:rPr>
          <w:color w:val="231F20"/>
        </w:rPr>
        <w:t>thôi.</w:t>
      </w:r>
      <w:r>
        <w:rPr>
          <w:color w:val="231F20"/>
          <w:spacing w:val="-7"/>
        </w:rPr>
        <w:t> </w:t>
      </w:r>
      <w:r>
        <w:rPr>
          <w:color w:val="231F20"/>
        </w:rPr>
        <w:t>Một</w:t>
      </w:r>
      <w:r>
        <w:rPr>
          <w:color w:val="231F20"/>
          <w:spacing w:val="-7"/>
        </w:rPr>
        <w:t> </w:t>
      </w:r>
      <w:r>
        <w:rPr>
          <w:color w:val="231F20"/>
        </w:rPr>
        <w:t>đầu</w:t>
      </w:r>
      <w:r>
        <w:rPr>
          <w:color w:val="231F20"/>
          <w:spacing w:val="-7"/>
        </w:rPr>
        <w:t> </w:t>
      </w:r>
      <w:r>
        <w:rPr>
          <w:color w:val="231F20"/>
        </w:rPr>
        <w:t>bếp</w:t>
      </w:r>
      <w:r>
        <w:rPr>
          <w:color w:val="231F20"/>
          <w:spacing w:val="-7"/>
        </w:rPr>
        <w:t> </w:t>
      </w:r>
      <w:r>
        <w:rPr>
          <w:color w:val="231F20"/>
        </w:rPr>
        <w:t>khi</w:t>
      </w:r>
      <w:r>
        <w:rPr>
          <w:color w:val="231F20"/>
          <w:spacing w:val="-7"/>
        </w:rPr>
        <w:t> </w:t>
      </w:r>
      <w:r>
        <w:rPr>
          <w:color w:val="231F20"/>
        </w:rPr>
        <w:t>chuẩn</w:t>
      </w:r>
      <w:r>
        <w:rPr>
          <w:color w:val="231F20"/>
          <w:spacing w:val="-7"/>
        </w:rPr>
        <w:t> </w:t>
      </w:r>
      <w:r>
        <w:rPr>
          <w:color w:val="231F20"/>
        </w:rPr>
        <w:t>bị</w:t>
      </w:r>
      <w:r>
        <w:rPr>
          <w:color w:val="231F20"/>
          <w:spacing w:val="-7"/>
        </w:rPr>
        <w:t> </w:t>
      </w:r>
      <w:r>
        <w:rPr>
          <w:color w:val="231F20"/>
        </w:rPr>
        <w:t>thức</w:t>
      </w:r>
      <w:r>
        <w:rPr>
          <w:color w:val="231F20"/>
          <w:spacing w:val="-7"/>
        </w:rPr>
        <w:t> </w:t>
      </w:r>
      <w:r>
        <w:rPr>
          <w:color w:val="231F20"/>
        </w:rPr>
        <w:t>ăn</w:t>
      </w:r>
      <w:r>
        <w:rPr>
          <w:color w:val="231F20"/>
          <w:spacing w:val="-7"/>
        </w:rPr>
        <w:t> </w:t>
      </w:r>
      <w:r>
        <w:rPr>
          <w:color w:val="231F20"/>
        </w:rPr>
        <w:t>cho</w:t>
      </w:r>
      <w:r>
        <w:rPr>
          <w:color w:val="231F20"/>
          <w:spacing w:val="-7"/>
        </w:rPr>
        <w:t> </w:t>
      </w:r>
      <w:r>
        <w:rPr>
          <w:color w:val="231F20"/>
        </w:rPr>
        <w:t>vị</w:t>
      </w:r>
      <w:r>
        <w:rPr>
          <w:color w:val="231F20"/>
          <w:spacing w:val="-7"/>
        </w:rPr>
        <w:t> </w:t>
      </w:r>
      <w:r>
        <w:rPr>
          <w:color w:val="231F20"/>
        </w:rPr>
        <w:t>vua chỉ</w:t>
      </w:r>
      <w:r>
        <w:rPr>
          <w:color w:val="231F20"/>
          <w:spacing w:val="-14"/>
        </w:rPr>
        <w:t> </w:t>
      </w:r>
      <w:r>
        <w:rPr>
          <w:color w:val="231F20"/>
        </w:rPr>
        <w:t>nếm</w:t>
      </w:r>
      <w:r>
        <w:rPr>
          <w:color w:val="231F20"/>
          <w:spacing w:val="-14"/>
        </w:rPr>
        <w:t> </w:t>
      </w:r>
      <w:r>
        <w:rPr>
          <w:color w:val="231F20"/>
        </w:rPr>
        <w:t>thức</w:t>
      </w:r>
      <w:r>
        <w:rPr>
          <w:color w:val="231F20"/>
          <w:spacing w:val="-14"/>
        </w:rPr>
        <w:t> </w:t>
      </w:r>
      <w:r>
        <w:rPr>
          <w:color w:val="231F20"/>
        </w:rPr>
        <w:t>ăn</w:t>
      </w:r>
      <w:r>
        <w:rPr>
          <w:color w:val="231F20"/>
          <w:spacing w:val="-14"/>
        </w:rPr>
        <w:t> </w:t>
      </w:r>
      <w:r>
        <w:rPr>
          <w:color w:val="231F20"/>
        </w:rPr>
        <w:t>và</w:t>
      </w:r>
      <w:r>
        <w:rPr>
          <w:color w:val="231F20"/>
          <w:spacing w:val="-14"/>
        </w:rPr>
        <w:t> </w:t>
      </w:r>
      <w:r>
        <w:rPr>
          <w:color w:val="231F20"/>
        </w:rPr>
        <w:t>sau</w:t>
      </w:r>
      <w:r>
        <w:rPr>
          <w:color w:val="231F20"/>
          <w:spacing w:val="-14"/>
        </w:rPr>
        <w:t> </w:t>
      </w:r>
      <w:r>
        <w:rPr>
          <w:color w:val="231F20"/>
        </w:rPr>
        <w:t>đó</w:t>
      </w:r>
      <w:r>
        <w:rPr>
          <w:color w:val="231F20"/>
          <w:spacing w:val="-14"/>
        </w:rPr>
        <w:t> </w:t>
      </w:r>
      <w:r>
        <w:rPr>
          <w:color w:val="231F20"/>
        </w:rPr>
        <w:t>dâng</w:t>
      </w:r>
      <w:r>
        <w:rPr>
          <w:color w:val="231F20"/>
          <w:spacing w:val="-14"/>
        </w:rPr>
        <w:t> </w:t>
      </w:r>
      <w:r>
        <w:rPr>
          <w:color w:val="231F20"/>
        </w:rPr>
        <w:t>thức</w:t>
      </w:r>
      <w:r>
        <w:rPr>
          <w:color w:val="231F20"/>
          <w:spacing w:val="-14"/>
        </w:rPr>
        <w:t> </w:t>
      </w:r>
      <w:r>
        <w:rPr>
          <w:color w:val="231F20"/>
        </w:rPr>
        <w:t>ăn</w:t>
      </w:r>
      <w:r>
        <w:rPr>
          <w:color w:val="231F20"/>
          <w:spacing w:val="-14"/>
        </w:rPr>
        <w:t> </w:t>
      </w:r>
      <w:r>
        <w:rPr>
          <w:color w:val="231F20"/>
        </w:rPr>
        <w:t>đó</w:t>
      </w:r>
      <w:r>
        <w:rPr>
          <w:color w:val="231F20"/>
          <w:spacing w:val="-14"/>
        </w:rPr>
        <w:t> </w:t>
      </w:r>
      <w:r>
        <w:rPr>
          <w:color w:val="231F20"/>
        </w:rPr>
        <w:t>cho</w:t>
      </w:r>
      <w:r>
        <w:rPr>
          <w:color w:val="231F20"/>
          <w:spacing w:val="-14"/>
        </w:rPr>
        <w:t> </w:t>
      </w:r>
      <w:r>
        <w:rPr>
          <w:color w:val="231F20"/>
        </w:rPr>
        <w:t>vua,</w:t>
      </w:r>
      <w:r>
        <w:rPr>
          <w:color w:val="231F20"/>
          <w:spacing w:val="-14"/>
        </w:rPr>
        <w:t> </w:t>
      </w:r>
      <w:r>
        <w:rPr>
          <w:color w:val="231F20"/>
        </w:rPr>
        <w:t>vị vua là người thưởng thức vị của đồ ăn đó:</w:t>
      </w:r>
    </w:p>
    <w:p>
      <w:pPr>
        <w:spacing w:line="252" w:lineRule="auto" w:before="120"/>
        <w:ind w:left="850" w:right="111" w:firstLine="0"/>
        <w:jc w:val="both"/>
        <w:rPr>
          <w:i/>
          <w:sz w:val="27"/>
        </w:rPr>
      </w:pPr>
      <w:r>
        <w:rPr>
          <w:i/>
          <w:color w:val="231F20"/>
          <w:sz w:val="27"/>
        </w:rPr>
        <w:t>---và đức vua, bậc chúa tể, sành sỏi và là </w:t>
      </w:r>
      <w:r>
        <w:rPr>
          <w:i/>
          <w:color w:val="231F20"/>
          <w:sz w:val="27"/>
        </w:rPr>
        <w:t>chủ</w:t>
      </w:r>
      <w:r>
        <w:rPr>
          <w:i/>
          <w:color w:val="231F20"/>
          <w:sz w:val="27"/>
        </w:rPr>
        <w:t> nhân, dùng bất cứ món nào mình thích, còn người đầu bếp chỉ nếm đồ ăn thì giống như</w:t>
      </w:r>
      <w:r>
        <w:rPr>
          <w:i/>
          <w:color w:val="231F20"/>
          <w:spacing w:val="80"/>
          <w:sz w:val="27"/>
        </w:rPr>
        <w:t> </w:t>
      </w:r>
      <w:r>
        <w:rPr>
          <w:i/>
          <w:color w:val="231F20"/>
          <w:sz w:val="27"/>
        </w:rPr>
        <w:t>sự cảm nghiệm chỉ một phần đối tượng của các</w:t>
      </w:r>
      <w:r>
        <w:rPr>
          <w:i/>
          <w:color w:val="231F20"/>
          <w:spacing w:val="-1"/>
          <w:sz w:val="27"/>
        </w:rPr>
        <w:t> </w:t>
      </w:r>
      <w:r>
        <w:rPr>
          <w:i/>
          <w:color w:val="231F20"/>
          <w:sz w:val="27"/>
        </w:rPr>
        <w:t>pháp</w:t>
      </w:r>
      <w:r>
        <w:rPr>
          <w:i/>
          <w:color w:val="231F20"/>
          <w:spacing w:val="-1"/>
          <w:sz w:val="27"/>
        </w:rPr>
        <w:t> </w:t>
      </w:r>
      <w:r>
        <w:rPr>
          <w:i/>
          <w:color w:val="231F20"/>
          <w:sz w:val="27"/>
        </w:rPr>
        <w:t>còn</w:t>
      </w:r>
      <w:r>
        <w:rPr>
          <w:i/>
          <w:color w:val="231F20"/>
          <w:spacing w:val="-1"/>
          <w:sz w:val="27"/>
        </w:rPr>
        <w:t> </w:t>
      </w:r>
      <w:r>
        <w:rPr>
          <w:i/>
          <w:color w:val="231F20"/>
          <w:sz w:val="27"/>
        </w:rPr>
        <w:t>lại</w:t>
      </w:r>
      <w:r>
        <w:rPr>
          <w:i/>
          <w:color w:val="231F20"/>
          <w:spacing w:val="-1"/>
          <w:sz w:val="27"/>
        </w:rPr>
        <w:t> </w:t>
      </w:r>
      <w:r>
        <w:rPr>
          <w:i/>
          <w:color w:val="231F20"/>
          <w:sz w:val="27"/>
        </w:rPr>
        <w:t>(tâm</w:t>
      </w:r>
      <w:r>
        <w:rPr>
          <w:i/>
          <w:color w:val="231F20"/>
          <w:spacing w:val="-1"/>
          <w:sz w:val="27"/>
        </w:rPr>
        <w:t> </w:t>
      </w:r>
      <w:r>
        <w:rPr>
          <w:i/>
          <w:color w:val="231F20"/>
          <w:sz w:val="27"/>
        </w:rPr>
        <w:t>và</w:t>
      </w:r>
      <w:r>
        <w:rPr>
          <w:i/>
          <w:color w:val="231F20"/>
          <w:spacing w:val="-1"/>
          <w:sz w:val="27"/>
        </w:rPr>
        <w:t> </w:t>
      </w:r>
      <w:r>
        <w:rPr>
          <w:i/>
          <w:color w:val="231F20"/>
          <w:sz w:val="27"/>
        </w:rPr>
        <w:t>các</w:t>
      </w:r>
      <w:r>
        <w:rPr>
          <w:i/>
          <w:color w:val="231F20"/>
          <w:spacing w:val="-1"/>
          <w:sz w:val="27"/>
        </w:rPr>
        <w:t> </w:t>
      </w:r>
      <w:r>
        <w:rPr>
          <w:i/>
          <w:color w:val="231F20"/>
          <w:sz w:val="27"/>
        </w:rPr>
        <w:t>tâm</w:t>
      </w:r>
      <w:r>
        <w:rPr>
          <w:i/>
          <w:color w:val="231F20"/>
          <w:spacing w:val="-1"/>
          <w:sz w:val="27"/>
        </w:rPr>
        <w:t> </w:t>
      </w:r>
      <w:r>
        <w:rPr>
          <w:i/>
          <w:color w:val="231F20"/>
          <w:sz w:val="27"/>
        </w:rPr>
        <w:t>sở</w:t>
      </w:r>
      <w:r>
        <w:rPr>
          <w:i/>
          <w:color w:val="231F20"/>
          <w:spacing w:val="-1"/>
          <w:sz w:val="27"/>
        </w:rPr>
        <w:t> </w:t>
      </w:r>
      <w:r>
        <w:rPr>
          <w:i/>
          <w:color w:val="231F20"/>
          <w:sz w:val="27"/>
        </w:rPr>
        <w:t>khác),</w:t>
      </w:r>
      <w:r>
        <w:rPr>
          <w:i/>
          <w:color w:val="231F20"/>
          <w:spacing w:val="-1"/>
          <w:sz w:val="27"/>
        </w:rPr>
        <w:t> </w:t>
      </w:r>
      <w:r>
        <w:rPr>
          <w:i/>
          <w:color w:val="231F20"/>
          <w:sz w:val="27"/>
        </w:rPr>
        <w:t>và như người đầu bếp chỉ nếm một phần đồ ăn, các</w:t>
      </w:r>
      <w:r>
        <w:rPr>
          <w:i/>
          <w:color w:val="231F20"/>
          <w:spacing w:val="-12"/>
          <w:sz w:val="27"/>
        </w:rPr>
        <w:t> </w:t>
      </w:r>
      <w:r>
        <w:rPr>
          <w:i/>
          <w:color w:val="231F20"/>
          <w:sz w:val="27"/>
        </w:rPr>
        <w:t>pháp</w:t>
      </w:r>
      <w:r>
        <w:rPr>
          <w:i/>
          <w:color w:val="231F20"/>
          <w:spacing w:val="-12"/>
          <w:sz w:val="27"/>
        </w:rPr>
        <w:t> </w:t>
      </w:r>
      <w:r>
        <w:rPr>
          <w:i/>
          <w:color w:val="231F20"/>
          <w:sz w:val="27"/>
        </w:rPr>
        <w:t>còn</w:t>
      </w:r>
      <w:r>
        <w:rPr>
          <w:i/>
          <w:color w:val="231F20"/>
          <w:spacing w:val="-12"/>
          <w:sz w:val="27"/>
        </w:rPr>
        <w:t> </w:t>
      </w:r>
      <w:r>
        <w:rPr>
          <w:i/>
          <w:color w:val="231F20"/>
          <w:sz w:val="27"/>
        </w:rPr>
        <w:t>lại</w:t>
      </w:r>
      <w:r>
        <w:rPr>
          <w:i/>
          <w:color w:val="231F20"/>
          <w:spacing w:val="-12"/>
          <w:sz w:val="27"/>
        </w:rPr>
        <w:t> </w:t>
      </w:r>
      <w:r>
        <w:rPr>
          <w:i/>
          <w:color w:val="231F20"/>
          <w:sz w:val="27"/>
        </w:rPr>
        <w:t>chỉ</w:t>
      </w:r>
      <w:r>
        <w:rPr>
          <w:i/>
          <w:color w:val="231F20"/>
          <w:spacing w:val="-12"/>
          <w:sz w:val="27"/>
        </w:rPr>
        <w:t> </w:t>
      </w:r>
      <w:r>
        <w:rPr>
          <w:i/>
          <w:color w:val="231F20"/>
          <w:sz w:val="27"/>
        </w:rPr>
        <w:t>thưởng</w:t>
      </w:r>
      <w:r>
        <w:rPr>
          <w:i/>
          <w:color w:val="231F20"/>
          <w:spacing w:val="-12"/>
          <w:sz w:val="27"/>
        </w:rPr>
        <w:t> </w:t>
      </w:r>
      <w:r>
        <w:rPr>
          <w:i/>
          <w:color w:val="231F20"/>
          <w:sz w:val="27"/>
        </w:rPr>
        <w:t>thức</w:t>
      </w:r>
      <w:r>
        <w:rPr>
          <w:i/>
          <w:color w:val="231F20"/>
          <w:spacing w:val="-12"/>
          <w:sz w:val="27"/>
        </w:rPr>
        <w:t> </w:t>
      </w:r>
      <w:r>
        <w:rPr>
          <w:i/>
          <w:color w:val="231F20"/>
          <w:sz w:val="27"/>
        </w:rPr>
        <w:t>một</w:t>
      </w:r>
      <w:r>
        <w:rPr>
          <w:i/>
          <w:color w:val="231F20"/>
          <w:spacing w:val="-12"/>
          <w:sz w:val="27"/>
        </w:rPr>
        <w:t> </w:t>
      </w:r>
      <w:r>
        <w:rPr>
          <w:i/>
          <w:color w:val="231F20"/>
          <w:sz w:val="27"/>
        </w:rPr>
        <w:t>phần</w:t>
      </w:r>
      <w:r>
        <w:rPr>
          <w:i/>
          <w:color w:val="231F20"/>
          <w:spacing w:val="-12"/>
          <w:sz w:val="27"/>
        </w:rPr>
        <w:t> </w:t>
      </w:r>
      <w:r>
        <w:rPr>
          <w:i/>
          <w:color w:val="231F20"/>
          <w:sz w:val="27"/>
        </w:rPr>
        <w:t>đối tượng, và như đức vua, bậc chúa tể, sành sỏi và là chủ nhân, ăn bữa ăn thoả thích, cũng vậy,</w:t>
      </w:r>
      <w:r>
        <w:rPr>
          <w:i/>
          <w:color w:val="231F20"/>
          <w:spacing w:val="-4"/>
          <w:sz w:val="27"/>
        </w:rPr>
        <w:t> </w:t>
      </w:r>
      <w:r>
        <w:rPr>
          <w:i/>
          <w:color w:val="231F20"/>
          <w:sz w:val="27"/>
        </w:rPr>
        <w:t>thọ,</w:t>
      </w:r>
      <w:r>
        <w:rPr>
          <w:i/>
          <w:color w:val="231F20"/>
          <w:spacing w:val="-4"/>
          <w:sz w:val="27"/>
        </w:rPr>
        <w:t> </w:t>
      </w:r>
      <w:r>
        <w:rPr>
          <w:i/>
          <w:color w:val="231F20"/>
          <w:sz w:val="27"/>
        </w:rPr>
        <w:t>bậc</w:t>
      </w:r>
      <w:r>
        <w:rPr>
          <w:i/>
          <w:color w:val="231F20"/>
          <w:spacing w:val="-3"/>
          <w:sz w:val="27"/>
        </w:rPr>
        <w:t> </w:t>
      </w:r>
      <w:r>
        <w:rPr>
          <w:i/>
          <w:color w:val="231F20"/>
          <w:sz w:val="27"/>
        </w:rPr>
        <w:t>chúa</w:t>
      </w:r>
      <w:r>
        <w:rPr>
          <w:i/>
          <w:color w:val="231F20"/>
          <w:spacing w:val="-4"/>
          <w:sz w:val="27"/>
        </w:rPr>
        <w:t> </w:t>
      </w:r>
      <w:r>
        <w:rPr>
          <w:i/>
          <w:color w:val="231F20"/>
          <w:sz w:val="27"/>
        </w:rPr>
        <w:t>tể,</w:t>
      </w:r>
      <w:r>
        <w:rPr>
          <w:i/>
          <w:color w:val="231F20"/>
          <w:spacing w:val="-4"/>
          <w:sz w:val="27"/>
        </w:rPr>
        <w:t> </w:t>
      </w:r>
      <w:r>
        <w:rPr>
          <w:i/>
          <w:color w:val="231F20"/>
          <w:sz w:val="27"/>
        </w:rPr>
        <w:t>sành</w:t>
      </w:r>
      <w:r>
        <w:rPr>
          <w:i/>
          <w:color w:val="231F20"/>
          <w:spacing w:val="-3"/>
          <w:sz w:val="27"/>
        </w:rPr>
        <w:t> </w:t>
      </w:r>
      <w:r>
        <w:rPr>
          <w:i/>
          <w:color w:val="231F20"/>
          <w:sz w:val="27"/>
        </w:rPr>
        <w:t>sỏi</w:t>
      </w:r>
      <w:r>
        <w:rPr>
          <w:i/>
          <w:color w:val="231F20"/>
          <w:spacing w:val="-3"/>
          <w:sz w:val="27"/>
        </w:rPr>
        <w:t> </w:t>
      </w:r>
      <w:r>
        <w:rPr>
          <w:i/>
          <w:color w:val="231F20"/>
          <w:sz w:val="27"/>
        </w:rPr>
        <w:t>và</w:t>
      </w:r>
      <w:r>
        <w:rPr>
          <w:i/>
          <w:color w:val="231F20"/>
          <w:spacing w:val="-4"/>
          <w:sz w:val="27"/>
        </w:rPr>
        <w:t> </w:t>
      </w:r>
      <w:r>
        <w:rPr>
          <w:i/>
          <w:color w:val="231F20"/>
          <w:sz w:val="27"/>
        </w:rPr>
        <w:t>là</w:t>
      </w:r>
      <w:r>
        <w:rPr>
          <w:i/>
          <w:color w:val="231F20"/>
          <w:spacing w:val="-4"/>
          <w:sz w:val="27"/>
        </w:rPr>
        <w:t> </w:t>
      </w:r>
      <w:r>
        <w:rPr>
          <w:i/>
          <w:color w:val="231F20"/>
          <w:sz w:val="27"/>
        </w:rPr>
        <w:t>chủ</w:t>
      </w:r>
      <w:r>
        <w:rPr>
          <w:i/>
          <w:color w:val="231F20"/>
          <w:spacing w:val="-4"/>
          <w:sz w:val="27"/>
        </w:rPr>
        <w:t> </w:t>
      </w:r>
      <w:r>
        <w:rPr>
          <w:i/>
          <w:color w:val="231F20"/>
          <w:sz w:val="27"/>
        </w:rPr>
        <w:t>nhân, thưởng thức chất vị của đối tượng, và do vậy có thể nói rằng thưởng thức hay cảm nghiệm chính là chức năng của thọ.</w:t>
      </w:r>
    </w:p>
    <w:p>
      <w:pPr>
        <w:pStyle w:val="BodyText"/>
        <w:spacing w:line="252" w:lineRule="auto" w:before="125"/>
        <w:ind w:firstLine="396"/>
      </w:pPr>
      <w:r>
        <w:rPr>
          <w:color w:val="231F20"/>
        </w:rPr>
        <w:t>Vì vậy, tất cả các thọ có đều có điểm chung là chúng</w:t>
      </w:r>
      <w:r>
        <w:rPr>
          <w:color w:val="231F20"/>
          <w:spacing w:val="-6"/>
        </w:rPr>
        <w:t> </w:t>
      </w:r>
      <w:r>
        <w:rPr>
          <w:color w:val="231F20"/>
        </w:rPr>
        <w:t>kinh</w:t>
      </w:r>
      <w:r>
        <w:rPr>
          <w:color w:val="231F20"/>
          <w:spacing w:val="-2"/>
        </w:rPr>
        <w:t> </w:t>
      </w:r>
      <w:r>
        <w:rPr>
          <w:color w:val="231F20"/>
        </w:rPr>
        <w:t>nghiệm</w:t>
      </w:r>
      <w:r>
        <w:rPr>
          <w:color w:val="231F20"/>
          <w:spacing w:val="-2"/>
        </w:rPr>
        <w:t> </w:t>
      </w:r>
      <w:r>
        <w:rPr>
          <w:color w:val="231F20"/>
        </w:rPr>
        <w:t>‘chất</w:t>
      </w:r>
      <w:r>
        <w:rPr>
          <w:color w:val="231F20"/>
          <w:spacing w:val="-1"/>
        </w:rPr>
        <w:t> </w:t>
      </w:r>
      <w:r>
        <w:rPr>
          <w:color w:val="231F20"/>
        </w:rPr>
        <w:t>vị’</w:t>
      </w:r>
      <w:r>
        <w:rPr>
          <w:color w:val="231F20"/>
          <w:spacing w:val="-17"/>
        </w:rPr>
        <w:t> </w:t>
      </w:r>
      <w:r>
        <w:rPr>
          <w:color w:val="231F20"/>
        </w:rPr>
        <w:t>của</w:t>
      </w:r>
      <w:r>
        <w:rPr>
          <w:color w:val="231F20"/>
          <w:spacing w:val="-2"/>
        </w:rPr>
        <w:t> </w:t>
      </w:r>
      <w:r>
        <w:rPr>
          <w:color w:val="231F20"/>
        </w:rPr>
        <w:t>một</w:t>
      </w:r>
      <w:r>
        <w:rPr>
          <w:color w:val="231F20"/>
          <w:spacing w:val="-2"/>
        </w:rPr>
        <w:t> </w:t>
      </w:r>
      <w:r>
        <w:rPr>
          <w:color w:val="231F20"/>
        </w:rPr>
        <w:t>đối</w:t>
      </w:r>
      <w:r>
        <w:rPr>
          <w:color w:val="231F20"/>
          <w:spacing w:val="-1"/>
        </w:rPr>
        <w:t> </w:t>
      </w:r>
      <w:r>
        <w:rPr>
          <w:color w:val="231F20"/>
        </w:rPr>
        <w:t>tượng.</w:t>
      </w:r>
      <w:r>
        <w:rPr>
          <w:color w:val="231F20"/>
          <w:spacing w:val="-6"/>
        </w:rPr>
        <w:t> </w:t>
      </w:r>
      <w:r>
        <w:rPr>
          <w:color w:val="231F20"/>
        </w:rPr>
        <w:t>Tâm và các tâm sở sinh kèm khác cũng kinh nghiệm đối tượng, nhưng thọ kinh nghiệm đối tượng theo cách riêng của nó.</w:t>
      </w:r>
    </w:p>
    <w:p>
      <w:pPr>
        <w:pStyle w:val="BodyText"/>
        <w:spacing w:line="252" w:lineRule="auto" w:before="118"/>
        <w:ind w:firstLine="396"/>
      </w:pPr>
      <w:r>
        <w:rPr>
          <w:color w:val="231F20"/>
        </w:rPr>
        <w:t>Cảm</w:t>
      </w:r>
      <w:r>
        <w:rPr>
          <w:color w:val="231F20"/>
          <w:spacing w:val="-11"/>
        </w:rPr>
        <w:t> </w:t>
      </w:r>
      <w:r>
        <w:rPr>
          <w:color w:val="231F20"/>
        </w:rPr>
        <w:t>thọ</w:t>
      </w:r>
      <w:r>
        <w:rPr>
          <w:color w:val="231F20"/>
          <w:spacing w:val="-11"/>
        </w:rPr>
        <w:t> </w:t>
      </w:r>
      <w:r>
        <w:rPr>
          <w:color w:val="231F20"/>
        </w:rPr>
        <w:t>cũng</w:t>
      </w:r>
      <w:r>
        <w:rPr>
          <w:color w:val="231F20"/>
          <w:spacing w:val="-11"/>
        </w:rPr>
        <w:t> </w:t>
      </w:r>
      <w:r>
        <w:rPr>
          <w:color w:val="231F20"/>
        </w:rPr>
        <w:t>đa</w:t>
      </w:r>
      <w:r>
        <w:rPr>
          <w:color w:val="231F20"/>
          <w:spacing w:val="-11"/>
        </w:rPr>
        <w:t> </w:t>
      </w:r>
      <w:r>
        <w:rPr>
          <w:color w:val="231F20"/>
        </w:rPr>
        <w:t>dạng</w:t>
      </w:r>
      <w:r>
        <w:rPr>
          <w:color w:val="231F20"/>
          <w:spacing w:val="-11"/>
        </w:rPr>
        <w:t> </w:t>
      </w:r>
      <w:r>
        <w:rPr>
          <w:color w:val="231F20"/>
        </w:rPr>
        <w:t>và</w:t>
      </w:r>
      <w:r>
        <w:rPr>
          <w:color w:val="231F20"/>
          <w:spacing w:val="-11"/>
        </w:rPr>
        <w:t> </w:t>
      </w:r>
      <w:r>
        <w:rPr>
          <w:color w:val="231F20"/>
        </w:rPr>
        <w:t>chúng</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được</w:t>
      </w:r>
      <w:r>
        <w:rPr>
          <w:color w:val="231F20"/>
          <w:spacing w:val="-11"/>
        </w:rPr>
        <w:t> </w:t>
      </w:r>
      <w:r>
        <w:rPr>
          <w:color w:val="231F20"/>
        </w:rPr>
        <w:t>phân loại theo các cách khác nhau. Khi chúng được </w:t>
      </w:r>
      <w:r>
        <w:rPr>
          <w:color w:val="231F20"/>
        </w:rPr>
        <w:t>phân loại thành ba nhóm thọ, thì đó là:</w:t>
      </w:r>
    </w:p>
    <w:p>
      <w:pPr>
        <w:pStyle w:val="BodyText"/>
        <w:spacing w:after="0" w:line="252" w:lineRule="auto"/>
        <w:sectPr>
          <w:pgSz w:w="7660" w:h="11630"/>
          <w:pgMar w:header="779" w:footer="0" w:top="1100" w:bottom="280" w:left="850" w:right="850"/>
        </w:sectPr>
      </w:pPr>
    </w:p>
    <w:p>
      <w:pPr>
        <w:pStyle w:val="BodyText"/>
        <w:spacing w:before="289"/>
        <w:ind w:left="510" w:right="0"/>
        <w:jc w:val="left"/>
      </w:pPr>
      <w:r>
        <w:rPr>
          <w:rFonts w:ascii="Consolas" w:hAnsi="Consolas"/>
          <w:color w:val="231F20"/>
        </w:rPr>
        <w:t>.</w:t>
      </w:r>
      <w:r>
        <w:rPr>
          <w:rFonts w:ascii="Consolas" w:hAnsi="Consolas"/>
          <w:color w:val="231F20"/>
          <w:spacing w:val="10"/>
        </w:rPr>
        <w:t> </w:t>
      </w:r>
      <w:r>
        <w:rPr>
          <w:color w:val="231F20"/>
        </w:rPr>
        <w:t>Thọ</w:t>
      </w:r>
      <w:r>
        <w:rPr>
          <w:color w:val="231F20"/>
          <w:spacing w:val="-1"/>
        </w:rPr>
        <w:t> </w:t>
      </w:r>
      <w:r>
        <w:rPr>
          <w:color w:val="231F20"/>
        </w:rPr>
        <w:t>lạc </w:t>
      </w:r>
      <w:r>
        <w:rPr>
          <w:color w:val="231F20"/>
          <w:spacing w:val="-2"/>
        </w:rPr>
        <w:t>(sukha)</w:t>
      </w:r>
    </w:p>
    <w:p>
      <w:pPr>
        <w:pStyle w:val="BodyText"/>
        <w:spacing w:before="63"/>
        <w:ind w:left="510" w:right="0"/>
        <w:jc w:val="left"/>
      </w:pPr>
      <w:r>
        <w:rPr>
          <w:rFonts w:ascii="Consolas" w:hAnsi="Consolas"/>
          <w:color w:val="231F20"/>
        </w:rPr>
        <w:t>.</w:t>
      </w:r>
      <w:r>
        <w:rPr>
          <w:rFonts w:ascii="Consolas" w:hAnsi="Consolas"/>
          <w:color w:val="231F20"/>
          <w:spacing w:val="10"/>
        </w:rPr>
        <w:t> </w:t>
      </w:r>
      <w:r>
        <w:rPr>
          <w:color w:val="231F20"/>
        </w:rPr>
        <w:t>Thọ</w:t>
      </w:r>
      <w:r>
        <w:rPr>
          <w:color w:val="231F20"/>
          <w:spacing w:val="-1"/>
        </w:rPr>
        <w:t> </w:t>
      </w:r>
      <w:r>
        <w:rPr>
          <w:color w:val="231F20"/>
        </w:rPr>
        <w:t>khổ </w:t>
      </w:r>
      <w:r>
        <w:rPr>
          <w:color w:val="231F20"/>
          <w:spacing w:val="-2"/>
        </w:rPr>
        <w:t>(dukkha)</w:t>
      </w:r>
    </w:p>
    <w:p>
      <w:pPr>
        <w:pStyle w:val="BodyText"/>
        <w:spacing w:before="63"/>
        <w:ind w:left="510" w:right="0"/>
        <w:jc w:val="left"/>
      </w:pPr>
      <w:r>
        <w:rPr>
          <w:rFonts w:ascii="Consolas" w:hAnsi="Consolas"/>
          <w:color w:val="231F20"/>
        </w:rPr>
        <w:t>.</w:t>
      </w:r>
      <w:r>
        <w:rPr>
          <w:rFonts w:ascii="Consolas" w:hAnsi="Consolas"/>
          <w:color w:val="231F20"/>
          <w:spacing w:val="10"/>
        </w:rPr>
        <w:t> </w:t>
      </w:r>
      <w:r>
        <w:rPr>
          <w:color w:val="231F20"/>
        </w:rPr>
        <w:t>Thọ xả hay</w:t>
      </w:r>
      <w:r>
        <w:rPr>
          <w:color w:val="231F20"/>
          <w:spacing w:val="-1"/>
        </w:rPr>
        <w:t> </w:t>
      </w:r>
      <w:r>
        <w:rPr>
          <w:color w:val="231F20"/>
        </w:rPr>
        <w:t>trung tính </w:t>
      </w:r>
      <w:r>
        <w:rPr>
          <w:color w:val="231F20"/>
          <w:spacing w:val="-2"/>
        </w:rPr>
        <w:t>(adukkhamasukha)</w:t>
      </w:r>
    </w:p>
    <w:p>
      <w:pPr>
        <w:pStyle w:val="BodyText"/>
        <w:spacing w:line="252" w:lineRule="auto" w:before="120"/>
        <w:ind w:firstLine="396"/>
      </w:pPr>
      <w:r>
        <w:rPr>
          <w:color w:val="231F20"/>
        </w:rPr>
        <w:t>Không có khoảnh khắc nào là không có thọ. </w:t>
      </w:r>
      <w:r>
        <w:rPr>
          <w:color w:val="231F20"/>
        </w:rPr>
        <w:t>Khi không có thọ lạc hoặc thọ khổ thì có thọ trung tính. Rất khó để biết được thọ trung tính như thế nào. Khi chúng</w:t>
      </w:r>
      <w:r>
        <w:rPr>
          <w:color w:val="231F20"/>
          <w:spacing w:val="-8"/>
        </w:rPr>
        <w:t> </w:t>
      </w:r>
      <w:r>
        <w:rPr>
          <w:color w:val="231F20"/>
        </w:rPr>
        <w:t>ta</w:t>
      </w:r>
      <w:r>
        <w:rPr>
          <w:color w:val="231F20"/>
          <w:spacing w:val="-8"/>
        </w:rPr>
        <w:t> </w:t>
      </w:r>
      <w:r>
        <w:rPr>
          <w:color w:val="231F20"/>
        </w:rPr>
        <w:t>còn</w:t>
      </w:r>
      <w:r>
        <w:rPr>
          <w:color w:val="231F20"/>
          <w:spacing w:val="-7"/>
        </w:rPr>
        <w:t> </w:t>
      </w:r>
      <w:r>
        <w:rPr>
          <w:color w:val="231F20"/>
        </w:rPr>
        <w:t>chưa</w:t>
      </w:r>
      <w:r>
        <w:rPr>
          <w:color w:val="231F20"/>
          <w:spacing w:val="-8"/>
        </w:rPr>
        <w:t> </w:t>
      </w:r>
      <w:r>
        <w:rPr>
          <w:color w:val="231F20"/>
        </w:rPr>
        <w:t>phân</w:t>
      </w:r>
      <w:r>
        <w:rPr>
          <w:color w:val="231F20"/>
          <w:spacing w:val="-8"/>
        </w:rPr>
        <w:t> </w:t>
      </w:r>
      <w:r>
        <w:rPr>
          <w:color w:val="231F20"/>
        </w:rPr>
        <w:t>biệt</w:t>
      </w:r>
      <w:r>
        <w:rPr>
          <w:color w:val="231F20"/>
          <w:spacing w:val="-8"/>
        </w:rPr>
        <w:t> </w:t>
      </w:r>
      <w:r>
        <w:rPr>
          <w:color w:val="231F20"/>
        </w:rPr>
        <w:t>được</w:t>
      </w:r>
      <w:r>
        <w:rPr>
          <w:color w:val="231F20"/>
          <w:spacing w:val="-8"/>
        </w:rPr>
        <w:t> </w:t>
      </w:r>
      <w:r>
        <w:rPr>
          <w:color w:val="231F20"/>
        </w:rPr>
        <w:t>danh</w:t>
      </w:r>
      <w:r>
        <w:rPr>
          <w:color w:val="231F20"/>
          <w:spacing w:val="-8"/>
        </w:rPr>
        <w:t> </w:t>
      </w:r>
      <w:r>
        <w:rPr>
          <w:color w:val="231F20"/>
        </w:rPr>
        <w:t>và</w:t>
      </w:r>
      <w:r>
        <w:rPr>
          <w:color w:val="231F20"/>
          <w:spacing w:val="-7"/>
        </w:rPr>
        <w:t> </w:t>
      </w:r>
      <w:r>
        <w:rPr>
          <w:color w:val="231F20"/>
        </w:rPr>
        <w:t>sắc,</w:t>
      </w:r>
      <w:r>
        <w:rPr>
          <w:color w:val="231F20"/>
          <w:spacing w:val="-8"/>
        </w:rPr>
        <w:t> </w:t>
      </w:r>
      <w:r>
        <w:rPr>
          <w:color w:val="231F20"/>
        </w:rPr>
        <w:t>chúng ta không thể biết được chính xác đặc tính của thọ và vì</w:t>
      </w:r>
      <w:r>
        <w:rPr>
          <w:color w:val="231F20"/>
          <w:spacing w:val="-11"/>
        </w:rPr>
        <w:t> </w:t>
      </w:r>
      <w:r>
        <w:rPr>
          <w:color w:val="231F20"/>
        </w:rPr>
        <w:t>vậy</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cũng</w:t>
      </w:r>
      <w:r>
        <w:rPr>
          <w:color w:val="231F20"/>
          <w:spacing w:val="-11"/>
        </w:rPr>
        <w:t> </w:t>
      </w:r>
      <w:r>
        <w:rPr>
          <w:color w:val="231F20"/>
        </w:rPr>
        <w:t>sẽ</w:t>
      </w:r>
      <w:r>
        <w:rPr>
          <w:color w:val="231F20"/>
          <w:spacing w:val="-11"/>
        </w:rPr>
        <w:t> </w:t>
      </w:r>
      <w:r>
        <w:rPr>
          <w:color w:val="231F20"/>
        </w:rPr>
        <w:t>không</w:t>
      </w:r>
      <w:r>
        <w:rPr>
          <w:color w:val="231F20"/>
          <w:spacing w:val="-11"/>
        </w:rPr>
        <w:t> </w:t>
      </w:r>
      <w:r>
        <w:rPr>
          <w:color w:val="231F20"/>
        </w:rPr>
        <w:t>thể</w:t>
      </w:r>
      <w:r>
        <w:rPr>
          <w:color w:val="231F20"/>
          <w:spacing w:val="-11"/>
        </w:rPr>
        <w:t> </w:t>
      </w:r>
      <w:r>
        <w:rPr>
          <w:color w:val="231F20"/>
        </w:rPr>
        <w:t>biết</w:t>
      </w:r>
      <w:r>
        <w:rPr>
          <w:color w:val="231F20"/>
          <w:spacing w:val="-11"/>
        </w:rPr>
        <w:t> </w:t>
      </w:r>
      <w:r>
        <w:rPr>
          <w:color w:val="231F20"/>
        </w:rPr>
        <w:t>được</w:t>
      </w:r>
      <w:r>
        <w:rPr>
          <w:color w:val="231F20"/>
          <w:spacing w:val="-11"/>
        </w:rPr>
        <w:t> </w:t>
      </w:r>
      <w:r>
        <w:rPr>
          <w:color w:val="231F20"/>
        </w:rPr>
        <w:t>thọ</w:t>
      </w:r>
      <w:r>
        <w:rPr>
          <w:color w:val="231F20"/>
          <w:spacing w:val="-11"/>
        </w:rPr>
        <w:t> </w:t>
      </w:r>
      <w:r>
        <w:rPr>
          <w:color w:val="231F20"/>
        </w:rPr>
        <w:t>trung tính.</w:t>
      </w:r>
      <w:r>
        <w:rPr>
          <w:color w:val="231F20"/>
          <w:spacing w:val="-9"/>
        </w:rPr>
        <w:t> </w:t>
      </w:r>
      <w:r>
        <w:rPr>
          <w:color w:val="231F20"/>
        </w:rPr>
        <w:t>Khi</w:t>
      </w:r>
      <w:r>
        <w:rPr>
          <w:color w:val="231F20"/>
          <w:spacing w:val="-9"/>
        </w:rPr>
        <w:t> </w:t>
      </w:r>
      <w:r>
        <w:rPr>
          <w:color w:val="231F20"/>
        </w:rPr>
        <w:t>xem</w:t>
      </w:r>
      <w:r>
        <w:rPr>
          <w:color w:val="231F20"/>
          <w:spacing w:val="-9"/>
        </w:rPr>
        <w:t> </w:t>
      </w:r>
      <w:r>
        <w:rPr>
          <w:color w:val="231F20"/>
        </w:rPr>
        <w:t>xét</w:t>
      </w:r>
      <w:r>
        <w:rPr>
          <w:color w:val="231F20"/>
          <w:spacing w:val="-9"/>
        </w:rPr>
        <w:t> </w:t>
      </w:r>
      <w:r>
        <w:rPr>
          <w:color w:val="231F20"/>
        </w:rPr>
        <w:t>cả</w:t>
      </w:r>
      <w:r>
        <w:rPr>
          <w:color w:val="231F20"/>
          <w:spacing w:val="-9"/>
        </w:rPr>
        <w:t> </w:t>
      </w:r>
      <w:r>
        <w:rPr>
          <w:color w:val="231F20"/>
        </w:rPr>
        <w:t>thọ</w:t>
      </w:r>
      <w:r>
        <w:rPr>
          <w:color w:val="231F20"/>
          <w:spacing w:val="-9"/>
        </w:rPr>
        <w:t> </w:t>
      </w:r>
      <w:r>
        <w:rPr>
          <w:color w:val="231F20"/>
        </w:rPr>
        <w:t>trên</w:t>
      </w:r>
      <w:r>
        <w:rPr>
          <w:color w:val="231F20"/>
          <w:spacing w:val="-9"/>
        </w:rPr>
        <w:t> </w:t>
      </w:r>
      <w:r>
        <w:rPr>
          <w:color w:val="231F20"/>
        </w:rPr>
        <w:t>tâm</w:t>
      </w:r>
      <w:r>
        <w:rPr>
          <w:color w:val="231F20"/>
          <w:spacing w:val="-9"/>
        </w:rPr>
        <w:t> </w:t>
      </w:r>
      <w:r>
        <w:rPr>
          <w:color w:val="231F20"/>
        </w:rPr>
        <w:t>và</w:t>
      </w:r>
      <w:r>
        <w:rPr>
          <w:color w:val="231F20"/>
          <w:spacing w:val="-9"/>
        </w:rPr>
        <w:t> </w:t>
      </w:r>
      <w:r>
        <w:rPr>
          <w:color w:val="231F20"/>
        </w:rPr>
        <w:t>thọ</w:t>
      </w:r>
      <w:r>
        <w:rPr>
          <w:color w:val="231F20"/>
          <w:spacing w:val="-9"/>
        </w:rPr>
        <w:t> </w:t>
      </w:r>
      <w:r>
        <w:rPr>
          <w:color w:val="231F20"/>
        </w:rPr>
        <w:t>trên</w:t>
      </w:r>
      <w:r>
        <w:rPr>
          <w:color w:val="231F20"/>
          <w:spacing w:val="-9"/>
        </w:rPr>
        <w:t> </w:t>
      </w:r>
      <w:r>
        <w:rPr>
          <w:color w:val="231F20"/>
        </w:rPr>
        <w:t>thân,</w:t>
      </w:r>
      <w:r>
        <w:rPr>
          <w:color w:val="231F20"/>
          <w:spacing w:val="-9"/>
        </w:rPr>
        <w:t> </w:t>
      </w:r>
      <w:r>
        <w:rPr>
          <w:color w:val="231F20"/>
        </w:rPr>
        <w:t>thọ có thể được phân loại thành năm loại như sau:</w:t>
      </w:r>
    </w:p>
    <w:p>
      <w:pPr>
        <w:pStyle w:val="BodyText"/>
        <w:spacing w:before="117"/>
        <w:ind w:left="510" w:right="0"/>
        <w:jc w:val="left"/>
      </w:pPr>
      <w:r>
        <w:rPr>
          <w:rFonts w:ascii="Consolas" w:hAnsi="Consolas"/>
          <w:color w:val="231F20"/>
        </w:rPr>
        <w:t>.</w:t>
      </w:r>
      <w:r>
        <w:rPr>
          <w:rFonts w:ascii="Consolas" w:hAnsi="Consolas"/>
          <w:color w:val="231F20"/>
          <w:spacing w:val="10"/>
        </w:rPr>
        <w:t> </w:t>
      </w:r>
      <w:r>
        <w:rPr>
          <w:color w:val="231F20"/>
        </w:rPr>
        <w:t>Thọ lạc</w:t>
      </w:r>
      <w:r>
        <w:rPr>
          <w:color w:val="231F20"/>
          <w:spacing w:val="-1"/>
        </w:rPr>
        <w:t> </w:t>
      </w:r>
      <w:r>
        <w:rPr>
          <w:color w:val="231F20"/>
        </w:rPr>
        <w:t>trên thân </w:t>
      </w:r>
      <w:r>
        <w:rPr>
          <w:color w:val="231F20"/>
          <w:spacing w:val="-2"/>
        </w:rPr>
        <w:t>(sukha)</w:t>
      </w:r>
    </w:p>
    <w:p>
      <w:pPr>
        <w:pStyle w:val="BodyText"/>
        <w:spacing w:before="63"/>
        <w:ind w:left="510" w:right="0"/>
        <w:jc w:val="left"/>
      </w:pPr>
      <w:r>
        <w:rPr>
          <w:rFonts w:ascii="Consolas" w:hAnsi="Consolas"/>
          <w:color w:val="231F20"/>
        </w:rPr>
        <w:t>.</w:t>
      </w:r>
      <w:r>
        <w:rPr>
          <w:rFonts w:ascii="Consolas" w:hAnsi="Consolas"/>
          <w:color w:val="231F20"/>
          <w:spacing w:val="10"/>
        </w:rPr>
        <w:t> </w:t>
      </w:r>
      <w:r>
        <w:rPr>
          <w:color w:val="231F20"/>
        </w:rPr>
        <w:t>Thọ</w:t>
      </w:r>
      <w:r>
        <w:rPr>
          <w:color w:val="231F20"/>
          <w:spacing w:val="-1"/>
        </w:rPr>
        <w:t> </w:t>
      </w:r>
      <w:r>
        <w:rPr>
          <w:color w:val="231F20"/>
        </w:rPr>
        <w:t>khổ </w:t>
      </w:r>
      <w:r>
        <w:rPr>
          <w:color w:val="231F20"/>
          <w:spacing w:val="-2"/>
        </w:rPr>
        <w:t>(dukkha)</w:t>
      </w:r>
    </w:p>
    <w:p>
      <w:pPr>
        <w:pStyle w:val="BodyText"/>
        <w:spacing w:before="63"/>
        <w:ind w:left="510" w:right="0"/>
        <w:jc w:val="left"/>
      </w:pPr>
      <w:r>
        <w:rPr>
          <w:rFonts w:ascii="Consolas" w:hAnsi="Consolas"/>
          <w:color w:val="231F20"/>
        </w:rPr>
        <w:t>.</w:t>
      </w:r>
      <w:r>
        <w:rPr>
          <w:rFonts w:ascii="Consolas" w:hAnsi="Consolas"/>
          <w:color w:val="231F20"/>
          <w:spacing w:val="10"/>
        </w:rPr>
        <w:t> </w:t>
      </w:r>
      <w:r>
        <w:rPr>
          <w:color w:val="231F20"/>
        </w:rPr>
        <w:t>Thọ</w:t>
      </w:r>
      <w:r>
        <w:rPr>
          <w:color w:val="231F20"/>
          <w:spacing w:val="-1"/>
        </w:rPr>
        <w:t> </w:t>
      </w:r>
      <w:r>
        <w:rPr>
          <w:color w:val="231F20"/>
        </w:rPr>
        <w:t>hỷ </w:t>
      </w:r>
      <w:r>
        <w:rPr>
          <w:color w:val="231F20"/>
          <w:spacing w:val="-2"/>
        </w:rPr>
        <w:t>(somanassa)</w:t>
      </w:r>
    </w:p>
    <w:p>
      <w:pPr>
        <w:pStyle w:val="BodyText"/>
        <w:spacing w:before="64"/>
        <w:ind w:left="510" w:right="0"/>
        <w:jc w:val="left"/>
      </w:pPr>
      <w:r>
        <w:rPr>
          <w:rFonts w:ascii="Consolas" w:hAnsi="Consolas"/>
          <w:color w:val="231F20"/>
        </w:rPr>
        <w:t>.</w:t>
      </w:r>
      <w:r>
        <w:rPr>
          <w:rFonts w:ascii="Consolas" w:hAnsi="Consolas"/>
          <w:color w:val="231F20"/>
          <w:spacing w:val="10"/>
        </w:rPr>
        <w:t> </w:t>
      </w:r>
      <w:r>
        <w:rPr>
          <w:color w:val="231F20"/>
        </w:rPr>
        <w:t>Thọ</w:t>
      </w:r>
      <w:r>
        <w:rPr>
          <w:color w:val="231F20"/>
          <w:spacing w:val="-1"/>
        </w:rPr>
        <w:t> </w:t>
      </w:r>
      <w:r>
        <w:rPr>
          <w:color w:val="231F20"/>
        </w:rPr>
        <w:t>ưu </w:t>
      </w:r>
      <w:r>
        <w:rPr>
          <w:color w:val="231F20"/>
          <w:spacing w:val="-2"/>
        </w:rPr>
        <w:t>(domanassa)</w:t>
      </w:r>
    </w:p>
    <w:p>
      <w:pPr>
        <w:pStyle w:val="BodyText"/>
        <w:spacing w:before="63"/>
        <w:ind w:left="510" w:right="0"/>
        <w:jc w:val="left"/>
      </w:pPr>
      <w:r>
        <w:rPr>
          <w:rFonts w:ascii="Consolas" w:hAnsi="Consolas"/>
          <w:color w:val="231F20"/>
        </w:rPr>
        <w:t>.</w:t>
      </w:r>
      <w:r>
        <w:rPr>
          <w:rFonts w:ascii="Consolas" w:hAnsi="Consolas"/>
          <w:color w:val="231F20"/>
          <w:spacing w:val="10"/>
        </w:rPr>
        <w:t> </w:t>
      </w:r>
      <w:r>
        <w:rPr>
          <w:color w:val="231F20"/>
        </w:rPr>
        <w:t>Thọ xả hay</w:t>
      </w:r>
      <w:r>
        <w:rPr>
          <w:color w:val="231F20"/>
          <w:spacing w:val="-1"/>
        </w:rPr>
        <w:t> </w:t>
      </w:r>
      <w:r>
        <w:rPr>
          <w:color w:val="231F20"/>
        </w:rPr>
        <w:t>trung tính </w:t>
      </w:r>
      <w:r>
        <w:rPr>
          <w:color w:val="231F20"/>
          <w:spacing w:val="-2"/>
        </w:rPr>
        <w:t>(upekkhā).</w:t>
      </w:r>
    </w:p>
    <w:p>
      <w:pPr>
        <w:pStyle w:val="BodyText"/>
        <w:spacing w:line="252" w:lineRule="auto" w:before="120"/>
        <w:ind w:firstLine="396"/>
      </w:pPr>
      <w:r>
        <w:rPr>
          <w:color w:val="231F20"/>
        </w:rPr>
        <w:t>Thọ lạc trên thân và thọ khổ trên thân là danh (nāma). Chúng ta có thể gọi chúng là “thọ trên </w:t>
      </w:r>
      <w:r>
        <w:rPr>
          <w:color w:val="231F20"/>
        </w:rPr>
        <w:t>thân” bởi vì chúng được duyên bởi tác động trên thân căn. Ví dụ như, khi nhiệt độ ấm hoặc mát vừa đủ in dấu trên thân căn, thân thức (kāya-viññāṇa) kinh nghiệm nó sinh kèm với cảm thọ lạc trên thân. Thân thức là một</w:t>
      </w:r>
      <w:r>
        <w:rPr>
          <w:color w:val="231F20"/>
          <w:spacing w:val="-3"/>
        </w:rPr>
        <w:t> </w:t>
      </w:r>
      <w:r>
        <w:rPr>
          <w:color w:val="231F20"/>
        </w:rPr>
        <w:t>một</w:t>
      </w:r>
      <w:r>
        <w:rPr>
          <w:color w:val="231F20"/>
          <w:spacing w:val="-3"/>
        </w:rPr>
        <w:t> </w:t>
      </w:r>
      <w:r>
        <w:rPr>
          <w:color w:val="231F20"/>
        </w:rPr>
        <w:t>tâm</w:t>
      </w:r>
      <w:r>
        <w:rPr>
          <w:color w:val="231F20"/>
          <w:spacing w:val="-3"/>
        </w:rPr>
        <w:t> </w:t>
      </w:r>
      <w:r>
        <w:rPr>
          <w:color w:val="231F20"/>
        </w:rPr>
        <w:t>quả</w:t>
      </w:r>
      <w:r>
        <w:rPr>
          <w:color w:val="231F20"/>
          <w:spacing w:val="-3"/>
        </w:rPr>
        <w:t> </w:t>
      </w:r>
      <w:r>
        <w:rPr>
          <w:color w:val="231F20"/>
        </w:rPr>
        <w:t>và</w:t>
      </w:r>
      <w:r>
        <w:rPr>
          <w:color w:val="231F20"/>
          <w:spacing w:val="-3"/>
        </w:rPr>
        <w:t> </w:t>
      </w:r>
      <w:r>
        <w:rPr>
          <w:color w:val="231F20"/>
        </w:rPr>
        <w:t>trong</w:t>
      </w:r>
      <w:r>
        <w:rPr>
          <w:color w:val="231F20"/>
          <w:spacing w:val="-3"/>
        </w:rPr>
        <w:t> </w:t>
      </w:r>
      <w:r>
        <w:rPr>
          <w:color w:val="231F20"/>
        </w:rPr>
        <w:t>trường</w:t>
      </w:r>
      <w:r>
        <w:rPr>
          <w:color w:val="231F20"/>
          <w:spacing w:val="-3"/>
        </w:rPr>
        <w:t> </w:t>
      </w:r>
      <w:r>
        <w:rPr>
          <w:color w:val="231F20"/>
        </w:rPr>
        <w:t>hợp</w:t>
      </w:r>
      <w:r>
        <w:rPr>
          <w:color w:val="231F20"/>
          <w:spacing w:val="-3"/>
        </w:rPr>
        <w:t> </w:t>
      </w:r>
      <w:r>
        <w:rPr>
          <w:color w:val="231F20"/>
        </w:rPr>
        <w:t>này</w:t>
      </w:r>
      <w:r>
        <w:rPr>
          <w:color w:val="231F20"/>
          <w:spacing w:val="-3"/>
        </w:rPr>
        <w:t> </w:t>
      </w:r>
      <w:r>
        <w:rPr>
          <w:color w:val="231F20"/>
        </w:rPr>
        <w:t>là</w:t>
      </w:r>
      <w:r>
        <w:rPr>
          <w:color w:val="231F20"/>
          <w:spacing w:val="-3"/>
        </w:rPr>
        <w:t> </w:t>
      </w:r>
      <w:r>
        <w:rPr>
          <w:color w:val="231F20"/>
        </w:rPr>
        <w:t>tâm</w:t>
      </w:r>
      <w:r>
        <w:rPr>
          <w:color w:val="231F20"/>
          <w:spacing w:val="-3"/>
        </w:rPr>
        <w:t> </w:t>
      </w:r>
      <w:r>
        <w:rPr>
          <w:color w:val="231F20"/>
        </w:rPr>
        <w:t>quả thiện</w:t>
      </w:r>
      <w:r>
        <w:rPr>
          <w:color w:val="231F20"/>
          <w:spacing w:val="36"/>
        </w:rPr>
        <w:t> </w:t>
      </w:r>
      <w:r>
        <w:rPr>
          <w:color w:val="231F20"/>
        </w:rPr>
        <w:t>(kusala-vipāka-citta)</w:t>
      </w:r>
      <w:r>
        <w:rPr>
          <w:color w:val="231F20"/>
          <w:vertAlign w:val="superscript"/>
        </w:rPr>
        <w:t>17</w:t>
      </w:r>
      <w:r>
        <w:rPr>
          <w:color w:val="231F20"/>
          <w:vertAlign w:val="baseline"/>
        </w:rPr>
        <w:t>.</w:t>
      </w:r>
      <w:r>
        <w:rPr>
          <w:color w:val="231F20"/>
          <w:spacing w:val="32"/>
          <w:vertAlign w:val="baseline"/>
        </w:rPr>
        <w:t> </w:t>
      </w:r>
      <w:r>
        <w:rPr>
          <w:color w:val="231F20"/>
          <w:vertAlign w:val="baseline"/>
        </w:rPr>
        <w:t>Thọ</w:t>
      </w:r>
      <w:r>
        <w:rPr>
          <w:color w:val="231F20"/>
          <w:spacing w:val="36"/>
          <w:vertAlign w:val="baseline"/>
        </w:rPr>
        <w:t> </w:t>
      </w:r>
      <w:r>
        <w:rPr>
          <w:color w:val="231F20"/>
          <w:vertAlign w:val="baseline"/>
        </w:rPr>
        <w:t>lạc</w:t>
      </w:r>
      <w:r>
        <w:rPr>
          <w:color w:val="231F20"/>
          <w:spacing w:val="37"/>
          <w:vertAlign w:val="baseline"/>
        </w:rPr>
        <w:t> </w:t>
      </w:r>
      <w:r>
        <w:rPr>
          <w:color w:val="231F20"/>
          <w:vertAlign w:val="baseline"/>
        </w:rPr>
        <w:t>trên</w:t>
      </w:r>
      <w:r>
        <w:rPr>
          <w:color w:val="231F20"/>
          <w:spacing w:val="36"/>
          <w:vertAlign w:val="baseline"/>
        </w:rPr>
        <w:t> </w:t>
      </w:r>
      <w:r>
        <w:rPr>
          <w:color w:val="231F20"/>
          <w:vertAlign w:val="baseline"/>
        </w:rPr>
        <w:t>thân</w:t>
      </w:r>
      <w:r>
        <w:rPr>
          <w:color w:val="231F20"/>
          <w:spacing w:val="37"/>
          <w:vertAlign w:val="baseline"/>
        </w:rPr>
        <w:t> </w:t>
      </w:r>
      <w:r>
        <w:rPr>
          <w:color w:val="231F20"/>
          <w:spacing w:val="-4"/>
          <w:vertAlign w:val="baseline"/>
        </w:rPr>
        <w:t>sinh</w:t>
      </w:r>
    </w:p>
    <w:p>
      <w:pPr>
        <w:pStyle w:val="BodyText"/>
        <w:spacing w:before="4"/>
        <w:ind w:left="0" w:right="0"/>
        <w:jc w:val="left"/>
        <w:rPr>
          <w:sz w:val="16"/>
        </w:rPr>
      </w:pPr>
      <w:r>
        <w:rPr>
          <w:sz w:val="16"/>
        </w:rPr>
        <mc:AlternateContent>
          <mc:Choice Requires="wps">
            <w:drawing>
              <wp:anchor distT="0" distB="0" distL="0" distR="0" allowOverlap="1" layoutInCell="1" locked="0" behindDoc="1" simplePos="0" relativeHeight="487597056">
                <wp:simplePos x="0" y="0"/>
                <wp:positionH relativeFrom="page">
                  <wp:posOffset>612000</wp:posOffset>
                </wp:positionH>
                <wp:positionV relativeFrom="paragraph">
                  <wp:posOffset>135096</wp:posOffset>
                </wp:positionV>
                <wp:extent cx="914400"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637555pt;width:72pt;height:.1pt;mso-position-horizontal-relative:page;mso-position-vertical-relative:paragraph;z-index:-15719424;mso-wrap-distance-left:0;mso-wrap-distance-right:0" id="docshape31" coordorigin="964,213" coordsize="1440,0" path="m964,213l2404,213e" filled="false" stroked="true" strokeweight="1pt" strokecolor="#231f20">
                <v:path arrowok="t"/>
                <v:stroke dashstyle="solid"/>
                <w10:wrap type="topAndBottom"/>
              </v:shape>
            </w:pict>
          </mc:Fallback>
        </mc:AlternateContent>
      </w:r>
    </w:p>
    <w:p>
      <w:pPr>
        <w:spacing w:line="249" w:lineRule="auto" w:before="37"/>
        <w:ind w:left="113" w:right="111" w:firstLine="0"/>
        <w:jc w:val="both"/>
        <w:rPr>
          <w:rFonts w:ascii="Arial" w:hAnsi="Arial"/>
          <w:sz w:val="18"/>
        </w:rPr>
      </w:pPr>
      <w:r>
        <w:rPr>
          <w:rFonts w:ascii="Arial" w:hAnsi="Arial"/>
          <w:color w:val="231F20"/>
          <w:position w:val="6"/>
          <w:sz w:val="10"/>
        </w:rPr>
        <w:t>17</w:t>
      </w:r>
      <w:r>
        <w:rPr>
          <w:rFonts w:ascii="Arial" w:hAnsi="Arial"/>
          <w:color w:val="231F20"/>
          <w:spacing w:val="18"/>
          <w:position w:val="6"/>
          <w:sz w:val="10"/>
        </w:rPr>
        <w:t> </w:t>
      </w:r>
      <w:r>
        <w:rPr>
          <w:rFonts w:ascii="Arial" w:hAnsi="Arial"/>
          <w:color w:val="231F20"/>
          <w:sz w:val="18"/>
        </w:rPr>
        <w:t>Ngũ</w:t>
      </w:r>
      <w:r>
        <w:rPr>
          <w:rFonts w:ascii="Arial" w:hAnsi="Arial"/>
          <w:color w:val="231F20"/>
          <w:spacing w:val="-4"/>
          <w:sz w:val="18"/>
        </w:rPr>
        <w:t> </w:t>
      </w:r>
      <w:r>
        <w:rPr>
          <w:rFonts w:ascii="Arial" w:hAnsi="Arial"/>
          <w:color w:val="231F20"/>
          <w:sz w:val="18"/>
        </w:rPr>
        <w:t>song</w:t>
      </w:r>
      <w:r>
        <w:rPr>
          <w:rFonts w:ascii="Arial" w:hAnsi="Arial"/>
          <w:color w:val="231F20"/>
          <w:spacing w:val="-4"/>
          <w:sz w:val="18"/>
        </w:rPr>
        <w:t> </w:t>
      </w:r>
      <w:r>
        <w:rPr>
          <w:rFonts w:ascii="Arial" w:hAnsi="Arial"/>
          <w:color w:val="231F20"/>
          <w:sz w:val="18"/>
        </w:rPr>
        <w:t>thức</w:t>
      </w:r>
      <w:r>
        <w:rPr>
          <w:rFonts w:ascii="Arial" w:hAnsi="Arial"/>
          <w:color w:val="231F20"/>
          <w:spacing w:val="-4"/>
          <w:sz w:val="18"/>
        </w:rPr>
        <w:t> </w:t>
      </w:r>
      <w:r>
        <w:rPr>
          <w:rFonts w:ascii="Arial" w:hAnsi="Arial"/>
          <w:color w:val="231F20"/>
          <w:sz w:val="18"/>
        </w:rPr>
        <w:t>là</w:t>
      </w:r>
      <w:r>
        <w:rPr>
          <w:rFonts w:ascii="Arial" w:hAnsi="Arial"/>
          <w:color w:val="231F20"/>
          <w:spacing w:val="-4"/>
          <w:sz w:val="18"/>
        </w:rPr>
        <w:t> </w:t>
      </w:r>
      <w:r>
        <w:rPr>
          <w:rFonts w:ascii="Arial" w:hAnsi="Arial"/>
          <w:color w:val="231F20"/>
          <w:sz w:val="18"/>
        </w:rPr>
        <w:t>các</w:t>
      </w:r>
      <w:r>
        <w:rPr>
          <w:rFonts w:ascii="Arial" w:hAnsi="Arial"/>
          <w:color w:val="231F20"/>
          <w:spacing w:val="-4"/>
          <w:sz w:val="18"/>
        </w:rPr>
        <w:t> </w:t>
      </w:r>
      <w:r>
        <w:rPr>
          <w:rFonts w:ascii="Arial" w:hAnsi="Arial"/>
          <w:color w:val="231F20"/>
          <w:sz w:val="18"/>
        </w:rPr>
        <w:t>tâm</w:t>
      </w:r>
      <w:r>
        <w:rPr>
          <w:rFonts w:ascii="Arial" w:hAnsi="Arial"/>
          <w:color w:val="231F20"/>
          <w:spacing w:val="-4"/>
          <w:sz w:val="18"/>
        </w:rPr>
        <w:t> </w:t>
      </w:r>
      <w:r>
        <w:rPr>
          <w:rFonts w:ascii="Arial" w:hAnsi="Arial"/>
          <w:color w:val="231F20"/>
          <w:sz w:val="18"/>
        </w:rPr>
        <w:t>quả,</w:t>
      </w:r>
      <w:r>
        <w:rPr>
          <w:rFonts w:ascii="Arial" w:hAnsi="Arial"/>
          <w:color w:val="231F20"/>
          <w:spacing w:val="-4"/>
          <w:sz w:val="18"/>
        </w:rPr>
        <w:t> </w:t>
      </w:r>
      <w:r>
        <w:rPr>
          <w:rFonts w:ascii="Arial" w:hAnsi="Arial"/>
          <w:color w:val="231F20"/>
          <w:sz w:val="18"/>
        </w:rPr>
        <w:t>là</w:t>
      </w:r>
      <w:r>
        <w:rPr>
          <w:rFonts w:ascii="Arial" w:hAnsi="Arial"/>
          <w:color w:val="231F20"/>
          <w:spacing w:val="-4"/>
          <w:sz w:val="18"/>
        </w:rPr>
        <w:t> </w:t>
      </w:r>
      <w:r>
        <w:rPr>
          <w:rFonts w:ascii="Arial" w:hAnsi="Arial"/>
          <w:color w:val="231F20"/>
          <w:sz w:val="18"/>
        </w:rPr>
        <w:t>quả</w:t>
      </w:r>
      <w:r>
        <w:rPr>
          <w:rFonts w:ascii="Arial" w:hAnsi="Arial"/>
          <w:color w:val="231F20"/>
          <w:spacing w:val="-4"/>
          <w:sz w:val="18"/>
        </w:rPr>
        <w:t> </w:t>
      </w:r>
      <w:r>
        <w:rPr>
          <w:rFonts w:ascii="Arial" w:hAnsi="Arial"/>
          <w:color w:val="231F20"/>
          <w:sz w:val="18"/>
        </w:rPr>
        <w:t>của</w:t>
      </w:r>
      <w:r>
        <w:rPr>
          <w:rFonts w:ascii="Arial" w:hAnsi="Arial"/>
          <w:color w:val="231F20"/>
          <w:spacing w:val="-4"/>
          <w:sz w:val="18"/>
        </w:rPr>
        <w:t> </w:t>
      </w:r>
      <w:r>
        <w:rPr>
          <w:rFonts w:ascii="Arial" w:hAnsi="Arial"/>
          <w:color w:val="231F20"/>
          <w:sz w:val="18"/>
        </w:rPr>
        <w:t>nghiệp.</w:t>
      </w:r>
      <w:r>
        <w:rPr>
          <w:rFonts w:ascii="Arial" w:hAnsi="Arial"/>
          <w:color w:val="231F20"/>
          <w:spacing w:val="-4"/>
          <w:sz w:val="18"/>
        </w:rPr>
        <w:t> </w:t>
      </w:r>
      <w:r>
        <w:rPr>
          <w:rFonts w:ascii="Arial" w:hAnsi="Arial"/>
          <w:color w:val="231F20"/>
          <w:sz w:val="18"/>
        </w:rPr>
        <w:t>Khi</w:t>
      </w:r>
      <w:r>
        <w:rPr>
          <w:rFonts w:ascii="Arial" w:hAnsi="Arial"/>
          <w:color w:val="231F20"/>
          <w:spacing w:val="-4"/>
          <w:sz w:val="18"/>
        </w:rPr>
        <w:t> </w:t>
      </w:r>
      <w:r>
        <w:rPr>
          <w:rFonts w:ascii="Arial" w:hAnsi="Arial"/>
          <w:color w:val="231F20"/>
          <w:sz w:val="18"/>
        </w:rPr>
        <w:t>kinh</w:t>
      </w:r>
      <w:r>
        <w:rPr>
          <w:rFonts w:ascii="Arial" w:hAnsi="Arial"/>
          <w:color w:val="231F20"/>
          <w:spacing w:val="-4"/>
          <w:sz w:val="18"/>
        </w:rPr>
        <w:t> </w:t>
      </w:r>
      <w:r>
        <w:rPr>
          <w:rFonts w:ascii="Arial" w:hAnsi="Arial"/>
          <w:color w:val="231F20"/>
          <w:sz w:val="18"/>
        </w:rPr>
        <w:t>nghiệm</w:t>
      </w:r>
      <w:r>
        <w:rPr>
          <w:rFonts w:ascii="Arial" w:hAnsi="Arial"/>
          <w:color w:val="231F20"/>
          <w:spacing w:val="-4"/>
          <w:sz w:val="18"/>
        </w:rPr>
        <w:t> </w:t>
      </w:r>
      <w:r>
        <w:rPr>
          <w:rFonts w:ascii="Arial" w:hAnsi="Arial"/>
          <w:color w:val="231F20"/>
          <w:sz w:val="18"/>
        </w:rPr>
        <w:t>đối tượng</w:t>
      </w:r>
      <w:r>
        <w:rPr>
          <w:rFonts w:ascii="Arial" w:hAnsi="Arial"/>
          <w:color w:val="231F20"/>
          <w:spacing w:val="-1"/>
          <w:sz w:val="18"/>
        </w:rPr>
        <w:t> </w:t>
      </w:r>
      <w:r>
        <w:rPr>
          <w:rFonts w:ascii="Arial" w:hAnsi="Arial"/>
          <w:color w:val="231F20"/>
          <w:sz w:val="18"/>
        </w:rPr>
        <w:t>khả</w:t>
      </w:r>
      <w:r>
        <w:rPr>
          <w:rFonts w:ascii="Arial" w:hAnsi="Arial"/>
          <w:color w:val="231F20"/>
          <w:spacing w:val="-1"/>
          <w:sz w:val="18"/>
        </w:rPr>
        <w:t> </w:t>
      </w:r>
      <w:r>
        <w:rPr>
          <w:rFonts w:ascii="Arial" w:hAnsi="Arial"/>
          <w:color w:val="231F20"/>
          <w:sz w:val="18"/>
        </w:rPr>
        <w:t>ái,</w:t>
      </w:r>
      <w:r>
        <w:rPr>
          <w:rFonts w:ascii="Arial" w:hAnsi="Arial"/>
          <w:color w:val="231F20"/>
          <w:spacing w:val="-1"/>
          <w:sz w:val="18"/>
        </w:rPr>
        <w:t> </w:t>
      </w:r>
      <w:r>
        <w:rPr>
          <w:rFonts w:ascii="Arial" w:hAnsi="Arial"/>
          <w:color w:val="231F20"/>
          <w:sz w:val="18"/>
        </w:rPr>
        <w:t>chúng là</w:t>
      </w:r>
      <w:r>
        <w:rPr>
          <w:rFonts w:ascii="Arial" w:hAnsi="Arial"/>
          <w:color w:val="231F20"/>
          <w:spacing w:val="-1"/>
          <w:sz w:val="18"/>
        </w:rPr>
        <w:t> </w:t>
      </w:r>
      <w:r>
        <w:rPr>
          <w:rFonts w:ascii="Arial" w:hAnsi="Arial"/>
          <w:color w:val="231F20"/>
          <w:sz w:val="18"/>
        </w:rPr>
        <w:t>quả</w:t>
      </w:r>
      <w:r>
        <w:rPr>
          <w:rFonts w:ascii="Arial" w:hAnsi="Arial"/>
          <w:color w:val="231F20"/>
          <w:spacing w:val="-1"/>
          <w:sz w:val="18"/>
        </w:rPr>
        <w:t> </w:t>
      </w:r>
      <w:r>
        <w:rPr>
          <w:rFonts w:ascii="Arial" w:hAnsi="Arial"/>
          <w:color w:val="231F20"/>
          <w:sz w:val="18"/>
        </w:rPr>
        <w:t>của</w:t>
      </w:r>
      <w:r>
        <w:rPr>
          <w:rFonts w:ascii="Arial" w:hAnsi="Arial"/>
          <w:color w:val="231F20"/>
          <w:spacing w:val="-1"/>
          <w:sz w:val="18"/>
        </w:rPr>
        <w:t> </w:t>
      </w:r>
      <w:r>
        <w:rPr>
          <w:rFonts w:ascii="Arial" w:hAnsi="Arial"/>
          <w:color w:val="231F20"/>
          <w:sz w:val="18"/>
        </w:rPr>
        <w:t>nghiệp thiện, khi</w:t>
      </w:r>
      <w:r>
        <w:rPr>
          <w:rFonts w:ascii="Arial" w:hAnsi="Arial"/>
          <w:color w:val="231F20"/>
          <w:spacing w:val="-1"/>
          <w:sz w:val="18"/>
        </w:rPr>
        <w:t> </w:t>
      </w:r>
      <w:r>
        <w:rPr>
          <w:rFonts w:ascii="Arial" w:hAnsi="Arial"/>
          <w:color w:val="231F20"/>
          <w:sz w:val="18"/>
        </w:rPr>
        <w:t>kinh nghiệm đối tượng bất khả ái, chúng là quả của nghiệp bất thiện.</w:t>
      </w:r>
    </w:p>
    <w:p>
      <w:pPr>
        <w:spacing w:after="0" w:line="249" w:lineRule="auto"/>
        <w:jc w:val="both"/>
        <w:rPr>
          <w:rFonts w:ascii="Arial" w:hAnsi="Arial"/>
          <w:sz w:val="18"/>
        </w:rPr>
        <w:sectPr>
          <w:pgSz w:w="7660" w:h="11630"/>
          <w:pgMar w:header="779" w:footer="0" w:top="1100" w:bottom="280" w:left="850" w:right="850"/>
        </w:sectPr>
      </w:pPr>
    </w:p>
    <w:p>
      <w:pPr>
        <w:pStyle w:val="BodyText"/>
        <w:spacing w:line="252" w:lineRule="auto"/>
      </w:pPr>
      <w:r>
        <w:rPr>
          <w:color w:val="231F20"/>
        </w:rPr>
        <w:t>kèm với tâm quả thiện cũng là quả thiện </w:t>
      </w:r>
      <w:r>
        <w:rPr>
          <w:color w:val="231F20"/>
        </w:rPr>
        <w:t>(kusala-vipāka).</w:t>
      </w:r>
      <w:r>
        <w:rPr>
          <w:color w:val="231F20"/>
          <w:spacing w:val="-16"/>
        </w:rPr>
        <w:t> </w:t>
      </w:r>
      <w:r>
        <w:rPr>
          <w:color w:val="231F20"/>
        </w:rPr>
        <w:t>Thọ</w:t>
      </w:r>
      <w:r>
        <w:rPr>
          <w:color w:val="231F20"/>
          <w:spacing w:val="-12"/>
        </w:rPr>
        <w:t> </w:t>
      </w:r>
      <w:r>
        <w:rPr>
          <w:color w:val="231F20"/>
        </w:rPr>
        <w:t>lạc</w:t>
      </w:r>
      <w:r>
        <w:rPr>
          <w:color w:val="231F20"/>
          <w:spacing w:val="-12"/>
        </w:rPr>
        <w:t> </w:t>
      </w:r>
      <w:r>
        <w:rPr>
          <w:color w:val="231F20"/>
        </w:rPr>
        <w:t>trên</w:t>
      </w:r>
      <w:r>
        <w:rPr>
          <w:color w:val="231F20"/>
          <w:spacing w:val="-12"/>
        </w:rPr>
        <w:t> </w:t>
      </w:r>
      <w:r>
        <w:rPr>
          <w:color w:val="231F20"/>
        </w:rPr>
        <w:t>thân</w:t>
      </w:r>
      <w:r>
        <w:rPr>
          <w:color w:val="231F20"/>
          <w:spacing w:val="-12"/>
        </w:rPr>
        <w:t> </w:t>
      </w:r>
      <w:r>
        <w:rPr>
          <w:color w:val="231F20"/>
        </w:rPr>
        <w:t>không</w:t>
      </w:r>
      <w:r>
        <w:rPr>
          <w:color w:val="231F20"/>
          <w:spacing w:val="-12"/>
        </w:rPr>
        <w:t> </w:t>
      </w:r>
      <w:r>
        <w:rPr>
          <w:color w:val="231F20"/>
        </w:rPr>
        <w:t>thể</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với</w:t>
      </w:r>
      <w:r>
        <w:rPr>
          <w:color w:val="231F20"/>
          <w:spacing w:val="-12"/>
        </w:rPr>
        <w:t> </w:t>
      </w:r>
      <w:r>
        <w:rPr>
          <w:color w:val="231F20"/>
        </w:rPr>
        <w:t>bất kỳ</w:t>
      </w:r>
      <w:r>
        <w:rPr>
          <w:color w:val="231F20"/>
          <w:spacing w:val="-12"/>
        </w:rPr>
        <w:t> </w:t>
      </w:r>
      <w:r>
        <w:rPr>
          <w:color w:val="231F20"/>
        </w:rPr>
        <w:t>tâm</w:t>
      </w:r>
      <w:r>
        <w:rPr>
          <w:color w:val="231F20"/>
          <w:spacing w:val="-12"/>
        </w:rPr>
        <w:t> </w:t>
      </w:r>
      <w:r>
        <w:rPr>
          <w:color w:val="231F20"/>
        </w:rPr>
        <w:t>nào</w:t>
      </w:r>
      <w:r>
        <w:rPr>
          <w:color w:val="231F20"/>
          <w:spacing w:val="-12"/>
        </w:rPr>
        <w:t> </w:t>
      </w:r>
      <w:r>
        <w:rPr>
          <w:color w:val="231F20"/>
        </w:rPr>
        <w:t>khác</w:t>
      </w:r>
      <w:r>
        <w:rPr>
          <w:color w:val="231F20"/>
          <w:spacing w:val="-12"/>
        </w:rPr>
        <w:t> </w:t>
      </w:r>
      <w:r>
        <w:rPr>
          <w:color w:val="231F20"/>
        </w:rPr>
        <w:t>ngoại</w:t>
      </w:r>
      <w:r>
        <w:rPr>
          <w:color w:val="231F20"/>
          <w:spacing w:val="-12"/>
        </w:rPr>
        <w:t> </w:t>
      </w:r>
      <w:r>
        <w:rPr>
          <w:color w:val="231F20"/>
        </w:rPr>
        <w:t>trừ</w:t>
      </w:r>
      <w:r>
        <w:rPr>
          <w:color w:val="231F20"/>
          <w:spacing w:val="-12"/>
        </w:rPr>
        <w:t> </w:t>
      </w:r>
      <w:r>
        <w:rPr>
          <w:color w:val="231F20"/>
        </w:rPr>
        <w:t>thân</w:t>
      </w:r>
      <w:r>
        <w:rPr>
          <w:color w:val="231F20"/>
          <w:spacing w:val="-12"/>
        </w:rPr>
        <w:t> </w:t>
      </w:r>
      <w:r>
        <w:rPr>
          <w:color w:val="231F20"/>
        </w:rPr>
        <w:t>thức</w:t>
      </w:r>
      <w:r>
        <w:rPr>
          <w:color w:val="231F20"/>
          <w:spacing w:val="-12"/>
        </w:rPr>
        <w:t> </w:t>
      </w:r>
      <w:r>
        <w:rPr>
          <w:color w:val="231F20"/>
        </w:rPr>
        <w:t>quả</w:t>
      </w:r>
      <w:r>
        <w:rPr>
          <w:color w:val="231F20"/>
          <w:spacing w:val="-12"/>
        </w:rPr>
        <w:t> </w:t>
      </w:r>
      <w:r>
        <w:rPr>
          <w:color w:val="231F20"/>
        </w:rPr>
        <w:t>thiện.</w:t>
      </w:r>
      <w:r>
        <w:rPr>
          <w:color w:val="231F20"/>
          <w:spacing w:val="-17"/>
        </w:rPr>
        <w:t> </w:t>
      </w:r>
      <w:r>
        <w:rPr>
          <w:color w:val="231F20"/>
        </w:rPr>
        <w:t>Vì</w:t>
      </w:r>
      <w:r>
        <w:rPr>
          <w:color w:val="231F20"/>
          <w:spacing w:val="-12"/>
        </w:rPr>
        <w:t> </w:t>
      </w:r>
      <w:r>
        <w:rPr>
          <w:color w:val="231F20"/>
        </w:rPr>
        <w:t>vậy chúng ta thấy rằng không phải thọ nào cũng có thể sinh kèm với mọi tâm.</w:t>
      </w:r>
    </w:p>
    <w:p>
      <w:pPr>
        <w:pStyle w:val="BodyText"/>
        <w:spacing w:line="252" w:lineRule="auto" w:before="106"/>
        <w:ind w:firstLine="396"/>
      </w:pPr>
      <w:r>
        <w:rPr>
          <w:color w:val="231F20"/>
        </w:rPr>
        <w:t>Thọ khổ trên thân chỉ sinh kèm với thân thức là quả bất thiện.</w:t>
      </w:r>
      <w:r>
        <w:rPr>
          <w:color w:val="231F20"/>
          <w:spacing w:val="-2"/>
        </w:rPr>
        <w:t> </w:t>
      </w:r>
      <w:r>
        <w:rPr>
          <w:color w:val="231F20"/>
        </w:rPr>
        <w:t>Ví dụ, khi nhiệt độ quá nóng hoặc </w:t>
      </w:r>
      <w:r>
        <w:rPr>
          <w:color w:val="231F20"/>
        </w:rPr>
        <w:t>quá lạnh in dấu lên thân căn, thân thức là quả bất thiện kinh nghiệm đối tượng bất khả ái ấy. Tâm quả bất thiện này sinh kèm với cảm thọ khổ trên thân. Thọ khổ trên thân không thể sinh khởi với loại tâm nào khác ngoài thân thức quả bất thiện.</w:t>
      </w:r>
    </w:p>
    <w:p>
      <w:pPr>
        <w:pStyle w:val="BodyText"/>
        <w:spacing w:line="252" w:lineRule="auto" w:before="102"/>
        <w:ind w:firstLine="396"/>
      </w:pPr>
      <w:r>
        <w:rPr>
          <w:color w:val="231F20"/>
        </w:rPr>
        <w:t>Thọ trên thân sinh khởi bởi sự in dấu của đối tượng khả ái hay bất khả ái trên thân căn. Thân thức (kāya-viññāṇa)</w:t>
      </w:r>
      <w:r>
        <w:rPr>
          <w:color w:val="231F20"/>
          <w:spacing w:val="-17"/>
        </w:rPr>
        <w:t> </w:t>
      </w:r>
      <w:r>
        <w:rPr>
          <w:color w:val="231F20"/>
        </w:rPr>
        <w:t>nhận</w:t>
      </w:r>
      <w:r>
        <w:rPr>
          <w:color w:val="231F20"/>
          <w:spacing w:val="-17"/>
        </w:rPr>
        <w:t> </w:t>
      </w:r>
      <w:r>
        <w:rPr>
          <w:color w:val="231F20"/>
        </w:rPr>
        <w:t>biết</w:t>
      </w:r>
      <w:r>
        <w:rPr>
          <w:color w:val="231F20"/>
          <w:spacing w:val="-17"/>
        </w:rPr>
        <w:t> </w:t>
      </w:r>
      <w:r>
        <w:rPr>
          <w:color w:val="231F20"/>
        </w:rPr>
        <w:t>đối</w:t>
      </w:r>
      <w:r>
        <w:rPr>
          <w:color w:val="231F20"/>
          <w:spacing w:val="-17"/>
        </w:rPr>
        <w:t> </w:t>
      </w:r>
      <w:r>
        <w:rPr>
          <w:color w:val="231F20"/>
        </w:rPr>
        <w:t>tượng</w:t>
      </w:r>
      <w:r>
        <w:rPr>
          <w:color w:val="231F20"/>
          <w:spacing w:val="-17"/>
        </w:rPr>
        <w:t> </w:t>
      </w:r>
      <w:r>
        <w:rPr>
          <w:color w:val="231F20"/>
        </w:rPr>
        <w:t>khả</w:t>
      </w:r>
      <w:r>
        <w:rPr>
          <w:color w:val="231F20"/>
          <w:spacing w:val="-16"/>
        </w:rPr>
        <w:t> </w:t>
      </w:r>
      <w:r>
        <w:rPr>
          <w:color w:val="231F20"/>
        </w:rPr>
        <w:t>ái</w:t>
      </w:r>
      <w:r>
        <w:rPr>
          <w:color w:val="231F20"/>
          <w:spacing w:val="-17"/>
        </w:rPr>
        <w:t> </w:t>
      </w:r>
      <w:r>
        <w:rPr>
          <w:color w:val="231F20"/>
        </w:rPr>
        <w:t>hay</w:t>
      </w:r>
      <w:r>
        <w:rPr>
          <w:color w:val="231F20"/>
          <w:spacing w:val="-17"/>
        </w:rPr>
        <w:t> </w:t>
      </w:r>
      <w:r>
        <w:rPr>
          <w:color w:val="231F20"/>
        </w:rPr>
        <w:t>bất</w:t>
      </w:r>
      <w:r>
        <w:rPr>
          <w:color w:val="231F20"/>
          <w:spacing w:val="-17"/>
        </w:rPr>
        <w:t> </w:t>
      </w:r>
      <w:r>
        <w:rPr>
          <w:color w:val="231F20"/>
        </w:rPr>
        <w:t>khả ái in dấu trên thân căn, xúc ‘tiếp xúc’ đối tượng và thọ kinh nghiệm ‘chất vị’</w:t>
      </w:r>
      <w:r>
        <w:rPr>
          <w:color w:val="231F20"/>
          <w:spacing w:val="-3"/>
        </w:rPr>
        <w:t> </w:t>
      </w:r>
      <w:r>
        <w:rPr>
          <w:color w:val="231F20"/>
        </w:rPr>
        <w:t>của đối tượng.</w:t>
      </w:r>
      <w:r>
        <w:rPr>
          <w:color w:val="231F20"/>
          <w:spacing w:val="40"/>
        </w:rPr>
        <w:t> </w:t>
      </w:r>
      <w:r>
        <w:rPr>
          <w:color w:val="231F20"/>
        </w:rPr>
        <w:t>Thọ </w:t>
      </w:r>
      <w:r>
        <w:rPr>
          <w:color w:val="231F20"/>
        </w:rPr>
        <w:t>đồng sinh với thân thức chỉ có thể là thọ lạc hoặc thọ khổ, nó</w:t>
      </w:r>
      <w:r>
        <w:rPr>
          <w:color w:val="231F20"/>
          <w:spacing w:val="-2"/>
        </w:rPr>
        <w:t> </w:t>
      </w:r>
      <w:r>
        <w:rPr>
          <w:color w:val="231F20"/>
        </w:rPr>
        <w:t>không</w:t>
      </w:r>
      <w:r>
        <w:rPr>
          <w:color w:val="231F20"/>
          <w:spacing w:val="-2"/>
        </w:rPr>
        <w:t> </w:t>
      </w:r>
      <w:r>
        <w:rPr>
          <w:color w:val="231F20"/>
        </w:rPr>
        <w:t>thể</w:t>
      </w:r>
      <w:r>
        <w:rPr>
          <w:color w:val="231F20"/>
          <w:spacing w:val="-2"/>
        </w:rPr>
        <w:t> </w:t>
      </w:r>
      <w:r>
        <w:rPr>
          <w:color w:val="231F20"/>
        </w:rPr>
        <w:t>là</w:t>
      </w:r>
      <w:r>
        <w:rPr>
          <w:color w:val="231F20"/>
          <w:spacing w:val="-2"/>
        </w:rPr>
        <w:t> </w:t>
      </w:r>
      <w:r>
        <w:rPr>
          <w:color w:val="231F20"/>
        </w:rPr>
        <w:t>thọ</w:t>
      </w:r>
      <w:r>
        <w:rPr>
          <w:color w:val="231F20"/>
          <w:spacing w:val="-2"/>
        </w:rPr>
        <w:t> </w:t>
      </w:r>
      <w:r>
        <w:rPr>
          <w:color w:val="231F20"/>
        </w:rPr>
        <w:t>trung</w:t>
      </w:r>
      <w:r>
        <w:rPr>
          <w:color w:val="231F20"/>
          <w:spacing w:val="-2"/>
        </w:rPr>
        <w:t> </w:t>
      </w:r>
      <w:r>
        <w:rPr>
          <w:color w:val="231F20"/>
        </w:rPr>
        <w:t>tính.</w:t>
      </w:r>
      <w:r>
        <w:rPr>
          <w:color w:val="231F20"/>
          <w:spacing w:val="-7"/>
        </w:rPr>
        <w:t> </w:t>
      </w:r>
      <w:r>
        <w:rPr>
          <w:color w:val="231F20"/>
        </w:rPr>
        <w:t>Trong</w:t>
      </w:r>
      <w:r>
        <w:rPr>
          <w:color w:val="231F20"/>
          <w:spacing w:val="-2"/>
        </w:rPr>
        <w:t> </w:t>
      </w:r>
      <w:r>
        <w:rPr>
          <w:color w:val="231F20"/>
        </w:rPr>
        <w:t>trường</w:t>
      </w:r>
      <w:r>
        <w:rPr>
          <w:color w:val="231F20"/>
          <w:spacing w:val="-2"/>
        </w:rPr>
        <w:t> </w:t>
      </w:r>
      <w:r>
        <w:rPr>
          <w:color w:val="231F20"/>
        </w:rPr>
        <w:t>hợp</w:t>
      </w:r>
      <w:r>
        <w:rPr>
          <w:color w:val="231F20"/>
          <w:spacing w:val="-2"/>
        </w:rPr>
        <w:t> </w:t>
      </w:r>
      <w:r>
        <w:rPr>
          <w:color w:val="231F20"/>
        </w:rPr>
        <w:t>của các</w:t>
      </w:r>
      <w:r>
        <w:rPr>
          <w:color w:val="231F20"/>
          <w:spacing w:val="-13"/>
        </w:rPr>
        <w:t> </w:t>
      </w:r>
      <w:r>
        <w:rPr>
          <w:color w:val="231F20"/>
        </w:rPr>
        <w:t>ngũ</w:t>
      </w:r>
      <w:r>
        <w:rPr>
          <w:color w:val="231F20"/>
          <w:spacing w:val="-13"/>
        </w:rPr>
        <w:t> </w:t>
      </w:r>
      <w:r>
        <w:rPr>
          <w:color w:val="231F20"/>
        </w:rPr>
        <w:t>song</w:t>
      </w:r>
      <w:r>
        <w:rPr>
          <w:color w:val="231F20"/>
          <w:spacing w:val="-13"/>
        </w:rPr>
        <w:t> </w:t>
      </w:r>
      <w:r>
        <w:rPr>
          <w:color w:val="231F20"/>
        </w:rPr>
        <w:t>thức</w:t>
      </w:r>
      <w:r>
        <w:rPr>
          <w:color w:val="231F20"/>
          <w:spacing w:val="-13"/>
        </w:rPr>
        <w:t> </w:t>
      </w:r>
      <w:r>
        <w:rPr>
          <w:color w:val="231F20"/>
        </w:rPr>
        <w:t>(pañca-viññāṇas)</w:t>
      </w:r>
      <w:r>
        <w:rPr>
          <w:color w:val="231F20"/>
          <w:vertAlign w:val="superscript"/>
        </w:rPr>
        <w:t>18</w:t>
      </w:r>
      <w:r>
        <w:rPr>
          <w:color w:val="231F20"/>
          <w:spacing w:val="-13"/>
          <w:vertAlign w:val="baseline"/>
        </w:rPr>
        <w:t> </w:t>
      </w:r>
      <w:r>
        <w:rPr>
          <w:color w:val="231F20"/>
          <w:vertAlign w:val="baseline"/>
        </w:rPr>
        <w:t>khác</w:t>
      </w:r>
      <w:r>
        <w:rPr>
          <w:color w:val="231F20"/>
          <w:spacing w:val="-13"/>
          <w:vertAlign w:val="baseline"/>
        </w:rPr>
        <w:t> </w:t>
      </w:r>
      <w:r>
        <w:rPr>
          <w:color w:val="231F20"/>
          <w:vertAlign w:val="baseline"/>
        </w:rPr>
        <w:t>gồm</w:t>
      </w:r>
      <w:r>
        <w:rPr>
          <w:color w:val="231F20"/>
          <w:spacing w:val="-13"/>
          <w:vertAlign w:val="baseline"/>
        </w:rPr>
        <w:t> </w:t>
      </w:r>
      <w:r>
        <w:rPr>
          <w:color w:val="231F20"/>
          <w:vertAlign w:val="baseline"/>
        </w:rPr>
        <w:t>thấy, nghe, ngửi, và nếm thì thọ sinh kèm luôn luôn là thọ trung tính, bất kể tâm quả kinh nghiệm đối tượng là tâm quả thiện hay tâm quả bất thiện.</w:t>
      </w:r>
    </w:p>
    <w:p>
      <w:pPr>
        <w:spacing w:line="252" w:lineRule="auto" w:before="97"/>
        <w:ind w:left="113" w:right="111" w:firstLine="396"/>
        <w:jc w:val="both"/>
        <w:rPr>
          <w:sz w:val="27"/>
        </w:rPr>
      </w:pPr>
      <w:r>
        <w:rPr>
          <w:color w:val="231F20"/>
          <w:sz w:val="27"/>
        </w:rPr>
        <w:t>Trong cuốn </w:t>
      </w:r>
      <w:r>
        <w:rPr>
          <w:i/>
          <w:color w:val="231F20"/>
          <w:sz w:val="27"/>
        </w:rPr>
        <w:t>Paramattha Mañjūsā</w:t>
      </w:r>
      <w:r>
        <w:rPr>
          <w:color w:val="231F20"/>
          <w:sz w:val="27"/>
        </w:rPr>
        <w:t>, chú giải </w:t>
      </w:r>
      <w:r>
        <w:rPr>
          <w:color w:val="231F20"/>
          <w:sz w:val="27"/>
        </w:rPr>
        <w:t>cho </w:t>
      </w:r>
      <w:r>
        <w:rPr>
          <w:i/>
          <w:color w:val="231F20"/>
          <w:sz w:val="27"/>
        </w:rPr>
        <w:t>Thanh Tịnh Đạo - Visuddhimagga </w:t>
      </w:r>
      <w:r>
        <w:rPr>
          <w:color w:val="231F20"/>
          <w:sz w:val="27"/>
        </w:rPr>
        <w:t>(XIV, chú thích 56)</w:t>
      </w:r>
      <w:r>
        <w:rPr>
          <w:color w:val="231F20"/>
          <w:spacing w:val="14"/>
          <w:sz w:val="27"/>
        </w:rPr>
        <w:t> </w:t>
      </w:r>
      <w:r>
        <w:rPr>
          <w:color w:val="231F20"/>
          <w:sz w:val="27"/>
        </w:rPr>
        <w:t>giải</w:t>
      </w:r>
      <w:r>
        <w:rPr>
          <w:color w:val="231F20"/>
          <w:spacing w:val="15"/>
          <w:sz w:val="27"/>
        </w:rPr>
        <w:t> </w:t>
      </w:r>
      <w:r>
        <w:rPr>
          <w:color w:val="231F20"/>
          <w:sz w:val="27"/>
        </w:rPr>
        <w:t>thích</w:t>
      </w:r>
      <w:r>
        <w:rPr>
          <w:color w:val="231F20"/>
          <w:spacing w:val="15"/>
          <w:sz w:val="27"/>
        </w:rPr>
        <w:t> </w:t>
      </w:r>
      <w:r>
        <w:rPr>
          <w:color w:val="231F20"/>
          <w:sz w:val="27"/>
        </w:rPr>
        <w:t>tại</w:t>
      </w:r>
      <w:r>
        <w:rPr>
          <w:color w:val="231F20"/>
          <w:spacing w:val="14"/>
          <w:sz w:val="27"/>
        </w:rPr>
        <w:t> </w:t>
      </w:r>
      <w:r>
        <w:rPr>
          <w:color w:val="231F20"/>
          <w:sz w:val="27"/>
        </w:rPr>
        <w:t>sao</w:t>
      </w:r>
      <w:r>
        <w:rPr>
          <w:color w:val="231F20"/>
          <w:spacing w:val="15"/>
          <w:sz w:val="27"/>
        </w:rPr>
        <w:t> </w:t>
      </w:r>
      <w:r>
        <w:rPr>
          <w:color w:val="231F20"/>
          <w:sz w:val="27"/>
        </w:rPr>
        <w:t>thân</w:t>
      </w:r>
      <w:r>
        <w:rPr>
          <w:color w:val="231F20"/>
          <w:spacing w:val="14"/>
          <w:sz w:val="27"/>
        </w:rPr>
        <w:t> </w:t>
      </w:r>
      <w:r>
        <w:rPr>
          <w:color w:val="231F20"/>
          <w:sz w:val="27"/>
        </w:rPr>
        <w:t>thức</w:t>
      </w:r>
      <w:r>
        <w:rPr>
          <w:color w:val="231F20"/>
          <w:spacing w:val="14"/>
          <w:sz w:val="27"/>
        </w:rPr>
        <w:t> </w:t>
      </w:r>
      <w:r>
        <w:rPr>
          <w:color w:val="231F20"/>
          <w:sz w:val="27"/>
        </w:rPr>
        <w:t>chỉ</w:t>
      </w:r>
      <w:r>
        <w:rPr>
          <w:color w:val="231F20"/>
          <w:spacing w:val="15"/>
          <w:sz w:val="27"/>
        </w:rPr>
        <w:t> </w:t>
      </w:r>
      <w:r>
        <w:rPr>
          <w:color w:val="231F20"/>
          <w:sz w:val="27"/>
        </w:rPr>
        <w:t>sinh</w:t>
      </w:r>
      <w:r>
        <w:rPr>
          <w:color w:val="231F20"/>
          <w:spacing w:val="15"/>
          <w:sz w:val="27"/>
        </w:rPr>
        <w:t> </w:t>
      </w:r>
      <w:r>
        <w:rPr>
          <w:color w:val="231F20"/>
          <w:sz w:val="27"/>
        </w:rPr>
        <w:t>kèm</w:t>
      </w:r>
      <w:r>
        <w:rPr>
          <w:color w:val="231F20"/>
          <w:spacing w:val="15"/>
          <w:sz w:val="27"/>
        </w:rPr>
        <w:t> </w:t>
      </w:r>
      <w:r>
        <w:rPr>
          <w:color w:val="231F20"/>
          <w:sz w:val="27"/>
        </w:rPr>
        <w:t>với</w:t>
      </w:r>
      <w:r>
        <w:rPr>
          <w:color w:val="231F20"/>
          <w:spacing w:val="14"/>
          <w:sz w:val="27"/>
        </w:rPr>
        <w:t> </w:t>
      </w:r>
      <w:r>
        <w:rPr>
          <w:color w:val="231F20"/>
          <w:spacing w:val="-5"/>
          <w:sz w:val="27"/>
        </w:rPr>
        <w:t>thọ</w:t>
      </w:r>
    </w:p>
    <w:p>
      <w:pPr>
        <w:pStyle w:val="BodyText"/>
        <w:spacing w:before="9"/>
        <w:ind w:left="0" w:right="0"/>
        <w:jc w:val="left"/>
        <w:rPr>
          <w:sz w:val="15"/>
        </w:rPr>
      </w:pPr>
      <w:r>
        <w:rPr>
          <w:sz w:val="15"/>
        </w:rPr>
        <mc:AlternateContent>
          <mc:Choice Requires="wps">
            <w:drawing>
              <wp:anchor distT="0" distB="0" distL="0" distR="0" allowOverlap="1" layoutInCell="1" locked="0" behindDoc="1" simplePos="0" relativeHeight="487597568">
                <wp:simplePos x="0" y="0"/>
                <wp:positionH relativeFrom="page">
                  <wp:posOffset>612000</wp:posOffset>
                </wp:positionH>
                <wp:positionV relativeFrom="paragraph">
                  <wp:posOffset>131095</wp:posOffset>
                </wp:positionV>
                <wp:extent cx="914400"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322492pt;width:72pt;height:.1pt;mso-position-horizontal-relative:page;mso-position-vertical-relative:paragraph;z-index:-15718912;mso-wrap-distance-left:0;mso-wrap-distance-right:0" id="docshape32" coordorigin="964,206" coordsize="1440,0" path="m964,206l2404,206e" filled="false" stroked="true" strokeweight="1pt" strokecolor="#231f20">
                <v:path arrowok="t"/>
                <v:stroke dashstyle="solid"/>
                <w10:wrap type="topAndBottom"/>
              </v:shape>
            </w:pict>
          </mc:Fallback>
        </mc:AlternateContent>
      </w:r>
    </w:p>
    <w:p>
      <w:pPr>
        <w:spacing w:line="249" w:lineRule="auto" w:before="37"/>
        <w:ind w:left="113" w:right="0" w:firstLine="0"/>
        <w:jc w:val="left"/>
        <w:rPr>
          <w:rFonts w:ascii="Arial" w:hAnsi="Arial"/>
          <w:sz w:val="18"/>
        </w:rPr>
      </w:pPr>
      <w:r>
        <w:rPr>
          <w:rFonts w:ascii="Arial" w:hAnsi="Arial"/>
          <w:color w:val="231F20"/>
          <w:position w:val="6"/>
          <w:sz w:val="10"/>
        </w:rPr>
        <w:t>18</w:t>
      </w:r>
      <w:r>
        <w:rPr>
          <w:rFonts w:ascii="Arial" w:hAnsi="Arial"/>
          <w:color w:val="231F20"/>
          <w:spacing w:val="17"/>
          <w:position w:val="6"/>
          <w:sz w:val="10"/>
        </w:rPr>
        <w:t> </w:t>
      </w:r>
      <w:r>
        <w:rPr>
          <w:rFonts w:ascii="Arial" w:hAnsi="Arial"/>
          <w:color w:val="231F20"/>
          <w:sz w:val="18"/>
        </w:rPr>
        <w:t>Ngũ</w:t>
      </w:r>
      <w:r>
        <w:rPr>
          <w:rFonts w:ascii="Arial" w:hAnsi="Arial"/>
          <w:color w:val="231F20"/>
          <w:spacing w:val="-4"/>
          <w:sz w:val="18"/>
        </w:rPr>
        <w:t> </w:t>
      </w:r>
      <w:r>
        <w:rPr>
          <w:rFonts w:ascii="Arial" w:hAnsi="Arial"/>
          <w:color w:val="231F20"/>
          <w:sz w:val="18"/>
        </w:rPr>
        <w:t>song</w:t>
      </w:r>
      <w:r>
        <w:rPr>
          <w:rFonts w:ascii="Arial" w:hAnsi="Arial"/>
          <w:color w:val="231F20"/>
          <w:spacing w:val="-4"/>
          <w:sz w:val="18"/>
        </w:rPr>
        <w:t> </w:t>
      </w:r>
      <w:r>
        <w:rPr>
          <w:rFonts w:ascii="Arial" w:hAnsi="Arial"/>
          <w:color w:val="231F20"/>
          <w:sz w:val="18"/>
        </w:rPr>
        <w:t>thức</w:t>
      </w:r>
      <w:r>
        <w:rPr>
          <w:rFonts w:ascii="Arial" w:hAnsi="Arial"/>
          <w:color w:val="231F20"/>
          <w:spacing w:val="-4"/>
          <w:sz w:val="18"/>
        </w:rPr>
        <w:t> </w:t>
      </w:r>
      <w:r>
        <w:rPr>
          <w:rFonts w:ascii="Arial" w:hAnsi="Arial"/>
          <w:color w:val="231F20"/>
          <w:sz w:val="18"/>
        </w:rPr>
        <w:t>là</w:t>
      </w:r>
      <w:r>
        <w:rPr>
          <w:rFonts w:ascii="Arial" w:hAnsi="Arial"/>
          <w:color w:val="231F20"/>
          <w:spacing w:val="-4"/>
          <w:sz w:val="18"/>
        </w:rPr>
        <w:t> </w:t>
      </w:r>
      <w:r>
        <w:rPr>
          <w:rFonts w:ascii="Arial" w:hAnsi="Arial"/>
          <w:color w:val="231F20"/>
          <w:sz w:val="18"/>
        </w:rPr>
        <w:t>năm</w:t>
      </w:r>
      <w:r>
        <w:rPr>
          <w:rFonts w:ascii="Arial" w:hAnsi="Arial"/>
          <w:color w:val="231F20"/>
          <w:spacing w:val="-4"/>
          <w:sz w:val="18"/>
        </w:rPr>
        <w:t> </w:t>
      </w:r>
      <w:r>
        <w:rPr>
          <w:rFonts w:ascii="Arial" w:hAnsi="Arial"/>
          <w:color w:val="231F20"/>
          <w:sz w:val="18"/>
        </w:rPr>
        <w:t>cặp</w:t>
      </w:r>
      <w:r>
        <w:rPr>
          <w:rFonts w:ascii="Arial" w:hAnsi="Arial"/>
          <w:color w:val="231F20"/>
          <w:spacing w:val="-4"/>
          <w:sz w:val="18"/>
        </w:rPr>
        <w:t> </w:t>
      </w:r>
      <w:r>
        <w:rPr>
          <w:rFonts w:ascii="Arial" w:hAnsi="Arial"/>
          <w:color w:val="231F20"/>
          <w:sz w:val="18"/>
        </w:rPr>
        <w:t>tâm</w:t>
      </w:r>
      <w:r>
        <w:rPr>
          <w:rFonts w:ascii="Arial" w:hAnsi="Arial"/>
          <w:color w:val="231F20"/>
          <w:spacing w:val="-4"/>
          <w:sz w:val="18"/>
        </w:rPr>
        <w:t> </w:t>
      </w:r>
      <w:r>
        <w:rPr>
          <w:rFonts w:ascii="Arial" w:hAnsi="Arial"/>
          <w:color w:val="231F20"/>
          <w:sz w:val="18"/>
        </w:rPr>
        <w:t>quả:</w:t>
      </w:r>
      <w:r>
        <w:rPr>
          <w:rFonts w:ascii="Arial" w:hAnsi="Arial"/>
          <w:color w:val="231F20"/>
          <w:spacing w:val="-4"/>
          <w:sz w:val="18"/>
        </w:rPr>
        <w:t> </w:t>
      </w:r>
      <w:r>
        <w:rPr>
          <w:rFonts w:ascii="Arial" w:hAnsi="Arial"/>
          <w:color w:val="231F20"/>
          <w:sz w:val="18"/>
        </w:rPr>
        <w:t>thấy,</w:t>
      </w:r>
      <w:r>
        <w:rPr>
          <w:rFonts w:ascii="Arial" w:hAnsi="Arial"/>
          <w:color w:val="231F20"/>
          <w:spacing w:val="-4"/>
          <w:sz w:val="18"/>
        </w:rPr>
        <w:t> </w:t>
      </w:r>
      <w:r>
        <w:rPr>
          <w:rFonts w:ascii="Arial" w:hAnsi="Arial"/>
          <w:color w:val="231F20"/>
          <w:sz w:val="18"/>
        </w:rPr>
        <w:t>nghe,</w:t>
      </w:r>
      <w:r>
        <w:rPr>
          <w:rFonts w:ascii="Arial" w:hAnsi="Arial"/>
          <w:color w:val="231F20"/>
          <w:spacing w:val="-4"/>
          <w:sz w:val="18"/>
        </w:rPr>
        <w:t> </w:t>
      </w:r>
      <w:r>
        <w:rPr>
          <w:rFonts w:ascii="Arial" w:hAnsi="Arial"/>
          <w:color w:val="231F20"/>
          <w:sz w:val="18"/>
        </w:rPr>
        <w:t>ngửi,</w:t>
      </w:r>
      <w:r>
        <w:rPr>
          <w:rFonts w:ascii="Arial" w:hAnsi="Arial"/>
          <w:color w:val="231F20"/>
          <w:spacing w:val="-4"/>
          <w:sz w:val="18"/>
        </w:rPr>
        <w:t> </w:t>
      </w:r>
      <w:r>
        <w:rPr>
          <w:rFonts w:ascii="Arial" w:hAnsi="Arial"/>
          <w:color w:val="231F20"/>
          <w:sz w:val="18"/>
        </w:rPr>
        <w:t>nếm,</w:t>
      </w:r>
      <w:r>
        <w:rPr>
          <w:rFonts w:ascii="Arial" w:hAnsi="Arial"/>
          <w:color w:val="231F20"/>
          <w:spacing w:val="-4"/>
          <w:sz w:val="18"/>
        </w:rPr>
        <w:t> </w:t>
      </w:r>
      <w:r>
        <w:rPr>
          <w:rFonts w:ascii="Arial" w:hAnsi="Arial"/>
          <w:color w:val="231F20"/>
          <w:sz w:val="18"/>
        </w:rPr>
        <w:t>xúc</w:t>
      </w:r>
      <w:r>
        <w:rPr>
          <w:rFonts w:ascii="Arial" w:hAnsi="Arial"/>
          <w:color w:val="231F20"/>
          <w:spacing w:val="-4"/>
          <w:sz w:val="18"/>
        </w:rPr>
        <w:t> </w:t>
      </w:r>
      <w:r>
        <w:rPr>
          <w:rFonts w:ascii="Arial" w:hAnsi="Arial"/>
          <w:color w:val="231F20"/>
          <w:sz w:val="18"/>
        </w:rPr>
        <w:t>chạm. Mỗi cặp gồm một tâm quả thiện và một tâm quả bất thiện.</w:t>
      </w:r>
    </w:p>
    <w:p>
      <w:pPr>
        <w:spacing w:after="0" w:line="249" w:lineRule="auto"/>
        <w:jc w:val="left"/>
        <w:rPr>
          <w:rFonts w:ascii="Arial" w:hAnsi="Arial"/>
          <w:sz w:val="18"/>
        </w:rPr>
        <w:sectPr>
          <w:pgSz w:w="7660" w:h="11630"/>
          <w:pgMar w:header="779" w:footer="0" w:top="1100" w:bottom="280" w:left="850" w:right="850"/>
        </w:sectPr>
      </w:pPr>
    </w:p>
    <w:p>
      <w:pPr>
        <w:pStyle w:val="BodyText"/>
        <w:spacing w:line="249" w:lineRule="auto"/>
      </w:pPr>
      <w:r>
        <w:rPr>
          <w:color w:val="231F20"/>
        </w:rPr>
        <w:t>lạc</w:t>
      </w:r>
      <w:r>
        <w:rPr>
          <w:color w:val="231F20"/>
          <w:spacing w:val="-1"/>
        </w:rPr>
        <w:t> </w:t>
      </w:r>
      <w:r>
        <w:rPr>
          <w:color w:val="231F20"/>
        </w:rPr>
        <w:t>hoặc</w:t>
      </w:r>
      <w:r>
        <w:rPr>
          <w:color w:val="231F20"/>
          <w:spacing w:val="-1"/>
        </w:rPr>
        <w:t> </w:t>
      </w:r>
      <w:r>
        <w:rPr>
          <w:color w:val="231F20"/>
        </w:rPr>
        <w:t>thọ</w:t>
      </w:r>
      <w:r>
        <w:rPr>
          <w:color w:val="231F20"/>
          <w:spacing w:val="-1"/>
        </w:rPr>
        <w:t> </w:t>
      </w:r>
      <w:r>
        <w:rPr>
          <w:color w:val="231F20"/>
        </w:rPr>
        <w:t>khổ.</w:t>
      </w:r>
      <w:r>
        <w:rPr>
          <w:color w:val="231F20"/>
          <w:spacing w:val="-1"/>
        </w:rPr>
        <w:t> </w:t>
      </w:r>
      <w:r>
        <w:rPr>
          <w:color w:val="231F20"/>
        </w:rPr>
        <w:t>Đó</w:t>
      </w:r>
      <w:r>
        <w:rPr>
          <w:color w:val="231F20"/>
          <w:spacing w:val="-1"/>
        </w:rPr>
        <w:t> </w:t>
      </w:r>
      <w:r>
        <w:rPr>
          <w:color w:val="231F20"/>
        </w:rPr>
        <w:t>là</w:t>
      </w:r>
      <w:r>
        <w:rPr>
          <w:color w:val="231F20"/>
          <w:spacing w:val="-1"/>
        </w:rPr>
        <w:t> </w:t>
      </w:r>
      <w:r>
        <w:rPr>
          <w:color w:val="231F20"/>
        </w:rPr>
        <w:t>bởi</w:t>
      </w:r>
      <w:r>
        <w:rPr>
          <w:color w:val="231F20"/>
          <w:spacing w:val="-1"/>
        </w:rPr>
        <w:t> </w:t>
      </w:r>
      <w:r>
        <w:rPr>
          <w:color w:val="231F20"/>
        </w:rPr>
        <w:t>“lực</w:t>
      </w:r>
      <w:r>
        <w:rPr>
          <w:color w:val="231F20"/>
          <w:spacing w:val="-1"/>
        </w:rPr>
        <w:t> </w:t>
      </w:r>
      <w:r>
        <w:rPr>
          <w:color w:val="231F20"/>
        </w:rPr>
        <w:t>của</w:t>
      </w:r>
      <w:r>
        <w:rPr>
          <w:color w:val="231F20"/>
          <w:spacing w:val="-1"/>
        </w:rPr>
        <w:t> </w:t>
      </w:r>
      <w:r>
        <w:rPr>
          <w:color w:val="231F20"/>
        </w:rPr>
        <w:t>sự</w:t>
      </w:r>
      <w:r>
        <w:rPr>
          <w:color w:val="231F20"/>
          <w:spacing w:val="-1"/>
        </w:rPr>
        <w:t> </w:t>
      </w:r>
      <w:r>
        <w:rPr>
          <w:color w:val="231F20"/>
        </w:rPr>
        <w:t>va</w:t>
      </w:r>
      <w:r>
        <w:rPr>
          <w:color w:val="231F20"/>
          <w:spacing w:val="-1"/>
        </w:rPr>
        <w:t> </w:t>
      </w:r>
      <w:r>
        <w:rPr>
          <w:color w:val="231F20"/>
        </w:rPr>
        <w:t>chạm”;</w:t>
      </w:r>
      <w:r>
        <w:rPr>
          <w:color w:val="231F20"/>
          <w:spacing w:val="-1"/>
        </w:rPr>
        <w:t> </w:t>
      </w:r>
      <w:r>
        <w:rPr>
          <w:color w:val="231F20"/>
        </w:rPr>
        <w:t>có sự</w:t>
      </w:r>
      <w:r>
        <w:rPr>
          <w:color w:val="231F20"/>
          <w:spacing w:val="-16"/>
        </w:rPr>
        <w:t> </w:t>
      </w:r>
      <w:r>
        <w:rPr>
          <w:color w:val="231F20"/>
        </w:rPr>
        <w:t>tác</w:t>
      </w:r>
      <w:r>
        <w:rPr>
          <w:color w:val="231F20"/>
          <w:spacing w:val="-16"/>
        </w:rPr>
        <w:t> </w:t>
      </w:r>
      <w:r>
        <w:rPr>
          <w:color w:val="231F20"/>
        </w:rPr>
        <w:t>động</w:t>
      </w:r>
      <w:r>
        <w:rPr>
          <w:color w:val="231F20"/>
          <w:spacing w:val="-16"/>
        </w:rPr>
        <w:t> </w:t>
      </w:r>
      <w:r>
        <w:rPr>
          <w:color w:val="231F20"/>
        </w:rPr>
        <w:t>trực</w:t>
      </w:r>
      <w:r>
        <w:rPr>
          <w:color w:val="231F20"/>
          <w:spacing w:val="-16"/>
        </w:rPr>
        <w:t> </w:t>
      </w:r>
      <w:r>
        <w:rPr>
          <w:color w:val="231F20"/>
        </w:rPr>
        <w:t>tiếp</w:t>
      </w:r>
      <w:r>
        <w:rPr>
          <w:color w:val="231F20"/>
          <w:spacing w:val="-17"/>
        </w:rPr>
        <w:t> </w:t>
      </w:r>
      <w:r>
        <w:rPr>
          <w:color w:val="231F20"/>
        </w:rPr>
        <w:t>của</w:t>
      </w:r>
      <w:r>
        <w:rPr>
          <w:color w:val="231F20"/>
          <w:spacing w:val="-16"/>
        </w:rPr>
        <w:t> </w:t>
      </w:r>
      <w:r>
        <w:rPr>
          <w:color w:val="231F20"/>
        </w:rPr>
        <w:t>đối</w:t>
      </w:r>
      <w:r>
        <w:rPr>
          <w:color w:val="231F20"/>
          <w:spacing w:val="-16"/>
        </w:rPr>
        <w:t> </w:t>
      </w:r>
      <w:r>
        <w:rPr>
          <w:color w:val="231F20"/>
        </w:rPr>
        <w:t>tượng</w:t>
      </w:r>
      <w:r>
        <w:rPr>
          <w:color w:val="231F20"/>
          <w:spacing w:val="-16"/>
        </w:rPr>
        <w:t> </w:t>
      </w:r>
      <w:r>
        <w:rPr>
          <w:color w:val="231F20"/>
        </w:rPr>
        <w:t>xúc</w:t>
      </w:r>
      <w:r>
        <w:rPr>
          <w:color w:val="231F20"/>
          <w:spacing w:val="-16"/>
        </w:rPr>
        <w:t> </w:t>
      </w:r>
      <w:r>
        <w:rPr>
          <w:color w:val="231F20"/>
        </w:rPr>
        <w:t>chạm</w:t>
      </w:r>
      <w:r>
        <w:rPr>
          <w:color w:val="231F20"/>
          <w:spacing w:val="-16"/>
        </w:rPr>
        <w:t> </w:t>
      </w:r>
      <w:r>
        <w:rPr>
          <w:color w:val="231F20"/>
        </w:rPr>
        <w:t>vào</w:t>
      </w:r>
      <w:r>
        <w:rPr>
          <w:color w:val="231F20"/>
          <w:spacing w:val="-16"/>
        </w:rPr>
        <w:t> </w:t>
      </w:r>
      <w:r>
        <w:rPr>
          <w:color w:val="231F20"/>
        </w:rPr>
        <w:t>thân căn. Những đối tượng xúc chạm được kinh nghiệm qua sắc thăn căn là những sắc sau: địa đại, xuất hiện với tính chất cứng hoặc mềm; hoả đại, xuất hiện với tính</w:t>
      </w:r>
      <w:r>
        <w:rPr>
          <w:color w:val="231F20"/>
          <w:spacing w:val="-5"/>
        </w:rPr>
        <w:t> </w:t>
      </w:r>
      <w:r>
        <w:rPr>
          <w:color w:val="231F20"/>
        </w:rPr>
        <w:t>chất</w:t>
      </w:r>
      <w:r>
        <w:rPr>
          <w:color w:val="231F20"/>
          <w:spacing w:val="-5"/>
        </w:rPr>
        <w:t> </w:t>
      </w:r>
      <w:r>
        <w:rPr>
          <w:color w:val="231F20"/>
        </w:rPr>
        <w:t>nóng</w:t>
      </w:r>
      <w:r>
        <w:rPr>
          <w:color w:val="231F20"/>
          <w:spacing w:val="-5"/>
        </w:rPr>
        <w:t> </w:t>
      </w:r>
      <w:r>
        <w:rPr>
          <w:color w:val="231F20"/>
        </w:rPr>
        <w:t>hoặc</w:t>
      </w:r>
      <w:r>
        <w:rPr>
          <w:color w:val="231F20"/>
          <w:spacing w:val="-5"/>
        </w:rPr>
        <w:t> </w:t>
      </w:r>
      <w:r>
        <w:rPr>
          <w:color w:val="231F20"/>
        </w:rPr>
        <w:t>lạnh;</w:t>
      </w:r>
      <w:r>
        <w:rPr>
          <w:color w:val="231F20"/>
          <w:spacing w:val="-5"/>
        </w:rPr>
        <w:t> </w:t>
      </w:r>
      <w:r>
        <w:rPr>
          <w:color w:val="231F20"/>
        </w:rPr>
        <w:t>và</w:t>
      </w:r>
      <w:r>
        <w:rPr>
          <w:color w:val="231F20"/>
          <w:spacing w:val="-5"/>
        </w:rPr>
        <w:t> </w:t>
      </w:r>
      <w:r>
        <w:rPr>
          <w:color w:val="231F20"/>
        </w:rPr>
        <w:t>phong</w:t>
      </w:r>
      <w:r>
        <w:rPr>
          <w:color w:val="231F20"/>
          <w:spacing w:val="-5"/>
        </w:rPr>
        <w:t> </w:t>
      </w:r>
      <w:r>
        <w:rPr>
          <w:color w:val="231F20"/>
        </w:rPr>
        <w:t>đại,</w:t>
      </w:r>
      <w:r>
        <w:rPr>
          <w:color w:val="231F20"/>
          <w:spacing w:val="-5"/>
        </w:rPr>
        <w:t> </w:t>
      </w:r>
      <w:r>
        <w:rPr>
          <w:color w:val="231F20"/>
        </w:rPr>
        <w:t>xuất</w:t>
      </w:r>
      <w:r>
        <w:rPr>
          <w:color w:val="231F20"/>
          <w:spacing w:val="-5"/>
        </w:rPr>
        <w:t> </w:t>
      </w:r>
      <w:r>
        <w:rPr>
          <w:color w:val="231F20"/>
        </w:rPr>
        <w:t>hiện</w:t>
      </w:r>
      <w:r>
        <w:rPr>
          <w:color w:val="231F20"/>
          <w:spacing w:val="-5"/>
        </w:rPr>
        <w:t> </w:t>
      </w:r>
      <w:r>
        <w:rPr>
          <w:color w:val="231F20"/>
        </w:rPr>
        <w:t>với tính chất chuyển động hoặc căng, chùng. Sự khác nhau giữa tác động của đối tượng xúc chạm lên thân căn</w:t>
      </w:r>
      <w:r>
        <w:rPr>
          <w:color w:val="231F20"/>
          <w:spacing w:val="-2"/>
        </w:rPr>
        <w:t> </w:t>
      </w:r>
      <w:r>
        <w:rPr>
          <w:color w:val="231F20"/>
        </w:rPr>
        <w:t>và</w:t>
      </w:r>
      <w:r>
        <w:rPr>
          <w:color w:val="231F20"/>
          <w:spacing w:val="-2"/>
        </w:rPr>
        <w:t> </w:t>
      </w:r>
      <w:r>
        <w:rPr>
          <w:color w:val="231F20"/>
        </w:rPr>
        <w:t>tác</w:t>
      </w:r>
      <w:r>
        <w:rPr>
          <w:color w:val="231F20"/>
          <w:spacing w:val="-2"/>
        </w:rPr>
        <w:t> </w:t>
      </w:r>
      <w:r>
        <w:rPr>
          <w:color w:val="231F20"/>
        </w:rPr>
        <w:t>động</w:t>
      </w:r>
      <w:r>
        <w:rPr>
          <w:color w:val="231F20"/>
          <w:spacing w:val="-2"/>
        </w:rPr>
        <w:t> </w:t>
      </w:r>
      <w:r>
        <w:rPr>
          <w:color w:val="231F20"/>
        </w:rPr>
        <w:t>của</w:t>
      </w:r>
      <w:r>
        <w:rPr>
          <w:color w:val="231F20"/>
          <w:spacing w:val="-2"/>
        </w:rPr>
        <w:t> </w:t>
      </w:r>
      <w:r>
        <w:rPr>
          <w:color w:val="231F20"/>
        </w:rPr>
        <w:t>các</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ngũ</w:t>
      </w:r>
      <w:r>
        <w:rPr>
          <w:color w:val="231F20"/>
          <w:spacing w:val="-2"/>
        </w:rPr>
        <w:t> </w:t>
      </w:r>
      <w:r>
        <w:rPr>
          <w:color w:val="231F20"/>
        </w:rPr>
        <w:t>quan</w:t>
      </w:r>
      <w:r>
        <w:rPr>
          <w:color w:val="231F20"/>
          <w:spacing w:val="-2"/>
        </w:rPr>
        <w:t> </w:t>
      </w:r>
      <w:r>
        <w:rPr>
          <w:color w:val="231F20"/>
        </w:rPr>
        <w:t>khác</w:t>
      </w:r>
      <w:r>
        <w:rPr>
          <w:color w:val="231F20"/>
          <w:spacing w:val="-2"/>
        </w:rPr>
        <w:t> </w:t>
      </w:r>
      <w:r>
        <w:rPr>
          <w:color w:val="231F20"/>
        </w:rPr>
        <w:t>lên căn</w:t>
      </w:r>
      <w:r>
        <w:rPr>
          <w:color w:val="231F20"/>
          <w:spacing w:val="-4"/>
        </w:rPr>
        <w:t> </w:t>
      </w:r>
      <w:r>
        <w:rPr>
          <w:color w:val="231F20"/>
        </w:rPr>
        <w:t>tương</w:t>
      </w:r>
      <w:r>
        <w:rPr>
          <w:color w:val="231F20"/>
          <w:spacing w:val="-4"/>
        </w:rPr>
        <w:t> </w:t>
      </w:r>
      <w:r>
        <w:rPr>
          <w:color w:val="231F20"/>
        </w:rPr>
        <w:t>ứng</w:t>
      </w:r>
      <w:r>
        <w:rPr>
          <w:color w:val="231F20"/>
          <w:spacing w:val="-4"/>
        </w:rPr>
        <w:t> </w:t>
      </w:r>
      <w:r>
        <w:rPr>
          <w:color w:val="231F20"/>
        </w:rPr>
        <w:t>được</w:t>
      </w:r>
      <w:r>
        <w:rPr>
          <w:color w:val="231F20"/>
          <w:spacing w:val="-4"/>
        </w:rPr>
        <w:t> </w:t>
      </w:r>
      <w:r>
        <w:rPr>
          <w:color w:val="231F20"/>
        </w:rPr>
        <w:t>diễn</w:t>
      </w:r>
      <w:r>
        <w:rPr>
          <w:color w:val="231F20"/>
          <w:spacing w:val="-4"/>
        </w:rPr>
        <w:t> </w:t>
      </w:r>
      <w:r>
        <w:rPr>
          <w:color w:val="231F20"/>
        </w:rPr>
        <w:t>tả</w:t>
      </w:r>
      <w:r>
        <w:rPr>
          <w:color w:val="231F20"/>
          <w:spacing w:val="-4"/>
        </w:rPr>
        <w:t> </w:t>
      </w:r>
      <w:r>
        <w:rPr>
          <w:color w:val="231F20"/>
        </w:rPr>
        <w:t>bởi</w:t>
      </w:r>
      <w:r>
        <w:rPr>
          <w:color w:val="231F20"/>
          <w:spacing w:val="-4"/>
        </w:rPr>
        <w:t> </w:t>
      </w:r>
      <w:r>
        <w:rPr>
          <w:color w:val="231F20"/>
        </w:rPr>
        <w:t>ẩn</w:t>
      </w:r>
      <w:r>
        <w:rPr>
          <w:color w:val="231F20"/>
          <w:spacing w:val="-4"/>
        </w:rPr>
        <w:t> </w:t>
      </w:r>
      <w:r>
        <w:rPr>
          <w:color w:val="231F20"/>
        </w:rPr>
        <w:t>dụ</w:t>
      </w:r>
      <w:r>
        <w:rPr>
          <w:color w:val="231F20"/>
          <w:spacing w:val="-4"/>
        </w:rPr>
        <w:t> </w:t>
      </w:r>
      <w:r>
        <w:rPr>
          <w:color w:val="231F20"/>
        </w:rPr>
        <w:t>sau:</w:t>
      </w:r>
      <w:r>
        <w:rPr>
          <w:color w:val="231F20"/>
          <w:spacing w:val="-4"/>
        </w:rPr>
        <w:t> </w:t>
      </w:r>
      <w:r>
        <w:rPr>
          <w:color w:val="231F20"/>
        </w:rPr>
        <w:t>một</w:t>
      </w:r>
      <w:r>
        <w:rPr>
          <w:color w:val="231F20"/>
          <w:spacing w:val="-4"/>
        </w:rPr>
        <w:t> </w:t>
      </w:r>
      <w:r>
        <w:rPr>
          <w:color w:val="231F20"/>
        </w:rPr>
        <w:t>người đàn ông đặt một miếng bông lên cái đe và đập nó bằng búa, cái búa đập xuyên qua miếng bông do lực tác động. Tuy nhiên, trong trường hợp của các ngũ song</w:t>
      </w:r>
      <w:r>
        <w:rPr>
          <w:color w:val="231F20"/>
          <w:spacing w:val="-9"/>
        </w:rPr>
        <w:t> </w:t>
      </w:r>
      <w:r>
        <w:rPr>
          <w:color w:val="231F20"/>
        </w:rPr>
        <w:t>thức</w:t>
      </w:r>
      <w:r>
        <w:rPr>
          <w:color w:val="231F20"/>
          <w:spacing w:val="-9"/>
        </w:rPr>
        <w:t> </w:t>
      </w:r>
      <w:r>
        <w:rPr>
          <w:color w:val="231F20"/>
        </w:rPr>
        <w:t>khác,</w:t>
      </w:r>
      <w:r>
        <w:rPr>
          <w:color w:val="231F20"/>
          <w:spacing w:val="-9"/>
        </w:rPr>
        <w:t> </w:t>
      </w:r>
      <w:r>
        <w:rPr>
          <w:color w:val="231F20"/>
        </w:rPr>
        <w:t>tác</w:t>
      </w:r>
      <w:r>
        <w:rPr>
          <w:color w:val="231F20"/>
          <w:spacing w:val="-9"/>
        </w:rPr>
        <w:t> </w:t>
      </w:r>
      <w:r>
        <w:rPr>
          <w:color w:val="231F20"/>
        </w:rPr>
        <w:t>động</w:t>
      </w:r>
      <w:r>
        <w:rPr>
          <w:color w:val="231F20"/>
          <w:spacing w:val="-9"/>
        </w:rPr>
        <w:t> </w:t>
      </w:r>
      <w:r>
        <w:rPr>
          <w:color w:val="231F20"/>
        </w:rPr>
        <w:t>là</w:t>
      </w:r>
      <w:r>
        <w:rPr>
          <w:color w:val="231F20"/>
          <w:spacing w:val="-9"/>
        </w:rPr>
        <w:t> </w:t>
      </w:r>
      <w:r>
        <w:rPr>
          <w:color w:val="231F20"/>
        </w:rPr>
        <w:t>rất</w:t>
      </w:r>
      <w:r>
        <w:rPr>
          <w:color w:val="231F20"/>
          <w:spacing w:val="-9"/>
        </w:rPr>
        <w:t> </w:t>
      </w:r>
      <w:r>
        <w:rPr>
          <w:color w:val="231F20"/>
        </w:rPr>
        <w:t>nhẹ,</w:t>
      </w:r>
      <w:r>
        <w:rPr>
          <w:color w:val="231F20"/>
          <w:spacing w:val="-9"/>
        </w:rPr>
        <w:t> </w:t>
      </w:r>
      <w:r>
        <w:rPr>
          <w:color w:val="231F20"/>
        </w:rPr>
        <w:t>giống</w:t>
      </w:r>
      <w:r>
        <w:rPr>
          <w:color w:val="231F20"/>
          <w:spacing w:val="-9"/>
        </w:rPr>
        <w:t> </w:t>
      </w:r>
      <w:r>
        <w:rPr>
          <w:color w:val="231F20"/>
        </w:rPr>
        <w:t>như</w:t>
      </w:r>
      <w:r>
        <w:rPr>
          <w:color w:val="231F20"/>
          <w:spacing w:val="-9"/>
        </w:rPr>
        <w:t> </w:t>
      </w:r>
      <w:r>
        <w:rPr>
          <w:color w:val="231F20"/>
        </w:rPr>
        <w:t>sự</w:t>
      </w:r>
      <w:r>
        <w:rPr>
          <w:color w:val="231F20"/>
          <w:spacing w:val="-9"/>
        </w:rPr>
        <w:t> </w:t>
      </w:r>
      <w:r>
        <w:rPr>
          <w:color w:val="231F20"/>
        </w:rPr>
        <w:t>tiếp xúc</w:t>
      </w:r>
      <w:r>
        <w:rPr>
          <w:color w:val="231F20"/>
          <w:spacing w:val="-7"/>
        </w:rPr>
        <w:t> </w:t>
      </w:r>
      <w:r>
        <w:rPr>
          <w:color w:val="231F20"/>
        </w:rPr>
        <w:t>giữa</w:t>
      </w:r>
      <w:r>
        <w:rPr>
          <w:color w:val="231F20"/>
          <w:spacing w:val="-8"/>
        </w:rPr>
        <w:t> </w:t>
      </w:r>
      <w:r>
        <w:rPr>
          <w:color w:val="231F20"/>
        </w:rPr>
        <w:t>hai</w:t>
      </w:r>
      <w:r>
        <w:rPr>
          <w:color w:val="231F20"/>
          <w:spacing w:val="-7"/>
        </w:rPr>
        <w:t> </w:t>
      </w:r>
      <w:r>
        <w:rPr>
          <w:color w:val="231F20"/>
        </w:rPr>
        <w:t>cục</w:t>
      </w:r>
      <w:r>
        <w:rPr>
          <w:color w:val="231F20"/>
          <w:spacing w:val="-7"/>
        </w:rPr>
        <w:t> </w:t>
      </w:r>
      <w:r>
        <w:rPr>
          <w:color w:val="231F20"/>
        </w:rPr>
        <w:t>bông.</w:t>
      </w:r>
      <w:r>
        <w:rPr>
          <w:color w:val="231F20"/>
          <w:spacing w:val="-7"/>
        </w:rPr>
        <w:t> </w:t>
      </w:r>
      <w:r>
        <w:rPr>
          <w:color w:val="231F20"/>
        </w:rPr>
        <w:t>Do</w:t>
      </w:r>
      <w:r>
        <w:rPr>
          <w:color w:val="231F20"/>
          <w:spacing w:val="-7"/>
        </w:rPr>
        <w:t> </w:t>
      </w:r>
      <w:r>
        <w:rPr>
          <w:color w:val="231F20"/>
        </w:rPr>
        <w:t>vậy,</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cùng</w:t>
      </w:r>
      <w:r>
        <w:rPr>
          <w:color w:val="231F20"/>
          <w:spacing w:val="-7"/>
        </w:rPr>
        <w:t> </w:t>
      </w:r>
      <w:r>
        <w:rPr>
          <w:color w:val="231F20"/>
        </w:rPr>
        <w:t>chúng là thọ trung tính. “Tác động của đối tượng thị giác vào nhãn căn thì rất nhẹ so với sự va chạm trực tiếp của đối tượng xúc chạm với thân căn.</w:t>
      </w:r>
    </w:p>
    <w:p>
      <w:pPr>
        <w:pStyle w:val="BodyText"/>
        <w:spacing w:line="249" w:lineRule="auto" w:before="120"/>
        <w:ind w:firstLine="396"/>
      </w:pPr>
      <w:r>
        <w:rPr>
          <w:color w:val="231F20"/>
        </w:rPr>
        <w:t>Chúng ta có thể tin rằng cảm thọ trên thân có </w:t>
      </w:r>
      <w:r>
        <w:rPr>
          <w:color w:val="231F20"/>
        </w:rPr>
        <w:t>thể là trung tính, nhưng không phải vậy. Khoảnh khắc thân</w:t>
      </w:r>
      <w:r>
        <w:rPr>
          <w:color w:val="231F20"/>
          <w:spacing w:val="-2"/>
        </w:rPr>
        <w:t> </w:t>
      </w:r>
      <w:r>
        <w:rPr>
          <w:color w:val="231F20"/>
        </w:rPr>
        <w:t>thức</w:t>
      </w:r>
      <w:r>
        <w:rPr>
          <w:color w:val="231F20"/>
          <w:spacing w:val="-2"/>
        </w:rPr>
        <w:t> </w:t>
      </w:r>
      <w:r>
        <w:rPr>
          <w:color w:val="231F20"/>
        </w:rPr>
        <w:t>(kāya-viññāṇa)</w:t>
      </w:r>
      <w:r>
        <w:rPr>
          <w:color w:val="231F20"/>
          <w:spacing w:val="-2"/>
        </w:rPr>
        <w:t> </w:t>
      </w:r>
      <w:r>
        <w:rPr>
          <w:color w:val="231F20"/>
        </w:rPr>
        <w:t>là</w:t>
      </w:r>
      <w:r>
        <w:rPr>
          <w:color w:val="231F20"/>
          <w:spacing w:val="-2"/>
        </w:rPr>
        <w:t> </w:t>
      </w:r>
      <w:r>
        <w:rPr>
          <w:color w:val="231F20"/>
        </w:rPr>
        <w:t>cực</w:t>
      </w:r>
      <w:r>
        <w:rPr>
          <w:color w:val="231F20"/>
          <w:spacing w:val="-2"/>
        </w:rPr>
        <w:t> </w:t>
      </w:r>
      <w:r>
        <w:rPr>
          <w:color w:val="231F20"/>
        </w:rPr>
        <w:t>kỳ</w:t>
      </w:r>
      <w:r>
        <w:rPr>
          <w:color w:val="231F20"/>
          <w:spacing w:val="-2"/>
        </w:rPr>
        <w:t> </w:t>
      </w:r>
      <w:r>
        <w:rPr>
          <w:color w:val="231F20"/>
        </w:rPr>
        <w:t>ngắn</w:t>
      </w:r>
      <w:r>
        <w:rPr>
          <w:color w:val="231F20"/>
          <w:spacing w:val="-2"/>
        </w:rPr>
        <w:t> </w:t>
      </w:r>
      <w:r>
        <w:rPr>
          <w:color w:val="231F20"/>
        </w:rPr>
        <w:t>ngủi;</w:t>
      </w:r>
      <w:r>
        <w:rPr>
          <w:color w:val="231F20"/>
          <w:spacing w:val="-2"/>
        </w:rPr>
        <w:t> </w:t>
      </w:r>
      <w:r>
        <w:rPr>
          <w:color w:val="231F20"/>
        </w:rPr>
        <w:t>nó</w:t>
      </w:r>
      <w:r>
        <w:rPr>
          <w:color w:val="231F20"/>
          <w:spacing w:val="-2"/>
        </w:rPr>
        <w:t> </w:t>
      </w:r>
      <w:r>
        <w:rPr>
          <w:color w:val="231F20"/>
        </w:rPr>
        <w:t>chỉ là một khoảnh khắc của quả (vipāka) và sau khi nó đã diệt đi, có các tâm bất thiện hoặc tâm thiện sinh khởi tiếp nối. Thân thức sinh khởi cùng với hoặc là thọ</w:t>
      </w:r>
      <w:r>
        <w:rPr>
          <w:color w:val="231F20"/>
          <w:spacing w:val="-17"/>
        </w:rPr>
        <w:t> </w:t>
      </w:r>
      <w:r>
        <w:rPr>
          <w:color w:val="231F20"/>
        </w:rPr>
        <w:t>lạc</w:t>
      </w:r>
      <w:r>
        <w:rPr>
          <w:color w:val="231F20"/>
          <w:spacing w:val="-15"/>
        </w:rPr>
        <w:t> </w:t>
      </w:r>
      <w:r>
        <w:rPr>
          <w:color w:val="231F20"/>
        </w:rPr>
        <w:t>trên</w:t>
      </w:r>
      <w:r>
        <w:rPr>
          <w:color w:val="231F20"/>
          <w:spacing w:val="-15"/>
        </w:rPr>
        <w:t> </w:t>
      </w:r>
      <w:r>
        <w:rPr>
          <w:color w:val="231F20"/>
        </w:rPr>
        <w:t>thân</w:t>
      </w:r>
      <w:r>
        <w:rPr>
          <w:color w:val="231F20"/>
          <w:spacing w:val="-15"/>
        </w:rPr>
        <w:t> </w:t>
      </w:r>
      <w:r>
        <w:rPr>
          <w:color w:val="231F20"/>
        </w:rPr>
        <w:t>hoặc</w:t>
      </w:r>
      <w:r>
        <w:rPr>
          <w:color w:val="231F20"/>
          <w:spacing w:val="-15"/>
        </w:rPr>
        <w:t> </w:t>
      </w:r>
      <w:r>
        <w:rPr>
          <w:color w:val="231F20"/>
        </w:rPr>
        <w:t>thọ</w:t>
      </w:r>
      <w:r>
        <w:rPr>
          <w:color w:val="231F20"/>
          <w:spacing w:val="-15"/>
        </w:rPr>
        <w:t> </w:t>
      </w:r>
      <w:r>
        <w:rPr>
          <w:color w:val="231F20"/>
        </w:rPr>
        <w:t>khổ</w:t>
      </w:r>
      <w:r>
        <w:rPr>
          <w:color w:val="231F20"/>
          <w:spacing w:val="-15"/>
        </w:rPr>
        <w:t> </w:t>
      </w:r>
      <w:r>
        <w:rPr>
          <w:color w:val="231F20"/>
        </w:rPr>
        <w:t>trên</w:t>
      </w:r>
      <w:r>
        <w:rPr>
          <w:color w:val="231F20"/>
          <w:spacing w:val="-15"/>
        </w:rPr>
        <w:t> </w:t>
      </w:r>
      <w:r>
        <w:rPr>
          <w:color w:val="231F20"/>
        </w:rPr>
        <w:t>thân.</w:t>
      </w:r>
      <w:r>
        <w:rPr>
          <w:color w:val="231F20"/>
          <w:spacing w:val="-17"/>
        </w:rPr>
        <w:t> </w:t>
      </w:r>
      <w:r>
        <w:rPr>
          <w:color w:val="231F20"/>
        </w:rPr>
        <w:t>Tâm</w:t>
      </w:r>
      <w:r>
        <w:rPr>
          <w:color w:val="231F20"/>
          <w:spacing w:val="-15"/>
        </w:rPr>
        <w:t> </w:t>
      </w:r>
      <w:r>
        <w:rPr>
          <w:color w:val="231F20"/>
        </w:rPr>
        <w:t>bất</w:t>
      </w:r>
      <w:r>
        <w:rPr>
          <w:color w:val="231F20"/>
          <w:spacing w:val="-14"/>
        </w:rPr>
        <w:t> </w:t>
      </w:r>
      <w:r>
        <w:rPr>
          <w:color w:val="231F20"/>
        </w:rPr>
        <w:t>thiện hoặc tâm thiện sinh khởi ngay sau đó, có thọ đi kèm và</w:t>
      </w:r>
      <w:r>
        <w:rPr>
          <w:color w:val="231F20"/>
          <w:spacing w:val="-4"/>
        </w:rPr>
        <w:t> </w:t>
      </w:r>
      <w:r>
        <w:rPr>
          <w:color w:val="231F20"/>
        </w:rPr>
        <w:t>thọ</w:t>
      </w:r>
      <w:r>
        <w:rPr>
          <w:color w:val="231F20"/>
          <w:spacing w:val="-4"/>
        </w:rPr>
        <w:t> </w:t>
      </w:r>
      <w:r>
        <w:rPr>
          <w:color w:val="231F20"/>
        </w:rPr>
        <w:t>này</w:t>
      </w:r>
      <w:r>
        <w:rPr>
          <w:color w:val="231F20"/>
          <w:spacing w:val="-4"/>
        </w:rPr>
        <w:t> </w:t>
      </w:r>
      <w:r>
        <w:rPr>
          <w:color w:val="231F20"/>
        </w:rPr>
        <w:t>khác</w:t>
      </w:r>
      <w:r>
        <w:rPr>
          <w:color w:val="231F20"/>
          <w:spacing w:val="-4"/>
        </w:rPr>
        <w:t> </w:t>
      </w:r>
      <w:r>
        <w:rPr>
          <w:color w:val="231F20"/>
        </w:rPr>
        <w:t>với</w:t>
      </w:r>
      <w:r>
        <w:rPr>
          <w:color w:val="231F20"/>
          <w:spacing w:val="-4"/>
        </w:rPr>
        <w:t> </w:t>
      </w:r>
      <w:r>
        <w:rPr>
          <w:color w:val="231F20"/>
        </w:rPr>
        <w:t>thọ</w:t>
      </w:r>
      <w:r>
        <w:rPr>
          <w:color w:val="231F20"/>
          <w:spacing w:val="-4"/>
        </w:rPr>
        <w:t> </w:t>
      </w:r>
      <w:r>
        <w:rPr>
          <w:color w:val="231F20"/>
        </w:rPr>
        <w:t>trên</w:t>
      </w:r>
      <w:r>
        <w:rPr>
          <w:color w:val="231F20"/>
          <w:spacing w:val="-4"/>
        </w:rPr>
        <w:t> </w:t>
      </w:r>
      <w:r>
        <w:rPr>
          <w:color w:val="231F20"/>
        </w:rPr>
        <w:t>thân.</w:t>
      </w:r>
      <w:r>
        <w:rPr>
          <w:color w:val="231F20"/>
          <w:spacing w:val="-4"/>
        </w:rPr>
        <w:t> </w:t>
      </w:r>
      <w:r>
        <w:rPr>
          <w:color w:val="231F20"/>
        </w:rPr>
        <w:t>Cảm</w:t>
      </w:r>
      <w:r>
        <w:rPr>
          <w:color w:val="231F20"/>
          <w:spacing w:val="-4"/>
        </w:rPr>
        <w:t> </w:t>
      </w:r>
      <w:r>
        <w:rPr>
          <w:color w:val="231F20"/>
        </w:rPr>
        <w:t>thọ</w:t>
      </w:r>
      <w:r>
        <w:rPr>
          <w:color w:val="231F20"/>
          <w:spacing w:val="-4"/>
        </w:rPr>
        <w:t> </w:t>
      </w:r>
      <w:r>
        <w:rPr>
          <w:color w:val="231F20"/>
        </w:rPr>
        <w:t>đồng</w:t>
      </w:r>
      <w:r>
        <w:rPr>
          <w:color w:val="231F20"/>
          <w:spacing w:val="-4"/>
        </w:rPr>
        <w:t> </w:t>
      </w:r>
      <w:r>
        <w:rPr>
          <w:color w:val="231F20"/>
        </w:rPr>
        <w:t>sinh với</w:t>
      </w:r>
      <w:r>
        <w:rPr>
          <w:color w:val="231F20"/>
          <w:spacing w:val="-7"/>
        </w:rPr>
        <w:t> </w:t>
      </w:r>
      <w:r>
        <w:rPr>
          <w:color w:val="231F20"/>
        </w:rPr>
        <w:t>những</w:t>
      </w:r>
      <w:r>
        <w:rPr>
          <w:color w:val="231F20"/>
          <w:spacing w:val="-7"/>
        </w:rPr>
        <w:t> </w:t>
      </w:r>
      <w:r>
        <w:rPr>
          <w:color w:val="231F20"/>
        </w:rPr>
        <w:t>tâm</w:t>
      </w:r>
      <w:r>
        <w:rPr>
          <w:color w:val="231F20"/>
          <w:spacing w:val="-7"/>
        </w:rPr>
        <w:t> </w:t>
      </w:r>
      <w:r>
        <w:rPr>
          <w:color w:val="231F20"/>
        </w:rPr>
        <w:t>ấy</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là</w:t>
      </w:r>
      <w:r>
        <w:rPr>
          <w:color w:val="231F20"/>
          <w:spacing w:val="-7"/>
        </w:rPr>
        <w:t> </w:t>
      </w:r>
      <w:r>
        <w:rPr>
          <w:color w:val="231F20"/>
        </w:rPr>
        <w:t>thọ</w:t>
      </w:r>
      <w:r>
        <w:rPr>
          <w:color w:val="231F20"/>
          <w:spacing w:val="-7"/>
        </w:rPr>
        <w:t> </w:t>
      </w:r>
      <w:r>
        <w:rPr>
          <w:color w:val="231F20"/>
        </w:rPr>
        <w:t>hỷ,</w:t>
      </w:r>
      <w:r>
        <w:rPr>
          <w:color w:val="231F20"/>
          <w:spacing w:val="-7"/>
        </w:rPr>
        <w:t> </w:t>
      </w:r>
      <w:r>
        <w:rPr>
          <w:color w:val="231F20"/>
        </w:rPr>
        <w:t>thọ</w:t>
      </w:r>
      <w:r>
        <w:rPr>
          <w:color w:val="231F20"/>
          <w:spacing w:val="-7"/>
        </w:rPr>
        <w:t> </w:t>
      </w:r>
      <w:r>
        <w:rPr>
          <w:color w:val="231F20"/>
        </w:rPr>
        <w:t>ưu</w:t>
      </w:r>
      <w:r>
        <w:rPr>
          <w:color w:val="231F20"/>
          <w:spacing w:val="-7"/>
        </w:rPr>
        <w:t> </w:t>
      </w:r>
      <w:r>
        <w:rPr>
          <w:color w:val="231F20"/>
        </w:rPr>
        <w:t>hoặc</w:t>
      </w:r>
      <w:r>
        <w:rPr>
          <w:color w:val="231F20"/>
          <w:spacing w:val="-7"/>
        </w:rPr>
        <w:t> </w:t>
      </w:r>
      <w:r>
        <w:rPr>
          <w:color w:val="231F20"/>
        </w:rPr>
        <w:t>thọ</w:t>
      </w:r>
      <w:r>
        <w:rPr>
          <w:color w:val="231F20"/>
          <w:spacing w:val="-7"/>
        </w:rPr>
        <w:t> </w:t>
      </w:r>
      <w:r>
        <w:rPr>
          <w:color w:val="231F20"/>
        </w:rPr>
        <w:t>xả (trung tính).</w:t>
      </w:r>
    </w:p>
    <w:p>
      <w:pPr>
        <w:pStyle w:val="BodyText"/>
        <w:spacing w:after="0" w:line="249" w:lineRule="auto"/>
        <w:sectPr>
          <w:pgSz w:w="7660" w:h="11630"/>
          <w:pgMar w:header="779" w:footer="0" w:top="1100" w:bottom="280" w:left="850" w:right="850"/>
        </w:sectPr>
      </w:pPr>
    </w:p>
    <w:p>
      <w:pPr>
        <w:pStyle w:val="BodyText"/>
        <w:spacing w:line="256" w:lineRule="auto"/>
        <w:ind w:firstLine="396"/>
      </w:pPr>
      <w:r>
        <w:rPr>
          <w:color w:val="231F20"/>
        </w:rPr>
        <w:t>Somanassa (thọ hỷ) có thể sinh khởi với các tâm thuộc cả bốn chủng, gồm tâm thiện (kusala-</w:t>
      </w:r>
      <w:r>
        <w:rPr>
          <w:color w:val="231F20"/>
        </w:rPr>
        <w:t>citta), tâm bất thiện (akusala-citta), tâm quả (vipāka-citta) và tâm duy tác (kiriya-citta).</w:t>
      </w:r>
    </w:p>
    <w:p>
      <w:pPr>
        <w:pStyle w:val="BodyText"/>
        <w:spacing w:line="256" w:lineRule="auto" w:before="109"/>
        <w:ind w:firstLine="396"/>
      </w:pPr>
      <w:r>
        <w:rPr>
          <w:color w:val="231F20"/>
        </w:rPr>
        <w:t>Thọ</w:t>
      </w:r>
      <w:r>
        <w:rPr>
          <w:color w:val="231F20"/>
          <w:spacing w:val="-9"/>
        </w:rPr>
        <w:t> </w:t>
      </w:r>
      <w:r>
        <w:rPr>
          <w:color w:val="231F20"/>
        </w:rPr>
        <w:t>hỷ</w:t>
      </w:r>
      <w:r>
        <w:rPr>
          <w:color w:val="231F20"/>
          <w:spacing w:val="-9"/>
        </w:rPr>
        <w:t> </w:t>
      </w:r>
      <w:r>
        <w:rPr>
          <w:color w:val="231F20"/>
        </w:rPr>
        <w:t>cùng</w:t>
      </w:r>
      <w:r>
        <w:rPr>
          <w:color w:val="231F20"/>
          <w:spacing w:val="-9"/>
        </w:rPr>
        <w:t> </w:t>
      </w:r>
      <w:r>
        <w:rPr>
          <w:color w:val="231F20"/>
        </w:rPr>
        <w:t>chủng</w:t>
      </w:r>
      <w:r>
        <w:rPr>
          <w:color w:val="231F20"/>
          <w:spacing w:val="-9"/>
        </w:rPr>
        <w:t> </w:t>
      </w:r>
      <w:r>
        <w:rPr>
          <w:color w:val="231F20"/>
        </w:rPr>
        <w:t>loại</w:t>
      </w:r>
      <w:r>
        <w:rPr>
          <w:color w:val="231F20"/>
          <w:spacing w:val="-9"/>
        </w:rPr>
        <w:t> </w:t>
      </w:r>
      <w:r>
        <w:rPr>
          <w:color w:val="231F20"/>
        </w:rPr>
        <w:t>với</w:t>
      </w:r>
      <w:r>
        <w:rPr>
          <w:color w:val="231F20"/>
          <w:spacing w:val="-9"/>
        </w:rPr>
        <w:t> </w:t>
      </w:r>
      <w:r>
        <w:rPr>
          <w:color w:val="231F20"/>
        </w:rPr>
        <w:t>tâm</w:t>
      </w:r>
      <w:r>
        <w:rPr>
          <w:color w:val="231F20"/>
          <w:spacing w:val="-9"/>
        </w:rPr>
        <w:t> </w:t>
      </w:r>
      <w:r>
        <w:rPr>
          <w:color w:val="231F20"/>
        </w:rPr>
        <w:t>mà</w:t>
      </w:r>
      <w:r>
        <w:rPr>
          <w:color w:val="231F20"/>
          <w:spacing w:val="-9"/>
        </w:rPr>
        <w:t> </w:t>
      </w:r>
      <w:r>
        <w:rPr>
          <w:color w:val="231F20"/>
        </w:rPr>
        <w:t>nó</w:t>
      </w:r>
      <w:r>
        <w:rPr>
          <w:color w:val="231F20"/>
          <w:spacing w:val="-9"/>
        </w:rPr>
        <w:t> </w:t>
      </w:r>
      <w:r>
        <w:rPr>
          <w:color w:val="231F20"/>
        </w:rPr>
        <w:t>đồng</w:t>
      </w:r>
      <w:r>
        <w:rPr>
          <w:color w:val="231F20"/>
          <w:spacing w:val="-9"/>
        </w:rPr>
        <w:t> </w:t>
      </w:r>
      <w:r>
        <w:rPr>
          <w:color w:val="231F20"/>
        </w:rPr>
        <w:t>sinh. Nó</w:t>
      </w:r>
      <w:r>
        <w:rPr>
          <w:color w:val="231F20"/>
          <w:spacing w:val="-6"/>
        </w:rPr>
        <w:t> </w:t>
      </w:r>
      <w:r>
        <w:rPr>
          <w:color w:val="231F20"/>
        </w:rPr>
        <w:t>không</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với</w:t>
      </w:r>
      <w:r>
        <w:rPr>
          <w:color w:val="231F20"/>
          <w:spacing w:val="-6"/>
        </w:rPr>
        <w:t> </w:t>
      </w:r>
      <w:r>
        <w:rPr>
          <w:color w:val="231F20"/>
        </w:rPr>
        <w:t>tất</w:t>
      </w:r>
      <w:r>
        <w:rPr>
          <w:color w:val="231F20"/>
          <w:spacing w:val="-6"/>
        </w:rPr>
        <w:t> </w:t>
      </w:r>
      <w:r>
        <w:rPr>
          <w:color w:val="231F20"/>
        </w:rPr>
        <w:t>cả</w:t>
      </w:r>
      <w:r>
        <w:rPr>
          <w:color w:val="231F20"/>
          <w:spacing w:val="-6"/>
        </w:rPr>
        <w:t> </w:t>
      </w:r>
      <w:r>
        <w:rPr>
          <w:color w:val="231F20"/>
        </w:rPr>
        <w:t>các</w:t>
      </w:r>
      <w:r>
        <w:rPr>
          <w:color w:val="231F20"/>
          <w:spacing w:val="-6"/>
        </w:rPr>
        <w:t> </w:t>
      </w:r>
      <w:r>
        <w:rPr>
          <w:color w:val="231F20"/>
        </w:rPr>
        <w:t>tâm.</w:t>
      </w:r>
      <w:r>
        <w:rPr>
          <w:color w:val="231F20"/>
          <w:spacing w:val="-11"/>
        </w:rPr>
        <w:t> </w:t>
      </w:r>
      <w:r>
        <w:rPr>
          <w:color w:val="231F20"/>
        </w:rPr>
        <w:t>Thọ</w:t>
      </w:r>
      <w:r>
        <w:rPr>
          <w:color w:val="231F20"/>
          <w:spacing w:val="-6"/>
        </w:rPr>
        <w:t> </w:t>
      </w:r>
      <w:r>
        <w:rPr>
          <w:color w:val="231F20"/>
        </w:rPr>
        <w:t>hỷ</w:t>
      </w:r>
      <w:r>
        <w:rPr>
          <w:color w:val="231F20"/>
          <w:spacing w:val="-6"/>
        </w:rPr>
        <w:t> </w:t>
      </w:r>
      <w:r>
        <w:rPr>
          <w:color w:val="231F20"/>
        </w:rPr>
        <w:t>không sinh cùng tâm căn sân (dosa-mūla-citta), là tâm khó chịu với đối tượng, và cũng không sinh khởi với hai tâm</w:t>
      </w:r>
      <w:r>
        <w:rPr>
          <w:color w:val="231F20"/>
          <w:spacing w:val="-16"/>
        </w:rPr>
        <w:t> </w:t>
      </w:r>
      <w:r>
        <w:rPr>
          <w:color w:val="231F20"/>
        </w:rPr>
        <w:t>căn</w:t>
      </w:r>
      <w:r>
        <w:rPr>
          <w:color w:val="231F20"/>
          <w:spacing w:val="-14"/>
        </w:rPr>
        <w:t> </w:t>
      </w:r>
      <w:r>
        <w:rPr>
          <w:color w:val="231F20"/>
        </w:rPr>
        <w:t>si</w:t>
      </w:r>
      <w:r>
        <w:rPr>
          <w:color w:val="231F20"/>
          <w:spacing w:val="-14"/>
        </w:rPr>
        <w:t> </w:t>
      </w:r>
      <w:r>
        <w:rPr>
          <w:color w:val="231F20"/>
        </w:rPr>
        <w:t>(moha-mūla-citta).</w:t>
      </w:r>
      <w:r>
        <w:rPr>
          <w:color w:val="231F20"/>
          <w:spacing w:val="-17"/>
        </w:rPr>
        <w:t> </w:t>
      </w:r>
      <w:r>
        <w:rPr>
          <w:color w:val="231F20"/>
        </w:rPr>
        <w:t>Thọ</w:t>
      </w:r>
      <w:r>
        <w:rPr>
          <w:color w:val="231F20"/>
          <w:spacing w:val="-14"/>
        </w:rPr>
        <w:t> </w:t>
      </w:r>
      <w:r>
        <w:rPr>
          <w:color w:val="231F20"/>
        </w:rPr>
        <w:t>hỷ</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sinh</w:t>
      </w:r>
      <w:r>
        <w:rPr>
          <w:color w:val="231F20"/>
          <w:spacing w:val="-14"/>
        </w:rPr>
        <w:t> </w:t>
      </w:r>
      <w:r>
        <w:rPr>
          <w:color w:val="231F20"/>
        </w:rPr>
        <w:t>khởi với tâm căn tham (lobha-mūla-citta) nhưng không phải</w:t>
      </w:r>
      <w:r>
        <w:rPr>
          <w:color w:val="231F20"/>
          <w:spacing w:val="-9"/>
        </w:rPr>
        <w:t> </w:t>
      </w:r>
      <w:r>
        <w:rPr>
          <w:color w:val="231F20"/>
        </w:rPr>
        <w:t>lúc</w:t>
      </w:r>
      <w:r>
        <w:rPr>
          <w:color w:val="231F20"/>
          <w:spacing w:val="-9"/>
        </w:rPr>
        <w:t> </w:t>
      </w:r>
      <w:r>
        <w:rPr>
          <w:color w:val="231F20"/>
        </w:rPr>
        <w:t>nào</w:t>
      </w:r>
      <w:r>
        <w:rPr>
          <w:color w:val="231F20"/>
          <w:spacing w:val="-9"/>
        </w:rPr>
        <w:t> </w:t>
      </w:r>
      <w:r>
        <w:rPr>
          <w:color w:val="231F20"/>
        </w:rPr>
        <w:t>cũng</w:t>
      </w:r>
      <w:r>
        <w:rPr>
          <w:color w:val="231F20"/>
          <w:spacing w:val="-9"/>
        </w:rPr>
        <w:t> </w:t>
      </w:r>
      <w:r>
        <w:rPr>
          <w:color w:val="231F20"/>
        </w:rPr>
        <w:t>sinh</w:t>
      </w:r>
      <w:r>
        <w:rPr>
          <w:color w:val="231F20"/>
          <w:spacing w:val="-9"/>
        </w:rPr>
        <w:t> </w:t>
      </w:r>
      <w:r>
        <w:rPr>
          <w:color w:val="231F20"/>
        </w:rPr>
        <w:t>kèm</w:t>
      </w:r>
      <w:r>
        <w:rPr>
          <w:color w:val="231F20"/>
          <w:spacing w:val="-9"/>
        </w:rPr>
        <w:t> </w:t>
      </w:r>
      <w:r>
        <w:rPr>
          <w:color w:val="231F20"/>
        </w:rPr>
        <w:t>với</w:t>
      </w:r>
      <w:r>
        <w:rPr>
          <w:color w:val="231F20"/>
          <w:spacing w:val="-9"/>
        </w:rPr>
        <w:t> </w:t>
      </w:r>
      <w:r>
        <w:rPr>
          <w:color w:val="231F20"/>
        </w:rPr>
        <w:t>chúng.</w:t>
      </w:r>
      <w:r>
        <w:rPr>
          <w:color w:val="231F20"/>
          <w:spacing w:val="-14"/>
        </w:rPr>
        <w:t> </w:t>
      </w:r>
      <w:r>
        <w:rPr>
          <w:color w:val="231F20"/>
        </w:rPr>
        <w:t>Tâm</w:t>
      </w:r>
      <w:r>
        <w:rPr>
          <w:color w:val="231F20"/>
          <w:spacing w:val="-9"/>
        </w:rPr>
        <w:t> </w:t>
      </w:r>
      <w:r>
        <w:rPr>
          <w:color w:val="231F20"/>
        </w:rPr>
        <w:t>căn</w:t>
      </w:r>
      <w:r>
        <w:rPr>
          <w:color w:val="231F20"/>
          <w:spacing w:val="-9"/>
        </w:rPr>
        <w:t> </w:t>
      </w:r>
      <w:r>
        <w:rPr>
          <w:color w:val="231F20"/>
        </w:rPr>
        <w:t>tham có</w:t>
      </w:r>
      <w:r>
        <w:rPr>
          <w:color w:val="231F20"/>
          <w:spacing w:val="-5"/>
        </w:rPr>
        <w:t> </w:t>
      </w:r>
      <w:r>
        <w:rPr>
          <w:color w:val="231F20"/>
        </w:rPr>
        <w:t>thể</w:t>
      </w:r>
      <w:r>
        <w:rPr>
          <w:color w:val="231F20"/>
          <w:spacing w:val="-5"/>
        </w:rPr>
        <w:t> </w:t>
      </w:r>
      <w:r>
        <w:rPr>
          <w:color w:val="231F20"/>
        </w:rPr>
        <w:t>đồng</w:t>
      </w:r>
      <w:r>
        <w:rPr>
          <w:color w:val="231F20"/>
          <w:spacing w:val="-5"/>
        </w:rPr>
        <w:t> </w:t>
      </w:r>
      <w:r>
        <w:rPr>
          <w:color w:val="231F20"/>
        </w:rPr>
        <w:t>sinh</w:t>
      </w:r>
      <w:r>
        <w:rPr>
          <w:color w:val="231F20"/>
          <w:spacing w:val="-5"/>
        </w:rPr>
        <w:t> </w:t>
      </w:r>
      <w:r>
        <w:rPr>
          <w:color w:val="231F20"/>
        </w:rPr>
        <w:t>với</w:t>
      </w:r>
      <w:r>
        <w:rPr>
          <w:color w:val="231F20"/>
          <w:spacing w:val="-5"/>
        </w:rPr>
        <w:t> </w:t>
      </w:r>
      <w:r>
        <w:rPr>
          <w:color w:val="231F20"/>
        </w:rPr>
        <w:t>thọ</w:t>
      </w:r>
      <w:r>
        <w:rPr>
          <w:color w:val="231F20"/>
          <w:spacing w:val="-5"/>
        </w:rPr>
        <w:t> </w:t>
      </w:r>
      <w:r>
        <w:rPr>
          <w:color w:val="231F20"/>
        </w:rPr>
        <w:t>hỷ</w:t>
      </w:r>
      <w:r>
        <w:rPr>
          <w:color w:val="231F20"/>
          <w:spacing w:val="-5"/>
        </w:rPr>
        <w:t> </w:t>
      </w:r>
      <w:r>
        <w:rPr>
          <w:color w:val="231F20"/>
        </w:rPr>
        <w:t>hoặc</w:t>
      </w:r>
      <w:r>
        <w:rPr>
          <w:color w:val="231F20"/>
          <w:spacing w:val="-5"/>
        </w:rPr>
        <w:t> </w:t>
      </w:r>
      <w:r>
        <w:rPr>
          <w:color w:val="231F20"/>
        </w:rPr>
        <w:t>thọ</w:t>
      </w:r>
      <w:r>
        <w:rPr>
          <w:color w:val="231F20"/>
          <w:spacing w:val="-5"/>
        </w:rPr>
        <w:t> </w:t>
      </w:r>
      <w:r>
        <w:rPr>
          <w:color w:val="231F20"/>
        </w:rPr>
        <w:t>xả.</w:t>
      </w:r>
      <w:r>
        <w:rPr>
          <w:color w:val="231F20"/>
          <w:spacing w:val="-5"/>
        </w:rPr>
        <w:t> </w:t>
      </w:r>
      <w:r>
        <w:rPr>
          <w:color w:val="231F20"/>
        </w:rPr>
        <w:t>Khi</w:t>
      </w:r>
      <w:r>
        <w:rPr>
          <w:color w:val="231F20"/>
          <w:spacing w:val="-5"/>
        </w:rPr>
        <w:t> </w:t>
      </w:r>
      <w:r>
        <w:rPr>
          <w:color w:val="231F20"/>
        </w:rPr>
        <w:t>hỷ</w:t>
      </w:r>
      <w:r>
        <w:rPr>
          <w:color w:val="231F20"/>
          <w:spacing w:val="-5"/>
        </w:rPr>
        <w:t> </w:t>
      </w:r>
      <w:r>
        <w:rPr>
          <w:color w:val="231F20"/>
        </w:rPr>
        <w:t>đồng sinh với tâm căn tham thì hỷ là bất thiện. Có thể có thọ</w:t>
      </w:r>
      <w:r>
        <w:rPr>
          <w:color w:val="231F20"/>
          <w:spacing w:val="-2"/>
        </w:rPr>
        <w:t> </w:t>
      </w:r>
      <w:r>
        <w:rPr>
          <w:color w:val="231F20"/>
        </w:rPr>
        <w:t>hỷ</w:t>
      </w:r>
      <w:r>
        <w:rPr>
          <w:color w:val="231F20"/>
          <w:spacing w:val="-2"/>
        </w:rPr>
        <w:t> </w:t>
      </w:r>
      <w:r>
        <w:rPr>
          <w:color w:val="231F20"/>
        </w:rPr>
        <w:t>khi</w:t>
      </w:r>
      <w:r>
        <w:rPr>
          <w:color w:val="231F20"/>
          <w:spacing w:val="-2"/>
        </w:rPr>
        <w:t> </w:t>
      </w:r>
      <w:r>
        <w:rPr>
          <w:color w:val="231F20"/>
        </w:rPr>
        <w:t>một</w:t>
      </w:r>
      <w:r>
        <w:rPr>
          <w:color w:val="231F20"/>
          <w:spacing w:val="-2"/>
        </w:rPr>
        <w:t> </w:t>
      </w:r>
      <w:r>
        <w:rPr>
          <w:color w:val="231F20"/>
        </w:rPr>
        <w:t>người</w:t>
      </w:r>
      <w:r>
        <w:rPr>
          <w:color w:val="231F20"/>
          <w:spacing w:val="-2"/>
        </w:rPr>
        <w:t> </w:t>
      </w:r>
      <w:r>
        <w:rPr>
          <w:color w:val="231F20"/>
        </w:rPr>
        <w:t>thích</w:t>
      </w:r>
      <w:r>
        <w:rPr>
          <w:color w:val="231F20"/>
          <w:spacing w:val="-2"/>
        </w:rPr>
        <w:t> </w:t>
      </w:r>
      <w:r>
        <w:rPr>
          <w:color w:val="231F20"/>
        </w:rPr>
        <w:t>thú</w:t>
      </w:r>
      <w:r>
        <w:rPr>
          <w:color w:val="231F20"/>
          <w:spacing w:val="-2"/>
        </w:rPr>
        <w:t> </w:t>
      </w:r>
      <w:r>
        <w:rPr>
          <w:color w:val="231F20"/>
        </w:rPr>
        <w:t>với</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thị</w:t>
      </w:r>
      <w:r>
        <w:rPr>
          <w:color w:val="231F20"/>
          <w:spacing w:val="-2"/>
        </w:rPr>
        <w:t> </w:t>
      </w:r>
      <w:r>
        <w:rPr>
          <w:color w:val="231F20"/>
        </w:rPr>
        <w:t>giác khả ái, với âm thanh du dương, với mùi hương thơm ngát, với vị ngon của thức ăn hoặc với sự êm ái qua xúc chạm. Chúng ta mong muốn luôn có thọ hỷ, và nó</w:t>
      </w:r>
      <w:r>
        <w:rPr>
          <w:color w:val="231F20"/>
          <w:spacing w:val="-3"/>
        </w:rPr>
        <w:t> </w:t>
      </w:r>
      <w:r>
        <w:rPr>
          <w:color w:val="231F20"/>
        </w:rPr>
        <w:t>thường</w:t>
      </w:r>
      <w:r>
        <w:rPr>
          <w:color w:val="231F20"/>
          <w:spacing w:val="-4"/>
        </w:rPr>
        <w:t> </w:t>
      </w:r>
      <w:r>
        <w:rPr>
          <w:color w:val="231F20"/>
        </w:rPr>
        <w:t>có</w:t>
      </w:r>
      <w:r>
        <w:rPr>
          <w:color w:val="231F20"/>
          <w:spacing w:val="-3"/>
        </w:rPr>
        <w:t> </w:t>
      </w:r>
      <w:r>
        <w:rPr>
          <w:color w:val="231F20"/>
        </w:rPr>
        <w:t>vẻ</w:t>
      </w:r>
      <w:r>
        <w:rPr>
          <w:color w:val="231F20"/>
          <w:spacing w:val="-3"/>
        </w:rPr>
        <w:t> </w:t>
      </w:r>
      <w:r>
        <w:rPr>
          <w:color w:val="231F20"/>
        </w:rPr>
        <w:t>như</w:t>
      </w:r>
      <w:r>
        <w:rPr>
          <w:color w:val="231F20"/>
          <w:spacing w:val="-3"/>
        </w:rPr>
        <w:t> </w:t>
      </w:r>
      <w:r>
        <w:rPr>
          <w:color w:val="231F20"/>
        </w:rPr>
        <w:t>là</w:t>
      </w:r>
      <w:r>
        <w:rPr>
          <w:color w:val="231F20"/>
          <w:spacing w:val="-4"/>
        </w:rPr>
        <w:t> </w:t>
      </w:r>
      <w:r>
        <w:rPr>
          <w:color w:val="231F20"/>
        </w:rPr>
        <w:t>mục</w:t>
      </w:r>
      <w:r>
        <w:rPr>
          <w:color w:val="231F20"/>
          <w:spacing w:val="-4"/>
        </w:rPr>
        <w:t> </w:t>
      </w:r>
      <w:r>
        <w:rPr>
          <w:color w:val="231F20"/>
        </w:rPr>
        <w:t>đích</w:t>
      </w:r>
      <w:r>
        <w:rPr>
          <w:color w:val="231F20"/>
          <w:spacing w:val="-4"/>
        </w:rPr>
        <w:t> </w:t>
      </w:r>
      <w:r>
        <w:rPr>
          <w:color w:val="231F20"/>
        </w:rPr>
        <w:t>của</w:t>
      </w:r>
      <w:r>
        <w:rPr>
          <w:color w:val="231F20"/>
          <w:spacing w:val="-4"/>
        </w:rPr>
        <w:t> </w:t>
      </w:r>
      <w:r>
        <w:rPr>
          <w:color w:val="231F20"/>
        </w:rPr>
        <w:t>cuộc</w:t>
      </w:r>
      <w:r>
        <w:rPr>
          <w:color w:val="231F20"/>
          <w:spacing w:val="-4"/>
        </w:rPr>
        <w:t> </w:t>
      </w:r>
      <w:r>
        <w:rPr>
          <w:color w:val="231F20"/>
        </w:rPr>
        <w:t>sống.</w:t>
      </w:r>
      <w:r>
        <w:rPr>
          <w:color w:val="231F20"/>
          <w:spacing w:val="-7"/>
        </w:rPr>
        <w:t> </w:t>
      </w:r>
      <w:r>
        <w:rPr>
          <w:color w:val="231F20"/>
        </w:rPr>
        <w:t>Tuy nhiên thọ hỷ không thể kéo dài mãi mãi và chúng ta sẽ buồn khổ khi nó mất đi. Chúng ta quan trọng hóa những</w:t>
      </w:r>
      <w:r>
        <w:rPr>
          <w:color w:val="231F20"/>
          <w:spacing w:val="-13"/>
        </w:rPr>
        <w:t> </w:t>
      </w:r>
      <w:r>
        <w:rPr>
          <w:color w:val="231F20"/>
        </w:rPr>
        <w:t>cảm</w:t>
      </w:r>
      <w:r>
        <w:rPr>
          <w:color w:val="231F20"/>
          <w:spacing w:val="-13"/>
        </w:rPr>
        <w:t> </w:t>
      </w:r>
      <w:r>
        <w:rPr>
          <w:color w:val="231F20"/>
        </w:rPr>
        <w:t>thọ</w:t>
      </w:r>
      <w:r>
        <w:rPr>
          <w:color w:val="231F20"/>
          <w:spacing w:val="-13"/>
        </w:rPr>
        <w:t> </w:t>
      </w:r>
      <w:r>
        <w:rPr>
          <w:color w:val="231F20"/>
        </w:rPr>
        <w:t>mà</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đang</w:t>
      </w:r>
      <w:r>
        <w:rPr>
          <w:color w:val="231F20"/>
          <w:spacing w:val="-13"/>
        </w:rPr>
        <w:t> </w:t>
      </w:r>
      <w:r>
        <w:rPr>
          <w:color w:val="231F20"/>
        </w:rPr>
        <w:t>có,</w:t>
      </w:r>
      <w:r>
        <w:rPr>
          <w:color w:val="231F20"/>
          <w:spacing w:val="-13"/>
        </w:rPr>
        <w:t> </w:t>
      </w:r>
      <w:r>
        <w:rPr>
          <w:color w:val="231F20"/>
        </w:rPr>
        <w:t>tuy</w:t>
      </w:r>
      <w:r>
        <w:rPr>
          <w:color w:val="231F20"/>
          <w:spacing w:val="-13"/>
        </w:rPr>
        <w:t> </w:t>
      </w:r>
      <w:r>
        <w:rPr>
          <w:color w:val="231F20"/>
        </w:rPr>
        <w:t>nhiên</w:t>
      </w:r>
      <w:r>
        <w:rPr>
          <w:color w:val="231F20"/>
          <w:spacing w:val="-13"/>
        </w:rPr>
        <w:t> </w:t>
      </w:r>
      <w:r>
        <w:rPr>
          <w:color w:val="231F20"/>
        </w:rPr>
        <w:t>những cảm thọ này lại nằm ngoài sự kiểm soát, chúng sinh khởi do duyên. Tham sinh kèm với thọ hỷ thì mạnh hơn so với tham sinh kèm với thọ xả.</w:t>
      </w:r>
    </w:p>
    <w:p>
      <w:pPr>
        <w:pStyle w:val="BodyText"/>
        <w:spacing w:line="256" w:lineRule="auto" w:before="92"/>
        <w:ind w:firstLine="396"/>
      </w:pPr>
      <w:r>
        <w:rPr>
          <w:color w:val="231F20"/>
        </w:rPr>
        <w:t>Tâm</w:t>
      </w:r>
      <w:r>
        <w:rPr>
          <w:color w:val="231F20"/>
          <w:spacing w:val="-9"/>
        </w:rPr>
        <w:t> </w:t>
      </w:r>
      <w:r>
        <w:rPr>
          <w:color w:val="231F20"/>
        </w:rPr>
        <w:t>căn</w:t>
      </w:r>
      <w:r>
        <w:rPr>
          <w:color w:val="231F20"/>
          <w:spacing w:val="-9"/>
        </w:rPr>
        <w:t> </w:t>
      </w:r>
      <w:r>
        <w:rPr>
          <w:color w:val="231F20"/>
        </w:rPr>
        <w:t>tham</w:t>
      </w:r>
      <w:r>
        <w:rPr>
          <w:color w:val="231F20"/>
          <w:spacing w:val="-9"/>
        </w:rPr>
        <w:t> </w:t>
      </w:r>
      <w:r>
        <w:rPr>
          <w:color w:val="231F20"/>
        </w:rPr>
        <w:t>kèm</w:t>
      </w:r>
      <w:r>
        <w:rPr>
          <w:color w:val="231F20"/>
          <w:spacing w:val="-9"/>
        </w:rPr>
        <w:t> </w:t>
      </w:r>
      <w:r>
        <w:rPr>
          <w:color w:val="231F20"/>
        </w:rPr>
        <w:t>thọ</w:t>
      </w:r>
      <w:r>
        <w:rPr>
          <w:color w:val="231F20"/>
          <w:spacing w:val="-9"/>
        </w:rPr>
        <w:t> </w:t>
      </w:r>
      <w:r>
        <w:rPr>
          <w:color w:val="231F20"/>
        </w:rPr>
        <w:t>hỷ</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khi</w:t>
      </w:r>
      <w:r>
        <w:rPr>
          <w:color w:val="231F20"/>
          <w:spacing w:val="-9"/>
        </w:rPr>
        <w:t> </w:t>
      </w:r>
      <w:r>
        <w:rPr>
          <w:color w:val="231F20"/>
        </w:rPr>
        <w:t>có</w:t>
      </w:r>
      <w:r>
        <w:rPr>
          <w:color w:val="231F20"/>
          <w:spacing w:val="-9"/>
        </w:rPr>
        <w:t> </w:t>
      </w:r>
      <w:r>
        <w:rPr>
          <w:color w:val="231F20"/>
        </w:rPr>
        <w:t>những duyên thích hợp; không có tự ngã nào có thể ngăn cản</w:t>
      </w:r>
      <w:r>
        <w:rPr>
          <w:color w:val="231F20"/>
          <w:spacing w:val="-12"/>
        </w:rPr>
        <w:t> </w:t>
      </w:r>
      <w:r>
        <w:rPr>
          <w:color w:val="231F20"/>
        </w:rPr>
        <w:t>được</w:t>
      </w:r>
      <w:r>
        <w:rPr>
          <w:color w:val="231F20"/>
          <w:spacing w:val="-12"/>
        </w:rPr>
        <w:t> </w:t>
      </w:r>
      <w:r>
        <w:rPr>
          <w:color w:val="231F20"/>
        </w:rPr>
        <w:t>điều</w:t>
      </w:r>
      <w:r>
        <w:rPr>
          <w:color w:val="231F20"/>
          <w:spacing w:val="-12"/>
        </w:rPr>
        <w:t> </w:t>
      </w:r>
      <w:r>
        <w:rPr>
          <w:color w:val="231F20"/>
        </w:rPr>
        <w:t>này.</w:t>
      </w:r>
      <w:r>
        <w:rPr>
          <w:color w:val="231F20"/>
          <w:spacing w:val="-12"/>
        </w:rPr>
        <w:t> </w:t>
      </w:r>
      <w:r>
        <w:rPr>
          <w:color w:val="231F20"/>
        </w:rPr>
        <w:t>Nếu</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tìm</w:t>
      </w:r>
      <w:r>
        <w:rPr>
          <w:color w:val="231F20"/>
          <w:spacing w:val="-12"/>
        </w:rPr>
        <w:t> </w:t>
      </w:r>
      <w:r>
        <w:rPr>
          <w:color w:val="231F20"/>
        </w:rPr>
        <w:t>hiểu</w:t>
      </w:r>
      <w:r>
        <w:rPr>
          <w:color w:val="231F20"/>
          <w:spacing w:val="-12"/>
        </w:rPr>
        <w:t> </w:t>
      </w:r>
      <w:r>
        <w:rPr>
          <w:color w:val="231F20"/>
        </w:rPr>
        <w:t>các</w:t>
      </w:r>
      <w:r>
        <w:rPr>
          <w:color w:val="231F20"/>
          <w:spacing w:val="-12"/>
        </w:rPr>
        <w:t> </w:t>
      </w:r>
      <w:r>
        <w:rPr>
          <w:color w:val="231F20"/>
        </w:rPr>
        <w:t>loại</w:t>
      </w:r>
      <w:r>
        <w:rPr>
          <w:color w:val="231F20"/>
          <w:spacing w:val="-12"/>
        </w:rPr>
        <w:t> </w:t>
      </w:r>
      <w:r>
        <w:rPr>
          <w:color w:val="231F20"/>
        </w:rPr>
        <w:t>thọ khác</w:t>
      </w:r>
      <w:r>
        <w:rPr>
          <w:color w:val="231F20"/>
          <w:spacing w:val="-4"/>
        </w:rPr>
        <w:t> </w:t>
      </w:r>
      <w:r>
        <w:rPr>
          <w:color w:val="231F20"/>
        </w:rPr>
        <w:t>nhau</w:t>
      </w:r>
      <w:r>
        <w:rPr>
          <w:color w:val="231F20"/>
          <w:spacing w:val="-4"/>
        </w:rPr>
        <w:t> </w:t>
      </w:r>
      <w:r>
        <w:rPr>
          <w:color w:val="231F20"/>
        </w:rPr>
        <w:t>và</w:t>
      </w:r>
      <w:r>
        <w:rPr>
          <w:color w:val="231F20"/>
          <w:spacing w:val="-4"/>
        </w:rPr>
        <w:t> </w:t>
      </w:r>
      <w:r>
        <w:rPr>
          <w:color w:val="231F20"/>
        </w:rPr>
        <w:t>các</w:t>
      </w:r>
      <w:r>
        <w:rPr>
          <w:color w:val="231F20"/>
          <w:spacing w:val="-4"/>
        </w:rPr>
        <w:t> </w:t>
      </w:r>
      <w:r>
        <w:rPr>
          <w:color w:val="231F20"/>
        </w:rPr>
        <w:t>tâm</w:t>
      </w:r>
      <w:r>
        <w:rPr>
          <w:color w:val="231F20"/>
          <w:spacing w:val="-4"/>
        </w:rPr>
        <w:t> </w:t>
      </w:r>
      <w:r>
        <w:rPr>
          <w:color w:val="231F20"/>
        </w:rPr>
        <w:t>sinh</w:t>
      </w:r>
      <w:r>
        <w:rPr>
          <w:color w:val="231F20"/>
          <w:spacing w:val="-4"/>
        </w:rPr>
        <w:t> </w:t>
      </w:r>
      <w:r>
        <w:rPr>
          <w:color w:val="231F20"/>
        </w:rPr>
        <w:t>kèm</w:t>
      </w:r>
      <w:r>
        <w:rPr>
          <w:color w:val="231F20"/>
          <w:spacing w:val="-4"/>
        </w:rPr>
        <w:t> </w:t>
      </w:r>
      <w:r>
        <w:rPr>
          <w:color w:val="231F20"/>
        </w:rPr>
        <w:t>với</w:t>
      </w:r>
      <w:r>
        <w:rPr>
          <w:color w:val="231F20"/>
          <w:spacing w:val="-4"/>
        </w:rPr>
        <w:t> </w:t>
      </w:r>
      <w:r>
        <w:rPr>
          <w:color w:val="231F20"/>
        </w:rPr>
        <w:t>chúng,</w:t>
      </w:r>
      <w:r>
        <w:rPr>
          <w:color w:val="231F20"/>
          <w:spacing w:val="-4"/>
        </w:rPr>
        <w:t> </w:t>
      </w:r>
      <w:r>
        <w:rPr>
          <w:color w:val="231F20"/>
        </w:rPr>
        <w:t>nó</w:t>
      </w:r>
      <w:r>
        <w:rPr>
          <w:color w:val="231F20"/>
          <w:spacing w:val="-4"/>
        </w:rPr>
        <w:t> </w:t>
      </w:r>
      <w:r>
        <w:rPr>
          <w:color w:val="231F20"/>
        </w:rPr>
        <w:t>sẽ</w:t>
      </w:r>
      <w:r>
        <w:rPr>
          <w:color w:val="231F20"/>
          <w:spacing w:val="-4"/>
        </w:rPr>
        <w:t> giúp</w:t>
      </w:r>
    </w:p>
    <w:p>
      <w:pPr>
        <w:pStyle w:val="BodyText"/>
        <w:spacing w:after="0" w:line="256" w:lineRule="auto"/>
        <w:sectPr>
          <w:pgSz w:w="7660" w:h="11630"/>
          <w:pgMar w:header="779" w:footer="0" w:top="1100" w:bottom="280" w:left="850" w:right="850"/>
        </w:sectPr>
      </w:pPr>
    </w:p>
    <w:p>
      <w:pPr>
        <w:pStyle w:val="BodyText"/>
        <w:spacing w:line="256" w:lineRule="auto"/>
        <w:ind w:right="107"/>
      </w:pPr>
      <w:r>
        <w:rPr>
          <w:color w:val="231F20"/>
        </w:rPr>
        <w:t>chúng ta nhận ra được các tâm bất thiện. Nếu </w:t>
      </w:r>
      <w:r>
        <w:rPr>
          <w:color w:val="231F20"/>
        </w:rPr>
        <w:t>không biết rằng thọ hỷ có thể sinh khởi với tâm căn tham, chúng ta sẽ cho rằng có tâm hỷ là tốt. Một người có thể thấy sự bất lợi của thọ ưu nhưng liệu người đó</w:t>
      </w:r>
      <w:r>
        <w:rPr>
          <w:color w:val="231F20"/>
          <w:spacing w:val="80"/>
        </w:rPr>
        <w:t> </w:t>
      </w:r>
      <w:r>
        <w:rPr>
          <w:color w:val="231F20"/>
        </w:rPr>
        <w:t>có nhận ra sự bất lợi của tất cả các loại tâm bất thiện hay</w:t>
      </w:r>
      <w:r>
        <w:rPr>
          <w:color w:val="231F20"/>
          <w:spacing w:val="-8"/>
        </w:rPr>
        <w:t> </w:t>
      </w:r>
      <w:r>
        <w:rPr>
          <w:color w:val="231F20"/>
        </w:rPr>
        <w:t>không,</w:t>
      </w:r>
      <w:r>
        <w:rPr>
          <w:color w:val="231F20"/>
          <w:spacing w:val="-8"/>
        </w:rPr>
        <w:t> </w:t>
      </w:r>
      <w:r>
        <w:rPr>
          <w:color w:val="231F20"/>
        </w:rPr>
        <w:t>kể</w:t>
      </w:r>
      <w:r>
        <w:rPr>
          <w:color w:val="231F20"/>
          <w:spacing w:val="-8"/>
        </w:rPr>
        <w:t> </w:t>
      </w:r>
      <w:r>
        <w:rPr>
          <w:color w:val="231F20"/>
        </w:rPr>
        <w:t>cả</w:t>
      </w:r>
      <w:r>
        <w:rPr>
          <w:color w:val="231F20"/>
          <w:spacing w:val="-8"/>
        </w:rPr>
        <w:t> </w:t>
      </w:r>
      <w:r>
        <w:rPr>
          <w:color w:val="231F20"/>
        </w:rPr>
        <w:t>khi</w:t>
      </w:r>
      <w:r>
        <w:rPr>
          <w:color w:val="231F20"/>
          <w:spacing w:val="-8"/>
        </w:rPr>
        <w:t> </w:t>
      </w:r>
      <w:r>
        <w:rPr>
          <w:color w:val="231F20"/>
        </w:rPr>
        <w:t>chúng</w:t>
      </w:r>
      <w:r>
        <w:rPr>
          <w:color w:val="231F20"/>
          <w:spacing w:val="-8"/>
        </w:rPr>
        <w:t> </w:t>
      </w:r>
      <w:r>
        <w:rPr>
          <w:color w:val="231F20"/>
        </w:rPr>
        <w:t>sinh</w:t>
      </w:r>
      <w:r>
        <w:rPr>
          <w:color w:val="231F20"/>
          <w:spacing w:val="-8"/>
        </w:rPr>
        <w:t> </w:t>
      </w:r>
      <w:r>
        <w:rPr>
          <w:color w:val="231F20"/>
        </w:rPr>
        <w:t>cùng</w:t>
      </w:r>
      <w:r>
        <w:rPr>
          <w:color w:val="231F20"/>
          <w:spacing w:val="-8"/>
        </w:rPr>
        <w:t> </w:t>
      </w:r>
      <w:r>
        <w:rPr>
          <w:color w:val="231F20"/>
        </w:rPr>
        <w:t>thọ</w:t>
      </w:r>
      <w:r>
        <w:rPr>
          <w:color w:val="231F20"/>
          <w:spacing w:val="-8"/>
        </w:rPr>
        <w:t> </w:t>
      </w:r>
      <w:r>
        <w:rPr>
          <w:color w:val="231F20"/>
        </w:rPr>
        <w:t>hỷ?</w:t>
      </w:r>
      <w:r>
        <w:rPr>
          <w:color w:val="231F20"/>
          <w:spacing w:val="-13"/>
        </w:rPr>
        <w:t> </w:t>
      </w:r>
      <w:r>
        <w:rPr>
          <w:color w:val="231F20"/>
        </w:rPr>
        <w:t>Thọ</w:t>
      </w:r>
      <w:r>
        <w:rPr>
          <w:color w:val="231F20"/>
          <w:spacing w:val="-8"/>
        </w:rPr>
        <w:t> </w:t>
      </w:r>
      <w:r>
        <w:rPr>
          <w:color w:val="231F20"/>
        </w:rPr>
        <w:t>hỷ không kéo dài. Khi ta không có được các đối tượng khả ái mà mình khao khát, dính mắc sẽ làm duyên cho sân, vốn luôn sinh kèm với thọ ưu. Nếu chúng</w:t>
      </w:r>
      <w:r>
        <w:rPr>
          <w:color w:val="231F20"/>
          <w:spacing w:val="80"/>
        </w:rPr>
        <w:t> </w:t>
      </w:r>
      <w:r>
        <w:rPr>
          <w:color w:val="231F20"/>
        </w:rPr>
        <w:t>ta nhận ra sự nguy hại của tất cả các loại tâm bất thiện, nó có thể nhắc nhở chúng ta hay biết thực tại đang xuất hiện. Đó là con đường đi đến sự tận diệt phiền não.</w:t>
      </w:r>
    </w:p>
    <w:p>
      <w:pPr>
        <w:pStyle w:val="BodyText"/>
        <w:spacing w:line="256" w:lineRule="auto" w:before="99"/>
        <w:ind w:firstLine="396"/>
      </w:pPr>
      <w:r>
        <w:rPr>
          <w:color w:val="231F20"/>
        </w:rPr>
        <w:t>Hỷ có thể sinh cùng tâm thiện, nhưng nó không sinh khởi với tất cả các tâm thiện. Khi chúng ta thực hiện</w:t>
      </w:r>
      <w:r>
        <w:rPr>
          <w:color w:val="231F20"/>
          <w:spacing w:val="-4"/>
        </w:rPr>
        <w:t> </w:t>
      </w:r>
      <w:r>
        <w:rPr>
          <w:color w:val="231F20"/>
        </w:rPr>
        <w:t>bố</w:t>
      </w:r>
      <w:r>
        <w:rPr>
          <w:color w:val="231F20"/>
          <w:spacing w:val="-4"/>
        </w:rPr>
        <w:t> </w:t>
      </w:r>
      <w:r>
        <w:rPr>
          <w:color w:val="231F20"/>
        </w:rPr>
        <w:t>thí</w:t>
      </w:r>
      <w:r>
        <w:rPr>
          <w:color w:val="231F20"/>
          <w:spacing w:val="-4"/>
        </w:rPr>
        <w:t> </w:t>
      </w:r>
      <w:r>
        <w:rPr>
          <w:color w:val="231F20"/>
        </w:rPr>
        <w:t>(dāna),</w:t>
      </w:r>
      <w:r>
        <w:rPr>
          <w:color w:val="231F20"/>
          <w:spacing w:val="-4"/>
        </w:rPr>
        <w:t> </w:t>
      </w:r>
      <w:r>
        <w:rPr>
          <w:color w:val="231F20"/>
        </w:rPr>
        <w:t>giữ</w:t>
      </w:r>
      <w:r>
        <w:rPr>
          <w:color w:val="231F20"/>
          <w:spacing w:val="-4"/>
        </w:rPr>
        <w:t> </w:t>
      </w:r>
      <w:r>
        <w:rPr>
          <w:color w:val="231F20"/>
        </w:rPr>
        <w:t>giới</w:t>
      </w:r>
      <w:r>
        <w:rPr>
          <w:color w:val="231F20"/>
          <w:spacing w:val="-4"/>
        </w:rPr>
        <w:t> </w:t>
      </w:r>
      <w:r>
        <w:rPr>
          <w:color w:val="231F20"/>
        </w:rPr>
        <w:t>(sīla),</w:t>
      </w:r>
      <w:r>
        <w:rPr>
          <w:color w:val="231F20"/>
          <w:spacing w:val="-4"/>
        </w:rPr>
        <w:t> </w:t>
      </w:r>
      <w:r>
        <w:rPr>
          <w:color w:val="231F20"/>
        </w:rPr>
        <w:t>hoặc</w:t>
      </w:r>
      <w:r>
        <w:rPr>
          <w:color w:val="231F20"/>
          <w:spacing w:val="-4"/>
        </w:rPr>
        <w:t> </w:t>
      </w:r>
      <w:r>
        <w:rPr>
          <w:color w:val="231F20"/>
        </w:rPr>
        <w:t>phát</w:t>
      </w:r>
      <w:r>
        <w:rPr>
          <w:color w:val="231F20"/>
          <w:spacing w:val="-4"/>
        </w:rPr>
        <w:t> </w:t>
      </w:r>
      <w:r>
        <w:rPr>
          <w:color w:val="231F20"/>
        </w:rPr>
        <w:t>triển</w:t>
      </w:r>
      <w:r>
        <w:rPr>
          <w:color w:val="231F20"/>
          <w:spacing w:val="-4"/>
        </w:rPr>
        <w:t> </w:t>
      </w:r>
      <w:r>
        <w:rPr>
          <w:color w:val="231F20"/>
        </w:rPr>
        <w:t>tâm trí (bhāvanā), có thể có thọ hỷ hoặc thọ xả sinh kèm </w:t>
      </w:r>
      <w:r>
        <w:rPr>
          <w:color w:val="231F20"/>
          <w:spacing w:val="-2"/>
        </w:rPr>
        <w:t>với</w:t>
      </w:r>
      <w:r>
        <w:rPr>
          <w:color w:val="231F20"/>
          <w:spacing w:val="-14"/>
        </w:rPr>
        <w:t> </w:t>
      </w:r>
      <w:r>
        <w:rPr>
          <w:color w:val="231F20"/>
          <w:spacing w:val="-2"/>
        </w:rPr>
        <w:t>tâm</w:t>
      </w:r>
      <w:r>
        <w:rPr>
          <w:color w:val="231F20"/>
          <w:spacing w:val="-14"/>
        </w:rPr>
        <w:t> </w:t>
      </w:r>
      <w:r>
        <w:rPr>
          <w:color w:val="231F20"/>
          <w:spacing w:val="-2"/>
        </w:rPr>
        <w:t>thiện.</w:t>
      </w:r>
      <w:r>
        <w:rPr>
          <w:color w:val="231F20"/>
          <w:spacing w:val="-14"/>
        </w:rPr>
        <w:t> </w:t>
      </w:r>
      <w:r>
        <w:rPr>
          <w:color w:val="231F20"/>
          <w:spacing w:val="-2"/>
        </w:rPr>
        <w:t>Chúng</w:t>
      </w:r>
      <w:r>
        <w:rPr>
          <w:color w:val="231F20"/>
          <w:spacing w:val="-14"/>
        </w:rPr>
        <w:t> </w:t>
      </w:r>
      <w:r>
        <w:rPr>
          <w:color w:val="231F20"/>
          <w:spacing w:val="-2"/>
        </w:rPr>
        <w:t>ta</w:t>
      </w:r>
      <w:r>
        <w:rPr>
          <w:color w:val="231F20"/>
          <w:spacing w:val="-14"/>
        </w:rPr>
        <w:t> </w:t>
      </w:r>
      <w:r>
        <w:rPr>
          <w:color w:val="231F20"/>
          <w:spacing w:val="-2"/>
        </w:rPr>
        <w:t>mong</w:t>
      </w:r>
      <w:r>
        <w:rPr>
          <w:color w:val="231F20"/>
          <w:spacing w:val="-14"/>
        </w:rPr>
        <w:t> </w:t>
      </w:r>
      <w:r>
        <w:rPr>
          <w:color w:val="231F20"/>
          <w:spacing w:val="-2"/>
        </w:rPr>
        <w:t>muốn</w:t>
      </w:r>
      <w:r>
        <w:rPr>
          <w:color w:val="231F20"/>
          <w:spacing w:val="-14"/>
        </w:rPr>
        <w:t> </w:t>
      </w:r>
      <w:r>
        <w:rPr>
          <w:color w:val="231F20"/>
          <w:spacing w:val="-2"/>
        </w:rPr>
        <w:t>có</w:t>
      </w:r>
      <w:r>
        <w:rPr>
          <w:color w:val="231F20"/>
          <w:spacing w:val="-14"/>
        </w:rPr>
        <w:t> </w:t>
      </w:r>
      <w:r>
        <w:rPr>
          <w:color w:val="231F20"/>
          <w:spacing w:val="-2"/>
        </w:rPr>
        <w:t>tâm</w:t>
      </w:r>
      <w:r>
        <w:rPr>
          <w:color w:val="231F20"/>
          <w:spacing w:val="-14"/>
        </w:rPr>
        <w:t> </w:t>
      </w:r>
      <w:r>
        <w:rPr>
          <w:color w:val="231F20"/>
          <w:spacing w:val="-2"/>
        </w:rPr>
        <w:t>thiện</w:t>
      </w:r>
      <w:r>
        <w:rPr>
          <w:color w:val="231F20"/>
          <w:spacing w:val="-14"/>
        </w:rPr>
        <w:t> </w:t>
      </w:r>
      <w:r>
        <w:rPr>
          <w:color w:val="231F20"/>
          <w:spacing w:val="-2"/>
        </w:rPr>
        <w:t>cùng </w:t>
      </w:r>
      <w:r>
        <w:rPr>
          <w:color w:val="231F20"/>
        </w:rPr>
        <w:t>với</w:t>
      </w:r>
      <w:r>
        <w:rPr>
          <w:color w:val="231F20"/>
          <w:spacing w:val="-7"/>
        </w:rPr>
        <w:t> </w:t>
      </w:r>
      <w:r>
        <w:rPr>
          <w:color w:val="231F20"/>
        </w:rPr>
        <w:t>hỷ,</w:t>
      </w:r>
      <w:r>
        <w:rPr>
          <w:color w:val="231F20"/>
          <w:spacing w:val="-7"/>
        </w:rPr>
        <w:t> </w:t>
      </w:r>
      <w:r>
        <w:rPr>
          <w:color w:val="231F20"/>
        </w:rPr>
        <w:t>nhưng</w:t>
      </w:r>
      <w:r>
        <w:rPr>
          <w:color w:val="231F20"/>
          <w:spacing w:val="-7"/>
        </w:rPr>
        <w:t> </w:t>
      </w:r>
      <w:r>
        <w:rPr>
          <w:color w:val="231F20"/>
        </w:rPr>
        <w:t>sự</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của</w:t>
      </w:r>
      <w:r>
        <w:rPr>
          <w:color w:val="231F20"/>
          <w:spacing w:val="-7"/>
        </w:rPr>
        <w:t> </w:t>
      </w:r>
      <w:r>
        <w:rPr>
          <w:color w:val="231F20"/>
        </w:rPr>
        <w:t>hỷ</w:t>
      </w:r>
      <w:r>
        <w:rPr>
          <w:color w:val="231F20"/>
          <w:spacing w:val="-7"/>
        </w:rPr>
        <w:t> </w:t>
      </w:r>
      <w:r>
        <w:rPr>
          <w:color w:val="231F20"/>
        </w:rPr>
        <w:t>cần</w:t>
      </w:r>
      <w:r>
        <w:rPr>
          <w:color w:val="231F20"/>
          <w:spacing w:val="-7"/>
        </w:rPr>
        <w:t> </w:t>
      </w:r>
      <w:r>
        <w:rPr>
          <w:color w:val="231F20"/>
        </w:rPr>
        <w:t>có</w:t>
      </w:r>
      <w:r>
        <w:rPr>
          <w:color w:val="231F20"/>
          <w:spacing w:val="-7"/>
        </w:rPr>
        <w:t> </w:t>
      </w:r>
      <w:r>
        <w:rPr>
          <w:color w:val="231F20"/>
        </w:rPr>
        <w:t>nhân</w:t>
      </w:r>
      <w:r>
        <w:rPr>
          <w:color w:val="231F20"/>
          <w:spacing w:val="-7"/>
        </w:rPr>
        <w:t> </w:t>
      </w:r>
      <w:r>
        <w:rPr>
          <w:color w:val="231F20"/>
        </w:rPr>
        <w:t>duyên riêng của nó. Một trong những duyên đó là sự tin tưởng vững chắc vào lợi ích của thiện. Tín (saddhā) là một tâm sở thiện sinh cùng tất cả các tâm thiện, nhưng có nhiều cấp độ khác nhau của tín. Khi một người có niềm tin mạnh mẽ vào thiện, người đó sẽ thực hiện thiện pháp với lòng hoan hỷ. Chúng ta đọc trong</w:t>
      </w:r>
      <w:r>
        <w:rPr>
          <w:color w:val="231F20"/>
          <w:spacing w:val="-7"/>
        </w:rPr>
        <w:t> </w:t>
      </w:r>
      <w:r>
        <w:rPr>
          <w:color w:val="231F20"/>
        </w:rPr>
        <w:t>cuốn</w:t>
      </w:r>
      <w:r>
        <w:rPr>
          <w:color w:val="231F20"/>
          <w:spacing w:val="-7"/>
        </w:rPr>
        <w:t> </w:t>
      </w:r>
      <w:r>
        <w:rPr>
          <w:i/>
          <w:color w:val="231F20"/>
        </w:rPr>
        <w:t>Chú</w:t>
      </w:r>
      <w:r>
        <w:rPr>
          <w:i/>
          <w:color w:val="231F20"/>
          <w:spacing w:val="-7"/>
        </w:rPr>
        <w:t> </w:t>
      </w:r>
      <w:r>
        <w:rPr>
          <w:i/>
          <w:color w:val="231F20"/>
        </w:rPr>
        <w:t>Giải</w:t>
      </w:r>
      <w:r>
        <w:rPr>
          <w:i/>
          <w:color w:val="231F20"/>
          <w:spacing w:val="-7"/>
        </w:rPr>
        <w:t> </w:t>
      </w:r>
      <w:r>
        <w:rPr>
          <w:i/>
          <w:color w:val="231F20"/>
        </w:rPr>
        <w:t>Bộ</w:t>
      </w:r>
      <w:r>
        <w:rPr>
          <w:i/>
          <w:color w:val="231F20"/>
          <w:spacing w:val="-7"/>
        </w:rPr>
        <w:t> </w:t>
      </w:r>
      <w:r>
        <w:rPr>
          <w:i/>
          <w:color w:val="231F20"/>
        </w:rPr>
        <w:t>Pháp</w:t>
      </w:r>
      <w:r>
        <w:rPr>
          <w:i/>
          <w:color w:val="231F20"/>
          <w:spacing w:val="-7"/>
        </w:rPr>
        <w:t> </w:t>
      </w:r>
      <w:r>
        <w:rPr>
          <w:i/>
          <w:color w:val="231F20"/>
        </w:rPr>
        <w:t>Tụ</w:t>
      </w:r>
      <w:r>
        <w:rPr>
          <w:i/>
          <w:color w:val="231F20"/>
          <w:spacing w:val="-7"/>
        </w:rPr>
        <w:t> </w:t>
      </w:r>
      <w:r>
        <w:rPr>
          <w:color w:val="231F20"/>
        </w:rPr>
        <w:t>(I,</w:t>
      </w:r>
      <w:r>
        <w:rPr>
          <w:color w:val="231F20"/>
          <w:spacing w:val="-7"/>
        </w:rPr>
        <w:t> </w:t>
      </w:r>
      <w:r>
        <w:rPr>
          <w:color w:val="231F20"/>
        </w:rPr>
        <w:t>Phần</w:t>
      </w:r>
      <w:r>
        <w:rPr>
          <w:color w:val="231F20"/>
          <w:spacing w:val="-7"/>
        </w:rPr>
        <w:t> </w:t>
      </w:r>
      <w:r>
        <w:rPr>
          <w:color w:val="231F20"/>
        </w:rPr>
        <w:t>II,</w:t>
      </w:r>
      <w:r>
        <w:rPr>
          <w:color w:val="231F20"/>
          <w:spacing w:val="-7"/>
        </w:rPr>
        <w:t> </w:t>
      </w:r>
      <w:r>
        <w:rPr>
          <w:color w:val="231F20"/>
        </w:rPr>
        <w:t>Chương I, 75) rằng:</w:t>
      </w:r>
    </w:p>
    <w:p>
      <w:pPr>
        <w:spacing w:before="98"/>
        <w:ind w:left="850" w:right="0" w:firstLine="0"/>
        <w:jc w:val="both"/>
        <w:rPr>
          <w:i/>
          <w:sz w:val="27"/>
        </w:rPr>
      </w:pPr>
      <w:r>
        <w:rPr>
          <w:i/>
          <w:color w:val="231F20"/>
          <w:sz w:val="27"/>
        </w:rPr>
        <w:t>Sự</w:t>
      </w:r>
      <w:r>
        <w:rPr>
          <w:i/>
          <w:color w:val="231F20"/>
          <w:spacing w:val="-15"/>
          <w:sz w:val="27"/>
        </w:rPr>
        <w:t> </w:t>
      </w:r>
      <w:r>
        <w:rPr>
          <w:i/>
          <w:color w:val="231F20"/>
          <w:sz w:val="27"/>
        </w:rPr>
        <w:t>tràn</w:t>
      </w:r>
      <w:r>
        <w:rPr>
          <w:i/>
          <w:color w:val="231F20"/>
          <w:spacing w:val="-14"/>
          <w:sz w:val="27"/>
        </w:rPr>
        <w:t> </w:t>
      </w:r>
      <w:r>
        <w:rPr>
          <w:i/>
          <w:color w:val="231F20"/>
          <w:sz w:val="27"/>
        </w:rPr>
        <w:t>đầy</w:t>
      </w:r>
      <w:r>
        <w:rPr>
          <w:i/>
          <w:color w:val="231F20"/>
          <w:spacing w:val="-14"/>
          <w:sz w:val="27"/>
        </w:rPr>
        <w:t> </w:t>
      </w:r>
      <w:r>
        <w:rPr>
          <w:i/>
          <w:color w:val="231F20"/>
          <w:sz w:val="27"/>
        </w:rPr>
        <w:t>của</w:t>
      </w:r>
      <w:r>
        <w:rPr>
          <w:i/>
          <w:color w:val="231F20"/>
          <w:spacing w:val="-14"/>
          <w:sz w:val="27"/>
        </w:rPr>
        <w:t> </w:t>
      </w:r>
      <w:r>
        <w:rPr>
          <w:i/>
          <w:color w:val="231F20"/>
          <w:sz w:val="27"/>
        </w:rPr>
        <w:t>tín</w:t>
      </w:r>
      <w:r>
        <w:rPr>
          <w:i/>
          <w:color w:val="231F20"/>
          <w:spacing w:val="-15"/>
          <w:sz w:val="27"/>
        </w:rPr>
        <w:t> </w:t>
      </w:r>
      <w:r>
        <w:rPr>
          <w:i/>
          <w:color w:val="231F20"/>
          <w:sz w:val="27"/>
        </w:rPr>
        <w:t>(saddhā),</w:t>
      </w:r>
      <w:r>
        <w:rPr>
          <w:i/>
          <w:color w:val="231F20"/>
          <w:spacing w:val="-14"/>
          <w:sz w:val="27"/>
        </w:rPr>
        <w:t> </w:t>
      </w:r>
      <w:r>
        <w:rPr>
          <w:i/>
          <w:color w:val="231F20"/>
          <w:sz w:val="27"/>
        </w:rPr>
        <w:t>sự</w:t>
      </w:r>
      <w:r>
        <w:rPr>
          <w:i/>
          <w:color w:val="231F20"/>
          <w:spacing w:val="-14"/>
          <w:sz w:val="27"/>
        </w:rPr>
        <w:t> </w:t>
      </w:r>
      <w:r>
        <w:rPr>
          <w:i/>
          <w:color w:val="231F20"/>
          <w:sz w:val="27"/>
        </w:rPr>
        <w:t>thanh</w:t>
      </w:r>
      <w:r>
        <w:rPr>
          <w:i/>
          <w:color w:val="231F20"/>
          <w:spacing w:val="-14"/>
          <w:sz w:val="27"/>
        </w:rPr>
        <w:t> </w:t>
      </w:r>
      <w:r>
        <w:rPr>
          <w:i/>
          <w:color w:val="231F20"/>
          <w:sz w:val="27"/>
        </w:rPr>
        <w:t>tịnh</w:t>
      </w:r>
      <w:r>
        <w:rPr>
          <w:i/>
          <w:color w:val="231F20"/>
          <w:spacing w:val="-14"/>
          <w:sz w:val="27"/>
        </w:rPr>
        <w:t> </w:t>
      </w:r>
      <w:r>
        <w:rPr>
          <w:i/>
          <w:color w:val="231F20"/>
          <w:spacing w:val="-5"/>
          <w:sz w:val="27"/>
        </w:rPr>
        <w:t>của</w:t>
      </w:r>
    </w:p>
    <w:p>
      <w:pPr>
        <w:spacing w:after="0"/>
        <w:jc w:val="both"/>
        <w:rPr>
          <w:i/>
          <w:sz w:val="27"/>
        </w:rPr>
        <w:sectPr>
          <w:pgSz w:w="7660" w:h="11630"/>
          <w:pgMar w:header="779" w:footer="0" w:top="1100" w:bottom="280" w:left="850" w:right="850"/>
        </w:sectPr>
      </w:pPr>
    </w:p>
    <w:p>
      <w:pPr>
        <w:spacing w:line="256" w:lineRule="auto" w:before="241"/>
        <w:ind w:left="850" w:right="111" w:firstLine="0"/>
        <w:jc w:val="both"/>
        <w:rPr>
          <w:i/>
          <w:sz w:val="27"/>
        </w:rPr>
      </w:pPr>
      <w:r>
        <w:rPr>
          <w:i/>
          <w:color w:val="231F20"/>
          <w:sz w:val="27"/>
        </w:rPr>
        <w:t>cảnh, thấy lợi ích trong thiện pháp, nên được</w:t>
      </w:r>
      <w:r>
        <w:rPr>
          <w:i/>
          <w:color w:val="231F20"/>
          <w:sz w:val="27"/>
        </w:rPr>
        <w:t> hiểu là những nhân tố của tâm này tạo ra hỷ sinh cùng.</w:t>
      </w:r>
    </w:p>
    <w:p>
      <w:pPr>
        <w:pStyle w:val="BodyText"/>
        <w:spacing w:line="256" w:lineRule="auto" w:before="110"/>
        <w:ind w:firstLine="396"/>
      </w:pPr>
      <w:r>
        <w:rPr>
          <w:color w:val="231F20"/>
        </w:rPr>
        <w:t>Khi một người có chánh kiến về thực tại, </w:t>
      </w:r>
      <w:r>
        <w:rPr>
          <w:color w:val="231F20"/>
        </w:rPr>
        <w:t>chánh kiến về thiện và bất thiện, về nghiệp và quả của nghiệp,</w:t>
      </w:r>
      <w:r>
        <w:rPr>
          <w:color w:val="231F20"/>
          <w:spacing w:val="-3"/>
        </w:rPr>
        <w:t> </w:t>
      </w:r>
      <w:r>
        <w:rPr>
          <w:color w:val="231F20"/>
        </w:rPr>
        <w:t>người</w:t>
      </w:r>
      <w:r>
        <w:rPr>
          <w:color w:val="231F20"/>
          <w:spacing w:val="-3"/>
        </w:rPr>
        <w:t> </w:t>
      </w:r>
      <w:r>
        <w:rPr>
          <w:color w:val="231F20"/>
        </w:rPr>
        <w:t>đó</w:t>
      </w:r>
      <w:r>
        <w:rPr>
          <w:color w:val="231F20"/>
          <w:spacing w:val="-3"/>
        </w:rPr>
        <w:t> </w:t>
      </w:r>
      <w:r>
        <w:rPr>
          <w:color w:val="231F20"/>
        </w:rPr>
        <w:t>rất</w:t>
      </w:r>
      <w:r>
        <w:rPr>
          <w:color w:val="231F20"/>
          <w:spacing w:val="-3"/>
        </w:rPr>
        <w:t> </w:t>
      </w:r>
      <w:r>
        <w:rPr>
          <w:color w:val="231F20"/>
        </w:rPr>
        <w:t>kiên</w:t>
      </w:r>
      <w:r>
        <w:rPr>
          <w:color w:val="231F20"/>
          <w:spacing w:val="-3"/>
        </w:rPr>
        <w:t> </w:t>
      </w:r>
      <w:r>
        <w:rPr>
          <w:color w:val="231F20"/>
        </w:rPr>
        <w:t>định</w:t>
      </w:r>
      <w:r>
        <w:rPr>
          <w:color w:val="231F20"/>
          <w:spacing w:val="-3"/>
        </w:rPr>
        <w:t> </w:t>
      </w:r>
      <w:r>
        <w:rPr>
          <w:color w:val="231F20"/>
        </w:rPr>
        <w:t>về</w:t>
      </w:r>
      <w:r>
        <w:rPr>
          <w:color w:val="231F20"/>
          <w:spacing w:val="-3"/>
        </w:rPr>
        <w:t> </w:t>
      </w:r>
      <w:r>
        <w:rPr>
          <w:color w:val="231F20"/>
        </w:rPr>
        <w:t>lợi</w:t>
      </w:r>
      <w:r>
        <w:rPr>
          <w:color w:val="231F20"/>
          <w:spacing w:val="-3"/>
        </w:rPr>
        <w:t> </w:t>
      </w:r>
      <w:r>
        <w:rPr>
          <w:color w:val="231F20"/>
        </w:rPr>
        <w:t>ích</w:t>
      </w:r>
      <w:r>
        <w:rPr>
          <w:color w:val="231F20"/>
          <w:spacing w:val="-3"/>
        </w:rPr>
        <w:t> </w:t>
      </w:r>
      <w:r>
        <w:rPr>
          <w:color w:val="231F20"/>
        </w:rPr>
        <w:t>của</w:t>
      </w:r>
      <w:r>
        <w:rPr>
          <w:color w:val="231F20"/>
          <w:spacing w:val="-3"/>
        </w:rPr>
        <w:t> </w:t>
      </w:r>
      <w:r>
        <w:rPr>
          <w:color w:val="231F20"/>
        </w:rPr>
        <w:t>thiện</w:t>
      </w:r>
      <w:r>
        <w:rPr>
          <w:color w:val="231F20"/>
          <w:spacing w:val="-3"/>
        </w:rPr>
        <w:t> </w:t>
      </w:r>
      <w:r>
        <w:rPr>
          <w:color w:val="231F20"/>
        </w:rPr>
        <w:t>và đây là duyên cho thực hiện thiện pháp với thọ hỷ.</w:t>
      </w:r>
    </w:p>
    <w:p>
      <w:pPr>
        <w:pStyle w:val="BodyText"/>
        <w:spacing w:line="256" w:lineRule="auto" w:before="109"/>
        <w:ind w:firstLine="396"/>
      </w:pPr>
      <w:r>
        <w:rPr>
          <w:color w:val="231F20"/>
        </w:rPr>
        <w:t>Thọ hỷ sinh khởi với tâm thiện thì rất khác </w:t>
      </w:r>
      <w:r>
        <w:rPr>
          <w:color w:val="231F20"/>
        </w:rPr>
        <w:t>với thọ</w:t>
      </w:r>
      <w:r>
        <w:rPr>
          <w:color w:val="231F20"/>
          <w:spacing w:val="-6"/>
        </w:rPr>
        <w:t> </w:t>
      </w:r>
      <w:r>
        <w:rPr>
          <w:color w:val="231F20"/>
        </w:rPr>
        <w:t>hỷ</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với</w:t>
      </w:r>
      <w:r>
        <w:rPr>
          <w:color w:val="231F20"/>
          <w:spacing w:val="-6"/>
        </w:rPr>
        <w:t> </w:t>
      </w:r>
      <w:r>
        <w:rPr>
          <w:color w:val="231F20"/>
        </w:rPr>
        <w:t>tâm</w:t>
      </w:r>
      <w:r>
        <w:rPr>
          <w:color w:val="231F20"/>
          <w:spacing w:val="-6"/>
        </w:rPr>
        <w:t> </w:t>
      </w:r>
      <w:r>
        <w:rPr>
          <w:color w:val="231F20"/>
        </w:rPr>
        <w:t>căn</w:t>
      </w:r>
      <w:r>
        <w:rPr>
          <w:color w:val="231F20"/>
          <w:spacing w:val="-6"/>
        </w:rPr>
        <w:t> </w:t>
      </w:r>
      <w:r>
        <w:rPr>
          <w:color w:val="231F20"/>
        </w:rPr>
        <w:t>tham.</w:t>
      </w:r>
      <w:r>
        <w:rPr>
          <w:color w:val="231F20"/>
          <w:spacing w:val="-6"/>
        </w:rPr>
        <w:t> </w:t>
      </w:r>
      <w:r>
        <w:rPr>
          <w:color w:val="231F20"/>
        </w:rPr>
        <w:t>Khi</w:t>
      </w:r>
      <w:r>
        <w:rPr>
          <w:color w:val="231F20"/>
          <w:spacing w:val="-6"/>
        </w:rPr>
        <w:t> </w:t>
      </w:r>
      <w:r>
        <w:rPr>
          <w:color w:val="231F20"/>
        </w:rPr>
        <w:t>chúng</w:t>
      </w:r>
      <w:r>
        <w:rPr>
          <w:color w:val="231F20"/>
          <w:spacing w:val="-6"/>
        </w:rPr>
        <w:t> </w:t>
      </w:r>
      <w:r>
        <w:rPr>
          <w:color w:val="231F20"/>
        </w:rPr>
        <w:t>ta</w:t>
      </w:r>
      <w:r>
        <w:rPr>
          <w:color w:val="231F20"/>
          <w:spacing w:val="-5"/>
        </w:rPr>
        <w:t> </w:t>
      </w:r>
      <w:r>
        <w:rPr>
          <w:color w:val="231F20"/>
        </w:rPr>
        <w:t>tặng ai đó một món quà với sự hoan hỷ, chúng ta có thể nghĩ rằng có một loại thọ kéo dài, nhưng trong thực tế thì lại có những khoảnh khắc thọ khác nhau sinh khởi</w:t>
      </w:r>
      <w:r>
        <w:rPr>
          <w:color w:val="231F20"/>
          <w:spacing w:val="-13"/>
        </w:rPr>
        <w:t> </w:t>
      </w:r>
      <w:r>
        <w:rPr>
          <w:color w:val="231F20"/>
        </w:rPr>
        <w:t>với</w:t>
      </w:r>
      <w:r>
        <w:rPr>
          <w:color w:val="231F20"/>
          <w:spacing w:val="-13"/>
        </w:rPr>
        <w:t> </w:t>
      </w:r>
      <w:r>
        <w:rPr>
          <w:color w:val="231F20"/>
        </w:rPr>
        <w:t>những</w:t>
      </w:r>
      <w:r>
        <w:rPr>
          <w:color w:val="231F20"/>
          <w:spacing w:val="-13"/>
        </w:rPr>
        <w:t> </w:t>
      </w:r>
      <w:r>
        <w:rPr>
          <w:color w:val="231F20"/>
        </w:rPr>
        <w:t>tâm</w:t>
      </w:r>
      <w:r>
        <w:rPr>
          <w:color w:val="231F20"/>
          <w:spacing w:val="-13"/>
        </w:rPr>
        <w:t> </w:t>
      </w:r>
      <w:r>
        <w:rPr>
          <w:color w:val="231F20"/>
        </w:rPr>
        <w:t>khác</w:t>
      </w:r>
      <w:r>
        <w:rPr>
          <w:color w:val="231F20"/>
          <w:spacing w:val="-13"/>
        </w:rPr>
        <w:t> </w:t>
      </w:r>
      <w:r>
        <w:rPr>
          <w:color w:val="231F20"/>
        </w:rPr>
        <w:t>nhau.</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có</w:t>
      </w:r>
      <w:r>
        <w:rPr>
          <w:color w:val="231F20"/>
          <w:spacing w:val="-13"/>
        </w:rPr>
        <w:t> </w:t>
      </w:r>
      <w:r>
        <w:rPr>
          <w:color w:val="231F20"/>
        </w:rPr>
        <w:t>một</w:t>
      </w:r>
      <w:r>
        <w:rPr>
          <w:color w:val="231F20"/>
          <w:spacing w:val="-13"/>
        </w:rPr>
        <w:t> </w:t>
      </w:r>
      <w:r>
        <w:rPr>
          <w:color w:val="231F20"/>
        </w:rPr>
        <w:t>khoảnh khắc</w:t>
      </w:r>
      <w:r>
        <w:rPr>
          <w:color w:val="231F20"/>
          <w:spacing w:val="-1"/>
        </w:rPr>
        <w:t> </w:t>
      </w:r>
      <w:r>
        <w:rPr>
          <w:color w:val="231F20"/>
        </w:rPr>
        <w:t>rộng</w:t>
      </w:r>
      <w:r>
        <w:rPr>
          <w:color w:val="231F20"/>
          <w:spacing w:val="-1"/>
        </w:rPr>
        <w:t> </w:t>
      </w:r>
      <w:r>
        <w:rPr>
          <w:color w:val="231F20"/>
        </w:rPr>
        <w:t>lượng</w:t>
      </w:r>
      <w:r>
        <w:rPr>
          <w:color w:val="231F20"/>
          <w:spacing w:val="-1"/>
        </w:rPr>
        <w:t> </w:t>
      </w:r>
      <w:r>
        <w:rPr>
          <w:color w:val="231F20"/>
        </w:rPr>
        <w:t>thuần</w:t>
      </w:r>
      <w:r>
        <w:rPr>
          <w:color w:val="231F20"/>
          <w:spacing w:val="-1"/>
        </w:rPr>
        <w:t> </w:t>
      </w:r>
      <w:r>
        <w:rPr>
          <w:color w:val="231F20"/>
        </w:rPr>
        <w:t>tuý</w:t>
      </w:r>
      <w:r>
        <w:rPr>
          <w:color w:val="231F20"/>
          <w:spacing w:val="-1"/>
        </w:rPr>
        <w:t> </w:t>
      </w:r>
      <w:r>
        <w:rPr>
          <w:color w:val="231F20"/>
        </w:rPr>
        <w:t>kèm</w:t>
      </w:r>
      <w:r>
        <w:rPr>
          <w:color w:val="231F20"/>
          <w:spacing w:val="-1"/>
        </w:rPr>
        <w:t> </w:t>
      </w:r>
      <w:r>
        <w:rPr>
          <w:color w:val="231F20"/>
        </w:rPr>
        <w:t>với</w:t>
      </w:r>
      <w:r>
        <w:rPr>
          <w:color w:val="231F20"/>
          <w:spacing w:val="-1"/>
        </w:rPr>
        <w:t> </w:t>
      </w:r>
      <w:r>
        <w:rPr>
          <w:color w:val="231F20"/>
        </w:rPr>
        <w:t>thọ</w:t>
      </w:r>
      <w:r>
        <w:rPr>
          <w:color w:val="231F20"/>
          <w:spacing w:val="-1"/>
        </w:rPr>
        <w:t> </w:t>
      </w:r>
      <w:r>
        <w:rPr>
          <w:color w:val="231F20"/>
        </w:rPr>
        <w:t>hỷ,</w:t>
      </w:r>
      <w:r>
        <w:rPr>
          <w:color w:val="231F20"/>
          <w:spacing w:val="-1"/>
        </w:rPr>
        <w:t> </w:t>
      </w:r>
      <w:r>
        <w:rPr>
          <w:color w:val="231F20"/>
        </w:rPr>
        <w:t>tuy</w:t>
      </w:r>
      <w:r>
        <w:rPr>
          <w:color w:val="231F20"/>
          <w:spacing w:val="-1"/>
        </w:rPr>
        <w:t> </w:t>
      </w:r>
      <w:r>
        <w:rPr>
          <w:color w:val="231F20"/>
        </w:rPr>
        <w:t>nhiên chắc</w:t>
      </w:r>
      <w:r>
        <w:rPr>
          <w:color w:val="231F20"/>
          <w:spacing w:val="-1"/>
        </w:rPr>
        <w:t> </w:t>
      </w:r>
      <w:r>
        <w:rPr>
          <w:color w:val="231F20"/>
        </w:rPr>
        <w:t>chắn</w:t>
      </w:r>
      <w:r>
        <w:rPr>
          <w:color w:val="231F20"/>
          <w:spacing w:val="-1"/>
        </w:rPr>
        <w:t> </w:t>
      </w:r>
      <w:r>
        <w:rPr>
          <w:color w:val="231F20"/>
        </w:rPr>
        <w:t>sẽ</w:t>
      </w:r>
      <w:r>
        <w:rPr>
          <w:color w:val="231F20"/>
          <w:spacing w:val="-1"/>
        </w:rPr>
        <w:t> </w:t>
      </w:r>
      <w:r>
        <w:rPr>
          <w:color w:val="231F20"/>
        </w:rPr>
        <w:t>có</w:t>
      </w:r>
      <w:r>
        <w:rPr>
          <w:color w:val="231F20"/>
          <w:spacing w:val="-1"/>
        </w:rPr>
        <w:t> </w:t>
      </w:r>
      <w:r>
        <w:rPr>
          <w:color w:val="231F20"/>
        </w:rPr>
        <w:t>nhiều</w:t>
      </w:r>
      <w:r>
        <w:rPr>
          <w:color w:val="231F20"/>
          <w:spacing w:val="-1"/>
        </w:rPr>
        <w:t> </w:t>
      </w:r>
      <w:r>
        <w:rPr>
          <w:color w:val="231F20"/>
        </w:rPr>
        <w:t>khoảnh</w:t>
      </w:r>
      <w:r>
        <w:rPr>
          <w:color w:val="231F20"/>
          <w:spacing w:val="-1"/>
        </w:rPr>
        <w:t> </w:t>
      </w:r>
      <w:r>
        <w:rPr>
          <w:color w:val="231F20"/>
        </w:rPr>
        <w:t>khắc</w:t>
      </w:r>
      <w:r>
        <w:rPr>
          <w:color w:val="231F20"/>
          <w:spacing w:val="-1"/>
        </w:rPr>
        <w:t> </w:t>
      </w:r>
      <w:r>
        <w:rPr>
          <w:color w:val="231F20"/>
        </w:rPr>
        <w:t>dính</w:t>
      </w:r>
      <w:r>
        <w:rPr>
          <w:color w:val="231F20"/>
          <w:spacing w:val="-1"/>
        </w:rPr>
        <w:t> </w:t>
      </w:r>
      <w:r>
        <w:rPr>
          <w:color w:val="231F20"/>
        </w:rPr>
        <w:t>mắc</w:t>
      </w:r>
      <w:r>
        <w:rPr>
          <w:color w:val="231F20"/>
          <w:spacing w:val="-1"/>
        </w:rPr>
        <w:t> </w:t>
      </w:r>
      <w:r>
        <w:rPr>
          <w:color w:val="231F20"/>
        </w:rPr>
        <w:t>sau</w:t>
      </w:r>
      <w:r>
        <w:rPr>
          <w:color w:val="231F20"/>
          <w:spacing w:val="-1"/>
        </w:rPr>
        <w:t> </w:t>
      </w:r>
      <w:r>
        <w:rPr>
          <w:color w:val="231F20"/>
        </w:rPr>
        <w:t>khi những tâm thiện đó đã diệt đi. Chúng ta có thể có dính mắc với người mà chúng ta tặng đồ vật hoặc dính mắc với vật mà chúng ta cho tặng, hoặc mong đợi</w:t>
      </w:r>
      <w:r>
        <w:rPr>
          <w:color w:val="231F20"/>
          <w:spacing w:val="-9"/>
        </w:rPr>
        <w:t> </w:t>
      </w:r>
      <w:r>
        <w:rPr>
          <w:color w:val="231F20"/>
        </w:rPr>
        <w:t>sẽ</w:t>
      </w:r>
      <w:r>
        <w:rPr>
          <w:color w:val="231F20"/>
          <w:spacing w:val="-9"/>
        </w:rPr>
        <w:t> </w:t>
      </w:r>
      <w:r>
        <w:rPr>
          <w:color w:val="231F20"/>
        </w:rPr>
        <w:t>nhận</w:t>
      </w:r>
      <w:r>
        <w:rPr>
          <w:color w:val="231F20"/>
          <w:spacing w:val="-9"/>
        </w:rPr>
        <w:t> </w:t>
      </w:r>
      <w:r>
        <w:rPr>
          <w:color w:val="231F20"/>
        </w:rPr>
        <w:t>được</w:t>
      </w:r>
      <w:r>
        <w:rPr>
          <w:color w:val="231F20"/>
          <w:spacing w:val="-9"/>
        </w:rPr>
        <w:t> </w:t>
      </w:r>
      <w:r>
        <w:rPr>
          <w:color w:val="231F20"/>
        </w:rPr>
        <w:t>sự</w:t>
      </w:r>
      <w:r>
        <w:rPr>
          <w:color w:val="231F20"/>
          <w:spacing w:val="-9"/>
        </w:rPr>
        <w:t> </w:t>
      </w:r>
      <w:r>
        <w:rPr>
          <w:color w:val="231F20"/>
        </w:rPr>
        <w:t>đáp</w:t>
      </w:r>
      <w:r>
        <w:rPr>
          <w:color w:val="231F20"/>
          <w:spacing w:val="-9"/>
        </w:rPr>
        <w:t> </w:t>
      </w:r>
      <w:r>
        <w:rPr>
          <w:color w:val="231F20"/>
        </w:rPr>
        <w:t>trả;</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muốn</w:t>
      </w:r>
      <w:r>
        <w:rPr>
          <w:color w:val="231F20"/>
          <w:spacing w:val="-9"/>
        </w:rPr>
        <w:t> </w:t>
      </w:r>
      <w:r>
        <w:rPr>
          <w:color w:val="231F20"/>
        </w:rPr>
        <w:t>được</w:t>
      </w:r>
      <w:r>
        <w:rPr>
          <w:color w:val="231F20"/>
          <w:spacing w:val="-9"/>
        </w:rPr>
        <w:t> </w:t>
      </w:r>
      <w:r>
        <w:rPr>
          <w:color w:val="231F20"/>
        </w:rPr>
        <w:t>yêu mến bởi người đã nhận món quà của mình. Những khoảnh khắc dính mắc đó có thể sinh kèm với thọ hỷ. Hỷ thiện và hỷ sinh kèm với tham là những loại hỷ khác nhau, sinh khởi nối tiếp nhau, và rất khó để phân</w:t>
      </w:r>
      <w:r>
        <w:rPr>
          <w:color w:val="231F20"/>
          <w:spacing w:val="-3"/>
        </w:rPr>
        <w:t> </w:t>
      </w:r>
      <w:r>
        <w:rPr>
          <w:color w:val="231F20"/>
        </w:rPr>
        <w:t>biệt</w:t>
      </w:r>
      <w:r>
        <w:rPr>
          <w:color w:val="231F20"/>
          <w:spacing w:val="-4"/>
        </w:rPr>
        <w:t> </w:t>
      </w:r>
      <w:r>
        <w:rPr>
          <w:color w:val="231F20"/>
        </w:rPr>
        <w:t>được</w:t>
      </w:r>
      <w:r>
        <w:rPr>
          <w:color w:val="231F20"/>
          <w:spacing w:val="-3"/>
        </w:rPr>
        <w:t> </w:t>
      </w:r>
      <w:r>
        <w:rPr>
          <w:color w:val="231F20"/>
        </w:rPr>
        <w:t>chúng.</w:t>
      </w:r>
      <w:r>
        <w:rPr>
          <w:color w:val="231F20"/>
          <w:spacing w:val="-3"/>
        </w:rPr>
        <w:t> </w:t>
      </w:r>
      <w:r>
        <w:rPr>
          <w:color w:val="231F20"/>
        </w:rPr>
        <w:t>Dường</w:t>
      </w:r>
      <w:r>
        <w:rPr>
          <w:color w:val="231F20"/>
          <w:spacing w:val="-3"/>
        </w:rPr>
        <w:t> </w:t>
      </w:r>
      <w:r>
        <w:rPr>
          <w:color w:val="231F20"/>
        </w:rPr>
        <w:t>như</w:t>
      </w:r>
      <w:r>
        <w:rPr>
          <w:color w:val="231F20"/>
          <w:spacing w:val="-3"/>
        </w:rPr>
        <w:t> </w:t>
      </w:r>
      <w:r>
        <w:rPr>
          <w:color w:val="231F20"/>
        </w:rPr>
        <w:t>chỉ</w:t>
      </w:r>
      <w:r>
        <w:rPr>
          <w:color w:val="231F20"/>
          <w:spacing w:val="-3"/>
        </w:rPr>
        <w:t> </w:t>
      </w:r>
      <w:r>
        <w:rPr>
          <w:color w:val="231F20"/>
        </w:rPr>
        <w:t>có</w:t>
      </w:r>
      <w:r>
        <w:rPr>
          <w:color w:val="231F20"/>
          <w:spacing w:val="-3"/>
        </w:rPr>
        <w:t> </w:t>
      </w:r>
      <w:r>
        <w:rPr>
          <w:color w:val="231F20"/>
        </w:rPr>
        <w:t>một</w:t>
      </w:r>
      <w:r>
        <w:rPr>
          <w:color w:val="231F20"/>
          <w:spacing w:val="-3"/>
        </w:rPr>
        <w:t> </w:t>
      </w:r>
      <w:r>
        <w:rPr>
          <w:color w:val="231F20"/>
        </w:rPr>
        <w:t>loại</w:t>
      </w:r>
      <w:r>
        <w:rPr>
          <w:color w:val="231F20"/>
          <w:spacing w:val="-3"/>
        </w:rPr>
        <w:t> </w:t>
      </w:r>
      <w:r>
        <w:rPr>
          <w:color w:val="231F20"/>
        </w:rPr>
        <w:t>hỷ và</w:t>
      </w:r>
      <w:r>
        <w:rPr>
          <w:color w:val="231F20"/>
          <w:spacing w:val="-8"/>
        </w:rPr>
        <w:t> </w:t>
      </w:r>
      <w:r>
        <w:rPr>
          <w:color w:val="231F20"/>
        </w:rPr>
        <w:t>nó</w:t>
      </w:r>
      <w:r>
        <w:rPr>
          <w:color w:val="231F20"/>
          <w:spacing w:val="-8"/>
        </w:rPr>
        <w:t> </w:t>
      </w:r>
      <w:r>
        <w:rPr>
          <w:color w:val="231F20"/>
        </w:rPr>
        <w:t>kéo</w:t>
      </w:r>
      <w:r>
        <w:rPr>
          <w:color w:val="231F20"/>
          <w:spacing w:val="-8"/>
        </w:rPr>
        <w:t> </w:t>
      </w:r>
      <w:r>
        <w:rPr>
          <w:color w:val="231F20"/>
        </w:rPr>
        <w:t>dài.</w:t>
      </w:r>
      <w:r>
        <w:rPr>
          <w:color w:val="231F20"/>
          <w:spacing w:val="-8"/>
        </w:rPr>
        <w:t> </w:t>
      </w:r>
      <w:r>
        <w:rPr>
          <w:color w:val="231F20"/>
        </w:rPr>
        <w:t>Nếu</w:t>
      </w:r>
      <w:r>
        <w:rPr>
          <w:color w:val="231F20"/>
          <w:spacing w:val="-8"/>
        </w:rPr>
        <w:t> </w:t>
      </w:r>
      <w:r>
        <w:rPr>
          <w:color w:val="231F20"/>
        </w:rPr>
        <w:t>không</w:t>
      </w:r>
      <w:r>
        <w:rPr>
          <w:color w:val="231F20"/>
          <w:spacing w:val="-8"/>
        </w:rPr>
        <w:t> </w:t>
      </w:r>
      <w:r>
        <w:rPr>
          <w:color w:val="231F20"/>
        </w:rPr>
        <w:t>có</w:t>
      </w:r>
      <w:r>
        <w:rPr>
          <w:color w:val="231F20"/>
          <w:spacing w:val="-8"/>
        </w:rPr>
        <w:t> </w:t>
      </w:r>
      <w:r>
        <w:rPr>
          <w:color w:val="231F20"/>
        </w:rPr>
        <w:t>hiểu</w:t>
      </w:r>
      <w:r>
        <w:rPr>
          <w:color w:val="231F20"/>
          <w:spacing w:val="-8"/>
        </w:rPr>
        <w:t> </w:t>
      </w:r>
      <w:r>
        <w:rPr>
          <w:color w:val="231F20"/>
        </w:rPr>
        <w:t>biết</w:t>
      </w:r>
      <w:r>
        <w:rPr>
          <w:color w:val="231F20"/>
          <w:spacing w:val="-8"/>
        </w:rPr>
        <w:t> </w:t>
      </w:r>
      <w:r>
        <w:rPr>
          <w:color w:val="231F20"/>
        </w:rPr>
        <w:t>đúng,</w:t>
      </w:r>
      <w:r>
        <w:rPr>
          <w:color w:val="231F20"/>
          <w:spacing w:val="-8"/>
        </w:rPr>
        <w:t> </w:t>
      </w:r>
      <w:r>
        <w:rPr>
          <w:color w:val="231F20"/>
        </w:rPr>
        <w:t>ta</w:t>
      </w:r>
      <w:r>
        <w:rPr>
          <w:color w:val="231F20"/>
          <w:spacing w:val="-8"/>
        </w:rPr>
        <w:t> </w:t>
      </w:r>
      <w:r>
        <w:rPr>
          <w:color w:val="231F20"/>
        </w:rPr>
        <w:t>không thể xác định được hỷ đang sinh khởi là thiện hay bất thiện.</w:t>
      </w:r>
      <w:r>
        <w:rPr>
          <w:color w:val="231F20"/>
          <w:spacing w:val="-17"/>
        </w:rPr>
        <w:t> </w:t>
      </w:r>
      <w:r>
        <w:rPr>
          <w:color w:val="231F20"/>
        </w:rPr>
        <w:t>Bởi</w:t>
      </w:r>
      <w:r>
        <w:rPr>
          <w:color w:val="231F20"/>
          <w:spacing w:val="-16"/>
        </w:rPr>
        <w:t> </w:t>
      </w:r>
      <w:r>
        <w:rPr>
          <w:color w:val="231F20"/>
        </w:rPr>
        <w:t>vì</w:t>
      </w:r>
      <w:r>
        <w:rPr>
          <w:color w:val="231F20"/>
          <w:spacing w:val="-17"/>
        </w:rPr>
        <w:t> </w:t>
      </w:r>
      <w:r>
        <w:rPr>
          <w:color w:val="231F20"/>
        </w:rPr>
        <w:t>tâm</w:t>
      </w:r>
      <w:r>
        <w:rPr>
          <w:color w:val="231F20"/>
          <w:spacing w:val="-16"/>
        </w:rPr>
        <w:t> </w:t>
      </w:r>
      <w:r>
        <w:rPr>
          <w:color w:val="231F20"/>
        </w:rPr>
        <w:t>bất</w:t>
      </w:r>
      <w:r>
        <w:rPr>
          <w:color w:val="231F20"/>
          <w:spacing w:val="-17"/>
        </w:rPr>
        <w:t> </w:t>
      </w:r>
      <w:r>
        <w:rPr>
          <w:color w:val="231F20"/>
        </w:rPr>
        <w:t>thiện</w:t>
      </w:r>
      <w:r>
        <w:rPr>
          <w:color w:val="231F20"/>
          <w:spacing w:val="-16"/>
        </w:rPr>
        <w:t> </w:t>
      </w:r>
      <w:r>
        <w:rPr>
          <w:color w:val="231F20"/>
        </w:rPr>
        <w:t>thì</w:t>
      </w:r>
      <w:r>
        <w:rPr>
          <w:color w:val="231F20"/>
          <w:spacing w:val="-17"/>
        </w:rPr>
        <w:t> </w:t>
      </w:r>
      <w:r>
        <w:rPr>
          <w:color w:val="231F20"/>
        </w:rPr>
        <w:t>sinh</w:t>
      </w:r>
      <w:r>
        <w:rPr>
          <w:color w:val="231F20"/>
          <w:spacing w:val="-16"/>
        </w:rPr>
        <w:t> </w:t>
      </w:r>
      <w:r>
        <w:rPr>
          <w:color w:val="231F20"/>
        </w:rPr>
        <w:t>khởi</w:t>
      </w:r>
      <w:r>
        <w:rPr>
          <w:color w:val="231F20"/>
          <w:spacing w:val="-17"/>
        </w:rPr>
        <w:t> </w:t>
      </w:r>
      <w:r>
        <w:rPr>
          <w:color w:val="231F20"/>
        </w:rPr>
        <w:t>nhiều</w:t>
      </w:r>
      <w:r>
        <w:rPr>
          <w:color w:val="231F20"/>
          <w:spacing w:val="-16"/>
        </w:rPr>
        <w:t> </w:t>
      </w:r>
      <w:r>
        <w:rPr>
          <w:color w:val="231F20"/>
        </w:rPr>
        <w:t>hơn</w:t>
      </w:r>
      <w:r>
        <w:rPr>
          <w:color w:val="231F20"/>
          <w:spacing w:val="-17"/>
        </w:rPr>
        <w:t> </w:t>
      </w:r>
      <w:r>
        <w:rPr>
          <w:color w:val="231F20"/>
        </w:rPr>
        <w:t>tâm thiện</w:t>
      </w:r>
      <w:r>
        <w:rPr>
          <w:color w:val="231F20"/>
          <w:spacing w:val="-14"/>
        </w:rPr>
        <w:t> </w:t>
      </w:r>
      <w:r>
        <w:rPr>
          <w:color w:val="231F20"/>
        </w:rPr>
        <w:t>rất</w:t>
      </w:r>
      <w:r>
        <w:rPr>
          <w:color w:val="231F20"/>
          <w:spacing w:val="-14"/>
        </w:rPr>
        <w:t> </w:t>
      </w:r>
      <w:r>
        <w:rPr>
          <w:color w:val="231F20"/>
        </w:rPr>
        <w:t>nhiều,</w:t>
      </w:r>
      <w:r>
        <w:rPr>
          <w:color w:val="231F20"/>
          <w:spacing w:val="-13"/>
        </w:rPr>
        <w:t> </w:t>
      </w:r>
      <w:r>
        <w:rPr>
          <w:color w:val="231F20"/>
        </w:rPr>
        <w:t>nên</w:t>
      </w:r>
      <w:r>
        <w:rPr>
          <w:color w:val="231F20"/>
          <w:spacing w:val="-14"/>
        </w:rPr>
        <w:t> </w:t>
      </w:r>
      <w:r>
        <w:rPr>
          <w:color w:val="231F20"/>
        </w:rPr>
        <w:t>có</w:t>
      </w:r>
      <w:r>
        <w:rPr>
          <w:color w:val="231F20"/>
          <w:spacing w:val="-14"/>
        </w:rPr>
        <w:t> </w:t>
      </w:r>
      <w:r>
        <w:rPr>
          <w:color w:val="231F20"/>
        </w:rPr>
        <w:t>nhiều</w:t>
      </w:r>
      <w:r>
        <w:rPr>
          <w:color w:val="231F20"/>
          <w:spacing w:val="-14"/>
        </w:rPr>
        <w:t> </w:t>
      </w:r>
      <w:r>
        <w:rPr>
          <w:color w:val="231F20"/>
        </w:rPr>
        <w:t>khoảnh</w:t>
      </w:r>
      <w:r>
        <w:rPr>
          <w:color w:val="231F20"/>
          <w:spacing w:val="-14"/>
        </w:rPr>
        <w:t> </w:t>
      </w:r>
      <w:r>
        <w:rPr>
          <w:color w:val="231F20"/>
        </w:rPr>
        <w:t>khắc</w:t>
      </w:r>
      <w:r>
        <w:rPr>
          <w:color w:val="231F20"/>
          <w:spacing w:val="-13"/>
        </w:rPr>
        <w:t> </w:t>
      </w:r>
      <w:r>
        <w:rPr>
          <w:color w:val="231F20"/>
        </w:rPr>
        <w:t>hỷ</w:t>
      </w:r>
      <w:r>
        <w:rPr>
          <w:color w:val="231F20"/>
          <w:spacing w:val="-13"/>
        </w:rPr>
        <w:t> </w:t>
      </w:r>
      <w:r>
        <w:rPr>
          <w:color w:val="231F20"/>
        </w:rPr>
        <w:t>bất</w:t>
      </w:r>
      <w:r>
        <w:rPr>
          <w:color w:val="231F20"/>
          <w:spacing w:val="-13"/>
        </w:rPr>
        <w:t> </w:t>
      </w:r>
      <w:r>
        <w:rPr>
          <w:color w:val="231F20"/>
          <w:spacing w:val="-2"/>
        </w:rPr>
        <w:t>thiện</w:t>
      </w:r>
    </w:p>
    <w:p>
      <w:pPr>
        <w:pStyle w:val="BodyText"/>
        <w:spacing w:after="0" w:line="256" w:lineRule="auto"/>
        <w:sectPr>
          <w:pgSz w:w="7660" w:h="11630"/>
          <w:pgMar w:header="779" w:footer="0" w:top="1100" w:bottom="280" w:left="850" w:right="850"/>
        </w:sectPr>
      </w:pPr>
    </w:p>
    <w:p>
      <w:pPr>
        <w:pStyle w:val="BodyText"/>
        <w:spacing w:line="252" w:lineRule="auto"/>
      </w:pPr>
      <w:r>
        <w:rPr>
          <w:color w:val="231F20"/>
        </w:rPr>
        <w:t>hơn</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hỷ</w:t>
      </w:r>
      <w:r>
        <w:rPr>
          <w:color w:val="231F20"/>
          <w:spacing w:val="-12"/>
        </w:rPr>
        <w:t> </w:t>
      </w:r>
      <w:r>
        <w:rPr>
          <w:color w:val="231F20"/>
        </w:rPr>
        <w:t>thiện.</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dính</w:t>
      </w:r>
      <w:r>
        <w:rPr>
          <w:color w:val="231F20"/>
          <w:spacing w:val="-12"/>
        </w:rPr>
        <w:t> </w:t>
      </w:r>
      <w:r>
        <w:rPr>
          <w:color w:val="231F20"/>
        </w:rPr>
        <w:t>mắc</w:t>
      </w:r>
      <w:r>
        <w:rPr>
          <w:color w:val="231F20"/>
          <w:spacing w:val="-12"/>
        </w:rPr>
        <w:t> </w:t>
      </w:r>
      <w:r>
        <w:rPr>
          <w:color w:val="231F20"/>
        </w:rPr>
        <w:t>với</w:t>
      </w:r>
      <w:r>
        <w:rPr>
          <w:color w:val="231F20"/>
          <w:spacing w:val="-12"/>
        </w:rPr>
        <w:t> </w:t>
      </w:r>
      <w:r>
        <w:rPr>
          <w:color w:val="231F20"/>
        </w:rPr>
        <w:t>thọ hỷ,</w:t>
      </w:r>
      <w:r>
        <w:rPr>
          <w:color w:val="231F20"/>
          <w:spacing w:val="-5"/>
        </w:rPr>
        <w:t> </w:t>
      </w:r>
      <w:r>
        <w:rPr>
          <w:color w:val="231F20"/>
        </w:rPr>
        <w:t>nhưng</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không</w:t>
      </w:r>
      <w:r>
        <w:rPr>
          <w:color w:val="231F20"/>
          <w:spacing w:val="-5"/>
        </w:rPr>
        <w:t> </w:t>
      </w:r>
      <w:r>
        <w:rPr>
          <w:color w:val="231F20"/>
        </w:rPr>
        <w:t>thể</w:t>
      </w:r>
      <w:r>
        <w:rPr>
          <w:color w:val="231F20"/>
          <w:spacing w:val="-5"/>
        </w:rPr>
        <w:t> </w:t>
      </w:r>
      <w:r>
        <w:rPr>
          <w:color w:val="231F20"/>
        </w:rPr>
        <w:t>chọn</w:t>
      </w:r>
      <w:r>
        <w:rPr>
          <w:color w:val="231F20"/>
          <w:spacing w:val="-5"/>
        </w:rPr>
        <w:t> </w:t>
      </w:r>
      <w:r>
        <w:rPr>
          <w:color w:val="231F20"/>
        </w:rPr>
        <w:t>thọ</w:t>
      </w:r>
      <w:r>
        <w:rPr>
          <w:color w:val="231F20"/>
          <w:spacing w:val="-5"/>
        </w:rPr>
        <w:t> </w:t>
      </w:r>
      <w:r>
        <w:rPr>
          <w:color w:val="231F20"/>
        </w:rPr>
        <w:t>cho</w:t>
      </w:r>
      <w:r>
        <w:rPr>
          <w:color w:val="231F20"/>
          <w:spacing w:val="-5"/>
        </w:rPr>
        <w:t> </w:t>
      </w:r>
      <w:r>
        <w:rPr>
          <w:color w:val="231F20"/>
        </w:rPr>
        <w:t>bản</w:t>
      </w:r>
      <w:r>
        <w:rPr>
          <w:color w:val="231F20"/>
          <w:spacing w:val="-5"/>
        </w:rPr>
        <w:t> </w:t>
      </w:r>
      <w:r>
        <w:rPr>
          <w:color w:val="231F20"/>
        </w:rPr>
        <w:t>thân. Ai có thể kiểm soát được thọ nào sẽ sinh khởi vào một</w:t>
      </w:r>
      <w:r>
        <w:rPr>
          <w:color w:val="231F20"/>
          <w:spacing w:val="-7"/>
        </w:rPr>
        <w:t> </w:t>
      </w:r>
      <w:r>
        <w:rPr>
          <w:color w:val="231F20"/>
        </w:rPr>
        <w:t>khoảnh</w:t>
      </w:r>
      <w:r>
        <w:rPr>
          <w:color w:val="231F20"/>
          <w:spacing w:val="-7"/>
        </w:rPr>
        <w:t> </w:t>
      </w:r>
      <w:r>
        <w:rPr>
          <w:color w:val="231F20"/>
        </w:rPr>
        <w:t>khắc</w:t>
      </w:r>
      <w:r>
        <w:rPr>
          <w:color w:val="231F20"/>
          <w:spacing w:val="-7"/>
        </w:rPr>
        <w:t> </w:t>
      </w:r>
      <w:r>
        <w:rPr>
          <w:color w:val="231F20"/>
        </w:rPr>
        <w:t>cụ</w:t>
      </w:r>
      <w:r>
        <w:rPr>
          <w:color w:val="231F20"/>
          <w:spacing w:val="-7"/>
        </w:rPr>
        <w:t> </w:t>
      </w:r>
      <w:r>
        <w:rPr>
          <w:color w:val="231F20"/>
        </w:rPr>
        <w:t>thể?</w:t>
      </w:r>
      <w:r>
        <w:rPr>
          <w:color w:val="231F20"/>
          <w:spacing w:val="-12"/>
        </w:rPr>
        <w:t> </w:t>
      </w:r>
      <w:r>
        <w:rPr>
          <w:color w:val="231F20"/>
        </w:rPr>
        <w:t>Thọ</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khi</w:t>
      </w:r>
      <w:r>
        <w:rPr>
          <w:color w:val="231F20"/>
          <w:spacing w:val="-7"/>
        </w:rPr>
        <w:t> </w:t>
      </w:r>
      <w:r>
        <w:rPr>
          <w:color w:val="231F20"/>
        </w:rPr>
        <w:t>có</w:t>
      </w:r>
      <w:r>
        <w:rPr>
          <w:color w:val="231F20"/>
          <w:spacing w:val="-7"/>
        </w:rPr>
        <w:t> </w:t>
      </w:r>
      <w:r>
        <w:rPr>
          <w:color w:val="231F20"/>
        </w:rPr>
        <w:t>những duyên</w:t>
      </w:r>
      <w:r>
        <w:rPr>
          <w:color w:val="231F20"/>
          <w:spacing w:val="-9"/>
        </w:rPr>
        <w:t> </w:t>
      </w:r>
      <w:r>
        <w:rPr>
          <w:color w:val="231F20"/>
        </w:rPr>
        <w:t>thích</w:t>
      </w:r>
      <w:r>
        <w:rPr>
          <w:color w:val="231F20"/>
          <w:spacing w:val="-9"/>
        </w:rPr>
        <w:t> </w:t>
      </w:r>
      <w:r>
        <w:rPr>
          <w:color w:val="231F20"/>
        </w:rPr>
        <w:t>hợp</w:t>
      </w:r>
      <w:r>
        <w:rPr>
          <w:color w:val="231F20"/>
          <w:spacing w:val="-9"/>
        </w:rPr>
        <w:t> </w:t>
      </w:r>
      <w:r>
        <w:rPr>
          <w:color w:val="231F20"/>
        </w:rPr>
        <w:t>cho</w:t>
      </w:r>
      <w:r>
        <w:rPr>
          <w:color w:val="231F20"/>
          <w:spacing w:val="-9"/>
        </w:rPr>
        <w:t> </w:t>
      </w:r>
      <w:r>
        <w:rPr>
          <w:color w:val="231F20"/>
        </w:rPr>
        <w:t>chúng</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chúng</w:t>
      </w:r>
      <w:r>
        <w:rPr>
          <w:color w:val="231F20"/>
          <w:spacing w:val="-9"/>
        </w:rPr>
        <w:t> </w:t>
      </w:r>
      <w:r>
        <w:rPr>
          <w:color w:val="231F20"/>
        </w:rPr>
        <w:t>là</w:t>
      </w:r>
      <w:r>
        <w:rPr>
          <w:color w:val="231F20"/>
          <w:spacing w:val="-9"/>
        </w:rPr>
        <w:t> </w:t>
      </w:r>
      <w:r>
        <w:rPr>
          <w:color w:val="231F20"/>
        </w:rPr>
        <w:t>anattā (vô</w:t>
      </w:r>
      <w:r>
        <w:rPr>
          <w:color w:val="231F20"/>
          <w:spacing w:val="-3"/>
        </w:rPr>
        <w:t> </w:t>
      </w:r>
      <w:r>
        <w:rPr>
          <w:color w:val="231F20"/>
        </w:rPr>
        <w:t>ngã).</w:t>
      </w:r>
      <w:r>
        <w:rPr>
          <w:color w:val="231F20"/>
          <w:spacing w:val="-3"/>
        </w:rPr>
        <w:t> </w:t>
      </w:r>
      <w:r>
        <w:rPr>
          <w:color w:val="231F20"/>
        </w:rPr>
        <w:t>Khi</w:t>
      </w:r>
      <w:r>
        <w:rPr>
          <w:color w:val="231F20"/>
          <w:spacing w:val="-3"/>
        </w:rPr>
        <w:t> </w:t>
      </w:r>
      <w:r>
        <w:rPr>
          <w:color w:val="231F20"/>
        </w:rPr>
        <w:t>một</w:t>
      </w:r>
      <w:r>
        <w:rPr>
          <w:color w:val="231F20"/>
          <w:spacing w:val="-3"/>
        </w:rPr>
        <w:t> </w:t>
      </w:r>
      <w:r>
        <w:rPr>
          <w:color w:val="231F20"/>
        </w:rPr>
        <w:t>thọ</w:t>
      </w:r>
      <w:r>
        <w:rPr>
          <w:color w:val="231F20"/>
          <w:spacing w:val="-3"/>
        </w:rPr>
        <w:t> </w:t>
      </w:r>
      <w:r>
        <w:rPr>
          <w:color w:val="231F20"/>
        </w:rPr>
        <w:t>nào</w:t>
      </w:r>
      <w:r>
        <w:rPr>
          <w:color w:val="231F20"/>
          <w:spacing w:val="-3"/>
        </w:rPr>
        <w:t> </w:t>
      </w:r>
      <w:r>
        <w:rPr>
          <w:color w:val="231F20"/>
        </w:rPr>
        <w:t>đó</w:t>
      </w:r>
      <w:r>
        <w:rPr>
          <w:color w:val="231F20"/>
          <w:spacing w:val="-3"/>
        </w:rPr>
        <w:t> </w:t>
      </w:r>
      <w:r>
        <w:rPr>
          <w:color w:val="231F20"/>
        </w:rPr>
        <w:t>xuất</w:t>
      </w:r>
      <w:r>
        <w:rPr>
          <w:color w:val="231F20"/>
          <w:spacing w:val="-3"/>
        </w:rPr>
        <w:t> </w:t>
      </w:r>
      <w:r>
        <w:rPr>
          <w:color w:val="231F20"/>
        </w:rPr>
        <w:t>hiện,</w:t>
      </w:r>
      <w:r>
        <w:rPr>
          <w:color w:val="231F20"/>
          <w:spacing w:val="-3"/>
        </w:rPr>
        <w:t> </w:t>
      </w:r>
      <w:r>
        <w:rPr>
          <w:color w:val="231F20"/>
        </w:rPr>
        <w:t>chúng</w:t>
      </w:r>
      <w:r>
        <w:rPr>
          <w:color w:val="231F20"/>
          <w:spacing w:val="-3"/>
        </w:rPr>
        <w:t> </w:t>
      </w:r>
      <w:r>
        <w:rPr>
          <w:color w:val="231F20"/>
        </w:rPr>
        <w:t>có</w:t>
      </w:r>
      <w:r>
        <w:rPr>
          <w:color w:val="231F20"/>
          <w:spacing w:val="-3"/>
        </w:rPr>
        <w:t> </w:t>
      </w:r>
      <w:r>
        <w:rPr>
          <w:color w:val="231F20"/>
        </w:rPr>
        <w:t>thể được biết như là một pháp kinh nghiệm, không có tự ngã nào trong thọ cả.</w:t>
      </w:r>
    </w:p>
    <w:p>
      <w:pPr>
        <w:pStyle w:val="BodyText"/>
        <w:spacing w:line="252" w:lineRule="auto" w:before="121"/>
        <w:ind w:firstLine="396"/>
      </w:pPr>
      <w:r>
        <w:rPr>
          <w:color w:val="231F20"/>
        </w:rPr>
        <w:t>Hỷ có thể sinh kèm với các tâm dục </w:t>
      </w:r>
      <w:r>
        <w:rPr>
          <w:color w:val="231F20"/>
        </w:rPr>
        <w:t>giới (kāmāvacara -cittas), các tâm sắc giới (rūpāvacara-cittas hay rūpa-jhāna-cittas) và các tâm siêu thế (lokuttara-citta).</w:t>
      </w:r>
      <w:r>
        <w:rPr>
          <w:color w:val="231F20"/>
          <w:spacing w:val="-11"/>
        </w:rPr>
        <w:t> </w:t>
      </w:r>
      <w:r>
        <w:rPr>
          <w:color w:val="231F20"/>
        </w:rPr>
        <w:t>Trong</w:t>
      </w:r>
      <w:r>
        <w:rPr>
          <w:color w:val="231F20"/>
          <w:spacing w:val="-7"/>
        </w:rPr>
        <w:t> </w:t>
      </w:r>
      <w:r>
        <w:rPr>
          <w:color w:val="231F20"/>
        </w:rPr>
        <w:t>các</w:t>
      </w:r>
      <w:r>
        <w:rPr>
          <w:color w:val="231F20"/>
          <w:spacing w:val="-7"/>
        </w:rPr>
        <w:t> </w:t>
      </w:r>
      <w:r>
        <w:rPr>
          <w:color w:val="231F20"/>
        </w:rPr>
        <w:t>tâm</w:t>
      </w:r>
      <w:r>
        <w:rPr>
          <w:color w:val="231F20"/>
          <w:spacing w:val="-7"/>
        </w:rPr>
        <w:t> </w:t>
      </w:r>
      <w:r>
        <w:rPr>
          <w:color w:val="231F20"/>
        </w:rPr>
        <w:t>sắc</w:t>
      </w:r>
      <w:r>
        <w:rPr>
          <w:color w:val="231F20"/>
          <w:spacing w:val="-7"/>
        </w:rPr>
        <w:t> </w:t>
      </w:r>
      <w:r>
        <w:rPr>
          <w:color w:val="231F20"/>
        </w:rPr>
        <w:t>giới,</w:t>
      </w:r>
      <w:r>
        <w:rPr>
          <w:color w:val="231F20"/>
          <w:spacing w:val="-7"/>
        </w:rPr>
        <w:t> </w:t>
      </w:r>
      <w:r>
        <w:rPr>
          <w:color w:val="231F20"/>
        </w:rPr>
        <w:t>hỷ</w:t>
      </w:r>
      <w:r>
        <w:rPr>
          <w:color w:val="231F20"/>
          <w:spacing w:val="-7"/>
        </w:rPr>
        <w:t> </w:t>
      </w:r>
      <w:r>
        <w:rPr>
          <w:color w:val="231F20"/>
        </w:rPr>
        <w:t>sinh</w:t>
      </w:r>
      <w:r>
        <w:rPr>
          <w:color w:val="231F20"/>
          <w:spacing w:val="-7"/>
        </w:rPr>
        <w:t> </w:t>
      </w:r>
      <w:r>
        <w:rPr>
          <w:color w:val="231F20"/>
        </w:rPr>
        <w:t>kèm với tâm của bốn tầng thiền sắc giới, nó không sinh kèm với tâm ngũ thiền và các tầng thiền cao hơn. Ở các tầng thiền ấy, tâm sinh kèm với thọ xả, loại thọ vốn vi tế và tĩnh lặng hơn thọ hỷ.</w:t>
      </w:r>
    </w:p>
    <w:p>
      <w:pPr>
        <w:pStyle w:val="BodyText"/>
        <w:spacing w:line="252" w:lineRule="auto" w:before="120"/>
        <w:ind w:firstLine="396"/>
      </w:pPr>
      <w:r>
        <w:rPr>
          <w:color w:val="231F20"/>
        </w:rPr>
        <w:t>Domanassa (thọ ưu) chỉ sinh khởi với tâm </w:t>
      </w:r>
      <w:r>
        <w:rPr>
          <w:color w:val="231F20"/>
        </w:rPr>
        <w:t>thuộc chủng bất thiện; nó luôn luôn sinh với với tâm sân căn, không sinh khởi với tâm tham căn hoặc tâm si căn.</w:t>
      </w:r>
      <w:r>
        <w:rPr>
          <w:color w:val="231F20"/>
          <w:spacing w:val="-17"/>
        </w:rPr>
        <w:t> </w:t>
      </w:r>
      <w:r>
        <w:rPr>
          <w:color w:val="231F20"/>
        </w:rPr>
        <w:t>Tuỳ</w:t>
      </w:r>
      <w:r>
        <w:rPr>
          <w:color w:val="231F20"/>
          <w:spacing w:val="-17"/>
        </w:rPr>
        <w:t> </w:t>
      </w:r>
      <w:r>
        <w:rPr>
          <w:color w:val="231F20"/>
        </w:rPr>
        <w:t>thuộc</w:t>
      </w:r>
      <w:r>
        <w:rPr>
          <w:color w:val="231F20"/>
          <w:spacing w:val="-17"/>
        </w:rPr>
        <w:t> </w:t>
      </w:r>
      <w:r>
        <w:rPr>
          <w:color w:val="231F20"/>
        </w:rPr>
        <w:t>vào</w:t>
      </w:r>
      <w:r>
        <w:rPr>
          <w:color w:val="231F20"/>
          <w:spacing w:val="-17"/>
        </w:rPr>
        <w:t> </w:t>
      </w:r>
      <w:r>
        <w:rPr>
          <w:color w:val="231F20"/>
        </w:rPr>
        <w:t>tích</w:t>
      </w:r>
      <w:r>
        <w:rPr>
          <w:color w:val="231F20"/>
          <w:spacing w:val="-17"/>
        </w:rPr>
        <w:t> </w:t>
      </w:r>
      <w:r>
        <w:rPr>
          <w:color w:val="231F20"/>
        </w:rPr>
        <w:t>luỹ</w:t>
      </w:r>
      <w:r>
        <w:rPr>
          <w:color w:val="231F20"/>
          <w:spacing w:val="-17"/>
        </w:rPr>
        <w:t> </w:t>
      </w:r>
      <w:r>
        <w:rPr>
          <w:color w:val="231F20"/>
        </w:rPr>
        <w:t>của</w:t>
      </w:r>
      <w:r>
        <w:rPr>
          <w:color w:val="231F20"/>
          <w:spacing w:val="-17"/>
        </w:rPr>
        <w:t> </w:t>
      </w:r>
      <w:r>
        <w:rPr>
          <w:color w:val="231F20"/>
        </w:rPr>
        <w:t>mỗi</w:t>
      </w:r>
      <w:r>
        <w:rPr>
          <w:color w:val="231F20"/>
          <w:spacing w:val="-16"/>
        </w:rPr>
        <w:t> </w:t>
      </w:r>
      <w:r>
        <w:rPr>
          <w:color w:val="231F20"/>
        </w:rPr>
        <w:t>người</w:t>
      </w:r>
      <w:r>
        <w:rPr>
          <w:color w:val="231F20"/>
          <w:spacing w:val="-17"/>
        </w:rPr>
        <w:t> </w:t>
      </w:r>
      <w:r>
        <w:rPr>
          <w:color w:val="231F20"/>
        </w:rPr>
        <w:t>mà</w:t>
      </w:r>
      <w:r>
        <w:rPr>
          <w:color w:val="231F20"/>
          <w:spacing w:val="-17"/>
        </w:rPr>
        <w:t> </w:t>
      </w:r>
      <w:r>
        <w:rPr>
          <w:color w:val="231F20"/>
        </w:rPr>
        <w:t>tâm</w:t>
      </w:r>
      <w:r>
        <w:rPr>
          <w:color w:val="231F20"/>
          <w:spacing w:val="-17"/>
        </w:rPr>
        <w:t> </w:t>
      </w:r>
      <w:r>
        <w:rPr>
          <w:color w:val="231F20"/>
        </w:rPr>
        <w:t>sân căn có sinh khởi hoặc không. Khi một đối tượng bất khả ái như là vị khó chịu xuất hiện, tâm sân căn hầu như</w:t>
      </w:r>
      <w:r>
        <w:rPr>
          <w:color w:val="231F20"/>
          <w:spacing w:val="-11"/>
        </w:rPr>
        <w:t> </w:t>
      </w:r>
      <w:r>
        <w:rPr>
          <w:color w:val="231F20"/>
        </w:rPr>
        <w:t>sẽ</w:t>
      </w:r>
      <w:r>
        <w:rPr>
          <w:color w:val="231F20"/>
          <w:spacing w:val="-11"/>
        </w:rPr>
        <w:t> </w:t>
      </w:r>
      <w:r>
        <w:rPr>
          <w:color w:val="231F20"/>
        </w:rPr>
        <w:t>sinh</w:t>
      </w:r>
      <w:r>
        <w:rPr>
          <w:color w:val="231F20"/>
          <w:spacing w:val="-11"/>
        </w:rPr>
        <w:t> </w:t>
      </w:r>
      <w:r>
        <w:rPr>
          <w:color w:val="231F20"/>
        </w:rPr>
        <w:t>khởi.</w:t>
      </w:r>
      <w:r>
        <w:rPr>
          <w:color w:val="231F20"/>
          <w:spacing w:val="-15"/>
        </w:rPr>
        <w:t> </w:t>
      </w:r>
      <w:r>
        <w:rPr>
          <w:color w:val="231F20"/>
        </w:rPr>
        <w:t>Tuy</w:t>
      </w:r>
      <w:r>
        <w:rPr>
          <w:color w:val="231F20"/>
          <w:spacing w:val="-11"/>
        </w:rPr>
        <w:t> </w:t>
      </w:r>
      <w:r>
        <w:rPr>
          <w:color w:val="231F20"/>
        </w:rPr>
        <w:t>vậy,</w:t>
      </w:r>
      <w:r>
        <w:rPr>
          <w:color w:val="231F20"/>
          <w:spacing w:val="-11"/>
        </w:rPr>
        <w:t> </w:t>
      </w:r>
      <w:r>
        <w:rPr>
          <w:color w:val="231F20"/>
        </w:rPr>
        <w:t>nếu</w:t>
      </w:r>
      <w:r>
        <w:rPr>
          <w:color w:val="231F20"/>
          <w:spacing w:val="-11"/>
        </w:rPr>
        <w:t> </w:t>
      </w:r>
      <w:r>
        <w:rPr>
          <w:color w:val="231F20"/>
        </w:rPr>
        <w:t>có</w:t>
      </w:r>
      <w:r>
        <w:rPr>
          <w:color w:val="231F20"/>
          <w:spacing w:val="-11"/>
        </w:rPr>
        <w:t> </w:t>
      </w:r>
      <w:r>
        <w:rPr>
          <w:color w:val="231F20"/>
        </w:rPr>
        <w:t>như</w:t>
      </w:r>
      <w:r>
        <w:rPr>
          <w:color w:val="231F20"/>
          <w:spacing w:val="-11"/>
        </w:rPr>
        <w:t> </w:t>
      </w:r>
      <w:r>
        <w:rPr>
          <w:color w:val="231F20"/>
        </w:rPr>
        <w:t>lý</w:t>
      </w:r>
      <w:r>
        <w:rPr>
          <w:color w:val="231F20"/>
          <w:spacing w:val="-11"/>
        </w:rPr>
        <w:t> </w:t>
      </w:r>
      <w:r>
        <w:rPr>
          <w:color w:val="231F20"/>
        </w:rPr>
        <w:t>tác</w:t>
      </w:r>
      <w:r>
        <w:rPr>
          <w:color w:val="231F20"/>
          <w:spacing w:val="-11"/>
        </w:rPr>
        <w:t> </w:t>
      </w:r>
      <w:r>
        <w:rPr>
          <w:color w:val="231F20"/>
        </w:rPr>
        <w:t>ý</w:t>
      </w:r>
      <w:r>
        <w:rPr>
          <w:color w:val="231F20"/>
          <w:spacing w:val="-11"/>
        </w:rPr>
        <w:t> </w:t>
      </w:r>
      <w:r>
        <w:rPr>
          <w:color w:val="231F20"/>
        </w:rPr>
        <w:t>với</w:t>
      </w:r>
      <w:r>
        <w:rPr>
          <w:color w:val="231F20"/>
          <w:spacing w:val="-11"/>
        </w:rPr>
        <w:t> </w:t>
      </w:r>
      <w:r>
        <w:rPr>
          <w:color w:val="231F20"/>
        </w:rPr>
        <w:t>đối tượng bất khả ái, tâm thiện sẽ sinh khởi thay vì tâm bất thiện.</w:t>
      </w:r>
    </w:p>
    <w:p>
      <w:pPr>
        <w:pStyle w:val="BodyText"/>
        <w:spacing w:line="252" w:lineRule="auto" w:before="122"/>
        <w:ind w:firstLine="396"/>
      </w:pPr>
      <w:r>
        <w:rPr>
          <w:color w:val="231F20"/>
        </w:rPr>
        <w:t>Tâm</w:t>
      </w:r>
      <w:r>
        <w:rPr>
          <w:color w:val="231F20"/>
          <w:spacing w:val="-16"/>
        </w:rPr>
        <w:t> </w:t>
      </w:r>
      <w:r>
        <w:rPr>
          <w:color w:val="231F20"/>
        </w:rPr>
        <w:t>sân</w:t>
      </w:r>
      <w:r>
        <w:rPr>
          <w:color w:val="231F20"/>
          <w:spacing w:val="-16"/>
        </w:rPr>
        <w:t> </w:t>
      </w:r>
      <w:r>
        <w:rPr>
          <w:color w:val="231F20"/>
        </w:rPr>
        <w:t>căn</w:t>
      </w:r>
      <w:r>
        <w:rPr>
          <w:color w:val="231F20"/>
          <w:spacing w:val="-16"/>
        </w:rPr>
        <w:t> </w:t>
      </w:r>
      <w:r>
        <w:rPr>
          <w:color w:val="231F20"/>
        </w:rPr>
        <w:t>chỉ</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sinh</w:t>
      </w:r>
      <w:r>
        <w:rPr>
          <w:color w:val="231F20"/>
          <w:spacing w:val="-16"/>
        </w:rPr>
        <w:t> </w:t>
      </w:r>
      <w:r>
        <w:rPr>
          <w:color w:val="231F20"/>
        </w:rPr>
        <w:t>khởi</w:t>
      </w:r>
      <w:r>
        <w:rPr>
          <w:color w:val="231F20"/>
          <w:spacing w:val="-16"/>
        </w:rPr>
        <w:t> </w:t>
      </w:r>
      <w:r>
        <w:rPr>
          <w:color w:val="231F20"/>
        </w:rPr>
        <w:t>trong</w:t>
      </w:r>
      <w:r>
        <w:rPr>
          <w:color w:val="231F20"/>
          <w:spacing w:val="-16"/>
        </w:rPr>
        <w:t> </w:t>
      </w:r>
      <w:r>
        <w:rPr>
          <w:color w:val="231F20"/>
        </w:rPr>
        <w:t>các</w:t>
      </w:r>
      <w:r>
        <w:rPr>
          <w:color w:val="231F20"/>
          <w:spacing w:val="-16"/>
        </w:rPr>
        <w:t> </w:t>
      </w:r>
      <w:r>
        <w:rPr>
          <w:color w:val="231F20"/>
        </w:rPr>
        <w:t>cõi</w:t>
      </w:r>
      <w:r>
        <w:rPr>
          <w:color w:val="231F20"/>
          <w:spacing w:val="-16"/>
        </w:rPr>
        <w:t> </w:t>
      </w:r>
      <w:r>
        <w:rPr>
          <w:color w:val="231F20"/>
        </w:rPr>
        <w:t>dục giới,</w:t>
      </w:r>
      <w:r>
        <w:rPr>
          <w:color w:val="231F20"/>
          <w:spacing w:val="-17"/>
        </w:rPr>
        <w:t> </w:t>
      </w:r>
      <w:r>
        <w:rPr>
          <w:color w:val="231F20"/>
        </w:rPr>
        <w:t>nó</w:t>
      </w:r>
      <w:r>
        <w:rPr>
          <w:color w:val="231F20"/>
          <w:spacing w:val="-17"/>
        </w:rPr>
        <w:t> </w:t>
      </w:r>
      <w:r>
        <w:rPr>
          <w:color w:val="231F20"/>
        </w:rPr>
        <w:t>không</w:t>
      </w:r>
      <w:r>
        <w:rPr>
          <w:color w:val="231F20"/>
          <w:spacing w:val="-17"/>
        </w:rPr>
        <w:t> </w:t>
      </w:r>
      <w:r>
        <w:rPr>
          <w:color w:val="231F20"/>
        </w:rPr>
        <w:t>thể</w:t>
      </w:r>
      <w:r>
        <w:rPr>
          <w:color w:val="231F20"/>
          <w:spacing w:val="-17"/>
        </w:rPr>
        <w:t> </w:t>
      </w:r>
      <w:r>
        <w:rPr>
          <w:color w:val="231F20"/>
        </w:rPr>
        <w:t>sinh</w:t>
      </w:r>
      <w:r>
        <w:rPr>
          <w:color w:val="231F20"/>
          <w:spacing w:val="-17"/>
        </w:rPr>
        <w:t> </w:t>
      </w:r>
      <w:r>
        <w:rPr>
          <w:color w:val="231F20"/>
        </w:rPr>
        <w:t>khởi</w:t>
      </w:r>
      <w:r>
        <w:rPr>
          <w:color w:val="231F20"/>
          <w:spacing w:val="-17"/>
        </w:rPr>
        <w:t> </w:t>
      </w:r>
      <w:r>
        <w:rPr>
          <w:color w:val="231F20"/>
        </w:rPr>
        <w:t>ở</w:t>
      </w:r>
      <w:r>
        <w:rPr>
          <w:color w:val="231F20"/>
          <w:spacing w:val="-17"/>
        </w:rPr>
        <w:t> </w:t>
      </w:r>
      <w:r>
        <w:rPr>
          <w:color w:val="231F20"/>
        </w:rPr>
        <w:t>những</w:t>
      </w:r>
      <w:r>
        <w:rPr>
          <w:color w:val="231F20"/>
          <w:spacing w:val="-16"/>
        </w:rPr>
        <w:t> </w:t>
      </w:r>
      <w:r>
        <w:rPr>
          <w:color w:val="231F20"/>
        </w:rPr>
        <w:t>cõi</w:t>
      </w:r>
      <w:r>
        <w:rPr>
          <w:color w:val="231F20"/>
          <w:spacing w:val="-17"/>
        </w:rPr>
        <w:t> </w:t>
      </w:r>
      <w:r>
        <w:rPr>
          <w:color w:val="231F20"/>
        </w:rPr>
        <w:t>giới</w:t>
      </w:r>
      <w:r>
        <w:rPr>
          <w:color w:val="231F20"/>
          <w:spacing w:val="-17"/>
        </w:rPr>
        <w:t> </w:t>
      </w:r>
      <w:r>
        <w:rPr>
          <w:color w:val="231F20"/>
        </w:rPr>
        <w:t>cao</w:t>
      </w:r>
      <w:r>
        <w:rPr>
          <w:color w:val="231F20"/>
          <w:spacing w:val="-17"/>
        </w:rPr>
        <w:t> </w:t>
      </w:r>
      <w:r>
        <w:rPr>
          <w:color w:val="231F20"/>
        </w:rPr>
        <w:t>hơn, nơi</w:t>
      </w:r>
      <w:r>
        <w:rPr>
          <w:color w:val="231F20"/>
          <w:spacing w:val="4"/>
        </w:rPr>
        <w:t> </w:t>
      </w:r>
      <w:r>
        <w:rPr>
          <w:color w:val="231F20"/>
        </w:rPr>
        <w:t>những</w:t>
      </w:r>
      <w:r>
        <w:rPr>
          <w:color w:val="231F20"/>
          <w:spacing w:val="6"/>
        </w:rPr>
        <w:t> </w:t>
      </w:r>
      <w:r>
        <w:rPr>
          <w:color w:val="231F20"/>
        </w:rPr>
        <w:t>vị</w:t>
      </w:r>
      <w:r>
        <w:rPr>
          <w:color w:val="231F20"/>
          <w:spacing w:val="6"/>
        </w:rPr>
        <w:t> </w:t>
      </w:r>
      <w:r>
        <w:rPr>
          <w:color w:val="231F20"/>
        </w:rPr>
        <w:t>đắc</w:t>
      </w:r>
      <w:r>
        <w:rPr>
          <w:color w:val="231F20"/>
          <w:spacing w:val="6"/>
        </w:rPr>
        <w:t> </w:t>
      </w:r>
      <w:r>
        <w:rPr>
          <w:color w:val="231F20"/>
        </w:rPr>
        <w:t>thiền</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tái</w:t>
      </w:r>
      <w:r>
        <w:rPr>
          <w:color w:val="231F20"/>
          <w:spacing w:val="6"/>
        </w:rPr>
        <w:t> </w:t>
      </w:r>
      <w:r>
        <w:rPr>
          <w:color w:val="231F20"/>
        </w:rPr>
        <w:t>sinh</w:t>
      </w:r>
      <w:r>
        <w:rPr>
          <w:color w:val="231F20"/>
          <w:spacing w:val="6"/>
        </w:rPr>
        <w:t> </w:t>
      </w:r>
      <w:r>
        <w:rPr>
          <w:color w:val="231F20"/>
        </w:rPr>
        <w:t>vào.</w:t>
      </w:r>
      <w:r>
        <w:rPr>
          <w:color w:val="231F20"/>
          <w:spacing w:val="1"/>
        </w:rPr>
        <w:t> </w:t>
      </w:r>
      <w:r>
        <w:rPr>
          <w:color w:val="231F20"/>
        </w:rPr>
        <w:t>Trong</w:t>
      </w:r>
      <w:r>
        <w:rPr>
          <w:color w:val="231F20"/>
          <w:spacing w:val="7"/>
        </w:rPr>
        <w:t> </w:t>
      </w:r>
      <w:r>
        <w:rPr>
          <w:color w:val="231F20"/>
          <w:spacing w:val="-5"/>
        </w:rPr>
        <w:t>cõi</w:t>
      </w:r>
    </w:p>
    <w:p>
      <w:pPr>
        <w:pStyle w:val="BodyText"/>
        <w:spacing w:after="0" w:line="252" w:lineRule="auto"/>
        <w:sectPr>
          <w:pgSz w:w="7660" w:h="11630"/>
          <w:pgMar w:header="779" w:footer="0" w:top="1100" w:bottom="280" w:left="850" w:right="850"/>
        </w:sectPr>
      </w:pPr>
    </w:p>
    <w:p>
      <w:pPr>
        <w:pStyle w:val="BodyText"/>
        <w:spacing w:line="254" w:lineRule="auto"/>
      </w:pPr>
      <w:r>
        <w:rPr>
          <w:color w:val="231F20"/>
        </w:rPr>
        <w:t>dục giới, có sự dính mắc vào các đối tượng ngũ dục và</w:t>
      </w:r>
      <w:r>
        <w:rPr>
          <w:color w:val="231F20"/>
          <w:spacing w:val="-11"/>
        </w:rPr>
        <w:t> </w:t>
      </w:r>
      <w:r>
        <w:rPr>
          <w:color w:val="231F20"/>
        </w:rPr>
        <w:t>điều</w:t>
      </w:r>
      <w:r>
        <w:rPr>
          <w:color w:val="231F20"/>
          <w:spacing w:val="-11"/>
        </w:rPr>
        <w:t> </w:t>
      </w:r>
      <w:r>
        <w:rPr>
          <w:color w:val="231F20"/>
        </w:rPr>
        <w:t>này</w:t>
      </w:r>
      <w:r>
        <w:rPr>
          <w:color w:val="231F20"/>
          <w:spacing w:val="-11"/>
        </w:rPr>
        <w:t> </w:t>
      </w:r>
      <w:r>
        <w:rPr>
          <w:color w:val="231F20"/>
        </w:rPr>
        <w:t>làm</w:t>
      </w:r>
      <w:r>
        <w:rPr>
          <w:color w:val="231F20"/>
          <w:spacing w:val="-11"/>
        </w:rPr>
        <w:t> </w:t>
      </w:r>
      <w:r>
        <w:rPr>
          <w:color w:val="231F20"/>
        </w:rPr>
        <w:t>duyên</w:t>
      </w:r>
      <w:r>
        <w:rPr>
          <w:color w:val="231F20"/>
          <w:spacing w:val="-11"/>
        </w:rPr>
        <w:t> </w:t>
      </w:r>
      <w:r>
        <w:rPr>
          <w:color w:val="231F20"/>
        </w:rPr>
        <w:t>cho</w:t>
      </w:r>
      <w:r>
        <w:rPr>
          <w:color w:val="231F20"/>
          <w:spacing w:val="-11"/>
        </w:rPr>
        <w:t> </w:t>
      </w:r>
      <w:r>
        <w:rPr>
          <w:color w:val="231F20"/>
        </w:rPr>
        <w:t>sân.</w:t>
      </w:r>
      <w:r>
        <w:rPr>
          <w:color w:val="231F20"/>
          <w:spacing w:val="-11"/>
        </w:rPr>
        <w:t> </w:t>
      </w:r>
      <w:r>
        <w:rPr>
          <w:color w:val="231F20"/>
        </w:rPr>
        <w:t>Khi</w:t>
      </w:r>
      <w:r>
        <w:rPr>
          <w:color w:val="231F20"/>
          <w:spacing w:val="-11"/>
        </w:rPr>
        <w:t> </w:t>
      </w:r>
      <w:r>
        <w:rPr>
          <w:color w:val="231F20"/>
        </w:rPr>
        <w:t>một</w:t>
      </w:r>
      <w:r>
        <w:rPr>
          <w:color w:val="231F20"/>
          <w:spacing w:val="-11"/>
        </w:rPr>
        <w:t> </w:t>
      </w:r>
      <w:r>
        <w:rPr>
          <w:color w:val="231F20"/>
        </w:rPr>
        <w:t>người</w:t>
      </w:r>
      <w:r>
        <w:rPr>
          <w:color w:val="231F20"/>
          <w:spacing w:val="-11"/>
        </w:rPr>
        <w:t> </w:t>
      </w:r>
      <w:r>
        <w:rPr>
          <w:color w:val="231F20"/>
        </w:rPr>
        <w:t>không có được các đối tượng ngũ dục khả ái, sân sẽ dễ sinh khởi.</w:t>
      </w:r>
      <w:r>
        <w:rPr>
          <w:color w:val="231F20"/>
          <w:spacing w:val="-7"/>
        </w:rPr>
        <w:t> </w:t>
      </w:r>
      <w:r>
        <w:rPr>
          <w:color w:val="231F20"/>
        </w:rPr>
        <w:t>Những</w:t>
      </w:r>
      <w:r>
        <w:rPr>
          <w:color w:val="231F20"/>
          <w:spacing w:val="-8"/>
        </w:rPr>
        <w:t> </w:t>
      </w:r>
      <w:r>
        <w:rPr>
          <w:color w:val="231F20"/>
        </w:rPr>
        <w:t>người</w:t>
      </w:r>
      <w:r>
        <w:rPr>
          <w:color w:val="231F20"/>
          <w:spacing w:val="-7"/>
        </w:rPr>
        <w:t> </w:t>
      </w:r>
      <w:r>
        <w:rPr>
          <w:color w:val="231F20"/>
        </w:rPr>
        <w:t>đắc</w:t>
      </w:r>
      <w:r>
        <w:rPr>
          <w:color w:val="231F20"/>
          <w:spacing w:val="-8"/>
        </w:rPr>
        <w:t> </w:t>
      </w:r>
      <w:r>
        <w:rPr>
          <w:color w:val="231F20"/>
        </w:rPr>
        <w:t>thiền</w:t>
      </w:r>
      <w:r>
        <w:rPr>
          <w:color w:val="231F20"/>
          <w:spacing w:val="-7"/>
        </w:rPr>
        <w:t> </w:t>
      </w:r>
      <w:r>
        <w:rPr>
          <w:color w:val="231F20"/>
        </w:rPr>
        <w:t>sắc</w:t>
      </w:r>
      <w:r>
        <w:rPr>
          <w:color w:val="231F20"/>
          <w:spacing w:val="-8"/>
        </w:rPr>
        <w:t> </w:t>
      </w:r>
      <w:r>
        <w:rPr>
          <w:color w:val="231F20"/>
        </w:rPr>
        <w:t>giới</w:t>
      </w:r>
      <w:r>
        <w:rPr>
          <w:color w:val="231F20"/>
          <w:spacing w:val="-7"/>
        </w:rPr>
        <w:t> </w:t>
      </w:r>
      <w:r>
        <w:rPr>
          <w:color w:val="231F20"/>
        </w:rPr>
        <w:t>(rūpa-jhāna)</w:t>
      </w:r>
      <w:r>
        <w:rPr>
          <w:color w:val="231F20"/>
          <w:spacing w:val="-8"/>
        </w:rPr>
        <w:t> </w:t>
      </w:r>
      <w:r>
        <w:rPr>
          <w:color w:val="231F20"/>
        </w:rPr>
        <w:t>và vô</w:t>
      </w:r>
      <w:r>
        <w:rPr>
          <w:color w:val="231F20"/>
          <w:spacing w:val="-4"/>
        </w:rPr>
        <w:t> </w:t>
      </w:r>
      <w:r>
        <w:rPr>
          <w:color w:val="231F20"/>
        </w:rPr>
        <w:t>sắc</w:t>
      </w:r>
      <w:r>
        <w:rPr>
          <w:color w:val="231F20"/>
          <w:spacing w:val="-4"/>
        </w:rPr>
        <w:t> </w:t>
      </w:r>
      <w:r>
        <w:rPr>
          <w:color w:val="231F20"/>
        </w:rPr>
        <w:t>giới</w:t>
      </w:r>
      <w:r>
        <w:rPr>
          <w:color w:val="231F20"/>
          <w:spacing w:val="-4"/>
        </w:rPr>
        <w:t> </w:t>
      </w:r>
      <w:r>
        <w:rPr>
          <w:color w:val="231F20"/>
        </w:rPr>
        <w:t>(arūpa-jhāna)</w:t>
      </w:r>
      <w:r>
        <w:rPr>
          <w:color w:val="231F20"/>
          <w:vertAlign w:val="superscript"/>
        </w:rPr>
        <w:t>19</w:t>
      </w:r>
      <w:r>
        <w:rPr>
          <w:color w:val="231F20"/>
          <w:spacing w:val="-4"/>
          <w:vertAlign w:val="baseline"/>
        </w:rPr>
        <w:t> </w:t>
      </w:r>
      <w:r>
        <w:rPr>
          <w:color w:val="231F20"/>
          <w:vertAlign w:val="baseline"/>
        </w:rPr>
        <w:t>đã</w:t>
      </w:r>
      <w:r>
        <w:rPr>
          <w:color w:val="231F20"/>
          <w:spacing w:val="-4"/>
          <w:vertAlign w:val="baseline"/>
        </w:rPr>
        <w:t> </w:t>
      </w:r>
      <w:r>
        <w:rPr>
          <w:color w:val="231F20"/>
          <w:vertAlign w:val="baseline"/>
        </w:rPr>
        <w:t>đè</w:t>
      </w:r>
      <w:r>
        <w:rPr>
          <w:color w:val="231F20"/>
          <w:spacing w:val="-4"/>
          <w:vertAlign w:val="baseline"/>
        </w:rPr>
        <w:t> </w:t>
      </w:r>
      <w:r>
        <w:rPr>
          <w:color w:val="231F20"/>
          <w:vertAlign w:val="baseline"/>
        </w:rPr>
        <w:t>nén</w:t>
      </w:r>
      <w:r>
        <w:rPr>
          <w:color w:val="231F20"/>
          <w:spacing w:val="-4"/>
          <w:vertAlign w:val="baseline"/>
        </w:rPr>
        <w:t> </w:t>
      </w:r>
      <w:r>
        <w:rPr>
          <w:color w:val="231F20"/>
          <w:vertAlign w:val="baseline"/>
        </w:rPr>
        <w:t>được</w:t>
      </w:r>
      <w:r>
        <w:rPr>
          <w:color w:val="231F20"/>
          <w:spacing w:val="-4"/>
          <w:vertAlign w:val="baseline"/>
        </w:rPr>
        <w:t> </w:t>
      </w:r>
      <w:r>
        <w:rPr>
          <w:color w:val="231F20"/>
          <w:vertAlign w:val="baseline"/>
        </w:rPr>
        <w:t>tham</w:t>
      </w:r>
      <w:r>
        <w:rPr>
          <w:color w:val="231F20"/>
          <w:spacing w:val="-4"/>
          <w:vertAlign w:val="baseline"/>
        </w:rPr>
        <w:t> </w:t>
      </w:r>
      <w:r>
        <w:rPr>
          <w:color w:val="231F20"/>
          <w:vertAlign w:val="baseline"/>
        </w:rPr>
        <w:t>dục. Họ</w:t>
      </w:r>
      <w:r>
        <w:rPr>
          <w:color w:val="231F20"/>
          <w:spacing w:val="-10"/>
          <w:vertAlign w:val="baseline"/>
        </w:rPr>
        <w:t> </w:t>
      </w:r>
      <w:r>
        <w:rPr>
          <w:color w:val="231F20"/>
          <w:vertAlign w:val="baseline"/>
        </w:rPr>
        <w:t>có</w:t>
      </w:r>
      <w:r>
        <w:rPr>
          <w:color w:val="231F20"/>
          <w:spacing w:val="-10"/>
          <w:vertAlign w:val="baseline"/>
        </w:rPr>
        <w:t> </w:t>
      </w:r>
      <w:r>
        <w:rPr>
          <w:color w:val="231F20"/>
          <w:vertAlign w:val="baseline"/>
        </w:rPr>
        <w:t>thể</w:t>
      </w:r>
      <w:r>
        <w:rPr>
          <w:color w:val="231F20"/>
          <w:spacing w:val="-10"/>
          <w:vertAlign w:val="baseline"/>
        </w:rPr>
        <w:t> </w:t>
      </w:r>
      <w:r>
        <w:rPr>
          <w:color w:val="231F20"/>
          <w:vertAlign w:val="baseline"/>
        </w:rPr>
        <w:t>tái</w:t>
      </w:r>
      <w:r>
        <w:rPr>
          <w:color w:val="231F20"/>
          <w:spacing w:val="-10"/>
          <w:vertAlign w:val="baseline"/>
        </w:rPr>
        <w:t> </w:t>
      </w:r>
      <w:r>
        <w:rPr>
          <w:color w:val="231F20"/>
          <w:vertAlign w:val="baseline"/>
        </w:rPr>
        <w:t>sinh</w:t>
      </w:r>
      <w:r>
        <w:rPr>
          <w:color w:val="231F20"/>
          <w:spacing w:val="-10"/>
          <w:vertAlign w:val="baseline"/>
        </w:rPr>
        <w:t> </w:t>
      </w:r>
      <w:r>
        <w:rPr>
          <w:color w:val="231F20"/>
          <w:vertAlign w:val="baseline"/>
        </w:rPr>
        <w:t>ở</w:t>
      </w:r>
      <w:r>
        <w:rPr>
          <w:color w:val="231F20"/>
          <w:spacing w:val="-10"/>
          <w:vertAlign w:val="baseline"/>
        </w:rPr>
        <w:t> </w:t>
      </w:r>
      <w:r>
        <w:rPr>
          <w:color w:val="231F20"/>
          <w:vertAlign w:val="baseline"/>
        </w:rPr>
        <w:t>những</w:t>
      </w:r>
      <w:r>
        <w:rPr>
          <w:color w:val="231F20"/>
          <w:spacing w:val="-10"/>
          <w:vertAlign w:val="baseline"/>
        </w:rPr>
        <w:t> </w:t>
      </w:r>
      <w:r>
        <w:rPr>
          <w:color w:val="231F20"/>
          <w:vertAlign w:val="baseline"/>
        </w:rPr>
        <w:t>cõi</w:t>
      </w:r>
      <w:r>
        <w:rPr>
          <w:color w:val="231F20"/>
          <w:spacing w:val="-10"/>
          <w:vertAlign w:val="baseline"/>
        </w:rPr>
        <w:t> </w:t>
      </w:r>
      <w:r>
        <w:rPr>
          <w:color w:val="231F20"/>
          <w:vertAlign w:val="baseline"/>
        </w:rPr>
        <w:t>giới</w:t>
      </w:r>
      <w:r>
        <w:rPr>
          <w:color w:val="231F20"/>
          <w:spacing w:val="-10"/>
          <w:vertAlign w:val="baseline"/>
        </w:rPr>
        <w:t> </w:t>
      </w:r>
      <w:r>
        <w:rPr>
          <w:color w:val="231F20"/>
          <w:vertAlign w:val="baseline"/>
        </w:rPr>
        <w:t>cao</w:t>
      </w:r>
      <w:r>
        <w:rPr>
          <w:color w:val="231F20"/>
          <w:spacing w:val="-10"/>
          <w:vertAlign w:val="baseline"/>
        </w:rPr>
        <w:t> </w:t>
      </w:r>
      <w:r>
        <w:rPr>
          <w:color w:val="231F20"/>
          <w:vertAlign w:val="baseline"/>
        </w:rPr>
        <w:t>hơn,</w:t>
      </w:r>
      <w:r>
        <w:rPr>
          <w:color w:val="231F20"/>
          <w:spacing w:val="-10"/>
          <w:vertAlign w:val="baseline"/>
        </w:rPr>
        <w:t> </w:t>
      </w:r>
      <w:r>
        <w:rPr>
          <w:color w:val="231F20"/>
          <w:vertAlign w:val="baseline"/>
        </w:rPr>
        <w:t>là</w:t>
      </w:r>
      <w:r>
        <w:rPr>
          <w:color w:val="231F20"/>
          <w:spacing w:val="-10"/>
          <w:vertAlign w:val="baseline"/>
        </w:rPr>
        <w:t> </w:t>
      </w:r>
      <w:r>
        <w:rPr>
          <w:color w:val="231F20"/>
          <w:vertAlign w:val="baseline"/>
        </w:rPr>
        <w:t>cõi</w:t>
      </w:r>
      <w:r>
        <w:rPr>
          <w:color w:val="231F20"/>
          <w:spacing w:val="-10"/>
          <w:vertAlign w:val="baseline"/>
        </w:rPr>
        <w:t> </w:t>
      </w:r>
      <w:r>
        <w:rPr>
          <w:color w:val="231F20"/>
          <w:vertAlign w:val="baseline"/>
        </w:rPr>
        <w:t>sắc giới và vô sắc giới, nơi không có duyên cho cho sân sinh khởi. Tuy nhiên, khi tái sinh trở lại vào các cõi dục giới, nơi có những duyên cho sân, tâm căn sân đồng</w:t>
      </w:r>
      <w:r>
        <w:rPr>
          <w:color w:val="231F20"/>
          <w:spacing w:val="-11"/>
          <w:vertAlign w:val="baseline"/>
        </w:rPr>
        <w:t> </w:t>
      </w:r>
      <w:r>
        <w:rPr>
          <w:color w:val="231F20"/>
          <w:vertAlign w:val="baseline"/>
        </w:rPr>
        <w:t>sinh</w:t>
      </w:r>
      <w:r>
        <w:rPr>
          <w:color w:val="231F20"/>
          <w:spacing w:val="-11"/>
          <w:vertAlign w:val="baseline"/>
        </w:rPr>
        <w:t> </w:t>
      </w:r>
      <w:r>
        <w:rPr>
          <w:color w:val="231F20"/>
          <w:vertAlign w:val="baseline"/>
        </w:rPr>
        <w:t>với</w:t>
      </w:r>
      <w:r>
        <w:rPr>
          <w:color w:val="231F20"/>
          <w:spacing w:val="-11"/>
          <w:vertAlign w:val="baseline"/>
        </w:rPr>
        <w:t> </w:t>
      </w:r>
      <w:r>
        <w:rPr>
          <w:color w:val="231F20"/>
          <w:vertAlign w:val="baseline"/>
        </w:rPr>
        <w:t>thọ</w:t>
      </w:r>
      <w:r>
        <w:rPr>
          <w:color w:val="231F20"/>
          <w:spacing w:val="-11"/>
          <w:vertAlign w:val="baseline"/>
        </w:rPr>
        <w:t> </w:t>
      </w:r>
      <w:r>
        <w:rPr>
          <w:color w:val="231F20"/>
          <w:vertAlign w:val="baseline"/>
        </w:rPr>
        <w:t>ưu</w:t>
      </w:r>
      <w:r>
        <w:rPr>
          <w:color w:val="231F20"/>
          <w:spacing w:val="-11"/>
          <w:vertAlign w:val="baseline"/>
        </w:rPr>
        <w:t> </w:t>
      </w:r>
      <w:r>
        <w:rPr>
          <w:color w:val="231F20"/>
          <w:vertAlign w:val="baseline"/>
        </w:rPr>
        <w:t>lại</w:t>
      </w:r>
      <w:r>
        <w:rPr>
          <w:color w:val="231F20"/>
          <w:spacing w:val="-11"/>
          <w:vertAlign w:val="baseline"/>
        </w:rPr>
        <w:t> </w:t>
      </w:r>
      <w:r>
        <w:rPr>
          <w:color w:val="231F20"/>
          <w:vertAlign w:val="baseline"/>
        </w:rPr>
        <w:t>phát</w:t>
      </w:r>
      <w:r>
        <w:rPr>
          <w:color w:val="231F20"/>
          <w:spacing w:val="-11"/>
          <w:vertAlign w:val="baseline"/>
        </w:rPr>
        <w:t> </w:t>
      </w:r>
      <w:r>
        <w:rPr>
          <w:color w:val="231F20"/>
          <w:vertAlign w:val="baseline"/>
        </w:rPr>
        <w:t>sinh,</w:t>
      </w:r>
      <w:r>
        <w:rPr>
          <w:color w:val="231F20"/>
          <w:spacing w:val="-11"/>
          <w:vertAlign w:val="baseline"/>
        </w:rPr>
        <w:t> </w:t>
      </w:r>
      <w:r>
        <w:rPr>
          <w:color w:val="231F20"/>
          <w:vertAlign w:val="baseline"/>
        </w:rPr>
        <w:t>chừng</w:t>
      </w:r>
      <w:r>
        <w:rPr>
          <w:color w:val="231F20"/>
          <w:spacing w:val="-11"/>
          <w:vertAlign w:val="baseline"/>
        </w:rPr>
        <w:t> </w:t>
      </w:r>
      <w:r>
        <w:rPr>
          <w:color w:val="231F20"/>
          <w:vertAlign w:val="baseline"/>
        </w:rPr>
        <w:t>nào</w:t>
      </w:r>
      <w:r>
        <w:rPr>
          <w:color w:val="231F20"/>
          <w:spacing w:val="-11"/>
          <w:vertAlign w:val="baseline"/>
        </w:rPr>
        <w:t> </w:t>
      </w:r>
      <w:r>
        <w:rPr>
          <w:color w:val="231F20"/>
          <w:vertAlign w:val="baseline"/>
        </w:rPr>
        <w:t>nó</w:t>
      </w:r>
      <w:r>
        <w:rPr>
          <w:color w:val="231F20"/>
          <w:spacing w:val="-11"/>
          <w:vertAlign w:val="baseline"/>
        </w:rPr>
        <w:t> </w:t>
      </w:r>
      <w:r>
        <w:rPr>
          <w:color w:val="231F20"/>
          <w:vertAlign w:val="baseline"/>
        </w:rPr>
        <w:t>chưa được</w:t>
      </w:r>
      <w:r>
        <w:rPr>
          <w:color w:val="231F20"/>
          <w:spacing w:val="-8"/>
          <w:vertAlign w:val="baseline"/>
        </w:rPr>
        <w:t> </w:t>
      </w:r>
      <w:r>
        <w:rPr>
          <w:color w:val="231F20"/>
          <w:vertAlign w:val="baseline"/>
        </w:rPr>
        <w:t>tận</w:t>
      </w:r>
      <w:r>
        <w:rPr>
          <w:color w:val="231F20"/>
          <w:spacing w:val="-8"/>
          <w:vertAlign w:val="baseline"/>
        </w:rPr>
        <w:t> </w:t>
      </w:r>
      <w:r>
        <w:rPr>
          <w:color w:val="231F20"/>
          <w:vertAlign w:val="baseline"/>
        </w:rPr>
        <w:t>diệt</w:t>
      </w:r>
      <w:r>
        <w:rPr>
          <w:color w:val="231F20"/>
          <w:spacing w:val="-8"/>
          <w:vertAlign w:val="baseline"/>
        </w:rPr>
        <w:t> </w:t>
      </w:r>
      <w:r>
        <w:rPr>
          <w:color w:val="231F20"/>
          <w:vertAlign w:val="baseline"/>
        </w:rPr>
        <w:t>hoàn</w:t>
      </w:r>
      <w:r>
        <w:rPr>
          <w:color w:val="231F20"/>
          <w:spacing w:val="-8"/>
          <w:vertAlign w:val="baseline"/>
        </w:rPr>
        <w:t> </w:t>
      </w:r>
      <w:r>
        <w:rPr>
          <w:color w:val="231F20"/>
          <w:vertAlign w:val="baseline"/>
        </w:rPr>
        <w:t>toàn.</w:t>
      </w:r>
      <w:r>
        <w:rPr>
          <w:color w:val="231F20"/>
          <w:spacing w:val="-8"/>
          <w:vertAlign w:val="baseline"/>
        </w:rPr>
        <w:t> </w:t>
      </w:r>
      <w:r>
        <w:rPr>
          <w:color w:val="231F20"/>
          <w:vertAlign w:val="baseline"/>
        </w:rPr>
        <w:t>Chúng</w:t>
      </w:r>
      <w:r>
        <w:rPr>
          <w:color w:val="231F20"/>
          <w:spacing w:val="-8"/>
          <w:vertAlign w:val="baseline"/>
        </w:rPr>
        <w:t> </w:t>
      </w:r>
      <w:r>
        <w:rPr>
          <w:color w:val="231F20"/>
          <w:vertAlign w:val="baseline"/>
        </w:rPr>
        <w:t>ta</w:t>
      </w:r>
      <w:r>
        <w:rPr>
          <w:color w:val="231F20"/>
          <w:spacing w:val="-8"/>
          <w:vertAlign w:val="baseline"/>
        </w:rPr>
        <w:t> </w:t>
      </w:r>
      <w:r>
        <w:rPr>
          <w:color w:val="231F20"/>
          <w:vertAlign w:val="baseline"/>
        </w:rPr>
        <w:t>không</w:t>
      </w:r>
      <w:r>
        <w:rPr>
          <w:color w:val="231F20"/>
          <w:spacing w:val="-8"/>
          <w:vertAlign w:val="baseline"/>
        </w:rPr>
        <w:t> </w:t>
      </w:r>
      <w:r>
        <w:rPr>
          <w:color w:val="231F20"/>
          <w:vertAlign w:val="baseline"/>
        </w:rPr>
        <w:t>thích</w:t>
      </w:r>
      <w:r>
        <w:rPr>
          <w:color w:val="231F20"/>
          <w:spacing w:val="-8"/>
          <w:vertAlign w:val="baseline"/>
        </w:rPr>
        <w:t> </w:t>
      </w:r>
      <w:r>
        <w:rPr>
          <w:color w:val="231F20"/>
          <w:vertAlign w:val="baseline"/>
        </w:rPr>
        <w:t>thọ</w:t>
      </w:r>
      <w:r>
        <w:rPr>
          <w:color w:val="231F20"/>
          <w:spacing w:val="-8"/>
          <w:vertAlign w:val="baseline"/>
        </w:rPr>
        <w:t> </w:t>
      </w:r>
      <w:r>
        <w:rPr>
          <w:color w:val="231F20"/>
          <w:vertAlign w:val="baseline"/>
        </w:rPr>
        <w:t>ưu và</w:t>
      </w:r>
      <w:r>
        <w:rPr>
          <w:color w:val="231F20"/>
          <w:spacing w:val="-7"/>
          <w:vertAlign w:val="baseline"/>
        </w:rPr>
        <w:t> </w:t>
      </w:r>
      <w:r>
        <w:rPr>
          <w:color w:val="231F20"/>
          <w:vertAlign w:val="baseline"/>
        </w:rPr>
        <w:t>muốn</w:t>
      </w:r>
      <w:r>
        <w:rPr>
          <w:color w:val="231F20"/>
          <w:spacing w:val="-7"/>
          <w:vertAlign w:val="baseline"/>
        </w:rPr>
        <w:t> </w:t>
      </w:r>
      <w:r>
        <w:rPr>
          <w:color w:val="231F20"/>
          <w:vertAlign w:val="baseline"/>
        </w:rPr>
        <w:t>thoát</w:t>
      </w:r>
      <w:r>
        <w:rPr>
          <w:color w:val="231F20"/>
          <w:spacing w:val="-7"/>
          <w:vertAlign w:val="baseline"/>
        </w:rPr>
        <w:t> </w:t>
      </w:r>
      <w:r>
        <w:rPr>
          <w:color w:val="231F20"/>
          <w:vertAlign w:val="baseline"/>
        </w:rPr>
        <w:t>khỏi</w:t>
      </w:r>
      <w:r>
        <w:rPr>
          <w:color w:val="231F20"/>
          <w:spacing w:val="-7"/>
          <w:vertAlign w:val="baseline"/>
        </w:rPr>
        <w:t> </w:t>
      </w:r>
      <w:r>
        <w:rPr>
          <w:color w:val="231F20"/>
          <w:vertAlign w:val="baseline"/>
        </w:rPr>
        <w:t>nó,</w:t>
      </w:r>
      <w:r>
        <w:rPr>
          <w:color w:val="231F20"/>
          <w:spacing w:val="-7"/>
          <w:vertAlign w:val="baseline"/>
        </w:rPr>
        <w:t> </w:t>
      </w:r>
      <w:r>
        <w:rPr>
          <w:color w:val="231F20"/>
          <w:vertAlign w:val="baseline"/>
        </w:rPr>
        <w:t>nhưng</w:t>
      </w:r>
      <w:r>
        <w:rPr>
          <w:color w:val="231F20"/>
          <w:spacing w:val="-7"/>
          <w:vertAlign w:val="baseline"/>
        </w:rPr>
        <w:t> </w:t>
      </w:r>
      <w:r>
        <w:rPr>
          <w:color w:val="231F20"/>
          <w:vertAlign w:val="baseline"/>
        </w:rPr>
        <w:t>chúng</w:t>
      </w:r>
      <w:r>
        <w:rPr>
          <w:color w:val="231F20"/>
          <w:spacing w:val="-7"/>
          <w:vertAlign w:val="baseline"/>
        </w:rPr>
        <w:t> </w:t>
      </w:r>
      <w:r>
        <w:rPr>
          <w:color w:val="231F20"/>
          <w:vertAlign w:val="baseline"/>
        </w:rPr>
        <w:t>ta</w:t>
      </w:r>
      <w:r>
        <w:rPr>
          <w:color w:val="231F20"/>
          <w:spacing w:val="-7"/>
          <w:vertAlign w:val="baseline"/>
        </w:rPr>
        <w:t> </w:t>
      </w:r>
      <w:r>
        <w:rPr>
          <w:color w:val="231F20"/>
          <w:vertAlign w:val="baseline"/>
        </w:rPr>
        <w:t>cần</w:t>
      </w:r>
      <w:r>
        <w:rPr>
          <w:color w:val="231F20"/>
          <w:spacing w:val="-7"/>
          <w:vertAlign w:val="baseline"/>
        </w:rPr>
        <w:t> </w:t>
      </w:r>
      <w:r>
        <w:rPr>
          <w:color w:val="231F20"/>
          <w:vertAlign w:val="baseline"/>
        </w:rPr>
        <w:t>hiểu</w:t>
      </w:r>
      <w:r>
        <w:rPr>
          <w:color w:val="231F20"/>
          <w:spacing w:val="-7"/>
          <w:vertAlign w:val="baseline"/>
        </w:rPr>
        <w:t> </w:t>
      </w:r>
      <w:r>
        <w:rPr>
          <w:color w:val="231F20"/>
          <w:vertAlign w:val="baseline"/>
        </w:rPr>
        <w:t>rằng sân chỉ được tận diệt bằng sự phát triển tuệ giác thấy thực tại như nó là. Không còn con đường nào khác. Chỉ</w:t>
      </w:r>
      <w:r>
        <w:rPr>
          <w:color w:val="231F20"/>
          <w:spacing w:val="-15"/>
          <w:vertAlign w:val="baseline"/>
        </w:rPr>
        <w:t> </w:t>
      </w:r>
      <w:r>
        <w:rPr>
          <w:color w:val="231F20"/>
          <w:vertAlign w:val="baseline"/>
        </w:rPr>
        <w:t>các</w:t>
      </w:r>
      <w:r>
        <w:rPr>
          <w:color w:val="231F20"/>
          <w:spacing w:val="-15"/>
          <w:vertAlign w:val="baseline"/>
        </w:rPr>
        <w:t> </w:t>
      </w:r>
      <w:r>
        <w:rPr>
          <w:color w:val="231F20"/>
          <w:vertAlign w:val="baseline"/>
        </w:rPr>
        <w:t>bậc</w:t>
      </w:r>
      <w:r>
        <w:rPr>
          <w:color w:val="231F20"/>
          <w:spacing w:val="-15"/>
          <w:vertAlign w:val="baseline"/>
        </w:rPr>
        <w:t> </w:t>
      </w:r>
      <w:r>
        <w:rPr>
          <w:color w:val="231F20"/>
          <w:vertAlign w:val="baseline"/>
        </w:rPr>
        <w:t>thánh</w:t>
      </w:r>
      <w:r>
        <w:rPr>
          <w:color w:val="231F20"/>
          <w:spacing w:val="-15"/>
          <w:vertAlign w:val="baseline"/>
        </w:rPr>
        <w:t> </w:t>
      </w:r>
      <w:r>
        <w:rPr>
          <w:color w:val="231F20"/>
          <w:vertAlign w:val="baseline"/>
        </w:rPr>
        <w:t>đã</w:t>
      </w:r>
      <w:r>
        <w:rPr>
          <w:color w:val="231F20"/>
          <w:spacing w:val="-15"/>
          <w:vertAlign w:val="baseline"/>
        </w:rPr>
        <w:t> </w:t>
      </w:r>
      <w:r>
        <w:rPr>
          <w:color w:val="231F20"/>
          <w:vertAlign w:val="baseline"/>
        </w:rPr>
        <w:t>đạt</w:t>
      </w:r>
      <w:r>
        <w:rPr>
          <w:color w:val="231F20"/>
          <w:spacing w:val="-15"/>
          <w:vertAlign w:val="baseline"/>
        </w:rPr>
        <w:t> </w:t>
      </w:r>
      <w:r>
        <w:rPr>
          <w:color w:val="231F20"/>
          <w:vertAlign w:val="baseline"/>
        </w:rPr>
        <w:t>tới</w:t>
      </w:r>
      <w:r>
        <w:rPr>
          <w:color w:val="231F20"/>
          <w:spacing w:val="-15"/>
          <w:vertAlign w:val="baseline"/>
        </w:rPr>
        <w:t> </w:t>
      </w:r>
      <w:r>
        <w:rPr>
          <w:color w:val="231F20"/>
          <w:vertAlign w:val="baseline"/>
        </w:rPr>
        <w:t>giai</w:t>
      </w:r>
      <w:r>
        <w:rPr>
          <w:color w:val="231F20"/>
          <w:spacing w:val="-15"/>
          <w:vertAlign w:val="baseline"/>
        </w:rPr>
        <w:t> </w:t>
      </w:r>
      <w:r>
        <w:rPr>
          <w:color w:val="231F20"/>
          <w:vertAlign w:val="baseline"/>
        </w:rPr>
        <w:t>đoạn</w:t>
      </w:r>
      <w:r>
        <w:rPr>
          <w:color w:val="231F20"/>
          <w:spacing w:val="-15"/>
          <w:vertAlign w:val="baseline"/>
        </w:rPr>
        <w:t> </w:t>
      </w:r>
      <w:r>
        <w:rPr>
          <w:color w:val="231F20"/>
          <w:vertAlign w:val="baseline"/>
        </w:rPr>
        <w:t>giác</w:t>
      </w:r>
      <w:r>
        <w:rPr>
          <w:color w:val="231F20"/>
          <w:spacing w:val="-15"/>
          <w:vertAlign w:val="baseline"/>
        </w:rPr>
        <w:t> </w:t>
      </w:r>
      <w:r>
        <w:rPr>
          <w:color w:val="231F20"/>
          <w:vertAlign w:val="baseline"/>
        </w:rPr>
        <w:t>ngộ</w:t>
      </w:r>
      <w:r>
        <w:rPr>
          <w:color w:val="231F20"/>
          <w:spacing w:val="-15"/>
          <w:vertAlign w:val="baseline"/>
        </w:rPr>
        <w:t> </w:t>
      </w:r>
      <w:r>
        <w:rPr>
          <w:color w:val="231F20"/>
          <w:vertAlign w:val="baseline"/>
        </w:rPr>
        <w:t>thứ</w:t>
      </w:r>
      <w:r>
        <w:rPr>
          <w:color w:val="231F20"/>
          <w:spacing w:val="-15"/>
          <w:vertAlign w:val="baseline"/>
        </w:rPr>
        <w:t> </w:t>
      </w:r>
      <w:r>
        <w:rPr>
          <w:color w:val="231F20"/>
          <w:vertAlign w:val="baseline"/>
        </w:rPr>
        <w:t>ba, bậc thánh Bất lai (Anāgāmī), mới tận diệt hoàn toàn tham dục và do đó không còn duyên cho sân nữa.</w:t>
      </w:r>
      <w:r>
        <w:rPr>
          <w:color w:val="231F20"/>
          <w:spacing w:val="-3"/>
          <w:vertAlign w:val="baseline"/>
        </w:rPr>
        <w:t> </w:t>
      </w:r>
      <w:r>
        <w:rPr>
          <w:color w:val="231F20"/>
          <w:vertAlign w:val="baseline"/>
        </w:rPr>
        <w:t>Vì sân</w:t>
      </w:r>
      <w:r>
        <w:rPr>
          <w:color w:val="231F20"/>
          <w:spacing w:val="-8"/>
          <w:vertAlign w:val="baseline"/>
        </w:rPr>
        <w:t> </w:t>
      </w:r>
      <w:r>
        <w:rPr>
          <w:color w:val="231F20"/>
          <w:vertAlign w:val="baseline"/>
        </w:rPr>
        <w:t>không</w:t>
      </w:r>
      <w:r>
        <w:rPr>
          <w:color w:val="231F20"/>
          <w:spacing w:val="-8"/>
          <w:vertAlign w:val="baseline"/>
        </w:rPr>
        <w:t> </w:t>
      </w:r>
      <w:r>
        <w:rPr>
          <w:color w:val="231F20"/>
          <w:vertAlign w:val="baseline"/>
        </w:rPr>
        <w:t>còn</w:t>
      </w:r>
      <w:r>
        <w:rPr>
          <w:color w:val="231F20"/>
          <w:spacing w:val="-8"/>
          <w:vertAlign w:val="baseline"/>
        </w:rPr>
        <w:t> </w:t>
      </w:r>
      <w:r>
        <w:rPr>
          <w:color w:val="231F20"/>
          <w:vertAlign w:val="baseline"/>
        </w:rPr>
        <w:t>sinh</w:t>
      </w:r>
      <w:r>
        <w:rPr>
          <w:color w:val="231F20"/>
          <w:spacing w:val="-8"/>
          <w:vertAlign w:val="baseline"/>
        </w:rPr>
        <w:t> </w:t>
      </w:r>
      <w:r>
        <w:rPr>
          <w:color w:val="231F20"/>
          <w:vertAlign w:val="baseline"/>
        </w:rPr>
        <w:t>khởi</w:t>
      </w:r>
      <w:r>
        <w:rPr>
          <w:color w:val="231F20"/>
          <w:spacing w:val="-8"/>
          <w:vertAlign w:val="baseline"/>
        </w:rPr>
        <w:t> </w:t>
      </w:r>
      <w:r>
        <w:rPr>
          <w:color w:val="231F20"/>
          <w:vertAlign w:val="baseline"/>
        </w:rPr>
        <w:t>đối</w:t>
      </w:r>
      <w:r>
        <w:rPr>
          <w:color w:val="231F20"/>
          <w:spacing w:val="-8"/>
          <w:vertAlign w:val="baseline"/>
        </w:rPr>
        <w:t> </w:t>
      </w:r>
      <w:r>
        <w:rPr>
          <w:color w:val="231F20"/>
          <w:vertAlign w:val="baseline"/>
        </w:rPr>
        <w:t>với</w:t>
      </w:r>
      <w:r>
        <w:rPr>
          <w:color w:val="231F20"/>
          <w:spacing w:val="-8"/>
          <w:vertAlign w:val="baseline"/>
        </w:rPr>
        <w:t> </w:t>
      </w:r>
      <w:r>
        <w:rPr>
          <w:color w:val="231F20"/>
          <w:vertAlign w:val="baseline"/>
        </w:rPr>
        <w:t>các</w:t>
      </w:r>
      <w:r>
        <w:rPr>
          <w:color w:val="231F20"/>
          <w:spacing w:val="-8"/>
          <w:vertAlign w:val="baseline"/>
        </w:rPr>
        <w:t> </w:t>
      </w:r>
      <w:r>
        <w:rPr>
          <w:color w:val="231F20"/>
          <w:vertAlign w:val="baseline"/>
        </w:rPr>
        <w:t>bậc</w:t>
      </w:r>
      <w:r>
        <w:rPr>
          <w:color w:val="231F20"/>
          <w:spacing w:val="-8"/>
          <w:vertAlign w:val="baseline"/>
        </w:rPr>
        <w:t> </w:t>
      </w:r>
      <w:r>
        <w:rPr>
          <w:color w:val="231F20"/>
          <w:vertAlign w:val="baseline"/>
        </w:rPr>
        <w:t>thánh</w:t>
      </w:r>
      <w:r>
        <w:rPr>
          <w:color w:val="231F20"/>
          <w:spacing w:val="-8"/>
          <w:vertAlign w:val="baseline"/>
        </w:rPr>
        <w:t> </w:t>
      </w:r>
      <w:r>
        <w:rPr>
          <w:color w:val="231F20"/>
          <w:vertAlign w:val="baseline"/>
        </w:rPr>
        <w:t>Bất</w:t>
      </w:r>
      <w:r>
        <w:rPr>
          <w:color w:val="231F20"/>
          <w:spacing w:val="-8"/>
          <w:vertAlign w:val="baseline"/>
        </w:rPr>
        <w:t> </w:t>
      </w:r>
      <w:r>
        <w:rPr>
          <w:color w:val="231F20"/>
          <w:vertAlign w:val="baseline"/>
        </w:rPr>
        <w:t>lai và</w:t>
      </w:r>
      <w:r>
        <w:rPr>
          <w:color w:val="231F20"/>
          <w:spacing w:val="-3"/>
          <w:vertAlign w:val="baseline"/>
        </w:rPr>
        <w:t> </w:t>
      </w:r>
      <w:r>
        <w:rPr>
          <w:color w:val="231F20"/>
          <w:vertAlign w:val="baseline"/>
        </w:rPr>
        <w:t>A-la-hán nữa, các vị ấy không còn thọ ưu nữa.</w:t>
      </w:r>
    </w:p>
    <w:p>
      <w:pPr>
        <w:pStyle w:val="BodyText"/>
        <w:spacing w:line="254" w:lineRule="auto" w:before="119"/>
        <w:ind w:firstLine="396"/>
      </w:pPr>
      <w:r>
        <w:rPr>
          <w:color w:val="231F20"/>
        </w:rPr>
        <w:t>Sân và thọ ưu luôn sinh khởi cùng nhau. Rất </w:t>
      </w:r>
      <w:r>
        <w:rPr>
          <w:color w:val="231F20"/>
        </w:rPr>
        <w:t>khó để phân biệt được hai thực tại này, nhưng chúng là những</w:t>
      </w:r>
      <w:r>
        <w:rPr>
          <w:color w:val="231F20"/>
          <w:spacing w:val="-1"/>
        </w:rPr>
        <w:t> </w:t>
      </w:r>
      <w:r>
        <w:rPr>
          <w:color w:val="231F20"/>
        </w:rPr>
        <w:t>tâm</w:t>
      </w:r>
      <w:r>
        <w:rPr>
          <w:color w:val="231F20"/>
          <w:spacing w:val="-1"/>
        </w:rPr>
        <w:t> </w:t>
      </w:r>
      <w:r>
        <w:rPr>
          <w:color w:val="231F20"/>
        </w:rPr>
        <w:t>sở</w:t>
      </w:r>
      <w:r>
        <w:rPr>
          <w:color w:val="231F20"/>
          <w:spacing w:val="-1"/>
        </w:rPr>
        <w:t> </w:t>
      </w:r>
      <w:r>
        <w:rPr>
          <w:color w:val="231F20"/>
        </w:rPr>
        <w:t>khác</w:t>
      </w:r>
      <w:r>
        <w:rPr>
          <w:color w:val="231F20"/>
          <w:spacing w:val="-1"/>
        </w:rPr>
        <w:t> </w:t>
      </w:r>
      <w:r>
        <w:rPr>
          <w:color w:val="231F20"/>
        </w:rPr>
        <w:t>nhau.</w:t>
      </w:r>
      <w:r>
        <w:rPr>
          <w:color w:val="231F20"/>
          <w:spacing w:val="-6"/>
        </w:rPr>
        <w:t> </w:t>
      </w:r>
      <w:r>
        <w:rPr>
          <w:color w:val="231F20"/>
        </w:rPr>
        <w:t>Thọ</w:t>
      </w:r>
      <w:r>
        <w:rPr>
          <w:color w:val="231F20"/>
          <w:spacing w:val="-1"/>
        </w:rPr>
        <w:t> </w:t>
      </w:r>
      <w:r>
        <w:rPr>
          <w:color w:val="231F20"/>
        </w:rPr>
        <w:t>ưu</w:t>
      </w:r>
      <w:r>
        <w:rPr>
          <w:color w:val="231F20"/>
          <w:spacing w:val="-1"/>
        </w:rPr>
        <w:t> </w:t>
      </w:r>
      <w:r>
        <w:rPr>
          <w:color w:val="231F20"/>
        </w:rPr>
        <w:t>là</w:t>
      </w:r>
      <w:r>
        <w:rPr>
          <w:color w:val="231F20"/>
          <w:spacing w:val="-1"/>
        </w:rPr>
        <w:t> </w:t>
      </w:r>
      <w:r>
        <w:rPr>
          <w:color w:val="231F20"/>
        </w:rPr>
        <w:t>cảm</w:t>
      </w:r>
      <w:r>
        <w:rPr>
          <w:color w:val="231F20"/>
          <w:spacing w:val="-1"/>
        </w:rPr>
        <w:t> </w:t>
      </w:r>
      <w:r>
        <w:rPr>
          <w:color w:val="231F20"/>
        </w:rPr>
        <w:t>thọ,</w:t>
      </w:r>
      <w:r>
        <w:rPr>
          <w:color w:val="231F20"/>
          <w:spacing w:val="-1"/>
        </w:rPr>
        <w:t> </w:t>
      </w:r>
      <w:r>
        <w:rPr>
          <w:color w:val="231F20"/>
        </w:rPr>
        <w:t>nó</w:t>
      </w:r>
      <w:r>
        <w:rPr>
          <w:color w:val="231F20"/>
          <w:spacing w:val="-1"/>
        </w:rPr>
        <w:t> </w:t>
      </w:r>
      <w:r>
        <w:rPr>
          <w:color w:val="231F20"/>
        </w:rPr>
        <w:t>kinh nghiệm vị của đối tượng bất khả ái. Sân không phải là</w:t>
      </w:r>
      <w:r>
        <w:rPr>
          <w:color w:val="231F20"/>
          <w:spacing w:val="-4"/>
        </w:rPr>
        <w:t> </w:t>
      </w:r>
      <w:r>
        <w:rPr>
          <w:color w:val="231F20"/>
        </w:rPr>
        <w:t>cảm</w:t>
      </w:r>
      <w:r>
        <w:rPr>
          <w:color w:val="231F20"/>
          <w:spacing w:val="-4"/>
        </w:rPr>
        <w:t> </w:t>
      </w:r>
      <w:r>
        <w:rPr>
          <w:color w:val="231F20"/>
        </w:rPr>
        <w:t>thọ,</w:t>
      </w:r>
      <w:r>
        <w:rPr>
          <w:color w:val="231F20"/>
          <w:spacing w:val="-4"/>
        </w:rPr>
        <w:t> </w:t>
      </w:r>
      <w:r>
        <w:rPr>
          <w:color w:val="231F20"/>
        </w:rPr>
        <w:t>nó</w:t>
      </w:r>
      <w:r>
        <w:rPr>
          <w:color w:val="231F20"/>
          <w:spacing w:val="-4"/>
        </w:rPr>
        <w:t> </w:t>
      </w:r>
      <w:r>
        <w:rPr>
          <w:color w:val="231F20"/>
        </w:rPr>
        <w:t>có</w:t>
      </w:r>
      <w:r>
        <w:rPr>
          <w:color w:val="231F20"/>
          <w:spacing w:val="-4"/>
        </w:rPr>
        <w:t> </w:t>
      </w:r>
      <w:r>
        <w:rPr>
          <w:color w:val="231F20"/>
        </w:rPr>
        <w:t>tính</w:t>
      </w:r>
      <w:r>
        <w:rPr>
          <w:color w:val="231F20"/>
          <w:spacing w:val="-5"/>
        </w:rPr>
        <w:t> </w:t>
      </w:r>
      <w:r>
        <w:rPr>
          <w:color w:val="231F20"/>
        </w:rPr>
        <w:t>chất</w:t>
      </w:r>
      <w:r>
        <w:rPr>
          <w:color w:val="231F20"/>
          <w:spacing w:val="-4"/>
        </w:rPr>
        <w:t> </w:t>
      </w:r>
      <w:r>
        <w:rPr>
          <w:color w:val="231F20"/>
        </w:rPr>
        <w:t>khác.</w:t>
      </w:r>
      <w:r>
        <w:rPr>
          <w:color w:val="231F20"/>
          <w:spacing w:val="-4"/>
        </w:rPr>
        <w:t> </w:t>
      </w:r>
      <w:r>
        <w:rPr>
          <w:color w:val="231F20"/>
        </w:rPr>
        <w:t>Sân</w:t>
      </w:r>
      <w:r>
        <w:rPr>
          <w:color w:val="231F20"/>
          <w:spacing w:val="-4"/>
        </w:rPr>
        <w:t> </w:t>
      </w:r>
      <w:r>
        <w:rPr>
          <w:color w:val="231F20"/>
        </w:rPr>
        <w:t>không</w:t>
      </w:r>
      <w:r>
        <w:rPr>
          <w:color w:val="231F20"/>
          <w:spacing w:val="-4"/>
        </w:rPr>
        <w:t> </w:t>
      </w:r>
      <w:r>
        <w:rPr>
          <w:color w:val="231F20"/>
        </w:rPr>
        <w:t>thích</w:t>
      </w:r>
      <w:r>
        <w:rPr>
          <w:color w:val="231F20"/>
          <w:spacing w:val="-4"/>
        </w:rPr>
        <w:t> </w:t>
      </w:r>
      <w:r>
        <w:rPr>
          <w:color w:val="231F20"/>
        </w:rPr>
        <w:t>đối tượng</w:t>
      </w:r>
      <w:r>
        <w:rPr>
          <w:color w:val="231F20"/>
          <w:spacing w:val="17"/>
        </w:rPr>
        <w:t> </w:t>
      </w:r>
      <w:r>
        <w:rPr>
          <w:color w:val="231F20"/>
        </w:rPr>
        <w:t>nó</w:t>
      </w:r>
      <w:r>
        <w:rPr>
          <w:color w:val="231F20"/>
          <w:spacing w:val="17"/>
        </w:rPr>
        <w:t> </w:t>
      </w:r>
      <w:r>
        <w:rPr>
          <w:color w:val="231F20"/>
        </w:rPr>
        <w:t>kinh</w:t>
      </w:r>
      <w:r>
        <w:rPr>
          <w:color w:val="231F20"/>
          <w:spacing w:val="17"/>
        </w:rPr>
        <w:t> </w:t>
      </w:r>
      <w:r>
        <w:rPr>
          <w:color w:val="231F20"/>
        </w:rPr>
        <w:t>nghiệm.</w:t>
      </w:r>
      <w:r>
        <w:rPr>
          <w:color w:val="231F20"/>
          <w:spacing w:val="17"/>
        </w:rPr>
        <w:t> </w:t>
      </w:r>
      <w:r>
        <w:rPr>
          <w:color w:val="231F20"/>
        </w:rPr>
        <w:t>Có</w:t>
      </w:r>
      <w:r>
        <w:rPr>
          <w:color w:val="231F20"/>
          <w:spacing w:val="17"/>
        </w:rPr>
        <w:t> </w:t>
      </w:r>
      <w:r>
        <w:rPr>
          <w:color w:val="231F20"/>
        </w:rPr>
        <w:t>nhiều</w:t>
      </w:r>
      <w:r>
        <w:rPr>
          <w:color w:val="231F20"/>
          <w:spacing w:val="17"/>
        </w:rPr>
        <w:t> </w:t>
      </w:r>
      <w:r>
        <w:rPr>
          <w:color w:val="231F20"/>
        </w:rPr>
        <w:t>mức</w:t>
      </w:r>
      <w:r>
        <w:rPr>
          <w:color w:val="231F20"/>
          <w:spacing w:val="17"/>
        </w:rPr>
        <w:t> </w:t>
      </w:r>
      <w:r>
        <w:rPr>
          <w:color w:val="231F20"/>
        </w:rPr>
        <w:t>độ</w:t>
      </w:r>
      <w:r>
        <w:rPr>
          <w:color w:val="231F20"/>
          <w:spacing w:val="17"/>
        </w:rPr>
        <w:t> </w:t>
      </w:r>
      <w:r>
        <w:rPr>
          <w:color w:val="231F20"/>
        </w:rPr>
        <w:t>khác</w:t>
      </w:r>
      <w:r>
        <w:rPr>
          <w:color w:val="231F20"/>
          <w:spacing w:val="17"/>
        </w:rPr>
        <w:t> </w:t>
      </w:r>
      <w:r>
        <w:rPr>
          <w:color w:val="231F20"/>
          <w:spacing w:val="-4"/>
        </w:rPr>
        <w:t>nhau</w:t>
      </w:r>
    </w:p>
    <w:p>
      <w:pPr>
        <w:pStyle w:val="BodyText"/>
        <w:spacing w:before="0"/>
        <w:ind w:left="0" w:right="0"/>
        <w:jc w:val="left"/>
        <w:rPr>
          <w:sz w:val="16"/>
        </w:rPr>
      </w:pPr>
      <w:r>
        <w:rPr>
          <w:sz w:val="16"/>
        </w:rPr>
        <mc:AlternateContent>
          <mc:Choice Requires="wps">
            <w:drawing>
              <wp:anchor distT="0" distB="0" distL="0" distR="0" allowOverlap="1" layoutInCell="1" locked="0" behindDoc="1" simplePos="0" relativeHeight="487598080">
                <wp:simplePos x="0" y="0"/>
                <wp:positionH relativeFrom="page">
                  <wp:posOffset>612000</wp:posOffset>
                </wp:positionH>
                <wp:positionV relativeFrom="paragraph">
                  <wp:posOffset>132606</wp:posOffset>
                </wp:positionV>
                <wp:extent cx="914400"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441437pt;width:72pt;height:.1pt;mso-position-horizontal-relative:page;mso-position-vertical-relative:paragraph;z-index:-15718400;mso-wrap-distance-left:0;mso-wrap-distance-right:0" id="docshape33" coordorigin="964,209" coordsize="1440,0" path="m964,209l2404,209e" filled="false" stroked="true" strokeweight="1pt" strokecolor="#231f20">
                <v:path arrowok="t"/>
                <v:stroke dashstyle="solid"/>
                <w10:wrap type="topAndBottom"/>
              </v:shape>
            </w:pict>
          </mc:Fallback>
        </mc:AlternateContent>
      </w:r>
    </w:p>
    <w:p>
      <w:pPr>
        <w:spacing w:line="249" w:lineRule="auto" w:before="37"/>
        <w:ind w:left="113" w:right="111" w:firstLine="0"/>
        <w:jc w:val="both"/>
        <w:rPr>
          <w:rFonts w:ascii="Arial" w:hAnsi="Arial"/>
          <w:sz w:val="18"/>
        </w:rPr>
      </w:pPr>
      <w:r>
        <w:rPr>
          <w:rFonts w:ascii="Arial" w:hAnsi="Arial"/>
          <w:color w:val="231F20"/>
          <w:position w:val="6"/>
          <w:sz w:val="10"/>
        </w:rPr>
        <w:t>19</w:t>
      </w:r>
      <w:r>
        <w:rPr>
          <w:rFonts w:ascii="Arial" w:hAnsi="Arial"/>
          <w:color w:val="231F20"/>
          <w:spacing w:val="38"/>
          <w:position w:val="6"/>
          <w:sz w:val="10"/>
        </w:rPr>
        <w:t> </w:t>
      </w:r>
      <w:r>
        <w:rPr>
          <w:rFonts w:ascii="Arial" w:hAnsi="Arial"/>
          <w:color w:val="231F20"/>
          <w:sz w:val="18"/>
        </w:rPr>
        <w:t>Xem </w:t>
      </w:r>
      <w:r>
        <w:rPr>
          <w:rFonts w:ascii="Arial" w:hAnsi="Arial"/>
          <w:i/>
          <w:color w:val="231F20"/>
          <w:sz w:val="18"/>
        </w:rPr>
        <w:t>Vi Diệu Pháp Trong Đời Sống Hàng Ngày</w:t>
      </w:r>
      <w:r>
        <w:rPr>
          <w:rFonts w:ascii="Arial" w:hAnsi="Arial"/>
          <w:color w:val="231F20"/>
          <w:sz w:val="18"/>
        </w:rPr>
        <w:t>, Chương 22. Trong phát</w:t>
      </w:r>
      <w:r>
        <w:rPr>
          <w:rFonts w:ascii="Arial" w:hAnsi="Arial"/>
          <w:color w:val="231F20"/>
          <w:spacing w:val="-4"/>
          <w:sz w:val="18"/>
        </w:rPr>
        <w:t> </w:t>
      </w:r>
      <w:r>
        <w:rPr>
          <w:rFonts w:ascii="Arial" w:hAnsi="Arial"/>
          <w:color w:val="231F20"/>
          <w:sz w:val="18"/>
        </w:rPr>
        <w:t>triển</w:t>
      </w:r>
      <w:r>
        <w:rPr>
          <w:rFonts w:ascii="Arial" w:hAnsi="Arial"/>
          <w:color w:val="231F20"/>
          <w:spacing w:val="-4"/>
          <w:sz w:val="18"/>
        </w:rPr>
        <w:t> </w:t>
      </w:r>
      <w:r>
        <w:rPr>
          <w:rFonts w:ascii="Arial" w:hAnsi="Arial"/>
          <w:color w:val="231F20"/>
          <w:sz w:val="18"/>
        </w:rPr>
        <w:t>an</w:t>
      </w:r>
      <w:r>
        <w:rPr>
          <w:rFonts w:ascii="Arial" w:hAnsi="Arial"/>
          <w:color w:val="231F20"/>
          <w:spacing w:val="-4"/>
          <w:sz w:val="18"/>
        </w:rPr>
        <w:t> </w:t>
      </w:r>
      <w:r>
        <w:rPr>
          <w:rFonts w:ascii="Arial" w:hAnsi="Arial"/>
          <w:color w:val="231F20"/>
          <w:sz w:val="18"/>
        </w:rPr>
        <w:t>tịnh,</w:t>
      </w:r>
      <w:r>
        <w:rPr>
          <w:rFonts w:ascii="Arial" w:hAnsi="Arial"/>
          <w:color w:val="231F20"/>
          <w:spacing w:val="-4"/>
          <w:sz w:val="18"/>
        </w:rPr>
        <w:t> </w:t>
      </w:r>
      <w:r>
        <w:rPr>
          <w:rFonts w:ascii="Arial" w:hAnsi="Arial"/>
          <w:color w:val="231F20"/>
          <w:sz w:val="18"/>
        </w:rPr>
        <w:t>những</w:t>
      </w:r>
      <w:r>
        <w:rPr>
          <w:rFonts w:ascii="Arial" w:hAnsi="Arial"/>
          <w:color w:val="231F20"/>
          <w:spacing w:val="-4"/>
          <w:sz w:val="18"/>
        </w:rPr>
        <w:t> </w:t>
      </w:r>
      <w:r>
        <w:rPr>
          <w:rFonts w:ascii="Arial" w:hAnsi="Arial"/>
          <w:color w:val="231F20"/>
          <w:sz w:val="18"/>
        </w:rPr>
        <w:t>ai</w:t>
      </w:r>
      <w:r>
        <w:rPr>
          <w:rFonts w:ascii="Arial" w:hAnsi="Arial"/>
          <w:color w:val="231F20"/>
          <w:spacing w:val="-4"/>
          <w:sz w:val="18"/>
        </w:rPr>
        <w:t> </w:t>
      </w:r>
      <w:r>
        <w:rPr>
          <w:rFonts w:ascii="Arial" w:hAnsi="Arial"/>
          <w:color w:val="231F20"/>
          <w:sz w:val="18"/>
        </w:rPr>
        <w:t>đủ</w:t>
      </w:r>
      <w:r>
        <w:rPr>
          <w:rFonts w:ascii="Arial" w:hAnsi="Arial"/>
          <w:color w:val="231F20"/>
          <w:spacing w:val="-4"/>
          <w:sz w:val="18"/>
        </w:rPr>
        <w:t> </w:t>
      </w:r>
      <w:r>
        <w:rPr>
          <w:rFonts w:ascii="Arial" w:hAnsi="Arial"/>
          <w:color w:val="231F20"/>
          <w:sz w:val="18"/>
        </w:rPr>
        <w:t>tích</w:t>
      </w:r>
      <w:r>
        <w:rPr>
          <w:rFonts w:ascii="Arial" w:hAnsi="Arial"/>
          <w:color w:val="231F20"/>
          <w:spacing w:val="-4"/>
          <w:sz w:val="18"/>
        </w:rPr>
        <w:t> </w:t>
      </w:r>
      <w:r>
        <w:rPr>
          <w:rFonts w:ascii="Arial" w:hAnsi="Arial"/>
          <w:color w:val="231F20"/>
          <w:sz w:val="18"/>
        </w:rPr>
        <w:t>lũy</w:t>
      </w:r>
      <w:r>
        <w:rPr>
          <w:rFonts w:ascii="Arial" w:hAnsi="Arial"/>
          <w:color w:val="231F20"/>
          <w:spacing w:val="-4"/>
          <w:sz w:val="18"/>
        </w:rPr>
        <w:t> </w:t>
      </w:r>
      <w:r>
        <w:rPr>
          <w:rFonts w:ascii="Arial" w:hAnsi="Arial"/>
          <w:color w:val="231F20"/>
          <w:sz w:val="18"/>
        </w:rPr>
        <w:t>có</w:t>
      </w:r>
      <w:r>
        <w:rPr>
          <w:rFonts w:ascii="Arial" w:hAnsi="Arial"/>
          <w:color w:val="231F20"/>
          <w:spacing w:val="-4"/>
          <w:sz w:val="18"/>
        </w:rPr>
        <w:t> </w:t>
      </w:r>
      <w:r>
        <w:rPr>
          <w:rFonts w:ascii="Arial" w:hAnsi="Arial"/>
          <w:color w:val="231F20"/>
          <w:sz w:val="18"/>
        </w:rPr>
        <w:t>thể</w:t>
      </w:r>
      <w:r>
        <w:rPr>
          <w:rFonts w:ascii="Arial" w:hAnsi="Arial"/>
          <w:color w:val="231F20"/>
          <w:spacing w:val="-4"/>
          <w:sz w:val="18"/>
        </w:rPr>
        <w:t> </w:t>
      </w:r>
      <w:r>
        <w:rPr>
          <w:rFonts w:ascii="Arial" w:hAnsi="Arial"/>
          <w:color w:val="231F20"/>
          <w:sz w:val="18"/>
        </w:rPr>
        <w:t>đắc</w:t>
      </w:r>
      <w:r>
        <w:rPr>
          <w:rFonts w:ascii="Arial" w:hAnsi="Arial"/>
          <w:color w:val="231F20"/>
          <w:spacing w:val="-4"/>
          <w:sz w:val="18"/>
        </w:rPr>
        <w:t> </w:t>
      </w:r>
      <w:r>
        <w:rPr>
          <w:rFonts w:ascii="Arial" w:hAnsi="Arial"/>
          <w:color w:val="231F20"/>
          <w:sz w:val="18"/>
        </w:rPr>
        <w:t>các</w:t>
      </w:r>
      <w:r>
        <w:rPr>
          <w:rFonts w:ascii="Arial" w:hAnsi="Arial"/>
          <w:color w:val="231F20"/>
          <w:spacing w:val="-4"/>
          <w:sz w:val="18"/>
        </w:rPr>
        <w:t> </w:t>
      </w:r>
      <w:r>
        <w:rPr>
          <w:rFonts w:ascii="Arial" w:hAnsi="Arial"/>
          <w:color w:val="231F20"/>
          <w:sz w:val="18"/>
        </w:rPr>
        <w:t>tầng</w:t>
      </w:r>
      <w:r>
        <w:rPr>
          <w:rFonts w:ascii="Arial" w:hAnsi="Arial"/>
          <w:color w:val="231F20"/>
          <w:spacing w:val="-4"/>
          <w:sz w:val="18"/>
        </w:rPr>
        <w:t> </w:t>
      </w:r>
      <w:r>
        <w:rPr>
          <w:rFonts w:ascii="Arial" w:hAnsi="Arial"/>
          <w:color w:val="231F20"/>
          <w:sz w:val="18"/>
        </w:rPr>
        <w:t>thiền</w:t>
      </w:r>
      <w:r>
        <w:rPr>
          <w:rFonts w:ascii="Arial" w:hAnsi="Arial"/>
          <w:color w:val="231F20"/>
          <w:spacing w:val="-4"/>
          <w:sz w:val="18"/>
        </w:rPr>
        <w:t> </w:t>
      </w:r>
      <w:r>
        <w:rPr>
          <w:rFonts w:ascii="Arial" w:hAnsi="Arial"/>
          <w:color w:val="231F20"/>
          <w:sz w:val="18"/>
        </w:rPr>
        <w:t>sắc</w:t>
      </w:r>
      <w:r>
        <w:rPr>
          <w:rFonts w:ascii="Arial" w:hAnsi="Arial"/>
          <w:color w:val="231F20"/>
          <w:spacing w:val="-4"/>
          <w:sz w:val="18"/>
        </w:rPr>
        <w:t> </w:t>
      </w:r>
      <w:r>
        <w:rPr>
          <w:rFonts w:ascii="Arial" w:hAnsi="Arial"/>
          <w:color w:val="231F20"/>
          <w:sz w:val="18"/>
        </w:rPr>
        <w:t>giới và vô sắc giới. Các tầng thiền sắc giới vẫn phụ thuộc vào sắc, còn các tầng thiền vô sắc giới thì không lệ thuộc vào sắc nữa nên an tịnh hơn.</w:t>
      </w:r>
    </w:p>
    <w:p>
      <w:pPr>
        <w:spacing w:after="0" w:line="249" w:lineRule="auto"/>
        <w:jc w:val="both"/>
        <w:rPr>
          <w:rFonts w:ascii="Arial" w:hAnsi="Arial"/>
          <w:sz w:val="18"/>
        </w:rPr>
        <w:sectPr>
          <w:pgSz w:w="7660" w:h="11630"/>
          <w:pgMar w:header="779" w:footer="0" w:top="1100" w:bottom="280" w:left="850" w:right="850"/>
        </w:sectPr>
      </w:pPr>
    </w:p>
    <w:p>
      <w:pPr>
        <w:pStyle w:val="BodyText"/>
        <w:spacing w:line="259" w:lineRule="auto"/>
      </w:pPr>
      <w:r>
        <w:rPr>
          <w:color w:val="231F20"/>
        </w:rPr>
        <w:t>của sân, nó có thể là hơi khó chịu, là giận dữ hoặc là thù ghét. Nhưng trong mọi trường hợp, sân chối bỏ đối</w:t>
      </w:r>
      <w:r>
        <w:rPr>
          <w:color w:val="231F20"/>
          <w:spacing w:val="-1"/>
        </w:rPr>
        <w:t> </w:t>
      </w:r>
      <w:r>
        <w:rPr>
          <w:color w:val="231F20"/>
        </w:rPr>
        <w:t>tượng</w:t>
      </w:r>
      <w:r>
        <w:rPr>
          <w:color w:val="231F20"/>
          <w:spacing w:val="-1"/>
        </w:rPr>
        <w:t> </w:t>
      </w:r>
      <w:r>
        <w:rPr>
          <w:color w:val="231F20"/>
        </w:rPr>
        <w:t>và</w:t>
      </w:r>
      <w:r>
        <w:rPr>
          <w:color w:val="231F20"/>
          <w:spacing w:val="-1"/>
        </w:rPr>
        <w:t> </w:t>
      </w:r>
      <w:r>
        <w:rPr>
          <w:color w:val="231F20"/>
        </w:rPr>
        <w:t>ưu</w:t>
      </w:r>
      <w:r>
        <w:rPr>
          <w:color w:val="231F20"/>
          <w:spacing w:val="-1"/>
        </w:rPr>
        <w:t> </w:t>
      </w:r>
      <w:r>
        <w:rPr>
          <w:color w:val="231F20"/>
        </w:rPr>
        <w:t>thì</w:t>
      </w:r>
      <w:r>
        <w:rPr>
          <w:color w:val="231F20"/>
          <w:spacing w:val="-1"/>
        </w:rPr>
        <w:t> </w:t>
      </w:r>
      <w:r>
        <w:rPr>
          <w:color w:val="231F20"/>
        </w:rPr>
        <w:t>không</w:t>
      </w:r>
      <w:r>
        <w:rPr>
          <w:color w:val="231F20"/>
          <w:spacing w:val="-1"/>
        </w:rPr>
        <w:t> </w:t>
      </w:r>
      <w:r>
        <w:rPr>
          <w:color w:val="231F20"/>
        </w:rPr>
        <w:t>vui.</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biết</w:t>
      </w:r>
      <w:r>
        <w:rPr>
          <w:color w:val="231F20"/>
          <w:spacing w:val="-1"/>
        </w:rPr>
        <w:t> </w:t>
      </w:r>
      <w:r>
        <w:rPr>
          <w:color w:val="231F20"/>
        </w:rPr>
        <w:t>rất</w:t>
      </w:r>
      <w:r>
        <w:rPr>
          <w:color w:val="231F20"/>
          <w:spacing w:val="-1"/>
        </w:rPr>
        <w:t> </w:t>
      </w:r>
      <w:r>
        <w:rPr>
          <w:color w:val="231F20"/>
        </w:rPr>
        <w:t>ít</w:t>
      </w:r>
      <w:r>
        <w:rPr>
          <w:color w:val="231F20"/>
          <w:spacing w:val="-1"/>
        </w:rPr>
        <w:t> </w:t>
      </w:r>
      <w:r>
        <w:rPr>
          <w:color w:val="231F20"/>
        </w:rPr>
        <w:t>về các thực tại khác nhau sinh khởi. Chúng ta có thể bị đau</w:t>
      </w:r>
      <w:r>
        <w:rPr>
          <w:color w:val="231F20"/>
          <w:spacing w:val="-10"/>
        </w:rPr>
        <w:t> </w:t>
      </w:r>
      <w:r>
        <w:rPr>
          <w:color w:val="231F20"/>
        </w:rPr>
        <w:t>lưng,</w:t>
      </w:r>
      <w:r>
        <w:rPr>
          <w:color w:val="231F20"/>
          <w:spacing w:val="-10"/>
        </w:rPr>
        <w:t> </w:t>
      </w:r>
      <w:r>
        <w:rPr>
          <w:color w:val="231F20"/>
        </w:rPr>
        <w:t>đó</w:t>
      </w:r>
      <w:r>
        <w:rPr>
          <w:color w:val="231F20"/>
          <w:spacing w:val="-10"/>
        </w:rPr>
        <w:t> </w:t>
      </w:r>
      <w:r>
        <w:rPr>
          <w:color w:val="231F20"/>
        </w:rPr>
        <w:t>là</w:t>
      </w:r>
      <w:r>
        <w:rPr>
          <w:color w:val="231F20"/>
          <w:spacing w:val="-10"/>
        </w:rPr>
        <w:t> </w:t>
      </w:r>
      <w:r>
        <w:rPr>
          <w:color w:val="231F20"/>
        </w:rPr>
        <w:t>thọ</w:t>
      </w:r>
      <w:r>
        <w:rPr>
          <w:color w:val="231F20"/>
          <w:spacing w:val="-10"/>
        </w:rPr>
        <w:t> </w:t>
      </w:r>
      <w:r>
        <w:rPr>
          <w:color w:val="231F20"/>
        </w:rPr>
        <w:t>khổ</w:t>
      </w:r>
      <w:r>
        <w:rPr>
          <w:color w:val="231F20"/>
          <w:spacing w:val="-10"/>
        </w:rPr>
        <w:t> </w:t>
      </w:r>
      <w:r>
        <w:rPr>
          <w:color w:val="231F20"/>
        </w:rPr>
        <w:t>trên</w:t>
      </w:r>
      <w:r>
        <w:rPr>
          <w:color w:val="231F20"/>
          <w:spacing w:val="-10"/>
        </w:rPr>
        <w:t> </w:t>
      </w:r>
      <w:r>
        <w:rPr>
          <w:color w:val="231F20"/>
        </w:rPr>
        <w:t>thân</w:t>
      </w:r>
      <w:r>
        <w:rPr>
          <w:color w:val="231F20"/>
          <w:spacing w:val="-10"/>
        </w:rPr>
        <w:t> </w:t>
      </w:r>
      <w:r>
        <w:rPr>
          <w:color w:val="231F20"/>
        </w:rPr>
        <w:t>xuất</w:t>
      </w:r>
      <w:r>
        <w:rPr>
          <w:color w:val="231F20"/>
          <w:spacing w:val="-10"/>
        </w:rPr>
        <w:t> </w:t>
      </w:r>
      <w:r>
        <w:rPr>
          <w:color w:val="231F20"/>
        </w:rPr>
        <w:t>hiện,</w:t>
      </w:r>
      <w:r>
        <w:rPr>
          <w:color w:val="231F20"/>
          <w:spacing w:val="-10"/>
        </w:rPr>
        <w:t> </w:t>
      </w:r>
      <w:r>
        <w:rPr>
          <w:color w:val="231F20"/>
        </w:rPr>
        <w:t>hay</w:t>
      </w:r>
      <w:r>
        <w:rPr>
          <w:color w:val="231F20"/>
          <w:spacing w:val="-10"/>
        </w:rPr>
        <w:t> </w:t>
      </w:r>
      <w:r>
        <w:rPr>
          <w:color w:val="231F20"/>
        </w:rPr>
        <w:t>là</w:t>
      </w:r>
      <w:r>
        <w:rPr>
          <w:color w:val="231F20"/>
          <w:spacing w:val="-10"/>
        </w:rPr>
        <w:t> </w:t>
      </w:r>
      <w:r>
        <w:rPr>
          <w:color w:val="231F20"/>
        </w:rPr>
        <w:t>đặc tính của thọ ưu sinh kèm với tâm căn sân?</w:t>
      </w:r>
    </w:p>
    <w:p>
      <w:pPr>
        <w:pStyle w:val="BodyText"/>
        <w:spacing w:line="259" w:lineRule="auto" w:before="113"/>
        <w:ind w:firstLine="396"/>
      </w:pPr>
      <w:r>
        <w:rPr>
          <w:color w:val="231F20"/>
        </w:rPr>
        <w:t>Upekkhā, thọ xả, thì khác biệt với thọ hỷ và thọ ưu; nó không buồn cũng không vui. Thọ xả có thể sinh khởi với tất cả các tâm thuộc bốn chủng </w:t>
      </w:r>
      <w:r>
        <w:rPr>
          <w:color w:val="231F20"/>
        </w:rPr>
        <w:t>loại, nhưng nó không sinh khởi với mọi tâm. Khi không có chánh niệm, nhiều khoảnh khắc thọ trôi qua mà không</w:t>
      </w:r>
      <w:r>
        <w:rPr>
          <w:color w:val="231F20"/>
          <w:spacing w:val="-8"/>
        </w:rPr>
        <w:t> </w:t>
      </w:r>
      <w:r>
        <w:rPr>
          <w:color w:val="231F20"/>
        </w:rPr>
        <w:t>được</w:t>
      </w:r>
      <w:r>
        <w:rPr>
          <w:color w:val="231F20"/>
          <w:spacing w:val="-8"/>
        </w:rPr>
        <w:t> </w:t>
      </w:r>
      <w:r>
        <w:rPr>
          <w:color w:val="231F20"/>
        </w:rPr>
        <w:t>nhận</w:t>
      </w:r>
      <w:r>
        <w:rPr>
          <w:color w:val="231F20"/>
          <w:spacing w:val="-8"/>
        </w:rPr>
        <w:t> </w:t>
      </w:r>
      <w:r>
        <w:rPr>
          <w:color w:val="231F20"/>
        </w:rPr>
        <w:t>biết.</w:t>
      </w:r>
      <w:r>
        <w:rPr>
          <w:color w:val="231F20"/>
          <w:spacing w:val="-8"/>
        </w:rPr>
        <w:t> </w:t>
      </w:r>
      <w:r>
        <w:rPr>
          <w:color w:val="231F20"/>
        </w:rPr>
        <w:t>Có</w:t>
      </w:r>
      <w:r>
        <w:rPr>
          <w:color w:val="231F20"/>
          <w:spacing w:val="-8"/>
        </w:rPr>
        <w:t> </w:t>
      </w:r>
      <w:r>
        <w:rPr>
          <w:color w:val="231F20"/>
        </w:rPr>
        <w:t>thọ</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với</w:t>
      </w:r>
      <w:r>
        <w:rPr>
          <w:color w:val="231F20"/>
          <w:spacing w:val="-8"/>
        </w:rPr>
        <w:t> </w:t>
      </w:r>
      <w:r>
        <w:rPr>
          <w:color w:val="231F20"/>
        </w:rPr>
        <w:t>tất</w:t>
      </w:r>
      <w:r>
        <w:rPr>
          <w:color w:val="231F20"/>
          <w:spacing w:val="-8"/>
        </w:rPr>
        <w:t> </w:t>
      </w:r>
      <w:r>
        <w:rPr>
          <w:color w:val="231F20"/>
        </w:rPr>
        <w:t>cả</w:t>
      </w:r>
      <w:r>
        <w:rPr>
          <w:color w:val="231F20"/>
          <w:spacing w:val="-8"/>
        </w:rPr>
        <w:t> </w:t>
      </w:r>
      <w:r>
        <w:rPr>
          <w:color w:val="231F20"/>
        </w:rPr>
        <w:t>các tâm, cả khi chúng ta không nhận thấy cảm thọ nào thì vẫn có thọ: ở những khoảnh khắc đó có thọ xả. Chúng ta có thể không cảm thấy vui hay buồn trong lúc</w:t>
      </w:r>
      <w:r>
        <w:rPr>
          <w:color w:val="231F20"/>
          <w:spacing w:val="-15"/>
        </w:rPr>
        <w:t> </w:t>
      </w:r>
      <w:r>
        <w:rPr>
          <w:color w:val="231F20"/>
        </w:rPr>
        <w:t>bận</w:t>
      </w:r>
      <w:r>
        <w:rPr>
          <w:color w:val="231F20"/>
          <w:spacing w:val="-15"/>
        </w:rPr>
        <w:t> </w:t>
      </w:r>
      <w:r>
        <w:rPr>
          <w:color w:val="231F20"/>
        </w:rPr>
        <w:t>rộn</w:t>
      </w:r>
      <w:r>
        <w:rPr>
          <w:color w:val="231F20"/>
          <w:spacing w:val="-15"/>
        </w:rPr>
        <w:t> </w:t>
      </w:r>
      <w:r>
        <w:rPr>
          <w:color w:val="231F20"/>
        </w:rPr>
        <w:t>với</w:t>
      </w:r>
      <w:r>
        <w:rPr>
          <w:color w:val="231F20"/>
          <w:spacing w:val="-15"/>
        </w:rPr>
        <w:t> </w:t>
      </w:r>
      <w:r>
        <w:rPr>
          <w:color w:val="231F20"/>
        </w:rPr>
        <w:t>công</w:t>
      </w:r>
      <w:r>
        <w:rPr>
          <w:color w:val="231F20"/>
          <w:spacing w:val="-15"/>
        </w:rPr>
        <w:t> </w:t>
      </w:r>
      <w:r>
        <w:rPr>
          <w:color w:val="231F20"/>
        </w:rPr>
        <w:t>việc</w:t>
      </w:r>
      <w:r>
        <w:rPr>
          <w:color w:val="231F20"/>
          <w:spacing w:val="-15"/>
        </w:rPr>
        <w:t> </w:t>
      </w:r>
      <w:r>
        <w:rPr>
          <w:color w:val="231F20"/>
        </w:rPr>
        <w:t>hoặc</w:t>
      </w:r>
      <w:r>
        <w:rPr>
          <w:color w:val="231F20"/>
          <w:spacing w:val="-15"/>
        </w:rPr>
        <w:t> </w:t>
      </w:r>
      <w:r>
        <w:rPr>
          <w:color w:val="231F20"/>
        </w:rPr>
        <w:t>khi</w:t>
      </w:r>
      <w:r>
        <w:rPr>
          <w:color w:val="231F20"/>
          <w:spacing w:val="-15"/>
        </w:rPr>
        <w:t> </w:t>
      </w:r>
      <w:r>
        <w:rPr>
          <w:color w:val="231F20"/>
        </w:rPr>
        <w:t>đang</w:t>
      </w:r>
      <w:r>
        <w:rPr>
          <w:color w:val="231F20"/>
          <w:spacing w:val="-15"/>
        </w:rPr>
        <w:t> </w:t>
      </w:r>
      <w:r>
        <w:rPr>
          <w:color w:val="231F20"/>
        </w:rPr>
        <w:t>suy</w:t>
      </w:r>
      <w:r>
        <w:rPr>
          <w:color w:val="231F20"/>
          <w:spacing w:val="-15"/>
        </w:rPr>
        <w:t> </w:t>
      </w:r>
      <w:r>
        <w:rPr>
          <w:color w:val="231F20"/>
        </w:rPr>
        <w:t>nghĩ.</w:t>
      </w:r>
      <w:r>
        <w:rPr>
          <w:color w:val="231F20"/>
          <w:spacing w:val="-15"/>
        </w:rPr>
        <w:t> </w:t>
      </w:r>
      <w:r>
        <w:rPr>
          <w:color w:val="231F20"/>
        </w:rPr>
        <w:t>Khi đó</w:t>
      </w:r>
      <w:r>
        <w:rPr>
          <w:color w:val="231F20"/>
          <w:spacing w:val="-3"/>
        </w:rPr>
        <w:t> </w:t>
      </w:r>
      <w:r>
        <w:rPr>
          <w:color w:val="231F20"/>
        </w:rPr>
        <w:t>có</w:t>
      </w:r>
      <w:r>
        <w:rPr>
          <w:color w:val="231F20"/>
          <w:spacing w:val="-3"/>
        </w:rPr>
        <w:t> </w:t>
      </w:r>
      <w:r>
        <w:rPr>
          <w:color w:val="231F20"/>
        </w:rPr>
        <w:t>thọ</w:t>
      </w:r>
      <w:r>
        <w:rPr>
          <w:color w:val="231F20"/>
          <w:spacing w:val="-3"/>
        </w:rPr>
        <w:t> </w:t>
      </w:r>
      <w:r>
        <w:rPr>
          <w:color w:val="231F20"/>
        </w:rPr>
        <w:t>xả.</w:t>
      </w:r>
      <w:r>
        <w:rPr>
          <w:color w:val="231F20"/>
          <w:spacing w:val="-7"/>
        </w:rPr>
        <w:t> </w:t>
      </w:r>
      <w:r>
        <w:rPr>
          <w:color w:val="231F20"/>
        </w:rPr>
        <w:t>Thọ</w:t>
      </w:r>
      <w:r>
        <w:rPr>
          <w:color w:val="231F20"/>
          <w:spacing w:val="-3"/>
        </w:rPr>
        <w:t> </w:t>
      </w:r>
      <w:r>
        <w:rPr>
          <w:color w:val="231F20"/>
        </w:rPr>
        <w:t>xả</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cùng</w:t>
      </w:r>
      <w:r>
        <w:rPr>
          <w:color w:val="231F20"/>
          <w:spacing w:val="-3"/>
        </w:rPr>
        <w:t> </w:t>
      </w:r>
      <w:r>
        <w:rPr>
          <w:color w:val="231F20"/>
        </w:rPr>
        <w:t>các</w:t>
      </w:r>
      <w:r>
        <w:rPr>
          <w:color w:val="231F20"/>
          <w:spacing w:val="-3"/>
        </w:rPr>
        <w:t> </w:t>
      </w:r>
      <w:r>
        <w:rPr>
          <w:color w:val="231F20"/>
        </w:rPr>
        <w:t>tâm</w:t>
      </w:r>
      <w:r>
        <w:rPr>
          <w:color w:val="231F20"/>
          <w:spacing w:val="-3"/>
        </w:rPr>
        <w:t> </w:t>
      </w:r>
      <w:r>
        <w:rPr>
          <w:color w:val="231F20"/>
        </w:rPr>
        <w:t>quả</w:t>
      </w:r>
      <w:r>
        <w:rPr>
          <w:color w:val="231F20"/>
          <w:spacing w:val="-3"/>
        </w:rPr>
        <w:t> </w:t>
      </w:r>
      <w:r>
        <w:rPr>
          <w:color w:val="231F20"/>
        </w:rPr>
        <w:t>như tâm</w:t>
      </w:r>
      <w:r>
        <w:rPr>
          <w:color w:val="231F20"/>
          <w:spacing w:val="-9"/>
        </w:rPr>
        <w:t> </w:t>
      </w:r>
      <w:r>
        <w:rPr>
          <w:color w:val="231F20"/>
        </w:rPr>
        <w:t>thấy</w:t>
      </w:r>
      <w:r>
        <w:rPr>
          <w:color w:val="231F20"/>
          <w:spacing w:val="-9"/>
        </w:rPr>
        <w:t> </w:t>
      </w:r>
      <w:r>
        <w:rPr>
          <w:color w:val="231F20"/>
        </w:rPr>
        <w:t>hoặc</w:t>
      </w:r>
      <w:r>
        <w:rPr>
          <w:color w:val="231F20"/>
          <w:spacing w:val="-9"/>
        </w:rPr>
        <w:t> </w:t>
      </w:r>
      <w:r>
        <w:rPr>
          <w:color w:val="231F20"/>
        </w:rPr>
        <w:t>tâm</w:t>
      </w:r>
      <w:r>
        <w:rPr>
          <w:color w:val="231F20"/>
          <w:spacing w:val="-9"/>
        </w:rPr>
        <w:t> </w:t>
      </w:r>
      <w:r>
        <w:rPr>
          <w:color w:val="231F20"/>
        </w:rPr>
        <w:t>nghe.</w:t>
      </w:r>
      <w:r>
        <w:rPr>
          <w:color w:val="231F20"/>
          <w:spacing w:val="-9"/>
        </w:rPr>
        <w:t> </w:t>
      </w:r>
      <w:r>
        <w:rPr>
          <w:color w:val="231F20"/>
        </w:rPr>
        <w:t>Nó</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sinh</w:t>
      </w:r>
      <w:r>
        <w:rPr>
          <w:color w:val="231F20"/>
          <w:spacing w:val="-9"/>
        </w:rPr>
        <w:t> </w:t>
      </w:r>
      <w:r>
        <w:rPr>
          <w:color w:val="231F20"/>
        </w:rPr>
        <w:t>cùng</w:t>
      </w:r>
      <w:r>
        <w:rPr>
          <w:color w:val="231F20"/>
          <w:spacing w:val="-9"/>
        </w:rPr>
        <w:t> </w:t>
      </w:r>
      <w:r>
        <w:rPr>
          <w:color w:val="231F20"/>
        </w:rPr>
        <w:t>tâm</w:t>
      </w:r>
      <w:r>
        <w:rPr>
          <w:color w:val="231F20"/>
          <w:spacing w:val="-9"/>
        </w:rPr>
        <w:t> </w:t>
      </w:r>
      <w:r>
        <w:rPr>
          <w:color w:val="231F20"/>
        </w:rPr>
        <w:t>căn tham;</w:t>
      </w:r>
      <w:r>
        <w:rPr>
          <w:color w:val="231F20"/>
          <w:spacing w:val="-1"/>
        </w:rPr>
        <w:t> </w:t>
      </w:r>
      <w:r>
        <w:rPr>
          <w:color w:val="231F20"/>
        </w:rPr>
        <w:t>loại</w:t>
      </w:r>
      <w:r>
        <w:rPr>
          <w:color w:val="231F20"/>
          <w:spacing w:val="-1"/>
        </w:rPr>
        <w:t> </w:t>
      </w:r>
      <w:r>
        <w:rPr>
          <w:color w:val="231F20"/>
        </w:rPr>
        <w:t>tâm</w:t>
      </w:r>
      <w:r>
        <w:rPr>
          <w:color w:val="231F20"/>
          <w:spacing w:val="-1"/>
        </w:rPr>
        <w:t> </w:t>
      </w:r>
      <w:r>
        <w:rPr>
          <w:color w:val="231F20"/>
        </w:rPr>
        <w:t>này</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đi</w:t>
      </w:r>
      <w:r>
        <w:rPr>
          <w:color w:val="231F20"/>
          <w:spacing w:val="-1"/>
        </w:rPr>
        <w:t> </w:t>
      </w:r>
      <w:r>
        <w:rPr>
          <w:color w:val="231F20"/>
        </w:rPr>
        <w:t>kèm</w:t>
      </w:r>
      <w:r>
        <w:rPr>
          <w:color w:val="231F20"/>
          <w:spacing w:val="-1"/>
        </w:rPr>
        <w:t> </w:t>
      </w:r>
      <w:r>
        <w:rPr>
          <w:color w:val="231F20"/>
        </w:rPr>
        <w:t>với</w:t>
      </w:r>
      <w:r>
        <w:rPr>
          <w:color w:val="231F20"/>
          <w:spacing w:val="-1"/>
        </w:rPr>
        <w:t> </w:t>
      </w:r>
      <w:r>
        <w:rPr>
          <w:color w:val="231F20"/>
        </w:rPr>
        <w:t>thọ</w:t>
      </w:r>
      <w:r>
        <w:rPr>
          <w:color w:val="231F20"/>
          <w:spacing w:val="-1"/>
        </w:rPr>
        <w:t> </w:t>
      </w:r>
      <w:r>
        <w:rPr>
          <w:color w:val="231F20"/>
        </w:rPr>
        <w:t>hỷ</w:t>
      </w:r>
      <w:r>
        <w:rPr>
          <w:color w:val="231F20"/>
          <w:spacing w:val="-1"/>
        </w:rPr>
        <w:t> </w:t>
      </w:r>
      <w:r>
        <w:rPr>
          <w:color w:val="231F20"/>
        </w:rPr>
        <w:t>hoặc</w:t>
      </w:r>
      <w:r>
        <w:rPr>
          <w:color w:val="231F20"/>
          <w:spacing w:val="-1"/>
        </w:rPr>
        <w:t> </w:t>
      </w:r>
      <w:r>
        <w:rPr>
          <w:color w:val="231F20"/>
        </w:rPr>
        <w:t>thọ xả. Ta có nhận ra sự dính mắc khi nó sinh kèm với thọ xả không? Khi chúng ta đi bộ hoặc cầm những vật dụng thông thường, ví dụ như cây bút hoặc cuốn sách,</w:t>
      </w:r>
      <w:r>
        <w:rPr>
          <w:color w:val="231F20"/>
          <w:spacing w:val="-17"/>
        </w:rPr>
        <w:t> </w:t>
      </w:r>
      <w:r>
        <w:rPr>
          <w:color w:val="231F20"/>
        </w:rPr>
        <w:t>gần</w:t>
      </w:r>
      <w:r>
        <w:rPr>
          <w:color w:val="231F20"/>
          <w:spacing w:val="-17"/>
        </w:rPr>
        <w:t> </w:t>
      </w:r>
      <w:r>
        <w:rPr>
          <w:color w:val="231F20"/>
        </w:rPr>
        <w:t>như</w:t>
      </w:r>
      <w:r>
        <w:rPr>
          <w:color w:val="231F20"/>
          <w:spacing w:val="-16"/>
        </w:rPr>
        <w:t> </w:t>
      </w:r>
      <w:r>
        <w:rPr>
          <w:color w:val="231F20"/>
        </w:rPr>
        <w:t>chắc</w:t>
      </w:r>
      <w:r>
        <w:rPr>
          <w:color w:val="231F20"/>
          <w:spacing w:val="-17"/>
        </w:rPr>
        <w:t> </w:t>
      </w:r>
      <w:r>
        <w:rPr>
          <w:color w:val="231F20"/>
        </w:rPr>
        <w:t>chắn</w:t>
      </w:r>
      <w:r>
        <w:rPr>
          <w:color w:val="231F20"/>
          <w:spacing w:val="-17"/>
        </w:rPr>
        <w:t> </w:t>
      </w:r>
      <w:r>
        <w:rPr>
          <w:color w:val="231F20"/>
        </w:rPr>
        <w:t>có</w:t>
      </w:r>
      <w:r>
        <w:rPr>
          <w:color w:val="231F20"/>
          <w:spacing w:val="-16"/>
        </w:rPr>
        <w:t> </w:t>
      </w:r>
      <w:r>
        <w:rPr>
          <w:color w:val="231F20"/>
        </w:rPr>
        <w:t>tham</w:t>
      </w:r>
      <w:r>
        <w:rPr>
          <w:color w:val="231F20"/>
          <w:spacing w:val="-17"/>
        </w:rPr>
        <w:t> </w:t>
      </w:r>
      <w:r>
        <w:rPr>
          <w:color w:val="231F20"/>
        </w:rPr>
        <w:t>ngay</w:t>
      </w:r>
      <w:r>
        <w:rPr>
          <w:color w:val="231F20"/>
          <w:spacing w:val="-17"/>
        </w:rPr>
        <w:t> </w:t>
      </w:r>
      <w:r>
        <w:rPr>
          <w:color w:val="231F20"/>
        </w:rPr>
        <w:t>cả</w:t>
      </w:r>
      <w:r>
        <w:rPr>
          <w:color w:val="231F20"/>
          <w:spacing w:val="-16"/>
        </w:rPr>
        <w:t> </w:t>
      </w:r>
      <w:r>
        <w:rPr>
          <w:color w:val="231F20"/>
        </w:rPr>
        <w:t>khi</w:t>
      </w:r>
      <w:r>
        <w:rPr>
          <w:color w:val="231F20"/>
          <w:spacing w:val="-17"/>
        </w:rPr>
        <w:t> </w:t>
      </w:r>
      <w:r>
        <w:rPr>
          <w:color w:val="231F20"/>
        </w:rPr>
        <w:t>ta</w:t>
      </w:r>
      <w:r>
        <w:rPr>
          <w:color w:val="231F20"/>
          <w:spacing w:val="-17"/>
        </w:rPr>
        <w:t> </w:t>
      </w:r>
      <w:r>
        <w:rPr>
          <w:color w:val="231F20"/>
        </w:rPr>
        <w:t>không cảm</w:t>
      </w:r>
      <w:r>
        <w:rPr>
          <w:color w:val="231F20"/>
          <w:spacing w:val="-3"/>
        </w:rPr>
        <w:t> </w:t>
      </w:r>
      <w:r>
        <w:rPr>
          <w:color w:val="231F20"/>
        </w:rPr>
        <w:t>thấy</w:t>
      </w:r>
      <w:r>
        <w:rPr>
          <w:color w:val="231F20"/>
          <w:spacing w:val="-3"/>
        </w:rPr>
        <w:t> </w:t>
      </w:r>
      <w:r>
        <w:rPr>
          <w:color w:val="231F20"/>
        </w:rPr>
        <w:t>vui</w:t>
      </w:r>
      <w:r>
        <w:rPr>
          <w:color w:val="231F20"/>
          <w:spacing w:val="-3"/>
        </w:rPr>
        <w:t> </w:t>
      </w:r>
      <w:r>
        <w:rPr>
          <w:color w:val="231F20"/>
        </w:rPr>
        <w:t>thích</w:t>
      </w:r>
      <w:r>
        <w:rPr>
          <w:color w:val="231F20"/>
          <w:spacing w:val="-3"/>
        </w:rPr>
        <w:t> </w:t>
      </w:r>
      <w:r>
        <w:rPr>
          <w:color w:val="231F20"/>
        </w:rPr>
        <w:t>rõ</w:t>
      </w:r>
      <w:r>
        <w:rPr>
          <w:color w:val="231F20"/>
          <w:spacing w:val="-3"/>
        </w:rPr>
        <w:t> </w:t>
      </w:r>
      <w:r>
        <w:rPr>
          <w:color w:val="231F20"/>
        </w:rPr>
        <w:t>ràng.</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chấp</w:t>
      </w:r>
      <w:r>
        <w:rPr>
          <w:color w:val="231F20"/>
          <w:spacing w:val="-3"/>
        </w:rPr>
        <w:t> </w:t>
      </w:r>
      <w:r>
        <w:rPr>
          <w:color w:val="231F20"/>
        </w:rPr>
        <w:t>thủ</w:t>
      </w:r>
      <w:r>
        <w:rPr>
          <w:color w:val="231F20"/>
          <w:spacing w:val="-3"/>
        </w:rPr>
        <w:t> </w:t>
      </w:r>
      <w:r>
        <w:rPr>
          <w:color w:val="231F20"/>
        </w:rPr>
        <w:t>vào</w:t>
      </w:r>
      <w:r>
        <w:rPr>
          <w:color w:val="231F20"/>
          <w:spacing w:val="-3"/>
        </w:rPr>
        <w:t> </w:t>
      </w:r>
      <w:r>
        <w:rPr>
          <w:color w:val="231F20"/>
        </w:rPr>
        <w:t>sự sống,</w:t>
      </w:r>
      <w:r>
        <w:rPr>
          <w:color w:val="231F20"/>
          <w:spacing w:val="-17"/>
        </w:rPr>
        <w:t> </w:t>
      </w:r>
      <w:r>
        <w:rPr>
          <w:color w:val="231F20"/>
        </w:rPr>
        <w:t>ta</w:t>
      </w:r>
      <w:r>
        <w:rPr>
          <w:color w:val="231F20"/>
          <w:spacing w:val="-17"/>
        </w:rPr>
        <w:t> </w:t>
      </w:r>
      <w:r>
        <w:rPr>
          <w:color w:val="231F20"/>
        </w:rPr>
        <w:t>muốn</w:t>
      </w:r>
      <w:r>
        <w:rPr>
          <w:color w:val="231F20"/>
          <w:spacing w:val="-17"/>
        </w:rPr>
        <w:t> </w:t>
      </w:r>
      <w:r>
        <w:rPr>
          <w:color w:val="231F20"/>
        </w:rPr>
        <w:t>sống</w:t>
      </w:r>
      <w:r>
        <w:rPr>
          <w:color w:val="231F20"/>
          <w:spacing w:val="-17"/>
        </w:rPr>
        <w:t> </w:t>
      </w:r>
      <w:r>
        <w:rPr>
          <w:color w:val="231F20"/>
        </w:rPr>
        <w:t>mãi</w:t>
      </w:r>
      <w:r>
        <w:rPr>
          <w:color w:val="231F20"/>
          <w:spacing w:val="-16"/>
        </w:rPr>
        <w:t> </w:t>
      </w:r>
      <w:r>
        <w:rPr>
          <w:color w:val="231F20"/>
        </w:rPr>
        <w:t>để</w:t>
      </w:r>
      <w:r>
        <w:rPr>
          <w:color w:val="231F20"/>
          <w:spacing w:val="-17"/>
        </w:rPr>
        <w:t> </w:t>
      </w:r>
      <w:r>
        <w:rPr>
          <w:color w:val="231F20"/>
        </w:rPr>
        <w:t>kinh</w:t>
      </w:r>
      <w:r>
        <w:rPr>
          <w:color w:val="231F20"/>
          <w:spacing w:val="-17"/>
        </w:rPr>
        <w:t> </w:t>
      </w:r>
      <w:r>
        <w:rPr>
          <w:color w:val="231F20"/>
        </w:rPr>
        <w:t>nghiệm</w:t>
      </w:r>
      <w:r>
        <w:rPr>
          <w:color w:val="231F20"/>
          <w:spacing w:val="-17"/>
        </w:rPr>
        <w:t> </w:t>
      </w:r>
      <w:r>
        <w:rPr>
          <w:color w:val="231F20"/>
        </w:rPr>
        <w:t>các</w:t>
      </w:r>
      <w:r>
        <w:rPr>
          <w:color w:val="231F20"/>
          <w:spacing w:val="-17"/>
        </w:rPr>
        <w:t> </w:t>
      </w:r>
      <w:r>
        <w:rPr>
          <w:color w:val="231F20"/>
        </w:rPr>
        <w:t>đối</w:t>
      </w:r>
      <w:r>
        <w:rPr>
          <w:color w:val="231F20"/>
          <w:spacing w:val="-16"/>
        </w:rPr>
        <w:t> </w:t>
      </w:r>
      <w:r>
        <w:rPr>
          <w:color w:val="231F20"/>
        </w:rPr>
        <w:t>tượng ngũ quan. Chúng ta dính mắc với các kinh nghiệm ngũ</w:t>
      </w:r>
      <w:r>
        <w:rPr>
          <w:color w:val="231F20"/>
          <w:spacing w:val="-15"/>
        </w:rPr>
        <w:t> </w:t>
      </w:r>
      <w:r>
        <w:rPr>
          <w:color w:val="231F20"/>
        </w:rPr>
        <w:t>quan</w:t>
      </w:r>
      <w:r>
        <w:rPr>
          <w:color w:val="231F20"/>
          <w:spacing w:val="-15"/>
        </w:rPr>
        <w:t> </w:t>
      </w:r>
      <w:r>
        <w:rPr>
          <w:color w:val="231F20"/>
        </w:rPr>
        <w:t>như</w:t>
      </w:r>
      <w:r>
        <w:rPr>
          <w:color w:val="231F20"/>
          <w:spacing w:val="-15"/>
        </w:rPr>
        <w:t> </w:t>
      </w:r>
      <w:r>
        <w:rPr>
          <w:color w:val="231F20"/>
        </w:rPr>
        <w:t>nghe</w:t>
      </w:r>
      <w:r>
        <w:rPr>
          <w:color w:val="231F20"/>
          <w:spacing w:val="-15"/>
        </w:rPr>
        <w:t> </w:t>
      </w:r>
      <w:r>
        <w:rPr>
          <w:color w:val="231F20"/>
        </w:rPr>
        <w:t>và</w:t>
      </w:r>
      <w:r>
        <w:rPr>
          <w:color w:val="231F20"/>
          <w:spacing w:val="-15"/>
        </w:rPr>
        <w:t> </w:t>
      </w:r>
      <w:r>
        <w:rPr>
          <w:color w:val="231F20"/>
        </w:rPr>
        <w:t>thấy.</w:t>
      </w:r>
      <w:r>
        <w:rPr>
          <w:color w:val="231F20"/>
          <w:spacing w:val="-15"/>
        </w:rPr>
        <w:t> </w:t>
      </w:r>
      <w:r>
        <w:rPr>
          <w:color w:val="231F20"/>
        </w:rPr>
        <w:t>Có</w:t>
      </w:r>
      <w:r>
        <w:rPr>
          <w:color w:val="231F20"/>
          <w:spacing w:val="-15"/>
        </w:rPr>
        <w:t> </w:t>
      </w:r>
      <w:r>
        <w:rPr>
          <w:color w:val="231F20"/>
        </w:rPr>
        <w:t>rất</w:t>
      </w:r>
      <w:r>
        <w:rPr>
          <w:color w:val="231F20"/>
          <w:spacing w:val="-15"/>
        </w:rPr>
        <w:t> </w:t>
      </w:r>
      <w:r>
        <w:rPr>
          <w:color w:val="231F20"/>
        </w:rPr>
        <w:t>nhiều</w:t>
      </w:r>
      <w:r>
        <w:rPr>
          <w:color w:val="231F20"/>
          <w:spacing w:val="-15"/>
        </w:rPr>
        <w:t> </w:t>
      </w:r>
      <w:r>
        <w:rPr>
          <w:color w:val="231F20"/>
        </w:rPr>
        <w:t>khoảnh</w:t>
      </w:r>
      <w:r>
        <w:rPr>
          <w:color w:val="231F20"/>
          <w:spacing w:val="-15"/>
        </w:rPr>
        <w:t> </w:t>
      </w:r>
      <w:r>
        <w:rPr>
          <w:color w:val="231F20"/>
        </w:rPr>
        <w:t>khắc thấy</w:t>
      </w:r>
      <w:r>
        <w:rPr>
          <w:color w:val="231F20"/>
          <w:spacing w:val="3"/>
        </w:rPr>
        <w:t> </w:t>
      </w:r>
      <w:r>
        <w:rPr>
          <w:color w:val="231F20"/>
        </w:rPr>
        <w:t>và</w:t>
      </w:r>
      <w:r>
        <w:rPr>
          <w:color w:val="231F20"/>
          <w:spacing w:val="3"/>
        </w:rPr>
        <w:t> </w:t>
      </w:r>
      <w:r>
        <w:rPr>
          <w:color w:val="231F20"/>
        </w:rPr>
        <w:t>nghe,</w:t>
      </w:r>
      <w:r>
        <w:rPr>
          <w:color w:val="231F20"/>
          <w:spacing w:val="3"/>
        </w:rPr>
        <w:t> </w:t>
      </w:r>
      <w:r>
        <w:rPr>
          <w:color w:val="231F20"/>
        </w:rPr>
        <w:t>và</w:t>
      </w:r>
      <w:r>
        <w:rPr>
          <w:color w:val="231F20"/>
          <w:spacing w:val="3"/>
        </w:rPr>
        <w:t> </w:t>
      </w:r>
      <w:r>
        <w:rPr>
          <w:color w:val="231F20"/>
        </w:rPr>
        <w:t>ngay</w:t>
      </w:r>
      <w:r>
        <w:rPr>
          <w:color w:val="231F20"/>
          <w:spacing w:val="3"/>
        </w:rPr>
        <w:t> </w:t>
      </w:r>
      <w:r>
        <w:rPr>
          <w:color w:val="231F20"/>
        </w:rPr>
        <w:t>sau</w:t>
      </w:r>
      <w:r>
        <w:rPr>
          <w:color w:val="231F20"/>
          <w:spacing w:val="3"/>
        </w:rPr>
        <w:t> </w:t>
      </w:r>
      <w:r>
        <w:rPr>
          <w:color w:val="231F20"/>
        </w:rPr>
        <w:t>khi</w:t>
      </w:r>
      <w:r>
        <w:rPr>
          <w:color w:val="231F20"/>
          <w:spacing w:val="3"/>
        </w:rPr>
        <w:t> </w:t>
      </w:r>
      <w:r>
        <w:rPr>
          <w:color w:val="231F20"/>
        </w:rPr>
        <w:t>chúng</w:t>
      </w:r>
      <w:r>
        <w:rPr>
          <w:color w:val="231F20"/>
          <w:spacing w:val="3"/>
        </w:rPr>
        <w:t> </w:t>
      </w:r>
      <w:r>
        <w:rPr>
          <w:color w:val="231F20"/>
        </w:rPr>
        <w:t>diệt</w:t>
      </w:r>
      <w:r>
        <w:rPr>
          <w:color w:val="231F20"/>
          <w:spacing w:val="3"/>
        </w:rPr>
        <w:t> </w:t>
      </w:r>
      <w:r>
        <w:rPr>
          <w:color w:val="231F20"/>
        </w:rPr>
        <w:t>đi,</w:t>
      </w:r>
      <w:r>
        <w:rPr>
          <w:color w:val="231F20"/>
          <w:spacing w:val="3"/>
        </w:rPr>
        <w:t> </w:t>
      </w:r>
      <w:r>
        <w:rPr>
          <w:color w:val="231F20"/>
        </w:rPr>
        <w:t>gần</w:t>
      </w:r>
      <w:r>
        <w:rPr>
          <w:color w:val="231F20"/>
          <w:spacing w:val="3"/>
        </w:rPr>
        <w:t> </w:t>
      </w:r>
      <w:r>
        <w:rPr>
          <w:color w:val="231F20"/>
          <w:spacing w:val="-5"/>
        </w:rPr>
        <w:t>như</w:t>
      </w:r>
    </w:p>
    <w:p>
      <w:pPr>
        <w:pStyle w:val="BodyText"/>
        <w:spacing w:after="0" w:line="259" w:lineRule="auto"/>
        <w:sectPr>
          <w:pgSz w:w="7660" w:h="11630"/>
          <w:pgMar w:header="779" w:footer="0" w:top="1100" w:bottom="280" w:left="850" w:right="850"/>
        </w:sectPr>
      </w:pPr>
    </w:p>
    <w:p>
      <w:pPr>
        <w:pStyle w:val="BodyText"/>
        <w:spacing w:line="259" w:lineRule="auto"/>
      </w:pPr>
      <w:r>
        <w:rPr>
          <w:color w:val="231F20"/>
        </w:rPr>
        <w:t>chắc chắn có tâm căn tham kể cả khi chúng ta </w:t>
      </w:r>
      <w:r>
        <w:rPr>
          <w:color w:val="231F20"/>
        </w:rPr>
        <w:t>không cảm thấy vui thích. Sau khi cái thấy diệt đi, có các tâm thuộc lộ trình ý môn kinh nghiệm đối tượng thị giác qua ý môn và sau đó có các tâm thuộc lộ trình</w:t>
      </w:r>
      <w:r>
        <w:rPr>
          <w:color w:val="231F20"/>
          <w:spacing w:val="80"/>
          <w:w w:val="150"/>
        </w:rPr>
        <w:t> </w:t>
      </w:r>
      <w:r>
        <w:rPr>
          <w:color w:val="231F20"/>
        </w:rPr>
        <w:t>ý môn khác nghĩ về các khái niệm. Chúng ta có thể nghĩ</w:t>
      </w:r>
      <w:r>
        <w:rPr>
          <w:color w:val="231F20"/>
          <w:spacing w:val="-11"/>
        </w:rPr>
        <w:t> </w:t>
      </w:r>
      <w:r>
        <w:rPr>
          <w:color w:val="231F20"/>
        </w:rPr>
        <w:t>về</w:t>
      </w:r>
      <w:r>
        <w:rPr>
          <w:color w:val="231F20"/>
          <w:spacing w:val="-11"/>
        </w:rPr>
        <w:t> </w:t>
      </w:r>
      <w:r>
        <w:rPr>
          <w:color w:val="231F20"/>
        </w:rPr>
        <w:t>con</w:t>
      </w:r>
      <w:r>
        <w:rPr>
          <w:color w:val="231F20"/>
          <w:spacing w:val="-11"/>
        </w:rPr>
        <w:t> </w:t>
      </w:r>
      <w:r>
        <w:rPr>
          <w:color w:val="231F20"/>
        </w:rPr>
        <w:t>người,</w:t>
      </w:r>
      <w:r>
        <w:rPr>
          <w:color w:val="231F20"/>
          <w:spacing w:val="-11"/>
        </w:rPr>
        <w:t> </w:t>
      </w:r>
      <w:r>
        <w:rPr>
          <w:color w:val="231F20"/>
        </w:rPr>
        <w:t>xe</w:t>
      </w:r>
      <w:r>
        <w:rPr>
          <w:color w:val="231F20"/>
          <w:spacing w:val="-11"/>
        </w:rPr>
        <w:t> </w:t>
      </w:r>
      <w:r>
        <w:rPr>
          <w:color w:val="231F20"/>
        </w:rPr>
        <w:t>cộ</w:t>
      </w:r>
      <w:r>
        <w:rPr>
          <w:color w:val="231F20"/>
          <w:spacing w:val="-11"/>
        </w:rPr>
        <w:t> </w:t>
      </w:r>
      <w:r>
        <w:rPr>
          <w:color w:val="231F20"/>
        </w:rPr>
        <w:t>hoặc</w:t>
      </w:r>
      <w:r>
        <w:rPr>
          <w:color w:val="231F20"/>
          <w:spacing w:val="-11"/>
        </w:rPr>
        <w:t> </w:t>
      </w:r>
      <w:r>
        <w:rPr>
          <w:color w:val="231F20"/>
        </w:rPr>
        <w:t>cây</w:t>
      </w:r>
      <w:r>
        <w:rPr>
          <w:color w:val="231F20"/>
          <w:spacing w:val="-11"/>
        </w:rPr>
        <w:t> </w:t>
      </w:r>
      <w:r>
        <w:rPr>
          <w:color w:val="231F20"/>
        </w:rPr>
        <w:t>cối.</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thích để ý đến con người, xe cộ hay cây cối, đó là những khái</w:t>
      </w:r>
      <w:r>
        <w:rPr>
          <w:color w:val="231F20"/>
          <w:spacing w:val="-8"/>
        </w:rPr>
        <w:t> </w:t>
      </w:r>
      <w:r>
        <w:rPr>
          <w:color w:val="231F20"/>
        </w:rPr>
        <w:t>niệm</w:t>
      </w:r>
      <w:r>
        <w:rPr>
          <w:color w:val="231F20"/>
          <w:spacing w:val="-8"/>
        </w:rPr>
        <w:t> </w:t>
      </w:r>
      <w:r>
        <w:rPr>
          <w:color w:val="231F20"/>
        </w:rPr>
        <w:t>mà</w:t>
      </w:r>
      <w:r>
        <w:rPr>
          <w:color w:val="231F20"/>
          <w:spacing w:val="-7"/>
        </w:rPr>
        <w:t> </w:t>
      </w:r>
      <w:r>
        <w:rPr>
          <w:color w:val="231F20"/>
        </w:rPr>
        <w:t>chúng</w:t>
      </w:r>
      <w:r>
        <w:rPr>
          <w:color w:val="231F20"/>
          <w:spacing w:val="-8"/>
        </w:rPr>
        <w:t> </w:t>
      </w:r>
      <w:r>
        <w:rPr>
          <w:color w:val="231F20"/>
        </w:rPr>
        <w:t>ta</w:t>
      </w:r>
      <w:r>
        <w:rPr>
          <w:color w:val="231F20"/>
          <w:spacing w:val="-8"/>
        </w:rPr>
        <w:t> </w:t>
      </w:r>
      <w:r>
        <w:rPr>
          <w:color w:val="231F20"/>
        </w:rPr>
        <w:t>đã</w:t>
      </w:r>
      <w:r>
        <w:rPr>
          <w:color w:val="231F20"/>
          <w:spacing w:val="-7"/>
        </w:rPr>
        <w:t> </w:t>
      </w:r>
      <w:r>
        <w:rPr>
          <w:color w:val="231F20"/>
        </w:rPr>
        <w:t>quen</w:t>
      </w:r>
      <w:r>
        <w:rPr>
          <w:color w:val="231F20"/>
          <w:spacing w:val="-8"/>
        </w:rPr>
        <w:t> </w:t>
      </w:r>
      <w:r>
        <w:rPr>
          <w:color w:val="231F20"/>
        </w:rPr>
        <w:t>thuộc.</w:t>
      </w:r>
      <w:r>
        <w:rPr>
          <w:color w:val="231F20"/>
          <w:spacing w:val="-8"/>
        </w:rPr>
        <w:t> </w:t>
      </w:r>
      <w:r>
        <w:rPr>
          <w:color w:val="231F20"/>
        </w:rPr>
        <w:t>Chúng</w:t>
      </w:r>
      <w:r>
        <w:rPr>
          <w:color w:val="231F20"/>
          <w:spacing w:val="-8"/>
        </w:rPr>
        <w:t> </w:t>
      </w:r>
      <w:r>
        <w:rPr>
          <w:color w:val="231F20"/>
        </w:rPr>
        <w:t>ta</w:t>
      </w:r>
      <w:r>
        <w:rPr>
          <w:color w:val="231F20"/>
          <w:spacing w:val="-7"/>
        </w:rPr>
        <w:t> </w:t>
      </w:r>
      <w:r>
        <w:rPr>
          <w:color w:val="231F20"/>
        </w:rPr>
        <w:t>thích suy</w:t>
      </w:r>
      <w:r>
        <w:rPr>
          <w:color w:val="231F20"/>
          <w:spacing w:val="-16"/>
        </w:rPr>
        <w:t> </w:t>
      </w:r>
      <w:r>
        <w:rPr>
          <w:color w:val="231F20"/>
        </w:rPr>
        <w:t>nghĩ,</w:t>
      </w:r>
      <w:r>
        <w:rPr>
          <w:color w:val="231F20"/>
          <w:spacing w:val="-16"/>
        </w:rPr>
        <w:t> </w:t>
      </w:r>
      <w:r>
        <w:rPr>
          <w:color w:val="231F20"/>
        </w:rPr>
        <w:t>và</w:t>
      </w:r>
      <w:r>
        <w:rPr>
          <w:color w:val="231F20"/>
          <w:spacing w:val="-16"/>
        </w:rPr>
        <w:t> </w:t>
      </w:r>
      <w:r>
        <w:rPr>
          <w:color w:val="231F20"/>
        </w:rPr>
        <w:t>thậm</w:t>
      </w:r>
      <w:r>
        <w:rPr>
          <w:color w:val="231F20"/>
          <w:spacing w:val="-16"/>
        </w:rPr>
        <w:t> </w:t>
      </w:r>
      <w:r>
        <w:rPr>
          <w:color w:val="231F20"/>
        </w:rPr>
        <w:t>chí</w:t>
      </w:r>
      <w:r>
        <w:rPr>
          <w:color w:val="231F20"/>
          <w:spacing w:val="-16"/>
        </w:rPr>
        <w:t> </w:t>
      </w:r>
      <w:r>
        <w:rPr>
          <w:color w:val="231F20"/>
        </w:rPr>
        <w:t>khi</w:t>
      </w:r>
      <w:r>
        <w:rPr>
          <w:color w:val="231F20"/>
          <w:spacing w:val="-16"/>
        </w:rPr>
        <w:t> </w:t>
      </w:r>
      <w:r>
        <w:rPr>
          <w:color w:val="231F20"/>
        </w:rPr>
        <w:t>ta</w:t>
      </w:r>
      <w:r>
        <w:rPr>
          <w:color w:val="231F20"/>
          <w:spacing w:val="-16"/>
        </w:rPr>
        <w:t> </w:t>
      </w:r>
      <w:r>
        <w:rPr>
          <w:color w:val="231F20"/>
        </w:rPr>
        <w:t>không</w:t>
      </w:r>
      <w:r>
        <w:rPr>
          <w:color w:val="231F20"/>
          <w:spacing w:val="-16"/>
        </w:rPr>
        <w:t> </w:t>
      </w:r>
      <w:r>
        <w:rPr>
          <w:color w:val="231F20"/>
        </w:rPr>
        <w:t>cảm</w:t>
      </w:r>
      <w:r>
        <w:rPr>
          <w:color w:val="231F20"/>
          <w:spacing w:val="-16"/>
        </w:rPr>
        <w:t> </w:t>
      </w:r>
      <w:r>
        <w:rPr>
          <w:color w:val="231F20"/>
        </w:rPr>
        <w:t>thấy</w:t>
      </w:r>
      <w:r>
        <w:rPr>
          <w:color w:val="231F20"/>
          <w:spacing w:val="-16"/>
        </w:rPr>
        <w:t> </w:t>
      </w:r>
      <w:r>
        <w:rPr>
          <w:color w:val="231F20"/>
        </w:rPr>
        <w:t>vui</w:t>
      </w:r>
      <w:r>
        <w:rPr>
          <w:color w:val="231F20"/>
          <w:spacing w:val="-16"/>
        </w:rPr>
        <w:t> </w:t>
      </w:r>
      <w:r>
        <w:rPr>
          <w:color w:val="231F20"/>
        </w:rPr>
        <w:t>thích, vẫn có thể có tham sinh kèm với thọ xả, nhưng ta không hề hay biết. Cũng rất hữu ích khi ta biết rằng tham</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đồng</w:t>
      </w:r>
      <w:r>
        <w:rPr>
          <w:color w:val="231F20"/>
          <w:spacing w:val="-13"/>
        </w:rPr>
        <w:t> </w:t>
      </w:r>
      <w:r>
        <w:rPr>
          <w:color w:val="231F20"/>
        </w:rPr>
        <w:t>sinh</w:t>
      </w:r>
      <w:r>
        <w:rPr>
          <w:color w:val="231F20"/>
          <w:spacing w:val="-13"/>
        </w:rPr>
        <w:t> </w:t>
      </w:r>
      <w:r>
        <w:rPr>
          <w:color w:val="231F20"/>
        </w:rPr>
        <w:t>cùng</w:t>
      </w:r>
      <w:r>
        <w:rPr>
          <w:color w:val="231F20"/>
          <w:spacing w:val="-13"/>
        </w:rPr>
        <w:t> </w:t>
      </w:r>
      <w:r>
        <w:rPr>
          <w:color w:val="231F20"/>
        </w:rPr>
        <w:t>thọ</w:t>
      </w:r>
      <w:r>
        <w:rPr>
          <w:color w:val="231F20"/>
          <w:spacing w:val="-13"/>
        </w:rPr>
        <w:t> </w:t>
      </w:r>
      <w:r>
        <w:rPr>
          <w:color w:val="231F20"/>
        </w:rPr>
        <w:t>xả.</w:t>
      </w:r>
      <w:r>
        <w:rPr>
          <w:color w:val="231F20"/>
          <w:spacing w:val="-13"/>
        </w:rPr>
        <w:t> </w:t>
      </w:r>
      <w:r>
        <w:rPr>
          <w:color w:val="231F20"/>
        </w:rPr>
        <w:t>Qua</w:t>
      </w:r>
      <w:r>
        <w:rPr>
          <w:color w:val="231F20"/>
          <w:spacing w:val="-13"/>
        </w:rPr>
        <w:t> </w:t>
      </w:r>
      <w:r>
        <w:rPr>
          <w:i/>
          <w:color w:val="231F20"/>
        </w:rPr>
        <w:t>Vi</w:t>
      </w:r>
      <w:r>
        <w:rPr>
          <w:i/>
          <w:color w:val="231F20"/>
          <w:spacing w:val="-13"/>
        </w:rPr>
        <w:t> </w:t>
      </w:r>
      <w:r>
        <w:rPr>
          <w:i/>
          <w:color w:val="231F20"/>
        </w:rPr>
        <w:t>Diệu</w:t>
      </w:r>
      <w:r>
        <w:rPr>
          <w:i/>
          <w:color w:val="231F20"/>
          <w:spacing w:val="-13"/>
        </w:rPr>
        <w:t> </w:t>
      </w:r>
      <w:r>
        <w:rPr>
          <w:i/>
          <w:color w:val="231F20"/>
        </w:rPr>
        <w:t>Pháp</w:t>
      </w:r>
      <w:r>
        <w:rPr>
          <w:i/>
          <w:color w:val="231F20"/>
        </w:rPr>
        <w:t> </w:t>
      </w:r>
      <w:r>
        <w:rPr>
          <w:color w:val="231F20"/>
        </w:rPr>
        <w:t>chúng ta có thể nhận thấy rất nhiều phiền não trong mình. Nhận ra các thực tại tốt hơn là bị phỉnh phờ.</w:t>
      </w:r>
    </w:p>
    <w:p>
      <w:pPr>
        <w:pStyle w:val="BodyText"/>
        <w:spacing w:line="259" w:lineRule="auto" w:before="113"/>
        <w:ind w:firstLine="396"/>
      </w:pPr>
      <w:r>
        <w:rPr>
          <w:color w:val="231F20"/>
        </w:rPr>
        <w:t>Thọ xả có thể đồng sinh với các tâm đại thiện (mahā-kusala citta), là những tâm thiện dục </w:t>
      </w:r>
      <w:r>
        <w:rPr>
          <w:color w:val="231F20"/>
        </w:rPr>
        <w:t>giới. Chúng ta có thể giúp đỡ người khác, giữ giới hoặc nghiên cứu Giáo pháp với thọ xả. Cảm thọ là một pháp do duyên sinh, ta không thể khiến mình có thọ hỷ khi thực hiện thiện pháp. Thọ xả sinh khởi với</w:t>
      </w:r>
      <w:r>
        <w:rPr>
          <w:color w:val="231F20"/>
          <w:spacing w:val="40"/>
        </w:rPr>
        <w:t> </w:t>
      </w:r>
      <w:r>
        <w:rPr>
          <w:color w:val="231F20"/>
        </w:rPr>
        <w:t>các tâm dục giới (kāmāvacara -citta), tâm sắc giới (rūpāvacara-citta), tâm vô sắc giới (arūpāvacara-citta)</w:t>
      </w:r>
      <w:r>
        <w:rPr>
          <w:color w:val="231F20"/>
          <w:spacing w:val="-1"/>
        </w:rPr>
        <w:t> </w:t>
      </w:r>
      <w:r>
        <w:rPr>
          <w:color w:val="231F20"/>
        </w:rPr>
        <w:t>và</w:t>
      </w:r>
      <w:r>
        <w:rPr>
          <w:color w:val="231F20"/>
          <w:spacing w:val="-1"/>
        </w:rPr>
        <w:t> </w:t>
      </w:r>
      <w:r>
        <w:rPr>
          <w:color w:val="231F20"/>
        </w:rPr>
        <w:t>tâm</w:t>
      </w:r>
      <w:r>
        <w:rPr>
          <w:color w:val="231F20"/>
          <w:spacing w:val="-1"/>
        </w:rPr>
        <w:t> </w:t>
      </w:r>
      <w:r>
        <w:rPr>
          <w:color w:val="231F20"/>
        </w:rPr>
        <w:t>siêu</w:t>
      </w:r>
      <w:r>
        <w:rPr>
          <w:color w:val="231F20"/>
          <w:spacing w:val="-1"/>
        </w:rPr>
        <w:t> </w:t>
      </w:r>
      <w:r>
        <w:rPr>
          <w:color w:val="231F20"/>
        </w:rPr>
        <w:t>thế</w:t>
      </w:r>
      <w:r>
        <w:rPr>
          <w:color w:val="231F20"/>
          <w:spacing w:val="-1"/>
        </w:rPr>
        <w:t> </w:t>
      </w:r>
      <w:r>
        <w:rPr>
          <w:color w:val="231F20"/>
        </w:rPr>
        <w:t>(lokuttara-citta).</w:t>
      </w:r>
      <w:r>
        <w:rPr>
          <w:color w:val="231F20"/>
          <w:spacing w:val="-6"/>
        </w:rPr>
        <w:t> </w:t>
      </w:r>
      <w:r>
        <w:rPr>
          <w:color w:val="231F20"/>
        </w:rPr>
        <w:t>Trong</w:t>
      </w:r>
      <w:r>
        <w:rPr>
          <w:color w:val="231F20"/>
          <w:spacing w:val="-1"/>
        </w:rPr>
        <w:t> </w:t>
      </w:r>
      <w:r>
        <w:rPr>
          <w:color w:val="231F20"/>
        </w:rPr>
        <w:t>các</w:t>
      </w:r>
      <w:r>
        <w:rPr>
          <w:color w:val="231F20"/>
          <w:spacing w:val="-1"/>
        </w:rPr>
        <w:t> </w:t>
      </w:r>
      <w:r>
        <w:rPr>
          <w:color w:val="231F20"/>
        </w:rPr>
        <w:t>tâm thiền sắc giới, chỉ tâm ngũ thiền, tầng cao nhất của thiền</w:t>
      </w:r>
      <w:r>
        <w:rPr>
          <w:color w:val="231F20"/>
          <w:spacing w:val="-16"/>
        </w:rPr>
        <w:t> </w:t>
      </w:r>
      <w:r>
        <w:rPr>
          <w:color w:val="231F20"/>
        </w:rPr>
        <w:t>sắc</w:t>
      </w:r>
      <w:r>
        <w:rPr>
          <w:color w:val="231F20"/>
          <w:spacing w:val="-16"/>
        </w:rPr>
        <w:t> </w:t>
      </w:r>
      <w:r>
        <w:rPr>
          <w:color w:val="231F20"/>
        </w:rPr>
        <w:t>giới,</w:t>
      </w:r>
      <w:r>
        <w:rPr>
          <w:color w:val="231F20"/>
          <w:spacing w:val="-16"/>
        </w:rPr>
        <w:t> </w:t>
      </w:r>
      <w:r>
        <w:rPr>
          <w:color w:val="231F20"/>
        </w:rPr>
        <w:t>là</w:t>
      </w:r>
      <w:r>
        <w:rPr>
          <w:color w:val="231F20"/>
          <w:spacing w:val="-16"/>
        </w:rPr>
        <w:t> </w:t>
      </w:r>
      <w:r>
        <w:rPr>
          <w:color w:val="231F20"/>
        </w:rPr>
        <w:t>có</w:t>
      </w:r>
      <w:r>
        <w:rPr>
          <w:color w:val="231F20"/>
          <w:spacing w:val="-16"/>
        </w:rPr>
        <w:t> </w:t>
      </w:r>
      <w:r>
        <w:rPr>
          <w:color w:val="231F20"/>
        </w:rPr>
        <w:t>thọ</w:t>
      </w:r>
      <w:r>
        <w:rPr>
          <w:color w:val="231F20"/>
          <w:spacing w:val="-16"/>
        </w:rPr>
        <w:t> </w:t>
      </w:r>
      <w:r>
        <w:rPr>
          <w:color w:val="231F20"/>
        </w:rPr>
        <w:t>xả</w:t>
      </w:r>
      <w:r>
        <w:rPr>
          <w:color w:val="231F20"/>
          <w:spacing w:val="-16"/>
        </w:rPr>
        <w:t> </w:t>
      </w:r>
      <w:r>
        <w:rPr>
          <w:color w:val="231F20"/>
        </w:rPr>
        <w:t>sinh</w:t>
      </w:r>
      <w:r>
        <w:rPr>
          <w:color w:val="231F20"/>
          <w:spacing w:val="-16"/>
        </w:rPr>
        <w:t> </w:t>
      </w:r>
      <w:r>
        <w:rPr>
          <w:color w:val="231F20"/>
        </w:rPr>
        <w:t>kèm.</w:t>
      </w:r>
      <w:r>
        <w:rPr>
          <w:color w:val="231F20"/>
          <w:spacing w:val="-16"/>
        </w:rPr>
        <w:t> </w:t>
      </w:r>
      <w:r>
        <w:rPr>
          <w:color w:val="231F20"/>
        </w:rPr>
        <w:t>Ở</w:t>
      </w:r>
      <w:r>
        <w:rPr>
          <w:color w:val="231F20"/>
          <w:spacing w:val="-16"/>
        </w:rPr>
        <w:t> </w:t>
      </w:r>
      <w:r>
        <w:rPr>
          <w:color w:val="231F20"/>
        </w:rPr>
        <w:t>tầng</w:t>
      </w:r>
      <w:r>
        <w:rPr>
          <w:color w:val="231F20"/>
          <w:spacing w:val="-16"/>
        </w:rPr>
        <w:t> </w:t>
      </w:r>
      <w:r>
        <w:rPr>
          <w:color w:val="231F20"/>
        </w:rPr>
        <w:t>thiền</w:t>
      </w:r>
      <w:r>
        <w:rPr>
          <w:color w:val="231F20"/>
          <w:spacing w:val="-16"/>
        </w:rPr>
        <w:t> </w:t>
      </w:r>
      <w:r>
        <w:rPr>
          <w:color w:val="231F20"/>
        </w:rPr>
        <w:t>này, mức</w:t>
      </w:r>
      <w:r>
        <w:rPr>
          <w:color w:val="231F20"/>
          <w:spacing w:val="-5"/>
        </w:rPr>
        <w:t> </w:t>
      </w:r>
      <w:r>
        <w:rPr>
          <w:color w:val="231F20"/>
        </w:rPr>
        <w:t>độ</w:t>
      </w:r>
      <w:r>
        <w:rPr>
          <w:color w:val="231F20"/>
          <w:spacing w:val="-5"/>
        </w:rPr>
        <w:t> </w:t>
      </w:r>
      <w:r>
        <w:rPr>
          <w:color w:val="231F20"/>
        </w:rPr>
        <w:t>an</w:t>
      </w:r>
      <w:r>
        <w:rPr>
          <w:color w:val="231F20"/>
          <w:spacing w:val="-5"/>
        </w:rPr>
        <w:t> </w:t>
      </w:r>
      <w:r>
        <w:rPr>
          <w:color w:val="231F20"/>
        </w:rPr>
        <w:t>tịnh</w:t>
      </w:r>
      <w:r>
        <w:rPr>
          <w:color w:val="231F20"/>
          <w:spacing w:val="-5"/>
        </w:rPr>
        <w:t> </w:t>
      </w:r>
      <w:r>
        <w:rPr>
          <w:color w:val="231F20"/>
        </w:rPr>
        <w:t>của</w:t>
      </w:r>
      <w:r>
        <w:rPr>
          <w:color w:val="231F20"/>
          <w:spacing w:val="-5"/>
        </w:rPr>
        <w:t> </w:t>
      </w:r>
      <w:r>
        <w:rPr>
          <w:color w:val="231F20"/>
        </w:rPr>
        <w:t>tâm</w:t>
      </w:r>
      <w:r>
        <w:rPr>
          <w:color w:val="231F20"/>
          <w:spacing w:val="-5"/>
        </w:rPr>
        <w:t> </w:t>
      </w:r>
      <w:r>
        <w:rPr>
          <w:color w:val="231F20"/>
        </w:rPr>
        <w:t>cao</w:t>
      </w:r>
      <w:r>
        <w:rPr>
          <w:color w:val="231F20"/>
          <w:spacing w:val="-5"/>
        </w:rPr>
        <w:t> </w:t>
      </w:r>
      <w:r>
        <w:rPr>
          <w:color w:val="231F20"/>
        </w:rPr>
        <w:t>hơn</w:t>
      </w:r>
      <w:r>
        <w:rPr>
          <w:color w:val="231F20"/>
          <w:spacing w:val="-5"/>
        </w:rPr>
        <w:t> </w:t>
      </w:r>
      <w:r>
        <w:rPr>
          <w:color w:val="231F20"/>
        </w:rPr>
        <w:t>so</w:t>
      </w:r>
      <w:r>
        <w:rPr>
          <w:color w:val="231F20"/>
          <w:spacing w:val="-5"/>
        </w:rPr>
        <w:t> </w:t>
      </w:r>
      <w:r>
        <w:rPr>
          <w:color w:val="231F20"/>
        </w:rPr>
        <w:t>với</w:t>
      </w:r>
      <w:r>
        <w:rPr>
          <w:color w:val="231F20"/>
          <w:spacing w:val="-5"/>
        </w:rPr>
        <w:t> </w:t>
      </w:r>
      <w:r>
        <w:rPr>
          <w:color w:val="231F20"/>
        </w:rPr>
        <w:t>các</w:t>
      </w:r>
      <w:r>
        <w:rPr>
          <w:color w:val="231F20"/>
          <w:spacing w:val="-5"/>
        </w:rPr>
        <w:t> </w:t>
      </w:r>
      <w:r>
        <w:rPr>
          <w:color w:val="231F20"/>
        </w:rPr>
        <w:t>tầng</w:t>
      </w:r>
      <w:r>
        <w:rPr>
          <w:color w:val="231F20"/>
          <w:spacing w:val="-5"/>
        </w:rPr>
        <w:t> </w:t>
      </w:r>
      <w:r>
        <w:rPr>
          <w:color w:val="231F20"/>
        </w:rPr>
        <w:t>thiền trước đó; thọ xả sinh kèm với tâm thiền này rất vi tế. Tất</w:t>
      </w:r>
      <w:r>
        <w:rPr>
          <w:color w:val="231F20"/>
          <w:spacing w:val="-1"/>
        </w:rPr>
        <w:t> </w:t>
      </w:r>
      <w:r>
        <w:rPr>
          <w:color w:val="231F20"/>
        </w:rPr>
        <w:t>cả</w:t>
      </w:r>
      <w:r>
        <w:rPr>
          <w:color w:val="231F20"/>
          <w:spacing w:val="-1"/>
        </w:rPr>
        <w:t> </w:t>
      </w:r>
      <w:r>
        <w:rPr>
          <w:color w:val="231F20"/>
        </w:rPr>
        <w:t>các</w:t>
      </w:r>
      <w:r>
        <w:rPr>
          <w:color w:val="231F20"/>
          <w:spacing w:val="-1"/>
        </w:rPr>
        <w:t> </w:t>
      </w:r>
      <w:r>
        <w:rPr>
          <w:color w:val="231F20"/>
        </w:rPr>
        <w:t>tâm</w:t>
      </w:r>
      <w:r>
        <w:rPr>
          <w:color w:val="231F20"/>
          <w:spacing w:val="-1"/>
        </w:rPr>
        <w:t> </w:t>
      </w:r>
      <w:r>
        <w:rPr>
          <w:color w:val="231F20"/>
        </w:rPr>
        <w:t>thiền</w:t>
      </w:r>
      <w:r>
        <w:rPr>
          <w:color w:val="231F20"/>
          <w:spacing w:val="-1"/>
        </w:rPr>
        <w:t> </w:t>
      </w:r>
      <w:r>
        <w:rPr>
          <w:color w:val="231F20"/>
        </w:rPr>
        <w:t>vô</w:t>
      </w:r>
      <w:r>
        <w:rPr>
          <w:color w:val="231F20"/>
          <w:spacing w:val="-1"/>
        </w:rPr>
        <w:t> </w:t>
      </w:r>
      <w:r>
        <w:rPr>
          <w:color w:val="231F20"/>
        </w:rPr>
        <w:t>sắc</w:t>
      </w:r>
      <w:r>
        <w:rPr>
          <w:color w:val="231F20"/>
          <w:spacing w:val="-1"/>
        </w:rPr>
        <w:t> </w:t>
      </w:r>
      <w:r>
        <w:rPr>
          <w:color w:val="231F20"/>
        </w:rPr>
        <w:t>giới</w:t>
      </w:r>
      <w:r>
        <w:rPr>
          <w:color w:val="231F20"/>
          <w:spacing w:val="-1"/>
        </w:rPr>
        <w:t> </w:t>
      </w:r>
      <w:r>
        <w:rPr>
          <w:color w:val="231F20"/>
        </w:rPr>
        <w:t>đều</w:t>
      </w:r>
      <w:r>
        <w:rPr>
          <w:color w:val="231F20"/>
          <w:spacing w:val="-1"/>
        </w:rPr>
        <w:t> </w:t>
      </w:r>
      <w:r>
        <w:rPr>
          <w:color w:val="231F20"/>
        </w:rPr>
        <w:t>sinh</w:t>
      </w:r>
      <w:r>
        <w:rPr>
          <w:color w:val="231F20"/>
          <w:spacing w:val="-1"/>
        </w:rPr>
        <w:t> </w:t>
      </w:r>
      <w:r>
        <w:rPr>
          <w:color w:val="231F20"/>
        </w:rPr>
        <w:t>kèm</w:t>
      </w:r>
      <w:r>
        <w:rPr>
          <w:color w:val="231F20"/>
          <w:spacing w:val="-1"/>
        </w:rPr>
        <w:t> </w:t>
      </w:r>
      <w:r>
        <w:rPr>
          <w:color w:val="231F20"/>
        </w:rPr>
        <w:t>thọ</w:t>
      </w:r>
      <w:r>
        <w:rPr>
          <w:color w:val="231F20"/>
          <w:spacing w:val="-1"/>
        </w:rPr>
        <w:t> </w:t>
      </w:r>
      <w:r>
        <w:rPr>
          <w:color w:val="231F20"/>
          <w:spacing w:val="-5"/>
        </w:rPr>
        <w:t>xả.</w:t>
      </w:r>
    </w:p>
    <w:p>
      <w:pPr>
        <w:pStyle w:val="BodyText"/>
        <w:spacing w:after="0" w:line="259" w:lineRule="auto"/>
        <w:sectPr>
          <w:pgSz w:w="7660" w:h="11630"/>
          <w:pgMar w:header="779" w:footer="0" w:top="1100" w:bottom="280" w:left="850" w:right="850"/>
        </w:sectPr>
      </w:pPr>
    </w:p>
    <w:p>
      <w:pPr>
        <w:pStyle w:val="BodyText"/>
        <w:spacing w:line="249" w:lineRule="auto"/>
        <w:ind w:firstLine="396"/>
      </w:pPr>
      <w:r>
        <w:rPr>
          <w:color w:val="231F20"/>
        </w:rPr>
        <w:t>Có rất nhiều loại cảm thọ khác nhau và vì </w:t>
      </w:r>
      <w:r>
        <w:rPr>
          <w:color w:val="231F20"/>
        </w:rPr>
        <w:t>vậy chúng ta không nên cho rằng nhận biết các cảm thọ này</w:t>
      </w:r>
      <w:r>
        <w:rPr>
          <w:color w:val="231F20"/>
          <w:spacing w:val="-13"/>
        </w:rPr>
        <w:t> </w:t>
      </w:r>
      <w:r>
        <w:rPr>
          <w:color w:val="231F20"/>
        </w:rPr>
        <w:t>là</w:t>
      </w:r>
      <w:r>
        <w:rPr>
          <w:color w:val="231F20"/>
          <w:spacing w:val="-13"/>
        </w:rPr>
        <w:t> </w:t>
      </w:r>
      <w:r>
        <w:rPr>
          <w:color w:val="231F20"/>
        </w:rPr>
        <w:t>dễ</w:t>
      </w:r>
      <w:r>
        <w:rPr>
          <w:color w:val="231F20"/>
          <w:spacing w:val="-13"/>
        </w:rPr>
        <w:t> </w:t>
      </w:r>
      <w:r>
        <w:rPr>
          <w:color w:val="231F20"/>
        </w:rPr>
        <w:t>dàng.</w:t>
      </w:r>
      <w:r>
        <w:rPr>
          <w:color w:val="231F20"/>
          <w:spacing w:val="-13"/>
        </w:rPr>
        <w:t> </w:t>
      </w:r>
      <w:r>
        <w:rPr>
          <w:color w:val="231F20"/>
        </w:rPr>
        <w:t>Khi</w:t>
      </w:r>
      <w:r>
        <w:rPr>
          <w:color w:val="231F20"/>
          <w:spacing w:val="-13"/>
        </w:rPr>
        <w:t> </w:t>
      </w:r>
      <w:r>
        <w:rPr>
          <w:color w:val="231F20"/>
        </w:rPr>
        <w:t>nghiên</w:t>
      </w:r>
      <w:r>
        <w:rPr>
          <w:color w:val="231F20"/>
          <w:spacing w:val="-13"/>
        </w:rPr>
        <w:t> </w:t>
      </w:r>
      <w:r>
        <w:rPr>
          <w:color w:val="231F20"/>
        </w:rPr>
        <w:t>cứu</w:t>
      </w:r>
      <w:r>
        <w:rPr>
          <w:color w:val="231F20"/>
          <w:spacing w:val="-13"/>
        </w:rPr>
        <w:t> </w:t>
      </w:r>
      <w:r>
        <w:rPr>
          <w:i/>
          <w:color w:val="231F20"/>
        </w:rPr>
        <w:t>Vi</w:t>
      </w:r>
      <w:r>
        <w:rPr>
          <w:i/>
          <w:color w:val="231F20"/>
          <w:spacing w:val="-13"/>
        </w:rPr>
        <w:t> </w:t>
      </w:r>
      <w:r>
        <w:rPr>
          <w:i/>
          <w:color w:val="231F20"/>
        </w:rPr>
        <w:t>Diệu</w:t>
      </w:r>
      <w:r>
        <w:rPr>
          <w:i/>
          <w:color w:val="231F20"/>
          <w:spacing w:val="-13"/>
        </w:rPr>
        <w:t> </w:t>
      </w:r>
      <w:r>
        <w:rPr>
          <w:i/>
          <w:color w:val="231F20"/>
        </w:rPr>
        <w:t>Pháp</w:t>
      </w:r>
      <w:r>
        <w:rPr>
          <w:color w:val="231F20"/>
        </w:rPr>
        <w:t>,</w:t>
      </w:r>
      <w:r>
        <w:rPr>
          <w:color w:val="231F20"/>
          <w:spacing w:val="-13"/>
        </w:rPr>
        <w:t> </w:t>
      </w:r>
      <w:r>
        <w:rPr>
          <w:color w:val="231F20"/>
        </w:rPr>
        <w:t>ta</w:t>
      </w:r>
      <w:r>
        <w:rPr>
          <w:color w:val="231F20"/>
          <w:spacing w:val="-13"/>
        </w:rPr>
        <w:t> </w:t>
      </w:r>
      <w:r>
        <w:rPr>
          <w:color w:val="231F20"/>
        </w:rPr>
        <w:t>nhận thức được rõ ràng hơn những điều mình không biết. Rất khó để phân biệt cảm thọ đau trên thân với sắc hoặc thọ ưu. Khi bị đau, ta “cảm thấy” có cái gì đó đang đau đớn và chúng ta có thể nghĩ rằng nhận ra thọ khổ trên thân thật dễ dàng. Tuy nhiên, chúng ta có thể không phân biệt được giữa cảm thọ khổ, thực tại</w:t>
      </w:r>
      <w:r>
        <w:rPr>
          <w:color w:val="231F20"/>
          <w:spacing w:val="-4"/>
        </w:rPr>
        <w:t> </w:t>
      </w:r>
      <w:r>
        <w:rPr>
          <w:color w:val="231F20"/>
        </w:rPr>
        <w:t>là</w:t>
      </w:r>
      <w:r>
        <w:rPr>
          <w:color w:val="231F20"/>
          <w:spacing w:val="-4"/>
        </w:rPr>
        <w:t> </w:t>
      </w:r>
      <w:r>
        <w:rPr>
          <w:color w:val="231F20"/>
        </w:rPr>
        <w:t>danh,</w:t>
      </w:r>
      <w:r>
        <w:rPr>
          <w:color w:val="231F20"/>
          <w:spacing w:val="-4"/>
        </w:rPr>
        <w:t> </w:t>
      </w:r>
      <w:r>
        <w:rPr>
          <w:color w:val="231F20"/>
        </w:rPr>
        <w:t>và</w:t>
      </w:r>
      <w:r>
        <w:rPr>
          <w:color w:val="231F20"/>
          <w:spacing w:val="-4"/>
        </w:rPr>
        <w:t> </w:t>
      </w:r>
      <w:r>
        <w:rPr>
          <w:color w:val="231F20"/>
        </w:rPr>
        <w:t>sắc</w:t>
      </w:r>
      <w:r>
        <w:rPr>
          <w:color w:val="231F20"/>
          <w:spacing w:val="-4"/>
        </w:rPr>
        <w:t> </w:t>
      </w:r>
      <w:r>
        <w:rPr>
          <w:color w:val="231F20"/>
        </w:rPr>
        <w:t>đang</w:t>
      </w:r>
      <w:r>
        <w:rPr>
          <w:color w:val="231F20"/>
          <w:spacing w:val="-4"/>
        </w:rPr>
        <w:t> </w:t>
      </w:r>
      <w:r>
        <w:rPr>
          <w:color w:val="231F20"/>
        </w:rPr>
        <w:t>in</w:t>
      </w:r>
      <w:r>
        <w:rPr>
          <w:color w:val="231F20"/>
          <w:spacing w:val="-4"/>
        </w:rPr>
        <w:t> </w:t>
      </w:r>
      <w:r>
        <w:rPr>
          <w:color w:val="231F20"/>
        </w:rPr>
        <w:t>dấu</w:t>
      </w:r>
      <w:r>
        <w:rPr>
          <w:color w:val="231F20"/>
          <w:spacing w:val="-4"/>
        </w:rPr>
        <w:t> </w:t>
      </w:r>
      <w:r>
        <w:rPr>
          <w:color w:val="231F20"/>
        </w:rPr>
        <w:t>lên</w:t>
      </w:r>
      <w:r>
        <w:rPr>
          <w:color w:val="231F20"/>
          <w:spacing w:val="-4"/>
        </w:rPr>
        <w:t> </w:t>
      </w:r>
      <w:r>
        <w:rPr>
          <w:color w:val="231F20"/>
        </w:rPr>
        <w:t>thân</w:t>
      </w:r>
      <w:r>
        <w:rPr>
          <w:color w:val="231F20"/>
          <w:spacing w:val="-4"/>
        </w:rPr>
        <w:t> </w:t>
      </w:r>
      <w:r>
        <w:rPr>
          <w:color w:val="231F20"/>
        </w:rPr>
        <w:t>căn.</w:t>
      </w:r>
      <w:r>
        <w:rPr>
          <w:color w:val="231F20"/>
          <w:spacing w:val="-4"/>
        </w:rPr>
        <w:t> </w:t>
      </w:r>
      <w:r>
        <w:rPr>
          <w:color w:val="231F20"/>
        </w:rPr>
        <w:t>Chúng</w:t>
      </w:r>
      <w:r>
        <w:rPr>
          <w:color w:val="231F20"/>
          <w:spacing w:val="-4"/>
        </w:rPr>
        <w:t> </w:t>
      </w:r>
      <w:r>
        <w:rPr>
          <w:color w:val="231F20"/>
        </w:rPr>
        <w:t>ta thường</w:t>
      </w:r>
      <w:r>
        <w:rPr>
          <w:color w:val="231F20"/>
          <w:spacing w:val="-5"/>
        </w:rPr>
        <w:t> </w:t>
      </w:r>
      <w:r>
        <w:rPr>
          <w:color w:val="231F20"/>
        </w:rPr>
        <w:t>nghĩ</w:t>
      </w:r>
      <w:r>
        <w:rPr>
          <w:color w:val="231F20"/>
          <w:spacing w:val="-5"/>
        </w:rPr>
        <w:t> </w:t>
      </w:r>
      <w:r>
        <w:rPr>
          <w:color w:val="231F20"/>
        </w:rPr>
        <w:t>đến</w:t>
      </w:r>
      <w:r>
        <w:rPr>
          <w:color w:val="231F20"/>
          <w:spacing w:val="-5"/>
        </w:rPr>
        <w:t> </w:t>
      </w:r>
      <w:r>
        <w:rPr>
          <w:color w:val="231F20"/>
        </w:rPr>
        <w:t>điểm</w:t>
      </w:r>
      <w:r>
        <w:rPr>
          <w:color w:val="231F20"/>
          <w:spacing w:val="-5"/>
        </w:rPr>
        <w:t> </w:t>
      </w:r>
      <w:r>
        <w:rPr>
          <w:color w:val="231F20"/>
        </w:rPr>
        <w:t>bị</w:t>
      </w:r>
      <w:r>
        <w:rPr>
          <w:color w:val="231F20"/>
          <w:spacing w:val="-5"/>
        </w:rPr>
        <w:t> </w:t>
      </w:r>
      <w:r>
        <w:rPr>
          <w:color w:val="231F20"/>
        </w:rPr>
        <w:t>đau</w:t>
      </w:r>
      <w:r>
        <w:rPr>
          <w:color w:val="231F20"/>
          <w:spacing w:val="-5"/>
        </w:rPr>
        <w:t> </w:t>
      </w:r>
      <w:r>
        <w:rPr>
          <w:color w:val="231F20"/>
        </w:rPr>
        <w:t>và</w:t>
      </w:r>
      <w:r>
        <w:rPr>
          <w:color w:val="231F20"/>
          <w:spacing w:val="-5"/>
        </w:rPr>
        <w:t> </w:t>
      </w:r>
      <w:r>
        <w:rPr>
          <w:color w:val="231F20"/>
        </w:rPr>
        <w:t>khi</w:t>
      </w:r>
      <w:r>
        <w:rPr>
          <w:color w:val="231F20"/>
          <w:spacing w:val="-5"/>
        </w:rPr>
        <w:t> </w:t>
      </w:r>
      <w:r>
        <w:rPr>
          <w:color w:val="231F20"/>
        </w:rPr>
        <w:t>ấy</w:t>
      </w:r>
      <w:r>
        <w:rPr>
          <w:color w:val="231F20"/>
          <w:spacing w:val="-5"/>
        </w:rPr>
        <w:t> </w:t>
      </w:r>
      <w:r>
        <w:rPr>
          <w:color w:val="231F20"/>
        </w:rPr>
        <w:t>là</w:t>
      </w:r>
      <w:r>
        <w:rPr>
          <w:color w:val="231F20"/>
          <w:spacing w:val="-5"/>
        </w:rPr>
        <w:t> </w:t>
      </w:r>
      <w:r>
        <w:rPr>
          <w:color w:val="231F20"/>
        </w:rPr>
        <w:t>suy</w:t>
      </w:r>
      <w:r>
        <w:rPr>
          <w:color w:val="231F20"/>
          <w:spacing w:val="-5"/>
        </w:rPr>
        <w:t> </w:t>
      </w:r>
      <w:r>
        <w:rPr>
          <w:color w:val="231F20"/>
        </w:rPr>
        <w:t>nghĩ</w:t>
      </w:r>
      <w:r>
        <w:rPr>
          <w:color w:val="231F20"/>
          <w:spacing w:val="-5"/>
        </w:rPr>
        <w:t> </w:t>
      </w:r>
      <w:r>
        <w:rPr>
          <w:color w:val="231F20"/>
        </w:rPr>
        <w:t>về khái</w:t>
      </w:r>
      <w:r>
        <w:rPr>
          <w:color w:val="231F20"/>
          <w:spacing w:val="-4"/>
        </w:rPr>
        <w:t> </w:t>
      </w:r>
      <w:r>
        <w:rPr>
          <w:color w:val="231F20"/>
        </w:rPr>
        <w:t>niệm.</w:t>
      </w:r>
      <w:r>
        <w:rPr>
          <w:color w:val="231F20"/>
          <w:spacing w:val="-4"/>
        </w:rPr>
        <w:t> </w:t>
      </w:r>
      <w:r>
        <w:rPr>
          <w:color w:val="231F20"/>
        </w:rPr>
        <w:t>Suy</w:t>
      </w:r>
      <w:r>
        <w:rPr>
          <w:color w:val="231F20"/>
          <w:spacing w:val="-4"/>
        </w:rPr>
        <w:t> </w:t>
      </w:r>
      <w:r>
        <w:rPr>
          <w:color w:val="231F20"/>
        </w:rPr>
        <w:t>nghĩ</w:t>
      </w:r>
      <w:r>
        <w:rPr>
          <w:color w:val="231F20"/>
          <w:spacing w:val="-4"/>
        </w:rPr>
        <w:t> </w:t>
      </w:r>
      <w:r>
        <w:rPr>
          <w:color w:val="231F20"/>
        </w:rPr>
        <w:t>là</w:t>
      </w:r>
      <w:r>
        <w:rPr>
          <w:color w:val="231F20"/>
          <w:spacing w:val="-4"/>
        </w:rPr>
        <w:t> </w:t>
      </w:r>
      <w:r>
        <w:rPr>
          <w:color w:val="231F20"/>
        </w:rPr>
        <w:t>một</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được</w:t>
      </w:r>
      <w:r>
        <w:rPr>
          <w:color w:val="231F20"/>
          <w:spacing w:val="-4"/>
        </w:rPr>
        <w:t> </w:t>
      </w:r>
      <w:r>
        <w:rPr>
          <w:color w:val="231F20"/>
        </w:rPr>
        <w:t>nhận biết khi chúng xuất hiện, khái niệm thì không phải thực tại. Biết sự khác biệt giữa thực tại tối hậu (pháp chân</w:t>
      </w:r>
      <w:r>
        <w:rPr>
          <w:color w:val="231F20"/>
          <w:spacing w:val="-8"/>
        </w:rPr>
        <w:t> </w:t>
      </w:r>
      <w:r>
        <w:rPr>
          <w:color w:val="231F20"/>
        </w:rPr>
        <w:t>đế)</w:t>
      </w:r>
      <w:r>
        <w:rPr>
          <w:color w:val="231F20"/>
          <w:spacing w:val="-7"/>
        </w:rPr>
        <w:t> </w:t>
      </w:r>
      <w:r>
        <w:rPr>
          <w:color w:val="231F20"/>
        </w:rPr>
        <w:t>và</w:t>
      </w:r>
      <w:r>
        <w:rPr>
          <w:color w:val="231F20"/>
          <w:spacing w:val="-7"/>
        </w:rPr>
        <w:t> </w:t>
      </w:r>
      <w:r>
        <w:rPr>
          <w:color w:val="231F20"/>
        </w:rPr>
        <w:t>khái</w:t>
      </w:r>
      <w:r>
        <w:rPr>
          <w:color w:val="231F20"/>
          <w:spacing w:val="-7"/>
        </w:rPr>
        <w:t> </w:t>
      </w:r>
      <w:r>
        <w:rPr>
          <w:color w:val="231F20"/>
        </w:rPr>
        <w:t>niệm</w:t>
      </w:r>
      <w:r>
        <w:rPr>
          <w:color w:val="231F20"/>
          <w:spacing w:val="-8"/>
        </w:rPr>
        <w:t> </w:t>
      </w:r>
      <w:r>
        <w:rPr>
          <w:color w:val="231F20"/>
        </w:rPr>
        <w:t>rất</w:t>
      </w:r>
      <w:r>
        <w:rPr>
          <w:color w:val="231F20"/>
          <w:spacing w:val="-7"/>
        </w:rPr>
        <w:t> </w:t>
      </w:r>
      <w:r>
        <w:rPr>
          <w:color w:val="231F20"/>
        </w:rPr>
        <w:t>quan</w:t>
      </w:r>
      <w:r>
        <w:rPr>
          <w:color w:val="231F20"/>
          <w:spacing w:val="-7"/>
        </w:rPr>
        <w:t> </w:t>
      </w:r>
      <w:r>
        <w:rPr>
          <w:color w:val="231F20"/>
        </w:rPr>
        <w:t>trọng.</w:t>
      </w:r>
      <w:r>
        <w:rPr>
          <w:color w:val="231F20"/>
          <w:spacing w:val="-8"/>
        </w:rPr>
        <w:t> </w:t>
      </w:r>
      <w:r>
        <w:rPr>
          <w:color w:val="231F20"/>
        </w:rPr>
        <w:t>Hiểu</w:t>
      </w:r>
      <w:r>
        <w:rPr>
          <w:color w:val="231F20"/>
          <w:spacing w:val="-7"/>
        </w:rPr>
        <w:t> </w:t>
      </w:r>
      <w:r>
        <w:rPr>
          <w:color w:val="231F20"/>
        </w:rPr>
        <w:t>biết</w:t>
      </w:r>
      <w:r>
        <w:rPr>
          <w:color w:val="231F20"/>
          <w:spacing w:val="-8"/>
        </w:rPr>
        <w:t> </w:t>
      </w:r>
      <w:r>
        <w:rPr>
          <w:color w:val="231F20"/>
        </w:rPr>
        <w:t>chính xác</w:t>
      </w:r>
      <w:r>
        <w:rPr>
          <w:color w:val="231F20"/>
          <w:spacing w:val="-16"/>
        </w:rPr>
        <w:t> </w:t>
      </w:r>
      <w:r>
        <w:rPr>
          <w:color w:val="231F20"/>
        </w:rPr>
        <w:t>về</w:t>
      </w:r>
      <w:r>
        <w:rPr>
          <w:color w:val="231F20"/>
          <w:spacing w:val="-16"/>
        </w:rPr>
        <w:t> </w:t>
      </w:r>
      <w:r>
        <w:rPr>
          <w:color w:val="231F20"/>
        </w:rPr>
        <w:t>các</w:t>
      </w:r>
      <w:r>
        <w:rPr>
          <w:color w:val="231F20"/>
          <w:spacing w:val="-16"/>
        </w:rPr>
        <w:t> </w:t>
      </w:r>
      <w:r>
        <w:rPr>
          <w:color w:val="231F20"/>
        </w:rPr>
        <w:t>danh</w:t>
      </w:r>
      <w:r>
        <w:rPr>
          <w:color w:val="231F20"/>
          <w:spacing w:val="-16"/>
        </w:rPr>
        <w:t> </w:t>
      </w:r>
      <w:r>
        <w:rPr>
          <w:color w:val="231F20"/>
        </w:rPr>
        <w:t>và</w:t>
      </w:r>
      <w:r>
        <w:rPr>
          <w:color w:val="231F20"/>
          <w:spacing w:val="-16"/>
        </w:rPr>
        <w:t> </w:t>
      </w:r>
      <w:r>
        <w:rPr>
          <w:color w:val="231F20"/>
        </w:rPr>
        <w:t>sắc</w:t>
      </w:r>
      <w:r>
        <w:rPr>
          <w:color w:val="231F20"/>
          <w:spacing w:val="-16"/>
        </w:rPr>
        <w:t> </w:t>
      </w:r>
      <w:r>
        <w:rPr>
          <w:color w:val="231F20"/>
        </w:rPr>
        <w:t>khác</w:t>
      </w:r>
      <w:r>
        <w:rPr>
          <w:color w:val="231F20"/>
          <w:spacing w:val="-16"/>
        </w:rPr>
        <w:t> </w:t>
      </w:r>
      <w:r>
        <w:rPr>
          <w:color w:val="231F20"/>
        </w:rPr>
        <w:t>nhau</w:t>
      </w:r>
      <w:r>
        <w:rPr>
          <w:color w:val="231F20"/>
          <w:spacing w:val="-16"/>
        </w:rPr>
        <w:t> </w:t>
      </w:r>
      <w:r>
        <w:rPr>
          <w:color w:val="231F20"/>
        </w:rPr>
        <w:t>sinh</w:t>
      </w:r>
      <w:r>
        <w:rPr>
          <w:color w:val="231F20"/>
          <w:spacing w:val="-16"/>
        </w:rPr>
        <w:t> </w:t>
      </w:r>
      <w:r>
        <w:rPr>
          <w:color w:val="231F20"/>
        </w:rPr>
        <w:t>khởi</w:t>
      </w:r>
      <w:r>
        <w:rPr>
          <w:color w:val="231F20"/>
          <w:spacing w:val="-16"/>
        </w:rPr>
        <w:t> </w:t>
      </w:r>
      <w:r>
        <w:rPr>
          <w:color w:val="231F20"/>
        </w:rPr>
        <w:t>bởi</w:t>
      </w:r>
      <w:r>
        <w:rPr>
          <w:color w:val="231F20"/>
          <w:spacing w:val="-16"/>
        </w:rPr>
        <w:t> </w:t>
      </w:r>
      <w:r>
        <w:rPr>
          <w:color w:val="231F20"/>
        </w:rPr>
        <w:t>những duyên riêng của chúng giúp ta bớt u mê về cuộc đời của mình.</w:t>
      </w:r>
    </w:p>
    <w:p>
      <w:pPr>
        <w:pStyle w:val="BodyText"/>
        <w:spacing w:line="249" w:lineRule="auto" w:before="133"/>
        <w:ind w:firstLine="396"/>
      </w:pPr>
      <w:r>
        <w:rPr>
          <w:color w:val="231F20"/>
        </w:rPr>
        <w:t>Khi tính cứng in dấu lên thân căn, thân thức biết tính</w:t>
      </w:r>
      <w:r>
        <w:rPr>
          <w:color w:val="231F20"/>
          <w:spacing w:val="-5"/>
        </w:rPr>
        <w:t> </w:t>
      </w:r>
      <w:r>
        <w:rPr>
          <w:color w:val="231F20"/>
        </w:rPr>
        <w:t>cứng</w:t>
      </w:r>
      <w:r>
        <w:rPr>
          <w:color w:val="231F20"/>
          <w:spacing w:val="-1"/>
        </w:rPr>
        <w:t> </w:t>
      </w:r>
      <w:r>
        <w:rPr>
          <w:color w:val="231F20"/>
        </w:rPr>
        <w:t>và</w:t>
      </w:r>
      <w:r>
        <w:rPr>
          <w:color w:val="231F20"/>
          <w:spacing w:val="-1"/>
        </w:rPr>
        <w:t> </w:t>
      </w:r>
      <w:r>
        <w:rPr>
          <w:color w:val="231F20"/>
        </w:rPr>
        <w:t>thọ</w:t>
      </w:r>
      <w:r>
        <w:rPr>
          <w:color w:val="231F20"/>
          <w:spacing w:val="-1"/>
        </w:rPr>
        <w:t> </w:t>
      </w:r>
      <w:r>
        <w:rPr>
          <w:color w:val="231F20"/>
        </w:rPr>
        <w:t>đồng</w:t>
      </w:r>
      <w:r>
        <w:rPr>
          <w:color w:val="231F20"/>
          <w:spacing w:val="-1"/>
        </w:rPr>
        <w:t> </w:t>
      </w:r>
      <w:r>
        <w:rPr>
          <w:color w:val="231F20"/>
        </w:rPr>
        <w:t>sinh</w:t>
      </w:r>
      <w:r>
        <w:rPr>
          <w:color w:val="231F20"/>
          <w:spacing w:val="-1"/>
        </w:rPr>
        <w:t> </w:t>
      </w:r>
      <w:r>
        <w:rPr>
          <w:color w:val="231F20"/>
        </w:rPr>
        <w:t>kinh</w:t>
      </w:r>
      <w:r>
        <w:rPr>
          <w:color w:val="231F20"/>
          <w:spacing w:val="-1"/>
        </w:rPr>
        <w:t> </w:t>
      </w:r>
      <w:r>
        <w:rPr>
          <w:color w:val="231F20"/>
        </w:rPr>
        <w:t>nghiệm</w:t>
      </w:r>
      <w:r>
        <w:rPr>
          <w:color w:val="231F20"/>
          <w:spacing w:val="-2"/>
        </w:rPr>
        <w:t> </w:t>
      </w:r>
      <w:r>
        <w:rPr>
          <w:color w:val="231F20"/>
        </w:rPr>
        <w:t>‘chất</w:t>
      </w:r>
      <w:r>
        <w:rPr>
          <w:color w:val="231F20"/>
          <w:spacing w:val="-2"/>
        </w:rPr>
        <w:t> </w:t>
      </w:r>
      <w:r>
        <w:rPr>
          <w:color w:val="231F20"/>
        </w:rPr>
        <w:t>vị’</w:t>
      </w:r>
      <w:r>
        <w:rPr>
          <w:color w:val="231F20"/>
          <w:spacing w:val="-17"/>
        </w:rPr>
        <w:t> </w:t>
      </w:r>
      <w:r>
        <w:rPr>
          <w:color w:val="231F20"/>
        </w:rPr>
        <w:t>của tính</w:t>
      </w:r>
      <w:r>
        <w:rPr>
          <w:color w:val="231F20"/>
          <w:spacing w:val="-17"/>
        </w:rPr>
        <w:t> </w:t>
      </w:r>
      <w:r>
        <w:rPr>
          <w:color w:val="231F20"/>
        </w:rPr>
        <w:t>cứng.</w:t>
      </w:r>
      <w:r>
        <w:rPr>
          <w:color w:val="231F20"/>
          <w:spacing w:val="-17"/>
        </w:rPr>
        <w:t> </w:t>
      </w:r>
      <w:r>
        <w:rPr>
          <w:color w:val="231F20"/>
        </w:rPr>
        <w:t>Các</w:t>
      </w:r>
      <w:r>
        <w:rPr>
          <w:color w:val="231F20"/>
          <w:spacing w:val="-17"/>
        </w:rPr>
        <w:t> </w:t>
      </w:r>
      <w:r>
        <w:rPr>
          <w:color w:val="231F20"/>
        </w:rPr>
        <w:t>tâm</w:t>
      </w:r>
      <w:r>
        <w:rPr>
          <w:color w:val="231F20"/>
          <w:spacing w:val="-17"/>
        </w:rPr>
        <w:t> </w:t>
      </w:r>
      <w:r>
        <w:rPr>
          <w:color w:val="231F20"/>
        </w:rPr>
        <w:t>quả</w:t>
      </w:r>
      <w:r>
        <w:rPr>
          <w:color w:val="231F20"/>
          <w:spacing w:val="-17"/>
        </w:rPr>
        <w:t> </w:t>
      </w:r>
      <w:r>
        <w:rPr>
          <w:color w:val="231F20"/>
        </w:rPr>
        <w:t>sinh</w:t>
      </w:r>
      <w:r>
        <w:rPr>
          <w:color w:val="231F20"/>
          <w:spacing w:val="-17"/>
        </w:rPr>
        <w:t> </w:t>
      </w:r>
      <w:r>
        <w:rPr>
          <w:color w:val="231F20"/>
        </w:rPr>
        <w:t>khởi</w:t>
      </w:r>
      <w:r>
        <w:rPr>
          <w:color w:val="231F20"/>
          <w:spacing w:val="-17"/>
        </w:rPr>
        <w:t> </w:t>
      </w:r>
      <w:r>
        <w:rPr>
          <w:color w:val="231F20"/>
        </w:rPr>
        <w:t>liên</w:t>
      </w:r>
      <w:r>
        <w:rPr>
          <w:color w:val="231F20"/>
          <w:spacing w:val="-16"/>
        </w:rPr>
        <w:t> </w:t>
      </w:r>
      <w:r>
        <w:rPr>
          <w:color w:val="231F20"/>
        </w:rPr>
        <w:t>tục</w:t>
      </w:r>
      <w:r>
        <w:rPr>
          <w:color w:val="231F20"/>
          <w:spacing w:val="-17"/>
        </w:rPr>
        <w:t> </w:t>
      </w:r>
      <w:r>
        <w:rPr>
          <w:color w:val="231F20"/>
        </w:rPr>
        <w:t>kinh</w:t>
      </w:r>
      <w:r>
        <w:rPr>
          <w:color w:val="231F20"/>
          <w:spacing w:val="-17"/>
        </w:rPr>
        <w:t> </w:t>
      </w:r>
      <w:r>
        <w:rPr>
          <w:color w:val="231F20"/>
        </w:rPr>
        <w:t>nghiệm các</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khả</w:t>
      </w:r>
      <w:r>
        <w:rPr>
          <w:color w:val="231F20"/>
          <w:spacing w:val="-7"/>
        </w:rPr>
        <w:t> </w:t>
      </w:r>
      <w:r>
        <w:rPr>
          <w:color w:val="231F20"/>
        </w:rPr>
        <w:t>ái</w:t>
      </w:r>
      <w:r>
        <w:rPr>
          <w:color w:val="231F20"/>
          <w:spacing w:val="-7"/>
        </w:rPr>
        <w:t> </w:t>
      </w:r>
      <w:r>
        <w:rPr>
          <w:color w:val="231F20"/>
        </w:rPr>
        <w:t>hoặc</w:t>
      </w:r>
      <w:r>
        <w:rPr>
          <w:color w:val="231F20"/>
          <w:spacing w:val="-7"/>
        </w:rPr>
        <w:t> </w:t>
      </w:r>
      <w:r>
        <w:rPr>
          <w:color w:val="231F20"/>
        </w:rPr>
        <w:t>bất</w:t>
      </w:r>
      <w:r>
        <w:rPr>
          <w:color w:val="231F20"/>
          <w:spacing w:val="-7"/>
        </w:rPr>
        <w:t> </w:t>
      </w:r>
      <w:r>
        <w:rPr>
          <w:color w:val="231F20"/>
        </w:rPr>
        <w:t>khả</w:t>
      </w:r>
      <w:r>
        <w:rPr>
          <w:color w:val="231F20"/>
          <w:spacing w:val="-7"/>
        </w:rPr>
        <w:t> </w:t>
      </w:r>
      <w:r>
        <w:rPr>
          <w:color w:val="231F20"/>
        </w:rPr>
        <w:t>ái</w:t>
      </w:r>
      <w:r>
        <w:rPr>
          <w:color w:val="231F20"/>
          <w:spacing w:val="-7"/>
        </w:rPr>
        <w:t> </w:t>
      </w:r>
      <w:r>
        <w:rPr>
          <w:color w:val="231F20"/>
        </w:rPr>
        <w:t>qua</w:t>
      </w:r>
      <w:r>
        <w:rPr>
          <w:color w:val="231F20"/>
          <w:spacing w:val="-7"/>
        </w:rPr>
        <w:t> </w:t>
      </w:r>
      <w:r>
        <w:rPr>
          <w:color w:val="231F20"/>
        </w:rPr>
        <w:t>thân</w:t>
      </w:r>
      <w:r>
        <w:rPr>
          <w:color w:val="231F20"/>
          <w:spacing w:val="-7"/>
        </w:rPr>
        <w:t> </w:t>
      </w:r>
      <w:r>
        <w:rPr>
          <w:color w:val="231F20"/>
        </w:rPr>
        <w:t>căn.</w:t>
      </w:r>
      <w:r>
        <w:rPr>
          <w:color w:val="231F20"/>
          <w:spacing w:val="-7"/>
        </w:rPr>
        <w:t> </w:t>
      </w:r>
      <w:r>
        <w:rPr>
          <w:color w:val="231F20"/>
        </w:rPr>
        <w:t>Có cứng hoặc mềm, nóng hoặc lạnh in dấu lên thân căn, bất kể ta đang đi, đứng, ngồi hay nằm. Luôn có sự kinh nghiệm đặc tính cứng hoặc mềm khi chúng ta chạm vào hay cầm đồ vật, nhưng chúng ta quá chìm đắm vào những gì muốn có hay muốn làm tới mức hoàn</w:t>
      </w:r>
      <w:r>
        <w:rPr>
          <w:color w:val="231F20"/>
          <w:spacing w:val="-10"/>
        </w:rPr>
        <w:t> </w:t>
      </w:r>
      <w:r>
        <w:rPr>
          <w:color w:val="231F20"/>
        </w:rPr>
        <w:t>toàn</w:t>
      </w:r>
      <w:r>
        <w:rPr>
          <w:color w:val="231F20"/>
          <w:spacing w:val="-10"/>
        </w:rPr>
        <w:t> </w:t>
      </w:r>
      <w:r>
        <w:rPr>
          <w:color w:val="231F20"/>
        </w:rPr>
        <w:t>không</w:t>
      </w:r>
      <w:r>
        <w:rPr>
          <w:color w:val="231F20"/>
          <w:spacing w:val="-10"/>
        </w:rPr>
        <w:t> </w:t>
      </w:r>
      <w:r>
        <w:rPr>
          <w:color w:val="231F20"/>
        </w:rPr>
        <w:t>hay</w:t>
      </w:r>
      <w:r>
        <w:rPr>
          <w:color w:val="231F20"/>
          <w:spacing w:val="-10"/>
        </w:rPr>
        <w:t> </w:t>
      </w:r>
      <w:r>
        <w:rPr>
          <w:color w:val="231F20"/>
        </w:rPr>
        <w:t>biết</w:t>
      </w:r>
      <w:r>
        <w:rPr>
          <w:color w:val="231F20"/>
          <w:spacing w:val="-10"/>
        </w:rPr>
        <w:t> </w:t>
      </w:r>
      <w:r>
        <w:rPr>
          <w:color w:val="231F20"/>
        </w:rPr>
        <w:t>về</w:t>
      </w:r>
      <w:r>
        <w:rPr>
          <w:color w:val="231F20"/>
          <w:spacing w:val="-10"/>
        </w:rPr>
        <w:t> </w:t>
      </w:r>
      <w:r>
        <w:rPr>
          <w:color w:val="231F20"/>
        </w:rPr>
        <w:t>những</w:t>
      </w:r>
      <w:r>
        <w:rPr>
          <w:color w:val="231F20"/>
          <w:spacing w:val="-10"/>
        </w:rPr>
        <w:t> </w:t>
      </w:r>
      <w:r>
        <w:rPr>
          <w:color w:val="231F20"/>
        </w:rPr>
        <w:t>kinh</w:t>
      </w:r>
      <w:r>
        <w:rPr>
          <w:color w:val="231F20"/>
          <w:spacing w:val="-10"/>
        </w:rPr>
        <w:t> </w:t>
      </w:r>
      <w:r>
        <w:rPr>
          <w:color w:val="231F20"/>
        </w:rPr>
        <w:t>nghiệm</w:t>
      </w:r>
      <w:r>
        <w:rPr>
          <w:color w:val="231F20"/>
          <w:spacing w:val="-10"/>
        </w:rPr>
        <w:t> </w:t>
      </w:r>
      <w:r>
        <w:rPr>
          <w:color w:val="231F20"/>
          <w:spacing w:val="-4"/>
        </w:rPr>
        <w:t>khác</w:t>
      </w:r>
    </w:p>
    <w:p>
      <w:pPr>
        <w:pStyle w:val="BodyText"/>
        <w:spacing w:after="0" w:line="249" w:lineRule="auto"/>
        <w:sectPr>
          <w:pgSz w:w="7660" w:h="11630"/>
          <w:pgMar w:header="779" w:footer="0" w:top="1100" w:bottom="280" w:left="850" w:right="850"/>
        </w:sectPr>
      </w:pPr>
    </w:p>
    <w:p>
      <w:pPr>
        <w:pStyle w:val="BodyText"/>
        <w:spacing w:line="249" w:lineRule="auto"/>
      </w:pPr>
      <w:r>
        <w:rPr>
          <w:color w:val="231F20"/>
        </w:rPr>
        <w:t>nhau qua các giác quan. Cảm thọ là quả thì khác </w:t>
      </w:r>
      <w:r>
        <w:rPr>
          <w:color w:val="231F20"/>
        </w:rPr>
        <w:t>với thọ sinh khởi cùng tham hay sân. Thọ lạc trên thân</w:t>
      </w:r>
      <w:r>
        <w:rPr>
          <w:color w:val="231F20"/>
          <w:spacing w:val="40"/>
        </w:rPr>
        <w:t> </w:t>
      </w:r>
      <w:r>
        <w:rPr>
          <w:color w:val="231F20"/>
        </w:rPr>
        <w:t>là quả thì không sinh kèm với tham, và thọ khổ trên thân</w:t>
      </w:r>
      <w:r>
        <w:rPr>
          <w:color w:val="231F20"/>
          <w:spacing w:val="-15"/>
        </w:rPr>
        <w:t> </w:t>
      </w:r>
      <w:r>
        <w:rPr>
          <w:color w:val="231F20"/>
        </w:rPr>
        <w:t>thì</w:t>
      </w:r>
      <w:r>
        <w:rPr>
          <w:color w:val="231F20"/>
          <w:spacing w:val="-14"/>
        </w:rPr>
        <w:t> </w:t>
      </w:r>
      <w:r>
        <w:rPr>
          <w:color w:val="231F20"/>
        </w:rPr>
        <w:t>không</w:t>
      </w:r>
      <w:r>
        <w:rPr>
          <w:color w:val="231F20"/>
          <w:spacing w:val="-14"/>
        </w:rPr>
        <w:t> </w:t>
      </w:r>
      <w:r>
        <w:rPr>
          <w:color w:val="231F20"/>
        </w:rPr>
        <w:t>sinh</w:t>
      </w:r>
      <w:r>
        <w:rPr>
          <w:color w:val="231F20"/>
          <w:spacing w:val="-14"/>
        </w:rPr>
        <w:t> </w:t>
      </w:r>
      <w:r>
        <w:rPr>
          <w:color w:val="231F20"/>
        </w:rPr>
        <w:t>kèm</w:t>
      </w:r>
      <w:r>
        <w:rPr>
          <w:color w:val="231F20"/>
          <w:spacing w:val="-14"/>
        </w:rPr>
        <w:t> </w:t>
      </w:r>
      <w:r>
        <w:rPr>
          <w:color w:val="231F20"/>
        </w:rPr>
        <w:t>với</w:t>
      </w:r>
      <w:r>
        <w:rPr>
          <w:color w:val="231F20"/>
          <w:spacing w:val="-14"/>
        </w:rPr>
        <w:t> </w:t>
      </w:r>
      <w:r>
        <w:rPr>
          <w:color w:val="231F20"/>
        </w:rPr>
        <w:t>sân.</w:t>
      </w:r>
      <w:r>
        <w:rPr>
          <w:color w:val="231F20"/>
          <w:spacing w:val="-17"/>
        </w:rPr>
        <w:t> </w:t>
      </w:r>
      <w:r>
        <w:rPr>
          <w:color w:val="231F20"/>
        </w:rPr>
        <w:t>Tại</w:t>
      </w:r>
      <w:r>
        <w:rPr>
          <w:color w:val="231F20"/>
          <w:spacing w:val="-14"/>
        </w:rPr>
        <w:t> </w:t>
      </w:r>
      <w:r>
        <w:rPr>
          <w:color w:val="231F20"/>
        </w:rPr>
        <w:t>khoảnh</w:t>
      </w:r>
      <w:r>
        <w:rPr>
          <w:color w:val="231F20"/>
          <w:spacing w:val="-14"/>
        </w:rPr>
        <w:t> </w:t>
      </w:r>
      <w:r>
        <w:rPr>
          <w:color w:val="231F20"/>
        </w:rPr>
        <w:t>khắc</w:t>
      </w:r>
      <w:r>
        <w:rPr>
          <w:color w:val="231F20"/>
          <w:spacing w:val="-14"/>
        </w:rPr>
        <w:t> </w:t>
      </w:r>
      <w:r>
        <w:rPr>
          <w:color w:val="231F20"/>
        </w:rPr>
        <w:t>của thọ</w:t>
      </w:r>
      <w:r>
        <w:rPr>
          <w:color w:val="231F20"/>
          <w:spacing w:val="-10"/>
        </w:rPr>
        <w:t> </w:t>
      </w:r>
      <w:r>
        <w:rPr>
          <w:color w:val="231F20"/>
        </w:rPr>
        <w:t>lạc</w:t>
      </w:r>
      <w:r>
        <w:rPr>
          <w:color w:val="231F20"/>
          <w:spacing w:val="-10"/>
        </w:rPr>
        <w:t> </w:t>
      </w:r>
      <w:r>
        <w:rPr>
          <w:color w:val="231F20"/>
        </w:rPr>
        <w:t>trên</w:t>
      </w:r>
      <w:r>
        <w:rPr>
          <w:color w:val="231F20"/>
          <w:spacing w:val="-10"/>
        </w:rPr>
        <w:t> </w:t>
      </w:r>
      <w:r>
        <w:rPr>
          <w:color w:val="231F20"/>
        </w:rPr>
        <w:t>thân</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sự</w:t>
      </w:r>
      <w:r>
        <w:rPr>
          <w:color w:val="231F20"/>
          <w:spacing w:val="-10"/>
        </w:rPr>
        <w:t> </w:t>
      </w:r>
      <w:r>
        <w:rPr>
          <w:color w:val="231F20"/>
        </w:rPr>
        <w:t>dính</w:t>
      </w:r>
      <w:r>
        <w:rPr>
          <w:color w:val="231F20"/>
          <w:spacing w:val="-10"/>
        </w:rPr>
        <w:t> </w:t>
      </w:r>
      <w:r>
        <w:rPr>
          <w:color w:val="231F20"/>
        </w:rPr>
        <w:t>mắc</w:t>
      </w:r>
      <w:r>
        <w:rPr>
          <w:color w:val="231F20"/>
          <w:spacing w:val="-10"/>
        </w:rPr>
        <w:t> </w:t>
      </w:r>
      <w:r>
        <w:rPr>
          <w:color w:val="231F20"/>
        </w:rPr>
        <w:t>với</w:t>
      </w:r>
      <w:r>
        <w:rPr>
          <w:color w:val="231F20"/>
          <w:spacing w:val="-10"/>
        </w:rPr>
        <w:t> </w:t>
      </w:r>
      <w:r>
        <w:rPr>
          <w:color w:val="231F20"/>
        </w:rPr>
        <w:t>đối</w:t>
      </w:r>
      <w:r>
        <w:rPr>
          <w:color w:val="231F20"/>
          <w:spacing w:val="-10"/>
        </w:rPr>
        <w:t> </w:t>
      </w:r>
      <w:r>
        <w:rPr>
          <w:color w:val="231F20"/>
        </w:rPr>
        <w:t>tượng; thọ lạc trên thân chỉ kinh nghiệm đối tượng khả ái. Tại khoảnh khắc của thọ khổ trên thân không có sân với đối tượng; thọ khổ trên thân chỉ kinh nghiệm đối tượng bất khả ái. Sau khi tâm quả kinh nghiệm đối tượng</w:t>
      </w:r>
      <w:r>
        <w:rPr>
          <w:color w:val="231F20"/>
          <w:spacing w:val="-7"/>
        </w:rPr>
        <w:t> </w:t>
      </w:r>
      <w:r>
        <w:rPr>
          <w:color w:val="231F20"/>
        </w:rPr>
        <w:t>khả</w:t>
      </w:r>
      <w:r>
        <w:rPr>
          <w:color w:val="231F20"/>
          <w:spacing w:val="-7"/>
        </w:rPr>
        <w:t> </w:t>
      </w:r>
      <w:r>
        <w:rPr>
          <w:color w:val="231F20"/>
        </w:rPr>
        <w:t>ái</w:t>
      </w:r>
      <w:r>
        <w:rPr>
          <w:color w:val="231F20"/>
          <w:spacing w:val="-7"/>
        </w:rPr>
        <w:t> </w:t>
      </w:r>
      <w:r>
        <w:rPr>
          <w:color w:val="231F20"/>
        </w:rPr>
        <w:t>hoặc</w:t>
      </w:r>
      <w:r>
        <w:rPr>
          <w:color w:val="231F20"/>
          <w:spacing w:val="-7"/>
        </w:rPr>
        <w:t> </w:t>
      </w:r>
      <w:r>
        <w:rPr>
          <w:color w:val="231F20"/>
        </w:rPr>
        <w:t>bất</w:t>
      </w:r>
      <w:r>
        <w:rPr>
          <w:color w:val="231F20"/>
          <w:spacing w:val="-7"/>
        </w:rPr>
        <w:t> </w:t>
      </w:r>
      <w:r>
        <w:rPr>
          <w:color w:val="231F20"/>
        </w:rPr>
        <w:t>khả</w:t>
      </w:r>
      <w:r>
        <w:rPr>
          <w:color w:val="231F20"/>
          <w:spacing w:val="-7"/>
        </w:rPr>
        <w:t> </w:t>
      </w:r>
      <w:r>
        <w:rPr>
          <w:color w:val="231F20"/>
        </w:rPr>
        <w:t>ái</w:t>
      </w:r>
      <w:r>
        <w:rPr>
          <w:color w:val="231F20"/>
          <w:spacing w:val="-7"/>
        </w:rPr>
        <w:t> </w:t>
      </w:r>
      <w:r>
        <w:rPr>
          <w:color w:val="231F20"/>
        </w:rPr>
        <w:t>diệt</w:t>
      </w:r>
      <w:r>
        <w:rPr>
          <w:color w:val="231F20"/>
          <w:spacing w:val="-7"/>
        </w:rPr>
        <w:t> </w:t>
      </w:r>
      <w:r>
        <w:rPr>
          <w:color w:val="231F20"/>
        </w:rPr>
        <w:t>đi,</w:t>
      </w:r>
      <w:r>
        <w:rPr>
          <w:color w:val="231F20"/>
          <w:spacing w:val="-7"/>
        </w:rPr>
        <w:t> </w:t>
      </w:r>
      <w:r>
        <w:rPr>
          <w:color w:val="231F20"/>
        </w:rPr>
        <w:t>các</w:t>
      </w:r>
      <w:r>
        <w:rPr>
          <w:color w:val="231F20"/>
          <w:spacing w:val="-7"/>
        </w:rPr>
        <w:t> </w:t>
      </w:r>
      <w:r>
        <w:rPr>
          <w:color w:val="231F20"/>
        </w:rPr>
        <w:t>tâm</w:t>
      </w:r>
      <w:r>
        <w:rPr>
          <w:color w:val="231F20"/>
          <w:spacing w:val="-7"/>
        </w:rPr>
        <w:t> </w:t>
      </w:r>
      <w:r>
        <w:rPr>
          <w:color w:val="231F20"/>
        </w:rPr>
        <w:t>bất</w:t>
      </w:r>
      <w:r>
        <w:rPr>
          <w:color w:val="231F20"/>
          <w:spacing w:val="-7"/>
        </w:rPr>
        <w:t> </w:t>
      </w:r>
      <w:r>
        <w:rPr>
          <w:color w:val="231F20"/>
        </w:rPr>
        <w:t>thiện căn tham, căn sân hay căn si chắc sẽ sinh khởi. Tâm bất</w:t>
      </w:r>
      <w:r>
        <w:rPr>
          <w:color w:val="231F20"/>
          <w:spacing w:val="-11"/>
        </w:rPr>
        <w:t> </w:t>
      </w:r>
      <w:r>
        <w:rPr>
          <w:color w:val="231F20"/>
        </w:rPr>
        <w:t>thiện</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rất</w:t>
      </w:r>
      <w:r>
        <w:rPr>
          <w:color w:val="231F20"/>
          <w:spacing w:val="-11"/>
        </w:rPr>
        <w:t> </w:t>
      </w:r>
      <w:r>
        <w:rPr>
          <w:color w:val="231F20"/>
        </w:rPr>
        <w:t>thường</w:t>
      </w:r>
      <w:r>
        <w:rPr>
          <w:color w:val="231F20"/>
          <w:spacing w:val="-11"/>
        </w:rPr>
        <w:t> </w:t>
      </w:r>
      <w:r>
        <w:rPr>
          <w:color w:val="231F20"/>
        </w:rPr>
        <w:t>xuyên</w:t>
      </w:r>
      <w:r>
        <w:rPr>
          <w:color w:val="231F20"/>
          <w:spacing w:val="-11"/>
        </w:rPr>
        <w:t> </w:t>
      </w:r>
      <w:r>
        <w:rPr>
          <w:color w:val="231F20"/>
        </w:rPr>
        <w:t>bởi</w:t>
      </w:r>
      <w:r>
        <w:rPr>
          <w:color w:val="231F20"/>
          <w:spacing w:val="-11"/>
        </w:rPr>
        <w:t> </w:t>
      </w:r>
      <w:r>
        <w:rPr>
          <w:color w:val="231F20"/>
        </w:rPr>
        <w:t>ta</w:t>
      </w:r>
      <w:r>
        <w:rPr>
          <w:color w:val="231F20"/>
          <w:spacing w:val="-11"/>
        </w:rPr>
        <w:t> </w:t>
      </w:r>
      <w:r>
        <w:rPr>
          <w:color w:val="231F20"/>
        </w:rPr>
        <w:t>đã</w:t>
      </w:r>
      <w:r>
        <w:rPr>
          <w:color w:val="231F20"/>
          <w:spacing w:val="-11"/>
        </w:rPr>
        <w:t> </w:t>
      </w:r>
      <w:r>
        <w:rPr>
          <w:color w:val="231F20"/>
        </w:rPr>
        <w:t>tích</w:t>
      </w:r>
      <w:r>
        <w:rPr>
          <w:color w:val="231F20"/>
          <w:spacing w:val="-11"/>
        </w:rPr>
        <w:t> </w:t>
      </w:r>
      <w:r>
        <w:rPr>
          <w:color w:val="231F20"/>
        </w:rPr>
        <w:t>luỹ rất nhiều phiền não. Mặt khác, khi có duyên cho tác ý chân chánh</w:t>
      </w:r>
      <w:r>
        <w:rPr>
          <w:color w:val="231F20"/>
          <w:vertAlign w:val="superscript"/>
        </w:rPr>
        <w:t>20</w:t>
      </w:r>
      <w:r>
        <w:rPr>
          <w:color w:val="231F20"/>
          <w:vertAlign w:val="baseline"/>
        </w:rPr>
        <w:t> với đối tượng, tâm thiện sẽ sinh khởi thay</w:t>
      </w:r>
      <w:r>
        <w:rPr>
          <w:color w:val="231F20"/>
          <w:spacing w:val="-16"/>
          <w:vertAlign w:val="baseline"/>
        </w:rPr>
        <w:t> </w:t>
      </w:r>
      <w:r>
        <w:rPr>
          <w:color w:val="231F20"/>
          <w:vertAlign w:val="baseline"/>
        </w:rPr>
        <w:t>vì</w:t>
      </w:r>
      <w:r>
        <w:rPr>
          <w:color w:val="231F20"/>
          <w:spacing w:val="-16"/>
          <w:vertAlign w:val="baseline"/>
        </w:rPr>
        <w:t> </w:t>
      </w:r>
      <w:r>
        <w:rPr>
          <w:color w:val="231F20"/>
          <w:vertAlign w:val="baseline"/>
        </w:rPr>
        <w:t>tâm</w:t>
      </w:r>
      <w:r>
        <w:rPr>
          <w:color w:val="231F20"/>
          <w:spacing w:val="-16"/>
          <w:vertAlign w:val="baseline"/>
        </w:rPr>
        <w:t> </w:t>
      </w:r>
      <w:r>
        <w:rPr>
          <w:color w:val="231F20"/>
          <w:vertAlign w:val="baseline"/>
        </w:rPr>
        <w:t>bất</w:t>
      </w:r>
      <w:r>
        <w:rPr>
          <w:color w:val="231F20"/>
          <w:spacing w:val="-16"/>
          <w:vertAlign w:val="baseline"/>
        </w:rPr>
        <w:t> </w:t>
      </w:r>
      <w:r>
        <w:rPr>
          <w:color w:val="231F20"/>
          <w:vertAlign w:val="baseline"/>
        </w:rPr>
        <w:t>thiện.</w:t>
      </w:r>
      <w:r>
        <w:rPr>
          <w:color w:val="231F20"/>
          <w:spacing w:val="-16"/>
          <w:vertAlign w:val="baseline"/>
        </w:rPr>
        <w:t> </w:t>
      </w:r>
      <w:r>
        <w:rPr>
          <w:color w:val="231F20"/>
          <w:vertAlign w:val="baseline"/>
        </w:rPr>
        <w:t>Chẳng</w:t>
      </w:r>
      <w:r>
        <w:rPr>
          <w:color w:val="231F20"/>
          <w:spacing w:val="-16"/>
          <w:vertAlign w:val="baseline"/>
        </w:rPr>
        <w:t> </w:t>
      </w:r>
      <w:r>
        <w:rPr>
          <w:color w:val="231F20"/>
          <w:vertAlign w:val="baseline"/>
        </w:rPr>
        <w:t>hạn,</w:t>
      </w:r>
      <w:r>
        <w:rPr>
          <w:color w:val="231F20"/>
          <w:spacing w:val="-16"/>
          <w:vertAlign w:val="baseline"/>
        </w:rPr>
        <w:t> </w:t>
      </w:r>
      <w:r>
        <w:rPr>
          <w:color w:val="231F20"/>
          <w:vertAlign w:val="baseline"/>
        </w:rPr>
        <w:t>sau</w:t>
      </w:r>
      <w:r>
        <w:rPr>
          <w:color w:val="231F20"/>
          <w:spacing w:val="-16"/>
          <w:vertAlign w:val="baseline"/>
        </w:rPr>
        <w:t> </w:t>
      </w:r>
      <w:r>
        <w:rPr>
          <w:color w:val="231F20"/>
          <w:vertAlign w:val="baseline"/>
        </w:rPr>
        <w:t>khi</w:t>
      </w:r>
      <w:r>
        <w:rPr>
          <w:color w:val="231F20"/>
          <w:spacing w:val="-16"/>
          <w:vertAlign w:val="baseline"/>
        </w:rPr>
        <w:t> </w:t>
      </w:r>
      <w:r>
        <w:rPr>
          <w:color w:val="231F20"/>
          <w:vertAlign w:val="baseline"/>
        </w:rPr>
        <w:t>kinh</w:t>
      </w:r>
      <w:r>
        <w:rPr>
          <w:color w:val="231F20"/>
          <w:spacing w:val="-16"/>
          <w:vertAlign w:val="baseline"/>
        </w:rPr>
        <w:t> </w:t>
      </w:r>
      <w:r>
        <w:rPr>
          <w:color w:val="231F20"/>
          <w:vertAlign w:val="baseline"/>
        </w:rPr>
        <w:t>nghiệm đối tượng xúc chạm, có thể có chánh niệm về danh hoặc sắc.</w:t>
      </w:r>
    </w:p>
    <w:p>
      <w:pPr>
        <w:pStyle w:val="BodyText"/>
        <w:spacing w:line="249" w:lineRule="auto" w:before="132"/>
        <w:ind w:firstLine="396"/>
      </w:pPr>
      <w:r>
        <w:rPr>
          <w:color w:val="231F20"/>
          <w:spacing w:val="-2"/>
        </w:rPr>
        <w:t>Chúng</w:t>
      </w:r>
      <w:r>
        <w:rPr>
          <w:color w:val="231F20"/>
          <w:spacing w:val="-13"/>
        </w:rPr>
        <w:t> </w:t>
      </w:r>
      <w:r>
        <w:rPr>
          <w:color w:val="231F20"/>
          <w:spacing w:val="-2"/>
        </w:rPr>
        <w:t>ta</w:t>
      </w:r>
      <w:r>
        <w:rPr>
          <w:color w:val="231F20"/>
          <w:spacing w:val="-13"/>
        </w:rPr>
        <w:t> </w:t>
      </w:r>
      <w:r>
        <w:rPr>
          <w:color w:val="231F20"/>
          <w:spacing w:val="-2"/>
        </w:rPr>
        <w:t>đã</w:t>
      </w:r>
      <w:r>
        <w:rPr>
          <w:color w:val="231F20"/>
          <w:spacing w:val="-13"/>
        </w:rPr>
        <w:t> </w:t>
      </w:r>
      <w:r>
        <w:rPr>
          <w:color w:val="231F20"/>
          <w:spacing w:val="-2"/>
        </w:rPr>
        <w:t>xem</w:t>
      </w:r>
      <w:r>
        <w:rPr>
          <w:color w:val="231F20"/>
          <w:spacing w:val="-13"/>
        </w:rPr>
        <w:t> </w:t>
      </w:r>
      <w:r>
        <w:rPr>
          <w:color w:val="231F20"/>
          <w:spacing w:val="-2"/>
        </w:rPr>
        <w:t>các</w:t>
      </w:r>
      <w:r>
        <w:rPr>
          <w:color w:val="231F20"/>
          <w:spacing w:val="-13"/>
        </w:rPr>
        <w:t> </w:t>
      </w:r>
      <w:r>
        <w:rPr>
          <w:color w:val="231F20"/>
          <w:spacing w:val="-2"/>
        </w:rPr>
        <w:t>đặc</w:t>
      </w:r>
      <w:r>
        <w:rPr>
          <w:color w:val="231F20"/>
          <w:spacing w:val="-13"/>
        </w:rPr>
        <w:t> </w:t>
      </w:r>
      <w:r>
        <w:rPr>
          <w:color w:val="231F20"/>
          <w:spacing w:val="-2"/>
        </w:rPr>
        <w:t>tính</w:t>
      </w:r>
      <w:r>
        <w:rPr>
          <w:color w:val="231F20"/>
          <w:spacing w:val="-13"/>
        </w:rPr>
        <w:t> </w:t>
      </w:r>
      <w:r>
        <w:rPr>
          <w:color w:val="231F20"/>
          <w:spacing w:val="-2"/>
        </w:rPr>
        <w:t>của</w:t>
      </w:r>
      <w:r>
        <w:rPr>
          <w:color w:val="231F20"/>
          <w:spacing w:val="-13"/>
        </w:rPr>
        <w:t> </w:t>
      </w:r>
      <w:r>
        <w:rPr>
          <w:color w:val="231F20"/>
          <w:spacing w:val="-2"/>
        </w:rPr>
        <w:t>thọ</w:t>
      </w:r>
      <w:r>
        <w:rPr>
          <w:color w:val="231F20"/>
          <w:spacing w:val="-13"/>
        </w:rPr>
        <w:t> </w:t>
      </w:r>
      <w:r>
        <w:rPr>
          <w:color w:val="231F20"/>
          <w:spacing w:val="-2"/>
        </w:rPr>
        <w:t>lạc</w:t>
      </w:r>
      <w:r>
        <w:rPr>
          <w:color w:val="231F20"/>
          <w:spacing w:val="-13"/>
        </w:rPr>
        <w:t> </w:t>
      </w:r>
      <w:r>
        <w:rPr>
          <w:color w:val="231F20"/>
          <w:spacing w:val="-2"/>
        </w:rPr>
        <w:t>trên</w:t>
      </w:r>
      <w:r>
        <w:rPr>
          <w:color w:val="231F20"/>
          <w:spacing w:val="-13"/>
        </w:rPr>
        <w:t> </w:t>
      </w:r>
      <w:r>
        <w:rPr>
          <w:color w:val="231F20"/>
          <w:spacing w:val="-2"/>
        </w:rPr>
        <w:t>thân, </w:t>
      </w:r>
      <w:r>
        <w:rPr>
          <w:color w:val="231F20"/>
        </w:rPr>
        <w:t>thọ khổ trên thân, thọ hỷ, thọ ưu và thọ xả</w:t>
      </w:r>
      <w:r>
        <w:rPr>
          <w:color w:val="231F20"/>
          <w:vertAlign w:val="superscript"/>
        </w:rPr>
        <w:t>21</w:t>
      </w:r>
      <w:r>
        <w:rPr>
          <w:color w:val="231F20"/>
          <w:vertAlign w:val="baseline"/>
        </w:rPr>
        <w:t>. Mặc </w:t>
      </w:r>
      <w:r>
        <w:rPr>
          <w:color w:val="231F20"/>
          <w:vertAlign w:val="baseline"/>
        </w:rPr>
        <w:t>dù tất cả những cảm thọ đó đều là tâm sở thọ (vedanā), chúng</w:t>
      </w:r>
      <w:r>
        <w:rPr>
          <w:color w:val="231F20"/>
          <w:spacing w:val="-14"/>
          <w:vertAlign w:val="baseline"/>
        </w:rPr>
        <w:t> </w:t>
      </w:r>
      <w:r>
        <w:rPr>
          <w:color w:val="231F20"/>
          <w:vertAlign w:val="baseline"/>
        </w:rPr>
        <w:t>là</w:t>
      </w:r>
      <w:r>
        <w:rPr>
          <w:color w:val="231F20"/>
          <w:spacing w:val="-14"/>
          <w:vertAlign w:val="baseline"/>
        </w:rPr>
        <w:t> </w:t>
      </w:r>
      <w:r>
        <w:rPr>
          <w:color w:val="231F20"/>
          <w:vertAlign w:val="baseline"/>
        </w:rPr>
        <w:t>những</w:t>
      </w:r>
      <w:r>
        <w:rPr>
          <w:color w:val="231F20"/>
          <w:spacing w:val="-14"/>
          <w:vertAlign w:val="baseline"/>
        </w:rPr>
        <w:t> </w:t>
      </w:r>
      <w:r>
        <w:rPr>
          <w:color w:val="231F20"/>
          <w:vertAlign w:val="baseline"/>
        </w:rPr>
        <w:t>loại</w:t>
      </w:r>
      <w:r>
        <w:rPr>
          <w:color w:val="231F20"/>
          <w:spacing w:val="-14"/>
          <w:vertAlign w:val="baseline"/>
        </w:rPr>
        <w:t> </w:t>
      </w:r>
      <w:r>
        <w:rPr>
          <w:color w:val="231F20"/>
          <w:vertAlign w:val="baseline"/>
        </w:rPr>
        <w:t>thọ</w:t>
      </w:r>
      <w:r>
        <w:rPr>
          <w:color w:val="231F20"/>
          <w:spacing w:val="-14"/>
          <w:vertAlign w:val="baseline"/>
        </w:rPr>
        <w:t> </w:t>
      </w:r>
      <w:r>
        <w:rPr>
          <w:color w:val="231F20"/>
          <w:vertAlign w:val="baseline"/>
        </w:rPr>
        <w:t>khác</w:t>
      </w:r>
      <w:r>
        <w:rPr>
          <w:color w:val="231F20"/>
          <w:spacing w:val="-14"/>
          <w:vertAlign w:val="baseline"/>
        </w:rPr>
        <w:t> </w:t>
      </w:r>
      <w:r>
        <w:rPr>
          <w:color w:val="231F20"/>
          <w:vertAlign w:val="baseline"/>
        </w:rPr>
        <w:t>nhau</w:t>
      </w:r>
      <w:r>
        <w:rPr>
          <w:color w:val="231F20"/>
          <w:spacing w:val="-14"/>
          <w:vertAlign w:val="baseline"/>
        </w:rPr>
        <w:t> </w:t>
      </w:r>
      <w:r>
        <w:rPr>
          <w:color w:val="231F20"/>
          <w:vertAlign w:val="baseline"/>
        </w:rPr>
        <w:t>với</w:t>
      </w:r>
      <w:r>
        <w:rPr>
          <w:color w:val="231F20"/>
          <w:spacing w:val="-14"/>
          <w:vertAlign w:val="baseline"/>
        </w:rPr>
        <w:t> </w:t>
      </w:r>
      <w:r>
        <w:rPr>
          <w:color w:val="231F20"/>
          <w:vertAlign w:val="baseline"/>
        </w:rPr>
        <w:t>những</w:t>
      </w:r>
      <w:r>
        <w:rPr>
          <w:color w:val="231F20"/>
          <w:spacing w:val="-14"/>
          <w:vertAlign w:val="baseline"/>
        </w:rPr>
        <w:t> </w:t>
      </w:r>
      <w:r>
        <w:rPr>
          <w:color w:val="231F20"/>
          <w:vertAlign w:val="baseline"/>
        </w:rPr>
        <w:t>đặc</w:t>
      </w:r>
      <w:r>
        <w:rPr>
          <w:color w:val="231F20"/>
          <w:spacing w:val="-14"/>
          <w:vertAlign w:val="baseline"/>
        </w:rPr>
        <w:t> </w:t>
      </w:r>
      <w:r>
        <w:rPr>
          <w:color w:val="231F20"/>
          <w:vertAlign w:val="baseline"/>
        </w:rPr>
        <w:t>tính khác</w:t>
      </w:r>
      <w:r>
        <w:rPr>
          <w:color w:val="231F20"/>
          <w:spacing w:val="-12"/>
          <w:vertAlign w:val="baseline"/>
        </w:rPr>
        <w:t> </w:t>
      </w:r>
      <w:r>
        <w:rPr>
          <w:color w:val="231F20"/>
          <w:vertAlign w:val="baseline"/>
        </w:rPr>
        <w:t>nhau.</w:t>
      </w:r>
      <w:r>
        <w:rPr>
          <w:color w:val="231F20"/>
          <w:spacing w:val="-15"/>
          <w:vertAlign w:val="baseline"/>
        </w:rPr>
        <w:t> </w:t>
      </w:r>
      <w:r>
        <w:rPr>
          <w:color w:val="231F20"/>
          <w:vertAlign w:val="baseline"/>
        </w:rPr>
        <w:t>Tại</w:t>
      </w:r>
      <w:r>
        <w:rPr>
          <w:color w:val="231F20"/>
          <w:spacing w:val="-12"/>
          <w:vertAlign w:val="baseline"/>
        </w:rPr>
        <w:t> </w:t>
      </w:r>
      <w:r>
        <w:rPr>
          <w:color w:val="231F20"/>
          <w:vertAlign w:val="baseline"/>
        </w:rPr>
        <w:t>mỗi</w:t>
      </w:r>
      <w:r>
        <w:rPr>
          <w:color w:val="231F20"/>
          <w:spacing w:val="-12"/>
          <w:vertAlign w:val="baseline"/>
        </w:rPr>
        <w:t> </w:t>
      </w:r>
      <w:r>
        <w:rPr>
          <w:color w:val="231F20"/>
          <w:vertAlign w:val="baseline"/>
        </w:rPr>
        <w:t>khoảnh</w:t>
      </w:r>
      <w:r>
        <w:rPr>
          <w:color w:val="231F20"/>
          <w:spacing w:val="-12"/>
          <w:vertAlign w:val="baseline"/>
        </w:rPr>
        <w:t> </w:t>
      </w:r>
      <w:r>
        <w:rPr>
          <w:color w:val="231F20"/>
          <w:vertAlign w:val="baseline"/>
        </w:rPr>
        <w:t>khắc</w:t>
      </w:r>
      <w:r>
        <w:rPr>
          <w:color w:val="231F20"/>
          <w:spacing w:val="-12"/>
          <w:vertAlign w:val="baseline"/>
        </w:rPr>
        <w:t> </w:t>
      </w:r>
      <w:r>
        <w:rPr>
          <w:color w:val="231F20"/>
          <w:vertAlign w:val="baseline"/>
        </w:rPr>
        <w:t>thọ</w:t>
      </w:r>
      <w:r>
        <w:rPr>
          <w:color w:val="231F20"/>
          <w:spacing w:val="-12"/>
          <w:vertAlign w:val="baseline"/>
        </w:rPr>
        <w:t> </w:t>
      </w:r>
      <w:r>
        <w:rPr>
          <w:color w:val="231F20"/>
          <w:vertAlign w:val="baseline"/>
        </w:rPr>
        <w:t>lại</w:t>
      </w:r>
      <w:r>
        <w:rPr>
          <w:color w:val="231F20"/>
          <w:spacing w:val="-12"/>
          <w:vertAlign w:val="baseline"/>
        </w:rPr>
        <w:t> </w:t>
      </w:r>
      <w:r>
        <w:rPr>
          <w:color w:val="231F20"/>
          <w:vertAlign w:val="baseline"/>
        </w:rPr>
        <w:t>khác</w:t>
      </w:r>
      <w:r>
        <w:rPr>
          <w:color w:val="231F20"/>
          <w:spacing w:val="-12"/>
          <w:vertAlign w:val="baseline"/>
        </w:rPr>
        <w:t> </w:t>
      </w:r>
      <w:r>
        <w:rPr>
          <w:color w:val="231F20"/>
          <w:vertAlign w:val="baseline"/>
        </w:rPr>
        <w:t>biệt,</w:t>
      </w:r>
      <w:r>
        <w:rPr>
          <w:color w:val="231F20"/>
          <w:spacing w:val="-12"/>
          <w:vertAlign w:val="baseline"/>
        </w:rPr>
        <w:t> </w:t>
      </w:r>
      <w:r>
        <w:rPr>
          <w:color w:val="231F20"/>
          <w:vertAlign w:val="baseline"/>
        </w:rPr>
        <w:t>bởi vì</w:t>
      </w:r>
      <w:r>
        <w:rPr>
          <w:color w:val="231F20"/>
          <w:spacing w:val="-1"/>
          <w:vertAlign w:val="baseline"/>
        </w:rPr>
        <w:t> </w:t>
      </w:r>
      <w:r>
        <w:rPr>
          <w:color w:val="231F20"/>
          <w:vertAlign w:val="baseline"/>
        </w:rPr>
        <w:t>mỗi</w:t>
      </w:r>
      <w:r>
        <w:rPr>
          <w:color w:val="231F20"/>
          <w:spacing w:val="-1"/>
          <w:vertAlign w:val="baseline"/>
        </w:rPr>
        <w:t> </w:t>
      </w:r>
      <w:r>
        <w:rPr>
          <w:color w:val="231F20"/>
          <w:vertAlign w:val="baseline"/>
        </w:rPr>
        <w:t>khoảnh</w:t>
      </w:r>
      <w:r>
        <w:rPr>
          <w:color w:val="231F20"/>
          <w:spacing w:val="-1"/>
          <w:vertAlign w:val="baseline"/>
        </w:rPr>
        <w:t> </w:t>
      </w:r>
      <w:r>
        <w:rPr>
          <w:color w:val="231F20"/>
          <w:vertAlign w:val="baseline"/>
        </w:rPr>
        <w:t>khắc</w:t>
      </w:r>
      <w:r>
        <w:rPr>
          <w:color w:val="231F20"/>
          <w:spacing w:val="-1"/>
          <w:vertAlign w:val="baseline"/>
        </w:rPr>
        <w:t> </w:t>
      </w:r>
      <w:r>
        <w:rPr>
          <w:color w:val="231F20"/>
          <w:vertAlign w:val="baseline"/>
        </w:rPr>
        <w:t>là</w:t>
      </w:r>
      <w:r>
        <w:rPr>
          <w:color w:val="231F20"/>
          <w:spacing w:val="-1"/>
          <w:vertAlign w:val="baseline"/>
        </w:rPr>
        <w:t> </w:t>
      </w:r>
      <w:r>
        <w:rPr>
          <w:color w:val="231F20"/>
          <w:vertAlign w:val="baseline"/>
        </w:rPr>
        <w:t>một</w:t>
      </w:r>
      <w:r>
        <w:rPr>
          <w:color w:val="231F20"/>
          <w:spacing w:val="-1"/>
          <w:vertAlign w:val="baseline"/>
        </w:rPr>
        <w:t> </w:t>
      </w:r>
      <w:r>
        <w:rPr>
          <w:color w:val="231F20"/>
          <w:vertAlign w:val="baseline"/>
        </w:rPr>
        <w:t>tâm</w:t>
      </w:r>
      <w:r>
        <w:rPr>
          <w:color w:val="231F20"/>
          <w:spacing w:val="-1"/>
          <w:vertAlign w:val="baseline"/>
        </w:rPr>
        <w:t> </w:t>
      </w:r>
      <w:r>
        <w:rPr>
          <w:color w:val="231F20"/>
          <w:vertAlign w:val="baseline"/>
        </w:rPr>
        <w:t>khác</w:t>
      </w:r>
      <w:r>
        <w:rPr>
          <w:color w:val="231F20"/>
          <w:spacing w:val="-1"/>
          <w:vertAlign w:val="baseline"/>
        </w:rPr>
        <w:t> </w:t>
      </w:r>
      <w:r>
        <w:rPr>
          <w:color w:val="231F20"/>
          <w:vertAlign w:val="baseline"/>
        </w:rPr>
        <w:t>biệt.</w:t>
      </w:r>
      <w:r>
        <w:rPr>
          <w:color w:val="231F20"/>
          <w:spacing w:val="-6"/>
          <w:vertAlign w:val="baseline"/>
        </w:rPr>
        <w:t> </w:t>
      </w:r>
      <w:r>
        <w:rPr>
          <w:color w:val="231F20"/>
          <w:vertAlign w:val="baseline"/>
        </w:rPr>
        <w:t>Ví</w:t>
      </w:r>
      <w:r>
        <w:rPr>
          <w:color w:val="231F20"/>
          <w:spacing w:val="-1"/>
          <w:vertAlign w:val="baseline"/>
        </w:rPr>
        <w:t> </w:t>
      </w:r>
      <w:r>
        <w:rPr>
          <w:color w:val="231F20"/>
          <w:vertAlign w:val="baseline"/>
        </w:rPr>
        <w:t>dụ</w:t>
      </w:r>
      <w:r>
        <w:rPr>
          <w:color w:val="231F20"/>
          <w:spacing w:val="-1"/>
          <w:vertAlign w:val="baseline"/>
        </w:rPr>
        <w:t> </w:t>
      </w:r>
      <w:r>
        <w:rPr>
          <w:color w:val="231F20"/>
          <w:vertAlign w:val="baseline"/>
        </w:rPr>
        <w:t>như, thọ</w:t>
      </w:r>
      <w:r>
        <w:rPr>
          <w:color w:val="231F20"/>
          <w:spacing w:val="-12"/>
          <w:vertAlign w:val="baseline"/>
        </w:rPr>
        <w:t> </w:t>
      </w:r>
      <w:r>
        <w:rPr>
          <w:color w:val="231F20"/>
          <w:vertAlign w:val="baseline"/>
        </w:rPr>
        <w:t>xả</w:t>
      </w:r>
      <w:r>
        <w:rPr>
          <w:color w:val="231F20"/>
          <w:spacing w:val="-12"/>
          <w:vertAlign w:val="baseline"/>
        </w:rPr>
        <w:t> </w:t>
      </w:r>
      <w:r>
        <w:rPr>
          <w:color w:val="231F20"/>
          <w:vertAlign w:val="baseline"/>
        </w:rPr>
        <w:t>đồng</w:t>
      </w:r>
      <w:r>
        <w:rPr>
          <w:color w:val="231F20"/>
          <w:spacing w:val="-12"/>
          <w:vertAlign w:val="baseline"/>
        </w:rPr>
        <w:t> </w:t>
      </w:r>
      <w:r>
        <w:rPr>
          <w:color w:val="231F20"/>
          <w:vertAlign w:val="baseline"/>
        </w:rPr>
        <w:t>sinh</w:t>
      </w:r>
      <w:r>
        <w:rPr>
          <w:color w:val="231F20"/>
          <w:spacing w:val="-12"/>
          <w:vertAlign w:val="baseline"/>
        </w:rPr>
        <w:t> </w:t>
      </w:r>
      <w:r>
        <w:rPr>
          <w:color w:val="231F20"/>
          <w:vertAlign w:val="baseline"/>
        </w:rPr>
        <w:t>với</w:t>
      </w:r>
      <w:r>
        <w:rPr>
          <w:color w:val="231F20"/>
          <w:spacing w:val="-12"/>
          <w:vertAlign w:val="baseline"/>
        </w:rPr>
        <w:t> </w:t>
      </w:r>
      <w:r>
        <w:rPr>
          <w:color w:val="231F20"/>
          <w:vertAlign w:val="baseline"/>
        </w:rPr>
        <w:t>tâm</w:t>
      </w:r>
      <w:r>
        <w:rPr>
          <w:color w:val="231F20"/>
          <w:spacing w:val="-12"/>
          <w:vertAlign w:val="baseline"/>
        </w:rPr>
        <w:t> </w:t>
      </w:r>
      <w:r>
        <w:rPr>
          <w:color w:val="231F20"/>
          <w:vertAlign w:val="baseline"/>
        </w:rPr>
        <w:t>quả</w:t>
      </w:r>
      <w:r>
        <w:rPr>
          <w:color w:val="231F20"/>
          <w:spacing w:val="-12"/>
          <w:vertAlign w:val="baseline"/>
        </w:rPr>
        <w:t> </w:t>
      </w:r>
      <w:r>
        <w:rPr>
          <w:color w:val="231F20"/>
          <w:vertAlign w:val="baseline"/>
        </w:rPr>
        <w:t>thì</w:t>
      </w:r>
      <w:r>
        <w:rPr>
          <w:color w:val="231F20"/>
          <w:spacing w:val="-12"/>
          <w:vertAlign w:val="baseline"/>
        </w:rPr>
        <w:t> </w:t>
      </w:r>
      <w:r>
        <w:rPr>
          <w:color w:val="231F20"/>
          <w:vertAlign w:val="baseline"/>
        </w:rPr>
        <w:t>khác</w:t>
      </w:r>
      <w:r>
        <w:rPr>
          <w:color w:val="231F20"/>
          <w:spacing w:val="-12"/>
          <w:vertAlign w:val="baseline"/>
        </w:rPr>
        <w:t> </w:t>
      </w:r>
      <w:r>
        <w:rPr>
          <w:color w:val="231F20"/>
          <w:vertAlign w:val="baseline"/>
        </w:rPr>
        <w:t>với</w:t>
      </w:r>
      <w:r>
        <w:rPr>
          <w:color w:val="231F20"/>
          <w:spacing w:val="-12"/>
          <w:vertAlign w:val="baseline"/>
        </w:rPr>
        <w:t> </w:t>
      </w:r>
      <w:r>
        <w:rPr>
          <w:color w:val="231F20"/>
          <w:vertAlign w:val="baseline"/>
        </w:rPr>
        <w:t>thọ</w:t>
      </w:r>
      <w:r>
        <w:rPr>
          <w:color w:val="231F20"/>
          <w:spacing w:val="-12"/>
          <w:vertAlign w:val="baseline"/>
        </w:rPr>
        <w:t> </w:t>
      </w:r>
      <w:r>
        <w:rPr>
          <w:color w:val="231F20"/>
          <w:vertAlign w:val="baseline"/>
        </w:rPr>
        <w:t>xả</w:t>
      </w:r>
      <w:r>
        <w:rPr>
          <w:color w:val="231F20"/>
          <w:spacing w:val="-12"/>
          <w:vertAlign w:val="baseline"/>
        </w:rPr>
        <w:t> </w:t>
      </w:r>
      <w:r>
        <w:rPr>
          <w:color w:val="231F20"/>
          <w:vertAlign w:val="baseline"/>
        </w:rPr>
        <w:t>đồng sinh với tâm bất thiện hay thọ xả đồng sinh với tâm thiện.</w:t>
      </w:r>
      <w:r>
        <w:rPr>
          <w:color w:val="231F20"/>
          <w:spacing w:val="28"/>
          <w:vertAlign w:val="baseline"/>
        </w:rPr>
        <w:t> </w:t>
      </w:r>
      <w:r>
        <w:rPr>
          <w:color w:val="231F20"/>
          <w:vertAlign w:val="baseline"/>
        </w:rPr>
        <w:t>Thọ</w:t>
      </w:r>
      <w:r>
        <w:rPr>
          <w:color w:val="231F20"/>
          <w:spacing w:val="33"/>
          <w:vertAlign w:val="baseline"/>
        </w:rPr>
        <w:t> </w:t>
      </w:r>
      <w:r>
        <w:rPr>
          <w:color w:val="231F20"/>
          <w:vertAlign w:val="baseline"/>
        </w:rPr>
        <w:t>xả</w:t>
      </w:r>
      <w:r>
        <w:rPr>
          <w:color w:val="231F20"/>
          <w:spacing w:val="33"/>
          <w:vertAlign w:val="baseline"/>
        </w:rPr>
        <w:t> </w:t>
      </w:r>
      <w:r>
        <w:rPr>
          <w:color w:val="231F20"/>
          <w:vertAlign w:val="baseline"/>
        </w:rPr>
        <w:t>sinh</w:t>
      </w:r>
      <w:r>
        <w:rPr>
          <w:color w:val="231F20"/>
          <w:spacing w:val="33"/>
          <w:vertAlign w:val="baseline"/>
        </w:rPr>
        <w:t> </w:t>
      </w:r>
      <w:r>
        <w:rPr>
          <w:color w:val="231F20"/>
          <w:vertAlign w:val="baseline"/>
        </w:rPr>
        <w:t>khởi</w:t>
      </w:r>
      <w:r>
        <w:rPr>
          <w:color w:val="231F20"/>
          <w:spacing w:val="33"/>
          <w:vertAlign w:val="baseline"/>
        </w:rPr>
        <w:t> </w:t>
      </w:r>
      <w:r>
        <w:rPr>
          <w:color w:val="231F20"/>
          <w:vertAlign w:val="baseline"/>
        </w:rPr>
        <w:t>với</w:t>
      </w:r>
      <w:r>
        <w:rPr>
          <w:color w:val="231F20"/>
          <w:spacing w:val="33"/>
          <w:vertAlign w:val="baseline"/>
        </w:rPr>
        <w:t> </w:t>
      </w:r>
      <w:r>
        <w:rPr>
          <w:color w:val="231F20"/>
          <w:vertAlign w:val="baseline"/>
        </w:rPr>
        <w:t>tâm</w:t>
      </w:r>
      <w:r>
        <w:rPr>
          <w:color w:val="231F20"/>
          <w:spacing w:val="33"/>
          <w:vertAlign w:val="baseline"/>
        </w:rPr>
        <w:t> </w:t>
      </w:r>
      <w:r>
        <w:rPr>
          <w:color w:val="231F20"/>
          <w:vertAlign w:val="baseline"/>
        </w:rPr>
        <w:t>ngũ</w:t>
      </w:r>
      <w:r>
        <w:rPr>
          <w:color w:val="231F20"/>
          <w:spacing w:val="33"/>
          <w:vertAlign w:val="baseline"/>
        </w:rPr>
        <w:t> </w:t>
      </w:r>
      <w:r>
        <w:rPr>
          <w:color w:val="231F20"/>
          <w:vertAlign w:val="baseline"/>
        </w:rPr>
        <w:t>thiền</w:t>
      </w:r>
      <w:r>
        <w:rPr>
          <w:color w:val="231F20"/>
          <w:spacing w:val="33"/>
          <w:vertAlign w:val="baseline"/>
        </w:rPr>
        <w:t> </w:t>
      </w:r>
      <w:r>
        <w:rPr>
          <w:color w:val="231F20"/>
          <w:vertAlign w:val="baseline"/>
        </w:rPr>
        <w:t>lại</w:t>
      </w:r>
      <w:r>
        <w:rPr>
          <w:color w:val="231F20"/>
          <w:spacing w:val="33"/>
          <w:vertAlign w:val="baseline"/>
        </w:rPr>
        <w:t> </w:t>
      </w:r>
      <w:r>
        <w:rPr>
          <w:color w:val="231F20"/>
          <w:spacing w:val="-4"/>
          <w:vertAlign w:val="baseline"/>
        </w:rPr>
        <w:t>khác</w:t>
      </w:r>
    </w:p>
    <w:p>
      <w:pPr>
        <w:pStyle w:val="BodyText"/>
        <w:spacing w:before="1"/>
        <w:ind w:left="0" w:right="0"/>
        <w:jc w:val="left"/>
        <w:rPr>
          <w:sz w:val="19"/>
        </w:rPr>
      </w:pPr>
      <w:r>
        <w:rPr>
          <w:sz w:val="19"/>
        </w:rPr>
        <mc:AlternateContent>
          <mc:Choice Requires="wps">
            <w:drawing>
              <wp:anchor distT="0" distB="0" distL="0" distR="0" allowOverlap="1" layoutInCell="1" locked="0" behindDoc="1" simplePos="0" relativeHeight="487598592">
                <wp:simplePos x="0" y="0"/>
                <wp:positionH relativeFrom="page">
                  <wp:posOffset>611999</wp:posOffset>
                </wp:positionH>
                <wp:positionV relativeFrom="paragraph">
                  <wp:posOffset>155048</wp:posOffset>
                </wp:positionV>
                <wp:extent cx="914400"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2.208549pt;width:72pt;height:.1pt;mso-position-horizontal-relative:page;mso-position-vertical-relative:paragraph;z-index:-15717888;mso-wrap-distance-left:0;mso-wrap-distance-right:0" id="docshape34" coordorigin="964,244" coordsize="1440,0" path="m964,244l2404,244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20</w:t>
      </w:r>
      <w:r>
        <w:rPr>
          <w:rFonts w:ascii="Arial" w:hAnsi="Arial"/>
          <w:color w:val="231F20"/>
          <w:spacing w:val="17"/>
          <w:position w:val="6"/>
          <w:sz w:val="10"/>
        </w:rPr>
        <w:t> </w:t>
      </w:r>
      <w:r>
        <w:rPr>
          <w:rFonts w:ascii="Arial" w:hAnsi="Arial"/>
          <w:i/>
          <w:color w:val="231F20"/>
          <w:sz w:val="18"/>
        </w:rPr>
        <w:t>Vi</w:t>
      </w:r>
      <w:r>
        <w:rPr>
          <w:rFonts w:ascii="Arial" w:hAnsi="Arial"/>
          <w:i/>
          <w:color w:val="231F20"/>
          <w:spacing w:val="-4"/>
          <w:sz w:val="18"/>
        </w:rPr>
        <w:t> </w:t>
      </w:r>
      <w:r>
        <w:rPr>
          <w:rFonts w:ascii="Arial" w:hAnsi="Arial"/>
          <w:i/>
          <w:color w:val="231F20"/>
          <w:sz w:val="18"/>
        </w:rPr>
        <w:t>Diệu</w:t>
      </w:r>
      <w:r>
        <w:rPr>
          <w:rFonts w:ascii="Arial" w:hAnsi="Arial"/>
          <w:i/>
          <w:color w:val="231F20"/>
          <w:spacing w:val="-3"/>
          <w:sz w:val="18"/>
        </w:rPr>
        <w:t> </w:t>
      </w:r>
      <w:r>
        <w:rPr>
          <w:rFonts w:ascii="Arial" w:hAnsi="Arial"/>
          <w:i/>
          <w:color w:val="231F20"/>
          <w:sz w:val="18"/>
        </w:rPr>
        <w:t>Pháp</w:t>
      </w:r>
      <w:r>
        <w:rPr>
          <w:rFonts w:ascii="Arial" w:hAnsi="Arial"/>
          <w:i/>
          <w:color w:val="231F20"/>
          <w:spacing w:val="-4"/>
          <w:sz w:val="18"/>
        </w:rPr>
        <w:t> </w:t>
      </w:r>
      <w:r>
        <w:rPr>
          <w:rFonts w:ascii="Arial" w:hAnsi="Arial"/>
          <w:i/>
          <w:color w:val="231F20"/>
          <w:sz w:val="18"/>
        </w:rPr>
        <w:t>Trong</w:t>
      </w:r>
      <w:r>
        <w:rPr>
          <w:rFonts w:ascii="Arial" w:hAnsi="Arial"/>
          <w:i/>
          <w:color w:val="231F20"/>
          <w:spacing w:val="-4"/>
          <w:sz w:val="18"/>
        </w:rPr>
        <w:t> </w:t>
      </w:r>
      <w:r>
        <w:rPr>
          <w:rFonts w:ascii="Arial" w:hAnsi="Arial"/>
          <w:i/>
          <w:color w:val="231F20"/>
          <w:sz w:val="18"/>
        </w:rPr>
        <w:t>Đời</w:t>
      </w:r>
      <w:r>
        <w:rPr>
          <w:rFonts w:ascii="Arial" w:hAnsi="Arial"/>
          <w:i/>
          <w:color w:val="231F20"/>
          <w:spacing w:val="-3"/>
          <w:sz w:val="18"/>
        </w:rPr>
        <w:t> </w:t>
      </w:r>
      <w:r>
        <w:rPr>
          <w:rFonts w:ascii="Arial" w:hAnsi="Arial"/>
          <w:i/>
          <w:color w:val="231F20"/>
          <w:sz w:val="18"/>
        </w:rPr>
        <w:t>Sống</w:t>
      </w:r>
      <w:r>
        <w:rPr>
          <w:rFonts w:ascii="Arial" w:hAnsi="Arial"/>
          <w:i/>
          <w:color w:val="231F20"/>
          <w:spacing w:val="-4"/>
          <w:sz w:val="18"/>
        </w:rPr>
        <w:t> </w:t>
      </w:r>
      <w:r>
        <w:rPr>
          <w:rFonts w:ascii="Arial" w:hAnsi="Arial"/>
          <w:i/>
          <w:color w:val="231F20"/>
          <w:sz w:val="18"/>
        </w:rPr>
        <w:t>Hàng</w:t>
      </w:r>
      <w:r>
        <w:rPr>
          <w:rFonts w:ascii="Arial" w:hAnsi="Arial"/>
          <w:i/>
          <w:color w:val="231F20"/>
          <w:spacing w:val="-4"/>
          <w:sz w:val="18"/>
        </w:rPr>
        <w:t> </w:t>
      </w:r>
      <w:r>
        <w:rPr>
          <w:rFonts w:ascii="Arial" w:hAnsi="Arial"/>
          <w:i/>
          <w:color w:val="231F20"/>
          <w:sz w:val="18"/>
        </w:rPr>
        <w:t>Ngày</w:t>
      </w:r>
      <w:r>
        <w:rPr>
          <w:rFonts w:ascii="Arial" w:hAnsi="Arial"/>
          <w:color w:val="231F20"/>
          <w:sz w:val="18"/>
        </w:rPr>
        <w:t>,</w:t>
      </w:r>
      <w:r>
        <w:rPr>
          <w:rFonts w:ascii="Arial" w:hAnsi="Arial"/>
          <w:color w:val="231F20"/>
          <w:spacing w:val="-3"/>
          <w:sz w:val="18"/>
        </w:rPr>
        <w:t> </w:t>
      </w:r>
      <w:r>
        <w:rPr>
          <w:rFonts w:ascii="Arial" w:hAnsi="Arial"/>
          <w:color w:val="231F20"/>
          <w:sz w:val="18"/>
        </w:rPr>
        <w:t>Chương</w:t>
      </w:r>
      <w:r>
        <w:rPr>
          <w:rFonts w:ascii="Arial" w:hAnsi="Arial"/>
          <w:color w:val="231F20"/>
          <w:spacing w:val="-4"/>
          <w:sz w:val="18"/>
        </w:rPr>
        <w:t> </w:t>
      </w:r>
      <w:r>
        <w:rPr>
          <w:rFonts w:ascii="Arial" w:hAnsi="Arial"/>
          <w:color w:val="231F20"/>
          <w:spacing w:val="-10"/>
          <w:sz w:val="18"/>
        </w:rPr>
        <w:t>9</w:t>
      </w:r>
    </w:p>
    <w:p>
      <w:pPr>
        <w:spacing w:before="9"/>
        <w:ind w:left="113" w:right="0" w:firstLine="0"/>
        <w:jc w:val="left"/>
        <w:rPr>
          <w:rFonts w:ascii="Arial" w:hAnsi="Arial"/>
          <w:sz w:val="18"/>
        </w:rPr>
      </w:pPr>
      <w:r>
        <w:rPr>
          <w:rFonts w:ascii="Arial" w:hAnsi="Arial"/>
          <w:color w:val="231F20"/>
          <w:position w:val="6"/>
          <w:sz w:val="10"/>
        </w:rPr>
        <w:t>21</w:t>
      </w:r>
      <w:r>
        <w:rPr>
          <w:rFonts w:ascii="Arial" w:hAnsi="Arial"/>
          <w:color w:val="231F20"/>
          <w:spacing w:val="24"/>
          <w:position w:val="6"/>
          <w:sz w:val="10"/>
        </w:rPr>
        <w:t> </w:t>
      </w:r>
      <w:r>
        <w:rPr>
          <w:rFonts w:ascii="Arial" w:hAnsi="Arial"/>
          <w:color w:val="231F20"/>
          <w:sz w:val="18"/>
        </w:rPr>
        <w:t>Về</w:t>
      </w:r>
      <w:r>
        <w:rPr>
          <w:rFonts w:ascii="Arial" w:hAnsi="Arial"/>
          <w:color w:val="231F20"/>
          <w:spacing w:val="3"/>
          <w:sz w:val="18"/>
        </w:rPr>
        <w:t> </w:t>
      </w:r>
      <w:r>
        <w:rPr>
          <w:rFonts w:ascii="Arial" w:hAnsi="Arial"/>
          <w:color w:val="231F20"/>
          <w:sz w:val="18"/>
        </w:rPr>
        <w:t>các</w:t>
      </w:r>
      <w:r>
        <w:rPr>
          <w:rFonts w:ascii="Arial" w:hAnsi="Arial"/>
          <w:color w:val="231F20"/>
          <w:spacing w:val="3"/>
          <w:sz w:val="18"/>
        </w:rPr>
        <w:t> </w:t>
      </w:r>
      <w:r>
        <w:rPr>
          <w:rFonts w:ascii="Arial" w:hAnsi="Arial"/>
          <w:color w:val="231F20"/>
          <w:sz w:val="18"/>
        </w:rPr>
        <w:t>chi</w:t>
      </w:r>
      <w:r>
        <w:rPr>
          <w:rFonts w:ascii="Arial" w:hAnsi="Arial"/>
          <w:color w:val="231F20"/>
          <w:spacing w:val="4"/>
          <w:sz w:val="18"/>
        </w:rPr>
        <w:t> </w:t>
      </w:r>
      <w:r>
        <w:rPr>
          <w:rFonts w:ascii="Arial" w:hAnsi="Arial"/>
          <w:color w:val="231F20"/>
          <w:sz w:val="18"/>
        </w:rPr>
        <w:t>tiết</w:t>
      </w:r>
      <w:r>
        <w:rPr>
          <w:rFonts w:ascii="Arial" w:hAnsi="Arial"/>
          <w:color w:val="231F20"/>
          <w:spacing w:val="3"/>
          <w:sz w:val="18"/>
        </w:rPr>
        <w:t> </w:t>
      </w:r>
      <w:r>
        <w:rPr>
          <w:rFonts w:ascii="Arial" w:hAnsi="Arial"/>
          <w:color w:val="231F20"/>
          <w:sz w:val="18"/>
        </w:rPr>
        <w:t>của</w:t>
      </w:r>
      <w:r>
        <w:rPr>
          <w:rFonts w:ascii="Arial" w:hAnsi="Arial"/>
          <w:color w:val="231F20"/>
          <w:spacing w:val="3"/>
          <w:sz w:val="18"/>
        </w:rPr>
        <w:t> </w:t>
      </w:r>
      <w:r>
        <w:rPr>
          <w:rFonts w:ascii="Arial" w:hAnsi="Arial"/>
          <w:color w:val="231F20"/>
          <w:sz w:val="18"/>
        </w:rPr>
        <w:t>các</w:t>
      </w:r>
      <w:r>
        <w:rPr>
          <w:rFonts w:ascii="Arial" w:hAnsi="Arial"/>
          <w:color w:val="231F20"/>
          <w:spacing w:val="3"/>
          <w:sz w:val="18"/>
        </w:rPr>
        <w:t> </w:t>
      </w:r>
      <w:r>
        <w:rPr>
          <w:rFonts w:ascii="Arial" w:hAnsi="Arial"/>
          <w:color w:val="231F20"/>
          <w:sz w:val="18"/>
        </w:rPr>
        <w:t>loại</w:t>
      </w:r>
      <w:r>
        <w:rPr>
          <w:rFonts w:ascii="Arial" w:hAnsi="Arial"/>
          <w:color w:val="231F20"/>
          <w:spacing w:val="4"/>
          <w:sz w:val="18"/>
        </w:rPr>
        <w:t> </w:t>
      </w:r>
      <w:r>
        <w:rPr>
          <w:rFonts w:ascii="Arial" w:hAnsi="Arial"/>
          <w:color w:val="231F20"/>
          <w:sz w:val="18"/>
        </w:rPr>
        <w:t>thọ</w:t>
      </w:r>
      <w:r>
        <w:rPr>
          <w:rFonts w:ascii="Arial" w:hAnsi="Arial"/>
          <w:color w:val="231F20"/>
          <w:spacing w:val="3"/>
          <w:sz w:val="18"/>
        </w:rPr>
        <w:t> </w:t>
      </w:r>
      <w:r>
        <w:rPr>
          <w:rFonts w:ascii="Arial" w:hAnsi="Arial"/>
          <w:color w:val="231F20"/>
          <w:sz w:val="18"/>
        </w:rPr>
        <w:t>sinh</w:t>
      </w:r>
      <w:r>
        <w:rPr>
          <w:rFonts w:ascii="Arial" w:hAnsi="Arial"/>
          <w:color w:val="231F20"/>
          <w:spacing w:val="3"/>
          <w:sz w:val="18"/>
        </w:rPr>
        <w:t> </w:t>
      </w:r>
      <w:r>
        <w:rPr>
          <w:rFonts w:ascii="Arial" w:hAnsi="Arial"/>
          <w:color w:val="231F20"/>
          <w:sz w:val="18"/>
        </w:rPr>
        <w:t>kèm</w:t>
      </w:r>
      <w:r>
        <w:rPr>
          <w:rFonts w:ascii="Arial" w:hAnsi="Arial"/>
          <w:color w:val="231F20"/>
          <w:spacing w:val="4"/>
          <w:sz w:val="18"/>
        </w:rPr>
        <w:t> </w:t>
      </w:r>
      <w:r>
        <w:rPr>
          <w:rFonts w:ascii="Arial" w:hAnsi="Arial"/>
          <w:color w:val="231F20"/>
          <w:sz w:val="18"/>
        </w:rPr>
        <w:t>với</w:t>
      </w:r>
      <w:r>
        <w:rPr>
          <w:rFonts w:ascii="Arial" w:hAnsi="Arial"/>
          <w:color w:val="231F20"/>
          <w:spacing w:val="3"/>
          <w:sz w:val="18"/>
        </w:rPr>
        <w:t> </w:t>
      </w:r>
      <w:r>
        <w:rPr>
          <w:rFonts w:ascii="Arial" w:hAnsi="Arial"/>
          <w:color w:val="231F20"/>
          <w:sz w:val="18"/>
        </w:rPr>
        <w:t>các</w:t>
      </w:r>
      <w:r>
        <w:rPr>
          <w:rFonts w:ascii="Arial" w:hAnsi="Arial"/>
          <w:color w:val="231F20"/>
          <w:spacing w:val="3"/>
          <w:sz w:val="18"/>
        </w:rPr>
        <w:t> </w:t>
      </w:r>
      <w:r>
        <w:rPr>
          <w:rFonts w:ascii="Arial" w:hAnsi="Arial"/>
          <w:color w:val="231F20"/>
          <w:sz w:val="18"/>
        </w:rPr>
        <w:t>tâm</w:t>
      </w:r>
      <w:r>
        <w:rPr>
          <w:rFonts w:ascii="Arial" w:hAnsi="Arial"/>
          <w:color w:val="231F20"/>
          <w:spacing w:val="3"/>
          <w:sz w:val="18"/>
        </w:rPr>
        <w:t> </w:t>
      </w:r>
      <w:r>
        <w:rPr>
          <w:rFonts w:ascii="Arial" w:hAnsi="Arial"/>
          <w:color w:val="231F20"/>
          <w:sz w:val="18"/>
        </w:rPr>
        <w:t>khác</w:t>
      </w:r>
      <w:r>
        <w:rPr>
          <w:rFonts w:ascii="Arial" w:hAnsi="Arial"/>
          <w:color w:val="231F20"/>
          <w:spacing w:val="4"/>
          <w:sz w:val="18"/>
        </w:rPr>
        <w:t> </w:t>
      </w:r>
      <w:r>
        <w:rPr>
          <w:rFonts w:ascii="Arial" w:hAnsi="Arial"/>
          <w:color w:val="231F20"/>
          <w:sz w:val="18"/>
        </w:rPr>
        <w:t>nhau,</w:t>
      </w:r>
      <w:r>
        <w:rPr>
          <w:rFonts w:ascii="Arial" w:hAnsi="Arial"/>
          <w:color w:val="231F20"/>
          <w:spacing w:val="3"/>
          <w:sz w:val="18"/>
        </w:rPr>
        <w:t> </w:t>
      </w:r>
      <w:r>
        <w:rPr>
          <w:rFonts w:ascii="Arial" w:hAnsi="Arial"/>
          <w:color w:val="231F20"/>
          <w:spacing w:val="-5"/>
          <w:sz w:val="18"/>
        </w:rPr>
        <w:t>xem</w:t>
      </w:r>
    </w:p>
    <w:p>
      <w:pPr>
        <w:spacing w:before="9"/>
        <w:ind w:left="113" w:right="0" w:firstLine="0"/>
        <w:jc w:val="left"/>
        <w:rPr>
          <w:rFonts w:ascii="Arial" w:hAnsi="Arial"/>
          <w:sz w:val="18"/>
        </w:rPr>
      </w:pPr>
      <w:r>
        <w:rPr>
          <w:rFonts w:ascii="Arial" w:hAnsi="Arial"/>
          <w:i/>
          <w:color w:val="231F20"/>
          <w:sz w:val="18"/>
        </w:rPr>
        <w:t>Thanh</w:t>
      </w:r>
      <w:r>
        <w:rPr>
          <w:rFonts w:ascii="Arial" w:hAnsi="Arial"/>
          <w:i/>
          <w:color w:val="231F20"/>
          <w:spacing w:val="-4"/>
          <w:sz w:val="18"/>
        </w:rPr>
        <w:t> </w:t>
      </w:r>
      <w:r>
        <w:rPr>
          <w:rFonts w:ascii="Arial" w:hAnsi="Arial"/>
          <w:i/>
          <w:color w:val="231F20"/>
          <w:sz w:val="18"/>
        </w:rPr>
        <w:t>Tịnh</w:t>
      </w:r>
      <w:r>
        <w:rPr>
          <w:rFonts w:ascii="Arial" w:hAnsi="Arial"/>
          <w:i/>
          <w:color w:val="231F20"/>
          <w:spacing w:val="-3"/>
          <w:sz w:val="18"/>
        </w:rPr>
        <w:t> </w:t>
      </w:r>
      <w:r>
        <w:rPr>
          <w:rFonts w:ascii="Arial" w:hAnsi="Arial"/>
          <w:i/>
          <w:color w:val="231F20"/>
          <w:sz w:val="18"/>
        </w:rPr>
        <w:t>Đạo</w:t>
      </w:r>
      <w:r>
        <w:rPr>
          <w:rFonts w:ascii="Arial" w:hAnsi="Arial"/>
          <w:i/>
          <w:color w:val="231F20"/>
          <w:spacing w:val="-3"/>
          <w:sz w:val="18"/>
        </w:rPr>
        <w:t> </w:t>
      </w:r>
      <w:r>
        <w:rPr>
          <w:rFonts w:ascii="Arial" w:hAnsi="Arial"/>
          <w:color w:val="231F20"/>
          <w:sz w:val="18"/>
        </w:rPr>
        <w:t>XIV,</w:t>
      </w:r>
      <w:r>
        <w:rPr>
          <w:rFonts w:ascii="Arial" w:hAnsi="Arial"/>
          <w:color w:val="231F20"/>
          <w:spacing w:val="-3"/>
          <w:sz w:val="18"/>
        </w:rPr>
        <w:t> </w:t>
      </w:r>
      <w:r>
        <w:rPr>
          <w:rFonts w:ascii="Arial" w:hAnsi="Arial"/>
          <w:color w:val="231F20"/>
          <w:sz w:val="18"/>
        </w:rPr>
        <w:t>127-128,</w:t>
      </w:r>
      <w:r>
        <w:rPr>
          <w:rFonts w:ascii="Arial" w:hAnsi="Arial"/>
          <w:color w:val="231F20"/>
          <w:spacing w:val="-3"/>
          <w:sz w:val="18"/>
        </w:rPr>
        <w:t> </w:t>
      </w:r>
      <w:r>
        <w:rPr>
          <w:rFonts w:ascii="Arial" w:hAnsi="Arial"/>
          <w:color w:val="231F20"/>
          <w:sz w:val="18"/>
        </w:rPr>
        <w:t>và</w:t>
      </w:r>
      <w:r>
        <w:rPr>
          <w:rFonts w:ascii="Arial" w:hAnsi="Arial"/>
          <w:color w:val="231F20"/>
          <w:spacing w:val="-3"/>
          <w:sz w:val="18"/>
        </w:rPr>
        <w:t> </w:t>
      </w:r>
      <w:r>
        <w:rPr>
          <w:rFonts w:ascii="Arial" w:hAnsi="Arial"/>
          <w:color w:val="231F20"/>
          <w:sz w:val="18"/>
        </w:rPr>
        <w:t>Phụ</w:t>
      </w:r>
      <w:r>
        <w:rPr>
          <w:rFonts w:ascii="Arial" w:hAnsi="Arial"/>
          <w:color w:val="231F20"/>
          <w:spacing w:val="-3"/>
          <w:sz w:val="18"/>
        </w:rPr>
        <w:t> </w:t>
      </w:r>
      <w:r>
        <w:rPr>
          <w:rFonts w:ascii="Arial" w:hAnsi="Arial"/>
          <w:color w:val="231F20"/>
          <w:sz w:val="18"/>
        </w:rPr>
        <w:t>lục</w:t>
      </w:r>
      <w:r>
        <w:rPr>
          <w:rFonts w:ascii="Arial" w:hAnsi="Arial"/>
          <w:color w:val="231F20"/>
          <w:spacing w:val="-3"/>
          <w:sz w:val="18"/>
        </w:rPr>
        <w:t> </w:t>
      </w:r>
      <w:r>
        <w:rPr>
          <w:rFonts w:ascii="Arial" w:hAnsi="Arial"/>
          <w:color w:val="231F20"/>
          <w:sz w:val="18"/>
        </w:rPr>
        <w:t>1</w:t>
      </w:r>
      <w:r>
        <w:rPr>
          <w:rFonts w:ascii="Arial" w:hAnsi="Arial"/>
          <w:color w:val="231F20"/>
          <w:spacing w:val="-3"/>
          <w:sz w:val="18"/>
        </w:rPr>
        <w:t> </w:t>
      </w:r>
      <w:r>
        <w:rPr>
          <w:rFonts w:ascii="Arial" w:hAnsi="Arial"/>
          <w:color w:val="231F20"/>
          <w:sz w:val="18"/>
        </w:rPr>
        <w:t>của</w:t>
      </w:r>
      <w:r>
        <w:rPr>
          <w:rFonts w:ascii="Arial" w:hAnsi="Arial"/>
          <w:color w:val="231F20"/>
          <w:spacing w:val="-3"/>
          <w:sz w:val="18"/>
        </w:rPr>
        <w:t> </w:t>
      </w:r>
      <w:r>
        <w:rPr>
          <w:rFonts w:ascii="Arial" w:hAnsi="Arial"/>
          <w:color w:val="231F20"/>
          <w:sz w:val="18"/>
        </w:rPr>
        <w:t>cuốn</w:t>
      </w:r>
      <w:r>
        <w:rPr>
          <w:rFonts w:ascii="Arial" w:hAnsi="Arial"/>
          <w:color w:val="231F20"/>
          <w:spacing w:val="-3"/>
          <w:sz w:val="18"/>
        </w:rPr>
        <w:t> </w:t>
      </w:r>
      <w:r>
        <w:rPr>
          <w:rFonts w:ascii="Arial" w:hAnsi="Arial"/>
          <w:color w:val="231F20"/>
          <w:sz w:val="18"/>
        </w:rPr>
        <w:t>sách</w:t>
      </w:r>
      <w:r>
        <w:rPr>
          <w:rFonts w:ascii="Arial" w:hAnsi="Arial"/>
          <w:color w:val="231F20"/>
          <w:spacing w:val="-3"/>
          <w:sz w:val="18"/>
        </w:rPr>
        <w:t> </w:t>
      </w:r>
      <w:r>
        <w:rPr>
          <w:rFonts w:ascii="Arial" w:hAnsi="Arial"/>
          <w:color w:val="231F20"/>
          <w:spacing w:val="-4"/>
          <w:sz w:val="18"/>
        </w:rPr>
        <w:t>này.</w:t>
      </w:r>
    </w:p>
    <w:p>
      <w:pPr>
        <w:spacing w:after="0"/>
        <w:jc w:val="left"/>
        <w:rPr>
          <w:rFonts w:ascii="Arial" w:hAnsi="Arial"/>
          <w:sz w:val="18"/>
        </w:rPr>
        <w:sectPr>
          <w:pgSz w:w="7660" w:h="11630"/>
          <w:pgMar w:header="779" w:footer="0" w:top="1100" w:bottom="280" w:left="850" w:right="850"/>
        </w:sectPr>
      </w:pPr>
    </w:p>
    <w:p>
      <w:pPr>
        <w:pStyle w:val="BodyText"/>
        <w:spacing w:line="254" w:lineRule="auto"/>
      </w:pPr>
      <w:r>
        <w:rPr>
          <w:color w:val="231F20"/>
        </w:rPr>
        <w:t>nữa. Tất cả những cảm thọ trên đều là thọ xả </w:t>
      </w:r>
      <w:r>
        <w:rPr>
          <w:color w:val="231F20"/>
        </w:rPr>
        <w:t>nhưng chúng được duyên bởi các tâm và tâm sở khác nhau.</w:t>
      </w:r>
    </w:p>
    <w:p>
      <w:pPr>
        <w:pStyle w:val="BodyText"/>
        <w:spacing w:line="254" w:lineRule="auto" w:before="113"/>
        <w:ind w:firstLine="396"/>
      </w:pPr>
      <w:r>
        <w:rPr>
          <w:color w:val="231F20"/>
        </w:rPr>
        <w:t>Vì</w:t>
      </w:r>
      <w:r>
        <w:rPr>
          <w:color w:val="231F20"/>
          <w:spacing w:val="-2"/>
        </w:rPr>
        <w:t> </w:t>
      </w:r>
      <w:r>
        <w:rPr>
          <w:color w:val="231F20"/>
        </w:rPr>
        <w:t>thọ</w:t>
      </w:r>
      <w:r>
        <w:rPr>
          <w:color w:val="231F20"/>
          <w:spacing w:val="-2"/>
        </w:rPr>
        <w:t> </w:t>
      </w:r>
      <w:r>
        <w:rPr>
          <w:color w:val="231F20"/>
        </w:rPr>
        <w:t>đa</w:t>
      </w:r>
      <w:r>
        <w:rPr>
          <w:color w:val="231F20"/>
          <w:spacing w:val="-2"/>
        </w:rPr>
        <w:t> </w:t>
      </w:r>
      <w:r>
        <w:rPr>
          <w:color w:val="231F20"/>
        </w:rPr>
        <w:t>dạng</w:t>
      </w:r>
      <w:r>
        <w:rPr>
          <w:color w:val="231F20"/>
          <w:spacing w:val="-2"/>
        </w:rPr>
        <w:t> </w:t>
      </w:r>
      <w:r>
        <w:rPr>
          <w:color w:val="231F20"/>
        </w:rPr>
        <w:t>như</w:t>
      </w:r>
      <w:r>
        <w:rPr>
          <w:color w:val="231F20"/>
          <w:spacing w:val="-2"/>
        </w:rPr>
        <w:t> </w:t>
      </w:r>
      <w:r>
        <w:rPr>
          <w:color w:val="231F20"/>
        </w:rPr>
        <w:t>vậy,</w:t>
      </w:r>
      <w:r>
        <w:rPr>
          <w:color w:val="231F20"/>
          <w:spacing w:val="-2"/>
        </w:rPr>
        <w:t> </w:t>
      </w:r>
      <w:r>
        <w:rPr>
          <w:color w:val="231F20"/>
        </w:rPr>
        <w:t>cũng</w:t>
      </w:r>
      <w:r>
        <w:rPr>
          <w:color w:val="231F20"/>
          <w:spacing w:val="-2"/>
        </w:rPr>
        <w:t> </w:t>
      </w:r>
      <w:r>
        <w:rPr>
          <w:color w:val="231F20"/>
        </w:rPr>
        <w:t>rất</w:t>
      </w:r>
      <w:r>
        <w:rPr>
          <w:color w:val="231F20"/>
          <w:spacing w:val="-2"/>
        </w:rPr>
        <w:t> </w:t>
      </w:r>
      <w:r>
        <w:rPr>
          <w:color w:val="231F20"/>
        </w:rPr>
        <w:t>hữu</w:t>
      </w:r>
      <w:r>
        <w:rPr>
          <w:color w:val="231F20"/>
          <w:spacing w:val="-2"/>
        </w:rPr>
        <w:t> </w:t>
      </w:r>
      <w:r>
        <w:rPr>
          <w:color w:val="231F20"/>
        </w:rPr>
        <w:t>ích</w:t>
      </w:r>
      <w:r>
        <w:rPr>
          <w:color w:val="231F20"/>
          <w:spacing w:val="-2"/>
        </w:rPr>
        <w:t> </w:t>
      </w:r>
      <w:r>
        <w:rPr>
          <w:color w:val="231F20"/>
        </w:rPr>
        <w:t>khi</w:t>
      </w:r>
      <w:r>
        <w:rPr>
          <w:color w:val="231F20"/>
          <w:spacing w:val="-2"/>
        </w:rPr>
        <w:t> </w:t>
      </w:r>
      <w:r>
        <w:rPr>
          <w:color w:val="231F20"/>
        </w:rPr>
        <w:t>biết thêm</w:t>
      </w:r>
      <w:r>
        <w:rPr>
          <w:color w:val="231F20"/>
          <w:spacing w:val="-12"/>
        </w:rPr>
        <w:t> </w:t>
      </w:r>
      <w:r>
        <w:rPr>
          <w:color w:val="231F20"/>
        </w:rPr>
        <w:t>những</w:t>
      </w:r>
      <w:r>
        <w:rPr>
          <w:color w:val="231F20"/>
          <w:spacing w:val="-12"/>
        </w:rPr>
        <w:t> </w:t>
      </w:r>
      <w:r>
        <w:rPr>
          <w:color w:val="231F20"/>
        </w:rPr>
        <w:t>cách</w:t>
      </w:r>
      <w:r>
        <w:rPr>
          <w:color w:val="231F20"/>
          <w:spacing w:val="-12"/>
        </w:rPr>
        <w:t> </w:t>
      </w:r>
      <w:r>
        <w:rPr>
          <w:color w:val="231F20"/>
        </w:rPr>
        <w:t>phân</w:t>
      </w:r>
      <w:r>
        <w:rPr>
          <w:color w:val="231F20"/>
          <w:spacing w:val="-12"/>
        </w:rPr>
        <w:t> </w:t>
      </w:r>
      <w:r>
        <w:rPr>
          <w:color w:val="231F20"/>
        </w:rPr>
        <w:t>loại</w:t>
      </w:r>
      <w:r>
        <w:rPr>
          <w:color w:val="231F20"/>
          <w:spacing w:val="-12"/>
        </w:rPr>
        <w:t> </w:t>
      </w:r>
      <w:r>
        <w:rPr>
          <w:color w:val="231F20"/>
        </w:rPr>
        <w:t>thọ</w:t>
      </w:r>
      <w:r>
        <w:rPr>
          <w:color w:val="231F20"/>
          <w:spacing w:val="-12"/>
        </w:rPr>
        <w:t> </w:t>
      </w:r>
      <w:r>
        <w:rPr>
          <w:color w:val="231F20"/>
        </w:rPr>
        <w:t>khác.</w:t>
      </w:r>
      <w:r>
        <w:rPr>
          <w:color w:val="231F20"/>
          <w:spacing w:val="-16"/>
        </w:rPr>
        <w:t> </w:t>
      </w:r>
      <w:r>
        <w:rPr>
          <w:color w:val="231F20"/>
        </w:rPr>
        <w:t>Thọ</w:t>
      </w:r>
      <w:r>
        <w:rPr>
          <w:color w:val="231F20"/>
          <w:spacing w:val="-12"/>
        </w:rPr>
        <w:t> </w:t>
      </w:r>
      <w:r>
        <w:rPr>
          <w:color w:val="231F20"/>
        </w:rPr>
        <w:t>có</w:t>
      </w:r>
      <w:r>
        <w:rPr>
          <w:color w:val="231F20"/>
          <w:spacing w:val="-12"/>
        </w:rPr>
        <w:t> </w:t>
      </w:r>
      <w:r>
        <w:rPr>
          <w:color w:val="231F20"/>
        </w:rPr>
        <w:t>thể</w:t>
      </w:r>
      <w:r>
        <w:rPr>
          <w:color w:val="231F20"/>
          <w:spacing w:val="-11"/>
        </w:rPr>
        <w:t> </w:t>
      </w:r>
      <w:r>
        <w:rPr>
          <w:color w:val="231F20"/>
        </w:rPr>
        <w:t>được phân</w:t>
      </w:r>
      <w:r>
        <w:rPr>
          <w:color w:val="231F20"/>
          <w:spacing w:val="-6"/>
        </w:rPr>
        <w:t> </w:t>
      </w:r>
      <w:r>
        <w:rPr>
          <w:color w:val="231F20"/>
        </w:rPr>
        <w:t>loại</w:t>
      </w:r>
      <w:r>
        <w:rPr>
          <w:color w:val="231F20"/>
          <w:spacing w:val="-6"/>
        </w:rPr>
        <w:t> </w:t>
      </w:r>
      <w:r>
        <w:rPr>
          <w:color w:val="231F20"/>
        </w:rPr>
        <w:t>theo</w:t>
      </w:r>
      <w:r>
        <w:rPr>
          <w:color w:val="231F20"/>
          <w:spacing w:val="-6"/>
        </w:rPr>
        <w:t> </w:t>
      </w:r>
      <w:r>
        <w:rPr>
          <w:color w:val="231F20"/>
        </w:rPr>
        <w:t>xúc</w:t>
      </w:r>
      <w:r>
        <w:rPr>
          <w:color w:val="231F20"/>
          <w:spacing w:val="-6"/>
        </w:rPr>
        <w:t> </w:t>
      </w:r>
      <w:r>
        <w:rPr>
          <w:color w:val="231F20"/>
        </w:rPr>
        <w:t>qua</w:t>
      </w:r>
      <w:r>
        <w:rPr>
          <w:color w:val="231F20"/>
          <w:spacing w:val="-6"/>
        </w:rPr>
        <w:t> </w:t>
      </w:r>
      <w:r>
        <w:rPr>
          <w:color w:val="231F20"/>
        </w:rPr>
        <w:t>sáu</w:t>
      </w:r>
      <w:r>
        <w:rPr>
          <w:color w:val="231F20"/>
          <w:spacing w:val="-6"/>
        </w:rPr>
        <w:t> </w:t>
      </w:r>
      <w:r>
        <w:rPr>
          <w:color w:val="231F20"/>
        </w:rPr>
        <w:t>môn</w:t>
      </w:r>
      <w:r>
        <w:rPr>
          <w:color w:val="231F20"/>
          <w:spacing w:val="-6"/>
        </w:rPr>
        <w:t> </w:t>
      </w:r>
      <w:r>
        <w:rPr>
          <w:color w:val="231F20"/>
        </w:rPr>
        <w:t>là</w:t>
      </w:r>
      <w:r>
        <w:rPr>
          <w:color w:val="231F20"/>
          <w:spacing w:val="-6"/>
        </w:rPr>
        <w:t> </w:t>
      </w:r>
      <w:r>
        <w:rPr>
          <w:color w:val="231F20"/>
        </w:rPr>
        <w:t>mắt,</w:t>
      </w:r>
      <w:r>
        <w:rPr>
          <w:color w:val="231F20"/>
          <w:spacing w:val="-6"/>
        </w:rPr>
        <w:t> </w:t>
      </w:r>
      <w:r>
        <w:rPr>
          <w:color w:val="231F20"/>
        </w:rPr>
        <w:t>tai,</w:t>
      </w:r>
      <w:r>
        <w:rPr>
          <w:color w:val="231F20"/>
          <w:spacing w:val="-6"/>
        </w:rPr>
        <w:t> </w:t>
      </w:r>
      <w:r>
        <w:rPr>
          <w:color w:val="231F20"/>
        </w:rPr>
        <w:t>mũi,</w:t>
      </w:r>
      <w:r>
        <w:rPr>
          <w:color w:val="231F20"/>
          <w:spacing w:val="-6"/>
        </w:rPr>
        <w:t> </w:t>
      </w:r>
      <w:r>
        <w:rPr>
          <w:color w:val="231F20"/>
        </w:rPr>
        <w:t>lưỡi, thân và ý. Tâm kinh nghiệm các đối tượng qua sáu môn và qua các môn này, các đối tượng khả ái hoặc bất</w:t>
      </w:r>
      <w:r>
        <w:rPr>
          <w:color w:val="231F20"/>
          <w:spacing w:val="-13"/>
        </w:rPr>
        <w:t> </w:t>
      </w:r>
      <w:r>
        <w:rPr>
          <w:color w:val="231F20"/>
        </w:rPr>
        <w:t>khả</w:t>
      </w:r>
      <w:r>
        <w:rPr>
          <w:color w:val="231F20"/>
          <w:spacing w:val="-13"/>
        </w:rPr>
        <w:t> </w:t>
      </w:r>
      <w:r>
        <w:rPr>
          <w:color w:val="231F20"/>
        </w:rPr>
        <w:t>ái</w:t>
      </w:r>
      <w:r>
        <w:rPr>
          <w:color w:val="231F20"/>
          <w:spacing w:val="-13"/>
        </w:rPr>
        <w:t> </w:t>
      </w:r>
      <w:r>
        <w:rPr>
          <w:color w:val="231F20"/>
        </w:rPr>
        <w:t>được</w:t>
      </w:r>
      <w:r>
        <w:rPr>
          <w:color w:val="231F20"/>
          <w:spacing w:val="-13"/>
        </w:rPr>
        <w:t> </w:t>
      </w:r>
      <w:r>
        <w:rPr>
          <w:color w:val="231F20"/>
        </w:rPr>
        <w:t>kinh</w:t>
      </w:r>
      <w:r>
        <w:rPr>
          <w:color w:val="231F20"/>
          <w:spacing w:val="-13"/>
        </w:rPr>
        <w:t> </w:t>
      </w:r>
      <w:r>
        <w:rPr>
          <w:color w:val="231F20"/>
        </w:rPr>
        <w:t>nghiệm.</w:t>
      </w:r>
      <w:r>
        <w:rPr>
          <w:color w:val="231F20"/>
          <w:spacing w:val="-13"/>
        </w:rPr>
        <w:t> </w:t>
      </w:r>
      <w:r>
        <w:rPr>
          <w:color w:val="231F20"/>
        </w:rPr>
        <w:t>Nếu</w:t>
      </w:r>
      <w:r>
        <w:rPr>
          <w:color w:val="231F20"/>
          <w:spacing w:val="-13"/>
        </w:rPr>
        <w:t> </w:t>
      </w:r>
      <w:r>
        <w:rPr>
          <w:color w:val="231F20"/>
        </w:rPr>
        <w:t>là</w:t>
      </w:r>
      <w:r>
        <w:rPr>
          <w:color w:val="231F20"/>
          <w:spacing w:val="-13"/>
        </w:rPr>
        <w:t> </w:t>
      </w:r>
      <w:r>
        <w:rPr>
          <w:color w:val="231F20"/>
        </w:rPr>
        <w:t>đối</w:t>
      </w:r>
      <w:r>
        <w:rPr>
          <w:color w:val="231F20"/>
          <w:spacing w:val="-13"/>
        </w:rPr>
        <w:t> </w:t>
      </w:r>
      <w:r>
        <w:rPr>
          <w:color w:val="231F20"/>
        </w:rPr>
        <w:t>tượng</w:t>
      </w:r>
      <w:r>
        <w:rPr>
          <w:color w:val="231F20"/>
          <w:spacing w:val="-13"/>
        </w:rPr>
        <w:t> </w:t>
      </w:r>
      <w:r>
        <w:rPr>
          <w:color w:val="231F20"/>
        </w:rPr>
        <w:t>khả</w:t>
      </w:r>
      <w:r>
        <w:rPr>
          <w:color w:val="231F20"/>
          <w:spacing w:val="-13"/>
        </w:rPr>
        <w:t> </w:t>
      </w:r>
      <w:r>
        <w:rPr>
          <w:color w:val="231F20"/>
        </w:rPr>
        <w:t>ái, thường</w:t>
      </w:r>
      <w:r>
        <w:rPr>
          <w:color w:val="231F20"/>
          <w:spacing w:val="-9"/>
        </w:rPr>
        <w:t> </w:t>
      </w:r>
      <w:r>
        <w:rPr>
          <w:color w:val="231F20"/>
        </w:rPr>
        <w:t>có</w:t>
      </w:r>
      <w:r>
        <w:rPr>
          <w:color w:val="231F20"/>
          <w:spacing w:val="-9"/>
        </w:rPr>
        <w:t> </w:t>
      </w:r>
      <w:r>
        <w:rPr>
          <w:color w:val="231F20"/>
        </w:rPr>
        <w:t>tâm</w:t>
      </w:r>
      <w:r>
        <w:rPr>
          <w:color w:val="231F20"/>
          <w:spacing w:val="-9"/>
        </w:rPr>
        <w:t> </w:t>
      </w:r>
      <w:r>
        <w:rPr>
          <w:color w:val="231F20"/>
        </w:rPr>
        <w:t>căn</w:t>
      </w:r>
      <w:r>
        <w:rPr>
          <w:color w:val="231F20"/>
          <w:spacing w:val="-9"/>
        </w:rPr>
        <w:t> </w:t>
      </w:r>
      <w:r>
        <w:rPr>
          <w:color w:val="231F20"/>
        </w:rPr>
        <w:t>tham</w:t>
      </w:r>
      <w:r>
        <w:rPr>
          <w:color w:val="231F20"/>
          <w:spacing w:val="-9"/>
        </w:rPr>
        <w:t> </w:t>
      </w:r>
      <w:r>
        <w:rPr>
          <w:color w:val="231F20"/>
        </w:rPr>
        <w:t>sinh</w:t>
      </w:r>
      <w:r>
        <w:rPr>
          <w:color w:val="231F20"/>
          <w:spacing w:val="-9"/>
        </w:rPr>
        <w:t> </w:t>
      </w:r>
      <w:r>
        <w:rPr>
          <w:color w:val="231F20"/>
        </w:rPr>
        <w:t>kèm</w:t>
      </w:r>
      <w:r>
        <w:rPr>
          <w:color w:val="231F20"/>
          <w:spacing w:val="-9"/>
        </w:rPr>
        <w:t> </w:t>
      </w:r>
      <w:r>
        <w:rPr>
          <w:color w:val="231F20"/>
        </w:rPr>
        <w:t>thọ</w:t>
      </w:r>
      <w:r>
        <w:rPr>
          <w:color w:val="231F20"/>
          <w:spacing w:val="-9"/>
        </w:rPr>
        <w:t> </w:t>
      </w:r>
      <w:r>
        <w:rPr>
          <w:color w:val="231F20"/>
        </w:rPr>
        <w:t>hỷ</w:t>
      </w:r>
      <w:r>
        <w:rPr>
          <w:color w:val="231F20"/>
          <w:spacing w:val="-9"/>
        </w:rPr>
        <w:t> </w:t>
      </w:r>
      <w:r>
        <w:rPr>
          <w:color w:val="231F20"/>
        </w:rPr>
        <w:t>hoặc</w:t>
      </w:r>
      <w:r>
        <w:rPr>
          <w:color w:val="231F20"/>
          <w:spacing w:val="-9"/>
        </w:rPr>
        <w:t> </w:t>
      </w:r>
      <w:r>
        <w:rPr>
          <w:color w:val="231F20"/>
        </w:rPr>
        <w:t>thọ</w:t>
      </w:r>
      <w:r>
        <w:rPr>
          <w:color w:val="231F20"/>
          <w:spacing w:val="-9"/>
        </w:rPr>
        <w:t> </w:t>
      </w:r>
      <w:r>
        <w:rPr>
          <w:color w:val="231F20"/>
        </w:rPr>
        <w:t>xả, còn</w:t>
      </w:r>
      <w:r>
        <w:rPr>
          <w:color w:val="231F20"/>
          <w:spacing w:val="-1"/>
        </w:rPr>
        <w:t> </w:t>
      </w:r>
      <w:r>
        <w:rPr>
          <w:color w:val="231F20"/>
        </w:rPr>
        <w:t>khi</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là</w:t>
      </w:r>
      <w:r>
        <w:rPr>
          <w:color w:val="231F20"/>
          <w:spacing w:val="-1"/>
        </w:rPr>
        <w:t> </w:t>
      </w:r>
      <w:r>
        <w:rPr>
          <w:color w:val="231F20"/>
        </w:rPr>
        <w:t>bất</w:t>
      </w:r>
      <w:r>
        <w:rPr>
          <w:color w:val="231F20"/>
          <w:spacing w:val="-1"/>
        </w:rPr>
        <w:t> </w:t>
      </w:r>
      <w:r>
        <w:rPr>
          <w:color w:val="231F20"/>
        </w:rPr>
        <w:t>khả</w:t>
      </w:r>
      <w:r>
        <w:rPr>
          <w:color w:val="231F20"/>
          <w:spacing w:val="-1"/>
        </w:rPr>
        <w:t> </w:t>
      </w:r>
      <w:r>
        <w:rPr>
          <w:color w:val="231F20"/>
        </w:rPr>
        <w:t>ái</w:t>
      </w:r>
      <w:r>
        <w:rPr>
          <w:color w:val="231F20"/>
          <w:spacing w:val="-1"/>
        </w:rPr>
        <w:t> </w:t>
      </w:r>
      <w:r>
        <w:rPr>
          <w:color w:val="231F20"/>
        </w:rPr>
        <w:t>thì</w:t>
      </w:r>
      <w:r>
        <w:rPr>
          <w:color w:val="231F20"/>
          <w:spacing w:val="-1"/>
        </w:rPr>
        <w:t> </w:t>
      </w:r>
      <w:r>
        <w:rPr>
          <w:color w:val="231F20"/>
        </w:rPr>
        <w:t>thường</w:t>
      </w:r>
      <w:r>
        <w:rPr>
          <w:color w:val="231F20"/>
          <w:spacing w:val="-1"/>
        </w:rPr>
        <w:t> </w:t>
      </w:r>
      <w:r>
        <w:rPr>
          <w:color w:val="231F20"/>
        </w:rPr>
        <w:t>có</w:t>
      </w:r>
      <w:r>
        <w:rPr>
          <w:color w:val="231F20"/>
          <w:spacing w:val="-1"/>
        </w:rPr>
        <w:t> </w:t>
      </w:r>
      <w:r>
        <w:rPr>
          <w:color w:val="231F20"/>
        </w:rPr>
        <w:t>tâm</w:t>
      </w:r>
      <w:r>
        <w:rPr>
          <w:color w:val="231F20"/>
          <w:spacing w:val="-1"/>
        </w:rPr>
        <w:t> </w:t>
      </w:r>
      <w:r>
        <w:rPr>
          <w:color w:val="231F20"/>
        </w:rPr>
        <w:t>sân căn</w:t>
      </w:r>
      <w:r>
        <w:rPr>
          <w:color w:val="231F20"/>
          <w:spacing w:val="-11"/>
        </w:rPr>
        <w:t> </w:t>
      </w:r>
      <w:r>
        <w:rPr>
          <w:color w:val="231F20"/>
        </w:rPr>
        <w:t>sinh</w:t>
      </w:r>
      <w:r>
        <w:rPr>
          <w:color w:val="231F20"/>
          <w:spacing w:val="-11"/>
        </w:rPr>
        <w:t> </w:t>
      </w:r>
      <w:r>
        <w:rPr>
          <w:color w:val="231F20"/>
        </w:rPr>
        <w:t>kèm</w:t>
      </w:r>
      <w:r>
        <w:rPr>
          <w:color w:val="231F20"/>
          <w:spacing w:val="-11"/>
        </w:rPr>
        <w:t> </w:t>
      </w:r>
      <w:r>
        <w:rPr>
          <w:color w:val="231F20"/>
        </w:rPr>
        <w:t>với</w:t>
      </w:r>
      <w:r>
        <w:rPr>
          <w:color w:val="231F20"/>
          <w:spacing w:val="-11"/>
        </w:rPr>
        <w:t> </w:t>
      </w:r>
      <w:r>
        <w:rPr>
          <w:color w:val="231F20"/>
        </w:rPr>
        <w:t>thọ</w:t>
      </w:r>
      <w:r>
        <w:rPr>
          <w:color w:val="231F20"/>
          <w:spacing w:val="-11"/>
        </w:rPr>
        <w:t> </w:t>
      </w:r>
      <w:r>
        <w:rPr>
          <w:color w:val="231F20"/>
        </w:rPr>
        <w:t>ưu.</w:t>
      </w:r>
      <w:r>
        <w:rPr>
          <w:color w:val="231F20"/>
          <w:spacing w:val="-11"/>
        </w:rPr>
        <w:t> </w:t>
      </w:r>
      <w:r>
        <w:rPr>
          <w:color w:val="231F20"/>
        </w:rPr>
        <w:t>Nếu</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hiểu</w:t>
      </w:r>
      <w:r>
        <w:rPr>
          <w:color w:val="231F20"/>
          <w:spacing w:val="-11"/>
        </w:rPr>
        <w:t> </w:t>
      </w:r>
      <w:r>
        <w:rPr>
          <w:color w:val="231F20"/>
        </w:rPr>
        <w:t>rằng</w:t>
      </w:r>
      <w:r>
        <w:rPr>
          <w:color w:val="231F20"/>
          <w:spacing w:val="-11"/>
        </w:rPr>
        <w:t> </w:t>
      </w:r>
      <w:r>
        <w:rPr>
          <w:color w:val="231F20"/>
        </w:rPr>
        <w:t>kinh nghiệm đối tượng khả ái hoặc bất khả ái và các cảm thọ</w:t>
      </w:r>
      <w:r>
        <w:rPr>
          <w:color w:val="231F20"/>
          <w:spacing w:val="-11"/>
        </w:rPr>
        <w:t> </w:t>
      </w:r>
      <w:r>
        <w:rPr>
          <w:color w:val="231F20"/>
        </w:rPr>
        <w:t>khác</w:t>
      </w:r>
      <w:r>
        <w:rPr>
          <w:color w:val="231F20"/>
          <w:spacing w:val="-11"/>
        </w:rPr>
        <w:t> </w:t>
      </w:r>
      <w:r>
        <w:rPr>
          <w:color w:val="231F20"/>
        </w:rPr>
        <w:t>nhau</w:t>
      </w:r>
      <w:r>
        <w:rPr>
          <w:color w:val="231F20"/>
          <w:spacing w:val="-11"/>
        </w:rPr>
        <w:t> </w:t>
      </w:r>
      <w:r>
        <w:rPr>
          <w:color w:val="231F20"/>
        </w:rPr>
        <w:t>tùy</w:t>
      </w:r>
      <w:r>
        <w:rPr>
          <w:color w:val="231F20"/>
          <w:spacing w:val="-11"/>
        </w:rPr>
        <w:t> </w:t>
      </w:r>
      <w:r>
        <w:rPr>
          <w:color w:val="231F20"/>
        </w:rPr>
        <w:t>theo</w:t>
      </w:r>
      <w:r>
        <w:rPr>
          <w:color w:val="231F20"/>
          <w:spacing w:val="-11"/>
        </w:rPr>
        <w:t> </w:t>
      </w:r>
      <w:r>
        <w:rPr>
          <w:color w:val="231F20"/>
        </w:rPr>
        <w:t>đối</w:t>
      </w:r>
      <w:r>
        <w:rPr>
          <w:color w:val="231F20"/>
          <w:spacing w:val="-11"/>
        </w:rPr>
        <w:t> </w:t>
      </w:r>
      <w:r>
        <w:rPr>
          <w:color w:val="231F20"/>
        </w:rPr>
        <w:t>tượng</w:t>
      </w:r>
      <w:r>
        <w:rPr>
          <w:color w:val="231F20"/>
          <w:spacing w:val="-11"/>
        </w:rPr>
        <w:t> </w:t>
      </w:r>
      <w:r>
        <w:rPr>
          <w:color w:val="231F20"/>
        </w:rPr>
        <w:t>là</w:t>
      </w:r>
      <w:r>
        <w:rPr>
          <w:color w:val="231F20"/>
          <w:spacing w:val="-11"/>
        </w:rPr>
        <w:t> </w:t>
      </w:r>
      <w:r>
        <w:rPr>
          <w:color w:val="231F20"/>
        </w:rPr>
        <w:t>do</w:t>
      </w:r>
      <w:r>
        <w:rPr>
          <w:color w:val="231F20"/>
          <w:spacing w:val="-11"/>
        </w:rPr>
        <w:t> </w:t>
      </w:r>
      <w:r>
        <w:rPr>
          <w:color w:val="231F20"/>
        </w:rPr>
        <w:t>duyên</w:t>
      </w:r>
      <w:r>
        <w:rPr>
          <w:color w:val="231F20"/>
          <w:spacing w:val="-11"/>
        </w:rPr>
        <w:t> </w:t>
      </w:r>
      <w:r>
        <w:rPr>
          <w:color w:val="231F20"/>
        </w:rPr>
        <w:t>mà</w:t>
      </w:r>
      <w:r>
        <w:rPr>
          <w:color w:val="231F20"/>
          <w:spacing w:val="-11"/>
        </w:rPr>
        <w:t> </w:t>
      </w:r>
      <w:r>
        <w:rPr>
          <w:color w:val="231F20"/>
        </w:rPr>
        <w:t>sinh khởi,</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sẽ</w:t>
      </w:r>
      <w:r>
        <w:rPr>
          <w:color w:val="231F20"/>
          <w:spacing w:val="-12"/>
        </w:rPr>
        <w:t> </w:t>
      </w:r>
      <w:r>
        <w:rPr>
          <w:color w:val="231F20"/>
        </w:rPr>
        <w:t>bớt</w:t>
      </w:r>
      <w:r>
        <w:rPr>
          <w:color w:val="231F20"/>
          <w:spacing w:val="-12"/>
        </w:rPr>
        <w:t> </w:t>
      </w:r>
      <w:r>
        <w:rPr>
          <w:color w:val="231F20"/>
        </w:rPr>
        <w:t>quan</w:t>
      </w:r>
      <w:r>
        <w:rPr>
          <w:color w:val="231F20"/>
          <w:spacing w:val="-12"/>
        </w:rPr>
        <w:t> </w:t>
      </w:r>
      <w:r>
        <w:rPr>
          <w:color w:val="231F20"/>
        </w:rPr>
        <w:t>trọng</w:t>
      </w:r>
      <w:r>
        <w:rPr>
          <w:color w:val="231F20"/>
          <w:spacing w:val="-12"/>
        </w:rPr>
        <w:t> </w:t>
      </w:r>
      <w:r>
        <w:rPr>
          <w:color w:val="231F20"/>
        </w:rPr>
        <w:t>hoá</w:t>
      </w:r>
      <w:r>
        <w:rPr>
          <w:color w:val="231F20"/>
          <w:spacing w:val="-12"/>
        </w:rPr>
        <w:t> </w:t>
      </w:r>
      <w:r>
        <w:rPr>
          <w:color w:val="231F20"/>
        </w:rPr>
        <w:t>một</w:t>
      </w:r>
      <w:r>
        <w:rPr>
          <w:color w:val="231F20"/>
          <w:spacing w:val="-12"/>
        </w:rPr>
        <w:t> </w:t>
      </w:r>
      <w:r>
        <w:rPr>
          <w:color w:val="231F20"/>
        </w:rPr>
        <w:t>cảm</w:t>
      </w:r>
      <w:r>
        <w:rPr>
          <w:color w:val="231F20"/>
          <w:spacing w:val="-12"/>
        </w:rPr>
        <w:t> </w:t>
      </w:r>
      <w:r>
        <w:rPr>
          <w:color w:val="231F20"/>
        </w:rPr>
        <w:t>thọ</w:t>
      </w:r>
      <w:r>
        <w:rPr>
          <w:color w:val="231F20"/>
          <w:spacing w:val="-12"/>
        </w:rPr>
        <w:t> </w:t>
      </w:r>
      <w:r>
        <w:rPr>
          <w:color w:val="231F20"/>
        </w:rPr>
        <w:t>nào đó đang hiện hữu.</w:t>
      </w:r>
    </w:p>
    <w:p>
      <w:pPr>
        <w:pStyle w:val="BodyText"/>
        <w:spacing w:line="254" w:lineRule="auto" w:before="112"/>
        <w:ind w:firstLine="396"/>
      </w:pPr>
      <w:r>
        <w:rPr>
          <w:color w:val="231F20"/>
        </w:rPr>
        <w:t>Kinh nghiệm đối tượng khả ái hoặc bất khả </w:t>
      </w:r>
      <w:r>
        <w:rPr>
          <w:color w:val="231F20"/>
        </w:rPr>
        <w:t>ái qua các giác quan là quả do nghiệp làm duyên, còn các tâm thiện hay bất thiện sinh khởi do bởi các đối tượng ấy thì được duyên bởi các xu hướng tích luỹ của chúng ta. Không có cái ngã nào kiểm soát bất cứ thực tại nào, chỉ có danh và sắc sinh khởi do duyên. Đôi</w:t>
      </w:r>
      <w:r>
        <w:rPr>
          <w:color w:val="231F20"/>
          <w:spacing w:val="-8"/>
        </w:rPr>
        <w:t> </w:t>
      </w:r>
      <w:r>
        <w:rPr>
          <w:color w:val="231F20"/>
        </w:rPr>
        <w:t>khi</w:t>
      </w:r>
      <w:r>
        <w:rPr>
          <w:color w:val="231F20"/>
          <w:spacing w:val="-8"/>
        </w:rPr>
        <w:t> </w:t>
      </w:r>
      <w:r>
        <w:rPr>
          <w:color w:val="231F20"/>
        </w:rPr>
        <w:t>có</w:t>
      </w:r>
      <w:r>
        <w:rPr>
          <w:color w:val="231F20"/>
          <w:spacing w:val="-8"/>
        </w:rPr>
        <w:t> </w:t>
      </w:r>
      <w:r>
        <w:rPr>
          <w:color w:val="231F20"/>
        </w:rPr>
        <w:t>những</w:t>
      </w:r>
      <w:r>
        <w:rPr>
          <w:color w:val="231F20"/>
          <w:spacing w:val="-8"/>
        </w:rPr>
        <w:t> </w:t>
      </w:r>
      <w:r>
        <w:rPr>
          <w:color w:val="231F20"/>
        </w:rPr>
        <w:t>duyên</w:t>
      </w:r>
      <w:r>
        <w:rPr>
          <w:color w:val="231F20"/>
          <w:spacing w:val="-8"/>
        </w:rPr>
        <w:t> </w:t>
      </w:r>
      <w:r>
        <w:rPr>
          <w:color w:val="231F20"/>
        </w:rPr>
        <w:t>cho</w:t>
      </w:r>
      <w:r>
        <w:rPr>
          <w:color w:val="231F20"/>
          <w:spacing w:val="-8"/>
        </w:rPr>
        <w:t> </w:t>
      </w:r>
      <w:r>
        <w:rPr>
          <w:color w:val="231F20"/>
        </w:rPr>
        <w:t>thọ</w:t>
      </w:r>
      <w:r>
        <w:rPr>
          <w:color w:val="231F20"/>
          <w:spacing w:val="-8"/>
        </w:rPr>
        <w:t> </w:t>
      </w:r>
      <w:r>
        <w:rPr>
          <w:color w:val="231F20"/>
        </w:rPr>
        <w:t>xả</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đôi</w:t>
      </w:r>
      <w:r>
        <w:rPr>
          <w:color w:val="231F20"/>
          <w:spacing w:val="-8"/>
        </w:rPr>
        <w:t> </w:t>
      </w:r>
      <w:r>
        <w:rPr>
          <w:color w:val="231F20"/>
        </w:rPr>
        <w:t>khi lại là thọ hỷ hoặc ưu</w:t>
      </w:r>
      <w:r>
        <w:rPr>
          <w:color w:val="231F20"/>
          <w:vertAlign w:val="superscript"/>
        </w:rPr>
        <w:t>22</w:t>
      </w:r>
      <w:r>
        <w:rPr>
          <w:color w:val="231F20"/>
          <w:vertAlign w:val="baseline"/>
        </w:rPr>
        <w:t>.</w:t>
      </w:r>
    </w:p>
    <w:p>
      <w:pPr>
        <w:pStyle w:val="BodyText"/>
        <w:spacing w:line="254" w:lineRule="auto" w:before="112"/>
        <w:ind w:firstLine="396"/>
      </w:pPr>
      <w:r>
        <w:rPr>
          <w:color w:val="231F20"/>
        </w:rPr>
        <w:t>Tâm sinh khởi và diệt đi rất nhanh, cái này tiếp nối</w:t>
      </w:r>
      <w:r>
        <w:rPr>
          <w:color w:val="231F20"/>
          <w:spacing w:val="27"/>
        </w:rPr>
        <w:t> </w:t>
      </w:r>
      <w:r>
        <w:rPr>
          <w:color w:val="231F20"/>
        </w:rPr>
        <w:t>cái</w:t>
      </w:r>
      <w:r>
        <w:rPr>
          <w:color w:val="231F20"/>
          <w:spacing w:val="27"/>
        </w:rPr>
        <w:t> </w:t>
      </w:r>
      <w:r>
        <w:rPr>
          <w:color w:val="231F20"/>
        </w:rPr>
        <w:t>khác;</w:t>
      </w:r>
      <w:r>
        <w:rPr>
          <w:color w:val="231F20"/>
          <w:spacing w:val="27"/>
        </w:rPr>
        <w:t> </w:t>
      </w:r>
      <w:r>
        <w:rPr>
          <w:color w:val="231F20"/>
        </w:rPr>
        <w:t>không</w:t>
      </w:r>
      <w:r>
        <w:rPr>
          <w:color w:val="231F20"/>
          <w:spacing w:val="27"/>
        </w:rPr>
        <w:t> </w:t>
      </w:r>
      <w:r>
        <w:rPr>
          <w:color w:val="231F20"/>
        </w:rPr>
        <w:t>có</w:t>
      </w:r>
      <w:r>
        <w:rPr>
          <w:color w:val="231F20"/>
          <w:spacing w:val="27"/>
        </w:rPr>
        <w:t> </w:t>
      </w:r>
      <w:r>
        <w:rPr>
          <w:color w:val="231F20"/>
        </w:rPr>
        <w:t>khoảnh</w:t>
      </w:r>
      <w:r>
        <w:rPr>
          <w:color w:val="231F20"/>
          <w:spacing w:val="27"/>
        </w:rPr>
        <w:t> </w:t>
      </w:r>
      <w:r>
        <w:rPr>
          <w:color w:val="231F20"/>
        </w:rPr>
        <w:t>khắc</w:t>
      </w:r>
      <w:r>
        <w:rPr>
          <w:color w:val="231F20"/>
          <w:spacing w:val="27"/>
        </w:rPr>
        <w:t> </w:t>
      </w:r>
      <w:r>
        <w:rPr>
          <w:color w:val="231F20"/>
        </w:rPr>
        <w:t>nào</w:t>
      </w:r>
      <w:r>
        <w:rPr>
          <w:color w:val="231F20"/>
          <w:spacing w:val="27"/>
        </w:rPr>
        <w:t> </w:t>
      </w:r>
      <w:r>
        <w:rPr>
          <w:color w:val="231F20"/>
        </w:rPr>
        <w:t>mà</w:t>
      </w:r>
      <w:r>
        <w:rPr>
          <w:color w:val="231F20"/>
          <w:spacing w:val="27"/>
        </w:rPr>
        <w:t> </w:t>
      </w:r>
      <w:r>
        <w:rPr>
          <w:color w:val="231F20"/>
          <w:spacing w:val="-2"/>
        </w:rPr>
        <w:t>không</w:t>
      </w:r>
    </w:p>
    <w:p>
      <w:pPr>
        <w:pStyle w:val="BodyText"/>
        <w:spacing w:before="10"/>
        <w:ind w:left="0" w:right="0"/>
        <w:jc w:val="left"/>
        <w:rPr>
          <w:sz w:val="15"/>
        </w:rPr>
      </w:pPr>
      <w:r>
        <w:rPr>
          <w:sz w:val="15"/>
        </w:rPr>
        <mc:AlternateContent>
          <mc:Choice Requires="wps">
            <w:drawing>
              <wp:anchor distT="0" distB="0" distL="0" distR="0" allowOverlap="1" layoutInCell="1" locked="0" behindDoc="1" simplePos="0" relativeHeight="487599104">
                <wp:simplePos x="0" y="0"/>
                <wp:positionH relativeFrom="page">
                  <wp:posOffset>612000</wp:posOffset>
                </wp:positionH>
                <wp:positionV relativeFrom="paragraph">
                  <wp:posOffset>131336</wp:posOffset>
                </wp:positionV>
                <wp:extent cx="914400"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341436pt;width:72pt;height:.1pt;mso-position-horizontal-relative:page;mso-position-vertical-relative:paragraph;z-index:-15717376;mso-wrap-distance-left:0;mso-wrap-distance-right:0" id="docshape35" coordorigin="964,207" coordsize="1440,0" path="m964,207l2404,207e" filled="false" stroked="true" strokeweight="1pt" strokecolor="#231f20">
                <v:path arrowok="t"/>
                <v:stroke dashstyle="solid"/>
                <w10:wrap type="topAndBottom"/>
              </v:shape>
            </w:pict>
          </mc:Fallback>
        </mc:AlternateContent>
      </w:r>
    </w:p>
    <w:p>
      <w:pPr>
        <w:spacing w:line="249" w:lineRule="auto" w:before="37"/>
        <w:ind w:left="113" w:right="111" w:firstLine="0"/>
        <w:jc w:val="both"/>
        <w:rPr>
          <w:rFonts w:ascii="Arial" w:hAnsi="Arial"/>
          <w:sz w:val="18"/>
        </w:rPr>
      </w:pPr>
      <w:r>
        <w:rPr>
          <w:rFonts w:ascii="Arial" w:hAnsi="Arial"/>
          <w:color w:val="231F20"/>
          <w:position w:val="6"/>
          <w:sz w:val="10"/>
        </w:rPr>
        <w:t>22</w:t>
      </w:r>
      <w:r>
        <w:rPr>
          <w:rFonts w:ascii="Arial" w:hAnsi="Arial"/>
          <w:color w:val="231F20"/>
          <w:spacing w:val="28"/>
          <w:position w:val="6"/>
          <w:sz w:val="10"/>
        </w:rPr>
        <w:t> </w:t>
      </w:r>
      <w:r>
        <w:rPr>
          <w:rFonts w:ascii="Arial" w:hAnsi="Arial"/>
          <w:color w:val="231F20"/>
          <w:sz w:val="18"/>
        </w:rPr>
        <w:t>Thọ có thể được phân theo nhiều cách khác nhau nữa. Xem </w:t>
      </w:r>
      <w:r>
        <w:rPr>
          <w:rFonts w:ascii="Arial" w:hAnsi="Arial"/>
          <w:i/>
          <w:color w:val="231F20"/>
          <w:sz w:val="18"/>
        </w:rPr>
        <w:t>Tương</w:t>
      </w:r>
      <w:r>
        <w:rPr>
          <w:rFonts w:ascii="Arial" w:hAnsi="Arial"/>
          <w:i/>
          <w:color w:val="231F20"/>
          <w:sz w:val="18"/>
        </w:rPr>
        <w:t> Ưng Bộ Kinh</w:t>
      </w:r>
      <w:r>
        <w:rPr>
          <w:rFonts w:ascii="Arial" w:hAnsi="Arial"/>
          <w:color w:val="231F20"/>
          <w:sz w:val="18"/>
        </w:rPr>
        <w:t>, Thiên sáu xứ, Tương ưng thọ, 22. </w:t>
      </w:r>
      <w:r>
        <w:rPr>
          <w:rFonts w:ascii="Arial" w:hAnsi="Arial"/>
          <w:i/>
          <w:color w:val="231F20"/>
          <w:sz w:val="18"/>
        </w:rPr>
        <w:t>Một trăm lẻ tám, </w:t>
      </w:r>
      <w:r>
        <w:rPr>
          <w:rFonts w:ascii="Arial" w:hAnsi="Arial"/>
          <w:color w:val="231F20"/>
          <w:sz w:val="18"/>
        </w:rPr>
        <w:t>trong đó thọ được chia thành 108 loại.</w:t>
      </w:r>
    </w:p>
    <w:p>
      <w:pPr>
        <w:spacing w:after="0" w:line="249" w:lineRule="auto"/>
        <w:jc w:val="both"/>
        <w:rPr>
          <w:rFonts w:ascii="Arial" w:hAnsi="Arial"/>
          <w:sz w:val="18"/>
        </w:rPr>
        <w:sectPr>
          <w:pgSz w:w="7660" w:h="11630"/>
          <w:pgMar w:header="779" w:footer="0" w:top="1100" w:bottom="280" w:left="850" w:right="850"/>
        </w:sectPr>
      </w:pPr>
    </w:p>
    <w:p>
      <w:pPr>
        <w:pStyle w:val="BodyText"/>
        <w:spacing w:line="259" w:lineRule="auto"/>
      </w:pPr>
      <w:r>
        <w:rPr>
          <w:color w:val="231F20"/>
        </w:rPr>
        <w:t>có tâm và không có thọ. Chúng ta dính mắc với thọ hỷ,</w:t>
      </w:r>
      <w:r>
        <w:rPr>
          <w:color w:val="231F20"/>
          <w:spacing w:val="-6"/>
        </w:rPr>
        <w:t> </w:t>
      </w:r>
      <w:r>
        <w:rPr>
          <w:color w:val="231F20"/>
        </w:rPr>
        <w:t>nhưng</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biết</w:t>
      </w:r>
      <w:r>
        <w:rPr>
          <w:color w:val="231F20"/>
          <w:spacing w:val="-6"/>
        </w:rPr>
        <w:t> </w:t>
      </w:r>
      <w:r>
        <w:rPr>
          <w:color w:val="231F20"/>
        </w:rPr>
        <w:t>quá</w:t>
      </w:r>
      <w:r>
        <w:rPr>
          <w:color w:val="231F20"/>
          <w:spacing w:val="-6"/>
        </w:rPr>
        <w:t> </w:t>
      </w:r>
      <w:r>
        <w:rPr>
          <w:color w:val="231F20"/>
        </w:rPr>
        <w:t>ít</w:t>
      </w:r>
      <w:r>
        <w:rPr>
          <w:color w:val="231F20"/>
          <w:spacing w:val="-6"/>
        </w:rPr>
        <w:t> </w:t>
      </w:r>
      <w:r>
        <w:rPr>
          <w:color w:val="231F20"/>
        </w:rPr>
        <w:t>về</w:t>
      </w:r>
      <w:r>
        <w:rPr>
          <w:color w:val="231F20"/>
          <w:spacing w:val="-6"/>
        </w:rPr>
        <w:t> </w:t>
      </w:r>
      <w:r>
        <w:rPr>
          <w:color w:val="231F20"/>
        </w:rPr>
        <w:t>bản</w:t>
      </w:r>
      <w:r>
        <w:rPr>
          <w:color w:val="231F20"/>
          <w:spacing w:val="-6"/>
        </w:rPr>
        <w:t> </w:t>
      </w:r>
      <w:r>
        <w:rPr>
          <w:color w:val="231F20"/>
        </w:rPr>
        <w:t>thân</w:t>
      </w:r>
      <w:r>
        <w:rPr>
          <w:color w:val="231F20"/>
          <w:spacing w:val="-6"/>
        </w:rPr>
        <w:t> </w:t>
      </w:r>
      <w:r>
        <w:rPr>
          <w:color w:val="231F20"/>
        </w:rPr>
        <w:t>mình</w:t>
      </w:r>
      <w:r>
        <w:rPr>
          <w:color w:val="231F20"/>
          <w:spacing w:val="-6"/>
        </w:rPr>
        <w:t> </w:t>
      </w:r>
      <w:r>
        <w:rPr>
          <w:color w:val="231F20"/>
        </w:rPr>
        <w:t>và</w:t>
      </w:r>
      <w:r>
        <w:rPr>
          <w:color w:val="231F20"/>
          <w:spacing w:val="-6"/>
        </w:rPr>
        <w:t> </w:t>
      </w:r>
      <w:r>
        <w:rPr>
          <w:color w:val="231F20"/>
        </w:rPr>
        <w:t>vì vậy có thể chúng ta không nhận ra những loại thọ </w:t>
      </w:r>
      <w:r>
        <w:rPr>
          <w:color w:val="231F20"/>
        </w:rPr>
        <w:t>hỷ khác nhau. Khi chúng ta cười, có thọ hỷ với tâm căn tham, nhưng ta có thể không nhận ra rằng thọ hỷ đó là</w:t>
      </w:r>
      <w:r>
        <w:rPr>
          <w:color w:val="231F20"/>
          <w:spacing w:val="-4"/>
        </w:rPr>
        <w:t> </w:t>
      </w:r>
      <w:r>
        <w:rPr>
          <w:color w:val="231F20"/>
        </w:rPr>
        <w:t>bất</w:t>
      </w:r>
      <w:r>
        <w:rPr>
          <w:color w:val="231F20"/>
          <w:spacing w:val="-5"/>
        </w:rPr>
        <w:t> </w:t>
      </w:r>
      <w:r>
        <w:rPr>
          <w:color w:val="231F20"/>
        </w:rPr>
        <w:t>thiện.</w:t>
      </w:r>
      <w:r>
        <w:rPr>
          <w:color w:val="231F20"/>
          <w:spacing w:val="-4"/>
        </w:rPr>
        <w:t> </w:t>
      </w:r>
      <w:r>
        <w:rPr>
          <w:color w:val="231F20"/>
        </w:rPr>
        <w:t>Chúng</w:t>
      </w:r>
      <w:r>
        <w:rPr>
          <w:color w:val="231F20"/>
          <w:spacing w:val="-5"/>
        </w:rPr>
        <w:t> </w:t>
      </w:r>
      <w:r>
        <w:rPr>
          <w:color w:val="231F20"/>
        </w:rPr>
        <w:t>ta</w:t>
      </w:r>
      <w:r>
        <w:rPr>
          <w:color w:val="231F20"/>
          <w:spacing w:val="-4"/>
        </w:rPr>
        <w:t> </w:t>
      </w:r>
      <w:r>
        <w:rPr>
          <w:color w:val="231F20"/>
        </w:rPr>
        <w:t>không</w:t>
      </w:r>
      <w:r>
        <w:rPr>
          <w:color w:val="231F20"/>
          <w:spacing w:val="-5"/>
        </w:rPr>
        <w:t> </w:t>
      </w:r>
      <w:r>
        <w:rPr>
          <w:color w:val="231F20"/>
        </w:rPr>
        <w:t>cần</w:t>
      </w:r>
      <w:r>
        <w:rPr>
          <w:color w:val="231F20"/>
          <w:spacing w:val="-4"/>
        </w:rPr>
        <w:t> </w:t>
      </w:r>
      <w:r>
        <w:rPr>
          <w:color w:val="231F20"/>
        </w:rPr>
        <w:t>cố</w:t>
      </w:r>
      <w:r>
        <w:rPr>
          <w:color w:val="231F20"/>
          <w:spacing w:val="-5"/>
        </w:rPr>
        <w:t> </w:t>
      </w:r>
      <w:r>
        <w:rPr>
          <w:color w:val="231F20"/>
        </w:rPr>
        <w:t>đè</w:t>
      </w:r>
      <w:r>
        <w:rPr>
          <w:color w:val="231F20"/>
          <w:spacing w:val="-4"/>
        </w:rPr>
        <w:t> </w:t>
      </w:r>
      <w:r>
        <w:rPr>
          <w:color w:val="231F20"/>
        </w:rPr>
        <w:t>nén</w:t>
      </w:r>
      <w:r>
        <w:rPr>
          <w:color w:val="231F20"/>
          <w:spacing w:val="-5"/>
        </w:rPr>
        <w:t> </w:t>
      </w:r>
      <w:r>
        <w:rPr>
          <w:color w:val="231F20"/>
        </w:rPr>
        <w:t>việc</w:t>
      </w:r>
      <w:r>
        <w:rPr>
          <w:color w:val="231F20"/>
          <w:spacing w:val="-4"/>
        </w:rPr>
        <w:t> </w:t>
      </w:r>
      <w:r>
        <w:rPr>
          <w:color w:val="231F20"/>
        </w:rPr>
        <w:t>cười, nhưng biết các loại thực tại khác nhau cũng thật hữu ích.</w:t>
      </w:r>
      <w:r>
        <w:rPr>
          <w:color w:val="231F20"/>
          <w:spacing w:val="-11"/>
        </w:rPr>
        <w:t> </w:t>
      </w:r>
      <w:r>
        <w:rPr>
          <w:color w:val="231F20"/>
        </w:rPr>
        <w:t>Khi</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gặp</w:t>
      </w:r>
      <w:r>
        <w:rPr>
          <w:color w:val="231F20"/>
          <w:spacing w:val="-11"/>
        </w:rPr>
        <w:t> </w:t>
      </w:r>
      <w:r>
        <w:rPr>
          <w:color w:val="231F20"/>
        </w:rPr>
        <w:t>ai</w:t>
      </w:r>
      <w:r>
        <w:rPr>
          <w:color w:val="231F20"/>
          <w:spacing w:val="-11"/>
        </w:rPr>
        <w:t> </w:t>
      </w:r>
      <w:r>
        <w:rPr>
          <w:color w:val="231F20"/>
        </w:rPr>
        <w:t>đó,</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có</w:t>
      </w:r>
      <w:r>
        <w:rPr>
          <w:color w:val="231F20"/>
          <w:spacing w:val="-11"/>
        </w:rPr>
        <w:t> </w:t>
      </w:r>
      <w:r>
        <w:rPr>
          <w:color w:val="231F20"/>
        </w:rPr>
        <w:t>thọ</w:t>
      </w:r>
      <w:r>
        <w:rPr>
          <w:color w:val="231F20"/>
          <w:spacing w:val="-11"/>
        </w:rPr>
        <w:t> </w:t>
      </w:r>
      <w:r>
        <w:rPr>
          <w:color w:val="231F20"/>
        </w:rPr>
        <w:t>hỷ</w:t>
      </w:r>
      <w:r>
        <w:rPr>
          <w:color w:val="231F20"/>
          <w:spacing w:val="-11"/>
        </w:rPr>
        <w:t> </w:t>
      </w:r>
      <w:r>
        <w:rPr>
          <w:color w:val="231F20"/>
        </w:rPr>
        <w:t>sinh</w:t>
      </w:r>
      <w:r>
        <w:rPr>
          <w:color w:val="231F20"/>
          <w:spacing w:val="-11"/>
        </w:rPr>
        <w:t> </w:t>
      </w:r>
      <w:r>
        <w:rPr>
          <w:color w:val="231F20"/>
        </w:rPr>
        <w:t>kèm với tham hoặc với tâm thiện.</w:t>
      </w:r>
      <w:r>
        <w:rPr>
          <w:color w:val="231F20"/>
          <w:spacing w:val="-3"/>
        </w:rPr>
        <w:t> </w:t>
      </w:r>
      <w:r>
        <w:rPr>
          <w:color w:val="231F20"/>
        </w:rPr>
        <w:t>Tâm suy nghĩ về người chúng</w:t>
      </w:r>
      <w:r>
        <w:rPr>
          <w:color w:val="231F20"/>
          <w:spacing w:val="-11"/>
        </w:rPr>
        <w:t> </w:t>
      </w:r>
      <w:r>
        <w:rPr>
          <w:color w:val="231F20"/>
        </w:rPr>
        <w:t>ta</w:t>
      </w:r>
      <w:r>
        <w:rPr>
          <w:color w:val="231F20"/>
          <w:spacing w:val="-11"/>
        </w:rPr>
        <w:t> </w:t>
      </w:r>
      <w:r>
        <w:rPr>
          <w:color w:val="231F20"/>
        </w:rPr>
        <w:t>gặp</w:t>
      </w:r>
      <w:r>
        <w:rPr>
          <w:color w:val="231F20"/>
          <w:spacing w:val="-11"/>
        </w:rPr>
        <w:t> </w:t>
      </w:r>
      <w:r>
        <w:rPr>
          <w:color w:val="231F20"/>
        </w:rPr>
        <w:t>là</w:t>
      </w:r>
      <w:r>
        <w:rPr>
          <w:color w:val="231F20"/>
          <w:spacing w:val="-11"/>
        </w:rPr>
        <w:t> </w:t>
      </w:r>
      <w:r>
        <w:rPr>
          <w:color w:val="231F20"/>
        </w:rPr>
        <w:t>tâm</w:t>
      </w:r>
      <w:r>
        <w:rPr>
          <w:color w:val="231F20"/>
          <w:spacing w:val="-11"/>
        </w:rPr>
        <w:t> </w:t>
      </w:r>
      <w:r>
        <w:rPr>
          <w:color w:val="231F20"/>
        </w:rPr>
        <w:t>bất</w:t>
      </w:r>
      <w:r>
        <w:rPr>
          <w:color w:val="231F20"/>
          <w:spacing w:val="-11"/>
        </w:rPr>
        <w:t> </w:t>
      </w:r>
      <w:r>
        <w:rPr>
          <w:color w:val="231F20"/>
        </w:rPr>
        <w:t>thiện</w:t>
      </w:r>
      <w:r>
        <w:rPr>
          <w:color w:val="231F20"/>
          <w:spacing w:val="-11"/>
        </w:rPr>
        <w:t> </w:t>
      </w:r>
      <w:r>
        <w:rPr>
          <w:color w:val="231F20"/>
        </w:rPr>
        <w:t>nếu</w:t>
      </w:r>
      <w:r>
        <w:rPr>
          <w:color w:val="231F20"/>
          <w:spacing w:val="-11"/>
        </w:rPr>
        <w:t> </w:t>
      </w:r>
      <w:r>
        <w:rPr>
          <w:color w:val="231F20"/>
        </w:rPr>
        <w:t>không</w:t>
      </w:r>
      <w:r>
        <w:rPr>
          <w:color w:val="231F20"/>
          <w:spacing w:val="-11"/>
        </w:rPr>
        <w:t> </w:t>
      </w:r>
      <w:r>
        <w:rPr>
          <w:color w:val="231F20"/>
        </w:rPr>
        <w:t>có</w:t>
      </w:r>
      <w:r>
        <w:rPr>
          <w:color w:val="231F20"/>
          <w:spacing w:val="-11"/>
        </w:rPr>
        <w:t> </w:t>
      </w:r>
      <w:r>
        <w:rPr>
          <w:color w:val="231F20"/>
        </w:rPr>
        <w:t>bố</w:t>
      </w:r>
      <w:r>
        <w:rPr>
          <w:color w:val="231F20"/>
          <w:spacing w:val="-11"/>
        </w:rPr>
        <w:t> </w:t>
      </w:r>
      <w:r>
        <w:rPr>
          <w:color w:val="231F20"/>
        </w:rPr>
        <w:t>thí,</w:t>
      </w:r>
      <w:r>
        <w:rPr>
          <w:color w:val="231F20"/>
          <w:spacing w:val="-11"/>
        </w:rPr>
        <w:t> </w:t>
      </w:r>
      <w:r>
        <w:rPr>
          <w:color w:val="231F20"/>
        </w:rPr>
        <w:t>giữ giới hoặc hiểu biết tại thời điểm ấy.</w:t>
      </w:r>
    </w:p>
    <w:p>
      <w:pPr>
        <w:pStyle w:val="BodyText"/>
        <w:spacing w:line="259" w:lineRule="auto" w:before="120"/>
        <w:ind w:firstLine="396"/>
      </w:pPr>
      <w:r>
        <w:rPr>
          <w:color w:val="231F20"/>
        </w:rPr>
        <w:t>Thọ</w:t>
      </w:r>
      <w:r>
        <w:rPr>
          <w:color w:val="231F20"/>
          <w:spacing w:val="40"/>
        </w:rPr>
        <w:t> </w:t>
      </w:r>
      <w:r>
        <w:rPr>
          <w:color w:val="231F20"/>
        </w:rPr>
        <w:t>là</w:t>
      </w:r>
      <w:r>
        <w:rPr>
          <w:color w:val="231F20"/>
          <w:spacing w:val="40"/>
        </w:rPr>
        <w:t> </w:t>
      </w:r>
      <w:r>
        <w:rPr>
          <w:color w:val="231F20"/>
        </w:rPr>
        <w:t>pháp</w:t>
      </w:r>
      <w:r>
        <w:rPr>
          <w:color w:val="231F20"/>
          <w:spacing w:val="40"/>
        </w:rPr>
        <w:t> </w:t>
      </w:r>
      <w:r>
        <w:rPr>
          <w:color w:val="231F20"/>
        </w:rPr>
        <w:t>do</w:t>
      </w:r>
      <w:r>
        <w:rPr>
          <w:color w:val="231F20"/>
          <w:spacing w:val="40"/>
        </w:rPr>
        <w:t> </w:t>
      </w:r>
      <w:r>
        <w:rPr>
          <w:color w:val="231F20"/>
        </w:rPr>
        <w:t>duyên</w:t>
      </w:r>
      <w:r>
        <w:rPr>
          <w:color w:val="231F20"/>
          <w:spacing w:val="40"/>
        </w:rPr>
        <w:t> </w:t>
      </w:r>
      <w:r>
        <w:rPr>
          <w:color w:val="231F20"/>
        </w:rPr>
        <w:t>sinh.</w:t>
      </w:r>
      <w:r>
        <w:rPr>
          <w:color w:val="231F20"/>
          <w:spacing w:val="40"/>
        </w:rPr>
        <w:t> </w:t>
      </w:r>
      <w:r>
        <w:rPr>
          <w:color w:val="231F20"/>
        </w:rPr>
        <w:t>Thọ</w:t>
      </w:r>
      <w:r>
        <w:rPr>
          <w:color w:val="231F20"/>
          <w:spacing w:val="40"/>
        </w:rPr>
        <w:t> </w:t>
      </w:r>
      <w:r>
        <w:rPr>
          <w:color w:val="231F20"/>
        </w:rPr>
        <w:t>được</w:t>
      </w:r>
      <w:r>
        <w:rPr>
          <w:color w:val="231F20"/>
          <w:spacing w:val="40"/>
        </w:rPr>
        <w:t> </w:t>
      </w:r>
      <w:r>
        <w:rPr>
          <w:color w:val="231F20"/>
        </w:rPr>
        <w:t>duyên bởi tâm và các tâm sở đồng sinh khác. Thọ sinh và diệt ngay tức thì, nó không kéo dài. Thọ là một uẩn trong</w:t>
      </w:r>
      <w:r>
        <w:rPr>
          <w:color w:val="231F20"/>
          <w:spacing w:val="-13"/>
        </w:rPr>
        <w:t> </w:t>
      </w:r>
      <w:r>
        <w:rPr>
          <w:color w:val="231F20"/>
        </w:rPr>
        <w:t>số</w:t>
      </w:r>
      <w:r>
        <w:rPr>
          <w:color w:val="231F20"/>
          <w:spacing w:val="-12"/>
        </w:rPr>
        <w:t> </w:t>
      </w:r>
      <w:r>
        <w:rPr>
          <w:color w:val="231F20"/>
        </w:rPr>
        <w:t>năm</w:t>
      </w:r>
      <w:r>
        <w:rPr>
          <w:color w:val="231F20"/>
          <w:spacing w:val="-12"/>
        </w:rPr>
        <w:t> </w:t>
      </w:r>
      <w:r>
        <w:rPr>
          <w:color w:val="231F20"/>
        </w:rPr>
        <w:t>uẩn,</w:t>
      </w:r>
      <w:r>
        <w:rPr>
          <w:color w:val="231F20"/>
          <w:spacing w:val="-13"/>
        </w:rPr>
        <w:t> </w:t>
      </w:r>
      <w:r>
        <w:rPr>
          <w:color w:val="231F20"/>
        </w:rPr>
        <w:t>gọi</w:t>
      </w:r>
      <w:r>
        <w:rPr>
          <w:color w:val="231F20"/>
          <w:spacing w:val="-12"/>
        </w:rPr>
        <w:t> </w:t>
      </w:r>
      <w:r>
        <w:rPr>
          <w:color w:val="231F20"/>
        </w:rPr>
        <w:t>là</w:t>
      </w:r>
      <w:r>
        <w:rPr>
          <w:color w:val="231F20"/>
          <w:spacing w:val="-12"/>
        </w:rPr>
        <w:t> </w:t>
      </w:r>
      <w:r>
        <w:rPr>
          <w:color w:val="231F20"/>
        </w:rPr>
        <w:t>thọ</w:t>
      </w:r>
      <w:r>
        <w:rPr>
          <w:color w:val="231F20"/>
          <w:spacing w:val="-13"/>
        </w:rPr>
        <w:t> </w:t>
      </w:r>
      <w:r>
        <w:rPr>
          <w:color w:val="231F20"/>
        </w:rPr>
        <w:t>uẩn</w:t>
      </w:r>
      <w:r>
        <w:rPr>
          <w:color w:val="231F20"/>
          <w:spacing w:val="-13"/>
        </w:rPr>
        <w:t> </w:t>
      </w:r>
      <w:r>
        <w:rPr>
          <w:color w:val="231F20"/>
        </w:rPr>
        <w:t>(vedanākkhandha)</w:t>
      </w:r>
      <w:r>
        <w:rPr>
          <w:color w:val="231F20"/>
          <w:vertAlign w:val="superscript"/>
        </w:rPr>
        <w:t>23</w:t>
      </w:r>
      <w:r>
        <w:rPr>
          <w:color w:val="231F20"/>
          <w:vertAlign w:val="baseline"/>
        </w:rPr>
        <w:t>. Chúng ta dính mắc vào cảm thọ và cho nó là ta. Nếu hiểu biết của chúng ta về thọ chỉ ở mức độ lý thuyết, chúng</w:t>
      </w:r>
      <w:r>
        <w:rPr>
          <w:color w:val="231F20"/>
          <w:spacing w:val="-11"/>
          <w:vertAlign w:val="baseline"/>
        </w:rPr>
        <w:t> </w:t>
      </w:r>
      <w:r>
        <w:rPr>
          <w:color w:val="231F20"/>
          <w:vertAlign w:val="baseline"/>
        </w:rPr>
        <w:t>ta</w:t>
      </w:r>
      <w:r>
        <w:rPr>
          <w:color w:val="231F20"/>
          <w:spacing w:val="-11"/>
          <w:vertAlign w:val="baseline"/>
        </w:rPr>
        <w:t> </w:t>
      </w:r>
      <w:r>
        <w:rPr>
          <w:color w:val="231F20"/>
          <w:vertAlign w:val="baseline"/>
        </w:rPr>
        <w:t>sẽ</w:t>
      </w:r>
      <w:r>
        <w:rPr>
          <w:color w:val="231F20"/>
          <w:spacing w:val="-10"/>
          <w:vertAlign w:val="baseline"/>
        </w:rPr>
        <w:t> </w:t>
      </w:r>
      <w:r>
        <w:rPr>
          <w:color w:val="231F20"/>
          <w:vertAlign w:val="baseline"/>
        </w:rPr>
        <w:t>không</w:t>
      </w:r>
      <w:r>
        <w:rPr>
          <w:color w:val="231F20"/>
          <w:spacing w:val="-11"/>
          <w:vertAlign w:val="baseline"/>
        </w:rPr>
        <w:t> </w:t>
      </w:r>
      <w:r>
        <w:rPr>
          <w:color w:val="231F20"/>
          <w:vertAlign w:val="baseline"/>
        </w:rPr>
        <w:t>biết</w:t>
      </w:r>
      <w:r>
        <w:rPr>
          <w:color w:val="231F20"/>
          <w:spacing w:val="-11"/>
          <w:vertAlign w:val="baseline"/>
        </w:rPr>
        <w:t> </w:t>
      </w:r>
      <w:r>
        <w:rPr>
          <w:color w:val="231F20"/>
          <w:vertAlign w:val="baseline"/>
        </w:rPr>
        <w:t>về</w:t>
      </w:r>
      <w:r>
        <w:rPr>
          <w:color w:val="231F20"/>
          <w:spacing w:val="-11"/>
          <w:vertAlign w:val="baseline"/>
        </w:rPr>
        <w:t> </w:t>
      </w:r>
      <w:r>
        <w:rPr>
          <w:color w:val="231F20"/>
          <w:vertAlign w:val="baseline"/>
        </w:rPr>
        <w:t>thọ</w:t>
      </w:r>
      <w:r>
        <w:rPr>
          <w:color w:val="231F20"/>
          <w:spacing w:val="-11"/>
          <w:vertAlign w:val="baseline"/>
        </w:rPr>
        <w:t> </w:t>
      </w:r>
      <w:r>
        <w:rPr>
          <w:color w:val="231F20"/>
          <w:vertAlign w:val="baseline"/>
        </w:rPr>
        <w:t>như</w:t>
      </w:r>
      <w:r>
        <w:rPr>
          <w:color w:val="231F20"/>
          <w:spacing w:val="-11"/>
          <w:vertAlign w:val="baseline"/>
        </w:rPr>
        <w:t> </w:t>
      </w:r>
      <w:r>
        <w:rPr>
          <w:color w:val="231F20"/>
          <w:vertAlign w:val="baseline"/>
        </w:rPr>
        <w:t>nó</w:t>
      </w:r>
      <w:r>
        <w:rPr>
          <w:color w:val="231F20"/>
          <w:spacing w:val="-11"/>
          <w:vertAlign w:val="baseline"/>
        </w:rPr>
        <w:t> </w:t>
      </w:r>
      <w:r>
        <w:rPr>
          <w:color w:val="231F20"/>
          <w:vertAlign w:val="baseline"/>
        </w:rPr>
        <w:t>là.</w:t>
      </w:r>
      <w:r>
        <w:rPr>
          <w:color w:val="231F20"/>
          <w:spacing w:val="-11"/>
          <w:vertAlign w:val="baseline"/>
        </w:rPr>
        <w:t> </w:t>
      </w:r>
      <w:r>
        <w:rPr>
          <w:color w:val="231F20"/>
          <w:vertAlign w:val="baseline"/>
        </w:rPr>
        <w:t>Khi</w:t>
      </w:r>
      <w:r>
        <w:rPr>
          <w:color w:val="231F20"/>
          <w:spacing w:val="-10"/>
          <w:vertAlign w:val="baseline"/>
        </w:rPr>
        <w:t> </w:t>
      </w:r>
      <w:r>
        <w:rPr>
          <w:color w:val="231F20"/>
          <w:vertAlign w:val="baseline"/>
        </w:rPr>
        <w:t>có</w:t>
      </w:r>
      <w:r>
        <w:rPr>
          <w:color w:val="231F20"/>
          <w:spacing w:val="-11"/>
          <w:vertAlign w:val="baseline"/>
        </w:rPr>
        <w:t> </w:t>
      </w:r>
      <w:r>
        <w:rPr>
          <w:color w:val="231F20"/>
          <w:vertAlign w:val="baseline"/>
        </w:rPr>
        <w:t>chánh niệm về thọ lúc nó xuất hiện, nó có thể được biết chỉ là một loại danh pháp và vô ngã.</w:t>
      </w:r>
    </w:p>
    <w:p>
      <w:pPr>
        <w:pStyle w:val="Heading5"/>
        <w:numPr>
          <w:ilvl w:val="2"/>
          <w:numId w:val="5"/>
        </w:numPr>
        <w:tabs>
          <w:tab w:pos="1185" w:val="left" w:leader="none"/>
        </w:tabs>
        <w:spacing w:line="240" w:lineRule="auto" w:before="175" w:after="0"/>
        <w:ind w:left="1185" w:right="0" w:hanging="675"/>
        <w:jc w:val="left"/>
        <w:rPr>
          <w:i/>
        </w:rPr>
      </w:pPr>
      <w:r>
        <w:rPr>
          <w:i/>
          <w:color w:val="231F20"/>
        </w:rPr>
        <w:t>Câu</w:t>
      </w:r>
      <w:r>
        <w:rPr>
          <w:i/>
          <w:color w:val="231F20"/>
          <w:spacing w:val="-5"/>
        </w:rPr>
        <w:t> hỏi</w:t>
      </w:r>
    </w:p>
    <w:p>
      <w:pPr>
        <w:pStyle w:val="ListParagraph"/>
        <w:numPr>
          <w:ilvl w:val="0"/>
          <w:numId w:val="6"/>
        </w:numPr>
        <w:tabs>
          <w:tab w:pos="793" w:val="left" w:leader="none"/>
        </w:tabs>
        <w:spacing w:line="259" w:lineRule="auto" w:before="139" w:after="0"/>
        <w:ind w:left="113" w:right="111" w:firstLine="396"/>
        <w:jc w:val="left"/>
        <w:rPr>
          <w:sz w:val="27"/>
        </w:rPr>
      </w:pPr>
      <w:r>
        <w:rPr>
          <w:color w:val="231F20"/>
          <w:sz w:val="27"/>
        </w:rPr>
        <w:t>Thọ hỷ kinh nghiệm đối tượng qua bao nhiêu </w:t>
      </w:r>
      <w:r>
        <w:rPr>
          <w:color w:val="231F20"/>
          <w:spacing w:val="-4"/>
          <w:sz w:val="27"/>
        </w:rPr>
        <w:t>môn?</w:t>
      </w:r>
    </w:p>
    <w:p>
      <w:pPr>
        <w:pStyle w:val="ListParagraph"/>
        <w:numPr>
          <w:ilvl w:val="0"/>
          <w:numId w:val="6"/>
        </w:numPr>
        <w:tabs>
          <w:tab w:pos="841" w:val="left" w:leader="none"/>
        </w:tabs>
        <w:spacing w:line="240" w:lineRule="auto" w:before="114" w:after="0"/>
        <w:ind w:left="841" w:right="0" w:hanging="331"/>
        <w:jc w:val="left"/>
        <w:rPr>
          <w:sz w:val="27"/>
        </w:rPr>
      </w:pPr>
      <w:r>
        <w:rPr>
          <w:color w:val="231F20"/>
          <w:sz w:val="27"/>
        </w:rPr>
        <w:t>Có</w:t>
      </w:r>
      <w:r>
        <w:rPr>
          <w:color w:val="231F20"/>
          <w:spacing w:val="61"/>
          <w:sz w:val="27"/>
        </w:rPr>
        <w:t> </w:t>
      </w:r>
      <w:r>
        <w:rPr>
          <w:color w:val="231F20"/>
          <w:sz w:val="27"/>
        </w:rPr>
        <w:t>nhiều</w:t>
      </w:r>
      <w:r>
        <w:rPr>
          <w:color w:val="231F20"/>
          <w:spacing w:val="61"/>
          <w:sz w:val="27"/>
        </w:rPr>
        <w:t> </w:t>
      </w:r>
      <w:r>
        <w:rPr>
          <w:color w:val="231F20"/>
          <w:sz w:val="27"/>
        </w:rPr>
        <w:t>loại</w:t>
      </w:r>
      <w:r>
        <w:rPr>
          <w:color w:val="231F20"/>
          <w:spacing w:val="61"/>
          <w:sz w:val="27"/>
        </w:rPr>
        <w:t> </w:t>
      </w:r>
      <w:r>
        <w:rPr>
          <w:color w:val="231F20"/>
          <w:sz w:val="27"/>
        </w:rPr>
        <w:t>thọ</w:t>
      </w:r>
      <w:r>
        <w:rPr>
          <w:color w:val="231F20"/>
          <w:spacing w:val="61"/>
          <w:sz w:val="27"/>
        </w:rPr>
        <w:t> </w:t>
      </w:r>
      <w:r>
        <w:rPr>
          <w:color w:val="231F20"/>
          <w:sz w:val="27"/>
        </w:rPr>
        <w:t>khác</w:t>
      </w:r>
      <w:r>
        <w:rPr>
          <w:color w:val="231F20"/>
          <w:spacing w:val="61"/>
          <w:sz w:val="27"/>
        </w:rPr>
        <w:t> </w:t>
      </w:r>
      <w:r>
        <w:rPr>
          <w:color w:val="231F20"/>
          <w:sz w:val="27"/>
        </w:rPr>
        <w:t>nhau,</w:t>
      </w:r>
      <w:r>
        <w:rPr>
          <w:color w:val="231F20"/>
          <w:spacing w:val="61"/>
          <w:sz w:val="27"/>
        </w:rPr>
        <w:t> </w:t>
      </w:r>
      <w:r>
        <w:rPr>
          <w:color w:val="231F20"/>
          <w:sz w:val="27"/>
        </w:rPr>
        <w:t>nhưng</w:t>
      </w:r>
      <w:r>
        <w:rPr>
          <w:color w:val="231F20"/>
          <w:spacing w:val="61"/>
          <w:sz w:val="27"/>
        </w:rPr>
        <w:t> </w:t>
      </w:r>
      <w:r>
        <w:rPr>
          <w:color w:val="231F20"/>
          <w:sz w:val="27"/>
        </w:rPr>
        <w:t>tất</w:t>
      </w:r>
      <w:r>
        <w:rPr>
          <w:color w:val="231F20"/>
          <w:spacing w:val="61"/>
          <w:sz w:val="27"/>
        </w:rPr>
        <w:t> </w:t>
      </w:r>
      <w:r>
        <w:rPr>
          <w:color w:val="231F20"/>
          <w:spacing w:val="-5"/>
          <w:sz w:val="27"/>
        </w:rPr>
        <w:t>cả</w:t>
      </w:r>
    </w:p>
    <w:p>
      <w:pPr>
        <w:pStyle w:val="BodyText"/>
        <w:spacing w:before="6"/>
        <w:ind w:left="0" w:right="0"/>
        <w:jc w:val="left"/>
        <w:rPr>
          <w:sz w:val="17"/>
        </w:rPr>
      </w:pPr>
      <w:r>
        <w:rPr>
          <w:sz w:val="17"/>
        </w:rPr>
        <mc:AlternateContent>
          <mc:Choice Requires="wps">
            <w:drawing>
              <wp:anchor distT="0" distB="0" distL="0" distR="0" allowOverlap="1" layoutInCell="1" locked="0" behindDoc="1" simplePos="0" relativeHeight="487599616">
                <wp:simplePos x="0" y="0"/>
                <wp:positionH relativeFrom="page">
                  <wp:posOffset>612000</wp:posOffset>
                </wp:positionH>
                <wp:positionV relativeFrom="paragraph">
                  <wp:posOffset>143242</wp:posOffset>
                </wp:positionV>
                <wp:extent cx="914400" cy="127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278961pt;width:72pt;height:.1pt;mso-position-horizontal-relative:page;mso-position-vertical-relative:paragraph;z-index:-15716864;mso-wrap-distance-left:0;mso-wrap-distance-right:0" id="docshape36" coordorigin="964,226" coordsize="1440,0" path="m964,226l2404,226e" filled="false" stroked="true" strokeweight="1pt" strokecolor="#231f20">
                <v:path arrowok="t"/>
                <v:stroke dashstyle="solid"/>
                <w10:wrap type="topAndBottom"/>
              </v:shape>
            </w:pict>
          </mc:Fallback>
        </mc:AlternateContent>
      </w:r>
    </w:p>
    <w:p>
      <w:pPr>
        <w:spacing w:line="249" w:lineRule="auto" w:before="37"/>
        <w:ind w:left="113" w:right="111" w:firstLine="0"/>
        <w:jc w:val="both"/>
        <w:rPr>
          <w:rFonts w:ascii="Arial" w:hAnsi="Arial"/>
          <w:sz w:val="18"/>
        </w:rPr>
      </w:pPr>
      <w:r>
        <w:rPr>
          <w:rFonts w:ascii="Arial" w:hAnsi="Arial"/>
          <w:color w:val="231F20"/>
          <w:position w:val="6"/>
          <w:sz w:val="10"/>
        </w:rPr>
        <w:t>23</w:t>
      </w:r>
      <w:r>
        <w:rPr>
          <w:rFonts w:ascii="Arial" w:hAnsi="Arial"/>
          <w:color w:val="231F20"/>
          <w:spacing w:val="21"/>
          <w:position w:val="6"/>
          <w:sz w:val="10"/>
        </w:rPr>
        <w:t> </w:t>
      </w:r>
      <w:r>
        <w:rPr>
          <w:rFonts w:ascii="Arial" w:hAnsi="Arial"/>
          <w:color w:val="231F20"/>
          <w:sz w:val="18"/>
        </w:rPr>
        <w:t>Xem </w:t>
      </w:r>
      <w:r>
        <w:rPr>
          <w:rFonts w:ascii="Arial" w:hAnsi="Arial"/>
          <w:i/>
          <w:color w:val="231F20"/>
          <w:sz w:val="18"/>
        </w:rPr>
        <w:t>Vi Diệu Pháp Trong Đời Sống Hàng Ngày</w:t>
      </w:r>
      <w:r>
        <w:rPr>
          <w:rFonts w:ascii="Arial" w:hAnsi="Arial"/>
          <w:color w:val="231F20"/>
          <w:sz w:val="18"/>
        </w:rPr>
        <w:t>, Chương 2. Các pháp hữu vi có thể được chia thành năm uẩn: sắc uẩn, thọ uẩn, tưởng uẩn, hành uẩn (tất cả các tâm sở ngoài thọ và tưởng) và thức uẩn.</w:t>
      </w:r>
    </w:p>
    <w:p>
      <w:pPr>
        <w:spacing w:after="0" w:line="249" w:lineRule="auto"/>
        <w:jc w:val="both"/>
        <w:rPr>
          <w:rFonts w:ascii="Arial" w:hAnsi="Arial"/>
          <w:sz w:val="18"/>
        </w:rPr>
        <w:sectPr>
          <w:pgSz w:w="7660" w:h="11630"/>
          <w:pgMar w:header="779" w:footer="0" w:top="1100" w:bottom="280" w:left="850" w:right="850"/>
        </w:sectPr>
      </w:pPr>
    </w:p>
    <w:p>
      <w:pPr>
        <w:pStyle w:val="BodyText"/>
        <w:spacing w:line="249" w:lineRule="auto"/>
        <w:ind w:right="112"/>
        <w:jc w:val="left"/>
      </w:pPr>
      <w:r>
        <w:rPr>
          <w:color w:val="231F20"/>
        </w:rPr>
        <w:t>chúng đều có điểm chung. Đâu là đặc điểm chung</w:t>
      </w:r>
      <w:r>
        <w:rPr>
          <w:color w:val="231F20"/>
          <w:spacing w:val="80"/>
          <w:w w:val="150"/>
        </w:rPr>
        <w:t> </w:t>
      </w:r>
      <w:r>
        <w:rPr>
          <w:color w:val="231F20"/>
        </w:rPr>
        <w:t>của chúng?</w:t>
      </w:r>
    </w:p>
    <w:p>
      <w:pPr>
        <w:pStyle w:val="ListParagraph"/>
        <w:numPr>
          <w:ilvl w:val="0"/>
          <w:numId w:val="6"/>
        </w:numPr>
        <w:tabs>
          <w:tab w:pos="799" w:val="left" w:leader="none"/>
        </w:tabs>
        <w:spacing w:line="249" w:lineRule="auto" w:before="115" w:after="0"/>
        <w:ind w:left="113" w:right="111" w:firstLine="396"/>
        <w:jc w:val="left"/>
        <w:rPr>
          <w:sz w:val="27"/>
        </w:rPr>
      </w:pPr>
      <w:r>
        <w:rPr>
          <w:color w:val="231F20"/>
          <w:sz w:val="27"/>
        </w:rPr>
        <w:t>Thọ sinh kèm với tất cả các tâm. Có loại </w:t>
      </w:r>
      <w:r>
        <w:rPr>
          <w:color w:val="231F20"/>
          <w:sz w:val="27"/>
        </w:rPr>
        <w:t>thọ</w:t>
      </w:r>
      <w:r>
        <w:rPr>
          <w:color w:val="231F20"/>
          <w:spacing w:val="40"/>
          <w:sz w:val="27"/>
        </w:rPr>
        <w:t> </w:t>
      </w:r>
      <w:r>
        <w:rPr>
          <w:color w:val="231F20"/>
          <w:sz w:val="27"/>
        </w:rPr>
        <w:t>nào đồng sinh với tất cả các loại tâm không?</w:t>
      </w:r>
    </w:p>
    <w:p>
      <w:pPr>
        <w:pStyle w:val="ListParagraph"/>
        <w:numPr>
          <w:ilvl w:val="0"/>
          <w:numId w:val="6"/>
        </w:numPr>
        <w:tabs>
          <w:tab w:pos="790" w:val="left" w:leader="none"/>
        </w:tabs>
        <w:spacing w:line="249" w:lineRule="auto" w:before="116" w:after="0"/>
        <w:ind w:left="113" w:right="111" w:firstLine="396"/>
        <w:jc w:val="left"/>
        <w:rPr>
          <w:sz w:val="27"/>
        </w:rPr>
      </w:pPr>
      <w:r>
        <w:rPr>
          <w:color w:val="231F20"/>
          <w:sz w:val="27"/>
        </w:rPr>
        <w:t>Có phải tất cả mọi người đều biết thực tại </w:t>
      </w:r>
      <w:r>
        <w:rPr>
          <w:color w:val="231F20"/>
          <w:sz w:val="27"/>
        </w:rPr>
        <w:t>của thọ hỷ hoặc thọ ưu không?</w:t>
      </w:r>
    </w:p>
    <w:p>
      <w:pPr>
        <w:pStyle w:val="ListParagraph"/>
        <w:numPr>
          <w:ilvl w:val="0"/>
          <w:numId w:val="6"/>
        </w:numPr>
        <w:tabs>
          <w:tab w:pos="816" w:val="left" w:leader="none"/>
        </w:tabs>
        <w:spacing w:line="249" w:lineRule="auto" w:before="116" w:after="0"/>
        <w:ind w:left="113" w:right="111" w:firstLine="396"/>
        <w:jc w:val="left"/>
        <w:rPr>
          <w:sz w:val="27"/>
        </w:rPr>
      </w:pPr>
      <w:r>
        <w:rPr>
          <w:color w:val="231F20"/>
          <w:sz w:val="27"/>
        </w:rPr>
        <w:t>Tại</w:t>
      </w:r>
      <w:r>
        <w:rPr>
          <w:color w:val="231F20"/>
          <w:spacing w:val="38"/>
          <w:sz w:val="27"/>
        </w:rPr>
        <w:t> </w:t>
      </w:r>
      <w:r>
        <w:rPr>
          <w:color w:val="231F20"/>
          <w:sz w:val="27"/>
        </w:rPr>
        <w:t>sao</w:t>
      </w:r>
      <w:r>
        <w:rPr>
          <w:color w:val="231F20"/>
          <w:spacing w:val="38"/>
          <w:sz w:val="27"/>
        </w:rPr>
        <w:t> </w:t>
      </w:r>
      <w:r>
        <w:rPr>
          <w:color w:val="231F20"/>
          <w:sz w:val="27"/>
        </w:rPr>
        <w:t>thân</w:t>
      </w:r>
      <w:r>
        <w:rPr>
          <w:color w:val="231F20"/>
          <w:spacing w:val="38"/>
          <w:sz w:val="27"/>
        </w:rPr>
        <w:t> </w:t>
      </w:r>
      <w:r>
        <w:rPr>
          <w:color w:val="231F20"/>
          <w:sz w:val="27"/>
        </w:rPr>
        <w:t>thức</w:t>
      </w:r>
      <w:r>
        <w:rPr>
          <w:color w:val="231F20"/>
          <w:spacing w:val="38"/>
          <w:sz w:val="27"/>
        </w:rPr>
        <w:t> </w:t>
      </w:r>
      <w:r>
        <w:rPr>
          <w:color w:val="231F20"/>
          <w:sz w:val="27"/>
        </w:rPr>
        <w:t>(kāya-viññāṇa)</w:t>
      </w:r>
      <w:r>
        <w:rPr>
          <w:color w:val="231F20"/>
          <w:spacing w:val="38"/>
          <w:sz w:val="27"/>
        </w:rPr>
        <w:t> </w:t>
      </w:r>
      <w:r>
        <w:rPr>
          <w:color w:val="231F20"/>
          <w:sz w:val="27"/>
        </w:rPr>
        <w:t>không</w:t>
      </w:r>
      <w:r>
        <w:rPr>
          <w:color w:val="231F20"/>
          <w:spacing w:val="38"/>
          <w:sz w:val="27"/>
        </w:rPr>
        <w:t> </w:t>
      </w:r>
      <w:r>
        <w:rPr>
          <w:color w:val="231F20"/>
          <w:sz w:val="27"/>
        </w:rPr>
        <w:t>bao giờ sinh kèm với thọ xả?</w:t>
      </w:r>
    </w:p>
    <w:p>
      <w:pPr>
        <w:pStyle w:val="ListParagraph"/>
        <w:numPr>
          <w:ilvl w:val="0"/>
          <w:numId w:val="6"/>
        </w:numPr>
        <w:tabs>
          <w:tab w:pos="775" w:val="left" w:leader="none"/>
        </w:tabs>
        <w:spacing w:line="240" w:lineRule="auto" w:before="115" w:after="0"/>
        <w:ind w:left="775" w:right="0" w:hanging="265"/>
        <w:jc w:val="left"/>
        <w:rPr>
          <w:sz w:val="27"/>
        </w:rPr>
      </w:pPr>
      <w:r>
        <w:rPr>
          <w:color w:val="231F20"/>
          <w:sz w:val="27"/>
        </w:rPr>
        <w:t>Thọ khổ trên thân thuộc chủng (jāti) </w:t>
      </w:r>
      <w:r>
        <w:rPr>
          <w:color w:val="231F20"/>
          <w:spacing w:val="-4"/>
          <w:sz w:val="27"/>
        </w:rPr>
        <w:t>nào?</w:t>
      </w:r>
    </w:p>
    <w:p>
      <w:pPr>
        <w:pStyle w:val="ListParagraph"/>
        <w:numPr>
          <w:ilvl w:val="0"/>
          <w:numId w:val="6"/>
        </w:numPr>
        <w:tabs>
          <w:tab w:pos="775" w:val="left" w:leader="none"/>
        </w:tabs>
        <w:spacing w:line="240" w:lineRule="auto" w:before="127" w:after="0"/>
        <w:ind w:left="775" w:right="0" w:hanging="265"/>
        <w:jc w:val="left"/>
        <w:rPr>
          <w:sz w:val="27"/>
        </w:rPr>
      </w:pPr>
      <w:r>
        <w:rPr>
          <w:color w:val="231F20"/>
          <w:sz w:val="27"/>
        </w:rPr>
        <w:t>Thọ ưu (domanassa) thuộc chủng (jāti) </w:t>
      </w:r>
      <w:r>
        <w:rPr>
          <w:color w:val="231F20"/>
          <w:spacing w:val="-4"/>
          <w:sz w:val="27"/>
        </w:rPr>
        <w:t>nào?</w:t>
      </w:r>
    </w:p>
    <w:p>
      <w:pPr>
        <w:pStyle w:val="ListParagraph"/>
        <w:numPr>
          <w:ilvl w:val="0"/>
          <w:numId w:val="6"/>
        </w:numPr>
        <w:tabs>
          <w:tab w:pos="787" w:val="left" w:leader="none"/>
        </w:tabs>
        <w:spacing w:line="249" w:lineRule="auto" w:before="127" w:after="0"/>
        <w:ind w:left="113" w:right="111" w:firstLine="396"/>
        <w:jc w:val="both"/>
        <w:rPr>
          <w:sz w:val="27"/>
        </w:rPr>
      </w:pPr>
      <w:r>
        <w:rPr>
          <w:color w:val="231F20"/>
          <w:sz w:val="27"/>
        </w:rPr>
        <w:t>Khi một đối tượng xúc chạm bất khả ái in </w:t>
      </w:r>
      <w:r>
        <w:rPr>
          <w:color w:val="231F20"/>
          <w:sz w:val="27"/>
        </w:rPr>
        <w:t>dấu lên thân căn, liệu tâm thiện đồng sinh với thọ hỷ có thể</w:t>
      </w:r>
      <w:r>
        <w:rPr>
          <w:color w:val="231F20"/>
          <w:spacing w:val="-17"/>
          <w:sz w:val="27"/>
        </w:rPr>
        <w:t> </w:t>
      </w:r>
      <w:r>
        <w:rPr>
          <w:color w:val="231F20"/>
          <w:sz w:val="27"/>
        </w:rPr>
        <w:t>sinh</w:t>
      </w:r>
      <w:r>
        <w:rPr>
          <w:color w:val="231F20"/>
          <w:spacing w:val="-17"/>
          <w:sz w:val="27"/>
        </w:rPr>
        <w:t> </w:t>
      </w:r>
      <w:r>
        <w:rPr>
          <w:color w:val="231F20"/>
          <w:sz w:val="27"/>
        </w:rPr>
        <w:t>khởi</w:t>
      </w:r>
      <w:r>
        <w:rPr>
          <w:color w:val="231F20"/>
          <w:spacing w:val="-17"/>
          <w:sz w:val="27"/>
        </w:rPr>
        <w:t> </w:t>
      </w:r>
      <w:r>
        <w:rPr>
          <w:color w:val="231F20"/>
          <w:sz w:val="27"/>
        </w:rPr>
        <w:t>nhận</w:t>
      </w:r>
      <w:r>
        <w:rPr>
          <w:color w:val="231F20"/>
          <w:spacing w:val="-17"/>
          <w:sz w:val="27"/>
        </w:rPr>
        <w:t> </w:t>
      </w:r>
      <w:r>
        <w:rPr>
          <w:color w:val="231F20"/>
          <w:sz w:val="27"/>
        </w:rPr>
        <w:t>biết</w:t>
      </w:r>
      <w:r>
        <w:rPr>
          <w:color w:val="231F20"/>
          <w:spacing w:val="-17"/>
          <w:sz w:val="27"/>
        </w:rPr>
        <w:t> </w:t>
      </w:r>
      <w:r>
        <w:rPr>
          <w:color w:val="231F20"/>
          <w:sz w:val="27"/>
        </w:rPr>
        <w:t>đối</w:t>
      </w:r>
      <w:r>
        <w:rPr>
          <w:color w:val="231F20"/>
          <w:spacing w:val="-17"/>
          <w:sz w:val="27"/>
        </w:rPr>
        <w:t> </w:t>
      </w:r>
      <w:r>
        <w:rPr>
          <w:color w:val="231F20"/>
          <w:sz w:val="27"/>
        </w:rPr>
        <w:t>tượng</w:t>
      </w:r>
      <w:r>
        <w:rPr>
          <w:color w:val="231F20"/>
          <w:spacing w:val="-17"/>
          <w:sz w:val="27"/>
        </w:rPr>
        <w:t> </w:t>
      </w:r>
      <w:r>
        <w:rPr>
          <w:color w:val="231F20"/>
          <w:sz w:val="27"/>
        </w:rPr>
        <w:t>bất</w:t>
      </w:r>
      <w:r>
        <w:rPr>
          <w:color w:val="231F20"/>
          <w:spacing w:val="-16"/>
          <w:sz w:val="27"/>
        </w:rPr>
        <w:t> </w:t>
      </w:r>
      <w:r>
        <w:rPr>
          <w:color w:val="231F20"/>
          <w:sz w:val="27"/>
        </w:rPr>
        <w:t>khả</w:t>
      </w:r>
      <w:r>
        <w:rPr>
          <w:color w:val="231F20"/>
          <w:spacing w:val="-17"/>
          <w:sz w:val="27"/>
        </w:rPr>
        <w:t> </w:t>
      </w:r>
      <w:r>
        <w:rPr>
          <w:color w:val="231F20"/>
          <w:sz w:val="27"/>
        </w:rPr>
        <w:t>ái</w:t>
      </w:r>
      <w:r>
        <w:rPr>
          <w:color w:val="231F20"/>
          <w:spacing w:val="-17"/>
          <w:sz w:val="27"/>
        </w:rPr>
        <w:t> </w:t>
      </w:r>
      <w:r>
        <w:rPr>
          <w:color w:val="231F20"/>
          <w:sz w:val="27"/>
        </w:rPr>
        <w:t>đó</w:t>
      </w:r>
      <w:r>
        <w:rPr>
          <w:color w:val="231F20"/>
          <w:spacing w:val="-17"/>
          <w:sz w:val="27"/>
        </w:rPr>
        <w:t> </w:t>
      </w:r>
      <w:r>
        <w:rPr>
          <w:color w:val="231F20"/>
          <w:sz w:val="27"/>
        </w:rPr>
        <w:t>không?</w:t>
      </w:r>
    </w:p>
    <w:p>
      <w:pPr>
        <w:pStyle w:val="ListParagraph"/>
        <w:spacing w:after="0" w:line="249" w:lineRule="auto"/>
        <w:jc w:val="both"/>
        <w:rPr>
          <w:sz w:val="27"/>
        </w:rPr>
        <w:sectPr>
          <w:pgSz w:w="7660" w:h="11630"/>
          <w:pgMar w:header="779" w:footer="0" w:top="1100" w:bottom="280" w:left="850" w:right="850"/>
        </w:sect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351"/>
        <w:ind w:left="0" w:right="0"/>
        <w:jc w:val="left"/>
        <w:rPr>
          <w:sz w:val="32"/>
        </w:rPr>
      </w:pPr>
    </w:p>
    <w:p>
      <w:pPr>
        <w:spacing w:before="0"/>
        <w:ind w:left="20" w:right="20" w:firstLine="0"/>
        <w:jc w:val="center"/>
        <w:rPr>
          <w:b/>
          <w:sz w:val="32"/>
        </w:rPr>
      </w:pPr>
      <w:r>
        <w:rPr>
          <w:b/>
          <w:color w:val="231F20"/>
          <w:spacing w:val="-5"/>
          <w:sz w:val="32"/>
        </w:rPr>
        <w:t>4.</w:t>
      </w:r>
    </w:p>
    <w:p>
      <w:pPr>
        <w:pStyle w:val="Heading2"/>
        <w:spacing w:before="203"/>
      </w:pPr>
      <w:r>
        <w:rPr>
          <w:color w:val="231F20"/>
          <w:spacing w:val="-2"/>
        </w:rPr>
        <w:t>Tưởng</w:t>
      </w:r>
    </w:p>
    <w:p>
      <w:pPr>
        <w:pStyle w:val="BodyText"/>
        <w:spacing w:before="35"/>
        <w:ind w:left="0" w:right="0"/>
        <w:jc w:val="left"/>
        <w:rPr>
          <w:rFonts w:ascii="Cambria"/>
          <w:b/>
          <w:sz w:val="36"/>
        </w:rPr>
      </w:pPr>
    </w:p>
    <w:p>
      <w:pPr>
        <w:pStyle w:val="Heading4"/>
        <w:numPr>
          <w:ilvl w:val="1"/>
          <w:numId w:val="7"/>
        </w:numPr>
        <w:tabs>
          <w:tab w:pos="977" w:val="left" w:leader="none"/>
        </w:tabs>
        <w:spacing w:line="240" w:lineRule="auto" w:before="0" w:after="0"/>
        <w:ind w:left="977" w:right="0" w:hanging="467"/>
        <w:jc w:val="both"/>
      </w:pPr>
      <w:r>
        <w:rPr>
          <w:color w:val="231F20"/>
        </w:rPr>
        <w:t>Tưởng </w:t>
      </w:r>
      <w:r>
        <w:rPr>
          <w:color w:val="231F20"/>
          <w:spacing w:val="-2"/>
        </w:rPr>
        <w:t>(saññā)</w:t>
      </w:r>
    </w:p>
    <w:p>
      <w:pPr>
        <w:pStyle w:val="BodyText"/>
        <w:spacing w:line="259" w:lineRule="auto" w:before="139"/>
        <w:ind w:firstLine="396"/>
      </w:pPr>
      <w:r>
        <w:rPr>
          <w:color w:val="231F20"/>
        </w:rPr>
        <w:t>Saññā có thể được dịch là tưởng, ghi nhận, </w:t>
      </w:r>
      <w:r>
        <w:rPr>
          <w:color w:val="231F20"/>
        </w:rPr>
        <w:t>hay ghi</w:t>
      </w:r>
      <w:r>
        <w:rPr>
          <w:color w:val="231F20"/>
          <w:spacing w:val="-14"/>
        </w:rPr>
        <w:t> </w:t>
      </w:r>
      <w:r>
        <w:rPr>
          <w:color w:val="231F20"/>
        </w:rPr>
        <w:t>nhớ,</w:t>
      </w:r>
      <w:r>
        <w:rPr>
          <w:color w:val="231F20"/>
          <w:spacing w:val="-14"/>
        </w:rPr>
        <w:t> </w:t>
      </w:r>
      <w:r>
        <w:rPr>
          <w:color w:val="231F20"/>
        </w:rPr>
        <w:t>là</w:t>
      </w:r>
      <w:r>
        <w:rPr>
          <w:color w:val="231F20"/>
          <w:spacing w:val="-14"/>
        </w:rPr>
        <w:t> </w:t>
      </w:r>
      <w:r>
        <w:rPr>
          <w:color w:val="231F20"/>
        </w:rPr>
        <w:t>một</w:t>
      </w:r>
      <w:r>
        <w:rPr>
          <w:color w:val="231F20"/>
          <w:spacing w:val="-14"/>
        </w:rPr>
        <w:t> </w:t>
      </w:r>
      <w:r>
        <w:rPr>
          <w:color w:val="231F20"/>
        </w:rPr>
        <w:t>tâm</w:t>
      </w:r>
      <w:r>
        <w:rPr>
          <w:color w:val="231F20"/>
          <w:spacing w:val="-14"/>
        </w:rPr>
        <w:t> </w:t>
      </w:r>
      <w:r>
        <w:rPr>
          <w:color w:val="231F20"/>
        </w:rPr>
        <w:t>sở</w:t>
      </w:r>
      <w:r>
        <w:rPr>
          <w:color w:val="231F20"/>
          <w:spacing w:val="-14"/>
        </w:rPr>
        <w:t> </w:t>
      </w:r>
      <w:r>
        <w:rPr>
          <w:color w:val="231F20"/>
        </w:rPr>
        <w:t>khác</w:t>
      </w:r>
      <w:r>
        <w:rPr>
          <w:color w:val="231F20"/>
          <w:spacing w:val="-14"/>
        </w:rPr>
        <w:t> </w:t>
      </w:r>
      <w:r>
        <w:rPr>
          <w:color w:val="231F20"/>
        </w:rPr>
        <w:t>nằm</w:t>
      </w:r>
      <w:r>
        <w:rPr>
          <w:color w:val="231F20"/>
          <w:spacing w:val="-14"/>
        </w:rPr>
        <w:t> </w:t>
      </w:r>
      <w:r>
        <w:rPr>
          <w:color w:val="231F20"/>
        </w:rPr>
        <w:t>trong</w:t>
      </w:r>
      <w:r>
        <w:rPr>
          <w:color w:val="231F20"/>
          <w:spacing w:val="-14"/>
        </w:rPr>
        <w:t> </w:t>
      </w:r>
      <w:r>
        <w:rPr>
          <w:color w:val="231F20"/>
        </w:rPr>
        <w:t>bảy</w:t>
      </w:r>
      <w:r>
        <w:rPr>
          <w:color w:val="231F20"/>
          <w:spacing w:val="-14"/>
        </w:rPr>
        <w:t> </w:t>
      </w:r>
      <w:r>
        <w:rPr>
          <w:color w:val="231F20"/>
        </w:rPr>
        <w:t>‘biến</w:t>
      </w:r>
      <w:r>
        <w:rPr>
          <w:color w:val="231F20"/>
          <w:spacing w:val="-14"/>
        </w:rPr>
        <w:t> </w:t>
      </w:r>
      <w:r>
        <w:rPr>
          <w:color w:val="231F20"/>
        </w:rPr>
        <w:t>hành tâm</w:t>
      </w:r>
      <w:r>
        <w:rPr>
          <w:color w:val="231F20"/>
          <w:spacing w:val="-17"/>
        </w:rPr>
        <w:t> </w:t>
      </w:r>
      <w:r>
        <w:rPr>
          <w:color w:val="231F20"/>
        </w:rPr>
        <w:t>sở’</w:t>
      </w:r>
      <w:r>
        <w:rPr>
          <w:color w:val="231F20"/>
          <w:spacing w:val="-17"/>
        </w:rPr>
        <w:t> </w:t>
      </w:r>
      <w:r>
        <w:rPr>
          <w:color w:val="231F20"/>
        </w:rPr>
        <w:t>đồng</w:t>
      </w:r>
      <w:r>
        <w:rPr>
          <w:color w:val="231F20"/>
          <w:spacing w:val="-17"/>
        </w:rPr>
        <w:t> </w:t>
      </w:r>
      <w:r>
        <w:rPr>
          <w:color w:val="231F20"/>
        </w:rPr>
        <w:t>sinh</w:t>
      </w:r>
      <w:r>
        <w:rPr>
          <w:color w:val="231F20"/>
          <w:spacing w:val="-17"/>
        </w:rPr>
        <w:t> </w:t>
      </w:r>
      <w:r>
        <w:rPr>
          <w:color w:val="231F20"/>
        </w:rPr>
        <w:t>với</w:t>
      </w:r>
      <w:r>
        <w:rPr>
          <w:color w:val="231F20"/>
          <w:spacing w:val="-17"/>
        </w:rPr>
        <w:t> </w:t>
      </w:r>
      <w:r>
        <w:rPr>
          <w:color w:val="231F20"/>
        </w:rPr>
        <w:t>tất</w:t>
      </w:r>
      <w:r>
        <w:rPr>
          <w:color w:val="231F20"/>
          <w:spacing w:val="-17"/>
        </w:rPr>
        <w:t> </w:t>
      </w:r>
      <w:r>
        <w:rPr>
          <w:color w:val="231F20"/>
        </w:rPr>
        <w:t>cả</w:t>
      </w:r>
      <w:r>
        <w:rPr>
          <w:color w:val="231F20"/>
          <w:spacing w:val="-17"/>
        </w:rPr>
        <w:t> </w:t>
      </w:r>
      <w:r>
        <w:rPr>
          <w:color w:val="231F20"/>
        </w:rPr>
        <w:t>các</w:t>
      </w:r>
      <w:r>
        <w:rPr>
          <w:color w:val="231F20"/>
          <w:spacing w:val="-16"/>
        </w:rPr>
        <w:t> </w:t>
      </w:r>
      <w:r>
        <w:rPr>
          <w:color w:val="231F20"/>
        </w:rPr>
        <w:t>tâm.</w:t>
      </w:r>
      <w:r>
        <w:rPr>
          <w:color w:val="231F20"/>
          <w:spacing w:val="-17"/>
        </w:rPr>
        <w:t> </w:t>
      </w:r>
      <w:r>
        <w:rPr>
          <w:color w:val="231F20"/>
        </w:rPr>
        <w:t>Tưởng</w:t>
      </w:r>
      <w:r>
        <w:rPr>
          <w:color w:val="231F20"/>
          <w:spacing w:val="-17"/>
        </w:rPr>
        <w:t> </w:t>
      </w:r>
      <w:r>
        <w:rPr>
          <w:color w:val="231F20"/>
        </w:rPr>
        <w:t>đồng</w:t>
      </w:r>
      <w:r>
        <w:rPr>
          <w:color w:val="231F20"/>
          <w:spacing w:val="-17"/>
        </w:rPr>
        <w:t> </w:t>
      </w:r>
      <w:r>
        <w:rPr>
          <w:color w:val="231F20"/>
        </w:rPr>
        <w:t>sinh với mọi tâm, không có khoảnh khắc nào không có tưởng. Tưởng kinh nghiệm cùng đối tượng với tâm mà nó đồng sinh nhưng nó thực hiện nhiệm vụ riêng của</w:t>
      </w:r>
      <w:r>
        <w:rPr>
          <w:color w:val="231F20"/>
          <w:spacing w:val="-4"/>
        </w:rPr>
        <w:t> </w:t>
      </w:r>
      <w:r>
        <w:rPr>
          <w:color w:val="231F20"/>
        </w:rPr>
        <w:t>nó: nó ‘tưởng tri’</w:t>
      </w:r>
      <w:r>
        <w:rPr>
          <w:color w:val="231F20"/>
          <w:spacing w:val="-17"/>
        </w:rPr>
        <w:t> </w:t>
      </w:r>
      <w:r>
        <w:rPr>
          <w:color w:val="231F20"/>
        </w:rPr>
        <w:t>hay ‘ghi nhận’</w:t>
      </w:r>
      <w:r>
        <w:rPr>
          <w:color w:val="231F20"/>
          <w:spacing w:val="-17"/>
        </w:rPr>
        <w:t> </w:t>
      </w:r>
      <w:r>
        <w:rPr>
          <w:color w:val="231F20"/>
        </w:rPr>
        <w:t>đối tượng và nó ‘đánh dấu’</w:t>
      </w:r>
      <w:r>
        <w:rPr>
          <w:color w:val="231F20"/>
          <w:spacing w:val="-12"/>
        </w:rPr>
        <w:t> </w:t>
      </w:r>
      <w:r>
        <w:rPr>
          <w:color w:val="231F20"/>
        </w:rPr>
        <w:t>đối tượng để đối tượng có thể được nhận ra</w:t>
      </w:r>
      <w:r>
        <w:rPr>
          <w:color w:val="231F20"/>
          <w:spacing w:val="-1"/>
        </w:rPr>
        <w:t> </w:t>
      </w:r>
      <w:r>
        <w:rPr>
          <w:color w:val="231F20"/>
        </w:rPr>
        <w:t>lại.</w:t>
      </w:r>
      <w:r>
        <w:rPr>
          <w:color w:val="231F20"/>
          <w:spacing w:val="-1"/>
        </w:rPr>
        <w:t> </w:t>
      </w:r>
      <w:r>
        <w:rPr>
          <w:i/>
          <w:color w:val="231F20"/>
        </w:rPr>
        <w:t>Chú</w:t>
      </w:r>
      <w:r>
        <w:rPr>
          <w:i/>
          <w:color w:val="231F20"/>
          <w:spacing w:val="-1"/>
        </w:rPr>
        <w:t> </w:t>
      </w:r>
      <w:r>
        <w:rPr>
          <w:i/>
          <w:color w:val="231F20"/>
        </w:rPr>
        <w:t>Giải</w:t>
      </w:r>
      <w:r>
        <w:rPr>
          <w:i/>
          <w:color w:val="231F20"/>
          <w:spacing w:val="-1"/>
        </w:rPr>
        <w:t> </w:t>
      </w:r>
      <w:r>
        <w:rPr>
          <w:i/>
          <w:color w:val="231F20"/>
        </w:rPr>
        <w:t>Bộ</w:t>
      </w:r>
      <w:r>
        <w:rPr>
          <w:i/>
          <w:color w:val="231F20"/>
          <w:spacing w:val="-1"/>
        </w:rPr>
        <w:t> </w:t>
      </w:r>
      <w:r>
        <w:rPr>
          <w:i/>
          <w:color w:val="231F20"/>
        </w:rPr>
        <w:t>Pháp</w:t>
      </w:r>
      <w:r>
        <w:rPr>
          <w:i/>
          <w:color w:val="231F20"/>
          <w:spacing w:val="-1"/>
        </w:rPr>
        <w:t> </w:t>
      </w:r>
      <w:r>
        <w:rPr>
          <w:i/>
          <w:color w:val="231F20"/>
        </w:rPr>
        <w:t>Tụ</w:t>
      </w:r>
      <w:r>
        <w:rPr>
          <w:i/>
          <w:color w:val="231F20"/>
          <w:spacing w:val="-1"/>
        </w:rPr>
        <w:t> </w:t>
      </w:r>
      <w:r>
        <w:rPr>
          <w:color w:val="231F20"/>
        </w:rPr>
        <w:t>(</w:t>
      </w:r>
      <w:r>
        <w:rPr>
          <w:i/>
          <w:color w:val="231F20"/>
        </w:rPr>
        <w:t>Atthasālinī</w:t>
      </w:r>
      <w:r>
        <w:rPr>
          <w:color w:val="231F20"/>
        </w:rPr>
        <w:t>,</w:t>
      </w:r>
      <w:r>
        <w:rPr>
          <w:color w:val="231F20"/>
          <w:spacing w:val="-1"/>
        </w:rPr>
        <w:t> </w:t>
      </w:r>
      <w:r>
        <w:rPr>
          <w:color w:val="231F20"/>
        </w:rPr>
        <w:t>I,</w:t>
      </w:r>
      <w:r>
        <w:rPr>
          <w:color w:val="231F20"/>
          <w:spacing w:val="-1"/>
        </w:rPr>
        <w:t> </w:t>
      </w:r>
      <w:r>
        <w:rPr>
          <w:color w:val="231F20"/>
        </w:rPr>
        <w:t>Phần</w:t>
      </w:r>
      <w:r>
        <w:rPr>
          <w:color w:val="231F20"/>
          <w:spacing w:val="-1"/>
        </w:rPr>
        <w:t> </w:t>
      </w:r>
      <w:r>
        <w:rPr>
          <w:color w:val="231F20"/>
        </w:rPr>
        <w:t>IV, Chương 1, 110) nói về tưởng như sau:</w:t>
      </w:r>
    </w:p>
    <w:p>
      <w:pPr>
        <w:spacing w:line="259" w:lineRule="auto" w:before="121"/>
        <w:ind w:left="850" w:right="111" w:firstLine="0"/>
        <w:jc w:val="both"/>
        <w:rPr>
          <w:i/>
          <w:sz w:val="27"/>
        </w:rPr>
      </w:pPr>
      <w:r>
        <w:rPr>
          <w:i/>
          <w:color w:val="231F20"/>
          <w:sz w:val="27"/>
        </w:rPr>
        <w:t>“… Nó có đặc tính đánh dấu</w:t>
      </w:r>
      <w:r>
        <w:rPr>
          <w:i/>
          <w:color w:val="231F20"/>
          <w:sz w:val="27"/>
          <w:vertAlign w:val="superscript"/>
        </w:rPr>
        <w:t>24</w:t>
      </w:r>
      <w:r>
        <w:rPr>
          <w:i/>
          <w:color w:val="231F20"/>
          <w:sz w:val="27"/>
          <w:vertAlign w:val="baseline"/>
        </w:rPr>
        <w:t> và chức </w:t>
      </w:r>
      <w:r>
        <w:rPr>
          <w:i/>
          <w:color w:val="231F20"/>
          <w:sz w:val="27"/>
          <w:vertAlign w:val="baseline"/>
        </w:rPr>
        <w:t>năng</w:t>
      </w:r>
      <w:r>
        <w:rPr>
          <w:i/>
          <w:color w:val="231F20"/>
          <w:sz w:val="27"/>
          <w:vertAlign w:val="baseline"/>
        </w:rPr>
        <w:t> nhận ra những gì được đánh dấu trước đó. Không tưởng nào trong bốn cõi mà không có đặc tính đánh dấu. Tất cả các tưởng đều có đặc</w:t>
      </w:r>
      <w:r>
        <w:rPr>
          <w:i/>
          <w:color w:val="231F20"/>
          <w:spacing w:val="3"/>
          <w:sz w:val="27"/>
          <w:vertAlign w:val="baseline"/>
        </w:rPr>
        <w:t> </w:t>
      </w:r>
      <w:r>
        <w:rPr>
          <w:i/>
          <w:color w:val="231F20"/>
          <w:sz w:val="27"/>
          <w:vertAlign w:val="baseline"/>
        </w:rPr>
        <w:t>tính</w:t>
      </w:r>
      <w:r>
        <w:rPr>
          <w:i/>
          <w:color w:val="231F20"/>
          <w:spacing w:val="6"/>
          <w:sz w:val="27"/>
          <w:vertAlign w:val="baseline"/>
        </w:rPr>
        <w:t> </w:t>
      </w:r>
      <w:r>
        <w:rPr>
          <w:i/>
          <w:color w:val="231F20"/>
          <w:sz w:val="27"/>
          <w:vertAlign w:val="baseline"/>
        </w:rPr>
        <w:t>đánh</w:t>
      </w:r>
      <w:r>
        <w:rPr>
          <w:i/>
          <w:color w:val="231F20"/>
          <w:spacing w:val="6"/>
          <w:sz w:val="27"/>
          <w:vertAlign w:val="baseline"/>
        </w:rPr>
        <w:t> </w:t>
      </w:r>
      <w:r>
        <w:rPr>
          <w:i/>
          <w:color w:val="231F20"/>
          <w:sz w:val="27"/>
          <w:vertAlign w:val="baseline"/>
        </w:rPr>
        <w:t>dấu.</w:t>
      </w:r>
      <w:r>
        <w:rPr>
          <w:i/>
          <w:color w:val="231F20"/>
          <w:spacing w:val="6"/>
          <w:sz w:val="27"/>
          <w:vertAlign w:val="baseline"/>
        </w:rPr>
        <w:t> </w:t>
      </w:r>
      <w:r>
        <w:rPr>
          <w:i/>
          <w:color w:val="231F20"/>
          <w:sz w:val="27"/>
          <w:vertAlign w:val="baseline"/>
        </w:rPr>
        <w:t>Trong</w:t>
      </w:r>
      <w:r>
        <w:rPr>
          <w:i/>
          <w:color w:val="231F20"/>
          <w:spacing w:val="6"/>
          <w:sz w:val="27"/>
          <w:vertAlign w:val="baseline"/>
        </w:rPr>
        <w:t> </w:t>
      </w:r>
      <w:r>
        <w:rPr>
          <w:i/>
          <w:color w:val="231F20"/>
          <w:sz w:val="27"/>
          <w:vertAlign w:val="baseline"/>
        </w:rPr>
        <w:t>đó,</w:t>
      </w:r>
      <w:r>
        <w:rPr>
          <w:i/>
          <w:color w:val="231F20"/>
          <w:spacing w:val="6"/>
          <w:sz w:val="27"/>
          <w:vertAlign w:val="baseline"/>
        </w:rPr>
        <w:t> </w:t>
      </w:r>
      <w:r>
        <w:rPr>
          <w:i/>
          <w:color w:val="231F20"/>
          <w:sz w:val="27"/>
          <w:vertAlign w:val="baseline"/>
        </w:rPr>
        <w:t>tưởng</w:t>
      </w:r>
      <w:r>
        <w:rPr>
          <w:i/>
          <w:color w:val="231F20"/>
          <w:spacing w:val="6"/>
          <w:sz w:val="27"/>
          <w:vertAlign w:val="baseline"/>
        </w:rPr>
        <w:t> </w:t>
      </w:r>
      <w:r>
        <w:rPr>
          <w:i/>
          <w:color w:val="231F20"/>
          <w:sz w:val="27"/>
          <w:vertAlign w:val="baseline"/>
        </w:rPr>
        <w:t>nhận</w:t>
      </w:r>
      <w:r>
        <w:rPr>
          <w:i/>
          <w:color w:val="231F20"/>
          <w:spacing w:val="6"/>
          <w:sz w:val="27"/>
          <w:vertAlign w:val="baseline"/>
        </w:rPr>
        <w:t> </w:t>
      </w:r>
      <w:r>
        <w:rPr>
          <w:i/>
          <w:color w:val="231F20"/>
          <w:spacing w:val="-4"/>
          <w:sz w:val="27"/>
          <w:vertAlign w:val="baseline"/>
        </w:rPr>
        <w:t>biết</w:t>
      </w:r>
    </w:p>
    <w:p>
      <w:pPr>
        <w:pStyle w:val="BodyText"/>
        <w:spacing w:before="6"/>
        <w:ind w:left="0" w:right="0"/>
        <w:jc w:val="left"/>
        <w:rPr>
          <w:i/>
          <w:sz w:val="15"/>
        </w:rPr>
      </w:pPr>
      <w:r>
        <w:rPr>
          <w:i/>
          <w:sz w:val="15"/>
        </w:rPr>
        <mc:AlternateContent>
          <mc:Choice Requires="wps">
            <w:drawing>
              <wp:anchor distT="0" distB="0" distL="0" distR="0" allowOverlap="1" layoutInCell="1" locked="0" behindDoc="1" simplePos="0" relativeHeight="487600128">
                <wp:simplePos x="0" y="0"/>
                <wp:positionH relativeFrom="page">
                  <wp:posOffset>611999</wp:posOffset>
                </wp:positionH>
                <wp:positionV relativeFrom="paragraph">
                  <wp:posOffset>129107</wp:posOffset>
                </wp:positionV>
                <wp:extent cx="914400" cy="127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0.165973pt;width:72pt;height:.1pt;mso-position-horizontal-relative:page;mso-position-vertical-relative:paragraph;z-index:-15716352;mso-wrap-distance-left:0;mso-wrap-distance-right:0" id="docshape37" coordorigin="964,203" coordsize="1440,0" path="m964,203l2404,203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24</w:t>
      </w:r>
      <w:r>
        <w:rPr>
          <w:rFonts w:ascii="Arial" w:hAnsi="Arial"/>
          <w:color w:val="231F20"/>
          <w:spacing w:val="15"/>
          <w:position w:val="6"/>
          <w:sz w:val="10"/>
        </w:rPr>
        <w:t> </w:t>
      </w:r>
      <w:r>
        <w:rPr>
          <w:rFonts w:ascii="Arial" w:hAnsi="Arial"/>
          <w:color w:val="231F20"/>
          <w:sz w:val="18"/>
        </w:rPr>
        <w:t>Trong</w:t>
      </w:r>
      <w:r>
        <w:rPr>
          <w:rFonts w:ascii="Arial" w:hAnsi="Arial"/>
          <w:color w:val="231F20"/>
          <w:spacing w:val="-3"/>
          <w:sz w:val="18"/>
        </w:rPr>
        <w:t> </w:t>
      </w:r>
      <w:r>
        <w:rPr>
          <w:rFonts w:ascii="Arial" w:hAnsi="Arial"/>
          <w:color w:val="231F20"/>
          <w:sz w:val="18"/>
        </w:rPr>
        <w:t>tiếng</w:t>
      </w:r>
      <w:r>
        <w:rPr>
          <w:rFonts w:ascii="Arial" w:hAnsi="Arial"/>
          <w:color w:val="231F20"/>
          <w:spacing w:val="-2"/>
          <w:sz w:val="18"/>
        </w:rPr>
        <w:t> </w:t>
      </w:r>
      <w:r>
        <w:rPr>
          <w:rFonts w:ascii="Arial" w:hAnsi="Arial"/>
          <w:color w:val="231F20"/>
          <w:sz w:val="18"/>
        </w:rPr>
        <w:t>Pali:</w:t>
      </w:r>
      <w:r>
        <w:rPr>
          <w:rFonts w:ascii="Arial" w:hAnsi="Arial"/>
          <w:color w:val="231F20"/>
          <w:spacing w:val="-3"/>
          <w:sz w:val="18"/>
        </w:rPr>
        <w:t> </w:t>
      </w:r>
      <w:r>
        <w:rPr>
          <w:rFonts w:ascii="Arial" w:hAnsi="Arial"/>
          <w:color w:val="231F20"/>
          <w:spacing w:val="-2"/>
          <w:sz w:val="18"/>
        </w:rPr>
        <w:t>sañjānāti.</w:t>
      </w:r>
    </w:p>
    <w:p>
      <w:pPr>
        <w:spacing w:after="0"/>
        <w:jc w:val="left"/>
        <w:rPr>
          <w:rFonts w:ascii="Arial" w:hAnsi="Arial"/>
          <w:sz w:val="18"/>
        </w:rPr>
        <w:sectPr>
          <w:pgSz w:w="7660" w:h="11630"/>
          <w:pgMar w:header="779" w:footer="0" w:top="1100" w:bottom="280" w:left="850" w:right="850"/>
        </w:sectPr>
      </w:pPr>
    </w:p>
    <w:p>
      <w:pPr>
        <w:spacing w:line="254" w:lineRule="auto" w:before="241"/>
        <w:ind w:left="850" w:right="111" w:firstLine="0"/>
        <w:jc w:val="both"/>
        <w:rPr>
          <w:i/>
          <w:sz w:val="27"/>
        </w:rPr>
      </w:pPr>
      <w:r>
        <w:rPr>
          <w:i/>
          <w:color w:val="231F20"/>
          <w:sz w:val="27"/>
        </w:rPr>
        <w:t>bởi khả năng chuyên biệt có chức năng </w:t>
      </w:r>
      <w:r>
        <w:rPr>
          <w:i/>
          <w:color w:val="231F20"/>
          <w:sz w:val="27"/>
        </w:rPr>
        <w:t>nhận</w:t>
      </w:r>
      <w:r>
        <w:rPr>
          <w:i/>
          <w:color w:val="231F20"/>
          <w:sz w:val="27"/>
        </w:rPr>
        <w:t> ra cái được đánh dấu trước đó. Chúng ta có thể thấy quá trình này như khi người thợ mộc nhận ra mẩu gỗ mà anh ta đã đánh dấu bằng kiến thức chuyên môn của mình…”</w:t>
      </w:r>
    </w:p>
    <w:p>
      <w:pPr>
        <w:spacing w:line="254" w:lineRule="auto" w:before="121"/>
        <w:ind w:left="113" w:right="111" w:firstLine="396"/>
        <w:jc w:val="both"/>
        <w:rPr>
          <w:sz w:val="27"/>
        </w:rPr>
      </w:pPr>
      <w:r>
        <w:rPr>
          <w:i/>
          <w:color w:val="231F20"/>
          <w:sz w:val="27"/>
        </w:rPr>
        <w:t>Chú Giải Bộ Pháp Tụ </w:t>
      </w:r>
      <w:r>
        <w:rPr>
          <w:color w:val="231F20"/>
          <w:sz w:val="27"/>
        </w:rPr>
        <w:t>(</w:t>
      </w:r>
      <w:r>
        <w:rPr>
          <w:i/>
          <w:color w:val="231F20"/>
          <w:sz w:val="27"/>
        </w:rPr>
        <w:t>Atthasālinī) </w:t>
      </w:r>
      <w:r>
        <w:rPr>
          <w:color w:val="231F20"/>
          <w:sz w:val="27"/>
        </w:rPr>
        <w:t>sau đó đưa </w:t>
      </w:r>
      <w:r>
        <w:rPr>
          <w:color w:val="231F20"/>
          <w:sz w:val="27"/>
        </w:rPr>
        <w:t>ra một định nghĩa thứ hai:</w:t>
      </w:r>
    </w:p>
    <w:p>
      <w:pPr>
        <w:spacing w:line="254" w:lineRule="auto" w:before="116"/>
        <w:ind w:left="850" w:right="111" w:firstLine="0"/>
        <w:jc w:val="both"/>
        <w:rPr>
          <w:i/>
          <w:sz w:val="27"/>
        </w:rPr>
      </w:pPr>
      <w:r>
        <w:rPr>
          <w:i/>
          <w:color w:val="231F20"/>
          <w:sz w:val="27"/>
        </w:rPr>
        <w:t>“Tưởng có đặc tính nhận ra bằng một </w:t>
      </w:r>
      <w:r>
        <w:rPr>
          <w:i/>
          <w:color w:val="231F20"/>
          <w:sz w:val="27"/>
        </w:rPr>
        <w:t>hành</w:t>
      </w:r>
      <w:r>
        <w:rPr>
          <w:i/>
          <w:color w:val="231F20"/>
          <w:sz w:val="27"/>
        </w:rPr>
        <w:t> động</w:t>
      </w:r>
      <w:r>
        <w:rPr>
          <w:i/>
          <w:color w:val="231F20"/>
          <w:spacing w:val="-17"/>
          <w:sz w:val="27"/>
        </w:rPr>
        <w:t> </w:t>
      </w:r>
      <w:r>
        <w:rPr>
          <w:i/>
          <w:color w:val="231F20"/>
          <w:sz w:val="27"/>
        </w:rPr>
        <w:t>bao</w:t>
      </w:r>
      <w:r>
        <w:rPr>
          <w:i/>
          <w:color w:val="231F20"/>
          <w:spacing w:val="-17"/>
          <w:sz w:val="27"/>
        </w:rPr>
        <w:t> </w:t>
      </w:r>
      <w:r>
        <w:rPr>
          <w:i/>
          <w:color w:val="231F20"/>
          <w:sz w:val="27"/>
        </w:rPr>
        <w:t>hàm</w:t>
      </w:r>
      <w:r>
        <w:rPr>
          <w:i/>
          <w:color w:val="231F20"/>
          <w:spacing w:val="-17"/>
          <w:sz w:val="27"/>
        </w:rPr>
        <w:t> </w:t>
      </w:r>
      <w:r>
        <w:rPr>
          <w:i/>
          <w:color w:val="231F20"/>
          <w:sz w:val="27"/>
        </w:rPr>
        <w:t>chung,</w:t>
      </w:r>
      <w:r>
        <w:rPr>
          <w:i/>
          <w:color w:val="231F20"/>
          <w:spacing w:val="-17"/>
          <w:sz w:val="27"/>
        </w:rPr>
        <w:t> </w:t>
      </w:r>
      <w:r>
        <w:rPr>
          <w:i/>
          <w:color w:val="231F20"/>
          <w:sz w:val="27"/>
        </w:rPr>
        <w:t>và</w:t>
      </w:r>
      <w:r>
        <w:rPr>
          <w:i/>
          <w:color w:val="231F20"/>
          <w:spacing w:val="-17"/>
          <w:sz w:val="27"/>
        </w:rPr>
        <w:t> </w:t>
      </w:r>
      <w:r>
        <w:rPr>
          <w:i/>
          <w:color w:val="231F20"/>
          <w:sz w:val="27"/>
        </w:rPr>
        <w:t>nó</w:t>
      </w:r>
      <w:r>
        <w:rPr>
          <w:i/>
          <w:color w:val="231F20"/>
          <w:spacing w:val="-17"/>
          <w:sz w:val="27"/>
        </w:rPr>
        <w:t> </w:t>
      </w:r>
      <w:r>
        <w:rPr>
          <w:i/>
          <w:color w:val="231F20"/>
          <w:sz w:val="27"/>
        </w:rPr>
        <w:t>có</w:t>
      </w:r>
      <w:r>
        <w:rPr>
          <w:i/>
          <w:color w:val="231F20"/>
          <w:spacing w:val="-17"/>
          <w:sz w:val="27"/>
        </w:rPr>
        <w:t> </w:t>
      </w:r>
      <w:r>
        <w:rPr>
          <w:i/>
          <w:color w:val="231F20"/>
          <w:sz w:val="27"/>
        </w:rPr>
        <w:t>chức</w:t>
      </w:r>
      <w:r>
        <w:rPr>
          <w:i/>
          <w:color w:val="231F20"/>
          <w:spacing w:val="-16"/>
          <w:sz w:val="27"/>
        </w:rPr>
        <w:t> </w:t>
      </w:r>
      <w:r>
        <w:rPr>
          <w:i/>
          <w:color w:val="231F20"/>
          <w:sz w:val="27"/>
        </w:rPr>
        <w:t>năng</w:t>
      </w:r>
      <w:r>
        <w:rPr>
          <w:i/>
          <w:color w:val="231F20"/>
          <w:spacing w:val="-17"/>
          <w:sz w:val="27"/>
        </w:rPr>
        <w:t> </w:t>
      </w:r>
      <w:r>
        <w:rPr>
          <w:i/>
          <w:color w:val="231F20"/>
          <w:sz w:val="27"/>
        </w:rPr>
        <w:t>đánh dấu như là một duyên để tưởng lặp đi lặp lại (việc ghi nhận hay ghi nhớ)</w:t>
      </w:r>
      <w:r>
        <w:rPr>
          <w:i/>
          <w:color w:val="231F20"/>
          <w:sz w:val="27"/>
          <w:vertAlign w:val="superscript"/>
        </w:rPr>
        <w:t>25</w:t>
      </w:r>
      <w:r>
        <w:rPr>
          <w:i/>
          <w:color w:val="231F20"/>
          <w:sz w:val="27"/>
          <w:vertAlign w:val="baseline"/>
        </w:rPr>
        <w:t>, như khi người tiều</w:t>
      </w:r>
      <w:r>
        <w:rPr>
          <w:i/>
          <w:color w:val="231F20"/>
          <w:spacing w:val="-17"/>
          <w:sz w:val="27"/>
          <w:vertAlign w:val="baseline"/>
        </w:rPr>
        <w:t> </w:t>
      </w:r>
      <w:r>
        <w:rPr>
          <w:i/>
          <w:color w:val="231F20"/>
          <w:sz w:val="27"/>
          <w:vertAlign w:val="baseline"/>
        </w:rPr>
        <w:t>phu</w:t>
      </w:r>
      <w:r>
        <w:rPr>
          <w:i/>
          <w:color w:val="231F20"/>
          <w:spacing w:val="-11"/>
          <w:sz w:val="27"/>
          <w:vertAlign w:val="baseline"/>
        </w:rPr>
        <w:t> </w:t>
      </w:r>
      <w:r>
        <w:rPr>
          <w:i/>
          <w:color w:val="231F20"/>
          <w:sz w:val="27"/>
          <w:vertAlign w:val="baseline"/>
        </w:rPr>
        <w:t>‘ghi</w:t>
      </w:r>
      <w:r>
        <w:rPr>
          <w:i/>
          <w:color w:val="231F20"/>
          <w:spacing w:val="-6"/>
          <w:sz w:val="27"/>
          <w:vertAlign w:val="baseline"/>
        </w:rPr>
        <w:t> </w:t>
      </w:r>
      <w:r>
        <w:rPr>
          <w:i/>
          <w:color w:val="231F20"/>
          <w:sz w:val="27"/>
          <w:vertAlign w:val="baseline"/>
        </w:rPr>
        <w:t>nhận’</w:t>
      </w:r>
      <w:r>
        <w:rPr>
          <w:i/>
          <w:color w:val="231F20"/>
          <w:spacing w:val="-17"/>
          <w:sz w:val="27"/>
          <w:vertAlign w:val="baseline"/>
        </w:rPr>
        <w:t> </w:t>
      </w:r>
      <w:r>
        <w:rPr>
          <w:i/>
          <w:color w:val="231F20"/>
          <w:sz w:val="27"/>
          <w:vertAlign w:val="baseline"/>
        </w:rPr>
        <w:t>các</w:t>
      </w:r>
      <w:r>
        <w:rPr>
          <w:i/>
          <w:color w:val="231F20"/>
          <w:spacing w:val="-6"/>
          <w:sz w:val="27"/>
          <w:vertAlign w:val="baseline"/>
        </w:rPr>
        <w:t> </w:t>
      </w:r>
      <w:r>
        <w:rPr>
          <w:i/>
          <w:color w:val="231F20"/>
          <w:sz w:val="27"/>
          <w:vertAlign w:val="baseline"/>
        </w:rPr>
        <w:t>khúc</w:t>
      </w:r>
      <w:r>
        <w:rPr>
          <w:i/>
          <w:color w:val="231F20"/>
          <w:spacing w:val="-6"/>
          <w:sz w:val="27"/>
          <w:vertAlign w:val="baseline"/>
        </w:rPr>
        <w:t> </w:t>
      </w:r>
      <w:r>
        <w:rPr>
          <w:i/>
          <w:color w:val="231F20"/>
          <w:sz w:val="27"/>
          <w:vertAlign w:val="baseline"/>
        </w:rPr>
        <w:t>gỗ,</w:t>
      </w:r>
      <w:r>
        <w:rPr>
          <w:i/>
          <w:color w:val="231F20"/>
          <w:spacing w:val="-6"/>
          <w:sz w:val="27"/>
          <w:vertAlign w:val="baseline"/>
        </w:rPr>
        <w:t> </w:t>
      </w:r>
      <w:r>
        <w:rPr>
          <w:i/>
          <w:color w:val="231F20"/>
          <w:sz w:val="27"/>
          <w:vertAlign w:val="baseline"/>
        </w:rPr>
        <w:t>v.v.</w:t>
      </w:r>
      <w:r>
        <w:rPr>
          <w:i/>
          <w:color w:val="231F20"/>
          <w:spacing w:val="-6"/>
          <w:sz w:val="27"/>
          <w:vertAlign w:val="baseline"/>
        </w:rPr>
        <w:t> </w:t>
      </w:r>
      <w:r>
        <w:rPr>
          <w:i/>
          <w:color w:val="231F20"/>
          <w:sz w:val="27"/>
          <w:vertAlign w:val="baseline"/>
        </w:rPr>
        <w:t>Biểu</w:t>
      </w:r>
      <w:r>
        <w:rPr>
          <w:i/>
          <w:color w:val="231F20"/>
          <w:spacing w:val="-6"/>
          <w:sz w:val="27"/>
          <w:vertAlign w:val="baseline"/>
        </w:rPr>
        <w:t> </w:t>
      </w:r>
      <w:r>
        <w:rPr>
          <w:i/>
          <w:color w:val="231F20"/>
          <w:sz w:val="27"/>
          <w:vertAlign w:val="baseline"/>
        </w:rPr>
        <w:t>hiện của nó là hành động diễn giải qua tướng đã được nắm bắt, như trong trường hợp người mù</w:t>
      </w:r>
      <w:r>
        <w:rPr>
          <w:i/>
          <w:color w:val="231F20"/>
          <w:spacing w:val="-2"/>
          <w:sz w:val="27"/>
          <w:vertAlign w:val="baseline"/>
        </w:rPr>
        <w:t> </w:t>
      </w:r>
      <w:r>
        <w:rPr>
          <w:i/>
          <w:color w:val="231F20"/>
          <w:sz w:val="27"/>
          <w:vertAlign w:val="baseline"/>
        </w:rPr>
        <w:t>‘nhìn thấy’</w:t>
      </w:r>
      <w:r>
        <w:rPr>
          <w:i/>
          <w:color w:val="231F20"/>
          <w:spacing w:val="-17"/>
          <w:sz w:val="27"/>
          <w:vertAlign w:val="baseline"/>
        </w:rPr>
        <w:t> </w:t>
      </w:r>
      <w:r>
        <w:rPr>
          <w:i/>
          <w:color w:val="231F20"/>
          <w:sz w:val="27"/>
          <w:vertAlign w:val="baseline"/>
        </w:rPr>
        <w:t>một con voi</w:t>
      </w:r>
      <w:r>
        <w:rPr>
          <w:i/>
          <w:color w:val="231F20"/>
          <w:sz w:val="27"/>
          <w:vertAlign w:val="superscript"/>
        </w:rPr>
        <w:t>26</w:t>
      </w:r>
      <w:r>
        <w:rPr>
          <w:i/>
          <w:color w:val="231F20"/>
          <w:sz w:val="27"/>
          <w:vertAlign w:val="baseline"/>
        </w:rPr>
        <w:t>. Hoặc, biểu hiện của nó là thoáng qua, giống như tia chớp, do không</w:t>
      </w:r>
      <w:r>
        <w:rPr>
          <w:i/>
          <w:color w:val="231F20"/>
          <w:spacing w:val="-5"/>
          <w:sz w:val="27"/>
          <w:vertAlign w:val="baseline"/>
        </w:rPr>
        <w:t> </w:t>
      </w:r>
      <w:r>
        <w:rPr>
          <w:i/>
          <w:color w:val="231F20"/>
          <w:sz w:val="27"/>
          <w:vertAlign w:val="baseline"/>
        </w:rPr>
        <w:t>có</w:t>
      </w:r>
      <w:r>
        <w:rPr>
          <w:i/>
          <w:color w:val="231F20"/>
          <w:spacing w:val="-5"/>
          <w:sz w:val="27"/>
          <w:vertAlign w:val="baseline"/>
        </w:rPr>
        <w:t> </w:t>
      </w:r>
      <w:r>
        <w:rPr>
          <w:i/>
          <w:color w:val="231F20"/>
          <w:sz w:val="27"/>
          <w:vertAlign w:val="baseline"/>
        </w:rPr>
        <w:t>khả</w:t>
      </w:r>
      <w:r>
        <w:rPr>
          <w:i/>
          <w:color w:val="231F20"/>
          <w:spacing w:val="-5"/>
          <w:sz w:val="27"/>
          <w:vertAlign w:val="baseline"/>
        </w:rPr>
        <w:t> </w:t>
      </w:r>
      <w:r>
        <w:rPr>
          <w:i/>
          <w:color w:val="231F20"/>
          <w:sz w:val="27"/>
          <w:vertAlign w:val="baseline"/>
        </w:rPr>
        <w:t>năng</w:t>
      </w:r>
      <w:r>
        <w:rPr>
          <w:i/>
          <w:color w:val="231F20"/>
          <w:spacing w:val="-5"/>
          <w:sz w:val="27"/>
          <w:vertAlign w:val="baseline"/>
        </w:rPr>
        <w:t> </w:t>
      </w:r>
      <w:r>
        <w:rPr>
          <w:i/>
          <w:color w:val="231F20"/>
          <w:sz w:val="27"/>
          <w:vertAlign w:val="baseline"/>
        </w:rPr>
        <w:t>xuyên</w:t>
      </w:r>
      <w:r>
        <w:rPr>
          <w:i/>
          <w:color w:val="231F20"/>
          <w:spacing w:val="-5"/>
          <w:sz w:val="27"/>
          <w:vertAlign w:val="baseline"/>
        </w:rPr>
        <w:t> </w:t>
      </w:r>
      <w:r>
        <w:rPr>
          <w:i/>
          <w:color w:val="231F20"/>
          <w:sz w:val="27"/>
          <w:vertAlign w:val="baseline"/>
        </w:rPr>
        <w:t>thấu</w:t>
      </w:r>
      <w:r>
        <w:rPr>
          <w:i/>
          <w:color w:val="231F20"/>
          <w:spacing w:val="-5"/>
          <w:sz w:val="27"/>
          <w:vertAlign w:val="baseline"/>
        </w:rPr>
        <w:t> </w:t>
      </w:r>
      <w:r>
        <w:rPr>
          <w:i/>
          <w:color w:val="231F20"/>
          <w:sz w:val="27"/>
          <w:vertAlign w:val="baseline"/>
        </w:rPr>
        <w:t>đối</w:t>
      </w:r>
      <w:r>
        <w:rPr>
          <w:i/>
          <w:color w:val="231F20"/>
          <w:spacing w:val="-5"/>
          <w:sz w:val="27"/>
          <w:vertAlign w:val="baseline"/>
        </w:rPr>
        <w:t> </w:t>
      </w:r>
      <w:r>
        <w:rPr>
          <w:i/>
          <w:color w:val="231F20"/>
          <w:sz w:val="27"/>
          <w:vertAlign w:val="baseline"/>
        </w:rPr>
        <w:t>tượng.</w:t>
      </w:r>
      <w:r>
        <w:rPr>
          <w:i/>
          <w:color w:val="231F20"/>
          <w:spacing w:val="-5"/>
          <w:sz w:val="27"/>
          <w:vertAlign w:val="baseline"/>
        </w:rPr>
        <w:t> </w:t>
      </w:r>
      <w:r>
        <w:rPr>
          <w:i/>
          <w:color w:val="231F20"/>
          <w:sz w:val="27"/>
          <w:vertAlign w:val="baseline"/>
        </w:rPr>
        <w:t>Cận nhân của nó là bất kỳ đối tượng nào đã xuất hiện, giống như nhận thức sinh khởi ở những con</w:t>
      </w:r>
      <w:r>
        <w:rPr>
          <w:i/>
          <w:color w:val="231F20"/>
          <w:spacing w:val="-6"/>
          <w:sz w:val="27"/>
          <w:vertAlign w:val="baseline"/>
        </w:rPr>
        <w:t> </w:t>
      </w:r>
      <w:r>
        <w:rPr>
          <w:i/>
          <w:color w:val="231F20"/>
          <w:sz w:val="27"/>
          <w:vertAlign w:val="baseline"/>
        </w:rPr>
        <w:t>nai</w:t>
      </w:r>
      <w:r>
        <w:rPr>
          <w:i/>
          <w:color w:val="231F20"/>
          <w:spacing w:val="-4"/>
          <w:sz w:val="27"/>
          <w:vertAlign w:val="baseline"/>
        </w:rPr>
        <w:t> </w:t>
      </w:r>
      <w:r>
        <w:rPr>
          <w:i/>
          <w:color w:val="231F20"/>
          <w:sz w:val="27"/>
          <w:vertAlign w:val="baseline"/>
        </w:rPr>
        <w:t>non</w:t>
      </w:r>
      <w:r>
        <w:rPr>
          <w:i/>
          <w:color w:val="231F20"/>
          <w:spacing w:val="-5"/>
          <w:sz w:val="27"/>
          <w:vertAlign w:val="baseline"/>
        </w:rPr>
        <w:t> </w:t>
      </w:r>
      <w:r>
        <w:rPr>
          <w:i/>
          <w:color w:val="231F20"/>
          <w:sz w:val="27"/>
          <w:vertAlign w:val="baseline"/>
        </w:rPr>
        <w:t>nhầm</w:t>
      </w:r>
      <w:r>
        <w:rPr>
          <w:i/>
          <w:color w:val="231F20"/>
          <w:spacing w:val="-6"/>
          <w:sz w:val="27"/>
          <w:vertAlign w:val="baseline"/>
        </w:rPr>
        <w:t> </w:t>
      </w:r>
      <w:r>
        <w:rPr>
          <w:i/>
          <w:color w:val="231F20"/>
          <w:sz w:val="27"/>
          <w:vertAlign w:val="baseline"/>
        </w:rPr>
        <w:t>lẫn</w:t>
      </w:r>
      <w:r>
        <w:rPr>
          <w:i/>
          <w:color w:val="231F20"/>
          <w:spacing w:val="-5"/>
          <w:sz w:val="27"/>
          <w:vertAlign w:val="baseline"/>
        </w:rPr>
        <w:t> </w:t>
      </w:r>
      <w:r>
        <w:rPr>
          <w:i/>
          <w:color w:val="231F20"/>
          <w:sz w:val="27"/>
          <w:vertAlign w:val="baseline"/>
        </w:rPr>
        <w:t>bù</w:t>
      </w:r>
      <w:r>
        <w:rPr>
          <w:i/>
          <w:color w:val="231F20"/>
          <w:spacing w:val="-5"/>
          <w:sz w:val="27"/>
          <w:vertAlign w:val="baseline"/>
        </w:rPr>
        <w:t> </w:t>
      </w:r>
      <w:r>
        <w:rPr>
          <w:i/>
          <w:color w:val="231F20"/>
          <w:sz w:val="27"/>
          <w:vertAlign w:val="baseline"/>
        </w:rPr>
        <w:t>nhìn</w:t>
      </w:r>
      <w:r>
        <w:rPr>
          <w:i/>
          <w:color w:val="231F20"/>
          <w:spacing w:val="-6"/>
          <w:sz w:val="27"/>
          <w:vertAlign w:val="baseline"/>
        </w:rPr>
        <w:t> </w:t>
      </w:r>
      <w:r>
        <w:rPr>
          <w:i/>
          <w:color w:val="231F20"/>
          <w:sz w:val="27"/>
          <w:vertAlign w:val="baseline"/>
        </w:rPr>
        <w:t>với</w:t>
      </w:r>
      <w:r>
        <w:rPr>
          <w:i/>
          <w:color w:val="231F20"/>
          <w:spacing w:val="-5"/>
          <w:sz w:val="27"/>
          <w:vertAlign w:val="baseline"/>
        </w:rPr>
        <w:t> </w:t>
      </w:r>
      <w:r>
        <w:rPr>
          <w:i/>
          <w:color w:val="231F20"/>
          <w:sz w:val="27"/>
          <w:vertAlign w:val="baseline"/>
        </w:rPr>
        <w:t>con</w:t>
      </w:r>
      <w:r>
        <w:rPr>
          <w:i/>
          <w:color w:val="231F20"/>
          <w:spacing w:val="-5"/>
          <w:sz w:val="27"/>
          <w:vertAlign w:val="baseline"/>
        </w:rPr>
        <w:t> </w:t>
      </w:r>
      <w:r>
        <w:rPr>
          <w:i/>
          <w:color w:val="231F20"/>
          <w:spacing w:val="-2"/>
          <w:sz w:val="27"/>
          <w:vertAlign w:val="baseline"/>
        </w:rPr>
        <w:t>người.”</w:t>
      </w:r>
    </w:p>
    <w:p>
      <w:pPr>
        <w:pStyle w:val="BodyText"/>
        <w:spacing w:before="4"/>
        <w:ind w:left="0" w:right="0"/>
        <w:jc w:val="left"/>
        <w:rPr>
          <w:i/>
          <w:sz w:val="17"/>
        </w:rPr>
      </w:pPr>
      <w:r>
        <w:rPr>
          <w:i/>
          <w:sz w:val="17"/>
        </w:rPr>
        <mc:AlternateContent>
          <mc:Choice Requires="wps">
            <w:drawing>
              <wp:anchor distT="0" distB="0" distL="0" distR="0" allowOverlap="1" layoutInCell="1" locked="0" behindDoc="1" simplePos="0" relativeHeight="487600640">
                <wp:simplePos x="0" y="0"/>
                <wp:positionH relativeFrom="page">
                  <wp:posOffset>612000</wp:posOffset>
                </wp:positionH>
                <wp:positionV relativeFrom="paragraph">
                  <wp:posOffset>142453</wp:posOffset>
                </wp:positionV>
                <wp:extent cx="914400" cy="127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216849pt;width:72pt;height:.1pt;mso-position-horizontal-relative:page;mso-position-vertical-relative:paragraph;z-index:-15715840;mso-wrap-distance-left:0;mso-wrap-distance-right:0" id="docshape38" coordorigin="964,224" coordsize="1440,0" path="m964,224l2404,224e" filled="false" stroked="true" strokeweight="1pt" strokecolor="#231f20">
                <v:path arrowok="t"/>
                <v:stroke dashstyle="solid"/>
                <w10:wrap type="topAndBottom"/>
              </v:shape>
            </w:pict>
          </mc:Fallback>
        </mc:AlternateContent>
      </w:r>
    </w:p>
    <w:p>
      <w:pPr>
        <w:spacing w:line="249" w:lineRule="auto" w:before="37"/>
        <w:ind w:left="113" w:right="111" w:firstLine="0"/>
        <w:jc w:val="both"/>
        <w:rPr>
          <w:rFonts w:ascii="Arial" w:hAnsi="Arial"/>
          <w:sz w:val="18"/>
        </w:rPr>
      </w:pPr>
      <w:r>
        <w:rPr>
          <w:rFonts w:ascii="Arial" w:hAnsi="Arial"/>
          <w:color w:val="231F20"/>
          <w:position w:val="6"/>
          <w:sz w:val="10"/>
        </w:rPr>
        <w:t>25</w:t>
      </w:r>
      <w:r>
        <w:rPr>
          <w:rFonts w:ascii="Arial" w:hAnsi="Arial"/>
          <w:color w:val="231F20"/>
          <w:spacing w:val="25"/>
          <w:position w:val="6"/>
          <w:sz w:val="10"/>
        </w:rPr>
        <w:t> </w:t>
      </w:r>
      <w:r>
        <w:rPr>
          <w:rFonts w:ascii="Arial" w:hAnsi="Arial"/>
          <w:color w:val="231F20"/>
          <w:sz w:val="18"/>
        </w:rPr>
        <w:t>Tôi (Nina Van Gorkom) sử dụng bản dịch của Đại đức Nyanaponika, cuốn </w:t>
      </w:r>
      <w:r>
        <w:rPr>
          <w:rFonts w:ascii="Arial" w:hAnsi="Arial"/>
          <w:i/>
          <w:color w:val="231F20"/>
          <w:sz w:val="18"/>
        </w:rPr>
        <w:t>Nghiên Cứu Thắng Pháp, </w:t>
      </w:r>
      <w:r>
        <w:rPr>
          <w:rFonts w:ascii="Arial" w:hAnsi="Arial"/>
          <w:color w:val="231F20"/>
          <w:sz w:val="18"/>
        </w:rPr>
        <w:t>trang 69, BPS, 1976.</w:t>
      </w:r>
    </w:p>
    <w:p>
      <w:pPr>
        <w:spacing w:line="249" w:lineRule="auto" w:before="1"/>
        <w:ind w:left="113" w:right="111" w:firstLine="0"/>
        <w:jc w:val="both"/>
        <w:rPr>
          <w:rFonts w:ascii="Arial" w:hAnsi="Arial"/>
          <w:sz w:val="18"/>
        </w:rPr>
      </w:pPr>
      <w:r>
        <w:rPr>
          <w:rFonts w:ascii="Arial" w:hAnsi="Arial"/>
          <w:color w:val="231F20"/>
          <w:position w:val="6"/>
          <w:sz w:val="10"/>
        </w:rPr>
        <w:t>26</w:t>
      </w:r>
      <w:r>
        <w:rPr>
          <w:rFonts w:ascii="Arial" w:hAnsi="Arial"/>
          <w:color w:val="231F20"/>
          <w:spacing w:val="11"/>
          <w:position w:val="6"/>
          <w:sz w:val="10"/>
        </w:rPr>
        <w:t> </w:t>
      </w:r>
      <w:r>
        <w:rPr>
          <w:rFonts w:ascii="Arial" w:hAnsi="Arial"/>
          <w:color w:val="231F20"/>
          <w:sz w:val="18"/>
        </w:rPr>
        <w:t>Ở</w:t>
      </w:r>
      <w:r>
        <w:rPr>
          <w:rFonts w:ascii="Arial" w:hAnsi="Arial"/>
          <w:color w:val="231F20"/>
          <w:spacing w:val="-7"/>
          <w:sz w:val="18"/>
        </w:rPr>
        <w:t> </w:t>
      </w:r>
      <w:r>
        <w:rPr>
          <w:rFonts w:ascii="Arial" w:hAnsi="Arial"/>
          <w:color w:val="231F20"/>
          <w:sz w:val="18"/>
        </w:rPr>
        <w:t>đây,</w:t>
      </w:r>
      <w:r>
        <w:rPr>
          <w:rFonts w:ascii="Arial" w:hAnsi="Arial"/>
          <w:color w:val="231F20"/>
          <w:spacing w:val="-7"/>
          <w:sz w:val="18"/>
        </w:rPr>
        <w:t> </w:t>
      </w:r>
      <w:r>
        <w:rPr>
          <w:rFonts w:ascii="Arial" w:hAnsi="Arial"/>
          <w:color w:val="231F20"/>
          <w:sz w:val="18"/>
        </w:rPr>
        <w:t>tôi</w:t>
      </w:r>
      <w:r>
        <w:rPr>
          <w:rFonts w:ascii="Arial" w:hAnsi="Arial"/>
          <w:color w:val="231F20"/>
          <w:spacing w:val="-7"/>
          <w:sz w:val="18"/>
        </w:rPr>
        <w:t> </w:t>
      </w:r>
      <w:r>
        <w:rPr>
          <w:rFonts w:ascii="Arial" w:hAnsi="Arial"/>
          <w:color w:val="231F20"/>
          <w:sz w:val="18"/>
        </w:rPr>
        <w:t>sử</w:t>
      </w:r>
      <w:r>
        <w:rPr>
          <w:rFonts w:ascii="Arial" w:hAnsi="Arial"/>
          <w:color w:val="231F20"/>
          <w:spacing w:val="-7"/>
          <w:sz w:val="18"/>
        </w:rPr>
        <w:t> </w:t>
      </w:r>
      <w:r>
        <w:rPr>
          <w:rFonts w:ascii="Arial" w:hAnsi="Arial"/>
          <w:color w:val="231F20"/>
          <w:sz w:val="18"/>
        </w:rPr>
        <w:t>dụng</w:t>
      </w:r>
      <w:r>
        <w:rPr>
          <w:rFonts w:ascii="Arial" w:hAnsi="Arial"/>
          <w:color w:val="231F20"/>
          <w:spacing w:val="-7"/>
          <w:sz w:val="18"/>
        </w:rPr>
        <w:t> </w:t>
      </w:r>
      <w:r>
        <w:rPr>
          <w:rFonts w:ascii="Arial" w:hAnsi="Arial"/>
          <w:color w:val="231F20"/>
          <w:sz w:val="18"/>
        </w:rPr>
        <w:t>bản</w:t>
      </w:r>
      <w:r>
        <w:rPr>
          <w:rFonts w:ascii="Arial" w:hAnsi="Arial"/>
          <w:color w:val="231F20"/>
          <w:spacing w:val="-7"/>
          <w:sz w:val="18"/>
        </w:rPr>
        <w:t> </w:t>
      </w:r>
      <w:r>
        <w:rPr>
          <w:rFonts w:ascii="Arial" w:hAnsi="Arial"/>
          <w:color w:val="231F20"/>
          <w:sz w:val="18"/>
        </w:rPr>
        <w:t>dịch</w:t>
      </w:r>
      <w:r>
        <w:rPr>
          <w:rFonts w:ascii="Arial" w:hAnsi="Arial"/>
          <w:color w:val="231F20"/>
          <w:spacing w:val="-7"/>
          <w:sz w:val="18"/>
        </w:rPr>
        <w:t> </w:t>
      </w:r>
      <w:r>
        <w:rPr>
          <w:rFonts w:ascii="Arial" w:hAnsi="Arial"/>
          <w:color w:val="231F20"/>
          <w:sz w:val="18"/>
        </w:rPr>
        <w:t>sang</w:t>
      </w:r>
      <w:r>
        <w:rPr>
          <w:rFonts w:ascii="Arial" w:hAnsi="Arial"/>
          <w:color w:val="231F20"/>
          <w:spacing w:val="-7"/>
          <w:sz w:val="18"/>
        </w:rPr>
        <w:t> </w:t>
      </w:r>
      <w:r>
        <w:rPr>
          <w:rFonts w:ascii="Arial" w:hAnsi="Arial"/>
          <w:color w:val="231F20"/>
          <w:sz w:val="18"/>
        </w:rPr>
        <w:t>tiếng</w:t>
      </w:r>
      <w:r>
        <w:rPr>
          <w:rFonts w:ascii="Arial" w:hAnsi="Arial"/>
          <w:color w:val="231F20"/>
          <w:spacing w:val="-13"/>
          <w:sz w:val="18"/>
        </w:rPr>
        <w:t> </w:t>
      </w:r>
      <w:r>
        <w:rPr>
          <w:rFonts w:ascii="Arial" w:hAnsi="Arial"/>
          <w:color w:val="231F20"/>
          <w:sz w:val="18"/>
        </w:rPr>
        <w:t>Anh</w:t>
      </w:r>
      <w:r>
        <w:rPr>
          <w:rFonts w:ascii="Arial" w:hAnsi="Arial"/>
          <w:color w:val="231F20"/>
          <w:spacing w:val="-7"/>
          <w:sz w:val="18"/>
        </w:rPr>
        <w:t> </w:t>
      </w:r>
      <w:r>
        <w:rPr>
          <w:rFonts w:ascii="Arial" w:hAnsi="Arial"/>
          <w:color w:val="231F20"/>
          <w:sz w:val="18"/>
        </w:rPr>
        <w:t>của</w:t>
      </w:r>
      <w:r>
        <w:rPr>
          <w:rFonts w:ascii="Arial" w:hAnsi="Arial"/>
          <w:color w:val="231F20"/>
          <w:spacing w:val="-7"/>
          <w:sz w:val="18"/>
        </w:rPr>
        <w:t> </w:t>
      </w:r>
      <w:r>
        <w:rPr>
          <w:rFonts w:ascii="Arial" w:hAnsi="Arial"/>
          <w:color w:val="231F20"/>
          <w:sz w:val="18"/>
        </w:rPr>
        <w:t>cuốn</w:t>
      </w:r>
      <w:r>
        <w:rPr>
          <w:rFonts w:ascii="Arial" w:hAnsi="Arial"/>
          <w:color w:val="231F20"/>
          <w:spacing w:val="-7"/>
          <w:sz w:val="18"/>
        </w:rPr>
        <w:t> </w:t>
      </w:r>
      <w:r>
        <w:rPr>
          <w:rFonts w:ascii="Arial" w:hAnsi="Arial"/>
          <w:i/>
          <w:color w:val="231F20"/>
          <w:sz w:val="18"/>
        </w:rPr>
        <w:t>Thanh</w:t>
      </w:r>
      <w:r>
        <w:rPr>
          <w:rFonts w:ascii="Arial" w:hAnsi="Arial"/>
          <w:i/>
          <w:color w:val="231F20"/>
          <w:spacing w:val="-7"/>
          <w:sz w:val="18"/>
        </w:rPr>
        <w:t> </w:t>
      </w:r>
      <w:r>
        <w:rPr>
          <w:rFonts w:ascii="Arial" w:hAnsi="Arial"/>
          <w:i/>
          <w:color w:val="231F20"/>
          <w:sz w:val="18"/>
        </w:rPr>
        <w:t>Tịnh</w:t>
      </w:r>
      <w:r>
        <w:rPr>
          <w:rFonts w:ascii="Arial" w:hAnsi="Arial"/>
          <w:i/>
          <w:color w:val="231F20"/>
          <w:spacing w:val="-7"/>
          <w:sz w:val="18"/>
        </w:rPr>
        <w:t> </w:t>
      </w:r>
      <w:r>
        <w:rPr>
          <w:rFonts w:ascii="Arial" w:hAnsi="Arial"/>
          <w:i/>
          <w:color w:val="231F20"/>
          <w:sz w:val="18"/>
        </w:rPr>
        <w:t>Đạo</w:t>
      </w:r>
      <w:r>
        <w:rPr>
          <w:rFonts w:ascii="Arial" w:hAnsi="Arial"/>
          <w:color w:val="231F20"/>
          <w:sz w:val="18"/>
        </w:rPr>
        <w:t>, XIV, 130, thay cho bản tiếng</w:t>
      </w:r>
      <w:r>
        <w:rPr>
          <w:rFonts w:ascii="Arial" w:hAnsi="Arial"/>
          <w:color w:val="231F20"/>
          <w:spacing w:val="-2"/>
          <w:sz w:val="18"/>
        </w:rPr>
        <w:t> </w:t>
      </w:r>
      <w:r>
        <w:rPr>
          <w:rFonts w:ascii="Arial" w:hAnsi="Arial"/>
          <w:color w:val="231F20"/>
          <w:sz w:val="18"/>
        </w:rPr>
        <w:t>Anh của cuốn </w:t>
      </w:r>
      <w:r>
        <w:rPr>
          <w:rFonts w:ascii="Arial" w:hAnsi="Arial"/>
          <w:i/>
          <w:color w:val="231F20"/>
          <w:sz w:val="18"/>
        </w:rPr>
        <w:t>Chú Giải Bộ Pháp Tụ</w:t>
      </w:r>
      <w:r>
        <w:rPr>
          <w:rFonts w:ascii="Arial" w:hAnsi="Arial"/>
          <w:color w:val="231F20"/>
          <w:sz w:val="18"/>
        </w:rPr>
        <w:t>. Chú giải tham chiếu đến câu chuyện trong </w:t>
      </w:r>
      <w:r>
        <w:rPr>
          <w:rFonts w:ascii="Arial" w:hAnsi="Arial"/>
          <w:i/>
          <w:color w:val="231F20"/>
          <w:sz w:val="18"/>
        </w:rPr>
        <w:t>Cảm ứng ngữ </w:t>
      </w:r>
      <w:r>
        <w:rPr>
          <w:rFonts w:ascii="Arial" w:hAnsi="Arial"/>
          <w:color w:val="231F20"/>
          <w:sz w:val="18"/>
        </w:rPr>
        <w:t>(Udana, 68-69) về những người mù sờ các phần khác nhau của một con voi. Mỗi người diễn giải về con voi theo một cách riêng như thế này: người chạm vào đầu</w:t>
      </w:r>
      <w:r>
        <w:rPr>
          <w:rFonts w:ascii="Arial" w:hAnsi="Arial"/>
          <w:color w:val="231F20"/>
          <w:spacing w:val="-2"/>
          <w:sz w:val="18"/>
        </w:rPr>
        <w:t> </w:t>
      </w:r>
      <w:r>
        <w:rPr>
          <w:rFonts w:ascii="Arial" w:hAnsi="Arial"/>
          <w:color w:val="231F20"/>
          <w:sz w:val="18"/>
        </w:rPr>
        <w:t>tin</w:t>
      </w:r>
      <w:r>
        <w:rPr>
          <w:rFonts w:ascii="Arial" w:hAnsi="Arial"/>
          <w:color w:val="231F20"/>
          <w:spacing w:val="-2"/>
          <w:sz w:val="18"/>
        </w:rPr>
        <w:t> </w:t>
      </w:r>
      <w:r>
        <w:rPr>
          <w:rFonts w:ascii="Arial" w:hAnsi="Arial"/>
          <w:color w:val="231F20"/>
          <w:sz w:val="18"/>
        </w:rPr>
        <w:t>rằng</w:t>
      </w:r>
      <w:r>
        <w:rPr>
          <w:rFonts w:ascii="Arial" w:hAnsi="Arial"/>
          <w:color w:val="231F20"/>
          <w:spacing w:val="-2"/>
          <w:sz w:val="18"/>
        </w:rPr>
        <w:t> </w:t>
      </w:r>
      <w:r>
        <w:rPr>
          <w:rFonts w:ascii="Arial" w:hAnsi="Arial"/>
          <w:color w:val="231F20"/>
          <w:sz w:val="18"/>
        </w:rPr>
        <w:t>con</w:t>
      </w:r>
      <w:r>
        <w:rPr>
          <w:rFonts w:ascii="Arial" w:hAnsi="Arial"/>
          <w:color w:val="231F20"/>
          <w:spacing w:val="-2"/>
          <w:sz w:val="18"/>
        </w:rPr>
        <w:t> </w:t>
      </w:r>
      <w:r>
        <w:rPr>
          <w:rFonts w:ascii="Arial" w:hAnsi="Arial"/>
          <w:color w:val="231F20"/>
          <w:sz w:val="18"/>
        </w:rPr>
        <w:t>voi</w:t>
      </w:r>
      <w:r>
        <w:rPr>
          <w:rFonts w:ascii="Arial" w:hAnsi="Arial"/>
          <w:color w:val="231F20"/>
          <w:spacing w:val="-2"/>
          <w:sz w:val="18"/>
        </w:rPr>
        <w:t> </w:t>
      </w:r>
      <w:r>
        <w:rPr>
          <w:rFonts w:ascii="Arial" w:hAnsi="Arial"/>
          <w:color w:val="231F20"/>
          <w:sz w:val="18"/>
        </w:rPr>
        <w:t>giống</w:t>
      </w:r>
      <w:r>
        <w:rPr>
          <w:rFonts w:ascii="Arial" w:hAnsi="Arial"/>
          <w:color w:val="231F20"/>
          <w:spacing w:val="-2"/>
          <w:sz w:val="18"/>
        </w:rPr>
        <w:t> </w:t>
      </w:r>
      <w:r>
        <w:rPr>
          <w:rFonts w:ascii="Arial" w:hAnsi="Arial"/>
          <w:color w:val="231F20"/>
          <w:sz w:val="18"/>
        </w:rPr>
        <w:t>như</w:t>
      </w:r>
      <w:r>
        <w:rPr>
          <w:rFonts w:ascii="Arial" w:hAnsi="Arial"/>
          <w:color w:val="231F20"/>
          <w:spacing w:val="-2"/>
          <w:sz w:val="18"/>
        </w:rPr>
        <w:t> </w:t>
      </w:r>
      <w:r>
        <w:rPr>
          <w:rFonts w:ascii="Arial" w:hAnsi="Arial"/>
          <w:color w:val="231F20"/>
          <w:sz w:val="18"/>
        </w:rPr>
        <w:t>một</w:t>
      </w:r>
      <w:r>
        <w:rPr>
          <w:rFonts w:ascii="Arial" w:hAnsi="Arial"/>
          <w:color w:val="231F20"/>
          <w:spacing w:val="-2"/>
          <w:sz w:val="18"/>
        </w:rPr>
        <w:t> </w:t>
      </w:r>
      <w:r>
        <w:rPr>
          <w:rFonts w:ascii="Arial" w:hAnsi="Arial"/>
          <w:color w:val="231F20"/>
          <w:sz w:val="18"/>
        </w:rPr>
        <w:t>cái</w:t>
      </w:r>
      <w:r>
        <w:rPr>
          <w:rFonts w:ascii="Arial" w:hAnsi="Arial"/>
          <w:color w:val="231F20"/>
          <w:spacing w:val="-2"/>
          <w:sz w:val="18"/>
        </w:rPr>
        <w:t> </w:t>
      </w:r>
      <w:r>
        <w:rPr>
          <w:rFonts w:ascii="Arial" w:hAnsi="Arial"/>
          <w:color w:val="231F20"/>
          <w:sz w:val="18"/>
        </w:rPr>
        <w:t>bình</w:t>
      </w:r>
      <w:r>
        <w:rPr>
          <w:rFonts w:ascii="Arial" w:hAnsi="Arial"/>
          <w:color w:val="231F20"/>
          <w:spacing w:val="-2"/>
          <w:sz w:val="18"/>
        </w:rPr>
        <w:t> </w:t>
      </w:r>
      <w:r>
        <w:rPr>
          <w:rFonts w:ascii="Arial" w:hAnsi="Arial"/>
          <w:color w:val="231F20"/>
          <w:sz w:val="18"/>
        </w:rPr>
        <w:t>gốm,</w:t>
      </w:r>
      <w:r>
        <w:rPr>
          <w:rFonts w:ascii="Arial" w:hAnsi="Arial"/>
          <w:color w:val="231F20"/>
          <w:spacing w:val="-2"/>
          <w:sz w:val="18"/>
        </w:rPr>
        <w:t> </w:t>
      </w:r>
      <w:r>
        <w:rPr>
          <w:rFonts w:ascii="Arial" w:hAnsi="Arial"/>
          <w:color w:val="231F20"/>
          <w:sz w:val="18"/>
        </w:rPr>
        <w:t>vì</w:t>
      </w:r>
      <w:r>
        <w:rPr>
          <w:rFonts w:ascii="Arial" w:hAnsi="Arial"/>
          <w:color w:val="231F20"/>
          <w:spacing w:val="-2"/>
          <w:sz w:val="18"/>
        </w:rPr>
        <w:t> </w:t>
      </w:r>
      <w:r>
        <w:rPr>
          <w:rFonts w:ascii="Arial" w:hAnsi="Arial"/>
          <w:color w:val="231F20"/>
          <w:sz w:val="18"/>
        </w:rPr>
        <w:t>người</w:t>
      </w:r>
      <w:r>
        <w:rPr>
          <w:rFonts w:ascii="Arial" w:hAnsi="Arial"/>
          <w:color w:val="231F20"/>
          <w:spacing w:val="-2"/>
          <w:sz w:val="18"/>
        </w:rPr>
        <w:t> </w:t>
      </w:r>
      <w:r>
        <w:rPr>
          <w:rFonts w:ascii="Arial" w:hAnsi="Arial"/>
          <w:color w:val="231F20"/>
          <w:sz w:val="18"/>
        </w:rPr>
        <w:t>ấy</w:t>
      </w:r>
      <w:r>
        <w:rPr>
          <w:rFonts w:ascii="Arial" w:hAnsi="Arial"/>
          <w:color w:val="231F20"/>
          <w:spacing w:val="-2"/>
          <w:sz w:val="18"/>
        </w:rPr>
        <w:t> </w:t>
      </w:r>
      <w:r>
        <w:rPr>
          <w:rFonts w:ascii="Arial" w:hAnsi="Arial"/>
          <w:color w:val="231F20"/>
          <w:sz w:val="18"/>
        </w:rPr>
        <w:t>nhớ</w:t>
      </w:r>
      <w:r>
        <w:rPr>
          <w:rFonts w:ascii="Arial" w:hAnsi="Arial"/>
          <w:color w:val="231F20"/>
          <w:spacing w:val="-2"/>
          <w:sz w:val="18"/>
        </w:rPr>
        <w:t> </w:t>
      </w:r>
      <w:r>
        <w:rPr>
          <w:rFonts w:ascii="Arial" w:hAnsi="Arial"/>
          <w:color w:val="231F20"/>
          <w:sz w:val="18"/>
        </w:rPr>
        <w:t>được cái</w:t>
      </w:r>
      <w:r>
        <w:rPr>
          <w:rFonts w:ascii="Arial" w:hAnsi="Arial"/>
          <w:color w:val="231F20"/>
          <w:spacing w:val="-11"/>
          <w:sz w:val="18"/>
        </w:rPr>
        <w:t> </w:t>
      </w:r>
      <w:r>
        <w:rPr>
          <w:rFonts w:ascii="Arial" w:hAnsi="Arial"/>
          <w:color w:val="231F20"/>
          <w:sz w:val="18"/>
        </w:rPr>
        <w:t>bình</w:t>
      </w:r>
      <w:r>
        <w:rPr>
          <w:rFonts w:ascii="Arial" w:hAnsi="Arial"/>
          <w:color w:val="231F20"/>
          <w:spacing w:val="-11"/>
          <w:sz w:val="18"/>
        </w:rPr>
        <w:t> </w:t>
      </w:r>
      <w:r>
        <w:rPr>
          <w:rFonts w:ascii="Arial" w:hAnsi="Arial"/>
          <w:color w:val="231F20"/>
          <w:sz w:val="18"/>
        </w:rPr>
        <w:t>gốm</w:t>
      </w:r>
      <w:r>
        <w:rPr>
          <w:rFonts w:ascii="Arial" w:hAnsi="Arial"/>
          <w:color w:val="231F20"/>
          <w:spacing w:val="-11"/>
          <w:sz w:val="18"/>
        </w:rPr>
        <w:t> </w:t>
      </w:r>
      <w:r>
        <w:rPr>
          <w:rFonts w:ascii="Arial" w:hAnsi="Arial"/>
          <w:color w:val="231F20"/>
          <w:sz w:val="18"/>
        </w:rPr>
        <w:t>như</w:t>
      </w:r>
      <w:r>
        <w:rPr>
          <w:rFonts w:ascii="Arial" w:hAnsi="Arial"/>
          <w:color w:val="231F20"/>
          <w:spacing w:val="-11"/>
          <w:sz w:val="18"/>
        </w:rPr>
        <w:t> </w:t>
      </w:r>
      <w:r>
        <w:rPr>
          <w:rFonts w:ascii="Arial" w:hAnsi="Arial"/>
          <w:color w:val="231F20"/>
          <w:sz w:val="18"/>
        </w:rPr>
        <w:t>thế</w:t>
      </w:r>
      <w:r>
        <w:rPr>
          <w:rFonts w:ascii="Arial" w:hAnsi="Arial"/>
          <w:color w:val="231F20"/>
          <w:spacing w:val="-11"/>
          <w:sz w:val="18"/>
        </w:rPr>
        <w:t> </w:t>
      </w:r>
      <w:r>
        <w:rPr>
          <w:rFonts w:ascii="Arial" w:hAnsi="Arial"/>
          <w:color w:val="231F20"/>
          <w:sz w:val="18"/>
        </w:rPr>
        <w:t>nào;</w:t>
      </w:r>
      <w:r>
        <w:rPr>
          <w:rFonts w:ascii="Arial" w:hAnsi="Arial"/>
          <w:color w:val="231F20"/>
          <w:spacing w:val="-11"/>
          <w:sz w:val="18"/>
        </w:rPr>
        <w:t> </w:t>
      </w:r>
      <w:r>
        <w:rPr>
          <w:rFonts w:ascii="Arial" w:hAnsi="Arial"/>
          <w:color w:val="231F20"/>
          <w:sz w:val="18"/>
        </w:rPr>
        <w:t>người</w:t>
      </w:r>
      <w:r>
        <w:rPr>
          <w:rFonts w:ascii="Arial" w:hAnsi="Arial"/>
          <w:color w:val="231F20"/>
          <w:spacing w:val="-11"/>
          <w:sz w:val="18"/>
        </w:rPr>
        <w:t> </w:t>
      </w:r>
      <w:r>
        <w:rPr>
          <w:rFonts w:ascii="Arial" w:hAnsi="Arial"/>
          <w:color w:val="231F20"/>
          <w:sz w:val="18"/>
        </w:rPr>
        <w:t>chạm</w:t>
      </w:r>
      <w:r>
        <w:rPr>
          <w:rFonts w:ascii="Arial" w:hAnsi="Arial"/>
          <w:color w:val="231F20"/>
          <w:spacing w:val="-11"/>
          <w:sz w:val="18"/>
        </w:rPr>
        <w:t> </w:t>
      </w:r>
      <w:r>
        <w:rPr>
          <w:rFonts w:ascii="Arial" w:hAnsi="Arial"/>
          <w:color w:val="231F20"/>
          <w:sz w:val="18"/>
        </w:rPr>
        <w:t>vào</w:t>
      </w:r>
      <w:r>
        <w:rPr>
          <w:rFonts w:ascii="Arial" w:hAnsi="Arial"/>
          <w:color w:val="231F20"/>
          <w:spacing w:val="-11"/>
          <w:sz w:val="18"/>
        </w:rPr>
        <w:t> </w:t>
      </w:r>
      <w:r>
        <w:rPr>
          <w:rFonts w:ascii="Arial" w:hAnsi="Arial"/>
          <w:color w:val="231F20"/>
          <w:sz w:val="18"/>
        </w:rPr>
        <w:t>ngà</w:t>
      </w:r>
      <w:r>
        <w:rPr>
          <w:rFonts w:ascii="Arial" w:hAnsi="Arial"/>
          <w:color w:val="231F20"/>
          <w:spacing w:val="-11"/>
          <w:sz w:val="18"/>
        </w:rPr>
        <w:t> </w:t>
      </w:r>
      <w:r>
        <w:rPr>
          <w:rFonts w:ascii="Arial" w:hAnsi="Arial"/>
          <w:color w:val="231F20"/>
          <w:sz w:val="18"/>
        </w:rPr>
        <w:t>voi</w:t>
      </w:r>
      <w:r>
        <w:rPr>
          <w:rFonts w:ascii="Arial" w:hAnsi="Arial"/>
          <w:color w:val="231F20"/>
          <w:spacing w:val="-11"/>
          <w:sz w:val="18"/>
        </w:rPr>
        <w:t> </w:t>
      </w:r>
      <w:r>
        <w:rPr>
          <w:rFonts w:ascii="Arial" w:hAnsi="Arial"/>
          <w:color w:val="231F20"/>
          <w:sz w:val="18"/>
        </w:rPr>
        <w:t>tin</w:t>
      </w:r>
      <w:r>
        <w:rPr>
          <w:rFonts w:ascii="Arial" w:hAnsi="Arial"/>
          <w:color w:val="231F20"/>
          <w:spacing w:val="-11"/>
          <w:sz w:val="18"/>
        </w:rPr>
        <w:t> </w:t>
      </w:r>
      <w:r>
        <w:rPr>
          <w:rFonts w:ascii="Arial" w:hAnsi="Arial"/>
          <w:color w:val="231F20"/>
          <w:sz w:val="18"/>
        </w:rPr>
        <w:t>rằng</w:t>
      </w:r>
      <w:r>
        <w:rPr>
          <w:rFonts w:ascii="Arial" w:hAnsi="Arial"/>
          <w:color w:val="231F20"/>
          <w:spacing w:val="-11"/>
          <w:sz w:val="18"/>
        </w:rPr>
        <w:t> </w:t>
      </w:r>
      <w:r>
        <w:rPr>
          <w:rFonts w:ascii="Arial" w:hAnsi="Arial"/>
          <w:color w:val="231F20"/>
          <w:sz w:val="18"/>
        </w:rPr>
        <w:t>con</w:t>
      </w:r>
      <w:r>
        <w:rPr>
          <w:rFonts w:ascii="Arial" w:hAnsi="Arial"/>
          <w:color w:val="231F20"/>
          <w:spacing w:val="-11"/>
          <w:sz w:val="18"/>
        </w:rPr>
        <w:t> </w:t>
      </w:r>
      <w:r>
        <w:rPr>
          <w:rFonts w:ascii="Arial" w:hAnsi="Arial"/>
          <w:color w:val="231F20"/>
          <w:sz w:val="18"/>
        </w:rPr>
        <w:t>voi</w:t>
      </w:r>
      <w:r>
        <w:rPr>
          <w:rFonts w:ascii="Arial" w:hAnsi="Arial"/>
          <w:color w:val="231F20"/>
          <w:spacing w:val="-11"/>
          <w:sz w:val="18"/>
        </w:rPr>
        <w:t> </w:t>
      </w:r>
      <w:r>
        <w:rPr>
          <w:rFonts w:ascii="Arial" w:hAnsi="Arial"/>
          <w:color w:val="231F20"/>
          <w:sz w:val="18"/>
        </w:rPr>
        <w:t>giống như</w:t>
      </w:r>
      <w:r>
        <w:rPr>
          <w:rFonts w:ascii="Arial" w:hAnsi="Arial"/>
          <w:color w:val="231F20"/>
          <w:spacing w:val="-9"/>
          <w:sz w:val="18"/>
        </w:rPr>
        <w:t> </w:t>
      </w:r>
      <w:r>
        <w:rPr>
          <w:rFonts w:ascii="Arial" w:hAnsi="Arial"/>
          <w:color w:val="231F20"/>
          <w:sz w:val="18"/>
        </w:rPr>
        <w:t>một</w:t>
      </w:r>
      <w:r>
        <w:rPr>
          <w:rFonts w:ascii="Arial" w:hAnsi="Arial"/>
          <w:color w:val="231F20"/>
          <w:spacing w:val="-9"/>
          <w:sz w:val="18"/>
        </w:rPr>
        <w:t> </w:t>
      </w:r>
      <w:r>
        <w:rPr>
          <w:rFonts w:ascii="Arial" w:hAnsi="Arial"/>
          <w:color w:val="231F20"/>
          <w:sz w:val="18"/>
        </w:rPr>
        <w:t>cái</w:t>
      </w:r>
      <w:r>
        <w:rPr>
          <w:rFonts w:ascii="Arial" w:hAnsi="Arial"/>
          <w:color w:val="231F20"/>
          <w:spacing w:val="-9"/>
          <w:sz w:val="18"/>
        </w:rPr>
        <w:t> </w:t>
      </w:r>
      <w:r>
        <w:rPr>
          <w:rFonts w:ascii="Arial" w:hAnsi="Arial"/>
          <w:color w:val="231F20"/>
          <w:sz w:val="18"/>
        </w:rPr>
        <w:t>lưỡi</w:t>
      </w:r>
      <w:r>
        <w:rPr>
          <w:rFonts w:ascii="Arial" w:hAnsi="Arial"/>
          <w:color w:val="231F20"/>
          <w:spacing w:val="-9"/>
          <w:sz w:val="18"/>
        </w:rPr>
        <w:t> </w:t>
      </w:r>
      <w:r>
        <w:rPr>
          <w:rFonts w:ascii="Arial" w:hAnsi="Arial"/>
          <w:color w:val="231F20"/>
          <w:sz w:val="18"/>
        </w:rPr>
        <w:t>cày,</w:t>
      </w:r>
      <w:r>
        <w:rPr>
          <w:rFonts w:ascii="Arial" w:hAnsi="Arial"/>
          <w:color w:val="231F20"/>
          <w:spacing w:val="-9"/>
          <w:sz w:val="18"/>
        </w:rPr>
        <w:t> </w:t>
      </w:r>
      <w:r>
        <w:rPr>
          <w:rFonts w:ascii="Arial" w:hAnsi="Arial"/>
          <w:color w:val="231F20"/>
          <w:sz w:val="18"/>
        </w:rPr>
        <w:t>và</w:t>
      </w:r>
      <w:r>
        <w:rPr>
          <w:rFonts w:ascii="Arial" w:hAnsi="Arial"/>
          <w:color w:val="231F20"/>
          <w:spacing w:val="-9"/>
          <w:sz w:val="18"/>
        </w:rPr>
        <w:t> </w:t>
      </w:r>
      <w:r>
        <w:rPr>
          <w:rFonts w:ascii="Arial" w:hAnsi="Arial"/>
          <w:color w:val="231F20"/>
          <w:sz w:val="18"/>
        </w:rPr>
        <w:t>cứ</w:t>
      </w:r>
      <w:r>
        <w:rPr>
          <w:rFonts w:ascii="Arial" w:hAnsi="Arial"/>
          <w:color w:val="231F20"/>
          <w:spacing w:val="-9"/>
          <w:sz w:val="18"/>
        </w:rPr>
        <w:t> </w:t>
      </w:r>
      <w:r>
        <w:rPr>
          <w:rFonts w:ascii="Arial" w:hAnsi="Arial"/>
          <w:color w:val="231F20"/>
          <w:sz w:val="18"/>
        </w:rPr>
        <w:t>thế…Do</w:t>
      </w:r>
      <w:r>
        <w:rPr>
          <w:rFonts w:ascii="Arial" w:hAnsi="Arial"/>
          <w:color w:val="231F20"/>
          <w:spacing w:val="-9"/>
          <w:sz w:val="18"/>
        </w:rPr>
        <w:t> </w:t>
      </w:r>
      <w:r>
        <w:rPr>
          <w:rFonts w:ascii="Arial" w:hAnsi="Arial"/>
          <w:color w:val="231F20"/>
          <w:sz w:val="18"/>
        </w:rPr>
        <w:t>vậy</w:t>
      </w:r>
      <w:r>
        <w:rPr>
          <w:rFonts w:ascii="Arial" w:hAnsi="Arial"/>
          <w:color w:val="231F20"/>
          <w:spacing w:val="-9"/>
          <w:sz w:val="18"/>
        </w:rPr>
        <w:t> </w:t>
      </w:r>
      <w:r>
        <w:rPr>
          <w:rFonts w:ascii="Arial" w:hAnsi="Arial"/>
          <w:color w:val="231F20"/>
          <w:sz w:val="18"/>
        </w:rPr>
        <w:t>có</w:t>
      </w:r>
      <w:r>
        <w:rPr>
          <w:rFonts w:ascii="Arial" w:hAnsi="Arial"/>
          <w:color w:val="231F20"/>
          <w:spacing w:val="-9"/>
          <w:sz w:val="18"/>
        </w:rPr>
        <w:t> </w:t>
      </w:r>
      <w:r>
        <w:rPr>
          <w:rFonts w:ascii="Arial" w:hAnsi="Arial"/>
          <w:color w:val="231F20"/>
          <w:sz w:val="18"/>
        </w:rPr>
        <w:t>sự</w:t>
      </w:r>
      <w:r>
        <w:rPr>
          <w:rFonts w:ascii="Arial" w:hAnsi="Arial"/>
          <w:color w:val="231F20"/>
          <w:spacing w:val="-9"/>
          <w:sz w:val="18"/>
        </w:rPr>
        <w:t> </w:t>
      </w:r>
      <w:r>
        <w:rPr>
          <w:rFonts w:ascii="Arial" w:hAnsi="Arial"/>
          <w:color w:val="231F20"/>
          <w:sz w:val="18"/>
        </w:rPr>
        <w:t>nhận</w:t>
      </w:r>
      <w:r>
        <w:rPr>
          <w:rFonts w:ascii="Arial" w:hAnsi="Arial"/>
          <w:color w:val="231F20"/>
          <w:spacing w:val="-9"/>
          <w:sz w:val="18"/>
        </w:rPr>
        <w:t> </w:t>
      </w:r>
      <w:r>
        <w:rPr>
          <w:rFonts w:ascii="Arial" w:hAnsi="Arial"/>
          <w:color w:val="231F20"/>
          <w:sz w:val="18"/>
        </w:rPr>
        <w:t>ra</w:t>
      </w:r>
      <w:r>
        <w:rPr>
          <w:rFonts w:ascii="Arial" w:hAnsi="Arial"/>
          <w:color w:val="231F20"/>
          <w:spacing w:val="-9"/>
          <w:sz w:val="18"/>
        </w:rPr>
        <w:t> </w:t>
      </w:r>
      <w:r>
        <w:rPr>
          <w:rFonts w:ascii="Arial" w:hAnsi="Arial"/>
          <w:color w:val="231F20"/>
          <w:sz w:val="18"/>
        </w:rPr>
        <w:t>một</w:t>
      </w:r>
      <w:r>
        <w:rPr>
          <w:rFonts w:ascii="Arial" w:hAnsi="Arial"/>
          <w:color w:val="231F20"/>
          <w:spacing w:val="-9"/>
          <w:sz w:val="18"/>
        </w:rPr>
        <w:t> </w:t>
      </w:r>
      <w:r>
        <w:rPr>
          <w:rFonts w:ascii="Arial" w:hAnsi="Arial"/>
          <w:color w:val="231F20"/>
          <w:sz w:val="18"/>
        </w:rPr>
        <w:t>dấu</w:t>
      </w:r>
      <w:r>
        <w:rPr>
          <w:rFonts w:ascii="Arial" w:hAnsi="Arial"/>
          <w:color w:val="231F20"/>
          <w:spacing w:val="-9"/>
          <w:sz w:val="18"/>
        </w:rPr>
        <w:t> </w:t>
      </w:r>
      <w:r>
        <w:rPr>
          <w:rFonts w:ascii="Arial" w:hAnsi="Arial"/>
          <w:color w:val="231F20"/>
          <w:sz w:val="18"/>
        </w:rPr>
        <w:t>hiệu</w:t>
      </w:r>
      <w:r>
        <w:rPr>
          <w:rFonts w:ascii="Arial" w:hAnsi="Arial"/>
          <w:color w:val="231F20"/>
          <w:spacing w:val="-9"/>
          <w:sz w:val="18"/>
        </w:rPr>
        <w:t> </w:t>
      </w:r>
      <w:r>
        <w:rPr>
          <w:rFonts w:ascii="Arial" w:hAnsi="Arial"/>
          <w:color w:val="231F20"/>
          <w:sz w:val="18"/>
        </w:rPr>
        <w:t>hay tên gọi đã được tạo ra trước đó.</w:t>
      </w:r>
    </w:p>
    <w:p>
      <w:pPr>
        <w:spacing w:after="0" w:line="249" w:lineRule="auto"/>
        <w:jc w:val="both"/>
        <w:rPr>
          <w:rFonts w:ascii="Arial" w:hAnsi="Arial"/>
          <w:sz w:val="18"/>
        </w:rPr>
        <w:sectPr>
          <w:pgSz w:w="7660" w:h="11630"/>
          <w:pgMar w:header="779" w:footer="0" w:top="1100" w:bottom="280" w:left="850" w:right="850"/>
        </w:sectPr>
      </w:pPr>
    </w:p>
    <w:p>
      <w:pPr>
        <w:pStyle w:val="BodyText"/>
        <w:spacing w:line="252" w:lineRule="auto"/>
        <w:ind w:firstLine="396"/>
      </w:pPr>
      <w:r>
        <w:rPr>
          <w:i/>
          <w:color w:val="231F20"/>
          <w:spacing w:val="-2"/>
        </w:rPr>
        <w:t>Thanh</w:t>
      </w:r>
      <w:r>
        <w:rPr>
          <w:i/>
          <w:color w:val="231F20"/>
          <w:spacing w:val="-14"/>
        </w:rPr>
        <w:t> </w:t>
      </w:r>
      <w:r>
        <w:rPr>
          <w:i/>
          <w:color w:val="231F20"/>
          <w:spacing w:val="-2"/>
        </w:rPr>
        <w:t>Tịnh</w:t>
      </w:r>
      <w:r>
        <w:rPr>
          <w:i/>
          <w:color w:val="231F20"/>
          <w:spacing w:val="-14"/>
        </w:rPr>
        <w:t> </w:t>
      </w:r>
      <w:r>
        <w:rPr>
          <w:i/>
          <w:color w:val="231F20"/>
          <w:spacing w:val="-2"/>
        </w:rPr>
        <w:t>Đạo</w:t>
      </w:r>
      <w:r>
        <w:rPr>
          <w:i/>
          <w:color w:val="231F20"/>
          <w:spacing w:val="-14"/>
        </w:rPr>
        <w:t> </w:t>
      </w:r>
      <w:r>
        <w:rPr>
          <w:color w:val="231F20"/>
          <w:spacing w:val="-2"/>
        </w:rPr>
        <w:t>(XIV,</w:t>
      </w:r>
      <w:r>
        <w:rPr>
          <w:color w:val="231F20"/>
          <w:spacing w:val="-14"/>
        </w:rPr>
        <w:t> </w:t>
      </w:r>
      <w:r>
        <w:rPr>
          <w:color w:val="231F20"/>
          <w:spacing w:val="-2"/>
        </w:rPr>
        <w:t>130)</w:t>
      </w:r>
      <w:r>
        <w:rPr>
          <w:color w:val="231F20"/>
          <w:spacing w:val="-14"/>
        </w:rPr>
        <w:t> </w:t>
      </w:r>
      <w:r>
        <w:rPr>
          <w:color w:val="231F20"/>
          <w:spacing w:val="-2"/>
        </w:rPr>
        <w:t>đưa</w:t>
      </w:r>
      <w:r>
        <w:rPr>
          <w:color w:val="231F20"/>
          <w:spacing w:val="-14"/>
        </w:rPr>
        <w:t> </w:t>
      </w:r>
      <w:r>
        <w:rPr>
          <w:color w:val="231F20"/>
          <w:spacing w:val="-2"/>
        </w:rPr>
        <w:t>ra</w:t>
      </w:r>
      <w:r>
        <w:rPr>
          <w:color w:val="231F20"/>
          <w:spacing w:val="-14"/>
        </w:rPr>
        <w:t> </w:t>
      </w:r>
      <w:r>
        <w:rPr>
          <w:color w:val="231F20"/>
          <w:spacing w:val="-2"/>
        </w:rPr>
        <w:t>một</w:t>
      </w:r>
      <w:r>
        <w:rPr>
          <w:color w:val="231F20"/>
          <w:spacing w:val="-14"/>
        </w:rPr>
        <w:t> </w:t>
      </w:r>
      <w:r>
        <w:rPr>
          <w:color w:val="231F20"/>
          <w:spacing w:val="-2"/>
        </w:rPr>
        <w:t>định</w:t>
      </w:r>
      <w:r>
        <w:rPr>
          <w:color w:val="231F20"/>
          <w:spacing w:val="-14"/>
        </w:rPr>
        <w:t> </w:t>
      </w:r>
      <w:r>
        <w:rPr>
          <w:color w:val="231F20"/>
          <w:spacing w:val="-2"/>
        </w:rPr>
        <w:t>nghĩa </w:t>
      </w:r>
      <w:r>
        <w:rPr>
          <w:color w:val="231F20"/>
        </w:rPr>
        <w:t>tương</w:t>
      </w:r>
      <w:r>
        <w:rPr>
          <w:color w:val="231F20"/>
          <w:spacing w:val="-11"/>
        </w:rPr>
        <w:t> </w:t>
      </w:r>
      <w:r>
        <w:rPr>
          <w:color w:val="231F20"/>
        </w:rPr>
        <w:t>tự.</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sử</w:t>
      </w:r>
      <w:r>
        <w:rPr>
          <w:color w:val="231F20"/>
          <w:spacing w:val="-11"/>
        </w:rPr>
        <w:t> </w:t>
      </w:r>
      <w:r>
        <w:rPr>
          <w:color w:val="231F20"/>
        </w:rPr>
        <w:t>dụng</w:t>
      </w:r>
      <w:r>
        <w:rPr>
          <w:color w:val="231F20"/>
          <w:spacing w:val="-11"/>
        </w:rPr>
        <w:t> </w:t>
      </w:r>
      <w:r>
        <w:rPr>
          <w:color w:val="231F20"/>
        </w:rPr>
        <w:t>các</w:t>
      </w:r>
      <w:r>
        <w:rPr>
          <w:color w:val="231F20"/>
          <w:spacing w:val="-11"/>
        </w:rPr>
        <w:t> </w:t>
      </w:r>
      <w:r>
        <w:rPr>
          <w:color w:val="231F20"/>
        </w:rPr>
        <w:t>từ</w:t>
      </w:r>
      <w:r>
        <w:rPr>
          <w:color w:val="231F20"/>
          <w:spacing w:val="-11"/>
        </w:rPr>
        <w:t> </w:t>
      </w:r>
      <w:r>
        <w:rPr>
          <w:color w:val="231F20"/>
        </w:rPr>
        <w:t>như</w:t>
      </w:r>
      <w:r>
        <w:rPr>
          <w:color w:val="231F20"/>
          <w:spacing w:val="-11"/>
        </w:rPr>
        <w:t> </w:t>
      </w:r>
      <w:r>
        <w:rPr>
          <w:color w:val="231F20"/>
        </w:rPr>
        <w:t>nhận</w:t>
      </w:r>
      <w:r>
        <w:rPr>
          <w:color w:val="231F20"/>
          <w:spacing w:val="-11"/>
        </w:rPr>
        <w:t> </w:t>
      </w:r>
      <w:r>
        <w:rPr>
          <w:color w:val="231F20"/>
        </w:rPr>
        <w:t>ra, ghi nhận, nhận dạng và đánh dấu để chỉ đến thực tại là tưởng (saññā), nhưng ngôn từ không đủ để mô </w:t>
      </w:r>
      <w:r>
        <w:rPr>
          <w:color w:val="231F20"/>
        </w:rPr>
        <w:t>tả thực tại. Chúng ta nên nghiên cứu đặc tính và chức năng của tưởng.</w:t>
      </w:r>
    </w:p>
    <w:p>
      <w:pPr>
        <w:pStyle w:val="BodyText"/>
        <w:spacing w:line="252" w:lineRule="auto" w:before="107"/>
        <w:ind w:right="91" w:firstLine="396"/>
      </w:pPr>
      <w:r>
        <w:rPr>
          <w:color w:val="231F20"/>
        </w:rPr>
        <w:t>Tưởng không giống như tâm, ‘thủ lĩnh’ trong việc kinh nghiệm đối tượng. Như chúng ta đã thấy, tưởng nhận ra đối tượng và ‘đánh dấu’</w:t>
      </w:r>
      <w:r>
        <w:rPr>
          <w:color w:val="231F20"/>
          <w:spacing w:val="-8"/>
        </w:rPr>
        <w:t> </w:t>
      </w:r>
      <w:r>
        <w:rPr>
          <w:color w:val="231F20"/>
        </w:rPr>
        <w:t>đối tượng để đối</w:t>
      </w:r>
      <w:r>
        <w:rPr>
          <w:color w:val="231F20"/>
          <w:spacing w:val="-7"/>
        </w:rPr>
        <w:t> </w:t>
      </w:r>
      <w:r>
        <w:rPr>
          <w:color w:val="231F20"/>
        </w:rPr>
        <w:t>tượng</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được</w:t>
      </w:r>
      <w:r>
        <w:rPr>
          <w:color w:val="231F20"/>
          <w:spacing w:val="-7"/>
        </w:rPr>
        <w:t> </w:t>
      </w:r>
      <w:r>
        <w:rPr>
          <w:color w:val="231F20"/>
        </w:rPr>
        <w:t>nhận</w:t>
      </w:r>
      <w:r>
        <w:rPr>
          <w:color w:val="231F20"/>
          <w:spacing w:val="-7"/>
        </w:rPr>
        <w:t> </w:t>
      </w:r>
      <w:r>
        <w:rPr>
          <w:color w:val="231F20"/>
        </w:rPr>
        <w:t>ra</w:t>
      </w:r>
      <w:r>
        <w:rPr>
          <w:color w:val="231F20"/>
          <w:spacing w:val="-7"/>
        </w:rPr>
        <w:t> </w:t>
      </w:r>
      <w:r>
        <w:rPr>
          <w:color w:val="231F20"/>
        </w:rPr>
        <w:t>lại.</w:t>
      </w:r>
      <w:r>
        <w:rPr>
          <w:color w:val="231F20"/>
          <w:spacing w:val="-7"/>
        </w:rPr>
        <w:t> </w:t>
      </w:r>
      <w:r>
        <w:rPr>
          <w:color w:val="231F20"/>
        </w:rPr>
        <w:t>Điều</w:t>
      </w:r>
      <w:r>
        <w:rPr>
          <w:color w:val="231F20"/>
          <w:spacing w:val="-7"/>
        </w:rPr>
        <w:t> </w:t>
      </w:r>
      <w:r>
        <w:rPr>
          <w:color w:val="231F20"/>
        </w:rPr>
        <w:t>này</w:t>
      </w:r>
      <w:r>
        <w:rPr>
          <w:color w:val="231F20"/>
          <w:spacing w:val="-7"/>
        </w:rPr>
        <w:t> </w:t>
      </w:r>
      <w:r>
        <w:rPr>
          <w:color w:val="231F20"/>
        </w:rPr>
        <w:t>được</w:t>
      </w:r>
      <w:r>
        <w:rPr>
          <w:color w:val="231F20"/>
          <w:spacing w:val="-7"/>
        </w:rPr>
        <w:t> </w:t>
      </w:r>
      <w:r>
        <w:rPr>
          <w:color w:val="231F20"/>
        </w:rPr>
        <w:t>giải thích bằng một so sánh: những người thợ mộc gắn thẻ hoặc đánh dấu lên các khúc gỗ để họ có thể nhận ra chúng ngay lập tức bằng các dấu này. Sự so sánh này có thể giúp chúng ta hiểu được quá trình phức tạp</w:t>
      </w:r>
      <w:r>
        <w:rPr>
          <w:color w:val="231F20"/>
          <w:spacing w:val="-1"/>
        </w:rPr>
        <w:t> </w:t>
      </w:r>
      <w:r>
        <w:rPr>
          <w:color w:val="231F20"/>
        </w:rPr>
        <w:t>của</w:t>
      </w:r>
      <w:r>
        <w:rPr>
          <w:color w:val="231F20"/>
          <w:spacing w:val="-1"/>
        </w:rPr>
        <w:t> </w:t>
      </w:r>
      <w:r>
        <w:rPr>
          <w:color w:val="231F20"/>
        </w:rPr>
        <w:t>việc</w:t>
      </w:r>
      <w:r>
        <w:rPr>
          <w:color w:val="231F20"/>
          <w:spacing w:val="-1"/>
        </w:rPr>
        <w:t> </w:t>
      </w:r>
      <w:r>
        <w:rPr>
          <w:color w:val="231F20"/>
        </w:rPr>
        <w:t>nhận</w:t>
      </w:r>
      <w:r>
        <w:rPr>
          <w:color w:val="231F20"/>
          <w:spacing w:val="-1"/>
        </w:rPr>
        <w:t> </w:t>
      </w:r>
      <w:r>
        <w:rPr>
          <w:color w:val="231F20"/>
        </w:rPr>
        <w:t>biết</w:t>
      </w:r>
      <w:r>
        <w:rPr>
          <w:color w:val="231F20"/>
          <w:spacing w:val="-1"/>
        </w:rPr>
        <w:t> </w:t>
      </w:r>
      <w:r>
        <w:rPr>
          <w:color w:val="231F20"/>
        </w:rPr>
        <w:t>hoặc</w:t>
      </w:r>
      <w:r>
        <w:rPr>
          <w:color w:val="231F20"/>
          <w:spacing w:val="-1"/>
        </w:rPr>
        <w:t> </w:t>
      </w:r>
      <w:r>
        <w:rPr>
          <w:color w:val="231F20"/>
        </w:rPr>
        <w:t>ghi</w:t>
      </w:r>
      <w:r>
        <w:rPr>
          <w:color w:val="231F20"/>
          <w:spacing w:val="-1"/>
        </w:rPr>
        <w:t> </w:t>
      </w:r>
      <w:r>
        <w:rPr>
          <w:color w:val="231F20"/>
        </w:rPr>
        <w:t>nhớ.</w:t>
      </w:r>
      <w:r>
        <w:rPr>
          <w:color w:val="231F20"/>
          <w:spacing w:val="-1"/>
        </w:rPr>
        <w:t> </w:t>
      </w:r>
      <w:r>
        <w:rPr>
          <w:color w:val="231F20"/>
        </w:rPr>
        <w:t>Cái</w:t>
      </w:r>
      <w:r>
        <w:rPr>
          <w:color w:val="231F20"/>
          <w:spacing w:val="-1"/>
        </w:rPr>
        <w:t> </w:t>
      </w:r>
      <w:r>
        <w:rPr>
          <w:color w:val="231F20"/>
        </w:rPr>
        <w:t>mà</w:t>
      </w:r>
      <w:r>
        <w:rPr>
          <w:color w:val="231F20"/>
          <w:spacing w:val="-1"/>
        </w:rPr>
        <w:t> </w:t>
      </w:r>
      <w:r>
        <w:rPr>
          <w:color w:val="231F20"/>
        </w:rPr>
        <w:t>chúng</w:t>
      </w:r>
      <w:r>
        <w:rPr>
          <w:color w:val="231F20"/>
          <w:spacing w:val="-1"/>
        </w:rPr>
        <w:t> </w:t>
      </w:r>
      <w:r>
        <w:rPr>
          <w:color w:val="231F20"/>
        </w:rPr>
        <w:t>ta gọi</w:t>
      </w:r>
      <w:r>
        <w:rPr>
          <w:color w:val="231F20"/>
          <w:spacing w:val="-6"/>
        </w:rPr>
        <w:t> </w:t>
      </w:r>
      <w:r>
        <w:rPr>
          <w:color w:val="231F20"/>
        </w:rPr>
        <w:t>bằng</w:t>
      </w:r>
      <w:r>
        <w:rPr>
          <w:color w:val="231F20"/>
          <w:spacing w:val="-6"/>
        </w:rPr>
        <w:t> </w:t>
      </w:r>
      <w:r>
        <w:rPr>
          <w:color w:val="231F20"/>
        </w:rPr>
        <w:t>ngôn</w:t>
      </w:r>
      <w:r>
        <w:rPr>
          <w:color w:val="231F20"/>
          <w:spacing w:val="-6"/>
        </w:rPr>
        <w:t> </w:t>
      </w:r>
      <w:r>
        <w:rPr>
          <w:color w:val="231F20"/>
        </w:rPr>
        <w:t>ngữ</w:t>
      </w:r>
      <w:r>
        <w:rPr>
          <w:color w:val="231F20"/>
          <w:spacing w:val="-6"/>
        </w:rPr>
        <w:t> </w:t>
      </w:r>
      <w:r>
        <w:rPr>
          <w:color w:val="231F20"/>
        </w:rPr>
        <w:t>thông</w:t>
      </w:r>
      <w:r>
        <w:rPr>
          <w:color w:val="231F20"/>
          <w:spacing w:val="-6"/>
        </w:rPr>
        <w:t> </w:t>
      </w:r>
      <w:r>
        <w:rPr>
          <w:color w:val="231F20"/>
        </w:rPr>
        <w:t>thường</w:t>
      </w:r>
      <w:r>
        <w:rPr>
          <w:color w:val="231F20"/>
          <w:spacing w:val="-6"/>
        </w:rPr>
        <w:t> </w:t>
      </w:r>
      <w:r>
        <w:rPr>
          <w:color w:val="231F20"/>
        </w:rPr>
        <w:t>là</w:t>
      </w:r>
      <w:r>
        <w:rPr>
          <w:color w:val="231F20"/>
          <w:spacing w:val="-6"/>
        </w:rPr>
        <w:t> </w:t>
      </w:r>
      <w:r>
        <w:rPr>
          <w:color w:val="231F20"/>
        </w:rPr>
        <w:t>‘ghi</w:t>
      </w:r>
      <w:r>
        <w:rPr>
          <w:color w:val="231F20"/>
          <w:spacing w:val="-6"/>
        </w:rPr>
        <w:t> </w:t>
      </w:r>
      <w:r>
        <w:rPr>
          <w:color w:val="231F20"/>
        </w:rPr>
        <w:t>nhớ,</w:t>
      </w:r>
      <w:r>
        <w:rPr>
          <w:color w:val="231F20"/>
          <w:spacing w:val="-6"/>
        </w:rPr>
        <w:t> </w:t>
      </w:r>
      <w:r>
        <w:rPr>
          <w:color w:val="231F20"/>
        </w:rPr>
        <w:t>nhớ</w:t>
      </w:r>
      <w:r>
        <w:rPr>
          <w:color w:val="231F20"/>
          <w:spacing w:val="-6"/>
        </w:rPr>
        <w:t> </w:t>
      </w:r>
      <w:r>
        <w:rPr>
          <w:color w:val="231F20"/>
        </w:rPr>
        <w:t>lại’ bao gồm nhiều sát na tâm khác nhau, và mỗi khoảnh khắc tâm này đều đi kèm với tâm sở tưởng kết nối kinh nghiệm trong quá khứ với hiện tại và tạo duyên để nhận ra lại trong tương lai.</w:t>
      </w:r>
      <w:r>
        <w:rPr>
          <w:color w:val="231F20"/>
          <w:spacing w:val="-1"/>
        </w:rPr>
        <w:t> </w:t>
      </w:r>
      <w:r>
        <w:rPr>
          <w:color w:val="231F20"/>
        </w:rPr>
        <w:t>Chức năng kết nối này được biểu thị bằng các từ ‘nhận ra’</w:t>
      </w:r>
      <w:r>
        <w:rPr>
          <w:color w:val="231F20"/>
          <w:spacing w:val="-5"/>
        </w:rPr>
        <w:t> </w:t>
      </w:r>
      <w:r>
        <w:rPr>
          <w:color w:val="231F20"/>
        </w:rPr>
        <w:t>và ‘đánh dấu’</w:t>
      </w:r>
      <w:r>
        <w:rPr>
          <w:color w:val="231F20"/>
          <w:vertAlign w:val="superscript"/>
        </w:rPr>
        <w:t>27</w:t>
      </w:r>
      <w:r>
        <w:rPr>
          <w:color w:val="231F20"/>
          <w:vertAlign w:val="baseline"/>
        </w:rPr>
        <w:t>. Khi kinh nghiệm hiện tại vừa diệt đi, nó đã trở thành quá khứ và cái vốn là tương lai trở thành hiện tại, và mọi</w:t>
      </w:r>
      <w:r>
        <w:rPr>
          <w:color w:val="231F20"/>
          <w:spacing w:val="38"/>
          <w:vertAlign w:val="baseline"/>
        </w:rPr>
        <w:t> </w:t>
      </w:r>
      <w:r>
        <w:rPr>
          <w:color w:val="231F20"/>
          <w:vertAlign w:val="baseline"/>
        </w:rPr>
        <w:t>lúc</w:t>
      </w:r>
      <w:r>
        <w:rPr>
          <w:color w:val="231F20"/>
          <w:spacing w:val="38"/>
          <w:vertAlign w:val="baseline"/>
        </w:rPr>
        <w:t> </w:t>
      </w:r>
      <w:r>
        <w:rPr>
          <w:color w:val="231F20"/>
          <w:vertAlign w:val="baseline"/>
        </w:rPr>
        <w:t>đều</w:t>
      </w:r>
      <w:r>
        <w:rPr>
          <w:color w:val="231F20"/>
          <w:spacing w:val="38"/>
          <w:vertAlign w:val="baseline"/>
        </w:rPr>
        <w:t> </w:t>
      </w:r>
      <w:r>
        <w:rPr>
          <w:color w:val="231F20"/>
          <w:vertAlign w:val="baseline"/>
        </w:rPr>
        <w:t>có</w:t>
      </w:r>
      <w:r>
        <w:rPr>
          <w:color w:val="231F20"/>
          <w:spacing w:val="38"/>
          <w:vertAlign w:val="baseline"/>
        </w:rPr>
        <w:t> </w:t>
      </w:r>
      <w:r>
        <w:rPr>
          <w:color w:val="231F20"/>
          <w:vertAlign w:val="baseline"/>
        </w:rPr>
        <w:t>tưởng</w:t>
      </w:r>
      <w:r>
        <w:rPr>
          <w:color w:val="231F20"/>
          <w:spacing w:val="38"/>
          <w:vertAlign w:val="baseline"/>
        </w:rPr>
        <w:t> </w:t>
      </w:r>
      <w:r>
        <w:rPr>
          <w:color w:val="231F20"/>
          <w:vertAlign w:val="baseline"/>
        </w:rPr>
        <w:t>thực</w:t>
      </w:r>
      <w:r>
        <w:rPr>
          <w:color w:val="231F20"/>
          <w:spacing w:val="38"/>
          <w:vertAlign w:val="baseline"/>
        </w:rPr>
        <w:t> </w:t>
      </w:r>
      <w:r>
        <w:rPr>
          <w:color w:val="231F20"/>
          <w:vertAlign w:val="baseline"/>
        </w:rPr>
        <w:t>hiện</w:t>
      </w:r>
      <w:r>
        <w:rPr>
          <w:color w:val="231F20"/>
          <w:spacing w:val="38"/>
          <w:vertAlign w:val="baseline"/>
        </w:rPr>
        <w:t> </w:t>
      </w:r>
      <w:r>
        <w:rPr>
          <w:color w:val="231F20"/>
          <w:vertAlign w:val="baseline"/>
        </w:rPr>
        <w:t>chức</w:t>
      </w:r>
      <w:r>
        <w:rPr>
          <w:color w:val="231F20"/>
          <w:spacing w:val="38"/>
          <w:vertAlign w:val="baseline"/>
        </w:rPr>
        <w:t> </w:t>
      </w:r>
      <w:r>
        <w:rPr>
          <w:color w:val="231F20"/>
          <w:vertAlign w:val="baseline"/>
        </w:rPr>
        <w:t>năng</w:t>
      </w:r>
      <w:r>
        <w:rPr>
          <w:color w:val="231F20"/>
          <w:spacing w:val="38"/>
          <w:vertAlign w:val="baseline"/>
        </w:rPr>
        <w:t> </w:t>
      </w:r>
      <w:r>
        <w:rPr>
          <w:color w:val="231F20"/>
          <w:vertAlign w:val="baseline"/>
        </w:rPr>
        <w:t>của</w:t>
      </w:r>
      <w:r>
        <w:rPr>
          <w:color w:val="231F20"/>
          <w:spacing w:val="38"/>
          <w:vertAlign w:val="baseline"/>
        </w:rPr>
        <w:t> </w:t>
      </w:r>
      <w:r>
        <w:rPr>
          <w:color w:val="231F20"/>
          <w:vertAlign w:val="baseline"/>
        </w:rPr>
        <w:t>nó để đối tượng có thể được nhận ra. Nếu chúng ta nhớ rằng</w:t>
      </w:r>
      <w:r>
        <w:rPr>
          <w:color w:val="231F20"/>
          <w:spacing w:val="16"/>
          <w:vertAlign w:val="baseline"/>
        </w:rPr>
        <w:t> </w:t>
      </w:r>
      <w:r>
        <w:rPr>
          <w:color w:val="231F20"/>
          <w:vertAlign w:val="baseline"/>
        </w:rPr>
        <w:t>tưởng</w:t>
      </w:r>
      <w:r>
        <w:rPr>
          <w:color w:val="231F20"/>
          <w:spacing w:val="16"/>
          <w:vertAlign w:val="baseline"/>
        </w:rPr>
        <w:t> </w:t>
      </w:r>
      <w:r>
        <w:rPr>
          <w:color w:val="231F20"/>
          <w:vertAlign w:val="baseline"/>
        </w:rPr>
        <w:t>đi</w:t>
      </w:r>
      <w:r>
        <w:rPr>
          <w:color w:val="231F20"/>
          <w:spacing w:val="16"/>
          <w:vertAlign w:val="baseline"/>
        </w:rPr>
        <w:t> </w:t>
      </w:r>
      <w:r>
        <w:rPr>
          <w:color w:val="231F20"/>
          <w:vertAlign w:val="baseline"/>
        </w:rPr>
        <w:t>kèm</w:t>
      </w:r>
      <w:r>
        <w:rPr>
          <w:color w:val="231F20"/>
          <w:spacing w:val="16"/>
          <w:vertAlign w:val="baseline"/>
        </w:rPr>
        <w:t> </w:t>
      </w:r>
      <w:r>
        <w:rPr>
          <w:color w:val="231F20"/>
          <w:vertAlign w:val="baseline"/>
        </w:rPr>
        <w:t>với</w:t>
      </w:r>
      <w:r>
        <w:rPr>
          <w:color w:val="231F20"/>
          <w:spacing w:val="16"/>
          <w:vertAlign w:val="baseline"/>
        </w:rPr>
        <w:t> </w:t>
      </w:r>
      <w:r>
        <w:rPr>
          <w:color w:val="231F20"/>
          <w:vertAlign w:val="baseline"/>
        </w:rPr>
        <w:t>mọi</w:t>
      </w:r>
      <w:r>
        <w:rPr>
          <w:color w:val="231F20"/>
          <w:spacing w:val="16"/>
          <w:vertAlign w:val="baseline"/>
        </w:rPr>
        <w:t> </w:t>
      </w:r>
      <w:r>
        <w:rPr>
          <w:color w:val="231F20"/>
          <w:vertAlign w:val="baseline"/>
        </w:rPr>
        <w:t>tâm,</w:t>
      </w:r>
      <w:r>
        <w:rPr>
          <w:color w:val="231F20"/>
          <w:spacing w:val="16"/>
          <w:vertAlign w:val="baseline"/>
        </w:rPr>
        <w:t> </w:t>
      </w:r>
      <w:r>
        <w:rPr>
          <w:color w:val="231F20"/>
          <w:vertAlign w:val="baseline"/>
        </w:rPr>
        <w:t>chúng</w:t>
      </w:r>
      <w:r>
        <w:rPr>
          <w:color w:val="231F20"/>
          <w:spacing w:val="16"/>
          <w:vertAlign w:val="baseline"/>
        </w:rPr>
        <w:t> </w:t>
      </w:r>
      <w:r>
        <w:rPr>
          <w:color w:val="231F20"/>
          <w:vertAlign w:val="baseline"/>
        </w:rPr>
        <w:t>ta</w:t>
      </w:r>
      <w:r>
        <w:rPr>
          <w:color w:val="231F20"/>
          <w:spacing w:val="16"/>
          <w:vertAlign w:val="baseline"/>
        </w:rPr>
        <w:t> </w:t>
      </w:r>
      <w:r>
        <w:rPr>
          <w:color w:val="231F20"/>
          <w:vertAlign w:val="baseline"/>
        </w:rPr>
        <w:t>sẽ</w:t>
      </w:r>
      <w:r>
        <w:rPr>
          <w:color w:val="231F20"/>
          <w:spacing w:val="16"/>
          <w:vertAlign w:val="baseline"/>
        </w:rPr>
        <w:t> </w:t>
      </w:r>
      <w:r>
        <w:rPr>
          <w:color w:val="231F20"/>
          <w:vertAlign w:val="baseline"/>
        </w:rPr>
        <w:t>hiểu</w:t>
      </w:r>
      <w:r>
        <w:rPr>
          <w:color w:val="231F20"/>
          <w:spacing w:val="16"/>
          <w:vertAlign w:val="baseline"/>
        </w:rPr>
        <w:t> </w:t>
      </w:r>
      <w:r>
        <w:rPr>
          <w:color w:val="231F20"/>
          <w:spacing w:val="-5"/>
          <w:vertAlign w:val="baseline"/>
        </w:rPr>
        <w:t>rõ</w:t>
      </w:r>
    </w:p>
    <w:p>
      <w:pPr>
        <w:pStyle w:val="BodyText"/>
        <w:spacing w:before="3"/>
        <w:ind w:left="0" w:right="0"/>
        <w:jc w:val="left"/>
        <w:rPr>
          <w:sz w:val="14"/>
        </w:rPr>
      </w:pPr>
      <w:r>
        <w:rPr>
          <w:sz w:val="14"/>
        </w:rPr>
        <mc:AlternateContent>
          <mc:Choice Requires="wps">
            <w:drawing>
              <wp:anchor distT="0" distB="0" distL="0" distR="0" allowOverlap="1" layoutInCell="1" locked="0" behindDoc="1" simplePos="0" relativeHeight="487601152">
                <wp:simplePos x="0" y="0"/>
                <wp:positionH relativeFrom="page">
                  <wp:posOffset>612000</wp:posOffset>
                </wp:positionH>
                <wp:positionV relativeFrom="paragraph">
                  <wp:posOffset>119665</wp:posOffset>
                </wp:positionV>
                <wp:extent cx="914400" cy="127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9.422491pt;width:72pt;height:.1pt;mso-position-horizontal-relative:page;mso-position-vertical-relative:paragraph;z-index:-15715328;mso-wrap-distance-left:0;mso-wrap-distance-right:0" id="docshape39" coordorigin="964,188" coordsize="1440,0" path="m964,188l2404,188e" filled="false" stroked="true" strokeweight="1pt" strokecolor="#231f20">
                <v:path arrowok="t"/>
                <v:stroke dashstyle="solid"/>
                <w10:wrap type="topAndBottom"/>
              </v:shape>
            </w:pict>
          </mc:Fallback>
        </mc:AlternateContent>
      </w:r>
    </w:p>
    <w:p>
      <w:pPr>
        <w:spacing w:line="249" w:lineRule="auto" w:before="37"/>
        <w:ind w:left="113" w:right="111" w:firstLine="0"/>
        <w:jc w:val="both"/>
        <w:rPr>
          <w:rFonts w:ascii="Arial" w:hAnsi="Arial"/>
          <w:sz w:val="18"/>
        </w:rPr>
      </w:pPr>
      <w:r>
        <w:rPr>
          <w:rFonts w:ascii="Arial" w:hAnsi="Arial"/>
          <w:color w:val="231F20"/>
          <w:position w:val="6"/>
          <w:sz w:val="10"/>
        </w:rPr>
        <w:t>27</w:t>
      </w:r>
      <w:r>
        <w:rPr>
          <w:rFonts w:ascii="Arial" w:hAnsi="Arial"/>
          <w:color w:val="231F20"/>
          <w:spacing w:val="26"/>
          <w:position w:val="6"/>
          <w:sz w:val="10"/>
        </w:rPr>
        <w:t> </w:t>
      </w:r>
      <w:r>
        <w:rPr>
          <w:rFonts w:ascii="Arial" w:hAnsi="Arial"/>
          <w:color w:val="231F20"/>
          <w:sz w:val="18"/>
        </w:rPr>
        <w:t>Xem cuốn </w:t>
      </w:r>
      <w:r>
        <w:rPr>
          <w:rFonts w:ascii="Arial" w:hAnsi="Arial"/>
          <w:i/>
          <w:color w:val="231F20"/>
          <w:sz w:val="18"/>
        </w:rPr>
        <w:t>Nghiên Cứu Thắng Pháp </w:t>
      </w:r>
      <w:r>
        <w:rPr>
          <w:rFonts w:ascii="Arial" w:hAnsi="Arial"/>
          <w:color w:val="231F20"/>
          <w:sz w:val="18"/>
        </w:rPr>
        <w:t>của đại đức Nyanaponika, 1976, trang 70, trong đó giải thích rằng hành vi của tưởng chính là đánh dấu và ghi nhớ.</w:t>
      </w:r>
    </w:p>
    <w:p>
      <w:pPr>
        <w:spacing w:after="0" w:line="249" w:lineRule="auto"/>
        <w:jc w:val="both"/>
        <w:rPr>
          <w:rFonts w:ascii="Arial" w:hAnsi="Arial"/>
          <w:sz w:val="18"/>
        </w:rPr>
        <w:sectPr>
          <w:pgSz w:w="7660" w:h="11630"/>
          <w:pgMar w:header="779" w:footer="0" w:top="1100" w:bottom="280" w:left="850" w:right="850"/>
        </w:sectPr>
      </w:pPr>
    </w:p>
    <w:p>
      <w:pPr>
        <w:pStyle w:val="BodyText"/>
        <w:spacing w:line="249" w:lineRule="auto"/>
      </w:pPr>
      <w:r>
        <w:rPr>
          <w:color w:val="231F20"/>
        </w:rPr>
        <w:t>hơn rằng đặc tính của tưởng không hoàn toàn giống với</w:t>
      </w:r>
      <w:r>
        <w:rPr>
          <w:color w:val="231F20"/>
          <w:spacing w:val="-5"/>
        </w:rPr>
        <w:t> </w:t>
      </w:r>
      <w:r>
        <w:rPr>
          <w:color w:val="231F20"/>
        </w:rPr>
        <w:t>những</w:t>
      </w:r>
      <w:r>
        <w:rPr>
          <w:color w:val="231F20"/>
          <w:spacing w:val="-5"/>
        </w:rPr>
        <w:t> </w:t>
      </w:r>
      <w:r>
        <w:rPr>
          <w:color w:val="231F20"/>
        </w:rPr>
        <w:t>gì</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hiểu</w:t>
      </w:r>
      <w:r>
        <w:rPr>
          <w:color w:val="231F20"/>
          <w:spacing w:val="-5"/>
        </w:rPr>
        <w:t> </w:t>
      </w:r>
      <w:r>
        <w:rPr>
          <w:color w:val="231F20"/>
        </w:rPr>
        <w:t>trong</w:t>
      </w:r>
      <w:r>
        <w:rPr>
          <w:color w:val="231F20"/>
          <w:spacing w:val="-5"/>
        </w:rPr>
        <w:t> </w:t>
      </w:r>
      <w:r>
        <w:rPr>
          <w:color w:val="231F20"/>
        </w:rPr>
        <w:t>các</w:t>
      </w:r>
      <w:r>
        <w:rPr>
          <w:color w:val="231F20"/>
          <w:spacing w:val="-5"/>
        </w:rPr>
        <w:t> </w:t>
      </w:r>
      <w:r>
        <w:rPr>
          <w:color w:val="231F20"/>
        </w:rPr>
        <w:t>thuật</w:t>
      </w:r>
      <w:r>
        <w:rPr>
          <w:color w:val="231F20"/>
          <w:spacing w:val="-5"/>
        </w:rPr>
        <w:t> </w:t>
      </w:r>
      <w:r>
        <w:rPr>
          <w:color w:val="231F20"/>
        </w:rPr>
        <w:t>ngữ</w:t>
      </w:r>
      <w:r>
        <w:rPr>
          <w:color w:val="231F20"/>
          <w:spacing w:val="-5"/>
        </w:rPr>
        <w:t> </w:t>
      </w:r>
      <w:r>
        <w:rPr>
          <w:color w:val="231F20"/>
        </w:rPr>
        <w:t>thông thường như ‘nhận ra’, ‘nhận biết’ hoặc ‘đánh dấu’. Mỗi tâm sinh diệt ngay lập tức và được nối tiếp bởi tâm</w:t>
      </w:r>
      <w:r>
        <w:rPr>
          <w:color w:val="231F20"/>
          <w:spacing w:val="-4"/>
        </w:rPr>
        <w:t> </w:t>
      </w:r>
      <w:r>
        <w:rPr>
          <w:color w:val="231F20"/>
        </w:rPr>
        <w:t>tiếp</w:t>
      </w:r>
      <w:r>
        <w:rPr>
          <w:color w:val="231F20"/>
          <w:spacing w:val="-4"/>
        </w:rPr>
        <w:t> </w:t>
      </w:r>
      <w:r>
        <w:rPr>
          <w:color w:val="231F20"/>
        </w:rPr>
        <w:t>theo,</w:t>
      </w:r>
      <w:r>
        <w:rPr>
          <w:color w:val="231F20"/>
          <w:spacing w:val="-4"/>
        </w:rPr>
        <w:t> </w:t>
      </w:r>
      <w:r>
        <w:rPr>
          <w:color w:val="231F20"/>
        </w:rPr>
        <w:t>và</w:t>
      </w:r>
      <w:r>
        <w:rPr>
          <w:color w:val="231F20"/>
          <w:spacing w:val="-4"/>
        </w:rPr>
        <w:t> </w:t>
      </w:r>
      <w:r>
        <w:rPr>
          <w:color w:val="231F20"/>
        </w:rPr>
        <w:t>vì</w:t>
      </w:r>
      <w:r>
        <w:rPr>
          <w:color w:val="231F20"/>
          <w:spacing w:val="-4"/>
        </w:rPr>
        <w:t> </w:t>
      </w:r>
      <w:r>
        <w:rPr>
          <w:color w:val="231F20"/>
        </w:rPr>
        <w:t>mỗi</w:t>
      </w:r>
      <w:r>
        <w:rPr>
          <w:color w:val="231F20"/>
          <w:spacing w:val="-4"/>
        </w:rPr>
        <w:t> </w:t>
      </w:r>
      <w:r>
        <w:rPr>
          <w:color w:val="231F20"/>
        </w:rPr>
        <w:t>tâm</w:t>
      </w:r>
      <w:r>
        <w:rPr>
          <w:color w:val="231F20"/>
          <w:spacing w:val="-4"/>
        </w:rPr>
        <w:t> </w:t>
      </w:r>
      <w:r>
        <w:rPr>
          <w:color w:val="231F20"/>
        </w:rPr>
        <w:t>đồng</w:t>
      </w:r>
      <w:r>
        <w:rPr>
          <w:color w:val="231F20"/>
          <w:spacing w:val="-4"/>
        </w:rPr>
        <w:t> </w:t>
      </w:r>
      <w:r>
        <w:rPr>
          <w:color w:val="231F20"/>
        </w:rPr>
        <w:t>sinh</w:t>
      </w:r>
      <w:r>
        <w:rPr>
          <w:color w:val="231F20"/>
          <w:spacing w:val="-4"/>
        </w:rPr>
        <w:t> </w:t>
      </w:r>
      <w:r>
        <w:rPr>
          <w:color w:val="231F20"/>
        </w:rPr>
        <w:t>với</w:t>
      </w:r>
      <w:r>
        <w:rPr>
          <w:color w:val="231F20"/>
          <w:spacing w:val="-4"/>
        </w:rPr>
        <w:t> </w:t>
      </w:r>
      <w:r>
        <w:rPr>
          <w:color w:val="231F20"/>
        </w:rPr>
        <w:t>tưởng,</w:t>
      </w:r>
      <w:r>
        <w:rPr>
          <w:color w:val="231F20"/>
          <w:spacing w:val="-4"/>
        </w:rPr>
        <w:t> </w:t>
      </w:r>
      <w:r>
        <w:rPr>
          <w:color w:val="231F20"/>
        </w:rPr>
        <w:t>cái nhận biết và đánh dấu đối tượng, nên người ta có thể nhận</w:t>
      </w:r>
      <w:r>
        <w:rPr>
          <w:color w:val="231F20"/>
          <w:spacing w:val="-3"/>
        </w:rPr>
        <w:t> </w:t>
      </w:r>
      <w:r>
        <w:rPr>
          <w:color w:val="231F20"/>
        </w:rPr>
        <w:t>ra</w:t>
      </w:r>
      <w:r>
        <w:rPr>
          <w:color w:val="231F20"/>
          <w:spacing w:val="-3"/>
        </w:rPr>
        <w:t> </w:t>
      </w:r>
      <w:r>
        <w:rPr>
          <w:color w:val="231F20"/>
        </w:rPr>
        <w:t>hoặc</w:t>
      </w:r>
      <w:r>
        <w:rPr>
          <w:color w:val="231F20"/>
          <w:spacing w:val="-3"/>
        </w:rPr>
        <w:t> </w:t>
      </w:r>
      <w:r>
        <w:rPr>
          <w:color w:val="231F20"/>
        </w:rPr>
        <w:t>ghi</w:t>
      </w:r>
      <w:r>
        <w:rPr>
          <w:color w:val="231F20"/>
          <w:spacing w:val="-3"/>
        </w:rPr>
        <w:t> </w:t>
      </w:r>
      <w:r>
        <w:rPr>
          <w:color w:val="231F20"/>
        </w:rPr>
        <w:t>nhớ</w:t>
      </w:r>
      <w:r>
        <w:rPr>
          <w:color w:val="231F20"/>
          <w:spacing w:val="-3"/>
        </w:rPr>
        <w:t> </w:t>
      </w:r>
      <w:r>
        <w:rPr>
          <w:color w:val="231F20"/>
        </w:rPr>
        <w:t>những</w:t>
      </w:r>
      <w:r>
        <w:rPr>
          <w:color w:val="231F20"/>
          <w:spacing w:val="-3"/>
        </w:rPr>
        <w:t> </w:t>
      </w:r>
      <w:r>
        <w:rPr>
          <w:color w:val="231F20"/>
        </w:rPr>
        <w:t>gì</w:t>
      </w:r>
      <w:r>
        <w:rPr>
          <w:color w:val="231F20"/>
          <w:spacing w:val="-3"/>
        </w:rPr>
        <w:t> </w:t>
      </w:r>
      <w:r>
        <w:rPr>
          <w:color w:val="231F20"/>
        </w:rPr>
        <w:t>đã</w:t>
      </w:r>
      <w:r>
        <w:rPr>
          <w:color w:val="231F20"/>
          <w:spacing w:val="-3"/>
        </w:rPr>
        <w:t> </w:t>
      </w:r>
      <w:r>
        <w:rPr>
          <w:color w:val="231F20"/>
        </w:rPr>
        <w:t>nhận</w:t>
      </w:r>
      <w:r>
        <w:rPr>
          <w:color w:val="231F20"/>
          <w:spacing w:val="-3"/>
        </w:rPr>
        <w:t> </w:t>
      </w:r>
      <w:r>
        <w:rPr>
          <w:color w:val="231F20"/>
        </w:rPr>
        <w:t>biết</w:t>
      </w:r>
      <w:r>
        <w:rPr>
          <w:color w:val="231F20"/>
          <w:spacing w:val="-3"/>
        </w:rPr>
        <w:t> </w:t>
      </w:r>
      <w:r>
        <w:rPr>
          <w:color w:val="231F20"/>
        </w:rPr>
        <w:t>hoặc</w:t>
      </w:r>
      <w:r>
        <w:rPr>
          <w:color w:val="231F20"/>
          <w:spacing w:val="-3"/>
        </w:rPr>
        <w:t> </w:t>
      </w:r>
      <w:r>
        <w:rPr>
          <w:color w:val="231F20"/>
        </w:rPr>
        <w:t>học được trước đó.</w:t>
      </w:r>
    </w:p>
    <w:p>
      <w:pPr>
        <w:spacing w:line="249" w:lineRule="auto" w:before="122"/>
        <w:ind w:left="113" w:right="111" w:firstLine="396"/>
        <w:jc w:val="both"/>
        <w:rPr>
          <w:sz w:val="27"/>
        </w:rPr>
      </w:pPr>
      <w:r>
        <w:rPr>
          <w:i/>
          <w:color w:val="231F20"/>
          <w:sz w:val="27"/>
        </w:rPr>
        <w:t>Chú</w:t>
      </w:r>
      <w:r>
        <w:rPr>
          <w:i/>
          <w:color w:val="231F20"/>
          <w:spacing w:val="-12"/>
          <w:sz w:val="27"/>
        </w:rPr>
        <w:t> </w:t>
      </w:r>
      <w:r>
        <w:rPr>
          <w:i/>
          <w:color w:val="231F20"/>
          <w:sz w:val="27"/>
        </w:rPr>
        <w:t>Giải</w:t>
      </w:r>
      <w:r>
        <w:rPr>
          <w:i/>
          <w:color w:val="231F20"/>
          <w:spacing w:val="-12"/>
          <w:sz w:val="27"/>
        </w:rPr>
        <w:t> </w:t>
      </w:r>
      <w:r>
        <w:rPr>
          <w:i/>
          <w:color w:val="231F20"/>
          <w:sz w:val="27"/>
        </w:rPr>
        <w:t>Bộ</w:t>
      </w:r>
      <w:r>
        <w:rPr>
          <w:i/>
          <w:color w:val="231F20"/>
          <w:spacing w:val="-12"/>
          <w:sz w:val="27"/>
        </w:rPr>
        <w:t> </w:t>
      </w:r>
      <w:r>
        <w:rPr>
          <w:i/>
          <w:color w:val="231F20"/>
          <w:sz w:val="27"/>
        </w:rPr>
        <w:t>Pháp</w:t>
      </w:r>
      <w:r>
        <w:rPr>
          <w:i/>
          <w:color w:val="231F20"/>
          <w:spacing w:val="-12"/>
          <w:sz w:val="27"/>
        </w:rPr>
        <w:t> </w:t>
      </w:r>
      <w:r>
        <w:rPr>
          <w:i/>
          <w:color w:val="231F20"/>
          <w:sz w:val="27"/>
        </w:rPr>
        <w:t>Tụ</w:t>
      </w:r>
      <w:r>
        <w:rPr>
          <w:i/>
          <w:color w:val="231F20"/>
          <w:spacing w:val="-12"/>
          <w:sz w:val="27"/>
        </w:rPr>
        <w:t> </w:t>
      </w:r>
      <w:r>
        <w:rPr>
          <w:color w:val="231F20"/>
          <w:sz w:val="27"/>
        </w:rPr>
        <w:t>(</w:t>
      </w:r>
      <w:r>
        <w:rPr>
          <w:i/>
          <w:color w:val="231F20"/>
          <w:sz w:val="27"/>
        </w:rPr>
        <w:t>Atthasālinī)</w:t>
      </w:r>
      <w:r>
        <w:rPr>
          <w:i/>
          <w:color w:val="231F20"/>
          <w:spacing w:val="-12"/>
          <w:sz w:val="27"/>
        </w:rPr>
        <w:t> </w:t>
      </w:r>
      <w:r>
        <w:rPr>
          <w:color w:val="231F20"/>
          <w:sz w:val="27"/>
        </w:rPr>
        <w:t>đề</w:t>
      </w:r>
      <w:r>
        <w:rPr>
          <w:color w:val="231F20"/>
          <w:spacing w:val="-12"/>
          <w:sz w:val="27"/>
        </w:rPr>
        <w:t> </w:t>
      </w:r>
      <w:r>
        <w:rPr>
          <w:color w:val="231F20"/>
          <w:sz w:val="27"/>
        </w:rPr>
        <w:t>cập</w:t>
      </w:r>
      <w:r>
        <w:rPr>
          <w:color w:val="231F20"/>
          <w:spacing w:val="-12"/>
          <w:sz w:val="27"/>
        </w:rPr>
        <w:t> </w:t>
      </w:r>
      <w:r>
        <w:rPr>
          <w:color w:val="231F20"/>
          <w:sz w:val="27"/>
        </w:rPr>
        <w:t>về</w:t>
      </w:r>
      <w:r>
        <w:rPr>
          <w:color w:val="231F20"/>
          <w:spacing w:val="-12"/>
          <w:sz w:val="27"/>
        </w:rPr>
        <w:t> </w:t>
      </w:r>
      <w:r>
        <w:rPr>
          <w:color w:val="231F20"/>
          <w:sz w:val="27"/>
        </w:rPr>
        <w:t>biểu hiện của tưởng như sau:</w:t>
      </w:r>
    </w:p>
    <w:p>
      <w:pPr>
        <w:spacing w:line="249" w:lineRule="auto" w:before="116"/>
        <w:ind w:left="850" w:right="112" w:firstLine="0"/>
        <w:jc w:val="both"/>
        <w:rPr>
          <w:i/>
          <w:sz w:val="27"/>
        </w:rPr>
      </w:pPr>
      <w:r>
        <w:rPr>
          <w:i/>
          <w:color w:val="231F20"/>
          <w:sz w:val="27"/>
        </w:rPr>
        <w:t>“Vụt</w:t>
      </w:r>
      <w:r>
        <w:rPr>
          <w:i/>
          <w:color w:val="231F20"/>
          <w:spacing w:val="-16"/>
          <w:sz w:val="27"/>
        </w:rPr>
        <w:t> </w:t>
      </w:r>
      <w:r>
        <w:rPr>
          <w:i/>
          <w:color w:val="231F20"/>
          <w:sz w:val="27"/>
        </w:rPr>
        <w:t>qua,</w:t>
      </w:r>
      <w:r>
        <w:rPr>
          <w:i/>
          <w:color w:val="231F20"/>
          <w:spacing w:val="-16"/>
          <w:sz w:val="27"/>
        </w:rPr>
        <w:t> </w:t>
      </w:r>
      <w:r>
        <w:rPr>
          <w:i/>
          <w:color w:val="231F20"/>
          <w:sz w:val="27"/>
        </w:rPr>
        <w:t>giống</w:t>
      </w:r>
      <w:r>
        <w:rPr>
          <w:i/>
          <w:color w:val="231F20"/>
          <w:spacing w:val="-16"/>
          <w:sz w:val="27"/>
        </w:rPr>
        <w:t> </w:t>
      </w:r>
      <w:r>
        <w:rPr>
          <w:i/>
          <w:color w:val="231F20"/>
          <w:sz w:val="27"/>
        </w:rPr>
        <w:t>như</w:t>
      </w:r>
      <w:r>
        <w:rPr>
          <w:i/>
          <w:color w:val="231F20"/>
          <w:spacing w:val="-16"/>
          <w:sz w:val="27"/>
        </w:rPr>
        <w:t> </w:t>
      </w:r>
      <w:r>
        <w:rPr>
          <w:i/>
          <w:color w:val="231F20"/>
          <w:sz w:val="27"/>
        </w:rPr>
        <w:t>tia</w:t>
      </w:r>
      <w:r>
        <w:rPr>
          <w:i/>
          <w:color w:val="231F20"/>
          <w:spacing w:val="-16"/>
          <w:sz w:val="27"/>
        </w:rPr>
        <w:t> </w:t>
      </w:r>
      <w:r>
        <w:rPr>
          <w:i/>
          <w:color w:val="231F20"/>
          <w:sz w:val="27"/>
        </w:rPr>
        <w:t>chớp,</w:t>
      </w:r>
      <w:r>
        <w:rPr>
          <w:i/>
          <w:color w:val="231F20"/>
          <w:spacing w:val="-16"/>
          <w:sz w:val="27"/>
        </w:rPr>
        <w:t> </w:t>
      </w:r>
      <w:r>
        <w:rPr>
          <w:i/>
          <w:color w:val="231F20"/>
          <w:sz w:val="27"/>
        </w:rPr>
        <w:t>do</w:t>
      </w:r>
      <w:r>
        <w:rPr>
          <w:i/>
          <w:color w:val="231F20"/>
          <w:spacing w:val="-16"/>
          <w:sz w:val="27"/>
        </w:rPr>
        <w:t> </w:t>
      </w:r>
      <w:r>
        <w:rPr>
          <w:i/>
          <w:color w:val="231F20"/>
          <w:sz w:val="27"/>
        </w:rPr>
        <w:t>không</w:t>
      </w:r>
      <w:r>
        <w:rPr>
          <w:i/>
          <w:color w:val="231F20"/>
          <w:spacing w:val="-16"/>
          <w:sz w:val="27"/>
        </w:rPr>
        <w:t> </w:t>
      </w:r>
      <w:r>
        <w:rPr>
          <w:i/>
          <w:color w:val="231F20"/>
          <w:sz w:val="27"/>
        </w:rPr>
        <w:t>có</w:t>
      </w:r>
      <w:r>
        <w:rPr>
          <w:i/>
          <w:color w:val="231F20"/>
          <w:spacing w:val="-16"/>
          <w:sz w:val="27"/>
        </w:rPr>
        <w:t> </w:t>
      </w:r>
      <w:r>
        <w:rPr>
          <w:i/>
          <w:color w:val="231F20"/>
          <w:sz w:val="27"/>
        </w:rPr>
        <w:t>khả</w:t>
      </w:r>
      <w:r>
        <w:rPr>
          <w:i/>
          <w:color w:val="231F20"/>
          <w:sz w:val="27"/>
        </w:rPr>
        <w:t> năng xuyên thấu đối tượng.”</w:t>
      </w:r>
    </w:p>
    <w:p>
      <w:pPr>
        <w:pStyle w:val="BodyText"/>
        <w:spacing w:line="249" w:lineRule="auto" w:before="115"/>
        <w:ind w:firstLine="396"/>
      </w:pPr>
      <w:r>
        <w:rPr>
          <w:color w:val="231F20"/>
        </w:rPr>
        <w:t>Tưởng chỉ nhận biết và ‘đánh dấu’ đối </w:t>
      </w:r>
      <w:r>
        <w:rPr>
          <w:color w:val="231F20"/>
        </w:rPr>
        <w:t>tượng. Tưởng</w:t>
      </w:r>
      <w:r>
        <w:rPr>
          <w:color w:val="231F20"/>
          <w:spacing w:val="-9"/>
        </w:rPr>
        <w:t> </w:t>
      </w:r>
      <w:r>
        <w:rPr>
          <w:color w:val="231F20"/>
        </w:rPr>
        <w:t>khác</w:t>
      </w:r>
      <w:r>
        <w:rPr>
          <w:color w:val="231F20"/>
          <w:spacing w:val="-9"/>
        </w:rPr>
        <w:t> </w:t>
      </w:r>
      <w:r>
        <w:rPr>
          <w:color w:val="231F20"/>
        </w:rPr>
        <w:t>với</w:t>
      </w:r>
      <w:r>
        <w:rPr>
          <w:color w:val="231F20"/>
          <w:spacing w:val="-9"/>
        </w:rPr>
        <w:t> </w:t>
      </w:r>
      <w:r>
        <w:rPr>
          <w:color w:val="231F20"/>
        </w:rPr>
        <w:t>tâm</w:t>
      </w:r>
      <w:r>
        <w:rPr>
          <w:color w:val="231F20"/>
          <w:spacing w:val="-9"/>
        </w:rPr>
        <w:t> </w:t>
      </w:r>
      <w:r>
        <w:rPr>
          <w:color w:val="231F20"/>
        </w:rPr>
        <w:t>–</w:t>
      </w:r>
      <w:r>
        <w:rPr>
          <w:color w:val="231F20"/>
          <w:spacing w:val="-9"/>
        </w:rPr>
        <w:t> </w:t>
      </w:r>
      <w:r>
        <w:rPr>
          <w:color w:val="231F20"/>
        </w:rPr>
        <w:t>là</w:t>
      </w:r>
      <w:r>
        <w:rPr>
          <w:color w:val="231F20"/>
          <w:spacing w:val="-9"/>
        </w:rPr>
        <w:t> </w:t>
      </w:r>
      <w:r>
        <w:rPr>
          <w:color w:val="231F20"/>
        </w:rPr>
        <w:t>pháp</w:t>
      </w:r>
      <w:r>
        <w:rPr>
          <w:color w:val="231F20"/>
          <w:spacing w:val="-9"/>
        </w:rPr>
        <w:t> </w:t>
      </w:r>
      <w:r>
        <w:rPr>
          <w:color w:val="231F20"/>
        </w:rPr>
        <w:t>dẫn</w:t>
      </w:r>
      <w:r>
        <w:rPr>
          <w:color w:val="231F20"/>
          <w:spacing w:val="-9"/>
        </w:rPr>
        <w:t> </w:t>
      </w:r>
      <w:r>
        <w:rPr>
          <w:color w:val="231F20"/>
        </w:rPr>
        <w:t>đầu</w:t>
      </w:r>
      <w:r>
        <w:rPr>
          <w:color w:val="231F20"/>
          <w:spacing w:val="-9"/>
        </w:rPr>
        <w:t> </w:t>
      </w:r>
      <w:r>
        <w:rPr>
          <w:color w:val="231F20"/>
        </w:rPr>
        <w:t>trong</w:t>
      </w:r>
      <w:r>
        <w:rPr>
          <w:color w:val="231F20"/>
          <w:spacing w:val="-9"/>
        </w:rPr>
        <w:t> </w:t>
      </w:r>
      <w:r>
        <w:rPr>
          <w:color w:val="231F20"/>
        </w:rPr>
        <w:t>việc</w:t>
      </w:r>
      <w:r>
        <w:rPr>
          <w:color w:val="231F20"/>
          <w:spacing w:val="-9"/>
        </w:rPr>
        <w:t> </w:t>
      </w:r>
      <w:r>
        <w:rPr>
          <w:color w:val="231F20"/>
        </w:rPr>
        <w:t>biết đối tượng, và khác với trí (paññā) – pháp hiểu bản chất thực của các thực tại</w:t>
      </w:r>
      <w:r>
        <w:rPr>
          <w:color w:val="231F20"/>
          <w:vertAlign w:val="superscript"/>
        </w:rPr>
        <w:t>28</w:t>
      </w:r>
      <w:r>
        <w:rPr>
          <w:color w:val="231F20"/>
          <w:vertAlign w:val="baseline"/>
        </w:rPr>
        <w:t>.</w:t>
      </w:r>
    </w:p>
    <w:p>
      <w:pPr>
        <w:pStyle w:val="BodyText"/>
        <w:spacing w:line="249" w:lineRule="auto" w:before="118"/>
        <w:ind w:firstLine="396"/>
      </w:pPr>
      <w:r>
        <w:rPr>
          <w:color w:val="231F20"/>
        </w:rPr>
        <w:t>Cận</w:t>
      </w:r>
      <w:r>
        <w:rPr>
          <w:color w:val="231F20"/>
          <w:spacing w:val="-10"/>
        </w:rPr>
        <w:t> </w:t>
      </w:r>
      <w:r>
        <w:rPr>
          <w:color w:val="231F20"/>
        </w:rPr>
        <w:t>nhân</w:t>
      </w:r>
      <w:r>
        <w:rPr>
          <w:color w:val="231F20"/>
          <w:spacing w:val="-10"/>
        </w:rPr>
        <w:t> </w:t>
      </w:r>
      <w:r>
        <w:rPr>
          <w:color w:val="231F20"/>
        </w:rPr>
        <w:t>của</w:t>
      </w:r>
      <w:r>
        <w:rPr>
          <w:color w:val="231F20"/>
          <w:spacing w:val="-10"/>
        </w:rPr>
        <w:t> </w:t>
      </w:r>
      <w:r>
        <w:rPr>
          <w:color w:val="231F20"/>
        </w:rPr>
        <w:t>tưởng</w:t>
      </w:r>
      <w:r>
        <w:rPr>
          <w:color w:val="231F20"/>
          <w:spacing w:val="-10"/>
        </w:rPr>
        <w:t> </w:t>
      </w:r>
      <w:r>
        <w:rPr>
          <w:color w:val="231F20"/>
        </w:rPr>
        <w:t>là</w:t>
      </w:r>
      <w:r>
        <w:rPr>
          <w:color w:val="231F20"/>
          <w:spacing w:val="-10"/>
        </w:rPr>
        <w:t> </w:t>
      </w:r>
      <w:r>
        <w:rPr>
          <w:color w:val="231F20"/>
        </w:rPr>
        <w:t>đối</w:t>
      </w:r>
      <w:r>
        <w:rPr>
          <w:color w:val="231F20"/>
          <w:spacing w:val="-10"/>
        </w:rPr>
        <w:t> </w:t>
      </w:r>
      <w:r>
        <w:rPr>
          <w:color w:val="231F20"/>
        </w:rPr>
        <w:t>tượng,</w:t>
      </w:r>
      <w:r>
        <w:rPr>
          <w:color w:val="231F20"/>
          <w:spacing w:val="-10"/>
        </w:rPr>
        <w:t> </w:t>
      </w:r>
      <w:r>
        <w:rPr>
          <w:color w:val="231F20"/>
        </w:rPr>
        <w:t>bất</w:t>
      </w:r>
      <w:r>
        <w:rPr>
          <w:color w:val="231F20"/>
          <w:spacing w:val="-10"/>
        </w:rPr>
        <w:t> </w:t>
      </w:r>
      <w:r>
        <w:rPr>
          <w:color w:val="231F20"/>
        </w:rPr>
        <w:t>kể</w:t>
      </w:r>
      <w:r>
        <w:rPr>
          <w:color w:val="231F20"/>
          <w:spacing w:val="-10"/>
        </w:rPr>
        <w:t> </w:t>
      </w:r>
      <w:r>
        <w:rPr>
          <w:color w:val="231F20"/>
        </w:rPr>
        <w:t>xuất</w:t>
      </w:r>
      <w:r>
        <w:rPr>
          <w:color w:val="231F20"/>
          <w:spacing w:val="-10"/>
        </w:rPr>
        <w:t> </w:t>
      </w:r>
      <w:r>
        <w:rPr>
          <w:color w:val="231F20"/>
        </w:rPr>
        <w:t>hiện theo</w:t>
      </w:r>
      <w:r>
        <w:rPr>
          <w:color w:val="231F20"/>
          <w:spacing w:val="-6"/>
        </w:rPr>
        <w:t> </w:t>
      </w:r>
      <w:r>
        <w:rPr>
          <w:color w:val="231F20"/>
        </w:rPr>
        <w:t>cách</w:t>
      </w:r>
      <w:r>
        <w:rPr>
          <w:color w:val="231F20"/>
          <w:spacing w:val="-6"/>
        </w:rPr>
        <w:t> </w:t>
      </w:r>
      <w:r>
        <w:rPr>
          <w:color w:val="231F20"/>
        </w:rPr>
        <w:t>nào.</w:t>
      </w:r>
      <w:r>
        <w:rPr>
          <w:color w:val="231F20"/>
          <w:spacing w:val="-6"/>
        </w:rPr>
        <w:t> </w:t>
      </w:r>
      <w:r>
        <w:rPr>
          <w:color w:val="231F20"/>
        </w:rPr>
        <w:t>Đối</w:t>
      </w:r>
      <w:r>
        <w:rPr>
          <w:color w:val="231F20"/>
          <w:spacing w:val="-6"/>
        </w:rPr>
        <w:t> </w:t>
      </w:r>
      <w:r>
        <w:rPr>
          <w:color w:val="231F20"/>
        </w:rPr>
        <w:t>tượng</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là</w:t>
      </w:r>
      <w:r>
        <w:rPr>
          <w:color w:val="231F20"/>
          <w:spacing w:val="-6"/>
        </w:rPr>
        <w:t> </w:t>
      </w:r>
      <w:r>
        <w:rPr>
          <w:color w:val="231F20"/>
        </w:rPr>
        <w:t>một</w:t>
      </w:r>
      <w:r>
        <w:rPr>
          <w:color w:val="231F20"/>
          <w:spacing w:val="-6"/>
        </w:rPr>
        <w:t> </w:t>
      </w:r>
      <w:r>
        <w:rPr>
          <w:color w:val="231F20"/>
        </w:rPr>
        <w:t>pháp</w:t>
      </w:r>
      <w:r>
        <w:rPr>
          <w:color w:val="231F20"/>
          <w:spacing w:val="-6"/>
        </w:rPr>
        <w:t> </w:t>
      </w:r>
      <w:r>
        <w:rPr>
          <w:color w:val="231F20"/>
        </w:rPr>
        <w:t>chân</w:t>
      </w:r>
      <w:r>
        <w:rPr>
          <w:color w:val="231F20"/>
          <w:spacing w:val="-6"/>
        </w:rPr>
        <w:t> </w:t>
      </w:r>
      <w:r>
        <w:rPr>
          <w:color w:val="231F20"/>
        </w:rPr>
        <w:t>đế, tức là danh (nāma) hoặc sắc (rūpa), hoặc một khái niệm</w:t>
      </w:r>
      <w:r>
        <w:rPr>
          <w:color w:val="231F20"/>
          <w:spacing w:val="-5"/>
        </w:rPr>
        <w:t> </w:t>
      </w:r>
      <w:r>
        <w:rPr>
          <w:color w:val="231F20"/>
        </w:rPr>
        <w:t>(paññatti).</w:t>
      </w:r>
      <w:r>
        <w:rPr>
          <w:color w:val="231F20"/>
          <w:spacing w:val="-5"/>
        </w:rPr>
        <w:t> </w:t>
      </w:r>
      <w:r>
        <w:rPr>
          <w:color w:val="231F20"/>
        </w:rPr>
        <w:t>Dù</w:t>
      </w:r>
      <w:r>
        <w:rPr>
          <w:color w:val="231F20"/>
          <w:spacing w:val="-5"/>
        </w:rPr>
        <w:t> </w:t>
      </w:r>
      <w:r>
        <w:rPr>
          <w:color w:val="231F20"/>
        </w:rPr>
        <w:t>đối</w:t>
      </w:r>
      <w:r>
        <w:rPr>
          <w:color w:val="231F20"/>
          <w:spacing w:val="-5"/>
        </w:rPr>
        <w:t> </w:t>
      </w:r>
      <w:r>
        <w:rPr>
          <w:color w:val="231F20"/>
        </w:rPr>
        <w:t>tượng</w:t>
      </w:r>
      <w:r>
        <w:rPr>
          <w:color w:val="231F20"/>
          <w:spacing w:val="-5"/>
        </w:rPr>
        <w:t> </w:t>
      </w:r>
      <w:r>
        <w:rPr>
          <w:color w:val="231F20"/>
        </w:rPr>
        <w:t>tâm</w:t>
      </w:r>
      <w:r>
        <w:rPr>
          <w:color w:val="231F20"/>
          <w:spacing w:val="-5"/>
        </w:rPr>
        <w:t> </w:t>
      </w:r>
      <w:r>
        <w:rPr>
          <w:color w:val="231F20"/>
        </w:rPr>
        <w:t>kinh</w:t>
      </w:r>
      <w:r>
        <w:rPr>
          <w:color w:val="231F20"/>
          <w:spacing w:val="-5"/>
        </w:rPr>
        <w:t> </w:t>
      </w:r>
      <w:r>
        <w:rPr>
          <w:color w:val="231F20"/>
        </w:rPr>
        <w:t>nghiệm</w:t>
      </w:r>
      <w:r>
        <w:rPr>
          <w:color w:val="231F20"/>
          <w:spacing w:val="-5"/>
        </w:rPr>
        <w:t> </w:t>
      </w:r>
      <w:r>
        <w:rPr>
          <w:color w:val="231F20"/>
        </w:rPr>
        <w:t>là</w:t>
      </w:r>
      <w:r>
        <w:rPr>
          <w:color w:val="231F20"/>
          <w:spacing w:val="-5"/>
        </w:rPr>
        <w:t> </w:t>
      </w:r>
      <w:r>
        <w:rPr>
          <w:color w:val="231F20"/>
        </w:rPr>
        <w:t>gì, tưởng ghi nhận và đánh dấu nó.</w:t>
      </w:r>
    </w:p>
    <w:p>
      <w:pPr>
        <w:pStyle w:val="BodyText"/>
        <w:spacing w:line="249" w:lineRule="auto" w:before="119"/>
        <w:ind w:firstLine="396"/>
      </w:pPr>
      <w:r>
        <w:rPr>
          <w:color w:val="231F20"/>
        </w:rPr>
        <w:t>Tưởng</w:t>
      </w:r>
      <w:r>
        <w:rPr>
          <w:color w:val="231F20"/>
          <w:spacing w:val="-5"/>
        </w:rPr>
        <w:t> </w:t>
      </w:r>
      <w:r>
        <w:rPr>
          <w:color w:val="231F20"/>
        </w:rPr>
        <w:t>thực</w:t>
      </w:r>
      <w:r>
        <w:rPr>
          <w:color w:val="231F20"/>
          <w:spacing w:val="-5"/>
        </w:rPr>
        <w:t> </w:t>
      </w:r>
      <w:r>
        <w:rPr>
          <w:color w:val="231F20"/>
        </w:rPr>
        <w:t>hiện</w:t>
      </w:r>
      <w:r>
        <w:rPr>
          <w:color w:val="231F20"/>
          <w:spacing w:val="-5"/>
        </w:rPr>
        <w:t> </w:t>
      </w:r>
      <w:r>
        <w:rPr>
          <w:color w:val="231F20"/>
        </w:rPr>
        <w:t>chức</w:t>
      </w:r>
      <w:r>
        <w:rPr>
          <w:color w:val="231F20"/>
          <w:spacing w:val="-5"/>
        </w:rPr>
        <w:t> </w:t>
      </w:r>
      <w:r>
        <w:rPr>
          <w:color w:val="231F20"/>
        </w:rPr>
        <w:t>năng</w:t>
      </w:r>
      <w:r>
        <w:rPr>
          <w:color w:val="231F20"/>
          <w:spacing w:val="-5"/>
        </w:rPr>
        <w:t> </w:t>
      </w:r>
      <w:r>
        <w:rPr>
          <w:color w:val="231F20"/>
        </w:rPr>
        <w:t>của</w:t>
      </w:r>
      <w:r>
        <w:rPr>
          <w:color w:val="231F20"/>
          <w:spacing w:val="-5"/>
        </w:rPr>
        <w:t> </w:t>
      </w:r>
      <w:r>
        <w:rPr>
          <w:color w:val="231F20"/>
        </w:rPr>
        <w:t>nó</w:t>
      </w:r>
      <w:r>
        <w:rPr>
          <w:color w:val="231F20"/>
          <w:spacing w:val="-5"/>
        </w:rPr>
        <w:t> </w:t>
      </w:r>
      <w:r>
        <w:rPr>
          <w:color w:val="231F20"/>
        </w:rPr>
        <w:t>qua</w:t>
      </w:r>
      <w:r>
        <w:rPr>
          <w:color w:val="231F20"/>
          <w:spacing w:val="-5"/>
        </w:rPr>
        <w:t> </w:t>
      </w:r>
      <w:r>
        <w:rPr>
          <w:color w:val="231F20"/>
        </w:rPr>
        <w:t>một</w:t>
      </w:r>
      <w:r>
        <w:rPr>
          <w:color w:val="231F20"/>
          <w:spacing w:val="-5"/>
        </w:rPr>
        <w:t> </w:t>
      </w:r>
      <w:r>
        <w:rPr>
          <w:color w:val="231F20"/>
        </w:rPr>
        <w:t>trong sáu</w:t>
      </w:r>
      <w:r>
        <w:rPr>
          <w:color w:val="231F20"/>
          <w:spacing w:val="-15"/>
        </w:rPr>
        <w:t> </w:t>
      </w:r>
      <w:r>
        <w:rPr>
          <w:color w:val="231F20"/>
        </w:rPr>
        <w:t>môn.</w:t>
      </w:r>
      <w:r>
        <w:rPr>
          <w:color w:val="231F20"/>
          <w:spacing w:val="-15"/>
        </w:rPr>
        <w:t> </w:t>
      </w:r>
      <w:r>
        <w:rPr>
          <w:color w:val="231F20"/>
        </w:rPr>
        <w:t>Có</w:t>
      </w:r>
      <w:r>
        <w:rPr>
          <w:color w:val="231F20"/>
          <w:spacing w:val="-15"/>
        </w:rPr>
        <w:t> </w:t>
      </w:r>
      <w:r>
        <w:rPr>
          <w:color w:val="231F20"/>
        </w:rPr>
        <w:t>tưởng</w:t>
      </w:r>
      <w:r>
        <w:rPr>
          <w:color w:val="231F20"/>
          <w:spacing w:val="-15"/>
        </w:rPr>
        <w:t> </w:t>
      </w:r>
      <w:r>
        <w:rPr>
          <w:color w:val="231F20"/>
        </w:rPr>
        <w:t>trong</w:t>
      </w:r>
      <w:r>
        <w:rPr>
          <w:color w:val="231F20"/>
          <w:spacing w:val="-15"/>
        </w:rPr>
        <w:t> </w:t>
      </w:r>
      <w:r>
        <w:rPr>
          <w:color w:val="231F20"/>
        </w:rPr>
        <w:t>khoảnh</w:t>
      </w:r>
      <w:r>
        <w:rPr>
          <w:color w:val="231F20"/>
          <w:spacing w:val="-15"/>
        </w:rPr>
        <w:t> </w:t>
      </w:r>
      <w:r>
        <w:rPr>
          <w:color w:val="231F20"/>
        </w:rPr>
        <w:t>khắc</w:t>
      </w:r>
      <w:r>
        <w:rPr>
          <w:color w:val="231F20"/>
          <w:spacing w:val="-15"/>
        </w:rPr>
        <w:t> </w:t>
      </w:r>
      <w:r>
        <w:rPr>
          <w:color w:val="231F20"/>
        </w:rPr>
        <w:t>này.</w:t>
      </w:r>
      <w:r>
        <w:rPr>
          <w:color w:val="231F20"/>
          <w:spacing w:val="-15"/>
        </w:rPr>
        <w:t> </w:t>
      </w:r>
      <w:r>
        <w:rPr>
          <w:color w:val="231F20"/>
        </w:rPr>
        <w:t>Khi</w:t>
      </w:r>
      <w:r>
        <w:rPr>
          <w:color w:val="231F20"/>
          <w:spacing w:val="-15"/>
        </w:rPr>
        <w:t> </w:t>
      </w:r>
      <w:r>
        <w:rPr>
          <w:color w:val="231F20"/>
        </w:rPr>
        <w:t>có</w:t>
      </w:r>
      <w:r>
        <w:rPr>
          <w:color w:val="231F20"/>
          <w:spacing w:val="-15"/>
        </w:rPr>
        <w:t> </w:t>
      </w:r>
      <w:r>
        <w:rPr>
          <w:color w:val="231F20"/>
        </w:rPr>
        <w:t>cái thấy</w:t>
      </w:r>
      <w:r>
        <w:rPr>
          <w:color w:val="231F20"/>
          <w:spacing w:val="-2"/>
        </w:rPr>
        <w:t> </w:t>
      </w:r>
      <w:r>
        <w:rPr>
          <w:color w:val="231F20"/>
        </w:rPr>
        <w:t>thì</w:t>
      </w:r>
      <w:r>
        <w:rPr>
          <w:color w:val="231F20"/>
          <w:spacing w:val="-2"/>
        </w:rPr>
        <w:t> </w:t>
      </w:r>
      <w:r>
        <w:rPr>
          <w:color w:val="231F20"/>
        </w:rPr>
        <w:t>có</w:t>
      </w:r>
      <w:r>
        <w:rPr>
          <w:color w:val="231F20"/>
          <w:spacing w:val="-2"/>
        </w:rPr>
        <w:t> </w:t>
      </w:r>
      <w:r>
        <w:rPr>
          <w:color w:val="231F20"/>
        </w:rPr>
        <w:t>tưởng,</w:t>
      </w:r>
      <w:r>
        <w:rPr>
          <w:color w:val="231F20"/>
          <w:spacing w:val="-2"/>
        </w:rPr>
        <w:t> </w:t>
      </w:r>
      <w:r>
        <w:rPr>
          <w:color w:val="231F20"/>
        </w:rPr>
        <w:t>nó</w:t>
      </w:r>
      <w:r>
        <w:rPr>
          <w:color w:val="231F20"/>
          <w:spacing w:val="-2"/>
        </w:rPr>
        <w:t> </w:t>
      </w:r>
      <w:r>
        <w:rPr>
          <w:color w:val="231F20"/>
        </w:rPr>
        <w:t>ghi</w:t>
      </w:r>
      <w:r>
        <w:rPr>
          <w:color w:val="231F20"/>
          <w:spacing w:val="-2"/>
        </w:rPr>
        <w:t> </w:t>
      </w:r>
      <w:r>
        <w:rPr>
          <w:color w:val="231F20"/>
        </w:rPr>
        <w:t>nhận</w:t>
      </w:r>
      <w:r>
        <w:rPr>
          <w:color w:val="231F20"/>
          <w:spacing w:val="-2"/>
        </w:rPr>
        <w:t> </w:t>
      </w:r>
      <w:r>
        <w:rPr>
          <w:color w:val="231F20"/>
        </w:rPr>
        <w:t>và</w:t>
      </w:r>
      <w:r>
        <w:rPr>
          <w:color w:val="231F20"/>
          <w:spacing w:val="-2"/>
        </w:rPr>
        <w:t> </w:t>
      </w:r>
      <w:r>
        <w:rPr>
          <w:color w:val="231F20"/>
        </w:rPr>
        <w:t>đánh</w:t>
      </w:r>
      <w:r>
        <w:rPr>
          <w:color w:val="231F20"/>
          <w:spacing w:val="-2"/>
        </w:rPr>
        <w:t> </w:t>
      </w:r>
      <w:r>
        <w:rPr>
          <w:color w:val="231F20"/>
        </w:rPr>
        <w:t>dấu</w:t>
      </w:r>
      <w:r>
        <w:rPr>
          <w:color w:val="231F20"/>
          <w:spacing w:val="-2"/>
        </w:rPr>
        <w:t> </w:t>
      </w:r>
      <w:r>
        <w:rPr>
          <w:color w:val="231F20"/>
        </w:rPr>
        <w:t>đối</w:t>
      </w:r>
      <w:r>
        <w:rPr>
          <w:color w:val="231F20"/>
          <w:spacing w:val="-2"/>
        </w:rPr>
        <w:t> tượng</w:t>
      </w:r>
    </w:p>
    <w:p>
      <w:pPr>
        <w:pStyle w:val="BodyText"/>
        <w:spacing w:before="7"/>
        <w:ind w:left="0" w:right="0"/>
        <w:jc w:val="left"/>
        <w:rPr>
          <w:sz w:val="16"/>
        </w:rPr>
      </w:pPr>
      <w:r>
        <w:rPr>
          <w:sz w:val="16"/>
        </w:rPr>
        <mc:AlternateContent>
          <mc:Choice Requires="wps">
            <w:drawing>
              <wp:anchor distT="0" distB="0" distL="0" distR="0" allowOverlap="1" layoutInCell="1" locked="0" behindDoc="1" simplePos="0" relativeHeight="487601664">
                <wp:simplePos x="0" y="0"/>
                <wp:positionH relativeFrom="page">
                  <wp:posOffset>612000</wp:posOffset>
                </wp:positionH>
                <wp:positionV relativeFrom="paragraph">
                  <wp:posOffset>137133</wp:posOffset>
                </wp:positionV>
                <wp:extent cx="914400" cy="127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797906pt;width:72pt;height:.1pt;mso-position-horizontal-relative:page;mso-position-vertical-relative:paragraph;z-index:-15714816;mso-wrap-distance-left:0;mso-wrap-distance-right:0" id="docshape40" coordorigin="964,216" coordsize="1440,0" path="m964,216l2404,216e" filled="false" stroked="true" strokeweight="1pt" strokecolor="#231f20">
                <v:path arrowok="t"/>
                <v:stroke dashstyle="solid"/>
                <w10:wrap type="topAndBottom"/>
              </v:shape>
            </w:pict>
          </mc:Fallback>
        </mc:AlternateContent>
      </w:r>
    </w:p>
    <w:p>
      <w:pPr>
        <w:spacing w:line="249" w:lineRule="auto" w:before="37"/>
        <w:ind w:left="113" w:right="111" w:firstLine="0"/>
        <w:jc w:val="both"/>
        <w:rPr>
          <w:rFonts w:ascii="Arial" w:hAnsi="Arial"/>
          <w:sz w:val="18"/>
        </w:rPr>
      </w:pPr>
      <w:r>
        <w:rPr>
          <w:rFonts w:ascii="Arial" w:hAnsi="Arial"/>
          <w:color w:val="231F20"/>
          <w:position w:val="6"/>
          <w:sz w:val="10"/>
        </w:rPr>
        <w:t>28</w:t>
      </w:r>
      <w:r>
        <w:rPr>
          <w:rFonts w:ascii="Arial" w:hAnsi="Arial"/>
          <w:color w:val="231F20"/>
          <w:spacing w:val="7"/>
          <w:position w:val="6"/>
          <w:sz w:val="10"/>
        </w:rPr>
        <w:t> </w:t>
      </w:r>
      <w:r>
        <w:rPr>
          <w:rFonts w:ascii="Arial" w:hAnsi="Arial"/>
          <w:color w:val="231F20"/>
          <w:sz w:val="18"/>
        </w:rPr>
        <w:t>Tưởng</w:t>
      </w:r>
      <w:r>
        <w:rPr>
          <w:rFonts w:ascii="Arial" w:hAnsi="Arial"/>
          <w:color w:val="231F20"/>
          <w:spacing w:val="-12"/>
          <w:sz w:val="18"/>
        </w:rPr>
        <w:t> </w:t>
      </w:r>
      <w:r>
        <w:rPr>
          <w:rFonts w:ascii="Arial" w:hAnsi="Arial"/>
          <w:color w:val="231F20"/>
          <w:sz w:val="18"/>
        </w:rPr>
        <w:t>giống</w:t>
      </w:r>
      <w:r>
        <w:rPr>
          <w:rFonts w:ascii="Arial" w:hAnsi="Arial"/>
          <w:color w:val="231F20"/>
          <w:spacing w:val="-12"/>
          <w:sz w:val="18"/>
        </w:rPr>
        <w:t> </w:t>
      </w:r>
      <w:r>
        <w:rPr>
          <w:rFonts w:ascii="Arial" w:hAnsi="Arial"/>
          <w:color w:val="231F20"/>
          <w:sz w:val="18"/>
        </w:rPr>
        <w:t>như</w:t>
      </w:r>
      <w:r>
        <w:rPr>
          <w:rFonts w:ascii="Arial" w:hAnsi="Arial"/>
          <w:color w:val="231F20"/>
          <w:spacing w:val="-12"/>
          <w:sz w:val="18"/>
        </w:rPr>
        <w:t> </w:t>
      </w:r>
      <w:r>
        <w:rPr>
          <w:rFonts w:ascii="Arial" w:hAnsi="Arial"/>
          <w:color w:val="231F20"/>
          <w:sz w:val="18"/>
        </w:rPr>
        <w:t>nhận</w:t>
      </w:r>
      <w:r>
        <w:rPr>
          <w:rFonts w:ascii="Arial" w:hAnsi="Arial"/>
          <w:color w:val="231F20"/>
          <w:spacing w:val="-12"/>
          <w:sz w:val="18"/>
        </w:rPr>
        <w:t> </w:t>
      </w:r>
      <w:r>
        <w:rPr>
          <w:rFonts w:ascii="Arial" w:hAnsi="Arial"/>
          <w:color w:val="231F20"/>
          <w:sz w:val="18"/>
        </w:rPr>
        <w:t>thức</w:t>
      </w:r>
      <w:r>
        <w:rPr>
          <w:rFonts w:ascii="Arial" w:hAnsi="Arial"/>
          <w:color w:val="231F20"/>
          <w:spacing w:val="-12"/>
          <w:sz w:val="18"/>
        </w:rPr>
        <w:t> </w:t>
      </w:r>
      <w:r>
        <w:rPr>
          <w:rFonts w:ascii="Arial" w:hAnsi="Arial"/>
          <w:color w:val="231F20"/>
          <w:sz w:val="18"/>
        </w:rPr>
        <w:t>thuần</w:t>
      </w:r>
      <w:r>
        <w:rPr>
          <w:rFonts w:ascii="Arial" w:hAnsi="Arial"/>
          <w:color w:val="231F20"/>
          <w:spacing w:val="-12"/>
          <w:sz w:val="18"/>
        </w:rPr>
        <w:t> </w:t>
      </w:r>
      <w:r>
        <w:rPr>
          <w:rFonts w:ascii="Arial" w:hAnsi="Arial"/>
          <w:color w:val="231F20"/>
          <w:sz w:val="18"/>
        </w:rPr>
        <w:t>tuý</w:t>
      </w:r>
      <w:r>
        <w:rPr>
          <w:rFonts w:ascii="Arial" w:hAnsi="Arial"/>
          <w:color w:val="231F20"/>
          <w:spacing w:val="-12"/>
          <w:sz w:val="18"/>
        </w:rPr>
        <w:t> </w:t>
      </w:r>
      <w:r>
        <w:rPr>
          <w:rFonts w:ascii="Arial" w:hAnsi="Arial"/>
          <w:color w:val="231F20"/>
          <w:sz w:val="18"/>
        </w:rPr>
        <w:t>về</w:t>
      </w:r>
      <w:r>
        <w:rPr>
          <w:rFonts w:ascii="Arial" w:hAnsi="Arial"/>
          <w:color w:val="231F20"/>
          <w:spacing w:val="-12"/>
          <w:sz w:val="18"/>
        </w:rPr>
        <w:t> </w:t>
      </w:r>
      <w:r>
        <w:rPr>
          <w:rFonts w:ascii="Arial" w:hAnsi="Arial"/>
          <w:color w:val="231F20"/>
          <w:sz w:val="18"/>
        </w:rPr>
        <w:t>một</w:t>
      </w:r>
      <w:r>
        <w:rPr>
          <w:rFonts w:ascii="Arial" w:hAnsi="Arial"/>
          <w:color w:val="231F20"/>
          <w:spacing w:val="-12"/>
          <w:sz w:val="18"/>
        </w:rPr>
        <w:t> </w:t>
      </w:r>
      <w:r>
        <w:rPr>
          <w:rFonts w:ascii="Arial" w:hAnsi="Arial"/>
          <w:color w:val="231F20"/>
          <w:sz w:val="18"/>
        </w:rPr>
        <w:t>đồng</w:t>
      </w:r>
      <w:r>
        <w:rPr>
          <w:rFonts w:ascii="Arial" w:hAnsi="Arial"/>
          <w:color w:val="231F20"/>
          <w:spacing w:val="-12"/>
          <w:sz w:val="18"/>
        </w:rPr>
        <w:t> </w:t>
      </w:r>
      <w:r>
        <w:rPr>
          <w:rFonts w:ascii="Arial" w:hAnsi="Arial"/>
          <w:color w:val="231F20"/>
          <w:sz w:val="18"/>
        </w:rPr>
        <w:t>tiền</w:t>
      </w:r>
      <w:r>
        <w:rPr>
          <w:rFonts w:ascii="Arial" w:hAnsi="Arial"/>
          <w:color w:val="231F20"/>
          <w:spacing w:val="-12"/>
          <w:sz w:val="18"/>
        </w:rPr>
        <w:t> </w:t>
      </w:r>
      <w:r>
        <w:rPr>
          <w:rFonts w:ascii="Arial" w:hAnsi="Arial"/>
          <w:color w:val="231F20"/>
          <w:sz w:val="18"/>
        </w:rPr>
        <w:t>xu</w:t>
      </w:r>
      <w:r>
        <w:rPr>
          <w:rFonts w:ascii="Arial" w:hAnsi="Arial"/>
          <w:color w:val="231F20"/>
          <w:spacing w:val="-12"/>
          <w:sz w:val="18"/>
        </w:rPr>
        <w:t> </w:t>
      </w:r>
      <w:r>
        <w:rPr>
          <w:rFonts w:ascii="Arial" w:hAnsi="Arial"/>
          <w:color w:val="231F20"/>
          <w:sz w:val="18"/>
        </w:rPr>
        <w:t>nơi</w:t>
      </w:r>
      <w:r>
        <w:rPr>
          <w:rFonts w:ascii="Arial" w:hAnsi="Arial"/>
          <w:color w:val="231F20"/>
          <w:spacing w:val="-12"/>
          <w:sz w:val="18"/>
        </w:rPr>
        <w:t> </w:t>
      </w:r>
      <w:r>
        <w:rPr>
          <w:rFonts w:ascii="Arial" w:hAnsi="Arial"/>
          <w:color w:val="231F20"/>
          <w:sz w:val="18"/>
        </w:rPr>
        <w:t>một</w:t>
      </w:r>
      <w:r>
        <w:rPr>
          <w:rFonts w:ascii="Arial" w:hAnsi="Arial"/>
          <w:color w:val="231F20"/>
          <w:spacing w:val="-12"/>
          <w:sz w:val="18"/>
        </w:rPr>
        <w:t> </w:t>
      </w:r>
      <w:r>
        <w:rPr>
          <w:rFonts w:ascii="Arial" w:hAnsi="Arial"/>
          <w:color w:val="231F20"/>
          <w:sz w:val="18"/>
        </w:rPr>
        <w:t>đứa trẻ,</w:t>
      </w:r>
      <w:r>
        <w:rPr>
          <w:rFonts w:ascii="Arial" w:hAnsi="Arial"/>
          <w:color w:val="231F20"/>
          <w:spacing w:val="-8"/>
          <w:sz w:val="18"/>
        </w:rPr>
        <w:t> </w:t>
      </w:r>
      <w:r>
        <w:rPr>
          <w:rFonts w:ascii="Arial" w:hAnsi="Arial"/>
          <w:color w:val="231F20"/>
          <w:sz w:val="18"/>
        </w:rPr>
        <w:t>nó</w:t>
      </w:r>
      <w:r>
        <w:rPr>
          <w:rFonts w:ascii="Arial" w:hAnsi="Arial"/>
          <w:color w:val="231F20"/>
          <w:spacing w:val="-8"/>
          <w:sz w:val="18"/>
        </w:rPr>
        <w:t> </w:t>
      </w:r>
      <w:r>
        <w:rPr>
          <w:rFonts w:ascii="Arial" w:hAnsi="Arial"/>
          <w:color w:val="231F20"/>
          <w:sz w:val="18"/>
        </w:rPr>
        <w:t>không</w:t>
      </w:r>
      <w:r>
        <w:rPr>
          <w:rFonts w:ascii="Arial" w:hAnsi="Arial"/>
          <w:color w:val="231F20"/>
          <w:spacing w:val="-8"/>
          <w:sz w:val="18"/>
        </w:rPr>
        <w:t> </w:t>
      </w:r>
      <w:r>
        <w:rPr>
          <w:rFonts w:ascii="Arial" w:hAnsi="Arial"/>
          <w:color w:val="231F20"/>
          <w:sz w:val="18"/>
        </w:rPr>
        <w:t>biết</w:t>
      </w:r>
      <w:r>
        <w:rPr>
          <w:rFonts w:ascii="Arial" w:hAnsi="Arial"/>
          <w:color w:val="231F20"/>
          <w:spacing w:val="-8"/>
          <w:sz w:val="18"/>
        </w:rPr>
        <w:t> </w:t>
      </w:r>
      <w:r>
        <w:rPr>
          <w:rFonts w:ascii="Arial" w:hAnsi="Arial"/>
          <w:color w:val="231F20"/>
          <w:sz w:val="18"/>
        </w:rPr>
        <w:t>giá</w:t>
      </w:r>
      <w:r>
        <w:rPr>
          <w:rFonts w:ascii="Arial" w:hAnsi="Arial"/>
          <w:color w:val="231F20"/>
          <w:spacing w:val="-8"/>
          <w:sz w:val="18"/>
        </w:rPr>
        <w:t> </w:t>
      </w:r>
      <w:r>
        <w:rPr>
          <w:rFonts w:ascii="Arial" w:hAnsi="Arial"/>
          <w:color w:val="231F20"/>
          <w:sz w:val="18"/>
        </w:rPr>
        <w:t>trị</w:t>
      </w:r>
      <w:r>
        <w:rPr>
          <w:rFonts w:ascii="Arial" w:hAnsi="Arial"/>
          <w:color w:val="231F20"/>
          <w:spacing w:val="-8"/>
          <w:sz w:val="18"/>
        </w:rPr>
        <w:t> </w:t>
      </w:r>
      <w:r>
        <w:rPr>
          <w:rFonts w:ascii="Arial" w:hAnsi="Arial"/>
          <w:color w:val="231F20"/>
          <w:sz w:val="18"/>
        </w:rPr>
        <w:t>của</w:t>
      </w:r>
      <w:r>
        <w:rPr>
          <w:rFonts w:ascii="Arial" w:hAnsi="Arial"/>
          <w:color w:val="231F20"/>
          <w:spacing w:val="-8"/>
          <w:sz w:val="18"/>
        </w:rPr>
        <w:t> </w:t>
      </w:r>
      <w:r>
        <w:rPr>
          <w:rFonts w:ascii="Arial" w:hAnsi="Arial"/>
          <w:color w:val="231F20"/>
          <w:sz w:val="18"/>
        </w:rPr>
        <w:t>đồng</w:t>
      </w:r>
      <w:r>
        <w:rPr>
          <w:rFonts w:ascii="Arial" w:hAnsi="Arial"/>
          <w:color w:val="231F20"/>
          <w:spacing w:val="-8"/>
          <w:sz w:val="18"/>
        </w:rPr>
        <w:t> </w:t>
      </w:r>
      <w:r>
        <w:rPr>
          <w:rFonts w:ascii="Arial" w:hAnsi="Arial"/>
          <w:color w:val="231F20"/>
          <w:sz w:val="18"/>
        </w:rPr>
        <w:t>tiền.</w:t>
      </w:r>
      <w:r>
        <w:rPr>
          <w:rFonts w:ascii="Arial" w:hAnsi="Arial"/>
          <w:color w:val="231F20"/>
          <w:spacing w:val="-11"/>
          <w:sz w:val="18"/>
        </w:rPr>
        <w:t> </w:t>
      </w:r>
      <w:r>
        <w:rPr>
          <w:rFonts w:ascii="Arial" w:hAnsi="Arial"/>
          <w:color w:val="231F20"/>
          <w:sz w:val="18"/>
        </w:rPr>
        <w:t>Tâm</w:t>
      </w:r>
      <w:r>
        <w:rPr>
          <w:rFonts w:ascii="Arial" w:hAnsi="Arial"/>
          <w:color w:val="231F20"/>
          <w:spacing w:val="-8"/>
          <w:sz w:val="18"/>
        </w:rPr>
        <w:t> </w:t>
      </w:r>
      <w:r>
        <w:rPr>
          <w:rFonts w:ascii="Arial" w:hAnsi="Arial"/>
          <w:color w:val="231F20"/>
          <w:sz w:val="18"/>
        </w:rPr>
        <w:t>thì</w:t>
      </w:r>
      <w:r>
        <w:rPr>
          <w:rFonts w:ascii="Arial" w:hAnsi="Arial"/>
          <w:color w:val="231F20"/>
          <w:spacing w:val="-8"/>
          <w:sz w:val="18"/>
        </w:rPr>
        <w:t> </w:t>
      </w:r>
      <w:r>
        <w:rPr>
          <w:rFonts w:ascii="Arial" w:hAnsi="Arial"/>
          <w:color w:val="231F20"/>
          <w:sz w:val="18"/>
        </w:rPr>
        <w:t>giống</w:t>
      </w:r>
      <w:r>
        <w:rPr>
          <w:rFonts w:ascii="Arial" w:hAnsi="Arial"/>
          <w:color w:val="231F20"/>
          <w:spacing w:val="-8"/>
          <w:sz w:val="18"/>
        </w:rPr>
        <w:t> </w:t>
      </w:r>
      <w:r>
        <w:rPr>
          <w:rFonts w:ascii="Arial" w:hAnsi="Arial"/>
          <w:color w:val="231F20"/>
          <w:sz w:val="18"/>
        </w:rPr>
        <w:t>như</w:t>
      </w:r>
      <w:r>
        <w:rPr>
          <w:rFonts w:ascii="Arial" w:hAnsi="Arial"/>
          <w:color w:val="231F20"/>
          <w:spacing w:val="-8"/>
          <w:sz w:val="18"/>
        </w:rPr>
        <w:t> </w:t>
      </w:r>
      <w:r>
        <w:rPr>
          <w:rFonts w:ascii="Arial" w:hAnsi="Arial"/>
          <w:color w:val="231F20"/>
          <w:sz w:val="18"/>
        </w:rPr>
        <w:t>một</w:t>
      </w:r>
      <w:r>
        <w:rPr>
          <w:rFonts w:ascii="Arial" w:hAnsi="Arial"/>
          <w:color w:val="231F20"/>
          <w:spacing w:val="-8"/>
          <w:sz w:val="18"/>
        </w:rPr>
        <w:t> </w:t>
      </w:r>
      <w:r>
        <w:rPr>
          <w:rFonts w:ascii="Arial" w:hAnsi="Arial"/>
          <w:color w:val="231F20"/>
          <w:sz w:val="18"/>
        </w:rPr>
        <w:t>người</w:t>
      </w:r>
      <w:r>
        <w:rPr>
          <w:rFonts w:ascii="Arial" w:hAnsi="Arial"/>
          <w:color w:val="231F20"/>
          <w:spacing w:val="-8"/>
          <w:sz w:val="18"/>
        </w:rPr>
        <w:t> </w:t>
      </w:r>
      <w:r>
        <w:rPr>
          <w:rFonts w:ascii="Arial" w:hAnsi="Arial"/>
          <w:color w:val="231F20"/>
          <w:sz w:val="18"/>
        </w:rPr>
        <w:t>dân làng biết giá trị của đồng tiền.</w:t>
      </w:r>
      <w:r>
        <w:rPr>
          <w:rFonts w:ascii="Arial" w:hAnsi="Arial"/>
          <w:color w:val="231F20"/>
          <w:spacing w:val="-2"/>
          <w:sz w:val="18"/>
        </w:rPr>
        <w:t> </w:t>
      </w:r>
      <w:r>
        <w:rPr>
          <w:rFonts w:ascii="Arial" w:hAnsi="Arial"/>
          <w:color w:val="231F20"/>
          <w:sz w:val="18"/>
        </w:rPr>
        <w:t>Trí thì như một người đổi tiền xuyên thấu bản chất của đồng tiền ấy.</w:t>
      </w:r>
    </w:p>
    <w:p>
      <w:pPr>
        <w:spacing w:after="0" w:line="249" w:lineRule="auto"/>
        <w:jc w:val="both"/>
        <w:rPr>
          <w:rFonts w:ascii="Arial" w:hAnsi="Arial"/>
          <w:sz w:val="18"/>
        </w:rPr>
        <w:sectPr>
          <w:pgSz w:w="7660" w:h="11630"/>
          <w:pgMar w:header="779" w:footer="0" w:top="1100" w:bottom="280" w:left="850" w:right="850"/>
        </w:sectPr>
      </w:pPr>
    </w:p>
    <w:p>
      <w:pPr>
        <w:pStyle w:val="BodyText"/>
        <w:spacing w:line="256" w:lineRule="auto"/>
      </w:pPr>
      <w:r>
        <w:rPr>
          <w:color w:val="231F20"/>
        </w:rPr>
        <w:t>thị giác. Khi có cái nghe, có tưởng ghi nhận và đánh dấu âm thanh.</w:t>
      </w:r>
    </w:p>
    <w:p>
      <w:pPr>
        <w:pStyle w:val="BodyText"/>
        <w:spacing w:line="256" w:lineRule="auto" w:before="111"/>
        <w:ind w:firstLine="396"/>
      </w:pPr>
      <w:r>
        <w:rPr>
          <w:color w:val="231F20"/>
        </w:rPr>
        <w:t>Có tưởng khi có ngửi, nếm, xúc chạm hoặc </w:t>
      </w:r>
      <w:r>
        <w:rPr>
          <w:color w:val="231F20"/>
        </w:rPr>
        <w:t>khi có kinh nghiệm các đối tượng qua ý môn. Tâm kinh nghiệm đối tượng qua sáu môn và tưởng đồng sinh với tâm kinh nghiệm đối tượng qua cùng môn ấy và thực</w:t>
      </w:r>
      <w:r>
        <w:rPr>
          <w:color w:val="231F20"/>
          <w:spacing w:val="-2"/>
        </w:rPr>
        <w:t> </w:t>
      </w:r>
      <w:r>
        <w:rPr>
          <w:color w:val="231F20"/>
        </w:rPr>
        <w:t>hiện</w:t>
      </w:r>
      <w:r>
        <w:rPr>
          <w:color w:val="231F20"/>
          <w:spacing w:val="-2"/>
        </w:rPr>
        <w:t> </w:t>
      </w:r>
      <w:r>
        <w:rPr>
          <w:color w:val="231F20"/>
        </w:rPr>
        <w:t>chức</w:t>
      </w:r>
      <w:r>
        <w:rPr>
          <w:color w:val="231F20"/>
          <w:spacing w:val="-2"/>
        </w:rPr>
        <w:t> </w:t>
      </w:r>
      <w:r>
        <w:rPr>
          <w:color w:val="231F20"/>
        </w:rPr>
        <w:t>năng</w:t>
      </w:r>
      <w:r>
        <w:rPr>
          <w:color w:val="231F20"/>
          <w:spacing w:val="-2"/>
        </w:rPr>
        <w:t> </w:t>
      </w:r>
      <w:r>
        <w:rPr>
          <w:color w:val="231F20"/>
        </w:rPr>
        <w:t>riêng</w:t>
      </w:r>
      <w:r>
        <w:rPr>
          <w:color w:val="231F20"/>
          <w:spacing w:val="-2"/>
        </w:rPr>
        <w:t> </w:t>
      </w:r>
      <w:r>
        <w:rPr>
          <w:color w:val="231F20"/>
        </w:rPr>
        <w:t>của</w:t>
      </w:r>
      <w:r>
        <w:rPr>
          <w:color w:val="231F20"/>
          <w:spacing w:val="-2"/>
        </w:rPr>
        <w:t> </w:t>
      </w:r>
      <w:r>
        <w:rPr>
          <w:color w:val="231F20"/>
        </w:rPr>
        <w:t>nó.</w:t>
      </w:r>
      <w:r>
        <w:rPr>
          <w:color w:val="231F20"/>
          <w:spacing w:val="-2"/>
        </w:rPr>
        <w:t> </w:t>
      </w:r>
      <w:r>
        <w:rPr>
          <w:color w:val="231F20"/>
        </w:rPr>
        <w:t>Khi</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nhận ra giọng của một người nào đó, thực ra đó là kết quả của các lộ trình tâm khác nhau kinh nghiệm các đối tượng qua ngũ môn và qua ý môn. Tại mỗi khoảnh khắc</w:t>
      </w:r>
      <w:r>
        <w:rPr>
          <w:color w:val="231F20"/>
          <w:spacing w:val="-8"/>
        </w:rPr>
        <w:t> </w:t>
      </w:r>
      <w:r>
        <w:rPr>
          <w:color w:val="231F20"/>
        </w:rPr>
        <w:t>có</w:t>
      </w:r>
      <w:r>
        <w:rPr>
          <w:color w:val="231F20"/>
          <w:spacing w:val="-8"/>
        </w:rPr>
        <w:t> </w:t>
      </w:r>
      <w:r>
        <w:rPr>
          <w:color w:val="231F20"/>
        </w:rPr>
        <w:t>tưởng</w:t>
      </w:r>
      <w:r>
        <w:rPr>
          <w:color w:val="231F20"/>
          <w:spacing w:val="-8"/>
        </w:rPr>
        <w:t> </w:t>
      </w:r>
      <w:r>
        <w:rPr>
          <w:color w:val="231F20"/>
        </w:rPr>
        <w:t>thực</w:t>
      </w:r>
      <w:r>
        <w:rPr>
          <w:color w:val="231F20"/>
          <w:spacing w:val="-8"/>
        </w:rPr>
        <w:t> </w:t>
      </w:r>
      <w:r>
        <w:rPr>
          <w:color w:val="231F20"/>
        </w:rPr>
        <w:t>hiện</w:t>
      </w:r>
      <w:r>
        <w:rPr>
          <w:color w:val="231F20"/>
          <w:spacing w:val="-8"/>
        </w:rPr>
        <w:t> </w:t>
      </w:r>
      <w:r>
        <w:rPr>
          <w:color w:val="231F20"/>
        </w:rPr>
        <w:t>chức</w:t>
      </w:r>
      <w:r>
        <w:rPr>
          <w:color w:val="231F20"/>
          <w:spacing w:val="-8"/>
        </w:rPr>
        <w:t> </w:t>
      </w:r>
      <w:r>
        <w:rPr>
          <w:color w:val="231F20"/>
        </w:rPr>
        <w:t>năng</w:t>
      </w:r>
      <w:r>
        <w:rPr>
          <w:color w:val="231F20"/>
          <w:spacing w:val="-8"/>
        </w:rPr>
        <w:t> </w:t>
      </w:r>
      <w:r>
        <w:rPr>
          <w:color w:val="231F20"/>
        </w:rPr>
        <w:t>của</w:t>
      </w:r>
      <w:r>
        <w:rPr>
          <w:color w:val="231F20"/>
          <w:spacing w:val="-8"/>
        </w:rPr>
        <w:t> </w:t>
      </w:r>
      <w:r>
        <w:rPr>
          <w:color w:val="231F20"/>
        </w:rPr>
        <w:t>nó.</w:t>
      </w:r>
      <w:r>
        <w:rPr>
          <w:color w:val="231F20"/>
          <w:spacing w:val="-8"/>
        </w:rPr>
        <w:t> </w:t>
      </w:r>
      <w:r>
        <w:rPr>
          <w:color w:val="231F20"/>
        </w:rPr>
        <w:t>Có</w:t>
      </w:r>
      <w:r>
        <w:rPr>
          <w:color w:val="231F20"/>
          <w:spacing w:val="-8"/>
        </w:rPr>
        <w:t> </w:t>
      </w:r>
      <w:r>
        <w:rPr>
          <w:color w:val="231F20"/>
        </w:rPr>
        <w:t>những khoảnh khắc nghe những gì xuất hiện qua tai, tức nghe</w:t>
      </w:r>
      <w:r>
        <w:rPr>
          <w:color w:val="231F20"/>
          <w:spacing w:val="-16"/>
        </w:rPr>
        <w:t> </w:t>
      </w:r>
      <w:r>
        <w:rPr>
          <w:color w:val="231F20"/>
        </w:rPr>
        <w:t>âm</w:t>
      </w:r>
      <w:r>
        <w:rPr>
          <w:color w:val="231F20"/>
          <w:spacing w:val="-16"/>
        </w:rPr>
        <w:t> </w:t>
      </w:r>
      <w:r>
        <w:rPr>
          <w:color w:val="231F20"/>
        </w:rPr>
        <w:t>thanh,</w:t>
      </w:r>
      <w:r>
        <w:rPr>
          <w:color w:val="231F20"/>
          <w:spacing w:val="-16"/>
        </w:rPr>
        <w:t> </w:t>
      </w:r>
      <w:r>
        <w:rPr>
          <w:color w:val="231F20"/>
        </w:rPr>
        <w:t>và</w:t>
      </w:r>
      <w:r>
        <w:rPr>
          <w:color w:val="231F20"/>
          <w:spacing w:val="-16"/>
        </w:rPr>
        <w:t> </w:t>
      </w:r>
      <w:r>
        <w:rPr>
          <w:color w:val="231F20"/>
        </w:rPr>
        <w:t>khi</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nghĩ</w:t>
      </w:r>
      <w:r>
        <w:rPr>
          <w:color w:val="231F20"/>
          <w:spacing w:val="-16"/>
        </w:rPr>
        <w:t> </w:t>
      </w:r>
      <w:r>
        <w:rPr>
          <w:color w:val="231F20"/>
        </w:rPr>
        <w:t>về</w:t>
      </w:r>
      <w:r>
        <w:rPr>
          <w:color w:val="231F20"/>
          <w:spacing w:val="-16"/>
        </w:rPr>
        <w:t> </w:t>
      </w:r>
      <w:r>
        <w:rPr>
          <w:color w:val="231F20"/>
        </w:rPr>
        <w:t>giọng</w:t>
      </w:r>
      <w:r>
        <w:rPr>
          <w:color w:val="231F20"/>
          <w:spacing w:val="-16"/>
        </w:rPr>
        <w:t> </w:t>
      </w:r>
      <w:r>
        <w:rPr>
          <w:color w:val="231F20"/>
        </w:rPr>
        <w:t>của</w:t>
      </w:r>
      <w:r>
        <w:rPr>
          <w:color w:val="231F20"/>
          <w:spacing w:val="-16"/>
        </w:rPr>
        <w:t> </w:t>
      </w:r>
      <w:r>
        <w:rPr>
          <w:color w:val="231F20"/>
        </w:rPr>
        <w:t>một ai đó, có các tâm kinh nghiệm khái niệm. Cái nghe làm duyên cho suy nghĩ, chúng ta không thể nghĩ về một giọng nói nếu không có cái nghe. Cũng giống như khi chúng ta nghĩ chúng ta “nhìn thấy” một con người. Có suy nghĩ về khái niệm, nhưng suy nghĩ đó được duyên bởi thấy đối tượng thị giác. Nhận ra một người nào đó là kết quả của nhiều lộ trình tâm khác nhau, mỗi tâm đều đồng hành với tâm sở tưởng. Có cái thấy kinh nghiệm đối tượng thị giác và sau khi lộ trình</w:t>
      </w:r>
      <w:r>
        <w:rPr>
          <w:color w:val="231F20"/>
          <w:spacing w:val="-1"/>
        </w:rPr>
        <w:t> </w:t>
      </w:r>
      <w:r>
        <w:rPr>
          <w:color w:val="231F20"/>
        </w:rPr>
        <w:t>qua</w:t>
      </w:r>
      <w:r>
        <w:rPr>
          <w:color w:val="231F20"/>
          <w:spacing w:val="-1"/>
        </w:rPr>
        <w:t> </w:t>
      </w:r>
      <w:r>
        <w:rPr>
          <w:color w:val="231F20"/>
        </w:rPr>
        <w:t>nhãn</w:t>
      </w:r>
      <w:r>
        <w:rPr>
          <w:color w:val="231F20"/>
          <w:spacing w:val="-1"/>
        </w:rPr>
        <w:t> </w:t>
      </w:r>
      <w:r>
        <w:rPr>
          <w:color w:val="231F20"/>
        </w:rPr>
        <w:t>môn</w:t>
      </w:r>
      <w:r>
        <w:rPr>
          <w:color w:val="231F20"/>
          <w:spacing w:val="-1"/>
        </w:rPr>
        <w:t> </w:t>
      </w:r>
      <w:r>
        <w:rPr>
          <w:color w:val="231F20"/>
        </w:rPr>
        <w:t>kết</w:t>
      </w:r>
      <w:r>
        <w:rPr>
          <w:color w:val="231F20"/>
          <w:spacing w:val="-1"/>
        </w:rPr>
        <w:t> </w:t>
      </w:r>
      <w:r>
        <w:rPr>
          <w:color w:val="231F20"/>
        </w:rPr>
        <w:t>thúc,</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thị</w:t>
      </w:r>
      <w:r>
        <w:rPr>
          <w:color w:val="231F20"/>
          <w:spacing w:val="-1"/>
        </w:rPr>
        <w:t> </w:t>
      </w:r>
      <w:r>
        <w:rPr>
          <w:color w:val="231F20"/>
        </w:rPr>
        <w:t>giác</w:t>
      </w:r>
      <w:r>
        <w:rPr>
          <w:color w:val="231F20"/>
          <w:spacing w:val="-1"/>
        </w:rPr>
        <w:t> </w:t>
      </w:r>
      <w:r>
        <w:rPr>
          <w:color w:val="231F20"/>
        </w:rPr>
        <w:t>được kinh</w:t>
      </w:r>
      <w:r>
        <w:rPr>
          <w:color w:val="231F20"/>
          <w:spacing w:val="-10"/>
        </w:rPr>
        <w:t> </w:t>
      </w:r>
      <w:r>
        <w:rPr>
          <w:color w:val="231F20"/>
        </w:rPr>
        <w:t>nghiệm</w:t>
      </w:r>
      <w:r>
        <w:rPr>
          <w:color w:val="231F20"/>
          <w:spacing w:val="-10"/>
        </w:rPr>
        <w:t> </w:t>
      </w:r>
      <w:r>
        <w:rPr>
          <w:color w:val="231F20"/>
        </w:rPr>
        <w:t>qua</w:t>
      </w:r>
      <w:r>
        <w:rPr>
          <w:color w:val="231F20"/>
          <w:spacing w:val="-10"/>
        </w:rPr>
        <w:t> </w:t>
      </w:r>
      <w:r>
        <w:rPr>
          <w:color w:val="231F20"/>
        </w:rPr>
        <w:t>ý</w:t>
      </w:r>
      <w:r>
        <w:rPr>
          <w:color w:val="231F20"/>
          <w:spacing w:val="-10"/>
        </w:rPr>
        <w:t> </w:t>
      </w:r>
      <w:r>
        <w:rPr>
          <w:color w:val="231F20"/>
        </w:rPr>
        <w:t>môn.</w:t>
      </w:r>
      <w:r>
        <w:rPr>
          <w:color w:val="231F20"/>
          <w:spacing w:val="-10"/>
        </w:rPr>
        <w:t> </w:t>
      </w:r>
      <w:r>
        <w:rPr>
          <w:color w:val="231F20"/>
        </w:rPr>
        <w:t>Có</w:t>
      </w:r>
      <w:r>
        <w:rPr>
          <w:color w:val="231F20"/>
          <w:spacing w:val="-10"/>
        </w:rPr>
        <w:t> </w:t>
      </w:r>
      <w:r>
        <w:rPr>
          <w:color w:val="231F20"/>
        </w:rPr>
        <w:t>các</w:t>
      </w:r>
      <w:r>
        <w:rPr>
          <w:color w:val="231F20"/>
          <w:spacing w:val="-10"/>
        </w:rPr>
        <w:t> </w:t>
      </w:r>
      <w:r>
        <w:rPr>
          <w:color w:val="231F20"/>
        </w:rPr>
        <w:t>lộ</w:t>
      </w:r>
      <w:r>
        <w:rPr>
          <w:color w:val="231F20"/>
          <w:spacing w:val="-10"/>
        </w:rPr>
        <w:t> </w:t>
      </w:r>
      <w:r>
        <w:rPr>
          <w:color w:val="231F20"/>
        </w:rPr>
        <w:t>trình</w:t>
      </w:r>
      <w:r>
        <w:rPr>
          <w:color w:val="231F20"/>
          <w:spacing w:val="-10"/>
        </w:rPr>
        <w:t> </w:t>
      </w:r>
      <w:r>
        <w:rPr>
          <w:color w:val="231F20"/>
        </w:rPr>
        <w:t>tâm</w:t>
      </w:r>
      <w:r>
        <w:rPr>
          <w:color w:val="231F20"/>
          <w:spacing w:val="-10"/>
        </w:rPr>
        <w:t> </w:t>
      </w:r>
      <w:r>
        <w:rPr>
          <w:color w:val="231F20"/>
        </w:rPr>
        <w:t>khác</w:t>
      </w:r>
      <w:r>
        <w:rPr>
          <w:color w:val="231F20"/>
          <w:spacing w:val="-10"/>
        </w:rPr>
        <w:t> </w:t>
      </w:r>
      <w:r>
        <w:rPr>
          <w:color w:val="231F20"/>
        </w:rPr>
        <w:t>qua ý môn kinh nghiệm các khái niệm.</w:t>
      </w:r>
    </w:p>
    <w:p>
      <w:pPr>
        <w:pStyle w:val="BodyText"/>
        <w:spacing w:line="256" w:lineRule="auto" w:before="89"/>
        <w:ind w:firstLine="396"/>
      </w:pPr>
      <w:r>
        <w:rPr>
          <w:color w:val="231F20"/>
        </w:rPr>
        <w:t>Tưởng đồng sinh với mọi tâm, và khi tâm kinh nghiệm khái niệm, tưởng cũng đánh dấu và ghi </w:t>
      </w:r>
      <w:r>
        <w:rPr>
          <w:color w:val="231F20"/>
        </w:rPr>
        <w:t>nhớ đối</w:t>
      </w:r>
      <w:r>
        <w:rPr>
          <w:color w:val="231F20"/>
          <w:spacing w:val="24"/>
        </w:rPr>
        <w:t> </w:t>
      </w:r>
      <w:r>
        <w:rPr>
          <w:color w:val="231F20"/>
        </w:rPr>
        <w:t>tượng</w:t>
      </w:r>
      <w:r>
        <w:rPr>
          <w:color w:val="231F20"/>
          <w:spacing w:val="24"/>
        </w:rPr>
        <w:t> </w:t>
      </w:r>
      <w:r>
        <w:rPr>
          <w:color w:val="231F20"/>
        </w:rPr>
        <w:t>đó.</w:t>
      </w:r>
      <w:r>
        <w:rPr>
          <w:color w:val="231F20"/>
          <w:spacing w:val="24"/>
        </w:rPr>
        <w:t> </w:t>
      </w:r>
      <w:r>
        <w:rPr>
          <w:color w:val="231F20"/>
        </w:rPr>
        <w:t>Khi</w:t>
      </w:r>
      <w:r>
        <w:rPr>
          <w:color w:val="231F20"/>
          <w:spacing w:val="24"/>
        </w:rPr>
        <w:t> </w:t>
      </w:r>
      <w:r>
        <w:rPr>
          <w:color w:val="231F20"/>
        </w:rPr>
        <w:t>chúng</w:t>
      </w:r>
      <w:r>
        <w:rPr>
          <w:color w:val="231F20"/>
          <w:spacing w:val="24"/>
        </w:rPr>
        <w:t> </w:t>
      </w:r>
      <w:r>
        <w:rPr>
          <w:color w:val="231F20"/>
        </w:rPr>
        <w:t>ta</w:t>
      </w:r>
      <w:r>
        <w:rPr>
          <w:color w:val="231F20"/>
          <w:spacing w:val="24"/>
        </w:rPr>
        <w:t> </w:t>
      </w:r>
      <w:r>
        <w:rPr>
          <w:color w:val="231F20"/>
        </w:rPr>
        <w:t>tham</w:t>
      </w:r>
      <w:r>
        <w:rPr>
          <w:color w:val="231F20"/>
          <w:spacing w:val="23"/>
        </w:rPr>
        <w:t> </w:t>
      </w:r>
      <w:r>
        <w:rPr>
          <w:color w:val="231F20"/>
        </w:rPr>
        <w:t>gia</w:t>
      </w:r>
      <w:r>
        <w:rPr>
          <w:color w:val="231F20"/>
          <w:spacing w:val="24"/>
        </w:rPr>
        <w:t> </w:t>
      </w:r>
      <w:r>
        <w:rPr>
          <w:color w:val="231F20"/>
        </w:rPr>
        <w:t>các</w:t>
      </w:r>
      <w:r>
        <w:rPr>
          <w:color w:val="231F20"/>
          <w:spacing w:val="24"/>
        </w:rPr>
        <w:t> </w:t>
      </w:r>
      <w:r>
        <w:rPr>
          <w:color w:val="231F20"/>
        </w:rPr>
        <w:t>hoạt</w:t>
      </w:r>
      <w:r>
        <w:rPr>
          <w:color w:val="231F20"/>
          <w:spacing w:val="24"/>
        </w:rPr>
        <w:t> </w:t>
      </w:r>
      <w:r>
        <w:rPr>
          <w:color w:val="231F20"/>
          <w:spacing w:val="-4"/>
        </w:rPr>
        <w:t>động</w:t>
      </w:r>
    </w:p>
    <w:p>
      <w:pPr>
        <w:pStyle w:val="BodyText"/>
        <w:spacing w:after="0" w:line="256" w:lineRule="auto"/>
        <w:sectPr>
          <w:pgSz w:w="7660" w:h="11630"/>
          <w:pgMar w:header="779" w:footer="0" w:top="1100" w:bottom="280" w:left="850" w:right="850"/>
        </w:sectPr>
      </w:pPr>
    </w:p>
    <w:p>
      <w:pPr>
        <w:pStyle w:val="BodyText"/>
        <w:spacing w:line="259" w:lineRule="auto"/>
      </w:pPr>
      <w:r>
        <w:rPr>
          <w:color w:val="231F20"/>
        </w:rPr>
        <w:t>của đời sống hàng ngày, chúng ta có nhận ra có sự ghi nhận hay ghi nhớ? Chúng ta nhớ cách sử </w:t>
      </w:r>
      <w:r>
        <w:rPr>
          <w:color w:val="231F20"/>
        </w:rPr>
        <w:t>dụng các đồ vật khác nhau, cách ăn bằng nĩa, dao và thìa, cách mở vòi nước, cách viết hay cách tìm đường khi chúng ta đi trong nhà hay trên phố.</w:t>
      </w:r>
      <w:r>
        <w:rPr>
          <w:color w:val="231F20"/>
          <w:spacing w:val="-2"/>
        </w:rPr>
        <w:t> </w:t>
      </w:r>
      <w:r>
        <w:rPr>
          <w:color w:val="231F20"/>
        </w:rPr>
        <w:t>Ta cho rằng hiển nhiên</w:t>
      </w:r>
      <w:r>
        <w:rPr>
          <w:color w:val="231F20"/>
          <w:spacing w:val="-6"/>
        </w:rPr>
        <w:t> </w:t>
      </w:r>
      <w:r>
        <w:rPr>
          <w:color w:val="231F20"/>
        </w:rPr>
        <w:t>là</w:t>
      </w:r>
      <w:r>
        <w:rPr>
          <w:color w:val="231F20"/>
          <w:spacing w:val="-6"/>
        </w:rPr>
        <w:t> </w:t>
      </w:r>
      <w:r>
        <w:rPr>
          <w:color w:val="231F20"/>
        </w:rPr>
        <w:t>mình</w:t>
      </w:r>
      <w:r>
        <w:rPr>
          <w:color w:val="231F20"/>
          <w:spacing w:val="-6"/>
        </w:rPr>
        <w:t> </w:t>
      </w:r>
      <w:r>
        <w:rPr>
          <w:color w:val="231F20"/>
        </w:rPr>
        <w:t>nhớ</w:t>
      </w:r>
      <w:r>
        <w:rPr>
          <w:color w:val="231F20"/>
          <w:spacing w:val="-6"/>
        </w:rPr>
        <w:t> </w:t>
      </w:r>
      <w:r>
        <w:rPr>
          <w:color w:val="231F20"/>
        </w:rPr>
        <w:t>tất</w:t>
      </w:r>
      <w:r>
        <w:rPr>
          <w:color w:val="231F20"/>
          <w:spacing w:val="-6"/>
        </w:rPr>
        <w:t> </w:t>
      </w:r>
      <w:r>
        <w:rPr>
          <w:color w:val="231F20"/>
        </w:rPr>
        <w:t>cả</w:t>
      </w:r>
      <w:r>
        <w:rPr>
          <w:color w:val="231F20"/>
          <w:spacing w:val="-6"/>
        </w:rPr>
        <w:t> </w:t>
      </w:r>
      <w:r>
        <w:rPr>
          <w:color w:val="231F20"/>
        </w:rPr>
        <w:t>những</w:t>
      </w:r>
      <w:r>
        <w:rPr>
          <w:color w:val="231F20"/>
          <w:spacing w:val="-6"/>
        </w:rPr>
        <w:t> </w:t>
      </w:r>
      <w:r>
        <w:rPr>
          <w:color w:val="231F20"/>
        </w:rPr>
        <w:t>thứ</w:t>
      </w:r>
      <w:r>
        <w:rPr>
          <w:color w:val="231F20"/>
          <w:spacing w:val="-6"/>
        </w:rPr>
        <w:t> </w:t>
      </w:r>
      <w:r>
        <w:rPr>
          <w:color w:val="231F20"/>
        </w:rPr>
        <w:t>đó.</w:t>
      </w:r>
      <w:r>
        <w:rPr>
          <w:color w:val="231F20"/>
          <w:spacing w:val="40"/>
        </w:rPr>
        <w:t> </w:t>
      </w:r>
      <w:r>
        <w:rPr>
          <w:color w:val="231F20"/>
        </w:rPr>
        <w:t>Chúng</w:t>
      </w:r>
      <w:r>
        <w:rPr>
          <w:color w:val="231F20"/>
          <w:spacing w:val="-6"/>
        </w:rPr>
        <w:t> </w:t>
      </w:r>
      <w:r>
        <w:rPr>
          <w:color w:val="231F20"/>
        </w:rPr>
        <w:t>ta</w:t>
      </w:r>
      <w:r>
        <w:rPr>
          <w:color w:val="231F20"/>
          <w:spacing w:val="-6"/>
        </w:rPr>
        <w:t> </w:t>
      </w:r>
      <w:r>
        <w:rPr>
          <w:color w:val="231F20"/>
        </w:rPr>
        <w:t>nên biết rằng chính tâm sở tưởng ghi nhớ. Khi chúng ta đang</w:t>
      </w:r>
      <w:r>
        <w:rPr>
          <w:color w:val="231F20"/>
          <w:spacing w:val="-16"/>
        </w:rPr>
        <w:t> </w:t>
      </w:r>
      <w:r>
        <w:rPr>
          <w:color w:val="231F20"/>
        </w:rPr>
        <w:t>đọc,</w:t>
      </w:r>
      <w:r>
        <w:rPr>
          <w:color w:val="231F20"/>
          <w:spacing w:val="-16"/>
        </w:rPr>
        <w:t> </w:t>
      </w:r>
      <w:r>
        <w:rPr>
          <w:color w:val="231F20"/>
        </w:rPr>
        <w:t>vì</w:t>
      </w:r>
      <w:r>
        <w:rPr>
          <w:color w:val="231F20"/>
          <w:spacing w:val="-16"/>
        </w:rPr>
        <w:t> </w:t>
      </w:r>
      <w:r>
        <w:rPr>
          <w:color w:val="231F20"/>
        </w:rPr>
        <w:t>có</w:t>
      </w:r>
      <w:r>
        <w:rPr>
          <w:color w:val="231F20"/>
          <w:spacing w:val="-16"/>
        </w:rPr>
        <w:t> </w:t>
      </w:r>
      <w:r>
        <w:rPr>
          <w:color w:val="231F20"/>
        </w:rPr>
        <w:t>tưởng</w:t>
      </w:r>
      <w:r>
        <w:rPr>
          <w:color w:val="231F20"/>
          <w:spacing w:val="-16"/>
        </w:rPr>
        <w:t> </w:t>
      </w:r>
      <w:r>
        <w:rPr>
          <w:color w:val="231F20"/>
        </w:rPr>
        <w:t>mà</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nhận</w:t>
      </w:r>
      <w:r>
        <w:rPr>
          <w:color w:val="231F20"/>
          <w:spacing w:val="-16"/>
        </w:rPr>
        <w:t> </w:t>
      </w:r>
      <w:r>
        <w:rPr>
          <w:color w:val="231F20"/>
        </w:rPr>
        <w:t>ra</w:t>
      </w:r>
      <w:r>
        <w:rPr>
          <w:color w:val="231F20"/>
          <w:spacing w:val="-16"/>
        </w:rPr>
        <w:t> </w:t>
      </w:r>
      <w:r>
        <w:rPr>
          <w:color w:val="231F20"/>
        </w:rPr>
        <w:t>các</w:t>
      </w:r>
      <w:r>
        <w:rPr>
          <w:color w:val="231F20"/>
          <w:spacing w:val="-16"/>
        </w:rPr>
        <w:t> </w:t>
      </w:r>
      <w:r>
        <w:rPr>
          <w:color w:val="231F20"/>
        </w:rPr>
        <w:t>chữ</w:t>
      </w:r>
      <w:r>
        <w:rPr>
          <w:color w:val="231F20"/>
          <w:spacing w:val="-16"/>
        </w:rPr>
        <w:t> </w:t>
      </w:r>
      <w:r>
        <w:rPr>
          <w:color w:val="231F20"/>
        </w:rPr>
        <w:t>cái và biết nghĩa của chúng. Tuy nhiên, chúng ta không nên quên rằng khi chúng ta đang đọc, cũng có các khoảnh khắc của cái thấy, và tại những khoảnh khắc ấy, tưởng cũng thực hiện chức năng của nó. Dường như</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thấy</w:t>
      </w:r>
      <w:r>
        <w:rPr>
          <w:color w:val="231F20"/>
          <w:spacing w:val="-6"/>
        </w:rPr>
        <w:t> </w:t>
      </w:r>
      <w:r>
        <w:rPr>
          <w:color w:val="231F20"/>
        </w:rPr>
        <w:t>và</w:t>
      </w:r>
      <w:r>
        <w:rPr>
          <w:color w:val="231F20"/>
          <w:spacing w:val="-5"/>
        </w:rPr>
        <w:t> </w:t>
      </w:r>
      <w:r>
        <w:rPr>
          <w:color w:val="231F20"/>
        </w:rPr>
        <w:t>nhận</w:t>
      </w:r>
      <w:r>
        <w:rPr>
          <w:color w:val="231F20"/>
          <w:spacing w:val="-5"/>
        </w:rPr>
        <w:t> </w:t>
      </w:r>
      <w:r>
        <w:rPr>
          <w:color w:val="231F20"/>
        </w:rPr>
        <w:t>ra</w:t>
      </w:r>
      <w:r>
        <w:rPr>
          <w:color w:val="231F20"/>
          <w:spacing w:val="-5"/>
        </w:rPr>
        <w:t> </w:t>
      </w:r>
      <w:r>
        <w:rPr>
          <w:color w:val="231F20"/>
        </w:rPr>
        <w:t>cái</w:t>
      </w:r>
      <w:r>
        <w:rPr>
          <w:color w:val="231F20"/>
          <w:spacing w:val="-5"/>
        </w:rPr>
        <w:t> </w:t>
      </w:r>
      <w:r>
        <w:rPr>
          <w:color w:val="231F20"/>
        </w:rPr>
        <w:t>mình</w:t>
      </w:r>
      <w:r>
        <w:rPr>
          <w:color w:val="231F20"/>
          <w:spacing w:val="-6"/>
        </w:rPr>
        <w:t> </w:t>
      </w:r>
      <w:r>
        <w:rPr>
          <w:color w:val="231F20"/>
        </w:rPr>
        <w:t>thấy</w:t>
      </w:r>
      <w:r>
        <w:rPr>
          <w:color w:val="231F20"/>
          <w:spacing w:val="-6"/>
        </w:rPr>
        <w:t> </w:t>
      </w:r>
      <w:r>
        <w:rPr>
          <w:color w:val="231F20"/>
        </w:rPr>
        <w:t>cùng</w:t>
      </w:r>
      <w:r>
        <w:rPr>
          <w:color w:val="231F20"/>
          <w:spacing w:val="-5"/>
        </w:rPr>
        <w:t> </w:t>
      </w:r>
      <w:r>
        <w:rPr>
          <w:color w:val="231F20"/>
        </w:rPr>
        <w:t>một lúc,</w:t>
      </w:r>
      <w:r>
        <w:rPr>
          <w:color w:val="231F20"/>
          <w:spacing w:val="-8"/>
        </w:rPr>
        <w:t> </w:t>
      </w:r>
      <w:r>
        <w:rPr>
          <w:color w:val="231F20"/>
        </w:rPr>
        <w:t>nhưng</w:t>
      </w:r>
      <w:r>
        <w:rPr>
          <w:color w:val="231F20"/>
          <w:spacing w:val="-8"/>
        </w:rPr>
        <w:t> </w:t>
      </w:r>
      <w:r>
        <w:rPr>
          <w:color w:val="231F20"/>
        </w:rPr>
        <w:t>không</w:t>
      </w:r>
      <w:r>
        <w:rPr>
          <w:color w:val="231F20"/>
          <w:spacing w:val="-8"/>
        </w:rPr>
        <w:t> </w:t>
      </w:r>
      <w:r>
        <w:rPr>
          <w:color w:val="231F20"/>
        </w:rPr>
        <w:t>phải</w:t>
      </w:r>
      <w:r>
        <w:rPr>
          <w:color w:val="231F20"/>
          <w:spacing w:val="-8"/>
        </w:rPr>
        <w:t> </w:t>
      </w:r>
      <w:r>
        <w:rPr>
          <w:color w:val="231F20"/>
        </w:rPr>
        <w:t>như</w:t>
      </w:r>
      <w:r>
        <w:rPr>
          <w:color w:val="231F20"/>
          <w:spacing w:val="-8"/>
        </w:rPr>
        <w:t> </w:t>
      </w:r>
      <w:r>
        <w:rPr>
          <w:color w:val="231F20"/>
        </w:rPr>
        <w:t>vậy.</w:t>
      </w:r>
      <w:r>
        <w:rPr>
          <w:color w:val="231F20"/>
          <w:spacing w:val="-8"/>
        </w:rPr>
        <w:t> </w:t>
      </w:r>
      <w:r>
        <w:rPr>
          <w:color w:val="231F20"/>
        </w:rPr>
        <w:t>Khi</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nhận</w:t>
      </w:r>
      <w:r>
        <w:rPr>
          <w:color w:val="231F20"/>
          <w:spacing w:val="-8"/>
        </w:rPr>
        <w:t> </w:t>
      </w:r>
      <w:r>
        <w:rPr>
          <w:color w:val="231F20"/>
        </w:rPr>
        <w:t>ra các chữ cái, từ ngữ và nhớ ra ý nghĩa của chúng, đó không phải do một sát na tưởng mà bởi rất nhiều sát na tưởng đồng sinh với các tâm nối tiếp nhau trong các</w:t>
      </w:r>
      <w:r>
        <w:rPr>
          <w:color w:val="231F20"/>
          <w:spacing w:val="-12"/>
        </w:rPr>
        <w:t> </w:t>
      </w:r>
      <w:r>
        <w:rPr>
          <w:color w:val="231F20"/>
        </w:rPr>
        <w:t>lộ</w:t>
      </w:r>
      <w:r>
        <w:rPr>
          <w:color w:val="231F20"/>
          <w:spacing w:val="-12"/>
        </w:rPr>
        <w:t> </w:t>
      </w:r>
      <w:r>
        <w:rPr>
          <w:color w:val="231F20"/>
        </w:rPr>
        <w:t>trình</w:t>
      </w:r>
      <w:r>
        <w:rPr>
          <w:color w:val="231F20"/>
          <w:spacing w:val="-12"/>
        </w:rPr>
        <w:t> </w:t>
      </w:r>
      <w:r>
        <w:rPr>
          <w:color w:val="231F20"/>
        </w:rPr>
        <w:t>khác</w:t>
      </w:r>
      <w:r>
        <w:rPr>
          <w:color w:val="231F20"/>
          <w:spacing w:val="-12"/>
        </w:rPr>
        <w:t> </w:t>
      </w:r>
      <w:r>
        <w:rPr>
          <w:color w:val="231F20"/>
        </w:rPr>
        <w:t>nhau.</w:t>
      </w:r>
      <w:r>
        <w:rPr>
          <w:color w:val="231F20"/>
          <w:spacing w:val="-16"/>
        </w:rPr>
        <w:t> </w:t>
      </w:r>
      <w:r>
        <w:rPr>
          <w:color w:val="231F20"/>
        </w:rPr>
        <w:t>Tìm</w:t>
      </w:r>
      <w:r>
        <w:rPr>
          <w:color w:val="231F20"/>
          <w:spacing w:val="-12"/>
        </w:rPr>
        <w:t> </w:t>
      </w:r>
      <w:r>
        <w:rPr>
          <w:color w:val="231F20"/>
        </w:rPr>
        <w:t>hiểu</w:t>
      </w:r>
      <w:r>
        <w:rPr>
          <w:color w:val="231F20"/>
          <w:spacing w:val="-12"/>
        </w:rPr>
        <w:t> </w:t>
      </w:r>
      <w:r>
        <w:rPr>
          <w:color w:val="231F20"/>
        </w:rPr>
        <w:t>về</w:t>
      </w:r>
      <w:r>
        <w:rPr>
          <w:color w:val="231F20"/>
          <w:spacing w:val="-12"/>
        </w:rPr>
        <w:t> </w:t>
      </w:r>
      <w:r>
        <w:rPr>
          <w:color w:val="231F20"/>
        </w:rPr>
        <w:t>tưởng</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nhắc nhở chúng ta rằng tâm sinh và diệt vô cùng nhanh.</w:t>
      </w:r>
    </w:p>
    <w:p>
      <w:pPr>
        <w:pStyle w:val="BodyText"/>
        <w:spacing w:line="259" w:lineRule="auto" w:before="114"/>
        <w:ind w:firstLine="396"/>
      </w:pPr>
      <w:r>
        <w:rPr>
          <w:color w:val="231F20"/>
        </w:rPr>
        <w:t>Vô</w:t>
      </w:r>
      <w:r>
        <w:rPr>
          <w:color w:val="231F20"/>
          <w:spacing w:val="-3"/>
        </w:rPr>
        <w:t> </w:t>
      </w:r>
      <w:r>
        <w:rPr>
          <w:color w:val="231F20"/>
        </w:rPr>
        <w:t>số</w:t>
      </w:r>
      <w:r>
        <w:rPr>
          <w:color w:val="231F20"/>
          <w:spacing w:val="-3"/>
        </w:rPr>
        <w:t> </w:t>
      </w:r>
      <w:r>
        <w:rPr>
          <w:color w:val="231F20"/>
        </w:rPr>
        <w:t>các</w:t>
      </w:r>
      <w:r>
        <w:rPr>
          <w:color w:val="231F20"/>
          <w:spacing w:val="-3"/>
        </w:rPr>
        <w:t> </w:t>
      </w:r>
      <w:r>
        <w:rPr>
          <w:color w:val="231F20"/>
        </w:rPr>
        <w:t>sát</w:t>
      </w:r>
      <w:r>
        <w:rPr>
          <w:color w:val="231F20"/>
          <w:spacing w:val="-3"/>
        </w:rPr>
        <w:t> </w:t>
      </w:r>
      <w:r>
        <w:rPr>
          <w:color w:val="231F20"/>
        </w:rPr>
        <w:t>na</w:t>
      </w:r>
      <w:r>
        <w:rPr>
          <w:color w:val="231F20"/>
          <w:spacing w:val="-3"/>
        </w:rPr>
        <w:t> </w:t>
      </w:r>
      <w:r>
        <w:rPr>
          <w:color w:val="231F20"/>
        </w:rPr>
        <w:t>tưởng</w:t>
      </w:r>
      <w:r>
        <w:rPr>
          <w:color w:val="231F20"/>
          <w:spacing w:val="-3"/>
        </w:rPr>
        <w:t> </w:t>
      </w:r>
      <w:r>
        <w:rPr>
          <w:color w:val="231F20"/>
        </w:rPr>
        <w:t>nối</w:t>
      </w:r>
      <w:r>
        <w:rPr>
          <w:color w:val="231F20"/>
          <w:spacing w:val="-3"/>
        </w:rPr>
        <w:t> </w:t>
      </w:r>
      <w:r>
        <w:rPr>
          <w:color w:val="231F20"/>
        </w:rPr>
        <w:t>tiếp</w:t>
      </w:r>
      <w:r>
        <w:rPr>
          <w:color w:val="231F20"/>
          <w:spacing w:val="-3"/>
        </w:rPr>
        <w:t> </w:t>
      </w:r>
      <w:r>
        <w:rPr>
          <w:color w:val="231F20"/>
        </w:rPr>
        <w:t>nhau</w:t>
      </w:r>
      <w:r>
        <w:rPr>
          <w:color w:val="231F20"/>
          <w:spacing w:val="-3"/>
        </w:rPr>
        <w:t> </w:t>
      </w:r>
      <w:r>
        <w:rPr>
          <w:color w:val="231F20"/>
        </w:rPr>
        <w:t>và</w:t>
      </w:r>
      <w:r>
        <w:rPr>
          <w:color w:val="231F20"/>
          <w:spacing w:val="-3"/>
        </w:rPr>
        <w:t> </w:t>
      </w:r>
      <w:r>
        <w:rPr>
          <w:color w:val="231F20"/>
        </w:rPr>
        <w:t>thực</w:t>
      </w:r>
      <w:r>
        <w:rPr>
          <w:color w:val="231F20"/>
          <w:spacing w:val="-3"/>
        </w:rPr>
        <w:t> </w:t>
      </w:r>
      <w:r>
        <w:rPr>
          <w:color w:val="231F20"/>
        </w:rPr>
        <w:t>hiện chức năng của chúng để chúng ta nhớ được các </w:t>
      </w:r>
      <w:r>
        <w:rPr>
          <w:color w:val="231F20"/>
        </w:rPr>
        <w:t>sự kiện liền mạch, như các câu nói mà chúng ta nghe khi ai đó đang nói. Có những khoảnh khắc nghe, và tưởng</w:t>
      </w:r>
      <w:r>
        <w:rPr>
          <w:color w:val="231F20"/>
          <w:spacing w:val="-9"/>
        </w:rPr>
        <w:t> </w:t>
      </w:r>
      <w:r>
        <w:rPr>
          <w:color w:val="231F20"/>
        </w:rPr>
        <w:t>đồng</w:t>
      </w:r>
      <w:r>
        <w:rPr>
          <w:color w:val="231F20"/>
          <w:spacing w:val="-9"/>
        </w:rPr>
        <w:t> </w:t>
      </w:r>
      <w:r>
        <w:rPr>
          <w:color w:val="231F20"/>
        </w:rPr>
        <w:t>sinh</w:t>
      </w:r>
      <w:r>
        <w:rPr>
          <w:color w:val="231F20"/>
          <w:spacing w:val="-9"/>
        </w:rPr>
        <w:t> </w:t>
      </w:r>
      <w:r>
        <w:rPr>
          <w:color w:val="231F20"/>
        </w:rPr>
        <w:t>với</w:t>
      </w:r>
      <w:r>
        <w:rPr>
          <w:color w:val="231F20"/>
          <w:spacing w:val="-9"/>
        </w:rPr>
        <w:t> </w:t>
      </w:r>
      <w:r>
        <w:rPr>
          <w:color w:val="231F20"/>
        </w:rPr>
        <w:t>tâm</w:t>
      </w:r>
      <w:r>
        <w:rPr>
          <w:color w:val="231F20"/>
          <w:spacing w:val="-9"/>
        </w:rPr>
        <w:t> </w:t>
      </w:r>
      <w:r>
        <w:rPr>
          <w:color w:val="231F20"/>
        </w:rPr>
        <w:t>nghe</w:t>
      </w:r>
      <w:r>
        <w:rPr>
          <w:color w:val="231F20"/>
          <w:spacing w:val="-9"/>
        </w:rPr>
        <w:t> </w:t>
      </w:r>
      <w:r>
        <w:rPr>
          <w:color w:val="231F20"/>
        </w:rPr>
        <w:t>chỉ</w:t>
      </w:r>
      <w:r>
        <w:rPr>
          <w:color w:val="231F20"/>
          <w:spacing w:val="-9"/>
        </w:rPr>
        <w:t> </w:t>
      </w:r>
      <w:r>
        <w:rPr>
          <w:color w:val="231F20"/>
        </w:rPr>
        <w:t>ghi</w:t>
      </w:r>
      <w:r>
        <w:rPr>
          <w:color w:val="231F20"/>
          <w:spacing w:val="-9"/>
        </w:rPr>
        <w:t> </w:t>
      </w:r>
      <w:r>
        <w:rPr>
          <w:color w:val="231F20"/>
        </w:rPr>
        <w:t>nhận</w:t>
      </w:r>
      <w:r>
        <w:rPr>
          <w:color w:val="231F20"/>
          <w:spacing w:val="-9"/>
        </w:rPr>
        <w:t> </w:t>
      </w:r>
      <w:r>
        <w:rPr>
          <w:color w:val="231F20"/>
        </w:rPr>
        <w:t>âm</w:t>
      </w:r>
      <w:r>
        <w:rPr>
          <w:color w:val="231F20"/>
          <w:spacing w:val="-9"/>
        </w:rPr>
        <w:t> </w:t>
      </w:r>
      <w:r>
        <w:rPr>
          <w:color w:val="231F20"/>
        </w:rPr>
        <w:t>thanh, nó không biết ý nghĩa của những gì được nói. Khi chúng ta hiểu ý nghĩa của những gì vừa được nói, có các tâm kinh nghiệm khái niệm, và tưởng đồng sinh với</w:t>
      </w:r>
      <w:r>
        <w:rPr>
          <w:color w:val="231F20"/>
          <w:spacing w:val="18"/>
        </w:rPr>
        <w:t> </w:t>
      </w:r>
      <w:r>
        <w:rPr>
          <w:color w:val="231F20"/>
        </w:rPr>
        <w:t>các</w:t>
      </w:r>
      <w:r>
        <w:rPr>
          <w:color w:val="231F20"/>
          <w:spacing w:val="18"/>
        </w:rPr>
        <w:t> </w:t>
      </w:r>
      <w:r>
        <w:rPr>
          <w:color w:val="231F20"/>
        </w:rPr>
        <w:t>tâm</w:t>
      </w:r>
      <w:r>
        <w:rPr>
          <w:color w:val="231F20"/>
          <w:spacing w:val="18"/>
        </w:rPr>
        <w:t> </w:t>
      </w:r>
      <w:r>
        <w:rPr>
          <w:color w:val="231F20"/>
        </w:rPr>
        <w:t>đó</w:t>
      </w:r>
      <w:r>
        <w:rPr>
          <w:color w:val="231F20"/>
          <w:spacing w:val="18"/>
        </w:rPr>
        <w:t> </w:t>
      </w:r>
      <w:r>
        <w:rPr>
          <w:color w:val="231F20"/>
        </w:rPr>
        <w:t>ghi</w:t>
      </w:r>
      <w:r>
        <w:rPr>
          <w:color w:val="231F20"/>
          <w:spacing w:val="18"/>
        </w:rPr>
        <w:t> </w:t>
      </w:r>
      <w:r>
        <w:rPr>
          <w:color w:val="231F20"/>
        </w:rPr>
        <w:t>nhớ</w:t>
      </w:r>
      <w:r>
        <w:rPr>
          <w:color w:val="231F20"/>
          <w:spacing w:val="18"/>
        </w:rPr>
        <w:t> </w:t>
      </w:r>
      <w:r>
        <w:rPr>
          <w:color w:val="231F20"/>
        </w:rPr>
        <w:t>và</w:t>
      </w:r>
      <w:r>
        <w:rPr>
          <w:color w:val="231F20"/>
          <w:spacing w:val="18"/>
        </w:rPr>
        <w:t> </w:t>
      </w:r>
      <w:r>
        <w:rPr>
          <w:color w:val="231F20"/>
        </w:rPr>
        <w:t>đánh</w:t>
      </w:r>
      <w:r>
        <w:rPr>
          <w:color w:val="231F20"/>
          <w:spacing w:val="18"/>
        </w:rPr>
        <w:t> </w:t>
      </w:r>
      <w:r>
        <w:rPr>
          <w:color w:val="231F20"/>
        </w:rPr>
        <w:t>dấu</w:t>
      </w:r>
      <w:r>
        <w:rPr>
          <w:color w:val="231F20"/>
          <w:spacing w:val="18"/>
        </w:rPr>
        <w:t> </w:t>
      </w:r>
      <w:r>
        <w:rPr>
          <w:color w:val="231F20"/>
        </w:rPr>
        <w:t>khái</w:t>
      </w:r>
      <w:r>
        <w:rPr>
          <w:color w:val="231F20"/>
          <w:spacing w:val="18"/>
        </w:rPr>
        <w:t> </w:t>
      </w:r>
      <w:r>
        <w:rPr>
          <w:color w:val="231F20"/>
        </w:rPr>
        <w:t>niệm.</w:t>
      </w:r>
      <w:r>
        <w:rPr>
          <w:color w:val="231F20"/>
          <w:spacing w:val="17"/>
        </w:rPr>
        <w:t> </w:t>
      </w:r>
      <w:r>
        <w:rPr>
          <w:color w:val="231F20"/>
          <w:spacing w:val="-5"/>
        </w:rPr>
        <w:t>Bởi</w:t>
      </w:r>
    </w:p>
    <w:p>
      <w:pPr>
        <w:pStyle w:val="BodyText"/>
        <w:spacing w:after="0" w:line="259" w:lineRule="auto"/>
        <w:sectPr>
          <w:pgSz w:w="7660" w:h="11630"/>
          <w:pgMar w:header="779" w:footer="0" w:top="1100" w:bottom="280" w:left="850" w:right="850"/>
        </w:sectPr>
      </w:pPr>
    </w:p>
    <w:p>
      <w:pPr>
        <w:pStyle w:val="BodyText"/>
        <w:spacing w:line="259" w:lineRule="auto"/>
        <w:ind w:right="91"/>
      </w:pPr>
      <w:r>
        <w:rPr>
          <w:color w:val="231F20"/>
        </w:rPr>
        <w:t>nhiều</w:t>
      </w:r>
      <w:r>
        <w:rPr>
          <w:color w:val="231F20"/>
          <w:spacing w:val="-13"/>
        </w:rPr>
        <w:t> </w:t>
      </w:r>
      <w:r>
        <w:rPr>
          <w:color w:val="231F20"/>
        </w:rPr>
        <w:t>sát</w:t>
      </w:r>
      <w:r>
        <w:rPr>
          <w:color w:val="231F20"/>
          <w:spacing w:val="-13"/>
        </w:rPr>
        <w:t> </w:t>
      </w:r>
      <w:r>
        <w:rPr>
          <w:color w:val="231F20"/>
        </w:rPr>
        <w:t>na</w:t>
      </w:r>
      <w:r>
        <w:rPr>
          <w:color w:val="231F20"/>
          <w:spacing w:val="-13"/>
        </w:rPr>
        <w:t> </w:t>
      </w:r>
      <w:r>
        <w:rPr>
          <w:color w:val="231F20"/>
        </w:rPr>
        <w:t>tưởng</w:t>
      </w:r>
      <w:r>
        <w:rPr>
          <w:color w:val="231F20"/>
          <w:spacing w:val="-13"/>
        </w:rPr>
        <w:t> </w:t>
      </w:r>
      <w:r>
        <w:rPr>
          <w:color w:val="231F20"/>
        </w:rPr>
        <w:t>liên</w:t>
      </w:r>
      <w:r>
        <w:rPr>
          <w:color w:val="231F20"/>
          <w:spacing w:val="-14"/>
        </w:rPr>
        <w:t> </w:t>
      </w:r>
      <w:r>
        <w:rPr>
          <w:color w:val="231F20"/>
        </w:rPr>
        <w:t>tiếp,</w:t>
      </w:r>
      <w:r>
        <w:rPr>
          <w:color w:val="231F20"/>
          <w:spacing w:val="-14"/>
        </w:rPr>
        <w:t> </w:t>
      </w:r>
      <w:r>
        <w:rPr>
          <w:color w:val="231F20"/>
        </w:rPr>
        <w:t>chúng</w:t>
      </w:r>
      <w:r>
        <w:rPr>
          <w:color w:val="231F20"/>
          <w:spacing w:val="-13"/>
        </w:rPr>
        <w:t> </w:t>
      </w:r>
      <w:r>
        <w:rPr>
          <w:color w:val="231F20"/>
        </w:rPr>
        <w:t>ta</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theo</w:t>
      </w:r>
      <w:r>
        <w:rPr>
          <w:color w:val="231F20"/>
          <w:spacing w:val="-13"/>
        </w:rPr>
        <w:t> </w:t>
      </w:r>
      <w:r>
        <w:rPr>
          <w:color w:val="231F20"/>
        </w:rPr>
        <w:t>được dòng suy nghĩ của người nói hoặc bản thân chúng ta có thể suy luận về điều gì đó, kết nối các phần của một</w:t>
      </w:r>
      <w:r>
        <w:rPr>
          <w:color w:val="231F20"/>
          <w:spacing w:val="-5"/>
        </w:rPr>
        <w:t> </w:t>
      </w:r>
      <w:r>
        <w:rPr>
          <w:color w:val="231F20"/>
        </w:rPr>
        <w:t>lập</w:t>
      </w:r>
      <w:r>
        <w:rPr>
          <w:color w:val="231F20"/>
          <w:spacing w:val="-5"/>
        </w:rPr>
        <w:t> </w:t>
      </w:r>
      <w:r>
        <w:rPr>
          <w:color w:val="231F20"/>
        </w:rPr>
        <w:t>luận</w:t>
      </w:r>
      <w:r>
        <w:rPr>
          <w:color w:val="231F20"/>
          <w:spacing w:val="-5"/>
        </w:rPr>
        <w:t> </w:t>
      </w:r>
      <w:r>
        <w:rPr>
          <w:color w:val="231F20"/>
        </w:rPr>
        <w:t>và</w:t>
      </w:r>
      <w:r>
        <w:rPr>
          <w:color w:val="231F20"/>
          <w:spacing w:val="-5"/>
        </w:rPr>
        <w:t> </w:t>
      </w:r>
      <w:r>
        <w:rPr>
          <w:color w:val="231F20"/>
        </w:rPr>
        <w:t>rút</w:t>
      </w:r>
      <w:r>
        <w:rPr>
          <w:color w:val="231F20"/>
          <w:spacing w:val="-5"/>
        </w:rPr>
        <w:t> </w:t>
      </w:r>
      <w:r>
        <w:rPr>
          <w:color w:val="231F20"/>
        </w:rPr>
        <w:t>ra</w:t>
      </w:r>
      <w:r>
        <w:rPr>
          <w:color w:val="231F20"/>
          <w:spacing w:val="-5"/>
        </w:rPr>
        <w:t> </w:t>
      </w:r>
      <w:r>
        <w:rPr>
          <w:color w:val="231F20"/>
        </w:rPr>
        <w:t>kết</w:t>
      </w:r>
      <w:r>
        <w:rPr>
          <w:color w:val="231F20"/>
          <w:spacing w:val="-5"/>
        </w:rPr>
        <w:t> </w:t>
      </w:r>
      <w:r>
        <w:rPr>
          <w:color w:val="231F20"/>
        </w:rPr>
        <w:t>luận.</w:t>
      </w:r>
      <w:r>
        <w:rPr>
          <w:color w:val="231F20"/>
          <w:spacing w:val="-10"/>
        </w:rPr>
        <w:t> </w:t>
      </w:r>
      <w:r>
        <w:rPr>
          <w:color w:val="231F20"/>
        </w:rPr>
        <w:t>Tất</w:t>
      </w:r>
      <w:r>
        <w:rPr>
          <w:color w:val="231F20"/>
          <w:spacing w:val="-5"/>
        </w:rPr>
        <w:t> </w:t>
      </w:r>
      <w:r>
        <w:rPr>
          <w:color w:val="231F20"/>
        </w:rPr>
        <w:t>cả</w:t>
      </w:r>
      <w:r>
        <w:rPr>
          <w:color w:val="231F20"/>
          <w:spacing w:val="-5"/>
        </w:rPr>
        <w:t> </w:t>
      </w:r>
      <w:r>
        <w:rPr>
          <w:color w:val="231F20"/>
        </w:rPr>
        <w:t>điều</w:t>
      </w:r>
      <w:r>
        <w:rPr>
          <w:color w:val="231F20"/>
          <w:spacing w:val="-5"/>
        </w:rPr>
        <w:t> </w:t>
      </w:r>
      <w:r>
        <w:rPr>
          <w:color w:val="231F20"/>
        </w:rPr>
        <w:t>này</w:t>
      </w:r>
      <w:r>
        <w:rPr>
          <w:color w:val="231F20"/>
          <w:spacing w:val="-5"/>
        </w:rPr>
        <w:t> </w:t>
      </w:r>
      <w:r>
        <w:rPr>
          <w:color w:val="231F20"/>
        </w:rPr>
        <w:t>không phải do ‘trí nhớ của mình’</w:t>
      </w:r>
      <w:r>
        <w:rPr>
          <w:color w:val="231F20"/>
          <w:spacing w:val="-8"/>
        </w:rPr>
        <w:t> </w:t>
      </w:r>
      <w:r>
        <w:rPr>
          <w:color w:val="231F20"/>
        </w:rPr>
        <w:t>mà do tâm sở tưởng, vốn không</w:t>
      </w:r>
      <w:r>
        <w:rPr>
          <w:color w:val="231F20"/>
          <w:spacing w:val="-11"/>
        </w:rPr>
        <w:t> </w:t>
      </w:r>
      <w:r>
        <w:rPr>
          <w:color w:val="231F20"/>
        </w:rPr>
        <w:t>phải</w:t>
      </w:r>
      <w:r>
        <w:rPr>
          <w:color w:val="231F20"/>
          <w:spacing w:val="-11"/>
        </w:rPr>
        <w:t> </w:t>
      </w:r>
      <w:r>
        <w:rPr>
          <w:color w:val="231F20"/>
        </w:rPr>
        <w:t>là</w:t>
      </w:r>
      <w:r>
        <w:rPr>
          <w:color w:val="231F20"/>
          <w:spacing w:val="-11"/>
        </w:rPr>
        <w:t> </w:t>
      </w:r>
      <w:r>
        <w:rPr>
          <w:color w:val="231F20"/>
        </w:rPr>
        <w:t>ta</w:t>
      </w:r>
      <w:r>
        <w:rPr>
          <w:color w:val="231F20"/>
          <w:spacing w:val="-11"/>
        </w:rPr>
        <w:t> </w:t>
      </w:r>
      <w:r>
        <w:rPr>
          <w:color w:val="231F20"/>
        </w:rPr>
        <w:t>mà</w:t>
      </w:r>
      <w:r>
        <w:rPr>
          <w:color w:val="231F20"/>
          <w:spacing w:val="-11"/>
        </w:rPr>
        <w:t> </w:t>
      </w:r>
      <w:r>
        <w:rPr>
          <w:color w:val="231F20"/>
        </w:rPr>
        <w:t>chỉ</w:t>
      </w:r>
      <w:r>
        <w:rPr>
          <w:color w:val="231F20"/>
          <w:spacing w:val="-11"/>
        </w:rPr>
        <w:t> </w:t>
      </w:r>
      <w:r>
        <w:rPr>
          <w:color w:val="231F20"/>
        </w:rPr>
        <w:t>là</w:t>
      </w:r>
      <w:r>
        <w:rPr>
          <w:color w:val="231F20"/>
          <w:spacing w:val="-11"/>
        </w:rPr>
        <w:t> </w:t>
      </w:r>
      <w:r>
        <w:rPr>
          <w:color w:val="231F20"/>
        </w:rPr>
        <w:t>một</w:t>
      </w:r>
      <w:r>
        <w:rPr>
          <w:color w:val="231F20"/>
          <w:spacing w:val="-11"/>
        </w:rPr>
        <w:t> </w:t>
      </w:r>
      <w:r>
        <w:rPr>
          <w:color w:val="231F20"/>
        </w:rPr>
        <w:t>loại</w:t>
      </w:r>
      <w:r>
        <w:rPr>
          <w:color w:val="231F20"/>
          <w:spacing w:val="-11"/>
        </w:rPr>
        <w:t> </w:t>
      </w:r>
      <w:r>
        <w:rPr>
          <w:color w:val="231F20"/>
        </w:rPr>
        <w:t>danh.</w:t>
      </w:r>
      <w:r>
        <w:rPr>
          <w:color w:val="231F20"/>
          <w:spacing w:val="-11"/>
        </w:rPr>
        <w:t> </w:t>
      </w:r>
      <w:r>
        <w:rPr>
          <w:color w:val="231F20"/>
        </w:rPr>
        <w:t>Cái</w:t>
      </w:r>
      <w:r>
        <w:rPr>
          <w:color w:val="231F20"/>
          <w:spacing w:val="-11"/>
        </w:rPr>
        <w:t> </w:t>
      </w:r>
      <w:r>
        <w:rPr>
          <w:color w:val="231F20"/>
        </w:rPr>
        <w:t>chúng</w:t>
      </w:r>
      <w:r>
        <w:rPr>
          <w:color w:val="231F20"/>
          <w:spacing w:val="-11"/>
        </w:rPr>
        <w:t> </w:t>
      </w:r>
      <w:r>
        <w:rPr>
          <w:color w:val="231F20"/>
        </w:rPr>
        <w:t>ta cho</w:t>
      </w:r>
      <w:r>
        <w:rPr>
          <w:color w:val="231F20"/>
          <w:spacing w:val="-9"/>
        </w:rPr>
        <w:t> </w:t>
      </w:r>
      <w:r>
        <w:rPr>
          <w:color w:val="231F20"/>
        </w:rPr>
        <w:t>là</w:t>
      </w:r>
      <w:r>
        <w:rPr>
          <w:color w:val="231F20"/>
          <w:spacing w:val="-4"/>
        </w:rPr>
        <w:t> </w:t>
      </w:r>
      <w:r>
        <w:rPr>
          <w:color w:val="231F20"/>
        </w:rPr>
        <w:t>‘trí</w:t>
      </w:r>
      <w:r>
        <w:rPr>
          <w:color w:val="231F20"/>
          <w:spacing w:val="-4"/>
        </w:rPr>
        <w:t> </w:t>
      </w:r>
      <w:r>
        <w:rPr>
          <w:color w:val="231F20"/>
        </w:rPr>
        <w:t>nhớ</w:t>
      </w:r>
      <w:r>
        <w:rPr>
          <w:color w:val="231F20"/>
          <w:spacing w:val="-4"/>
        </w:rPr>
        <w:t> </w:t>
      </w:r>
      <w:r>
        <w:rPr>
          <w:color w:val="231F20"/>
        </w:rPr>
        <w:t>của</w:t>
      </w:r>
      <w:r>
        <w:rPr>
          <w:color w:val="231F20"/>
          <w:spacing w:val="-4"/>
        </w:rPr>
        <w:t> </w:t>
      </w:r>
      <w:r>
        <w:rPr>
          <w:color w:val="231F20"/>
        </w:rPr>
        <w:t>mình’</w:t>
      </w:r>
      <w:r>
        <w:rPr>
          <w:color w:val="231F20"/>
          <w:spacing w:val="-17"/>
        </w:rPr>
        <w:t> </w:t>
      </w:r>
      <w:r>
        <w:rPr>
          <w:color w:val="231F20"/>
        </w:rPr>
        <w:t>hay</w:t>
      </w:r>
      <w:r>
        <w:rPr>
          <w:color w:val="231F20"/>
          <w:spacing w:val="-4"/>
        </w:rPr>
        <w:t> </w:t>
      </w:r>
      <w:r>
        <w:rPr>
          <w:color w:val="231F20"/>
        </w:rPr>
        <w:t>‘sự</w:t>
      </w:r>
      <w:r>
        <w:rPr>
          <w:color w:val="231F20"/>
          <w:spacing w:val="-4"/>
        </w:rPr>
        <w:t> </w:t>
      </w:r>
      <w:r>
        <w:rPr>
          <w:color w:val="231F20"/>
        </w:rPr>
        <w:t>nhận</w:t>
      </w:r>
      <w:r>
        <w:rPr>
          <w:color w:val="231F20"/>
          <w:spacing w:val="-4"/>
        </w:rPr>
        <w:t> </w:t>
      </w:r>
      <w:r>
        <w:rPr>
          <w:color w:val="231F20"/>
        </w:rPr>
        <w:t>biết</w:t>
      </w:r>
      <w:r>
        <w:rPr>
          <w:color w:val="231F20"/>
          <w:spacing w:val="-4"/>
        </w:rPr>
        <w:t> </w:t>
      </w:r>
      <w:r>
        <w:rPr>
          <w:color w:val="231F20"/>
        </w:rPr>
        <w:t>của</w:t>
      </w:r>
      <w:r>
        <w:rPr>
          <w:color w:val="231F20"/>
          <w:spacing w:val="-4"/>
        </w:rPr>
        <w:t> </w:t>
      </w:r>
      <w:r>
        <w:rPr>
          <w:color w:val="231F20"/>
        </w:rPr>
        <w:t>mình’ không phải là một khoảnh khắc ngưng đọng mà là nhiều sát na tưởng khác nhau sinh và diệt. Nhờ có tưởng, các kinh nghiệm trong quá khứ cũng như các khái</w:t>
      </w:r>
      <w:r>
        <w:rPr>
          <w:color w:val="231F20"/>
          <w:spacing w:val="-3"/>
        </w:rPr>
        <w:t> </w:t>
      </w:r>
      <w:r>
        <w:rPr>
          <w:color w:val="231F20"/>
        </w:rPr>
        <w:t>niệm,</w:t>
      </w:r>
      <w:r>
        <w:rPr>
          <w:color w:val="231F20"/>
          <w:spacing w:val="-3"/>
        </w:rPr>
        <w:t> </w:t>
      </w:r>
      <w:r>
        <w:rPr>
          <w:color w:val="231F20"/>
        </w:rPr>
        <w:t>các</w:t>
      </w:r>
      <w:r>
        <w:rPr>
          <w:color w:val="231F20"/>
          <w:spacing w:val="-3"/>
        </w:rPr>
        <w:t> </w:t>
      </w:r>
      <w:r>
        <w:rPr>
          <w:color w:val="231F20"/>
        </w:rPr>
        <w:t>tên</w:t>
      </w:r>
      <w:r>
        <w:rPr>
          <w:color w:val="231F20"/>
          <w:spacing w:val="-3"/>
        </w:rPr>
        <w:t> </w:t>
      </w:r>
      <w:r>
        <w:rPr>
          <w:color w:val="231F20"/>
        </w:rPr>
        <w:t>gọi</w:t>
      </w:r>
      <w:r>
        <w:rPr>
          <w:color w:val="231F20"/>
          <w:spacing w:val="-3"/>
        </w:rPr>
        <w:t> </w:t>
      </w:r>
      <w:r>
        <w:rPr>
          <w:color w:val="231F20"/>
        </w:rPr>
        <w:t>được</w:t>
      </w:r>
      <w:r>
        <w:rPr>
          <w:color w:val="231F20"/>
          <w:spacing w:val="-3"/>
        </w:rPr>
        <w:t> </w:t>
      </w:r>
      <w:r>
        <w:rPr>
          <w:color w:val="231F20"/>
        </w:rPr>
        <w:t>ghi</w:t>
      </w:r>
      <w:r>
        <w:rPr>
          <w:color w:val="231F20"/>
          <w:spacing w:val="-3"/>
        </w:rPr>
        <w:t> </w:t>
      </w:r>
      <w:r>
        <w:rPr>
          <w:color w:val="231F20"/>
        </w:rPr>
        <w:t>nhớ,</w:t>
      </w:r>
      <w:r>
        <w:rPr>
          <w:color w:val="231F20"/>
          <w:spacing w:val="-3"/>
        </w:rPr>
        <w:t> </w:t>
      </w:r>
      <w:r>
        <w:rPr>
          <w:color w:val="231F20"/>
        </w:rPr>
        <w:t>con</w:t>
      </w:r>
      <w:r>
        <w:rPr>
          <w:color w:val="231F20"/>
          <w:spacing w:val="-3"/>
        </w:rPr>
        <w:t> </w:t>
      </w:r>
      <w:r>
        <w:rPr>
          <w:color w:val="231F20"/>
        </w:rPr>
        <w:t>người</w:t>
      </w:r>
      <w:r>
        <w:rPr>
          <w:color w:val="231F20"/>
          <w:spacing w:val="-3"/>
        </w:rPr>
        <w:t> </w:t>
      </w:r>
      <w:r>
        <w:rPr>
          <w:color w:val="231F20"/>
        </w:rPr>
        <w:t>và</w:t>
      </w:r>
      <w:r>
        <w:rPr>
          <w:color w:val="231F20"/>
          <w:spacing w:val="-3"/>
        </w:rPr>
        <w:t> </w:t>
      </w:r>
      <w:r>
        <w:rPr>
          <w:color w:val="231F20"/>
        </w:rPr>
        <w:t>sự vật được nhận ra.</w:t>
      </w:r>
    </w:p>
    <w:p>
      <w:pPr>
        <w:pStyle w:val="BodyText"/>
        <w:spacing w:line="259" w:lineRule="auto" w:before="113"/>
        <w:ind w:firstLine="396"/>
      </w:pPr>
      <w:r>
        <w:rPr>
          <w:color w:val="231F20"/>
        </w:rPr>
        <w:t>Ngoài</w:t>
      </w:r>
      <w:r>
        <w:rPr>
          <w:color w:val="231F20"/>
          <w:spacing w:val="-6"/>
        </w:rPr>
        <w:t> </w:t>
      </w:r>
      <w:r>
        <w:rPr>
          <w:color w:val="231F20"/>
        </w:rPr>
        <w:t>ra,</w:t>
      </w:r>
      <w:r>
        <w:rPr>
          <w:color w:val="231F20"/>
          <w:spacing w:val="-6"/>
        </w:rPr>
        <w:t> </w:t>
      </w:r>
      <w:r>
        <w:rPr>
          <w:color w:val="231F20"/>
        </w:rPr>
        <w:t>khi</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không</w:t>
      </w:r>
      <w:r>
        <w:rPr>
          <w:color w:val="231F20"/>
          <w:spacing w:val="-6"/>
        </w:rPr>
        <w:t> </w:t>
      </w:r>
      <w:r>
        <w:rPr>
          <w:color w:val="231F20"/>
        </w:rPr>
        <w:t>nhớ</w:t>
      </w:r>
      <w:r>
        <w:rPr>
          <w:color w:val="231F20"/>
          <w:spacing w:val="-6"/>
        </w:rPr>
        <w:t> </w:t>
      </w:r>
      <w:r>
        <w:rPr>
          <w:color w:val="231F20"/>
        </w:rPr>
        <w:t>điều</w:t>
      </w:r>
      <w:r>
        <w:rPr>
          <w:color w:val="231F20"/>
          <w:spacing w:val="-6"/>
        </w:rPr>
        <w:t> </w:t>
      </w:r>
      <w:r>
        <w:rPr>
          <w:color w:val="231F20"/>
        </w:rPr>
        <w:t>gì</w:t>
      </w:r>
      <w:r>
        <w:rPr>
          <w:color w:val="231F20"/>
          <w:spacing w:val="-6"/>
        </w:rPr>
        <w:t> </w:t>
      </w:r>
      <w:r>
        <w:rPr>
          <w:color w:val="231F20"/>
        </w:rPr>
        <w:t>đó</w:t>
      </w:r>
      <w:r>
        <w:rPr>
          <w:color w:val="231F20"/>
          <w:spacing w:val="-6"/>
        </w:rPr>
        <w:t> </w:t>
      </w:r>
      <w:r>
        <w:rPr>
          <w:color w:val="231F20"/>
        </w:rPr>
        <w:t>hoặc nhầm</w:t>
      </w:r>
      <w:r>
        <w:rPr>
          <w:color w:val="231F20"/>
          <w:spacing w:val="-1"/>
        </w:rPr>
        <w:t> </w:t>
      </w:r>
      <w:r>
        <w:rPr>
          <w:color w:val="231F20"/>
        </w:rPr>
        <w:t>cái</w:t>
      </w:r>
      <w:r>
        <w:rPr>
          <w:color w:val="231F20"/>
          <w:spacing w:val="-1"/>
        </w:rPr>
        <w:t> </w:t>
      </w:r>
      <w:r>
        <w:rPr>
          <w:color w:val="231F20"/>
        </w:rPr>
        <w:t>này</w:t>
      </w:r>
      <w:r>
        <w:rPr>
          <w:color w:val="231F20"/>
          <w:spacing w:val="-1"/>
        </w:rPr>
        <w:t> </w:t>
      </w:r>
      <w:r>
        <w:rPr>
          <w:color w:val="231F20"/>
        </w:rPr>
        <w:t>với</w:t>
      </w:r>
      <w:r>
        <w:rPr>
          <w:color w:val="231F20"/>
          <w:spacing w:val="-1"/>
        </w:rPr>
        <w:t> </w:t>
      </w:r>
      <w:r>
        <w:rPr>
          <w:color w:val="231F20"/>
        </w:rPr>
        <w:t>cái</w:t>
      </w:r>
      <w:r>
        <w:rPr>
          <w:color w:val="231F20"/>
          <w:spacing w:val="-1"/>
        </w:rPr>
        <w:t> </w:t>
      </w:r>
      <w:r>
        <w:rPr>
          <w:color w:val="231F20"/>
        </w:rPr>
        <w:t>khác,</w:t>
      </w:r>
      <w:r>
        <w:rPr>
          <w:color w:val="231F20"/>
          <w:spacing w:val="-1"/>
        </w:rPr>
        <w:t> </w:t>
      </w:r>
      <w:r>
        <w:rPr>
          <w:color w:val="231F20"/>
        </w:rPr>
        <w:t>thực</w:t>
      </w:r>
      <w:r>
        <w:rPr>
          <w:color w:val="231F20"/>
          <w:spacing w:val="-1"/>
        </w:rPr>
        <w:t> </w:t>
      </w:r>
      <w:r>
        <w:rPr>
          <w:color w:val="231F20"/>
        </w:rPr>
        <w:t>chất</w:t>
      </w:r>
      <w:r>
        <w:rPr>
          <w:color w:val="231F20"/>
          <w:spacing w:val="-1"/>
        </w:rPr>
        <w:t> </w:t>
      </w:r>
      <w:r>
        <w:rPr>
          <w:color w:val="231F20"/>
        </w:rPr>
        <w:t>vẫn</w:t>
      </w:r>
      <w:r>
        <w:rPr>
          <w:color w:val="231F20"/>
          <w:spacing w:val="-1"/>
        </w:rPr>
        <w:t> </w:t>
      </w:r>
      <w:r>
        <w:rPr>
          <w:color w:val="231F20"/>
        </w:rPr>
        <w:t>có</w:t>
      </w:r>
      <w:r>
        <w:rPr>
          <w:color w:val="231F20"/>
          <w:spacing w:val="-1"/>
        </w:rPr>
        <w:t> </w:t>
      </w:r>
      <w:r>
        <w:rPr>
          <w:color w:val="231F20"/>
        </w:rPr>
        <w:t>tưởng</w:t>
      </w:r>
      <w:r>
        <w:rPr>
          <w:color w:val="231F20"/>
          <w:spacing w:val="-1"/>
        </w:rPr>
        <w:t> </w:t>
      </w:r>
      <w:r>
        <w:rPr>
          <w:color w:val="231F20"/>
        </w:rPr>
        <w:t>đi kèm</w:t>
      </w:r>
      <w:r>
        <w:rPr>
          <w:color w:val="231F20"/>
          <w:spacing w:val="-4"/>
        </w:rPr>
        <w:t> </w:t>
      </w:r>
      <w:r>
        <w:rPr>
          <w:color w:val="231F20"/>
        </w:rPr>
        <w:t>với</w:t>
      </w:r>
      <w:r>
        <w:rPr>
          <w:color w:val="231F20"/>
          <w:spacing w:val="-4"/>
        </w:rPr>
        <w:t> </w:t>
      </w:r>
      <w:r>
        <w:rPr>
          <w:color w:val="231F20"/>
        </w:rPr>
        <w:t>tâm.</w:t>
      </w:r>
      <w:r>
        <w:rPr>
          <w:color w:val="231F20"/>
          <w:spacing w:val="-4"/>
        </w:rPr>
        <w:t> </w:t>
      </w:r>
      <w:r>
        <w:rPr>
          <w:color w:val="231F20"/>
        </w:rPr>
        <w:t>Nếu</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quên</w:t>
      </w:r>
      <w:r>
        <w:rPr>
          <w:color w:val="231F20"/>
          <w:spacing w:val="-4"/>
        </w:rPr>
        <w:t> </w:t>
      </w:r>
      <w:r>
        <w:rPr>
          <w:color w:val="231F20"/>
        </w:rPr>
        <w:t>điều</w:t>
      </w:r>
      <w:r>
        <w:rPr>
          <w:color w:val="231F20"/>
          <w:spacing w:val="-4"/>
        </w:rPr>
        <w:t> </w:t>
      </w:r>
      <w:r>
        <w:rPr>
          <w:color w:val="231F20"/>
        </w:rPr>
        <w:t>gì</w:t>
      </w:r>
      <w:r>
        <w:rPr>
          <w:color w:val="231F20"/>
          <w:spacing w:val="-4"/>
        </w:rPr>
        <w:t> </w:t>
      </w:r>
      <w:r>
        <w:rPr>
          <w:color w:val="231F20"/>
        </w:rPr>
        <w:t>đó,</w:t>
      </w:r>
      <w:r>
        <w:rPr>
          <w:color w:val="231F20"/>
          <w:spacing w:val="-4"/>
        </w:rPr>
        <w:t> </w:t>
      </w:r>
      <w:r>
        <w:rPr>
          <w:color w:val="231F20"/>
        </w:rPr>
        <w:t>chúng</w:t>
      </w:r>
      <w:r>
        <w:rPr>
          <w:color w:val="231F20"/>
          <w:spacing w:val="-4"/>
        </w:rPr>
        <w:t> </w:t>
      </w:r>
      <w:r>
        <w:rPr>
          <w:color w:val="231F20"/>
        </w:rPr>
        <w:t>ta đã không nghĩ đến đối tượng muốn nghĩ về mà đang nghĩ đến một đối tượng khác, và điều này được ghi nhớ và đánh dấu bởi tưởng. Ví dụ, nếu chúng ta đi chợ và quên mua rau diếp bởi vì chúng ta bất chợt nhận</w:t>
      </w:r>
      <w:r>
        <w:rPr>
          <w:color w:val="231F20"/>
          <w:spacing w:val="-12"/>
        </w:rPr>
        <w:t> </w:t>
      </w:r>
      <w:r>
        <w:rPr>
          <w:color w:val="231F20"/>
        </w:rPr>
        <w:t>ra</w:t>
      </w:r>
      <w:r>
        <w:rPr>
          <w:color w:val="231F20"/>
          <w:spacing w:val="-12"/>
        </w:rPr>
        <w:t> </w:t>
      </w:r>
      <w:r>
        <w:rPr>
          <w:color w:val="231F20"/>
        </w:rPr>
        <w:t>cà</w:t>
      </w:r>
      <w:r>
        <w:rPr>
          <w:color w:val="231F20"/>
          <w:spacing w:val="-12"/>
        </w:rPr>
        <w:t> </w:t>
      </w:r>
      <w:r>
        <w:rPr>
          <w:color w:val="231F20"/>
        </w:rPr>
        <w:t>chua</w:t>
      </w:r>
      <w:r>
        <w:rPr>
          <w:color w:val="231F20"/>
          <w:spacing w:val="-12"/>
        </w:rPr>
        <w:t> </w:t>
      </w:r>
      <w:r>
        <w:rPr>
          <w:color w:val="231F20"/>
        </w:rPr>
        <w:t>và</w:t>
      </w:r>
      <w:r>
        <w:rPr>
          <w:color w:val="231F20"/>
          <w:spacing w:val="-12"/>
        </w:rPr>
        <w:t> </w:t>
      </w:r>
      <w:r>
        <w:rPr>
          <w:color w:val="231F20"/>
        </w:rPr>
        <w:t>sự</w:t>
      </w:r>
      <w:r>
        <w:rPr>
          <w:color w:val="231F20"/>
          <w:spacing w:val="-12"/>
        </w:rPr>
        <w:t> </w:t>
      </w:r>
      <w:r>
        <w:rPr>
          <w:color w:val="231F20"/>
        </w:rPr>
        <w:t>chú</w:t>
      </w:r>
      <w:r>
        <w:rPr>
          <w:color w:val="231F20"/>
          <w:spacing w:val="-12"/>
        </w:rPr>
        <w:t> </w:t>
      </w:r>
      <w:r>
        <w:rPr>
          <w:color w:val="231F20"/>
        </w:rPr>
        <w:t>ý</w:t>
      </w:r>
      <w:r>
        <w:rPr>
          <w:color w:val="231F20"/>
          <w:spacing w:val="-12"/>
        </w:rPr>
        <w:t> </w:t>
      </w:r>
      <w:r>
        <w:rPr>
          <w:color w:val="231F20"/>
        </w:rPr>
        <w:t>của</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chuyển</w:t>
      </w:r>
      <w:r>
        <w:rPr>
          <w:color w:val="231F20"/>
          <w:spacing w:val="-12"/>
        </w:rPr>
        <w:t> </w:t>
      </w:r>
      <w:r>
        <w:rPr>
          <w:color w:val="231F20"/>
        </w:rPr>
        <w:t>sang cà</w:t>
      </w:r>
      <w:r>
        <w:rPr>
          <w:color w:val="231F20"/>
          <w:spacing w:val="-13"/>
        </w:rPr>
        <w:t> </w:t>
      </w:r>
      <w:r>
        <w:rPr>
          <w:color w:val="231F20"/>
        </w:rPr>
        <w:t>chua,</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nói</w:t>
      </w:r>
      <w:r>
        <w:rPr>
          <w:color w:val="231F20"/>
          <w:spacing w:val="-13"/>
        </w:rPr>
        <w:t> </w:t>
      </w:r>
      <w:r>
        <w:rPr>
          <w:color w:val="231F20"/>
        </w:rPr>
        <w:t>rằng</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vừa</w:t>
      </w:r>
      <w:r>
        <w:rPr>
          <w:color w:val="231F20"/>
          <w:spacing w:val="-13"/>
        </w:rPr>
        <w:t> </w:t>
      </w:r>
      <w:r>
        <w:rPr>
          <w:color w:val="231F20"/>
        </w:rPr>
        <w:t>quên</w:t>
      </w:r>
      <w:r>
        <w:rPr>
          <w:color w:val="231F20"/>
          <w:spacing w:val="-13"/>
        </w:rPr>
        <w:t> </w:t>
      </w:r>
      <w:r>
        <w:rPr>
          <w:color w:val="231F20"/>
        </w:rPr>
        <w:t>mua</w:t>
      </w:r>
      <w:r>
        <w:rPr>
          <w:color w:val="231F20"/>
          <w:spacing w:val="-13"/>
        </w:rPr>
        <w:t> </w:t>
      </w:r>
      <w:r>
        <w:rPr>
          <w:color w:val="231F20"/>
        </w:rPr>
        <w:t>rau diếp.</w:t>
      </w:r>
      <w:r>
        <w:rPr>
          <w:color w:val="231F20"/>
          <w:spacing w:val="-8"/>
        </w:rPr>
        <w:t> </w:t>
      </w:r>
      <w:r>
        <w:rPr>
          <w:color w:val="231F20"/>
        </w:rPr>
        <w:t>Trên</w:t>
      </w:r>
      <w:r>
        <w:rPr>
          <w:color w:val="231F20"/>
          <w:spacing w:val="-4"/>
        </w:rPr>
        <w:t> </w:t>
      </w:r>
      <w:r>
        <w:rPr>
          <w:color w:val="231F20"/>
        </w:rPr>
        <w:t>thực</w:t>
      </w:r>
      <w:r>
        <w:rPr>
          <w:color w:val="231F20"/>
          <w:spacing w:val="-4"/>
        </w:rPr>
        <w:t> </w:t>
      </w:r>
      <w:r>
        <w:rPr>
          <w:color w:val="231F20"/>
        </w:rPr>
        <w:t>tế,</w:t>
      </w:r>
      <w:r>
        <w:rPr>
          <w:color w:val="231F20"/>
          <w:spacing w:val="-4"/>
        </w:rPr>
        <w:t> </w:t>
      </w:r>
      <w:r>
        <w:rPr>
          <w:color w:val="231F20"/>
        </w:rPr>
        <w:t>có</w:t>
      </w:r>
      <w:r>
        <w:rPr>
          <w:color w:val="231F20"/>
          <w:spacing w:val="-4"/>
        </w:rPr>
        <w:t> </w:t>
      </w:r>
      <w:r>
        <w:rPr>
          <w:color w:val="231F20"/>
        </w:rPr>
        <w:t>tưởng</w:t>
      </w:r>
      <w:r>
        <w:rPr>
          <w:color w:val="231F20"/>
          <w:spacing w:val="-4"/>
        </w:rPr>
        <w:t> </w:t>
      </w:r>
      <w:r>
        <w:rPr>
          <w:color w:val="231F20"/>
        </w:rPr>
        <w:t>mọi</w:t>
      </w:r>
      <w:r>
        <w:rPr>
          <w:color w:val="231F20"/>
          <w:spacing w:val="-4"/>
        </w:rPr>
        <w:t> </w:t>
      </w:r>
      <w:r>
        <w:rPr>
          <w:color w:val="231F20"/>
        </w:rPr>
        <w:t>lúc</w:t>
      </w:r>
      <w:r>
        <w:rPr>
          <w:color w:val="231F20"/>
          <w:spacing w:val="-4"/>
        </w:rPr>
        <w:t> </w:t>
      </w:r>
      <w:r>
        <w:rPr>
          <w:color w:val="231F20"/>
        </w:rPr>
        <w:t>vì</w:t>
      </w:r>
      <w:r>
        <w:rPr>
          <w:color w:val="231F20"/>
          <w:spacing w:val="-4"/>
        </w:rPr>
        <w:t> </w:t>
      </w:r>
      <w:r>
        <w:rPr>
          <w:color w:val="231F20"/>
        </w:rPr>
        <w:t>nó</w:t>
      </w:r>
      <w:r>
        <w:rPr>
          <w:color w:val="231F20"/>
          <w:spacing w:val="-4"/>
        </w:rPr>
        <w:t> </w:t>
      </w:r>
      <w:r>
        <w:rPr>
          <w:color w:val="231F20"/>
        </w:rPr>
        <w:t>đi</w:t>
      </w:r>
      <w:r>
        <w:rPr>
          <w:color w:val="231F20"/>
          <w:spacing w:val="-4"/>
        </w:rPr>
        <w:t> </w:t>
      </w:r>
      <w:r>
        <w:rPr>
          <w:color w:val="231F20"/>
        </w:rPr>
        <w:t>kèm</w:t>
      </w:r>
      <w:r>
        <w:rPr>
          <w:color w:val="231F20"/>
          <w:spacing w:val="-4"/>
        </w:rPr>
        <w:t> </w:t>
      </w:r>
      <w:r>
        <w:rPr>
          <w:color w:val="231F20"/>
        </w:rPr>
        <w:t>với mỗi</w:t>
      </w:r>
      <w:r>
        <w:rPr>
          <w:color w:val="231F20"/>
          <w:spacing w:val="-3"/>
        </w:rPr>
        <w:t> </w:t>
      </w:r>
      <w:r>
        <w:rPr>
          <w:color w:val="231F20"/>
        </w:rPr>
        <w:t>tâm,</w:t>
      </w:r>
      <w:r>
        <w:rPr>
          <w:color w:val="231F20"/>
          <w:spacing w:val="-3"/>
        </w:rPr>
        <w:t> </w:t>
      </w:r>
      <w:r>
        <w:rPr>
          <w:color w:val="231F20"/>
        </w:rPr>
        <w:t>và</w:t>
      </w:r>
      <w:r>
        <w:rPr>
          <w:color w:val="231F20"/>
          <w:spacing w:val="-3"/>
        </w:rPr>
        <w:t> </w:t>
      </w:r>
      <w:r>
        <w:rPr>
          <w:color w:val="231F20"/>
        </w:rPr>
        <w:t>tưởng</w:t>
      </w:r>
      <w:r>
        <w:rPr>
          <w:color w:val="231F20"/>
          <w:spacing w:val="-3"/>
        </w:rPr>
        <w:t> </w:t>
      </w:r>
      <w:r>
        <w:rPr>
          <w:color w:val="231F20"/>
        </w:rPr>
        <w:t>thực</w:t>
      </w:r>
      <w:r>
        <w:rPr>
          <w:color w:val="231F20"/>
          <w:spacing w:val="-3"/>
        </w:rPr>
        <w:t> </w:t>
      </w:r>
      <w:r>
        <w:rPr>
          <w:color w:val="231F20"/>
        </w:rPr>
        <w:t>hiện</w:t>
      </w:r>
      <w:r>
        <w:rPr>
          <w:color w:val="231F20"/>
          <w:spacing w:val="-3"/>
        </w:rPr>
        <w:t> </w:t>
      </w:r>
      <w:r>
        <w:rPr>
          <w:color w:val="231F20"/>
        </w:rPr>
        <w:t>chức</w:t>
      </w:r>
      <w:r>
        <w:rPr>
          <w:color w:val="231F20"/>
          <w:spacing w:val="-3"/>
        </w:rPr>
        <w:t> </w:t>
      </w:r>
      <w:r>
        <w:rPr>
          <w:color w:val="231F20"/>
        </w:rPr>
        <w:t>năng</w:t>
      </w:r>
      <w:r>
        <w:rPr>
          <w:color w:val="231F20"/>
          <w:spacing w:val="-3"/>
        </w:rPr>
        <w:t> </w:t>
      </w:r>
      <w:r>
        <w:rPr>
          <w:color w:val="231F20"/>
        </w:rPr>
        <w:t>của</w:t>
      </w:r>
      <w:r>
        <w:rPr>
          <w:color w:val="231F20"/>
          <w:spacing w:val="-3"/>
        </w:rPr>
        <w:t> </w:t>
      </w:r>
      <w:r>
        <w:rPr>
          <w:color w:val="231F20"/>
        </w:rPr>
        <w:t>nó</w:t>
      </w:r>
      <w:r>
        <w:rPr>
          <w:color w:val="231F20"/>
          <w:spacing w:val="-3"/>
        </w:rPr>
        <w:t> </w:t>
      </w:r>
      <w:r>
        <w:rPr>
          <w:color w:val="231F20"/>
        </w:rPr>
        <w:t>ở</w:t>
      </w:r>
      <w:r>
        <w:rPr>
          <w:color w:val="231F20"/>
          <w:spacing w:val="-3"/>
        </w:rPr>
        <w:t> </w:t>
      </w:r>
      <w:r>
        <w:rPr>
          <w:color w:val="231F20"/>
        </w:rPr>
        <w:t>mọi thời điểm. Đối tượng được ghi nhớ là gì phụ thuộc vào</w:t>
      </w:r>
      <w:r>
        <w:rPr>
          <w:color w:val="231F20"/>
          <w:spacing w:val="-14"/>
        </w:rPr>
        <w:t> </w:t>
      </w:r>
      <w:r>
        <w:rPr>
          <w:color w:val="231F20"/>
        </w:rPr>
        <w:t>các</w:t>
      </w:r>
      <w:r>
        <w:rPr>
          <w:color w:val="231F20"/>
          <w:spacing w:val="-14"/>
        </w:rPr>
        <w:t> </w:t>
      </w:r>
      <w:r>
        <w:rPr>
          <w:color w:val="231F20"/>
        </w:rPr>
        <w:t>duyên</w:t>
      </w:r>
      <w:r>
        <w:rPr>
          <w:color w:val="231F20"/>
          <w:spacing w:val="-14"/>
        </w:rPr>
        <w:t> </w:t>
      </w:r>
      <w:r>
        <w:rPr>
          <w:color w:val="231F20"/>
        </w:rPr>
        <w:t>tại</w:t>
      </w:r>
      <w:r>
        <w:rPr>
          <w:color w:val="231F20"/>
          <w:spacing w:val="-14"/>
        </w:rPr>
        <w:t> </w:t>
      </w:r>
      <w:r>
        <w:rPr>
          <w:color w:val="231F20"/>
        </w:rPr>
        <w:t>một</w:t>
      </w:r>
      <w:r>
        <w:rPr>
          <w:color w:val="231F20"/>
          <w:spacing w:val="-14"/>
        </w:rPr>
        <w:t> </w:t>
      </w:r>
      <w:r>
        <w:rPr>
          <w:color w:val="231F20"/>
        </w:rPr>
        <w:t>thời</w:t>
      </w:r>
      <w:r>
        <w:rPr>
          <w:color w:val="231F20"/>
          <w:spacing w:val="-14"/>
        </w:rPr>
        <w:t> </w:t>
      </w:r>
      <w:r>
        <w:rPr>
          <w:color w:val="231F20"/>
        </w:rPr>
        <w:t>khắc</w:t>
      </w:r>
      <w:r>
        <w:rPr>
          <w:color w:val="231F20"/>
          <w:spacing w:val="-14"/>
        </w:rPr>
        <w:t> </w:t>
      </w:r>
      <w:r>
        <w:rPr>
          <w:color w:val="231F20"/>
        </w:rPr>
        <w:t>cụ</w:t>
      </w:r>
      <w:r>
        <w:rPr>
          <w:color w:val="231F20"/>
          <w:spacing w:val="-14"/>
        </w:rPr>
        <w:t> </w:t>
      </w:r>
      <w:r>
        <w:rPr>
          <w:color w:val="231F20"/>
        </w:rPr>
        <w:t>thể,</w:t>
      </w:r>
      <w:r>
        <w:rPr>
          <w:color w:val="231F20"/>
          <w:spacing w:val="-14"/>
        </w:rPr>
        <w:t> </w:t>
      </w:r>
      <w:r>
        <w:rPr>
          <w:color w:val="231F20"/>
        </w:rPr>
        <w:t>nó</w:t>
      </w:r>
      <w:r>
        <w:rPr>
          <w:color w:val="231F20"/>
          <w:spacing w:val="-14"/>
        </w:rPr>
        <w:t> </w:t>
      </w:r>
      <w:r>
        <w:rPr>
          <w:color w:val="231F20"/>
        </w:rPr>
        <w:t>không</w:t>
      </w:r>
      <w:r>
        <w:rPr>
          <w:color w:val="231F20"/>
          <w:spacing w:val="-14"/>
        </w:rPr>
        <w:t> </w:t>
      </w:r>
      <w:r>
        <w:rPr>
          <w:color w:val="231F20"/>
        </w:rPr>
        <w:t>phải lúc nào cũng diễn ra theo cách mà ‘chúng ta’</w:t>
      </w:r>
      <w:r>
        <w:rPr>
          <w:color w:val="231F20"/>
          <w:spacing w:val="-8"/>
        </w:rPr>
        <w:t> </w:t>
      </w:r>
      <w:r>
        <w:rPr>
          <w:color w:val="231F20"/>
        </w:rPr>
        <w:t>muốn. Ngoài ra, khi ta không nhớ được ra một cái tên, vẫn có</w:t>
      </w:r>
      <w:r>
        <w:rPr>
          <w:color w:val="231F20"/>
          <w:spacing w:val="-1"/>
        </w:rPr>
        <w:t> </w:t>
      </w:r>
      <w:r>
        <w:rPr>
          <w:color w:val="231F20"/>
        </w:rPr>
        <w:t>tưởng,</w:t>
      </w:r>
      <w:r>
        <w:rPr>
          <w:color w:val="231F20"/>
          <w:spacing w:val="-1"/>
        </w:rPr>
        <w:t> </w:t>
      </w:r>
      <w:r>
        <w:rPr>
          <w:color w:val="231F20"/>
        </w:rPr>
        <w:t>nhưng</w:t>
      </w:r>
      <w:r>
        <w:rPr>
          <w:color w:val="231F20"/>
          <w:spacing w:val="-1"/>
        </w:rPr>
        <w:t> </w:t>
      </w:r>
      <w:r>
        <w:rPr>
          <w:color w:val="231F20"/>
        </w:rPr>
        <w:t>nó</w:t>
      </w:r>
      <w:r>
        <w:rPr>
          <w:color w:val="231F20"/>
          <w:spacing w:val="-1"/>
        </w:rPr>
        <w:t> </w:t>
      </w:r>
      <w:r>
        <w:rPr>
          <w:color w:val="231F20"/>
        </w:rPr>
        <w:t>nhớ</w:t>
      </w:r>
      <w:r>
        <w:rPr>
          <w:color w:val="231F20"/>
          <w:spacing w:val="-1"/>
        </w:rPr>
        <w:t> </w:t>
      </w:r>
      <w:r>
        <w:rPr>
          <w:color w:val="231F20"/>
        </w:rPr>
        <w:t>và</w:t>
      </w:r>
      <w:r>
        <w:rPr>
          <w:color w:val="231F20"/>
          <w:spacing w:val="-1"/>
        </w:rPr>
        <w:t> </w:t>
      </w:r>
      <w:r>
        <w:rPr>
          <w:color w:val="231F20"/>
        </w:rPr>
        <w:t>‘đánh</w:t>
      </w:r>
      <w:r>
        <w:rPr>
          <w:color w:val="231F20"/>
          <w:spacing w:val="-1"/>
        </w:rPr>
        <w:t> </w:t>
      </w:r>
      <w:r>
        <w:rPr>
          <w:color w:val="231F20"/>
        </w:rPr>
        <w:t>dấu’</w:t>
      </w:r>
      <w:r>
        <w:rPr>
          <w:color w:val="231F20"/>
          <w:spacing w:val="-21"/>
        </w:rPr>
        <w:t> </w:t>
      </w:r>
      <w:r>
        <w:rPr>
          <w:color w:val="231F20"/>
        </w:rPr>
        <w:t>một</w:t>
      </w:r>
      <w:r>
        <w:rPr>
          <w:color w:val="231F20"/>
          <w:spacing w:val="-1"/>
        </w:rPr>
        <w:t> </w:t>
      </w:r>
      <w:r>
        <w:rPr>
          <w:color w:val="231F20"/>
        </w:rPr>
        <w:t>đối</w:t>
      </w:r>
      <w:r>
        <w:rPr>
          <w:color w:val="231F20"/>
          <w:spacing w:val="-1"/>
        </w:rPr>
        <w:t> </w:t>
      </w:r>
      <w:r>
        <w:rPr>
          <w:color w:val="231F20"/>
          <w:spacing w:val="-2"/>
        </w:rPr>
        <w:t>tượng</w:t>
      </w:r>
    </w:p>
    <w:p>
      <w:pPr>
        <w:pStyle w:val="BodyText"/>
        <w:spacing w:after="0" w:line="259" w:lineRule="auto"/>
        <w:sectPr>
          <w:pgSz w:w="7660" w:h="11630"/>
          <w:pgMar w:header="779" w:footer="0" w:top="1100" w:bottom="280" w:left="850" w:right="850"/>
        </w:sectPr>
      </w:pPr>
    </w:p>
    <w:p>
      <w:pPr>
        <w:pStyle w:val="BodyText"/>
        <w:spacing w:line="261" w:lineRule="auto"/>
      </w:pPr>
      <w:r>
        <w:rPr>
          <w:color w:val="231F20"/>
        </w:rPr>
        <w:t>khác</w:t>
      </w:r>
      <w:r>
        <w:rPr>
          <w:color w:val="231F20"/>
          <w:spacing w:val="-5"/>
        </w:rPr>
        <w:t> </w:t>
      </w:r>
      <w:r>
        <w:rPr>
          <w:color w:val="231F20"/>
        </w:rPr>
        <w:t>với</w:t>
      </w:r>
      <w:r>
        <w:rPr>
          <w:color w:val="231F20"/>
          <w:spacing w:val="-5"/>
        </w:rPr>
        <w:t> </w:t>
      </w:r>
      <w:r>
        <w:rPr>
          <w:color w:val="231F20"/>
        </w:rPr>
        <w:t>cái</w:t>
      </w:r>
      <w:r>
        <w:rPr>
          <w:color w:val="231F20"/>
          <w:spacing w:val="-5"/>
        </w:rPr>
        <w:t> </w:t>
      </w:r>
      <w:r>
        <w:rPr>
          <w:color w:val="231F20"/>
        </w:rPr>
        <w:t>mà</w:t>
      </w:r>
      <w:r>
        <w:rPr>
          <w:color w:val="231F20"/>
          <w:spacing w:val="-5"/>
        </w:rPr>
        <w:t> </w:t>
      </w:r>
      <w:r>
        <w:rPr>
          <w:color w:val="231F20"/>
        </w:rPr>
        <w:t>ta</w:t>
      </w:r>
      <w:r>
        <w:rPr>
          <w:color w:val="231F20"/>
          <w:spacing w:val="-5"/>
        </w:rPr>
        <w:t> </w:t>
      </w:r>
      <w:r>
        <w:rPr>
          <w:color w:val="231F20"/>
        </w:rPr>
        <w:t>nghĩ</w:t>
      </w:r>
      <w:r>
        <w:rPr>
          <w:color w:val="231F20"/>
          <w:spacing w:val="-5"/>
        </w:rPr>
        <w:t> </w:t>
      </w:r>
      <w:r>
        <w:rPr>
          <w:color w:val="231F20"/>
        </w:rPr>
        <w:t>rằng</w:t>
      </w:r>
      <w:r>
        <w:rPr>
          <w:color w:val="231F20"/>
          <w:spacing w:val="-5"/>
        </w:rPr>
        <w:t> </w:t>
      </w:r>
      <w:r>
        <w:rPr>
          <w:color w:val="231F20"/>
        </w:rPr>
        <w:t>mình</w:t>
      </w:r>
      <w:r>
        <w:rPr>
          <w:color w:val="231F20"/>
          <w:spacing w:val="-5"/>
        </w:rPr>
        <w:t> </w:t>
      </w:r>
      <w:r>
        <w:rPr>
          <w:color w:val="231F20"/>
        </w:rPr>
        <w:t>nên</w:t>
      </w:r>
      <w:r>
        <w:rPr>
          <w:color w:val="231F20"/>
          <w:spacing w:val="-5"/>
        </w:rPr>
        <w:t> </w:t>
      </w:r>
      <w:r>
        <w:rPr>
          <w:color w:val="231F20"/>
        </w:rPr>
        <w:t>nhớ.</w:t>
      </w:r>
      <w:r>
        <w:rPr>
          <w:color w:val="231F20"/>
          <w:spacing w:val="-5"/>
        </w:rPr>
        <w:t> </w:t>
      </w:r>
      <w:r>
        <w:rPr>
          <w:color w:val="231F20"/>
        </w:rPr>
        <w:t>Chúng</w:t>
      </w:r>
      <w:r>
        <w:rPr>
          <w:color w:val="231F20"/>
          <w:spacing w:val="-5"/>
        </w:rPr>
        <w:t> </w:t>
      </w:r>
      <w:r>
        <w:rPr>
          <w:color w:val="231F20"/>
        </w:rPr>
        <w:t>ta có</w:t>
      </w:r>
      <w:r>
        <w:rPr>
          <w:color w:val="231F20"/>
          <w:spacing w:val="-10"/>
        </w:rPr>
        <w:t> </w:t>
      </w:r>
      <w:r>
        <w:rPr>
          <w:color w:val="231F20"/>
        </w:rPr>
        <w:t>thể</w:t>
      </w:r>
      <w:r>
        <w:rPr>
          <w:color w:val="231F20"/>
          <w:spacing w:val="-10"/>
        </w:rPr>
        <w:t> </w:t>
      </w:r>
      <w:r>
        <w:rPr>
          <w:color w:val="231F20"/>
        </w:rPr>
        <w:t>bực</w:t>
      </w:r>
      <w:r>
        <w:rPr>
          <w:color w:val="231F20"/>
          <w:spacing w:val="-10"/>
        </w:rPr>
        <w:t> </w:t>
      </w:r>
      <w:r>
        <w:rPr>
          <w:color w:val="231F20"/>
        </w:rPr>
        <w:t>bội</w:t>
      </w:r>
      <w:r>
        <w:rPr>
          <w:color w:val="231F20"/>
          <w:spacing w:val="-10"/>
        </w:rPr>
        <w:t> </w:t>
      </w:r>
      <w:r>
        <w:rPr>
          <w:color w:val="231F20"/>
        </w:rPr>
        <w:t>vì</w:t>
      </w:r>
      <w:r>
        <w:rPr>
          <w:color w:val="231F20"/>
          <w:spacing w:val="-10"/>
        </w:rPr>
        <w:t> </w:t>
      </w:r>
      <w:r>
        <w:rPr>
          <w:color w:val="231F20"/>
        </w:rPr>
        <w:t>tính</w:t>
      </w:r>
      <w:r>
        <w:rPr>
          <w:color w:val="231F20"/>
          <w:spacing w:val="-10"/>
        </w:rPr>
        <w:t> </w:t>
      </w:r>
      <w:r>
        <w:rPr>
          <w:color w:val="231F20"/>
        </w:rPr>
        <w:t>hay</w:t>
      </w:r>
      <w:r>
        <w:rPr>
          <w:color w:val="231F20"/>
          <w:spacing w:val="-10"/>
        </w:rPr>
        <w:t> </w:t>
      </w:r>
      <w:r>
        <w:rPr>
          <w:color w:val="231F20"/>
        </w:rPr>
        <w:t>quên</w:t>
      </w:r>
      <w:r>
        <w:rPr>
          <w:color w:val="231F20"/>
          <w:spacing w:val="-10"/>
        </w:rPr>
        <w:t> </w:t>
      </w:r>
      <w:r>
        <w:rPr>
          <w:color w:val="231F20"/>
        </w:rPr>
        <w:t>của</w:t>
      </w:r>
      <w:r>
        <w:rPr>
          <w:color w:val="231F20"/>
          <w:spacing w:val="-10"/>
        </w:rPr>
        <w:t> </w:t>
      </w:r>
      <w:r>
        <w:rPr>
          <w:color w:val="231F20"/>
        </w:rPr>
        <w:t>mình,</w:t>
      </w:r>
      <w:r>
        <w:rPr>
          <w:color w:val="231F20"/>
          <w:spacing w:val="-10"/>
        </w:rPr>
        <w:t> </w:t>
      </w:r>
      <w:r>
        <w:rPr>
          <w:color w:val="231F20"/>
        </w:rPr>
        <w:t>ngay</w:t>
      </w:r>
      <w:r>
        <w:rPr>
          <w:color w:val="231F20"/>
          <w:spacing w:val="-10"/>
        </w:rPr>
        <w:t> </w:t>
      </w:r>
      <w:r>
        <w:rPr>
          <w:color w:val="231F20"/>
        </w:rPr>
        <w:t>khi</w:t>
      </w:r>
      <w:r>
        <w:rPr>
          <w:color w:val="231F20"/>
          <w:spacing w:val="-10"/>
        </w:rPr>
        <w:t> </w:t>
      </w:r>
      <w:r>
        <w:rPr>
          <w:color w:val="231F20"/>
        </w:rPr>
        <w:t>ấy có</w:t>
      </w:r>
      <w:r>
        <w:rPr>
          <w:color w:val="231F20"/>
          <w:spacing w:val="-4"/>
        </w:rPr>
        <w:t> </w:t>
      </w:r>
      <w:r>
        <w:rPr>
          <w:color w:val="231F20"/>
        </w:rPr>
        <w:t>tâm</w:t>
      </w:r>
      <w:r>
        <w:rPr>
          <w:color w:val="231F20"/>
          <w:spacing w:val="-4"/>
        </w:rPr>
        <w:t> </w:t>
      </w:r>
      <w:r>
        <w:rPr>
          <w:color w:val="231F20"/>
        </w:rPr>
        <w:t>đi</w:t>
      </w:r>
      <w:r>
        <w:rPr>
          <w:color w:val="231F20"/>
          <w:spacing w:val="-4"/>
        </w:rPr>
        <w:t> </w:t>
      </w:r>
      <w:r>
        <w:rPr>
          <w:color w:val="231F20"/>
        </w:rPr>
        <w:t>kèm</w:t>
      </w:r>
      <w:r>
        <w:rPr>
          <w:color w:val="231F20"/>
          <w:spacing w:val="-4"/>
        </w:rPr>
        <w:t> </w:t>
      </w:r>
      <w:r>
        <w:rPr>
          <w:color w:val="231F20"/>
        </w:rPr>
        <w:t>với</w:t>
      </w:r>
      <w:r>
        <w:rPr>
          <w:color w:val="231F20"/>
          <w:spacing w:val="-4"/>
        </w:rPr>
        <w:t> </w:t>
      </w:r>
      <w:r>
        <w:rPr>
          <w:color w:val="231F20"/>
        </w:rPr>
        <w:t>tưởng</w:t>
      </w:r>
      <w:r>
        <w:rPr>
          <w:color w:val="231F20"/>
          <w:spacing w:val="-4"/>
        </w:rPr>
        <w:t> </w:t>
      </w:r>
      <w:r>
        <w:rPr>
          <w:color w:val="231F20"/>
        </w:rPr>
        <w:t>thực</w:t>
      </w:r>
      <w:r>
        <w:rPr>
          <w:color w:val="231F20"/>
          <w:spacing w:val="-4"/>
        </w:rPr>
        <w:t> </w:t>
      </w:r>
      <w:r>
        <w:rPr>
          <w:color w:val="231F20"/>
        </w:rPr>
        <w:t>hiện</w:t>
      </w:r>
      <w:r>
        <w:rPr>
          <w:color w:val="231F20"/>
          <w:spacing w:val="-4"/>
        </w:rPr>
        <w:t> </w:t>
      </w:r>
      <w:r>
        <w:rPr>
          <w:color w:val="231F20"/>
        </w:rPr>
        <w:t>chức</w:t>
      </w:r>
      <w:r>
        <w:rPr>
          <w:color w:val="231F20"/>
          <w:spacing w:val="-4"/>
        </w:rPr>
        <w:t> </w:t>
      </w:r>
      <w:r>
        <w:rPr>
          <w:color w:val="231F20"/>
        </w:rPr>
        <w:t>năng</w:t>
      </w:r>
      <w:r>
        <w:rPr>
          <w:color w:val="231F20"/>
          <w:spacing w:val="-4"/>
        </w:rPr>
        <w:t> </w:t>
      </w:r>
      <w:r>
        <w:rPr>
          <w:color w:val="231F20"/>
        </w:rPr>
        <w:t>của</w:t>
      </w:r>
      <w:r>
        <w:rPr>
          <w:color w:val="231F20"/>
          <w:spacing w:val="-4"/>
        </w:rPr>
        <w:t> </w:t>
      </w:r>
      <w:r>
        <w:rPr>
          <w:color w:val="231F20"/>
          <w:spacing w:val="-5"/>
        </w:rPr>
        <w:t>nó.</w:t>
      </w:r>
    </w:p>
    <w:p>
      <w:pPr>
        <w:pStyle w:val="BodyText"/>
        <w:spacing w:line="261" w:lineRule="auto" w:before="111"/>
        <w:ind w:firstLine="396"/>
      </w:pPr>
      <w:r>
        <w:rPr>
          <w:color w:val="231F20"/>
        </w:rPr>
        <w:t>Tưởng đồng sinh với các tâm sinh khởi trong </w:t>
      </w:r>
      <w:r>
        <w:rPr>
          <w:color w:val="231F20"/>
        </w:rPr>
        <w:t>lộ trình và nó cũng đồng sinh với các tâm không sinh khởi</w:t>
      </w:r>
      <w:r>
        <w:rPr>
          <w:color w:val="231F20"/>
          <w:spacing w:val="-12"/>
        </w:rPr>
        <w:t> </w:t>
      </w:r>
      <w:r>
        <w:rPr>
          <w:color w:val="231F20"/>
        </w:rPr>
        <w:t>trong</w:t>
      </w:r>
      <w:r>
        <w:rPr>
          <w:color w:val="231F20"/>
          <w:spacing w:val="-12"/>
        </w:rPr>
        <w:t> </w:t>
      </w:r>
      <w:r>
        <w:rPr>
          <w:color w:val="231F20"/>
        </w:rPr>
        <w:t>lộ</w:t>
      </w:r>
      <w:r>
        <w:rPr>
          <w:color w:val="231F20"/>
          <w:spacing w:val="-12"/>
        </w:rPr>
        <w:t> </w:t>
      </w:r>
      <w:r>
        <w:rPr>
          <w:color w:val="231F20"/>
        </w:rPr>
        <w:t>trình,</w:t>
      </w:r>
      <w:r>
        <w:rPr>
          <w:color w:val="231F20"/>
          <w:spacing w:val="-12"/>
        </w:rPr>
        <w:t> </w:t>
      </w:r>
      <w:r>
        <w:rPr>
          <w:color w:val="231F20"/>
        </w:rPr>
        <w:t>như</w:t>
      </w:r>
      <w:r>
        <w:rPr>
          <w:color w:val="231F20"/>
          <w:spacing w:val="-12"/>
        </w:rPr>
        <w:t> </w:t>
      </w:r>
      <w:r>
        <w:rPr>
          <w:color w:val="231F20"/>
        </w:rPr>
        <w:t>thức</w:t>
      </w:r>
      <w:r>
        <w:rPr>
          <w:color w:val="231F20"/>
          <w:spacing w:val="-12"/>
        </w:rPr>
        <w:t> </w:t>
      </w:r>
      <w:r>
        <w:rPr>
          <w:color w:val="231F20"/>
        </w:rPr>
        <w:t>tái</w:t>
      </w:r>
      <w:r>
        <w:rPr>
          <w:color w:val="231F20"/>
          <w:spacing w:val="-12"/>
        </w:rPr>
        <w:t> </w:t>
      </w:r>
      <w:r>
        <w:rPr>
          <w:color w:val="231F20"/>
        </w:rPr>
        <w:t>tục</w:t>
      </w:r>
      <w:r>
        <w:rPr>
          <w:color w:val="231F20"/>
          <w:spacing w:val="-12"/>
        </w:rPr>
        <w:t> </w:t>
      </w:r>
      <w:r>
        <w:rPr>
          <w:color w:val="231F20"/>
        </w:rPr>
        <w:t>(paṭisandhi-citta), tâm hộ kiếp (bhavanga-citta) và tử thức (cuti-citta). </w:t>
      </w:r>
      <w:r>
        <w:rPr>
          <w:color w:val="231F20"/>
          <w:spacing w:val="-2"/>
        </w:rPr>
        <w:t>Khi</w:t>
      </w:r>
      <w:r>
        <w:rPr>
          <w:color w:val="231F20"/>
          <w:spacing w:val="-15"/>
        </w:rPr>
        <w:t> </w:t>
      </w:r>
      <w:r>
        <w:rPr>
          <w:color w:val="231F20"/>
          <w:spacing w:val="-2"/>
        </w:rPr>
        <w:t>chúng</w:t>
      </w:r>
      <w:r>
        <w:rPr>
          <w:color w:val="231F20"/>
          <w:spacing w:val="-15"/>
        </w:rPr>
        <w:t> </w:t>
      </w:r>
      <w:r>
        <w:rPr>
          <w:color w:val="231F20"/>
          <w:spacing w:val="-2"/>
        </w:rPr>
        <w:t>ta</w:t>
      </w:r>
      <w:r>
        <w:rPr>
          <w:color w:val="231F20"/>
          <w:spacing w:val="-14"/>
        </w:rPr>
        <w:t> </w:t>
      </w:r>
      <w:r>
        <w:rPr>
          <w:color w:val="231F20"/>
          <w:spacing w:val="-2"/>
        </w:rPr>
        <w:t>ngủ</w:t>
      </w:r>
      <w:r>
        <w:rPr>
          <w:color w:val="231F20"/>
          <w:spacing w:val="-15"/>
        </w:rPr>
        <w:t> </w:t>
      </w:r>
      <w:r>
        <w:rPr>
          <w:color w:val="231F20"/>
          <w:spacing w:val="-2"/>
        </w:rPr>
        <w:t>say</w:t>
      </w:r>
      <w:r>
        <w:rPr>
          <w:color w:val="231F20"/>
          <w:spacing w:val="-15"/>
        </w:rPr>
        <w:t> </w:t>
      </w:r>
      <w:r>
        <w:rPr>
          <w:color w:val="231F20"/>
          <w:spacing w:val="-2"/>
        </w:rPr>
        <w:t>và</w:t>
      </w:r>
      <w:r>
        <w:rPr>
          <w:color w:val="231F20"/>
          <w:spacing w:val="-14"/>
        </w:rPr>
        <w:t> </w:t>
      </w:r>
      <w:r>
        <w:rPr>
          <w:color w:val="231F20"/>
          <w:spacing w:val="-2"/>
        </w:rPr>
        <w:t>không</w:t>
      </w:r>
      <w:r>
        <w:rPr>
          <w:color w:val="231F20"/>
          <w:spacing w:val="-15"/>
        </w:rPr>
        <w:t> </w:t>
      </w:r>
      <w:r>
        <w:rPr>
          <w:color w:val="231F20"/>
          <w:spacing w:val="-2"/>
        </w:rPr>
        <w:t>mộng</w:t>
      </w:r>
      <w:r>
        <w:rPr>
          <w:color w:val="231F20"/>
          <w:spacing w:val="-15"/>
        </w:rPr>
        <w:t> </w:t>
      </w:r>
      <w:r>
        <w:rPr>
          <w:color w:val="231F20"/>
          <w:spacing w:val="-2"/>
        </w:rPr>
        <w:t>mị,</w:t>
      </w:r>
      <w:r>
        <w:rPr>
          <w:color w:val="231F20"/>
          <w:spacing w:val="-14"/>
        </w:rPr>
        <w:t> </w:t>
      </w:r>
      <w:r>
        <w:rPr>
          <w:color w:val="231F20"/>
          <w:spacing w:val="-2"/>
        </w:rPr>
        <w:t>lúc</w:t>
      </w:r>
      <w:r>
        <w:rPr>
          <w:color w:val="231F20"/>
          <w:spacing w:val="-15"/>
        </w:rPr>
        <w:t> </w:t>
      </w:r>
      <w:r>
        <w:rPr>
          <w:color w:val="231F20"/>
          <w:spacing w:val="-2"/>
        </w:rPr>
        <w:t>đó</w:t>
      </w:r>
      <w:r>
        <w:rPr>
          <w:color w:val="231F20"/>
          <w:spacing w:val="-15"/>
        </w:rPr>
        <w:t> </w:t>
      </w:r>
      <w:r>
        <w:rPr>
          <w:color w:val="231F20"/>
          <w:spacing w:val="-2"/>
        </w:rPr>
        <w:t>có</w:t>
      </w:r>
      <w:r>
        <w:rPr>
          <w:color w:val="231F20"/>
          <w:spacing w:val="-14"/>
        </w:rPr>
        <w:t> </w:t>
      </w:r>
      <w:r>
        <w:rPr>
          <w:color w:val="231F20"/>
          <w:spacing w:val="-2"/>
        </w:rPr>
        <w:t>các </w:t>
      </w:r>
      <w:r>
        <w:rPr>
          <w:color w:val="231F20"/>
        </w:rPr>
        <w:t>tâm hộ kiếp và ngoài ra, ở giữa các lộ trình tâm khác nhau</w:t>
      </w:r>
      <w:r>
        <w:rPr>
          <w:color w:val="231F20"/>
          <w:spacing w:val="-8"/>
        </w:rPr>
        <w:t> </w:t>
      </w:r>
      <w:r>
        <w:rPr>
          <w:color w:val="231F20"/>
        </w:rPr>
        <w:t>cũng</w:t>
      </w:r>
      <w:r>
        <w:rPr>
          <w:color w:val="231F20"/>
          <w:spacing w:val="-8"/>
        </w:rPr>
        <w:t> </w:t>
      </w:r>
      <w:r>
        <w:rPr>
          <w:color w:val="231F20"/>
        </w:rPr>
        <w:t>có</w:t>
      </w:r>
      <w:r>
        <w:rPr>
          <w:color w:val="231F20"/>
          <w:spacing w:val="-8"/>
        </w:rPr>
        <w:t> </w:t>
      </w:r>
      <w:r>
        <w:rPr>
          <w:color w:val="231F20"/>
        </w:rPr>
        <w:t>các</w:t>
      </w:r>
      <w:r>
        <w:rPr>
          <w:color w:val="231F20"/>
          <w:spacing w:val="-8"/>
        </w:rPr>
        <w:t> </w:t>
      </w:r>
      <w:r>
        <w:rPr>
          <w:color w:val="231F20"/>
        </w:rPr>
        <w:t>tâm</w:t>
      </w:r>
      <w:r>
        <w:rPr>
          <w:color w:val="231F20"/>
          <w:spacing w:val="-8"/>
        </w:rPr>
        <w:t> </w:t>
      </w:r>
      <w:r>
        <w:rPr>
          <w:color w:val="231F20"/>
        </w:rPr>
        <w:t>hộ</w:t>
      </w:r>
      <w:r>
        <w:rPr>
          <w:color w:val="231F20"/>
          <w:spacing w:val="-8"/>
        </w:rPr>
        <w:t> </w:t>
      </w:r>
      <w:r>
        <w:rPr>
          <w:color w:val="231F20"/>
        </w:rPr>
        <w:t>kiếp.</w:t>
      </w:r>
      <w:r>
        <w:rPr>
          <w:color w:val="231F20"/>
          <w:spacing w:val="-8"/>
        </w:rPr>
        <w:t> </w:t>
      </w:r>
      <w:r>
        <w:rPr>
          <w:color w:val="231F20"/>
        </w:rPr>
        <w:t>Đối</w:t>
      </w:r>
      <w:r>
        <w:rPr>
          <w:color w:val="231F20"/>
          <w:spacing w:val="-8"/>
        </w:rPr>
        <w:t> </w:t>
      </w:r>
      <w:r>
        <w:rPr>
          <w:color w:val="231F20"/>
        </w:rPr>
        <w:t>tượng</w:t>
      </w:r>
      <w:r>
        <w:rPr>
          <w:color w:val="231F20"/>
          <w:spacing w:val="-8"/>
        </w:rPr>
        <w:t> </w:t>
      </w:r>
      <w:r>
        <w:rPr>
          <w:color w:val="231F20"/>
        </w:rPr>
        <w:t>của</w:t>
      </w:r>
      <w:r>
        <w:rPr>
          <w:color w:val="231F20"/>
          <w:spacing w:val="-8"/>
        </w:rPr>
        <w:t> </w:t>
      </w:r>
      <w:r>
        <w:rPr>
          <w:color w:val="231F20"/>
        </w:rPr>
        <w:t>thức</w:t>
      </w:r>
      <w:r>
        <w:rPr>
          <w:color w:val="231F20"/>
          <w:spacing w:val="-8"/>
        </w:rPr>
        <w:t> </w:t>
      </w:r>
      <w:r>
        <w:rPr>
          <w:color w:val="231F20"/>
        </w:rPr>
        <w:t>tái tục (paṭisandhi-citta), tâm hộ kiếp (bhavanga-citta) và</w:t>
      </w:r>
      <w:r>
        <w:rPr>
          <w:color w:val="231F20"/>
          <w:spacing w:val="-9"/>
        </w:rPr>
        <w:t> </w:t>
      </w:r>
      <w:r>
        <w:rPr>
          <w:color w:val="231F20"/>
        </w:rPr>
        <w:t>tử</w:t>
      </w:r>
      <w:r>
        <w:rPr>
          <w:color w:val="231F20"/>
          <w:spacing w:val="-9"/>
        </w:rPr>
        <w:t> </w:t>
      </w:r>
      <w:r>
        <w:rPr>
          <w:color w:val="231F20"/>
        </w:rPr>
        <w:t>thức</w:t>
      </w:r>
      <w:r>
        <w:rPr>
          <w:color w:val="231F20"/>
          <w:spacing w:val="-9"/>
        </w:rPr>
        <w:t> </w:t>
      </w:r>
      <w:r>
        <w:rPr>
          <w:color w:val="231F20"/>
        </w:rPr>
        <w:t>(cuti-citta)</w:t>
      </w:r>
      <w:r>
        <w:rPr>
          <w:color w:val="231F20"/>
          <w:spacing w:val="-9"/>
        </w:rPr>
        <w:t> </w:t>
      </w:r>
      <w:r>
        <w:rPr>
          <w:color w:val="231F20"/>
        </w:rPr>
        <w:t>cùng</w:t>
      </w:r>
      <w:r>
        <w:rPr>
          <w:color w:val="231F20"/>
          <w:spacing w:val="-9"/>
        </w:rPr>
        <w:t> </w:t>
      </w:r>
      <w:r>
        <w:rPr>
          <w:color w:val="231F20"/>
        </w:rPr>
        <w:t>là</w:t>
      </w:r>
      <w:r>
        <w:rPr>
          <w:color w:val="231F20"/>
          <w:spacing w:val="-9"/>
        </w:rPr>
        <w:t> </w:t>
      </w:r>
      <w:r>
        <w:rPr>
          <w:color w:val="231F20"/>
        </w:rPr>
        <w:t>một</w:t>
      </w:r>
      <w:r>
        <w:rPr>
          <w:color w:val="231F20"/>
          <w:spacing w:val="-9"/>
        </w:rPr>
        <w:t> </w:t>
      </w:r>
      <w:r>
        <w:rPr>
          <w:color w:val="231F20"/>
        </w:rPr>
        <w:t>với</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được kinh nghiệm bởi các tâm đổng lực sinh khởi ngay trước</w:t>
      </w:r>
      <w:r>
        <w:rPr>
          <w:color w:val="231F20"/>
          <w:spacing w:val="-10"/>
        </w:rPr>
        <w:t> </w:t>
      </w:r>
      <w:r>
        <w:rPr>
          <w:color w:val="231F20"/>
        </w:rPr>
        <w:t>tử</w:t>
      </w:r>
      <w:r>
        <w:rPr>
          <w:color w:val="231F20"/>
          <w:spacing w:val="-10"/>
        </w:rPr>
        <w:t> </w:t>
      </w:r>
      <w:r>
        <w:rPr>
          <w:color w:val="231F20"/>
        </w:rPr>
        <w:t>thức</w:t>
      </w:r>
      <w:r>
        <w:rPr>
          <w:color w:val="231F20"/>
          <w:spacing w:val="-10"/>
        </w:rPr>
        <w:t> </w:t>
      </w:r>
      <w:r>
        <w:rPr>
          <w:color w:val="231F20"/>
        </w:rPr>
        <w:t>(cuti-citta)</w:t>
      </w:r>
      <w:r>
        <w:rPr>
          <w:color w:val="231F20"/>
          <w:spacing w:val="-10"/>
        </w:rPr>
        <w:t> </w:t>
      </w:r>
      <w:r>
        <w:rPr>
          <w:color w:val="231F20"/>
        </w:rPr>
        <w:t>của</w:t>
      </w:r>
      <w:r>
        <w:rPr>
          <w:color w:val="231F20"/>
          <w:spacing w:val="-10"/>
        </w:rPr>
        <w:t> </w:t>
      </w:r>
      <w:r>
        <w:rPr>
          <w:color w:val="231F20"/>
        </w:rPr>
        <w:t>kiếp</w:t>
      </w:r>
      <w:r>
        <w:rPr>
          <w:color w:val="231F20"/>
          <w:spacing w:val="-10"/>
        </w:rPr>
        <w:t> </w:t>
      </w:r>
      <w:r>
        <w:rPr>
          <w:color w:val="231F20"/>
        </w:rPr>
        <w:t>trước</w:t>
      </w:r>
      <w:r>
        <w:rPr>
          <w:color w:val="231F20"/>
          <w:vertAlign w:val="superscript"/>
        </w:rPr>
        <w:t>29</w:t>
      </w:r>
      <w:r>
        <w:rPr>
          <w:color w:val="231F20"/>
          <w:vertAlign w:val="baseline"/>
        </w:rPr>
        <w:t>.</w:t>
      </w:r>
      <w:r>
        <w:rPr>
          <w:color w:val="231F20"/>
          <w:spacing w:val="-10"/>
          <w:vertAlign w:val="baseline"/>
        </w:rPr>
        <w:t> </w:t>
      </w:r>
      <w:r>
        <w:rPr>
          <w:color w:val="231F20"/>
          <w:vertAlign w:val="baseline"/>
        </w:rPr>
        <w:t>‘Chúng</w:t>
      </w:r>
      <w:r>
        <w:rPr>
          <w:color w:val="231F20"/>
          <w:spacing w:val="-10"/>
          <w:vertAlign w:val="baseline"/>
        </w:rPr>
        <w:t> </w:t>
      </w:r>
      <w:r>
        <w:rPr>
          <w:color w:val="231F20"/>
          <w:vertAlign w:val="baseline"/>
        </w:rPr>
        <w:t>ta’, hay đúng hơn là các tâm đang suy nghĩ tại khoảnh khắc này, không biết đối tượng đó là gì. Tuy nhiên, mỗi</w:t>
      </w:r>
      <w:r>
        <w:rPr>
          <w:color w:val="231F20"/>
          <w:spacing w:val="-11"/>
          <w:vertAlign w:val="baseline"/>
        </w:rPr>
        <w:t> </w:t>
      </w:r>
      <w:r>
        <w:rPr>
          <w:color w:val="231F20"/>
          <w:vertAlign w:val="baseline"/>
        </w:rPr>
        <w:t>khi</w:t>
      </w:r>
      <w:r>
        <w:rPr>
          <w:color w:val="231F20"/>
          <w:spacing w:val="-11"/>
          <w:vertAlign w:val="baseline"/>
        </w:rPr>
        <w:t> </w:t>
      </w:r>
      <w:r>
        <w:rPr>
          <w:color w:val="231F20"/>
          <w:vertAlign w:val="baseline"/>
        </w:rPr>
        <w:t>tâm</w:t>
      </w:r>
      <w:r>
        <w:rPr>
          <w:color w:val="231F20"/>
          <w:spacing w:val="-11"/>
          <w:vertAlign w:val="baseline"/>
        </w:rPr>
        <w:t> </w:t>
      </w:r>
      <w:r>
        <w:rPr>
          <w:color w:val="231F20"/>
          <w:vertAlign w:val="baseline"/>
        </w:rPr>
        <w:t>hộ</w:t>
      </w:r>
      <w:r>
        <w:rPr>
          <w:color w:val="231F20"/>
          <w:spacing w:val="-11"/>
          <w:vertAlign w:val="baseline"/>
        </w:rPr>
        <w:t> </w:t>
      </w:r>
      <w:r>
        <w:rPr>
          <w:color w:val="231F20"/>
          <w:vertAlign w:val="baseline"/>
        </w:rPr>
        <w:t>kiếp</w:t>
      </w:r>
      <w:r>
        <w:rPr>
          <w:color w:val="231F20"/>
          <w:spacing w:val="-11"/>
          <w:vertAlign w:val="baseline"/>
        </w:rPr>
        <w:t> </w:t>
      </w:r>
      <w:r>
        <w:rPr>
          <w:color w:val="231F20"/>
          <w:vertAlign w:val="baseline"/>
        </w:rPr>
        <w:t>sinh</w:t>
      </w:r>
      <w:r>
        <w:rPr>
          <w:color w:val="231F20"/>
          <w:spacing w:val="-11"/>
          <w:vertAlign w:val="baseline"/>
        </w:rPr>
        <w:t> </w:t>
      </w:r>
      <w:r>
        <w:rPr>
          <w:color w:val="231F20"/>
          <w:vertAlign w:val="baseline"/>
        </w:rPr>
        <w:t>khởi</w:t>
      </w:r>
      <w:r>
        <w:rPr>
          <w:color w:val="231F20"/>
          <w:spacing w:val="-11"/>
          <w:vertAlign w:val="baseline"/>
        </w:rPr>
        <w:t> </w:t>
      </w:r>
      <w:r>
        <w:rPr>
          <w:color w:val="231F20"/>
          <w:vertAlign w:val="baseline"/>
        </w:rPr>
        <w:t>ở</w:t>
      </w:r>
      <w:r>
        <w:rPr>
          <w:color w:val="231F20"/>
          <w:spacing w:val="-11"/>
          <w:vertAlign w:val="baseline"/>
        </w:rPr>
        <w:t> </w:t>
      </w:r>
      <w:r>
        <w:rPr>
          <w:color w:val="231F20"/>
          <w:vertAlign w:val="baseline"/>
        </w:rPr>
        <w:t>giữa</w:t>
      </w:r>
      <w:r>
        <w:rPr>
          <w:color w:val="231F20"/>
          <w:spacing w:val="-11"/>
          <w:vertAlign w:val="baseline"/>
        </w:rPr>
        <w:t> </w:t>
      </w:r>
      <w:r>
        <w:rPr>
          <w:color w:val="231F20"/>
          <w:vertAlign w:val="baseline"/>
        </w:rPr>
        <w:t>các</w:t>
      </w:r>
      <w:r>
        <w:rPr>
          <w:color w:val="231F20"/>
          <w:spacing w:val="-11"/>
          <w:vertAlign w:val="baseline"/>
        </w:rPr>
        <w:t> </w:t>
      </w:r>
      <w:r>
        <w:rPr>
          <w:color w:val="231F20"/>
          <w:vertAlign w:val="baseline"/>
        </w:rPr>
        <w:t>lộ</w:t>
      </w:r>
      <w:r>
        <w:rPr>
          <w:color w:val="231F20"/>
          <w:spacing w:val="-11"/>
          <w:vertAlign w:val="baseline"/>
        </w:rPr>
        <w:t> </w:t>
      </w:r>
      <w:r>
        <w:rPr>
          <w:color w:val="231F20"/>
          <w:vertAlign w:val="baseline"/>
        </w:rPr>
        <w:t>trình</w:t>
      </w:r>
      <w:r>
        <w:rPr>
          <w:color w:val="231F20"/>
          <w:spacing w:val="-11"/>
          <w:vertAlign w:val="baseline"/>
        </w:rPr>
        <w:t> </w:t>
      </w:r>
      <w:r>
        <w:rPr>
          <w:color w:val="231F20"/>
          <w:vertAlign w:val="baseline"/>
        </w:rPr>
        <w:t>tâm, nó</w:t>
      </w:r>
      <w:r>
        <w:rPr>
          <w:color w:val="231F20"/>
          <w:spacing w:val="-2"/>
          <w:vertAlign w:val="baseline"/>
        </w:rPr>
        <w:t> </w:t>
      </w:r>
      <w:r>
        <w:rPr>
          <w:color w:val="231F20"/>
          <w:vertAlign w:val="baseline"/>
        </w:rPr>
        <w:t>kinh</w:t>
      </w:r>
      <w:r>
        <w:rPr>
          <w:color w:val="231F20"/>
          <w:spacing w:val="-2"/>
          <w:vertAlign w:val="baseline"/>
        </w:rPr>
        <w:t> </w:t>
      </w:r>
      <w:r>
        <w:rPr>
          <w:color w:val="231F20"/>
          <w:vertAlign w:val="baseline"/>
        </w:rPr>
        <w:t>nghiệm</w:t>
      </w:r>
      <w:r>
        <w:rPr>
          <w:color w:val="231F20"/>
          <w:spacing w:val="-3"/>
          <w:vertAlign w:val="baseline"/>
        </w:rPr>
        <w:t> </w:t>
      </w:r>
      <w:r>
        <w:rPr>
          <w:color w:val="231F20"/>
          <w:vertAlign w:val="baseline"/>
        </w:rPr>
        <w:t>đối</w:t>
      </w:r>
      <w:r>
        <w:rPr>
          <w:color w:val="231F20"/>
          <w:spacing w:val="-2"/>
          <w:vertAlign w:val="baseline"/>
        </w:rPr>
        <w:t> </w:t>
      </w:r>
      <w:r>
        <w:rPr>
          <w:color w:val="231F20"/>
          <w:vertAlign w:val="baseline"/>
        </w:rPr>
        <w:t>tượng</w:t>
      </w:r>
      <w:r>
        <w:rPr>
          <w:color w:val="231F20"/>
          <w:spacing w:val="-2"/>
          <w:vertAlign w:val="baseline"/>
        </w:rPr>
        <w:t> </w:t>
      </w:r>
      <w:r>
        <w:rPr>
          <w:color w:val="231F20"/>
          <w:vertAlign w:val="baseline"/>
        </w:rPr>
        <w:t>đó</w:t>
      </w:r>
      <w:r>
        <w:rPr>
          <w:color w:val="231F20"/>
          <w:spacing w:val="-2"/>
          <w:vertAlign w:val="baseline"/>
        </w:rPr>
        <w:t> </w:t>
      </w:r>
      <w:r>
        <w:rPr>
          <w:color w:val="231F20"/>
          <w:vertAlign w:val="baseline"/>
        </w:rPr>
        <w:t>và</w:t>
      </w:r>
      <w:r>
        <w:rPr>
          <w:color w:val="231F20"/>
          <w:spacing w:val="-2"/>
          <w:vertAlign w:val="baseline"/>
        </w:rPr>
        <w:t> </w:t>
      </w:r>
      <w:r>
        <w:rPr>
          <w:color w:val="231F20"/>
          <w:vertAlign w:val="baseline"/>
        </w:rPr>
        <w:t>tưởng</w:t>
      </w:r>
      <w:r>
        <w:rPr>
          <w:color w:val="231F20"/>
          <w:spacing w:val="-3"/>
          <w:vertAlign w:val="baseline"/>
        </w:rPr>
        <w:t> </w:t>
      </w:r>
      <w:r>
        <w:rPr>
          <w:color w:val="231F20"/>
          <w:vertAlign w:val="baseline"/>
        </w:rPr>
        <w:t>đồng</w:t>
      </w:r>
      <w:r>
        <w:rPr>
          <w:color w:val="231F20"/>
          <w:spacing w:val="-2"/>
          <w:vertAlign w:val="baseline"/>
        </w:rPr>
        <w:t> </w:t>
      </w:r>
      <w:r>
        <w:rPr>
          <w:color w:val="231F20"/>
          <w:vertAlign w:val="baseline"/>
        </w:rPr>
        <w:t>sinh</w:t>
      </w:r>
      <w:r>
        <w:rPr>
          <w:color w:val="231F20"/>
          <w:spacing w:val="-2"/>
          <w:vertAlign w:val="baseline"/>
        </w:rPr>
        <w:t> </w:t>
      </w:r>
      <w:r>
        <w:rPr>
          <w:color w:val="231F20"/>
          <w:vertAlign w:val="baseline"/>
        </w:rPr>
        <w:t>với tâm hộ kiếp ghi nhớ đối tượng đó.</w:t>
      </w:r>
    </w:p>
    <w:p>
      <w:pPr>
        <w:pStyle w:val="BodyText"/>
        <w:spacing w:line="261" w:lineRule="auto" w:before="101"/>
        <w:ind w:firstLine="396"/>
      </w:pPr>
      <w:r>
        <w:rPr>
          <w:color w:val="231F20"/>
        </w:rPr>
        <w:t>Tưởng</w:t>
      </w:r>
      <w:r>
        <w:rPr>
          <w:color w:val="231F20"/>
          <w:spacing w:val="-17"/>
        </w:rPr>
        <w:t> </w:t>
      </w:r>
      <w:r>
        <w:rPr>
          <w:color w:val="231F20"/>
        </w:rPr>
        <w:t>không</w:t>
      </w:r>
      <w:r>
        <w:rPr>
          <w:color w:val="231F20"/>
          <w:spacing w:val="-17"/>
        </w:rPr>
        <w:t> </w:t>
      </w:r>
      <w:r>
        <w:rPr>
          <w:color w:val="231F20"/>
        </w:rPr>
        <w:t>bao</w:t>
      </w:r>
      <w:r>
        <w:rPr>
          <w:color w:val="231F20"/>
          <w:spacing w:val="-17"/>
        </w:rPr>
        <w:t> </w:t>
      </w:r>
      <w:r>
        <w:rPr>
          <w:color w:val="231F20"/>
        </w:rPr>
        <w:t>giờ</w:t>
      </w:r>
      <w:r>
        <w:rPr>
          <w:color w:val="231F20"/>
          <w:spacing w:val="-17"/>
        </w:rPr>
        <w:t> </w:t>
      </w:r>
      <w:r>
        <w:rPr>
          <w:color w:val="231F20"/>
        </w:rPr>
        <w:t>sinh</w:t>
      </w:r>
      <w:r>
        <w:rPr>
          <w:color w:val="231F20"/>
          <w:spacing w:val="-17"/>
        </w:rPr>
        <w:t> </w:t>
      </w:r>
      <w:r>
        <w:rPr>
          <w:color w:val="231F20"/>
        </w:rPr>
        <w:t>khởi</w:t>
      </w:r>
      <w:r>
        <w:rPr>
          <w:color w:val="231F20"/>
          <w:spacing w:val="-17"/>
        </w:rPr>
        <w:t> </w:t>
      </w:r>
      <w:r>
        <w:rPr>
          <w:color w:val="231F20"/>
        </w:rPr>
        <w:t>một</w:t>
      </w:r>
      <w:r>
        <w:rPr>
          <w:color w:val="231F20"/>
          <w:spacing w:val="-17"/>
        </w:rPr>
        <w:t> </w:t>
      </w:r>
      <w:r>
        <w:rPr>
          <w:color w:val="231F20"/>
        </w:rPr>
        <w:t>mình,</w:t>
      </w:r>
      <w:r>
        <w:rPr>
          <w:color w:val="231F20"/>
          <w:spacing w:val="-16"/>
        </w:rPr>
        <w:t> </w:t>
      </w:r>
      <w:r>
        <w:rPr>
          <w:color w:val="231F20"/>
        </w:rPr>
        <w:t>nó</w:t>
      </w:r>
      <w:r>
        <w:rPr>
          <w:color w:val="231F20"/>
          <w:spacing w:val="-17"/>
        </w:rPr>
        <w:t> </w:t>
      </w:r>
      <w:r>
        <w:rPr>
          <w:color w:val="231F20"/>
        </w:rPr>
        <w:t>phải đồng sinh với tâm và các tâm sở khác, và nó </w:t>
      </w:r>
      <w:r>
        <w:rPr>
          <w:color w:val="231F20"/>
        </w:rPr>
        <w:t>được duyên bởi chúng. Tưởng là pháp hữu vi (saṅkhāra-dhamma), pháp do duyên sinh. Tưởng sinh khởi với tâm và sau đó diệt đi ngay cùng với tâm. Tưởng là một uẩn (khandha), là một trong ngũ uẩn. Chúng ta dính mắc vào tưởng, chúng ta chấp tưởng là ta.</w:t>
      </w:r>
    </w:p>
    <w:p>
      <w:pPr>
        <w:pStyle w:val="BodyText"/>
        <w:spacing w:before="7"/>
        <w:ind w:left="0" w:right="0"/>
        <w:jc w:val="left"/>
        <w:rPr>
          <w:sz w:val="14"/>
        </w:rPr>
      </w:pPr>
      <w:r>
        <w:rPr>
          <w:sz w:val="14"/>
        </w:rPr>
        <mc:AlternateContent>
          <mc:Choice Requires="wps">
            <w:drawing>
              <wp:anchor distT="0" distB="0" distL="0" distR="0" allowOverlap="1" layoutInCell="1" locked="0" behindDoc="1" simplePos="0" relativeHeight="487602176">
                <wp:simplePos x="0" y="0"/>
                <wp:positionH relativeFrom="page">
                  <wp:posOffset>611999</wp:posOffset>
                </wp:positionH>
                <wp:positionV relativeFrom="paragraph">
                  <wp:posOffset>122273</wp:posOffset>
                </wp:positionV>
                <wp:extent cx="914400" cy="127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9.627862pt;width:72pt;height:.1pt;mso-position-horizontal-relative:page;mso-position-vertical-relative:paragraph;z-index:-15714304;mso-wrap-distance-left:0;mso-wrap-distance-right:0" id="docshape41" coordorigin="964,193" coordsize="1440,0" path="m964,193l2404,193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29</w:t>
      </w:r>
      <w:r>
        <w:rPr>
          <w:rFonts w:ascii="Arial" w:hAnsi="Arial"/>
          <w:color w:val="231F20"/>
          <w:spacing w:val="17"/>
          <w:position w:val="6"/>
          <w:sz w:val="10"/>
        </w:rPr>
        <w:t> </w:t>
      </w:r>
      <w:r>
        <w:rPr>
          <w:rFonts w:ascii="Arial" w:hAnsi="Arial"/>
          <w:color w:val="231F20"/>
          <w:sz w:val="18"/>
        </w:rPr>
        <w:t>Xem</w:t>
      </w:r>
      <w:r>
        <w:rPr>
          <w:rFonts w:ascii="Arial" w:hAnsi="Arial"/>
          <w:color w:val="231F20"/>
          <w:spacing w:val="-4"/>
          <w:sz w:val="18"/>
        </w:rPr>
        <w:t> </w:t>
      </w:r>
      <w:r>
        <w:rPr>
          <w:rFonts w:ascii="Arial" w:hAnsi="Arial"/>
          <w:i/>
          <w:color w:val="231F20"/>
          <w:sz w:val="18"/>
        </w:rPr>
        <w:t>Vi</w:t>
      </w:r>
      <w:r>
        <w:rPr>
          <w:rFonts w:ascii="Arial" w:hAnsi="Arial"/>
          <w:i/>
          <w:color w:val="231F20"/>
          <w:spacing w:val="-3"/>
          <w:sz w:val="18"/>
        </w:rPr>
        <w:t> </w:t>
      </w:r>
      <w:r>
        <w:rPr>
          <w:rFonts w:ascii="Arial" w:hAnsi="Arial"/>
          <w:i/>
          <w:color w:val="231F20"/>
          <w:sz w:val="18"/>
        </w:rPr>
        <w:t>Diệu</w:t>
      </w:r>
      <w:r>
        <w:rPr>
          <w:rFonts w:ascii="Arial" w:hAnsi="Arial"/>
          <w:i/>
          <w:color w:val="231F20"/>
          <w:spacing w:val="-4"/>
          <w:sz w:val="18"/>
        </w:rPr>
        <w:t> </w:t>
      </w:r>
      <w:r>
        <w:rPr>
          <w:rFonts w:ascii="Arial" w:hAnsi="Arial"/>
          <w:i/>
          <w:color w:val="231F20"/>
          <w:sz w:val="18"/>
        </w:rPr>
        <w:t>Pháp</w:t>
      </w:r>
      <w:r>
        <w:rPr>
          <w:rFonts w:ascii="Arial" w:hAnsi="Arial"/>
          <w:i/>
          <w:color w:val="231F20"/>
          <w:spacing w:val="-3"/>
          <w:sz w:val="18"/>
        </w:rPr>
        <w:t> </w:t>
      </w:r>
      <w:r>
        <w:rPr>
          <w:rFonts w:ascii="Arial" w:hAnsi="Arial"/>
          <w:i/>
          <w:color w:val="231F20"/>
          <w:sz w:val="18"/>
        </w:rPr>
        <w:t>Trong</w:t>
      </w:r>
      <w:r>
        <w:rPr>
          <w:rFonts w:ascii="Arial" w:hAnsi="Arial"/>
          <w:i/>
          <w:color w:val="231F20"/>
          <w:spacing w:val="-3"/>
          <w:sz w:val="18"/>
        </w:rPr>
        <w:t> </w:t>
      </w:r>
      <w:r>
        <w:rPr>
          <w:rFonts w:ascii="Arial" w:hAnsi="Arial"/>
          <w:i/>
          <w:color w:val="231F20"/>
          <w:sz w:val="18"/>
        </w:rPr>
        <w:t>Đời</w:t>
      </w:r>
      <w:r>
        <w:rPr>
          <w:rFonts w:ascii="Arial" w:hAnsi="Arial"/>
          <w:i/>
          <w:color w:val="231F20"/>
          <w:spacing w:val="-4"/>
          <w:sz w:val="18"/>
        </w:rPr>
        <w:t> </w:t>
      </w:r>
      <w:r>
        <w:rPr>
          <w:rFonts w:ascii="Arial" w:hAnsi="Arial"/>
          <w:i/>
          <w:color w:val="231F20"/>
          <w:sz w:val="18"/>
        </w:rPr>
        <w:t>Sống</w:t>
      </w:r>
      <w:r>
        <w:rPr>
          <w:rFonts w:ascii="Arial" w:hAnsi="Arial"/>
          <w:i/>
          <w:color w:val="231F20"/>
          <w:spacing w:val="-3"/>
          <w:sz w:val="18"/>
        </w:rPr>
        <w:t> </w:t>
      </w:r>
      <w:r>
        <w:rPr>
          <w:rFonts w:ascii="Arial" w:hAnsi="Arial"/>
          <w:i/>
          <w:color w:val="231F20"/>
          <w:sz w:val="18"/>
        </w:rPr>
        <w:t>Hàng</w:t>
      </w:r>
      <w:r>
        <w:rPr>
          <w:rFonts w:ascii="Arial" w:hAnsi="Arial"/>
          <w:i/>
          <w:color w:val="231F20"/>
          <w:spacing w:val="-3"/>
          <w:sz w:val="18"/>
        </w:rPr>
        <w:t> </w:t>
      </w:r>
      <w:r>
        <w:rPr>
          <w:rFonts w:ascii="Arial" w:hAnsi="Arial"/>
          <w:i/>
          <w:color w:val="231F20"/>
          <w:sz w:val="18"/>
        </w:rPr>
        <w:t>Ngày</w:t>
      </w:r>
      <w:r>
        <w:rPr>
          <w:rFonts w:ascii="Arial" w:hAnsi="Arial"/>
          <w:color w:val="231F20"/>
          <w:sz w:val="18"/>
        </w:rPr>
        <w:t>,</w:t>
      </w:r>
      <w:r>
        <w:rPr>
          <w:rFonts w:ascii="Arial" w:hAnsi="Arial"/>
          <w:color w:val="231F20"/>
          <w:spacing w:val="-4"/>
          <w:sz w:val="18"/>
        </w:rPr>
        <w:t> </w:t>
      </w:r>
      <w:r>
        <w:rPr>
          <w:rFonts w:ascii="Arial" w:hAnsi="Arial"/>
          <w:color w:val="231F20"/>
          <w:sz w:val="18"/>
        </w:rPr>
        <w:t>Chương</w:t>
      </w:r>
      <w:r>
        <w:rPr>
          <w:rFonts w:ascii="Arial" w:hAnsi="Arial"/>
          <w:color w:val="231F20"/>
          <w:spacing w:val="-3"/>
          <w:sz w:val="18"/>
        </w:rPr>
        <w:t> </w:t>
      </w:r>
      <w:r>
        <w:rPr>
          <w:rFonts w:ascii="Arial" w:hAnsi="Arial"/>
          <w:color w:val="231F20"/>
          <w:spacing w:val="-5"/>
          <w:sz w:val="18"/>
        </w:rPr>
        <w:t>15.</w:t>
      </w:r>
    </w:p>
    <w:p>
      <w:pPr>
        <w:spacing w:after="0"/>
        <w:jc w:val="left"/>
        <w:rPr>
          <w:rFonts w:ascii="Arial" w:hAnsi="Arial"/>
          <w:sz w:val="18"/>
        </w:rPr>
        <w:sectPr>
          <w:pgSz w:w="7660" w:h="11630"/>
          <w:pgMar w:header="779" w:footer="0" w:top="1100" w:bottom="280" w:left="850" w:right="850"/>
        </w:sectPr>
      </w:pPr>
    </w:p>
    <w:p>
      <w:pPr>
        <w:pStyle w:val="BodyText"/>
        <w:spacing w:line="249" w:lineRule="auto"/>
        <w:ind w:right="109" w:firstLine="396"/>
      </w:pPr>
      <w:r>
        <w:rPr>
          <w:color w:val="231F20"/>
        </w:rPr>
        <w:t>Tưởng sinh khởi với tất cả bốn chủng loại (jāti) tâm. Tưởng cùng chủng loại với tâm mà nó đồng sinh và vì vậy tưởng có thể là thiện, bất thiện, quả hay duy tác.</w:t>
      </w:r>
    </w:p>
    <w:p>
      <w:pPr>
        <w:spacing w:line="249" w:lineRule="auto" w:before="118"/>
        <w:ind w:left="113" w:right="111" w:firstLine="396"/>
        <w:jc w:val="both"/>
        <w:rPr>
          <w:sz w:val="27"/>
        </w:rPr>
      </w:pPr>
      <w:r>
        <w:rPr>
          <w:color w:val="231F20"/>
          <w:sz w:val="27"/>
        </w:rPr>
        <w:t>Tưởng được phân loại theo sáu loại đối </w:t>
      </w:r>
      <w:r>
        <w:rPr>
          <w:color w:val="231F20"/>
          <w:sz w:val="27"/>
        </w:rPr>
        <w:t>tượng được</w:t>
      </w:r>
      <w:r>
        <w:rPr>
          <w:color w:val="231F20"/>
          <w:spacing w:val="-8"/>
          <w:sz w:val="27"/>
        </w:rPr>
        <w:t> </w:t>
      </w:r>
      <w:r>
        <w:rPr>
          <w:color w:val="231F20"/>
          <w:sz w:val="27"/>
        </w:rPr>
        <w:t>kinh</w:t>
      </w:r>
      <w:r>
        <w:rPr>
          <w:color w:val="231F20"/>
          <w:spacing w:val="-8"/>
          <w:sz w:val="27"/>
        </w:rPr>
        <w:t> </w:t>
      </w:r>
      <w:r>
        <w:rPr>
          <w:color w:val="231F20"/>
          <w:sz w:val="27"/>
        </w:rPr>
        <w:t>nghiệm</w:t>
      </w:r>
      <w:r>
        <w:rPr>
          <w:color w:val="231F20"/>
          <w:spacing w:val="-8"/>
          <w:sz w:val="27"/>
        </w:rPr>
        <w:t> </w:t>
      </w:r>
      <w:r>
        <w:rPr>
          <w:color w:val="231F20"/>
          <w:sz w:val="27"/>
        </w:rPr>
        <w:t>qua</w:t>
      </w:r>
      <w:r>
        <w:rPr>
          <w:color w:val="231F20"/>
          <w:spacing w:val="-8"/>
          <w:sz w:val="27"/>
        </w:rPr>
        <w:t> </w:t>
      </w:r>
      <w:r>
        <w:rPr>
          <w:color w:val="231F20"/>
          <w:sz w:val="27"/>
        </w:rPr>
        <w:t>sáu</w:t>
      </w:r>
      <w:r>
        <w:rPr>
          <w:color w:val="231F20"/>
          <w:spacing w:val="-8"/>
          <w:sz w:val="27"/>
        </w:rPr>
        <w:t> </w:t>
      </w:r>
      <w:r>
        <w:rPr>
          <w:color w:val="231F20"/>
          <w:sz w:val="27"/>
        </w:rPr>
        <w:t>môn</w:t>
      </w:r>
      <w:r>
        <w:rPr>
          <w:color w:val="231F20"/>
          <w:spacing w:val="-8"/>
          <w:sz w:val="27"/>
        </w:rPr>
        <w:t> </w:t>
      </w:r>
      <w:r>
        <w:rPr>
          <w:color w:val="231F20"/>
          <w:sz w:val="27"/>
        </w:rPr>
        <w:t>và</w:t>
      </w:r>
      <w:r>
        <w:rPr>
          <w:color w:val="231F20"/>
          <w:spacing w:val="-8"/>
          <w:sz w:val="27"/>
        </w:rPr>
        <w:t> </w:t>
      </w:r>
      <w:r>
        <w:rPr>
          <w:color w:val="231F20"/>
          <w:sz w:val="27"/>
        </w:rPr>
        <w:t>điều</w:t>
      </w:r>
      <w:r>
        <w:rPr>
          <w:color w:val="231F20"/>
          <w:spacing w:val="-8"/>
          <w:sz w:val="27"/>
        </w:rPr>
        <w:t> </w:t>
      </w:r>
      <w:r>
        <w:rPr>
          <w:color w:val="231F20"/>
          <w:sz w:val="27"/>
        </w:rPr>
        <w:t>này</w:t>
      </w:r>
      <w:r>
        <w:rPr>
          <w:color w:val="231F20"/>
          <w:spacing w:val="-8"/>
          <w:sz w:val="27"/>
        </w:rPr>
        <w:t> </w:t>
      </w:r>
      <w:r>
        <w:rPr>
          <w:color w:val="231F20"/>
          <w:sz w:val="27"/>
        </w:rPr>
        <w:t>nhắc</w:t>
      </w:r>
      <w:r>
        <w:rPr>
          <w:color w:val="231F20"/>
          <w:spacing w:val="-8"/>
          <w:sz w:val="27"/>
        </w:rPr>
        <w:t> </w:t>
      </w:r>
      <w:r>
        <w:rPr>
          <w:color w:val="231F20"/>
          <w:sz w:val="27"/>
        </w:rPr>
        <w:t>nhở chúng ta rằng tưởng luôn khác nhau. Chúng ta đọc trong </w:t>
      </w:r>
      <w:r>
        <w:rPr>
          <w:i/>
          <w:color w:val="231F20"/>
          <w:sz w:val="27"/>
        </w:rPr>
        <w:t>Tăng Chi Bộ Kinh </w:t>
      </w:r>
      <w:r>
        <w:rPr>
          <w:color w:val="231F20"/>
          <w:sz w:val="27"/>
        </w:rPr>
        <w:t>(</w:t>
      </w:r>
      <w:r>
        <w:rPr>
          <w:i/>
          <w:color w:val="231F20"/>
          <w:sz w:val="27"/>
        </w:rPr>
        <w:t>Chương Sáu Pháp</w:t>
      </w:r>
      <w:r>
        <w:rPr>
          <w:color w:val="231F20"/>
          <w:sz w:val="27"/>
        </w:rPr>
        <w:t>, Phẩm VI.</w:t>
      </w:r>
      <w:r>
        <w:rPr>
          <w:color w:val="231F20"/>
          <w:spacing w:val="-16"/>
          <w:sz w:val="27"/>
        </w:rPr>
        <w:t> </w:t>
      </w:r>
      <w:r>
        <w:rPr>
          <w:color w:val="231F20"/>
          <w:sz w:val="27"/>
        </w:rPr>
        <w:t>Đại</w:t>
      </w:r>
      <w:r>
        <w:rPr>
          <w:color w:val="231F20"/>
          <w:spacing w:val="-14"/>
          <w:sz w:val="27"/>
        </w:rPr>
        <w:t> </w:t>
      </w:r>
      <w:r>
        <w:rPr>
          <w:color w:val="231F20"/>
          <w:sz w:val="27"/>
        </w:rPr>
        <w:t>Phẩm,</w:t>
      </w:r>
      <w:r>
        <w:rPr>
          <w:color w:val="231F20"/>
          <w:spacing w:val="-14"/>
          <w:sz w:val="27"/>
        </w:rPr>
        <w:t> </w:t>
      </w:r>
      <w:r>
        <w:rPr>
          <w:color w:val="231F20"/>
          <w:sz w:val="27"/>
        </w:rPr>
        <w:t>phần</w:t>
      </w:r>
      <w:r>
        <w:rPr>
          <w:color w:val="231F20"/>
          <w:spacing w:val="-14"/>
          <w:sz w:val="27"/>
        </w:rPr>
        <w:t> </w:t>
      </w:r>
      <w:r>
        <w:rPr>
          <w:color w:val="231F20"/>
          <w:sz w:val="27"/>
        </w:rPr>
        <w:t>IX.</w:t>
      </w:r>
      <w:r>
        <w:rPr>
          <w:color w:val="231F20"/>
          <w:spacing w:val="-14"/>
          <w:sz w:val="27"/>
        </w:rPr>
        <w:t> </w:t>
      </w:r>
      <w:r>
        <w:rPr>
          <w:i/>
          <w:color w:val="231F20"/>
          <w:sz w:val="27"/>
        </w:rPr>
        <w:t>Một</w:t>
      </w:r>
      <w:r>
        <w:rPr>
          <w:i/>
          <w:color w:val="231F20"/>
          <w:spacing w:val="-14"/>
          <w:sz w:val="27"/>
        </w:rPr>
        <w:t> </w:t>
      </w:r>
      <w:r>
        <w:rPr>
          <w:i/>
          <w:color w:val="231F20"/>
          <w:sz w:val="27"/>
        </w:rPr>
        <w:t>Pháp</w:t>
      </w:r>
      <w:r>
        <w:rPr>
          <w:i/>
          <w:color w:val="231F20"/>
          <w:spacing w:val="-14"/>
          <w:sz w:val="27"/>
        </w:rPr>
        <w:t> </w:t>
      </w:r>
      <w:r>
        <w:rPr>
          <w:i/>
          <w:color w:val="231F20"/>
          <w:sz w:val="27"/>
        </w:rPr>
        <w:t>Môn</w:t>
      </w:r>
      <w:r>
        <w:rPr>
          <w:i/>
          <w:color w:val="231F20"/>
          <w:spacing w:val="-14"/>
          <w:sz w:val="27"/>
        </w:rPr>
        <w:t> </w:t>
      </w:r>
      <w:r>
        <w:rPr>
          <w:i/>
          <w:color w:val="231F20"/>
          <w:sz w:val="27"/>
        </w:rPr>
        <w:t>Quyết</w:t>
      </w:r>
      <w:r>
        <w:rPr>
          <w:i/>
          <w:color w:val="231F20"/>
          <w:spacing w:val="-14"/>
          <w:sz w:val="27"/>
        </w:rPr>
        <w:t> </w:t>
      </w:r>
      <w:r>
        <w:rPr>
          <w:i/>
          <w:color w:val="231F20"/>
          <w:spacing w:val="-2"/>
          <w:sz w:val="27"/>
        </w:rPr>
        <w:t>Trạch</w:t>
      </w:r>
      <w:r>
        <w:rPr>
          <w:color w:val="231F20"/>
          <w:spacing w:val="-2"/>
          <w:sz w:val="27"/>
        </w:rPr>
        <w:t>):</w:t>
      </w:r>
    </w:p>
    <w:p>
      <w:pPr>
        <w:spacing w:line="249" w:lineRule="auto" w:before="119"/>
        <w:ind w:left="850" w:right="111" w:firstLine="0"/>
        <w:jc w:val="both"/>
        <w:rPr>
          <w:i/>
          <w:sz w:val="27"/>
        </w:rPr>
      </w:pPr>
      <w:r>
        <w:rPr>
          <w:i/>
          <w:color w:val="231F20"/>
          <w:sz w:val="27"/>
        </w:rPr>
        <w:t>“Này các Tỳ kheo, có sáu tưởng này: </w:t>
      </w:r>
      <w:r>
        <w:rPr>
          <w:i/>
          <w:color w:val="231F20"/>
          <w:sz w:val="27"/>
        </w:rPr>
        <w:t>sắc</w:t>
      </w:r>
      <w:r>
        <w:rPr>
          <w:i/>
          <w:color w:val="231F20"/>
          <w:sz w:val="27"/>
        </w:rPr>
        <w:t> tưởng, thanh tưởng, hương tưởng, vị tưởng, xúc tưởng và pháp tưởng.”</w:t>
      </w:r>
    </w:p>
    <w:p>
      <w:pPr>
        <w:pStyle w:val="BodyText"/>
        <w:spacing w:line="249" w:lineRule="auto" w:before="116"/>
        <w:ind w:firstLine="396"/>
      </w:pPr>
      <w:r>
        <w:rPr>
          <w:color w:val="231F20"/>
        </w:rPr>
        <w:t>Tưởng về đối tượng thị giác (sắc tưởng) không phải</w:t>
      </w:r>
      <w:r>
        <w:rPr>
          <w:color w:val="231F20"/>
          <w:spacing w:val="-8"/>
        </w:rPr>
        <w:t> </w:t>
      </w:r>
      <w:r>
        <w:rPr>
          <w:color w:val="231F20"/>
        </w:rPr>
        <w:t>là</w:t>
      </w:r>
      <w:r>
        <w:rPr>
          <w:color w:val="231F20"/>
          <w:spacing w:val="-8"/>
        </w:rPr>
        <w:t> </w:t>
      </w:r>
      <w:r>
        <w:rPr>
          <w:color w:val="231F20"/>
        </w:rPr>
        <w:t>tưởng</w:t>
      </w:r>
      <w:r>
        <w:rPr>
          <w:color w:val="231F20"/>
          <w:spacing w:val="-8"/>
        </w:rPr>
        <w:t> </w:t>
      </w:r>
      <w:r>
        <w:rPr>
          <w:color w:val="231F20"/>
        </w:rPr>
        <w:t>về</w:t>
      </w:r>
      <w:r>
        <w:rPr>
          <w:color w:val="231F20"/>
          <w:spacing w:val="-8"/>
        </w:rPr>
        <w:t> </w:t>
      </w:r>
      <w:r>
        <w:rPr>
          <w:color w:val="231F20"/>
        </w:rPr>
        <w:t>âm</w:t>
      </w:r>
      <w:r>
        <w:rPr>
          <w:color w:val="231F20"/>
          <w:spacing w:val="-8"/>
        </w:rPr>
        <w:t> </w:t>
      </w:r>
      <w:r>
        <w:rPr>
          <w:color w:val="231F20"/>
        </w:rPr>
        <w:t>thanh</w:t>
      </w:r>
      <w:r>
        <w:rPr>
          <w:color w:val="231F20"/>
          <w:spacing w:val="-8"/>
        </w:rPr>
        <w:t> </w:t>
      </w:r>
      <w:r>
        <w:rPr>
          <w:color w:val="231F20"/>
        </w:rPr>
        <w:t>(thanh</w:t>
      </w:r>
      <w:r>
        <w:rPr>
          <w:color w:val="231F20"/>
          <w:spacing w:val="-8"/>
        </w:rPr>
        <w:t> </w:t>
      </w:r>
      <w:r>
        <w:rPr>
          <w:color w:val="231F20"/>
        </w:rPr>
        <w:t>tưởng)</w:t>
      </w:r>
      <w:r>
        <w:rPr>
          <w:color w:val="231F20"/>
          <w:spacing w:val="-8"/>
        </w:rPr>
        <w:t> </w:t>
      </w:r>
      <w:r>
        <w:rPr>
          <w:color w:val="231F20"/>
        </w:rPr>
        <w:t>và</w:t>
      </w:r>
      <w:r>
        <w:rPr>
          <w:color w:val="231F20"/>
          <w:spacing w:val="-8"/>
        </w:rPr>
        <w:t> </w:t>
      </w:r>
      <w:r>
        <w:rPr>
          <w:color w:val="231F20"/>
        </w:rPr>
        <w:t>nó</w:t>
      </w:r>
      <w:r>
        <w:rPr>
          <w:color w:val="231F20"/>
          <w:spacing w:val="-8"/>
        </w:rPr>
        <w:t> </w:t>
      </w:r>
      <w:r>
        <w:rPr>
          <w:color w:val="231F20"/>
        </w:rPr>
        <w:t>không phải là tưởng về một khái niệm (pháp tưởng).</w:t>
      </w:r>
      <w:r>
        <w:rPr>
          <w:color w:val="231F20"/>
          <w:spacing w:val="-2"/>
        </w:rPr>
        <w:t> </w:t>
      </w:r>
      <w:r>
        <w:rPr>
          <w:color w:val="231F20"/>
        </w:rPr>
        <w:t>Ví dụ, khi</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nói</w:t>
      </w:r>
      <w:r>
        <w:rPr>
          <w:color w:val="231F20"/>
          <w:spacing w:val="-11"/>
        </w:rPr>
        <w:t> </w:t>
      </w:r>
      <w:r>
        <w:rPr>
          <w:color w:val="231F20"/>
        </w:rPr>
        <w:t>chuyện</w:t>
      </w:r>
      <w:r>
        <w:rPr>
          <w:color w:val="231F20"/>
          <w:spacing w:val="-11"/>
        </w:rPr>
        <w:t> </w:t>
      </w:r>
      <w:r>
        <w:rPr>
          <w:color w:val="231F20"/>
        </w:rPr>
        <w:t>với</w:t>
      </w:r>
      <w:r>
        <w:rPr>
          <w:color w:val="231F20"/>
          <w:spacing w:val="-11"/>
        </w:rPr>
        <w:t> </w:t>
      </w:r>
      <w:r>
        <w:rPr>
          <w:color w:val="231F20"/>
        </w:rPr>
        <w:t>người</w:t>
      </w:r>
      <w:r>
        <w:rPr>
          <w:color w:val="231F20"/>
          <w:spacing w:val="-11"/>
        </w:rPr>
        <w:t> </w:t>
      </w:r>
      <w:r>
        <w:rPr>
          <w:color w:val="231F20"/>
        </w:rPr>
        <w:t>khác,</w:t>
      </w:r>
      <w:r>
        <w:rPr>
          <w:color w:val="231F20"/>
          <w:spacing w:val="-11"/>
        </w:rPr>
        <w:t> </w:t>
      </w:r>
      <w:r>
        <w:rPr>
          <w:color w:val="231F20"/>
        </w:rPr>
        <w:t>có</w:t>
      </w:r>
      <w:r>
        <w:rPr>
          <w:color w:val="231F20"/>
          <w:spacing w:val="-11"/>
        </w:rPr>
        <w:t> </w:t>
      </w:r>
      <w:r>
        <w:rPr>
          <w:color w:val="231F20"/>
        </w:rPr>
        <w:t>tưởng</w:t>
      </w:r>
      <w:r>
        <w:rPr>
          <w:color w:val="231F20"/>
          <w:spacing w:val="-11"/>
        </w:rPr>
        <w:t> </w:t>
      </w:r>
      <w:r>
        <w:rPr>
          <w:color w:val="231F20"/>
        </w:rPr>
        <w:t>ghi nhận</w:t>
      </w:r>
      <w:r>
        <w:rPr>
          <w:color w:val="231F20"/>
          <w:spacing w:val="-5"/>
        </w:rPr>
        <w:t> </w:t>
      </w:r>
      <w:r>
        <w:rPr>
          <w:color w:val="231F20"/>
        </w:rPr>
        <w:t>âm</w:t>
      </w:r>
      <w:r>
        <w:rPr>
          <w:color w:val="231F20"/>
          <w:spacing w:val="-5"/>
        </w:rPr>
        <w:t> </w:t>
      </w:r>
      <w:r>
        <w:rPr>
          <w:color w:val="231F20"/>
        </w:rPr>
        <w:t>thanh,</w:t>
      </w:r>
      <w:r>
        <w:rPr>
          <w:color w:val="231F20"/>
          <w:spacing w:val="-5"/>
        </w:rPr>
        <w:t> </w:t>
      </w:r>
      <w:r>
        <w:rPr>
          <w:color w:val="231F20"/>
        </w:rPr>
        <w:t>có</w:t>
      </w:r>
      <w:r>
        <w:rPr>
          <w:color w:val="231F20"/>
          <w:spacing w:val="-5"/>
        </w:rPr>
        <w:t> </w:t>
      </w:r>
      <w:r>
        <w:rPr>
          <w:color w:val="231F20"/>
        </w:rPr>
        <w:t>tưởng</w:t>
      </w:r>
      <w:r>
        <w:rPr>
          <w:color w:val="231F20"/>
          <w:spacing w:val="-5"/>
        </w:rPr>
        <w:t> </w:t>
      </w:r>
      <w:r>
        <w:rPr>
          <w:color w:val="231F20"/>
        </w:rPr>
        <w:t>ghi</w:t>
      </w:r>
      <w:r>
        <w:rPr>
          <w:color w:val="231F20"/>
          <w:spacing w:val="-5"/>
        </w:rPr>
        <w:t> </w:t>
      </w:r>
      <w:r>
        <w:rPr>
          <w:color w:val="231F20"/>
        </w:rPr>
        <w:t>nhận</w:t>
      </w:r>
      <w:r>
        <w:rPr>
          <w:color w:val="231F20"/>
          <w:spacing w:val="-5"/>
        </w:rPr>
        <w:t> </w:t>
      </w:r>
      <w:r>
        <w:rPr>
          <w:color w:val="231F20"/>
        </w:rPr>
        <w:t>đối</w:t>
      </w:r>
      <w:r>
        <w:rPr>
          <w:color w:val="231F20"/>
          <w:spacing w:val="-5"/>
        </w:rPr>
        <w:t> </w:t>
      </w:r>
      <w:r>
        <w:rPr>
          <w:color w:val="231F20"/>
        </w:rPr>
        <w:t>tượng</w:t>
      </w:r>
      <w:r>
        <w:rPr>
          <w:color w:val="231F20"/>
          <w:spacing w:val="-5"/>
        </w:rPr>
        <w:t> </w:t>
      </w:r>
      <w:r>
        <w:rPr>
          <w:color w:val="231F20"/>
        </w:rPr>
        <w:t>thị</w:t>
      </w:r>
      <w:r>
        <w:rPr>
          <w:color w:val="231F20"/>
          <w:spacing w:val="-5"/>
        </w:rPr>
        <w:t> </w:t>
      </w:r>
      <w:r>
        <w:rPr>
          <w:color w:val="231F20"/>
        </w:rPr>
        <w:t>giác, có tưởng ghi nhận đối tượng xúc chạm, có tưởng ghi nhận khái niệm. Tất cả những tưởng này hoàn </w:t>
      </w:r>
      <w:r>
        <w:rPr>
          <w:color w:val="231F20"/>
        </w:rPr>
        <w:t>toàn khác nhau và chúng sinh khởi ở những thời điểm khác nhau. Các đối tượng xuất hiện lần lượt qua các căn</w:t>
      </w:r>
      <w:r>
        <w:rPr>
          <w:color w:val="231F20"/>
          <w:spacing w:val="-7"/>
        </w:rPr>
        <w:t> </w:t>
      </w:r>
      <w:r>
        <w:rPr>
          <w:color w:val="231F20"/>
        </w:rPr>
        <w:t>môn</w:t>
      </w:r>
      <w:r>
        <w:rPr>
          <w:color w:val="231F20"/>
          <w:spacing w:val="-7"/>
        </w:rPr>
        <w:t> </w:t>
      </w:r>
      <w:r>
        <w:rPr>
          <w:color w:val="231F20"/>
        </w:rPr>
        <w:t>khác</w:t>
      </w:r>
      <w:r>
        <w:rPr>
          <w:color w:val="231F20"/>
          <w:spacing w:val="-7"/>
        </w:rPr>
        <w:t> </w:t>
      </w:r>
      <w:r>
        <w:rPr>
          <w:color w:val="231F20"/>
        </w:rPr>
        <w:t>nhau</w:t>
      </w:r>
      <w:r>
        <w:rPr>
          <w:color w:val="231F20"/>
          <w:spacing w:val="-7"/>
        </w:rPr>
        <w:t> </w:t>
      </w:r>
      <w:r>
        <w:rPr>
          <w:color w:val="231F20"/>
        </w:rPr>
        <w:t>và</w:t>
      </w:r>
      <w:r>
        <w:rPr>
          <w:color w:val="231F20"/>
          <w:spacing w:val="-7"/>
        </w:rPr>
        <w:t> </w:t>
      </w:r>
      <w:r>
        <w:rPr>
          <w:color w:val="231F20"/>
        </w:rPr>
        <w:t>các</w:t>
      </w:r>
      <w:r>
        <w:rPr>
          <w:color w:val="231F20"/>
          <w:spacing w:val="-7"/>
        </w:rPr>
        <w:t> </w:t>
      </w:r>
      <w:r>
        <w:rPr>
          <w:color w:val="231F20"/>
        </w:rPr>
        <w:t>tưởng</w:t>
      </w:r>
      <w:r>
        <w:rPr>
          <w:color w:val="231F20"/>
          <w:spacing w:val="-7"/>
        </w:rPr>
        <w:t> </w:t>
      </w:r>
      <w:r>
        <w:rPr>
          <w:color w:val="231F20"/>
        </w:rPr>
        <w:t>khác</w:t>
      </w:r>
      <w:r>
        <w:rPr>
          <w:color w:val="231F20"/>
          <w:spacing w:val="-7"/>
        </w:rPr>
        <w:t> </w:t>
      </w:r>
      <w:r>
        <w:rPr>
          <w:color w:val="231F20"/>
        </w:rPr>
        <w:t>nhau</w:t>
      </w:r>
      <w:r>
        <w:rPr>
          <w:color w:val="231F20"/>
          <w:spacing w:val="-7"/>
        </w:rPr>
        <w:t> </w:t>
      </w:r>
      <w:r>
        <w:rPr>
          <w:color w:val="231F20"/>
        </w:rPr>
        <w:t>đánh</w:t>
      </w:r>
      <w:r>
        <w:rPr>
          <w:color w:val="231F20"/>
          <w:spacing w:val="-7"/>
        </w:rPr>
        <w:t> </w:t>
      </w:r>
      <w:r>
        <w:rPr>
          <w:color w:val="231F20"/>
        </w:rPr>
        <w:t>dấu và ghi nhớ những đối tượng này. Khi chúng ta hiểu điều này, nó sẽ giúp chúng ta thấy rằng cuộc sống thực chất chỉ là một khoảnh khắc tâm kinh nghiệm một</w:t>
      </w:r>
      <w:r>
        <w:rPr>
          <w:color w:val="231F20"/>
          <w:spacing w:val="-10"/>
        </w:rPr>
        <w:t> </w:t>
      </w:r>
      <w:r>
        <w:rPr>
          <w:color w:val="231F20"/>
        </w:rPr>
        <w:t>đối</w:t>
      </w:r>
      <w:r>
        <w:rPr>
          <w:color w:val="231F20"/>
          <w:spacing w:val="-10"/>
        </w:rPr>
        <w:t> </w:t>
      </w:r>
      <w:r>
        <w:rPr>
          <w:color w:val="231F20"/>
        </w:rPr>
        <w:t>tượng</w:t>
      </w:r>
      <w:r>
        <w:rPr>
          <w:color w:val="231F20"/>
          <w:spacing w:val="-10"/>
        </w:rPr>
        <w:t> </w:t>
      </w:r>
      <w:r>
        <w:rPr>
          <w:color w:val="231F20"/>
        </w:rPr>
        <w:t>qua</w:t>
      </w:r>
      <w:r>
        <w:rPr>
          <w:color w:val="231F20"/>
          <w:spacing w:val="-10"/>
        </w:rPr>
        <w:t> </w:t>
      </w:r>
      <w:r>
        <w:rPr>
          <w:color w:val="231F20"/>
        </w:rPr>
        <w:t>một</w:t>
      </w:r>
      <w:r>
        <w:rPr>
          <w:color w:val="231F20"/>
          <w:spacing w:val="-10"/>
        </w:rPr>
        <w:t> </w:t>
      </w:r>
      <w:r>
        <w:rPr>
          <w:color w:val="231F20"/>
        </w:rPr>
        <w:t>trong</w:t>
      </w:r>
      <w:r>
        <w:rPr>
          <w:color w:val="231F20"/>
          <w:spacing w:val="-10"/>
        </w:rPr>
        <w:t> </w:t>
      </w:r>
      <w:r>
        <w:rPr>
          <w:color w:val="231F20"/>
        </w:rPr>
        <w:t>sáu</w:t>
      </w:r>
      <w:r>
        <w:rPr>
          <w:color w:val="231F20"/>
          <w:spacing w:val="-10"/>
        </w:rPr>
        <w:t> </w:t>
      </w:r>
      <w:r>
        <w:rPr>
          <w:color w:val="231F20"/>
        </w:rPr>
        <w:t>môn.</w:t>
      </w:r>
      <w:r>
        <w:rPr>
          <w:color w:val="231F20"/>
          <w:spacing w:val="-10"/>
        </w:rPr>
        <w:t> </w:t>
      </w:r>
      <w:r>
        <w:rPr>
          <w:color w:val="231F20"/>
        </w:rPr>
        <w:t>Sự</w:t>
      </w:r>
      <w:r>
        <w:rPr>
          <w:color w:val="231F20"/>
          <w:spacing w:val="-10"/>
        </w:rPr>
        <w:t> </w:t>
      </w:r>
      <w:r>
        <w:rPr>
          <w:color w:val="231F20"/>
        </w:rPr>
        <w:t>thật</w:t>
      </w:r>
      <w:r>
        <w:rPr>
          <w:color w:val="231F20"/>
          <w:spacing w:val="-10"/>
        </w:rPr>
        <w:t> </w:t>
      </w:r>
      <w:r>
        <w:rPr>
          <w:color w:val="231F20"/>
        </w:rPr>
        <w:t>tối</w:t>
      </w:r>
      <w:r>
        <w:rPr>
          <w:color w:val="231F20"/>
          <w:spacing w:val="-10"/>
        </w:rPr>
        <w:t> </w:t>
      </w:r>
      <w:r>
        <w:rPr>
          <w:color w:val="231F20"/>
        </w:rPr>
        <w:t>hậu khác với sự thật chế định, nơi thế giới con người và vạn vật dường như tồn tại kéo dài.</w:t>
      </w:r>
    </w:p>
    <w:p>
      <w:pPr>
        <w:pStyle w:val="BodyText"/>
        <w:spacing w:after="0" w:line="249" w:lineRule="auto"/>
        <w:sectPr>
          <w:pgSz w:w="7660" w:h="11630"/>
          <w:pgMar w:header="779" w:footer="0" w:top="1100" w:bottom="280" w:left="850" w:right="850"/>
        </w:sectPr>
      </w:pPr>
    </w:p>
    <w:p>
      <w:pPr>
        <w:pStyle w:val="BodyText"/>
        <w:spacing w:line="252" w:lineRule="auto"/>
        <w:ind w:firstLine="396"/>
      </w:pPr>
      <w:r>
        <w:rPr>
          <w:color w:val="231F20"/>
        </w:rPr>
        <w:t>Tưởng sinh khởi với tâm bất thiện cũng là bất thiện. Tưởng có thể sinh khởi cùng với tà kiến. </w:t>
      </w:r>
      <w:r>
        <w:rPr>
          <w:color w:val="231F20"/>
        </w:rPr>
        <w:t>Khi ta</w:t>
      </w:r>
      <w:r>
        <w:rPr>
          <w:color w:val="231F20"/>
          <w:spacing w:val="-7"/>
        </w:rPr>
        <w:t> </w:t>
      </w:r>
      <w:r>
        <w:rPr>
          <w:color w:val="231F20"/>
        </w:rPr>
        <w:t>coi</w:t>
      </w:r>
      <w:r>
        <w:rPr>
          <w:color w:val="231F20"/>
          <w:spacing w:val="-7"/>
        </w:rPr>
        <w:t> </w:t>
      </w:r>
      <w:r>
        <w:rPr>
          <w:color w:val="231F20"/>
        </w:rPr>
        <w:t>những</w:t>
      </w:r>
      <w:r>
        <w:rPr>
          <w:color w:val="231F20"/>
          <w:spacing w:val="-7"/>
        </w:rPr>
        <w:t> </w:t>
      </w:r>
      <w:r>
        <w:rPr>
          <w:color w:val="231F20"/>
        </w:rPr>
        <w:t>gì</w:t>
      </w:r>
      <w:r>
        <w:rPr>
          <w:color w:val="231F20"/>
          <w:spacing w:val="-7"/>
        </w:rPr>
        <w:t> </w:t>
      </w:r>
      <w:r>
        <w:rPr>
          <w:color w:val="231F20"/>
        </w:rPr>
        <w:t>vô</w:t>
      </w:r>
      <w:r>
        <w:rPr>
          <w:color w:val="231F20"/>
          <w:spacing w:val="-7"/>
        </w:rPr>
        <w:t> </w:t>
      </w:r>
      <w:r>
        <w:rPr>
          <w:color w:val="231F20"/>
        </w:rPr>
        <w:t>thường</w:t>
      </w:r>
      <w:r>
        <w:rPr>
          <w:color w:val="231F20"/>
          <w:spacing w:val="-7"/>
        </w:rPr>
        <w:t> </w:t>
      </w:r>
      <w:r>
        <w:rPr>
          <w:color w:val="231F20"/>
        </w:rPr>
        <w:t>là</w:t>
      </w:r>
      <w:r>
        <w:rPr>
          <w:color w:val="231F20"/>
          <w:spacing w:val="-7"/>
        </w:rPr>
        <w:t> </w:t>
      </w:r>
      <w:r>
        <w:rPr>
          <w:color w:val="231F20"/>
        </w:rPr>
        <w:t>thường,</w:t>
      </w:r>
      <w:r>
        <w:rPr>
          <w:color w:val="231F20"/>
          <w:spacing w:val="-7"/>
        </w:rPr>
        <w:t> </w:t>
      </w:r>
      <w:r>
        <w:rPr>
          <w:color w:val="231F20"/>
        </w:rPr>
        <w:t>tâm</w:t>
      </w:r>
      <w:r>
        <w:rPr>
          <w:color w:val="231F20"/>
          <w:spacing w:val="-7"/>
        </w:rPr>
        <w:t> </w:t>
      </w:r>
      <w:r>
        <w:rPr>
          <w:color w:val="231F20"/>
        </w:rPr>
        <w:t>kèm</w:t>
      </w:r>
      <w:r>
        <w:rPr>
          <w:color w:val="231F20"/>
          <w:spacing w:val="-7"/>
        </w:rPr>
        <w:t> </w:t>
      </w:r>
      <w:r>
        <w:rPr>
          <w:color w:val="231F20"/>
        </w:rPr>
        <w:t>tà</w:t>
      </w:r>
      <w:r>
        <w:rPr>
          <w:color w:val="231F20"/>
          <w:spacing w:val="-7"/>
        </w:rPr>
        <w:t> </w:t>
      </w:r>
      <w:r>
        <w:rPr>
          <w:color w:val="231F20"/>
        </w:rPr>
        <w:t>kiến cũng</w:t>
      </w:r>
      <w:r>
        <w:rPr>
          <w:color w:val="231F20"/>
          <w:spacing w:val="-14"/>
        </w:rPr>
        <w:t> </w:t>
      </w:r>
      <w:r>
        <w:rPr>
          <w:color w:val="231F20"/>
        </w:rPr>
        <w:t>đồng</w:t>
      </w:r>
      <w:r>
        <w:rPr>
          <w:color w:val="231F20"/>
          <w:spacing w:val="-14"/>
        </w:rPr>
        <w:t> </w:t>
      </w:r>
      <w:r>
        <w:rPr>
          <w:color w:val="231F20"/>
        </w:rPr>
        <w:t>sinh</w:t>
      </w:r>
      <w:r>
        <w:rPr>
          <w:color w:val="231F20"/>
          <w:spacing w:val="-14"/>
        </w:rPr>
        <w:t> </w:t>
      </w:r>
      <w:r>
        <w:rPr>
          <w:color w:val="231F20"/>
        </w:rPr>
        <w:t>với</w:t>
      </w:r>
      <w:r>
        <w:rPr>
          <w:color w:val="231F20"/>
          <w:spacing w:val="-14"/>
        </w:rPr>
        <w:t> </w:t>
      </w:r>
      <w:r>
        <w:rPr>
          <w:color w:val="231F20"/>
        </w:rPr>
        <w:t>tưởng</w:t>
      </w:r>
      <w:r>
        <w:rPr>
          <w:color w:val="231F20"/>
          <w:spacing w:val="-14"/>
        </w:rPr>
        <w:t> </w:t>
      </w:r>
      <w:r>
        <w:rPr>
          <w:color w:val="231F20"/>
        </w:rPr>
        <w:t>ghi</w:t>
      </w:r>
      <w:r>
        <w:rPr>
          <w:color w:val="231F20"/>
          <w:spacing w:val="-14"/>
        </w:rPr>
        <w:t> </w:t>
      </w:r>
      <w:r>
        <w:rPr>
          <w:color w:val="231F20"/>
        </w:rPr>
        <w:t>nhớ</w:t>
      </w:r>
      <w:r>
        <w:rPr>
          <w:color w:val="231F20"/>
          <w:spacing w:val="-14"/>
        </w:rPr>
        <w:t> </w:t>
      </w:r>
      <w:r>
        <w:rPr>
          <w:color w:val="231F20"/>
        </w:rPr>
        <w:t>đối</w:t>
      </w:r>
      <w:r>
        <w:rPr>
          <w:color w:val="231F20"/>
          <w:spacing w:val="-14"/>
        </w:rPr>
        <w:t> </w:t>
      </w:r>
      <w:r>
        <w:rPr>
          <w:color w:val="231F20"/>
        </w:rPr>
        <w:t>tượng</w:t>
      </w:r>
      <w:r>
        <w:rPr>
          <w:color w:val="231F20"/>
          <w:spacing w:val="-14"/>
        </w:rPr>
        <w:t> </w:t>
      </w:r>
      <w:r>
        <w:rPr>
          <w:color w:val="231F20"/>
        </w:rPr>
        <w:t>một</w:t>
      </w:r>
      <w:r>
        <w:rPr>
          <w:color w:val="231F20"/>
          <w:spacing w:val="-14"/>
        </w:rPr>
        <w:t> </w:t>
      </w:r>
      <w:r>
        <w:rPr>
          <w:color w:val="231F20"/>
        </w:rPr>
        <w:t>cách sai lạc. Cũng vậy khi ta coi cái vô ngã là ngã. Chúng ta đọc trong </w:t>
      </w:r>
      <w:r>
        <w:rPr>
          <w:i/>
          <w:color w:val="231F20"/>
        </w:rPr>
        <w:t>Tăng Chi Bộ Kinh </w:t>
      </w:r>
      <w:r>
        <w:rPr>
          <w:color w:val="231F20"/>
        </w:rPr>
        <w:t>(</w:t>
      </w:r>
      <w:r>
        <w:rPr>
          <w:i/>
          <w:color w:val="231F20"/>
        </w:rPr>
        <w:t>Chương Bốn Pháp</w:t>
      </w:r>
      <w:r>
        <w:rPr>
          <w:color w:val="231F20"/>
        </w:rPr>
        <w:t>, Phẩm</w:t>
      </w:r>
      <w:r>
        <w:rPr>
          <w:color w:val="231F20"/>
          <w:spacing w:val="-17"/>
        </w:rPr>
        <w:t> </w:t>
      </w:r>
      <w:r>
        <w:rPr>
          <w:color w:val="231F20"/>
        </w:rPr>
        <w:t>V.</w:t>
      </w:r>
      <w:r>
        <w:rPr>
          <w:color w:val="231F20"/>
          <w:spacing w:val="-17"/>
        </w:rPr>
        <w:t> </w:t>
      </w:r>
      <w:r>
        <w:rPr>
          <w:i/>
          <w:color w:val="231F20"/>
        </w:rPr>
        <w:t>Phẩm</w:t>
      </w:r>
      <w:r>
        <w:rPr>
          <w:i/>
          <w:color w:val="231F20"/>
          <w:spacing w:val="-17"/>
        </w:rPr>
        <w:t> </w:t>
      </w:r>
      <w:r>
        <w:rPr>
          <w:i/>
          <w:color w:val="231F20"/>
        </w:rPr>
        <w:t>Rohitassa</w:t>
      </w:r>
      <w:r>
        <w:rPr>
          <w:color w:val="231F20"/>
        </w:rPr>
        <w:t>,</w:t>
      </w:r>
      <w:r>
        <w:rPr>
          <w:color w:val="231F20"/>
          <w:spacing w:val="-17"/>
        </w:rPr>
        <w:t> </w:t>
      </w:r>
      <w:r>
        <w:rPr>
          <w:color w:val="231F20"/>
        </w:rPr>
        <w:t>phần</w:t>
      </w:r>
      <w:r>
        <w:rPr>
          <w:color w:val="231F20"/>
          <w:spacing w:val="-17"/>
        </w:rPr>
        <w:t> </w:t>
      </w:r>
      <w:r>
        <w:rPr>
          <w:color w:val="231F20"/>
        </w:rPr>
        <w:t>IX.</w:t>
      </w:r>
      <w:r>
        <w:rPr>
          <w:color w:val="231F20"/>
          <w:spacing w:val="-17"/>
        </w:rPr>
        <w:t> </w:t>
      </w:r>
      <w:r>
        <w:rPr>
          <w:i/>
          <w:color w:val="231F20"/>
        </w:rPr>
        <w:t>Tưởng</w:t>
      </w:r>
      <w:r>
        <w:rPr>
          <w:i/>
          <w:color w:val="231F20"/>
          <w:spacing w:val="-17"/>
        </w:rPr>
        <w:t> </w:t>
      </w:r>
      <w:r>
        <w:rPr>
          <w:i/>
          <w:color w:val="231F20"/>
        </w:rPr>
        <w:t>Ðiên</w:t>
      </w:r>
      <w:r>
        <w:rPr>
          <w:i/>
          <w:color w:val="231F20"/>
          <w:spacing w:val="-16"/>
        </w:rPr>
        <w:t> </w:t>
      </w:r>
      <w:r>
        <w:rPr>
          <w:i/>
          <w:color w:val="231F20"/>
        </w:rPr>
        <w:t>Ðảo</w:t>
      </w:r>
      <w:r>
        <w:rPr>
          <w:color w:val="231F20"/>
        </w:rPr>
        <w:t>) về bốn điên đảo (vipallāsas) của tưởng, của tâm và của kiến:</w:t>
      </w:r>
    </w:p>
    <w:p>
      <w:pPr>
        <w:spacing w:line="252" w:lineRule="auto" w:before="122"/>
        <w:ind w:left="850" w:right="111" w:firstLine="0"/>
        <w:jc w:val="both"/>
        <w:rPr>
          <w:i/>
          <w:sz w:val="27"/>
        </w:rPr>
      </w:pPr>
      <w:r>
        <w:rPr>
          <w:i/>
          <w:color w:val="231F20"/>
          <w:sz w:val="27"/>
        </w:rPr>
        <w:t>“Này</w:t>
      </w:r>
      <w:r>
        <w:rPr>
          <w:i/>
          <w:color w:val="231F20"/>
          <w:spacing w:val="-15"/>
          <w:sz w:val="27"/>
        </w:rPr>
        <w:t> </w:t>
      </w:r>
      <w:r>
        <w:rPr>
          <w:i/>
          <w:color w:val="231F20"/>
          <w:sz w:val="27"/>
        </w:rPr>
        <w:t>các</w:t>
      </w:r>
      <w:r>
        <w:rPr>
          <w:i/>
          <w:color w:val="231F20"/>
          <w:spacing w:val="-15"/>
          <w:sz w:val="27"/>
        </w:rPr>
        <w:t> </w:t>
      </w:r>
      <w:r>
        <w:rPr>
          <w:i/>
          <w:color w:val="231F20"/>
          <w:sz w:val="27"/>
        </w:rPr>
        <w:t>Tỳ-kheo,</w:t>
      </w:r>
      <w:r>
        <w:rPr>
          <w:i/>
          <w:color w:val="231F20"/>
          <w:spacing w:val="-15"/>
          <w:sz w:val="27"/>
        </w:rPr>
        <w:t> </w:t>
      </w:r>
      <w:r>
        <w:rPr>
          <w:i/>
          <w:color w:val="231F20"/>
          <w:sz w:val="27"/>
        </w:rPr>
        <w:t>có</w:t>
      </w:r>
      <w:r>
        <w:rPr>
          <w:i/>
          <w:color w:val="231F20"/>
          <w:spacing w:val="-15"/>
          <w:sz w:val="27"/>
        </w:rPr>
        <w:t> </w:t>
      </w:r>
      <w:r>
        <w:rPr>
          <w:i/>
          <w:color w:val="231F20"/>
          <w:sz w:val="27"/>
        </w:rPr>
        <w:t>bốn</w:t>
      </w:r>
      <w:r>
        <w:rPr>
          <w:i/>
          <w:color w:val="231F20"/>
          <w:spacing w:val="-15"/>
          <w:sz w:val="27"/>
        </w:rPr>
        <w:t> </w:t>
      </w:r>
      <w:r>
        <w:rPr>
          <w:i/>
          <w:color w:val="231F20"/>
          <w:sz w:val="27"/>
        </w:rPr>
        <w:t>tưởng</w:t>
      </w:r>
      <w:r>
        <w:rPr>
          <w:i/>
          <w:color w:val="231F20"/>
          <w:spacing w:val="-15"/>
          <w:sz w:val="27"/>
        </w:rPr>
        <w:t> </w:t>
      </w:r>
      <w:r>
        <w:rPr>
          <w:i/>
          <w:color w:val="231F20"/>
          <w:sz w:val="27"/>
        </w:rPr>
        <w:t>điên</w:t>
      </w:r>
      <w:r>
        <w:rPr>
          <w:i/>
          <w:color w:val="231F20"/>
          <w:spacing w:val="-15"/>
          <w:sz w:val="27"/>
        </w:rPr>
        <w:t> </w:t>
      </w:r>
      <w:r>
        <w:rPr>
          <w:i/>
          <w:color w:val="231F20"/>
          <w:sz w:val="27"/>
        </w:rPr>
        <w:t>đảo,</w:t>
      </w:r>
      <w:r>
        <w:rPr>
          <w:i/>
          <w:color w:val="231F20"/>
          <w:spacing w:val="-15"/>
          <w:sz w:val="27"/>
        </w:rPr>
        <w:t> </w:t>
      </w:r>
      <w:r>
        <w:rPr>
          <w:i/>
          <w:color w:val="231F20"/>
          <w:sz w:val="27"/>
        </w:rPr>
        <w:t>tâm</w:t>
      </w:r>
      <w:r>
        <w:rPr>
          <w:i/>
          <w:color w:val="231F20"/>
          <w:sz w:val="27"/>
        </w:rPr>
        <w:t> điên đảo, kiến điên đảo này. Thế nào là bốn?</w:t>
      </w:r>
    </w:p>
    <w:p>
      <w:pPr>
        <w:spacing w:line="252" w:lineRule="auto" w:before="58"/>
        <w:ind w:left="850" w:right="111" w:firstLine="0"/>
        <w:jc w:val="both"/>
        <w:rPr>
          <w:i/>
          <w:sz w:val="27"/>
        </w:rPr>
      </w:pPr>
      <w:r>
        <w:rPr>
          <w:i/>
          <w:color w:val="231F20"/>
          <w:sz w:val="27"/>
        </w:rPr>
        <w:t>Trong vô thường, nghĩ là thường, này các </w:t>
      </w:r>
      <w:r>
        <w:rPr>
          <w:i/>
          <w:color w:val="231F20"/>
          <w:sz w:val="27"/>
        </w:rPr>
        <w:t>Tỳ-kheo,</w:t>
      </w:r>
      <w:r>
        <w:rPr>
          <w:i/>
          <w:color w:val="231F20"/>
          <w:spacing w:val="-8"/>
          <w:sz w:val="27"/>
        </w:rPr>
        <w:t> </w:t>
      </w:r>
      <w:r>
        <w:rPr>
          <w:i/>
          <w:color w:val="231F20"/>
          <w:sz w:val="27"/>
        </w:rPr>
        <w:t>đó</w:t>
      </w:r>
      <w:r>
        <w:rPr>
          <w:i/>
          <w:color w:val="231F20"/>
          <w:spacing w:val="-8"/>
          <w:sz w:val="27"/>
        </w:rPr>
        <w:t> </w:t>
      </w:r>
      <w:r>
        <w:rPr>
          <w:i/>
          <w:color w:val="231F20"/>
          <w:sz w:val="27"/>
        </w:rPr>
        <w:t>là</w:t>
      </w:r>
      <w:r>
        <w:rPr>
          <w:i/>
          <w:color w:val="231F20"/>
          <w:spacing w:val="-8"/>
          <w:sz w:val="27"/>
        </w:rPr>
        <w:t> </w:t>
      </w:r>
      <w:r>
        <w:rPr>
          <w:i/>
          <w:color w:val="231F20"/>
          <w:sz w:val="27"/>
        </w:rPr>
        <w:t>tưởng</w:t>
      </w:r>
      <w:r>
        <w:rPr>
          <w:i/>
          <w:color w:val="231F20"/>
          <w:spacing w:val="-8"/>
          <w:sz w:val="27"/>
        </w:rPr>
        <w:t> </w:t>
      </w:r>
      <w:r>
        <w:rPr>
          <w:i/>
          <w:color w:val="231F20"/>
          <w:sz w:val="27"/>
        </w:rPr>
        <w:t>điên</w:t>
      </w:r>
      <w:r>
        <w:rPr>
          <w:i/>
          <w:color w:val="231F20"/>
          <w:spacing w:val="-8"/>
          <w:sz w:val="27"/>
        </w:rPr>
        <w:t> </w:t>
      </w:r>
      <w:r>
        <w:rPr>
          <w:i/>
          <w:color w:val="231F20"/>
          <w:sz w:val="27"/>
        </w:rPr>
        <w:t>đảo,</w:t>
      </w:r>
      <w:r>
        <w:rPr>
          <w:i/>
          <w:color w:val="231F20"/>
          <w:spacing w:val="-8"/>
          <w:sz w:val="27"/>
        </w:rPr>
        <w:t> </w:t>
      </w:r>
      <w:r>
        <w:rPr>
          <w:i/>
          <w:color w:val="231F20"/>
          <w:sz w:val="27"/>
        </w:rPr>
        <w:t>tâm</w:t>
      </w:r>
      <w:r>
        <w:rPr>
          <w:i/>
          <w:color w:val="231F20"/>
          <w:spacing w:val="-8"/>
          <w:sz w:val="27"/>
        </w:rPr>
        <w:t> </w:t>
      </w:r>
      <w:r>
        <w:rPr>
          <w:i/>
          <w:color w:val="231F20"/>
          <w:sz w:val="27"/>
        </w:rPr>
        <w:t>điên</w:t>
      </w:r>
      <w:r>
        <w:rPr>
          <w:i/>
          <w:color w:val="231F20"/>
          <w:spacing w:val="-8"/>
          <w:sz w:val="27"/>
        </w:rPr>
        <w:t> </w:t>
      </w:r>
      <w:r>
        <w:rPr>
          <w:i/>
          <w:color w:val="231F20"/>
          <w:sz w:val="27"/>
        </w:rPr>
        <w:t>đảo,</w:t>
      </w:r>
      <w:r>
        <w:rPr>
          <w:i/>
          <w:color w:val="231F20"/>
          <w:spacing w:val="-8"/>
          <w:sz w:val="27"/>
        </w:rPr>
        <w:t> </w:t>
      </w:r>
      <w:r>
        <w:rPr>
          <w:i/>
          <w:color w:val="231F20"/>
          <w:sz w:val="27"/>
        </w:rPr>
        <w:t>kiến</w:t>
      </w:r>
      <w:r>
        <w:rPr>
          <w:i/>
          <w:color w:val="231F20"/>
          <w:sz w:val="27"/>
        </w:rPr>
        <w:t> điên đảo. Trong khổ nghĩ là không khổ, này các Tỳ-kheo, đó là tưởng điên đảo, tâm điên đảo,</w:t>
      </w:r>
      <w:r>
        <w:rPr>
          <w:i/>
          <w:color w:val="231F20"/>
          <w:spacing w:val="-7"/>
          <w:sz w:val="27"/>
        </w:rPr>
        <w:t> </w:t>
      </w:r>
      <w:r>
        <w:rPr>
          <w:i/>
          <w:color w:val="231F20"/>
          <w:sz w:val="27"/>
        </w:rPr>
        <w:t>kiến</w:t>
      </w:r>
      <w:r>
        <w:rPr>
          <w:i/>
          <w:color w:val="231F20"/>
          <w:spacing w:val="-7"/>
          <w:sz w:val="27"/>
        </w:rPr>
        <w:t> </w:t>
      </w:r>
      <w:r>
        <w:rPr>
          <w:i/>
          <w:color w:val="231F20"/>
          <w:sz w:val="27"/>
        </w:rPr>
        <w:t>điên</w:t>
      </w:r>
      <w:r>
        <w:rPr>
          <w:i/>
          <w:color w:val="231F20"/>
          <w:spacing w:val="-7"/>
          <w:sz w:val="27"/>
        </w:rPr>
        <w:t> </w:t>
      </w:r>
      <w:r>
        <w:rPr>
          <w:i/>
          <w:color w:val="231F20"/>
          <w:sz w:val="27"/>
        </w:rPr>
        <w:t>đảo.</w:t>
      </w:r>
      <w:r>
        <w:rPr>
          <w:i/>
          <w:color w:val="231F20"/>
          <w:spacing w:val="-7"/>
          <w:sz w:val="27"/>
        </w:rPr>
        <w:t> </w:t>
      </w:r>
      <w:r>
        <w:rPr>
          <w:i/>
          <w:color w:val="231F20"/>
          <w:sz w:val="27"/>
        </w:rPr>
        <w:t>Trong</w:t>
      </w:r>
      <w:r>
        <w:rPr>
          <w:i/>
          <w:color w:val="231F20"/>
          <w:spacing w:val="-7"/>
          <w:sz w:val="27"/>
        </w:rPr>
        <w:t> </w:t>
      </w:r>
      <w:r>
        <w:rPr>
          <w:i/>
          <w:color w:val="231F20"/>
          <w:sz w:val="27"/>
        </w:rPr>
        <w:t>vô</w:t>
      </w:r>
      <w:r>
        <w:rPr>
          <w:i/>
          <w:color w:val="231F20"/>
          <w:spacing w:val="-7"/>
          <w:sz w:val="27"/>
        </w:rPr>
        <w:t> </w:t>
      </w:r>
      <w:r>
        <w:rPr>
          <w:i/>
          <w:color w:val="231F20"/>
          <w:sz w:val="27"/>
        </w:rPr>
        <w:t>ngã,</w:t>
      </w:r>
      <w:r>
        <w:rPr>
          <w:i/>
          <w:color w:val="231F20"/>
          <w:spacing w:val="-7"/>
          <w:sz w:val="27"/>
        </w:rPr>
        <w:t> </w:t>
      </w:r>
      <w:r>
        <w:rPr>
          <w:i/>
          <w:color w:val="231F20"/>
          <w:sz w:val="27"/>
        </w:rPr>
        <w:t>nghĩ</w:t>
      </w:r>
      <w:r>
        <w:rPr>
          <w:i/>
          <w:color w:val="231F20"/>
          <w:spacing w:val="-7"/>
          <w:sz w:val="27"/>
        </w:rPr>
        <w:t> </w:t>
      </w:r>
      <w:r>
        <w:rPr>
          <w:i/>
          <w:color w:val="231F20"/>
          <w:sz w:val="27"/>
        </w:rPr>
        <w:t>là</w:t>
      </w:r>
      <w:r>
        <w:rPr>
          <w:i/>
          <w:color w:val="231F20"/>
          <w:spacing w:val="-7"/>
          <w:sz w:val="27"/>
        </w:rPr>
        <w:t> </w:t>
      </w:r>
      <w:r>
        <w:rPr>
          <w:i/>
          <w:color w:val="231F20"/>
          <w:sz w:val="27"/>
        </w:rPr>
        <w:t>ngã, này các Tỳ-kheo, đó là tưởng điên đảo, tâm điên đảo, kiến điên đảo. Trong không thanh tịnh,</w:t>
      </w:r>
      <w:r>
        <w:rPr>
          <w:i/>
          <w:color w:val="231F20"/>
          <w:spacing w:val="-13"/>
          <w:sz w:val="27"/>
        </w:rPr>
        <w:t> </w:t>
      </w:r>
      <w:r>
        <w:rPr>
          <w:i/>
          <w:color w:val="231F20"/>
          <w:sz w:val="27"/>
        </w:rPr>
        <w:t>nghĩ</w:t>
      </w:r>
      <w:r>
        <w:rPr>
          <w:i/>
          <w:color w:val="231F20"/>
          <w:spacing w:val="-13"/>
          <w:sz w:val="27"/>
        </w:rPr>
        <w:t> </w:t>
      </w:r>
      <w:r>
        <w:rPr>
          <w:i/>
          <w:color w:val="231F20"/>
          <w:sz w:val="27"/>
        </w:rPr>
        <w:t>là</w:t>
      </w:r>
      <w:r>
        <w:rPr>
          <w:i/>
          <w:color w:val="231F20"/>
          <w:spacing w:val="-13"/>
          <w:sz w:val="27"/>
        </w:rPr>
        <w:t> </w:t>
      </w:r>
      <w:r>
        <w:rPr>
          <w:i/>
          <w:color w:val="231F20"/>
          <w:sz w:val="27"/>
        </w:rPr>
        <w:t>thanh</w:t>
      </w:r>
      <w:r>
        <w:rPr>
          <w:i/>
          <w:color w:val="231F20"/>
          <w:spacing w:val="-13"/>
          <w:sz w:val="27"/>
        </w:rPr>
        <w:t> </w:t>
      </w:r>
      <w:r>
        <w:rPr>
          <w:i/>
          <w:color w:val="231F20"/>
          <w:sz w:val="27"/>
        </w:rPr>
        <w:t>tịnh,</w:t>
      </w:r>
      <w:r>
        <w:rPr>
          <w:i/>
          <w:color w:val="231F20"/>
          <w:spacing w:val="-13"/>
          <w:sz w:val="27"/>
        </w:rPr>
        <w:t> </w:t>
      </w:r>
      <w:r>
        <w:rPr>
          <w:i/>
          <w:color w:val="231F20"/>
          <w:sz w:val="27"/>
        </w:rPr>
        <w:t>này</w:t>
      </w:r>
      <w:r>
        <w:rPr>
          <w:i/>
          <w:color w:val="231F20"/>
          <w:spacing w:val="-13"/>
          <w:sz w:val="27"/>
        </w:rPr>
        <w:t> </w:t>
      </w:r>
      <w:r>
        <w:rPr>
          <w:i/>
          <w:color w:val="231F20"/>
          <w:sz w:val="27"/>
        </w:rPr>
        <w:t>các</w:t>
      </w:r>
      <w:r>
        <w:rPr>
          <w:i/>
          <w:color w:val="231F20"/>
          <w:spacing w:val="-13"/>
          <w:sz w:val="27"/>
        </w:rPr>
        <w:t> </w:t>
      </w:r>
      <w:r>
        <w:rPr>
          <w:i/>
          <w:color w:val="231F20"/>
          <w:sz w:val="27"/>
        </w:rPr>
        <w:t>Tỳ-kheo,</w:t>
      </w:r>
      <w:r>
        <w:rPr>
          <w:i/>
          <w:color w:val="231F20"/>
          <w:spacing w:val="-13"/>
          <w:sz w:val="27"/>
        </w:rPr>
        <w:t> </w:t>
      </w:r>
      <w:r>
        <w:rPr>
          <w:i/>
          <w:color w:val="231F20"/>
          <w:sz w:val="27"/>
        </w:rPr>
        <w:t>đó</w:t>
      </w:r>
      <w:r>
        <w:rPr>
          <w:i/>
          <w:color w:val="231F20"/>
          <w:spacing w:val="-13"/>
          <w:sz w:val="27"/>
        </w:rPr>
        <w:t> </w:t>
      </w:r>
      <w:r>
        <w:rPr>
          <w:i/>
          <w:color w:val="231F20"/>
          <w:sz w:val="27"/>
        </w:rPr>
        <w:t>là tưởng điên đảo, tâm điên đảo, kiến điên đảo.</w:t>
      </w:r>
    </w:p>
    <w:p>
      <w:pPr>
        <w:spacing w:line="252" w:lineRule="auto" w:before="65"/>
        <w:ind w:left="850" w:right="112" w:firstLine="0"/>
        <w:jc w:val="both"/>
        <w:rPr>
          <w:i/>
          <w:sz w:val="27"/>
        </w:rPr>
      </w:pPr>
      <w:r>
        <w:rPr>
          <w:i/>
          <w:color w:val="231F20"/>
          <w:sz w:val="27"/>
        </w:rPr>
        <w:t>Này các Tỳ-kheo có bốn tưởng điên đảo, </w:t>
      </w:r>
      <w:r>
        <w:rPr>
          <w:i/>
          <w:color w:val="231F20"/>
          <w:sz w:val="27"/>
        </w:rPr>
        <w:t>tâm</w:t>
      </w:r>
      <w:r>
        <w:rPr>
          <w:i/>
          <w:color w:val="231F20"/>
          <w:sz w:val="27"/>
        </w:rPr>
        <w:t> điên đảo, kiến điên đảo này…”</w:t>
      </w:r>
    </w:p>
    <w:p>
      <w:pPr>
        <w:pStyle w:val="BodyText"/>
        <w:spacing w:line="252" w:lineRule="auto" w:before="115"/>
        <w:ind w:firstLine="396"/>
      </w:pPr>
      <w:r>
        <w:rPr>
          <w:color w:val="231F20"/>
        </w:rPr>
        <w:t>Chừng nào chúng ta còn chưa đạt đến tầng </w:t>
      </w:r>
      <w:r>
        <w:rPr>
          <w:color w:val="231F20"/>
        </w:rPr>
        <w:t>tuệ biết</w:t>
      </w:r>
      <w:r>
        <w:rPr>
          <w:color w:val="231F20"/>
          <w:spacing w:val="-11"/>
        </w:rPr>
        <w:t> </w:t>
      </w:r>
      <w:r>
        <w:rPr>
          <w:color w:val="231F20"/>
        </w:rPr>
        <w:t>được</w:t>
      </w:r>
      <w:r>
        <w:rPr>
          <w:color w:val="231F20"/>
          <w:spacing w:val="-11"/>
        </w:rPr>
        <w:t> </w:t>
      </w:r>
      <w:r>
        <w:rPr>
          <w:color w:val="231F20"/>
        </w:rPr>
        <w:t>tính</w:t>
      </w:r>
      <w:r>
        <w:rPr>
          <w:color w:val="231F20"/>
          <w:spacing w:val="-11"/>
        </w:rPr>
        <w:t> </w:t>
      </w:r>
      <w:r>
        <w:rPr>
          <w:color w:val="231F20"/>
        </w:rPr>
        <w:t>chất</w:t>
      </w:r>
      <w:r>
        <w:rPr>
          <w:color w:val="231F20"/>
          <w:spacing w:val="-11"/>
        </w:rPr>
        <w:t> </w:t>
      </w:r>
      <w:r>
        <w:rPr>
          <w:color w:val="231F20"/>
        </w:rPr>
        <w:t>vô</w:t>
      </w:r>
      <w:r>
        <w:rPr>
          <w:color w:val="231F20"/>
          <w:spacing w:val="-11"/>
        </w:rPr>
        <w:t> </w:t>
      </w:r>
      <w:r>
        <w:rPr>
          <w:color w:val="231F20"/>
        </w:rPr>
        <w:t>thường</w:t>
      </w:r>
      <w:r>
        <w:rPr>
          <w:color w:val="231F20"/>
          <w:spacing w:val="-11"/>
        </w:rPr>
        <w:t> </w:t>
      </w:r>
      <w:r>
        <w:rPr>
          <w:color w:val="231F20"/>
        </w:rPr>
        <w:t>của</w:t>
      </w:r>
      <w:r>
        <w:rPr>
          <w:color w:val="231F20"/>
          <w:spacing w:val="-11"/>
        </w:rPr>
        <w:t> </w:t>
      </w:r>
      <w:r>
        <w:rPr>
          <w:color w:val="231F20"/>
        </w:rPr>
        <w:t>danh</w:t>
      </w:r>
      <w:r>
        <w:rPr>
          <w:color w:val="231F20"/>
          <w:spacing w:val="-11"/>
        </w:rPr>
        <w:t> </w:t>
      </w:r>
      <w:r>
        <w:rPr>
          <w:color w:val="231F20"/>
        </w:rPr>
        <w:t>(nāma)</w:t>
      </w:r>
      <w:r>
        <w:rPr>
          <w:color w:val="231F20"/>
          <w:spacing w:val="-11"/>
        </w:rPr>
        <w:t> </w:t>
      </w:r>
      <w:r>
        <w:rPr>
          <w:color w:val="231F20"/>
        </w:rPr>
        <w:t>và</w:t>
      </w:r>
      <w:r>
        <w:rPr>
          <w:color w:val="231F20"/>
          <w:spacing w:val="-11"/>
        </w:rPr>
        <w:t> </w:t>
      </w:r>
      <w:r>
        <w:rPr>
          <w:color w:val="231F20"/>
        </w:rPr>
        <w:t>sắc </w:t>
      </w:r>
      <w:r>
        <w:rPr>
          <w:color w:val="231F20"/>
          <w:spacing w:val="-2"/>
        </w:rPr>
        <w:t>(rūpa),</w:t>
      </w:r>
      <w:r>
        <w:rPr>
          <w:color w:val="231F20"/>
          <w:spacing w:val="-14"/>
        </w:rPr>
        <w:t> </w:t>
      </w:r>
      <w:r>
        <w:rPr>
          <w:color w:val="231F20"/>
          <w:spacing w:val="-2"/>
        </w:rPr>
        <w:t>chúng</w:t>
      </w:r>
      <w:r>
        <w:rPr>
          <w:color w:val="231F20"/>
          <w:spacing w:val="-14"/>
        </w:rPr>
        <w:t> </w:t>
      </w:r>
      <w:r>
        <w:rPr>
          <w:color w:val="231F20"/>
          <w:spacing w:val="-2"/>
        </w:rPr>
        <w:t>ta</w:t>
      </w:r>
      <w:r>
        <w:rPr>
          <w:color w:val="231F20"/>
          <w:spacing w:val="-14"/>
        </w:rPr>
        <w:t> </w:t>
      </w:r>
      <w:r>
        <w:rPr>
          <w:color w:val="231F20"/>
          <w:spacing w:val="-2"/>
        </w:rPr>
        <w:t>vẫn</w:t>
      </w:r>
      <w:r>
        <w:rPr>
          <w:color w:val="231F20"/>
          <w:spacing w:val="-14"/>
        </w:rPr>
        <w:t> </w:t>
      </w:r>
      <w:r>
        <w:rPr>
          <w:color w:val="231F20"/>
          <w:spacing w:val="-2"/>
        </w:rPr>
        <w:t>có</w:t>
      </w:r>
      <w:r>
        <w:rPr>
          <w:color w:val="231F20"/>
          <w:spacing w:val="-14"/>
        </w:rPr>
        <w:t> </w:t>
      </w:r>
      <w:r>
        <w:rPr>
          <w:color w:val="231F20"/>
          <w:spacing w:val="-2"/>
        </w:rPr>
        <w:t>thể</w:t>
      </w:r>
      <w:r>
        <w:rPr>
          <w:color w:val="231F20"/>
          <w:spacing w:val="-14"/>
        </w:rPr>
        <w:t> </w:t>
      </w:r>
      <w:r>
        <w:rPr>
          <w:color w:val="231F20"/>
          <w:spacing w:val="-2"/>
        </w:rPr>
        <w:t>nghĩ</w:t>
      </w:r>
      <w:r>
        <w:rPr>
          <w:color w:val="231F20"/>
          <w:spacing w:val="-14"/>
        </w:rPr>
        <w:t> </w:t>
      </w:r>
      <w:r>
        <w:rPr>
          <w:color w:val="231F20"/>
          <w:spacing w:val="-2"/>
        </w:rPr>
        <w:t>rằng</w:t>
      </w:r>
      <w:r>
        <w:rPr>
          <w:color w:val="231F20"/>
          <w:spacing w:val="-14"/>
        </w:rPr>
        <w:t> </w:t>
      </w:r>
      <w:r>
        <w:rPr>
          <w:color w:val="231F20"/>
          <w:spacing w:val="-2"/>
        </w:rPr>
        <w:t>con</w:t>
      </w:r>
      <w:r>
        <w:rPr>
          <w:color w:val="231F20"/>
          <w:spacing w:val="-14"/>
        </w:rPr>
        <w:t> </w:t>
      </w:r>
      <w:r>
        <w:rPr>
          <w:color w:val="231F20"/>
          <w:spacing w:val="-2"/>
        </w:rPr>
        <w:t>người</w:t>
      </w:r>
      <w:r>
        <w:rPr>
          <w:color w:val="231F20"/>
          <w:spacing w:val="-14"/>
        </w:rPr>
        <w:t> </w:t>
      </w:r>
      <w:r>
        <w:rPr>
          <w:color w:val="231F20"/>
          <w:spacing w:val="-2"/>
        </w:rPr>
        <w:t>và</w:t>
      </w:r>
      <w:r>
        <w:rPr>
          <w:color w:val="231F20"/>
          <w:spacing w:val="-14"/>
        </w:rPr>
        <w:t> </w:t>
      </w:r>
      <w:r>
        <w:rPr>
          <w:color w:val="231F20"/>
          <w:spacing w:val="-2"/>
        </w:rPr>
        <w:t>vạn </w:t>
      </w:r>
      <w:r>
        <w:rPr>
          <w:color w:val="231F20"/>
        </w:rPr>
        <w:t>vật</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tồn</w:t>
      </w:r>
      <w:r>
        <w:rPr>
          <w:color w:val="231F20"/>
          <w:spacing w:val="-7"/>
        </w:rPr>
        <w:t> </w:t>
      </w:r>
      <w:r>
        <w:rPr>
          <w:color w:val="231F20"/>
        </w:rPr>
        <w:t>tại</w:t>
      </w:r>
      <w:r>
        <w:rPr>
          <w:color w:val="231F20"/>
          <w:spacing w:val="-7"/>
        </w:rPr>
        <w:t> </w:t>
      </w:r>
      <w:r>
        <w:rPr>
          <w:color w:val="231F20"/>
        </w:rPr>
        <w:t>lâu,</w:t>
      </w:r>
      <w:r>
        <w:rPr>
          <w:color w:val="231F20"/>
          <w:spacing w:val="-7"/>
        </w:rPr>
        <w:t> </w:t>
      </w:r>
      <w:r>
        <w:rPr>
          <w:color w:val="231F20"/>
        </w:rPr>
        <w:t>chỉ</w:t>
      </w:r>
      <w:r>
        <w:rPr>
          <w:color w:val="231F20"/>
          <w:spacing w:val="-7"/>
        </w:rPr>
        <w:t> </w:t>
      </w:r>
      <w:r>
        <w:rPr>
          <w:color w:val="231F20"/>
        </w:rPr>
        <w:t>là</w:t>
      </w:r>
      <w:r>
        <w:rPr>
          <w:color w:val="231F20"/>
          <w:spacing w:val="-7"/>
        </w:rPr>
        <w:t> </w:t>
      </w:r>
      <w:r>
        <w:rPr>
          <w:color w:val="231F20"/>
        </w:rPr>
        <w:t>lâu</w:t>
      </w:r>
      <w:r>
        <w:rPr>
          <w:color w:val="231F20"/>
          <w:spacing w:val="-7"/>
        </w:rPr>
        <w:t> </w:t>
      </w:r>
      <w:r>
        <w:rPr>
          <w:color w:val="231F20"/>
        </w:rPr>
        <w:t>nhiều</w:t>
      </w:r>
      <w:r>
        <w:rPr>
          <w:color w:val="231F20"/>
          <w:spacing w:val="-7"/>
        </w:rPr>
        <w:t> </w:t>
      </w:r>
      <w:r>
        <w:rPr>
          <w:color w:val="231F20"/>
        </w:rPr>
        <w:t>hay</w:t>
      </w:r>
      <w:r>
        <w:rPr>
          <w:color w:val="231F20"/>
          <w:spacing w:val="-7"/>
        </w:rPr>
        <w:t> </w:t>
      </w:r>
      <w:r>
        <w:rPr>
          <w:color w:val="231F20"/>
        </w:rPr>
        <w:t>lâu</w:t>
      </w:r>
      <w:r>
        <w:rPr>
          <w:color w:val="231F20"/>
          <w:spacing w:val="-7"/>
        </w:rPr>
        <w:t> </w:t>
      </w:r>
      <w:r>
        <w:rPr>
          <w:color w:val="231F20"/>
        </w:rPr>
        <w:t>ít.</w:t>
      </w:r>
      <w:r>
        <w:rPr>
          <w:color w:val="231F20"/>
          <w:spacing w:val="-7"/>
        </w:rPr>
        <w:t> </w:t>
      </w:r>
      <w:r>
        <w:rPr>
          <w:color w:val="231F20"/>
        </w:rPr>
        <w:t>Danh và sắc vô thường và do đó chúng là khổ (dukkha), chúng</w:t>
      </w:r>
      <w:r>
        <w:rPr>
          <w:color w:val="231F20"/>
          <w:spacing w:val="25"/>
        </w:rPr>
        <w:t> </w:t>
      </w:r>
      <w:r>
        <w:rPr>
          <w:color w:val="231F20"/>
        </w:rPr>
        <w:t>không</w:t>
      </w:r>
      <w:r>
        <w:rPr>
          <w:color w:val="231F20"/>
          <w:spacing w:val="25"/>
        </w:rPr>
        <w:t> </w:t>
      </w:r>
      <w:r>
        <w:rPr>
          <w:color w:val="231F20"/>
        </w:rPr>
        <w:t>thể</w:t>
      </w:r>
      <w:r>
        <w:rPr>
          <w:color w:val="231F20"/>
          <w:spacing w:val="25"/>
        </w:rPr>
        <w:t> </w:t>
      </w:r>
      <w:r>
        <w:rPr>
          <w:color w:val="231F20"/>
        </w:rPr>
        <w:t>là</w:t>
      </w:r>
      <w:r>
        <w:rPr>
          <w:color w:val="231F20"/>
          <w:spacing w:val="25"/>
        </w:rPr>
        <w:t> </w:t>
      </w:r>
      <w:r>
        <w:rPr>
          <w:color w:val="231F20"/>
        </w:rPr>
        <w:t>phúc</w:t>
      </w:r>
      <w:r>
        <w:rPr>
          <w:color w:val="231F20"/>
          <w:spacing w:val="25"/>
        </w:rPr>
        <w:t> </w:t>
      </w:r>
      <w:r>
        <w:rPr>
          <w:color w:val="231F20"/>
        </w:rPr>
        <w:t>lạc</w:t>
      </w:r>
      <w:r>
        <w:rPr>
          <w:color w:val="231F20"/>
          <w:spacing w:val="25"/>
        </w:rPr>
        <w:t> </w:t>
      </w:r>
      <w:r>
        <w:rPr>
          <w:color w:val="231F20"/>
        </w:rPr>
        <w:t>thực</w:t>
      </w:r>
      <w:r>
        <w:rPr>
          <w:color w:val="231F20"/>
          <w:spacing w:val="25"/>
        </w:rPr>
        <w:t> </w:t>
      </w:r>
      <w:r>
        <w:rPr>
          <w:color w:val="231F20"/>
        </w:rPr>
        <w:t>sự.</w:t>
      </w:r>
      <w:r>
        <w:rPr>
          <w:color w:val="231F20"/>
          <w:spacing w:val="25"/>
        </w:rPr>
        <w:t> </w:t>
      </w:r>
      <w:r>
        <w:rPr>
          <w:color w:val="231F20"/>
        </w:rPr>
        <w:t>Chúng</w:t>
      </w:r>
      <w:r>
        <w:rPr>
          <w:color w:val="231F20"/>
          <w:spacing w:val="25"/>
        </w:rPr>
        <w:t> </w:t>
      </w:r>
      <w:r>
        <w:rPr>
          <w:color w:val="231F20"/>
        </w:rPr>
        <w:t>ta</w:t>
      </w:r>
      <w:r>
        <w:rPr>
          <w:color w:val="231F20"/>
          <w:spacing w:val="25"/>
        </w:rPr>
        <w:t> </w:t>
      </w:r>
      <w:r>
        <w:rPr>
          <w:color w:val="231F20"/>
          <w:spacing w:val="-5"/>
        </w:rPr>
        <w:t>vẫn</w:t>
      </w:r>
    </w:p>
    <w:p>
      <w:pPr>
        <w:pStyle w:val="BodyText"/>
        <w:spacing w:after="0" w:line="252" w:lineRule="auto"/>
        <w:sectPr>
          <w:pgSz w:w="7660" w:h="11630"/>
          <w:pgMar w:header="779" w:footer="0" w:top="1100" w:bottom="280" w:left="850" w:right="850"/>
        </w:sectPr>
      </w:pPr>
    </w:p>
    <w:p>
      <w:pPr>
        <w:pStyle w:val="BodyText"/>
        <w:spacing w:line="256" w:lineRule="auto"/>
      </w:pPr>
      <w:r>
        <w:rPr>
          <w:color w:val="231F20"/>
        </w:rPr>
        <w:t>coi những gì vốn là khổ (dukkha) là lạc và dính mắc vào</w:t>
      </w:r>
      <w:r>
        <w:rPr>
          <w:color w:val="231F20"/>
          <w:spacing w:val="-11"/>
        </w:rPr>
        <w:t> </w:t>
      </w:r>
      <w:r>
        <w:rPr>
          <w:color w:val="231F20"/>
        </w:rPr>
        <w:t>ý</w:t>
      </w:r>
      <w:r>
        <w:rPr>
          <w:color w:val="231F20"/>
          <w:spacing w:val="-11"/>
        </w:rPr>
        <w:t> </w:t>
      </w:r>
      <w:r>
        <w:rPr>
          <w:color w:val="231F20"/>
        </w:rPr>
        <w:t>niệm</w:t>
      </w:r>
      <w:r>
        <w:rPr>
          <w:color w:val="231F20"/>
          <w:spacing w:val="-11"/>
        </w:rPr>
        <w:t> </w:t>
      </w:r>
      <w:r>
        <w:rPr>
          <w:color w:val="231F20"/>
        </w:rPr>
        <w:t>về</w:t>
      </w:r>
      <w:r>
        <w:rPr>
          <w:color w:val="231F20"/>
          <w:spacing w:val="-11"/>
        </w:rPr>
        <w:t> </w:t>
      </w:r>
      <w:r>
        <w:rPr>
          <w:color w:val="231F20"/>
        </w:rPr>
        <w:t>ngã.</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cũng</w:t>
      </w:r>
      <w:r>
        <w:rPr>
          <w:color w:val="231F20"/>
          <w:spacing w:val="-11"/>
        </w:rPr>
        <w:t> </w:t>
      </w:r>
      <w:r>
        <w:rPr>
          <w:color w:val="231F20"/>
        </w:rPr>
        <w:t>coi</w:t>
      </w:r>
      <w:r>
        <w:rPr>
          <w:color w:val="231F20"/>
          <w:spacing w:val="-11"/>
        </w:rPr>
        <w:t> </w:t>
      </w:r>
      <w:r>
        <w:rPr>
          <w:color w:val="231F20"/>
        </w:rPr>
        <w:t>cái</w:t>
      </w:r>
      <w:r>
        <w:rPr>
          <w:color w:val="231F20"/>
          <w:spacing w:val="-11"/>
        </w:rPr>
        <w:t> </w:t>
      </w:r>
      <w:r>
        <w:rPr>
          <w:color w:val="231F20"/>
        </w:rPr>
        <w:t>vốn</w:t>
      </w:r>
      <w:r>
        <w:rPr>
          <w:color w:val="231F20"/>
          <w:spacing w:val="-11"/>
        </w:rPr>
        <w:t> </w:t>
      </w:r>
      <w:r>
        <w:rPr>
          <w:color w:val="231F20"/>
        </w:rPr>
        <w:t>bất</w:t>
      </w:r>
      <w:r>
        <w:rPr>
          <w:color w:val="231F20"/>
          <w:spacing w:val="-11"/>
        </w:rPr>
        <w:t> </w:t>
      </w:r>
      <w:r>
        <w:rPr>
          <w:color w:val="231F20"/>
        </w:rPr>
        <w:t>tịnh là tịnh. Cơ thể không thanh tịnh, nó không đẹp. </w:t>
      </w:r>
      <w:r>
        <w:rPr>
          <w:color w:val="231F20"/>
        </w:rPr>
        <w:t>Tuy nhiên, chúng ta dính mắc vào cơ thể của mình và coi nó là một cái gì đó đẹp đẽ. Chừng nào người ta chưa đạt được giai đoạn giác ngộ đầu tiên, thì vẫn còn có sự</w:t>
      </w:r>
      <w:r>
        <w:rPr>
          <w:color w:val="231F20"/>
          <w:spacing w:val="-13"/>
        </w:rPr>
        <w:t> </w:t>
      </w:r>
      <w:r>
        <w:rPr>
          <w:color w:val="231F20"/>
        </w:rPr>
        <w:t>điên</w:t>
      </w:r>
      <w:r>
        <w:rPr>
          <w:color w:val="231F20"/>
          <w:spacing w:val="-13"/>
        </w:rPr>
        <w:t> </w:t>
      </w:r>
      <w:r>
        <w:rPr>
          <w:color w:val="231F20"/>
        </w:rPr>
        <w:t>đảo</w:t>
      </w:r>
      <w:r>
        <w:rPr>
          <w:color w:val="231F20"/>
          <w:spacing w:val="-13"/>
        </w:rPr>
        <w:t> </w:t>
      </w:r>
      <w:r>
        <w:rPr>
          <w:color w:val="231F20"/>
        </w:rPr>
        <w:t>của</w:t>
      </w:r>
      <w:r>
        <w:rPr>
          <w:color w:val="231F20"/>
          <w:spacing w:val="-13"/>
        </w:rPr>
        <w:t> </w:t>
      </w:r>
      <w:r>
        <w:rPr>
          <w:color w:val="231F20"/>
        </w:rPr>
        <w:t>tưởng,</w:t>
      </w:r>
      <w:r>
        <w:rPr>
          <w:color w:val="231F20"/>
          <w:spacing w:val="-13"/>
        </w:rPr>
        <w:t> </w:t>
      </w:r>
      <w:r>
        <w:rPr>
          <w:color w:val="231F20"/>
        </w:rPr>
        <w:t>tâm</w:t>
      </w:r>
      <w:r>
        <w:rPr>
          <w:color w:val="231F20"/>
          <w:spacing w:val="-13"/>
        </w:rPr>
        <w:t> </w:t>
      </w:r>
      <w:r>
        <w:rPr>
          <w:color w:val="231F20"/>
        </w:rPr>
        <w:t>và</w:t>
      </w:r>
      <w:r>
        <w:rPr>
          <w:color w:val="231F20"/>
          <w:spacing w:val="-13"/>
        </w:rPr>
        <w:t> </w:t>
      </w:r>
      <w:r>
        <w:rPr>
          <w:color w:val="231F20"/>
        </w:rPr>
        <w:t>kiến.</w:t>
      </w:r>
      <w:r>
        <w:rPr>
          <w:color w:val="231F20"/>
          <w:spacing w:val="-13"/>
        </w:rPr>
        <w:t> </w:t>
      </w:r>
      <w:r>
        <w:rPr>
          <w:color w:val="231F20"/>
        </w:rPr>
        <w:t>Bậc</w:t>
      </w:r>
      <w:r>
        <w:rPr>
          <w:color w:val="231F20"/>
          <w:spacing w:val="-13"/>
        </w:rPr>
        <w:t> </w:t>
      </w:r>
      <w:r>
        <w:rPr>
          <w:color w:val="231F20"/>
        </w:rPr>
        <w:t>thánh</w:t>
      </w:r>
      <w:r>
        <w:rPr>
          <w:color w:val="231F20"/>
          <w:spacing w:val="-13"/>
        </w:rPr>
        <w:t> </w:t>
      </w:r>
      <w:r>
        <w:rPr>
          <w:color w:val="231F20"/>
        </w:rPr>
        <w:t>Dự</w:t>
      </w:r>
      <w:r>
        <w:rPr>
          <w:color w:val="231F20"/>
          <w:spacing w:val="-13"/>
        </w:rPr>
        <w:t> </w:t>
      </w:r>
      <w:r>
        <w:rPr>
          <w:color w:val="231F20"/>
        </w:rPr>
        <w:t>lưu (sotāpanna)</w:t>
      </w:r>
      <w:r>
        <w:rPr>
          <w:color w:val="231F20"/>
          <w:spacing w:val="-14"/>
        </w:rPr>
        <w:t> </w:t>
      </w:r>
      <w:r>
        <w:rPr>
          <w:color w:val="231F20"/>
        </w:rPr>
        <w:t>đã</w:t>
      </w:r>
      <w:r>
        <w:rPr>
          <w:color w:val="231F20"/>
          <w:spacing w:val="-13"/>
        </w:rPr>
        <w:t> </w:t>
      </w:r>
      <w:r>
        <w:rPr>
          <w:color w:val="231F20"/>
        </w:rPr>
        <w:t>đạt</w:t>
      </w:r>
      <w:r>
        <w:rPr>
          <w:color w:val="231F20"/>
          <w:spacing w:val="-13"/>
        </w:rPr>
        <w:t> </w:t>
      </w:r>
      <w:r>
        <w:rPr>
          <w:color w:val="231F20"/>
        </w:rPr>
        <w:t>giai</w:t>
      </w:r>
      <w:r>
        <w:rPr>
          <w:color w:val="231F20"/>
          <w:spacing w:val="-14"/>
        </w:rPr>
        <w:t> </w:t>
      </w:r>
      <w:r>
        <w:rPr>
          <w:color w:val="231F20"/>
        </w:rPr>
        <w:t>đoạn</w:t>
      </w:r>
      <w:r>
        <w:rPr>
          <w:color w:val="231F20"/>
          <w:spacing w:val="-13"/>
        </w:rPr>
        <w:t> </w:t>
      </w:r>
      <w:r>
        <w:rPr>
          <w:color w:val="231F20"/>
        </w:rPr>
        <w:t>giác</w:t>
      </w:r>
      <w:r>
        <w:rPr>
          <w:color w:val="231F20"/>
          <w:spacing w:val="-14"/>
        </w:rPr>
        <w:t> </w:t>
      </w:r>
      <w:r>
        <w:rPr>
          <w:color w:val="231F20"/>
        </w:rPr>
        <w:t>ngộ</w:t>
      </w:r>
      <w:r>
        <w:rPr>
          <w:color w:val="231F20"/>
          <w:spacing w:val="-13"/>
        </w:rPr>
        <w:t> </w:t>
      </w:r>
      <w:r>
        <w:rPr>
          <w:color w:val="231F20"/>
        </w:rPr>
        <w:t>đầu</w:t>
      </w:r>
      <w:r>
        <w:rPr>
          <w:color w:val="231F20"/>
          <w:spacing w:val="-13"/>
        </w:rPr>
        <w:t> </w:t>
      </w:r>
      <w:r>
        <w:rPr>
          <w:color w:val="231F20"/>
        </w:rPr>
        <w:t>tiên,</w:t>
      </w:r>
      <w:r>
        <w:rPr>
          <w:color w:val="231F20"/>
          <w:spacing w:val="-14"/>
        </w:rPr>
        <w:t> </w:t>
      </w:r>
      <w:r>
        <w:rPr>
          <w:color w:val="231F20"/>
        </w:rPr>
        <w:t>đã</w:t>
      </w:r>
      <w:r>
        <w:rPr>
          <w:color w:val="231F20"/>
          <w:spacing w:val="-13"/>
        </w:rPr>
        <w:t> </w:t>
      </w:r>
      <w:r>
        <w:rPr>
          <w:color w:val="231F20"/>
        </w:rPr>
        <w:t>diệt trừ</w:t>
      </w:r>
      <w:r>
        <w:rPr>
          <w:color w:val="231F20"/>
          <w:spacing w:val="-2"/>
        </w:rPr>
        <w:t> </w:t>
      </w:r>
      <w:r>
        <w:rPr>
          <w:color w:val="231F20"/>
        </w:rPr>
        <w:t>tà</w:t>
      </w:r>
      <w:r>
        <w:rPr>
          <w:color w:val="231F20"/>
          <w:spacing w:val="-2"/>
        </w:rPr>
        <w:t> </w:t>
      </w:r>
      <w:r>
        <w:rPr>
          <w:color w:val="231F20"/>
        </w:rPr>
        <w:t>kiến</w:t>
      </w:r>
      <w:r>
        <w:rPr>
          <w:color w:val="231F20"/>
          <w:spacing w:val="-2"/>
        </w:rPr>
        <w:t> </w:t>
      </w:r>
      <w:r>
        <w:rPr>
          <w:color w:val="231F20"/>
        </w:rPr>
        <w:t>(diṭṭhi),</w:t>
      </w:r>
      <w:r>
        <w:rPr>
          <w:color w:val="231F20"/>
          <w:spacing w:val="-2"/>
        </w:rPr>
        <w:t> </w:t>
      </w:r>
      <w:r>
        <w:rPr>
          <w:color w:val="231F20"/>
        </w:rPr>
        <w:t>và</w:t>
      </w:r>
      <w:r>
        <w:rPr>
          <w:color w:val="231F20"/>
          <w:spacing w:val="-2"/>
        </w:rPr>
        <w:t> </w:t>
      </w:r>
      <w:r>
        <w:rPr>
          <w:color w:val="231F20"/>
        </w:rPr>
        <w:t>do</w:t>
      </w:r>
      <w:r>
        <w:rPr>
          <w:color w:val="231F20"/>
          <w:spacing w:val="-2"/>
        </w:rPr>
        <w:t> </w:t>
      </w:r>
      <w:r>
        <w:rPr>
          <w:color w:val="231F20"/>
        </w:rPr>
        <w:t>đó</w:t>
      </w:r>
      <w:r>
        <w:rPr>
          <w:color w:val="231F20"/>
          <w:spacing w:val="-2"/>
        </w:rPr>
        <w:t> </w:t>
      </w:r>
      <w:r>
        <w:rPr>
          <w:color w:val="231F20"/>
        </w:rPr>
        <w:t>không</w:t>
      </w:r>
      <w:r>
        <w:rPr>
          <w:color w:val="231F20"/>
          <w:spacing w:val="-2"/>
        </w:rPr>
        <w:t> </w:t>
      </w:r>
      <w:r>
        <w:rPr>
          <w:color w:val="231F20"/>
        </w:rPr>
        <w:t>còn</w:t>
      </w:r>
      <w:r>
        <w:rPr>
          <w:color w:val="231F20"/>
          <w:spacing w:val="-2"/>
        </w:rPr>
        <w:t> </w:t>
      </w:r>
      <w:r>
        <w:rPr>
          <w:color w:val="231F20"/>
        </w:rPr>
        <w:t>kiến</w:t>
      </w:r>
      <w:r>
        <w:rPr>
          <w:color w:val="231F20"/>
          <w:spacing w:val="-2"/>
        </w:rPr>
        <w:t> </w:t>
      </w:r>
      <w:r>
        <w:rPr>
          <w:color w:val="231F20"/>
        </w:rPr>
        <w:t>điên</w:t>
      </w:r>
      <w:r>
        <w:rPr>
          <w:color w:val="231F20"/>
          <w:spacing w:val="-2"/>
        </w:rPr>
        <w:t> </w:t>
      </w:r>
      <w:r>
        <w:rPr>
          <w:color w:val="231F20"/>
        </w:rPr>
        <w:t>đảo nữa.</w:t>
      </w:r>
      <w:r>
        <w:rPr>
          <w:color w:val="231F20"/>
          <w:spacing w:val="-5"/>
        </w:rPr>
        <w:t> </w:t>
      </w:r>
      <w:r>
        <w:rPr>
          <w:color w:val="231F20"/>
        </w:rPr>
        <w:t>Tuy nhiên vị ấy chưa loại bỏ tất cả các điên đảo vì chúng được diệt trừ trong các giai đoạn khác. Bậc thánh</w:t>
      </w:r>
      <w:r>
        <w:rPr>
          <w:color w:val="231F20"/>
          <w:spacing w:val="-4"/>
        </w:rPr>
        <w:t> </w:t>
      </w:r>
      <w:r>
        <w:rPr>
          <w:color w:val="231F20"/>
        </w:rPr>
        <w:t>Dự</w:t>
      </w:r>
      <w:r>
        <w:rPr>
          <w:color w:val="231F20"/>
          <w:spacing w:val="-4"/>
        </w:rPr>
        <w:t> </w:t>
      </w:r>
      <w:r>
        <w:rPr>
          <w:color w:val="231F20"/>
        </w:rPr>
        <w:t>lưu</w:t>
      </w:r>
      <w:r>
        <w:rPr>
          <w:color w:val="231F20"/>
          <w:spacing w:val="-4"/>
        </w:rPr>
        <w:t> </w:t>
      </w:r>
      <w:r>
        <w:rPr>
          <w:color w:val="231F20"/>
        </w:rPr>
        <w:t>vẫn</w:t>
      </w:r>
      <w:r>
        <w:rPr>
          <w:color w:val="231F20"/>
          <w:spacing w:val="-4"/>
        </w:rPr>
        <w:t> </w:t>
      </w:r>
      <w:r>
        <w:rPr>
          <w:color w:val="231F20"/>
        </w:rPr>
        <w:t>còn</w:t>
      </w:r>
      <w:r>
        <w:rPr>
          <w:color w:val="231F20"/>
          <w:spacing w:val="-4"/>
        </w:rPr>
        <w:t> </w:t>
      </w:r>
      <w:r>
        <w:rPr>
          <w:color w:val="231F20"/>
        </w:rPr>
        <w:t>dính</w:t>
      </w:r>
      <w:r>
        <w:rPr>
          <w:color w:val="231F20"/>
          <w:spacing w:val="-4"/>
        </w:rPr>
        <w:t> </w:t>
      </w:r>
      <w:r>
        <w:rPr>
          <w:color w:val="231F20"/>
        </w:rPr>
        <w:t>mắc</w:t>
      </w:r>
      <w:r>
        <w:rPr>
          <w:color w:val="231F20"/>
          <w:spacing w:val="-4"/>
        </w:rPr>
        <w:t> </w:t>
      </w:r>
      <w:r>
        <w:rPr>
          <w:color w:val="231F20"/>
        </w:rPr>
        <w:t>vào</w:t>
      </w:r>
      <w:r>
        <w:rPr>
          <w:color w:val="231F20"/>
          <w:spacing w:val="-4"/>
        </w:rPr>
        <w:t> </w:t>
      </w:r>
      <w:r>
        <w:rPr>
          <w:color w:val="231F20"/>
        </w:rPr>
        <w:t>các</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và do</w:t>
      </w:r>
      <w:r>
        <w:rPr>
          <w:color w:val="231F20"/>
          <w:spacing w:val="-3"/>
        </w:rPr>
        <w:t> </w:t>
      </w:r>
      <w:r>
        <w:rPr>
          <w:color w:val="231F20"/>
        </w:rPr>
        <w:t>đó</w:t>
      </w:r>
      <w:r>
        <w:rPr>
          <w:color w:val="231F20"/>
          <w:spacing w:val="-3"/>
        </w:rPr>
        <w:t> </w:t>
      </w:r>
      <w:r>
        <w:rPr>
          <w:color w:val="231F20"/>
        </w:rPr>
        <w:t>vị</w:t>
      </w:r>
      <w:r>
        <w:rPr>
          <w:color w:val="231F20"/>
          <w:spacing w:val="-3"/>
        </w:rPr>
        <w:t> </w:t>
      </w:r>
      <w:r>
        <w:rPr>
          <w:color w:val="231F20"/>
        </w:rPr>
        <w:t>ấy</w:t>
      </w:r>
      <w:r>
        <w:rPr>
          <w:color w:val="231F20"/>
          <w:spacing w:val="-3"/>
        </w:rPr>
        <w:t> </w:t>
      </w:r>
      <w:r>
        <w:rPr>
          <w:color w:val="231F20"/>
        </w:rPr>
        <w:t>vẫn</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có</w:t>
      </w:r>
      <w:r>
        <w:rPr>
          <w:color w:val="231F20"/>
          <w:spacing w:val="-3"/>
        </w:rPr>
        <w:t> </w:t>
      </w:r>
      <w:r>
        <w:rPr>
          <w:color w:val="231F20"/>
        </w:rPr>
        <w:t>tâm</w:t>
      </w:r>
      <w:r>
        <w:rPr>
          <w:color w:val="231F20"/>
          <w:spacing w:val="-3"/>
        </w:rPr>
        <w:t> </w:t>
      </w:r>
      <w:r>
        <w:rPr>
          <w:color w:val="231F20"/>
        </w:rPr>
        <w:t>điên</w:t>
      </w:r>
      <w:r>
        <w:rPr>
          <w:color w:val="231F20"/>
          <w:spacing w:val="-3"/>
        </w:rPr>
        <w:t> </w:t>
      </w:r>
      <w:r>
        <w:rPr>
          <w:color w:val="231F20"/>
        </w:rPr>
        <w:t>đảo</w:t>
      </w:r>
      <w:r>
        <w:rPr>
          <w:color w:val="231F20"/>
          <w:spacing w:val="-3"/>
        </w:rPr>
        <w:t> </w:t>
      </w:r>
      <w:r>
        <w:rPr>
          <w:color w:val="231F20"/>
        </w:rPr>
        <w:t>và</w:t>
      </w:r>
      <w:r>
        <w:rPr>
          <w:color w:val="231F20"/>
          <w:spacing w:val="-3"/>
        </w:rPr>
        <w:t> </w:t>
      </w:r>
      <w:r>
        <w:rPr>
          <w:color w:val="231F20"/>
        </w:rPr>
        <w:t>tưởng</w:t>
      </w:r>
      <w:r>
        <w:rPr>
          <w:color w:val="231F20"/>
          <w:spacing w:val="-3"/>
        </w:rPr>
        <w:t> </w:t>
      </w:r>
      <w:r>
        <w:rPr>
          <w:color w:val="231F20"/>
        </w:rPr>
        <w:t>điên đảo khi coi cái vốn là khổ là lạc và cái vốn bất tịnh</w:t>
      </w:r>
      <w:r>
        <w:rPr>
          <w:color w:val="231F20"/>
          <w:spacing w:val="40"/>
        </w:rPr>
        <w:t> </w:t>
      </w:r>
      <w:r>
        <w:rPr>
          <w:color w:val="231F20"/>
        </w:rPr>
        <w:t>là tịnh.</w:t>
      </w:r>
    </w:p>
    <w:p>
      <w:pPr>
        <w:pStyle w:val="BodyText"/>
        <w:spacing w:line="256" w:lineRule="auto" w:before="97"/>
        <w:ind w:firstLine="396"/>
      </w:pPr>
      <w:r>
        <w:rPr>
          <w:color w:val="231F20"/>
        </w:rPr>
        <w:t>Khi nghĩ về một khái niệm như bông hoa, </w:t>
      </w:r>
      <w:r>
        <w:rPr>
          <w:color w:val="231F20"/>
        </w:rPr>
        <w:t>chúng ta</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coi</w:t>
      </w:r>
      <w:r>
        <w:rPr>
          <w:color w:val="231F20"/>
          <w:spacing w:val="-11"/>
        </w:rPr>
        <w:t> </w:t>
      </w:r>
      <w:r>
        <w:rPr>
          <w:color w:val="231F20"/>
        </w:rPr>
        <w:t>bông</w:t>
      </w:r>
      <w:r>
        <w:rPr>
          <w:color w:val="231F20"/>
          <w:spacing w:val="-11"/>
        </w:rPr>
        <w:t> </w:t>
      </w:r>
      <w:r>
        <w:rPr>
          <w:color w:val="231F20"/>
        </w:rPr>
        <w:t>hoa</w:t>
      </w:r>
      <w:r>
        <w:rPr>
          <w:color w:val="231F20"/>
          <w:spacing w:val="-11"/>
        </w:rPr>
        <w:t> </w:t>
      </w:r>
      <w:r>
        <w:rPr>
          <w:color w:val="231F20"/>
        </w:rPr>
        <w:t>là</w:t>
      </w:r>
      <w:r>
        <w:rPr>
          <w:color w:val="231F20"/>
          <w:spacing w:val="-11"/>
        </w:rPr>
        <w:t> </w:t>
      </w:r>
      <w:r>
        <w:rPr>
          <w:color w:val="231F20"/>
        </w:rPr>
        <w:t>thứ</w:t>
      </w:r>
      <w:r>
        <w:rPr>
          <w:color w:val="231F20"/>
          <w:spacing w:val="-11"/>
        </w:rPr>
        <w:t> </w:t>
      </w:r>
      <w:r>
        <w:rPr>
          <w:color w:val="231F20"/>
        </w:rPr>
        <w:t>gì</w:t>
      </w:r>
      <w:r>
        <w:rPr>
          <w:color w:val="231F20"/>
          <w:spacing w:val="-11"/>
        </w:rPr>
        <w:t> </w:t>
      </w:r>
      <w:r>
        <w:rPr>
          <w:color w:val="231F20"/>
        </w:rPr>
        <w:t>đó</w:t>
      </w:r>
      <w:r>
        <w:rPr>
          <w:color w:val="231F20"/>
          <w:spacing w:val="-11"/>
        </w:rPr>
        <w:t> </w:t>
      </w:r>
      <w:r>
        <w:rPr>
          <w:color w:val="231F20"/>
        </w:rPr>
        <w:t>tồn</w:t>
      </w:r>
      <w:r>
        <w:rPr>
          <w:color w:val="231F20"/>
          <w:spacing w:val="-11"/>
        </w:rPr>
        <w:t> </w:t>
      </w:r>
      <w:r>
        <w:rPr>
          <w:color w:val="231F20"/>
        </w:rPr>
        <w:t>tại</w:t>
      </w:r>
      <w:r>
        <w:rPr>
          <w:color w:val="231F20"/>
          <w:spacing w:val="-11"/>
        </w:rPr>
        <w:t> </w:t>
      </w:r>
      <w:r>
        <w:rPr>
          <w:color w:val="231F20"/>
        </w:rPr>
        <w:t>kéo</w:t>
      </w:r>
      <w:r>
        <w:rPr>
          <w:color w:val="231F20"/>
          <w:spacing w:val="-11"/>
        </w:rPr>
        <w:t> </w:t>
      </w:r>
      <w:r>
        <w:rPr>
          <w:color w:val="231F20"/>
        </w:rPr>
        <w:t>dài.</w:t>
      </w:r>
      <w:r>
        <w:rPr>
          <w:color w:val="231F20"/>
          <w:spacing w:val="-11"/>
        </w:rPr>
        <w:t> </w:t>
      </w:r>
      <w:r>
        <w:rPr>
          <w:color w:val="231F20"/>
        </w:rPr>
        <w:t>Các bậc Thánh nhân, những người đã đạt được giác ngộ, cũng nghĩ về các khái niệm nhưng không có tà kiến. Khi họ nhận ra một bông hoa, họ không coi khoảnh khắc</w:t>
      </w:r>
      <w:r>
        <w:rPr>
          <w:color w:val="231F20"/>
          <w:spacing w:val="-16"/>
        </w:rPr>
        <w:t> </w:t>
      </w:r>
      <w:r>
        <w:rPr>
          <w:color w:val="231F20"/>
        </w:rPr>
        <w:t>nhận</w:t>
      </w:r>
      <w:r>
        <w:rPr>
          <w:color w:val="231F20"/>
          <w:spacing w:val="-16"/>
        </w:rPr>
        <w:t> </w:t>
      </w:r>
      <w:r>
        <w:rPr>
          <w:color w:val="231F20"/>
        </w:rPr>
        <w:t>ra</w:t>
      </w:r>
      <w:r>
        <w:rPr>
          <w:color w:val="231F20"/>
          <w:spacing w:val="-16"/>
        </w:rPr>
        <w:t> </w:t>
      </w:r>
      <w:r>
        <w:rPr>
          <w:color w:val="231F20"/>
        </w:rPr>
        <w:t>đó</w:t>
      </w:r>
      <w:r>
        <w:rPr>
          <w:color w:val="231F20"/>
          <w:spacing w:val="-16"/>
        </w:rPr>
        <w:t> </w:t>
      </w:r>
      <w:r>
        <w:rPr>
          <w:color w:val="231F20"/>
        </w:rPr>
        <w:t>là</w:t>
      </w:r>
      <w:r>
        <w:rPr>
          <w:color w:val="231F20"/>
          <w:spacing w:val="-16"/>
        </w:rPr>
        <w:t> </w:t>
      </w:r>
      <w:r>
        <w:rPr>
          <w:color w:val="231F20"/>
        </w:rPr>
        <w:t>mình.</w:t>
      </w:r>
      <w:r>
        <w:rPr>
          <w:color w:val="231F20"/>
          <w:spacing w:val="-16"/>
        </w:rPr>
        <w:t> </w:t>
      </w:r>
      <w:r>
        <w:rPr>
          <w:color w:val="231F20"/>
        </w:rPr>
        <w:t>Họ</w:t>
      </w:r>
      <w:r>
        <w:rPr>
          <w:color w:val="231F20"/>
          <w:spacing w:val="-16"/>
        </w:rPr>
        <w:t> </w:t>
      </w:r>
      <w:r>
        <w:rPr>
          <w:color w:val="231F20"/>
        </w:rPr>
        <w:t>cũng</w:t>
      </w:r>
      <w:r>
        <w:rPr>
          <w:color w:val="231F20"/>
          <w:spacing w:val="-16"/>
        </w:rPr>
        <w:t> </w:t>
      </w:r>
      <w:r>
        <w:rPr>
          <w:color w:val="231F20"/>
        </w:rPr>
        <w:t>không</w:t>
      </w:r>
      <w:r>
        <w:rPr>
          <w:color w:val="231F20"/>
          <w:spacing w:val="-16"/>
        </w:rPr>
        <w:t> </w:t>
      </w:r>
      <w:r>
        <w:rPr>
          <w:color w:val="231F20"/>
        </w:rPr>
        <w:t>coi</w:t>
      </w:r>
      <w:r>
        <w:rPr>
          <w:color w:val="231F20"/>
          <w:spacing w:val="-16"/>
        </w:rPr>
        <w:t> </w:t>
      </w:r>
      <w:r>
        <w:rPr>
          <w:color w:val="231F20"/>
        </w:rPr>
        <w:t>bông</w:t>
      </w:r>
      <w:r>
        <w:rPr>
          <w:color w:val="231F20"/>
          <w:spacing w:val="-16"/>
        </w:rPr>
        <w:t> </w:t>
      </w:r>
      <w:r>
        <w:rPr>
          <w:color w:val="231F20"/>
        </w:rPr>
        <w:t>hoa là một cái gì đó kéo dài.</w:t>
      </w:r>
    </w:p>
    <w:p>
      <w:pPr>
        <w:pStyle w:val="BodyText"/>
        <w:spacing w:line="256" w:lineRule="auto" w:before="106"/>
        <w:ind w:firstLine="396"/>
      </w:pPr>
      <w:r>
        <w:rPr>
          <w:color w:val="231F20"/>
        </w:rPr>
        <w:t>Chừng</w:t>
      </w:r>
      <w:r>
        <w:rPr>
          <w:color w:val="231F20"/>
          <w:spacing w:val="-9"/>
        </w:rPr>
        <w:t> </w:t>
      </w:r>
      <w:r>
        <w:rPr>
          <w:color w:val="231F20"/>
        </w:rPr>
        <w:t>nào</w:t>
      </w:r>
      <w:r>
        <w:rPr>
          <w:color w:val="231F20"/>
          <w:spacing w:val="-9"/>
        </w:rPr>
        <w:t> </w:t>
      </w:r>
      <w:r>
        <w:rPr>
          <w:color w:val="231F20"/>
        </w:rPr>
        <w:t>phiền</w:t>
      </w:r>
      <w:r>
        <w:rPr>
          <w:color w:val="231F20"/>
          <w:spacing w:val="-9"/>
        </w:rPr>
        <w:t> </w:t>
      </w:r>
      <w:r>
        <w:rPr>
          <w:color w:val="231F20"/>
        </w:rPr>
        <w:t>não</w:t>
      </w:r>
      <w:r>
        <w:rPr>
          <w:color w:val="231F20"/>
          <w:spacing w:val="-9"/>
        </w:rPr>
        <w:t> </w:t>
      </w:r>
      <w:r>
        <w:rPr>
          <w:color w:val="231F20"/>
        </w:rPr>
        <w:t>chưa</w:t>
      </w:r>
      <w:r>
        <w:rPr>
          <w:color w:val="231F20"/>
          <w:spacing w:val="-9"/>
        </w:rPr>
        <w:t> </w:t>
      </w:r>
      <w:r>
        <w:rPr>
          <w:color w:val="231F20"/>
        </w:rPr>
        <w:t>được</w:t>
      </w:r>
      <w:r>
        <w:rPr>
          <w:color w:val="231F20"/>
          <w:spacing w:val="-9"/>
        </w:rPr>
        <w:t> </w:t>
      </w:r>
      <w:r>
        <w:rPr>
          <w:color w:val="231F20"/>
        </w:rPr>
        <w:t>tận</w:t>
      </w:r>
      <w:r>
        <w:rPr>
          <w:color w:val="231F20"/>
          <w:spacing w:val="-9"/>
        </w:rPr>
        <w:t> </w:t>
      </w:r>
      <w:r>
        <w:rPr>
          <w:color w:val="231F20"/>
        </w:rPr>
        <w:t>diệt</w:t>
      </w:r>
      <w:r>
        <w:rPr>
          <w:color w:val="231F20"/>
          <w:spacing w:val="-9"/>
        </w:rPr>
        <w:t> </w:t>
      </w:r>
      <w:r>
        <w:rPr>
          <w:color w:val="231F20"/>
        </w:rPr>
        <w:t>chúng</w:t>
      </w:r>
      <w:r>
        <w:rPr>
          <w:color w:val="231F20"/>
          <w:spacing w:val="-9"/>
        </w:rPr>
        <w:t> </w:t>
      </w:r>
      <w:r>
        <w:rPr>
          <w:color w:val="231F20"/>
        </w:rPr>
        <w:t>ta còn phải tái sinh, còn phải trải nghiệm các đối tượng qua</w:t>
      </w:r>
      <w:r>
        <w:rPr>
          <w:color w:val="231F20"/>
          <w:spacing w:val="-7"/>
        </w:rPr>
        <w:t> </w:t>
      </w:r>
      <w:r>
        <w:rPr>
          <w:color w:val="231F20"/>
        </w:rPr>
        <w:t>ngũ</w:t>
      </w:r>
      <w:r>
        <w:rPr>
          <w:color w:val="231F20"/>
          <w:spacing w:val="-7"/>
        </w:rPr>
        <w:t> </w:t>
      </w:r>
      <w:r>
        <w:rPr>
          <w:color w:val="231F20"/>
        </w:rPr>
        <w:t>quan</w:t>
      </w:r>
      <w:r>
        <w:rPr>
          <w:color w:val="231F20"/>
          <w:spacing w:val="-7"/>
        </w:rPr>
        <w:t> </w:t>
      </w:r>
      <w:r>
        <w:rPr>
          <w:color w:val="231F20"/>
        </w:rPr>
        <w:t>và</w:t>
      </w:r>
      <w:r>
        <w:rPr>
          <w:color w:val="231F20"/>
          <w:spacing w:val="-7"/>
        </w:rPr>
        <w:t> </w:t>
      </w:r>
      <w:r>
        <w:rPr>
          <w:color w:val="231F20"/>
        </w:rPr>
        <w:t>do</w:t>
      </w:r>
      <w:r>
        <w:rPr>
          <w:color w:val="231F20"/>
          <w:spacing w:val="-7"/>
        </w:rPr>
        <w:t> </w:t>
      </w:r>
      <w:r>
        <w:rPr>
          <w:color w:val="231F20"/>
        </w:rPr>
        <w:t>các</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này,</w:t>
      </w:r>
      <w:r>
        <w:rPr>
          <w:color w:val="231F20"/>
          <w:spacing w:val="-7"/>
        </w:rPr>
        <w:t> </w:t>
      </w:r>
      <w:r>
        <w:rPr>
          <w:color w:val="231F20"/>
        </w:rPr>
        <w:t>dính</w:t>
      </w:r>
      <w:r>
        <w:rPr>
          <w:color w:val="231F20"/>
          <w:spacing w:val="-7"/>
        </w:rPr>
        <w:t> </w:t>
      </w:r>
      <w:r>
        <w:rPr>
          <w:color w:val="231F20"/>
        </w:rPr>
        <w:t>mắc</w:t>
      </w:r>
      <w:r>
        <w:rPr>
          <w:color w:val="231F20"/>
          <w:spacing w:val="-7"/>
        </w:rPr>
        <w:t> </w:t>
      </w:r>
      <w:r>
        <w:rPr>
          <w:color w:val="231F20"/>
        </w:rPr>
        <w:t>sinh khởi.</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có</w:t>
      </w:r>
      <w:r>
        <w:rPr>
          <w:color w:val="231F20"/>
          <w:spacing w:val="-5"/>
        </w:rPr>
        <w:t> </w:t>
      </w:r>
      <w:r>
        <w:rPr>
          <w:color w:val="231F20"/>
        </w:rPr>
        <w:t>xu</w:t>
      </w:r>
      <w:r>
        <w:rPr>
          <w:color w:val="231F20"/>
          <w:spacing w:val="-5"/>
        </w:rPr>
        <w:t> </w:t>
      </w:r>
      <w:r>
        <w:rPr>
          <w:color w:val="231F20"/>
        </w:rPr>
        <w:t>hướng</w:t>
      </w:r>
      <w:r>
        <w:rPr>
          <w:color w:val="231F20"/>
          <w:spacing w:val="-5"/>
        </w:rPr>
        <w:t> </w:t>
      </w:r>
      <w:r>
        <w:rPr>
          <w:color w:val="231F20"/>
        </w:rPr>
        <w:t>bị</w:t>
      </w:r>
      <w:r>
        <w:rPr>
          <w:color w:val="231F20"/>
          <w:spacing w:val="-5"/>
        </w:rPr>
        <w:t> </w:t>
      </w:r>
      <w:r>
        <w:rPr>
          <w:color w:val="231F20"/>
        </w:rPr>
        <w:t>ám</w:t>
      </w:r>
      <w:r>
        <w:rPr>
          <w:color w:val="231F20"/>
          <w:spacing w:val="-5"/>
        </w:rPr>
        <w:t> </w:t>
      </w:r>
      <w:r>
        <w:rPr>
          <w:color w:val="231F20"/>
        </w:rPr>
        <w:t>ảnh</w:t>
      </w:r>
      <w:r>
        <w:rPr>
          <w:color w:val="231F20"/>
          <w:spacing w:val="-5"/>
        </w:rPr>
        <w:t> </w:t>
      </w:r>
      <w:r>
        <w:rPr>
          <w:color w:val="231F20"/>
        </w:rPr>
        <w:t>bởi</w:t>
      </w:r>
      <w:r>
        <w:rPr>
          <w:color w:val="231F20"/>
          <w:spacing w:val="-5"/>
        </w:rPr>
        <w:t> </w:t>
      </w:r>
      <w:r>
        <w:rPr>
          <w:color w:val="231F20"/>
        </w:rPr>
        <w:t>những</w:t>
      </w:r>
      <w:r>
        <w:rPr>
          <w:color w:val="231F20"/>
          <w:spacing w:val="-5"/>
        </w:rPr>
        <w:t> </w:t>
      </w:r>
      <w:r>
        <w:rPr>
          <w:color w:val="231F20"/>
        </w:rPr>
        <w:t>đối tượng mà chúng ta trải nghiệm. Chúng ta đọc trong </w:t>
      </w:r>
      <w:r>
        <w:rPr>
          <w:i/>
          <w:color w:val="231F20"/>
        </w:rPr>
        <w:t>Trung</w:t>
      </w:r>
      <w:r>
        <w:rPr>
          <w:i/>
          <w:color w:val="231F20"/>
          <w:spacing w:val="-17"/>
        </w:rPr>
        <w:t> </w:t>
      </w:r>
      <w:r>
        <w:rPr>
          <w:i/>
          <w:color w:val="231F20"/>
        </w:rPr>
        <w:t>Bộ</w:t>
      </w:r>
      <w:r>
        <w:rPr>
          <w:i/>
          <w:color w:val="231F20"/>
          <w:spacing w:val="-16"/>
        </w:rPr>
        <w:t> </w:t>
      </w:r>
      <w:r>
        <w:rPr>
          <w:i/>
          <w:color w:val="231F20"/>
        </w:rPr>
        <w:t>Kinh</w:t>
      </w:r>
      <w:r>
        <w:rPr>
          <w:i/>
          <w:color w:val="231F20"/>
          <w:spacing w:val="-17"/>
        </w:rPr>
        <w:t> </w:t>
      </w:r>
      <w:r>
        <w:rPr>
          <w:color w:val="231F20"/>
        </w:rPr>
        <w:t>(tập</w:t>
      </w:r>
      <w:r>
        <w:rPr>
          <w:color w:val="231F20"/>
          <w:spacing w:val="-16"/>
        </w:rPr>
        <w:t> </w:t>
      </w:r>
      <w:r>
        <w:rPr>
          <w:color w:val="231F20"/>
        </w:rPr>
        <w:t>I,</w:t>
      </w:r>
      <w:r>
        <w:rPr>
          <w:color w:val="231F20"/>
          <w:spacing w:val="-17"/>
        </w:rPr>
        <w:t> </w:t>
      </w:r>
      <w:r>
        <w:rPr>
          <w:color w:val="231F20"/>
        </w:rPr>
        <w:t>số</w:t>
      </w:r>
      <w:r>
        <w:rPr>
          <w:color w:val="231F20"/>
          <w:spacing w:val="-16"/>
        </w:rPr>
        <w:t> </w:t>
      </w:r>
      <w:r>
        <w:rPr>
          <w:color w:val="231F20"/>
        </w:rPr>
        <w:t>l8.</w:t>
      </w:r>
      <w:r>
        <w:rPr>
          <w:color w:val="231F20"/>
          <w:spacing w:val="-17"/>
        </w:rPr>
        <w:t> </w:t>
      </w:r>
      <w:r>
        <w:rPr>
          <w:i/>
          <w:color w:val="231F20"/>
        </w:rPr>
        <w:t>Kinh</w:t>
      </w:r>
      <w:r>
        <w:rPr>
          <w:i/>
          <w:color w:val="231F20"/>
          <w:spacing w:val="-16"/>
        </w:rPr>
        <w:t> </w:t>
      </w:r>
      <w:r>
        <w:rPr>
          <w:i/>
          <w:color w:val="231F20"/>
        </w:rPr>
        <w:t>Mật</w:t>
      </w:r>
      <w:r>
        <w:rPr>
          <w:i/>
          <w:color w:val="231F20"/>
          <w:spacing w:val="-17"/>
        </w:rPr>
        <w:t> </w:t>
      </w:r>
      <w:r>
        <w:rPr>
          <w:i/>
          <w:color w:val="231F20"/>
        </w:rPr>
        <w:t>Hoàn</w:t>
      </w:r>
      <w:r>
        <w:rPr>
          <w:color w:val="231F20"/>
        </w:rPr>
        <w:t>)</w:t>
      </w:r>
      <w:r>
        <w:rPr>
          <w:color w:val="231F20"/>
          <w:spacing w:val="-16"/>
        </w:rPr>
        <w:t> </w:t>
      </w:r>
      <w:r>
        <w:rPr>
          <w:color w:val="231F20"/>
        </w:rPr>
        <w:t>về</w:t>
      </w:r>
      <w:r>
        <w:rPr>
          <w:color w:val="231F20"/>
          <w:spacing w:val="-16"/>
        </w:rPr>
        <w:t> </w:t>
      </w:r>
      <w:r>
        <w:rPr>
          <w:color w:val="231F20"/>
          <w:spacing w:val="-2"/>
        </w:rPr>
        <w:t>nguồn</w:t>
      </w:r>
    </w:p>
    <w:p>
      <w:pPr>
        <w:pStyle w:val="BodyText"/>
        <w:spacing w:after="0" w:line="256" w:lineRule="auto"/>
        <w:sectPr>
          <w:pgSz w:w="7660" w:h="11630"/>
          <w:pgMar w:header="779" w:footer="0" w:top="1100" w:bottom="280" w:left="850" w:right="850"/>
        </w:sectPr>
      </w:pPr>
    </w:p>
    <w:p>
      <w:pPr>
        <w:pStyle w:val="BodyText"/>
        <w:spacing w:line="249" w:lineRule="auto"/>
      </w:pPr>
      <w:r>
        <w:rPr>
          <w:color w:val="231F20"/>
        </w:rPr>
        <w:t>gốc</w:t>
      </w:r>
      <w:r>
        <w:rPr>
          <w:color w:val="231F20"/>
          <w:spacing w:val="-13"/>
        </w:rPr>
        <w:t> </w:t>
      </w:r>
      <w:r>
        <w:rPr>
          <w:color w:val="231F20"/>
        </w:rPr>
        <w:t>của</w:t>
      </w:r>
      <w:r>
        <w:rPr>
          <w:color w:val="231F20"/>
          <w:spacing w:val="-13"/>
        </w:rPr>
        <w:t> </w:t>
      </w:r>
      <w:r>
        <w:rPr>
          <w:color w:val="231F20"/>
        </w:rPr>
        <w:t>tưởng,</w:t>
      </w:r>
      <w:r>
        <w:rPr>
          <w:color w:val="231F20"/>
          <w:spacing w:val="-13"/>
        </w:rPr>
        <w:t> </w:t>
      </w:r>
      <w:r>
        <w:rPr>
          <w:color w:val="231F20"/>
        </w:rPr>
        <w:t>các</w:t>
      </w:r>
      <w:r>
        <w:rPr>
          <w:color w:val="231F20"/>
          <w:spacing w:val="-13"/>
        </w:rPr>
        <w:t> </w:t>
      </w:r>
      <w:r>
        <w:rPr>
          <w:color w:val="231F20"/>
        </w:rPr>
        <w:t>ám</w:t>
      </w:r>
      <w:r>
        <w:rPr>
          <w:color w:val="231F20"/>
          <w:spacing w:val="-13"/>
        </w:rPr>
        <w:t> </w:t>
      </w:r>
      <w:r>
        <w:rPr>
          <w:color w:val="231F20"/>
        </w:rPr>
        <w:t>ảnh</w:t>
      </w:r>
      <w:r>
        <w:rPr>
          <w:color w:val="231F20"/>
          <w:spacing w:val="-13"/>
        </w:rPr>
        <w:t> </w:t>
      </w:r>
      <w:r>
        <w:rPr>
          <w:color w:val="231F20"/>
        </w:rPr>
        <w:t>và</w:t>
      </w:r>
      <w:r>
        <w:rPr>
          <w:color w:val="231F20"/>
          <w:spacing w:val="-13"/>
        </w:rPr>
        <w:t> </w:t>
      </w:r>
      <w:r>
        <w:rPr>
          <w:color w:val="231F20"/>
        </w:rPr>
        <w:t>kết</w:t>
      </w:r>
      <w:r>
        <w:rPr>
          <w:color w:val="231F20"/>
          <w:spacing w:val="-13"/>
        </w:rPr>
        <w:t> </w:t>
      </w:r>
      <w:r>
        <w:rPr>
          <w:color w:val="231F20"/>
        </w:rPr>
        <w:t>thúc</w:t>
      </w:r>
      <w:r>
        <w:rPr>
          <w:color w:val="231F20"/>
          <w:spacing w:val="-13"/>
        </w:rPr>
        <w:t> </w:t>
      </w:r>
      <w:r>
        <w:rPr>
          <w:color w:val="231F20"/>
        </w:rPr>
        <w:t>của</w:t>
      </w:r>
      <w:r>
        <w:rPr>
          <w:color w:val="231F20"/>
          <w:spacing w:val="-13"/>
        </w:rPr>
        <w:t> </w:t>
      </w:r>
      <w:r>
        <w:rPr>
          <w:color w:val="231F20"/>
        </w:rPr>
        <w:t>chúng.</w:t>
      </w:r>
      <w:r>
        <w:rPr>
          <w:color w:val="231F20"/>
          <w:spacing w:val="-13"/>
        </w:rPr>
        <w:t> </w:t>
      </w:r>
      <w:r>
        <w:rPr>
          <w:color w:val="231F20"/>
        </w:rPr>
        <w:t>Ðại Ca-chiên-diên (Mahā-Kaccana) giải thích ngắn </w:t>
      </w:r>
      <w:r>
        <w:rPr>
          <w:color w:val="231F20"/>
        </w:rPr>
        <w:t>gọn cho các Tỳ kheo về những gì Đức Phật đã dạy:</w:t>
      </w:r>
    </w:p>
    <w:p>
      <w:pPr>
        <w:spacing w:line="247" w:lineRule="auto" w:before="107"/>
        <w:ind w:left="850" w:right="111" w:firstLine="0"/>
        <w:jc w:val="both"/>
        <w:rPr>
          <w:i/>
          <w:sz w:val="27"/>
        </w:rPr>
      </w:pPr>
      <w:r>
        <w:rPr>
          <w:i/>
          <w:color w:val="231F20"/>
          <w:sz w:val="27"/>
        </w:rPr>
        <w:t>“… Chư Hiền, do nhơn con mắt và các sắc</w:t>
      </w:r>
      <w:r>
        <w:rPr>
          <w:i/>
          <w:color w:val="231F20"/>
          <w:sz w:val="27"/>
        </w:rPr>
        <w:t> pháp, nhãn thức khởi lên. Sự gặp gỡ của ba pháp</w:t>
      </w:r>
      <w:r>
        <w:rPr>
          <w:i/>
          <w:color w:val="231F20"/>
          <w:spacing w:val="-17"/>
          <w:sz w:val="27"/>
        </w:rPr>
        <w:t> </w:t>
      </w:r>
      <w:r>
        <w:rPr>
          <w:i/>
          <w:color w:val="231F20"/>
          <w:sz w:val="27"/>
        </w:rPr>
        <w:t>này</w:t>
      </w:r>
      <w:r>
        <w:rPr>
          <w:i/>
          <w:color w:val="231F20"/>
          <w:spacing w:val="-17"/>
          <w:sz w:val="27"/>
        </w:rPr>
        <w:t> </w:t>
      </w:r>
      <w:r>
        <w:rPr>
          <w:i/>
          <w:color w:val="231F20"/>
          <w:sz w:val="27"/>
        </w:rPr>
        <w:t>là</w:t>
      </w:r>
      <w:r>
        <w:rPr>
          <w:i/>
          <w:color w:val="231F20"/>
          <w:spacing w:val="-17"/>
          <w:sz w:val="27"/>
        </w:rPr>
        <w:t> </w:t>
      </w:r>
      <w:r>
        <w:rPr>
          <w:i/>
          <w:color w:val="231F20"/>
          <w:sz w:val="27"/>
        </w:rPr>
        <w:t>xúc</w:t>
      </w:r>
      <w:r>
        <w:rPr>
          <w:i/>
          <w:color w:val="231F20"/>
          <w:spacing w:val="-17"/>
          <w:sz w:val="27"/>
        </w:rPr>
        <w:t> </w:t>
      </w:r>
      <w:r>
        <w:rPr>
          <w:i/>
          <w:color w:val="231F20"/>
          <w:sz w:val="27"/>
        </w:rPr>
        <w:t>(phassa).</w:t>
      </w:r>
      <w:r>
        <w:rPr>
          <w:i/>
          <w:color w:val="231F20"/>
          <w:spacing w:val="-17"/>
          <w:sz w:val="27"/>
        </w:rPr>
        <w:t> </w:t>
      </w:r>
      <w:r>
        <w:rPr>
          <w:i/>
          <w:color w:val="231F20"/>
          <w:sz w:val="27"/>
        </w:rPr>
        <w:t>Do</w:t>
      </w:r>
      <w:r>
        <w:rPr>
          <w:i/>
          <w:color w:val="231F20"/>
          <w:spacing w:val="-17"/>
          <w:sz w:val="27"/>
        </w:rPr>
        <w:t> </w:t>
      </w:r>
      <w:r>
        <w:rPr>
          <w:i/>
          <w:color w:val="231F20"/>
          <w:sz w:val="27"/>
        </w:rPr>
        <w:t>duyên</w:t>
      </w:r>
      <w:r>
        <w:rPr>
          <w:i/>
          <w:color w:val="231F20"/>
          <w:spacing w:val="-17"/>
          <w:sz w:val="27"/>
        </w:rPr>
        <w:t> </w:t>
      </w:r>
      <w:r>
        <w:rPr>
          <w:i/>
          <w:color w:val="231F20"/>
          <w:sz w:val="27"/>
        </w:rPr>
        <w:t>xúc</w:t>
      </w:r>
      <w:r>
        <w:rPr>
          <w:i/>
          <w:color w:val="231F20"/>
          <w:spacing w:val="-16"/>
          <w:sz w:val="27"/>
        </w:rPr>
        <w:t> </w:t>
      </w:r>
      <w:r>
        <w:rPr>
          <w:i/>
          <w:color w:val="231F20"/>
          <w:sz w:val="27"/>
        </w:rPr>
        <w:t>nên</w:t>
      </w:r>
      <w:r>
        <w:rPr>
          <w:i/>
          <w:color w:val="231F20"/>
          <w:spacing w:val="-17"/>
          <w:sz w:val="27"/>
        </w:rPr>
        <w:t> </w:t>
      </w:r>
      <w:r>
        <w:rPr>
          <w:i/>
          <w:color w:val="231F20"/>
          <w:sz w:val="27"/>
        </w:rPr>
        <w:t>có cảm thọ. Những gì có cảm thọ thời có tưởng, những gì có tưởng thời có suy tầm, những gì có</w:t>
      </w:r>
      <w:r>
        <w:rPr>
          <w:i/>
          <w:color w:val="231F20"/>
          <w:spacing w:val="-2"/>
          <w:sz w:val="27"/>
        </w:rPr>
        <w:t> </w:t>
      </w:r>
      <w:r>
        <w:rPr>
          <w:i/>
          <w:color w:val="231F20"/>
          <w:sz w:val="27"/>
        </w:rPr>
        <w:t>suy</w:t>
      </w:r>
      <w:r>
        <w:rPr>
          <w:i/>
          <w:color w:val="231F20"/>
          <w:spacing w:val="-2"/>
          <w:sz w:val="27"/>
        </w:rPr>
        <w:t> </w:t>
      </w:r>
      <w:r>
        <w:rPr>
          <w:i/>
          <w:color w:val="231F20"/>
          <w:sz w:val="27"/>
        </w:rPr>
        <w:t>tầm</w:t>
      </w:r>
      <w:r>
        <w:rPr>
          <w:i/>
          <w:color w:val="231F20"/>
          <w:spacing w:val="-2"/>
          <w:sz w:val="27"/>
        </w:rPr>
        <w:t> </w:t>
      </w:r>
      <w:r>
        <w:rPr>
          <w:i/>
          <w:color w:val="231F20"/>
          <w:sz w:val="27"/>
        </w:rPr>
        <w:t>thời</w:t>
      </w:r>
      <w:r>
        <w:rPr>
          <w:i/>
          <w:color w:val="231F20"/>
          <w:spacing w:val="-2"/>
          <w:sz w:val="27"/>
        </w:rPr>
        <w:t> </w:t>
      </w:r>
      <w:r>
        <w:rPr>
          <w:i/>
          <w:color w:val="231F20"/>
          <w:sz w:val="27"/>
        </w:rPr>
        <w:t>có</w:t>
      </w:r>
      <w:r>
        <w:rPr>
          <w:i/>
          <w:color w:val="231F20"/>
          <w:spacing w:val="-2"/>
          <w:sz w:val="27"/>
        </w:rPr>
        <w:t> </w:t>
      </w:r>
      <w:r>
        <w:rPr>
          <w:i/>
          <w:color w:val="231F20"/>
          <w:sz w:val="27"/>
        </w:rPr>
        <w:t>hý</w:t>
      </w:r>
      <w:r>
        <w:rPr>
          <w:i/>
          <w:color w:val="231F20"/>
          <w:spacing w:val="-2"/>
          <w:sz w:val="27"/>
        </w:rPr>
        <w:t> </w:t>
      </w:r>
      <w:r>
        <w:rPr>
          <w:i/>
          <w:color w:val="231F20"/>
          <w:sz w:val="27"/>
        </w:rPr>
        <w:t>luận.</w:t>
      </w:r>
      <w:r>
        <w:rPr>
          <w:i/>
          <w:color w:val="231F20"/>
          <w:spacing w:val="-2"/>
          <w:sz w:val="27"/>
        </w:rPr>
        <w:t> </w:t>
      </w:r>
      <w:r>
        <w:rPr>
          <w:i/>
          <w:color w:val="231F20"/>
          <w:sz w:val="27"/>
        </w:rPr>
        <w:t>Do</w:t>
      </w:r>
      <w:r>
        <w:rPr>
          <w:i/>
          <w:color w:val="231F20"/>
          <w:spacing w:val="-2"/>
          <w:sz w:val="27"/>
        </w:rPr>
        <w:t> </w:t>
      </w:r>
      <w:r>
        <w:rPr>
          <w:i/>
          <w:color w:val="231F20"/>
          <w:sz w:val="27"/>
        </w:rPr>
        <w:t>hý</w:t>
      </w:r>
      <w:r>
        <w:rPr>
          <w:i/>
          <w:color w:val="231F20"/>
          <w:spacing w:val="-2"/>
          <w:sz w:val="27"/>
        </w:rPr>
        <w:t> </w:t>
      </w:r>
      <w:r>
        <w:rPr>
          <w:i/>
          <w:color w:val="231F20"/>
          <w:sz w:val="27"/>
        </w:rPr>
        <w:t>luận</w:t>
      </w:r>
      <w:r>
        <w:rPr>
          <w:i/>
          <w:color w:val="231F20"/>
          <w:spacing w:val="-2"/>
          <w:sz w:val="27"/>
        </w:rPr>
        <w:t> </w:t>
      </w:r>
      <w:r>
        <w:rPr>
          <w:i/>
          <w:color w:val="231F20"/>
          <w:sz w:val="27"/>
        </w:rPr>
        <w:t>ấy</w:t>
      </w:r>
      <w:r>
        <w:rPr>
          <w:i/>
          <w:color w:val="231F20"/>
          <w:spacing w:val="-2"/>
          <w:sz w:val="27"/>
        </w:rPr>
        <w:t> </w:t>
      </w:r>
      <w:r>
        <w:rPr>
          <w:i/>
          <w:color w:val="231F20"/>
          <w:sz w:val="27"/>
        </w:rPr>
        <w:t>làm nhơn, một số hý luận vọng tưởng ám ảnh một người, đối với các sắc pháp do con mắt nhận thức, quá khứ, tương lai và hiện tại…”</w:t>
      </w:r>
    </w:p>
    <w:p>
      <w:pPr>
        <w:pStyle w:val="BodyText"/>
        <w:spacing w:line="247" w:lineRule="auto" w:before="105"/>
        <w:ind w:firstLine="396"/>
      </w:pPr>
      <w:r>
        <w:rPr>
          <w:color w:val="231F20"/>
        </w:rPr>
        <w:t>Điều</w:t>
      </w:r>
      <w:r>
        <w:rPr>
          <w:color w:val="231F20"/>
          <w:spacing w:val="-9"/>
        </w:rPr>
        <w:t> </w:t>
      </w:r>
      <w:r>
        <w:rPr>
          <w:color w:val="231F20"/>
        </w:rPr>
        <w:t>tương</w:t>
      </w:r>
      <w:r>
        <w:rPr>
          <w:color w:val="231F20"/>
          <w:spacing w:val="-9"/>
        </w:rPr>
        <w:t> </w:t>
      </w:r>
      <w:r>
        <w:rPr>
          <w:color w:val="231F20"/>
        </w:rPr>
        <w:t>tự</w:t>
      </w:r>
      <w:r>
        <w:rPr>
          <w:color w:val="231F20"/>
          <w:spacing w:val="-9"/>
        </w:rPr>
        <w:t> </w:t>
      </w:r>
      <w:r>
        <w:rPr>
          <w:color w:val="231F20"/>
        </w:rPr>
        <w:t>cũng</w:t>
      </w:r>
      <w:r>
        <w:rPr>
          <w:color w:val="231F20"/>
          <w:spacing w:val="-9"/>
        </w:rPr>
        <w:t> </w:t>
      </w:r>
      <w:r>
        <w:rPr>
          <w:color w:val="231F20"/>
        </w:rPr>
        <w:t>được</w:t>
      </w:r>
      <w:r>
        <w:rPr>
          <w:color w:val="231F20"/>
          <w:spacing w:val="-9"/>
        </w:rPr>
        <w:t> </w:t>
      </w:r>
      <w:r>
        <w:rPr>
          <w:color w:val="231F20"/>
        </w:rPr>
        <w:t>nói</w:t>
      </w:r>
      <w:r>
        <w:rPr>
          <w:color w:val="231F20"/>
          <w:spacing w:val="-9"/>
        </w:rPr>
        <w:t> </w:t>
      </w:r>
      <w:r>
        <w:rPr>
          <w:color w:val="231F20"/>
        </w:rPr>
        <w:t>đối</w:t>
      </w:r>
      <w:r>
        <w:rPr>
          <w:color w:val="231F20"/>
          <w:spacing w:val="-9"/>
        </w:rPr>
        <w:t> </w:t>
      </w:r>
      <w:r>
        <w:rPr>
          <w:color w:val="231F20"/>
        </w:rPr>
        <w:t>với</w:t>
      </w:r>
      <w:r>
        <w:rPr>
          <w:color w:val="231F20"/>
          <w:spacing w:val="-9"/>
        </w:rPr>
        <w:t> </w:t>
      </w:r>
      <w:r>
        <w:rPr>
          <w:color w:val="231F20"/>
        </w:rPr>
        <w:t>các</w:t>
      </w:r>
      <w:r>
        <w:rPr>
          <w:color w:val="231F20"/>
          <w:spacing w:val="-9"/>
        </w:rPr>
        <w:t> </w:t>
      </w:r>
      <w:r>
        <w:rPr>
          <w:color w:val="231F20"/>
        </w:rPr>
        <w:t>căn</w:t>
      </w:r>
      <w:r>
        <w:rPr>
          <w:color w:val="231F20"/>
          <w:spacing w:val="-9"/>
        </w:rPr>
        <w:t> </w:t>
      </w:r>
      <w:r>
        <w:rPr>
          <w:color w:val="231F20"/>
        </w:rPr>
        <w:t>môn khác. Đây không phải là cuộc sống hàng ngày </w:t>
      </w:r>
      <w:r>
        <w:rPr>
          <w:color w:val="231F20"/>
        </w:rPr>
        <w:t>sao? Chúng</w:t>
      </w:r>
      <w:r>
        <w:rPr>
          <w:color w:val="231F20"/>
          <w:spacing w:val="-16"/>
        </w:rPr>
        <w:t> </w:t>
      </w:r>
      <w:r>
        <w:rPr>
          <w:color w:val="231F20"/>
        </w:rPr>
        <w:t>ta</w:t>
      </w:r>
      <w:r>
        <w:rPr>
          <w:color w:val="231F20"/>
          <w:spacing w:val="-16"/>
        </w:rPr>
        <w:t> </w:t>
      </w:r>
      <w:r>
        <w:rPr>
          <w:color w:val="231F20"/>
        </w:rPr>
        <w:t>bị</w:t>
      </w:r>
      <w:r>
        <w:rPr>
          <w:color w:val="231F20"/>
          <w:spacing w:val="-16"/>
        </w:rPr>
        <w:t> </w:t>
      </w:r>
      <w:r>
        <w:rPr>
          <w:color w:val="231F20"/>
        </w:rPr>
        <w:t>ám</w:t>
      </w:r>
      <w:r>
        <w:rPr>
          <w:color w:val="231F20"/>
          <w:spacing w:val="-16"/>
        </w:rPr>
        <w:t> </w:t>
      </w:r>
      <w:r>
        <w:rPr>
          <w:color w:val="231F20"/>
        </w:rPr>
        <w:t>ảnh</w:t>
      </w:r>
      <w:r>
        <w:rPr>
          <w:color w:val="231F20"/>
          <w:spacing w:val="-16"/>
        </w:rPr>
        <w:t> </w:t>
      </w:r>
      <w:r>
        <w:rPr>
          <w:color w:val="231F20"/>
        </w:rPr>
        <w:t>bởi</w:t>
      </w:r>
      <w:r>
        <w:rPr>
          <w:color w:val="231F20"/>
          <w:spacing w:val="-16"/>
        </w:rPr>
        <w:t> </w:t>
      </w:r>
      <w:r>
        <w:rPr>
          <w:color w:val="231F20"/>
        </w:rPr>
        <w:t>tất</w:t>
      </w:r>
      <w:r>
        <w:rPr>
          <w:color w:val="231F20"/>
          <w:spacing w:val="-16"/>
        </w:rPr>
        <w:t> </w:t>
      </w:r>
      <w:r>
        <w:rPr>
          <w:color w:val="231F20"/>
        </w:rPr>
        <w:t>cả</w:t>
      </w:r>
      <w:r>
        <w:rPr>
          <w:color w:val="231F20"/>
          <w:spacing w:val="-16"/>
        </w:rPr>
        <w:t> </w:t>
      </w:r>
      <w:r>
        <w:rPr>
          <w:color w:val="231F20"/>
        </w:rPr>
        <w:t>các</w:t>
      </w:r>
      <w:r>
        <w:rPr>
          <w:color w:val="231F20"/>
          <w:spacing w:val="-16"/>
        </w:rPr>
        <w:t> </w:t>
      </w:r>
      <w:r>
        <w:rPr>
          <w:color w:val="231F20"/>
        </w:rPr>
        <w:t>đối</w:t>
      </w:r>
      <w:r>
        <w:rPr>
          <w:color w:val="231F20"/>
          <w:spacing w:val="-16"/>
        </w:rPr>
        <w:t> </w:t>
      </w:r>
      <w:r>
        <w:rPr>
          <w:color w:val="231F20"/>
        </w:rPr>
        <w:t>tượng</w:t>
      </w:r>
      <w:r>
        <w:rPr>
          <w:color w:val="231F20"/>
          <w:spacing w:val="-16"/>
        </w:rPr>
        <w:t> </w:t>
      </w:r>
      <w:r>
        <w:rPr>
          <w:color w:val="231F20"/>
        </w:rPr>
        <w:t>được</w:t>
      </w:r>
      <w:r>
        <w:rPr>
          <w:color w:val="231F20"/>
          <w:spacing w:val="-16"/>
        </w:rPr>
        <w:t> </w:t>
      </w:r>
      <w:r>
        <w:rPr>
          <w:color w:val="231F20"/>
        </w:rPr>
        <w:t>kinh nghiệm</w:t>
      </w:r>
      <w:r>
        <w:rPr>
          <w:color w:val="231F20"/>
          <w:spacing w:val="-14"/>
        </w:rPr>
        <w:t> </w:t>
      </w:r>
      <w:r>
        <w:rPr>
          <w:color w:val="231F20"/>
        </w:rPr>
        <w:t>qua</w:t>
      </w:r>
      <w:r>
        <w:rPr>
          <w:color w:val="231F20"/>
          <w:spacing w:val="-14"/>
        </w:rPr>
        <w:t> </w:t>
      </w:r>
      <w:r>
        <w:rPr>
          <w:color w:val="231F20"/>
        </w:rPr>
        <w:t>sáu</w:t>
      </w:r>
      <w:r>
        <w:rPr>
          <w:color w:val="231F20"/>
          <w:spacing w:val="-14"/>
        </w:rPr>
        <w:t> </w:t>
      </w:r>
      <w:r>
        <w:rPr>
          <w:color w:val="231F20"/>
        </w:rPr>
        <w:t>môn,</w:t>
      </w:r>
      <w:r>
        <w:rPr>
          <w:color w:val="231F20"/>
          <w:spacing w:val="-14"/>
        </w:rPr>
        <w:t> </w:t>
      </w:r>
      <w:r>
        <w:rPr>
          <w:color w:val="231F20"/>
        </w:rPr>
        <w:t>các</w:t>
      </w:r>
      <w:r>
        <w:rPr>
          <w:color w:val="231F20"/>
          <w:spacing w:val="-14"/>
        </w:rPr>
        <w:t> </w:t>
      </w:r>
      <w:r>
        <w:rPr>
          <w:color w:val="231F20"/>
        </w:rPr>
        <w:t>đối</w:t>
      </w:r>
      <w:r>
        <w:rPr>
          <w:color w:val="231F20"/>
          <w:spacing w:val="-14"/>
        </w:rPr>
        <w:t> </w:t>
      </w:r>
      <w:r>
        <w:rPr>
          <w:color w:val="231F20"/>
        </w:rPr>
        <w:t>tượng</w:t>
      </w:r>
      <w:r>
        <w:rPr>
          <w:color w:val="231F20"/>
          <w:spacing w:val="-14"/>
        </w:rPr>
        <w:t> </w:t>
      </w:r>
      <w:r>
        <w:rPr>
          <w:color w:val="231F20"/>
        </w:rPr>
        <w:t>của</w:t>
      </w:r>
      <w:r>
        <w:rPr>
          <w:color w:val="231F20"/>
          <w:spacing w:val="-14"/>
        </w:rPr>
        <w:t> </w:t>
      </w:r>
      <w:r>
        <w:rPr>
          <w:color w:val="231F20"/>
        </w:rPr>
        <w:t>quá</w:t>
      </w:r>
      <w:r>
        <w:rPr>
          <w:color w:val="231F20"/>
          <w:spacing w:val="-14"/>
        </w:rPr>
        <w:t> </w:t>
      </w:r>
      <w:r>
        <w:rPr>
          <w:color w:val="231F20"/>
        </w:rPr>
        <w:t>khứ,</w:t>
      </w:r>
      <w:r>
        <w:rPr>
          <w:color w:val="231F20"/>
          <w:spacing w:val="-14"/>
        </w:rPr>
        <w:t> </w:t>
      </w:r>
      <w:r>
        <w:rPr>
          <w:color w:val="231F20"/>
        </w:rPr>
        <w:t>hiện tại</w:t>
      </w:r>
      <w:r>
        <w:rPr>
          <w:color w:val="231F20"/>
          <w:spacing w:val="-7"/>
        </w:rPr>
        <w:t> </w:t>
      </w:r>
      <w:r>
        <w:rPr>
          <w:color w:val="231F20"/>
        </w:rPr>
        <w:t>và</w:t>
      </w:r>
      <w:r>
        <w:rPr>
          <w:color w:val="231F20"/>
          <w:spacing w:val="-7"/>
        </w:rPr>
        <w:t> </w:t>
      </w:r>
      <w:r>
        <w:rPr>
          <w:color w:val="231F20"/>
        </w:rPr>
        <w:t>vị</w:t>
      </w:r>
      <w:r>
        <w:rPr>
          <w:color w:val="231F20"/>
          <w:spacing w:val="-7"/>
        </w:rPr>
        <w:t> </w:t>
      </w:r>
      <w:r>
        <w:rPr>
          <w:color w:val="231F20"/>
        </w:rPr>
        <w:t>lai.</w:t>
      </w:r>
      <w:r>
        <w:rPr>
          <w:color w:val="231F20"/>
          <w:spacing w:val="-7"/>
        </w:rPr>
        <w:t> </w:t>
      </w:r>
      <w:r>
        <w:rPr>
          <w:color w:val="231F20"/>
        </w:rPr>
        <w:t>Chính</w:t>
      </w:r>
      <w:r>
        <w:rPr>
          <w:color w:val="231F20"/>
          <w:spacing w:val="-7"/>
        </w:rPr>
        <w:t> </w:t>
      </w:r>
      <w:r>
        <w:rPr>
          <w:color w:val="231F20"/>
        </w:rPr>
        <w:t>do</w:t>
      </w:r>
      <w:r>
        <w:rPr>
          <w:color w:val="231F20"/>
          <w:spacing w:val="-7"/>
        </w:rPr>
        <w:t> </w:t>
      </w:r>
      <w:r>
        <w:rPr>
          <w:color w:val="231F20"/>
        </w:rPr>
        <w:t>tưởng</w:t>
      </w:r>
      <w:r>
        <w:rPr>
          <w:color w:val="231F20"/>
          <w:spacing w:val="-7"/>
        </w:rPr>
        <w:t> </w:t>
      </w:r>
      <w:r>
        <w:rPr>
          <w:color w:val="231F20"/>
        </w:rPr>
        <w:t>(saññā)</w:t>
      </w:r>
      <w:r>
        <w:rPr>
          <w:color w:val="231F20"/>
          <w:spacing w:val="-7"/>
        </w:rPr>
        <w:t> </w:t>
      </w:r>
      <w:r>
        <w:rPr>
          <w:color w:val="231F20"/>
        </w:rPr>
        <w:t>mà</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nhớ lại những gì chúng ta đã thấy, nghe, ngửi, nếm, xúc chạm và kinh nghiệm qua ý môn. Chúng ta rất coi trọng những hồi ức của mình, chúng ta thường mơ</w:t>
      </w:r>
      <w:r>
        <w:rPr>
          <w:color w:val="231F20"/>
          <w:spacing w:val="40"/>
        </w:rPr>
        <w:t> </w:t>
      </w:r>
      <w:r>
        <w:rPr>
          <w:color w:val="231F20"/>
        </w:rPr>
        <w:t>về</w:t>
      </w:r>
      <w:r>
        <w:rPr>
          <w:color w:val="231F20"/>
          <w:spacing w:val="-2"/>
        </w:rPr>
        <w:t> </w:t>
      </w:r>
      <w:r>
        <w:rPr>
          <w:color w:val="231F20"/>
        </w:rPr>
        <w:t>chúng.</w:t>
      </w:r>
      <w:r>
        <w:rPr>
          <w:color w:val="231F20"/>
          <w:spacing w:val="-7"/>
        </w:rPr>
        <w:t> </w:t>
      </w:r>
      <w:r>
        <w:rPr>
          <w:color w:val="231F20"/>
        </w:rPr>
        <w:t>Tuy</w:t>
      </w:r>
      <w:r>
        <w:rPr>
          <w:color w:val="231F20"/>
          <w:spacing w:val="-2"/>
        </w:rPr>
        <w:t> </w:t>
      </w:r>
      <w:r>
        <w:rPr>
          <w:color w:val="231F20"/>
        </w:rPr>
        <w:t>nhiên,</w:t>
      </w:r>
      <w:r>
        <w:rPr>
          <w:color w:val="231F20"/>
          <w:spacing w:val="-2"/>
        </w:rPr>
        <w:t> </w:t>
      </w:r>
      <w:r>
        <w:rPr>
          <w:color w:val="231F20"/>
        </w:rPr>
        <w:t>những</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ấy</w:t>
      </w:r>
      <w:r>
        <w:rPr>
          <w:color w:val="231F20"/>
          <w:spacing w:val="-2"/>
        </w:rPr>
        <w:t> </w:t>
      </w:r>
      <w:r>
        <w:rPr>
          <w:color w:val="231F20"/>
        </w:rPr>
        <w:t>cũng</w:t>
      </w:r>
      <w:r>
        <w:rPr>
          <w:color w:val="231F20"/>
          <w:spacing w:val="-2"/>
        </w:rPr>
        <w:t> </w:t>
      </w:r>
      <w:r>
        <w:rPr>
          <w:color w:val="231F20"/>
        </w:rPr>
        <w:t>có thể</w:t>
      </w:r>
      <w:r>
        <w:rPr>
          <w:color w:val="231F20"/>
          <w:spacing w:val="-9"/>
        </w:rPr>
        <w:t> </w:t>
      </w:r>
      <w:r>
        <w:rPr>
          <w:color w:val="231F20"/>
        </w:rPr>
        <w:t>là</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của</w:t>
      </w:r>
      <w:r>
        <w:rPr>
          <w:color w:val="231F20"/>
          <w:spacing w:val="-9"/>
        </w:rPr>
        <w:t> </w:t>
      </w:r>
      <w:r>
        <w:rPr>
          <w:color w:val="231F20"/>
        </w:rPr>
        <w:t>chánh</w:t>
      </w:r>
      <w:r>
        <w:rPr>
          <w:color w:val="231F20"/>
          <w:spacing w:val="-9"/>
        </w:rPr>
        <w:t> </w:t>
      </w:r>
      <w:r>
        <w:rPr>
          <w:color w:val="231F20"/>
        </w:rPr>
        <w:t>niệm</w:t>
      </w:r>
      <w:r>
        <w:rPr>
          <w:color w:val="231F20"/>
          <w:spacing w:val="-9"/>
        </w:rPr>
        <w:t> </w:t>
      </w:r>
      <w:r>
        <w:rPr>
          <w:color w:val="231F20"/>
        </w:rPr>
        <w:t>và</w:t>
      </w:r>
      <w:r>
        <w:rPr>
          <w:color w:val="231F20"/>
          <w:spacing w:val="-9"/>
        </w:rPr>
        <w:t> </w:t>
      </w:r>
      <w:r>
        <w:rPr>
          <w:color w:val="231F20"/>
        </w:rPr>
        <w:t>như</w:t>
      </w:r>
      <w:r>
        <w:rPr>
          <w:color w:val="231F20"/>
          <w:spacing w:val="-9"/>
        </w:rPr>
        <w:t> </w:t>
      </w:r>
      <w:r>
        <w:rPr>
          <w:color w:val="231F20"/>
        </w:rPr>
        <w:t>vậy,</w:t>
      </w:r>
      <w:r>
        <w:rPr>
          <w:color w:val="231F20"/>
          <w:spacing w:val="-9"/>
        </w:rPr>
        <w:t> </w:t>
      </w:r>
      <w:r>
        <w:rPr>
          <w:color w:val="231F20"/>
        </w:rPr>
        <w:t>suy</w:t>
      </w:r>
      <w:r>
        <w:rPr>
          <w:color w:val="231F20"/>
          <w:spacing w:val="-9"/>
        </w:rPr>
        <w:t> </w:t>
      </w:r>
      <w:r>
        <w:rPr>
          <w:color w:val="231F20"/>
        </w:rPr>
        <w:t>nghĩ có thể được hiểu chỉ là một loại danh (nāma) sinh khởi</w:t>
      </w:r>
      <w:r>
        <w:rPr>
          <w:color w:val="231F20"/>
          <w:spacing w:val="-6"/>
        </w:rPr>
        <w:t> </w:t>
      </w:r>
      <w:r>
        <w:rPr>
          <w:color w:val="231F20"/>
        </w:rPr>
        <w:t>do</w:t>
      </w:r>
      <w:r>
        <w:rPr>
          <w:color w:val="231F20"/>
          <w:spacing w:val="-6"/>
        </w:rPr>
        <w:t> </w:t>
      </w:r>
      <w:r>
        <w:rPr>
          <w:color w:val="231F20"/>
        </w:rPr>
        <w:t>duyên,</w:t>
      </w:r>
      <w:r>
        <w:rPr>
          <w:color w:val="231F20"/>
          <w:spacing w:val="-6"/>
        </w:rPr>
        <w:t> </w:t>
      </w:r>
      <w:r>
        <w:rPr>
          <w:color w:val="231F20"/>
        </w:rPr>
        <w:t>vô</w:t>
      </w:r>
      <w:r>
        <w:rPr>
          <w:color w:val="231F20"/>
          <w:spacing w:val="-6"/>
        </w:rPr>
        <w:t> </w:t>
      </w:r>
      <w:r>
        <w:rPr>
          <w:color w:val="231F20"/>
        </w:rPr>
        <w:t>ngã.</w:t>
      </w:r>
      <w:r>
        <w:rPr>
          <w:color w:val="231F20"/>
          <w:spacing w:val="-6"/>
        </w:rPr>
        <w:t> </w:t>
      </w:r>
      <w:r>
        <w:rPr>
          <w:color w:val="231F20"/>
        </w:rPr>
        <w:t>Khi</w:t>
      </w:r>
      <w:r>
        <w:rPr>
          <w:color w:val="231F20"/>
          <w:spacing w:val="-6"/>
        </w:rPr>
        <w:t> </w:t>
      </w:r>
      <w:r>
        <w:rPr>
          <w:color w:val="231F20"/>
        </w:rPr>
        <w:t>các</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được</w:t>
      </w:r>
      <w:r>
        <w:rPr>
          <w:color w:val="231F20"/>
          <w:spacing w:val="-6"/>
        </w:rPr>
        <w:t> </w:t>
      </w:r>
      <w:r>
        <w:rPr>
          <w:color w:val="231F20"/>
        </w:rPr>
        <w:t>biết</w:t>
      </w:r>
      <w:r>
        <w:rPr>
          <w:color w:val="231F20"/>
          <w:spacing w:val="-6"/>
        </w:rPr>
        <w:t> </w:t>
      </w:r>
      <w:r>
        <w:rPr>
          <w:color w:val="231F20"/>
        </w:rPr>
        <w:t>khi chúng xuất hiện một mình ở mỗi thời điểm qua sáu môn,</w:t>
      </w:r>
      <w:r>
        <w:rPr>
          <w:color w:val="231F20"/>
          <w:spacing w:val="-2"/>
        </w:rPr>
        <w:t> </w:t>
      </w:r>
      <w:r>
        <w:rPr>
          <w:color w:val="231F20"/>
        </w:rPr>
        <w:t>ta</w:t>
      </w:r>
      <w:r>
        <w:rPr>
          <w:color w:val="231F20"/>
          <w:spacing w:val="-2"/>
        </w:rPr>
        <w:t> </w:t>
      </w:r>
      <w:r>
        <w:rPr>
          <w:color w:val="231F20"/>
        </w:rPr>
        <w:t>đang</w:t>
      </w:r>
      <w:r>
        <w:rPr>
          <w:color w:val="231F20"/>
          <w:spacing w:val="-2"/>
        </w:rPr>
        <w:t> </w:t>
      </w:r>
      <w:r>
        <w:rPr>
          <w:color w:val="231F20"/>
        </w:rPr>
        <w:t>trên</w:t>
      </w:r>
      <w:r>
        <w:rPr>
          <w:color w:val="231F20"/>
          <w:spacing w:val="-2"/>
        </w:rPr>
        <w:t> </w:t>
      </w:r>
      <w:r>
        <w:rPr>
          <w:color w:val="231F20"/>
        </w:rPr>
        <w:t>con</w:t>
      </w:r>
      <w:r>
        <w:rPr>
          <w:color w:val="231F20"/>
          <w:spacing w:val="-2"/>
        </w:rPr>
        <w:t> </w:t>
      </w:r>
      <w:r>
        <w:rPr>
          <w:color w:val="231F20"/>
        </w:rPr>
        <w:t>đường</w:t>
      </w:r>
      <w:r>
        <w:rPr>
          <w:color w:val="231F20"/>
          <w:spacing w:val="-2"/>
        </w:rPr>
        <w:t> </w:t>
      </w:r>
      <w:r>
        <w:rPr>
          <w:color w:val="231F20"/>
        </w:rPr>
        <w:t>dẫn</w:t>
      </w:r>
      <w:r>
        <w:rPr>
          <w:color w:val="231F20"/>
          <w:spacing w:val="-2"/>
        </w:rPr>
        <w:t> </w:t>
      </w:r>
      <w:r>
        <w:rPr>
          <w:color w:val="231F20"/>
        </w:rPr>
        <w:t>đến</w:t>
      </w:r>
      <w:r>
        <w:rPr>
          <w:color w:val="231F20"/>
          <w:spacing w:val="-2"/>
        </w:rPr>
        <w:t> </w:t>
      </w:r>
      <w:r>
        <w:rPr>
          <w:color w:val="231F20"/>
        </w:rPr>
        <w:t>sự</w:t>
      </w:r>
      <w:r>
        <w:rPr>
          <w:color w:val="231F20"/>
          <w:spacing w:val="-2"/>
        </w:rPr>
        <w:t> </w:t>
      </w:r>
      <w:r>
        <w:rPr>
          <w:color w:val="231F20"/>
        </w:rPr>
        <w:t>kết</w:t>
      </w:r>
      <w:r>
        <w:rPr>
          <w:color w:val="231F20"/>
          <w:spacing w:val="-2"/>
        </w:rPr>
        <w:t> </w:t>
      </w:r>
      <w:r>
        <w:rPr>
          <w:color w:val="231F20"/>
        </w:rPr>
        <w:t>thúc</w:t>
      </w:r>
      <w:r>
        <w:rPr>
          <w:color w:val="231F20"/>
          <w:spacing w:val="-2"/>
        </w:rPr>
        <w:t> </w:t>
      </w:r>
      <w:r>
        <w:rPr>
          <w:color w:val="231F20"/>
        </w:rPr>
        <w:t>của những</w:t>
      </w:r>
      <w:r>
        <w:rPr>
          <w:color w:val="231F20"/>
          <w:spacing w:val="-1"/>
        </w:rPr>
        <w:t> </w:t>
      </w:r>
      <w:r>
        <w:rPr>
          <w:color w:val="231F20"/>
        </w:rPr>
        <w:t>ám</w:t>
      </w:r>
      <w:r>
        <w:rPr>
          <w:color w:val="231F20"/>
          <w:spacing w:val="-1"/>
        </w:rPr>
        <w:t> </w:t>
      </w:r>
      <w:r>
        <w:rPr>
          <w:color w:val="231F20"/>
        </w:rPr>
        <w:t>ảnh.</w:t>
      </w:r>
      <w:r>
        <w:rPr>
          <w:color w:val="231F20"/>
          <w:spacing w:val="-1"/>
        </w:rPr>
        <w:t> </w:t>
      </w:r>
      <w:r>
        <w:rPr>
          <w:color w:val="231F20"/>
        </w:rPr>
        <w:t>Khi</w:t>
      </w:r>
      <w:r>
        <w:rPr>
          <w:color w:val="231F20"/>
          <w:spacing w:val="-1"/>
        </w:rPr>
        <w:t> </w:t>
      </w:r>
      <w:r>
        <w:rPr>
          <w:color w:val="231F20"/>
        </w:rPr>
        <w:t>tất</w:t>
      </w:r>
      <w:r>
        <w:rPr>
          <w:color w:val="231F20"/>
          <w:spacing w:val="-1"/>
        </w:rPr>
        <w:t> </w:t>
      </w:r>
      <w:r>
        <w:rPr>
          <w:color w:val="231F20"/>
        </w:rPr>
        <w:t>cả</w:t>
      </w:r>
      <w:r>
        <w:rPr>
          <w:color w:val="231F20"/>
          <w:spacing w:val="-1"/>
        </w:rPr>
        <w:t> </w:t>
      </w:r>
      <w:r>
        <w:rPr>
          <w:color w:val="231F20"/>
        </w:rPr>
        <w:t>phiền</w:t>
      </w:r>
      <w:r>
        <w:rPr>
          <w:color w:val="231F20"/>
          <w:spacing w:val="-1"/>
        </w:rPr>
        <w:t> </w:t>
      </w:r>
      <w:r>
        <w:rPr>
          <w:color w:val="231F20"/>
        </w:rPr>
        <w:t>não</w:t>
      </w:r>
      <w:r>
        <w:rPr>
          <w:color w:val="231F20"/>
          <w:spacing w:val="-1"/>
        </w:rPr>
        <w:t> </w:t>
      </w:r>
      <w:r>
        <w:rPr>
          <w:color w:val="231F20"/>
        </w:rPr>
        <w:t>đã</w:t>
      </w:r>
      <w:r>
        <w:rPr>
          <w:color w:val="231F20"/>
          <w:spacing w:val="-1"/>
        </w:rPr>
        <w:t> </w:t>
      </w:r>
      <w:r>
        <w:rPr>
          <w:color w:val="231F20"/>
        </w:rPr>
        <w:t>được</w:t>
      </w:r>
      <w:r>
        <w:rPr>
          <w:color w:val="231F20"/>
          <w:spacing w:val="-1"/>
        </w:rPr>
        <w:t> </w:t>
      </w:r>
      <w:r>
        <w:rPr>
          <w:color w:val="231F20"/>
        </w:rPr>
        <w:t>diệt</w:t>
      </w:r>
      <w:r>
        <w:rPr>
          <w:color w:val="231F20"/>
          <w:spacing w:val="-1"/>
        </w:rPr>
        <w:t> </w:t>
      </w:r>
      <w:r>
        <w:rPr>
          <w:color w:val="231F20"/>
        </w:rPr>
        <w:t>trừ, sẽ không còn duyên để tái sinh, không còn duyên để bị ám ảnh bởi các đối tượng.</w:t>
      </w:r>
    </w:p>
    <w:p>
      <w:pPr>
        <w:pStyle w:val="BodyText"/>
        <w:spacing w:after="0" w:line="247" w:lineRule="auto"/>
        <w:sectPr>
          <w:pgSz w:w="7660" w:h="11630"/>
          <w:pgMar w:header="779" w:footer="0" w:top="1100" w:bottom="280" w:left="850" w:right="850"/>
        </w:sectPr>
      </w:pPr>
    </w:p>
    <w:p>
      <w:pPr>
        <w:pStyle w:val="BodyText"/>
        <w:spacing w:line="254" w:lineRule="auto"/>
        <w:ind w:right="92" w:firstLine="396"/>
      </w:pPr>
      <w:r>
        <w:rPr>
          <w:color w:val="231F20"/>
        </w:rPr>
        <w:t>Tưởng được duyên bởi tâm và các tâm sở khác mà nó đồng sinh và vì vậy, tưởng khác biệt khi đồng sinh với các loại tâm khác nhau. Khi chúng ta nghe Pháp</w:t>
      </w:r>
      <w:r>
        <w:rPr>
          <w:color w:val="231F20"/>
          <w:spacing w:val="-10"/>
        </w:rPr>
        <w:t> </w:t>
      </w:r>
      <w:r>
        <w:rPr>
          <w:color w:val="231F20"/>
        </w:rPr>
        <w:t>và</w:t>
      </w:r>
      <w:r>
        <w:rPr>
          <w:color w:val="231F20"/>
          <w:spacing w:val="-10"/>
        </w:rPr>
        <w:t> </w:t>
      </w:r>
      <w:r>
        <w:rPr>
          <w:color w:val="231F20"/>
        </w:rPr>
        <w:t>nhớ</w:t>
      </w:r>
      <w:r>
        <w:rPr>
          <w:color w:val="231F20"/>
          <w:spacing w:val="-10"/>
        </w:rPr>
        <w:t> </w:t>
      </w:r>
      <w:r>
        <w:rPr>
          <w:color w:val="231F20"/>
        </w:rPr>
        <w:t>đến</w:t>
      </w:r>
      <w:r>
        <w:rPr>
          <w:color w:val="231F20"/>
          <w:spacing w:val="-11"/>
        </w:rPr>
        <w:t> </w:t>
      </w:r>
      <w:r>
        <w:rPr>
          <w:color w:val="231F20"/>
        </w:rPr>
        <w:t>Pháp</w:t>
      </w:r>
      <w:r>
        <w:rPr>
          <w:color w:val="231F20"/>
          <w:spacing w:val="-10"/>
        </w:rPr>
        <w:t> </w:t>
      </w:r>
      <w:r>
        <w:rPr>
          <w:color w:val="231F20"/>
        </w:rPr>
        <w:t>mà</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đã</w:t>
      </w:r>
      <w:r>
        <w:rPr>
          <w:color w:val="231F20"/>
          <w:spacing w:val="-10"/>
        </w:rPr>
        <w:t> </w:t>
      </w:r>
      <w:r>
        <w:rPr>
          <w:color w:val="231F20"/>
        </w:rPr>
        <w:t>nghe,</w:t>
      </w:r>
      <w:r>
        <w:rPr>
          <w:color w:val="231F20"/>
          <w:spacing w:val="-11"/>
        </w:rPr>
        <w:t> </w:t>
      </w:r>
      <w:r>
        <w:rPr>
          <w:color w:val="231F20"/>
        </w:rPr>
        <w:t>lúc</w:t>
      </w:r>
      <w:r>
        <w:rPr>
          <w:color w:val="231F20"/>
          <w:spacing w:val="-11"/>
        </w:rPr>
        <w:t> </w:t>
      </w:r>
      <w:r>
        <w:rPr>
          <w:color w:val="231F20"/>
        </w:rPr>
        <w:t>đó</w:t>
      </w:r>
      <w:r>
        <w:rPr>
          <w:color w:val="231F20"/>
          <w:spacing w:val="-10"/>
        </w:rPr>
        <w:t> </w:t>
      </w:r>
      <w:r>
        <w:rPr>
          <w:color w:val="231F20"/>
        </w:rPr>
        <w:t>có tưởng thiện cùng với tâm thiện. Ghi nhớ những gì đã được</w:t>
      </w:r>
      <w:r>
        <w:rPr>
          <w:color w:val="231F20"/>
          <w:spacing w:val="-2"/>
        </w:rPr>
        <w:t> </w:t>
      </w:r>
      <w:r>
        <w:rPr>
          <w:color w:val="231F20"/>
        </w:rPr>
        <w:t>nghe</w:t>
      </w:r>
      <w:r>
        <w:rPr>
          <w:color w:val="231F20"/>
          <w:spacing w:val="-2"/>
        </w:rPr>
        <w:t> </w:t>
      </w:r>
      <w:r>
        <w:rPr>
          <w:color w:val="231F20"/>
        </w:rPr>
        <w:t>và</w:t>
      </w:r>
      <w:r>
        <w:rPr>
          <w:color w:val="231F20"/>
          <w:spacing w:val="-2"/>
        </w:rPr>
        <w:t> </w:t>
      </w:r>
      <w:r>
        <w:rPr>
          <w:color w:val="231F20"/>
        </w:rPr>
        <w:t>suy</w:t>
      </w:r>
      <w:r>
        <w:rPr>
          <w:color w:val="231F20"/>
          <w:spacing w:val="-2"/>
        </w:rPr>
        <w:t> </w:t>
      </w:r>
      <w:r>
        <w:rPr>
          <w:color w:val="231F20"/>
        </w:rPr>
        <w:t>ngẫm</w:t>
      </w:r>
      <w:r>
        <w:rPr>
          <w:color w:val="231F20"/>
          <w:spacing w:val="-2"/>
        </w:rPr>
        <w:t> </w:t>
      </w:r>
      <w:r>
        <w:rPr>
          <w:color w:val="231F20"/>
        </w:rPr>
        <w:t>đi</w:t>
      </w:r>
      <w:r>
        <w:rPr>
          <w:color w:val="231F20"/>
          <w:spacing w:val="-2"/>
        </w:rPr>
        <w:t> </w:t>
      </w:r>
      <w:r>
        <w:rPr>
          <w:color w:val="231F20"/>
        </w:rPr>
        <w:t>suy</w:t>
      </w:r>
      <w:r>
        <w:rPr>
          <w:color w:val="231F20"/>
          <w:spacing w:val="-2"/>
        </w:rPr>
        <w:t> </w:t>
      </w:r>
      <w:r>
        <w:rPr>
          <w:color w:val="231F20"/>
        </w:rPr>
        <w:t>ngẫm</w:t>
      </w:r>
      <w:r>
        <w:rPr>
          <w:color w:val="231F20"/>
          <w:spacing w:val="-2"/>
        </w:rPr>
        <w:t> </w:t>
      </w:r>
      <w:r>
        <w:rPr>
          <w:color w:val="231F20"/>
        </w:rPr>
        <w:t>lại</w:t>
      </w:r>
      <w:r>
        <w:rPr>
          <w:color w:val="231F20"/>
          <w:spacing w:val="-2"/>
        </w:rPr>
        <w:t> </w:t>
      </w:r>
      <w:r>
        <w:rPr>
          <w:color w:val="231F20"/>
        </w:rPr>
        <w:t>về</w:t>
      </w:r>
      <w:r>
        <w:rPr>
          <w:color w:val="231F20"/>
          <w:spacing w:val="-2"/>
        </w:rPr>
        <w:t> </w:t>
      </w:r>
      <w:r>
        <w:rPr>
          <w:color w:val="231F20"/>
        </w:rPr>
        <w:t>điều</w:t>
      </w:r>
      <w:r>
        <w:rPr>
          <w:color w:val="231F20"/>
          <w:spacing w:val="-2"/>
        </w:rPr>
        <w:t> </w:t>
      </w:r>
      <w:r>
        <w:rPr>
          <w:color w:val="231F20"/>
        </w:rPr>
        <w:t>ấy</w:t>
      </w:r>
      <w:r>
        <w:rPr>
          <w:color w:val="231F20"/>
          <w:spacing w:val="-2"/>
        </w:rPr>
        <w:t> </w:t>
      </w:r>
      <w:r>
        <w:rPr>
          <w:color w:val="231F20"/>
        </w:rPr>
        <w:t>là những</w:t>
      </w:r>
      <w:r>
        <w:rPr>
          <w:color w:val="231F20"/>
          <w:spacing w:val="-2"/>
        </w:rPr>
        <w:t> </w:t>
      </w:r>
      <w:r>
        <w:rPr>
          <w:color w:val="231F20"/>
        </w:rPr>
        <w:t>duyên</w:t>
      </w:r>
      <w:r>
        <w:rPr>
          <w:color w:val="231F20"/>
          <w:spacing w:val="-2"/>
        </w:rPr>
        <w:t> </w:t>
      </w:r>
      <w:r>
        <w:rPr>
          <w:color w:val="231F20"/>
        </w:rPr>
        <w:t>quan</w:t>
      </w:r>
      <w:r>
        <w:rPr>
          <w:color w:val="231F20"/>
          <w:spacing w:val="-2"/>
        </w:rPr>
        <w:t> </w:t>
      </w:r>
      <w:r>
        <w:rPr>
          <w:color w:val="231F20"/>
        </w:rPr>
        <w:t>trọng</w:t>
      </w:r>
      <w:r>
        <w:rPr>
          <w:color w:val="231F20"/>
          <w:spacing w:val="-2"/>
        </w:rPr>
        <w:t> </w:t>
      </w:r>
      <w:r>
        <w:rPr>
          <w:color w:val="231F20"/>
        </w:rPr>
        <w:t>để</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niệm</w:t>
      </w:r>
      <w:r>
        <w:rPr>
          <w:color w:val="231F20"/>
          <w:spacing w:val="-2"/>
        </w:rPr>
        <w:t> </w:t>
      </w:r>
      <w:r>
        <w:rPr>
          <w:color w:val="231F20"/>
        </w:rPr>
        <w:t>(sati)</w:t>
      </w:r>
      <w:r>
        <w:rPr>
          <w:color w:val="231F20"/>
          <w:spacing w:val="-2"/>
        </w:rPr>
        <w:t> </w:t>
      </w:r>
      <w:r>
        <w:rPr>
          <w:color w:val="231F20"/>
        </w:rPr>
        <w:t>hay biết về những gì đang xuất hiện. Tưởng đi kèm với chánh</w:t>
      </w:r>
      <w:r>
        <w:rPr>
          <w:color w:val="231F20"/>
          <w:spacing w:val="-11"/>
        </w:rPr>
        <w:t> </w:t>
      </w:r>
      <w:r>
        <w:rPr>
          <w:color w:val="231F20"/>
        </w:rPr>
        <w:t>niệm</w:t>
      </w:r>
      <w:r>
        <w:rPr>
          <w:color w:val="231F20"/>
          <w:spacing w:val="-11"/>
        </w:rPr>
        <w:t> </w:t>
      </w:r>
      <w:r>
        <w:rPr>
          <w:color w:val="231F20"/>
        </w:rPr>
        <w:t>trong</w:t>
      </w:r>
      <w:r>
        <w:rPr>
          <w:color w:val="231F20"/>
          <w:spacing w:val="-11"/>
        </w:rPr>
        <w:t> </w:t>
      </w:r>
      <w:r>
        <w:rPr>
          <w:color w:val="231F20"/>
        </w:rPr>
        <w:t>giây</w:t>
      </w:r>
      <w:r>
        <w:rPr>
          <w:color w:val="231F20"/>
          <w:spacing w:val="-11"/>
        </w:rPr>
        <w:t> </w:t>
      </w:r>
      <w:r>
        <w:rPr>
          <w:color w:val="231F20"/>
        </w:rPr>
        <w:t>phút</w:t>
      </w:r>
      <w:r>
        <w:rPr>
          <w:color w:val="231F20"/>
          <w:spacing w:val="-10"/>
        </w:rPr>
        <w:t> </w:t>
      </w:r>
      <w:r>
        <w:rPr>
          <w:color w:val="231F20"/>
        </w:rPr>
        <w:t>hiện</w:t>
      </w:r>
      <w:r>
        <w:rPr>
          <w:color w:val="231F20"/>
          <w:spacing w:val="-11"/>
        </w:rPr>
        <w:t> </w:t>
      </w:r>
      <w:r>
        <w:rPr>
          <w:color w:val="231F20"/>
        </w:rPr>
        <w:t>tại</w:t>
      </w:r>
      <w:r>
        <w:rPr>
          <w:color w:val="231F20"/>
          <w:spacing w:val="-11"/>
        </w:rPr>
        <w:t> </w:t>
      </w:r>
      <w:r>
        <w:rPr>
          <w:color w:val="231F20"/>
        </w:rPr>
        <w:t>khác</w:t>
      </w:r>
      <w:r>
        <w:rPr>
          <w:color w:val="231F20"/>
          <w:spacing w:val="-10"/>
        </w:rPr>
        <w:t> </w:t>
      </w:r>
      <w:r>
        <w:rPr>
          <w:color w:val="231F20"/>
        </w:rPr>
        <w:t>với</w:t>
      </w:r>
      <w:r>
        <w:rPr>
          <w:color w:val="231F20"/>
          <w:spacing w:val="-11"/>
        </w:rPr>
        <w:t> </w:t>
      </w:r>
      <w:r>
        <w:rPr>
          <w:color w:val="231F20"/>
        </w:rPr>
        <w:t>tưởng</w:t>
      </w:r>
      <w:r>
        <w:rPr>
          <w:color w:val="231F20"/>
          <w:spacing w:val="-11"/>
        </w:rPr>
        <w:t> </w:t>
      </w:r>
      <w:r>
        <w:rPr>
          <w:color w:val="231F20"/>
        </w:rPr>
        <w:t>đi kèm với tâm nghĩ về thực tại. Tưởng không chỉ sinh khởi với các tâm dục giới (kāmāvacara), nó còn sinh khởi với các tâm của cõi khác. Khi một người phát triển an tịnh (samatha), tưởng nhận ra và ‘đánh </w:t>
      </w:r>
      <w:r>
        <w:rPr>
          <w:color w:val="231F20"/>
        </w:rPr>
        <w:t>dấu’ đề mục thiền. Khi an tịnh tăng tiến, người ta có thể có</w:t>
      </w:r>
      <w:r>
        <w:rPr>
          <w:color w:val="231F20"/>
          <w:spacing w:val="-15"/>
        </w:rPr>
        <w:t> </w:t>
      </w:r>
      <w:r>
        <w:rPr>
          <w:color w:val="231F20"/>
        </w:rPr>
        <w:t>được</w:t>
      </w:r>
      <w:r>
        <w:rPr>
          <w:color w:val="231F20"/>
          <w:spacing w:val="-14"/>
        </w:rPr>
        <w:t> </w:t>
      </w:r>
      <w:r>
        <w:rPr>
          <w:color w:val="231F20"/>
        </w:rPr>
        <w:t>sơ</w:t>
      </w:r>
      <w:r>
        <w:rPr>
          <w:color w:val="231F20"/>
          <w:spacing w:val="-14"/>
        </w:rPr>
        <w:t> </w:t>
      </w:r>
      <w:r>
        <w:rPr>
          <w:color w:val="231F20"/>
        </w:rPr>
        <w:t>tướng</w:t>
      </w:r>
      <w:r>
        <w:rPr>
          <w:color w:val="231F20"/>
          <w:spacing w:val="-14"/>
        </w:rPr>
        <w:t> </w:t>
      </w:r>
      <w:r>
        <w:rPr>
          <w:color w:val="231F20"/>
        </w:rPr>
        <w:t>(nimitta</w:t>
      </w:r>
      <w:r>
        <w:rPr>
          <w:color w:val="231F20"/>
          <w:vertAlign w:val="superscript"/>
        </w:rPr>
        <w:t>30</w:t>
      </w:r>
      <w:r>
        <w:rPr>
          <w:color w:val="231F20"/>
          <w:vertAlign w:val="baseline"/>
        </w:rPr>
        <w:t>)</w:t>
      </w:r>
      <w:r>
        <w:rPr>
          <w:color w:val="231F20"/>
          <w:spacing w:val="-14"/>
          <w:vertAlign w:val="baseline"/>
        </w:rPr>
        <w:t> </w:t>
      </w:r>
      <w:r>
        <w:rPr>
          <w:color w:val="231F20"/>
          <w:vertAlign w:val="baseline"/>
        </w:rPr>
        <w:t>của</w:t>
      </w:r>
      <w:r>
        <w:rPr>
          <w:color w:val="231F20"/>
          <w:spacing w:val="-14"/>
          <w:vertAlign w:val="baseline"/>
        </w:rPr>
        <w:t> </w:t>
      </w:r>
      <w:r>
        <w:rPr>
          <w:color w:val="231F20"/>
          <w:vertAlign w:val="baseline"/>
        </w:rPr>
        <w:t>đề</w:t>
      </w:r>
      <w:r>
        <w:rPr>
          <w:color w:val="231F20"/>
          <w:spacing w:val="-14"/>
          <w:vertAlign w:val="baseline"/>
        </w:rPr>
        <w:t> </w:t>
      </w:r>
      <w:r>
        <w:rPr>
          <w:color w:val="231F20"/>
          <w:vertAlign w:val="baseline"/>
        </w:rPr>
        <w:t>mục</w:t>
      </w:r>
      <w:r>
        <w:rPr>
          <w:color w:val="231F20"/>
          <w:spacing w:val="-14"/>
          <w:vertAlign w:val="baseline"/>
        </w:rPr>
        <w:t> </w:t>
      </w:r>
      <w:r>
        <w:rPr>
          <w:color w:val="231F20"/>
          <w:vertAlign w:val="baseline"/>
        </w:rPr>
        <w:t>thiền.</w:t>
      </w:r>
      <w:r>
        <w:rPr>
          <w:color w:val="231F20"/>
          <w:spacing w:val="-17"/>
          <w:vertAlign w:val="baseline"/>
        </w:rPr>
        <w:t> </w:t>
      </w:r>
      <w:r>
        <w:rPr>
          <w:color w:val="231F20"/>
          <w:vertAlign w:val="baseline"/>
        </w:rPr>
        <w:t>Tưởng ghi nhớ sơ tướng của đề mục thiền khác với tưởng sinh</w:t>
      </w:r>
      <w:r>
        <w:rPr>
          <w:color w:val="231F20"/>
          <w:spacing w:val="-3"/>
          <w:vertAlign w:val="baseline"/>
        </w:rPr>
        <w:t> </w:t>
      </w:r>
      <w:r>
        <w:rPr>
          <w:color w:val="231F20"/>
          <w:vertAlign w:val="baseline"/>
        </w:rPr>
        <w:t>khởi</w:t>
      </w:r>
      <w:r>
        <w:rPr>
          <w:color w:val="231F20"/>
          <w:spacing w:val="-3"/>
          <w:vertAlign w:val="baseline"/>
        </w:rPr>
        <w:t> </w:t>
      </w:r>
      <w:r>
        <w:rPr>
          <w:color w:val="231F20"/>
          <w:vertAlign w:val="baseline"/>
        </w:rPr>
        <w:t>trong</w:t>
      </w:r>
      <w:r>
        <w:rPr>
          <w:color w:val="231F20"/>
          <w:spacing w:val="-3"/>
          <w:vertAlign w:val="baseline"/>
        </w:rPr>
        <w:t> </w:t>
      </w:r>
      <w:r>
        <w:rPr>
          <w:color w:val="231F20"/>
          <w:vertAlign w:val="baseline"/>
        </w:rPr>
        <w:t>cuộc</w:t>
      </w:r>
      <w:r>
        <w:rPr>
          <w:color w:val="231F20"/>
          <w:spacing w:val="-3"/>
          <w:vertAlign w:val="baseline"/>
        </w:rPr>
        <w:t> </w:t>
      </w:r>
      <w:r>
        <w:rPr>
          <w:color w:val="231F20"/>
          <w:vertAlign w:val="baseline"/>
        </w:rPr>
        <w:t>sống</w:t>
      </w:r>
      <w:r>
        <w:rPr>
          <w:color w:val="231F20"/>
          <w:spacing w:val="-3"/>
          <w:vertAlign w:val="baseline"/>
        </w:rPr>
        <w:t> </w:t>
      </w:r>
      <w:r>
        <w:rPr>
          <w:color w:val="231F20"/>
          <w:vertAlign w:val="baseline"/>
        </w:rPr>
        <w:t>hàng</w:t>
      </w:r>
      <w:r>
        <w:rPr>
          <w:color w:val="231F20"/>
          <w:spacing w:val="-3"/>
          <w:vertAlign w:val="baseline"/>
        </w:rPr>
        <w:t> </w:t>
      </w:r>
      <w:r>
        <w:rPr>
          <w:color w:val="231F20"/>
          <w:vertAlign w:val="baseline"/>
        </w:rPr>
        <w:t>ngày</w:t>
      </w:r>
      <w:r>
        <w:rPr>
          <w:color w:val="231F20"/>
          <w:spacing w:val="-3"/>
          <w:vertAlign w:val="baseline"/>
        </w:rPr>
        <w:t> </w:t>
      </w:r>
      <w:r>
        <w:rPr>
          <w:color w:val="231F20"/>
          <w:vertAlign w:val="baseline"/>
        </w:rPr>
        <w:t>và</w:t>
      </w:r>
      <w:r>
        <w:rPr>
          <w:color w:val="231F20"/>
          <w:spacing w:val="-3"/>
          <w:vertAlign w:val="baseline"/>
        </w:rPr>
        <w:t> </w:t>
      </w:r>
      <w:r>
        <w:rPr>
          <w:color w:val="231F20"/>
          <w:vertAlign w:val="baseline"/>
        </w:rPr>
        <w:t>ghi</w:t>
      </w:r>
      <w:r>
        <w:rPr>
          <w:color w:val="231F20"/>
          <w:spacing w:val="-3"/>
          <w:vertAlign w:val="baseline"/>
        </w:rPr>
        <w:t> </w:t>
      </w:r>
      <w:r>
        <w:rPr>
          <w:color w:val="231F20"/>
          <w:vertAlign w:val="baseline"/>
        </w:rPr>
        <w:t>nhận</w:t>
      </w:r>
      <w:r>
        <w:rPr>
          <w:color w:val="231F20"/>
          <w:spacing w:val="-3"/>
          <w:vertAlign w:val="baseline"/>
        </w:rPr>
        <w:t> </w:t>
      </w:r>
      <w:r>
        <w:rPr>
          <w:color w:val="231F20"/>
          <w:vertAlign w:val="baseline"/>
        </w:rPr>
        <w:t>các đối tượng ngũ dục. Khi một người đắc được an chỉ định (jhāna), tưởng sinh kèm với tâm thiền (jhāna-citta) và khi đó nó không thuộc cõi dục giới. Khi tưởng đi kèm với tâm sắc giới, rūpāvacara-citta (tâm thiền sắc giới, rūpa-jhāna-citta) thì tưởng cũng thuộc cõi sắc giới; khi tưởng đi kèm với tâm vô sắc giới, arūpāvacara-citta</w:t>
      </w:r>
      <w:r>
        <w:rPr>
          <w:color w:val="231F20"/>
          <w:spacing w:val="-11"/>
          <w:vertAlign w:val="baseline"/>
        </w:rPr>
        <w:t> </w:t>
      </w:r>
      <w:r>
        <w:rPr>
          <w:color w:val="231F20"/>
          <w:vertAlign w:val="baseline"/>
        </w:rPr>
        <w:t>(tâm</w:t>
      </w:r>
      <w:r>
        <w:rPr>
          <w:color w:val="231F20"/>
          <w:spacing w:val="-10"/>
          <w:vertAlign w:val="baseline"/>
        </w:rPr>
        <w:t> </w:t>
      </w:r>
      <w:r>
        <w:rPr>
          <w:color w:val="231F20"/>
          <w:vertAlign w:val="baseline"/>
        </w:rPr>
        <w:t>thiền</w:t>
      </w:r>
      <w:r>
        <w:rPr>
          <w:color w:val="231F20"/>
          <w:spacing w:val="-10"/>
          <w:vertAlign w:val="baseline"/>
        </w:rPr>
        <w:t> </w:t>
      </w:r>
      <w:r>
        <w:rPr>
          <w:color w:val="231F20"/>
          <w:vertAlign w:val="baseline"/>
        </w:rPr>
        <w:t>vô</w:t>
      </w:r>
      <w:r>
        <w:rPr>
          <w:color w:val="231F20"/>
          <w:spacing w:val="-10"/>
          <w:vertAlign w:val="baseline"/>
        </w:rPr>
        <w:t> </w:t>
      </w:r>
      <w:r>
        <w:rPr>
          <w:color w:val="231F20"/>
          <w:vertAlign w:val="baseline"/>
        </w:rPr>
        <w:t>sắc</w:t>
      </w:r>
      <w:r>
        <w:rPr>
          <w:color w:val="231F20"/>
          <w:spacing w:val="-10"/>
          <w:vertAlign w:val="baseline"/>
        </w:rPr>
        <w:t> </w:t>
      </w:r>
      <w:r>
        <w:rPr>
          <w:color w:val="231F20"/>
          <w:vertAlign w:val="baseline"/>
        </w:rPr>
        <w:t>giới,</w:t>
      </w:r>
      <w:r>
        <w:rPr>
          <w:color w:val="231F20"/>
          <w:spacing w:val="-10"/>
          <w:vertAlign w:val="baseline"/>
        </w:rPr>
        <w:t> </w:t>
      </w:r>
      <w:r>
        <w:rPr>
          <w:color w:val="231F20"/>
          <w:vertAlign w:val="baseline"/>
        </w:rPr>
        <w:t>arūpa-jhāna-citta) thì tưởng cũng thuộc cõi vô sắc giới.</w:t>
      </w:r>
      <w:r>
        <w:rPr>
          <w:color w:val="231F20"/>
          <w:spacing w:val="-4"/>
          <w:vertAlign w:val="baseline"/>
        </w:rPr>
        <w:t> </w:t>
      </w:r>
      <w:r>
        <w:rPr>
          <w:color w:val="231F20"/>
          <w:vertAlign w:val="baseline"/>
        </w:rPr>
        <w:t>Tưởng vô sắc giới vi tế hơn tưởng sắc giới.</w:t>
      </w:r>
    </w:p>
    <w:p>
      <w:pPr>
        <w:pStyle w:val="BodyText"/>
        <w:spacing w:before="74"/>
        <w:ind w:left="510" w:right="0"/>
      </w:pPr>
      <w:r>
        <w:rPr>
          <w:color w:val="231F20"/>
        </w:rPr>
        <w:t>Tầng</w:t>
      </w:r>
      <w:r>
        <w:rPr>
          <w:color w:val="231F20"/>
          <w:spacing w:val="25"/>
        </w:rPr>
        <w:t> </w:t>
      </w:r>
      <w:r>
        <w:rPr>
          <w:color w:val="231F20"/>
        </w:rPr>
        <w:t>thiền</w:t>
      </w:r>
      <w:r>
        <w:rPr>
          <w:color w:val="231F20"/>
          <w:spacing w:val="25"/>
        </w:rPr>
        <w:t> </w:t>
      </w:r>
      <w:r>
        <w:rPr>
          <w:color w:val="231F20"/>
        </w:rPr>
        <w:t>vô</w:t>
      </w:r>
      <w:r>
        <w:rPr>
          <w:color w:val="231F20"/>
          <w:spacing w:val="25"/>
        </w:rPr>
        <w:t> </w:t>
      </w:r>
      <w:r>
        <w:rPr>
          <w:color w:val="231F20"/>
        </w:rPr>
        <w:t>sắc</w:t>
      </w:r>
      <w:r>
        <w:rPr>
          <w:color w:val="231F20"/>
          <w:spacing w:val="25"/>
        </w:rPr>
        <w:t> </w:t>
      </w:r>
      <w:r>
        <w:rPr>
          <w:color w:val="231F20"/>
        </w:rPr>
        <w:t>giới</w:t>
      </w:r>
      <w:r>
        <w:rPr>
          <w:color w:val="231F20"/>
          <w:spacing w:val="25"/>
        </w:rPr>
        <w:t> </w:t>
      </w:r>
      <w:r>
        <w:rPr>
          <w:color w:val="231F20"/>
        </w:rPr>
        <w:t>thứ</w:t>
      </w:r>
      <w:r>
        <w:rPr>
          <w:color w:val="231F20"/>
          <w:spacing w:val="25"/>
        </w:rPr>
        <w:t> </w:t>
      </w:r>
      <w:r>
        <w:rPr>
          <w:color w:val="231F20"/>
        </w:rPr>
        <w:t>tư</w:t>
      </w:r>
      <w:r>
        <w:rPr>
          <w:color w:val="231F20"/>
          <w:spacing w:val="25"/>
        </w:rPr>
        <w:t> </w:t>
      </w:r>
      <w:r>
        <w:rPr>
          <w:color w:val="231F20"/>
        </w:rPr>
        <w:t>là</w:t>
      </w:r>
      <w:r>
        <w:rPr>
          <w:color w:val="231F20"/>
          <w:spacing w:val="25"/>
        </w:rPr>
        <w:t> </w:t>
      </w:r>
      <w:r>
        <w:rPr>
          <w:color w:val="231F20"/>
        </w:rPr>
        <w:t>“Cõi</w:t>
      </w:r>
      <w:r>
        <w:rPr>
          <w:color w:val="231F20"/>
          <w:spacing w:val="25"/>
        </w:rPr>
        <w:t> </w:t>
      </w:r>
      <w:r>
        <w:rPr>
          <w:color w:val="231F20"/>
        </w:rPr>
        <w:t>phi</w:t>
      </w:r>
      <w:r>
        <w:rPr>
          <w:color w:val="231F20"/>
          <w:spacing w:val="25"/>
        </w:rPr>
        <w:t> </w:t>
      </w:r>
      <w:r>
        <w:rPr>
          <w:color w:val="231F20"/>
          <w:spacing w:val="-2"/>
        </w:rPr>
        <w:t>tưởng</w:t>
      </w:r>
    </w:p>
    <w:p>
      <w:pPr>
        <w:pStyle w:val="BodyText"/>
        <w:spacing w:before="8"/>
        <w:ind w:left="0" w:right="0"/>
        <w:jc w:val="left"/>
        <w:rPr>
          <w:sz w:val="20"/>
        </w:rPr>
      </w:pPr>
      <w:r>
        <w:rPr>
          <w:sz w:val="20"/>
        </w:rPr>
        <mc:AlternateContent>
          <mc:Choice Requires="wps">
            <w:drawing>
              <wp:anchor distT="0" distB="0" distL="0" distR="0" allowOverlap="1" layoutInCell="1" locked="0" behindDoc="1" simplePos="0" relativeHeight="487602688">
                <wp:simplePos x="0" y="0"/>
                <wp:positionH relativeFrom="page">
                  <wp:posOffset>612000</wp:posOffset>
                </wp:positionH>
                <wp:positionV relativeFrom="paragraph">
                  <wp:posOffset>166530</wp:posOffset>
                </wp:positionV>
                <wp:extent cx="914400" cy="127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3.112653pt;width:72pt;height:.1pt;mso-position-horizontal-relative:page;mso-position-vertical-relative:paragraph;z-index:-15713792;mso-wrap-distance-left:0;mso-wrap-distance-right:0" id="docshape42" coordorigin="964,262" coordsize="1440,0" path="m964,262l2404,262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30</w:t>
      </w:r>
      <w:r>
        <w:rPr>
          <w:rFonts w:ascii="Arial" w:hAnsi="Arial"/>
          <w:color w:val="231F20"/>
          <w:spacing w:val="-2"/>
          <w:position w:val="6"/>
          <w:sz w:val="10"/>
        </w:rPr>
        <w:t> </w:t>
      </w:r>
      <w:r>
        <w:rPr>
          <w:rFonts w:ascii="Arial" w:hAnsi="Arial"/>
          <w:i/>
          <w:color w:val="231F20"/>
          <w:sz w:val="18"/>
        </w:rPr>
        <w:t>Vi</w:t>
      </w:r>
      <w:r>
        <w:rPr>
          <w:rFonts w:ascii="Arial" w:hAnsi="Arial"/>
          <w:i/>
          <w:color w:val="231F20"/>
          <w:spacing w:val="-4"/>
          <w:sz w:val="18"/>
        </w:rPr>
        <w:t> </w:t>
      </w:r>
      <w:r>
        <w:rPr>
          <w:rFonts w:ascii="Arial" w:hAnsi="Arial"/>
          <w:i/>
          <w:color w:val="231F20"/>
          <w:sz w:val="18"/>
        </w:rPr>
        <w:t>Diệu</w:t>
      </w:r>
      <w:r>
        <w:rPr>
          <w:rFonts w:ascii="Arial" w:hAnsi="Arial"/>
          <w:i/>
          <w:color w:val="231F20"/>
          <w:spacing w:val="-3"/>
          <w:sz w:val="18"/>
        </w:rPr>
        <w:t> </w:t>
      </w:r>
      <w:r>
        <w:rPr>
          <w:rFonts w:ascii="Arial" w:hAnsi="Arial"/>
          <w:i/>
          <w:color w:val="231F20"/>
          <w:sz w:val="18"/>
        </w:rPr>
        <w:t>Pháp</w:t>
      </w:r>
      <w:r>
        <w:rPr>
          <w:rFonts w:ascii="Arial" w:hAnsi="Arial"/>
          <w:i/>
          <w:color w:val="231F20"/>
          <w:spacing w:val="-4"/>
          <w:sz w:val="18"/>
        </w:rPr>
        <w:t> </w:t>
      </w:r>
      <w:r>
        <w:rPr>
          <w:rFonts w:ascii="Arial" w:hAnsi="Arial"/>
          <w:i/>
          <w:color w:val="231F20"/>
          <w:sz w:val="18"/>
        </w:rPr>
        <w:t>Trong</w:t>
      </w:r>
      <w:r>
        <w:rPr>
          <w:rFonts w:ascii="Arial" w:hAnsi="Arial"/>
          <w:i/>
          <w:color w:val="231F20"/>
          <w:spacing w:val="-4"/>
          <w:sz w:val="18"/>
        </w:rPr>
        <w:t> </w:t>
      </w:r>
      <w:r>
        <w:rPr>
          <w:rFonts w:ascii="Arial" w:hAnsi="Arial"/>
          <w:i/>
          <w:color w:val="231F20"/>
          <w:sz w:val="18"/>
        </w:rPr>
        <w:t>Đời</w:t>
      </w:r>
      <w:r>
        <w:rPr>
          <w:rFonts w:ascii="Arial" w:hAnsi="Arial"/>
          <w:i/>
          <w:color w:val="231F20"/>
          <w:spacing w:val="-4"/>
          <w:sz w:val="18"/>
        </w:rPr>
        <w:t> </w:t>
      </w:r>
      <w:r>
        <w:rPr>
          <w:rFonts w:ascii="Arial" w:hAnsi="Arial"/>
          <w:i/>
          <w:color w:val="231F20"/>
          <w:sz w:val="18"/>
        </w:rPr>
        <w:t>Sống</w:t>
      </w:r>
      <w:r>
        <w:rPr>
          <w:rFonts w:ascii="Arial" w:hAnsi="Arial"/>
          <w:i/>
          <w:color w:val="231F20"/>
          <w:spacing w:val="-4"/>
          <w:sz w:val="18"/>
        </w:rPr>
        <w:t> </w:t>
      </w:r>
      <w:r>
        <w:rPr>
          <w:rFonts w:ascii="Arial" w:hAnsi="Arial"/>
          <w:i/>
          <w:color w:val="231F20"/>
          <w:sz w:val="18"/>
        </w:rPr>
        <w:t>Hàng</w:t>
      </w:r>
      <w:r>
        <w:rPr>
          <w:rFonts w:ascii="Arial" w:hAnsi="Arial"/>
          <w:i/>
          <w:color w:val="231F20"/>
          <w:spacing w:val="-3"/>
          <w:sz w:val="18"/>
        </w:rPr>
        <w:t> </w:t>
      </w:r>
      <w:r>
        <w:rPr>
          <w:rFonts w:ascii="Arial" w:hAnsi="Arial"/>
          <w:i/>
          <w:color w:val="231F20"/>
          <w:sz w:val="18"/>
        </w:rPr>
        <w:t>Ngày</w:t>
      </w:r>
      <w:r>
        <w:rPr>
          <w:rFonts w:ascii="Arial" w:hAnsi="Arial"/>
          <w:color w:val="231F20"/>
          <w:sz w:val="18"/>
        </w:rPr>
        <w:t>,</w:t>
      </w:r>
      <w:r>
        <w:rPr>
          <w:rFonts w:ascii="Arial" w:hAnsi="Arial"/>
          <w:color w:val="231F20"/>
          <w:spacing w:val="-4"/>
          <w:sz w:val="18"/>
        </w:rPr>
        <w:t> </w:t>
      </w:r>
      <w:r>
        <w:rPr>
          <w:rFonts w:ascii="Arial" w:hAnsi="Arial"/>
          <w:color w:val="231F20"/>
          <w:sz w:val="18"/>
        </w:rPr>
        <w:t>Chương</w:t>
      </w:r>
      <w:r>
        <w:rPr>
          <w:rFonts w:ascii="Arial" w:hAnsi="Arial"/>
          <w:color w:val="231F20"/>
          <w:spacing w:val="-4"/>
          <w:sz w:val="18"/>
        </w:rPr>
        <w:t> </w:t>
      </w:r>
      <w:r>
        <w:rPr>
          <w:rFonts w:ascii="Arial" w:hAnsi="Arial"/>
          <w:color w:val="231F20"/>
          <w:spacing w:val="-5"/>
          <w:sz w:val="18"/>
        </w:rPr>
        <w:t>22.</w:t>
      </w:r>
    </w:p>
    <w:p>
      <w:pPr>
        <w:spacing w:after="0"/>
        <w:jc w:val="left"/>
        <w:rPr>
          <w:rFonts w:ascii="Arial" w:hAnsi="Arial"/>
          <w:sz w:val="18"/>
        </w:rPr>
        <w:sectPr>
          <w:pgSz w:w="7660" w:h="11630"/>
          <w:pgMar w:header="779" w:footer="0" w:top="1100" w:bottom="280" w:left="850" w:right="850"/>
        </w:sectPr>
      </w:pPr>
    </w:p>
    <w:p>
      <w:pPr>
        <w:pStyle w:val="BodyText"/>
        <w:spacing w:line="259" w:lineRule="auto"/>
      </w:pPr>
      <w:r>
        <w:rPr>
          <w:color w:val="231F20"/>
        </w:rPr>
        <w:t>hay phi phi tưởng (n’eva-saññā-</w:t>
      </w:r>
      <w:r>
        <w:rPr>
          <w:color w:val="231F20"/>
        </w:rPr>
        <w:t>n’āsaññāyatana)</w:t>
      </w:r>
      <w:r>
        <w:rPr>
          <w:color w:val="231F20"/>
          <w:vertAlign w:val="superscript"/>
        </w:rPr>
        <w:t>31</w:t>
      </w:r>
      <w:r>
        <w:rPr>
          <w:color w:val="231F20"/>
          <w:vertAlign w:val="baseline"/>
        </w:rPr>
        <w:t>. Tưởng đồng sinh với các tâm của tầng thiền vô sắc giới</w:t>
      </w:r>
      <w:r>
        <w:rPr>
          <w:color w:val="231F20"/>
          <w:spacing w:val="-13"/>
          <w:vertAlign w:val="baseline"/>
        </w:rPr>
        <w:t> </w:t>
      </w:r>
      <w:r>
        <w:rPr>
          <w:color w:val="231F20"/>
          <w:vertAlign w:val="baseline"/>
        </w:rPr>
        <w:t>thứ</w:t>
      </w:r>
      <w:r>
        <w:rPr>
          <w:color w:val="231F20"/>
          <w:spacing w:val="-13"/>
          <w:vertAlign w:val="baseline"/>
        </w:rPr>
        <w:t> </w:t>
      </w:r>
      <w:r>
        <w:rPr>
          <w:color w:val="231F20"/>
          <w:vertAlign w:val="baseline"/>
        </w:rPr>
        <w:t>tư</w:t>
      </w:r>
      <w:r>
        <w:rPr>
          <w:color w:val="231F20"/>
          <w:spacing w:val="-13"/>
          <w:vertAlign w:val="baseline"/>
        </w:rPr>
        <w:t> </w:t>
      </w:r>
      <w:r>
        <w:rPr>
          <w:color w:val="231F20"/>
          <w:vertAlign w:val="baseline"/>
        </w:rPr>
        <w:t>là</w:t>
      </w:r>
      <w:r>
        <w:rPr>
          <w:color w:val="231F20"/>
          <w:spacing w:val="-13"/>
          <w:vertAlign w:val="baseline"/>
        </w:rPr>
        <w:t> </w:t>
      </w:r>
      <w:r>
        <w:rPr>
          <w:color w:val="231F20"/>
          <w:vertAlign w:val="baseline"/>
        </w:rPr>
        <w:t>vô</w:t>
      </w:r>
      <w:r>
        <w:rPr>
          <w:color w:val="231F20"/>
          <w:spacing w:val="-13"/>
          <w:vertAlign w:val="baseline"/>
        </w:rPr>
        <w:t> </w:t>
      </w:r>
      <w:r>
        <w:rPr>
          <w:color w:val="231F20"/>
          <w:vertAlign w:val="baseline"/>
        </w:rPr>
        <w:t>cùng</w:t>
      </w:r>
      <w:r>
        <w:rPr>
          <w:color w:val="231F20"/>
          <w:spacing w:val="-13"/>
          <w:vertAlign w:val="baseline"/>
        </w:rPr>
        <w:t> </w:t>
      </w:r>
      <w:r>
        <w:rPr>
          <w:color w:val="231F20"/>
          <w:vertAlign w:val="baseline"/>
        </w:rPr>
        <w:t>vi</w:t>
      </w:r>
      <w:r>
        <w:rPr>
          <w:color w:val="231F20"/>
          <w:spacing w:val="-13"/>
          <w:vertAlign w:val="baseline"/>
        </w:rPr>
        <w:t> </w:t>
      </w:r>
      <w:r>
        <w:rPr>
          <w:color w:val="231F20"/>
          <w:vertAlign w:val="baseline"/>
        </w:rPr>
        <w:t>tế.</w:t>
      </w:r>
      <w:r>
        <w:rPr>
          <w:color w:val="231F20"/>
          <w:spacing w:val="-13"/>
          <w:vertAlign w:val="baseline"/>
        </w:rPr>
        <w:t> </w:t>
      </w:r>
      <w:r>
        <w:rPr>
          <w:color w:val="231F20"/>
          <w:vertAlign w:val="baseline"/>
        </w:rPr>
        <w:t>Chúng</w:t>
      </w:r>
      <w:r>
        <w:rPr>
          <w:color w:val="231F20"/>
          <w:spacing w:val="-13"/>
          <w:vertAlign w:val="baseline"/>
        </w:rPr>
        <w:t> </w:t>
      </w:r>
      <w:r>
        <w:rPr>
          <w:color w:val="231F20"/>
          <w:vertAlign w:val="baseline"/>
        </w:rPr>
        <w:t>ta</w:t>
      </w:r>
      <w:r>
        <w:rPr>
          <w:color w:val="231F20"/>
          <w:spacing w:val="-13"/>
          <w:vertAlign w:val="baseline"/>
        </w:rPr>
        <w:t> </w:t>
      </w:r>
      <w:r>
        <w:rPr>
          <w:color w:val="231F20"/>
          <w:vertAlign w:val="baseline"/>
        </w:rPr>
        <w:t>đọc</w:t>
      </w:r>
      <w:r>
        <w:rPr>
          <w:color w:val="231F20"/>
          <w:spacing w:val="-13"/>
          <w:vertAlign w:val="baseline"/>
        </w:rPr>
        <w:t> </w:t>
      </w:r>
      <w:r>
        <w:rPr>
          <w:color w:val="231F20"/>
          <w:vertAlign w:val="baseline"/>
        </w:rPr>
        <w:t>trong</w:t>
      </w:r>
      <w:r>
        <w:rPr>
          <w:color w:val="231F20"/>
          <w:spacing w:val="-13"/>
          <w:vertAlign w:val="baseline"/>
        </w:rPr>
        <w:t> </w:t>
      </w:r>
      <w:r>
        <w:rPr>
          <w:i/>
          <w:color w:val="231F20"/>
          <w:vertAlign w:val="baseline"/>
        </w:rPr>
        <w:t>Thanh</w:t>
      </w:r>
      <w:r>
        <w:rPr>
          <w:i/>
          <w:color w:val="231F20"/>
          <w:vertAlign w:val="baseline"/>
        </w:rPr>
        <w:t> Tịnh Đạo </w:t>
      </w:r>
      <w:r>
        <w:rPr>
          <w:color w:val="231F20"/>
          <w:vertAlign w:val="baseline"/>
        </w:rPr>
        <w:t>(chương X, 50):</w:t>
      </w:r>
    </w:p>
    <w:p>
      <w:pPr>
        <w:spacing w:line="244" w:lineRule="auto" w:before="105"/>
        <w:ind w:left="850" w:right="110" w:firstLine="0"/>
        <w:jc w:val="both"/>
        <w:rPr>
          <w:rFonts w:ascii="Calibri" w:hAnsi="Calibri"/>
          <w:i/>
          <w:sz w:val="27"/>
        </w:rPr>
      </w:pPr>
      <w:r>
        <w:rPr>
          <w:rFonts w:ascii="Calibri" w:hAnsi="Calibri"/>
          <w:i/>
          <w:color w:val="231F20"/>
          <w:sz w:val="27"/>
        </w:rPr>
        <w:t>“… Tưởng ở đây không phải là tưởng, vì nó</w:t>
      </w:r>
      <w:r>
        <w:rPr>
          <w:rFonts w:ascii="Calibri" w:hAnsi="Calibri"/>
          <w:i/>
          <w:color w:val="231F20"/>
          <w:sz w:val="27"/>
        </w:rPr>
        <w:t> không thể làm nhiệm vụ quyết định của tưởng, mà nó cũng không phải là phi tưởng, vì</w:t>
      </w:r>
      <w:r>
        <w:rPr>
          <w:rFonts w:ascii="Calibri" w:hAnsi="Calibri"/>
          <w:i/>
          <w:color w:val="231F20"/>
          <w:spacing w:val="-3"/>
          <w:sz w:val="27"/>
        </w:rPr>
        <w:t> </w:t>
      </w:r>
      <w:r>
        <w:rPr>
          <w:rFonts w:ascii="Calibri" w:hAnsi="Calibri"/>
          <w:i/>
          <w:color w:val="231F20"/>
          <w:sz w:val="27"/>
        </w:rPr>
        <w:t>nó</w:t>
      </w:r>
      <w:r>
        <w:rPr>
          <w:rFonts w:ascii="Calibri" w:hAnsi="Calibri"/>
          <w:i/>
          <w:color w:val="231F20"/>
          <w:spacing w:val="-3"/>
          <w:sz w:val="27"/>
        </w:rPr>
        <w:t> </w:t>
      </w:r>
      <w:r>
        <w:rPr>
          <w:rFonts w:ascii="Calibri" w:hAnsi="Calibri"/>
          <w:i/>
          <w:color w:val="231F20"/>
          <w:sz w:val="27"/>
        </w:rPr>
        <w:t>hiện</w:t>
      </w:r>
      <w:r>
        <w:rPr>
          <w:rFonts w:ascii="Calibri" w:hAnsi="Calibri"/>
          <w:i/>
          <w:color w:val="231F20"/>
          <w:spacing w:val="-3"/>
          <w:sz w:val="27"/>
        </w:rPr>
        <w:t> </w:t>
      </w:r>
      <w:r>
        <w:rPr>
          <w:rFonts w:ascii="Calibri" w:hAnsi="Calibri"/>
          <w:i/>
          <w:color w:val="231F20"/>
          <w:sz w:val="27"/>
        </w:rPr>
        <w:t>diện</w:t>
      </w:r>
      <w:r>
        <w:rPr>
          <w:rFonts w:ascii="Calibri" w:hAnsi="Calibri"/>
          <w:i/>
          <w:color w:val="231F20"/>
          <w:spacing w:val="-3"/>
          <w:sz w:val="27"/>
        </w:rPr>
        <w:t> </w:t>
      </w:r>
      <w:r>
        <w:rPr>
          <w:rFonts w:ascii="Calibri" w:hAnsi="Calibri"/>
          <w:i/>
          <w:color w:val="231F20"/>
          <w:sz w:val="27"/>
        </w:rPr>
        <w:t>trong</w:t>
      </w:r>
      <w:r>
        <w:rPr>
          <w:rFonts w:ascii="Calibri" w:hAnsi="Calibri"/>
          <w:i/>
          <w:color w:val="231F20"/>
          <w:spacing w:val="-3"/>
          <w:sz w:val="27"/>
        </w:rPr>
        <w:t> </w:t>
      </w:r>
      <w:r>
        <w:rPr>
          <w:rFonts w:ascii="Calibri" w:hAnsi="Calibri"/>
          <w:i/>
          <w:color w:val="231F20"/>
          <w:sz w:val="27"/>
        </w:rPr>
        <w:t>một</w:t>
      </w:r>
      <w:r>
        <w:rPr>
          <w:rFonts w:ascii="Calibri" w:hAnsi="Calibri"/>
          <w:i/>
          <w:color w:val="231F20"/>
          <w:spacing w:val="-3"/>
          <w:sz w:val="27"/>
        </w:rPr>
        <w:t> </w:t>
      </w:r>
      <w:r>
        <w:rPr>
          <w:rFonts w:ascii="Calibri" w:hAnsi="Calibri"/>
          <w:i/>
          <w:color w:val="231F20"/>
          <w:sz w:val="27"/>
        </w:rPr>
        <w:t>trạng</w:t>
      </w:r>
      <w:r>
        <w:rPr>
          <w:rFonts w:ascii="Calibri" w:hAnsi="Calibri"/>
          <w:i/>
          <w:color w:val="231F20"/>
          <w:spacing w:val="-3"/>
          <w:sz w:val="27"/>
        </w:rPr>
        <w:t> </w:t>
      </w:r>
      <w:r>
        <w:rPr>
          <w:rFonts w:ascii="Calibri" w:hAnsi="Calibri"/>
          <w:i/>
          <w:color w:val="231F20"/>
          <w:sz w:val="27"/>
        </w:rPr>
        <w:t>thái</w:t>
      </w:r>
      <w:r>
        <w:rPr>
          <w:rFonts w:ascii="Calibri" w:hAnsi="Calibri"/>
          <w:i/>
          <w:color w:val="231F20"/>
          <w:spacing w:val="-3"/>
          <w:sz w:val="27"/>
        </w:rPr>
        <w:t> </w:t>
      </w:r>
      <w:r>
        <w:rPr>
          <w:rFonts w:ascii="Calibri" w:hAnsi="Calibri"/>
          <w:i/>
          <w:color w:val="231F20"/>
          <w:sz w:val="27"/>
        </w:rPr>
        <w:t>vi</w:t>
      </w:r>
      <w:r>
        <w:rPr>
          <w:rFonts w:ascii="Calibri" w:hAnsi="Calibri"/>
          <w:i/>
          <w:color w:val="231F20"/>
          <w:spacing w:val="-3"/>
          <w:sz w:val="27"/>
        </w:rPr>
        <w:t> </w:t>
      </w:r>
      <w:r>
        <w:rPr>
          <w:rFonts w:ascii="Calibri" w:hAnsi="Calibri"/>
          <w:i/>
          <w:color w:val="231F20"/>
          <w:sz w:val="27"/>
        </w:rPr>
        <w:t>tế,</w:t>
      </w:r>
      <w:r>
        <w:rPr>
          <w:rFonts w:ascii="Calibri" w:hAnsi="Calibri"/>
          <w:i/>
          <w:color w:val="231F20"/>
          <w:spacing w:val="-3"/>
          <w:sz w:val="27"/>
        </w:rPr>
        <w:t> </w:t>
      </w:r>
      <w:r>
        <w:rPr>
          <w:rFonts w:ascii="Calibri" w:hAnsi="Calibri"/>
          <w:i/>
          <w:color w:val="231F20"/>
          <w:sz w:val="27"/>
        </w:rPr>
        <w:t>như một</w:t>
      </w:r>
      <w:r>
        <w:rPr>
          <w:rFonts w:ascii="Calibri" w:hAnsi="Calibri"/>
          <w:i/>
          <w:color w:val="231F20"/>
          <w:spacing w:val="-6"/>
          <w:sz w:val="27"/>
        </w:rPr>
        <w:t> </w:t>
      </w:r>
      <w:r>
        <w:rPr>
          <w:rFonts w:ascii="Calibri" w:hAnsi="Calibri"/>
          <w:i/>
          <w:color w:val="231F20"/>
          <w:sz w:val="27"/>
        </w:rPr>
        <w:t>hành</w:t>
      </w:r>
      <w:r>
        <w:rPr>
          <w:rFonts w:ascii="Calibri" w:hAnsi="Calibri"/>
          <w:i/>
          <w:color w:val="231F20"/>
          <w:spacing w:val="-6"/>
          <w:sz w:val="27"/>
        </w:rPr>
        <w:t> </w:t>
      </w:r>
      <w:r>
        <w:rPr>
          <w:rFonts w:ascii="Calibri" w:hAnsi="Calibri"/>
          <w:i/>
          <w:color w:val="231F20"/>
          <w:sz w:val="27"/>
        </w:rPr>
        <w:t>còn</w:t>
      </w:r>
      <w:r>
        <w:rPr>
          <w:rFonts w:ascii="Calibri" w:hAnsi="Calibri"/>
          <w:i/>
          <w:color w:val="231F20"/>
          <w:spacing w:val="-6"/>
          <w:sz w:val="27"/>
        </w:rPr>
        <w:t> </w:t>
      </w:r>
      <w:r>
        <w:rPr>
          <w:rFonts w:ascii="Calibri" w:hAnsi="Calibri"/>
          <w:i/>
          <w:color w:val="231F20"/>
          <w:sz w:val="27"/>
        </w:rPr>
        <w:t>sót</w:t>
      </w:r>
      <w:r>
        <w:rPr>
          <w:rFonts w:ascii="Calibri" w:hAnsi="Calibri"/>
          <w:i/>
          <w:color w:val="231F20"/>
          <w:spacing w:val="-6"/>
          <w:sz w:val="27"/>
        </w:rPr>
        <w:t> </w:t>
      </w:r>
      <w:r>
        <w:rPr>
          <w:rFonts w:ascii="Calibri" w:hAnsi="Calibri"/>
          <w:i/>
          <w:color w:val="231F20"/>
          <w:sz w:val="27"/>
        </w:rPr>
        <w:t>lại,</w:t>
      </w:r>
      <w:r>
        <w:rPr>
          <w:rFonts w:ascii="Calibri" w:hAnsi="Calibri"/>
          <w:i/>
          <w:color w:val="231F20"/>
          <w:spacing w:val="-6"/>
          <w:sz w:val="27"/>
        </w:rPr>
        <w:t> </w:t>
      </w:r>
      <w:r>
        <w:rPr>
          <w:rFonts w:ascii="Calibri" w:hAnsi="Calibri"/>
          <w:i/>
          <w:color w:val="231F20"/>
          <w:sz w:val="27"/>
        </w:rPr>
        <w:t>nên</w:t>
      </w:r>
      <w:r>
        <w:rPr>
          <w:rFonts w:ascii="Calibri" w:hAnsi="Calibri"/>
          <w:i/>
          <w:color w:val="231F20"/>
          <w:spacing w:val="-6"/>
          <w:sz w:val="27"/>
        </w:rPr>
        <w:t> </w:t>
      </w:r>
      <w:r>
        <w:rPr>
          <w:rFonts w:ascii="Calibri" w:hAnsi="Calibri"/>
          <w:i/>
          <w:color w:val="231F20"/>
          <w:sz w:val="27"/>
        </w:rPr>
        <w:t>nó</w:t>
      </w:r>
      <w:r>
        <w:rPr>
          <w:rFonts w:ascii="Calibri" w:hAnsi="Calibri"/>
          <w:i/>
          <w:color w:val="231F20"/>
          <w:spacing w:val="-6"/>
          <w:sz w:val="27"/>
        </w:rPr>
        <w:t> </w:t>
      </w:r>
      <w:r>
        <w:rPr>
          <w:rFonts w:ascii="Calibri" w:hAnsi="Calibri"/>
          <w:i/>
          <w:color w:val="231F20"/>
          <w:sz w:val="27"/>
        </w:rPr>
        <w:t>là</w:t>
      </w:r>
      <w:r>
        <w:rPr>
          <w:rFonts w:ascii="Calibri" w:hAnsi="Calibri"/>
          <w:i/>
          <w:color w:val="231F20"/>
          <w:spacing w:val="-6"/>
          <w:sz w:val="27"/>
        </w:rPr>
        <w:t> </w:t>
      </w:r>
      <w:r>
        <w:rPr>
          <w:rFonts w:ascii="Calibri" w:hAnsi="Calibri"/>
          <w:i/>
          <w:color w:val="231F20"/>
          <w:sz w:val="27"/>
        </w:rPr>
        <w:t>“phi</w:t>
      </w:r>
      <w:r>
        <w:rPr>
          <w:rFonts w:ascii="Calibri" w:hAnsi="Calibri"/>
          <w:i/>
          <w:color w:val="231F20"/>
          <w:spacing w:val="-6"/>
          <w:sz w:val="27"/>
        </w:rPr>
        <w:t> </w:t>
      </w:r>
      <w:r>
        <w:rPr>
          <w:rFonts w:ascii="Calibri" w:hAnsi="Calibri"/>
          <w:i/>
          <w:color w:val="231F20"/>
          <w:sz w:val="27"/>
        </w:rPr>
        <w:t>tưởng</w:t>
      </w:r>
      <w:r>
        <w:rPr>
          <w:rFonts w:ascii="Calibri" w:hAnsi="Calibri"/>
          <w:i/>
          <w:color w:val="231F20"/>
          <w:spacing w:val="-6"/>
          <w:sz w:val="27"/>
        </w:rPr>
        <w:t> </w:t>
      </w:r>
      <w:r>
        <w:rPr>
          <w:rFonts w:ascii="Calibri" w:hAnsi="Calibri"/>
          <w:i/>
          <w:color w:val="231F20"/>
          <w:sz w:val="27"/>
        </w:rPr>
        <w:t>phi phi tưởng…”</w:t>
      </w:r>
      <w:r>
        <w:rPr>
          <w:rFonts w:ascii="Calibri" w:hAnsi="Calibri"/>
          <w:i/>
          <w:color w:val="231F20"/>
          <w:sz w:val="27"/>
          <w:vertAlign w:val="superscript"/>
        </w:rPr>
        <w:t>32</w:t>
      </w:r>
    </w:p>
    <w:p>
      <w:pPr>
        <w:pStyle w:val="BodyText"/>
        <w:spacing w:line="259" w:lineRule="auto" w:before="109"/>
        <w:ind w:firstLine="396"/>
      </w:pPr>
      <w:r>
        <w:rPr>
          <w:color w:val="231F20"/>
        </w:rPr>
        <w:t>Tưởng đồng sinh với tâm siêu thế kinh nghiệm Niết bàn và khi đó tưởng cũng là siêu thế. Niết bàn không thể được chứng đắc nếu các thực tại hữu </w:t>
      </w:r>
      <w:r>
        <w:rPr>
          <w:color w:val="231F20"/>
        </w:rPr>
        <w:t>vi không được biết như chúng là: vô thường, khổ và vô ngã. Chúng ta đọc trong </w:t>
      </w:r>
      <w:r>
        <w:rPr>
          <w:i/>
          <w:color w:val="231F20"/>
        </w:rPr>
        <w:t>Tăng Chi Bộ Kinh </w:t>
      </w:r>
      <w:r>
        <w:rPr>
          <w:color w:val="231F20"/>
        </w:rPr>
        <w:t>(</w:t>
      </w:r>
      <w:r>
        <w:rPr>
          <w:i/>
          <w:color w:val="231F20"/>
        </w:rPr>
        <w:t>Chương</w:t>
      </w:r>
      <w:r>
        <w:rPr>
          <w:i/>
          <w:color w:val="231F20"/>
        </w:rPr>
        <w:t> Mười</w:t>
      </w:r>
      <w:r>
        <w:rPr>
          <w:i/>
          <w:color w:val="231F20"/>
          <w:spacing w:val="32"/>
        </w:rPr>
        <w:t> </w:t>
      </w:r>
      <w:r>
        <w:rPr>
          <w:i/>
          <w:color w:val="231F20"/>
        </w:rPr>
        <w:t>Pháp</w:t>
      </w:r>
      <w:r>
        <w:rPr>
          <w:color w:val="231F20"/>
        </w:rPr>
        <w:t>,</w:t>
      </w:r>
      <w:r>
        <w:rPr>
          <w:color w:val="231F20"/>
          <w:spacing w:val="32"/>
        </w:rPr>
        <w:t> </w:t>
      </w:r>
      <w:r>
        <w:rPr>
          <w:color w:val="231F20"/>
        </w:rPr>
        <w:t>Phẩm</w:t>
      </w:r>
      <w:r>
        <w:rPr>
          <w:color w:val="231F20"/>
          <w:spacing w:val="28"/>
        </w:rPr>
        <w:t> </w:t>
      </w:r>
      <w:r>
        <w:rPr>
          <w:color w:val="231F20"/>
        </w:rPr>
        <w:t>VI.</w:t>
      </w:r>
      <w:r>
        <w:rPr>
          <w:color w:val="231F20"/>
          <w:spacing w:val="33"/>
        </w:rPr>
        <w:t> </w:t>
      </w:r>
      <w:r>
        <w:rPr>
          <w:i/>
          <w:color w:val="231F20"/>
        </w:rPr>
        <w:t>Phẩm</w:t>
      </w:r>
      <w:r>
        <w:rPr>
          <w:i/>
          <w:color w:val="231F20"/>
          <w:spacing w:val="32"/>
        </w:rPr>
        <w:t> </w:t>
      </w:r>
      <w:r>
        <w:rPr>
          <w:i/>
          <w:color w:val="231F20"/>
        </w:rPr>
        <w:t>Tâm</w:t>
      </w:r>
      <w:r>
        <w:rPr>
          <w:i/>
          <w:color w:val="231F20"/>
          <w:spacing w:val="32"/>
        </w:rPr>
        <w:t> </w:t>
      </w:r>
      <w:r>
        <w:rPr>
          <w:i/>
          <w:color w:val="231F20"/>
        </w:rPr>
        <w:t>Của</w:t>
      </w:r>
      <w:r>
        <w:rPr>
          <w:i/>
          <w:color w:val="231F20"/>
          <w:spacing w:val="32"/>
        </w:rPr>
        <w:t> </w:t>
      </w:r>
      <w:r>
        <w:rPr>
          <w:i/>
          <w:color w:val="231F20"/>
        </w:rPr>
        <w:t>Mình</w:t>
      </w:r>
      <w:r>
        <w:rPr>
          <w:color w:val="231F20"/>
        </w:rPr>
        <w:t>,</w:t>
      </w:r>
      <w:r>
        <w:rPr>
          <w:color w:val="231F20"/>
          <w:spacing w:val="33"/>
        </w:rPr>
        <w:t> </w:t>
      </w:r>
      <w:r>
        <w:rPr>
          <w:color w:val="231F20"/>
          <w:spacing w:val="-4"/>
        </w:rPr>
        <w:t>phần</w:t>
      </w:r>
    </w:p>
    <w:p>
      <w:pPr>
        <w:pStyle w:val="BodyText"/>
        <w:spacing w:line="259" w:lineRule="auto" w:before="0"/>
      </w:pPr>
      <w:r>
        <w:rPr>
          <w:color w:val="231F20"/>
        </w:rPr>
        <w:t>VI. </w:t>
      </w:r>
      <w:r>
        <w:rPr>
          <w:i/>
          <w:color w:val="231F20"/>
        </w:rPr>
        <w:t>Tưởng</w:t>
      </w:r>
      <w:r>
        <w:rPr>
          <w:color w:val="231F20"/>
        </w:rPr>
        <w:t>) về mười loại tưởng mang lại lợi ích </w:t>
      </w:r>
      <w:r>
        <w:rPr>
          <w:color w:val="231F20"/>
        </w:rPr>
        <w:t>lớn lao</w:t>
      </w:r>
      <w:r>
        <w:rPr>
          <w:color w:val="231F20"/>
          <w:spacing w:val="-12"/>
        </w:rPr>
        <w:t> </w:t>
      </w:r>
      <w:r>
        <w:rPr>
          <w:color w:val="231F20"/>
        </w:rPr>
        <w:t>và</w:t>
      </w:r>
      <w:r>
        <w:rPr>
          <w:color w:val="231F20"/>
          <w:spacing w:val="-12"/>
        </w:rPr>
        <w:t> </w:t>
      </w:r>
      <w:r>
        <w:rPr>
          <w:color w:val="231F20"/>
        </w:rPr>
        <w:t>dẫn</w:t>
      </w:r>
      <w:r>
        <w:rPr>
          <w:color w:val="231F20"/>
          <w:spacing w:val="-12"/>
        </w:rPr>
        <w:t> </w:t>
      </w:r>
      <w:r>
        <w:rPr>
          <w:color w:val="231F20"/>
        </w:rPr>
        <w:t>đến</w:t>
      </w:r>
      <w:r>
        <w:rPr>
          <w:color w:val="231F20"/>
          <w:spacing w:val="-12"/>
        </w:rPr>
        <w:t> </w:t>
      </w:r>
      <w:r>
        <w:rPr>
          <w:color w:val="231F20"/>
        </w:rPr>
        <w:t>“bất</w:t>
      </w:r>
      <w:r>
        <w:rPr>
          <w:color w:val="231F20"/>
          <w:spacing w:val="-12"/>
        </w:rPr>
        <w:t> </w:t>
      </w:r>
      <w:r>
        <w:rPr>
          <w:color w:val="231F20"/>
        </w:rPr>
        <w:t>tử”</w:t>
      </w:r>
      <w:r>
        <w:rPr>
          <w:color w:val="231F20"/>
          <w:spacing w:val="-12"/>
        </w:rPr>
        <w:t> </w:t>
      </w:r>
      <w:r>
        <w:rPr>
          <w:color w:val="231F20"/>
        </w:rPr>
        <w:t>hay</w:t>
      </w:r>
      <w:r>
        <w:rPr>
          <w:color w:val="231F20"/>
          <w:spacing w:val="-12"/>
        </w:rPr>
        <w:t> </w:t>
      </w:r>
      <w:r>
        <w:rPr>
          <w:color w:val="231F20"/>
        </w:rPr>
        <w:t>Niết</w:t>
      </w:r>
      <w:r>
        <w:rPr>
          <w:color w:val="231F20"/>
          <w:spacing w:val="-12"/>
        </w:rPr>
        <w:t> </w:t>
      </w:r>
      <w:r>
        <w:rPr>
          <w:color w:val="231F20"/>
        </w:rPr>
        <w:t>bàn.</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đọc</w:t>
      </w:r>
      <w:r>
        <w:rPr>
          <w:color w:val="231F20"/>
          <w:spacing w:val="-12"/>
        </w:rPr>
        <w:t> </w:t>
      </w:r>
      <w:r>
        <w:rPr>
          <w:color w:val="231F20"/>
        </w:rPr>
        <w:t>về mười “tưởng” nên được phát triển:</w:t>
      </w:r>
    </w:p>
    <w:p>
      <w:pPr>
        <w:spacing w:line="259" w:lineRule="auto" w:before="107"/>
        <w:ind w:left="850" w:right="111" w:firstLine="0"/>
        <w:jc w:val="both"/>
        <w:rPr>
          <w:i/>
          <w:sz w:val="27"/>
        </w:rPr>
      </w:pPr>
      <w:r>
        <w:rPr>
          <w:i/>
          <w:color w:val="231F20"/>
          <w:sz w:val="27"/>
        </w:rPr>
        <w:t>“Này các Tỳ-kheo, mười tưởng này được </w:t>
      </w:r>
      <w:r>
        <w:rPr>
          <w:i/>
          <w:color w:val="231F20"/>
          <w:sz w:val="27"/>
        </w:rPr>
        <w:t>tu</w:t>
      </w:r>
      <w:r>
        <w:rPr>
          <w:i/>
          <w:color w:val="231F20"/>
          <w:sz w:val="27"/>
        </w:rPr>
        <w:t> tập,</w:t>
      </w:r>
      <w:r>
        <w:rPr>
          <w:i/>
          <w:color w:val="231F20"/>
          <w:spacing w:val="-9"/>
          <w:sz w:val="27"/>
        </w:rPr>
        <w:t> </w:t>
      </w:r>
      <w:r>
        <w:rPr>
          <w:i/>
          <w:color w:val="231F20"/>
          <w:sz w:val="27"/>
        </w:rPr>
        <w:t>được</w:t>
      </w:r>
      <w:r>
        <w:rPr>
          <w:i/>
          <w:color w:val="231F20"/>
          <w:spacing w:val="-9"/>
          <w:sz w:val="27"/>
        </w:rPr>
        <w:t> </w:t>
      </w:r>
      <w:r>
        <w:rPr>
          <w:i/>
          <w:color w:val="231F20"/>
          <w:sz w:val="27"/>
        </w:rPr>
        <w:t>làm</w:t>
      </w:r>
      <w:r>
        <w:rPr>
          <w:i/>
          <w:color w:val="231F20"/>
          <w:spacing w:val="-9"/>
          <w:sz w:val="27"/>
        </w:rPr>
        <w:t> </w:t>
      </w:r>
      <w:r>
        <w:rPr>
          <w:i/>
          <w:color w:val="231F20"/>
          <w:sz w:val="27"/>
        </w:rPr>
        <w:t>cho</w:t>
      </w:r>
      <w:r>
        <w:rPr>
          <w:i/>
          <w:color w:val="231F20"/>
          <w:spacing w:val="-9"/>
          <w:sz w:val="27"/>
        </w:rPr>
        <w:t> </w:t>
      </w:r>
      <w:r>
        <w:rPr>
          <w:i/>
          <w:color w:val="231F20"/>
          <w:sz w:val="27"/>
        </w:rPr>
        <w:t>sung</w:t>
      </w:r>
      <w:r>
        <w:rPr>
          <w:i/>
          <w:color w:val="231F20"/>
          <w:spacing w:val="-9"/>
          <w:sz w:val="27"/>
        </w:rPr>
        <w:t> </w:t>
      </w:r>
      <w:r>
        <w:rPr>
          <w:i/>
          <w:color w:val="231F20"/>
          <w:sz w:val="27"/>
        </w:rPr>
        <w:t>mãn,</w:t>
      </w:r>
      <w:r>
        <w:rPr>
          <w:i/>
          <w:color w:val="231F20"/>
          <w:spacing w:val="-9"/>
          <w:sz w:val="27"/>
        </w:rPr>
        <w:t> </w:t>
      </w:r>
      <w:r>
        <w:rPr>
          <w:i/>
          <w:color w:val="231F20"/>
          <w:sz w:val="27"/>
        </w:rPr>
        <w:t>đưa</w:t>
      </w:r>
      <w:r>
        <w:rPr>
          <w:i/>
          <w:color w:val="231F20"/>
          <w:spacing w:val="-9"/>
          <w:sz w:val="27"/>
        </w:rPr>
        <w:t> </w:t>
      </w:r>
      <w:r>
        <w:rPr>
          <w:i/>
          <w:color w:val="231F20"/>
          <w:sz w:val="27"/>
        </w:rPr>
        <w:t>đến</w:t>
      </w:r>
      <w:r>
        <w:rPr>
          <w:i/>
          <w:color w:val="231F20"/>
          <w:spacing w:val="-9"/>
          <w:sz w:val="27"/>
        </w:rPr>
        <w:t> </w:t>
      </w:r>
      <w:r>
        <w:rPr>
          <w:i/>
          <w:color w:val="231F20"/>
          <w:sz w:val="27"/>
        </w:rPr>
        <w:t>quả</w:t>
      </w:r>
      <w:r>
        <w:rPr>
          <w:i/>
          <w:color w:val="231F20"/>
          <w:spacing w:val="-9"/>
          <w:sz w:val="27"/>
        </w:rPr>
        <w:t> </w:t>
      </w:r>
      <w:r>
        <w:rPr>
          <w:i/>
          <w:color w:val="231F20"/>
          <w:sz w:val="27"/>
        </w:rPr>
        <w:t>lớn, lợi</w:t>
      </w:r>
      <w:r>
        <w:rPr>
          <w:i/>
          <w:color w:val="231F20"/>
          <w:spacing w:val="-3"/>
          <w:sz w:val="27"/>
        </w:rPr>
        <w:t> </w:t>
      </w:r>
      <w:r>
        <w:rPr>
          <w:i/>
          <w:color w:val="231F20"/>
          <w:sz w:val="27"/>
        </w:rPr>
        <w:t>ích</w:t>
      </w:r>
      <w:r>
        <w:rPr>
          <w:i/>
          <w:color w:val="231F20"/>
          <w:spacing w:val="-3"/>
          <w:sz w:val="27"/>
        </w:rPr>
        <w:t> </w:t>
      </w:r>
      <w:r>
        <w:rPr>
          <w:i/>
          <w:color w:val="231F20"/>
          <w:sz w:val="27"/>
        </w:rPr>
        <w:t>lớn,</w:t>
      </w:r>
      <w:r>
        <w:rPr>
          <w:i/>
          <w:color w:val="231F20"/>
          <w:spacing w:val="-3"/>
          <w:sz w:val="27"/>
        </w:rPr>
        <w:t> </w:t>
      </w:r>
      <w:r>
        <w:rPr>
          <w:i/>
          <w:color w:val="231F20"/>
          <w:sz w:val="27"/>
        </w:rPr>
        <w:t>thể</w:t>
      </w:r>
      <w:r>
        <w:rPr>
          <w:i/>
          <w:color w:val="231F20"/>
          <w:spacing w:val="-3"/>
          <w:sz w:val="27"/>
        </w:rPr>
        <w:t> </w:t>
      </w:r>
      <w:r>
        <w:rPr>
          <w:i/>
          <w:color w:val="231F20"/>
          <w:sz w:val="27"/>
        </w:rPr>
        <w:t>nhập</w:t>
      </w:r>
      <w:r>
        <w:rPr>
          <w:i/>
          <w:color w:val="231F20"/>
          <w:spacing w:val="-3"/>
          <w:sz w:val="27"/>
        </w:rPr>
        <w:t> </w:t>
      </w:r>
      <w:r>
        <w:rPr>
          <w:i/>
          <w:color w:val="231F20"/>
          <w:sz w:val="27"/>
        </w:rPr>
        <w:t>vào</w:t>
      </w:r>
      <w:r>
        <w:rPr>
          <w:i/>
          <w:color w:val="231F20"/>
          <w:spacing w:val="-3"/>
          <w:sz w:val="27"/>
        </w:rPr>
        <w:t> </w:t>
      </w:r>
      <w:r>
        <w:rPr>
          <w:i/>
          <w:color w:val="231F20"/>
          <w:sz w:val="27"/>
        </w:rPr>
        <w:t>bất</w:t>
      </w:r>
      <w:r>
        <w:rPr>
          <w:i/>
          <w:color w:val="231F20"/>
          <w:spacing w:val="-3"/>
          <w:sz w:val="27"/>
        </w:rPr>
        <w:t> </w:t>
      </w:r>
      <w:r>
        <w:rPr>
          <w:i/>
          <w:color w:val="231F20"/>
          <w:sz w:val="27"/>
        </w:rPr>
        <w:t>tử,</w:t>
      </w:r>
      <w:r>
        <w:rPr>
          <w:i/>
          <w:color w:val="231F20"/>
          <w:spacing w:val="-3"/>
          <w:sz w:val="27"/>
        </w:rPr>
        <w:t> </w:t>
      </w:r>
      <w:r>
        <w:rPr>
          <w:i/>
          <w:color w:val="231F20"/>
          <w:sz w:val="27"/>
        </w:rPr>
        <w:t>lấy</w:t>
      </w:r>
      <w:r>
        <w:rPr>
          <w:i/>
          <w:color w:val="231F20"/>
          <w:spacing w:val="-3"/>
          <w:sz w:val="27"/>
        </w:rPr>
        <w:t> </w:t>
      </w:r>
      <w:r>
        <w:rPr>
          <w:i/>
          <w:color w:val="231F20"/>
          <w:sz w:val="27"/>
        </w:rPr>
        <w:t>bất</w:t>
      </w:r>
      <w:r>
        <w:rPr>
          <w:i/>
          <w:color w:val="231F20"/>
          <w:spacing w:val="-3"/>
          <w:sz w:val="27"/>
        </w:rPr>
        <w:t> </w:t>
      </w:r>
      <w:r>
        <w:rPr>
          <w:i/>
          <w:color w:val="231F20"/>
          <w:sz w:val="27"/>
        </w:rPr>
        <w:t>tử</w:t>
      </w:r>
      <w:r>
        <w:rPr>
          <w:i/>
          <w:color w:val="231F20"/>
          <w:spacing w:val="-3"/>
          <w:sz w:val="27"/>
        </w:rPr>
        <w:t> </w:t>
      </w:r>
      <w:r>
        <w:rPr>
          <w:i/>
          <w:color w:val="231F20"/>
          <w:sz w:val="27"/>
        </w:rPr>
        <w:t>làm cứu cánh. Thế nào là mười?</w:t>
      </w:r>
    </w:p>
    <w:p>
      <w:pPr>
        <w:spacing w:line="259" w:lineRule="auto" w:before="54"/>
        <w:ind w:left="850" w:right="111" w:firstLine="0"/>
        <w:jc w:val="both"/>
        <w:rPr>
          <w:i/>
          <w:sz w:val="27"/>
        </w:rPr>
      </w:pPr>
      <w:r>
        <w:rPr>
          <w:i/>
          <w:color w:val="231F20"/>
          <w:sz w:val="27"/>
        </w:rPr>
        <w:t>Tưởng bất tịnh, tưởng chết, tưởng nhàm </w:t>
      </w:r>
      <w:r>
        <w:rPr>
          <w:i/>
          <w:color w:val="231F20"/>
          <w:sz w:val="27"/>
        </w:rPr>
        <w:t>chán</w:t>
      </w:r>
      <w:r>
        <w:rPr>
          <w:i/>
          <w:color w:val="231F20"/>
          <w:sz w:val="27"/>
        </w:rPr>
        <w:t> trong</w:t>
      </w:r>
      <w:r>
        <w:rPr>
          <w:i/>
          <w:color w:val="231F20"/>
          <w:spacing w:val="28"/>
          <w:sz w:val="27"/>
        </w:rPr>
        <w:t> </w:t>
      </w:r>
      <w:r>
        <w:rPr>
          <w:i/>
          <w:color w:val="231F20"/>
          <w:sz w:val="27"/>
        </w:rPr>
        <w:t>các</w:t>
      </w:r>
      <w:r>
        <w:rPr>
          <w:i/>
          <w:color w:val="231F20"/>
          <w:spacing w:val="31"/>
          <w:sz w:val="27"/>
        </w:rPr>
        <w:t> </w:t>
      </w:r>
      <w:r>
        <w:rPr>
          <w:i/>
          <w:color w:val="231F20"/>
          <w:sz w:val="27"/>
        </w:rPr>
        <w:t>món</w:t>
      </w:r>
      <w:r>
        <w:rPr>
          <w:i/>
          <w:color w:val="231F20"/>
          <w:spacing w:val="30"/>
          <w:sz w:val="27"/>
        </w:rPr>
        <w:t> </w:t>
      </w:r>
      <w:r>
        <w:rPr>
          <w:i/>
          <w:color w:val="231F20"/>
          <w:sz w:val="27"/>
        </w:rPr>
        <w:t>ăn,</w:t>
      </w:r>
      <w:r>
        <w:rPr>
          <w:i/>
          <w:color w:val="231F20"/>
          <w:spacing w:val="31"/>
          <w:sz w:val="27"/>
        </w:rPr>
        <w:t> </w:t>
      </w:r>
      <w:r>
        <w:rPr>
          <w:i/>
          <w:color w:val="231F20"/>
          <w:sz w:val="27"/>
        </w:rPr>
        <w:t>tưởng</w:t>
      </w:r>
      <w:r>
        <w:rPr>
          <w:i/>
          <w:color w:val="231F20"/>
          <w:spacing w:val="30"/>
          <w:sz w:val="27"/>
        </w:rPr>
        <w:t> </w:t>
      </w:r>
      <w:r>
        <w:rPr>
          <w:i/>
          <w:color w:val="231F20"/>
          <w:sz w:val="27"/>
        </w:rPr>
        <w:t>không</w:t>
      </w:r>
      <w:r>
        <w:rPr>
          <w:i/>
          <w:color w:val="231F20"/>
          <w:spacing w:val="31"/>
          <w:sz w:val="27"/>
        </w:rPr>
        <w:t> </w:t>
      </w:r>
      <w:r>
        <w:rPr>
          <w:i/>
          <w:color w:val="231F20"/>
          <w:sz w:val="27"/>
        </w:rPr>
        <w:t>hoan</w:t>
      </w:r>
      <w:r>
        <w:rPr>
          <w:i/>
          <w:color w:val="231F20"/>
          <w:spacing w:val="30"/>
          <w:sz w:val="27"/>
        </w:rPr>
        <w:t> </w:t>
      </w:r>
      <w:r>
        <w:rPr>
          <w:i/>
          <w:color w:val="231F20"/>
          <w:sz w:val="27"/>
        </w:rPr>
        <w:t>hỷ</w:t>
      </w:r>
      <w:r>
        <w:rPr>
          <w:i/>
          <w:color w:val="231F20"/>
          <w:spacing w:val="31"/>
          <w:sz w:val="27"/>
        </w:rPr>
        <w:t> </w:t>
      </w:r>
      <w:r>
        <w:rPr>
          <w:i/>
          <w:color w:val="231F20"/>
          <w:spacing w:val="-5"/>
          <w:sz w:val="27"/>
        </w:rPr>
        <w:t>đối</w:t>
      </w:r>
    </w:p>
    <w:p>
      <w:pPr>
        <w:pStyle w:val="BodyText"/>
        <w:spacing w:before="3"/>
        <w:ind w:left="0" w:right="0"/>
        <w:jc w:val="left"/>
        <w:rPr>
          <w:i/>
          <w:sz w:val="15"/>
        </w:rPr>
      </w:pPr>
      <w:r>
        <w:rPr>
          <w:i/>
          <w:sz w:val="15"/>
        </w:rPr>
        <mc:AlternateContent>
          <mc:Choice Requires="wps">
            <w:drawing>
              <wp:anchor distT="0" distB="0" distL="0" distR="0" allowOverlap="1" layoutInCell="1" locked="0" behindDoc="1" simplePos="0" relativeHeight="487603200">
                <wp:simplePos x="0" y="0"/>
                <wp:positionH relativeFrom="page">
                  <wp:posOffset>612000</wp:posOffset>
                </wp:positionH>
                <wp:positionV relativeFrom="paragraph">
                  <wp:posOffset>127107</wp:posOffset>
                </wp:positionV>
                <wp:extent cx="914400" cy="127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008461pt;width:72pt;height:.1pt;mso-position-horizontal-relative:page;mso-position-vertical-relative:paragraph;z-index:-15713280;mso-wrap-distance-left:0;mso-wrap-distance-right:0" id="docshape43" coordorigin="964,200" coordsize="1440,0" path="m964,200l2404,200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31</w:t>
      </w:r>
      <w:r>
        <w:rPr>
          <w:rFonts w:ascii="Arial" w:hAnsi="Arial"/>
          <w:color w:val="231F20"/>
          <w:spacing w:val="17"/>
          <w:position w:val="6"/>
          <w:sz w:val="10"/>
        </w:rPr>
        <w:t> </w:t>
      </w:r>
      <w:r>
        <w:rPr>
          <w:rFonts w:ascii="Arial" w:hAnsi="Arial"/>
          <w:i/>
          <w:color w:val="231F20"/>
          <w:sz w:val="18"/>
        </w:rPr>
        <w:t>Vi</w:t>
      </w:r>
      <w:r>
        <w:rPr>
          <w:rFonts w:ascii="Arial" w:hAnsi="Arial"/>
          <w:i/>
          <w:color w:val="231F20"/>
          <w:spacing w:val="-4"/>
          <w:sz w:val="18"/>
        </w:rPr>
        <w:t> </w:t>
      </w:r>
      <w:r>
        <w:rPr>
          <w:rFonts w:ascii="Arial" w:hAnsi="Arial"/>
          <w:i/>
          <w:color w:val="231F20"/>
          <w:sz w:val="18"/>
        </w:rPr>
        <w:t>Diệu</w:t>
      </w:r>
      <w:r>
        <w:rPr>
          <w:rFonts w:ascii="Arial" w:hAnsi="Arial"/>
          <w:i/>
          <w:color w:val="231F20"/>
          <w:spacing w:val="-3"/>
          <w:sz w:val="18"/>
        </w:rPr>
        <w:t> </w:t>
      </w:r>
      <w:r>
        <w:rPr>
          <w:rFonts w:ascii="Arial" w:hAnsi="Arial"/>
          <w:i/>
          <w:color w:val="231F20"/>
          <w:sz w:val="18"/>
        </w:rPr>
        <w:t>Pháp</w:t>
      </w:r>
      <w:r>
        <w:rPr>
          <w:rFonts w:ascii="Arial" w:hAnsi="Arial"/>
          <w:i/>
          <w:color w:val="231F20"/>
          <w:spacing w:val="-4"/>
          <w:sz w:val="18"/>
        </w:rPr>
        <w:t> </w:t>
      </w:r>
      <w:r>
        <w:rPr>
          <w:rFonts w:ascii="Arial" w:hAnsi="Arial"/>
          <w:i/>
          <w:color w:val="231F20"/>
          <w:sz w:val="18"/>
        </w:rPr>
        <w:t>Trong</w:t>
      </w:r>
      <w:r>
        <w:rPr>
          <w:rFonts w:ascii="Arial" w:hAnsi="Arial"/>
          <w:i/>
          <w:color w:val="231F20"/>
          <w:spacing w:val="-4"/>
          <w:sz w:val="18"/>
        </w:rPr>
        <w:t> </w:t>
      </w:r>
      <w:r>
        <w:rPr>
          <w:rFonts w:ascii="Arial" w:hAnsi="Arial"/>
          <w:i/>
          <w:color w:val="231F20"/>
          <w:sz w:val="18"/>
        </w:rPr>
        <w:t>Đời</w:t>
      </w:r>
      <w:r>
        <w:rPr>
          <w:rFonts w:ascii="Arial" w:hAnsi="Arial"/>
          <w:i/>
          <w:color w:val="231F20"/>
          <w:spacing w:val="-3"/>
          <w:sz w:val="18"/>
        </w:rPr>
        <w:t> </w:t>
      </w:r>
      <w:r>
        <w:rPr>
          <w:rFonts w:ascii="Arial" w:hAnsi="Arial"/>
          <w:i/>
          <w:color w:val="231F20"/>
          <w:sz w:val="18"/>
        </w:rPr>
        <w:t>Sống</w:t>
      </w:r>
      <w:r>
        <w:rPr>
          <w:rFonts w:ascii="Arial" w:hAnsi="Arial"/>
          <w:i/>
          <w:color w:val="231F20"/>
          <w:spacing w:val="-4"/>
          <w:sz w:val="18"/>
        </w:rPr>
        <w:t> </w:t>
      </w:r>
      <w:r>
        <w:rPr>
          <w:rFonts w:ascii="Arial" w:hAnsi="Arial"/>
          <w:i/>
          <w:color w:val="231F20"/>
          <w:sz w:val="18"/>
        </w:rPr>
        <w:t>Hàng</w:t>
      </w:r>
      <w:r>
        <w:rPr>
          <w:rFonts w:ascii="Arial" w:hAnsi="Arial"/>
          <w:i/>
          <w:color w:val="231F20"/>
          <w:spacing w:val="-4"/>
          <w:sz w:val="18"/>
        </w:rPr>
        <w:t> </w:t>
      </w:r>
      <w:r>
        <w:rPr>
          <w:rFonts w:ascii="Arial" w:hAnsi="Arial"/>
          <w:i/>
          <w:color w:val="231F20"/>
          <w:sz w:val="18"/>
        </w:rPr>
        <w:t>Ngày</w:t>
      </w:r>
      <w:r>
        <w:rPr>
          <w:rFonts w:ascii="Arial" w:hAnsi="Arial"/>
          <w:color w:val="231F20"/>
          <w:sz w:val="18"/>
        </w:rPr>
        <w:t>,</w:t>
      </w:r>
      <w:r>
        <w:rPr>
          <w:rFonts w:ascii="Arial" w:hAnsi="Arial"/>
          <w:color w:val="231F20"/>
          <w:spacing w:val="-3"/>
          <w:sz w:val="18"/>
        </w:rPr>
        <w:t> </w:t>
      </w:r>
      <w:r>
        <w:rPr>
          <w:rFonts w:ascii="Arial" w:hAnsi="Arial"/>
          <w:color w:val="231F20"/>
          <w:sz w:val="18"/>
        </w:rPr>
        <w:t>Chương</w:t>
      </w:r>
      <w:r>
        <w:rPr>
          <w:rFonts w:ascii="Arial" w:hAnsi="Arial"/>
          <w:color w:val="231F20"/>
          <w:spacing w:val="-4"/>
          <w:sz w:val="18"/>
        </w:rPr>
        <w:t> </w:t>
      </w:r>
      <w:r>
        <w:rPr>
          <w:rFonts w:ascii="Arial" w:hAnsi="Arial"/>
          <w:color w:val="231F20"/>
          <w:spacing w:val="-5"/>
          <w:sz w:val="18"/>
        </w:rPr>
        <w:t>22.</w:t>
      </w:r>
    </w:p>
    <w:p>
      <w:pPr>
        <w:spacing w:before="14"/>
        <w:ind w:left="113" w:right="0" w:firstLine="0"/>
        <w:jc w:val="left"/>
        <w:rPr>
          <w:rFonts w:ascii="Arial" w:hAnsi="Arial"/>
          <w:sz w:val="20"/>
        </w:rPr>
      </w:pPr>
      <w:r>
        <w:rPr>
          <w:rFonts w:ascii="Arial" w:hAnsi="Arial"/>
          <w:color w:val="231F20"/>
          <w:position w:val="6"/>
          <w:sz w:val="10"/>
        </w:rPr>
        <w:t>32</w:t>
      </w:r>
      <w:r>
        <w:rPr>
          <w:rFonts w:ascii="Arial" w:hAnsi="Arial"/>
          <w:color w:val="231F20"/>
          <w:spacing w:val="24"/>
          <w:position w:val="6"/>
          <w:sz w:val="10"/>
        </w:rPr>
        <w:t> </w:t>
      </w:r>
      <w:r>
        <w:rPr>
          <w:rFonts w:ascii="Arial" w:hAnsi="Arial"/>
          <w:i/>
          <w:color w:val="231F20"/>
          <w:sz w:val="20"/>
        </w:rPr>
        <w:t>Vi</w:t>
      </w:r>
      <w:r>
        <w:rPr>
          <w:rFonts w:ascii="Arial" w:hAnsi="Arial"/>
          <w:i/>
          <w:color w:val="231F20"/>
          <w:spacing w:val="-4"/>
          <w:sz w:val="20"/>
        </w:rPr>
        <w:t> </w:t>
      </w:r>
      <w:r>
        <w:rPr>
          <w:rFonts w:ascii="Arial" w:hAnsi="Arial"/>
          <w:i/>
          <w:color w:val="231F20"/>
          <w:sz w:val="20"/>
        </w:rPr>
        <w:t>Diệu</w:t>
      </w:r>
      <w:r>
        <w:rPr>
          <w:rFonts w:ascii="Arial" w:hAnsi="Arial"/>
          <w:i/>
          <w:color w:val="231F20"/>
          <w:spacing w:val="-4"/>
          <w:sz w:val="20"/>
        </w:rPr>
        <w:t> </w:t>
      </w:r>
      <w:r>
        <w:rPr>
          <w:rFonts w:ascii="Arial" w:hAnsi="Arial"/>
          <w:i/>
          <w:color w:val="231F20"/>
          <w:sz w:val="20"/>
        </w:rPr>
        <w:t>Pháp</w:t>
      </w:r>
      <w:r>
        <w:rPr>
          <w:rFonts w:ascii="Arial" w:hAnsi="Arial"/>
          <w:i/>
          <w:color w:val="231F20"/>
          <w:spacing w:val="-4"/>
          <w:sz w:val="20"/>
        </w:rPr>
        <w:t> </w:t>
      </w:r>
      <w:r>
        <w:rPr>
          <w:rFonts w:ascii="Arial" w:hAnsi="Arial"/>
          <w:i/>
          <w:color w:val="231F20"/>
          <w:sz w:val="20"/>
        </w:rPr>
        <w:t>Trong</w:t>
      </w:r>
      <w:r>
        <w:rPr>
          <w:rFonts w:ascii="Arial" w:hAnsi="Arial"/>
          <w:i/>
          <w:color w:val="231F20"/>
          <w:spacing w:val="-3"/>
          <w:sz w:val="20"/>
        </w:rPr>
        <w:t> </w:t>
      </w:r>
      <w:r>
        <w:rPr>
          <w:rFonts w:ascii="Arial" w:hAnsi="Arial"/>
          <w:i/>
          <w:color w:val="231F20"/>
          <w:sz w:val="20"/>
        </w:rPr>
        <w:t>Đời</w:t>
      </w:r>
      <w:r>
        <w:rPr>
          <w:rFonts w:ascii="Arial" w:hAnsi="Arial"/>
          <w:i/>
          <w:color w:val="231F20"/>
          <w:spacing w:val="-4"/>
          <w:sz w:val="20"/>
        </w:rPr>
        <w:t> </w:t>
      </w:r>
      <w:r>
        <w:rPr>
          <w:rFonts w:ascii="Arial" w:hAnsi="Arial"/>
          <w:i/>
          <w:color w:val="231F20"/>
          <w:sz w:val="20"/>
        </w:rPr>
        <w:t>Sống</w:t>
      </w:r>
      <w:r>
        <w:rPr>
          <w:rFonts w:ascii="Arial" w:hAnsi="Arial"/>
          <w:i/>
          <w:color w:val="231F20"/>
          <w:spacing w:val="-4"/>
          <w:sz w:val="20"/>
        </w:rPr>
        <w:t> </w:t>
      </w:r>
      <w:r>
        <w:rPr>
          <w:rFonts w:ascii="Arial" w:hAnsi="Arial"/>
          <w:i/>
          <w:color w:val="231F20"/>
          <w:sz w:val="20"/>
        </w:rPr>
        <w:t>Hàng</w:t>
      </w:r>
      <w:r>
        <w:rPr>
          <w:rFonts w:ascii="Arial" w:hAnsi="Arial"/>
          <w:i/>
          <w:color w:val="231F20"/>
          <w:spacing w:val="-4"/>
          <w:sz w:val="20"/>
        </w:rPr>
        <w:t> </w:t>
      </w:r>
      <w:r>
        <w:rPr>
          <w:rFonts w:ascii="Arial" w:hAnsi="Arial"/>
          <w:i/>
          <w:color w:val="231F20"/>
          <w:sz w:val="20"/>
        </w:rPr>
        <w:t>Ngày</w:t>
      </w:r>
      <w:r>
        <w:rPr>
          <w:rFonts w:ascii="Arial" w:hAnsi="Arial"/>
          <w:color w:val="231F20"/>
          <w:sz w:val="20"/>
        </w:rPr>
        <w:t>,</w:t>
      </w:r>
      <w:r>
        <w:rPr>
          <w:rFonts w:ascii="Arial" w:hAnsi="Arial"/>
          <w:color w:val="231F20"/>
          <w:spacing w:val="-4"/>
          <w:sz w:val="20"/>
        </w:rPr>
        <w:t> </w:t>
      </w:r>
      <w:r>
        <w:rPr>
          <w:rFonts w:ascii="Arial" w:hAnsi="Arial"/>
          <w:color w:val="231F20"/>
          <w:sz w:val="20"/>
        </w:rPr>
        <w:t>Chương</w:t>
      </w:r>
      <w:r>
        <w:rPr>
          <w:rFonts w:ascii="Arial" w:hAnsi="Arial"/>
          <w:color w:val="231F20"/>
          <w:spacing w:val="-3"/>
          <w:sz w:val="20"/>
        </w:rPr>
        <w:t> </w:t>
      </w:r>
      <w:r>
        <w:rPr>
          <w:rFonts w:ascii="Arial" w:hAnsi="Arial"/>
          <w:color w:val="231F20"/>
          <w:spacing w:val="-5"/>
          <w:sz w:val="20"/>
        </w:rPr>
        <w:t>22.</w:t>
      </w:r>
    </w:p>
    <w:p>
      <w:pPr>
        <w:spacing w:after="0"/>
        <w:jc w:val="left"/>
        <w:rPr>
          <w:rFonts w:ascii="Arial" w:hAnsi="Arial"/>
          <w:sz w:val="20"/>
        </w:rPr>
        <w:sectPr>
          <w:pgSz w:w="7660" w:h="11630"/>
          <w:pgMar w:header="779" w:footer="0" w:top="1100" w:bottom="280" w:left="850" w:right="850"/>
        </w:sectPr>
      </w:pPr>
    </w:p>
    <w:p>
      <w:pPr>
        <w:spacing w:line="249" w:lineRule="auto" w:before="241"/>
        <w:ind w:left="850" w:right="111" w:firstLine="0"/>
        <w:jc w:val="both"/>
        <w:rPr>
          <w:i/>
          <w:sz w:val="27"/>
        </w:rPr>
      </w:pPr>
      <w:r>
        <w:rPr>
          <w:i/>
          <w:color w:val="231F20"/>
          <w:sz w:val="27"/>
        </w:rPr>
        <w:t>với</w:t>
      </w:r>
      <w:r>
        <w:rPr>
          <w:i/>
          <w:color w:val="231F20"/>
          <w:spacing w:val="-13"/>
          <w:sz w:val="27"/>
        </w:rPr>
        <w:t> </w:t>
      </w:r>
      <w:r>
        <w:rPr>
          <w:i/>
          <w:color w:val="231F20"/>
          <w:sz w:val="27"/>
        </w:rPr>
        <w:t>tất</w:t>
      </w:r>
      <w:r>
        <w:rPr>
          <w:i/>
          <w:color w:val="231F20"/>
          <w:spacing w:val="-13"/>
          <w:sz w:val="27"/>
        </w:rPr>
        <w:t> </w:t>
      </w:r>
      <w:r>
        <w:rPr>
          <w:i/>
          <w:color w:val="231F20"/>
          <w:sz w:val="27"/>
        </w:rPr>
        <w:t>cả</w:t>
      </w:r>
      <w:r>
        <w:rPr>
          <w:i/>
          <w:color w:val="231F20"/>
          <w:spacing w:val="-13"/>
          <w:sz w:val="27"/>
        </w:rPr>
        <w:t> </w:t>
      </w:r>
      <w:r>
        <w:rPr>
          <w:i/>
          <w:color w:val="231F20"/>
          <w:sz w:val="27"/>
        </w:rPr>
        <w:t>thế</w:t>
      </w:r>
      <w:r>
        <w:rPr>
          <w:i/>
          <w:color w:val="231F20"/>
          <w:spacing w:val="-13"/>
          <w:sz w:val="27"/>
        </w:rPr>
        <w:t> </w:t>
      </w:r>
      <w:r>
        <w:rPr>
          <w:i/>
          <w:color w:val="231F20"/>
          <w:sz w:val="27"/>
        </w:rPr>
        <w:t>giới,</w:t>
      </w:r>
      <w:r>
        <w:rPr>
          <w:i/>
          <w:color w:val="231F20"/>
          <w:spacing w:val="-13"/>
          <w:sz w:val="27"/>
        </w:rPr>
        <w:t> </w:t>
      </w:r>
      <w:r>
        <w:rPr>
          <w:i/>
          <w:color w:val="231F20"/>
          <w:sz w:val="27"/>
        </w:rPr>
        <w:t>tưởng</w:t>
      </w:r>
      <w:r>
        <w:rPr>
          <w:i/>
          <w:color w:val="231F20"/>
          <w:spacing w:val="-13"/>
          <w:sz w:val="27"/>
        </w:rPr>
        <w:t> </w:t>
      </w:r>
      <w:r>
        <w:rPr>
          <w:i/>
          <w:color w:val="231F20"/>
          <w:sz w:val="27"/>
        </w:rPr>
        <w:t>vô</w:t>
      </w:r>
      <w:r>
        <w:rPr>
          <w:i/>
          <w:color w:val="231F20"/>
          <w:spacing w:val="-13"/>
          <w:sz w:val="27"/>
        </w:rPr>
        <w:t> </w:t>
      </w:r>
      <w:r>
        <w:rPr>
          <w:i/>
          <w:color w:val="231F20"/>
          <w:sz w:val="27"/>
        </w:rPr>
        <w:t>thường,</w:t>
      </w:r>
      <w:r>
        <w:rPr>
          <w:i/>
          <w:color w:val="231F20"/>
          <w:spacing w:val="-13"/>
          <w:sz w:val="27"/>
        </w:rPr>
        <w:t> </w:t>
      </w:r>
      <w:r>
        <w:rPr>
          <w:i/>
          <w:color w:val="231F20"/>
          <w:sz w:val="27"/>
        </w:rPr>
        <w:t>tưởng</w:t>
      </w:r>
      <w:r>
        <w:rPr>
          <w:i/>
          <w:color w:val="231F20"/>
          <w:spacing w:val="-13"/>
          <w:sz w:val="27"/>
        </w:rPr>
        <w:t> </w:t>
      </w:r>
      <w:r>
        <w:rPr>
          <w:i/>
          <w:color w:val="231F20"/>
          <w:sz w:val="27"/>
        </w:rPr>
        <w:t>khổ</w:t>
      </w:r>
      <w:r>
        <w:rPr>
          <w:i/>
          <w:color w:val="231F20"/>
          <w:sz w:val="27"/>
        </w:rPr>
        <w:t> trên vô thường, tưởng vô ngã trên khổ, tưởng đoạn tận, tưởng ly tham, tưởng đoạn diệt.</w:t>
      </w:r>
    </w:p>
    <w:p>
      <w:pPr>
        <w:spacing w:line="249" w:lineRule="auto" w:before="60"/>
        <w:ind w:left="850" w:right="111" w:firstLine="0"/>
        <w:jc w:val="both"/>
        <w:rPr>
          <w:i/>
          <w:sz w:val="27"/>
        </w:rPr>
      </w:pPr>
      <w:r>
        <w:rPr>
          <w:i/>
          <w:color w:val="231F20"/>
          <w:sz w:val="27"/>
        </w:rPr>
        <w:t>Này</w:t>
      </w:r>
      <w:r>
        <w:rPr>
          <w:i/>
          <w:color w:val="231F20"/>
          <w:spacing w:val="-19"/>
          <w:sz w:val="27"/>
        </w:rPr>
        <w:t> </w:t>
      </w:r>
      <w:r>
        <w:rPr>
          <w:i/>
          <w:color w:val="231F20"/>
          <w:sz w:val="27"/>
        </w:rPr>
        <w:t>các</w:t>
      </w:r>
      <w:r>
        <w:rPr>
          <w:i/>
          <w:color w:val="231F20"/>
          <w:spacing w:val="-17"/>
          <w:sz w:val="27"/>
        </w:rPr>
        <w:t> </w:t>
      </w:r>
      <w:r>
        <w:rPr>
          <w:i/>
          <w:color w:val="231F20"/>
          <w:sz w:val="27"/>
        </w:rPr>
        <w:t>Tỳ-kheo,</w:t>
      </w:r>
      <w:r>
        <w:rPr>
          <w:i/>
          <w:color w:val="231F20"/>
          <w:spacing w:val="-17"/>
          <w:sz w:val="27"/>
        </w:rPr>
        <w:t> </w:t>
      </w:r>
      <w:r>
        <w:rPr>
          <w:i/>
          <w:color w:val="231F20"/>
          <w:sz w:val="27"/>
        </w:rPr>
        <w:t>mười</w:t>
      </w:r>
      <w:r>
        <w:rPr>
          <w:i/>
          <w:color w:val="231F20"/>
          <w:spacing w:val="-17"/>
          <w:sz w:val="27"/>
        </w:rPr>
        <w:t> </w:t>
      </w:r>
      <w:r>
        <w:rPr>
          <w:i/>
          <w:color w:val="231F20"/>
          <w:sz w:val="27"/>
        </w:rPr>
        <w:t>tưởng</w:t>
      </w:r>
      <w:r>
        <w:rPr>
          <w:i/>
          <w:color w:val="231F20"/>
          <w:spacing w:val="-17"/>
          <w:sz w:val="27"/>
        </w:rPr>
        <w:t> </w:t>
      </w:r>
      <w:r>
        <w:rPr>
          <w:i/>
          <w:color w:val="231F20"/>
          <w:sz w:val="27"/>
        </w:rPr>
        <w:t>này,</w:t>
      </w:r>
      <w:r>
        <w:rPr>
          <w:i/>
          <w:color w:val="231F20"/>
          <w:spacing w:val="-17"/>
          <w:sz w:val="27"/>
        </w:rPr>
        <w:t> </w:t>
      </w:r>
      <w:r>
        <w:rPr>
          <w:i/>
          <w:color w:val="231F20"/>
          <w:sz w:val="27"/>
        </w:rPr>
        <w:t>được</w:t>
      </w:r>
      <w:r>
        <w:rPr>
          <w:i/>
          <w:color w:val="231F20"/>
          <w:spacing w:val="-17"/>
          <w:sz w:val="27"/>
        </w:rPr>
        <w:t> </w:t>
      </w:r>
      <w:r>
        <w:rPr>
          <w:i/>
          <w:color w:val="231F20"/>
          <w:sz w:val="27"/>
        </w:rPr>
        <w:t>tu</w:t>
      </w:r>
      <w:r>
        <w:rPr>
          <w:i/>
          <w:color w:val="231F20"/>
          <w:spacing w:val="-16"/>
          <w:sz w:val="27"/>
        </w:rPr>
        <w:t> </w:t>
      </w:r>
      <w:r>
        <w:rPr>
          <w:i/>
          <w:color w:val="231F20"/>
          <w:sz w:val="27"/>
        </w:rPr>
        <w:t>tập,</w:t>
      </w:r>
      <w:r>
        <w:rPr>
          <w:i/>
          <w:color w:val="231F20"/>
          <w:sz w:val="27"/>
        </w:rPr>
        <w:t> được làm cho sung mãn…</w:t>
      </w:r>
      <w:r>
        <w:rPr>
          <w:i/>
          <w:color w:val="231F20"/>
          <w:spacing w:val="40"/>
          <w:sz w:val="27"/>
        </w:rPr>
        <w:t> </w:t>
      </w:r>
      <w:r>
        <w:rPr>
          <w:i/>
          <w:color w:val="231F20"/>
          <w:sz w:val="27"/>
        </w:rPr>
        <w:t>đưa đến quả lớn, lợi</w:t>
      </w:r>
      <w:r>
        <w:rPr>
          <w:i/>
          <w:color w:val="231F20"/>
          <w:spacing w:val="-3"/>
          <w:sz w:val="27"/>
        </w:rPr>
        <w:t> </w:t>
      </w:r>
      <w:r>
        <w:rPr>
          <w:i/>
          <w:color w:val="231F20"/>
          <w:sz w:val="27"/>
        </w:rPr>
        <w:t>ích</w:t>
      </w:r>
      <w:r>
        <w:rPr>
          <w:i/>
          <w:color w:val="231F20"/>
          <w:spacing w:val="-3"/>
          <w:sz w:val="27"/>
        </w:rPr>
        <w:t> </w:t>
      </w:r>
      <w:r>
        <w:rPr>
          <w:i/>
          <w:color w:val="231F20"/>
          <w:sz w:val="27"/>
        </w:rPr>
        <w:t>lớn,</w:t>
      </w:r>
      <w:r>
        <w:rPr>
          <w:i/>
          <w:color w:val="231F20"/>
          <w:spacing w:val="-3"/>
          <w:sz w:val="27"/>
        </w:rPr>
        <w:t> </w:t>
      </w:r>
      <w:r>
        <w:rPr>
          <w:i/>
          <w:color w:val="231F20"/>
          <w:sz w:val="27"/>
        </w:rPr>
        <w:t>thể</w:t>
      </w:r>
      <w:r>
        <w:rPr>
          <w:i/>
          <w:color w:val="231F20"/>
          <w:spacing w:val="-3"/>
          <w:sz w:val="27"/>
        </w:rPr>
        <w:t> </w:t>
      </w:r>
      <w:r>
        <w:rPr>
          <w:i/>
          <w:color w:val="231F20"/>
          <w:sz w:val="27"/>
        </w:rPr>
        <w:t>nhập</w:t>
      </w:r>
      <w:r>
        <w:rPr>
          <w:i/>
          <w:color w:val="231F20"/>
          <w:spacing w:val="-3"/>
          <w:sz w:val="27"/>
        </w:rPr>
        <w:t> </w:t>
      </w:r>
      <w:r>
        <w:rPr>
          <w:i/>
          <w:color w:val="231F20"/>
          <w:sz w:val="27"/>
        </w:rPr>
        <w:t>vào</w:t>
      </w:r>
      <w:r>
        <w:rPr>
          <w:i/>
          <w:color w:val="231F20"/>
          <w:spacing w:val="-3"/>
          <w:sz w:val="27"/>
        </w:rPr>
        <w:t> </w:t>
      </w:r>
      <w:r>
        <w:rPr>
          <w:i/>
          <w:color w:val="231F20"/>
          <w:sz w:val="27"/>
        </w:rPr>
        <w:t>bất</w:t>
      </w:r>
      <w:r>
        <w:rPr>
          <w:i/>
          <w:color w:val="231F20"/>
          <w:spacing w:val="-3"/>
          <w:sz w:val="27"/>
        </w:rPr>
        <w:t> </w:t>
      </w:r>
      <w:r>
        <w:rPr>
          <w:i/>
          <w:color w:val="231F20"/>
          <w:sz w:val="27"/>
        </w:rPr>
        <w:t>tử,</w:t>
      </w:r>
      <w:r>
        <w:rPr>
          <w:i/>
          <w:color w:val="231F20"/>
          <w:spacing w:val="-3"/>
          <w:sz w:val="27"/>
        </w:rPr>
        <w:t> </w:t>
      </w:r>
      <w:r>
        <w:rPr>
          <w:i/>
          <w:color w:val="231F20"/>
          <w:sz w:val="27"/>
        </w:rPr>
        <w:t>lấy</w:t>
      </w:r>
      <w:r>
        <w:rPr>
          <w:i/>
          <w:color w:val="231F20"/>
          <w:spacing w:val="-3"/>
          <w:sz w:val="27"/>
        </w:rPr>
        <w:t> </w:t>
      </w:r>
      <w:r>
        <w:rPr>
          <w:i/>
          <w:color w:val="231F20"/>
          <w:sz w:val="27"/>
        </w:rPr>
        <w:t>bất</w:t>
      </w:r>
      <w:r>
        <w:rPr>
          <w:i/>
          <w:color w:val="231F20"/>
          <w:spacing w:val="-3"/>
          <w:sz w:val="27"/>
        </w:rPr>
        <w:t> </w:t>
      </w:r>
      <w:r>
        <w:rPr>
          <w:i/>
          <w:color w:val="231F20"/>
          <w:sz w:val="27"/>
        </w:rPr>
        <w:t>tử</w:t>
      </w:r>
      <w:r>
        <w:rPr>
          <w:i/>
          <w:color w:val="231F20"/>
          <w:spacing w:val="-3"/>
          <w:sz w:val="27"/>
        </w:rPr>
        <w:t> </w:t>
      </w:r>
      <w:r>
        <w:rPr>
          <w:i/>
          <w:color w:val="231F20"/>
          <w:sz w:val="27"/>
        </w:rPr>
        <w:t>làm cứu cánh.”</w:t>
      </w:r>
    </w:p>
    <w:p>
      <w:pPr>
        <w:pStyle w:val="Heading5"/>
        <w:numPr>
          <w:ilvl w:val="2"/>
          <w:numId w:val="7"/>
        </w:numPr>
        <w:tabs>
          <w:tab w:pos="1185" w:val="left" w:leader="none"/>
        </w:tabs>
        <w:spacing w:line="240" w:lineRule="auto" w:before="175" w:after="0"/>
        <w:ind w:left="1185" w:right="0" w:hanging="675"/>
        <w:jc w:val="both"/>
        <w:rPr>
          <w:i/>
        </w:rPr>
      </w:pPr>
      <w:r>
        <w:rPr>
          <w:i/>
          <w:color w:val="231F20"/>
        </w:rPr>
        <w:t>Các</w:t>
      </w:r>
      <w:r>
        <w:rPr>
          <w:i/>
          <w:color w:val="231F20"/>
          <w:spacing w:val="-1"/>
        </w:rPr>
        <w:t> </w:t>
      </w:r>
      <w:r>
        <w:rPr>
          <w:i/>
          <w:color w:val="231F20"/>
        </w:rPr>
        <w:t>câu</w:t>
      </w:r>
      <w:r>
        <w:rPr>
          <w:i/>
          <w:color w:val="231F20"/>
          <w:spacing w:val="-2"/>
        </w:rPr>
        <w:t> </w:t>
      </w:r>
      <w:r>
        <w:rPr>
          <w:i/>
          <w:color w:val="231F20"/>
          <w:spacing w:val="-5"/>
        </w:rPr>
        <w:t>hỏi</w:t>
      </w:r>
    </w:p>
    <w:p>
      <w:pPr>
        <w:pStyle w:val="ListParagraph"/>
        <w:numPr>
          <w:ilvl w:val="0"/>
          <w:numId w:val="8"/>
        </w:numPr>
        <w:tabs>
          <w:tab w:pos="796" w:val="left" w:leader="none"/>
        </w:tabs>
        <w:spacing w:line="249" w:lineRule="auto" w:before="127" w:after="0"/>
        <w:ind w:left="113" w:right="111" w:firstLine="396"/>
        <w:jc w:val="both"/>
        <w:rPr>
          <w:color w:val="231F20"/>
          <w:sz w:val="27"/>
        </w:rPr>
      </w:pPr>
      <w:r>
        <w:rPr>
          <w:color w:val="231F20"/>
          <w:sz w:val="27"/>
        </w:rPr>
        <w:t>Tưởng đồng sinh với mỗi tâm, nhưng nó diệt hoàn</w:t>
      </w:r>
      <w:r>
        <w:rPr>
          <w:color w:val="231F20"/>
          <w:spacing w:val="-2"/>
          <w:sz w:val="27"/>
        </w:rPr>
        <w:t> </w:t>
      </w:r>
      <w:r>
        <w:rPr>
          <w:color w:val="231F20"/>
          <w:sz w:val="27"/>
        </w:rPr>
        <w:t>toàn</w:t>
      </w:r>
      <w:r>
        <w:rPr>
          <w:color w:val="231F20"/>
          <w:spacing w:val="-2"/>
          <w:sz w:val="27"/>
        </w:rPr>
        <w:t> </w:t>
      </w:r>
      <w:r>
        <w:rPr>
          <w:color w:val="231F20"/>
          <w:sz w:val="27"/>
        </w:rPr>
        <w:t>theo</w:t>
      </w:r>
      <w:r>
        <w:rPr>
          <w:color w:val="231F20"/>
          <w:spacing w:val="-2"/>
          <w:sz w:val="27"/>
        </w:rPr>
        <w:t> </w:t>
      </w:r>
      <w:r>
        <w:rPr>
          <w:color w:val="231F20"/>
          <w:sz w:val="27"/>
        </w:rPr>
        <w:t>tâm.</w:t>
      </w:r>
      <w:r>
        <w:rPr>
          <w:color w:val="231F20"/>
          <w:spacing w:val="-2"/>
          <w:sz w:val="27"/>
        </w:rPr>
        <w:t> </w:t>
      </w:r>
      <w:r>
        <w:rPr>
          <w:color w:val="231F20"/>
          <w:sz w:val="27"/>
        </w:rPr>
        <w:t>Làm</w:t>
      </w:r>
      <w:r>
        <w:rPr>
          <w:color w:val="231F20"/>
          <w:spacing w:val="-2"/>
          <w:sz w:val="27"/>
        </w:rPr>
        <w:t> </w:t>
      </w:r>
      <w:r>
        <w:rPr>
          <w:color w:val="231F20"/>
          <w:sz w:val="27"/>
        </w:rPr>
        <w:t>thế</w:t>
      </w:r>
      <w:r>
        <w:rPr>
          <w:color w:val="231F20"/>
          <w:spacing w:val="-2"/>
          <w:sz w:val="27"/>
        </w:rPr>
        <w:t> </w:t>
      </w:r>
      <w:r>
        <w:rPr>
          <w:color w:val="231F20"/>
          <w:sz w:val="27"/>
        </w:rPr>
        <w:t>nào</w:t>
      </w:r>
      <w:r>
        <w:rPr>
          <w:color w:val="231F20"/>
          <w:spacing w:val="-2"/>
          <w:sz w:val="27"/>
        </w:rPr>
        <w:t> </w:t>
      </w:r>
      <w:r>
        <w:rPr>
          <w:color w:val="231F20"/>
          <w:sz w:val="27"/>
        </w:rPr>
        <w:t>chúng</w:t>
      </w:r>
      <w:r>
        <w:rPr>
          <w:color w:val="231F20"/>
          <w:spacing w:val="-2"/>
          <w:sz w:val="27"/>
        </w:rPr>
        <w:t> </w:t>
      </w:r>
      <w:r>
        <w:rPr>
          <w:color w:val="231F20"/>
          <w:sz w:val="27"/>
        </w:rPr>
        <w:t>ta</w:t>
      </w:r>
      <w:r>
        <w:rPr>
          <w:color w:val="231F20"/>
          <w:spacing w:val="-2"/>
          <w:sz w:val="27"/>
        </w:rPr>
        <w:t> </w:t>
      </w:r>
      <w:r>
        <w:rPr>
          <w:color w:val="231F20"/>
          <w:sz w:val="27"/>
        </w:rPr>
        <w:t>có</w:t>
      </w:r>
      <w:r>
        <w:rPr>
          <w:color w:val="231F20"/>
          <w:spacing w:val="-2"/>
          <w:sz w:val="27"/>
        </w:rPr>
        <w:t> </w:t>
      </w:r>
      <w:r>
        <w:rPr>
          <w:color w:val="231F20"/>
          <w:sz w:val="27"/>
        </w:rPr>
        <w:t>thể</w:t>
      </w:r>
      <w:r>
        <w:rPr>
          <w:color w:val="231F20"/>
          <w:spacing w:val="-2"/>
          <w:sz w:val="27"/>
        </w:rPr>
        <w:t> </w:t>
      </w:r>
      <w:r>
        <w:rPr>
          <w:color w:val="231F20"/>
          <w:sz w:val="27"/>
        </w:rPr>
        <w:t>vẫn nhớ những điều đã xảy ra trong quá khứ?</w:t>
      </w:r>
    </w:p>
    <w:p>
      <w:pPr>
        <w:pStyle w:val="ListParagraph"/>
        <w:numPr>
          <w:ilvl w:val="0"/>
          <w:numId w:val="8"/>
        </w:numPr>
        <w:tabs>
          <w:tab w:pos="814" w:val="left" w:leader="none"/>
        </w:tabs>
        <w:spacing w:line="249" w:lineRule="auto" w:before="116" w:after="0"/>
        <w:ind w:left="113" w:right="111" w:firstLine="396"/>
        <w:jc w:val="both"/>
        <w:rPr>
          <w:color w:val="231F20"/>
          <w:sz w:val="27"/>
        </w:rPr>
      </w:pPr>
      <w:r>
        <w:rPr>
          <w:color w:val="231F20"/>
          <w:sz w:val="27"/>
        </w:rPr>
        <w:t>Khi chúng ta nhìn thấy một ngôi nhà, </w:t>
      </w:r>
      <w:r>
        <w:rPr>
          <w:color w:val="231F20"/>
          <w:sz w:val="27"/>
        </w:rPr>
        <w:t>tưởng thực hiện chức năng của nó qua căn nào?</w:t>
      </w:r>
    </w:p>
    <w:p>
      <w:pPr>
        <w:pStyle w:val="ListParagraph"/>
        <w:numPr>
          <w:ilvl w:val="0"/>
          <w:numId w:val="8"/>
        </w:numPr>
        <w:tabs>
          <w:tab w:pos="802" w:val="left" w:leader="none"/>
        </w:tabs>
        <w:spacing w:line="249" w:lineRule="auto" w:before="116" w:after="0"/>
        <w:ind w:left="113" w:right="111" w:firstLine="396"/>
        <w:jc w:val="both"/>
        <w:rPr>
          <w:color w:val="231F20"/>
          <w:sz w:val="27"/>
        </w:rPr>
      </w:pPr>
      <w:r>
        <w:rPr>
          <w:color w:val="231F20"/>
          <w:sz w:val="27"/>
        </w:rPr>
        <w:t>Khi chúng ta nhầm cái này với cái khác, làm sao vẫn có thể có tưởng vào lúc đó?</w:t>
      </w:r>
    </w:p>
    <w:p>
      <w:pPr>
        <w:pStyle w:val="ListParagraph"/>
        <w:numPr>
          <w:ilvl w:val="0"/>
          <w:numId w:val="8"/>
        </w:numPr>
        <w:tabs>
          <w:tab w:pos="796" w:val="left" w:leader="none"/>
        </w:tabs>
        <w:spacing w:line="249" w:lineRule="auto" w:before="115" w:after="0"/>
        <w:ind w:left="113" w:right="111" w:firstLine="396"/>
        <w:jc w:val="both"/>
        <w:rPr>
          <w:color w:val="231F20"/>
          <w:sz w:val="27"/>
        </w:rPr>
      </w:pPr>
      <w:r>
        <w:rPr>
          <w:color w:val="231F20"/>
          <w:sz w:val="27"/>
        </w:rPr>
        <w:t>Khi chúng ta nhận ra một ngôi nhà, có thể có tưởng điên đảo không?</w:t>
      </w:r>
    </w:p>
    <w:p>
      <w:pPr>
        <w:pStyle w:val="ListParagraph"/>
        <w:numPr>
          <w:ilvl w:val="0"/>
          <w:numId w:val="8"/>
        </w:numPr>
        <w:tabs>
          <w:tab w:pos="803" w:val="left" w:leader="none"/>
        </w:tabs>
        <w:spacing w:line="249" w:lineRule="auto" w:before="116" w:after="0"/>
        <w:ind w:left="113" w:right="111" w:firstLine="396"/>
        <w:jc w:val="both"/>
        <w:rPr>
          <w:color w:val="231F20"/>
          <w:sz w:val="27"/>
        </w:rPr>
      </w:pPr>
      <w:r>
        <w:rPr>
          <w:color w:val="231F20"/>
          <w:sz w:val="27"/>
        </w:rPr>
        <w:t>Bậc thánh Dự lưu (sotāpanna) có thể nghĩ về các khái niệm và nhận biết người và vật không?</w:t>
      </w:r>
    </w:p>
    <w:p>
      <w:pPr>
        <w:pStyle w:val="ListParagraph"/>
        <w:numPr>
          <w:ilvl w:val="0"/>
          <w:numId w:val="8"/>
        </w:numPr>
        <w:tabs>
          <w:tab w:pos="780" w:val="left" w:leader="none"/>
        </w:tabs>
        <w:spacing w:line="240" w:lineRule="auto" w:before="116" w:after="0"/>
        <w:ind w:left="780" w:right="0" w:hanging="270"/>
        <w:jc w:val="both"/>
        <w:rPr>
          <w:color w:val="231F20"/>
          <w:sz w:val="27"/>
        </w:rPr>
      </w:pPr>
      <w:r>
        <w:rPr>
          <w:color w:val="231F20"/>
          <w:sz w:val="27"/>
        </w:rPr>
        <w:t>Cho các ví dụ về tưởng bất </w:t>
      </w:r>
      <w:r>
        <w:rPr>
          <w:color w:val="231F20"/>
          <w:spacing w:val="-2"/>
          <w:sz w:val="27"/>
        </w:rPr>
        <w:t>thiện.</w:t>
      </w:r>
    </w:p>
    <w:p>
      <w:pPr>
        <w:pStyle w:val="ListParagraph"/>
        <w:numPr>
          <w:ilvl w:val="0"/>
          <w:numId w:val="8"/>
        </w:numPr>
        <w:tabs>
          <w:tab w:pos="819" w:val="left" w:leader="none"/>
        </w:tabs>
        <w:spacing w:line="249" w:lineRule="auto" w:before="127" w:after="0"/>
        <w:ind w:left="113" w:right="111" w:firstLine="396"/>
        <w:jc w:val="both"/>
        <w:rPr>
          <w:color w:val="231F20"/>
          <w:sz w:val="27"/>
        </w:rPr>
      </w:pPr>
      <w:r>
        <w:rPr>
          <w:color w:val="231F20"/>
          <w:sz w:val="27"/>
        </w:rPr>
        <w:t>Làm thế nào có thể phát triển “tưởng về vô thường” (anicca saññā)?</w:t>
      </w:r>
    </w:p>
    <w:p>
      <w:pPr>
        <w:pStyle w:val="ListParagraph"/>
        <w:spacing w:after="0" w:line="249" w:lineRule="auto"/>
        <w:jc w:val="both"/>
        <w:rPr>
          <w:sz w:val="27"/>
        </w:rPr>
        <w:sectPr>
          <w:pgSz w:w="7660" w:h="11630"/>
          <w:pgMar w:header="779" w:footer="0" w:top="1100" w:bottom="280" w:left="850" w:right="850"/>
        </w:sectPr>
      </w:pPr>
    </w:p>
    <w:p>
      <w:pPr>
        <w:pStyle w:val="BodyText"/>
        <w:spacing w:before="4"/>
        <w:ind w:left="0" w:right="0"/>
        <w:jc w:val="left"/>
        <w:rPr>
          <w:sz w:val="17"/>
        </w:rPr>
      </w:pPr>
    </w:p>
    <w:p>
      <w:pPr>
        <w:pStyle w:val="BodyText"/>
        <w:spacing w:after="0"/>
        <w:jc w:val="left"/>
        <w:rPr>
          <w:sz w:val="17"/>
        </w:rPr>
        <w:sectPr>
          <w:pgSz w:w="7660" w:h="11630"/>
          <w:pgMar w:header="779" w:footer="0" w:top="1100" w:bottom="280" w:left="850" w:right="850"/>
        </w:sect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351"/>
        <w:ind w:left="0" w:right="0"/>
        <w:jc w:val="left"/>
        <w:rPr>
          <w:sz w:val="32"/>
        </w:rPr>
      </w:pPr>
    </w:p>
    <w:p>
      <w:pPr>
        <w:spacing w:before="0"/>
        <w:ind w:left="20" w:right="20" w:firstLine="0"/>
        <w:jc w:val="center"/>
        <w:rPr>
          <w:b/>
          <w:sz w:val="32"/>
        </w:rPr>
      </w:pPr>
      <w:r>
        <w:rPr>
          <w:b/>
          <w:color w:val="231F20"/>
          <w:spacing w:val="-5"/>
          <w:sz w:val="32"/>
        </w:rPr>
        <w:t>5.</w:t>
      </w:r>
    </w:p>
    <w:p>
      <w:pPr>
        <w:pStyle w:val="Heading2"/>
        <w:spacing w:before="200"/>
      </w:pPr>
      <w:r>
        <w:rPr>
          <w:color w:val="231F20"/>
          <w:spacing w:val="-5"/>
        </w:rPr>
        <w:t>Tác</w:t>
      </w:r>
      <w:r>
        <w:rPr>
          <w:color w:val="231F20"/>
          <w:spacing w:val="-14"/>
        </w:rPr>
        <w:t> </w:t>
      </w:r>
      <w:r>
        <w:rPr>
          <w:color w:val="231F20"/>
          <w:spacing w:val="-10"/>
        </w:rPr>
        <w:t>ý</w:t>
      </w:r>
    </w:p>
    <w:p>
      <w:pPr>
        <w:pStyle w:val="BodyText"/>
        <w:spacing w:before="32"/>
        <w:ind w:left="0" w:right="0"/>
        <w:jc w:val="left"/>
        <w:rPr>
          <w:rFonts w:ascii="Cambria"/>
          <w:b/>
          <w:sz w:val="36"/>
        </w:rPr>
      </w:pPr>
    </w:p>
    <w:p>
      <w:pPr>
        <w:pStyle w:val="Heading4"/>
        <w:numPr>
          <w:ilvl w:val="1"/>
          <w:numId w:val="9"/>
        </w:numPr>
        <w:tabs>
          <w:tab w:pos="977" w:val="left" w:leader="none"/>
        </w:tabs>
        <w:spacing w:line="240" w:lineRule="auto" w:before="0" w:after="0"/>
        <w:ind w:left="977" w:right="0" w:hanging="467"/>
        <w:jc w:val="both"/>
      </w:pPr>
      <w:r>
        <w:rPr>
          <w:color w:val="231F20"/>
        </w:rPr>
        <w:t>Tác ý </w:t>
      </w:r>
      <w:r>
        <w:rPr>
          <w:color w:val="231F20"/>
          <w:spacing w:val="-2"/>
        </w:rPr>
        <w:t>(cetanā)</w:t>
      </w:r>
    </w:p>
    <w:p>
      <w:pPr>
        <w:pStyle w:val="BodyText"/>
        <w:spacing w:line="256" w:lineRule="auto" w:before="136"/>
        <w:ind w:firstLine="396"/>
      </w:pPr>
      <w:r>
        <w:rPr>
          <w:color w:val="231F20"/>
        </w:rPr>
        <w:t>Tác</w:t>
      </w:r>
      <w:r>
        <w:rPr>
          <w:color w:val="231F20"/>
          <w:spacing w:val="-3"/>
        </w:rPr>
        <w:t> </w:t>
      </w:r>
      <w:r>
        <w:rPr>
          <w:color w:val="231F20"/>
        </w:rPr>
        <w:t>ý</w:t>
      </w:r>
      <w:r>
        <w:rPr>
          <w:color w:val="231F20"/>
          <w:spacing w:val="-3"/>
        </w:rPr>
        <w:t> </w:t>
      </w:r>
      <w:r>
        <w:rPr>
          <w:color w:val="231F20"/>
        </w:rPr>
        <w:t>-</w:t>
      </w:r>
      <w:r>
        <w:rPr>
          <w:color w:val="231F20"/>
          <w:spacing w:val="-3"/>
        </w:rPr>
        <w:t> </w:t>
      </w:r>
      <w:r>
        <w:rPr>
          <w:color w:val="231F20"/>
        </w:rPr>
        <w:t>Cetanā</w:t>
      </w:r>
      <w:r>
        <w:rPr>
          <w:color w:val="231F20"/>
          <w:spacing w:val="-3"/>
        </w:rPr>
        <w:t> </w:t>
      </w:r>
      <w:r>
        <w:rPr>
          <w:color w:val="231F20"/>
        </w:rPr>
        <w:t>là</w:t>
      </w:r>
      <w:r>
        <w:rPr>
          <w:color w:val="231F20"/>
          <w:spacing w:val="-3"/>
        </w:rPr>
        <w:t> </w:t>
      </w:r>
      <w:r>
        <w:rPr>
          <w:color w:val="231F20"/>
        </w:rPr>
        <w:t>một</w:t>
      </w:r>
      <w:r>
        <w:rPr>
          <w:color w:val="231F20"/>
          <w:spacing w:val="-3"/>
        </w:rPr>
        <w:t> </w:t>
      </w:r>
      <w:r>
        <w:rPr>
          <w:color w:val="231F20"/>
        </w:rPr>
        <w:t>tâm</w:t>
      </w:r>
      <w:r>
        <w:rPr>
          <w:color w:val="231F20"/>
          <w:spacing w:val="-3"/>
        </w:rPr>
        <w:t> </w:t>
      </w:r>
      <w:r>
        <w:rPr>
          <w:color w:val="231F20"/>
        </w:rPr>
        <w:t>sở</w:t>
      </w:r>
      <w:r>
        <w:rPr>
          <w:color w:val="231F20"/>
          <w:spacing w:val="-3"/>
        </w:rPr>
        <w:t> </w:t>
      </w:r>
      <w:r>
        <w:rPr>
          <w:color w:val="231F20"/>
        </w:rPr>
        <w:t>khác</w:t>
      </w:r>
      <w:r>
        <w:rPr>
          <w:color w:val="231F20"/>
          <w:spacing w:val="-3"/>
        </w:rPr>
        <w:t> </w:t>
      </w:r>
      <w:r>
        <w:rPr>
          <w:color w:val="231F20"/>
        </w:rPr>
        <w:t>trong</w:t>
      </w:r>
      <w:r>
        <w:rPr>
          <w:color w:val="231F20"/>
          <w:spacing w:val="-3"/>
        </w:rPr>
        <w:t> </w:t>
      </w:r>
      <w:r>
        <w:rPr>
          <w:color w:val="231F20"/>
        </w:rPr>
        <w:t>bảy</w:t>
      </w:r>
      <w:r>
        <w:rPr>
          <w:color w:val="231F20"/>
          <w:spacing w:val="-3"/>
        </w:rPr>
        <w:t> </w:t>
      </w:r>
      <w:r>
        <w:rPr>
          <w:color w:val="231F20"/>
        </w:rPr>
        <w:t>biến hành</w:t>
      </w:r>
      <w:r>
        <w:rPr>
          <w:color w:val="231F20"/>
          <w:spacing w:val="-12"/>
        </w:rPr>
        <w:t> </w:t>
      </w:r>
      <w:r>
        <w:rPr>
          <w:color w:val="231F20"/>
        </w:rPr>
        <w:t>tâm</w:t>
      </w:r>
      <w:r>
        <w:rPr>
          <w:color w:val="231F20"/>
          <w:spacing w:val="-12"/>
        </w:rPr>
        <w:t> </w:t>
      </w:r>
      <w:r>
        <w:rPr>
          <w:color w:val="231F20"/>
        </w:rPr>
        <w:t>sở</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cùng</w:t>
      </w:r>
      <w:r>
        <w:rPr>
          <w:color w:val="231F20"/>
          <w:spacing w:val="-12"/>
        </w:rPr>
        <w:t> </w:t>
      </w:r>
      <w:r>
        <w:rPr>
          <w:color w:val="231F20"/>
        </w:rPr>
        <w:t>với</w:t>
      </w:r>
      <w:r>
        <w:rPr>
          <w:color w:val="231F20"/>
          <w:spacing w:val="-12"/>
        </w:rPr>
        <w:t> </w:t>
      </w:r>
      <w:r>
        <w:rPr>
          <w:color w:val="231F20"/>
        </w:rPr>
        <w:t>tất</w:t>
      </w:r>
      <w:r>
        <w:rPr>
          <w:color w:val="231F20"/>
          <w:spacing w:val="-12"/>
        </w:rPr>
        <w:t> </w:t>
      </w:r>
      <w:r>
        <w:rPr>
          <w:color w:val="231F20"/>
        </w:rPr>
        <w:t>cả</w:t>
      </w:r>
      <w:r>
        <w:rPr>
          <w:color w:val="231F20"/>
          <w:spacing w:val="-12"/>
        </w:rPr>
        <w:t> </w:t>
      </w:r>
      <w:r>
        <w:rPr>
          <w:color w:val="231F20"/>
        </w:rPr>
        <w:t>các</w:t>
      </w:r>
      <w:r>
        <w:rPr>
          <w:color w:val="231F20"/>
          <w:spacing w:val="-12"/>
        </w:rPr>
        <w:t> </w:t>
      </w:r>
      <w:r>
        <w:rPr>
          <w:color w:val="231F20"/>
        </w:rPr>
        <w:t>tâm.</w:t>
      </w:r>
      <w:r>
        <w:rPr>
          <w:color w:val="231F20"/>
          <w:spacing w:val="-12"/>
        </w:rPr>
        <w:t> </w:t>
      </w:r>
      <w:r>
        <w:rPr>
          <w:color w:val="231F20"/>
        </w:rPr>
        <w:t>Cetanā thường được dịch là “tác ý”, nhưng không nên </w:t>
      </w:r>
      <w:r>
        <w:rPr>
          <w:color w:val="231F20"/>
        </w:rPr>
        <w:t>nhầm nghĩa “tác ý” thường dùng với cái chỉ đến thực tại</w:t>
      </w:r>
      <w:r>
        <w:rPr>
          <w:color w:val="231F20"/>
          <w:spacing w:val="80"/>
          <w:w w:val="150"/>
        </w:rPr>
        <w:t> </w:t>
      </w:r>
      <w:r>
        <w:rPr>
          <w:color w:val="231F20"/>
        </w:rPr>
        <w:t>là cetanā (tác ý). Tác ý sinh cùng với tất cả các tâm, cùng với tâm sở xúc (phassa), thọ (vedanā), tưởng (saññā) và các tâm sở biến hành khác, với tất cả các tâm thuộc bốn chủng loại. Như vậy, tác ý sinh cùng với tâm thiện, tâm bất thiện, tâm quả và tâm duy tác. Có</w:t>
      </w:r>
      <w:r>
        <w:rPr>
          <w:color w:val="231F20"/>
          <w:spacing w:val="-4"/>
        </w:rPr>
        <w:t> </w:t>
      </w:r>
      <w:r>
        <w:rPr>
          <w:color w:val="231F20"/>
        </w:rPr>
        <w:t>thể</w:t>
      </w:r>
      <w:r>
        <w:rPr>
          <w:color w:val="231F20"/>
          <w:spacing w:val="-4"/>
        </w:rPr>
        <w:t> </w:t>
      </w:r>
      <w:r>
        <w:rPr>
          <w:color w:val="231F20"/>
        </w:rPr>
        <w:t>thấy</w:t>
      </w:r>
      <w:r>
        <w:rPr>
          <w:color w:val="231F20"/>
          <w:spacing w:val="-4"/>
        </w:rPr>
        <w:t> </w:t>
      </w:r>
      <w:r>
        <w:rPr>
          <w:color w:val="231F20"/>
        </w:rPr>
        <w:t>rõ</w:t>
      </w:r>
      <w:r>
        <w:rPr>
          <w:color w:val="231F20"/>
          <w:spacing w:val="-4"/>
        </w:rPr>
        <w:t> </w:t>
      </w:r>
      <w:r>
        <w:rPr>
          <w:color w:val="231F20"/>
        </w:rPr>
        <w:t>tác</w:t>
      </w:r>
      <w:r>
        <w:rPr>
          <w:color w:val="231F20"/>
          <w:spacing w:val="-4"/>
        </w:rPr>
        <w:t> </w:t>
      </w:r>
      <w:r>
        <w:rPr>
          <w:color w:val="231F20"/>
        </w:rPr>
        <w:t>ý</w:t>
      </w:r>
      <w:r>
        <w:rPr>
          <w:color w:val="231F20"/>
          <w:spacing w:val="-4"/>
        </w:rPr>
        <w:t> </w:t>
      </w:r>
      <w:r>
        <w:rPr>
          <w:color w:val="231F20"/>
        </w:rPr>
        <w:t>khi</w:t>
      </w:r>
      <w:r>
        <w:rPr>
          <w:color w:val="231F20"/>
          <w:spacing w:val="-4"/>
        </w:rPr>
        <w:t> </w:t>
      </w:r>
      <w:r>
        <w:rPr>
          <w:color w:val="231F20"/>
        </w:rPr>
        <w:t>có</w:t>
      </w:r>
      <w:r>
        <w:rPr>
          <w:color w:val="231F20"/>
          <w:spacing w:val="-4"/>
        </w:rPr>
        <w:t> </w:t>
      </w:r>
      <w:r>
        <w:rPr>
          <w:color w:val="231F20"/>
        </w:rPr>
        <w:t>ý</w:t>
      </w:r>
      <w:r>
        <w:rPr>
          <w:color w:val="231F20"/>
          <w:spacing w:val="-4"/>
        </w:rPr>
        <w:t> </w:t>
      </w:r>
      <w:r>
        <w:rPr>
          <w:color w:val="231F20"/>
        </w:rPr>
        <w:t>định</w:t>
      </w:r>
      <w:r>
        <w:rPr>
          <w:color w:val="231F20"/>
          <w:spacing w:val="-4"/>
        </w:rPr>
        <w:t> </w:t>
      </w:r>
      <w:r>
        <w:rPr>
          <w:color w:val="231F20"/>
        </w:rPr>
        <w:t>ăn</w:t>
      </w:r>
      <w:r>
        <w:rPr>
          <w:color w:val="231F20"/>
          <w:spacing w:val="-4"/>
        </w:rPr>
        <w:t> </w:t>
      </w:r>
      <w:r>
        <w:rPr>
          <w:color w:val="231F20"/>
        </w:rPr>
        <w:t>cắp</w:t>
      </w:r>
      <w:r>
        <w:rPr>
          <w:color w:val="231F20"/>
          <w:spacing w:val="-4"/>
        </w:rPr>
        <w:t> </w:t>
      </w:r>
      <w:r>
        <w:rPr>
          <w:color w:val="231F20"/>
        </w:rPr>
        <w:t>hay</w:t>
      </w:r>
      <w:r>
        <w:rPr>
          <w:color w:val="231F20"/>
          <w:spacing w:val="-4"/>
        </w:rPr>
        <w:t> </w:t>
      </w:r>
      <w:r>
        <w:rPr>
          <w:color w:val="231F20"/>
        </w:rPr>
        <w:t>cố</w:t>
      </w:r>
      <w:r>
        <w:rPr>
          <w:color w:val="231F20"/>
          <w:spacing w:val="-4"/>
        </w:rPr>
        <w:t> </w:t>
      </w:r>
      <w:r>
        <w:rPr>
          <w:color w:val="231F20"/>
        </w:rPr>
        <w:t>gắng tránh</w:t>
      </w:r>
      <w:r>
        <w:rPr>
          <w:color w:val="231F20"/>
          <w:spacing w:val="-14"/>
        </w:rPr>
        <w:t> </w:t>
      </w:r>
      <w:r>
        <w:rPr>
          <w:color w:val="231F20"/>
        </w:rPr>
        <w:t>sát</w:t>
      </w:r>
      <w:r>
        <w:rPr>
          <w:color w:val="231F20"/>
          <w:spacing w:val="-14"/>
        </w:rPr>
        <w:t> </w:t>
      </w:r>
      <w:r>
        <w:rPr>
          <w:color w:val="231F20"/>
        </w:rPr>
        <w:t>sinh.</w:t>
      </w:r>
      <w:r>
        <w:rPr>
          <w:color w:val="231F20"/>
          <w:spacing w:val="-14"/>
        </w:rPr>
        <w:t> </w:t>
      </w:r>
      <w:r>
        <w:rPr>
          <w:color w:val="231F20"/>
        </w:rPr>
        <w:t>Nhưng</w:t>
      </w:r>
      <w:r>
        <w:rPr>
          <w:color w:val="231F20"/>
          <w:spacing w:val="-14"/>
        </w:rPr>
        <w:t> </w:t>
      </w:r>
      <w:r>
        <w:rPr>
          <w:color w:val="231F20"/>
        </w:rPr>
        <w:t>khi</w:t>
      </w:r>
      <w:r>
        <w:rPr>
          <w:color w:val="231F20"/>
          <w:spacing w:val="-14"/>
        </w:rPr>
        <w:t> </w:t>
      </w:r>
      <w:r>
        <w:rPr>
          <w:color w:val="231F20"/>
        </w:rPr>
        <w:t>ta</w:t>
      </w:r>
      <w:r>
        <w:rPr>
          <w:color w:val="231F20"/>
          <w:spacing w:val="-14"/>
        </w:rPr>
        <w:t> </w:t>
      </w:r>
      <w:r>
        <w:rPr>
          <w:color w:val="231F20"/>
        </w:rPr>
        <w:t>đang</w:t>
      </w:r>
      <w:r>
        <w:rPr>
          <w:color w:val="231F20"/>
          <w:spacing w:val="-14"/>
        </w:rPr>
        <w:t> </w:t>
      </w:r>
      <w:r>
        <w:rPr>
          <w:color w:val="231F20"/>
        </w:rPr>
        <w:t>thấy</w:t>
      </w:r>
      <w:r>
        <w:rPr>
          <w:color w:val="231F20"/>
          <w:spacing w:val="-14"/>
        </w:rPr>
        <w:t> </w:t>
      </w:r>
      <w:r>
        <w:rPr>
          <w:color w:val="231F20"/>
        </w:rPr>
        <w:t>hay</w:t>
      </w:r>
      <w:r>
        <w:rPr>
          <w:color w:val="231F20"/>
          <w:spacing w:val="-14"/>
        </w:rPr>
        <w:t> </w:t>
      </w:r>
      <w:r>
        <w:rPr>
          <w:color w:val="231F20"/>
        </w:rPr>
        <w:t>đang</w:t>
      </w:r>
      <w:r>
        <w:rPr>
          <w:color w:val="231F20"/>
          <w:spacing w:val="-14"/>
        </w:rPr>
        <w:t> </w:t>
      </w:r>
      <w:r>
        <w:rPr>
          <w:color w:val="231F20"/>
        </w:rPr>
        <w:t>nghe, kể</w:t>
      </w:r>
      <w:r>
        <w:rPr>
          <w:color w:val="231F20"/>
          <w:spacing w:val="-2"/>
        </w:rPr>
        <w:t> </w:t>
      </w:r>
      <w:r>
        <w:rPr>
          <w:color w:val="231F20"/>
        </w:rPr>
        <w:t>cả</w:t>
      </w:r>
      <w:r>
        <w:rPr>
          <w:color w:val="231F20"/>
          <w:spacing w:val="-2"/>
        </w:rPr>
        <w:t> </w:t>
      </w:r>
      <w:r>
        <w:rPr>
          <w:color w:val="231F20"/>
        </w:rPr>
        <w:t>khi</w:t>
      </w:r>
      <w:r>
        <w:rPr>
          <w:color w:val="231F20"/>
          <w:spacing w:val="-2"/>
        </w:rPr>
        <w:t> </w:t>
      </w:r>
      <w:r>
        <w:rPr>
          <w:color w:val="231F20"/>
        </w:rPr>
        <w:t>ngủ</w:t>
      </w:r>
      <w:r>
        <w:rPr>
          <w:color w:val="231F20"/>
          <w:spacing w:val="-2"/>
        </w:rPr>
        <w:t> </w:t>
      </w:r>
      <w:r>
        <w:rPr>
          <w:color w:val="231F20"/>
        </w:rPr>
        <w:t>say</w:t>
      </w:r>
      <w:r>
        <w:rPr>
          <w:color w:val="231F20"/>
          <w:spacing w:val="-2"/>
        </w:rPr>
        <w:t> </w:t>
      </w:r>
      <w:r>
        <w:rPr>
          <w:color w:val="231F20"/>
        </w:rPr>
        <w:t>cũng</w:t>
      </w:r>
      <w:r>
        <w:rPr>
          <w:color w:val="231F20"/>
          <w:spacing w:val="-2"/>
        </w:rPr>
        <w:t> </w:t>
      </w:r>
      <w:r>
        <w:rPr>
          <w:color w:val="231F20"/>
        </w:rPr>
        <w:t>có</w:t>
      </w:r>
      <w:r>
        <w:rPr>
          <w:color w:val="231F20"/>
          <w:spacing w:val="-2"/>
        </w:rPr>
        <w:t> </w:t>
      </w:r>
      <w:r>
        <w:rPr>
          <w:color w:val="231F20"/>
        </w:rPr>
        <w:t>tác</w:t>
      </w:r>
      <w:r>
        <w:rPr>
          <w:color w:val="231F20"/>
          <w:spacing w:val="-2"/>
        </w:rPr>
        <w:t> </w:t>
      </w:r>
      <w:r>
        <w:rPr>
          <w:color w:val="231F20"/>
        </w:rPr>
        <w:t>ý,</w:t>
      </w:r>
      <w:r>
        <w:rPr>
          <w:color w:val="231F20"/>
          <w:spacing w:val="-2"/>
        </w:rPr>
        <w:t> </w:t>
      </w:r>
      <w:r>
        <w:rPr>
          <w:color w:val="231F20"/>
        </w:rPr>
        <w:t>vì</w:t>
      </w:r>
      <w:r>
        <w:rPr>
          <w:color w:val="231F20"/>
          <w:spacing w:val="-2"/>
        </w:rPr>
        <w:t> </w:t>
      </w:r>
      <w:r>
        <w:rPr>
          <w:color w:val="231F20"/>
        </w:rPr>
        <w:t>nó</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cùng tất cả các tâm. </w:t>
      </w:r>
      <w:r>
        <w:rPr>
          <w:i/>
          <w:color w:val="231F20"/>
        </w:rPr>
        <w:t>Chú Giải Bộ Pháp Tụ </w:t>
      </w:r>
      <w:r>
        <w:rPr>
          <w:color w:val="231F20"/>
        </w:rPr>
        <w:t>(</w:t>
      </w:r>
      <w:r>
        <w:rPr>
          <w:i/>
          <w:color w:val="231F20"/>
        </w:rPr>
        <w:t>Atthasālinī</w:t>
      </w:r>
      <w:r>
        <w:rPr>
          <w:color w:val="231F20"/>
        </w:rPr>
        <w:t>, Quyển I, Phần IV, Chương I, 111) nói rằng, đặc tính của</w:t>
      </w:r>
      <w:r>
        <w:rPr>
          <w:color w:val="231F20"/>
          <w:spacing w:val="-1"/>
        </w:rPr>
        <w:t> </w:t>
      </w:r>
      <w:r>
        <w:rPr>
          <w:color w:val="231F20"/>
        </w:rPr>
        <w:t>tác</w:t>
      </w:r>
      <w:r>
        <w:rPr>
          <w:color w:val="231F20"/>
          <w:spacing w:val="-1"/>
        </w:rPr>
        <w:t> </w:t>
      </w:r>
      <w:r>
        <w:rPr>
          <w:color w:val="231F20"/>
        </w:rPr>
        <w:t>ý</w:t>
      </w:r>
      <w:r>
        <w:rPr>
          <w:color w:val="231F20"/>
          <w:spacing w:val="-1"/>
        </w:rPr>
        <w:t> </w:t>
      </w:r>
      <w:r>
        <w:rPr>
          <w:color w:val="231F20"/>
        </w:rPr>
        <w:t>là</w:t>
      </w:r>
      <w:r>
        <w:rPr>
          <w:color w:val="231F20"/>
          <w:spacing w:val="-1"/>
        </w:rPr>
        <w:t> </w:t>
      </w:r>
      <w:r>
        <w:rPr>
          <w:color w:val="231F20"/>
        </w:rPr>
        <w:t>phối</w:t>
      </w:r>
      <w:r>
        <w:rPr>
          <w:color w:val="231F20"/>
          <w:spacing w:val="-1"/>
        </w:rPr>
        <w:t> </w:t>
      </w:r>
      <w:r>
        <w:rPr>
          <w:color w:val="231F20"/>
        </w:rPr>
        <w:t>hợp</w:t>
      </w:r>
      <w:r>
        <w:rPr>
          <w:color w:val="231F20"/>
          <w:spacing w:val="-1"/>
        </w:rPr>
        <w:t> </w:t>
      </w:r>
      <w:r>
        <w:rPr>
          <w:color w:val="231F20"/>
        </w:rPr>
        <w:t>các</w:t>
      </w:r>
      <w:r>
        <w:rPr>
          <w:color w:val="231F20"/>
          <w:spacing w:val="-1"/>
        </w:rPr>
        <w:t> </w:t>
      </w:r>
      <w:r>
        <w:rPr>
          <w:color w:val="231F20"/>
        </w:rPr>
        <w:t>pháp</w:t>
      </w:r>
      <w:r>
        <w:rPr>
          <w:color w:val="231F20"/>
          <w:spacing w:val="-1"/>
        </w:rPr>
        <w:t> </w:t>
      </w:r>
      <w:r>
        <w:rPr>
          <w:color w:val="231F20"/>
        </w:rPr>
        <w:t>đồng</w:t>
      </w:r>
      <w:r>
        <w:rPr>
          <w:color w:val="231F20"/>
          <w:spacing w:val="-1"/>
        </w:rPr>
        <w:t> </w:t>
      </w:r>
      <w:r>
        <w:rPr>
          <w:color w:val="231F20"/>
        </w:rPr>
        <w:t>sinh</w:t>
      </w:r>
      <w:r>
        <w:rPr>
          <w:color w:val="231F20"/>
          <w:spacing w:val="-1"/>
        </w:rPr>
        <w:t> </w:t>
      </w:r>
      <w:r>
        <w:rPr>
          <w:color w:val="231F20"/>
        </w:rPr>
        <w:t>(tâm</w:t>
      </w:r>
      <w:r>
        <w:rPr>
          <w:color w:val="231F20"/>
          <w:spacing w:val="-1"/>
        </w:rPr>
        <w:t> </w:t>
      </w:r>
      <w:r>
        <w:rPr>
          <w:color w:val="231F20"/>
        </w:rPr>
        <w:t>và</w:t>
      </w:r>
      <w:r>
        <w:rPr>
          <w:color w:val="231F20"/>
          <w:spacing w:val="-1"/>
        </w:rPr>
        <w:t> </w:t>
      </w:r>
      <w:r>
        <w:rPr>
          <w:color w:val="231F20"/>
        </w:rPr>
        <w:t>các tâm sở khác) kinh nghiệm đối tượng, chức năng của nó là “cố ý”. Chúng ta đọc:</w:t>
      </w:r>
    </w:p>
    <w:p>
      <w:pPr>
        <w:pStyle w:val="BodyText"/>
        <w:spacing w:after="0" w:line="256" w:lineRule="auto"/>
        <w:sectPr>
          <w:pgSz w:w="7660" w:h="11630"/>
          <w:pgMar w:header="779" w:footer="0" w:top="1100" w:bottom="280" w:left="850" w:right="850"/>
        </w:sectPr>
      </w:pPr>
    </w:p>
    <w:p>
      <w:pPr>
        <w:spacing w:line="252" w:lineRule="auto" w:before="241"/>
        <w:ind w:left="850" w:right="111" w:firstLine="0"/>
        <w:jc w:val="both"/>
        <w:rPr>
          <w:i/>
          <w:sz w:val="27"/>
        </w:rPr>
      </w:pPr>
      <w:r>
        <w:rPr>
          <w:i/>
          <w:color w:val="231F20"/>
          <w:sz w:val="27"/>
        </w:rPr>
        <w:t>Trong bốn cõi (của tâm thức) không có tác ý</w:t>
      </w:r>
      <w:r>
        <w:rPr>
          <w:i/>
          <w:color w:val="231F20"/>
          <w:sz w:val="27"/>
        </w:rPr>
        <w:t> nào mà không có đặc tính điều phối; mọi tác</w:t>
      </w:r>
      <w:r>
        <w:rPr>
          <w:i/>
          <w:color w:val="231F20"/>
          <w:spacing w:val="40"/>
          <w:sz w:val="27"/>
        </w:rPr>
        <w:t> </w:t>
      </w:r>
      <w:r>
        <w:rPr>
          <w:i/>
          <w:color w:val="231F20"/>
          <w:sz w:val="27"/>
        </w:rPr>
        <w:t>ý đều như vậy. Nhưng chức năng “cố ý” </w:t>
      </w:r>
      <w:r>
        <w:rPr>
          <w:i/>
          <w:color w:val="231F20"/>
          <w:sz w:val="27"/>
        </w:rPr>
        <w:t>[của tâm</w:t>
      </w:r>
      <w:r>
        <w:rPr>
          <w:i/>
          <w:color w:val="231F20"/>
          <w:spacing w:val="-7"/>
          <w:sz w:val="27"/>
        </w:rPr>
        <w:t> </w:t>
      </w:r>
      <w:r>
        <w:rPr>
          <w:i/>
          <w:color w:val="231F20"/>
          <w:sz w:val="27"/>
        </w:rPr>
        <w:t>sở</w:t>
      </w:r>
      <w:r>
        <w:rPr>
          <w:i/>
          <w:color w:val="231F20"/>
          <w:spacing w:val="-7"/>
          <w:sz w:val="27"/>
        </w:rPr>
        <w:t> </w:t>
      </w:r>
      <w:r>
        <w:rPr>
          <w:i/>
          <w:color w:val="231F20"/>
          <w:sz w:val="27"/>
        </w:rPr>
        <w:t>tác</w:t>
      </w:r>
      <w:r>
        <w:rPr>
          <w:i/>
          <w:color w:val="231F20"/>
          <w:spacing w:val="-7"/>
          <w:sz w:val="27"/>
        </w:rPr>
        <w:t> </w:t>
      </w:r>
      <w:r>
        <w:rPr>
          <w:i/>
          <w:color w:val="231F20"/>
          <w:sz w:val="27"/>
        </w:rPr>
        <w:t>ý]</w:t>
      </w:r>
      <w:r>
        <w:rPr>
          <w:i/>
          <w:color w:val="231F20"/>
          <w:spacing w:val="-7"/>
          <w:sz w:val="27"/>
        </w:rPr>
        <w:t> </w:t>
      </w:r>
      <w:r>
        <w:rPr>
          <w:i/>
          <w:color w:val="231F20"/>
          <w:sz w:val="27"/>
        </w:rPr>
        <w:t>chỉ</w:t>
      </w:r>
      <w:r>
        <w:rPr>
          <w:i/>
          <w:color w:val="231F20"/>
          <w:spacing w:val="-7"/>
          <w:sz w:val="27"/>
        </w:rPr>
        <w:t> </w:t>
      </w:r>
      <w:r>
        <w:rPr>
          <w:i/>
          <w:color w:val="231F20"/>
          <w:sz w:val="27"/>
        </w:rPr>
        <w:t>có</w:t>
      </w:r>
      <w:r>
        <w:rPr>
          <w:i/>
          <w:color w:val="231F20"/>
          <w:spacing w:val="-7"/>
          <w:sz w:val="27"/>
        </w:rPr>
        <w:t> </w:t>
      </w:r>
      <w:r>
        <w:rPr>
          <w:i/>
          <w:color w:val="231F20"/>
          <w:sz w:val="27"/>
        </w:rPr>
        <w:t>ở</w:t>
      </w:r>
      <w:r>
        <w:rPr>
          <w:i/>
          <w:color w:val="231F20"/>
          <w:spacing w:val="-7"/>
          <w:sz w:val="27"/>
        </w:rPr>
        <w:t> </w:t>
      </w:r>
      <w:r>
        <w:rPr>
          <w:i/>
          <w:color w:val="231F20"/>
          <w:sz w:val="27"/>
        </w:rPr>
        <w:t>pháp</w:t>
      </w:r>
      <w:r>
        <w:rPr>
          <w:i/>
          <w:color w:val="231F20"/>
          <w:spacing w:val="-7"/>
          <w:sz w:val="27"/>
        </w:rPr>
        <w:t> </w:t>
      </w:r>
      <w:r>
        <w:rPr>
          <w:i/>
          <w:color w:val="231F20"/>
          <w:sz w:val="27"/>
        </w:rPr>
        <w:t>thiện</w:t>
      </w:r>
      <w:r>
        <w:rPr>
          <w:i/>
          <w:color w:val="231F20"/>
          <w:spacing w:val="-7"/>
          <w:sz w:val="27"/>
        </w:rPr>
        <w:t> </w:t>
      </w:r>
      <w:r>
        <w:rPr>
          <w:i/>
          <w:color w:val="231F20"/>
          <w:sz w:val="27"/>
        </w:rPr>
        <w:t>hay</w:t>
      </w:r>
      <w:r>
        <w:rPr>
          <w:i/>
          <w:color w:val="231F20"/>
          <w:spacing w:val="-7"/>
          <w:sz w:val="27"/>
        </w:rPr>
        <w:t> </w:t>
      </w:r>
      <w:r>
        <w:rPr>
          <w:i/>
          <w:color w:val="231F20"/>
          <w:sz w:val="27"/>
        </w:rPr>
        <w:t>pháp</w:t>
      </w:r>
      <w:r>
        <w:rPr>
          <w:i/>
          <w:color w:val="231F20"/>
          <w:spacing w:val="-7"/>
          <w:sz w:val="27"/>
        </w:rPr>
        <w:t> </w:t>
      </w:r>
      <w:r>
        <w:rPr>
          <w:i/>
          <w:color w:val="231F20"/>
          <w:sz w:val="27"/>
        </w:rPr>
        <w:t>bất thiện … Biểu hiện của nó là sự đôn đốc. Tác</w:t>
      </w:r>
      <w:r>
        <w:rPr>
          <w:i/>
          <w:color w:val="231F20"/>
          <w:spacing w:val="80"/>
          <w:sz w:val="27"/>
        </w:rPr>
        <w:t> </w:t>
      </w:r>
      <w:r>
        <w:rPr>
          <w:i/>
          <w:color w:val="231F20"/>
          <w:sz w:val="27"/>
        </w:rPr>
        <w:t>ý sinh khởi để đôn đốc các pháp đồng sinh, giống như người lớp trưởng, người thợ cả,… tự thực hiện phận sự của mình và cũng đôn đốc người khác hoàn thành.</w:t>
      </w:r>
    </w:p>
    <w:p>
      <w:pPr>
        <w:pStyle w:val="BodyText"/>
        <w:spacing w:line="252" w:lineRule="auto" w:before="100"/>
        <w:ind w:right="109" w:firstLine="396"/>
      </w:pPr>
      <w:r>
        <w:rPr>
          <w:i/>
          <w:color w:val="231F20"/>
        </w:rPr>
        <w:t>Thanh</w:t>
      </w:r>
      <w:r>
        <w:rPr>
          <w:i/>
          <w:color w:val="231F20"/>
          <w:spacing w:val="-4"/>
        </w:rPr>
        <w:t> </w:t>
      </w:r>
      <w:r>
        <w:rPr>
          <w:i/>
          <w:color w:val="231F20"/>
        </w:rPr>
        <w:t>Tịnh</w:t>
      </w:r>
      <w:r>
        <w:rPr>
          <w:i/>
          <w:color w:val="231F20"/>
          <w:spacing w:val="-4"/>
        </w:rPr>
        <w:t> </w:t>
      </w:r>
      <w:r>
        <w:rPr>
          <w:i/>
          <w:color w:val="231F20"/>
        </w:rPr>
        <w:t>Đạo</w:t>
      </w:r>
      <w:r>
        <w:rPr>
          <w:i/>
          <w:color w:val="231F20"/>
          <w:spacing w:val="-4"/>
        </w:rPr>
        <w:t> </w:t>
      </w:r>
      <w:r>
        <w:rPr>
          <w:color w:val="231F20"/>
        </w:rPr>
        <w:t>(Chương</w:t>
      </w:r>
      <w:r>
        <w:rPr>
          <w:color w:val="231F20"/>
          <w:spacing w:val="-4"/>
        </w:rPr>
        <w:t> </w:t>
      </w:r>
      <w:r>
        <w:rPr>
          <w:color w:val="231F20"/>
        </w:rPr>
        <w:t>XIV,</w:t>
      </w:r>
      <w:r>
        <w:rPr>
          <w:color w:val="231F20"/>
          <w:spacing w:val="-4"/>
        </w:rPr>
        <w:t> </w:t>
      </w:r>
      <w:r>
        <w:rPr>
          <w:color w:val="231F20"/>
        </w:rPr>
        <w:t>135)</w:t>
      </w:r>
      <w:r>
        <w:rPr>
          <w:color w:val="231F20"/>
          <w:spacing w:val="-4"/>
        </w:rPr>
        <w:t> </w:t>
      </w:r>
      <w:r>
        <w:rPr>
          <w:color w:val="231F20"/>
        </w:rPr>
        <w:t>cũng</w:t>
      </w:r>
      <w:r>
        <w:rPr>
          <w:color w:val="231F20"/>
          <w:spacing w:val="-4"/>
        </w:rPr>
        <w:t> </w:t>
      </w:r>
      <w:r>
        <w:rPr>
          <w:color w:val="231F20"/>
        </w:rPr>
        <w:t>đưa</w:t>
      </w:r>
      <w:r>
        <w:rPr>
          <w:color w:val="231F20"/>
          <w:spacing w:val="-4"/>
        </w:rPr>
        <w:t> </w:t>
      </w:r>
      <w:r>
        <w:rPr>
          <w:color w:val="231F20"/>
        </w:rPr>
        <w:t>ra định</w:t>
      </w:r>
      <w:r>
        <w:rPr>
          <w:color w:val="231F20"/>
          <w:spacing w:val="-11"/>
        </w:rPr>
        <w:t> </w:t>
      </w:r>
      <w:r>
        <w:rPr>
          <w:color w:val="231F20"/>
        </w:rPr>
        <w:t>nghĩa</w:t>
      </w:r>
      <w:r>
        <w:rPr>
          <w:color w:val="231F20"/>
          <w:spacing w:val="-11"/>
        </w:rPr>
        <w:t> </w:t>
      </w:r>
      <w:r>
        <w:rPr>
          <w:color w:val="231F20"/>
        </w:rPr>
        <w:t>tương</w:t>
      </w:r>
      <w:r>
        <w:rPr>
          <w:color w:val="231F20"/>
          <w:spacing w:val="-11"/>
        </w:rPr>
        <w:t> </w:t>
      </w:r>
      <w:r>
        <w:rPr>
          <w:color w:val="231F20"/>
        </w:rPr>
        <w:t>tự</w:t>
      </w:r>
      <w:r>
        <w:rPr>
          <w:color w:val="231F20"/>
          <w:vertAlign w:val="superscript"/>
        </w:rPr>
        <w:t>33</w:t>
      </w:r>
      <w:r>
        <w:rPr>
          <w:color w:val="231F20"/>
          <w:vertAlign w:val="baseline"/>
        </w:rPr>
        <w:t>.</w:t>
      </w:r>
      <w:r>
        <w:rPr>
          <w:color w:val="231F20"/>
          <w:spacing w:val="-11"/>
          <w:vertAlign w:val="baseline"/>
        </w:rPr>
        <w:t> </w:t>
      </w:r>
      <w:r>
        <w:rPr>
          <w:color w:val="231F20"/>
          <w:vertAlign w:val="baseline"/>
        </w:rPr>
        <w:t>Đặc</w:t>
      </w:r>
      <w:r>
        <w:rPr>
          <w:color w:val="231F20"/>
          <w:spacing w:val="-11"/>
          <w:vertAlign w:val="baseline"/>
        </w:rPr>
        <w:t> </w:t>
      </w:r>
      <w:r>
        <w:rPr>
          <w:color w:val="231F20"/>
          <w:vertAlign w:val="baseline"/>
        </w:rPr>
        <w:t>tính</w:t>
      </w:r>
      <w:r>
        <w:rPr>
          <w:color w:val="231F20"/>
          <w:spacing w:val="-11"/>
          <w:vertAlign w:val="baseline"/>
        </w:rPr>
        <w:t> </w:t>
      </w:r>
      <w:r>
        <w:rPr>
          <w:color w:val="231F20"/>
          <w:vertAlign w:val="baseline"/>
        </w:rPr>
        <w:t>của</w:t>
      </w:r>
      <w:r>
        <w:rPr>
          <w:color w:val="231F20"/>
          <w:spacing w:val="-11"/>
          <w:vertAlign w:val="baseline"/>
        </w:rPr>
        <w:t> </w:t>
      </w:r>
      <w:r>
        <w:rPr>
          <w:color w:val="231F20"/>
          <w:vertAlign w:val="baseline"/>
        </w:rPr>
        <w:t>tác</w:t>
      </w:r>
      <w:r>
        <w:rPr>
          <w:color w:val="231F20"/>
          <w:spacing w:val="-11"/>
          <w:vertAlign w:val="baseline"/>
        </w:rPr>
        <w:t> </w:t>
      </w:r>
      <w:r>
        <w:rPr>
          <w:color w:val="231F20"/>
          <w:vertAlign w:val="baseline"/>
        </w:rPr>
        <w:t>ý</w:t>
      </w:r>
      <w:r>
        <w:rPr>
          <w:color w:val="231F20"/>
          <w:spacing w:val="-11"/>
          <w:vertAlign w:val="baseline"/>
        </w:rPr>
        <w:t> </w:t>
      </w:r>
      <w:r>
        <w:rPr>
          <w:color w:val="231F20"/>
          <w:vertAlign w:val="baseline"/>
        </w:rPr>
        <w:t>là</w:t>
      </w:r>
      <w:r>
        <w:rPr>
          <w:color w:val="231F20"/>
          <w:spacing w:val="-11"/>
          <w:vertAlign w:val="baseline"/>
        </w:rPr>
        <w:t> </w:t>
      </w:r>
      <w:r>
        <w:rPr>
          <w:color w:val="231F20"/>
          <w:vertAlign w:val="baseline"/>
        </w:rPr>
        <w:t>điều</w:t>
      </w:r>
      <w:r>
        <w:rPr>
          <w:color w:val="231F20"/>
          <w:spacing w:val="-11"/>
          <w:vertAlign w:val="baseline"/>
        </w:rPr>
        <w:t> </w:t>
      </w:r>
      <w:r>
        <w:rPr>
          <w:color w:val="231F20"/>
          <w:vertAlign w:val="baseline"/>
        </w:rPr>
        <w:t>phối. Nó điều phối tâm và các tâm sở đồng sinh khác kinh nghiệm</w:t>
      </w:r>
      <w:r>
        <w:rPr>
          <w:color w:val="231F20"/>
          <w:spacing w:val="-7"/>
          <w:vertAlign w:val="baseline"/>
        </w:rPr>
        <w:t> </w:t>
      </w:r>
      <w:r>
        <w:rPr>
          <w:color w:val="231F20"/>
          <w:vertAlign w:val="baseline"/>
        </w:rPr>
        <w:t>đối</w:t>
      </w:r>
      <w:r>
        <w:rPr>
          <w:color w:val="231F20"/>
          <w:spacing w:val="-7"/>
          <w:vertAlign w:val="baseline"/>
        </w:rPr>
        <w:t> </w:t>
      </w:r>
      <w:r>
        <w:rPr>
          <w:color w:val="231F20"/>
          <w:vertAlign w:val="baseline"/>
        </w:rPr>
        <w:t>tượng.</w:t>
      </w:r>
      <w:r>
        <w:rPr>
          <w:color w:val="231F20"/>
          <w:spacing w:val="-12"/>
          <w:vertAlign w:val="baseline"/>
        </w:rPr>
        <w:t> </w:t>
      </w:r>
      <w:r>
        <w:rPr>
          <w:color w:val="231F20"/>
          <w:vertAlign w:val="baseline"/>
        </w:rPr>
        <w:t>Tâm</w:t>
      </w:r>
      <w:r>
        <w:rPr>
          <w:color w:val="231F20"/>
          <w:spacing w:val="-7"/>
          <w:vertAlign w:val="baseline"/>
        </w:rPr>
        <w:t> </w:t>
      </w:r>
      <w:r>
        <w:rPr>
          <w:color w:val="231F20"/>
          <w:vertAlign w:val="baseline"/>
        </w:rPr>
        <w:t>biết</w:t>
      </w:r>
      <w:r>
        <w:rPr>
          <w:color w:val="231F20"/>
          <w:spacing w:val="-7"/>
          <w:vertAlign w:val="baseline"/>
        </w:rPr>
        <w:t> </w:t>
      </w:r>
      <w:r>
        <w:rPr>
          <w:color w:val="231F20"/>
          <w:vertAlign w:val="baseline"/>
        </w:rPr>
        <w:t>đối</w:t>
      </w:r>
      <w:r>
        <w:rPr>
          <w:color w:val="231F20"/>
          <w:spacing w:val="-7"/>
          <w:vertAlign w:val="baseline"/>
        </w:rPr>
        <w:t> </w:t>
      </w:r>
      <w:r>
        <w:rPr>
          <w:color w:val="231F20"/>
          <w:vertAlign w:val="baseline"/>
        </w:rPr>
        <w:t>tượng,</w:t>
      </w:r>
      <w:r>
        <w:rPr>
          <w:color w:val="231F20"/>
          <w:spacing w:val="-7"/>
          <w:vertAlign w:val="baseline"/>
        </w:rPr>
        <w:t> </w:t>
      </w:r>
      <w:r>
        <w:rPr>
          <w:color w:val="231F20"/>
          <w:vertAlign w:val="baseline"/>
        </w:rPr>
        <w:t>dẫn</w:t>
      </w:r>
      <w:r>
        <w:rPr>
          <w:color w:val="231F20"/>
          <w:spacing w:val="-7"/>
          <w:vertAlign w:val="baseline"/>
        </w:rPr>
        <w:t> </w:t>
      </w:r>
      <w:r>
        <w:rPr>
          <w:color w:val="231F20"/>
          <w:vertAlign w:val="baseline"/>
        </w:rPr>
        <w:t>đầu</w:t>
      </w:r>
      <w:r>
        <w:rPr>
          <w:color w:val="231F20"/>
          <w:spacing w:val="-7"/>
          <w:vertAlign w:val="baseline"/>
        </w:rPr>
        <w:t> </w:t>
      </w:r>
      <w:r>
        <w:rPr>
          <w:color w:val="231F20"/>
          <w:vertAlign w:val="baseline"/>
        </w:rPr>
        <w:t>trong việc nhận biết đối tượng. Các tâm sở đồng sinh cùng chung đối tượng với tâm, nhưng mỗi cái lại thực</w:t>
      </w:r>
      <w:r>
        <w:rPr>
          <w:color w:val="231F20"/>
          <w:spacing w:val="40"/>
          <w:vertAlign w:val="baseline"/>
        </w:rPr>
        <w:t> </w:t>
      </w:r>
      <w:r>
        <w:rPr>
          <w:color w:val="231F20"/>
          <w:vertAlign w:val="baseline"/>
        </w:rPr>
        <w:t>hiện một chức năng riêng. Chẳng hạn, tâm sở xúc (phassa)</w:t>
      </w:r>
      <w:r>
        <w:rPr>
          <w:color w:val="231F20"/>
          <w:spacing w:val="-5"/>
          <w:vertAlign w:val="baseline"/>
        </w:rPr>
        <w:t> </w:t>
      </w:r>
      <w:r>
        <w:rPr>
          <w:color w:val="231F20"/>
          <w:vertAlign w:val="baseline"/>
        </w:rPr>
        <w:t>thực</w:t>
      </w:r>
      <w:r>
        <w:rPr>
          <w:color w:val="231F20"/>
          <w:spacing w:val="-5"/>
          <w:vertAlign w:val="baseline"/>
        </w:rPr>
        <w:t> </w:t>
      </w:r>
      <w:r>
        <w:rPr>
          <w:color w:val="231F20"/>
          <w:vertAlign w:val="baseline"/>
        </w:rPr>
        <w:t>hiện</w:t>
      </w:r>
      <w:r>
        <w:rPr>
          <w:color w:val="231F20"/>
          <w:spacing w:val="-5"/>
          <w:vertAlign w:val="baseline"/>
        </w:rPr>
        <w:t> </w:t>
      </w:r>
      <w:r>
        <w:rPr>
          <w:color w:val="231F20"/>
          <w:vertAlign w:val="baseline"/>
        </w:rPr>
        <w:t>chức</w:t>
      </w:r>
      <w:r>
        <w:rPr>
          <w:color w:val="231F20"/>
          <w:spacing w:val="-5"/>
          <w:vertAlign w:val="baseline"/>
        </w:rPr>
        <w:t> </w:t>
      </w:r>
      <w:r>
        <w:rPr>
          <w:color w:val="231F20"/>
          <w:vertAlign w:val="baseline"/>
        </w:rPr>
        <w:t>năng</w:t>
      </w:r>
      <w:r>
        <w:rPr>
          <w:color w:val="231F20"/>
          <w:spacing w:val="-5"/>
          <w:vertAlign w:val="baseline"/>
        </w:rPr>
        <w:t> </w:t>
      </w:r>
      <w:r>
        <w:rPr>
          <w:color w:val="231F20"/>
          <w:vertAlign w:val="baseline"/>
        </w:rPr>
        <w:t>tiếp</w:t>
      </w:r>
      <w:r>
        <w:rPr>
          <w:color w:val="231F20"/>
          <w:spacing w:val="-5"/>
          <w:vertAlign w:val="baseline"/>
        </w:rPr>
        <w:t> </w:t>
      </w:r>
      <w:r>
        <w:rPr>
          <w:color w:val="231F20"/>
          <w:vertAlign w:val="baseline"/>
        </w:rPr>
        <w:t>xúc</w:t>
      </w:r>
      <w:r>
        <w:rPr>
          <w:color w:val="231F20"/>
          <w:spacing w:val="-5"/>
          <w:vertAlign w:val="baseline"/>
        </w:rPr>
        <w:t> </w:t>
      </w:r>
      <w:r>
        <w:rPr>
          <w:color w:val="231F20"/>
          <w:vertAlign w:val="baseline"/>
        </w:rPr>
        <w:t>đối</w:t>
      </w:r>
      <w:r>
        <w:rPr>
          <w:color w:val="231F20"/>
          <w:spacing w:val="-5"/>
          <w:vertAlign w:val="baseline"/>
        </w:rPr>
        <w:t> </w:t>
      </w:r>
      <w:r>
        <w:rPr>
          <w:color w:val="231F20"/>
          <w:vertAlign w:val="baseline"/>
        </w:rPr>
        <w:t>tượng,</w:t>
      </w:r>
      <w:r>
        <w:rPr>
          <w:color w:val="231F20"/>
          <w:spacing w:val="-5"/>
          <w:vertAlign w:val="baseline"/>
        </w:rPr>
        <w:t> </w:t>
      </w:r>
      <w:r>
        <w:rPr>
          <w:color w:val="231F20"/>
          <w:vertAlign w:val="baseline"/>
        </w:rPr>
        <w:t>tâm sở thọ (vedanā) cảm nhận, kinh nghiệm ‘vị’</w:t>
      </w:r>
      <w:r>
        <w:rPr>
          <w:color w:val="231F20"/>
          <w:spacing w:val="-6"/>
          <w:vertAlign w:val="baseline"/>
        </w:rPr>
        <w:t> </w:t>
      </w:r>
      <w:r>
        <w:rPr>
          <w:color w:val="231F20"/>
          <w:vertAlign w:val="baseline"/>
        </w:rPr>
        <w:t>của đối tượng</w:t>
      </w:r>
      <w:r>
        <w:rPr>
          <w:color w:val="231F20"/>
          <w:spacing w:val="-11"/>
          <w:vertAlign w:val="baseline"/>
        </w:rPr>
        <w:t> </w:t>
      </w:r>
      <w:r>
        <w:rPr>
          <w:color w:val="231F20"/>
          <w:vertAlign w:val="baseline"/>
        </w:rPr>
        <w:t>và</w:t>
      </w:r>
      <w:r>
        <w:rPr>
          <w:color w:val="231F20"/>
          <w:spacing w:val="-4"/>
          <w:vertAlign w:val="baseline"/>
        </w:rPr>
        <w:t> </w:t>
      </w:r>
      <w:r>
        <w:rPr>
          <w:color w:val="231F20"/>
          <w:vertAlign w:val="baseline"/>
        </w:rPr>
        <w:t>tâm</w:t>
      </w:r>
      <w:r>
        <w:rPr>
          <w:color w:val="231F20"/>
          <w:spacing w:val="-4"/>
          <w:vertAlign w:val="baseline"/>
        </w:rPr>
        <w:t> </w:t>
      </w:r>
      <w:r>
        <w:rPr>
          <w:color w:val="231F20"/>
          <w:vertAlign w:val="baseline"/>
        </w:rPr>
        <w:t>sở</w:t>
      </w:r>
      <w:r>
        <w:rPr>
          <w:color w:val="231F20"/>
          <w:spacing w:val="-4"/>
          <w:vertAlign w:val="baseline"/>
        </w:rPr>
        <w:t> </w:t>
      </w:r>
      <w:r>
        <w:rPr>
          <w:color w:val="231F20"/>
          <w:vertAlign w:val="baseline"/>
        </w:rPr>
        <w:t>tưởng</w:t>
      </w:r>
      <w:r>
        <w:rPr>
          <w:color w:val="231F20"/>
          <w:spacing w:val="-4"/>
          <w:vertAlign w:val="baseline"/>
        </w:rPr>
        <w:t> </w:t>
      </w:r>
      <w:r>
        <w:rPr>
          <w:color w:val="231F20"/>
          <w:vertAlign w:val="baseline"/>
        </w:rPr>
        <w:t>(saññā)</w:t>
      </w:r>
      <w:r>
        <w:rPr>
          <w:color w:val="231F20"/>
          <w:spacing w:val="-4"/>
          <w:vertAlign w:val="baseline"/>
        </w:rPr>
        <w:t> </w:t>
      </w:r>
      <w:r>
        <w:rPr>
          <w:color w:val="231F20"/>
          <w:vertAlign w:val="baseline"/>
        </w:rPr>
        <w:t>‘đánh</w:t>
      </w:r>
      <w:r>
        <w:rPr>
          <w:color w:val="231F20"/>
          <w:spacing w:val="-4"/>
          <w:vertAlign w:val="baseline"/>
        </w:rPr>
        <w:t> </w:t>
      </w:r>
      <w:r>
        <w:rPr>
          <w:color w:val="231F20"/>
          <w:vertAlign w:val="baseline"/>
        </w:rPr>
        <w:t>dấu’</w:t>
      </w:r>
      <w:r>
        <w:rPr>
          <w:color w:val="231F20"/>
          <w:spacing w:val="-17"/>
          <w:vertAlign w:val="baseline"/>
        </w:rPr>
        <w:t> </w:t>
      </w:r>
      <w:r>
        <w:rPr>
          <w:color w:val="231F20"/>
          <w:vertAlign w:val="baseline"/>
        </w:rPr>
        <w:t>và</w:t>
      </w:r>
      <w:r>
        <w:rPr>
          <w:color w:val="231F20"/>
          <w:spacing w:val="-4"/>
          <w:vertAlign w:val="baseline"/>
        </w:rPr>
        <w:t> </w:t>
      </w:r>
      <w:r>
        <w:rPr>
          <w:color w:val="231F20"/>
          <w:vertAlign w:val="baseline"/>
        </w:rPr>
        <w:t>ghi</w:t>
      </w:r>
      <w:r>
        <w:rPr>
          <w:color w:val="231F20"/>
          <w:spacing w:val="-4"/>
          <w:vertAlign w:val="baseline"/>
        </w:rPr>
        <w:t> </w:t>
      </w:r>
      <w:r>
        <w:rPr>
          <w:color w:val="231F20"/>
          <w:vertAlign w:val="baseline"/>
        </w:rPr>
        <w:t>nhớ đối tượng. Tâm sở tác ý (cetanā) đảm bảo các pháp đồng sinh thực hiện chức năng của chúng với cùng một đối tượng. Mọi tác ý sinh khởi, dù đi kèm với tâm</w:t>
      </w:r>
      <w:r>
        <w:rPr>
          <w:color w:val="231F20"/>
          <w:spacing w:val="-9"/>
          <w:vertAlign w:val="baseline"/>
        </w:rPr>
        <w:t> </w:t>
      </w:r>
      <w:r>
        <w:rPr>
          <w:color w:val="231F20"/>
          <w:vertAlign w:val="baseline"/>
        </w:rPr>
        <w:t>thiện</w:t>
      </w:r>
      <w:r>
        <w:rPr>
          <w:color w:val="231F20"/>
          <w:spacing w:val="-10"/>
          <w:vertAlign w:val="baseline"/>
        </w:rPr>
        <w:t> </w:t>
      </w:r>
      <w:r>
        <w:rPr>
          <w:color w:val="231F20"/>
          <w:vertAlign w:val="baseline"/>
        </w:rPr>
        <w:t>hay</w:t>
      </w:r>
      <w:r>
        <w:rPr>
          <w:color w:val="231F20"/>
          <w:spacing w:val="-10"/>
          <w:vertAlign w:val="baseline"/>
        </w:rPr>
        <w:t> </w:t>
      </w:r>
      <w:r>
        <w:rPr>
          <w:color w:val="231F20"/>
          <w:vertAlign w:val="baseline"/>
        </w:rPr>
        <w:t>tâm</w:t>
      </w:r>
      <w:r>
        <w:rPr>
          <w:color w:val="231F20"/>
          <w:spacing w:val="-9"/>
          <w:vertAlign w:val="baseline"/>
        </w:rPr>
        <w:t> </w:t>
      </w:r>
      <w:r>
        <w:rPr>
          <w:color w:val="231F20"/>
          <w:vertAlign w:val="baseline"/>
        </w:rPr>
        <w:t>bất</w:t>
      </w:r>
      <w:r>
        <w:rPr>
          <w:color w:val="231F20"/>
          <w:spacing w:val="-9"/>
          <w:vertAlign w:val="baseline"/>
        </w:rPr>
        <w:t> </w:t>
      </w:r>
      <w:r>
        <w:rPr>
          <w:color w:val="231F20"/>
          <w:vertAlign w:val="baseline"/>
        </w:rPr>
        <w:t>thiện,</w:t>
      </w:r>
      <w:r>
        <w:rPr>
          <w:color w:val="231F20"/>
          <w:spacing w:val="-10"/>
          <w:vertAlign w:val="baseline"/>
        </w:rPr>
        <w:t> </w:t>
      </w:r>
      <w:r>
        <w:rPr>
          <w:color w:val="231F20"/>
          <w:vertAlign w:val="baseline"/>
        </w:rPr>
        <w:t>tâm</w:t>
      </w:r>
      <w:r>
        <w:rPr>
          <w:color w:val="231F20"/>
          <w:spacing w:val="-9"/>
          <w:vertAlign w:val="baseline"/>
        </w:rPr>
        <w:t> </w:t>
      </w:r>
      <w:r>
        <w:rPr>
          <w:color w:val="231F20"/>
          <w:vertAlign w:val="baseline"/>
        </w:rPr>
        <w:t>quả</w:t>
      </w:r>
      <w:r>
        <w:rPr>
          <w:color w:val="231F20"/>
          <w:spacing w:val="-9"/>
          <w:vertAlign w:val="baseline"/>
        </w:rPr>
        <w:t> </w:t>
      </w:r>
      <w:r>
        <w:rPr>
          <w:color w:val="231F20"/>
          <w:vertAlign w:val="baseline"/>
        </w:rPr>
        <w:t>hay</w:t>
      </w:r>
      <w:r>
        <w:rPr>
          <w:color w:val="231F20"/>
          <w:spacing w:val="-10"/>
          <w:vertAlign w:val="baseline"/>
        </w:rPr>
        <w:t> </w:t>
      </w:r>
      <w:r>
        <w:rPr>
          <w:color w:val="231F20"/>
          <w:vertAlign w:val="baseline"/>
        </w:rPr>
        <w:t>tâm</w:t>
      </w:r>
      <w:r>
        <w:rPr>
          <w:color w:val="231F20"/>
          <w:spacing w:val="-9"/>
          <w:vertAlign w:val="baseline"/>
        </w:rPr>
        <w:t> </w:t>
      </w:r>
      <w:r>
        <w:rPr>
          <w:color w:val="231F20"/>
          <w:vertAlign w:val="baseline"/>
        </w:rPr>
        <w:t>duy</w:t>
      </w:r>
      <w:r>
        <w:rPr>
          <w:color w:val="231F20"/>
          <w:spacing w:val="-10"/>
          <w:vertAlign w:val="baseline"/>
        </w:rPr>
        <w:t> </w:t>
      </w:r>
      <w:r>
        <w:rPr>
          <w:color w:val="231F20"/>
          <w:vertAlign w:val="baseline"/>
        </w:rPr>
        <w:t>tác, đều làm chức năng điều phối công việc của các pháp đồng sinh.</w:t>
      </w:r>
    </w:p>
    <w:p>
      <w:pPr>
        <w:pStyle w:val="BodyText"/>
        <w:spacing w:line="252" w:lineRule="auto" w:before="91"/>
        <w:ind w:firstLine="396"/>
      </w:pPr>
      <w:r>
        <w:rPr>
          <w:color w:val="231F20"/>
        </w:rPr>
        <w:t>Tác ý sinh kèm với tâm thiện và tâm bất </w:t>
      </w:r>
      <w:r>
        <w:rPr>
          <w:color w:val="231F20"/>
        </w:rPr>
        <w:t>thiện, ngoài</w:t>
      </w:r>
      <w:r>
        <w:rPr>
          <w:color w:val="231F20"/>
          <w:spacing w:val="35"/>
        </w:rPr>
        <w:t> </w:t>
      </w:r>
      <w:r>
        <w:rPr>
          <w:color w:val="231F20"/>
        </w:rPr>
        <w:t>chức</w:t>
      </w:r>
      <w:r>
        <w:rPr>
          <w:color w:val="231F20"/>
          <w:spacing w:val="35"/>
        </w:rPr>
        <w:t> </w:t>
      </w:r>
      <w:r>
        <w:rPr>
          <w:color w:val="231F20"/>
        </w:rPr>
        <w:t>năng</w:t>
      </w:r>
      <w:r>
        <w:rPr>
          <w:color w:val="231F20"/>
          <w:spacing w:val="35"/>
        </w:rPr>
        <w:t> </w:t>
      </w:r>
      <w:r>
        <w:rPr>
          <w:color w:val="231F20"/>
        </w:rPr>
        <w:t>điều</w:t>
      </w:r>
      <w:r>
        <w:rPr>
          <w:color w:val="231F20"/>
          <w:spacing w:val="35"/>
        </w:rPr>
        <w:t> </w:t>
      </w:r>
      <w:r>
        <w:rPr>
          <w:color w:val="231F20"/>
        </w:rPr>
        <w:t>phối</w:t>
      </w:r>
      <w:r>
        <w:rPr>
          <w:color w:val="231F20"/>
          <w:spacing w:val="35"/>
        </w:rPr>
        <w:t> </w:t>
      </w:r>
      <w:r>
        <w:rPr>
          <w:color w:val="231F20"/>
        </w:rPr>
        <w:t>thì</w:t>
      </w:r>
      <w:r>
        <w:rPr>
          <w:color w:val="231F20"/>
          <w:spacing w:val="35"/>
        </w:rPr>
        <w:t> </w:t>
      </w:r>
      <w:r>
        <w:rPr>
          <w:color w:val="231F20"/>
        </w:rPr>
        <w:t>còn</w:t>
      </w:r>
      <w:r>
        <w:rPr>
          <w:color w:val="231F20"/>
          <w:spacing w:val="35"/>
        </w:rPr>
        <w:t> </w:t>
      </w:r>
      <w:r>
        <w:rPr>
          <w:color w:val="231F20"/>
        </w:rPr>
        <w:t>đảm</w:t>
      </w:r>
      <w:r>
        <w:rPr>
          <w:color w:val="231F20"/>
          <w:spacing w:val="35"/>
        </w:rPr>
        <w:t> </w:t>
      </w:r>
      <w:r>
        <w:rPr>
          <w:color w:val="231F20"/>
        </w:rPr>
        <w:t>nhận</w:t>
      </w:r>
      <w:r>
        <w:rPr>
          <w:color w:val="231F20"/>
          <w:spacing w:val="35"/>
        </w:rPr>
        <w:t> </w:t>
      </w:r>
      <w:r>
        <w:rPr>
          <w:color w:val="231F20"/>
          <w:spacing w:val="-4"/>
        </w:rPr>
        <w:t>thêm</w:t>
      </w:r>
    </w:p>
    <w:p>
      <w:pPr>
        <w:pStyle w:val="BodyText"/>
        <w:spacing w:before="2"/>
        <w:ind w:left="0" w:right="0"/>
        <w:jc w:val="left"/>
        <w:rPr>
          <w:sz w:val="16"/>
        </w:rPr>
      </w:pPr>
      <w:r>
        <w:rPr>
          <w:sz w:val="16"/>
        </w:rPr>
        <mc:AlternateContent>
          <mc:Choice Requires="wps">
            <w:drawing>
              <wp:anchor distT="0" distB="0" distL="0" distR="0" allowOverlap="1" layoutInCell="1" locked="0" behindDoc="1" simplePos="0" relativeHeight="487603712">
                <wp:simplePos x="0" y="0"/>
                <wp:positionH relativeFrom="page">
                  <wp:posOffset>612000</wp:posOffset>
                </wp:positionH>
                <wp:positionV relativeFrom="paragraph">
                  <wp:posOffset>133637</wp:posOffset>
                </wp:positionV>
                <wp:extent cx="914400" cy="127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522626pt;width:72pt;height:.1pt;mso-position-horizontal-relative:page;mso-position-vertical-relative:paragraph;z-index:-15712768;mso-wrap-distance-left:0;mso-wrap-distance-right:0" id="docshape44" coordorigin="964,210" coordsize="1440,0" path="m964,210l2404,210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33</w:t>
      </w:r>
      <w:r>
        <w:rPr>
          <w:rFonts w:ascii="Arial" w:hAnsi="Arial"/>
          <w:color w:val="231F20"/>
          <w:spacing w:val="20"/>
          <w:position w:val="6"/>
          <w:sz w:val="10"/>
        </w:rPr>
        <w:t> </w:t>
      </w:r>
      <w:r>
        <w:rPr>
          <w:rFonts w:ascii="Arial" w:hAnsi="Arial"/>
          <w:color w:val="231F20"/>
          <w:sz w:val="18"/>
        </w:rPr>
        <w:t>Xem</w:t>
      </w:r>
      <w:r>
        <w:rPr>
          <w:rFonts w:ascii="Arial" w:hAnsi="Arial"/>
          <w:color w:val="231F20"/>
          <w:spacing w:val="-1"/>
          <w:sz w:val="18"/>
        </w:rPr>
        <w:t> </w:t>
      </w:r>
      <w:r>
        <w:rPr>
          <w:rFonts w:ascii="Arial" w:hAnsi="Arial"/>
          <w:color w:val="231F20"/>
          <w:sz w:val="18"/>
        </w:rPr>
        <w:t>thêm</w:t>
      </w:r>
      <w:r>
        <w:rPr>
          <w:rFonts w:ascii="Arial" w:hAnsi="Arial"/>
          <w:color w:val="231F20"/>
          <w:spacing w:val="-1"/>
          <w:sz w:val="18"/>
        </w:rPr>
        <w:t> </w:t>
      </w:r>
      <w:r>
        <w:rPr>
          <w:rFonts w:ascii="Arial" w:hAnsi="Arial"/>
          <w:i/>
          <w:color w:val="231F20"/>
          <w:sz w:val="18"/>
        </w:rPr>
        <w:t>Bộ</w:t>
      </w:r>
      <w:r>
        <w:rPr>
          <w:rFonts w:ascii="Arial" w:hAnsi="Arial"/>
          <w:i/>
          <w:color w:val="231F20"/>
          <w:spacing w:val="-1"/>
          <w:sz w:val="18"/>
        </w:rPr>
        <w:t> </w:t>
      </w:r>
      <w:r>
        <w:rPr>
          <w:rFonts w:ascii="Arial" w:hAnsi="Arial"/>
          <w:i/>
          <w:color w:val="231F20"/>
          <w:sz w:val="18"/>
        </w:rPr>
        <w:t>Pháp</w:t>
      </w:r>
      <w:r>
        <w:rPr>
          <w:rFonts w:ascii="Arial" w:hAnsi="Arial"/>
          <w:i/>
          <w:color w:val="231F20"/>
          <w:spacing w:val="-1"/>
          <w:sz w:val="18"/>
        </w:rPr>
        <w:t> </w:t>
      </w:r>
      <w:r>
        <w:rPr>
          <w:rFonts w:ascii="Arial" w:hAnsi="Arial"/>
          <w:i/>
          <w:color w:val="231F20"/>
          <w:sz w:val="18"/>
        </w:rPr>
        <w:t>Tụ</w:t>
      </w:r>
      <w:r>
        <w:rPr>
          <w:rFonts w:ascii="Arial" w:hAnsi="Arial"/>
          <w:color w:val="231F20"/>
          <w:sz w:val="18"/>
        </w:rPr>
        <w:t>, đoạn</w:t>
      </w:r>
      <w:r>
        <w:rPr>
          <w:rFonts w:ascii="Arial" w:hAnsi="Arial"/>
          <w:color w:val="231F20"/>
          <w:spacing w:val="-1"/>
          <w:sz w:val="18"/>
        </w:rPr>
        <w:t> </w:t>
      </w:r>
      <w:r>
        <w:rPr>
          <w:rFonts w:ascii="Arial" w:hAnsi="Arial"/>
          <w:color w:val="231F20"/>
          <w:spacing w:val="-5"/>
          <w:sz w:val="18"/>
        </w:rPr>
        <w:t>5.</w:t>
      </w:r>
    </w:p>
    <w:p>
      <w:pPr>
        <w:spacing w:after="0"/>
        <w:jc w:val="left"/>
        <w:rPr>
          <w:rFonts w:ascii="Arial" w:hAnsi="Arial"/>
          <w:sz w:val="18"/>
        </w:rPr>
        <w:sectPr>
          <w:pgSz w:w="7660" w:h="11630"/>
          <w:pgMar w:header="779" w:footer="0" w:top="1100" w:bottom="280" w:left="850" w:right="850"/>
        </w:sectPr>
      </w:pPr>
    </w:p>
    <w:p>
      <w:pPr>
        <w:spacing w:line="252" w:lineRule="auto" w:before="241"/>
        <w:ind w:left="113" w:right="111" w:firstLine="0"/>
        <w:jc w:val="both"/>
        <w:rPr>
          <w:i/>
          <w:sz w:val="27"/>
        </w:rPr>
      </w:pPr>
      <w:r>
        <w:rPr>
          <w:color w:val="231F20"/>
          <w:sz w:val="27"/>
        </w:rPr>
        <w:t>chức năng ‘cố ý’ hay ‘tích luỹ của nghiệp’</w:t>
      </w:r>
      <w:r>
        <w:rPr>
          <w:color w:val="231F20"/>
          <w:sz w:val="27"/>
          <w:vertAlign w:val="superscript"/>
        </w:rPr>
        <w:t>34</w:t>
      </w:r>
      <w:r>
        <w:rPr>
          <w:color w:val="231F20"/>
          <w:sz w:val="27"/>
          <w:vertAlign w:val="baseline"/>
        </w:rPr>
        <w:t>. </w:t>
      </w:r>
      <w:r>
        <w:rPr>
          <w:color w:val="231F20"/>
          <w:sz w:val="27"/>
          <w:vertAlign w:val="baseline"/>
        </w:rPr>
        <w:t>Theo </w:t>
      </w:r>
      <w:r>
        <w:rPr>
          <w:i/>
          <w:color w:val="231F20"/>
          <w:sz w:val="27"/>
          <w:vertAlign w:val="baseline"/>
        </w:rPr>
        <w:t>Chú Giải Bộ Pháp Tụ</w:t>
      </w:r>
      <w:r>
        <w:rPr>
          <w:color w:val="231F20"/>
          <w:sz w:val="27"/>
          <w:vertAlign w:val="baseline"/>
        </w:rPr>
        <w:t>, trong hoạt động của thiện và bất</w:t>
      </w:r>
      <w:r>
        <w:rPr>
          <w:color w:val="231F20"/>
          <w:spacing w:val="-9"/>
          <w:sz w:val="27"/>
          <w:vertAlign w:val="baseline"/>
        </w:rPr>
        <w:t> </w:t>
      </w:r>
      <w:r>
        <w:rPr>
          <w:color w:val="231F20"/>
          <w:sz w:val="27"/>
          <w:vertAlign w:val="baseline"/>
        </w:rPr>
        <w:t>thiện,</w:t>
      </w:r>
      <w:r>
        <w:rPr>
          <w:color w:val="231F20"/>
          <w:spacing w:val="-9"/>
          <w:sz w:val="27"/>
          <w:vertAlign w:val="baseline"/>
        </w:rPr>
        <w:t> </w:t>
      </w:r>
      <w:r>
        <w:rPr>
          <w:color w:val="231F20"/>
          <w:sz w:val="27"/>
          <w:vertAlign w:val="baseline"/>
        </w:rPr>
        <w:t>tác</w:t>
      </w:r>
      <w:r>
        <w:rPr>
          <w:color w:val="231F20"/>
          <w:spacing w:val="-9"/>
          <w:sz w:val="27"/>
          <w:vertAlign w:val="baseline"/>
        </w:rPr>
        <w:t> </w:t>
      </w:r>
      <w:r>
        <w:rPr>
          <w:color w:val="231F20"/>
          <w:sz w:val="27"/>
          <w:vertAlign w:val="baseline"/>
        </w:rPr>
        <w:t>ý</w:t>
      </w:r>
      <w:r>
        <w:rPr>
          <w:color w:val="231F20"/>
          <w:spacing w:val="-9"/>
          <w:sz w:val="27"/>
          <w:vertAlign w:val="baseline"/>
        </w:rPr>
        <w:t> </w:t>
      </w:r>
      <w:r>
        <w:rPr>
          <w:color w:val="231F20"/>
          <w:sz w:val="27"/>
          <w:vertAlign w:val="baseline"/>
        </w:rPr>
        <w:t>vô</w:t>
      </w:r>
      <w:r>
        <w:rPr>
          <w:color w:val="231F20"/>
          <w:spacing w:val="-9"/>
          <w:sz w:val="27"/>
          <w:vertAlign w:val="baseline"/>
        </w:rPr>
        <w:t> </w:t>
      </w:r>
      <w:r>
        <w:rPr>
          <w:color w:val="231F20"/>
          <w:sz w:val="27"/>
          <w:vertAlign w:val="baseline"/>
        </w:rPr>
        <w:t>cùng</w:t>
      </w:r>
      <w:r>
        <w:rPr>
          <w:color w:val="231F20"/>
          <w:spacing w:val="-9"/>
          <w:sz w:val="27"/>
          <w:vertAlign w:val="baseline"/>
        </w:rPr>
        <w:t> </w:t>
      </w:r>
      <w:r>
        <w:rPr>
          <w:color w:val="231F20"/>
          <w:sz w:val="27"/>
          <w:vertAlign w:val="baseline"/>
        </w:rPr>
        <w:t>tích</w:t>
      </w:r>
      <w:r>
        <w:rPr>
          <w:color w:val="231F20"/>
          <w:spacing w:val="-9"/>
          <w:sz w:val="27"/>
          <w:vertAlign w:val="baseline"/>
        </w:rPr>
        <w:t> </w:t>
      </w:r>
      <w:r>
        <w:rPr>
          <w:color w:val="231F20"/>
          <w:sz w:val="27"/>
          <w:vertAlign w:val="baseline"/>
        </w:rPr>
        <w:t>cực,</w:t>
      </w:r>
      <w:r>
        <w:rPr>
          <w:color w:val="231F20"/>
          <w:spacing w:val="-9"/>
          <w:sz w:val="27"/>
          <w:vertAlign w:val="baseline"/>
        </w:rPr>
        <w:t> </w:t>
      </w:r>
      <w:r>
        <w:rPr>
          <w:color w:val="231F20"/>
          <w:sz w:val="27"/>
          <w:vertAlign w:val="baseline"/>
        </w:rPr>
        <w:t>còn</w:t>
      </w:r>
      <w:r>
        <w:rPr>
          <w:color w:val="231F20"/>
          <w:spacing w:val="-9"/>
          <w:sz w:val="27"/>
          <w:vertAlign w:val="baseline"/>
        </w:rPr>
        <w:t> </w:t>
      </w:r>
      <w:r>
        <w:rPr>
          <w:color w:val="231F20"/>
          <w:sz w:val="27"/>
          <w:vertAlign w:val="baseline"/>
        </w:rPr>
        <w:t>các</w:t>
      </w:r>
      <w:r>
        <w:rPr>
          <w:color w:val="231F20"/>
          <w:spacing w:val="-9"/>
          <w:sz w:val="27"/>
          <w:vertAlign w:val="baseline"/>
        </w:rPr>
        <w:t> </w:t>
      </w:r>
      <w:r>
        <w:rPr>
          <w:color w:val="231F20"/>
          <w:sz w:val="27"/>
          <w:vertAlign w:val="baseline"/>
        </w:rPr>
        <w:t>tâm</w:t>
      </w:r>
      <w:r>
        <w:rPr>
          <w:color w:val="231F20"/>
          <w:spacing w:val="-9"/>
          <w:sz w:val="27"/>
          <w:vertAlign w:val="baseline"/>
        </w:rPr>
        <w:t> </w:t>
      </w:r>
      <w:r>
        <w:rPr>
          <w:color w:val="231F20"/>
          <w:sz w:val="27"/>
          <w:vertAlign w:val="baseline"/>
        </w:rPr>
        <w:t>sở</w:t>
      </w:r>
      <w:r>
        <w:rPr>
          <w:color w:val="231F20"/>
          <w:spacing w:val="-9"/>
          <w:sz w:val="27"/>
          <w:vertAlign w:val="baseline"/>
        </w:rPr>
        <w:t> </w:t>
      </w:r>
      <w:r>
        <w:rPr>
          <w:color w:val="231F20"/>
          <w:sz w:val="27"/>
          <w:vertAlign w:val="baseline"/>
        </w:rPr>
        <w:t>đồng sinh chỉ đóng một vai trò hạn chế. Tác ý sinh kèm tâm thiện và tâm bất thiện điều phối công việc của các tâm sở đồng sinh và đồng thời nó ‘cố ý’ thiện hoặc</w:t>
      </w:r>
      <w:r>
        <w:rPr>
          <w:color w:val="231F20"/>
          <w:spacing w:val="-11"/>
          <w:sz w:val="27"/>
          <w:vertAlign w:val="baseline"/>
        </w:rPr>
        <w:t> </w:t>
      </w:r>
      <w:r>
        <w:rPr>
          <w:color w:val="231F20"/>
          <w:sz w:val="27"/>
          <w:vertAlign w:val="baseline"/>
        </w:rPr>
        <w:t>bất</w:t>
      </w:r>
      <w:r>
        <w:rPr>
          <w:color w:val="231F20"/>
          <w:spacing w:val="-11"/>
          <w:sz w:val="27"/>
          <w:vertAlign w:val="baseline"/>
        </w:rPr>
        <w:t> </w:t>
      </w:r>
      <w:r>
        <w:rPr>
          <w:color w:val="231F20"/>
          <w:sz w:val="27"/>
          <w:vertAlign w:val="baseline"/>
        </w:rPr>
        <w:t>thiện,</w:t>
      </w:r>
      <w:r>
        <w:rPr>
          <w:color w:val="231F20"/>
          <w:spacing w:val="-11"/>
          <w:sz w:val="27"/>
          <w:vertAlign w:val="baseline"/>
        </w:rPr>
        <w:t> </w:t>
      </w:r>
      <w:r>
        <w:rPr>
          <w:color w:val="231F20"/>
          <w:sz w:val="27"/>
          <w:vertAlign w:val="baseline"/>
        </w:rPr>
        <w:t>như</w:t>
      </w:r>
      <w:r>
        <w:rPr>
          <w:color w:val="231F20"/>
          <w:spacing w:val="-11"/>
          <w:sz w:val="27"/>
          <w:vertAlign w:val="baseline"/>
        </w:rPr>
        <w:t> </w:t>
      </w:r>
      <w:r>
        <w:rPr>
          <w:color w:val="231F20"/>
          <w:sz w:val="27"/>
          <w:vertAlign w:val="baseline"/>
        </w:rPr>
        <w:t>vậy,</w:t>
      </w:r>
      <w:r>
        <w:rPr>
          <w:color w:val="231F20"/>
          <w:spacing w:val="-11"/>
          <w:sz w:val="27"/>
          <w:vertAlign w:val="baseline"/>
        </w:rPr>
        <w:t> </w:t>
      </w:r>
      <w:r>
        <w:rPr>
          <w:color w:val="231F20"/>
          <w:sz w:val="27"/>
          <w:vertAlign w:val="baseline"/>
        </w:rPr>
        <w:t>nó</w:t>
      </w:r>
      <w:r>
        <w:rPr>
          <w:color w:val="231F20"/>
          <w:spacing w:val="-11"/>
          <w:sz w:val="27"/>
          <w:vertAlign w:val="baseline"/>
        </w:rPr>
        <w:t> </w:t>
      </w:r>
      <w:r>
        <w:rPr>
          <w:color w:val="231F20"/>
          <w:sz w:val="27"/>
          <w:vertAlign w:val="baseline"/>
        </w:rPr>
        <w:t>‘nỗ</w:t>
      </w:r>
      <w:r>
        <w:rPr>
          <w:color w:val="231F20"/>
          <w:spacing w:val="-11"/>
          <w:sz w:val="27"/>
          <w:vertAlign w:val="baseline"/>
        </w:rPr>
        <w:t> </w:t>
      </w:r>
      <w:r>
        <w:rPr>
          <w:color w:val="231F20"/>
          <w:sz w:val="27"/>
          <w:vertAlign w:val="baseline"/>
        </w:rPr>
        <w:t>lực</w:t>
      </w:r>
      <w:r>
        <w:rPr>
          <w:color w:val="231F20"/>
          <w:spacing w:val="-11"/>
          <w:sz w:val="27"/>
          <w:vertAlign w:val="baseline"/>
        </w:rPr>
        <w:t> </w:t>
      </w:r>
      <w:r>
        <w:rPr>
          <w:color w:val="231F20"/>
          <w:sz w:val="27"/>
          <w:vertAlign w:val="baseline"/>
        </w:rPr>
        <w:t>kép’</w:t>
      </w:r>
      <w:r>
        <w:rPr>
          <w:i/>
          <w:color w:val="231F20"/>
          <w:sz w:val="27"/>
          <w:vertAlign w:val="baseline"/>
        </w:rPr>
        <w:t>.</w:t>
      </w:r>
      <w:r>
        <w:rPr>
          <w:i/>
          <w:color w:val="231F20"/>
          <w:spacing w:val="-11"/>
          <w:sz w:val="27"/>
          <w:vertAlign w:val="baseline"/>
        </w:rPr>
        <w:t> </w:t>
      </w:r>
      <w:r>
        <w:rPr>
          <w:i/>
          <w:color w:val="231F20"/>
          <w:sz w:val="27"/>
          <w:vertAlign w:val="baseline"/>
        </w:rPr>
        <w:t>Chú</w:t>
      </w:r>
      <w:r>
        <w:rPr>
          <w:i/>
          <w:color w:val="231F20"/>
          <w:spacing w:val="-11"/>
          <w:sz w:val="27"/>
          <w:vertAlign w:val="baseline"/>
        </w:rPr>
        <w:t> </w:t>
      </w:r>
      <w:r>
        <w:rPr>
          <w:i/>
          <w:color w:val="231F20"/>
          <w:sz w:val="27"/>
          <w:vertAlign w:val="baseline"/>
        </w:rPr>
        <w:t>Giải</w:t>
      </w:r>
      <w:r>
        <w:rPr>
          <w:i/>
          <w:color w:val="231F20"/>
          <w:spacing w:val="-11"/>
          <w:sz w:val="27"/>
          <w:vertAlign w:val="baseline"/>
        </w:rPr>
        <w:t> </w:t>
      </w:r>
      <w:r>
        <w:rPr>
          <w:i/>
          <w:color w:val="231F20"/>
          <w:sz w:val="27"/>
          <w:vertAlign w:val="baseline"/>
        </w:rPr>
        <w:t>Bộ</w:t>
      </w:r>
      <w:r>
        <w:rPr>
          <w:i/>
          <w:color w:val="231F20"/>
          <w:sz w:val="27"/>
          <w:vertAlign w:val="baseline"/>
        </w:rPr>
        <w:t> Pháp Tụ </w:t>
      </w:r>
      <w:r>
        <w:rPr>
          <w:color w:val="231F20"/>
          <w:sz w:val="27"/>
          <w:vertAlign w:val="baseline"/>
        </w:rPr>
        <w:t>so sánh nhiệm vụ kép của tác ý với phận sự của một nông chủ, vừa đôn đốc công việc của người làm,</w:t>
      </w:r>
      <w:r>
        <w:rPr>
          <w:color w:val="231F20"/>
          <w:spacing w:val="-8"/>
          <w:sz w:val="27"/>
          <w:vertAlign w:val="baseline"/>
        </w:rPr>
        <w:t> </w:t>
      </w:r>
      <w:r>
        <w:rPr>
          <w:color w:val="231F20"/>
          <w:sz w:val="27"/>
          <w:vertAlign w:val="baseline"/>
        </w:rPr>
        <w:t>vừa</w:t>
      </w:r>
      <w:r>
        <w:rPr>
          <w:color w:val="231F20"/>
          <w:spacing w:val="-8"/>
          <w:sz w:val="27"/>
          <w:vertAlign w:val="baseline"/>
        </w:rPr>
        <w:t> </w:t>
      </w:r>
      <w:r>
        <w:rPr>
          <w:color w:val="231F20"/>
          <w:sz w:val="27"/>
          <w:vertAlign w:val="baseline"/>
        </w:rPr>
        <w:t>chăm</w:t>
      </w:r>
      <w:r>
        <w:rPr>
          <w:color w:val="231F20"/>
          <w:spacing w:val="-8"/>
          <w:sz w:val="27"/>
          <w:vertAlign w:val="baseline"/>
        </w:rPr>
        <w:t> </w:t>
      </w:r>
      <w:r>
        <w:rPr>
          <w:color w:val="231F20"/>
          <w:sz w:val="27"/>
          <w:vertAlign w:val="baseline"/>
        </w:rPr>
        <w:t>sóc</w:t>
      </w:r>
      <w:r>
        <w:rPr>
          <w:color w:val="231F20"/>
          <w:spacing w:val="-8"/>
          <w:sz w:val="27"/>
          <w:vertAlign w:val="baseline"/>
        </w:rPr>
        <w:t> </w:t>
      </w:r>
      <w:r>
        <w:rPr>
          <w:color w:val="231F20"/>
          <w:sz w:val="27"/>
          <w:vertAlign w:val="baseline"/>
        </w:rPr>
        <w:t>họ</w:t>
      </w:r>
      <w:r>
        <w:rPr>
          <w:color w:val="231F20"/>
          <w:spacing w:val="-8"/>
          <w:sz w:val="27"/>
          <w:vertAlign w:val="baseline"/>
        </w:rPr>
        <w:t> </w:t>
      </w:r>
      <w:r>
        <w:rPr>
          <w:color w:val="231F20"/>
          <w:sz w:val="27"/>
          <w:vertAlign w:val="baseline"/>
        </w:rPr>
        <w:t>và</w:t>
      </w:r>
      <w:r>
        <w:rPr>
          <w:color w:val="231F20"/>
          <w:spacing w:val="-8"/>
          <w:sz w:val="27"/>
          <w:vertAlign w:val="baseline"/>
        </w:rPr>
        <w:t> </w:t>
      </w:r>
      <w:r>
        <w:rPr>
          <w:color w:val="231F20"/>
          <w:sz w:val="27"/>
          <w:vertAlign w:val="baseline"/>
        </w:rPr>
        <w:t>đồng</w:t>
      </w:r>
      <w:r>
        <w:rPr>
          <w:color w:val="231F20"/>
          <w:spacing w:val="-8"/>
          <w:sz w:val="27"/>
          <w:vertAlign w:val="baseline"/>
        </w:rPr>
        <w:t> </w:t>
      </w:r>
      <w:r>
        <w:rPr>
          <w:color w:val="231F20"/>
          <w:sz w:val="27"/>
          <w:vertAlign w:val="baseline"/>
        </w:rPr>
        <w:t>thời</w:t>
      </w:r>
      <w:r>
        <w:rPr>
          <w:color w:val="231F20"/>
          <w:spacing w:val="-8"/>
          <w:sz w:val="27"/>
          <w:vertAlign w:val="baseline"/>
        </w:rPr>
        <w:t> </w:t>
      </w:r>
      <w:r>
        <w:rPr>
          <w:color w:val="231F20"/>
          <w:sz w:val="27"/>
          <w:vertAlign w:val="baseline"/>
        </w:rPr>
        <w:t>cũng</w:t>
      </w:r>
      <w:r>
        <w:rPr>
          <w:color w:val="231F20"/>
          <w:spacing w:val="-8"/>
          <w:sz w:val="27"/>
          <w:vertAlign w:val="baseline"/>
        </w:rPr>
        <w:t> </w:t>
      </w:r>
      <w:r>
        <w:rPr>
          <w:color w:val="231F20"/>
          <w:sz w:val="27"/>
          <w:vertAlign w:val="baseline"/>
        </w:rPr>
        <w:t>chia</w:t>
      </w:r>
      <w:r>
        <w:rPr>
          <w:color w:val="231F20"/>
          <w:spacing w:val="-8"/>
          <w:sz w:val="27"/>
          <w:vertAlign w:val="baseline"/>
        </w:rPr>
        <w:t> </w:t>
      </w:r>
      <w:r>
        <w:rPr>
          <w:color w:val="231F20"/>
          <w:sz w:val="27"/>
          <w:vertAlign w:val="baseline"/>
        </w:rPr>
        <w:t>sẻ</w:t>
      </w:r>
      <w:r>
        <w:rPr>
          <w:color w:val="231F20"/>
          <w:spacing w:val="-8"/>
          <w:sz w:val="27"/>
          <w:vertAlign w:val="baseline"/>
        </w:rPr>
        <w:t> </w:t>
      </w:r>
      <w:r>
        <w:rPr>
          <w:color w:val="231F20"/>
          <w:sz w:val="27"/>
          <w:vertAlign w:val="baseline"/>
        </w:rPr>
        <w:t>công việc ngang bằng với họ.</w:t>
      </w:r>
      <w:r>
        <w:rPr>
          <w:color w:val="231F20"/>
          <w:spacing w:val="-3"/>
          <w:sz w:val="27"/>
          <w:vertAlign w:val="baseline"/>
        </w:rPr>
        <w:t> </w:t>
      </w:r>
      <w:r>
        <w:rPr>
          <w:color w:val="231F20"/>
          <w:sz w:val="27"/>
          <w:vertAlign w:val="baseline"/>
        </w:rPr>
        <w:t>Vị ấy nhân đôi sức mạnh và nỗ lực. Cũng vậy, tác ý nhân đôi nỗ lực và sức mạnh của</w:t>
      </w:r>
      <w:r>
        <w:rPr>
          <w:color w:val="231F20"/>
          <w:spacing w:val="-9"/>
          <w:sz w:val="27"/>
          <w:vertAlign w:val="baseline"/>
        </w:rPr>
        <w:t> </w:t>
      </w:r>
      <w:r>
        <w:rPr>
          <w:color w:val="231F20"/>
          <w:sz w:val="27"/>
          <w:vertAlign w:val="baseline"/>
        </w:rPr>
        <w:t>mình</w:t>
      </w:r>
      <w:r>
        <w:rPr>
          <w:color w:val="231F20"/>
          <w:spacing w:val="-9"/>
          <w:sz w:val="27"/>
          <w:vertAlign w:val="baseline"/>
        </w:rPr>
        <w:t> </w:t>
      </w:r>
      <w:r>
        <w:rPr>
          <w:color w:val="231F20"/>
          <w:sz w:val="27"/>
          <w:vertAlign w:val="baseline"/>
        </w:rPr>
        <w:t>trong</w:t>
      </w:r>
      <w:r>
        <w:rPr>
          <w:color w:val="231F20"/>
          <w:spacing w:val="-9"/>
          <w:sz w:val="27"/>
          <w:vertAlign w:val="baseline"/>
        </w:rPr>
        <w:t> </w:t>
      </w:r>
      <w:r>
        <w:rPr>
          <w:color w:val="231F20"/>
          <w:sz w:val="27"/>
          <w:vertAlign w:val="baseline"/>
        </w:rPr>
        <w:t>các</w:t>
      </w:r>
      <w:r>
        <w:rPr>
          <w:color w:val="231F20"/>
          <w:spacing w:val="-9"/>
          <w:sz w:val="27"/>
          <w:vertAlign w:val="baseline"/>
        </w:rPr>
        <w:t> </w:t>
      </w:r>
      <w:r>
        <w:rPr>
          <w:color w:val="231F20"/>
          <w:sz w:val="27"/>
          <w:vertAlign w:val="baseline"/>
        </w:rPr>
        <w:t>hành</w:t>
      </w:r>
      <w:r>
        <w:rPr>
          <w:color w:val="231F20"/>
          <w:spacing w:val="-9"/>
          <w:sz w:val="27"/>
          <w:vertAlign w:val="baseline"/>
        </w:rPr>
        <w:t> </w:t>
      </w:r>
      <w:r>
        <w:rPr>
          <w:color w:val="231F20"/>
          <w:sz w:val="27"/>
          <w:vertAlign w:val="baseline"/>
        </w:rPr>
        <w:t>động</w:t>
      </w:r>
      <w:r>
        <w:rPr>
          <w:color w:val="231F20"/>
          <w:spacing w:val="-9"/>
          <w:sz w:val="27"/>
          <w:vertAlign w:val="baseline"/>
        </w:rPr>
        <w:t> </w:t>
      </w:r>
      <w:r>
        <w:rPr>
          <w:color w:val="231F20"/>
          <w:sz w:val="27"/>
          <w:vertAlign w:val="baseline"/>
        </w:rPr>
        <w:t>thiện</w:t>
      </w:r>
      <w:r>
        <w:rPr>
          <w:color w:val="231F20"/>
          <w:spacing w:val="-9"/>
          <w:sz w:val="27"/>
          <w:vertAlign w:val="baseline"/>
        </w:rPr>
        <w:t> </w:t>
      </w:r>
      <w:r>
        <w:rPr>
          <w:color w:val="231F20"/>
          <w:sz w:val="27"/>
          <w:vertAlign w:val="baseline"/>
        </w:rPr>
        <w:t>và</w:t>
      </w:r>
      <w:r>
        <w:rPr>
          <w:color w:val="231F20"/>
          <w:spacing w:val="-9"/>
          <w:sz w:val="27"/>
          <w:vertAlign w:val="baseline"/>
        </w:rPr>
        <w:t> </w:t>
      </w:r>
      <w:r>
        <w:rPr>
          <w:color w:val="231F20"/>
          <w:sz w:val="27"/>
          <w:vertAlign w:val="baseline"/>
        </w:rPr>
        <w:t>bất</w:t>
      </w:r>
      <w:r>
        <w:rPr>
          <w:color w:val="231F20"/>
          <w:spacing w:val="-9"/>
          <w:sz w:val="27"/>
          <w:vertAlign w:val="baseline"/>
        </w:rPr>
        <w:t> </w:t>
      </w:r>
      <w:r>
        <w:rPr>
          <w:color w:val="231F20"/>
          <w:sz w:val="27"/>
          <w:vertAlign w:val="baseline"/>
        </w:rPr>
        <w:t>thiện</w:t>
      </w:r>
      <w:r>
        <w:rPr>
          <w:i/>
          <w:color w:val="231F20"/>
          <w:sz w:val="27"/>
          <w:vertAlign w:val="baseline"/>
        </w:rPr>
        <w:t>.</w:t>
      </w:r>
      <w:r>
        <w:rPr>
          <w:i/>
          <w:color w:val="231F20"/>
          <w:spacing w:val="-9"/>
          <w:sz w:val="27"/>
          <w:vertAlign w:val="baseline"/>
        </w:rPr>
        <w:t> </w:t>
      </w:r>
      <w:r>
        <w:rPr>
          <w:color w:val="231F20"/>
          <w:sz w:val="27"/>
          <w:vertAlign w:val="baseline"/>
        </w:rPr>
        <w:t>Còn về biểu hiện của tác ý là đôn đốc, </w:t>
      </w:r>
      <w:r>
        <w:rPr>
          <w:i/>
          <w:color w:val="231F20"/>
          <w:sz w:val="27"/>
          <w:vertAlign w:val="baseline"/>
        </w:rPr>
        <w:t>Chú Giải Bộ Pháp</w:t>
      </w:r>
      <w:r>
        <w:rPr>
          <w:i/>
          <w:color w:val="231F20"/>
          <w:sz w:val="27"/>
          <w:vertAlign w:val="baseline"/>
        </w:rPr>
        <w:t> Tụ</w:t>
      </w:r>
      <w:r>
        <w:rPr>
          <w:i/>
          <w:color w:val="231F20"/>
          <w:spacing w:val="-3"/>
          <w:sz w:val="27"/>
          <w:vertAlign w:val="baseline"/>
        </w:rPr>
        <w:t> </w:t>
      </w:r>
      <w:r>
        <w:rPr>
          <w:color w:val="231F20"/>
          <w:sz w:val="27"/>
          <w:vertAlign w:val="baseline"/>
        </w:rPr>
        <w:t>so</w:t>
      </w:r>
      <w:r>
        <w:rPr>
          <w:color w:val="231F20"/>
          <w:spacing w:val="-3"/>
          <w:sz w:val="27"/>
          <w:vertAlign w:val="baseline"/>
        </w:rPr>
        <w:t> </w:t>
      </w:r>
      <w:r>
        <w:rPr>
          <w:color w:val="231F20"/>
          <w:sz w:val="27"/>
          <w:vertAlign w:val="baseline"/>
        </w:rPr>
        <w:t>sánh</w:t>
      </w:r>
      <w:r>
        <w:rPr>
          <w:color w:val="231F20"/>
          <w:spacing w:val="-3"/>
          <w:sz w:val="27"/>
          <w:vertAlign w:val="baseline"/>
        </w:rPr>
        <w:t> </w:t>
      </w:r>
      <w:r>
        <w:rPr>
          <w:color w:val="231F20"/>
          <w:sz w:val="27"/>
          <w:vertAlign w:val="baseline"/>
        </w:rPr>
        <w:t>tác</w:t>
      </w:r>
      <w:r>
        <w:rPr>
          <w:color w:val="231F20"/>
          <w:spacing w:val="-4"/>
          <w:sz w:val="27"/>
          <w:vertAlign w:val="baseline"/>
        </w:rPr>
        <w:t> </w:t>
      </w:r>
      <w:r>
        <w:rPr>
          <w:color w:val="231F20"/>
          <w:sz w:val="27"/>
          <w:vertAlign w:val="baseline"/>
        </w:rPr>
        <w:t>ý</w:t>
      </w:r>
      <w:r>
        <w:rPr>
          <w:color w:val="231F20"/>
          <w:spacing w:val="-3"/>
          <w:sz w:val="27"/>
          <w:vertAlign w:val="baseline"/>
        </w:rPr>
        <w:t> </w:t>
      </w:r>
      <w:r>
        <w:rPr>
          <w:color w:val="231F20"/>
          <w:sz w:val="27"/>
          <w:vertAlign w:val="baseline"/>
        </w:rPr>
        <w:t>như</w:t>
      </w:r>
      <w:r>
        <w:rPr>
          <w:color w:val="231F20"/>
          <w:spacing w:val="-3"/>
          <w:sz w:val="27"/>
          <w:vertAlign w:val="baseline"/>
        </w:rPr>
        <w:t> </w:t>
      </w:r>
      <w:r>
        <w:rPr>
          <w:color w:val="231F20"/>
          <w:sz w:val="27"/>
          <w:vertAlign w:val="baseline"/>
        </w:rPr>
        <w:t>người</w:t>
      </w:r>
      <w:r>
        <w:rPr>
          <w:color w:val="231F20"/>
          <w:spacing w:val="-4"/>
          <w:sz w:val="27"/>
          <w:vertAlign w:val="baseline"/>
        </w:rPr>
        <w:t> </w:t>
      </w:r>
      <w:r>
        <w:rPr>
          <w:color w:val="231F20"/>
          <w:sz w:val="27"/>
          <w:vertAlign w:val="baseline"/>
        </w:rPr>
        <w:t>lớp</w:t>
      </w:r>
      <w:r>
        <w:rPr>
          <w:color w:val="231F20"/>
          <w:spacing w:val="-4"/>
          <w:sz w:val="27"/>
          <w:vertAlign w:val="baseline"/>
        </w:rPr>
        <w:t> </w:t>
      </w:r>
      <w:r>
        <w:rPr>
          <w:color w:val="231F20"/>
          <w:sz w:val="27"/>
          <w:vertAlign w:val="baseline"/>
        </w:rPr>
        <w:t>trưởng</w:t>
      </w:r>
      <w:r>
        <w:rPr>
          <w:color w:val="231F20"/>
          <w:spacing w:val="-4"/>
          <w:sz w:val="27"/>
          <w:vertAlign w:val="baseline"/>
        </w:rPr>
        <w:t> </w:t>
      </w:r>
      <w:r>
        <w:rPr>
          <w:color w:val="231F20"/>
          <w:sz w:val="27"/>
          <w:vertAlign w:val="baseline"/>
        </w:rPr>
        <w:t>tự</w:t>
      </w:r>
      <w:r>
        <w:rPr>
          <w:color w:val="231F20"/>
          <w:spacing w:val="-4"/>
          <w:sz w:val="27"/>
          <w:vertAlign w:val="baseline"/>
        </w:rPr>
        <w:t> </w:t>
      </w:r>
      <w:r>
        <w:rPr>
          <w:color w:val="231F20"/>
          <w:sz w:val="27"/>
          <w:vertAlign w:val="baseline"/>
        </w:rPr>
        <w:t>làm</w:t>
      </w:r>
      <w:r>
        <w:rPr>
          <w:color w:val="231F20"/>
          <w:spacing w:val="-4"/>
          <w:sz w:val="27"/>
          <w:vertAlign w:val="baseline"/>
        </w:rPr>
        <w:t> </w:t>
      </w:r>
      <w:r>
        <w:rPr>
          <w:color w:val="231F20"/>
          <w:sz w:val="27"/>
          <w:vertAlign w:val="baseline"/>
        </w:rPr>
        <w:t>bài</w:t>
      </w:r>
      <w:r>
        <w:rPr>
          <w:color w:val="231F20"/>
          <w:spacing w:val="-4"/>
          <w:sz w:val="27"/>
          <w:vertAlign w:val="baseline"/>
        </w:rPr>
        <w:t> </w:t>
      </w:r>
      <w:r>
        <w:rPr>
          <w:color w:val="231F20"/>
          <w:sz w:val="27"/>
          <w:vertAlign w:val="baseline"/>
        </w:rPr>
        <w:t>của mình</w:t>
      </w:r>
      <w:r>
        <w:rPr>
          <w:color w:val="231F20"/>
          <w:spacing w:val="-9"/>
          <w:sz w:val="27"/>
          <w:vertAlign w:val="baseline"/>
        </w:rPr>
        <w:t> </w:t>
      </w:r>
      <w:r>
        <w:rPr>
          <w:color w:val="231F20"/>
          <w:sz w:val="27"/>
          <w:vertAlign w:val="baseline"/>
        </w:rPr>
        <w:t>và</w:t>
      </w:r>
      <w:r>
        <w:rPr>
          <w:color w:val="231F20"/>
          <w:spacing w:val="-8"/>
          <w:sz w:val="27"/>
          <w:vertAlign w:val="baseline"/>
        </w:rPr>
        <w:t> </w:t>
      </w:r>
      <w:r>
        <w:rPr>
          <w:color w:val="231F20"/>
          <w:sz w:val="27"/>
          <w:vertAlign w:val="baseline"/>
        </w:rPr>
        <w:t>cũng</w:t>
      </w:r>
      <w:r>
        <w:rPr>
          <w:color w:val="231F20"/>
          <w:spacing w:val="-8"/>
          <w:sz w:val="27"/>
          <w:vertAlign w:val="baseline"/>
        </w:rPr>
        <w:t> </w:t>
      </w:r>
      <w:r>
        <w:rPr>
          <w:color w:val="231F20"/>
          <w:sz w:val="27"/>
          <w:vertAlign w:val="baseline"/>
        </w:rPr>
        <w:t>đôn</w:t>
      </w:r>
      <w:r>
        <w:rPr>
          <w:color w:val="231F20"/>
          <w:spacing w:val="-8"/>
          <w:sz w:val="27"/>
          <w:vertAlign w:val="baseline"/>
        </w:rPr>
        <w:t> </w:t>
      </w:r>
      <w:r>
        <w:rPr>
          <w:color w:val="231F20"/>
          <w:sz w:val="27"/>
          <w:vertAlign w:val="baseline"/>
        </w:rPr>
        <w:t>đốc</w:t>
      </w:r>
      <w:r>
        <w:rPr>
          <w:color w:val="231F20"/>
          <w:spacing w:val="-8"/>
          <w:sz w:val="27"/>
          <w:vertAlign w:val="baseline"/>
        </w:rPr>
        <w:t> </w:t>
      </w:r>
      <w:r>
        <w:rPr>
          <w:color w:val="231F20"/>
          <w:sz w:val="27"/>
          <w:vertAlign w:val="baseline"/>
        </w:rPr>
        <w:t>các</w:t>
      </w:r>
      <w:r>
        <w:rPr>
          <w:color w:val="231F20"/>
          <w:spacing w:val="-8"/>
          <w:sz w:val="27"/>
          <w:vertAlign w:val="baseline"/>
        </w:rPr>
        <w:t> </w:t>
      </w:r>
      <w:r>
        <w:rPr>
          <w:color w:val="231F20"/>
          <w:sz w:val="27"/>
          <w:vertAlign w:val="baseline"/>
        </w:rPr>
        <w:t>bạn</w:t>
      </w:r>
      <w:r>
        <w:rPr>
          <w:color w:val="231F20"/>
          <w:spacing w:val="-8"/>
          <w:sz w:val="27"/>
          <w:vertAlign w:val="baseline"/>
        </w:rPr>
        <w:t> </w:t>
      </w:r>
      <w:r>
        <w:rPr>
          <w:color w:val="231F20"/>
          <w:sz w:val="27"/>
          <w:vertAlign w:val="baseline"/>
        </w:rPr>
        <w:t>học</w:t>
      </w:r>
      <w:r>
        <w:rPr>
          <w:color w:val="231F20"/>
          <w:spacing w:val="-8"/>
          <w:sz w:val="27"/>
          <w:vertAlign w:val="baseline"/>
        </w:rPr>
        <w:t> </w:t>
      </w:r>
      <w:r>
        <w:rPr>
          <w:color w:val="231F20"/>
          <w:sz w:val="27"/>
          <w:vertAlign w:val="baseline"/>
        </w:rPr>
        <w:t>khác</w:t>
      </w:r>
      <w:r>
        <w:rPr>
          <w:color w:val="231F20"/>
          <w:spacing w:val="-8"/>
          <w:sz w:val="27"/>
          <w:vertAlign w:val="baseline"/>
        </w:rPr>
        <w:t> </w:t>
      </w:r>
      <w:r>
        <w:rPr>
          <w:color w:val="231F20"/>
          <w:sz w:val="27"/>
          <w:vertAlign w:val="baseline"/>
        </w:rPr>
        <w:t>cùng</w:t>
      </w:r>
      <w:r>
        <w:rPr>
          <w:color w:val="231F20"/>
          <w:spacing w:val="-8"/>
          <w:sz w:val="27"/>
          <w:vertAlign w:val="baseline"/>
        </w:rPr>
        <w:t> </w:t>
      </w:r>
      <w:r>
        <w:rPr>
          <w:color w:val="231F20"/>
          <w:sz w:val="27"/>
          <w:vertAlign w:val="baseline"/>
        </w:rPr>
        <w:t>làm</w:t>
      </w:r>
      <w:r>
        <w:rPr>
          <w:color w:val="231F20"/>
          <w:spacing w:val="-8"/>
          <w:sz w:val="27"/>
          <w:vertAlign w:val="baseline"/>
        </w:rPr>
        <w:t> </w:t>
      </w:r>
      <w:r>
        <w:rPr>
          <w:color w:val="231F20"/>
          <w:sz w:val="27"/>
          <w:vertAlign w:val="baseline"/>
        </w:rPr>
        <w:t>bài tập,</w:t>
      </w:r>
      <w:r>
        <w:rPr>
          <w:color w:val="231F20"/>
          <w:spacing w:val="-11"/>
          <w:sz w:val="27"/>
          <w:vertAlign w:val="baseline"/>
        </w:rPr>
        <w:t> </w:t>
      </w:r>
      <w:r>
        <w:rPr>
          <w:color w:val="231F20"/>
          <w:sz w:val="27"/>
          <w:vertAlign w:val="baseline"/>
        </w:rPr>
        <w:t>hoặc</w:t>
      </w:r>
      <w:r>
        <w:rPr>
          <w:color w:val="231F20"/>
          <w:spacing w:val="-11"/>
          <w:sz w:val="27"/>
          <w:vertAlign w:val="baseline"/>
        </w:rPr>
        <w:t> </w:t>
      </w:r>
      <w:r>
        <w:rPr>
          <w:color w:val="231F20"/>
          <w:sz w:val="27"/>
          <w:vertAlign w:val="baseline"/>
        </w:rPr>
        <w:t>như</w:t>
      </w:r>
      <w:r>
        <w:rPr>
          <w:color w:val="231F20"/>
          <w:spacing w:val="-11"/>
          <w:sz w:val="27"/>
          <w:vertAlign w:val="baseline"/>
        </w:rPr>
        <w:t> </w:t>
      </w:r>
      <w:r>
        <w:rPr>
          <w:color w:val="231F20"/>
          <w:sz w:val="27"/>
          <w:vertAlign w:val="baseline"/>
        </w:rPr>
        <w:t>người</w:t>
      </w:r>
      <w:r>
        <w:rPr>
          <w:color w:val="231F20"/>
          <w:spacing w:val="-11"/>
          <w:sz w:val="27"/>
          <w:vertAlign w:val="baseline"/>
        </w:rPr>
        <w:t> </w:t>
      </w:r>
      <w:r>
        <w:rPr>
          <w:color w:val="231F20"/>
          <w:sz w:val="27"/>
          <w:vertAlign w:val="baseline"/>
        </w:rPr>
        <w:t>thợ</w:t>
      </w:r>
      <w:r>
        <w:rPr>
          <w:color w:val="231F20"/>
          <w:spacing w:val="-11"/>
          <w:sz w:val="27"/>
          <w:vertAlign w:val="baseline"/>
        </w:rPr>
        <w:t> </w:t>
      </w:r>
      <w:r>
        <w:rPr>
          <w:color w:val="231F20"/>
          <w:sz w:val="27"/>
          <w:vertAlign w:val="baseline"/>
        </w:rPr>
        <w:t>cả</w:t>
      </w:r>
      <w:r>
        <w:rPr>
          <w:color w:val="231F20"/>
          <w:spacing w:val="-11"/>
          <w:sz w:val="27"/>
          <w:vertAlign w:val="baseline"/>
        </w:rPr>
        <w:t> </w:t>
      </w:r>
      <w:r>
        <w:rPr>
          <w:color w:val="231F20"/>
          <w:sz w:val="27"/>
          <w:vertAlign w:val="baseline"/>
        </w:rPr>
        <w:t>vừa</w:t>
      </w:r>
      <w:r>
        <w:rPr>
          <w:color w:val="231F20"/>
          <w:spacing w:val="-11"/>
          <w:sz w:val="27"/>
          <w:vertAlign w:val="baseline"/>
        </w:rPr>
        <w:t> </w:t>
      </w:r>
      <w:r>
        <w:rPr>
          <w:color w:val="231F20"/>
          <w:sz w:val="27"/>
          <w:vertAlign w:val="baseline"/>
        </w:rPr>
        <w:t>lo</w:t>
      </w:r>
      <w:r>
        <w:rPr>
          <w:color w:val="231F20"/>
          <w:spacing w:val="-11"/>
          <w:sz w:val="27"/>
          <w:vertAlign w:val="baseline"/>
        </w:rPr>
        <w:t> </w:t>
      </w:r>
      <w:r>
        <w:rPr>
          <w:color w:val="231F20"/>
          <w:sz w:val="27"/>
          <w:vertAlign w:val="baseline"/>
        </w:rPr>
        <w:t>phần</w:t>
      </w:r>
      <w:r>
        <w:rPr>
          <w:color w:val="231F20"/>
          <w:spacing w:val="-11"/>
          <w:sz w:val="27"/>
          <w:vertAlign w:val="baseline"/>
        </w:rPr>
        <w:t> </w:t>
      </w:r>
      <w:r>
        <w:rPr>
          <w:color w:val="231F20"/>
          <w:sz w:val="27"/>
          <w:vertAlign w:val="baseline"/>
        </w:rPr>
        <w:t>việc</w:t>
      </w:r>
      <w:r>
        <w:rPr>
          <w:color w:val="231F20"/>
          <w:spacing w:val="-11"/>
          <w:sz w:val="27"/>
          <w:vertAlign w:val="baseline"/>
        </w:rPr>
        <w:t> </w:t>
      </w:r>
      <w:r>
        <w:rPr>
          <w:color w:val="231F20"/>
          <w:sz w:val="27"/>
          <w:vertAlign w:val="baseline"/>
        </w:rPr>
        <w:t>của</w:t>
      </w:r>
      <w:r>
        <w:rPr>
          <w:color w:val="231F20"/>
          <w:spacing w:val="-11"/>
          <w:sz w:val="27"/>
          <w:vertAlign w:val="baseline"/>
        </w:rPr>
        <w:t> </w:t>
      </w:r>
      <w:r>
        <w:rPr>
          <w:color w:val="231F20"/>
          <w:sz w:val="27"/>
          <w:vertAlign w:val="baseline"/>
        </w:rPr>
        <w:t>mình vừa khiến các thợ khác làm việc của họ, hay như vị tướng</w:t>
      </w:r>
      <w:r>
        <w:rPr>
          <w:color w:val="231F20"/>
          <w:spacing w:val="-3"/>
          <w:sz w:val="27"/>
          <w:vertAlign w:val="baseline"/>
        </w:rPr>
        <w:t> </w:t>
      </w:r>
      <w:r>
        <w:rPr>
          <w:color w:val="231F20"/>
          <w:sz w:val="27"/>
          <w:vertAlign w:val="baseline"/>
        </w:rPr>
        <w:t>quân</w:t>
      </w:r>
      <w:r>
        <w:rPr>
          <w:color w:val="231F20"/>
          <w:spacing w:val="-3"/>
          <w:sz w:val="27"/>
          <w:vertAlign w:val="baseline"/>
        </w:rPr>
        <w:t> </w:t>
      </w:r>
      <w:r>
        <w:rPr>
          <w:color w:val="231F20"/>
          <w:sz w:val="27"/>
          <w:vertAlign w:val="baseline"/>
        </w:rPr>
        <w:t>ngoài</w:t>
      </w:r>
      <w:r>
        <w:rPr>
          <w:color w:val="231F20"/>
          <w:spacing w:val="-3"/>
          <w:sz w:val="27"/>
          <w:vertAlign w:val="baseline"/>
        </w:rPr>
        <w:t> </w:t>
      </w:r>
      <w:r>
        <w:rPr>
          <w:color w:val="231F20"/>
          <w:sz w:val="27"/>
          <w:vertAlign w:val="baseline"/>
        </w:rPr>
        <w:t>trận</w:t>
      </w:r>
      <w:r>
        <w:rPr>
          <w:color w:val="231F20"/>
          <w:spacing w:val="-3"/>
          <w:sz w:val="27"/>
          <w:vertAlign w:val="baseline"/>
        </w:rPr>
        <w:t> </w:t>
      </w:r>
      <w:r>
        <w:rPr>
          <w:color w:val="231F20"/>
          <w:sz w:val="27"/>
          <w:vertAlign w:val="baseline"/>
        </w:rPr>
        <w:t>chiến,</w:t>
      </w:r>
      <w:r>
        <w:rPr>
          <w:color w:val="231F20"/>
          <w:spacing w:val="-3"/>
          <w:sz w:val="27"/>
          <w:vertAlign w:val="baseline"/>
        </w:rPr>
        <w:t> </w:t>
      </w:r>
      <w:r>
        <w:rPr>
          <w:color w:val="231F20"/>
          <w:sz w:val="27"/>
          <w:vertAlign w:val="baseline"/>
        </w:rPr>
        <w:t>tự</w:t>
      </w:r>
      <w:r>
        <w:rPr>
          <w:color w:val="231F20"/>
          <w:spacing w:val="-3"/>
          <w:sz w:val="27"/>
          <w:vertAlign w:val="baseline"/>
        </w:rPr>
        <w:t> </w:t>
      </w:r>
      <w:r>
        <w:rPr>
          <w:color w:val="231F20"/>
          <w:sz w:val="27"/>
          <w:vertAlign w:val="baseline"/>
        </w:rPr>
        <w:t>mình</w:t>
      </w:r>
      <w:r>
        <w:rPr>
          <w:color w:val="231F20"/>
          <w:spacing w:val="-3"/>
          <w:sz w:val="27"/>
          <w:vertAlign w:val="baseline"/>
        </w:rPr>
        <w:t> </w:t>
      </w:r>
      <w:r>
        <w:rPr>
          <w:color w:val="231F20"/>
          <w:sz w:val="27"/>
          <w:vertAlign w:val="baseline"/>
        </w:rPr>
        <w:t>phải</w:t>
      </w:r>
      <w:r>
        <w:rPr>
          <w:color w:val="231F20"/>
          <w:spacing w:val="-3"/>
          <w:sz w:val="27"/>
          <w:vertAlign w:val="baseline"/>
        </w:rPr>
        <w:t> </w:t>
      </w:r>
      <w:r>
        <w:rPr>
          <w:color w:val="231F20"/>
          <w:sz w:val="27"/>
          <w:vertAlign w:val="baseline"/>
        </w:rPr>
        <w:t>chiến</w:t>
      </w:r>
      <w:r>
        <w:rPr>
          <w:color w:val="231F20"/>
          <w:spacing w:val="-3"/>
          <w:sz w:val="27"/>
          <w:vertAlign w:val="baseline"/>
        </w:rPr>
        <w:t> </w:t>
      </w:r>
      <w:r>
        <w:rPr>
          <w:color w:val="231F20"/>
          <w:sz w:val="27"/>
          <w:vertAlign w:val="baseline"/>
        </w:rPr>
        <w:t>đấu, ông</w:t>
      </w:r>
      <w:r>
        <w:rPr>
          <w:color w:val="231F20"/>
          <w:spacing w:val="-13"/>
          <w:sz w:val="27"/>
          <w:vertAlign w:val="baseline"/>
        </w:rPr>
        <w:t> </w:t>
      </w:r>
      <w:r>
        <w:rPr>
          <w:color w:val="231F20"/>
          <w:sz w:val="27"/>
          <w:vertAlign w:val="baseline"/>
        </w:rPr>
        <w:t>còn</w:t>
      </w:r>
      <w:r>
        <w:rPr>
          <w:color w:val="231F20"/>
          <w:spacing w:val="-13"/>
          <w:sz w:val="27"/>
          <w:vertAlign w:val="baseline"/>
        </w:rPr>
        <w:t> </w:t>
      </w:r>
      <w:r>
        <w:rPr>
          <w:color w:val="231F20"/>
          <w:sz w:val="27"/>
          <w:vertAlign w:val="baseline"/>
        </w:rPr>
        <w:t>điều</w:t>
      </w:r>
      <w:r>
        <w:rPr>
          <w:color w:val="231F20"/>
          <w:spacing w:val="-13"/>
          <w:sz w:val="27"/>
          <w:vertAlign w:val="baseline"/>
        </w:rPr>
        <w:t> </w:t>
      </w:r>
      <w:r>
        <w:rPr>
          <w:color w:val="231F20"/>
          <w:sz w:val="27"/>
          <w:vertAlign w:val="baseline"/>
        </w:rPr>
        <w:t>hành</w:t>
      </w:r>
      <w:r>
        <w:rPr>
          <w:color w:val="231F20"/>
          <w:spacing w:val="-13"/>
          <w:sz w:val="27"/>
          <w:vertAlign w:val="baseline"/>
        </w:rPr>
        <w:t> </w:t>
      </w:r>
      <w:r>
        <w:rPr>
          <w:color w:val="231F20"/>
          <w:sz w:val="27"/>
          <w:vertAlign w:val="baseline"/>
        </w:rPr>
        <w:t>quân</w:t>
      </w:r>
      <w:r>
        <w:rPr>
          <w:color w:val="231F20"/>
          <w:spacing w:val="-13"/>
          <w:sz w:val="27"/>
          <w:vertAlign w:val="baseline"/>
        </w:rPr>
        <w:t> </w:t>
      </w:r>
      <w:r>
        <w:rPr>
          <w:color w:val="231F20"/>
          <w:sz w:val="27"/>
          <w:vertAlign w:val="baseline"/>
        </w:rPr>
        <w:t>lính</w:t>
      </w:r>
      <w:r>
        <w:rPr>
          <w:color w:val="231F20"/>
          <w:spacing w:val="-13"/>
          <w:sz w:val="27"/>
          <w:vertAlign w:val="baseline"/>
        </w:rPr>
        <w:t> </w:t>
      </w:r>
      <w:r>
        <w:rPr>
          <w:color w:val="231F20"/>
          <w:sz w:val="27"/>
          <w:vertAlign w:val="baseline"/>
        </w:rPr>
        <w:t>khác</w:t>
      </w:r>
      <w:r>
        <w:rPr>
          <w:color w:val="231F20"/>
          <w:spacing w:val="-13"/>
          <w:sz w:val="27"/>
          <w:vertAlign w:val="baseline"/>
        </w:rPr>
        <w:t> </w:t>
      </w:r>
      <w:r>
        <w:rPr>
          <w:color w:val="231F20"/>
          <w:sz w:val="27"/>
          <w:vertAlign w:val="baseline"/>
        </w:rPr>
        <w:t>tham</w:t>
      </w:r>
      <w:r>
        <w:rPr>
          <w:color w:val="231F20"/>
          <w:spacing w:val="-13"/>
          <w:sz w:val="27"/>
          <w:vertAlign w:val="baseline"/>
        </w:rPr>
        <w:t> </w:t>
      </w:r>
      <w:r>
        <w:rPr>
          <w:color w:val="231F20"/>
          <w:sz w:val="27"/>
          <w:vertAlign w:val="baseline"/>
        </w:rPr>
        <w:t>gia,</w:t>
      </w:r>
      <w:r>
        <w:rPr>
          <w:color w:val="231F20"/>
          <w:spacing w:val="-13"/>
          <w:sz w:val="27"/>
          <w:vertAlign w:val="baseline"/>
        </w:rPr>
        <w:t> </w:t>
      </w:r>
      <w:r>
        <w:rPr>
          <w:i/>
          <w:color w:val="231F20"/>
          <w:sz w:val="27"/>
          <w:vertAlign w:val="baseline"/>
        </w:rPr>
        <w:t>“…</w:t>
      </w:r>
      <w:r>
        <w:rPr>
          <w:i/>
          <w:color w:val="231F20"/>
          <w:spacing w:val="-13"/>
          <w:sz w:val="27"/>
          <w:vertAlign w:val="baseline"/>
        </w:rPr>
        <w:t> </w:t>
      </w:r>
      <w:r>
        <w:rPr>
          <w:i/>
          <w:color w:val="231F20"/>
          <w:sz w:val="27"/>
          <w:vertAlign w:val="baseline"/>
        </w:rPr>
        <w:t>khi</w:t>
      </w:r>
      <w:r>
        <w:rPr>
          <w:i/>
          <w:color w:val="231F20"/>
          <w:spacing w:val="-13"/>
          <w:sz w:val="27"/>
          <w:vertAlign w:val="baseline"/>
        </w:rPr>
        <w:t> </w:t>
      </w:r>
      <w:r>
        <w:rPr>
          <w:i/>
          <w:color w:val="231F20"/>
          <w:sz w:val="27"/>
          <w:vertAlign w:val="baseline"/>
        </w:rPr>
        <w:t>vị</w:t>
      </w:r>
      <w:r>
        <w:rPr>
          <w:i/>
          <w:color w:val="231F20"/>
          <w:sz w:val="27"/>
          <w:vertAlign w:val="baseline"/>
        </w:rPr>
        <w:t> tướng</w:t>
      </w:r>
      <w:r>
        <w:rPr>
          <w:i/>
          <w:color w:val="231F20"/>
          <w:spacing w:val="-7"/>
          <w:sz w:val="27"/>
          <w:vertAlign w:val="baseline"/>
        </w:rPr>
        <w:t> </w:t>
      </w:r>
      <w:r>
        <w:rPr>
          <w:i/>
          <w:color w:val="231F20"/>
          <w:sz w:val="27"/>
          <w:vertAlign w:val="baseline"/>
        </w:rPr>
        <w:t>bắt</w:t>
      </w:r>
      <w:r>
        <w:rPr>
          <w:i/>
          <w:color w:val="231F20"/>
          <w:spacing w:val="-7"/>
          <w:sz w:val="27"/>
          <w:vertAlign w:val="baseline"/>
        </w:rPr>
        <w:t> </w:t>
      </w:r>
      <w:r>
        <w:rPr>
          <w:i/>
          <w:color w:val="231F20"/>
          <w:sz w:val="27"/>
          <w:vertAlign w:val="baseline"/>
        </w:rPr>
        <w:t>đầu,</w:t>
      </w:r>
      <w:r>
        <w:rPr>
          <w:i/>
          <w:color w:val="231F20"/>
          <w:spacing w:val="-7"/>
          <w:sz w:val="27"/>
          <w:vertAlign w:val="baseline"/>
        </w:rPr>
        <w:t> </w:t>
      </w:r>
      <w:r>
        <w:rPr>
          <w:i/>
          <w:color w:val="231F20"/>
          <w:sz w:val="27"/>
          <w:vertAlign w:val="baseline"/>
        </w:rPr>
        <w:t>những</w:t>
      </w:r>
      <w:r>
        <w:rPr>
          <w:i/>
          <w:color w:val="231F20"/>
          <w:spacing w:val="-6"/>
          <w:sz w:val="27"/>
          <w:vertAlign w:val="baseline"/>
        </w:rPr>
        <w:t> </w:t>
      </w:r>
      <w:r>
        <w:rPr>
          <w:i/>
          <w:color w:val="231F20"/>
          <w:sz w:val="27"/>
          <w:vertAlign w:val="baseline"/>
        </w:rPr>
        <w:t>người</w:t>
      </w:r>
      <w:r>
        <w:rPr>
          <w:i/>
          <w:color w:val="231F20"/>
          <w:spacing w:val="-6"/>
          <w:sz w:val="27"/>
          <w:vertAlign w:val="baseline"/>
        </w:rPr>
        <w:t> </w:t>
      </w:r>
      <w:r>
        <w:rPr>
          <w:i/>
          <w:color w:val="231F20"/>
          <w:sz w:val="27"/>
          <w:vertAlign w:val="baseline"/>
        </w:rPr>
        <w:t>khác</w:t>
      </w:r>
      <w:r>
        <w:rPr>
          <w:i/>
          <w:color w:val="231F20"/>
          <w:spacing w:val="-7"/>
          <w:sz w:val="27"/>
          <w:vertAlign w:val="baseline"/>
        </w:rPr>
        <w:t> </w:t>
      </w:r>
      <w:r>
        <w:rPr>
          <w:i/>
          <w:color w:val="231F20"/>
          <w:sz w:val="27"/>
          <w:vertAlign w:val="baseline"/>
        </w:rPr>
        <w:t>sẽ</w:t>
      </w:r>
      <w:r>
        <w:rPr>
          <w:i/>
          <w:color w:val="231F20"/>
          <w:spacing w:val="-6"/>
          <w:sz w:val="27"/>
          <w:vertAlign w:val="baseline"/>
        </w:rPr>
        <w:t> </w:t>
      </w:r>
      <w:r>
        <w:rPr>
          <w:i/>
          <w:color w:val="231F20"/>
          <w:sz w:val="27"/>
          <w:vertAlign w:val="baseline"/>
        </w:rPr>
        <w:t>theo</w:t>
      </w:r>
      <w:r>
        <w:rPr>
          <w:i/>
          <w:color w:val="231F20"/>
          <w:spacing w:val="-7"/>
          <w:sz w:val="27"/>
          <w:vertAlign w:val="baseline"/>
        </w:rPr>
        <w:t> </w:t>
      </w:r>
      <w:r>
        <w:rPr>
          <w:i/>
          <w:color w:val="231F20"/>
          <w:sz w:val="27"/>
          <w:vertAlign w:val="baseline"/>
        </w:rPr>
        <w:t>gương</w:t>
      </w:r>
      <w:r>
        <w:rPr>
          <w:i/>
          <w:color w:val="231F20"/>
          <w:spacing w:val="-6"/>
          <w:sz w:val="27"/>
          <w:vertAlign w:val="baseline"/>
        </w:rPr>
        <w:t> </w:t>
      </w:r>
      <w:r>
        <w:rPr>
          <w:i/>
          <w:color w:val="231F20"/>
          <w:sz w:val="27"/>
          <w:vertAlign w:val="baseline"/>
        </w:rPr>
        <w:t>ông. Cũng như vậy, khi tác ý khởi sự công việc của mình trên đối tượng thì nó cũng khiến các pháp đồng sinh thực hiện các chức năng riêng”.</w:t>
      </w:r>
    </w:p>
    <w:p>
      <w:pPr>
        <w:pStyle w:val="BodyText"/>
        <w:spacing w:line="252" w:lineRule="auto" w:before="87"/>
        <w:ind w:firstLine="396"/>
      </w:pPr>
      <w:r>
        <w:rPr>
          <w:color w:val="231F20"/>
          <w:spacing w:val="-2"/>
        </w:rPr>
        <w:t>Tác</w:t>
      </w:r>
      <w:r>
        <w:rPr>
          <w:color w:val="231F20"/>
          <w:spacing w:val="-15"/>
        </w:rPr>
        <w:t> </w:t>
      </w:r>
      <w:r>
        <w:rPr>
          <w:color w:val="231F20"/>
          <w:spacing w:val="-2"/>
        </w:rPr>
        <w:t>ý</w:t>
      </w:r>
      <w:r>
        <w:rPr>
          <w:color w:val="231F20"/>
          <w:spacing w:val="-15"/>
        </w:rPr>
        <w:t> </w:t>
      </w:r>
      <w:r>
        <w:rPr>
          <w:color w:val="231F20"/>
          <w:spacing w:val="-2"/>
        </w:rPr>
        <w:t>sinh</w:t>
      </w:r>
      <w:r>
        <w:rPr>
          <w:color w:val="231F20"/>
          <w:spacing w:val="-14"/>
        </w:rPr>
        <w:t> </w:t>
      </w:r>
      <w:r>
        <w:rPr>
          <w:color w:val="231F20"/>
          <w:spacing w:val="-2"/>
        </w:rPr>
        <w:t>kèm</w:t>
      </w:r>
      <w:r>
        <w:rPr>
          <w:color w:val="231F20"/>
          <w:spacing w:val="-15"/>
        </w:rPr>
        <w:t> </w:t>
      </w:r>
      <w:r>
        <w:rPr>
          <w:color w:val="231F20"/>
          <w:spacing w:val="-2"/>
        </w:rPr>
        <w:t>với</w:t>
      </w:r>
      <w:r>
        <w:rPr>
          <w:color w:val="231F20"/>
          <w:spacing w:val="-15"/>
        </w:rPr>
        <w:t> </w:t>
      </w:r>
      <w:r>
        <w:rPr>
          <w:color w:val="231F20"/>
          <w:spacing w:val="-2"/>
        </w:rPr>
        <w:t>tâm</w:t>
      </w:r>
      <w:r>
        <w:rPr>
          <w:color w:val="231F20"/>
          <w:spacing w:val="-14"/>
        </w:rPr>
        <w:t> </w:t>
      </w:r>
      <w:r>
        <w:rPr>
          <w:color w:val="231F20"/>
          <w:spacing w:val="-2"/>
        </w:rPr>
        <w:t>thiện</w:t>
      </w:r>
      <w:r>
        <w:rPr>
          <w:color w:val="231F20"/>
          <w:spacing w:val="-15"/>
        </w:rPr>
        <w:t> </w:t>
      </w:r>
      <w:r>
        <w:rPr>
          <w:color w:val="231F20"/>
          <w:spacing w:val="-2"/>
        </w:rPr>
        <w:t>hoặc</w:t>
      </w:r>
      <w:r>
        <w:rPr>
          <w:color w:val="231F20"/>
          <w:spacing w:val="-15"/>
        </w:rPr>
        <w:t> </w:t>
      </w:r>
      <w:r>
        <w:rPr>
          <w:color w:val="231F20"/>
          <w:spacing w:val="-2"/>
        </w:rPr>
        <w:t>tâm</w:t>
      </w:r>
      <w:r>
        <w:rPr>
          <w:color w:val="231F20"/>
          <w:spacing w:val="-14"/>
        </w:rPr>
        <w:t> </w:t>
      </w:r>
      <w:r>
        <w:rPr>
          <w:color w:val="231F20"/>
          <w:spacing w:val="-2"/>
        </w:rPr>
        <w:t>bất</w:t>
      </w:r>
      <w:r>
        <w:rPr>
          <w:color w:val="231F20"/>
          <w:spacing w:val="-15"/>
        </w:rPr>
        <w:t> </w:t>
      </w:r>
      <w:r>
        <w:rPr>
          <w:color w:val="231F20"/>
          <w:spacing w:val="-2"/>
        </w:rPr>
        <w:t>thiện</w:t>
      </w:r>
      <w:r>
        <w:rPr>
          <w:color w:val="231F20"/>
          <w:spacing w:val="-15"/>
        </w:rPr>
        <w:t> </w:t>
      </w:r>
      <w:r>
        <w:rPr>
          <w:color w:val="231F20"/>
          <w:spacing w:val="-2"/>
        </w:rPr>
        <w:t>có </w:t>
      </w:r>
      <w:r>
        <w:rPr>
          <w:color w:val="231F20"/>
        </w:rPr>
        <w:t>thể</w:t>
      </w:r>
      <w:r>
        <w:rPr>
          <w:color w:val="231F20"/>
          <w:spacing w:val="-5"/>
        </w:rPr>
        <w:t> </w:t>
      </w:r>
      <w:r>
        <w:rPr>
          <w:color w:val="231F20"/>
        </w:rPr>
        <w:t>đủ</w:t>
      </w:r>
      <w:r>
        <w:rPr>
          <w:color w:val="231F20"/>
          <w:spacing w:val="-4"/>
        </w:rPr>
        <w:t> </w:t>
      </w:r>
      <w:r>
        <w:rPr>
          <w:color w:val="231F20"/>
        </w:rPr>
        <w:t>mạnh</w:t>
      </w:r>
      <w:r>
        <w:rPr>
          <w:color w:val="231F20"/>
          <w:spacing w:val="-4"/>
        </w:rPr>
        <w:t> </w:t>
      </w:r>
      <w:r>
        <w:rPr>
          <w:color w:val="231F20"/>
        </w:rPr>
        <w:t>để</w:t>
      </w:r>
      <w:r>
        <w:rPr>
          <w:color w:val="231F20"/>
          <w:spacing w:val="-4"/>
        </w:rPr>
        <w:t> </w:t>
      </w:r>
      <w:r>
        <w:rPr>
          <w:color w:val="231F20"/>
        </w:rPr>
        <w:t>thúc</w:t>
      </w:r>
      <w:r>
        <w:rPr>
          <w:color w:val="231F20"/>
          <w:spacing w:val="-4"/>
        </w:rPr>
        <w:t> </w:t>
      </w:r>
      <w:r>
        <w:rPr>
          <w:color w:val="231F20"/>
        </w:rPr>
        <w:t>đẩy</w:t>
      </w:r>
      <w:r>
        <w:rPr>
          <w:color w:val="231F20"/>
          <w:spacing w:val="-4"/>
        </w:rPr>
        <w:t> </w:t>
      </w:r>
      <w:r>
        <w:rPr>
          <w:color w:val="231F20"/>
        </w:rPr>
        <w:t>tạo</w:t>
      </w:r>
      <w:r>
        <w:rPr>
          <w:color w:val="231F20"/>
          <w:spacing w:val="-4"/>
        </w:rPr>
        <w:t> </w:t>
      </w:r>
      <w:r>
        <w:rPr>
          <w:color w:val="231F20"/>
        </w:rPr>
        <w:t>nên</w:t>
      </w:r>
      <w:r>
        <w:rPr>
          <w:color w:val="231F20"/>
          <w:spacing w:val="-4"/>
        </w:rPr>
        <w:t> </w:t>
      </w:r>
      <w:r>
        <w:rPr>
          <w:color w:val="231F20"/>
        </w:rPr>
        <w:t>hành</w:t>
      </w:r>
      <w:r>
        <w:rPr>
          <w:color w:val="231F20"/>
          <w:spacing w:val="-4"/>
        </w:rPr>
        <w:t> </w:t>
      </w:r>
      <w:r>
        <w:rPr>
          <w:color w:val="231F20"/>
        </w:rPr>
        <w:t>động</w:t>
      </w:r>
      <w:r>
        <w:rPr>
          <w:color w:val="231F20"/>
          <w:spacing w:val="-4"/>
        </w:rPr>
        <w:t> </w:t>
      </w:r>
      <w:r>
        <w:rPr>
          <w:color w:val="231F20"/>
        </w:rPr>
        <w:t>thiện</w:t>
      </w:r>
      <w:r>
        <w:rPr>
          <w:color w:val="231F20"/>
          <w:spacing w:val="-4"/>
        </w:rPr>
        <w:t> </w:t>
      </w:r>
      <w:r>
        <w:rPr>
          <w:color w:val="231F20"/>
          <w:spacing w:val="-5"/>
        </w:rPr>
        <w:t>hay</w:t>
      </w:r>
    </w:p>
    <w:p>
      <w:pPr>
        <w:pStyle w:val="BodyText"/>
        <w:spacing w:before="0"/>
        <w:ind w:left="0" w:right="0"/>
        <w:jc w:val="left"/>
        <w:rPr>
          <w:sz w:val="16"/>
        </w:rPr>
      </w:pPr>
      <w:r>
        <w:rPr>
          <w:sz w:val="16"/>
        </w:rPr>
        <mc:AlternateContent>
          <mc:Choice Requires="wps">
            <w:drawing>
              <wp:anchor distT="0" distB="0" distL="0" distR="0" allowOverlap="1" layoutInCell="1" locked="0" behindDoc="1" simplePos="0" relativeHeight="487604224">
                <wp:simplePos x="0" y="0"/>
                <wp:positionH relativeFrom="page">
                  <wp:posOffset>612000</wp:posOffset>
                </wp:positionH>
                <wp:positionV relativeFrom="paragraph">
                  <wp:posOffset>132365</wp:posOffset>
                </wp:positionV>
                <wp:extent cx="914400" cy="127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422491pt;width:72pt;height:.1pt;mso-position-horizontal-relative:page;mso-position-vertical-relative:paragraph;z-index:-15712256;mso-wrap-distance-left:0;mso-wrap-distance-right:0" id="docshape45" coordorigin="964,208" coordsize="1440,0" path="m964,208l2404,208e" filled="false" stroked="true" strokeweight="1pt" strokecolor="#231f20">
                <v:path arrowok="t"/>
                <v:stroke dashstyle="solid"/>
                <w10:wrap type="topAndBottom"/>
              </v:shape>
            </w:pict>
          </mc:Fallback>
        </mc:AlternateContent>
      </w:r>
    </w:p>
    <w:p>
      <w:pPr>
        <w:spacing w:line="249" w:lineRule="auto" w:before="37"/>
        <w:ind w:left="113" w:right="111" w:firstLine="0"/>
        <w:jc w:val="both"/>
        <w:rPr>
          <w:rFonts w:ascii="Arial" w:hAnsi="Arial"/>
          <w:sz w:val="18"/>
        </w:rPr>
      </w:pPr>
      <w:r>
        <w:rPr>
          <w:rFonts w:ascii="Arial" w:hAnsi="Arial"/>
          <w:color w:val="231F20"/>
          <w:position w:val="6"/>
          <w:sz w:val="10"/>
        </w:rPr>
        <w:t>34</w:t>
      </w:r>
      <w:r>
        <w:rPr>
          <w:rFonts w:ascii="Arial" w:hAnsi="Arial"/>
          <w:color w:val="231F20"/>
          <w:spacing w:val="22"/>
          <w:position w:val="6"/>
          <w:sz w:val="10"/>
        </w:rPr>
        <w:t> </w:t>
      </w:r>
      <w:r>
        <w:rPr>
          <w:rFonts w:ascii="Arial" w:hAnsi="Arial"/>
          <w:color w:val="231F20"/>
          <w:sz w:val="18"/>
        </w:rPr>
        <w:t>Từ āyūhana có nghĩa là “nỗ lực” được dịch sang tiếng</w:t>
      </w:r>
      <w:r>
        <w:rPr>
          <w:rFonts w:ascii="Arial" w:hAnsi="Arial"/>
          <w:color w:val="231F20"/>
          <w:spacing w:val="-6"/>
          <w:sz w:val="18"/>
        </w:rPr>
        <w:t> </w:t>
      </w:r>
      <w:r>
        <w:rPr>
          <w:rFonts w:ascii="Arial" w:hAnsi="Arial"/>
          <w:color w:val="231F20"/>
          <w:sz w:val="18"/>
        </w:rPr>
        <w:t>Anh trong bản dịch của </w:t>
      </w:r>
      <w:r>
        <w:rPr>
          <w:rFonts w:ascii="Arial" w:hAnsi="Arial"/>
          <w:i/>
          <w:color w:val="231F20"/>
          <w:sz w:val="18"/>
        </w:rPr>
        <w:t>Chú Giải Bộ Pháp Tụ </w:t>
      </w:r>
      <w:r>
        <w:rPr>
          <w:rFonts w:ascii="Arial" w:hAnsi="Arial"/>
          <w:color w:val="231F20"/>
          <w:sz w:val="18"/>
        </w:rPr>
        <w:t>là ‘conation’ tức ‘ý chí’, và trong cuốn </w:t>
      </w:r>
      <w:r>
        <w:rPr>
          <w:rFonts w:ascii="Arial" w:hAnsi="Arial"/>
          <w:i/>
          <w:color w:val="231F20"/>
          <w:sz w:val="18"/>
        </w:rPr>
        <w:t>Thanh Tịnh Đạo </w:t>
      </w:r>
      <w:r>
        <w:rPr>
          <w:rFonts w:ascii="Arial" w:hAnsi="Arial"/>
          <w:color w:val="231F20"/>
          <w:sz w:val="18"/>
        </w:rPr>
        <w:t>là “accumulation”, có nghĩa là</w:t>
      </w:r>
      <w:r>
        <w:rPr>
          <w:rFonts w:ascii="Arial" w:hAnsi="Arial"/>
          <w:color w:val="231F20"/>
          <w:spacing w:val="40"/>
          <w:sz w:val="18"/>
        </w:rPr>
        <w:t> </w:t>
      </w:r>
      <w:r>
        <w:rPr>
          <w:rFonts w:ascii="Arial" w:hAnsi="Arial"/>
          <w:color w:val="231F20"/>
          <w:sz w:val="18"/>
        </w:rPr>
        <w:t>‘tích luỹ’.</w:t>
      </w:r>
    </w:p>
    <w:p>
      <w:pPr>
        <w:spacing w:after="0" w:line="249" w:lineRule="auto"/>
        <w:jc w:val="both"/>
        <w:rPr>
          <w:rFonts w:ascii="Arial" w:hAnsi="Arial"/>
          <w:sz w:val="18"/>
        </w:rPr>
        <w:sectPr>
          <w:pgSz w:w="7660" w:h="11630"/>
          <w:pgMar w:header="779" w:footer="0" w:top="1100" w:bottom="280" w:left="850" w:right="850"/>
        </w:sectPr>
      </w:pPr>
    </w:p>
    <w:p>
      <w:pPr>
        <w:pStyle w:val="BodyText"/>
        <w:spacing w:line="249" w:lineRule="auto"/>
        <w:ind w:right="110"/>
      </w:pPr>
      <w:r>
        <w:rPr>
          <w:color w:val="231F20"/>
        </w:rPr>
        <w:t>bất thiện - thứ sẽ cho quả tương ứng về sau. </w:t>
      </w:r>
      <w:r>
        <w:rPr>
          <w:color w:val="231F20"/>
        </w:rPr>
        <w:t>Nghiệp thực chất là tâm sở tác ý (cetanā). Tác ý sinh khởi với mỗi tâm, với tâm thiện, tâm bất thiện, tâm quả</w:t>
      </w:r>
      <w:r>
        <w:rPr>
          <w:color w:val="231F20"/>
          <w:spacing w:val="40"/>
        </w:rPr>
        <w:t> </w:t>
      </w:r>
      <w:r>
        <w:rPr>
          <w:color w:val="231F20"/>
        </w:rPr>
        <w:t>và</w:t>
      </w:r>
      <w:r>
        <w:rPr>
          <w:color w:val="231F20"/>
          <w:spacing w:val="-6"/>
        </w:rPr>
        <w:t> </w:t>
      </w:r>
      <w:r>
        <w:rPr>
          <w:color w:val="231F20"/>
        </w:rPr>
        <w:t>tâm</w:t>
      </w:r>
      <w:r>
        <w:rPr>
          <w:color w:val="231F20"/>
          <w:spacing w:val="-6"/>
        </w:rPr>
        <w:t> </w:t>
      </w:r>
      <w:r>
        <w:rPr>
          <w:color w:val="231F20"/>
        </w:rPr>
        <w:t>duy</w:t>
      </w:r>
      <w:r>
        <w:rPr>
          <w:color w:val="231F20"/>
          <w:spacing w:val="-6"/>
        </w:rPr>
        <w:t> </w:t>
      </w:r>
      <w:r>
        <w:rPr>
          <w:color w:val="231F20"/>
        </w:rPr>
        <w:t>tác,</w:t>
      </w:r>
      <w:r>
        <w:rPr>
          <w:color w:val="231F20"/>
          <w:spacing w:val="-6"/>
        </w:rPr>
        <w:t> </w:t>
      </w:r>
      <w:r>
        <w:rPr>
          <w:color w:val="231F20"/>
        </w:rPr>
        <w:t>nó</w:t>
      </w:r>
      <w:r>
        <w:rPr>
          <w:color w:val="231F20"/>
          <w:spacing w:val="-6"/>
        </w:rPr>
        <w:t> </w:t>
      </w:r>
      <w:r>
        <w:rPr>
          <w:color w:val="231F20"/>
        </w:rPr>
        <w:t>điều</w:t>
      </w:r>
      <w:r>
        <w:rPr>
          <w:color w:val="231F20"/>
          <w:spacing w:val="-6"/>
        </w:rPr>
        <w:t> </w:t>
      </w:r>
      <w:r>
        <w:rPr>
          <w:color w:val="231F20"/>
        </w:rPr>
        <w:t>phối</w:t>
      </w:r>
      <w:r>
        <w:rPr>
          <w:color w:val="231F20"/>
          <w:spacing w:val="-6"/>
        </w:rPr>
        <w:t> </w:t>
      </w:r>
      <w:r>
        <w:rPr>
          <w:color w:val="231F20"/>
        </w:rPr>
        <w:t>các</w:t>
      </w:r>
      <w:r>
        <w:rPr>
          <w:color w:val="231F20"/>
          <w:spacing w:val="-6"/>
        </w:rPr>
        <w:t> </w:t>
      </w:r>
      <w:r>
        <w:rPr>
          <w:color w:val="231F20"/>
        </w:rPr>
        <w:t>pháp</w:t>
      </w:r>
      <w:r>
        <w:rPr>
          <w:color w:val="231F20"/>
          <w:spacing w:val="-6"/>
        </w:rPr>
        <w:t> </w:t>
      </w:r>
      <w:r>
        <w:rPr>
          <w:color w:val="231F20"/>
        </w:rPr>
        <w:t>đồng</w:t>
      </w:r>
      <w:r>
        <w:rPr>
          <w:color w:val="231F20"/>
          <w:spacing w:val="-6"/>
        </w:rPr>
        <w:t> </w:t>
      </w:r>
      <w:r>
        <w:rPr>
          <w:color w:val="231F20"/>
        </w:rPr>
        <w:t>sinh</w:t>
      </w:r>
      <w:r>
        <w:rPr>
          <w:color w:val="231F20"/>
          <w:spacing w:val="-6"/>
        </w:rPr>
        <w:t> </w:t>
      </w:r>
      <w:r>
        <w:rPr>
          <w:color w:val="231F20"/>
        </w:rPr>
        <w:t>thực hiện</w:t>
      </w:r>
      <w:r>
        <w:rPr>
          <w:color w:val="231F20"/>
          <w:spacing w:val="-5"/>
        </w:rPr>
        <w:t> </w:t>
      </w:r>
      <w:r>
        <w:rPr>
          <w:color w:val="231F20"/>
        </w:rPr>
        <w:t>chức</w:t>
      </w:r>
      <w:r>
        <w:rPr>
          <w:color w:val="231F20"/>
          <w:spacing w:val="-5"/>
        </w:rPr>
        <w:t> </w:t>
      </w:r>
      <w:r>
        <w:rPr>
          <w:color w:val="231F20"/>
        </w:rPr>
        <w:t>năng</w:t>
      </w:r>
      <w:r>
        <w:rPr>
          <w:color w:val="231F20"/>
          <w:spacing w:val="-5"/>
        </w:rPr>
        <w:t> </w:t>
      </w:r>
      <w:r>
        <w:rPr>
          <w:color w:val="231F20"/>
        </w:rPr>
        <w:t>của</w:t>
      </w:r>
      <w:r>
        <w:rPr>
          <w:color w:val="231F20"/>
          <w:spacing w:val="-5"/>
        </w:rPr>
        <w:t> </w:t>
      </w:r>
      <w:r>
        <w:rPr>
          <w:color w:val="231F20"/>
        </w:rPr>
        <w:t>chúng,</w:t>
      </w:r>
      <w:r>
        <w:rPr>
          <w:color w:val="231F20"/>
          <w:spacing w:val="-5"/>
        </w:rPr>
        <w:t> </w:t>
      </w:r>
      <w:r>
        <w:rPr>
          <w:color w:val="231F20"/>
        </w:rPr>
        <w:t>chính</w:t>
      </w:r>
      <w:r>
        <w:rPr>
          <w:color w:val="231F20"/>
          <w:spacing w:val="-5"/>
        </w:rPr>
        <w:t> </w:t>
      </w:r>
      <w:r>
        <w:rPr>
          <w:color w:val="231F20"/>
        </w:rPr>
        <w:t>là</w:t>
      </w:r>
      <w:r>
        <w:rPr>
          <w:color w:val="231F20"/>
          <w:spacing w:val="-5"/>
        </w:rPr>
        <w:t> </w:t>
      </w:r>
      <w:r>
        <w:rPr>
          <w:color w:val="231F20"/>
        </w:rPr>
        <w:t>đồng</w:t>
      </w:r>
      <w:r>
        <w:rPr>
          <w:color w:val="231F20"/>
          <w:spacing w:val="-5"/>
        </w:rPr>
        <w:t> </w:t>
      </w:r>
      <w:r>
        <w:rPr>
          <w:color w:val="231F20"/>
        </w:rPr>
        <w:t>sinh</w:t>
      </w:r>
      <w:r>
        <w:rPr>
          <w:color w:val="231F20"/>
          <w:spacing w:val="-5"/>
        </w:rPr>
        <w:t> </w:t>
      </w:r>
      <w:r>
        <w:rPr>
          <w:color w:val="231F20"/>
        </w:rPr>
        <w:t>nghiệp duyên</w:t>
      </w:r>
      <w:r>
        <w:rPr>
          <w:color w:val="231F20"/>
          <w:spacing w:val="-17"/>
        </w:rPr>
        <w:t> </w:t>
      </w:r>
      <w:r>
        <w:rPr>
          <w:color w:val="231F20"/>
        </w:rPr>
        <w:t>(sahajāta</w:t>
      </w:r>
      <w:r>
        <w:rPr>
          <w:color w:val="231F20"/>
          <w:spacing w:val="-17"/>
        </w:rPr>
        <w:t> </w:t>
      </w:r>
      <w:r>
        <w:rPr>
          <w:color w:val="231F20"/>
        </w:rPr>
        <w:t>kamma-paccaya).</w:t>
      </w:r>
      <w:r>
        <w:rPr>
          <w:color w:val="231F20"/>
          <w:spacing w:val="-17"/>
        </w:rPr>
        <w:t> </w:t>
      </w:r>
      <w:r>
        <w:rPr>
          <w:color w:val="231F20"/>
        </w:rPr>
        <w:t>Tác</w:t>
      </w:r>
      <w:r>
        <w:rPr>
          <w:color w:val="231F20"/>
          <w:spacing w:val="-17"/>
        </w:rPr>
        <w:t> </w:t>
      </w:r>
      <w:r>
        <w:rPr>
          <w:color w:val="231F20"/>
        </w:rPr>
        <w:t>ý</w:t>
      </w:r>
      <w:r>
        <w:rPr>
          <w:color w:val="231F20"/>
          <w:spacing w:val="-17"/>
        </w:rPr>
        <w:t> </w:t>
      </w:r>
      <w:r>
        <w:rPr>
          <w:color w:val="231F20"/>
        </w:rPr>
        <w:t>thiện</w:t>
      </w:r>
      <w:r>
        <w:rPr>
          <w:color w:val="231F20"/>
          <w:spacing w:val="-17"/>
        </w:rPr>
        <w:t> </w:t>
      </w:r>
      <w:r>
        <w:rPr>
          <w:color w:val="231F20"/>
        </w:rPr>
        <w:t>và</w:t>
      </w:r>
      <w:r>
        <w:rPr>
          <w:color w:val="231F20"/>
          <w:spacing w:val="-17"/>
        </w:rPr>
        <w:t> </w:t>
      </w:r>
      <w:r>
        <w:rPr>
          <w:color w:val="231F20"/>
        </w:rPr>
        <w:t>tác</w:t>
      </w:r>
      <w:r>
        <w:rPr>
          <w:color w:val="231F20"/>
          <w:spacing w:val="-16"/>
        </w:rPr>
        <w:t> </w:t>
      </w:r>
      <w:r>
        <w:rPr>
          <w:color w:val="231F20"/>
        </w:rPr>
        <w:t>ý bất</w:t>
      </w:r>
      <w:r>
        <w:rPr>
          <w:color w:val="231F20"/>
          <w:spacing w:val="-6"/>
        </w:rPr>
        <w:t> </w:t>
      </w:r>
      <w:r>
        <w:rPr>
          <w:color w:val="231F20"/>
        </w:rPr>
        <w:t>thiện</w:t>
      </w:r>
      <w:r>
        <w:rPr>
          <w:color w:val="231F20"/>
          <w:spacing w:val="-6"/>
        </w:rPr>
        <w:t> </w:t>
      </w:r>
      <w:r>
        <w:rPr>
          <w:color w:val="231F20"/>
        </w:rPr>
        <w:t>ở</w:t>
      </w:r>
      <w:r>
        <w:rPr>
          <w:color w:val="231F20"/>
          <w:spacing w:val="-6"/>
        </w:rPr>
        <w:t> </w:t>
      </w:r>
      <w:r>
        <w:rPr>
          <w:color w:val="231F20"/>
        </w:rPr>
        <w:t>mức</w:t>
      </w:r>
      <w:r>
        <w:rPr>
          <w:color w:val="231F20"/>
          <w:spacing w:val="-6"/>
        </w:rPr>
        <w:t> </w:t>
      </w:r>
      <w:r>
        <w:rPr>
          <w:color w:val="231F20"/>
        </w:rPr>
        <w:t>độ</w:t>
      </w:r>
      <w:r>
        <w:rPr>
          <w:color w:val="231F20"/>
          <w:spacing w:val="-6"/>
        </w:rPr>
        <w:t> </w:t>
      </w:r>
      <w:r>
        <w:rPr>
          <w:color w:val="231F20"/>
        </w:rPr>
        <w:t>tạo</w:t>
      </w:r>
      <w:r>
        <w:rPr>
          <w:color w:val="231F20"/>
          <w:spacing w:val="-6"/>
        </w:rPr>
        <w:t> </w:t>
      </w:r>
      <w:r>
        <w:rPr>
          <w:color w:val="231F20"/>
        </w:rPr>
        <w:t>nên</w:t>
      </w:r>
      <w:r>
        <w:rPr>
          <w:color w:val="231F20"/>
          <w:spacing w:val="-6"/>
        </w:rPr>
        <w:t> </w:t>
      </w:r>
      <w:r>
        <w:rPr>
          <w:color w:val="231F20"/>
        </w:rPr>
        <w:t>nghiệp</w:t>
      </w:r>
      <w:r>
        <w:rPr>
          <w:color w:val="231F20"/>
          <w:spacing w:val="-6"/>
        </w:rPr>
        <w:t> </w:t>
      </w:r>
      <w:r>
        <w:rPr>
          <w:color w:val="231F20"/>
        </w:rPr>
        <w:t>thiện</w:t>
      </w:r>
      <w:r>
        <w:rPr>
          <w:color w:val="231F20"/>
          <w:spacing w:val="-6"/>
        </w:rPr>
        <w:t> </w:t>
      </w:r>
      <w:r>
        <w:rPr>
          <w:color w:val="231F20"/>
        </w:rPr>
        <w:t>hay</w:t>
      </w:r>
      <w:r>
        <w:rPr>
          <w:color w:val="231F20"/>
          <w:spacing w:val="-6"/>
        </w:rPr>
        <w:t> </w:t>
      </w:r>
      <w:r>
        <w:rPr>
          <w:color w:val="231F20"/>
        </w:rPr>
        <w:t>bất</w:t>
      </w:r>
      <w:r>
        <w:rPr>
          <w:color w:val="231F20"/>
          <w:spacing w:val="-6"/>
        </w:rPr>
        <w:t> </w:t>
      </w:r>
      <w:r>
        <w:rPr>
          <w:color w:val="231F20"/>
        </w:rPr>
        <w:t>thiện sẽ</w:t>
      </w:r>
      <w:r>
        <w:rPr>
          <w:color w:val="231F20"/>
          <w:spacing w:val="-4"/>
        </w:rPr>
        <w:t> </w:t>
      </w:r>
      <w:r>
        <w:rPr>
          <w:color w:val="231F20"/>
        </w:rPr>
        <w:t>cho</w:t>
      </w:r>
      <w:r>
        <w:rPr>
          <w:color w:val="231F20"/>
          <w:spacing w:val="-4"/>
        </w:rPr>
        <w:t> </w:t>
      </w:r>
      <w:r>
        <w:rPr>
          <w:color w:val="231F20"/>
        </w:rPr>
        <w:t>quả</w:t>
      </w:r>
      <w:r>
        <w:rPr>
          <w:color w:val="231F20"/>
          <w:spacing w:val="-4"/>
        </w:rPr>
        <w:t> </w:t>
      </w:r>
      <w:r>
        <w:rPr>
          <w:color w:val="231F20"/>
        </w:rPr>
        <w:t>về</w:t>
      </w:r>
      <w:r>
        <w:rPr>
          <w:color w:val="231F20"/>
          <w:spacing w:val="-4"/>
        </w:rPr>
        <w:t> </w:t>
      </w:r>
      <w:r>
        <w:rPr>
          <w:color w:val="231F20"/>
        </w:rPr>
        <w:t>sau</w:t>
      </w:r>
      <w:r>
        <w:rPr>
          <w:color w:val="231F20"/>
          <w:spacing w:val="-4"/>
        </w:rPr>
        <w:t> </w:t>
      </w:r>
      <w:r>
        <w:rPr>
          <w:color w:val="231F20"/>
        </w:rPr>
        <w:t>thì</w:t>
      </w:r>
      <w:r>
        <w:rPr>
          <w:color w:val="231F20"/>
          <w:spacing w:val="-4"/>
        </w:rPr>
        <w:t> </w:t>
      </w:r>
      <w:r>
        <w:rPr>
          <w:color w:val="231F20"/>
        </w:rPr>
        <w:t>gọi</w:t>
      </w:r>
      <w:r>
        <w:rPr>
          <w:color w:val="231F20"/>
          <w:spacing w:val="-4"/>
        </w:rPr>
        <w:t> </w:t>
      </w:r>
      <w:r>
        <w:rPr>
          <w:color w:val="231F20"/>
        </w:rPr>
        <w:t>là</w:t>
      </w:r>
      <w:r>
        <w:rPr>
          <w:color w:val="231F20"/>
          <w:spacing w:val="-4"/>
        </w:rPr>
        <w:t> </w:t>
      </w:r>
      <w:r>
        <w:rPr>
          <w:color w:val="231F20"/>
        </w:rPr>
        <w:t>dị</w:t>
      </w:r>
      <w:r>
        <w:rPr>
          <w:color w:val="231F20"/>
          <w:spacing w:val="-4"/>
        </w:rPr>
        <w:t> </w:t>
      </w:r>
      <w:r>
        <w:rPr>
          <w:color w:val="231F20"/>
        </w:rPr>
        <w:t>thời</w:t>
      </w:r>
      <w:r>
        <w:rPr>
          <w:color w:val="231F20"/>
          <w:spacing w:val="-4"/>
        </w:rPr>
        <w:t> </w:t>
      </w:r>
      <w:r>
        <w:rPr>
          <w:color w:val="231F20"/>
        </w:rPr>
        <w:t>nghiệp</w:t>
      </w:r>
      <w:r>
        <w:rPr>
          <w:color w:val="231F20"/>
          <w:spacing w:val="-4"/>
        </w:rPr>
        <w:t> </w:t>
      </w:r>
      <w:r>
        <w:rPr>
          <w:color w:val="231F20"/>
        </w:rPr>
        <w:t>duyên,</w:t>
      </w:r>
      <w:r>
        <w:rPr>
          <w:color w:val="231F20"/>
          <w:spacing w:val="-4"/>
        </w:rPr>
        <w:t> </w:t>
      </w:r>
      <w:r>
        <w:rPr>
          <w:color w:val="231F20"/>
        </w:rPr>
        <w:t>hay nghiệp sẽ cho quả ở thời điểm khác (nāṇakkhaṇika kamma-paccaya).</w:t>
      </w:r>
      <w:r>
        <w:rPr>
          <w:color w:val="231F20"/>
          <w:spacing w:val="-14"/>
        </w:rPr>
        <w:t> </w:t>
      </w:r>
      <w:r>
        <w:rPr>
          <w:color w:val="231F20"/>
        </w:rPr>
        <w:t>Khi</w:t>
      </w:r>
      <w:r>
        <w:rPr>
          <w:color w:val="231F20"/>
          <w:spacing w:val="-13"/>
        </w:rPr>
        <w:t> </w:t>
      </w:r>
      <w:r>
        <w:rPr>
          <w:color w:val="231F20"/>
        </w:rPr>
        <w:t>nói</w:t>
      </w:r>
      <w:r>
        <w:rPr>
          <w:color w:val="231F20"/>
          <w:spacing w:val="-13"/>
        </w:rPr>
        <w:t> </w:t>
      </w:r>
      <w:r>
        <w:rPr>
          <w:color w:val="231F20"/>
        </w:rPr>
        <w:t>về</w:t>
      </w:r>
      <w:r>
        <w:rPr>
          <w:color w:val="231F20"/>
          <w:spacing w:val="-13"/>
        </w:rPr>
        <w:t> </w:t>
      </w:r>
      <w:r>
        <w:rPr>
          <w:color w:val="231F20"/>
        </w:rPr>
        <w:t>nghiệp</w:t>
      </w:r>
      <w:r>
        <w:rPr>
          <w:color w:val="231F20"/>
          <w:spacing w:val="-13"/>
        </w:rPr>
        <w:t> </w:t>
      </w:r>
      <w:r>
        <w:rPr>
          <w:color w:val="231F20"/>
        </w:rPr>
        <w:t>thiện</w:t>
      </w:r>
      <w:r>
        <w:rPr>
          <w:color w:val="231F20"/>
          <w:spacing w:val="-13"/>
        </w:rPr>
        <w:t> </w:t>
      </w:r>
      <w:r>
        <w:rPr>
          <w:color w:val="231F20"/>
        </w:rPr>
        <w:t>hay</w:t>
      </w:r>
      <w:r>
        <w:rPr>
          <w:color w:val="231F20"/>
          <w:spacing w:val="-13"/>
        </w:rPr>
        <w:t> </w:t>
      </w:r>
      <w:r>
        <w:rPr>
          <w:color w:val="231F20"/>
        </w:rPr>
        <w:t>nghiệp bất</w:t>
      </w:r>
      <w:r>
        <w:rPr>
          <w:color w:val="231F20"/>
          <w:spacing w:val="-11"/>
        </w:rPr>
        <w:t> </w:t>
      </w:r>
      <w:r>
        <w:rPr>
          <w:color w:val="231F20"/>
        </w:rPr>
        <w:t>thiện,</w:t>
      </w:r>
      <w:r>
        <w:rPr>
          <w:color w:val="231F20"/>
          <w:spacing w:val="-11"/>
        </w:rPr>
        <w:t> </w:t>
      </w:r>
      <w:r>
        <w:rPr>
          <w:color w:val="231F20"/>
        </w:rPr>
        <w:t>ta</w:t>
      </w:r>
      <w:r>
        <w:rPr>
          <w:color w:val="231F20"/>
          <w:spacing w:val="-11"/>
        </w:rPr>
        <w:t> </w:t>
      </w:r>
      <w:r>
        <w:rPr>
          <w:color w:val="231F20"/>
        </w:rPr>
        <w:t>thường</w:t>
      </w:r>
      <w:r>
        <w:rPr>
          <w:color w:val="231F20"/>
          <w:spacing w:val="-11"/>
        </w:rPr>
        <w:t> </w:t>
      </w:r>
      <w:r>
        <w:rPr>
          <w:color w:val="231F20"/>
        </w:rPr>
        <w:t>chỉ</w:t>
      </w:r>
      <w:r>
        <w:rPr>
          <w:color w:val="231F20"/>
          <w:spacing w:val="-11"/>
        </w:rPr>
        <w:t> </w:t>
      </w:r>
      <w:r>
        <w:rPr>
          <w:color w:val="231F20"/>
        </w:rPr>
        <w:t>nghĩ</w:t>
      </w:r>
      <w:r>
        <w:rPr>
          <w:color w:val="231F20"/>
          <w:spacing w:val="-11"/>
        </w:rPr>
        <w:t> </w:t>
      </w:r>
      <w:r>
        <w:rPr>
          <w:color w:val="231F20"/>
        </w:rPr>
        <w:t>về</w:t>
      </w:r>
      <w:r>
        <w:rPr>
          <w:color w:val="231F20"/>
          <w:spacing w:val="-11"/>
        </w:rPr>
        <w:t> </w:t>
      </w:r>
      <w:r>
        <w:rPr>
          <w:color w:val="231F20"/>
        </w:rPr>
        <w:t>một</w:t>
      </w:r>
      <w:r>
        <w:rPr>
          <w:color w:val="231F20"/>
          <w:spacing w:val="-11"/>
        </w:rPr>
        <w:t> </w:t>
      </w:r>
      <w:r>
        <w:rPr>
          <w:color w:val="231F20"/>
        </w:rPr>
        <w:t>hành</w:t>
      </w:r>
      <w:r>
        <w:rPr>
          <w:color w:val="231F20"/>
          <w:spacing w:val="-11"/>
        </w:rPr>
        <w:t> </w:t>
      </w:r>
      <w:r>
        <w:rPr>
          <w:color w:val="231F20"/>
        </w:rPr>
        <w:t>động</w:t>
      </w:r>
      <w:r>
        <w:rPr>
          <w:color w:val="231F20"/>
          <w:spacing w:val="-11"/>
        </w:rPr>
        <w:t> </w:t>
      </w:r>
      <w:r>
        <w:rPr>
          <w:color w:val="231F20"/>
        </w:rPr>
        <w:t>sẽ</w:t>
      </w:r>
      <w:r>
        <w:rPr>
          <w:color w:val="231F20"/>
          <w:spacing w:val="-11"/>
        </w:rPr>
        <w:t> </w:t>
      </w:r>
      <w:r>
        <w:rPr>
          <w:color w:val="231F20"/>
        </w:rPr>
        <w:t>cho quả (hay nghiệp đạo) được thực hiện qua thân, khẩu và ý. Tuy nhiên cần nhớ rằng, khi nghiệp thiện hay bất</w:t>
      </w:r>
      <w:r>
        <w:rPr>
          <w:color w:val="231F20"/>
          <w:spacing w:val="-9"/>
        </w:rPr>
        <w:t> </w:t>
      </w:r>
      <w:r>
        <w:rPr>
          <w:color w:val="231F20"/>
        </w:rPr>
        <w:t>thiện</w:t>
      </w:r>
      <w:r>
        <w:rPr>
          <w:color w:val="231F20"/>
          <w:spacing w:val="-9"/>
        </w:rPr>
        <w:t> </w:t>
      </w:r>
      <w:r>
        <w:rPr>
          <w:color w:val="231F20"/>
        </w:rPr>
        <w:t>được</w:t>
      </w:r>
      <w:r>
        <w:rPr>
          <w:color w:val="231F20"/>
          <w:spacing w:val="-9"/>
        </w:rPr>
        <w:t> </w:t>
      </w:r>
      <w:r>
        <w:rPr>
          <w:color w:val="231F20"/>
        </w:rPr>
        <w:t>thực</w:t>
      </w:r>
      <w:r>
        <w:rPr>
          <w:color w:val="231F20"/>
          <w:spacing w:val="-9"/>
        </w:rPr>
        <w:t> </w:t>
      </w:r>
      <w:r>
        <w:rPr>
          <w:color w:val="231F20"/>
        </w:rPr>
        <w:t>hiện,</w:t>
      </w:r>
      <w:r>
        <w:rPr>
          <w:color w:val="231F20"/>
          <w:spacing w:val="-9"/>
        </w:rPr>
        <w:t> </w:t>
      </w:r>
      <w:r>
        <w:rPr>
          <w:color w:val="231F20"/>
        </w:rPr>
        <w:t>bản</w:t>
      </w:r>
      <w:r>
        <w:rPr>
          <w:color w:val="231F20"/>
          <w:spacing w:val="-9"/>
        </w:rPr>
        <w:t> </w:t>
      </w:r>
      <w:r>
        <w:rPr>
          <w:color w:val="231F20"/>
        </w:rPr>
        <w:t>chất</w:t>
      </w:r>
      <w:r>
        <w:rPr>
          <w:color w:val="231F20"/>
          <w:spacing w:val="-9"/>
        </w:rPr>
        <w:t> </w:t>
      </w:r>
      <w:r>
        <w:rPr>
          <w:color w:val="231F20"/>
        </w:rPr>
        <w:t>chính</w:t>
      </w:r>
      <w:r>
        <w:rPr>
          <w:color w:val="231F20"/>
          <w:spacing w:val="-9"/>
        </w:rPr>
        <w:t> </w:t>
      </w:r>
      <w:r>
        <w:rPr>
          <w:color w:val="231F20"/>
        </w:rPr>
        <w:t>là</w:t>
      </w:r>
      <w:r>
        <w:rPr>
          <w:color w:val="231F20"/>
          <w:spacing w:val="-9"/>
        </w:rPr>
        <w:t> </w:t>
      </w:r>
      <w:r>
        <w:rPr>
          <w:color w:val="231F20"/>
        </w:rPr>
        <w:t>tác</w:t>
      </w:r>
      <w:r>
        <w:rPr>
          <w:color w:val="231F20"/>
          <w:spacing w:val="-9"/>
        </w:rPr>
        <w:t> </w:t>
      </w:r>
      <w:r>
        <w:rPr>
          <w:color w:val="231F20"/>
        </w:rPr>
        <w:t>ý</w:t>
      </w:r>
      <w:r>
        <w:rPr>
          <w:color w:val="231F20"/>
          <w:spacing w:val="-9"/>
        </w:rPr>
        <w:t> </w:t>
      </w:r>
      <w:r>
        <w:rPr>
          <w:color w:val="231F20"/>
        </w:rPr>
        <w:t>thiện hay bất thiện thúc đẩy nên hành động, và đó chính</w:t>
      </w:r>
      <w:r>
        <w:rPr>
          <w:color w:val="231F20"/>
          <w:spacing w:val="80"/>
        </w:rPr>
        <w:t> </w:t>
      </w:r>
      <w:r>
        <w:rPr>
          <w:color w:val="231F20"/>
        </w:rPr>
        <w:t>là nghiệp, nó được tích lũy và cho quả tương ứng về sau.</w:t>
      </w:r>
      <w:r>
        <w:rPr>
          <w:color w:val="231F20"/>
          <w:spacing w:val="-15"/>
        </w:rPr>
        <w:t> </w:t>
      </w:r>
      <w:r>
        <w:rPr>
          <w:color w:val="231F20"/>
        </w:rPr>
        <w:t>Vì</w:t>
      </w:r>
      <w:r>
        <w:rPr>
          <w:color w:val="231F20"/>
          <w:spacing w:val="-10"/>
        </w:rPr>
        <w:t> </w:t>
      </w:r>
      <w:r>
        <w:rPr>
          <w:color w:val="231F20"/>
        </w:rPr>
        <w:t>vậy,</w:t>
      </w:r>
      <w:r>
        <w:rPr>
          <w:color w:val="231F20"/>
          <w:spacing w:val="-10"/>
        </w:rPr>
        <w:t> </w:t>
      </w:r>
      <w:r>
        <w:rPr>
          <w:color w:val="231F20"/>
        </w:rPr>
        <w:t>nghiệp</w:t>
      </w:r>
      <w:r>
        <w:rPr>
          <w:color w:val="231F20"/>
          <w:spacing w:val="-10"/>
        </w:rPr>
        <w:t> </w:t>
      </w:r>
      <w:r>
        <w:rPr>
          <w:color w:val="231F20"/>
        </w:rPr>
        <w:t>thiện</w:t>
      </w:r>
      <w:r>
        <w:rPr>
          <w:color w:val="231F20"/>
          <w:spacing w:val="-10"/>
        </w:rPr>
        <w:t> </w:t>
      </w:r>
      <w:r>
        <w:rPr>
          <w:color w:val="231F20"/>
        </w:rPr>
        <w:t>hay</w:t>
      </w:r>
      <w:r>
        <w:rPr>
          <w:color w:val="231F20"/>
          <w:spacing w:val="-10"/>
        </w:rPr>
        <w:t> </w:t>
      </w:r>
      <w:r>
        <w:rPr>
          <w:color w:val="231F20"/>
        </w:rPr>
        <w:t>nghiệp</w:t>
      </w:r>
      <w:r>
        <w:rPr>
          <w:color w:val="231F20"/>
          <w:spacing w:val="-10"/>
        </w:rPr>
        <w:t> </w:t>
      </w:r>
      <w:r>
        <w:rPr>
          <w:color w:val="231F20"/>
        </w:rPr>
        <w:t>bất</w:t>
      </w:r>
      <w:r>
        <w:rPr>
          <w:color w:val="231F20"/>
          <w:spacing w:val="-10"/>
        </w:rPr>
        <w:t> </w:t>
      </w:r>
      <w:r>
        <w:rPr>
          <w:color w:val="231F20"/>
        </w:rPr>
        <w:t>thiện</w:t>
      </w:r>
      <w:r>
        <w:rPr>
          <w:color w:val="231F20"/>
          <w:spacing w:val="-10"/>
        </w:rPr>
        <w:t> </w:t>
      </w:r>
      <w:r>
        <w:rPr>
          <w:color w:val="231F20"/>
        </w:rPr>
        <w:t>là</w:t>
      </w:r>
      <w:r>
        <w:rPr>
          <w:color w:val="231F20"/>
          <w:spacing w:val="-10"/>
        </w:rPr>
        <w:t> </w:t>
      </w:r>
      <w:r>
        <w:rPr>
          <w:color w:val="231F20"/>
        </w:rPr>
        <w:t>tác</w:t>
      </w:r>
      <w:r>
        <w:rPr>
          <w:color w:val="231F20"/>
          <w:spacing w:val="-10"/>
        </w:rPr>
        <w:t> </w:t>
      </w:r>
      <w:r>
        <w:rPr>
          <w:color w:val="231F20"/>
        </w:rPr>
        <w:t>ý thiện hay tác ý bất thiện.</w:t>
      </w:r>
    </w:p>
    <w:p>
      <w:pPr>
        <w:pStyle w:val="BodyText"/>
        <w:spacing w:line="249" w:lineRule="auto" w:before="121"/>
        <w:ind w:firstLine="396"/>
      </w:pPr>
      <w:r>
        <w:rPr>
          <w:color w:val="231F20"/>
        </w:rPr>
        <w:t>Tác</w:t>
      </w:r>
      <w:r>
        <w:rPr>
          <w:color w:val="231F20"/>
          <w:spacing w:val="-5"/>
        </w:rPr>
        <w:t> </w:t>
      </w:r>
      <w:r>
        <w:rPr>
          <w:color w:val="231F20"/>
        </w:rPr>
        <w:t>ý</w:t>
      </w:r>
      <w:r>
        <w:rPr>
          <w:color w:val="231F20"/>
          <w:spacing w:val="-5"/>
        </w:rPr>
        <w:t> </w:t>
      </w:r>
      <w:r>
        <w:rPr>
          <w:color w:val="231F20"/>
        </w:rPr>
        <w:t>thiện</w:t>
      </w:r>
      <w:r>
        <w:rPr>
          <w:color w:val="231F20"/>
          <w:spacing w:val="-5"/>
        </w:rPr>
        <w:t> </w:t>
      </w:r>
      <w:r>
        <w:rPr>
          <w:color w:val="231F20"/>
        </w:rPr>
        <w:t>và</w:t>
      </w:r>
      <w:r>
        <w:rPr>
          <w:color w:val="231F20"/>
          <w:spacing w:val="-5"/>
        </w:rPr>
        <w:t> </w:t>
      </w:r>
      <w:r>
        <w:rPr>
          <w:color w:val="231F20"/>
        </w:rPr>
        <w:t>tác</w:t>
      </w:r>
      <w:r>
        <w:rPr>
          <w:color w:val="231F20"/>
          <w:spacing w:val="-5"/>
        </w:rPr>
        <w:t> </w:t>
      </w:r>
      <w:r>
        <w:rPr>
          <w:color w:val="231F20"/>
        </w:rPr>
        <w:t>ý</w:t>
      </w:r>
      <w:r>
        <w:rPr>
          <w:color w:val="231F20"/>
          <w:spacing w:val="-5"/>
        </w:rPr>
        <w:t> </w:t>
      </w:r>
      <w:r>
        <w:rPr>
          <w:color w:val="231F20"/>
        </w:rPr>
        <w:t>bất</w:t>
      </w:r>
      <w:r>
        <w:rPr>
          <w:color w:val="231F20"/>
          <w:spacing w:val="-5"/>
        </w:rPr>
        <w:t> </w:t>
      </w:r>
      <w:r>
        <w:rPr>
          <w:color w:val="231F20"/>
        </w:rPr>
        <w:t>thiện</w:t>
      </w:r>
      <w:r>
        <w:rPr>
          <w:color w:val="231F20"/>
          <w:spacing w:val="-5"/>
        </w:rPr>
        <w:t> </w:t>
      </w:r>
      <w:r>
        <w:rPr>
          <w:color w:val="231F20"/>
        </w:rPr>
        <w:t>có</w:t>
      </w:r>
      <w:r>
        <w:rPr>
          <w:color w:val="231F20"/>
          <w:spacing w:val="-5"/>
        </w:rPr>
        <w:t> </w:t>
      </w:r>
      <w:r>
        <w:rPr>
          <w:color w:val="231F20"/>
        </w:rPr>
        <w:t>nhiều</w:t>
      </w:r>
      <w:r>
        <w:rPr>
          <w:color w:val="231F20"/>
          <w:spacing w:val="-5"/>
        </w:rPr>
        <w:t> </w:t>
      </w:r>
      <w:r>
        <w:rPr>
          <w:color w:val="231F20"/>
        </w:rPr>
        <w:t>mức</w:t>
      </w:r>
      <w:r>
        <w:rPr>
          <w:color w:val="231F20"/>
          <w:spacing w:val="-5"/>
        </w:rPr>
        <w:t> </w:t>
      </w:r>
      <w:r>
        <w:rPr>
          <w:color w:val="231F20"/>
        </w:rPr>
        <w:t>độ,</w:t>
      </w:r>
      <w:r>
        <w:rPr>
          <w:color w:val="231F20"/>
          <w:spacing w:val="-5"/>
        </w:rPr>
        <w:t> </w:t>
      </w:r>
      <w:r>
        <w:rPr>
          <w:color w:val="231F20"/>
        </w:rPr>
        <w:t>từ thô</w:t>
      </w:r>
      <w:r>
        <w:rPr>
          <w:color w:val="231F20"/>
          <w:spacing w:val="-8"/>
        </w:rPr>
        <w:t> </w:t>
      </w:r>
      <w:r>
        <w:rPr>
          <w:color w:val="231F20"/>
        </w:rPr>
        <w:t>tháo</w:t>
      </w:r>
      <w:r>
        <w:rPr>
          <w:color w:val="231F20"/>
          <w:spacing w:val="-8"/>
        </w:rPr>
        <w:t> </w:t>
      </w:r>
      <w:r>
        <w:rPr>
          <w:color w:val="231F20"/>
        </w:rPr>
        <w:t>đến</w:t>
      </w:r>
      <w:r>
        <w:rPr>
          <w:color w:val="231F20"/>
          <w:spacing w:val="-8"/>
        </w:rPr>
        <w:t> </w:t>
      </w:r>
      <w:r>
        <w:rPr>
          <w:color w:val="231F20"/>
        </w:rPr>
        <w:t>vi</w:t>
      </w:r>
      <w:r>
        <w:rPr>
          <w:color w:val="231F20"/>
          <w:spacing w:val="-7"/>
        </w:rPr>
        <w:t> </w:t>
      </w:r>
      <w:r>
        <w:rPr>
          <w:color w:val="231F20"/>
        </w:rPr>
        <w:t>tế.</w:t>
      </w:r>
      <w:r>
        <w:rPr>
          <w:color w:val="231F20"/>
          <w:spacing w:val="-8"/>
        </w:rPr>
        <w:t> </w:t>
      </w:r>
      <w:r>
        <w:rPr>
          <w:color w:val="231F20"/>
        </w:rPr>
        <w:t>Ở</w:t>
      </w:r>
      <w:r>
        <w:rPr>
          <w:color w:val="231F20"/>
          <w:spacing w:val="-8"/>
        </w:rPr>
        <w:t> </w:t>
      </w:r>
      <w:r>
        <w:rPr>
          <w:color w:val="231F20"/>
        </w:rPr>
        <w:t>trường</w:t>
      </w:r>
      <w:r>
        <w:rPr>
          <w:color w:val="231F20"/>
          <w:spacing w:val="-8"/>
        </w:rPr>
        <w:t> </w:t>
      </w:r>
      <w:r>
        <w:rPr>
          <w:color w:val="231F20"/>
        </w:rPr>
        <w:t>hợp</w:t>
      </w:r>
      <w:r>
        <w:rPr>
          <w:color w:val="231F20"/>
          <w:spacing w:val="-8"/>
        </w:rPr>
        <w:t> </w:t>
      </w:r>
      <w:r>
        <w:rPr>
          <w:color w:val="231F20"/>
        </w:rPr>
        <w:t>ít</w:t>
      </w:r>
      <w:r>
        <w:rPr>
          <w:color w:val="231F20"/>
          <w:spacing w:val="-8"/>
        </w:rPr>
        <w:t> </w:t>
      </w:r>
      <w:r>
        <w:rPr>
          <w:color w:val="231F20"/>
        </w:rPr>
        <w:t>thô</w:t>
      </w:r>
      <w:r>
        <w:rPr>
          <w:color w:val="231F20"/>
          <w:spacing w:val="-8"/>
        </w:rPr>
        <w:t> </w:t>
      </w:r>
      <w:r>
        <w:rPr>
          <w:color w:val="231F20"/>
        </w:rPr>
        <w:t>tháo,</w:t>
      </w:r>
      <w:r>
        <w:rPr>
          <w:color w:val="231F20"/>
          <w:spacing w:val="-8"/>
        </w:rPr>
        <w:t> </w:t>
      </w:r>
      <w:r>
        <w:rPr>
          <w:color w:val="231F20"/>
        </w:rPr>
        <w:t>nó</w:t>
      </w:r>
      <w:r>
        <w:rPr>
          <w:color w:val="231F20"/>
          <w:spacing w:val="-8"/>
        </w:rPr>
        <w:t> </w:t>
      </w:r>
      <w:r>
        <w:rPr>
          <w:color w:val="231F20"/>
        </w:rPr>
        <w:t>không tạo</w:t>
      </w:r>
      <w:r>
        <w:rPr>
          <w:color w:val="231F20"/>
          <w:spacing w:val="-3"/>
        </w:rPr>
        <w:t> </w:t>
      </w:r>
      <w:r>
        <w:rPr>
          <w:color w:val="231F20"/>
        </w:rPr>
        <w:t>nên</w:t>
      </w:r>
      <w:r>
        <w:rPr>
          <w:color w:val="231F20"/>
          <w:spacing w:val="-3"/>
        </w:rPr>
        <w:t> </w:t>
      </w:r>
      <w:r>
        <w:rPr>
          <w:color w:val="231F20"/>
        </w:rPr>
        <w:t>nghiệp</w:t>
      </w:r>
      <w:r>
        <w:rPr>
          <w:color w:val="231F20"/>
          <w:spacing w:val="-3"/>
        </w:rPr>
        <w:t> </w:t>
      </w:r>
      <w:r>
        <w:rPr>
          <w:color w:val="231F20"/>
        </w:rPr>
        <w:t>đạo</w:t>
      </w:r>
      <w:r>
        <w:rPr>
          <w:color w:val="231F20"/>
          <w:spacing w:val="-3"/>
        </w:rPr>
        <w:t> </w:t>
      </w:r>
      <w:r>
        <w:rPr>
          <w:color w:val="231F20"/>
        </w:rPr>
        <w:t>qua</w:t>
      </w:r>
      <w:r>
        <w:rPr>
          <w:color w:val="231F20"/>
          <w:spacing w:val="-3"/>
        </w:rPr>
        <w:t> </w:t>
      </w:r>
      <w:r>
        <w:rPr>
          <w:color w:val="231F20"/>
        </w:rPr>
        <w:t>thân,</w:t>
      </w:r>
      <w:r>
        <w:rPr>
          <w:color w:val="231F20"/>
          <w:spacing w:val="-3"/>
        </w:rPr>
        <w:t> </w:t>
      </w:r>
      <w:r>
        <w:rPr>
          <w:color w:val="231F20"/>
        </w:rPr>
        <w:t>khẩu</w:t>
      </w:r>
      <w:r>
        <w:rPr>
          <w:color w:val="231F20"/>
          <w:spacing w:val="-3"/>
        </w:rPr>
        <w:t> </w:t>
      </w:r>
      <w:r>
        <w:rPr>
          <w:color w:val="231F20"/>
        </w:rPr>
        <w:t>hay</w:t>
      </w:r>
      <w:r>
        <w:rPr>
          <w:color w:val="231F20"/>
          <w:spacing w:val="-3"/>
        </w:rPr>
        <w:t> </w:t>
      </w:r>
      <w:r>
        <w:rPr>
          <w:color w:val="231F20"/>
        </w:rPr>
        <w:t>ý.</w:t>
      </w:r>
      <w:r>
        <w:rPr>
          <w:color w:val="231F20"/>
          <w:spacing w:val="-3"/>
        </w:rPr>
        <w:t> </w:t>
      </w:r>
      <w:r>
        <w:rPr>
          <w:color w:val="231F20"/>
        </w:rPr>
        <w:t>Chẳng</w:t>
      </w:r>
      <w:r>
        <w:rPr>
          <w:color w:val="231F20"/>
          <w:spacing w:val="-3"/>
        </w:rPr>
        <w:t> </w:t>
      </w:r>
      <w:r>
        <w:rPr>
          <w:color w:val="231F20"/>
        </w:rPr>
        <w:t>hạn, khi ta thích món ăn, có tâm căn tham và có tác ý bất thiện sinh kèm. Mặc dù tâm căn tham chưa tạo nên một</w:t>
      </w:r>
      <w:r>
        <w:rPr>
          <w:color w:val="231F20"/>
          <w:spacing w:val="-2"/>
        </w:rPr>
        <w:t> </w:t>
      </w:r>
      <w:r>
        <w:rPr>
          <w:color w:val="231F20"/>
        </w:rPr>
        <w:t>hành</w:t>
      </w:r>
      <w:r>
        <w:rPr>
          <w:color w:val="231F20"/>
          <w:spacing w:val="-2"/>
        </w:rPr>
        <w:t> </w:t>
      </w:r>
      <w:r>
        <w:rPr>
          <w:color w:val="231F20"/>
        </w:rPr>
        <w:t>động</w:t>
      </w:r>
      <w:r>
        <w:rPr>
          <w:color w:val="231F20"/>
          <w:spacing w:val="-2"/>
        </w:rPr>
        <w:t> </w:t>
      </w:r>
      <w:r>
        <w:rPr>
          <w:color w:val="231F20"/>
        </w:rPr>
        <w:t>bất</w:t>
      </w:r>
      <w:r>
        <w:rPr>
          <w:color w:val="231F20"/>
          <w:spacing w:val="-2"/>
        </w:rPr>
        <w:t> </w:t>
      </w:r>
      <w:r>
        <w:rPr>
          <w:color w:val="231F20"/>
        </w:rPr>
        <w:t>thiện</w:t>
      </w:r>
      <w:r>
        <w:rPr>
          <w:color w:val="231F20"/>
          <w:spacing w:val="-2"/>
        </w:rPr>
        <w:t> </w:t>
      </w:r>
      <w:r>
        <w:rPr>
          <w:color w:val="231F20"/>
        </w:rPr>
        <w:t>nhưng</w:t>
      </w:r>
      <w:r>
        <w:rPr>
          <w:color w:val="231F20"/>
          <w:spacing w:val="-2"/>
        </w:rPr>
        <w:t> </w:t>
      </w:r>
      <w:r>
        <w:rPr>
          <w:color w:val="231F20"/>
        </w:rPr>
        <w:t>nó</w:t>
      </w:r>
      <w:r>
        <w:rPr>
          <w:color w:val="231F20"/>
          <w:spacing w:val="-2"/>
        </w:rPr>
        <w:t> </w:t>
      </w:r>
      <w:r>
        <w:rPr>
          <w:color w:val="231F20"/>
        </w:rPr>
        <w:t>vẫn</w:t>
      </w:r>
      <w:r>
        <w:rPr>
          <w:color w:val="231F20"/>
          <w:spacing w:val="-2"/>
        </w:rPr>
        <w:t> </w:t>
      </w:r>
      <w:r>
        <w:rPr>
          <w:color w:val="231F20"/>
        </w:rPr>
        <w:t>không</w:t>
      </w:r>
      <w:r>
        <w:rPr>
          <w:color w:val="231F20"/>
          <w:spacing w:val="-2"/>
        </w:rPr>
        <w:t> </w:t>
      </w:r>
      <w:r>
        <w:rPr>
          <w:color w:val="231F20"/>
        </w:rPr>
        <w:t>phải</w:t>
      </w:r>
      <w:r>
        <w:rPr>
          <w:color w:val="231F20"/>
          <w:spacing w:val="-2"/>
        </w:rPr>
        <w:t> </w:t>
      </w:r>
      <w:r>
        <w:rPr>
          <w:color w:val="231F20"/>
        </w:rPr>
        <w:t>là thiện mà là bất thiện; nó khác với tâm thiện trong bố thí,</w:t>
      </w:r>
      <w:r>
        <w:rPr>
          <w:color w:val="231F20"/>
          <w:spacing w:val="-13"/>
        </w:rPr>
        <w:t> </w:t>
      </w:r>
      <w:r>
        <w:rPr>
          <w:color w:val="231F20"/>
        </w:rPr>
        <w:t>trì</w:t>
      </w:r>
      <w:r>
        <w:rPr>
          <w:color w:val="231F20"/>
          <w:spacing w:val="-13"/>
        </w:rPr>
        <w:t> </w:t>
      </w:r>
      <w:r>
        <w:rPr>
          <w:color w:val="231F20"/>
        </w:rPr>
        <w:t>giới</w:t>
      </w:r>
      <w:r>
        <w:rPr>
          <w:color w:val="231F20"/>
          <w:spacing w:val="-13"/>
        </w:rPr>
        <w:t> </w:t>
      </w:r>
      <w:r>
        <w:rPr>
          <w:color w:val="231F20"/>
        </w:rPr>
        <w:t>hay</w:t>
      </w:r>
      <w:r>
        <w:rPr>
          <w:color w:val="231F20"/>
          <w:spacing w:val="-13"/>
        </w:rPr>
        <w:t> </w:t>
      </w:r>
      <w:r>
        <w:rPr>
          <w:color w:val="231F20"/>
        </w:rPr>
        <w:t>phát</w:t>
      </w:r>
      <w:r>
        <w:rPr>
          <w:color w:val="231F20"/>
          <w:spacing w:val="-13"/>
        </w:rPr>
        <w:t> </w:t>
      </w:r>
      <w:r>
        <w:rPr>
          <w:color w:val="231F20"/>
        </w:rPr>
        <w:t>triển</w:t>
      </w:r>
      <w:r>
        <w:rPr>
          <w:color w:val="231F20"/>
          <w:spacing w:val="-13"/>
        </w:rPr>
        <w:t> </w:t>
      </w:r>
      <w:r>
        <w:rPr>
          <w:color w:val="231F20"/>
        </w:rPr>
        <w:t>tâm</w:t>
      </w:r>
      <w:r>
        <w:rPr>
          <w:color w:val="231F20"/>
          <w:spacing w:val="-13"/>
        </w:rPr>
        <w:t> </w:t>
      </w:r>
      <w:r>
        <w:rPr>
          <w:color w:val="231F20"/>
        </w:rPr>
        <w:t>trí.</w:t>
      </w:r>
      <w:r>
        <w:rPr>
          <w:color w:val="231F20"/>
          <w:spacing w:val="-13"/>
        </w:rPr>
        <w:t> </w:t>
      </w:r>
      <w:r>
        <w:rPr>
          <w:color w:val="231F20"/>
        </w:rPr>
        <w:t>Khi</w:t>
      </w:r>
      <w:r>
        <w:rPr>
          <w:color w:val="231F20"/>
          <w:spacing w:val="-13"/>
        </w:rPr>
        <w:t> </w:t>
      </w:r>
      <w:r>
        <w:rPr>
          <w:color w:val="231F20"/>
        </w:rPr>
        <w:t>không</w:t>
      </w:r>
      <w:r>
        <w:rPr>
          <w:color w:val="231F20"/>
          <w:spacing w:val="-13"/>
        </w:rPr>
        <w:t> </w:t>
      </w:r>
      <w:r>
        <w:rPr>
          <w:color w:val="231F20"/>
        </w:rPr>
        <w:t>có</w:t>
      </w:r>
      <w:r>
        <w:rPr>
          <w:color w:val="231F20"/>
          <w:spacing w:val="-13"/>
        </w:rPr>
        <w:t> </w:t>
      </w:r>
      <w:r>
        <w:rPr>
          <w:color w:val="231F20"/>
        </w:rPr>
        <w:t>bố</w:t>
      </w:r>
      <w:r>
        <w:rPr>
          <w:color w:val="231F20"/>
          <w:spacing w:val="-13"/>
        </w:rPr>
        <w:t> </w:t>
      </w:r>
      <w:r>
        <w:rPr>
          <w:color w:val="231F20"/>
        </w:rPr>
        <w:t>thí, trì giới hay phát triển tâm trí, chúng ta nói, làm hay suy nghĩ với tâm bất thiện. Như vậy, hầu như luôn</w:t>
      </w:r>
      <w:r>
        <w:rPr>
          <w:color w:val="231F20"/>
          <w:spacing w:val="80"/>
        </w:rPr>
        <w:t> </w:t>
      </w:r>
      <w:r>
        <w:rPr>
          <w:color w:val="231F20"/>
        </w:rPr>
        <w:t>là</w:t>
      </w:r>
      <w:r>
        <w:rPr>
          <w:color w:val="231F20"/>
          <w:spacing w:val="29"/>
        </w:rPr>
        <w:t> </w:t>
      </w:r>
      <w:r>
        <w:rPr>
          <w:color w:val="231F20"/>
        </w:rPr>
        <w:t>tâm</w:t>
      </w:r>
      <w:r>
        <w:rPr>
          <w:color w:val="231F20"/>
          <w:spacing w:val="31"/>
        </w:rPr>
        <w:t> </w:t>
      </w:r>
      <w:r>
        <w:rPr>
          <w:color w:val="231F20"/>
        </w:rPr>
        <w:t>bất</w:t>
      </w:r>
      <w:r>
        <w:rPr>
          <w:color w:val="231F20"/>
          <w:spacing w:val="31"/>
        </w:rPr>
        <w:t> </w:t>
      </w:r>
      <w:r>
        <w:rPr>
          <w:color w:val="231F20"/>
        </w:rPr>
        <w:t>thiện</w:t>
      </w:r>
      <w:r>
        <w:rPr>
          <w:color w:val="231F20"/>
          <w:spacing w:val="31"/>
        </w:rPr>
        <w:t> </w:t>
      </w:r>
      <w:r>
        <w:rPr>
          <w:color w:val="231F20"/>
        </w:rPr>
        <w:t>trong</w:t>
      </w:r>
      <w:r>
        <w:rPr>
          <w:color w:val="231F20"/>
          <w:spacing w:val="31"/>
        </w:rPr>
        <w:t> </w:t>
      </w:r>
      <w:r>
        <w:rPr>
          <w:color w:val="231F20"/>
        </w:rPr>
        <w:t>ngày,</w:t>
      </w:r>
      <w:r>
        <w:rPr>
          <w:color w:val="231F20"/>
          <w:spacing w:val="31"/>
        </w:rPr>
        <w:t> </w:t>
      </w:r>
      <w:r>
        <w:rPr>
          <w:color w:val="231F20"/>
        </w:rPr>
        <w:t>vì</w:t>
      </w:r>
      <w:r>
        <w:rPr>
          <w:color w:val="231F20"/>
          <w:spacing w:val="31"/>
        </w:rPr>
        <w:t> </w:t>
      </w:r>
      <w:r>
        <w:rPr>
          <w:color w:val="231F20"/>
        </w:rPr>
        <w:t>những</w:t>
      </w:r>
      <w:r>
        <w:rPr>
          <w:color w:val="231F20"/>
          <w:spacing w:val="31"/>
        </w:rPr>
        <w:t> </w:t>
      </w:r>
      <w:r>
        <w:rPr>
          <w:color w:val="231F20"/>
        </w:rPr>
        <w:t>khoảnh</w:t>
      </w:r>
      <w:r>
        <w:rPr>
          <w:color w:val="231F20"/>
          <w:spacing w:val="31"/>
        </w:rPr>
        <w:t> </w:t>
      </w:r>
      <w:r>
        <w:rPr>
          <w:color w:val="231F20"/>
          <w:spacing w:val="-4"/>
        </w:rPr>
        <w:t>khắc</w:t>
      </w:r>
    </w:p>
    <w:p>
      <w:pPr>
        <w:pStyle w:val="BodyText"/>
        <w:spacing w:after="0" w:line="249" w:lineRule="auto"/>
        <w:sectPr>
          <w:pgSz w:w="7660" w:h="11630"/>
          <w:pgMar w:header="779" w:footer="0" w:top="1100" w:bottom="280" w:left="850" w:right="850"/>
        </w:sectPr>
      </w:pPr>
    </w:p>
    <w:p>
      <w:pPr>
        <w:pStyle w:val="BodyText"/>
        <w:spacing w:line="252" w:lineRule="auto"/>
      </w:pPr>
      <w:r>
        <w:rPr>
          <w:color w:val="231F20"/>
        </w:rPr>
        <w:t>thiện tâm vô cùng ít ỏi. Luôn có tâm bất thiện </w:t>
      </w:r>
      <w:r>
        <w:rPr>
          <w:color w:val="231F20"/>
        </w:rPr>
        <w:t>khi kinh nghiệm đối tượng, khi ăn uống hay nói chuyện. Khi chúng ta cười, có tâm căn tham. Chúng ta có thể không nhận ra khi tâm bất thiện chưa đủ mạnh đến mức</w:t>
      </w:r>
      <w:r>
        <w:rPr>
          <w:color w:val="231F20"/>
          <w:spacing w:val="-15"/>
        </w:rPr>
        <w:t> </w:t>
      </w:r>
      <w:r>
        <w:rPr>
          <w:color w:val="231F20"/>
        </w:rPr>
        <w:t>làm</w:t>
      </w:r>
      <w:r>
        <w:rPr>
          <w:color w:val="231F20"/>
          <w:spacing w:val="-15"/>
        </w:rPr>
        <w:t> </w:t>
      </w:r>
      <w:r>
        <w:rPr>
          <w:color w:val="231F20"/>
        </w:rPr>
        <w:t>hại</w:t>
      </w:r>
      <w:r>
        <w:rPr>
          <w:color w:val="231F20"/>
          <w:spacing w:val="-15"/>
        </w:rPr>
        <w:t> </w:t>
      </w:r>
      <w:r>
        <w:rPr>
          <w:color w:val="231F20"/>
        </w:rPr>
        <w:t>người</w:t>
      </w:r>
      <w:r>
        <w:rPr>
          <w:color w:val="231F20"/>
          <w:spacing w:val="-15"/>
        </w:rPr>
        <w:t> </w:t>
      </w:r>
      <w:r>
        <w:rPr>
          <w:color w:val="231F20"/>
        </w:rPr>
        <w:t>khác,</w:t>
      </w:r>
      <w:r>
        <w:rPr>
          <w:color w:val="231F20"/>
          <w:spacing w:val="-15"/>
        </w:rPr>
        <w:t> </w:t>
      </w:r>
      <w:r>
        <w:rPr>
          <w:color w:val="231F20"/>
        </w:rPr>
        <w:t>nhưng</w:t>
      </w:r>
      <w:r>
        <w:rPr>
          <w:color w:val="231F20"/>
          <w:spacing w:val="-15"/>
        </w:rPr>
        <w:t> </w:t>
      </w:r>
      <w:r>
        <w:rPr>
          <w:color w:val="231F20"/>
        </w:rPr>
        <w:t>trên</w:t>
      </w:r>
      <w:r>
        <w:rPr>
          <w:color w:val="231F20"/>
          <w:spacing w:val="-15"/>
        </w:rPr>
        <w:t> </w:t>
      </w:r>
      <w:r>
        <w:rPr>
          <w:color w:val="231F20"/>
        </w:rPr>
        <w:t>thực</w:t>
      </w:r>
      <w:r>
        <w:rPr>
          <w:color w:val="231F20"/>
          <w:spacing w:val="-15"/>
        </w:rPr>
        <w:t> </w:t>
      </w:r>
      <w:r>
        <w:rPr>
          <w:color w:val="231F20"/>
        </w:rPr>
        <w:t>tế</w:t>
      </w:r>
      <w:r>
        <w:rPr>
          <w:color w:val="231F20"/>
          <w:spacing w:val="-15"/>
        </w:rPr>
        <w:t> </w:t>
      </w:r>
      <w:r>
        <w:rPr>
          <w:color w:val="231F20"/>
        </w:rPr>
        <w:t>có</w:t>
      </w:r>
      <w:r>
        <w:rPr>
          <w:color w:val="231F20"/>
          <w:spacing w:val="-15"/>
        </w:rPr>
        <w:t> </w:t>
      </w:r>
      <w:r>
        <w:rPr>
          <w:color w:val="231F20"/>
        </w:rPr>
        <w:t>vô</w:t>
      </w:r>
      <w:r>
        <w:rPr>
          <w:color w:val="231F20"/>
          <w:spacing w:val="-15"/>
        </w:rPr>
        <w:t> </w:t>
      </w:r>
      <w:r>
        <w:rPr>
          <w:color w:val="231F20"/>
        </w:rPr>
        <w:t>vàn khoảnh khắc của bất thiện.</w:t>
      </w:r>
    </w:p>
    <w:p>
      <w:pPr>
        <w:pStyle w:val="BodyText"/>
        <w:spacing w:line="252" w:lineRule="auto" w:before="105"/>
        <w:ind w:firstLine="396"/>
      </w:pPr>
      <w:r>
        <w:rPr>
          <w:color w:val="231F20"/>
        </w:rPr>
        <w:t>Khi</w:t>
      </w:r>
      <w:r>
        <w:rPr>
          <w:color w:val="231F20"/>
          <w:spacing w:val="-17"/>
        </w:rPr>
        <w:t> </w:t>
      </w:r>
      <w:r>
        <w:rPr>
          <w:color w:val="231F20"/>
        </w:rPr>
        <w:t>chúng</w:t>
      </w:r>
      <w:r>
        <w:rPr>
          <w:color w:val="231F20"/>
          <w:spacing w:val="-17"/>
        </w:rPr>
        <w:t> </w:t>
      </w:r>
      <w:r>
        <w:rPr>
          <w:color w:val="231F20"/>
        </w:rPr>
        <w:t>ta</w:t>
      </w:r>
      <w:r>
        <w:rPr>
          <w:color w:val="231F20"/>
          <w:spacing w:val="-17"/>
        </w:rPr>
        <w:t> </w:t>
      </w:r>
      <w:r>
        <w:rPr>
          <w:color w:val="231F20"/>
        </w:rPr>
        <w:t>nói</w:t>
      </w:r>
      <w:r>
        <w:rPr>
          <w:color w:val="231F20"/>
          <w:spacing w:val="-17"/>
        </w:rPr>
        <w:t> </w:t>
      </w:r>
      <w:r>
        <w:rPr>
          <w:color w:val="231F20"/>
        </w:rPr>
        <w:t>dối</w:t>
      </w:r>
      <w:r>
        <w:rPr>
          <w:color w:val="231F20"/>
          <w:spacing w:val="-17"/>
        </w:rPr>
        <w:t> </w:t>
      </w:r>
      <w:r>
        <w:rPr>
          <w:color w:val="231F20"/>
        </w:rPr>
        <w:t>hay</w:t>
      </w:r>
      <w:r>
        <w:rPr>
          <w:color w:val="231F20"/>
          <w:spacing w:val="-17"/>
        </w:rPr>
        <w:t> </w:t>
      </w:r>
      <w:r>
        <w:rPr>
          <w:color w:val="231F20"/>
        </w:rPr>
        <w:t>nói</w:t>
      </w:r>
      <w:r>
        <w:rPr>
          <w:color w:val="231F20"/>
          <w:spacing w:val="-17"/>
        </w:rPr>
        <w:t> </w:t>
      </w:r>
      <w:r>
        <w:rPr>
          <w:color w:val="231F20"/>
        </w:rPr>
        <w:t>lời</w:t>
      </w:r>
      <w:r>
        <w:rPr>
          <w:color w:val="231F20"/>
          <w:spacing w:val="-16"/>
        </w:rPr>
        <w:t> </w:t>
      </w:r>
      <w:r>
        <w:rPr>
          <w:color w:val="231F20"/>
        </w:rPr>
        <w:t>chia</w:t>
      </w:r>
      <w:r>
        <w:rPr>
          <w:color w:val="231F20"/>
          <w:spacing w:val="-17"/>
        </w:rPr>
        <w:t> </w:t>
      </w:r>
      <w:r>
        <w:rPr>
          <w:color w:val="231F20"/>
        </w:rPr>
        <w:t>rẽ,</w:t>
      </w:r>
      <w:r>
        <w:rPr>
          <w:color w:val="231F20"/>
          <w:spacing w:val="-17"/>
        </w:rPr>
        <w:t> </w:t>
      </w:r>
      <w:r>
        <w:rPr>
          <w:color w:val="231F20"/>
        </w:rPr>
        <w:t>có</w:t>
      </w:r>
      <w:r>
        <w:rPr>
          <w:color w:val="231F20"/>
          <w:spacing w:val="-17"/>
        </w:rPr>
        <w:t> </w:t>
      </w:r>
      <w:r>
        <w:rPr>
          <w:color w:val="231F20"/>
        </w:rPr>
        <w:t>mức</w:t>
      </w:r>
      <w:r>
        <w:rPr>
          <w:color w:val="231F20"/>
          <w:spacing w:val="-17"/>
        </w:rPr>
        <w:t> </w:t>
      </w:r>
      <w:r>
        <w:rPr>
          <w:color w:val="231F20"/>
        </w:rPr>
        <w:t>độ bất</w:t>
      </w:r>
      <w:r>
        <w:rPr>
          <w:color w:val="231F20"/>
          <w:spacing w:val="-2"/>
        </w:rPr>
        <w:t> </w:t>
      </w:r>
      <w:r>
        <w:rPr>
          <w:color w:val="231F20"/>
        </w:rPr>
        <w:t>thiện</w:t>
      </w:r>
      <w:r>
        <w:rPr>
          <w:color w:val="231F20"/>
          <w:spacing w:val="-2"/>
        </w:rPr>
        <w:t> </w:t>
      </w:r>
      <w:r>
        <w:rPr>
          <w:color w:val="231F20"/>
        </w:rPr>
        <w:t>thô</w:t>
      </w:r>
      <w:r>
        <w:rPr>
          <w:color w:val="231F20"/>
          <w:spacing w:val="-2"/>
        </w:rPr>
        <w:t> </w:t>
      </w:r>
      <w:r>
        <w:rPr>
          <w:color w:val="231F20"/>
        </w:rPr>
        <w:t>tháo</w:t>
      </w:r>
      <w:r>
        <w:rPr>
          <w:color w:val="231F20"/>
          <w:spacing w:val="-2"/>
        </w:rPr>
        <w:t> </w:t>
      </w:r>
      <w:r>
        <w:rPr>
          <w:color w:val="231F20"/>
        </w:rPr>
        <w:t>và</w:t>
      </w:r>
      <w:r>
        <w:rPr>
          <w:color w:val="231F20"/>
          <w:spacing w:val="-2"/>
        </w:rPr>
        <w:t> </w:t>
      </w:r>
      <w:r>
        <w:rPr>
          <w:color w:val="231F20"/>
        </w:rPr>
        <w:t>tại</w:t>
      </w:r>
      <w:r>
        <w:rPr>
          <w:color w:val="231F20"/>
          <w:spacing w:val="-3"/>
        </w:rPr>
        <w:t> </w:t>
      </w:r>
      <w:r>
        <w:rPr>
          <w:color w:val="231F20"/>
        </w:rPr>
        <w:t>những</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ấy,</w:t>
      </w:r>
      <w:r>
        <w:rPr>
          <w:color w:val="231F20"/>
          <w:spacing w:val="-2"/>
        </w:rPr>
        <w:t> </w:t>
      </w:r>
      <w:r>
        <w:rPr>
          <w:color w:val="231F20"/>
        </w:rPr>
        <w:t>tác</w:t>
      </w:r>
      <w:r>
        <w:rPr>
          <w:color w:val="231F20"/>
          <w:spacing w:val="-2"/>
        </w:rPr>
        <w:t> </w:t>
      </w:r>
      <w:r>
        <w:rPr>
          <w:color w:val="231F20"/>
        </w:rPr>
        <w:t>ý bất</w:t>
      </w:r>
      <w:r>
        <w:rPr>
          <w:color w:val="231F20"/>
          <w:spacing w:val="-1"/>
        </w:rPr>
        <w:t> </w:t>
      </w:r>
      <w:r>
        <w:rPr>
          <w:color w:val="231F20"/>
        </w:rPr>
        <w:t>thiện</w:t>
      </w:r>
      <w:r>
        <w:rPr>
          <w:color w:val="231F20"/>
          <w:spacing w:val="-1"/>
        </w:rPr>
        <w:t> </w:t>
      </w:r>
      <w:r>
        <w:rPr>
          <w:color w:val="231F20"/>
        </w:rPr>
        <w:t>thúc</w:t>
      </w:r>
      <w:r>
        <w:rPr>
          <w:color w:val="231F20"/>
          <w:spacing w:val="-1"/>
        </w:rPr>
        <w:t> </w:t>
      </w:r>
      <w:r>
        <w:rPr>
          <w:color w:val="231F20"/>
        </w:rPr>
        <w:t>đẩy</w:t>
      </w:r>
      <w:r>
        <w:rPr>
          <w:color w:val="231F20"/>
          <w:spacing w:val="-1"/>
        </w:rPr>
        <w:t> </w:t>
      </w:r>
      <w:r>
        <w:rPr>
          <w:color w:val="231F20"/>
        </w:rPr>
        <w:t>nên</w:t>
      </w:r>
      <w:r>
        <w:rPr>
          <w:color w:val="231F20"/>
          <w:spacing w:val="-1"/>
        </w:rPr>
        <w:t> </w:t>
      </w:r>
      <w:r>
        <w:rPr>
          <w:color w:val="231F20"/>
        </w:rPr>
        <w:t>nghiệp</w:t>
      </w:r>
      <w:r>
        <w:rPr>
          <w:color w:val="231F20"/>
          <w:spacing w:val="-1"/>
        </w:rPr>
        <w:t> </w:t>
      </w:r>
      <w:r>
        <w:rPr>
          <w:color w:val="231F20"/>
        </w:rPr>
        <w:t>đạo</w:t>
      </w:r>
      <w:r>
        <w:rPr>
          <w:color w:val="231F20"/>
          <w:spacing w:val="-1"/>
        </w:rPr>
        <w:t> </w:t>
      </w:r>
      <w:r>
        <w:rPr>
          <w:color w:val="231F20"/>
        </w:rPr>
        <w:t>bất</w:t>
      </w:r>
      <w:r>
        <w:rPr>
          <w:color w:val="231F20"/>
          <w:spacing w:val="-1"/>
        </w:rPr>
        <w:t> </w:t>
      </w:r>
      <w:r>
        <w:rPr>
          <w:color w:val="231F20"/>
        </w:rPr>
        <w:t>thiện</w:t>
      </w:r>
      <w:r>
        <w:rPr>
          <w:color w:val="231F20"/>
          <w:spacing w:val="-1"/>
        </w:rPr>
        <w:t> </w:t>
      </w:r>
      <w:r>
        <w:rPr>
          <w:color w:val="231F20"/>
        </w:rPr>
        <w:t>qua</w:t>
      </w:r>
      <w:r>
        <w:rPr>
          <w:color w:val="231F20"/>
          <w:spacing w:val="-1"/>
        </w:rPr>
        <w:t> </w:t>
      </w:r>
      <w:r>
        <w:rPr>
          <w:color w:val="231F20"/>
        </w:rPr>
        <w:t>khẩu môn. Tác ý bất thiện đốc thúc các pháp đồng sinh thực hiện chức năng của chúng và “cố ý” bất thiện. Hơn thế, về sau nó còn có khả năng cho quả tương ứng với việc làm bất thiện đó, vì tác ý bất thiện hay nghiệp</w:t>
      </w:r>
      <w:r>
        <w:rPr>
          <w:color w:val="231F20"/>
          <w:spacing w:val="-3"/>
        </w:rPr>
        <w:t> </w:t>
      </w:r>
      <w:r>
        <w:rPr>
          <w:color w:val="231F20"/>
        </w:rPr>
        <w:t>đã</w:t>
      </w:r>
      <w:r>
        <w:rPr>
          <w:color w:val="231F20"/>
          <w:spacing w:val="-3"/>
        </w:rPr>
        <w:t> </w:t>
      </w:r>
      <w:r>
        <w:rPr>
          <w:color w:val="231F20"/>
        </w:rPr>
        <w:t>được</w:t>
      </w:r>
      <w:r>
        <w:rPr>
          <w:color w:val="231F20"/>
          <w:spacing w:val="-3"/>
        </w:rPr>
        <w:t> </w:t>
      </w:r>
      <w:r>
        <w:rPr>
          <w:color w:val="231F20"/>
        </w:rPr>
        <w:t>tích</w:t>
      </w:r>
      <w:r>
        <w:rPr>
          <w:color w:val="231F20"/>
          <w:spacing w:val="-3"/>
        </w:rPr>
        <w:t> </w:t>
      </w:r>
      <w:r>
        <w:rPr>
          <w:color w:val="231F20"/>
        </w:rPr>
        <w:t>lũy.</w:t>
      </w:r>
      <w:r>
        <w:rPr>
          <w:color w:val="231F20"/>
          <w:spacing w:val="-3"/>
        </w:rPr>
        <w:t> </w:t>
      </w:r>
      <w:r>
        <w:rPr>
          <w:color w:val="231F20"/>
        </w:rPr>
        <w:t>Mỗi</w:t>
      </w:r>
      <w:r>
        <w:rPr>
          <w:color w:val="231F20"/>
          <w:spacing w:val="-3"/>
        </w:rPr>
        <w:t> </w:t>
      </w:r>
      <w:r>
        <w:rPr>
          <w:color w:val="231F20"/>
        </w:rPr>
        <w:t>tâm</w:t>
      </w:r>
      <w:r>
        <w:rPr>
          <w:color w:val="231F20"/>
          <w:spacing w:val="-3"/>
        </w:rPr>
        <w:t> </w:t>
      </w:r>
      <w:r>
        <w:rPr>
          <w:color w:val="231F20"/>
        </w:rPr>
        <w:t>sinh</w:t>
      </w:r>
      <w:r>
        <w:rPr>
          <w:color w:val="231F20"/>
          <w:spacing w:val="-3"/>
        </w:rPr>
        <w:t> </w:t>
      </w:r>
      <w:r>
        <w:rPr>
          <w:color w:val="231F20"/>
        </w:rPr>
        <w:t>rồi</w:t>
      </w:r>
      <w:r>
        <w:rPr>
          <w:color w:val="231F20"/>
          <w:spacing w:val="-3"/>
        </w:rPr>
        <w:t> </w:t>
      </w:r>
      <w:r>
        <w:rPr>
          <w:color w:val="231F20"/>
        </w:rPr>
        <w:t>diệt</w:t>
      </w:r>
      <w:r>
        <w:rPr>
          <w:color w:val="231F20"/>
          <w:spacing w:val="-3"/>
        </w:rPr>
        <w:t> </w:t>
      </w:r>
      <w:r>
        <w:rPr>
          <w:color w:val="231F20"/>
        </w:rPr>
        <w:t>nhưng nó</w:t>
      </w:r>
      <w:r>
        <w:rPr>
          <w:color w:val="231F20"/>
          <w:spacing w:val="-7"/>
        </w:rPr>
        <w:t> </w:t>
      </w:r>
      <w:r>
        <w:rPr>
          <w:color w:val="231F20"/>
        </w:rPr>
        <w:t>làm</w:t>
      </w:r>
      <w:r>
        <w:rPr>
          <w:color w:val="231F20"/>
          <w:spacing w:val="-7"/>
        </w:rPr>
        <w:t> </w:t>
      </w:r>
      <w:r>
        <w:rPr>
          <w:color w:val="231F20"/>
        </w:rPr>
        <w:t>duyên</w:t>
      </w:r>
      <w:r>
        <w:rPr>
          <w:color w:val="231F20"/>
          <w:spacing w:val="-7"/>
        </w:rPr>
        <w:t> </w:t>
      </w:r>
      <w:r>
        <w:rPr>
          <w:color w:val="231F20"/>
        </w:rPr>
        <w:t>cho</w:t>
      </w:r>
      <w:r>
        <w:rPr>
          <w:color w:val="231F20"/>
          <w:spacing w:val="-7"/>
        </w:rPr>
        <w:t> </w:t>
      </w:r>
      <w:r>
        <w:rPr>
          <w:color w:val="231F20"/>
        </w:rPr>
        <w:t>tâm</w:t>
      </w:r>
      <w:r>
        <w:rPr>
          <w:color w:val="231F20"/>
          <w:spacing w:val="-7"/>
        </w:rPr>
        <w:t> </w:t>
      </w:r>
      <w:r>
        <w:rPr>
          <w:color w:val="231F20"/>
        </w:rPr>
        <w:t>tiếp</w:t>
      </w:r>
      <w:r>
        <w:rPr>
          <w:color w:val="231F20"/>
          <w:spacing w:val="-7"/>
        </w:rPr>
        <w:t> </w:t>
      </w:r>
      <w:r>
        <w:rPr>
          <w:color w:val="231F20"/>
        </w:rPr>
        <w:t>theo</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Cuộc</w:t>
      </w:r>
      <w:r>
        <w:rPr>
          <w:color w:val="231F20"/>
          <w:spacing w:val="-7"/>
        </w:rPr>
        <w:t> </w:t>
      </w:r>
      <w:r>
        <w:rPr>
          <w:color w:val="231F20"/>
        </w:rPr>
        <w:t>sống của chúng ta là chuỗi tâm không gián đoạn, tâm này tiếp nối tâm kia, các tác ý hay nghiệp thiện và bất thiện được tích lũy từ khoảnh khắc này sang khoảnh khắc khác và vì vậy có thể cho quả về sau.</w:t>
      </w:r>
    </w:p>
    <w:p>
      <w:pPr>
        <w:pStyle w:val="BodyText"/>
        <w:spacing w:line="252" w:lineRule="auto" w:before="96"/>
        <w:ind w:firstLine="396"/>
      </w:pPr>
      <w:r>
        <w:rPr>
          <w:color w:val="231F20"/>
        </w:rPr>
        <w:t>Có</w:t>
      </w:r>
      <w:r>
        <w:rPr>
          <w:color w:val="231F20"/>
          <w:spacing w:val="-10"/>
        </w:rPr>
        <w:t> </w:t>
      </w:r>
      <w:r>
        <w:rPr>
          <w:color w:val="231F20"/>
        </w:rPr>
        <w:t>mười</w:t>
      </w:r>
      <w:r>
        <w:rPr>
          <w:color w:val="231F20"/>
          <w:spacing w:val="-10"/>
        </w:rPr>
        <w:t> </w:t>
      </w:r>
      <w:r>
        <w:rPr>
          <w:color w:val="231F20"/>
        </w:rPr>
        <w:t>loại</w:t>
      </w:r>
      <w:r>
        <w:rPr>
          <w:color w:val="231F20"/>
          <w:spacing w:val="-10"/>
        </w:rPr>
        <w:t> </w:t>
      </w:r>
      <w:r>
        <w:rPr>
          <w:color w:val="231F20"/>
        </w:rPr>
        <w:t>nghiệp</w:t>
      </w:r>
      <w:r>
        <w:rPr>
          <w:color w:val="231F20"/>
          <w:spacing w:val="-10"/>
        </w:rPr>
        <w:t> </w:t>
      </w:r>
      <w:r>
        <w:rPr>
          <w:color w:val="231F20"/>
        </w:rPr>
        <w:t>đạo</w:t>
      </w:r>
      <w:r>
        <w:rPr>
          <w:color w:val="231F20"/>
          <w:spacing w:val="-10"/>
        </w:rPr>
        <w:t> </w:t>
      </w:r>
      <w:r>
        <w:rPr>
          <w:color w:val="231F20"/>
        </w:rPr>
        <w:t>bất</w:t>
      </w:r>
      <w:r>
        <w:rPr>
          <w:color w:val="231F20"/>
          <w:spacing w:val="-10"/>
        </w:rPr>
        <w:t> </w:t>
      </w:r>
      <w:r>
        <w:rPr>
          <w:color w:val="231F20"/>
        </w:rPr>
        <w:t>thiện</w:t>
      </w:r>
      <w:r>
        <w:rPr>
          <w:color w:val="231F20"/>
          <w:spacing w:val="-10"/>
        </w:rPr>
        <w:t> </w:t>
      </w:r>
      <w:r>
        <w:rPr>
          <w:color w:val="231F20"/>
        </w:rPr>
        <w:t>được</w:t>
      </w:r>
      <w:r>
        <w:rPr>
          <w:color w:val="231F20"/>
          <w:spacing w:val="-10"/>
        </w:rPr>
        <w:t> </w:t>
      </w:r>
      <w:r>
        <w:rPr>
          <w:color w:val="231F20"/>
        </w:rPr>
        <w:t>thực</w:t>
      </w:r>
      <w:r>
        <w:rPr>
          <w:color w:val="231F20"/>
          <w:spacing w:val="-10"/>
        </w:rPr>
        <w:t> </w:t>
      </w:r>
      <w:r>
        <w:rPr>
          <w:color w:val="231F20"/>
        </w:rPr>
        <w:t>hiện qua thân, khẩu và ý</w:t>
      </w:r>
      <w:r>
        <w:rPr>
          <w:color w:val="231F20"/>
          <w:vertAlign w:val="superscript"/>
        </w:rPr>
        <w:t>35</w:t>
      </w:r>
      <w:r>
        <w:rPr>
          <w:color w:val="231F20"/>
          <w:vertAlign w:val="baseline"/>
        </w:rPr>
        <w:t>. Đó là: sát sinh, trộm cắp, tà dâm, nói dối, nói lời đâm thọc, nói lời thô ác, nói lời vô</w:t>
      </w:r>
      <w:r>
        <w:rPr>
          <w:color w:val="231F20"/>
          <w:spacing w:val="-8"/>
          <w:vertAlign w:val="baseline"/>
        </w:rPr>
        <w:t> </w:t>
      </w:r>
      <w:r>
        <w:rPr>
          <w:color w:val="231F20"/>
          <w:vertAlign w:val="baseline"/>
        </w:rPr>
        <w:t>ích,</w:t>
      </w:r>
      <w:r>
        <w:rPr>
          <w:color w:val="231F20"/>
          <w:spacing w:val="-8"/>
          <w:vertAlign w:val="baseline"/>
        </w:rPr>
        <w:t> </w:t>
      </w:r>
      <w:r>
        <w:rPr>
          <w:color w:val="231F20"/>
          <w:vertAlign w:val="baseline"/>
        </w:rPr>
        <w:t>tham</w:t>
      </w:r>
      <w:r>
        <w:rPr>
          <w:color w:val="231F20"/>
          <w:spacing w:val="-8"/>
          <w:vertAlign w:val="baseline"/>
        </w:rPr>
        <w:t> </w:t>
      </w:r>
      <w:r>
        <w:rPr>
          <w:color w:val="231F20"/>
          <w:vertAlign w:val="baseline"/>
        </w:rPr>
        <w:t>lam,</w:t>
      </w:r>
      <w:r>
        <w:rPr>
          <w:color w:val="231F20"/>
          <w:spacing w:val="-8"/>
          <w:vertAlign w:val="baseline"/>
        </w:rPr>
        <w:t> </w:t>
      </w:r>
      <w:r>
        <w:rPr>
          <w:color w:val="231F20"/>
          <w:vertAlign w:val="baseline"/>
        </w:rPr>
        <w:t>ác</w:t>
      </w:r>
      <w:r>
        <w:rPr>
          <w:color w:val="231F20"/>
          <w:spacing w:val="-8"/>
          <w:vertAlign w:val="baseline"/>
        </w:rPr>
        <w:t> </w:t>
      </w:r>
      <w:r>
        <w:rPr>
          <w:color w:val="231F20"/>
          <w:vertAlign w:val="baseline"/>
        </w:rPr>
        <w:t>ý</w:t>
      </w:r>
      <w:r>
        <w:rPr>
          <w:color w:val="231F20"/>
          <w:spacing w:val="-8"/>
          <w:vertAlign w:val="baseline"/>
        </w:rPr>
        <w:t> </w:t>
      </w:r>
      <w:r>
        <w:rPr>
          <w:color w:val="231F20"/>
          <w:vertAlign w:val="baseline"/>
        </w:rPr>
        <w:t>và</w:t>
      </w:r>
      <w:r>
        <w:rPr>
          <w:color w:val="231F20"/>
          <w:spacing w:val="-8"/>
          <w:vertAlign w:val="baseline"/>
        </w:rPr>
        <w:t> </w:t>
      </w:r>
      <w:r>
        <w:rPr>
          <w:color w:val="231F20"/>
          <w:vertAlign w:val="baseline"/>
        </w:rPr>
        <w:t>tà</w:t>
      </w:r>
      <w:r>
        <w:rPr>
          <w:color w:val="231F20"/>
          <w:spacing w:val="-8"/>
          <w:vertAlign w:val="baseline"/>
        </w:rPr>
        <w:t> </w:t>
      </w:r>
      <w:r>
        <w:rPr>
          <w:color w:val="231F20"/>
          <w:vertAlign w:val="baseline"/>
        </w:rPr>
        <w:t>kiến.</w:t>
      </w:r>
      <w:r>
        <w:rPr>
          <w:color w:val="231F20"/>
          <w:spacing w:val="-13"/>
          <w:vertAlign w:val="baseline"/>
        </w:rPr>
        <w:t> </w:t>
      </w:r>
      <w:r>
        <w:rPr>
          <w:color w:val="231F20"/>
          <w:vertAlign w:val="baseline"/>
        </w:rPr>
        <w:t>Tác</w:t>
      </w:r>
      <w:r>
        <w:rPr>
          <w:color w:val="231F20"/>
          <w:spacing w:val="-8"/>
          <w:vertAlign w:val="baseline"/>
        </w:rPr>
        <w:t> </w:t>
      </w:r>
      <w:r>
        <w:rPr>
          <w:color w:val="231F20"/>
          <w:vertAlign w:val="baseline"/>
        </w:rPr>
        <w:t>ý</w:t>
      </w:r>
      <w:r>
        <w:rPr>
          <w:color w:val="231F20"/>
          <w:spacing w:val="-8"/>
          <w:vertAlign w:val="baseline"/>
        </w:rPr>
        <w:t> </w:t>
      </w:r>
      <w:r>
        <w:rPr>
          <w:color w:val="231F20"/>
          <w:vertAlign w:val="baseline"/>
        </w:rPr>
        <w:t>bất</w:t>
      </w:r>
      <w:r>
        <w:rPr>
          <w:color w:val="231F20"/>
          <w:spacing w:val="-8"/>
          <w:vertAlign w:val="baseline"/>
        </w:rPr>
        <w:t> </w:t>
      </w:r>
      <w:r>
        <w:rPr>
          <w:color w:val="231F20"/>
          <w:vertAlign w:val="baseline"/>
        </w:rPr>
        <w:t>thiện</w:t>
      </w:r>
      <w:r>
        <w:rPr>
          <w:color w:val="231F20"/>
          <w:spacing w:val="-8"/>
          <w:vertAlign w:val="baseline"/>
        </w:rPr>
        <w:t> </w:t>
      </w:r>
      <w:r>
        <w:rPr>
          <w:color w:val="231F20"/>
          <w:vertAlign w:val="baseline"/>
        </w:rPr>
        <w:t>(hay nghiệp bất thiện) thúc đẩy thành nghiệp đạo có thể cho quả là sự tái sinh nơi cõi khổ hay là những kinh nghiệm các đối tượng bất khả ái qua các căn trong suốt cuộc đời.</w:t>
      </w:r>
    </w:p>
    <w:p>
      <w:pPr>
        <w:pStyle w:val="BodyText"/>
        <w:spacing w:before="3"/>
        <w:ind w:left="0" w:right="0"/>
        <w:jc w:val="left"/>
        <w:rPr>
          <w:sz w:val="15"/>
        </w:rPr>
      </w:pPr>
      <w:r>
        <w:rPr>
          <w:sz w:val="15"/>
        </w:rPr>
        <mc:AlternateContent>
          <mc:Choice Requires="wps">
            <w:drawing>
              <wp:anchor distT="0" distB="0" distL="0" distR="0" allowOverlap="1" layoutInCell="1" locked="0" behindDoc="1" simplePos="0" relativeHeight="487604736">
                <wp:simplePos x="0" y="0"/>
                <wp:positionH relativeFrom="page">
                  <wp:posOffset>612000</wp:posOffset>
                </wp:positionH>
                <wp:positionV relativeFrom="paragraph">
                  <wp:posOffset>127287</wp:posOffset>
                </wp:positionV>
                <wp:extent cx="914400" cy="127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022626pt;width:72pt;height:.1pt;mso-position-horizontal-relative:page;mso-position-vertical-relative:paragraph;z-index:-15711744;mso-wrap-distance-left:0;mso-wrap-distance-right:0" id="docshape46" coordorigin="964,200" coordsize="1440,0" path="m964,200l2404,200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35</w:t>
      </w:r>
      <w:r>
        <w:rPr>
          <w:rFonts w:ascii="Arial" w:hAnsi="Arial"/>
          <w:color w:val="231F20"/>
          <w:spacing w:val="17"/>
          <w:position w:val="6"/>
          <w:sz w:val="10"/>
        </w:rPr>
        <w:t> </w:t>
      </w:r>
      <w:r>
        <w:rPr>
          <w:rFonts w:ascii="Arial" w:hAnsi="Arial"/>
          <w:i/>
          <w:color w:val="231F20"/>
          <w:sz w:val="18"/>
        </w:rPr>
        <w:t>Vi</w:t>
      </w:r>
      <w:r>
        <w:rPr>
          <w:rFonts w:ascii="Arial" w:hAnsi="Arial"/>
          <w:i/>
          <w:color w:val="231F20"/>
          <w:spacing w:val="-4"/>
          <w:sz w:val="18"/>
        </w:rPr>
        <w:t> </w:t>
      </w:r>
      <w:r>
        <w:rPr>
          <w:rFonts w:ascii="Arial" w:hAnsi="Arial"/>
          <w:i/>
          <w:color w:val="231F20"/>
          <w:sz w:val="18"/>
        </w:rPr>
        <w:t>Diệu</w:t>
      </w:r>
      <w:r>
        <w:rPr>
          <w:rFonts w:ascii="Arial" w:hAnsi="Arial"/>
          <w:i/>
          <w:color w:val="231F20"/>
          <w:spacing w:val="-3"/>
          <w:sz w:val="18"/>
        </w:rPr>
        <w:t> </w:t>
      </w:r>
      <w:r>
        <w:rPr>
          <w:rFonts w:ascii="Arial" w:hAnsi="Arial"/>
          <w:i/>
          <w:color w:val="231F20"/>
          <w:sz w:val="18"/>
        </w:rPr>
        <w:t>Pháp</w:t>
      </w:r>
      <w:r>
        <w:rPr>
          <w:rFonts w:ascii="Arial" w:hAnsi="Arial"/>
          <w:i/>
          <w:color w:val="231F20"/>
          <w:spacing w:val="-4"/>
          <w:sz w:val="18"/>
        </w:rPr>
        <w:t> </w:t>
      </w:r>
      <w:r>
        <w:rPr>
          <w:rFonts w:ascii="Arial" w:hAnsi="Arial"/>
          <w:i/>
          <w:color w:val="231F20"/>
          <w:sz w:val="18"/>
        </w:rPr>
        <w:t>Trong</w:t>
      </w:r>
      <w:r>
        <w:rPr>
          <w:rFonts w:ascii="Arial" w:hAnsi="Arial"/>
          <w:i/>
          <w:color w:val="231F20"/>
          <w:spacing w:val="-4"/>
          <w:sz w:val="18"/>
        </w:rPr>
        <w:t> </w:t>
      </w:r>
      <w:r>
        <w:rPr>
          <w:rFonts w:ascii="Arial" w:hAnsi="Arial"/>
          <w:i/>
          <w:color w:val="231F20"/>
          <w:sz w:val="18"/>
        </w:rPr>
        <w:t>Đời</w:t>
      </w:r>
      <w:r>
        <w:rPr>
          <w:rFonts w:ascii="Arial" w:hAnsi="Arial"/>
          <w:i/>
          <w:color w:val="231F20"/>
          <w:spacing w:val="-3"/>
          <w:sz w:val="18"/>
        </w:rPr>
        <w:t> </w:t>
      </w:r>
      <w:r>
        <w:rPr>
          <w:rFonts w:ascii="Arial" w:hAnsi="Arial"/>
          <w:i/>
          <w:color w:val="231F20"/>
          <w:sz w:val="18"/>
        </w:rPr>
        <w:t>Sống</w:t>
      </w:r>
      <w:r>
        <w:rPr>
          <w:rFonts w:ascii="Arial" w:hAnsi="Arial"/>
          <w:i/>
          <w:color w:val="231F20"/>
          <w:spacing w:val="-4"/>
          <w:sz w:val="18"/>
        </w:rPr>
        <w:t> </w:t>
      </w:r>
      <w:r>
        <w:rPr>
          <w:rFonts w:ascii="Arial" w:hAnsi="Arial"/>
          <w:i/>
          <w:color w:val="231F20"/>
          <w:sz w:val="18"/>
        </w:rPr>
        <w:t>Hàng</w:t>
      </w:r>
      <w:r>
        <w:rPr>
          <w:rFonts w:ascii="Arial" w:hAnsi="Arial"/>
          <w:i/>
          <w:color w:val="231F20"/>
          <w:spacing w:val="-4"/>
          <w:sz w:val="18"/>
        </w:rPr>
        <w:t> </w:t>
      </w:r>
      <w:r>
        <w:rPr>
          <w:rFonts w:ascii="Arial" w:hAnsi="Arial"/>
          <w:i/>
          <w:color w:val="231F20"/>
          <w:sz w:val="18"/>
        </w:rPr>
        <w:t>Ngày</w:t>
      </w:r>
      <w:r>
        <w:rPr>
          <w:rFonts w:ascii="Arial" w:hAnsi="Arial"/>
          <w:color w:val="231F20"/>
          <w:sz w:val="18"/>
        </w:rPr>
        <w:t>,</w:t>
      </w:r>
      <w:r>
        <w:rPr>
          <w:rFonts w:ascii="Arial" w:hAnsi="Arial"/>
          <w:color w:val="231F20"/>
          <w:spacing w:val="-3"/>
          <w:sz w:val="18"/>
        </w:rPr>
        <w:t> </w:t>
      </w:r>
      <w:r>
        <w:rPr>
          <w:rFonts w:ascii="Arial" w:hAnsi="Arial"/>
          <w:color w:val="231F20"/>
          <w:sz w:val="18"/>
        </w:rPr>
        <w:t>Chương</w:t>
      </w:r>
      <w:r>
        <w:rPr>
          <w:rFonts w:ascii="Arial" w:hAnsi="Arial"/>
          <w:color w:val="231F20"/>
          <w:spacing w:val="-4"/>
          <w:sz w:val="18"/>
        </w:rPr>
        <w:t> </w:t>
      </w:r>
      <w:r>
        <w:rPr>
          <w:rFonts w:ascii="Arial" w:hAnsi="Arial"/>
          <w:color w:val="231F20"/>
          <w:spacing w:val="-5"/>
          <w:sz w:val="18"/>
        </w:rPr>
        <w:t>5.</w:t>
      </w:r>
    </w:p>
    <w:p>
      <w:pPr>
        <w:spacing w:after="0"/>
        <w:jc w:val="left"/>
        <w:rPr>
          <w:rFonts w:ascii="Arial" w:hAnsi="Arial"/>
          <w:sz w:val="18"/>
        </w:rPr>
        <w:sectPr>
          <w:pgSz w:w="7660" w:h="11630"/>
          <w:pgMar w:header="779" w:footer="0" w:top="1100" w:bottom="280" w:left="850" w:right="850"/>
        </w:sectPr>
      </w:pPr>
    </w:p>
    <w:p>
      <w:pPr>
        <w:pStyle w:val="BodyText"/>
        <w:spacing w:line="254" w:lineRule="auto"/>
        <w:ind w:right="112" w:firstLine="396"/>
      </w:pPr>
      <w:r>
        <w:rPr>
          <w:color w:val="231F20"/>
        </w:rPr>
        <w:t>Nghiệp</w:t>
      </w:r>
      <w:r>
        <w:rPr>
          <w:color w:val="231F20"/>
          <w:spacing w:val="-2"/>
        </w:rPr>
        <w:t> </w:t>
      </w:r>
      <w:r>
        <w:rPr>
          <w:color w:val="231F20"/>
        </w:rPr>
        <w:t>đạo</w:t>
      </w:r>
      <w:r>
        <w:rPr>
          <w:color w:val="231F20"/>
          <w:spacing w:val="-2"/>
        </w:rPr>
        <w:t> </w:t>
      </w:r>
      <w:r>
        <w:rPr>
          <w:color w:val="231F20"/>
        </w:rPr>
        <w:t>có</w:t>
      </w:r>
      <w:r>
        <w:rPr>
          <w:color w:val="231F20"/>
          <w:spacing w:val="-2"/>
        </w:rPr>
        <w:t> </w:t>
      </w:r>
      <w:r>
        <w:rPr>
          <w:color w:val="231F20"/>
        </w:rPr>
        <w:t>các</w:t>
      </w:r>
      <w:r>
        <w:rPr>
          <w:color w:val="231F20"/>
          <w:spacing w:val="-2"/>
        </w:rPr>
        <w:t> </w:t>
      </w:r>
      <w:r>
        <w:rPr>
          <w:color w:val="231F20"/>
        </w:rPr>
        <w:t>mức</w:t>
      </w:r>
      <w:r>
        <w:rPr>
          <w:color w:val="231F20"/>
          <w:spacing w:val="-2"/>
        </w:rPr>
        <w:t> </w:t>
      </w:r>
      <w:r>
        <w:rPr>
          <w:color w:val="231F20"/>
        </w:rPr>
        <w:t>độ</w:t>
      </w:r>
      <w:r>
        <w:rPr>
          <w:color w:val="231F20"/>
          <w:spacing w:val="-2"/>
        </w:rPr>
        <w:t> </w:t>
      </w:r>
      <w:r>
        <w:rPr>
          <w:color w:val="231F20"/>
        </w:rPr>
        <w:t>khác</w:t>
      </w:r>
      <w:r>
        <w:rPr>
          <w:color w:val="231F20"/>
          <w:spacing w:val="-2"/>
        </w:rPr>
        <w:t> </w:t>
      </w:r>
      <w:r>
        <w:rPr>
          <w:color w:val="231F20"/>
        </w:rPr>
        <w:t>nhau,</w:t>
      </w:r>
      <w:r>
        <w:rPr>
          <w:color w:val="231F20"/>
          <w:spacing w:val="-2"/>
        </w:rPr>
        <w:t> </w:t>
      </w:r>
      <w:r>
        <w:rPr>
          <w:color w:val="231F20"/>
        </w:rPr>
        <w:t>vì</w:t>
      </w:r>
      <w:r>
        <w:rPr>
          <w:color w:val="231F20"/>
          <w:spacing w:val="-2"/>
        </w:rPr>
        <w:t> </w:t>
      </w:r>
      <w:r>
        <w:rPr>
          <w:color w:val="231F20"/>
        </w:rPr>
        <w:t>vậy</w:t>
      </w:r>
      <w:r>
        <w:rPr>
          <w:color w:val="231F20"/>
          <w:spacing w:val="-2"/>
        </w:rPr>
        <w:t> </w:t>
      </w:r>
      <w:r>
        <w:rPr>
          <w:color w:val="231F20"/>
        </w:rPr>
        <w:t>quả của nghiệp cũng có các mức độ khác nhau. Không phải mọi nghiệp đạo đều là “nghiệp đạo hoàn </w:t>
      </w:r>
      <w:r>
        <w:rPr>
          <w:color w:val="231F20"/>
        </w:rPr>
        <w:t>tất”. Cần có những chi pháp nhất định để nghiệp đạo trở thành “nghiệp đạo hoàn tất”, và mỗi một loại nghiệp đạo có các chi pháp khác nhau. Chẳng hạn, trường hợp</w:t>
      </w:r>
      <w:r>
        <w:rPr>
          <w:color w:val="231F20"/>
          <w:spacing w:val="-10"/>
        </w:rPr>
        <w:t> </w:t>
      </w:r>
      <w:r>
        <w:rPr>
          <w:color w:val="231F20"/>
        </w:rPr>
        <w:t>sát</w:t>
      </w:r>
      <w:r>
        <w:rPr>
          <w:color w:val="231F20"/>
          <w:spacing w:val="-10"/>
        </w:rPr>
        <w:t> </w:t>
      </w:r>
      <w:r>
        <w:rPr>
          <w:color w:val="231F20"/>
        </w:rPr>
        <w:t>sinh</w:t>
      </w:r>
      <w:r>
        <w:rPr>
          <w:color w:val="231F20"/>
          <w:spacing w:val="-10"/>
        </w:rPr>
        <w:t> </w:t>
      </w:r>
      <w:r>
        <w:rPr>
          <w:color w:val="231F20"/>
        </w:rPr>
        <w:t>phải</w:t>
      </w:r>
      <w:r>
        <w:rPr>
          <w:color w:val="231F20"/>
          <w:spacing w:val="-10"/>
        </w:rPr>
        <w:t> </w:t>
      </w:r>
      <w:r>
        <w:rPr>
          <w:color w:val="231F20"/>
        </w:rPr>
        <w:t>có</w:t>
      </w:r>
      <w:r>
        <w:rPr>
          <w:color w:val="231F20"/>
          <w:spacing w:val="-10"/>
        </w:rPr>
        <w:t> </w:t>
      </w:r>
      <w:r>
        <w:rPr>
          <w:color w:val="231F20"/>
        </w:rPr>
        <w:t>đủ</w:t>
      </w:r>
      <w:r>
        <w:rPr>
          <w:color w:val="231F20"/>
          <w:spacing w:val="-10"/>
        </w:rPr>
        <w:t> </w:t>
      </w:r>
      <w:r>
        <w:rPr>
          <w:color w:val="231F20"/>
        </w:rPr>
        <w:t>các</w:t>
      </w:r>
      <w:r>
        <w:rPr>
          <w:color w:val="231F20"/>
          <w:spacing w:val="-10"/>
        </w:rPr>
        <w:t> </w:t>
      </w:r>
      <w:r>
        <w:rPr>
          <w:color w:val="231F20"/>
        </w:rPr>
        <w:t>chi</w:t>
      </w:r>
      <w:r>
        <w:rPr>
          <w:color w:val="231F20"/>
          <w:spacing w:val="-10"/>
        </w:rPr>
        <w:t> </w:t>
      </w:r>
      <w:r>
        <w:rPr>
          <w:color w:val="231F20"/>
        </w:rPr>
        <w:t>pháp</w:t>
      </w:r>
      <w:r>
        <w:rPr>
          <w:color w:val="231F20"/>
          <w:spacing w:val="-10"/>
        </w:rPr>
        <w:t> </w:t>
      </w:r>
      <w:r>
        <w:rPr>
          <w:color w:val="231F20"/>
        </w:rPr>
        <w:t>là:</w:t>
      </w:r>
      <w:r>
        <w:rPr>
          <w:color w:val="231F20"/>
          <w:spacing w:val="-10"/>
        </w:rPr>
        <w:t> </w:t>
      </w:r>
      <w:r>
        <w:rPr>
          <w:color w:val="231F20"/>
        </w:rPr>
        <w:t>chúng</w:t>
      </w:r>
      <w:r>
        <w:rPr>
          <w:color w:val="231F20"/>
          <w:spacing w:val="-10"/>
        </w:rPr>
        <w:t> </w:t>
      </w:r>
      <w:r>
        <w:rPr>
          <w:color w:val="231F20"/>
        </w:rPr>
        <w:t>sinh</w:t>
      </w:r>
      <w:r>
        <w:rPr>
          <w:color w:val="231F20"/>
          <w:spacing w:val="-10"/>
        </w:rPr>
        <w:t> </w:t>
      </w:r>
      <w:r>
        <w:rPr>
          <w:color w:val="231F20"/>
        </w:rPr>
        <w:t>có mạng sống, biết chúng sinh đang có mạng sống, có tác</w:t>
      </w:r>
      <w:r>
        <w:rPr>
          <w:color w:val="231F20"/>
          <w:spacing w:val="-16"/>
        </w:rPr>
        <w:t> </w:t>
      </w:r>
      <w:r>
        <w:rPr>
          <w:color w:val="231F20"/>
        </w:rPr>
        <w:t>ý</w:t>
      </w:r>
      <w:r>
        <w:rPr>
          <w:color w:val="231F20"/>
          <w:spacing w:val="-16"/>
        </w:rPr>
        <w:t> </w:t>
      </w:r>
      <w:r>
        <w:rPr>
          <w:color w:val="231F20"/>
        </w:rPr>
        <w:t>giết</w:t>
      </w:r>
      <w:r>
        <w:rPr>
          <w:color w:val="231F20"/>
          <w:spacing w:val="-16"/>
        </w:rPr>
        <w:t> </w:t>
      </w:r>
      <w:r>
        <w:rPr>
          <w:color w:val="231F20"/>
        </w:rPr>
        <w:t>hại</w:t>
      </w:r>
      <w:r>
        <w:rPr>
          <w:color w:val="231F20"/>
          <w:spacing w:val="-15"/>
        </w:rPr>
        <w:t> </w:t>
      </w:r>
      <w:r>
        <w:rPr>
          <w:color w:val="231F20"/>
        </w:rPr>
        <w:t>chúng</w:t>
      </w:r>
      <w:r>
        <w:rPr>
          <w:color w:val="231F20"/>
          <w:spacing w:val="-16"/>
        </w:rPr>
        <w:t> </w:t>
      </w:r>
      <w:r>
        <w:rPr>
          <w:color w:val="231F20"/>
        </w:rPr>
        <w:t>sinh,</w:t>
      </w:r>
      <w:r>
        <w:rPr>
          <w:color w:val="231F20"/>
          <w:spacing w:val="-16"/>
        </w:rPr>
        <w:t> </w:t>
      </w:r>
      <w:r>
        <w:rPr>
          <w:color w:val="231F20"/>
        </w:rPr>
        <w:t>nỗ</w:t>
      </w:r>
      <w:r>
        <w:rPr>
          <w:color w:val="231F20"/>
          <w:spacing w:val="-16"/>
        </w:rPr>
        <w:t> </w:t>
      </w:r>
      <w:r>
        <w:rPr>
          <w:color w:val="231F20"/>
        </w:rPr>
        <w:t>lực</w:t>
      </w:r>
      <w:r>
        <w:rPr>
          <w:color w:val="231F20"/>
          <w:spacing w:val="-16"/>
        </w:rPr>
        <w:t> </w:t>
      </w:r>
      <w:r>
        <w:rPr>
          <w:color w:val="231F20"/>
        </w:rPr>
        <w:t>giết</w:t>
      </w:r>
      <w:r>
        <w:rPr>
          <w:color w:val="231F20"/>
          <w:spacing w:val="-16"/>
        </w:rPr>
        <w:t> </w:t>
      </w:r>
      <w:r>
        <w:rPr>
          <w:color w:val="231F20"/>
        </w:rPr>
        <w:t>hại</w:t>
      </w:r>
      <w:r>
        <w:rPr>
          <w:color w:val="231F20"/>
          <w:spacing w:val="-16"/>
        </w:rPr>
        <w:t> </w:t>
      </w:r>
      <w:r>
        <w:rPr>
          <w:color w:val="231F20"/>
        </w:rPr>
        <w:t>chúng</w:t>
      </w:r>
      <w:r>
        <w:rPr>
          <w:color w:val="231F20"/>
          <w:spacing w:val="-16"/>
        </w:rPr>
        <w:t> </w:t>
      </w:r>
      <w:r>
        <w:rPr>
          <w:color w:val="231F20"/>
        </w:rPr>
        <w:t>sinh</w:t>
      </w:r>
      <w:r>
        <w:rPr>
          <w:color w:val="231F20"/>
          <w:spacing w:val="-16"/>
        </w:rPr>
        <w:t> </w:t>
      </w:r>
      <w:r>
        <w:rPr>
          <w:color w:val="231F20"/>
        </w:rPr>
        <w:t>và chúng sinh đó bị mất mạng sống (</w:t>
      </w:r>
      <w:r>
        <w:rPr>
          <w:i/>
          <w:color w:val="231F20"/>
        </w:rPr>
        <w:t>Chú Giải Bộ Pháp</w:t>
      </w:r>
      <w:r>
        <w:rPr>
          <w:i/>
          <w:color w:val="231F20"/>
        </w:rPr>
        <w:t> Tụ</w:t>
      </w:r>
      <w:r>
        <w:rPr>
          <w:color w:val="231F20"/>
        </w:rPr>
        <w:t>, I, Phần III, Chương V, 97). Giết hại con vật lớn thì</w:t>
      </w:r>
      <w:r>
        <w:rPr>
          <w:color w:val="231F20"/>
          <w:spacing w:val="-14"/>
        </w:rPr>
        <w:t> </w:t>
      </w:r>
      <w:r>
        <w:rPr>
          <w:color w:val="231F20"/>
        </w:rPr>
        <w:t>nghiệp</w:t>
      </w:r>
      <w:r>
        <w:rPr>
          <w:color w:val="231F20"/>
          <w:spacing w:val="-14"/>
        </w:rPr>
        <w:t> </w:t>
      </w:r>
      <w:r>
        <w:rPr>
          <w:color w:val="231F20"/>
        </w:rPr>
        <w:t>bất</w:t>
      </w:r>
      <w:r>
        <w:rPr>
          <w:color w:val="231F20"/>
          <w:spacing w:val="-14"/>
        </w:rPr>
        <w:t> </w:t>
      </w:r>
      <w:r>
        <w:rPr>
          <w:color w:val="231F20"/>
        </w:rPr>
        <w:t>thiện</w:t>
      </w:r>
      <w:r>
        <w:rPr>
          <w:color w:val="231F20"/>
          <w:spacing w:val="-14"/>
        </w:rPr>
        <w:t> </w:t>
      </w:r>
      <w:r>
        <w:rPr>
          <w:color w:val="231F20"/>
        </w:rPr>
        <w:t>nặng</w:t>
      </w:r>
      <w:r>
        <w:rPr>
          <w:color w:val="231F20"/>
          <w:spacing w:val="-14"/>
        </w:rPr>
        <w:t> </w:t>
      </w:r>
      <w:r>
        <w:rPr>
          <w:color w:val="231F20"/>
        </w:rPr>
        <w:t>hơn</w:t>
      </w:r>
      <w:r>
        <w:rPr>
          <w:color w:val="231F20"/>
          <w:spacing w:val="-14"/>
        </w:rPr>
        <w:t> </w:t>
      </w:r>
      <w:r>
        <w:rPr>
          <w:color w:val="231F20"/>
        </w:rPr>
        <w:t>khi</w:t>
      </w:r>
      <w:r>
        <w:rPr>
          <w:color w:val="231F20"/>
          <w:spacing w:val="-14"/>
        </w:rPr>
        <w:t> </w:t>
      </w:r>
      <w:r>
        <w:rPr>
          <w:color w:val="231F20"/>
        </w:rPr>
        <w:t>giết</w:t>
      </w:r>
      <w:r>
        <w:rPr>
          <w:color w:val="231F20"/>
          <w:spacing w:val="-14"/>
        </w:rPr>
        <w:t> </w:t>
      </w:r>
      <w:r>
        <w:rPr>
          <w:color w:val="231F20"/>
        </w:rPr>
        <w:t>hại</w:t>
      </w:r>
      <w:r>
        <w:rPr>
          <w:color w:val="231F20"/>
          <w:spacing w:val="-14"/>
        </w:rPr>
        <w:t> </w:t>
      </w:r>
      <w:r>
        <w:rPr>
          <w:color w:val="231F20"/>
        </w:rPr>
        <w:t>con</w:t>
      </w:r>
      <w:r>
        <w:rPr>
          <w:color w:val="231F20"/>
          <w:spacing w:val="-14"/>
        </w:rPr>
        <w:t> </w:t>
      </w:r>
      <w:r>
        <w:rPr>
          <w:color w:val="231F20"/>
        </w:rPr>
        <w:t>vật</w:t>
      </w:r>
      <w:r>
        <w:rPr>
          <w:color w:val="231F20"/>
          <w:spacing w:val="-14"/>
        </w:rPr>
        <w:t> </w:t>
      </w:r>
      <w:r>
        <w:rPr>
          <w:color w:val="231F20"/>
        </w:rPr>
        <w:t>nhỏ. Giết</w:t>
      </w:r>
      <w:r>
        <w:rPr>
          <w:color w:val="231F20"/>
          <w:spacing w:val="-4"/>
        </w:rPr>
        <w:t> </w:t>
      </w:r>
      <w:r>
        <w:rPr>
          <w:color w:val="231F20"/>
        </w:rPr>
        <w:t>hại</w:t>
      </w:r>
      <w:r>
        <w:rPr>
          <w:color w:val="231F20"/>
          <w:spacing w:val="-4"/>
        </w:rPr>
        <w:t> </w:t>
      </w:r>
      <w:r>
        <w:rPr>
          <w:color w:val="231F20"/>
        </w:rPr>
        <w:t>con</w:t>
      </w:r>
      <w:r>
        <w:rPr>
          <w:color w:val="231F20"/>
          <w:spacing w:val="-4"/>
        </w:rPr>
        <w:t> </w:t>
      </w:r>
      <w:r>
        <w:rPr>
          <w:color w:val="231F20"/>
        </w:rPr>
        <w:t>người</w:t>
      </w:r>
      <w:r>
        <w:rPr>
          <w:color w:val="231F20"/>
          <w:spacing w:val="-4"/>
        </w:rPr>
        <w:t> </w:t>
      </w:r>
      <w:r>
        <w:rPr>
          <w:color w:val="231F20"/>
        </w:rPr>
        <w:t>thì</w:t>
      </w:r>
      <w:r>
        <w:rPr>
          <w:color w:val="231F20"/>
          <w:spacing w:val="-4"/>
        </w:rPr>
        <w:t> </w:t>
      </w:r>
      <w:r>
        <w:rPr>
          <w:color w:val="231F20"/>
        </w:rPr>
        <w:t>nghiệp</w:t>
      </w:r>
      <w:r>
        <w:rPr>
          <w:color w:val="231F20"/>
          <w:spacing w:val="-4"/>
        </w:rPr>
        <w:t> </w:t>
      </w:r>
      <w:r>
        <w:rPr>
          <w:color w:val="231F20"/>
        </w:rPr>
        <w:t>bất</w:t>
      </w:r>
      <w:r>
        <w:rPr>
          <w:color w:val="231F20"/>
          <w:spacing w:val="-4"/>
        </w:rPr>
        <w:t> </w:t>
      </w:r>
      <w:r>
        <w:rPr>
          <w:color w:val="231F20"/>
        </w:rPr>
        <w:t>thiện</w:t>
      </w:r>
      <w:r>
        <w:rPr>
          <w:color w:val="231F20"/>
          <w:spacing w:val="-4"/>
        </w:rPr>
        <w:t> </w:t>
      </w:r>
      <w:r>
        <w:rPr>
          <w:color w:val="231F20"/>
        </w:rPr>
        <w:t>nặng</w:t>
      </w:r>
      <w:r>
        <w:rPr>
          <w:color w:val="231F20"/>
          <w:spacing w:val="-4"/>
        </w:rPr>
        <w:t> </w:t>
      </w:r>
      <w:r>
        <w:rPr>
          <w:color w:val="231F20"/>
        </w:rPr>
        <w:t>hơn</w:t>
      </w:r>
      <w:r>
        <w:rPr>
          <w:color w:val="231F20"/>
          <w:spacing w:val="-4"/>
        </w:rPr>
        <w:t> </w:t>
      </w:r>
      <w:r>
        <w:rPr>
          <w:color w:val="231F20"/>
        </w:rPr>
        <w:t>giết hại con vật.</w:t>
      </w:r>
    </w:p>
    <w:p>
      <w:pPr>
        <w:pStyle w:val="BodyText"/>
        <w:spacing w:line="254" w:lineRule="auto" w:before="112"/>
        <w:ind w:firstLine="396"/>
      </w:pPr>
      <w:r>
        <w:rPr>
          <w:color w:val="231F20"/>
        </w:rPr>
        <w:t>Trong</w:t>
      </w:r>
      <w:r>
        <w:rPr>
          <w:color w:val="231F20"/>
          <w:spacing w:val="-6"/>
        </w:rPr>
        <w:t> </w:t>
      </w:r>
      <w:r>
        <w:rPr>
          <w:color w:val="231F20"/>
        </w:rPr>
        <w:t>trường</w:t>
      </w:r>
      <w:r>
        <w:rPr>
          <w:color w:val="231F20"/>
          <w:spacing w:val="-6"/>
        </w:rPr>
        <w:t> </w:t>
      </w:r>
      <w:r>
        <w:rPr>
          <w:color w:val="231F20"/>
        </w:rPr>
        <w:t>hợp</w:t>
      </w:r>
      <w:r>
        <w:rPr>
          <w:color w:val="231F20"/>
          <w:spacing w:val="-6"/>
        </w:rPr>
        <w:t> </w:t>
      </w:r>
      <w:r>
        <w:rPr>
          <w:color w:val="231F20"/>
        </w:rPr>
        <w:t>nói</w:t>
      </w:r>
      <w:r>
        <w:rPr>
          <w:color w:val="231F20"/>
          <w:spacing w:val="-6"/>
        </w:rPr>
        <w:t> </w:t>
      </w:r>
      <w:r>
        <w:rPr>
          <w:color w:val="231F20"/>
        </w:rPr>
        <w:t>lời</w:t>
      </w:r>
      <w:r>
        <w:rPr>
          <w:color w:val="231F20"/>
          <w:spacing w:val="-6"/>
        </w:rPr>
        <w:t> </w:t>
      </w:r>
      <w:r>
        <w:rPr>
          <w:color w:val="231F20"/>
        </w:rPr>
        <w:t>chia</w:t>
      </w:r>
      <w:r>
        <w:rPr>
          <w:color w:val="231F20"/>
          <w:spacing w:val="-6"/>
        </w:rPr>
        <w:t> </w:t>
      </w:r>
      <w:r>
        <w:rPr>
          <w:color w:val="231F20"/>
        </w:rPr>
        <w:t>rẽ,</w:t>
      </w:r>
      <w:r>
        <w:rPr>
          <w:color w:val="231F20"/>
          <w:spacing w:val="-6"/>
        </w:rPr>
        <w:t> </w:t>
      </w:r>
      <w:r>
        <w:rPr>
          <w:color w:val="231F20"/>
        </w:rPr>
        <w:t>có</w:t>
      </w:r>
      <w:r>
        <w:rPr>
          <w:color w:val="231F20"/>
          <w:spacing w:val="-6"/>
        </w:rPr>
        <w:t> </w:t>
      </w:r>
      <w:r>
        <w:rPr>
          <w:color w:val="231F20"/>
        </w:rPr>
        <w:t>bốn</w:t>
      </w:r>
      <w:r>
        <w:rPr>
          <w:color w:val="231F20"/>
          <w:spacing w:val="-6"/>
        </w:rPr>
        <w:t> </w:t>
      </w:r>
      <w:r>
        <w:rPr>
          <w:color w:val="231F20"/>
        </w:rPr>
        <w:t>chi</w:t>
      </w:r>
      <w:r>
        <w:rPr>
          <w:color w:val="231F20"/>
          <w:spacing w:val="-6"/>
        </w:rPr>
        <w:t> </w:t>
      </w:r>
      <w:r>
        <w:rPr>
          <w:color w:val="231F20"/>
        </w:rPr>
        <w:t>pháp tạo nên nghiệp đạo hoàn tất: có người để chia rẽ, </w:t>
      </w:r>
      <w:r>
        <w:rPr>
          <w:color w:val="231F20"/>
        </w:rPr>
        <w:t>có ý muốn “họ bị chia rẽ” hoặc nhằm kết thân với một người trong đó, có cố gắng làm và thực hiện việc truyền</w:t>
      </w:r>
      <w:r>
        <w:rPr>
          <w:color w:val="231F20"/>
          <w:spacing w:val="-11"/>
        </w:rPr>
        <w:t> </w:t>
      </w:r>
      <w:r>
        <w:rPr>
          <w:color w:val="231F20"/>
        </w:rPr>
        <w:t>đạt</w:t>
      </w:r>
      <w:r>
        <w:rPr>
          <w:color w:val="231F20"/>
          <w:spacing w:val="-11"/>
        </w:rPr>
        <w:t> </w:t>
      </w:r>
      <w:r>
        <w:rPr>
          <w:color w:val="231F20"/>
        </w:rPr>
        <w:t>(</w:t>
      </w:r>
      <w:r>
        <w:rPr>
          <w:i/>
          <w:color w:val="231F20"/>
        </w:rPr>
        <w:t>Chú</w:t>
      </w:r>
      <w:r>
        <w:rPr>
          <w:i/>
          <w:color w:val="231F20"/>
          <w:spacing w:val="-11"/>
        </w:rPr>
        <w:t> </w:t>
      </w:r>
      <w:r>
        <w:rPr>
          <w:i/>
          <w:color w:val="231F20"/>
        </w:rPr>
        <w:t>Giải</w:t>
      </w:r>
      <w:r>
        <w:rPr>
          <w:i/>
          <w:color w:val="231F20"/>
          <w:spacing w:val="-11"/>
        </w:rPr>
        <w:t> </w:t>
      </w:r>
      <w:r>
        <w:rPr>
          <w:i/>
          <w:color w:val="231F20"/>
        </w:rPr>
        <w:t>Bộ</w:t>
      </w:r>
      <w:r>
        <w:rPr>
          <w:i/>
          <w:color w:val="231F20"/>
          <w:spacing w:val="-11"/>
        </w:rPr>
        <w:t> </w:t>
      </w:r>
      <w:r>
        <w:rPr>
          <w:i/>
          <w:color w:val="231F20"/>
        </w:rPr>
        <w:t>Pháp</w:t>
      </w:r>
      <w:r>
        <w:rPr>
          <w:i/>
          <w:color w:val="231F20"/>
          <w:spacing w:val="-11"/>
        </w:rPr>
        <w:t> </w:t>
      </w:r>
      <w:r>
        <w:rPr>
          <w:i/>
          <w:color w:val="231F20"/>
        </w:rPr>
        <w:t>Tụ</w:t>
      </w:r>
      <w:r>
        <w:rPr>
          <w:color w:val="231F20"/>
        </w:rPr>
        <w:t>,</w:t>
      </w:r>
      <w:r>
        <w:rPr>
          <w:color w:val="231F20"/>
          <w:spacing w:val="-11"/>
        </w:rPr>
        <w:t> </w:t>
      </w:r>
      <w:r>
        <w:rPr>
          <w:color w:val="231F20"/>
        </w:rPr>
        <w:t>cùng</w:t>
      </w:r>
      <w:r>
        <w:rPr>
          <w:color w:val="231F20"/>
          <w:spacing w:val="-11"/>
        </w:rPr>
        <w:t> </w:t>
      </w:r>
      <w:r>
        <w:rPr>
          <w:color w:val="231F20"/>
        </w:rPr>
        <w:t>mục,</w:t>
      </w:r>
      <w:r>
        <w:rPr>
          <w:color w:val="231F20"/>
          <w:spacing w:val="-11"/>
        </w:rPr>
        <w:t> </w:t>
      </w:r>
      <w:r>
        <w:rPr>
          <w:color w:val="231F20"/>
        </w:rPr>
        <w:t>số</w:t>
      </w:r>
      <w:r>
        <w:rPr>
          <w:color w:val="231F20"/>
          <w:spacing w:val="-11"/>
        </w:rPr>
        <w:t> </w:t>
      </w:r>
      <w:r>
        <w:rPr>
          <w:color w:val="231F20"/>
        </w:rPr>
        <w:t>100). Chúng ta đọc:</w:t>
      </w:r>
    </w:p>
    <w:p>
      <w:pPr>
        <w:spacing w:line="254" w:lineRule="auto" w:before="113"/>
        <w:ind w:left="850" w:right="111" w:firstLine="0"/>
        <w:jc w:val="both"/>
        <w:rPr>
          <w:i/>
          <w:sz w:val="27"/>
        </w:rPr>
      </w:pPr>
      <w:r>
        <w:rPr>
          <w:i/>
          <w:color w:val="231F20"/>
          <w:sz w:val="27"/>
        </w:rPr>
        <w:t>“Nhưng khi không chia rẽ được thì sự phạm</w:t>
      </w:r>
      <w:r>
        <w:rPr>
          <w:i/>
          <w:color w:val="231F20"/>
          <w:sz w:val="27"/>
        </w:rPr>
        <w:t> giới vẫn chưa là nghiệp đạo hoàn tất, chỉ </w:t>
      </w:r>
      <w:r>
        <w:rPr>
          <w:i/>
          <w:color w:val="231F20"/>
          <w:sz w:val="27"/>
        </w:rPr>
        <w:t>khi đã có sự chia rẽ thì mới trở thành nghiệp đạo hoàn tất.”</w:t>
      </w:r>
    </w:p>
    <w:p>
      <w:pPr>
        <w:pStyle w:val="BodyText"/>
        <w:spacing w:line="254" w:lineRule="auto" w:before="56"/>
        <w:ind w:firstLine="396"/>
      </w:pPr>
      <w:r>
        <w:rPr>
          <w:color w:val="231F20"/>
        </w:rPr>
        <w:t>Nghiệp đạo bất thiện là nghiệp đạo hoàn tất sẽ</w:t>
      </w:r>
      <w:r>
        <w:rPr>
          <w:color w:val="231F20"/>
          <w:spacing w:val="80"/>
        </w:rPr>
        <w:t> </w:t>
      </w:r>
      <w:r>
        <w:rPr>
          <w:color w:val="231F20"/>
        </w:rPr>
        <w:t>có khả năng cho quả tái sinh không an lành. Một số nghiệp bất thiện rất mạnh như nghiệp giết cha mẹ </w:t>
      </w:r>
      <w:r>
        <w:rPr>
          <w:color w:val="231F20"/>
        </w:rPr>
        <w:t>sẽ cho</w:t>
      </w:r>
      <w:r>
        <w:rPr>
          <w:color w:val="231F20"/>
          <w:spacing w:val="-1"/>
        </w:rPr>
        <w:t> </w:t>
      </w:r>
      <w:r>
        <w:rPr>
          <w:color w:val="231F20"/>
        </w:rPr>
        <w:t>quả</w:t>
      </w:r>
      <w:r>
        <w:rPr>
          <w:color w:val="231F20"/>
          <w:spacing w:val="-1"/>
        </w:rPr>
        <w:t> </w:t>
      </w:r>
      <w:r>
        <w:rPr>
          <w:color w:val="231F20"/>
        </w:rPr>
        <w:t>tái</w:t>
      </w:r>
      <w:r>
        <w:rPr>
          <w:color w:val="231F20"/>
          <w:spacing w:val="-1"/>
        </w:rPr>
        <w:t> </w:t>
      </w:r>
      <w:r>
        <w:rPr>
          <w:color w:val="231F20"/>
        </w:rPr>
        <w:t>sinh</w:t>
      </w:r>
      <w:r>
        <w:rPr>
          <w:color w:val="231F20"/>
          <w:spacing w:val="-1"/>
        </w:rPr>
        <w:t> </w:t>
      </w:r>
      <w:r>
        <w:rPr>
          <w:color w:val="231F20"/>
        </w:rPr>
        <w:t>bất</w:t>
      </w:r>
      <w:r>
        <w:rPr>
          <w:color w:val="231F20"/>
          <w:spacing w:val="-1"/>
        </w:rPr>
        <w:t> </w:t>
      </w:r>
      <w:r>
        <w:rPr>
          <w:color w:val="231F20"/>
        </w:rPr>
        <w:t>hạnh</w:t>
      </w:r>
      <w:r>
        <w:rPr>
          <w:color w:val="231F20"/>
          <w:spacing w:val="-1"/>
        </w:rPr>
        <w:t> </w:t>
      </w:r>
      <w:r>
        <w:rPr>
          <w:color w:val="231F20"/>
        </w:rPr>
        <w:t>ngay</w:t>
      </w:r>
      <w:r>
        <w:rPr>
          <w:color w:val="231F20"/>
          <w:spacing w:val="-1"/>
        </w:rPr>
        <w:t> </w:t>
      </w:r>
      <w:r>
        <w:rPr>
          <w:color w:val="231F20"/>
        </w:rPr>
        <w:t>kiếp</w:t>
      </w:r>
      <w:r>
        <w:rPr>
          <w:color w:val="231F20"/>
          <w:spacing w:val="-1"/>
        </w:rPr>
        <w:t> </w:t>
      </w:r>
      <w:r>
        <w:rPr>
          <w:color w:val="231F20"/>
        </w:rPr>
        <w:t>kế</w:t>
      </w:r>
      <w:r>
        <w:rPr>
          <w:color w:val="231F20"/>
          <w:spacing w:val="-1"/>
        </w:rPr>
        <w:t> </w:t>
      </w:r>
      <w:r>
        <w:rPr>
          <w:color w:val="231F20"/>
        </w:rPr>
        <w:t>tiếp.</w:t>
      </w:r>
      <w:r>
        <w:rPr>
          <w:color w:val="231F20"/>
          <w:spacing w:val="-1"/>
        </w:rPr>
        <w:t> </w:t>
      </w:r>
      <w:r>
        <w:rPr>
          <w:color w:val="231F20"/>
        </w:rPr>
        <w:t>Có</w:t>
      </w:r>
      <w:r>
        <w:rPr>
          <w:color w:val="231F20"/>
          <w:spacing w:val="-1"/>
        </w:rPr>
        <w:t> </w:t>
      </w:r>
      <w:r>
        <w:rPr>
          <w:color w:val="231F20"/>
          <w:spacing w:val="-2"/>
        </w:rPr>
        <w:t>nhiều</w:t>
      </w:r>
    </w:p>
    <w:p>
      <w:pPr>
        <w:pStyle w:val="BodyText"/>
        <w:spacing w:after="0" w:line="254" w:lineRule="auto"/>
        <w:sectPr>
          <w:pgSz w:w="7660" w:h="11630"/>
          <w:pgMar w:header="779" w:footer="0" w:top="1100" w:bottom="280" w:left="850" w:right="850"/>
        </w:sectPr>
      </w:pPr>
    </w:p>
    <w:p>
      <w:pPr>
        <w:pStyle w:val="BodyText"/>
        <w:spacing w:line="259" w:lineRule="auto"/>
      </w:pPr>
      <w:r>
        <w:rPr>
          <w:color w:val="231F20"/>
        </w:rPr>
        <w:t>cường</w:t>
      </w:r>
      <w:r>
        <w:rPr>
          <w:color w:val="231F20"/>
          <w:spacing w:val="-10"/>
        </w:rPr>
        <w:t> </w:t>
      </w:r>
      <w:r>
        <w:rPr>
          <w:color w:val="231F20"/>
        </w:rPr>
        <w:t>độ</w:t>
      </w:r>
      <w:r>
        <w:rPr>
          <w:color w:val="231F20"/>
          <w:spacing w:val="-10"/>
        </w:rPr>
        <w:t> </w:t>
      </w:r>
      <w:r>
        <w:rPr>
          <w:color w:val="231F20"/>
        </w:rPr>
        <w:t>nghiệp</w:t>
      </w:r>
      <w:r>
        <w:rPr>
          <w:color w:val="231F20"/>
          <w:spacing w:val="-10"/>
        </w:rPr>
        <w:t> </w:t>
      </w:r>
      <w:r>
        <w:rPr>
          <w:color w:val="231F20"/>
        </w:rPr>
        <w:t>bất</w:t>
      </w:r>
      <w:r>
        <w:rPr>
          <w:color w:val="231F20"/>
          <w:spacing w:val="-10"/>
        </w:rPr>
        <w:t> </w:t>
      </w:r>
      <w:r>
        <w:rPr>
          <w:color w:val="231F20"/>
        </w:rPr>
        <w:t>thiện</w:t>
      </w:r>
      <w:r>
        <w:rPr>
          <w:color w:val="231F20"/>
          <w:spacing w:val="-10"/>
        </w:rPr>
        <w:t> </w:t>
      </w:r>
      <w:r>
        <w:rPr>
          <w:color w:val="231F20"/>
        </w:rPr>
        <w:t>khác</w:t>
      </w:r>
      <w:r>
        <w:rPr>
          <w:color w:val="231F20"/>
          <w:spacing w:val="-10"/>
        </w:rPr>
        <w:t> </w:t>
      </w:r>
      <w:r>
        <w:rPr>
          <w:color w:val="231F20"/>
        </w:rPr>
        <w:t>nhau</w:t>
      </w:r>
      <w:r>
        <w:rPr>
          <w:color w:val="231F20"/>
          <w:spacing w:val="-10"/>
        </w:rPr>
        <w:t> </w:t>
      </w:r>
      <w:r>
        <w:rPr>
          <w:color w:val="231F20"/>
        </w:rPr>
        <w:t>và</w:t>
      </w:r>
      <w:r>
        <w:rPr>
          <w:color w:val="231F20"/>
          <w:spacing w:val="-10"/>
        </w:rPr>
        <w:t> </w:t>
      </w:r>
      <w:r>
        <w:rPr>
          <w:color w:val="231F20"/>
        </w:rPr>
        <w:t>chúng</w:t>
      </w:r>
      <w:r>
        <w:rPr>
          <w:color w:val="231F20"/>
          <w:spacing w:val="-10"/>
        </w:rPr>
        <w:t> </w:t>
      </w:r>
      <w:r>
        <w:rPr>
          <w:color w:val="231F20"/>
        </w:rPr>
        <w:t>sẽ</w:t>
      </w:r>
      <w:r>
        <w:rPr>
          <w:color w:val="231F20"/>
          <w:spacing w:val="-10"/>
        </w:rPr>
        <w:t> </w:t>
      </w:r>
      <w:r>
        <w:rPr>
          <w:color w:val="231F20"/>
        </w:rPr>
        <w:t>cho quả tương ứng.</w:t>
      </w:r>
    </w:p>
    <w:p>
      <w:pPr>
        <w:pStyle w:val="BodyText"/>
        <w:spacing w:line="259" w:lineRule="auto" w:before="114"/>
        <w:ind w:firstLine="396"/>
      </w:pPr>
      <w:r>
        <w:rPr>
          <w:color w:val="231F20"/>
        </w:rPr>
        <w:t>Chúng ta đọc trong </w:t>
      </w:r>
      <w:r>
        <w:rPr>
          <w:i/>
          <w:color w:val="231F20"/>
        </w:rPr>
        <w:t>Tăng Chi Bộ Kinh </w:t>
      </w:r>
      <w:r>
        <w:rPr>
          <w:color w:val="231F20"/>
        </w:rPr>
        <w:t>(</w:t>
      </w:r>
      <w:r>
        <w:rPr>
          <w:i/>
          <w:color w:val="231F20"/>
        </w:rPr>
        <w:t>Chương</w:t>
      </w:r>
      <w:r>
        <w:rPr>
          <w:i/>
          <w:color w:val="231F20"/>
        </w:rPr>
        <w:t> tám pháp</w:t>
      </w:r>
      <w:r>
        <w:rPr>
          <w:color w:val="231F20"/>
        </w:rPr>
        <w:t>, IV Phẩm </w:t>
      </w:r>
      <w:r>
        <w:rPr>
          <w:i/>
          <w:color w:val="231F20"/>
        </w:rPr>
        <w:t>Bố thí</w:t>
      </w:r>
      <w:r>
        <w:rPr>
          <w:color w:val="231F20"/>
        </w:rPr>
        <w:t>, Mục X, </w:t>
      </w:r>
      <w:r>
        <w:rPr>
          <w:i/>
          <w:color w:val="231F20"/>
        </w:rPr>
        <w:t>Rất là nhẹ</w:t>
      </w:r>
      <w:r>
        <w:rPr>
          <w:color w:val="231F20"/>
        </w:rPr>
        <w:t>) về những quả khác nhau do nghiệp bất thiện tạo ra. Bài kinh</w:t>
      </w:r>
      <w:r>
        <w:rPr>
          <w:color w:val="231F20"/>
          <w:spacing w:val="-9"/>
        </w:rPr>
        <w:t> </w:t>
      </w:r>
      <w:r>
        <w:rPr>
          <w:color w:val="231F20"/>
        </w:rPr>
        <w:t>đề</w:t>
      </w:r>
      <w:r>
        <w:rPr>
          <w:color w:val="231F20"/>
          <w:spacing w:val="-9"/>
        </w:rPr>
        <w:t> </w:t>
      </w:r>
      <w:r>
        <w:rPr>
          <w:color w:val="231F20"/>
        </w:rPr>
        <w:t>cập</w:t>
      </w:r>
      <w:r>
        <w:rPr>
          <w:color w:val="231F20"/>
          <w:spacing w:val="-9"/>
        </w:rPr>
        <w:t> </w:t>
      </w:r>
      <w:r>
        <w:rPr>
          <w:color w:val="231F20"/>
        </w:rPr>
        <w:t>đến</w:t>
      </w:r>
      <w:r>
        <w:rPr>
          <w:color w:val="231F20"/>
          <w:spacing w:val="-9"/>
        </w:rPr>
        <w:t> </w:t>
      </w:r>
      <w:r>
        <w:rPr>
          <w:color w:val="231F20"/>
        </w:rPr>
        <w:t>“quả</w:t>
      </w:r>
      <w:r>
        <w:rPr>
          <w:color w:val="231F20"/>
          <w:spacing w:val="-9"/>
        </w:rPr>
        <w:t> </w:t>
      </w:r>
      <w:r>
        <w:rPr>
          <w:color w:val="231F20"/>
        </w:rPr>
        <w:t>rất</w:t>
      </w:r>
      <w:r>
        <w:rPr>
          <w:color w:val="231F20"/>
          <w:spacing w:val="-9"/>
        </w:rPr>
        <w:t> </w:t>
      </w:r>
      <w:r>
        <w:rPr>
          <w:color w:val="231F20"/>
        </w:rPr>
        <w:t>là</w:t>
      </w:r>
      <w:r>
        <w:rPr>
          <w:color w:val="231F20"/>
          <w:spacing w:val="-9"/>
        </w:rPr>
        <w:t> </w:t>
      </w:r>
      <w:r>
        <w:rPr>
          <w:color w:val="231F20"/>
        </w:rPr>
        <w:t>nhẹ”</w:t>
      </w:r>
      <w:r>
        <w:rPr>
          <w:color w:val="231F20"/>
          <w:spacing w:val="-9"/>
        </w:rPr>
        <w:t> </w:t>
      </w:r>
      <w:r>
        <w:rPr>
          <w:color w:val="231F20"/>
        </w:rPr>
        <w:t>là</w:t>
      </w:r>
      <w:r>
        <w:rPr>
          <w:color w:val="231F20"/>
          <w:spacing w:val="-9"/>
        </w:rPr>
        <w:t> </w:t>
      </w:r>
      <w:r>
        <w:rPr>
          <w:color w:val="231F20"/>
        </w:rPr>
        <w:t>những</w:t>
      </w:r>
      <w:r>
        <w:rPr>
          <w:color w:val="231F20"/>
          <w:spacing w:val="-9"/>
        </w:rPr>
        <w:t> </w:t>
      </w:r>
      <w:r>
        <w:rPr>
          <w:color w:val="231F20"/>
        </w:rPr>
        <w:t>quả</w:t>
      </w:r>
      <w:r>
        <w:rPr>
          <w:color w:val="231F20"/>
          <w:spacing w:val="-9"/>
        </w:rPr>
        <w:t> </w:t>
      </w:r>
      <w:r>
        <w:rPr>
          <w:color w:val="231F20"/>
        </w:rPr>
        <w:t>bất</w:t>
      </w:r>
      <w:r>
        <w:rPr>
          <w:color w:val="231F20"/>
          <w:spacing w:val="-9"/>
        </w:rPr>
        <w:t> </w:t>
      </w:r>
      <w:r>
        <w:rPr>
          <w:color w:val="231F20"/>
        </w:rPr>
        <w:t>khả ái sinh khởi trong cuộc sống của chúng ta:</w:t>
      </w:r>
    </w:p>
    <w:p>
      <w:pPr>
        <w:spacing w:line="259" w:lineRule="auto" w:before="115"/>
        <w:ind w:left="850" w:right="111" w:firstLine="0"/>
        <w:jc w:val="both"/>
        <w:rPr>
          <w:i/>
          <w:sz w:val="27"/>
        </w:rPr>
      </w:pPr>
      <w:r>
        <w:rPr>
          <w:i/>
          <w:color w:val="231F20"/>
          <w:sz w:val="27"/>
        </w:rPr>
        <w:t>Này các Tỳ-kheo, sát sanh được thực </w:t>
      </w:r>
      <w:r>
        <w:rPr>
          <w:i/>
          <w:color w:val="231F20"/>
          <w:sz w:val="27"/>
        </w:rPr>
        <w:t>hiện,</w:t>
      </w:r>
      <w:r>
        <w:rPr>
          <w:i/>
          <w:color w:val="231F20"/>
          <w:sz w:val="27"/>
        </w:rPr>
        <w:t> được</w:t>
      </w:r>
      <w:r>
        <w:rPr>
          <w:i/>
          <w:color w:val="231F20"/>
          <w:spacing w:val="-1"/>
          <w:sz w:val="27"/>
        </w:rPr>
        <w:t> </w:t>
      </w:r>
      <w:r>
        <w:rPr>
          <w:i/>
          <w:color w:val="231F20"/>
          <w:sz w:val="27"/>
        </w:rPr>
        <w:t>tu</w:t>
      </w:r>
      <w:r>
        <w:rPr>
          <w:i/>
          <w:color w:val="231F20"/>
          <w:spacing w:val="-1"/>
          <w:sz w:val="27"/>
        </w:rPr>
        <w:t> </w:t>
      </w:r>
      <w:r>
        <w:rPr>
          <w:i/>
          <w:color w:val="231F20"/>
          <w:sz w:val="27"/>
        </w:rPr>
        <w:t>tập,</w:t>
      </w:r>
      <w:r>
        <w:rPr>
          <w:i/>
          <w:color w:val="231F20"/>
          <w:spacing w:val="-1"/>
          <w:sz w:val="27"/>
        </w:rPr>
        <w:t> </w:t>
      </w:r>
      <w:r>
        <w:rPr>
          <w:i/>
          <w:color w:val="231F20"/>
          <w:sz w:val="27"/>
        </w:rPr>
        <w:t>được</w:t>
      </w:r>
      <w:r>
        <w:rPr>
          <w:i/>
          <w:color w:val="231F20"/>
          <w:spacing w:val="-1"/>
          <w:sz w:val="27"/>
        </w:rPr>
        <w:t> </w:t>
      </w:r>
      <w:r>
        <w:rPr>
          <w:i/>
          <w:color w:val="231F20"/>
          <w:sz w:val="27"/>
        </w:rPr>
        <w:t>làm</w:t>
      </w:r>
      <w:r>
        <w:rPr>
          <w:i/>
          <w:color w:val="231F20"/>
          <w:spacing w:val="-1"/>
          <w:sz w:val="27"/>
        </w:rPr>
        <w:t> </w:t>
      </w:r>
      <w:r>
        <w:rPr>
          <w:i/>
          <w:color w:val="231F20"/>
          <w:sz w:val="27"/>
        </w:rPr>
        <w:t>cho</w:t>
      </w:r>
      <w:r>
        <w:rPr>
          <w:i/>
          <w:color w:val="231F20"/>
          <w:spacing w:val="-1"/>
          <w:sz w:val="27"/>
        </w:rPr>
        <w:t> </w:t>
      </w:r>
      <w:r>
        <w:rPr>
          <w:i/>
          <w:color w:val="231F20"/>
          <w:sz w:val="27"/>
        </w:rPr>
        <w:t>sung</w:t>
      </w:r>
      <w:r>
        <w:rPr>
          <w:i/>
          <w:color w:val="231F20"/>
          <w:spacing w:val="-1"/>
          <w:sz w:val="27"/>
        </w:rPr>
        <w:t> </w:t>
      </w:r>
      <w:r>
        <w:rPr>
          <w:i/>
          <w:color w:val="231F20"/>
          <w:sz w:val="27"/>
        </w:rPr>
        <w:t>mãn,</w:t>
      </w:r>
      <w:r>
        <w:rPr>
          <w:i/>
          <w:color w:val="231F20"/>
          <w:spacing w:val="-1"/>
          <w:sz w:val="27"/>
        </w:rPr>
        <w:t> </w:t>
      </w:r>
      <w:r>
        <w:rPr>
          <w:i/>
          <w:color w:val="231F20"/>
          <w:sz w:val="27"/>
        </w:rPr>
        <w:t>đưa</w:t>
      </w:r>
      <w:r>
        <w:rPr>
          <w:i/>
          <w:color w:val="231F20"/>
          <w:spacing w:val="-1"/>
          <w:sz w:val="27"/>
        </w:rPr>
        <w:t> </w:t>
      </w:r>
      <w:r>
        <w:rPr>
          <w:i/>
          <w:color w:val="231F20"/>
          <w:sz w:val="27"/>
        </w:rPr>
        <w:t>đến địa ngục, đưa đến loại bàng sanh, đưa đến</w:t>
      </w:r>
      <w:r>
        <w:rPr>
          <w:i/>
          <w:color w:val="231F20"/>
          <w:spacing w:val="40"/>
          <w:sz w:val="27"/>
        </w:rPr>
        <w:t> </w:t>
      </w:r>
      <w:r>
        <w:rPr>
          <w:i/>
          <w:color w:val="231F20"/>
          <w:sz w:val="27"/>
        </w:rPr>
        <w:t>cõi</w:t>
      </w:r>
      <w:r>
        <w:rPr>
          <w:i/>
          <w:color w:val="231F20"/>
          <w:spacing w:val="-3"/>
          <w:sz w:val="27"/>
        </w:rPr>
        <w:t> </w:t>
      </w:r>
      <w:r>
        <w:rPr>
          <w:i/>
          <w:color w:val="231F20"/>
          <w:sz w:val="27"/>
        </w:rPr>
        <w:t>ngạ</w:t>
      </w:r>
      <w:r>
        <w:rPr>
          <w:i/>
          <w:color w:val="231F20"/>
          <w:spacing w:val="-3"/>
          <w:sz w:val="27"/>
        </w:rPr>
        <w:t> </w:t>
      </w:r>
      <w:r>
        <w:rPr>
          <w:i/>
          <w:color w:val="231F20"/>
          <w:sz w:val="27"/>
        </w:rPr>
        <w:t>quỷ</w:t>
      </w:r>
      <w:r>
        <w:rPr>
          <w:i/>
          <w:color w:val="231F20"/>
          <w:sz w:val="27"/>
          <w:vertAlign w:val="superscript"/>
        </w:rPr>
        <w:t>36</w:t>
      </w:r>
      <w:r>
        <w:rPr>
          <w:i/>
          <w:color w:val="231F20"/>
          <w:sz w:val="27"/>
          <w:vertAlign w:val="baseline"/>
        </w:rPr>
        <w:t>.</w:t>
      </w:r>
      <w:r>
        <w:rPr>
          <w:i/>
          <w:color w:val="231F20"/>
          <w:spacing w:val="-3"/>
          <w:sz w:val="27"/>
          <w:vertAlign w:val="baseline"/>
        </w:rPr>
        <w:t> </w:t>
      </w:r>
      <w:r>
        <w:rPr>
          <w:i/>
          <w:color w:val="231F20"/>
          <w:sz w:val="27"/>
          <w:vertAlign w:val="baseline"/>
        </w:rPr>
        <w:t>Quả</w:t>
      </w:r>
      <w:r>
        <w:rPr>
          <w:i/>
          <w:color w:val="231F20"/>
          <w:spacing w:val="-3"/>
          <w:sz w:val="27"/>
          <w:vertAlign w:val="baseline"/>
        </w:rPr>
        <w:t> </w:t>
      </w:r>
      <w:r>
        <w:rPr>
          <w:i/>
          <w:color w:val="231F20"/>
          <w:sz w:val="27"/>
          <w:vertAlign w:val="baseline"/>
        </w:rPr>
        <w:t>dị</w:t>
      </w:r>
      <w:r>
        <w:rPr>
          <w:i/>
          <w:color w:val="231F20"/>
          <w:spacing w:val="-3"/>
          <w:sz w:val="27"/>
          <w:vertAlign w:val="baseline"/>
        </w:rPr>
        <w:t> </w:t>
      </w:r>
      <w:r>
        <w:rPr>
          <w:i/>
          <w:color w:val="231F20"/>
          <w:sz w:val="27"/>
          <w:vertAlign w:val="baseline"/>
        </w:rPr>
        <w:t>thục</w:t>
      </w:r>
      <w:r>
        <w:rPr>
          <w:i/>
          <w:color w:val="231F20"/>
          <w:spacing w:val="-3"/>
          <w:sz w:val="27"/>
          <w:vertAlign w:val="baseline"/>
        </w:rPr>
        <w:t> </w:t>
      </w:r>
      <w:r>
        <w:rPr>
          <w:i/>
          <w:color w:val="231F20"/>
          <w:sz w:val="27"/>
          <w:vertAlign w:val="baseline"/>
        </w:rPr>
        <w:t>hết</w:t>
      </w:r>
      <w:r>
        <w:rPr>
          <w:i/>
          <w:color w:val="231F20"/>
          <w:spacing w:val="-3"/>
          <w:sz w:val="27"/>
          <w:vertAlign w:val="baseline"/>
        </w:rPr>
        <w:t> </w:t>
      </w:r>
      <w:r>
        <w:rPr>
          <w:i/>
          <w:color w:val="231F20"/>
          <w:sz w:val="27"/>
          <w:vertAlign w:val="baseline"/>
        </w:rPr>
        <w:t>sức</w:t>
      </w:r>
      <w:r>
        <w:rPr>
          <w:i/>
          <w:color w:val="231F20"/>
          <w:spacing w:val="-3"/>
          <w:sz w:val="27"/>
          <w:vertAlign w:val="baseline"/>
        </w:rPr>
        <w:t> </w:t>
      </w:r>
      <w:r>
        <w:rPr>
          <w:i/>
          <w:color w:val="231F20"/>
          <w:sz w:val="27"/>
          <w:vertAlign w:val="baseline"/>
        </w:rPr>
        <w:t>nhẹ</w:t>
      </w:r>
      <w:r>
        <w:rPr>
          <w:i/>
          <w:color w:val="231F20"/>
          <w:spacing w:val="-3"/>
          <w:sz w:val="27"/>
          <w:vertAlign w:val="baseline"/>
        </w:rPr>
        <w:t> </w:t>
      </w:r>
      <w:r>
        <w:rPr>
          <w:i/>
          <w:color w:val="231F20"/>
          <w:sz w:val="27"/>
          <w:vertAlign w:val="baseline"/>
        </w:rPr>
        <w:t>của</w:t>
      </w:r>
      <w:r>
        <w:rPr>
          <w:i/>
          <w:color w:val="231F20"/>
          <w:spacing w:val="-3"/>
          <w:sz w:val="27"/>
          <w:vertAlign w:val="baseline"/>
        </w:rPr>
        <w:t> </w:t>
      </w:r>
      <w:r>
        <w:rPr>
          <w:i/>
          <w:color w:val="231F20"/>
          <w:sz w:val="27"/>
          <w:vertAlign w:val="baseline"/>
        </w:rPr>
        <w:t>sát sanh là được làm người với tuổi thọ ngắn.</w:t>
      </w:r>
    </w:p>
    <w:p>
      <w:pPr>
        <w:spacing w:line="259" w:lineRule="auto" w:before="58"/>
        <w:ind w:left="850" w:right="111" w:firstLine="0"/>
        <w:jc w:val="both"/>
        <w:rPr>
          <w:i/>
          <w:sz w:val="27"/>
        </w:rPr>
      </w:pPr>
      <w:r>
        <w:rPr>
          <w:i/>
          <w:color w:val="231F20"/>
          <w:sz w:val="27"/>
        </w:rPr>
        <w:t>Này</w:t>
      </w:r>
      <w:r>
        <w:rPr>
          <w:i/>
          <w:color w:val="231F20"/>
          <w:spacing w:val="-16"/>
          <w:sz w:val="27"/>
        </w:rPr>
        <w:t> </w:t>
      </w:r>
      <w:r>
        <w:rPr>
          <w:i/>
          <w:color w:val="231F20"/>
          <w:sz w:val="27"/>
        </w:rPr>
        <w:t>các</w:t>
      </w:r>
      <w:r>
        <w:rPr>
          <w:i/>
          <w:color w:val="231F20"/>
          <w:spacing w:val="-16"/>
          <w:sz w:val="27"/>
        </w:rPr>
        <w:t> </w:t>
      </w:r>
      <w:r>
        <w:rPr>
          <w:i/>
          <w:color w:val="231F20"/>
          <w:sz w:val="27"/>
        </w:rPr>
        <w:t>Tỳ-kheo,</w:t>
      </w:r>
      <w:r>
        <w:rPr>
          <w:i/>
          <w:color w:val="231F20"/>
          <w:spacing w:val="-16"/>
          <w:sz w:val="27"/>
        </w:rPr>
        <w:t> </w:t>
      </w:r>
      <w:r>
        <w:rPr>
          <w:i/>
          <w:color w:val="231F20"/>
          <w:sz w:val="27"/>
        </w:rPr>
        <w:t>lấy</w:t>
      </w:r>
      <w:r>
        <w:rPr>
          <w:i/>
          <w:color w:val="231F20"/>
          <w:spacing w:val="-16"/>
          <w:sz w:val="27"/>
        </w:rPr>
        <w:t> </w:t>
      </w:r>
      <w:r>
        <w:rPr>
          <w:i/>
          <w:color w:val="231F20"/>
          <w:sz w:val="27"/>
        </w:rPr>
        <w:t>của</w:t>
      </w:r>
      <w:r>
        <w:rPr>
          <w:i/>
          <w:color w:val="231F20"/>
          <w:spacing w:val="-16"/>
          <w:sz w:val="27"/>
        </w:rPr>
        <w:t> </w:t>
      </w:r>
      <w:r>
        <w:rPr>
          <w:i/>
          <w:color w:val="231F20"/>
          <w:sz w:val="27"/>
        </w:rPr>
        <w:t>không</w:t>
      </w:r>
      <w:r>
        <w:rPr>
          <w:i/>
          <w:color w:val="231F20"/>
          <w:spacing w:val="-16"/>
          <w:sz w:val="27"/>
        </w:rPr>
        <w:t> </w:t>
      </w:r>
      <w:r>
        <w:rPr>
          <w:i/>
          <w:color w:val="231F20"/>
          <w:sz w:val="27"/>
        </w:rPr>
        <w:t>cho</w:t>
      </w:r>
      <w:r>
        <w:rPr>
          <w:i/>
          <w:color w:val="231F20"/>
          <w:spacing w:val="-16"/>
          <w:sz w:val="27"/>
        </w:rPr>
        <w:t> </w:t>
      </w:r>
      <w:r>
        <w:rPr>
          <w:i/>
          <w:color w:val="231F20"/>
          <w:sz w:val="27"/>
        </w:rPr>
        <w:t>được</w:t>
      </w:r>
      <w:r>
        <w:rPr>
          <w:i/>
          <w:color w:val="231F20"/>
          <w:spacing w:val="-16"/>
          <w:sz w:val="27"/>
        </w:rPr>
        <w:t> </w:t>
      </w:r>
      <w:r>
        <w:rPr>
          <w:i/>
          <w:color w:val="231F20"/>
          <w:sz w:val="27"/>
        </w:rPr>
        <w:t>thực</w:t>
      </w:r>
      <w:r>
        <w:rPr>
          <w:i/>
          <w:color w:val="231F20"/>
          <w:sz w:val="27"/>
        </w:rPr>
        <w:t> hiện,</w:t>
      </w:r>
      <w:r>
        <w:rPr>
          <w:i/>
          <w:color w:val="231F20"/>
          <w:spacing w:val="-17"/>
          <w:sz w:val="27"/>
        </w:rPr>
        <w:t> </w:t>
      </w:r>
      <w:r>
        <w:rPr>
          <w:i/>
          <w:color w:val="231F20"/>
          <w:sz w:val="27"/>
        </w:rPr>
        <w:t>được</w:t>
      </w:r>
      <w:r>
        <w:rPr>
          <w:i/>
          <w:color w:val="231F20"/>
          <w:spacing w:val="-17"/>
          <w:sz w:val="27"/>
        </w:rPr>
        <w:t> </w:t>
      </w:r>
      <w:r>
        <w:rPr>
          <w:i/>
          <w:color w:val="231F20"/>
          <w:sz w:val="27"/>
        </w:rPr>
        <w:t>tu</w:t>
      </w:r>
      <w:r>
        <w:rPr>
          <w:i/>
          <w:color w:val="231F20"/>
          <w:spacing w:val="-17"/>
          <w:sz w:val="27"/>
        </w:rPr>
        <w:t> </w:t>
      </w:r>
      <w:r>
        <w:rPr>
          <w:i/>
          <w:color w:val="231F20"/>
          <w:sz w:val="27"/>
        </w:rPr>
        <w:t>tập,</w:t>
      </w:r>
      <w:r>
        <w:rPr>
          <w:i/>
          <w:color w:val="231F20"/>
          <w:spacing w:val="-17"/>
          <w:sz w:val="27"/>
        </w:rPr>
        <w:t> </w:t>
      </w:r>
      <w:r>
        <w:rPr>
          <w:i/>
          <w:color w:val="231F20"/>
          <w:sz w:val="27"/>
        </w:rPr>
        <w:t>được</w:t>
      </w:r>
      <w:r>
        <w:rPr>
          <w:i/>
          <w:color w:val="231F20"/>
          <w:spacing w:val="-17"/>
          <w:sz w:val="27"/>
        </w:rPr>
        <w:t> </w:t>
      </w:r>
      <w:r>
        <w:rPr>
          <w:i/>
          <w:color w:val="231F20"/>
          <w:sz w:val="27"/>
        </w:rPr>
        <w:t>làm</w:t>
      </w:r>
      <w:r>
        <w:rPr>
          <w:i/>
          <w:color w:val="231F20"/>
          <w:spacing w:val="-17"/>
          <w:sz w:val="27"/>
        </w:rPr>
        <w:t> </w:t>
      </w:r>
      <w:r>
        <w:rPr>
          <w:i/>
          <w:color w:val="231F20"/>
          <w:sz w:val="27"/>
        </w:rPr>
        <w:t>cho</w:t>
      </w:r>
      <w:r>
        <w:rPr>
          <w:i/>
          <w:color w:val="231F20"/>
          <w:spacing w:val="-16"/>
          <w:sz w:val="27"/>
        </w:rPr>
        <w:t> </w:t>
      </w:r>
      <w:r>
        <w:rPr>
          <w:i/>
          <w:color w:val="231F20"/>
          <w:sz w:val="27"/>
        </w:rPr>
        <w:t>sung</w:t>
      </w:r>
      <w:r>
        <w:rPr>
          <w:i/>
          <w:color w:val="231F20"/>
          <w:spacing w:val="-17"/>
          <w:sz w:val="27"/>
        </w:rPr>
        <w:t> </w:t>
      </w:r>
      <w:r>
        <w:rPr>
          <w:i/>
          <w:color w:val="231F20"/>
          <w:sz w:val="27"/>
        </w:rPr>
        <w:t>mãn,</w:t>
      </w:r>
      <w:r>
        <w:rPr>
          <w:i/>
          <w:color w:val="231F20"/>
          <w:spacing w:val="-17"/>
          <w:sz w:val="27"/>
        </w:rPr>
        <w:t> </w:t>
      </w:r>
      <w:r>
        <w:rPr>
          <w:i/>
          <w:color w:val="231F20"/>
          <w:sz w:val="27"/>
        </w:rPr>
        <w:t>đưa đến</w:t>
      </w:r>
      <w:r>
        <w:rPr>
          <w:i/>
          <w:color w:val="231F20"/>
          <w:spacing w:val="-15"/>
          <w:sz w:val="27"/>
        </w:rPr>
        <w:t> </w:t>
      </w:r>
      <w:r>
        <w:rPr>
          <w:i/>
          <w:color w:val="231F20"/>
          <w:sz w:val="27"/>
        </w:rPr>
        <w:t>địa</w:t>
      </w:r>
      <w:r>
        <w:rPr>
          <w:i/>
          <w:color w:val="231F20"/>
          <w:spacing w:val="-15"/>
          <w:sz w:val="27"/>
        </w:rPr>
        <w:t> </w:t>
      </w:r>
      <w:r>
        <w:rPr>
          <w:i/>
          <w:color w:val="231F20"/>
          <w:sz w:val="27"/>
        </w:rPr>
        <w:t>ngục,</w:t>
      </w:r>
      <w:r>
        <w:rPr>
          <w:i/>
          <w:color w:val="231F20"/>
          <w:spacing w:val="-15"/>
          <w:sz w:val="27"/>
        </w:rPr>
        <w:t> </w:t>
      </w:r>
      <w:r>
        <w:rPr>
          <w:i/>
          <w:color w:val="231F20"/>
          <w:sz w:val="27"/>
        </w:rPr>
        <w:t>đưa</w:t>
      </w:r>
      <w:r>
        <w:rPr>
          <w:i/>
          <w:color w:val="231F20"/>
          <w:spacing w:val="-15"/>
          <w:sz w:val="27"/>
        </w:rPr>
        <w:t> </w:t>
      </w:r>
      <w:r>
        <w:rPr>
          <w:i/>
          <w:color w:val="231F20"/>
          <w:sz w:val="27"/>
        </w:rPr>
        <w:t>đến</w:t>
      </w:r>
      <w:r>
        <w:rPr>
          <w:i/>
          <w:color w:val="231F20"/>
          <w:spacing w:val="-15"/>
          <w:sz w:val="27"/>
        </w:rPr>
        <w:t> </w:t>
      </w:r>
      <w:r>
        <w:rPr>
          <w:i/>
          <w:color w:val="231F20"/>
          <w:sz w:val="27"/>
        </w:rPr>
        <w:t>loại</w:t>
      </w:r>
      <w:r>
        <w:rPr>
          <w:i/>
          <w:color w:val="231F20"/>
          <w:spacing w:val="-15"/>
          <w:sz w:val="27"/>
        </w:rPr>
        <w:t> </w:t>
      </w:r>
      <w:r>
        <w:rPr>
          <w:i/>
          <w:color w:val="231F20"/>
          <w:sz w:val="27"/>
        </w:rPr>
        <w:t>bàng</w:t>
      </w:r>
      <w:r>
        <w:rPr>
          <w:i/>
          <w:color w:val="231F20"/>
          <w:spacing w:val="-15"/>
          <w:sz w:val="27"/>
        </w:rPr>
        <w:t> </w:t>
      </w:r>
      <w:r>
        <w:rPr>
          <w:i/>
          <w:color w:val="231F20"/>
          <w:sz w:val="27"/>
        </w:rPr>
        <w:t>sanh,</w:t>
      </w:r>
      <w:r>
        <w:rPr>
          <w:i/>
          <w:color w:val="231F20"/>
          <w:spacing w:val="-15"/>
          <w:sz w:val="27"/>
        </w:rPr>
        <w:t> </w:t>
      </w:r>
      <w:r>
        <w:rPr>
          <w:i/>
          <w:color w:val="231F20"/>
          <w:sz w:val="27"/>
        </w:rPr>
        <w:t>đưa</w:t>
      </w:r>
      <w:r>
        <w:rPr>
          <w:i/>
          <w:color w:val="231F20"/>
          <w:spacing w:val="-15"/>
          <w:sz w:val="27"/>
        </w:rPr>
        <w:t> </w:t>
      </w:r>
      <w:r>
        <w:rPr>
          <w:i/>
          <w:color w:val="231F20"/>
          <w:sz w:val="27"/>
        </w:rPr>
        <w:t>đến cõi ngạ quỷ. Quả dị thục hết sức nhẹ của lấy của không cho là được làm người với sự tổn hại tài sản.</w:t>
      </w:r>
    </w:p>
    <w:p>
      <w:pPr>
        <w:spacing w:line="259" w:lineRule="auto" w:before="59"/>
        <w:ind w:left="850" w:right="111" w:firstLine="0"/>
        <w:jc w:val="both"/>
        <w:rPr>
          <w:i/>
          <w:sz w:val="27"/>
        </w:rPr>
      </w:pPr>
      <w:r>
        <w:rPr>
          <w:i/>
          <w:color w:val="231F20"/>
          <w:sz w:val="27"/>
        </w:rPr>
        <w:t>Này các Tỳ-kheo, tà hạnh trong các dục </w:t>
      </w:r>
      <w:r>
        <w:rPr>
          <w:i/>
          <w:color w:val="231F20"/>
          <w:sz w:val="27"/>
        </w:rPr>
        <w:t>được</w:t>
      </w:r>
      <w:r>
        <w:rPr>
          <w:i/>
          <w:color w:val="231F20"/>
          <w:sz w:val="27"/>
        </w:rPr>
        <w:t> thực hiện, được tu tập, được làm cho sung mãn, đưa đến địa ngục, đưa đến loại bàng sanh, đưa đến cõi ngạ quỷ. Quả dị thục hết sức</w:t>
      </w:r>
      <w:r>
        <w:rPr>
          <w:i/>
          <w:color w:val="231F20"/>
          <w:spacing w:val="-13"/>
          <w:sz w:val="27"/>
        </w:rPr>
        <w:t> </w:t>
      </w:r>
      <w:r>
        <w:rPr>
          <w:i/>
          <w:color w:val="231F20"/>
          <w:sz w:val="27"/>
        </w:rPr>
        <w:t>nhẹ</w:t>
      </w:r>
      <w:r>
        <w:rPr>
          <w:i/>
          <w:color w:val="231F20"/>
          <w:spacing w:val="-13"/>
          <w:sz w:val="27"/>
        </w:rPr>
        <w:t> </w:t>
      </w:r>
      <w:r>
        <w:rPr>
          <w:i/>
          <w:color w:val="231F20"/>
          <w:sz w:val="27"/>
        </w:rPr>
        <w:t>của</w:t>
      </w:r>
      <w:r>
        <w:rPr>
          <w:i/>
          <w:color w:val="231F20"/>
          <w:spacing w:val="-13"/>
          <w:sz w:val="27"/>
        </w:rPr>
        <w:t> </w:t>
      </w:r>
      <w:r>
        <w:rPr>
          <w:i/>
          <w:color w:val="231F20"/>
          <w:sz w:val="27"/>
        </w:rPr>
        <w:t>tà</w:t>
      </w:r>
      <w:r>
        <w:rPr>
          <w:i/>
          <w:color w:val="231F20"/>
          <w:spacing w:val="-13"/>
          <w:sz w:val="27"/>
        </w:rPr>
        <w:t> </w:t>
      </w:r>
      <w:r>
        <w:rPr>
          <w:i/>
          <w:color w:val="231F20"/>
          <w:sz w:val="27"/>
        </w:rPr>
        <w:t>hạnh</w:t>
      </w:r>
      <w:r>
        <w:rPr>
          <w:i/>
          <w:color w:val="231F20"/>
          <w:spacing w:val="-13"/>
          <w:sz w:val="27"/>
        </w:rPr>
        <w:t> </w:t>
      </w:r>
      <w:r>
        <w:rPr>
          <w:i/>
          <w:color w:val="231F20"/>
          <w:sz w:val="27"/>
        </w:rPr>
        <w:t>trong</w:t>
      </w:r>
      <w:r>
        <w:rPr>
          <w:i/>
          <w:color w:val="231F20"/>
          <w:spacing w:val="-13"/>
          <w:sz w:val="27"/>
        </w:rPr>
        <w:t> </w:t>
      </w:r>
      <w:r>
        <w:rPr>
          <w:i/>
          <w:color w:val="231F20"/>
          <w:sz w:val="27"/>
        </w:rPr>
        <w:t>các</w:t>
      </w:r>
      <w:r>
        <w:rPr>
          <w:i/>
          <w:color w:val="231F20"/>
          <w:spacing w:val="-13"/>
          <w:sz w:val="27"/>
        </w:rPr>
        <w:t> </w:t>
      </w:r>
      <w:r>
        <w:rPr>
          <w:i/>
          <w:color w:val="231F20"/>
          <w:sz w:val="27"/>
        </w:rPr>
        <w:t>dục</w:t>
      </w:r>
      <w:r>
        <w:rPr>
          <w:i/>
          <w:color w:val="231F20"/>
          <w:spacing w:val="-13"/>
          <w:sz w:val="27"/>
        </w:rPr>
        <w:t> </w:t>
      </w:r>
      <w:r>
        <w:rPr>
          <w:i/>
          <w:color w:val="231F20"/>
          <w:sz w:val="27"/>
        </w:rPr>
        <w:t>là</w:t>
      </w:r>
      <w:r>
        <w:rPr>
          <w:i/>
          <w:color w:val="231F20"/>
          <w:spacing w:val="-13"/>
          <w:sz w:val="27"/>
        </w:rPr>
        <w:t> </w:t>
      </w:r>
      <w:r>
        <w:rPr>
          <w:i/>
          <w:color w:val="231F20"/>
          <w:sz w:val="27"/>
        </w:rPr>
        <w:t>được</w:t>
      </w:r>
      <w:r>
        <w:rPr>
          <w:i/>
          <w:color w:val="231F20"/>
          <w:spacing w:val="-13"/>
          <w:sz w:val="27"/>
        </w:rPr>
        <w:t> </w:t>
      </w:r>
      <w:r>
        <w:rPr>
          <w:i/>
          <w:color w:val="231F20"/>
          <w:sz w:val="27"/>
        </w:rPr>
        <w:t>làm người với sự oán thù của kẻ địch.</w:t>
      </w:r>
    </w:p>
    <w:p>
      <w:pPr>
        <w:spacing w:before="58"/>
        <w:ind w:left="850" w:right="0" w:firstLine="0"/>
        <w:jc w:val="both"/>
        <w:rPr>
          <w:i/>
          <w:sz w:val="27"/>
        </w:rPr>
      </w:pPr>
      <w:r>
        <w:rPr>
          <w:i/>
          <w:color w:val="231F20"/>
          <w:sz w:val="27"/>
        </w:rPr>
        <w:t>Này</w:t>
      </w:r>
      <w:r>
        <w:rPr>
          <w:i/>
          <w:color w:val="231F20"/>
          <w:spacing w:val="-12"/>
          <w:sz w:val="27"/>
        </w:rPr>
        <w:t> </w:t>
      </w:r>
      <w:r>
        <w:rPr>
          <w:i/>
          <w:color w:val="231F20"/>
          <w:sz w:val="27"/>
        </w:rPr>
        <w:t>các</w:t>
      </w:r>
      <w:r>
        <w:rPr>
          <w:i/>
          <w:color w:val="231F20"/>
          <w:spacing w:val="-12"/>
          <w:sz w:val="27"/>
        </w:rPr>
        <w:t> </w:t>
      </w:r>
      <w:r>
        <w:rPr>
          <w:i/>
          <w:color w:val="231F20"/>
          <w:sz w:val="27"/>
        </w:rPr>
        <w:t>Tỳ-kheo,</w:t>
      </w:r>
      <w:r>
        <w:rPr>
          <w:i/>
          <w:color w:val="231F20"/>
          <w:spacing w:val="-12"/>
          <w:sz w:val="27"/>
        </w:rPr>
        <w:t> </w:t>
      </w:r>
      <w:r>
        <w:rPr>
          <w:i/>
          <w:color w:val="231F20"/>
          <w:sz w:val="27"/>
        </w:rPr>
        <w:t>nói</w:t>
      </w:r>
      <w:r>
        <w:rPr>
          <w:i/>
          <w:color w:val="231F20"/>
          <w:spacing w:val="-12"/>
          <w:sz w:val="27"/>
        </w:rPr>
        <w:t> </w:t>
      </w:r>
      <w:r>
        <w:rPr>
          <w:i/>
          <w:color w:val="231F20"/>
          <w:sz w:val="27"/>
        </w:rPr>
        <w:t>láo</w:t>
      </w:r>
      <w:r>
        <w:rPr>
          <w:i/>
          <w:color w:val="231F20"/>
          <w:spacing w:val="-12"/>
          <w:sz w:val="27"/>
        </w:rPr>
        <w:t> </w:t>
      </w:r>
      <w:r>
        <w:rPr>
          <w:i/>
          <w:color w:val="231F20"/>
          <w:sz w:val="27"/>
        </w:rPr>
        <w:t>được</w:t>
      </w:r>
      <w:r>
        <w:rPr>
          <w:i/>
          <w:color w:val="231F20"/>
          <w:spacing w:val="-12"/>
          <w:sz w:val="27"/>
        </w:rPr>
        <w:t> </w:t>
      </w:r>
      <w:r>
        <w:rPr>
          <w:i/>
          <w:color w:val="231F20"/>
          <w:sz w:val="27"/>
        </w:rPr>
        <w:t>thực</w:t>
      </w:r>
      <w:r>
        <w:rPr>
          <w:i/>
          <w:color w:val="231F20"/>
          <w:spacing w:val="-12"/>
          <w:sz w:val="27"/>
        </w:rPr>
        <w:t> </w:t>
      </w:r>
      <w:r>
        <w:rPr>
          <w:i/>
          <w:color w:val="231F20"/>
          <w:sz w:val="27"/>
        </w:rPr>
        <w:t>hiện,</w:t>
      </w:r>
      <w:r>
        <w:rPr>
          <w:i/>
          <w:color w:val="231F20"/>
          <w:spacing w:val="-12"/>
          <w:sz w:val="27"/>
        </w:rPr>
        <w:t> </w:t>
      </w:r>
      <w:r>
        <w:rPr>
          <w:i/>
          <w:color w:val="231F20"/>
          <w:spacing w:val="-4"/>
          <w:sz w:val="27"/>
        </w:rPr>
        <w:t>được</w:t>
      </w:r>
    </w:p>
    <w:p>
      <w:pPr>
        <w:pStyle w:val="BodyText"/>
        <w:spacing w:before="5"/>
        <w:ind w:left="0" w:right="0"/>
        <w:jc w:val="left"/>
        <w:rPr>
          <w:i/>
          <w:sz w:val="17"/>
        </w:rPr>
      </w:pPr>
      <w:r>
        <w:rPr>
          <w:i/>
          <w:sz w:val="17"/>
        </w:rPr>
        <mc:AlternateContent>
          <mc:Choice Requires="wps">
            <w:drawing>
              <wp:anchor distT="0" distB="0" distL="0" distR="0" allowOverlap="1" layoutInCell="1" locked="0" behindDoc="1" simplePos="0" relativeHeight="487605248">
                <wp:simplePos x="0" y="0"/>
                <wp:positionH relativeFrom="page">
                  <wp:posOffset>611999</wp:posOffset>
                </wp:positionH>
                <wp:positionV relativeFrom="paragraph">
                  <wp:posOffset>143147</wp:posOffset>
                </wp:positionV>
                <wp:extent cx="914400" cy="127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1.27149pt;width:72pt;height:.1pt;mso-position-horizontal-relative:page;mso-position-vertical-relative:paragraph;z-index:-15711232;mso-wrap-distance-left:0;mso-wrap-distance-right:0" id="docshape47" coordorigin="964,225" coordsize="1440,0" path="m964,225l2404,225e" filled="false" stroked="true" strokeweight="1pt" strokecolor="#231f20">
                <v:path arrowok="t"/>
                <v:stroke dashstyle="solid"/>
                <w10:wrap type="topAndBottom"/>
              </v:shape>
            </w:pict>
          </mc:Fallback>
        </mc:AlternateContent>
      </w:r>
    </w:p>
    <w:p>
      <w:pPr>
        <w:spacing w:line="249" w:lineRule="auto" w:before="37"/>
        <w:ind w:left="113" w:right="0" w:firstLine="0"/>
        <w:jc w:val="left"/>
        <w:rPr>
          <w:rFonts w:ascii="Arial" w:hAnsi="Arial"/>
          <w:sz w:val="18"/>
        </w:rPr>
      </w:pPr>
      <w:r>
        <w:rPr>
          <w:rFonts w:ascii="Arial" w:hAnsi="Arial"/>
          <w:color w:val="231F20"/>
          <w:position w:val="6"/>
          <w:sz w:val="10"/>
        </w:rPr>
        <w:t>36</w:t>
      </w:r>
      <w:r>
        <w:rPr>
          <w:rFonts w:ascii="Arial" w:hAnsi="Arial"/>
          <w:color w:val="231F20"/>
          <w:spacing w:val="11"/>
          <w:position w:val="6"/>
          <w:sz w:val="10"/>
        </w:rPr>
        <w:t> </w:t>
      </w:r>
      <w:r>
        <w:rPr>
          <w:rFonts w:ascii="Arial" w:hAnsi="Arial"/>
          <w:color w:val="231F20"/>
          <w:sz w:val="18"/>
        </w:rPr>
        <w:t>Tiếng</w:t>
      </w:r>
      <w:r>
        <w:rPr>
          <w:rFonts w:ascii="Arial" w:hAnsi="Arial"/>
          <w:color w:val="231F20"/>
          <w:spacing w:val="-7"/>
          <w:sz w:val="18"/>
        </w:rPr>
        <w:t> </w:t>
      </w:r>
      <w:r>
        <w:rPr>
          <w:rFonts w:ascii="Arial" w:hAnsi="Arial"/>
          <w:color w:val="231F20"/>
          <w:sz w:val="18"/>
        </w:rPr>
        <w:t>Pāli</w:t>
      </w:r>
      <w:r>
        <w:rPr>
          <w:rFonts w:ascii="Arial" w:hAnsi="Arial"/>
          <w:color w:val="231F20"/>
          <w:spacing w:val="-7"/>
          <w:sz w:val="18"/>
        </w:rPr>
        <w:t> </w:t>
      </w:r>
      <w:r>
        <w:rPr>
          <w:rFonts w:ascii="Arial" w:hAnsi="Arial"/>
          <w:color w:val="231F20"/>
          <w:sz w:val="18"/>
        </w:rPr>
        <w:t>là</w:t>
      </w:r>
      <w:r>
        <w:rPr>
          <w:rFonts w:ascii="Arial" w:hAnsi="Arial"/>
          <w:color w:val="231F20"/>
          <w:spacing w:val="-7"/>
          <w:sz w:val="18"/>
        </w:rPr>
        <w:t> </w:t>
      </w:r>
      <w:r>
        <w:rPr>
          <w:rFonts w:ascii="Arial" w:hAnsi="Arial"/>
          <w:color w:val="231F20"/>
          <w:sz w:val="18"/>
        </w:rPr>
        <w:t>‘Peta’,</w:t>
      </w:r>
      <w:r>
        <w:rPr>
          <w:rFonts w:ascii="Arial" w:hAnsi="Arial"/>
          <w:color w:val="231F20"/>
          <w:spacing w:val="-7"/>
          <w:sz w:val="18"/>
        </w:rPr>
        <w:t> </w:t>
      </w:r>
      <w:r>
        <w:rPr>
          <w:rFonts w:ascii="Arial" w:hAnsi="Arial"/>
          <w:color w:val="231F20"/>
          <w:sz w:val="18"/>
        </w:rPr>
        <w:t>được</w:t>
      </w:r>
      <w:r>
        <w:rPr>
          <w:rFonts w:ascii="Arial" w:hAnsi="Arial"/>
          <w:color w:val="231F20"/>
          <w:spacing w:val="-7"/>
          <w:sz w:val="18"/>
        </w:rPr>
        <w:t> </w:t>
      </w:r>
      <w:r>
        <w:rPr>
          <w:rFonts w:ascii="Arial" w:hAnsi="Arial"/>
          <w:color w:val="231F20"/>
          <w:sz w:val="18"/>
        </w:rPr>
        <w:t>dịch</w:t>
      </w:r>
      <w:r>
        <w:rPr>
          <w:rFonts w:ascii="Arial" w:hAnsi="Arial"/>
          <w:color w:val="231F20"/>
          <w:spacing w:val="-7"/>
          <w:sz w:val="18"/>
        </w:rPr>
        <w:t> </w:t>
      </w:r>
      <w:r>
        <w:rPr>
          <w:rFonts w:ascii="Arial" w:hAnsi="Arial"/>
          <w:color w:val="231F20"/>
          <w:sz w:val="18"/>
        </w:rPr>
        <w:t>sang</w:t>
      </w:r>
      <w:r>
        <w:rPr>
          <w:rFonts w:ascii="Arial" w:hAnsi="Arial"/>
          <w:color w:val="231F20"/>
          <w:spacing w:val="-7"/>
          <w:sz w:val="18"/>
        </w:rPr>
        <w:t> </w:t>
      </w:r>
      <w:r>
        <w:rPr>
          <w:rFonts w:ascii="Arial" w:hAnsi="Arial"/>
          <w:color w:val="231F20"/>
          <w:sz w:val="18"/>
        </w:rPr>
        <w:t>tiếng</w:t>
      </w:r>
      <w:r>
        <w:rPr>
          <w:rFonts w:ascii="Arial" w:hAnsi="Arial"/>
          <w:color w:val="231F20"/>
          <w:spacing w:val="-7"/>
          <w:sz w:val="18"/>
        </w:rPr>
        <w:t> </w:t>
      </w:r>
      <w:r>
        <w:rPr>
          <w:rFonts w:ascii="Arial" w:hAnsi="Arial"/>
          <w:color w:val="231F20"/>
          <w:sz w:val="18"/>
        </w:rPr>
        <w:t>Việt</w:t>
      </w:r>
      <w:r>
        <w:rPr>
          <w:rFonts w:ascii="Arial" w:hAnsi="Arial"/>
          <w:color w:val="231F20"/>
          <w:spacing w:val="-7"/>
          <w:sz w:val="18"/>
        </w:rPr>
        <w:t> </w:t>
      </w:r>
      <w:r>
        <w:rPr>
          <w:rFonts w:ascii="Arial" w:hAnsi="Arial"/>
          <w:color w:val="231F20"/>
          <w:sz w:val="18"/>
        </w:rPr>
        <w:t>là</w:t>
      </w:r>
      <w:r>
        <w:rPr>
          <w:rFonts w:ascii="Arial" w:hAnsi="Arial"/>
          <w:color w:val="231F20"/>
          <w:spacing w:val="-7"/>
          <w:sz w:val="18"/>
        </w:rPr>
        <w:t> </w:t>
      </w:r>
      <w:r>
        <w:rPr>
          <w:rFonts w:ascii="Arial" w:hAnsi="Arial"/>
          <w:color w:val="231F20"/>
          <w:sz w:val="18"/>
        </w:rPr>
        <w:t>ngạ</w:t>
      </w:r>
      <w:r>
        <w:rPr>
          <w:rFonts w:ascii="Arial" w:hAnsi="Arial"/>
          <w:color w:val="231F20"/>
          <w:spacing w:val="-7"/>
          <w:sz w:val="18"/>
        </w:rPr>
        <w:t> </w:t>
      </w:r>
      <w:r>
        <w:rPr>
          <w:rFonts w:ascii="Arial" w:hAnsi="Arial"/>
          <w:color w:val="231F20"/>
          <w:sz w:val="18"/>
        </w:rPr>
        <w:t>quỷ,</w:t>
      </w:r>
      <w:r>
        <w:rPr>
          <w:rFonts w:ascii="Arial" w:hAnsi="Arial"/>
          <w:color w:val="231F20"/>
          <w:spacing w:val="-7"/>
          <w:sz w:val="18"/>
        </w:rPr>
        <w:t> </w:t>
      </w:r>
      <w:r>
        <w:rPr>
          <w:rFonts w:ascii="Arial" w:hAnsi="Arial"/>
          <w:color w:val="231F20"/>
          <w:sz w:val="18"/>
        </w:rPr>
        <w:t>là</w:t>
      </w:r>
      <w:r>
        <w:rPr>
          <w:rFonts w:ascii="Arial" w:hAnsi="Arial"/>
          <w:color w:val="231F20"/>
          <w:spacing w:val="-7"/>
          <w:sz w:val="18"/>
        </w:rPr>
        <w:t> </w:t>
      </w:r>
      <w:r>
        <w:rPr>
          <w:rFonts w:ascii="Arial" w:hAnsi="Arial"/>
          <w:color w:val="231F20"/>
          <w:sz w:val="18"/>
        </w:rPr>
        <w:t>các</w:t>
      </w:r>
      <w:r>
        <w:rPr>
          <w:rFonts w:ascii="Arial" w:hAnsi="Arial"/>
          <w:color w:val="231F20"/>
          <w:spacing w:val="-7"/>
          <w:sz w:val="18"/>
        </w:rPr>
        <w:t> </w:t>
      </w:r>
      <w:r>
        <w:rPr>
          <w:rFonts w:ascii="Arial" w:hAnsi="Arial"/>
          <w:color w:val="231F20"/>
          <w:sz w:val="18"/>
        </w:rPr>
        <w:t>chúng sinh thuộc một cõi khổ.</w:t>
      </w:r>
    </w:p>
    <w:p>
      <w:pPr>
        <w:spacing w:after="0" w:line="249" w:lineRule="auto"/>
        <w:jc w:val="left"/>
        <w:rPr>
          <w:rFonts w:ascii="Arial" w:hAnsi="Arial"/>
          <w:sz w:val="18"/>
        </w:rPr>
        <w:sectPr>
          <w:pgSz w:w="7660" w:h="11630"/>
          <w:pgMar w:header="779" w:footer="0" w:top="1100" w:bottom="280" w:left="850" w:right="850"/>
        </w:sectPr>
      </w:pPr>
    </w:p>
    <w:p>
      <w:pPr>
        <w:spacing w:line="252" w:lineRule="auto" w:before="241"/>
        <w:ind w:left="850" w:right="111" w:firstLine="0"/>
        <w:jc w:val="both"/>
        <w:rPr>
          <w:i/>
          <w:sz w:val="27"/>
        </w:rPr>
      </w:pPr>
      <w:r>
        <w:rPr>
          <w:i/>
          <w:color w:val="231F20"/>
          <w:sz w:val="27"/>
        </w:rPr>
        <w:t>tu tập, được làm cho sung mãn, đưa đến địa</w:t>
      </w:r>
      <w:r>
        <w:rPr>
          <w:i/>
          <w:color w:val="231F20"/>
          <w:sz w:val="27"/>
        </w:rPr>
        <w:t> ngục,</w:t>
      </w:r>
      <w:r>
        <w:rPr>
          <w:i/>
          <w:color w:val="231F20"/>
          <w:spacing w:val="-15"/>
          <w:sz w:val="27"/>
        </w:rPr>
        <w:t> </w:t>
      </w:r>
      <w:r>
        <w:rPr>
          <w:i/>
          <w:color w:val="231F20"/>
          <w:sz w:val="27"/>
        </w:rPr>
        <w:t>đưa</w:t>
      </w:r>
      <w:r>
        <w:rPr>
          <w:i/>
          <w:color w:val="231F20"/>
          <w:spacing w:val="-15"/>
          <w:sz w:val="27"/>
        </w:rPr>
        <w:t> </w:t>
      </w:r>
      <w:r>
        <w:rPr>
          <w:i/>
          <w:color w:val="231F20"/>
          <w:sz w:val="27"/>
        </w:rPr>
        <w:t>đến</w:t>
      </w:r>
      <w:r>
        <w:rPr>
          <w:i/>
          <w:color w:val="231F20"/>
          <w:spacing w:val="-15"/>
          <w:sz w:val="27"/>
        </w:rPr>
        <w:t> </w:t>
      </w:r>
      <w:r>
        <w:rPr>
          <w:i/>
          <w:color w:val="231F20"/>
          <w:sz w:val="27"/>
        </w:rPr>
        <w:t>loại</w:t>
      </w:r>
      <w:r>
        <w:rPr>
          <w:i/>
          <w:color w:val="231F20"/>
          <w:spacing w:val="-15"/>
          <w:sz w:val="27"/>
        </w:rPr>
        <w:t> </w:t>
      </w:r>
      <w:r>
        <w:rPr>
          <w:i/>
          <w:color w:val="231F20"/>
          <w:sz w:val="27"/>
        </w:rPr>
        <w:t>bàng</w:t>
      </w:r>
      <w:r>
        <w:rPr>
          <w:i/>
          <w:color w:val="231F20"/>
          <w:spacing w:val="-15"/>
          <w:sz w:val="27"/>
        </w:rPr>
        <w:t> </w:t>
      </w:r>
      <w:r>
        <w:rPr>
          <w:i/>
          <w:color w:val="231F20"/>
          <w:sz w:val="27"/>
        </w:rPr>
        <w:t>sanh,</w:t>
      </w:r>
      <w:r>
        <w:rPr>
          <w:i/>
          <w:color w:val="231F20"/>
          <w:spacing w:val="-15"/>
          <w:sz w:val="27"/>
        </w:rPr>
        <w:t> </w:t>
      </w:r>
      <w:r>
        <w:rPr>
          <w:i/>
          <w:color w:val="231F20"/>
          <w:sz w:val="27"/>
        </w:rPr>
        <w:t>đưa</w:t>
      </w:r>
      <w:r>
        <w:rPr>
          <w:i/>
          <w:color w:val="231F20"/>
          <w:spacing w:val="-15"/>
          <w:sz w:val="27"/>
        </w:rPr>
        <w:t> </w:t>
      </w:r>
      <w:r>
        <w:rPr>
          <w:i/>
          <w:color w:val="231F20"/>
          <w:sz w:val="27"/>
        </w:rPr>
        <w:t>đến</w:t>
      </w:r>
      <w:r>
        <w:rPr>
          <w:i/>
          <w:color w:val="231F20"/>
          <w:spacing w:val="-15"/>
          <w:sz w:val="27"/>
        </w:rPr>
        <w:t> </w:t>
      </w:r>
      <w:r>
        <w:rPr>
          <w:i/>
          <w:color w:val="231F20"/>
          <w:sz w:val="27"/>
        </w:rPr>
        <w:t>cõi</w:t>
      </w:r>
      <w:r>
        <w:rPr>
          <w:i/>
          <w:color w:val="231F20"/>
          <w:spacing w:val="-15"/>
          <w:sz w:val="27"/>
        </w:rPr>
        <w:t> </w:t>
      </w:r>
      <w:r>
        <w:rPr>
          <w:i/>
          <w:color w:val="231F20"/>
          <w:sz w:val="27"/>
        </w:rPr>
        <w:t>ngạ quỷ. Quả dị thục hết sức nhẹ của nói láo là được</w:t>
      </w:r>
      <w:r>
        <w:rPr>
          <w:i/>
          <w:color w:val="231F20"/>
          <w:spacing w:val="-3"/>
          <w:sz w:val="27"/>
        </w:rPr>
        <w:t> </w:t>
      </w:r>
      <w:r>
        <w:rPr>
          <w:i/>
          <w:color w:val="231F20"/>
          <w:sz w:val="27"/>
        </w:rPr>
        <w:t>làm</w:t>
      </w:r>
      <w:r>
        <w:rPr>
          <w:i/>
          <w:color w:val="231F20"/>
          <w:spacing w:val="-1"/>
          <w:sz w:val="27"/>
        </w:rPr>
        <w:t> </w:t>
      </w:r>
      <w:r>
        <w:rPr>
          <w:i/>
          <w:color w:val="231F20"/>
          <w:sz w:val="27"/>
        </w:rPr>
        <w:t>người bị</w:t>
      </w:r>
      <w:r>
        <w:rPr>
          <w:i/>
          <w:color w:val="231F20"/>
          <w:spacing w:val="-1"/>
          <w:sz w:val="27"/>
        </w:rPr>
        <w:t> </w:t>
      </w:r>
      <w:r>
        <w:rPr>
          <w:i/>
          <w:color w:val="231F20"/>
          <w:sz w:val="27"/>
        </w:rPr>
        <w:t>vu cáo không</w:t>
      </w:r>
      <w:r>
        <w:rPr>
          <w:i/>
          <w:color w:val="231F20"/>
          <w:spacing w:val="-1"/>
          <w:sz w:val="27"/>
        </w:rPr>
        <w:t> </w:t>
      </w:r>
      <w:r>
        <w:rPr>
          <w:i/>
          <w:color w:val="231F20"/>
          <w:sz w:val="27"/>
        </w:rPr>
        <w:t>đúng sự</w:t>
      </w:r>
      <w:r>
        <w:rPr>
          <w:i/>
          <w:color w:val="231F20"/>
          <w:spacing w:val="-1"/>
          <w:sz w:val="27"/>
        </w:rPr>
        <w:t> </w:t>
      </w:r>
      <w:r>
        <w:rPr>
          <w:i/>
          <w:color w:val="231F20"/>
          <w:spacing w:val="-2"/>
          <w:sz w:val="27"/>
        </w:rPr>
        <w:t>thật.</w:t>
      </w:r>
    </w:p>
    <w:p>
      <w:pPr>
        <w:spacing w:line="252" w:lineRule="auto" w:before="61"/>
        <w:ind w:left="850" w:right="111" w:firstLine="0"/>
        <w:jc w:val="both"/>
        <w:rPr>
          <w:i/>
          <w:sz w:val="27"/>
        </w:rPr>
      </w:pPr>
      <w:r>
        <w:rPr>
          <w:i/>
          <w:color w:val="231F20"/>
          <w:sz w:val="27"/>
        </w:rPr>
        <w:t>Này</w:t>
      </w:r>
      <w:r>
        <w:rPr>
          <w:i/>
          <w:color w:val="231F20"/>
          <w:spacing w:val="-2"/>
          <w:sz w:val="27"/>
        </w:rPr>
        <w:t> </w:t>
      </w:r>
      <w:r>
        <w:rPr>
          <w:i/>
          <w:color w:val="231F20"/>
          <w:sz w:val="27"/>
        </w:rPr>
        <w:t>các</w:t>
      </w:r>
      <w:r>
        <w:rPr>
          <w:i/>
          <w:color w:val="231F20"/>
          <w:spacing w:val="-2"/>
          <w:sz w:val="27"/>
        </w:rPr>
        <w:t> </w:t>
      </w:r>
      <w:r>
        <w:rPr>
          <w:i/>
          <w:color w:val="231F20"/>
          <w:sz w:val="27"/>
        </w:rPr>
        <w:t>Tỳ-kheo,</w:t>
      </w:r>
      <w:r>
        <w:rPr>
          <w:i/>
          <w:color w:val="231F20"/>
          <w:spacing w:val="-2"/>
          <w:sz w:val="27"/>
        </w:rPr>
        <w:t> </w:t>
      </w:r>
      <w:r>
        <w:rPr>
          <w:i/>
          <w:color w:val="231F20"/>
          <w:sz w:val="27"/>
        </w:rPr>
        <w:t>nói</w:t>
      </w:r>
      <w:r>
        <w:rPr>
          <w:i/>
          <w:color w:val="231F20"/>
          <w:spacing w:val="-2"/>
          <w:sz w:val="27"/>
        </w:rPr>
        <w:t> </w:t>
      </w:r>
      <w:r>
        <w:rPr>
          <w:i/>
          <w:color w:val="231F20"/>
          <w:sz w:val="27"/>
        </w:rPr>
        <w:t>hai</w:t>
      </w:r>
      <w:r>
        <w:rPr>
          <w:i/>
          <w:color w:val="231F20"/>
          <w:spacing w:val="-2"/>
          <w:sz w:val="27"/>
        </w:rPr>
        <w:t> </w:t>
      </w:r>
      <w:r>
        <w:rPr>
          <w:i/>
          <w:color w:val="231F20"/>
          <w:sz w:val="27"/>
        </w:rPr>
        <w:t>lưỡi</w:t>
      </w:r>
      <w:r>
        <w:rPr>
          <w:i/>
          <w:color w:val="231F20"/>
          <w:spacing w:val="-2"/>
          <w:sz w:val="27"/>
        </w:rPr>
        <w:t> </w:t>
      </w:r>
      <w:r>
        <w:rPr>
          <w:i/>
          <w:color w:val="231F20"/>
          <w:sz w:val="27"/>
        </w:rPr>
        <w:t>được</w:t>
      </w:r>
      <w:r>
        <w:rPr>
          <w:i/>
          <w:color w:val="231F20"/>
          <w:spacing w:val="-2"/>
          <w:sz w:val="27"/>
        </w:rPr>
        <w:t> </w:t>
      </w:r>
      <w:r>
        <w:rPr>
          <w:i/>
          <w:color w:val="231F20"/>
          <w:sz w:val="27"/>
        </w:rPr>
        <w:t>thực</w:t>
      </w:r>
      <w:r>
        <w:rPr>
          <w:i/>
          <w:color w:val="231F20"/>
          <w:spacing w:val="-2"/>
          <w:sz w:val="27"/>
        </w:rPr>
        <w:t> </w:t>
      </w:r>
      <w:r>
        <w:rPr>
          <w:i/>
          <w:color w:val="231F20"/>
          <w:sz w:val="27"/>
        </w:rPr>
        <w:t>hiện,</w:t>
      </w:r>
      <w:r>
        <w:rPr>
          <w:i/>
          <w:color w:val="231F20"/>
          <w:sz w:val="27"/>
        </w:rPr>
        <w:t> được</w:t>
      </w:r>
      <w:r>
        <w:rPr>
          <w:i/>
          <w:color w:val="231F20"/>
          <w:spacing w:val="-1"/>
          <w:sz w:val="27"/>
        </w:rPr>
        <w:t> </w:t>
      </w:r>
      <w:r>
        <w:rPr>
          <w:i/>
          <w:color w:val="231F20"/>
          <w:sz w:val="27"/>
        </w:rPr>
        <w:t>tu</w:t>
      </w:r>
      <w:r>
        <w:rPr>
          <w:i/>
          <w:color w:val="231F20"/>
          <w:spacing w:val="-1"/>
          <w:sz w:val="27"/>
        </w:rPr>
        <w:t> </w:t>
      </w:r>
      <w:r>
        <w:rPr>
          <w:i/>
          <w:color w:val="231F20"/>
          <w:sz w:val="27"/>
        </w:rPr>
        <w:t>tập,</w:t>
      </w:r>
      <w:r>
        <w:rPr>
          <w:i/>
          <w:color w:val="231F20"/>
          <w:spacing w:val="-1"/>
          <w:sz w:val="27"/>
        </w:rPr>
        <w:t> </w:t>
      </w:r>
      <w:r>
        <w:rPr>
          <w:i/>
          <w:color w:val="231F20"/>
          <w:sz w:val="27"/>
        </w:rPr>
        <w:t>được</w:t>
      </w:r>
      <w:r>
        <w:rPr>
          <w:i/>
          <w:color w:val="231F20"/>
          <w:spacing w:val="-1"/>
          <w:sz w:val="27"/>
        </w:rPr>
        <w:t> </w:t>
      </w:r>
      <w:r>
        <w:rPr>
          <w:i/>
          <w:color w:val="231F20"/>
          <w:sz w:val="27"/>
        </w:rPr>
        <w:t>làm</w:t>
      </w:r>
      <w:r>
        <w:rPr>
          <w:i/>
          <w:color w:val="231F20"/>
          <w:spacing w:val="-1"/>
          <w:sz w:val="27"/>
        </w:rPr>
        <w:t> </w:t>
      </w:r>
      <w:r>
        <w:rPr>
          <w:i/>
          <w:color w:val="231F20"/>
          <w:sz w:val="27"/>
        </w:rPr>
        <w:t>cho</w:t>
      </w:r>
      <w:r>
        <w:rPr>
          <w:i/>
          <w:color w:val="231F20"/>
          <w:spacing w:val="-1"/>
          <w:sz w:val="27"/>
        </w:rPr>
        <w:t> </w:t>
      </w:r>
      <w:r>
        <w:rPr>
          <w:i/>
          <w:color w:val="231F20"/>
          <w:sz w:val="27"/>
        </w:rPr>
        <w:t>sung</w:t>
      </w:r>
      <w:r>
        <w:rPr>
          <w:i/>
          <w:color w:val="231F20"/>
          <w:spacing w:val="-1"/>
          <w:sz w:val="27"/>
        </w:rPr>
        <w:t> </w:t>
      </w:r>
      <w:r>
        <w:rPr>
          <w:i/>
          <w:color w:val="231F20"/>
          <w:sz w:val="27"/>
        </w:rPr>
        <w:t>mãn,</w:t>
      </w:r>
      <w:r>
        <w:rPr>
          <w:i/>
          <w:color w:val="231F20"/>
          <w:spacing w:val="-1"/>
          <w:sz w:val="27"/>
        </w:rPr>
        <w:t> </w:t>
      </w:r>
      <w:r>
        <w:rPr>
          <w:i/>
          <w:color w:val="231F20"/>
          <w:sz w:val="27"/>
        </w:rPr>
        <w:t>đưa</w:t>
      </w:r>
      <w:r>
        <w:rPr>
          <w:i/>
          <w:color w:val="231F20"/>
          <w:spacing w:val="-1"/>
          <w:sz w:val="27"/>
        </w:rPr>
        <w:t> </w:t>
      </w:r>
      <w:r>
        <w:rPr>
          <w:i/>
          <w:color w:val="231F20"/>
          <w:sz w:val="27"/>
        </w:rPr>
        <w:t>đến địa</w:t>
      </w:r>
      <w:r>
        <w:rPr>
          <w:i/>
          <w:color w:val="231F20"/>
          <w:spacing w:val="-8"/>
          <w:sz w:val="27"/>
        </w:rPr>
        <w:t> </w:t>
      </w:r>
      <w:r>
        <w:rPr>
          <w:i/>
          <w:color w:val="231F20"/>
          <w:sz w:val="27"/>
        </w:rPr>
        <w:t>ngục,</w:t>
      </w:r>
      <w:r>
        <w:rPr>
          <w:i/>
          <w:color w:val="231F20"/>
          <w:spacing w:val="-8"/>
          <w:sz w:val="27"/>
        </w:rPr>
        <w:t> </w:t>
      </w:r>
      <w:r>
        <w:rPr>
          <w:i/>
          <w:color w:val="231F20"/>
          <w:sz w:val="27"/>
        </w:rPr>
        <w:t>đưa</w:t>
      </w:r>
      <w:r>
        <w:rPr>
          <w:i/>
          <w:color w:val="231F20"/>
          <w:spacing w:val="-8"/>
          <w:sz w:val="27"/>
        </w:rPr>
        <w:t> </w:t>
      </w:r>
      <w:r>
        <w:rPr>
          <w:i/>
          <w:color w:val="231F20"/>
          <w:sz w:val="27"/>
        </w:rPr>
        <w:t>đến</w:t>
      </w:r>
      <w:r>
        <w:rPr>
          <w:i/>
          <w:color w:val="231F20"/>
          <w:spacing w:val="-8"/>
          <w:sz w:val="27"/>
        </w:rPr>
        <w:t> </w:t>
      </w:r>
      <w:r>
        <w:rPr>
          <w:i/>
          <w:color w:val="231F20"/>
          <w:sz w:val="27"/>
        </w:rPr>
        <w:t>loại</w:t>
      </w:r>
      <w:r>
        <w:rPr>
          <w:i/>
          <w:color w:val="231F20"/>
          <w:spacing w:val="-8"/>
          <w:sz w:val="27"/>
        </w:rPr>
        <w:t> </w:t>
      </w:r>
      <w:r>
        <w:rPr>
          <w:i/>
          <w:color w:val="231F20"/>
          <w:sz w:val="27"/>
        </w:rPr>
        <w:t>bàng</w:t>
      </w:r>
      <w:r>
        <w:rPr>
          <w:i/>
          <w:color w:val="231F20"/>
          <w:spacing w:val="-8"/>
          <w:sz w:val="27"/>
        </w:rPr>
        <w:t> </w:t>
      </w:r>
      <w:r>
        <w:rPr>
          <w:i/>
          <w:color w:val="231F20"/>
          <w:sz w:val="27"/>
        </w:rPr>
        <w:t>sanh,</w:t>
      </w:r>
      <w:r>
        <w:rPr>
          <w:i/>
          <w:color w:val="231F20"/>
          <w:spacing w:val="-8"/>
          <w:sz w:val="27"/>
        </w:rPr>
        <w:t> </w:t>
      </w:r>
      <w:r>
        <w:rPr>
          <w:i/>
          <w:color w:val="231F20"/>
          <w:sz w:val="27"/>
        </w:rPr>
        <w:t>đưa</w:t>
      </w:r>
      <w:r>
        <w:rPr>
          <w:i/>
          <w:color w:val="231F20"/>
          <w:spacing w:val="-8"/>
          <w:sz w:val="27"/>
        </w:rPr>
        <w:t> </w:t>
      </w:r>
      <w:r>
        <w:rPr>
          <w:i/>
          <w:color w:val="231F20"/>
          <w:sz w:val="27"/>
        </w:rPr>
        <w:t>đến</w:t>
      </w:r>
      <w:r>
        <w:rPr>
          <w:i/>
          <w:color w:val="231F20"/>
          <w:spacing w:val="-8"/>
          <w:sz w:val="27"/>
        </w:rPr>
        <w:t> </w:t>
      </w:r>
      <w:r>
        <w:rPr>
          <w:i/>
          <w:color w:val="231F20"/>
          <w:sz w:val="27"/>
        </w:rPr>
        <w:t>cõi ngạ quỷ. Quả dị thục hết sức nhẹ của nói hai lưỡi là được làm người với bạn bè bị đổ vỡ.</w:t>
      </w:r>
    </w:p>
    <w:p>
      <w:pPr>
        <w:spacing w:line="252" w:lineRule="auto" w:before="61"/>
        <w:ind w:left="850" w:right="111" w:firstLine="0"/>
        <w:jc w:val="both"/>
        <w:rPr>
          <w:i/>
          <w:sz w:val="27"/>
        </w:rPr>
      </w:pPr>
      <w:r>
        <w:rPr>
          <w:i/>
          <w:color w:val="231F20"/>
          <w:sz w:val="27"/>
        </w:rPr>
        <w:t>Này</w:t>
      </w:r>
      <w:r>
        <w:rPr>
          <w:i/>
          <w:color w:val="231F20"/>
          <w:spacing w:val="-2"/>
          <w:sz w:val="27"/>
        </w:rPr>
        <w:t> </w:t>
      </w:r>
      <w:r>
        <w:rPr>
          <w:i/>
          <w:color w:val="231F20"/>
          <w:sz w:val="27"/>
        </w:rPr>
        <w:t>các</w:t>
      </w:r>
      <w:r>
        <w:rPr>
          <w:i/>
          <w:color w:val="231F20"/>
          <w:spacing w:val="-2"/>
          <w:sz w:val="27"/>
        </w:rPr>
        <w:t> </w:t>
      </w:r>
      <w:r>
        <w:rPr>
          <w:i/>
          <w:color w:val="231F20"/>
          <w:sz w:val="27"/>
        </w:rPr>
        <w:t>Tỳ-kheo,</w:t>
      </w:r>
      <w:r>
        <w:rPr>
          <w:i/>
          <w:color w:val="231F20"/>
          <w:spacing w:val="-2"/>
          <w:sz w:val="27"/>
        </w:rPr>
        <w:t> </w:t>
      </w:r>
      <w:r>
        <w:rPr>
          <w:i/>
          <w:color w:val="231F20"/>
          <w:sz w:val="27"/>
        </w:rPr>
        <w:t>nói</w:t>
      </w:r>
      <w:r>
        <w:rPr>
          <w:i/>
          <w:color w:val="231F20"/>
          <w:spacing w:val="-2"/>
          <w:sz w:val="27"/>
        </w:rPr>
        <w:t> </w:t>
      </w:r>
      <w:r>
        <w:rPr>
          <w:i/>
          <w:color w:val="231F20"/>
          <w:sz w:val="27"/>
        </w:rPr>
        <w:t>ác</w:t>
      </w:r>
      <w:r>
        <w:rPr>
          <w:i/>
          <w:color w:val="231F20"/>
          <w:spacing w:val="-2"/>
          <w:sz w:val="27"/>
        </w:rPr>
        <w:t> </w:t>
      </w:r>
      <w:r>
        <w:rPr>
          <w:i/>
          <w:color w:val="231F20"/>
          <w:sz w:val="27"/>
        </w:rPr>
        <w:t>khẩu</w:t>
      </w:r>
      <w:r>
        <w:rPr>
          <w:i/>
          <w:color w:val="231F20"/>
          <w:spacing w:val="-2"/>
          <w:sz w:val="27"/>
        </w:rPr>
        <w:t> </w:t>
      </w:r>
      <w:r>
        <w:rPr>
          <w:i/>
          <w:color w:val="231F20"/>
          <w:sz w:val="27"/>
        </w:rPr>
        <w:t>được</w:t>
      </w:r>
      <w:r>
        <w:rPr>
          <w:i/>
          <w:color w:val="231F20"/>
          <w:spacing w:val="-2"/>
          <w:sz w:val="27"/>
        </w:rPr>
        <w:t> </w:t>
      </w:r>
      <w:r>
        <w:rPr>
          <w:i/>
          <w:color w:val="231F20"/>
          <w:sz w:val="27"/>
        </w:rPr>
        <w:t>thực</w:t>
      </w:r>
      <w:r>
        <w:rPr>
          <w:i/>
          <w:color w:val="231F20"/>
          <w:spacing w:val="-2"/>
          <w:sz w:val="27"/>
        </w:rPr>
        <w:t> </w:t>
      </w:r>
      <w:r>
        <w:rPr>
          <w:i/>
          <w:color w:val="231F20"/>
          <w:sz w:val="27"/>
        </w:rPr>
        <w:t>hiện,</w:t>
      </w:r>
      <w:r>
        <w:rPr>
          <w:i/>
          <w:color w:val="231F20"/>
          <w:sz w:val="27"/>
        </w:rPr>
        <w:t> được</w:t>
      </w:r>
      <w:r>
        <w:rPr>
          <w:i/>
          <w:color w:val="231F20"/>
          <w:spacing w:val="-1"/>
          <w:sz w:val="27"/>
        </w:rPr>
        <w:t> </w:t>
      </w:r>
      <w:r>
        <w:rPr>
          <w:i/>
          <w:color w:val="231F20"/>
          <w:sz w:val="27"/>
        </w:rPr>
        <w:t>tu</w:t>
      </w:r>
      <w:r>
        <w:rPr>
          <w:i/>
          <w:color w:val="231F20"/>
          <w:spacing w:val="-1"/>
          <w:sz w:val="27"/>
        </w:rPr>
        <w:t> </w:t>
      </w:r>
      <w:r>
        <w:rPr>
          <w:i/>
          <w:color w:val="231F20"/>
          <w:sz w:val="27"/>
        </w:rPr>
        <w:t>tập,</w:t>
      </w:r>
      <w:r>
        <w:rPr>
          <w:i/>
          <w:color w:val="231F20"/>
          <w:spacing w:val="-1"/>
          <w:sz w:val="27"/>
        </w:rPr>
        <w:t> </w:t>
      </w:r>
      <w:r>
        <w:rPr>
          <w:i/>
          <w:color w:val="231F20"/>
          <w:sz w:val="27"/>
        </w:rPr>
        <w:t>được</w:t>
      </w:r>
      <w:r>
        <w:rPr>
          <w:i/>
          <w:color w:val="231F20"/>
          <w:spacing w:val="-1"/>
          <w:sz w:val="27"/>
        </w:rPr>
        <w:t> </w:t>
      </w:r>
      <w:r>
        <w:rPr>
          <w:i/>
          <w:color w:val="231F20"/>
          <w:sz w:val="27"/>
        </w:rPr>
        <w:t>làm</w:t>
      </w:r>
      <w:r>
        <w:rPr>
          <w:i/>
          <w:color w:val="231F20"/>
          <w:spacing w:val="-1"/>
          <w:sz w:val="27"/>
        </w:rPr>
        <w:t> </w:t>
      </w:r>
      <w:r>
        <w:rPr>
          <w:i/>
          <w:color w:val="231F20"/>
          <w:sz w:val="27"/>
        </w:rPr>
        <w:t>cho</w:t>
      </w:r>
      <w:r>
        <w:rPr>
          <w:i/>
          <w:color w:val="231F20"/>
          <w:spacing w:val="-1"/>
          <w:sz w:val="27"/>
        </w:rPr>
        <w:t> </w:t>
      </w:r>
      <w:r>
        <w:rPr>
          <w:i/>
          <w:color w:val="231F20"/>
          <w:sz w:val="27"/>
        </w:rPr>
        <w:t>sung</w:t>
      </w:r>
      <w:r>
        <w:rPr>
          <w:i/>
          <w:color w:val="231F20"/>
          <w:spacing w:val="-1"/>
          <w:sz w:val="27"/>
        </w:rPr>
        <w:t> </w:t>
      </w:r>
      <w:r>
        <w:rPr>
          <w:i/>
          <w:color w:val="231F20"/>
          <w:sz w:val="27"/>
        </w:rPr>
        <w:t>mãn,</w:t>
      </w:r>
      <w:r>
        <w:rPr>
          <w:i/>
          <w:color w:val="231F20"/>
          <w:spacing w:val="-1"/>
          <w:sz w:val="27"/>
        </w:rPr>
        <w:t> </w:t>
      </w:r>
      <w:r>
        <w:rPr>
          <w:i/>
          <w:color w:val="231F20"/>
          <w:sz w:val="27"/>
        </w:rPr>
        <w:t>đưa</w:t>
      </w:r>
      <w:r>
        <w:rPr>
          <w:i/>
          <w:color w:val="231F20"/>
          <w:spacing w:val="-1"/>
          <w:sz w:val="27"/>
        </w:rPr>
        <w:t> </w:t>
      </w:r>
      <w:r>
        <w:rPr>
          <w:i/>
          <w:color w:val="231F20"/>
          <w:sz w:val="27"/>
        </w:rPr>
        <w:t>đến địa</w:t>
      </w:r>
      <w:r>
        <w:rPr>
          <w:i/>
          <w:color w:val="231F20"/>
          <w:spacing w:val="-8"/>
          <w:sz w:val="27"/>
        </w:rPr>
        <w:t> </w:t>
      </w:r>
      <w:r>
        <w:rPr>
          <w:i/>
          <w:color w:val="231F20"/>
          <w:sz w:val="27"/>
        </w:rPr>
        <w:t>ngục,</w:t>
      </w:r>
      <w:r>
        <w:rPr>
          <w:i/>
          <w:color w:val="231F20"/>
          <w:spacing w:val="-8"/>
          <w:sz w:val="27"/>
        </w:rPr>
        <w:t> </w:t>
      </w:r>
      <w:r>
        <w:rPr>
          <w:i/>
          <w:color w:val="231F20"/>
          <w:sz w:val="27"/>
        </w:rPr>
        <w:t>đưa</w:t>
      </w:r>
      <w:r>
        <w:rPr>
          <w:i/>
          <w:color w:val="231F20"/>
          <w:spacing w:val="-8"/>
          <w:sz w:val="27"/>
        </w:rPr>
        <w:t> </w:t>
      </w:r>
      <w:r>
        <w:rPr>
          <w:i/>
          <w:color w:val="231F20"/>
          <w:sz w:val="27"/>
        </w:rPr>
        <w:t>đến</w:t>
      </w:r>
      <w:r>
        <w:rPr>
          <w:i/>
          <w:color w:val="231F20"/>
          <w:spacing w:val="-8"/>
          <w:sz w:val="27"/>
        </w:rPr>
        <w:t> </w:t>
      </w:r>
      <w:r>
        <w:rPr>
          <w:i/>
          <w:color w:val="231F20"/>
          <w:sz w:val="27"/>
        </w:rPr>
        <w:t>loại</w:t>
      </w:r>
      <w:r>
        <w:rPr>
          <w:i/>
          <w:color w:val="231F20"/>
          <w:spacing w:val="-8"/>
          <w:sz w:val="27"/>
        </w:rPr>
        <w:t> </w:t>
      </w:r>
      <w:r>
        <w:rPr>
          <w:i/>
          <w:color w:val="231F20"/>
          <w:sz w:val="27"/>
        </w:rPr>
        <w:t>bàng</w:t>
      </w:r>
      <w:r>
        <w:rPr>
          <w:i/>
          <w:color w:val="231F20"/>
          <w:spacing w:val="-8"/>
          <w:sz w:val="27"/>
        </w:rPr>
        <w:t> </w:t>
      </w:r>
      <w:r>
        <w:rPr>
          <w:i/>
          <w:color w:val="231F20"/>
          <w:sz w:val="27"/>
        </w:rPr>
        <w:t>sanh,</w:t>
      </w:r>
      <w:r>
        <w:rPr>
          <w:i/>
          <w:color w:val="231F20"/>
          <w:spacing w:val="-8"/>
          <w:sz w:val="27"/>
        </w:rPr>
        <w:t> </w:t>
      </w:r>
      <w:r>
        <w:rPr>
          <w:i/>
          <w:color w:val="231F20"/>
          <w:sz w:val="27"/>
        </w:rPr>
        <w:t>đưa</w:t>
      </w:r>
      <w:r>
        <w:rPr>
          <w:i/>
          <w:color w:val="231F20"/>
          <w:spacing w:val="-8"/>
          <w:sz w:val="27"/>
        </w:rPr>
        <w:t> </w:t>
      </w:r>
      <w:r>
        <w:rPr>
          <w:i/>
          <w:color w:val="231F20"/>
          <w:sz w:val="27"/>
        </w:rPr>
        <w:t>đến</w:t>
      </w:r>
      <w:r>
        <w:rPr>
          <w:i/>
          <w:color w:val="231F20"/>
          <w:spacing w:val="-8"/>
          <w:sz w:val="27"/>
        </w:rPr>
        <w:t> </w:t>
      </w:r>
      <w:r>
        <w:rPr>
          <w:i/>
          <w:color w:val="231F20"/>
          <w:sz w:val="27"/>
        </w:rPr>
        <w:t>cõi ngạ quỷ. Quả dị thục hết sức nhẹ của nói ác khẩu là được làm người và được nghe những tiếng không khả ý.</w:t>
      </w:r>
    </w:p>
    <w:p>
      <w:pPr>
        <w:spacing w:line="252" w:lineRule="auto" w:before="62"/>
        <w:ind w:left="850" w:right="111" w:firstLine="0"/>
        <w:jc w:val="both"/>
        <w:rPr>
          <w:i/>
          <w:sz w:val="27"/>
        </w:rPr>
      </w:pPr>
      <w:r>
        <w:rPr>
          <w:i/>
          <w:color w:val="231F20"/>
          <w:sz w:val="27"/>
        </w:rPr>
        <w:t>Này</w:t>
      </w:r>
      <w:r>
        <w:rPr>
          <w:i/>
          <w:color w:val="231F20"/>
          <w:spacing w:val="-7"/>
          <w:sz w:val="27"/>
        </w:rPr>
        <w:t> </w:t>
      </w:r>
      <w:r>
        <w:rPr>
          <w:i/>
          <w:color w:val="231F20"/>
          <w:sz w:val="27"/>
        </w:rPr>
        <w:t>các</w:t>
      </w:r>
      <w:r>
        <w:rPr>
          <w:i/>
          <w:color w:val="231F20"/>
          <w:spacing w:val="-7"/>
          <w:sz w:val="27"/>
        </w:rPr>
        <w:t> </w:t>
      </w:r>
      <w:r>
        <w:rPr>
          <w:i/>
          <w:color w:val="231F20"/>
          <w:sz w:val="27"/>
        </w:rPr>
        <w:t>Tỳ-kheo,</w:t>
      </w:r>
      <w:r>
        <w:rPr>
          <w:i/>
          <w:color w:val="231F20"/>
          <w:spacing w:val="-7"/>
          <w:sz w:val="27"/>
        </w:rPr>
        <w:t> </w:t>
      </w:r>
      <w:r>
        <w:rPr>
          <w:i/>
          <w:color w:val="231F20"/>
          <w:sz w:val="27"/>
        </w:rPr>
        <w:t>nói</w:t>
      </w:r>
      <w:r>
        <w:rPr>
          <w:i/>
          <w:color w:val="231F20"/>
          <w:spacing w:val="-7"/>
          <w:sz w:val="27"/>
        </w:rPr>
        <w:t> </w:t>
      </w:r>
      <w:r>
        <w:rPr>
          <w:i/>
          <w:color w:val="231F20"/>
          <w:sz w:val="27"/>
        </w:rPr>
        <w:t>lời</w:t>
      </w:r>
      <w:r>
        <w:rPr>
          <w:i/>
          <w:color w:val="231F20"/>
          <w:spacing w:val="-7"/>
          <w:sz w:val="27"/>
        </w:rPr>
        <w:t> </w:t>
      </w:r>
      <w:r>
        <w:rPr>
          <w:i/>
          <w:color w:val="231F20"/>
          <w:sz w:val="27"/>
        </w:rPr>
        <w:t>phù</w:t>
      </w:r>
      <w:r>
        <w:rPr>
          <w:i/>
          <w:color w:val="231F20"/>
          <w:spacing w:val="-7"/>
          <w:sz w:val="27"/>
        </w:rPr>
        <w:t> </w:t>
      </w:r>
      <w:r>
        <w:rPr>
          <w:i/>
          <w:color w:val="231F20"/>
          <w:sz w:val="27"/>
        </w:rPr>
        <w:t>phiếm</w:t>
      </w:r>
      <w:r>
        <w:rPr>
          <w:i/>
          <w:color w:val="231F20"/>
          <w:spacing w:val="-7"/>
          <w:sz w:val="27"/>
        </w:rPr>
        <w:t> </w:t>
      </w:r>
      <w:r>
        <w:rPr>
          <w:i/>
          <w:color w:val="231F20"/>
          <w:sz w:val="27"/>
        </w:rPr>
        <w:t>được</w:t>
      </w:r>
      <w:r>
        <w:rPr>
          <w:i/>
          <w:color w:val="231F20"/>
          <w:spacing w:val="-7"/>
          <w:sz w:val="27"/>
        </w:rPr>
        <w:t> </w:t>
      </w:r>
      <w:r>
        <w:rPr>
          <w:i/>
          <w:color w:val="231F20"/>
          <w:sz w:val="27"/>
        </w:rPr>
        <w:t>thực</w:t>
      </w:r>
      <w:r>
        <w:rPr>
          <w:i/>
          <w:color w:val="231F20"/>
          <w:sz w:val="27"/>
        </w:rPr>
        <w:t> hiện,</w:t>
      </w:r>
      <w:r>
        <w:rPr>
          <w:i/>
          <w:color w:val="231F20"/>
          <w:spacing w:val="-17"/>
          <w:sz w:val="27"/>
        </w:rPr>
        <w:t> </w:t>
      </w:r>
      <w:r>
        <w:rPr>
          <w:i/>
          <w:color w:val="231F20"/>
          <w:sz w:val="27"/>
        </w:rPr>
        <w:t>được</w:t>
      </w:r>
      <w:r>
        <w:rPr>
          <w:i/>
          <w:color w:val="231F20"/>
          <w:spacing w:val="-17"/>
          <w:sz w:val="27"/>
        </w:rPr>
        <w:t> </w:t>
      </w:r>
      <w:r>
        <w:rPr>
          <w:i/>
          <w:color w:val="231F20"/>
          <w:sz w:val="27"/>
        </w:rPr>
        <w:t>tu</w:t>
      </w:r>
      <w:r>
        <w:rPr>
          <w:i/>
          <w:color w:val="231F20"/>
          <w:spacing w:val="-17"/>
          <w:sz w:val="27"/>
        </w:rPr>
        <w:t> </w:t>
      </w:r>
      <w:r>
        <w:rPr>
          <w:i/>
          <w:color w:val="231F20"/>
          <w:sz w:val="27"/>
        </w:rPr>
        <w:t>tập,</w:t>
      </w:r>
      <w:r>
        <w:rPr>
          <w:i/>
          <w:color w:val="231F20"/>
          <w:spacing w:val="-17"/>
          <w:sz w:val="27"/>
        </w:rPr>
        <w:t> </w:t>
      </w:r>
      <w:r>
        <w:rPr>
          <w:i/>
          <w:color w:val="231F20"/>
          <w:sz w:val="27"/>
        </w:rPr>
        <w:t>được</w:t>
      </w:r>
      <w:r>
        <w:rPr>
          <w:i/>
          <w:color w:val="231F20"/>
          <w:spacing w:val="-17"/>
          <w:sz w:val="27"/>
        </w:rPr>
        <w:t> </w:t>
      </w:r>
      <w:r>
        <w:rPr>
          <w:i/>
          <w:color w:val="231F20"/>
          <w:sz w:val="27"/>
        </w:rPr>
        <w:t>làm</w:t>
      </w:r>
      <w:r>
        <w:rPr>
          <w:i/>
          <w:color w:val="231F20"/>
          <w:spacing w:val="-17"/>
          <w:sz w:val="27"/>
        </w:rPr>
        <w:t> </w:t>
      </w:r>
      <w:r>
        <w:rPr>
          <w:i/>
          <w:color w:val="231F20"/>
          <w:sz w:val="27"/>
        </w:rPr>
        <w:t>cho</w:t>
      </w:r>
      <w:r>
        <w:rPr>
          <w:i/>
          <w:color w:val="231F20"/>
          <w:spacing w:val="-16"/>
          <w:sz w:val="27"/>
        </w:rPr>
        <w:t> </w:t>
      </w:r>
      <w:r>
        <w:rPr>
          <w:i/>
          <w:color w:val="231F20"/>
          <w:sz w:val="27"/>
        </w:rPr>
        <w:t>sung</w:t>
      </w:r>
      <w:r>
        <w:rPr>
          <w:i/>
          <w:color w:val="231F20"/>
          <w:spacing w:val="-17"/>
          <w:sz w:val="27"/>
        </w:rPr>
        <w:t> </w:t>
      </w:r>
      <w:r>
        <w:rPr>
          <w:i/>
          <w:color w:val="231F20"/>
          <w:sz w:val="27"/>
        </w:rPr>
        <w:t>mãn,</w:t>
      </w:r>
      <w:r>
        <w:rPr>
          <w:i/>
          <w:color w:val="231F20"/>
          <w:spacing w:val="-17"/>
          <w:sz w:val="27"/>
        </w:rPr>
        <w:t> </w:t>
      </w:r>
      <w:r>
        <w:rPr>
          <w:i/>
          <w:color w:val="231F20"/>
          <w:sz w:val="27"/>
        </w:rPr>
        <w:t>đưa đến</w:t>
      </w:r>
      <w:r>
        <w:rPr>
          <w:i/>
          <w:color w:val="231F20"/>
          <w:spacing w:val="-15"/>
          <w:sz w:val="27"/>
        </w:rPr>
        <w:t> </w:t>
      </w:r>
      <w:r>
        <w:rPr>
          <w:i/>
          <w:color w:val="231F20"/>
          <w:sz w:val="27"/>
        </w:rPr>
        <w:t>địa</w:t>
      </w:r>
      <w:r>
        <w:rPr>
          <w:i/>
          <w:color w:val="231F20"/>
          <w:spacing w:val="-15"/>
          <w:sz w:val="27"/>
        </w:rPr>
        <w:t> </w:t>
      </w:r>
      <w:r>
        <w:rPr>
          <w:i/>
          <w:color w:val="231F20"/>
          <w:sz w:val="27"/>
        </w:rPr>
        <w:t>ngục,</w:t>
      </w:r>
      <w:r>
        <w:rPr>
          <w:i/>
          <w:color w:val="231F20"/>
          <w:spacing w:val="-15"/>
          <w:sz w:val="27"/>
        </w:rPr>
        <w:t> </w:t>
      </w:r>
      <w:r>
        <w:rPr>
          <w:i/>
          <w:color w:val="231F20"/>
          <w:sz w:val="27"/>
        </w:rPr>
        <w:t>đưa</w:t>
      </w:r>
      <w:r>
        <w:rPr>
          <w:i/>
          <w:color w:val="231F20"/>
          <w:spacing w:val="-15"/>
          <w:sz w:val="27"/>
        </w:rPr>
        <w:t> </w:t>
      </w:r>
      <w:r>
        <w:rPr>
          <w:i/>
          <w:color w:val="231F20"/>
          <w:sz w:val="27"/>
        </w:rPr>
        <w:t>đến</w:t>
      </w:r>
      <w:r>
        <w:rPr>
          <w:i/>
          <w:color w:val="231F20"/>
          <w:spacing w:val="-15"/>
          <w:sz w:val="27"/>
        </w:rPr>
        <w:t> </w:t>
      </w:r>
      <w:r>
        <w:rPr>
          <w:i/>
          <w:color w:val="231F20"/>
          <w:sz w:val="27"/>
        </w:rPr>
        <w:t>loại</w:t>
      </w:r>
      <w:r>
        <w:rPr>
          <w:i/>
          <w:color w:val="231F20"/>
          <w:spacing w:val="-15"/>
          <w:sz w:val="27"/>
        </w:rPr>
        <w:t> </w:t>
      </w:r>
      <w:r>
        <w:rPr>
          <w:i/>
          <w:color w:val="231F20"/>
          <w:sz w:val="27"/>
        </w:rPr>
        <w:t>bàng</w:t>
      </w:r>
      <w:r>
        <w:rPr>
          <w:i/>
          <w:color w:val="231F20"/>
          <w:spacing w:val="-15"/>
          <w:sz w:val="27"/>
        </w:rPr>
        <w:t> </w:t>
      </w:r>
      <w:r>
        <w:rPr>
          <w:i/>
          <w:color w:val="231F20"/>
          <w:sz w:val="27"/>
        </w:rPr>
        <w:t>sanh,</w:t>
      </w:r>
      <w:r>
        <w:rPr>
          <w:i/>
          <w:color w:val="231F20"/>
          <w:spacing w:val="-15"/>
          <w:sz w:val="27"/>
        </w:rPr>
        <w:t> </w:t>
      </w:r>
      <w:r>
        <w:rPr>
          <w:i/>
          <w:color w:val="231F20"/>
          <w:sz w:val="27"/>
        </w:rPr>
        <w:t>đưa</w:t>
      </w:r>
      <w:r>
        <w:rPr>
          <w:i/>
          <w:color w:val="231F20"/>
          <w:spacing w:val="-15"/>
          <w:sz w:val="27"/>
        </w:rPr>
        <w:t> </w:t>
      </w:r>
      <w:r>
        <w:rPr>
          <w:i/>
          <w:color w:val="231F20"/>
          <w:sz w:val="27"/>
        </w:rPr>
        <w:t>đến cõi ngạ quỷ. Quả dị thục hết sức nhẹ của nói lời</w:t>
      </w:r>
      <w:r>
        <w:rPr>
          <w:i/>
          <w:color w:val="231F20"/>
          <w:spacing w:val="-15"/>
          <w:sz w:val="27"/>
        </w:rPr>
        <w:t> </w:t>
      </w:r>
      <w:r>
        <w:rPr>
          <w:i/>
          <w:color w:val="231F20"/>
          <w:sz w:val="27"/>
        </w:rPr>
        <w:t>phù</w:t>
      </w:r>
      <w:r>
        <w:rPr>
          <w:i/>
          <w:color w:val="231F20"/>
          <w:spacing w:val="-15"/>
          <w:sz w:val="27"/>
        </w:rPr>
        <w:t> </w:t>
      </w:r>
      <w:r>
        <w:rPr>
          <w:i/>
          <w:color w:val="231F20"/>
          <w:sz w:val="27"/>
        </w:rPr>
        <w:t>phiếm</w:t>
      </w:r>
      <w:r>
        <w:rPr>
          <w:i/>
          <w:color w:val="231F20"/>
          <w:spacing w:val="-15"/>
          <w:sz w:val="27"/>
        </w:rPr>
        <w:t> </w:t>
      </w:r>
      <w:r>
        <w:rPr>
          <w:i/>
          <w:color w:val="231F20"/>
          <w:sz w:val="27"/>
        </w:rPr>
        <w:t>là</w:t>
      </w:r>
      <w:r>
        <w:rPr>
          <w:i/>
          <w:color w:val="231F20"/>
          <w:spacing w:val="-15"/>
          <w:sz w:val="27"/>
        </w:rPr>
        <w:t> </w:t>
      </w:r>
      <w:r>
        <w:rPr>
          <w:i/>
          <w:color w:val="231F20"/>
          <w:sz w:val="27"/>
        </w:rPr>
        <w:t>được</w:t>
      </w:r>
      <w:r>
        <w:rPr>
          <w:i/>
          <w:color w:val="231F20"/>
          <w:spacing w:val="-15"/>
          <w:sz w:val="27"/>
        </w:rPr>
        <w:t> </w:t>
      </w:r>
      <w:r>
        <w:rPr>
          <w:i/>
          <w:color w:val="231F20"/>
          <w:sz w:val="27"/>
        </w:rPr>
        <w:t>làm</w:t>
      </w:r>
      <w:r>
        <w:rPr>
          <w:i/>
          <w:color w:val="231F20"/>
          <w:spacing w:val="-15"/>
          <w:sz w:val="27"/>
        </w:rPr>
        <w:t> </w:t>
      </w:r>
      <w:r>
        <w:rPr>
          <w:i/>
          <w:color w:val="231F20"/>
          <w:sz w:val="27"/>
        </w:rPr>
        <w:t>người</w:t>
      </w:r>
      <w:r>
        <w:rPr>
          <w:i/>
          <w:color w:val="231F20"/>
          <w:spacing w:val="-15"/>
          <w:sz w:val="27"/>
        </w:rPr>
        <w:t> </w:t>
      </w:r>
      <w:r>
        <w:rPr>
          <w:i/>
          <w:color w:val="231F20"/>
          <w:sz w:val="27"/>
        </w:rPr>
        <w:t>và</w:t>
      </w:r>
      <w:r>
        <w:rPr>
          <w:i/>
          <w:color w:val="231F20"/>
          <w:spacing w:val="-15"/>
          <w:sz w:val="27"/>
        </w:rPr>
        <w:t> </w:t>
      </w:r>
      <w:r>
        <w:rPr>
          <w:i/>
          <w:color w:val="231F20"/>
          <w:sz w:val="27"/>
        </w:rPr>
        <w:t>được</w:t>
      </w:r>
      <w:r>
        <w:rPr>
          <w:i/>
          <w:color w:val="231F20"/>
          <w:spacing w:val="-15"/>
          <w:sz w:val="27"/>
        </w:rPr>
        <w:t> </w:t>
      </w:r>
      <w:r>
        <w:rPr>
          <w:i/>
          <w:color w:val="231F20"/>
          <w:sz w:val="27"/>
        </w:rPr>
        <w:t>nghe những lời khó chấp nhận.</w:t>
      </w:r>
    </w:p>
    <w:p>
      <w:pPr>
        <w:spacing w:line="252" w:lineRule="auto" w:before="62"/>
        <w:ind w:left="850" w:right="111" w:firstLine="0"/>
        <w:jc w:val="both"/>
        <w:rPr>
          <w:i/>
          <w:sz w:val="27"/>
        </w:rPr>
      </w:pPr>
      <w:r>
        <w:rPr>
          <w:i/>
          <w:color w:val="231F20"/>
          <w:sz w:val="27"/>
        </w:rPr>
        <w:t>Này các Tỳ-kheo, uống men rượu, rượu </w:t>
      </w:r>
      <w:r>
        <w:rPr>
          <w:i/>
          <w:color w:val="231F20"/>
          <w:sz w:val="27"/>
        </w:rPr>
        <w:t>nấu,</w:t>
      </w:r>
      <w:r>
        <w:rPr>
          <w:i/>
          <w:color w:val="231F20"/>
          <w:sz w:val="27"/>
        </w:rPr>
        <w:t> được thực hiện, được tu tập, được làm cho sung mãn, đưa đến địa ngục, đưa đến loại bàng sanh, đưa đến cõi ngạ quỷ. Quả dị thục hết sức nhẹ của uống rượu men, rượu nấu là được làm người với tâm điên loạn.</w:t>
      </w:r>
    </w:p>
    <w:p>
      <w:pPr>
        <w:pStyle w:val="BodyText"/>
        <w:spacing w:before="119"/>
        <w:ind w:left="510" w:right="0"/>
      </w:pPr>
      <w:r>
        <w:rPr>
          <w:color w:val="231F20"/>
        </w:rPr>
        <w:t>Khi</w:t>
      </w:r>
      <w:r>
        <w:rPr>
          <w:color w:val="231F20"/>
          <w:spacing w:val="36"/>
        </w:rPr>
        <w:t> </w:t>
      </w:r>
      <w:r>
        <w:rPr>
          <w:color w:val="231F20"/>
        </w:rPr>
        <w:t>nghiệp</w:t>
      </w:r>
      <w:r>
        <w:rPr>
          <w:color w:val="231F20"/>
          <w:spacing w:val="36"/>
        </w:rPr>
        <w:t> </w:t>
      </w:r>
      <w:r>
        <w:rPr>
          <w:color w:val="231F20"/>
        </w:rPr>
        <w:t>đạo</w:t>
      </w:r>
      <w:r>
        <w:rPr>
          <w:color w:val="231F20"/>
          <w:spacing w:val="36"/>
        </w:rPr>
        <w:t> </w:t>
      </w:r>
      <w:r>
        <w:rPr>
          <w:color w:val="231F20"/>
        </w:rPr>
        <w:t>thiện</w:t>
      </w:r>
      <w:r>
        <w:rPr>
          <w:color w:val="231F20"/>
          <w:spacing w:val="36"/>
        </w:rPr>
        <w:t> </w:t>
      </w:r>
      <w:r>
        <w:rPr>
          <w:color w:val="231F20"/>
        </w:rPr>
        <w:t>được</w:t>
      </w:r>
      <w:r>
        <w:rPr>
          <w:color w:val="231F20"/>
          <w:spacing w:val="36"/>
        </w:rPr>
        <w:t> </w:t>
      </w:r>
      <w:r>
        <w:rPr>
          <w:color w:val="231F20"/>
        </w:rPr>
        <w:t>hoàn</w:t>
      </w:r>
      <w:r>
        <w:rPr>
          <w:color w:val="231F20"/>
          <w:spacing w:val="36"/>
        </w:rPr>
        <w:t> </w:t>
      </w:r>
      <w:r>
        <w:rPr>
          <w:color w:val="231F20"/>
        </w:rPr>
        <w:t>tất,</w:t>
      </w:r>
      <w:r>
        <w:rPr>
          <w:color w:val="231F20"/>
          <w:spacing w:val="36"/>
        </w:rPr>
        <w:t> </w:t>
      </w:r>
      <w:r>
        <w:rPr>
          <w:color w:val="231F20"/>
        </w:rPr>
        <w:t>nó</w:t>
      </w:r>
      <w:r>
        <w:rPr>
          <w:color w:val="231F20"/>
          <w:spacing w:val="36"/>
        </w:rPr>
        <w:t> </w:t>
      </w:r>
      <w:r>
        <w:rPr>
          <w:color w:val="231F20"/>
        </w:rPr>
        <w:t>có</w:t>
      </w:r>
      <w:r>
        <w:rPr>
          <w:color w:val="231F20"/>
          <w:spacing w:val="36"/>
        </w:rPr>
        <w:t> </w:t>
      </w:r>
      <w:r>
        <w:rPr>
          <w:color w:val="231F20"/>
          <w:spacing w:val="-5"/>
        </w:rPr>
        <w:t>khả</w:t>
      </w:r>
    </w:p>
    <w:p>
      <w:pPr>
        <w:pStyle w:val="BodyText"/>
        <w:spacing w:after="0"/>
        <w:sectPr>
          <w:pgSz w:w="7660" w:h="11630"/>
          <w:pgMar w:header="779" w:footer="0" w:top="1100" w:bottom="280" w:left="850" w:right="850"/>
        </w:sectPr>
      </w:pPr>
    </w:p>
    <w:p>
      <w:pPr>
        <w:pStyle w:val="BodyText"/>
        <w:spacing w:line="256" w:lineRule="auto"/>
      </w:pPr>
      <w:r>
        <w:rPr>
          <w:color w:val="231F20"/>
        </w:rPr>
        <w:t>năng cho quả tương ứng sau này ở dạng tái sinh </w:t>
      </w:r>
      <w:r>
        <w:rPr>
          <w:color w:val="231F20"/>
        </w:rPr>
        <w:t>nơi cõi</w:t>
      </w:r>
      <w:r>
        <w:rPr>
          <w:color w:val="231F20"/>
          <w:spacing w:val="-16"/>
        </w:rPr>
        <w:t> </w:t>
      </w:r>
      <w:r>
        <w:rPr>
          <w:color w:val="231F20"/>
        </w:rPr>
        <w:t>an</w:t>
      </w:r>
      <w:r>
        <w:rPr>
          <w:color w:val="231F20"/>
          <w:spacing w:val="-16"/>
        </w:rPr>
        <w:t> </w:t>
      </w:r>
      <w:r>
        <w:rPr>
          <w:color w:val="231F20"/>
        </w:rPr>
        <w:t>lành</w:t>
      </w:r>
      <w:r>
        <w:rPr>
          <w:color w:val="231F20"/>
          <w:spacing w:val="-16"/>
        </w:rPr>
        <w:t> </w:t>
      </w:r>
      <w:r>
        <w:rPr>
          <w:color w:val="231F20"/>
        </w:rPr>
        <w:t>hay</w:t>
      </w:r>
      <w:r>
        <w:rPr>
          <w:color w:val="231F20"/>
          <w:spacing w:val="-16"/>
        </w:rPr>
        <w:t> </w:t>
      </w:r>
      <w:r>
        <w:rPr>
          <w:color w:val="231F20"/>
        </w:rPr>
        <w:t>những</w:t>
      </w:r>
      <w:r>
        <w:rPr>
          <w:color w:val="231F20"/>
          <w:spacing w:val="-16"/>
        </w:rPr>
        <w:t> </w:t>
      </w:r>
      <w:r>
        <w:rPr>
          <w:color w:val="231F20"/>
        </w:rPr>
        <w:t>kinh</w:t>
      </w:r>
      <w:r>
        <w:rPr>
          <w:color w:val="231F20"/>
          <w:spacing w:val="-16"/>
        </w:rPr>
        <w:t> </w:t>
      </w:r>
      <w:r>
        <w:rPr>
          <w:color w:val="231F20"/>
        </w:rPr>
        <w:t>nghiệm</w:t>
      </w:r>
      <w:r>
        <w:rPr>
          <w:color w:val="231F20"/>
          <w:spacing w:val="-16"/>
        </w:rPr>
        <w:t> </w:t>
      </w:r>
      <w:r>
        <w:rPr>
          <w:color w:val="231F20"/>
        </w:rPr>
        <w:t>khả</w:t>
      </w:r>
      <w:r>
        <w:rPr>
          <w:color w:val="231F20"/>
          <w:spacing w:val="-16"/>
        </w:rPr>
        <w:t> </w:t>
      </w:r>
      <w:r>
        <w:rPr>
          <w:color w:val="231F20"/>
        </w:rPr>
        <w:t>ái</w:t>
      </w:r>
      <w:r>
        <w:rPr>
          <w:color w:val="231F20"/>
          <w:spacing w:val="-16"/>
        </w:rPr>
        <w:t> </w:t>
      </w:r>
      <w:r>
        <w:rPr>
          <w:color w:val="231F20"/>
        </w:rPr>
        <w:t>qua</w:t>
      </w:r>
      <w:r>
        <w:rPr>
          <w:color w:val="231F20"/>
          <w:spacing w:val="-16"/>
        </w:rPr>
        <w:t> </w:t>
      </w:r>
      <w:r>
        <w:rPr>
          <w:color w:val="231F20"/>
        </w:rPr>
        <w:t>các</w:t>
      </w:r>
      <w:r>
        <w:rPr>
          <w:color w:val="231F20"/>
          <w:spacing w:val="-16"/>
        </w:rPr>
        <w:t> </w:t>
      </w:r>
      <w:r>
        <w:rPr>
          <w:color w:val="231F20"/>
        </w:rPr>
        <w:t>căn trong suốt cuộc sống.</w:t>
      </w:r>
    </w:p>
    <w:p>
      <w:pPr>
        <w:pStyle w:val="BodyText"/>
        <w:spacing w:line="256" w:lineRule="auto" w:before="110"/>
        <w:ind w:firstLine="396"/>
      </w:pPr>
      <w:r>
        <w:rPr>
          <w:color w:val="231F20"/>
          <w:spacing w:val="-2"/>
        </w:rPr>
        <w:t>Nghiệp</w:t>
      </w:r>
      <w:r>
        <w:rPr>
          <w:color w:val="231F20"/>
          <w:spacing w:val="-14"/>
        </w:rPr>
        <w:t> </w:t>
      </w:r>
      <w:r>
        <w:rPr>
          <w:color w:val="231F20"/>
          <w:spacing w:val="-2"/>
        </w:rPr>
        <w:t>thiện</w:t>
      </w:r>
      <w:r>
        <w:rPr>
          <w:color w:val="231F20"/>
          <w:spacing w:val="-14"/>
        </w:rPr>
        <w:t> </w:t>
      </w:r>
      <w:r>
        <w:rPr>
          <w:color w:val="231F20"/>
          <w:spacing w:val="-2"/>
        </w:rPr>
        <w:t>có</w:t>
      </w:r>
      <w:r>
        <w:rPr>
          <w:color w:val="231F20"/>
          <w:spacing w:val="-14"/>
        </w:rPr>
        <w:t> </w:t>
      </w:r>
      <w:r>
        <w:rPr>
          <w:color w:val="231F20"/>
          <w:spacing w:val="-2"/>
        </w:rPr>
        <w:t>thể</w:t>
      </w:r>
      <w:r>
        <w:rPr>
          <w:color w:val="231F20"/>
          <w:spacing w:val="-14"/>
        </w:rPr>
        <w:t> </w:t>
      </w:r>
      <w:r>
        <w:rPr>
          <w:color w:val="231F20"/>
          <w:spacing w:val="-2"/>
        </w:rPr>
        <w:t>được</w:t>
      </w:r>
      <w:r>
        <w:rPr>
          <w:color w:val="231F20"/>
          <w:spacing w:val="-14"/>
        </w:rPr>
        <w:t> </w:t>
      </w:r>
      <w:r>
        <w:rPr>
          <w:color w:val="231F20"/>
          <w:spacing w:val="-2"/>
        </w:rPr>
        <w:t>chia</w:t>
      </w:r>
      <w:r>
        <w:rPr>
          <w:color w:val="231F20"/>
          <w:spacing w:val="-14"/>
        </w:rPr>
        <w:t> </w:t>
      </w:r>
      <w:r>
        <w:rPr>
          <w:color w:val="231F20"/>
          <w:spacing w:val="-2"/>
        </w:rPr>
        <w:t>thành:</w:t>
      </w:r>
      <w:r>
        <w:rPr>
          <w:color w:val="231F20"/>
          <w:spacing w:val="-14"/>
        </w:rPr>
        <w:t> </w:t>
      </w:r>
      <w:r>
        <w:rPr>
          <w:color w:val="231F20"/>
          <w:spacing w:val="-2"/>
        </w:rPr>
        <w:t>bố</w:t>
      </w:r>
      <w:r>
        <w:rPr>
          <w:color w:val="231F20"/>
          <w:spacing w:val="-14"/>
        </w:rPr>
        <w:t> </w:t>
      </w:r>
      <w:r>
        <w:rPr>
          <w:color w:val="231F20"/>
          <w:spacing w:val="-2"/>
        </w:rPr>
        <w:t>thí</w:t>
      </w:r>
      <w:r>
        <w:rPr>
          <w:color w:val="231F20"/>
          <w:spacing w:val="-14"/>
        </w:rPr>
        <w:t> </w:t>
      </w:r>
      <w:r>
        <w:rPr>
          <w:color w:val="231F20"/>
          <w:spacing w:val="-2"/>
        </w:rPr>
        <w:t>(dāna), </w:t>
      </w:r>
      <w:r>
        <w:rPr>
          <w:color w:val="231F20"/>
        </w:rPr>
        <w:t>trì giới (sīla) và phát triển tâm trí (bhāvanā). Bố thí bao</w:t>
      </w:r>
      <w:r>
        <w:rPr>
          <w:color w:val="231F20"/>
          <w:spacing w:val="-4"/>
        </w:rPr>
        <w:t> </w:t>
      </w:r>
      <w:r>
        <w:rPr>
          <w:color w:val="231F20"/>
        </w:rPr>
        <w:t>gồm</w:t>
      </w:r>
      <w:r>
        <w:rPr>
          <w:color w:val="231F20"/>
          <w:spacing w:val="-4"/>
        </w:rPr>
        <w:t> </w:t>
      </w:r>
      <w:r>
        <w:rPr>
          <w:color w:val="231F20"/>
        </w:rPr>
        <w:t>nhiều</w:t>
      </w:r>
      <w:r>
        <w:rPr>
          <w:color w:val="231F20"/>
          <w:spacing w:val="-4"/>
        </w:rPr>
        <w:t> </w:t>
      </w:r>
      <w:r>
        <w:rPr>
          <w:color w:val="231F20"/>
        </w:rPr>
        <w:t>hình</w:t>
      </w:r>
      <w:r>
        <w:rPr>
          <w:color w:val="231F20"/>
          <w:spacing w:val="-4"/>
        </w:rPr>
        <w:t> </w:t>
      </w:r>
      <w:r>
        <w:rPr>
          <w:color w:val="231F20"/>
        </w:rPr>
        <w:t>thức</w:t>
      </w:r>
      <w:r>
        <w:rPr>
          <w:color w:val="231F20"/>
          <w:spacing w:val="-4"/>
        </w:rPr>
        <w:t> </w:t>
      </w:r>
      <w:r>
        <w:rPr>
          <w:color w:val="231F20"/>
        </w:rPr>
        <w:t>thiện</w:t>
      </w:r>
      <w:r>
        <w:rPr>
          <w:color w:val="231F20"/>
          <w:spacing w:val="-4"/>
        </w:rPr>
        <w:t> </w:t>
      </w:r>
      <w:r>
        <w:rPr>
          <w:color w:val="231F20"/>
        </w:rPr>
        <w:t>pháp</w:t>
      </w:r>
      <w:r>
        <w:rPr>
          <w:color w:val="231F20"/>
          <w:spacing w:val="-4"/>
        </w:rPr>
        <w:t> </w:t>
      </w:r>
      <w:r>
        <w:rPr>
          <w:color w:val="231F20"/>
        </w:rPr>
        <w:t>khác,</w:t>
      </w:r>
      <w:r>
        <w:rPr>
          <w:color w:val="231F20"/>
          <w:spacing w:val="-4"/>
        </w:rPr>
        <w:t> </w:t>
      </w:r>
      <w:r>
        <w:rPr>
          <w:color w:val="231F20"/>
        </w:rPr>
        <w:t>ngoài</w:t>
      </w:r>
      <w:r>
        <w:rPr>
          <w:color w:val="231F20"/>
          <w:spacing w:val="-4"/>
        </w:rPr>
        <w:t> </w:t>
      </w:r>
      <w:r>
        <w:rPr>
          <w:color w:val="231F20"/>
        </w:rPr>
        <w:t>việc cho đi tài vật. Như tùy hỷ với thiện tâm của người khác</w:t>
      </w:r>
      <w:r>
        <w:rPr>
          <w:color w:val="231F20"/>
          <w:spacing w:val="-1"/>
        </w:rPr>
        <w:t> </w:t>
      </w:r>
      <w:r>
        <w:rPr>
          <w:color w:val="231F20"/>
        </w:rPr>
        <w:t>và</w:t>
      </w:r>
      <w:r>
        <w:rPr>
          <w:color w:val="231F20"/>
          <w:spacing w:val="-1"/>
        </w:rPr>
        <w:t> </w:t>
      </w:r>
      <w:r>
        <w:rPr>
          <w:color w:val="231F20"/>
        </w:rPr>
        <w:t>hồi</w:t>
      </w:r>
      <w:r>
        <w:rPr>
          <w:color w:val="231F20"/>
          <w:spacing w:val="-1"/>
        </w:rPr>
        <w:t> </w:t>
      </w:r>
      <w:r>
        <w:rPr>
          <w:color w:val="231F20"/>
        </w:rPr>
        <w:t>hướng</w:t>
      </w:r>
      <w:r>
        <w:rPr>
          <w:color w:val="231F20"/>
          <w:spacing w:val="-1"/>
        </w:rPr>
        <w:t> </w:t>
      </w:r>
      <w:r>
        <w:rPr>
          <w:color w:val="231F20"/>
        </w:rPr>
        <w:t>phước</w:t>
      </w:r>
      <w:r>
        <w:rPr>
          <w:color w:val="231F20"/>
          <w:spacing w:val="-1"/>
        </w:rPr>
        <w:t> </w:t>
      </w:r>
      <w:r>
        <w:rPr>
          <w:color w:val="231F20"/>
        </w:rPr>
        <w:t>thiện</w:t>
      </w:r>
      <w:r>
        <w:rPr>
          <w:color w:val="231F20"/>
          <w:spacing w:val="-1"/>
        </w:rPr>
        <w:t> </w:t>
      </w:r>
      <w:r>
        <w:rPr>
          <w:color w:val="231F20"/>
        </w:rPr>
        <w:t>cũng</w:t>
      </w:r>
      <w:r>
        <w:rPr>
          <w:color w:val="231F20"/>
          <w:spacing w:val="-1"/>
        </w:rPr>
        <w:t> </w:t>
      </w:r>
      <w:r>
        <w:rPr>
          <w:color w:val="231F20"/>
        </w:rPr>
        <w:t>thuộc</w:t>
      </w:r>
      <w:r>
        <w:rPr>
          <w:color w:val="231F20"/>
          <w:spacing w:val="-1"/>
        </w:rPr>
        <w:t> </w:t>
      </w:r>
      <w:r>
        <w:rPr>
          <w:color w:val="231F20"/>
        </w:rPr>
        <w:t>về</w:t>
      </w:r>
      <w:r>
        <w:rPr>
          <w:color w:val="231F20"/>
          <w:spacing w:val="-1"/>
        </w:rPr>
        <w:t> </w:t>
      </w:r>
      <w:r>
        <w:rPr>
          <w:color w:val="231F20"/>
        </w:rPr>
        <w:t>bố</w:t>
      </w:r>
      <w:r>
        <w:rPr>
          <w:color w:val="231F20"/>
          <w:spacing w:val="-1"/>
        </w:rPr>
        <w:t> </w:t>
      </w:r>
      <w:r>
        <w:rPr>
          <w:color w:val="231F20"/>
        </w:rPr>
        <w:t>thí. Về</w:t>
      </w:r>
      <w:r>
        <w:rPr>
          <w:color w:val="231F20"/>
          <w:spacing w:val="-6"/>
        </w:rPr>
        <w:t> </w:t>
      </w:r>
      <w:r>
        <w:rPr>
          <w:color w:val="231F20"/>
        </w:rPr>
        <w:t>hồi</w:t>
      </w:r>
      <w:r>
        <w:rPr>
          <w:color w:val="231F20"/>
          <w:spacing w:val="-6"/>
        </w:rPr>
        <w:t> </w:t>
      </w:r>
      <w:r>
        <w:rPr>
          <w:color w:val="231F20"/>
        </w:rPr>
        <w:t>hướng</w:t>
      </w:r>
      <w:r>
        <w:rPr>
          <w:color w:val="231F20"/>
          <w:spacing w:val="-6"/>
        </w:rPr>
        <w:t> </w:t>
      </w:r>
      <w:r>
        <w:rPr>
          <w:color w:val="231F20"/>
        </w:rPr>
        <w:t>phước</w:t>
      </w:r>
      <w:r>
        <w:rPr>
          <w:color w:val="231F20"/>
          <w:spacing w:val="-6"/>
        </w:rPr>
        <w:t> </w:t>
      </w:r>
      <w:r>
        <w:rPr>
          <w:color w:val="231F20"/>
        </w:rPr>
        <w:t>thiện,</w:t>
      </w:r>
      <w:r>
        <w:rPr>
          <w:color w:val="231F20"/>
          <w:spacing w:val="-6"/>
        </w:rPr>
        <w:t> </w:t>
      </w:r>
      <w:r>
        <w:rPr>
          <w:color w:val="231F20"/>
        </w:rPr>
        <w:t>khi</w:t>
      </w:r>
      <w:r>
        <w:rPr>
          <w:color w:val="231F20"/>
          <w:spacing w:val="-6"/>
        </w:rPr>
        <w:t> </w:t>
      </w:r>
      <w:r>
        <w:rPr>
          <w:color w:val="231F20"/>
        </w:rPr>
        <w:t>ai</w:t>
      </w:r>
      <w:r>
        <w:rPr>
          <w:color w:val="231F20"/>
          <w:spacing w:val="-6"/>
        </w:rPr>
        <w:t> </w:t>
      </w:r>
      <w:r>
        <w:rPr>
          <w:color w:val="231F20"/>
        </w:rPr>
        <w:t>đó</w:t>
      </w:r>
      <w:r>
        <w:rPr>
          <w:color w:val="231F20"/>
          <w:spacing w:val="-6"/>
        </w:rPr>
        <w:t> </w:t>
      </w:r>
      <w:r>
        <w:rPr>
          <w:color w:val="231F20"/>
        </w:rPr>
        <w:t>làm</w:t>
      </w:r>
      <w:r>
        <w:rPr>
          <w:color w:val="231F20"/>
          <w:spacing w:val="-6"/>
        </w:rPr>
        <w:t> </w:t>
      </w:r>
      <w:r>
        <w:rPr>
          <w:color w:val="231F20"/>
        </w:rPr>
        <w:t>một</w:t>
      </w:r>
      <w:r>
        <w:rPr>
          <w:color w:val="231F20"/>
          <w:spacing w:val="-6"/>
        </w:rPr>
        <w:t> </w:t>
      </w:r>
      <w:r>
        <w:rPr>
          <w:color w:val="231F20"/>
        </w:rPr>
        <w:t>việc</w:t>
      </w:r>
      <w:r>
        <w:rPr>
          <w:color w:val="231F20"/>
          <w:spacing w:val="-6"/>
        </w:rPr>
        <w:t> </w:t>
      </w:r>
      <w:r>
        <w:rPr>
          <w:color w:val="231F20"/>
        </w:rPr>
        <w:t>tốt và trao cho người khác cơ hội được tùy hỷ với việc thiện</w:t>
      </w:r>
      <w:r>
        <w:rPr>
          <w:color w:val="231F20"/>
          <w:spacing w:val="-9"/>
        </w:rPr>
        <w:t> </w:t>
      </w:r>
      <w:r>
        <w:rPr>
          <w:color w:val="231F20"/>
        </w:rPr>
        <w:t>mình</w:t>
      </w:r>
      <w:r>
        <w:rPr>
          <w:color w:val="231F20"/>
          <w:spacing w:val="-9"/>
        </w:rPr>
        <w:t> </w:t>
      </w:r>
      <w:r>
        <w:rPr>
          <w:color w:val="231F20"/>
        </w:rPr>
        <w:t>đã</w:t>
      </w:r>
      <w:r>
        <w:rPr>
          <w:color w:val="231F20"/>
          <w:spacing w:val="-9"/>
        </w:rPr>
        <w:t> </w:t>
      </w:r>
      <w:r>
        <w:rPr>
          <w:color w:val="231F20"/>
        </w:rPr>
        <w:t>làm</w:t>
      </w:r>
      <w:r>
        <w:rPr>
          <w:color w:val="231F20"/>
          <w:spacing w:val="-9"/>
        </w:rPr>
        <w:t> </w:t>
      </w:r>
      <w:r>
        <w:rPr>
          <w:color w:val="231F20"/>
        </w:rPr>
        <w:t>thì</w:t>
      </w:r>
      <w:r>
        <w:rPr>
          <w:color w:val="231F20"/>
          <w:spacing w:val="-9"/>
        </w:rPr>
        <w:t> </w:t>
      </w:r>
      <w:r>
        <w:rPr>
          <w:color w:val="231F20"/>
        </w:rPr>
        <w:t>đó</w:t>
      </w:r>
      <w:r>
        <w:rPr>
          <w:color w:val="231F20"/>
          <w:spacing w:val="-9"/>
        </w:rPr>
        <w:t> </w:t>
      </w:r>
      <w:r>
        <w:rPr>
          <w:color w:val="231F20"/>
        </w:rPr>
        <w:t>là</w:t>
      </w:r>
      <w:r>
        <w:rPr>
          <w:color w:val="231F20"/>
          <w:spacing w:val="-9"/>
        </w:rPr>
        <w:t> </w:t>
      </w:r>
      <w:r>
        <w:rPr>
          <w:color w:val="231F20"/>
        </w:rPr>
        <w:t>một</w:t>
      </w:r>
      <w:r>
        <w:rPr>
          <w:color w:val="231F20"/>
          <w:spacing w:val="-9"/>
        </w:rPr>
        <w:t> </w:t>
      </w:r>
      <w:r>
        <w:rPr>
          <w:color w:val="231F20"/>
        </w:rPr>
        <w:t>cách</w:t>
      </w:r>
      <w:r>
        <w:rPr>
          <w:color w:val="231F20"/>
          <w:spacing w:val="-9"/>
        </w:rPr>
        <w:t> </w:t>
      </w:r>
      <w:r>
        <w:rPr>
          <w:color w:val="231F20"/>
        </w:rPr>
        <w:t>bố</w:t>
      </w:r>
      <w:r>
        <w:rPr>
          <w:color w:val="231F20"/>
          <w:spacing w:val="-9"/>
        </w:rPr>
        <w:t> </w:t>
      </w:r>
      <w:r>
        <w:rPr>
          <w:color w:val="231F20"/>
        </w:rPr>
        <w:t>thí;</w:t>
      </w:r>
      <w:r>
        <w:rPr>
          <w:color w:val="231F20"/>
          <w:spacing w:val="-9"/>
        </w:rPr>
        <w:t> </w:t>
      </w:r>
      <w:r>
        <w:rPr>
          <w:color w:val="231F20"/>
        </w:rPr>
        <w:t>vì</w:t>
      </w:r>
      <w:r>
        <w:rPr>
          <w:color w:val="231F20"/>
          <w:spacing w:val="-9"/>
        </w:rPr>
        <w:t> </w:t>
      </w:r>
      <w:r>
        <w:rPr>
          <w:color w:val="231F20"/>
        </w:rPr>
        <w:t>khi</w:t>
      </w:r>
      <w:r>
        <w:rPr>
          <w:color w:val="231F20"/>
          <w:spacing w:val="-9"/>
        </w:rPr>
        <w:t> </w:t>
      </w:r>
      <w:r>
        <w:rPr>
          <w:color w:val="231F20"/>
        </w:rPr>
        <w:t>ấy, người đó giúp người khác cũng có được thiện tâm. Sila</w:t>
      </w:r>
      <w:r>
        <w:rPr>
          <w:color w:val="231F20"/>
          <w:spacing w:val="-9"/>
        </w:rPr>
        <w:t> </w:t>
      </w:r>
      <w:r>
        <w:rPr>
          <w:color w:val="231F20"/>
        </w:rPr>
        <w:t>-</w:t>
      </w:r>
      <w:r>
        <w:rPr>
          <w:color w:val="231F20"/>
          <w:spacing w:val="-9"/>
        </w:rPr>
        <w:t> </w:t>
      </w:r>
      <w:r>
        <w:rPr>
          <w:color w:val="231F20"/>
        </w:rPr>
        <w:t>trì</w:t>
      </w:r>
      <w:r>
        <w:rPr>
          <w:color w:val="231F20"/>
          <w:spacing w:val="-9"/>
        </w:rPr>
        <w:t> </w:t>
      </w:r>
      <w:r>
        <w:rPr>
          <w:color w:val="231F20"/>
        </w:rPr>
        <w:t>giới</w:t>
      </w:r>
      <w:r>
        <w:rPr>
          <w:color w:val="231F20"/>
          <w:spacing w:val="-9"/>
        </w:rPr>
        <w:t> </w:t>
      </w:r>
      <w:r>
        <w:rPr>
          <w:color w:val="231F20"/>
        </w:rPr>
        <w:t>cũng</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được</w:t>
      </w:r>
      <w:r>
        <w:rPr>
          <w:color w:val="231F20"/>
          <w:spacing w:val="-9"/>
        </w:rPr>
        <w:t> </w:t>
      </w:r>
      <w:r>
        <w:rPr>
          <w:color w:val="231F20"/>
        </w:rPr>
        <w:t>coi</w:t>
      </w:r>
      <w:r>
        <w:rPr>
          <w:color w:val="231F20"/>
          <w:spacing w:val="-9"/>
        </w:rPr>
        <w:t> </w:t>
      </w:r>
      <w:r>
        <w:rPr>
          <w:color w:val="231F20"/>
        </w:rPr>
        <w:t>là</w:t>
      </w:r>
      <w:r>
        <w:rPr>
          <w:color w:val="231F20"/>
          <w:spacing w:val="-9"/>
        </w:rPr>
        <w:t> </w:t>
      </w:r>
      <w:r>
        <w:rPr>
          <w:color w:val="231F20"/>
        </w:rPr>
        <w:t>một</w:t>
      </w:r>
      <w:r>
        <w:rPr>
          <w:color w:val="231F20"/>
          <w:spacing w:val="-9"/>
        </w:rPr>
        <w:t> </w:t>
      </w:r>
      <w:r>
        <w:rPr>
          <w:color w:val="231F20"/>
        </w:rPr>
        <w:t>dạng</w:t>
      </w:r>
      <w:r>
        <w:rPr>
          <w:color w:val="231F20"/>
          <w:spacing w:val="-9"/>
        </w:rPr>
        <w:t> </w:t>
      </w:r>
      <w:r>
        <w:rPr>
          <w:color w:val="231F20"/>
        </w:rPr>
        <w:t>bố</w:t>
      </w:r>
      <w:r>
        <w:rPr>
          <w:color w:val="231F20"/>
          <w:spacing w:val="-9"/>
        </w:rPr>
        <w:t> </w:t>
      </w:r>
      <w:r>
        <w:rPr>
          <w:color w:val="231F20"/>
        </w:rPr>
        <w:t>thí. Chúng ta đọc trong </w:t>
      </w:r>
      <w:r>
        <w:rPr>
          <w:i/>
          <w:color w:val="231F20"/>
        </w:rPr>
        <w:t>Tăng Chi Bộ Kinh </w:t>
      </w:r>
      <w:r>
        <w:rPr>
          <w:color w:val="231F20"/>
        </w:rPr>
        <w:t>(</w:t>
      </w:r>
      <w:r>
        <w:rPr>
          <w:i/>
          <w:color w:val="231F20"/>
        </w:rPr>
        <w:t>Chương tám</w:t>
      </w:r>
      <w:r>
        <w:rPr>
          <w:i/>
          <w:color w:val="231F20"/>
        </w:rPr>
        <w:t> pháp</w:t>
      </w:r>
      <w:r>
        <w:rPr>
          <w:color w:val="231F20"/>
        </w:rPr>
        <w:t>, IV </w:t>
      </w:r>
      <w:r>
        <w:rPr>
          <w:i/>
          <w:color w:val="231F20"/>
        </w:rPr>
        <w:t>Phẩm Bố thí</w:t>
      </w:r>
      <w:r>
        <w:rPr>
          <w:color w:val="231F20"/>
        </w:rPr>
        <w:t>, Mục IX, </w:t>
      </w:r>
      <w:r>
        <w:rPr>
          <w:i/>
          <w:color w:val="231F20"/>
        </w:rPr>
        <w:t>Nguồn nước công</w:t>
      </w:r>
      <w:r>
        <w:rPr>
          <w:i/>
          <w:color w:val="231F20"/>
        </w:rPr>
        <w:t> đức</w:t>
      </w:r>
      <w:r>
        <w:rPr>
          <w:color w:val="231F20"/>
        </w:rPr>
        <w:t>)</w:t>
      </w:r>
      <w:r>
        <w:rPr>
          <w:color w:val="231F20"/>
          <w:spacing w:val="-12"/>
        </w:rPr>
        <w:t> </w:t>
      </w:r>
      <w:r>
        <w:rPr>
          <w:color w:val="231F20"/>
        </w:rPr>
        <w:t>rằng,</w:t>
      </w:r>
      <w:r>
        <w:rPr>
          <w:color w:val="231F20"/>
          <w:spacing w:val="-12"/>
        </w:rPr>
        <w:t> </w:t>
      </w:r>
      <w:r>
        <w:rPr>
          <w:color w:val="231F20"/>
        </w:rPr>
        <w:t>quy</w:t>
      </w:r>
      <w:r>
        <w:rPr>
          <w:color w:val="231F20"/>
          <w:spacing w:val="-12"/>
        </w:rPr>
        <w:t> </w:t>
      </w:r>
      <w:r>
        <w:rPr>
          <w:color w:val="231F20"/>
        </w:rPr>
        <w:t>y</w:t>
      </w:r>
      <w:r>
        <w:rPr>
          <w:color w:val="231F20"/>
          <w:spacing w:val="-12"/>
        </w:rPr>
        <w:t> </w:t>
      </w:r>
      <w:r>
        <w:rPr>
          <w:color w:val="231F20"/>
        </w:rPr>
        <w:t>Đức</w:t>
      </w:r>
      <w:r>
        <w:rPr>
          <w:color w:val="231F20"/>
          <w:spacing w:val="-12"/>
        </w:rPr>
        <w:t> </w:t>
      </w:r>
      <w:r>
        <w:rPr>
          <w:color w:val="231F20"/>
        </w:rPr>
        <w:t>Phật,</w:t>
      </w:r>
      <w:r>
        <w:rPr>
          <w:color w:val="231F20"/>
          <w:spacing w:val="-12"/>
        </w:rPr>
        <w:t> </w:t>
      </w:r>
      <w:r>
        <w:rPr>
          <w:color w:val="231F20"/>
        </w:rPr>
        <w:t>Đức</w:t>
      </w:r>
      <w:r>
        <w:rPr>
          <w:color w:val="231F20"/>
          <w:spacing w:val="-12"/>
        </w:rPr>
        <w:t> </w:t>
      </w:r>
      <w:r>
        <w:rPr>
          <w:color w:val="231F20"/>
        </w:rPr>
        <w:t>Pháp</w:t>
      </w:r>
      <w:r>
        <w:rPr>
          <w:color w:val="231F20"/>
          <w:spacing w:val="-12"/>
        </w:rPr>
        <w:t> </w:t>
      </w:r>
      <w:r>
        <w:rPr>
          <w:color w:val="231F20"/>
        </w:rPr>
        <w:t>và</w:t>
      </w:r>
      <w:r>
        <w:rPr>
          <w:color w:val="231F20"/>
          <w:spacing w:val="-12"/>
        </w:rPr>
        <w:t> </w:t>
      </w:r>
      <w:r>
        <w:rPr>
          <w:color w:val="231F20"/>
        </w:rPr>
        <w:t>Đức</w:t>
      </w:r>
      <w:r>
        <w:rPr>
          <w:color w:val="231F20"/>
          <w:spacing w:val="-17"/>
        </w:rPr>
        <w:t> </w:t>
      </w:r>
      <w:r>
        <w:rPr>
          <w:color w:val="231F20"/>
        </w:rPr>
        <w:t>Tăng</w:t>
      </w:r>
      <w:r>
        <w:rPr>
          <w:color w:val="231F20"/>
          <w:spacing w:val="-12"/>
        </w:rPr>
        <w:t> </w:t>
      </w:r>
      <w:r>
        <w:rPr>
          <w:color w:val="231F20"/>
        </w:rPr>
        <w:t>sẽ đưa</w:t>
      </w:r>
      <w:r>
        <w:rPr>
          <w:color w:val="231F20"/>
          <w:spacing w:val="-2"/>
        </w:rPr>
        <w:t> </w:t>
      </w:r>
      <w:r>
        <w:rPr>
          <w:color w:val="231F20"/>
        </w:rPr>
        <w:t>đến</w:t>
      </w:r>
      <w:r>
        <w:rPr>
          <w:color w:val="231F20"/>
          <w:spacing w:val="-2"/>
        </w:rPr>
        <w:t> </w:t>
      </w:r>
      <w:r>
        <w:rPr>
          <w:color w:val="231F20"/>
        </w:rPr>
        <w:t>quả</w:t>
      </w:r>
      <w:r>
        <w:rPr>
          <w:color w:val="231F20"/>
          <w:spacing w:val="-2"/>
        </w:rPr>
        <w:t> </w:t>
      </w:r>
      <w:r>
        <w:rPr>
          <w:color w:val="231F20"/>
        </w:rPr>
        <w:t>an</w:t>
      </w:r>
      <w:r>
        <w:rPr>
          <w:color w:val="231F20"/>
          <w:spacing w:val="-2"/>
        </w:rPr>
        <w:t> </w:t>
      </w:r>
      <w:r>
        <w:rPr>
          <w:color w:val="231F20"/>
        </w:rPr>
        <w:t>lành,</w:t>
      </w:r>
      <w:r>
        <w:rPr>
          <w:color w:val="231F20"/>
          <w:spacing w:val="-2"/>
        </w:rPr>
        <w:t> </w:t>
      </w:r>
      <w:r>
        <w:rPr>
          <w:color w:val="231F20"/>
        </w:rPr>
        <w:t>ngoài</w:t>
      </w:r>
      <w:r>
        <w:rPr>
          <w:color w:val="231F20"/>
          <w:spacing w:val="-2"/>
        </w:rPr>
        <w:t> </w:t>
      </w:r>
      <w:r>
        <w:rPr>
          <w:color w:val="231F20"/>
        </w:rPr>
        <w:t>ra</w:t>
      </w:r>
      <w:r>
        <w:rPr>
          <w:color w:val="231F20"/>
          <w:spacing w:val="-2"/>
        </w:rPr>
        <w:t> </w:t>
      </w:r>
      <w:r>
        <w:rPr>
          <w:color w:val="231F20"/>
        </w:rPr>
        <w:t>có</w:t>
      </w:r>
      <w:r>
        <w:rPr>
          <w:color w:val="231F20"/>
          <w:spacing w:val="-2"/>
        </w:rPr>
        <w:t> </w:t>
      </w:r>
      <w:r>
        <w:rPr>
          <w:color w:val="231F20"/>
        </w:rPr>
        <w:t>năm</w:t>
      </w:r>
      <w:r>
        <w:rPr>
          <w:color w:val="231F20"/>
          <w:spacing w:val="-2"/>
        </w:rPr>
        <w:t> </w:t>
      </w:r>
      <w:r>
        <w:rPr>
          <w:color w:val="231F20"/>
        </w:rPr>
        <w:t>phước</w:t>
      </w:r>
      <w:r>
        <w:rPr>
          <w:color w:val="231F20"/>
          <w:spacing w:val="-2"/>
        </w:rPr>
        <w:t> </w:t>
      </w:r>
      <w:r>
        <w:rPr>
          <w:color w:val="231F20"/>
        </w:rPr>
        <w:t>báu</w:t>
      </w:r>
      <w:r>
        <w:rPr>
          <w:color w:val="231F20"/>
          <w:spacing w:val="-2"/>
        </w:rPr>
        <w:t> </w:t>
      </w:r>
      <w:r>
        <w:rPr>
          <w:color w:val="231F20"/>
        </w:rPr>
        <w:t>nữa đưa đến quả an lành. Đó là:</w:t>
      </w:r>
    </w:p>
    <w:p>
      <w:pPr>
        <w:spacing w:line="256" w:lineRule="auto" w:before="97"/>
        <w:ind w:left="850" w:right="111" w:firstLine="0"/>
        <w:jc w:val="both"/>
        <w:rPr>
          <w:i/>
          <w:sz w:val="27"/>
        </w:rPr>
      </w:pPr>
      <w:r>
        <w:rPr>
          <w:i/>
          <w:color w:val="231F20"/>
          <w:sz w:val="27"/>
        </w:rPr>
        <w:t>Ở</w:t>
      </w:r>
      <w:r>
        <w:rPr>
          <w:i/>
          <w:color w:val="231F20"/>
          <w:spacing w:val="-7"/>
          <w:sz w:val="27"/>
        </w:rPr>
        <w:t> </w:t>
      </w:r>
      <w:r>
        <w:rPr>
          <w:i/>
          <w:color w:val="231F20"/>
          <w:sz w:val="27"/>
        </w:rPr>
        <w:t>đây,</w:t>
      </w:r>
      <w:r>
        <w:rPr>
          <w:i/>
          <w:color w:val="231F20"/>
          <w:spacing w:val="-7"/>
          <w:sz w:val="27"/>
        </w:rPr>
        <w:t> </w:t>
      </w:r>
      <w:r>
        <w:rPr>
          <w:i/>
          <w:color w:val="231F20"/>
          <w:sz w:val="27"/>
        </w:rPr>
        <w:t>này</w:t>
      </w:r>
      <w:r>
        <w:rPr>
          <w:i/>
          <w:color w:val="231F20"/>
          <w:spacing w:val="-7"/>
          <w:sz w:val="27"/>
        </w:rPr>
        <w:t> </w:t>
      </w:r>
      <w:r>
        <w:rPr>
          <w:i/>
          <w:color w:val="231F20"/>
          <w:sz w:val="27"/>
        </w:rPr>
        <w:t>các</w:t>
      </w:r>
      <w:r>
        <w:rPr>
          <w:i/>
          <w:color w:val="231F20"/>
          <w:spacing w:val="-7"/>
          <w:sz w:val="27"/>
        </w:rPr>
        <w:t> </w:t>
      </w:r>
      <w:r>
        <w:rPr>
          <w:i/>
          <w:color w:val="231F20"/>
          <w:sz w:val="27"/>
        </w:rPr>
        <w:t>Tỳ-kheo,</w:t>
      </w:r>
      <w:r>
        <w:rPr>
          <w:i/>
          <w:color w:val="231F20"/>
          <w:spacing w:val="-7"/>
          <w:sz w:val="27"/>
        </w:rPr>
        <w:t> </w:t>
      </w:r>
      <w:r>
        <w:rPr>
          <w:i/>
          <w:color w:val="231F20"/>
          <w:sz w:val="27"/>
        </w:rPr>
        <w:t>Thánh</w:t>
      </w:r>
      <w:r>
        <w:rPr>
          <w:i/>
          <w:color w:val="231F20"/>
          <w:spacing w:val="-7"/>
          <w:sz w:val="27"/>
        </w:rPr>
        <w:t> </w:t>
      </w:r>
      <w:r>
        <w:rPr>
          <w:i/>
          <w:color w:val="231F20"/>
          <w:sz w:val="27"/>
        </w:rPr>
        <w:t>đệ</w:t>
      </w:r>
      <w:r>
        <w:rPr>
          <w:i/>
          <w:color w:val="231F20"/>
          <w:spacing w:val="-7"/>
          <w:sz w:val="27"/>
        </w:rPr>
        <w:t> </w:t>
      </w:r>
      <w:r>
        <w:rPr>
          <w:i/>
          <w:color w:val="231F20"/>
          <w:sz w:val="27"/>
        </w:rPr>
        <w:t>tử</w:t>
      </w:r>
      <w:r>
        <w:rPr>
          <w:i/>
          <w:color w:val="231F20"/>
          <w:spacing w:val="-7"/>
          <w:sz w:val="27"/>
        </w:rPr>
        <w:t> </w:t>
      </w:r>
      <w:r>
        <w:rPr>
          <w:i/>
          <w:color w:val="231F20"/>
          <w:sz w:val="27"/>
        </w:rPr>
        <w:t>đoạn</w:t>
      </w:r>
      <w:r>
        <w:rPr>
          <w:i/>
          <w:color w:val="231F20"/>
          <w:spacing w:val="-7"/>
          <w:sz w:val="27"/>
        </w:rPr>
        <w:t> </w:t>
      </w:r>
      <w:r>
        <w:rPr>
          <w:i/>
          <w:color w:val="231F20"/>
          <w:sz w:val="27"/>
        </w:rPr>
        <w:t>tận</w:t>
      </w:r>
      <w:r>
        <w:rPr>
          <w:i/>
          <w:color w:val="231F20"/>
          <w:sz w:val="27"/>
        </w:rPr>
        <w:t> sát sanh, từ bỏ sát sanh. Này các Tỳ-kheo, </w:t>
      </w:r>
      <w:r>
        <w:rPr>
          <w:i/>
          <w:color w:val="231F20"/>
          <w:sz w:val="27"/>
        </w:rPr>
        <w:t>vị Thánh</w:t>
      </w:r>
      <w:r>
        <w:rPr>
          <w:i/>
          <w:color w:val="231F20"/>
          <w:spacing w:val="-2"/>
          <w:sz w:val="27"/>
        </w:rPr>
        <w:t> </w:t>
      </w:r>
      <w:r>
        <w:rPr>
          <w:i/>
          <w:color w:val="231F20"/>
          <w:sz w:val="27"/>
        </w:rPr>
        <w:t>đệ</w:t>
      </w:r>
      <w:r>
        <w:rPr>
          <w:i/>
          <w:color w:val="231F20"/>
          <w:spacing w:val="-2"/>
          <w:sz w:val="27"/>
        </w:rPr>
        <w:t> </w:t>
      </w:r>
      <w:r>
        <w:rPr>
          <w:i/>
          <w:color w:val="231F20"/>
          <w:sz w:val="27"/>
        </w:rPr>
        <w:t>tử</w:t>
      </w:r>
      <w:r>
        <w:rPr>
          <w:i/>
          <w:color w:val="231F20"/>
          <w:spacing w:val="-2"/>
          <w:sz w:val="27"/>
        </w:rPr>
        <w:t> </w:t>
      </w:r>
      <w:r>
        <w:rPr>
          <w:i/>
          <w:color w:val="231F20"/>
          <w:sz w:val="27"/>
        </w:rPr>
        <w:t>từ</w:t>
      </w:r>
      <w:r>
        <w:rPr>
          <w:i/>
          <w:color w:val="231F20"/>
          <w:spacing w:val="-2"/>
          <w:sz w:val="27"/>
        </w:rPr>
        <w:t> </w:t>
      </w:r>
      <w:r>
        <w:rPr>
          <w:i/>
          <w:color w:val="231F20"/>
          <w:sz w:val="27"/>
        </w:rPr>
        <w:t>bỏ</w:t>
      </w:r>
      <w:r>
        <w:rPr>
          <w:i/>
          <w:color w:val="231F20"/>
          <w:spacing w:val="-2"/>
          <w:sz w:val="27"/>
        </w:rPr>
        <w:t> </w:t>
      </w:r>
      <w:r>
        <w:rPr>
          <w:i/>
          <w:color w:val="231F20"/>
          <w:sz w:val="27"/>
        </w:rPr>
        <w:t>sát</w:t>
      </w:r>
      <w:r>
        <w:rPr>
          <w:i/>
          <w:color w:val="231F20"/>
          <w:spacing w:val="-2"/>
          <w:sz w:val="27"/>
        </w:rPr>
        <w:t> </w:t>
      </w:r>
      <w:r>
        <w:rPr>
          <w:i/>
          <w:color w:val="231F20"/>
          <w:sz w:val="27"/>
        </w:rPr>
        <w:t>sanh,</w:t>
      </w:r>
      <w:r>
        <w:rPr>
          <w:i/>
          <w:color w:val="231F20"/>
          <w:spacing w:val="-2"/>
          <w:sz w:val="27"/>
        </w:rPr>
        <w:t> </w:t>
      </w:r>
      <w:r>
        <w:rPr>
          <w:i/>
          <w:color w:val="231F20"/>
          <w:sz w:val="27"/>
        </w:rPr>
        <w:t>đem</w:t>
      </w:r>
      <w:r>
        <w:rPr>
          <w:i/>
          <w:color w:val="231F20"/>
          <w:spacing w:val="-2"/>
          <w:sz w:val="27"/>
        </w:rPr>
        <w:t> </w:t>
      </w:r>
      <w:r>
        <w:rPr>
          <w:i/>
          <w:color w:val="231F20"/>
          <w:sz w:val="27"/>
        </w:rPr>
        <w:t>cho</w:t>
      </w:r>
      <w:r>
        <w:rPr>
          <w:i/>
          <w:color w:val="231F20"/>
          <w:spacing w:val="-2"/>
          <w:sz w:val="27"/>
        </w:rPr>
        <w:t> </w:t>
      </w:r>
      <w:r>
        <w:rPr>
          <w:i/>
          <w:color w:val="231F20"/>
          <w:sz w:val="27"/>
        </w:rPr>
        <w:t>không</w:t>
      </w:r>
      <w:r>
        <w:rPr>
          <w:i/>
          <w:color w:val="231F20"/>
          <w:spacing w:val="-2"/>
          <w:sz w:val="27"/>
        </w:rPr>
        <w:t> </w:t>
      </w:r>
      <w:r>
        <w:rPr>
          <w:i/>
          <w:color w:val="231F20"/>
          <w:sz w:val="27"/>
        </w:rPr>
        <w:t>sợ hãi cho vô lượng chúng sanh, đem cho không hận thù cho vô lượng chúng sanh, đem cho không hại cho vô lượng chúng sanh; sau khi cho</w:t>
      </w:r>
      <w:r>
        <w:rPr>
          <w:i/>
          <w:color w:val="231F20"/>
          <w:spacing w:val="-11"/>
          <w:sz w:val="27"/>
        </w:rPr>
        <w:t> </w:t>
      </w:r>
      <w:r>
        <w:rPr>
          <w:i/>
          <w:color w:val="231F20"/>
          <w:sz w:val="27"/>
        </w:rPr>
        <w:t>vô</w:t>
      </w:r>
      <w:r>
        <w:rPr>
          <w:i/>
          <w:color w:val="231F20"/>
          <w:spacing w:val="-11"/>
          <w:sz w:val="27"/>
        </w:rPr>
        <w:t> </w:t>
      </w:r>
      <w:r>
        <w:rPr>
          <w:i/>
          <w:color w:val="231F20"/>
          <w:sz w:val="27"/>
        </w:rPr>
        <w:t>lượng</w:t>
      </w:r>
      <w:r>
        <w:rPr>
          <w:i/>
          <w:color w:val="231F20"/>
          <w:spacing w:val="-11"/>
          <w:sz w:val="27"/>
        </w:rPr>
        <w:t> </w:t>
      </w:r>
      <w:r>
        <w:rPr>
          <w:i/>
          <w:color w:val="231F20"/>
          <w:sz w:val="27"/>
        </w:rPr>
        <w:t>chúng</w:t>
      </w:r>
      <w:r>
        <w:rPr>
          <w:i/>
          <w:color w:val="231F20"/>
          <w:spacing w:val="-11"/>
          <w:sz w:val="27"/>
        </w:rPr>
        <w:t> </w:t>
      </w:r>
      <w:r>
        <w:rPr>
          <w:i/>
          <w:color w:val="231F20"/>
          <w:sz w:val="27"/>
        </w:rPr>
        <w:t>sanh,</w:t>
      </w:r>
      <w:r>
        <w:rPr>
          <w:i/>
          <w:color w:val="231F20"/>
          <w:spacing w:val="-11"/>
          <w:sz w:val="27"/>
        </w:rPr>
        <w:t> </w:t>
      </w:r>
      <w:r>
        <w:rPr>
          <w:i/>
          <w:color w:val="231F20"/>
          <w:sz w:val="27"/>
        </w:rPr>
        <w:t>không</w:t>
      </w:r>
      <w:r>
        <w:rPr>
          <w:i/>
          <w:color w:val="231F20"/>
          <w:spacing w:val="-11"/>
          <w:sz w:val="27"/>
        </w:rPr>
        <w:t> </w:t>
      </w:r>
      <w:r>
        <w:rPr>
          <w:i/>
          <w:color w:val="231F20"/>
          <w:sz w:val="27"/>
        </w:rPr>
        <w:t>sợ</w:t>
      </w:r>
      <w:r>
        <w:rPr>
          <w:i/>
          <w:color w:val="231F20"/>
          <w:spacing w:val="-11"/>
          <w:sz w:val="27"/>
        </w:rPr>
        <w:t> </w:t>
      </w:r>
      <w:r>
        <w:rPr>
          <w:i/>
          <w:color w:val="231F20"/>
          <w:sz w:val="27"/>
        </w:rPr>
        <w:t>hãi,</w:t>
      </w:r>
      <w:r>
        <w:rPr>
          <w:i/>
          <w:color w:val="231F20"/>
          <w:spacing w:val="-11"/>
          <w:sz w:val="27"/>
        </w:rPr>
        <w:t> </w:t>
      </w:r>
      <w:r>
        <w:rPr>
          <w:i/>
          <w:color w:val="231F20"/>
          <w:sz w:val="27"/>
        </w:rPr>
        <w:t>không hận thù, không hại, vị ấy sẽ được san sẻ vô lượng</w:t>
      </w:r>
      <w:r>
        <w:rPr>
          <w:i/>
          <w:color w:val="231F20"/>
          <w:spacing w:val="-12"/>
          <w:sz w:val="27"/>
        </w:rPr>
        <w:t> </w:t>
      </w:r>
      <w:r>
        <w:rPr>
          <w:i/>
          <w:color w:val="231F20"/>
          <w:sz w:val="27"/>
        </w:rPr>
        <w:t>không</w:t>
      </w:r>
      <w:r>
        <w:rPr>
          <w:i/>
          <w:color w:val="231F20"/>
          <w:spacing w:val="-12"/>
          <w:sz w:val="27"/>
        </w:rPr>
        <w:t> </w:t>
      </w:r>
      <w:r>
        <w:rPr>
          <w:i/>
          <w:color w:val="231F20"/>
          <w:sz w:val="27"/>
        </w:rPr>
        <w:t>sợ</w:t>
      </w:r>
      <w:r>
        <w:rPr>
          <w:i/>
          <w:color w:val="231F20"/>
          <w:spacing w:val="-12"/>
          <w:sz w:val="27"/>
        </w:rPr>
        <w:t> </w:t>
      </w:r>
      <w:r>
        <w:rPr>
          <w:i/>
          <w:color w:val="231F20"/>
          <w:sz w:val="27"/>
        </w:rPr>
        <w:t>hãi,</w:t>
      </w:r>
      <w:r>
        <w:rPr>
          <w:i/>
          <w:color w:val="231F20"/>
          <w:spacing w:val="-12"/>
          <w:sz w:val="27"/>
        </w:rPr>
        <w:t> </w:t>
      </w:r>
      <w:r>
        <w:rPr>
          <w:i/>
          <w:color w:val="231F20"/>
          <w:sz w:val="27"/>
        </w:rPr>
        <w:t>không</w:t>
      </w:r>
      <w:r>
        <w:rPr>
          <w:i/>
          <w:color w:val="231F20"/>
          <w:spacing w:val="-12"/>
          <w:sz w:val="27"/>
        </w:rPr>
        <w:t> </w:t>
      </w:r>
      <w:r>
        <w:rPr>
          <w:i/>
          <w:color w:val="231F20"/>
          <w:sz w:val="27"/>
        </w:rPr>
        <w:t>hận</w:t>
      </w:r>
      <w:r>
        <w:rPr>
          <w:i/>
          <w:color w:val="231F20"/>
          <w:spacing w:val="-12"/>
          <w:sz w:val="27"/>
        </w:rPr>
        <w:t> </w:t>
      </w:r>
      <w:r>
        <w:rPr>
          <w:i/>
          <w:color w:val="231F20"/>
          <w:sz w:val="27"/>
        </w:rPr>
        <w:t>thù,</w:t>
      </w:r>
      <w:r>
        <w:rPr>
          <w:i/>
          <w:color w:val="231F20"/>
          <w:spacing w:val="-12"/>
          <w:sz w:val="27"/>
        </w:rPr>
        <w:t> </w:t>
      </w:r>
      <w:r>
        <w:rPr>
          <w:i/>
          <w:color w:val="231F20"/>
          <w:sz w:val="27"/>
        </w:rPr>
        <w:t>không</w:t>
      </w:r>
      <w:r>
        <w:rPr>
          <w:i/>
          <w:color w:val="231F20"/>
          <w:spacing w:val="-12"/>
          <w:sz w:val="27"/>
        </w:rPr>
        <w:t> </w:t>
      </w:r>
      <w:r>
        <w:rPr>
          <w:i/>
          <w:color w:val="231F20"/>
          <w:sz w:val="27"/>
        </w:rPr>
        <w:t>hại. Này</w:t>
      </w:r>
      <w:r>
        <w:rPr>
          <w:i/>
          <w:color w:val="231F20"/>
          <w:spacing w:val="39"/>
          <w:sz w:val="27"/>
        </w:rPr>
        <w:t> </w:t>
      </w:r>
      <w:r>
        <w:rPr>
          <w:i/>
          <w:color w:val="231F20"/>
          <w:sz w:val="27"/>
        </w:rPr>
        <w:t>các</w:t>
      </w:r>
      <w:r>
        <w:rPr>
          <w:i/>
          <w:color w:val="231F20"/>
          <w:spacing w:val="40"/>
          <w:sz w:val="27"/>
        </w:rPr>
        <w:t> </w:t>
      </w:r>
      <w:r>
        <w:rPr>
          <w:i/>
          <w:color w:val="231F20"/>
          <w:sz w:val="27"/>
        </w:rPr>
        <w:t>Tỳ-kheo,</w:t>
      </w:r>
      <w:r>
        <w:rPr>
          <w:i/>
          <w:color w:val="231F20"/>
          <w:spacing w:val="40"/>
          <w:sz w:val="27"/>
        </w:rPr>
        <w:t> </w:t>
      </w:r>
      <w:r>
        <w:rPr>
          <w:i/>
          <w:color w:val="231F20"/>
          <w:sz w:val="27"/>
        </w:rPr>
        <w:t>đây</w:t>
      </w:r>
      <w:r>
        <w:rPr>
          <w:i/>
          <w:color w:val="231F20"/>
          <w:spacing w:val="40"/>
          <w:sz w:val="27"/>
        </w:rPr>
        <w:t> </w:t>
      </w:r>
      <w:r>
        <w:rPr>
          <w:i/>
          <w:color w:val="231F20"/>
          <w:sz w:val="27"/>
        </w:rPr>
        <w:t>là</w:t>
      </w:r>
      <w:r>
        <w:rPr>
          <w:i/>
          <w:color w:val="231F20"/>
          <w:spacing w:val="39"/>
          <w:sz w:val="27"/>
        </w:rPr>
        <w:t> </w:t>
      </w:r>
      <w:r>
        <w:rPr>
          <w:i/>
          <w:color w:val="231F20"/>
          <w:sz w:val="27"/>
        </w:rPr>
        <w:t>bố</w:t>
      </w:r>
      <w:r>
        <w:rPr>
          <w:i/>
          <w:color w:val="231F20"/>
          <w:spacing w:val="40"/>
          <w:sz w:val="27"/>
        </w:rPr>
        <w:t> </w:t>
      </w:r>
      <w:r>
        <w:rPr>
          <w:i/>
          <w:color w:val="231F20"/>
          <w:sz w:val="27"/>
        </w:rPr>
        <w:t>thí</w:t>
      </w:r>
      <w:r>
        <w:rPr>
          <w:i/>
          <w:color w:val="231F20"/>
          <w:spacing w:val="40"/>
          <w:sz w:val="27"/>
        </w:rPr>
        <w:t> </w:t>
      </w:r>
      <w:r>
        <w:rPr>
          <w:i/>
          <w:color w:val="231F20"/>
          <w:sz w:val="27"/>
        </w:rPr>
        <w:t>thứ</w:t>
      </w:r>
      <w:r>
        <w:rPr>
          <w:i/>
          <w:color w:val="231F20"/>
          <w:spacing w:val="40"/>
          <w:sz w:val="27"/>
        </w:rPr>
        <w:t> </w:t>
      </w:r>
      <w:r>
        <w:rPr>
          <w:i/>
          <w:color w:val="231F20"/>
          <w:sz w:val="27"/>
        </w:rPr>
        <w:t>nhất,</w:t>
      </w:r>
      <w:r>
        <w:rPr>
          <w:i/>
          <w:color w:val="231F20"/>
          <w:spacing w:val="40"/>
          <w:sz w:val="27"/>
        </w:rPr>
        <w:t> </w:t>
      </w:r>
      <w:r>
        <w:rPr>
          <w:i/>
          <w:color w:val="231F20"/>
          <w:spacing w:val="-5"/>
          <w:sz w:val="27"/>
        </w:rPr>
        <w:t>là</w:t>
      </w:r>
    </w:p>
    <w:p>
      <w:pPr>
        <w:spacing w:after="0" w:line="256" w:lineRule="auto"/>
        <w:jc w:val="both"/>
        <w:rPr>
          <w:i/>
          <w:sz w:val="27"/>
        </w:rPr>
        <w:sectPr>
          <w:pgSz w:w="7660" w:h="11630"/>
          <w:pgMar w:header="779" w:footer="0" w:top="1100" w:bottom="280" w:left="850" w:right="850"/>
        </w:sectPr>
      </w:pPr>
    </w:p>
    <w:p>
      <w:pPr>
        <w:spacing w:line="261" w:lineRule="auto" w:before="241"/>
        <w:ind w:left="850" w:right="111" w:firstLine="0"/>
        <w:jc w:val="both"/>
        <w:rPr>
          <w:i/>
          <w:sz w:val="27"/>
        </w:rPr>
      </w:pPr>
      <w:r>
        <w:rPr>
          <w:i/>
          <w:color w:val="231F20"/>
          <w:sz w:val="27"/>
        </w:rPr>
        <w:t>đại</w:t>
      </w:r>
      <w:r>
        <w:rPr>
          <w:i/>
          <w:color w:val="231F20"/>
          <w:spacing w:val="-2"/>
          <w:sz w:val="27"/>
        </w:rPr>
        <w:t> </w:t>
      </w:r>
      <w:r>
        <w:rPr>
          <w:i/>
          <w:color w:val="231F20"/>
          <w:sz w:val="27"/>
        </w:rPr>
        <w:t>bố</w:t>
      </w:r>
      <w:r>
        <w:rPr>
          <w:i/>
          <w:color w:val="231F20"/>
          <w:spacing w:val="-2"/>
          <w:sz w:val="27"/>
        </w:rPr>
        <w:t> </w:t>
      </w:r>
      <w:r>
        <w:rPr>
          <w:i/>
          <w:color w:val="231F20"/>
          <w:sz w:val="27"/>
        </w:rPr>
        <w:t>thí,</w:t>
      </w:r>
      <w:r>
        <w:rPr>
          <w:i/>
          <w:color w:val="231F20"/>
          <w:spacing w:val="-2"/>
          <w:sz w:val="27"/>
        </w:rPr>
        <w:t> </w:t>
      </w:r>
      <w:r>
        <w:rPr>
          <w:i/>
          <w:color w:val="231F20"/>
          <w:sz w:val="27"/>
        </w:rPr>
        <w:t>được</w:t>
      </w:r>
      <w:r>
        <w:rPr>
          <w:i/>
          <w:color w:val="231F20"/>
          <w:spacing w:val="-2"/>
          <w:sz w:val="27"/>
        </w:rPr>
        <w:t> </w:t>
      </w:r>
      <w:r>
        <w:rPr>
          <w:i/>
          <w:color w:val="231F20"/>
          <w:sz w:val="27"/>
        </w:rPr>
        <w:t>biết</w:t>
      </w:r>
      <w:r>
        <w:rPr>
          <w:i/>
          <w:color w:val="231F20"/>
          <w:spacing w:val="-2"/>
          <w:sz w:val="27"/>
        </w:rPr>
        <w:t> </w:t>
      </w:r>
      <w:r>
        <w:rPr>
          <w:i/>
          <w:color w:val="231F20"/>
          <w:sz w:val="27"/>
        </w:rPr>
        <w:t>là</w:t>
      </w:r>
      <w:r>
        <w:rPr>
          <w:i/>
          <w:color w:val="231F20"/>
          <w:spacing w:val="-2"/>
          <w:sz w:val="27"/>
        </w:rPr>
        <w:t> </w:t>
      </w:r>
      <w:r>
        <w:rPr>
          <w:i/>
          <w:color w:val="231F20"/>
          <w:sz w:val="27"/>
        </w:rPr>
        <w:t>tối</w:t>
      </w:r>
      <w:r>
        <w:rPr>
          <w:i/>
          <w:color w:val="231F20"/>
          <w:spacing w:val="-2"/>
          <w:sz w:val="27"/>
        </w:rPr>
        <w:t> </w:t>
      </w:r>
      <w:r>
        <w:rPr>
          <w:i/>
          <w:color w:val="231F20"/>
          <w:sz w:val="27"/>
        </w:rPr>
        <w:t>sơ,</w:t>
      </w:r>
      <w:r>
        <w:rPr>
          <w:i/>
          <w:color w:val="231F20"/>
          <w:spacing w:val="-2"/>
          <w:sz w:val="27"/>
        </w:rPr>
        <w:t> </w:t>
      </w:r>
      <w:r>
        <w:rPr>
          <w:i/>
          <w:color w:val="231F20"/>
          <w:sz w:val="27"/>
        </w:rPr>
        <w:t>được</w:t>
      </w:r>
      <w:r>
        <w:rPr>
          <w:i/>
          <w:color w:val="231F20"/>
          <w:spacing w:val="-2"/>
          <w:sz w:val="27"/>
        </w:rPr>
        <w:t> </w:t>
      </w:r>
      <w:r>
        <w:rPr>
          <w:i/>
          <w:color w:val="231F20"/>
          <w:sz w:val="27"/>
        </w:rPr>
        <w:t>biết</w:t>
      </w:r>
      <w:r>
        <w:rPr>
          <w:i/>
          <w:color w:val="231F20"/>
          <w:spacing w:val="-2"/>
          <w:sz w:val="27"/>
        </w:rPr>
        <w:t> </w:t>
      </w:r>
      <w:r>
        <w:rPr>
          <w:i/>
          <w:color w:val="231F20"/>
          <w:sz w:val="27"/>
        </w:rPr>
        <w:t>là</w:t>
      </w:r>
      <w:r>
        <w:rPr>
          <w:i/>
          <w:color w:val="231F20"/>
          <w:spacing w:val="-2"/>
          <w:sz w:val="27"/>
        </w:rPr>
        <w:t> </w:t>
      </w:r>
      <w:r>
        <w:rPr>
          <w:i/>
          <w:color w:val="231F20"/>
          <w:sz w:val="27"/>
        </w:rPr>
        <w:t>lâu</w:t>
      </w:r>
      <w:r>
        <w:rPr>
          <w:i/>
          <w:color w:val="231F20"/>
          <w:sz w:val="27"/>
        </w:rPr>
        <w:t> ngày</w:t>
      </w:r>
      <w:r>
        <w:rPr>
          <w:i/>
          <w:color w:val="231F20"/>
          <w:spacing w:val="-10"/>
          <w:sz w:val="27"/>
        </w:rPr>
        <w:t> </w:t>
      </w:r>
      <w:r>
        <w:rPr>
          <w:i/>
          <w:color w:val="231F20"/>
          <w:sz w:val="27"/>
        </w:rPr>
        <w:t>...</w:t>
      </w:r>
      <w:r>
        <w:rPr>
          <w:i/>
          <w:color w:val="231F20"/>
          <w:spacing w:val="-10"/>
          <w:sz w:val="27"/>
        </w:rPr>
        <w:t> </w:t>
      </w:r>
      <w:r>
        <w:rPr>
          <w:i/>
          <w:color w:val="231F20"/>
          <w:sz w:val="27"/>
        </w:rPr>
        <w:t>không</w:t>
      </w:r>
      <w:r>
        <w:rPr>
          <w:i/>
          <w:color w:val="231F20"/>
          <w:spacing w:val="-10"/>
          <w:sz w:val="27"/>
        </w:rPr>
        <w:t> </w:t>
      </w:r>
      <w:r>
        <w:rPr>
          <w:i/>
          <w:color w:val="231F20"/>
          <w:sz w:val="27"/>
        </w:rPr>
        <w:t>bị</w:t>
      </w:r>
      <w:r>
        <w:rPr>
          <w:i/>
          <w:color w:val="231F20"/>
          <w:spacing w:val="-10"/>
          <w:sz w:val="27"/>
        </w:rPr>
        <w:t> </w:t>
      </w:r>
      <w:r>
        <w:rPr>
          <w:i/>
          <w:color w:val="231F20"/>
          <w:sz w:val="27"/>
        </w:rPr>
        <w:t>những</w:t>
      </w:r>
      <w:r>
        <w:rPr>
          <w:i/>
          <w:color w:val="231F20"/>
          <w:spacing w:val="-10"/>
          <w:sz w:val="27"/>
        </w:rPr>
        <w:t> </w:t>
      </w:r>
      <w:r>
        <w:rPr>
          <w:i/>
          <w:color w:val="231F20"/>
          <w:sz w:val="27"/>
        </w:rPr>
        <w:t>Sa-môn,</w:t>
      </w:r>
      <w:r>
        <w:rPr>
          <w:i/>
          <w:color w:val="231F20"/>
          <w:spacing w:val="-10"/>
          <w:sz w:val="27"/>
        </w:rPr>
        <w:t> </w:t>
      </w:r>
      <w:r>
        <w:rPr>
          <w:i/>
          <w:color w:val="231F20"/>
          <w:sz w:val="27"/>
        </w:rPr>
        <w:t>những</w:t>
      </w:r>
      <w:r>
        <w:rPr>
          <w:i/>
          <w:color w:val="231F20"/>
          <w:spacing w:val="-10"/>
          <w:sz w:val="27"/>
        </w:rPr>
        <w:t> </w:t>
      </w:r>
      <w:r>
        <w:rPr>
          <w:i/>
          <w:color w:val="231F20"/>
          <w:sz w:val="27"/>
        </w:rPr>
        <w:t>Bà-</w:t>
      </w:r>
      <w:r>
        <w:rPr>
          <w:i/>
          <w:color w:val="231F20"/>
          <w:sz w:val="27"/>
        </w:rPr>
        <w:t>la-môn</w:t>
      </w:r>
      <w:r>
        <w:rPr>
          <w:i/>
          <w:color w:val="231F20"/>
          <w:spacing w:val="-17"/>
          <w:sz w:val="27"/>
        </w:rPr>
        <w:t> </w:t>
      </w:r>
      <w:r>
        <w:rPr>
          <w:i/>
          <w:color w:val="231F20"/>
          <w:sz w:val="27"/>
        </w:rPr>
        <w:t>có</w:t>
      </w:r>
      <w:r>
        <w:rPr>
          <w:i/>
          <w:color w:val="231F20"/>
          <w:spacing w:val="-17"/>
          <w:sz w:val="27"/>
        </w:rPr>
        <w:t> </w:t>
      </w:r>
      <w:r>
        <w:rPr>
          <w:i/>
          <w:color w:val="231F20"/>
          <w:sz w:val="27"/>
        </w:rPr>
        <w:t>trí</w:t>
      </w:r>
      <w:r>
        <w:rPr>
          <w:i/>
          <w:color w:val="231F20"/>
          <w:spacing w:val="-17"/>
          <w:sz w:val="27"/>
        </w:rPr>
        <w:t> </w:t>
      </w:r>
      <w:r>
        <w:rPr>
          <w:i/>
          <w:color w:val="231F20"/>
          <w:sz w:val="27"/>
        </w:rPr>
        <w:t>khinh</w:t>
      </w:r>
      <w:r>
        <w:rPr>
          <w:i/>
          <w:color w:val="231F20"/>
          <w:spacing w:val="-17"/>
          <w:sz w:val="27"/>
        </w:rPr>
        <w:t> </w:t>
      </w:r>
      <w:r>
        <w:rPr>
          <w:i/>
          <w:color w:val="231F20"/>
          <w:sz w:val="27"/>
        </w:rPr>
        <w:t>thường.</w:t>
      </w:r>
      <w:r>
        <w:rPr>
          <w:i/>
          <w:color w:val="231F20"/>
          <w:spacing w:val="-16"/>
          <w:sz w:val="27"/>
        </w:rPr>
        <w:t> </w:t>
      </w:r>
      <w:r>
        <w:rPr>
          <w:i/>
          <w:color w:val="231F20"/>
          <w:sz w:val="27"/>
        </w:rPr>
        <w:t>Này</w:t>
      </w:r>
      <w:r>
        <w:rPr>
          <w:i/>
          <w:color w:val="231F20"/>
          <w:spacing w:val="-17"/>
          <w:sz w:val="27"/>
        </w:rPr>
        <w:t> </w:t>
      </w:r>
      <w:r>
        <w:rPr>
          <w:i/>
          <w:color w:val="231F20"/>
          <w:sz w:val="27"/>
        </w:rPr>
        <w:t>các</w:t>
      </w:r>
      <w:r>
        <w:rPr>
          <w:i/>
          <w:color w:val="231F20"/>
          <w:spacing w:val="-17"/>
          <w:sz w:val="27"/>
        </w:rPr>
        <w:t> </w:t>
      </w:r>
      <w:r>
        <w:rPr>
          <w:i/>
          <w:color w:val="231F20"/>
          <w:sz w:val="27"/>
        </w:rPr>
        <w:t>Tỳ-kheo,</w:t>
      </w:r>
      <w:r>
        <w:rPr>
          <w:i/>
          <w:color w:val="231F20"/>
          <w:spacing w:val="-17"/>
          <w:sz w:val="27"/>
        </w:rPr>
        <w:t> </w:t>
      </w:r>
      <w:r>
        <w:rPr>
          <w:i/>
          <w:color w:val="231F20"/>
          <w:sz w:val="27"/>
        </w:rPr>
        <w:t>đây là</w:t>
      </w:r>
      <w:r>
        <w:rPr>
          <w:i/>
          <w:color w:val="231F20"/>
          <w:spacing w:val="-10"/>
          <w:sz w:val="27"/>
        </w:rPr>
        <w:t> </w:t>
      </w:r>
      <w:r>
        <w:rPr>
          <w:i/>
          <w:color w:val="231F20"/>
          <w:sz w:val="27"/>
        </w:rPr>
        <w:t>nguồn</w:t>
      </w:r>
      <w:r>
        <w:rPr>
          <w:i/>
          <w:color w:val="231F20"/>
          <w:spacing w:val="-10"/>
          <w:sz w:val="27"/>
        </w:rPr>
        <w:t> </w:t>
      </w:r>
      <w:r>
        <w:rPr>
          <w:i/>
          <w:color w:val="231F20"/>
          <w:sz w:val="27"/>
        </w:rPr>
        <w:t>nước</w:t>
      </w:r>
      <w:r>
        <w:rPr>
          <w:i/>
          <w:color w:val="231F20"/>
          <w:spacing w:val="-10"/>
          <w:sz w:val="27"/>
        </w:rPr>
        <w:t> </w:t>
      </w:r>
      <w:r>
        <w:rPr>
          <w:i/>
          <w:color w:val="231F20"/>
          <w:sz w:val="27"/>
        </w:rPr>
        <w:t>công</w:t>
      </w:r>
      <w:r>
        <w:rPr>
          <w:i/>
          <w:color w:val="231F20"/>
          <w:spacing w:val="-10"/>
          <w:sz w:val="27"/>
        </w:rPr>
        <w:t> </w:t>
      </w:r>
      <w:r>
        <w:rPr>
          <w:i/>
          <w:color w:val="231F20"/>
          <w:sz w:val="27"/>
        </w:rPr>
        <w:t>đức</w:t>
      </w:r>
      <w:r>
        <w:rPr>
          <w:i/>
          <w:color w:val="231F20"/>
          <w:spacing w:val="-10"/>
          <w:sz w:val="27"/>
        </w:rPr>
        <w:t> </w:t>
      </w:r>
      <w:r>
        <w:rPr>
          <w:i/>
          <w:color w:val="231F20"/>
          <w:sz w:val="27"/>
        </w:rPr>
        <w:t>thứ</w:t>
      </w:r>
      <w:r>
        <w:rPr>
          <w:i/>
          <w:color w:val="231F20"/>
          <w:spacing w:val="-10"/>
          <w:sz w:val="27"/>
        </w:rPr>
        <w:t> </w:t>
      </w:r>
      <w:r>
        <w:rPr>
          <w:i/>
          <w:color w:val="231F20"/>
          <w:sz w:val="27"/>
        </w:rPr>
        <w:t>tư,</w:t>
      </w:r>
      <w:r>
        <w:rPr>
          <w:i/>
          <w:color w:val="231F20"/>
          <w:spacing w:val="-10"/>
          <w:sz w:val="27"/>
        </w:rPr>
        <w:t> </w:t>
      </w:r>
      <w:r>
        <w:rPr>
          <w:i/>
          <w:color w:val="231F20"/>
          <w:sz w:val="27"/>
        </w:rPr>
        <w:t>là</w:t>
      </w:r>
      <w:r>
        <w:rPr>
          <w:i/>
          <w:color w:val="231F20"/>
          <w:spacing w:val="-10"/>
          <w:sz w:val="27"/>
        </w:rPr>
        <w:t> </w:t>
      </w:r>
      <w:r>
        <w:rPr>
          <w:i/>
          <w:color w:val="231F20"/>
          <w:sz w:val="27"/>
        </w:rPr>
        <w:t>nguồn</w:t>
      </w:r>
      <w:r>
        <w:rPr>
          <w:i/>
          <w:color w:val="231F20"/>
          <w:spacing w:val="-10"/>
          <w:sz w:val="27"/>
        </w:rPr>
        <w:t> </w:t>
      </w:r>
      <w:r>
        <w:rPr>
          <w:i/>
          <w:color w:val="231F20"/>
          <w:sz w:val="27"/>
        </w:rPr>
        <w:t>nước thiện ... dẫn đến khả ái, khả hỷ, khả ý, hạnh phúc, an lạc.</w:t>
      </w:r>
    </w:p>
    <w:p>
      <w:pPr>
        <w:spacing w:line="261" w:lineRule="auto" w:before="51"/>
        <w:ind w:left="850" w:right="111" w:firstLine="0"/>
        <w:jc w:val="both"/>
        <w:rPr>
          <w:i/>
          <w:sz w:val="27"/>
        </w:rPr>
      </w:pPr>
      <w:r>
        <w:rPr>
          <w:i/>
          <w:color w:val="231F20"/>
          <w:sz w:val="27"/>
        </w:rPr>
        <w:t>Lại nữa, này các Tỳ-kheo, Thánh đệ tử </w:t>
      </w:r>
      <w:r>
        <w:rPr>
          <w:i/>
          <w:color w:val="231F20"/>
          <w:sz w:val="27"/>
        </w:rPr>
        <w:t>đoạn</w:t>
      </w:r>
      <w:r>
        <w:rPr>
          <w:i/>
          <w:color w:val="231F20"/>
          <w:sz w:val="27"/>
        </w:rPr>
        <w:t> tận lấy của không cho, từ bỏ lấy của không cho, … đoạn tận tà hạnh trong các dục, từ bỏ tà hạnh trong các dục ... đoạn tận nói láo, từ bỏ nói láo ...</w:t>
      </w:r>
      <w:r>
        <w:rPr>
          <w:i/>
          <w:color w:val="231F20"/>
          <w:spacing w:val="40"/>
          <w:sz w:val="27"/>
        </w:rPr>
        <w:t> </w:t>
      </w:r>
      <w:r>
        <w:rPr>
          <w:i/>
          <w:color w:val="231F20"/>
          <w:sz w:val="27"/>
        </w:rPr>
        <w:t>đoạn tận đắm say rượu men, rượu</w:t>
      </w:r>
      <w:r>
        <w:rPr>
          <w:i/>
          <w:color w:val="231F20"/>
          <w:spacing w:val="-3"/>
          <w:sz w:val="27"/>
        </w:rPr>
        <w:t> </w:t>
      </w:r>
      <w:r>
        <w:rPr>
          <w:i/>
          <w:color w:val="231F20"/>
          <w:sz w:val="27"/>
        </w:rPr>
        <w:t>nấu,</w:t>
      </w:r>
      <w:r>
        <w:rPr>
          <w:i/>
          <w:color w:val="231F20"/>
          <w:spacing w:val="-3"/>
          <w:sz w:val="27"/>
        </w:rPr>
        <w:t> </w:t>
      </w:r>
      <w:r>
        <w:rPr>
          <w:i/>
          <w:color w:val="231F20"/>
          <w:sz w:val="27"/>
        </w:rPr>
        <w:t>từ</w:t>
      </w:r>
      <w:r>
        <w:rPr>
          <w:i/>
          <w:color w:val="231F20"/>
          <w:spacing w:val="-3"/>
          <w:sz w:val="27"/>
        </w:rPr>
        <w:t> </w:t>
      </w:r>
      <w:r>
        <w:rPr>
          <w:i/>
          <w:color w:val="231F20"/>
          <w:sz w:val="27"/>
        </w:rPr>
        <w:t>bỏ</w:t>
      </w:r>
      <w:r>
        <w:rPr>
          <w:i/>
          <w:color w:val="231F20"/>
          <w:spacing w:val="-3"/>
          <w:sz w:val="27"/>
        </w:rPr>
        <w:t> </w:t>
      </w:r>
      <w:r>
        <w:rPr>
          <w:i/>
          <w:color w:val="231F20"/>
          <w:sz w:val="27"/>
        </w:rPr>
        <w:t>đắm</w:t>
      </w:r>
      <w:r>
        <w:rPr>
          <w:i/>
          <w:color w:val="231F20"/>
          <w:spacing w:val="-3"/>
          <w:sz w:val="27"/>
        </w:rPr>
        <w:t> </w:t>
      </w:r>
      <w:r>
        <w:rPr>
          <w:i/>
          <w:color w:val="231F20"/>
          <w:sz w:val="27"/>
        </w:rPr>
        <w:t>say</w:t>
      </w:r>
      <w:r>
        <w:rPr>
          <w:i/>
          <w:color w:val="231F20"/>
          <w:spacing w:val="-3"/>
          <w:sz w:val="27"/>
        </w:rPr>
        <w:t> </w:t>
      </w:r>
      <w:r>
        <w:rPr>
          <w:i/>
          <w:color w:val="231F20"/>
          <w:sz w:val="27"/>
        </w:rPr>
        <w:t>rượu</w:t>
      </w:r>
      <w:r>
        <w:rPr>
          <w:i/>
          <w:color w:val="231F20"/>
          <w:spacing w:val="-3"/>
          <w:sz w:val="27"/>
        </w:rPr>
        <w:t> </w:t>
      </w:r>
      <w:r>
        <w:rPr>
          <w:i/>
          <w:color w:val="231F20"/>
          <w:sz w:val="27"/>
        </w:rPr>
        <w:t>men,</w:t>
      </w:r>
      <w:r>
        <w:rPr>
          <w:i/>
          <w:color w:val="231F20"/>
          <w:spacing w:val="-3"/>
          <w:sz w:val="27"/>
        </w:rPr>
        <w:t> </w:t>
      </w:r>
      <w:r>
        <w:rPr>
          <w:i/>
          <w:color w:val="231F20"/>
          <w:sz w:val="27"/>
        </w:rPr>
        <w:t>rượu</w:t>
      </w:r>
      <w:r>
        <w:rPr>
          <w:i/>
          <w:color w:val="231F20"/>
          <w:spacing w:val="-3"/>
          <w:sz w:val="27"/>
        </w:rPr>
        <w:t> </w:t>
      </w:r>
      <w:r>
        <w:rPr>
          <w:i/>
          <w:color w:val="231F20"/>
          <w:sz w:val="27"/>
        </w:rPr>
        <w:t>nấu. Này các Tỳ-kheo, vị Thánh Ðệ Tử đoạn tận đắm say rượu men, rượu nấu, từ bỏ đắm say rượu men rượu nấu, đem cho không sợ hãi cho</w:t>
      </w:r>
      <w:r>
        <w:rPr>
          <w:i/>
          <w:color w:val="231F20"/>
          <w:spacing w:val="-1"/>
          <w:sz w:val="27"/>
        </w:rPr>
        <w:t> </w:t>
      </w:r>
      <w:r>
        <w:rPr>
          <w:i/>
          <w:color w:val="231F20"/>
          <w:sz w:val="27"/>
        </w:rPr>
        <w:t>vô</w:t>
      </w:r>
      <w:r>
        <w:rPr>
          <w:i/>
          <w:color w:val="231F20"/>
          <w:spacing w:val="-1"/>
          <w:sz w:val="27"/>
        </w:rPr>
        <w:t> </w:t>
      </w:r>
      <w:r>
        <w:rPr>
          <w:i/>
          <w:color w:val="231F20"/>
          <w:sz w:val="27"/>
        </w:rPr>
        <w:t>lượng</w:t>
      </w:r>
      <w:r>
        <w:rPr>
          <w:i/>
          <w:color w:val="231F20"/>
          <w:spacing w:val="-1"/>
          <w:sz w:val="27"/>
        </w:rPr>
        <w:t> </w:t>
      </w:r>
      <w:r>
        <w:rPr>
          <w:i/>
          <w:color w:val="231F20"/>
          <w:sz w:val="27"/>
        </w:rPr>
        <w:t>chúng</w:t>
      </w:r>
      <w:r>
        <w:rPr>
          <w:i/>
          <w:color w:val="231F20"/>
          <w:spacing w:val="-1"/>
          <w:sz w:val="27"/>
        </w:rPr>
        <w:t> </w:t>
      </w:r>
      <w:r>
        <w:rPr>
          <w:i/>
          <w:color w:val="231F20"/>
          <w:sz w:val="27"/>
        </w:rPr>
        <w:t>sanh,</w:t>
      </w:r>
      <w:r>
        <w:rPr>
          <w:i/>
          <w:color w:val="231F20"/>
          <w:spacing w:val="-1"/>
          <w:sz w:val="27"/>
        </w:rPr>
        <w:t> </w:t>
      </w:r>
      <w:r>
        <w:rPr>
          <w:i/>
          <w:color w:val="231F20"/>
          <w:sz w:val="27"/>
        </w:rPr>
        <w:t>đem</w:t>
      </w:r>
      <w:r>
        <w:rPr>
          <w:i/>
          <w:color w:val="231F20"/>
          <w:spacing w:val="-1"/>
          <w:sz w:val="27"/>
        </w:rPr>
        <w:t> </w:t>
      </w:r>
      <w:r>
        <w:rPr>
          <w:i/>
          <w:color w:val="231F20"/>
          <w:sz w:val="27"/>
        </w:rPr>
        <w:t>cho</w:t>
      </w:r>
      <w:r>
        <w:rPr>
          <w:i/>
          <w:color w:val="231F20"/>
          <w:spacing w:val="-1"/>
          <w:sz w:val="27"/>
        </w:rPr>
        <w:t> </w:t>
      </w:r>
      <w:r>
        <w:rPr>
          <w:i/>
          <w:color w:val="231F20"/>
          <w:sz w:val="27"/>
        </w:rPr>
        <w:t>không</w:t>
      </w:r>
      <w:r>
        <w:rPr>
          <w:i/>
          <w:color w:val="231F20"/>
          <w:spacing w:val="-1"/>
          <w:sz w:val="27"/>
        </w:rPr>
        <w:t> </w:t>
      </w:r>
      <w:r>
        <w:rPr>
          <w:i/>
          <w:color w:val="231F20"/>
          <w:sz w:val="27"/>
        </w:rPr>
        <w:t>hận thù cho vô lượng chúng sanh, đem cho không hại cho vô lượng chúng sanh; sau khi cho vô lượng chúng sanh, không sợ hãi, không hận thù, không hại, vị ấy được san sẻ vô lượng không sợ hãi, không hận thù, không hại. Này các Tỳ-kheo, đây là bố thí thứ năm, là đại bố thí,</w:t>
      </w:r>
      <w:r>
        <w:rPr>
          <w:i/>
          <w:color w:val="231F20"/>
          <w:spacing w:val="16"/>
          <w:sz w:val="27"/>
        </w:rPr>
        <w:t> </w:t>
      </w:r>
      <w:r>
        <w:rPr>
          <w:i/>
          <w:color w:val="231F20"/>
          <w:sz w:val="27"/>
        </w:rPr>
        <w:t>được</w:t>
      </w:r>
      <w:r>
        <w:rPr>
          <w:i/>
          <w:color w:val="231F20"/>
          <w:spacing w:val="16"/>
          <w:sz w:val="27"/>
        </w:rPr>
        <w:t> </w:t>
      </w:r>
      <w:r>
        <w:rPr>
          <w:i/>
          <w:color w:val="231F20"/>
          <w:sz w:val="27"/>
        </w:rPr>
        <w:t>biết</w:t>
      </w:r>
      <w:r>
        <w:rPr>
          <w:i/>
          <w:color w:val="231F20"/>
          <w:spacing w:val="16"/>
          <w:sz w:val="27"/>
        </w:rPr>
        <w:t> </w:t>
      </w:r>
      <w:r>
        <w:rPr>
          <w:i/>
          <w:color w:val="231F20"/>
          <w:sz w:val="27"/>
        </w:rPr>
        <w:t>là</w:t>
      </w:r>
      <w:r>
        <w:rPr>
          <w:i/>
          <w:color w:val="231F20"/>
          <w:spacing w:val="16"/>
          <w:sz w:val="27"/>
        </w:rPr>
        <w:t> </w:t>
      </w:r>
      <w:r>
        <w:rPr>
          <w:i/>
          <w:color w:val="231F20"/>
          <w:sz w:val="27"/>
        </w:rPr>
        <w:t>tối</w:t>
      </w:r>
      <w:r>
        <w:rPr>
          <w:i/>
          <w:color w:val="231F20"/>
          <w:spacing w:val="16"/>
          <w:sz w:val="27"/>
        </w:rPr>
        <w:t> </w:t>
      </w:r>
      <w:r>
        <w:rPr>
          <w:i/>
          <w:color w:val="231F20"/>
          <w:sz w:val="27"/>
        </w:rPr>
        <w:t>sơ,</w:t>
      </w:r>
      <w:r>
        <w:rPr>
          <w:i/>
          <w:color w:val="231F20"/>
          <w:spacing w:val="16"/>
          <w:sz w:val="27"/>
        </w:rPr>
        <w:t> </w:t>
      </w:r>
      <w:r>
        <w:rPr>
          <w:i/>
          <w:color w:val="231F20"/>
          <w:sz w:val="27"/>
        </w:rPr>
        <w:t>được</w:t>
      </w:r>
      <w:r>
        <w:rPr>
          <w:i/>
          <w:color w:val="231F20"/>
          <w:spacing w:val="16"/>
          <w:sz w:val="27"/>
        </w:rPr>
        <w:t> </w:t>
      </w:r>
      <w:r>
        <w:rPr>
          <w:i/>
          <w:color w:val="231F20"/>
          <w:sz w:val="27"/>
        </w:rPr>
        <w:t>biết</w:t>
      </w:r>
      <w:r>
        <w:rPr>
          <w:i/>
          <w:color w:val="231F20"/>
          <w:spacing w:val="16"/>
          <w:sz w:val="27"/>
        </w:rPr>
        <w:t> </w:t>
      </w:r>
      <w:r>
        <w:rPr>
          <w:i/>
          <w:color w:val="231F20"/>
          <w:sz w:val="27"/>
        </w:rPr>
        <w:t>là</w:t>
      </w:r>
      <w:r>
        <w:rPr>
          <w:i/>
          <w:color w:val="231F20"/>
          <w:spacing w:val="16"/>
          <w:sz w:val="27"/>
        </w:rPr>
        <w:t> </w:t>
      </w:r>
      <w:r>
        <w:rPr>
          <w:i/>
          <w:color w:val="231F20"/>
          <w:sz w:val="27"/>
        </w:rPr>
        <w:t>lâu</w:t>
      </w:r>
      <w:r>
        <w:rPr>
          <w:i/>
          <w:color w:val="231F20"/>
          <w:spacing w:val="16"/>
          <w:sz w:val="27"/>
        </w:rPr>
        <w:t> </w:t>
      </w:r>
      <w:r>
        <w:rPr>
          <w:i/>
          <w:color w:val="231F20"/>
          <w:spacing w:val="-4"/>
          <w:sz w:val="27"/>
        </w:rPr>
        <w:t>ngày</w:t>
      </w:r>
    </w:p>
    <w:p>
      <w:pPr>
        <w:spacing w:line="293" w:lineRule="exact" w:before="0"/>
        <w:ind w:left="850" w:right="0" w:firstLine="0"/>
        <w:jc w:val="both"/>
        <w:rPr>
          <w:i/>
          <w:sz w:val="27"/>
        </w:rPr>
      </w:pPr>
      <w:r>
        <w:rPr>
          <w:i/>
          <w:color w:val="231F20"/>
          <w:sz w:val="27"/>
        </w:rPr>
        <w:t>...</w:t>
      </w:r>
      <w:r>
        <w:rPr>
          <w:i/>
          <w:color w:val="231F20"/>
          <w:spacing w:val="14"/>
          <w:sz w:val="27"/>
        </w:rPr>
        <w:t> </w:t>
      </w:r>
      <w:r>
        <w:rPr>
          <w:i/>
          <w:color w:val="231F20"/>
          <w:sz w:val="27"/>
        </w:rPr>
        <w:t>không</w:t>
      </w:r>
      <w:r>
        <w:rPr>
          <w:i/>
          <w:color w:val="231F20"/>
          <w:spacing w:val="14"/>
          <w:sz w:val="27"/>
        </w:rPr>
        <w:t> </w:t>
      </w:r>
      <w:r>
        <w:rPr>
          <w:i/>
          <w:color w:val="231F20"/>
          <w:sz w:val="27"/>
        </w:rPr>
        <w:t>bị</w:t>
      </w:r>
      <w:r>
        <w:rPr>
          <w:i/>
          <w:color w:val="231F20"/>
          <w:spacing w:val="15"/>
          <w:sz w:val="27"/>
        </w:rPr>
        <w:t> </w:t>
      </w:r>
      <w:r>
        <w:rPr>
          <w:i/>
          <w:color w:val="231F20"/>
          <w:sz w:val="27"/>
        </w:rPr>
        <w:t>những</w:t>
      </w:r>
      <w:r>
        <w:rPr>
          <w:i/>
          <w:color w:val="231F20"/>
          <w:spacing w:val="15"/>
          <w:sz w:val="27"/>
        </w:rPr>
        <w:t> </w:t>
      </w:r>
      <w:r>
        <w:rPr>
          <w:i/>
          <w:color w:val="231F20"/>
          <w:sz w:val="27"/>
        </w:rPr>
        <w:t>Sa-môn,</w:t>
      </w:r>
      <w:r>
        <w:rPr>
          <w:i/>
          <w:color w:val="231F20"/>
          <w:spacing w:val="15"/>
          <w:sz w:val="27"/>
        </w:rPr>
        <w:t> </w:t>
      </w:r>
      <w:r>
        <w:rPr>
          <w:i/>
          <w:color w:val="231F20"/>
          <w:sz w:val="27"/>
        </w:rPr>
        <w:t>những</w:t>
      </w:r>
      <w:r>
        <w:rPr>
          <w:i/>
          <w:color w:val="231F20"/>
          <w:spacing w:val="15"/>
          <w:sz w:val="27"/>
        </w:rPr>
        <w:t> </w:t>
      </w:r>
      <w:r>
        <w:rPr>
          <w:i/>
          <w:color w:val="231F20"/>
          <w:sz w:val="27"/>
        </w:rPr>
        <w:t>Bà-la-</w:t>
      </w:r>
      <w:r>
        <w:rPr>
          <w:i/>
          <w:color w:val="231F20"/>
          <w:spacing w:val="-5"/>
          <w:sz w:val="27"/>
        </w:rPr>
        <w:t>môn</w:t>
      </w:r>
    </w:p>
    <w:p>
      <w:pPr>
        <w:spacing w:line="261" w:lineRule="auto" w:before="27"/>
        <w:ind w:left="850" w:right="111" w:firstLine="0"/>
        <w:jc w:val="both"/>
        <w:rPr>
          <w:i/>
          <w:sz w:val="27"/>
        </w:rPr>
      </w:pPr>
      <w:r>
        <w:rPr>
          <w:i/>
          <w:color w:val="231F20"/>
          <w:sz w:val="27"/>
        </w:rPr>
        <w:t>có trí khinh thường. Này các Tỳ-kheo, đây </w:t>
      </w:r>
      <w:r>
        <w:rPr>
          <w:i/>
          <w:color w:val="231F20"/>
          <w:sz w:val="27"/>
        </w:rPr>
        <w:t>là</w:t>
      </w:r>
      <w:r>
        <w:rPr>
          <w:i/>
          <w:color w:val="231F20"/>
          <w:sz w:val="27"/>
        </w:rPr>
        <w:t> nguồn nước công đức thứ tám, là nguồn nước thiện ... dẫn đến khả ái, khả hỷ, khả ý, hạnh phúc, an lạc.</w:t>
      </w:r>
    </w:p>
    <w:p>
      <w:pPr>
        <w:spacing w:after="0" w:line="261" w:lineRule="auto"/>
        <w:jc w:val="both"/>
        <w:rPr>
          <w:i/>
          <w:sz w:val="27"/>
        </w:rPr>
        <w:sectPr>
          <w:pgSz w:w="7660" w:h="11630"/>
          <w:pgMar w:header="779" w:footer="0" w:top="1100" w:bottom="280" w:left="850" w:right="850"/>
        </w:sectPr>
      </w:pPr>
    </w:p>
    <w:p>
      <w:pPr>
        <w:pStyle w:val="BodyText"/>
        <w:spacing w:line="256" w:lineRule="auto"/>
        <w:ind w:firstLine="396"/>
      </w:pPr>
      <w:r>
        <w:rPr>
          <w:color w:val="231F20"/>
        </w:rPr>
        <w:t>Ngay</w:t>
      </w:r>
      <w:r>
        <w:rPr>
          <w:color w:val="231F20"/>
          <w:spacing w:val="-12"/>
        </w:rPr>
        <w:t> </w:t>
      </w:r>
      <w:r>
        <w:rPr>
          <w:color w:val="231F20"/>
        </w:rPr>
        <w:t>khi</w:t>
      </w:r>
      <w:r>
        <w:rPr>
          <w:color w:val="231F20"/>
          <w:spacing w:val="-12"/>
        </w:rPr>
        <w:t> </w:t>
      </w:r>
      <w:r>
        <w:rPr>
          <w:color w:val="231F20"/>
        </w:rPr>
        <w:t>ngăn</w:t>
      </w:r>
      <w:r>
        <w:rPr>
          <w:color w:val="231F20"/>
          <w:spacing w:val="-12"/>
        </w:rPr>
        <w:t> </w:t>
      </w:r>
      <w:r>
        <w:rPr>
          <w:color w:val="231F20"/>
        </w:rPr>
        <w:t>mình</w:t>
      </w:r>
      <w:r>
        <w:rPr>
          <w:color w:val="231F20"/>
          <w:spacing w:val="-12"/>
        </w:rPr>
        <w:t> </w:t>
      </w:r>
      <w:r>
        <w:rPr>
          <w:color w:val="231F20"/>
        </w:rPr>
        <w:t>khỏi</w:t>
      </w:r>
      <w:r>
        <w:rPr>
          <w:color w:val="231F20"/>
          <w:spacing w:val="-12"/>
        </w:rPr>
        <w:t> </w:t>
      </w:r>
      <w:r>
        <w:rPr>
          <w:color w:val="231F20"/>
        </w:rPr>
        <w:t>việc</w:t>
      </w:r>
      <w:r>
        <w:rPr>
          <w:color w:val="231F20"/>
          <w:spacing w:val="-12"/>
        </w:rPr>
        <w:t> </w:t>
      </w:r>
      <w:r>
        <w:rPr>
          <w:color w:val="231F20"/>
        </w:rPr>
        <w:t>làm</w:t>
      </w:r>
      <w:r>
        <w:rPr>
          <w:color w:val="231F20"/>
          <w:spacing w:val="-12"/>
        </w:rPr>
        <w:t> </w:t>
      </w:r>
      <w:r>
        <w:rPr>
          <w:color w:val="231F20"/>
        </w:rPr>
        <w:t>xấu</w:t>
      </w:r>
      <w:r>
        <w:rPr>
          <w:color w:val="231F20"/>
          <w:spacing w:val="-12"/>
        </w:rPr>
        <w:t> </w:t>
      </w:r>
      <w:r>
        <w:rPr>
          <w:color w:val="231F20"/>
        </w:rPr>
        <w:t>thì</w:t>
      </w:r>
      <w:r>
        <w:rPr>
          <w:color w:val="231F20"/>
          <w:spacing w:val="-12"/>
        </w:rPr>
        <w:t> </w:t>
      </w:r>
      <w:r>
        <w:rPr>
          <w:color w:val="231F20"/>
        </w:rPr>
        <w:t>ta</w:t>
      </w:r>
      <w:r>
        <w:rPr>
          <w:color w:val="231F20"/>
          <w:spacing w:val="-12"/>
        </w:rPr>
        <w:t> </w:t>
      </w:r>
      <w:r>
        <w:rPr>
          <w:color w:val="231F20"/>
        </w:rPr>
        <w:t>cũng trao</w:t>
      </w:r>
      <w:r>
        <w:rPr>
          <w:color w:val="231F20"/>
          <w:spacing w:val="-8"/>
        </w:rPr>
        <w:t> </w:t>
      </w:r>
      <w:r>
        <w:rPr>
          <w:color w:val="231F20"/>
        </w:rPr>
        <w:t>cho</w:t>
      </w:r>
      <w:r>
        <w:rPr>
          <w:color w:val="231F20"/>
          <w:spacing w:val="-8"/>
        </w:rPr>
        <w:t> </w:t>
      </w:r>
      <w:r>
        <w:rPr>
          <w:color w:val="231F20"/>
        </w:rPr>
        <w:t>người</w:t>
      </w:r>
      <w:r>
        <w:rPr>
          <w:color w:val="231F20"/>
          <w:spacing w:val="-8"/>
        </w:rPr>
        <w:t> </w:t>
      </w:r>
      <w:r>
        <w:rPr>
          <w:color w:val="231F20"/>
        </w:rPr>
        <w:t>khác</w:t>
      </w:r>
      <w:r>
        <w:rPr>
          <w:color w:val="231F20"/>
          <w:spacing w:val="-8"/>
        </w:rPr>
        <w:t> </w:t>
      </w:r>
      <w:r>
        <w:rPr>
          <w:color w:val="231F20"/>
        </w:rPr>
        <w:t>cơ</w:t>
      </w:r>
      <w:r>
        <w:rPr>
          <w:color w:val="231F20"/>
          <w:spacing w:val="-8"/>
        </w:rPr>
        <w:t> </w:t>
      </w:r>
      <w:r>
        <w:rPr>
          <w:color w:val="231F20"/>
        </w:rPr>
        <w:t>hội</w:t>
      </w:r>
      <w:r>
        <w:rPr>
          <w:color w:val="231F20"/>
          <w:spacing w:val="-8"/>
        </w:rPr>
        <w:t> </w:t>
      </w:r>
      <w:r>
        <w:rPr>
          <w:color w:val="231F20"/>
        </w:rPr>
        <w:t>được</w:t>
      </w:r>
      <w:r>
        <w:rPr>
          <w:color w:val="231F20"/>
          <w:spacing w:val="-8"/>
        </w:rPr>
        <w:t> </w:t>
      </w:r>
      <w:r>
        <w:rPr>
          <w:color w:val="231F20"/>
        </w:rPr>
        <w:t>sống</w:t>
      </w:r>
      <w:r>
        <w:rPr>
          <w:color w:val="231F20"/>
          <w:spacing w:val="-8"/>
        </w:rPr>
        <w:t> </w:t>
      </w:r>
      <w:r>
        <w:rPr>
          <w:color w:val="231F20"/>
        </w:rPr>
        <w:t>bình</w:t>
      </w:r>
      <w:r>
        <w:rPr>
          <w:color w:val="231F20"/>
          <w:spacing w:val="-8"/>
        </w:rPr>
        <w:t> </w:t>
      </w:r>
      <w:r>
        <w:rPr>
          <w:color w:val="231F20"/>
        </w:rPr>
        <w:t>an,</w:t>
      </w:r>
      <w:r>
        <w:rPr>
          <w:color w:val="231F20"/>
          <w:spacing w:val="-8"/>
        </w:rPr>
        <w:t> </w:t>
      </w:r>
      <w:r>
        <w:rPr>
          <w:color w:val="231F20"/>
        </w:rPr>
        <w:t>không sợ hãi.</w:t>
      </w:r>
    </w:p>
    <w:p>
      <w:pPr>
        <w:pStyle w:val="BodyText"/>
        <w:spacing w:line="256" w:lineRule="auto" w:before="111"/>
        <w:ind w:firstLine="396"/>
      </w:pPr>
      <w:r>
        <w:rPr>
          <w:color w:val="231F20"/>
        </w:rPr>
        <w:t>Giới</w:t>
      </w:r>
      <w:r>
        <w:rPr>
          <w:color w:val="231F20"/>
          <w:spacing w:val="-8"/>
        </w:rPr>
        <w:t> </w:t>
      </w:r>
      <w:r>
        <w:rPr>
          <w:color w:val="231F20"/>
        </w:rPr>
        <w:t>(sīla)</w:t>
      </w:r>
      <w:r>
        <w:rPr>
          <w:color w:val="231F20"/>
          <w:spacing w:val="-8"/>
        </w:rPr>
        <w:t> </w:t>
      </w:r>
      <w:r>
        <w:rPr>
          <w:color w:val="231F20"/>
        </w:rPr>
        <w:t>là</w:t>
      </w:r>
      <w:r>
        <w:rPr>
          <w:color w:val="231F20"/>
          <w:spacing w:val="-8"/>
        </w:rPr>
        <w:t> </w:t>
      </w:r>
      <w:r>
        <w:rPr>
          <w:color w:val="231F20"/>
        </w:rPr>
        <w:t>sự</w:t>
      </w:r>
      <w:r>
        <w:rPr>
          <w:color w:val="231F20"/>
          <w:spacing w:val="-8"/>
        </w:rPr>
        <w:t> </w:t>
      </w:r>
      <w:r>
        <w:rPr>
          <w:color w:val="231F20"/>
        </w:rPr>
        <w:t>tiết</w:t>
      </w:r>
      <w:r>
        <w:rPr>
          <w:color w:val="231F20"/>
          <w:spacing w:val="-8"/>
        </w:rPr>
        <w:t> </w:t>
      </w:r>
      <w:r>
        <w:rPr>
          <w:color w:val="231F20"/>
        </w:rPr>
        <w:t>chế</w:t>
      </w:r>
      <w:r>
        <w:rPr>
          <w:color w:val="231F20"/>
          <w:spacing w:val="-8"/>
        </w:rPr>
        <w:t> </w:t>
      </w:r>
      <w:r>
        <w:rPr>
          <w:color w:val="231F20"/>
        </w:rPr>
        <w:t>khỏi</w:t>
      </w:r>
      <w:r>
        <w:rPr>
          <w:color w:val="231F20"/>
          <w:spacing w:val="-8"/>
        </w:rPr>
        <w:t> </w:t>
      </w:r>
      <w:r>
        <w:rPr>
          <w:color w:val="231F20"/>
        </w:rPr>
        <w:t>việc</w:t>
      </w:r>
      <w:r>
        <w:rPr>
          <w:color w:val="231F20"/>
          <w:spacing w:val="-8"/>
        </w:rPr>
        <w:t> </w:t>
      </w:r>
      <w:r>
        <w:rPr>
          <w:color w:val="231F20"/>
        </w:rPr>
        <w:t>làm</w:t>
      </w:r>
      <w:r>
        <w:rPr>
          <w:color w:val="231F20"/>
          <w:spacing w:val="-8"/>
        </w:rPr>
        <w:t> </w:t>
      </w:r>
      <w:r>
        <w:rPr>
          <w:color w:val="231F20"/>
        </w:rPr>
        <w:t>ác</w:t>
      </w:r>
      <w:r>
        <w:rPr>
          <w:color w:val="231F20"/>
          <w:spacing w:val="-8"/>
        </w:rPr>
        <w:t> </w:t>
      </w:r>
      <w:r>
        <w:rPr>
          <w:color w:val="231F20"/>
        </w:rPr>
        <w:t>qua</w:t>
      </w:r>
      <w:r>
        <w:rPr>
          <w:color w:val="231F20"/>
          <w:spacing w:val="-8"/>
        </w:rPr>
        <w:t> </w:t>
      </w:r>
      <w:r>
        <w:rPr>
          <w:color w:val="231F20"/>
        </w:rPr>
        <w:t>thân và khẩu, nhưng ngoài ra giới (sīla) còn có nhiều ý nghĩa</w:t>
      </w:r>
      <w:r>
        <w:rPr>
          <w:color w:val="231F20"/>
          <w:spacing w:val="-11"/>
        </w:rPr>
        <w:t> </w:t>
      </w:r>
      <w:r>
        <w:rPr>
          <w:color w:val="231F20"/>
        </w:rPr>
        <w:t>khác</w:t>
      </w:r>
      <w:r>
        <w:rPr>
          <w:color w:val="231F20"/>
          <w:vertAlign w:val="superscript"/>
        </w:rPr>
        <w:t>37.</w:t>
      </w:r>
      <w:r>
        <w:rPr>
          <w:color w:val="231F20"/>
          <w:spacing w:val="-11"/>
          <w:vertAlign w:val="baseline"/>
        </w:rPr>
        <w:t> </w:t>
      </w:r>
      <w:r>
        <w:rPr>
          <w:color w:val="231F20"/>
          <w:vertAlign w:val="baseline"/>
        </w:rPr>
        <w:t>Khi</w:t>
      </w:r>
      <w:r>
        <w:rPr>
          <w:color w:val="231F20"/>
          <w:spacing w:val="-11"/>
          <w:vertAlign w:val="baseline"/>
        </w:rPr>
        <w:t> </w:t>
      </w:r>
      <w:r>
        <w:rPr>
          <w:color w:val="231F20"/>
          <w:vertAlign w:val="baseline"/>
        </w:rPr>
        <w:t>ngăn</w:t>
      </w:r>
      <w:r>
        <w:rPr>
          <w:color w:val="231F20"/>
          <w:spacing w:val="-11"/>
          <w:vertAlign w:val="baseline"/>
        </w:rPr>
        <w:t> </w:t>
      </w:r>
      <w:r>
        <w:rPr>
          <w:color w:val="231F20"/>
          <w:vertAlign w:val="baseline"/>
        </w:rPr>
        <w:t>mình</w:t>
      </w:r>
      <w:r>
        <w:rPr>
          <w:color w:val="231F20"/>
          <w:spacing w:val="-11"/>
          <w:vertAlign w:val="baseline"/>
        </w:rPr>
        <w:t> </w:t>
      </w:r>
      <w:r>
        <w:rPr>
          <w:color w:val="231F20"/>
          <w:vertAlign w:val="baseline"/>
        </w:rPr>
        <w:t>khỏi</w:t>
      </w:r>
      <w:r>
        <w:rPr>
          <w:color w:val="231F20"/>
          <w:spacing w:val="-11"/>
          <w:vertAlign w:val="baseline"/>
        </w:rPr>
        <w:t> </w:t>
      </w:r>
      <w:r>
        <w:rPr>
          <w:color w:val="231F20"/>
          <w:vertAlign w:val="baseline"/>
        </w:rPr>
        <w:t>hành</w:t>
      </w:r>
      <w:r>
        <w:rPr>
          <w:color w:val="231F20"/>
          <w:spacing w:val="-11"/>
          <w:vertAlign w:val="baseline"/>
        </w:rPr>
        <w:t> </w:t>
      </w:r>
      <w:r>
        <w:rPr>
          <w:color w:val="231F20"/>
          <w:vertAlign w:val="baseline"/>
        </w:rPr>
        <w:t>động</w:t>
      </w:r>
      <w:r>
        <w:rPr>
          <w:color w:val="231F20"/>
          <w:spacing w:val="-11"/>
          <w:vertAlign w:val="baseline"/>
        </w:rPr>
        <w:t> </w:t>
      </w:r>
      <w:r>
        <w:rPr>
          <w:color w:val="231F20"/>
          <w:vertAlign w:val="baseline"/>
        </w:rPr>
        <w:t>sát</w:t>
      </w:r>
      <w:r>
        <w:rPr>
          <w:color w:val="231F20"/>
          <w:spacing w:val="-11"/>
          <w:vertAlign w:val="baseline"/>
        </w:rPr>
        <w:t> </w:t>
      </w:r>
      <w:r>
        <w:rPr>
          <w:color w:val="231F20"/>
          <w:vertAlign w:val="baseline"/>
        </w:rPr>
        <w:t>sinh, khi đó có thiện giới. Nhưng kể cả khi không có tình huống cho sự sát sinh có thể xảy ra thì vẫn có thể có thiện giới: có người có thể quyết tâm không làm hại sinh mạng của mọi chúng sinh, dù là chúng sinh nhỏ đến</w:t>
      </w:r>
      <w:r>
        <w:rPr>
          <w:color w:val="231F20"/>
          <w:spacing w:val="-8"/>
          <w:vertAlign w:val="baseline"/>
        </w:rPr>
        <w:t> </w:t>
      </w:r>
      <w:r>
        <w:rPr>
          <w:color w:val="231F20"/>
          <w:vertAlign w:val="baseline"/>
        </w:rPr>
        <w:t>mức</w:t>
      </w:r>
      <w:r>
        <w:rPr>
          <w:color w:val="231F20"/>
          <w:spacing w:val="-8"/>
          <w:vertAlign w:val="baseline"/>
        </w:rPr>
        <w:t> </w:t>
      </w:r>
      <w:r>
        <w:rPr>
          <w:color w:val="231F20"/>
          <w:vertAlign w:val="baseline"/>
        </w:rPr>
        <w:t>khó</w:t>
      </w:r>
      <w:r>
        <w:rPr>
          <w:color w:val="231F20"/>
          <w:spacing w:val="-8"/>
          <w:vertAlign w:val="baseline"/>
        </w:rPr>
        <w:t> </w:t>
      </w:r>
      <w:r>
        <w:rPr>
          <w:color w:val="231F20"/>
          <w:vertAlign w:val="baseline"/>
        </w:rPr>
        <w:t>thấy.</w:t>
      </w:r>
      <w:r>
        <w:rPr>
          <w:color w:val="231F20"/>
          <w:spacing w:val="-8"/>
          <w:vertAlign w:val="baseline"/>
        </w:rPr>
        <w:t> </w:t>
      </w:r>
      <w:r>
        <w:rPr>
          <w:color w:val="231F20"/>
          <w:vertAlign w:val="baseline"/>
        </w:rPr>
        <w:t>Cũng</w:t>
      </w:r>
      <w:r>
        <w:rPr>
          <w:color w:val="231F20"/>
          <w:spacing w:val="-8"/>
          <w:vertAlign w:val="baseline"/>
        </w:rPr>
        <w:t> </w:t>
      </w:r>
      <w:r>
        <w:rPr>
          <w:color w:val="231F20"/>
          <w:vertAlign w:val="baseline"/>
        </w:rPr>
        <w:t>có</w:t>
      </w:r>
      <w:r>
        <w:rPr>
          <w:color w:val="231F20"/>
          <w:spacing w:val="-8"/>
          <w:vertAlign w:val="baseline"/>
        </w:rPr>
        <w:t> </w:t>
      </w:r>
      <w:r>
        <w:rPr>
          <w:color w:val="231F20"/>
          <w:vertAlign w:val="baseline"/>
        </w:rPr>
        <w:t>người</w:t>
      </w:r>
      <w:r>
        <w:rPr>
          <w:color w:val="231F20"/>
          <w:spacing w:val="-8"/>
          <w:vertAlign w:val="baseline"/>
        </w:rPr>
        <w:t> </w:t>
      </w:r>
      <w:r>
        <w:rPr>
          <w:color w:val="231F20"/>
          <w:vertAlign w:val="baseline"/>
        </w:rPr>
        <w:t>quyết</w:t>
      </w:r>
      <w:r>
        <w:rPr>
          <w:color w:val="231F20"/>
          <w:spacing w:val="-8"/>
          <w:vertAlign w:val="baseline"/>
        </w:rPr>
        <w:t> </w:t>
      </w:r>
      <w:r>
        <w:rPr>
          <w:color w:val="231F20"/>
          <w:vertAlign w:val="baseline"/>
        </w:rPr>
        <w:t>tâm</w:t>
      </w:r>
      <w:r>
        <w:rPr>
          <w:color w:val="231F20"/>
          <w:spacing w:val="-8"/>
          <w:vertAlign w:val="baseline"/>
        </w:rPr>
        <w:t> </w:t>
      </w:r>
      <w:r>
        <w:rPr>
          <w:color w:val="231F20"/>
          <w:vertAlign w:val="baseline"/>
        </w:rPr>
        <w:t>tránh</w:t>
      </w:r>
      <w:r>
        <w:rPr>
          <w:color w:val="231F20"/>
          <w:spacing w:val="-8"/>
          <w:vertAlign w:val="baseline"/>
        </w:rPr>
        <w:t> </w:t>
      </w:r>
      <w:r>
        <w:rPr>
          <w:color w:val="231F20"/>
          <w:vertAlign w:val="baseline"/>
        </w:rPr>
        <w:t>xa các</w:t>
      </w:r>
      <w:r>
        <w:rPr>
          <w:color w:val="231F20"/>
          <w:spacing w:val="-4"/>
          <w:vertAlign w:val="baseline"/>
        </w:rPr>
        <w:t> </w:t>
      </w:r>
      <w:r>
        <w:rPr>
          <w:color w:val="231F20"/>
          <w:vertAlign w:val="baseline"/>
        </w:rPr>
        <w:t>nghiệp</w:t>
      </w:r>
      <w:r>
        <w:rPr>
          <w:color w:val="231F20"/>
          <w:spacing w:val="-4"/>
          <w:vertAlign w:val="baseline"/>
        </w:rPr>
        <w:t> </w:t>
      </w:r>
      <w:r>
        <w:rPr>
          <w:color w:val="231F20"/>
          <w:vertAlign w:val="baseline"/>
        </w:rPr>
        <w:t>bất</w:t>
      </w:r>
      <w:r>
        <w:rPr>
          <w:color w:val="231F20"/>
          <w:spacing w:val="-4"/>
          <w:vertAlign w:val="baseline"/>
        </w:rPr>
        <w:t> </w:t>
      </w:r>
      <w:r>
        <w:rPr>
          <w:color w:val="231F20"/>
          <w:vertAlign w:val="baseline"/>
        </w:rPr>
        <w:t>thiện</w:t>
      </w:r>
      <w:r>
        <w:rPr>
          <w:color w:val="231F20"/>
          <w:spacing w:val="-4"/>
          <w:vertAlign w:val="baseline"/>
        </w:rPr>
        <w:t> </w:t>
      </w:r>
      <w:r>
        <w:rPr>
          <w:color w:val="231F20"/>
          <w:vertAlign w:val="baseline"/>
        </w:rPr>
        <w:t>khác</w:t>
      </w:r>
      <w:r>
        <w:rPr>
          <w:color w:val="231F20"/>
          <w:spacing w:val="-4"/>
          <w:vertAlign w:val="baseline"/>
        </w:rPr>
        <w:t> </w:t>
      </w:r>
      <w:r>
        <w:rPr>
          <w:color w:val="231F20"/>
          <w:vertAlign w:val="baseline"/>
        </w:rPr>
        <w:t>dù</w:t>
      </w:r>
      <w:r>
        <w:rPr>
          <w:color w:val="231F20"/>
          <w:spacing w:val="-4"/>
          <w:vertAlign w:val="baseline"/>
        </w:rPr>
        <w:t> </w:t>
      </w:r>
      <w:r>
        <w:rPr>
          <w:color w:val="231F20"/>
          <w:vertAlign w:val="baseline"/>
        </w:rPr>
        <w:t>chưa</w:t>
      </w:r>
      <w:r>
        <w:rPr>
          <w:color w:val="231F20"/>
          <w:spacing w:val="-4"/>
          <w:vertAlign w:val="baseline"/>
        </w:rPr>
        <w:t> </w:t>
      </w:r>
      <w:r>
        <w:rPr>
          <w:color w:val="231F20"/>
          <w:vertAlign w:val="baseline"/>
        </w:rPr>
        <w:t>rơi</w:t>
      </w:r>
      <w:r>
        <w:rPr>
          <w:color w:val="231F20"/>
          <w:spacing w:val="-4"/>
          <w:vertAlign w:val="baseline"/>
        </w:rPr>
        <w:t> </w:t>
      </w:r>
      <w:r>
        <w:rPr>
          <w:color w:val="231F20"/>
          <w:vertAlign w:val="baseline"/>
        </w:rPr>
        <w:t>vào</w:t>
      </w:r>
      <w:r>
        <w:rPr>
          <w:color w:val="231F20"/>
          <w:spacing w:val="-4"/>
          <w:vertAlign w:val="baseline"/>
        </w:rPr>
        <w:t> </w:t>
      </w:r>
      <w:r>
        <w:rPr>
          <w:color w:val="231F20"/>
          <w:vertAlign w:val="baseline"/>
        </w:rPr>
        <w:t>tình</w:t>
      </w:r>
      <w:r>
        <w:rPr>
          <w:color w:val="231F20"/>
          <w:spacing w:val="-4"/>
          <w:vertAlign w:val="baseline"/>
        </w:rPr>
        <w:t> </w:t>
      </w:r>
      <w:r>
        <w:rPr>
          <w:color w:val="231F20"/>
          <w:vertAlign w:val="baseline"/>
        </w:rPr>
        <w:t>huống để</w:t>
      </w:r>
      <w:r>
        <w:rPr>
          <w:color w:val="231F20"/>
          <w:spacing w:val="-3"/>
          <w:vertAlign w:val="baseline"/>
        </w:rPr>
        <w:t> </w:t>
      </w:r>
      <w:r>
        <w:rPr>
          <w:color w:val="231F20"/>
          <w:vertAlign w:val="baseline"/>
        </w:rPr>
        <w:t>điều</w:t>
      </w:r>
      <w:r>
        <w:rPr>
          <w:color w:val="231F20"/>
          <w:spacing w:val="-3"/>
          <w:vertAlign w:val="baseline"/>
        </w:rPr>
        <w:t> </w:t>
      </w:r>
      <w:r>
        <w:rPr>
          <w:color w:val="231F20"/>
          <w:vertAlign w:val="baseline"/>
        </w:rPr>
        <w:t>đó</w:t>
      </w:r>
      <w:r>
        <w:rPr>
          <w:color w:val="231F20"/>
          <w:spacing w:val="-3"/>
          <w:vertAlign w:val="baseline"/>
        </w:rPr>
        <w:t> </w:t>
      </w:r>
      <w:r>
        <w:rPr>
          <w:color w:val="231F20"/>
          <w:vertAlign w:val="baseline"/>
        </w:rPr>
        <w:t>có</w:t>
      </w:r>
      <w:r>
        <w:rPr>
          <w:color w:val="231F20"/>
          <w:spacing w:val="-3"/>
          <w:vertAlign w:val="baseline"/>
        </w:rPr>
        <w:t> </w:t>
      </w:r>
      <w:r>
        <w:rPr>
          <w:color w:val="231F20"/>
          <w:vertAlign w:val="baseline"/>
        </w:rPr>
        <w:t>thể</w:t>
      </w:r>
      <w:r>
        <w:rPr>
          <w:color w:val="231F20"/>
          <w:spacing w:val="-3"/>
          <w:vertAlign w:val="baseline"/>
        </w:rPr>
        <w:t> </w:t>
      </w:r>
      <w:r>
        <w:rPr>
          <w:color w:val="231F20"/>
          <w:vertAlign w:val="baseline"/>
        </w:rPr>
        <w:t>xảy</w:t>
      </w:r>
      <w:r>
        <w:rPr>
          <w:color w:val="231F20"/>
          <w:spacing w:val="-3"/>
          <w:vertAlign w:val="baseline"/>
        </w:rPr>
        <w:t> </w:t>
      </w:r>
      <w:r>
        <w:rPr>
          <w:color w:val="231F20"/>
          <w:vertAlign w:val="baseline"/>
        </w:rPr>
        <w:t>ra.</w:t>
      </w:r>
      <w:r>
        <w:rPr>
          <w:color w:val="231F20"/>
          <w:spacing w:val="-3"/>
          <w:vertAlign w:val="baseline"/>
        </w:rPr>
        <w:t> </w:t>
      </w:r>
      <w:r>
        <w:rPr>
          <w:color w:val="231F20"/>
          <w:vertAlign w:val="baseline"/>
        </w:rPr>
        <w:t>Chẳng</w:t>
      </w:r>
      <w:r>
        <w:rPr>
          <w:color w:val="231F20"/>
          <w:spacing w:val="-3"/>
          <w:vertAlign w:val="baseline"/>
        </w:rPr>
        <w:t> </w:t>
      </w:r>
      <w:r>
        <w:rPr>
          <w:color w:val="231F20"/>
          <w:vertAlign w:val="baseline"/>
        </w:rPr>
        <w:t>hạn,</w:t>
      </w:r>
      <w:r>
        <w:rPr>
          <w:color w:val="231F20"/>
          <w:spacing w:val="-3"/>
          <w:vertAlign w:val="baseline"/>
        </w:rPr>
        <w:t> </w:t>
      </w:r>
      <w:r>
        <w:rPr>
          <w:color w:val="231F20"/>
          <w:vertAlign w:val="baseline"/>
        </w:rPr>
        <w:t>một</w:t>
      </w:r>
      <w:r>
        <w:rPr>
          <w:color w:val="231F20"/>
          <w:spacing w:val="-3"/>
          <w:vertAlign w:val="baseline"/>
        </w:rPr>
        <w:t> </w:t>
      </w:r>
      <w:r>
        <w:rPr>
          <w:color w:val="231F20"/>
          <w:vertAlign w:val="baseline"/>
        </w:rPr>
        <w:t>người</w:t>
      </w:r>
      <w:r>
        <w:rPr>
          <w:color w:val="231F20"/>
          <w:spacing w:val="-3"/>
          <w:vertAlign w:val="baseline"/>
        </w:rPr>
        <w:t> </w:t>
      </w:r>
      <w:r>
        <w:rPr>
          <w:color w:val="231F20"/>
          <w:vertAlign w:val="baseline"/>
        </w:rPr>
        <w:t>nhận thấy tác hại xấu của các chất say và nhờ tác ý thiện mà</w:t>
      </w:r>
      <w:r>
        <w:rPr>
          <w:color w:val="231F20"/>
          <w:spacing w:val="-10"/>
          <w:vertAlign w:val="baseline"/>
        </w:rPr>
        <w:t> </w:t>
      </w:r>
      <w:r>
        <w:rPr>
          <w:color w:val="231F20"/>
          <w:vertAlign w:val="baseline"/>
        </w:rPr>
        <w:t>họ</w:t>
      </w:r>
      <w:r>
        <w:rPr>
          <w:color w:val="231F20"/>
          <w:spacing w:val="-10"/>
          <w:vertAlign w:val="baseline"/>
        </w:rPr>
        <w:t> </w:t>
      </w:r>
      <w:r>
        <w:rPr>
          <w:color w:val="231F20"/>
          <w:vertAlign w:val="baseline"/>
        </w:rPr>
        <w:t>có</w:t>
      </w:r>
      <w:r>
        <w:rPr>
          <w:color w:val="231F20"/>
          <w:spacing w:val="-10"/>
          <w:vertAlign w:val="baseline"/>
        </w:rPr>
        <w:t> </w:t>
      </w:r>
      <w:r>
        <w:rPr>
          <w:color w:val="231F20"/>
          <w:vertAlign w:val="baseline"/>
        </w:rPr>
        <w:t>thể</w:t>
      </w:r>
      <w:r>
        <w:rPr>
          <w:color w:val="231F20"/>
          <w:spacing w:val="-10"/>
          <w:vertAlign w:val="baseline"/>
        </w:rPr>
        <w:t> </w:t>
      </w:r>
      <w:r>
        <w:rPr>
          <w:color w:val="231F20"/>
          <w:vertAlign w:val="baseline"/>
        </w:rPr>
        <w:t>quyết</w:t>
      </w:r>
      <w:r>
        <w:rPr>
          <w:color w:val="231F20"/>
          <w:spacing w:val="-10"/>
          <w:vertAlign w:val="baseline"/>
        </w:rPr>
        <w:t> </w:t>
      </w:r>
      <w:r>
        <w:rPr>
          <w:color w:val="231F20"/>
          <w:vertAlign w:val="baseline"/>
        </w:rPr>
        <w:t>tâm</w:t>
      </w:r>
      <w:r>
        <w:rPr>
          <w:color w:val="231F20"/>
          <w:spacing w:val="-10"/>
          <w:vertAlign w:val="baseline"/>
        </w:rPr>
        <w:t> </w:t>
      </w:r>
      <w:r>
        <w:rPr>
          <w:color w:val="231F20"/>
          <w:vertAlign w:val="baseline"/>
        </w:rPr>
        <w:t>không</w:t>
      </w:r>
      <w:r>
        <w:rPr>
          <w:color w:val="231F20"/>
          <w:spacing w:val="-10"/>
          <w:vertAlign w:val="baseline"/>
        </w:rPr>
        <w:t> </w:t>
      </w:r>
      <w:r>
        <w:rPr>
          <w:color w:val="231F20"/>
          <w:vertAlign w:val="baseline"/>
        </w:rPr>
        <w:t>uống</w:t>
      </w:r>
      <w:r>
        <w:rPr>
          <w:color w:val="231F20"/>
          <w:spacing w:val="-10"/>
          <w:vertAlign w:val="baseline"/>
        </w:rPr>
        <w:t> </w:t>
      </w:r>
      <w:r>
        <w:rPr>
          <w:color w:val="231F20"/>
          <w:vertAlign w:val="baseline"/>
        </w:rPr>
        <w:t>các</w:t>
      </w:r>
      <w:r>
        <w:rPr>
          <w:color w:val="231F20"/>
          <w:spacing w:val="-10"/>
          <w:vertAlign w:val="baseline"/>
        </w:rPr>
        <w:t> </w:t>
      </w:r>
      <w:r>
        <w:rPr>
          <w:color w:val="231F20"/>
          <w:vertAlign w:val="baseline"/>
        </w:rPr>
        <w:t>chất</w:t>
      </w:r>
      <w:r>
        <w:rPr>
          <w:color w:val="231F20"/>
          <w:spacing w:val="-10"/>
          <w:vertAlign w:val="baseline"/>
        </w:rPr>
        <w:t> </w:t>
      </w:r>
      <w:r>
        <w:rPr>
          <w:color w:val="231F20"/>
          <w:vertAlign w:val="baseline"/>
        </w:rPr>
        <w:t>đó</w:t>
      </w:r>
      <w:r>
        <w:rPr>
          <w:color w:val="231F20"/>
          <w:spacing w:val="-10"/>
          <w:vertAlign w:val="baseline"/>
        </w:rPr>
        <w:t> </w:t>
      </w:r>
      <w:r>
        <w:rPr>
          <w:color w:val="231F20"/>
          <w:vertAlign w:val="baseline"/>
        </w:rPr>
        <w:t>trong tương lai.</w:t>
      </w:r>
      <w:r>
        <w:rPr>
          <w:color w:val="231F20"/>
          <w:spacing w:val="-2"/>
          <w:vertAlign w:val="baseline"/>
        </w:rPr>
        <w:t> </w:t>
      </w:r>
      <w:r>
        <w:rPr>
          <w:color w:val="231F20"/>
          <w:vertAlign w:val="baseline"/>
        </w:rPr>
        <w:t>Tác ý thiện ở những khoảnh khắc như vậy có</w:t>
      </w:r>
      <w:r>
        <w:rPr>
          <w:color w:val="231F20"/>
          <w:spacing w:val="-1"/>
          <w:vertAlign w:val="baseline"/>
        </w:rPr>
        <w:t> </w:t>
      </w:r>
      <w:r>
        <w:rPr>
          <w:color w:val="231F20"/>
          <w:vertAlign w:val="baseline"/>
        </w:rPr>
        <w:t>thể làm</w:t>
      </w:r>
      <w:r>
        <w:rPr>
          <w:color w:val="231F20"/>
          <w:spacing w:val="-1"/>
          <w:vertAlign w:val="baseline"/>
        </w:rPr>
        <w:t> </w:t>
      </w:r>
      <w:r>
        <w:rPr>
          <w:color w:val="231F20"/>
          <w:vertAlign w:val="baseline"/>
        </w:rPr>
        <w:t>duyên</w:t>
      </w:r>
      <w:r>
        <w:rPr>
          <w:color w:val="231F20"/>
          <w:spacing w:val="-1"/>
          <w:vertAlign w:val="baseline"/>
        </w:rPr>
        <w:t> </w:t>
      </w:r>
      <w:r>
        <w:rPr>
          <w:color w:val="231F20"/>
          <w:vertAlign w:val="baseline"/>
        </w:rPr>
        <w:t>cho</w:t>
      </w:r>
      <w:r>
        <w:rPr>
          <w:color w:val="231F20"/>
          <w:spacing w:val="-1"/>
          <w:vertAlign w:val="baseline"/>
        </w:rPr>
        <w:t> </w:t>
      </w:r>
      <w:r>
        <w:rPr>
          <w:color w:val="231F20"/>
          <w:vertAlign w:val="baseline"/>
        </w:rPr>
        <w:t>sự tiết</w:t>
      </w:r>
      <w:r>
        <w:rPr>
          <w:color w:val="231F20"/>
          <w:spacing w:val="-1"/>
          <w:vertAlign w:val="baseline"/>
        </w:rPr>
        <w:t> </w:t>
      </w:r>
      <w:r>
        <w:rPr>
          <w:color w:val="231F20"/>
          <w:vertAlign w:val="baseline"/>
        </w:rPr>
        <w:t>chế</w:t>
      </w:r>
      <w:r>
        <w:rPr>
          <w:color w:val="231F20"/>
          <w:spacing w:val="-1"/>
          <w:vertAlign w:val="baseline"/>
        </w:rPr>
        <w:t> </w:t>
      </w:r>
      <w:r>
        <w:rPr>
          <w:color w:val="231F20"/>
          <w:vertAlign w:val="baseline"/>
        </w:rPr>
        <w:t>về</w:t>
      </w:r>
      <w:r>
        <w:rPr>
          <w:color w:val="231F20"/>
          <w:spacing w:val="-1"/>
          <w:vertAlign w:val="baseline"/>
        </w:rPr>
        <w:t> </w:t>
      </w:r>
      <w:r>
        <w:rPr>
          <w:color w:val="231F20"/>
          <w:vertAlign w:val="baseline"/>
        </w:rPr>
        <w:t>sau, khi</w:t>
      </w:r>
      <w:r>
        <w:rPr>
          <w:color w:val="231F20"/>
          <w:spacing w:val="-1"/>
          <w:vertAlign w:val="baseline"/>
        </w:rPr>
        <w:t> </w:t>
      </w:r>
      <w:r>
        <w:rPr>
          <w:color w:val="231F20"/>
          <w:vertAlign w:val="baseline"/>
        </w:rPr>
        <w:t>gặp</w:t>
      </w:r>
      <w:r>
        <w:rPr>
          <w:color w:val="231F20"/>
          <w:spacing w:val="-1"/>
          <w:vertAlign w:val="baseline"/>
        </w:rPr>
        <w:t> </w:t>
      </w:r>
      <w:r>
        <w:rPr>
          <w:color w:val="231F20"/>
          <w:vertAlign w:val="baseline"/>
        </w:rPr>
        <w:t>phải tình huống uống rượu bia. Tuy nhiên, tâm thiện là</w:t>
      </w:r>
      <w:r>
        <w:rPr>
          <w:color w:val="231F20"/>
          <w:spacing w:val="80"/>
          <w:vertAlign w:val="baseline"/>
        </w:rPr>
        <w:t> </w:t>
      </w:r>
      <w:r>
        <w:rPr>
          <w:color w:val="231F20"/>
          <w:vertAlign w:val="baseline"/>
        </w:rPr>
        <w:t>vô ngã, nó sinh khởi khi có đủ duyên. Một khoảnh khắc bất thiện sau đó có thể sinh khởi và tác ý thiện bị quên mất. Chúng ta buồn lòng vì mình không giữ được tác ý thiện, nhưng nên nhớ rằng, tâm thiện và bất</w:t>
      </w:r>
      <w:r>
        <w:rPr>
          <w:color w:val="231F20"/>
          <w:spacing w:val="-11"/>
          <w:vertAlign w:val="baseline"/>
        </w:rPr>
        <w:t> </w:t>
      </w:r>
      <w:r>
        <w:rPr>
          <w:color w:val="231F20"/>
          <w:vertAlign w:val="baseline"/>
        </w:rPr>
        <w:t>thiện</w:t>
      </w:r>
      <w:r>
        <w:rPr>
          <w:color w:val="231F20"/>
          <w:spacing w:val="-11"/>
          <w:vertAlign w:val="baseline"/>
        </w:rPr>
        <w:t> </w:t>
      </w:r>
      <w:r>
        <w:rPr>
          <w:color w:val="231F20"/>
          <w:vertAlign w:val="baseline"/>
        </w:rPr>
        <w:t>sinh</w:t>
      </w:r>
      <w:r>
        <w:rPr>
          <w:color w:val="231F20"/>
          <w:spacing w:val="-11"/>
          <w:vertAlign w:val="baseline"/>
        </w:rPr>
        <w:t> </w:t>
      </w:r>
      <w:r>
        <w:rPr>
          <w:color w:val="231F20"/>
          <w:vertAlign w:val="baseline"/>
        </w:rPr>
        <w:t>khởi</w:t>
      </w:r>
      <w:r>
        <w:rPr>
          <w:color w:val="231F20"/>
          <w:spacing w:val="-11"/>
          <w:vertAlign w:val="baseline"/>
        </w:rPr>
        <w:t> </w:t>
      </w:r>
      <w:r>
        <w:rPr>
          <w:color w:val="231F20"/>
          <w:vertAlign w:val="baseline"/>
        </w:rPr>
        <w:t>tùy</w:t>
      </w:r>
      <w:r>
        <w:rPr>
          <w:color w:val="231F20"/>
          <w:spacing w:val="-11"/>
          <w:vertAlign w:val="baseline"/>
        </w:rPr>
        <w:t> </w:t>
      </w:r>
      <w:r>
        <w:rPr>
          <w:color w:val="231F20"/>
          <w:vertAlign w:val="baseline"/>
        </w:rPr>
        <w:t>vào</w:t>
      </w:r>
      <w:r>
        <w:rPr>
          <w:color w:val="231F20"/>
          <w:spacing w:val="-11"/>
          <w:vertAlign w:val="baseline"/>
        </w:rPr>
        <w:t> </w:t>
      </w:r>
      <w:r>
        <w:rPr>
          <w:color w:val="231F20"/>
          <w:vertAlign w:val="baseline"/>
        </w:rPr>
        <w:t>duyên</w:t>
      </w:r>
      <w:r>
        <w:rPr>
          <w:color w:val="231F20"/>
          <w:spacing w:val="-11"/>
          <w:vertAlign w:val="baseline"/>
        </w:rPr>
        <w:t> </w:t>
      </w:r>
      <w:r>
        <w:rPr>
          <w:color w:val="231F20"/>
          <w:vertAlign w:val="baseline"/>
        </w:rPr>
        <w:t>của</w:t>
      </w:r>
      <w:r>
        <w:rPr>
          <w:color w:val="231F20"/>
          <w:spacing w:val="-11"/>
          <w:vertAlign w:val="baseline"/>
        </w:rPr>
        <w:t> </w:t>
      </w:r>
      <w:r>
        <w:rPr>
          <w:color w:val="231F20"/>
          <w:vertAlign w:val="baseline"/>
        </w:rPr>
        <w:t>chúng.</w:t>
      </w:r>
      <w:r>
        <w:rPr>
          <w:color w:val="231F20"/>
          <w:spacing w:val="-16"/>
          <w:vertAlign w:val="baseline"/>
        </w:rPr>
        <w:t> </w:t>
      </w:r>
      <w:r>
        <w:rPr>
          <w:color w:val="231F20"/>
          <w:vertAlign w:val="baseline"/>
        </w:rPr>
        <w:t>Tâm</w:t>
      </w:r>
      <w:r>
        <w:rPr>
          <w:color w:val="231F20"/>
          <w:spacing w:val="-11"/>
          <w:vertAlign w:val="baseline"/>
        </w:rPr>
        <w:t> </w:t>
      </w:r>
      <w:r>
        <w:rPr>
          <w:color w:val="231F20"/>
          <w:vertAlign w:val="baseline"/>
        </w:rPr>
        <w:t>bất thiện sinh khởi do những duyên khác hẳn với duyên cho tâm thiện sinh khởi - thứ khiến chúng ta quyết tâm</w:t>
      </w:r>
      <w:r>
        <w:rPr>
          <w:color w:val="231F20"/>
          <w:spacing w:val="15"/>
          <w:vertAlign w:val="baseline"/>
        </w:rPr>
        <w:t> </w:t>
      </w:r>
      <w:r>
        <w:rPr>
          <w:color w:val="231F20"/>
          <w:vertAlign w:val="baseline"/>
        </w:rPr>
        <w:t>giữ</w:t>
      </w:r>
      <w:r>
        <w:rPr>
          <w:color w:val="231F20"/>
          <w:spacing w:val="15"/>
          <w:vertAlign w:val="baseline"/>
        </w:rPr>
        <w:t> </w:t>
      </w:r>
      <w:r>
        <w:rPr>
          <w:color w:val="231F20"/>
          <w:vertAlign w:val="baseline"/>
        </w:rPr>
        <w:t>giới.</w:t>
      </w:r>
      <w:r>
        <w:rPr>
          <w:color w:val="231F20"/>
          <w:spacing w:val="10"/>
          <w:vertAlign w:val="baseline"/>
        </w:rPr>
        <w:t> </w:t>
      </w:r>
      <w:r>
        <w:rPr>
          <w:color w:val="231F20"/>
          <w:vertAlign w:val="baseline"/>
        </w:rPr>
        <w:t>Tất</w:t>
      </w:r>
      <w:r>
        <w:rPr>
          <w:color w:val="231F20"/>
          <w:spacing w:val="15"/>
          <w:vertAlign w:val="baseline"/>
        </w:rPr>
        <w:t> </w:t>
      </w:r>
      <w:r>
        <w:rPr>
          <w:color w:val="231F20"/>
          <w:vertAlign w:val="baseline"/>
        </w:rPr>
        <w:t>cả</w:t>
      </w:r>
      <w:r>
        <w:rPr>
          <w:color w:val="231F20"/>
          <w:spacing w:val="15"/>
          <w:vertAlign w:val="baseline"/>
        </w:rPr>
        <w:t> </w:t>
      </w:r>
      <w:r>
        <w:rPr>
          <w:color w:val="231F20"/>
          <w:vertAlign w:val="baseline"/>
        </w:rPr>
        <w:t>chúng</w:t>
      </w:r>
      <w:r>
        <w:rPr>
          <w:color w:val="231F20"/>
          <w:spacing w:val="15"/>
          <w:vertAlign w:val="baseline"/>
        </w:rPr>
        <w:t> </w:t>
      </w:r>
      <w:r>
        <w:rPr>
          <w:color w:val="231F20"/>
          <w:vertAlign w:val="baseline"/>
        </w:rPr>
        <w:t>ta</w:t>
      </w:r>
      <w:r>
        <w:rPr>
          <w:color w:val="231F20"/>
          <w:spacing w:val="15"/>
          <w:vertAlign w:val="baseline"/>
        </w:rPr>
        <w:t> </w:t>
      </w:r>
      <w:r>
        <w:rPr>
          <w:color w:val="231F20"/>
          <w:vertAlign w:val="baseline"/>
        </w:rPr>
        <w:t>đều</w:t>
      </w:r>
      <w:r>
        <w:rPr>
          <w:color w:val="231F20"/>
          <w:spacing w:val="15"/>
          <w:vertAlign w:val="baseline"/>
        </w:rPr>
        <w:t> </w:t>
      </w:r>
      <w:r>
        <w:rPr>
          <w:color w:val="231F20"/>
          <w:vertAlign w:val="baseline"/>
        </w:rPr>
        <w:t>tích</w:t>
      </w:r>
      <w:r>
        <w:rPr>
          <w:color w:val="231F20"/>
          <w:spacing w:val="15"/>
          <w:vertAlign w:val="baseline"/>
        </w:rPr>
        <w:t> </w:t>
      </w:r>
      <w:r>
        <w:rPr>
          <w:color w:val="231F20"/>
          <w:vertAlign w:val="baseline"/>
        </w:rPr>
        <w:t>lũy</w:t>
      </w:r>
      <w:r>
        <w:rPr>
          <w:color w:val="231F20"/>
          <w:spacing w:val="15"/>
          <w:vertAlign w:val="baseline"/>
        </w:rPr>
        <w:t> </w:t>
      </w:r>
      <w:r>
        <w:rPr>
          <w:color w:val="231F20"/>
          <w:vertAlign w:val="baseline"/>
        </w:rPr>
        <w:t>xu</w:t>
      </w:r>
      <w:r>
        <w:rPr>
          <w:color w:val="231F20"/>
          <w:spacing w:val="15"/>
          <w:vertAlign w:val="baseline"/>
        </w:rPr>
        <w:t> </w:t>
      </w:r>
      <w:r>
        <w:rPr>
          <w:color w:val="231F20"/>
          <w:spacing w:val="-2"/>
          <w:vertAlign w:val="baseline"/>
        </w:rPr>
        <w:t>hướng</w:t>
      </w:r>
    </w:p>
    <w:p>
      <w:pPr>
        <w:pStyle w:val="BodyText"/>
        <w:spacing w:before="6"/>
        <w:ind w:left="0" w:right="0"/>
        <w:jc w:val="left"/>
        <w:rPr>
          <w:sz w:val="14"/>
        </w:rPr>
      </w:pPr>
      <w:r>
        <w:rPr>
          <w:sz w:val="14"/>
        </w:rPr>
        <mc:AlternateContent>
          <mc:Choice Requires="wps">
            <w:drawing>
              <wp:anchor distT="0" distB="0" distL="0" distR="0" allowOverlap="1" layoutInCell="1" locked="0" behindDoc="1" simplePos="0" relativeHeight="487605760">
                <wp:simplePos x="0" y="0"/>
                <wp:positionH relativeFrom="page">
                  <wp:posOffset>612000</wp:posOffset>
                </wp:positionH>
                <wp:positionV relativeFrom="paragraph">
                  <wp:posOffset>121287</wp:posOffset>
                </wp:positionV>
                <wp:extent cx="914400"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9.550177pt;width:72pt;height:.1pt;mso-position-horizontal-relative:page;mso-position-vertical-relative:paragraph;z-index:-15710720;mso-wrap-distance-left:0;mso-wrap-distance-right:0" id="docshape48" coordorigin="964,191" coordsize="1440,0" path="m964,191l2404,191e" filled="false" stroked="true" strokeweight="1pt" strokecolor="#231f20">
                <v:path arrowok="t"/>
                <v:stroke dashstyle="solid"/>
                <w10:wrap type="topAndBottom"/>
              </v:shape>
            </w:pict>
          </mc:Fallback>
        </mc:AlternateContent>
      </w:r>
    </w:p>
    <w:p>
      <w:pPr>
        <w:spacing w:line="278" w:lineRule="auto" w:before="61"/>
        <w:ind w:left="113" w:right="0" w:firstLine="0"/>
        <w:jc w:val="left"/>
        <w:rPr>
          <w:rFonts w:ascii="Arial" w:hAnsi="Arial"/>
          <w:sz w:val="18"/>
        </w:rPr>
      </w:pPr>
      <w:r>
        <w:rPr>
          <w:rFonts w:ascii="Arial" w:hAnsi="Arial"/>
          <w:color w:val="231F20"/>
          <w:position w:val="6"/>
          <w:sz w:val="10"/>
        </w:rPr>
        <w:t>37</w:t>
      </w:r>
      <w:r>
        <w:rPr>
          <w:rFonts w:ascii="Arial" w:hAnsi="Arial"/>
          <w:color w:val="231F20"/>
          <w:spacing w:val="16"/>
          <w:position w:val="6"/>
          <w:sz w:val="10"/>
        </w:rPr>
        <w:t> </w:t>
      </w:r>
      <w:r>
        <w:rPr>
          <w:rFonts w:ascii="Arial" w:hAnsi="Arial"/>
          <w:color w:val="231F20"/>
          <w:sz w:val="18"/>
        </w:rPr>
        <w:t>Thanh</w:t>
      </w:r>
      <w:r>
        <w:rPr>
          <w:rFonts w:ascii="Arial" w:hAnsi="Arial"/>
          <w:color w:val="231F20"/>
          <w:spacing w:val="-5"/>
          <w:sz w:val="18"/>
        </w:rPr>
        <w:t> </w:t>
      </w:r>
      <w:r>
        <w:rPr>
          <w:rFonts w:ascii="Arial" w:hAnsi="Arial"/>
          <w:color w:val="231F20"/>
          <w:sz w:val="18"/>
        </w:rPr>
        <w:t>Tịnh</w:t>
      </w:r>
      <w:r>
        <w:rPr>
          <w:rFonts w:ascii="Arial" w:hAnsi="Arial"/>
          <w:color w:val="231F20"/>
          <w:spacing w:val="-3"/>
          <w:sz w:val="18"/>
        </w:rPr>
        <w:t> </w:t>
      </w:r>
      <w:r>
        <w:rPr>
          <w:rFonts w:ascii="Arial" w:hAnsi="Arial"/>
          <w:color w:val="231F20"/>
          <w:sz w:val="18"/>
        </w:rPr>
        <w:t>Đạo</w:t>
      </w:r>
      <w:r>
        <w:rPr>
          <w:rFonts w:ascii="Arial" w:hAnsi="Arial"/>
          <w:color w:val="231F20"/>
          <w:spacing w:val="-3"/>
          <w:sz w:val="18"/>
        </w:rPr>
        <w:t> </w:t>
      </w:r>
      <w:r>
        <w:rPr>
          <w:rFonts w:ascii="Arial" w:hAnsi="Arial"/>
          <w:color w:val="231F20"/>
          <w:sz w:val="18"/>
        </w:rPr>
        <w:t>I,</w:t>
      </w:r>
      <w:r>
        <w:rPr>
          <w:rFonts w:ascii="Arial" w:hAnsi="Arial"/>
          <w:color w:val="231F20"/>
          <w:spacing w:val="-3"/>
          <w:sz w:val="18"/>
        </w:rPr>
        <w:t> </w:t>
      </w:r>
      <w:r>
        <w:rPr>
          <w:rFonts w:ascii="Arial" w:hAnsi="Arial"/>
          <w:color w:val="231F20"/>
          <w:sz w:val="18"/>
        </w:rPr>
        <w:t>đoạn</w:t>
      </w:r>
      <w:r>
        <w:rPr>
          <w:rFonts w:ascii="Arial" w:hAnsi="Arial"/>
          <w:color w:val="231F20"/>
          <w:spacing w:val="-3"/>
          <w:sz w:val="18"/>
        </w:rPr>
        <w:t> </w:t>
      </w:r>
      <w:r>
        <w:rPr>
          <w:rFonts w:ascii="Arial" w:hAnsi="Arial"/>
          <w:color w:val="231F20"/>
          <w:sz w:val="18"/>
        </w:rPr>
        <w:t>17</w:t>
      </w:r>
      <w:r>
        <w:rPr>
          <w:rFonts w:ascii="Arial" w:hAnsi="Arial"/>
          <w:color w:val="231F20"/>
          <w:spacing w:val="-3"/>
          <w:sz w:val="18"/>
        </w:rPr>
        <w:t> </w:t>
      </w:r>
      <w:r>
        <w:rPr>
          <w:rFonts w:ascii="Arial" w:hAnsi="Arial"/>
          <w:color w:val="231F20"/>
          <w:sz w:val="18"/>
        </w:rPr>
        <w:t>và</w:t>
      </w:r>
      <w:r>
        <w:rPr>
          <w:rFonts w:ascii="Arial" w:hAnsi="Arial"/>
          <w:color w:val="231F20"/>
          <w:spacing w:val="-3"/>
          <w:sz w:val="18"/>
        </w:rPr>
        <w:t> </w:t>
      </w:r>
      <w:r>
        <w:rPr>
          <w:rFonts w:ascii="Arial" w:hAnsi="Arial"/>
          <w:color w:val="231F20"/>
          <w:sz w:val="18"/>
        </w:rPr>
        <w:t>các</w:t>
      </w:r>
      <w:r>
        <w:rPr>
          <w:rFonts w:ascii="Arial" w:hAnsi="Arial"/>
          <w:color w:val="231F20"/>
          <w:spacing w:val="-3"/>
          <w:sz w:val="18"/>
        </w:rPr>
        <w:t> </w:t>
      </w:r>
      <w:r>
        <w:rPr>
          <w:rFonts w:ascii="Arial" w:hAnsi="Arial"/>
          <w:color w:val="231F20"/>
          <w:sz w:val="18"/>
        </w:rPr>
        <w:t>phần</w:t>
      </w:r>
      <w:r>
        <w:rPr>
          <w:rFonts w:ascii="Arial" w:hAnsi="Arial"/>
          <w:color w:val="231F20"/>
          <w:spacing w:val="-3"/>
          <w:sz w:val="18"/>
        </w:rPr>
        <w:t> </w:t>
      </w:r>
      <w:r>
        <w:rPr>
          <w:rFonts w:ascii="Arial" w:hAnsi="Arial"/>
          <w:color w:val="231F20"/>
          <w:sz w:val="18"/>
        </w:rPr>
        <w:t>tiếp</w:t>
      </w:r>
      <w:r>
        <w:rPr>
          <w:rFonts w:ascii="Arial" w:hAnsi="Arial"/>
          <w:color w:val="231F20"/>
          <w:spacing w:val="-3"/>
          <w:sz w:val="18"/>
        </w:rPr>
        <w:t> </w:t>
      </w:r>
      <w:r>
        <w:rPr>
          <w:rFonts w:ascii="Arial" w:hAnsi="Arial"/>
          <w:color w:val="231F20"/>
          <w:sz w:val="18"/>
        </w:rPr>
        <w:t>đó</w:t>
      </w:r>
      <w:r>
        <w:rPr>
          <w:rFonts w:ascii="Arial" w:hAnsi="Arial"/>
          <w:color w:val="231F20"/>
          <w:spacing w:val="-3"/>
          <w:sz w:val="18"/>
        </w:rPr>
        <w:t> </w:t>
      </w:r>
      <w:r>
        <w:rPr>
          <w:rFonts w:ascii="Arial" w:hAnsi="Arial"/>
          <w:color w:val="231F20"/>
          <w:sz w:val="18"/>
        </w:rPr>
        <w:t>mô</w:t>
      </w:r>
      <w:r>
        <w:rPr>
          <w:rFonts w:ascii="Arial" w:hAnsi="Arial"/>
          <w:color w:val="231F20"/>
          <w:spacing w:val="-3"/>
          <w:sz w:val="18"/>
        </w:rPr>
        <w:t> </w:t>
      </w:r>
      <w:r>
        <w:rPr>
          <w:rFonts w:ascii="Arial" w:hAnsi="Arial"/>
          <w:color w:val="231F20"/>
          <w:sz w:val="18"/>
        </w:rPr>
        <w:t>tả</w:t>
      </w:r>
      <w:r>
        <w:rPr>
          <w:rFonts w:ascii="Arial" w:hAnsi="Arial"/>
          <w:color w:val="231F20"/>
          <w:spacing w:val="-3"/>
          <w:sz w:val="18"/>
        </w:rPr>
        <w:t> </w:t>
      </w:r>
      <w:r>
        <w:rPr>
          <w:rFonts w:ascii="Arial" w:hAnsi="Arial"/>
          <w:color w:val="231F20"/>
          <w:sz w:val="18"/>
        </w:rPr>
        <w:t>nhiều</w:t>
      </w:r>
      <w:r>
        <w:rPr>
          <w:rFonts w:ascii="Arial" w:hAnsi="Arial"/>
          <w:color w:val="231F20"/>
          <w:spacing w:val="-3"/>
          <w:sz w:val="18"/>
        </w:rPr>
        <w:t> </w:t>
      </w:r>
      <w:r>
        <w:rPr>
          <w:rFonts w:ascii="Arial" w:hAnsi="Arial"/>
          <w:color w:val="231F20"/>
          <w:sz w:val="18"/>
        </w:rPr>
        <w:t>khía</w:t>
      </w:r>
      <w:r>
        <w:rPr>
          <w:rFonts w:ascii="Arial" w:hAnsi="Arial"/>
          <w:color w:val="231F20"/>
          <w:spacing w:val="-3"/>
          <w:sz w:val="18"/>
        </w:rPr>
        <w:t> </w:t>
      </w:r>
      <w:r>
        <w:rPr>
          <w:rFonts w:ascii="Arial" w:hAnsi="Arial"/>
          <w:color w:val="231F20"/>
          <w:sz w:val="18"/>
        </w:rPr>
        <w:t>cạnh của giới (sila)</w:t>
      </w:r>
    </w:p>
    <w:p>
      <w:pPr>
        <w:spacing w:after="0" w:line="278" w:lineRule="auto"/>
        <w:jc w:val="left"/>
        <w:rPr>
          <w:rFonts w:ascii="Arial" w:hAnsi="Arial"/>
          <w:sz w:val="18"/>
        </w:rPr>
        <w:sectPr>
          <w:pgSz w:w="7660" w:h="11630"/>
          <w:pgMar w:header="779" w:footer="0" w:top="1100" w:bottom="280" w:left="850" w:right="850"/>
        </w:sectPr>
      </w:pPr>
    </w:p>
    <w:p>
      <w:pPr>
        <w:pStyle w:val="BodyText"/>
        <w:spacing w:line="252" w:lineRule="auto"/>
      </w:pPr>
      <w:r>
        <w:rPr>
          <w:color w:val="231F20"/>
        </w:rPr>
        <w:t>thiện và bất thiện, và do duyên mà chúng ta sẽ </w:t>
      </w:r>
      <w:r>
        <w:rPr>
          <w:color w:val="231F20"/>
        </w:rPr>
        <w:t>thực hiện nghiệp bất thiện hay nghiệp thiện. Khi không phát triển Đại Niệm Xứ (mahā-satipaṭṭhāna), rất khó có thể giữ giới.</w:t>
      </w:r>
    </w:p>
    <w:p>
      <w:pPr>
        <w:pStyle w:val="BodyText"/>
        <w:spacing w:line="252" w:lineRule="auto" w:before="117"/>
        <w:ind w:firstLine="396"/>
      </w:pPr>
      <w:r>
        <w:rPr>
          <w:color w:val="231F20"/>
          <w:spacing w:val="-4"/>
        </w:rPr>
        <w:t>Trong</w:t>
      </w:r>
      <w:r>
        <w:rPr>
          <w:color w:val="231F20"/>
          <w:spacing w:val="-12"/>
        </w:rPr>
        <w:t> </w:t>
      </w:r>
      <w:r>
        <w:rPr>
          <w:color w:val="231F20"/>
          <w:spacing w:val="-4"/>
        </w:rPr>
        <w:t>phần</w:t>
      </w:r>
      <w:r>
        <w:rPr>
          <w:color w:val="231F20"/>
          <w:spacing w:val="-12"/>
        </w:rPr>
        <w:t> </w:t>
      </w:r>
      <w:r>
        <w:rPr>
          <w:color w:val="231F20"/>
          <w:spacing w:val="-4"/>
        </w:rPr>
        <w:t>về</w:t>
      </w:r>
      <w:r>
        <w:rPr>
          <w:color w:val="231F20"/>
          <w:spacing w:val="-12"/>
        </w:rPr>
        <w:t> </w:t>
      </w:r>
      <w:r>
        <w:rPr>
          <w:color w:val="231F20"/>
          <w:spacing w:val="-4"/>
        </w:rPr>
        <w:t>sīla</w:t>
      </w:r>
      <w:r>
        <w:rPr>
          <w:color w:val="231F20"/>
          <w:spacing w:val="-12"/>
        </w:rPr>
        <w:t> </w:t>
      </w:r>
      <w:r>
        <w:rPr>
          <w:color w:val="231F20"/>
          <w:spacing w:val="-4"/>
        </w:rPr>
        <w:t>(giới)</w:t>
      </w:r>
      <w:r>
        <w:rPr>
          <w:color w:val="231F20"/>
          <w:spacing w:val="-12"/>
        </w:rPr>
        <w:t> </w:t>
      </w:r>
      <w:r>
        <w:rPr>
          <w:color w:val="231F20"/>
          <w:spacing w:val="-4"/>
        </w:rPr>
        <w:t>(Chương</w:t>
      </w:r>
      <w:r>
        <w:rPr>
          <w:color w:val="231F20"/>
          <w:spacing w:val="-12"/>
        </w:rPr>
        <w:t> </w:t>
      </w:r>
      <w:r>
        <w:rPr>
          <w:color w:val="231F20"/>
          <w:spacing w:val="-4"/>
        </w:rPr>
        <w:t>I,</w:t>
      </w:r>
      <w:r>
        <w:rPr>
          <w:color w:val="231F20"/>
          <w:spacing w:val="-12"/>
        </w:rPr>
        <w:t> </w:t>
      </w:r>
      <w:r>
        <w:rPr>
          <w:color w:val="231F20"/>
          <w:spacing w:val="-4"/>
        </w:rPr>
        <w:t>53-60),</w:t>
      </w:r>
      <w:r>
        <w:rPr>
          <w:color w:val="231F20"/>
          <w:spacing w:val="-12"/>
        </w:rPr>
        <w:t> </w:t>
      </w:r>
      <w:r>
        <w:rPr>
          <w:i/>
          <w:color w:val="231F20"/>
          <w:spacing w:val="-4"/>
        </w:rPr>
        <w:t>Thanh</w:t>
      </w:r>
      <w:r>
        <w:rPr>
          <w:i/>
          <w:color w:val="231F20"/>
          <w:spacing w:val="-4"/>
        </w:rPr>
        <w:t> </w:t>
      </w:r>
      <w:r>
        <w:rPr>
          <w:i/>
          <w:color w:val="231F20"/>
        </w:rPr>
        <w:t>Tịnh Đạo </w:t>
      </w:r>
      <w:r>
        <w:rPr>
          <w:color w:val="231F20"/>
        </w:rPr>
        <w:t>đề cập đến “sự phòng hộ các căn môn”, vì điều</w:t>
      </w:r>
      <w:r>
        <w:rPr>
          <w:color w:val="231F20"/>
          <w:spacing w:val="-8"/>
        </w:rPr>
        <w:t> </w:t>
      </w:r>
      <w:r>
        <w:rPr>
          <w:color w:val="231F20"/>
        </w:rPr>
        <w:t>này</w:t>
      </w:r>
      <w:r>
        <w:rPr>
          <w:color w:val="231F20"/>
          <w:spacing w:val="-8"/>
        </w:rPr>
        <w:t> </w:t>
      </w:r>
      <w:r>
        <w:rPr>
          <w:color w:val="231F20"/>
        </w:rPr>
        <w:t>được</w:t>
      </w:r>
      <w:r>
        <w:rPr>
          <w:color w:val="231F20"/>
          <w:spacing w:val="-8"/>
        </w:rPr>
        <w:t> </w:t>
      </w:r>
      <w:r>
        <w:rPr>
          <w:color w:val="231F20"/>
        </w:rPr>
        <w:t>xem</w:t>
      </w:r>
      <w:r>
        <w:rPr>
          <w:color w:val="231F20"/>
          <w:spacing w:val="-8"/>
        </w:rPr>
        <w:t> </w:t>
      </w:r>
      <w:r>
        <w:rPr>
          <w:color w:val="231F20"/>
        </w:rPr>
        <w:t>như</w:t>
      </w:r>
      <w:r>
        <w:rPr>
          <w:color w:val="231F20"/>
          <w:spacing w:val="-8"/>
        </w:rPr>
        <w:t> </w:t>
      </w:r>
      <w:r>
        <w:rPr>
          <w:color w:val="231F20"/>
        </w:rPr>
        <w:t>một</w:t>
      </w:r>
      <w:r>
        <w:rPr>
          <w:color w:val="231F20"/>
          <w:spacing w:val="-8"/>
        </w:rPr>
        <w:t> </w:t>
      </w:r>
      <w:r>
        <w:rPr>
          <w:color w:val="231F20"/>
        </w:rPr>
        <w:t>khía</w:t>
      </w:r>
      <w:r>
        <w:rPr>
          <w:color w:val="231F20"/>
          <w:spacing w:val="-8"/>
        </w:rPr>
        <w:t> </w:t>
      </w:r>
      <w:r>
        <w:rPr>
          <w:color w:val="231F20"/>
        </w:rPr>
        <w:t>cạnh</w:t>
      </w:r>
      <w:r>
        <w:rPr>
          <w:color w:val="231F20"/>
          <w:spacing w:val="-8"/>
        </w:rPr>
        <w:t> </w:t>
      </w:r>
      <w:r>
        <w:rPr>
          <w:color w:val="231F20"/>
        </w:rPr>
        <w:t>của</w:t>
      </w:r>
      <w:r>
        <w:rPr>
          <w:color w:val="231F20"/>
          <w:spacing w:val="-8"/>
        </w:rPr>
        <w:t> </w:t>
      </w:r>
      <w:r>
        <w:rPr>
          <w:color w:val="231F20"/>
        </w:rPr>
        <w:t>giới</w:t>
      </w:r>
      <w:r>
        <w:rPr>
          <w:color w:val="231F20"/>
          <w:spacing w:val="-8"/>
        </w:rPr>
        <w:t> </w:t>
      </w:r>
      <w:r>
        <w:rPr>
          <w:color w:val="231F20"/>
        </w:rPr>
        <w:t>(sīla). Chẳng hạn, khi có chánh niệm về đối tượng thị giác và đối tượng ấy không bị lầm tưởng là một “đồ vật” hay một con người, mà được nhận ra chỉ là một loại sắc sinh khởi qua nhãn căn, khi ấy có sự phòng hộ nhãn căn.</w:t>
      </w:r>
      <w:r>
        <w:rPr>
          <w:color w:val="231F20"/>
          <w:spacing w:val="-4"/>
        </w:rPr>
        <w:t> </w:t>
      </w:r>
      <w:r>
        <w:rPr>
          <w:color w:val="231F20"/>
        </w:rPr>
        <w:t>Tại khoảnh khắc đó không có sự dính mắc vào đối tượng thị giác, không sân và không vô minh về đối tượng. Sau đó chúng ta có thể bị cuốn vào cái được</w:t>
      </w:r>
      <w:r>
        <w:rPr>
          <w:color w:val="231F20"/>
          <w:spacing w:val="-17"/>
        </w:rPr>
        <w:t> </w:t>
      </w:r>
      <w:r>
        <w:rPr>
          <w:color w:val="231F20"/>
        </w:rPr>
        <w:t>thấy,</w:t>
      </w:r>
      <w:r>
        <w:rPr>
          <w:color w:val="231F20"/>
          <w:spacing w:val="-17"/>
        </w:rPr>
        <w:t> </w:t>
      </w:r>
      <w:r>
        <w:rPr>
          <w:color w:val="231F20"/>
        </w:rPr>
        <w:t>ta</w:t>
      </w:r>
      <w:r>
        <w:rPr>
          <w:color w:val="231F20"/>
          <w:spacing w:val="-16"/>
        </w:rPr>
        <w:t> </w:t>
      </w:r>
      <w:r>
        <w:rPr>
          <w:color w:val="231F20"/>
        </w:rPr>
        <w:t>dính</w:t>
      </w:r>
      <w:r>
        <w:rPr>
          <w:color w:val="231F20"/>
          <w:spacing w:val="-17"/>
        </w:rPr>
        <w:t> </w:t>
      </w:r>
      <w:r>
        <w:rPr>
          <w:color w:val="231F20"/>
        </w:rPr>
        <w:t>mắc</w:t>
      </w:r>
      <w:r>
        <w:rPr>
          <w:color w:val="231F20"/>
          <w:spacing w:val="-17"/>
        </w:rPr>
        <w:t> </w:t>
      </w:r>
      <w:r>
        <w:rPr>
          <w:color w:val="231F20"/>
        </w:rPr>
        <w:t>vào</w:t>
      </w:r>
      <w:r>
        <w:rPr>
          <w:color w:val="231F20"/>
          <w:spacing w:val="-17"/>
        </w:rPr>
        <w:t> </w:t>
      </w:r>
      <w:r>
        <w:rPr>
          <w:color w:val="231F20"/>
        </w:rPr>
        <w:t>nó,</w:t>
      </w:r>
      <w:r>
        <w:rPr>
          <w:color w:val="231F20"/>
          <w:spacing w:val="-17"/>
        </w:rPr>
        <w:t> </w:t>
      </w:r>
      <w:r>
        <w:rPr>
          <w:color w:val="231F20"/>
        </w:rPr>
        <w:t>nhưng</w:t>
      </w:r>
      <w:r>
        <w:rPr>
          <w:color w:val="231F20"/>
          <w:spacing w:val="-17"/>
        </w:rPr>
        <w:t> </w:t>
      </w:r>
      <w:r>
        <w:rPr>
          <w:color w:val="231F20"/>
        </w:rPr>
        <w:t>tại</w:t>
      </w:r>
      <w:r>
        <w:rPr>
          <w:color w:val="231F20"/>
          <w:spacing w:val="-17"/>
        </w:rPr>
        <w:t> </w:t>
      </w:r>
      <w:r>
        <w:rPr>
          <w:color w:val="231F20"/>
        </w:rPr>
        <w:t>khoảnh</w:t>
      </w:r>
      <w:r>
        <w:rPr>
          <w:color w:val="231F20"/>
          <w:spacing w:val="-17"/>
        </w:rPr>
        <w:t> </w:t>
      </w:r>
      <w:r>
        <w:rPr>
          <w:color w:val="231F20"/>
        </w:rPr>
        <w:t>khắc có</w:t>
      </w:r>
      <w:r>
        <w:rPr>
          <w:color w:val="231F20"/>
          <w:spacing w:val="-11"/>
        </w:rPr>
        <w:t> </w:t>
      </w:r>
      <w:r>
        <w:rPr>
          <w:color w:val="231F20"/>
        </w:rPr>
        <w:t>chánh</w:t>
      </w:r>
      <w:r>
        <w:rPr>
          <w:color w:val="231F20"/>
          <w:spacing w:val="-11"/>
        </w:rPr>
        <w:t> </w:t>
      </w:r>
      <w:r>
        <w:rPr>
          <w:color w:val="231F20"/>
        </w:rPr>
        <w:t>niệm,</w:t>
      </w:r>
      <w:r>
        <w:rPr>
          <w:color w:val="231F20"/>
          <w:spacing w:val="-11"/>
        </w:rPr>
        <w:t> </w:t>
      </w:r>
      <w:r>
        <w:rPr>
          <w:color w:val="231F20"/>
        </w:rPr>
        <w:t>các</w:t>
      </w:r>
      <w:r>
        <w:rPr>
          <w:color w:val="231F20"/>
          <w:spacing w:val="-11"/>
        </w:rPr>
        <w:t> </w:t>
      </w:r>
      <w:r>
        <w:rPr>
          <w:color w:val="231F20"/>
        </w:rPr>
        <w:t>căn</w:t>
      </w:r>
      <w:r>
        <w:rPr>
          <w:color w:val="231F20"/>
          <w:spacing w:val="-11"/>
        </w:rPr>
        <w:t> </w:t>
      </w:r>
      <w:r>
        <w:rPr>
          <w:color w:val="231F20"/>
        </w:rPr>
        <w:t>môn</w:t>
      </w:r>
      <w:r>
        <w:rPr>
          <w:color w:val="231F20"/>
          <w:spacing w:val="-11"/>
        </w:rPr>
        <w:t> </w:t>
      </w:r>
      <w:r>
        <w:rPr>
          <w:color w:val="231F20"/>
        </w:rPr>
        <w:t>được</w:t>
      </w:r>
      <w:r>
        <w:rPr>
          <w:color w:val="231F20"/>
          <w:spacing w:val="-11"/>
        </w:rPr>
        <w:t> </w:t>
      </w:r>
      <w:r>
        <w:rPr>
          <w:color w:val="231F20"/>
        </w:rPr>
        <w:t>phòng</w:t>
      </w:r>
      <w:r>
        <w:rPr>
          <w:color w:val="231F20"/>
          <w:spacing w:val="-11"/>
        </w:rPr>
        <w:t> </w:t>
      </w:r>
      <w:r>
        <w:rPr>
          <w:color w:val="231F20"/>
        </w:rPr>
        <w:t>hộ</w:t>
      </w:r>
      <w:r>
        <w:rPr>
          <w:color w:val="231F20"/>
          <w:spacing w:val="-11"/>
        </w:rPr>
        <w:t> </w:t>
      </w:r>
      <w:r>
        <w:rPr>
          <w:color w:val="231F20"/>
        </w:rPr>
        <w:t>và</w:t>
      </w:r>
      <w:r>
        <w:rPr>
          <w:color w:val="231F20"/>
          <w:spacing w:val="-11"/>
        </w:rPr>
        <w:t> </w:t>
      </w:r>
      <w:r>
        <w:rPr>
          <w:color w:val="231F20"/>
        </w:rPr>
        <w:t>khi</w:t>
      </w:r>
      <w:r>
        <w:rPr>
          <w:color w:val="231F20"/>
          <w:spacing w:val="-11"/>
        </w:rPr>
        <w:t> </w:t>
      </w:r>
      <w:r>
        <w:rPr>
          <w:color w:val="231F20"/>
        </w:rPr>
        <w:t>ấy có</w:t>
      </w:r>
      <w:r>
        <w:rPr>
          <w:color w:val="231F20"/>
          <w:spacing w:val="-11"/>
        </w:rPr>
        <w:t> </w:t>
      </w:r>
      <w:r>
        <w:rPr>
          <w:color w:val="231F20"/>
        </w:rPr>
        <w:t>sự</w:t>
      </w:r>
      <w:r>
        <w:rPr>
          <w:color w:val="231F20"/>
          <w:spacing w:val="-10"/>
        </w:rPr>
        <w:t> </w:t>
      </w:r>
      <w:r>
        <w:rPr>
          <w:color w:val="231F20"/>
        </w:rPr>
        <w:t>tiết</w:t>
      </w:r>
      <w:r>
        <w:rPr>
          <w:color w:val="231F20"/>
          <w:spacing w:val="-11"/>
        </w:rPr>
        <w:t> </w:t>
      </w:r>
      <w:r>
        <w:rPr>
          <w:color w:val="231F20"/>
        </w:rPr>
        <w:t>chế.</w:t>
      </w:r>
      <w:r>
        <w:rPr>
          <w:color w:val="231F20"/>
          <w:spacing w:val="-14"/>
        </w:rPr>
        <w:t> </w:t>
      </w:r>
      <w:r>
        <w:rPr>
          <w:color w:val="231F20"/>
        </w:rPr>
        <w:t>Vì</w:t>
      </w:r>
      <w:r>
        <w:rPr>
          <w:color w:val="231F20"/>
          <w:spacing w:val="-10"/>
        </w:rPr>
        <w:t> </w:t>
      </w:r>
      <w:r>
        <w:rPr>
          <w:color w:val="231F20"/>
        </w:rPr>
        <w:t>vậy</w:t>
      </w:r>
      <w:r>
        <w:rPr>
          <w:color w:val="231F20"/>
          <w:spacing w:val="-10"/>
        </w:rPr>
        <w:t> </w:t>
      </w:r>
      <w:r>
        <w:rPr>
          <w:color w:val="231F20"/>
        </w:rPr>
        <w:t>chánh</w:t>
      </w:r>
      <w:r>
        <w:rPr>
          <w:color w:val="231F20"/>
          <w:spacing w:val="-11"/>
        </w:rPr>
        <w:t> </w:t>
      </w:r>
      <w:r>
        <w:rPr>
          <w:color w:val="231F20"/>
        </w:rPr>
        <w:t>niệm</w:t>
      </w:r>
      <w:r>
        <w:rPr>
          <w:color w:val="231F20"/>
          <w:spacing w:val="-11"/>
        </w:rPr>
        <w:t> </w:t>
      </w:r>
      <w:r>
        <w:rPr>
          <w:color w:val="231F20"/>
        </w:rPr>
        <w:t>về</w:t>
      </w:r>
      <w:r>
        <w:rPr>
          <w:color w:val="231F20"/>
          <w:spacing w:val="-10"/>
        </w:rPr>
        <w:t> </w:t>
      </w:r>
      <w:r>
        <w:rPr>
          <w:color w:val="231F20"/>
        </w:rPr>
        <w:t>danh</w:t>
      </w:r>
      <w:r>
        <w:rPr>
          <w:color w:val="231F20"/>
          <w:spacing w:val="-11"/>
        </w:rPr>
        <w:t> </w:t>
      </w:r>
      <w:r>
        <w:rPr>
          <w:color w:val="231F20"/>
        </w:rPr>
        <w:t>và</w:t>
      </w:r>
      <w:r>
        <w:rPr>
          <w:color w:val="231F20"/>
          <w:spacing w:val="-10"/>
        </w:rPr>
        <w:t> </w:t>
      </w:r>
      <w:r>
        <w:rPr>
          <w:color w:val="231F20"/>
        </w:rPr>
        <w:t>sắc,</w:t>
      </w:r>
      <w:r>
        <w:rPr>
          <w:color w:val="231F20"/>
          <w:spacing w:val="-10"/>
        </w:rPr>
        <w:t> </w:t>
      </w:r>
      <w:r>
        <w:rPr>
          <w:color w:val="231F20"/>
        </w:rPr>
        <w:t>một dạng phát triển tâm trí (bhāvanā), cũng có thể được coi là giới (sīla).</w:t>
      </w:r>
    </w:p>
    <w:p>
      <w:pPr>
        <w:pStyle w:val="BodyText"/>
        <w:spacing w:line="252" w:lineRule="auto" w:before="127"/>
        <w:ind w:firstLine="396"/>
      </w:pPr>
      <w:r>
        <w:rPr>
          <w:color w:val="231F20"/>
        </w:rPr>
        <w:t>Nghiệp</w:t>
      </w:r>
      <w:r>
        <w:rPr>
          <w:color w:val="231F20"/>
          <w:spacing w:val="40"/>
        </w:rPr>
        <w:t> </w:t>
      </w:r>
      <w:r>
        <w:rPr>
          <w:color w:val="231F20"/>
        </w:rPr>
        <w:t>thiện</w:t>
      </w:r>
      <w:r>
        <w:rPr>
          <w:color w:val="231F20"/>
          <w:spacing w:val="40"/>
        </w:rPr>
        <w:t> </w:t>
      </w:r>
      <w:r>
        <w:rPr>
          <w:color w:val="231F20"/>
        </w:rPr>
        <w:t>phát</w:t>
      </w:r>
      <w:r>
        <w:rPr>
          <w:color w:val="231F20"/>
          <w:spacing w:val="40"/>
        </w:rPr>
        <w:t> </w:t>
      </w:r>
      <w:r>
        <w:rPr>
          <w:color w:val="231F20"/>
        </w:rPr>
        <w:t>triển</w:t>
      </w:r>
      <w:r>
        <w:rPr>
          <w:color w:val="231F20"/>
          <w:spacing w:val="40"/>
        </w:rPr>
        <w:t> </w:t>
      </w:r>
      <w:r>
        <w:rPr>
          <w:color w:val="231F20"/>
        </w:rPr>
        <w:t>tâm</w:t>
      </w:r>
      <w:r>
        <w:rPr>
          <w:color w:val="231F20"/>
          <w:spacing w:val="40"/>
        </w:rPr>
        <w:t> </w:t>
      </w:r>
      <w:r>
        <w:rPr>
          <w:color w:val="231F20"/>
        </w:rPr>
        <w:t>trí</w:t>
      </w:r>
      <w:r>
        <w:rPr>
          <w:color w:val="231F20"/>
          <w:spacing w:val="40"/>
        </w:rPr>
        <w:t> </w:t>
      </w:r>
      <w:r>
        <w:rPr>
          <w:color w:val="231F20"/>
        </w:rPr>
        <w:t>bao</w:t>
      </w:r>
      <w:r>
        <w:rPr>
          <w:color w:val="231F20"/>
          <w:spacing w:val="40"/>
        </w:rPr>
        <w:t> </w:t>
      </w:r>
      <w:r>
        <w:rPr>
          <w:color w:val="231F20"/>
        </w:rPr>
        <w:t>gồm</w:t>
      </w:r>
      <w:r>
        <w:rPr>
          <w:color w:val="231F20"/>
          <w:spacing w:val="40"/>
        </w:rPr>
        <w:t> </w:t>
      </w:r>
      <w:r>
        <w:rPr>
          <w:color w:val="231F20"/>
        </w:rPr>
        <w:t>việc học hiểu và giảng giải Giáo pháp, phát triển an </w:t>
      </w:r>
      <w:r>
        <w:rPr>
          <w:color w:val="231F20"/>
        </w:rPr>
        <w:t>tịnh (samatha) và phát triển hiểu biết về các thực tại hay minh sát (vipassanā). Phát triển trí tuệ vipassanā là mức độ thiện nghiệp cao nhất vì nó đưa đến tận diệt vô</w:t>
      </w:r>
      <w:r>
        <w:rPr>
          <w:color w:val="231F20"/>
          <w:spacing w:val="-12"/>
        </w:rPr>
        <w:t> </w:t>
      </w:r>
      <w:r>
        <w:rPr>
          <w:color w:val="231F20"/>
        </w:rPr>
        <w:t>minh.</w:t>
      </w:r>
      <w:r>
        <w:rPr>
          <w:color w:val="231F20"/>
          <w:spacing w:val="-12"/>
        </w:rPr>
        <w:t> </w:t>
      </w:r>
      <w:r>
        <w:rPr>
          <w:color w:val="231F20"/>
        </w:rPr>
        <w:t>Khi</w:t>
      </w:r>
      <w:r>
        <w:rPr>
          <w:color w:val="231F20"/>
          <w:spacing w:val="-12"/>
        </w:rPr>
        <w:t> </w:t>
      </w:r>
      <w:r>
        <w:rPr>
          <w:color w:val="231F20"/>
        </w:rPr>
        <w:t>không</w:t>
      </w:r>
      <w:r>
        <w:rPr>
          <w:color w:val="231F20"/>
          <w:spacing w:val="-12"/>
        </w:rPr>
        <w:t> </w:t>
      </w:r>
      <w:r>
        <w:rPr>
          <w:color w:val="231F20"/>
        </w:rPr>
        <w:t>còn</w:t>
      </w:r>
      <w:r>
        <w:rPr>
          <w:color w:val="231F20"/>
          <w:spacing w:val="-12"/>
        </w:rPr>
        <w:t> </w:t>
      </w:r>
      <w:r>
        <w:rPr>
          <w:color w:val="231F20"/>
        </w:rPr>
        <w:t>vô</w:t>
      </w:r>
      <w:r>
        <w:rPr>
          <w:color w:val="231F20"/>
          <w:spacing w:val="-12"/>
        </w:rPr>
        <w:t> </w:t>
      </w:r>
      <w:r>
        <w:rPr>
          <w:color w:val="231F20"/>
        </w:rPr>
        <w:t>minh</w:t>
      </w:r>
      <w:r>
        <w:rPr>
          <w:color w:val="231F20"/>
          <w:spacing w:val="-12"/>
        </w:rPr>
        <w:t> </w:t>
      </w:r>
      <w:r>
        <w:rPr>
          <w:color w:val="231F20"/>
        </w:rPr>
        <w:t>sẽ</w:t>
      </w:r>
      <w:r>
        <w:rPr>
          <w:color w:val="231F20"/>
          <w:spacing w:val="-12"/>
        </w:rPr>
        <w:t> </w:t>
      </w:r>
      <w:r>
        <w:rPr>
          <w:color w:val="231F20"/>
        </w:rPr>
        <w:t>không</w:t>
      </w:r>
      <w:r>
        <w:rPr>
          <w:color w:val="231F20"/>
          <w:spacing w:val="-12"/>
        </w:rPr>
        <w:t> </w:t>
      </w:r>
      <w:r>
        <w:rPr>
          <w:color w:val="231F20"/>
        </w:rPr>
        <w:t>còn</w:t>
      </w:r>
      <w:r>
        <w:rPr>
          <w:color w:val="231F20"/>
          <w:spacing w:val="-12"/>
        </w:rPr>
        <w:t> </w:t>
      </w:r>
      <w:r>
        <w:rPr>
          <w:color w:val="231F20"/>
        </w:rPr>
        <w:t>duyên cho tái sinh kiếp sau, chúng ta được giải phóng khỏi luân hồi sinh tử.</w:t>
      </w:r>
    </w:p>
    <w:p>
      <w:pPr>
        <w:pStyle w:val="BodyText"/>
        <w:spacing w:before="121"/>
        <w:ind w:left="510" w:right="0"/>
      </w:pPr>
      <w:r>
        <w:rPr>
          <w:color w:val="231F20"/>
        </w:rPr>
        <w:t>Chúng</w:t>
      </w:r>
      <w:r>
        <w:rPr>
          <w:color w:val="231F20"/>
          <w:spacing w:val="-18"/>
        </w:rPr>
        <w:t> </w:t>
      </w:r>
      <w:r>
        <w:rPr>
          <w:color w:val="231F20"/>
        </w:rPr>
        <w:t>ta</w:t>
      </w:r>
      <w:r>
        <w:rPr>
          <w:color w:val="231F20"/>
          <w:spacing w:val="-18"/>
        </w:rPr>
        <w:t> </w:t>
      </w:r>
      <w:r>
        <w:rPr>
          <w:color w:val="231F20"/>
        </w:rPr>
        <w:t>đã</w:t>
      </w:r>
      <w:r>
        <w:rPr>
          <w:color w:val="231F20"/>
          <w:spacing w:val="-18"/>
        </w:rPr>
        <w:t> </w:t>
      </w:r>
      <w:r>
        <w:rPr>
          <w:color w:val="231F20"/>
        </w:rPr>
        <w:t>tích</w:t>
      </w:r>
      <w:r>
        <w:rPr>
          <w:color w:val="231F20"/>
          <w:spacing w:val="-18"/>
        </w:rPr>
        <w:t> </w:t>
      </w:r>
      <w:r>
        <w:rPr>
          <w:color w:val="231F20"/>
        </w:rPr>
        <w:t>lũy</w:t>
      </w:r>
      <w:r>
        <w:rPr>
          <w:color w:val="231F20"/>
          <w:spacing w:val="-18"/>
        </w:rPr>
        <w:t> </w:t>
      </w:r>
      <w:r>
        <w:rPr>
          <w:color w:val="231F20"/>
        </w:rPr>
        <w:t>rất</w:t>
      </w:r>
      <w:r>
        <w:rPr>
          <w:color w:val="231F20"/>
          <w:spacing w:val="-18"/>
        </w:rPr>
        <w:t> </w:t>
      </w:r>
      <w:r>
        <w:rPr>
          <w:color w:val="231F20"/>
        </w:rPr>
        <w:t>nhiều</w:t>
      </w:r>
      <w:r>
        <w:rPr>
          <w:color w:val="231F20"/>
          <w:spacing w:val="-18"/>
        </w:rPr>
        <w:t> </w:t>
      </w:r>
      <w:r>
        <w:rPr>
          <w:color w:val="231F20"/>
        </w:rPr>
        <w:t>mức</w:t>
      </w:r>
      <w:r>
        <w:rPr>
          <w:color w:val="231F20"/>
          <w:spacing w:val="-18"/>
        </w:rPr>
        <w:t> </w:t>
      </w:r>
      <w:r>
        <w:rPr>
          <w:color w:val="231F20"/>
        </w:rPr>
        <w:t>độ</w:t>
      </w:r>
      <w:r>
        <w:rPr>
          <w:color w:val="231F20"/>
          <w:spacing w:val="-18"/>
        </w:rPr>
        <w:t> </w:t>
      </w:r>
      <w:r>
        <w:rPr>
          <w:color w:val="231F20"/>
        </w:rPr>
        <w:t>nghiệp</w:t>
      </w:r>
      <w:r>
        <w:rPr>
          <w:color w:val="231F20"/>
          <w:spacing w:val="-18"/>
        </w:rPr>
        <w:t> </w:t>
      </w:r>
      <w:r>
        <w:rPr>
          <w:color w:val="231F20"/>
          <w:spacing w:val="-2"/>
        </w:rPr>
        <w:t>thiện</w:t>
      </w:r>
    </w:p>
    <w:p>
      <w:pPr>
        <w:pStyle w:val="BodyText"/>
        <w:spacing w:after="0"/>
        <w:sectPr>
          <w:pgSz w:w="7660" w:h="11630"/>
          <w:pgMar w:header="779" w:footer="0" w:top="1100" w:bottom="280" w:left="850" w:right="850"/>
        </w:sectPr>
      </w:pPr>
    </w:p>
    <w:p>
      <w:pPr>
        <w:pStyle w:val="BodyText"/>
        <w:spacing w:line="256" w:lineRule="auto"/>
      </w:pPr>
      <w:r>
        <w:rPr>
          <w:color w:val="231F20"/>
        </w:rPr>
        <w:t>và bất thiện và tất cả đều có khả năng cho quả </w:t>
      </w:r>
      <w:r>
        <w:rPr>
          <w:color w:val="231F20"/>
        </w:rPr>
        <w:t>tương ứng</w:t>
      </w:r>
      <w:r>
        <w:rPr>
          <w:color w:val="231F20"/>
          <w:spacing w:val="-9"/>
        </w:rPr>
        <w:t> </w:t>
      </w:r>
      <w:r>
        <w:rPr>
          <w:color w:val="231F20"/>
        </w:rPr>
        <w:t>khi</w:t>
      </w:r>
      <w:r>
        <w:rPr>
          <w:color w:val="231F20"/>
          <w:spacing w:val="-9"/>
        </w:rPr>
        <w:t> </w:t>
      </w:r>
      <w:r>
        <w:rPr>
          <w:color w:val="231F20"/>
        </w:rPr>
        <w:t>đủ</w:t>
      </w:r>
      <w:r>
        <w:rPr>
          <w:color w:val="231F20"/>
          <w:spacing w:val="-9"/>
        </w:rPr>
        <w:t> </w:t>
      </w:r>
      <w:r>
        <w:rPr>
          <w:color w:val="231F20"/>
        </w:rPr>
        <w:t>duyên.</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thường</w:t>
      </w:r>
      <w:r>
        <w:rPr>
          <w:color w:val="231F20"/>
          <w:spacing w:val="-9"/>
        </w:rPr>
        <w:t> </w:t>
      </w:r>
      <w:r>
        <w:rPr>
          <w:color w:val="231F20"/>
        </w:rPr>
        <w:t>nghĩ</w:t>
      </w:r>
      <w:r>
        <w:rPr>
          <w:color w:val="231F20"/>
          <w:spacing w:val="-9"/>
        </w:rPr>
        <w:t> </w:t>
      </w:r>
      <w:r>
        <w:rPr>
          <w:color w:val="231F20"/>
        </w:rPr>
        <w:t>“tích</w:t>
      </w:r>
      <w:r>
        <w:rPr>
          <w:color w:val="231F20"/>
          <w:spacing w:val="-9"/>
        </w:rPr>
        <w:t> </w:t>
      </w:r>
      <w:r>
        <w:rPr>
          <w:color w:val="231F20"/>
        </w:rPr>
        <w:t>lũy”</w:t>
      </w:r>
      <w:r>
        <w:rPr>
          <w:color w:val="231F20"/>
          <w:spacing w:val="-9"/>
        </w:rPr>
        <w:t> </w:t>
      </w:r>
      <w:r>
        <w:rPr>
          <w:color w:val="231F20"/>
        </w:rPr>
        <w:t>là chỉ nói về nghiệp, nhưng không chỉ có nghiệp được tích</w:t>
      </w:r>
      <w:r>
        <w:rPr>
          <w:color w:val="231F20"/>
          <w:spacing w:val="-17"/>
        </w:rPr>
        <w:t> </w:t>
      </w:r>
      <w:r>
        <w:rPr>
          <w:color w:val="231F20"/>
        </w:rPr>
        <w:t>lũy</w:t>
      </w:r>
      <w:r>
        <w:rPr>
          <w:color w:val="231F20"/>
          <w:spacing w:val="-17"/>
        </w:rPr>
        <w:t> </w:t>
      </w:r>
      <w:r>
        <w:rPr>
          <w:color w:val="231F20"/>
        </w:rPr>
        <w:t>mà</w:t>
      </w:r>
      <w:r>
        <w:rPr>
          <w:color w:val="231F20"/>
          <w:spacing w:val="-17"/>
        </w:rPr>
        <w:t> </w:t>
      </w:r>
      <w:r>
        <w:rPr>
          <w:color w:val="231F20"/>
        </w:rPr>
        <w:t>các</w:t>
      </w:r>
      <w:r>
        <w:rPr>
          <w:color w:val="231F20"/>
          <w:spacing w:val="-17"/>
        </w:rPr>
        <w:t> </w:t>
      </w:r>
      <w:r>
        <w:rPr>
          <w:color w:val="231F20"/>
        </w:rPr>
        <w:t>xu</w:t>
      </w:r>
      <w:r>
        <w:rPr>
          <w:color w:val="231F20"/>
          <w:spacing w:val="-16"/>
        </w:rPr>
        <w:t> </w:t>
      </w:r>
      <w:r>
        <w:rPr>
          <w:color w:val="231F20"/>
        </w:rPr>
        <w:t>hướng</w:t>
      </w:r>
      <w:r>
        <w:rPr>
          <w:color w:val="231F20"/>
          <w:spacing w:val="-17"/>
        </w:rPr>
        <w:t> </w:t>
      </w:r>
      <w:r>
        <w:rPr>
          <w:color w:val="231F20"/>
        </w:rPr>
        <w:t>thiện</w:t>
      </w:r>
      <w:r>
        <w:rPr>
          <w:color w:val="231F20"/>
          <w:spacing w:val="-17"/>
        </w:rPr>
        <w:t> </w:t>
      </w:r>
      <w:r>
        <w:rPr>
          <w:color w:val="231F20"/>
        </w:rPr>
        <w:t>và</w:t>
      </w:r>
      <w:r>
        <w:rPr>
          <w:color w:val="231F20"/>
          <w:spacing w:val="-16"/>
        </w:rPr>
        <w:t> </w:t>
      </w:r>
      <w:r>
        <w:rPr>
          <w:color w:val="231F20"/>
        </w:rPr>
        <w:t>bất</w:t>
      </w:r>
      <w:r>
        <w:rPr>
          <w:color w:val="231F20"/>
          <w:spacing w:val="-17"/>
        </w:rPr>
        <w:t> </w:t>
      </w:r>
      <w:r>
        <w:rPr>
          <w:color w:val="231F20"/>
        </w:rPr>
        <w:t>thiện</w:t>
      </w:r>
      <w:r>
        <w:rPr>
          <w:color w:val="231F20"/>
          <w:spacing w:val="-17"/>
        </w:rPr>
        <w:t> </w:t>
      </w:r>
      <w:r>
        <w:rPr>
          <w:color w:val="231F20"/>
        </w:rPr>
        <w:t>cũng</w:t>
      </w:r>
      <w:r>
        <w:rPr>
          <w:color w:val="231F20"/>
          <w:spacing w:val="-16"/>
        </w:rPr>
        <w:t> </w:t>
      </w:r>
      <w:r>
        <w:rPr>
          <w:color w:val="231F20"/>
        </w:rPr>
        <w:t>được tích</w:t>
      </w:r>
      <w:r>
        <w:rPr>
          <w:color w:val="231F20"/>
          <w:spacing w:val="-6"/>
        </w:rPr>
        <w:t> </w:t>
      </w:r>
      <w:r>
        <w:rPr>
          <w:color w:val="231F20"/>
        </w:rPr>
        <w:t>lũy.</w:t>
      </w:r>
      <w:r>
        <w:rPr>
          <w:color w:val="231F20"/>
          <w:spacing w:val="-6"/>
        </w:rPr>
        <w:t> </w:t>
      </w:r>
      <w:r>
        <w:rPr>
          <w:color w:val="231F20"/>
        </w:rPr>
        <w:t>Khi</w:t>
      </w:r>
      <w:r>
        <w:rPr>
          <w:color w:val="231F20"/>
          <w:spacing w:val="-6"/>
        </w:rPr>
        <w:t> </w:t>
      </w:r>
      <w:r>
        <w:rPr>
          <w:color w:val="231F20"/>
        </w:rPr>
        <w:t>ta</w:t>
      </w:r>
      <w:r>
        <w:rPr>
          <w:color w:val="231F20"/>
          <w:spacing w:val="-6"/>
        </w:rPr>
        <w:t> </w:t>
      </w:r>
      <w:r>
        <w:rPr>
          <w:color w:val="231F20"/>
        </w:rPr>
        <w:t>ăn</w:t>
      </w:r>
      <w:r>
        <w:rPr>
          <w:color w:val="231F20"/>
          <w:spacing w:val="-6"/>
        </w:rPr>
        <w:t> </w:t>
      </w:r>
      <w:r>
        <w:rPr>
          <w:color w:val="231F20"/>
        </w:rPr>
        <w:t>cắp,</w:t>
      </w:r>
      <w:r>
        <w:rPr>
          <w:color w:val="231F20"/>
          <w:spacing w:val="-6"/>
        </w:rPr>
        <w:t> </w:t>
      </w:r>
      <w:r>
        <w:rPr>
          <w:color w:val="231F20"/>
        </w:rPr>
        <w:t>nghiệp</w:t>
      </w:r>
      <w:r>
        <w:rPr>
          <w:color w:val="231F20"/>
          <w:spacing w:val="-6"/>
        </w:rPr>
        <w:t> </w:t>
      </w:r>
      <w:r>
        <w:rPr>
          <w:color w:val="231F20"/>
        </w:rPr>
        <w:t>bất</w:t>
      </w:r>
      <w:r>
        <w:rPr>
          <w:color w:val="231F20"/>
          <w:spacing w:val="-6"/>
        </w:rPr>
        <w:t> </w:t>
      </w:r>
      <w:r>
        <w:rPr>
          <w:color w:val="231F20"/>
        </w:rPr>
        <w:t>thiện</w:t>
      </w:r>
      <w:r>
        <w:rPr>
          <w:color w:val="231F20"/>
          <w:spacing w:val="-6"/>
        </w:rPr>
        <w:t> </w:t>
      </w:r>
      <w:r>
        <w:rPr>
          <w:color w:val="231F20"/>
        </w:rPr>
        <w:t>được</w:t>
      </w:r>
      <w:r>
        <w:rPr>
          <w:color w:val="231F20"/>
          <w:spacing w:val="-6"/>
        </w:rPr>
        <w:t> </w:t>
      </w:r>
      <w:r>
        <w:rPr>
          <w:color w:val="231F20"/>
        </w:rPr>
        <w:t>tích</w:t>
      </w:r>
      <w:r>
        <w:rPr>
          <w:color w:val="231F20"/>
          <w:spacing w:val="-6"/>
        </w:rPr>
        <w:t> </w:t>
      </w:r>
      <w:r>
        <w:rPr>
          <w:color w:val="231F20"/>
        </w:rPr>
        <w:t>lũy và</w:t>
      </w:r>
      <w:r>
        <w:rPr>
          <w:color w:val="231F20"/>
          <w:spacing w:val="-17"/>
        </w:rPr>
        <w:t> </w:t>
      </w:r>
      <w:r>
        <w:rPr>
          <w:color w:val="231F20"/>
        </w:rPr>
        <w:t>nó</w:t>
      </w:r>
      <w:r>
        <w:rPr>
          <w:color w:val="231F20"/>
          <w:spacing w:val="-16"/>
        </w:rPr>
        <w:t> </w:t>
      </w:r>
      <w:r>
        <w:rPr>
          <w:color w:val="231F20"/>
        </w:rPr>
        <w:t>sẽ</w:t>
      </w:r>
      <w:r>
        <w:rPr>
          <w:color w:val="231F20"/>
          <w:spacing w:val="-15"/>
        </w:rPr>
        <w:t> </w:t>
      </w:r>
      <w:r>
        <w:rPr>
          <w:color w:val="231F20"/>
        </w:rPr>
        <w:t>cho</w:t>
      </w:r>
      <w:r>
        <w:rPr>
          <w:color w:val="231F20"/>
          <w:spacing w:val="-15"/>
        </w:rPr>
        <w:t> </w:t>
      </w:r>
      <w:r>
        <w:rPr>
          <w:color w:val="231F20"/>
        </w:rPr>
        <w:t>quả</w:t>
      </w:r>
      <w:r>
        <w:rPr>
          <w:color w:val="231F20"/>
          <w:spacing w:val="-15"/>
        </w:rPr>
        <w:t> </w:t>
      </w:r>
      <w:r>
        <w:rPr>
          <w:color w:val="231F20"/>
        </w:rPr>
        <w:t>về</w:t>
      </w:r>
      <w:r>
        <w:rPr>
          <w:color w:val="231F20"/>
          <w:spacing w:val="-15"/>
        </w:rPr>
        <w:t> </w:t>
      </w:r>
      <w:r>
        <w:rPr>
          <w:color w:val="231F20"/>
        </w:rPr>
        <w:t>sau.</w:t>
      </w:r>
      <w:r>
        <w:rPr>
          <w:color w:val="231F20"/>
          <w:spacing w:val="-17"/>
        </w:rPr>
        <w:t> </w:t>
      </w:r>
      <w:r>
        <w:rPr>
          <w:color w:val="231F20"/>
        </w:rPr>
        <w:t>Tuy</w:t>
      </w:r>
      <w:r>
        <w:rPr>
          <w:color w:val="231F20"/>
          <w:spacing w:val="-15"/>
        </w:rPr>
        <w:t> </w:t>
      </w:r>
      <w:r>
        <w:rPr>
          <w:color w:val="231F20"/>
        </w:rPr>
        <w:t>nhiên,</w:t>
      </w:r>
      <w:r>
        <w:rPr>
          <w:color w:val="231F20"/>
          <w:spacing w:val="-15"/>
        </w:rPr>
        <w:t> </w:t>
      </w:r>
      <w:r>
        <w:rPr>
          <w:color w:val="231F20"/>
        </w:rPr>
        <w:t>tác</w:t>
      </w:r>
      <w:r>
        <w:rPr>
          <w:color w:val="231F20"/>
          <w:spacing w:val="-15"/>
        </w:rPr>
        <w:t> </w:t>
      </w:r>
      <w:r>
        <w:rPr>
          <w:color w:val="231F20"/>
        </w:rPr>
        <w:t>hại</w:t>
      </w:r>
      <w:r>
        <w:rPr>
          <w:color w:val="231F20"/>
          <w:spacing w:val="-15"/>
        </w:rPr>
        <w:t> </w:t>
      </w:r>
      <w:r>
        <w:rPr>
          <w:color w:val="231F20"/>
        </w:rPr>
        <w:t>của</w:t>
      </w:r>
      <w:r>
        <w:rPr>
          <w:color w:val="231F20"/>
          <w:spacing w:val="-15"/>
        </w:rPr>
        <w:t> </w:t>
      </w:r>
      <w:r>
        <w:rPr>
          <w:color w:val="231F20"/>
        </w:rPr>
        <w:t>nghiệp bất</w:t>
      </w:r>
      <w:r>
        <w:rPr>
          <w:color w:val="231F20"/>
          <w:spacing w:val="-4"/>
        </w:rPr>
        <w:t> </w:t>
      </w:r>
      <w:r>
        <w:rPr>
          <w:color w:val="231F20"/>
        </w:rPr>
        <w:t>thiện</w:t>
      </w:r>
      <w:r>
        <w:rPr>
          <w:color w:val="231F20"/>
          <w:spacing w:val="-4"/>
        </w:rPr>
        <w:t> </w:t>
      </w:r>
      <w:r>
        <w:rPr>
          <w:color w:val="231F20"/>
        </w:rPr>
        <w:t>này</w:t>
      </w:r>
      <w:r>
        <w:rPr>
          <w:color w:val="231F20"/>
          <w:spacing w:val="-4"/>
        </w:rPr>
        <w:t> </w:t>
      </w:r>
      <w:r>
        <w:rPr>
          <w:color w:val="231F20"/>
        </w:rPr>
        <w:t>không</w:t>
      </w:r>
      <w:r>
        <w:rPr>
          <w:color w:val="231F20"/>
          <w:spacing w:val="-4"/>
        </w:rPr>
        <w:t> </w:t>
      </w:r>
      <w:r>
        <w:rPr>
          <w:color w:val="231F20"/>
        </w:rPr>
        <w:t>chỉ</w:t>
      </w:r>
      <w:r>
        <w:rPr>
          <w:color w:val="231F20"/>
          <w:spacing w:val="-4"/>
        </w:rPr>
        <w:t> </w:t>
      </w:r>
      <w:r>
        <w:rPr>
          <w:color w:val="231F20"/>
        </w:rPr>
        <w:t>nằm</w:t>
      </w:r>
      <w:r>
        <w:rPr>
          <w:color w:val="231F20"/>
          <w:spacing w:val="-4"/>
        </w:rPr>
        <w:t> </w:t>
      </w:r>
      <w:r>
        <w:rPr>
          <w:color w:val="231F20"/>
        </w:rPr>
        <w:t>ở</w:t>
      </w:r>
      <w:r>
        <w:rPr>
          <w:color w:val="231F20"/>
          <w:spacing w:val="-4"/>
        </w:rPr>
        <w:t> </w:t>
      </w:r>
      <w:r>
        <w:rPr>
          <w:color w:val="231F20"/>
        </w:rPr>
        <w:t>quả</w:t>
      </w:r>
      <w:r>
        <w:rPr>
          <w:color w:val="231F20"/>
          <w:spacing w:val="-4"/>
        </w:rPr>
        <w:t> </w:t>
      </w:r>
      <w:r>
        <w:rPr>
          <w:color w:val="231F20"/>
        </w:rPr>
        <w:t>của</w:t>
      </w:r>
      <w:r>
        <w:rPr>
          <w:color w:val="231F20"/>
          <w:spacing w:val="-4"/>
        </w:rPr>
        <w:t> </w:t>
      </w:r>
      <w:r>
        <w:rPr>
          <w:color w:val="231F20"/>
        </w:rPr>
        <w:t>nó</w:t>
      </w:r>
      <w:r>
        <w:rPr>
          <w:color w:val="231F20"/>
          <w:spacing w:val="-4"/>
        </w:rPr>
        <w:t> </w:t>
      </w:r>
      <w:r>
        <w:rPr>
          <w:color w:val="231F20"/>
        </w:rPr>
        <w:t>mà</w:t>
      </w:r>
      <w:r>
        <w:rPr>
          <w:color w:val="231F20"/>
          <w:spacing w:val="-4"/>
        </w:rPr>
        <w:t> </w:t>
      </w:r>
      <w:r>
        <w:rPr>
          <w:color w:val="231F20"/>
        </w:rPr>
        <w:t>ở</w:t>
      </w:r>
      <w:r>
        <w:rPr>
          <w:color w:val="231F20"/>
          <w:spacing w:val="-4"/>
        </w:rPr>
        <w:t> </w:t>
      </w:r>
      <w:r>
        <w:rPr>
          <w:color w:val="231F20"/>
        </w:rPr>
        <w:t>cả</w:t>
      </w:r>
      <w:r>
        <w:rPr>
          <w:color w:val="231F20"/>
          <w:spacing w:val="-4"/>
        </w:rPr>
        <w:t> </w:t>
      </w:r>
      <w:r>
        <w:rPr>
          <w:color w:val="231F20"/>
        </w:rPr>
        <w:t>sự tích lũy xu hướng ăn cắp, rồi khi có duyên, chúng ta sẽ lại ăn cắp. Trong chúng ta tiềm tàng đủ mọi loại nghiệp bất thiện và khi có cơ hội, tác ý bất thiện sẽ thúc</w:t>
      </w:r>
      <w:r>
        <w:rPr>
          <w:color w:val="231F20"/>
          <w:spacing w:val="-10"/>
        </w:rPr>
        <w:t> </w:t>
      </w:r>
      <w:r>
        <w:rPr>
          <w:color w:val="231F20"/>
        </w:rPr>
        <w:t>đẩy</w:t>
      </w:r>
      <w:r>
        <w:rPr>
          <w:color w:val="231F20"/>
          <w:spacing w:val="-10"/>
        </w:rPr>
        <w:t> </w:t>
      </w:r>
      <w:r>
        <w:rPr>
          <w:color w:val="231F20"/>
        </w:rPr>
        <w:t>tạo</w:t>
      </w:r>
      <w:r>
        <w:rPr>
          <w:color w:val="231F20"/>
          <w:spacing w:val="-10"/>
        </w:rPr>
        <w:t> </w:t>
      </w:r>
      <w:r>
        <w:rPr>
          <w:color w:val="231F20"/>
        </w:rPr>
        <w:t>nên</w:t>
      </w:r>
      <w:r>
        <w:rPr>
          <w:color w:val="231F20"/>
          <w:spacing w:val="-10"/>
        </w:rPr>
        <w:t> </w:t>
      </w:r>
      <w:r>
        <w:rPr>
          <w:color w:val="231F20"/>
        </w:rPr>
        <w:t>nghiệp</w:t>
      </w:r>
      <w:r>
        <w:rPr>
          <w:color w:val="231F20"/>
          <w:spacing w:val="-10"/>
        </w:rPr>
        <w:t> </w:t>
      </w:r>
      <w:r>
        <w:rPr>
          <w:color w:val="231F20"/>
        </w:rPr>
        <w:t>bất</w:t>
      </w:r>
      <w:r>
        <w:rPr>
          <w:color w:val="231F20"/>
          <w:spacing w:val="-10"/>
        </w:rPr>
        <w:t> </w:t>
      </w:r>
      <w:r>
        <w:rPr>
          <w:color w:val="231F20"/>
        </w:rPr>
        <w:t>thiện</w:t>
      </w:r>
      <w:r>
        <w:rPr>
          <w:color w:val="231F20"/>
          <w:spacing w:val="-10"/>
        </w:rPr>
        <w:t> </w:t>
      </w:r>
      <w:r>
        <w:rPr>
          <w:color w:val="231F20"/>
        </w:rPr>
        <w:t>qua</w:t>
      </w:r>
      <w:r>
        <w:rPr>
          <w:color w:val="231F20"/>
          <w:spacing w:val="-10"/>
        </w:rPr>
        <w:t> </w:t>
      </w:r>
      <w:r>
        <w:rPr>
          <w:color w:val="231F20"/>
        </w:rPr>
        <w:t>thân,</w:t>
      </w:r>
      <w:r>
        <w:rPr>
          <w:color w:val="231F20"/>
          <w:spacing w:val="-10"/>
        </w:rPr>
        <w:t> </w:t>
      </w:r>
      <w:r>
        <w:rPr>
          <w:color w:val="231F20"/>
        </w:rPr>
        <w:t>khẩu</w:t>
      </w:r>
      <w:r>
        <w:rPr>
          <w:color w:val="231F20"/>
          <w:spacing w:val="-10"/>
        </w:rPr>
        <w:t> </w:t>
      </w:r>
      <w:r>
        <w:rPr>
          <w:color w:val="231F20"/>
        </w:rPr>
        <w:t>và</w:t>
      </w:r>
      <w:r>
        <w:rPr>
          <w:color w:val="231F20"/>
          <w:spacing w:val="-10"/>
        </w:rPr>
        <w:t> </w:t>
      </w:r>
      <w:r>
        <w:rPr>
          <w:color w:val="231F20"/>
          <w:spacing w:val="-5"/>
        </w:rPr>
        <w:t>ý.</w:t>
      </w:r>
    </w:p>
    <w:p>
      <w:pPr>
        <w:pStyle w:val="BodyText"/>
        <w:spacing w:line="256" w:lineRule="auto" w:before="101"/>
        <w:ind w:firstLine="396"/>
      </w:pPr>
      <w:r>
        <w:rPr>
          <w:color w:val="231F20"/>
        </w:rPr>
        <w:t>Chúng ta cần phân biệt duyên cho tâm quả </w:t>
      </w:r>
      <w:r>
        <w:rPr>
          <w:color w:val="231F20"/>
        </w:rPr>
        <w:t>và duyên cho tâm thiện hay tâm bất thiện. Nghiệp được tích lũy sẽ cho quả là một loại duyên. Các xu hướng thiện hay bất thiện được tích lũy khiến tâm thiện và tâm bất thiện sinh khởi là một loại duyên khác. Như vậy, có nhiều loại duyên đóng các vai trò khác nhau trong cuộc sống của chúng ta.</w:t>
      </w:r>
    </w:p>
    <w:p>
      <w:pPr>
        <w:pStyle w:val="BodyText"/>
        <w:spacing w:line="256" w:lineRule="auto" w:before="106"/>
        <w:ind w:firstLine="396"/>
      </w:pPr>
      <w:r>
        <w:rPr>
          <w:color w:val="231F20"/>
        </w:rPr>
        <w:t>Mọi</w:t>
      </w:r>
      <w:r>
        <w:rPr>
          <w:color w:val="231F20"/>
          <w:spacing w:val="-17"/>
        </w:rPr>
        <w:t> </w:t>
      </w:r>
      <w:r>
        <w:rPr>
          <w:color w:val="231F20"/>
        </w:rPr>
        <w:t>xu</w:t>
      </w:r>
      <w:r>
        <w:rPr>
          <w:color w:val="231F20"/>
          <w:spacing w:val="-17"/>
        </w:rPr>
        <w:t> </w:t>
      </w:r>
      <w:r>
        <w:rPr>
          <w:color w:val="231F20"/>
        </w:rPr>
        <w:t>hướng</w:t>
      </w:r>
      <w:r>
        <w:rPr>
          <w:color w:val="231F20"/>
          <w:spacing w:val="-17"/>
        </w:rPr>
        <w:t> </w:t>
      </w:r>
      <w:r>
        <w:rPr>
          <w:color w:val="231F20"/>
        </w:rPr>
        <w:t>phiền</w:t>
      </w:r>
      <w:r>
        <w:rPr>
          <w:color w:val="231F20"/>
          <w:spacing w:val="-17"/>
        </w:rPr>
        <w:t> </w:t>
      </w:r>
      <w:r>
        <w:rPr>
          <w:color w:val="231F20"/>
        </w:rPr>
        <w:t>não</w:t>
      </w:r>
      <w:r>
        <w:rPr>
          <w:color w:val="231F20"/>
          <w:spacing w:val="-17"/>
        </w:rPr>
        <w:t> </w:t>
      </w:r>
      <w:r>
        <w:rPr>
          <w:color w:val="231F20"/>
        </w:rPr>
        <w:t>đều</w:t>
      </w:r>
      <w:r>
        <w:rPr>
          <w:color w:val="231F20"/>
          <w:spacing w:val="-17"/>
        </w:rPr>
        <w:t> </w:t>
      </w:r>
      <w:r>
        <w:rPr>
          <w:color w:val="231F20"/>
        </w:rPr>
        <w:t>được</w:t>
      </w:r>
      <w:r>
        <w:rPr>
          <w:color w:val="231F20"/>
          <w:spacing w:val="-17"/>
        </w:rPr>
        <w:t> </w:t>
      </w:r>
      <w:r>
        <w:rPr>
          <w:color w:val="231F20"/>
        </w:rPr>
        <w:t>tích</w:t>
      </w:r>
      <w:r>
        <w:rPr>
          <w:color w:val="231F20"/>
          <w:spacing w:val="-16"/>
        </w:rPr>
        <w:t> </w:t>
      </w:r>
      <w:r>
        <w:rPr>
          <w:color w:val="231F20"/>
        </w:rPr>
        <w:t>lũy.</w:t>
      </w:r>
      <w:r>
        <w:rPr>
          <w:color w:val="231F20"/>
          <w:spacing w:val="-17"/>
        </w:rPr>
        <w:t> </w:t>
      </w:r>
      <w:r>
        <w:rPr>
          <w:color w:val="231F20"/>
        </w:rPr>
        <w:t>Chẳng hạn, khi tâm căn tham sinh khởi, xu hướng tham lúc này được tích lũy và vì vậy sẽ có duyên cho tâm căn tham sinh khởi trở lại. Chúng ta chắc chắn đều còn dính mắc vì chúng ta đã tích lũy nhiều dính mắc. Không chỉ có xu hướng bất thiện mà cả xu hướng thiện cũng được tích lũy. Khi có khoảnh khắc </w:t>
      </w:r>
      <w:r>
        <w:rPr>
          <w:color w:val="231F20"/>
        </w:rPr>
        <w:t>chánh niệm về thực tại đang xuất hiện hiện giờ, nó có thể làm duyên cho chánh niệm sinh khởi về sau. Chúng ta</w:t>
      </w:r>
      <w:r>
        <w:rPr>
          <w:color w:val="231F20"/>
          <w:spacing w:val="49"/>
        </w:rPr>
        <w:t> </w:t>
      </w:r>
      <w:r>
        <w:rPr>
          <w:color w:val="231F20"/>
        </w:rPr>
        <w:t>thường</w:t>
      </w:r>
      <w:r>
        <w:rPr>
          <w:color w:val="231F20"/>
          <w:spacing w:val="49"/>
        </w:rPr>
        <w:t> </w:t>
      </w:r>
      <w:r>
        <w:rPr>
          <w:color w:val="231F20"/>
        </w:rPr>
        <w:t>có</w:t>
      </w:r>
      <w:r>
        <w:rPr>
          <w:color w:val="231F20"/>
          <w:spacing w:val="49"/>
        </w:rPr>
        <w:t> </w:t>
      </w:r>
      <w:r>
        <w:rPr>
          <w:color w:val="231F20"/>
        </w:rPr>
        <w:t>dính</w:t>
      </w:r>
      <w:r>
        <w:rPr>
          <w:color w:val="231F20"/>
          <w:spacing w:val="49"/>
        </w:rPr>
        <w:t> </w:t>
      </w:r>
      <w:r>
        <w:rPr>
          <w:color w:val="231F20"/>
        </w:rPr>
        <w:t>mắc</w:t>
      </w:r>
      <w:r>
        <w:rPr>
          <w:color w:val="231F20"/>
          <w:spacing w:val="49"/>
        </w:rPr>
        <w:t> </w:t>
      </w:r>
      <w:r>
        <w:rPr>
          <w:color w:val="231F20"/>
        </w:rPr>
        <w:t>nhiều</w:t>
      </w:r>
      <w:r>
        <w:rPr>
          <w:color w:val="231F20"/>
          <w:spacing w:val="49"/>
        </w:rPr>
        <w:t> </w:t>
      </w:r>
      <w:r>
        <w:rPr>
          <w:color w:val="231F20"/>
        </w:rPr>
        <w:t>hơn</w:t>
      </w:r>
      <w:r>
        <w:rPr>
          <w:color w:val="231F20"/>
          <w:spacing w:val="49"/>
        </w:rPr>
        <w:t> </w:t>
      </w:r>
      <w:r>
        <w:rPr>
          <w:color w:val="231F20"/>
        </w:rPr>
        <w:t>có</w:t>
      </w:r>
      <w:r>
        <w:rPr>
          <w:color w:val="231F20"/>
          <w:spacing w:val="49"/>
        </w:rPr>
        <w:t> </w:t>
      </w:r>
      <w:r>
        <w:rPr>
          <w:color w:val="231F20"/>
        </w:rPr>
        <w:t>chánh</w:t>
      </w:r>
      <w:r>
        <w:rPr>
          <w:color w:val="231F20"/>
          <w:spacing w:val="49"/>
        </w:rPr>
        <w:t> </w:t>
      </w:r>
      <w:r>
        <w:rPr>
          <w:color w:val="231F20"/>
          <w:spacing w:val="-2"/>
        </w:rPr>
        <w:t>niệm,</w:t>
      </w:r>
    </w:p>
    <w:p>
      <w:pPr>
        <w:pStyle w:val="BodyText"/>
        <w:spacing w:after="0" w:line="256" w:lineRule="auto"/>
        <w:sectPr>
          <w:pgSz w:w="7660" w:h="11630"/>
          <w:pgMar w:header="779" w:footer="0" w:top="1100" w:bottom="280" w:left="850" w:right="850"/>
        </w:sectPr>
      </w:pPr>
    </w:p>
    <w:p>
      <w:pPr>
        <w:pStyle w:val="BodyText"/>
        <w:spacing w:line="254" w:lineRule="auto"/>
      </w:pPr>
      <w:r>
        <w:rPr>
          <w:color w:val="231F20"/>
        </w:rPr>
        <w:t>nhưng khi chánh niệm được tích lũy thêm thì cơ hội cho</w:t>
      </w:r>
      <w:r>
        <w:rPr>
          <w:color w:val="231F20"/>
          <w:spacing w:val="-3"/>
        </w:rPr>
        <w:t> </w:t>
      </w:r>
      <w:r>
        <w:rPr>
          <w:color w:val="231F20"/>
        </w:rPr>
        <w:t>chánh</w:t>
      </w:r>
      <w:r>
        <w:rPr>
          <w:color w:val="231F20"/>
          <w:spacing w:val="-3"/>
        </w:rPr>
        <w:t> </w:t>
      </w:r>
      <w:r>
        <w:rPr>
          <w:color w:val="231F20"/>
        </w:rPr>
        <w:t>niệm</w:t>
      </w:r>
      <w:r>
        <w:rPr>
          <w:color w:val="231F20"/>
          <w:spacing w:val="-3"/>
        </w:rPr>
        <w:t> </w:t>
      </w:r>
      <w:r>
        <w:rPr>
          <w:color w:val="231F20"/>
        </w:rPr>
        <w:t>sẽ</w:t>
      </w:r>
      <w:r>
        <w:rPr>
          <w:color w:val="231F20"/>
          <w:spacing w:val="-3"/>
        </w:rPr>
        <w:t> </w:t>
      </w:r>
      <w:r>
        <w:rPr>
          <w:color w:val="231F20"/>
        </w:rPr>
        <w:t>bớt</w:t>
      </w:r>
      <w:r>
        <w:rPr>
          <w:color w:val="231F20"/>
          <w:spacing w:val="-3"/>
        </w:rPr>
        <w:t> </w:t>
      </w:r>
      <w:r>
        <w:rPr>
          <w:color w:val="231F20"/>
        </w:rPr>
        <w:t>hiếm</w:t>
      </w:r>
      <w:r>
        <w:rPr>
          <w:color w:val="231F20"/>
          <w:spacing w:val="-3"/>
        </w:rPr>
        <w:t> </w:t>
      </w:r>
      <w:r>
        <w:rPr>
          <w:color w:val="231F20"/>
        </w:rPr>
        <w:t>hoi</w:t>
      </w:r>
      <w:r>
        <w:rPr>
          <w:color w:val="231F20"/>
          <w:spacing w:val="-3"/>
        </w:rPr>
        <w:t> </w:t>
      </w:r>
      <w:r>
        <w:rPr>
          <w:color w:val="231F20"/>
        </w:rPr>
        <w:t>hơn.</w:t>
      </w:r>
      <w:r>
        <w:rPr>
          <w:color w:val="231F20"/>
          <w:spacing w:val="-3"/>
        </w:rPr>
        <w:t> </w:t>
      </w:r>
      <w:r>
        <w:rPr>
          <w:color w:val="231F20"/>
        </w:rPr>
        <w:t>Hiện</w:t>
      </w:r>
      <w:r>
        <w:rPr>
          <w:color w:val="231F20"/>
          <w:spacing w:val="-3"/>
        </w:rPr>
        <w:t> </w:t>
      </w:r>
      <w:r>
        <w:rPr>
          <w:color w:val="231F20"/>
        </w:rPr>
        <w:t>giờ</w:t>
      </w:r>
      <w:r>
        <w:rPr>
          <w:color w:val="231F20"/>
          <w:spacing w:val="-3"/>
        </w:rPr>
        <w:t> </w:t>
      </w:r>
      <w:r>
        <w:rPr>
          <w:color w:val="231F20"/>
        </w:rPr>
        <w:t>bất</w:t>
      </w:r>
      <w:r>
        <w:rPr>
          <w:color w:val="231F20"/>
          <w:spacing w:val="-3"/>
        </w:rPr>
        <w:t> </w:t>
      </w:r>
      <w:r>
        <w:rPr>
          <w:color w:val="231F20"/>
        </w:rPr>
        <w:t>kể xu</w:t>
      </w:r>
      <w:r>
        <w:rPr>
          <w:color w:val="231F20"/>
          <w:spacing w:val="-1"/>
        </w:rPr>
        <w:t> </w:t>
      </w:r>
      <w:r>
        <w:rPr>
          <w:color w:val="231F20"/>
        </w:rPr>
        <w:t>hướng</w:t>
      </w:r>
      <w:r>
        <w:rPr>
          <w:color w:val="231F20"/>
          <w:spacing w:val="-1"/>
        </w:rPr>
        <w:t> </w:t>
      </w:r>
      <w:r>
        <w:rPr>
          <w:color w:val="231F20"/>
        </w:rPr>
        <w:t>gì</w:t>
      </w:r>
      <w:r>
        <w:rPr>
          <w:color w:val="231F20"/>
          <w:spacing w:val="-1"/>
        </w:rPr>
        <w:t> </w:t>
      </w:r>
      <w:r>
        <w:rPr>
          <w:color w:val="231F20"/>
        </w:rPr>
        <w:t>đang</w:t>
      </w:r>
      <w:r>
        <w:rPr>
          <w:color w:val="231F20"/>
          <w:spacing w:val="-1"/>
        </w:rPr>
        <w:t> </w:t>
      </w:r>
      <w:r>
        <w:rPr>
          <w:color w:val="231F20"/>
        </w:rPr>
        <w:t>được</w:t>
      </w:r>
      <w:r>
        <w:rPr>
          <w:color w:val="231F20"/>
          <w:spacing w:val="-1"/>
        </w:rPr>
        <w:t> </w:t>
      </w:r>
      <w:r>
        <w:rPr>
          <w:color w:val="231F20"/>
        </w:rPr>
        <w:t>tích</w:t>
      </w:r>
      <w:r>
        <w:rPr>
          <w:color w:val="231F20"/>
          <w:spacing w:val="-1"/>
        </w:rPr>
        <w:t> </w:t>
      </w:r>
      <w:r>
        <w:rPr>
          <w:color w:val="231F20"/>
        </w:rPr>
        <w:t>luỹ</w:t>
      </w:r>
      <w:r>
        <w:rPr>
          <w:color w:val="231F20"/>
          <w:spacing w:val="-1"/>
        </w:rPr>
        <w:t> </w:t>
      </w:r>
      <w:r>
        <w:rPr>
          <w:color w:val="231F20"/>
        </w:rPr>
        <w:t>thì</w:t>
      </w:r>
      <w:r>
        <w:rPr>
          <w:color w:val="231F20"/>
          <w:spacing w:val="-1"/>
        </w:rPr>
        <w:t> </w:t>
      </w:r>
      <w:r>
        <w:rPr>
          <w:color w:val="231F20"/>
        </w:rPr>
        <w:t>chúng</w:t>
      </w:r>
      <w:r>
        <w:rPr>
          <w:color w:val="231F20"/>
          <w:spacing w:val="-1"/>
        </w:rPr>
        <w:t> </w:t>
      </w:r>
      <w:r>
        <w:rPr>
          <w:color w:val="231F20"/>
        </w:rPr>
        <w:t>cũng</w:t>
      </w:r>
      <w:r>
        <w:rPr>
          <w:color w:val="231F20"/>
          <w:spacing w:val="-1"/>
        </w:rPr>
        <w:t> </w:t>
      </w:r>
      <w:r>
        <w:rPr>
          <w:color w:val="231F20"/>
        </w:rPr>
        <w:t>sẽ</w:t>
      </w:r>
      <w:r>
        <w:rPr>
          <w:color w:val="231F20"/>
          <w:spacing w:val="-1"/>
        </w:rPr>
        <w:t> </w:t>
      </w:r>
      <w:r>
        <w:rPr>
          <w:color w:val="231F20"/>
        </w:rPr>
        <w:t>lại xảy</w:t>
      </w:r>
      <w:r>
        <w:rPr>
          <w:color w:val="231F20"/>
          <w:spacing w:val="-7"/>
        </w:rPr>
        <w:t> </w:t>
      </w:r>
      <w:r>
        <w:rPr>
          <w:color w:val="231F20"/>
        </w:rPr>
        <w:t>ra</w:t>
      </w:r>
      <w:r>
        <w:rPr>
          <w:color w:val="231F20"/>
          <w:spacing w:val="-7"/>
        </w:rPr>
        <w:t> </w:t>
      </w:r>
      <w:r>
        <w:rPr>
          <w:color w:val="231F20"/>
        </w:rPr>
        <w:t>trong</w:t>
      </w:r>
      <w:r>
        <w:rPr>
          <w:color w:val="231F20"/>
          <w:spacing w:val="-7"/>
        </w:rPr>
        <w:t> </w:t>
      </w:r>
      <w:r>
        <w:rPr>
          <w:color w:val="231F20"/>
        </w:rPr>
        <w:t>cuộc</w:t>
      </w:r>
      <w:r>
        <w:rPr>
          <w:color w:val="231F20"/>
          <w:spacing w:val="-7"/>
        </w:rPr>
        <w:t> </w:t>
      </w:r>
      <w:r>
        <w:rPr>
          <w:color w:val="231F20"/>
        </w:rPr>
        <w:t>sống</w:t>
      </w:r>
      <w:r>
        <w:rPr>
          <w:color w:val="231F20"/>
          <w:spacing w:val="-7"/>
        </w:rPr>
        <w:t> </w:t>
      </w:r>
      <w:r>
        <w:rPr>
          <w:color w:val="231F20"/>
        </w:rPr>
        <w:t>của</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trong</w:t>
      </w:r>
      <w:r>
        <w:rPr>
          <w:color w:val="231F20"/>
          <w:spacing w:val="-7"/>
        </w:rPr>
        <w:t> </w:t>
      </w:r>
      <w:r>
        <w:rPr>
          <w:color w:val="231F20"/>
        </w:rPr>
        <w:t>tương</w:t>
      </w:r>
      <w:r>
        <w:rPr>
          <w:color w:val="231F20"/>
          <w:spacing w:val="-7"/>
        </w:rPr>
        <w:t> </w:t>
      </w:r>
      <w:r>
        <w:rPr>
          <w:color w:val="231F20"/>
          <w:spacing w:val="-5"/>
        </w:rPr>
        <w:t>lai</w:t>
      </w:r>
      <w:r>
        <w:rPr>
          <w:color w:val="231F20"/>
          <w:spacing w:val="-5"/>
          <w:vertAlign w:val="superscript"/>
        </w:rPr>
        <w:t>38</w:t>
      </w:r>
      <w:r>
        <w:rPr>
          <w:color w:val="231F20"/>
          <w:spacing w:val="-5"/>
          <w:vertAlign w:val="baseline"/>
        </w:rPr>
        <w:t>.</w:t>
      </w:r>
    </w:p>
    <w:p>
      <w:pPr>
        <w:pStyle w:val="BodyText"/>
        <w:spacing w:line="254" w:lineRule="auto" w:before="111"/>
        <w:ind w:firstLine="396"/>
      </w:pPr>
      <w:r>
        <w:rPr>
          <w:color w:val="231F20"/>
        </w:rPr>
        <w:t>Trong chuyện </w:t>
      </w:r>
      <w:r>
        <w:rPr>
          <w:i/>
          <w:color w:val="231F20"/>
        </w:rPr>
        <w:t>Tiền Thân Đức Phật </w:t>
      </w:r>
      <w:r>
        <w:rPr>
          <w:color w:val="231F20"/>
        </w:rPr>
        <w:t>(Jātakas), chúng ta gặp nhiều ví dụ về những người tạo các nghiệp tương tự, lặp đi lặp lại trong nhiều kiếp liên tiếp.</w:t>
      </w:r>
      <w:r>
        <w:rPr>
          <w:color w:val="231F20"/>
          <w:spacing w:val="-12"/>
        </w:rPr>
        <w:t> </w:t>
      </w:r>
      <w:r>
        <w:rPr>
          <w:color w:val="231F20"/>
        </w:rPr>
        <w:t>Như</w:t>
      </w:r>
      <w:r>
        <w:rPr>
          <w:color w:val="231F20"/>
          <w:spacing w:val="-12"/>
        </w:rPr>
        <w:t> </w:t>
      </w:r>
      <w:r>
        <w:rPr>
          <w:color w:val="231F20"/>
        </w:rPr>
        <w:t>Đề</w:t>
      </w:r>
      <w:r>
        <w:rPr>
          <w:color w:val="231F20"/>
          <w:spacing w:val="-12"/>
        </w:rPr>
        <w:t> </w:t>
      </w:r>
      <w:r>
        <w:rPr>
          <w:color w:val="231F20"/>
        </w:rPr>
        <w:t>Bà</w:t>
      </w:r>
      <w:r>
        <w:rPr>
          <w:color w:val="231F20"/>
          <w:spacing w:val="-12"/>
        </w:rPr>
        <w:t> </w:t>
      </w:r>
      <w:r>
        <w:rPr>
          <w:color w:val="231F20"/>
        </w:rPr>
        <w:t>Đạt</w:t>
      </w:r>
      <w:r>
        <w:rPr>
          <w:color w:val="231F20"/>
          <w:spacing w:val="-12"/>
        </w:rPr>
        <w:t> </w:t>
      </w:r>
      <w:r>
        <w:rPr>
          <w:color w:val="231F20"/>
        </w:rPr>
        <w:t>Đa</w:t>
      </w:r>
      <w:r>
        <w:rPr>
          <w:color w:val="231F20"/>
          <w:spacing w:val="-12"/>
        </w:rPr>
        <w:t> </w:t>
      </w:r>
      <w:r>
        <w:rPr>
          <w:color w:val="231F20"/>
        </w:rPr>
        <w:t>-</w:t>
      </w:r>
      <w:r>
        <w:rPr>
          <w:color w:val="231F20"/>
          <w:spacing w:val="-12"/>
        </w:rPr>
        <w:t> </w:t>
      </w:r>
      <w:r>
        <w:rPr>
          <w:color w:val="231F20"/>
        </w:rPr>
        <w:t>kẻ</w:t>
      </w:r>
      <w:r>
        <w:rPr>
          <w:color w:val="231F20"/>
          <w:spacing w:val="-12"/>
        </w:rPr>
        <w:t> </w:t>
      </w:r>
      <w:r>
        <w:rPr>
          <w:color w:val="231F20"/>
        </w:rPr>
        <w:t>cố</w:t>
      </w:r>
      <w:r>
        <w:rPr>
          <w:color w:val="231F20"/>
          <w:spacing w:val="-12"/>
        </w:rPr>
        <w:t> </w:t>
      </w:r>
      <w:r>
        <w:rPr>
          <w:color w:val="231F20"/>
        </w:rPr>
        <w:t>gắng</w:t>
      </w:r>
      <w:r>
        <w:rPr>
          <w:color w:val="231F20"/>
          <w:spacing w:val="-12"/>
        </w:rPr>
        <w:t> </w:t>
      </w:r>
      <w:r>
        <w:rPr>
          <w:color w:val="231F20"/>
        </w:rPr>
        <w:t>sát</w:t>
      </w:r>
      <w:r>
        <w:rPr>
          <w:color w:val="231F20"/>
          <w:spacing w:val="-12"/>
        </w:rPr>
        <w:t> </w:t>
      </w:r>
      <w:r>
        <w:rPr>
          <w:color w:val="231F20"/>
        </w:rPr>
        <w:t>hại</w:t>
      </w:r>
      <w:r>
        <w:rPr>
          <w:color w:val="231F20"/>
          <w:spacing w:val="-12"/>
        </w:rPr>
        <w:t> </w:t>
      </w:r>
      <w:r>
        <w:rPr>
          <w:color w:val="231F20"/>
        </w:rPr>
        <w:t>Đức</w:t>
      </w:r>
      <w:r>
        <w:rPr>
          <w:color w:val="231F20"/>
          <w:spacing w:val="-12"/>
        </w:rPr>
        <w:t> </w:t>
      </w:r>
      <w:r>
        <w:rPr>
          <w:color w:val="231F20"/>
        </w:rPr>
        <w:t>Phật đã</w:t>
      </w:r>
      <w:r>
        <w:rPr>
          <w:color w:val="231F20"/>
          <w:spacing w:val="-2"/>
        </w:rPr>
        <w:t> </w:t>
      </w:r>
      <w:r>
        <w:rPr>
          <w:color w:val="231F20"/>
        </w:rPr>
        <w:t>từng</w:t>
      </w:r>
      <w:r>
        <w:rPr>
          <w:color w:val="231F20"/>
          <w:spacing w:val="-2"/>
        </w:rPr>
        <w:t> </w:t>
      </w:r>
      <w:r>
        <w:rPr>
          <w:color w:val="231F20"/>
        </w:rPr>
        <w:t>làm</w:t>
      </w:r>
      <w:r>
        <w:rPr>
          <w:color w:val="231F20"/>
          <w:spacing w:val="-2"/>
        </w:rPr>
        <w:t> </w:t>
      </w:r>
      <w:r>
        <w:rPr>
          <w:color w:val="231F20"/>
        </w:rPr>
        <w:t>như</w:t>
      </w:r>
      <w:r>
        <w:rPr>
          <w:color w:val="231F20"/>
          <w:spacing w:val="-2"/>
        </w:rPr>
        <w:t> </w:t>
      </w:r>
      <w:r>
        <w:rPr>
          <w:color w:val="231F20"/>
        </w:rPr>
        <w:t>vậy</w:t>
      </w:r>
      <w:r>
        <w:rPr>
          <w:color w:val="231F20"/>
          <w:spacing w:val="-2"/>
        </w:rPr>
        <w:t> </w:t>
      </w:r>
      <w:r>
        <w:rPr>
          <w:color w:val="231F20"/>
        </w:rPr>
        <w:t>trong</w:t>
      </w:r>
      <w:r>
        <w:rPr>
          <w:color w:val="231F20"/>
          <w:spacing w:val="-2"/>
        </w:rPr>
        <w:t> </w:t>
      </w:r>
      <w:r>
        <w:rPr>
          <w:color w:val="231F20"/>
        </w:rPr>
        <w:t>nhiều</w:t>
      </w:r>
      <w:r>
        <w:rPr>
          <w:color w:val="231F20"/>
          <w:spacing w:val="-2"/>
        </w:rPr>
        <w:t> </w:t>
      </w:r>
      <w:r>
        <w:rPr>
          <w:color w:val="231F20"/>
        </w:rPr>
        <w:t>kiếp</w:t>
      </w:r>
      <w:r>
        <w:rPr>
          <w:color w:val="231F20"/>
          <w:spacing w:val="-2"/>
        </w:rPr>
        <w:t> </w:t>
      </w:r>
      <w:r>
        <w:rPr>
          <w:color w:val="231F20"/>
        </w:rPr>
        <w:t>trước,</w:t>
      </w:r>
      <w:r>
        <w:rPr>
          <w:color w:val="231F20"/>
          <w:spacing w:val="-2"/>
        </w:rPr>
        <w:t> </w:t>
      </w:r>
      <w:r>
        <w:rPr>
          <w:color w:val="231F20"/>
        </w:rPr>
        <w:t>khi</w:t>
      </w:r>
      <w:r>
        <w:rPr>
          <w:color w:val="231F20"/>
          <w:spacing w:val="-2"/>
        </w:rPr>
        <w:t> </w:t>
      </w:r>
      <w:r>
        <w:rPr>
          <w:color w:val="231F20"/>
        </w:rPr>
        <w:t>Đức Phật còn là một đức Bồ tát. Chúng ta đọc trong </w:t>
      </w:r>
      <w:r>
        <w:rPr>
          <w:i/>
          <w:color w:val="231F20"/>
        </w:rPr>
        <w:t>Tiền</w:t>
      </w:r>
      <w:r>
        <w:rPr>
          <w:i/>
          <w:color w:val="231F20"/>
        </w:rPr>
        <w:t> Thân Dhammadhara </w:t>
      </w:r>
      <w:r>
        <w:rPr>
          <w:color w:val="231F20"/>
        </w:rPr>
        <w:t>(220), Đức Phật đã nói rằng:</w:t>
      </w:r>
    </w:p>
    <w:p>
      <w:pPr>
        <w:spacing w:line="254" w:lineRule="auto" w:before="109"/>
        <w:ind w:left="850" w:right="111" w:firstLine="0"/>
        <w:jc w:val="both"/>
        <w:rPr>
          <w:i/>
          <w:sz w:val="27"/>
        </w:rPr>
      </w:pPr>
      <w:r>
        <w:rPr>
          <w:i/>
          <w:color w:val="231F20"/>
          <w:sz w:val="27"/>
        </w:rPr>
        <w:t>“Này các Tỳ-kheo, không phải chỉ nay, </w:t>
      </w:r>
      <w:r>
        <w:rPr>
          <w:i/>
          <w:color w:val="231F20"/>
          <w:sz w:val="27"/>
        </w:rPr>
        <w:t>mà</w:t>
      </w:r>
      <w:r>
        <w:rPr>
          <w:i/>
          <w:color w:val="231F20"/>
          <w:sz w:val="27"/>
        </w:rPr>
        <w:t> thuở</w:t>
      </w:r>
      <w:r>
        <w:rPr>
          <w:i/>
          <w:color w:val="231F20"/>
          <w:spacing w:val="-17"/>
          <w:sz w:val="27"/>
        </w:rPr>
        <w:t> </w:t>
      </w:r>
      <w:r>
        <w:rPr>
          <w:i/>
          <w:color w:val="231F20"/>
          <w:sz w:val="27"/>
        </w:rPr>
        <w:t>trước</w:t>
      </w:r>
      <w:r>
        <w:rPr>
          <w:i/>
          <w:color w:val="231F20"/>
          <w:spacing w:val="-16"/>
          <w:sz w:val="27"/>
        </w:rPr>
        <w:t> </w:t>
      </w:r>
      <w:r>
        <w:rPr>
          <w:i/>
          <w:color w:val="231F20"/>
          <w:sz w:val="27"/>
        </w:rPr>
        <w:t>cũng</w:t>
      </w:r>
      <w:r>
        <w:rPr>
          <w:i/>
          <w:color w:val="231F20"/>
          <w:spacing w:val="-16"/>
          <w:sz w:val="27"/>
        </w:rPr>
        <w:t> </w:t>
      </w:r>
      <w:r>
        <w:rPr>
          <w:i/>
          <w:color w:val="231F20"/>
          <w:sz w:val="27"/>
        </w:rPr>
        <w:t>vậy,</w:t>
      </w:r>
      <w:r>
        <w:rPr>
          <w:i/>
          <w:color w:val="231F20"/>
          <w:spacing w:val="-16"/>
          <w:sz w:val="27"/>
        </w:rPr>
        <w:t> </w:t>
      </w:r>
      <w:r>
        <w:rPr>
          <w:i/>
          <w:color w:val="231F20"/>
          <w:sz w:val="27"/>
        </w:rPr>
        <w:t>Ðề-bà-đạt-đa</w:t>
      </w:r>
      <w:r>
        <w:rPr>
          <w:i/>
          <w:color w:val="231F20"/>
          <w:spacing w:val="-17"/>
          <w:sz w:val="27"/>
        </w:rPr>
        <w:t> </w:t>
      </w:r>
      <w:r>
        <w:rPr>
          <w:i/>
          <w:color w:val="231F20"/>
          <w:sz w:val="27"/>
        </w:rPr>
        <w:t>đã</w:t>
      </w:r>
      <w:r>
        <w:rPr>
          <w:i/>
          <w:color w:val="231F20"/>
          <w:spacing w:val="-16"/>
          <w:sz w:val="27"/>
        </w:rPr>
        <w:t> </w:t>
      </w:r>
      <w:r>
        <w:rPr>
          <w:i/>
          <w:color w:val="231F20"/>
          <w:sz w:val="27"/>
        </w:rPr>
        <w:t>âm</w:t>
      </w:r>
      <w:r>
        <w:rPr>
          <w:i/>
          <w:color w:val="231F20"/>
          <w:spacing w:val="-16"/>
          <w:sz w:val="27"/>
        </w:rPr>
        <w:t> </w:t>
      </w:r>
      <w:r>
        <w:rPr>
          <w:i/>
          <w:color w:val="231F20"/>
          <w:sz w:val="27"/>
        </w:rPr>
        <w:t>mưu sát hại ta, nhưng dù chỉ làm ta sợ hãi cũng không thành”.</w:t>
      </w:r>
    </w:p>
    <w:p>
      <w:pPr>
        <w:pStyle w:val="BodyText"/>
        <w:spacing w:line="254" w:lineRule="auto" w:before="111"/>
        <w:ind w:firstLine="396"/>
      </w:pPr>
      <w:r>
        <w:rPr>
          <w:color w:val="231F20"/>
        </w:rPr>
        <w:t>Chúng ta đọc trong </w:t>
      </w:r>
      <w:r>
        <w:rPr>
          <w:i/>
          <w:color w:val="231F20"/>
        </w:rPr>
        <w:t>Tiền Thân Dūta </w:t>
      </w:r>
      <w:r>
        <w:rPr>
          <w:color w:val="231F20"/>
        </w:rPr>
        <w:t>về một vị </w:t>
      </w:r>
      <w:r>
        <w:rPr>
          <w:color w:val="231F20"/>
        </w:rPr>
        <w:t>tỳ kheo rất tham ăn. Vị này cũng từng tham ăn trong những kiếp trước. Đức Phật đã nói với vị này:</w:t>
      </w:r>
    </w:p>
    <w:p>
      <w:pPr>
        <w:spacing w:line="254" w:lineRule="auto" w:before="112"/>
        <w:ind w:left="850" w:right="111" w:firstLine="0"/>
        <w:jc w:val="both"/>
        <w:rPr>
          <w:i/>
          <w:sz w:val="27"/>
        </w:rPr>
      </w:pPr>
      <w:r>
        <w:rPr>
          <w:i/>
          <w:color w:val="231F20"/>
          <w:sz w:val="27"/>
        </w:rPr>
        <w:t>Này Tỳ-kheo, không phải chỉ nay ông </w:t>
      </w:r>
      <w:r>
        <w:rPr>
          <w:i/>
          <w:color w:val="231F20"/>
          <w:sz w:val="27"/>
        </w:rPr>
        <w:t>mới</w:t>
      </w:r>
      <w:r>
        <w:rPr>
          <w:i/>
          <w:color w:val="231F20"/>
          <w:sz w:val="27"/>
        </w:rPr>
        <w:t> tham</w:t>
      </w:r>
      <w:r>
        <w:rPr>
          <w:i/>
          <w:color w:val="231F20"/>
          <w:spacing w:val="-5"/>
          <w:sz w:val="27"/>
        </w:rPr>
        <w:t> </w:t>
      </w:r>
      <w:r>
        <w:rPr>
          <w:i/>
          <w:color w:val="231F20"/>
          <w:sz w:val="27"/>
        </w:rPr>
        <w:t>ăn.</w:t>
      </w:r>
      <w:r>
        <w:rPr>
          <w:i/>
          <w:color w:val="231F20"/>
          <w:spacing w:val="-5"/>
          <w:sz w:val="27"/>
        </w:rPr>
        <w:t> </w:t>
      </w:r>
      <w:r>
        <w:rPr>
          <w:i/>
          <w:color w:val="231F20"/>
          <w:sz w:val="27"/>
        </w:rPr>
        <w:t>Thuở</w:t>
      </w:r>
      <w:r>
        <w:rPr>
          <w:i/>
          <w:color w:val="231F20"/>
          <w:spacing w:val="-5"/>
          <w:sz w:val="27"/>
        </w:rPr>
        <w:t> </w:t>
      </w:r>
      <w:r>
        <w:rPr>
          <w:i/>
          <w:color w:val="231F20"/>
          <w:sz w:val="27"/>
        </w:rPr>
        <w:t>trước,</w:t>
      </w:r>
      <w:r>
        <w:rPr>
          <w:i/>
          <w:color w:val="231F20"/>
          <w:spacing w:val="-5"/>
          <w:sz w:val="27"/>
        </w:rPr>
        <w:t> </w:t>
      </w:r>
      <w:r>
        <w:rPr>
          <w:i/>
          <w:color w:val="231F20"/>
          <w:sz w:val="27"/>
        </w:rPr>
        <w:t>ông</w:t>
      </w:r>
      <w:r>
        <w:rPr>
          <w:i/>
          <w:color w:val="231F20"/>
          <w:spacing w:val="-5"/>
          <w:sz w:val="27"/>
        </w:rPr>
        <w:t> </w:t>
      </w:r>
      <w:r>
        <w:rPr>
          <w:i/>
          <w:color w:val="231F20"/>
          <w:sz w:val="27"/>
        </w:rPr>
        <w:t>cũng</w:t>
      </w:r>
      <w:r>
        <w:rPr>
          <w:i/>
          <w:color w:val="231F20"/>
          <w:spacing w:val="-5"/>
          <w:sz w:val="27"/>
        </w:rPr>
        <w:t> </w:t>
      </w:r>
      <w:r>
        <w:rPr>
          <w:i/>
          <w:color w:val="231F20"/>
          <w:sz w:val="27"/>
        </w:rPr>
        <w:t>đã</w:t>
      </w:r>
      <w:r>
        <w:rPr>
          <w:i/>
          <w:color w:val="231F20"/>
          <w:spacing w:val="-5"/>
          <w:sz w:val="27"/>
        </w:rPr>
        <w:t> </w:t>
      </w:r>
      <w:r>
        <w:rPr>
          <w:i/>
          <w:color w:val="231F20"/>
          <w:sz w:val="27"/>
        </w:rPr>
        <w:t>vậy</w:t>
      </w:r>
      <w:r>
        <w:rPr>
          <w:i/>
          <w:color w:val="231F20"/>
          <w:spacing w:val="-5"/>
          <w:sz w:val="27"/>
        </w:rPr>
        <w:t> </w:t>
      </w:r>
      <w:r>
        <w:rPr>
          <w:i/>
          <w:color w:val="231F20"/>
          <w:sz w:val="27"/>
        </w:rPr>
        <w:t>rồi.</w:t>
      </w:r>
      <w:r>
        <w:rPr>
          <w:i/>
          <w:color w:val="231F20"/>
          <w:spacing w:val="-5"/>
          <w:sz w:val="27"/>
        </w:rPr>
        <w:t> </w:t>
      </w:r>
      <w:r>
        <w:rPr>
          <w:i/>
          <w:color w:val="231F20"/>
          <w:sz w:val="27"/>
        </w:rPr>
        <w:t>Do lòng tham ông đã bị gươm chém đầu.</w:t>
      </w:r>
    </w:p>
    <w:p>
      <w:pPr>
        <w:pStyle w:val="BodyText"/>
        <w:spacing w:line="254" w:lineRule="auto" w:before="112"/>
        <w:ind w:firstLine="396"/>
      </w:pPr>
      <w:r>
        <w:rPr>
          <w:color w:val="231F20"/>
        </w:rPr>
        <w:t>Đức Phật kể lại câu chuyện liên quan đến một trong</w:t>
      </w:r>
      <w:r>
        <w:rPr>
          <w:color w:val="231F20"/>
          <w:spacing w:val="-8"/>
        </w:rPr>
        <w:t> </w:t>
      </w:r>
      <w:r>
        <w:rPr>
          <w:color w:val="231F20"/>
        </w:rPr>
        <w:t>các</w:t>
      </w:r>
      <w:r>
        <w:rPr>
          <w:color w:val="231F20"/>
          <w:spacing w:val="-8"/>
        </w:rPr>
        <w:t> </w:t>
      </w:r>
      <w:r>
        <w:rPr>
          <w:color w:val="231F20"/>
        </w:rPr>
        <w:t>kiếp</w:t>
      </w:r>
      <w:r>
        <w:rPr>
          <w:color w:val="231F20"/>
          <w:spacing w:val="-8"/>
        </w:rPr>
        <w:t> </w:t>
      </w:r>
      <w:r>
        <w:rPr>
          <w:color w:val="231F20"/>
        </w:rPr>
        <w:t>quá</w:t>
      </w:r>
      <w:r>
        <w:rPr>
          <w:color w:val="231F20"/>
          <w:spacing w:val="-8"/>
        </w:rPr>
        <w:t> </w:t>
      </w:r>
      <w:r>
        <w:rPr>
          <w:color w:val="231F20"/>
        </w:rPr>
        <w:t>khứ</w:t>
      </w:r>
      <w:r>
        <w:rPr>
          <w:color w:val="231F20"/>
          <w:spacing w:val="-8"/>
        </w:rPr>
        <w:t> </w:t>
      </w:r>
      <w:r>
        <w:rPr>
          <w:color w:val="231F20"/>
        </w:rPr>
        <w:t>của</w:t>
      </w:r>
      <w:r>
        <w:rPr>
          <w:color w:val="231F20"/>
          <w:spacing w:val="-8"/>
        </w:rPr>
        <w:t> </w:t>
      </w:r>
      <w:r>
        <w:rPr>
          <w:color w:val="231F20"/>
        </w:rPr>
        <w:t>Ngài:</w:t>
      </w:r>
      <w:r>
        <w:rPr>
          <w:color w:val="231F20"/>
          <w:spacing w:val="-8"/>
        </w:rPr>
        <w:t> </w:t>
      </w:r>
      <w:r>
        <w:rPr>
          <w:color w:val="231F20"/>
        </w:rPr>
        <w:t>vị</w:t>
      </w:r>
      <w:r>
        <w:rPr>
          <w:color w:val="231F20"/>
          <w:spacing w:val="-8"/>
        </w:rPr>
        <w:t> </w:t>
      </w:r>
      <w:r>
        <w:rPr>
          <w:color w:val="231F20"/>
        </w:rPr>
        <w:t>tỳ</w:t>
      </w:r>
      <w:r>
        <w:rPr>
          <w:color w:val="231F20"/>
          <w:spacing w:val="-8"/>
        </w:rPr>
        <w:t> </w:t>
      </w:r>
      <w:r>
        <w:rPr>
          <w:color w:val="231F20"/>
        </w:rPr>
        <w:t>kheo</w:t>
      </w:r>
      <w:r>
        <w:rPr>
          <w:color w:val="231F20"/>
          <w:spacing w:val="-8"/>
        </w:rPr>
        <w:t> </w:t>
      </w:r>
      <w:r>
        <w:rPr>
          <w:color w:val="231F20"/>
        </w:rPr>
        <w:t>này</w:t>
      </w:r>
      <w:r>
        <w:rPr>
          <w:color w:val="231F20"/>
          <w:spacing w:val="-8"/>
        </w:rPr>
        <w:t> </w:t>
      </w:r>
      <w:r>
        <w:rPr>
          <w:color w:val="231F20"/>
        </w:rPr>
        <w:t>ngày trước, vì để ăn được miếng cơm từ đĩa của vua mà suýt</w:t>
      </w:r>
      <w:r>
        <w:rPr>
          <w:color w:val="231F20"/>
          <w:spacing w:val="6"/>
        </w:rPr>
        <w:t> </w:t>
      </w:r>
      <w:r>
        <w:rPr>
          <w:color w:val="231F20"/>
        </w:rPr>
        <w:t>mất</w:t>
      </w:r>
      <w:r>
        <w:rPr>
          <w:color w:val="231F20"/>
          <w:spacing w:val="6"/>
        </w:rPr>
        <w:t> </w:t>
      </w:r>
      <w:r>
        <w:rPr>
          <w:color w:val="231F20"/>
        </w:rPr>
        <w:t>mạng.</w:t>
      </w:r>
      <w:r>
        <w:rPr>
          <w:color w:val="231F20"/>
          <w:spacing w:val="6"/>
        </w:rPr>
        <w:t> </w:t>
      </w:r>
      <w:r>
        <w:rPr>
          <w:color w:val="231F20"/>
        </w:rPr>
        <w:t>Sau</w:t>
      </w:r>
      <w:r>
        <w:rPr>
          <w:color w:val="231F20"/>
          <w:spacing w:val="6"/>
        </w:rPr>
        <w:t> </w:t>
      </w:r>
      <w:r>
        <w:rPr>
          <w:color w:val="231F20"/>
        </w:rPr>
        <w:t>khi</w:t>
      </w:r>
      <w:r>
        <w:rPr>
          <w:color w:val="231F20"/>
          <w:spacing w:val="6"/>
        </w:rPr>
        <w:t> </w:t>
      </w:r>
      <w:r>
        <w:rPr>
          <w:color w:val="231F20"/>
        </w:rPr>
        <w:t>kể</w:t>
      </w:r>
      <w:r>
        <w:rPr>
          <w:color w:val="231F20"/>
          <w:spacing w:val="6"/>
        </w:rPr>
        <w:t> </w:t>
      </w:r>
      <w:r>
        <w:rPr>
          <w:color w:val="231F20"/>
        </w:rPr>
        <w:t>lại</w:t>
      </w:r>
      <w:r>
        <w:rPr>
          <w:color w:val="231F20"/>
          <w:spacing w:val="5"/>
        </w:rPr>
        <w:t> </w:t>
      </w:r>
      <w:r>
        <w:rPr>
          <w:color w:val="231F20"/>
        </w:rPr>
        <w:t>tích</w:t>
      </w:r>
      <w:r>
        <w:rPr>
          <w:color w:val="231F20"/>
          <w:spacing w:val="5"/>
        </w:rPr>
        <w:t> </w:t>
      </w:r>
      <w:r>
        <w:rPr>
          <w:color w:val="231F20"/>
        </w:rPr>
        <w:t>chuyện,</w:t>
      </w:r>
      <w:r>
        <w:rPr>
          <w:color w:val="231F20"/>
          <w:spacing w:val="6"/>
        </w:rPr>
        <w:t> </w:t>
      </w:r>
      <w:r>
        <w:rPr>
          <w:color w:val="231F20"/>
        </w:rPr>
        <w:t>Đức</w:t>
      </w:r>
      <w:r>
        <w:rPr>
          <w:color w:val="231F20"/>
          <w:spacing w:val="6"/>
        </w:rPr>
        <w:t> </w:t>
      </w:r>
      <w:r>
        <w:rPr>
          <w:color w:val="231F20"/>
          <w:spacing w:val="-4"/>
        </w:rPr>
        <w:t>Phật</w:t>
      </w:r>
    </w:p>
    <w:p>
      <w:pPr>
        <w:pStyle w:val="BodyText"/>
        <w:spacing w:before="8"/>
        <w:ind w:left="0" w:right="0"/>
        <w:jc w:val="left"/>
        <w:rPr>
          <w:sz w:val="15"/>
        </w:rPr>
      </w:pPr>
      <w:r>
        <w:rPr>
          <w:sz w:val="15"/>
        </w:rPr>
        <mc:AlternateContent>
          <mc:Choice Requires="wps">
            <w:drawing>
              <wp:anchor distT="0" distB="0" distL="0" distR="0" allowOverlap="1" layoutInCell="1" locked="0" behindDoc="1" simplePos="0" relativeHeight="487606272">
                <wp:simplePos x="0" y="0"/>
                <wp:positionH relativeFrom="page">
                  <wp:posOffset>612000</wp:posOffset>
                </wp:positionH>
                <wp:positionV relativeFrom="paragraph">
                  <wp:posOffset>130066</wp:posOffset>
                </wp:positionV>
                <wp:extent cx="914400" cy="1270"/>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241437pt;width:72pt;height:.1pt;mso-position-horizontal-relative:page;mso-position-vertical-relative:paragraph;z-index:-15710208;mso-wrap-distance-left:0;mso-wrap-distance-right:0" id="docshape49" coordorigin="964,205" coordsize="1440,0" path="m964,205l2404,205e" filled="false" stroked="true" strokeweight="1pt" strokecolor="#231f20">
                <v:path arrowok="t"/>
                <v:stroke dashstyle="solid"/>
                <w10:wrap type="topAndBottom"/>
              </v:shape>
            </w:pict>
          </mc:Fallback>
        </mc:AlternateContent>
      </w:r>
    </w:p>
    <w:p>
      <w:pPr>
        <w:spacing w:line="249" w:lineRule="auto" w:before="37"/>
        <w:ind w:left="113" w:right="0" w:firstLine="0"/>
        <w:jc w:val="left"/>
        <w:rPr>
          <w:rFonts w:ascii="Arial" w:hAnsi="Arial"/>
          <w:sz w:val="18"/>
        </w:rPr>
      </w:pPr>
      <w:r>
        <w:rPr>
          <w:rFonts w:ascii="Arial" w:hAnsi="Arial"/>
          <w:color w:val="231F20"/>
          <w:position w:val="6"/>
          <w:sz w:val="10"/>
        </w:rPr>
        <w:t>38</w:t>
      </w:r>
      <w:r>
        <w:rPr>
          <w:rFonts w:ascii="Arial" w:hAnsi="Arial"/>
          <w:color w:val="231F20"/>
          <w:spacing w:val="26"/>
          <w:position w:val="6"/>
          <w:sz w:val="10"/>
        </w:rPr>
        <w:t> </w:t>
      </w:r>
      <w:r>
        <w:rPr>
          <w:rFonts w:ascii="Arial" w:hAnsi="Arial"/>
          <w:color w:val="231F20"/>
          <w:sz w:val="18"/>
        </w:rPr>
        <w:t>Xem thêm </w:t>
      </w:r>
      <w:r>
        <w:rPr>
          <w:rFonts w:ascii="Arial" w:hAnsi="Arial"/>
          <w:i/>
          <w:color w:val="231F20"/>
          <w:sz w:val="18"/>
        </w:rPr>
        <w:t>Nghiên Cứu Thắng Pháp </w:t>
      </w:r>
      <w:r>
        <w:rPr>
          <w:rFonts w:ascii="Arial" w:hAnsi="Arial"/>
          <w:color w:val="231F20"/>
          <w:sz w:val="18"/>
        </w:rPr>
        <w:t>V, 3. Của đại đức Nyanaponika, BPS. Kandy 1976.</w:t>
      </w:r>
    </w:p>
    <w:p>
      <w:pPr>
        <w:spacing w:after="0" w:line="249" w:lineRule="auto"/>
        <w:jc w:val="left"/>
        <w:rPr>
          <w:rFonts w:ascii="Arial" w:hAnsi="Arial"/>
          <w:sz w:val="18"/>
        </w:rPr>
        <w:sectPr>
          <w:pgSz w:w="7660" w:h="11630"/>
          <w:pgMar w:header="779" w:footer="0" w:top="1100" w:bottom="280" w:left="850" w:right="850"/>
        </w:sectPr>
      </w:pPr>
    </w:p>
    <w:p>
      <w:pPr>
        <w:pStyle w:val="BodyText"/>
        <w:spacing w:line="259" w:lineRule="auto"/>
      </w:pPr>
      <w:r>
        <w:rPr>
          <w:color w:val="231F20"/>
        </w:rPr>
        <w:t>đã</w:t>
      </w:r>
      <w:r>
        <w:rPr>
          <w:color w:val="231F20"/>
          <w:spacing w:val="-2"/>
        </w:rPr>
        <w:t> </w:t>
      </w:r>
      <w:r>
        <w:rPr>
          <w:color w:val="231F20"/>
        </w:rPr>
        <w:t>thuyết</w:t>
      </w:r>
      <w:r>
        <w:rPr>
          <w:color w:val="231F20"/>
          <w:spacing w:val="-7"/>
        </w:rPr>
        <w:t> </w:t>
      </w:r>
      <w:r>
        <w:rPr>
          <w:color w:val="231F20"/>
        </w:rPr>
        <w:t>Tứ</w:t>
      </w:r>
      <w:r>
        <w:rPr>
          <w:color w:val="231F20"/>
          <w:spacing w:val="-2"/>
        </w:rPr>
        <w:t> </w:t>
      </w:r>
      <w:r>
        <w:rPr>
          <w:color w:val="231F20"/>
        </w:rPr>
        <w:t>thánh</w:t>
      </w:r>
      <w:r>
        <w:rPr>
          <w:color w:val="231F20"/>
          <w:spacing w:val="-2"/>
        </w:rPr>
        <w:t> </w:t>
      </w:r>
      <w:r>
        <w:rPr>
          <w:color w:val="231F20"/>
        </w:rPr>
        <w:t>đế</w:t>
      </w:r>
      <w:r>
        <w:rPr>
          <w:color w:val="231F20"/>
          <w:spacing w:val="-2"/>
        </w:rPr>
        <w:t> </w:t>
      </w:r>
      <w:r>
        <w:rPr>
          <w:color w:val="231F20"/>
        </w:rPr>
        <w:t>và</w:t>
      </w:r>
      <w:r>
        <w:rPr>
          <w:color w:val="231F20"/>
          <w:spacing w:val="-2"/>
        </w:rPr>
        <w:t> </w:t>
      </w:r>
      <w:r>
        <w:rPr>
          <w:color w:val="231F20"/>
        </w:rPr>
        <w:t>vị</w:t>
      </w:r>
      <w:r>
        <w:rPr>
          <w:color w:val="231F20"/>
          <w:spacing w:val="-2"/>
        </w:rPr>
        <w:t> </w:t>
      </w:r>
      <w:r>
        <w:rPr>
          <w:color w:val="231F20"/>
        </w:rPr>
        <w:t>tỳ</w:t>
      </w:r>
      <w:r>
        <w:rPr>
          <w:color w:val="231F20"/>
          <w:spacing w:val="-2"/>
        </w:rPr>
        <w:t> </w:t>
      </w:r>
      <w:r>
        <w:rPr>
          <w:color w:val="231F20"/>
        </w:rPr>
        <w:t>kheo</w:t>
      </w:r>
      <w:r>
        <w:rPr>
          <w:color w:val="231F20"/>
          <w:spacing w:val="-2"/>
        </w:rPr>
        <w:t> </w:t>
      </w:r>
      <w:r>
        <w:rPr>
          <w:color w:val="231F20"/>
        </w:rPr>
        <w:t>đã</w:t>
      </w:r>
      <w:r>
        <w:rPr>
          <w:color w:val="231F20"/>
          <w:spacing w:val="-2"/>
        </w:rPr>
        <w:t> </w:t>
      </w:r>
      <w:r>
        <w:rPr>
          <w:color w:val="231F20"/>
        </w:rPr>
        <w:t>đắc</w:t>
      </w:r>
      <w:r>
        <w:rPr>
          <w:color w:val="231F20"/>
          <w:spacing w:val="-2"/>
        </w:rPr>
        <w:t> </w:t>
      </w:r>
      <w:r>
        <w:rPr>
          <w:color w:val="231F20"/>
        </w:rPr>
        <w:t>quả</w:t>
      </w:r>
      <w:r>
        <w:rPr>
          <w:color w:val="231F20"/>
          <w:spacing w:val="-2"/>
        </w:rPr>
        <w:t> </w:t>
      </w:r>
      <w:r>
        <w:rPr>
          <w:color w:val="231F20"/>
        </w:rPr>
        <w:t>thánh Bất</w:t>
      </w:r>
      <w:r>
        <w:rPr>
          <w:color w:val="231F20"/>
          <w:spacing w:val="-12"/>
        </w:rPr>
        <w:t> </w:t>
      </w:r>
      <w:r>
        <w:rPr>
          <w:color w:val="231F20"/>
        </w:rPr>
        <w:t>lai</w:t>
      </w:r>
      <w:r>
        <w:rPr>
          <w:color w:val="231F20"/>
          <w:spacing w:val="-12"/>
        </w:rPr>
        <w:t> </w:t>
      </w:r>
      <w:r>
        <w:rPr>
          <w:color w:val="231F20"/>
        </w:rPr>
        <w:t>(bậc</w:t>
      </w:r>
      <w:r>
        <w:rPr>
          <w:color w:val="231F20"/>
          <w:spacing w:val="-12"/>
        </w:rPr>
        <w:t> </w:t>
      </w:r>
      <w:r>
        <w:rPr>
          <w:color w:val="231F20"/>
        </w:rPr>
        <w:t>thánh</w:t>
      </w:r>
      <w:r>
        <w:rPr>
          <w:color w:val="231F20"/>
          <w:spacing w:val="-12"/>
        </w:rPr>
        <w:t> </w:t>
      </w:r>
      <w:r>
        <w:rPr>
          <w:color w:val="231F20"/>
        </w:rPr>
        <w:t>đạt</w:t>
      </w:r>
      <w:r>
        <w:rPr>
          <w:color w:val="231F20"/>
          <w:spacing w:val="-12"/>
        </w:rPr>
        <w:t> </w:t>
      </w:r>
      <w:r>
        <w:rPr>
          <w:color w:val="231F20"/>
        </w:rPr>
        <w:t>tầng</w:t>
      </w:r>
      <w:r>
        <w:rPr>
          <w:color w:val="231F20"/>
          <w:spacing w:val="-12"/>
        </w:rPr>
        <w:t> </w:t>
      </w:r>
      <w:r>
        <w:rPr>
          <w:color w:val="231F20"/>
        </w:rPr>
        <w:t>giác</w:t>
      </w:r>
      <w:r>
        <w:rPr>
          <w:color w:val="231F20"/>
          <w:spacing w:val="-12"/>
        </w:rPr>
        <w:t> </w:t>
      </w:r>
      <w:r>
        <w:rPr>
          <w:color w:val="231F20"/>
        </w:rPr>
        <w:t>ngộ</w:t>
      </w:r>
      <w:r>
        <w:rPr>
          <w:color w:val="231F20"/>
          <w:spacing w:val="-12"/>
        </w:rPr>
        <w:t> </w:t>
      </w:r>
      <w:r>
        <w:rPr>
          <w:color w:val="231F20"/>
        </w:rPr>
        <w:t>thứ</w:t>
      </w:r>
      <w:r>
        <w:rPr>
          <w:color w:val="231F20"/>
          <w:spacing w:val="-12"/>
        </w:rPr>
        <w:t> </w:t>
      </w:r>
      <w:r>
        <w:rPr>
          <w:color w:val="231F20"/>
        </w:rPr>
        <w:t>ba).</w:t>
      </w:r>
      <w:r>
        <w:rPr>
          <w:color w:val="231F20"/>
          <w:spacing w:val="-12"/>
        </w:rPr>
        <w:t> </w:t>
      </w:r>
      <w:r>
        <w:rPr>
          <w:color w:val="231F20"/>
        </w:rPr>
        <w:t>Khi</w:t>
      </w:r>
      <w:r>
        <w:rPr>
          <w:color w:val="231F20"/>
          <w:spacing w:val="-12"/>
        </w:rPr>
        <w:t> </w:t>
      </w:r>
      <w:r>
        <w:rPr>
          <w:color w:val="231F20"/>
        </w:rPr>
        <w:t>được nghe Đức Phật giảng pháp, vị ấy hẳn đã có chánh niệm</w:t>
      </w:r>
      <w:r>
        <w:rPr>
          <w:color w:val="231F20"/>
          <w:spacing w:val="-1"/>
        </w:rPr>
        <w:t> </w:t>
      </w:r>
      <w:r>
        <w:rPr>
          <w:color w:val="231F20"/>
        </w:rPr>
        <w:t>về</w:t>
      </w:r>
      <w:r>
        <w:rPr>
          <w:color w:val="231F20"/>
          <w:spacing w:val="-1"/>
        </w:rPr>
        <w:t> </w:t>
      </w:r>
      <w:r>
        <w:rPr>
          <w:color w:val="231F20"/>
        </w:rPr>
        <w:t>danh</w:t>
      </w:r>
      <w:r>
        <w:rPr>
          <w:color w:val="231F20"/>
          <w:spacing w:val="-1"/>
        </w:rPr>
        <w:t> </w:t>
      </w:r>
      <w:r>
        <w:rPr>
          <w:color w:val="231F20"/>
        </w:rPr>
        <w:t>và</w:t>
      </w:r>
      <w:r>
        <w:rPr>
          <w:color w:val="231F20"/>
          <w:spacing w:val="-1"/>
        </w:rPr>
        <w:t> </w:t>
      </w:r>
      <w:r>
        <w:rPr>
          <w:color w:val="231F20"/>
        </w:rPr>
        <w:t>sắc,</w:t>
      </w:r>
      <w:r>
        <w:rPr>
          <w:color w:val="231F20"/>
          <w:spacing w:val="-1"/>
        </w:rPr>
        <w:t> </w:t>
      </w:r>
      <w:r>
        <w:rPr>
          <w:color w:val="231F20"/>
        </w:rPr>
        <w:t>và</w:t>
      </w:r>
      <w:r>
        <w:rPr>
          <w:color w:val="231F20"/>
          <w:spacing w:val="-1"/>
        </w:rPr>
        <w:t> </w:t>
      </w:r>
      <w:r>
        <w:rPr>
          <w:color w:val="231F20"/>
        </w:rPr>
        <w:t>trí</w:t>
      </w:r>
      <w:r>
        <w:rPr>
          <w:color w:val="231F20"/>
          <w:spacing w:val="-1"/>
        </w:rPr>
        <w:t> </w:t>
      </w:r>
      <w:r>
        <w:rPr>
          <w:color w:val="231F20"/>
        </w:rPr>
        <w:t>tuệ</w:t>
      </w:r>
      <w:r>
        <w:rPr>
          <w:color w:val="231F20"/>
          <w:spacing w:val="-1"/>
        </w:rPr>
        <w:t> </w:t>
      </w:r>
      <w:r>
        <w:rPr>
          <w:color w:val="231F20"/>
        </w:rPr>
        <w:t>đã</w:t>
      </w:r>
      <w:r>
        <w:rPr>
          <w:color w:val="231F20"/>
          <w:spacing w:val="-1"/>
        </w:rPr>
        <w:t> </w:t>
      </w:r>
      <w:r>
        <w:rPr>
          <w:color w:val="231F20"/>
        </w:rPr>
        <w:t>phát</w:t>
      </w:r>
      <w:r>
        <w:rPr>
          <w:color w:val="231F20"/>
          <w:spacing w:val="-1"/>
        </w:rPr>
        <w:t> </w:t>
      </w:r>
      <w:r>
        <w:rPr>
          <w:color w:val="231F20"/>
        </w:rPr>
        <w:t>triển</w:t>
      </w:r>
      <w:r>
        <w:rPr>
          <w:color w:val="231F20"/>
          <w:spacing w:val="-1"/>
        </w:rPr>
        <w:t> </w:t>
      </w:r>
      <w:r>
        <w:rPr>
          <w:color w:val="231F20"/>
        </w:rPr>
        <w:t>đến</w:t>
      </w:r>
      <w:r>
        <w:rPr>
          <w:color w:val="231F20"/>
          <w:spacing w:val="-1"/>
        </w:rPr>
        <w:t> </w:t>
      </w:r>
      <w:r>
        <w:rPr>
          <w:color w:val="231F20"/>
        </w:rPr>
        <w:t>mức độ tận diệt mọi dính mắc với các đối tượng ngũ dục.</w:t>
      </w:r>
    </w:p>
    <w:p>
      <w:pPr>
        <w:pStyle w:val="BodyText"/>
        <w:spacing w:line="259" w:lineRule="auto" w:before="112"/>
        <w:ind w:firstLine="396"/>
      </w:pPr>
      <w:r>
        <w:rPr>
          <w:color w:val="231F20"/>
          <w:spacing w:val="-2"/>
        </w:rPr>
        <w:t>Trong</w:t>
      </w:r>
      <w:r>
        <w:rPr>
          <w:color w:val="231F20"/>
          <w:spacing w:val="-10"/>
        </w:rPr>
        <w:t> </w:t>
      </w:r>
      <w:r>
        <w:rPr>
          <w:color w:val="231F20"/>
          <w:spacing w:val="-2"/>
        </w:rPr>
        <w:t>chuyện</w:t>
      </w:r>
      <w:r>
        <w:rPr>
          <w:color w:val="231F20"/>
          <w:spacing w:val="-10"/>
        </w:rPr>
        <w:t> </w:t>
      </w:r>
      <w:r>
        <w:rPr>
          <w:i/>
          <w:color w:val="231F20"/>
          <w:spacing w:val="-2"/>
        </w:rPr>
        <w:t>Tiền</w:t>
      </w:r>
      <w:r>
        <w:rPr>
          <w:i/>
          <w:color w:val="231F20"/>
          <w:spacing w:val="-10"/>
        </w:rPr>
        <w:t> </w:t>
      </w:r>
      <w:r>
        <w:rPr>
          <w:i/>
          <w:color w:val="231F20"/>
          <w:spacing w:val="-2"/>
        </w:rPr>
        <w:t>Thân</w:t>
      </w:r>
      <w:r>
        <w:rPr>
          <w:i/>
          <w:color w:val="231F20"/>
          <w:spacing w:val="-10"/>
        </w:rPr>
        <w:t> </w:t>
      </w:r>
      <w:r>
        <w:rPr>
          <w:i/>
          <w:color w:val="231F20"/>
          <w:spacing w:val="-2"/>
        </w:rPr>
        <w:t>Tila-Muṭṭhi</w:t>
      </w:r>
      <w:r>
        <w:rPr>
          <w:i/>
          <w:color w:val="231F20"/>
          <w:spacing w:val="-10"/>
        </w:rPr>
        <w:t> </w:t>
      </w:r>
      <w:r>
        <w:rPr>
          <w:color w:val="231F20"/>
          <w:spacing w:val="-2"/>
        </w:rPr>
        <w:t>(252),</w:t>
      </w:r>
      <w:r>
        <w:rPr>
          <w:color w:val="231F20"/>
          <w:spacing w:val="-10"/>
        </w:rPr>
        <w:t> </w:t>
      </w:r>
      <w:r>
        <w:rPr>
          <w:color w:val="231F20"/>
          <w:spacing w:val="-2"/>
        </w:rPr>
        <w:t>chúng </w:t>
      </w:r>
      <w:r>
        <w:rPr>
          <w:color w:val="231F20"/>
        </w:rPr>
        <w:t>ta</w:t>
      </w:r>
      <w:r>
        <w:rPr>
          <w:color w:val="231F20"/>
          <w:spacing w:val="-14"/>
        </w:rPr>
        <w:t> </w:t>
      </w:r>
      <w:r>
        <w:rPr>
          <w:color w:val="231F20"/>
        </w:rPr>
        <w:t>đọc</w:t>
      </w:r>
      <w:r>
        <w:rPr>
          <w:color w:val="231F20"/>
          <w:spacing w:val="-14"/>
        </w:rPr>
        <w:t> </w:t>
      </w:r>
      <w:r>
        <w:rPr>
          <w:color w:val="231F20"/>
        </w:rPr>
        <w:t>về</w:t>
      </w:r>
      <w:r>
        <w:rPr>
          <w:color w:val="231F20"/>
          <w:spacing w:val="-14"/>
        </w:rPr>
        <w:t> </w:t>
      </w:r>
      <w:r>
        <w:rPr>
          <w:color w:val="231F20"/>
        </w:rPr>
        <w:t>vị</w:t>
      </w:r>
      <w:r>
        <w:rPr>
          <w:color w:val="231F20"/>
          <w:spacing w:val="-14"/>
        </w:rPr>
        <w:t> </w:t>
      </w:r>
      <w:r>
        <w:rPr>
          <w:color w:val="231F20"/>
        </w:rPr>
        <w:t>tỳ</w:t>
      </w:r>
      <w:r>
        <w:rPr>
          <w:color w:val="231F20"/>
          <w:spacing w:val="-14"/>
        </w:rPr>
        <w:t> </w:t>
      </w:r>
      <w:r>
        <w:rPr>
          <w:color w:val="231F20"/>
        </w:rPr>
        <w:t>kheo</w:t>
      </w:r>
      <w:r>
        <w:rPr>
          <w:color w:val="231F20"/>
          <w:spacing w:val="-14"/>
        </w:rPr>
        <w:t> </w:t>
      </w:r>
      <w:r>
        <w:rPr>
          <w:color w:val="231F20"/>
        </w:rPr>
        <w:t>hay</w:t>
      </w:r>
      <w:r>
        <w:rPr>
          <w:color w:val="231F20"/>
          <w:spacing w:val="-14"/>
        </w:rPr>
        <w:t> </w:t>
      </w:r>
      <w:r>
        <w:rPr>
          <w:color w:val="231F20"/>
        </w:rPr>
        <w:t>phẫn</w:t>
      </w:r>
      <w:r>
        <w:rPr>
          <w:color w:val="231F20"/>
          <w:spacing w:val="-14"/>
        </w:rPr>
        <w:t> </w:t>
      </w:r>
      <w:r>
        <w:rPr>
          <w:color w:val="231F20"/>
        </w:rPr>
        <w:t>nộ</w:t>
      </w:r>
      <w:r>
        <w:rPr>
          <w:color w:val="231F20"/>
          <w:spacing w:val="-14"/>
        </w:rPr>
        <w:t> </w:t>
      </w:r>
      <w:r>
        <w:rPr>
          <w:color w:val="231F20"/>
        </w:rPr>
        <w:t>và</w:t>
      </w:r>
      <w:r>
        <w:rPr>
          <w:color w:val="231F20"/>
          <w:spacing w:val="-14"/>
        </w:rPr>
        <w:t> </w:t>
      </w:r>
      <w:r>
        <w:rPr>
          <w:color w:val="231F20"/>
        </w:rPr>
        <w:t>nói</w:t>
      </w:r>
      <w:r>
        <w:rPr>
          <w:color w:val="231F20"/>
          <w:spacing w:val="-14"/>
        </w:rPr>
        <w:t> </w:t>
      </w:r>
      <w:r>
        <w:rPr>
          <w:color w:val="231F20"/>
        </w:rPr>
        <w:t>lời</w:t>
      </w:r>
      <w:r>
        <w:rPr>
          <w:color w:val="231F20"/>
          <w:spacing w:val="-14"/>
        </w:rPr>
        <w:t> </w:t>
      </w:r>
      <w:r>
        <w:rPr>
          <w:color w:val="231F20"/>
        </w:rPr>
        <w:t>thô</w:t>
      </w:r>
      <w:r>
        <w:rPr>
          <w:color w:val="231F20"/>
          <w:spacing w:val="-14"/>
        </w:rPr>
        <w:t> </w:t>
      </w:r>
      <w:r>
        <w:rPr>
          <w:color w:val="231F20"/>
        </w:rPr>
        <w:t>lỗ.</w:t>
      </w:r>
      <w:r>
        <w:rPr>
          <w:color w:val="231F20"/>
          <w:spacing w:val="-14"/>
        </w:rPr>
        <w:t> </w:t>
      </w:r>
      <w:r>
        <w:rPr>
          <w:color w:val="231F20"/>
        </w:rPr>
        <w:t>Đức Phật nói:</w:t>
      </w:r>
    </w:p>
    <w:p>
      <w:pPr>
        <w:spacing w:line="259" w:lineRule="auto" w:before="113"/>
        <w:ind w:left="850" w:right="111" w:firstLine="0"/>
        <w:jc w:val="both"/>
        <w:rPr>
          <w:i/>
          <w:sz w:val="27"/>
        </w:rPr>
      </w:pPr>
      <w:r>
        <w:rPr>
          <w:i/>
          <w:color w:val="231F20"/>
          <w:sz w:val="27"/>
        </w:rPr>
        <w:t>Này các Tỳ-kheo, không phải chỉ nay Tỳ-</w:t>
      </w:r>
      <w:r>
        <w:rPr>
          <w:i/>
          <w:color w:val="231F20"/>
          <w:sz w:val="27"/>
        </w:rPr>
        <w:t>kheo</w:t>
      </w:r>
      <w:r>
        <w:rPr>
          <w:i/>
          <w:color w:val="231F20"/>
          <w:sz w:val="27"/>
        </w:rPr>
        <w:t> này hay phẫn nộ, mà trước kia vị ấy cũng đã như vậy rồi.</w:t>
      </w:r>
    </w:p>
    <w:p>
      <w:pPr>
        <w:pStyle w:val="BodyText"/>
        <w:spacing w:line="259" w:lineRule="auto" w:before="113"/>
        <w:ind w:firstLine="396"/>
      </w:pPr>
      <w:r>
        <w:rPr>
          <w:color w:val="231F20"/>
        </w:rPr>
        <w:t>Sau đó Đức Phật kể lại câu chuyện quá khứ. </w:t>
      </w:r>
      <w:r>
        <w:rPr>
          <w:color w:val="231F20"/>
        </w:rPr>
        <w:t>Kết thúc câu chuyện, Ngài đã giảng về Tứ thánh đế và</w:t>
      </w:r>
      <w:r>
        <w:rPr>
          <w:color w:val="231F20"/>
          <w:spacing w:val="80"/>
          <w:w w:val="150"/>
        </w:rPr>
        <w:t> </w:t>
      </w:r>
      <w:r>
        <w:rPr>
          <w:color w:val="231F20"/>
        </w:rPr>
        <w:t>vị tỳ kheo hay phẫn nộ kia đạt thánh quả Bất lai. Vị ấy đã tận diệt sân hoàn toàn. Mặc dù chúng ta có xu hướng tham và sân rất mạnh mẽ, được tích lũy từ nhiều đời, nhưng cuối cùng trí tuệ trong Bát thánh đạo</w:t>
      </w:r>
      <w:r>
        <w:rPr>
          <w:color w:val="231F20"/>
          <w:spacing w:val="-6"/>
        </w:rPr>
        <w:t> </w:t>
      </w:r>
      <w:r>
        <w:rPr>
          <w:color w:val="231F20"/>
        </w:rPr>
        <w:t>vẫn</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tận</w:t>
      </w:r>
      <w:r>
        <w:rPr>
          <w:color w:val="231F20"/>
          <w:spacing w:val="-6"/>
        </w:rPr>
        <w:t> </w:t>
      </w:r>
      <w:r>
        <w:rPr>
          <w:color w:val="231F20"/>
        </w:rPr>
        <w:t>diệt</w:t>
      </w:r>
      <w:r>
        <w:rPr>
          <w:color w:val="231F20"/>
          <w:spacing w:val="-6"/>
        </w:rPr>
        <w:t> </w:t>
      </w:r>
      <w:r>
        <w:rPr>
          <w:color w:val="231F20"/>
        </w:rPr>
        <w:t>phiền</w:t>
      </w:r>
      <w:r>
        <w:rPr>
          <w:color w:val="231F20"/>
          <w:spacing w:val="-6"/>
        </w:rPr>
        <w:t> </w:t>
      </w:r>
      <w:r>
        <w:rPr>
          <w:color w:val="231F20"/>
        </w:rPr>
        <w:t>não.</w:t>
      </w:r>
      <w:r>
        <w:rPr>
          <w:color w:val="231F20"/>
          <w:spacing w:val="-11"/>
        </w:rPr>
        <w:t> </w:t>
      </w:r>
      <w:r>
        <w:rPr>
          <w:color w:val="231F20"/>
        </w:rPr>
        <w:t>Vị</w:t>
      </w:r>
      <w:r>
        <w:rPr>
          <w:color w:val="231F20"/>
          <w:spacing w:val="-6"/>
        </w:rPr>
        <w:t> </w:t>
      </w:r>
      <w:r>
        <w:rPr>
          <w:color w:val="231F20"/>
        </w:rPr>
        <w:t>tỳ</w:t>
      </w:r>
      <w:r>
        <w:rPr>
          <w:color w:val="231F20"/>
          <w:spacing w:val="-6"/>
        </w:rPr>
        <w:t> </w:t>
      </w:r>
      <w:r>
        <w:rPr>
          <w:color w:val="231F20"/>
        </w:rPr>
        <w:t>kheo</w:t>
      </w:r>
      <w:r>
        <w:rPr>
          <w:color w:val="231F20"/>
          <w:spacing w:val="-6"/>
        </w:rPr>
        <w:t> </w:t>
      </w:r>
      <w:r>
        <w:rPr>
          <w:color w:val="231F20"/>
        </w:rPr>
        <w:t>tham</w:t>
      </w:r>
      <w:r>
        <w:rPr>
          <w:color w:val="231F20"/>
          <w:spacing w:val="-6"/>
        </w:rPr>
        <w:t> </w:t>
      </w:r>
      <w:r>
        <w:rPr>
          <w:color w:val="231F20"/>
        </w:rPr>
        <w:t>ăn và</w:t>
      </w:r>
      <w:r>
        <w:rPr>
          <w:color w:val="231F20"/>
          <w:spacing w:val="-1"/>
        </w:rPr>
        <w:t> </w:t>
      </w:r>
      <w:r>
        <w:rPr>
          <w:color w:val="231F20"/>
        </w:rPr>
        <w:t>vị</w:t>
      </w:r>
      <w:r>
        <w:rPr>
          <w:color w:val="231F20"/>
          <w:spacing w:val="-1"/>
        </w:rPr>
        <w:t> </w:t>
      </w:r>
      <w:r>
        <w:rPr>
          <w:color w:val="231F20"/>
        </w:rPr>
        <w:t>tỳ</w:t>
      </w:r>
      <w:r>
        <w:rPr>
          <w:color w:val="231F20"/>
          <w:spacing w:val="-1"/>
        </w:rPr>
        <w:t> </w:t>
      </w:r>
      <w:r>
        <w:rPr>
          <w:color w:val="231F20"/>
        </w:rPr>
        <w:t>kheo</w:t>
      </w:r>
      <w:r>
        <w:rPr>
          <w:color w:val="231F20"/>
          <w:spacing w:val="-1"/>
        </w:rPr>
        <w:t> </w:t>
      </w:r>
      <w:r>
        <w:rPr>
          <w:color w:val="231F20"/>
        </w:rPr>
        <w:t>hay</w:t>
      </w:r>
      <w:r>
        <w:rPr>
          <w:color w:val="231F20"/>
          <w:spacing w:val="-1"/>
        </w:rPr>
        <w:t> </w:t>
      </w:r>
      <w:r>
        <w:rPr>
          <w:color w:val="231F20"/>
        </w:rPr>
        <w:t>phẫn</w:t>
      </w:r>
      <w:r>
        <w:rPr>
          <w:color w:val="231F20"/>
          <w:spacing w:val="-1"/>
        </w:rPr>
        <w:t> </w:t>
      </w:r>
      <w:r>
        <w:rPr>
          <w:color w:val="231F20"/>
        </w:rPr>
        <w:t>nộ</w:t>
      </w:r>
      <w:r>
        <w:rPr>
          <w:color w:val="231F20"/>
          <w:spacing w:val="-1"/>
        </w:rPr>
        <w:t> </w:t>
      </w:r>
      <w:r>
        <w:rPr>
          <w:color w:val="231F20"/>
        </w:rPr>
        <w:t>trong</w:t>
      </w:r>
      <w:r>
        <w:rPr>
          <w:color w:val="231F20"/>
          <w:spacing w:val="-1"/>
        </w:rPr>
        <w:t> </w:t>
      </w:r>
      <w:r>
        <w:rPr>
          <w:color w:val="231F20"/>
        </w:rPr>
        <w:t>các</w:t>
      </w:r>
      <w:r>
        <w:rPr>
          <w:color w:val="231F20"/>
          <w:spacing w:val="-1"/>
        </w:rPr>
        <w:t> </w:t>
      </w:r>
      <w:r>
        <w:rPr>
          <w:color w:val="231F20"/>
        </w:rPr>
        <w:t>câu</w:t>
      </w:r>
      <w:r>
        <w:rPr>
          <w:color w:val="231F20"/>
          <w:spacing w:val="-1"/>
        </w:rPr>
        <w:t> </w:t>
      </w:r>
      <w:r>
        <w:rPr>
          <w:color w:val="231F20"/>
        </w:rPr>
        <w:t>chuyện</w:t>
      </w:r>
      <w:r>
        <w:rPr>
          <w:color w:val="231F20"/>
          <w:spacing w:val="-6"/>
        </w:rPr>
        <w:t> </w:t>
      </w:r>
      <w:r>
        <w:rPr>
          <w:color w:val="231F20"/>
        </w:rPr>
        <w:t>Tiền Thân kể trên đều đã giác ngộ, vì các vị ấy cũng đã tích lũy chánh niệm và trí tuệ. Được nghe Đức Phật giảng</w:t>
      </w:r>
      <w:r>
        <w:rPr>
          <w:color w:val="231F20"/>
          <w:spacing w:val="-5"/>
        </w:rPr>
        <w:t> </w:t>
      </w:r>
      <w:r>
        <w:rPr>
          <w:color w:val="231F20"/>
        </w:rPr>
        <w:t>pháp</w:t>
      </w:r>
      <w:r>
        <w:rPr>
          <w:color w:val="231F20"/>
          <w:spacing w:val="-5"/>
        </w:rPr>
        <w:t> </w:t>
      </w:r>
      <w:r>
        <w:rPr>
          <w:color w:val="231F20"/>
        </w:rPr>
        <w:t>là</w:t>
      </w:r>
      <w:r>
        <w:rPr>
          <w:color w:val="231F20"/>
          <w:spacing w:val="-5"/>
        </w:rPr>
        <w:t> </w:t>
      </w:r>
      <w:r>
        <w:rPr>
          <w:color w:val="231F20"/>
        </w:rPr>
        <w:t>một</w:t>
      </w:r>
      <w:r>
        <w:rPr>
          <w:color w:val="231F20"/>
          <w:spacing w:val="-5"/>
        </w:rPr>
        <w:t> </w:t>
      </w:r>
      <w:r>
        <w:rPr>
          <w:color w:val="231F20"/>
        </w:rPr>
        <w:t>duyên</w:t>
      </w:r>
      <w:r>
        <w:rPr>
          <w:color w:val="231F20"/>
          <w:spacing w:val="-5"/>
        </w:rPr>
        <w:t> </w:t>
      </w:r>
      <w:r>
        <w:rPr>
          <w:color w:val="231F20"/>
        </w:rPr>
        <w:t>lành</w:t>
      </w:r>
      <w:r>
        <w:rPr>
          <w:color w:val="231F20"/>
          <w:spacing w:val="-5"/>
        </w:rPr>
        <w:t> </w:t>
      </w:r>
      <w:r>
        <w:rPr>
          <w:color w:val="231F20"/>
        </w:rPr>
        <w:t>để</w:t>
      </w:r>
      <w:r>
        <w:rPr>
          <w:color w:val="231F20"/>
          <w:spacing w:val="-5"/>
        </w:rPr>
        <w:t> </w:t>
      </w:r>
      <w:r>
        <w:rPr>
          <w:color w:val="231F20"/>
        </w:rPr>
        <w:t>các</w:t>
      </w:r>
      <w:r>
        <w:rPr>
          <w:color w:val="231F20"/>
          <w:spacing w:val="-5"/>
        </w:rPr>
        <w:t> </w:t>
      </w:r>
      <w:r>
        <w:rPr>
          <w:color w:val="231F20"/>
        </w:rPr>
        <w:t>vị</w:t>
      </w:r>
      <w:r>
        <w:rPr>
          <w:color w:val="231F20"/>
          <w:spacing w:val="-5"/>
        </w:rPr>
        <w:t> </w:t>
      </w:r>
      <w:r>
        <w:rPr>
          <w:color w:val="231F20"/>
        </w:rPr>
        <w:t>đạt</w:t>
      </w:r>
      <w:r>
        <w:rPr>
          <w:color w:val="231F20"/>
          <w:spacing w:val="-5"/>
        </w:rPr>
        <w:t> </w:t>
      </w:r>
      <w:r>
        <w:rPr>
          <w:color w:val="231F20"/>
        </w:rPr>
        <w:t>quả</w:t>
      </w:r>
      <w:r>
        <w:rPr>
          <w:color w:val="231F20"/>
          <w:spacing w:val="-5"/>
        </w:rPr>
        <w:t> </w:t>
      </w:r>
      <w:r>
        <w:rPr>
          <w:color w:val="231F20"/>
        </w:rPr>
        <w:t>thánh Bất lai.</w:t>
      </w:r>
    </w:p>
    <w:p>
      <w:pPr>
        <w:pStyle w:val="BodyText"/>
        <w:spacing w:line="259" w:lineRule="auto" w:before="111"/>
        <w:ind w:firstLine="396"/>
      </w:pPr>
      <w:r>
        <w:rPr>
          <w:color w:val="231F20"/>
        </w:rPr>
        <w:t>Nếu</w:t>
      </w:r>
      <w:r>
        <w:rPr>
          <w:color w:val="231F20"/>
          <w:spacing w:val="-3"/>
        </w:rPr>
        <w:t> </w:t>
      </w:r>
      <w:r>
        <w:rPr>
          <w:color w:val="231F20"/>
        </w:rPr>
        <w:t>hiểu</w:t>
      </w:r>
      <w:r>
        <w:rPr>
          <w:color w:val="231F20"/>
          <w:spacing w:val="-3"/>
        </w:rPr>
        <w:t> </w:t>
      </w:r>
      <w:r>
        <w:rPr>
          <w:color w:val="231F20"/>
        </w:rPr>
        <w:t>những</w:t>
      </w:r>
      <w:r>
        <w:rPr>
          <w:color w:val="231F20"/>
          <w:spacing w:val="-3"/>
        </w:rPr>
        <w:t> </w:t>
      </w:r>
      <w:r>
        <w:rPr>
          <w:color w:val="231F20"/>
        </w:rPr>
        <w:t>hành</w:t>
      </w:r>
      <w:r>
        <w:rPr>
          <w:color w:val="231F20"/>
          <w:spacing w:val="-3"/>
        </w:rPr>
        <w:t> </w:t>
      </w:r>
      <w:r>
        <w:rPr>
          <w:color w:val="231F20"/>
        </w:rPr>
        <w:t>xử</w:t>
      </w:r>
      <w:r>
        <w:rPr>
          <w:color w:val="231F20"/>
          <w:spacing w:val="-3"/>
        </w:rPr>
        <w:t> </w:t>
      </w:r>
      <w:r>
        <w:rPr>
          <w:color w:val="231F20"/>
        </w:rPr>
        <w:t>của</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hiện</w:t>
      </w:r>
      <w:r>
        <w:rPr>
          <w:color w:val="231F20"/>
          <w:spacing w:val="-3"/>
        </w:rPr>
        <w:t> </w:t>
      </w:r>
      <w:r>
        <w:rPr>
          <w:color w:val="231F20"/>
        </w:rPr>
        <w:t>giờ</w:t>
      </w:r>
      <w:r>
        <w:rPr>
          <w:color w:val="231F20"/>
          <w:spacing w:val="-3"/>
        </w:rPr>
        <w:t> </w:t>
      </w:r>
      <w:r>
        <w:rPr>
          <w:color w:val="231F20"/>
        </w:rPr>
        <w:t>là do</w:t>
      </w:r>
      <w:r>
        <w:rPr>
          <w:color w:val="231F20"/>
          <w:spacing w:val="-16"/>
        </w:rPr>
        <w:t> </w:t>
      </w:r>
      <w:r>
        <w:rPr>
          <w:color w:val="231F20"/>
        </w:rPr>
        <w:t>các</w:t>
      </w:r>
      <w:r>
        <w:rPr>
          <w:color w:val="231F20"/>
          <w:spacing w:val="-16"/>
        </w:rPr>
        <w:t> </w:t>
      </w:r>
      <w:r>
        <w:rPr>
          <w:color w:val="231F20"/>
        </w:rPr>
        <w:t>xu</w:t>
      </w:r>
      <w:r>
        <w:rPr>
          <w:color w:val="231F20"/>
          <w:spacing w:val="-16"/>
        </w:rPr>
        <w:t> </w:t>
      </w:r>
      <w:r>
        <w:rPr>
          <w:color w:val="231F20"/>
        </w:rPr>
        <w:t>hướng</w:t>
      </w:r>
      <w:r>
        <w:rPr>
          <w:color w:val="231F20"/>
          <w:spacing w:val="-16"/>
        </w:rPr>
        <w:t> </w:t>
      </w:r>
      <w:r>
        <w:rPr>
          <w:color w:val="231F20"/>
        </w:rPr>
        <w:t>đã</w:t>
      </w:r>
      <w:r>
        <w:rPr>
          <w:color w:val="231F20"/>
          <w:spacing w:val="-16"/>
        </w:rPr>
        <w:t> </w:t>
      </w:r>
      <w:r>
        <w:rPr>
          <w:color w:val="231F20"/>
        </w:rPr>
        <w:t>được</w:t>
      </w:r>
      <w:r>
        <w:rPr>
          <w:color w:val="231F20"/>
          <w:spacing w:val="-16"/>
        </w:rPr>
        <w:t> </w:t>
      </w:r>
      <w:r>
        <w:rPr>
          <w:color w:val="231F20"/>
        </w:rPr>
        <w:t>tích</w:t>
      </w:r>
      <w:r>
        <w:rPr>
          <w:color w:val="231F20"/>
          <w:spacing w:val="-16"/>
        </w:rPr>
        <w:t> </w:t>
      </w:r>
      <w:r>
        <w:rPr>
          <w:color w:val="231F20"/>
        </w:rPr>
        <w:t>lũy</w:t>
      </w:r>
      <w:r>
        <w:rPr>
          <w:color w:val="231F20"/>
          <w:spacing w:val="-16"/>
        </w:rPr>
        <w:t> </w:t>
      </w:r>
      <w:r>
        <w:rPr>
          <w:color w:val="231F20"/>
        </w:rPr>
        <w:t>làm</w:t>
      </w:r>
      <w:r>
        <w:rPr>
          <w:color w:val="231F20"/>
          <w:spacing w:val="-16"/>
        </w:rPr>
        <w:t> </w:t>
      </w:r>
      <w:r>
        <w:rPr>
          <w:color w:val="231F20"/>
        </w:rPr>
        <w:t>duyên,</w:t>
      </w:r>
      <w:r>
        <w:rPr>
          <w:color w:val="231F20"/>
          <w:spacing w:val="-16"/>
        </w:rPr>
        <w:t> </w:t>
      </w:r>
      <w:r>
        <w:rPr>
          <w:color w:val="231F20"/>
        </w:rPr>
        <w:t>chúng</w:t>
      </w:r>
      <w:r>
        <w:rPr>
          <w:color w:val="231F20"/>
          <w:spacing w:val="-16"/>
        </w:rPr>
        <w:t> </w:t>
      </w:r>
      <w:r>
        <w:rPr>
          <w:color w:val="231F20"/>
        </w:rPr>
        <w:t>ta sẽ bớt cho đó là “kiểu hành xử của tôi”. Mỗi thực tại sinh</w:t>
      </w:r>
      <w:r>
        <w:rPr>
          <w:color w:val="231F20"/>
          <w:spacing w:val="-12"/>
        </w:rPr>
        <w:t> </w:t>
      </w:r>
      <w:r>
        <w:rPr>
          <w:color w:val="231F20"/>
        </w:rPr>
        <w:t>khởi</w:t>
      </w:r>
      <w:r>
        <w:rPr>
          <w:color w:val="231F20"/>
          <w:spacing w:val="-12"/>
        </w:rPr>
        <w:t> </w:t>
      </w:r>
      <w:r>
        <w:rPr>
          <w:color w:val="231F20"/>
        </w:rPr>
        <w:t>đều</w:t>
      </w:r>
      <w:r>
        <w:rPr>
          <w:color w:val="231F20"/>
          <w:spacing w:val="-12"/>
        </w:rPr>
        <w:t> </w:t>
      </w:r>
      <w:r>
        <w:rPr>
          <w:color w:val="231F20"/>
        </w:rPr>
        <w:t>bởi</w:t>
      </w:r>
      <w:r>
        <w:rPr>
          <w:color w:val="231F20"/>
          <w:spacing w:val="-12"/>
        </w:rPr>
        <w:t> </w:t>
      </w:r>
      <w:r>
        <w:rPr>
          <w:color w:val="231F20"/>
        </w:rPr>
        <w:t>duyên.</w:t>
      </w:r>
      <w:r>
        <w:rPr>
          <w:color w:val="231F20"/>
          <w:spacing w:val="-12"/>
        </w:rPr>
        <w:t> </w:t>
      </w:r>
      <w:r>
        <w:rPr>
          <w:color w:val="231F20"/>
        </w:rPr>
        <w:t>Có</w:t>
      </w:r>
      <w:r>
        <w:rPr>
          <w:color w:val="231F20"/>
          <w:spacing w:val="-12"/>
        </w:rPr>
        <w:t> </w:t>
      </w:r>
      <w:r>
        <w:rPr>
          <w:color w:val="231F20"/>
        </w:rPr>
        <w:t>bố</w:t>
      </w:r>
      <w:r>
        <w:rPr>
          <w:color w:val="231F20"/>
          <w:spacing w:val="-12"/>
        </w:rPr>
        <w:t> </w:t>
      </w:r>
      <w:r>
        <w:rPr>
          <w:color w:val="231F20"/>
        </w:rPr>
        <w:t>thí</w:t>
      </w:r>
      <w:r>
        <w:rPr>
          <w:color w:val="231F20"/>
          <w:spacing w:val="-12"/>
        </w:rPr>
        <w:t> </w:t>
      </w:r>
      <w:r>
        <w:rPr>
          <w:color w:val="231F20"/>
        </w:rPr>
        <w:t>-</w:t>
      </w:r>
      <w:r>
        <w:rPr>
          <w:color w:val="231F20"/>
          <w:spacing w:val="-12"/>
        </w:rPr>
        <w:t> </w:t>
      </w:r>
      <w:r>
        <w:rPr>
          <w:color w:val="231F20"/>
        </w:rPr>
        <w:t>cúng</w:t>
      </w:r>
      <w:r>
        <w:rPr>
          <w:color w:val="231F20"/>
          <w:spacing w:val="-12"/>
        </w:rPr>
        <w:t> </w:t>
      </w:r>
      <w:r>
        <w:rPr>
          <w:color w:val="231F20"/>
        </w:rPr>
        <w:t>dường</w:t>
      </w:r>
      <w:r>
        <w:rPr>
          <w:color w:val="231F20"/>
          <w:spacing w:val="-12"/>
        </w:rPr>
        <w:t> </w:t>
      </w:r>
      <w:r>
        <w:rPr>
          <w:color w:val="231F20"/>
        </w:rPr>
        <w:t>là</w:t>
      </w:r>
      <w:r>
        <w:rPr>
          <w:color w:val="231F20"/>
          <w:spacing w:val="-12"/>
        </w:rPr>
        <w:t> </w:t>
      </w:r>
      <w:r>
        <w:rPr>
          <w:color w:val="231F20"/>
          <w:spacing w:val="-5"/>
        </w:rPr>
        <w:t>do</w:t>
      </w:r>
    </w:p>
    <w:p>
      <w:pPr>
        <w:pStyle w:val="BodyText"/>
        <w:spacing w:after="0" w:line="259" w:lineRule="auto"/>
        <w:sectPr>
          <w:pgSz w:w="7660" w:h="11630"/>
          <w:pgMar w:header="779" w:footer="0" w:top="1100" w:bottom="280" w:left="850" w:right="850"/>
        </w:sectPr>
      </w:pPr>
    </w:p>
    <w:p>
      <w:pPr>
        <w:pStyle w:val="BodyText"/>
        <w:spacing w:line="252" w:lineRule="auto"/>
      </w:pPr>
      <w:r>
        <w:rPr>
          <w:color w:val="231F20"/>
        </w:rPr>
        <w:t>những</w:t>
      </w:r>
      <w:r>
        <w:rPr>
          <w:color w:val="231F20"/>
          <w:spacing w:val="-12"/>
        </w:rPr>
        <w:t> </w:t>
      </w:r>
      <w:r>
        <w:rPr>
          <w:color w:val="231F20"/>
        </w:rPr>
        <w:t>thiện</w:t>
      </w:r>
      <w:r>
        <w:rPr>
          <w:color w:val="231F20"/>
          <w:spacing w:val="-12"/>
        </w:rPr>
        <w:t> </w:t>
      </w:r>
      <w:r>
        <w:rPr>
          <w:color w:val="231F20"/>
        </w:rPr>
        <w:t>tâm</w:t>
      </w:r>
      <w:r>
        <w:rPr>
          <w:color w:val="231F20"/>
          <w:spacing w:val="-12"/>
        </w:rPr>
        <w:t> </w:t>
      </w:r>
      <w:r>
        <w:rPr>
          <w:color w:val="231F20"/>
        </w:rPr>
        <w:t>quảng</w:t>
      </w:r>
      <w:r>
        <w:rPr>
          <w:color w:val="231F20"/>
          <w:spacing w:val="-12"/>
        </w:rPr>
        <w:t> </w:t>
      </w:r>
      <w:r>
        <w:rPr>
          <w:color w:val="231F20"/>
        </w:rPr>
        <w:t>đại,</w:t>
      </w:r>
      <w:r>
        <w:rPr>
          <w:color w:val="231F20"/>
          <w:spacing w:val="-12"/>
        </w:rPr>
        <w:t> </w:t>
      </w:r>
      <w:r>
        <w:rPr>
          <w:color w:val="231F20"/>
        </w:rPr>
        <w:t>rộng</w:t>
      </w:r>
      <w:r>
        <w:rPr>
          <w:color w:val="231F20"/>
          <w:spacing w:val="-12"/>
        </w:rPr>
        <w:t> </w:t>
      </w:r>
      <w:r>
        <w:rPr>
          <w:color w:val="231F20"/>
        </w:rPr>
        <w:t>lượng</w:t>
      </w:r>
      <w:r>
        <w:rPr>
          <w:color w:val="231F20"/>
          <w:spacing w:val="-12"/>
        </w:rPr>
        <w:t> </w:t>
      </w:r>
      <w:r>
        <w:rPr>
          <w:color w:val="231F20"/>
        </w:rPr>
        <w:t>trong</w:t>
      </w:r>
      <w:r>
        <w:rPr>
          <w:color w:val="231F20"/>
          <w:spacing w:val="-12"/>
        </w:rPr>
        <w:t> </w:t>
      </w:r>
      <w:r>
        <w:rPr>
          <w:color w:val="231F20"/>
        </w:rPr>
        <w:t>quá</w:t>
      </w:r>
      <w:r>
        <w:rPr>
          <w:color w:val="231F20"/>
          <w:spacing w:val="-12"/>
        </w:rPr>
        <w:t> </w:t>
      </w:r>
      <w:r>
        <w:rPr>
          <w:color w:val="231F20"/>
        </w:rPr>
        <w:t>khứ làm</w:t>
      </w:r>
      <w:r>
        <w:rPr>
          <w:color w:val="231F20"/>
          <w:spacing w:val="-9"/>
        </w:rPr>
        <w:t> </w:t>
      </w:r>
      <w:r>
        <w:rPr>
          <w:color w:val="231F20"/>
        </w:rPr>
        <w:t>duyên,</w:t>
      </w:r>
      <w:r>
        <w:rPr>
          <w:color w:val="231F20"/>
          <w:spacing w:val="-9"/>
        </w:rPr>
        <w:t> </w:t>
      </w:r>
      <w:r>
        <w:rPr>
          <w:color w:val="231F20"/>
        </w:rPr>
        <w:t>chứ</w:t>
      </w:r>
      <w:r>
        <w:rPr>
          <w:color w:val="231F20"/>
          <w:spacing w:val="-9"/>
        </w:rPr>
        <w:t> </w:t>
      </w:r>
      <w:r>
        <w:rPr>
          <w:color w:val="231F20"/>
        </w:rPr>
        <w:t>không</w:t>
      </w:r>
      <w:r>
        <w:rPr>
          <w:color w:val="231F20"/>
          <w:spacing w:val="-9"/>
        </w:rPr>
        <w:t> </w:t>
      </w:r>
      <w:r>
        <w:rPr>
          <w:color w:val="231F20"/>
        </w:rPr>
        <w:t>phải</w:t>
      </w:r>
      <w:r>
        <w:rPr>
          <w:color w:val="231F20"/>
          <w:spacing w:val="-9"/>
        </w:rPr>
        <w:t> </w:t>
      </w:r>
      <w:r>
        <w:rPr>
          <w:color w:val="231F20"/>
        </w:rPr>
        <w:t>là</w:t>
      </w:r>
      <w:r>
        <w:rPr>
          <w:color w:val="231F20"/>
          <w:spacing w:val="-9"/>
        </w:rPr>
        <w:t> </w:t>
      </w:r>
      <w:r>
        <w:rPr>
          <w:color w:val="231F20"/>
        </w:rPr>
        <w:t>“sự</w:t>
      </w:r>
      <w:r>
        <w:rPr>
          <w:color w:val="231F20"/>
          <w:spacing w:val="-9"/>
        </w:rPr>
        <w:t> </w:t>
      </w:r>
      <w:r>
        <w:rPr>
          <w:color w:val="231F20"/>
        </w:rPr>
        <w:t>bố</w:t>
      </w:r>
      <w:r>
        <w:rPr>
          <w:color w:val="231F20"/>
          <w:spacing w:val="-9"/>
        </w:rPr>
        <w:t> </w:t>
      </w:r>
      <w:r>
        <w:rPr>
          <w:color w:val="231F20"/>
        </w:rPr>
        <w:t>thí</w:t>
      </w:r>
      <w:r>
        <w:rPr>
          <w:color w:val="231F20"/>
          <w:spacing w:val="-9"/>
        </w:rPr>
        <w:t> </w:t>
      </w:r>
      <w:r>
        <w:rPr>
          <w:color w:val="231F20"/>
        </w:rPr>
        <w:t>của</w:t>
      </w:r>
      <w:r>
        <w:rPr>
          <w:color w:val="231F20"/>
          <w:spacing w:val="-9"/>
        </w:rPr>
        <w:t> </w:t>
      </w:r>
      <w:r>
        <w:rPr>
          <w:color w:val="231F20"/>
        </w:rPr>
        <w:t>tôi”.</w:t>
      </w:r>
      <w:r>
        <w:rPr>
          <w:color w:val="231F20"/>
          <w:spacing w:val="-9"/>
        </w:rPr>
        <w:t> </w:t>
      </w:r>
      <w:r>
        <w:rPr>
          <w:color w:val="231F20"/>
        </w:rPr>
        <w:t>Sân sinh</w:t>
      </w:r>
      <w:r>
        <w:rPr>
          <w:color w:val="231F20"/>
          <w:spacing w:val="-14"/>
        </w:rPr>
        <w:t> </w:t>
      </w:r>
      <w:r>
        <w:rPr>
          <w:color w:val="231F20"/>
        </w:rPr>
        <w:t>khởi</w:t>
      </w:r>
      <w:r>
        <w:rPr>
          <w:color w:val="231F20"/>
          <w:spacing w:val="-14"/>
        </w:rPr>
        <w:t> </w:t>
      </w:r>
      <w:r>
        <w:rPr>
          <w:color w:val="231F20"/>
        </w:rPr>
        <w:t>do</w:t>
      </w:r>
      <w:r>
        <w:rPr>
          <w:color w:val="231F20"/>
          <w:spacing w:val="-14"/>
        </w:rPr>
        <w:t> </w:t>
      </w:r>
      <w:r>
        <w:rPr>
          <w:color w:val="231F20"/>
        </w:rPr>
        <w:t>sân</w:t>
      </w:r>
      <w:r>
        <w:rPr>
          <w:color w:val="231F20"/>
          <w:spacing w:val="-14"/>
        </w:rPr>
        <w:t> </w:t>
      </w:r>
      <w:r>
        <w:rPr>
          <w:color w:val="231F20"/>
        </w:rPr>
        <w:t>trong</w:t>
      </w:r>
      <w:r>
        <w:rPr>
          <w:color w:val="231F20"/>
          <w:spacing w:val="-14"/>
        </w:rPr>
        <w:t> </w:t>
      </w:r>
      <w:r>
        <w:rPr>
          <w:color w:val="231F20"/>
        </w:rPr>
        <w:t>quá</w:t>
      </w:r>
      <w:r>
        <w:rPr>
          <w:color w:val="231F20"/>
          <w:spacing w:val="-14"/>
        </w:rPr>
        <w:t> </w:t>
      </w:r>
      <w:r>
        <w:rPr>
          <w:color w:val="231F20"/>
        </w:rPr>
        <w:t>khứ</w:t>
      </w:r>
      <w:r>
        <w:rPr>
          <w:color w:val="231F20"/>
          <w:spacing w:val="-14"/>
        </w:rPr>
        <w:t> </w:t>
      </w:r>
      <w:r>
        <w:rPr>
          <w:color w:val="231F20"/>
        </w:rPr>
        <w:t>làm</w:t>
      </w:r>
      <w:r>
        <w:rPr>
          <w:color w:val="231F20"/>
          <w:spacing w:val="-14"/>
        </w:rPr>
        <w:t> </w:t>
      </w:r>
      <w:r>
        <w:rPr>
          <w:color w:val="231F20"/>
        </w:rPr>
        <w:t>duyên,</w:t>
      </w:r>
      <w:r>
        <w:rPr>
          <w:color w:val="231F20"/>
          <w:spacing w:val="-14"/>
        </w:rPr>
        <w:t> </w:t>
      </w:r>
      <w:r>
        <w:rPr>
          <w:color w:val="231F20"/>
        </w:rPr>
        <w:t>chứ</w:t>
      </w:r>
      <w:r>
        <w:rPr>
          <w:color w:val="231F20"/>
          <w:spacing w:val="-14"/>
        </w:rPr>
        <w:t> </w:t>
      </w:r>
      <w:r>
        <w:rPr>
          <w:color w:val="231F20"/>
        </w:rPr>
        <w:t>không phải</w:t>
      </w:r>
      <w:r>
        <w:rPr>
          <w:color w:val="231F20"/>
          <w:spacing w:val="-9"/>
        </w:rPr>
        <w:t> </w:t>
      </w:r>
      <w:r>
        <w:rPr>
          <w:color w:val="231F20"/>
        </w:rPr>
        <w:t>là</w:t>
      </w:r>
      <w:r>
        <w:rPr>
          <w:color w:val="231F20"/>
          <w:spacing w:val="-9"/>
        </w:rPr>
        <w:t> </w:t>
      </w:r>
      <w:r>
        <w:rPr>
          <w:color w:val="231F20"/>
        </w:rPr>
        <w:t>“sân</w:t>
      </w:r>
      <w:r>
        <w:rPr>
          <w:color w:val="231F20"/>
          <w:spacing w:val="-9"/>
        </w:rPr>
        <w:t> </w:t>
      </w:r>
      <w:r>
        <w:rPr>
          <w:color w:val="231F20"/>
        </w:rPr>
        <w:t>của</w:t>
      </w:r>
      <w:r>
        <w:rPr>
          <w:color w:val="231F20"/>
          <w:spacing w:val="-9"/>
        </w:rPr>
        <w:t> </w:t>
      </w:r>
      <w:r>
        <w:rPr>
          <w:color w:val="231F20"/>
        </w:rPr>
        <w:t>tôi”.</w:t>
      </w:r>
      <w:r>
        <w:rPr>
          <w:color w:val="231F20"/>
          <w:spacing w:val="-9"/>
        </w:rPr>
        <w:t> </w:t>
      </w:r>
      <w:r>
        <w:rPr>
          <w:color w:val="231F20"/>
        </w:rPr>
        <w:t>Không</w:t>
      </w:r>
      <w:r>
        <w:rPr>
          <w:color w:val="231F20"/>
          <w:spacing w:val="-9"/>
        </w:rPr>
        <w:t> </w:t>
      </w:r>
      <w:r>
        <w:rPr>
          <w:color w:val="231F20"/>
        </w:rPr>
        <w:t>có</w:t>
      </w:r>
      <w:r>
        <w:rPr>
          <w:color w:val="231F20"/>
          <w:spacing w:val="-9"/>
        </w:rPr>
        <w:t> </w:t>
      </w:r>
      <w:r>
        <w:rPr>
          <w:color w:val="231F20"/>
        </w:rPr>
        <w:t>một</w:t>
      </w:r>
      <w:r>
        <w:rPr>
          <w:color w:val="231F20"/>
          <w:spacing w:val="-9"/>
        </w:rPr>
        <w:t> </w:t>
      </w:r>
      <w:r>
        <w:rPr>
          <w:color w:val="231F20"/>
        </w:rPr>
        <w:t>tự</w:t>
      </w:r>
      <w:r>
        <w:rPr>
          <w:color w:val="231F20"/>
          <w:spacing w:val="-9"/>
        </w:rPr>
        <w:t> </w:t>
      </w:r>
      <w:r>
        <w:rPr>
          <w:color w:val="231F20"/>
        </w:rPr>
        <w:t>ngã</w:t>
      </w:r>
      <w:r>
        <w:rPr>
          <w:color w:val="231F20"/>
          <w:spacing w:val="-9"/>
        </w:rPr>
        <w:t> </w:t>
      </w:r>
      <w:r>
        <w:rPr>
          <w:color w:val="231F20"/>
        </w:rPr>
        <w:t>nào</w:t>
      </w:r>
      <w:r>
        <w:rPr>
          <w:color w:val="231F20"/>
          <w:spacing w:val="-9"/>
        </w:rPr>
        <w:t> </w:t>
      </w:r>
      <w:r>
        <w:rPr>
          <w:color w:val="231F20"/>
        </w:rPr>
        <w:t>có</w:t>
      </w:r>
      <w:r>
        <w:rPr>
          <w:color w:val="231F20"/>
          <w:spacing w:val="-9"/>
        </w:rPr>
        <w:t> </w:t>
      </w:r>
      <w:r>
        <w:rPr>
          <w:color w:val="231F20"/>
        </w:rPr>
        <w:t>thể làm cho tâm trở thành tâm thiện, chính nhờ vào các duyên</w:t>
      </w:r>
      <w:r>
        <w:rPr>
          <w:color w:val="231F20"/>
          <w:spacing w:val="-15"/>
        </w:rPr>
        <w:t> </w:t>
      </w:r>
      <w:r>
        <w:rPr>
          <w:color w:val="231F20"/>
        </w:rPr>
        <w:t>tố</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được</w:t>
      </w:r>
      <w:r>
        <w:rPr>
          <w:color w:val="231F20"/>
          <w:spacing w:val="-15"/>
        </w:rPr>
        <w:t> </w:t>
      </w:r>
      <w:r>
        <w:rPr>
          <w:color w:val="231F20"/>
        </w:rPr>
        <w:t>tích</w:t>
      </w:r>
      <w:r>
        <w:rPr>
          <w:color w:val="231F20"/>
          <w:spacing w:val="-15"/>
        </w:rPr>
        <w:t> </w:t>
      </w:r>
      <w:r>
        <w:rPr>
          <w:color w:val="231F20"/>
        </w:rPr>
        <w:t>lũy</w:t>
      </w:r>
      <w:r>
        <w:rPr>
          <w:color w:val="231F20"/>
          <w:spacing w:val="-15"/>
        </w:rPr>
        <w:t> </w:t>
      </w:r>
      <w:r>
        <w:rPr>
          <w:color w:val="231F20"/>
        </w:rPr>
        <w:t>mà</w:t>
      </w:r>
      <w:r>
        <w:rPr>
          <w:color w:val="231F20"/>
          <w:spacing w:val="-15"/>
        </w:rPr>
        <w:t> </w:t>
      </w:r>
      <w:r>
        <w:rPr>
          <w:color w:val="231F20"/>
        </w:rPr>
        <w:t>tâm</w:t>
      </w:r>
      <w:r>
        <w:rPr>
          <w:color w:val="231F20"/>
          <w:spacing w:val="-15"/>
        </w:rPr>
        <w:t> </w:t>
      </w:r>
      <w:r>
        <w:rPr>
          <w:color w:val="231F20"/>
        </w:rPr>
        <w:t>thiện</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sinh khởi thường xuyên hơn. Duyên tố quan trọng để tâm thiện</w:t>
      </w:r>
      <w:r>
        <w:rPr>
          <w:color w:val="231F20"/>
          <w:spacing w:val="-6"/>
        </w:rPr>
        <w:t> </w:t>
      </w:r>
      <w:r>
        <w:rPr>
          <w:color w:val="231F20"/>
        </w:rPr>
        <w:t>hợp</w:t>
      </w:r>
      <w:r>
        <w:rPr>
          <w:color w:val="231F20"/>
          <w:spacing w:val="-6"/>
        </w:rPr>
        <w:t> </w:t>
      </w:r>
      <w:r>
        <w:rPr>
          <w:color w:val="231F20"/>
        </w:rPr>
        <w:t>trí</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là</w:t>
      </w:r>
      <w:r>
        <w:rPr>
          <w:color w:val="231F20"/>
          <w:spacing w:val="-6"/>
        </w:rPr>
        <w:t> </w:t>
      </w:r>
      <w:r>
        <w:rPr>
          <w:color w:val="231F20"/>
        </w:rPr>
        <w:t>được</w:t>
      </w:r>
      <w:r>
        <w:rPr>
          <w:color w:val="231F20"/>
          <w:spacing w:val="-6"/>
        </w:rPr>
        <w:t> </w:t>
      </w:r>
      <w:r>
        <w:rPr>
          <w:color w:val="231F20"/>
        </w:rPr>
        <w:t>thân</w:t>
      </w:r>
      <w:r>
        <w:rPr>
          <w:color w:val="231F20"/>
          <w:spacing w:val="-6"/>
        </w:rPr>
        <w:t> </w:t>
      </w:r>
      <w:r>
        <w:rPr>
          <w:color w:val="231F20"/>
        </w:rPr>
        <w:t>cận</w:t>
      </w:r>
      <w:r>
        <w:rPr>
          <w:color w:val="231F20"/>
          <w:spacing w:val="-6"/>
        </w:rPr>
        <w:t> </w:t>
      </w:r>
      <w:r>
        <w:rPr>
          <w:color w:val="231F20"/>
        </w:rPr>
        <w:t>bậc</w:t>
      </w:r>
      <w:r>
        <w:rPr>
          <w:color w:val="231F20"/>
          <w:spacing w:val="-6"/>
        </w:rPr>
        <w:t> </w:t>
      </w:r>
      <w:r>
        <w:rPr>
          <w:color w:val="231F20"/>
        </w:rPr>
        <w:t>thiện</w:t>
      </w:r>
      <w:r>
        <w:rPr>
          <w:color w:val="231F20"/>
          <w:spacing w:val="-6"/>
        </w:rPr>
        <w:t> </w:t>
      </w:r>
      <w:r>
        <w:rPr>
          <w:color w:val="231F20"/>
        </w:rPr>
        <w:t>trí</w:t>
      </w:r>
      <w:r>
        <w:rPr>
          <w:color w:val="231F20"/>
          <w:spacing w:val="-6"/>
        </w:rPr>
        <w:t> </w:t>
      </w:r>
      <w:r>
        <w:rPr>
          <w:color w:val="231F20"/>
        </w:rPr>
        <w:t>- người</w:t>
      </w:r>
      <w:r>
        <w:rPr>
          <w:color w:val="231F20"/>
          <w:spacing w:val="-9"/>
        </w:rPr>
        <w:t> </w:t>
      </w:r>
      <w:r>
        <w:rPr>
          <w:color w:val="231F20"/>
        </w:rPr>
        <w:t>có</w:t>
      </w:r>
      <w:r>
        <w:rPr>
          <w:color w:val="231F20"/>
          <w:spacing w:val="-9"/>
        </w:rPr>
        <w:t> </w:t>
      </w:r>
      <w:r>
        <w:rPr>
          <w:color w:val="231F20"/>
        </w:rPr>
        <w:t>hiểu</w:t>
      </w:r>
      <w:r>
        <w:rPr>
          <w:color w:val="231F20"/>
          <w:spacing w:val="-9"/>
        </w:rPr>
        <w:t> </w:t>
      </w:r>
      <w:r>
        <w:rPr>
          <w:color w:val="231F20"/>
        </w:rPr>
        <w:t>biết</w:t>
      </w:r>
      <w:r>
        <w:rPr>
          <w:color w:val="231F20"/>
          <w:spacing w:val="-9"/>
        </w:rPr>
        <w:t> </w:t>
      </w:r>
      <w:r>
        <w:rPr>
          <w:color w:val="231F20"/>
        </w:rPr>
        <w:t>đúng</w:t>
      </w:r>
      <w:r>
        <w:rPr>
          <w:color w:val="231F20"/>
          <w:spacing w:val="-9"/>
        </w:rPr>
        <w:t> </w:t>
      </w:r>
      <w:r>
        <w:rPr>
          <w:color w:val="231F20"/>
        </w:rPr>
        <w:t>về</w:t>
      </w:r>
      <w:r>
        <w:rPr>
          <w:color w:val="231F20"/>
          <w:spacing w:val="-9"/>
        </w:rPr>
        <w:t> </w:t>
      </w:r>
      <w:r>
        <w:rPr>
          <w:color w:val="231F20"/>
        </w:rPr>
        <w:t>Giáo</w:t>
      </w:r>
      <w:r>
        <w:rPr>
          <w:color w:val="231F20"/>
          <w:spacing w:val="-9"/>
        </w:rPr>
        <w:t> </w:t>
      </w:r>
      <w:r>
        <w:rPr>
          <w:color w:val="231F20"/>
        </w:rPr>
        <w:t>pháp</w:t>
      </w:r>
      <w:r>
        <w:rPr>
          <w:color w:val="231F20"/>
          <w:spacing w:val="-9"/>
        </w:rPr>
        <w:t> </w:t>
      </w:r>
      <w:r>
        <w:rPr>
          <w:color w:val="231F20"/>
        </w:rPr>
        <w:t>và</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giảng Pháp một cách chân chánh, rồi có sự lắng nghe, suy xét về những lời giảng đó, và trên tất cả là có chánh niệm về thực tại xuất hiện hiện giờ.</w:t>
      </w:r>
    </w:p>
    <w:p>
      <w:pPr>
        <w:pStyle w:val="BodyText"/>
        <w:spacing w:line="252" w:lineRule="auto" w:before="99"/>
        <w:ind w:firstLine="396"/>
      </w:pPr>
      <w:r>
        <w:rPr>
          <w:color w:val="231F20"/>
        </w:rPr>
        <w:t>Nên suy xét vì sao mình muốn thực hiện nghiệp thiện,</w:t>
      </w:r>
      <w:r>
        <w:rPr>
          <w:color w:val="231F20"/>
          <w:spacing w:val="-11"/>
        </w:rPr>
        <w:t> </w:t>
      </w:r>
      <w:r>
        <w:rPr>
          <w:color w:val="231F20"/>
        </w:rPr>
        <w:t>có</w:t>
      </w:r>
      <w:r>
        <w:rPr>
          <w:color w:val="231F20"/>
          <w:spacing w:val="-11"/>
        </w:rPr>
        <w:t> </w:t>
      </w:r>
      <w:r>
        <w:rPr>
          <w:color w:val="231F20"/>
        </w:rPr>
        <w:t>phải</w:t>
      </w:r>
      <w:r>
        <w:rPr>
          <w:color w:val="231F20"/>
          <w:spacing w:val="-11"/>
        </w:rPr>
        <w:t> </w:t>
      </w:r>
      <w:r>
        <w:rPr>
          <w:color w:val="231F20"/>
        </w:rPr>
        <w:t>vì</w:t>
      </w:r>
      <w:r>
        <w:rPr>
          <w:color w:val="231F20"/>
          <w:spacing w:val="-11"/>
        </w:rPr>
        <w:t> </w:t>
      </w:r>
      <w:r>
        <w:rPr>
          <w:color w:val="231F20"/>
        </w:rPr>
        <w:t>quả</w:t>
      </w:r>
      <w:r>
        <w:rPr>
          <w:color w:val="231F20"/>
          <w:spacing w:val="-10"/>
        </w:rPr>
        <w:t> </w:t>
      </w:r>
      <w:r>
        <w:rPr>
          <w:color w:val="231F20"/>
        </w:rPr>
        <w:t>thiện</w:t>
      </w:r>
      <w:r>
        <w:rPr>
          <w:color w:val="231F20"/>
          <w:spacing w:val="-11"/>
        </w:rPr>
        <w:t> </w:t>
      </w:r>
      <w:r>
        <w:rPr>
          <w:color w:val="231F20"/>
        </w:rPr>
        <w:t>không?</w:t>
      </w:r>
      <w:r>
        <w:rPr>
          <w:color w:val="231F20"/>
          <w:spacing w:val="-11"/>
        </w:rPr>
        <w:t> </w:t>
      </w:r>
      <w:r>
        <w:rPr>
          <w:color w:val="231F20"/>
        </w:rPr>
        <w:t>Nghiệp</w:t>
      </w:r>
      <w:r>
        <w:rPr>
          <w:color w:val="231F20"/>
          <w:spacing w:val="-11"/>
        </w:rPr>
        <w:t> </w:t>
      </w:r>
      <w:r>
        <w:rPr>
          <w:color w:val="231F20"/>
        </w:rPr>
        <w:t>thiện</w:t>
      </w:r>
      <w:r>
        <w:rPr>
          <w:color w:val="231F20"/>
          <w:spacing w:val="-11"/>
        </w:rPr>
        <w:t> </w:t>
      </w:r>
      <w:r>
        <w:rPr>
          <w:color w:val="231F20"/>
        </w:rPr>
        <w:t>rồi</w:t>
      </w:r>
      <w:r>
        <w:rPr>
          <w:color w:val="231F20"/>
          <w:spacing w:val="-11"/>
        </w:rPr>
        <w:t> </w:t>
      </w:r>
      <w:r>
        <w:rPr>
          <w:color w:val="231F20"/>
        </w:rPr>
        <w:t>sẽ cho quả thiện, đó là nguyên lý tự nhiên, nhưng nếu chúng ta làm</w:t>
      </w:r>
      <w:r>
        <w:rPr>
          <w:color w:val="231F20"/>
          <w:spacing w:val="-1"/>
        </w:rPr>
        <w:t> </w:t>
      </w:r>
      <w:r>
        <w:rPr>
          <w:color w:val="231F20"/>
        </w:rPr>
        <w:t>nghiệp thiện</w:t>
      </w:r>
      <w:r>
        <w:rPr>
          <w:color w:val="231F20"/>
          <w:spacing w:val="-1"/>
        </w:rPr>
        <w:t> </w:t>
      </w:r>
      <w:r>
        <w:rPr>
          <w:color w:val="231F20"/>
        </w:rPr>
        <w:t>để mong được kết quả </w:t>
      </w:r>
      <w:r>
        <w:rPr>
          <w:color w:val="231F20"/>
        </w:rPr>
        <w:t>tốt, như được tái sinh nơi an lành, thì đó lại là sự dính mắc. Mục tiêu của Phật Pháp là tận diệt phiền não. Các nghiệp thiện sẽ thanh tịnh hơn nếu chúng ta làm vì</w:t>
      </w:r>
      <w:r>
        <w:rPr>
          <w:color w:val="231F20"/>
          <w:spacing w:val="-8"/>
        </w:rPr>
        <w:t> </w:t>
      </w:r>
      <w:r>
        <w:rPr>
          <w:color w:val="231F20"/>
        </w:rPr>
        <w:t>thấy</w:t>
      </w:r>
      <w:r>
        <w:rPr>
          <w:color w:val="231F20"/>
          <w:spacing w:val="-8"/>
        </w:rPr>
        <w:t> </w:t>
      </w:r>
      <w:r>
        <w:rPr>
          <w:color w:val="231F20"/>
        </w:rPr>
        <w:t>được</w:t>
      </w:r>
      <w:r>
        <w:rPr>
          <w:color w:val="231F20"/>
          <w:spacing w:val="-8"/>
        </w:rPr>
        <w:t> </w:t>
      </w:r>
      <w:r>
        <w:rPr>
          <w:color w:val="231F20"/>
        </w:rPr>
        <w:t>lợi</w:t>
      </w:r>
      <w:r>
        <w:rPr>
          <w:color w:val="231F20"/>
          <w:spacing w:val="-8"/>
        </w:rPr>
        <w:t> </w:t>
      </w:r>
      <w:r>
        <w:rPr>
          <w:color w:val="231F20"/>
        </w:rPr>
        <w:t>ích</w:t>
      </w:r>
      <w:r>
        <w:rPr>
          <w:color w:val="231F20"/>
          <w:spacing w:val="-8"/>
        </w:rPr>
        <w:t> </w:t>
      </w:r>
      <w:r>
        <w:rPr>
          <w:color w:val="231F20"/>
        </w:rPr>
        <w:t>của</w:t>
      </w:r>
      <w:r>
        <w:rPr>
          <w:color w:val="231F20"/>
          <w:spacing w:val="-8"/>
        </w:rPr>
        <w:t> </w:t>
      </w:r>
      <w:r>
        <w:rPr>
          <w:color w:val="231F20"/>
        </w:rPr>
        <w:t>sự</w:t>
      </w:r>
      <w:r>
        <w:rPr>
          <w:color w:val="231F20"/>
          <w:spacing w:val="-8"/>
        </w:rPr>
        <w:t> </w:t>
      </w:r>
      <w:r>
        <w:rPr>
          <w:color w:val="231F20"/>
        </w:rPr>
        <w:t>diệt</w:t>
      </w:r>
      <w:r>
        <w:rPr>
          <w:color w:val="231F20"/>
          <w:spacing w:val="-8"/>
        </w:rPr>
        <w:t> </w:t>
      </w:r>
      <w:r>
        <w:rPr>
          <w:color w:val="231F20"/>
        </w:rPr>
        <w:t>trừ</w:t>
      </w:r>
      <w:r>
        <w:rPr>
          <w:color w:val="231F20"/>
          <w:spacing w:val="-8"/>
        </w:rPr>
        <w:t> </w:t>
      </w:r>
      <w:r>
        <w:rPr>
          <w:color w:val="231F20"/>
        </w:rPr>
        <w:t>phiền</w:t>
      </w:r>
      <w:r>
        <w:rPr>
          <w:color w:val="231F20"/>
          <w:spacing w:val="-8"/>
        </w:rPr>
        <w:t> </w:t>
      </w:r>
      <w:r>
        <w:rPr>
          <w:color w:val="231F20"/>
        </w:rPr>
        <w:t>não.</w:t>
      </w:r>
      <w:r>
        <w:rPr>
          <w:color w:val="231F20"/>
          <w:spacing w:val="-12"/>
        </w:rPr>
        <w:t> </w:t>
      </w:r>
      <w:r>
        <w:rPr>
          <w:color w:val="231F20"/>
        </w:rPr>
        <w:t>Vì</w:t>
      </w:r>
      <w:r>
        <w:rPr>
          <w:color w:val="231F20"/>
          <w:spacing w:val="-8"/>
        </w:rPr>
        <w:t> </w:t>
      </w:r>
      <w:r>
        <w:rPr>
          <w:color w:val="231F20"/>
        </w:rPr>
        <w:t>kiếp người vô cùng ngắn ngủi, chúng ta không nên uổng phí bất kỳ cơ hội bố thí, trì giới và phát triển tâm trí nào.</w:t>
      </w:r>
      <w:r>
        <w:rPr>
          <w:color w:val="231F20"/>
          <w:spacing w:val="-11"/>
        </w:rPr>
        <w:t> </w:t>
      </w:r>
      <w:r>
        <w:rPr>
          <w:color w:val="231F20"/>
        </w:rPr>
        <w:t>Nếu</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phát</w:t>
      </w:r>
      <w:r>
        <w:rPr>
          <w:color w:val="231F20"/>
          <w:spacing w:val="-11"/>
        </w:rPr>
        <w:t> </w:t>
      </w:r>
      <w:r>
        <w:rPr>
          <w:color w:val="231F20"/>
        </w:rPr>
        <w:t>triển</w:t>
      </w:r>
      <w:r>
        <w:rPr>
          <w:color w:val="231F20"/>
          <w:spacing w:val="-11"/>
        </w:rPr>
        <w:t> </w:t>
      </w:r>
      <w:r>
        <w:rPr>
          <w:color w:val="231F20"/>
        </w:rPr>
        <w:t>Bát</w:t>
      </w:r>
      <w:r>
        <w:rPr>
          <w:color w:val="231F20"/>
          <w:spacing w:val="-11"/>
        </w:rPr>
        <w:t> </w:t>
      </w:r>
      <w:r>
        <w:rPr>
          <w:color w:val="231F20"/>
        </w:rPr>
        <w:t>chánh</w:t>
      </w:r>
      <w:r>
        <w:rPr>
          <w:color w:val="231F20"/>
          <w:spacing w:val="-11"/>
        </w:rPr>
        <w:t> </w:t>
      </w:r>
      <w:r>
        <w:rPr>
          <w:color w:val="231F20"/>
        </w:rPr>
        <w:t>đạo,</w:t>
      </w:r>
      <w:r>
        <w:rPr>
          <w:color w:val="231F20"/>
          <w:spacing w:val="-11"/>
        </w:rPr>
        <w:t> </w:t>
      </w:r>
      <w:r>
        <w:rPr>
          <w:color w:val="231F20"/>
        </w:rPr>
        <w:t>sẽ</w:t>
      </w:r>
      <w:r>
        <w:rPr>
          <w:color w:val="231F20"/>
          <w:spacing w:val="-11"/>
        </w:rPr>
        <w:t> </w:t>
      </w:r>
      <w:r>
        <w:rPr>
          <w:color w:val="231F20"/>
        </w:rPr>
        <w:t>dần</w:t>
      </w:r>
      <w:r>
        <w:rPr>
          <w:color w:val="231F20"/>
          <w:spacing w:val="-11"/>
        </w:rPr>
        <w:t> </w:t>
      </w:r>
      <w:r>
        <w:rPr>
          <w:color w:val="231F20"/>
        </w:rPr>
        <w:t>có sự thanh tịnh khỏi mọi loại phiền não.</w:t>
      </w:r>
    </w:p>
    <w:p>
      <w:pPr>
        <w:pStyle w:val="Heading5"/>
        <w:numPr>
          <w:ilvl w:val="2"/>
          <w:numId w:val="9"/>
        </w:numPr>
        <w:tabs>
          <w:tab w:pos="1185" w:val="left" w:leader="none"/>
        </w:tabs>
        <w:spacing w:line="240" w:lineRule="auto" w:before="156" w:after="0"/>
        <w:ind w:left="1185" w:right="0" w:hanging="675"/>
        <w:jc w:val="both"/>
        <w:rPr>
          <w:i/>
        </w:rPr>
      </w:pPr>
      <w:r>
        <w:rPr>
          <w:i/>
          <w:color w:val="231F20"/>
        </w:rPr>
        <w:t>Câu</w:t>
      </w:r>
      <w:r>
        <w:rPr>
          <w:i/>
          <w:color w:val="231F20"/>
          <w:spacing w:val="-5"/>
        </w:rPr>
        <w:t> hỏi</w:t>
      </w:r>
    </w:p>
    <w:p>
      <w:pPr>
        <w:pStyle w:val="ListParagraph"/>
        <w:numPr>
          <w:ilvl w:val="0"/>
          <w:numId w:val="10"/>
        </w:numPr>
        <w:tabs>
          <w:tab w:pos="776" w:val="left" w:leader="none"/>
        </w:tabs>
        <w:spacing w:line="252" w:lineRule="auto" w:before="128" w:after="0"/>
        <w:ind w:left="113" w:right="111" w:firstLine="396"/>
        <w:jc w:val="both"/>
        <w:rPr>
          <w:sz w:val="27"/>
        </w:rPr>
      </w:pPr>
      <w:r>
        <w:rPr>
          <w:color w:val="231F20"/>
          <w:sz w:val="27"/>
        </w:rPr>
        <w:t>Cũng</w:t>
      </w:r>
      <w:r>
        <w:rPr>
          <w:color w:val="231F20"/>
          <w:spacing w:val="-6"/>
          <w:sz w:val="27"/>
        </w:rPr>
        <w:t> </w:t>
      </w:r>
      <w:r>
        <w:rPr>
          <w:color w:val="231F20"/>
          <w:sz w:val="27"/>
        </w:rPr>
        <w:t>có</w:t>
      </w:r>
      <w:r>
        <w:rPr>
          <w:color w:val="231F20"/>
          <w:spacing w:val="-6"/>
          <w:sz w:val="27"/>
        </w:rPr>
        <w:t> </w:t>
      </w:r>
      <w:r>
        <w:rPr>
          <w:color w:val="231F20"/>
          <w:sz w:val="27"/>
        </w:rPr>
        <w:t>tâm</w:t>
      </w:r>
      <w:r>
        <w:rPr>
          <w:color w:val="231F20"/>
          <w:spacing w:val="-6"/>
          <w:sz w:val="27"/>
        </w:rPr>
        <w:t> </w:t>
      </w:r>
      <w:r>
        <w:rPr>
          <w:color w:val="231F20"/>
          <w:sz w:val="27"/>
        </w:rPr>
        <w:t>sở</w:t>
      </w:r>
      <w:r>
        <w:rPr>
          <w:color w:val="231F20"/>
          <w:spacing w:val="-6"/>
          <w:sz w:val="27"/>
        </w:rPr>
        <w:t> </w:t>
      </w:r>
      <w:r>
        <w:rPr>
          <w:color w:val="231F20"/>
          <w:sz w:val="27"/>
        </w:rPr>
        <w:t>tác</w:t>
      </w:r>
      <w:r>
        <w:rPr>
          <w:color w:val="231F20"/>
          <w:spacing w:val="-6"/>
          <w:sz w:val="27"/>
        </w:rPr>
        <w:t> </w:t>
      </w:r>
      <w:r>
        <w:rPr>
          <w:color w:val="231F20"/>
          <w:sz w:val="27"/>
        </w:rPr>
        <w:t>ý</w:t>
      </w:r>
      <w:r>
        <w:rPr>
          <w:color w:val="231F20"/>
          <w:spacing w:val="-6"/>
          <w:sz w:val="27"/>
        </w:rPr>
        <w:t> </w:t>
      </w:r>
      <w:r>
        <w:rPr>
          <w:color w:val="231F20"/>
          <w:sz w:val="27"/>
        </w:rPr>
        <w:t>(cetanā)</w:t>
      </w:r>
      <w:r>
        <w:rPr>
          <w:color w:val="231F20"/>
          <w:spacing w:val="-7"/>
          <w:sz w:val="27"/>
        </w:rPr>
        <w:t> </w:t>
      </w:r>
      <w:r>
        <w:rPr>
          <w:color w:val="231F20"/>
          <w:sz w:val="27"/>
        </w:rPr>
        <w:t>khi</w:t>
      </w:r>
      <w:r>
        <w:rPr>
          <w:color w:val="231F20"/>
          <w:spacing w:val="-6"/>
          <w:sz w:val="27"/>
        </w:rPr>
        <w:t> </w:t>
      </w:r>
      <w:r>
        <w:rPr>
          <w:color w:val="231F20"/>
          <w:sz w:val="27"/>
        </w:rPr>
        <w:t>chúng</w:t>
      </w:r>
      <w:r>
        <w:rPr>
          <w:color w:val="231F20"/>
          <w:spacing w:val="-6"/>
          <w:sz w:val="27"/>
        </w:rPr>
        <w:t> </w:t>
      </w:r>
      <w:r>
        <w:rPr>
          <w:color w:val="231F20"/>
          <w:sz w:val="27"/>
        </w:rPr>
        <w:t>ta</w:t>
      </w:r>
      <w:r>
        <w:rPr>
          <w:color w:val="231F20"/>
          <w:spacing w:val="-6"/>
          <w:sz w:val="27"/>
        </w:rPr>
        <w:t> </w:t>
      </w:r>
      <w:r>
        <w:rPr>
          <w:color w:val="231F20"/>
          <w:sz w:val="27"/>
        </w:rPr>
        <w:t>ngủ say. Vậy chức năng của tâm sở tác ý ở khoảnh khắc ấy là gì?</w:t>
      </w:r>
    </w:p>
    <w:p>
      <w:pPr>
        <w:pStyle w:val="ListParagraph"/>
        <w:spacing w:after="0" w:line="252" w:lineRule="auto"/>
        <w:jc w:val="both"/>
        <w:rPr>
          <w:sz w:val="27"/>
        </w:rPr>
        <w:sectPr>
          <w:pgSz w:w="7660" w:h="11630"/>
          <w:pgMar w:header="779" w:footer="0" w:top="1100" w:bottom="280" w:left="850" w:right="850"/>
        </w:sectPr>
      </w:pPr>
    </w:p>
    <w:p>
      <w:pPr>
        <w:pStyle w:val="ListParagraph"/>
        <w:numPr>
          <w:ilvl w:val="0"/>
          <w:numId w:val="10"/>
        </w:numPr>
        <w:tabs>
          <w:tab w:pos="768" w:val="left" w:leader="none"/>
        </w:tabs>
        <w:spacing w:line="391" w:lineRule="auto" w:before="241" w:after="0"/>
        <w:ind w:left="113" w:right="111" w:firstLine="396"/>
        <w:jc w:val="left"/>
        <w:rPr>
          <w:sz w:val="27"/>
        </w:rPr>
      </w:pPr>
      <w:r>
        <w:rPr>
          <w:color w:val="231F20"/>
          <w:sz w:val="27"/>
        </w:rPr>
        <w:t>Khi</w:t>
      </w:r>
      <w:r>
        <w:rPr>
          <w:color w:val="231F20"/>
          <w:spacing w:val="-14"/>
          <w:sz w:val="27"/>
        </w:rPr>
        <w:t> </w:t>
      </w:r>
      <w:r>
        <w:rPr>
          <w:color w:val="231F20"/>
          <w:sz w:val="27"/>
        </w:rPr>
        <w:t>chúng</w:t>
      </w:r>
      <w:r>
        <w:rPr>
          <w:color w:val="231F20"/>
          <w:spacing w:val="-14"/>
          <w:sz w:val="27"/>
        </w:rPr>
        <w:t> </w:t>
      </w:r>
      <w:r>
        <w:rPr>
          <w:color w:val="231F20"/>
          <w:sz w:val="27"/>
        </w:rPr>
        <w:t>ta</w:t>
      </w:r>
      <w:r>
        <w:rPr>
          <w:color w:val="231F20"/>
          <w:spacing w:val="-14"/>
          <w:sz w:val="27"/>
        </w:rPr>
        <w:t> </w:t>
      </w:r>
      <w:r>
        <w:rPr>
          <w:color w:val="231F20"/>
          <w:sz w:val="27"/>
        </w:rPr>
        <w:t>giữ</w:t>
      </w:r>
      <w:r>
        <w:rPr>
          <w:color w:val="231F20"/>
          <w:spacing w:val="-14"/>
          <w:sz w:val="27"/>
        </w:rPr>
        <w:t> </w:t>
      </w:r>
      <w:r>
        <w:rPr>
          <w:color w:val="231F20"/>
          <w:sz w:val="27"/>
        </w:rPr>
        <w:t>giới,</w:t>
      </w:r>
      <w:r>
        <w:rPr>
          <w:color w:val="231F20"/>
          <w:spacing w:val="-14"/>
          <w:sz w:val="27"/>
        </w:rPr>
        <w:t> </w:t>
      </w:r>
      <w:r>
        <w:rPr>
          <w:color w:val="231F20"/>
          <w:sz w:val="27"/>
        </w:rPr>
        <w:t>chức</w:t>
      </w:r>
      <w:r>
        <w:rPr>
          <w:color w:val="231F20"/>
          <w:spacing w:val="-14"/>
          <w:sz w:val="27"/>
        </w:rPr>
        <w:t> </w:t>
      </w:r>
      <w:r>
        <w:rPr>
          <w:color w:val="231F20"/>
          <w:sz w:val="27"/>
        </w:rPr>
        <w:t>năng</w:t>
      </w:r>
      <w:r>
        <w:rPr>
          <w:color w:val="231F20"/>
          <w:spacing w:val="-14"/>
          <w:sz w:val="27"/>
        </w:rPr>
        <w:t> </w:t>
      </w:r>
      <w:r>
        <w:rPr>
          <w:color w:val="231F20"/>
          <w:sz w:val="27"/>
        </w:rPr>
        <w:t>của</w:t>
      </w:r>
      <w:r>
        <w:rPr>
          <w:color w:val="231F20"/>
          <w:spacing w:val="-14"/>
          <w:sz w:val="27"/>
        </w:rPr>
        <w:t> </w:t>
      </w:r>
      <w:r>
        <w:rPr>
          <w:color w:val="231F20"/>
          <w:sz w:val="27"/>
        </w:rPr>
        <w:t>tâm</w:t>
      </w:r>
      <w:r>
        <w:rPr>
          <w:color w:val="231F20"/>
          <w:spacing w:val="-14"/>
          <w:sz w:val="27"/>
        </w:rPr>
        <w:t> </w:t>
      </w:r>
      <w:r>
        <w:rPr>
          <w:color w:val="231F20"/>
          <w:sz w:val="27"/>
        </w:rPr>
        <w:t>sở</w:t>
      </w:r>
      <w:r>
        <w:rPr>
          <w:color w:val="231F20"/>
          <w:spacing w:val="-14"/>
          <w:sz w:val="27"/>
        </w:rPr>
        <w:t> </w:t>
      </w:r>
      <w:r>
        <w:rPr>
          <w:color w:val="231F20"/>
          <w:sz w:val="27"/>
        </w:rPr>
        <w:t>tác ý (cetanā) là gì?</w:t>
      </w:r>
    </w:p>
    <w:p>
      <w:pPr>
        <w:pStyle w:val="ListParagraph"/>
        <w:numPr>
          <w:ilvl w:val="0"/>
          <w:numId w:val="10"/>
        </w:numPr>
        <w:tabs>
          <w:tab w:pos="762" w:val="left" w:leader="none"/>
        </w:tabs>
        <w:spacing w:line="240" w:lineRule="auto" w:before="112" w:after="0"/>
        <w:ind w:left="762" w:right="0" w:hanging="252"/>
        <w:jc w:val="left"/>
        <w:rPr>
          <w:sz w:val="27"/>
        </w:rPr>
      </w:pPr>
      <w:r>
        <w:rPr>
          <w:color w:val="231F20"/>
          <w:sz w:val="27"/>
        </w:rPr>
        <w:t>Tâm</w:t>
      </w:r>
      <w:r>
        <w:rPr>
          <w:color w:val="231F20"/>
          <w:spacing w:val="-13"/>
          <w:sz w:val="27"/>
        </w:rPr>
        <w:t> </w:t>
      </w:r>
      <w:r>
        <w:rPr>
          <w:color w:val="231F20"/>
          <w:sz w:val="27"/>
        </w:rPr>
        <w:t>sở</w:t>
      </w:r>
      <w:r>
        <w:rPr>
          <w:color w:val="231F20"/>
          <w:spacing w:val="-13"/>
          <w:sz w:val="27"/>
        </w:rPr>
        <w:t> </w:t>
      </w:r>
      <w:r>
        <w:rPr>
          <w:color w:val="231F20"/>
          <w:sz w:val="27"/>
        </w:rPr>
        <w:t>nào</w:t>
      </w:r>
      <w:r>
        <w:rPr>
          <w:color w:val="231F20"/>
          <w:spacing w:val="-13"/>
          <w:sz w:val="27"/>
        </w:rPr>
        <w:t> </w:t>
      </w:r>
      <w:r>
        <w:rPr>
          <w:color w:val="231F20"/>
          <w:sz w:val="27"/>
        </w:rPr>
        <w:t>là</w:t>
      </w:r>
      <w:r>
        <w:rPr>
          <w:color w:val="231F20"/>
          <w:spacing w:val="-13"/>
          <w:sz w:val="27"/>
        </w:rPr>
        <w:t> </w:t>
      </w:r>
      <w:r>
        <w:rPr>
          <w:color w:val="231F20"/>
          <w:sz w:val="27"/>
        </w:rPr>
        <w:t>nghiệp</w:t>
      </w:r>
      <w:r>
        <w:rPr>
          <w:color w:val="231F20"/>
          <w:spacing w:val="-13"/>
          <w:sz w:val="27"/>
        </w:rPr>
        <w:t> </w:t>
      </w:r>
      <w:r>
        <w:rPr>
          <w:color w:val="231F20"/>
          <w:sz w:val="27"/>
        </w:rPr>
        <w:t>thiện</w:t>
      </w:r>
      <w:r>
        <w:rPr>
          <w:color w:val="231F20"/>
          <w:spacing w:val="-13"/>
          <w:sz w:val="27"/>
        </w:rPr>
        <w:t> </w:t>
      </w:r>
      <w:r>
        <w:rPr>
          <w:color w:val="231F20"/>
          <w:sz w:val="27"/>
        </w:rPr>
        <w:t>và</w:t>
      </w:r>
      <w:r>
        <w:rPr>
          <w:color w:val="231F20"/>
          <w:spacing w:val="-13"/>
          <w:sz w:val="27"/>
        </w:rPr>
        <w:t> </w:t>
      </w:r>
      <w:r>
        <w:rPr>
          <w:color w:val="231F20"/>
          <w:sz w:val="27"/>
        </w:rPr>
        <w:t>nghiệp</w:t>
      </w:r>
      <w:r>
        <w:rPr>
          <w:color w:val="231F20"/>
          <w:spacing w:val="-13"/>
          <w:sz w:val="27"/>
        </w:rPr>
        <w:t> </w:t>
      </w:r>
      <w:r>
        <w:rPr>
          <w:color w:val="231F20"/>
          <w:sz w:val="27"/>
        </w:rPr>
        <w:t>bất</w:t>
      </w:r>
      <w:r>
        <w:rPr>
          <w:color w:val="231F20"/>
          <w:spacing w:val="-13"/>
          <w:sz w:val="27"/>
        </w:rPr>
        <w:t> </w:t>
      </w:r>
      <w:r>
        <w:rPr>
          <w:color w:val="231F20"/>
          <w:spacing w:val="-2"/>
          <w:sz w:val="27"/>
        </w:rPr>
        <w:t>thiện?</w:t>
      </w:r>
    </w:p>
    <w:p>
      <w:pPr>
        <w:pStyle w:val="ListParagraph"/>
        <w:numPr>
          <w:ilvl w:val="0"/>
          <w:numId w:val="10"/>
        </w:numPr>
        <w:tabs>
          <w:tab w:pos="792" w:val="left" w:leader="none"/>
        </w:tabs>
        <w:spacing w:line="391" w:lineRule="auto" w:before="309" w:after="0"/>
        <w:ind w:left="113" w:right="111" w:firstLine="396"/>
        <w:jc w:val="left"/>
        <w:rPr>
          <w:sz w:val="27"/>
        </w:rPr>
      </w:pPr>
      <w:r>
        <w:rPr>
          <w:color w:val="231F20"/>
          <w:sz w:val="27"/>
        </w:rPr>
        <w:t>Làm sao mà một nghiệp được thực hiện trong quá khứ có thể cho quả về sau?</w:t>
      </w:r>
    </w:p>
    <w:p>
      <w:pPr>
        <w:pStyle w:val="ListParagraph"/>
        <w:numPr>
          <w:ilvl w:val="0"/>
          <w:numId w:val="10"/>
        </w:numPr>
        <w:tabs>
          <w:tab w:pos="783" w:val="left" w:leader="none"/>
        </w:tabs>
        <w:spacing w:line="391" w:lineRule="auto" w:before="112" w:after="0"/>
        <w:ind w:left="113" w:right="111" w:firstLine="396"/>
        <w:jc w:val="left"/>
        <w:rPr>
          <w:sz w:val="27"/>
        </w:rPr>
      </w:pPr>
      <w:r>
        <w:rPr>
          <w:color w:val="231F20"/>
          <w:sz w:val="27"/>
        </w:rPr>
        <w:t>Nghiệp đạo bất thiện được hoàn tất sẽ đưa </w:t>
      </w:r>
      <w:r>
        <w:rPr>
          <w:color w:val="231F20"/>
          <w:sz w:val="27"/>
        </w:rPr>
        <w:t>đến loại quả nào?</w:t>
      </w:r>
    </w:p>
    <w:p>
      <w:pPr>
        <w:pStyle w:val="ListParagraph"/>
        <w:numPr>
          <w:ilvl w:val="0"/>
          <w:numId w:val="10"/>
        </w:numPr>
        <w:tabs>
          <w:tab w:pos="796" w:val="left" w:leader="none"/>
        </w:tabs>
        <w:spacing w:line="391" w:lineRule="auto" w:before="113" w:after="0"/>
        <w:ind w:left="113" w:right="111" w:firstLine="396"/>
        <w:jc w:val="left"/>
        <w:rPr>
          <w:sz w:val="27"/>
        </w:rPr>
      </w:pPr>
      <w:r>
        <w:rPr>
          <w:color w:val="231F20"/>
          <w:sz w:val="27"/>
        </w:rPr>
        <w:t>Ngoài tâm tái tục, nghiệp còn tạo ra các </w:t>
      </w:r>
      <w:r>
        <w:rPr>
          <w:color w:val="231F20"/>
          <w:sz w:val="27"/>
        </w:rPr>
        <w:t>dạng quả nào?</w:t>
      </w:r>
    </w:p>
    <w:p>
      <w:pPr>
        <w:pStyle w:val="ListParagraph"/>
        <w:numPr>
          <w:ilvl w:val="0"/>
          <w:numId w:val="10"/>
        </w:numPr>
        <w:tabs>
          <w:tab w:pos="768" w:val="left" w:leader="none"/>
        </w:tabs>
        <w:spacing w:line="391" w:lineRule="auto" w:before="112" w:after="0"/>
        <w:ind w:left="113" w:right="111" w:firstLine="396"/>
        <w:jc w:val="left"/>
        <w:rPr>
          <w:sz w:val="27"/>
        </w:rPr>
      </w:pPr>
      <w:r>
        <w:rPr>
          <w:color w:val="231F20"/>
          <w:sz w:val="27"/>
        </w:rPr>
        <w:t>Xu</w:t>
      </w:r>
      <w:r>
        <w:rPr>
          <w:color w:val="231F20"/>
          <w:spacing w:val="-14"/>
          <w:sz w:val="27"/>
        </w:rPr>
        <w:t> </w:t>
      </w:r>
      <w:r>
        <w:rPr>
          <w:color w:val="231F20"/>
          <w:sz w:val="27"/>
        </w:rPr>
        <w:t>hướng</w:t>
      </w:r>
      <w:r>
        <w:rPr>
          <w:color w:val="231F20"/>
          <w:spacing w:val="-14"/>
          <w:sz w:val="27"/>
        </w:rPr>
        <w:t> </w:t>
      </w:r>
      <w:r>
        <w:rPr>
          <w:color w:val="231F20"/>
          <w:sz w:val="27"/>
        </w:rPr>
        <w:t>thiện</w:t>
      </w:r>
      <w:r>
        <w:rPr>
          <w:color w:val="231F20"/>
          <w:spacing w:val="-14"/>
          <w:sz w:val="27"/>
        </w:rPr>
        <w:t> </w:t>
      </w:r>
      <w:r>
        <w:rPr>
          <w:color w:val="231F20"/>
          <w:sz w:val="27"/>
        </w:rPr>
        <w:t>hay</w:t>
      </w:r>
      <w:r>
        <w:rPr>
          <w:color w:val="231F20"/>
          <w:spacing w:val="-14"/>
          <w:sz w:val="27"/>
        </w:rPr>
        <w:t> </w:t>
      </w:r>
      <w:r>
        <w:rPr>
          <w:color w:val="231F20"/>
          <w:sz w:val="27"/>
        </w:rPr>
        <w:t>ác</w:t>
      </w:r>
      <w:r>
        <w:rPr>
          <w:color w:val="231F20"/>
          <w:spacing w:val="-14"/>
          <w:sz w:val="27"/>
        </w:rPr>
        <w:t> </w:t>
      </w:r>
      <w:r>
        <w:rPr>
          <w:color w:val="231F20"/>
          <w:sz w:val="27"/>
        </w:rPr>
        <w:t>được</w:t>
      </w:r>
      <w:r>
        <w:rPr>
          <w:color w:val="231F20"/>
          <w:spacing w:val="-14"/>
          <w:sz w:val="27"/>
        </w:rPr>
        <w:t> </w:t>
      </w:r>
      <w:r>
        <w:rPr>
          <w:color w:val="231F20"/>
          <w:sz w:val="27"/>
        </w:rPr>
        <w:t>tích</w:t>
      </w:r>
      <w:r>
        <w:rPr>
          <w:color w:val="231F20"/>
          <w:spacing w:val="-14"/>
          <w:sz w:val="27"/>
        </w:rPr>
        <w:t> </w:t>
      </w:r>
      <w:r>
        <w:rPr>
          <w:color w:val="231F20"/>
          <w:sz w:val="27"/>
        </w:rPr>
        <w:t>lũy</w:t>
      </w:r>
      <w:r>
        <w:rPr>
          <w:color w:val="231F20"/>
          <w:spacing w:val="-14"/>
          <w:sz w:val="27"/>
        </w:rPr>
        <w:t> </w:t>
      </w:r>
      <w:r>
        <w:rPr>
          <w:color w:val="231F20"/>
          <w:sz w:val="27"/>
        </w:rPr>
        <w:t>sẽ</w:t>
      </w:r>
      <w:r>
        <w:rPr>
          <w:color w:val="231F20"/>
          <w:spacing w:val="-14"/>
          <w:sz w:val="27"/>
        </w:rPr>
        <w:t> </w:t>
      </w:r>
      <w:r>
        <w:rPr>
          <w:color w:val="231F20"/>
          <w:sz w:val="27"/>
        </w:rPr>
        <w:t>đưa</w:t>
      </w:r>
      <w:r>
        <w:rPr>
          <w:color w:val="231F20"/>
          <w:spacing w:val="-14"/>
          <w:sz w:val="27"/>
        </w:rPr>
        <w:t> </w:t>
      </w:r>
      <w:r>
        <w:rPr>
          <w:color w:val="231F20"/>
          <w:sz w:val="27"/>
        </w:rPr>
        <w:t>đến điều gì?</w:t>
      </w:r>
    </w:p>
    <w:p>
      <w:pPr>
        <w:pStyle w:val="ListParagraph"/>
        <w:numPr>
          <w:ilvl w:val="0"/>
          <w:numId w:val="10"/>
        </w:numPr>
        <w:tabs>
          <w:tab w:pos="780" w:val="left" w:leader="none"/>
        </w:tabs>
        <w:spacing w:line="240" w:lineRule="auto" w:before="113" w:after="0"/>
        <w:ind w:left="780" w:right="0" w:hanging="270"/>
        <w:jc w:val="left"/>
        <w:rPr>
          <w:sz w:val="27"/>
        </w:rPr>
      </w:pPr>
      <w:r>
        <w:rPr>
          <w:color w:val="231F20"/>
          <w:sz w:val="27"/>
        </w:rPr>
        <w:t>Khi chúng ta cười thì có tâm bất thiện </w:t>
      </w:r>
      <w:r>
        <w:rPr>
          <w:color w:val="231F20"/>
          <w:spacing w:val="-2"/>
          <w:sz w:val="27"/>
        </w:rPr>
        <w:t>không?</w:t>
      </w:r>
    </w:p>
    <w:p>
      <w:pPr>
        <w:pStyle w:val="ListParagraph"/>
        <w:numPr>
          <w:ilvl w:val="0"/>
          <w:numId w:val="10"/>
        </w:numPr>
        <w:tabs>
          <w:tab w:pos="776" w:val="left" w:leader="none"/>
        </w:tabs>
        <w:spacing w:line="391" w:lineRule="auto" w:before="308" w:after="0"/>
        <w:ind w:left="113" w:right="111" w:firstLine="396"/>
        <w:jc w:val="left"/>
        <w:rPr>
          <w:sz w:val="27"/>
        </w:rPr>
      </w:pPr>
      <w:r>
        <w:rPr>
          <w:color w:val="231F20"/>
          <w:sz w:val="27"/>
        </w:rPr>
        <w:t>Khi</w:t>
      </w:r>
      <w:r>
        <w:rPr>
          <w:color w:val="231F20"/>
          <w:spacing w:val="-6"/>
          <w:sz w:val="27"/>
        </w:rPr>
        <w:t> </w:t>
      </w:r>
      <w:r>
        <w:rPr>
          <w:color w:val="231F20"/>
          <w:sz w:val="27"/>
        </w:rPr>
        <w:t>mơ</w:t>
      </w:r>
      <w:r>
        <w:rPr>
          <w:color w:val="231F20"/>
          <w:spacing w:val="-6"/>
          <w:sz w:val="27"/>
        </w:rPr>
        <w:t> </w:t>
      </w:r>
      <w:r>
        <w:rPr>
          <w:color w:val="231F20"/>
          <w:sz w:val="27"/>
        </w:rPr>
        <w:t>mộng</w:t>
      </w:r>
      <w:r>
        <w:rPr>
          <w:color w:val="231F20"/>
          <w:spacing w:val="-6"/>
          <w:sz w:val="27"/>
        </w:rPr>
        <w:t> </w:t>
      </w:r>
      <w:r>
        <w:rPr>
          <w:color w:val="231F20"/>
          <w:sz w:val="27"/>
        </w:rPr>
        <w:t>về</w:t>
      </w:r>
      <w:r>
        <w:rPr>
          <w:color w:val="231F20"/>
          <w:spacing w:val="-6"/>
          <w:sz w:val="27"/>
        </w:rPr>
        <w:t> </w:t>
      </w:r>
      <w:r>
        <w:rPr>
          <w:color w:val="231F20"/>
          <w:sz w:val="27"/>
        </w:rPr>
        <w:t>điều</w:t>
      </w:r>
      <w:r>
        <w:rPr>
          <w:color w:val="231F20"/>
          <w:spacing w:val="-6"/>
          <w:sz w:val="27"/>
        </w:rPr>
        <w:t> </w:t>
      </w:r>
      <w:r>
        <w:rPr>
          <w:color w:val="231F20"/>
          <w:sz w:val="27"/>
        </w:rPr>
        <w:t>gì,</w:t>
      </w:r>
      <w:r>
        <w:rPr>
          <w:color w:val="231F20"/>
          <w:spacing w:val="-6"/>
          <w:sz w:val="27"/>
        </w:rPr>
        <w:t> </w:t>
      </w:r>
      <w:r>
        <w:rPr>
          <w:color w:val="231F20"/>
          <w:sz w:val="27"/>
        </w:rPr>
        <w:t>liệu</w:t>
      </w:r>
      <w:r>
        <w:rPr>
          <w:color w:val="231F20"/>
          <w:spacing w:val="-6"/>
          <w:sz w:val="27"/>
        </w:rPr>
        <w:t> </w:t>
      </w:r>
      <w:r>
        <w:rPr>
          <w:color w:val="231F20"/>
          <w:sz w:val="27"/>
        </w:rPr>
        <w:t>có</w:t>
      </w:r>
      <w:r>
        <w:rPr>
          <w:color w:val="231F20"/>
          <w:spacing w:val="-6"/>
          <w:sz w:val="27"/>
        </w:rPr>
        <w:t> </w:t>
      </w:r>
      <w:r>
        <w:rPr>
          <w:color w:val="231F20"/>
          <w:sz w:val="27"/>
        </w:rPr>
        <w:t>thể</w:t>
      </w:r>
      <w:r>
        <w:rPr>
          <w:color w:val="231F20"/>
          <w:spacing w:val="-6"/>
          <w:sz w:val="27"/>
        </w:rPr>
        <w:t> </w:t>
      </w:r>
      <w:r>
        <w:rPr>
          <w:color w:val="231F20"/>
          <w:sz w:val="27"/>
        </w:rPr>
        <w:t>có</w:t>
      </w:r>
      <w:r>
        <w:rPr>
          <w:color w:val="231F20"/>
          <w:spacing w:val="-6"/>
          <w:sz w:val="27"/>
        </w:rPr>
        <w:t> </w:t>
      </w:r>
      <w:r>
        <w:rPr>
          <w:color w:val="231F20"/>
          <w:sz w:val="27"/>
        </w:rPr>
        <w:t>tâm</w:t>
      </w:r>
      <w:r>
        <w:rPr>
          <w:color w:val="231F20"/>
          <w:spacing w:val="-6"/>
          <w:sz w:val="27"/>
        </w:rPr>
        <w:t> </w:t>
      </w:r>
      <w:r>
        <w:rPr>
          <w:color w:val="231F20"/>
          <w:sz w:val="27"/>
        </w:rPr>
        <w:t>bất thiện không?</w:t>
      </w:r>
    </w:p>
    <w:p>
      <w:pPr>
        <w:pStyle w:val="ListParagraph"/>
        <w:numPr>
          <w:ilvl w:val="0"/>
          <w:numId w:val="10"/>
        </w:numPr>
        <w:tabs>
          <w:tab w:pos="917" w:val="left" w:leader="none"/>
        </w:tabs>
        <w:spacing w:line="391" w:lineRule="auto" w:before="113" w:after="0"/>
        <w:ind w:left="113" w:right="111" w:firstLine="396"/>
        <w:jc w:val="left"/>
        <w:rPr>
          <w:sz w:val="27"/>
        </w:rPr>
      </w:pPr>
      <w:r>
        <w:rPr>
          <w:color w:val="231F20"/>
          <w:sz w:val="27"/>
        </w:rPr>
        <w:t>Duyên</w:t>
      </w:r>
      <w:r>
        <w:rPr>
          <w:color w:val="231F20"/>
          <w:spacing w:val="-1"/>
          <w:sz w:val="27"/>
        </w:rPr>
        <w:t> </w:t>
      </w:r>
      <w:r>
        <w:rPr>
          <w:color w:val="231F20"/>
          <w:sz w:val="27"/>
        </w:rPr>
        <w:t>cho</w:t>
      </w:r>
      <w:r>
        <w:rPr>
          <w:color w:val="231F20"/>
          <w:spacing w:val="-1"/>
          <w:sz w:val="27"/>
        </w:rPr>
        <w:t> </w:t>
      </w:r>
      <w:r>
        <w:rPr>
          <w:color w:val="231F20"/>
          <w:sz w:val="27"/>
        </w:rPr>
        <w:t>tâm</w:t>
      </w:r>
      <w:r>
        <w:rPr>
          <w:color w:val="231F20"/>
          <w:spacing w:val="-1"/>
          <w:sz w:val="27"/>
        </w:rPr>
        <w:t> </w:t>
      </w:r>
      <w:r>
        <w:rPr>
          <w:color w:val="231F20"/>
          <w:sz w:val="27"/>
        </w:rPr>
        <w:t>thiện</w:t>
      </w:r>
      <w:r>
        <w:rPr>
          <w:color w:val="231F20"/>
          <w:spacing w:val="-1"/>
          <w:sz w:val="27"/>
        </w:rPr>
        <w:t> </w:t>
      </w:r>
      <w:r>
        <w:rPr>
          <w:color w:val="231F20"/>
          <w:sz w:val="27"/>
        </w:rPr>
        <w:t>sinh</w:t>
      </w:r>
      <w:r>
        <w:rPr>
          <w:color w:val="231F20"/>
          <w:spacing w:val="-1"/>
          <w:sz w:val="27"/>
        </w:rPr>
        <w:t> </w:t>
      </w:r>
      <w:r>
        <w:rPr>
          <w:color w:val="231F20"/>
          <w:sz w:val="27"/>
        </w:rPr>
        <w:t>khởi</w:t>
      </w:r>
      <w:r>
        <w:rPr>
          <w:color w:val="231F20"/>
          <w:spacing w:val="-1"/>
          <w:sz w:val="27"/>
        </w:rPr>
        <w:t> </w:t>
      </w:r>
      <w:r>
        <w:rPr>
          <w:color w:val="231F20"/>
          <w:sz w:val="27"/>
        </w:rPr>
        <w:t>thường</w:t>
      </w:r>
      <w:r>
        <w:rPr>
          <w:color w:val="231F20"/>
          <w:spacing w:val="-1"/>
          <w:sz w:val="27"/>
        </w:rPr>
        <w:t> </w:t>
      </w:r>
      <w:r>
        <w:rPr>
          <w:color w:val="231F20"/>
          <w:sz w:val="27"/>
        </w:rPr>
        <w:t>xuyên hơn là gì?</w:t>
      </w:r>
    </w:p>
    <w:p>
      <w:pPr>
        <w:pStyle w:val="ListParagraph"/>
        <w:spacing w:after="0" w:line="391" w:lineRule="auto"/>
        <w:jc w:val="left"/>
        <w:rPr>
          <w:sz w:val="27"/>
        </w:rPr>
        <w:sectPr>
          <w:pgSz w:w="7660" w:h="11630"/>
          <w:pgMar w:header="779" w:footer="0" w:top="1100" w:bottom="280" w:left="850" w:right="850"/>
        </w:sectPr>
      </w:pPr>
    </w:p>
    <w:p>
      <w:pPr>
        <w:pStyle w:val="BodyText"/>
        <w:spacing w:before="4"/>
        <w:ind w:left="0" w:right="0"/>
        <w:jc w:val="left"/>
        <w:rPr>
          <w:sz w:val="17"/>
        </w:rPr>
      </w:pPr>
    </w:p>
    <w:p>
      <w:pPr>
        <w:pStyle w:val="BodyText"/>
        <w:spacing w:after="0"/>
        <w:jc w:val="left"/>
        <w:rPr>
          <w:sz w:val="17"/>
        </w:rPr>
        <w:sectPr>
          <w:pgSz w:w="7660" w:h="11630"/>
          <w:pgMar w:header="779" w:footer="0" w:top="1100" w:bottom="280" w:left="850" w:right="850"/>
        </w:sect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351"/>
        <w:ind w:left="0" w:right="0"/>
        <w:jc w:val="left"/>
        <w:rPr>
          <w:sz w:val="32"/>
        </w:rPr>
      </w:pPr>
    </w:p>
    <w:p>
      <w:pPr>
        <w:spacing w:before="0"/>
        <w:ind w:left="20" w:right="20" w:firstLine="0"/>
        <w:jc w:val="center"/>
        <w:rPr>
          <w:b/>
          <w:sz w:val="32"/>
        </w:rPr>
      </w:pPr>
      <w:r>
        <w:rPr>
          <w:b/>
          <w:color w:val="231F20"/>
          <w:spacing w:val="-5"/>
          <w:sz w:val="32"/>
        </w:rPr>
        <w:t>6.</w:t>
      </w:r>
    </w:p>
    <w:p>
      <w:pPr>
        <w:pStyle w:val="Heading2"/>
        <w:spacing w:before="197"/>
      </w:pPr>
      <w:r>
        <w:rPr>
          <w:color w:val="231F20"/>
        </w:rPr>
        <w:t>Tác</w:t>
      </w:r>
      <w:r>
        <w:rPr>
          <w:color w:val="231F20"/>
          <w:spacing w:val="-8"/>
        </w:rPr>
        <w:t> </w:t>
      </w:r>
      <w:r>
        <w:rPr>
          <w:color w:val="231F20"/>
        </w:rPr>
        <w:t>ý</w:t>
      </w:r>
      <w:r>
        <w:rPr>
          <w:color w:val="231F20"/>
          <w:spacing w:val="-7"/>
        </w:rPr>
        <w:t> </w:t>
      </w:r>
      <w:r>
        <w:rPr>
          <w:color w:val="231F20"/>
        </w:rPr>
        <w:t>trong</w:t>
      </w:r>
      <w:r>
        <w:rPr>
          <w:color w:val="231F20"/>
          <w:spacing w:val="-8"/>
        </w:rPr>
        <w:t> </w:t>
      </w:r>
      <w:r>
        <w:rPr>
          <w:color w:val="231F20"/>
        </w:rPr>
        <w:t>vòng</w:t>
      </w:r>
      <w:r>
        <w:rPr>
          <w:color w:val="231F20"/>
          <w:spacing w:val="-7"/>
        </w:rPr>
        <w:t> </w:t>
      </w:r>
      <w:r>
        <w:rPr>
          <w:color w:val="231F20"/>
        </w:rPr>
        <w:t>luân</w:t>
      </w:r>
      <w:r>
        <w:rPr>
          <w:color w:val="231F20"/>
          <w:spacing w:val="-8"/>
        </w:rPr>
        <w:t> </w:t>
      </w:r>
      <w:r>
        <w:rPr>
          <w:color w:val="231F20"/>
        </w:rPr>
        <w:t>hồi</w:t>
      </w:r>
      <w:r>
        <w:rPr>
          <w:color w:val="231F20"/>
          <w:spacing w:val="-7"/>
        </w:rPr>
        <w:t> </w:t>
      </w:r>
      <w:r>
        <w:rPr>
          <w:color w:val="231F20"/>
        </w:rPr>
        <w:t>sinh</w:t>
      </w:r>
      <w:r>
        <w:rPr>
          <w:color w:val="231F20"/>
          <w:spacing w:val="-7"/>
        </w:rPr>
        <w:t> </w:t>
      </w:r>
      <w:r>
        <w:rPr>
          <w:color w:val="231F20"/>
          <w:spacing w:val="-5"/>
        </w:rPr>
        <w:t>tử</w:t>
      </w:r>
    </w:p>
    <w:p>
      <w:pPr>
        <w:pStyle w:val="BodyText"/>
        <w:spacing w:line="254" w:lineRule="auto" w:before="395"/>
        <w:ind w:firstLine="396"/>
      </w:pPr>
      <w:r>
        <w:rPr>
          <w:color w:val="231F20"/>
        </w:rPr>
        <w:t>Như</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đã</w:t>
      </w:r>
      <w:r>
        <w:rPr>
          <w:color w:val="231F20"/>
          <w:spacing w:val="-8"/>
        </w:rPr>
        <w:t> </w:t>
      </w:r>
      <w:r>
        <w:rPr>
          <w:color w:val="231F20"/>
        </w:rPr>
        <w:t>biết,</w:t>
      </w:r>
      <w:r>
        <w:rPr>
          <w:color w:val="231F20"/>
          <w:spacing w:val="-8"/>
        </w:rPr>
        <w:t> </w:t>
      </w:r>
      <w:r>
        <w:rPr>
          <w:color w:val="231F20"/>
        </w:rPr>
        <w:t>tác</w:t>
      </w:r>
      <w:r>
        <w:rPr>
          <w:color w:val="231F20"/>
          <w:spacing w:val="-8"/>
        </w:rPr>
        <w:t> </w:t>
      </w:r>
      <w:r>
        <w:rPr>
          <w:color w:val="231F20"/>
        </w:rPr>
        <w:t>ý</w:t>
      </w:r>
      <w:r>
        <w:rPr>
          <w:color w:val="231F20"/>
          <w:spacing w:val="-8"/>
        </w:rPr>
        <w:t> </w:t>
      </w:r>
      <w:r>
        <w:rPr>
          <w:color w:val="231F20"/>
        </w:rPr>
        <w:t>(cetanā)</w:t>
      </w:r>
      <w:r>
        <w:rPr>
          <w:color w:val="231F20"/>
          <w:spacing w:val="-8"/>
        </w:rPr>
        <w:t> </w:t>
      </w:r>
      <w:r>
        <w:rPr>
          <w:color w:val="231F20"/>
        </w:rPr>
        <w:t>là</w:t>
      </w:r>
      <w:r>
        <w:rPr>
          <w:color w:val="231F20"/>
          <w:spacing w:val="-8"/>
        </w:rPr>
        <w:t> </w:t>
      </w:r>
      <w:r>
        <w:rPr>
          <w:color w:val="231F20"/>
        </w:rPr>
        <w:t>một</w:t>
      </w:r>
      <w:r>
        <w:rPr>
          <w:color w:val="231F20"/>
          <w:spacing w:val="-8"/>
        </w:rPr>
        <w:t> </w:t>
      </w:r>
      <w:r>
        <w:rPr>
          <w:color w:val="231F20"/>
        </w:rPr>
        <w:t>tâm</w:t>
      </w:r>
      <w:r>
        <w:rPr>
          <w:color w:val="231F20"/>
          <w:spacing w:val="-8"/>
        </w:rPr>
        <w:t> </w:t>
      </w:r>
      <w:r>
        <w:rPr>
          <w:color w:val="231F20"/>
        </w:rPr>
        <w:t>sở sinh</w:t>
      </w:r>
      <w:r>
        <w:rPr>
          <w:color w:val="231F20"/>
          <w:spacing w:val="-8"/>
        </w:rPr>
        <w:t> </w:t>
      </w:r>
      <w:r>
        <w:rPr>
          <w:color w:val="231F20"/>
        </w:rPr>
        <w:t>khởi</w:t>
      </w:r>
      <w:r>
        <w:rPr>
          <w:color w:val="231F20"/>
          <w:spacing w:val="-8"/>
        </w:rPr>
        <w:t> </w:t>
      </w:r>
      <w:r>
        <w:rPr>
          <w:color w:val="231F20"/>
        </w:rPr>
        <w:t>với</w:t>
      </w:r>
      <w:r>
        <w:rPr>
          <w:color w:val="231F20"/>
          <w:spacing w:val="-8"/>
        </w:rPr>
        <w:t> </w:t>
      </w:r>
      <w:r>
        <w:rPr>
          <w:color w:val="231F20"/>
        </w:rPr>
        <w:t>mọi</w:t>
      </w:r>
      <w:r>
        <w:rPr>
          <w:color w:val="231F20"/>
          <w:spacing w:val="-8"/>
        </w:rPr>
        <w:t> </w:t>
      </w:r>
      <w:r>
        <w:rPr>
          <w:color w:val="231F20"/>
        </w:rPr>
        <w:t>tâm.</w:t>
      </w:r>
      <w:r>
        <w:rPr>
          <w:color w:val="231F20"/>
          <w:spacing w:val="-8"/>
        </w:rPr>
        <w:t> </w:t>
      </w:r>
      <w:r>
        <w:rPr>
          <w:color w:val="231F20"/>
        </w:rPr>
        <w:t>Cái</w:t>
      </w:r>
      <w:r>
        <w:rPr>
          <w:color w:val="231F20"/>
          <w:spacing w:val="-8"/>
        </w:rPr>
        <w:t> </w:t>
      </w:r>
      <w:r>
        <w:rPr>
          <w:color w:val="231F20"/>
        </w:rPr>
        <w:t>thấy,</w:t>
      </w:r>
      <w:r>
        <w:rPr>
          <w:color w:val="231F20"/>
          <w:spacing w:val="-8"/>
        </w:rPr>
        <w:t> </w:t>
      </w:r>
      <w:r>
        <w:rPr>
          <w:color w:val="231F20"/>
        </w:rPr>
        <w:t>cái</w:t>
      </w:r>
      <w:r>
        <w:rPr>
          <w:color w:val="231F20"/>
          <w:spacing w:val="-8"/>
        </w:rPr>
        <w:t> </w:t>
      </w:r>
      <w:r>
        <w:rPr>
          <w:color w:val="231F20"/>
        </w:rPr>
        <w:t>nghe</w:t>
      </w:r>
      <w:r>
        <w:rPr>
          <w:color w:val="231F20"/>
          <w:spacing w:val="-8"/>
        </w:rPr>
        <w:t> </w:t>
      </w:r>
      <w:r>
        <w:rPr>
          <w:color w:val="231F20"/>
        </w:rPr>
        <w:t>và</w:t>
      </w:r>
      <w:r>
        <w:rPr>
          <w:color w:val="231F20"/>
          <w:spacing w:val="-8"/>
        </w:rPr>
        <w:t> </w:t>
      </w:r>
      <w:r>
        <w:rPr>
          <w:color w:val="231F20"/>
        </w:rPr>
        <w:t>suy</w:t>
      </w:r>
      <w:r>
        <w:rPr>
          <w:color w:val="231F20"/>
          <w:spacing w:val="-8"/>
        </w:rPr>
        <w:t> </w:t>
      </w:r>
      <w:r>
        <w:rPr>
          <w:color w:val="231F20"/>
        </w:rPr>
        <w:t>nghĩ hiện giờ đều có tác ý sinh khởi cùng. Mọi loại tác ý đều thực hiện chức năng điều phối nhiệm vụ của các pháp</w:t>
      </w:r>
      <w:r>
        <w:rPr>
          <w:color w:val="231F20"/>
          <w:spacing w:val="-12"/>
        </w:rPr>
        <w:t> </w:t>
      </w:r>
      <w:r>
        <w:rPr>
          <w:color w:val="231F20"/>
        </w:rPr>
        <w:t>đồng</w:t>
      </w:r>
      <w:r>
        <w:rPr>
          <w:color w:val="231F20"/>
          <w:spacing w:val="-12"/>
        </w:rPr>
        <w:t> </w:t>
      </w:r>
      <w:r>
        <w:rPr>
          <w:color w:val="231F20"/>
        </w:rPr>
        <w:t>sinh,</w:t>
      </w:r>
      <w:r>
        <w:rPr>
          <w:color w:val="231F20"/>
          <w:spacing w:val="-12"/>
        </w:rPr>
        <w:t> </w:t>
      </w:r>
      <w:r>
        <w:rPr>
          <w:color w:val="231F20"/>
        </w:rPr>
        <w:t>dù</w:t>
      </w:r>
      <w:r>
        <w:rPr>
          <w:color w:val="231F20"/>
          <w:spacing w:val="-12"/>
        </w:rPr>
        <w:t> </w:t>
      </w:r>
      <w:r>
        <w:rPr>
          <w:color w:val="231F20"/>
        </w:rPr>
        <w:t>đó</w:t>
      </w:r>
      <w:r>
        <w:rPr>
          <w:color w:val="231F20"/>
          <w:spacing w:val="-12"/>
        </w:rPr>
        <w:t> </w:t>
      </w:r>
      <w:r>
        <w:rPr>
          <w:color w:val="231F20"/>
        </w:rPr>
        <w:t>là</w:t>
      </w:r>
      <w:r>
        <w:rPr>
          <w:color w:val="231F20"/>
          <w:spacing w:val="-12"/>
        </w:rPr>
        <w:t> </w:t>
      </w:r>
      <w:r>
        <w:rPr>
          <w:color w:val="231F20"/>
        </w:rPr>
        <w:t>tâm</w:t>
      </w:r>
      <w:r>
        <w:rPr>
          <w:color w:val="231F20"/>
          <w:spacing w:val="-12"/>
        </w:rPr>
        <w:t> </w:t>
      </w:r>
      <w:r>
        <w:rPr>
          <w:color w:val="231F20"/>
        </w:rPr>
        <w:t>thiện,</w:t>
      </w:r>
      <w:r>
        <w:rPr>
          <w:color w:val="231F20"/>
          <w:spacing w:val="-12"/>
        </w:rPr>
        <w:t> </w:t>
      </w:r>
      <w:r>
        <w:rPr>
          <w:color w:val="231F20"/>
        </w:rPr>
        <w:t>tâm</w:t>
      </w:r>
      <w:r>
        <w:rPr>
          <w:color w:val="231F20"/>
          <w:spacing w:val="-12"/>
        </w:rPr>
        <w:t> </w:t>
      </w:r>
      <w:r>
        <w:rPr>
          <w:color w:val="231F20"/>
        </w:rPr>
        <w:t>bất</w:t>
      </w:r>
      <w:r>
        <w:rPr>
          <w:color w:val="231F20"/>
          <w:spacing w:val="-12"/>
        </w:rPr>
        <w:t> </w:t>
      </w:r>
      <w:r>
        <w:rPr>
          <w:color w:val="231F20"/>
        </w:rPr>
        <w:t>thiện,</w:t>
      </w:r>
      <w:r>
        <w:rPr>
          <w:color w:val="231F20"/>
          <w:spacing w:val="-12"/>
        </w:rPr>
        <w:t> </w:t>
      </w:r>
      <w:r>
        <w:rPr>
          <w:color w:val="231F20"/>
        </w:rPr>
        <w:t>tâm quả hay tâm duy tác.</w:t>
      </w:r>
    </w:p>
    <w:p>
      <w:pPr>
        <w:pStyle w:val="BodyText"/>
        <w:spacing w:line="254" w:lineRule="auto" w:before="118"/>
        <w:ind w:firstLine="396"/>
      </w:pPr>
      <w:r>
        <w:rPr>
          <w:color w:val="231F20"/>
        </w:rPr>
        <w:t>Tác ý thiện hay tác ý bất thiện có thể thúc đẩy</w:t>
      </w:r>
      <w:r>
        <w:rPr>
          <w:color w:val="231F20"/>
          <w:spacing w:val="40"/>
        </w:rPr>
        <w:t> </w:t>
      </w:r>
      <w:r>
        <w:rPr>
          <w:color w:val="231F20"/>
        </w:rPr>
        <w:t>tạo nên nghiệp thiện hay nghiệp bất thiện qua </w:t>
      </w:r>
      <w:r>
        <w:rPr>
          <w:color w:val="231F20"/>
        </w:rPr>
        <w:t>thân, khẩu</w:t>
      </w:r>
      <w:r>
        <w:rPr>
          <w:color w:val="231F20"/>
          <w:spacing w:val="-10"/>
        </w:rPr>
        <w:t> </w:t>
      </w:r>
      <w:r>
        <w:rPr>
          <w:color w:val="231F20"/>
        </w:rPr>
        <w:t>hoặc</w:t>
      </w:r>
      <w:r>
        <w:rPr>
          <w:color w:val="231F20"/>
          <w:spacing w:val="-10"/>
        </w:rPr>
        <w:t> </w:t>
      </w:r>
      <w:r>
        <w:rPr>
          <w:color w:val="231F20"/>
        </w:rPr>
        <w:t>ý</w:t>
      </w:r>
      <w:r>
        <w:rPr>
          <w:color w:val="231F20"/>
          <w:spacing w:val="-10"/>
        </w:rPr>
        <w:t> </w:t>
      </w:r>
      <w:r>
        <w:rPr>
          <w:color w:val="231F20"/>
        </w:rPr>
        <w:t>môn,</w:t>
      </w:r>
      <w:r>
        <w:rPr>
          <w:color w:val="231F20"/>
          <w:spacing w:val="-10"/>
        </w:rPr>
        <w:t> </w:t>
      </w:r>
      <w:r>
        <w:rPr>
          <w:color w:val="231F20"/>
        </w:rPr>
        <w:t>là</w:t>
      </w:r>
      <w:r>
        <w:rPr>
          <w:color w:val="231F20"/>
          <w:spacing w:val="-10"/>
        </w:rPr>
        <w:t> </w:t>
      </w:r>
      <w:r>
        <w:rPr>
          <w:color w:val="231F20"/>
        </w:rPr>
        <w:t>thứ</w:t>
      </w:r>
      <w:r>
        <w:rPr>
          <w:color w:val="231F20"/>
          <w:spacing w:val="-10"/>
        </w:rPr>
        <w:t> </w:t>
      </w:r>
      <w:r>
        <w:rPr>
          <w:color w:val="231F20"/>
        </w:rPr>
        <w:t>sẽ</w:t>
      </w:r>
      <w:r>
        <w:rPr>
          <w:color w:val="231F20"/>
          <w:spacing w:val="-10"/>
        </w:rPr>
        <w:t> </w:t>
      </w:r>
      <w:r>
        <w:rPr>
          <w:color w:val="231F20"/>
        </w:rPr>
        <w:t>cho</w:t>
      </w:r>
      <w:r>
        <w:rPr>
          <w:color w:val="231F20"/>
          <w:spacing w:val="-10"/>
        </w:rPr>
        <w:t> </w:t>
      </w:r>
      <w:r>
        <w:rPr>
          <w:color w:val="231F20"/>
        </w:rPr>
        <w:t>quả</w:t>
      </w:r>
      <w:r>
        <w:rPr>
          <w:color w:val="231F20"/>
          <w:spacing w:val="-10"/>
        </w:rPr>
        <w:t> </w:t>
      </w:r>
      <w:r>
        <w:rPr>
          <w:color w:val="231F20"/>
        </w:rPr>
        <w:t>tương</w:t>
      </w:r>
      <w:r>
        <w:rPr>
          <w:color w:val="231F20"/>
          <w:spacing w:val="-10"/>
        </w:rPr>
        <w:t> </w:t>
      </w:r>
      <w:r>
        <w:rPr>
          <w:color w:val="231F20"/>
        </w:rPr>
        <w:t>ứng</w:t>
      </w:r>
      <w:r>
        <w:rPr>
          <w:color w:val="231F20"/>
          <w:spacing w:val="-10"/>
        </w:rPr>
        <w:t> </w:t>
      </w:r>
      <w:r>
        <w:rPr>
          <w:color w:val="231F20"/>
        </w:rPr>
        <w:t>về</w:t>
      </w:r>
      <w:r>
        <w:rPr>
          <w:color w:val="231F20"/>
          <w:spacing w:val="-10"/>
        </w:rPr>
        <w:t> </w:t>
      </w:r>
      <w:r>
        <w:rPr>
          <w:color w:val="231F20"/>
        </w:rPr>
        <w:t>sau. Trong trường hợp này, tác ý thiện và tác ý bất thiện thực chất là nghiệp dị thời hay nghiệp sẽ có hiệu lực vào một thời điểm khác (nāṇakkhaṇika kamma).</w:t>
      </w:r>
    </w:p>
    <w:p>
      <w:pPr>
        <w:pStyle w:val="BodyText"/>
        <w:spacing w:line="254" w:lineRule="auto" w:before="118"/>
        <w:ind w:firstLine="396"/>
      </w:pPr>
      <w:r>
        <w:rPr>
          <w:color w:val="231F20"/>
        </w:rPr>
        <w:t>Nghiệp thiện và nghiệp bất thiện có thể cho </w:t>
      </w:r>
      <w:r>
        <w:rPr>
          <w:color w:val="231F20"/>
        </w:rPr>
        <w:t>quả dưới dạng thức tái tục ở các cõi khác nhau hay dưới dạng tâm quả sinh khởi trong suốt kiếp sống, như thấy,</w:t>
      </w:r>
      <w:r>
        <w:rPr>
          <w:color w:val="231F20"/>
          <w:spacing w:val="-9"/>
        </w:rPr>
        <w:t> </w:t>
      </w:r>
      <w:r>
        <w:rPr>
          <w:color w:val="231F20"/>
        </w:rPr>
        <w:t>nghe,</w:t>
      </w:r>
      <w:r>
        <w:rPr>
          <w:color w:val="231F20"/>
          <w:spacing w:val="-9"/>
        </w:rPr>
        <w:t> </w:t>
      </w:r>
      <w:r>
        <w:rPr>
          <w:color w:val="231F20"/>
        </w:rPr>
        <w:t>ngửi,</w:t>
      </w:r>
      <w:r>
        <w:rPr>
          <w:color w:val="231F20"/>
          <w:spacing w:val="-9"/>
        </w:rPr>
        <w:t> </w:t>
      </w:r>
      <w:r>
        <w:rPr>
          <w:color w:val="231F20"/>
        </w:rPr>
        <w:t>nếm</w:t>
      </w:r>
      <w:r>
        <w:rPr>
          <w:color w:val="231F20"/>
          <w:spacing w:val="-9"/>
        </w:rPr>
        <w:t> </w:t>
      </w:r>
      <w:r>
        <w:rPr>
          <w:color w:val="231F20"/>
        </w:rPr>
        <w:t>hay</w:t>
      </w:r>
      <w:r>
        <w:rPr>
          <w:color w:val="231F20"/>
          <w:spacing w:val="-9"/>
        </w:rPr>
        <w:t> </w:t>
      </w:r>
      <w:r>
        <w:rPr>
          <w:color w:val="231F20"/>
        </w:rPr>
        <w:t>kinh</w:t>
      </w:r>
      <w:r>
        <w:rPr>
          <w:color w:val="231F20"/>
          <w:spacing w:val="-9"/>
        </w:rPr>
        <w:t> </w:t>
      </w:r>
      <w:r>
        <w:rPr>
          <w:color w:val="231F20"/>
        </w:rPr>
        <w:t>nghiệm</w:t>
      </w:r>
      <w:r>
        <w:rPr>
          <w:color w:val="231F20"/>
          <w:spacing w:val="-9"/>
        </w:rPr>
        <w:t> </w:t>
      </w:r>
      <w:r>
        <w:rPr>
          <w:color w:val="231F20"/>
        </w:rPr>
        <w:t>các</w:t>
      </w:r>
      <w:r>
        <w:rPr>
          <w:color w:val="231F20"/>
          <w:spacing w:val="-9"/>
        </w:rPr>
        <w:t> </w:t>
      </w:r>
      <w:r>
        <w:rPr>
          <w:color w:val="231F20"/>
        </w:rPr>
        <w:t>đối</w:t>
      </w:r>
      <w:r>
        <w:rPr>
          <w:color w:val="231F20"/>
          <w:spacing w:val="-9"/>
        </w:rPr>
        <w:t> </w:t>
      </w:r>
      <w:r>
        <w:rPr>
          <w:color w:val="231F20"/>
        </w:rPr>
        <w:t>tượng xúc chạm qua thân căn. Chúng ta kinh nghiệm các đối tượng khả ái và bất khả ái qua các căn và tùy </w:t>
      </w:r>
      <w:r>
        <w:rPr>
          <w:color w:val="231F20"/>
          <w:spacing w:val="-5"/>
        </w:rPr>
        <w:t>vào</w:t>
      </w:r>
    </w:p>
    <w:p>
      <w:pPr>
        <w:pStyle w:val="BodyText"/>
        <w:spacing w:after="0" w:line="254" w:lineRule="auto"/>
        <w:sectPr>
          <w:pgSz w:w="7660" w:h="11630"/>
          <w:pgMar w:header="779" w:footer="0" w:top="1100" w:bottom="280" w:left="850" w:right="850"/>
        </w:sectPr>
      </w:pPr>
    </w:p>
    <w:p>
      <w:pPr>
        <w:pStyle w:val="BodyText"/>
        <w:spacing w:line="259" w:lineRule="auto"/>
      </w:pPr>
      <w:r>
        <w:rPr>
          <w:color w:val="231F20"/>
        </w:rPr>
        <w:t>nghiệp mà ta sẽ có được những kinh nghiệm dễ </w:t>
      </w:r>
      <w:r>
        <w:rPr>
          <w:color w:val="231F20"/>
        </w:rPr>
        <w:t>chịu hay khó chịu qua các căn.</w:t>
      </w:r>
    </w:p>
    <w:p>
      <w:pPr>
        <w:pStyle w:val="BodyText"/>
        <w:spacing w:line="259" w:lineRule="auto" w:before="113"/>
        <w:ind w:firstLine="396"/>
      </w:pPr>
      <w:r>
        <w:rPr>
          <w:color w:val="231F20"/>
        </w:rPr>
        <w:t>Tác</w:t>
      </w:r>
      <w:r>
        <w:rPr>
          <w:color w:val="231F20"/>
          <w:spacing w:val="-4"/>
        </w:rPr>
        <w:t> </w:t>
      </w:r>
      <w:r>
        <w:rPr>
          <w:color w:val="231F20"/>
        </w:rPr>
        <w:t>ý</w:t>
      </w:r>
      <w:r>
        <w:rPr>
          <w:color w:val="231F20"/>
          <w:spacing w:val="-4"/>
        </w:rPr>
        <w:t> </w:t>
      </w:r>
      <w:r>
        <w:rPr>
          <w:color w:val="231F20"/>
        </w:rPr>
        <w:t>hay</w:t>
      </w:r>
      <w:r>
        <w:rPr>
          <w:color w:val="231F20"/>
          <w:spacing w:val="-4"/>
        </w:rPr>
        <w:t> </w:t>
      </w:r>
      <w:r>
        <w:rPr>
          <w:color w:val="231F20"/>
        </w:rPr>
        <w:t>nghiệp</w:t>
      </w:r>
      <w:r>
        <w:rPr>
          <w:color w:val="231F20"/>
          <w:spacing w:val="-4"/>
        </w:rPr>
        <w:t> </w:t>
      </w:r>
      <w:r>
        <w:rPr>
          <w:color w:val="231F20"/>
        </w:rPr>
        <w:t>thúc</w:t>
      </w:r>
      <w:r>
        <w:rPr>
          <w:color w:val="231F20"/>
          <w:spacing w:val="-4"/>
        </w:rPr>
        <w:t> </w:t>
      </w:r>
      <w:r>
        <w:rPr>
          <w:color w:val="231F20"/>
        </w:rPr>
        <w:t>đẩy</w:t>
      </w:r>
      <w:r>
        <w:rPr>
          <w:color w:val="231F20"/>
          <w:spacing w:val="-4"/>
        </w:rPr>
        <w:t> </w:t>
      </w:r>
      <w:r>
        <w:rPr>
          <w:color w:val="231F20"/>
        </w:rPr>
        <w:t>thành</w:t>
      </w:r>
      <w:r>
        <w:rPr>
          <w:color w:val="231F20"/>
          <w:spacing w:val="-4"/>
        </w:rPr>
        <w:t> </w:t>
      </w:r>
      <w:r>
        <w:rPr>
          <w:color w:val="231F20"/>
        </w:rPr>
        <w:t>hành</w:t>
      </w:r>
      <w:r>
        <w:rPr>
          <w:color w:val="231F20"/>
          <w:spacing w:val="-4"/>
        </w:rPr>
        <w:t> </w:t>
      </w:r>
      <w:r>
        <w:rPr>
          <w:color w:val="231F20"/>
        </w:rPr>
        <w:t>động</w:t>
      </w:r>
      <w:r>
        <w:rPr>
          <w:color w:val="231F20"/>
          <w:spacing w:val="-4"/>
        </w:rPr>
        <w:t> </w:t>
      </w:r>
      <w:r>
        <w:rPr>
          <w:color w:val="231F20"/>
        </w:rPr>
        <w:t>thiện hay</w:t>
      </w:r>
      <w:r>
        <w:rPr>
          <w:color w:val="231F20"/>
          <w:spacing w:val="-3"/>
        </w:rPr>
        <w:t> </w:t>
      </w:r>
      <w:r>
        <w:rPr>
          <w:color w:val="231F20"/>
        </w:rPr>
        <w:t>bất</w:t>
      </w:r>
      <w:r>
        <w:rPr>
          <w:color w:val="231F20"/>
          <w:spacing w:val="-3"/>
        </w:rPr>
        <w:t> </w:t>
      </w:r>
      <w:r>
        <w:rPr>
          <w:color w:val="231F20"/>
        </w:rPr>
        <w:t>thiện</w:t>
      </w:r>
      <w:r>
        <w:rPr>
          <w:color w:val="231F20"/>
          <w:spacing w:val="-3"/>
        </w:rPr>
        <w:t> </w:t>
      </w:r>
      <w:r>
        <w:rPr>
          <w:color w:val="231F20"/>
        </w:rPr>
        <w:t>sẽ</w:t>
      </w:r>
      <w:r>
        <w:rPr>
          <w:color w:val="231F20"/>
          <w:spacing w:val="-3"/>
        </w:rPr>
        <w:t> </w:t>
      </w:r>
      <w:r>
        <w:rPr>
          <w:color w:val="231F20"/>
        </w:rPr>
        <w:t>diệt</w:t>
      </w:r>
      <w:r>
        <w:rPr>
          <w:color w:val="231F20"/>
          <w:spacing w:val="-3"/>
        </w:rPr>
        <w:t> </w:t>
      </w:r>
      <w:r>
        <w:rPr>
          <w:color w:val="231F20"/>
        </w:rPr>
        <w:t>đi</w:t>
      </w:r>
      <w:r>
        <w:rPr>
          <w:color w:val="231F20"/>
          <w:spacing w:val="-3"/>
        </w:rPr>
        <w:t> </w:t>
      </w:r>
      <w:r>
        <w:rPr>
          <w:color w:val="231F20"/>
        </w:rPr>
        <w:t>cùng</w:t>
      </w:r>
      <w:r>
        <w:rPr>
          <w:color w:val="231F20"/>
          <w:spacing w:val="-3"/>
        </w:rPr>
        <w:t> </w:t>
      </w:r>
      <w:r>
        <w:rPr>
          <w:color w:val="231F20"/>
        </w:rPr>
        <w:t>tâm</w:t>
      </w:r>
      <w:r>
        <w:rPr>
          <w:color w:val="231F20"/>
          <w:spacing w:val="-3"/>
        </w:rPr>
        <w:t> </w:t>
      </w:r>
      <w:r>
        <w:rPr>
          <w:color w:val="231F20"/>
        </w:rPr>
        <w:t>ngay</w:t>
      </w:r>
      <w:r>
        <w:rPr>
          <w:color w:val="231F20"/>
          <w:spacing w:val="-3"/>
        </w:rPr>
        <w:t> </w:t>
      </w:r>
      <w:r>
        <w:rPr>
          <w:color w:val="231F20"/>
        </w:rPr>
        <w:t>lập</w:t>
      </w:r>
      <w:r>
        <w:rPr>
          <w:color w:val="231F20"/>
          <w:spacing w:val="-3"/>
        </w:rPr>
        <w:t> </w:t>
      </w:r>
      <w:r>
        <w:rPr>
          <w:color w:val="231F20"/>
        </w:rPr>
        <w:t>tức,</w:t>
      </w:r>
      <w:r>
        <w:rPr>
          <w:color w:val="231F20"/>
          <w:spacing w:val="-3"/>
        </w:rPr>
        <w:t> </w:t>
      </w:r>
      <w:r>
        <w:rPr>
          <w:color w:val="231F20"/>
        </w:rPr>
        <w:t>nhưng vì mỗi tâm được tiếp nối bởi tâm sau, nên nghiệp được tích lũy và vì vậy nó có thể cho quả về sau, kể cả trong kiếp sau. Làm sao ta biết được có kiếp sau? Chúng ta sẽ hiểu hơn về kiếp sau nếu hiểu về kiếp này,</w:t>
      </w:r>
      <w:r>
        <w:rPr>
          <w:color w:val="231F20"/>
          <w:spacing w:val="-7"/>
        </w:rPr>
        <w:t> </w:t>
      </w:r>
      <w:r>
        <w:rPr>
          <w:color w:val="231F20"/>
        </w:rPr>
        <w:t>ngay</w:t>
      </w:r>
      <w:r>
        <w:rPr>
          <w:color w:val="231F20"/>
          <w:spacing w:val="-7"/>
        </w:rPr>
        <w:t> </w:t>
      </w:r>
      <w:r>
        <w:rPr>
          <w:color w:val="231F20"/>
        </w:rPr>
        <w:t>hiện</w:t>
      </w:r>
      <w:r>
        <w:rPr>
          <w:color w:val="231F20"/>
          <w:spacing w:val="-7"/>
        </w:rPr>
        <w:t> </w:t>
      </w:r>
      <w:r>
        <w:rPr>
          <w:color w:val="231F20"/>
        </w:rPr>
        <w:t>giờ.</w:t>
      </w:r>
      <w:r>
        <w:rPr>
          <w:color w:val="231F20"/>
          <w:spacing w:val="-11"/>
        </w:rPr>
        <w:t> </w:t>
      </w:r>
      <w:r>
        <w:rPr>
          <w:color w:val="231F20"/>
        </w:rPr>
        <w:t>Thuật</w:t>
      </w:r>
      <w:r>
        <w:rPr>
          <w:color w:val="231F20"/>
          <w:spacing w:val="-7"/>
        </w:rPr>
        <w:t> </w:t>
      </w:r>
      <w:r>
        <w:rPr>
          <w:color w:val="231F20"/>
        </w:rPr>
        <w:t>ngữ</w:t>
      </w:r>
      <w:r>
        <w:rPr>
          <w:color w:val="231F20"/>
          <w:spacing w:val="-7"/>
        </w:rPr>
        <w:t> </w:t>
      </w:r>
      <w:r>
        <w:rPr>
          <w:color w:val="231F20"/>
        </w:rPr>
        <w:t>“kiếp</w:t>
      </w:r>
      <w:r>
        <w:rPr>
          <w:color w:val="231F20"/>
          <w:spacing w:val="-7"/>
        </w:rPr>
        <w:t> </w:t>
      </w:r>
      <w:r>
        <w:rPr>
          <w:color w:val="231F20"/>
        </w:rPr>
        <w:t>người”</w:t>
      </w:r>
      <w:r>
        <w:rPr>
          <w:color w:val="231F20"/>
          <w:spacing w:val="-7"/>
        </w:rPr>
        <w:t> </w:t>
      </w:r>
      <w:r>
        <w:rPr>
          <w:color w:val="231F20"/>
        </w:rPr>
        <w:t>là</w:t>
      </w:r>
      <w:r>
        <w:rPr>
          <w:color w:val="231F20"/>
          <w:spacing w:val="-7"/>
        </w:rPr>
        <w:t> </w:t>
      </w:r>
      <w:r>
        <w:rPr>
          <w:color w:val="231F20"/>
        </w:rPr>
        <w:t>một</w:t>
      </w:r>
      <w:r>
        <w:rPr>
          <w:color w:val="231F20"/>
          <w:spacing w:val="-7"/>
        </w:rPr>
        <w:t> </w:t>
      </w:r>
      <w:r>
        <w:rPr>
          <w:color w:val="231F20"/>
        </w:rPr>
        <w:t>từ chế định mà chúng ta dùng để chỉ khoảng thời gian sống ở cõi người này. Tuy nhiên, để hiểu về sự thật, chúng</w:t>
      </w:r>
      <w:r>
        <w:rPr>
          <w:color w:val="231F20"/>
          <w:spacing w:val="-12"/>
        </w:rPr>
        <w:t> </w:t>
      </w:r>
      <w:r>
        <w:rPr>
          <w:color w:val="231F20"/>
        </w:rPr>
        <w:t>ta</w:t>
      </w:r>
      <w:r>
        <w:rPr>
          <w:color w:val="231F20"/>
          <w:spacing w:val="-12"/>
        </w:rPr>
        <w:t> </w:t>
      </w:r>
      <w:r>
        <w:rPr>
          <w:color w:val="231F20"/>
        </w:rPr>
        <w:t>cần</w:t>
      </w:r>
      <w:r>
        <w:rPr>
          <w:color w:val="231F20"/>
          <w:spacing w:val="-12"/>
        </w:rPr>
        <w:t> </w:t>
      </w:r>
      <w:r>
        <w:rPr>
          <w:color w:val="231F20"/>
        </w:rPr>
        <w:t>biết</w:t>
      </w:r>
      <w:r>
        <w:rPr>
          <w:color w:val="231F20"/>
          <w:spacing w:val="-12"/>
        </w:rPr>
        <w:t> </w:t>
      </w:r>
      <w:r>
        <w:rPr>
          <w:color w:val="231F20"/>
        </w:rPr>
        <w:t>về</w:t>
      </w:r>
      <w:r>
        <w:rPr>
          <w:color w:val="231F20"/>
          <w:spacing w:val="-12"/>
        </w:rPr>
        <w:t> </w:t>
      </w:r>
      <w:r>
        <w:rPr>
          <w:color w:val="231F20"/>
        </w:rPr>
        <w:t>các</w:t>
      </w:r>
      <w:r>
        <w:rPr>
          <w:color w:val="231F20"/>
          <w:spacing w:val="-12"/>
        </w:rPr>
        <w:t> </w:t>
      </w:r>
      <w:r>
        <w:rPr>
          <w:color w:val="231F20"/>
        </w:rPr>
        <w:t>thực</w:t>
      </w:r>
      <w:r>
        <w:rPr>
          <w:color w:val="231F20"/>
          <w:spacing w:val="-12"/>
        </w:rPr>
        <w:t> </w:t>
      </w:r>
      <w:r>
        <w:rPr>
          <w:color w:val="231F20"/>
        </w:rPr>
        <w:t>tại</w:t>
      </w:r>
      <w:r>
        <w:rPr>
          <w:color w:val="231F20"/>
          <w:spacing w:val="-12"/>
        </w:rPr>
        <w:t> </w:t>
      </w:r>
      <w:r>
        <w:rPr>
          <w:color w:val="231F20"/>
        </w:rPr>
        <w:t>chứ</w:t>
      </w:r>
      <w:r>
        <w:rPr>
          <w:color w:val="231F20"/>
          <w:spacing w:val="-12"/>
        </w:rPr>
        <w:t> </w:t>
      </w:r>
      <w:r>
        <w:rPr>
          <w:color w:val="231F20"/>
        </w:rPr>
        <w:t>không</w:t>
      </w:r>
      <w:r>
        <w:rPr>
          <w:color w:val="231F20"/>
          <w:spacing w:val="-12"/>
        </w:rPr>
        <w:t> </w:t>
      </w:r>
      <w:r>
        <w:rPr>
          <w:color w:val="231F20"/>
        </w:rPr>
        <w:t>đơn</w:t>
      </w:r>
      <w:r>
        <w:rPr>
          <w:color w:val="231F20"/>
          <w:spacing w:val="-12"/>
        </w:rPr>
        <w:t> </w:t>
      </w:r>
      <w:r>
        <w:rPr>
          <w:color w:val="231F20"/>
        </w:rPr>
        <w:t>thuần biết các thuật ngữ chế định. Trên thực tế, kiếp sống của chúng ta gồm vô vàn các khoảnh khắc tâm sinh rồi diệt ngay lập tức, tâm này tiếp nối tâm kia. Có sự sinh và tử của tâm ở mỗi khoảnh khắc, vì vậy, cuộc sống</w:t>
      </w:r>
      <w:r>
        <w:rPr>
          <w:color w:val="231F20"/>
          <w:spacing w:val="-3"/>
        </w:rPr>
        <w:t> </w:t>
      </w:r>
      <w:r>
        <w:rPr>
          <w:color w:val="231F20"/>
        </w:rPr>
        <w:t>chỉ</w:t>
      </w:r>
      <w:r>
        <w:rPr>
          <w:color w:val="231F20"/>
          <w:spacing w:val="-3"/>
        </w:rPr>
        <w:t> </w:t>
      </w:r>
      <w:r>
        <w:rPr>
          <w:color w:val="231F20"/>
        </w:rPr>
        <w:t>kéo</w:t>
      </w:r>
      <w:r>
        <w:rPr>
          <w:color w:val="231F20"/>
          <w:spacing w:val="-3"/>
        </w:rPr>
        <w:t> </w:t>
      </w:r>
      <w:r>
        <w:rPr>
          <w:color w:val="231F20"/>
        </w:rPr>
        <w:t>dài</w:t>
      </w:r>
      <w:r>
        <w:rPr>
          <w:color w:val="231F20"/>
          <w:spacing w:val="-3"/>
        </w:rPr>
        <w:t> </w:t>
      </w:r>
      <w:r>
        <w:rPr>
          <w:color w:val="231F20"/>
        </w:rPr>
        <w:t>trong</w:t>
      </w:r>
      <w:r>
        <w:rPr>
          <w:color w:val="231F20"/>
          <w:spacing w:val="-3"/>
        </w:rPr>
        <w:t> </w:t>
      </w:r>
      <w:r>
        <w:rPr>
          <w:color w:val="231F20"/>
        </w:rPr>
        <w:t>một</w:t>
      </w:r>
      <w:r>
        <w:rPr>
          <w:color w:val="231F20"/>
          <w:spacing w:val="-3"/>
        </w:rPr>
        <w:t> </w:t>
      </w:r>
      <w:r>
        <w:rPr>
          <w:color w:val="231F20"/>
        </w:rPr>
        <w:t>sát</w:t>
      </w:r>
      <w:r>
        <w:rPr>
          <w:color w:val="231F20"/>
          <w:spacing w:val="-3"/>
        </w:rPr>
        <w:t> </w:t>
      </w:r>
      <w:r>
        <w:rPr>
          <w:color w:val="231F20"/>
        </w:rPr>
        <w:t>na</w:t>
      </w:r>
      <w:r>
        <w:rPr>
          <w:color w:val="231F20"/>
          <w:spacing w:val="-3"/>
        </w:rPr>
        <w:t> </w:t>
      </w:r>
      <w:r>
        <w:rPr>
          <w:color w:val="231F20"/>
        </w:rPr>
        <w:t>tâm.</w:t>
      </w:r>
      <w:r>
        <w:rPr>
          <w:color w:val="231F20"/>
          <w:spacing w:val="-3"/>
        </w:rPr>
        <w:t> </w:t>
      </w:r>
      <w:r>
        <w:rPr>
          <w:color w:val="231F20"/>
        </w:rPr>
        <w:t>Khi</w:t>
      </w:r>
      <w:r>
        <w:rPr>
          <w:color w:val="231F20"/>
          <w:spacing w:val="-3"/>
        </w:rPr>
        <w:t> </w:t>
      </w:r>
      <w:r>
        <w:rPr>
          <w:color w:val="231F20"/>
        </w:rPr>
        <w:t>nhãn</w:t>
      </w:r>
      <w:r>
        <w:rPr>
          <w:color w:val="231F20"/>
          <w:spacing w:val="-3"/>
        </w:rPr>
        <w:t> </w:t>
      </w:r>
      <w:r>
        <w:rPr>
          <w:color w:val="231F20"/>
        </w:rPr>
        <w:t>thức [tâm</w:t>
      </w:r>
      <w:r>
        <w:rPr>
          <w:color w:val="231F20"/>
          <w:spacing w:val="-14"/>
        </w:rPr>
        <w:t> </w:t>
      </w:r>
      <w:r>
        <w:rPr>
          <w:color w:val="231F20"/>
        </w:rPr>
        <w:t>thấy]</w:t>
      </w:r>
      <w:r>
        <w:rPr>
          <w:color w:val="231F20"/>
          <w:spacing w:val="-14"/>
        </w:rPr>
        <w:t> </w:t>
      </w:r>
      <w:r>
        <w:rPr>
          <w:color w:val="231F20"/>
        </w:rPr>
        <w:t>sinh</w:t>
      </w:r>
      <w:r>
        <w:rPr>
          <w:color w:val="231F20"/>
          <w:spacing w:val="-14"/>
        </w:rPr>
        <w:t> </w:t>
      </w:r>
      <w:r>
        <w:rPr>
          <w:color w:val="231F20"/>
        </w:rPr>
        <w:t>khởi,</w:t>
      </w:r>
      <w:r>
        <w:rPr>
          <w:color w:val="231F20"/>
          <w:spacing w:val="-14"/>
        </w:rPr>
        <w:t> </w:t>
      </w:r>
      <w:r>
        <w:rPr>
          <w:color w:val="231F20"/>
        </w:rPr>
        <w:t>chỉ</w:t>
      </w:r>
      <w:r>
        <w:rPr>
          <w:color w:val="231F20"/>
          <w:spacing w:val="-14"/>
        </w:rPr>
        <w:t> </w:t>
      </w:r>
      <w:r>
        <w:rPr>
          <w:color w:val="231F20"/>
        </w:rPr>
        <w:t>có</w:t>
      </w:r>
      <w:r>
        <w:rPr>
          <w:color w:val="231F20"/>
          <w:spacing w:val="-14"/>
        </w:rPr>
        <w:t> </w:t>
      </w:r>
      <w:r>
        <w:rPr>
          <w:color w:val="231F20"/>
        </w:rPr>
        <w:t>duy</w:t>
      </w:r>
      <w:r>
        <w:rPr>
          <w:color w:val="231F20"/>
          <w:spacing w:val="-14"/>
        </w:rPr>
        <w:t> </w:t>
      </w:r>
      <w:r>
        <w:rPr>
          <w:color w:val="231F20"/>
        </w:rPr>
        <w:t>nhất</w:t>
      </w:r>
      <w:r>
        <w:rPr>
          <w:color w:val="231F20"/>
          <w:spacing w:val="-14"/>
        </w:rPr>
        <w:t> </w:t>
      </w:r>
      <w:r>
        <w:rPr>
          <w:color w:val="231F20"/>
        </w:rPr>
        <w:t>tâm</w:t>
      </w:r>
      <w:r>
        <w:rPr>
          <w:color w:val="231F20"/>
          <w:spacing w:val="-14"/>
        </w:rPr>
        <w:t> </w:t>
      </w:r>
      <w:r>
        <w:rPr>
          <w:color w:val="231F20"/>
        </w:rPr>
        <w:t>ấy</w:t>
      </w:r>
      <w:r>
        <w:rPr>
          <w:color w:val="231F20"/>
          <w:spacing w:val="-14"/>
        </w:rPr>
        <w:t> </w:t>
      </w:r>
      <w:r>
        <w:rPr>
          <w:color w:val="231F20"/>
        </w:rPr>
        <w:t>và</w:t>
      </w:r>
      <w:r>
        <w:rPr>
          <w:color w:val="231F20"/>
          <w:spacing w:val="-14"/>
        </w:rPr>
        <w:t> </w:t>
      </w:r>
      <w:r>
        <w:rPr>
          <w:color w:val="231F20"/>
        </w:rPr>
        <w:t>không thể</w:t>
      </w:r>
      <w:r>
        <w:rPr>
          <w:color w:val="231F20"/>
          <w:spacing w:val="-8"/>
        </w:rPr>
        <w:t> </w:t>
      </w:r>
      <w:r>
        <w:rPr>
          <w:color w:val="231F20"/>
        </w:rPr>
        <w:t>có</w:t>
      </w:r>
      <w:r>
        <w:rPr>
          <w:color w:val="231F20"/>
          <w:spacing w:val="-8"/>
        </w:rPr>
        <w:t> </w:t>
      </w:r>
      <w:r>
        <w:rPr>
          <w:color w:val="231F20"/>
        </w:rPr>
        <w:t>một</w:t>
      </w:r>
      <w:r>
        <w:rPr>
          <w:color w:val="231F20"/>
          <w:spacing w:val="-8"/>
        </w:rPr>
        <w:t> </w:t>
      </w:r>
      <w:r>
        <w:rPr>
          <w:color w:val="231F20"/>
        </w:rPr>
        <w:t>tâm</w:t>
      </w:r>
      <w:r>
        <w:rPr>
          <w:color w:val="231F20"/>
          <w:spacing w:val="-8"/>
        </w:rPr>
        <w:t> </w:t>
      </w:r>
      <w:r>
        <w:rPr>
          <w:color w:val="231F20"/>
        </w:rPr>
        <w:t>khác</w:t>
      </w:r>
      <w:r>
        <w:rPr>
          <w:color w:val="231F20"/>
          <w:spacing w:val="-8"/>
        </w:rPr>
        <w:t> </w:t>
      </w:r>
      <w:r>
        <w:rPr>
          <w:color w:val="231F20"/>
        </w:rPr>
        <w:t>ở</w:t>
      </w:r>
      <w:r>
        <w:rPr>
          <w:color w:val="231F20"/>
          <w:spacing w:val="-8"/>
        </w:rPr>
        <w:t> </w:t>
      </w:r>
      <w:r>
        <w:rPr>
          <w:color w:val="231F20"/>
        </w:rPr>
        <w:t>cùng</w:t>
      </w:r>
      <w:r>
        <w:rPr>
          <w:color w:val="231F20"/>
          <w:spacing w:val="-8"/>
        </w:rPr>
        <w:t> </w:t>
      </w:r>
      <w:r>
        <w:rPr>
          <w:color w:val="231F20"/>
        </w:rPr>
        <w:t>một</w:t>
      </w:r>
      <w:r>
        <w:rPr>
          <w:color w:val="231F20"/>
          <w:spacing w:val="-8"/>
        </w:rPr>
        <w:t> </w:t>
      </w:r>
      <w:r>
        <w:rPr>
          <w:color w:val="231F20"/>
        </w:rPr>
        <w:t>thời</w:t>
      </w:r>
      <w:r>
        <w:rPr>
          <w:color w:val="231F20"/>
          <w:spacing w:val="-8"/>
        </w:rPr>
        <w:t> </w:t>
      </w:r>
      <w:r>
        <w:rPr>
          <w:color w:val="231F20"/>
        </w:rPr>
        <w:t>điểm.</w:t>
      </w:r>
      <w:r>
        <w:rPr>
          <w:color w:val="231F20"/>
          <w:spacing w:val="-8"/>
        </w:rPr>
        <w:t> </w:t>
      </w:r>
      <w:r>
        <w:rPr>
          <w:color w:val="231F20"/>
        </w:rPr>
        <w:t>Ở</w:t>
      </w:r>
      <w:r>
        <w:rPr>
          <w:color w:val="231F20"/>
          <w:spacing w:val="-8"/>
        </w:rPr>
        <w:t> </w:t>
      </w:r>
      <w:r>
        <w:rPr>
          <w:color w:val="231F20"/>
        </w:rPr>
        <w:t>khoảnh khắc</w:t>
      </w:r>
      <w:r>
        <w:rPr>
          <w:color w:val="231F20"/>
          <w:spacing w:val="-1"/>
        </w:rPr>
        <w:t> </w:t>
      </w:r>
      <w:r>
        <w:rPr>
          <w:color w:val="231F20"/>
        </w:rPr>
        <w:t>ấy,</w:t>
      </w:r>
      <w:r>
        <w:rPr>
          <w:color w:val="231F20"/>
          <w:spacing w:val="-1"/>
        </w:rPr>
        <w:t> </w:t>
      </w:r>
      <w:r>
        <w:rPr>
          <w:color w:val="231F20"/>
        </w:rPr>
        <w:t>cuộc</w:t>
      </w:r>
      <w:r>
        <w:rPr>
          <w:color w:val="231F20"/>
          <w:spacing w:val="-1"/>
        </w:rPr>
        <w:t> </w:t>
      </w:r>
      <w:r>
        <w:rPr>
          <w:color w:val="231F20"/>
        </w:rPr>
        <w:t>sống</w:t>
      </w:r>
      <w:r>
        <w:rPr>
          <w:color w:val="231F20"/>
          <w:spacing w:val="-1"/>
        </w:rPr>
        <w:t> </w:t>
      </w:r>
      <w:r>
        <w:rPr>
          <w:color w:val="231F20"/>
        </w:rPr>
        <w:t>của</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là</w:t>
      </w:r>
      <w:r>
        <w:rPr>
          <w:color w:val="231F20"/>
          <w:spacing w:val="-1"/>
        </w:rPr>
        <w:t> </w:t>
      </w:r>
      <w:r>
        <w:rPr>
          <w:color w:val="231F20"/>
        </w:rPr>
        <w:t>cái</w:t>
      </w:r>
      <w:r>
        <w:rPr>
          <w:color w:val="231F20"/>
          <w:spacing w:val="-2"/>
        </w:rPr>
        <w:t> </w:t>
      </w:r>
      <w:r>
        <w:rPr>
          <w:color w:val="231F20"/>
        </w:rPr>
        <w:t>thấy.</w:t>
      </w:r>
      <w:r>
        <w:rPr>
          <w:color w:val="231F20"/>
          <w:spacing w:val="-1"/>
        </w:rPr>
        <w:t> </w:t>
      </w:r>
      <w:r>
        <w:rPr>
          <w:color w:val="231F20"/>
        </w:rPr>
        <w:t>Cái</w:t>
      </w:r>
      <w:r>
        <w:rPr>
          <w:color w:val="231F20"/>
          <w:spacing w:val="-1"/>
        </w:rPr>
        <w:t> </w:t>
      </w:r>
      <w:r>
        <w:rPr>
          <w:color w:val="231F20"/>
        </w:rPr>
        <w:t>thấy không kéo dài, nó diệt đi ngay lập tức. Khi có nhĩ thức</w:t>
      </w:r>
      <w:r>
        <w:rPr>
          <w:color w:val="231F20"/>
          <w:spacing w:val="-13"/>
        </w:rPr>
        <w:t> </w:t>
      </w:r>
      <w:r>
        <w:rPr>
          <w:color w:val="231F20"/>
        </w:rPr>
        <w:t>[tâm</w:t>
      </w:r>
      <w:r>
        <w:rPr>
          <w:color w:val="231F20"/>
          <w:spacing w:val="-13"/>
        </w:rPr>
        <w:t> </w:t>
      </w:r>
      <w:r>
        <w:rPr>
          <w:color w:val="231F20"/>
        </w:rPr>
        <w:t>nghe]</w:t>
      </w:r>
      <w:r>
        <w:rPr>
          <w:color w:val="231F20"/>
          <w:spacing w:val="-13"/>
        </w:rPr>
        <w:t> </w:t>
      </w:r>
      <w:r>
        <w:rPr>
          <w:color w:val="231F20"/>
        </w:rPr>
        <w:t>sinh</w:t>
      </w:r>
      <w:r>
        <w:rPr>
          <w:color w:val="231F20"/>
          <w:spacing w:val="-13"/>
        </w:rPr>
        <w:t> </w:t>
      </w:r>
      <w:r>
        <w:rPr>
          <w:color w:val="231F20"/>
        </w:rPr>
        <w:t>khởi,</w:t>
      </w:r>
      <w:r>
        <w:rPr>
          <w:color w:val="231F20"/>
          <w:spacing w:val="-13"/>
        </w:rPr>
        <w:t> </w:t>
      </w:r>
      <w:r>
        <w:rPr>
          <w:color w:val="231F20"/>
        </w:rPr>
        <w:t>sẽ</w:t>
      </w:r>
      <w:r>
        <w:rPr>
          <w:color w:val="231F20"/>
          <w:spacing w:val="-13"/>
        </w:rPr>
        <w:t> </w:t>
      </w:r>
      <w:r>
        <w:rPr>
          <w:color w:val="231F20"/>
        </w:rPr>
        <w:t>chỉ</w:t>
      </w:r>
      <w:r>
        <w:rPr>
          <w:color w:val="231F20"/>
          <w:spacing w:val="-13"/>
        </w:rPr>
        <w:t> </w:t>
      </w:r>
      <w:r>
        <w:rPr>
          <w:color w:val="231F20"/>
        </w:rPr>
        <w:t>có</w:t>
      </w:r>
      <w:r>
        <w:rPr>
          <w:color w:val="231F20"/>
          <w:spacing w:val="-13"/>
        </w:rPr>
        <w:t> </w:t>
      </w:r>
      <w:r>
        <w:rPr>
          <w:color w:val="231F20"/>
        </w:rPr>
        <w:t>tâm</w:t>
      </w:r>
      <w:r>
        <w:rPr>
          <w:color w:val="231F20"/>
          <w:spacing w:val="-13"/>
        </w:rPr>
        <w:t> </w:t>
      </w:r>
      <w:r>
        <w:rPr>
          <w:color w:val="231F20"/>
        </w:rPr>
        <w:t>nghe</w:t>
      </w:r>
      <w:r>
        <w:rPr>
          <w:color w:val="231F20"/>
          <w:spacing w:val="-13"/>
        </w:rPr>
        <w:t> </w:t>
      </w:r>
      <w:r>
        <w:rPr>
          <w:color w:val="231F20"/>
        </w:rPr>
        <w:t>và</w:t>
      </w:r>
      <w:r>
        <w:rPr>
          <w:color w:val="231F20"/>
          <w:spacing w:val="-13"/>
        </w:rPr>
        <w:t> </w:t>
      </w:r>
      <w:r>
        <w:rPr>
          <w:color w:val="231F20"/>
        </w:rPr>
        <w:t>cuộc sống của chúng ta là cái nghe. Tâm này cũng diệt đi ngay lập tức, rồi được tiếp nối bởi tâm sau. Trong kiếp sống này, chúng ta thấy và nghe các đối tượng khả ái và bất khả ái, chúng ta cũng có thọ lạc, thọ</w:t>
      </w:r>
      <w:r>
        <w:rPr>
          <w:color w:val="231F20"/>
          <w:spacing w:val="80"/>
          <w:w w:val="150"/>
        </w:rPr>
        <w:t> </w:t>
      </w:r>
      <w:r>
        <w:rPr>
          <w:color w:val="231F20"/>
        </w:rPr>
        <w:t>ưu và thọ xả. Chúng ta luôn đầy dính mắc, sân hận và</w:t>
      </w:r>
      <w:r>
        <w:rPr>
          <w:color w:val="231F20"/>
          <w:spacing w:val="8"/>
        </w:rPr>
        <w:t> </w:t>
      </w:r>
      <w:r>
        <w:rPr>
          <w:color w:val="231F20"/>
        </w:rPr>
        <w:t>vô</w:t>
      </w:r>
      <w:r>
        <w:rPr>
          <w:color w:val="231F20"/>
          <w:spacing w:val="8"/>
        </w:rPr>
        <w:t> </w:t>
      </w:r>
      <w:r>
        <w:rPr>
          <w:color w:val="231F20"/>
        </w:rPr>
        <w:t>minh.</w:t>
      </w:r>
      <w:r>
        <w:rPr>
          <w:color w:val="231F20"/>
          <w:spacing w:val="8"/>
        </w:rPr>
        <w:t> </w:t>
      </w:r>
      <w:r>
        <w:rPr>
          <w:color w:val="231F20"/>
        </w:rPr>
        <w:t>Đôi</w:t>
      </w:r>
      <w:r>
        <w:rPr>
          <w:color w:val="231F20"/>
          <w:spacing w:val="8"/>
        </w:rPr>
        <w:t> </w:t>
      </w:r>
      <w:r>
        <w:rPr>
          <w:color w:val="231F20"/>
        </w:rPr>
        <w:t>khi</w:t>
      </w:r>
      <w:r>
        <w:rPr>
          <w:color w:val="231F20"/>
          <w:spacing w:val="8"/>
        </w:rPr>
        <w:t> </w:t>
      </w:r>
      <w:r>
        <w:rPr>
          <w:color w:val="231F20"/>
        </w:rPr>
        <w:t>ta</w:t>
      </w:r>
      <w:r>
        <w:rPr>
          <w:color w:val="231F20"/>
          <w:spacing w:val="8"/>
        </w:rPr>
        <w:t> </w:t>
      </w:r>
      <w:r>
        <w:rPr>
          <w:color w:val="231F20"/>
        </w:rPr>
        <w:t>làm</w:t>
      </w:r>
      <w:r>
        <w:rPr>
          <w:color w:val="231F20"/>
          <w:spacing w:val="8"/>
        </w:rPr>
        <w:t> </w:t>
      </w:r>
      <w:r>
        <w:rPr>
          <w:color w:val="231F20"/>
        </w:rPr>
        <w:t>các</w:t>
      </w:r>
      <w:r>
        <w:rPr>
          <w:color w:val="231F20"/>
          <w:spacing w:val="8"/>
        </w:rPr>
        <w:t> </w:t>
      </w:r>
      <w:r>
        <w:rPr>
          <w:color w:val="231F20"/>
        </w:rPr>
        <w:t>nghiệp</w:t>
      </w:r>
      <w:r>
        <w:rPr>
          <w:color w:val="231F20"/>
          <w:spacing w:val="8"/>
        </w:rPr>
        <w:t> </w:t>
      </w:r>
      <w:r>
        <w:rPr>
          <w:color w:val="231F20"/>
        </w:rPr>
        <w:t>thiện,</w:t>
      </w:r>
      <w:r>
        <w:rPr>
          <w:color w:val="231F20"/>
          <w:spacing w:val="8"/>
        </w:rPr>
        <w:t> </w:t>
      </w:r>
      <w:r>
        <w:rPr>
          <w:color w:val="231F20"/>
        </w:rPr>
        <w:t>như</w:t>
      </w:r>
      <w:r>
        <w:rPr>
          <w:color w:val="231F20"/>
          <w:spacing w:val="8"/>
        </w:rPr>
        <w:t> </w:t>
      </w:r>
      <w:r>
        <w:rPr>
          <w:color w:val="231F20"/>
          <w:spacing w:val="-5"/>
        </w:rPr>
        <w:t>bố</w:t>
      </w:r>
    </w:p>
    <w:p>
      <w:pPr>
        <w:pStyle w:val="BodyText"/>
        <w:spacing w:after="0" w:line="259" w:lineRule="auto"/>
        <w:sectPr>
          <w:pgSz w:w="7660" w:h="11630"/>
          <w:pgMar w:header="779" w:footer="0" w:top="1100" w:bottom="280" w:left="850" w:right="850"/>
        </w:sectPr>
      </w:pPr>
    </w:p>
    <w:p>
      <w:pPr>
        <w:pStyle w:val="BodyText"/>
        <w:spacing w:line="256" w:lineRule="auto"/>
      </w:pPr>
      <w:r>
        <w:rPr>
          <w:color w:val="231F20"/>
        </w:rPr>
        <w:t>thí-cúng</w:t>
      </w:r>
      <w:r>
        <w:rPr>
          <w:color w:val="231F20"/>
          <w:spacing w:val="-4"/>
        </w:rPr>
        <w:t> </w:t>
      </w:r>
      <w:r>
        <w:rPr>
          <w:color w:val="231F20"/>
        </w:rPr>
        <w:t>dường,</w:t>
      </w:r>
      <w:r>
        <w:rPr>
          <w:color w:val="231F20"/>
          <w:spacing w:val="-4"/>
        </w:rPr>
        <w:t> </w:t>
      </w:r>
      <w:r>
        <w:rPr>
          <w:color w:val="231F20"/>
        </w:rPr>
        <w:t>tránh</w:t>
      </w:r>
      <w:r>
        <w:rPr>
          <w:color w:val="231F20"/>
          <w:spacing w:val="-4"/>
        </w:rPr>
        <w:t> </w:t>
      </w:r>
      <w:r>
        <w:rPr>
          <w:color w:val="231F20"/>
        </w:rPr>
        <w:t>sát</w:t>
      </w:r>
      <w:r>
        <w:rPr>
          <w:color w:val="231F20"/>
          <w:spacing w:val="-4"/>
        </w:rPr>
        <w:t> </w:t>
      </w:r>
      <w:r>
        <w:rPr>
          <w:color w:val="231F20"/>
        </w:rPr>
        <w:t>sinh</w:t>
      </w:r>
      <w:r>
        <w:rPr>
          <w:color w:val="231F20"/>
          <w:spacing w:val="-4"/>
        </w:rPr>
        <w:t> </w:t>
      </w:r>
      <w:r>
        <w:rPr>
          <w:color w:val="231F20"/>
        </w:rPr>
        <w:t>và</w:t>
      </w:r>
      <w:r>
        <w:rPr>
          <w:color w:val="231F20"/>
          <w:spacing w:val="-4"/>
        </w:rPr>
        <w:t> </w:t>
      </w:r>
      <w:r>
        <w:rPr>
          <w:color w:val="231F20"/>
        </w:rPr>
        <w:t>phát</w:t>
      </w:r>
      <w:r>
        <w:rPr>
          <w:color w:val="231F20"/>
          <w:spacing w:val="-4"/>
        </w:rPr>
        <w:t> </w:t>
      </w:r>
      <w:r>
        <w:rPr>
          <w:color w:val="231F20"/>
        </w:rPr>
        <w:t>triển</w:t>
      </w:r>
      <w:r>
        <w:rPr>
          <w:color w:val="231F20"/>
          <w:spacing w:val="-4"/>
        </w:rPr>
        <w:t> </w:t>
      </w:r>
      <w:r>
        <w:rPr>
          <w:color w:val="231F20"/>
        </w:rPr>
        <w:t>hiểu</w:t>
      </w:r>
      <w:r>
        <w:rPr>
          <w:color w:val="231F20"/>
          <w:spacing w:val="-4"/>
        </w:rPr>
        <w:t> </w:t>
      </w:r>
      <w:r>
        <w:rPr>
          <w:color w:val="231F20"/>
        </w:rPr>
        <w:t>biết. Cuộc sống của chúng ta thực chất chỉ là một khoảnh khắc</w:t>
      </w:r>
      <w:r>
        <w:rPr>
          <w:color w:val="231F20"/>
          <w:spacing w:val="-2"/>
        </w:rPr>
        <w:t> </w:t>
      </w:r>
      <w:r>
        <w:rPr>
          <w:color w:val="231F20"/>
        </w:rPr>
        <w:t>tâm</w:t>
      </w:r>
      <w:r>
        <w:rPr>
          <w:color w:val="231F20"/>
          <w:spacing w:val="-2"/>
        </w:rPr>
        <w:t> </w:t>
      </w:r>
      <w:r>
        <w:rPr>
          <w:color w:val="231F20"/>
        </w:rPr>
        <w:t>kinh</w:t>
      </w:r>
      <w:r>
        <w:rPr>
          <w:color w:val="231F20"/>
          <w:spacing w:val="-2"/>
        </w:rPr>
        <w:t> </w:t>
      </w:r>
      <w:r>
        <w:rPr>
          <w:color w:val="231F20"/>
        </w:rPr>
        <w:t>nghiệm</w:t>
      </w:r>
      <w:r>
        <w:rPr>
          <w:color w:val="231F20"/>
          <w:spacing w:val="-2"/>
        </w:rPr>
        <w:t> </w:t>
      </w:r>
      <w:r>
        <w:rPr>
          <w:color w:val="231F20"/>
        </w:rPr>
        <w:t>một</w:t>
      </w:r>
      <w:r>
        <w:rPr>
          <w:color w:val="231F20"/>
          <w:spacing w:val="-2"/>
        </w:rPr>
        <w:t> </w:t>
      </w:r>
      <w:r>
        <w:rPr>
          <w:color w:val="231F20"/>
        </w:rPr>
        <w:t>đối</w:t>
      </w:r>
      <w:r>
        <w:rPr>
          <w:color w:val="231F20"/>
          <w:spacing w:val="-2"/>
        </w:rPr>
        <w:t> </w:t>
      </w:r>
      <w:r>
        <w:rPr>
          <w:color w:val="231F20"/>
        </w:rPr>
        <w:t>tượng.</w:t>
      </w:r>
      <w:r>
        <w:rPr>
          <w:color w:val="231F20"/>
          <w:spacing w:val="-6"/>
        </w:rPr>
        <w:t> </w:t>
      </w:r>
      <w:r>
        <w:rPr>
          <w:color w:val="231F20"/>
        </w:rPr>
        <w:t>Tâm</w:t>
      </w:r>
      <w:r>
        <w:rPr>
          <w:color w:val="231F20"/>
          <w:spacing w:val="-2"/>
        </w:rPr>
        <w:t> </w:t>
      </w:r>
      <w:r>
        <w:rPr>
          <w:color w:val="231F20"/>
        </w:rPr>
        <w:t>ở</w:t>
      </w:r>
      <w:r>
        <w:rPr>
          <w:color w:val="231F20"/>
          <w:spacing w:val="-2"/>
        </w:rPr>
        <w:t> </w:t>
      </w:r>
      <w:r>
        <w:rPr>
          <w:color w:val="231F20"/>
        </w:rPr>
        <w:t>khoảnh khắc</w:t>
      </w:r>
      <w:r>
        <w:rPr>
          <w:color w:val="231F20"/>
          <w:spacing w:val="-2"/>
        </w:rPr>
        <w:t> </w:t>
      </w:r>
      <w:r>
        <w:rPr>
          <w:color w:val="231F20"/>
        </w:rPr>
        <w:t>trước</w:t>
      </w:r>
      <w:r>
        <w:rPr>
          <w:color w:val="231F20"/>
          <w:spacing w:val="-2"/>
        </w:rPr>
        <w:t> </w:t>
      </w:r>
      <w:r>
        <w:rPr>
          <w:color w:val="231F20"/>
        </w:rPr>
        <w:t>đã</w:t>
      </w:r>
      <w:r>
        <w:rPr>
          <w:color w:val="231F20"/>
          <w:spacing w:val="-2"/>
        </w:rPr>
        <w:t> </w:t>
      </w:r>
      <w:r>
        <w:rPr>
          <w:color w:val="231F20"/>
        </w:rPr>
        <w:t>diệt</w:t>
      </w:r>
      <w:r>
        <w:rPr>
          <w:color w:val="231F20"/>
          <w:spacing w:val="-2"/>
        </w:rPr>
        <w:t> </w:t>
      </w:r>
      <w:r>
        <w:rPr>
          <w:color w:val="231F20"/>
        </w:rPr>
        <w:t>đi</w:t>
      </w:r>
      <w:r>
        <w:rPr>
          <w:color w:val="231F20"/>
          <w:spacing w:val="-2"/>
        </w:rPr>
        <w:t> </w:t>
      </w:r>
      <w:r>
        <w:rPr>
          <w:color w:val="231F20"/>
        </w:rPr>
        <w:t>hoàn</w:t>
      </w:r>
      <w:r>
        <w:rPr>
          <w:color w:val="231F20"/>
          <w:spacing w:val="-2"/>
        </w:rPr>
        <w:t> </w:t>
      </w:r>
      <w:r>
        <w:rPr>
          <w:color w:val="231F20"/>
        </w:rPr>
        <w:t>toàn,</w:t>
      </w:r>
      <w:r>
        <w:rPr>
          <w:color w:val="231F20"/>
          <w:spacing w:val="-2"/>
        </w:rPr>
        <w:t> </w:t>
      </w:r>
      <w:r>
        <w:rPr>
          <w:color w:val="231F20"/>
        </w:rPr>
        <w:t>nhưng</w:t>
      </w:r>
      <w:r>
        <w:rPr>
          <w:color w:val="231F20"/>
          <w:spacing w:val="-2"/>
        </w:rPr>
        <w:t> </w:t>
      </w:r>
      <w:r>
        <w:rPr>
          <w:color w:val="231F20"/>
        </w:rPr>
        <w:t>ngay</w:t>
      </w:r>
      <w:r>
        <w:rPr>
          <w:color w:val="231F20"/>
          <w:spacing w:val="-2"/>
        </w:rPr>
        <w:t> </w:t>
      </w:r>
      <w:r>
        <w:rPr>
          <w:color w:val="231F20"/>
        </w:rPr>
        <w:t>bây</w:t>
      </w:r>
      <w:r>
        <w:rPr>
          <w:color w:val="231F20"/>
          <w:spacing w:val="-2"/>
        </w:rPr>
        <w:t> </w:t>
      </w:r>
      <w:r>
        <w:rPr>
          <w:color w:val="231F20"/>
        </w:rPr>
        <w:t>giờ, một tâm khác lại đã sinh khởi rồi diệt đi. Khi hiểu rằng</w:t>
      </w:r>
      <w:r>
        <w:rPr>
          <w:color w:val="231F20"/>
          <w:spacing w:val="-8"/>
        </w:rPr>
        <w:t> </w:t>
      </w:r>
      <w:r>
        <w:rPr>
          <w:color w:val="231F20"/>
        </w:rPr>
        <w:t>luôn</w:t>
      </w:r>
      <w:r>
        <w:rPr>
          <w:color w:val="231F20"/>
          <w:spacing w:val="-8"/>
        </w:rPr>
        <w:t> </w:t>
      </w:r>
      <w:r>
        <w:rPr>
          <w:color w:val="231F20"/>
        </w:rPr>
        <w:t>có</w:t>
      </w:r>
      <w:r>
        <w:rPr>
          <w:color w:val="231F20"/>
          <w:spacing w:val="-8"/>
        </w:rPr>
        <w:t> </w:t>
      </w:r>
      <w:r>
        <w:rPr>
          <w:color w:val="231F20"/>
        </w:rPr>
        <w:t>duyên</w:t>
      </w:r>
      <w:r>
        <w:rPr>
          <w:color w:val="231F20"/>
          <w:spacing w:val="-8"/>
        </w:rPr>
        <w:t> </w:t>
      </w:r>
      <w:r>
        <w:rPr>
          <w:color w:val="231F20"/>
        </w:rPr>
        <w:t>để</w:t>
      </w:r>
      <w:r>
        <w:rPr>
          <w:color w:val="231F20"/>
          <w:spacing w:val="-8"/>
        </w:rPr>
        <w:t> </w:t>
      </w:r>
      <w:r>
        <w:rPr>
          <w:color w:val="231F20"/>
        </w:rPr>
        <w:t>mỗi</w:t>
      </w:r>
      <w:r>
        <w:rPr>
          <w:color w:val="231F20"/>
          <w:spacing w:val="-8"/>
        </w:rPr>
        <w:t> </w:t>
      </w:r>
      <w:r>
        <w:rPr>
          <w:color w:val="231F20"/>
        </w:rPr>
        <w:t>tâm</w:t>
      </w:r>
      <w:r>
        <w:rPr>
          <w:color w:val="231F20"/>
          <w:spacing w:val="-8"/>
        </w:rPr>
        <w:t> </w:t>
      </w:r>
      <w:r>
        <w:rPr>
          <w:color w:val="231F20"/>
        </w:rPr>
        <w:t>diệt</w:t>
      </w:r>
      <w:r>
        <w:rPr>
          <w:color w:val="231F20"/>
          <w:spacing w:val="-8"/>
        </w:rPr>
        <w:t> </w:t>
      </w:r>
      <w:r>
        <w:rPr>
          <w:color w:val="231F20"/>
        </w:rPr>
        <w:t>đi</w:t>
      </w:r>
      <w:r>
        <w:rPr>
          <w:color w:val="231F20"/>
          <w:spacing w:val="-8"/>
        </w:rPr>
        <w:t> </w:t>
      </w:r>
      <w:r>
        <w:rPr>
          <w:color w:val="231F20"/>
        </w:rPr>
        <w:t>đều</w:t>
      </w:r>
      <w:r>
        <w:rPr>
          <w:color w:val="231F20"/>
          <w:spacing w:val="-8"/>
        </w:rPr>
        <w:t> </w:t>
      </w:r>
      <w:r>
        <w:rPr>
          <w:color w:val="231F20"/>
        </w:rPr>
        <w:t>có</w:t>
      </w:r>
      <w:r>
        <w:rPr>
          <w:color w:val="231F20"/>
          <w:spacing w:val="-8"/>
        </w:rPr>
        <w:t> </w:t>
      </w:r>
      <w:r>
        <w:rPr>
          <w:color w:val="231F20"/>
        </w:rPr>
        <w:t>tâm</w:t>
      </w:r>
      <w:r>
        <w:rPr>
          <w:color w:val="231F20"/>
          <w:spacing w:val="-8"/>
        </w:rPr>
        <w:t> </w:t>
      </w:r>
      <w:r>
        <w:rPr>
          <w:color w:val="231F20"/>
        </w:rPr>
        <w:t>sau tiếp</w:t>
      </w:r>
      <w:r>
        <w:rPr>
          <w:color w:val="231F20"/>
          <w:spacing w:val="-17"/>
        </w:rPr>
        <w:t> </w:t>
      </w:r>
      <w:r>
        <w:rPr>
          <w:color w:val="231F20"/>
        </w:rPr>
        <w:t>nối</w:t>
      </w:r>
      <w:r>
        <w:rPr>
          <w:color w:val="231F20"/>
          <w:spacing w:val="-16"/>
        </w:rPr>
        <w:t> </w:t>
      </w:r>
      <w:r>
        <w:rPr>
          <w:color w:val="231F20"/>
        </w:rPr>
        <w:t>ngay,</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cũng</w:t>
      </w:r>
      <w:r>
        <w:rPr>
          <w:color w:val="231F20"/>
          <w:spacing w:val="-16"/>
        </w:rPr>
        <w:t> </w:t>
      </w:r>
      <w:r>
        <w:rPr>
          <w:color w:val="231F20"/>
        </w:rPr>
        <w:t>sẽ</w:t>
      </w:r>
      <w:r>
        <w:rPr>
          <w:color w:val="231F20"/>
          <w:spacing w:val="-16"/>
        </w:rPr>
        <w:t> </w:t>
      </w:r>
      <w:r>
        <w:rPr>
          <w:color w:val="231F20"/>
        </w:rPr>
        <w:t>hiểu</w:t>
      </w:r>
      <w:r>
        <w:rPr>
          <w:color w:val="231F20"/>
          <w:spacing w:val="-16"/>
        </w:rPr>
        <w:t> </w:t>
      </w:r>
      <w:r>
        <w:rPr>
          <w:color w:val="231F20"/>
        </w:rPr>
        <w:t>tâm</w:t>
      </w:r>
      <w:r>
        <w:rPr>
          <w:color w:val="231F20"/>
          <w:spacing w:val="-16"/>
        </w:rPr>
        <w:t> </w:t>
      </w:r>
      <w:r>
        <w:rPr>
          <w:color w:val="231F20"/>
        </w:rPr>
        <w:t>cuối</w:t>
      </w:r>
      <w:r>
        <w:rPr>
          <w:color w:val="231F20"/>
          <w:spacing w:val="-16"/>
        </w:rPr>
        <w:t> </w:t>
      </w:r>
      <w:r>
        <w:rPr>
          <w:color w:val="231F20"/>
        </w:rPr>
        <w:t>của</w:t>
      </w:r>
      <w:r>
        <w:rPr>
          <w:color w:val="231F20"/>
          <w:spacing w:val="-16"/>
        </w:rPr>
        <w:t> </w:t>
      </w:r>
      <w:r>
        <w:rPr>
          <w:color w:val="231F20"/>
        </w:rPr>
        <w:t>kiếp này, hay tử thức, sẽ được tiếp nối bởi tâm sau, chính là</w:t>
      </w:r>
      <w:r>
        <w:rPr>
          <w:color w:val="231F20"/>
          <w:spacing w:val="-1"/>
        </w:rPr>
        <w:t> </w:t>
      </w:r>
      <w:r>
        <w:rPr>
          <w:color w:val="231F20"/>
        </w:rPr>
        <w:t>thức</w:t>
      </w:r>
      <w:r>
        <w:rPr>
          <w:color w:val="231F20"/>
          <w:spacing w:val="-1"/>
        </w:rPr>
        <w:t> </w:t>
      </w:r>
      <w:r>
        <w:rPr>
          <w:color w:val="231F20"/>
        </w:rPr>
        <w:t>tái</w:t>
      </w:r>
      <w:r>
        <w:rPr>
          <w:color w:val="231F20"/>
          <w:spacing w:val="-1"/>
        </w:rPr>
        <w:t> </w:t>
      </w:r>
      <w:r>
        <w:rPr>
          <w:color w:val="231F20"/>
        </w:rPr>
        <w:t>tục</w:t>
      </w:r>
      <w:r>
        <w:rPr>
          <w:color w:val="231F20"/>
          <w:spacing w:val="-1"/>
        </w:rPr>
        <w:t> </w:t>
      </w:r>
      <w:r>
        <w:rPr>
          <w:color w:val="231F20"/>
        </w:rPr>
        <w:t>của</w:t>
      </w:r>
      <w:r>
        <w:rPr>
          <w:color w:val="231F20"/>
          <w:spacing w:val="-1"/>
        </w:rPr>
        <w:t> </w:t>
      </w:r>
      <w:r>
        <w:rPr>
          <w:color w:val="231F20"/>
        </w:rPr>
        <w:t>kiếp</w:t>
      </w:r>
      <w:r>
        <w:rPr>
          <w:color w:val="231F20"/>
          <w:spacing w:val="-1"/>
        </w:rPr>
        <w:t> </w:t>
      </w:r>
      <w:r>
        <w:rPr>
          <w:color w:val="231F20"/>
        </w:rPr>
        <w:t>sống</w:t>
      </w:r>
      <w:r>
        <w:rPr>
          <w:color w:val="231F20"/>
          <w:spacing w:val="-1"/>
        </w:rPr>
        <w:t> </w:t>
      </w:r>
      <w:r>
        <w:rPr>
          <w:color w:val="231F20"/>
        </w:rPr>
        <w:t>tới.</w:t>
      </w:r>
      <w:r>
        <w:rPr>
          <w:color w:val="231F20"/>
          <w:spacing w:val="-1"/>
        </w:rPr>
        <w:t> </w:t>
      </w:r>
      <w:r>
        <w:rPr>
          <w:color w:val="231F20"/>
        </w:rPr>
        <w:t>Chừng</w:t>
      </w:r>
      <w:r>
        <w:rPr>
          <w:color w:val="231F20"/>
          <w:spacing w:val="-1"/>
        </w:rPr>
        <w:t> </w:t>
      </w:r>
      <w:r>
        <w:rPr>
          <w:color w:val="231F20"/>
        </w:rPr>
        <w:t>nào</w:t>
      </w:r>
      <w:r>
        <w:rPr>
          <w:color w:val="231F20"/>
          <w:spacing w:val="-1"/>
        </w:rPr>
        <w:t> </w:t>
      </w:r>
      <w:r>
        <w:rPr>
          <w:color w:val="231F20"/>
        </w:rPr>
        <w:t>chúng</w:t>
      </w:r>
      <w:r>
        <w:rPr>
          <w:color w:val="231F20"/>
          <w:spacing w:val="-1"/>
        </w:rPr>
        <w:t> </w:t>
      </w:r>
      <w:r>
        <w:rPr>
          <w:color w:val="231F20"/>
        </w:rPr>
        <w:t>ta còn trong vòng luân hồi sinh tử, chừng ấy sẽ còn có duyên cho tâm sinh khởi rồi tiếp nối bởi tâm sau.</w:t>
      </w:r>
    </w:p>
    <w:p>
      <w:pPr>
        <w:pStyle w:val="BodyText"/>
        <w:spacing w:line="256" w:lineRule="auto" w:before="101"/>
        <w:ind w:firstLine="396"/>
      </w:pPr>
      <w:r>
        <w:rPr>
          <w:color w:val="231F20"/>
        </w:rPr>
        <w:t>Thức</w:t>
      </w:r>
      <w:r>
        <w:rPr>
          <w:color w:val="231F20"/>
          <w:spacing w:val="-4"/>
        </w:rPr>
        <w:t> </w:t>
      </w:r>
      <w:r>
        <w:rPr>
          <w:color w:val="231F20"/>
        </w:rPr>
        <w:t>tái</w:t>
      </w:r>
      <w:r>
        <w:rPr>
          <w:color w:val="231F20"/>
          <w:spacing w:val="-4"/>
        </w:rPr>
        <w:t> </w:t>
      </w:r>
      <w:r>
        <w:rPr>
          <w:color w:val="231F20"/>
        </w:rPr>
        <w:t>tục,</w:t>
      </w:r>
      <w:r>
        <w:rPr>
          <w:color w:val="231F20"/>
          <w:spacing w:val="-4"/>
        </w:rPr>
        <w:t> </w:t>
      </w:r>
      <w:r>
        <w:rPr>
          <w:color w:val="231F20"/>
        </w:rPr>
        <w:t>hay</w:t>
      </w:r>
      <w:r>
        <w:rPr>
          <w:color w:val="231F20"/>
          <w:spacing w:val="-4"/>
        </w:rPr>
        <w:t> </w:t>
      </w:r>
      <w:r>
        <w:rPr>
          <w:color w:val="231F20"/>
        </w:rPr>
        <w:t>tâm</w:t>
      </w:r>
      <w:r>
        <w:rPr>
          <w:color w:val="231F20"/>
          <w:spacing w:val="-4"/>
        </w:rPr>
        <w:t> </w:t>
      </w:r>
      <w:r>
        <w:rPr>
          <w:color w:val="231F20"/>
        </w:rPr>
        <w:t>đầu</w:t>
      </w:r>
      <w:r>
        <w:rPr>
          <w:color w:val="231F20"/>
          <w:spacing w:val="-4"/>
        </w:rPr>
        <w:t> </w:t>
      </w:r>
      <w:r>
        <w:rPr>
          <w:color w:val="231F20"/>
        </w:rPr>
        <w:t>tiên</w:t>
      </w:r>
      <w:r>
        <w:rPr>
          <w:color w:val="231F20"/>
          <w:spacing w:val="-4"/>
        </w:rPr>
        <w:t> </w:t>
      </w:r>
      <w:r>
        <w:rPr>
          <w:color w:val="231F20"/>
        </w:rPr>
        <w:t>của</w:t>
      </w:r>
      <w:r>
        <w:rPr>
          <w:color w:val="231F20"/>
          <w:spacing w:val="-4"/>
        </w:rPr>
        <w:t> </w:t>
      </w:r>
      <w:r>
        <w:rPr>
          <w:color w:val="231F20"/>
        </w:rPr>
        <w:t>một</w:t>
      </w:r>
      <w:r>
        <w:rPr>
          <w:color w:val="231F20"/>
          <w:spacing w:val="-4"/>
        </w:rPr>
        <w:t> </w:t>
      </w:r>
      <w:r>
        <w:rPr>
          <w:color w:val="231F20"/>
        </w:rPr>
        <w:t>kiếp</w:t>
      </w:r>
      <w:r>
        <w:rPr>
          <w:color w:val="231F20"/>
          <w:spacing w:val="-4"/>
        </w:rPr>
        <w:t> </w:t>
      </w:r>
      <w:r>
        <w:rPr>
          <w:color w:val="231F20"/>
        </w:rPr>
        <w:t>sống, cùng các tâm sở đi kèm đều là quả của nghiệp. Ở những</w:t>
      </w:r>
      <w:r>
        <w:rPr>
          <w:color w:val="231F20"/>
          <w:spacing w:val="-7"/>
        </w:rPr>
        <w:t> </w:t>
      </w:r>
      <w:r>
        <w:rPr>
          <w:color w:val="231F20"/>
        </w:rPr>
        <w:t>cõi</w:t>
      </w:r>
      <w:r>
        <w:rPr>
          <w:color w:val="231F20"/>
          <w:spacing w:val="-7"/>
        </w:rPr>
        <w:t> </w:t>
      </w:r>
      <w:r>
        <w:rPr>
          <w:color w:val="231F20"/>
        </w:rPr>
        <w:t>có</w:t>
      </w:r>
      <w:r>
        <w:rPr>
          <w:color w:val="231F20"/>
          <w:spacing w:val="-7"/>
        </w:rPr>
        <w:t> </w:t>
      </w:r>
      <w:r>
        <w:rPr>
          <w:color w:val="231F20"/>
        </w:rPr>
        <w:t>danh</w:t>
      </w:r>
      <w:r>
        <w:rPr>
          <w:color w:val="231F20"/>
          <w:spacing w:val="-7"/>
        </w:rPr>
        <w:t> </w:t>
      </w:r>
      <w:r>
        <w:rPr>
          <w:color w:val="231F20"/>
        </w:rPr>
        <w:t>và</w:t>
      </w:r>
      <w:r>
        <w:rPr>
          <w:color w:val="231F20"/>
          <w:spacing w:val="-7"/>
        </w:rPr>
        <w:t> </w:t>
      </w:r>
      <w:r>
        <w:rPr>
          <w:color w:val="231F20"/>
        </w:rPr>
        <w:t>sắc,</w:t>
      </w:r>
      <w:r>
        <w:rPr>
          <w:color w:val="231F20"/>
          <w:spacing w:val="-7"/>
        </w:rPr>
        <w:t> </w:t>
      </w:r>
      <w:r>
        <w:rPr>
          <w:color w:val="231F20"/>
        </w:rPr>
        <w:t>nghiệp</w:t>
      </w:r>
      <w:r>
        <w:rPr>
          <w:color w:val="231F20"/>
          <w:spacing w:val="-7"/>
        </w:rPr>
        <w:t> </w:t>
      </w:r>
      <w:r>
        <w:rPr>
          <w:color w:val="231F20"/>
        </w:rPr>
        <w:t>tạo</w:t>
      </w:r>
      <w:r>
        <w:rPr>
          <w:color w:val="231F20"/>
          <w:spacing w:val="-7"/>
        </w:rPr>
        <w:t> </w:t>
      </w:r>
      <w:r>
        <w:rPr>
          <w:color w:val="231F20"/>
        </w:rPr>
        <w:t>ra</w:t>
      </w:r>
      <w:r>
        <w:rPr>
          <w:color w:val="231F20"/>
          <w:spacing w:val="-7"/>
        </w:rPr>
        <w:t> </w:t>
      </w:r>
      <w:r>
        <w:rPr>
          <w:color w:val="231F20"/>
        </w:rPr>
        <w:t>sắc</w:t>
      </w:r>
      <w:r>
        <w:rPr>
          <w:color w:val="231F20"/>
          <w:spacing w:val="-7"/>
        </w:rPr>
        <w:t> </w:t>
      </w:r>
      <w:r>
        <w:rPr>
          <w:color w:val="231F20"/>
        </w:rPr>
        <w:t>ở</w:t>
      </w:r>
      <w:r>
        <w:rPr>
          <w:color w:val="231F20"/>
          <w:spacing w:val="-7"/>
        </w:rPr>
        <w:t> </w:t>
      </w:r>
      <w:r>
        <w:rPr>
          <w:color w:val="231F20"/>
        </w:rPr>
        <w:t>khoảnh khắc</w:t>
      </w:r>
      <w:r>
        <w:rPr>
          <w:color w:val="231F20"/>
          <w:spacing w:val="-8"/>
        </w:rPr>
        <w:t> </w:t>
      </w:r>
      <w:r>
        <w:rPr>
          <w:color w:val="231F20"/>
        </w:rPr>
        <w:t>đầu</w:t>
      </w:r>
      <w:r>
        <w:rPr>
          <w:color w:val="231F20"/>
          <w:spacing w:val="-8"/>
        </w:rPr>
        <w:t> </w:t>
      </w:r>
      <w:r>
        <w:rPr>
          <w:color w:val="231F20"/>
        </w:rPr>
        <w:t>tiên</w:t>
      </w:r>
      <w:r>
        <w:rPr>
          <w:color w:val="231F20"/>
          <w:spacing w:val="-8"/>
        </w:rPr>
        <w:t> </w:t>
      </w:r>
      <w:r>
        <w:rPr>
          <w:color w:val="231F20"/>
        </w:rPr>
        <w:t>của</w:t>
      </w:r>
      <w:r>
        <w:rPr>
          <w:color w:val="231F20"/>
          <w:spacing w:val="-8"/>
        </w:rPr>
        <w:t> </w:t>
      </w:r>
      <w:r>
        <w:rPr>
          <w:color w:val="231F20"/>
        </w:rPr>
        <w:t>kiếp</w:t>
      </w:r>
      <w:r>
        <w:rPr>
          <w:color w:val="231F20"/>
          <w:spacing w:val="-8"/>
        </w:rPr>
        <w:t> </w:t>
      </w:r>
      <w:r>
        <w:rPr>
          <w:color w:val="231F20"/>
        </w:rPr>
        <w:t>sống.</w:t>
      </w:r>
      <w:r>
        <w:rPr>
          <w:color w:val="231F20"/>
          <w:spacing w:val="-13"/>
        </w:rPr>
        <w:t> </w:t>
      </w:r>
      <w:r>
        <w:rPr>
          <w:color w:val="231F20"/>
        </w:rPr>
        <w:t>Và</w:t>
      </w:r>
      <w:r>
        <w:rPr>
          <w:color w:val="231F20"/>
          <w:spacing w:val="-8"/>
        </w:rPr>
        <w:t> </w:t>
      </w:r>
      <w:r>
        <w:rPr>
          <w:color w:val="231F20"/>
        </w:rPr>
        <w:t>trong</w:t>
      </w:r>
      <w:r>
        <w:rPr>
          <w:color w:val="231F20"/>
          <w:spacing w:val="-8"/>
        </w:rPr>
        <w:t> </w:t>
      </w:r>
      <w:r>
        <w:rPr>
          <w:color w:val="231F20"/>
        </w:rPr>
        <w:t>suốt</w:t>
      </w:r>
      <w:r>
        <w:rPr>
          <w:color w:val="231F20"/>
          <w:spacing w:val="-8"/>
        </w:rPr>
        <w:t> </w:t>
      </w:r>
      <w:r>
        <w:rPr>
          <w:color w:val="231F20"/>
        </w:rPr>
        <w:t>kiếp</w:t>
      </w:r>
      <w:r>
        <w:rPr>
          <w:color w:val="231F20"/>
          <w:spacing w:val="-8"/>
        </w:rPr>
        <w:t> </w:t>
      </w:r>
      <w:r>
        <w:rPr>
          <w:color w:val="231F20"/>
        </w:rPr>
        <w:t>sống, nghiệp</w:t>
      </w:r>
      <w:r>
        <w:rPr>
          <w:color w:val="231F20"/>
          <w:spacing w:val="-6"/>
        </w:rPr>
        <w:t> </w:t>
      </w:r>
      <w:r>
        <w:rPr>
          <w:color w:val="231F20"/>
        </w:rPr>
        <w:t>cũng</w:t>
      </w:r>
      <w:r>
        <w:rPr>
          <w:color w:val="231F20"/>
          <w:spacing w:val="-6"/>
        </w:rPr>
        <w:t> </w:t>
      </w:r>
      <w:r>
        <w:rPr>
          <w:color w:val="231F20"/>
        </w:rPr>
        <w:t>tạo</w:t>
      </w:r>
      <w:r>
        <w:rPr>
          <w:color w:val="231F20"/>
          <w:spacing w:val="-6"/>
        </w:rPr>
        <w:t> </w:t>
      </w:r>
      <w:r>
        <w:rPr>
          <w:color w:val="231F20"/>
        </w:rPr>
        <w:t>ra</w:t>
      </w:r>
      <w:r>
        <w:rPr>
          <w:color w:val="231F20"/>
          <w:spacing w:val="-6"/>
        </w:rPr>
        <w:t> </w:t>
      </w:r>
      <w:r>
        <w:rPr>
          <w:color w:val="231F20"/>
        </w:rPr>
        <w:t>các</w:t>
      </w:r>
      <w:r>
        <w:rPr>
          <w:color w:val="231F20"/>
          <w:spacing w:val="-6"/>
        </w:rPr>
        <w:t> </w:t>
      </w:r>
      <w:r>
        <w:rPr>
          <w:color w:val="231F20"/>
        </w:rPr>
        <w:t>loại</w:t>
      </w:r>
      <w:r>
        <w:rPr>
          <w:color w:val="231F20"/>
          <w:spacing w:val="-6"/>
        </w:rPr>
        <w:t> </w:t>
      </w:r>
      <w:r>
        <w:rPr>
          <w:color w:val="231F20"/>
        </w:rPr>
        <w:t>sắc</w:t>
      </w:r>
      <w:r>
        <w:rPr>
          <w:color w:val="231F20"/>
          <w:spacing w:val="-6"/>
        </w:rPr>
        <w:t> </w:t>
      </w:r>
      <w:r>
        <w:rPr>
          <w:color w:val="231F20"/>
        </w:rPr>
        <w:t>như</w:t>
      </w:r>
      <w:r>
        <w:rPr>
          <w:color w:val="231F20"/>
          <w:spacing w:val="-6"/>
        </w:rPr>
        <w:t> </w:t>
      </w:r>
      <w:r>
        <w:rPr>
          <w:color w:val="231F20"/>
        </w:rPr>
        <w:t>nhãn</w:t>
      </w:r>
      <w:r>
        <w:rPr>
          <w:color w:val="231F20"/>
          <w:spacing w:val="-6"/>
        </w:rPr>
        <w:t> </w:t>
      </w:r>
      <w:r>
        <w:rPr>
          <w:color w:val="231F20"/>
        </w:rPr>
        <w:t>căn,</w:t>
      </w:r>
      <w:r>
        <w:rPr>
          <w:color w:val="231F20"/>
          <w:spacing w:val="-6"/>
        </w:rPr>
        <w:t> </w:t>
      </w:r>
      <w:r>
        <w:rPr>
          <w:color w:val="231F20"/>
        </w:rPr>
        <w:t>nhĩ</w:t>
      </w:r>
      <w:r>
        <w:rPr>
          <w:color w:val="231F20"/>
          <w:spacing w:val="-6"/>
        </w:rPr>
        <w:t> </w:t>
      </w:r>
      <w:r>
        <w:rPr>
          <w:color w:val="231F20"/>
        </w:rPr>
        <w:t>căn và các căn khác để làm cơ sở cho tâm quả sinh khởi và</w:t>
      </w:r>
      <w:r>
        <w:rPr>
          <w:color w:val="231F20"/>
          <w:spacing w:val="-17"/>
        </w:rPr>
        <w:t> </w:t>
      </w:r>
      <w:r>
        <w:rPr>
          <w:color w:val="231F20"/>
        </w:rPr>
        <w:t>kinh</w:t>
      </w:r>
      <w:r>
        <w:rPr>
          <w:color w:val="231F20"/>
          <w:spacing w:val="-17"/>
        </w:rPr>
        <w:t> </w:t>
      </w:r>
      <w:r>
        <w:rPr>
          <w:color w:val="231F20"/>
        </w:rPr>
        <w:t>nghiệm</w:t>
      </w:r>
      <w:r>
        <w:rPr>
          <w:color w:val="231F20"/>
          <w:spacing w:val="-17"/>
        </w:rPr>
        <w:t> </w:t>
      </w:r>
      <w:r>
        <w:rPr>
          <w:color w:val="231F20"/>
        </w:rPr>
        <w:t>các</w:t>
      </w:r>
      <w:r>
        <w:rPr>
          <w:color w:val="231F20"/>
          <w:spacing w:val="-17"/>
        </w:rPr>
        <w:t> </w:t>
      </w:r>
      <w:r>
        <w:rPr>
          <w:color w:val="231F20"/>
        </w:rPr>
        <w:t>đối</w:t>
      </w:r>
      <w:r>
        <w:rPr>
          <w:color w:val="231F20"/>
          <w:spacing w:val="-17"/>
        </w:rPr>
        <w:t> </w:t>
      </w:r>
      <w:r>
        <w:rPr>
          <w:color w:val="231F20"/>
        </w:rPr>
        <w:t>tượng</w:t>
      </w:r>
      <w:r>
        <w:rPr>
          <w:color w:val="231F20"/>
          <w:spacing w:val="-17"/>
        </w:rPr>
        <w:t> </w:t>
      </w:r>
      <w:r>
        <w:rPr>
          <w:color w:val="231F20"/>
        </w:rPr>
        <w:t>khả</w:t>
      </w:r>
      <w:r>
        <w:rPr>
          <w:color w:val="231F20"/>
          <w:spacing w:val="-17"/>
        </w:rPr>
        <w:t> </w:t>
      </w:r>
      <w:r>
        <w:rPr>
          <w:color w:val="231F20"/>
        </w:rPr>
        <w:t>ái</w:t>
      </w:r>
      <w:r>
        <w:rPr>
          <w:color w:val="231F20"/>
          <w:spacing w:val="-16"/>
        </w:rPr>
        <w:t> </w:t>
      </w:r>
      <w:r>
        <w:rPr>
          <w:color w:val="231F20"/>
        </w:rPr>
        <w:t>và</w:t>
      </w:r>
      <w:r>
        <w:rPr>
          <w:color w:val="231F20"/>
          <w:spacing w:val="-17"/>
        </w:rPr>
        <w:t> </w:t>
      </w:r>
      <w:r>
        <w:rPr>
          <w:color w:val="231F20"/>
        </w:rPr>
        <w:t>bất</w:t>
      </w:r>
      <w:r>
        <w:rPr>
          <w:color w:val="231F20"/>
          <w:spacing w:val="-17"/>
        </w:rPr>
        <w:t> </w:t>
      </w:r>
      <w:r>
        <w:rPr>
          <w:color w:val="231F20"/>
        </w:rPr>
        <w:t>khả</w:t>
      </w:r>
      <w:r>
        <w:rPr>
          <w:color w:val="231F20"/>
          <w:spacing w:val="-17"/>
        </w:rPr>
        <w:t> </w:t>
      </w:r>
      <w:r>
        <w:rPr>
          <w:color w:val="231F20"/>
        </w:rPr>
        <w:t>ái.</w:t>
      </w:r>
      <w:r>
        <w:rPr>
          <w:color w:val="231F20"/>
          <w:spacing w:val="-17"/>
        </w:rPr>
        <w:t> </w:t>
      </w:r>
      <w:r>
        <w:rPr>
          <w:color w:val="231F20"/>
        </w:rPr>
        <w:t>Sắc do nghiệp sinh là quả vật chất của nghiệp. Thân của chúng ta bao gồm các loại sắc không chỉ do nghiệp sinh mà còn do tâm, nhiệt độ và dưỡng chất tạo ra. Vậy</w:t>
      </w:r>
      <w:r>
        <w:rPr>
          <w:color w:val="231F20"/>
          <w:spacing w:val="-10"/>
        </w:rPr>
        <w:t> </w:t>
      </w:r>
      <w:r>
        <w:rPr>
          <w:color w:val="231F20"/>
        </w:rPr>
        <w:t>có</w:t>
      </w:r>
      <w:r>
        <w:rPr>
          <w:color w:val="231F20"/>
          <w:spacing w:val="-10"/>
        </w:rPr>
        <w:t> </w:t>
      </w:r>
      <w:r>
        <w:rPr>
          <w:color w:val="231F20"/>
        </w:rPr>
        <w:t>bốn</w:t>
      </w:r>
      <w:r>
        <w:rPr>
          <w:color w:val="231F20"/>
          <w:spacing w:val="-10"/>
        </w:rPr>
        <w:t> </w:t>
      </w:r>
      <w:r>
        <w:rPr>
          <w:color w:val="231F20"/>
        </w:rPr>
        <w:t>nhân</w:t>
      </w:r>
      <w:r>
        <w:rPr>
          <w:color w:val="231F20"/>
          <w:spacing w:val="-10"/>
        </w:rPr>
        <w:t> </w:t>
      </w:r>
      <w:r>
        <w:rPr>
          <w:color w:val="231F20"/>
        </w:rPr>
        <w:t>tố</w:t>
      </w:r>
      <w:r>
        <w:rPr>
          <w:color w:val="231F20"/>
          <w:spacing w:val="-10"/>
        </w:rPr>
        <w:t> </w:t>
      </w:r>
      <w:r>
        <w:rPr>
          <w:color w:val="231F20"/>
        </w:rPr>
        <w:t>và</w:t>
      </w:r>
      <w:r>
        <w:rPr>
          <w:color w:val="231F20"/>
          <w:spacing w:val="-10"/>
        </w:rPr>
        <w:t> </w:t>
      </w:r>
      <w:r>
        <w:rPr>
          <w:color w:val="231F20"/>
        </w:rPr>
        <w:t>mỗi</w:t>
      </w:r>
      <w:r>
        <w:rPr>
          <w:color w:val="231F20"/>
          <w:spacing w:val="-10"/>
        </w:rPr>
        <w:t> </w:t>
      </w:r>
      <w:r>
        <w:rPr>
          <w:color w:val="231F20"/>
        </w:rPr>
        <w:t>nhân</w:t>
      </w:r>
      <w:r>
        <w:rPr>
          <w:color w:val="231F20"/>
          <w:spacing w:val="-10"/>
        </w:rPr>
        <w:t> </w:t>
      </w:r>
      <w:r>
        <w:rPr>
          <w:color w:val="231F20"/>
        </w:rPr>
        <w:t>tố</w:t>
      </w:r>
      <w:r>
        <w:rPr>
          <w:color w:val="231F20"/>
          <w:spacing w:val="-10"/>
        </w:rPr>
        <w:t> </w:t>
      </w:r>
      <w:r>
        <w:rPr>
          <w:color w:val="231F20"/>
        </w:rPr>
        <w:t>đều</w:t>
      </w:r>
      <w:r>
        <w:rPr>
          <w:color w:val="231F20"/>
          <w:spacing w:val="-10"/>
        </w:rPr>
        <w:t> </w:t>
      </w:r>
      <w:r>
        <w:rPr>
          <w:color w:val="231F20"/>
        </w:rPr>
        <w:t>tạo</w:t>
      </w:r>
      <w:r>
        <w:rPr>
          <w:color w:val="231F20"/>
          <w:spacing w:val="-10"/>
        </w:rPr>
        <w:t> </w:t>
      </w:r>
      <w:r>
        <w:rPr>
          <w:color w:val="231F20"/>
        </w:rPr>
        <w:t>ra</w:t>
      </w:r>
      <w:r>
        <w:rPr>
          <w:color w:val="231F20"/>
          <w:spacing w:val="-10"/>
        </w:rPr>
        <w:t> </w:t>
      </w:r>
      <w:r>
        <w:rPr>
          <w:color w:val="231F20"/>
        </w:rPr>
        <w:t>các</w:t>
      </w:r>
      <w:r>
        <w:rPr>
          <w:color w:val="231F20"/>
          <w:spacing w:val="-10"/>
        </w:rPr>
        <w:t> </w:t>
      </w:r>
      <w:r>
        <w:rPr>
          <w:color w:val="231F20"/>
        </w:rPr>
        <w:t>loại sắc khác nhau trên thân của chúng ta.</w:t>
      </w:r>
    </w:p>
    <w:p>
      <w:pPr>
        <w:pStyle w:val="BodyText"/>
        <w:spacing w:line="256" w:lineRule="auto" w:before="101"/>
        <w:ind w:firstLine="396"/>
      </w:pPr>
      <w:r>
        <w:rPr>
          <w:color w:val="231F20"/>
        </w:rPr>
        <w:t>Trong kiếp này chúng ta làm các nghiệp thiện </w:t>
      </w:r>
      <w:r>
        <w:rPr>
          <w:color w:val="231F20"/>
        </w:rPr>
        <w:t>và bất thiện, không thể biết loại nghiệp nào sẽ cho quả là thức tái tục ở kiếp sau. Kể cả một nghiệp đã tạo trong kiếp trước cũng có thể làm duyên cho thức tái tục</w:t>
      </w:r>
      <w:r>
        <w:rPr>
          <w:color w:val="231F20"/>
          <w:spacing w:val="-5"/>
        </w:rPr>
        <w:t> </w:t>
      </w:r>
      <w:r>
        <w:rPr>
          <w:color w:val="231F20"/>
        </w:rPr>
        <w:t>kiếp</w:t>
      </w:r>
      <w:r>
        <w:rPr>
          <w:color w:val="231F20"/>
          <w:spacing w:val="-5"/>
        </w:rPr>
        <w:t> </w:t>
      </w:r>
      <w:r>
        <w:rPr>
          <w:color w:val="231F20"/>
        </w:rPr>
        <w:t>tới.</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hiện</w:t>
      </w:r>
      <w:r>
        <w:rPr>
          <w:color w:val="231F20"/>
          <w:spacing w:val="-5"/>
        </w:rPr>
        <w:t> </w:t>
      </w:r>
      <w:r>
        <w:rPr>
          <w:color w:val="231F20"/>
        </w:rPr>
        <w:t>giờ</w:t>
      </w:r>
      <w:r>
        <w:rPr>
          <w:color w:val="231F20"/>
          <w:spacing w:val="-5"/>
        </w:rPr>
        <w:t> </w:t>
      </w:r>
      <w:r>
        <w:rPr>
          <w:color w:val="231F20"/>
        </w:rPr>
        <w:t>đang</w:t>
      </w:r>
      <w:r>
        <w:rPr>
          <w:color w:val="231F20"/>
          <w:spacing w:val="-5"/>
        </w:rPr>
        <w:t> </w:t>
      </w:r>
      <w:r>
        <w:rPr>
          <w:color w:val="231F20"/>
        </w:rPr>
        <w:t>sống</w:t>
      </w:r>
      <w:r>
        <w:rPr>
          <w:color w:val="231F20"/>
          <w:spacing w:val="-5"/>
        </w:rPr>
        <w:t> </w:t>
      </w:r>
      <w:r>
        <w:rPr>
          <w:color w:val="231F20"/>
        </w:rPr>
        <w:t>ở</w:t>
      </w:r>
      <w:r>
        <w:rPr>
          <w:color w:val="231F20"/>
          <w:spacing w:val="-5"/>
        </w:rPr>
        <w:t> </w:t>
      </w:r>
      <w:r>
        <w:rPr>
          <w:color w:val="231F20"/>
        </w:rPr>
        <w:t>cõi</w:t>
      </w:r>
      <w:r>
        <w:rPr>
          <w:color w:val="231F20"/>
          <w:spacing w:val="-5"/>
        </w:rPr>
        <w:t> </w:t>
      </w:r>
      <w:r>
        <w:rPr>
          <w:color w:val="231F20"/>
          <w:spacing w:val="-2"/>
        </w:rPr>
        <w:t>người</w:t>
      </w:r>
    </w:p>
    <w:p>
      <w:pPr>
        <w:pStyle w:val="BodyText"/>
        <w:spacing w:after="0" w:line="256" w:lineRule="auto"/>
        <w:sectPr>
          <w:pgSz w:w="7660" w:h="11630"/>
          <w:pgMar w:header="779" w:footer="0" w:top="1100" w:bottom="280" w:left="850" w:right="850"/>
        </w:sectPr>
      </w:pPr>
    </w:p>
    <w:p>
      <w:pPr>
        <w:pStyle w:val="BodyText"/>
        <w:spacing w:line="256" w:lineRule="auto"/>
      </w:pPr>
      <w:r>
        <w:rPr>
          <w:color w:val="231F20"/>
        </w:rPr>
        <w:t>là nhờ nghiệp thiện cho quả là tâm đầu tiên của kiếp này; tái sinh ở cõi người là sự tái sinh an lành. </w:t>
      </w:r>
      <w:r>
        <w:rPr>
          <w:color w:val="231F20"/>
        </w:rPr>
        <w:t>Nếu nghiệp cho quả tái sinh kiếp sau là nghiệp bất thiện thì sẽ phải tái sinh nơi khổ cảnh, còn nếu là nghiệp thiện</w:t>
      </w:r>
      <w:r>
        <w:rPr>
          <w:color w:val="231F20"/>
          <w:spacing w:val="-7"/>
        </w:rPr>
        <w:t> </w:t>
      </w:r>
      <w:r>
        <w:rPr>
          <w:color w:val="231F20"/>
        </w:rPr>
        <w:t>thì</w:t>
      </w:r>
      <w:r>
        <w:rPr>
          <w:color w:val="231F20"/>
          <w:spacing w:val="-7"/>
        </w:rPr>
        <w:t> </w:t>
      </w:r>
      <w:r>
        <w:rPr>
          <w:color w:val="231F20"/>
        </w:rPr>
        <w:t>sẽ</w:t>
      </w:r>
      <w:r>
        <w:rPr>
          <w:color w:val="231F20"/>
          <w:spacing w:val="-7"/>
        </w:rPr>
        <w:t> </w:t>
      </w:r>
      <w:r>
        <w:rPr>
          <w:color w:val="231F20"/>
        </w:rPr>
        <w:t>được</w:t>
      </w:r>
      <w:r>
        <w:rPr>
          <w:color w:val="231F20"/>
          <w:spacing w:val="-7"/>
        </w:rPr>
        <w:t> </w:t>
      </w:r>
      <w:r>
        <w:rPr>
          <w:color w:val="231F20"/>
        </w:rPr>
        <w:t>tái</w:t>
      </w:r>
      <w:r>
        <w:rPr>
          <w:color w:val="231F20"/>
          <w:spacing w:val="-7"/>
        </w:rPr>
        <w:t> </w:t>
      </w:r>
      <w:r>
        <w:rPr>
          <w:color w:val="231F20"/>
        </w:rPr>
        <w:t>sinh</w:t>
      </w:r>
      <w:r>
        <w:rPr>
          <w:color w:val="231F20"/>
          <w:spacing w:val="-7"/>
        </w:rPr>
        <w:t> </w:t>
      </w:r>
      <w:r>
        <w:rPr>
          <w:color w:val="231F20"/>
        </w:rPr>
        <w:t>nơi</w:t>
      </w:r>
      <w:r>
        <w:rPr>
          <w:color w:val="231F20"/>
          <w:spacing w:val="-7"/>
        </w:rPr>
        <w:t> </w:t>
      </w:r>
      <w:r>
        <w:rPr>
          <w:color w:val="231F20"/>
        </w:rPr>
        <w:t>an</w:t>
      </w:r>
      <w:r>
        <w:rPr>
          <w:color w:val="231F20"/>
          <w:spacing w:val="-7"/>
        </w:rPr>
        <w:t> </w:t>
      </w:r>
      <w:r>
        <w:rPr>
          <w:color w:val="231F20"/>
        </w:rPr>
        <w:t>lành.</w:t>
      </w:r>
      <w:r>
        <w:rPr>
          <w:color w:val="231F20"/>
          <w:spacing w:val="-7"/>
        </w:rPr>
        <w:t> </w:t>
      </w:r>
      <w:r>
        <w:rPr>
          <w:color w:val="231F20"/>
        </w:rPr>
        <w:t>Không</w:t>
      </w:r>
      <w:r>
        <w:rPr>
          <w:color w:val="231F20"/>
          <w:spacing w:val="-7"/>
        </w:rPr>
        <w:t> </w:t>
      </w:r>
      <w:r>
        <w:rPr>
          <w:color w:val="231F20"/>
        </w:rPr>
        <w:t>ai</w:t>
      </w:r>
      <w:r>
        <w:rPr>
          <w:color w:val="231F20"/>
          <w:spacing w:val="-7"/>
        </w:rPr>
        <w:t> </w:t>
      </w:r>
      <w:r>
        <w:rPr>
          <w:color w:val="231F20"/>
        </w:rPr>
        <w:t>có</w:t>
      </w:r>
      <w:r>
        <w:rPr>
          <w:color w:val="231F20"/>
          <w:spacing w:val="-7"/>
        </w:rPr>
        <w:t> </w:t>
      </w:r>
      <w:r>
        <w:rPr>
          <w:color w:val="231F20"/>
        </w:rPr>
        <w:t>thể chọn việc tái sinh cho mình, thức tái tục là một pháp do duyên sinh, là pháp hữu vi. Cuộc sống này chỉ là tâm,</w:t>
      </w:r>
      <w:r>
        <w:rPr>
          <w:color w:val="231F20"/>
          <w:spacing w:val="-13"/>
        </w:rPr>
        <w:t> </w:t>
      </w:r>
      <w:r>
        <w:rPr>
          <w:color w:val="231F20"/>
        </w:rPr>
        <w:t>tâm</w:t>
      </w:r>
      <w:r>
        <w:rPr>
          <w:color w:val="231F20"/>
          <w:spacing w:val="-12"/>
        </w:rPr>
        <w:t> </w:t>
      </w:r>
      <w:r>
        <w:rPr>
          <w:color w:val="231F20"/>
        </w:rPr>
        <w:t>sở</w:t>
      </w:r>
      <w:r>
        <w:rPr>
          <w:color w:val="231F20"/>
          <w:spacing w:val="-12"/>
        </w:rPr>
        <w:t> </w:t>
      </w:r>
      <w:r>
        <w:rPr>
          <w:color w:val="231F20"/>
        </w:rPr>
        <w:t>và</w:t>
      </w:r>
      <w:r>
        <w:rPr>
          <w:color w:val="231F20"/>
          <w:spacing w:val="-12"/>
        </w:rPr>
        <w:t> </w:t>
      </w:r>
      <w:r>
        <w:rPr>
          <w:color w:val="231F20"/>
        </w:rPr>
        <w:t>sắc,</w:t>
      </w:r>
      <w:r>
        <w:rPr>
          <w:color w:val="231F20"/>
          <w:spacing w:val="-12"/>
        </w:rPr>
        <w:t> </w:t>
      </w:r>
      <w:r>
        <w:rPr>
          <w:color w:val="231F20"/>
        </w:rPr>
        <w:t>đều</w:t>
      </w:r>
      <w:r>
        <w:rPr>
          <w:color w:val="231F20"/>
          <w:spacing w:val="-12"/>
        </w:rPr>
        <w:t> </w:t>
      </w:r>
      <w:r>
        <w:rPr>
          <w:color w:val="231F20"/>
        </w:rPr>
        <w:t>là</w:t>
      </w:r>
      <w:r>
        <w:rPr>
          <w:color w:val="231F20"/>
          <w:spacing w:val="-12"/>
        </w:rPr>
        <w:t> </w:t>
      </w:r>
      <w:r>
        <w:rPr>
          <w:color w:val="231F20"/>
        </w:rPr>
        <w:t>các</w:t>
      </w:r>
      <w:r>
        <w:rPr>
          <w:color w:val="231F20"/>
          <w:spacing w:val="-13"/>
        </w:rPr>
        <w:t> </w:t>
      </w:r>
      <w:r>
        <w:rPr>
          <w:color w:val="231F20"/>
        </w:rPr>
        <w:t>pháp</w:t>
      </w:r>
      <w:r>
        <w:rPr>
          <w:color w:val="231F20"/>
          <w:spacing w:val="-13"/>
        </w:rPr>
        <w:t> </w:t>
      </w:r>
      <w:r>
        <w:rPr>
          <w:color w:val="231F20"/>
        </w:rPr>
        <w:t>do</w:t>
      </w:r>
      <w:r>
        <w:rPr>
          <w:color w:val="231F20"/>
          <w:spacing w:val="-12"/>
        </w:rPr>
        <w:t> </w:t>
      </w:r>
      <w:r>
        <w:rPr>
          <w:color w:val="231F20"/>
        </w:rPr>
        <w:t>duyên</w:t>
      </w:r>
      <w:r>
        <w:rPr>
          <w:color w:val="231F20"/>
          <w:spacing w:val="-13"/>
        </w:rPr>
        <w:t> </w:t>
      </w:r>
      <w:r>
        <w:rPr>
          <w:color w:val="231F20"/>
        </w:rPr>
        <w:t>sinh.</w:t>
      </w:r>
      <w:r>
        <w:rPr>
          <w:color w:val="231F20"/>
          <w:spacing w:val="-12"/>
        </w:rPr>
        <w:t> </w:t>
      </w:r>
      <w:r>
        <w:rPr>
          <w:color w:val="231F20"/>
        </w:rPr>
        <w:t>Kể cả ở kiếp sau, chắc chắn cũng chỉ là tâm, tâm sở và sắc hay các pháp do duyên sinh. Sẽ lại có tâm thiện, tâm bất thiện, tâm quả và tâm duy tác. Nếu không bị tái sinh nơi cõi khổ, sẽ lại có cơ hội cho phát triển hiểu biết đúng.</w:t>
      </w:r>
    </w:p>
    <w:p>
      <w:pPr>
        <w:pStyle w:val="BodyText"/>
        <w:spacing w:line="256" w:lineRule="auto" w:before="99"/>
        <w:ind w:firstLine="396"/>
      </w:pPr>
      <w:r>
        <w:rPr>
          <w:color w:val="231F20"/>
        </w:rPr>
        <w:t>Vì</w:t>
      </w:r>
      <w:r>
        <w:rPr>
          <w:color w:val="231F20"/>
          <w:spacing w:val="-15"/>
        </w:rPr>
        <w:t> </w:t>
      </w:r>
      <w:r>
        <w:rPr>
          <w:color w:val="231F20"/>
        </w:rPr>
        <w:t>nghiệp</w:t>
      </w:r>
      <w:r>
        <w:rPr>
          <w:color w:val="231F20"/>
          <w:spacing w:val="-15"/>
        </w:rPr>
        <w:t> </w:t>
      </w:r>
      <w:r>
        <w:rPr>
          <w:color w:val="231F20"/>
        </w:rPr>
        <w:t>thiện</w:t>
      </w:r>
      <w:r>
        <w:rPr>
          <w:color w:val="231F20"/>
          <w:spacing w:val="-15"/>
        </w:rPr>
        <w:t> </w:t>
      </w:r>
      <w:r>
        <w:rPr>
          <w:color w:val="231F20"/>
        </w:rPr>
        <w:t>và</w:t>
      </w:r>
      <w:r>
        <w:rPr>
          <w:color w:val="231F20"/>
          <w:spacing w:val="-15"/>
        </w:rPr>
        <w:t> </w:t>
      </w:r>
      <w:r>
        <w:rPr>
          <w:color w:val="231F20"/>
        </w:rPr>
        <w:t>nghiệp</w:t>
      </w:r>
      <w:r>
        <w:rPr>
          <w:color w:val="231F20"/>
          <w:spacing w:val="-15"/>
        </w:rPr>
        <w:t> </w:t>
      </w:r>
      <w:r>
        <w:rPr>
          <w:color w:val="231F20"/>
        </w:rPr>
        <w:t>bất</w:t>
      </w:r>
      <w:r>
        <w:rPr>
          <w:color w:val="231F20"/>
          <w:spacing w:val="-15"/>
        </w:rPr>
        <w:t> </w:t>
      </w:r>
      <w:r>
        <w:rPr>
          <w:color w:val="231F20"/>
        </w:rPr>
        <w:t>thiện</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cho</w:t>
      </w:r>
      <w:r>
        <w:rPr>
          <w:color w:val="231F20"/>
          <w:spacing w:val="-15"/>
        </w:rPr>
        <w:t> </w:t>
      </w:r>
      <w:r>
        <w:rPr>
          <w:color w:val="231F20"/>
        </w:rPr>
        <w:t>quả tái sinh nên chúng là một mắt xích trong Lý duyên khởi [hay thập nhị nhân duyên hoặc liên quan </w:t>
      </w:r>
      <w:r>
        <w:rPr>
          <w:color w:val="231F20"/>
        </w:rPr>
        <w:t>tương sinh] (Paṭiccasamuppāda). Lý duyên khởi giải thích các</w:t>
      </w:r>
      <w:r>
        <w:rPr>
          <w:color w:val="231F20"/>
          <w:spacing w:val="-2"/>
        </w:rPr>
        <w:t> </w:t>
      </w:r>
      <w:r>
        <w:rPr>
          <w:color w:val="231F20"/>
        </w:rPr>
        <w:t>duyên</w:t>
      </w:r>
      <w:r>
        <w:rPr>
          <w:color w:val="231F20"/>
          <w:spacing w:val="-2"/>
        </w:rPr>
        <w:t> </w:t>
      </w:r>
      <w:r>
        <w:rPr>
          <w:color w:val="231F20"/>
        </w:rPr>
        <w:t>cho</w:t>
      </w:r>
      <w:r>
        <w:rPr>
          <w:color w:val="231F20"/>
          <w:spacing w:val="-2"/>
        </w:rPr>
        <w:t> </w:t>
      </w:r>
      <w:r>
        <w:rPr>
          <w:color w:val="231F20"/>
        </w:rPr>
        <w:t>vòng</w:t>
      </w:r>
      <w:r>
        <w:rPr>
          <w:color w:val="231F20"/>
          <w:spacing w:val="-2"/>
        </w:rPr>
        <w:t> </w:t>
      </w:r>
      <w:r>
        <w:rPr>
          <w:color w:val="231F20"/>
        </w:rPr>
        <w:t>sinh</w:t>
      </w:r>
      <w:r>
        <w:rPr>
          <w:color w:val="231F20"/>
          <w:spacing w:val="-2"/>
        </w:rPr>
        <w:t> </w:t>
      </w:r>
      <w:r>
        <w:rPr>
          <w:color w:val="231F20"/>
        </w:rPr>
        <w:t>tử</w:t>
      </w:r>
      <w:r>
        <w:rPr>
          <w:color w:val="231F20"/>
          <w:spacing w:val="-2"/>
        </w:rPr>
        <w:t> </w:t>
      </w:r>
      <w:r>
        <w:rPr>
          <w:color w:val="231F20"/>
        </w:rPr>
        <w:t>tiếp</w:t>
      </w:r>
      <w:r>
        <w:rPr>
          <w:color w:val="231F20"/>
          <w:spacing w:val="-2"/>
        </w:rPr>
        <w:t> </w:t>
      </w:r>
      <w:r>
        <w:rPr>
          <w:color w:val="231F20"/>
        </w:rPr>
        <w:t>nối</w:t>
      </w:r>
      <w:r>
        <w:rPr>
          <w:color w:val="231F20"/>
          <w:spacing w:val="-2"/>
        </w:rPr>
        <w:t> </w:t>
      </w:r>
      <w:r>
        <w:rPr>
          <w:color w:val="231F20"/>
        </w:rPr>
        <w:t>qua</w:t>
      </w:r>
      <w:r>
        <w:rPr>
          <w:color w:val="231F20"/>
          <w:spacing w:val="-2"/>
        </w:rPr>
        <w:t> </w:t>
      </w:r>
      <w:r>
        <w:rPr>
          <w:color w:val="231F20"/>
        </w:rPr>
        <w:t>12</w:t>
      </w:r>
      <w:r>
        <w:rPr>
          <w:color w:val="231F20"/>
          <w:spacing w:val="-2"/>
        </w:rPr>
        <w:t> </w:t>
      </w:r>
      <w:r>
        <w:rPr>
          <w:color w:val="231F20"/>
        </w:rPr>
        <w:t>mắt</w:t>
      </w:r>
      <w:r>
        <w:rPr>
          <w:color w:val="231F20"/>
          <w:spacing w:val="-2"/>
        </w:rPr>
        <w:t> </w:t>
      </w:r>
      <w:r>
        <w:rPr>
          <w:color w:val="231F20"/>
        </w:rPr>
        <w:t>xích, bắt đầu từ vô minh (avijjā). Vô minh được nhắc đến như là mắt xích đầu tiên. Vì không biết các thực tại như</w:t>
      </w:r>
      <w:r>
        <w:rPr>
          <w:color w:val="231F20"/>
          <w:spacing w:val="-14"/>
        </w:rPr>
        <w:t> </w:t>
      </w:r>
      <w:r>
        <w:rPr>
          <w:color w:val="231F20"/>
        </w:rPr>
        <w:t>chúng</w:t>
      </w:r>
      <w:r>
        <w:rPr>
          <w:color w:val="231F20"/>
          <w:spacing w:val="-14"/>
        </w:rPr>
        <w:t> </w:t>
      </w:r>
      <w:r>
        <w:rPr>
          <w:color w:val="231F20"/>
        </w:rPr>
        <w:t>là,</w:t>
      </w:r>
      <w:r>
        <w:rPr>
          <w:color w:val="231F20"/>
          <w:spacing w:val="-14"/>
        </w:rPr>
        <w:t> </w:t>
      </w:r>
      <w:r>
        <w:rPr>
          <w:color w:val="231F20"/>
        </w:rPr>
        <w:t>nên</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phải</w:t>
      </w:r>
      <w:r>
        <w:rPr>
          <w:color w:val="231F20"/>
          <w:spacing w:val="-14"/>
        </w:rPr>
        <w:t> </w:t>
      </w:r>
      <w:r>
        <w:rPr>
          <w:color w:val="231F20"/>
        </w:rPr>
        <w:t>sinh</w:t>
      </w:r>
      <w:r>
        <w:rPr>
          <w:color w:val="231F20"/>
          <w:spacing w:val="-14"/>
        </w:rPr>
        <w:t> </w:t>
      </w:r>
      <w:r>
        <w:rPr>
          <w:color w:val="231F20"/>
        </w:rPr>
        <w:t>ra,</w:t>
      </w:r>
      <w:r>
        <w:rPr>
          <w:color w:val="231F20"/>
          <w:spacing w:val="-14"/>
        </w:rPr>
        <w:t> </w:t>
      </w:r>
      <w:r>
        <w:rPr>
          <w:color w:val="231F20"/>
        </w:rPr>
        <w:t>phải</w:t>
      </w:r>
      <w:r>
        <w:rPr>
          <w:color w:val="231F20"/>
          <w:spacing w:val="-14"/>
        </w:rPr>
        <w:t> </w:t>
      </w:r>
      <w:r>
        <w:rPr>
          <w:color w:val="231F20"/>
        </w:rPr>
        <w:t>chịu</w:t>
      </w:r>
      <w:r>
        <w:rPr>
          <w:color w:val="231F20"/>
          <w:spacing w:val="-14"/>
        </w:rPr>
        <w:t> </w:t>
      </w:r>
      <w:r>
        <w:rPr>
          <w:color w:val="231F20"/>
        </w:rPr>
        <w:t>già, bệnh</w:t>
      </w:r>
      <w:r>
        <w:rPr>
          <w:color w:val="231F20"/>
          <w:spacing w:val="-13"/>
        </w:rPr>
        <w:t> </w:t>
      </w:r>
      <w:r>
        <w:rPr>
          <w:color w:val="231F20"/>
        </w:rPr>
        <w:t>và</w:t>
      </w:r>
      <w:r>
        <w:rPr>
          <w:color w:val="231F20"/>
          <w:spacing w:val="-12"/>
        </w:rPr>
        <w:t> </w:t>
      </w:r>
      <w:r>
        <w:rPr>
          <w:color w:val="231F20"/>
        </w:rPr>
        <w:t>chết.</w:t>
      </w:r>
      <w:r>
        <w:rPr>
          <w:color w:val="231F20"/>
          <w:spacing w:val="-17"/>
        </w:rPr>
        <w:t> </w:t>
      </w:r>
      <w:r>
        <w:rPr>
          <w:color w:val="231F20"/>
        </w:rPr>
        <w:t>Tận</w:t>
      </w:r>
      <w:r>
        <w:rPr>
          <w:color w:val="231F20"/>
          <w:spacing w:val="-12"/>
        </w:rPr>
        <w:t> </w:t>
      </w:r>
      <w:r>
        <w:rPr>
          <w:color w:val="231F20"/>
        </w:rPr>
        <w:t>diệt</w:t>
      </w:r>
      <w:r>
        <w:rPr>
          <w:color w:val="231F20"/>
          <w:spacing w:val="-13"/>
        </w:rPr>
        <w:t> </w:t>
      </w:r>
      <w:r>
        <w:rPr>
          <w:color w:val="231F20"/>
        </w:rPr>
        <w:t>vô</w:t>
      </w:r>
      <w:r>
        <w:rPr>
          <w:color w:val="231F20"/>
          <w:spacing w:val="-12"/>
        </w:rPr>
        <w:t> </w:t>
      </w:r>
      <w:r>
        <w:rPr>
          <w:color w:val="231F20"/>
        </w:rPr>
        <w:t>minh</w:t>
      </w:r>
      <w:r>
        <w:rPr>
          <w:color w:val="231F20"/>
          <w:spacing w:val="-13"/>
        </w:rPr>
        <w:t> </w:t>
      </w:r>
      <w:r>
        <w:rPr>
          <w:color w:val="231F20"/>
        </w:rPr>
        <w:t>là</w:t>
      </w:r>
      <w:r>
        <w:rPr>
          <w:color w:val="231F20"/>
          <w:spacing w:val="-13"/>
        </w:rPr>
        <w:t> </w:t>
      </w:r>
      <w:r>
        <w:rPr>
          <w:color w:val="231F20"/>
        </w:rPr>
        <w:t>chấm</w:t>
      </w:r>
      <w:r>
        <w:rPr>
          <w:color w:val="231F20"/>
          <w:spacing w:val="-13"/>
        </w:rPr>
        <w:t> </w:t>
      </w:r>
      <w:r>
        <w:rPr>
          <w:color w:val="231F20"/>
        </w:rPr>
        <w:t>dứt</w:t>
      </w:r>
      <w:r>
        <w:rPr>
          <w:color w:val="231F20"/>
          <w:spacing w:val="-12"/>
        </w:rPr>
        <w:t> </w:t>
      </w:r>
      <w:r>
        <w:rPr>
          <w:color w:val="231F20"/>
        </w:rPr>
        <w:t>vòng</w:t>
      </w:r>
      <w:r>
        <w:rPr>
          <w:color w:val="231F20"/>
          <w:spacing w:val="-12"/>
        </w:rPr>
        <w:t> </w:t>
      </w:r>
      <w:r>
        <w:rPr>
          <w:color w:val="231F20"/>
        </w:rPr>
        <w:t>luân hồi và vì vậy, chấm dứt khổ (dukkha).</w:t>
      </w:r>
    </w:p>
    <w:p>
      <w:pPr>
        <w:pStyle w:val="BodyText"/>
        <w:spacing w:line="256" w:lineRule="auto" w:before="103"/>
        <w:ind w:firstLine="396"/>
      </w:pPr>
      <w:r>
        <w:rPr>
          <w:color w:val="231F20"/>
        </w:rPr>
        <w:t>Vô</w:t>
      </w:r>
      <w:r>
        <w:rPr>
          <w:color w:val="231F20"/>
          <w:spacing w:val="-4"/>
        </w:rPr>
        <w:t> </w:t>
      </w:r>
      <w:r>
        <w:rPr>
          <w:color w:val="231F20"/>
        </w:rPr>
        <w:t>minh,</w:t>
      </w:r>
      <w:r>
        <w:rPr>
          <w:color w:val="231F20"/>
          <w:spacing w:val="-4"/>
        </w:rPr>
        <w:t> </w:t>
      </w:r>
      <w:r>
        <w:rPr>
          <w:color w:val="231F20"/>
        </w:rPr>
        <w:t>mắt</w:t>
      </w:r>
      <w:r>
        <w:rPr>
          <w:color w:val="231F20"/>
          <w:spacing w:val="-4"/>
        </w:rPr>
        <w:t> </w:t>
      </w:r>
      <w:r>
        <w:rPr>
          <w:color w:val="231F20"/>
        </w:rPr>
        <w:t>xích</w:t>
      </w:r>
      <w:r>
        <w:rPr>
          <w:color w:val="231F20"/>
          <w:spacing w:val="-4"/>
        </w:rPr>
        <w:t> </w:t>
      </w:r>
      <w:r>
        <w:rPr>
          <w:color w:val="231F20"/>
        </w:rPr>
        <w:t>đầu</w:t>
      </w:r>
      <w:r>
        <w:rPr>
          <w:color w:val="231F20"/>
          <w:spacing w:val="-4"/>
        </w:rPr>
        <w:t> </w:t>
      </w:r>
      <w:r>
        <w:rPr>
          <w:color w:val="231F20"/>
        </w:rPr>
        <w:t>tiên,</w:t>
      </w:r>
      <w:r>
        <w:rPr>
          <w:color w:val="231F20"/>
          <w:spacing w:val="-4"/>
        </w:rPr>
        <w:t> </w:t>
      </w:r>
      <w:r>
        <w:rPr>
          <w:color w:val="231F20"/>
        </w:rPr>
        <w:t>làm</w:t>
      </w:r>
      <w:r>
        <w:rPr>
          <w:color w:val="231F20"/>
          <w:spacing w:val="-4"/>
        </w:rPr>
        <w:t> </w:t>
      </w:r>
      <w:r>
        <w:rPr>
          <w:color w:val="231F20"/>
        </w:rPr>
        <w:t>duyên</w:t>
      </w:r>
      <w:r>
        <w:rPr>
          <w:color w:val="231F20"/>
          <w:spacing w:val="-4"/>
        </w:rPr>
        <w:t> </w:t>
      </w:r>
      <w:r>
        <w:rPr>
          <w:color w:val="231F20"/>
        </w:rPr>
        <w:t>cho</w:t>
      </w:r>
      <w:r>
        <w:rPr>
          <w:color w:val="231F20"/>
          <w:spacing w:val="-4"/>
        </w:rPr>
        <w:t> </w:t>
      </w:r>
      <w:r>
        <w:rPr>
          <w:color w:val="231F20"/>
        </w:rPr>
        <w:t>Hành (saṅkhāra)</w:t>
      </w:r>
      <w:r>
        <w:rPr>
          <w:color w:val="231F20"/>
          <w:spacing w:val="-3"/>
        </w:rPr>
        <w:t> </w:t>
      </w:r>
      <w:r>
        <w:rPr>
          <w:color w:val="231F20"/>
        </w:rPr>
        <w:t>là</w:t>
      </w:r>
      <w:r>
        <w:rPr>
          <w:color w:val="231F20"/>
          <w:spacing w:val="-3"/>
        </w:rPr>
        <w:t> </w:t>
      </w:r>
      <w:r>
        <w:rPr>
          <w:color w:val="231F20"/>
        </w:rPr>
        <w:t>mắt</w:t>
      </w:r>
      <w:r>
        <w:rPr>
          <w:color w:val="231F20"/>
          <w:spacing w:val="-3"/>
        </w:rPr>
        <w:t> </w:t>
      </w:r>
      <w:r>
        <w:rPr>
          <w:color w:val="231F20"/>
        </w:rPr>
        <w:t>xích</w:t>
      </w:r>
      <w:r>
        <w:rPr>
          <w:color w:val="231F20"/>
          <w:spacing w:val="-3"/>
        </w:rPr>
        <w:t> </w:t>
      </w:r>
      <w:r>
        <w:rPr>
          <w:color w:val="231F20"/>
        </w:rPr>
        <w:t>thứ</w:t>
      </w:r>
      <w:r>
        <w:rPr>
          <w:color w:val="231F20"/>
          <w:spacing w:val="-3"/>
        </w:rPr>
        <w:t> </w:t>
      </w:r>
      <w:r>
        <w:rPr>
          <w:color w:val="231F20"/>
        </w:rPr>
        <w:t>hai.</w:t>
      </w:r>
      <w:r>
        <w:rPr>
          <w:color w:val="231F20"/>
          <w:spacing w:val="-3"/>
        </w:rPr>
        <w:t> </w:t>
      </w:r>
      <w:r>
        <w:rPr>
          <w:color w:val="231F20"/>
        </w:rPr>
        <w:t>Hành</w:t>
      </w:r>
      <w:r>
        <w:rPr>
          <w:color w:val="231F20"/>
          <w:spacing w:val="-3"/>
        </w:rPr>
        <w:t> </w:t>
      </w:r>
      <w:r>
        <w:rPr>
          <w:color w:val="231F20"/>
        </w:rPr>
        <w:t>là</w:t>
      </w:r>
      <w:r>
        <w:rPr>
          <w:color w:val="231F20"/>
          <w:spacing w:val="-3"/>
        </w:rPr>
        <w:t> </w:t>
      </w:r>
      <w:r>
        <w:rPr>
          <w:color w:val="231F20"/>
        </w:rPr>
        <w:t>tác</w:t>
      </w:r>
      <w:r>
        <w:rPr>
          <w:color w:val="231F20"/>
          <w:spacing w:val="-3"/>
        </w:rPr>
        <w:t> </w:t>
      </w:r>
      <w:r>
        <w:rPr>
          <w:color w:val="231F20"/>
        </w:rPr>
        <w:t>ý</w:t>
      </w:r>
      <w:r>
        <w:rPr>
          <w:color w:val="231F20"/>
          <w:spacing w:val="-3"/>
        </w:rPr>
        <w:t> </w:t>
      </w:r>
      <w:r>
        <w:rPr>
          <w:color w:val="231F20"/>
        </w:rPr>
        <w:t>thiện</w:t>
      </w:r>
      <w:r>
        <w:rPr>
          <w:color w:val="231F20"/>
          <w:spacing w:val="-3"/>
        </w:rPr>
        <w:t> </w:t>
      </w:r>
      <w:r>
        <w:rPr>
          <w:color w:val="231F20"/>
        </w:rPr>
        <w:t>và tác ý bất thiện, là nghiệp, cái có thể cho quả. Hành làm duyên cho Thức (viññāṇa). Thức, mắt xích thứ ba,</w:t>
      </w:r>
      <w:r>
        <w:rPr>
          <w:color w:val="231F20"/>
          <w:spacing w:val="2"/>
        </w:rPr>
        <w:t> </w:t>
      </w:r>
      <w:r>
        <w:rPr>
          <w:color w:val="231F20"/>
        </w:rPr>
        <w:t>là</w:t>
      </w:r>
      <w:r>
        <w:rPr>
          <w:color w:val="231F20"/>
          <w:spacing w:val="2"/>
        </w:rPr>
        <w:t> </w:t>
      </w:r>
      <w:r>
        <w:rPr>
          <w:color w:val="231F20"/>
        </w:rPr>
        <w:t>tâm</w:t>
      </w:r>
      <w:r>
        <w:rPr>
          <w:color w:val="231F20"/>
          <w:spacing w:val="2"/>
        </w:rPr>
        <w:t> </w:t>
      </w:r>
      <w:r>
        <w:rPr>
          <w:color w:val="231F20"/>
        </w:rPr>
        <w:t>quả</w:t>
      </w:r>
      <w:r>
        <w:rPr>
          <w:color w:val="231F20"/>
          <w:spacing w:val="2"/>
        </w:rPr>
        <w:t> </w:t>
      </w:r>
      <w:r>
        <w:rPr>
          <w:color w:val="231F20"/>
        </w:rPr>
        <w:t>-</w:t>
      </w:r>
      <w:r>
        <w:rPr>
          <w:color w:val="231F20"/>
          <w:spacing w:val="2"/>
        </w:rPr>
        <w:t> </w:t>
      </w:r>
      <w:r>
        <w:rPr>
          <w:color w:val="231F20"/>
        </w:rPr>
        <w:t>chính</w:t>
      </w:r>
      <w:r>
        <w:rPr>
          <w:color w:val="231F20"/>
          <w:spacing w:val="2"/>
        </w:rPr>
        <w:t> </w:t>
      </w:r>
      <w:r>
        <w:rPr>
          <w:color w:val="231F20"/>
        </w:rPr>
        <w:t>là</w:t>
      </w:r>
      <w:r>
        <w:rPr>
          <w:color w:val="231F20"/>
          <w:spacing w:val="2"/>
        </w:rPr>
        <w:t> </w:t>
      </w:r>
      <w:r>
        <w:rPr>
          <w:color w:val="231F20"/>
        </w:rPr>
        <w:t>thức</w:t>
      </w:r>
      <w:r>
        <w:rPr>
          <w:color w:val="231F20"/>
          <w:spacing w:val="2"/>
        </w:rPr>
        <w:t> </w:t>
      </w:r>
      <w:r>
        <w:rPr>
          <w:color w:val="231F20"/>
        </w:rPr>
        <w:t>tái</w:t>
      </w:r>
      <w:r>
        <w:rPr>
          <w:color w:val="231F20"/>
          <w:spacing w:val="2"/>
        </w:rPr>
        <w:t> </w:t>
      </w:r>
      <w:r>
        <w:rPr>
          <w:color w:val="231F20"/>
        </w:rPr>
        <w:t>tục</w:t>
      </w:r>
      <w:r>
        <w:rPr>
          <w:color w:val="231F20"/>
          <w:spacing w:val="2"/>
        </w:rPr>
        <w:t> </w:t>
      </w:r>
      <w:r>
        <w:rPr>
          <w:color w:val="231F20"/>
        </w:rPr>
        <w:t>hay</w:t>
      </w:r>
      <w:r>
        <w:rPr>
          <w:color w:val="231F20"/>
          <w:spacing w:val="2"/>
        </w:rPr>
        <w:t> </w:t>
      </w:r>
      <w:r>
        <w:rPr>
          <w:color w:val="231F20"/>
        </w:rPr>
        <w:t>các</w:t>
      </w:r>
      <w:r>
        <w:rPr>
          <w:color w:val="231F20"/>
          <w:spacing w:val="2"/>
        </w:rPr>
        <w:t> </w:t>
      </w:r>
      <w:r>
        <w:rPr>
          <w:color w:val="231F20"/>
        </w:rPr>
        <w:t>tâm</w:t>
      </w:r>
      <w:r>
        <w:rPr>
          <w:color w:val="231F20"/>
          <w:spacing w:val="2"/>
        </w:rPr>
        <w:t> </w:t>
      </w:r>
      <w:r>
        <w:rPr>
          <w:color w:val="231F20"/>
          <w:spacing w:val="-5"/>
        </w:rPr>
        <w:t>quả</w:t>
      </w:r>
    </w:p>
    <w:p>
      <w:pPr>
        <w:pStyle w:val="BodyText"/>
        <w:spacing w:after="0" w:line="256" w:lineRule="auto"/>
        <w:sectPr>
          <w:pgSz w:w="7660" w:h="11630"/>
          <w:pgMar w:header="779" w:footer="0" w:top="1100" w:bottom="280" w:left="850" w:right="850"/>
        </w:sectPr>
      </w:pPr>
    </w:p>
    <w:p>
      <w:pPr>
        <w:pStyle w:val="BodyText"/>
        <w:spacing w:line="256" w:lineRule="auto"/>
      </w:pPr>
      <w:r>
        <w:rPr>
          <w:color w:val="231F20"/>
        </w:rPr>
        <w:t>sinh</w:t>
      </w:r>
      <w:r>
        <w:rPr>
          <w:color w:val="231F20"/>
          <w:spacing w:val="-7"/>
        </w:rPr>
        <w:t> </w:t>
      </w:r>
      <w:r>
        <w:rPr>
          <w:color w:val="231F20"/>
        </w:rPr>
        <w:t>khởi</w:t>
      </w:r>
      <w:r>
        <w:rPr>
          <w:color w:val="231F20"/>
          <w:spacing w:val="-7"/>
        </w:rPr>
        <w:t> </w:t>
      </w:r>
      <w:r>
        <w:rPr>
          <w:color w:val="231F20"/>
        </w:rPr>
        <w:t>trong</w:t>
      </w:r>
      <w:r>
        <w:rPr>
          <w:color w:val="231F20"/>
          <w:spacing w:val="-7"/>
        </w:rPr>
        <w:t> </w:t>
      </w:r>
      <w:r>
        <w:rPr>
          <w:color w:val="231F20"/>
        </w:rPr>
        <w:t>cuộc</w:t>
      </w:r>
      <w:r>
        <w:rPr>
          <w:color w:val="231F20"/>
          <w:spacing w:val="-7"/>
        </w:rPr>
        <w:t> </w:t>
      </w:r>
      <w:r>
        <w:rPr>
          <w:color w:val="231F20"/>
        </w:rPr>
        <w:t>sống,</w:t>
      </w:r>
      <w:r>
        <w:rPr>
          <w:color w:val="231F20"/>
          <w:spacing w:val="-7"/>
        </w:rPr>
        <w:t> </w:t>
      </w:r>
      <w:r>
        <w:rPr>
          <w:color w:val="231F20"/>
        </w:rPr>
        <w:t>như</w:t>
      </w:r>
      <w:r>
        <w:rPr>
          <w:color w:val="231F20"/>
          <w:spacing w:val="-7"/>
        </w:rPr>
        <w:t> </w:t>
      </w:r>
      <w:r>
        <w:rPr>
          <w:color w:val="231F20"/>
        </w:rPr>
        <w:t>cái</w:t>
      </w:r>
      <w:r>
        <w:rPr>
          <w:color w:val="231F20"/>
          <w:spacing w:val="-7"/>
        </w:rPr>
        <w:t> </w:t>
      </w:r>
      <w:r>
        <w:rPr>
          <w:color w:val="231F20"/>
        </w:rPr>
        <w:t>thấy</w:t>
      </w:r>
      <w:r>
        <w:rPr>
          <w:color w:val="231F20"/>
          <w:spacing w:val="-7"/>
        </w:rPr>
        <w:t> </w:t>
      </w:r>
      <w:r>
        <w:rPr>
          <w:color w:val="231F20"/>
        </w:rPr>
        <w:t>hay</w:t>
      </w:r>
      <w:r>
        <w:rPr>
          <w:color w:val="231F20"/>
          <w:spacing w:val="-7"/>
        </w:rPr>
        <w:t> </w:t>
      </w:r>
      <w:r>
        <w:rPr>
          <w:color w:val="231F20"/>
        </w:rPr>
        <w:t>cái</w:t>
      </w:r>
      <w:r>
        <w:rPr>
          <w:color w:val="231F20"/>
          <w:spacing w:val="-7"/>
        </w:rPr>
        <w:t> </w:t>
      </w:r>
      <w:r>
        <w:rPr>
          <w:color w:val="231F20"/>
        </w:rPr>
        <w:t>nghe. Lý</w:t>
      </w:r>
      <w:r>
        <w:rPr>
          <w:color w:val="231F20"/>
          <w:spacing w:val="-8"/>
        </w:rPr>
        <w:t> </w:t>
      </w:r>
      <w:r>
        <w:rPr>
          <w:color w:val="231F20"/>
        </w:rPr>
        <w:t>duyên</w:t>
      </w:r>
      <w:r>
        <w:rPr>
          <w:color w:val="231F20"/>
          <w:spacing w:val="-8"/>
        </w:rPr>
        <w:t> </w:t>
      </w:r>
      <w:r>
        <w:rPr>
          <w:color w:val="231F20"/>
        </w:rPr>
        <w:t>khởi</w:t>
      </w:r>
      <w:r>
        <w:rPr>
          <w:color w:val="231F20"/>
          <w:spacing w:val="-8"/>
        </w:rPr>
        <w:t> </w:t>
      </w:r>
      <w:r>
        <w:rPr>
          <w:color w:val="231F20"/>
        </w:rPr>
        <w:t>chính</w:t>
      </w:r>
      <w:r>
        <w:rPr>
          <w:color w:val="231F20"/>
          <w:spacing w:val="-8"/>
        </w:rPr>
        <w:t> </w:t>
      </w:r>
      <w:r>
        <w:rPr>
          <w:color w:val="231F20"/>
        </w:rPr>
        <w:t>là</w:t>
      </w:r>
      <w:r>
        <w:rPr>
          <w:color w:val="231F20"/>
          <w:spacing w:val="-8"/>
        </w:rPr>
        <w:t> </w:t>
      </w:r>
      <w:r>
        <w:rPr>
          <w:color w:val="231F20"/>
        </w:rPr>
        <w:t>các</w:t>
      </w:r>
      <w:r>
        <w:rPr>
          <w:color w:val="231F20"/>
          <w:spacing w:val="-8"/>
        </w:rPr>
        <w:t> </w:t>
      </w:r>
      <w:r>
        <w:rPr>
          <w:color w:val="231F20"/>
        </w:rPr>
        <w:t>duyên</w:t>
      </w:r>
      <w:r>
        <w:rPr>
          <w:color w:val="231F20"/>
          <w:spacing w:val="-8"/>
        </w:rPr>
        <w:t> </w:t>
      </w:r>
      <w:r>
        <w:rPr>
          <w:color w:val="231F20"/>
        </w:rPr>
        <w:t>cho</w:t>
      </w:r>
      <w:r>
        <w:rPr>
          <w:color w:val="231F20"/>
          <w:spacing w:val="-8"/>
        </w:rPr>
        <w:t> </w:t>
      </w:r>
      <w:r>
        <w:rPr>
          <w:color w:val="231F20"/>
        </w:rPr>
        <w:t>kiếp</w:t>
      </w:r>
      <w:r>
        <w:rPr>
          <w:color w:val="231F20"/>
          <w:spacing w:val="-8"/>
        </w:rPr>
        <w:t> </w:t>
      </w:r>
      <w:r>
        <w:rPr>
          <w:color w:val="231F20"/>
        </w:rPr>
        <w:t>sống</w:t>
      </w:r>
      <w:r>
        <w:rPr>
          <w:color w:val="231F20"/>
          <w:spacing w:val="-7"/>
        </w:rPr>
        <w:t> </w:t>
      </w:r>
      <w:r>
        <w:rPr>
          <w:color w:val="231F20"/>
        </w:rPr>
        <w:t>hiện tại và kiếp sống trong tương lai của chúng ta, vì vậy, là</w:t>
      </w:r>
      <w:r>
        <w:rPr>
          <w:color w:val="231F20"/>
          <w:spacing w:val="-13"/>
        </w:rPr>
        <w:t> </w:t>
      </w:r>
      <w:r>
        <w:rPr>
          <w:color w:val="231F20"/>
        </w:rPr>
        <w:t>các</w:t>
      </w:r>
      <w:r>
        <w:rPr>
          <w:color w:val="231F20"/>
          <w:spacing w:val="-13"/>
        </w:rPr>
        <w:t> </w:t>
      </w:r>
      <w:r>
        <w:rPr>
          <w:color w:val="231F20"/>
        </w:rPr>
        <w:t>duyên</w:t>
      </w:r>
      <w:r>
        <w:rPr>
          <w:color w:val="231F20"/>
          <w:spacing w:val="-13"/>
        </w:rPr>
        <w:t> </w:t>
      </w:r>
      <w:r>
        <w:rPr>
          <w:color w:val="231F20"/>
        </w:rPr>
        <w:t>cho</w:t>
      </w:r>
      <w:r>
        <w:rPr>
          <w:color w:val="231F20"/>
          <w:spacing w:val="-13"/>
        </w:rPr>
        <w:t> </w:t>
      </w:r>
      <w:r>
        <w:rPr>
          <w:color w:val="231F20"/>
        </w:rPr>
        <w:t>sự</w:t>
      </w:r>
      <w:r>
        <w:rPr>
          <w:color w:val="231F20"/>
          <w:spacing w:val="-13"/>
        </w:rPr>
        <w:t> </w:t>
      </w:r>
      <w:r>
        <w:rPr>
          <w:color w:val="231F20"/>
        </w:rPr>
        <w:t>tiếp</w:t>
      </w:r>
      <w:r>
        <w:rPr>
          <w:color w:val="231F20"/>
          <w:spacing w:val="-13"/>
        </w:rPr>
        <w:t> </w:t>
      </w:r>
      <w:r>
        <w:rPr>
          <w:color w:val="231F20"/>
        </w:rPr>
        <w:t>nối</w:t>
      </w:r>
      <w:r>
        <w:rPr>
          <w:color w:val="231F20"/>
          <w:spacing w:val="-13"/>
        </w:rPr>
        <w:t> </w:t>
      </w:r>
      <w:r>
        <w:rPr>
          <w:color w:val="231F20"/>
        </w:rPr>
        <w:t>của</w:t>
      </w:r>
      <w:r>
        <w:rPr>
          <w:color w:val="231F20"/>
          <w:spacing w:val="-13"/>
        </w:rPr>
        <w:t> </w:t>
      </w:r>
      <w:r>
        <w:rPr>
          <w:color w:val="231F20"/>
        </w:rPr>
        <w:t>vòng</w:t>
      </w:r>
      <w:r>
        <w:rPr>
          <w:color w:val="231F20"/>
          <w:spacing w:val="-13"/>
        </w:rPr>
        <w:t> </w:t>
      </w:r>
      <w:r>
        <w:rPr>
          <w:color w:val="231F20"/>
        </w:rPr>
        <w:t>luân</w:t>
      </w:r>
      <w:r>
        <w:rPr>
          <w:color w:val="231F20"/>
          <w:spacing w:val="-13"/>
        </w:rPr>
        <w:t> </w:t>
      </w:r>
      <w:r>
        <w:rPr>
          <w:color w:val="231F20"/>
        </w:rPr>
        <w:t>hồi</w:t>
      </w:r>
      <w:r>
        <w:rPr>
          <w:color w:val="231F20"/>
          <w:spacing w:val="-13"/>
        </w:rPr>
        <w:t> </w:t>
      </w:r>
      <w:r>
        <w:rPr>
          <w:color w:val="231F20"/>
        </w:rPr>
        <w:t>sinh</w:t>
      </w:r>
      <w:r>
        <w:rPr>
          <w:color w:val="231F20"/>
          <w:spacing w:val="-13"/>
        </w:rPr>
        <w:t> </w:t>
      </w:r>
      <w:r>
        <w:rPr>
          <w:color w:val="231F20"/>
          <w:spacing w:val="-5"/>
        </w:rPr>
        <w:t>tử.</w:t>
      </w:r>
    </w:p>
    <w:p>
      <w:pPr>
        <w:pStyle w:val="BodyText"/>
        <w:spacing w:line="256" w:lineRule="auto" w:before="108"/>
        <w:ind w:firstLine="396"/>
      </w:pPr>
      <w:r>
        <w:rPr>
          <w:color w:val="231F20"/>
        </w:rPr>
        <w:t>Hành</w:t>
      </w:r>
      <w:r>
        <w:rPr>
          <w:color w:val="231F20"/>
          <w:spacing w:val="-15"/>
        </w:rPr>
        <w:t> </w:t>
      </w:r>
      <w:r>
        <w:rPr>
          <w:color w:val="231F20"/>
        </w:rPr>
        <w:t>(saṅkhāra),</w:t>
      </w:r>
      <w:r>
        <w:rPr>
          <w:color w:val="231F20"/>
          <w:spacing w:val="-15"/>
        </w:rPr>
        <w:t> </w:t>
      </w:r>
      <w:r>
        <w:rPr>
          <w:color w:val="231F20"/>
        </w:rPr>
        <w:t>mắt</w:t>
      </w:r>
      <w:r>
        <w:rPr>
          <w:color w:val="231F20"/>
          <w:spacing w:val="-15"/>
        </w:rPr>
        <w:t> </w:t>
      </w:r>
      <w:r>
        <w:rPr>
          <w:color w:val="231F20"/>
        </w:rPr>
        <w:t>xích</w:t>
      </w:r>
      <w:r>
        <w:rPr>
          <w:color w:val="231F20"/>
          <w:spacing w:val="-15"/>
        </w:rPr>
        <w:t> </w:t>
      </w:r>
      <w:r>
        <w:rPr>
          <w:color w:val="231F20"/>
        </w:rPr>
        <w:t>thứ</w:t>
      </w:r>
      <w:r>
        <w:rPr>
          <w:color w:val="231F20"/>
          <w:spacing w:val="-15"/>
        </w:rPr>
        <w:t> </w:t>
      </w:r>
      <w:r>
        <w:rPr>
          <w:color w:val="231F20"/>
        </w:rPr>
        <w:t>hai</w:t>
      </w:r>
      <w:r>
        <w:rPr>
          <w:color w:val="231F20"/>
          <w:spacing w:val="-15"/>
        </w:rPr>
        <w:t> </w:t>
      </w:r>
      <w:r>
        <w:rPr>
          <w:color w:val="231F20"/>
        </w:rPr>
        <w:t>trong</w:t>
      </w:r>
      <w:r>
        <w:rPr>
          <w:color w:val="231F20"/>
          <w:spacing w:val="-15"/>
        </w:rPr>
        <w:t> </w:t>
      </w:r>
      <w:r>
        <w:rPr>
          <w:color w:val="231F20"/>
        </w:rPr>
        <w:t>Lý</w:t>
      </w:r>
      <w:r>
        <w:rPr>
          <w:color w:val="231F20"/>
          <w:spacing w:val="-15"/>
        </w:rPr>
        <w:t> </w:t>
      </w:r>
      <w:r>
        <w:rPr>
          <w:color w:val="231F20"/>
        </w:rPr>
        <w:t>duyên khởi</w:t>
      </w:r>
      <w:r>
        <w:rPr>
          <w:color w:val="231F20"/>
          <w:spacing w:val="-15"/>
        </w:rPr>
        <w:t> </w:t>
      </w:r>
      <w:r>
        <w:rPr>
          <w:color w:val="231F20"/>
        </w:rPr>
        <w:t>[hay</w:t>
      </w:r>
      <w:r>
        <w:rPr>
          <w:color w:val="231F20"/>
          <w:spacing w:val="-17"/>
        </w:rPr>
        <w:t> </w:t>
      </w:r>
      <w:r>
        <w:rPr>
          <w:color w:val="231F20"/>
        </w:rPr>
        <w:t>Thập</w:t>
      </w:r>
      <w:r>
        <w:rPr>
          <w:color w:val="231F20"/>
          <w:spacing w:val="-14"/>
        </w:rPr>
        <w:t> </w:t>
      </w:r>
      <w:r>
        <w:rPr>
          <w:color w:val="231F20"/>
        </w:rPr>
        <w:t>nhị</w:t>
      </w:r>
      <w:r>
        <w:rPr>
          <w:color w:val="231F20"/>
          <w:spacing w:val="-14"/>
        </w:rPr>
        <w:t> </w:t>
      </w:r>
      <w:r>
        <w:rPr>
          <w:color w:val="231F20"/>
        </w:rPr>
        <w:t>nhân</w:t>
      </w:r>
      <w:r>
        <w:rPr>
          <w:color w:val="231F20"/>
          <w:spacing w:val="-14"/>
        </w:rPr>
        <w:t> </w:t>
      </w:r>
      <w:r>
        <w:rPr>
          <w:color w:val="231F20"/>
        </w:rPr>
        <w:t>duyên],</w:t>
      </w:r>
      <w:r>
        <w:rPr>
          <w:color w:val="231F20"/>
          <w:spacing w:val="-14"/>
        </w:rPr>
        <w:t> </w:t>
      </w:r>
      <w:r>
        <w:rPr>
          <w:color w:val="231F20"/>
        </w:rPr>
        <w:t>chính</w:t>
      </w:r>
      <w:r>
        <w:rPr>
          <w:color w:val="231F20"/>
          <w:spacing w:val="-14"/>
        </w:rPr>
        <w:t> </w:t>
      </w:r>
      <w:r>
        <w:rPr>
          <w:color w:val="231F20"/>
        </w:rPr>
        <w:t>là</w:t>
      </w:r>
      <w:r>
        <w:rPr>
          <w:color w:val="231F20"/>
          <w:spacing w:val="-14"/>
        </w:rPr>
        <w:t> </w:t>
      </w:r>
      <w:r>
        <w:rPr>
          <w:color w:val="231F20"/>
        </w:rPr>
        <w:t>tác</w:t>
      </w:r>
      <w:r>
        <w:rPr>
          <w:color w:val="231F20"/>
          <w:spacing w:val="-14"/>
        </w:rPr>
        <w:t> </w:t>
      </w:r>
      <w:r>
        <w:rPr>
          <w:color w:val="231F20"/>
        </w:rPr>
        <w:t>ý</w:t>
      </w:r>
      <w:r>
        <w:rPr>
          <w:color w:val="231F20"/>
          <w:spacing w:val="-14"/>
        </w:rPr>
        <w:t> </w:t>
      </w:r>
      <w:r>
        <w:rPr>
          <w:color w:val="231F20"/>
        </w:rPr>
        <w:t>tâm</w:t>
      </w:r>
      <w:r>
        <w:rPr>
          <w:color w:val="231F20"/>
          <w:spacing w:val="-14"/>
        </w:rPr>
        <w:t> </w:t>
      </w:r>
      <w:r>
        <w:rPr>
          <w:color w:val="231F20"/>
        </w:rPr>
        <w:t>sở với chức năng tạo nghiệp mà vì thế vòng sinh tử cứ tiếp</w:t>
      </w:r>
      <w:r>
        <w:rPr>
          <w:color w:val="231F20"/>
          <w:spacing w:val="-6"/>
        </w:rPr>
        <w:t> </w:t>
      </w:r>
      <w:r>
        <w:rPr>
          <w:color w:val="231F20"/>
        </w:rPr>
        <w:t>diễn.</w:t>
      </w:r>
      <w:r>
        <w:rPr>
          <w:color w:val="231F20"/>
          <w:spacing w:val="-6"/>
        </w:rPr>
        <w:t> </w:t>
      </w:r>
      <w:r>
        <w:rPr>
          <w:color w:val="231F20"/>
        </w:rPr>
        <w:t>Ở</w:t>
      </w:r>
      <w:r>
        <w:rPr>
          <w:color w:val="231F20"/>
          <w:spacing w:val="-5"/>
        </w:rPr>
        <w:t> </w:t>
      </w:r>
      <w:r>
        <w:rPr>
          <w:color w:val="231F20"/>
        </w:rPr>
        <w:t>khía</w:t>
      </w:r>
      <w:r>
        <w:rPr>
          <w:color w:val="231F20"/>
          <w:spacing w:val="-6"/>
        </w:rPr>
        <w:t> </w:t>
      </w:r>
      <w:r>
        <w:rPr>
          <w:color w:val="231F20"/>
        </w:rPr>
        <w:t>cạnh</w:t>
      </w:r>
      <w:r>
        <w:rPr>
          <w:color w:val="231F20"/>
          <w:spacing w:val="-6"/>
        </w:rPr>
        <w:t> </w:t>
      </w:r>
      <w:r>
        <w:rPr>
          <w:color w:val="231F20"/>
        </w:rPr>
        <w:t>này,</w:t>
      </w:r>
      <w:r>
        <w:rPr>
          <w:color w:val="231F20"/>
          <w:spacing w:val="-5"/>
        </w:rPr>
        <w:t> </w:t>
      </w:r>
      <w:r>
        <w:rPr>
          <w:color w:val="231F20"/>
        </w:rPr>
        <w:t>tâm</w:t>
      </w:r>
      <w:r>
        <w:rPr>
          <w:color w:val="231F20"/>
          <w:spacing w:val="-6"/>
        </w:rPr>
        <w:t> </w:t>
      </w:r>
      <w:r>
        <w:rPr>
          <w:color w:val="231F20"/>
        </w:rPr>
        <w:t>sở</w:t>
      </w:r>
      <w:r>
        <w:rPr>
          <w:color w:val="231F20"/>
          <w:spacing w:val="-5"/>
        </w:rPr>
        <w:t> </w:t>
      </w:r>
      <w:r>
        <w:rPr>
          <w:color w:val="231F20"/>
        </w:rPr>
        <w:t>tác</w:t>
      </w:r>
      <w:r>
        <w:rPr>
          <w:color w:val="231F20"/>
          <w:spacing w:val="-6"/>
        </w:rPr>
        <w:t> </w:t>
      </w:r>
      <w:r>
        <w:rPr>
          <w:color w:val="231F20"/>
        </w:rPr>
        <w:t>ý</w:t>
      </w:r>
      <w:r>
        <w:rPr>
          <w:color w:val="231F20"/>
          <w:spacing w:val="-5"/>
        </w:rPr>
        <w:t> </w:t>
      </w:r>
      <w:r>
        <w:rPr>
          <w:color w:val="231F20"/>
        </w:rPr>
        <w:t>còn</w:t>
      </w:r>
      <w:r>
        <w:rPr>
          <w:color w:val="231F20"/>
          <w:spacing w:val="-6"/>
        </w:rPr>
        <w:t> </w:t>
      </w:r>
      <w:r>
        <w:rPr>
          <w:color w:val="231F20"/>
        </w:rPr>
        <w:t>được</w:t>
      </w:r>
      <w:r>
        <w:rPr>
          <w:color w:val="231F20"/>
          <w:spacing w:val="-6"/>
        </w:rPr>
        <w:t> </w:t>
      </w:r>
      <w:r>
        <w:rPr>
          <w:color w:val="231F20"/>
        </w:rPr>
        <w:t>gọi là abhisaṅkhāra (tác hành). Tiếp đầu ngữ “abhi” đôi khi được sử dụng theo nghĩa “vượt trội”.</w:t>
      </w:r>
      <w:r>
        <w:rPr>
          <w:color w:val="231F20"/>
          <w:spacing w:val="-1"/>
        </w:rPr>
        <w:t> </w:t>
      </w:r>
      <w:r>
        <w:rPr>
          <w:color w:val="231F20"/>
        </w:rPr>
        <w:t>Tâm sở tác ý</w:t>
      </w:r>
      <w:r>
        <w:rPr>
          <w:color w:val="231F20"/>
          <w:spacing w:val="-3"/>
        </w:rPr>
        <w:t> </w:t>
      </w:r>
      <w:r>
        <w:rPr>
          <w:color w:val="231F20"/>
        </w:rPr>
        <w:t>là</w:t>
      </w:r>
      <w:r>
        <w:rPr>
          <w:color w:val="231F20"/>
          <w:spacing w:val="-3"/>
        </w:rPr>
        <w:t> </w:t>
      </w:r>
      <w:r>
        <w:rPr>
          <w:color w:val="231F20"/>
        </w:rPr>
        <w:t>nghiệp</w:t>
      </w:r>
      <w:r>
        <w:rPr>
          <w:color w:val="231F20"/>
          <w:spacing w:val="-3"/>
        </w:rPr>
        <w:t> </w:t>
      </w:r>
      <w:r>
        <w:rPr>
          <w:color w:val="231F20"/>
        </w:rPr>
        <w:t>thiện</w:t>
      </w:r>
      <w:r>
        <w:rPr>
          <w:color w:val="231F20"/>
          <w:spacing w:val="-3"/>
        </w:rPr>
        <w:t> </w:t>
      </w:r>
      <w:r>
        <w:rPr>
          <w:color w:val="231F20"/>
        </w:rPr>
        <w:t>hay</w:t>
      </w:r>
      <w:r>
        <w:rPr>
          <w:color w:val="231F20"/>
          <w:spacing w:val="-3"/>
        </w:rPr>
        <w:t> </w:t>
      </w:r>
      <w:r>
        <w:rPr>
          <w:color w:val="231F20"/>
        </w:rPr>
        <w:t>nghiệp</w:t>
      </w:r>
      <w:r>
        <w:rPr>
          <w:color w:val="231F20"/>
          <w:spacing w:val="-3"/>
        </w:rPr>
        <w:t> </w:t>
      </w:r>
      <w:r>
        <w:rPr>
          <w:color w:val="231F20"/>
        </w:rPr>
        <w:t>bất</w:t>
      </w:r>
      <w:r>
        <w:rPr>
          <w:color w:val="231F20"/>
          <w:spacing w:val="-3"/>
        </w:rPr>
        <w:t> </w:t>
      </w:r>
      <w:r>
        <w:rPr>
          <w:color w:val="231F20"/>
        </w:rPr>
        <w:t>thiện</w:t>
      </w:r>
      <w:r>
        <w:rPr>
          <w:color w:val="231F20"/>
          <w:spacing w:val="-3"/>
        </w:rPr>
        <w:t> </w:t>
      </w:r>
      <w:r>
        <w:rPr>
          <w:color w:val="231F20"/>
        </w:rPr>
        <w:t>có</w:t>
      </w:r>
      <w:r>
        <w:rPr>
          <w:color w:val="231F20"/>
          <w:spacing w:val="-3"/>
        </w:rPr>
        <w:t> </w:t>
      </w:r>
      <w:r>
        <w:rPr>
          <w:color w:val="231F20"/>
        </w:rPr>
        <w:t>vai</w:t>
      </w:r>
      <w:r>
        <w:rPr>
          <w:color w:val="231F20"/>
          <w:spacing w:val="-3"/>
        </w:rPr>
        <w:t> </w:t>
      </w:r>
      <w:r>
        <w:rPr>
          <w:color w:val="231F20"/>
        </w:rPr>
        <w:t>trò</w:t>
      </w:r>
      <w:r>
        <w:rPr>
          <w:color w:val="231F20"/>
          <w:spacing w:val="-3"/>
        </w:rPr>
        <w:t> </w:t>
      </w:r>
      <w:r>
        <w:rPr>
          <w:color w:val="231F20"/>
        </w:rPr>
        <w:t>vượt trội trong việc tạo tác làm duyên cho sự tái sinh. Chỉ có</w:t>
      </w:r>
      <w:r>
        <w:rPr>
          <w:color w:val="231F20"/>
          <w:spacing w:val="-11"/>
        </w:rPr>
        <w:t> </w:t>
      </w:r>
      <w:r>
        <w:rPr>
          <w:color w:val="231F20"/>
        </w:rPr>
        <w:t>tác</w:t>
      </w:r>
      <w:r>
        <w:rPr>
          <w:color w:val="231F20"/>
          <w:spacing w:val="-11"/>
        </w:rPr>
        <w:t> </w:t>
      </w:r>
      <w:r>
        <w:rPr>
          <w:color w:val="231F20"/>
        </w:rPr>
        <w:t>ý</w:t>
      </w:r>
      <w:r>
        <w:rPr>
          <w:color w:val="231F20"/>
          <w:spacing w:val="-11"/>
        </w:rPr>
        <w:t> </w:t>
      </w:r>
      <w:r>
        <w:rPr>
          <w:color w:val="231F20"/>
        </w:rPr>
        <w:t>sinh</w:t>
      </w:r>
      <w:r>
        <w:rPr>
          <w:color w:val="231F20"/>
          <w:spacing w:val="-11"/>
        </w:rPr>
        <w:t> </w:t>
      </w:r>
      <w:r>
        <w:rPr>
          <w:color w:val="231F20"/>
        </w:rPr>
        <w:t>kèm</w:t>
      </w:r>
      <w:r>
        <w:rPr>
          <w:color w:val="231F20"/>
          <w:spacing w:val="-11"/>
        </w:rPr>
        <w:t> </w:t>
      </w:r>
      <w:r>
        <w:rPr>
          <w:color w:val="231F20"/>
        </w:rPr>
        <w:t>với</w:t>
      </w:r>
      <w:r>
        <w:rPr>
          <w:color w:val="231F20"/>
          <w:spacing w:val="-11"/>
        </w:rPr>
        <w:t> </w:t>
      </w:r>
      <w:r>
        <w:rPr>
          <w:color w:val="231F20"/>
        </w:rPr>
        <w:t>tâm</w:t>
      </w:r>
      <w:r>
        <w:rPr>
          <w:color w:val="231F20"/>
          <w:spacing w:val="-11"/>
        </w:rPr>
        <w:t> </w:t>
      </w:r>
      <w:r>
        <w:rPr>
          <w:color w:val="231F20"/>
        </w:rPr>
        <w:t>thiện</w:t>
      </w:r>
      <w:r>
        <w:rPr>
          <w:color w:val="231F20"/>
          <w:spacing w:val="-11"/>
        </w:rPr>
        <w:t> </w:t>
      </w:r>
      <w:r>
        <w:rPr>
          <w:color w:val="231F20"/>
        </w:rPr>
        <w:t>hay</w:t>
      </w:r>
      <w:r>
        <w:rPr>
          <w:color w:val="231F20"/>
          <w:spacing w:val="-11"/>
        </w:rPr>
        <w:t> </w:t>
      </w:r>
      <w:r>
        <w:rPr>
          <w:color w:val="231F20"/>
        </w:rPr>
        <w:t>tâm</w:t>
      </w:r>
      <w:r>
        <w:rPr>
          <w:color w:val="231F20"/>
          <w:spacing w:val="-11"/>
        </w:rPr>
        <w:t> </w:t>
      </w:r>
      <w:r>
        <w:rPr>
          <w:color w:val="231F20"/>
        </w:rPr>
        <w:t>bất</w:t>
      </w:r>
      <w:r>
        <w:rPr>
          <w:color w:val="231F20"/>
          <w:spacing w:val="-11"/>
        </w:rPr>
        <w:t> </w:t>
      </w:r>
      <w:r>
        <w:rPr>
          <w:color w:val="231F20"/>
        </w:rPr>
        <w:t>thiện</w:t>
      </w:r>
      <w:r>
        <w:rPr>
          <w:color w:val="231F20"/>
          <w:spacing w:val="-11"/>
        </w:rPr>
        <w:t> </w:t>
      </w:r>
      <w:r>
        <w:rPr>
          <w:color w:val="231F20"/>
        </w:rPr>
        <w:t>mới là</w:t>
      </w:r>
      <w:r>
        <w:rPr>
          <w:color w:val="231F20"/>
          <w:spacing w:val="-10"/>
        </w:rPr>
        <w:t> </w:t>
      </w:r>
      <w:r>
        <w:rPr>
          <w:color w:val="231F20"/>
        </w:rPr>
        <w:t>“tác</w:t>
      </w:r>
      <w:r>
        <w:rPr>
          <w:color w:val="231F20"/>
          <w:spacing w:val="-10"/>
        </w:rPr>
        <w:t> </w:t>
      </w:r>
      <w:r>
        <w:rPr>
          <w:color w:val="231F20"/>
        </w:rPr>
        <w:t>hành”.</w:t>
      </w:r>
      <w:r>
        <w:rPr>
          <w:color w:val="231F20"/>
          <w:spacing w:val="-15"/>
        </w:rPr>
        <w:t> </w:t>
      </w:r>
      <w:r>
        <w:rPr>
          <w:color w:val="231F20"/>
        </w:rPr>
        <w:t>Tác</w:t>
      </w:r>
      <w:r>
        <w:rPr>
          <w:color w:val="231F20"/>
          <w:spacing w:val="-10"/>
        </w:rPr>
        <w:t> </w:t>
      </w:r>
      <w:r>
        <w:rPr>
          <w:color w:val="231F20"/>
        </w:rPr>
        <w:t>ý</w:t>
      </w:r>
      <w:r>
        <w:rPr>
          <w:color w:val="231F20"/>
          <w:spacing w:val="-10"/>
        </w:rPr>
        <w:t> </w:t>
      </w:r>
      <w:r>
        <w:rPr>
          <w:color w:val="231F20"/>
        </w:rPr>
        <w:t>sinh</w:t>
      </w:r>
      <w:r>
        <w:rPr>
          <w:color w:val="231F20"/>
          <w:spacing w:val="-10"/>
        </w:rPr>
        <w:t> </w:t>
      </w:r>
      <w:r>
        <w:rPr>
          <w:color w:val="231F20"/>
        </w:rPr>
        <w:t>kèm</w:t>
      </w:r>
      <w:r>
        <w:rPr>
          <w:color w:val="231F20"/>
          <w:spacing w:val="-10"/>
        </w:rPr>
        <w:t> </w:t>
      </w:r>
      <w:r>
        <w:rPr>
          <w:color w:val="231F20"/>
        </w:rPr>
        <w:t>với</w:t>
      </w:r>
      <w:r>
        <w:rPr>
          <w:color w:val="231F20"/>
          <w:spacing w:val="-10"/>
        </w:rPr>
        <w:t> </w:t>
      </w:r>
      <w:r>
        <w:rPr>
          <w:color w:val="231F20"/>
        </w:rPr>
        <w:t>tâm</w:t>
      </w:r>
      <w:r>
        <w:rPr>
          <w:color w:val="231F20"/>
          <w:spacing w:val="-10"/>
        </w:rPr>
        <w:t> </w:t>
      </w:r>
      <w:r>
        <w:rPr>
          <w:color w:val="231F20"/>
        </w:rPr>
        <w:t>quả</w:t>
      </w:r>
      <w:r>
        <w:rPr>
          <w:color w:val="231F20"/>
          <w:spacing w:val="-10"/>
        </w:rPr>
        <w:t> </w:t>
      </w:r>
      <w:r>
        <w:rPr>
          <w:color w:val="231F20"/>
        </w:rPr>
        <w:t>và</w:t>
      </w:r>
      <w:r>
        <w:rPr>
          <w:color w:val="231F20"/>
          <w:spacing w:val="-10"/>
        </w:rPr>
        <w:t> </w:t>
      </w:r>
      <w:r>
        <w:rPr>
          <w:color w:val="231F20"/>
        </w:rPr>
        <w:t>tâm</w:t>
      </w:r>
      <w:r>
        <w:rPr>
          <w:color w:val="231F20"/>
          <w:spacing w:val="-10"/>
        </w:rPr>
        <w:t> </w:t>
      </w:r>
      <w:r>
        <w:rPr>
          <w:color w:val="231F20"/>
        </w:rPr>
        <w:t>duy tác không được gọi là “tác hành”</w:t>
      </w:r>
      <w:r>
        <w:rPr>
          <w:color w:val="231F20"/>
          <w:vertAlign w:val="superscript"/>
        </w:rPr>
        <w:t>39</w:t>
      </w:r>
      <w:r>
        <w:rPr>
          <w:color w:val="231F20"/>
          <w:vertAlign w:val="baseline"/>
        </w:rPr>
        <w:t>.</w:t>
      </w:r>
    </w:p>
    <w:p>
      <w:pPr>
        <w:pStyle w:val="BodyText"/>
        <w:spacing w:line="256" w:lineRule="auto" w:before="98"/>
        <w:ind w:firstLine="396"/>
      </w:pPr>
      <w:r>
        <w:rPr>
          <w:color w:val="231F20"/>
        </w:rPr>
        <w:t>Mọi tác hành hay “hành tạo nghiệp”, “tạo tác” là một mắt xích của Lý duyên khởi, do vô minh làm duyên.</w:t>
      </w:r>
      <w:r>
        <w:rPr>
          <w:color w:val="231F20"/>
          <w:spacing w:val="-17"/>
        </w:rPr>
        <w:t> </w:t>
      </w:r>
      <w:r>
        <w:rPr>
          <w:color w:val="231F20"/>
        </w:rPr>
        <w:t>Nghiệp</w:t>
      </w:r>
      <w:r>
        <w:rPr>
          <w:color w:val="231F20"/>
          <w:spacing w:val="-17"/>
        </w:rPr>
        <w:t> </w:t>
      </w:r>
      <w:r>
        <w:rPr>
          <w:color w:val="231F20"/>
        </w:rPr>
        <w:t>thiện</w:t>
      </w:r>
      <w:r>
        <w:rPr>
          <w:color w:val="231F20"/>
          <w:spacing w:val="-17"/>
        </w:rPr>
        <w:t> </w:t>
      </w:r>
      <w:r>
        <w:rPr>
          <w:color w:val="231F20"/>
        </w:rPr>
        <w:t>cũng</w:t>
      </w:r>
      <w:r>
        <w:rPr>
          <w:color w:val="231F20"/>
          <w:spacing w:val="-17"/>
        </w:rPr>
        <w:t> </w:t>
      </w:r>
      <w:r>
        <w:rPr>
          <w:color w:val="231F20"/>
        </w:rPr>
        <w:t>do</w:t>
      </w:r>
      <w:r>
        <w:rPr>
          <w:color w:val="231F20"/>
          <w:spacing w:val="-17"/>
        </w:rPr>
        <w:t> </w:t>
      </w:r>
      <w:r>
        <w:rPr>
          <w:color w:val="231F20"/>
        </w:rPr>
        <w:t>vô</w:t>
      </w:r>
      <w:r>
        <w:rPr>
          <w:color w:val="231F20"/>
          <w:spacing w:val="-17"/>
        </w:rPr>
        <w:t> </w:t>
      </w:r>
      <w:r>
        <w:rPr>
          <w:color w:val="231F20"/>
        </w:rPr>
        <w:t>minh</w:t>
      </w:r>
      <w:r>
        <w:rPr>
          <w:color w:val="231F20"/>
          <w:spacing w:val="-17"/>
        </w:rPr>
        <w:t> </w:t>
      </w:r>
      <w:r>
        <w:rPr>
          <w:color w:val="231F20"/>
        </w:rPr>
        <w:t>làm</w:t>
      </w:r>
      <w:r>
        <w:rPr>
          <w:color w:val="231F20"/>
          <w:spacing w:val="-16"/>
        </w:rPr>
        <w:t> </w:t>
      </w:r>
      <w:r>
        <w:rPr>
          <w:color w:val="231F20"/>
        </w:rPr>
        <w:t>duyên,</w:t>
      </w:r>
      <w:r>
        <w:rPr>
          <w:color w:val="231F20"/>
          <w:spacing w:val="-17"/>
        </w:rPr>
        <w:t> </w:t>
      </w:r>
      <w:r>
        <w:rPr>
          <w:color w:val="231F20"/>
        </w:rPr>
        <w:t>mặc dù tại khoảnh khắc tâm thiện thì không có vô minh sinh</w:t>
      </w:r>
      <w:r>
        <w:rPr>
          <w:color w:val="231F20"/>
          <w:spacing w:val="-6"/>
        </w:rPr>
        <w:t> </w:t>
      </w:r>
      <w:r>
        <w:rPr>
          <w:color w:val="231F20"/>
        </w:rPr>
        <w:t>khởi</w:t>
      </w:r>
      <w:r>
        <w:rPr>
          <w:color w:val="231F20"/>
          <w:spacing w:val="-6"/>
        </w:rPr>
        <w:t> </w:t>
      </w:r>
      <w:r>
        <w:rPr>
          <w:color w:val="231F20"/>
        </w:rPr>
        <w:t>cùng.</w:t>
      </w:r>
      <w:r>
        <w:rPr>
          <w:color w:val="231F20"/>
          <w:spacing w:val="-6"/>
        </w:rPr>
        <w:t> </w:t>
      </w:r>
      <w:r>
        <w:rPr>
          <w:color w:val="231F20"/>
        </w:rPr>
        <w:t>Chừng</w:t>
      </w:r>
      <w:r>
        <w:rPr>
          <w:color w:val="231F20"/>
          <w:spacing w:val="-6"/>
        </w:rPr>
        <w:t> </w:t>
      </w:r>
      <w:r>
        <w:rPr>
          <w:color w:val="231F20"/>
        </w:rPr>
        <w:t>nào</w:t>
      </w:r>
      <w:r>
        <w:rPr>
          <w:color w:val="231F20"/>
          <w:spacing w:val="-6"/>
        </w:rPr>
        <w:t> </w:t>
      </w:r>
      <w:r>
        <w:rPr>
          <w:color w:val="231F20"/>
        </w:rPr>
        <w:t>còn</w:t>
      </w:r>
      <w:r>
        <w:rPr>
          <w:color w:val="231F20"/>
          <w:spacing w:val="-6"/>
        </w:rPr>
        <w:t> </w:t>
      </w:r>
      <w:r>
        <w:rPr>
          <w:color w:val="231F20"/>
        </w:rPr>
        <w:t>có</w:t>
      </w:r>
      <w:r>
        <w:rPr>
          <w:color w:val="231F20"/>
          <w:spacing w:val="-6"/>
        </w:rPr>
        <w:t> </w:t>
      </w:r>
      <w:r>
        <w:rPr>
          <w:color w:val="231F20"/>
        </w:rPr>
        <w:t>vô</w:t>
      </w:r>
      <w:r>
        <w:rPr>
          <w:color w:val="231F20"/>
          <w:spacing w:val="-6"/>
        </w:rPr>
        <w:t> </w:t>
      </w:r>
      <w:r>
        <w:rPr>
          <w:color w:val="231F20"/>
        </w:rPr>
        <w:t>minh</w:t>
      </w:r>
      <w:r>
        <w:rPr>
          <w:color w:val="231F20"/>
          <w:spacing w:val="-6"/>
        </w:rPr>
        <w:t> </w:t>
      </w:r>
      <w:r>
        <w:rPr>
          <w:color w:val="231F20"/>
        </w:rPr>
        <w:t>thì</w:t>
      </w:r>
      <w:r>
        <w:rPr>
          <w:color w:val="231F20"/>
          <w:spacing w:val="-6"/>
        </w:rPr>
        <w:t> </w:t>
      </w:r>
      <w:r>
        <w:rPr>
          <w:color w:val="231F20"/>
        </w:rPr>
        <w:t>chừng đó vẫn còn tạo nghiệp - cái sẽ cho quả về sau; chúng ta</w:t>
      </w:r>
      <w:r>
        <w:rPr>
          <w:color w:val="231F20"/>
          <w:spacing w:val="-3"/>
        </w:rPr>
        <w:t> </w:t>
      </w:r>
      <w:r>
        <w:rPr>
          <w:color w:val="231F20"/>
        </w:rPr>
        <w:t>sẽ</w:t>
      </w:r>
      <w:r>
        <w:rPr>
          <w:color w:val="231F20"/>
          <w:spacing w:val="-3"/>
        </w:rPr>
        <w:t> </w:t>
      </w:r>
      <w:r>
        <w:rPr>
          <w:color w:val="231F20"/>
        </w:rPr>
        <w:t>vẫn</w:t>
      </w:r>
      <w:r>
        <w:rPr>
          <w:color w:val="231F20"/>
          <w:spacing w:val="-3"/>
        </w:rPr>
        <w:t> </w:t>
      </w:r>
      <w:r>
        <w:rPr>
          <w:color w:val="231F20"/>
        </w:rPr>
        <w:t>còn</w:t>
      </w:r>
      <w:r>
        <w:rPr>
          <w:color w:val="231F20"/>
          <w:spacing w:val="-3"/>
        </w:rPr>
        <w:t> </w:t>
      </w:r>
      <w:r>
        <w:rPr>
          <w:color w:val="231F20"/>
        </w:rPr>
        <w:t>phải</w:t>
      </w:r>
      <w:r>
        <w:rPr>
          <w:color w:val="231F20"/>
          <w:spacing w:val="-3"/>
        </w:rPr>
        <w:t> </w:t>
      </w:r>
      <w:r>
        <w:rPr>
          <w:color w:val="231F20"/>
        </w:rPr>
        <w:t>sinh</w:t>
      </w:r>
      <w:r>
        <w:rPr>
          <w:color w:val="231F20"/>
          <w:spacing w:val="-3"/>
        </w:rPr>
        <w:t> </w:t>
      </w:r>
      <w:r>
        <w:rPr>
          <w:color w:val="231F20"/>
        </w:rPr>
        <w:t>ra</w:t>
      </w:r>
      <w:r>
        <w:rPr>
          <w:color w:val="231F20"/>
          <w:spacing w:val="-3"/>
        </w:rPr>
        <w:t> </w:t>
      </w:r>
      <w:r>
        <w:rPr>
          <w:color w:val="231F20"/>
        </w:rPr>
        <w:t>và</w:t>
      </w:r>
      <w:r>
        <w:rPr>
          <w:color w:val="231F20"/>
          <w:spacing w:val="-3"/>
        </w:rPr>
        <w:t> </w:t>
      </w:r>
      <w:r>
        <w:rPr>
          <w:color w:val="231F20"/>
        </w:rPr>
        <w:t>vì</w:t>
      </w:r>
      <w:r>
        <w:rPr>
          <w:color w:val="231F20"/>
          <w:spacing w:val="-3"/>
        </w:rPr>
        <w:t> </w:t>
      </w:r>
      <w:r>
        <w:rPr>
          <w:color w:val="231F20"/>
        </w:rPr>
        <w:t>vậy,</w:t>
      </w:r>
      <w:r>
        <w:rPr>
          <w:color w:val="231F20"/>
          <w:spacing w:val="-3"/>
        </w:rPr>
        <w:t> </w:t>
      </w:r>
      <w:r>
        <w:rPr>
          <w:color w:val="231F20"/>
        </w:rPr>
        <w:t>luân</w:t>
      </w:r>
      <w:r>
        <w:rPr>
          <w:color w:val="231F20"/>
          <w:spacing w:val="-3"/>
        </w:rPr>
        <w:t> </w:t>
      </w:r>
      <w:r>
        <w:rPr>
          <w:color w:val="231F20"/>
        </w:rPr>
        <w:t>hồi</w:t>
      </w:r>
      <w:r>
        <w:rPr>
          <w:color w:val="231F20"/>
          <w:spacing w:val="-3"/>
        </w:rPr>
        <w:t> </w:t>
      </w:r>
      <w:r>
        <w:rPr>
          <w:color w:val="231F20"/>
        </w:rPr>
        <w:t>vẫn</w:t>
      </w:r>
      <w:r>
        <w:rPr>
          <w:color w:val="231F20"/>
          <w:spacing w:val="-3"/>
        </w:rPr>
        <w:t> </w:t>
      </w:r>
      <w:r>
        <w:rPr>
          <w:color w:val="231F20"/>
        </w:rPr>
        <w:t>tiếp </w:t>
      </w:r>
      <w:r>
        <w:rPr>
          <w:color w:val="231F20"/>
          <w:spacing w:val="-2"/>
        </w:rPr>
        <w:t>diễn.</w:t>
      </w:r>
      <w:r>
        <w:rPr>
          <w:color w:val="231F20"/>
          <w:spacing w:val="-12"/>
        </w:rPr>
        <w:t> </w:t>
      </w:r>
      <w:r>
        <w:rPr>
          <w:color w:val="231F20"/>
          <w:spacing w:val="-2"/>
        </w:rPr>
        <w:t>Chúng</w:t>
      </w:r>
      <w:r>
        <w:rPr>
          <w:color w:val="231F20"/>
          <w:spacing w:val="-12"/>
        </w:rPr>
        <w:t> </w:t>
      </w:r>
      <w:r>
        <w:rPr>
          <w:color w:val="231F20"/>
          <w:spacing w:val="-2"/>
        </w:rPr>
        <w:t>ta</w:t>
      </w:r>
      <w:r>
        <w:rPr>
          <w:color w:val="231F20"/>
          <w:spacing w:val="-12"/>
        </w:rPr>
        <w:t> </w:t>
      </w:r>
      <w:r>
        <w:rPr>
          <w:color w:val="231F20"/>
          <w:spacing w:val="-2"/>
        </w:rPr>
        <w:t>đọc</w:t>
      </w:r>
      <w:r>
        <w:rPr>
          <w:color w:val="231F20"/>
          <w:spacing w:val="-12"/>
        </w:rPr>
        <w:t> </w:t>
      </w:r>
      <w:r>
        <w:rPr>
          <w:color w:val="231F20"/>
          <w:spacing w:val="-2"/>
        </w:rPr>
        <w:t>trong</w:t>
      </w:r>
      <w:r>
        <w:rPr>
          <w:color w:val="231F20"/>
          <w:spacing w:val="-13"/>
        </w:rPr>
        <w:t> </w:t>
      </w:r>
      <w:r>
        <w:rPr>
          <w:i/>
          <w:color w:val="231F20"/>
          <w:spacing w:val="-2"/>
        </w:rPr>
        <w:t>Thanh</w:t>
      </w:r>
      <w:r>
        <w:rPr>
          <w:i/>
          <w:color w:val="231F20"/>
          <w:spacing w:val="-12"/>
        </w:rPr>
        <w:t> </w:t>
      </w:r>
      <w:r>
        <w:rPr>
          <w:i/>
          <w:color w:val="231F20"/>
          <w:spacing w:val="-2"/>
        </w:rPr>
        <w:t>Tịnh</w:t>
      </w:r>
      <w:r>
        <w:rPr>
          <w:i/>
          <w:color w:val="231F20"/>
          <w:spacing w:val="-12"/>
        </w:rPr>
        <w:t> </w:t>
      </w:r>
      <w:r>
        <w:rPr>
          <w:i/>
          <w:color w:val="231F20"/>
          <w:spacing w:val="-2"/>
        </w:rPr>
        <w:t>Đạo</w:t>
      </w:r>
      <w:r>
        <w:rPr>
          <w:i/>
          <w:color w:val="231F20"/>
          <w:spacing w:val="-12"/>
        </w:rPr>
        <w:t> </w:t>
      </w:r>
      <w:r>
        <w:rPr>
          <w:color w:val="231F20"/>
          <w:spacing w:val="-2"/>
        </w:rPr>
        <w:t>(XVII,</w:t>
      </w:r>
      <w:r>
        <w:rPr>
          <w:color w:val="231F20"/>
          <w:spacing w:val="-12"/>
        </w:rPr>
        <w:t> </w:t>
      </w:r>
      <w:r>
        <w:rPr>
          <w:color w:val="231F20"/>
          <w:spacing w:val="-2"/>
        </w:rPr>
        <w:t>119) </w:t>
      </w:r>
      <w:r>
        <w:rPr>
          <w:color w:val="231F20"/>
        </w:rPr>
        <w:t>rằng, kẻ vô minh giống như một người mù:</w:t>
      </w:r>
    </w:p>
    <w:p>
      <w:pPr>
        <w:spacing w:line="300" w:lineRule="auto" w:before="101"/>
        <w:ind w:left="850" w:right="1982" w:firstLine="0"/>
        <w:jc w:val="both"/>
        <w:rPr>
          <w:i/>
          <w:sz w:val="27"/>
        </w:rPr>
      </w:pPr>
      <w:r>
        <w:rPr>
          <w:i/>
          <w:color w:val="231F20"/>
          <w:sz w:val="27"/>
        </w:rPr>
        <w:t>Như người mù sờ soạng</w:t>
      </w:r>
      <w:r>
        <w:rPr>
          <w:i/>
          <w:color w:val="231F20"/>
          <w:sz w:val="27"/>
        </w:rPr>
        <w:t> Không được hướng đạo </w:t>
      </w:r>
      <w:r>
        <w:rPr>
          <w:i/>
          <w:color w:val="231F20"/>
          <w:spacing w:val="-4"/>
          <w:sz w:val="27"/>
        </w:rPr>
        <w:t>giúp</w:t>
      </w:r>
    </w:p>
    <w:p>
      <w:pPr>
        <w:pStyle w:val="BodyText"/>
        <w:spacing w:before="8"/>
        <w:ind w:left="0" w:right="0"/>
        <w:jc w:val="left"/>
        <w:rPr>
          <w:i/>
          <w:sz w:val="10"/>
        </w:rPr>
      </w:pPr>
      <w:r>
        <w:rPr>
          <w:i/>
          <w:sz w:val="10"/>
        </w:rPr>
        <mc:AlternateContent>
          <mc:Choice Requires="wps">
            <w:drawing>
              <wp:anchor distT="0" distB="0" distL="0" distR="0" allowOverlap="1" layoutInCell="1" locked="0" behindDoc="1" simplePos="0" relativeHeight="487606784">
                <wp:simplePos x="0" y="0"/>
                <wp:positionH relativeFrom="page">
                  <wp:posOffset>612000</wp:posOffset>
                </wp:positionH>
                <wp:positionV relativeFrom="paragraph">
                  <wp:posOffset>93492</wp:posOffset>
                </wp:positionV>
                <wp:extent cx="914400" cy="127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7.361651pt;width:72pt;height:.1pt;mso-position-horizontal-relative:page;mso-position-vertical-relative:paragraph;z-index:-15709696;mso-wrap-distance-left:0;mso-wrap-distance-right:0" id="docshape50" coordorigin="964,147" coordsize="1440,0" path="m964,147l2404,147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39</w:t>
      </w:r>
      <w:r>
        <w:rPr>
          <w:rFonts w:ascii="Arial" w:hAnsi="Arial"/>
          <w:color w:val="231F20"/>
          <w:spacing w:val="19"/>
          <w:position w:val="6"/>
          <w:sz w:val="10"/>
        </w:rPr>
        <w:t> </w:t>
      </w:r>
      <w:r>
        <w:rPr>
          <w:rFonts w:ascii="Arial" w:hAnsi="Arial"/>
          <w:color w:val="231F20"/>
          <w:sz w:val="18"/>
        </w:rPr>
        <w:t>Xem</w:t>
      </w:r>
      <w:r>
        <w:rPr>
          <w:rFonts w:ascii="Arial" w:hAnsi="Arial"/>
          <w:color w:val="231F20"/>
          <w:spacing w:val="-1"/>
          <w:sz w:val="18"/>
        </w:rPr>
        <w:t> </w:t>
      </w:r>
      <w:r>
        <w:rPr>
          <w:rFonts w:ascii="Arial" w:hAnsi="Arial"/>
          <w:color w:val="231F20"/>
          <w:sz w:val="18"/>
        </w:rPr>
        <w:t>thêm</w:t>
      </w:r>
      <w:r>
        <w:rPr>
          <w:rFonts w:ascii="Arial" w:hAnsi="Arial"/>
          <w:color w:val="231F20"/>
          <w:spacing w:val="-1"/>
          <w:sz w:val="18"/>
        </w:rPr>
        <w:t> </w:t>
      </w:r>
      <w:r>
        <w:rPr>
          <w:rFonts w:ascii="Arial" w:hAnsi="Arial"/>
          <w:color w:val="231F20"/>
          <w:sz w:val="18"/>
        </w:rPr>
        <w:t>chi</w:t>
      </w:r>
      <w:r>
        <w:rPr>
          <w:rFonts w:ascii="Arial" w:hAnsi="Arial"/>
          <w:color w:val="231F20"/>
          <w:spacing w:val="-1"/>
          <w:sz w:val="18"/>
        </w:rPr>
        <w:t> </w:t>
      </w:r>
      <w:r>
        <w:rPr>
          <w:rFonts w:ascii="Arial" w:hAnsi="Arial"/>
          <w:color w:val="231F20"/>
          <w:sz w:val="18"/>
        </w:rPr>
        <w:t>tiết</w:t>
      </w:r>
      <w:r>
        <w:rPr>
          <w:rFonts w:ascii="Arial" w:hAnsi="Arial"/>
          <w:color w:val="231F20"/>
          <w:spacing w:val="-1"/>
          <w:sz w:val="18"/>
        </w:rPr>
        <w:t> </w:t>
      </w:r>
      <w:r>
        <w:rPr>
          <w:rFonts w:ascii="Arial" w:hAnsi="Arial"/>
          <w:color w:val="231F20"/>
          <w:sz w:val="18"/>
        </w:rPr>
        <w:t>trong</w:t>
      </w:r>
      <w:r>
        <w:rPr>
          <w:rFonts w:ascii="Arial" w:hAnsi="Arial"/>
          <w:color w:val="231F20"/>
          <w:spacing w:val="-2"/>
          <w:sz w:val="18"/>
        </w:rPr>
        <w:t> </w:t>
      </w:r>
      <w:r>
        <w:rPr>
          <w:rFonts w:ascii="Arial" w:hAnsi="Arial"/>
          <w:i/>
          <w:color w:val="231F20"/>
          <w:sz w:val="18"/>
        </w:rPr>
        <w:t>Thanh</w:t>
      </w:r>
      <w:r>
        <w:rPr>
          <w:rFonts w:ascii="Arial" w:hAnsi="Arial"/>
          <w:i/>
          <w:color w:val="231F20"/>
          <w:spacing w:val="-2"/>
          <w:sz w:val="18"/>
        </w:rPr>
        <w:t> </w:t>
      </w:r>
      <w:r>
        <w:rPr>
          <w:rFonts w:ascii="Arial" w:hAnsi="Arial"/>
          <w:i/>
          <w:color w:val="231F20"/>
          <w:sz w:val="18"/>
        </w:rPr>
        <w:t>Tịnh</w:t>
      </w:r>
      <w:r>
        <w:rPr>
          <w:rFonts w:ascii="Arial" w:hAnsi="Arial"/>
          <w:i/>
          <w:color w:val="231F20"/>
          <w:spacing w:val="-1"/>
          <w:sz w:val="18"/>
        </w:rPr>
        <w:t> </w:t>
      </w:r>
      <w:r>
        <w:rPr>
          <w:rFonts w:ascii="Arial" w:hAnsi="Arial"/>
          <w:i/>
          <w:color w:val="231F20"/>
          <w:sz w:val="18"/>
        </w:rPr>
        <w:t>Đạo</w:t>
      </w:r>
      <w:r>
        <w:rPr>
          <w:rFonts w:ascii="Arial" w:hAnsi="Arial"/>
          <w:i/>
          <w:color w:val="231F20"/>
          <w:spacing w:val="-1"/>
          <w:sz w:val="18"/>
        </w:rPr>
        <w:t> </w:t>
      </w:r>
      <w:r>
        <w:rPr>
          <w:rFonts w:ascii="Arial" w:hAnsi="Arial"/>
          <w:color w:val="231F20"/>
          <w:sz w:val="18"/>
        </w:rPr>
        <w:t>XVIII,</w:t>
      </w:r>
      <w:r>
        <w:rPr>
          <w:rFonts w:ascii="Arial" w:hAnsi="Arial"/>
          <w:color w:val="231F20"/>
          <w:spacing w:val="-1"/>
          <w:sz w:val="18"/>
        </w:rPr>
        <w:t> </w:t>
      </w:r>
      <w:r>
        <w:rPr>
          <w:rFonts w:ascii="Arial" w:hAnsi="Arial"/>
          <w:color w:val="231F20"/>
          <w:sz w:val="18"/>
        </w:rPr>
        <w:t>177-</w:t>
      </w:r>
      <w:r>
        <w:rPr>
          <w:rFonts w:ascii="Arial" w:hAnsi="Arial"/>
          <w:color w:val="231F20"/>
          <w:spacing w:val="-4"/>
          <w:sz w:val="18"/>
        </w:rPr>
        <w:t>182.</w:t>
      </w:r>
    </w:p>
    <w:p>
      <w:pPr>
        <w:spacing w:after="0"/>
        <w:jc w:val="left"/>
        <w:rPr>
          <w:rFonts w:ascii="Arial" w:hAnsi="Arial"/>
          <w:sz w:val="18"/>
        </w:rPr>
        <w:sectPr>
          <w:pgSz w:w="7660" w:h="11630"/>
          <w:pgMar w:header="779" w:footer="0" w:top="1100" w:bottom="280" w:left="850" w:right="850"/>
        </w:sectPr>
      </w:pPr>
    </w:p>
    <w:p>
      <w:pPr>
        <w:spacing w:line="295" w:lineRule="auto" w:before="241"/>
        <w:ind w:left="850" w:right="2313" w:firstLine="0"/>
        <w:jc w:val="left"/>
        <w:rPr>
          <w:i/>
          <w:sz w:val="27"/>
        </w:rPr>
      </w:pPr>
      <w:r>
        <w:rPr>
          <w:i/>
          <w:color w:val="231F20"/>
          <w:sz w:val="27"/>
        </w:rPr>
        <w:t>Nó</w:t>
      </w:r>
      <w:r>
        <w:rPr>
          <w:i/>
          <w:color w:val="231F20"/>
          <w:spacing w:val="-8"/>
          <w:sz w:val="27"/>
        </w:rPr>
        <w:t> </w:t>
      </w:r>
      <w:r>
        <w:rPr>
          <w:i/>
          <w:color w:val="231F20"/>
          <w:sz w:val="27"/>
        </w:rPr>
        <w:t>chọn</w:t>
      </w:r>
      <w:r>
        <w:rPr>
          <w:i/>
          <w:color w:val="231F20"/>
          <w:spacing w:val="-8"/>
          <w:sz w:val="27"/>
        </w:rPr>
        <w:t> </w:t>
      </w:r>
      <w:r>
        <w:rPr>
          <w:i/>
          <w:color w:val="231F20"/>
          <w:sz w:val="27"/>
        </w:rPr>
        <w:t>đường</w:t>
      </w:r>
      <w:r>
        <w:rPr>
          <w:i/>
          <w:color w:val="231F20"/>
          <w:spacing w:val="-8"/>
          <w:sz w:val="27"/>
        </w:rPr>
        <w:t> </w:t>
      </w:r>
      <w:r>
        <w:rPr>
          <w:i/>
          <w:color w:val="231F20"/>
          <w:sz w:val="27"/>
        </w:rPr>
        <w:t>khi</w:t>
      </w:r>
      <w:r>
        <w:rPr>
          <w:i/>
          <w:color w:val="231F20"/>
          <w:spacing w:val="-8"/>
          <w:sz w:val="27"/>
        </w:rPr>
        <w:t> </w:t>
      </w:r>
      <w:r>
        <w:rPr>
          <w:i/>
          <w:color w:val="231F20"/>
          <w:sz w:val="27"/>
        </w:rPr>
        <w:t>đúng</w:t>
      </w:r>
      <w:r>
        <w:rPr>
          <w:i/>
          <w:color w:val="231F20"/>
          <w:sz w:val="27"/>
        </w:rPr>
        <w:t> Nhưng cũng có khi lầm Kẻ ngu không ai dạy</w:t>
      </w:r>
    </w:p>
    <w:p>
      <w:pPr>
        <w:spacing w:before="4"/>
        <w:ind w:left="850" w:right="0" w:firstLine="0"/>
        <w:jc w:val="left"/>
        <w:rPr>
          <w:i/>
          <w:sz w:val="27"/>
        </w:rPr>
      </w:pPr>
      <w:r>
        <w:rPr>
          <w:i/>
          <w:color w:val="231F20"/>
          <w:sz w:val="27"/>
        </w:rPr>
        <w:t>ở</w:t>
      </w:r>
      <w:r>
        <w:rPr>
          <w:i/>
          <w:color w:val="231F20"/>
          <w:spacing w:val="-3"/>
          <w:sz w:val="27"/>
        </w:rPr>
        <w:t> </w:t>
      </w:r>
      <w:r>
        <w:rPr>
          <w:i/>
          <w:color w:val="231F20"/>
          <w:sz w:val="27"/>
        </w:rPr>
        <w:t>trong</w:t>
      </w:r>
      <w:r>
        <w:rPr>
          <w:i/>
          <w:color w:val="231F20"/>
          <w:spacing w:val="-3"/>
          <w:sz w:val="27"/>
        </w:rPr>
        <w:t> </w:t>
      </w:r>
      <w:r>
        <w:rPr>
          <w:i/>
          <w:color w:val="231F20"/>
          <w:sz w:val="27"/>
        </w:rPr>
        <w:t>vòng</w:t>
      </w:r>
      <w:r>
        <w:rPr>
          <w:i/>
          <w:color w:val="231F20"/>
          <w:spacing w:val="-3"/>
          <w:sz w:val="27"/>
        </w:rPr>
        <w:t> </w:t>
      </w:r>
      <w:r>
        <w:rPr>
          <w:i/>
          <w:color w:val="231F20"/>
          <w:sz w:val="27"/>
        </w:rPr>
        <w:t>sinh</w:t>
      </w:r>
      <w:r>
        <w:rPr>
          <w:i/>
          <w:color w:val="231F20"/>
          <w:spacing w:val="-3"/>
          <w:sz w:val="27"/>
        </w:rPr>
        <w:t> </w:t>
      </w:r>
      <w:r>
        <w:rPr>
          <w:i/>
          <w:color w:val="231F20"/>
          <w:spacing w:val="-5"/>
          <w:sz w:val="27"/>
        </w:rPr>
        <w:t>tử</w:t>
      </w:r>
    </w:p>
    <w:p>
      <w:pPr>
        <w:spacing w:line="295" w:lineRule="auto" w:before="72"/>
        <w:ind w:left="850" w:right="2416" w:firstLine="0"/>
        <w:jc w:val="left"/>
        <w:rPr>
          <w:i/>
          <w:sz w:val="27"/>
        </w:rPr>
      </w:pPr>
      <w:r>
        <w:rPr>
          <w:i/>
          <w:color w:val="231F20"/>
          <w:sz w:val="27"/>
        </w:rPr>
        <w:t>ba</w:t>
      </w:r>
      <w:r>
        <w:rPr>
          <w:i/>
          <w:color w:val="231F20"/>
          <w:spacing w:val="-8"/>
          <w:sz w:val="27"/>
        </w:rPr>
        <w:t> </w:t>
      </w:r>
      <w:r>
        <w:rPr>
          <w:i/>
          <w:color w:val="231F20"/>
          <w:sz w:val="27"/>
        </w:rPr>
        <w:t>hồi</w:t>
      </w:r>
      <w:r>
        <w:rPr>
          <w:i/>
          <w:color w:val="231F20"/>
          <w:spacing w:val="-8"/>
          <w:sz w:val="27"/>
        </w:rPr>
        <w:t> </w:t>
      </w:r>
      <w:r>
        <w:rPr>
          <w:i/>
          <w:color w:val="231F20"/>
          <w:sz w:val="27"/>
        </w:rPr>
        <w:t>làm</w:t>
      </w:r>
      <w:r>
        <w:rPr>
          <w:i/>
          <w:color w:val="231F20"/>
          <w:spacing w:val="-9"/>
          <w:sz w:val="27"/>
        </w:rPr>
        <w:t> </w:t>
      </w:r>
      <w:r>
        <w:rPr>
          <w:i/>
          <w:color w:val="231F20"/>
          <w:sz w:val="27"/>
        </w:rPr>
        <w:t>nghiệp</w:t>
      </w:r>
      <w:r>
        <w:rPr>
          <w:i/>
          <w:color w:val="231F20"/>
          <w:spacing w:val="-8"/>
          <w:sz w:val="27"/>
        </w:rPr>
        <w:t> </w:t>
      </w:r>
      <w:r>
        <w:rPr>
          <w:i/>
          <w:color w:val="231F20"/>
          <w:sz w:val="27"/>
        </w:rPr>
        <w:t>phước</w:t>
      </w:r>
      <w:r>
        <w:rPr>
          <w:i/>
          <w:color w:val="231F20"/>
          <w:sz w:val="27"/>
        </w:rPr>
        <w:t> ba hồi làm nghiệp tội cũng giống hệt anh mù. Nhưng khi nó biết Pháp thâm nhập bốn Diệu đế cuối cùng hết vô minh</w:t>
      </w:r>
      <w:r>
        <w:rPr>
          <w:i/>
          <w:color w:val="231F20"/>
          <w:spacing w:val="40"/>
          <w:sz w:val="27"/>
        </w:rPr>
        <w:t> </w:t>
      </w:r>
      <w:r>
        <w:rPr>
          <w:i/>
          <w:color w:val="231F20"/>
          <w:sz w:val="27"/>
        </w:rPr>
        <w:t>nó đi được an ổn.</w:t>
      </w:r>
    </w:p>
    <w:p>
      <w:pPr>
        <w:pStyle w:val="BodyText"/>
        <w:spacing w:line="252" w:lineRule="auto" w:before="66"/>
        <w:ind w:firstLine="396"/>
      </w:pPr>
      <w:r>
        <w:rPr>
          <w:color w:val="231F20"/>
        </w:rPr>
        <w:t>Khi</w:t>
      </w:r>
      <w:r>
        <w:rPr>
          <w:color w:val="231F20"/>
          <w:spacing w:val="-17"/>
        </w:rPr>
        <w:t> </w:t>
      </w:r>
      <w:r>
        <w:rPr>
          <w:color w:val="231F20"/>
        </w:rPr>
        <w:t>học</w:t>
      </w:r>
      <w:r>
        <w:rPr>
          <w:color w:val="231F20"/>
          <w:spacing w:val="-17"/>
        </w:rPr>
        <w:t> </w:t>
      </w:r>
      <w:r>
        <w:rPr>
          <w:color w:val="231F20"/>
        </w:rPr>
        <w:t>về</w:t>
      </w:r>
      <w:r>
        <w:rPr>
          <w:color w:val="231F20"/>
          <w:spacing w:val="-17"/>
        </w:rPr>
        <w:t> </w:t>
      </w:r>
      <w:r>
        <w:rPr>
          <w:color w:val="231F20"/>
        </w:rPr>
        <w:t>các</w:t>
      </w:r>
      <w:r>
        <w:rPr>
          <w:color w:val="231F20"/>
          <w:spacing w:val="-17"/>
        </w:rPr>
        <w:t> </w:t>
      </w:r>
      <w:r>
        <w:rPr>
          <w:color w:val="231F20"/>
        </w:rPr>
        <w:t>khía</w:t>
      </w:r>
      <w:r>
        <w:rPr>
          <w:color w:val="231F20"/>
          <w:spacing w:val="-17"/>
        </w:rPr>
        <w:t> </w:t>
      </w:r>
      <w:r>
        <w:rPr>
          <w:color w:val="231F20"/>
        </w:rPr>
        <w:t>cạnh</w:t>
      </w:r>
      <w:r>
        <w:rPr>
          <w:color w:val="231F20"/>
          <w:spacing w:val="-17"/>
        </w:rPr>
        <w:t> </w:t>
      </w:r>
      <w:r>
        <w:rPr>
          <w:color w:val="231F20"/>
        </w:rPr>
        <w:t>khác</w:t>
      </w:r>
      <w:r>
        <w:rPr>
          <w:color w:val="231F20"/>
          <w:spacing w:val="-17"/>
        </w:rPr>
        <w:t> </w:t>
      </w:r>
      <w:r>
        <w:rPr>
          <w:color w:val="231F20"/>
        </w:rPr>
        <w:t>nhau</w:t>
      </w:r>
      <w:r>
        <w:rPr>
          <w:color w:val="231F20"/>
          <w:spacing w:val="-16"/>
        </w:rPr>
        <w:t> </w:t>
      </w:r>
      <w:r>
        <w:rPr>
          <w:color w:val="231F20"/>
        </w:rPr>
        <w:t>của</w:t>
      </w:r>
      <w:r>
        <w:rPr>
          <w:color w:val="231F20"/>
          <w:spacing w:val="-17"/>
        </w:rPr>
        <w:t> </w:t>
      </w:r>
      <w:r>
        <w:rPr>
          <w:color w:val="231F20"/>
        </w:rPr>
        <w:t>tâm</w:t>
      </w:r>
      <w:r>
        <w:rPr>
          <w:color w:val="231F20"/>
          <w:spacing w:val="-17"/>
        </w:rPr>
        <w:t> </w:t>
      </w:r>
      <w:r>
        <w:rPr>
          <w:color w:val="231F20"/>
        </w:rPr>
        <w:t>sở</w:t>
      </w:r>
      <w:r>
        <w:rPr>
          <w:color w:val="231F20"/>
          <w:spacing w:val="-17"/>
        </w:rPr>
        <w:t> </w:t>
      </w:r>
      <w:r>
        <w:rPr>
          <w:color w:val="231F20"/>
        </w:rPr>
        <w:t>tác ý,</w:t>
      </w:r>
      <w:r>
        <w:rPr>
          <w:color w:val="231F20"/>
          <w:spacing w:val="-12"/>
        </w:rPr>
        <w:t> </w:t>
      </w:r>
      <w:r>
        <w:rPr>
          <w:color w:val="231F20"/>
        </w:rPr>
        <w:t>ta</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thấy</w:t>
      </w:r>
      <w:r>
        <w:rPr>
          <w:color w:val="231F20"/>
          <w:spacing w:val="-12"/>
        </w:rPr>
        <w:t> </w:t>
      </w:r>
      <w:r>
        <w:rPr>
          <w:color w:val="231F20"/>
        </w:rPr>
        <w:t>tác</w:t>
      </w:r>
      <w:r>
        <w:rPr>
          <w:color w:val="231F20"/>
          <w:spacing w:val="-12"/>
        </w:rPr>
        <w:t> </w:t>
      </w:r>
      <w:r>
        <w:rPr>
          <w:color w:val="231F20"/>
        </w:rPr>
        <w:t>ý</w:t>
      </w:r>
      <w:r>
        <w:rPr>
          <w:color w:val="231F20"/>
          <w:spacing w:val="-12"/>
        </w:rPr>
        <w:t> </w:t>
      </w:r>
      <w:r>
        <w:rPr>
          <w:color w:val="231F20"/>
        </w:rPr>
        <w:t>sẽ</w:t>
      </w:r>
      <w:r>
        <w:rPr>
          <w:color w:val="231F20"/>
          <w:spacing w:val="-12"/>
        </w:rPr>
        <w:t> </w:t>
      </w:r>
      <w:r>
        <w:rPr>
          <w:color w:val="231F20"/>
        </w:rPr>
        <w:t>khác</w:t>
      </w:r>
      <w:r>
        <w:rPr>
          <w:color w:val="231F20"/>
          <w:spacing w:val="-12"/>
        </w:rPr>
        <w:t> </w:t>
      </w:r>
      <w:r>
        <w:rPr>
          <w:color w:val="231F20"/>
        </w:rPr>
        <w:t>nhau</w:t>
      </w:r>
      <w:r>
        <w:rPr>
          <w:color w:val="231F20"/>
          <w:spacing w:val="-12"/>
        </w:rPr>
        <w:t> </w:t>
      </w:r>
      <w:r>
        <w:rPr>
          <w:color w:val="231F20"/>
        </w:rPr>
        <w:t>khi</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cùng các</w:t>
      </w:r>
      <w:r>
        <w:rPr>
          <w:color w:val="231F20"/>
          <w:spacing w:val="-11"/>
        </w:rPr>
        <w:t> </w:t>
      </w:r>
      <w:r>
        <w:rPr>
          <w:color w:val="231F20"/>
        </w:rPr>
        <w:t>tâm</w:t>
      </w:r>
      <w:r>
        <w:rPr>
          <w:color w:val="231F20"/>
          <w:spacing w:val="-11"/>
        </w:rPr>
        <w:t> </w:t>
      </w:r>
      <w:r>
        <w:rPr>
          <w:color w:val="231F20"/>
        </w:rPr>
        <w:t>khác</w:t>
      </w:r>
      <w:r>
        <w:rPr>
          <w:color w:val="231F20"/>
          <w:spacing w:val="-11"/>
        </w:rPr>
        <w:t> </w:t>
      </w:r>
      <w:r>
        <w:rPr>
          <w:color w:val="231F20"/>
        </w:rPr>
        <w:t>nhau.</w:t>
      </w:r>
      <w:r>
        <w:rPr>
          <w:color w:val="231F20"/>
          <w:spacing w:val="-15"/>
        </w:rPr>
        <w:t> </w:t>
      </w:r>
      <w:r>
        <w:rPr>
          <w:color w:val="231F20"/>
        </w:rPr>
        <w:t>Tác</w:t>
      </w:r>
      <w:r>
        <w:rPr>
          <w:color w:val="231F20"/>
          <w:spacing w:val="-11"/>
        </w:rPr>
        <w:t> </w:t>
      </w:r>
      <w:r>
        <w:rPr>
          <w:color w:val="231F20"/>
        </w:rPr>
        <w:t>ý</w:t>
      </w:r>
      <w:r>
        <w:rPr>
          <w:color w:val="231F20"/>
          <w:spacing w:val="-11"/>
        </w:rPr>
        <w:t> </w:t>
      </w:r>
      <w:r>
        <w:rPr>
          <w:color w:val="231F20"/>
        </w:rPr>
        <w:t>sinh</w:t>
      </w:r>
      <w:r>
        <w:rPr>
          <w:color w:val="231F20"/>
          <w:spacing w:val="-11"/>
        </w:rPr>
        <w:t> </w:t>
      </w:r>
      <w:r>
        <w:rPr>
          <w:color w:val="231F20"/>
        </w:rPr>
        <w:t>cùng</w:t>
      </w:r>
      <w:r>
        <w:rPr>
          <w:color w:val="231F20"/>
          <w:spacing w:val="-11"/>
        </w:rPr>
        <w:t> </w:t>
      </w:r>
      <w:r>
        <w:rPr>
          <w:color w:val="231F20"/>
        </w:rPr>
        <w:t>với</w:t>
      </w:r>
      <w:r>
        <w:rPr>
          <w:color w:val="231F20"/>
          <w:spacing w:val="-11"/>
        </w:rPr>
        <w:t> </w:t>
      </w:r>
      <w:r>
        <w:rPr>
          <w:color w:val="231F20"/>
        </w:rPr>
        <w:t>tâm</w:t>
      </w:r>
      <w:r>
        <w:rPr>
          <w:color w:val="231F20"/>
          <w:spacing w:val="-11"/>
        </w:rPr>
        <w:t> </w:t>
      </w:r>
      <w:r>
        <w:rPr>
          <w:color w:val="231F20"/>
        </w:rPr>
        <w:t>thiện</w:t>
      </w:r>
      <w:r>
        <w:rPr>
          <w:color w:val="231F20"/>
          <w:spacing w:val="-11"/>
        </w:rPr>
        <w:t> </w:t>
      </w:r>
      <w:r>
        <w:rPr>
          <w:color w:val="231F20"/>
        </w:rPr>
        <w:t>hay tâm bất thiện “cố ý” thúc đẩy thiện hay bất thiện, và sẽ có khả năng cho quả về sau; đó chính là tác hành (abhisaṅkhāra), trừ trường hợp tác ý sinh kèm với tâm đạo. Tác ý đi kèm với tâm thiền sắc giới và tâm thiền vô sắc giới có thể cho quả tái sinh ở cảnh giới cao hơn, cõi phạm thiên sắc giới và cõi phạm thiên vô sắc giới, và đều là một mắt xích trong Lý duyên khởi.</w:t>
      </w:r>
      <w:r>
        <w:rPr>
          <w:color w:val="231F20"/>
          <w:spacing w:val="-2"/>
        </w:rPr>
        <w:t> </w:t>
      </w:r>
      <w:r>
        <w:rPr>
          <w:color w:val="231F20"/>
        </w:rPr>
        <w:t>Tác ý sinh kèm với tâm quả là quả của nghiệp, do nghiệp thiện hay nghiệp bất thiện tạo ra. Loại tác ý</w:t>
      </w:r>
      <w:r>
        <w:rPr>
          <w:color w:val="231F20"/>
          <w:spacing w:val="-4"/>
        </w:rPr>
        <w:t> </w:t>
      </w:r>
      <w:r>
        <w:rPr>
          <w:color w:val="231F20"/>
        </w:rPr>
        <w:t>này</w:t>
      </w:r>
      <w:r>
        <w:rPr>
          <w:color w:val="231F20"/>
          <w:spacing w:val="-4"/>
        </w:rPr>
        <w:t> </w:t>
      </w:r>
      <w:r>
        <w:rPr>
          <w:color w:val="231F20"/>
        </w:rPr>
        <w:t>chỉ</w:t>
      </w:r>
      <w:r>
        <w:rPr>
          <w:color w:val="231F20"/>
          <w:spacing w:val="-4"/>
        </w:rPr>
        <w:t> </w:t>
      </w:r>
      <w:r>
        <w:rPr>
          <w:color w:val="231F20"/>
        </w:rPr>
        <w:t>có</w:t>
      </w:r>
      <w:r>
        <w:rPr>
          <w:color w:val="231F20"/>
          <w:spacing w:val="-4"/>
        </w:rPr>
        <w:t> </w:t>
      </w:r>
      <w:r>
        <w:rPr>
          <w:color w:val="231F20"/>
        </w:rPr>
        <w:t>chức</w:t>
      </w:r>
      <w:r>
        <w:rPr>
          <w:color w:val="231F20"/>
          <w:spacing w:val="-4"/>
        </w:rPr>
        <w:t> </w:t>
      </w:r>
      <w:r>
        <w:rPr>
          <w:color w:val="231F20"/>
        </w:rPr>
        <w:t>năng</w:t>
      </w:r>
      <w:r>
        <w:rPr>
          <w:color w:val="231F20"/>
          <w:spacing w:val="-4"/>
        </w:rPr>
        <w:t> </w:t>
      </w:r>
      <w:r>
        <w:rPr>
          <w:color w:val="231F20"/>
        </w:rPr>
        <w:t>phối</w:t>
      </w:r>
      <w:r>
        <w:rPr>
          <w:color w:val="231F20"/>
          <w:spacing w:val="-4"/>
        </w:rPr>
        <w:t> </w:t>
      </w:r>
      <w:r>
        <w:rPr>
          <w:color w:val="231F20"/>
        </w:rPr>
        <w:t>hợp</w:t>
      </w:r>
      <w:r>
        <w:rPr>
          <w:color w:val="231F20"/>
          <w:spacing w:val="-4"/>
        </w:rPr>
        <w:t> </w:t>
      </w:r>
      <w:r>
        <w:rPr>
          <w:color w:val="231F20"/>
        </w:rPr>
        <w:t>các</w:t>
      </w:r>
      <w:r>
        <w:rPr>
          <w:color w:val="231F20"/>
          <w:spacing w:val="-4"/>
        </w:rPr>
        <w:t> </w:t>
      </w:r>
      <w:r>
        <w:rPr>
          <w:color w:val="231F20"/>
        </w:rPr>
        <w:t>pháp</w:t>
      </w:r>
      <w:r>
        <w:rPr>
          <w:color w:val="231F20"/>
          <w:spacing w:val="-4"/>
        </w:rPr>
        <w:t> </w:t>
      </w:r>
      <w:r>
        <w:rPr>
          <w:color w:val="231F20"/>
        </w:rPr>
        <w:t>đồng</w:t>
      </w:r>
      <w:r>
        <w:rPr>
          <w:color w:val="231F20"/>
          <w:spacing w:val="-4"/>
        </w:rPr>
        <w:t> </w:t>
      </w:r>
      <w:r>
        <w:rPr>
          <w:color w:val="231F20"/>
        </w:rPr>
        <w:t>sinh. Tác ý sinh khởi cùng tâm duy tác thì không phải là thiện, bất thiện hay quả. Nó thuộc chủng loại vô ký. Loại</w:t>
      </w:r>
      <w:r>
        <w:rPr>
          <w:color w:val="231F20"/>
          <w:spacing w:val="-10"/>
        </w:rPr>
        <w:t> </w:t>
      </w:r>
      <w:r>
        <w:rPr>
          <w:color w:val="231F20"/>
        </w:rPr>
        <w:t>tác</w:t>
      </w:r>
      <w:r>
        <w:rPr>
          <w:color w:val="231F20"/>
          <w:spacing w:val="-10"/>
        </w:rPr>
        <w:t> </w:t>
      </w:r>
      <w:r>
        <w:rPr>
          <w:color w:val="231F20"/>
        </w:rPr>
        <w:t>ý</w:t>
      </w:r>
      <w:r>
        <w:rPr>
          <w:color w:val="231F20"/>
          <w:spacing w:val="-10"/>
        </w:rPr>
        <w:t> </w:t>
      </w:r>
      <w:r>
        <w:rPr>
          <w:color w:val="231F20"/>
        </w:rPr>
        <w:t>này</w:t>
      </w:r>
      <w:r>
        <w:rPr>
          <w:color w:val="231F20"/>
          <w:spacing w:val="-10"/>
        </w:rPr>
        <w:t> </w:t>
      </w:r>
      <w:r>
        <w:rPr>
          <w:color w:val="231F20"/>
        </w:rPr>
        <w:t>cũng</w:t>
      </w:r>
      <w:r>
        <w:rPr>
          <w:color w:val="231F20"/>
          <w:spacing w:val="-10"/>
        </w:rPr>
        <w:t> </w:t>
      </w:r>
      <w:r>
        <w:rPr>
          <w:color w:val="231F20"/>
        </w:rPr>
        <w:t>chỉ</w:t>
      </w:r>
      <w:r>
        <w:rPr>
          <w:color w:val="231F20"/>
          <w:spacing w:val="-10"/>
        </w:rPr>
        <w:t> </w:t>
      </w:r>
      <w:r>
        <w:rPr>
          <w:color w:val="231F20"/>
        </w:rPr>
        <w:t>có</w:t>
      </w:r>
      <w:r>
        <w:rPr>
          <w:color w:val="231F20"/>
          <w:spacing w:val="-10"/>
        </w:rPr>
        <w:t> </w:t>
      </w:r>
      <w:r>
        <w:rPr>
          <w:color w:val="231F20"/>
        </w:rPr>
        <w:t>chức</w:t>
      </w:r>
      <w:r>
        <w:rPr>
          <w:color w:val="231F20"/>
          <w:spacing w:val="-10"/>
        </w:rPr>
        <w:t> </w:t>
      </w:r>
      <w:r>
        <w:rPr>
          <w:color w:val="231F20"/>
        </w:rPr>
        <w:t>năng</w:t>
      </w:r>
      <w:r>
        <w:rPr>
          <w:color w:val="231F20"/>
          <w:spacing w:val="-10"/>
        </w:rPr>
        <w:t> </w:t>
      </w:r>
      <w:r>
        <w:rPr>
          <w:color w:val="231F20"/>
        </w:rPr>
        <w:t>duy</w:t>
      </w:r>
      <w:r>
        <w:rPr>
          <w:color w:val="231F20"/>
          <w:spacing w:val="-10"/>
        </w:rPr>
        <w:t> </w:t>
      </w:r>
      <w:r>
        <w:rPr>
          <w:color w:val="231F20"/>
        </w:rPr>
        <w:t>nhất</w:t>
      </w:r>
      <w:r>
        <w:rPr>
          <w:color w:val="231F20"/>
          <w:spacing w:val="-10"/>
        </w:rPr>
        <w:t> </w:t>
      </w:r>
      <w:r>
        <w:rPr>
          <w:color w:val="231F20"/>
        </w:rPr>
        <w:t>là</w:t>
      </w:r>
      <w:r>
        <w:rPr>
          <w:color w:val="231F20"/>
          <w:spacing w:val="-10"/>
        </w:rPr>
        <w:t> </w:t>
      </w:r>
      <w:r>
        <w:rPr>
          <w:color w:val="231F20"/>
          <w:spacing w:val="-4"/>
        </w:rPr>
        <w:t>phối</w:t>
      </w:r>
    </w:p>
    <w:p>
      <w:pPr>
        <w:pStyle w:val="BodyText"/>
        <w:spacing w:after="0" w:line="252" w:lineRule="auto"/>
        <w:sectPr>
          <w:pgSz w:w="7660" w:h="11630"/>
          <w:pgMar w:header="779" w:footer="0" w:top="1100" w:bottom="280" w:left="850" w:right="850"/>
        </w:sectPr>
      </w:pPr>
    </w:p>
    <w:p>
      <w:pPr>
        <w:pStyle w:val="BodyText"/>
        <w:ind w:right="0"/>
      </w:pPr>
      <w:r>
        <w:rPr>
          <w:color w:val="231F20"/>
        </w:rPr>
        <w:t>hợp các pháp đồng sinh mà </w:t>
      </w:r>
      <w:r>
        <w:rPr>
          <w:color w:val="231F20"/>
          <w:spacing w:val="-2"/>
        </w:rPr>
        <w:t>thôi.</w:t>
      </w:r>
    </w:p>
    <w:p>
      <w:pPr>
        <w:pStyle w:val="BodyText"/>
        <w:spacing w:line="256" w:lineRule="auto" w:before="137"/>
        <w:ind w:right="109" w:firstLine="396"/>
      </w:pPr>
      <w:r>
        <w:rPr>
          <w:color w:val="231F20"/>
        </w:rPr>
        <w:t>Tác ý sinh kèm với tâm siêu thế không phải là một mắt xích trong Lý duyên khởi. Tâm siêu thế là tâm đạo (magga-citta) sẽ cho tâm quả (phala-citta) ngay tức thì; tâm quả tiếp nối ngay sau tâm đạo. Vì tâm đạo tận diệt phiền não nên nó giải phóng khỏi vòng</w:t>
      </w:r>
      <w:r>
        <w:rPr>
          <w:color w:val="231F20"/>
          <w:spacing w:val="-3"/>
        </w:rPr>
        <w:t> </w:t>
      </w:r>
      <w:r>
        <w:rPr>
          <w:color w:val="231F20"/>
        </w:rPr>
        <w:t>luân</w:t>
      </w:r>
      <w:r>
        <w:rPr>
          <w:color w:val="231F20"/>
          <w:spacing w:val="-2"/>
        </w:rPr>
        <w:t> </w:t>
      </w:r>
      <w:r>
        <w:rPr>
          <w:color w:val="231F20"/>
        </w:rPr>
        <w:t>hồi</w:t>
      </w:r>
      <w:r>
        <w:rPr>
          <w:color w:val="231F20"/>
          <w:spacing w:val="-2"/>
        </w:rPr>
        <w:t> </w:t>
      </w:r>
      <w:r>
        <w:rPr>
          <w:color w:val="231F20"/>
        </w:rPr>
        <w:t>sinh</w:t>
      </w:r>
      <w:r>
        <w:rPr>
          <w:color w:val="231F20"/>
          <w:spacing w:val="-2"/>
        </w:rPr>
        <w:t> </w:t>
      </w:r>
      <w:r>
        <w:rPr>
          <w:color w:val="231F20"/>
        </w:rPr>
        <w:t>tử.</w:t>
      </w:r>
      <w:r>
        <w:rPr>
          <w:color w:val="231F20"/>
          <w:spacing w:val="-7"/>
        </w:rPr>
        <w:t> </w:t>
      </w:r>
      <w:r>
        <w:rPr>
          <w:color w:val="231F20"/>
        </w:rPr>
        <w:t>Vị</w:t>
      </w:r>
      <w:r>
        <w:rPr>
          <w:color w:val="231F20"/>
          <w:spacing w:val="-17"/>
        </w:rPr>
        <w:t> </w:t>
      </w:r>
      <w:r>
        <w:rPr>
          <w:color w:val="231F20"/>
        </w:rPr>
        <w:t>A-la-hán</w:t>
      </w:r>
      <w:r>
        <w:rPr>
          <w:color w:val="231F20"/>
          <w:spacing w:val="-2"/>
        </w:rPr>
        <w:t> </w:t>
      </w:r>
      <w:r>
        <w:rPr>
          <w:color w:val="231F20"/>
        </w:rPr>
        <w:t>đã</w:t>
      </w:r>
      <w:r>
        <w:rPr>
          <w:color w:val="231F20"/>
          <w:spacing w:val="-2"/>
        </w:rPr>
        <w:t> </w:t>
      </w:r>
      <w:r>
        <w:rPr>
          <w:color w:val="231F20"/>
        </w:rPr>
        <w:t>được</w:t>
      </w:r>
      <w:r>
        <w:rPr>
          <w:color w:val="231F20"/>
          <w:spacing w:val="-2"/>
        </w:rPr>
        <w:t> </w:t>
      </w:r>
      <w:r>
        <w:rPr>
          <w:color w:val="231F20"/>
        </w:rPr>
        <w:t>giải</w:t>
      </w:r>
      <w:r>
        <w:rPr>
          <w:color w:val="231F20"/>
          <w:spacing w:val="-2"/>
        </w:rPr>
        <w:t> </w:t>
      </w:r>
      <w:r>
        <w:rPr>
          <w:color w:val="231F20"/>
        </w:rPr>
        <w:t>thoát khỏi tái sinh.</w:t>
      </w:r>
      <w:r>
        <w:rPr>
          <w:color w:val="231F20"/>
          <w:spacing w:val="-2"/>
        </w:rPr>
        <w:t> </w:t>
      </w:r>
      <w:r>
        <w:rPr>
          <w:color w:val="231F20"/>
        </w:rPr>
        <w:t>Vị ấy không còn tạo nghiệp nữa.</w:t>
      </w:r>
      <w:r>
        <w:rPr>
          <w:color w:val="231F20"/>
          <w:spacing w:val="-2"/>
        </w:rPr>
        <w:t> </w:t>
      </w:r>
      <w:r>
        <w:rPr>
          <w:color w:val="231F20"/>
        </w:rPr>
        <w:t>Tác ý sinh</w:t>
      </w:r>
      <w:r>
        <w:rPr>
          <w:color w:val="231F20"/>
          <w:spacing w:val="-4"/>
        </w:rPr>
        <w:t> </w:t>
      </w:r>
      <w:r>
        <w:rPr>
          <w:color w:val="231F20"/>
        </w:rPr>
        <w:t>kèm</w:t>
      </w:r>
      <w:r>
        <w:rPr>
          <w:color w:val="231F20"/>
          <w:spacing w:val="-4"/>
        </w:rPr>
        <w:t> </w:t>
      </w:r>
      <w:r>
        <w:rPr>
          <w:color w:val="231F20"/>
        </w:rPr>
        <w:t>với</w:t>
      </w:r>
      <w:r>
        <w:rPr>
          <w:color w:val="231F20"/>
          <w:spacing w:val="-4"/>
        </w:rPr>
        <w:t> </w:t>
      </w:r>
      <w:r>
        <w:rPr>
          <w:color w:val="231F20"/>
        </w:rPr>
        <w:t>tâm</w:t>
      </w:r>
      <w:r>
        <w:rPr>
          <w:color w:val="231F20"/>
          <w:spacing w:val="-4"/>
        </w:rPr>
        <w:t> </w:t>
      </w:r>
      <w:r>
        <w:rPr>
          <w:color w:val="231F20"/>
        </w:rPr>
        <w:t>duy</w:t>
      </w:r>
      <w:r>
        <w:rPr>
          <w:color w:val="231F20"/>
          <w:spacing w:val="-4"/>
        </w:rPr>
        <w:t> </w:t>
      </w:r>
      <w:r>
        <w:rPr>
          <w:color w:val="231F20"/>
        </w:rPr>
        <w:t>tác</w:t>
      </w:r>
      <w:r>
        <w:rPr>
          <w:color w:val="231F20"/>
          <w:spacing w:val="-4"/>
        </w:rPr>
        <w:t> </w:t>
      </w:r>
      <w:r>
        <w:rPr>
          <w:color w:val="231F20"/>
        </w:rPr>
        <w:t>tịnh</w:t>
      </w:r>
      <w:r>
        <w:rPr>
          <w:color w:val="231F20"/>
          <w:spacing w:val="-4"/>
        </w:rPr>
        <w:t> </w:t>
      </w:r>
      <w:r>
        <w:rPr>
          <w:color w:val="231F20"/>
        </w:rPr>
        <w:t>hảo</w:t>
      </w:r>
      <w:r>
        <w:rPr>
          <w:color w:val="231F20"/>
          <w:spacing w:val="-4"/>
        </w:rPr>
        <w:t> </w:t>
      </w:r>
      <w:r>
        <w:rPr>
          <w:color w:val="231F20"/>
        </w:rPr>
        <w:t>và</w:t>
      </w:r>
      <w:r>
        <w:rPr>
          <w:color w:val="231F20"/>
          <w:spacing w:val="-4"/>
        </w:rPr>
        <w:t> </w:t>
      </w:r>
      <w:r>
        <w:rPr>
          <w:color w:val="231F20"/>
        </w:rPr>
        <w:t>với</w:t>
      </w:r>
      <w:r>
        <w:rPr>
          <w:color w:val="231F20"/>
          <w:spacing w:val="-4"/>
        </w:rPr>
        <w:t> </w:t>
      </w:r>
      <w:r>
        <w:rPr>
          <w:color w:val="231F20"/>
        </w:rPr>
        <w:t>tâm</w:t>
      </w:r>
      <w:r>
        <w:rPr>
          <w:color w:val="231F20"/>
          <w:spacing w:val="-4"/>
        </w:rPr>
        <w:t> </w:t>
      </w:r>
      <w:r>
        <w:rPr>
          <w:color w:val="231F20"/>
        </w:rPr>
        <w:t>duy</w:t>
      </w:r>
      <w:r>
        <w:rPr>
          <w:color w:val="231F20"/>
          <w:spacing w:val="-4"/>
        </w:rPr>
        <w:t> </w:t>
      </w:r>
      <w:r>
        <w:rPr>
          <w:color w:val="231F20"/>
        </w:rPr>
        <w:t>tác vô nhân - tiếu sinh tâm (hasituppāda-citta), tâm làm phát sinh nụ cười mỉm của vị A-la-hán - thì không phải là tác hành, và không phải là một mắt xích của Lý duyên khởi</w:t>
      </w:r>
      <w:r>
        <w:rPr>
          <w:color w:val="231F20"/>
          <w:vertAlign w:val="superscript"/>
        </w:rPr>
        <w:t>40</w:t>
      </w:r>
      <w:r>
        <w:rPr>
          <w:color w:val="231F20"/>
          <w:vertAlign w:val="baseline"/>
        </w:rPr>
        <w:t>.</w:t>
      </w:r>
    </w:p>
    <w:p>
      <w:pPr>
        <w:pStyle w:val="BodyText"/>
        <w:spacing w:line="256" w:lineRule="auto" w:before="131"/>
        <w:ind w:firstLine="396"/>
      </w:pPr>
      <w:r>
        <w:rPr>
          <w:color w:val="231F20"/>
        </w:rPr>
        <w:t>Như chúng ta đã biết, tác ý là nghiệp thiện hay nghiệp</w:t>
      </w:r>
      <w:r>
        <w:rPr>
          <w:color w:val="231F20"/>
          <w:spacing w:val="-1"/>
        </w:rPr>
        <w:t> </w:t>
      </w:r>
      <w:r>
        <w:rPr>
          <w:color w:val="231F20"/>
        </w:rPr>
        <w:t>bất</w:t>
      </w:r>
      <w:r>
        <w:rPr>
          <w:color w:val="231F20"/>
          <w:spacing w:val="-1"/>
        </w:rPr>
        <w:t> </w:t>
      </w:r>
      <w:r>
        <w:rPr>
          <w:color w:val="231F20"/>
        </w:rPr>
        <w:t>thiện</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cho</w:t>
      </w:r>
      <w:r>
        <w:rPr>
          <w:color w:val="231F20"/>
          <w:spacing w:val="-1"/>
        </w:rPr>
        <w:t> </w:t>
      </w:r>
      <w:r>
        <w:rPr>
          <w:color w:val="231F20"/>
        </w:rPr>
        <w:t>quả</w:t>
      </w:r>
      <w:r>
        <w:rPr>
          <w:color w:val="231F20"/>
          <w:spacing w:val="-1"/>
        </w:rPr>
        <w:t> </w:t>
      </w:r>
      <w:r>
        <w:rPr>
          <w:color w:val="231F20"/>
        </w:rPr>
        <w:t>về</w:t>
      </w:r>
      <w:r>
        <w:rPr>
          <w:color w:val="231F20"/>
          <w:spacing w:val="-1"/>
        </w:rPr>
        <w:t> </w:t>
      </w:r>
      <w:r>
        <w:rPr>
          <w:color w:val="231F20"/>
        </w:rPr>
        <w:t>sau.</w:t>
      </w:r>
      <w:r>
        <w:rPr>
          <w:color w:val="231F20"/>
          <w:spacing w:val="-1"/>
        </w:rPr>
        <w:t> </w:t>
      </w:r>
      <w:r>
        <w:rPr>
          <w:color w:val="231F20"/>
        </w:rPr>
        <w:t>Luôn</w:t>
      </w:r>
      <w:r>
        <w:rPr>
          <w:color w:val="231F20"/>
          <w:spacing w:val="-1"/>
        </w:rPr>
        <w:t> </w:t>
      </w:r>
      <w:r>
        <w:rPr>
          <w:color w:val="231F20"/>
        </w:rPr>
        <w:t>luôn</w:t>
      </w:r>
      <w:r>
        <w:rPr>
          <w:color w:val="231F20"/>
          <w:spacing w:val="-1"/>
        </w:rPr>
        <w:t> </w:t>
      </w:r>
      <w:r>
        <w:rPr>
          <w:color w:val="231F20"/>
        </w:rPr>
        <w:t>có các kinh nghiệm khả ái và bất khả ái qua các căn, và đó</w:t>
      </w:r>
      <w:r>
        <w:rPr>
          <w:color w:val="231F20"/>
          <w:spacing w:val="-6"/>
        </w:rPr>
        <w:t> </w:t>
      </w:r>
      <w:r>
        <w:rPr>
          <w:color w:val="231F20"/>
        </w:rPr>
        <w:t>là</w:t>
      </w:r>
      <w:r>
        <w:rPr>
          <w:color w:val="231F20"/>
          <w:spacing w:val="-6"/>
        </w:rPr>
        <w:t> </w:t>
      </w:r>
      <w:r>
        <w:rPr>
          <w:color w:val="231F20"/>
        </w:rPr>
        <w:t>các</w:t>
      </w:r>
      <w:r>
        <w:rPr>
          <w:color w:val="231F20"/>
          <w:spacing w:val="-6"/>
        </w:rPr>
        <w:t> </w:t>
      </w:r>
      <w:r>
        <w:rPr>
          <w:color w:val="231F20"/>
        </w:rPr>
        <w:t>tâm</w:t>
      </w:r>
      <w:r>
        <w:rPr>
          <w:color w:val="231F20"/>
          <w:spacing w:val="-6"/>
        </w:rPr>
        <w:t> </w:t>
      </w:r>
      <w:r>
        <w:rPr>
          <w:color w:val="231F20"/>
        </w:rPr>
        <w:t>quả</w:t>
      </w:r>
      <w:r>
        <w:rPr>
          <w:color w:val="231F20"/>
          <w:spacing w:val="-6"/>
        </w:rPr>
        <w:t> </w:t>
      </w:r>
      <w:r>
        <w:rPr>
          <w:color w:val="231F20"/>
        </w:rPr>
        <w:t>(vipākacittas):</w:t>
      </w:r>
      <w:r>
        <w:rPr>
          <w:color w:val="231F20"/>
          <w:spacing w:val="-7"/>
        </w:rPr>
        <w:t> </w:t>
      </w:r>
      <w:r>
        <w:rPr>
          <w:color w:val="231F20"/>
        </w:rPr>
        <w:t>chúng</w:t>
      </w:r>
      <w:r>
        <w:rPr>
          <w:color w:val="231F20"/>
          <w:spacing w:val="-6"/>
        </w:rPr>
        <w:t> </w:t>
      </w:r>
      <w:r>
        <w:rPr>
          <w:color w:val="231F20"/>
        </w:rPr>
        <w:t>ta</w:t>
      </w:r>
      <w:r>
        <w:rPr>
          <w:color w:val="231F20"/>
          <w:spacing w:val="-6"/>
        </w:rPr>
        <w:t> </w:t>
      </w:r>
      <w:r>
        <w:rPr>
          <w:color w:val="231F20"/>
        </w:rPr>
        <w:t>thấy,</w:t>
      </w:r>
      <w:r>
        <w:rPr>
          <w:color w:val="231F20"/>
          <w:spacing w:val="-6"/>
        </w:rPr>
        <w:t> </w:t>
      </w:r>
      <w:r>
        <w:rPr>
          <w:color w:val="231F20"/>
        </w:rPr>
        <w:t>nghe, ngửi, nếm hay kinh nghiệm các đối tượng xúc chạm dễ chịu hay khó chịu qua thân căn. Ta có thể biết lý thuyết rằng, tâm quả là loại tâm là quả của nghiệp, nó</w:t>
      </w:r>
      <w:r>
        <w:rPr>
          <w:color w:val="231F20"/>
          <w:spacing w:val="-2"/>
        </w:rPr>
        <w:t> </w:t>
      </w:r>
      <w:r>
        <w:rPr>
          <w:color w:val="231F20"/>
        </w:rPr>
        <w:t>khác</w:t>
      </w:r>
      <w:r>
        <w:rPr>
          <w:color w:val="231F20"/>
          <w:spacing w:val="-3"/>
        </w:rPr>
        <w:t> </w:t>
      </w:r>
      <w:r>
        <w:rPr>
          <w:color w:val="231F20"/>
        </w:rPr>
        <w:t>với</w:t>
      </w:r>
      <w:r>
        <w:rPr>
          <w:color w:val="231F20"/>
          <w:spacing w:val="-2"/>
        </w:rPr>
        <w:t> </w:t>
      </w:r>
      <w:r>
        <w:rPr>
          <w:color w:val="231F20"/>
        </w:rPr>
        <w:t>tâm</w:t>
      </w:r>
      <w:r>
        <w:rPr>
          <w:color w:val="231F20"/>
          <w:spacing w:val="-3"/>
        </w:rPr>
        <w:t> </w:t>
      </w:r>
      <w:r>
        <w:rPr>
          <w:color w:val="231F20"/>
        </w:rPr>
        <w:t>thiện</w:t>
      </w:r>
      <w:r>
        <w:rPr>
          <w:color w:val="231F20"/>
          <w:spacing w:val="-2"/>
        </w:rPr>
        <w:t> </w:t>
      </w:r>
      <w:r>
        <w:rPr>
          <w:color w:val="231F20"/>
        </w:rPr>
        <w:t>và</w:t>
      </w:r>
      <w:r>
        <w:rPr>
          <w:color w:val="231F20"/>
          <w:spacing w:val="-3"/>
        </w:rPr>
        <w:t> </w:t>
      </w:r>
      <w:r>
        <w:rPr>
          <w:color w:val="231F20"/>
        </w:rPr>
        <w:t>tâm</w:t>
      </w:r>
      <w:r>
        <w:rPr>
          <w:color w:val="231F20"/>
          <w:spacing w:val="-2"/>
        </w:rPr>
        <w:t> </w:t>
      </w:r>
      <w:r>
        <w:rPr>
          <w:color w:val="231F20"/>
        </w:rPr>
        <w:t>bất</w:t>
      </w:r>
      <w:r>
        <w:rPr>
          <w:color w:val="231F20"/>
          <w:spacing w:val="-3"/>
        </w:rPr>
        <w:t> </w:t>
      </w:r>
      <w:r>
        <w:rPr>
          <w:color w:val="231F20"/>
        </w:rPr>
        <w:t>thiện,</w:t>
      </w:r>
      <w:r>
        <w:rPr>
          <w:color w:val="231F20"/>
          <w:spacing w:val="-2"/>
        </w:rPr>
        <w:t> </w:t>
      </w:r>
      <w:r>
        <w:rPr>
          <w:color w:val="231F20"/>
        </w:rPr>
        <w:t>nhưng</w:t>
      </w:r>
      <w:r>
        <w:rPr>
          <w:color w:val="231F20"/>
          <w:spacing w:val="-3"/>
        </w:rPr>
        <w:t> </w:t>
      </w:r>
      <w:r>
        <w:rPr>
          <w:color w:val="231F20"/>
        </w:rPr>
        <w:t>biết</w:t>
      </w:r>
      <w:r>
        <w:rPr>
          <w:color w:val="231F20"/>
          <w:spacing w:val="-2"/>
        </w:rPr>
        <w:t> </w:t>
      </w:r>
      <w:r>
        <w:rPr>
          <w:color w:val="231F20"/>
        </w:rPr>
        <w:t>lý thuyết như vậy thì chưa đủ. Chúng ta cần học phân biệt</w:t>
      </w:r>
      <w:r>
        <w:rPr>
          <w:color w:val="231F20"/>
          <w:spacing w:val="-5"/>
        </w:rPr>
        <w:t> </w:t>
      </w:r>
      <w:r>
        <w:rPr>
          <w:color w:val="231F20"/>
        </w:rPr>
        <w:t>các</w:t>
      </w:r>
      <w:r>
        <w:rPr>
          <w:color w:val="231F20"/>
          <w:spacing w:val="-4"/>
        </w:rPr>
        <w:t> </w:t>
      </w:r>
      <w:r>
        <w:rPr>
          <w:color w:val="231F20"/>
        </w:rPr>
        <w:t>loại</w:t>
      </w:r>
      <w:r>
        <w:rPr>
          <w:color w:val="231F20"/>
          <w:spacing w:val="-5"/>
        </w:rPr>
        <w:t> </w:t>
      </w:r>
      <w:r>
        <w:rPr>
          <w:color w:val="231F20"/>
        </w:rPr>
        <w:t>tâm</w:t>
      </w:r>
      <w:r>
        <w:rPr>
          <w:color w:val="231F20"/>
          <w:spacing w:val="-5"/>
        </w:rPr>
        <w:t> </w:t>
      </w:r>
      <w:r>
        <w:rPr>
          <w:color w:val="231F20"/>
        </w:rPr>
        <w:t>khác</w:t>
      </w:r>
      <w:r>
        <w:rPr>
          <w:color w:val="231F20"/>
          <w:spacing w:val="-5"/>
        </w:rPr>
        <w:t> </w:t>
      </w:r>
      <w:r>
        <w:rPr>
          <w:color w:val="231F20"/>
        </w:rPr>
        <w:t>nhau</w:t>
      </w:r>
      <w:r>
        <w:rPr>
          <w:color w:val="231F20"/>
          <w:spacing w:val="-5"/>
        </w:rPr>
        <w:t> </w:t>
      </w:r>
      <w:r>
        <w:rPr>
          <w:color w:val="231F20"/>
        </w:rPr>
        <w:t>khi</w:t>
      </w:r>
      <w:r>
        <w:rPr>
          <w:color w:val="231F20"/>
          <w:spacing w:val="-4"/>
        </w:rPr>
        <w:t> </w:t>
      </w:r>
      <w:r>
        <w:rPr>
          <w:color w:val="231F20"/>
        </w:rPr>
        <w:t>chúng</w:t>
      </w:r>
      <w:r>
        <w:rPr>
          <w:color w:val="231F20"/>
          <w:spacing w:val="-4"/>
        </w:rPr>
        <w:t> </w:t>
      </w:r>
      <w:r>
        <w:rPr>
          <w:color w:val="231F20"/>
        </w:rPr>
        <w:t>xuất</w:t>
      </w:r>
      <w:r>
        <w:rPr>
          <w:color w:val="231F20"/>
          <w:spacing w:val="-5"/>
        </w:rPr>
        <w:t> </w:t>
      </w:r>
      <w:r>
        <w:rPr>
          <w:color w:val="231F20"/>
        </w:rPr>
        <w:t>hiện.</w:t>
      </w:r>
      <w:r>
        <w:rPr>
          <w:color w:val="231F20"/>
          <w:spacing w:val="-4"/>
        </w:rPr>
        <w:t> </w:t>
      </w:r>
      <w:r>
        <w:rPr>
          <w:color w:val="231F20"/>
        </w:rPr>
        <w:t>Mỗi một tình huống trong cuộc sống đều gồm rất nhiều các</w:t>
      </w:r>
      <w:r>
        <w:rPr>
          <w:color w:val="231F20"/>
          <w:spacing w:val="41"/>
        </w:rPr>
        <w:t> </w:t>
      </w:r>
      <w:r>
        <w:rPr>
          <w:color w:val="231F20"/>
        </w:rPr>
        <w:t>khoảnh</w:t>
      </w:r>
      <w:r>
        <w:rPr>
          <w:color w:val="231F20"/>
          <w:spacing w:val="41"/>
        </w:rPr>
        <w:t> </w:t>
      </w:r>
      <w:r>
        <w:rPr>
          <w:color w:val="231F20"/>
        </w:rPr>
        <w:t>khắc</w:t>
      </w:r>
      <w:r>
        <w:rPr>
          <w:color w:val="231F20"/>
          <w:spacing w:val="41"/>
        </w:rPr>
        <w:t> </w:t>
      </w:r>
      <w:r>
        <w:rPr>
          <w:color w:val="231F20"/>
        </w:rPr>
        <w:t>khác</w:t>
      </w:r>
      <w:r>
        <w:rPr>
          <w:color w:val="231F20"/>
          <w:spacing w:val="41"/>
        </w:rPr>
        <w:t> </w:t>
      </w:r>
      <w:r>
        <w:rPr>
          <w:color w:val="231F20"/>
        </w:rPr>
        <w:t>nhau,</w:t>
      </w:r>
      <w:r>
        <w:rPr>
          <w:color w:val="231F20"/>
          <w:spacing w:val="41"/>
        </w:rPr>
        <w:t> </w:t>
      </w:r>
      <w:r>
        <w:rPr>
          <w:color w:val="231F20"/>
        </w:rPr>
        <w:t>sinh</w:t>
      </w:r>
      <w:r>
        <w:rPr>
          <w:color w:val="231F20"/>
          <w:spacing w:val="41"/>
        </w:rPr>
        <w:t> </w:t>
      </w:r>
      <w:r>
        <w:rPr>
          <w:color w:val="231F20"/>
        </w:rPr>
        <w:t>khởi</w:t>
      </w:r>
      <w:r>
        <w:rPr>
          <w:color w:val="231F20"/>
          <w:spacing w:val="41"/>
        </w:rPr>
        <w:t> </w:t>
      </w:r>
      <w:r>
        <w:rPr>
          <w:color w:val="231F20"/>
        </w:rPr>
        <w:t>do</w:t>
      </w:r>
      <w:r>
        <w:rPr>
          <w:color w:val="231F20"/>
          <w:spacing w:val="41"/>
        </w:rPr>
        <w:t> </w:t>
      </w:r>
      <w:r>
        <w:rPr>
          <w:color w:val="231F20"/>
        </w:rPr>
        <w:t>các</w:t>
      </w:r>
      <w:r>
        <w:rPr>
          <w:color w:val="231F20"/>
          <w:spacing w:val="41"/>
        </w:rPr>
        <w:t> </w:t>
      </w:r>
      <w:r>
        <w:rPr>
          <w:color w:val="231F20"/>
          <w:spacing w:val="-4"/>
        </w:rPr>
        <w:t>loại</w:t>
      </w:r>
    </w:p>
    <w:p>
      <w:pPr>
        <w:pStyle w:val="BodyText"/>
        <w:spacing w:before="0"/>
        <w:ind w:left="0" w:right="0"/>
        <w:jc w:val="left"/>
        <w:rPr>
          <w:sz w:val="17"/>
        </w:rPr>
      </w:pPr>
      <w:r>
        <w:rPr>
          <w:sz w:val="17"/>
        </w:rPr>
        <mc:AlternateContent>
          <mc:Choice Requires="wps">
            <w:drawing>
              <wp:anchor distT="0" distB="0" distL="0" distR="0" allowOverlap="1" layoutInCell="1" locked="0" behindDoc="1" simplePos="0" relativeHeight="487607296">
                <wp:simplePos x="0" y="0"/>
                <wp:positionH relativeFrom="page">
                  <wp:posOffset>612000</wp:posOffset>
                </wp:positionH>
                <wp:positionV relativeFrom="paragraph">
                  <wp:posOffset>139664</wp:posOffset>
                </wp:positionV>
                <wp:extent cx="914400" cy="127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997174pt;width:72pt;height:.1pt;mso-position-horizontal-relative:page;mso-position-vertical-relative:paragraph;z-index:-15709184;mso-wrap-distance-left:0;mso-wrap-distance-right:0" id="docshape51" coordorigin="964,220" coordsize="1440,0" path="m964,220l2404,220e" filled="false" stroked="true" strokeweight="1pt" strokecolor="#231f20">
                <v:path arrowok="t"/>
                <v:stroke dashstyle="solid"/>
                <w10:wrap type="topAndBottom"/>
              </v:shape>
            </w:pict>
          </mc:Fallback>
        </mc:AlternateContent>
      </w:r>
    </w:p>
    <w:p>
      <w:pPr>
        <w:spacing w:line="249" w:lineRule="auto" w:before="37"/>
        <w:ind w:left="113" w:right="111" w:firstLine="0"/>
        <w:jc w:val="both"/>
        <w:rPr>
          <w:rFonts w:ascii="Arial" w:hAnsi="Arial"/>
          <w:sz w:val="18"/>
        </w:rPr>
      </w:pPr>
      <w:r>
        <w:rPr>
          <w:rFonts w:ascii="Arial" w:hAnsi="Arial"/>
          <w:color w:val="231F20"/>
          <w:position w:val="6"/>
          <w:sz w:val="10"/>
        </w:rPr>
        <w:t>40</w:t>
      </w:r>
      <w:r>
        <w:rPr>
          <w:rFonts w:ascii="Arial" w:hAnsi="Arial"/>
          <w:color w:val="231F20"/>
          <w:spacing w:val="11"/>
          <w:position w:val="6"/>
          <w:sz w:val="10"/>
        </w:rPr>
        <w:t> </w:t>
      </w:r>
      <w:r>
        <w:rPr>
          <w:rFonts w:ascii="Arial" w:hAnsi="Arial"/>
          <w:color w:val="231F20"/>
          <w:sz w:val="18"/>
        </w:rPr>
        <w:t>Bậc</w:t>
      </w:r>
      <w:r>
        <w:rPr>
          <w:rFonts w:ascii="Arial" w:hAnsi="Arial"/>
          <w:color w:val="231F20"/>
          <w:spacing w:val="-13"/>
          <w:sz w:val="18"/>
        </w:rPr>
        <w:t> </w:t>
      </w:r>
      <w:r>
        <w:rPr>
          <w:rFonts w:ascii="Arial" w:hAnsi="Arial"/>
          <w:color w:val="231F20"/>
          <w:sz w:val="18"/>
        </w:rPr>
        <w:t>A</w:t>
      </w:r>
      <w:r>
        <w:rPr>
          <w:rFonts w:ascii="Arial" w:hAnsi="Arial"/>
          <w:color w:val="231F20"/>
          <w:spacing w:val="-12"/>
          <w:sz w:val="18"/>
        </w:rPr>
        <w:t> </w:t>
      </w:r>
      <w:r>
        <w:rPr>
          <w:rFonts w:ascii="Arial" w:hAnsi="Arial"/>
          <w:color w:val="231F20"/>
          <w:sz w:val="18"/>
        </w:rPr>
        <w:t>la</w:t>
      </w:r>
      <w:r>
        <w:rPr>
          <w:rFonts w:ascii="Arial" w:hAnsi="Arial"/>
          <w:color w:val="231F20"/>
          <w:spacing w:val="-7"/>
          <w:sz w:val="18"/>
        </w:rPr>
        <w:t> </w:t>
      </w:r>
      <w:r>
        <w:rPr>
          <w:rFonts w:ascii="Arial" w:hAnsi="Arial"/>
          <w:color w:val="231F20"/>
          <w:sz w:val="18"/>
        </w:rPr>
        <w:t>hán</w:t>
      </w:r>
      <w:r>
        <w:rPr>
          <w:rFonts w:ascii="Arial" w:hAnsi="Arial"/>
          <w:color w:val="231F20"/>
          <w:spacing w:val="-6"/>
          <w:sz w:val="18"/>
        </w:rPr>
        <w:t> </w:t>
      </w:r>
      <w:r>
        <w:rPr>
          <w:rFonts w:ascii="Arial" w:hAnsi="Arial"/>
          <w:color w:val="231F20"/>
          <w:sz w:val="18"/>
        </w:rPr>
        <w:t>không</w:t>
      </w:r>
      <w:r>
        <w:rPr>
          <w:rFonts w:ascii="Arial" w:hAnsi="Arial"/>
          <w:color w:val="231F20"/>
          <w:spacing w:val="-6"/>
          <w:sz w:val="18"/>
        </w:rPr>
        <w:t> </w:t>
      </w:r>
      <w:r>
        <w:rPr>
          <w:rFonts w:ascii="Arial" w:hAnsi="Arial"/>
          <w:color w:val="231F20"/>
          <w:sz w:val="18"/>
        </w:rPr>
        <w:t>còn</w:t>
      </w:r>
      <w:r>
        <w:rPr>
          <w:rFonts w:ascii="Arial" w:hAnsi="Arial"/>
          <w:color w:val="231F20"/>
          <w:spacing w:val="-7"/>
          <w:sz w:val="18"/>
        </w:rPr>
        <w:t> </w:t>
      </w:r>
      <w:r>
        <w:rPr>
          <w:rFonts w:ascii="Arial" w:hAnsi="Arial"/>
          <w:color w:val="231F20"/>
          <w:sz w:val="18"/>
        </w:rPr>
        <w:t>tâm</w:t>
      </w:r>
      <w:r>
        <w:rPr>
          <w:rFonts w:ascii="Arial" w:hAnsi="Arial"/>
          <w:color w:val="231F20"/>
          <w:spacing w:val="-7"/>
          <w:sz w:val="18"/>
        </w:rPr>
        <w:t> </w:t>
      </w:r>
      <w:r>
        <w:rPr>
          <w:rFonts w:ascii="Arial" w:hAnsi="Arial"/>
          <w:color w:val="231F20"/>
          <w:sz w:val="18"/>
        </w:rPr>
        <w:t>thiện,</w:t>
      </w:r>
      <w:r>
        <w:rPr>
          <w:rFonts w:ascii="Arial" w:hAnsi="Arial"/>
          <w:color w:val="231F20"/>
          <w:spacing w:val="-6"/>
          <w:sz w:val="18"/>
        </w:rPr>
        <w:t> </w:t>
      </w:r>
      <w:r>
        <w:rPr>
          <w:rFonts w:ascii="Arial" w:hAnsi="Arial"/>
          <w:color w:val="231F20"/>
          <w:sz w:val="18"/>
        </w:rPr>
        <w:t>cũng</w:t>
      </w:r>
      <w:r>
        <w:rPr>
          <w:rFonts w:ascii="Arial" w:hAnsi="Arial"/>
          <w:color w:val="231F20"/>
          <w:spacing w:val="-6"/>
          <w:sz w:val="18"/>
        </w:rPr>
        <w:t> </w:t>
      </w:r>
      <w:r>
        <w:rPr>
          <w:rFonts w:ascii="Arial" w:hAnsi="Arial"/>
          <w:color w:val="231F20"/>
          <w:sz w:val="18"/>
        </w:rPr>
        <w:t>không</w:t>
      </w:r>
      <w:r>
        <w:rPr>
          <w:rFonts w:ascii="Arial" w:hAnsi="Arial"/>
          <w:color w:val="231F20"/>
          <w:spacing w:val="-6"/>
          <w:sz w:val="18"/>
        </w:rPr>
        <w:t> </w:t>
      </w:r>
      <w:r>
        <w:rPr>
          <w:rFonts w:ascii="Arial" w:hAnsi="Arial"/>
          <w:color w:val="231F20"/>
          <w:sz w:val="18"/>
        </w:rPr>
        <w:t>còn</w:t>
      </w:r>
      <w:r>
        <w:rPr>
          <w:rFonts w:ascii="Arial" w:hAnsi="Arial"/>
          <w:color w:val="231F20"/>
          <w:spacing w:val="-7"/>
          <w:sz w:val="18"/>
        </w:rPr>
        <w:t> </w:t>
      </w:r>
      <w:r>
        <w:rPr>
          <w:rFonts w:ascii="Arial" w:hAnsi="Arial"/>
          <w:color w:val="231F20"/>
          <w:sz w:val="18"/>
        </w:rPr>
        <w:t>tâm</w:t>
      </w:r>
      <w:r>
        <w:rPr>
          <w:rFonts w:ascii="Arial" w:hAnsi="Arial"/>
          <w:color w:val="231F20"/>
          <w:spacing w:val="-7"/>
          <w:sz w:val="18"/>
        </w:rPr>
        <w:t> </w:t>
      </w:r>
      <w:r>
        <w:rPr>
          <w:rFonts w:ascii="Arial" w:hAnsi="Arial"/>
          <w:color w:val="231F20"/>
          <w:sz w:val="18"/>
        </w:rPr>
        <w:t>bất</w:t>
      </w:r>
      <w:r>
        <w:rPr>
          <w:rFonts w:ascii="Arial" w:hAnsi="Arial"/>
          <w:color w:val="231F20"/>
          <w:spacing w:val="-6"/>
          <w:sz w:val="18"/>
        </w:rPr>
        <w:t> </w:t>
      </w:r>
      <w:r>
        <w:rPr>
          <w:rFonts w:ascii="Arial" w:hAnsi="Arial"/>
          <w:color w:val="231F20"/>
          <w:sz w:val="18"/>
        </w:rPr>
        <w:t>thiện,</w:t>
      </w:r>
      <w:r>
        <w:rPr>
          <w:rFonts w:ascii="Arial" w:hAnsi="Arial"/>
          <w:color w:val="231F20"/>
          <w:spacing w:val="-6"/>
          <w:sz w:val="18"/>
        </w:rPr>
        <w:t> </w:t>
      </w:r>
      <w:r>
        <w:rPr>
          <w:rFonts w:ascii="Arial" w:hAnsi="Arial"/>
          <w:color w:val="231F20"/>
          <w:sz w:val="18"/>
        </w:rPr>
        <w:t>đó</w:t>
      </w:r>
      <w:r>
        <w:rPr>
          <w:rFonts w:ascii="Arial" w:hAnsi="Arial"/>
          <w:color w:val="231F20"/>
          <w:spacing w:val="-7"/>
          <w:sz w:val="18"/>
        </w:rPr>
        <w:t> </w:t>
      </w:r>
      <w:r>
        <w:rPr>
          <w:rFonts w:ascii="Arial" w:hAnsi="Arial"/>
          <w:color w:val="231F20"/>
          <w:sz w:val="18"/>
        </w:rPr>
        <w:t>là các</w:t>
      </w:r>
      <w:r>
        <w:rPr>
          <w:rFonts w:ascii="Arial" w:hAnsi="Arial"/>
          <w:color w:val="231F20"/>
          <w:spacing w:val="-1"/>
          <w:sz w:val="18"/>
        </w:rPr>
        <w:t> </w:t>
      </w:r>
      <w:r>
        <w:rPr>
          <w:rFonts w:ascii="Arial" w:hAnsi="Arial"/>
          <w:color w:val="231F20"/>
          <w:sz w:val="18"/>
        </w:rPr>
        <w:t>nhân</w:t>
      </w:r>
      <w:r>
        <w:rPr>
          <w:rFonts w:ascii="Arial" w:hAnsi="Arial"/>
          <w:color w:val="231F20"/>
          <w:spacing w:val="-1"/>
          <w:sz w:val="18"/>
        </w:rPr>
        <w:t> </w:t>
      </w:r>
      <w:r>
        <w:rPr>
          <w:rFonts w:ascii="Arial" w:hAnsi="Arial"/>
          <w:color w:val="231F20"/>
          <w:sz w:val="18"/>
        </w:rPr>
        <w:t>có</w:t>
      </w:r>
      <w:r>
        <w:rPr>
          <w:rFonts w:ascii="Arial" w:hAnsi="Arial"/>
          <w:color w:val="231F20"/>
          <w:spacing w:val="-2"/>
          <w:sz w:val="18"/>
        </w:rPr>
        <w:t> </w:t>
      </w:r>
      <w:r>
        <w:rPr>
          <w:rFonts w:ascii="Arial" w:hAnsi="Arial"/>
          <w:color w:val="231F20"/>
          <w:sz w:val="18"/>
        </w:rPr>
        <w:t>thể</w:t>
      </w:r>
      <w:r>
        <w:rPr>
          <w:rFonts w:ascii="Arial" w:hAnsi="Arial"/>
          <w:color w:val="231F20"/>
          <w:spacing w:val="-2"/>
          <w:sz w:val="18"/>
        </w:rPr>
        <w:t> </w:t>
      </w:r>
      <w:r>
        <w:rPr>
          <w:rFonts w:ascii="Arial" w:hAnsi="Arial"/>
          <w:color w:val="231F20"/>
          <w:sz w:val="18"/>
        </w:rPr>
        <w:t>thúc</w:t>
      </w:r>
      <w:r>
        <w:rPr>
          <w:rFonts w:ascii="Arial" w:hAnsi="Arial"/>
          <w:color w:val="231F20"/>
          <w:spacing w:val="-2"/>
          <w:sz w:val="18"/>
        </w:rPr>
        <w:t> </w:t>
      </w:r>
      <w:r>
        <w:rPr>
          <w:rFonts w:ascii="Arial" w:hAnsi="Arial"/>
          <w:color w:val="231F20"/>
          <w:sz w:val="18"/>
        </w:rPr>
        <w:t>đẩy</w:t>
      </w:r>
      <w:r>
        <w:rPr>
          <w:rFonts w:ascii="Arial" w:hAnsi="Arial"/>
          <w:color w:val="231F20"/>
          <w:spacing w:val="-1"/>
          <w:sz w:val="18"/>
        </w:rPr>
        <w:t> </w:t>
      </w:r>
      <w:r>
        <w:rPr>
          <w:rFonts w:ascii="Arial" w:hAnsi="Arial"/>
          <w:color w:val="231F20"/>
          <w:sz w:val="18"/>
        </w:rPr>
        <w:t>tạo</w:t>
      </w:r>
      <w:r>
        <w:rPr>
          <w:rFonts w:ascii="Arial" w:hAnsi="Arial"/>
          <w:color w:val="231F20"/>
          <w:spacing w:val="-2"/>
          <w:sz w:val="18"/>
        </w:rPr>
        <w:t> </w:t>
      </w:r>
      <w:r>
        <w:rPr>
          <w:rFonts w:ascii="Arial" w:hAnsi="Arial"/>
          <w:color w:val="231F20"/>
          <w:sz w:val="18"/>
        </w:rPr>
        <w:t>nghiệp</w:t>
      </w:r>
      <w:r>
        <w:rPr>
          <w:rFonts w:ascii="Arial" w:hAnsi="Arial"/>
          <w:color w:val="231F20"/>
          <w:spacing w:val="-1"/>
          <w:sz w:val="18"/>
        </w:rPr>
        <w:t> </w:t>
      </w:r>
      <w:r>
        <w:rPr>
          <w:rFonts w:ascii="Arial" w:hAnsi="Arial"/>
          <w:color w:val="231F20"/>
          <w:sz w:val="18"/>
        </w:rPr>
        <w:t>cho</w:t>
      </w:r>
      <w:r>
        <w:rPr>
          <w:rFonts w:ascii="Arial" w:hAnsi="Arial"/>
          <w:color w:val="231F20"/>
          <w:spacing w:val="-1"/>
          <w:sz w:val="18"/>
        </w:rPr>
        <w:t> </w:t>
      </w:r>
      <w:r>
        <w:rPr>
          <w:rFonts w:ascii="Arial" w:hAnsi="Arial"/>
          <w:color w:val="231F20"/>
          <w:sz w:val="18"/>
        </w:rPr>
        <w:t>quả.</w:t>
      </w:r>
      <w:r>
        <w:rPr>
          <w:rFonts w:ascii="Arial" w:hAnsi="Arial"/>
          <w:color w:val="231F20"/>
          <w:spacing w:val="-5"/>
          <w:sz w:val="18"/>
        </w:rPr>
        <w:t> </w:t>
      </w:r>
      <w:r>
        <w:rPr>
          <w:rFonts w:ascii="Arial" w:hAnsi="Arial"/>
          <w:color w:val="231F20"/>
          <w:sz w:val="18"/>
        </w:rPr>
        <w:t>Thay</w:t>
      </w:r>
      <w:r>
        <w:rPr>
          <w:rFonts w:ascii="Arial" w:hAnsi="Arial"/>
          <w:color w:val="231F20"/>
          <w:spacing w:val="-1"/>
          <w:sz w:val="18"/>
        </w:rPr>
        <w:t> </w:t>
      </w:r>
      <w:r>
        <w:rPr>
          <w:rFonts w:ascii="Arial" w:hAnsi="Arial"/>
          <w:color w:val="231F20"/>
          <w:sz w:val="18"/>
        </w:rPr>
        <w:t>vào</w:t>
      </w:r>
      <w:r>
        <w:rPr>
          <w:rFonts w:ascii="Arial" w:hAnsi="Arial"/>
          <w:color w:val="231F20"/>
          <w:spacing w:val="-1"/>
          <w:sz w:val="18"/>
        </w:rPr>
        <w:t> </w:t>
      </w:r>
      <w:r>
        <w:rPr>
          <w:rFonts w:ascii="Arial" w:hAnsi="Arial"/>
          <w:color w:val="231F20"/>
          <w:sz w:val="18"/>
        </w:rPr>
        <w:t>đó,</w:t>
      </w:r>
      <w:r>
        <w:rPr>
          <w:rFonts w:ascii="Arial" w:hAnsi="Arial"/>
          <w:color w:val="231F20"/>
          <w:spacing w:val="-1"/>
          <w:sz w:val="18"/>
        </w:rPr>
        <w:t> </w:t>
      </w:r>
      <w:r>
        <w:rPr>
          <w:rFonts w:ascii="Arial" w:hAnsi="Arial"/>
          <w:color w:val="231F20"/>
          <w:sz w:val="18"/>
        </w:rPr>
        <w:t>vị</w:t>
      </w:r>
      <w:r>
        <w:rPr>
          <w:rFonts w:ascii="Arial" w:hAnsi="Arial"/>
          <w:color w:val="231F20"/>
          <w:spacing w:val="-2"/>
          <w:sz w:val="18"/>
        </w:rPr>
        <w:t> </w:t>
      </w:r>
      <w:r>
        <w:rPr>
          <w:rFonts w:ascii="Arial" w:hAnsi="Arial"/>
          <w:color w:val="231F20"/>
          <w:sz w:val="18"/>
        </w:rPr>
        <w:t>ấy</w:t>
      </w:r>
      <w:r>
        <w:rPr>
          <w:rFonts w:ascii="Arial" w:hAnsi="Arial"/>
          <w:color w:val="231F20"/>
          <w:spacing w:val="-1"/>
          <w:sz w:val="18"/>
        </w:rPr>
        <w:t> </w:t>
      </w:r>
      <w:r>
        <w:rPr>
          <w:rFonts w:ascii="Arial" w:hAnsi="Arial"/>
          <w:color w:val="231F20"/>
          <w:sz w:val="18"/>
        </w:rPr>
        <w:t>có</w:t>
      </w:r>
      <w:r>
        <w:rPr>
          <w:rFonts w:ascii="Arial" w:hAnsi="Arial"/>
          <w:color w:val="231F20"/>
          <w:spacing w:val="-2"/>
          <w:sz w:val="18"/>
        </w:rPr>
        <w:t> </w:t>
      </w:r>
      <w:r>
        <w:rPr>
          <w:rFonts w:ascii="Arial" w:hAnsi="Arial"/>
          <w:color w:val="231F20"/>
          <w:sz w:val="18"/>
        </w:rPr>
        <w:t>các tâm duy tác tịnh hảo, các tâm này không cho quả.</w:t>
      </w:r>
    </w:p>
    <w:p>
      <w:pPr>
        <w:spacing w:after="0" w:line="249" w:lineRule="auto"/>
        <w:jc w:val="both"/>
        <w:rPr>
          <w:rFonts w:ascii="Arial" w:hAnsi="Arial"/>
          <w:sz w:val="18"/>
        </w:rPr>
        <w:sectPr>
          <w:pgSz w:w="7660" w:h="11630"/>
          <w:pgMar w:header="779" w:footer="0" w:top="1100" w:bottom="280" w:left="850" w:right="850"/>
        </w:sectPr>
      </w:pPr>
    </w:p>
    <w:p>
      <w:pPr>
        <w:pStyle w:val="BodyText"/>
        <w:spacing w:line="256" w:lineRule="auto"/>
      </w:pPr>
      <w:r>
        <w:rPr>
          <w:color w:val="231F20"/>
        </w:rPr>
        <w:t>duyên khác nhau. Chẳng hạn, không may ta bị </w:t>
      </w:r>
      <w:r>
        <w:rPr>
          <w:color w:val="231F20"/>
        </w:rPr>
        <w:t>đau, khi ấy có kinh nghiệm bất khả ái qua thân căn - đó</w:t>
      </w:r>
      <w:r>
        <w:rPr>
          <w:color w:val="231F20"/>
          <w:spacing w:val="80"/>
        </w:rPr>
        <w:t> </w:t>
      </w:r>
      <w:r>
        <w:rPr>
          <w:color w:val="231F20"/>
        </w:rPr>
        <w:t>là tâm quả, nhưng ngay sau khi tâm quả diệt đi thì lập tức và rất nhanh có sân sinh khởi.</w:t>
      </w:r>
      <w:r>
        <w:rPr>
          <w:color w:val="231F20"/>
          <w:spacing w:val="-1"/>
        </w:rPr>
        <w:t> </w:t>
      </w:r>
      <w:r>
        <w:rPr>
          <w:color w:val="231F20"/>
        </w:rPr>
        <w:t>Thật khó phân biệt khoảnh khắc của tâm quả và khoảnh khắc của tâm bất thiện; tâm nối tiếp tâm vô cùng nhanh. Khi chúng ta nghĩ “đây là tâm quả” thì nó đã diệt đi rồi, và tâm suy nghĩ thì là tâm thiện hoặc tâm bất thiện. Có</w:t>
      </w:r>
      <w:r>
        <w:rPr>
          <w:color w:val="231F20"/>
          <w:spacing w:val="-16"/>
        </w:rPr>
        <w:t> </w:t>
      </w:r>
      <w:r>
        <w:rPr>
          <w:color w:val="231F20"/>
        </w:rPr>
        <w:t>nhiều</w:t>
      </w:r>
      <w:r>
        <w:rPr>
          <w:color w:val="231F20"/>
          <w:spacing w:val="-16"/>
        </w:rPr>
        <w:t> </w:t>
      </w:r>
      <w:r>
        <w:rPr>
          <w:color w:val="231F20"/>
        </w:rPr>
        <w:t>loại</w:t>
      </w:r>
      <w:r>
        <w:rPr>
          <w:color w:val="231F20"/>
          <w:spacing w:val="-16"/>
        </w:rPr>
        <w:t> </w:t>
      </w:r>
      <w:r>
        <w:rPr>
          <w:color w:val="231F20"/>
        </w:rPr>
        <w:t>duyên</w:t>
      </w:r>
      <w:r>
        <w:rPr>
          <w:color w:val="231F20"/>
          <w:spacing w:val="-16"/>
        </w:rPr>
        <w:t> </w:t>
      </w:r>
      <w:r>
        <w:rPr>
          <w:color w:val="231F20"/>
        </w:rPr>
        <w:t>khác</w:t>
      </w:r>
      <w:r>
        <w:rPr>
          <w:color w:val="231F20"/>
          <w:spacing w:val="-16"/>
        </w:rPr>
        <w:t> </w:t>
      </w:r>
      <w:r>
        <w:rPr>
          <w:color w:val="231F20"/>
        </w:rPr>
        <w:t>nhau</w:t>
      </w:r>
      <w:r>
        <w:rPr>
          <w:color w:val="231F20"/>
          <w:spacing w:val="-16"/>
        </w:rPr>
        <w:t> </w:t>
      </w:r>
      <w:r>
        <w:rPr>
          <w:color w:val="231F20"/>
        </w:rPr>
        <w:t>cho</w:t>
      </w:r>
      <w:r>
        <w:rPr>
          <w:color w:val="231F20"/>
          <w:spacing w:val="-16"/>
        </w:rPr>
        <w:t> </w:t>
      </w:r>
      <w:r>
        <w:rPr>
          <w:color w:val="231F20"/>
        </w:rPr>
        <w:t>các</w:t>
      </w:r>
      <w:r>
        <w:rPr>
          <w:color w:val="231F20"/>
          <w:spacing w:val="-16"/>
        </w:rPr>
        <w:t> </w:t>
      </w:r>
      <w:r>
        <w:rPr>
          <w:color w:val="231F20"/>
        </w:rPr>
        <w:t>tâm</w:t>
      </w:r>
      <w:r>
        <w:rPr>
          <w:color w:val="231F20"/>
          <w:spacing w:val="-16"/>
        </w:rPr>
        <w:t> </w:t>
      </w:r>
      <w:r>
        <w:rPr>
          <w:color w:val="231F20"/>
        </w:rPr>
        <w:t>sinh</w:t>
      </w:r>
      <w:r>
        <w:rPr>
          <w:color w:val="231F20"/>
          <w:spacing w:val="-16"/>
        </w:rPr>
        <w:t> </w:t>
      </w:r>
      <w:r>
        <w:rPr>
          <w:color w:val="231F20"/>
        </w:rPr>
        <w:t>khởi. Tâm</w:t>
      </w:r>
      <w:r>
        <w:rPr>
          <w:color w:val="231F20"/>
          <w:spacing w:val="-6"/>
        </w:rPr>
        <w:t> </w:t>
      </w:r>
      <w:r>
        <w:rPr>
          <w:color w:val="231F20"/>
        </w:rPr>
        <w:t>thiện</w:t>
      </w:r>
      <w:r>
        <w:rPr>
          <w:color w:val="231F20"/>
          <w:spacing w:val="-6"/>
        </w:rPr>
        <w:t> </w:t>
      </w:r>
      <w:r>
        <w:rPr>
          <w:color w:val="231F20"/>
        </w:rPr>
        <w:t>và</w:t>
      </w:r>
      <w:r>
        <w:rPr>
          <w:color w:val="231F20"/>
          <w:spacing w:val="-6"/>
        </w:rPr>
        <w:t> </w:t>
      </w:r>
      <w:r>
        <w:rPr>
          <w:color w:val="231F20"/>
        </w:rPr>
        <w:t>bất</w:t>
      </w:r>
      <w:r>
        <w:rPr>
          <w:color w:val="231F20"/>
          <w:spacing w:val="-6"/>
        </w:rPr>
        <w:t> </w:t>
      </w:r>
      <w:r>
        <w:rPr>
          <w:color w:val="231F20"/>
        </w:rPr>
        <w:t>thiện</w:t>
      </w:r>
      <w:r>
        <w:rPr>
          <w:color w:val="231F20"/>
          <w:spacing w:val="-6"/>
        </w:rPr>
        <w:t> </w:t>
      </w:r>
      <w:r>
        <w:rPr>
          <w:color w:val="231F20"/>
        </w:rPr>
        <w:t>do</w:t>
      </w:r>
      <w:r>
        <w:rPr>
          <w:color w:val="231F20"/>
          <w:spacing w:val="-6"/>
        </w:rPr>
        <w:t> </w:t>
      </w:r>
      <w:r>
        <w:rPr>
          <w:color w:val="231F20"/>
        </w:rPr>
        <w:t>các</w:t>
      </w:r>
      <w:r>
        <w:rPr>
          <w:color w:val="231F20"/>
          <w:spacing w:val="-6"/>
        </w:rPr>
        <w:t> </w:t>
      </w:r>
      <w:r>
        <w:rPr>
          <w:color w:val="231F20"/>
        </w:rPr>
        <w:t>xu</w:t>
      </w:r>
      <w:r>
        <w:rPr>
          <w:color w:val="231F20"/>
          <w:spacing w:val="-6"/>
        </w:rPr>
        <w:t> </w:t>
      </w:r>
      <w:r>
        <w:rPr>
          <w:color w:val="231F20"/>
        </w:rPr>
        <w:t>hướng</w:t>
      </w:r>
      <w:r>
        <w:rPr>
          <w:color w:val="231F20"/>
          <w:spacing w:val="-6"/>
        </w:rPr>
        <w:t> </w:t>
      </w:r>
      <w:r>
        <w:rPr>
          <w:color w:val="231F20"/>
        </w:rPr>
        <w:t>thiện</w:t>
      </w:r>
      <w:r>
        <w:rPr>
          <w:color w:val="231F20"/>
          <w:spacing w:val="-6"/>
        </w:rPr>
        <w:t> </w:t>
      </w:r>
      <w:r>
        <w:rPr>
          <w:color w:val="231F20"/>
        </w:rPr>
        <w:t>hay</w:t>
      </w:r>
      <w:r>
        <w:rPr>
          <w:color w:val="231F20"/>
          <w:spacing w:val="-6"/>
        </w:rPr>
        <w:t> </w:t>
      </w:r>
      <w:r>
        <w:rPr>
          <w:color w:val="231F20"/>
        </w:rPr>
        <w:t>bất thiện</w:t>
      </w:r>
      <w:r>
        <w:rPr>
          <w:color w:val="231F20"/>
          <w:spacing w:val="-2"/>
        </w:rPr>
        <w:t> </w:t>
      </w:r>
      <w:r>
        <w:rPr>
          <w:color w:val="231F20"/>
        </w:rPr>
        <w:t>được</w:t>
      </w:r>
      <w:r>
        <w:rPr>
          <w:color w:val="231F20"/>
          <w:spacing w:val="-2"/>
        </w:rPr>
        <w:t> </w:t>
      </w:r>
      <w:r>
        <w:rPr>
          <w:color w:val="231F20"/>
        </w:rPr>
        <w:t>tích</w:t>
      </w:r>
      <w:r>
        <w:rPr>
          <w:color w:val="231F20"/>
          <w:spacing w:val="-2"/>
        </w:rPr>
        <w:t> </w:t>
      </w:r>
      <w:r>
        <w:rPr>
          <w:color w:val="231F20"/>
        </w:rPr>
        <w:t>lũy</w:t>
      </w:r>
      <w:r>
        <w:rPr>
          <w:color w:val="231F20"/>
          <w:spacing w:val="-2"/>
        </w:rPr>
        <w:t> </w:t>
      </w:r>
      <w:r>
        <w:rPr>
          <w:color w:val="231F20"/>
        </w:rPr>
        <w:t>làm</w:t>
      </w:r>
      <w:r>
        <w:rPr>
          <w:color w:val="231F20"/>
          <w:spacing w:val="-2"/>
        </w:rPr>
        <w:t> </w:t>
      </w:r>
      <w:r>
        <w:rPr>
          <w:color w:val="231F20"/>
        </w:rPr>
        <w:t>duyên,</w:t>
      </w:r>
      <w:r>
        <w:rPr>
          <w:color w:val="231F20"/>
          <w:spacing w:val="-2"/>
        </w:rPr>
        <w:t> </w:t>
      </w:r>
      <w:r>
        <w:rPr>
          <w:color w:val="231F20"/>
        </w:rPr>
        <w:t>trong</w:t>
      </w:r>
      <w:r>
        <w:rPr>
          <w:color w:val="231F20"/>
          <w:spacing w:val="-2"/>
        </w:rPr>
        <w:t> </w:t>
      </w:r>
      <w:r>
        <w:rPr>
          <w:color w:val="231F20"/>
        </w:rPr>
        <w:t>khi</w:t>
      </w:r>
      <w:r>
        <w:rPr>
          <w:color w:val="231F20"/>
          <w:spacing w:val="-2"/>
        </w:rPr>
        <w:t> </w:t>
      </w:r>
      <w:r>
        <w:rPr>
          <w:color w:val="231F20"/>
        </w:rPr>
        <w:t>các</w:t>
      </w:r>
      <w:r>
        <w:rPr>
          <w:color w:val="231F20"/>
          <w:spacing w:val="-2"/>
        </w:rPr>
        <w:t> </w:t>
      </w:r>
      <w:r>
        <w:rPr>
          <w:color w:val="231F20"/>
        </w:rPr>
        <w:t>tâm</w:t>
      </w:r>
      <w:r>
        <w:rPr>
          <w:color w:val="231F20"/>
          <w:spacing w:val="-2"/>
        </w:rPr>
        <w:t> </w:t>
      </w:r>
      <w:r>
        <w:rPr>
          <w:color w:val="231F20"/>
        </w:rPr>
        <w:t>quả là kinh nghiệm đối tượng khả ái hay bất khả ái qua một trong các căn như cái thấy hay cái nghe thì do nghiệp làm duyên.</w:t>
      </w:r>
    </w:p>
    <w:p>
      <w:pPr>
        <w:pStyle w:val="BodyText"/>
        <w:spacing w:line="256" w:lineRule="auto" w:before="98"/>
        <w:ind w:firstLine="396"/>
      </w:pPr>
      <w:r>
        <w:rPr>
          <w:color w:val="231F20"/>
        </w:rPr>
        <w:t>Tác</w:t>
      </w:r>
      <w:r>
        <w:rPr>
          <w:color w:val="231F20"/>
          <w:spacing w:val="-2"/>
        </w:rPr>
        <w:t> </w:t>
      </w:r>
      <w:r>
        <w:rPr>
          <w:color w:val="231F20"/>
        </w:rPr>
        <w:t>ý</w:t>
      </w:r>
      <w:r>
        <w:rPr>
          <w:color w:val="231F20"/>
          <w:spacing w:val="-2"/>
        </w:rPr>
        <w:t> </w:t>
      </w:r>
      <w:r>
        <w:rPr>
          <w:color w:val="231F20"/>
        </w:rPr>
        <w:t>là</w:t>
      </w:r>
      <w:r>
        <w:rPr>
          <w:color w:val="231F20"/>
          <w:spacing w:val="-2"/>
        </w:rPr>
        <w:t> </w:t>
      </w:r>
      <w:r>
        <w:rPr>
          <w:color w:val="231F20"/>
        </w:rPr>
        <w:t>pháp</w:t>
      </w:r>
      <w:r>
        <w:rPr>
          <w:color w:val="231F20"/>
          <w:spacing w:val="-2"/>
        </w:rPr>
        <w:t> </w:t>
      </w:r>
      <w:r>
        <w:rPr>
          <w:color w:val="231F20"/>
        </w:rPr>
        <w:t>do</w:t>
      </w:r>
      <w:r>
        <w:rPr>
          <w:color w:val="231F20"/>
          <w:spacing w:val="-2"/>
        </w:rPr>
        <w:t> </w:t>
      </w:r>
      <w:r>
        <w:rPr>
          <w:color w:val="231F20"/>
        </w:rPr>
        <w:t>duyên</w:t>
      </w:r>
      <w:r>
        <w:rPr>
          <w:color w:val="231F20"/>
          <w:spacing w:val="-2"/>
        </w:rPr>
        <w:t> </w:t>
      </w:r>
      <w:r>
        <w:rPr>
          <w:color w:val="231F20"/>
        </w:rPr>
        <w:t>sinh</w:t>
      </w:r>
      <w:r>
        <w:rPr>
          <w:color w:val="231F20"/>
          <w:spacing w:val="-2"/>
        </w:rPr>
        <w:t> </w:t>
      </w:r>
      <w:r>
        <w:rPr>
          <w:color w:val="231F20"/>
        </w:rPr>
        <w:t>[hay</w:t>
      </w:r>
      <w:r>
        <w:rPr>
          <w:color w:val="231F20"/>
          <w:spacing w:val="-2"/>
        </w:rPr>
        <w:t> </w:t>
      </w:r>
      <w:r>
        <w:rPr>
          <w:color w:val="231F20"/>
        </w:rPr>
        <w:t>còn</w:t>
      </w:r>
      <w:r>
        <w:rPr>
          <w:color w:val="231F20"/>
          <w:spacing w:val="-2"/>
        </w:rPr>
        <w:t> </w:t>
      </w:r>
      <w:r>
        <w:rPr>
          <w:color w:val="231F20"/>
        </w:rPr>
        <w:t>gọi</w:t>
      </w:r>
      <w:r>
        <w:rPr>
          <w:color w:val="231F20"/>
          <w:spacing w:val="-2"/>
        </w:rPr>
        <w:t> </w:t>
      </w:r>
      <w:r>
        <w:rPr>
          <w:color w:val="231F20"/>
        </w:rPr>
        <w:t>là</w:t>
      </w:r>
      <w:r>
        <w:rPr>
          <w:color w:val="231F20"/>
          <w:spacing w:val="-2"/>
        </w:rPr>
        <w:t> </w:t>
      </w:r>
      <w:r>
        <w:rPr>
          <w:color w:val="231F20"/>
        </w:rPr>
        <w:t>pháp hữu vi, saṅkhāra dhamma]. Tác ý do tâm và các tâm sở đồng sinh khác làm duyên. Từ “saṅkhāra” còn có các nghĩa khác, tùy vào bối cảnh được sử dụng. Từ “saṅkhāra”</w:t>
      </w:r>
      <w:r>
        <w:rPr>
          <w:color w:val="231F20"/>
          <w:spacing w:val="-17"/>
        </w:rPr>
        <w:t> </w:t>
      </w:r>
      <w:r>
        <w:rPr>
          <w:color w:val="231F20"/>
        </w:rPr>
        <w:t>được</w:t>
      </w:r>
      <w:r>
        <w:rPr>
          <w:color w:val="231F20"/>
          <w:spacing w:val="-17"/>
        </w:rPr>
        <w:t> </w:t>
      </w:r>
      <w:r>
        <w:rPr>
          <w:color w:val="231F20"/>
        </w:rPr>
        <w:t>đề</w:t>
      </w:r>
      <w:r>
        <w:rPr>
          <w:color w:val="231F20"/>
          <w:spacing w:val="-17"/>
        </w:rPr>
        <w:t> </w:t>
      </w:r>
      <w:r>
        <w:rPr>
          <w:color w:val="231F20"/>
        </w:rPr>
        <w:t>cập</w:t>
      </w:r>
      <w:r>
        <w:rPr>
          <w:color w:val="231F20"/>
          <w:spacing w:val="-17"/>
        </w:rPr>
        <w:t> </w:t>
      </w:r>
      <w:r>
        <w:rPr>
          <w:color w:val="231F20"/>
        </w:rPr>
        <w:t>trong</w:t>
      </w:r>
      <w:r>
        <w:rPr>
          <w:color w:val="231F20"/>
          <w:spacing w:val="-17"/>
        </w:rPr>
        <w:t> </w:t>
      </w:r>
      <w:r>
        <w:rPr>
          <w:color w:val="231F20"/>
        </w:rPr>
        <w:t>Lý</w:t>
      </w:r>
      <w:r>
        <w:rPr>
          <w:color w:val="231F20"/>
          <w:spacing w:val="-17"/>
        </w:rPr>
        <w:t> </w:t>
      </w:r>
      <w:r>
        <w:rPr>
          <w:color w:val="231F20"/>
        </w:rPr>
        <w:t>duyên</w:t>
      </w:r>
      <w:r>
        <w:rPr>
          <w:color w:val="231F20"/>
          <w:spacing w:val="-17"/>
        </w:rPr>
        <w:t> </w:t>
      </w:r>
      <w:r>
        <w:rPr>
          <w:color w:val="231F20"/>
        </w:rPr>
        <w:t>khởi</w:t>
      </w:r>
      <w:r>
        <w:rPr>
          <w:color w:val="231F20"/>
          <w:spacing w:val="-16"/>
        </w:rPr>
        <w:t> </w:t>
      </w:r>
      <w:r>
        <w:rPr>
          <w:color w:val="231F20"/>
        </w:rPr>
        <w:t>có</w:t>
      </w:r>
      <w:r>
        <w:rPr>
          <w:color w:val="231F20"/>
          <w:spacing w:val="-17"/>
        </w:rPr>
        <w:t> </w:t>
      </w:r>
      <w:r>
        <w:rPr>
          <w:color w:val="231F20"/>
        </w:rPr>
        <w:t>nghĩa là</w:t>
      </w:r>
      <w:r>
        <w:rPr>
          <w:color w:val="231F20"/>
          <w:spacing w:val="-12"/>
        </w:rPr>
        <w:t> </w:t>
      </w:r>
      <w:r>
        <w:rPr>
          <w:color w:val="231F20"/>
        </w:rPr>
        <w:t>“tạo</w:t>
      </w:r>
      <w:r>
        <w:rPr>
          <w:color w:val="231F20"/>
          <w:spacing w:val="-12"/>
        </w:rPr>
        <w:t> </w:t>
      </w:r>
      <w:r>
        <w:rPr>
          <w:color w:val="231F20"/>
        </w:rPr>
        <w:t>tác”.</w:t>
      </w:r>
      <w:r>
        <w:rPr>
          <w:color w:val="231F20"/>
          <w:spacing w:val="-13"/>
        </w:rPr>
        <w:t> </w:t>
      </w:r>
      <w:r>
        <w:rPr>
          <w:color w:val="231F20"/>
        </w:rPr>
        <w:t>Mắt</w:t>
      </w:r>
      <w:r>
        <w:rPr>
          <w:color w:val="231F20"/>
          <w:spacing w:val="-12"/>
        </w:rPr>
        <w:t> </w:t>
      </w:r>
      <w:r>
        <w:rPr>
          <w:color w:val="231F20"/>
        </w:rPr>
        <w:t>xích</w:t>
      </w:r>
      <w:r>
        <w:rPr>
          <w:color w:val="231F20"/>
          <w:spacing w:val="-13"/>
        </w:rPr>
        <w:t> </w:t>
      </w:r>
      <w:r>
        <w:rPr>
          <w:color w:val="231F20"/>
        </w:rPr>
        <w:t>tác</w:t>
      </w:r>
      <w:r>
        <w:rPr>
          <w:color w:val="231F20"/>
          <w:spacing w:val="-12"/>
        </w:rPr>
        <w:t> </w:t>
      </w:r>
      <w:r>
        <w:rPr>
          <w:color w:val="231F20"/>
        </w:rPr>
        <w:t>ý</w:t>
      </w:r>
      <w:r>
        <w:rPr>
          <w:color w:val="231F20"/>
          <w:spacing w:val="-12"/>
        </w:rPr>
        <w:t> </w:t>
      </w:r>
      <w:r>
        <w:rPr>
          <w:color w:val="231F20"/>
        </w:rPr>
        <w:t>trong</w:t>
      </w:r>
      <w:r>
        <w:rPr>
          <w:color w:val="231F20"/>
          <w:spacing w:val="-12"/>
        </w:rPr>
        <w:t> </w:t>
      </w:r>
      <w:r>
        <w:rPr>
          <w:color w:val="231F20"/>
        </w:rPr>
        <w:t>Lý</w:t>
      </w:r>
      <w:r>
        <w:rPr>
          <w:color w:val="231F20"/>
          <w:spacing w:val="-12"/>
        </w:rPr>
        <w:t> </w:t>
      </w:r>
      <w:r>
        <w:rPr>
          <w:color w:val="231F20"/>
        </w:rPr>
        <w:t>duyên</w:t>
      </w:r>
      <w:r>
        <w:rPr>
          <w:color w:val="231F20"/>
          <w:spacing w:val="-12"/>
        </w:rPr>
        <w:t> </w:t>
      </w:r>
      <w:r>
        <w:rPr>
          <w:color w:val="231F20"/>
        </w:rPr>
        <w:t>khởi</w:t>
      </w:r>
      <w:r>
        <w:rPr>
          <w:color w:val="231F20"/>
          <w:spacing w:val="-12"/>
        </w:rPr>
        <w:t> </w:t>
      </w:r>
      <w:r>
        <w:rPr>
          <w:color w:val="231F20"/>
        </w:rPr>
        <w:t>là</w:t>
      </w:r>
      <w:r>
        <w:rPr>
          <w:color w:val="231F20"/>
          <w:spacing w:val="-12"/>
        </w:rPr>
        <w:t> </w:t>
      </w:r>
      <w:r>
        <w:rPr>
          <w:color w:val="231F20"/>
        </w:rPr>
        <w:t>tác hành, loại nghiệp có khả năng cho quả về sau, và vì thế mà vòng luân hồi sinh tử cứ tiếp diễn.</w:t>
      </w:r>
    </w:p>
    <w:p>
      <w:pPr>
        <w:pStyle w:val="BodyText"/>
        <w:spacing w:line="256" w:lineRule="auto" w:before="105"/>
        <w:ind w:firstLine="396"/>
      </w:pPr>
      <w:r>
        <w:rPr>
          <w:color w:val="231F20"/>
        </w:rPr>
        <w:t>Tại</w:t>
      </w:r>
      <w:r>
        <w:rPr>
          <w:color w:val="231F20"/>
          <w:spacing w:val="-7"/>
        </w:rPr>
        <w:t> </w:t>
      </w:r>
      <w:r>
        <w:rPr>
          <w:color w:val="231F20"/>
        </w:rPr>
        <w:t>khoảnh</w:t>
      </w:r>
      <w:r>
        <w:rPr>
          <w:color w:val="231F20"/>
          <w:spacing w:val="-7"/>
        </w:rPr>
        <w:t> </w:t>
      </w:r>
      <w:r>
        <w:rPr>
          <w:color w:val="231F20"/>
        </w:rPr>
        <w:t>khắc</w:t>
      </w:r>
      <w:r>
        <w:rPr>
          <w:color w:val="231F20"/>
          <w:spacing w:val="-7"/>
        </w:rPr>
        <w:t> </w:t>
      </w:r>
      <w:r>
        <w:rPr>
          <w:color w:val="231F20"/>
        </w:rPr>
        <w:t>này,</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đang</w:t>
      </w:r>
      <w:r>
        <w:rPr>
          <w:color w:val="231F20"/>
          <w:spacing w:val="-7"/>
        </w:rPr>
        <w:t> </w:t>
      </w:r>
      <w:r>
        <w:rPr>
          <w:color w:val="231F20"/>
        </w:rPr>
        <w:t>ở</w:t>
      </w:r>
      <w:r>
        <w:rPr>
          <w:color w:val="231F20"/>
          <w:spacing w:val="-7"/>
        </w:rPr>
        <w:t> </w:t>
      </w:r>
      <w:r>
        <w:rPr>
          <w:color w:val="231F20"/>
        </w:rPr>
        <w:t>trong</w:t>
      </w:r>
      <w:r>
        <w:rPr>
          <w:color w:val="231F20"/>
          <w:spacing w:val="-7"/>
        </w:rPr>
        <w:t> </w:t>
      </w:r>
      <w:r>
        <w:rPr>
          <w:color w:val="231F20"/>
        </w:rPr>
        <w:t>vòng luân hồi, chúng ta dính mắc với cuộc sống, muốn được tiếp tục sống. Chúng ta cho rằng cuộc sống là tốt đẹp vì chúng ta không biết cuộc sống thực sự chỉ là danh và sắc không trường tồn. Chúng ta dính mắc vào</w:t>
      </w:r>
      <w:r>
        <w:rPr>
          <w:color w:val="231F20"/>
          <w:spacing w:val="-2"/>
        </w:rPr>
        <w:t> </w:t>
      </w:r>
      <w:r>
        <w:rPr>
          <w:color w:val="231F20"/>
        </w:rPr>
        <w:t>tự</w:t>
      </w:r>
      <w:r>
        <w:rPr>
          <w:color w:val="231F20"/>
          <w:spacing w:val="-1"/>
        </w:rPr>
        <w:t> </w:t>
      </w:r>
      <w:r>
        <w:rPr>
          <w:color w:val="231F20"/>
        </w:rPr>
        <w:t>ngã,</w:t>
      </w:r>
      <w:r>
        <w:rPr>
          <w:color w:val="231F20"/>
          <w:spacing w:val="-2"/>
        </w:rPr>
        <w:t> </w:t>
      </w:r>
      <w:r>
        <w:rPr>
          <w:color w:val="231F20"/>
        </w:rPr>
        <w:t>muốn</w:t>
      </w:r>
      <w:r>
        <w:rPr>
          <w:color w:val="231F20"/>
          <w:spacing w:val="-1"/>
        </w:rPr>
        <w:t> </w:t>
      </w:r>
      <w:r>
        <w:rPr>
          <w:color w:val="231F20"/>
        </w:rPr>
        <w:t>được</w:t>
      </w:r>
      <w:r>
        <w:rPr>
          <w:color w:val="231F20"/>
          <w:spacing w:val="-1"/>
        </w:rPr>
        <w:t> </w:t>
      </w:r>
      <w:r>
        <w:rPr>
          <w:color w:val="231F20"/>
        </w:rPr>
        <w:t>người</w:t>
      </w:r>
      <w:r>
        <w:rPr>
          <w:color w:val="231F20"/>
          <w:spacing w:val="-2"/>
        </w:rPr>
        <w:t> </w:t>
      </w:r>
      <w:r>
        <w:rPr>
          <w:color w:val="231F20"/>
        </w:rPr>
        <w:t>khác</w:t>
      </w:r>
      <w:r>
        <w:rPr>
          <w:color w:val="231F20"/>
          <w:spacing w:val="-1"/>
        </w:rPr>
        <w:t> </w:t>
      </w:r>
      <w:r>
        <w:rPr>
          <w:color w:val="231F20"/>
        </w:rPr>
        <w:t>yêu</w:t>
      </w:r>
      <w:r>
        <w:rPr>
          <w:color w:val="231F20"/>
          <w:spacing w:val="-2"/>
        </w:rPr>
        <w:t> </w:t>
      </w:r>
      <w:r>
        <w:rPr>
          <w:color w:val="231F20"/>
        </w:rPr>
        <w:t>mến</w:t>
      </w:r>
      <w:r>
        <w:rPr>
          <w:color w:val="231F20"/>
          <w:spacing w:val="-1"/>
        </w:rPr>
        <w:t> </w:t>
      </w:r>
      <w:r>
        <w:rPr>
          <w:color w:val="231F20"/>
        </w:rPr>
        <w:t>và</w:t>
      </w:r>
      <w:r>
        <w:rPr>
          <w:color w:val="231F20"/>
          <w:spacing w:val="-1"/>
        </w:rPr>
        <w:t> </w:t>
      </w:r>
      <w:r>
        <w:rPr>
          <w:color w:val="231F20"/>
          <w:spacing w:val="-2"/>
        </w:rPr>
        <w:t>trọng</w:t>
      </w:r>
    </w:p>
    <w:p>
      <w:pPr>
        <w:pStyle w:val="BodyText"/>
        <w:spacing w:after="0" w:line="256" w:lineRule="auto"/>
        <w:sectPr>
          <w:pgSz w:w="7660" w:h="11630"/>
          <w:pgMar w:header="779" w:footer="0" w:top="1100" w:bottom="280" w:left="850" w:right="850"/>
        </w:sectPr>
      </w:pPr>
    </w:p>
    <w:p>
      <w:pPr>
        <w:pStyle w:val="BodyText"/>
        <w:spacing w:line="252" w:lineRule="auto"/>
      </w:pPr>
      <w:r>
        <w:rPr>
          <w:color w:val="231F20"/>
          <w:spacing w:val="-2"/>
        </w:rPr>
        <w:t>vọng,</w:t>
      </w:r>
      <w:r>
        <w:rPr>
          <w:color w:val="231F20"/>
          <w:spacing w:val="-15"/>
        </w:rPr>
        <w:t> </w:t>
      </w:r>
      <w:r>
        <w:rPr>
          <w:color w:val="231F20"/>
          <w:spacing w:val="-2"/>
        </w:rPr>
        <w:t>muốn</w:t>
      </w:r>
      <w:r>
        <w:rPr>
          <w:color w:val="231F20"/>
          <w:spacing w:val="-15"/>
        </w:rPr>
        <w:t> </w:t>
      </w:r>
      <w:r>
        <w:rPr>
          <w:color w:val="231F20"/>
          <w:spacing w:val="-2"/>
        </w:rPr>
        <w:t>được</w:t>
      </w:r>
      <w:r>
        <w:rPr>
          <w:color w:val="231F20"/>
          <w:spacing w:val="-15"/>
        </w:rPr>
        <w:t> </w:t>
      </w:r>
      <w:r>
        <w:rPr>
          <w:color w:val="231F20"/>
          <w:spacing w:val="-2"/>
        </w:rPr>
        <w:t>thành</w:t>
      </w:r>
      <w:r>
        <w:rPr>
          <w:color w:val="231F20"/>
          <w:spacing w:val="-15"/>
        </w:rPr>
        <w:t> </w:t>
      </w:r>
      <w:r>
        <w:rPr>
          <w:color w:val="231F20"/>
          <w:spacing w:val="-2"/>
        </w:rPr>
        <w:t>đạt.</w:t>
      </w:r>
      <w:r>
        <w:rPr>
          <w:color w:val="231F20"/>
          <w:spacing w:val="-15"/>
        </w:rPr>
        <w:t> </w:t>
      </w:r>
      <w:r>
        <w:rPr>
          <w:color w:val="231F20"/>
          <w:spacing w:val="-2"/>
        </w:rPr>
        <w:t>Nhưng</w:t>
      </w:r>
      <w:r>
        <w:rPr>
          <w:color w:val="231F20"/>
          <w:spacing w:val="-15"/>
        </w:rPr>
        <w:t> </w:t>
      </w:r>
      <w:r>
        <w:rPr>
          <w:color w:val="231F20"/>
          <w:spacing w:val="-2"/>
        </w:rPr>
        <w:t>chúng</w:t>
      </w:r>
      <w:r>
        <w:rPr>
          <w:color w:val="231F20"/>
          <w:spacing w:val="-15"/>
        </w:rPr>
        <w:t> </w:t>
      </w:r>
      <w:r>
        <w:rPr>
          <w:color w:val="231F20"/>
          <w:spacing w:val="-2"/>
        </w:rPr>
        <w:t>ta</w:t>
      </w:r>
      <w:r>
        <w:rPr>
          <w:color w:val="231F20"/>
          <w:spacing w:val="-14"/>
        </w:rPr>
        <w:t> </w:t>
      </w:r>
      <w:r>
        <w:rPr>
          <w:color w:val="231F20"/>
          <w:spacing w:val="-2"/>
        </w:rPr>
        <w:t>luôn</w:t>
      </w:r>
      <w:r>
        <w:rPr>
          <w:color w:val="231F20"/>
          <w:spacing w:val="-15"/>
        </w:rPr>
        <w:t> </w:t>
      </w:r>
      <w:r>
        <w:rPr>
          <w:color w:val="231F20"/>
          <w:spacing w:val="-2"/>
        </w:rPr>
        <w:t>phải </w:t>
      </w:r>
      <w:r>
        <w:rPr>
          <w:color w:val="231F20"/>
        </w:rPr>
        <w:t>thất</w:t>
      </w:r>
      <w:r>
        <w:rPr>
          <w:color w:val="231F20"/>
          <w:spacing w:val="-7"/>
        </w:rPr>
        <w:t> </w:t>
      </w:r>
      <w:r>
        <w:rPr>
          <w:color w:val="231F20"/>
        </w:rPr>
        <w:t>vọng,</w:t>
      </w:r>
      <w:r>
        <w:rPr>
          <w:color w:val="231F20"/>
          <w:spacing w:val="-7"/>
        </w:rPr>
        <w:t> </w:t>
      </w:r>
      <w:r>
        <w:rPr>
          <w:color w:val="231F20"/>
        </w:rPr>
        <w:t>khi</w:t>
      </w:r>
      <w:r>
        <w:rPr>
          <w:color w:val="231F20"/>
          <w:spacing w:val="-7"/>
        </w:rPr>
        <w:t> </w:t>
      </w:r>
      <w:r>
        <w:rPr>
          <w:color w:val="231F20"/>
        </w:rPr>
        <w:t>không</w:t>
      </w:r>
      <w:r>
        <w:rPr>
          <w:color w:val="231F20"/>
          <w:spacing w:val="-7"/>
        </w:rPr>
        <w:t> </w:t>
      </w:r>
      <w:r>
        <w:rPr>
          <w:color w:val="231F20"/>
        </w:rPr>
        <w:t>có</w:t>
      </w:r>
      <w:r>
        <w:rPr>
          <w:color w:val="231F20"/>
          <w:spacing w:val="-7"/>
        </w:rPr>
        <w:t> </w:t>
      </w:r>
      <w:r>
        <w:rPr>
          <w:color w:val="231F20"/>
        </w:rPr>
        <w:t>được</w:t>
      </w:r>
      <w:r>
        <w:rPr>
          <w:color w:val="231F20"/>
          <w:spacing w:val="-7"/>
        </w:rPr>
        <w:t> </w:t>
      </w:r>
      <w:r>
        <w:rPr>
          <w:color w:val="231F20"/>
        </w:rPr>
        <w:t>điều</w:t>
      </w:r>
      <w:r>
        <w:rPr>
          <w:color w:val="231F20"/>
          <w:spacing w:val="-7"/>
        </w:rPr>
        <w:t> </w:t>
      </w:r>
      <w:r>
        <w:rPr>
          <w:color w:val="231F20"/>
        </w:rPr>
        <w:t>mình</w:t>
      </w:r>
      <w:r>
        <w:rPr>
          <w:color w:val="231F20"/>
          <w:spacing w:val="-7"/>
        </w:rPr>
        <w:t> </w:t>
      </w:r>
      <w:r>
        <w:rPr>
          <w:color w:val="231F20"/>
        </w:rPr>
        <w:t>mong</w:t>
      </w:r>
      <w:r>
        <w:rPr>
          <w:color w:val="231F20"/>
          <w:spacing w:val="-7"/>
        </w:rPr>
        <w:t> </w:t>
      </w:r>
      <w:r>
        <w:rPr>
          <w:color w:val="231F20"/>
        </w:rPr>
        <w:t>muốn. Chừng</w:t>
      </w:r>
      <w:r>
        <w:rPr>
          <w:color w:val="231F20"/>
          <w:spacing w:val="-17"/>
        </w:rPr>
        <w:t> </w:t>
      </w:r>
      <w:r>
        <w:rPr>
          <w:color w:val="231F20"/>
        </w:rPr>
        <w:t>nào</w:t>
      </w:r>
      <w:r>
        <w:rPr>
          <w:color w:val="231F20"/>
          <w:spacing w:val="-17"/>
        </w:rPr>
        <w:t> </w:t>
      </w:r>
      <w:r>
        <w:rPr>
          <w:color w:val="231F20"/>
        </w:rPr>
        <w:t>còn</w:t>
      </w:r>
      <w:r>
        <w:rPr>
          <w:color w:val="231F20"/>
          <w:spacing w:val="-17"/>
        </w:rPr>
        <w:t> </w:t>
      </w:r>
      <w:r>
        <w:rPr>
          <w:color w:val="231F20"/>
        </w:rPr>
        <w:t>có</w:t>
      </w:r>
      <w:r>
        <w:rPr>
          <w:color w:val="231F20"/>
          <w:spacing w:val="-17"/>
        </w:rPr>
        <w:t> </w:t>
      </w:r>
      <w:r>
        <w:rPr>
          <w:color w:val="231F20"/>
        </w:rPr>
        <w:t>phiền</w:t>
      </w:r>
      <w:r>
        <w:rPr>
          <w:color w:val="231F20"/>
          <w:spacing w:val="-16"/>
        </w:rPr>
        <w:t> </w:t>
      </w:r>
      <w:r>
        <w:rPr>
          <w:color w:val="231F20"/>
        </w:rPr>
        <w:t>não,</w:t>
      </w:r>
      <w:r>
        <w:rPr>
          <w:color w:val="231F20"/>
          <w:spacing w:val="-17"/>
        </w:rPr>
        <w:t> </w:t>
      </w:r>
      <w:r>
        <w:rPr>
          <w:color w:val="231F20"/>
        </w:rPr>
        <w:t>chừng</w:t>
      </w:r>
      <w:r>
        <w:rPr>
          <w:color w:val="231F20"/>
          <w:spacing w:val="-17"/>
        </w:rPr>
        <w:t> </w:t>
      </w:r>
      <w:r>
        <w:rPr>
          <w:color w:val="231F20"/>
        </w:rPr>
        <w:t>ấy</w:t>
      </w:r>
      <w:r>
        <w:rPr>
          <w:color w:val="231F20"/>
          <w:spacing w:val="-17"/>
        </w:rPr>
        <w:t> </w:t>
      </w:r>
      <w:r>
        <w:rPr>
          <w:color w:val="231F20"/>
        </w:rPr>
        <w:t>chưa</w:t>
      </w:r>
      <w:r>
        <w:rPr>
          <w:color w:val="231F20"/>
          <w:spacing w:val="-17"/>
        </w:rPr>
        <w:t> </w:t>
      </w:r>
      <w:r>
        <w:rPr>
          <w:color w:val="231F20"/>
        </w:rPr>
        <w:t>thể</w:t>
      </w:r>
      <w:r>
        <w:rPr>
          <w:color w:val="231F20"/>
          <w:spacing w:val="-16"/>
        </w:rPr>
        <w:t> </w:t>
      </w:r>
      <w:r>
        <w:rPr>
          <w:color w:val="231F20"/>
        </w:rPr>
        <w:t>chấm dứt</w:t>
      </w:r>
      <w:r>
        <w:rPr>
          <w:color w:val="231F20"/>
          <w:spacing w:val="-6"/>
        </w:rPr>
        <w:t> </w:t>
      </w:r>
      <w:r>
        <w:rPr>
          <w:color w:val="231F20"/>
        </w:rPr>
        <w:t>vòng</w:t>
      </w:r>
      <w:r>
        <w:rPr>
          <w:color w:val="231F20"/>
          <w:spacing w:val="-6"/>
        </w:rPr>
        <w:t> </w:t>
      </w:r>
      <w:r>
        <w:rPr>
          <w:color w:val="231F20"/>
        </w:rPr>
        <w:t>luân</w:t>
      </w:r>
      <w:r>
        <w:rPr>
          <w:color w:val="231F20"/>
          <w:spacing w:val="-6"/>
        </w:rPr>
        <w:t> </w:t>
      </w:r>
      <w:r>
        <w:rPr>
          <w:color w:val="231F20"/>
        </w:rPr>
        <w:t>hồi.</w:t>
      </w:r>
      <w:r>
        <w:rPr>
          <w:color w:val="231F20"/>
          <w:spacing w:val="-6"/>
        </w:rPr>
        <w:t> </w:t>
      </w:r>
      <w:r>
        <w:rPr>
          <w:color w:val="231F20"/>
        </w:rPr>
        <w:t>Nhưng</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có</w:t>
      </w:r>
      <w:r>
        <w:rPr>
          <w:color w:val="231F20"/>
          <w:spacing w:val="-6"/>
        </w:rPr>
        <w:t> </w:t>
      </w:r>
      <w:r>
        <w:rPr>
          <w:color w:val="231F20"/>
        </w:rPr>
        <w:t>sự</w:t>
      </w:r>
      <w:r>
        <w:rPr>
          <w:color w:val="231F20"/>
          <w:spacing w:val="-6"/>
        </w:rPr>
        <w:t> </w:t>
      </w:r>
      <w:r>
        <w:rPr>
          <w:color w:val="231F20"/>
        </w:rPr>
        <w:t>chấm</w:t>
      </w:r>
      <w:r>
        <w:rPr>
          <w:color w:val="231F20"/>
          <w:spacing w:val="-6"/>
        </w:rPr>
        <w:t> </w:t>
      </w:r>
      <w:r>
        <w:rPr>
          <w:color w:val="231F20"/>
        </w:rPr>
        <w:t>dứt</w:t>
      </w:r>
      <w:r>
        <w:rPr>
          <w:color w:val="231F20"/>
          <w:spacing w:val="-6"/>
        </w:rPr>
        <w:t> </w:t>
      </w:r>
      <w:r>
        <w:rPr>
          <w:color w:val="231F20"/>
        </w:rPr>
        <w:t>luân hồi nếu ta bắt đầu hiểu khoảnh khắc thấy, đối tượng thị giác, cái nghe, âm thanh hay suy nghĩ như chúng là, chỉ là các thực tại do duyên và không kéo dài.</w:t>
      </w:r>
    </w:p>
    <w:p>
      <w:pPr>
        <w:pStyle w:val="BodyText"/>
        <w:spacing w:line="252" w:lineRule="auto" w:before="120"/>
        <w:ind w:firstLine="396"/>
      </w:pPr>
      <w:r>
        <w:rPr>
          <w:color w:val="231F20"/>
        </w:rPr>
        <w:t>Chúng ta rất hay quên về các thực tại, nhưng </w:t>
      </w:r>
      <w:r>
        <w:rPr>
          <w:color w:val="231F20"/>
        </w:rPr>
        <w:t>lời nhắc nhở luôn hiện diện. Chúng ta sẽ được nhắc nhở để hay biết về các thực tại khi nhận ra dính mắc với mọi</w:t>
      </w:r>
      <w:r>
        <w:rPr>
          <w:color w:val="231F20"/>
          <w:spacing w:val="-5"/>
        </w:rPr>
        <w:t> </w:t>
      </w:r>
      <w:r>
        <w:rPr>
          <w:color w:val="231F20"/>
        </w:rPr>
        <w:t>đối</w:t>
      </w:r>
      <w:r>
        <w:rPr>
          <w:color w:val="231F20"/>
          <w:spacing w:val="-5"/>
        </w:rPr>
        <w:t> </w:t>
      </w:r>
      <w:r>
        <w:rPr>
          <w:color w:val="231F20"/>
        </w:rPr>
        <w:t>tượng</w:t>
      </w:r>
      <w:r>
        <w:rPr>
          <w:color w:val="231F20"/>
          <w:spacing w:val="-5"/>
        </w:rPr>
        <w:t> </w:t>
      </w:r>
      <w:r>
        <w:rPr>
          <w:color w:val="231F20"/>
        </w:rPr>
        <w:t>nơi</w:t>
      </w:r>
      <w:r>
        <w:rPr>
          <w:color w:val="231F20"/>
          <w:spacing w:val="-5"/>
        </w:rPr>
        <w:t> </w:t>
      </w:r>
      <w:r>
        <w:rPr>
          <w:color w:val="231F20"/>
        </w:rPr>
        <w:t>mình</w:t>
      </w:r>
      <w:r>
        <w:rPr>
          <w:color w:val="231F20"/>
          <w:spacing w:val="-5"/>
        </w:rPr>
        <w:t> </w:t>
      </w:r>
      <w:r>
        <w:rPr>
          <w:color w:val="231F20"/>
        </w:rPr>
        <w:t>cũng</w:t>
      </w:r>
      <w:r>
        <w:rPr>
          <w:color w:val="231F20"/>
          <w:spacing w:val="-5"/>
        </w:rPr>
        <w:t> </w:t>
      </w:r>
      <w:r>
        <w:rPr>
          <w:color w:val="231F20"/>
        </w:rPr>
        <w:t>như</w:t>
      </w:r>
      <w:r>
        <w:rPr>
          <w:color w:val="231F20"/>
          <w:spacing w:val="-5"/>
        </w:rPr>
        <w:t> </w:t>
      </w:r>
      <w:r>
        <w:rPr>
          <w:color w:val="231F20"/>
        </w:rPr>
        <w:t>nơi</w:t>
      </w:r>
      <w:r>
        <w:rPr>
          <w:color w:val="231F20"/>
          <w:spacing w:val="-5"/>
        </w:rPr>
        <w:t> </w:t>
      </w:r>
      <w:r>
        <w:rPr>
          <w:color w:val="231F20"/>
        </w:rPr>
        <w:t>người</w:t>
      </w:r>
      <w:r>
        <w:rPr>
          <w:color w:val="231F20"/>
          <w:spacing w:val="-5"/>
        </w:rPr>
        <w:t> </w:t>
      </w:r>
      <w:r>
        <w:rPr>
          <w:color w:val="231F20"/>
        </w:rPr>
        <w:t>khác,</w:t>
      </w:r>
      <w:r>
        <w:rPr>
          <w:color w:val="231F20"/>
          <w:spacing w:val="-5"/>
        </w:rPr>
        <w:t> </w:t>
      </w:r>
      <w:r>
        <w:rPr>
          <w:color w:val="231F20"/>
        </w:rPr>
        <w:t>và nhận</w:t>
      </w:r>
      <w:r>
        <w:rPr>
          <w:color w:val="231F20"/>
          <w:spacing w:val="-11"/>
        </w:rPr>
        <w:t> </w:t>
      </w:r>
      <w:r>
        <w:rPr>
          <w:color w:val="231F20"/>
        </w:rPr>
        <w:t>ra</w:t>
      </w:r>
      <w:r>
        <w:rPr>
          <w:color w:val="231F20"/>
          <w:spacing w:val="-11"/>
        </w:rPr>
        <w:t> </w:t>
      </w:r>
      <w:r>
        <w:rPr>
          <w:color w:val="231F20"/>
        </w:rPr>
        <w:t>đau</w:t>
      </w:r>
      <w:r>
        <w:rPr>
          <w:color w:val="231F20"/>
          <w:spacing w:val="-11"/>
        </w:rPr>
        <w:t> </w:t>
      </w:r>
      <w:r>
        <w:rPr>
          <w:color w:val="231F20"/>
        </w:rPr>
        <w:t>khổ</w:t>
      </w:r>
      <w:r>
        <w:rPr>
          <w:color w:val="231F20"/>
          <w:spacing w:val="-11"/>
        </w:rPr>
        <w:t> </w:t>
      </w:r>
      <w:r>
        <w:rPr>
          <w:color w:val="231F20"/>
        </w:rPr>
        <w:t>do</w:t>
      </w:r>
      <w:r>
        <w:rPr>
          <w:color w:val="231F20"/>
          <w:spacing w:val="-11"/>
        </w:rPr>
        <w:t> </w:t>
      </w:r>
      <w:r>
        <w:rPr>
          <w:color w:val="231F20"/>
        </w:rPr>
        <w:t>dính</w:t>
      </w:r>
      <w:r>
        <w:rPr>
          <w:color w:val="231F20"/>
          <w:spacing w:val="-11"/>
        </w:rPr>
        <w:t> </w:t>
      </w:r>
      <w:r>
        <w:rPr>
          <w:color w:val="231F20"/>
        </w:rPr>
        <w:t>mắc</w:t>
      </w:r>
      <w:r>
        <w:rPr>
          <w:color w:val="231F20"/>
          <w:spacing w:val="-11"/>
        </w:rPr>
        <w:t> </w:t>
      </w:r>
      <w:r>
        <w:rPr>
          <w:color w:val="231F20"/>
        </w:rPr>
        <w:t>tạo</w:t>
      </w:r>
      <w:r>
        <w:rPr>
          <w:color w:val="231F20"/>
          <w:spacing w:val="-11"/>
        </w:rPr>
        <w:t> </w:t>
      </w:r>
      <w:r>
        <w:rPr>
          <w:color w:val="231F20"/>
        </w:rPr>
        <w:t>ra.Trong</w:t>
      </w:r>
      <w:r>
        <w:rPr>
          <w:color w:val="231F20"/>
          <w:spacing w:val="-11"/>
        </w:rPr>
        <w:t> </w:t>
      </w:r>
      <w:r>
        <w:rPr>
          <w:i/>
          <w:color w:val="231F20"/>
        </w:rPr>
        <w:t>Tương</w:t>
      </w:r>
      <w:r>
        <w:rPr>
          <w:i/>
          <w:color w:val="231F20"/>
          <w:spacing w:val="-11"/>
        </w:rPr>
        <w:t> </w:t>
      </w:r>
      <w:r>
        <w:rPr>
          <w:i/>
          <w:color w:val="231F20"/>
        </w:rPr>
        <w:t>ưng</w:t>
      </w:r>
      <w:r>
        <w:rPr>
          <w:i/>
          <w:color w:val="231F20"/>
        </w:rPr>
        <w:t> bộ Kinh </w:t>
      </w:r>
      <w:r>
        <w:rPr>
          <w:color w:val="231F20"/>
        </w:rPr>
        <w:t>(Tập III, </w:t>
      </w:r>
      <w:r>
        <w:rPr>
          <w:i/>
          <w:color w:val="231F20"/>
        </w:rPr>
        <w:t>Năm mươi kinh căn bản</w:t>
      </w:r>
      <w:r>
        <w:rPr>
          <w:color w:val="231F20"/>
        </w:rPr>
        <w:t>, III, </w:t>
      </w:r>
      <w:r>
        <w:rPr>
          <w:i/>
          <w:color w:val="231F20"/>
        </w:rPr>
        <w:t>Liễu</w:t>
      </w:r>
      <w:r>
        <w:rPr>
          <w:i/>
          <w:color w:val="231F20"/>
        </w:rPr>
        <w:t> tri</w:t>
      </w:r>
      <w:r>
        <w:rPr>
          <w:color w:val="231F20"/>
        </w:rPr>
        <w:t>),</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đọc</w:t>
      </w:r>
      <w:r>
        <w:rPr>
          <w:color w:val="231F20"/>
          <w:spacing w:val="-4"/>
        </w:rPr>
        <w:t> </w:t>
      </w:r>
      <w:r>
        <w:rPr>
          <w:color w:val="231F20"/>
        </w:rPr>
        <w:t>rằng</w:t>
      </w:r>
      <w:r>
        <w:rPr>
          <w:color w:val="231F20"/>
          <w:spacing w:val="-4"/>
        </w:rPr>
        <w:t> </w:t>
      </w:r>
      <w:r>
        <w:rPr>
          <w:color w:val="231F20"/>
        </w:rPr>
        <w:t>ngũ</w:t>
      </w:r>
      <w:r>
        <w:rPr>
          <w:color w:val="231F20"/>
          <w:spacing w:val="-4"/>
        </w:rPr>
        <w:t> </w:t>
      </w:r>
      <w:r>
        <w:rPr>
          <w:color w:val="231F20"/>
        </w:rPr>
        <w:t>uẩn,</w:t>
      </w:r>
      <w:r>
        <w:rPr>
          <w:color w:val="231F20"/>
          <w:spacing w:val="-4"/>
        </w:rPr>
        <w:t> </w:t>
      </w:r>
      <w:r>
        <w:rPr>
          <w:color w:val="231F20"/>
        </w:rPr>
        <w:t>tức</w:t>
      </w:r>
      <w:r>
        <w:rPr>
          <w:color w:val="231F20"/>
          <w:spacing w:val="-4"/>
        </w:rPr>
        <w:t> </w:t>
      </w:r>
      <w:r>
        <w:rPr>
          <w:color w:val="231F20"/>
        </w:rPr>
        <w:t>là</w:t>
      </w:r>
      <w:r>
        <w:rPr>
          <w:color w:val="231F20"/>
          <w:spacing w:val="-4"/>
        </w:rPr>
        <w:t> </w:t>
      </w:r>
      <w:r>
        <w:rPr>
          <w:color w:val="231F20"/>
        </w:rPr>
        <w:t>tất</w:t>
      </w:r>
      <w:r>
        <w:rPr>
          <w:color w:val="231F20"/>
          <w:spacing w:val="-4"/>
        </w:rPr>
        <w:t> </w:t>
      </w:r>
      <w:r>
        <w:rPr>
          <w:color w:val="231F20"/>
        </w:rPr>
        <w:t>cả</w:t>
      </w:r>
      <w:r>
        <w:rPr>
          <w:color w:val="231F20"/>
          <w:spacing w:val="-4"/>
        </w:rPr>
        <w:t> </w:t>
      </w:r>
      <w:r>
        <w:rPr>
          <w:color w:val="231F20"/>
        </w:rPr>
        <w:t>các</w:t>
      </w:r>
      <w:r>
        <w:rPr>
          <w:color w:val="231F20"/>
          <w:spacing w:val="-4"/>
        </w:rPr>
        <w:t> </w:t>
      </w:r>
      <w:r>
        <w:rPr>
          <w:color w:val="231F20"/>
        </w:rPr>
        <w:t>pháp do</w:t>
      </w:r>
      <w:r>
        <w:rPr>
          <w:color w:val="231F20"/>
          <w:spacing w:val="-11"/>
        </w:rPr>
        <w:t> </w:t>
      </w:r>
      <w:r>
        <w:rPr>
          <w:color w:val="231F20"/>
        </w:rPr>
        <w:t>duyên</w:t>
      </w:r>
      <w:r>
        <w:rPr>
          <w:color w:val="231F20"/>
          <w:spacing w:val="-11"/>
        </w:rPr>
        <w:t> </w:t>
      </w:r>
      <w:r>
        <w:rPr>
          <w:color w:val="231F20"/>
        </w:rPr>
        <w:t>sinh</w:t>
      </w:r>
      <w:r>
        <w:rPr>
          <w:color w:val="231F20"/>
          <w:spacing w:val="-11"/>
        </w:rPr>
        <w:t> </w:t>
      </w:r>
      <w:r>
        <w:rPr>
          <w:color w:val="231F20"/>
        </w:rPr>
        <w:t>xuất</w:t>
      </w:r>
      <w:r>
        <w:rPr>
          <w:color w:val="231F20"/>
          <w:spacing w:val="-11"/>
        </w:rPr>
        <w:t> </w:t>
      </w:r>
      <w:r>
        <w:rPr>
          <w:color w:val="231F20"/>
        </w:rPr>
        <w:t>hiện</w:t>
      </w:r>
      <w:r>
        <w:rPr>
          <w:color w:val="231F20"/>
          <w:spacing w:val="-11"/>
        </w:rPr>
        <w:t> </w:t>
      </w:r>
      <w:r>
        <w:rPr>
          <w:color w:val="231F20"/>
        </w:rPr>
        <w:t>trong</w:t>
      </w:r>
      <w:r>
        <w:rPr>
          <w:color w:val="231F20"/>
          <w:spacing w:val="-11"/>
        </w:rPr>
        <w:t> </w:t>
      </w:r>
      <w:r>
        <w:rPr>
          <w:color w:val="231F20"/>
        </w:rPr>
        <w:t>cuộc</w:t>
      </w:r>
      <w:r>
        <w:rPr>
          <w:color w:val="231F20"/>
          <w:spacing w:val="-11"/>
        </w:rPr>
        <w:t> </w:t>
      </w:r>
      <w:r>
        <w:rPr>
          <w:color w:val="231F20"/>
        </w:rPr>
        <w:t>sống</w:t>
      </w:r>
      <w:r>
        <w:rPr>
          <w:color w:val="231F20"/>
          <w:spacing w:val="-11"/>
        </w:rPr>
        <w:t> </w:t>
      </w:r>
      <w:r>
        <w:rPr>
          <w:color w:val="231F20"/>
        </w:rPr>
        <w:t>đều</w:t>
      </w:r>
      <w:r>
        <w:rPr>
          <w:color w:val="231F20"/>
          <w:spacing w:val="-11"/>
        </w:rPr>
        <w:t> </w:t>
      </w:r>
      <w:r>
        <w:rPr>
          <w:color w:val="231F20"/>
        </w:rPr>
        <w:t>cần</w:t>
      </w:r>
      <w:r>
        <w:rPr>
          <w:color w:val="231F20"/>
          <w:spacing w:val="-11"/>
        </w:rPr>
        <w:t> </w:t>
      </w:r>
      <w:r>
        <w:rPr>
          <w:color w:val="231F20"/>
        </w:rPr>
        <w:t>phải được</w:t>
      </w:r>
      <w:r>
        <w:rPr>
          <w:color w:val="231F20"/>
          <w:spacing w:val="-12"/>
        </w:rPr>
        <w:t> </w:t>
      </w:r>
      <w:r>
        <w:rPr>
          <w:color w:val="231F20"/>
        </w:rPr>
        <w:t>hiểu</w:t>
      </w:r>
      <w:r>
        <w:rPr>
          <w:color w:val="231F20"/>
          <w:spacing w:val="-13"/>
        </w:rPr>
        <w:t> </w:t>
      </w:r>
      <w:r>
        <w:rPr>
          <w:color w:val="231F20"/>
        </w:rPr>
        <w:t>như</w:t>
      </w:r>
      <w:r>
        <w:rPr>
          <w:color w:val="231F20"/>
          <w:spacing w:val="-12"/>
        </w:rPr>
        <w:t> </w:t>
      </w:r>
      <w:r>
        <w:rPr>
          <w:color w:val="231F20"/>
        </w:rPr>
        <w:t>chúng</w:t>
      </w:r>
      <w:r>
        <w:rPr>
          <w:color w:val="231F20"/>
          <w:spacing w:val="-12"/>
        </w:rPr>
        <w:t> </w:t>
      </w:r>
      <w:r>
        <w:rPr>
          <w:color w:val="231F20"/>
        </w:rPr>
        <w:t>là.</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đọc</w:t>
      </w:r>
      <w:r>
        <w:rPr>
          <w:color w:val="231F20"/>
          <w:spacing w:val="-12"/>
        </w:rPr>
        <w:t> </w:t>
      </w:r>
      <w:r>
        <w:rPr>
          <w:color w:val="231F20"/>
        </w:rPr>
        <w:t>rằng</w:t>
      </w:r>
      <w:r>
        <w:rPr>
          <w:color w:val="231F20"/>
          <w:spacing w:val="-12"/>
        </w:rPr>
        <w:t> </w:t>
      </w:r>
      <w:r>
        <w:rPr>
          <w:color w:val="231F20"/>
        </w:rPr>
        <w:t>Đức</w:t>
      </w:r>
      <w:r>
        <w:rPr>
          <w:color w:val="231F20"/>
          <w:spacing w:val="-12"/>
        </w:rPr>
        <w:t> </w:t>
      </w:r>
      <w:r>
        <w:rPr>
          <w:color w:val="231F20"/>
        </w:rPr>
        <w:t>Phật, khi ở tại Sāvatthī, đã nói với các tỳ kheo:</w:t>
      </w:r>
    </w:p>
    <w:p>
      <w:pPr>
        <w:spacing w:line="252" w:lineRule="auto" w:before="122"/>
        <w:ind w:left="850" w:right="111" w:firstLine="0"/>
        <w:jc w:val="both"/>
        <w:rPr>
          <w:i/>
          <w:sz w:val="27"/>
        </w:rPr>
      </w:pPr>
      <w:r>
        <w:rPr>
          <w:i/>
          <w:color w:val="231F20"/>
          <w:sz w:val="27"/>
        </w:rPr>
        <w:t>Và này các Tỳ-kheo, Ta sẽ thuyết những </w:t>
      </w:r>
      <w:r>
        <w:rPr>
          <w:i/>
          <w:color w:val="231F20"/>
          <w:sz w:val="27"/>
        </w:rPr>
        <w:t>pháp</w:t>
      </w:r>
      <w:r>
        <w:rPr>
          <w:i/>
          <w:color w:val="231F20"/>
          <w:sz w:val="27"/>
        </w:rPr>
        <w:t> cần phải liễu tri, phải được liễu tri. Hãy nghe và khéo suy nghiệm, Ta sẽ nói...</w:t>
      </w:r>
    </w:p>
    <w:p>
      <w:pPr>
        <w:spacing w:line="252" w:lineRule="auto" w:before="60"/>
        <w:ind w:left="850" w:right="111" w:firstLine="0"/>
        <w:jc w:val="both"/>
        <w:rPr>
          <w:i/>
          <w:sz w:val="27"/>
        </w:rPr>
      </w:pPr>
      <w:r>
        <w:rPr>
          <w:i/>
          <w:color w:val="231F20"/>
          <w:sz w:val="27"/>
        </w:rPr>
        <w:t>Và này các Tỳ-kheo, thế nào là các pháp </w:t>
      </w:r>
      <w:r>
        <w:rPr>
          <w:i/>
          <w:color w:val="231F20"/>
          <w:sz w:val="27"/>
        </w:rPr>
        <w:t>cần</w:t>
      </w:r>
      <w:r>
        <w:rPr>
          <w:i/>
          <w:color w:val="231F20"/>
          <w:sz w:val="27"/>
        </w:rPr>
        <w:t> phải liễu tri? Sắc, này các Tỳ-kheo, là pháp cần</w:t>
      </w:r>
      <w:r>
        <w:rPr>
          <w:i/>
          <w:color w:val="231F20"/>
          <w:spacing w:val="-1"/>
          <w:sz w:val="27"/>
        </w:rPr>
        <w:t> </w:t>
      </w:r>
      <w:r>
        <w:rPr>
          <w:i/>
          <w:color w:val="231F20"/>
          <w:sz w:val="27"/>
        </w:rPr>
        <w:t>phải</w:t>
      </w:r>
      <w:r>
        <w:rPr>
          <w:i/>
          <w:color w:val="231F20"/>
          <w:spacing w:val="-1"/>
          <w:sz w:val="27"/>
        </w:rPr>
        <w:t> </w:t>
      </w:r>
      <w:r>
        <w:rPr>
          <w:i/>
          <w:color w:val="231F20"/>
          <w:sz w:val="27"/>
        </w:rPr>
        <w:t>liễu</w:t>
      </w:r>
      <w:r>
        <w:rPr>
          <w:i/>
          <w:color w:val="231F20"/>
          <w:spacing w:val="-1"/>
          <w:sz w:val="27"/>
        </w:rPr>
        <w:t> </w:t>
      </w:r>
      <w:r>
        <w:rPr>
          <w:i/>
          <w:color w:val="231F20"/>
          <w:sz w:val="27"/>
        </w:rPr>
        <w:t>tri,</w:t>
      </w:r>
      <w:r>
        <w:rPr>
          <w:i/>
          <w:color w:val="231F20"/>
          <w:spacing w:val="-1"/>
          <w:sz w:val="27"/>
        </w:rPr>
        <w:t> </w:t>
      </w:r>
      <w:r>
        <w:rPr>
          <w:i/>
          <w:color w:val="231F20"/>
          <w:sz w:val="27"/>
        </w:rPr>
        <w:t>thọ</w:t>
      </w:r>
      <w:r>
        <w:rPr>
          <w:i/>
          <w:color w:val="231F20"/>
          <w:spacing w:val="-1"/>
          <w:sz w:val="27"/>
        </w:rPr>
        <w:t> </w:t>
      </w:r>
      <w:r>
        <w:rPr>
          <w:i/>
          <w:color w:val="231F20"/>
          <w:sz w:val="27"/>
        </w:rPr>
        <w:t>là</w:t>
      </w:r>
      <w:r>
        <w:rPr>
          <w:i/>
          <w:color w:val="231F20"/>
          <w:spacing w:val="-1"/>
          <w:sz w:val="27"/>
        </w:rPr>
        <w:t> </w:t>
      </w:r>
      <w:r>
        <w:rPr>
          <w:i/>
          <w:color w:val="231F20"/>
          <w:sz w:val="27"/>
        </w:rPr>
        <w:t>pháp</w:t>
      </w:r>
      <w:r>
        <w:rPr>
          <w:i/>
          <w:color w:val="231F20"/>
          <w:spacing w:val="-1"/>
          <w:sz w:val="27"/>
        </w:rPr>
        <w:t> </w:t>
      </w:r>
      <w:r>
        <w:rPr>
          <w:i/>
          <w:color w:val="231F20"/>
          <w:sz w:val="27"/>
        </w:rPr>
        <w:t>cần</w:t>
      </w:r>
      <w:r>
        <w:rPr>
          <w:i/>
          <w:color w:val="231F20"/>
          <w:spacing w:val="-1"/>
          <w:sz w:val="27"/>
        </w:rPr>
        <w:t> </w:t>
      </w:r>
      <w:r>
        <w:rPr>
          <w:i/>
          <w:color w:val="231F20"/>
          <w:sz w:val="27"/>
        </w:rPr>
        <w:t>phải</w:t>
      </w:r>
      <w:r>
        <w:rPr>
          <w:i/>
          <w:color w:val="231F20"/>
          <w:spacing w:val="-1"/>
          <w:sz w:val="27"/>
        </w:rPr>
        <w:t> </w:t>
      </w:r>
      <w:r>
        <w:rPr>
          <w:i/>
          <w:color w:val="231F20"/>
          <w:sz w:val="27"/>
        </w:rPr>
        <w:t>liễu</w:t>
      </w:r>
      <w:r>
        <w:rPr>
          <w:i/>
          <w:color w:val="231F20"/>
          <w:spacing w:val="-1"/>
          <w:sz w:val="27"/>
        </w:rPr>
        <w:t> </w:t>
      </w:r>
      <w:r>
        <w:rPr>
          <w:i/>
          <w:color w:val="231F20"/>
          <w:sz w:val="27"/>
        </w:rPr>
        <w:t>tri, tưởng là pháp cần phải liễu tri, các hành là pháp cần phải liễu tri, thức là pháp cần phải liễu tri. Những pháp này, này các Tỳ-kheo, là những pháp cần phải liễu tri.</w:t>
      </w:r>
    </w:p>
    <w:p>
      <w:pPr>
        <w:spacing w:before="63"/>
        <w:ind w:left="850" w:right="0" w:firstLine="0"/>
        <w:jc w:val="both"/>
        <w:rPr>
          <w:i/>
          <w:sz w:val="27"/>
        </w:rPr>
      </w:pPr>
      <w:r>
        <w:rPr>
          <w:i/>
          <w:color w:val="231F20"/>
          <w:sz w:val="27"/>
        </w:rPr>
        <w:t>Và này các Tỳ-kheo, thế nào là liễu </w:t>
      </w:r>
      <w:r>
        <w:rPr>
          <w:i/>
          <w:color w:val="231F20"/>
          <w:spacing w:val="-4"/>
          <w:sz w:val="27"/>
        </w:rPr>
        <w:t>tri?</w:t>
      </w:r>
    </w:p>
    <w:p>
      <w:pPr>
        <w:spacing w:after="0"/>
        <w:jc w:val="both"/>
        <w:rPr>
          <w:i/>
          <w:sz w:val="27"/>
        </w:rPr>
        <w:sectPr>
          <w:pgSz w:w="7660" w:h="11630"/>
          <w:pgMar w:header="779" w:footer="0" w:top="1100" w:bottom="280" w:left="850" w:right="850"/>
        </w:sectPr>
      </w:pPr>
    </w:p>
    <w:p>
      <w:pPr>
        <w:spacing w:line="249" w:lineRule="auto" w:before="241"/>
        <w:ind w:left="850" w:right="111" w:firstLine="0"/>
        <w:jc w:val="both"/>
        <w:rPr>
          <w:i/>
          <w:sz w:val="27"/>
        </w:rPr>
      </w:pPr>
      <w:r>
        <w:rPr>
          <w:i/>
          <w:color w:val="231F20"/>
          <w:sz w:val="27"/>
        </w:rPr>
        <w:t>Này các Tỳ-kheo, sự đoạn tận tham, sự đoạn</w:t>
      </w:r>
      <w:r>
        <w:rPr>
          <w:i/>
          <w:color w:val="231F20"/>
          <w:sz w:val="27"/>
        </w:rPr>
        <w:t> tận</w:t>
      </w:r>
      <w:r>
        <w:rPr>
          <w:i/>
          <w:color w:val="231F20"/>
          <w:spacing w:val="-8"/>
          <w:sz w:val="27"/>
        </w:rPr>
        <w:t> </w:t>
      </w:r>
      <w:r>
        <w:rPr>
          <w:i/>
          <w:color w:val="231F20"/>
          <w:sz w:val="27"/>
        </w:rPr>
        <w:t>sân,</w:t>
      </w:r>
      <w:r>
        <w:rPr>
          <w:i/>
          <w:color w:val="231F20"/>
          <w:spacing w:val="-8"/>
          <w:sz w:val="27"/>
        </w:rPr>
        <w:t> </w:t>
      </w:r>
      <w:r>
        <w:rPr>
          <w:i/>
          <w:color w:val="231F20"/>
          <w:sz w:val="27"/>
        </w:rPr>
        <w:t>sự</w:t>
      </w:r>
      <w:r>
        <w:rPr>
          <w:i/>
          <w:color w:val="231F20"/>
          <w:spacing w:val="-8"/>
          <w:sz w:val="27"/>
        </w:rPr>
        <w:t> </w:t>
      </w:r>
      <w:r>
        <w:rPr>
          <w:i/>
          <w:color w:val="231F20"/>
          <w:sz w:val="27"/>
        </w:rPr>
        <w:t>đoạn</w:t>
      </w:r>
      <w:r>
        <w:rPr>
          <w:i/>
          <w:color w:val="231F20"/>
          <w:spacing w:val="-8"/>
          <w:sz w:val="27"/>
        </w:rPr>
        <w:t> </w:t>
      </w:r>
      <w:r>
        <w:rPr>
          <w:i/>
          <w:color w:val="231F20"/>
          <w:sz w:val="27"/>
        </w:rPr>
        <w:t>tận</w:t>
      </w:r>
      <w:r>
        <w:rPr>
          <w:i/>
          <w:color w:val="231F20"/>
          <w:spacing w:val="-8"/>
          <w:sz w:val="27"/>
        </w:rPr>
        <w:t> </w:t>
      </w:r>
      <w:r>
        <w:rPr>
          <w:i/>
          <w:color w:val="231F20"/>
          <w:sz w:val="27"/>
        </w:rPr>
        <w:t>si,</w:t>
      </w:r>
      <w:r>
        <w:rPr>
          <w:i/>
          <w:color w:val="231F20"/>
          <w:spacing w:val="-8"/>
          <w:sz w:val="27"/>
        </w:rPr>
        <w:t> </w:t>
      </w:r>
      <w:r>
        <w:rPr>
          <w:i/>
          <w:color w:val="231F20"/>
          <w:sz w:val="27"/>
        </w:rPr>
        <w:t>này</w:t>
      </w:r>
      <w:r>
        <w:rPr>
          <w:i/>
          <w:color w:val="231F20"/>
          <w:spacing w:val="-8"/>
          <w:sz w:val="27"/>
        </w:rPr>
        <w:t> </w:t>
      </w:r>
      <w:r>
        <w:rPr>
          <w:i/>
          <w:color w:val="231F20"/>
          <w:sz w:val="27"/>
        </w:rPr>
        <w:t>các</w:t>
      </w:r>
      <w:r>
        <w:rPr>
          <w:i/>
          <w:color w:val="231F20"/>
          <w:spacing w:val="-8"/>
          <w:sz w:val="27"/>
        </w:rPr>
        <w:t> </w:t>
      </w:r>
      <w:r>
        <w:rPr>
          <w:i/>
          <w:color w:val="231F20"/>
          <w:sz w:val="27"/>
        </w:rPr>
        <w:t>Tỳ-kheo,</w:t>
      </w:r>
      <w:r>
        <w:rPr>
          <w:i/>
          <w:color w:val="231F20"/>
          <w:spacing w:val="-8"/>
          <w:sz w:val="27"/>
        </w:rPr>
        <w:t> </w:t>
      </w:r>
      <w:r>
        <w:rPr>
          <w:i/>
          <w:color w:val="231F20"/>
          <w:sz w:val="27"/>
        </w:rPr>
        <w:t>được gọi là liễu tri.</w:t>
      </w:r>
    </w:p>
    <w:p>
      <w:pPr>
        <w:pStyle w:val="BodyText"/>
        <w:spacing w:line="249" w:lineRule="auto" w:before="60"/>
        <w:ind w:firstLine="396"/>
      </w:pPr>
      <w:r>
        <w:rPr>
          <w:color w:val="231F20"/>
        </w:rPr>
        <w:t>Nếu có chánh niệm và hiểu biết về cái thấy, </w:t>
      </w:r>
      <w:r>
        <w:rPr>
          <w:color w:val="231F20"/>
        </w:rPr>
        <w:t>cái nghe hay bất kỳ thực tại nào xuất hiện hiện giờ, sẽ dần đưa đến sự chấm dứt tái sinh.</w:t>
      </w:r>
    </w:p>
    <w:p>
      <w:pPr>
        <w:pStyle w:val="Heading5"/>
        <w:spacing w:before="174"/>
        <w:ind w:left="510" w:firstLine="0"/>
        <w:rPr>
          <w:i/>
        </w:rPr>
      </w:pPr>
      <w:r>
        <w:rPr>
          <w:i/>
          <w:color w:val="231F20"/>
        </w:rPr>
        <w:t>6.1.1.</w:t>
      </w:r>
      <w:r>
        <w:rPr>
          <w:i/>
          <w:color w:val="231F20"/>
          <w:spacing w:val="-1"/>
        </w:rPr>
        <w:t> </w:t>
      </w:r>
      <w:r>
        <w:rPr>
          <w:i/>
          <w:color w:val="231F20"/>
        </w:rPr>
        <w:t>Câu</w:t>
      </w:r>
      <w:r>
        <w:rPr>
          <w:i/>
          <w:color w:val="231F20"/>
          <w:spacing w:val="-2"/>
        </w:rPr>
        <w:t> </w:t>
      </w:r>
      <w:r>
        <w:rPr>
          <w:i/>
          <w:color w:val="231F20"/>
          <w:spacing w:val="-5"/>
        </w:rPr>
        <w:t>hỏi</w:t>
      </w:r>
    </w:p>
    <w:p>
      <w:pPr>
        <w:pStyle w:val="ListParagraph"/>
        <w:numPr>
          <w:ilvl w:val="0"/>
          <w:numId w:val="11"/>
        </w:numPr>
        <w:tabs>
          <w:tab w:pos="774" w:val="left" w:leader="none"/>
        </w:tabs>
        <w:spacing w:line="240" w:lineRule="auto" w:before="126" w:after="0"/>
        <w:ind w:left="774" w:right="0" w:hanging="264"/>
        <w:jc w:val="both"/>
        <w:rPr>
          <w:sz w:val="27"/>
        </w:rPr>
      </w:pPr>
      <w:r>
        <w:rPr>
          <w:color w:val="231F20"/>
          <w:sz w:val="27"/>
        </w:rPr>
        <w:t>Làm</w:t>
      </w:r>
      <w:r>
        <w:rPr>
          <w:color w:val="231F20"/>
          <w:spacing w:val="-6"/>
          <w:sz w:val="27"/>
        </w:rPr>
        <w:t> </w:t>
      </w:r>
      <w:r>
        <w:rPr>
          <w:color w:val="231F20"/>
          <w:sz w:val="27"/>
        </w:rPr>
        <w:t>sao</w:t>
      </w:r>
      <w:r>
        <w:rPr>
          <w:color w:val="231F20"/>
          <w:spacing w:val="-6"/>
          <w:sz w:val="27"/>
        </w:rPr>
        <w:t> </w:t>
      </w:r>
      <w:r>
        <w:rPr>
          <w:color w:val="231F20"/>
          <w:sz w:val="27"/>
        </w:rPr>
        <w:t>chúng</w:t>
      </w:r>
      <w:r>
        <w:rPr>
          <w:color w:val="231F20"/>
          <w:spacing w:val="-6"/>
          <w:sz w:val="27"/>
        </w:rPr>
        <w:t> </w:t>
      </w:r>
      <w:r>
        <w:rPr>
          <w:color w:val="231F20"/>
          <w:sz w:val="27"/>
        </w:rPr>
        <w:t>ta</w:t>
      </w:r>
      <w:r>
        <w:rPr>
          <w:color w:val="231F20"/>
          <w:spacing w:val="-6"/>
          <w:sz w:val="27"/>
        </w:rPr>
        <w:t> </w:t>
      </w:r>
      <w:r>
        <w:rPr>
          <w:color w:val="231F20"/>
          <w:sz w:val="27"/>
        </w:rPr>
        <w:t>có</w:t>
      </w:r>
      <w:r>
        <w:rPr>
          <w:color w:val="231F20"/>
          <w:spacing w:val="-6"/>
          <w:sz w:val="27"/>
        </w:rPr>
        <w:t> </w:t>
      </w:r>
      <w:r>
        <w:rPr>
          <w:color w:val="231F20"/>
          <w:sz w:val="27"/>
        </w:rPr>
        <w:t>thể</w:t>
      </w:r>
      <w:r>
        <w:rPr>
          <w:color w:val="231F20"/>
          <w:spacing w:val="-6"/>
          <w:sz w:val="27"/>
        </w:rPr>
        <w:t> </w:t>
      </w:r>
      <w:r>
        <w:rPr>
          <w:color w:val="231F20"/>
          <w:sz w:val="27"/>
        </w:rPr>
        <w:t>biết</w:t>
      </w:r>
      <w:r>
        <w:rPr>
          <w:color w:val="231F20"/>
          <w:spacing w:val="-6"/>
          <w:sz w:val="27"/>
        </w:rPr>
        <w:t> </w:t>
      </w:r>
      <w:r>
        <w:rPr>
          <w:color w:val="231F20"/>
          <w:sz w:val="27"/>
        </w:rPr>
        <w:t>được</w:t>
      </w:r>
      <w:r>
        <w:rPr>
          <w:color w:val="231F20"/>
          <w:spacing w:val="-6"/>
          <w:sz w:val="27"/>
        </w:rPr>
        <w:t> </w:t>
      </w:r>
      <w:r>
        <w:rPr>
          <w:color w:val="231F20"/>
          <w:sz w:val="27"/>
        </w:rPr>
        <w:t>có</w:t>
      </w:r>
      <w:r>
        <w:rPr>
          <w:color w:val="231F20"/>
          <w:spacing w:val="-6"/>
          <w:sz w:val="27"/>
        </w:rPr>
        <w:t> </w:t>
      </w:r>
      <w:r>
        <w:rPr>
          <w:color w:val="231F20"/>
          <w:sz w:val="27"/>
        </w:rPr>
        <w:t>kiếp</w:t>
      </w:r>
      <w:r>
        <w:rPr>
          <w:color w:val="231F20"/>
          <w:spacing w:val="-6"/>
          <w:sz w:val="27"/>
        </w:rPr>
        <w:t> </w:t>
      </w:r>
      <w:r>
        <w:rPr>
          <w:color w:val="231F20"/>
          <w:spacing w:val="-4"/>
          <w:sz w:val="27"/>
        </w:rPr>
        <w:t>sau?</w:t>
      </w:r>
    </w:p>
    <w:p>
      <w:pPr>
        <w:pStyle w:val="ListParagraph"/>
        <w:numPr>
          <w:ilvl w:val="0"/>
          <w:numId w:val="11"/>
        </w:numPr>
        <w:tabs>
          <w:tab w:pos="788" w:val="left" w:leader="none"/>
        </w:tabs>
        <w:spacing w:line="249" w:lineRule="auto" w:before="127" w:after="0"/>
        <w:ind w:left="113" w:right="111" w:firstLine="396"/>
        <w:jc w:val="both"/>
        <w:rPr>
          <w:sz w:val="27"/>
        </w:rPr>
      </w:pPr>
      <w:r>
        <w:rPr>
          <w:color w:val="231F20"/>
          <w:sz w:val="27"/>
        </w:rPr>
        <w:t>Loại tác ý nào là một mắt xích trong Thập </w:t>
      </w:r>
      <w:r>
        <w:rPr>
          <w:color w:val="231F20"/>
          <w:sz w:val="27"/>
        </w:rPr>
        <w:t>nhị nhân duyên?</w:t>
      </w:r>
    </w:p>
    <w:p>
      <w:pPr>
        <w:pStyle w:val="ListParagraph"/>
        <w:numPr>
          <w:ilvl w:val="0"/>
          <w:numId w:val="11"/>
        </w:numPr>
        <w:tabs>
          <w:tab w:pos="796" w:val="left" w:leader="none"/>
        </w:tabs>
        <w:spacing w:line="249" w:lineRule="auto" w:before="116" w:after="0"/>
        <w:ind w:left="113" w:right="111" w:firstLine="396"/>
        <w:jc w:val="both"/>
        <w:rPr>
          <w:sz w:val="27"/>
        </w:rPr>
      </w:pPr>
      <w:r>
        <w:rPr>
          <w:color w:val="231F20"/>
          <w:sz w:val="27"/>
        </w:rPr>
        <w:t>Vì sao tác ý sinh cùng với tâm đạo lại </w:t>
      </w:r>
      <w:r>
        <w:rPr>
          <w:color w:val="231F20"/>
          <w:sz w:val="27"/>
        </w:rPr>
        <w:t>không phải là tác hành?</w:t>
      </w:r>
    </w:p>
    <w:p>
      <w:pPr>
        <w:pStyle w:val="ListParagraph"/>
        <w:numPr>
          <w:ilvl w:val="0"/>
          <w:numId w:val="11"/>
        </w:numPr>
        <w:tabs>
          <w:tab w:pos="780" w:val="left" w:leader="none"/>
        </w:tabs>
        <w:spacing w:line="249" w:lineRule="auto" w:before="116" w:after="0"/>
        <w:ind w:left="113" w:right="111" w:firstLine="396"/>
        <w:jc w:val="both"/>
        <w:rPr>
          <w:sz w:val="27"/>
        </w:rPr>
      </w:pPr>
      <w:r>
        <w:rPr>
          <w:color w:val="231F20"/>
          <w:sz w:val="27"/>
        </w:rPr>
        <w:t>Nghiệp</w:t>
      </w:r>
      <w:r>
        <w:rPr>
          <w:color w:val="231F20"/>
          <w:spacing w:val="-1"/>
          <w:sz w:val="27"/>
        </w:rPr>
        <w:t> </w:t>
      </w:r>
      <w:r>
        <w:rPr>
          <w:color w:val="231F20"/>
          <w:sz w:val="27"/>
        </w:rPr>
        <w:t>thiện</w:t>
      </w:r>
      <w:r>
        <w:rPr>
          <w:color w:val="231F20"/>
          <w:spacing w:val="-1"/>
          <w:sz w:val="27"/>
        </w:rPr>
        <w:t> </w:t>
      </w:r>
      <w:r>
        <w:rPr>
          <w:color w:val="231F20"/>
          <w:sz w:val="27"/>
        </w:rPr>
        <w:t>có</w:t>
      </w:r>
      <w:r>
        <w:rPr>
          <w:color w:val="231F20"/>
          <w:spacing w:val="-1"/>
          <w:sz w:val="27"/>
        </w:rPr>
        <w:t> </w:t>
      </w:r>
      <w:r>
        <w:rPr>
          <w:color w:val="231F20"/>
          <w:sz w:val="27"/>
        </w:rPr>
        <w:t>khả</w:t>
      </w:r>
      <w:r>
        <w:rPr>
          <w:color w:val="231F20"/>
          <w:spacing w:val="-1"/>
          <w:sz w:val="27"/>
        </w:rPr>
        <w:t> </w:t>
      </w:r>
      <w:r>
        <w:rPr>
          <w:color w:val="231F20"/>
          <w:sz w:val="27"/>
        </w:rPr>
        <w:t>năng</w:t>
      </w:r>
      <w:r>
        <w:rPr>
          <w:color w:val="231F20"/>
          <w:spacing w:val="-1"/>
          <w:sz w:val="27"/>
        </w:rPr>
        <w:t> </w:t>
      </w:r>
      <w:r>
        <w:rPr>
          <w:color w:val="231F20"/>
          <w:sz w:val="27"/>
        </w:rPr>
        <w:t>cho</w:t>
      </w:r>
      <w:r>
        <w:rPr>
          <w:color w:val="231F20"/>
          <w:spacing w:val="-1"/>
          <w:sz w:val="27"/>
        </w:rPr>
        <w:t> </w:t>
      </w:r>
      <w:r>
        <w:rPr>
          <w:color w:val="231F20"/>
          <w:sz w:val="27"/>
        </w:rPr>
        <w:t>quả</w:t>
      </w:r>
      <w:r>
        <w:rPr>
          <w:color w:val="231F20"/>
          <w:spacing w:val="-1"/>
          <w:sz w:val="27"/>
        </w:rPr>
        <w:t> </w:t>
      </w:r>
      <w:r>
        <w:rPr>
          <w:color w:val="231F20"/>
          <w:sz w:val="27"/>
        </w:rPr>
        <w:t>về</w:t>
      </w:r>
      <w:r>
        <w:rPr>
          <w:color w:val="231F20"/>
          <w:spacing w:val="-1"/>
          <w:sz w:val="27"/>
        </w:rPr>
        <w:t> </w:t>
      </w:r>
      <w:r>
        <w:rPr>
          <w:color w:val="231F20"/>
          <w:sz w:val="27"/>
        </w:rPr>
        <w:t>sau</w:t>
      </w:r>
      <w:r>
        <w:rPr>
          <w:color w:val="231F20"/>
          <w:spacing w:val="-1"/>
          <w:sz w:val="27"/>
        </w:rPr>
        <w:t> </w:t>
      </w:r>
      <w:r>
        <w:rPr>
          <w:color w:val="231F20"/>
          <w:sz w:val="27"/>
        </w:rPr>
        <w:t>và</w:t>
      </w:r>
      <w:r>
        <w:rPr>
          <w:color w:val="231F20"/>
          <w:spacing w:val="-1"/>
          <w:sz w:val="27"/>
        </w:rPr>
        <w:t> </w:t>
      </w:r>
      <w:r>
        <w:rPr>
          <w:color w:val="231F20"/>
          <w:sz w:val="27"/>
        </w:rPr>
        <w:t>vì vậy nó là một mắt xích trong Thập nhị nhân duyên. Vậy tại sao vẫn cần tạo nghiệp thiện?</w:t>
      </w:r>
    </w:p>
    <w:p>
      <w:pPr>
        <w:pStyle w:val="ListParagraph"/>
        <w:spacing w:after="0" w:line="249" w:lineRule="auto"/>
        <w:jc w:val="both"/>
        <w:rPr>
          <w:sz w:val="27"/>
        </w:rPr>
        <w:sectPr>
          <w:pgSz w:w="7660" w:h="11630"/>
          <w:pgMar w:header="779" w:footer="0" w:top="1100" w:bottom="280" w:left="850" w:right="850"/>
        </w:sect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56"/>
        <w:ind w:left="0" w:right="0"/>
        <w:jc w:val="left"/>
        <w:rPr>
          <w:sz w:val="32"/>
        </w:rPr>
      </w:pPr>
    </w:p>
    <w:p>
      <w:pPr>
        <w:pStyle w:val="Heading3"/>
      </w:pPr>
      <w:bookmarkStart w:name="_TOC_250000" w:id="3"/>
      <w:bookmarkEnd w:id="3"/>
      <w:r>
        <w:rPr>
          <w:color w:val="231F20"/>
          <w:spacing w:val="-5"/>
        </w:rPr>
        <w:t>7.</w:t>
      </w:r>
    </w:p>
    <w:p>
      <w:pPr>
        <w:pStyle w:val="Heading2"/>
        <w:spacing w:before="192"/>
      </w:pPr>
      <w:r>
        <w:rPr>
          <w:color w:val="231F20"/>
        </w:rPr>
        <w:t>Nhất</w:t>
      </w:r>
      <w:r>
        <w:rPr>
          <w:color w:val="231F20"/>
          <w:spacing w:val="-4"/>
        </w:rPr>
        <w:t> </w:t>
      </w:r>
      <w:r>
        <w:rPr>
          <w:color w:val="231F20"/>
          <w:spacing w:val="-5"/>
        </w:rPr>
        <w:t>tâm</w:t>
      </w:r>
    </w:p>
    <w:p>
      <w:pPr>
        <w:pStyle w:val="BodyText"/>
        <w:spacing w:before="25"/>
        <w:ind w:left="0" w:right="0"/>
        <w:jc w:val="left"/>
        <w:rPr>
          <w:rFonts w:ascii="Cambria"/>
          <w:b/>
          <w:sz w:val="36"/>
        </w:rPr>
      </w:pPr>
    </w:p>
    <w:p>
      <w:pPr>
        <w:pStyle w:val="Heading4"/>
        <w:numPr>
          <w:ilvl w:val="1"/>
          <w:numId w:val="12"/>
        </w:numPr>
        <w:tabs>
          <w:tab w:pos="977" w:val="left" w:leader="none"/>
        </w:tabs>
        <w:spacing w:line="240" w:lineRule="auto" w:before="0" w:after="0"/>
        <w:ind w:left="977" w:right="0" w:hanging="467"/>
        <w:jc w:val="both"/>
      </w:pPr>
      <w:r>
        <w:rPr>
          <w:color w:val="231F20"/>
        </w:rPr>
        <w:t>Tâm sở nhất tâm </w:t>
      </w:r>
      <w:r>
        <w:rPr>
          <w:color w:val="231F20"/>
          <w:spacing w:val="-2"/>
        </w:rPr>
        <w:t>(ekaggatā)</w:t>
      </w:r>
    </w:p>
    <w:p>
      <w:pPr>
        <w:pStyle w:val="BodyText"/>
        <w:spacing w:line="252" w:lineRule="auto" w:before="128"/>
        <w:ind w:firstLine="396"/>
      </w:pPr>
      <w:r>
        <w:rPr>
          <w:color w:val="231F20"/>
        </w:rPr>
        <w:t>Tâm</w:t>
      </w:r>
      <w:r>
        <w:rPr>
          <w:color w:val="231F20"/>
          <w:spacing w:val="-15"/>
        </w:rPr>
        <w:t> </w:t>
      </w:r>
      <w:r>
        <w:rPr>
          <w:color w:val="231F20"/>
        </w:rPr>
        <w:t>sở</w:t>
      </w:r>
      <w:r>
        <w:rPr>
          <w:color w:val="231F20"/>
          <w:spacing w:val="-15"/>
        </w:rPr>
        <w:t> </w:t>
      </w:r>
      <w:r>
        <w:rPr>
          <w:color w:val="231F20"/>
        </w:rPr>
        <w:t>nhất</w:t>
      </w:r>
      <w:r>
        <w:rPr>
          <w:color w:val="231F20"/>
          <w:spacing w:val="-15"/>
        </w:rPr>
        <w:t> </w:t>
      </w:r>
      <w:r>
        <w:rPr>
          <w:color w:val="231F20"/>
        </w:rPr>
        <w:t>tâm</w:t>
      </w:r>
      <w:r>
        <w:rPr>
          <w:color w:val="231F20"/>
          <w:spacing w:val="-15"/>
        </w:rPr>
        <w:t> </w:t>
      </w:r>
      <w:r>
        <w:rPr>
          <w:color w:val="231F20"/>
        </w:rPr>
        <w:t>(ekaggatā),</w:t>
      </w:r>
      <w:r>
        <w:rPr>
          <w:color w:val="231F20"/>
          <w:spacing w:val="-15"/>
        </w:rPr>
        <w:t> </w:t>
      </w:r>
      <w:r>
        <w:rPr>
          <w:color w:val="231F20"/>
        </w:rPr>
        <w:t>sự</w:t>
      </w:r>
      <w:r>
        <w:rPr>
          <w:color w:val="231F20"/>
          <w:spacing w:val="-15"/>
        </w:rPr>
        <w:t> </w:t>
      </w:r>
      <w:r>
        <w:rPr>
          <w:color w:val="231F20"/>
        </w:rPr>
        <w:t>tập</w:t>
      </w:r>
      <w:r>
        <w:rPr>
          <w:color w:val="231F20"/>
          <w:spacing w:val="-15"/>
        </w:rPr>
        <w:t> </w:t>
      </w:r>
      <w:r>
        <w:rPr>
          <w:color w:val="231F20"/>
        </w:rPr>
        <w:t>trung</w:t>
      </w:r>
      <w:r>
        <w:rPr>
          <w:color w:val="231F20"/>
          <w:spacing w:val="-15"/>
        </w:rPr>
        <w:t> </w:t>
      </w:r>
      <w:r>
        <w:rPr>
          <w:color w:val="231F20"/>
        </w:rPr>
        <w:t>hay</w:t>
      </w:r>
      <w:r>
        <w:rPr>
          <w:color w:val="231F20"/>
          <w:spacing w:val="-15"/>
        </w:rPr>
        <w:t> </w:t>
      </w:r>
      <w:r>
        <w:rPr>
          <w:color w:val="231F20"/>
        </w:rPr>
        <w:t>nhất tâm, là một tâm sở khác trong bảy biến hành tâm sở sinh khởi với tất cả các tâm: với tâm thiện, tâm bất thiện,</w:t>
      </w:r>
      <w:r>
        <w:rPr>
          <w:color w:val="231F20"/>
          <w:spacing w:val="-11"/>
        </w:rPr>
        <w:t> </w:t>
      </w:r>
      <w:r>
        <w:rPr>
          <w:color w:val="231F20"/>
        </w:rPr>
        <w:t>tâm</w:t>
      </w:r>
      <w:r>
        <w:rPr>
          <w:color w:val="231F20"/>
          <w:spacing w:val="-11"/>
        </w:rPr>
        <w:t> </w:t>
      </w:r>
      <w:r>
        <w:rPr>
          <w:color w:val="231F20"/>
        </w:rPr>
        <w:t>quả</w:t>
      </w:r>
      <w:r>
        <w:rPr>
          <w:color w:val="231F20"/>
          <w:spacing w:val="-11"/>
        </w:rPr>
        <w:t> </w:t>
      </w:r>
      <w:r>
        <w:rPr>
          <w:color w:val="231F20"/>
        </w:rPr>
        <w:t>và</w:t>
      </w:r>
      <w:r>
        <w:rPr>
          <w:color w:val="231F20"/>
          <w:spacing w:val="-11"/>
        </w:rPr>
        <w:t> </w:t>
      </w:r>
      <w:r>
        <w:rPr>
          <w:color w:val="231F20"/>
        </w:rPr>
        <w:t>tâm</w:t>
      </w:r>
      <w:r>
        <w:rPr>
          <w:color w:val="231F20"/>
          <w:spacing w:val="-11"/>
        </w:rPr>
        <w:t> </w:t>
      </w:r>
      <w:r>
        <w:rPr>
          <w:color w:val="231F20"/>
        </w:rPr>
        <w:t>duy</w:t>
      </w:r>
      <w:r>
        <w:rPr>
          <w:color w:val="231F20"/>
          <w:spacing w:val="-11"/>
        </w:rPr>
        <w:t> </w:t>
      </w:r>
      <w:r>
        <w:rPr>
          <w:color w:val="231F20"/>
        </w:rPr>
        <w:t>tác.</w:t>
      </w:r>
      <w:r>
        <w:rPr>
          <w:color w:val="231F20"/>
          <w:spacing w:val="-11"/>
        </w:rPr>
        <w:t> </w:t>
      </w:r>
      <w:r>
        <w:rPr>
          <w:color w:val="231F20"/>
        </w:rPr>
        <w:t>Nhất</w:t>
      </w:r>
      <w:r>
        <w:rPr>
          <w:color w:val="231F20"/>
          <w:spacing w:val="-11"/>
        </w:rPr>
        <w:t> </w:t>
      </w:r>
      <w:r>
        <w:rPr>
          <w:color w:val="231F20"/>
        </w:rPr>
        <w:t>tâm</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với mọi tâm ở tất cả các cõi tâm thức, nhưng, như chúng ta sẽ thấy, nhất tâm có các tính chất khác nhau khi sinh khởi cùng các tâm khác nhau.</w:t>
      </w:r>
    </w:p>
    <w:p>
      <w:pPr>
        <w:pStyle w:val="BodyText"/>
        <w:spacing w:line="252" w:lineRule="auto" w:before="109"/>
        <w:ind w:right="110" w:firstLine="396"/>
      </w:pPr>
      <w:r>
        <w:rPr>
          <w:color w:val="231F20"/>
        </w:rPr>
        <w:t>Đặc tính của tâm là nhận biết đối tượng, vì vậy mọi tâm sinh khởi đều có một đối tượng. Không có tâm nào không có đối tượng và mỗi tâm chỉ biết </w:t>
      </w:r>
      <w:r>
        <w:rPr>
          <w:color w:val="231F20"/>
        </w:rPr>
        <w:t>một đối</w:t>
      </w:r>
      <w:r>
        <w:rPr>
          <w:color w:val="231F20"/>
          <w:spacing w:val="-3"/>
        </w:rPr>
        <w:t> </w:t>
      </w:r>
      <w:r>
        <w:rPr>
          <w:color w:val="231F20"/>
        </w:rPr>
        <w:t>tượng</w:t>
      </w:r>
      <w:r>
        <w:rPr>
          <w:color w:val="231F20"/>
          <w:spacing w:val="-3"/>
        </w:rPr>
        <w:t> </w:t>
      </w:r>
      <w:r>
        <w:rPr>
          <w:color w:val="231F20"/>
        </w:rPr>
        <w:t>tại</w:t>
      </w:r>
      <w:r>
        <w:rPr>
          <w:color w:val="231F20"/>
          <w:spacing w:val="-4"/>
        </w:rPr>
        <w:t> </w:t>
      </w:r>
      <w:r>
        <w:rPr>
          <w:color w:val="231F20"/>
        </w:rPr>
        <w:t>một</w:t>
      </w:r>
      <w:r>
        <w:rPr>
          <w:color w:val="231F20"/>
          <w:spacing w:val="-3"/>
        </w:rPr>
        <w:t> </w:t>
      </w:r>
      <w:r>
        <w:rPr>
          <w:color w:val="231F20"/>
        </w:rPr>
        <w:t>thời</w:t>
      </w:r>
      <w:r>
        <w:rPr>
          <w:color w:val="231F20"/>
          <w:spacing w:val="-4"/>
        </w:rPr>
        <w:t> </w:t>
      </w:r>
      <w:r>
        <w:rPr>
          <w:color w:val="231F20"/>
        </w:rPr>
        <w:t>điểm</w:t>
      </w:r>
      <w:r>
        <w:rPr>
          <w:color w:val="231F20"/>
          <w:spacing w:val="-4"/>
        </w:rPr>
        <w:t> </w:t>
      </w:r>
      <w:r>
        <w:rPr>
          <w:color w:val="231F20"/>
        </w:rPr>
        <w:t>mà</w:t>
      </w:r>
      <w:r>
        <w:rPr>
          <w:color w:val="231F20"/>
          <w:spacing w:val="-3"/>
        </w:rPr>
        <w:t> </w:t>
      </w:r>
      <w:r>
        <w:rPr>
          <w:color w:val="231F20"/>
        </w:rPr>
        <w:t>thôi.</w:t>
      </w:r>
      <w:r>
        <w:rPr>
          <w:color w:val="231F20"/>
          <w:spacing w:val="-3"/>
        </w:rPr>
        <w:t> </w:t>
      </w:r>
      <w:r>
        <w:rPr>
          <w:color w:val="231F20"/>
        </w:rPr>
        <w:t>Nhất</w:t>
      </w:r>
      <w:r>
        <w:rPr>
          <w:color w:val="231F20"/>
          <w:spacing w:val="-3"/>
        </w:rPr>
        <w:t> </w:t>
      </w:r>
      <w:r>
        <w:rPr>
          <w:color w:val="231F20"/>
        </w:rPr>
        <w:t>tâm</w:t>
      </w:r>
      <w:r>
        <w:rPr>
          <w:color w:val="231F20"/>
          <w:spacing w:val="-4"/>
        </w:rPr>
        <w:t> </w:t>
      </w:r>
      <w:r>
        <w:rPr>
          <w:color w:val="231F20"/>
        </w:rPr>
        <w:t>là</w:t>
      </w:r>
      <w:r>
        <w:rPr>
          <w:color w:val="231F20"/>
          <w:spacing w:val="-3"/>
        </w:rPr>
        <w:t> </w:t>
      </w:r>
      <w:r>
        <w:rPr>
          <w:color w:val="231F20"/>
        </w:rPr>
        <w:t>tâm sở có chức năng trụ trên một đối tượng. Chẳng hạn như</w:t>
      </w:r>
      <w:r>
        <w:rPr>
          <w:color w:val="231F20"/>
          <w:spacing w:val="-1"/>
        </w:rPr>
        <w:t> </w:t>
      </w:r>
      <w:r>
        <w:rPr>
          <w:color w:val="231F20"/>
        </w:rPr>
        <w:t>nhãn</w:t>
      </w:r>
      <w:r>
        <w:rPr>
          <w:color w:val="231F20"/>
          <w:spacing w:val="-1"/>
        </w:rPr>
        <w:t> </w:t>
      </w:r>
      <w:r>
        <w:rPr>
          <w:color w:val="231F20"/>
        </w:rPr>
        <w:t>thức</w:t>
      </w:r>
      <w:r>
        <w:rPr>
          <w:color w:val="231F20"/>
          <w:spacing w:val="-1"/>
        </w:rPr>
        <w:t> </w:t>
      </w:r>
      <w:r>
        <w:rPr>
          <w:color w:val="231F20"/>
        </w:rPr>
        <w:t>[hay</w:t>
      </w:r>
      <w:r>
        <w:rPr>
          <w:color w:val="231F20"/>
          <w:spacing w:val="-1"/>
        </w:rPr>
        <w:t> </w:t>
      </w:r>
      <w:r>
        <w:rPr>
          <w:color w:val="231F20"/>
        </w:rPr>
        <w:t>cái</w:t>
      </w:r>
      <w:r>
        <w:rPr>
          <w:color w:val="231F20"/>
          <w:spacing w:val="-1"/>
        </w:rPr>
        <w:t> </w:t>
      </w:r>
      <w:r>
        <w:rPr>
          <w:color w:val="231F20"/>
        </w:rPr>
        <w:t>thấy]</w:t>
      </w:r>
      <w:r>
        <w:rPr>
          <w:color w:val="231F20"/>
          <w:spacing w:val="-1"/>
        </w:rPr>
        <w:t> </w:t>
      </w:r>
      <w:r>
        <w:rPr>
          <w:color w:val="231F20"/>
        </w:rPr>
        <w:t>chỉ</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nhận</w:t>
      </w:r>
      <w:r>
        <w:rPr>
          <w:color w:val="231F20"/>
          <w:spacing w:val="-1"/>
        </w:rPr>
        <w:t> </w:t>
      </w:r>
      <w:r>
        <w:rPr>
          <w:color w:val="231F20"/>
        </w:rPr>
        <w:t>biết</w:t>
      </w:r>
      <w:r>
        <w:rPr>
          <w:color w:val="231F20"/>
          <w:spacing w:val="-1"/>
        </w:rPr>
        <w:t> </w:t>
      </w:r>
      <w:r>
        <w:rPr>
          <w:color w:val="231F20"/>
        </w:rPr>
        <w:t>đối tượng thị giác, nó không thể biết bất kỳ đối tượng nào khác và nhất tâm trụ trên đối tượng thị giác. Nhĩ thức</w:t>
      </w:r>
      <w:r>
        <w:rPr>
          <w:color w:val="231F20"/>
          <w:spacing w:val="-4"/>
        </w:rPr>
        <w:t> </w:t>
      </w:r>
      <w:r>
        <w:rPr>
          <w:color w:val="231F20"/>
        </w:rPr>
        <w:t>[hay</w:t>
      </w:r>
      <w:r>
        <w:rPr>
          <w:color w:val="231F20"/>
          <w:spacing w:val="-4"/>
        </w:rPr>
        <w:t> </w:t>
      </w:r>
      <w:r>
        <w:rPr>
          <w:color w:val="231F20"/>
        </w:rPr>
        <w:t>cái</w:t>
      </w:r>
      <w:r>
        <w:rPr>
          <w:color w:val="231F20"/>
          <w:spacing w:val="-4"/>
        </w:rPr>
        <w:t> </w:t>
      </w:r>
      <w:r>
        <w:rPr>
          <w:color w:val="231F20"/>
        </w:rPr>
        <w:t>nghe]</w:t>
      </w:r>
      <w:r>
        <w:rPr>
          <w:color w:val="231F20"/>
          <w:spacing w:val="-4"/>
        </w:rPr>
        <w:t> </w:t>
      </w:r>
      <w:r>
        <w:rPr>
          <w:color w:val="231F20"/>
        </w:rPr>
        <w:t>chỉ</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nhận</w:t>
      </w:r>
      <w:r>
        <w:rPr>
          <w:color w:val="231F20"/>
          <w:spacing w:val="-4"/>
        </w:rPr>
        <w:t> </w:t>
      </w:r>
      <w:r>
        <w:rPr>
          <w:color w:val="231F20"/>
        </w:rPr>
        <w:t>biết</w:t>
      </w:r>
      <w:r>
        <w:rPr>
          <w:color w:val="231F20"/>
          <w:spacing w:val="-4"/>
        </w:rPr>
        <w:t> </w:t>
      </w:r>
      <w:r>
        <w:rPr>
          <w:color w:val="231F20"/>
        </w:rPr>
        <w:t>âm</w:t>
      </w:r>
      <w:r>
        <w:rPr>
          <w:color w:val="231F20"/>
          <w:spacing w:val="-4"/>
        </w:rPr>
        <w:t> </w:t>
      </w:r>
      <w:r>
        <w:rPr>
          <w:color w:val="231F20"/>
        </w:rPr>
        <w:t>thanh,</w:t>
      </w:r>
      <w:r>
        <w:rPr>
          <w:color w:val="231F20"/>
          <w:spacing w:val="-4"/>
        </w:rPr>
        <w:t> </w:t>
      </w:r>
      <w:r>
        <w:rPr>
          <w:color w:val="231F20"/>
        </w:rPr>
        <w:t>nó không thể biết đối tượng thị giác hay bất kỳ thực tại nào khác và nhất tâm trụ trên âm thanh.</w:t>
      </w:r>
    </w:p>
    <w:p>
      <w:pPr>
        <w:pStyle w:val="BodyText"/>
        <w:spacing w:after="0" w:line="252" w:lineRule="auto"/>
        <w:sectPr>
          <w:pgSz w:w="7660" w:h="11630"/>
          <w:pgMar w:header="779" w:footer="0" w:top="1100" w:bottom="280" w:left="850" w:right="850"/>
        </w:sectPr>
      </w:pPr>
    </w:p>
    <w:p>
      <w:pPr>
        <w:pStyle w:val="BodyText"/>
        <w:spacing w:line="259" w:lineRule="auto"/>
        <w:ind w:right="109" w:firstLine="396"/>
      </w:pPr>
      <w:r>
        <w:rPr>
          <w:color w:val="231F20"/>
        </w:rPr>
        <w:t>Từ ‘đối tượng’ [hay cảnh] (ārammaṇa) trong </w:t>
      </w:r>
      <w:r>
        <w:rPr>
          <w:i/>
          <w:color w:val="231F20"/>
        </w:rPr>
        <w:t>Vi</w:t>
      </w:r>
      <w:r>
        <w:rPr>
          <w:i/>
          <w:color w:val="231F20"/>
        </w:rPr>
        <w:t> Diệu</w:t>
      </w:r>
      <w:r>
        <w:rPr>
          <w:i/>
          <w:color w:val="231F20"/>
          <w:spacing w:val="-1"/>
        </w:rPr>
        <w:t> </w:t>
      </w:r>
      <w:r>
        <w:rPr>
          <w:i/>
          <w:color w:val="231F20"/>
        </w:rPr>
        <w:t>Pháp</w:t>
      </w:r>
      <w:r>
        <w:rPr>
          <w:i/>
          <w:color w:val="231F20"/>
          <w:spacing w:val="-1"/>
        </w:rPr>
        <w:t> </w:t>
      </w:r>
      <w:r>
        <w:rPr>
          <w:color w:val="231F20"/>
        </w:rPr>
        <w:t>không</w:t>
      </w:r>
      <w:r>
        <w:rPr>
          <w:color w:val="231F20"/>
          <w:spacing w:val="-1"/>
        </w:rPr>
        <w:t> </w:t>
      </w:r>
      <w:r>
        <w:rPr>
          <w:color w:val="231F20"/>
        </w:rPr>
        <w:t>đồng</w:t>
      </w:r>
      <w:r>
        <w:rPr>
          <w:color w:val="231F20"/>
          <w:spacing w:val="-1"/>
        </w:rPr>
        <w:t> </w:t>
      </w:r>
      <w:r>
        <w:rPr>
          <w:color w:val="231F20"/>
        </w:rPr>
        <w:t>nghĩa</w:t>
      </w:r>
      <w:r>
        <w:rPr>
          <w:color w:val="231F20"/>
          <w:spacing w:val="-1"/>
        </w:rPr>
        <w:t> </w:t>
      </w:r>
      <w:r>
        <w:rPr>
          <w:color w:val="231F20"/>
        </w:rPr>
        <w:t>với</w:t>
      </w:r>
      <w:r>
        <w:rPr>
          <w:color w:val="231F20"/>
          <w:spacing w:val="-1"/>
        </w:rPr>
        <w:t> </w:t>
      </w:r>
      <w:r>
        <w:rPr>
          <w:color w:val="231F20"/>
        </w:rPr>
        <w:t>từ</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hay “đồ vật” mà chúng ta dùng trong ngôn ngữ thông thường.</w:t>
      </w:r>
      <w:r>
        <w:rPr>
          <w:color w:val="231F20"/>
          <w:spacing w:val="-4"/>
        </w:rPr>
        <w:t> </w:t>
      </w:r>
      <w:r>
        <w:rPr>
          <w:color w:val="231F20"/>
        </w:rPr>
        <w:t>Trong ngôn ngữ đời thường, chúng ta có thể gọi cái lọ hoa là một đồ vật. Chúng ta có thể nghĩ cùng một lúc mình nhìn thấy cái lọ hoa, chạm vào</w:t>
      </w:r>
      <w:r>
        <w:rPr>
          <w:color w:val="231F20"/>
          <w:spacing w:val="40"/>
        </w:rPr>
        <w:t> </w:t>
      </w:r>
      <w:r>
        <w:rPr>
          <w:color w:val="231F20"/>
        </w:rPr>
        <w:t>nó và biết đó là cái lọ hoa. Trên thực tế, có các tâm khác nhau biết các “đối tượng” khác nhau thông qua môn tương ứng. Những tâm này sinh khởi, mỗi tâm tại</w:t>
      </w:r>
      <w:r>
        <w:rPr>
          <w:color w:val="231F20"/>
          <w:spacing w:val="-3"/>
        </w:rPr>
        <w:t> </w:t>
      </w:r>
      <w:r>
        <w:rPr>
          <w:color w:val="231F20"/>
        </w:rPr>
        <w:t>một</w:t>
      </w:r>
      <w:r>
        <w:rPr>
          <w:color w:val="231F20"/>
          <w:spacing w:val="-3"/>
        </w:rPr>
        <w:t> </w:t>
      </w:r>
      <w:r>
        <w:rPr>
          <w:color w:val="231F20"/>
        </w:rPr>
        <w:t>thời</w:t>
      </w:r>
      <w:r>
        <w:rPr>
          <w:color w:val="231F20"/>
          <w:spacing w:val="-3"/>
        </w:rPr>
        <w:t> </w:t>
      </w:r>
      <w:r>
        <w:rPr>
          <w:color w:val="231F20"/>
        </w:rPr>
        <w:t>điểm,</w:t>
      </w:r>
      <w:r>
        <w:rPr>
          <w:color w:val="231F20"/>
          <w:spacing w:val="-3"/>
        </w:rPr>
        <w:t> </w:t>
      </w:r>
      <w:r>
        <w:rPr>
          <w:color w:val="231F20"/>
        </w:rPr>
        <w:t>và</w:t>
      </w:r>
      <w:r>
        <w:rPr>
          <w:color w:val="231F20"/>
          <w:spacing w:val="-3"/>
        </w:rPr>
        <w:t> </w:t>
      </w:r>
      <w:r>
        <w:rPr>
          <w:color w:val="231F20"/>
        </w:rPr>
        <w:t>chỉ</w:t>
      </w:r>
      <w:r>
        <w:rPr>
          <w:color w:val="231F20"/>
          <w:spacing w:val="-3"/>
        </w:rPr>
        <w:t> </w:t>
      </w:r>
      <w:r>
        <w:rPr>
          <w:color w:val="231F20"/>
        </w:rPr>
        <w:t>biết</w:t>
      </w:r>
      <w:r>
        <w:rPr>
          <w:color w:val="231F20"/>
          <w:spacing w:val="-3"/>
        </w:rPr>
        <w:t> </w:t>
      </w:r>
      <w:r>
        <w:rPr>
          <w:color w:val="231F20"/>
        </w:rPr>
        <w:t>duy</w:t>
      </w:r>
      <w:r>
        <w:rPr>
          <w:color w:val="231F20"/>
          <w:spacing w:val="-3"/>
        </w:rPr>
        <w:t> </w:t>
      </w:r>
      <w:r>
        <w:rPr>
          <w:color w:val="231F20"/>
        </w:rPr>
        <w:t>nhất</w:t>
      </w:r>
      <w:r>
        <w:rPr>
          <w:color w:val="231F20"/>
          <w:spacing w:val="-3"/>
        </w:rPr>
        <w:t> </w:t>
      </w:r>
      <w:r>
        <w:rPr>
          <w:color w:val="231F20"/>
        </w:rPr>
        <w:t>một</w:t>
      </w:r>
      <w:r>
        <w:rPr>
          <w:color w:val="231F20"/>
          <w:spacing w:val="-3"/>
        </w:rPr>
        <w:t> </w:t>
      </w:r>
      <w:r>
        <w:rPr>
          <w:color w:val="231F20"/>
        </w:rPr>
        <w:t>đối</w:t>
      </w:r>
      <w:r>
        <w:rPr>
          <w:color w:val="231F20"/>
          <w:spacing w:val="-3"/>
        </w:rPr>
        <w:t> </w:t>
      </w:r>
      <w:r>
        <w:rPr>
          <w:color w:val="231F20"/>
        </w:rPr>
        <w:t>tượng tại một thời điểm. Tâm thấy chỉ biết đối tượng thị giác, nó không thể biết đối tượng xúc chạm hay khái niệm. Đối tượng thị giác chỉ được kinh nghiệm duy nhất qua mắt. Cái được thấy không thể xúc chạm được.</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hiểu</w:t>
      </w:r>
      <w:r>
        <w:rPr>
          <w:color w:val="231F20"/>
          <w:spacing w:val="-9"/>
        </w:rPr>
        <w:t> </w:t>
      </w:r>
      <w:r>
        <w:rPr>
          <w:color w:val="231F20"/>
        </w:rPr>
        <w:t>điều</w:t>
      </w:r>
      <w:r>
        <w:rPr>
          <w:color w:val="231F20"/>
          <w:spacing w:val="-9"/>
        </w:rPr>
        <w:t> </w:t>
      </w:r>
      <w:r>
        <w:rPr>
          <w:color w:val="231F20"/>
        </w:rPr>
        <w:t>này</w:t>
      </w:r>
      <w:r>
        <w:rPr>
          <w:color w:val="231F20"/>
          <w:spacing w:val="-9"/>
        </w:rPr>
        <w:t> </w:t>
      </w:r>
      <w:r>
        <w:rPr>
          <w:color w:val="231F20"/>
        </w:rPr>
        <w:t>về</w:t>
      </w:r>
      <w:r>
        <w:rPr>
          <w:color w:val="231F20"/>
          <w:spacing w:val="-7"/>
        </w:rPr>
        <w:t> </w:t>
      </w:r>
      <w:r>
        <w:rPr>
          <w:color w:val="231F20"/>
        </w:rPr>
        <w:t>mặt</w:t>
      </w:r>
      <w:r>
        <w:rPr>
          <w:color w:val="231F20"/>
          <w:spacing w:val="-9"/>
        </w:rPr>
        <w:t> </w:t>
      </w:r>
      <w:r>
        <w:rPr>
          <w:color w:val="231F20"/>
        </w:rPr>
        <w:t>lý</w:t>
      </w:r>
      <w:r>
        <w:rPr>
          <w:color w:val="231F20"/>
          <w:spacing w:val="-9"/>
        </w:rPr>
        <w:t> </w:t>
      </w:r>
      <w:r>
        <w:rPr>
          <w:color w:val="231F20"/>
        </w:rPr>
        <w:t>thuyết, nhưng sự thật cần được kiểm chứng qua chánh niệm về</w:t>
      </w:r>
      <w:r>
        <w:rPr>
          <w:color w:val="231F20"/>
          <w:spacing w:val="-3"/>
        </w:rPr>
        <w:t> </w:t>
      </w:r>
      <w:r>
        <w:rPr>
          <w:color w:val="231F20"/>
        </w:rPr>
        <w:t>các</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khác</w:t>
      </w:r>
      <w:r>
        <w:rPr>
          <w:color w:val="231F20"/>
          <w:spacing w:val="-3"/>
        </w:rPr>
        <w:t> </w:t>
      </w:r>
      <w:r>
        <w:rPr>
          <w:color w:val="231F20"/>
        </w:rPr>
        <w:t>nhau</w:t>
      </w:r>
      <w:r>
        <w:rPr>
          <w:color w:val="231F20"/>
          <w:spacing w:val="-3"/>
        </w:rPr>
        <w:t> </w:t>
      </w:r>
      <w:r>
        <w:rPr>
          <w:color w:val="231F20"/>
        </w:rPr>
        <w:t>xuất</w:t>
      </w:r>
      <w:r>
        <w:rPr>
          <w:color w:val="231F20"/>
          <w:spacing w:val="-3"/>
        </w:rPr>
        <w:t> </w:t>
      </w:r>
      <w:r>
        <w:rPr>
          <w:color w:val="231F20"/>
        </w:rPr>
        <w:t>hiện</w:t>
      </w:r>
      <w:r>
        <w:rPr>
          <w:color w:val="231F20"/>
          <w:spacing w:val="-3"/>
        </w:rPr>
        <w:t> </w:t>
      </w:r>
      <w:r>
        <w:rPr>
          <w:color w:val="231F20"/>
        </w:rPr>
        <w:t>mỗi</w:t>
      </w:r>
      <w:r>
        <w:rPr>
          <w:color w:val="231F20"/>
          <w:spacing w:val="-3"/>
        </w:rPr>
        <w:t> </w:t>
      </w:r>
      <w:r>
        <w:rPr>
          <w:color w:val="231F20"/>
        </w:rPr>
        <w:t>cái</w:t>
      </w:r>
      <w:r>
        <w:rPr>
          <w:color w:val="231F20"/>
          <w:spacing w:val="-3"/>
        </w:rPr>
        <w:t> </w:t>
      </w:r>
      <w:r>
        <w:rPr>
          <w:color w:val="231F20"/>
        </w:rPr>
        <w:t>tại</w:t>
      </w:r>
      <w:r>
        <w:rPr>
          <w:color w:val="231F20"/>
          <w:spacing w:val="-3"/>
        </w:rPr>
        <w:t> </w:t>
      </w:r>
      <w:r>
        <w:rPr>
          <w:color w:val="231F20"/>
        </w:rPr>
        <w:t>một thời điểm.</w:t>
      </w:r>
    </w:p>
    <w:p>
      <w:pPr>
        <w:pStyle w:val="BodyText"/>
        <w:spacing w:line="259" w:lineRule="auto" w:before="114"/>
        <w:ind w:firstLine="396"/>
      </w:pPr>
      <w:r>
        <w:rPr>
          <w:color w:val="231F20"/>
        </w:rPr>
        <w:t>Khi nói về ārammaṇa (cảnh), hay đối </w:t>
      </w:r>
      <w:r>
        <w:rPr>
          <w:color w:val="231F20"/>
        </w:rPr>
        <w:t>tượng, chúng</w:t>
      </w:r>
      <w:r>
        <w:rPr>
          <w:color w:val="231F20"/>
          <w:spacing w:val="-9"/>
        </w:rPr>
        <w:t> </w:t>
      </w:r>
      <w:r>
        <w:rPr>
          <w:color w:val="231F20"/>
        </w:rPr>
        <w:t>ta</w:t>
      </w:r>
      <w:r>
        <w:rPr>
          <w:color w:val="231F20"/>
          <w:spacing w:val="-9"/>
        </w:rPr>
        <w:t> </w:t>
      </w:r>
      <w:r>
        <w:rPr>
          <w:color w:val="231F20"/>
        </w:rPr>
        <w:t>cần</w:t>
      </w:r>
      <w:r>
        <w:rPr>
          <w:color w:val="231F20"/>
          <w:spacing w:val="-9"/>
        </w:rPr>
        <w:t> </w:t>
      </w:r>
      <w:r>
        <w:rPr>
          <w:color w:val="231F20"/>
        </w:rPr>
        <w:t>làm</w:t>
      </w:r>
      <w:r>
        <w:rPr>
          <w:color w:val="231F20"/>
          <w:spacing w:val="-9"/>
        </w:rPr>
        <w:t> </w:t>
      </w:r>
      <w:r>
        <w:rPr>
          <w:color w:val="231F20"/>
        </w:rPr>
        <w:t>rõ</w:t>
      </w:r>
      <w:r>
        <w:rPr>
          <w:color w:val="231F20"/>
          <w:spacing w:val="-9"/>
        </w:rPr>
        <w:t> </w:t>
      </w:r>
      <w:r>
        <w:rPr>
          <w:color w:val="231F20"/>
        </w:rPr>
        <w:t>đó</w:t>
      </w:r>
      <w:r>
        <w:rPr>
          <w:color w:val="231F20"/>
          <w:spacing w:val="-9"/>
        </w:rPr>
        <w:t> </w:t>
      </w:r>
      <w:r>
        <w:rPr>
          <w:color w:val="231F20"/>
        </w:rPr>
        <w:t>là</w:t>
      </w:r>
      <w:r>
        <w:rPr>
          <w:color w:val="231F20"/>
          <w:spacing w:val="-9"/>
        </w:rPr>
        <w:t> </w:t>
      </w:r>
      <w:r>
        <w:rPr>
          <w:color w:val="231F20"/>
        </w:rPr>
        <w:t>loại</w:t>
      </w:r>
      <w:r>
        <w:rPr>
          <w:color w:val="231F20"/>
          <w:spacing w:val="-9"/>
        </w:rPr>
        <w:t> </w:t>
      </w:r>
      <w:r>
        <w:rPr>
          <w:color w:val="231F20"/>
        </w:rPr>
        <w:t>cảnh</w:t>
      </w:r>
      <w:r>
        <w:rPr>
          <w:color w:val="231F20"/>
          <w:spacing w:val="-9"/>
        </w:rPr>
        <w:t> </w:t>
      </w:r>
      <w:r>
        <w:rPr>
          <w:color w:val="231F20"/>
        </w:rPr>
        <w:t>nào.</w:t>
      </w:r>
      <w:r>
        <w:rPr>
          <w:color w:val="231F20"/>
          <w:spacing w:val="-9"/>
        </w:rPr>
        <w:t> </w:t>
      </w:r>
      <w:r>
        <w:rPr>
          <w:color w:val="231F20"/>
        </w:rPr>
        <w:t>Có</w:t>
      </w:r>
      <w:r>
        <w:rPr>
          <w:color w:val="231F20"/>
          <w:spacing w:val="-9"/>
        </w:rPr>
        <w:t> </w:t>
      </w:r>
      <w:r>
        <w:rPr>
          <w:color w:val="231F20"/>
        </w:rPr>
        <w:t>đối</w:t>
      </w:r>
      <w:r>
        <w:rPr>
          <w:color w:val="231F20"/>
          <w:spacing w:val="-9"/>
        </w:rPr>
        <w:t> </w:t>
      </w:r>
      <w:r>
        <w:rPr>
          <w:color w:val="231F20"/>
        </w:rPr>
        <w:t>tượng thị giác được nhận biết qua nhãn môn. Có âm thanh được nhận biết qua nhĩ môn. Mùi, vị và đối tượng xúc chạm được nhận biết qua các môn tương ứng. Mọi đối tượng cũng được nhận biết qua ý môn. Tất cả</w:t>
      </w:r>
      <w:r>
        <w:rPr>
          <w:color w:val="231F20"/>
          <w:spacing w:val="-1"/>
        </w:rPr>
        <w:t> </w:t>
      </w:r>
      <w:r>
        <w:rPr>
          <w:color w:val="231F20"/>
        </w:rPr>
        <w:t>những</w:t>
      </w:r>
      <w:r>
        <w:rPr>
          <w:color w:val="231F20"/>
          <w:spacing w:val="-1"/>
        </w:rPr>
        <w:t> </w:t>
      </w:r>
      <w:r>
        <w:rPr>
          <w:color w:val="231F20"/>
        </w:rPr>
        <w:t>gì</w:t>
      </w:r>
      <w:r>
        <w:rPr>
          <w:color w:val="231F20"/>
          <w:spacing w:val="-1"/>
        </w:rPr>
        <w:t> </w:t>
      </w:r>
      <w:r>
        <w:rPr>
          <w:color w:val="231F20"/>
        </w:rPr>
        <w:t>là</w:t>
      </w:r>
      <w:r>
        <w:rPr>
          <w:color w:val="231F20"/>
          <w:spacing w:val="-1"/>
        </w:rPr>
        <w:t> </w:t>
      </w:r>
      <w:r>
        <w:rPr>
          <w:color w:val="231F20"/>
        </w:rPr>
        <w:t>thực</w:t>
      </w:r>
      <w:r>
        <w:rPr>
          <w:color w:val="231F20"/>
          <w:spacing w:val="-1"/>
        </w:rPr>
        <w:t> </w:t>
      </w:r>
      <w:r>
        <w:rPr>
          <w:color w:val="231F20"/>
        </w:rPr>
        <w:t>và</w:t>
      </w:r>
      <w:r>
        <w:rPr>
          <w:color w:val="231F20"/>
          <w:spacing w:val="-1"/>
        </w:rPr>
        <w:t> </w:t>
      </w:r>
      <w:r>
        <w:rPr>
          <w:color w:val="231F20"/>
        </w:rPr>
        <w:t>không</w:t>
      </w:r>
      <w:r>
        <w:rPr>
          <w:color w:val="231F20"/>
          <w:spacing w:val="-1"/>
        </w:rPr>
        <w:t> </w:t>
      </w:r>
      <w:r>
        <w:rPr>
          <w:color w:val="231F20"/>
        </w:rPr>
        <w:t>là</w:t>
      </w:r>
      <w:r>
        <w:rPr>
          <w:color w:val="231F20"/>
          <w:spacing w:val="-1"/>
        </w:rPr>
        <w:t> </w:t>
      </w:r>
      <w:r>
        <w:rPr>
          <w:color w:val="231F20"/>
        </w:rPr>
        <w:t>thực,</w:t>
      </w:r>
      <w:r>
        <w:rPr>
          <w:color w:val="231F20"/>
          <w:spacing w:val="-1"/>
        </w:rPr>
        <w:t> </w:t>
      </w:r>
      <w:r>
        <w:rPr>
          <w:color w:val="231F20"/>
        </w:rPr>
        <w:t>như</w:t>
      </w:r>
      <w:r>
        <w:rPr>
          <w:color w:val="231F20"/>
          <w:spacing w:val="-1"/>
        </w:rPr>
        <w:t> </w:t>
      </w:r>
      <w:r>
        <w:rPr>
          <w:color w:val="231F20"/>
        </w:rPr>
        <w:t>khái</w:t>
      </w:r>
      <w:r>
        <w:rPr>
          <w:color w:val="231F20"/>
          <w:spacing w:val="-1"/>
        </w:rPr>
        <w:t> </w:t>
      </w:r>
      <w:r>
        <w:rPr>
          <w:color w:val="231F20"/>
        </w:rPr>
        <w:t>niệm, các ý niệm đều được nhận biết qua ý môn. Như vậy, chúng</w:t>
      </w:r>
      <w:r>
        <w:rPr>
          <w:color w:val="231F20"/>
          <w:spacing w:val="-11"/>
        </w:rPr>
        <w:t> </w:t>
      </w:r>
      <w:r>
        <w:rPr>
          <w:color w:val="231F20"/>
        </w:rPr>
        <w:t>ta</w:t>
      </w:r>
      <w:r>
        <w:rPr>
          <w:color w:val="231F20"/>
          <w:spacing w:val="-5"/>
        </w:rPr>
        <w:t> </w:t>
      </w:r>
      <w:r>
        <w:rPr>
          <w:color w:val="231F20"/>
        </w:rPr>
        <w:t>thấy</w:t>
      </w:r>
      <w:r>
        <w:rPr>
          <w:color w:val="231F20"/>
          <w:spacing w:val="-5"/>
        </w:rPr>
        <w:t> </w:t>
      </w:r>
      <w:r>
        <w:rPr>
          <w:color w:val="231F20"/>
        </w:rPr>
        <w:t>rằng</w:t>
      </w:r>
      <w:r>
        <w:rPr>
          <w:color w:val="231F20"/>
          <w:spacing w:val="-5"/>
        </w:rPr>
        <w:t> </w:t>
      </w:r>
      <w:r>
        <w:rPr>
          <w:color w:val="231F20"/>
        </w:rPr>
        <w:t>từ</w:t>
      </w:r>
      <w:r>
        <w:rPr>
          <w:color w:val="231F20"/>
          <w:spacing w:val="-5"/>
        </w:rPr>
        <w:t> </w:t>
      </w:r>
      <w:r>
        <w:rPr>
          <w:color w:val="231F20"/>
        </w:rPr>
        <w:t>‘đối</w:t>
      </w:r>
      <w:r>
        <w:rPr>
          <w:color w:val="231F20"/>
          <w:spacing w:val="-5"/>
        </w:rPr>
        <w:t> </w:t>
      </w:r>
      <w:r>
        <w:rPr>
          <w:color w:val="231F20"/>
        </w:rPr>
        <w:t>tượng’</w:t>
      </w:r>
      <w:r>
        <w:rPr>
          <w:color w:val="231F20"/>
          <w:spacing w:val="-17"/>
        </w:rPr>
        <w:t> </w:t>
      </w:r>
      <w:r>
        <w:rPr>
          <w:color w:val="231F20"/>
        </w:rPr>
        <w:t>trong</w:t>
      </w:r>
      <w:r>
        <w:rPr>
          <w:color w:val="231F20"/>
          <w:spacing w:val="-5"/>
        </w:rPr>
        <w:t> </w:t>
      </w:r>
      <w:r>
        <w:rPr>
          <w:i/>
          <w:color w:val="231F20"/>
        </w:rPr>
        <w:t>Vi</w:t>
      </w:r>
      <w:r>
        <w:rPr>
          <w:i/>
          <w:color w:val="231F20"/>
          <w:spacing w:val="-5"/>
        </w:rPr>
        <w:t> </w:t>
      </w:r>
      <w:r>
        <w:rPr>
          <w:i/>
          <w:color w:val="231F20"/>
        </w:rPr>
        <w:t>Diệu</w:t>
      </w:r>
      <w:r>
        <w:rPr>
          <w:i/>
          <w:color w:val="231F20"/>
          <w:spacing w:val="-5"/>
        </w:rPr>
        <w:t> </w:t>
      </w:r>
      <w:r>
        <w:rPr>
          <w:i/>
          <w:color w:val="231F20"/>
        </w:rPr>
        <w:t>Pháp</w:t>
      </w:r>
      <w:r>
        <w:rPr>
          <w:i/>
          <w:color w:val="231F20"/>
        </w:rPr>
        <w:t> </w:t>
      </w:r>
      <w:r>
        <w:rPr>
          <w:color w:val="231F20"/>
        </w:rPr>
        <w:t>có ý nghĩa rất cụ thể.</w:t>
      </w:r>
    </w:p>
    <w:p>
      <w:pPr>
        <w:pStyle w:val="BodyText"/>
        <w:spacing w:after="0" w:line="259" w:lineRule="auto"/>
        <w:sectPr>
          <w:pgSz w:w="7660" w:h="11630"/>
          <w:pgMar w:header="779" w:footer="0" w:top="1100" w:bottom="280" w:left="850" w:right="850"/>
        </w:sectPr>
      </w:pPr>
    </w:p>
    <w:p>
      <w:pPr>
        <w:pStyle w:val="BodyText"/>
        <w:spacing w:line="259" w:lineRule="auto"/>
        <w:ind w:firstLine="396"/>
      </w:pPr>
      <w:r>
        <w:rPr>
          <w:color w:val="231F20"/>
          <w:spacing w:val="-4"/>
        </w:rPr>
        <w:t>Tâm</w:t>
      </w:r>
      <w:r>
        <w:rPr>
          <w:color w:val="231F20"/>
          <w:spacing w:val="-12"/>
        </w:rPr>
        <w:t> </w:t>
      </w:r>
      <w:r>
        <w:rPr>
          <w:color w:val="231F20"/>
          <w:spacing w:val="-4"/>
        </w:rPr>
        <w:t>sở</w:t>
      </w:r>
      <w:r>
        <w:rPr>
          <w:color w:val="231F20"/>
          <w:spacing w:val="-12"/>
        </w:rPr>
        <w:t> </w:t>
      </w:r>
      <w:r>
        <w:rPr>
          <w:color w:val="231F20"/>
          <w:spacing w:val="-4"/>
        </w:rPr>
        <w:t>nhất</w:t>
      </w:r>
      <w:r>
        <w:rPr>
          <w:color w:val="231F20"/>
          <w:spacing w:val="-12"/>
        </w:rPr>
        <w:t> </w:t>
      </w:r>
      <w:r>
        <w:rPr>
          <w:color w:val="231F20"/>
          <w:spacing w:val="-4"/>
        </w:rPr>
        <w:t>tâm</w:t>
      </w:r>
      <w:r>
        <w:rPr>
          <w:color w:val="231F20"/>
          <w:spacing w:val="-12"/>
        </w:rPr>
        <w:t> </w:t>
      </w:r>
      <w:r>
        <w:rPr>
          <w:color w:val="231F20"/>
          <w:spacing w:val="-4"/>
        </w:rPr>
        <w:t>(ekaggatā)</w:t>
      </w:r>
      <w:r>
        <w:rPr>
          <w:color w:val="231F20"/>
          <w:spacing w:val="-12"/>
        </w:rPr>
        <w:t> </w:t>
      </w:r>
      <w:r>
        <w:rPr>
          <w:color w:val="231F20"/>
          <w:spacing w:val="-4"/>
        </w:rPr>
        <w:t>có</w:t>
      </w:r>
      <w:r>
        <w:rPr>
          <w:color w:val="231F20"/>
          <w:spacing w:val="-12"/>
        </w:rPr>
        <w:t> </w:t>
      </w:r>
      <w:r>
        <w:rPr>
          <w:color w:val="231F20"/>
          <w:spacing w:val="-4"/>
        </w:rPr>
        <w:t>chức</w:t>
      </w:r>
      <w:r>
        <w:rPr>
          <w:color w:val="231F20"/>
          <w:spacing w:val="-12"/>
        </w:rPr>
        <w:t> </w:t>
      </w:r>
      <w:r>
        <w:rPr>
          <w:color w:val="231F20"/>
          <w:spacing w:val="-4"/>
        </w:rPr>
        <w:t>năng</w:t>
      </w:r>
      <w:r>
        <w:rPr>
          <w:color w:val="231F20"/>
          <w:spacing w:val="-12"/>
        </w:rPr>
        <w:t> </w:t>
      </w:r>
      <w:r>
        <w:rPr>
          <w:color w:val="231F20"/>
          <w:spacing w:val="-4"/>
        </w:rPr>
        <w:t>tập</w:t>
      </w:r>
      <w:r>
        <w:rPr>
          <w:color w:val="231F20"/>
          <w:spacing w:val="-12"/>
        </w:rPr>
        <w:t> </w:t>
      </w:r>
      <w:r>
        <w:rPr>
          <w:color w:val="231F20"/>
          <w:spacing w:val="-4"/>
        </w:rPr>
        <w:t>trung </w:t>
      </w:r>
      <w:r>
        <w:rPr>
          <w:color w:val="231F20"/>
        </w:rPr>
        <w:t>trên đối tượng thường được dịch là ‘nhất tâm’ hay ‘chú</w:t>
      </w:r>
      <w:r>
        <w:rPr>
          <w:color w:val="231F20"/>
          <w:spacing w:val="-8"/>
        </w:rPr>
        <w:t> </w:t>
      </w:r>
      <w:r>
        <w:rPr>
          <w:color w:val="231F20"/>
        </w:rPr>
        <w:t>tâm’.</w:t>
      </w:r>
      <w:r>
        <w:rPr>
          <w:color w:val="231F20"/>
          <w:spacing w:val="-8"/>
        </w:rPr>
        <w:t> </w:t>
      </w:r>
      <w:r>
        <w:rPr>
          <w:color w:val="231F20"/>
        </w:rPr>
        <w:t>Khi</w:t>
      </w:r>
      <w:r>
        <w:rPr>
          <w:color w:val="231F20"/>
          <w:spacing w:val="-8"/>
        </w:rPr>
        <w:t> </w:t>
      </w:r>
      <w:r>
        <w:rPr>
          <w:color w:val="231F20"/>
        </w:rPr>
        <w:t>nghe</w:t>
      </w:r>
      <w:r>
        <w:rPr>
          <w:color w:val="231F20"/>
          <w:spacing w:val="-8"/>
        </w:rPr>
        <w:t> </w:t>
      </w:r>
      <w:r>
        <w:rPr>
          <w:color w:val="231F20"/>
        </w:rPr>
        <w:t>đến</w:t>
      </w:r>
      <w:r>
        <w:rPr>
          <w:color w:val="231F20"/>
          <w:spacing w:val="-8"/>
        </w:rPr>
        <w:t> </w:t>
      </w:r>
      <w:r>
        <w:rPr>
          <w:color w:val="231F20"/>
        </w:rPr>
        <w:t>từ</w:t>
      </w:r>
      <w:r>
        <w:rPr>
          <w:color w:val="231F20"/>
          <w:spacing w:val="-8"/>
        </w:rPr>
        <w:t> </w:t>
      </w:r>
      <w:r>
        <w:rPr>
          <w:color w:val="231F20"/>
        </w:rPr>
        <w:t>‘chú</w:t>
      </w:r>
      <w:r>
        <w:rPr>
          <w:color w:val="231F20"/>
          <w:spacing w:val="-8"/>
        </w:rPr>
        <w:t> </w:t>
      </w:r>
      <w:r>
        <w:rPr>
          <w:color w:val="231F20"/>
        </w:rPr>
        <w:t>tâm’,</w:t>
      </w:r>
      <w:r>
        <w:rPr>
          <w:color w:val="231F20"/>
          <w:spacing w:val="-8"/>
        </w:rPr>
        <w:t> </w:t>
      </w:r>
      <w:r>
        <w:rPr>
          <w:color w:val="231F20"/>
        </w:rPr>
        <w:t>ta</w:t>
      </w:r>
      <w:r>
        <w:rPr>
          <w:color w:val="231F20"/>
          <w:spacing w:val="-8"/>
        </w:rPr>
        <w:t> </w:t>
      </w:r>
      <w:r>
        <w:rPr>
          <w:color w:val="231F20"/>
        </w:rPr>
        <w:t>dễ</w:t>
      </w:r>
      <w:r>
        <w:rPr>
          <w:color w:val="231F20"/>
          <w:spacing w:val="-8"/>
        </w:rPr>
        <w:t> </w:t>
      </w:r>
      <w:r>
        <w:rPr>
          <w:color w:val="231F20"/>
        </w:rPr>
        <w:t>nghĩ</w:t>
      </w:r>
      <w:r>
        <w:rPr>
          <w:color w:val="231F20"/>
          <w:spacing w:val="-8"/>
        </w:rPr>
        <w:t> </w:t>
      </w:r>
      <w:r>
        <w:rPr>
          <w:color w:val="231F20"/>
        </w:rPr>
        <w:t>rằng ekaggatā chỉ có trong phát triển an tịnh (samatha), nhưng</w:t>
      </w:r>
      <w:r>
        <w:rPr>
          <w:color w:val="231F20"/>
          <w:spacing w:val="-17"/>
        </w:rPr>
        <w:t> </w:t>
      </w:r>
      <w:r>
        <w:rPr>
          <w:color w:val="231F20"/>
        </w:rPr>
        <w:t>không</w:t>
      </w:r>
      <w:r>
        <w:rPr>
          <w:color w:val="231F20"/>
          <w:spacing w:val="-17"/>
        </w:rPr>
        <w:t> </w:t>
      </w:r>
      <w:r>
        <w:rPr>
          <w:color w:val="231F20"/>
        </w:rPr>
        <w:t>phải</w:t>
      </w:r>
      <w:r>
        <w:rPr>
          <w:color w:val="231F20"/>
          <w:spacing w:val="-17"/>
        </w:rPr>
        <w:t> </w:t>
      </w:r>
      <w:r>
        <w:rPr>
          <w:color w:val="231F20"/>
        </w:rPr>
        <w:t>vậy.</w:t>
      </w:r>
      <w:r>
        <w:rPr>
          <w:color w:val="231F20"/>
          <w:spacing w:val="-17"/>
        </w:rPr>
        <w:t> </w:t>
      </w:r>
      <w:r>
        <w:rPr>
          <w:color w:val="231F20"/>
        </w:rPr>
        <w:t>Quả</w:t>
      </w:r>
      <w:r>
        <w:rPr>
          <w:color w:val="231F20"/>
          <w:spacing w:val="-17"/>
        </w:rPr>
        <w:t> </w:t>
      </w:r>
      <w:r>
        <w:rPr>
          <w:color w:val="231F20"/>
        </w:rPr>
        <w:t>thật</w:t>
      </w:r>
      <w:r>
        <w:rPr>
          <w:color w:val="231F20"/>
          <w:spacing w:val="-17"/>
        </w:rPr>
        <w:t> </w:t>
      </w:r>
      <w:r>
        <w:rPr>
          <w:color w:val="231F20"/>
        </w:rPr>
        <w:t>là</w:t>
      </w:r>
      <w:r>
        <w:rPr>
          <w:color w:val="231F20"/>
          <w:spacing w:val="-17"/>
        </w:rPr>
        <w:t> </w:t>
      </w:r>
      <w:r>
        <w:rPr>
          <w:color w:val="231F20"/>
        </w:rPr>
        <w:t>khi</w:t>
      </w:r>
      <w:r>
        <w:rPr>
          <w:color w:val="231F20"/>
          <w:spacing w:val="-16"/>
        </w:rPr>
        <w:t> </w:t>
      </w:r>
      <w:r>
        <w:rPr>
          <w:color w:val="231F20"/>
        </w:rPr>
        <w:t>sự</w:t>
      </w:r>
      <w:r>
        <w:rPr>
          <w:color w:val="231F20"/>
          <w:spacing w:val="-17"/>
        </w:rPr>
        <w:t> </w:t>
      </w:r>
      <w:r>
        <w:rPr>
          <w:color w:val="231F20"/>
        </w:rPr>
        <w:t>an</w:t>
      </w:r>
      <w:r>
        <w:rPr>
          <w:color w:val="231F20"/>
          <w:spacing w:val="-17"/>
        </w:rPr>
        <w:t> </w:t>
      </w:r>
      <w:r>
        <w:rPr>
          <w:color w:val="231F20"/>
        </w:rPr>
        <w:t>tịnh</w:t>
      </w:r>
      <w:r>
        <w:rPr>
          <w:color w:val="231F20"/>
          <w:spacing w:val="-17"/>
        </w:rPr>
        <w:t> </w:t>
      </w:r>
      <w:r>
        <w:rPr>
          <w:color w:val="231F20"/>
        </w:rPr>
        <w:t>được phát triển thì ekaggatā cũng được phát triển, nhưng tâm</w:t>
      </w:r>
      <w:r>
        <w:rPr>
          <w:color w:val="231F20"/>
          <w:spacing w:val="-3"/>
        </w:rPr>
        <w:t> </w:t>
      </w:r>
      <w:r>
        <w:rPr>
          <w:color w:val="231F20"/>
        </w:rPr>
        <w:t>sở</w:t>
      </w:r>
      <w:r>
        <w:rPr>
          <w:color w:val="231F20"/>
          <w:spacing w:val="-3"/>
        </w:rPr>
        <w:t> </w:t>
      </w:r>
      <w:r>
        <w:rPr>
          <w:color w:val="231F20"/>
        </w:rPr>
        <w:t>nhất</w:t>
      </w:r>
      <w:r>
        <w:rPr>
          <w:color w:val="231F20"/>
          <w:spacing w:val="-3"/>
        </w:rPr>
        <w:t> </w:t>
      </w:r>
      <w:r>
        <w:rPr>
          <w:color w:val="231F20"/>
        </w:rPr>
        <w:t>tâm</w:t>
      </w:r>
      <w:r>
        <w:rPr>
          <w:color w:val="231F20"/>
          <w:spacing w:val="-3"/>
        </w:rPr>
        <w:t> </w:t>
      </w:r>
      <w:r>
        <w:rPr>
          <w:color w:val="231F20"/>
        </w:rPr>
        <w:t>không</w:t>
      </w:r>
      <w:r>
        <w:rPr>
          <w:color w:val="231F20"/>
          <w:spacing w:val="-3"/>
        </w:rPr>
        <w:t> </w:t>
      </w:r>
      <w:r>
        <w:rPr>
          <w:color w:val="231F20"/>
        </w:rPr>
        <w:t>chỉ</w:t>
      </w:r>
      <w:r>
        <w:rPr>
          <w:color w:val="231F20"/>
          <w:spacing w:val="-3"/>
        </w:rPr>
        <w:t> </w:t>
      </w:r>
      <w:r>
        <w:rPr>
          <w:color w:val="231F20"/>
        </w:rPr>
        <w:t>có</w:t>
      </w:r>
      <w:r>
        <w:rPr>
          <w:color w:val="231F20"/>
          <w:spacing w:val="-3"/>
        </w:rPr>
        <w:t> </w:t>
      </w:r>
      <w:r>
        <w:rPr>
          <w:color w:val="231F20"/>
        </w:rPr>
        <w:t>trong</w:t>
      </w:r>
      <w:r>
        <w:rPr>
          <w:color w:val="231F20"/>
          <w:spacing w:val="-3"/>
        </w:rPr>
        <w:t> </w:t>
      </w:r>
      <w:r>
        <w:rPr>
          <w:color w:val="231F20"/>
        </w:rPr>
        <w:t>samatha.</w:t>
      </w:r>
      <w:r>
        <w:rPr>
          <w:color w:val="231F20"/>
          <w:spacing w:val="-7"/>
        </w:rPr>
        <w:t> </w:t>
      </w:r>
      <w:r>
        <w:rPr>
          <w:color w:val="231F20"/>
        </w:rPr>
        <w:t>Tâm</w:t>
      </w:r>
      <w:r>
        <w:rPr>
          <w:color w:val="231F20"/>
          <w:spacing w:val="-3"/>
        </w:rPr>
        <w:t> </w:t>
      </w:r>
      <w:r>
        <w:rPr>
          <w:color w:val="231F20"/>
        </w:rPr>
        <w:t>sở nhất tâm (ekaggatā) đi kèm với tất cả các tâm, mặc dù nó có những tính chất khác nhau khi đi cùng các tâm khác nhau. Kể cả khi chúng ta bị ‘phóng tâm, lơ đễnh’, theo cách nói đời thường, thì vẫn có tâm sở nhất</w:t>
      </w:r>
      <w:r>
        <w:rPr>
          <w:color w:val="231F20"/>
          <w:spacing w:val="-16"/>
        </w:rPr>
        <w:t> </w:t>
      </w:r>
      <w:r>
        <w:rPr>
          <w:color w:val="231F20"/>
        </w:rPr>
        <w:t>tâm</w:t>
      </w:r>
      <w:r>
        <w:rPr>
          <w:color w:val="231F20"/>
          <w:spacing w:val="-16"/>
        </w:rPr>
        <w:t> </w:t>
      </w:r>
      <w:r>
        <w:rPr>
          <w:color w:val="231F20"/>
        </w:rPr>
        <w:t>sinh</w:t>
      </w:r>
      <w:r>
        <w:rPr>
          <w:color w:val="231F20"/>
          <w:spacing w:val="-16"/>
        </w:rPr>
        <w:t> </w:t>
      </w:r>
      <w:r>
        <w:rPr>
          <w:color w:val="231F20"/>
        </w:rPr>
        <w:t>khởi</w:t>
      </w:r>
      <w:r>
        <w:rPr>
          <w:color w:val="231F20"/>
          <w:spacing w:val="-16"/>
        </w:rPr>
        <w:t> </w:t>
      </w:r>
      <w:r>
        <w:rPr>
          <w:color w:val="231F20"/>
        </w:rPr>
        <w:t>với</w:t>
      </w:r>
      <w:r>
        <w:rPr>
          <w:color w:val="231F20"/>
          <w:spacing w:val="-16"/>
        </w:rPr>
        <w:t> </w:t>
      </w:r>
      <w:r>
        <w:rPr>
          <w:color w:val="231F20"/>
        </w:rPr>
        <w:t>tâm</w:t>
      </w:r>
      <w:r>
        <w:rPr>
          <w:color w:val="231F20"/>
          <w:spacing w:val="-16"/>
        </w:rPr>
        <w:t> </w:t>
      </w:r>
      <w:r>
        <w:rPr>
          <w:color w:val="231F20"/>
        </w:rPr>
        <w:t>bất</w:t>
      </w:r>
      <w:r>
        <w:rPr>
          <w:color w:val="231F20"/>
          <w:spacing w:val="-16"/>
        </w:rPr>
        <w:t> </w:t>
      </w:r>
      <w:r>
        <w:rPr>
          <w:color w:val="231F20"/>
        </w:rPr>
        <w:t>thiện,</w:t>
      </w:r>
      <w:r>
        <w:rPr>
          <w:color w:val="231F20"/>
          <w:spacing w:val="-16"/>
        </w:rPr>
        <w:t> </w:t>
      </w:r>
      <w:r>
        <w:rPr>
          <w:color w:val="231F20"/>
        </w:rPr>
        <w:t>vì</w:t>
      </w:r>
      <w:r>
        <w:rPr>
          <w:color w:val="231F20"/>
          <w:spacing w:val="-16"/>
        </w:rPr>
        <w:t> </w:t>
      </w:r>
      <w:r>
        <w:rPr>
          <w:color w:val="231F20"/>
        </w:rPr>
        <w:t>nó</w:t>
      </w:r>
      <w:r>
        <w:rPr>
          <w:color w:val="231F20"/>
          <w:spacing w:val="-16"/>
        </w:rPr>
        <w:t> </w:t>
      </w:r>
      <w:r>
        <w:rPr>
          <w:color w:val="231F20"/>
        </w:rPr>
        <w:t>đi</w:t>
      </w:r>
      <w:r>
        <w:rPr>
          <w:color w:val="231F20"/>
          <w:spacing w:val="-16"/>
        </w:rPr>
        <w:t> </w:t>
      </w:r>
      <w:r>
        <w:rPr>
          <w:color w:val="231F20"/>
        </w:rPr>
        <w:t>cùng</w:t>
      </w:r>
      <w:r>
        <w:rPr>
          <w:color w:val="231F20"/>
          <w:spacing w:val="-16"/>
        </w:rPr>
        <w:t> </w:t>
      </w:r>
      <w:r>
        <w:rPr>
          <w:color w:val="231F20"/>
        </w:rPr>
        <w:t>với tất</w:t>
      </w:r>
      <w:r>
        <w:rPr>
          <w:color w:val="231F20"/>
          <w:spacing w:val="-5"/>
        </w:rPr>
        <w:t> </w:t>
      </w:r>
      <w:r>
        <w:rPr>
          <w:color w:val="231F20"/>
        </w:rPr>
        <w:t>cả</w:t>
      </w:r>
      <w:r>
        <w:rPr>
          <w:color w:val="231F20"/>
          <w:spacing w:val="-4"/>
        </w:rPr>
        <w:t> </w:t>
      </w:r>
      <w:r>
        <w:rPr>
          <w:color w:val="231F20"/>
        </w:rPr>
        <w:t>các</w:t>
      </w:r>
      <w:r>
        <w:rPr>
          <w:color w:val="231F20"/>
          <w:spacing w:val="-5"/>
        </w:rPr>
        <w:t> </w:t>
      </w:r>
      <w:r>
        <w:rPr>
          <w:color w:val="231F20"/>
        </w:rPr>
        <w:t>tâm.</w:t>
      </w:r>
      <w:r>
        <w:rPr>
          <w:color w:val="231F20"/>
          <w:spacing w:val="-5"/>
        </w:rPr>
        <w:t> </w:t>
      </w:r>
      <w:r>
        <w:rPr>
          <w:color w:val="231F20"/>
        </w:rPr>
        <w:t>Nó</w:t>
      </w:r>
      <w:r>
        <w:rPr>
          <w:color w:val="231F20"/>
          <w:spacing w:val="-4"/>
        </w:rPr>
        <w:t> </w:t>
      </w:r>
      <w:r>
        <w:rPr>
          <w:color w:val="231F20"/>
        </w:rPr>
        <w:t>tập</w:t>
      </w:r>
      <w:r>
        <w:rPr>
          <w:color w:val="231F20"/>
          <w:spacing w:val="-5"/>
        </w:rPr>
        <w:t> </w:t>
      </w:r>
      <w:r>
        <w:rPr>
          <w:color w:val="231F20"/>
        </w:rPr>
        <w:t>trung</w:t>
      </w:r>
      <w:r>
        <w:rPr>
          <w:color w:val="231F20"/>
          <w:spacing w:val="-4"/>
        </w:rPr>
        <w:t> </w:t>
      </w:r>
      <w:r>
        <w:rPr>
          <w:color w:val="231F20"/>
        </w:rPr>
        <w:t>trên</w:t>
      </w:r>
      <w:r>
        <w:rPr>
          <w:color w:val="231F20"/>
          <w:spacing w:val="-5"/>
        </w:rPr>
        <w:t> </w:t>
      </w:r>
      <w:r>
        <w:rPr>
          <w:color w:val="231F20"/>
        </w:rPr>
        <w:t>đối</w:t>
      </w:r>
      <w:r>
        <w:rPr>
          <w:color w:val="231F20"/>
          <w:spacing w:val="-4"/>
        </w:rPr>
        <w:t> </w:t>
      </w:r>
      <w:r>
        <w:rPr>
          <w:color w:val="231F20"/>
        </w:rPr>
        <w:t>tượng</w:t>
      </w:r>
      <w:r>
        <w:rPr>
          <w:color w:val="231F20"/>
          <w:spacing w:val="-5"/>
        </w:rPr>
        <w:t> </w:t>
      </w:r>
      <w:r>
        <w:rPr>
          <w:color w:val="231F20"/>
        </w:rPr>
        <w:t>được</w:t>
      </w:r>
      <w:r>
        <w:rPr>
          <w:color w:val="231F20"/>
          <w:spacing w:val="-4"/>
        </w:rPr>
        <w:t> </w:t>
      </w:r>
      <w:r>
        <w:rPr>
          <w:color w:val="231F20"/>
        </w:rPr>
        <w:t>kinh nghiệm</w:t>
      </w:r>
      <w:r>
        <w:rPr>
          <w:color w:val="231F20"/>
          <w:spacing w:val="-11"/>
        </w:rPr>
        <w:t> </w:t>
      </w:r>
      <w:r>
        <w:rPr>
          <w:color w:val="231F20"/>
        </w:rPr>
        <w:t>ở</w:t>
      </w:r>
      <w:r>
        <w:rPr>
          <w:color w:val="231F20"/>
          <w:spacing w:val="-11"/>
        </w:rPr>
        <w:t> </w:t>
      </w:r>
      <w:r>
        <w:rPr>
          <w:color w:val="231F20"/>
        </w:rPr>
        <w:t>khoảnh</w:t>
      </w:r>
      <w:r>
        <w:rPr>
          <w:color w:val="231F20"/>
          <w:spacing w:val="-11"/>
        </w:rPr>
        <w:t> </w:t>
      </w:r>
      <w:r>
        <w:rPr>
          <w:color w:val="231F20"/>
        </w:rPr>
        <w:t>khắc</w:t>
      </w:r>
      <w:r>
        <w:rPr>
          <w:color w:val="231F20"/>
          <w:spacing w:val="-11"/>
        </w:rPr>
        <w:t> </w:t>
      </w:r>
      <w:r>
        <w:rPr>
          <w:color w:val="231F20"/>
        </w:rPr>
        <w:t>ấy.</w:t>
      </w:r>
      <w:r>
        <w:rPr>
          <w:color w:val="231F20"/>
          <w:spacing w:val="-11"/>
        </w:rPr>
        <w:t> </w:t>
      </w:r>
      <w:r>
        <w:rPr>
          <w:color w:val="231F20"/>
        </w:rPr>
        <w:t>Chẳng</w:t>
      </w:r>
      <w:r>
        <w:rPr>
          <w:color w:val="231F20"/>
          <w:spacing w:val="-11"/>
        </w:rPr>
        <w:t> </w:t>
      </w:r>
      <w:r>
        <w:rPr>
          <w:color w:val="231F20"/>
        </w:rPr>
        <w:t>hạn,</w:t>
      </w:r>
      <w:r>
        <w:rPr>
          <w:color w:val="231F20"/>
          <w:spacing w:val="-11"/>
        </w:rPr>
        <w:t> </w:t>
      </w:r>
      <w:r>
        <w:rPr>
          <w:color w:val="231F20"/>
        </w:rPr>
        <w:t>khi</w:t>
      </w:r>
      <w:r>
        <w:rPr>
          <w:color w:val="231F20"/>
          <w:spacing w:val="-11"/>
        </w:rPr>
        <w:t> </w:t>
      </w:r>
      <w:r>
        <w:rPr>
          <w:color w:val="231F20"/>
        </w:rPr>
        <w:t>có</w:t>
      </w:r>
      <w:r>
        <w:rPr>
          <w:color w:val="231F20"/>
          <w:spacing w:val="-11"/>
        </w:rPr>
        <w:t> </w:t>
      </w:r>
      <w:r>
        <w:rPr>
          <w:color w:val="231F20"/>
        </w:rPr>
        <w:t>tâm</w:t>
      </w:r>
      <w:r>
        <w:rPr>
          <w:color w:val="231F20"/>
          <w:spacing w:val="-11"/>
        </w:rPr>
        <w:t> </w:t>
      </w:r>
      <w:r>
        <w:rPr>
          <w:color w:val="231F20"/>
        </w:rPr>
        <w:t>căn si hợp với phóng dật (uddhacca) thì cũng có tâm sở nhất</w:t>
      </w:r>
      <w:r>
        <w:rPr>
          <w:color w:val="231F20"/>
          <w:spacing w:val="-6"/>
        </w:rPr>
        <w:t> </w:t>
      </w:r>
      <w:r>
        <w:rPr>
          <w:color w:val="231F20"/>
        </w:rPr>
        <w:t>tâm</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cùng.</w:t>
      </w:r>
      <w:r>
        <w:rPr>
          <w:color w:val="231F20"/>
          <w:spacing w:val="-6"/>
        </w:rPr>
        <w:t> </w:t>
      </w:r>
      <w:r>
        <w:rPr>
          <w:color w:val="231F20"/>
        </w:rPr>
        <w:t>Có</w:t>
      </w:r>
      <w:r>
        <w:rPr>
          <w:color w:val="231F20"/>
          <w:spacing w:val="-6"/>
        </w:rPr>
        <w:t> </w:t>
      </w:r>
      <w:r>
        <w:rPr>
          <w:color w:val="231F20"/>
        </w:rPr>
        <w:t>tâm</w:t>
      </w:r>
      <w:r>
        <w:rPr>
          <w:color w:val="231F20"/>
          <w:spacing w:val="-6"/>
        </w:rPr>
        <w:t> </w:t>
      </w:r>
      <w:r>
        <w:rPr>
          <w:color w:val="231F20"/>
        </w:rPr>
        <w:t>sở</w:t>
      </w:r>
      <w:r>
        <w:rPr>
          <w:color w:val="231F20"/>
          <w:spacing w:val="-6"/>
        </w:rPr>
        <w:t> </w:t>
      </w:r>
      <w:r>
        <w:rPr>
          <w:color w:val="231F20"/>
        </w:rPr>
        <w:t>nhất</w:t>
      </w:r>
      <w:r>
        <w:rPr>
          <w:color w:val="231F20"/>
          <w:spacing w:val="-6"/>
        </w:rPr>
        <w:t> </w:t>
      </w:r>
      <w:r>
        <w:rPr>
          <w:color w:val="231F20"/>
        </w:rPr>
        <w:t>tâm</w:t>
      </w:r>
      <w:r>
        <w:rPr>
          <w:color w:val="231F20"/>
          <w:spacing w:val="-6"/>
        </w:rPr>
        <w:t> </w:t>
      </w:r>
      <w:r>
        <w:rPr>
          <w:color w:val="231F20"/>
        </w:rPr>
        <w:t>với</w:t>
      </w:r>
      <w:r>
        <w:rPr>
          <w:color w:val="231F20"/>
          <w:spacing w:val="-6"/>
        </w:rPr>
        <w:t> </w:t>
      </w:r>
      <w:r>
        <w:rPr>
          <w:color w:val="231F20"/>
        </w:rPr>
        <w:t>mọi loại tâm bất thiện. Khi chúng ta say sưa ngắm cảnh đẹp</w:t>
      </w:r>
      <w:r>
        <w:rPr>
          <w:color w:val="231F20"/>
          <w:spacing w:val="-13"/>
        </w:rPr>
        <w:t> </w:t>
      </w:r>
      <w:r>
        <w:rPr>
          <w:color w:val="231F20"/>
        </w:rPr>
        <w:t>hay</w:t>
      </w:r>
      <w:r>
        <w:rPr>
          <w:color w:val="231F20"/>
          <w:spacing w:val="-13"/>
        </w:rPr>
        <w:t> </w:t>
      </w:r>
      <w:r>
        <w:rPr>
          <w:color w:val="231F20"/>
        </w:rPr>
        <w:t>nghe</w:t>
      </w:r>
      <w:r>
        <w:rPr>
          <w:color w:val="231F20"/>
          <w:spacing w:val="-13"/>
        </w:rPr>
        <w:t> </w:t>
      </w:r>
      <w:r>
        <w:rPr>
          <w:color w:val="231F20"/>
        </w:rPr>
        <w:t>điệu</w:t>
      </w:r>
      <w:r>
        <w:rPr>
          <w:color w:val="231F20"/>
          <w:spacing w:val="-13"/>
        </w:rPr>
        <w:t> </w:t>
      </w:r>
      <w:r>
        <w:rPr>
          <w:color w:val="231F20"/>
        </w:rPr>
        <w:t>nhạc</w:t>
      </w:r>
      <w:r>
        <w:rPr>
          <w:color w:val="231F20"/>
          <w:spacing w:val="-13"/>
        </w:rPr>
        <w:t> </w:t>
      </w:r>
      <w:r>
        <w:rPr>
          <w:color w:val="231F20"/>
        </w:rPr>
        <w:t>du</w:t>
      </w:r>
      <w:r>
        <w:rPr>
          <w:color w:val="231F20"/>
          <w:spacing w:val="-13"/>
        </w:rPr>
        <w:t> </w:t>
      </w:r>
      <w:r>
        <w:rPr>
          <w:color w:val="231F20"/>
        </w:rPr>
        <w:t>dương,</w:t>
      </w:r>
      <w:r>
        <w:rPr>
          <w:color w:val="231F20"/>
          <w:spacing w:val="-13"/>
        </w:rPr>
        <w:t> </w:t>
      </w:r>
      <w:r>
        <w:rPr>
          <w:color w:val="231F20"/>
        </w:rPr>
        <w:t>có</w:t>
      </w:r>
      <w:r>
        <w:rPr>
          <w:color w:val="231F20"/>
          <w:spacing w:val="-13"/>
        </w:rPr>
        <w:t> </w:t>
      </w:r>
      <w:r>
        <w:rPr>
          <w:color w:val="231F20"/>
        </w:rPr>
        <w:t>tâm</w:t>
      </w:r>
      <w:r>
        <w:rPr>
          <w:color w:val="231F20"/>
          <w:spacing w:val="-13"/>
        </w:rPr>
        <w:t> </w:t>
      </w:r>
      <w:r>
        <w:rPr>
          <w:color w:val="231F20"/>
        </w:rPr>
        <w:t>sở</w:t>
      </w:r>
      <w:r>
        <w:rPr>
          <w:color w:val="231F20"/>
          <w:spacing w:val="-13"/>
        </w:rPr>
        <w:t> </w:t>
      </w:r>
      <w:r>
        <w:rPr>
          <w:color w:val="231F20"/>
        </w:rPr>
        <w:t>nhất</w:t>
      </w:r>
      <w:r>
        <w:rPr>
          <w:color w:val="231F20"/>
          <w:spacing w:val="-13"/>
        </w:rPr>
        <w:t> </w:t>
      </w:r>
      <w:r>
        <w:rPr>
          <w:color w:val="231F20"/>
        </w:rPr>
        <w:t>tâm sinh</w:t>
      </w:r>
      <w:r>
        <w:rPr>
          <w:color w:val="231F20"/>
          <w:spacing w:val="-17"/>
        </w:rPr>
        <w:t> </w:t>
      </w:r>
      <w:r>
        <w:rPr>
          <w:color w:val="231F20"/>
        </w:rPr>
        <w:t>khởi</w:t>
      </w:r>
      <w:r>
        <w:rPr>
          <w:color w:val="231F20"/>
          <w:spacing w:val="-17"/>
        </w:rPr>
        <w:t> </w:t>
      </w:r>
      <w:r>
        <w:rPr>
          <w:color w:val="231F20"/>
        </w:rPr>
        <w:t>cùng</w:t>
      </w:r>
      <w:r>
        <w:rPr>
          <w:color w:val="231F20"/>
          <w:spacing w:val="-17"/>
        </w:rPr>
        <w:t> </w:t>
      </w:r>
      <w:r>
        <w:rPr>
          <w:color w:val="231F20"/>
        </w:rPr>
        <w:t>với</w:t>
      </w:r>
      <w:r>
        <w:rPr>
          <w:color w:val="231F20"/>
          <w:spacing w:val="-17"/>
        </w:rPr>
        <w:t> </w:t>
      </w:r>
      <w:r>
        <w:rPr>
          <w:color w:val="231F20"/>
        </w:rPr>
        <w:t>tâm</w:t>
      </w:r>
      <w:r>
        <w:rPr>
          <w:color w:val="231F20"/>
          <w:spacing w:val="-17"/>
        </w:rPr>
        <w:t> </w:t>
      </w:r>
      <w:r>
        <w:rPr>
          <w:color w:val="231F20"/>
        </w:rPr>
        <w:t>căn</w:t>
      </w:r>
      <w:r>
        <w:rPr>
          <w:color w:val="231F20"/>
          <w:spacing w:val="-17"/>
        </w:rPr>
        <w:t> </w:t>
      </w:r>
      <w:r>
        <w:rPr>
          <w:color w:val="231F20"/>
        </w:rPr>
        <w:t>tham.</w:t>
      </w:r>
      <w:r>
        <w:rPr>
          <w:color w:val="231F20"/>
          <w:spacing w:val="-17"/>
        </w:rPr>
        <w:t> </w:t>
      </w:r>
      <w:r>
        <w:rPr>
          <w:color w:val="231F20"/>
        </w:rPr>
        <w:t>Tại</w:t>
      </w:r>
      <w:r>
        <w:rPr>
          <w:color w:val="231F20"/>
          <w:spacing w:val="-16"/>
        </w:rPr>
        <w:t> </w:t>
      </w:r>
      <w:r>
        <w:rPr>
          <w:color w:val="231F20"/>
        </w:rPr>
        <w:t>khoảnh</w:t>
      </w:r>
      <w:r>
        <w:rPr>
          <w:color w:val="231F20"/>
          <w:spacing w:val="-17"/>
        </w:rPr>
        <w:t> </w:t>
      </w:r>
      <w:r>
        <w:rPr>
          <w:color w:val="231F20"/>
        </w:rPr>
        <w:t>khắc</w:t>
      </w:r>
      <w:r>
        <w:rPr>
          <w:color w:val="231F20"/>
          <w:spacing w:val="-17"/>
        </w:rPr>
        <w:t> </w:t>
      </w:r>
      <w:r>
        <w:rPr>
          <w:color w:val="231F20"/>
        </w:rPr>
        <w:t>ấy, chúng</w:t>
      </w:r>
      <w:r>
        <w:rPr>
          <w:color w:val="231F20"/>
          <w:spacing w:val="-12"/>
        </w:rPr>
        <w:t> </w:t>
      </w:r>
      <w:r>
        <w:rPr>
          <w:color w:val="231F20"/>
        </w:rPr>
        <w:t>ta</w:t>
      </w:r>
      <w:r>
        <w:rPr>
          <w:color w:val="231F20"/>
          <w:spacing w:val="-12"/>
        </w:rPr>
        <w:t> </w:t>
      </w:r>
      <w:r>
        <w:rPr>
          <w:color w:val="231F20"/>
        </w:rPr>
        <w:t>chìm</w:t>
      </w:r>
      <w:r>
        <w:rPr>
          <w:color w:val="231F20"/>
          <w:spacing w:val="-12"/>
        </w:rPr>
        <w:t> </w:t>
      </w:r>
      <w:r>
        <w:rPr>
          <w:color w:val="231F20"/>
        </w:rPr>
        <w:t>đắm</w:t>
      </w:r>
      <w:r>
        <w:rPr>
          <w:color w:val="231F20"/>
          <w:spacing w:val="-12"/>
        </w:rPr>
        <w:t> </w:t>
      </w:r>
      <w:r>
        <w:rPr>
          <w:color w:val="231F20"/>
        </w:rPr>
        <w:t>trong</w:t>
      </w:r>
      <w:r>
        <w:rPr>
          <w:color w:val="231F20"/>
          <w:spacing w:val="-12"/>
        </w:rPr>
        <w:t> </w:t>
      </w:r>
      <w:r>
        <w:rPr>
          <w:color w:val="231F20"/>
        </w:rPr>
        <w:t>đối</w:t>
      </w:r>
      <w:r>
        <w:rPr>
          <w:color w:val="231F20"/>
          <w:spacing w:val="-12"/>
        </w:rPr>
        <w:t> </w:t>
      </w:r>
      <w:r>
        <w:rPr>
          <w:color w:val="231F20"/>
        </w:rPr>
        <w:t>tượng</w:t>
      </w:r>
      <w:r>
        <w:rPr>
          <w:color w:val="231F20"/>
          <w:spacing w:val="-12"/>
        </w:rPr>
        <w:t> </w:t>
      </w:r>
      <w:r>
        <w:rPr>
          <w:color w:val="231F20"/>
        </w:rPr>
        <w:t>khả</w:t>
      </w:r>
      <w:r>
        <w:rPr>
          <w:color w:val="231F20"/>
          <w:spacing w:val="-12"/>
        </w:rPr>
        <w:t> </w:t>
      </w:r>
      <w:r>
        <w:rPr>
          <w:color w:val="231F20"/>
        </w:rPr>
        <w:t>ái</w:t>
      </w:r>
      <w:r>
        <w:rPr>
          <w:color w:val="231F20"/>
          <w:spacing w:val="-12"/>
        </w:rPr>
        <w:t> </w:t>
      </w:r>
      <w:r>
        <w:rPr>
          <w:color w:val="231F20"/>
        </w:rPr>
        <w:t>và</w:t>
      </w:r>
      <w:r>
        <w:rPr>
          <w:color w:val="231F20"/>
          <w:spacing w:val="-12"/>
        </w:rPr>
        <w:t> </w:t>
      </w:r>
      <w:r>
        <w:rPr>
          <w:color w:val="231F20"/>
        </w:rPr>
        <w:t>bị</w:t>
      </w:r>
      <w:r>
        <w:rPr>
          <w:color w:val="231F20"/>
          <w:spacing w:val="-12"/>
        </w:rPr>
        <w:t> </w:t>
      </w:r>
      <w:r>
        <w:rPr>
          <w:color w:val="231F20"/>
        </w:rPr>
        <w:t>nó</w:t>
      </w:r>
      <w:r>
        <w:rPr>
          <w:color w:val="231F20"/>
          <w:spacing w:val="-12"/>
        </w:rPr>
        <w:t> </w:t>
      </w:r>
      <w:r>
        <w:rPr>
          <w:color w:val="231F20"/>
        </w:rPr>
        <w:t>sai khiến.</w:t>
      </w:r>
      <w:r>
        <w:rPr>
          <w:color w:val="231F20"/>
          <w:spacing w:val="-9"/>
        </w:rPr>
        <w:t> </w:t>
      </w:r>
      <w:r>
        <w:rPr>
          <w:color w:val="231F20"/>
        </w:rPr>
        <w:t>Có</w:t>
      </w:r>
      <w:r>
        <w:rPr>
          <w:color w:val="231F20"/>
          <w:spacing w:val="-9"/>
        </w:rPr>
        <w:t> </w:t>
      </w:r>
      <w:r>
        <w:rPr>
          <w:color w:val="231F20"/>
        </w:rPr>
        <w:t>sự</w:t>
      </w:r>
      <w:r>
        <w:rPr>
          <w:color w:val="231F20"/>
          <w:spacing w:val="-9"/>
        </w:rPr>
        <w:t> </w:t>
      </w:r>
      <w:r>
        <w:rPr>
          <w:color w:val="231F20"/>
        </w:rPr>
        <w:t>chú</w:t>
      </w:r>
      <w:r>
        <w:rPr>
          <w:color w:val="231F20"/>
          <w:spacing w:val="-9"/>
        </w:rPr>
        <w:t> </w:t>
      </w:r>
      <w:r>
        <w:rPr>
          <w:color w:val="231F20"/>
        </w:rPr>
        <w:t>tâm</w:t>
      </w:r>
      <w:r>
        <w:rPr>
          <w:color w:val="231F20"/>
          <w:spacing w:val="-9"/>
        </w:rPr>
        <w:t> </w:t>
      </w:r>
      <w:r>
        <w:rPr>
          <w:color w:val="231F20"/>
        </w:rPr>
        <w:t>khi</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thực</w:t>
      </w:r>
      <w:r>
        <w:rPr>
          <w:color w:val="231F20"/>
          <w:spacing w:val="-9"/>
        </w:rPr>
        <w:t> </w:t>
      </w:r>
      <w:r>
        <w:rPr>
          <w:color w:val="231F20"/>
        </w:rPr>
        <w:t>hiện</w:t>
      </w:r>
      <w:r>
        <w:rPr>
          <w:color w:val="231F20"/>
          <w:spacing w:val="-9"/>
        </w:rPr>
        <w:t> </w:t>
      </w:r>
      <w:r>
        <w:rPr>
          <w:color w:val="231F20"/>
        </w:rPr>
        <w:t>việc</w:t>
      </w:r>
      <w:r>
        <w:rPr>
          <w:color w:val="231F20"/>
          <w:spacing w:val="-9"/>
        </w:rPr>
        <w:t> </w:t>
      </w:r>
      <w:r>
        <w:rPr>
          <w:color w:val="231F20"/>
          <w:spacing w:val="-4"/>
        </w:rPr>
        <w:t>xấu.</w:t>
      </w:r>
    </w:p>
    <w:p>
      <w:pPr>
        <w:pStyle w:val="BodyText"/>
        <w:spacing w:line="259" w:lineRule="auto" w:before="114"/>
        <w:ind w:right="91" w:firstLine="396"/>
      </w:pPr>
      <w:r>
        <w:rPr>
          <w:color w:val="231F20"/>
        </w:rPr>
        <w:t>Tâm sở nhất tâm đi cùng tâm bất thiện còn được gọi</w:t>
      </w:r>
      <w:r>
        <w:rPr>
          <w:color w:val="231F20"/>
          <w:spacing w:val="-17"/>
        </w:rPr>
        <w:t> </w:t>
      </w:r>
      <w:r>
        <w:rPr>
          <w:color w:val="231F20"/>
        </w:rPr>
        <w:t>là</w:t>
      </w:r>
      <w:r>
        <w:rPr>
          <w:color w:val="231F20"/>
          <w:spacing w:val="-15"/>
        </w:rPr>
        <w:t> </w:t>
      </w:r>
      <w:r>
        <w:rPr>
          <w:color w:val="231F20"/>
        </w:rPr>
        <w:t>‘tà</w:t>
      </w:r>
      <w:r>
        <w:rPr>
          <w:color w:val="231F20"/>
          <w:spacing w:val="-10"/>
        </w:rPr>
        <w:t> </w:t>
      </w:r>
      <w:r>
        <w:rPr>
          <w:color w:val="231F20"/>
        </w:rPr>
        <w:t>định’</w:t>
      </w:r>
      <w:r>
        <w:rPr>
          <w:color w:val="231F20"/>
          <w:spacing w:val="-17"/>
        </w:rPr>
        <w:t> </w:t>
      </w:r>
      <w:r>
        <w:rPr>
          <w:color w:val="231F20"/>
        </w:rPr>
        <w:t>(micchā-samādhi),</w:t>
      </w:r>
      <w:r>
        <w:rPr>
          <w:color w:val="231F20"/>
          <w:spacing w:val="-10"/>
        </w:rPr>
        <w:t> </w:t>
      </w:r>
      <w:r>
        <w:rPr>
          <w:color w:val="231F20"/>
        </w:rPr>
        <w:t>hay</w:t>
      </w:r>
      <w:r>
        <w:rPr>
          <w:color w:val="231F20"/>
          <w:spacing w:val="-10"/>
        </w:rPr>
        <w:t> </w:t>
      </w:r>
      <w:r>
        <w:rPr>
          <w:color w:val="231F20"/>
        </w:rPr>
        <w:t>sự</w:t>
      </w:r>
      <w:r>
        <w:rPr>
          <w:color w:val="231F20"/>
          <w:spacing w:val="-10"/>
        </w:rPr>
        <w:t> </w:t>
      </w:r>
      <w:r>
        <w:rPr>
          <w:color w:val="231F20"/>
        </w:rPr>
        <w:t>chú</w:t>
      </w:r>
      <w:r>
        <w:rPr>
          <w:color w:val="231F20"/>
          <w:spacing w:val="-10"/>
        </w:rPr>
        <w:t> </w:t>
      </w:r>
      <w:r>
        <w:rPr>
          <w:color w:val="231F20"/>
        </w:rPr>
        <w:t>tâm</w:t>
      </w:r>
      <w:r>
        <w:rPr>
          <w:color w:val="231F20"/>
          <w:spacing w:val="-10"/>
        </w:rPr>
        <w:t> </w:t>
      </w:r>
      <w:r>
        <w:rPr>
          <w:color w:val="231F20"/>
        </w:rPr>
        <w:t>sai. Nhất tâm đi cùng với tâm thiện được gọi là chánh định (sammā-samādhi), là sự chú tâm đúng. </w:t>
      </w:r>
      <w:r>
        <w:rPr>
          <w:color w:val="231F20"/>
        </w:rPr>
        <w:t>‘Định’ (samādhi) là một từ khác để chỉ về tâm sở nhất tâm. Dù chánh định hay tà định đều là tâm sở nhất tâm nhưng</w:t>
      </w:r>
      <w:r>
        <w:rPr>
          <w:color w:val="231F20"/>
          <w:spacing w:val="-5"/>
        </w:rPr>
        <w:t> </w:t>
      </w:r>
      <w:r>
        <w:rPr>
          <w:color w:val="231F20"/>
        </w:rPr>
        <w:t>tính</w:t>
      </w:r>
      <w:r>
        <w:rPr>
          <w:color w:val="231F20"/>
          <w:spacing w:val="-5"/>
        </w:rPr>
        <w:t> </w:t>
      </w:r>
      <w:r>
        <w:rPr>
          <w:color w:val="231F20"/>
        </w:rPr>
        <w:t>chất</w:t>
      </w:r>
      <w:r>
        <w:rPr>
          <w:color w:val="231F20"/>
          <w:spacing w:val="-5"/>
        </w:rPr>
        <w:t> </w:t>
      </w:r>
      <w:r>
        <w:rPr>
          <w:color w:val="231F20"/>
        </w:rPr>
        <w:t>của</w:t>
      </w:r>
      <w:r>
        <w:rPr>
          <w:color w:val="231F20"/>
          <w:spacing w:val="-5"/>
        </w:rPr>
        <w:t> </w:t>
      </w:r>
      <w:r>
        <w:rPr>
          <w:color w:val="231F20"/>
        </w:rPr>
        <w:t>chúng</w:t>
      </w:r>
      <w:r>
        <w:rPr>
          <w:color w:val="231F20"/>
          <w:spacing w:val="-5"/>
        </w:rPr>
        <w:t> </w:t>
      </w:r>
      <w:r>
        <w:rPr>
          <w:color w:val="231F20"/>
        </w:rPr>
        <w:t>thì</w:t>
      </w:r>
      <w:r>
        <w:rPr>
          <w:color w:val="231F20"/>
          <w:spacing w:val="-5"/>
        </w:rPr>
        <w:t> </w:t>
      </w:r>
      <w:r>
        <w:rPr>
          <w:color w:val="231F20"/>
        </w:rPr>
        <w:t>khác</w:t>
      </w:r>
      <w:r>
        <w:rPr>
          <w:color w:val="231F20"/>
          <w:spacing w:val="-5"/>
        </w:rPr>
        <w:t> </w:t>
      </w:r>
      <w:r>
        <w:rPr>
          <w:color w:val="231F20"/>
        </w:rPr>
        <w:t>nhau.</w:t>
      </w:r>
      <w:r>
        <w:rPr>
          <w:color w:val="231F20"/>
          <w:spacing w:val="-5"/>
        </w:rPr>
        <w:t> </w:t>
      </w:r>
      <w:r>
        <w:rPr>
          <w:color w:val="231F20"/>
        </w:rPr>
        <w:t>Chánh</w:t>
      </w:r>
      <w:r>
        <w:rPr>
          <w:color w:val="231F20"/>
          <w:spacing w:val="-5"/>
        </w:rPr>
        <w:t> </w:t>
      </w:r>
      <w:r>
        <w:rPr>
          <w:color w:val="231F20"/>
          <w:spacing w:val="-4"/>
        </w:rPr>
        <w:t>định</w:t>
      </w:r>
    </w:p>
    <w:p>
      <w:pPr>
        <w:pStyle w:val="BodyText"/>
        <w:spacing w:after="0" w:line="259" w:lineRule="auto"/>
        <w:sectPr>
          <w:pgSz w:w="7660" w:h="11630"/>
          <w:pgMar w:header="779" w:footer="0" w:top="1100" w:bottom="280" w:left="850" w:right="850"/>
        </w:sectPr>
      </w:pPr>
    </w:p>
    <w:p>
      <w:pPr>
        <w:pStyle w:val="BodyText"/>
        <w:spacing w:line="259" w:lineRule="auto"/>
      </w:pPr>
      <w:r>
        <w:rPr>
          <w:color w:val="231F20"/>
        </w:rPr>
        <w:t>chú</w:t>
      </w:r>
      <w:r>
        <w:rPr>
          <w:color w:val="231F20"/>
          <w:spacing w:val="-5"/>
        </w:rPr>
        <w:t> </w:t>
      </w:r>
      <w:r>
        <w:rPr>
          <w:color w:val="231F20"/>
        </w:rPr>
        <w:t>tâm</w:t>
      </w:r>
      <w:r>
        <w:rPr>
          <w:color w:val="231F20"/>
          <w:spacing w:val="-5"/>
        </w:rPr>
        <w:t> </w:t>
      </w:r>
      <w:r>
        <w:rPr>
          <w:color w:val="231F20"/>
        </w:rPr>
        <w:t>trên</w:t>
      </w:r>
      <w:r>
        <w:rPr>
          <w:color w:val="231F20"/>
          <w:spacing w:val="-5"/>
        </w:rPr>
        <w:t> </w:t>
      </w:r>
      <w:r>
        <w:rPr>
          <w:color w:val="231F20"/>
        </w:rPr>
        <w:t>đối</w:t>
      </w:r>
      <w:r>
        <w:rPr>
          <w:color w:val="231F20"/>
          <w:spacing w:val="-5"/>
        </w:rPr>
        <w:t> </w:t>
      </w:r>
      <w:r>
        <w:rPr>
          <w:color w:val="231F20"/>
        </w:rPr>
        <w:t>tượng</w:t>
      </w:r>
      <w:r>
        <w:rPr>
          <w:color w:val="231F20"/>
          <w:spacing w:val="-5"/>
        </w:rPr>
        <w:t> </w:t>
      </w:r>
      <w:r>
        <w:rPr>
          <w:color w:val="231F20"/>
        </w:rPr>
        <w:t>một</w:t>
      </w:r>
      <w:r>
        <w:rPr>
          <w:color w:val="231F20"/>
          <w:spacing w:val="-5"/>
        </w:rPr>
        <w:t> </w:t>
      </w:r>
      <w:r>
        <w:rPr>
          <w:color w:val="231F20"/>
        </w:rPr>
        <w:t>cách</w:t>
      </w:r>
      <w:r>
        <w:rPr>
          <w:color w:val="231F20"/>
          <w:spacing w:val="-5"/>
        </w:rPr>
        <w:t> </w:t>
      </w:r>
      <w:r>
        <w:rPr>
          <w:color w:val="231F20"/>
        </w:rPr>
        <w:t>đúng</w:t>
      </w:r>
      <w:r>
        <w:rPr>
          <w:color w:val="231F20"/>
          <w:spacing w:val="-5"/>
        </w:rPr>
        <w:t> </w:t>
      </w:r>
      <w:r>
        <w:rPr>
          <w:color w:val="231F20"/>
        </w:rPr>
        <w:t>đắn,</w:t>
      </w:r>
      <w:r>
        <w:rPr>
          <w:color w:val="231F20"/>
          <w:spacing w:val="-5"/>
        </w:rPr>
        <w:t> </w:t>
      </w:r>
      <w:r>
        <w:rPr>
          <w:color w:val="231F20"/>
        </w:rPr>
        <w:t>theo</w:t>
      </w:r>
      <w:r>
        <w:rPr>
          <w:color w:val="231F20"/>
          <w:spacing w:val="-5"/>
        </w:rPr>
        <w:t> </w:t>
      </w:r>
      <w:r>
        <w:rPr>
          <w:color w:val="231F20"/>
        </w:rPr>
        <w:t>cách thiện.</w:t>
      </w:r>
      <w:r>
        <w:rPr>
          <w:color w:val="231F20"/>
          <w:spacing w:val="-5"/>
        </w:rPr>
        <w:t> </w:t>
      </w:r>
      <w:r>
        <w:rPr>
          <w:color w:val="231F20"/>
        </w:rPr>
        <w:t>Có</w:t>
      </w:r>
      <w:r>
        <w:rPr>
          <w:color w:val="231F20"/>
          <w:spacing w:val="-5"/>
        </w:rPr>
        <w:t> </w:t>
      </w:r>
      <w:r>
        <w:rPr>
          <w:color w:val="231F20"/>
        </w:rPr>
        <w:t>nhiều</w:t>
      </w:r>
      <w:r>
        <w:rPr>
          <w:color w:val="231F20"/>
          <w:spacing w:val="-5"/>
        </w:rPr>
        <w:t> </w:t>
      </w:r>
      <w:r>
        <w:rPr>
          <w:color w:val="231F20"/>
        </w:rPr>
        <w:t>mức</w:t>
      </w:r>
      <w:r>
        <w:rPr>
          <w:color w:val="231F20"/>
          <w:spacing w:val="-5"/>
        </w:rPr>
        <w:t> </w:t>
      </w:r>
      <w:r>
        <w:rPr>
          <w:color w:val="231F20"/>
        </w:rPr>
        <w:t>độ</w:t>
      </w:r>
      <w:r>
        <w:rPr>
          <w:color w:val="231F20"/>
          <w:spacing w:val="-5"/>
        </w:rPr>
        <w:t> </w:t>
      </w:r>
      <w:r>
        <w:rPr>
          <w:color w:val="231F20"/>
        </w:rPr>
        <w:t>của</w:t>
      </w:r>
      <w:r>
        <w:rPr>
          <w:color w:val="231F20"/>
          <w:spacing w:val="-5"/>
        </w:rPr>
        <w:t> </w:t>
      </w:r>
      <w:r>
        <w:rPr>
          <w:color w:val="231F20"/>
        </w:rPr>
        <w:t>chánh</w:t>
      </w:r>
      <w:r>
        <w:rPr>
          <w:color w:val="231F20"/>
          <w:spacing w:val="-5"/>
        </w:rPr>
        <w:t> </w:t>
      </w:r>
      <w:r>
        <w:rPr>
          <w:color w:val="231F20"/>
        </w:rPr>
        <w:t>định.</w:t>
      </w:r>
      <w:r>
        <w:rPr>
          <w:color w:val="231F20"/>
          <w:spacing w:val="-5"/>
        </w:rPr>
        <w:t> </w:t>
      </w:r>
      <w:r>
        <w:rPr>
          <w:i/>
          <w:color w:val="231F20"/>
        </w:rPr>
        <w:t>Chú</w:t>
      </w:r>
      <w:r>
        <w:rPr>
          <w:i/>
          <w:color w:val="231F20"/>
          <w:spacing w:val="-5"/>
        </w:rPr>
        <w:t> </w:t>
      </w:r>
      <w:r>
        <w:rPr>
          <w:i/>
          <w:color w:val="231F20"/>
        </w:rPr>
        <w:t>Giải</w:t>
      </w:r>
      <w:r>
        <w:rPr>
          <w:i/>
          <w:color w:val="231F20"/>
          <w:spacing w:val="-5"/>
        </w:rPr>
        <w:t> </w:t>
      </w:r>
      <w:r>
        <w:rPr>
          <w:i/>
          <w:color w:val="231F20"/>
        </w:rPr>
        <w:t>Bộ</w:t>
      </w:r>
      <w:r>
        <w:rPr>
          <w:i/>
          <w:color w:val="231F20"/>
        </w:rPr>
        <w:t> Pháp Tụ </w:t>
      </w:r>
      <w:r>
        <w:rPr>
          <w:color w:val="231F20"/>
        </w:rPr>
        <w:t>(Quyển I, Phần IV, Chương I, 118 và 119) giảng về tâm sở nhất tâm và dưới đây là phần đề cập về chánh định</w:t>
      </w:r>
      <w:r>
        <w:rPr>
          <w:color w:val="231F20"/>
          <w:vertAlign w:val="superscript"/>
        </w:rPr>
        <w:t>41</w:t>
      </w:r>
      <w:r>
        <w:rPr>
          <w:color w:val="231F20"/>
          <w:vertAlign w:val="baseline"/>
        </w:rPr>
        <w:t>:</w:t>
      </w:r>
    </w:p>
    <w:p>
      <w:pPr>
        <w:spacing w:line="259" w:lineRule="auto" w:before="110"/>
        <w:ind w:left="850" w:right="111" w:firstLine="0"/>
        <w:jc w:val="both"/>
        <w:rPr>
          <w:i/>
          <w:sz w:val="27"/>
        </w:rPr>
      </w:pPr>
      <w:r>
        <w:rPr>
          <w:i/>
          <w:color w:val="231F20"/>
          <w:sz w:val="27"/>
        </w:rPr>
        <w:t>Ðịnh này, được biết đến như là nhất tâm, có</w:t>
      </w:r>
      <w:r>
        <w:rPr>
          <w:i/>
          <w:color w:val="231F20"/>
          <w:sz w:val="27"/>
        </w:rPr>
        <w:t> đặc tính là không lay động (tự nó) và </w:t>
      </w:r>
      <w:r>
        <w:rPr>
          <w:i/>
          <w:color w:val="231F20"/>
          <w:sz w:val="27"/>
        </w:rPr>
        <w:t>không phân</w:t>
      </w:r>
      <w:r>
        <w:rPr>
          <w:i/>
          <w:color w:val="231F20"/>
          <w:spacing w:val="-16"/>
          <w:sz w:val="27"/>
        </w:rPr>
        <w:t> </w:t>
      </w:r>
      <w:r>
        <w:rPr>
          <w:i/>
          <w:color w:val="231F20"/>
          <w:sz w:val="27"/>
        </w:rPr>
        <w:t>tán</w:t>
      </w:r>
      <w:r>
        <w:rPr>
          <w:i/>
          <w:color w:val="231F20"/>
          <w:spacing w:val="-16"/>
          <w:sz w:val="27"/>
        </w:rPr>
        <w:t> </w:t>
      </w:r>
      <w:r>
        <w:rPr>
          <w:i/>
          <w:color w:val="231F20"/>
          <w:sz w:val="27"/>
        </w:rPr>
        <w:t>(các</w:t>
      </w:r>
      <w:r>
        <w:rPr>
          <w:i/>
          <w:color w:val="231F20"/>
          <w:spacing w:val="-16"/>
          <w:sz w:val="27"/>
        </w:rPr>
        <w:t> </w:t>
      </w:r>
      <w:r>
        <w:rPr>
          <w:i/>
          <w:color w:val="231F20"/>
          <w:sz w:val="27"/>
        </w:rPr>
        <w:t>pháp</w:t>
      </w:r>
      <w:r>
        <w:rPr>
          <w:i/>
          <w:color w:val="231F20"/>
          <w:spacing w:val="-16"/>
          <w:sz w:val="27"/>
        </w:rPr>
        <w:t> </w:t>
      </w:r>
      <w:r>
        <w:rPr>
          <w:i/>
          <w:color w:val="231F20"/>
          <w:sz w:val="27"/>
        </w:rPr>
        <w:t>đồng</w:t>
      </w:r>
      <w:r>
        <w:rPr>
          <w:i/>
          <w:color w:val="231F20"/>
          <w:spacing w:val="-16"/>
          <w:sz w:val="27"/>
        </w:rPr>
        <w:t> </w:t>
      </w:r>
      <w:r>
        <w:rPr>
          <w:i/>
          <w:color w:val="231F20"/>
          <w:sz w:val="27"/>
        </w:rPr>
        <w:t>sinh),</w:t>
      </w:r>
      <w:r>
        <w:rPr>
          <w:i/>
          <w:color w:val="231F20"/>
          <w:spacing w:val="-16"/>
          <w:sz w:val="27"/>
        </w:rPr>
        <w:t> </w:t>
      </w:r>
      <w:r>
        <w:rPr>
          <w:i/>
          <w:color w:val="231F20"/>
          <w:sz w:val="27"/>
        </w:rPr>
        <w:t>phận</w:t>
      </w:r>
      <w:r>
        <w:rPr>
          <w:i/>
          <w:color w:val="231F20"/>
          <w:spacing w:val="-16"/>
          <w:sz w:val="27"/>
        </w:rPr>
        <w:t> </w:t>
      </w:r>
      <w:r>
        <w:rPr>
          <w:i/>
          <w:color w:val="231F20"/>
          <w:sz w:val="27"/>
        </w:rPr>
        <w:t>sự</w:t>
      </w:r>
      <w:r>
        <w:rPr>
          <w:i/>
          <w:color w:val="231F20"/>
          <w:spacing w:val="-16"/>
          <w:sz w:val="27"/>
        </w:rPr>
        <w:t> </w:t>
      </w:r>
      <w:r>
        <w:rPr>
          <w:i/>
          <w:color w:val="231F20"/>
          <w:sz w:val="27"/>
        </w:rPr>
        <w:t>của</w:t>
      </w:r>
      <w:r>
        <w:rPr>
          <w:i/>
          <w:color w:val="231F20"/>
          <w:spacing w:val="-17"/>
          <w:sz w:val="27"/>
        </w:rPr>
        <w:t> </w:t>
      </w:r>
      <w:r>
        <w:rPr>
          <w:i/>
          <w:color w:val="231F20"/>
          <w:sz w:val="27"/>
        </w:rPr>
        <w:t>nó là</w:t>
      </w:r>
      <w:r>
        <w:rPr>
          <w:i/>
          <w:color w:val="231F20"/>
          <w:spacing w:val="-15"/>
          <w:sz w:val="27"/>
        </w:rPr>
        <w:t> </w:t>
      </w:r>
      <w:r>
        <w:rPr>
          <w:i/>
          <w:color w:val="231F20"/>
          <w:sz w:val="27"/>
        </w:rPr>
        <w:t>gắn</w:t>
      </w:r>
      <w:r>
        <w:rPr>
          <w:i/>
          <w:color w:val="231F20"/>
          <w:spacing w:val="-14"/>
          <w:sz w:val="27"/>
        </w:rPr>
        <w:t> </w:t>
      </w:r>
      <w:r>
        <w:rPr>
          <w:i/>
          <w:color w:val="231F20"/>
          <w:sz w:val="27"/>
        </w:rPr>
        <w:t>kết</w:t>
      </w:r>
      <w:r>
        <w:rPr>
          <w:i/>
          <w:color w:val="231F20"/>
          <w:spacing w:val="-15"/>
          <w:sz w:val="27"/>
        </w:rPr>
        <w:t> </w:t>
      </w:r>
      <w:r>
        <w:rPr>
          <w:i/>
          <w:color w:val="231F20"/>
          <w:sz w:val="27"/>
        </w:rPr>
        <w:t>các</w:t>
      </w:r>
      <w:r>
        <w:rPr>
          <w:i/>
          <w:color w:val="231F20"/>
          <w:spacing w:val="-15"/>
          <w:sz w:val="27"/>
        </w:rPr>
        <w:t> </w:t>
      </w:r>
      <w:r>
        <w:rPr>
          <w:i/>
          <w:color w:val="231F20"/>
          <w:sz w:val="27"/>
        </w:rPr>
        <w:t>pháp</w:t>
      </w:r>
      <w:r>
        <w:rPr>
          <w:i/>
          <w:color w:val="231F20"/>
          <w:spacing w:val="-14"/>
          <w:sz w:val="27"/>
        </w:rPr>
        <w:t> </w:t>
      </w:r>
      <w:r>
        <w:rPr>
          <w:i/>
          <w:color w:val="231F20"/>
          <w:sz w:val="27"/>
        </w:rPr>
        <w:t>đồng</w:t>
      </w:r>
      <w:r>
        <w:rPr>
          <w:i/>
          <w:color w:val="231F20"/>
          <w:spacing w:val="-14"/>
          <w:sz w:val="27"/>
        </w:rPr>
        <w:t> </w:t>
      </w:r>
      <w:r>
        <w:rPr>
          <w:i/>
          <w:color w:val="231F20"/>
          <w:sz w:val="27"/>
        </w:rPr>
        <w:t>sinh,</w:t>
      </w:r>
      <w:r>
        <w:rPr>
          <w:i/>
          <w:color w:val="231F20"/>
          <w:spacing w:val="-15"/>
          <w:sz w:val="27"/>
        </w:rPr>
        <w:t> </w:t>
      </w:r>
      <w:r>
        <w:rPr>
          <w:i/>
          <w:color w:val="231F20"/>
          <w:sz w:val="27"/>
        </w:rPr>
        <w:t>giống</w:t>
      </w:r>
      <w:r>
        <w:rPr>
          <w:i/>
          <w:color w:val="231F20"/>
          <w:spacing w:val="-15"/>
          <w:sz w:val="27"/>
        </w:rPr>
        <w:t> </w:t>
      </w:r>
      <w:r>
        <w:rPr>
          <w:i/>
          <w:color w:val="231F20"/>
          <w:sz w:val="27"/>
        </w:rPr>
        <w:t>như</w:t>
      </w:r>
      <w:r>
        <w:rPr>
          <w:i/>
          <w:color w:val="231F20"/>
          <w:spacing w:val="-15"/>
          <w:sz w:val="27"/>
        </w:rPr>
        <w:t> </w:t>
      </w:r>
      <w:r>
        <w:rPr>
          <w:i/>
          <w:color w:val="231F20"/>
          <w:sz w:val="27"/>
        </w:rPr>
        <w:t>nước quyện bột tắm thành hợp chất kết dính, thành tựu của nó là sự an tịnh hay trí. Có lời dạy rằng: ‘Người có định sẽ biết và thấy được sự thật”. Định được nhận ra nhờ có lạc (sukha) làm cận nhân</w:t>
      </w:r>
      <w:r>
        <w:rPr>
          <w:i/>
          <w:color w:val="231F20"/>
          <w:sz w:val="27"/>
          <w:vertAlign w:val="superscript"/>
        </w:rPr>
        <w:t>42</w:t>
      </w:r>
      <w:r>
        <w:rPr>
          <w:i/>
          <w:color w:val="231F20"/>
          <w:sz w:val="27"/>
          <w:vertAlign w:val="baseline"/>
        </w:rPr>
        <w:t>. Giống như sự vững vàng của ngọn đèn dầu khi lặng gió, sự vững vàng của định cũng cần được hiểu như thế ấy”.</w:t>
      </w:r>
    </w:p>
    <w:p>
      <w:pPr>
        <w:pStyle w:val="BodyText"/>
        <w:spacing w:line="259" w:lineRule="auto" w:before="105"/>
        <w:ind w:firstLine="396"/>
      </w:pPr>
      <w:r>
        <w:rPr>
          <w:i/>
          <w:color w:val="231F20"/>
        </w:rPr>
        <w:t>Thanh Tịnh Đạo </w:t>
      </w:r>
      <w:r>
        <w:rPr>
          <w:color w:val="231F20"/>
        </w:rPr>
        <w:t>(XIV, 139) cũng đưa ra định nghĩa</w:t>
      </w:r>
      <w:r>
        <w:rPr>
          <w:color w:val="231F20"/>
          <w:spacing w:val="-17"/>
        </w:rPr>
        <w:t> </w:t>
      </w:r>
      <w:r>
        <w:rPr>
          <w:color w:val="231F20"/>
        </w:rPr>
        <w:t>tương</w:t>
      </w:r>
      <w:r>
        <w:rPr>
          <w:color w:val="231F20"/>
          <w:spacing w:val="-17"/>
        </w:rPr>
        <w:t> </w:t>
      </w:r>
      <w:r>
        <w:rPr>
          <w:color w:val="231F20"/>
        </w:rPr>
        <w:t>tự,</w:t>
      </w:r>
      <w:r>
        <w:rPr>
          <w:color w:val="231F20"/>
          <w:spacing w:val="-17"/>
        </w:rPr>
        <w:t> </w:t>
      </w:r>
      <w:r>
        <w:rPr>
          <w:color w:val="231F20"/>
        </w:rPr>
        <w:t>trừ</w:t>
      </w:r>
      <w:r>
        <w:rPr>
          <w:color w:val="231F20"/>
          <w:spacing w:val="-17"/>
        </w:rPr>
        <w:t> </w:t>
      </w:r>
      <w:r>
        <w:rPr>
          <w:color w:val="231F20"/>
        </w:rPr>
        <w:t>phần</w:t>
      </w:r>
      <w:r>
        <w:rPr>
          <w:color w:val="231F20"/>
          <w:spacing w:val="-17"/>
        </w:rPr>
        <w:t> </w:t>
      </w:r>
      <w:r>
        <w:rPr>
          <w:color w:val="231F20"/>
        </w:rPr>
        <w:t>thành</w:t>
      </w:r>
      <w:r>
        <w:rPr>
          <w:color w:val="231F20"/>
          <w:spacing w:val="-17"/>
        </w:rPr>
        <w:t> </w:t>
      </w:r>
      <w:r>
        <w:rPr>
          <w:color w:val="231F20"/>
        </w:rPr>
        <w:t>tựu</w:t>
      </w:r>
      <w:r>
        <w:rPr>
          <w:color w:val="231F20"/>
          <w:spacing w:val="-17"/>
        </w:rPr>
        <w:t> </w:t>
      </w:r>
      <w:r>
        <w:rPr>
          <w:color w:val="231F20"/>
        </w:rPr>
        <w:t>của</w:t>
      </w:r>
      <w:r>
        <w:rPr>
          <w:color w:val="231F20"/>
          <w:spacing w:val="-16"/>
        </w:rPr>
        <w:t> </w:t>
      </w:r>
      <w:r>
        <w:rPr>
          <w:color w:val="231F20"/>
        </w:rPr>
        <w:t>nhất</w:t>
      </w:r>
      <w:r>
        <w:rPr>
          <w:color w:val="231F20"/>
          <w:spacing w:val="-17"/>
        </w:rPr>
        <w:t> </w:t>
      </w:r>
      <w:r>
        <w:rPr>
          <w:color w:val="231F20"/>
        </w:rPr>
        <w:t>tâm</w:t>
      </w:r>
      <w:r>
        <w:rPr>
          <w:color w:val="231F20"/>
          <w:spacing w:val="-17"/>
        </w:rPr>
        <w:t> </w:t>
      </w:r>
      <w:r>
        <w:rPr>
          <w:color w:val="231F20"/>
        </w:rPr>
        <w:t>chỉ</w:t>
      </w:r>
      <w:r>
        <w:rPr>
          <w:color w:val="231F20"/>
          <w:spacing w:val="-17"/>
        </w:rPr>
        <w:t> </w:t>
      </w:r>
      <w:r>
        <w:rPr>
          <w:color w:val="231F20"/>
        </w:rPr>
        <w:t>đề cập đến sự an tịnh, không đề cập đến trí. Chánh định là</w:t>
      </w:r>
      <w:r>
        <w:rPr>
          <w:color w:val="231F20"/>
          <w:spacing w:val="-3"/>
        </w:rPr>
        <w:t> </w:t>
      </w:r>
      <w:r>
        <w:rPr>
          <w:color w:val="231F20"/>
        </w:rPr>
        <w:t>một</w:t>
      </w:r>
      <w:r>
        <w:rPr>
          <w:color w:val="231F20"/>
          <w:spacing w:val="-3"/>
        </w:rPr>
        <w:t> </w:t>
      </w:r>
      <w:r>
        <w:rPr>
          <w:color w:val="231F20"/>
        </w:rPr>
        <w:t>chi</w:t>
      </w:r>
      <w:r>
        <w:rPr>
          <w:color w:val="231F20"/>
          <w:spacing w:val="-3"/>
        </w:rPr>
        <w:t> </w:t>
      </w:r>
      <w:r>
        <w:rPr>
          <w:color w:val="231F20"/>
        </w:rPr>
        <w:t>thiền</w:t>
      </w:r>
      <w:r>
        <w:rPr>
          <w:color w:val="231F20"/>
          <w:spacing w:val="-3"/>
        </w:rPr>
        <w:t> </w:t>
      </w:r>
      <w:r>
        <w:rPr>
          <w:color w:val="231F20"/>
        </w:rPr>
        <w:t>được</w:t>
      </w:r>
      <w:r>
        <w:rPr>
          <w:color w:val="231F20"/>
          <w:spacing w:val="-3"/>
        </w:rPr>
        <w:t> </w:t>
      </w:r>
      <w:r>
        <w:rPr>
          <w:color w:val="231F20"/>
        </w:rPr>
        <w:t>vun</w:t>
      </w:r>
      <w:r>
        <w:rPr>
          <w:color w:val="231F20"/>
          <w:spacing w:val="-3"/>
        </w:rPr>
        <w:t> </w:t>
      </w:r>
      <w:r>
        <w:rPr>
          <w:color w:val="231F20"/>
        </w:rPr>
        <w:t>bồi</w:t>
      </w:r>
      <w:r>
        <w:rPr>
          <w:color w:val="231F20"/>
          <w:spacing w:val="-3"/>
        </w:rPr>
        <w:t> </w:t>
      </w:r>
      <w:r>
        <w:rPr>
          <w:color w:val="231F20"/>
        </w:rPr>
        <w:t>trong</w:t>
      </w:r>
      <w:r>
        <w:rPr>
          <w:color w:val="231F20"/>
          <w:spacing w:val="-3"/>
        </w:rPr>
        <w:t> </w:t>
      </w:r>
      <w:r>
        <w:rPr>
          <w:color w:val="231F20"/>
        </w:rPr>
        <w:t>phát</w:t>
      </w:r>
      <w:r>
        <w:rPr>
          <w:color w:val="231F20"/>
          <w:spacing w:val="-3"/>
        </w:rPr>
        <w:t> </w:t>
      </w:r>
      <w:r>
        <w:rPr>
          <w:color w:val="231F20"/>
        </w:rPr>
        <w:t>triển</w:t>
      </w:r>
      <w:r>
        <w:rPr>
          <w:color w:val="231F20"/>
          <w:spacing w:val="-3"/>
        </w:rPr>
        <w:t> </w:t>
      </w:r>
      <w:r>
        <w:rPr>
          <w:color w:val="231F20"/>
        </w:rPr>
        <w:t>an</w:t>
      </w:r>
      <w:r>
        <w:rPr>
          <w:color w:val="231F20"/>
          <w:spacing w:val="-3"/>
        </w:rPr>
        <w:t> </w:t>
      </w:r>
      <w:r>
        <w:rPr>
          <w:color w:val="231F20"/>
        </w:rPr>
        <w:t>tịnh (samatha)</w:t>
      </w:r>
      <w:r>
        <w:rPr>
          <w:color w:val="231F20"/>
          <w:spacing w:val="-17"/>
        </w:rPr>
        <w:t> </w:t>
      </w:r>
      <w:r>
        <w:rPr>
          <w:color w:val="231F20"/>
        </w:rPr>
        <w:t>nhằm</w:t>
      </w:r>
      <w:r>
        <w:rPr>
          <w:color w:val="231F20"/>
          <w:spacing w:val="-17"/>
        </w:rPr>
        <w:t> </w:t>
      </w:r>
      <w:r>
        <w:rPr>
          <w:color w:val="231F20"/>
        </w:rPr>
        <w:t>đè</w:t>
      </w:r>
      <w:r>
        <w:rPr>
          <w:color w:val="231F20"/>
          <w:spacing w:val="-17"/>
        </w:rPr>
        <w:t> </w:t>
      </w:r>
      <w:r>
        <w:rPr>
          <w:color w:val="231F20"/>
        </w:rPr>
        <w:t>nén</w:t>
      </w:r>
      <w:r>
        <w:rPr>
          <w:color w:val="231F20"/>
          <w:spacing w:val="-17"/>
        </w:rPr>
        <w:t> </w:t>
      </w:r>
      <w:r>
        <w:rPr>
          <w:color w:val="231F20"/>
        </w:rPr>
        <w:t>các</w:t>
      </w:r>
      <w:r>
        <w:rPr>
          <w:color w:val="231F20"/>
          <w:spacing w:val="-17"/>
        </w:rPr>
        <w:t> </w:t>
      </w:r>
      <w:r>
        <w:rPr>
          <w:color w:val="231F20"/>
        </w:rPr>
        <w:t>triền</w:t>
      </w:r>
      <w:r>
        <w:rPr>
          <w:color w:val="231F20"/>
          <w:spacing w:val="-17"/>
        </w:rPr>
        <w:t> </w:t>
      </w:r>
      <w:r>
        <w:rPr>
          <w:color w:val="231F20"/>
        </w:rPr>
        <w:t>cái</w:t>
      </w:r>
      <w:r>
        <w:rPr>
          <w:color w:val="231F20"/>
          <w:spacing w:val="-17"/>
        </w:rPr>
        <w:t> </w:t>
      </w:r>
      <w:r>
        <w:rPr>
          <w:color w:val="231F20"/>
        </w:rPr>
        <w:t>và</w:t>
      </w:r>
      <w:r>
        <w:rPr>
          <w:color w:val="231F20"/>
          <w:spacing w:val="-16"/>
        </w:rPr>
        <w:t> </w:t>
      </w:r>
      <w:r>
        <w:rPr>
          <w:color w:val="231F20"/>
        </w:rPr>
        <w:t>đắc</w:t>
      </w:r>
      <w:r>
        <w:rPr>
          <w:color w:val="231F20"/>
          <w:spacing w:val="-17"/>
        </w:rPr>
        <w:t> </w:t>
      </w:r>
      <w:r>
        <w:rPr>
          <w:color w:val="231F20"/>
        </w:rPr>
        <w:t>thiền</w:t>
      </w:r>
      <w:r>
        <w:rPr>
          <w:color w:val="231F20"/>
          <w:vertAlign w:val="superscript"/>
        </w:rPr>
        <w:t>43</w:t>
      </w:r>
      <w:r>
        <w:rPr>
          <w:color w:val="231F20"/>
          <w:vertAlign w:val="baseline"/>
        </w:rPr>
        <w:t>.</w:t>
      </w:r>
      <w:r>
        <w:rPr>
          <w:color w:val="231F20"/>
          <w:spacing w:val="-17"/>
          <w:vertAlign w:val="baseline"/>
        </w:rPr>
        <w:t> </w:t>
      </w:r>
      <w:r>
        <w:rPr>
          <w:color w:val="231F20"/>
          <w:vertAlign w:val="baseline"/>
        </w:rPr>
        <w:t>Để đắc thiền, các chi thiền là tầm (vitakka), tứ (vicāra), hỷ</w:t>
      </w:r>
      <w:r>
        <w:rPr>
          <w:color w:val="231F20"/>
          <w:spacing w:val="-2"/>
          <w:vertAlign w:val="baseline"/>
        </w:rPr>
        <w:t> </w:t>
      </w:r>
      <w:r>
        <w:rPr>
          <w:color w:val="231F20"/>
          <w:vertAlign w:val="baseline"/>
        </w:rPr>
        <w:t>(pīti),</w:t>
      </w:r>
      <w:r>
        <w:rPr>
          <w:color w:val="231F20"/>
          <w:spacing w:val="-2"/>
          <w:vertAlign w:val="baseline"/>
        </w:rPr>
        <w:t> </w:t>
      </w:r>
      <w:r>
        <w:rPr>
          <w:color w:val="231F20"/>
          <w:vertAlign w:val="baseline"/>
        </w:rPr>
        <w:t>lạc</w:t>
      </w:r>
      <w:r>
        <w:rPr>
          <w:color w:val="231F20"/>
          <w:spacing w:val="-2"/>
          <w:vertAlign w:val="baseline"/>
        </w:rPr>
        <w:t> </w:t>
      </w:r>
      <w:r>
        <w:rPr>
          <w:color w:val="231F20"/>
          <w:vertAlign w:val="baseline"/>
        </w:rPr>
        <w:t>(sukha)</w:t>
      </w:r>
      <w:r>
        <w:rPr>
          <w:color w:val="231F20"/>
          <w:spacing w:val="-2"/>
          <w:vertAlign w:val="baseline"/>
        </w:rPr>
        <w:t> </w:t>
      </w:r>
      <w:r>
        <w:rPr>
          <w:color w:val="231F20"/>
          <w:vertAlign w:val="baseline"/>
        </w:rPr>
        <w:t>và</w:t>
      </w:r>
      <w:r>
        <w:rPr>
          <w:color w:val="231F20"/>
          <w:spacing w:val="-2"/>
          <w:vertAlign w:val="baseline"/>
        </w:rPr>
        <w:t> </w:t>
      </w:r>
      <w:r>
        <w:rPr>
          <w:color w:val="231F20"/>
          <w:vertAlign w:val="baseline"/>
        </w:rPr>
        <w:t>nhất</w:t>
      </w:r>
      <w:r>
        <w:rPr>
          <w:color w:val="231F20"/>
          <w:spacing w:val="-2"/>
          <w:vertAlign w:val="baseline"/>
        </w:rPr>
        <w:t> </w:t>
      </w:r>
      <w:r>
        <w:rPr>
          <w:color w:val="231F20"/>
          <w:vertAlign w:val="baseline"/>
        </w:rPr>
        <w:t>tâm</w:t>
      </w:r>
      <w:r>
        <w:rPr>
          <w:color w:val="231F20"/>
          <w:spacing w:val="-2"/>
          <w:vertAlign w:val="baseline"/>
        </w:rPr>
        <w:t> </w:t>
      </w:r>
      <w:r>
        <w:rPr>
          <w:color w:val="231F20"/>
          <w:vertAlign w:val="baseline"/>
        </w:rPr>
        <w:t>(ekaggatā)</w:t>
      </w:r>
      <w:r>
        <w:rPr>
          <w:color w:val="231F20"/>
          <w:spacing w:val="-2"/>
          <w:vertAlign w:val="baseline"/>
        </w:rPr>
        <w:t> </w:t>
      </w:r>
      <w:r>
        <w:rPr>
          <w:color w:val="231F20"/>
          <w:vertAlign w:val="baseline"/>
        </w:rPr>
        <w:t>cần</w:t>
      </w:r>
      <w:r>
        <w:rPr>
          <w:color w:val="231F20"/>
          <w:spacing w:val="-2"/>
          <w:vertAlign w:val="baseline"/>
        </w:rPr>
        <w:t> </w:t>
      </w:r>
      <w:r>
        <w:rPr>
          <w:color w:val="231F20"/>
          <w:vertAlign w:val="baseline"/>
        </w:rPr>
        <w:t>phải</w:t>
      </w:r>
    </w:p>
    <w:p>
      <w:pPr>
        <w:pStyle w:val="BodyText"/>
        <w:spacing w:before="11"/>
        <w:ind w:left="0" w:right="0"/>
        <w:jc w:val="left"/>
        <w:rPr>
          <w:sz w:val="14"/>
        </w:rPr>
      </w:pPr>
      <w:r>
        <w:rPr>
          <w:sz w:val="14"/>
        </w:rPr>
        <mc:AlternateContent>
          <mc:Choice Requires="wps">
            <w:drawing>
              <wp:anchor distT="0" distB="0" distL="0" distR="0" allowOverlap="1" layoutInCell="1" locked="0" behindDoc="1" simplePos="0" relativeHeight="487607808">
                <wp:simplePos x="0" y="0"/>
                <wp:positionH relativeFrom="page">
                  <wp:posOffset>612000</wp:posOffset>
                </wp:positionH>
                <wp:positionV relativeFrom="paragraph">
                  <wp:posOffset>124593</wp:posOffset>
                </wp:positionV>
                <wp:extent cx="914400" cy="1270"/>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9.810548pt;width:72pt;height:.1pt;mso-position-horizontal-relative:page;mso-position-vertical-relative:paragraph;z-index:-15708672;mso-wrap-distance-left:0;mso-wrap-distance-right:0" id="docshape52" coordorigin="964,196" coordsize="1440,0" path="m964,196l2404,196e" filled="false" stroked="true" strokeweight="1pt" strokecolor="#231f20">
                <v:path arrowok="t"/>
                <v:stroke dashstyle="solid"/>
                <w10:wrap type="topAndBottom"/>
              </v:shape>
            </w:pict>
          </mc:Fallback>
        </mc:AlternateContent>
      </w:r>
    </w:p>
    <w:p>
      <w:pPr>
        <w:spacing w:before="37"/>
        <w:ind w:left="113" w:right="0" w:firstLine="0"/>
        <w:jc w:val="both"/>
        <w:rPr>
          <w:rFonts w:ascii="Arial" w:hAnsi="Arial"/>
          <w:sz w:val="18"/>
        </w:rPr>
      </w:pPr>
      <w:r>
        <w:rPr>
          <w:rFonts w:ascii="Arial" w:hAnsi="Arial"/>
          <w:color w:val="231F20"/>
          <w:position w:val="6"/>
          <w:sz w:val="10"/>
        </w:rPr>
        <w:t>41</w:t>
      </w:r>
      <w:r>
        <w:rPr>
          <w:rFonts w:ascii="Arial" w:hAnsi="Arial"/>
          <w:color w:val="231F20"/>
          <w:spacing w:val="20"/>
          <w:position w:val="6"/>
          <w:sz w:val="10"/>
        </w:rPr>
        <w:t> </w:t>
      </w:r>
      <w:r>
        <w:rPr>
          <w:rFonts w:ascii="Arial" w:hAnsi="Arial"/>
          <w:color w:val="231F20"/>
          <w:sz w:val="18"/>
        </w:rPr>
        <w:t>Xem</w:t>
      </w:r>
      <w:r>
        <w:rPr>
          <w:rFonts w:ascii="Arial" w:hAnsi="Arial"/>
          <w:color w:val="231F20"/>
          <w:spacing w:val="-1"/>
          <w:sz w:val="18"/>
        </w:rPr>
        <w:t> </w:t>
      </w:r>
      <w:r>
        <w:rPr>
          <w:rFonts w:ascii="Arial" w:hAnsi="Arial"/>
          <w:color w:val="231F20"/>
          <w:sz w:val="18"/>
        </w:rPr>
        <w:t>thêm</w:t>
      </w:r>
      <w:r>
        <w:rPr>
          <w:rFonts w:ascii="Arial" w:hAnsi="Arial"/>
          <w:color w:val="231F20"/>
          <w:spacing w:val="-1"/>
          <w:sz w:val="18"/>
        </w:rPr>
        <w:t> </w:t>
      </w:r>
      <w:r>
        <w:rPr>
          <w:rFonts w:ascii="Arial" w:hAnsi="Arial"/>
          <w:i/>
          <w:color w:val="231F20"/>
          <w:sz w:val="18"/>
        </w:rPr>
        <w:t>Bộ</w:t>
      </w:r>
      <w:r>
        <w:rPr>
          <w:rFonts w:ascii="Arial" w:hAnsi="Arial"/>
          <w:i/>
          <w:color w:val="231F20"/>
          <w:spacing w:val="-1"/>
          <w:sz w:val="18"/>
        </w:rPr>
        <w:t> </w:t>
      </w:r>
      <w:r>
        <w:rPr>
          <w:rFonts w:ascii="Arial" w:hAnsi="Arial"/>
          <w:i/>
          <w:color w:val="231F20"/>
          <w:sz w:val="18"/>
        </w:rPr>
        <w:t>Pháp</w:t>
      </w:r>
      <w:r>
        <w:rPr>
          <w:rFonts w:ascii="Arial" w:hAnsi="Arial"/>
          <w:i/>
          <w:color w:val="231F20"/>
          <w:spacing w:val="-1"/>
          <w:sz w:val="18"/>
        </w:rPr>
        <w:t> </w:t>
      </w:r>
      <w:r>
        <w:rPr>
          <w:rFonts w:ascii="Arial" w:hAnsi="Arial"/>
          <w:i/>
          <w:color w:val="231F20"/>
          <w:sz w:val="18"/>
        </w:rPr>
        <w:t>Tụ</w:t>
      </w:r>
      <w:r>
        <w:rPr>
          <w:rFonts w:ascii="Arial" w:hAnsi="Arial"/>
          <w:color w:val="231F20"/>
          <w:sz w:val="18"/>
        </w:rPr>
        <w:t>, đoạn</w:t>
      </w:r>
      <w:r>
        <w:rPr>
          <w:rFonts w:ascii="Arial" w:hAnsi="Arial"/>
          <w:color w:val="231F20"/>
          <w:spacing w:val="-1"/>
          <w:sz w:val="18"/>
        </w:rPr>
        <w:t> </w:t>
      </w:r>
      <w:r>
        <w:rPr>
          <w:rFonts w:ascii="Arial" w:hAnsi="Arial"/>
          <w:color w:val="231F20"/>
          <w:spacing w:val="-5"/>
          <w:sz w:val="18"/>
        </w:rPr>
        <w:t>11.</w:t>
      </w:r>
    </w:p>
    <w:p>
      <w:pPr>
        <w:spacing w:line="249" w:lineRule="auto" w:before="9"/>
        <w:ind w:left="113" w:right="111" w:firstLine="0"/>
        <w:jc w:val="both"/>
        <w:rPr>
          <w:rFonts w:ascii="Arial" w:hAnsi="Arial"/>
          <w:sz w:val="18"/>
        </w:rPr>
      </w:pPr>
      <w:r>
        <w:rPr>
          <w:rFonts w:ascii="Arial" w:hAnsi="Arial"/>
          <w:color w:val="231F20"/>
          <w:position w:val="6"/>
          <w:sz w:val="10"/>
        </w:rPr>
        <w:t>42</w:t>
      </w:r>
      <w:r>
        <w:rPr>
          <w:rFonts w:ascii="Arial" w:hAnsi="Arial"/>
          <w:color w:val="231F20"/>
          <w:spacing w:val="30"/>
          <w:position w:val="6"/>
          <w:sz w:val="10"/>
        </w:rPr>
        <w:t> </w:t>
      </w:r>
      <w:r>
        <w:rPr>
          <w:rFonts w:ascii="Arial" w:hAnsi="Arial"/>
          <w:color w:val="231F20"/>
          <w:sz w:val="18"/>
        </w:rPr>
        <w:t>Thọ hỷ hay lạc (sukha) là một chi thiền chỉ sinh khởi trong bốn tầng thiền</w:t>
      </w:r>
      <w:r>
        <w:rPr>
          <w:rFonts w:ascii="Arial" w:hAnsi="Arial"/>
          <w:color w:val="231F20"/>
          <w:spacing w:val="-1"/>
          <w:sz w:val="18"/>
        </w:rPr>
        <w:t> </w:t>
      </w:r>
      <w:r>
        <w:rPr>
          <w:rFonts w:ascii="Arial" w:hAnsi="Arial"/>
          <w:color w:val="231F20"/>
          <w:sz w:val="18"/>
        </w:rPr>
        <w:t>sắc</w:t>
      </w:r>
      <w:r>
        <w:rPr>
          <w:rFonts w:ascii="Arial" w:hAnsi="Arial"/>
          <w:color w:val="231F20"/>
          <w:spacing w:val="-1"/>
          <w:sz w:val="18"/>
        </w:rPr>
        <w:t> </w:t>
      </w:r>
      <w:r>
        <w:rPr>
          <w:rFonts w:ascii="Arial" w:hAnsi="Arial"/>
          <w:color w:val="231F20"/>
          <w:sz w:val="18"/>
        </w:rPr>
        <w:t>giới.</w:t>
      </w:r>
      <w:r>
        <w:rPr>
          <w:rFonts w:ascii="Arial" w:hAnsi="Arial"/>
          <w:color w:val="231F20"/>
          <w:spacing w:val="-1"/>
          <w:sz w:val="18"/>
        </w:rPr>
        <w:t> </w:t>
      </w:r>
      <w:r>
        <w:rPr>
          <w:rFonts w:ascii="Arial" w:hAnsi="Arial"/>
          <w:color w:val="231F20"/>
          <w:sz w:val="18"/>
        </w:rPr>
        <w:t>Nó</w:t>
      </w:r>
      <w:r>
        <w:rPr>
          <w:rFonts w:ascii="Arial" w:hAnsi="Arial"/>
          <w:color w:val="231F20"/>
          <w:spacing w:val="-1"/>
          <w:sz w:val="18"/>
        </w:rPr>
        <w:t> </w:t>
      </w:r>
      <w:r>
        <w:rPr>
          <w:rFonts w:ascii="Arial" w:hAnsi="Arial"/>
          <w:color w:val="231F20"/>
          <w:sz w:val="18"/>
        </w:rPr>
        <w:t>hỗ</w:t>
      </w:r>
      <w:r>
        <w:rPr>
          <w:rFonts w:ascii="Arial" w:hAnsi="Arial"/>
          <w:color w:val="231F20"/>
          <w:spacing w:val="-1"/>
          <w:sz w:val="18"/>
        </w:rPr>
        <w:t> </w:t>
      </w:r>
      <w:r>
        <w:rPr>
          <w:rFonts w:ascii="Arial" w:hAnsi="Arial"/>
          <w:color w:val="231F20"/>
          <w:sz w:val="18"/>
        </w:rPr>
        <w:t>trợ</w:t>
      </w:r>
      <w:r>
        <w:rPr>
          <w:rFonts w:ascii="Arial" w:hAnsi="Arial"/>
          <w:color w:val="231F20"/>
          <w:spacing w:val="-1"/>
          <w:sz w:val="18"/>
        </w:rPr>
        <w:t> </w:t>
      </w:r>
      <w:r>
        <w:rPr>
          <w:rFonts w:ascii="Arial" w:hAnsi="Arial"/>
          <w:color w:val="231F20"/>
          <w:sz w:val="18"/>
        </w:rPr>
        <w:t>cho</w:t>
      </w:r>
      <w:r>
        <w:rPr>
          <w:rFonts w:ascii="Arial" w:hAnsi="Arial"/>
          <w:color w:val="231F20"/>
          <w:spacing w:val="-1"/>
          <w:sz w:val="18"/>
        </w:rPr>
        <w:t> </w:t>
      </w:r>
      <w:r>
        <w:rPr>
          <w:rFonts w:ascii="Arial" w:hAnsi="Arial"/>
          <w:color w:val="231F20"/>
          <w:sz w:val="18"/>
        </w:rPr>
        <w:t>định</w:t>
      </w:r>
      <w:r>
        <w:rPr>
          <w:rFonts w:ascii="Arial" w:hAnsi="Arial"/>
          <w:color w:val="231F20"/>
          <w:spacing w:val="-1"/>
          <w:sz w:val="18"/>
        </w:rPr>
        <w:t> </w:t>
      </w:r>
      <w:r>
        <w:rPr>
          <w:rFonts w:ascii="Arial" w:hAnsi="Arial"/>
          <w:color w:val="231F20"/>
          <w:sz w:val="18"/>
        </w:rPr>
        <w:t>nhất</w:t>
      </w:r>
      <w:r>
        <w:rPr>
          <w:rFonts w:ascii="Arial" w:hAnsi="Arial"/>
          <w:color w:val="231F20"/>
          <w:spacing w:val="-1"/>
          <w:sz w:val="18"/>
        </w:rPr>
        <w:t> </w:t>
      </w:r>
      <w:r>
        <w:rPr>
          <w:rFonts w:ascii="Arial" w:hAnsi="Arial"/>
          <w:color w:val="231F20"/>
          <w:sz w:val="18"/>
        </w:rPr>
        <w:t>tâm</w:t>
      </w:r>
      <w:r>
        <w:rPr>
          <w:rFonts w:ascii="Arial" w:hAnsi="Arial"/>
          <w:color w:val="231F20"/>
          <w:spacing w:val="-1"/>
          <w:sz w:val="18"/>
        </w:rPr>
        <w:t> </w:t>
      </w:r>
      <w:r>
        <w:rPr>
          <w:rFonts w:ascii="Arial" w:hAnsi="Arial"/>
          <w:color w:val="231F20"/>
          <w:sz w:val="18"/>
        </w:rPr>
        <w:t>trên</w:t>
      </w:r>
      <w:r>
        <w:rPr>
          <w:rFonts w:ascii="Arial" w:hAnsi="Arial"/>
          <w:color w:val="231F20"/>
          <w:spacing w:val="-1"/>
          <w:sz w:val="18"/>
        </w:rPr>
        <w:t> </w:t>
      </w:r>
      <w:r>
        <w:rPr>
          <w:rFonts w:ascii="Arial" w:hAnsi="Arial"/>
          <w:color w:val="231F20"/>
          <w:sz w:val="18"/>
        </w:rPr>
        <w:t>đề</w:t>
      </w:r>
      <w:r>
        <w:rPr>
          <w:rFonts w:ascii="Arial" w:hAnsi="Arial"/>
          <w:color w:val="231F20"/>
          <w:spacing w:val="-1"/>
          <w:sz w:val="18"/>
        </w:rPr>
        <w:t> </w:t>
      </w:r>
      <w:r>
        <w:rPr>
          <w:rFonts w:ascii="Arial" w:hAnsi="Arial"/>
          <w:color w:val="231F20"/>
          <w:sz w:val="18"/>
        </w:rPr>
        <w:t>mục.</w:t>
      </w:r>
      <w:r>
        <w:rPr>
          <w:rFonts w:ascii="Arial" w:hAnsi="Arial"/>
          <w:color w:val="231F20"/>
          <w:spacing w:val="-4"/>
          <w:sz w:val="18"/>
        </w:rPr>
        <w:t> </w:t>
      </w:r>
      <w:r>
        <w:rPr>
          <w:rFonts w:ascii="Arial" w:hAnsi="Arial"/>
          <w:color w:val="231F20"/>
          <w:sz w:val="18"/>
        </w:rPr>
        <w:t>Trong</w:t>
      </w:r>
      <w:r>
        <w:rPr>
          <w:rFonts w:ascii="Arial" w:hAnsi="Arial"/>
          <w:color w:val="231F20"/>
          <w:spacing w:val="-1"/>
          <w:sz w:val="18"/>
        </w:rPr>
        <w:t> </w:t>
      </w:r>
      <w:r>
        <w:rPr>
          <w:rFonts w:ascii="Arial" w:hAnsi="Arial"/>
          <w:color w:val="231F20"/>
          <w:sz w:val="18"/>
        </w:rPr>
        <w:t>các</w:t>
      </w:r>
      <w:r>
        <w:rPr>
          <w:rFonts w:ascii="Arial" w:hAnsi="Arial"/>
          <w:color w:val="231F20"/>
          <w:spacing w:val="-1"/>
          <w:sz w:val="18"/>
        </w:rPr>
        <w:t> </w:t>
      </w:r>
      <w:r>
        <w:rPr>
          <w:rFonts w:ascii="Arial" w:hAnsi="Arial"/>
          <w:color w:val="231F20"/>
          <w:sz w:val="18"/>
        </w:rPr>
        <w:t>tầng thiền cao hơn, thọ hỷ được từ bỏ, thay vào đó có thọ xả sinh khởi cùng các tâm thiền.</w:t>
      </w:r>
    </w:p>
    <w:p>
      <w:pPr>
        <w:spacing w:before="3"/>
        <w:ind w:left="113" w:right="0" w:firstLine="0"/>
        <w:jc w:val="both"/>
        <w:rPr>
          <w:rFonts w:ascii="Arial" w:hAnsi="Arial"/>
          <w:sz w:val="18"/>
        </w:rPr>
      </w:pPr>
      <w:r>
        <w:rPr>
          <w:rFonts w:ascii="Arial" w:hAnsi="Arial"/>
          <w:color w:val="231F20"/>
          <w:position w:val="6"/>
          <w:sz w:val="10"/>
        </w:rPr>
        <w:t>43</w:t>
      </w:r>
      <w:r>
        <w:rPr>
          <w:rFonts w:ascii="Arial" w:hAnsi="Arial"/>
          <w:color w:val="231F20"/>
          <w:spacing w:val="17"/>
          <w:position w:val="6"/>
          <w:sz w:val="10"/>
        </w:rPr>
        <w:t> </w:t>
      </w:r>
      <w:r>
        <w:rPr>
          <w:rFonts w:ascii="Arial" w:hAnsi="Arial"/>
          <w:color w:val="231F20"/>
          <w:sz w:val="18"/>
        </w:rPr>
        <w:t>Xem</w:t>
      </w:r>
      <w:r>
        <w:rPr>
          <w:rFonts w:ascii="Arial" w:hAnsi="Arial"/>
          <w:color w:val="231F20"/>
          <w:spacing w:val="-4"/>
          <w:sz w:val="18"/>
        </w:rPr>
        <w:t> </w:t>
      </w:r>
      <w:r>
        <w:rPr>
          <w:rFonts w:ascii="Arial" w:hAnsi="Arial"/>
          <w:i/>
          <w:color w:val="231F20"/>
          <w:sz w:val="18"/>
        </w:rPr>
        <w:t>Vi</w:t>
      </w:r>
      <w:r>
        <w:rPr>
          <w:rFonts w:ascii="Arial" w:hAnsi="Arial"/>
          <w:i/>
          <w:color w:val="231F20"/>
          <w:spacing w:val="-3"/>
          <w:sz w:val="18"/>
        </w:rPr>
        <w:t> </w:t>
      </w:r>
      <w:r>
        <w:rPr>
          <w:rFonts w:ascii="Arial" w:hAnsi="Arial"/>
          <w:i/>
          <w:color w:val="231F20"/>
          <w:sz w:val="18"/>
        </w:rPr>
        <w:t>Diệu</w:t>
      </w:r>
      <w:r>
        <w:rPr>
          <w:rFonts w:ascii="Arial" w:hAnsi="Arial"/>
          <w:i/>
          <w:color w:val="231F20"/>
          <w:spacing w:val="-4"/>
          <w:sz w:val="18"/>
        </w:rPr>
        <w:t> </w:t>
      </w:r>
      <w:r>
        <w:rPr>
          <w:rFonts w:ascii="Arial" w:hAnsi="Arial"/>
          <w:i/>
          <w:color w:val="231F20"/>
          <w:sz w:val="18"/>
        </w:rPr>
        <w:t>Pháp</w:t>
      </w:r>
      <w:r>
        <w:rPr>
          <w:rFonts w:ascii="Arial" w:hAnsi="Arial"/>
          <w:i/>
          <w:color w:val="231F20"/>
          <w:spacing w:val="-3"/>
          <w:sz w:val="18"/>
        </w:rPr>
        <w:t> </w:t>
      </w:r>
      <w:r>
        <w:rPr>
          <w:rFonts w:ascii="Arial" w:hAnsi="Arial"/>
          <w:i/>
          <w:color w:val="231F20"/>
          <w:sz w:val="18"/>
        </w:rPr>
        <w:t>Trong</w:t>
      </w:r>
      <w:r>
        <w:rPr>
          <w:rFonts w:ascii="Arial" w:hAnsi="Arial"/>
          <w:i/>
          <w:color w:val="231F20"/>
          <w:spacing w:val="-3"/>
          <w:sz w:val="18"/>
        </w:rPr>
        <w:t> </w:t>
      </w:r>
      <w:r>
        <w:rPr>
          <w:rFonts w:ascii="Arial" w:hAnsi="Arial"/>
          <w:i/>
          <w:color w:val="231F20"/>
          <w:sz w:val="18"/>
        </w:rPr>
        <w:t>Đời</w:t>
      </w:r>
      <w:r>
        <w:rPr>
          <w:rFonts w:ascii="Arial" w:hAnsi="Arial"/>
          <w:i/>
          <w:color w:val="231F20"/>
          <w:spacing w:val="-4"/>
          <w:sz w:val="18"/>
        </w:rPr>
        <w:t> </w:t>
      </w:r>
      <w:r>
        <w:rPr>
          <w:rFonts w:ascii="Arial" w:hAnsi="Arial"/>
          <w:i/>
          <w:color w:val="231F20"/>
          <w:sz w:val="18"/>
        </w:rPr>
        <w:t>Sống</w:t>
      </w:r>
      <w:r>
        <w:rPr>
          <w:rFonts w:ascii="Arial" w:hAnsi="Arial"/>
          <w:i/>
          <w:color w:val="231F20"/>
          <w:spacing w:val="-3"/>
          <w:sz w:val="18"/>
        </w:rPr>
        <w:t> </w:t>
      </w:r>
      <w:r>
        <w:rPr>
          <w:rFonts w:ascii="Arial" w:hAnsi="Arial"/>
          <w:i/>
          <w:color w:val="231F20"/>
          <w:sz w:val="18"/>
        </w:rPr>
        <w:t>Hàng</w:t>
      </w:r>
      <w:r>
        <w:rPr>
          <w:rFonts w:ascii="Arial" w:hAnsi="Arial"/>
          <w:i/>
          <w:color w:val="231F20"/>
          <w:spacing w:val="-3"/>
          <w:sz w:val="18"/>
        </w:rPr>
        <w:t> </w:t>
      </w:r>
      <w:r>
        <w:rPr>
          <w:rFonts w:ascii="Arial" w:hAnsi="Arial"/>
          <w:i/>
          <w:color w:val="231F20"/>
          <w:sz w:val="18"/>
        </w:rPr>
        <w:t>Ngày</w:t>
      </w:r>
      <w:r>
        <w:rPr>
          <w:rFonts w:ascii="Arial" w:hAnsi="Arial"/>
          <w:color w:val="231F20"/>
          <w:sz w:val="18"/>
        </w:rPr>
        <w:t>,</w:t>
      </w:r>
      <w:r>
        <w:rPr>
          <w:rFonts w:ascii="Arial" w:hAnsi="Arial"/>
          <w:color w:val="231F20"/>
          <w:spacing w:val="-4"/>
          <w:sz w:val="18"/>
        </w:rPr>
        <w:t> </w:t>
      </w:r>
      <w:r>
        <w:rPr>
          <w:rFonts w:ascii="Arial" w:hAnsi="Arial"/>
          <w:color w:val="231F20"/>
          <w:sz w:val="18"/>
        </w:rPr>
        <w:t>Chương</w:t>
      </w:r>
      <w:r>
        <w:rPr>
          <w:rFonts w:ascii="Arial" w:hAnsi="Arial"/>
          <w:color w:val="231F20"/>
          <w:spacing w:val="-3"/>
          <w:sz w:val="18"/>
        </w:rPr>
        <w:t> </w:t>
      </w:r>
      <w:r>
        <w:rPr>
          <w:rFonts w:ascii="Arial" w:hAnsi="Arial"/>
          <w:color w:val="231F20"/>
          <w:spacing w:val="-5"/>
          <w:sz w:val="18"/>
        </w:rPr>
        <w:t>22.</w:t>
      </w:r>
    </w:p>
    <w:p>
      <w:pPr>
        <w:spacing w:after="0"/>
        <w:jc w:val="both"/>
        <w:rPr>
          <w:rFonts w:ascii="Arial" w:hAnsi="Arial"/>
          <w:sz w:val="18"/>
        </w:rPr>
        <w:sectPr>
          <w:pgSz w:w="7660" w:h="11630"/>
          <w:pgMar w:header="779" w:footer="0" w:top="1100" w:bottom="280" w:left="850" w:right="850"/>
        </w:sectPr>
      </w:pPr>
    </w:p>
    <w:p>
      <w:pPr>
        <w:pStyle w:val="BodyText"/>
        <w:spacing w:line="252" w:lineRule="auto"/>
      </w:pPr>
      <w:r>
        <w:rPr>
          <w:color w:val="231F20"/>
        </w:rPr>
        <w:t>được</w:t>
      </w:r>
      <w:r>
        <w:rPr>
          <w:color w:val="231F20"/>
          <w:spacing w:val="-16"/>
        </w:rPr>
        <w:t> </w:t>
      </w:r>
      <w:r>
        <w:rPr>
          <w:color w:val="231F20"/>
        </w:rPr>
        <w:t>phát</w:t>
      </w:r>
      <w:r>
        <w:rPr>
          <w:color w:val="231F20"/>
          <w:spacing w:val="-14"/>
        </w:rPr>
        <w:t> </w:t>
      </w:r>
      <w:r>
        <w:rPr>
          <w:color w:val="231F20"/>
        </w:rPr>
        <w:t>triển</w:t>
      </w:r>
      <w:r>
        <w:rPr>
          <w:color w:val="231F20"/>
          <w:spacing w:val="-14"/>
        </w:rPr>
        <w:t> </w:t>
      </w:r>
      <w:r>
        <w:rPr>
          <w:color w:val="231F20"/>
        </w:rPr>
        <w:t>cùng</w:t>
      </w:r>
      <w:r>
        <w:rPr>
          <w:color w:val="231F20"/>
          <w:spacing w:val="-14"/>
        </w:rPr>
        <w:t> </w:t>
      </w:r>
      <w:r>
        <w:rPr>
          <w:color w:val="231F20"/>
        </w:rPr>
        <w:t>nhau.</w:t>
      </w:r>
      <w:r>
        <w:rPr>
          <w:color w:val="231F20"/>
          <w:spacing w:val="-17"/>
        </w:rPr>
        <w:t> </w:t>
      </w:r>
      <w:r>
        <w:rPr>
          <w:color w:val="231F20"/>
        </w:rPr>
        <w:t>Tất</w:t>
      </w:r>
      <w:r>
        <w:rPr>
          <w:color w:val="231F20"/>
          <w:spacing w:val="-14"/>
        </w:rPr>
        <w:t> </w:t>
      </w:r>
      <w:r>
        <w:rPr>
          <w:color w:val="231F20"/>
        </w:rPr>
        <w:t>cả</w:t>
      </w:r>
      <w:r>
        <w:rPr>
          <w:color w:val="231F20"/>
          <w:spacing w:val="-14"/>
        </w:rPr>
        <w:t> </w:t>
      </w:r>
      <w:r>
        <w:rPr>
          <w:color w:val="231F20"/>
        </w:rPr>
        <w:t>các</w:t>
      </w:r>
      <w:r>
        <w:rPr>
          <w:color w:val="231F20"/>
          <w:spacing w:val="-14"/>
        </w:rPr>
        <w:t> </w:t>
      </w:r>
      <w:r>
        <w:rPr>
          <w:color w:val="231F20"/>
        </w:rPr>
        <w:t>chi</w:t>
      </w:r>
      <w:r>
        <w:rPr>
          <w:color w:val="231F20"/>
          <w:spacing w:val="-14"/>
        </w:rPr>
        <w:t> </w:t>
      </w:r>
      <w:r>
        <w:rPr>
          <w:color w:val="231F20"/>
        </w:rPr>
        <w:t>thiền</w:t>
      </w:r>
      <w:r>
        <w:rPr>
          <w:color w:val="231F20"/>
          <w:spacing w:val="-14"/>
        </w:rPr>
        <w:t> </w:t>
      </w:r>
      <w:r>
        <w:rPr>
          <w:color w:val="231F20"/>
        </w:rPr>
        <w:t>này</w:t>
      </w:r>
      <w:r>
        <w:rPr>
          <w:color w:val="231F20"/>
          <w:spacing w:val="-14"/>
        </w:rPr>
        <w:t> </w:t>
      </w:r>
      <w:r>
        <w:rPr>
          <w:color w:val="231F20"/>
        </w:rPr>
        <w:t>hỗ trợ tâm đạt được sự an tịnh với đề mục thiền.</w:t>
      </w:r>
    </w:p>
    <w:p>
      <w:pPr>
        <w:pStyle w:val="BodyText"/>
        <w:spacing w:line="252" w:lineRule="auto" w:before="111"/>
        <w:ind w:right="112" w:firstLine="396"/>
      </w:pPr>
      <w:r>
        <w:rPr>
          <w:color w:val="231F20"/>
          <w:spacing w:val="-2"/>
        </w:rPr>
        <w:t>Một</w:t>
      </w:r>
      <w:r>
        <w:rPr>
          <w:color w:val="231F20"/>
          <w:spacing w:val="-14"/>
        </w:rPr>
        <w:t> </w:t>
      </w:r>
      <w:r>
        <w:rPr>
          <w:color w:val="231F20"/>
          <w:spacing w:val="-2"/>
        </w:rPr>
        <w:t>số</w:t>
      </w:r>
      <w:r>
        <w:rPr>
          <w:color w:val="231F20"/>
          <w:spacing w:val="-14"/>
        </w:rPr>
        <w:t> </w:t>
      </w:r>
      <w:r>
        <w:rPr>
          <w:color w:val="231F20"/>
          <w:spacing w:val="-2"/>
        </w:rPr>
        <w:t>người</w:t>
      </w:r>
      <w:r>
        <w:rPr>
          <w:color w:val="231F20"/>
          <w:spacing w:val="-14"/>
        </w:rPr>
        <w:t> </w:t>
      </w:r>
      <w:r>
        <w:rPr>
          <w:color w:val="231F20"/>
          <w:spacing w:val="-2"/>
        </w:rPr>
        <w:t>sai</w:t>
      </w:r>
      <w:r>
        <w:rPr>
          <w:color w:val="231F20"/>
          <w:spacing w:val="-14"/>
        </w:rPr>
        <w:t> </w:t>
      </w:r>
      <w:r>
        <w:rPr>
          <w:color w:val="231F20"/>
          <w:spacing w:val="-2"/>
        </w:rPr>
        <w:t>lầm</w:t>
      </w:r>
      <w:r>
        <w:rPr>
          <w:color w:val="231F20"/>
          <w:spacing w:val="-14"/>
        </w:rPr>
        <w:t> </w:t>
      </w:r>
      <w:r>
        <w:rPr>
          <w:color w:val="231F20"/>
          <w:spacing w:val="-2"/>
        </w:rPr>
        <w:t>cho</w:t>
      </w:r>
      <w:r>
        <w:rPr>
          <w:color w:val="231F20"/>
          <w:spacing w:val="-14"/>
        </w:rPr>
        <w:t> </w:t>
      </w:r>
      <w:r>
        <w:rPr>
          <w:color w:val="231F20"/>
          <w:spacing w:val="-2"/>
        </w:rPr>
        <w:t>tà</w:t>
      </w:r>
      <w:r>
        <w:rPr>
          <w:color w:val="231F20"/>
          <w:spacing w:val="-14"/>
        </w:rPr>
        <w:t> </w:t>
      </w:r>
      <w:r>
        <w:rPr>
          <w:color w:val="231F20"/>
          <w:spacing w:val="-2"/>
        </w:rPr>
        <w:t>định</w:t>
      </w:r>
      <w:r>
        <w:rPr>
          <w:color w:val="231F20"/>
          <w:spacing w:val="-14"/>
        </w:rPr>
        <w:t> </w:t>
      </w:r>
      <w:r>
        <w:rPr>
          <w:color w:val="231F20"/>
          <w:spacing w:val="-2"/>
        </w:rPr>
        <w:t>là</w:t>
      </w:r>
      <w:r>
        <w:rPr>
          <w:color w:val="231F20"/>
          <w:spacing w:val="-14"/>
        </w:rPr>
        <w:t> </w:t>
      </w:r>
      <w:r>
        <w:rPr>
          <w:color w:val="231F20"/>
          <w:spacing w:val="-2"/>
        </w:rPr>
        <w:t>chánh</w:t>
      </w:r>
      <w:r>
        <w:rPr>
          <w:color w:val="231F20"/>
          <w:spacing w:val="-14"/>
        </w:rPr>
        <w:t> </w:t>
      </w:r>
      <w:r>
        <w:rPr>
          <w:color w:val="231F20"/>
          <w:spacing w:val="-2"/>
        </w:rPr>
        <w:t>định</w:t>
      </w:r>
      <w:r>
        <w:rPr>
          <w:color w:val="231F20"/>
          <w:spacing w:val="-14"/>
        </w:rPr>
        <w:t> </w:t>
      </w:r>
      <w:r>
        <w:rPr>
          <w:color w:val="231F20"/>
          <w:spacing w:val="-2"/>
        </w:rPr>
        <w:t>của </w:t>
      </w:r>
      <w:r>
        <w:rPr>
          <w:color w:val="231F20"/>
        </w:rPr>
        <w:t>samatha.</w:t>
      </w:r>
      <w:r>
        <w:rPr>
          <w:color w:val="231F20"/>
          <w:spacing w:val="-13"/>
        </w:rPr>
        <w:t> </w:t>
      </w:r>
      <w:r>
        <w:rPr>
          <w:color w:val="231F20"/>
        </w:rPr>
        <w:t>Họ</w:t>
      </w:r>
      <w:r>
        <w:rPr>
          <w:color w:val="231F20"/>
          <w:spacing w:val="-13"/>
        </w:rPr>
        <w:t> </w:t>
      </w:r>
      <w:r>
        <w:rPr>
          <w:color w:val="231F20"/>
        </w:rPr>
        <w:t>muốn</w:t>
      </w:r>
      <w:r>
        <w:rPr>
          <w:color w:val="231F20"/>
          <w:spacing w:val="-13"/>
        </w:rPr>
        <w:t> </w:t>
      </w:r>
      <w:r>
        <w:rPr>
          <w:color w:val="231F20"/>
        </w:rPr>
        <w:t>cố</w:t>
      </w:r>
      <w:r>
        <w:rPr>
          <w:color w:val="231F20"/>
          <w:spacing w:val="-13"/>
        </w:rPr>
        <w:t> </w:t>
      </w:r>
      <w:r>
        <w:rPr>
          <w:color w:val="231F20"/>
        </w:rPr>
        <w:t>gắng</w:t>
      </w:r>
      <w:r>
        <w:rPr>
          <w:color w:val="231F20"/>
          <w:spacing w:val="-13"/>
        </w:rPr>
        <w:t> </w:t>
      </w:r>
      <w:r>
        <w:rPr>
          <w:color w:val="231F20"/>
        </w:rPr>
        <w:t>chú</w:t>
      </w:r>
      <w:r>
        <w:rPr>
          <w:color w:val="231F20"/>
          <w:spacing w:val="-13"/>
        </w:rPr>
        <w:t> </w:t>
      </w:r>
      <w:r>
        <w:rPr>
          <w:color w:val="231F20"/>
        </w:rPr>
        <w:t>tâm</w:t>
      </w:r>
      <w:r>
        <w:rPr>
          <w:color w:val="231F20"/>
          <w:spacing w:val="-13"/>
        </w:rPr>
        <w:t> </w:t>
      </w:r>
      <w:r>
        <w:rPr>
          <w:color w:val="231F20"/>
        </w:rPr>
        <w:t>vào</w:t>
      </w:r>
      <w:r>
        <w:rPr>
          <w:color w:val="231F20"/>
          <w:spacing w:val="-13"/>
        </w:rPr>
        <w:t> </w:t>
      </w:r>
      <w:r>
        <w:rPr>
          <w:color w:val="231F20"/>
        </w:rPr>
        <w:t>một</w:t>
      </w:r>
      <w:r>
        <w:rPr>
          <w:color w:val="231F20"/>
          <w:spacing w:val="-13"/>
        </w:rPr>
        <w:t> </w:t>
      </w:r>
      <w:r>
        <w:rPr>
          <w:color w:val="231F20"/>
        </w:rPr>
        <w:t>điểm,</w:t>
      </w:r>
      <w:r>
        <w:rPr>
          <w:color w:val="231F20"/>
          <w:spacing w:val="-13"/>
        </w:rPr>
        <w:t> </w:t>
      </w:r>
      <w:r>
        <w:rPr>
          <w:color w:val="231F20"/>
        </w:rPr>
        <w:t>để mong có được sự thư thái. Khi ấy tâm là bất thiện</w:t>
      </w:r>
      <w:r>
        <w:rPr>
          <w:color w:val="231F20"/>
          <w:spacing w:val="80"/>
          <w:w w:val="150"/>
        </w:rPr>
        <w:t> </w:t>
      </w:r>
      <w:r>
        <w:rPr>
          <w:color w:val="231F20"/>
        </w:rPr>
        <w:t>và có dính mắc với sự thư thái. Mục tiêu của phát triển</w:t>
      </w:r>
      <w:r>
        <w:rPr>
          <w:color w:val="231F20"/>
          <w:spacing w:val="-17"/>
        </w:rPr>
        <w:t> </w:t>
      </w:r>
      <w:r>
        <w:rPr>
          <w:color w:val="231F20"/>
        </w:rPr>
        <w:t>an</w:t>
      </w:r>
      <w:r>
        <w:rPr>
          <w:color w:val="231F20"/>
          <w:spacing w:val="-17"/>
        </w:rPr>
        <w:t> </w:t>
      </w:r>
      <w:r>
        <w:rPr>
          <w:color w:val="231F20"/>
        </w:rPr>
        <w:t>tịnh</w:t>
      </w:r>
      <w:r>
        <w:rPr>
          <w:color w:val="231F20"/>
          <w:spacing w:val="-17"/>
        </w:rPr>
        <w:t> </w:t>
      </w:r>
      <w:r>
        <w:rPr>
          <w:color w:val="231F20"/>
        </w:rPr>
        <w:t>(samatha)</w:t>
      </w:r>
      <w:r>
        <w:rPr>
          <w:color w:val="231F20"/>
          <w:spacing w:val="-17"/>
        </w:rPr>
        <w:t> </w:t>
      </w:r>
      <w:r>
        <w:rPr>
          <w:color w:val="231F20"/>
        </w:rPr>
        <w:t>không</w:t>
      </w:r>
      <w:r>
        <w:rPr>
          <w:color w:val="231F20"/>
          <w:spacing w:val="-17"/>
        </w:rPr>
        <w:t> </w:t>
      </w:r>
      <w:r>
        <w:rPr>
          <w:color w:val="231F20"/>
        </w:rPr>
        <w:t>phải</w:t>
      </w:r>
      <w:r>
        <w:rPr>
          <w:color w:val="231F20"/>
          <w:spacing w:val="-17"/>
        </w:rPr>
        <w:t> </w:t>
      </w:r>
      <w:r>
        <w:rPr>
          <w:color w:val="231F20"/>
        </w:rPr>
        <w:t>là</w:t>
      </w:r>
      <w:r>
        <w:rPr>
          <w:color w:val="231F20"/>
          <w:spacing w:val="-15"/>
        </w:rPr>
        <w:t> </w:t>
      </w:r>
      <w:r>
        <w:rPr>
          <w:color w:val="231F20"/>
        </w:rPr>
        <w:t>để</w:t>
      </w:r>
      <w:r>
        <w:rPr>
          <w:color w:val="231F20"/>
          <w:spacing w:val="-14"/>
        </w:rPr>
        <w:t> </w:t>
      </w:r>
      <w:r>
        <w:rPr>
          <w:color w:val="231F20"/>
        </w:rPr>
        <w:t>‘thư</w:t>
      </w:r>
      <w:r>
        <w:rPr>
          <w:color w:val="231F20"/>
          <w:spacing w:val="-15"/>
        </w:rPr>
        <w:t> </w:t>
      </w:r>
      <w:r>
        <w:rPr>
          <w:color w:val="231F20"/>
        </w:rPr>
        <w:t>thái’</w:t>
      </w:r>
      <w:r>
        <w:rPr>
          <w:color w:val="231F20"/>
          <w:spacing w:val="-17"/>
        </w:rPr>
        <w:t> </w:t>
      </w:r>
      <w:r>
        <w:rPr>
          <w:color w:val="231F20"/>
        </w:rPr>
        <w:t>như trong</w:t>
      </w:r>
      <w:r>
        <w:rPr>
          <w:color w:val="231F20"/>
          <w:spacing w:val="-5"/>
        </w:rPr>
        <w:t> </w:t>
      </w:r>
      <w:r>
        <w:rPr>
          <w:color w:val="231F20"/>
        </w:rPr>
        <w:t>ngôn</w:t>
      </w:r>
      <w:r>
        <w:rPr>
          <w:color w:val="231F20"/>
          <w:spacing w:val="-5"/>
        </w:rPr>
        <w:t> </w:t>
      </w:r>
      <w:r>
        <w:rPr>
          <w:color w:val="231F20"/>
        </w:rPr>
        <w:t>ngữ</w:t>
      </w:r>
      <w:r>
        <w:rPr>
          <w:color w:val="231F20"/>
          <w:spacing w:val="-5"/>
        </w:rPr>
        <w:t> </w:t>
      </w:r>
      <w:r>
        <w:rPr>
          <w:color w:val="231F20"/>
        </w:rPr>
        <w:t>đời</w:t>
      </w:r>
      <w:r>
        <w:rPr>
          <w:color w:val="231F20"/>
          <w:spacing w:val="-5"/>
        </w:rPr>
        <w:t> </w:t>
      </w:r>
      <w:r>
        <w:rPr>
          <w:color w:val="231F20"/>
        </w:rPr>
        <w:t>thường,</w:t>
      </w:r>
      <w:r>
        <w:rPr>
          <w:color w:val="231F20"/>
          <w:spacing w:val="-5"/>
        </w:rPr>
        <w:t> </w:t>
      </w:r>
      <w:r>
        <w:rPr>
          <w:color w:val="231F20"/>
        </w:rPr>
        <w:t>mà</w:t>
      </w:r>
      <w:r>
        <w:rPr>
          <w:color w:val="231F20"/>
          <w:spacing w:val="-5"/>
        </w:rPr>
        <w:t> </w:t>
      </w:r>
      <w:r>
        <w:rPr>
          <w:color w:val="231F20"/>
        </w:rPr>
        <w:t>là</w:t>
      </w:r>
      <w:r>
        <w:rPr>
          <w:color w:val="231F20"/>
          <w:spacing w:val="-5"/>
        </w:rPr>
        <w:t> </w:t>
      </w:r>
      <w:r>
        <w:rPr>
          <w:color w:val="231F20"/>
        </w:rPr>
        <w:t>sự</w:t>
      </w:r>
      <w:r>
        <w:rPr>
          <w:color w:val="231F20"/>
          <w:spacing w:val="-5"/>
        </w:rPr>
        <w:t> </w:t>
      </w:r>
      <w:r>
        <w:rPr>
          <w:color w:val="231F20"/>
        </w:rPr>
        <w:t>loại</w:t>
      </w:r>
      <w:r>
        <w:rPr>
          <w:color w:val="231F20"/>
          <w:spacing w:val="-5"/>
        </w:rPr>
        <w:t> </w:t>
      </w:r>
      <w:r>
        <w:rPr>
          <w:color w:val="231F20"/>
        </w:rPr>
        <w:t>bỏ</w:t>
      </w:r>
      <w:r>
        <w:rPr>
          <w:color w:val="231F20"/>
          <w:spacing w:val="-5"/>
        </w:rPr>
        <w:t> </w:t>
      </w:r>
      <w:r>
        <w:rPr>
          <w:color w:val="231F20"/>
        </w:rPr>
        <w:t>tạm</w:t>
      </w:r>
      <w:r>
        <w:rPr>
          <w:color w:val="231F20"/>
          <w:spacing w:val="-5"/>
        </w:rPr>
        <w:t> </w:t>
      </w:r>
      <w:r>
        <w:rPr>
          <w:color w:val="231F20"/>
        </w:rPr>
        <w:t>thời các phiền não. Để phát triển samatha một cách đúng đắn, cần phải hiểu đúng về nó. Cần có trí tuệ nhận biết chính xác khi nào tâm là thiện và khi nào tâm là bất thiện, cũng như hiểu đặc tính của sự an tịnh, nhờ đó,</w:t>
      </w:r>
      <w:r>
        <w:rPr>
          <w:color w:val="231F20"/>
          <w:spacing w:val="-16"/>
        </w:rPr>
        <w:t> </w:t>
      </w:r>
      <w:r>
        <w:rPr>
          <w:color w:val="231F20"/>
        </w:rPr>
        <w:t>an</w:t>
      </w:r>
      <w:r>
        <w:rPr>
          <w:color w:val="231F20"/>
          <w:spacing w:val="-9"/>
        </w:rPr>
        <w:t> </w:t>
      </w:r>
      <w:r>
        <w:rPr>
          <w:color w:val="231F20"/>
        </w:rPr>
        <w:t>tịnh</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được</w:t>
      </w:r>
      <w:r>
        <w:rPr>
          <w:color w:val="231F20"/>
          <w:spacing w:val="-10"/>
        </w:rPr>
        <w:t> </w:t>
      </w:r>
      <w:r>
        <w:rPr>
          <w:color w:val="231F20"/>
        </w:rPr>
        <w:t>phát</w:t>
      </w:r>
      <w:r>
        <w:rPr>
          <w:color w:val="231F20"/>
          <w:spacing w:val="-10"/>
        </w:rPr>
        <w:t> </w:t>
      </w:r>
      <w:r>
        <w:rPr>
          <w:color w:val="231F20"/>
        </w:rPr>
        <w:t>triển.</w:t>
      </w:r>
      <w:r>
        <w:rPr>
          <w:color w:val="231F20"/>
          <w:spacing w:val="-17"/>
        </w:rPr>
        <w:t> </w:t>
      </w:r>
      <w:r>
        <w:rPr>
          <w:color w:val="231F20"/>
        </w:rPr>
        <w:t>An</w:t>
      </w:r>
      <w:r>
        <w:rPr>
          <w:color w:val="231F20"/>
          <w:spacing w:val="-9"/>
        </w:rPr>
        <w:t> </w:t>
      </w:r>
      <w:r>
        <w:rPr>
          <w:color w:val="231F20"/>
        </w:rPr>
        <w:t>tịnh</w:t>
      </w:r>
      <w:r>
        <w:rPr>
          <w:color w:val="231F20"/>
          <w:spacing w:val="-10"/>
        </w:rPr>
        <w:t> </w:t>
      </w:r>
      <w:r>
        <w:rPr>
          <w:color w:val="231F20"/>
        </w:rPr>
        <w:t>có</w:t>
      </w:r>
      <w:r>
        <w:rPr>
          <w:color w:val="231F20"/>
          <w:spacing w:val="-10"/>
        </w:rPr>
        <w:t> </w:t>
      </w:r>
      <w:r>
        <w:rPr>
          <w:color w:val="231F20"/>
        </w:rPr>
        <w:t>các</w:t>
      </w:r>
      <w:r>
        <w:rPr>
          <w:color w:val="231F20"/>
          <w:spacing w:val="-10"/>
        </w:rPr>
        <w:t> </w:t>
      </w:r>
      <w:r>
        <w:rPr>
          <w:color w:val="231F20"/>
        </w:rPr>
        <w:t>mức độ</w:t>
      </w:r>
      <w:r>
        <w:rPr>
          <w:color w:val="231F20"/>
          <w:spacing w:val="-8"/>
        </w:rPr>
        <w:t> </w:t>
      </w:r>
      <w:r>
        <w:rPr>
          <w:color w:val="231F20"/>
        </w:rPr>
        <w:t>khác</w:t>
      </w:r>
      <w:r>
        <w:rPr>
          <w:color w:val="231F20"/>
          <w:spacing w:val="-8"/>
        </w:rPr>
        <w:t> </w:t>
      </w:r>
      <w:r>
        <w:rPr>
          <w:color w:val="231F20"/>
        </w:rPr>
        <w:t>nhau</w:t>
      </w:r>
      <w:r>
        <w:rPr>
          <w:color w:val="231F20"/>
          <w:spacing w:val="-8"/>
        </w:rPr>
        <w:t> </w:t>
      </w:r>
      <w:r>
        <w:rPr>
          <w:color w:val="231F20"/>
        </w:rPr>
        <w:t>và</w:t>
      </w:r>
      <w:r>
        <w:rPr>
          <w:color w:val="231F20"/>
          <w:spacing w:val="-8"/>
        </w:rPr>
        <w:t> </w:t>
      </w:r>
      <w:r>
        <w:rPr>
          <w:color w:val="231F20"/>
        </w:rPr>
        <w:t>khi</w:t>
      </w:r>
      <w:r>
        <w:rPr>
          <w:color w:val="231F20"/>
          <w:spacing w:val="-8"/>
        </w:rPr>
        <w:t> </w:t>
      </w:r>
      <w:r>
        <w:rPr>
          <w:color w:val="231F20"/>
        </w:rPr>
        <w:t>nó</w:t>
      </w:r>
      <w:r>
        <w:rPr>
          <w:color w:val="231F20"/>
          <w:spacing w:val="-8"/>
        </w:rPr>
        <w:t> </w:t>
      </w:r>
      <w:r>
        <w:rPr>
          <w:color w:val="231F20"/>
        </w:rPr>
        <w:t>trở</w:t>
      </w:r>
      <w:r>
        <w:rPr>
          <w:color w:val="231F20"/>
          <w:spacing w:val="-8"/>
        </w:rPr>
        <w:t> </w:t>
      </w:r>
      <w:r>
        <w:rPr>
          <w:color w:val="231F20"/>
        </w:rPr>
        <w:t>nên</w:t>
      </w:r>
      <w:r>
        <w:rPr>
          <w:color w:val="231F20"/>
          <w:spacing w:val="-8"/>
        </w:rPr>
        <w:t> </w:t>
      </w:r>
      <w:r>
        <w:rPr>
          <w:color w:val="231F20"/>
        </w:rPr>
        <w:t>mạnh</w:t>
      </w:r>
      <w:r>
        <w:rPr>
          <w:color w:val="231F20"/>
          <w:spacing w:val="-8"/>
        </w:rPr>
        <w:t> </w:t>
      </w:r>
      <w:r>
        <w:rPr>
          <w:color w:val="231F20"/>
        </w:rPr>
        <w:t>mẽ</w:t>
      </w:r>
      <w:r>
        <w:rPr>
          <w:color w:val="231F20"/>
          <w:spacing w:val="-8"/>
        </w:rPr>
        <w:t> </w:t>
      </w:r>
      <w:r>
        <w:rPr>
          <w:color w:val="231F20"/>
        </w:rPr>
        <w:t>hơn</w:t>
      </w:r>
      <w:r>
        <w:rPr>
          <w:color w:val="231F20"/>
          <w:spacing w:val="-8"/>
        </w:rPr>
        <w:t> </w:t>
      </w:r>
      <w:r>
        <w:rPr>
          <w:color w:val="231F20"/>
        </w:rPr>
        <w:t>thì</w:t>
      </w:r>
      <w:r>
        <w:rPr>
          <w:color w:val="231F20"/>
          <w:spacing w:val="-8"/>
        </w:rPr>
        <w:t> </w:t>
      </w:r>
      <w:r>
        <w:rPr>
          <w:color w:val="231F20"/>
        </w:rPr>
        <w:t>định cũng</w:t>
      </w:r>
      <w:r>
        <w:rPr>
          <w:color w:val="231F20"/>
          <w:spacing w:val="-17"/>
        </w:rPr>
        <w:t> </w:t>
      </w:r>
      <w:r>
        <w:rPr>
          <w:color w:val="231F20"/>
        </w:rPr>
        <w:t>sẽ</w:t>
      </w:r>
      <w:r>
        <w:rPr>
          <w:color w:val="231F20"/>
          <w:spacing w:val="-17"/>
        </w:rPr>
        <w:t> </w:t>
      </w:r>
      <w:r>
        <w:rPr>
          <w:color w:val="231F20"/>
        </w:rPr>
        <w:t>được</w:t>
      </w:r>
      <w:r>
        <w:rPr>
          <w:color w:val="231F20"/>
          <w:spacing w:val="-17"/>
        </w:rPr>
        <w:t> </w:t>
      </w:r>
      <w:r>
        <w:rPr>
          <w:color w:val="231F20"/>
        </w:rPr>
        <w:t>phát</w:t>
      </w:r>
      <w:r>
        <w:rPr>
          <w:color w:val="231F20"/>
          <w:spacing w:val="-17"/>
        </w:rPr>
        <w:t> </w:t>
      </w:r>
      <w:r>
        <w:rPr>
          <w:color w:val="231F20"/>
        </w:rPr>
        <w:t>triển</w:t>
      </w:r>
      <w:r>
        <w:rPr>
          <w:color w:val="231F20"/>
          <w:vertAlign w:val="superscript"/>
        </w:rPr>
        <w:t>44</w:t>
      </w:r>
      <w:r>
        <w:rPr>
          <w:color w:val="231F20"/>
          <w:vertAlign w:val="baseline"/>
        </w:rPr>
        <w:t>.</w:t>
      </w:r>
      <w:r>
        <w:rPr>
          <w:color w:val="231F20"/>
          <w:spacing w:val="-17"/>
          <w:vertAlign w:val="baseline"/>
        </w:rPr>
        <w:t> </w:t>
      </w:r>
      <w:r>
        <w:rPr>
          <w:color w:val="231F20"/>
          <w:vertAlign w:val="baseline"/>
        </w:rPr>
        <w:t>Tâm</w:t>
      </w:r>
      <w:r>
        <w:rPr>
          <w:color w:val="231F20"/>
          <w:spacing w:val="-17"/>
          <w:vertAlign w:val="baseline"/>
        </w:rPr>
        <w:t> </w:t>
      </w:r>
      <w:r>
        <w:rPr>
          <w:color w:val="231F20"/>
          <w:vertAlign w:val="baseline"/>
        </w:rPr>
        <w:t>sở</w:t>
      </w:r>
      <w:r>
        <w:rPr>
          <w:color w:val="231F20"/>
          <w:spacing w:val="-17"/>
          <w:vertAlign w:val="baseline"/>
        </w:rPr>
        <w:t> </w:t>
      </w:r>
      <w:r>
        <w:rPr>
          <w:color w:val="231F20"/>
          <w:vertAlign w:val="baseline"/>
        </w:rPr>
        <w:t>nhất</w:t>
      </w:r>
      <w:r>
        <w:rPr>
          <w:color w:val="231F20"/>
          <w:spacing w:val="-16"/>
          <w:vertAlign w:val="baseline"/>
        </w:rPr>
        <w:t> </w:t>
      </w:r>
      <w:r>
        <w:rPr>
          <w:color w:val="231F20"/>
          <w:vertAlign w:val="baseline"/>
        </w:rPr>
        <w:t>tâm</w:t>
      </w:r>
      <w:r>
        <w:rPr>
          <w:color w:val="231F20"/>
          <w:spacing w:val="-17"/>
          <w:vertAlign w:val="baseline"/>
        </w:rPr>
        <w:t> </w:t>
      </w:r>
      <w:r>
        <w:rPr>
          <w:color w:val="231F20"/>
          <w:vertAlign w:val="baseline"/>
        </w:rPr>
        <w:t>(ekaggatā) sinh khởi với tâm thiền sắc giới (rūpa-jhāna-citta)thì hoàn</w:t>
      </w:r>
      <w:r>
        <w:rPr>
          <w:color w:val="231F20"/>
          <w:spacing w:val="-15"/>
          <w:vertAlign w:val="baseline"/>
        </w:rPr>
        <w:t> </w:t>
      </w:r>
      <w:r>
        <w:rPr>
          <w:color w:val="231F20"/>
          <w:vertAlign w:val="baseline"/>
        </w:rPr>
        <w:t>toàn</w:t>
      </w:r>
      <w:r>
        <w:rPr>
          <w:color w:val="231F20"/>
          <w:spacing w:val="-15"/>
          <w:vertAlign w:val="baseline"/>
        </w:rPr>
        <w:t> </w:t>
      </w:r>
      <w:r>
        <w:rPr>
          <w:color w:val="231F20"/>
          <w:vertAlign w:val="baseline"/>
        </w:rPr>
        <w:t>khác</w:t>
      </w:r>
      <w:r>
        <w:rPr>
          <w:color w:val="231F20"/>
          <w:spacing w:val="-15"/>
          <w:vertAlign w:val="baseline"/>
        </w:rPr>
        <w:t> </w:t>
      </w:r>
      <w:r>
        <w:rPr>
          <w:color w:val="231F20"/>
          <w:vertAlign w:val="baseline"/>
        </w:rPr>
        <w:t>với</w:t>
      </w:r>
      <w:r>
        <w:rPr>
          <w:color w:val="231F20"/>
          <w:spacing w:val="-15"/>
          <w:vertAlign w:val="baseline"/>
        </w:rPr>
        <w:t> </w:t>
      </w:r>
      <w:r>
        <w:rPr>
          <w:color w:val="231F20"/>
          <w:vertAlign w:val="baseline"/>
        </w:rPr>
        <w:t>tâm</w:t>
      </w:r>
      <w:r>
        <w:rPr>
          <w:color w:val="231F20"/>
          <w:spacing w:val="-15"/>
          <w:vertAlign w:val="baseline"/>
        </w:rPr>
        <w:t> </w:t>
      </w:r>
      <w:r>
        <w:rPr>
          <w:color w:val="231F20"/>
          <w:vertAlign w:val="baseline"/>
        </w:rPr>
        <w:t>sở</w:t>
      </w:r>
      <w:r>
        <w:rPr>
          <w:color w:val="231F20"/>
          <w:spacing w:val="-15"/>
          <w:vertAlign w:val="baseline"/>
        </w:rPr>
        <w:t> </w:t>
      </w:r>
      <w:r>
        <w:rPr>
          <w:color w:val="231F20"/>
          <w:vertAlign w:val="baseline"/>
        </w:rPr>
        <w:t>nhất</w:t>
      </w:r>
      <w:r>
        <w:rPr>
          <w:color w:val="231F20"/>
          <w:spacing w:val="-15"/>
          <w:vertAlign w:val="baseline"/>
        </w:rPr>
        <w:t> </w:t>
      </w:r>
      <w:r>
        <w:rPr>
          <w:color w:val="231F20"/>
          <w:vertAlign w:val="baseline"/>
        </w:rPr>
        <w:t>tâm</w:t>
      </w:r>
      <w:r>
        <w:rPr>
          <w:color w:val="231F20"/>
          <w:spacing w:val="-15"/>
          <w:vertAlign w:val="baseline"/>
        </w:rPr>
        <w:t> </w:t>
      </w:r>
      <w:r>
        <w:rPr>
          <w:color w:val="231F20"/>
          <w:vertAlign w:val="baseline"/>
        </w:rPr>
        <w:t>sinh</w:t>
      </w:r>
      <w:r>
        <w:rPr>
          <w:color w:val="231F20"/>
          <w:spacing w:val="-15"/>
          <w:vertAlign w:val="baseline"/>
        </w:rPr>
        <w:t> </w:t>
      </w:r>
      <w:r>
        <w:rPr>
          <w:color w:val="231F20"/>
          <w:vertAlign w:val="baseline"/>
        </w:rPr>
        <w:t>cùng</w:t>
      </w:r>
      <w:r>
        <w:rPr>
          <w:color w:val="231F20"/>
          <w:spacing w:val="-15"/>
          <w:vertAlign w:val="baseline"/>
        </w:rPr>
        <w:t> </w:t>
      </w:r>
      <w:r>
        <w:rPr>
          <w:color w:val="231F20"/>
          <w:vertAlign w:val="baseline"/>
        </w:rPr>
        <w:t>với</w:t>
      </w:r>
      <w:r>
        <w:rPr>
          <w:color w:val="231F20"/>
          <w:spacing w:val="-15"/>
          <w:vertAlign w:val="baseline"/>
        </w:rPr>
        <w:t> </w:t>
      </w:r>
      <w:r>
        <w:rPr>
          <w:color w:val="231F20"/>
          <w:vertAlign w:val="baseline"/>
        </w:rPr>
        <w:t>tâm dục giới (kāmāvacara-citta). Có mức độ an tịnh cao hơn ở mỗi tầng thiền cao hơn, và tâm sở nhất tâm vì thế cũng tinh tế hơn. Tâm sở nhất tâm sinh cùng với tâm</w:t>
      </w:r>
      <w:r>
        <w:rPr>
          <w:color w:val="231F20"/>
          <w:spacing w:val="-13"/>
          <w:vertAlign w:val="baseline"/>
        </w:rPr>
        <w:t> </w:t>
      </w:r>
      <w:r>
        <w:rPr>
          <w:color w:val="231F20"/>
          <w:vertAlign w:val="baseline"/>
        </w:rPr>
        <w:t>thiền</w:t>
      </w:r>
      <w:r>
        <w:rPr>
          <w:color w:val="231F20"/>
          <w:spacing w:val="-13"/>
          <w:vertAlign w:val="baseline"/>
        </w:rPr>
        <w:t> </w:t>
      </w:r>
      <w:r>
        <w:rPr>
          <w:color w:val="231F20"/>
          <w:vertAlign w:val="baseline"/>
        </w:rPr>
        <w:t>vô</w:t>
      </w:r>
      <w:r>
        <w:rPr>
          <w:color w:val="231F20"/>
          <w:spacing w:val="-13"/>
          <w:vertAlign w:val="baseline"/>
        </w:rPr>
        <w:t> </w:t>
      </w:r>
      <w:r>
        <w:rPr>
          <w:color w:val="231F20"/>
          <w:vertAlign w:val="baseline"/>
        </w:rPr>
        <w:t>sắc</w:t>
      </w:r>
      <w:r>
        <w:rPr>
          <w:color w:val="231F20"/>
          <w:spacing w:val="-13"/>
          <w:vertAlign w:val="baseline"/>
        </w:rPr>
        <w:t> </w:t>
      </w:r>
      <w:r>
        <w:rPr>
          <w:color w:val="231F20"/>
          <w:vertAlign w:val="baseline"/>
        </w:rPr>
        <w:t>giới</w:t>
      </w:r>
      <w:r>
        <w:rPr>
          <w:color w:val="231F20"/>
          <w:spacing w:val="-13"/>
          <w:vertAlign w:val="baseline"/>
        </w:rPr>
        <w:t> </w:t>
      </w:r>
      <w:r>
        <w:rPr>
          <w:color w:val="231F20"/>
          <w:vertAlign w:val="baseline"/>
        </w:rPr>
        <w:t>(arūpa-jhāna-citta)</w:t>
      </w:r>
      <w:r>
        <w:rPr>
          <w:color w:val="231F20"/>
          <w:spacing w:val="-13"/>
          <w:vertAlign w:val="baseline"/>
        </w:rPr>
        <w:t> </w:t>
      </w:r>
      <w:r>
        <w:rPr>
          <w:color w:val="231F20"/>
          <w:vertAlign w:val="baseline"/>
        </w:rPr>
        <w:t>lại</w:t>
      </w:r>
      <w:r>
        <w:rPr>
          <w:color w:val="231F20"/>
          <w:spacing w:val="-13"/>
          <w:vertAlign w:val="baseline"/>
        </w:rPr>
        <w:t> </w:t>
      </w:r>
      <w:r>
        <w:rPr>
          <w:color w:val="231F20"/>
          <w:vertAlign w:val="baseline"/>
        </w:rPr>
        <w:t>khác</w:t>
      </w:r>
      <w:r>
        <w:rPr>
          <w:color w:val="231F20"/>
          <w:spacing w:val="-13"/>
          <w:vertAlign w:val="baseline"/>
        </w:rPr>
        <w:t> </w:t>
      </w:r>
      <w:r>
        <w:rPr>
          <w:color w:val="231F20"/>
          <w:vertAlign w:val="baseline"/>
        </w:rPr>
        <w:t>nữa: nó</w:t>
      </w:r>
      <w:r>
        <w:rPr>
          <w:color w:val="231F20"/>
          <w:spacing w:val="-6"/>
          <w:vertAlign w:val="baseline"/>
        </w:rPr>
        <w:t> </w:t>
      </w:r>
      <w:r>
        <w:rPr>
          <w:color w:val="231F20"/>
          <w:vertAlign w:val="baseline"/>
        </w:rPr>
        <w:t>an</w:t>
      </w:r>
      <w:r>
        <w:rPr>
          <w:color w:val="231F20"/>
          <w:spacing w:val="-6"/>
          <w:vertAlign w:val="baseline"/>
        </w:rPr>
        <w:t> </w:t>
      </w:r>
      <w:r>
        <w:rPr>
          <w:color w:val="231F20"/>
          <w:vertAlign w:val="baseline"/>
        </w:rPr>
        <w:t>tịnh</w:t>
      </w:r>
      <w:r>
        <w:rPr>
          <w:color w:val="231F20"/>
          <w:spacing w:val="-6"/>
          <w:vertAlign w:val="baseline"/>
        </w:rPr>
        <w:t> </w:t>
      </w:r>
      <w:r>
        <w:rPr>
          <w:color w:val="231F20"/>
          <w:vertAlign w:val="baseline"/>
        </w:rPr>
        <w:t>hơn,</w:t>
      </w:r>
      <w:r>
        <w:rPr>
          <w:color w:val="231F20"/>
          <w:spacing w:val="-6"/>
          <w:vertAlign w:val="baseline"/>
        </w:rPr>
        <w:t> </w:t>
      </w:r>
      <w:r>
        <w:rPr>
          <w:color w:val="231F20"/>
          <w:vertAlign w:val="baseline"/>
        </w:rPr>
        <w:t>tinh</w:t>
      </w:r>
      <w:r>
        <w:rPr>
          <w:color w:val="231F20"/>
          <w:spacing w:val="-6"/>
          <w:vertAlign w:val="baseline"/>
        </w:rPr>
        <w:t> </w:t>
      </w:r>
      <w:r>
        <w:rPr>
          <w:color w:val="231F20"/>
          <w:vertAlign w:val="baseline"/>
        </w:rPr>
        <w:t>tế</w:t>
      </w:r>
      <w:r>
        <w:rPr>
          <w:color w:val="231F20"/>
          <w:spacing w:val="-6"/>
          <w:vertAlign w:val="baseline"/>
        </w:rPr>
        <w:t> </w:t>
      </w:r>
      <w:r>
        <w:rPr>
          <w:color w:val="231F20"/>
          <w:vertAlign w:val="baseline"/>
        </w:rPr>
        <w:t>hơn</w:t>
      </w:r>
      <w:r>
        <w:rPr>
          <w:color w:val="231F20"/>
          <w:spacing w:val="-6"/>
          <w:vertAlign w:val="baseline"/>
        </w:rPr>
        <w:t> </w:t>
      </w:r>
      <w:r>
        <w:rPr>
          <w:color w:val="231F20"/>
          <w:vertAlign w:val="baseline"/>
        </w:rPr>
        <w:t>tâm</w:t>
      </w:r>
      <w:r>
        <w:rPr>
          <w:color w:val="231F20"/>
          <w:spacing w:val="-6"/>
          <w:vertAlign w:val="baseline"/>
        </w:rPr>
        <w:t> </w:t>
      </w:r>
      <w:r>
        <w:rPr>
          <w:color w:val="231F20"/>
          <w:vertAlign w:val="baseline"/>
        </w:rPr>
        <w:t>sở</w:t>
      </w:r>
      <w:r>
        <w:rPr>
          <w:color w:val="231F20"/>
          <w:spacing w:val="-6"/>
          <w:vertAlign w:val="baseline"/>
        </w:rPr>
        <w:t> </w:t>
      </w:r>
      <w:r>
        <w:rPr>
          <w:color w:val="231F20"/>
          <w:vertAlign w:val="baseline"/>
        </w:rPr>
        <w:t>nhất</w:t>
      </w:r>
      <w:r>
        <w:rPr>
          <w:color w:val="231F20"/>
          <w:spacing w:val="-6"/>
          <w:vertAlign w:val="baseline"/>
        </w:rPr>
        <w:t> </w:t>
      </w:r>
      <w:r>
        <w:rPr>
          <w:color w:val="231F20"/>
          <w:vertAlign w:val="baseline"/>
        </w:rPr>
        <w:t>tâm</w:t>
      </w:r>
      <w:r>
        <w:rPr>
          <w:color w:val="231F20"/>
          <w:spacing w:val="-6"/>
          <w:vertAlign w:val="baseline"/>
        </w:rPr>
        <w:t> </w:t>
      </w:r>
      <w:r>
        <w:rPr>
          <w:color w:val="231F20"/>
          <w:vertAlign w:val="baseline"/>
        </w:rPr>
        <w:t>trong</w:t>
      </w:r>
      <w:r>
        <w:rPr>
          <w:color w:val="231F20"/>
          <w:spacing w:val="-6"/>
          <w:vertAlign w:val="baseline"/>
        </w:rPr>
        <w:t> </w:t>
      </w:r>
      <w:r>
        <w:rPr>
          <w:color w:val="231F20"/>
          <w:vertAlign w:val="baseline"/>
        </w:rPr>
        <w:t>tâm thiền sắc giới.</w:t>
      </w:r>
    </w:p>
    <w:p>
      <w:pPr>
        <w:pStyle w:val="BodyText"/>
        <w:spacing w:line="252" w:lineRule="auto" w:before="86"/>
        <w:ind w:firstLine="396"/>
        <w:rPr>
          <w:i/>
        </w:rPr>
      </w:pPr>
      <w:r>
        <w:rPr>
          <w:color w:val="231F20"/>
        </w:rPr>
        <w:t>Cũng có cả chánh định trong phát triển minh sát (vipassanā).</w:t>
      </w:r>
      <w:r>
        <w:rPr>
          <w:color w:val="231F20"/>
          <w:spacing w:val="-5"/>
        </w:rPr>
        <w:t> </w:t>
      </w:r>
      <w:r>
        <w:rPr>
          <w:color w:val="231F20"/>
        </w:rPr>
        <w:t>Như</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đã</w:t>
      </w:r>
      <w:r>
        <w:rPr>
          <w:color w:val="231F20"/>
          <w:spacing w:val="-5"/>
        </w:rPr>
        <w:t> </w:t>
      </w:r>
      <w:r>
        <w:rPr>
          <w:color w:val="231F20"/>
        </w:rPr>
        <w:t>biết,</w:t>
      </w:r>
      <w:r>
        <w:rPr>
          <w:color w:val="231F20"/>
          <w:spacing w:val="-5"/>
        </w:rPr>
        <w:t> </w:t>
      </w:r>
      <w:r>
        <w:rPr>
          <w:i/>
          <w:color w:val="231F20"/>
        </w:rPr>
        <w:t>Chú</w:t>
      </w:r>
      <w:r>
        <w:rPr>
          <w:i/>
          <w:color w:val="231F20"/>
          <w:spacing w:val="-5"/>
        </w:rPr>
        <w:t> </w:t>
      </w:r>
      <w:r>
        <w:rPr>
          <w:i/>
          <w:color w:val="231F20"/>
        </w:rPr>
        <w:t>Giải</w:t>
      </w:r>
      <w:r>
        <w:rPr>
          <w:i/>
          <w:color w:val="231F20"/>
          <w:spacing w:val="-5"/>
        </w:rPr>
        <w:t> </w:t>
      </w:r>
      <w:r>
        <w:rPr>
          <w:i/>
          <w:color w:val="231F20"/>
        </w:rPr>
        <w:t>Bộ</w:t>
      </w:r>
      <w:r>
        <w:rPr>
          <w:i/>
          <w:color w:val="231F20"/>
          <w:spacing w:val="-5"/>
        </w:rPr>
        <w:t> </w:t>
      </w:r>
      <w:r>
        <w:rPr>
          <w:i/>
          <w:color w:val="231F20"/>
          <w:spacing w:val="-4"/>
        </w:rPr>
        <w:t>Pháp</w:t>
      </w:r>
    </w:p>
    <w:p>
      <w:pPr>
        <w:pStyle w:val="BodyText"/>
        <w:spacing w:before="0"/>
        <w:ind w:left="0" w:right="0"/>
        <w:jc w:val="left"/>
        <w:rPr>
          <w:i/>
          <w:sz w:val="16"/>
        </w:rPr>
      </w:pPr>
      <w:r>
        <w:rPr>
          <w:i/>
          <w:sz w:val="16"/>
        </w:rPr>
        <mc:AlternateContent>
          <mc:Choice Requires="wps">
            <w:drawing>
              <wp:anchor distT="0" distB="0" distL="0" distR="0" allowOverlap="1" layoutInCell="1" locked="0" behindDoc="1" simplePos="0" relativeHeight="487608320">
                <wp:simplePos x="0" y="0"/>
                <wp:positionH relativeFrom="page">
                  <wp:posOffset>611999</wp:posOffset>
                </wp:positionH>
                <wp:positionV relativeFrom="paragraph">
                  <wp:posOffset>132363</wp:posOffset>
                </wp:positionV>
                <wp:extent cx="914400" cy="127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0.422357pt;width:72pt;height:.1pt;mso-position-horizontal-relative:page;mso-position-vertical-relative:paragraph;z-index:-15708160;mso-wrap-distance-left:0;mso-wrap-distance-right:0" id="docshape53" coordorigin="964,208" coordsize="1440,0" path="m964,208l2404,208e" filled="false" stroked="true" strokeweight="1pt" strokecolor="#231f20">
                <v:path arrowok="t"/>
                <v:stroke dashstyle="solid"/>
                <w10:wrap type="topAndBottom"/>
              </v:shape>
            </w:pict>
          </mc:Fallback>
        </mc:AlternateContent>
      </w:r>
    </w:p>
    <w:p>
      <w:pPr>
        <w:spacing w:line="249" w:lineRule="auto" w:before="37"/>
        <w:ind w:left="113" w:right="110" w:firstLine="0"/>
        <w:jc w:val="both"/>
        <w:rPr>
          <w:rFonts w:ascii="Arial" w:hAnsi="Arial"/>
          <w:sz w:val="18"/>
        </w:rPr>
      </w:pPr>
      <w:r>
        <w:rPr>
          <w:rFonts w:ascii="Arial" w:hAnsi="Arial"/>
          <w:color w:val="231F20"/>
          <w:position w:val="6"/>
          <w:sz w:val="10"/>
        </w:rPr>
        <w:t>44</w:t>
      </w:r>
      <w:r>
        <w:rPr>
          <w:rFonts w:ascii="Arial" w:hAnsi="Arial"/>
          <w:color w:val="231F20"/>
          <w:spacing w:val="18"/>
          <w:position w:val="6"/>
          <w:sz w:val="10"/>
        </w:rPr>
        <w:t> </w:t>
      </w:r>
      <w:r>
        <w:rPr>
          <w:rFonts w:ascii="Arial" w:hAnsi="Arial"/>
          <w:color w:val="231F20"/>
          <w:sz w:val="18"/>
        </w:rPr>
        <w:t>Trong giai đoạn ban đầu của an tịnh, có chuẩn bị định (sơ định) (pari-kamma-samādhi)</w:t>
      </w:r>
      <w:r>
        <w:rPr>
          <w:rFonts w:ascii="Arial" w:hAnsi="Arial"/>
          <w:color w:val="231F20"/>
          <w:spacing w:val="-13"/>
          <w:sz w:val="18"/>
        </w:rPr>
        <w:t> </w:t>
      </w:r>
      <w:r>
        <w:rPr>
          <w:rFonts w:ascii="Arial" w:hAnsi="Arial"/>
          <w:color w:val="231F20"/>
          <w:sz w:val="18"/>
        </w:rPr>
        <w:t>(</w:t>
      </w:r>
      <w:r>
        <w:rPr>
          <w:rFonts w:ascii="Arial" w:hAnsi="Arial"/>
          <w:i/>
          <w:color w:val="231F20"/>
          <w:sz w:val="18"/>
        </w:rPr>
        <w:t>Thanh</w:t>
      </w:r>
      <w:r>
        <w:rPr>
          <w:rFonts w:ascii="Arial" w:hAnsi="Arial"/>
          <w:i/>
          <w:color w:val="231F20"/>
          <w:spacing w:val="-12"/>
          <w:sz w:val="18"/>
        </w:rPr>
        <w:t> </w:t>
      </w:r>
      <w:r>
        <w:rPr>
          <w:rFonts w:ascii="Arial" w:hAnsi="Arial"/>
          <w:i/>
          <w:color w:val="231F20"/>
          <w:sz w:val="18"/>
        </w:rPr>
        <w:t>Tịnh</w:t>
      </w:r>
      <w:r>
        <w:rPr>
          <w:rFonts w:ascii="Arial" w:hAnsi="Arial"/>
          <w:i/>
          <w:color w:val="231F20"/>
          <w:spacing w:val="-13"/>
          <w:sz w:val="18"/>
        </w:rPr>
        <w:t> </w:t>
      </w:r>
      <w:r>
        <w:rPr>
          <w:rFonts w:ascii="Arial" w:hAnsi="Arial"/>
          <w:i/>
          <w:color w:val="231F20"/>
          <w:sz w:val="18"/>
        </w:rPr>
        <w:t>Đạo</w:t>
      </w:r>
      <w:r>
        <w:rPr>
          <w:rFonts w:ascii="Arial" w:hAnsi="Arial"/>
          <w:color w:val="231F20"/>
          <w:sz w:val="18"/>
        </w:rPr>
        <w:t>,</w:t>
      </w:r>
      <w:r>
        <w:rPr>
          <w:rFonts w:ascii="Arial" w:hAnsi="Arial"/>
          <w:color w:val="231F20"/>
          <w:spacing w:val="-12"/>
          <w:sz w:val="18"/>
        </w:rPr>
        <w:t> </w:t>
      </w:r>
      <w:r>
        <w:rPr>
          <w:rFonts w:ascii="Arial" w:hAnsi="Arial"/>
          <w:color w:val="231F20"/>
          <w:sz w:val="18"/>
        </w:rPr>
        <w:t>IV,</w:t>
      </w:r>
      <w:r>
        <w:rPr>
          <w:rFonts w:ascii="Arial" w:hAnsi="Arial"/>
          <w:color w:val="231F20"/>
          <w:spacing w:val="-13"/>
          <w:sz w:val="18"/>
        </w:rPr>
        <w:t> </w:t>
      </w:r>
      <w:r>
        <w:rPr>
          <w:rFonts w:ascii="Arial" w:hAnsi="Arial"/>
          <w:color w:val="231F20"/>
          <w:sz w:val="18"/>
        </w:rPr>
        <w:t>31-33).</w:t>
      </w:r>
      <w:r>
        <w:rPr>
          <w:rFonts w:ascii="Arial" w:hAnsi="Arial"/>
          <w:color w:val="231F20"/>
          <w:spacing w:val="-12"/>
          <w:sz w:val="18"/>
        </w:rPr>
        <w:t> </w:t>
      </w:r>
      <w:r>
        <w:rPr>
          <w:rFonts w:ascii="Arial" w:hAnsi="Arial"/>
          <w:color w:val="231F20"/>
          <w:sz w:val="18"/>
        </w:rPr>
        <w:t>Khi</w:t>
      </w:r>
      <w:r>
        <w:rPr>
          <w:rFonts w:ascii="Arial" w:hAnsi="Arial"/>
          <w:color w:val="231F20"/>
          <w:spacing w:val="-13"/>
          <w:sz w:val="18"/>
        </w:rPr>
        <w:t> </w:t>
      </w:r>
      <w:r>
        <w:rPr>
          <w:rFonts w:ascii="Arial" w:hAnsi="Arial"/>
          <w:color w:val="231F20"/>
          <w:sz w:val="18"/>
        </w:rPr>
        <w:t>sự</w:t>
      </w:r>
      <w:r>
        <w:rPr>
          <w:rFonts w:ascii="Arial" w:hAnsi="Arial"/>
          <w:color w:val="231F20"/>
          <w:spacing w:val="-12"/>
          <w:sz w:val="18"/>
        </w:rPr>
        <w:t> </w:t>
      </w:r>
      <w:r>
        <w:rPr>
          <w:rFonts w:ascii="Arial" w:hAnsi="Arial"/>
          <w:color w:val="231F20"/>
          <w:sz w:val="18"/>
        </w:rPr>
        <w:t>an</w:t>
      </w:r>
      <w:r>
        <w:rPr>
          <w:rFonts w:ascii="Arial" w:hAnsi="Arial"/>
          <w:color w:val="231F20"/>
          <w:spacing w:val="-13"/>
          <w:sz w:val="18"/>
        </w:rPr>
        <w:t> </w:t>
      </w:r>
      <w:r>
        <w:rPr>
          <w:rFonts w:ascii="Arial" w:hAnsi="Arial"/>
          <w:color w:val="231F20"/>
          <w:sz w:val="18"/>
        </w:rPr>
        <w:t>tịnh</w:t>
      </w:r>
      <w:r>
        <w:rPr>
          <w:rFonts w:ascii="Arial" w:hAnsi="Arial"/>
          <w:color w:val="231F20"/>
          <w:spacing w:val="-12"/>
          <w:sz w:val="18"/>
        </w:rPr>
        <w:t> </w:t>
      </w:r>
      <w:r>
        <w:rPr>
          <w:rFonts w:ascii="Arial" w:hAnsi="Arial"/>
          <w:color w:val="231F20"/>
          <w:sz w:val="18"/>
        </w:rPr>
        <w:t>tiến</w:t>
      </w:r>
      <w:r>
        <w:rPr>
          <w:rFonts w:ascii="Arial" w:hAnsi="Arial"/>
          <w:color w:val="231F20"/>
          <w:spacing w:val="-13"/>
          <w:sz w:val="18"/>
        </w:rPr>
        <w:t> </w:t>
      </w:r>
      <w:r>
        <w:rPr>
          <w:rFonts w:ascii="Arial" w:hAnsi="Arial"/>
          <w:color w:val="231F20"/>
          <w:sz w:val="18"/>
        </w:rPr>
        <w:t>gần</w:t>
      </w:r>
      <w:r>
        <w:rPr>
          <w:rFonts w:ascii="Arial" w:hAnsi="Arial"/>
          <w:color w:val="231F20"/>
          <w:spacing w:val="-12"/>
          <w:sz w:val="18"/>
        </w:rPr>
        <w:t> </w:t>
      </w:r>
      <w:r>
        <w:rPr>
          <w:rFonts w:ascii="Arial" w:hAnsi="Arial"/>
          <w:color w:val="231F20"/>
          <w:sz w:val="18"/>
        </w:rPr>
        <w:t>tới mức đắc thiền, có cận định (upacāra- samādhi). Khi đắc thiền, định đạt tới mức an chỉ định (appanā- samādhi).</w:t>
      </w:r>
    </w:p>
    <w:p>
      <w:pPr>
        <w:spacing w:after="0" w:line="249" w:lineRule="auto"/>
        <w:jc w:val="both"/>
        <w:rPr>
          <w:rFonts w:ascii="Arial" w:hAnsi="Arial"/>
          <w:sz w:val="18"/>
        </w:rPr>
        <w:sectPr>
          <w:pgSz w:w="7660" w:h="11630"/>
          <w:pgMar w:header="779" w:footer="0" w:top="1100" w:bottom="280" w:left="850" w:right="850"/>
        </w:sectPr>
      </w:pPr>
    </w:p>
    <w:p>
      <w:pPr>
        <w:pStyle w:val="BodyText"/>
        <w:spacing w:line="249" w:lineRule="auto"/>
      </w:pPr>
      <w:r>
        <w:rPr>
          <w:i/>
          <w:color w:val="231F20"/>
        </w:rPr>
        <w:t>Tụ </w:t>
      </w:r>
      <w:r>
        <w:rPr>
          <w:color w:val="231F20"/>
        </w:rPr>
        <w:t>đề cập thành tựu thứ hai của tâm sở nhất tâm hay định</w:t>
      </w:r>
      <w:r>
        <w:rPr>
          <w:color w:val="231F20"/>
          <w:spacing w:val="-10"/>
        </w:rPr>
        <w:t> </w:t>
      </w:r>
      <w:r>
        <w:rPr>
          <w:color w:val="231F20"/>
        </w:rPr>
        <w:t>là</w:t>
      </w:r>
      <w:r>
        <w:rPr>
          <w:color w:val="231F20"/>
          <w:spacing w:val="-10"/>
        </w:rPr>
        <w:t> </w:t>
      </w:r>
      <w:r>
        <w:rPr>
          <w:color w:val="231F20"/>
        </w:rPr>
        <w:t>trí</w:t>
      </w:r>
      <w:r>
        <w:rPr>
          <w:color w:val="231F20"/>
          <w:spacing w:val="-10"/>
        </w:rPr>
        <w:t> </w:t>
      </w:r>
      <w:r>
        <w:rPr>
          <w:color w:val="231F20"/>
        </w:rPr>
        <w:t>hay</w:t>
      </w:r>
      <w:r>
        <w:rPr>
          <w:color w:val="231F20"/>
          <w:spacing w:val="-10"/>
        </w:rPr>
        <w:t> </w:t>
      </w:r>
      <w:r>
        <w:rPr>
          <w:color w:val="231F20"/>
        </w:rPr>
        <w:t>tuệ</w:t>
      </w:r>
      <w:r>
        <w:rPr>
          <w:color w:val="231F20"/>
          <w:spacing w:val="-10"/>
        </w:rPr>
        <w:t> </w:t>
      </w:r>
      <w:r>
        <w:rPr>
          <w:color w:val="231F20"/>
        </w:rPr>
        <w:t>giác.</w:t>
      </w:r>
      <w:r>
        <w:rPr>
          <w:color w:val="231F20"/>
          <w:spacing w:val="-10"/>
        </w:rPr>
        <w:t> </w:t>
      </w:r>
      <w:r>
        <w:rPr>
          <w:color w:val="231F20"/>
        </w:rPr>
        <w:t>Khi</w:t>
      </w:r>
      <w:r>
        <w:rPr>
          <w:color w:val="231F20"/>
          <w:spacing w:val="-10"/>
        </w:rPr>
        <w:t> </w:t>
      </w:r>
      <w:r>
        <w:rPr>
          <w:color w:val="231F20"/>
        </w:rPr>
        <w:t>trí</w:t>
      </w:r>
      <w:r>
        <w:rPr>
          <w:color w:val="231F20"/>
          <w:spacing w:val="-10"/>
        </w:rPr>
        <w:t> </w:t>
      </w:r>
      <w:r>
        <w:rPr>
          <w:color w:val="231F20"/>
        </w:rPr>
        <w:t>tuệ</w:t>
      </w:r>
      <w:r>
        <w:rPr>
          <w:color w:val="231F20"/>
          <w:spacing w:val="-10"/>
        </w:rPr>
        <w:t> </w:t>
      </w:r>
      <w:r>
        <w:rPr>
          <w:color w:val="231F20"/>
        </w:rPr>
        <w:t>nhận</w:t>
      </w:r>
      <w:r>
        <w:rPr>
          <w:color w:val="231F20"/>
          <w:spacing w:val="-10"/>
        </w:rPr>
        <w:t> </w:t>
      </w:r>
      <w:r>
        <w:rPr>
          <w:color w:val="231F20"/>
        </w:rPr>
        <w:t>biết</w:t>
      </w:r>
      <w:r>
        <w:rPr>
          <w:color w:val="231F20"/>
          <w:spacing w:val="-10"/>
        </w:rPr>
        <w:t> </w:t>
      </w:r>
      <w:r>
        <w:rPr>
          <w:color w:val="231F20"/>
        </w:rPr>
        <w:t>một</w:t>
      </w:r>
      <w:r>
        <w:rPr>
          <w:color w:val="231F20"/>
          <w:spacing w:val="-10"/>
        </w:rPr>
        <w:t> </w:t>
      </w:r>
      <w:r>
        <w:rPr>
          <w:color w:val="231F20"/>
        </w:rPr>
        <w:t>danh hay</w:t>
      </w:r>
      <w:r>
        <w:rPr>
          <w:color w:val="231F20"/>
          <w:spacing w:val="-3"/>
        </w:rPr>
        <w:t> </w:t>
      </w:r>
      <w:r>
        <w:rPr>
          <w:color w:val="231F20"/>
        </w:rPr>
        <w:t>một</w:t>
      </w:r>
      <w:r>
        <w:rPr>
          <w:color w:val="231F20"/>
          <w:spacing w:val="-3"/>
        </w:rPr>
        <w:t> </w:t>
      </w:r>
      <w:r>
        <w:rPr>
          <w:color w:val="231F20"/>
        </w:rPr>
        <w:t>sắc</w:t>
      </w:r>
      <w:r>
        <w:rPr>
          <w:color w:val="231F20"/>
          <w:spacing w:val="-3"/>
        </w:rPr>
        <w:t> </w:t>
      </w:r>
      <w:r>
        <w:rPr>
          <w:color w:val="231F20"/>
        </w:rPr>
        <w:t>như</w:t>
      </w:r>
      <w:r>
        <w:rPr>
          <w:color w:val="231F20"/>
          <w:spacing w:val="-3"/>
        </w:rPr>
        <w:t> </w:t>
      </w:r>
      <w:r>
        <w:rPr>
          <w:color w:val="231F20"/>
        </w:rPr>
        <w:t>nó</w:t>
      </w:r>
      <w:r>
        <w:rPr>
          <w:color w:val="231F20"/>
          <w:spacing w:val="-3"/>
        </w:rPr>
        <w:t> </w:t>
      </w:r>
      <w:r>
        <w:rPr>
          <w:color w:val="231F20"/>
        </w:rPr>
        <w:t>là,</w:t>
      </w:r>
      <w:r>
        <w:rPr>
          <w:color w:val="231F20"/>
          <w:spacing w:val="-3"/>
        </w:rPr>
        <w:t> </w:t>
      </w:r>
      <w:r>
        <w:rPr>
          <w:color w:val="231F20"/>
        </w:rPr>
        <w:t>ngay</w:t>
      </w:r>
      <w:r>
        <w:rPr>
          <w:color w:val="231F20"/>
          <w:spacing w:val="-3"/>
        </w:rPr>
        <w:t> </w:t>
      </w:r>
      <w:r>
        <w:rPr>
          <w:color w:val="231F20"/>
        </w:rPr>
        <w:t>khoảnh</w:t>
      </w:r>
      <w:r>
        <w:rPr>
          <w:color w:val="231F20"/>
          <w:spacing w:val="-3"/>
        </w:rPr>
        <w:t> </w:t>
      </w:r>
      <w:r>
        <w:rPr>
          <w:color w:val="231F20"/>
        </w:rPr>
        <w:t>khắc</w:t>
      </w:r>
      <w:r>
        <w:rPr>
          <w:color w:val="231F20"/>
          <w:spacing w:val="-3"/>
        </w:rPr>
        <w:t> </w:t>
      </w:r>
      <w:r>
        <w:rPr>
          <w:color w:val="231F20"/>
        </w:rPr>
        <w:t>đó</w:t>
      </w:r>
      <w:r>
        <w:rPr>
          <w:color w:val="231F20"/>
          <w:spacing w:val="-3"/>
        </w:rPr>
        <w:t> </w:t>
      </w:r>
      <w:r>
        <w:rPr>
          <w:color w:val="231F20"/>
        </w:rPr>
        <w:t>cũng</w:t>
      </w:r>
      <w:r>
        <w:rPr>
          <w:color w:val="231F20"/>
          <w:spacing w:val="-3"/>
        </w:rPr>
        <w:t> </w:t>
      </w:r>
      <w:r>
        <w:rPr>
          <w:color w:val="231F20"/>
        </w:rPr>
        <w:t>có chánh định thực hiện chức năng của nó. Chánh định là</w:t>
      </w:r>
      <w:r>
        <w:rPr>
          <w:color w:val="231F20"/>
          <w:spacing w:val="-3"/>
        </w:rPr>
        <w:t> </w:t>
      </w:r>
      <w:r>
        <w:rPr>
          <w:color w:val="231F20"/>
        </w:rPr>
        <w:t>một</w:t>
      </w:r>
      <w:r>
        <w:rPr>
          <w:color w:val="231F20"/>
          <w:spacing w:val="-3"/>
        </w:rPr>
        <w:t> </w:t>
      </w:r>
      <w:r>
        <w:rPr>
          <w:color w:val="231F20"/>
        </w:rPr>
        <w:t>trong</w:t>
      </w:r>
      <w:r>
        <w:rPr>
          <w:color w:val="231F20"/>
          <w:spacing w:val="-3"/>
        </w:rPr>
        <w:t> </w:t>
      </w:r>
      <w:r>
        <w:rPr>
          <w:color w:val="231F20"/>
        </w:rPr>
        <w:t>các</w:t>
      </w:r>
      <w:r>
        <w:rPr>
          <w:color w:val="231F20"/>
          <w:spacing w:val="-3"/>
        </w:rPr>
        <w:t> </w:t>
      </w:r>
      <w:r>
        <w:rPr>
          <w:color w:val="231F20"/>
        </w:rPr>
        <w:t>chi</w:t>
      </w:r>
      <w:r>
        <w:rPr>
          <w:color w:val="231F20"/>
          <w:spacing w:val="-3"/>
        </w:rPr>
        <w:t> </w:t>
      </w:r>
      <w:r>
        <w:rPr>
          <w:color w:val="231F20"/>
        </w:rPr>
        <w:t>của</w:t>
      </w:r>
      <w:r>
        <w:rPr>
          <w:color w:val="231F20"/>
          <w:spacing w:val="-3"/>
        </w:rPr>
        <w:t> </w:t>
      </w:r>
      <w:r>
        <w:rPr>
          <w:color w:val="231F20"/>
        </w:rPr>
        <w:t>Bát</w:t>
      </w:r>
      <w:r>
        <w:rPr>
          <w:color w:val="231F20"/>
          <w:spacing w:val="-3"/>
        </w:rPr>
        <w:t> </w:t>
      </w:r>
      <w:r>
        <w:rPr>
          <w:color w:val="231F20"/>
        </w:rPr>
        <w:t>chánh</w:t>
      </w:r>
      <w:r>
        <w:rPr>
          <w:color w:val="231F20"/>
          <w:spacing w:val="-3"/>
        </w:rPr>
        <w:t> </w:t>
      </w:r>
      <w:r>
        <w:rPr>
          <w:color w:val="231F20"/>
        </w:rPr>
        <w:t>đạo.</w:t>
      </w:r>
      <w:r>
        <w:rPr>
          <w:color w:val="231F20"/>
          <w:spacing w:val="-8"/>
        </w:rPr>
        <w:t> </w:t>
      </w:r>
      <w:r>
        <w:rPr>
          <w:color w:val="231F20"/>
        </w:rPr>
        <w:t>Ví</w:t>
      </w:r>
      <w:r>
        <w:rPr>
          <w:color w:val="231F20"/>
          <w:spacing w:val="-3"/>
        </w:rPr>
        <w:t> </w:t>
      </w:r>
      <w:r>
        <w:rPr>
          <w:color w:val="231F20"/>
        </w:rPr>
        <w:t>dụ,</w:t>
      </w:r>
      <w:r>
        <w:rPr>
          <w:color w:val="231F20"/>
          <w:spacing w:val="-3"/>
        </w:rPr>
        <w:t> </w:t>
      </w:r>
      <w:r>
        <w:rPr>
          <w:color w:val="231F20"/>
        </w:rPr>
        <w:t>khi</w:t>
      </w:r>
      <w:r>
        <w:rPr>
          <w:color w:val="231F20"/>
          <w:spacing w:val="-3"/>
        </w:rPr>
        <w:t> </w:t>
      </w:r>
      <w:r>
        <w:rPr>
          <w:color w:val="231F20"/>
        </w:rPr>
        <w:t>trí tuệ</w:t>
      </w:r>
      <w:r>
        <w:rPr>
          <w:color w:val="231F20"/>
          <w:spacing w:val="-14"/>
        </w:rPr>
        <w:t> </w:t>
      </w:r>
      <w:r>
        <w:rPr>
          <w:color w:val="231F20"/>
        </w:rPr>
        <w:t>biết</w:t>
      </w:r>
      <w:r>
        <w:rPr>
          <w:color w:val="231F20"/>
          <w:spacing w:val="-14"/>
        </w:rPr>
        <w:t> </w:t>
      </w:r>
      <w:r>
        <w:rPr>
          <w:color w:val="231F20"/>
        </w:rPr>
        <w:t>đối</w:t>
      </w:r>
      <w:r>
        <w:rPr>
          <w:color w:val="231F20"/>
          <w:spacing w:val="-14"/>
        </w:rPr>
        <w:t> </w:t>
      </w:r>
      <w:r>
        <w:rPr>
          <w:color w:val="231F20"/>
        </w:rPr>
        <w:t>tượng</w:t>
      </w:r>
      <w:r>
        <w:rPr>
          <w:color w:val="231F20"/>
          <w:spacing w:val="-14"/>
        </w:rPr>
        <w:t> </w:t>
      </w:r>
      <w:r>
        <w:rPr>
          <w:color w:val="231F20"/>
        </w:rPr>
        <w:t>thị</w:t>
      </w:r>
      <w:r>
        <w:rPr>
          <w:color w:val="231F20"/>
          <w:spacing w:val="-14"/>
        </w:rPr>
        <w:t> </w:t>
      </w:r>
      <w:r>
        <w:rPr>
          <w:color w:val="231F20"/>
        </w:rPr>
        <w:t>giác</w:t>
      </w:r>
      <w:r>
        <w:rPr>
          <w:color w:val="231F20"/>
          <w:spacing w:val="-14"/>
        </w:rPr>
        <w:t> </w:t>
      </w:r>
      <w:r>
        <w:rPr>
          <w:color w:val="231F20"/>
        </w:rPr>
        <w:t>bản</w:t>
      </w:r>
      <w:r>
        <w:rPr>
          <w:color w:val="231F20"/>
          <w:spacing w:val="-14"/>
        </w:rPr>
        <w:t> </w:t>
      </w:r>
      <w:r>
        <w:rPr>
          <w:color w:val="231F20"/>
        </w:rPr>
        <w:t>chất</w:t>
      </w:r>
      <w:r>
        <w:rPr>
          <w:color w:val="231F20"/>
          <w:spacing w:val="-14"/>
        </w:rPr>
        <w:t> </w:t>
      </w:r>
      <w:r>
        <w:rPr>
          <w:color w:val="231F20"/>
        </w:rPr>
        <w:t>chỉ</w:t>
      </w:r>
      <w:r>
        <w:rPr>
          <w:color w:val="231F20"/>
          <w:spacing w:val="-14"/>
        </w:rPr>
        <w:t> </w:t>
      </w:r>
      <w:r>
        <w:rPr>
          <w:color w:val="231F20"/>
        </w:rPr>
        <w:t>là</w:t>
      </w:r>
      <w:r>
        <w:rPr>
          <w:color w:val="231F20"/>
          <w:spacing w:val="-14"/>
        </w:rPr>
        <w:t> </w:t>
      </w:r>
      <w:r>
        <w:rPr>
          <w:color w:val="231F20"/>
        </w:rPr>
        <w:t>một</w:t>
      </w:r>
      <w:r>
        <w:rPr>
          <w:color w:val="231F20"/>
          <w:spacing w:val="-14"/>
        </w:rPr>
        <w:t> </w:t>
      </w:r>
      <w:r>
        <w:rPr>
          <w:color w:val="231F20"/>
        </w:rPr>
        <w:t>sắc</w:t>
      </w:r>
      <w:r>
        <w:rPr>
          <w:color w:val="231F20"/>
          <w:spacing w:val="-14"/>
        </w:rPr>
        <w:t> </w:t>
      </w:r>
      <w:r>
        <w:rPr>
          <w:color w:val="231F20"/>
        </w:rPr>
        <w:t>xuất hiện qua mắt hay cái thấy bản chất chỉ là một danh kinh nghiệm đối tượng thị giác thì khi ấy cũng có cả chánh</w:t>
      </w:r>
      <w:r>
        <w:rPr>
          <w:color w:val="231F20"/>
          <w:spacing w:val="-12"/>
        </w:rPr>
        <w:t> </w:t>
      </w:r>
      <w:r>
        <w:rPr>
          <w:color w:val="231F20"/>
        </w:rPr>
        <w:t>định:</w:t>
      </w:r>
      <w:r>
        <w:rPr>
          <w:color w:val="231F20"/>
          <w:spacing w:val="-12"/>
        </w:rPr>
        <w:t> </w:t>
      </w:r>
      <w:r>
        <w:rPr>
          <w:color w:val="231F20"/>
        </w:rPr>
        <w:t>là</w:t>
      </w:r>
      <w:r>
        <w:rPr>
          <w:color w:val="231F20"/>
          <w:spacing w:val="-12"/>
        </w:rPr>
        <w:t> </w:t>
      </w:r>
      <w:r>
        <w:rPr>
          <w:color w:val="231F20"/>
        </w:rPr>
        <w:t>chánh</w:t>
      </w:r>
      <w:r>
        <w:rPr>
          <w:color w:val="231F20"/>
          <w:spacing w:val="-12"/>
        </w:rPr>
        <w:t> </w:t>
      </w:r>
      <w:r>
        <w:rPr>
          <w:color w:val="231F20"/>
        </w:rPr>
        <w:t>định</w:t>
      </w:r>
      <w:r>
        <w:rPr>
          <w:color w:val="231F20"/>
          <w:spacing w:val="-12"/>
        </w:rPr>
        <w:t> </w:t>
      </w:r>
      <w:r>
        <w:rPr>
          <w:color w:val="231F20"/>
        </w:rPr>
        <w:t>trụ</w:t>
      </w:r>
      <w:r>
        <w:rPr>
          <w:color w:val="231F20"/>
          <w:spacing w:val="-12"/>
        </w:rPr>
        <w:t> </w:t>
      </w:r>
      <w:r>
        <w:rPr>
          <w:color w:val="231F20"/>
        </w:rPr>
        <w:t>trên</w:t>
      </w:r>
      <w:r>
        <w:rPr>
          <w:color w:val="231F20"/>
          <w:spacing w:val="-12"/>
        </w:rPr>
        <w:t> </w:t>
      </w:r>
      <w:r>
        <w:rPr>
          <w:color w:val="231F20"/>
        </w:rPr>
        <w:t>đối</w:t>
      </w:r>
      <w:r>
        <w:rPr>
          <w:color w:val="231F20"/>
          <w:spacing w:val="-12"/>
        </w:rPr>
        <w:t> </w:t>
      </w:r>
      <w:r>
        <w:rPr>
          <w:color w:val="231F20"/>
        </w:rPr>
        <w:t>tượng</w:t>
      </w:r>
      <w:r>
        <w:rPr>
          <w:color w:val="231F20"/>
          <w:spacing w:val="-12"/>
        </w:rPr>
        <w:t> </w:t>
      </w:r>
      <w:r>
        <w:rPr>
          <w:color w:val="231F20"/>
        </w:rPr>
        <w:t>một</w:t>
      </w:r>
      <w:r>
        <w:rPr>
          <w:color w:val="231F20"/>
          <w:spacing w:val="-12"/>
        </w:rPr>
        <w:t> </w:t>
      </w:r>
      <w:r>
        <w:rPr>
          <w:color w:val="231F20"/>
        </w:rPr>
        <w:t>cách đúng đắn. Khi chánh định đi cùng với tâm siêu thế, chánh</w:t>
      </w:r>
      <w:r>
        <w:rPr>
          <w:color w:val="231F20"/>
          <w:spacing w:val="-13"/>
        </w:rPr>
        <w:t> </w:t>
      </w:r>
      <w:r>
        <w:rPr>
          <w:color w:val="231F20"/>
        </w:rPr>
        <w:t>định</w:t>
      </w:r>
      <w:r>
        <w:rPr>
          <w:color w:val="231F20"/>
          <w:spacing w:val="-13"/>
        </w:rPr>
        <w:t> </w:t>
      </w:r>
      <w:r>
        <w:rPr>
          <w:color w:val="231F20"/>
        </w:rPr>
        <w:t>lúc</w:t>
      </w:r>
      <w:r>
        <w:rPr>
          <w:color w:val="231F20"/>
          <w:spacing w:val="-13"/>
        </w:rPr>
        <w:t> </w:t>
      </w:r>
      <w:r>
        <w:rPr>
          <w:color w:val="231F20"/>
        </w:rPr>
        <w:t>này</w:t>
      </w:r>
      <w:r>
        <w:rPr>
          <w:color w:val="231F20"/>
          <w:spacing w:val="-13"/>
        </w:rPr>
        <w:t> </w:t>
      </w:r>
      <w:r>
        <w:rPr>
          <w:color w:val="231F20"/>
        </w:rPr>
        <w:t>cũng</w:t>
      </w:r>
      <w:r>
        <w:rPr>
          <w:color w:val="231F20"/>
          <w:spacing w:val="-13"/>
        </w:rPr>
        <w:t> </w:t>
      </w:r>
      <w:r>
        <w:rPr>
          <w:color w:val="231F20"/>
        </w:rPr>
        <w:t>là</w:t>
      </w:r>
      <w:r>
        <w:rPr>
          <w:color w:val="231F20"/>
          <w:spacing w:val="-13"/>
        </w:rPr>
        <w:t> </w:t>
      </w:r>
      <w:r>
        <w:rPr>
          <w:color w:val="231F20"/>
        </w:rPr>
        <w:t>siêu</w:t>
      </w:r>
      <w:r>
        <w:rPr>
          <w:color w:val="231F20"/>
          <w:spacing w:val="-13"/>
        </w:rPr>
        <w:t> </w:t>
      </w:r>
      <w:r>
        <w:rPr>
          <w:color w:val="231F20"/>
        </w:rPr>
        <w:t>thế</w:t>
      </w:r>
      <w:r>
        <w:rPr>
          <w:color w:val="231F20"/>
          <w:spacing w:val="-13"/>
        </w:rPr>
        <w:t> </w:t>
      </w:r>
      <w:r>
        <w:rPr>
          <w:color w:val="231F20"/>
        </w:rPr>
        <w:t>và</w:t>
      </w:r>
      <w:r>
        <w:rPr>
          <w:color w:val="231F20"/>
          <w:spacing w:val="-13"/>
        </w:rPr>
        <w:t> </w:t>
      </w:r>
      <w:r>
        <w:rPr>
          <w:color w:val="231F20"/>
        </w:rPr>
        <w:t>nó</w:t>
      </w:r>
      <w:r>
        <w:rPr>
          <w:color w:val="231F20"/>
          <w:spacing w:val="-13"/>
        </w:rPr>
        <w:t> </w:t>
      </w:r>
      <w:r>
        <w:rPr>
          <w:color w:val="231F20"/>
        </w:rPr>
        <w:t>trụ</w:t>
      </w:r>
      <w:r>
        <w:rPr>
          <w:color w:val="231F20"/>
          <w:spacing w:val="-13"/>
        </w:rPr>
        <w:t> </w:t>
      </w:r>
      <w:r>
        <w:rPr>
          <w:color w:val="231F20"/>
        </w:rPr>
        <w:t>trên</w:t>
      </w:r>
      <w:r>
        <w:rPr>
          <w:color w:val="231F20"/>
          <w:spacing w:val="-13"/>
        </w:rPr>
        <w:t> </w:t>
      </w:r>
      <w:r>
        <w:rPr>
          <w:color w:val="231F20"/>
        </w:rPr>
        <w:t>Niết bàn. Khi ấy, chánh định trở thành một chi của Bát chánh đạo siêu thế (lokuttara-magga).</w:t>
      </w:r>
    </w:p>
    <w:p>
      <w:pPr>
        <w:pStyle w:val="BodyText"/>
        <w:spacing w:line="249" w:lineRule="auto" w:before="119"/>
        <w:ind w:firstLine="396"/>
      </w:pPr>
      <w:r>
        <w:rPr>
          <w:color w:val="231F20"/>
        </w:rPr>
        <w:t>Một số người tin rằng, trong phát triển tuệ minh sát</w:t>
      </w:r>
      <w:r>
        <w:rPr>
          <w:color w:val="231F20"/>
          <w:spacing w:val="-6"/>
        </w:rPr>
        <w:t> </w:t>
      </w:r>
      <w:r>
        <w:rPr>
          <w:color w:val="231F20"/>
        </w:rPr>
        <w:t>(vipassanā),</w:t>
      </w:r>
      <w:r>
        <w:rPr>
          <w:color w:val="231F20"/>
          <w:spacing w:val="-6"/>
        </w:rPr>
        <w:t> </w:t>
      </w:r>
      <w:r>
        <w:rPr>
          <w:color w:val="231F20"/>
        </w:rPr>
        <w:t>họ</w:t>
      </w:r>
      <w:r>
        <w:rPr>
          <w:color w:val="231F20"/>
          <w:spacing w:val="-6"/>
        </w:rPr>
        <w:t> </w:t>
      </w:r>
      <w:r>
        <w:rPr>
          <w:color w:val="231F20"/>
        </w:rPr>
        <w:t>nên</w:t>
      </w:r>
      <w:r>
        <w:rPr>
          <w:color w:val="231F20"/>
          <w:spacing w:val="-6"/>
        </w:rPr>
        <w:t> </w:t>
      </w:r>
      <w:r>
        <w:rPr>
          <w:color w:val="231F20"/>
        </w:rPr>
        <w:t>cố</w:t>
      </w:r>
      <w:r>
        <w:rPr>
          <w:color w:val="231F20"/>
          <w:spacing w:val="-6"/>
        </w:rPr>
        <w:t> </w:t>
      </w:r>
      <w:r>
        <w:rPr>
          <w:color w:val="231F20"/>
        </w:rPr>
        <w:t>gắng</w:t>
      </w:r>
      <w:r>
        <w:rPr>
          <w:color w:val="231F20"/>
          <w:spacing w:val="-6"/>
        </w:rPr>
        <w:t> </w:t>
      </w:r>
      <w:r>
        <w:rPr>
          <w:color w:val="231F20"/>
        </w:rPr>
        <w:t>chú</w:t>
      </w:r>
      <w:r>
        <w:rPr>
          <w:color w:val="231F20"/>
          <w:spacing w:val="-6"/>
        </w:rPr>
        <w:t> </w:t>
      </w:r>
      <w:r>
        <w:rPr>
          <w:color w:val="231F20"/>
        </w:rPr>
        <w:t>tâm</w:t>
      </w:r>
      <w:r>
        <w:rPr>
          <w:color w:val="231F20"/>
          <w:spacing w:val="-6"/>
        </w:rPr>
        <w:t> </w:t>
      </w:r>
      <w:r>
        <w:rPr>
          <w:color w:val="231F20"/>
        </w:rPr>
        <w:t>trên</w:t>
      </w:r>
      <w:r>
        <w:rPr>
          <w:color w:val="231F20"/>
          <w:spacing w:val="-6"/>
        </w:rPr>
        <w:t> </w:t>
      </w:r>
      <w:r>
        <w:rPr>
          <w:color w:val="231F20"/>
        </w:rPr>
        <w:t>một</w:t>
      </w:r>
      <w:r>
        <w:rPr>
          <w:color w:val="231F20"/>
          <w:spacing w:val="-6"/>
        </w:rPr>
        <w:t> </w:t>
      </w:r>
      <w:r>
        <w:rPr>
          <w:color w:val="231F20"/>
        </w:rPr>
        <w:t>loại danh</w:t>
      </w:r>
      <w:r>
        <w:rPr>
          <w:color w:val="231F20"/>
          <w:spacing w:val="-3"/>
        </w:rPr>
        <w:t> </w:t>
      </w:r>
      <w:r>
        <w:rPr>
          <w:color w:val="231F20"/>
        </w:rPr>
        <w:t>hay</w:t>
      </w:r>
      <w:r>
        <w:rPr>
          <w:color w:val="231F20"/>
          <w:spacing w:val="-3"/>
        </w:rPr>
        <w:t> </w:t>
      </w:r>
      <w:r>
        <w:rPr>
          <w:color w:val="231F20"/>
        </w:rPr>
        <w:t>sắc</w:t>
      </w:r>
      <w:r>
        <w:rPr>
          <w:color w:val="231F20"/>
          <w:spacing w:val="-3"/>
        </w:rPr>
        <w:t> </w:t>
      </w:r>
      <w:r>
        <w:rPr>
          <w:color w:val="231F20"/>
        </w:rPr>
        <w:t>cụ</w:t>
      </w:r>
      <w:r>
        <w:rPr>
          <w:color w:val="231F20"/>
          <w:spacing w:val="-3"/>
        </w:rPr>
        <w:t> </w:t>
      </w:r>
      <w:r>
        <w:rPr>
          <w:color w:val="231F20"/>
        </w:rPr>
        <w:t>thể</w:t>
      </w:r>
      <w:r>
        <w:rPr>
          <w:color w:val="231F20"/>
          <w:spacing w:val="-3"/>
        </w:rPr>
        <w:t> </w:t>
      </w:r>
      <w:r>
        <w:rPr>
          <w:color w:val="231F20"/>
        </w:rPr>
        <w:t>để</w:t>
      </w:r>
      <w:r>
        <w:rPr>
          <w:color w:val="231F20"/>
          <w:spacing w:val="-3"/>
        </w:rPr>
        <w:t> </w:t>
      </w:r>
      <w:r>
        <w:rPr>
          <w:color w:val="231F20"/>
        </w:rPr>
        <w:t>biết</w:t>
      </w:r>
      <w:r>
        <w:rPr>
          <w:color w:val="231F20"/>
          <w:spacing w:val="-3"/>
        </w:rPr>
        <w:t> </w:t>
      </w:r>
      <w:r>
        <w:rPr>
          <w:color w:val="231F20"/>
        </w:rPr>
        <w:t>chúng</w:t>
      </w:r>
      <w:r>
        <w:rPr>
          <w:color w:val="231F20"/>
          <w:spacing w:val="-3"/>
        </w:rPr>
        <w:t> </w:t>
      </w:r>
      <w:r>
        <w:rPr>
          <w:color w:val="231F20"/>
        </w:rPr>
        <w:t>như</w:t>
      </w:r>
      <w:r>
        <w:rPr>
          <w:color w:val="231F20"/>
          <w:spacing w:val="-3"/>
        </w:rPr>
        <w:t> </w:t>
      </w:r>
      <w:r>
        <w:rPr>
          <w:color w:val="231F20"/>
        </w:rPr>
        <w:t>chúng</w:t>
      </w:r>
      <w:r>
        <w:rPr>
          <w:color w:val="231F20"/>
          <w:spacing w:val="-3"/>
        </w:rPr>
        <w:t> </w:t>
      </w:r>
      <w:r>
        <w:rPr>
          <w:color w:val="231F20"/>
        </w:rPr>
        <w:t>thực</w:t>
      </w:r>
      <w:r>
        <w:rPr>
          <w:color w:val="231F20"/>
          <w:spacing w:val="-3"/>
        </w:rPr>
        <w:t> </w:t>
      </w:r>
      <w:r>
        <w:rPr>
          <w:color w:val="231F20"/>
        </w:rPr>
        <w:t>là. Khi định sinh kèm với tâm mong muốn có được kết quả, khi ấy là tà định. Chừng nào chúng ta chưa trở thành vị thánh Dự lưu (người đạt tầng giác ngộ đầu tiên, sotāpanna), chừng ấy xu hướng thực hành sai chưa</w:t>
      </w:r>
      <w:r>
        <w:rPr>
          <w:color w:val="231F20"/>
          <w:spacing w:val="-13"/>
        </w:rPr>
        <w:t> </w:t>
      </w:r>
      <w:r>
        <w:rPr>
          <w:color w:val="231F20"/>
        </w:rPr>
        <w:t>bị</w:t>
      </w:r>
      <w:r>
        <w:rPr>
          <w:color w:val="231F20"/>
          <w:spacing w:val="-13"/>
        </w:rPr>
        <w:t> </w:t>
      </w:r>
      <w:r>
        <w:rPr>
          <w:color w:val="231F20"/>
        </w:rPr>
        <w:t>diệt</w:t>
      </w:r>
      <w:r>
        <w:rPr>
          <w:color w:val="231F20"/>
          <w:spacing w:val="-13"/>
        </w:rPr>
        <w:t> </w:t>
      </w:r>
      <w:r>
        <w:rPr>
          <w:color w:val="231F20"/>
        </w:rPr>
        <w:t>trừ.</w:t>
      </w:r>
      <w:r>
        <w:rPr>
          <w:color w:val="231F20"/>
          <w:spacing w:val="-17"/>
        </w:rPr>
        <w:t> </w:t>
      </w:r>
      <w:r>
        <w:rPr>
          <w:color w:val="231F20"/>
        </w:rPr>
        <w:t>Ta</w:t>
      </w:r>
      <w:r>
        <w:rPr>
          <w:color w:val="231F20"/>
          <w:spacing w:val="-13"/>
        </w:rPr>
        <w:t> </w:t>
      </w:r>
      <w:r>
        <w:rPr>
          <w:color w:val="231F20"/>
        </w:rPr>
        <w:t>vẫn</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bị</w:t>
      </w:r>
      <w:r>
        <w:rPr>
          <w:color w:val="231F20"/>
          <w:spacing w:val="-13"/>
        </w:rPr>
        <w:t> </w:t>
      </w:r>
      <w:r>
        <w:rPr>
          <w:color w:val="231F20"/>
        </w:rPr>
        <w:t>dẫn</w:t>
      </w:r>
      <w:r>
        <w:rPr>
          <w:color w:val="231F20"/>
          <w:spacing w:val="-13"/>
        </w:rPr>
        <w:t> </w:t>
      </w:r>
      <w:r>
        <w:rPr>
          <w:color w:val="231F20"/>
        </w:rPr>
        <w:t>dắt</w:t>
      </w:r>
      <w:r>
        <w:rPr>
          <w:color w:val="231F20"/>
          <w:spacing w:val="-13"/>
        </w:rPr>
        <w:t> </w:t>
      </w:r>
      <w:r>
        <w:rPr>
          <w:color w:val="231F20"/>
        </w:rPr>
        <w:t>bởi</w:t>
      </w:r>
      <w:r>
        <w:rPr>
          <w:color w:val="231F20"/>
          <w:spacing w:val="-13"/>
        </w:rPr>
        <w:t> </w:t>
      </w:r>
      <w:r>
        <w:rPr>
          <w:color w:val="231F20"/>
        </w:rPr>
        <w:t>dính</w:t>
      </w:r>
      <w:r>
        <w:rPr>
          <w:color w:val="231F20"/>
          <w:spacing w:val="-13"/>
        </w:rPr>
        <w:t> </w:t>
      </w:r>
      <w:r>
        <w:rPr>
          <w:color w:val="231F20"/>
        </w:rPr>
        <w:t>mắc và khi ấy ta đang trên phi đạo. Có thể có chánh niệm về một danh hay một sắc xuất hiện qua một trong</w:t>
      </w:r>
      <w:r>
        <w:rPr>
          <w:color w:val="231F20"/>
          <w:spacing w:val="40"/>
        </w:rPr>
        <w:t> </w:t>
      </w:r>
      <w:r>
        <w:rPr>
          <w:color w:val="231F20"/>
        </w:rPr>
        <w:t>sáu môn, và khi đó hiểu biết về thực tại ấy có thể được phát triển. Chánh kiến luôn có chánh định sinh kèm do duyên tương ứng và chánh định tự thực hiện chức năng của nó mà không cần phải nghĩ đến việc tập</w:t>
      </w:r>
      <w:r>
        <w:rPr>
          <w:color w:val="231F20"/>
          <w:spacing w:val="-6"/>
        </w:rPr>
        <w:t> </w:t>
      </w:r>
      <w:r>
        <w:rPr>
          <w:color w:val="231F20"/>
        </w:rPr>
        <w:t>trung</w:t>
      </w:r>
      <w:r>
        <w:rPr>
          <w:color w:val="231F20"/>
          <w:spacing w:val="-6"/>
        </w:rPr>
        <w:t> </w:t>
      </w:r>
      <w:r>
        <w:rPr>
          <w:color w:val="231F20"/>
        </w:rPr>
        <w:t>trên</w:t>
      </w:r>
      <w:r>
        <w:rPr>
          <w:color w:val="231F20"/>
          <w:spacing w:val="-6"/>
        </w:rPr>
        <w:t> </w:t>
      </w:r>
      <w:r>
        <w:rPr>
          <w:color w:val="231F20"/>
        </w:rPr>
        <w:t>một</w:t>
      </w:r>
      <w:r>
        <w:rPr>
          <w:color w:val="231F20"/>
          <w:spacing w:val="-6"/>
        </w:rPr>
        <w:t> </w:t>
      </w:r>
      <w:r>
        <w:rPr>
          <w:color w:val="231F20"/>
        </w:rPr>
        <w:t>đối</w:t>
      </w:r>
      <w:r>
        <w:rPr>
          <w:color w:val="231F20"/>
          <w:spacing w:val="-6"/>
        </w:rPr>
        <w:t> </w:t>
      </w:r>
      <w:r>
        <w:rPr>
          <w:color w:val="231F20"/>
        </w:rPr>
        <w:t>tượng</w:t>
      </w:r>
      <w:r>
        <w:rPr>
          <w:color w:val="231F20"/>
          <w:spacing w:val="-6"/>
        </w:rPr>
        <w:t> </w:t>
      </w:r>
      <w:r>
        <w:rPr>
          <w:color w:val="231F20"/>
        </w:rPr>
        <w:t>cụ</w:t>
      </w:r>
      <w:r>
        <w:rPr>
          <w:color w:val="231F20"/>
          <w:spacing w:val="-6"/>
        </w:rPr>
        <w:t> </w:t>
      </w:r>
      <w:r>
        <w:rPr>
          <w:color w:val="231F20"/>
        </w:rPr>
        <w:t>thể</w:t>
      </w:r>
      <w:r>
        <w:rPr>
          <w:color w:val="231F20"/>
          <w:spacing w:val="-6"/>
        </w:rPr>
        <w:t> </w:t>
      </w:r>
      <w:r>
        <w:rPr>
          <w:color w:val="231F20"/>
        </w:rPr>
        <w:t>nào.</w:t>
      </w:r>
      <w:r>
        <w:rPr>
          <w:color w:val="231F20"/>
          <w:spacing w:val="-6"/>
        </w:rPr>
        <w:t> </w:t>
      </w:r>
      <w:r>
        <w:rPr>
          <w:color w:val="231F20"/>
        </w:rPr>
        <w:t>Chánh</w:t>
      </w:r>
      <w:r>
        <w:rPr>
          <w:color w:val="231F20"/>
          <w:spacing w:val="-6"/>
        </w:rPr>
        <w:t> </w:t>
      </w:r>
      <w:r>
        <w:rPr>
          <w:color w:val="231F20"/>
        </w:rPr>
        <w:t>niệm, chánh</w:t>
      </w:r>
      <w:r>
        <w:rPr>
          <w:color w:val="231F20"/>
          <w:spacing w:val="-9"/>
        </w:rPr>
        <w:t> </w:t>
      </w:r>
      <w:r>
        <w:rPr>
          <w:color w:val="231F20"/>
        </w:rPr>
        <w:t>kiến</w:t>
      </w:r>
      <w:r>
        <w:rPr>
          <w:color w:val="231F20"/>
          <w:spacing w:val="-9"/>
        </w:rPr>
        <w:t> </w:t>
      </w:r>
      <w:r>
        <w:rPr>
          <w:color w:val="231F20"/>
        </w:rPr>
        <w:t>và</w:t>
      </w:r>
      <w:r>
        <w:rPr>
          <w:color w:val="231F20"/>
          <w:spacing w:val="-9"/>
        </w:rPr>
        <w:t> </w:t>
      </w:r>
      <w:r>
        <w:rPr>
          <w:color w:val="231F20"/>
        </w:rPr>
        <w:t>chánh</w:t>
      </w:r>
      <w:r>
        <w:rPr>
          <w:color w:val="231F20"/>
          <w:spacing w:val="-9"/>
        </w:rPr>
        <w:t> </w:t>
      </w:r>
      <w:r>
        <w:rPr>
          <w:color w:val="231F20"/>
        </w:rPr>
        <w:t>định</w:t>
      </w:r>
      <w:r>
        <w:rPr>
          <w:color w:val="231F20"/>
          <w:spacing w:val="-9"/>
        </w:rPr>
        <w:t> </w:t>
      </w:r>
      <w:r>
        <w:rPr>
          <w:color w:val="231F20"/>
        </w:rPr>
        <w:t>là</w:t>
      </w:r>
      <w:r>
        <w:rPr>
          <w:color w:val="231F20"/>
          <w:spacing w:val="-9"/>
        </w:rPr>
        <w:t> </w:t>
      </w:r>
      <w:r>
        <w:rPr>
          <w:color w:val="231F20"/>
        </w:rPr>
        <w:t>các</w:t>
      </w:r>
      <w:r>
        <w:rPr>
          <w:color w:val="231F20"/>
          <w:spacing w:val="-9"/>
        </w:rPr>
        <w:t> </w:t>
      </w:r>
      <w:r>
        <w:rPr>
          <w:color w:val="231F20"/>
        </w:rPr>
        <w:t>thực</w:t>
      </w:r>
      <w:r>
        <w:rPr>
          <w:color w:val="231F20"/>
          <w:spacing w:val="-9"/>
        </w:rPr>
        <w:t> </w:t>
      </w:r>
      <w:r>
        <w:rPr>
          <w:color w:val="231F20"/>
        </w:rPr>
        <w:t>tại</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spacing w:val="-5"/>
        </w:rPr>
        <w:t>bởi</w:t>
      </w:r>
    </w:p>
    <w:p>
      <w:pPr>
        <w:pStyle w:val="BodyText"/>
        <w:spacing w:after="0" w:line="249" w:lineRule="auto"/>
        <w:sectPr>
          <w:pgSz w:w="7660" w:h="11630"/>
          <w:pgMar w:header="779" w:footer="0" w:top="1100" w:bottom="280" w:left="850" w:right="850"/>
        </w:sectPr>
      </w:pPr>
    </w:p>
    <w:p>
      <w:pPr>
        <w:pStyle w:val="BodyText"/>
        <w:spacing w:line="252" w:lineRule="auto"/>
      </w:pPr>
      <w:r>
        <w:rPr>
          <w:color w:val="231F20"/>
        </w:rPr>
        <w:t>những duyên riêng của chúng, đều là vô ngã. </w:t>
      </w:r>
      <w:r>
        <w:rPr>
          <w:color w:val="231F20"/>
        </w:rPr>
        <w:t>Không có</w:t>
      </w:r>
      <w:r>
        <w:rPr>
          <w:color w:val="231F20"/>
          <w:spacing w:val="-4"/>
        </w:rPr>
        <w:t> </w:t>
      </w:r>
      <w:r>
        <w:rPr>
          <w:color w:val="231F20"/>
        </w:rPr>
        <w:t>một</w:t>
      </w:r>
      <w:r>
        <w:rPr>
          <w:color w:val="231F20"/>
          <w:spacing w:val="-4"/>
        </w:rPr>
        <w:t> </w:t>
      </w:r>
      <w:r>
        <w:rPr>
          <w:color w:val="231F20"/>
        </w:rPr>
        <w:t>tự</w:t>
      </w:r>
      <w:r>
        <w:rPr>
          <w:color w:val="231F20"/>
          <w:spacing w:val="-4"/>
        </w:rPr>
        <w:t> </w:t>
      </w:r>
      <w:r>
        <w:rPr>
          <w:color w:val="231F20"/>
        </w:rPr>
        <w:t>ngã</w:t>
      </w:r>
      <w:r>
        <w:rPr>
          <w:color w:val="231F20"/>
          <w:spacing w:val="-4"/>
        </w:rPr>
        <w:t> </w:t>
      </w:r>
      <w:r>
        <w:rPr>
          <w:color w:val="231F20"/>
        </w:rPr>
        <w:t>nào</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làm</w:t>
      </w:r>
      <w:r>
        <w:rPr>
          <w:color w:val="231F20"/>
          <w:spacing w:val="-4"/>
        </w:rPr>
        <w:t> </w:t>
      </w:r>
      <w:r>
        <w:rPr>
          <w:color w:val="231F20"/>
        </w:rPr>
        <w:t>cho</w:t>
      </w:r>
      <w:r>
        <w:rPr>
          <w:color w:val="231F20"/>
          <w:spacing w:val="-4"/>
        </w:rPr>
        <w:t> </w:t>
      </w:r>
      <w:r>
        <w:rPr>
          <w:color w:val="231F20"/>
        </w:rPr>
        <w:t>bất</w:t>
      </w:r>
      <w:r>
        <w:rPr>
          <w:color w:val="231F20"/>
          <w:spacing w:val="-4"/>
        </w:rPr>
        <w:t> </w:t>
      </w:r>
      <w:r>
        <w:rPr>
          <w:color w:val="231F20"/>
        </w:rPr>
        <w:t>kỳ</w:t>
      </w:r>
      <w:r>
        <w:rPr>
          <w:color w:val="231F20"/>
          <w:spacing w:val="-4"/>
        </w:rPr>
        <w:t> </w:t>
      </w:r>
      <w:r>
        <w:rPr>
          <w:color w:val="231F20"/>
        </w:rPr>
        <w:t>một</w:t>
      </w:r>
      <w:r>
        <w:rPr>
          <w:color w:val="231F20"/>
          <w:spacing w:val="-4"/>
        </w:rPr>
        <w:t> </w:t>
      </w:r>
      <w:r>
        <w:rPr>
          <w:color w:val="231F20"/>
        </w:rPr>
        <w:t>tâm</w:t>
      </w:r>
      <w:r>
        <w:rPr>
          <w:color w:val="231F20"/>
          <w:spacing w:val="-4"/>
        </w:rPr>
        <w:t> </w:t>
      </w:r>
      <w:r>
        <w:rPr>
          <w:color w:val="231F20"/>
        </w:rPr>
        <w:t>nào sinh khởi hay có thể sắp đặt việc kinh nghiệm một đối tượng cụ thể nào. Nhưng duyên cho chánh niệm và</w:t>
      </w:r>
      <w:r>
        <w:rPr>
          <w:color w:val="231F20"/>
          <w:spacing w:val="-4"/>
        </w:rPr>
        <w:t> </w:t>
      </w:r>
      <w:r>
        <w:rPr>
          <w:color w:val="231F20"/>
        </w:rPr>
        <w:t>chánh</w:t>
      </w:r>
      <w:r>
        <w:rPr>
          <w:color w:val="231F20"/>
          <w:spacing w:val="-4"/>
        </w:rPr>
        <w:t> </w:t>
      </w:r>
      <w:r>
        <w:rPr>
          <w:color w:val="231F20"/>
        </w:rPr>
        <w:t>kiến</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được</w:t>
      </w:r>
      <w:r>
        <w:rPr>
          <w:color w:val="231F20"/>
          <w:spacing w:val="-4"/>
        </w:rPr>
        <w:t> </w:t>
      </w:r>
      <w:r>
        <w:rPr>
          <w:color w:val="231F20"/>
        </w:rPr>
        <w:t>vun</w:t>
      </w:r>
      <w:r>
        <w:rPr>
          <w:color w:val="231F20"/>
          <w:spacing w:val="-4"/>
        </w:rPr>
        <w:t> </w:t>
      </w:r>
      <w:r>
        <w:rPr>
          <w:color w:val="231F20"/>
        </w:rPr>
        <w:t>bồi,</w:t>
      </w:r>
      <w:r>
        <w:rPr>
          <w:color w:val="231F20"/>
          <w:spacing w:val="-4"/>
        </w:rPr>
        <w:t> </w:t>
      </w:r>
      <w:r>
        <w:rPr>
          <w:color w:val="231F20"/>
        </w:rPr>
        <w:t>đó</w:t>
      </w:r>
      <w:r>
        <w:rPr>
          <w:color w:val="231F20"/>
          <w:spacing w:val="-4"/>
        </w:rPr>
        <w:t> </w:t>
      </w:r>
      <w:r>
        <w:rPr>
          <w:color w:val="231F20"/>
        </w:rPr>
        <w:t>là:</w:t>
      </w:r>
      <w:r>
        <w:rPr>
          <w:color w:val="231F20"/>
          <w:spacing w:val="-4"/>
        </w:rPr>
        <w:t> </w:t>
      </w:r>
      <w:r>
        <w:rPr>
          <w:color w:val="231F20"/>
        </w:rPr>
        <w:t>tìm</w:t>
      </w:r>
      <w:r>
        <w:rPr>
          <w:color w:val="231F20"/>
          <w:spacing w:val="-4"/>
        </w:rPr>
        <w:t> </w:t>
      </w:r>
      <w:r>
        <w:rPr>
          <w:color w:val="231F20"/>
        </w:rPr>
        <w:t>hiểu</w:t>
      </w:r>
      <w:r>
        <w:rPr>
          <w:color w:val="231F20"/>
          <w:spacing w:val="-4"/>
        </w:rPr>
        <w:t> </w:t>
      </w:r>
      <w:r>
        <w:rPr>
          <w:color w:val="231F20"/>
        </w:rPr>
        <w:t>về những thực tại Đức Phật đã dạy và suy xét về chúng khi chúng xuất hiện trong cuộc sống hàng ngày.</w:t>
      </w:r>
    </w:p>
    <w:p>
      <w:pPr>
        <w:pStyle w:val="BodyText"/>
        <w:spacing w:line="252" w:lineRule="auto" w:before="120"/>
        <w:ind w:firstLine="396"/>
      </w:pPr>
      <w:r>
        <w:rPr>
          <w:color w:val="231F20"/>
        </w:rPr>
        <w:t>Trong</w:t>
      </w:r>
      <w:r>
        <w:rPr>
          <w:color w:val="231F20"/>
          <w:spacing w:val="-17"/>
        </w:rPr>
        <w:t> </w:t>
      </w:r>
      <w:r>
        <w:rPr>
          <w:i/>
          <w:color w:val="231F20"/>
        </w:rPr>
        <w:t>Tăng</w:t>
      </w:r>
      <w:r>
        <w:rPr>
          <w:i/>
          <w:color w:val="231F20"/>
          <w:spacing w:val="-17"/>
        </w:rPr>
        <w:t> </w:t>
      </w:r>
      <w:r>
        <w:rPr>
          <w:i/>
          <w:color w:val="231F20"/>
        </w:rPr>
        <w:t>chi</w:t>
      </w:r>
      <w:r>
        <w:rPr>
          <w:i/>
          <w:color w:val="231F20"/>
          <w:spacing w:val="-17"/>
        </w:rPr>
        <w:t> </w:t>
      </w:r>
      <w:r>
        <w:rPr>
          <w:i/>
          <w:color w:val="231F20"/>
        </w:rPr>
        <w:t>Bộ</w:t>
      </w:r>
      <w:r>
        <w:rPr>
          <w:i/>
          <w:color w:val="231F20"/>
          <w:spacing w:val="-17"/>
        </w:rPr>
        <w:t> </w:t>
      </w:r>
      <w:r>
        <w:rPr>
          <w:i/>
          <w:color w:val="231F20"/>
        </w:rPr>
        <w:t>kinh</w:t>
      </w:r>
      <w:r>
        <w:rPr>
          <w:i/>
          <w:color w:val="231F20"/>
          <w:spacing w:val="-17"/>
        </w:rPr>
        <w:t> </w:t>
      </w:r>
      <w:r>
        <w:rPr>
          <w:color w:val="231F20"/>
        </w:rPr>
        <w:t>(</w:t>
      </w:r>
      <w:r>
        <w:rPr>
          <w:i/>
          <w:color w:val="231F20"/>
        </w:rPr>
        <w:t>Chương</w:t>
      </w:r>
      <w:r>
        <w:rPr>
          <w:i/>
          <w:color w:val="231F20"/>
          <w:spacing w:val="-17"/>
        </w:rPr>
        <w:t> </w:t>
      </w:r>
      <w:r>
        <w:rPr>
          <w:i/>
          <w:color w:val="231F20"/>
        </w:rPr>
        <w:t>bốn</w:t>
      </w:r>
      <w:r>
        <w:rPr>
          <w:i/>
          <w:color w:val="231F20"/>
          <w:spacing w:val="-17"/>
        </w:rPr>
        <w:t> </w:t>
      </w:r>
      <w:r>
        <w:rPr>
          <w:i/>
          <w:color w:val="231F20"/>
        </w:rPr>
        <w:t>pháp</w:t>
      </w:r>
      <w:r>
        <w:rPr>
          <w:color w:val="231F20"/>
        </w:rPr>
        <w:t>,</w:t>
      </w:r>
      <w:r>
        <w:rPr>
          <w:color w:val="231F20"/>
          <w:spacing w:val="-16"/>
        </w:rPr>
        <w:t> </w:t>
      </w:r>
      <w:r>
        <w:rPr>
          <w:color w:val="231F20"/>
        </w:rPr>
        <w:t>Phẩm V,</w:t>
      </w:r>
      <w:r>
        <w:rPr>
          <w:color w:val="231F20"/>
          <w:spacing w:val="-7"/>
        </w:rPr>
        <w:t> </w:t>
      </w:r>
      <w:r>
        <w:rPr>
          <w:color w:val="231F20"/>
        </w:rPr>
        <w:t>I.</w:t>
      </w:r>
      <w:r>
        <w:rPr>
          <w:color w:val="231F20"/>
          <w:spacing w:val="-7"/>
        </w:rPr>
        <w:t> </w:t>
      </w:r>
      <w:r>
        <w:rPr>
          <w:color w:val="231F20"/>
        </w:rPr>
        <w:t>Định),</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đọc</w:t>
      </w:r>
      <w:r>
        <w:rPr>
          <w:color w:val="231F20"/>
          <w:spacing w:val="-7"/>
        </w:rPr>
        <w:t> </w:t>
      </w:r>
      <w:r>
        <w:rPr>
          <w:color w:val="231F20"/>
        </w:rPr>
        <w:t>về</w:t>
      </w:r>
      <w:r>
        <w:rPr>
          <w:color w:val="231F20"/>
          <w:spacing w:val="-7"/>
        </w:rPr>
        <w:t> </w:t>
      </w:r>
      <w:r>
        <w:rPr>
          <w:color w:val="231F20"/>
        </w:rPr>
        <w:t>bốn</w:t>
      </w:r>
      <w:r>
        <w:rPr>
          <w:color w:val="231F20"/>
          <w:spacing w:val="-7"/>
        </w:rPr>
        <w:t> </w:t>
      </w:r>
      <w:r>
        <w:rPr>
          <w:color w:val="231F20"/>
        </w:rPr>
        <w:t>cách</w:t>
      </w:r>
      <w:r>
        <w:rPr>
          <w:color w:val="231F20"/>
          <w:spacing w:val="-7"/>
        </w:rPr>
        <w:t> </w:t>
      </w:r>
      <w:r>
        <w:rPr>
          <w:color w:val="231F20"/>
        </w:rPr>
        <w:t>phát</w:t>
      </w:r>
      <w:r>
        <w:rPr>
          <w:color w:val="231F20"/>
          <w:spacing w:val="-7"/>
        </w:rPr>
        <w:t> </w:t>
      </w:r>
      <w:r>
        <w:rPr>
          <w:color w:val="231F20"/>
        </w:rPr>
        <w:t>triển</w:t>
      </w:r>
      <w:r>
        <w:rPr>
          <w:color w:val="231F20"/>
          <w:spacing w:val="-7"/>
        </w:rPr>
        <w:t> </w:t>
      </w:r>
      <w:r>
        <w:rPr>
          <w:color w:val="231F20"/>
        </w:rPr>
        <w:t>định. Với cách thứ nhất, Đức Phật giảng rằng đó là việc phát</w:t>
      </w:r>
      <w:r>
        <w:rPr>
          <w:color w:val="231F20"/>
          <w:spacing w:val="-6"/>
        </w:rPr>
        <w:t> </w:t>
      </w:r>
      <w:r>
        <w:rPr>
          <w:color w:val="231F20"/>
        </w:rPr>
        <w:t>triển</w:t>
      </w:r>
      <w:r>
        <w:rPr>
          <w:color w:val="231F20"/>
          <w:spacing w:val="-6"/>
        </w:rPr>
        <w:t> </w:t>
      </w:r>
      <w:r>
        <w:rPr>
          <w:color w:val="231F20"/>
        </w:rPr>
        <w:t>bốn</w:t>
      </w:r>
      <w:r>
        <w:rPr>
          <w:color w:val="231F20"/>
          <w:spacing w:val="-6"/>
        </w:rPr>
        <w:t> </w:t>
      </w:r>
      <w:r>
        <w:rPr>
          <w:color w:val="231F20"/>
        </w:rPr>
        <w:t>tầng</w:t>
      </w:r>
      <w:r>
        <w:rPr>
          <w:color w:val="231F20"/>
          <w:spacing w:val="-6"/>
        </w:rPr>
        <w:t> </w:t>
      </w:r>
      <w:r>
        <w:rPr>
          <w:color w:val="231F20"/>
        </w:rPr>
        <w:t>thiền</w:t>
      </w:r>
      <w:r>
        <w:rPr>
          <w:color w:val="231F20"/>
          <w:spacing w:val="-6"/>
        </w:rPr>
        <w:t> </w:t>
      </w:r>
      <w:r>
        <w:rPr>
          <w:color w:val="231F20"/>
        </w:rPr>
        <w:t>đưa</w:t>
      </w:r>
      <w:r>
        <w:rPr>
          <w:color w:val="231F20"/>
          <w:spacing w:val="-6"/>
        </w:rPr>
        <w:t> </w:t>
      </w:r>
      <w:r>
        <w:rPr>
          <w:color w:val="231F20"/>
        </w:rPr>
        <w:t>đến</w:t>
      </w:r>
      <w:r>
        <w:rPr>
          <w:color w:val="231F20"/>
          <w:spacing w:val="-6"/>
        </w:rPr>
        <w:t> </w:t>
      </w:r>
      <w:r>
        <w:rPr>
          <w:color w:val="231F20"/>
        </w:rPr>
        <w:t>“hiện</w:t>
      </w:r>
      <w:r>
        <w:rPr>
          <w:color w:val="231F20"/>
          <w:spacing w:val="-6"/>
        </w:rPr>
        <w:t> </w:t>
      </w:r>
      <w:r>
        <w:rPr>
          <w:color w:val="231F20"/>
        </w:rPr>
        <w:t>tại</w:t>
      </w:r>
      <w:r>
        <w:rPr>
          <w:color w:val="231F20"/>
          <w:spacing w:val="-6"/>
        </w:rPr>
        <w:t> </w:t>
      </w:r>
      <w:r>
        <w:rPr>
          <w:color w:val="231F20"/>
        </w:rPr>
        <w:t>lạc</w:t>
      </w:r>
      <w:r>
        <w:rPr>
          <w:color w:val="231F20"/>
          <w:spacing w:val="-6"/>
        </w:rPr>
        <w:t> </w:t>
      </w:r>
      <w:r>
        <w:rPr>
          <w:color w:val="231F20"/>
        </w:rPr>
        <w:t>trú”.</w:t>
      </w:r>
      <w:r>
        <w:rPr>
          <w:color w:val="231F20"/>
          <w:spacing w:val="-6"/>
        </w:rPr>
        <w:t> </w:t>
      </w:r>
      <w:r>
        <w:rPr>
          <w:color w:val="231F20"/>
        </w:rPr>
        <w:t>Ở cách thứ hai, đó là định trên “tưởng ánh sáng” - một đề mục thiền trong samatha, dẫn đến “kiến và tuệ” mà theo Chú giải</w:t>
      </w:r>
      <w:r>
        <w:rPr>
          <w:color w:val="231F20"/>
          <w:spacing w:val="-3"/>
        </w:rPr>
        <w:t> </w:t>
      </w:r>
      <w:r>
        <w:rPr>
          <w:color w:val="231F20"/>
        </w:rPr>
        <w:t>Tăng chi Bộ (Manorathapūraṇī) có nghĩa là thiên nhãn thông. Còn theo cách</w:t>
      </w:r>
      <w:r>
        <w:rPr>
          <w:color w:val="231F20"/>
          <w:spacing w:val="-1"/>
        </w:rPr>
        <w:t> </w:t>
      </w:r>
      <w:r>
        <w:rPr>
          <w:color w:val="231F20"/>
        </w:rPr>
        <w:t>thứ ba, nếu được</w:t>
      </w:r>
      <w:r>
        <w:rPr>
          <w:color w:val="231F20"/>
          <w:spacing w:val="-1"/>
        </w:rPr>
        <w:t> </w:t>
      </w:r>
      <w:r>
        <w:rPr>
          <w:color w:val="231F20"/>
        </w:rPr>
        <w:t>phát</w:t>
      </w:r>
      <w:r>
        <w:rPr>
          <w:color w:val="231F20"/>
          <w:spacing w:val="-1"/>
        </w:rPr>
        <w:t> </w:t>
      </w:r>
      <w:r>
        <w:rPr>
          <w:color w:val="231F20"/>
        </w:rPr>
        <w:t>triển</w:t>
      </w:r>
      <w:r>
        <w:rPr>
          <w:color w:val="231F20"/>
          <w:spacing w:val="-1"/>
        </w:rPr>
        <w:t> </w:t>
      </w:r>
      <w:r>
        <w:rPr>
          <w:color w:val="231F20"/>
        </w:rPr>
        <w:t>và</w:t>
      </w:r>
      <w:r>
        <w:rPr>
          <w:color w:val="231F20"/>
          <w:spacing w:val="-1"/>
        </w:rPr>
        <w:t> </w:t>
      </w:r>
      <w:r>
        <w:rPr>
          <w:color w:val="231F20"/>
        </w:rPr>
        <w:t>làm</w:t>
      </w:r>
      <w:r>
        <w:rPr>
          <w:color w:val="231F20"/>
          <w:spacing w:val="-1"/>
        </w:rPr>
        <w:t> </w:t>
      </w:r>
      <w:r>
        <w:rPr>
          <w:color w:val="231F20"/>
        </w:rPr>
        <w:t>cho</w:t>
      </w:r>
      <w:r>
        <w:rPr>
          <w:color w:val="231F20"/>
          <w:spacing w:val="-1"/>
        </w:rPr>
        <w:t> </w:t>
      </w:r>
      <w:r>
        <w:rPr>
          <w:color w:val="231F20"/>
        </w:rPr>
        <w:t>sung</w:t>
      </w:r>
      <w:r>
        <w:rPr>
          <w:color w:val="231F20"/>
          <w:spacing w:val="-1"/>
        </w:rPr>
        <w:t> </w:t>
      </w:r>
      <w:r>
        <w:rPr>
          <w:color w:val="231F20"/>
        </w:rPr>
        <w:t>mãn,</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dẫn</w:t>
      </w:r>
      <w:r>
        <w:rPr>
          <w:color w:val="231F20"/>
          <w:spacing w:val="-1"/>
        </w:rPr>
        <w:t> </w:t>
      </w:r>
      <w:r>
        <w:rPr>
          <w:color w:val="231F20"/>
        </w:rPr>
        <w:t>đến “chánh niệm và tỉnh giác”. Chúng ta đọc:</w:t>
      </w:r>
    </w:p>
    <w:p>
      <w:pPr>
        <w:spacing w:line="252" w:lineRule="auto" w:before="122"/>
        <w:ind w:left="850" w:right="111" w:firstLine="0"/>
        <w:jc w:val="both"/>
        <w:rPr>
          <w:i/>
          <w:sz w:val="27"/>
        </w:rPr>
      </w:pPr>
      <w:r>
        <w:rPr>
          <w:i/>
          <w:color w:val="231F20"/>
          <w:sz w:val="27"/>
        </w:rPr>
        <w:t>Ở đây, này các Tỳ-kheo, với vị Tỳ-kheo, </w:t>
      </w:r>
      <w:r>
        <w:rPr>
          <w:i/>
          <w:color w:val="231F20"/>
          <w:sz w:val="27"/>
        </w:rPr>
        <w:t>thọ</w:t>
      </w:r>
      <w:r>
        <w:rPr>
          <w:i/>
          <w:color w:val="231F20"/>
          <w:sz w:val="27"/>
        </w:rPr>
        <w:t> khởi lên được rõ biết, thọ an trú được rõ biết, thọ chấm dứt được rõ biết; tưởng khởi lên được</w:t>
      </w:r>
      <w:r>
        <w:rPr>
          <w:i/>
          <w:color w:val="231F20"/>
          <w:spacing w:val="-3"/>
          <w:sz w:val="27"/>
        </w:rPr>
        <w:t> </w:t>
      </w:r>
      <w:r>
        <w:rPr>
          <w:i/>
          <w:color w:val="231F20"/>
          <w:sz w:val="27"/>
        </w:rPr>
        <w:t>rõ</w:t>
      </w:r>
      <w:r>
        <w:rPr>
          <w:i/>
          <w:color w:val="231F20"/>
          <w:spacing w:val="-3"/>
          <w:sz w:val="27"/>
        </w:rPr>
        <w:t> </w:t>
      </w:r>
      <w:r>
        <w:rPr>
          <w:i/>
          <w:color w:val="231F20"/>
          <w:sz w:val="27"/>
        </w:rPr>
        <w:t>biết,</w:t>
      </w:r>
      <w:r>
        <w:rPr>
          <w:i/>
          <w:color w:val="231F20"/>
          <w:spacing w:val="-3"/>
          <w:sz w:val="27"/>
        </w:rPr>
        <w:t> </w:t>
      </w:r>
      <w:r>
        <w:rPr>
          <w:i/>
          <w:color w:val="231F20"/>
          <w:sz w:val="27"/>
        </w:rPr>
        <w:t>tưởng</w:t>
      </w:r>
      <w:r>
        <w:rPr>
          <w:i/>
          <w:color w:val="231F20"/>
          <w:spacing w:val="-3"/>
          <w:sz w:val="27"/>
        </w:rPr>
        <w:t> </w:t>
      </w:r>
      <w:r>
        <w:rPr>
          <w:i/>
          <w:color w:val="231F20"/>
          <w:sz w:val="27"/>
        </w:rPr>
        <w:t>an</w:t>
      </w:r>
      <w:r>
        <w:rPr>
          <w:i/>
          <w:color w:val="231F20"/>
          <w:spacing w:val="-3"/>
          <w:sz w:val="27"/>
        </w:rPr>
        <w:t> </w:t>
      </w:r>
      <w:r>
        <w:rPr>
          <w:i/>
          <w:color w:val="231F20"/>
          <w:sz w:val="27"/>
        </w:rPr>
        <w:t>trú</w:t>
      </w:r>
      <w:r>
        <w:rPr>
          <w:i/>
          <w:color w:val="231F20"/>
          <w:spacing w:val="-3"/>
          <w:sz w:val="27"/>
        </w:rPr>
        <w:t> </w:t>
      </w:r>
      <w:r>
        <w:rPr>
          <w:i/>
          <w:color w:val="231F20"/>
          <w:sz w:val="27"/>
        </w:rPr>
        <w:t>được</w:t>
      </w:r>
      <w:r>
        <w:rPr>
          <w:i/>
          <w:color w:val="231F20"/>
          <w:spacing w:val="-3"/>
          <w:sz w:val="27"/>
        </w:rPr>
        <w:t> </w:t>
      </w:r>
      <w:r>
        <w:rPr>
          <w:i/>
          <w:color w:val="231F20"/>
          <w:sz w:val="27"/>
        </w:rPr>
        <w:t>rõ</w:t>
      </w:r>
      <w:r>
        <w:rPr>
          <w:i/>
          <w:color w:val="231F20"/>
          <w:spacing w:val="-3"/>
          <w:sz w:val="27"/>
        </w:rPr>
        <w:t> </w:t>
      </w:r>
      <w:r>
        <w:rPr>
          <w:i/>
          <w:color w:val="231F20"/>
          <w:sz w:val="27"/>
        </w:rPr>
        <w:t>biết,</w:t>
      </w:r>
      <w:r>
        <w:rPr>
          <w:i/>
          <w:color w:val="231F20"/>
          <w:spacing w:val="-3"/>
          <w:sz w:val="27"/>
        </w:rPr>
        <w:t> </w:t>
      </w:r>
      <w:r>
        <w:rPr>
          <w:i/>
          <w:color w:val="231F20"/>
          <w:sz w:val="27"/>
        </w:rPr>
        <w:t>tưởng chấm dứt được rõ biết; tầm khởi lên được rõ biết, tầm an trú được rõ biết, tầm chấm dứt được</w:t>
      </w:r>
      <w:r>
        <w:rPr>
          <w:i/>
          <w:color w:val="231F20"/>
          <w:spacing w:val="-9"/>
          <w:sz w:val="27"/>
        </w:rPr>
        <w:t> </w:t>
      </w:r>
      <w:r>
        <w:rPr>
          <w:i/>
          <w:color w:val="231F20"/>
          <w:sz w:val="27"/>
        </w:rPr>
        <w:t>rõ</w:t>
      </w:r>
      <w:r>
        <w:rPr>
          <w:i/>
          <w:color w:val="231F20"/>
          <w:spacing w:val="-9"/>
          <w:sz w:val="27"/>
        </w:rPr>
        <w:t> </w:t>
      </w:r>
      <w:r>
        <w:rPr>
          <w:i/>
          <w:color w:val="231F20"/>
          <w:sz w:val="27"/>
        </w:rPr>
        <w:t>biết.</w:t>
      </w:r>
      <w:r>
        <w:rPr>
          <w:i/>
          <w:color w:val="231F20"/>
          <w:spacing w:val="-9"/>
          <w:sz w:val="27"/>
        </w:rPr>
        <w:t> </w:t>
      </w:r>
      <w:r>
        <w:rPr>
          <w:i/>
          <w:color w:val="231F20"/>
          <w:sz w:val="27"/>
        </w:rPr>
        <w:t>Này</w:t>
      </w:r>
      <w:r>
        <w:rPr>
          <w:i/>
          <w:color w:val="231F20"/>
          <w:spacing w:val="-9"/>
          <w:sz w:val="27"/>
        </w:rPr>
        <w:t> </w:t>
      </w:r>
      <w:r>
        <w:rPr>
          <w:i/>
          <w:color w:val="231F20"/>
          <w:sz w:val="27"/>
        </w:rPr>
        <w:t>các</w:t>
      </w:r>
      <w:r>
        <w:rPr>
          <w:i/>
          <w:color w:val="231F20"/>
          <w:spacing w:val="-9"/>
          <w:sz w:val="27"/>
        </w:rPr>
        <w:t> </w:t>
      </w:r>
      <w:r>
        <w:rPr>
          <w:i/>
          <w:color w:val="231F20"/>
          <w:sz w:val="27"/>
        </w:rPr>
        <w:t>Tỳ-kheo,</w:t>
      </w:r>
      <w:r>
        <w:rPr>
          <w:i/>
          <w:color w:val="231F20"/>
          <w:spacing w:val="-9"/>
          <w:sz w:val="27"/>
        </w:rPr>
        <w:t> </w:t>
      </w:r>
      <w:r>
        <w:rPr>
          <w:i/>
          <w:color w:val="231F20"/>
          <w:sz w:val="27"/>
        </w:rPr>
        <w:t>đây</w:t>
      </w:r>
      <w:r>
        <w:rPr>
          <w:i/>
          <w:color w:val="231F20"/>
          <w:spacing w:val="-9"/>
          <w:sz w:val="27"/>
        </w:rPr>
        <w:t> </w:t>
      </w:r>
      <w:r>
        <w:rPr>
          <w:i/>
          <w:color w:val="231F20"/>
          <w:sz w:val="27"/>
        </w:rPr>
        <w:t>gọi</w:t>
      </w:r>
      <w:r>
        <w:rPr>
          <w:i/>
          <w:color w:val="231F20"/>
          <w:spacing w:val="-9"/>
          <w:sz w:val="27"/>
        </w:rPr>
        <w:t> </w:t>
      </w:r>
      <w:r>
        <w:rPr>
          <w:i/>
          <w:color w:val="231F20"/>
          <w:sz w:val="27"/>
        </w:rPr>
        <w:t>là</w:t>
      </w:r>
      <w:r>
        <w:rPr>
          <w:i/>
          <w:color w:val="231F20"/>
          <w:spacing w:val="-9"/>
          <w:sz w:val="27"/>
        </w:rPr>
        <w:t> </w:t>
      </w:r>
      <w:r>
        <w:rPr>
          <w:i/>
          <w:color w:val="231F20"/>
          <w:sz w:val="27"/>
        </w:rPr>
        <w:t>định tu tập, do tu tập, do làm cho sung mãn, đưa đến chánh niệm tỉnh giác.</w:t>
      </w:r>
    </w:p>
    <w:p>
      <w:pPr>
        <w:pStyle w:val="BodyText"/>
        <w:spacing w:line="252" w:lineRule="auto" w:before="122"/>
        <w:ind w:firstLine="396"/>
      </w:pPr>
      <w:r>
        <w:rPr>
          <w:color w:val="231F20"/>
        </w:rPr>
        <w:t>Cách</w:t>
      </w:r>
      <w:r>
        <w:rPr>
          <w:color w:val="231F20"/>
          <w:spacing w:val="-7"/>
        </w:rPr>
        <w:t> </w:t>
      </w:r>
      <w:r>
        <w:rPr>
          <w:color w:val="231F20"/>
        </w:rPr>
        <w:t>phát</w:t>
      </w:r>
      <w:r>
        <w:rPr>
          <w:color w:val="231F20"/>
          <w:spacing w:val="-7"/>
        </w:rPr>
        <w:t> </w:t>
      </w:r>
      <w:r>
        <w:rPr>
          <w:color w:val="231F20"/>
        </w:rPr>
        <w:t>triển</w:t>
      </w:r>
      <w:r>
        <w:rPr>
          <w:color w:val="231F20"/>
          <w:spacing w:val="-7"/>
        </w:rPr>
        <w:t> </w:t>
      </w:r>
      <w:r>
        <w:rPr>
          <w:color w:val="231F20"/>
        </w:rPr>
        <w:t>định</w:t>
      </w:r>
      <w:r>
        <w:rPr>
          <w:color w:val="231F20"/>
          <w:spacing w:val="-7"/>
        </w:rPr>
        <w:t> </w:t>
      </w:r>
      <w:r>
        <w:rPr>
          <w:color w:val="231F20"/>
        </w:rPr>
        <w:t>thứ</w:t>
      </w:r>
      <w:r>
        <w:rPr>
          <w:color w:val="231F20"/>
          <w:spacing w:val="-7"/>
        </w:rPr>
        <w:t> </w:t>
      </w:r>
      <w:r>
        <w:rPr>
          <w:color w:val="231F20"/>
        </w:rPr>
        <w:t>tư</w:t>
      </w:r>
      <w:r>
        <w:rPr>
          <w:color w:val="231F20"/>
          <w:spacing w:val="-7"/>
        </w:rPr>
        <w:t> </w:t>
      </w:r>
      <w:r>
        <w:rPr>
          <w:color w:val="231F20"/>
        </w:rPr>
        <w:t>sẽ</w:t>
      </w:r>
      <w:r>
        <w:rPr>
          <w:color w:val="231F20"/>
          <w:spacing w:val="-7"/>
        </w:rPr>
        <w:t> </w:t>
      </w:r>
      <w:r>
        <w:rPr>
          <w:color w:val="231F20"/>
        </w:rPr>
        <w:t>đưa</w:t>
      </w:r>
      <w:r>
        <w:rPr>
          <w:color w:val="231F20"/>
          <w:spacing w:val="-7"/>
        </w:rPr>
        <w:t> </w:t>
      </w:r>
      <w:r>
        <w:rPr>
          <w:color w:val="231F20"/>
        </w:rPr>
        <w:t>đến</w:t>
      </w:r>
      <w:r>
        <w:rPr>
          <w:color w:val="231F20"/>
          <w:spacing w:val="-7"/>
        </w:rPr>
        <w:t> </w:t>
      </w:r>
      <w:r>
        <w:rPr>
          <w:color w:val="231F20"/>
        </w:rPr>
        <w:t>diệt</w:t>
      </w:r>
      <w:r>
        <w:rPr>
          <w:color w:val="231F20"/>
          <w:spacing w:val="-7"/>
        </w:rPr>
        <w:t> </w:t>
      </w:r>
      <w:r>
        <w:rPr>
          <w:color w:val="231F20"/>
        </w:rPr>
        <w:t>trừ</w:t>
      </w:r>
      <w:r>
        <w:rPr>
          <w:color w:val="231F20"/>
          <w:spacing w:val="-7"/>
        </w:rPr>
        <w:t> </w:t>
      </w:r>
      <w:r>
        <w:rPr>
          <w:color w:val="231F20"/>
        </w:rPr>
        <w:t>lậu hoặc [hay phiền não] (āsavas). Chúng ta đọc:</w:t>
      </w:r>
    </w:p>
    <w:p>
      <w:pPr>
        <w:pStyle w:val="BodyText"/>
        <w:spacing w:after="0" w:line="252" w:lineRule="auto"/>
        <w:sectPr>
          <w:pgSz w:w="7660" w:h="11630"/>
          <w:pgMar w:header="779" w:footer="0" w:top="1100" w:bottom="280" w:left="850" w:right="850"/>
        </w:sectPr>
      </w:pPr>
    </w:p>
    <w:p>
      <w:pPr>
        <w:spacing w:line="264" w:lineRule="auto" w:before="241"/>
        <w:ind w:left="850" w:right="111" w:firstLine="0"/>
        <w:jc w:val="both"/>
        <w:rPr>
          <w:i/>
          <w:sz w:val="27"/>
        </w:rPr>
      </w:pPr>
      <w:r>
        <w:rPr>
          <w:i/>
          <w:color w:val="231F20"/>
          <w:sz w:val="27"/>
        </w:rPr>
        <w:t>Và</w:t>
      </w:r>
      <w:r>
        <w:rPr>
          <w:i/>
          <w:color w:val="231F20"/>
          <w:spacing w:val="-4"/>
          <w:sz w:val="27"/>
        </w:rPr>
        <w:t> </w:t>
      </w:r>
      <w:r>
        <w:rPr>
          <w:i/>
          <w:color w:val="231F20"/>
          <w:sz w:val="27"/>
        </w:rPr>
        <w:t>này</w:t>
      </w:r>
      <w:r>
        <w:rPr>
          <w:i/>
          <w:color w:val="231F20"/>
          <w:spacing w:val="-4"/>
          <w:sz w:val="27"/>
        </w:rPr>
        <w:t> </w:t>
      </w:r>
      <w:r>
        <w:rPr>
          <w:i/>
          <w:color w:val="231F20"/>
          <w:sz w:val="27"/>
        </w:rPr>
        <w:t>các</w:t>
      </w:r>
      <w:r>
        <w:rPr>
          <w:i/>
          <w:color w:val="231F20"/>
          <w:spacing w:val="-4"/>
          <w:sz w:val="27"/>
        </w:rPr>
        <w:t> </w:t>
      </w:r>
      <w:r>
        <w:rPr>
          <w:i/>
          <w:color w:val="231F20"/>
          <w:sz w:val="27"/>
        </w:rPr>
        <w:t>Tỳ-kheo,</w:t>
      </w:r>
      <w:r>
        <w:rPr>
          <w:i/>
          <w:color w:val="231F20"/>
          <w:spacing w:val="-4"/>
          <w:sz w:val="27"/>
        </w:rPr>
        <w:t> </w:t>
      </w:r>
      <w:r>
        <w:rPr>
          <w:i/>
          <w:color w:val="231F20"/>
          <w:sz w:val="27"/>
        </w:rPr>
        <w:t>thế</w:t>
      </w:r>
      <w:r>
        <w:rPr>
          <w:i/>
          <w:color w:val="231F20"/>
          <w:spacing w:val="-4"/>
          <w:sz w:val="27"/>
        </w:rPr>
        <w:t> </w:t>
      </w:r>
      <w:r>
        <w:rPr>
          <w:i/>
          <w:color w:val="231F20"/>
          <w:sz w:val="27"/>
        </w:rPr>
        <w:t>nào</w:t>
      </w:r>
      <w:r>
        <w:rPr>
          <w:i/>
          <w:color w:val="231F20"/>
          <w:spacing w:val="-4"/>
          <w:sz w:val="27"/>
        </w:rPr>
        <w:t> </w:t>
      </w:r>
      <w:r>
        <w:rPr>
          <w:i/>
          <w:color w:val="231F20"/>
          <w:sz w:val="27"/>
        </w:rPr>
        <w:t>là</w:t>
      </w:r>
      <w:r>
        <w:rPr>
          <w:i/>
          <w:color w:val="231F20"/>
          <w:spacing w:val="-4"/>
          <w:sz w:val="27"/>
        </w:rPr>
        <w:t> </w:t>
      </w:r>
      <w:r>
        <w:rPr>
          <w:i/>
          <w:color w:val="231F20"/>
          <w:sz w:val="27"/>
        </w:rPr>
        <w:t>định</w:t>
      </w:r>
      <w:r>
        <w:rPr>
          <w:i/>
          <w:color w:val="231F20"/>
          <w:spacing w:val="-4"/>
          <w:sz w:val="27"/>
        </w:rPr>
        <w:t> </w:t>
      </w:r>
      <w:r>
        <w:rPr>
          <w:i/>
          <w:color w:val="231F20"/>
          <w:sz w:val="27"/>
        </w:rPr>
        <w:t>tu</w:t>
      </w:r>
      <w:r>
        <w:rPr>
          <w:i/>
          <w:color w:val="231F20"/>
          <w:spacing w:val="-4"/>
          <w:sz w:val="27"/>
        </w:rPr>
        <w:t> </w:t>
      </w:r>
      <w:r>
        <w:rPr>
          <w:i/>
          <w:color w:val="231F20"/>
          <w:sz w:val="27"/>
        </w:rPr>
        <w:t>tập,</w:t>
      </w:r>
      <w:r>
        <w:rPr>
          <w:i/>
          <w:color w:val="231F20"/>
          <w:spacing w:val="-4"/>
          <w:sz w:val="27"/>
        </w:rPr>
        <w:t> </w:t>
      </w:r>
      <w:r>
        <w:rPr>
          <w:i/>
          <w:color w:val="231F20"/>
          <w:sz w:val="27"/>
        </w:rPr>
        <w:t>do</w:t>
      </w:r>
      <w:r>
        <w:rPr>
          <w:i/>
          <w:color w:val="231F20"/>
          <w:sz w:val="27"/>
        </w:rPr>
        <w:t> tu</w:t>
      </w:r>
      <w:r>
        <w:rPr>
          <w:i/>
          <w:color w:val="231F20"/>
          <w:spacing w:val="-14"/>
          <w:sz w:val="27"/>
        </w:rPr>
        <w:t> </w:t>
      </w:r>
      <w:r>
        <w:rPr>
          <w:i/>
          <w:color w:val="231F20"/>
          <w:sz w:val="27"/>
        </w:rPr>
        <w:t>tập,</w:t>
      </w:r>
      <w:r>
        <w:rPr>
          <w:i/>
          <w:color w:val="231F20"/>
          <w:spacing w:val="-14"/>
          <w:sz w:val="27"/>
        </w:rPr>
        <w:t> </w:t>
      </w:r>
      <w:r>
        <w:rPr>
          <w:i/>
          <w:color w:val="231F20"/>
          <w:sz w:val="27"/>
        </w:rPr>
        <w:t>do</w:t>
      </w:r>
      <w:r>
        <w:rPr>
          <w:i/>
          <w:color w:val="231F20"/>
          <w:spacing w:val="-14"/>
          <w:sz w:val="27"/>
        </w:rPr>
        <w:t> </w:t>
      </w:r>
      <w:r>
        <w:rPr>
          <w:i/>
          <w:color w:val="231F20"/>
          <w:sz w:val="27"/>
        </w:rPr>
        <w:t>làm</w:t>
      </w:r>
      <w:r>
        <w:rPr>
          <w:i/>
          <w:color w:val="231F20"/>
          <w:spacing w:val="-14"/>
          <w:sz w:val="27"/>
        </w:rPr>
        <w:t> </w:t>
      </w:r>
      <w:r>
        <w:rPr>
          <w:i/>
          <w:color w:val="231F20"/>
          <w:sz w:val="27"/>
        </w:rPr>
        <w:t>cho</w:t>
      </w:r>
      <w:r>
        <w:rPr>
          <w:i/>
          <w:color w:val="231F20"/>
          <w:spacing w:val="-14"/>
          <w:sz w:val="27"/>
        </w:rPr>
        <w:t> </w:t>
      </w:r>
      <w:r>
        <w:rPr>
          <w:i/>
          <w:color w:val="231F20"/>
          <w:sz w:val="27"/>
        </w:rPr>
        <w:t>sung</w:t>
      </w:r>
      <w:r>
        <w:rPr>
          <w:i/>
          <w:color w:val="231F20"/>
          <w:spacing w:val="-14"/>
          <w:sz w:val="27"/>
        </w:rPr>
        <w:t> </w:t>
      </w:r>
      <w:r>
        <w:rPr>
          <w:i/>
          <w:color w:val="231F20"/>
          <w:sz w:val="27"/>
        </w:rPr>
        <w:t>mãn,</w:t>
      </w:r>
      <w:r>
        <w:rPr>
          <w:i/>
          <w:color w:val="231F20"/>
          <w:spacing w:val="-14"/>
          <w:sz w:val="27"/>
        </w:rPr>
        <w:t> </w:t>
      </w:r>
      <w:r>
        <w:rPr>
          <w:i/>
          <w:color w:val="231F20"/>
          <w:sz w:val="27"/>
        </w:rPr>
        <w:t>đưa</w:t>
      </w:r>
      <w:r>
        <w:rPr>
          <w:i/>
          <w:color w:val="231F20"/>
          <w:spacing w:val="-14"/>
          <w:sz w:val="27"/>
        </w:rPr>
        <w:t> </w:t>
      </w:r>
      <w:r>
        <w:rPr>
          <w:i/>
          <w:color w:val="231F20"/>
          <w:sz w:val="27"/>
        </w:rPr>
        <w:t>đến</w:t>
      </w:r>
      <w:r>
        <w:rPr>
          <w:i/>
          <w:color w:val="231F20"/>
          <w:spacing w:val="-14"/>
          <w:sz w:val="27"/>
        </w:rPr>
        <w:t> </w:t>
      </w:r>
      <w:r>
        <w:rPr>
          <w:i/>
          <w:color w:val="231F20"/>
          <w:sz w:val="27"/>
        </w:rPr>
        <w:t>đoạn</w:t>
      </w:r>
      <w:r>
        <w:rPr>
          <w:i/>
          <w:color w:val="231F20"/>
          <w:spacing w:val="-14"/>
          <w:sz w:val="27"/>
        </w:rPr>
        <w:t> </w:t>
      </w:r>
      <w:r>
        <w:rPr>
          <w:i/>
          <w:color w:val="231F20"/>
          <w:sz w:val="27"/>
        </w:rPr>
        <w:t>tận các lậu hoặc?</w:t>
      </w:r>
    </w:p>
    <w:p>
      <w:pPr>
        <w:spacing w:line="264" w:lineRule="auto" w:before="57"/>
        <w:ind w:left="850" w:right="111" w:firstLine="0"/>
        <w:jc w:val="both"/>
        <w:rPr>
          <w:i/>
          <w:sz w:val="27"/>
        </w:rPr>
      </w:pPr>
      <w:r>
        <w:rPr>
          <w:i/>
          <w:color w:val="231F20"/>
          <w:sz w:val="27"/>
        </w:rPr>
        <w:t>Ở đây, này các Tỳ-kheo, Tỳ-kheo trú tùy quán</w:t>
      </w:r>
      <w:r>
        <w:rPr>
          <w:i/>
          <w:color w:val="231F20"/>
          <w:sz w:val="27"/>
        </w:rPr>
        <w:t> sanh</w:t>
      </w:r>
      <w:r>
        <w:rPr>
          <w:i/>
          <w:color w:val="231F20"/>
          <w:spacing w:val="-9"/>
          <w:sz w:val="27"/>
        </w:rPr>
        <w:t> </w:t>
      </w:r>
      <w:r>
        <w:rPr>
          <w:i/>
          <w:color w:val="231F20"/>
          <w:sz w:val="27"/>
        </w:rPr>
        <w:t>diệt</w:t>
      </w:r>
      <w:r>
        <w:rPr>
          <w:i/>
          <w:color w:val="231F20"/>
          <w:spacing w:val="-9"/>
          <w:sz w:val="27"/>
        </w:rPr>
        <w:t> </w:t>
      </w:r>
      <w:r>
        <w:rPr>
          <w:i/>
          <w:color w:val="231F20"/>
          <w:sz w:val="27"/>
        </w:rPr>
        <w:t>trong</w:t>
      </w:r>
      <w:r>
        <w:rPr>
          <w:i/>
          <w:color w:val="231F20"/>
          <w:spacing w:val="-9"/>
          <w:sz w:val="27"/>
        </w:rPr>
        <w:t> </w:t>
      </w:r>
      <w:r>
        <w:rPr>
          <w:i/>
          <w:color w:val="231F20"/>
          <w:sz w:val="27"/>
        </w:rPr>
        <w:t>năm</w:t>
      </w:r>
      <w:r>
        <w:rPr>
          <w:i/>
          <w:color w:val="231F20"/>
          <w:spacing w:val="-9"/>
          <w:sz w:val="27"/>
        </w:rPr>
        <w:t> </w:t>
      </w:r>
      <w:r>
        <w:rPr>
          <w:i/>
          <w:color w:val="231F20"/>
          <w:sz w:val="27"/>
        </w:rPr>
        <w:t>thủ</w:t>
      </w:r>
      <w:r>
        <w:rPr>
          <w:i/>
          <w:color w:val="231F20"/>
          <w:spacing w:val="-9"/>
          <w:sz w:val="27"/>
        </w:rPr>
        <w:t> </w:t>
      </w:r>
      <w:r>
        <w:rPr>
          <w:i/>
          <w:color w:val="231F20"/>
          <w:sz w:val="27"/>
        </w:rPr>
        <w:t>uẩn:</w:t>
      </w:r>
      <w:r>
        <w:rPr>
          <w:i/>
          <w:color w:val="231F20"/>
          <w:spacing w:val="-9"/>
          <w:sz w:val="27"/>
        </w:rPr>
        <w:t> </w:t>
      </w:r>
      <w:r>
        <w:rPr>
          <w:i/>
          <w:color w:val="231F20"/>
          <w:sz w:val="27"/>
        </w:rPr>
        <w:t>“Ðây</w:t>
      </w:r>
      <w:r>
        <w:rPr>
          <w:i/>
          <w:color w:val="231F20"/>
          <w:spacing w:val="-9"/>
          <w:sz w:val="27"/>
        </w:rPr>
        <w:t> </w:t>
      </w:r>
      <w:r>
        <w:rPr>
          <w:i/>
          <w:color w:val="231F20"/>
          <w:sz w:val="27"/>
        </w:rPr>
        <w:t>là</w:t>
      </w:r>
      <w:r>
        <w:rPr>
          <w:i/>
          <w:color w:val="231F20"/>
          <w:spacing w:val="-9"/>
          <w:sz w:val="27"/>
        </w:rPr>
        <w:t> </w:t>
      </w:r>
      <w:r>
        <w:rPr>
          <w:i/>
          <w:color w:val="231F20"/>
          <w:sz w:val="27"/>
        </w:rPr>
        <w:t>sắc,</w:t>
      </w:r>
      <w:r>
        <w:rPr>
          <w:i/>
          <w:color w:val="231F20"/>
          <w:spacing w:val="-9"/>
          <w:sz w:val="27"/>
        </w:rPr>
        <w:t> </w:t>
      </w:r>
      <w:r>
        <w:rPr>
          <w:i/>
          <w:color w:val="231F20"/>
          <w:sz w:val="27"/>
        </w:rPr>
        <w:t>đây là sắc tập khởi, đây là sắc chấm dứt; đây là thọ, đây là thọ tập khởi, đây là thọ chấm </w:t>
      </w:r>
      <w:r>
        <w:rPr>
          <w:i/>
          <w:color w:val="231F20"/>
          <w:sz w:val="27"/>
        </w:rPr>
        <w:t>dứt; đây là tưởng, đây là tưởng tập khởi, đây là tưởng chấm dứt; đây là các hành, đây là các hành</w:t>
      </w:r>
      <w:r>
        <w:rPr>
          <w:i/>
          <w:color w:val="231F20"/>
          <w:spacing w:val="-2"/>
          <w:sz w:val="27"/>
        </w:rPr>
        <w:t> </w:t>
      </w:r>
      <w:r>
        <w:rPr>
          <w:i/>
          <w:color w:val="231F20"/>
          <w:sz w:val="27"/>
        </w:rPr>
        <w:t>tập</w:t>
      </w:r>
      <w:r>
        <w:rPr>
          <w:i/>
          <w:color w:val="231F20"/>
          <w:spacing w:val="-2"/>
          <w:sz w:val="27"/>
        </w:rPr>
        <w:t> </w:t>
      </w:r>
      <w:r>
        <w:rPr>
          <w:i/>
          <w:color w:val="231F20"/>
          <w:sz w:val="27"/>
        </w:rPr>
        <w:t>khởi,</w:t>
      </w:r>
      <w:r>
        <w:rPr>
          <w:i/>
          <w:color w:val="231F20"/>
          <w:spacing w:val="-2"/>
          <w:sz w:val="27"/>
        </w:rPr>
        <w:t> </w:t>
      </w:r>
      <w:r>
        <w:rPr>
          <w:i/>
          <w:color w:val="231F20"/>
          <w:sz w:val="27"/>
        </w:rPr>
        <w:t>đây</w:t>
      </w:r>
      <w:r>
        <w:rPr>
          <w:i/>
          <w:color w:val="231F20"/>
          <w:spacing w:val="-2"/>
          <w:sz w:val="27"/>
        </w:rPr>
        <w:t> </w:t>
      </w:r>
      <w:r>
        <w:rPr>
          <w:i/>
          <w:color w:val="231F20"/>
          <w:sz w:val="27"/>
        </w:rPr>
        <w:t>là</w:t>
      </w:r>
      <w:r>
        <w:rPr>
          <w:i/>
          <w:color w:val="231F20"/>
          <w:spacing w:val="-2"/>
          <w:sz w:val="27"/>
        </w:rPr>
        <w:t> </w:t>
      </w:r>
      <w:r>
        <w:rPr>
          <w:i/>
          <w:color w:val="231F20"/>
          <w:sz w:val="27"/>
        </w:rPr>
        <w:t>các</w:t>
      </w:r>
      <w:r>
        <w:rPr>
          <w:i/>
          <w:color w:val="231F20"/>
          <w:spacing w:val="-2"/>
          <w:sz w:val="27"/>
        </w:rPr>
        <w:t> </w:t>
      </w:r>
      <w:r>
        <w:rPr>
          <w:i/>
          <w:color w:val="231F20"/>
          <w:sz w:val="27"/>
        </w:rPr>
        <w:t>hành</w:t>
      </w:r>
      <w:r>
        <w:rPr>
          <w:i/>
          <w:color w:val="231F20"/>
          <w:spacing w:val="-2"/>
          <w:sz w:val="27"/>
        </w:rPr>
        <w:t> </w:t>
      </w:r>
      <w:r>
        <w:rPr>
          <w:i/>
          <w:color w:val="231F20"/>
          <w:sz w:val="27"/>
        </w:rPr>
        <w:t>chấm</w:t>
      </w:r>
      <w:r>
        <w:rPr>
          <w:i/>
          <w:color w:val="231F20"/>
          <w:spacing w:val="-2"/>
          <w:sz w:val="27"/>
        </w:rPr>
        <w:t> </w:t>
      </w:r>
      <w:r>
        <w:rPr>
          <w:i/>
          <w:color w:val="231F20"/>
          <w:sz w:val="27"/>
        </w:rPr>
        <w:t>dứt;</w:t>
      </w:r>
      <w:r>
        <w:rPr>
          <w:i/>
          <w:color w:val="231F20"/>
          <w:spacing w:val="-2"/>
          <w:sz w:val="27"/>
        </w:rPr>
        <w:t> </w:t>
      </w:r>
      <w:r>
        <w:rPr>
          <w:i/>
          <w:color w:val="231F20"/>
          <w:sz w:val="27"/>
        </w:rPr>
        <w:t>đây là</w:t>
      </w:r>
      <w:r>
        <w:rPr>
          <w:i/>
          <w:color w:val="231F20"/>
          <w:spacing w:val="-10"/>
          <w:sz w:val="27"/>
        </w:rPr>
        <w:t> </w:t>
      </w:r>
      <w:r>
        <w:rPr>
          <w:i/>
          <w:color w:val="231F20"/>
          <w:sz w:val="27"/>
        </w:rPr>
        <w:t>thức,</w:t>
      </w:r>
      <w:r>
        <w:rPr>
          <w:i/>
          <w:color w:val="231F20"/>
          <w:spacing w:val="-10"/>
          <w:sz w:val="27"/>
        </w:rPr>
        <w:t> </w:t>
      </w:r>
      <w:r>
        <w:rPr>
          <w:i/>
          <w:color w:val="231F20"/>
          <w:sz w:val="27"/>
        </w:rPr>
        <w:t>đây</w:t>
      </w:r>
      <w:r>
        <w:rPr>
          <w:i/>
          <w:color w:val="231F20"/>
          <w:spacing w:val="-10"/>
          <w:sz w:val="27"/>
        </w:rPr>
        <w:t> </w:t>
      </w:r>
      <w:r>
        <w:rPr>
          <w:i/>
          <w:color w:val="231F20"/>
          <w:sz w:val="27"/>
        </w:rPr>
        <w:t>là</w:t>
      </w:r>
      <w:r>
        <w:rPr>
          <w:i/>
          <w:color w:val="231F20"/>
          <w:spacing w:val="-10"/>
          <w:sz w:val="27"/>
        </w:rPr>
        <w:t> </w:t>
      </w:r>
      <w:r>
        <w:rPr>
          <w:i/>
          <w:color w:val="231F20"/>
          <w:sz w:val="27"/>
        </w:rPr>
        <w:t>thức</w:t>
      </w:r>
      <w:r>
        <w:rPr>
          <w:i/>
          <w:color w:val="231F20"/>
          <w:spacing w:val="-10"/>
          <w:sz w:val="27"/>
        </w:rPr>
        <w:t> </w:t>
      </w:r>
      <w:r>
        <w:rPr>
          <w:i/>
          <w:color w:val="231F20"/>
          <w:sz w:val="27"/>
        </w:rPr>
        <w:t>tập</w:t>
      </w:r>
      <w:r>
        <w:rPr>
          <w:i/>
          <w:color w:val="231F20"/>
          <w:spacing w:val="-10"/>
          <w:sz w:val="27"/>
        </w:rPr>
        <w:t> </w:t>
      </w:r>
      <w:r>
        <w:rPr>
          <w:i/>
          <w:color w:val="231F20"/>
          <w:sz w:val="27"/>
        </w:rPr>
        <w:t>khởi,</w:t>
      </w:r>
      <w:r>
        <w:rPr>
          <w:i/>
          <w:color w:val="231F20"/>
          <w:spacing w:val="-10"/>
          <w:sz w:val="27"/>
        </w:rPr>
        <w:t> </w:t>
      </w:r>
      <w:r>
        <w:rPr>
          <w:i/>
          <w:color w:val="231F20"/>
          <w:sz w:val="27"/>
        </w:rPr>
        <w:t>đây</w:t>
      </w:r>
      <w:r>
        <w:rPr>
          <w:i/>
          <w:color w:val="231F20"/>
          <w:spacing w:val="-10"/>
          <w:sz w:val="27"/>
        </w:rPr>
        <w:t> </w:t>
      </w:r>
      <w:r>
        <w:rPr>
          <w:i/>
          <w:color w:val="231F20"/>
          <w:sz w:val="27"/>
        </w:rPr>
        <w:t>là</w:t>
      </w:r>
      <w:r>
        <w:rPr>
          <w:i/>
          <w:color w:val="231F20"/>
          <w:spacing w:val="-10"/>
          <w:sz w:val="27"/>
        </w:rPr>
        <w:t> </w:t>
      </w:r>
      <w:r>
        <w:rPr>
          <w:i/>
          <w:color w:val="231F20"/>
          <w:sz w:val="27"/>
        </w:rPr>
        <w:t>thức</w:t>
      </w:r>
      <w:r>
        <w:rPr>
          <w:i/>
          <w:color w:val="231F20"/>
          <w:spacing w:val="-10"/>
          <w:sz w:val="27"/>
        </w:rPr>
        <w:t> </w:t>
      </w:r>
      <w:r>
        <w:rPr>
          <w:i/>
          <w:color w:val="231F20"/>
          <w:sz w:val="27"/>
        </w:rPr>
        <w:t>chấm dứt.</w:t>
      </w:r>
      <w:r>
        <w:rPr>
          <w:i/>
          <w:color w:val="231F20"/>
          <w:spacing w:val="-7"/>
          <w:sz w:val="27"/>
        </w:rPr>
        <w:t> </w:t>
      </w:r>
      <w:r>
        <w:rPr>
          <w:i/>
          <w:color w:val="231F20"/>
          <w:sz w:val="27"/>
        </w:rPr>
        <w:t>Này</w:t>
      </w:r>
      <w:r>
        <w:rPr>
          <w:i/>
          <w:color w:val="231F20"/>
          <w:spacing w:val="-7"/>
          <w:sz w:val="27"/>
        </w:rPr>
        <w:t> </w:t>
      </w:r>
      <w:r>
        <w:rPr>
          <w:i/>
          <w:color w:val="231F20"/>
          <w:sz w:val="27"/>
        </w:rPr>
        <w:t>các</w:t>
      </w:r>
      <w:r>
        <w:rPr>
          <w:i/>
          <w:color w:val="231F20"/>
          <w:spacing w:val="-8"/>
          <w:sz w:val="27"/>
        </w:rPr>
        <w:t> </w:t>
      </w:r>
      <w:r>
        <w:rPr>
          <w:i/>
          <w:color w:val="231F20"/>
          <w:sz w:val="27"/>
        </w:rPr>
        <w:t>Tỳ-kheo,</w:t>
      </w:r>
      <w:r>
        <w:rPr>
          <w:i/>
          <w:color w:val="231F20"/>
          <w:spacing w:val="-8"/>
          <w:sz w:val="27"/>
        </w:rPr>
        <w:t> </w:t>
      </w:r>
      <w:r>
        <w:rPr>
          <w:i/>
          <w:color w:val="231F20"/>
          <w:sz w:val="27"/>
        </w:rPr>
        <w:t>đây</w:t>
      </w:r>
      <w:r>
        <w:rPr>
          <w:i/>
          <w:color w:val="231F20"/>
          <w:spacing w:val="-7"/>
          <w:sz w:val="27"/>
        </w:rPr>
        <w:t> </w:t>
      </w:r>
      <w:r>
        <w:rPr>
          <w:i/>
          <w:color w:val="231F20"/>
          <w:sz w:val="27"/>
        </w:rPr>
        <w:t>là</w:t>
      </w:r>
      <w:r>
        <w:rPr>
          <w:i/>
          <w:color w:val="231F20"/>
          <w:spacing w:val="-8"/>
          <w:sz w:val="27"/>
        </w:rPr>
        <w:t> </w:t>
      </w:r>
      <w:r>
        <w:rPr>
          <w:i/>
          <w:color w:val="231F20"/>
          <w:sz w:val="27"/>
        </w:rPr>
        <w:t>định</w:t>
      </w:r>
      <w:r>
        <w:rPr>
          <w:i/>
          <w:color w:val="231F20"/>
          <w:spacing w:val="-8"/>
          <w:sz w:val="27"/>
        </w:rPr>
        <w:t> </w:t>
      </w:r>
      <w:r>
        <w:rPr>
          <w:i/>
          <w:color w:val="231F20"/>
          <w:sz w:val="27"/>
        </w:rPr>
        <w:t>tu</w:t>
      </w:r>
      <w:r>
        <w:rPr>
          <w:i/>
          <w:color w:val="231F20"/>
          <w:spacing w:val="-8"/>
          <w:sz w:val="27"/>
        </w:rPr>
        <w:t> </w:t>
      </w:r>
      <w:r>
        <w:rPr>
          <w:i/>
          <w:color w:val="231F20"/>
          <w:sz w:val="27"/>
        </w:rPr>
        <w:t>tập,</w:t>
      </w:r>
      <w:r>
        <w:rPr>
          <w:i/>
          <w:color w:val="231F20"/>
          <w:spacing w:val="-8"/>
          <w:sz w:val="27"/>
        </w:rPr>
        <w:t> </w:t>
      </w:r>
      <w:r>
        <w:rPr>
          <w:i/>
          <w:color w:val="231F20"/>
          <w:sz w:val="27"/>
        </w:rPr>
        <w:t>do</w:t>
      </w:r>
      <w:r>
        <w:rPr>
          <w:i/>
          <w:color w:val="231F20"/>
          <w:spacing w:val="-7"/>
          <w:sz w:val="27"/>
        </w:rPr>
        <w:t> </w:t>
      </w:r>
      <w:r>
        <w:rPr>
          <w:i/>
          <w:color w:val="231F20"/>
          <w:sz w:val="27"/>
        </w:rPr>
        <w:t>tu tập, do làm cho sung mãn, đưa đến đoạn tận các lậu hoặc.</w:t>
      </w:r>
    </w:p>
    <w:p>
      <w:pPr>
        <w:spacing w:before="59"/>
        <w:ind w:left="850" w:right="0" w:firstLine="0"/>
        <w:jc w:val="both"/>
        <w:rPr>
          <w:i/>
          <w:sz w:val="27"/>
        </w:rPr>
      </w:pPr>
      <w:r>
        <w:rPr>
          <w:i/>
          <w:color w:val="231F20"/>
          <w:sz w:val="27"/>
        </w:rPr>
        <w:t>Do</w:t>
      </w:r>
      <w:r>
        <w:rPr>
          <w:i/>
          <w:color w:val="231F20"/>
          <w:spacing w:val="-1"/>
          <w:sz w:val="27"/>
        </w:rPr>
        <w:t> </w:t>
      </w:r>
      <w:r>
        <w:rPr>
          <w:i/>
          <w:color w:val="231F20"/>
          <w:sz w:val="27"/>
        </w:rPr>
        <w:t>tư</w:t>
      </w:r>
      <w:r>
        <w:rPr>
          <w:i/>
          <w:color w:val="231F20"/>
          <w:spacing w:val="-1"/>
          <w:sz w:val="27"/>
        </w:rPr>
        <w:t> </w:t>
      </w:r>
      <w:r>
        <w:rPr>
          <w:i/>
          <w:color w:val="231F20"/>
          <w:sz w:val="27"/>
        </w:rPr>
        <w:t>sát, ở </w:t>
      </w:r>
      <w:r>
        <w:rPr>
          <w:i/>
          <w:color w:val="231F20"/>
          <w:spacing w:val="-4"/>
          <w:sz w:val="27"/>
        </w:rPr>
        <w:t>đời,</w:t>
      </w:r>
    </w:p>
    <w:p>
      <w:pPr>
        <w:spacing w:line="307" w:lineRule="auto" w:before="88"/>
        <w:ind w:left="850" w:right="2617" w:firstLine="0"/>
        <w:jc w:val="left"/>
        <w:rPr>
          <w:i/>
          <w:sz w:val="27"/>
        </w:rPr>
      </w:pPr>
      <w:r>
        <w:rPr>
          <w:i/>
          <w:color w:val="231F20"/>
          <w:sz w:val="27"/>
        </w:rPr>
        <w:t>Các sự vật thắng, liệt,</w:t>
      </w:r>
      <w:r>
        <w:rPr>
          <w:i/>
          <w:color w:val="231F20"/>
          <w:sz w:val="27"/>
        </w:rPr>
        <w:t> Không vật gì ở đời, Làm vị ấy dao động. An</w:t>
      </w:r>
      <w:r>
        <w:rPr>
          <w:i/>
          <w:color w:val="231F20"/>
          <w:spacing w:val="-8"/>
          <w:sz w:val="27"/>
        </w:rPr>
        <w:t> </w:t>
      </w:r>
      <w:r>
        <w:rPr>
          <w:i/>
          <w:color w:val="231F20"/>
          <w:sz w:val="27"/>
        </w:rPr>
        <w:t>tịnh,</w:t>
      </w:r>
      <w:r>
        <w:rPr>
          <w:i/>
          <w:color w:val="231F20"/>
          <w:spacing w:val="-8"/>
          <w:sz w:val="27"/>
        </w:rPr>
        <w:t> </w:t>
      </w:r>
      <w:r>
        <w:rPr>
          <w:i/>
          <w:color w:val="231F20"/>
          <w:sz w:val="27"/>
        </w:rPr>
        <w:t>không</w:t>
      </w:r>
      <w:r>
        <w:rPr>
          <w:i/>
          <w:color w:val="231F20"/>
          <w:spacing w:val="-8"/>
          <w:sz w:val="27"/>
        </w:rPr>
        <w:t> </w:t>
      </w:r>
      <w:r>
        <w:rPr>
          <w:i/>
          <w:color w:val="231F20"/>
          <w:sz w:val="27"/>
        </w:rPr>
        <w:t>mờ</w:t>
      </w:r>
      <w:r>
        <w:rPr>
          <w:i/>
          <w:color w:val="231F20"/>
          <w:spacing w:val="-8"/>
          <w:sz w:val="27"/>
        </w:rPr>
        <w:t> </w:t>
      </w:r>
      <w:r>
        <w:rPr>
          <w:i/>
          <w:color w:val="231F20"/>
          <w:sz w:val="27"/>
        </w:rPr>
        <w:t>mịt,</w:t>
      </w:r>
    </w:p>
    <w:p>
      <w:pPr>
        <w:spacing w:line="307" w:lineRule="auto" w:before="4"/>
        <w:ind w:left="850" w:right="1547" w:firstLine="0"/>
        <w:jc w:val="left"/>
        <w:rPr>
          <w:i/>
          <w:sz w:val="27"/>
        </w:rPr>
      </w:pPr>
      <w:r>
        <w:rPr>
          <w:i/>
          <w:color w:val="231F20"/>
          <w:sz w:val="27"/>
        </w:rPr>
        <w:t>Không</w:t>
      </w:r>
      <w:r>
        <w:rPr>
          <w:i/>
          <w:color w:val="231F20"/>
          <w:spacing w:val="-8"/>
          <w:sz w:val="27"/>
        </w:rPr>
        <w:t> </w:t>
      </w:r>
      <w:r>
        <w:rPr>
          <w:i/>
          <w:color w:val="231F20"/>
          <w:sz w:val="27"/>
        </w:rPr>
        <w:t>phiền</w:t>
      </w:r>
      <w:r>
        <w:rPr>
          <w:i/>
          <w:color w:val="231F20"/>
          <w:spacing w:val="-8"/>
          <w:sz w:val="27"/>
        </w:rPr>
        <w:t> </w:t>
      </w:r>
      <w:r>
        <w:rPr>
          <w:i/>
          <w:color w:val="231F20"/>
          <w:sz w:val="27"/>
        </w:rPr>
        <w:t>não,</w:t>
      </w:r>
      <w:r>
        <w:rPr>
          <w:i/>
          <w:color w:val="231F20"/>
          <w:spacing w:val="-8"/>
          <w:sz w:val="27"/>
        </w:rPr>
        <w:t> </w:t>
      </w:r>
      <w:r>
        <w:rPr>
          <w:i/>
          <w:color w:val="231F20"/>
          <w:sz w:val="27"/>
        </w:rPr>
        <w:t>không</w:t>
      </w:r>
      <w:r>
        <w:rPr>
          <w:i/>
          <w:color w:val="231F20"/>
          <w:spacing w:val="-8"/>
          <w:sz w:val="27"/>
        </w:rPr>
        <w:t> </w:t>
      </w:r>
      <w:r>
        <w:rPr>
          <w:i/>
          <w:color w:val="231F20"/>
          <w:sz w:val="27"/>
        </w:rPr>
        <w:t>tham,</w:t>
      </w:r>
      <w:r>
        <w:rPr>
          <w:i/>
          <w:color w:val="231F20"/>
          <w:sz w:val="27"/>
        </w:rPr>
        <w:t> Ta nói vị ấy vượt,</w:t>
      </w:r>
    </w:p>
    <w:p>
      <w:pPr>
        <w:spacing w:before="3"/>
        <w:ind w:left="850" w:right="0" w:firstLine="0"/>
        <w:jc w:val="left"/>
        <w:rPr>
          <w:i/>
          <w:sz w:val="27"/>
        </w:rPr>
      </w:pPr>
      <w:r>
        <w:rPr>
          <w:i/>
          <w:color w:val="231F20"/>
          <w:sz w:val="27"/>
        </w:rPr>
        <w:t>Qua khỏi sanh và </w:t>
      </w:r>
      <w:r>
        <w:rPr>
          <w:i/>
          <w:color w:val="231F20"/>
          <w:spacing w:val="-4"/>
          <w:sz w:val="27"/>
        </w:rPr>
        <w:t>già.</w:t>
      </w:r>
    </w:p>
    <w:p>
      <w:pPr>
        <w:pStyle w:val="BodyText"/>
        <w:spacing w:line="264" w:lineRule="auto" w:before="144"/>
        <w:ind w:firstLine="396"/>
      </w:pPr>
      <w:r>
        <w:rPr>
          <w:color w:val="231F20"/>
        </w:rPr>
        <w:t>Khi</w:t>
      </w:r>
      <w:r>
        <w:rPr>
          <w:color w:val="231F20"/>
          <w:spacing w:val="-9"/>
        </w:rPr>
        <w:t> </w:t>
      </w:r>
      <w:r>
        <w:rPr>
          <w:color w:val="231F20"/>
        </w:rPr>
        <w:t>có</w:t>
      </w:r>
      <w:r>
        <w:rPr>
          <w:color w:val="231F20"/>
          <w:spacing w:val="-9"/>
        </w:rPr>
        <w:t> </w:t>
      </w:r>
      <w:r>
        <w:rPr>
          <w:color w:val="231F20"/>
        </w:rPr>
        <w:t>chánh</w:t>
      </w:r>
      <w:r>
        <w:rPr>
          <w:color w:val="231F20"/>
          <w:spacing w:val="-9"/>
        </w:rPr>
        <w:t> </w:t>
      </w:r>
      <w:r>
        <w:rPr>
          <w:color w:val="231F20"/>
        </w:rPr>
        <w:t>niệm</w:t>
      </w:r>
      <w:r>
        <w:rPr>
          <w:color w:val="231F20"/>
          <w:spacing w:val="-9"/>
        </w:rPr>
        <w:t> </w:t>
      </w:r>
      <w:r>
        <w:rPr>
          <w:color w:val="231F20"/>
        </w:rPr>
        <w:t>về</w:t>
      </w:r>
      <w:r>
        <w:rPr>
          <w:color w:val="231F20"/>
          <w:spacing w:val="-9"/>
        </w:rPr>
        <w:t> </w:t>
      </w:r>
      <w:r>
        <w:rPr>
          <w:color w:val="231F20"/>
        </w:rPr>
        <w:t>một</w:t>
      </w:r>
      <w:r>
        <w:rPr>
          <w:color w:val="231F20"/>
          <w:spacing w:val="-9"/>
        </w:rPr>
        <w:t> </w:t>
      </w:r>
      <w:r>
        <w:rPr>
          <w:color w:val="231F20"/>
        </w:rPr>
        <w:t>danh</w:t>
      </w:r>
      <w:r>
        <w:rPr>
          <w:color w:val="231F20"/>
          <w:spacing w:val="-9"/>
        </w:rPr>
        <w:t> </w:t>
      </w:r>
      <w:r>
        <w:rPr>
          <w:color w:val="231F20"/>
        </w:rPr>
        <w:t>hay</w:t>
      </w:r>
      <w:r>
        <w:rPr>
          <w:color w:val="231F20"/>
          <w:spacing w:val="-9"/>
        </w:rPr>
        <w:t> </w:t>
      </w:r>
      <w:r>
        <w:rPr>
          <w:color w:val="231F20"/>
        </w:rPr>
        <w:t>sắc</w:t>
      </w:r>
      <w:r>
        <w:rPr>
          <w:color w:val="231F20"/>
          <w:spacing w:val="-9"/>
        </w:rPr>
        <w:t> </w:t>
      </w:r>
      <w:r>
        <w:rPr>
          <w:color w:val="231F20"/>
        </w:rPr>
        <w:t>xuất</w:t>
      </w:r>
      <w:r>
        <w:rPr>
          <w:color w:val="231F20"/>
          <w:spacing w:val="-9"/>
        </w:rPr>
        <w:t> </w:t>
      </w:r>
      <w:r>
        <w:rPr>
          <w:color w:val="231F20"/>
        </w:rPr>
        <w:t>hiện thì ngay khoảnh khắc ấy cũng có cả chánh định sinh khởi do các duyên tương ứng và thực hiện các chức năng</w:t>
      </w:r>
      <w:r>
        <w:rPr>
          <w:color w:val="231F20"/>
          <w:spacing w:val="26"/>
        </w:rPr>
        <w:t> </w:t>
      </w:r>
      <w:r>
        <w:rPr>
          <w:color w:val="231F20"/>
        </w:rPr>
        <w:t>của</w:t>
      </w:r>
      <w:r>
        <w:rPr>
          <w:color w:val="231F20"/>
          <w:spacing w:val="26"/>
        </w:rPr>
        <w:t> </w:t>
      </w:r>
      <w:r>
        <w:rPr>
          <w:color w:val="231F20"/>
        </w:rPr>
        <w:t>nó,</w:t>
      </w:r>
      <w:r>
        <w:rPr>
          <w:color w:val="231F20"/>
          <w:spacing w:val="26"/>
        </w:rPr>
        <w:t> </w:t>
      </w:r>
      <w:r>
        <w:rPr>
          <w:color w:val="231F20"/>
        </w:rPr>
        <w:t>Khi</w:t>
      </w:r>
      <w:r>
        <w:rPr>
          <w:color w:val="231F20"/>
          <w:spacing w:val="26"/>
        </w:rPr>
        <w:t> </w:t>
      </w:r>
      <w:r>
        <w:rPr>
          <w:color w:val="231F20"/>
        </w:rPr>
        <w:t>trí</w:t>
      </w:r>
      <w:r>
        <w:rPr>
          <w:color w:val="231F20"/>
          <w:spacing w:val="26"/>
        </w:rPr>
        <w:t> </w:t>
      </w:r>
      <w:r>
        <w:rPr>
          <w:color w:val="231F20"/>
        </w:rPr>
        <w:t>tuệ</w:t>
      </w:r>
      <w:r>
        <w:rPr>
          <w:color w:val="231F20"/>
          <w:spacing w:val="26"/>
        </w:rPr>
        <w:t> </w:t>
      </w:r>
      <w:r>
        <w:rPr>
          <w:color w:val="231F20"/>
        </w:rPr>
        <w:t>phát</w:t>
      </w:r>
      <w:r>
        <w:rPr>
          <w:color w:val="231F20"/>
          <w:spacing w:val="26"/>
        </w:rPr>
        <w:t> </w:t>
      </w:r>
      <w:r>
        <w:rPr>
          <w:color w:val="231F20"/>
        </w:rPr>
        <w:t>triển,</w:t>
      </w:r>
      <w:r>
        <w:rPr>
          <w:color w:val="231F20"/>
          <w:spacing w:val="26"/>
        </w:rPr>
        <w:t> </w:t>
      </w:r>
      <w:r>
        <w:rPr>
          <w:color w:val="231F20"/>
        </w:rPr>
        <w:t>trí</w:t>
      </w:r>
      <w:r>
        <w:rPr>
          <w:color w:val="231F20"/>
          <w:spacing w:val="26"/>
        </w:rPr>
        <w:t> </w:t>
      </w:r>
      <w:r>
        <w:rPr>
          <w:color w:val="231F20"/>
        </w:rPr>
        <w:t>tuệ</w:t>
      </w:r>
      <w:r>
        <w:rPr>
          <w:color w:val="231F20"/>
          <w:spacing w:val="26"/>
        </w:rPr>
        <w:t> </w:t>
      </w:r>
      <w:r>
        <w:rPr>
          <w:color w:val="231F20"/>
        </w:rPr>
        <w:t>sẽ</w:t>
      </w:r>
      <w:r>
        <w:rPr>
          <w:color w:val="231F20"/>
          <w:spacing w:val="26"/>
        </w:rPr>
        <w:t> </w:t>
      </w:r>
      <w:r>
        <w:rPr>
          <w:color w:val="231F20"/>
          <w:spacing w:val="-2"/>
        </w:rPr>
        <w:t>xuyên</w:t>
      </w:r>
    </w:p>
    <w:p>
      <w:pPr>
        <w:pStyle w:val="BodyText"/>
        <w:spacing w:after="0" w:line="264" w:lineRule="auto"/>
        <w:sectPr>
          <w:pgSz w:w="7660" w:h="11630"/>
          <w:pgMar w:header="779" w:footer="0" w:top="1100" w:bottom="280" w:left="850" w:right="850"/>
        </w:sectPr>
      </w:pPr>
    </w:p>
    <w:p>
      <w:pPr>
        <w:pStyle w:val="BodyText"/>
        <w:spacing w:line="259" w:lineRule="auto"/>
        <w:ind w:right="0"/>
        <w:jc w:val="left"/>
      </w:pPr>
      <w:r>
        <w:rPr>
          <w:color w:val="231F20"/>
        </w:rPr>
        <w:t>thấu sự sinh diệt của năm uẩn và dần dần đưa đến </w:t>
      </w:r>
      <w:r>
        <w:rPr>
          <w:color w:val="231F20"/>
        </w:rPr>
        <w:t>sự tận diệt các lậu hoặc tại thời điểm đạt</w:t>
      </w:r>
      <w:r>
        <w:rPr>
          <w:color w:val="231F20"/>
          <w:spacing w:val="-7"/>
        </w:rPr>
        <w:t> </w:t>
      </w:r>
      <w:r>
        <w:rPr>
          <w:color w:val="231F20"/>
        </w:rPr>
        <w:t>A-la-hán quả.</w:t>
      </w:r>
    </w:p>
    <w:p>
      <w:pPr>
        <w:pStyle w:val="Heading5"/>
        <w:numPr>
          <w:ilvl w:val="2"/>
          <w:numId w:val="12"/>
        </w:numPr>
        <w:tabs>
          <w:tab w:pos="1185" w:val="left" w:leader="none"/>
        </w:tabs>
        <w:spacing w:line="240" w:lineRule="auto" w:before="157" w:after="0"/>
        <w:ind w:left="1185" w:right="0" w:hanging="675"/>
        <w:jc w:val="left"/>
        <w:rPr>
          <w:i/>
        </w:rPr>
      </w:pPr>
      <w:r>
        <w:rPr>
          <w:i/>
          <w:color w:val="231F20"/>
        </w:rPr>
        <w:t>Câu</w:t>
      </w:r>
      <w:r>
        <w:rPr>
          <w:i/>
          <w:color w:val="231F20"/>
          <w:spacing w:val="-5"/>
        </w:rPr>
        <w:t> hỏi</w:t>
      </w:r>
    </w:p>
    <w:p>
      <w:pPr>
        <w:pStyle w:val="ListParagraph"/>
        <w:numPr>
          <w:ilvl w:val="0"/>
          <w:numId w:val="13"/>
        </w:numPr>
        <w:tabs>
          <w:tab w:pos="790" w:val="left" w:leader="none"/>
        </w:tabs>
        <w:spacing w:line="249" w:lineRule="auto" w:before="127" w:after="0"/>
        <w:ind w:left="113" w:right="111" w:firstLine="396"/>
        <w:jc w:val="left"/>
        <w:rPr>
          <w:sz w:val="27"/>
        </w:rPr>
      </w:pPr>
      <w:r>
        <w:rPr>
          <w:color w:val="231F20"/>
          <w:sz w:val="27"/>
        </w:rPr>
        <w:t>Tâm sở nhất tâm và định có phải là cùng một loại tâm sở?</w:t>
      </w:r>
    </w:p>
    <w:p>
      <w:pPr>
        <w:pStyle w:val="ListParagraph"/>
        <w:numPr>
          <w:ilvl w:val="0"/>
          <w:numId w:val="13"/>
        </w:numPr>
        <w:tabs>
          <w:tab w:pos="780" w:val="left" w:leader="none"/>
        </w:tabs>
        <w:spacing w:line="240" w:lineRule="auto" w:before="116" w:after="0"/>
        <w:ind w:left="780" w:right="0" w:hanging="270"/>
        <w:jc w:val="left"/>
        <w:rPr>
          <w:sz w:val="27"/>
        </w:rPr>
      </w:pPr>
      <w:r>
        <w:rPr>
          <w:color w:val="231F20"/>
          <w:sz w:val="27"/>
        </w:rPr>
        <w:t>Có thể có định với tâm bất thiện </w:t>
      </w:r>
      <w:r>
        <w:rPr>
          <w:color w:val="231F20"/>
          <w:spacing w:val="-2"/>
          <w:sz w:val="27"/>
        </w:rPr>
        <w:t>không?</w:t>
      </w:r>
    </w:p>
    <w:p>
      <w:pPr>
        <w:pStyle w:val="ListParagraph"/>
        <w:numPr>
          <w:ilvl w:val="0"/>
          <w:numId w:val="13"/>
        </w:numPr>
        <w:tabs>
          <w:tab w:pos="766" w:val="left" w:leader="none"/>
        </w:tabs>
        <w:spacing w:line="249" w:lineRule="auto" w:before="127" w:after="0"/>
        <w:ind w:left="113" w:right="112" w:firstLine="396"/>
        <w:jc w:val="left"/>
        <w:rPr>
          <w:sz w:val="27"/>
        </w:rPr>
      </w:pPr>
      <w:r>
        <w:rPr>
          <w:color w:val="231F20"/>
          <w:sz w:val="27"/>
        </w:rPr>
        <w:t>Sự</w:t>
      </w:r>
      <w:r>
        <w:rPr>
          <w:color w:val="231F20"/>
          <w:spacing w:val="-17"/>
          <w:sz w:val="27"/>
        </w:rPr>
        <w:t> </w:t>
      </w:r>
      <w:r>
        <w:rPr>
          <w:color w:val="231F20"/>
          <w:sz w:val="27"/>
        </w:rPr>
        <w:t>khác</w:t>
      </w:r>
      <w:r>
        <w:rPr>
          <w:color w:val="231F20"/>
          <w:spacing w:val="-17"/>
          <w:sz w:val="27"/>
        </w:rPr>
        <w:t> </w:t>
      </w:r>
      <w:r>
        <w:rPr>
          <w:color w:val="231F20"/>
          <w:sz w:val="27"/>
        </w:rPr>
        <w:t>biệt</w:t>
      </w:r>
      <w:r>
        <w:rPr>
          <w:color w:val="231F20"/>
          <w:spacing w:val="-17"/>
          <w:sz w:val="27"/>
        </w:rPr>
        <w:t> </w:t>
      </w:r>
      <w:r>
        <w:rPr>
          <w:color w:val="231F20"/>
          <w:sz w:val="27"/>
        </w:rPr>
        <w:t>giữa</w:t>
      </w:r>
      <w:r>
        <w:rPr>
          <w:color w:val="231F20"/>
          <w:spacing w:val="-17"/>
          <w:sz w:val="27"/>
        </w:rPr>
        <w:t> </w:t>
      </w:r>
      <w:r>
        <w:rPr>
          <w:color w:val="231F20"/>
          <w:sz w:val="27"/>
        </w:rPr>
        <w:t>chánh</w:t>
      </w:r>
      <w:r>
        <w:rPr>
          <w:color w:val="231F20"/>
          <w:spacing w:val="-17"/>
          <w:sz w:val="27"/>
        </w:rPr>
        <w:t> </w:t>
      </w:r>
      <w:r>
        <w:rPr>
          <w:color w:val="231F20"/>
          <w:sz w:val="27"/>
        </w:rPr>
        <w:t>định</w:t>
      </w:r>
      <w:r>
        <w:rPr>
          <w:color w:val="231F20"/>
          <w:spacing w:val="-17"/>
          <w:sz w:val="27"/>
        </w:rPr>
        <w:t> </w:t>
      </w:r>
      <w:r>
        <w:rPr>
          <w:color w:val="231F20"/>
          <w:sz w:val="27"/>
        </w:rPr>
        <w:t>trong</w:t>
      </w:r>
      <w:r>
        <w:rPr>
          <w:color w:val="231F20"/>
          <w:spacing w:val="-17"/>
          <w:sz w:val="27"/>
        </w:rPr>
        <w:t> </w:t>
      </w:r>
      <w:r>
        <w:rPr>
          <w:color w:val="231F20"/>
          <w:sz w:val="27"/>
        </w:rPr>
        <w:t>phát</w:t>
      </w:r>
      <w:r>
        <w:rPr>
          <w:color w:val="231F20"/>
          <w:spacing w:val="-16"/>
          <w:sz w:val="27"/>
        </w:rPr>
        <w:t> </w:t>
      </w:r>
      <w:r>
        <w:rPr>
          <w:color w:val="231F20"/>
          <w:sz w:val="27"/>
        </w:rPr>
        <w:t>triển</w:t>
      </w:r>
      <w:r>
        <w:rPr>
          <w:color w:val="231F20"/>
          <w:spacing w:val="-17"/>
          <w:sz w:val="27"/>
        </w:rPr>
        <w:t> </w:t>
      </w:r>
      <w:r>
        <w:rPr>
          <w:color w:val="231F20"/>
          <w:sz w:val="27"/>
        </w:rPr>
        <w:t>an tịnh</w:t>
      </w:r>
      <w:r>
        <w:rPr>
          <w:color w:val="231F20"/>
          <w:spacing w:val="-8"/>
          <w:sz w:val="27"/>
        </w:rPr>
        <w:t> </w:t>
      </w:r>
      <w:r>
        <w:rPr>
          <w:color w:val="231F20"/>
          <w:sz w:val="27"/>
        </w:rPr>
        <w:t>và</w:t>
      </w:r>
      <w:r>
        <w:rPr>
          <w:color w:val="231F20"/>
          <w:spacing w:val="-8"/>
          <w:sz w:val="27"/>
        </w:rPr>
        <w:t> </w:t>
      </w:r>
      <w:r>
        <w:rPr>
          <w:color w:val="231F20"/>
          <w:sz w:val="27"/>
        </w:rPr>
        <w:t>chánh</w:t>
      </w:r>
      <w:r>
        <w:rPr>
          <w:color w:val="231F20"/>
          <w:spacing w:val="-8"/>
          <w:sz w:val="27"/>
        </w:rPr>
        <w:t> </w:t>
      </w:r>
      <w:r>
        <w:rPr>
          <w:color w:val="231F20"/>
          <w:sz w:val="27"/>
        </w:rPr>
        <w:t>định</w:t>
      </w:r>
      <w:r>
        <w:rPr>
          <w:color w:val="231F20"/>
          <w:spacing w:val="-8"/>
          <w:sz w:val="27"/>
        </w:rPr>
        <w:t> </w:t>
      </w:r>
      <w:r>
        <w:rPr>
          <w:color w:val="231F20"/>
          <w:sz w:val="27"/>
        </w:rPr>
        <w:t>trong</w:t>
      </w:r>
      <w:r>
        <w:rPr>
          <w:color w:val="231F20"/>
          <w:spacing w:val="-8"/>
          <w:sz w:val="27"/>
        </w:rPr>
        <w:t> </w:t>
      </w:r>
      <w:r>
        <w:rPr>
          <w:color w:val="231F20"/>
          <w:sz w:val="27"/>
        </w:rPr>
        <w:t>phát</w:t>
      </w:r>
      <w:r>
        <w:rPr>
          <w:color w:val="231F20"/>
          <w:spacing w:val="-8"/>
          <w:sz w:val="27"/>
        </w:rPr>
        <w:t> </w:t>
      </w:r>
      <w:r>
        <w:rPr>
          <w:color w:val="231F20"/>
          <w:sz w:val="27"/>
        </w:rPr>
        <w:t>triển</w:t>
      </w:r>
      <w:r>
        <w:rPr>
          <w:color w:val="231F20"/>
          <w:spacing w:val="-8"/>
          <w:sz w:val="27"/>
        </w:rPr>
        <w:t> </w:t>
      </w:r>
      <w:r>
        <w:rPr>
          <w:color w:val="231F20"/>
          <w:sz w:val="27"/>
        </w:rPr>
        <w:t>tuệ</w:t>
      </w:r>
      <w:r>
        <w:rPr>
          <w:color w:val="231F20"/>
          <w:spacing w:val="-8"/>
          <w:sz w:val="27"/>
        </w:rPr>
        <w:t> </w:t>
      </w:r>
      <w:r>
        <w:rPr>
          <w:color w:val="231F20"/>
          <w:sz w:val="27"/>
        </w:rPr>
        <w:t>minh</w:t>
      </w:r>
      <w:r>
        <w:rPr>
          <w:color w:val="231F20"/>
          <w:spacing w:val="-8"/>
          <w:sz w:val="27"/>
        </w:rPr>
        <w:t> </w:t>
      </w:r>
      <w:r>
        <w:rPr>
          <w:color w:val="231F20"/>
          <w:sz w:val="27"/>
        </w:rPr>
        <w:t>sát</w:t>
      </w:r>
      <w:r>
        <w:rPr>
          <w:color w:val="231F20"/>
          <w:spacing w:val="-8"/>
          <w:sz w:val="27"/>
        </w:rPr>
        <w:t> </w:t>
      </w:r>
      <w:r>
        <w:rPr>
          <w:color w:val="231F20"/>
          <w:sz w:val="27"/>
        </w:rPr>
        <w:t>là</w:t>
      </w:r>
      <w:r>
        <w:rPr>
          <w:color w:val="231F20"/>
          <w:spacing w:val="-8"/>
          <w:sz w:val="27"/>
        </w:rPr>
        <w:t> </w:t>
      </w:r>
      <w:r>
        <w:rPr>
          <w:color w:val="231F20"/>
          <w:sz w:val="27"/>
        </w:rPr>
        <w:t>gì?</w:t>
      </w:r>
    </w:p>
    <w:p>
      <w:pPr>
        <w:pStyle w:val="ListParagraph"/>
        <w:numPr>
          <w:ilvl w:val="0"/>
          <w:numId w:val="13"/>
        </w:numPr>
        <w:tabs>
          <w:tab w:pos="799" w:val="left" w:leader="none"/>
        </w:tabs>
        <w:spacing w:line="249" w:lineRule="auto" w:before="115" w:after="0"/>
        <w:ind w:left="113" w:right="111" w:firstLine="396"/>
        <w:jc w:val="left"/>
        <w:rPr>
          <w:sz w:val="27"/>
        </w:rPr>
      </w:pPr>
      <w:r>
        <w:rPr>
          <w:color w:val="231F20"/>
          <w:sz w:val="27"/>
        </w:rPr>
        <w:t>Nếu cố gắng chú tâm vào âm thanh thì đó có phải là cách để nhận biết âm thanh như nó là không?</w:t>
      </w:r>
    </w:p>
    <w:p>
      <w:pPr>
        <w:pStyle w:val="ListParagraph"/>
        <w:spacing w:after="0" w:line="249" w:lineRule="auto"/>
        <w:jc w:val="left"/>
        <w:rPr>
          <w:sz w:val="27"/>
        </w:rPr>
        <w:sectPr>
          <w:pgSz w:w="7660" w:h="11630"/>
          <w:pgMar w:header="779" w:footer="0" w:top="1100" w:bottom="280" w:left="850" w:right="850"/>
        </w:sectPr>
      </w:pPr>
    </w:p>
    <w:p>
      <w:pPr>
        <w:pStyle w:val="BodyText"/>
        <w:spacing w:before="4"/>
        <w:ind w:left="0" w:right="0"/>
        <w:jc w:val="left"/>
        <w:rPr>
          <w:sz w:val="17"/>
        </w:rPr>
      </w:pPr>
    </w:p>
    <w:p>
      <w:pPr>
        <w:pStyle w:val="BodyText"/>
        <w:spacing w:after="0"/>
        <w:jc w:val="left"/>
        <w:rPr>
          <w:sz w:val="17"/>
        </w:rPr>
        <w:sectPr>
          <w:pgSz w:w="7660" w:h="11630"/>
          <w:pgMar w:header="779" w:footer="0" w:top="1100" w:bottom="280" w:left="850" w:right="850"/>
        </w:sect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351"/>
        <w:ind w:left="0" w:right="0"/>
        <w:jc w:val="left"/>
        <w:rPr>
          <w:sz w:val="32"/>
        </w:rPr>
      </w:pPr>
    </w:p>
    <w:p>
      <w:pPr>
        <w:pStyle w:val="ListParagraph"/>
        <w:numPr>
          <w:ilvl w:val="0"/>
          <w:numId w:val="8"/>
        </w:numPr>
        <w:tabs>
          <w:tab w:pos="240" w:val="left" w:leader="none"/>
        </w:tabs>
        <w:spacing w:line="240" w:lineRule="auto" w:before="0" w:after="0"/>
        <w:ind w:left="240" w:right="0" w:hanging="240"/>
        <w:jc w:val="center"/>
        <w:rPr>
          <w:b/>
          <w:color w:val="231F20"/>
          <w:sz w:val="30"/>
        </w:rPr>
      </w:pPr>
    </w:p>
    <w:p>
      <w:pPr>
        <w:pStyle w:val="Heading2"/>
        <w:spacing w:before="191"/>
      </w:pPr>
      <w:r>
        <w:rPr>
          <w:color w:val="231F20"/>
        </w:rPr>
        <w:t>Mạng</w:t>
      </w:r>
      <w:r>
        <w:rPr>
          <w:color w:val="231F20"/>
          <w:spacing w:val="-4"/>
        </w:rPr>
        <w:t> </w:t>
      </w:r>
      <w:r>
        <w:rPr>
          <w:color w:val="231F20"/>
        </w:rPr>
        <w:t>căn</w:t>
      </w:r>
      <w:r>
        <w:rPr>
          <w:color w:val="231F20"/>
          <w:spacing w:val="-1"/>
        </w:rPr>
        <w:t> </w:t>
      </w:r>
      <w:r>
        <w:rPr>
          <w:color w:val="231F20"/>
        </w:rPr>
        <w:t>&amp;</w:t>
      </w:r>
      <w:r>
        <w:rPr>
          <w:color w:val="231F20"/>
          <w:spacing w:val="-1"/>
        </w:rPr>
        <w:t> </w:t>
      </w:r>
      <w:r>
        <w:rPr>
          <w:color w:val="231F20"/>
        </w:rPr>
        <w:t>Hướng</w:t>
      </w:r>
      <w:r>
        <w:rPr>
          <w:color w:val="231F20"/>
          <w:spacing w:val="-2"/>
        </w:rPr>
        <w:t> </w:t>
      </w:r>
      <w:r>
        <w:rPr>
          <w:color w:val="231F20"/>
          <w:spacing w:val="-5"/>
        </w:rPr>
        <w:t>tâm</w:t>
      </w:r>
    </w:p>
    <w:p>
      <w:pPr>
        <w:pStyle w:val="BodyText"/>
        <w:spacing w:before="23"/>
        <w:ind w:left="0" w:right="0"/>
        <w:jc w:val="left"/>
        <w:rPr>
          <w:rFonts w:ascii="Cambria"/>
          <w:b/>
          <w:sz w:val="36"/>
        </w:rPr>
      </w:pPr>
    </w:p>
    <w:p>
      <w:pPr>
        <w:pStyle w:val="Heading4"/>
        <w:numPr>
          <w:ilvl w:val="1"/>
          <w:numId w:val="8"/>
        </w:numPr>
        <w:tabs>
          <w:tab w:pos="982" w:val="left" w:leader="none"/>
        </w:tabs>
        <w:spacing w:line="240" w:lineRule="auto" w:before="0" w:after="0"/>
        <w:ind w:left="982" w:right="0" w:hanging="472"/>
        <w:jc w:val="both"/>
      </w:pPr>
      <w:r>
        <w:rPr>
          <w:color w:val="231F20"/>
        </w:rPr>
        <w:t>Mạng</w:t>
      </w:r>
      <w:r>
        <w:rPr>
          <w:color w:val="231F20"/>
          <w:spacing w:val="-1"/>
        </w:rPr>
        <w:t> </w:t>
      </w:r>
      <w:r>
        <w:rPr>
          <w:color w:val="231F20"/>
        </w:rPr>
        <w:t>căn</w:t>
      </w:r>
      <w:r>
        <w:rPr>
          <w:color w:val="231F20"/>
          <w:spacing w:val="-2"/>
        </w:rPr>
        <w:t> (jīvitindriya)</w:t>
      </w:r>
    </w:p>
    <w:p>
      <w:pPr>
        <w:pStyle w:val="BodyText"/>
        <w:spacing w:line="249" w:lineRule="auto" w:before="127"/>
        <w:ind w:firstLine="396"/>
      </w:pPr>
      <w:r>
        <w:rPr>
          <w:color w:val="231F20"/>
        </w:rPr>
        <w:t>Tâm sở mạng căn (jīvitindriya) và tâm sở </w:t>
      </w:r>
      <w:r>
        <w:rPr>
          <w:color w:val="231F20"/>
        </w:rPr>
        <w:t>hướng tâm (manasikāra) là hai tâm sở khác trong bảy biến hành</w:t>
      </w:r>
      <w:r>
        <w:rPr>
          <w:color w:val="231F20"/>
          <w:spacing w:val="-5"/>
        </w:rPr>
        <w:t> </w:t>
      </w:r>
      <w:r>
        <w:rPr>
          <w:color w:val="231F20"/>
        </w:rPr>
        <w:t>tâm</w:t>
      </w:r>
      <w:r>
        <w:rPr>
          <w:color w:val="231F20"/>
          <w:spacing w:val="-5"/>
        </w:rPr>
        <w:t> </w:t>
      </w:r>
      <w:r>
        <w:rPr>
          <w:color w:val="231F20"/>
        </w:rPr>
        <w:t>sở</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cùng</w:t>
      </w:r>
      <w:r>
        <w:rPr>
          <w:color w:val="231F20"/>
          <w:spacing w:val="-5"/>
        </w:rPr>
        <w:t> </w:t>
      </w:r>
      <w:r>
        <w:rPr>
          <w:color w:val="231F20"/>
        </w:rPr>
        <w:t>tất</w:t>
      </w:r>
      <w:r>
        <w:rPr>
          <w:color w:val="231F20"/>
          <w:spacing w:val="-5"/>
        </w:rPr>
        <w:t> </w:t>
      </w:r>
      <w:r>
        <w:rPr>
          <w:color w:val="231F20"/>
        </w:rPr>
        <w:t>cả</w:t>
      </w:r>
      <w:r>
        <w:rPr>
          <w:color w:val="231F20"/>
          <w:spacing w:val="-5"/>
        </w:rPr>
        <w:t> </w:t>
      </w:r>
      <w:r>
        <w:rPr>
          <w:color w:val="231F20"/>
        </w:rPr>
        <w:t>các</w:t>
      </w:r>
      <w:r>
        <w:rPr>
          <w:color w:val="231F20"/>
          <w:spacing w:val="-5"/>
        </w:rPr>
        <w:t> </w:t>
      </w:r>
      <w:r>
        <w:rPr>
          <w:color w:val="231F20"/>
        </w:rPr>
        <w:t>tâm.</w:t>
      </w:r>
      <w:r>
        <w:rPr>
          <w:color w:val="231F20"/>
          <w:spacing w:val="-10"/>
        </w:rPr>
        <w:t> </w:t>
      </w:r>
      <w:r>
        <w:rPr>
          <w:color w:val="231F20"/>
        </w:rPr>
        <w:t>Về</w:t>
      </w:r>
      <w:r>
        <w:rPr>
          <w:color w:val="231F20"/>
          <w:spacing w:val="-5"/>
        </w:rPr>
        <w:t> </w:t>
      </w:r>
      <w:r>
        <w:rPr>
          <w:color w:val="231F20"/>
        </w:rPr>
        <w:t>tâm</w:t>
      </w:r>
      <w:r>
        <w:rPr>
          <w:color w:val="231F20"/>
          <w:spacing w:val="-5"/>
        </w:rPr>
        <w:t> </w:t>
      </w:r>
      <w:r>
        <w:rPr>
          <w:color w:val="231F20"/>
        </w:rPr>
        <w:t>sở mạng căn (jīvitindriya)</w:t>
      </w:r>
      <w:r>
        <w:rPr>
          <w:color w:val="231F20"/>
          <w:vertAlign w:val="superscript"/>
        </w:rPr>
        <w:t>45</w:t>
      </w:r>
      <w:r>
        <w:rPr>
          <w:color w:val="231F20"/>
          <w:vertAlign w:val="baseline"/>
        </w:rPr>
        <w:t>, tâm sở này duy trì sự sống [hay sự tồn tại] của tâm và tâm sở đồng sinh. Theo </w:t>
      </w:r>
      <w:r>
        <w:rPr>
          <w:i/>
          <w:color w:val="231F20"/>
          <w:vertAlign w:val="baseline"/>
        </w:rPr>
        <w:t>Chú</w:t>
      </w:r>
      <w:r>
        <w:rPr>
          <w:i/>
          <w:color w:val="231F20"/>
          <w:spacing w:val="-3"/>
          <w:vertAlign w:val="baseline"/>
        </w:rPr>
        <w:t> </w:t>
      </w:r>
      <w:r>
        <w:rPr>
          <w:i/>
          <w:color w:val="231F20"/>
          <w:vertAlign w:val="baseline"/>
        </w:rPr>
        <w:t>Giải</w:t>
      </w:r>
      <w:r>
        <w:rPr>
          <w:i/>
          <w:color w:val="231F20"/>
          <w:spacing w:val="-3"/>
          <w:vertAlign w:val="baseline"/>
        </w:rPr>
        <w:t> </w:t>
      </w:r>
      <w:r>
        <w:rPr>
          <w:i/>
          <w:color w:val="231F20"/>
          <w:vertAlign w:val="baseline"/>
        </w:rPr>
        <w:t>Bộ</w:t>
      </w:r>
      <w:r>
        <w:rPr>
          <w:i/>
          <w:color w:val="231F20"/>
          <w:spacing w:val="-3"/>
          <w:vertAlign w:val="baseline"/>
        </w:rPr>
        <w:t> </w:t>
      </w:r>
      <w:r>
        <w:rPr>
          <w:i/>
          <w:color w:val="231F20"/>
          <w:vertAlign w:val="baseline"/>
        </w:rPr>
        <w:t>Pháp</w:t>
      </w:r>
      <w:r>
        <w:rPr>
          <w:i/>
          <w:color w:val="231F20"/>
          <w:spacing w:val="-3"/>
          <w:vertAlign w:val="baseline"/>
        </w:rPr>
        <w:t> </w:t>
      </w:r>
      <w:r>
        <w:rPr>
          <w:i/>
          <w:color w:val="231F20"/>
          <w:vertAlign w:val="baseline"/>
        </w:rPr>
        <w:t>Tụ</w:t>
      </w:r>
      <w:r>
        <w:rPr>
          <w:i/>
          <w:color w:val="231F20"/>
          <w:spacing w:val="-3"/>
          <w:vertAlign w:val="baseline"/>
        </w:rPr>
        <w:t> </w:t>
      </w:r>
      <w:r>
        <w:rPr>
          <w:color w:val="231F20"/>
          <w:vertAlign w:val="baseline"/>
        </w:rPr>
        <w:t>(phần</w:t>
      </w:r>
      <w:r>
        <w:rPr>
          <w:color w:val="231F20"/>
          <w:spacing w:val="-3"/>
          <w:vertAlign w:val="baseline"/>
        </w:rPr>
        <w:t> </w:t>
      </w:r>
      <w:r>
        <w:rPr>
          <w:color w:val="231F20"/>
          <w:vertAlign w:val="baseline"/>
        </w:rPr>
        <w:t>IV,</w:t>
      </w:r>
      <w:r>
        <w:rPr>
          <w:color w:val="231F20"/>
          <w:spacing w:val="-3"/>
          <w:vertAlign w:val="baseline"/>
        </w:rPr>
        <w:t> </w:t>
      </w:r>
      <w:r>
        <w:rPr>
          <w:color w:val="231F20"/>
          <w:vertAlign w:val="baseline"/>
        </w:rPr>
        <w:t>Chương</w:t>
      </w:r>
      <w:r>
        <w:rPr>
          <w:color w:val="231F20"/>
          <w:spacing w:val="-3"/>
          <w:vertAlign w:val="baseline"/>
        </w:rPr>
        <w:t> </w:t>
      </w:r>
      <w:r>
        <w:rPr>
          <w:color w:val="231F20"/>
          <w:vertAlign w:val="baseline"/>
        </w:rPr>
        <w:t>I,</w:t>
      </w:r>
      <w:r>
        <w:rPr>
          <w:color w:val="231F20"/>
          <w:spacing w:val="-3"/>
          <w:vertAlign w:val="baseline"/>
        </w:rPr>
        <w:t> </w:t>
      </w:r>
      <w:r>
        <w:rPr>
          <w:color w:val="231F20"/>
          <w:vertAlign w:val="baseline"/>
        </w:rPr>
        <w:t>số</w:t>
      </w:r>
      <w:r>
        <w:rPr>
          <w:color w:val="231F20"/>
          <w:spacing w:val="-3"/>
          <w:vertAlign w:val="baseline"/>
        </w:rPr>
        <w:t> </w:t>
      </w:r>
      <w:r>
        <w:rPr>
          <w:color w:val="231F20"/>
          <w:vertAlign w:val="baseline"/>
        </w:rPr>
        <w:t>123</w:t>
      </w:r>
      <w:r>
        <w:rPr>
          <w:color w:val="231F20"/>
          <w:spacing w:val="-3"/>
          <w:vertAlign w:val="baseline"/>
        </w:rPr>
        <w:t> </w:t>
      </w:r>
      <w:r>
        <w:rPr>
          <w:color w:val="231F20"/>
          <w:vertAlign w:val="baseline"/>
        </w:rPr>
        <w:t>và 124)</w:t>
      </w:r>
      <w:r>
        <w:rPr>
          <w:color w:val="231F20"/>
          <w:vertAlign w:val="superscript"/>
        </w:rPr>
        <w:t>46</w:t>
      </w:r>
      <w:r>
        <w:rPr>
          <w:color w:val="231F20"/>
          <w:vertAlign w:val="baseline"/>
        </w:rPr>
        <w:t>, đặc tính của tâm sở mạng căn là “trông nom liên</w:t>
      </w:r>
      <w:r>
        <w:rPr>
          <w:color w:val="231F20"/>
          <w:spacing w:val="-6"/>
          <w:vertAlign w:val="baseline"/>
        </w:rPr>
        <w:t> </w:t>
      </w:r>
      <w:r>
        <w:rPr>
          <w:color w:val="231F20"/>
          <w:vertAlign w:val="baseline"/>
        </w:rPr>
        <w:t>tục”,</w:t>
      </w:r>
      <w:r>
        <w:rPr>
          <w:color w:val="231F20"/>
          <w:spacing w:val="-6"/>
          <w:vertAlign w:val="baseline"/>
        </w:rPr>
        <w:t> </w:t>
      </w:r>
      <w:r>
        <w:rPr>
          <w:color w:val="231F20"/>
          <w:vertAlign w:val="baseline"/>
        </w:rPr>
        <w:t>chức</w:t>
      </w:r>
      <w:r>
        <w:rPr>
          <w:color w:val="231F20"/>
          <w:spacing w:val="-6"/>
          <w:vertAlign w:val="baseline"/>
        </w:rPr>
        <w:t> </w:t>
      </w:r>
      <w:r>
        <w:rPr>
          <w:color w:val="231F20"/>
          <w:vertAlign w:val="baseline"/>
        </w:rPr>
        <w:t>năng</w:t>
      </w:r>
      <w:r>
        <w:rPr>
          <w:color w:val="231F20"/>
          <w:spacing w:val="-6"/>
          <w:vertAlign w:val="baseline"/>
        </w:rPr>
        <w:t> </w:t>
      </w:r>
      <w:r>
        <w:rPr>
          <w:color w:val="231F20"/>
          <w:vertAlign w:val="baseline"/>
        </w:rPr>
        <w:t>của</w:t>
      </w:r>
      <w:r>
        <w:rPr>
          <w:color w:val="231F20"/>
          <w:spacing w:val="-6"/>
          <w:vertAlign w:val="baseline"/>
        </w:rPr>
        <w:t> </w:t>
      </w:r>
      <w:r>
        <w:rPr>
          <w:color w:val="231F20"/>
          <w:vertAlign w:val="baseline"/>
        </w:rPr>
        <w:t>nó</w:t>
      </w:r>
      <w:r>
        <w:rPr>
          <w:color w:val="231F20"/>
          <w:spacing w:val="-6"/>
          <w:vertAlign w:val="baseline"/>
        </w:rPr>
        <w:t> </w:t>
      </w:r>
      <w:r>
        <w:rPr>
          <w:color w:val="231F20"/>
          <w:vertAlign w:val="baseline"/>
        </w:rPr>
        <w:t>là</w:t>
      </w:r>
      <w:r>
        <w:rPr>
          <w:color w:val="231F20"/>
          <w:spacing w:val="-6"/>
          <w:vertAlign w:val="baseline"/>
        </w:rPr>
        <w:t> </w:t>
      </w:r>
      <w:r>
        <w:rPr>
          <w:color w:val="231F20"/>
          <w:vertAlign w:val="baseline"/>
        </w:rPr>
        <w:t>duy</w:t>
      </w:r>
      <w:r>
        <w:rPr>
          <w:color w:val="231F20"/>
          <w:spacing w:val="-6"/>
          <w:vertAlign w:val="baseline"/>
        </w:rPr>
        <w:t> </w:t>
      </w:r>
      <w:r>
        <w:rPr>
          <w:color w:val="231F20"/>
          <w:vertAlign w:val="baseline"/>
        </w:rPr>
        <w:t>trì</w:t>
      </w:r>
      <w:r>
        <w:rPr>
          <w:color w:val="231F20"/>
          <w:spacing w:val="-6"/>
          <w:vertAlign w:val="baseline"/>
        </w:rPr>
        <w:t> </w:t>
      </w:r>
      <w:r>
        <w:rPr>
          <w:color w:val="231F20"/>
          <w:vertAlign w:val="baseline"/>
        </w:rPr>
        <w:t>sự</w:t>
      </w:r>
      <w:r>
        <w:rPr>
          <w:color w:val="231F20"/>
          <w:spacing w:val="-6"/>
          <w:vertAlign w:val="baseline"/>
        </w:rPr>
        <w:t> </w:t>
      </w:r>
      <w:r>
        <w:rPr>
          <w:color w:val="231F20"/>
          <w:vertAlign w:val="baseline"/>
        </w:rPr>
        <w:t>sống</w:t>
      </w:r>
      <w:r>
        <w:rPr>
          <w:color w:val="231F20"/>
          <w:spacing w:val="-6"/>
          <w:vertAlign w:val="baseline"/>
        </w:rPr>
        <w:t> </w:t>
      </w:r>
      <w:r>
        <w:rPr>
          <w:color w:val="231F20"/>
          <w:vertAlign w:val="baseline"/>
        </w:rPr>
        <w:t>của</w:t>
      </w:r>
      <w:r>
        <w:rPr>
          <w:color w:val="231F20"/>
          <w:spacing w:val="-6"/>
          <w:vertAlign w:val="baseline"/>
        </w:rPr>
        <w:t> </w:t>
      </w:r>
      <w:r>
        <w:rPr>
          <w:color w:val="231F20"/>
          <w:vertAlign w:val="baseline"/>
        </w:rPr>
        <w:t>các pháp</w:t>
      </w:r>
      <w:r>
        <w:rPr>
          <w:color w:val="231F20"/>
          <w:spacing w:val="-11"/>
          <w:vertAlign w:val="baseline"/>
        </w:rPr>
        <w:t> </w:t>
      </w:r>
      <w:r>
        <w:rPr>
          <w:color w:val="231F20"/>
          <w:vertAlign w:val="baseline"/>
        </w:rPr>
        <w:t>đồng</w:t>
      </w:r>
      <w:r>
        <w:rPr>
          <w:color w:val="231F20"/>
          <w:spacing w:val="-11"/>
          <w:vertAlign w:val="baseline"/>
        </w:rPr>
        <w:t> </w:t>
      </w:r>
      <w:r>
        <w:rPr>
          <w:color w:val="231F20"/>
          <w:vertAlign w:val="baseline"/>
        </w:rPr>
        <w:t>sinh,</w:t>
      </w:r>
      <w:r>
        <w:rPr>
          <w:color w:val="231F20"/>
          <w:spacing w:val="-11"/>
          <w:vertAlign w:val="baseline"/>
        </w:rPr>
        <w:t> </w:t>
      </w:r>
      <w:r>
        <w:rPr>
          <w:color w:val="231F20"/>
          <w:vertAlign w:val="baseline"/>
        </w:rPr>
        <w:t>thành</w:t>
      </w:r>
      <w:r>
        <w:rPr>
          <w:color w:val="231F20"/>
          <w:spacing w:val="-11"/>
          <w:vertAlign w:val="baseline"/>
        </w:rPr>
        <w:t> </w:t>
      </w:r>
      <w:r>
        <w:rPr>
          <w:color w:val="231F20"/>
          <w:vertAlign w:val="baseline"/>
        </w:rPr>
        <w:t>tựu</w:t>
      </w:r>
      <w:r>
        <w:rPr>
          <w:color w:val="231F20"/>
          <w:spacing w:val="-11"/>
          <w:vertAlign w:val="baseline"/>
        </w:rPr>
        <w:t> </w:t>
      </w:r>
      <w:r>
        <w:rPr>
          <w:color w:val="231F20"/>
          <w:vertAlign w:val="baseline"/>
        </w:rPr>
        <w:t>của</w:t>
      </w:r>
      <w:r>
        <w:rPr>
          <w:color w:val="231F20"/>
          <w:spacing w:val="-11"/>
          <w:vertAlign w:val="baseline"/>
        </w:rPr>
        <w:t> </w:t>
      </w:r>
      <w:r>
        <w:rPr>
          <w:color w:val="231F20"/>
          <w:vertAlign w:val="baseline"/>
        </w:rPr>
        <w:t>nó</w:t>
      </w:r>
      <w:r>
        <w:rPr>
          <w:color w:val="231F20"/>
          <w:spacing w:val="-11"/>
          <w:vertAlign w:val="baseline"/>
        </w:rPr>
        <w:t> </w:t>
      </w:r>
      <w:r>
        <w:rPr>
          <w:color w:val="231F20"/>
          <w:vertAlign w:val="baseline"/>
        </w:rPr>
        <w:t>là</w:t>
      </w:r>
      <w:r>
        <w:rPr>
          <w:color w:val="231F20"/>
          <w:spacing w:val="-11"/>
          <w:vertAlign w:val="baseline"/>
        </w:rPr>
        <w:t> </w:t>
      </w:r>
      <w:r>
        <w:rPr>
          <w:color w:val="231F20"/>
          <w:vertAlign w:val="baseline"/>
        </w:rPr>
        <w:t>thiết</w:t>
      </w:r>
      <w:r>
        <w:rPr>
          <w:color w:val="231F20"/>
          <w:spacing w:val="-11"/>
          <w:vertAlign w:val="baseline"/>
        </w:rPr>
        <w:t> </w:t>
      </w:r>
      <w:r>
        <w:rPr>
          <w:color w:val="231F20"/>
          <w:vertAlign w:val="baseline"/>
        </w:rPr>
        <w:t>lập</w:t>
      </w:r>
      <w:r>
        <w:rPr>
          <w:color w:val="231F20"/>
          <w:spacing w:val="-11"/>
          <w:vertAlign w:val="baseline"/>
        </w:rPr>
        <w:t> </w:t>
      </w:r>
      <w:r>
        <w:rPr>
          <w:color w:val="231F20"/>
          <w:vertAlign w:val="baseline"/>
        </w:rPr>
        <w:t>các</w:t>
      </w:r>
      <w:r>
        <w:rPr>
          <w:color w:val="231F20"/>
          <w:spacing w:val="-11"/>
          <w:vertAlign w:val="baseline"/>
        </w:rPr>
        <w:t> </w:t>
      </w:r>
      <w:r>
        <w:rPr>
          <w:color w:val="231F20"/>
          <w:vertAlign w:val="baseline"/>
        </w:rPr>
        <w:t>pháp ấy và cận nhân của nó là các pháp cần được duy trì.</w:t>
      </w:r>
    </w:p>
    <w:p>
      <w:pPr>
        <w:pStyle w:val="BodyText"/>
        <w:spacing w:line="249" w:lineRule="auto" w:before="125"/>
        <w:ind w:firstLine="396"/>
      </w:pPr>
      <w:r>
        <w:rPr>
          <w:color w:val="231F20"/>
        </w:rPr>
        <w:t>Chức năng của tâm sở mạng căn là duy trì mạng sống của tâm và các tâm sở đồng sinh. Nó giữ cho các tâm và tâm sở này tồn tại cho đến khi bị diệt đi. Vì</w:t>
      </w:r>
      <w:r>
        <w:rPr>
          <w:color w:val="231F20"/>
          <w:spacing w:val="-1"/>
        </w:rPr>
        <w:t> </w:t>
      </w:r>
      <w:r>
        <w:rPr>
          <w:color w:val="231F20"/>
        </w:rPr>
        <w:t>tâm</w:t>
      </w:r>
      <w:r>
        <w:rPr>
          <w:color w:val="231F20"/>
          <w:spacing w:val="-1"/>
        </w:rPr>
        <w:t> </w:t>
      </w:r>
      <w:r>
        <w:rPr>
          <w:color w:val="231F20"/>
        </w:rPr>
        <w:t>sở</w:t>
      </w:r>
      <w:r>
        <w:rPr>
          <w:color w:val="231F20"/>
          <w:spacing w:val="-1"/>
        </w:rPr>
        <w:t> </w:t>
      </w:r>
      <w:r>
        <w:rPr>
          <w:color w:val="231F20"/>
        </w:rPr>
        <w:t>mạng</w:t>
      </w:r>
      <w:r>
        <w:rPr>
          <w:color w:val="231F20"/>
          <w:spacing w:val="-1"/>
        </w:rPr>
        <w:t> </w:t>
      </w:r>
      <w:r>
        <w:rPr>
          <w:color w:val="231F20"/>
        </w:rPr>
        <w:t>căn</w:t>
      </w:r>
      <w:r>
        <w:rPr>
          <w:color w:val="231F20"/>
          <w:spacing w:val="-1"/>
        </w:rPr>
        <w:t> </w:t>
      </w:r>
      <w:r>
        <w:rPr>
          <w:color w:val="231F20"/>
        </w:rPr>
        <w:t>sinh</w:t>
      </w:r>
      <w:r>
        <w:rPr>
          <w:color w:val="231F20"/>
          <w:spacing w:val="-1"/>
        </w:rPr>
        <w:t> </w:t>
      </w:r>
      <w:r>
        <w:rPr>
          <w:color w:val="231F20"/>
        </w:rPr>
        <w:t>và</w:t>
      </w:r>
      <w:r>
        <w:rPr>
          <w:color w:val="231F20"/>
          <w:spacing w:val="-1"/>
        </w:rPr>
        <w:t> </w:t>
      </w:r>
      <w:r>
        <w:rPr>
          <w:color w:val="231F20"/>
        </w:rPr>
        <w:t>diệt</w:t>
      </w:r>
      <w:r>
        <w:rPr>
          <w:color w:val="231F20"/>
          <w:spacing w:val="-1"/>
        </w:rPr>
        <w:t> </w:t>
      </w:r>
      <w:r>
        <w:rPr>
          <w:color w:val="231F20"/>
        </w:rPr>
        <w:t>cùng</w:t>
      </w:r>
      <w:r>
        <w:rPr>
          <w:color w:val="231F20"/>
          <w:spacing w:val="-1"/>
        </w:rPr>
        <w:t> </w:t>
      </w:r>
      <w:r>
        <w:rPr>
          <w:color w:val="231F20"/>
        </w:rPr>
        <w:t>tâm</w:t>
      </w:r>
      <w:r>
        <w:rPr>
          <w:color w:val="231F20"/>
          <w:spacing w:val="-1"/>
        </w:rPr>
        <w:t> </w:t>
      </w:r>
      <w:r>
        <w:rPr>
          <w:color w:val="231F20"/>
        </w:rPr>
        <w:t>nên</w:t>
      </w:r>
      <w:r>
        <w:rPr>
          <w:color w:val="231F20"/>
          <w:spacing w:val="-1"/>
        </w:rPr>
        <w:t> </w:t>
      </w:r>
      <w:r>
        <w:rPr>
          <w:color w:val="231F20"/>
        </w:rPr>
        <w:t>nó</w:t>
      </w:r>
      <w:r>
        <w:rPr>
          <w:color w:val="231F20"/>
          <w:spacing w:val="-1"/>
        </w:rPr>
        <w:t> </w:t>
      </w:r>
      <w:r>
        <w:rPr>
          <w:color w:val="231F20"/>
          <w:spacing w:val="-5"/>
        </w:rPr>
        <w:t>chỉ</w:t>
      </w:r>
    </w:p>
    <w:p>
      <w:pPr>
        <w:pStyle w:val="BodyText"/>
        <w:spacing w:before="10"/>
        <w:ind w:left="0" w:right="0"/>
        <w:jc w:val="left"/>
        <w:rPr>
          <w:sz w:val="20"/>
        </w:rPr>
      </w:pPr>
      <w:r>
        <w:rPr>
          <w:sz w:val="20"/>
        </w:rPr>
        <mc:AlternateContent>
          <mc:Choice Requires="wps">
            <w:drawing>
              <wp:anchor distT="0" distB="0" distL="0" distR="0" allowOverlap="1" layoutInCell="1" locked="0" behindDoc="1" simplePos="0" relativeHeight="487608832">
                <wp:simplePos x="0" y="0"/>
                <wp:positionH relativeFrom="page">
                  <wp:posOffset>612000</wp:posOffset>
                </wp:positionH>
                <wp:positionV relativeFrom="paragraph">
                  <wp:posOffset>167826</wp:posOffset>
                </wp:positionV>
                <wp:extent cx="914400" cy="127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3.21471pt;width:72pt;height:.1pt;mso-position-horizontal-relative:page;mso-position-vertical-relative:paragraph;z-index:-15707648;mso-wrap-distance-left:0;mso-wrap-distance-right:0" id="docshape54" coordorigin="964,264" coordsize="1440,0" path="m964,264l2404,264e" filled="false" stroked="true" strokeweight="1pt" strokecolor="#231f20">
                <v:path arrowok="t"/>
                <v:stroke dashstyle="solid"/>
                <w10:wrap type="topAndBottom"/>
              </v:shape>
            </w:pict>
          </mc:Fallback>
        </mc:AlternateContent>
      </w:r>
    </w:p>
    <w:p>
      <w:pPr>
        <w:spacing w:line="249" w:lineRule="auto" w:before="42"/>
        <w:ind w:left="113" w:right="112" w:firstLine="0"/>
        <w:jc w:val="left"/>
        <w:rPr>
          <w:rFonts w:ascii="Arial" w:hAnsi="Arial"/>
          <w:sz w:val="20"/>
        </w:rPr>
      </w:pPr>
      <w:r>
        <w:rPr>
          <w:rFonts w:ascii="Arial" w:hAnsi="Arial"/>
          <w:color w:val="231F20"/>
          <w:position w:val="6"/>
          <w:sz w:val="10"/>
        </w:rPr>
        <w:t>45</w:t>
      </w:r>
      <w:r>
        <w:rPr>
          <w:rFonts w:ascii="Arial" w:hAnsi="Arial"/>
          <w:color w:val="231F20"/>
          <w:spacing w:val="40"/>
          <w:position w:val="6"/>
          <w:sz w:val="10"/>
        </w:rPr>
        <w:t> </w:t>
      </w:r>
      <w:r>
        <w:rPr>
          <w:rFonts w:ascii="Arial" w:hAnsi="Arial"/>
          <w:color w:val="231F20"/>
          <w:sz w:val="20"/>
        </w:rPr>
        <w:t>Jivitam có nghĩa là “sống, mạng” và indriya có nghĩa là “căn” hay “quyền” –năng lực kiểm soát.</w:t>
      </w:r>
    </w:p>
    <w:p>
      <w:pPr>
        <w:spacing w:line="204" w:lineRule="exact" w:before="0"/>
        <w:ind w:left="113" w:right="0" w:firstLine="0"/>
        <w:jc w:val="left"/>
        <w:rPr>
          <w:rFonts w:ascii="Arial" w:hAnsi="Arial"/>
          <w:sz w:val="18"/>
        </w:rPr>
      </w:pPr>
      <w:r>
        <w:rPr>
          <w:rFonts w:ascii="Arial" w:hAnsi="Arial"/>
          <w:color w:val="231F20"/>
          <w:position w:val="6"/>
          <w:sz w:val="10"/>
        </w:rPr>
        <w:t>46</w:t>
      </w:r>
      <w:r>
        <w:rPr>
          <w:rFonts w:ascii="Arial" w:hAnsi="Arial"/>
          <w:color w:val="231F20"/>
          <w:spacing w:val="20"/>
          <w:position w:val="6"/>
          <w:sz w:val="10"/>
        </w:rPr>
        <w:t> </w:t>
      </w:r>
      <w:r>
        <w:rPr>
          <w:rFonts w:ascii="Arial" w:hAnsi="Arial"/>
          <w:color w:val="231F20"/>
          <w:sz w:val="18"/>
        </w:rPr>
        <w:t>Xem thêm</w:t>
      </w:r>
      <w:r>
        <w:rPr>
          <w:rFonts w:ascii="Arial" w:hAnsi="Arial"/>
          <w:color w:val="231F20"/>
          <w:spacing w:val="-2"/>
          <w:sz w:val="18"/>
        </w:rPr>
        <w:t> </w:t>
      </w:r>
      <w:r>
        <w:rPr>
          <w:rFonts w:ascii="Arial" w:hAnsi="Arial"/>
          <w:i/>
          <w:color w:val="231F20"/>
          <w:sz w:val="18"/>
        </w:rPr>
        <w:t>Bộ</w:t>
      </w:r>
      <w:r>
        <w:rPr>
          <w:rFonts w:ascii="Arial" w:hAnsi="Arial"/>
          <w:i/>
          <w:color w:val="231F20"/>
          <w:spacing w:val="-1"/>
          <w:sz w:val="18"/>
        </w:rPr>
        <w:t> </w:t>
      </w:r>
      <w:r>
        <w:rPr>
          <w:rFonts w:ascii="Arial" w:hAnsi="Arial"/>
          <w:i/>
          <w:color w:val="231F20"/>
          <w:sz w:val="18"/>
        </w:rPr>
        <w:t>Pháp Tụ,</w:t>
      </w:r>
      <w:r>
        <w:rPr>
          <w:rFonts w:ascii="Arial" w:hAnsi="Arial"/>
          <w:i/>
          <w:color w:val="231F20"/>
          <w:spacing w:val="-1"/>
          <w:sz w:val="18"/>
        </w:rPr>
        <w:t> </w:t>
      </w:r>
      <w:r>
        <w:rPr>
          <w:rFonts w:ascii="Arial" w:hAnsi="Arial"/>
          <w:color w:val="231F20"/>
          <w:sz w:val="18"/>
        </w:rPr>
        <w:t>đoạn </w:t>
      </w:r>
      <w:r>
        <w:rPr>
          <w:rFonts w:ascii="Arial" w:hAnsi="Arial"/>
          <w:color w:val="231F20"/>
          <w:spacing w:val="-5"/>
          <w:sz w:val="18"/>
        </w:rPr>
        <w:t>19.</w:t>
      </w:r>
    </w:p>
    <w:p>
      <w:pPr>
        <w:spacing w:after="0" w:line="204" w:lineRule="exact"/>
        <w:jc w:val="left"/>
        <w:rPr>
          <w:rFonts w:ascii="Arial" w:hAnsi="Arial"/>
          <w:sz w:val="18"/>
        </w:rPr>
        <w:sectPr>
          <w:pgSz w:w="7660" w:h="11630"/>
          <w:pgMar w:header="779" w:footer="0" w:top="1100" w:bottom="280" w:left="850" w:right="850"/>
        </w:sectPr>
      </w:pPr>
    </w:p>
    <w:p>
      <w:pPr>
        <w:pStyle w:val="BodyText"/>
        <w:spacing w:line="252" w:lineRule="auto"/>
      </w:pPr>
      <w:r>
        <w:rPr>
          <w:color w:val="231F20"/>
        </w:rPr>
        <w:t>thực hiện bổn phận của mình trong một khoảng </w:t>
      </w:r>
      <w:r>
        <w:rPr>
          <w:color w:val="231F20"/>
        </w:rPr>
        <w:t>thời gian</w:t>
      </w:r>
      <w:r>
        <w:rPr>
          <w:color w:val="231F20"/>
          <w:spacing w:val="-4"/>
        </w:rPr>
        <w:t> </w:t>
      </w:r>
      <w:r>
        <w:rPr>
          <w:color w:val="231F20"/>
        </w:rPr>
        <w:t>vô</w:t>
      </w:r>
      <w:r>
        <w:rPr>
          <w:color w:val="231F20"/>
          <w:spacing w:val="-4"/>
        </w:rPr>
        <w:t> </w:t>
      </w:r>
      <w:r>
        <w:rPr>
          <w:color w:val="231F20"/>
        </w:rPr>
        <w:t>cùng</w:t>
      </w:r>
      <w:r>
        <w:rPr>
          <w:color w:val="231F20"/>
          <w:spacing w:val="-4"/>
        </w:rPr>
        <w:t> </w:t>
      </w:r>
      <w:r>
        <w:rPr>
          <w:color w:val="231F20"/>
        </w:rPr>
        <w:t>ngắn.</w:t>
      </w:r>
      <w:r>
        <w:rPr>
          <w:color w:val="231F20"/>
          <w:spacing w:val="-4"/>
        </w:rPr>
        <w:t> </w:t>
      </w:r>
      <w:r>
        <w:rPr>
          <w:color w:val="231F20"/>
        </w:rPr>
        <w:t>Mỗi</w:t>
      </w:r>
      <w:r>
        <w:rPr>
          <w:color w:val="231F20"/>
          <w:spacing w:val="-4"/>
        </w:rPr>
        <w:t> </w:t>
      </w:r>
      <w:r>
        <w:rPr>
          <w:color w:val="231F20"/>
        </w:rPr>
        <w:t>tâm</w:t>
      </w:r>
      <w:r>
        <w:rPr>
          <w:color w:val="231F20"/>
          <w:spacing w:val="-4"/>
        </w:rPr>
        <w:t> </w:t>
      </w:r>
      <w:r>
        <w:rPr>
          <w:color w:val="231F20"/>
        </w:rPr>
        <w:t>tồn</w:t>
      </w:r>
      <w:r>
        <w:rPr>
          <w:color w:val="231F20"/>
          <w:spacing w:val="-4"/>
        </w:rPr>
        <w:t> </w:t>
      </w:r>
      <w:r>
        <w:rPr>
          <w:color w:val="231F20"/>
        </w:rPr>
        <w:t>tại</w:t>
      </w:r>
      <w:r>
        <w:rPr>
          <w:color w:val="231F20"/>
          <w:spacing w:val="-4"/>
        </w:rPr>
        <w:t> </w:t>
      </w:r>
      <w:r>
        <w:rPr>
          <w:color w:val="231F20"/>
        </w:rPr>
        <w:t>qua</w:t>
      </w:r>
      <w:r>
        <w:rPr>
          <w:color w:val="231F20"/>
          <w:spacing w:val="-4"/>
        </w:rPr>
        <w:t> </w:t>
      </w:r>
      <w:r>
        <w:rPr>
          <w:color w:val="231F20"/>
        </w:rPr>
        <w:t>ba</w:t>
      </w:r>
      <w:r>
        <w:rPr>
          <w:color w:val="231F20"/>
          <w:spacing w:val="-4"/>
        </w:rPr>
        <w:t> </w:t>
      </w:r>
      <w:r>
        <w:rPr>
          <w:color w:val="231F20"/>
        </w:rPr>
        <w:t>tiểu</w:t>
      </w:r>
      <w:r>
        <w:rPr>
          <w:color w:val="231F20"/>
          <w:spacing w:val="-4"/>
        </w:rPr>
        <w:t> </w:t>
      </w:r>
      <w:r>
        <w:rPr>
          <w:color w:val="231F20"/>
        </w:rPr>
        <w:t>sát</w:t>
      </w:r>
      <w:r>
        <w:rPr>
          <w:color w:val="231F20"/>
          <w:spacing w:val="-4"/>
        </w:rPr>
        <w:t> </w:t>
      </w:r>
      <w:r>
        <w:rPr>
          <w:color w:val="231F20"/>
        </w:rPr>
        <w:t>na cực kỳ nhanh:</w:t>
      </w:r>
    </w:p>
    <w:p>
      <w:pPr>
        <w:pStyle w:val="BodyText"/>
        <w:spacing w:before="115"/>
        <w:ind w:left="510" w:right="0"/>
        <w:jc w:val="left"/>
      </w:pPr>
      <w:r>
        <w:rPr>
          <w:rFonts w:ascii="Consolas" w:hAnsi="Consolas"/>
          <w:color w:val="231F20"/>
        </w:rPr>
        <w:t>.</w:t>
      </w:r>
      <w:r>
        <w:rPr>
          <w:rFonts w:ascii="Consolas" w:hAnsi="Consolas"/>
          <w:color w:val="231F20"/>
          <w:spacing w:val="7"/>
        </w:rPr>
        <w:t> </w:t>
      </w:r>
      <w:r>
        <w:rPr>
          <w:color w:val="231F20"/>
        </w:rPr>
        <w:t>Tiểu</w:t>
      </w:r>
      <w:r>
        <w:rPr>
          <w:color w:val="231F20"/>
          <w:spacing w:val="-2"/>
        </w:rPr>
        <w:t> </w:t>
      </w:r>
      <w:r>
        <w:rPr>
          <w:color w:val="231F20"/>
        </w:rPr>
        <w:t>sát</w:t>
      </w:r>
      <w:r>
        <w:rPr>
          <w:color w:val="231F20"/>
          <w:spacing w:val="-1"/>
        </w:rPr>
        <w:t> </w:t>
      </w:r>
      <w:r>
        <w:rPr>
          <w:color w:val="231F20"/>
        </w:rPr>
        <w:t>na</w:t>
      </w:r>
      <w:r>
        <w:rPr>
          <w:color w:val="231F20"/>
          <w:spacing w:val="-2"/>
        </w:rPr>
        <w:t> </w:t>
      </w:r>
      <w:r>
        <w:rPr>
          <w:color w:val="231F20"/>
        </w:rPr>
        <w:t>sinh</w:t>
      </w:r>
      <w:r>
        <w:rPr>
          <w:color w:val="231F20"/>
          <w:spacing w:val="-1"/>
        </w:rPr>
        <w:t> </w:t>
      </w:r>
      <w:r>
        <w:rPr>
          <w:color w:val="231F20"/>
        </w:rPr>
        <w:t>(uppāda</w:t>
      </w:r>
      <w:r>
        <w:rPr>
          <w:color w:val="231F20"/>
          <w:spacing w:val="-2"/>
        </w:rPr>
        <w:t> khaṇa)</w:t>
      </w:r>
    </w:p>
    <w:p>
      <w:pPr>
        <w:pStyle w:val="BodyText"/>
        <w:spacing w:before="119"/>
        <w:ind w:left="510" w:right="0"/>
        <w:jc w:val="left"/>
      </w:pPr>
      <w:r>
        <w:rPr>
          <w:rFonts w:ascii="Consolas" w:hAnsi="Consolas"/>
          <w:color w:val="231F20"/>
        </w:rPr>
        <w:t>.</w:t>
      </w:r>
      <w:r>
        <w:rPr>
          <w:rFonts w:ascii="Consolas" w:hAnsi="Consolas"/>
          <w:color w:val="231F20"/>
          <w:spacing w:val="7"/>
        </w:rPr>
        <w:t> </w:t>
      </w:r>
      <w:r>
        <w:rPr>
          <w:color w:val="231F20"/>
        </w:rPr>
        <w:t>Tiểu</w:t>
      </w:r>
      <w:r>
        <w:rPr>
          <w:color w:val="231F20"/>
          <w:spacing w:val="-2"/>
        </w:rPr>
        <w:t> </w:t>
      </w:r>
      <w:r>
        <w:rPr>
          <w:color w:val="231F20"/>
        </w:rPr>
        <w:t>sát</w:t>
      </w:r>
      <w:r>
        <w:rPr>
          <w:color w:val="231F20"/>
          <w:spacing w:val="-1"/>
        </w:rPr>
        <w:t> </w:t>
      </w:r>
      <w:r>
        <w:rPr>
          <w:color w:val="231F20"/>
        </w:rPr>
        <w:t>na</w:t>
      </w:r>
      <w:r>
        <w:rPr>
          <w:color w:val="231F20"/>
          <w:spacing w:val="-2"/>
        </w:rPr>
        <w:t> </w:t>
      </w:r>
      <w:r>
        <w:rPr>
          <w:color w:val="231F20"/>
        </w:rPr>
        <w:t>trụ</w:t>
      </w:r>
      <w:r>
        <w:rPr>
          <w:color w:val="231F20"/>
          <w:spacing w:val="-1"/>
        </w:rPr>
        <w:t> </w:t>
      </w:r>
      <w:r>
        <w:rPr>
          <w:color w:val="231F20"/>
        </w:rPr>
        <w:t>(tiṭṭhi</w:t>
      </w:r>
      <w:r>
        <w:rPr>
          <w:color w:val="231F20"/>
          <w:spacing w:val="-2"/>
        </w:rPr>
        <w:t> khaṇa)</w:t>
      </w:r>
    </w:p>
    <w:p>
      <w:pPr>
        <w:pStyle w:val="BodyText"/>
        <w:spacing w:before="120"/>
        <w:ind w:left="510" w:right="0"/>
        <w:jc w:val="left"/>
      </w:pPr>
      <w:r>
        <w:rPr>
          <w:rFonts w:ascii="Consolas" w:hAnsi="Consolas"/>
          <w:color w:val="231F20"/>
        </w:rPr>
        <w:t>.</w:t>
      </w:r>
      <w:r>
        <w:rPr>
          <w:rFonts w:ascii="Consolas" w:hAnsi="Consolas"/>
          <w:color w:val="231F20"/>
          <w:spacing w:val="7"/>
        </w:rPr>
        <w:t> </w:t>
      </w:r>
      <w:r>
        <w:rPr>
          <w:color w:val="231F20"/>
        </w:rPr>
        <w:t>Tiểu</w:t>
      </w:r>
      <w:r>
        <w:rPr>
          <w:color w:val="231F20"/>
          <w:spacing w:val="-2"/>
        </w:rPr>
        <w:t> </w:t>
      </w:r>
      <w:r>
        <w:rPr>
          <w:color w:val="231F20"/>
        </w:rPr>
        <w:t>sát</w:t>
      </w:r>
      <w:r>
        <w:rPr>
          <w:color w:val="231F20"/>
          <w:spacing w:val="-1"/>
        </w:rPr>
        <w:t> </w:t>
      </w:r>
      <w:r>
        <w:rPr>
          <w:color w:val="231F20"/>
        </w:rPr>
        <w:t>na</w:t>
      </w:r>
      <w:r>
        <w:rPr>
          <w:color w:val="231F20"/>
          <w:spacing w:val="-2"/>
        </w:rPr>
        <w:t> </w:t>
      </w:r>
      <w:r>
        <w:rPr>
          <w:color w:val="231F20"/>
        </w:rPr>
        <w:t>diệt</w:t>
      </w:r>
      <w:r>
        <w:rPr>
          <w:color w:val="231F20"/>
          <w:spacing w:val="-1"/>
        </w:rPr>
        <w:t> </w:t>
      </w:r>
      <w:r>
        <w:rPr>
          <w:color w:val="231F20"/>
        </w:rPr>
        <w:t>(bhaṅga</w:t>
      </w:r>
      <w:r>
        <w:rPr>
          <w:color w:val="231F20"/>
          <w:spacing w:val="-2"/>
        </w:rPr>
        <w:t> khaṇa)</w:t>
      </w:r>
    </w:p>
    <w:p>
      <w:pPr>
        <w:pStyle w:val="BodyText"/>
        <w:spacing w:line="252" w:lineRule="auto" w:before="120"/>
        <w:ind w:firstLine="396"/>
      </w:pPr>
      <w:r>
        <w:rPr>
          <w:color w:val="231F20"/>
        </w:rPr>
        <w:t>Tâm sở mạng căn sinh khởi cùng tâm ngay ở khoảnh</w:t>
      </w:r>
      <w:r>
        <w:rPr>
          <w:color w:val="231F20"/>
          <w:spacing w:val="-10"/>
        </w:rPr>
        <w:t> </w:t>
      </w:r>
      <w:r>
        <w:rPr>
          <w:color w:val="231F20"/>
        </w:rPr>
        <w:t>khắc</w:t>
      </w:r>
      <w:r>
        <w:rPr>
          <w:color w:val="231F20"/>
          <w:spacing w:val="-10"/>
        </w:rPr>
        <w:t> </w:t>
      </w:r>
      <w:r>
        <w:rPr>
          <w:color w:val="231F20"/>
        </w:rPr>
        <w:t>tiểu</w:t>
      </w:r>
      <w:r>
        <w:rPr>
          <w:color w:val="231F20"/>
          <w:spacing w:val="-10"/>
        </w:rPr>
        <w:t> </w:t>
      </w:r>
      <w:r>
        <w:rPr>
          <w:color w:val="231F20"/>
        </w:rPr>
        <w:t>sát</w:t>
      </w:r>
      <w:r>
        <w:rPr>
          <w:color w:val="231F20"/>
          <w:spacing w:val="-10"/>
        </w:rPr>
        <w:t> </w:t>
      </w:r>
      <w:r>
        <w:rPr>
          <w:color w:val="231F20"/>
        </w:rPr>
        <w:t>na</w:t>
      </w:r>
      <w:r>
        <w:rPr>
          <w:color w:val="231F20"/>
          <w:spacing w:val="-10"/>
        </w:rPr>
        <w:t> </w:t>
      </w:r>
      <w:r>
        <w:rPr>
          <w:color w:val="231F20"/>
        </w:rPr>
        <w:t>sinh,</w:t>
      </w:r>
      <w:r>
        <w:rPr>
          <w:color w:val="231F20"/>
          <w:spacing w:val="-10"/>
        </w:rPr>
        <w:t> </w:t>
      </w:r>
      <w:r>
        <w:rPr>
          <w:color w:val="231F20"/>
        </w:rPr>
        <w:t>và</w:t>
      </w:r>
      <w:r>
        <w:rPr>
          <w:color w:val="231F20"/>
          <w:spacing w:val="-10"/>
        </w:rPr>
        <w:t> </w:t>
      </w:r>
      <w:r>
        <w:rPr>
          <w:color w:val="231F20"/>
        </w:rPr>
        <w:t>nó</w:t>
      </w:r>
      <w:r>
        <w:rPr>
          <w:color w:val="231F20"/>
          <w:spacing w:val="-10"/>
        </w:rPr>
        <w:t> </w:t>
      </w:r>
      <w:r>
        <w:rPr>
          <w:color w:val="231F20"/>
        </w:rPr>
        <w:t>duy</w:t>
      </w:r>
      <w:r>
        <w:rPr>
          <w:color w:val="231F20"/>
          <w:spacing w:val="-10"/>
        </w:rPr>
        <w:t> </w:t>
      </w:r>
      <w:r>
        <w:rPr>
          <w:color w:val="231F20"/>
        </w:rPr>
        <w:t>trì</w:t>
      </w:r>
      <w:r>
        <w:rPr>
          <w:color w:val="231F20"/>
          <w:spacing w:val="-10"/>
        </w:rPr>
        <w:t> </w:t>
      </w:r>
      <w:r>
        <w:rPr>
          <w:color w:val="231F20"/>
        </w:rPr>
        <w:t>mạng</w:t>
      </w:r>
      <w:r>
        <w:rPr>
          <w:color w:val="231F20"/>
          <w:spacing w:val="-10"/>
        </w:rPr>
        <w:t> </w:t>
      </w:r>
      <w:r>
        <w:rPr>
          <w:color w:val="231F20"/>
        </w:rPr>
        <w:t>sống của</w:t>
      </w:r>
      <w:r>
        <w:rPr>
          <w:color w:val="231F20"/>
          <w:spacing w:val="-11"/>
        </w:rPr>
        <w:t> </w:t>
      </w:r>
      <w:r>
        <w:rPr>
          <w:color w:val="231F20"/>
        </w:rPr>
        <w:t>tâm</w:t>
      </w:r>
      <w:r>
        <w:rPr>
          <w:color w:val="231F20"/>
          <w:spacing w:val="-11"/>
        </w:rPr>
        <w:t> </w:t>
      </w:r>
      <w:r>
        <w:rPr>
          <w:color w:val="231F20"/>
        </w:rPr>
        <w:t>và</w:t>
      </w:r>
      <w:r>
        <w:rPr>
          <w:color w:val="231F20"/>
          <w:spacing w:val="-11"/>
        </w:rPr>
        <w:t> </w:t>
      </w:r>
      <w:r>
        <w:rPr>
          <w:color w:val="231F20"/>
        </w:rPr>
        <w:t>các</w:t>
      </w:r>
      <w:r>
        <w:rPr>
          <w:color w:val="231F20"/>
          <w:spacing w:val="-11"/>
        </w:rPr>
        <w:t> </w:t>
      </w:r>
      <w:r>
        <w:rPr>
          <w:color w:val="231F20"/>
        </w:rPr>
        <w:t>tâm</w:t>
      </w:r>
      <w:r>
        <w:rPr>
          <w:color w:val="231F20"/>
          <w:spacing w:val="-11"/>
        </w:rPr>
        <w:t> </w:t>
      </w:r>
      <w:r>
        <w:rPr>
          <w:color w:val="231F20"/>
        </w:rPr>
        <w:t>sở</w:t>
      </w:r>
      <w:r>
        <w:rPr>
          <w:color w:val="231F20"/>
          <w:spacing w:val="-11"/>
        </w:rPr>
        <w:t> </w:t>
      </w:r>
      <w:r>
        <w:rPr>
          <w:color w:val="231F20"/>
        </w:rPr>
        <w:t>đồng</w:t>
      </w:r>
      <w:r>
        <w:rPr>
          <w:color w:val="231F20"/>
          <w:spacing w:val="-11"/>
        </w:rPr>
        <w:t> </w:t>
      </w:r>
      <w:r>
        <w:rPr>
          <w:color w:val="231F20"/>
        </w:rPr>
        <w:t>sinh,</w:t>
      </w:r>
      <w:r>
        <w:rPr>
          <w:color w:val="231F20"/>
          <w:spacing w:val="-11"/>
        </w:rPr>
        <w:t> </w:t>
      </w:r>
      <w:r>
        <w:rPr>
          <w:color w:val="231F20"/>
        </w:rPr>
        <w:t>nhưng</w:t>
      </w:r>
      <w:r>
        <w:rPr>
          <w:color w:val="231F20"/>
          <w:spacing w:val="-11"/>
        </w:rPr>
        <w:t> </w:t>
      </w:r>
      <w:r>
        <w:rPr>
          <w:color w:val="231F20"/>
        </w:rPr>
        <w:t>nó</w:t>
      </w:r>
      <w:r>
        <w:rPr>
          <w:color w:val="231F20"/>
          <w:spacing w:val="-11"/>
        </w:rPr>
        <w:t> </w:t>
      </w:r>
      <w:r>
        <w:rPr>
          <w:color w:val="231F20"/>
        </w:rPr>
        <w:t>không</w:t>
      </w:r>
      <w:r>
        <w:rPr>
          <w:color w:val="231F20"/>
          <w:spacing w:val="-11"/>
        </w:rPr>
        <w:t> </w:t>
      </w:r>
      <w:r>
        <w:rPr>
          <w:color w:val="231F20"/>
        </w:rPr>
        <w:t>thể giữ cho các pháp này tiếp tục sau khoảnh khắc của tiểu sát na diệt, khi ấy tâm sở mạng căn cũng diệt đi cùng</w:t>
      </w:r>
      <w:r>
        <w:rPr>
          <w:color w:val="231F20"/>
          <w:spacing w:val="-10"/>
        </w:rPr>
        <w:t> </w:t>
      </w:r>
      <w:r>
        <w:rPr>
          <w:color w:val="231F20"/>
        </w:rPr>
        <w:t>tâm</w:t>
      </w:r>
      <w:r>
        <w:rPr>
          <w:color w:val="231F20"/>
          <w:spacing w:val="-10"/>
        </w:rPr>
        <w:t> </w:t>
      </w:r>
      <w:r>
        <w:rPr>
          <w:color w:val="231F20"/>
        </w:rPr>
        <w:t>và</w:t>
      </w:r>
      <w:r>
        <w:rPr>
          <w:color w:val="231F20"/>
          <w:spacing w:val="-10"/>
        </w:rPr>
        <w:t> </w:t>
      </w:r>
      <w:r>
        <w:rPr>
          <w:color w:val="231F20"/>
        </w:rPr>
        <w:t>các</w:t>
      </w:r>
      <w:r>
        <w:rPr>
          <w:color w:val="231F20"/>
          <w:spacing w:val="-10"/>
        </w:rPr>
        <w:t> </w:t>
      </w:r>
      <w:r>
        <w:rPr>
          <w:color w:val="231F20"/>
        </w:rPr>
        <w:t>tâm</w:t>
      </w:r>
      <w:r>
        <w:rPr>
          <w:color w:val="231F20"/>
          <w:spacing w:val="-10"/>
        </w:rPr>
        <w:t> </w:t>
      </w:r>
      <w:r>
        <w:rPr>
          <w:color w:val="231F20"/>
        </w:rPr>
        <w:t>sở</w:t>
      </w:r>
      <w:r>
        <w:rPr>
          <w:color w:val="231F20"/>
          <w:spacing w:val="-10"/>
        </w:rPr>
        <w:t> </w:t>
      </w:r>
      <w:r>
        <w:rPr>
          <w:color w:val="231F20"/>
        </w:rPr>
        <w:t>đồng</w:t>
      </w:r>
      <w:r>
        <w:rPr>
          <w:color w:val="231F20"/>
          <w:spacing w:val="-10"/>
        </w:rPr>
        <w:t> </w:t>
      </w:r>
      <w:r>
        <w:rPr>
          <w:color w:val="231F20"/>
        </w:rPr>
        <w:t>sinh.</w:t>
      </w:r>
      <w:r>
        <w:rPr>
          <w:color w:val="231F20"/>
          <w:spacing w:val="-10"/>
        </w:rPr>
        <w:t> </w:t>
      </w:r>
      <w:r>
        <w:rPr>
          <w:i/>
          <w:color w:val="231F20"/>
        </w:rPr>
        <w:t>Chú</w:t>
      </w:r>
      <w:r>
        <w:rPr>
          <w:i/>
          <w:color w:val="231F20"/>
          <w:spacing w:val="-10"/>
        </w:rPr>
        <w:t> </w:t>
      </w:r>
      <w:r>
        <w:rPr>
          <w:i/>
          <w:color w:val="231F20"/>
        </w:rPr>
        <w:t>Giải</w:t>
      </w:r>
      <w:r>
        <w:rPr>
          <w:i/>
          <w:color w:val="231F20"/>
          <w:spacing w:val="-10"/>
        </w:rPr>
        <w:t> </w:t>
      </w:r>
      <w:r>
        <w:rPr>
          <w:i/>
          <w:color w:val="231F20"/>
        </w:rPr>
        <w:t>Bộ</w:t>
      </w:r>
      <w:r>
        <w:rPr>
          <w:i/>
          <w:color w:val="231F20"/>
          <w:spacing w:val="-10"/>
        </w:rPr>
        <w:t> </w:t>
      </w:r>
      <w:r>
        <w:rPr>
          <w:i/>
          <w:color w:val="231F20"/>
        </w:rPr>
        <w:t>Pháp</w:t>
      </w:r>
      <w:r>
        <w:rPr>
          <w:i/>
          <w:color w:val="231F20"/>
        </w:rPr>
        <w:t> Tụ </w:t>
      </w:r>
      <w:r>
        <w:rPr>
          <w:color w:val="231F20"/>
        </w:rPr>
        <w:t>nói về tâm sở mạng căn (jīvitindriya) như sau:</w:t>
      </w:r>
    </w:p>
    <w:p>
      <w:pPr>
        <w:spacing w:line="252" w:lineRule="auto" w:before="117"/>
        <w:ind w:left="850" w:right="111" w:firstLine="0"/>
        <w:jc w:val="both"/>
        <w:rPr>
          <w:i/>
          <w:sz w:val="27"/>
        </w:rPr>
      </w:pPr>
      <w:r>
        <w:rPr>
          <w:i/>
          <w:color w:val="231F20"/>
          <w:sz w:val="27"/>
        </w:rPr>
        <w:t>… nó [tâm sở mạng căn] trông nom các các</w:t>
      </w:r>
      <w:r>
        <w:rPr>
          <w:i/>
          <w:color w:val="231F20"/>
          <w:sz w:val="27"/>
        </w:rPr>
        <w:t> pháp đồng sinh chỉ trong một khoảnh </w:t>
      </w:r>
      <w:r>
        <w:rPr>
          <w:i/>
          <w:color w:val="231F20"/>
          <w:sz w:val="27"/>
        </w:rPr>
        <w:t>khắc, giống như dòng nước chảy qua những cây sen… Và mặc dù chức năng của nó là trông coi</w:t>
      </w:r>
      <w:r>
        <w:rPr>
          <w:i/>
          <w:color w:val="231F20"/>
          <w:spacing w:val="-7"/>
          <w:sz w:val="27"/>
        </w:rPr>
        <w:t> </w:t>
      </w:r>
      <w:r>
        <w:rPr>
          <w:i/>
          <w:color w:val="231F20"/>
          <w:sz w:val="27"/>
        </w:rPr>
        <w:t>các</w:t>
      </w:r>
      <w:r>
        <w:rPr>
          <w:i/>
          <w:color w:val="231F20"/>
          <w:spacing w:val="-7"/>
          <w:sz w:val="27"/>
        </w:rPr>
        <w:t> </w:t>
      </w:r>
      <w:r>
        <w:rPr>
          <w:i/>
          <w:color w:val="231F20"/>
          <w:sz w:val="27"/>
        </w:rPr>
        <w:t>pháp</w:t>
      </w:r>
      <w:r>
        <w:rPr>
          <w:i/>
          <w:color w:val="231F20"/>
          <w:spacing w:val="-7"/>
          <w:sz w:val="27"/>
        </w:rPr>
        <w:t> </w:t>
      </w:r>
      <w:r>
        <w:rPr>
          <w:i/>
          <w:color w:val="231F20"/>
          <w:sz w:val="27"/>
        </w:rPr>
        <w:t>này,</w:t>
      </w:r>
      <w:r>
        <w:rPr>
          <w:i/>
          <w:color w:val="231F20"/>
          <w:spacing w:val="-7"/>
          <w:sz w:val="27"/>
        </w:rPr>
        <w:t> </w:t>
      </w:r>
      <w:r>
        <w:rPr>
          <w:i/>
          <w:color w:val="231F20"/>
          <w:sz w:val="27"/>
        </w:rPr>
        <w:t>sinh</w:t>
      </w:r>
      <w:r>
        <w:rPr>
          <w:i/>
          <w:color w:val="231F20"/>
          <w:spacing w:val="-7"/>
          <w:sz w:val="27"/>
        </w:rPr>
        <w:t> </w:t>
      </w:r>
      <w:r>
        <w:rPr>
          <w:i/>
          <w:color w:val="231F20"/>
          <w:sz w:val="27"/>
        </w:rPr>
        <w:t>khởi</w:t>
      </w:r>
      <w:r>
        <w:rPr>
          <w:i/>
          <w:color w:val="231F20"/>
          <w:spacing w:val="-7"/>
          <w:sz w:val="27"/>
        </w:rPr>
        <w:t> </w:t>
      </w:r>
      <w:r>
        <w:rPr>
          <w:i/>
          <w:color w:val="231F20"/>
          <w:sz w:val="27"/>
        </w:rPr>
        <w:t>với</w:t>
      </w:r>
      <w:r>
        <w:rPr>
          <w:i/>
          <w:color w:val="231F20"/>
          <w:spacing w:val="-7"/>
          <w:sz w:val="27"/>
        </w:rPr>
        <w:t> </w:t>
      </w:r>
      <w:r>
        <w:rPr>
          <w:i/>
          <w:color w:val="231F20"/>
          <w:sz w:val="27"/>
        </w:rPr>
        <w:t>đặc</w:t>
      </w:r>
      <w:r>
        <w:rPr>
          <w:i/>
          <w:color w:val="231F20"/>
          <w:spacing w:val="-7"/>
          <w:sz w:val="27"/>
        </w:rPr>
        <w:t> </w:t>
      </w:r>
      <w:r>
        <w:rPr>
          <w:i/>
          <w:color w:val="231F20"/>
          <w:sz w:val="27"/>
        </w:rPr>
        <w:t>tính</w:t>
      </w:r>
      <w:r>
        <w:rPr>
          <w:i/>
          <w:color w:val="231F20"/>
          <w:spacing w:val="-7"/>
          <w:sz w:val="27"/>
        </w:rPr>
        <w:t> </w:t>
      </w:r>
      <w:r>
        <w:rPr>
          <w:i/>
          <w:color w:val="231F20"/>
          <w:sz w:val="27"/>
        </w:rPr>
        <w:t>riêng, như người y tá trông nom đứa trẻ sơ sinh, thì sự</w:t>
      </w:r>
      <w:r>
        <w:rPr>
          <w:i/>
          <w:color w:val="231F20"/>
          <w:spacing w:val="-6"/>
          <w:sz w:val="27"/>
        </w:rPr>
        <w:t> </w:t>
      </w:r>
      <w:r>
        <w:rPr>
          <w:i/>
          <w:color w:val="231F20"/>
          <w:sz w:val="27"/>
        </w:rPr>
        <w:t>tồn</w:t>
      </w:r>
      <w:r>
        <w:rPr>
          <w:i/>
          <w:color w:val="231F20"/>
          <w:spacing w:val="-7"/>
          <w:sz w:val="27"/>
        </w:rPr>
        <w:t> </w:t>
      </w:r>
      <w:r>
        <w:rPr>
          <w:i/>
          <w:color w:val="231F20"/>
          <w:sz w:val="27"/>
        </w:rPr>
        <w:t>tại</w:t>
      </w:r>
      <w:r>
        <w:rPr>
          <w:i/>
          <w:color w:val="231F20"/>
          <w:spacing w:val="-7"/>
          <w:sz w:val="27"/>
        </w:rPr>
        <w:t> </w:t>
      </w:r>
      <w:r>
        <w:rPr>
          <w:i/>
          <w:color w:val="231F20"/>
          <w:sz w:val="27"/>
        </w:rPr>
        <w:t>của</w:t>
      </w:r>
      <w:r>
        <w:rPr>
          <w:i/>
          <w:color w:val="231F20"/>
          <w:spacing w:val="-7"/>
          <w:sz w:val="27"/>
        </w:rPr>
        <w:t> </w:t>
      </w:r>
      <w:r>
        <w:rPr>
          <w:i/>
          <w:color w:val="231F20"/>
          <w:sz w:val="27"/>
        </w:rPr>
        <w:t>nó</w:t>
      </w:r>
      <w:r>
        <w:rPr>
          <w:i/>
          <w:color w:val="231F20"/>
          <w:spacing w:val="-6"/>
          <w:sz w:val="27"/>
        </w:rPr>
        <w:t> </w:t>
      </w:r>
      <w:r>
        <w:rPr>
          <w:i/>
          <w:color w:val="231F20"/>
          <w:sz w:val="27"/>
        </w:rPr>
        <w:t>cũng</w:t>
      </w:r>
      <w:r>
        <w:rPr>
          <w:i/>
          <w:color w:val="231F20"/>
          <w:spacing w:val="-7"/>
          <w:sz w:val="27"/>
        </w:rPr>
        <w:t> </w:t>
      </w:r>
      <w:r>
        <w:rPr>
          <w:i/>
          <w:color w:val="231F20"/>
          <w:sz w:val="27"/>
        </w:rPr>
        <w:t>theo</w:t>
      </w:r>
      <w:r>
        <w:rPr>
          <w:i/>
          <w:color w:val="231F20"/>
          <w:spacing w:val="-7"/>
          <w:sz w:val="27"/>
        </w:rPr>
        <w:t> </w:t>
      </w:r>
      <w:r>
        <w:rPr>
          <w:i/>
          <w:color w:val="231F20"/>
          <w:sz w:val="27"/>
        </w:rPr>
        <w:t>những</w:t>
      </w:r>
      <w:r>
        <w:rPr>
          <w:i/>
          <w:color w:val="231F20"/>
          <w:spacing w:val="-6"/>
          <w:sz w:val="27"/>
        </w:rPr>
        <w:t> </w:t>
      </w:r>
      <w:r>
        <w:rPr>
          <w:i/>
          <w:color w:val="231F20"/>
          <w:sz w:val="27"/>
        </w:rPr>
        <w:t>pháp</w:t>
      </w:r>
      <w:r>
        <w:rPr>
          <w:i/>
          <w:color w:val="231F20"/>
          <w:spacing w:val="-6"/>
          <w:sz w:val="27"/>
        </w:rPr>
        <w:t> </w:t>
      </w:r>
      <w:r>
        <w:rPr>
          <w:i/>
          <w:color w:val="231F20"/>
          <w:sz w:val="27"/>
        </w:rPr>
        <w:t>ấy</w:t>
      </w:r>
      <w:r>
        <w:rPr>
          <w:i/>
          <w:color w:val="231F20"/>
          <w:spacing w:val="-6"/>
          <w:sz w:val="27"/>
        </w:rPr>
        <w:t> </w:t>
      </w:r>
      <w:r>
        <w:rPr>
          <w:i/>
          <w:color w:val="231F20"/>
          <w:sz w:val="27"/>
        </w:rPr>
        <w:t>mà diệt đi, như người lái đò trên con thuyền. Sau tiểu</w:t>
      </w:r>
      <w:r>
        <w:rPr>
          <w:i/>
          <w:color w:val="231F20"/>
          <w:spacing w:val="-6"/>
          <w:sz w:val="27"/>
        </w:rPr>
        <w:t> </w:t>
      </w:r>
      <w:r>
        <w:rPr>
          <w:i/>
          <w:color w:val="231F20"/>
          <w:sz w:val="27"/>
        </w:rPr>
        <w:t>sát</w:t>
      </w:r>
      <w:r>
        <w:rPr>
          <w:i/>
          <w:color w:val="231F20"/>
          <w:spacing w:val="-6"/>
          <w:sz w:val="27"/>
        </w:rPr>
        <w:t> </w:t>
      </w:r>
      <w:r>
        <w:rPr>
          <w:i/>
          <w:color w:val="231F20"/>
          <w:sz w:val="27"/>
        </w:rPr>
        <w:t>na</w:t>
      </w:r>
      <w:r>
        <w:rPr>
          <w:i/>
          <w:color w:val="231F20"/>
          <w:spacing w:val="-6"/>
          <w:sz w:val="27"/>
        </w:rPr>
        <w:t> </w:t>
      </w:r>
      <w:r>
        <w:rPr>
          <w:i/>
          <w:color w:val="231F20"/>
          <w:sz w:val="27"/>
        </w:rPr>
        <w:t>diệt,</w:t>
      </w:r>
      <w:r>
        <w:rPr>
          <w:i/>
          <w:color w:val="231F20"/>
          <w:spacing w:val="-6"/>
          <w:sz w:val="27"/>
        </w:rPr>
        <w:t> </w:t>
      </w:r>
      <w:r>
        <w:rPr>
          <w:i/>
          <w:color w:val="231F20"/>
          <w:sz w:val="27"/>
        </w:rPr>
        <w:t>nó</w:t>
      </w:r>
      <w:r>
        <w:rPr>
          <w:i/>
          <w:color w:val="231F20"/>
          <w:spacing w:val="-6"/>
          <w:sz w:val="27"/>
        </w:rPr>
        <w:t> </w:t>
      </w:r>
      <w:r>
        <w:rPr>
          <w:i/>
          <w:color w:val="231F20"/>
          <w:sz w:val="27"/>
        </w:rPr>
        <w:t>không</w:t>
      </w:r>
      <w:r>
        <w:rPr>
          <w:i/>
          <w:color w:val="231F20"/>
          <w:spacing w:val="-6"/>
          <w:sz w:val="27"/>
        </w:rPr>
        <w:t> </w:t>
      </w:r>
      <w:r>
        <w:rPr>
          <w:i/>
          <w:color w:val="231F20"/>
          <w:sz w:val="27"/>
        </w:rPr>
        <w:t>còn</w:t>
      </w:r>
      <w:r>
        <w:rPr>
          <w:i/>
          <w:color w:val="231F20"/>
          <w:spacing w:val="-6"/>
          <w:sz w:val="27"/>
        </w:rPr>
        <w:t> </w:t>
      </w:r>
      <w:r>
        <w:rPr>
          <w:i/>
          <w:color w:val="231F20"/>
          <w:sz w:val="27"/>
        </w:rPr>
        <w:t>duy</w:t>
      </w:r>
      <w:r>
        <w:rPr>
          <w:i/>
          <w:color w:val="231F20"/>
          <w:spacing w:val="-6"/>
          <w:sz w:val="27"/>
        </w:rPr>
        <w:t> </w:t>
      </w:r>
      <w:r>
        <w:rPr>
          <w:i/>
          <w:color w:val="231F20"/>
          <w:sz w:val="27"/>
        </w:rPr>
        <w:t>trì</w:t>
      </w:r>
      <w:r>
        <w:rPr>
          <w:i/>
          <w:color w:val="231F20"/>
          <w:spacing w:val="-6"/>
          <w:sz w:val="27"/>
        </w:rPr>
        <w:t> </w:t>
      </w:r>
      <w:r>
        <w:rPr>
          <w:i/>
          <w:color w:val="231F20"/>
          <w:sz w:val="27"/>
        </w:rPr>
        <w:t>các</w:t>
      </w:r>
      <w:r>
        <w:rPr>
          <w:i/>
          <w:color w:val="231F20"/>
          <w:spacing w:val="-6"/>
          <w:sz w:val="27"/>
        </w:rPr>
        <w:t> </w:t>
      </w:r>
      <w:r>
        <w:rPr>
          <w:i/>
          <w:color w:val="231F20"/>
          <w:sz w:val="27"/>
        </w:rPr>
        <w:t>pháp đồng sinh nữa, do sự hoại diệt của cả chính nó và các pháp ấy, giống như bấc đã cạn dầu không thể giữ cho ngọn lửa tiếp tục cháy. Nó chỉ có hiệu lực trong thời gian nó tồn tại.</w:t>
      </w:r>
    </w:p>
    <w:p>
      <w:pPr>
        <w:pStyle w:val="BodyText"/>
        <w:spacing w:before="119"/>
        <w:ind w:left="510" w:right="0"/>
      </w:pPr>
      <w:r>
        <w:rPr>
          <w:color w:val="231F20"/>
        </w:rPr>
        <w:t>Tâm</w:t>
      </w:r>
      <w:r>
        <w:rPr>
          <w:color w:val="231F20"/>
          <w:spacing w:val="4"/>
        </w:rPr>
        <w:t> </w:t>
      </w:r>
      <w:r>
        <w:rPr>
          <w:color w:val="231F20"/>
        </w:rPr>
        <w:t>và</w:t>
      </w:r>
      <w:r>
        <w:rPr>
          <w:color w:val="231F20"/>
          <w:spacing w:val="4"/>
        </w:rPr>
        <w:t> </w:t>
      </w:r>
      <w:r>
        <w:rPr>
          <w:color w:val="231F20"/>
        </w:rPr>
        <w:t>tâm</w:t>
      </w:r>
      <w:r>
        <w:rPr>
          <w:color w:val="231F20"/>
          <w:spacing w:val="4"/>
        </w:rPr>
        <w:t> </w:t>
      </w:r>
      <w:r>
        <w:rPr>
          <w:color w:val="231F20"/>
        </w:rPr>
        <w:t>sở</w:t>
      </w:r>
      <w:r>
        <w:rPr>
          <w:color w:val="231F20"/>
          <w:spacing w:val="5"/>
        </w:rPr>
        <w:t> </w:t>
      </w:r>
      <w:r>
        <w:rPr>
          <w:color w:val="231F20"/>
        </w:rPr>
        <w:t>không</w:t>
      </w:r>
      <w:r>
        <w:rPr>
          <w:color w:val="231F20"/>
          <w:spacing w:val="4"/>
        </w:rPr>
        <w:t> </w:t>
      </w:r>
      <w:r>
        <w:rPr>
          <w:color w:val="231F20"/>
        </w:rPr>
        <w:t>thể</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mà</w:t>
      </w:r>
      <w:r>
        <w:rPr>
          <w:color w:val="231F20"/>
          <w:spacing w:val="4"/>
        </w:rPr>
        <w:t> </w:t>
      </w:r>
      <w:r>
        <w:rPr>
          <w:color w:val="231F20"/>
        </w:rPr>
        <w:t>không</w:t>
      </w:r>
      <w:r>
        <w:rPr>
          <w:color w:val="231F20"/>
          <w:spacing w:val="4"/>
        </w:rPr>
        <w:t> </w:t>
      </w:r>
      <w:r>
        <w:rPr>
          <w:color w:val="231F20"/>
          <w:spacing w:val="-5"/>
        </w:rPr>
        <w:t>có</w:t>
      </w:r>
    </w:p>
    <w:p>
      <w:pPr>
        <w:pStyle w:val="BodyText"/>
        <w:spacing w:after="0"/>
        <w:sectPr>
          <w:pgSz w:w="7660" w:h="11630"/>
          <w:pgMar w:header="779" w:footer="0" w:top="1100" w:bottom="280" w:left="850" w:right="850"/>
        </w:sectPr>
      </w:pPr>
    </w:p>
    <w:p>
      <w:pPr>
        <w:pStyle w:val="BodyText"/>
        <w:spacing w:line="249" w:lineRule="auto"/>
      </w:pPr>
      <w:r>
        <w:rPr>
          <w:color w:val="231F20"/>
        </w:rPr>
        <w:t>tâm</w:t>
      </w:r>
      <w:r>
        <w:rPr>
          <w:color w:val="231F20"/>
          <w:spacing w:val="-6"/>
        </w:rPr>
        <w:t> </w:t>
      </w:r>
      <w:r>
        <w:rPr>
          <w:color w:val="231F20"/>
        </w:rPr>
        <w:t>sở</w:t>
      </w:r>
      <w:r>
        <w:rPr>
          <w:color w:val="231F20"/>
          <w:spacing w:val="-6"/>
        </w:rPr>
        <w:t> </w:t>
      </w:r>
      <w:r>
        <w:rPr>
          <w:color w:val="231F20"/>
        </w:rPr>
        <w:t>mạng</w:t>
      </w:r>
      <w:r>
        <w:rPr>
          <w:color w:val="231F20"/>
          <w:spacing w:val="-6"/>
        </w:rPr>
        <w:t> </w:t>
      </w:r>
      <w:r>
        <w:rPr>
          <w:color w:val="231F20"/>
        </w:rPr>
        <w:t>căn</w:t>
      </w:r>
      <w:r>
        <w:rPr>
          <w:color w:val="231F20"/>
          <w:spacing w:val="-6"/>
        </w:rPr>
        <w:t> </w:t>
      </w:r>
      <w:r>
        <w:rPr>
          <w:color w:val="231F20"/>
        </w:rPr>
        <w:t>để</w:t>
      </w:r>
      <w:r>
        <w:rPr>
          <w:color w:val="231F20"/>
          <w:spacing w:val="-6"/>
        </w:rPr>
        <w:t> </w:t>
      </w:r>
      <w:r>
        <w:rPr>
          <w:color w:val="231F20"/>
        </w:rPr>
        <w:t>duy</w:t>
      </w:r>
      <w:r>
        <w:rPr>
          <w:color w:val="231F20"/>
          <w:spacing w:val="-6"/>
        </w:rPr>
        <w:t> </w:t>
      </w:r>
      <w:r>
        <w:rPr>
          <w:color w:val="231F20"/>
        </w:rPr>
        <w:t>trì</w:t>
      </w:r>
      <w:r>
        <w:rPr>
          <w:color w:val="231F20"/>
          <w:spacing w:val="-6"/>
        </w:rPr>
        <w:t> </w:t>
      </w:r>
      <w:r>
        <w:rPr>
          <w:color w:val="231F20"/>
        </w:rPr>
        <w:t>mạng</w:t>
      </w:r>
      <w:r>
        <w:rPr>
          <w:color w:val="231F20"/>
          <w:spacing w:val="-6"/>
        </w:rPr>
        <w:t> </w:t>
      </w:r>
      <w:r>
        <w:rPr>
          <w:color w:val="231F20"/>
        </w:rPr>
        <w:t>sống</w:t>
      </w:r>
      <w:r>
        <w:rPr>
          <w:color w:val="231F20"/>
          <w:spacing w:val="-6"/>
        </w:rPr>
        <w:t> </w:t>
      </w:r>
      <w:r>
        <w:rPr>
          <w:color w:val="231F20"/>
        </w:rPr>
        <w:t>cho</w:t>
      </w:r>
      <w:r>
        <w:rPr>
          <w:color w:val="231F20"/>
          <w:spacing w:val="-6"/>
        </w:rPr>
        <w:t> </w:t>
      </w:r>
      <w:r>
        <w:rPr>
          <w:color w:val="231F20"/>
        </w:rPr>
        <w:t>chúng,</w:t>
      </w:r>
      <w:r>
        <w:rPr>
          <w:color w:val="231F20"/>
          <w:spacing w:val="-6"/>
        </w:rPr>
        <w:t> </w:t>
      </w:r>
      <w:r>
        <w:rPr>
          <w:color w:val="231F20"/>
        </w:rPr>
        <w:t>và tâm sở mạng căn không thể sinh khởi nếu thiếu </w:t>
      </w:r>
      <w:r>
        <w:rPr>
          <w:color w:val="231F20"/>
        </w:rPr>
        <w:t>tâm và</w:t>
      </w:r>
      <w:r>
        <w:rPr>
          <w:color w:val="231F20"/>
          <w:spacing w:val="-3"/>
        </w:rPr>
        <w:t> </w:t>
      </w:r>
      <w:r>
        <w:rPr>
          <w:color w:val="231F20"/>
        </w:rPr>
        <w:t>các</w:t>
      </w:r>
      <w:r>
        <w:rPr>
          <w:color w:val="231F20"/>
          <w:spacing w:val="-3"/>
        </w:rPr>
        <w:t> </w:t>
      </w:r>
      <w:r>
        <w:rPr>
          <w:color w:val="231F20"/>
        </w:rPr>
        <w:t>tâm</w:t>
      </w:r>
      <w:r>
        <w:rPr>
          <w:color w:val="231F20"/>
          <w:spacing w:val="-3"/>
        </w:rPr>
        <w:t> </w:t>
      </w:r>
      <w:r>
        <w:rPr>
          <w:color w:val="231F20"/>
        </w:rPr>
        <w:t>sở</w:t>
      </w:r>
      <w:r>
        <w:rPr>
          <w:color w:val="231F20"/>
          <w:spacing w:val="-3"/>
        </w:rPr>
        <w:t> </w:t>
      </w:r>
      <w:r>
        <w:rPr>
          <w:color w:val="231F20"/>
        </w:rPr>
        <w:t>đồng</w:t>
      </w:r>
      <w:r>
        <w:rPr>
          <w:color w:val="231F20"/>
          <w:spacing w:val="-3"/>
        </w:rPr>
        <w:t> </w:t>
      </w:r>
      <w:r>
        <w:rPr>
          <w:color w:val="231F20"/>
        </w:rPr>
        <w:t>sinh.</w:t>
      </w:r>
      <w:r>
        <w:rPr>
          <w:color w:val="231F20"/>
          <w:spacing w:val="-8"/>
        </w:rPr>
        <w:t> </w:t>
      </w:r>
      <w:r>
        <w:rPr>
          <w:color w:val="231F20"/>
        </w:rPr>
        <w:t>Ví</w:t>
      </w:r>
      <w:r>
        <w:rPr>
          <w:color w:val="231F20"/>
          <w:spacing w:val="-3"/>
        </w:rPr>
        <w:t> </w:t>
      </w:r>
      <w:r>
        <w:rPr>
          <w:color w:val="231F20"/>
        </w:rPr>
        <w:t>dụ</w:t>
      </w:r>
      <w:r>
        <w:rPr>
          <w:color w:val="231F20"/>
          <w:spacing w:val="-3"/>
        </w:rPr>
        <w:t> </w:t>
      </w:r>
      <w:r>
        <w:rPr>
          <w:color w:val="231F20"/>
        </w:rPr>
        <w:t>như,</w:t>
      </w:r>
      <w:r>
        <w:rPr>
          <w:color w:val="231F20"/>
          <w:spacing w:val="-3"/>
        </w:rPr>
        <w:t> </w:t>
      </w:r>
      <w:r>
        <w:rPr>
          <w:color w:val="231F20"/>
        </w:rPr>
        <w:t>khi</w:t>
      </w:r>
      <w:r>
        <w:rPr>
          <w:color w:val="231F20"/>
          <w:spacing w:val="-3"/>
        </w:rPr>
        <w:t> </w:t>
      </w:r>
      <w:r>
        <w:rPr>
          <w:color w:val="231F20"/>
        </w:rPr>
        <w:t>cái</w:t>
      </w:r>
      <w:r>
        <w:rPr>
          <w:color w:val="231F20"/>
          <w:spacing w:val="-3"/>
        </w:rPr>
        <w:t> </w:t>
      </w:r>
      <w:r>
        <w:rPr>
          <w:color w:val="231F20"/>
        </w:rPr>
        <w:t>thấy</w:t>
      </w:r>
      <w:r>
        <w:rPr>
          <w:color w:val="231F20"/>
          <w:spacing w:val="-3"/>
        </w:rPr>
        <w:t> </w:t>
      </w:r>
      <w:r>
        <w:rPr>
          <w:color w:val="231F20"/>
        </w:rPr>
        <w:t>sinh khởi, tâm sở mạng căn phải sinh cùng cái thấy. Cái thấy cần tâm sở mạng căn để được tồn tại trong kiếp sống cực ngắn của nó. Khi cái thấy diệt đi thì tâm sở mạng căn cũng diệt. Sau đó một tâm khác sinh khởi và tâm này cũng có một tâm sở mạng căn khác duy trì</w:t>
      </w:r>
      <w:r>
        <w:rPr>
          <w:color w:val="231F20"/>
          <w:spacing w:val="-2"/>
        </w:rPr>
        <w:t> </w:t>
      </w:r>
      <w:r>
        <w:rPr>
          <w:color w:val="231F20"/>
        </w:rPr>
        <w:t>mạng</w:t>
      </w:r>
      <w:r>
        <w:rPr>
          <w:color w:val="231F20"/>
          <w:spacing w:val="-2"/>
        </w:rPr>
        <w:t> </w:t>
      </w:r>
      <w:r>
        <w:rPr>
          <w:color w:val="231F20"/>
        </w:rPr>
        <w:t>sống</w:t>
      </w:r>
      <w:r>
        <w:rPr>
          <w:color w:val="231F20"/>
          <w:spacing w:val="-2"/>
        </w:rPr>
        <w:t> </w:t>
      </w:r>
      <w:r>
        <w:rPr>
          <w:color w:val="231F20"/>
        </w:rPr>
        <w:t>cho</w:t>
      </w:r>
      <w:r>
        <w:rPr>
          <w:color w:val="231F20"/>
          <w:spacing w:val="-2"/>
        </w:rPr>
        <w:t> </w:t>
      </w:r>
      <w:r>
        <w:rPr>
          <w:color w:val="231F20"/>
        </w:rPr>
        <w:t>tâm</w:t>
      </w:r>
      <w:r>
        <w:rPr>
          <w:color w:val="231F20"/>
          <w:spacing w:val="-2"/>
        </w:rPr>
        <w:t> </w:t>
      </w:r>
      <w:r>
        <w:rPr>
          <w:color w:val="231F20"/>
        </w:rPr>
        <w:t>và</w:t>
      </w:r>
      <w:r>
        <w:rPr>
          <w:color w:val="231F20"/>
          <w:spacing w:val="-2"/>
        </w:rPr>
        <w:t> </w:t>
      </w:r>
      <w:r>
        <w:rPr>
          <w:color w:val="231F20"/>
        </w:rPr>
        <w:t>các</w:t>
      </w:r>
      <w:r>
        <w:rPr>
          <w:color w:val="231F20"/>
          <w:spacing w:val="-3"/>
        </w:rPr>
        <w:t> </w:t>
      </w:r>
      <w:r>
        <w:rPr>
          <w:color w:val="231F20"/>
        </w:rPr>
        <w:t>tâm</w:t>
      </w:r>
      <w:r>
        <w:rPr>
          <w:color w:val="231F20"/>
          <w:spacing w:val="-2"/>
        </w:rPr>
        <w:t> </w:t>
      </w:r>
      <w:r>
        <w:rPr>
          <w:color w:val="231F20"/>
        </w:rPr>
        <w:t>sở</w:t>
      </w:r>
      <w:r>
        <w:rPr>
          <w:color w:val="231F20"/>
          <w:spacing w:val="-2"/>
        </w:rPr>
        <w:t> </w:t>
      </w:r>
      <w:r>
        <w:rPr>
          <w:color w:val="231F20"/>
        </w:rPr>
        <w:t>đồng</w:t>
      </w:r>
      <w:r>
        <w:rPr>
          <w:color w:val="231F20"/>
          <w:spacing w:val="-2"/>
        </w:rPr>
        <w:t> </w:t>
      </w:r>
      <w:r>
        <w:rPr>
          <w:color w:val="231F20"/>
        </w:rPr>
        <w:t>sinh</w:t>
      </w:r>
      <w:r>
        <w:rPr>
          <w:color w:val="231F20"/>
          <w:spacing w:val="-2"/>
        </w:rPr>
        <w:t> </w:t>
      </w:r>
      <w:r>
        <w:rPr>
          <w:color w:val="231F20"/>
        </w:rPr>
        <w:t>trong khoảnh</w:t>
      </w:r>
      <w:r>
        <w:rPr>
          <w:color w:val="231F20"/>
          <w:spacing w:val="-17"/>
        </w:rPr>
        <w:t> </w:t>
      </w:r>
      <w:r>
        <w:rPr>
          <w:color w:val="231F20"/>
        </w:rPr>
        <w:t>khắc</w:t>
      </w:r>
      <w:r>
        <w:rPr>
          <w:color w:val="231F20"/>
          <w:spacing w:val="-16"/>
        </w:rPr>
        <w:t> </w:t>
      </w:r>
      <w:r>
        <w:rPr>
          <w:color w:val="231F20"/>
        </w:rPr>
        <w:t>tồn</w:t>
      </w:r>
      <w:r>
        <w:rPr>
          <w:color w:val="231F20"/>
          <w:spacing w:val="-15"/>
        </w:rPr>
        <w:t> </w:t>
      </w:r>
      <w:r>
        <w:rPr>
          <w:color w:val="231F20"/>
        </w:rPr>
        <w:t>tại</w:t>
      </w:r>
      <w:r>
        <w:rPr>
          <w:color w:val="231F20"/>
          <w:spacing w:val="-15"/>
        </w:rPr>
        <w:t> </w:t>
      </w:r>
      <w:r>
        <w:rPr>
          <w:color w:val="231F20"/>
        </w:rPr>
        <w:t>rất</w:t>
      </w:r>
      <w:r>
        <w:rPr>
          <w:color w:val="231F20"/>
          <w:spacing w:val="-15"/>
        </w:rPr>
        <w:t> </w:t>
      </w:r>
      <w:r>
        <w:rPr>
          <w:color w:val="231F20"/>
        </w:rPr>
        <w:t>ngắn</w:t>
      </w:r>
      <w:r>
        <w:rPr>
          <w:color w:val="231F20"/>
          <w:spacing w:val="-15"/>
        </w:rPr>
        <w:t> </w:t>
      </w:r>
      <w:r>
        <w:rPr>
          <w:color w:val="231F20"/>
        </w:rPr>
        <w:t>của</w:t>
      </w:r>
      <w:r>
        <w:rPr>
          <w:color w:val="231F20"/>
          <w:spacing w:val="-15"/>
        </w:rPr>
        <w:t> </w:t>
      </w:r>
      <w:r>
        <w:rPr>
          <w:color w:val="231F20"/>
        </w:rPr>
        <w:t>chúng.</w:t>
      </w:r>
      <w:r>
        <w:rPr>
          <w:color w:val="231F20"/>
          <w:spacing w:val="-17"/>
        </w:rPr>
        <w:t> </w:t>
      </w:r>
      <w:r>
        <w:rPr>
          <w:color w:val="231F20"/>
        </w:rPr>
        <w:t>Tâm</w:t>
      </w:r>
      <w:r>
        <w:rPr>
          <w:color w:val="231F20"/>
          <w:spacing w:val="-15"/>
        </w:rPr>
        <w:t> </w:t>
      </w:r>
      <w:r>
        <w:rPr>
          <w:color w:val="231F20"/>
        </w:rPr>
        <w:t>sở</w:t>
      </w:r>
      <w:r>
        <w:rPr>
          <w:color w:val="231F20"/>
          <w:spacing w:val="-15"/>
        </w:rPr>
        <w:t> </w:t>
      </w:r>
      <w:r>
        <w:rPr>
          <w:color w:val="231F20"/>
        </w:rPr>
        <w:t>mạng căn phải sinh khởi với tất cả các tâm để nuôi dưỡng tâm và các tâm sở đồng sinh.</w:t>
      </w:r>
    </w:p>
    <w:p>
      <w:pPr>
        <w:pStyle w:val="BodyText"/>
        <w:spacing w:line="249" w:lineRule="auto" w:before="127"/>
        <w:ind w:firstLine="396"/>
      </w:pPr>
      <w:r>
        <w:rPr>
          <w:color w:val="231F20"/>
        </w:rPr>
        <w:t>Tâm sở mạng căn có chức năng nuôi dưỡng các danh pháp (nāma), đồng sinh với nó là danh </w:t>
      </w:r>
      <w:r>
        <w:rPr>
          <w:color w:val="231F20"/>
        </w:rPr>
        <w:t>pháp. Cũng có mạng căn (jīvitindriya) là sắc pháp</w:t>
      </w:r>
      <w:r>
        <w:rPr>
          <w:color w:val="231F20"/>
          <w:vertAlign w:val="superscript"/>
        </w:rPr>
        <w:t>47</w:t>
      </w:r>
      <w:r>
        <w:rPr>
          <w:color w:val="231F20"/>
          <w:vertAlign w:val="baseline"/>
        </w:rPr>
        <w:t>. Sắc mạng</w:t>
      </w:r>
      <w:r>
        <w:rPr>
          <w:color w:val="231F20"/>
          <w:spacing w:val="-17"/>
          <w:vertAlign w:val="baseline"/>
        </w:rPr>
        <w:t> </w:t>
      </w:r>
      <w:r>
        <w:rPr>
          <w:color w:val="231F20"/>
          <w:vertAlign w:val="baseline"/>
        </w:rPr>
        <w:t>căn</w:t>
      </w:r>
      <w:r>
        <w:rPr>
          <w:color w:val="231F20"/>
          <w:spacing w:val="-17"/>
          <w:vertAlign w:val="baseline"/>
        </w:rPr>
        <w:t> </w:t>
      </w:r>
      <w:r>
        <w:rPr>
          <w:color w:val="231F20"/>
          <w:vertAlign w:val="baseline"/>
        </w:rPr>
        <w:t>(rūpa-jīvitindriya)</w:t>
      </w:r>
      <w:r>
        <w:rPr>
          <w:color w:val="231F20"/>
          <w:spacing w:val="-17"/>
          <w:vertAlign w:val="baseline"/>
        </w:rPr>
        <w:t> </w:t>
      </w:r>
      <w:r>
        <w:rPr>
          <w:color w:val="231F20"/>
          <w:vertAlign w:val="baseline"/>
        </w:rPr>
        <w:t>là</w:t>
      </w:r>
      <w:r>
        <w:rPr>
          <w:color w:val="231F20"/>
          <w:spacing w:val="-17"/>
          <w:vertAlign w:val="baseline"/>
        </w:rPr>
        <w:t> </w:t>
      </w:r>
      <w:r>
        <w:rPr>
          <w:color w:val="231F20"/>
          <w:vertAlign w:val="baseline"/>
        </w:rPr>
        <w:t>một</w:t>
      </w:r>
      <w:r>
        <w:rPr>
          <w:color w:val="231F20"/>
          <w:spacing w:val="-17"/>
          <w:vertAlign w:val="baseline"/>
        </w:rPr>
        <w:t> </w:t>
      </w:r>
      <w:r>
        <w:rPr>
          <w:color w:val="231F20"/>
          <w:vertAlign w:val="baseline"/>
        </w:rPr>
        <w:t>loại</w:t>
      </w:r>
      <w:r>
        <w:rPr>
          <w:color w:val="231F20"/>
          <w:spacing w:val="-17"/>
          <w:vertAlign w:val="baseline"/>
        </w:rPr>
        <w:t> </w:t>
      </w:r>
      <w:r>
        <w:rPr>
          <w:color w:val="231F20"/>
          <w:vertAlign w:val="baseline"/>
        </w:rPr>
        <w:t>sắc</w:t>
      </w:r>
      <w:r>
        <w:rPr>
          <w:color w:val="231F20"/>
          <w:spacing w:val="-17"/>
          <w:vertAlign w:val="baseline"/>
        </w:rPr>
        <w:t> </w:t>
      </w:r>
      <w:r>
        <w:rPr>
          <w:color w:val="231F20"/>
          <w:vertAlign w:val="baseline"/>
        </w:rPr>
        <w:t>do</w:t>
      </w:r>
      <w:r>
        <w:rPr>
          <w:color w:val="231F20"/>
          <w:spacing w:val="-16"/>
          <w:vertAlign w:val="baseline"/>
        </w:rPr>
        <w:t> </w:t>
      </w:r>
      <w:r>
        <w:rPr>
          <w:color w:val="231F20"/>
          <w:vertAlign w:val="baseline"/>
        </w:rPr>
        <w:t>nghiệp sinh và nó bảo tồn mạng sống cho các sắc khác sinh khởi cùng nó. Sắc trên thân sinh khởi và diệt đi theo nhóm, một số nhóm do nghiệp sinh, một số do tâm sinh, một số do dưỡng chất và do nhiệt độ sinh. Sắc mạng</w:t>
      </w:r>
      <w:r>
        <w:rPr>
          <w:color w:val="231F20"/>
          <w:spacing w:val="-12"/>
          <w:vertAlign w:val="baseline"/>
        </w:rPr>
        <w:t> </w:t>
      </w:r>
      <w:r>
        <w:rPr>
          <w:color w:val="231F20"/>
          <w:vertAlign w:val="baseline"/>
        </w:rPr>
        <w:t>căn</w:t>
      </w:r>
      <w:r>
        <w:rPr>
          <w:color w:val="231F20"/>
          <w:spacing w:val="-12"/>
          <w:vertAlign w:val="baseline"/>
        </w:rPr>
        <w:t> </w:t>
      </w:r>
      <w:r>
        <w:rPr>
          <w:color w:val="231F20"/>
          <w:vertAlign w:val="baseline"/>
        </w:rPr>
        <w:t>chỉ</w:t>
      </w:r>
      <w:r>
        <w:rPr>
          <w:color w:val="231F20"/>
          <w:spacing w:val="-12"/>
          <w:vertAlign w:val="baseline"/>
        </w:rPr>
        <w:t> </w:t>
      </w:r>
      <w:r>
        <w:rPr>
          <w:color w:val="231F20"/>
          <w:vertAlign w:val="baseline"/>
        </w:rPr>
        <w:t>thuộc</w:t>
      </w:r>
      <w:r>
        <w:rPr>
          <w:color w:val="231F20"/>
          <w:spacing w:val="-12"/>
          <w:vertAlign w:val="baseline"/>
        </w:rPr>
        <w:t> </w:t>
      </w:r>
      <w:r>
        <w:rPr>
          <w:color w:val="231F20"/>
          <w:vertAlign w:val="baseline"/>
        </w:rPr>
        <w:t>nhóm</w:t>
      </w:r>
      <w:r>
        <w:rPr>
          <w:color w:val="231F20"/>
          <w:spacing w:val="-12"/>
          <w:vertAlign w:val="baseline"/>
        </w:rPr>
        <w:t> </w:t>
      </w:r>
      <w:r>
        <w:rPr>
          <w:color w:val="231F20"/>
          <w:vertAlign w:val="baseline"/>
        </w:rPr>
        <w:t>sắc</w:t>
      </w:r>
      <w:r>
        <w:rPr>
          <w:color w:val="231F20"/>
          <w:spacing w:val="-12"/>
          <w:vertAlign w:val="baseline"/>
        </w:rPr>
        <w:t> </w:t>
      </w:r>
      <w:r>
        <w:rPr>
          <w:color w:val="231F20"/>
          <w:vertAlign w:val="baseline"/>
        </w:rPr>
        <w:t>do</w:t>
      </w:r>
      <w:r>
        <w:rPr>
          <w:color w:val="231F20"/>
          <w:spacing w:val="-12"/>
          <w:vertAlign w:val="baseline"/>
        </w:rPr>
        <w:t> </w:t>
      </w:r>
      <w:r>
        <w:rPr>
          <w:color w:val="231F20"/>
          <w:vertAlign w:val="baseline"/>
        </w:rPr>
        <w:t>nghiệp</w:t>
      </w:r>
      <w:r>
        <w:rPr>
          <w:color w:val="231F20"/>
          <w:spacing w:val="-12"/>
          <w:vertAlign w:val="baseline"/>
        </w:rPr>
        <w:t> </w:t>
      </w:r>
      <w:r>
        <w:rPr>
          <w:color w:val="231F20"/>
          <w:vertAlign w:val="baseline"/>
        </w:rPr>
        <w:t>sinh</w:t>
      </w:r>
      <w:r>
        <w:rPr>
          <w:color w:val="231F20"/>
          <w:spacing w:val="-12"/>
          <w:vertAlign w:val="baseline"/>
        </w:rPr>
        <w:t> </w:t>
      </w:r>
      <w:r>
        <w:rPr>
          <w:color w:val="231F20"/>
          <w:vertAlign w:val="baseline"/>
        </w:rPr>
        <w:t>mà</w:t>
      </w:r>
      <w:r>
        <w:rPr>
          <w:color w:val="231F20"/>
          <w:spacing w:val="-12"/>
          <w:vertAlign w:val="baseline"/>
        </w:rPr>
        <w:t> </w:t>
      </w:r>
      <w:r>
        <w:rPr>
          <w:color w:val="231F20"/>
          <w:vertAlign w:val="baseline"/>
        </w:rPr>
        <w:t>thôi. Nó</w:t>
      </w:r>
      <w:r>
        <w:rPr>
          <w:color w:val="231F20"/>
          <w:spacing w:val="-13"/>
          <w:vertAlign w:val="baseline"/>
        </w:rPr>
        <w:t> </w:t>
      </w:r>
      <w:r>
        <w:rPr>
          <w:color w:val="231F20"/>
          <w:vertAlign w:val="baseline"/>
        </w:rPr>
        <w:t>duy</w:t>
      </w:r>
      <w:r>
        <w:rPr>
          <w:color w:val="231F20"/>
          <w:spacing w:val="-13"/>
          <w:vertAlign w:val="baseline"/>
        </w:rPr>
        <w:t> </w:t>
      </w:r>
      <w:r>
        <w:rPr>
          <w:color w:val="231F20"/>
          <w:vertAlign w:val="baseline"/>
        </w:rPr>
        <w:t>trì</w:t>
      </w:r>
      <w:r>
        <w:rPr>
          <w:color w:val="231F20"/>
          <w:spacing w:val="-13"/>
          <w:vertAlign w:val="baseline"/>
        </w:rPr>
        <w:t> </w:t>
      </w:r>
      <w:r>
        <w:rPr>
          <w:color w:val="231F20"/>
          <w:vertAlign w:val="baseline"/>
        </w:rPr>
        <w:t>mạng</w:t>
      </w:r>
      <w:r>
        <w:rPr>
          <w:color w:val="231F20"/>
          <w:spacing w:val="-13"/>
          <w:vertAlign w:val="baseline"/>
        </w:rPr>
        <w:t> </w:t>
      </w:r>
      <w:r>
        <w:rPr>
          <w:color w:val="231F20"/>
          <w:vertAlign w:val="baseline"/>
        </w:rPr>
        <w:t>sống</w:t>
      </w:r>
      <w:r>
        <w:rPr>
          <w:color w:val="231F20"/>
          <w:spacing w:val="-13"/>
          <w:vertAlign w:val="baseline"/>
        </w:rPr>
        <w:t> </w:t>
      </w:r>
      <w:r>
        <w:rPr>
          <w:color w:val="231F20"/>
          <w:vertAlign w:val="baseline"/>
        </w:rPr>
        <w:t>của</w:t>
      </w:r>
      <w:r>
        <w:rPr>
          <w:color w:val="231F20"/>
          <w:spacing w:val="-13"/>
          <w:vertAlign w:val="baseline"/>
        </w:rPr>
        <w:t> </w:t>
      </w:r>
      <w:r>
        <w:rPr>
          <w:color w:val="231F20"/>
          <w:vertAlign w:val="baseline"/>
        </w:rPr>
        <w:t>các</w:t>
      </w:r>
      <w:r>
        <w:rPr>
          <w:color w:val="231F20"/>
          <w:spacing w:val="-13"/>
          <w:vertAlign w:val="baseline"/>
        </w:rPr>
        <w:t> </w:t>
      </w:r>
      <w:r>
        <w:rPr>
          <w:color w:val="231F20"/>
          <w:vertAlign w:val="baseline"/>
        </w:rPr>
        <w:t>sắc</w:t>
      </w:r>
      <w:r>
        <w:rPr>
          <w:color w:val="231F20"/>
          <w:spacing w:val="-13"/>
          <w:vertAlign w:val="baseline"/>
        </w:rPr>
        <w:t> </w:t>
      </w:r>
      <w:r>
        <w:rPr>
          <w:color w:val="231F20"/>
          <w:vertAlign w:val="baseline"/>
        </w:rPr>
        <w:t>đồng</w:t>
      </w:r>
      <w:r>
        <w:rPr>
          <w:color w:val="231F20"/>
          <w:spacing w:val="-13"/>
          <w:vertAlign w:val="baseline"/>
        </w:rPr>
        <w:t> </w:t>
      </w:r>
      <w:r>
        <w:rPr>
          <w:color w:val="231F20"/>
          <w:vertAlign w:val="baseline"/>
        </w:rPr>
        <w:t>sinh</w:t>
      </w:r>
      <w:r>
        <w:rPr>
          <w:color w:val="231F20"/>
          <w:spacing w:val="-13"/>
          <w:vertAlign w:val="baseline"/>
        </w:rPr>
        <w:t> </w:t>
      </w:r>
      <w:r>
        <w:rPr>
          <w:color w:val="231F20"/>
          <w:vertAlign w:val="baseline"/>
        </w:rPr>
        <w:t>và</w:t>
      </w:r>
      <w:r>
        <w:rPr>
          <w:color w:val="231F20"/>
          <w:spacing w:val="-13"/>
          <w:vertAlign w:val="baseline"/>
        </w:rPr>
        <w:t> </w:t>
      </w:r>
      <w:r>
        <w:rPr>
          <w:color w:val="231F20"/>
          <w:vertAlign w:val="baseline"/>
        </w:rPr>
        <w:t>sau</w:t>
      </w:r>
      <w:r>
        <w:rPr>
          <w:color w:val="231F20"/>
          <w:spacing w:val="-13"/>
          <w:vertAlign w:val="baseline"/>
        </w:rPr>
        <w:t> </w:t>
      </w:r>
      <w:r>
        <w:rPr>
          <w:color w:val="231F20"/>
          <w:vertAlign w:val="baseline"/>
        </w:rPr>
        <w:t>đó diệt đi cùng các sắc ấy.</w:t>
      </w:r>
    </w:p>
    <w:p>
      <w:pPr>
        <w:pStyle w:val="BodyText"/>
        <w:spacing w:line="249" w:lineRule="auto" w:before="125"/>
        <w:ind w:firstLine="396"/>
      </w:pPr>
      <w:r>
        <w:rPr>
          <w:color w:val="231F20"/>
        </w:rPr>
        <w:t>Chúng</w:t>
      </w:r>
      <w:r>
        <w:rPr>
          <w:color w:val="231F20"/>
          <w:spacing w:val="-3"/>
        </w:rPr>
        <w:t> </w:t>
      </w:r>
      <w:r>
        <w:rPr>
          <w:color w:val="231F20"/>
        </w:rPr>
        <w:t>ta</w:t>
      </w:r>
      <w:r>
        <w:rPr>
          <w:color w:val="231F20"/>
          <w:spacing w:val="-3"/>
        </w:rPr>
        <w:t> </w:t>
      </w:r>
      <w:r>
        <w:rPr>
          <w:color w:val="231F20"/>
        </w:rPr>
        <w:t>luôn</w:t>
      </w:r>
      <w:r>
        <w:rPr>
          <w:color w:val="231F20"/>
          <w:spacing w:val="-3"/>
        </w:rPr>
        <w:t> </w:t>
      </w:r>
      <w:r>
        <w:rPr>
          <w:color w:val="231F20"/>
        </w:rPr>
        <w:t>cho</w:t>
      </w:r>
      <w:r>
        <w:rPr>
          <w:color w:val="231F20"/>
          <w:spacing w:val="-3"/>
        </w:rPr>
        <w:t> </w:t>
      </w:r>
      <w:r>
        <w:rPr>
          <w:color w:val="231F20"/>
        </w:rPr>
        <w:t>cuộc</w:t>
      </w:r>
      <w:r>
        <w:rPr>
          <w:color w:val="231F20"/>
          <w:spacing w:val="-3"/>
        </w:rPr>
        <w:t> </w:t>
      </w:r>
      <w:r>
        <w:rPr>
          <w:color w:val="231F20"/>
        </w:rPr>
        <w:t>sống</w:t>
      </w:r>
      <w:r>
        <w:rPr>
          <w:color w:val="231F20"/>
          <w:spacing w:val="-3"/>
        </w:rPr>
        <w:t> </w:t>
      </w:r>
      <w:r>
        <w:rPr>
          <w:color w:val="231F20"/>
        </w:rPr>
        <w:t>là</w:t>
      </w:r>
      <w:r>
        <w:rPr>
          <w:color w:val="231F20"/>
          <w:spacing w:val="-3"/>
        </w:rPr>
        <w:t> </w:t>
      </w:r>
      <w:r>
        <w:rPr>
          <w:color w:val="231F20"/>
        </w:rPr>
        <w:t>cái</w:t>
      </w:r>
      <w:r>
        <w:rPr>
          <w:color w:val="231F20"/>
          <w:spacing w:val="-3"/>
        </w:rPr>
        <w:t> </w:t>
      </w:r>
      <w:r>
        <w:rPr>
          <w:color w:val="231F20"/>
        </w:rPr>
        <w:t>gì</w:t>
      </w:r>
      <w:r>
        <w:rPr>
          <w:color w:val="231F20"/>
          <w:spacing w:val="-3"/>
        </w:rPr>
        <w:t> </w:t>
      </w:r>
      <w:r>
        <w:rPr>
          <w:color w:val="231F20"/>
        </w:rPr>
        <w:t>đó</w:t>
      </w:r>
      <w:r>
        <w:rPr>
          <w:color w:val="231F20"/>
          <w:spacing w:val="-3"/>
        </w:rPr>
        <w:t> </w:t>
      </w:r>
      <w:r>
        <w:rPr>
          <w:color w:val="231F20"/>
        </w:rPr>
        <w:t>kéo</w:t>
      </w:r>
      <w:r>
        <w:rPr>
          <w:color w:val="231F20"/>
          <w:spacing w:val="-3"/>
        </w:rPr>
        <w:t> </w:t>
      </w:r>
      <w:r>
        <w:rPr>
          <w:color w:val="231F20"/>
        </w:rPr>
        <w:t>dài. Ta dính mắc vào cuộc sống và cho đó là của tôi và</w:t>
      </w:r>
      <w:r>
        <w:rPr>
          <w:color w:val="231F20"/>
          <w:spacing w:val="40"/>
        </w:rPr>
        <w:t> </w:t>
      </w:r>
      <w:r>
        <w:rPr>
          <w:color w:val="231F20"/>
        </w:rPr>
        <w:t>tự ngã. Tuy nhiên, không có một sự sống vật chất hay tinh thần nào kéo dài cả.</w:t>
      </w:r>
      <w:r>
        <w:rPr>
          <w:color w:val="231F20"/>
          <w:spacing w:val="-10"/>
        </w:rPr>
        <w:t> </w:t>
      </w:r>
      <w:r>
        <w:rPr>
          <w:color w:val="231F20"/>
        </w:rPr>
        <w:t>Yếu tố [mà ta gọi là] </w:t>
      </w:r>
      <w:r>
        <w:rPr>
          <w:color w:val="231F20"/>
          <w:spacing w:val="-5"/>
        </w:rPr>
        <w:t>sự</w:t>
      </w:r>
    </w:p>
    <w:p>
      <w:pPr>
        <w:pStyle w:val="BodyText"/>
        <w:spacing w:before="2"/>
        <w:ind w:left="0" w:right="0"/>
        <w:jc w:val="left"/>
        <w:rPr>
          <w:sz w:val="18"/>
        </w:rPr>
      </w:pPr>
      <w:r>
        <w:rPr>
          <w:sz w:val="18"/>
        </w:rPr>
        <mc:AlternateContent>
          <mc:Choice Requires="wps">
            <w:drawing>
              <wp:anchor distT="0" distB="0" distL="0" distR="0" allowOverlap="1" layoutInCell="1" locked="0" behindDoc="1" simplePos="0" relativeHeight="487609344">
                <wp:simplePos x="0" y="0"/>
                <wp:positionH relativeFrom="page">
                  <wp:posOffset>612000</wp:posOffset>
                </wp:positionH>
                <wp:positionV relativeFrom="paragraph">
                  <wp:posOffset>148133</wp:posOffset>
                </wp:positionV>
                <wp:extent cx="914400" cy="1270"/>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66402pt;width:72pt;height:.1pt;mso-position-horizontal-relative:page;mso-position-vertical-relative:paragraph;z-index:-15707136;mso-wrap-distance-left:0;mso-wrap-distance-right:0" id="docshape55" coordorigin="964,233" coordsize="1440,0" path="m964,233l2404,233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47</w:t>
      </w:r>
      <w:r>
        <w:rPr>
          <w:rFonts w:ascii="Arial" w:hAnsi="Arial"/>
          <w:color w:val="231F20"/>
          <w:spacing w:val="17"/>
          <w:position w:val="6"/>
          <w:sz w:val="10"/>
        </w:rPr>
        <w:t> </w:t>
      </w:r>
      <w:r>
        <w:rPr>
          <w:rFonts w:ascii="Arial" w:hAnsi="Arial"/>
          <w:color w:val="231F20"/>
          <w:sz w:val="18"/>
        </w:rPr>
        <w:t>Xem</w:t>
      </w:r>
      <w:r>
        <w:rPr>
          <w:rFonts w:ascii="Arial" w:hAnsi="Arial"/>
          <w:color w:val="231F20"/>
          <w:spacing w:val="-5"/>
          <w:sz w:val="18"/>
        </w:rPr>
        <w:t> </w:t>
      </w:r>
      <w:r>
        <w:rPr>
          <w:rFonts w:ascii="Arial" w:hAnsi="Arial"/>
          <w:i/>
          <w:color w:val="231F20"/>
          <w:sz w:val="18"/>
        </w:rPr>
        <w:t>Thanh</w:t>
      </w:r>
      <w:r>
        <w:rPr>
          <w:rFonts w:ascii="Arial" w:hAnsi="Arial"/>
          <w:i/>
          <w:color w:val="231F20"/>
          <w:spacing w:val="-4"/>
          <w:sz w:val="18"/>
        </w:rPr>
        <w:t> </w:t>
      </w:r>
      <w:r>
        <w:rPr>
          <w:rFonts w:ascii="Arial" w:hAnsi="Arial"/>
          <w:i/>
          <w:color w:val="231F20"/>
          <w:sz w:val="18"/>
        </w:rPr>
        <w:t>Tịnh</w:t>
      </w:r>
      <w:r>
        <w:rPr>
          <w:rFonts w:ascii="Arial" w:hAnsi="Arial"/>
          <w:i/>
          <w:color w:val="231F20"/>
          <w:spacing w:val="-3"/>
          <w:sz w:val="18"/>
        </w:rPr>
        <w:t> </w:t>
      </w:r>
      <w:r>
        <w:rPr>
          <w:rFonts w:ascii="Arial" w:hAnsi="Arial"/>
          <w:i/>
          <w:color w:val="231F20"/>
          <w:sz w:val="18"/>
        </w:rPr>
        <w:t>Đạo</w:t>
      </w:r>
      <w:r>
        <w:rPr>
          <w:rFonts w:ascii="Arial" w:hAnsi="Arial"/>
          <w:i/>
          <w:color w:val="231F20"/>
          <w:spacing w:val="-4"/>
          <w:sz w:val="18"/>
        </w:rPr>
        <w:t> </w:t>
      </w:r>
      <w:r>
        <w:rPr>
          <w:rFonts w:ascii="Arial" w:hAnsi="Arial"/>
          <w:color w:val="231F20"/>
          <w:sz w:val="18"/>
        </w:rPr>
        <w:t>XIV,</w:t>
      </w:r>
      <w:r>
        <w:rPr>
          <w:rFonts w:ascii="Arial" w:hAnsi="Arial"/>
          <w:color w:val="231F20"/>
          <w:spacing w:val="-4"/>
          <w:sz w:val="18"/>
        </w:rPr>
        <w:t> </w:t>
      </w:r>
      <w:r>
        <w:rPr>
          <w:rFonts w:ascii="Arial" w:hAnsi="Arial"/>
          <w:color w:val="231F20"/>
          <w:spacing w:val="-5"/>
          <w:sz w:val="18"/>
        </w:rPr>
        <w:t>59.</w:t>
      </w:r>
    </w:p>
    <w:p>
      <w:pPr>
        <w:spacing w:after="0"/>
        <w:jc w:val="left"/>
        <w:rPr>
          <w:rFonts w:ascii="Arial" w:hAnsi="Arial"/>
          <w:sz w:val="18"/>
        </w:rPr>
        <w:sectPr>
          <w:pgSz w:w="7660" w:h="11630"/>
          <w:pgMar w:header="779" w:footer="0" w:top="1100" w:bottom="280" w:left="850" w:right="850"/>
        </w:sectPr>
      </w:pPr>
    </w:p>
    <w:p>
      <w:pPr>
        <w:pStyle w:val="BodyText"/>
        <w:spacing w:line="256" w:lineRule="auto"/>
      </w:pPr>
      <w:r>
        <w:rPr>
          <w:color w:val="231F20"/>
        </w:rPr>
        <w:t>sống - mạng căn - [thực chất] là pháp hữu vi, pháp do duyên sinh, nó không ở mãi đó và không phải là tự ngã. Tìm hiểu về mạng căn nhắc nhở chúng ta </w:t>
      </w:r>
      <w:r>
        <w:rPr>
          <w:color w:val="231F20"/>
        </w:rPr>
        <w:t>về cuộc sống chỉ tồn tại trong một khoảnh khắc rồi diệt đi và được tiếp nối bằng một khoảnh khắc khác.</w:t>
      </w:r>
    </w:p>
    <w:p>
      <w:pPr>
        <w:pStyle w:val="Heading4"/>
        <w:numPr>
          <w:ilvl w:val="1"/>
          <w:numId w:val="8"/>
        </w:numPr>
        <w:tabs>
          <w:tab w:pos="977" w:val="left" w:leader="none"/>
        </w:tabs>
        <w:spacing w:line="240" w:lineRule="auto" w:before="167" w:after="0"/>
        <w:ind w:left="977" w:right="0" w:hanging="467"/>
        <w:jc w:val="both"/>
      </w:pPr>
      <w:r>
        <w:rPr>
          <w:color w:val="231F20"/>
        </w:rPr>
        <w:t>Tâm sở hướng tâm </w:t>
      </w:r>
      <w:r>
        <w:rPr>
          <w:color w:val="231F20"/>
          <w:spacing w:val="-2"/>
        </w:rPr>
        <w:t>(manasikāra)</w:t>
      </w:r>
    </w:p>
    <w:p>
      <w:pPr>
        <w:pStyle w:val="BodyText"/>
        <w:spacing w:line="256" w:lineRule="auto" w:before="135"/>
        <w:ind w:firstLine="396"/>
      </w:pPr>
      <w:r>
        <w:rPr>
          <w:color w:val="231F20"/>
        </w:rPr>
        <w:t>Tâm sở hướng tâm (manasikāra) là một tâm </w:t>
      </w:r>
      <w:r>
        <w:rPr>
          <w:color w:val="231F20"/>
        </w:rPr>
        <w:t>sở khác trong số các biến hành tâm sở sinh khởi với tất cả các tâm</w:t>
      </w:r>
      <w:r>
        <w:rPr>
          <w:color w:val="231F20"/>
          <w:vertAlign w:val="superscript"/>
        </w:rPr>
        <w:t>48</w:t>
      </w:r>
      <w:r>
        <w:rPr>
          <w:color w:val="231F20"/>
          <w:vertAlign w:val="baseline"/>
        </w:rPr>
        <w:t>. </w:t>
      </w:r>
      <w:r>
        <w:rPr>
          <w:i/>
          <w:color w:val="231F20"/>
          <w:vertAlign w:val="baseline"/>
        </w:rPr>
        <w:t>Chú Giải Bộ Pháp Tụ </w:t>
      </w:r>
      <w:r>
        <w:rPr>
          <w:color w:val="231F20"/>
          <w:vertAlign w:val="baseline"/>
        </w:rPr>
        <w:t>(Quyển I, Phần IV,</w:t>
      </w:r>
      <w:r>
        <w:rPr>
          <w:color w:val="231F20"/>
          <w:spacing w:val="-14"/>
          <w:vertAlign w:val="baseline"/>
        </w:rPr>
        <w:t> </w:t>
      </w:r>
      <w:r>
        <w:rPr>
          <w:color w:val="231F20"/>
          <w:vertAlign w:val="baseline"/>
        </w:rPr>
        <w:t>Chương</w:t>
      </w:r>
      <w:r>
        <w:rPr>
          <w:color w:val="231F20"/>
          <w:spacing w:val="-14"/>
          <w:vertAlign w:val="baseline"/>
        </w:rPr>
        <w:t> </w:t>
      </w:r>
      <w:r>
        <w:rPr>
          <w:color w:val="231F20"/>
          <w:vertAlign w:val="baseline"/>
        </w:rPr>
        <w:t>1,</w:t>
      </w:r>
      <w:r>
        <w:rPr>
          <w:color w:val="231F20"/>
          <w:spacing w:val="-14"/>
          <w:vertAlign w:val="baseline"/>
        </w:rPr>
        <w:t> </w:t>
      </w:r>
      <w:r>
        <w:rPr>
          <w:color w:val="231F20"/>
          <w:vertAlign w:val="baseline"/>
        </w:rPr>
        <w:t>số</w:t>
      </w:r>
      <w:r>
        <w:rPr>
          <w:color w:val="231F20"/>
          <w:spacing w:val="-14"/>
          <w:vertAlign w:val="baseline"/>
        </w:rPr>
        <w:t> </w:t>
      </w:r>
      <w:r>
        <w:rPr>
          <w:color w:val="231F20"/>
          <w:vertAlign w:val="baseline"/>
        </w:rPr>
        <w:t>133)</w:t>
      </w:r>
      <w:r>
        <w:rPr>
          <w:color w:val="231F20"/>
          <w:spacing w:val="-14"/>
          <w:vertAlign w:val="baseline"/>
        </w:rPr>
        <w:t> </w:t>
      </w:r>
      <w:r>
        <w:rPr>
          <w:color w:val="231F20"/>
          <w:vertAlign w:val="baseline"/>
        </w:rPr>
        <w:t>có</w:t>
      </w:r>
      <w:r>
        <w:rPr>
          <w:color w:val="231F20"/>
          <w:spacing w:val="-14"/>
          <w:vertAlign w:val="baseline"/>
        </w:rPr>
        <w:t> </w:t>
      </w:r>
      <w:r>
        <w:rPr>
          <w:color w:val="231F20"/>
          <w:vertAlign w:val="baseline"/>
        </w:rPr>
        <w:t>định</w:t>
      </w:r>
      <w:r>
        <w:rPr>
          <w:color w:val="231F20"/>
          <w:spacing w:val="-14"/>
          <w:vertAlign w:val="baseline"/>
        </w:rPr>
        <w:t> </w:t>
      </w:r>
      <w:r>
        <w:rPr>
          <w:color w:val="231F20"/>
          <w:vertAlign w:val="baseline"/>
        </w:rPr>
        <w:t>nghĩa</w:t>
      </w:r>
      <w:r>
        <w:rPr>
          <w:color w:val="231F20"/>
          <w:spacing w:val="-14"/>
          <w:vertAlign w:val="baseline"/>
        </w:rPr>
        <w:t> </w:t>
      </w:r>
      <w:r>
        <w:rPr>
          <w:color w:val="231F20"/>
          <w:vertAlign w:val="baseline"/>
        </w:rPr>
        <w:t>về</w:t>
      </w:r>
      <w:r>
        <w:rPr>
          <w:color w:val="231F20"/>
          <w:spacing w:val="-14"/>
          <w:vertAlign w:val="baseline"/>
        </w:rPr>
        <w:t> </w:t>
      </w:r>
      <w:r>
        <w:rPr>
          <w:color w:val="231F20"/>
          <w:vertAlign w:val="baseline"/>
        </w:rPr>
        <w:t>tâm</w:t>
      </w:r>
      <w:r>
        <w:rPr>
          <w:color w:val="231F20"/>
          <w:spacing w:val="-14"/>
          <w:vertAlign w:val="baseline"/>
        </w:rPr>
        <w:t> </w:t>
      </w:r>
      <w:r>
        <w:rPr>
          <w:color w:val="231F20"/>
          <w:vertAlign w:val="baseline"/>
        </w:rPr>
        <w:t>sở</w:t>
      </w:r>
      <w:r>
        <w:rPr>
          <w:color w:val="231F20"/>
          <w:spacing w:val="-14"/>
          <w:vertAlign w:val="baseline"/>
        </w:rPr>
        <w:t> </w:t>
      </w:r>
      <w:r>
        <w:rPr>
          <w:color w:val="231F20"/>
          <w:vertAlign w:val="baseline"/>
        </w:rPr>
        <w:t>hướng tâm giống với </w:t>
      </w:r>
      <w:r>
        <w:rPr>
          <w:i/>
          <w:color w:val="231F20"/>
          <w:vertAlign w:val="baseline"/>
        </w:rPr>
        <w:t>Thanh Tịnh Đạo </w:t>
      </w:r>
      <w:r>
        <w:rPr>
          <w:color w:val="231F20"/>
          <w:vertAlign w:val="baseline"/>
        </w:rPr>
        <w:t>(XIV, 152), nói về tâm sở này như sau:</w:t>
      </w:r>
    </w:p>
    <w:p>
      <w:pPr>
        <w:spacing w:line="256" w:lineRule="auto" w:before="109"/>
        <w:ind w:left="850" w:right="111" w:firstLine="0"/>
        <w:jc w:val="both"/>
        <w:rPr>
          <w:i/>
          <w:sz w:val="27"/>
        </w:rPr>
      </w:pPr>
      <w:r>
        <w:rPr>
          <w:i/>
          <w:color w:val="231F20"/>
          <w:sz w:val="27"/>
        </w:rPr>
        <w:t>… nó có đặc tính hướng các pháp đồng sinh</w:t>
      </w:r>
      <w:r>
        <w:rPr>
          <w:i/>
          <w:color w:val="231F20"/>
          <w:sz w:val="27"/>
        </w:rPr>
        <w:t> tới đối tượng, chức năng của nó là đưa (kéo) các pháp đồng sinh tới đối tượng, thành </w:t>
      </w:r>
      <w:r>
        <w:rPr>
          <w:i/>
          <w:color w:val="231F20"/>
          <w:sz w:val="27"/>
        </w:rPr>
        <w:t>tựu của nó là tiếp cận với đối tượng. Nó thuộc hành uẩn (saṅkhārakkhandha) và được xem như</w:t>
      </w:r>
      <w:r>
        <w:rPr>
          <w:i/>
          <w:color w:val="231F20"/>
          <w:spacing w:val="-2"/>
          <w:sz w:val="27"/>
        </w:rPr>
        <w:t> </w:t>
      </w:r>
      <w:r>
        <w:rPr>
          <w:i/>
          <w:color w:val="231F20"/>
          <w:sz w:val="27"/>
        </w:rPr>
        <w:t>“người</w:t>
      </w:r>
      <w:r>
        <w:rPr>
          <w:i/>
          <w:color w:val="231F20"/>
          <w:spacing w:val="-2"/>
          <w:sz w:val="27"/>
        </w:rPr>
        <w:t> </w:t>
      </w:r>
      <w:r>
        <w:rPr>
          <w:i/>
          <w:color w:val="231F20"/>
          <w:sz w:val="27"/>
        </w:rPr>
        <w:t>đánh</w:t>
      </w:r>
      <w:r>
        <w:rPr>
          <w:i/>
          <w:color w:val="231F20"/>
          <w:spacing w:val="-2"/>
          <w:sz w:val="27"/>
        </w:rPr>
        <w:t> </w:t>
      </w:r>
      <w:r>
        <w:rPr>
          <w:i/>
          <w:color w:val="231F20"/>
          <w:sz w:val="27"/>
        </w:rPr>
        <w:t>xe”</w:t>
      </w:r>
      <w:r>
        <w:rPr>
          <w:i/>
          <w:color w:val="231F20"/>
          <w:spacing w:val="-2"/>
          <w:sz w:val="27"/>
        </w:rPr>
        <w:t> </w:t>
      </w:r>
      <w:r>
        <w:rPr>
          <w:i/>
          <w:color w:val="231F20"/>
          <w:sz w:val="27"/>
        </w:rPr>
        <w:t>của</w:t>
      </w:r>
      <w:r>
        <w:rPr>
          <w:i/>
          <w:color w:val="231F20"/>
          <w:spacing w:val="-2"/>
          <w:sz w:val="27"/>
        </w:rPr>
        <w:t> </w:t>
      </w:r>
      <w:r>
        <w:rPr>
          <w:i/>
          <w:color w:val="231F20"/>
          <w:sz w:val="27"/>
        </w:rPr>
        <w:t>các</w:t>
      </w:r>
      <w:r>
        <w:rPr>
          <w:i/>
          <w:color w:val="231F20"/>
          <w:spacing w:val="-2"/>
          <w:sz w:val="27"/>
        </w:rPr>
        <w:t> </w:t>
      </w:r>
      <w:r>
        <w:rPr>
          <w:i/>
          <w:color w:val="231F20"/>
          <w:sz w:val="27"/>
        </w:rPr>
        <w:t>pháp</w:t>
      </w:r>
      <w:r>
        <w:rPr>
          <w:i/>
          <w:color w:val="231F20"/>
          <w:spacing w:val="-2"/>
          <w:sz w:val="27"/>
        </w:rPr>
        <w:t> </w:t>
      </w:r>
      <w:r>
        <w:rPr>
          <w:i/>
          <w:color w:val="231F20"/>
          <w:sz w:val="27"/>
        </w:rPr>
        <w:t>đồng</w:t>
      </w:r>
      <w:r>
        <w:rPr>
          <w:i/>
          <w:color w:val="231F20"/>
          <w:spacing w:val="-2"/>
          <w:sz w:val="27"/>
        </w:rPr>
        <w:t> </w:t>
      </w:r>
      <w:r>
        <w:rPr>
          <w:i/>
          <w:color w:val="231F20"/>
          <w:sz w:val="27"/>
        </w:rPr>
        <w:t>sinh vì nó dẫn các pháp tới đối tượng.</w:t>
      </w:r>
    </w:p>
    <w:p>
      <w:pPr>
        <w:pStyle w:val="BodyText"/>
        <w:spacing w:line="256" w:lineRule="auto" w:before="110"/>
        <w:ind w:right="112" w:firstLine="396"/>
      </w:pPr>
      <w:r>
        <w:rPr>
          <w:i/>
          <w:color w:val="231F20"/>
        </w:rPr>
        <w:t>Thanh</w:t>
      </w:r>
      <w:r>
        <w:rPr>
          <w:i/>
          <w:color w:val="231F20"/>
          <w:spacing w:val="-11"/>
        </w:rPr>
        <w:t> </w:t>
      </w:r>
      <w:r>
        <w:rPr>
          <w:i/>
          <w:color w:val="231F20"/>
        </w:rPr>
        <w:t>Tịnh</w:t>
      </w:r>
      <w:r>
        <w:rPr>
          <w:i/>
          <w:color w:val="231F20"/>
          <w:spacing w:val="-11"/>
        </w:rPr>
        <w:t> </w:t>
      </w:r>
      <w:r>
        <w:rPr>
          <w:i/>
          <w:color w:val="231F20"/>
        </w:rPr>
        <w:t>Đạo</w:t>
      </w:r>
      <w:r>
        <w:rPr>
          <w:i/>
          <w:color w:val="231F20"/>
          <w:spacing w:val="-11"/>
        </w:rPr>
        <w:t> </w:t>
      </w:r>
      <w:r>
        <w:rPr>
          <w:color w:val="231F20"/>
        </w:rPr>
        <w:t>(XIV,</w:t>
      </w:r>
      <w:r>
        <w:rPr>
          <w:color w:val="231F20"/>
          <w:spacing w:val="-11"/>
        </w:rPr>
        <w:t> </w:t>
      </w:r>
      <w:r>
        <w:rPr>
          <w:color w:val="231F20"/>
        </w:rPr>
        <w:t>số</w:t>
      </w:r>
      <w:r>
        <w:rPr>
          <w:color w:val="231F20"/>
          <w:spacing w:val="-11"/>
        </w:rPr>
        <w:t> </w:t>
      </w:r>
      <w:r>
        <w:rPr>
          <w:color w:val="231F20"/>
        </w:rPr>
        <w:t>152)</w:t>
      </w:r>
      <w:r>
        <w:rPr>
          <w:color w:val="231F20"/>
          <w:spacing w:val="-11"/>
        </w:rPr>
        <w:t> </w:t>
      </w:r>
      <w:r>
        <w:rPr>
          <w:color w:val="231F20"/>
        </w:rPr>
        <w:t>bổ</w:t>
      </w:r>
      <w:r>
        <w:rPr>
          <w:color w:val="231F20"/>
          <w:spacing w:val="-11"/>
        </w:rPr>
        <w:t> </w:t>
      </w:r>
      <w:r>
        <w:rPr>
          <w:color w:val="231F20"/>
        </w:rPr>
        <w:t>sung</w:t>
      </w:r>
      <w:r>
        <w:rPr>
          <w:color w:val="231F20"/>
          <w:spacing w:val="-11"/>
        </w:rPr>
        <w:t> </w:t>
      </w:r>
      <w:r>
        <w:rPr>
          <w:color w:val="231F20"/>
        </w:rPr>
        <w:t>thêm,</w:t>
      </w:r>
      <w:r>
        <w:rPr>
          <w:color w:val="231F20"/>
          <w:spacing w:val="-11"/>
        </w:rPr>
        <w:t> </w:t>
      </w:r>
      <w:r>
        <w:rPr>
          <w:color w:val="231F20"/>
        </w:rPr>
        <w:t>cận nhân</w:t>
      </w:r>
      <w:r>
        <w:rPr>
          <w:color w:val="231F20"/>
          <w:spacing w:val="-16"/>
        </w:rPr>
        <w:t> </w:t>
      </w:r>
      <w:r>
        <w:rPr>
          <w:color w:val="231F20"/>
        </w:rPr>
        <w:t>của</w:t>
      </w:r>
      <w:r>
        <w:rPr>
          <w:color w:val="231F20"/>
          <w:spacing w:val="-16"/>
        </w:rPr>
        <w:t> </w:t>
      </w:r>
      <w:r>
        <w:rPr>
          <w:color w:val="231F20"/>
        </w:rPr>
        <w:t>tâm</w:t>
      </w:r>
      <w:r>
        <w:rPr>
          <w:color w:val="231F20"/>
          <w:spacing w:val="-16"/>
        </w:rPr>
        <w:t> </w:t>
      </w:r>
      <w:r>
        <w:rPr>
          <w:color w:val="231F20"/>
        </w:rPr>
        <w:t>sở</w:t>
      </w:r>
      <w:r>
        <w:rPr>
          <w:color w:val="231F20"/>
          <w:spacing w:val="-16"/>
        </w:rPr>
        <w:t> </w:t>
      </w:r>
      <w:r>
        <w:rPr>
          <w:color w:val="231F20"/>
        </w:rPr>
        <w:t>hướng</w:t>
      </w:r>
      <w:r>
        <w:rPr>
          <w:color w:val="231F20"/>
          <w:spacing w:val="-16"/>
        </w:rPr>
        <w:t> </w:t>
      </w:r>
      <w:r>
        <w:rPr>
          <w:color w:val="231F20"/>
        </w:rPr>
        <w:t>tâm</w:t>
      </w:r>
      <w:r>
        <w:rPr>
          <w:color w:val="231F20"/>
          <w:spacing w:val="-16"/>
        </w:rPr>
        <w:t> </w:t>
      </w:r>
      <w:r>
        <w:rPr>
          <w:color w:val="231F20"/>
        </w:rPr>
        <w:t>chính</w:t>
      </w:r>
      <w:r>
        <w:rPr>
          <w:color w:val="231F20"/>
          <w:spacing w:val="-16"/>
        </w:rPr>
        <w:t> </w:t>
      </w:r>
      <w:r>
        <w:rPr>
          <w:color w:val="231F20"/>
        </w:rPr>
        <w:t>là</w:t>
      </w:r>
      <w:r>
        <w:rPr>
          <w:color w:val="231F20"/>
          <w:spacing w:val="-16"/>
        </w:rPr>
        <w:t> </w:t>
      </w:r>
      <w:r>
        <w:rPr>
          <w:color w:val="231F20"/>
        </w:rPr>
        <w:t>đối</w:t>
      </w:r>
      <w:r>
        <w:rPr>
          <w:color w:val="231F20"/>
          <w:spacing w:val="-16"/>
        </w:rPr>
        <w:t> </w:t>
      </w:r>
      <w:r>
        <w:rPr>
          <w:color w:val="231F20"/>
        </w:rPr>
        <w:t>tượng</w:t>
      </w:r>
      <w:r>
        <w:rPr>
          <w:color w:val="231F20"/>
          <w:spacing w:val="-16"/>
        </w:rPr>
        <w:t> </w:t>
      </w:r>
      <w:r>
        <w:rPr>
          <w:color w:val="231F20"/>
        </w:rPr>
        <w:t>của</w:t>
      </w:r>
      <w:r>
        <w:rPr>
          <w:color w:val="231F20"/>
          <w:spacing w:val="-15"/>
        </w:rPr>
        <w:t> </w:t>
      </w:r>
      <w:r>
        <w:rPr>
          <w:color w:val="231F20"/>
          <w:spacing w:val="-5"/>
        </w:rPr>
        <w:t>nó.</w:t>
      </w:r>
    </w:p>
    <w:p>
      <w:pPr>
        <w:pStyle w:val="BodyText"/>
        <w:spacing w:before="112"/>
        <w:ind w:left="510" w:right="0"/>
      </w:pPr>
      <w:r>
        <w:rPr>
          <w:color w:val="231F20"/>
        </w:rPr>
        <w:t>Tâm</w:t>
      </w:r>
      <w:r>
        <w:rPr>
          <w:color w:val="231F20"/>
          <w:spacing w:val="48"/>
          <w:w w:val="150"/>
        </w:rPr>
        <w:t> </w:t>
      </w:r>
      <w:r>
        <w:rPr>
          <w:color w:val="231F20"/>
        </w:rPr>
        <w:t>sở</w:t>
      </w:r>
      <w:r>
        <w:rPr>
          <w:color w:val="231F20"/>
          <w:spacing w:val="48"/>
          <w:w w:val="150"/>
        </w:rPr>
        <w:t> </w:t>
      </w:r>
      <w:r>
        <w:rPr>
          <w:color w:val="231F20"/>
        </w:rPr>
        <w:t>manasikāra</w:t>
      </w:r>
      <w:r>
        <w:rPr>
          <w:color w:val="231F20"/>
          <w:spacing w:val="48"/>
          <w:w w:val="150"/>
        </w:rPr>
        <w:t> </w:t>
      </w:r>
      <w:r>
        <w:rPr>
          <w:color w:val="231F20"/>
        </w:rPr>
        <w:t>được</w:t>
      </w:r>
      <w:r>
        <w:rPr>
          <w:color w:val="231F20"/>
          <w:spacing w:val="49"/>
          <w:w w:val="150"/>
        </w:rPr>
        <w:t> </w:t>
      </w:r>
      <w:r>
        <w:rPr>
          <w:color w:val="231F20"/>
        </w:rPr>
        <w:t>dịch</w:t>
      </w:r>
      <w:r>
        <w:rPr>
          <w:color w:val="231F20"/>
          <w:spacing w:val="48"/>
          <w:w w:val="150"/>
        </w:rPr>
        <w:t> </w:t>
      </w:r>
      <w:r>
        <w:rPr>
          <w:color w:val="231F20"/>
        </w:rPr>
        <w:t>là</w:t>
      </w:r>
      <w:r>
        <w:rPr>
          <w:color w:val="231F20"/>
          <w:spacing w:val="48"/>
          <w:w w:val="150"/>
        </w:rPr>
        <w:t> </w:t>
      </w:r>
      <w:r>
        <w:rPr>
          <w:color w:val="231F20"/>
        </w:rPr>
        <w:t>hướng</w:t>
      </w:r>
      <w:r>
        <w:rPr>
          <w:color w:val="231F20"/>
          <w:spacing w:val="48"/>
          <w:w w:val="150"/>
        </w:rPr>
        <w:t> </w:t>
      </w:r>
      <w:r>
        <w:rPr>
          <w:color w:val="231F20"/>
          <w:spacing w:val="-5"/>
        </w:rPr>
        <w:t>tâm</w:t>
      </w:r>
    </w:p>
    <w:p>
      <w:pPr>
        <w:pStyle w:val="BodyText"/>
        <w:spacing w:before="5"/>
        <w:ind w:left="0" w:right="0"/>
        <w:jc w:val="left"/>
        <w:rPr>
          <w:sz w:val="17"/>
        </w:rPr>
      </w:pPr>
      <w:r>
        <w:rPr>
          <w:sz w:val="17"/>
        </w:rPr>
        <mc:AlternateContent>
          <mc:Choice Requires="wps">
            <w:drawing>
              <wp:anchor distT="0" distB="0" distL="0" distR="0" allowOverlap="1" layoutInCell="1" locked="0" behindDoc="1" simplePos="0" relativeHeight="487609856">
                <wp:simplePos x="0" y="0"/>
                <wp:positionH relativeFrom="page">
                  <wp:posOffset>612000</wp:posOffset>
                </wp:positionH>
                <wp:positionV relativeFrom="paragraph">
                  <wp:posOffset>143063</wp:posOffset>
                </wp:positionV>
                <wp:extent cx="914400" cy="127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26485pt;width:72pt;height:.1pt;mso-position-horizontal-relative:page;mso-position-vertical-relative:paragraph;z-index:-15706624;mso-wrap-distance-left:0;mso-wrap-distance-right:0" id="docshape56" coordorigin="964,225" coordsize="1440,0" path="m964,225l2404,225e" filled="false" stroked="true" strokeweight="1pt" strokecolor="#231f20">
                <v:path arrowok="t"/>
                <v:stroke dashstyle="solid"/>
                <w10:wrap type="topAndBottom"/>
              </v:shape>
            </w:pict>
          </mc:Fallback>
        </mc:AlternateContent>
      </w:r>
    </w:p>
    <w:p>
      <w:pPr>
        <w:spacing w:line="249" w:lineRule="auto" w:before="37"/>
        <w:ind w:left="113" w:right="111" w:firstLine="0"/>
        <w:jc w:val="both"/>
        <w:rPr>
          <w:rFonts w:ascii="Arial" w:hAnsi="Arial"/>
          <w:sz w:val="18"/>
        </w:rPr>
      </w:pPr>
      <w:r>
        <w:rPr>
          <w:rFonts w:ascii="Arial" w:hAnsi="Arial"/>
          <w:color w:val="231F20"/>
          <w:position w:val="6"/>
          <w:sz w:val="10"/>
        </w:rPr>
        <w:t>48</w:t>
      </w:r>
      <w:r>
        <w:rPr>
          <w:rFonts w:ascii="Arial" w:hAnsi="Arial"/>
          <w:color w:val="231F20"/>
          <w:spacing w:val="33"/>
          <w:position w:val="6"/>
          <w:sz w:val="10"/>
        </w:rPr>
        <w:t> </w:t>
      </w:r>
      <w:r>
        <w:rPr>
          <w:rFonts w:ascii="Arial" w:hAnsi="Arial"/>
          <w:color w:val="231F20"/>
          <w:sz w:val="18"/>
        </w:rPr>
        <w:t>Cũng có hai loại tâm được gọi là hướng tâm (</w:t>
      </w:r>
      <w:r>
        <w:rPr>
          <w:rFonts w:ascii="Arial" w:hAnsi="Arial"/>
          <w:i/>
          <w:color w:val="231F20"/>
          <w:sz w:val="18"/>
        </w:rPr>
        <w:t>Chú Giải Bộ Pháp Tụ</w:t>
      </w:r>
      <w:r>
        <w:rPr>
          <w:rFonts w:ascii="Arial" w:hAnsi="Arial"/>
          <w:i/>
          <w:color w:val="231F20"/>
          <w:sz w:val="18"/>
        </w:rPr>
        <w:t> </w:t>
      </w:r>
      <w:r>
        <w:rPr>
          <w:rFonts w:ascii="Arial" w:hAnsi="Arial"/>
          <w:color w:val="231F20"/>
          <w:sz w:val="18"/>
        </w:rPr>
        <w:t>đoạn</w:t>
      </w:r>
      <w:r>
        <w:rPr>
          <w:rFonts w:ascii="Arial" w:hAnsi="Arial"/>
          <w:color w:val="231F20"/>
          <w:spacing w:val="-7"/>
          <w:sz w:val="18"/>
        </w:rPr>
        <w:t> </w:t>
      </w:r>
      <w:r>
        <w:rPr>
          <w:rFonts w:ascii="Arial" w:hAnsi="Arial"/>
          <w:color w:val="231F20"/>
          <w:sz w:val="18"/>
        </w:rPr>
        <w:t>133</w:t>
      </w:r>
      <w:r>
        <w:rPr>
          <w:rFonts w:ascii="Arial" w:hAnsi="Arial"/>
          <w:color w:val="231F20"/>
          <w:spacing w:val="-7"/>
          <w:sz w:val="18"/>
        </w:rPr>
        <w:t> </w:t>
      </w:r>
      <w:r>
        <w:rPr>
          <w:rFonts w:ascii="Arial" w:hAnsi="Arial"/>
          <w:color w:val="231F20"/>
          <w:sz w:val="18"/>
        </w:rPr>
        <w:t>và</w:t>
      </w:r>
      <w:r>
        <w:rPr>
          <w:rFonts w:ascii="Arial" w:hAnsi="Arial"/>
          <w:color w:val="231F20"/>
          <w:spacing w:val="-7"/>
          <w:sz w:val="18"/>
        </w:rPr>
        <w:t> </w:t>
      </w:r>
      <w:r>
        <w:rPr>
          <w:rFonts w:ascii="Arial" w:hAnsi="Arial"/>
          <w:i/>
          <w:color w:val="231F20"/>
          <w:sz w:val="18"/>
        </w:rPr>
        <w:t>Thanh</w:t>
      </w:r>
      <w:r>
        <w:rPr>
          <w:rFonts w:ascii="Arial" w:hAnsi="Arial"/>
          <w:i/>
          <w:color w:val="231F20"/>
          <w:spacing w:val="-7"/>
          <w:sz w:val="18"/>
        </w:rPr>
        <w:t> </w:t>
      </w:r>
      <w:r>
        <w:rPr>
          <w:rFonts w:ascii="Arial" w:hAnsi="Arial"/>
          <w:i/>
          <w:color w:val="231F20"/>
          <w:sz w:val="18"/>
        </w:rPr>
        <w:t>Tịnh</w:t>
      </w:r>
      <w:r>
        <w:rPr>
          <w:rFonts w:ascii="Arial" w:hAnsi="Arial"/>
          <w:i/>
          <w:color w:val="231F20"/>
          <w:spacing w:val="-7"/>
          <w:sz w:val="18"/>
        </w:rPr>
        <w:t> </w:t>
      </w:r>
      <w:r>
        <w:rPr>
          <w:rFonts w:ascii="Arial" w:hAnsi="Arial"/>
          <w:i/>
          <w:color w:val="231F20"/>
          <w:sz w:val="18"/>
        </w:rPr>
        <w:t>Đạo</w:t>
      </w:r>
      <w:r>
        <w:rPr>
          <w:rFonts w:ascii="Arial" w:hAnsi="Arial"/>
          <w:i/>
          <w:color w:val="231F20"/>
          <w:spacing w:val="-7"/>
          <w:sz w:val="18"/>
        </w:rPr>
        <w:t> </w:t>
      </w:r>
      <w:r>
        <w:rPr>
          <w:rFonts w:ascii="Arial" w:hAnsi="Arial"/>
          <w:color w:val="231F20"/>
          <w:sz w:val="18"/>
        </w:rPr>
        <w:t>XIV,</w:t>
      </w:r>
      <w:r>
        <w:rPr>
          <w:rFonts w:ascii="Arial" w:hAnsi="Arial"/>
          <w:color w:val="231F20"/>
          <w:spacing w:val="-7"/>
          <w:sz w:val="18"/>
        </w:rPr>
        <w:t> </w:t>
      </w:r>
      <w:r>
        <w:rPr>
          <w:rFonts w:ascii="Arial" w:hAnsi="Arial"/>
          <w:color w:val="231F20"/>
          <w:sz w:val="18"/>
        </w:rPr>
        <w:t>152).</w:t>
      </w:r>
      <w:r>
        <w:rPr>
          <w:rFonts w:ascii="Arial" w:hAnsi="Arial"/>
          <w:color w:val="231F20"/>
          <w:spacing w:val="-7"/>
          <w:sz w:val="18"/>
        </w:rPr>
        <w:t> </w:t>
      </w:r>
      <w:r>
        <w:rPr>
          <w:rFonts w:ascii="Arial" w:hAnsi="Arial"/>
          <w:color w:val="231F20"/>
          <w:sz w:val="18"/>
        </w:rPr>
        <w:t>Một</w:t>
      </w:r>
      <w:r>
        <w:rPr>
          <w:rFonts w:ascii="Arial" w:hAnsi="Arial"/>
          <w:color w:val="231F20"/>
          <w:spacing w:val="-7"/>
          <w:sz w:val="18"/>
        </w:rPr>
        <w:t> </w:t>
      </w:r>
      <w:r>
        <w:rPr>
          <w:rFonts w:ascii="Arial" w:hAnsi="Arial"/>
          <w:color w:val="231F20"/>
          <w:sz w:val="18"/>
        </w:rPr>
        <w:t>loại</w:t>
      </w:r>
      <w:r>
        <w:rPr>
          <w:rFonts w:ascii="Arial" w:hAnsi="Arial"/>
          <w:color w:val="231F20"/>
          <w:spacing w:val="-7"/>
          <w:sz w:val="18"/>
        </w:rPr>
        <w:t> </w:t>
      </w:r>
      <w:r>
        <w:rPr>
          <w:rFonts w:ascii="Arial" w:hAnsi="Arial"/>
          <w:color w:val="231F20"/>
          <w:sz w:val="18"/>
        </w:rPr>
        <w:t>là</w:t>
      </w:r>
      <w:r>
        <w:rPr>
          <w:rFonts w:ascii="Arial" w:hAnsi="Arial"/>
          <w:color w:val="231F20"/>
          <w:spacing w:val="-7"/>
          <w:sz w:val="18"/>
        </w:rPr>
        <w:t> </w:t>
      </w:r>
      <w:r>
        <w:rPr>
          <w:rFonts w:ascii="Arial" w:hAnsi="Arial"/>
          <w:color w:val="231F20"/>
          <w:sz w:val="18"/>
        </w:rPr>
        <w:t>ngũ</w:t>
      </w:r>
      <w:r>
        <w:rPr>
          <w:rFonts w:ascii="Arial" w:hAnsi="Arial"/>
          <w:color w:val="231F20"/>
          <w:spacing w:val="-7"/>
          <w:sz w:val="18"/>
        </w:rPr>
        <w:t> </w:t>
      </w:r>
      <w:r>
        <w:rPr>
          <w:rFonts w:ascii="Arial" w:hAnsi="Arial"/>
          <w:color w:val="231F20"/>
          <w:sz w:val="18"/>
        </w:rPr>
        <w:t>môn</w:t>
      </w:r>
      <w:r>
        <w:rPr>
          <w:rFonts w:ascii="Arial" w:hAnsi="Arial"/>
          <w:color w:val="231F20"/>
          <w:spacing w:val="-7"/>
          <w:sz w:val="18"/>
        </w:rPr>
        <w:t> </w:t>
      </w:r>
      <w:r>
        <w:rPr>
          <w:rFonts w:ascii="Arial" w:hAnsi="Arial"/>
          <w:color w:val="231F20"/>
          <w:sz w:val="18"/>
        </w:rPr>
        <w:t>hướng</w:t>
      </w:r>
      <w:r>
        <w:rPr>
          <w:rFonts w:ascii="Arial" w:hAnsi="Arial"/>
          <w:color w:val="231F20"/>
          <w:spacing w:val="-7"/>
          <w:sz w:val="18"/>
        </w:rPr>
        <w:t> </w:t>
      </w:r>
      <w:r>
        <w:rPr>
          <w:rFonts w:ascii="Arial" w:hAnsi="Arial"/>
          <w:color w:val="231F20"/>
          <w:sz w:val="18"/>
        </w:rPr>
        <w:t>tâm, là tâm đầu tiên của lộ trình ngũ môn, nó hướng tới đối tượng; nó được gọi là ‘kiểm soát viên lộ trình ngũ môn’. Loại tâm sau là ý môn hướng tâm,</w:t>
      </w:r>
      <w:r>
        <w:rPr>
          <w:rFonts w:ascii="Arial" w:hAnsi="Arial"/>
          <w:color w:val="231F20"/>
          <w:spacing w:val="-11"/>
          <w:sz w:val="18"/>
        </w:rPr>
        <w:t> </w:t>
      </w:r>
      <w:r>
        <w:rPr>
          <w:rFonts w:ascii="Arial" w:hAnsi="Arial"/>
          <w:color w:val="231F20"/>
          <w:sz w:val="18"/>
        </w:rPr>
        <w:t>nó</w:t>
      </w:r>
      <w:r>
        <w:rPr>
          <w:rFonts w:ascii="Arial" w:hAnsi="Arial"/>
          <w:color w:val="231F20"/>
          <w:spacing w:val="-10"/>
          <w:sz w:val="18"/>
        </w:rPr>
        <w:t> </w:t>
      </w:r>
      <w:r>
        <w:rPr>
          <w:rFonts w:ascii="Arial" w:hAnsi="Arial"/>
          <w:color w:val="231F20"/>
          <w:sz w:val="18"/>
        </w:rPr>
        <w:t>hướng</w:t>
      </w:r>
      <w:r>
        <w:rPr>
          <w:rFonts w:ascii="Arial" w:hAnsi="Arial"/>
          <w:color w:val="231F20"/>
          <w:spacing w:val="-10"/>
          <w:sz w:val="18"/>
        </w:rPr>
        <w:t> </w:t>
      </w:r>
      <w:r>
        <w:rPr>
          <w:rFonts w:ascii="Arial" w:hAnsi="Arial"/>
          <w:color w:val="231F20"/>
          <w:sz w:val="18"/>
        </w:rPr>
        <w:t>tâm</w:t>
      </w:r>
      <w:r>
        <w:rPr>
          <w:rFonts w:ascii="Arial" w:hAnsi="Arial"/>
          <w:color w:val="231F20"/>
          <w:spacing w:val="-11"/>
          <w:sz w:val="18"/>
        </w:rPr>
        <w:t> </w:t>
      </w:r>
      <w:r>
        <w:rPr>
          <w:rFonts w:ascii="Arial" w:hAnsi="Arial"/>
          <w:color w:val="231F20"/>
          <w:sz w:val="18"/>
        </w:rPr>
        <w:t>tới</w:t>
      </w:r>
      <w:r>
        <w:rPr>
          <w:rFonts w:ascii="Arial" w:hAnsi="Arial"/>
          <w:color w:val="231F20"/>
          <w:spacing w:val="-11"/>
          <w:sz w:val="18"/>
        </w:rPr>
        <w:t> </w:t>
      </w:r>
      <w:r>
        <w:rPr>
          <w:rFonts w:ascii="Arial" w:hAnsi="Arial"/>
          <w:color w:val="231F20"/>
          <w:sz w:val="18"/>
        </w:rPr>
        <w:t>đối</w:t>
      </w:r>
      <w:r>
        <w:rPr>
          <w:rFonts w:ascii="Arial" w:hAnsi="Arial"/>
          <w:color w:val="231F20"/>
          <w:spacing w:val="-10"/>
          <w:sz w:val="18"/>
        </w:rPr>
        <w:t> </w:t>
      </w:r>
      <w:r>
        <w:rPr>
          <w:rFonts w:ascii="Arial" w:hAnsi="Arial"/>
          <w:color w:val="231F20"/>
          <w:sz w:val="18"/>
        </w:rPr>
        <w:t>tượng</w:t>
      </w:r>
      <w:r>
        <w:rPr>
          <w:rFonts w:ascii="Arial" w:hAnsi="Arial"/>
          <w:color w:val="231F20"/>
          <w:spacing w:val="-11"/>
          <w:sz w:val="18"/>
        </w:rPr>
        <w:t> </w:t>
      </w:r>
      <w:r>
        <w:rPr>
          <w:rFonts w:ascii="Arial" w:hAnsi="Arial"/>
          <w:color w:val="231F20"/>
          <w:sz w:val="18"/>
        </w:rPr>
        <w:t>qua</w:t>
      </w:r>
      <w:r>
        <w:rPr>
          <w:rFonts w:ascii="Arial" w:hAnsi="Arial"/>
          <w:color w:val="231F20"/>
          <w:spacing w:val="-10"/>
          <w:sz w:val="18"/>
        </w:rPr>
        <w:t> </w:t>
      </w:r>
      <w:r>
        <w:rPr>
          <w:rFonts w:ascii="Arial" w:hAnsi="Arial"/>
          <w:color w:val="231F20"/>
          <w:sz w:val="18"/>
        </w:rPr>
        <w:t>ý</w:t>
      </w:r>
      <w:r>
        <w:rPr>
          <w:rFonts w:ascii="Arial" w:hAnsi="Arial"/>
          <w:color w:val="231F20"/>
          <w:spacing w:val="-11"/>
          <w:sz w:val="18"/>
        </w:rPr>
        <w:t> </w:t>
      </w:r>
      <w:r>
        <w:rPr>
          <w:rFonts w:ascii="Arial" w:hAnsi="Arial"/>
          <w:color w:val="231F20"/>
          <w:sz w:val="18"/>
        </w:rPr>
        <w:t>môn</w:t>
      </w:r>
      <w:r>
        <w:rPr>
          <w:rFonts w:ascii="Arial" w:hAnsi="Arial"/>
          <w:color w:val="231F20"/>
          <w:spacing w:val="-10"/>
          <w:sz w:val="18"/>
        </w:rPr>
        <w:t> </w:t>
      </w:r>
      <w:r>
        <w:rPr>
          <w:rFonts w:ascii="Arial" w:hAnsi="Arial"/>
          <w:color w:val="231F20"/>
          <w:sz w:val="18"/>
        </w:rPr>
        <w:t>và</w:t>
      </w:r>
      <w:r>
        <w:rPr>
          <w:rFonts w:ascii="Arial" w:hAnsi="Arial"/>
          <w:color w:val="231F20"/>
          <w:spacing w:val="-11"/>
          <w:sz w:val="18"/>
        </w:rPr>
        <w:t> </w:t>
      </w:r>
      <w:r>
        <w:rPr>
          <w:rFonts w:ascii="Arial" w:hAnsi="Arial"/>
          <w:color w:val="231F20"/>
          <w:sz w:val="18"/>
        </w:rPr>
        <w:t>được</w:t>
      </w:r>
      <w:r>
        <w:rPr>
          <w:rFonts w:ascii="Arial" w:hAnsi="Arial"/>
          <w:color w:val="231F20"/>
          <w:spacing w:val="-10"/>
          <w:sz w:val="18"/>
        </w:rPr>
        <w:t> </w:t>
      </w:r>
      <w:r>
        <w:rPr>
          <w:rFonts w:ascii="Arial" w:hAnsi="Arial"/>
          <w:color w:val="231F20"/>
          <w:sz w:val="18"/>
        </w:rPr>
        <w:t>tiếp</w:t>
      </w:r>
      <w:r>
        <w:rPr>
          <w:rFonts w:ascii="Arial" w:hAnsi="Arial"/>
          <w:color w:val="231F20"/>
          <w:spacing w:val="-10"/>
          <w:sz w:val="18"/>
        </w:rPr>
        <w:t> </w:t>
      </w:r>
      <w:r>
        <w:rPr>
          <w:rFonts w:ascii="Arial" w:hAnsi="Arial"/>
          <w:color w:val="231F20"/>
          <w:sz w:val="18"/>
        </w:rPr>
        <w:t>nối</w:t>
      </w:r>
      <w:r>
        <w:rPr>
          <w:rFonts w:ascii="Arial" w:hAnsi="Arial"/>
          <w:color w:val="231F20"/>
          <w:spacing w:val="-10"/>
          <w:sz w:val="18"/>
        </w:rPr>
        <w:t> </w:t>
      </w:r>
      <w:r>
        <w:rPr>
          <w:rFonts w:ascii="Arial" w:hAnsi="Arial"/>
          <w:color w:val="231F20"/>
          <w:sz w:val="18"/>
        </w:rPr>
        <w:t>bởi</w:t>
      </w:r>
      <w:r>
        <w:rPr>
          <w:rFonts w:ascii="Arial" w:hAnsi="Arial"/>
          <w:color w:val="231F20"/>
          <w:spacing w:val="-11"/>
          <w:sz w:val="18"/>
        </w:rPr>
        <w:t> </w:t>
      </w:r>
      <w:r>
        <w:rPr>
          <w:rFonts w:ascii="Arial" w:hAnsi="Arial"/>
          <w:color w:val="231F20"/>
          <w:sz w:val="18"/>
        </w:rPr>
        <w:t>các</w:t>
      </w:r>
      <w:r>
        <w:rPr>
          <w:rFonts w:ascii="Arial" w:hAnsi="Arial"/>
          <w:color w:val="231F20"/>
          <w:spacing w:val="-10"/>
          <w:sz w:val="18"/>
        </w:rPr>
        <w:t> </w:t>
      </w:r>
      <w:r>
        <w:rPr>
          <w:rFonts w:ascii="Arial" w:hAnsi="Arial"/>
          <w:color w:val="231F20"/>
          <w:sz w:val="18"/>
        </w:rPr>
        <w:t>tâm đổng lực. Nó được gọi là ‘kiểm soát viên của các tâm đổng lực’.</w:t>
      </w:r>
    </w:p>
    <w:p>
      <w:pPr>
        <w:spacing w:after="0" w:line="249" w:lineRule="auto"/>
        <w:jc w:val="both"/>
        <w:rPr>
          <w:rFonts w:ascii="Arial" w:hAnsi="Arial"/>
          <w:sz w:val="18"/>
        </w:rPr>
        <w:sectPr>
          <w:pgSz w:w="7660" w:h="11630"/>
          <w:pgMar w:header="779" w:footer="0" w:top="1100" w:bottom="280" w:left="850" w:right="850"/>
        </w:sectPr>
      </w:pPr>
    </w:p>
    <w:p>
      <w:pPr>
        <w:pStyle w:val="BodyText"/>
        <w:spacing w:line="247" w:lineRule="auto"/>
      </w:pPr>
      <w:r>
        <w:rPr>
          <w:color w:val="231F20"/>
        </w:rPr>
        <w:t>- ‘kiểm soát viên của cảnh’, vì nó dẫn tâm tới đối tượng. Tuy nhiên, tại khoảnh khắc mà ta thường gọi là bị ‘phân tâm’</w:t>
      </w:r>
      <w:r>
        <w:rPr>
          <w:color w:val="231F20"/>
          <w:spacing w:val="-11"/>
        </w:rPr>
        <w:t> </w:t>
      </w:r>
      <w:r>
        <w:rPr>
          <w:color w:val="231F20"/>
        </w:rPr>
        <w:t>theo cách nói đời thường thì vẫn </w:t>
      </w:r>
      <w:r>
        <w:rPr>
          <w:color w:val="231F20"/>
        </w:rPr>
        <w:t>có tâm</w:t>
      </w:r>
      <w:r>
        <w:rPr>
          <w:color w:val="231F20"/>
          <w:spacing w:val="-14"/>
        </w:rPr>
        <w:t> </w:t>
      </w:r>
      <w:r>
        <w:rPr>
          <w:color w:val="231F20"/>
        </w:rPr>
        <w:t>sở</w:t>
      </w:r>
      <w:r>
        <w:rPr>
          <w:color w:val="231F20"/>
          <w:spacing w:val="-13"/>
        </w:rPr>
        <w:t> </w:t>
      </w:r>
      <w:r>
        <w:rPr>
          <w:color w:val="231F20"/>
        </w:rPr>
        <w:t>hướng</w:t>
      </w:r>
      <w:r>
        <w:rPr>
          <w:color w:val="231F20"/>
          <w:spacing w:val="-14"/>
        </w:rPr>
        <w:t> </w:t>
      </w:r>
      <w:r>
        <w:rPr>
          <w:color w:val="231F20"/>
        </w:rPr>
        <w:t>tâm</w:t>
      </w:r>
      <w:r>
        <w:rPr>
          <w:color w:val="231F20"/>
          <w:spacing w:val="-14"/>
        </w:rPr>
        <w:t> </w:t>
      </w:r>
      <w:r>
        <w:rPr>
          <w:color w:val="231F20"/>
        </w:rPr>
        <w:t>sinh</w:t>
      </w:r>
      <w:r>
        <w:rPr>
          <w:color w:val="231F20"/>
          <w:spacing w:val="-14"/>
        </w:rPr>
        <w:t> </w:t>
      </w:r>
      <w:r>
        <w:rPr>
          <w:color w:val="231F20"/>
        </w:rPr>
        <w:t>khởi</w:t>
      </w:r>
      <w:r>
        <w:rPr>
          <w:color w:val="231F20"/>
          <w:spacing w:val="-14"/>
        </w:rPr>
        <w:t> </w:t>
      </w:r>
      <w:r>
        <w:rPr>
          <w:color w:val="231F20"/>
        </w:rPr>
        <w:t>cùng</w:t>
      </w:r>
      <w:r>
        <w:rPr>
          <w:color w:val="231F20"/>
          <w:spacing w:val="-14"/>
        </w:rPr>
        <w:t> </w:t>
      </w:r>
      <w:r>
        <w:rPr>
          <w:color w:val="231F20"/>
        </w:rPr>
        <w:t>tâm,</w:t>
      </w:r>
      <w:r>
        <w:rPr>
          <w:color w:val="231F20"/>
          <w:spacing w:val="-14"/>
        </w:rPr>
        <w:t> </w:t>
      </w:r>
      <w:r>
        <w:rPr>
          <w:color w:val="231F20"/>
        </w:rPr>
        <w:t>vì</w:t>
      </w:r>
      <w:r>
        <w:rPr>
          <w:color w:val="231F20"/>
          <w:spacing w:val="-14"/>
        </w:rPr>
        <w:t> </w:t>
      </w:r>
      <w:r>
        <w:rPr>
          <w:color w:val="231F20"/>
        </w:rPr>
        <w:t>nó</w:t>
      </w:r>
      <w:r>
        <w:rPr>
          <w:color w:val="231F20"/>
          <w:spacing w:val="-14"/>
        </w:rPr>
        <w:t> </w:t>
      </w:r>
      <w:r>
        <w:rPr>
          <w:color w:val="231F20"/>
        </w:rPr>
        <w:t>sinh</w:t>
      </w:r>
      <w:r>
        <w:rPr>
          <w:color w:val="231F20"/>
          <w:spacing w:val="-14"/>
        </w:rPr>
        <w:t> </w:t>
      </w:r>
      <w:r>
        <w:rPr>
          <w:color w:val="231F20"/>
        </w:rPr>
        <w:t>khởi với</w:t>
      </w:r>
      <w:r>
        <w:rPr>
          <w:color w:val="231F20"/>
          <w:spacing w:val="-17"/>
        </w:rPr>
        <w:t> </w:t>
      </w:r>
      <w:r>
        <w:rPr>
          <w:color w:val="231F20"/>
        </w:rPr>
        <w:t>tất</w:t>
      </w:r>
      <w:r>
        <w:rPr>
          <w:color w:val="231F20"/>
          <w:spacing w:val="-17"/>
        </w:rPr>
        <w:t> </w:t>
      </w:r>
      <w:r>
        <w:rPr>
          <w:color w:val="231F20"/>
        </w:rPr>
        <w:t>cả</w:t>
      </w:r>
      <w:r>
        <w:rPr>
          <w:color w:val="231F20"/>
          <w:spacing w:val="-17"/>
        </w:rPr>
        <w:t> </w:t>
      </w:r>
      <w:r>
        <w:rPr>
          <w:color w:val="231F20"/>
        </w:rPr>
        <w:t>các</w:t>
      </w:r>
      <w:r>
        <w:rPr>
          <w:color w:val="231F20"/>
          <w:spacing w:val="-17"/>
        </w:rPr>
        <w:t> </w:t>
      </w:r>
      <w:r>
        <w:rPr>
          <w:color w:val="231F20"/>
        </w:rPr>
        <w:t>tâm.</w:t>
      </w:r>
      <w:r>
        <w:rPr>
          <w:color w:val="231F20"/>
          <w:spacing w:val="-17"/>
        </w:rPr>
        <w:t> </w:t>
      </w:r>
      <w:r>
        <w:rPr>
          <w:color w:val="231F20"/>
        </w:rPr>
        <w:t>Cũng</w:t>
      </w:r>
      <w:r>
        <w:rPr>
          <w:color w:val="231F20"/>
          <w:spacing w:val="-17"/>
        </w:rPr>
        <w:t> </w:t>
      </w:r>
      <w:r>
        <w:rPr>
          <w:color w:val="231F20"/>
        </w:rPr>
        <w:t>vậy,</w:t>
      </w:r>
      <w:r>
        <w:rPr>
          <w:color w:val="231F20"/>
          <w:spacing w:val="-17"/>
        </w:rPr>
        <w:t> </w:t>
      </w:r>
      <w:r>
        <w:rPr>
          <w:color w:val="231F20"/>
        </w:rPr>
        <w:t>khi</w:t>
      </w:r>
      <w:r>
        <w:rPr>
          <w:color w:val="231F20"/>
          <w:spacing w:val="-16"/>
        </w:rPr>
        <w:t> </w:t>
      </w:r>
      <w:r>
        <w:rPr>
          <w:color w:val="231F20"/>
        </w:rPr>
        <w:t>có</w:t>
      </w:r>
      <w:r>
        <w:rPr>
          <w:color w:val="231F20"/>
          <w:spacing w:val="-17"/>
        </w:rPr>
        <w:t> </w:t>
      </w:r>
      <w:r>
        <w:rPr>
          <w:color w:val="231F20"/>
        </w:rPr>
        <w:t>tâm</w:t>
      </w:r>
      <w:r>
        <w:rPr>
          <w:color w:val="231F20"/>
          <w:spacing w:val="-17"/>
        </w:rPr>
        <w:t> </w:t>
      </w:r>
      <w:r>
        <w:rPr>
          <w:color w:val="231F20"/>
        </w:rPr>
        <w:t>căn</w:t>
      </w:r>
      <w:r>
        <w:rPr>
          <w:color w:val="231F20"/>
          <w:spacing w:val="-17"/>
        </w:rPr>
        <w:t> </w:t>
      </w:r>
      <w:r>
        <w:rPr>
          <w:color w:val="231F20"/>
        </w:rPr>
        <w:t>si</w:t>
      </w:r>
      <w:r>
        <w:rPr>
          <w:color w:val="231F20"/>
          <w:spacing w:val="-17"/>
        </w:rPr>
        <w:t> </w:t>
      </w:r>
      <w:r>
        <w:rPr>
          <w:color w:val="231F20"/>
        </w:rPr>
        <w:t>hợp</w:t>
      </w:r>
      <w:r>
        <w:rPr>
          <w:color w:val="231F20"/>
          <w:spacing w:val="-17"/>
        </w:rPr>
        <w:t> </w:t>
      </w:r>
      <w:r>
        <w:rPr>
          <w:color w:val="231F20"/>
        </w:rPr>
        <w:t>với phóng dật (uddhacca), tâm vẫn nhận biết đối tượng; tâm sở hướng tâm đồng sinh với tâm, “dẫn” tâm </w:t>
      </w:r>
      <w:r>
        <w:rPr>
          <w:color w:val="231F20"/>
        </w:rPr>
        <w:t>và các</w:t>
      </w:r>
      <w:r>
        <w:rPr>
          <w:color w:val="231F20"/>
          <w:spacing w:val="-9"/>
        </w:rPr>
        <w:t> </w:t>
      </w:r>
      <w:r>
        <w:rPr>
          <w:color w:val="231F20"/>
        </w:rPr>
        <w:t>tâm</w:t>
      </w:r>
      <w:r>
        <w:rPr>
          <w:color w:val="231F20"/>
          <w:spacing w:val="-9"/>
        </w:rPr>
        <w:t> </w:t>
      </w:r>
      <w:r>
        <w:rPr>
          <w:color w:val="231F20"/>
        </w:rPr>
        <w:t>sở</w:t>
      </w:r>
      <w:r>
        <w:rPr>
          <w:color w:val="231F20"/>
          <w:spacing w:val="-9"/>
        </w:rPr>
        <w:t> </w:t>
      </w:r>
      <w:r>
        <w:rPr>
          <w:color w:val="231F20"/>
        </w:rPr>
        <w:t>khác</w:t>
      </w:r>
      <w:r>
        <w:rPr>
          <w:color w:val="231F20"/>
          <w:spacing w:val="-9"/>
        </w:rPr>
        <w:t> </w:t>
      </w:r>
      <w:r>
        <w:rPr>
          <w:color w:val="231F20"/>
        </w:rPr>
        <w:t>tới</w:t>
      </w:r>
      <w:r>
        <w:rPr>
          <w:color w:val="231F20"/>
          <w:spacing w:val="-9"/>
        </w:rPr>
        <w:t> </w:t>
      </w:r>
      <w:r>
        <w:rPr>
          <w:color w:val="231F20"/>
        </w:rPr>
        <w:t>đối</w:t>
      </w:r>
      <w:r>
        <w:rPr>
          <w:color w:val="231F20"/>
          <w:spacing w:val="-9"/>
        </w:rPr>
        <w:t> </w:t>
      </w:r>
      <w:r>
        <w:rPr>
          <w:color w:val="231F20"/>
        </w:rPr>
        <w:t>tượng.</w:t>
      </w:r>
      <w:r>
        <w:rPr>
          <w:color w:val="231F20"/>
          <w:spacing w:val="-14"/>
        </w:rPr>
        <w:t> </w:t>
      </w:r>
      <w:r>
        <w:rPr>
          <w:color w:val="231F20"/>
        </w:rPr>
        <w:t>Tất</w:t>
      </w:r>
      <w:r>
        <w:rPr>
          <w:color w:val="231F20"/>
          <w:spacing w:val="-9"/>
        </w:rPr>
        <w:t> </w:t>
      </w:r>
      <w:r>
        <w:rPr>
          <w:color w:val="231F20"/>
        </w:rPr>
        <w:t>cả</w:t>
      </w:r>
      <w:r>
        <w:rPr>
          <w:color w:val="231F20"/>
          <w:spacing w:val="-9"/>
        </w:rPr>
        <w:t> </w:t>
      </w:r>
      <w:r>
        <w:rPr>
          <w:color w:val="231F20"/>
        </w:rPr>
        <w:t>các</w:t>
      </w:r>
      <w:r>
        <w:rPr>
          <w:color w:val="231F20"/>
          <w:spacing w:val="-9"/>
        </w:rPr>
        <w:t> </w:t>
      </w:r>
      <w:r>
        <w:rPr>
          <w:color w:val="231F20"/>
        </w:rPr>
        <w:t>tâm</w:t>
      </w:r>
      <w:r>
        <w:rPr>
          <w:color w:val="231F20"/>
          <w:spacing w:val="-9"/>
        </w:rPr>
        <w:t> </w:t>
      </w:r>
      <w:r>
        <w:rPr>
          <w:color w:val="231F20"/>
        </w:rPr>
        <w:t>đều</w:t>
      </w:r>
      <w:r>
        <w:rPr>
          <w:color w:val="231F20"/>
          <w:spacing w:val="-9"/>
        </w:rPr>
        <w:t> </w:t>
      </w:r>
      <w:r>
        <w:rPr>
          <w:color w:val="231F20"/>
        </w:rPr>
        <w:t>cần tâm sở hướng tâm để nhận biết đối tượng.</w:t>
      </w:r>
    </w:p>
    <w:p>
      <w:pPr>
        <w:pStyle w:val="BodyText"/>
        <w:spacing w:line="247" w:lineRule="auto" w:before="109"/>
        <w:ind w:firstLine="396"/>
      </w:pPr>
      <w:r>
        <w:rPr>
          <w:color w:val="231F20"/>
        </w:rPr>
        <w:t>Có tâm ngay khoảnh khắc hiện giờ, vì vậy </w:t>
      </w:r>
      <w:r>
        <w:rPr>
          <w:color w:val="231F20"/>
        </w:rPr>
        <w:t>cũng phải</w:t>
      </w:r>
      <w:r>
        <w:rPr>
          <w:color w:val="231F20"/>
          <w:spacing w:val="-17"/>
        </w:rPr>
        <w:t> </w:t>
      </w:r>
      <w:r>
        <w:rPr>
          <w:color w:val="231F20"/>
        </w:rPr>
        <w:t>có</w:t>
      </w:r>
      <w:r>
        <w:rPr>
          <w:color w:val="231F20"/>
          <w:spacing w:val="-17"/>
        </w:rPr>
        <w:t> </w:t>
      </w:r>
      <w:r>
        <w:rPr>
          <w:color w:val="231F20"/>
        </w:rPr>
        <w:t>cả</w:t>
      </w:r>
      <w:r>
        <w:rPr>
          <w:color w:val="231F20"/>
          <w:spacing w:val="-17"/>
        </w:rPr>
        <w:t> </w:t>
      </w:r>
      <w:r>
        <w:rPr>
          <w:color w:val="231F20"/>
        </w:rPr>
        <w:t>tâm</w:t>
      </w:r>
      <w:r>
        <w:rPr>
          <w:color w:val="231F20"/>
          <w:spacing w:val="-15"/>
        </w:rPr>
        <w:t> </w:t>
      </w:r>
      <w:r>
        <w:rPr>
          <w:color w:val="231F20"/>
        </w:rPr>
        <w:t>sở</w:t>
      </w:r>
      <w:r>
        <w:rPr>
          <w:color w:val="231F20"/>
          <w:spacing w:val="-16"/>
        </w:rPr>
        <w:t> </w:t>
      </w:r>
      <w:r>
        <w:rPr>
          <w:color w:val="231F20"/>
        </w:rPr>
        <w:t>hướng</w:t>
      </w:r>
      <w:r>
        <w:rPr>
          <w:color w:val="231F20"/>
          <w:spacing w:val="-16"/>
        </w:rPr>
        <w:t> </w:t>
      </w:r>
      <w:r>
        <w:rPr>
          <w:color w:val="231F20"/>
        </w:rPr>
        <w:t>tâm.</w:t>
      </w:r>
      <w:r>
        <w:rPr>
          <w:color w:val="231F20"/>
          <w:spacing w:val="-17"/>
        </w:rPr>
        <w:t> </w:t>
      </w:r>
      <w:r>
        <w:rPr>
          <w:color w:val="231F20"/>
        </w:rPr>
        <w:t>Tâm</w:t>
      </w:r>
      <w:r>
        <w:rPr>
          <w:color w:val="231F20"/>
          <w:spacing w:val="-16"/>
        </w:rPr>
        <w:t> </w:t>
      </w:r>
      <w:r>
        <w:rPr>
          <w:color w:val="231F20"/>
        </w:rPr>
        <w:t>sở</w:t>
      </w:r>
      <w:r>
        <w:rPr>
          <w:color w:val="231F20"/>
          <w:spacing w:val="-16"/>
        </w:rPr>
        <w:t> </w:t>
      </w:r>
      <w:r>
        <w:rPr>
          <w:color w:val="231F20"/>
        </w:rPr>
        <w:t>hướng</w:t>
      </w:r>
      <w:r>
        <w:rPr>
          <w:color w:val="231F20"/>
          <w:spacing w:val="-16"/>
        </w:rPr>
        <w:t> </w:t>
      </w:r>
      <w:r>
        <w:rPr>
          <w:color w:val="231F20"/>
        </w:rPr>
        <w:t>tâm</w:t>
      </w:r>
      <w:r>
        <w:rPr>
          <w:color w:val="231F20"/>
          <w:spacing w:val="-16"/>
        </w:rPr>
        <w:t> </w:t>
      </w:r>
      <w:r>
        <w:rPr>
          <w:color w:val="231F20"/>
        </w:rPr>
        <w:t>khác với tâm sở xúc (phassa) - cái tiếp xúc đối tượng để nhờ</w:t>
      </w:r>
      <w:r>
        <w:rPr>
          <w:color w:val="231F20"/>
          <w:spacing w:val="-10"/>
        </w:rPr>
        <w:t> </w:t>
      </w:r>
      <w:r>
        <w:rPr>
          <w:color w:val="231F20"/>
        </w:rPr>
        <w:t>đó</w:t>
      </w:r>
      <w:r>
        <w:rPr>
          <w:color w:val="231F20"/>
          <w:spacing w:val="-10"/>
        </w:rPr>
        <w:t> </w:t>
      </w:r>
      <w:r>
        <w:rPr>
          <w:color w:val="231F20"/>
        </w:rPr>
        <w:t>tâm</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kinh</w:t>
      </w:r>
      <w:r>
        <w:rPr>
          <w:color w:val="231F20"/>
          <w:spacing w:val="-10"/>
        </w:rPr>
        <w:t> </w:t>
      </w:r>
      <w:r>
        <w:rPr>
          <w:color w:val="231F20"/>
        </w:rPr>
        <w:t>nghiệm</w:t>
      </w:r>
      <w:r>
        <w:rPr>
          <w:color w:val="231F20"/>
          <w:spacing w:val="-10"/>
        </w:rPr>
        <w:t> </w:t>
      </w:r>
      <w:r>
        <w:rPr>
          <w:color w:val="231F20"/>
        </w:rPr>
        <w:t>đối</w:t>
      </w:r>
      <w:r>
        <w:rPr>
          <w:color w:val="231F20"/>
          <w:spacing w:val="-10"/>
        </w:rPr>
        <w:t> </w:t>
      </w:r>
      <w:r>
        <w:rPr>
          <w:color w:val="231F20"/>
        </w:rPr>
        <w:t>tượng,</w:t>
      </w:r>
      <w:r>
        <w:rPr>
          <w:color w:val="231F20"/>
          <w:spacing w:val="-10"/>
        </w:rPr>
        <w:t> </w:t>
      </w:r>
      <w:r>
        <w:rPr>
          <w:color w:val="231F20"/>
        </w:rPr>
        <w:t>và</w:t>
      </w:r>
      <w:r>
        <w:rPr>
          <w:color w:val="231F20"/>
          <w:spacing w:val="-10"/>
        </w:rPr>
        <w:t> </w:t>
      </w:r>
      <w:r>
        <w:rPr>
          <w:color w:val="231F20"/>
        </w:rPr>
        <w:t>nó</w:t>
      </w:r>
      <w:r>
        <w:rPr>
          <w:color w:val="231F20"/>
          <w:spacing w:val="-10"/>
        </w:rPr>
        <w:t> </w:t>
      </w:r>
      <w:r>
        <w:rPr>
          <w:color w:val="231F20"/>
        </w:rPr>
        <w:t>cũng khác</w:t>
      </w:r>
      <w:r>
        <w:rPr>
          <w:color w:val="231F20"/>
          <w:spacing w:val="-15"/>
        </w:rPr>
        <w:t> </w:t>
      </w:r>
      <w:r>
        <w:rPr>
          <w:color w:val="231F20"/>
        </w:rPr>
        <w:t>với</w:t>
      </w:r>
      <w:r>
        <w:rPr>
          <w:color w:val="231F20"/>
          <w:spacing w:val="-14"/>
        </w:rPr>
        <w:t> </w:t>
      </w:r>
      <w:r>
        <w:rPr>
          <w:color w:val="231F20"/>
        </w:rPr>
        <w:t>tâm</w:t>
      </w:r>
      <w:r>
        <w:rPr>
          <w:color w:val="231F20"/>
          <w:spacing w:val="-14"/>
        </w:rPr>
        <w:t> </w:t>
      </w:r>
      <w:r>
        <w:rPr>
          <w:color w:val="231F20"/>
        </w:rPr>
        <w:t>sở</w:t>
      </w:r>
      <w:r>
        <w:rPr>
          <w:color w:val="231F20"/>
          <w:spacing w:val="-14"/>
        </w:rPr>
        <w:t> </w:t>
      </w:r>
      <w:r>
        <w:rPr>
          <w:color w:val="231F20"/>
        </w:rPr>
        <w:t>nhất</w:t>
      </w:r>
      <w:r>
        <w:rPr>
          <w:color w:val="231F20"/>
          <w:spacing w:val="-14"/>
        </w:rPr>
        <w:t> </w:t>
      </w:r>
      <w:r>
        <w:rPr>
          <w:color w:val="231F20"/>
        </w:rPr>
        <w:t>tâm</w:t>
      </w:r>
      <w:r>
        <w:rPr>
          <w:color w:val="231F20"/>
          <w:spacing w:val="-14"/>
        </w:rPr>
        <w:t> </w:t>
      </w:r>
      <w:r>
        <w:rPr>
          <w:color w:val="231F20"/>
        </w:rPr>
        <w:t>-</w:t>
      </w:r>
      <w:r>
        <w:rPr>
          <w:color w:val="231F20"/>
          <w:spacing w:val="-14"/>
        </w:rPr>
        <w:t> </w:t>
      </w:r>
      <w:r>
        <w:rPr>
          <w:color w:val="231F20"/>
        </w:rPr>
        <w:t>cái</w:t>
      </w:r>
      <w:r>
        <w:rPr>
          <w:color w:val="231F20"/>
          <w:spacing w:val="-14"/>
        </w:rPr>
        <w:t> </w:t>
      </w:r>
      <w:r>
        <w:rPr>
          <w:color w:val="231F20"/>
        </w:rPr>
        <w:t>trụ</w:t>
      </w:r>
      <w:r>
        <w:rPr>
          <w:color w:val="231F20"/>
          <w:spacing w:val="-14"/>
        </w:rPr>
        <w:t> </w:t>
      </w:r>
      <w:r>
        <w:rPr>
          <w:color w:val="231F20"/>
        </w:rPr>
        <w:t>trên</w:t>
      </w:r>
      <w:r>
        <w:rPr>
          <w:color w:val="231F20"/>
          <w:spacing w:val="-14"/>
        </w:rPr>
        <w:t> </w:t>
      </w:r>
      <w:r>
        <w:rPr>
          <w:color w:val="231F20"/>
        </w:rPr>
        <w:t>đối</w:t>
      </w:r>
      <w:r>
        <w:rPr>
          <w:color w:val="231F20"/>
          <w:spacing w:val="-14"/>
        </w:rPr>
        <w:t> </w:t>
      </w:r>
      <w:r>
        <w:rPr>
          <w:color w:val="231F20"/>
        </w:rPr>
        <w:t>tượng.</w:t>
      </w:r>
      <w:r>
        <w:rPr>
          <w:color w:val="231F20"/>
          <w:spacing w:val="-17"/>
        </w:rPr>
        <w:t> </w:t>
      </w:r>
      <w:r>
        <w:rPr>
          <w:color w:val="231F20"/>
        </w:rPr>
        <w:t>Tâm sở hướng tâm có chức năng riêng của nó trong việc hỗ</w:t>
      </w:r>
      <w:r>
        <w:rPr>
          <w:color w:val="231F20"/>
          <w:spacing w:val="-15"/>
        </w:rPr>
        <w:t> </w:t>
      </w:r>
      <w:r>
        <w:rPr>
          <w:color w:val="231F20"/>
        </w:rPr>
        <w:t>trợ</w:t>
      </w:r>
      <w:r>
        <w:rPr>
          <w:color w:val="231F20"/>
          <w:spacing w:val="-14"/>
        </w:rPr>
        <w:t> </w:t>
      </w:r>
      <w:r>
        <w:rPr>
          <w:color w:val="231F20"/>
        </w:rPr>
        <w:t>tâm</w:t>
      </w:r>
      <w:r>
        <w:rPr>
          <w:color w:val="231F20"/>
          <w:spacing w:val="-14"/>
        </w:rPr>
        <w:t> </w:t>
      </w:r>
      <w:r>
        <w:rPr>
          <w:color w:val="231F20"/>
        </w:rPr>
        <w:t>kinh</w:t>
      </w:r>
      <w:r>
        <w:rPr>
          <w:color w:val="231F20"/>
          <w:spacing w:val="-14"/>
        </w:rPr>
        <w:t> </w:t>
      </w:r>
      <w:r>
        <w:rPr>
          <w:color w:val="231F20"/>
        </w:rPr>
        <w:t>nghiệm</w:t>
      </w:r>
      <w:r>
        <w:rPr>
          <w:color w:val="231F20"/>
          <w:spacing w:val="-14"/>
        </w:rPr>
        <w:t> </w:t>
      </w:r>
      <w:r>
        <w:rPr>
          <w:color w:val="231F20"/>
        </w:rPr>
        <w:t>đối</w:t>
      </w:r>
      <w:r>
        <w:rPr>
          <w:color w:val="231F20"/>
          <w:spacing w:val="-14"/>
        </w:rPr>
        <w:t> </w:t>
      </w:r>
      <w:r>
        <w:rPr>
          <w:color w:val="231F20"/>
        </w:rPr>
        <w:t>tượng.</w:t>
      </w:r>
      <w:r>
        <w:rPr>
          <w:color w:val="231F20"/>
          <w:spacing w:val="-17"/>
        </w:rPr>
        <w:t> </w:t>
      </w:r>
      <w:r>
        <w:rPr>
          <w:color w:val="231F20"/>
        </w:rPr>
        <w:t>Tâm</w:t>
      </w:r>
      <w:r>
        <w:rPr>
          <w:color w:val="231F20"/>
          <w:spacing w:val="-14"/>
        </w:rPr>
        <w:t> </w:t>
      </w:r>
      <w:r>
        <w:rPr>
          <w:color w:val="231F20"/>
        </w:rPr>
        <w:t>sở</w:t>
      </w:r>
      <w:r>
        <w:rPr>
          <w:color w:val="231F20"/>
          <w:spacing w:val="-14"/>
        </w:rPr>
        <w:t> </w:t>
      </w:r>
      <w:r>
        <w:rPr>
          <w:color w:val="231F20"/>
        </w:rPr>
        <w:t>hướng</w:t>
      </w:r>
      <w:r>
        <w:rPr>
          <w:color w:val="231F20"/>
          <w:spacing w:val="-14"/>
        </w:rPr>
        <w:t> </w:t>
      </w:r>
      <w:r>
        <w:rPr>
          <w:color w:val="231F20"/>
        </w:rPr>
        <w:t>tâm hướng đến bất kỳ đối tượng nào xuất hiện qua một trong sáu môn, nó dẫn tâm và các tâm sở đồng sinh tới đối tượng đó.</w:t>
      </w:r>
    </w:p>
    <w:p>
      <w:pPr>
        <w:pStyle w:val="BodyText"/>
        <w:spacing w:line="247" w:lineRule="auto" w:before="108"/>
        <w:ind w:firstLine="396"/>
      </w:pPr>
      <w:r>
        <w:rPr>
          <w:color w:val="231F20"/>
        </w:rPr>
        <w:t>Tâm sở hướng tâm (manasikāra) khác biệt tuỳ theo các loại tâm khác nhau mà nó sinh kèm. </w:t>
      </w:r>
      <w:r>
        <w:rPr>
          <w:color w:val="231F20"/>
        </w:rPr>
        <w:t>Chẳng hạn,</w:t>
      </w:r>
      <w:r>
        <w:rPr>
          <w:color w:val="231F20"/>
          <w:spacing w:val="-2"/>
        </w:rPr>
        <w:t> </w:t>
      </w:r>
      <w:r>
        <w:rPr>
          <w:color w:val="231F20"/>
        </w:rPr>
        <w:t>khi</w:t>
      </w:r>
      <w:r>
        <w:rPr>
          <w:color w:val="231F20"/>
          <w:spacing w:val="-2"/>
        </w:rPr>
        <w:t> </w:t>
      </w:r>
      <w:r>
        <w:rPr>
          <w:color w:val="231F20"/>
        </w:rPr>
        <w:t>cái</w:t>
      </w:r>
      <w:r>
        <w:rPr>
          <w:color w:val="231F20"/>
          <w:spacing w:val="-2"/>
        </w:rPr>
        <w:t> </w:t>
      </w:r>
      <w:r>
        <w:rPr>
          <w:color w:val="231F20"/>
        </w:rPr>
        <w:t>thấy</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nó</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cùng</w:t>
      </w:r>
      <w:r>
        <w:rPr>
          <w:color w:val="231F20"/>
          <w:spacing w:val="-2"/>
        </w:rPr>
        <w:t> </w:t>
      </w:r>
      <w:r>
        <w:rPr>
          <w:color w:val="231F20"/>
        </w:rPr>
        <w:t>tâm</w:t>
      </w:r>
      <w:r>
        <w:rPr>
          <w:color w:val="231F20"/>
          <w:spacing w:val="-1"/>
        </w:rPr>
        <w:t> </w:t>
      </w:r>
      <w:r>
        <w:rPr>
          <w:color w:val="231F20"/>
        </w:rPr>
        <w:t>sở hướng tâm để dẫn cái thấy và các tâm sở đồng sinh hướng tới đối tượng. Cái thấy là tâm quả và vì vậy, tâm sở hướng tâm cũng là quả. Ngay sau cái thấy có thể có sự chú ý đến hình và dạng của thứ gì đó, khi ấy,</w:t>
      </w:r>
      <w:r>
        <w:rPr>
          <w:color w:val="231F20"/>
          <w:spacing w:val="-5"/>
        </w:rPr>
        <w:t> </w:t>
      </w:r>
      <w:r>
        <w:rPr>
          <w:color w:val="231F20"/>
        </w:rPr>
        <w:t>đối</w:t>
      </w:r>
      <w:r>
        <w:rPr>
          <w:color w:val="231F20"/>
          <w:spacing w:val="-5"/>
        </w:rPr>
        <w:t> </w:t>
      </w:r>
      <w:r>
        <w:rPr>
          <w:color w:val="231F20"/>
        </w:rPr>
        <w:t>tượng</w:t>
      </w:r>
      <w:r>
        <w:rPr>
          <w:color w:val="231F20"/>
          <w:spacing w:val="-5"/>
        </w:rPr>
        <w:t> </w:t>
      </w:r>
      <w:r>
        <w:rPr>
          <w:color w:val="231F20"/>
        </w:rPr>
        <w:t>không</w:t>
      </w:r>
      <w:r>
        <w:rPr>
          <w:color w:val="231F20"/>
          <w:spacing w:val="-5"/>
        </w:rPr>
        <w:t> </w:t>
      </w:r>
      <w:r>
        <w:rPr>
          <w:color w:val="231F20"/>
        </w:rPr>
        <w:t>còn</w:t>
      </w:r>
      <w:r>
        <w:rPr>
          <w:color w:val="231F20"/>
          <w:spacing w:val="-5"/>
        </w:rPr>
        <w:t> </w:t>
      </w:r>
      <w:r>
        <w:rPr>
          <w:color w:val="231F20"/>
        </w:rPr>
        <w:t>là</w:t>
      </w:r>
      <w:r>
        <w:rPr>
          <w:color w:val="231F20"/>
          <w:spacing w:val="-5"/>
        </w:rPr>
        <w:t> </w:t>
      </w:r>
      <w:r>
        <w:rPr>
          <w:color w:val="231F20"/>
        </w:rPr>
        <w:t>đối</w:t>
      </w:r>
      <w:r>
        <w:rPr>
          <w:color w:val="231F20"/>
          <w:spacing w:val="-5"/>
        </w:rPr>
        <w:t> </w:t>
      </w:r>
      <w:r>
        <w:rPr>
          <w:color w:val="231F20"/>
        </w:rPr>
        <w:t>tượng</w:t>
      </w:r>
      <w:r>
        <w:rPr>
          <w:color w:val="231F20"/>
          <w:spacing w:val="-5"/>
        </w:rPr>
        <w:t> </w:t>
      </w:r>
      <w:r>
        <w:rPr>
          <w:color w:val="231F20"/>
        </w:rPr>
        <w:t>thị</w:t>
      </w:r>
      <w:r>
        <w:rPr>
          <w:color w:val="231F20"/>
          <w:spacing w:val="-5"/>
        </w:rPr>
        <w:t> </w:t>
      </w:r>
      <w:r>
        <w:rPr>
          <w:color w:val="231F20"/>
        </w:rPr>
        <w:t>giác</w:t>
      </w:r>
      <w:r>
        <w:rPr>
          <w:color w:val="231F20"/>
          <w:spacing w:val="-5"/>
        </w:rPr>
        <w:t> </w:t>
      </w:r>
      <w:r>
        <w:rPr>
          <w:color w:val="231F20"/>
        </w:rPr>
        <w:t>nữa</w:t>
      </w:r>
      <w:r>
        <w:rPr>
          <w:color w:val="231F20"/>
          <w:spacing w:val="-5"/>
        </w:rPr>
        <w:t> </w:t>
      </w:r>
      <w:r>
        <w:rPr>
          <w:color w:val="231F20"/>
        </w:rPr>
        <w:t>mà là khái niệm.</w:t>
      </w:r>
      <w:r>
        <w:rPr>
          <w:color w:val="231F20"/>
          <w:spacing w:val="-4"/>
        </w:rPr>
        <w:t> </w:t>
      </w:r>
      <w:r>
        <w:rPr>
          <w:color w:val="231F20"/>
        </w:rPr>
        <w:t>Tại khoảnh khắc đó lại có một loại tâm khác cùng tâm sở hướng tâm khác. Mỗi khoảnh </w:t>
      </w:r>
      <w:r>
        <w:rPr>
          <w:color w:val="231F20"/>
          <w:spacing w:val="-4"/>
        </w:rPr>
        <w:t>khắc</w:t>
      </w:r>
    </w:p>
    <w:p>
      <w:pPr>
        <w:pStyle w:val="BodyText"/>
        <w:spacing w:after="0" w:line="247" w:lineRule="auto"/>
        <w:sectPr>
          <w:pgSz w:w="7660" w:h="11630"/>
          <w:pgMar w:header="779" w:footer="0" w:top="1100" w:bottom="280" w:left="850" w:right="850"/>
        </w:sectPr>
      </w:pPr>
    </w:p>
    <w:p>
      <w:pPr>
        <w:pStyle w:val="BodyText"/>
        <w:spacing w:line="247" w:lineRule="auto"/>
      </w:pPr>
      <w:r>
        <w:rPr>
          <w:color w:val="231F20"/>
        </w:rPr>
        <w:t>tâm sở hướng tâm lại một khác. Khi tâm là tâm </w:t>
      </w:r>
      <w:r>
        <w:rPr>
          <w:color w:val="231F20"/>
        </w:rPr>
        <w:t>căn tham</w:t>
      </w:r>
      <w:r>
        <w:rPr>
          <w:color w:val="231F20"/>
          <w:spacing w:val="-9"/>
        </w:rPr>
        <w:t> </w:t>
      </w:r>
      <w:r>
        <w:rPr>
          <w:color w:val="231F20"/>
        </w:rPr>
        <w:t>-</w:t>
      </w:r>
      <w:r>
        <w:rPr>
          <w:color w:val="231F20"/>
          <w:spacing w:val="-9"/>
        </w:rPr>
        <w:t> </w:t>
      </w:r>
      <w:r>
        <w:rPr>
          <w:color w:val="231F20"/>
        </w:rPr>
        <w:t>tâm</w:t>
      </w:r>
      <w:r>
        <w:rPr>
          <w:color w:val="231F20"/>
          <w:spacing w:val="-9"/>
        </w:rPr>
        <w:t> </w:t>
      </w:r>
      <w:r>
        <w:rPr>
          <w:color w:val="231F20"/>
        </w:rPr>
        <w:t>bất</w:t>
      </w:r>
      <w:r>
        <w:rPr>
          <w:color w:val="231F20"/>
          <w:spacing w:val="-9"/>
        </w:rPr>
        <w:t> </w:t>
      </w:r>
      <w:r>
        <w:rPr>
          <w:color w:val="231F20"/>
        </w:rPr>
        <w:t>thiện</w:t>
      </w:r>
      <w:r>
        <w:rPr>
          <w:color w:val="231F20"/>
          <w:spacing w:val="-9"/>
        </w:rPr>
        <w:t> </w:t>
      </w:r>
      <w:r>
        <w:rPr>
          <w:color w:val="231F20"/>
        </w:rPr>
        <w:t>có</w:t>
      </w:r>
      <w:r>
        <w:rPr>
          <w:color w:val="231F20"/>
          <w:spacing w:val="-9"/>
        </w:rPr>
        <w:t> </w:t>
      </w:r>
      <w:r>
        <w:rPr>
          <w:color w:val="231F20"/>
        </w:rPr>
        <w:t>tham</w:t>
      </w:r>
      <w:r>
        <w:rPr>
          <w:color w:val="231F20"/>
          <w:spacing w:val="-9"/>
        </w:rPr>
        <w:t> </w:t>
      </w:r>
      <w:r>
        <w:rPr>
          <w:color w:val="231F20"/>
        </w:rPr>
        <w:t>làm</w:t>
      </w:r>
      <w:r>
        <w:rPr>
          <w:color w:val="231F20"/>
          <w:spacing w:val="-9"/>
        </w:rPr>
        <w:t> </w:t>
      </w:r>
      <w:r>
        <w:rPr>
          <w:color w:val="231F20"/>
        </w:rPr>
        <w:t>nhân,</w:t>
      </w:r>
      <w:r>
        <w:rPr>
          <w:color w:val="231F20"/>
          <w:spacing w:val="-9"/>
        </w:rPr>
        <w:t> </w:t>
      </w:r>
      <w:r>
        <w:rPr>
          <w:color w:val="231F20"/>
        </w:rPr>
        <w:t>tâm</w:t>
      </w:r>
      <w:r>
        <w:rPr>
          <w:color w:val="231F20"/>
          <w:spacing w:val="-9"/>
        </w:rPr>
        <w:t> </w:t>
      </w:r>
      <w:r>
        <w:rPr>
          <w:color w:val="231F20"/>
        </w:rPr>
        <w:t>sở</w:t>
      </w:r>
      <w:r>
        <w:rPr>
          <w:color w:val="231F20"/>
          <w:spacing w:val="-9"/>
        </w:rPr>
        <w:t> </w:t>
      </w:r>
      <w:r>
        <w:rPr>
          <w:color w:val="231F20"/>
        </w:rPr>
        <w:t>hướng tâm đi cùng tâm căn tham này cũng là bất thiện. Khi tâm là tâm thiện, tâm sở hướng tâm sinh khởi cùng tâm thiện cũng là thiện.</w:t>
      </w:r>
    </w:p>
    <w:p>
      <w:pPr>
        <w:pStyle w:val="BodyText"/>
        <w:spacing w:line="247" w:lineRule="auto" w:before="110"/>
        <w:ind w:firstLine="396"/>
      </w:pPr>
      <w:r>
        <w:rPr>
          <w:color w:val="231F20"/>
        </w:rPr>
        <w:t>Khi</w:t>
      </w:r>
      <w:r>
        <w:rPr>
          <w:color w:val="231F20"/>
          <w:spacing w:val="-8"/>
        </w:rPr>
        <w:t> </w:t>
      </w:r>
      <w:r>
        <w:rPr>
          <w:color w:val="231F20"/>
        </w:rPr>
        <w:t>tâm</w:t>
      </w:r>
      <w:r>
        <w:rPr>
          <w:color w:val="231F20"/>
          <w:spacing w:val="-8"/>
        </w:rPr>
        <w:t> </w:t>
      </w:r>
      <w:r>
        <w:rPr>
          <w:color w:val="231F20"/>
        </w:rPr>
        <w:t>sở</w:t>
      </w:r>
      <w:r>
        <w:rPr>
          <w:color w:val="231F20"/>
          <w:spacing w:val="-8"/>
        </w:rPr>
        <w:t> </w:t>
      </w:r>
      <w:r>
        <w:rPr>
          <w:color w:val="231F20"/>
        </w:rPr>
        <w:t>hướng</w:t>
      </w:r>
      <w:r>
        <w:rPr>
          <w:color w:val="231F20"/>
          <w:spacing w:val="-8"/>
        </w:rPr>
        <w:t> </w:t>
      </w:r>
      <w:r>
        <w:rPr>
          <w:color w:val="231F20"/>
        </w:rPr>
        <w:t>tâm</w:t>
      </w:r>
      <w:r>
        <w:rPr>
          <w:color w:val="231F20"/>
          <w:spacing w:val="-8"/>
        </w:rPr>
        <w:t> </w:t>
      </w:r>
      <w:r>
        <w:rPr>
          <w:color w:val="231F20"/>
        </w:rPr>
        <w:t>sinh</w:t>
      </w:r>
      <w:r>
        <w:rPr>
          <w:color w:val="231F20"/>
          <w:spacing w:val="-8"/>
        </w:rPr>
        <w:t> </w:t>
      </w:r>
      <w:r>
        <w:rPr>
          <w:color w:val="231F20"/>
        </w:rPr>
        <w:t>kèm</w:t>
      </w:r>
      <w:r>
        <w:rPr>
          <w:color w:val="231F20"/>
          <w:spacing w:val="-8"/>
        </w:rPr>
        <w:t> </w:t>
      </w:r>
      <w:r>
        <w:rPr>
          <w:color w:val="231F20"/>
        </w:rPr>
        <w:t>với</w:t>
      </w:r>
      <w:r>
        <w:rPr>
          <w:color w:val="231F20"/>
          <w:spacing w:val="-8"/>
        </w:rPr>
        <w:t> </w:t>
      </w:r>
      <w:r>
        <w:rPr>
          <w:color w:val="231F20"/>
        </w:rPr>
        <w:t>tâm</w:t>
      </w:r>
      <w:r>
        <w:rPr>
          <w:color w:val="231F20"/>
          <w:spacing w:val="-8"/>
        </w:rPr>
        <w:t> </w:t>
      </w:r>
      <w:r>
        <w:rPr>
          <w:color w:val="231F20"/>
        </w:rPr>
        <w:t>tăng</w:t>
      </w:r>
      <w:r>
        <w:rPr>
          <w:color w:val="231F20"/>
          <w:spacing w:val="-8"/>
        </w:rPr>
        <w:t> </w:t>
      </w:r>
      <w:r>
        <w:rPr>
          <w:color w:val="231F20"/>
        </w:rPr>
        <w:t>tiến trong an chỉ định (samatha), nó sẽ “dẫn” tâm và các tâm</w:t>
      </w:r>
      <w:r>
        <w:rPr>
          <w:color w:val="231F20"/>
          <w:spacing w:val="-2"/>
        </w:rPr>
        <w:t> </w:t>
      </w:r>
      <w:r>
        <w:rPr>
          <w:color w:val="231F20"/>
        </w:rPr>
        <w:t>sở</w:t>
      </w:r>
      <w:r>
        <w:rPr>
          <w:color w:val="231F20"/>
          <w:spacing w:val="-2"/>
        </w:rPr>
        <w:t> </w:t>
      </w:r>
      <w:r>
        <w:rPr>
          <w:color w:val="231F20"/>
        </w:rPr>
        <w:t>đồng</w:t>
      </w:r>
      <w:r>
        <w:rPr>
          <w:color w:val="231F20"/>
          <w:spacing w:val="-2"/>
        </w:rPr>
        <w:t> </w:t>
      </w:r>
      <w:r>
        <w:rPr>
          <w:color w:val="231F20"/>
        </w:rPr>
        <w:t>sinh</w:t>
      </w:r>
      <w:r>
        <w:rPr>
          <w:color w:val="231F20"/>
          <w:spacing w:val="-2"/>
        </w:rPr>
        <w:t> </w:t>
      </w:r>
      <w:r>
        <w:rPr>
          <w:color w:val="231F20"/>
        </w:rPr>
        <w:t>tới</w:t>
      </w:r>
      <w:r>
        <w:rPr>
          <w:color w:val="231F20"/>
          <w:spacing w:val="-2"/>
        </w:rPr>
        <w:t> </w:t>
      </w:r>
      <w:r>
        <w:rPr>
          <w:color w:val="231F20"/>
        </w:rPr>
        <w:t>đề</w:t>
      </w:r>
      <w:r>
        <w:rPr>
          <w:color w:val="231F20"/>
          <w:spacing w:val="-2"/>
        </w:rPr>
        <w:t> </w:t>
      </w:r>
      <w:r>
        <w:rPr>
          <w:color w:val="231F20"/>
        </w:rPr>
        <w:t>mục</w:t>
      </w:r>
      <w:r>
        <w:rPr>
          <w:color w:val="231F20"/>
          <w:spacing w:val="-2"/>
        </w:rPr>
        <w:t> </w:t>
      </w:r>
      <w:r>
        <w:rPr>
          <w:color w:val="231F20"/>
        </w:rPr>
        <w:t>thiền,</w:t>
      </w:r>
      <w:r>
        <w:rPr>
          <w:color w:val="231F20"/>
          <w:spacing w:val="-2"/>
        </w:rPr>
        <w:t> </w:t>
      </w:r>
      <w:r>
        <w:rPr>
          <w:color w:val="231F20"/>
        </w:rPr>
        <w:t>như</w:t>
      </w:r>
      <w:r>
        <w:rPr>
          <w:color w:val="231F20"/>
          <w:spacing w:val="-2"/>
        </w:rPr>
        <w:t> </w:t>
      </w:r>
      <w:r>
        <w:rPr>
          <w:color w:val="231F20"/>
        </w:rPr>
        <w:t>đề</w:t>
      </w:r>
      <w:r>
        <w:rPr>
          <w:color w:val="231F20"/>
          <w:spacing w:val="-2"/>
        </w:rPr>
        <w:t> </w:t>
      </w:r>
      <w:r>
        <w:rPr>
          <w:color w:val="231F20"/>
        </w:rPr>
        <w:t>mục</w:t>
      </w:r>
      <w:r>
        <w:rPr>
          <w:color w:val="231F20"/>
          <w:spacing w:val="-2"/>
        </w:rPr>
        <w:t> </w:t>
      </w:r>
      <w:r>
        <w:rPr>
          <w:color w:val="231F20"/>
        </w:rPr>
        <w:t>tử</w:t>
      </w:r>
      <w:r>
        <w:rPr>
          <w:color w:val="231F20"/>
          <w:spacing w:val="-2"/>
        </w:rPr>
        <w:t> </w:t>
      </w:r>
      <w:r>
        <w:rPr>
          <w:color w:val="231F20"/>
        </w:rPr>
        <w:t>thi hay hồng ân Đức Phật. Khi tâm là tâm thiện sắc giới (rūpāvacara-kusala-citta), tâm sở hướng tâm đồng sinh với nó cũng thuộc cõi sắc giới và khác với tâm sở hướng tâm trong cõi dục giới. Tâm sắc giới kinh nghiệm</w:t>
      </w:r>
      <w:r>
        <w:rPr>
          <w:color w:val="231F20"/>
          <w:spacing w:val="-10"/>
        </w:rPr>
        <w:t> </w:t>
      </w:r>
      <w:r>
        <w:rPr>
          <w:color w:val="231F20"/>
        </w:rPr>
        <w:t>đề</w:t>
      </w:r>
      <w:r>
        <w:rPr>
          <w:color w:val="231F20"/>
          <w:spacing w:val="-10"/>
        </w:rPr>
        <w:t> </w:t>
      </w:r>
      <w:r>
        <w:rPr>
          <w:color w:val="231F20"/>
        </w:rPr>
        <w:t>mục</w:t>
      </w:r>
      <w:r>
        <w:rPr>
          <w:color w:val="231F20"/>
          <w:spacing w:val="-10"/>
        </w:rPr>
        <w:t> </w:t>
      </w:r>
      <w:r>
        <w:rPr>
          <w:color w:val="231F20"/>
        </w:rPr>
        <w:t>thiền</w:t>
      </w:r>
      <w:r>
        <w:rPr>
          <w:color w:val="231F20"/>
          <w:spacing w:val="-10"/>
        </w:rPr>
        <w:t> </w:t>
      </w:r>
      <w:r>
        <w:rPr>
          <w:color w:val="231F20"/>
        </w:rPr>
        <w:t>trong</w:t>
      </w:r>
      <w:r>
        <w:rPr>
          <w:color w:val="231F20"/>
          <w:spacing w:val="-10"/>
        </w:rPr>
        <w:t> </w:t>
      </w:r>
      <w:r>
        <w:rPr>
          <w:color w:val="231F20"/>
        </w:rPr>
        <w:t>an</w:t>
      </w:r>
      <w:r>
        <w:rPr>
          <w:color w:val="231F20"/>
          <w:spacing w:val="-10"/>
        </w:rPr>
        <w:t> </w:t>
      </w:r>
      <w:r>
        <w:rPr>
          <w:color w:val="231F20"/>
        </w:rPr>
        <w:t>chỉ</w:t>
      </w:r>
      <w:r>
        <w:rPr>
          <w:color w:val="231F20"/>
          <w:spacing w:val="-10"/>
        </w:rPr>
        <w:t> </w:t>
      </w:r>
      <w:r>
        <w:rPr>
          <w:color w:val="231F20"/>
        </w:rPr>
        <w:t>định,</w:t>
      </w:r>
      <w:r>
        <w:rPr>
          <w:color w:val="231F20"/>
          <w:spacing w:val="-10"/>
        </w:rPr>
        <w:t> </w:t>
      </w:r>
      <w:r>
        <w:rPr>
          <w:color w:val="231F20"/>
        </w:rPr>
        <w:t>tâm</w:t>
      </w:r>
      <w:r>
        <w:rPr>
          <w:color w:val="231F20"/>
          <w:spacing w:val="-10"/>
        </w:rPr>
        <w:t> </w:t>
      </w:r>
      <w:r>
        <w:rPr>
          <w:color w:val="231F20"/>
        </w:rPr>
        <w:t>sở</w:t>
      </w:r>
      <w:r>
        <w:rPr>
          <w:color w:val="231F20"/>
          <w:spacing w:val="-10"/>
        </w:rPr>
        <w:t> </w:t>
      </w:r>
      <w:r>
        <w:rPr>
          <w:color w:val="231F20"/>
        </w:rPr>
        <w:t>hướng tâm sinh kèm với nó hướng tâm và các tâm sở đồng sinh</w:t>
      </w:r>
      <w:r>
        <w:rPr>
          <w:color w:val="231F20"/>
          <w:spacing w:val="-3"/>
        </w:rPr>
        <w:t> </w:t>
      </w:r>
      <w:r>
        <w:rPr>
          <w:color w:val="231F20"/>
        </w:rPr>
        <w:t>tới</w:t>
      </w:r>
      <w:r>
        <w:rPr>
          <w:color w:val="231F20"/>
          <w:spacing w:val="-3"/>
        </w:rPr>
        <w:t> </w:t>
      </w:r>
      <w:r>
        <w:rPr>
          <w:color w:val="231F20"/>
        </w:rPr>
        <w:t>đề</w:t>
      </w:r>
      <w:r>
        <w:rPr>
          <w:color w:val="231F20"/>
          <w:spacing w:val="-3"/>
        </w:rPr>
        <w:t> </w:t>
      </w:r>
      <w:r>
        <w:rPr>
          <w:color w:val="231F20"/>
        </w:rPr>
        <w:t>mục</w:t>
      </w:r>
      <w:r>
        <w:rPr>
          <w:color w:val="231F20"/>
          <w:spacing w:val="-3"/>
        </w:rPr>
        <w:t> </w:t>
      </w:r>
      <w:r>
        <w:rPr>
          <w:color w:val="231F20"/>
        </w:rPr>
        <w:t>đó.</w:t>
      </w:r>
      <w:r>
        <w:rPr>
          <w:color w:val="231F20"/>
          <w:spacing w:val="-8"/>
        </w:rPr>
        <w:t> </w:t>
      </w:r>
      <w:r>
        <w:rPr>
          <w:color w:val="231F20"/>
        </w:rPr>
        <w:t>Tâm</w:t>
      </w:r>
      <w:r>
        <w:rPr>
          <w:color w:val="231F20"/>
          <w:spacing w:val="-3"/>
        </w:rPr>
        <w:t> </w:t>
      </w:r>
      <w:r>
        <w:rPr>
          <w:color w:val="231F20"/>
        </w:rPr>
        <w:t>sở</w:t>
      </w:r>
      <w:r>
        <w:rPr>
          <w:color w:val="231F20"/>
          <w:spacing w:val="-3"/>
        </w:rPr>
        <w:t> </w:t>
      </w:r>
      <w:r>
        <w:rPr>
          <w:color w:val="231F20"/>
        </w:rPr>
        <w:t>hướng</w:t>
      </w:r>
      <w:r>
        <w:rPr>
          <w:color w:val="231F20"/>
          <w:spacing w:val="-3"/>
        </w:rPr>
        <w:t> </w:t>
      </w:r>
      <w:r>
        <w:rPr>
          <w:color w:val="231F20"/>
        </w:rPr>
        <w:t>tâm</w:t>
      </w:r>
      <w:r>
        <w:rPr>
          <w:color w:val="231F20"/>
          <w:spacing w:val="-3"/>
        </w:rPr>
        <w:t> </w:t>
      </w:r>
      <w:r>
        <w:rPr>
          <w:color w:val="231F20"/>
        </w:rPr>
        <w:t>đồng</w:t>
      </w:r>
      <w:r>
        <w:rPr>
          <w:color w:val="231F20"/>
          <w:spacing w:val="-3"/>
        </w:rPr>
        <w:t> </w:t>
      </w:r>
      <w:r>
        <w:rPr>
          <w:color w:val="231F20"/>
        </w:rPr>
        <w:t>sinh</w:t>
      </w:r>
      <w:r>
        <w:rPr>
          <w:color w:val="231F20"/>
          <w:spacing w:val="-3"/>
        </w:rPr>
        <w:t> </w:t>
      </w:r>
      <w:r>
        <w:rPr>
          <w:color w:val="231F20"/>
        </w:rPr>
        <w:t>với tâm thiện vô sắc giới thì an tịnh và vi tế hơn tâm sở hướng</w:t>
      </w:r>
      <w:r>
        <w:rPr>
          <w:color w:val="231F20"/>
          <w:spacing w:val="-2"/>
        </w:rPr>
        <w:t> </w:t>
      </w:r>
      <w:r>
        <w:rPr>
          <w:color w:val="231F20"/>
        </w:rPr>
        <w:t>tâm</w:t>
      </w:r>
      <w:r>
        <w:rPr>
          <w:color w:val="231F20"/>
          <w:spacing w:val="-2"/>
        </w:rPr>
        <w:t> </w:t>
      </w:r>
      <w:r>
        <w:rPr>
          <w:color w:val="231F20"/>
        </w:rPr>
        <w:t>đồng</w:t>
      </w:r>
      <w:r>
        <w:rPr>
          <w:color w:val="231F20"/>
          <w:spacing w:val="-2"/>
        </w:rPr>
        <w:t> </w:t>
      </w:r>
      <w:r>
        <w:rPr>
          <w:color w:val="231F20"/>
        </w:rPr>
        <w:t>sinh</w:t>
      </w:r>
      <w:r>
        <w:rPr>
          <w:color w:val="231F20"/>
          <w:spacing w:val="-2"/>
        </w:rPr>
        <w:t> </w:t>
      </w:r>
      <w:r>
        <w:rPr>
          <w:color w:val="231F20"/>
        </w:rPr>
        <w:t>với</w:t>
      </w:r>
      <w:r>
        <w:rPr>
          <w:color w:val="231F20"/>
          <w:spacing w:val="-2"/>
        </w:rPr>
        <w:t> </w:t>
      </w:r>
      <w:r>
        <w:rPr>
          <w:color w:val="231F20"/>
        </w:rPr>
        <w:t>tâm</w:t>
      </w:r>
      <w:r>
        <w:rPr>
          <w:color w:val="231F20"/>
          <w:spacing w:val="-2"/>
        </w:rPr>
        <w:t> </w:t>
      </w:r>
      <w:r>
        <w:rPr>
          <w:color w:val="231F20"/>
        </w:rPr>
        <w:t>thiện</w:t>
      </w:r>
      <w:r>
        <w:rPr>
          <w:color w:val="231F20"/>
          <w:spacing w:val="-2"/>
        </w:rPr>
        <w:t> </w:t>
      </w:r>
      <w:r>
        <w:rPr>
          <w:color w:val="231F20"/>
        </w:rPr>
        <w:t>sắc</w:t>
      </w:r>
      <w:r>
        <w:rPr>
          <w:color w:val="231F20"/>
          <w:spacing w:val="-2"/>
        </w:rPr>
        <w:t> </w:t>
      </w:r>
      <w:r>
        <w:rPr>
          <w:color w:val="231F20"/>
        </w:rPr>
        <w:t>giới.</w:t>
      </w:r>
      <w:r>
        <w:rPr>
          <w:color w:val="231F20"/>
          <w:spacing w:val="-2"/>
        </w:rPr>
        <w:t> </w:t>
      </w:r>
      <w:r>
        <w:rPr>
          <w:color w:val="231F20"/>
        </w:rPr>
        <w:t>Khi</w:t>
      </w:r>
      <w:r>
        <w:rPr>
          <w:color w:val="231F20"/>
          <w:spacing w:val="-2"/>
        </w:rPr>
        <w:t> </w:t>
      </w:r>
      <w:r>
        <w:rPr>
          <w:color w:val="231F20"/>
        </w:rPr>
        <w:t>tâm sở hướng tâm đồng sinh với tâm phát triển tuệ minh sát,</w:t>
      </w:r>
      <w:r>
        <w:rPr>
          <w:color w:val="231F20"/>
          <w:spacing w:val="-10"/>
        </w:rPr>
        <w:t> </w:t>
      </w:r>
      <w:r>
        <w:rPr>
          <w:color w:val="231F20"/>
        </w:rPr>
        <w:t>là</w:t>
      </w:r>
      <w:r>
        <w:rPr>
          <w:color w:val="231F20"/>
          <w:spacing w:val="-10"/>
        </w:rPr>
        <w:t> </w:t>
      </w:r>
      <w:r>
        <w:rPr>
          <w:color w:val="231F20"/>
        </w:rPr>
        <w:t>hiểu</w:t>
      </w:r>
      <w:r>
        <w:rPr>
          <w:color w:val="231F20"/>
          <w:spacing w:val="-10"/>
        </w:rPr>
        <w:t> </w:t>
      </w:r>
      <w:r>
        <w:rPr>
          <w:color w:val="231F20"/>
        </w:rPr>
        <w:t>biết</w:t>
      </w:r>
      <w:r>
        <w:rPr>
          <w:color w:val="231F20"/>
          <w:spacing w:val="-10"/>
        </w:rPr>
        <w:t> </w:t>
      </w:r>
      <w:r>
        <w:rPr>
          <w:color w:val="231F20"/>
        </w:rPr>
        <w:t>về</w:t>
      </w:r>
      <w:r>
        <w:rPr>
          <w:color w:val="231F20"/>
          <w:spacing w:val="-10"/>
        </w:rPr>
        <w:t> </w:t>
      </w:r>
      <w:r>
        <w:rPr>
          <w:color w:val="231F20"/>
        </w:rPr>
        <w:t>danh</w:t>
      </w:r>
      <w:r>
        <w:rPr>
          <w:color w:val="231F20"/>
          <w:spacing w:val="-10"/>
        </w:rPr>
        <w:t> </w:t>
      </w:r>
      <w:r>
        <w:rPr>
          <w:color w:val="231F20"/>
        </w:rPr>
        <w:t>sắc,</w:t>
      </w:r>
      <w:r>
        <w:rPr>
          <w:color w:val="231F20"/>
          <w:spacing w:val="-10"/>
        </w:rPr>
        <w:t> </w:t>
      </w:r>
      <w:r>
        <w:rPr>
          <w:color w:val="231F20"/>
        </w:rPr>
        <w:t>khi</w:t>
      </w:r>
      <w:r>
        <w:rPr>
          <w:color w:val="231F20"/>
          <w:spacing w:val="-10"/>
        </w:rPr>
        <w:t> </w:t>
      </w:r>
      <w:r>
        <w:rPr>
          <w:color w:val="231F20"/>
        </w:rPr>
        <w:t>ấy</w:t>
      </w:r>
      <w:r>
        <w:rPr>
          <w:color w:val="231F20"/>
          <w:spacing w:val="-10"/>
        </w:rPr>
        <w:t> </w:t>
      </w:r>
      <w:r>
        <w:rPr>
          <w:color w:val="231F20"/>
        </w:rPr>
        <w:t>nó</w:t>
      </w:r>
      <w:r>
        <w:rPr>
          <w:color w:val="231F20"/>
          <w:spacing w:val="-10"/>
        </w:rPr>
        <w:t> </w:t>
      </w:r>
      <w:r>
        <w:rPr>
          <w:color w:val="231F20"/>
        </w:rPr>
        <w:t>hướng</w:t>
      </w:r>
      <w:r>
        <w:rPr>
          <w:color w:val="231F20"/>
          <w:spacing w:val="-10"/>
        </w:rPr>
        <w:t> </w:t>
      </w:r>
      <w:r>
        <w:rPr>
          <w:color w:val="231F20"/>
        </w:rPr>
        <w:t>tới</w:t>
      </w:r>
      <w:r>
        <w:rPr>
          <w:color w:val="231F20"/>
          <w:spacing w:val="-10"/>
        </w:rPr>
        <w:t> </w:t>
      </w:r>
      <w:r>
        <w:rPr>
          <w:color w:val="231F20"/>
        </w:rPr>
        <w:t>danh hoặc</w:t>
      </w:r>
      <w:r>
        <w:rPr>
          <w:color w:val="231F20"/>
          <w:spacing w:val="-15"/>
        </w:rPr>
        <w:t> </w:t>
      </w:r>
      <w:r>
        <w:rPr>
          <w:color w:val="231F20"/>
        </w:rPr>
        <w:t>sắc</w:t>
      </w:r>
      <w:r>
        <w:rPr>
          <w:color w:val="231F20"/>
          <w:spacing w:val="-15"/>
        </w:rPr>
        <w:t> </w:t>
      </w:r>
      <w:r>
        <w:rPr>
          <w:color w:val="231F20"/>
        </w:rPr>
        <w:t>là</w:t>
      </w:r>
      <w:r>
        <w:rPr>
          <w:color w:val="231F20"/>
          <w:spacing w:val="-15"/>
        </w:rPr>
        <w:t> </w:t>
      </w:r>
      <w:r>
        <w:rPr>
          <w:color w:val="231F20"/>
        </w:rPr>
        <w:t>đối</w:t>
      </w:r>
      <w:r>
        <w:rPr>
          <w:color w:val="231F20"/>
          <w:spacing w:val="-15"/>
        </w:rPr>
        <w:t> </w:t>
      </w:r>
      <w:r>
        <w:rPr>
          <w:color w:val="231F20"/>
        </w:rPr>
        <w:t>tượng</w:t>
      </w:r>
      <w:r>
        <w:rPr>
          <w:color w:val="231F20"/>
          <w:spacing w:val="-15"/>
        </w:rPr>
        <w:t> </w:t>
      </w:r>
      <w:r>
        <w:rPr>
          <w:color w:val="231F20"/>
        </w:rPr>
        <w:t>của</w:t>
      </w:r>
      <w:r>
        <w:rPr>
          <w:color w:val="231F20"/>
          <w:spacing w:val="-15"/>
        </w:rPr>
        <w:t> </w:t>
      </w:r>
      <w:r>
        <w:rPr>
          <w:color w:val="231F20"/>
        </w:rPr>
        <w:t>chánh</w:t>
      </w:r>
      <w:r>
        <w:rPr>
          <w:color w:val="231F20"/>
          <w:spacing w:val="-15"/>
        </w:rPr>
        <w:t> </w:t>
      </w:r>
      <w:r>
        <w:rPr>
          <w:color w:val="231F20"/>
        </w:rPr>
        <w:t>niệm</w:t>
      </w:r>
      <w:r>
        <w:rPr>
          <w:color w:val="231F20"/>
          <w:spacing w:val="-15"/>
        </w:rPr>
        <w:t> </w:t>
      </w:r>
      <w:r>
        <w:rPr>
          <w:color w:val="231F20"/>
        </w:rPr>
        <w:t>tại</w:t>
      </w:r>
      <w:r>
        <w:rPr>
          <w:color w:val="231F20"/>
          <w:spacing w:val="-15"/>
        </w:rPr>
        <w:t> </w:t>
      </w:r>
      <w:r>
        <w:rPr>
          <w:color w:val="231F20"/>
        </w:rPr>
        <w:t>khoảnh</w:t>
      </w:r>
      <w:r>
        <w:rPr>
          <w:color w:val="231F20"/>
          <w:spacing w:val="-15"/>
        </w:rPr>
        <w:t> </w:t>
      </w:r>
      <w:r>
        <w:rPr>
          <w:color w:val="231F20"/>
        </w:rPr>
        <w:t>khắc đó,</w:t>
      </w:r>
      <w:r>
        <w:rPr>
          <w:color w:val="231F20"/>
          <w:spacing w:val="-5"/>
        </w:rPr>
        <w:t> </w:t>
      </w:r>
      <w:r>
        <w:rPr>
          <w:color w:val="231F20"/>
        </w:rPr>
        <w:t>tâm</w:t>
      </w:r>
      <w:r>
        <w:rPr>
          <w:color w:val="231F20"/>
          <w:spacing w:val="-5"/>
        </w:rPr>
        <w:t> </w:t>
      </w:r>
      <w:r>
        <w:rPr>
          <w:color w:val="231F20"/>
        </w:rPr>
        <w:t>sở</w:t>
      </w:r>
      <w:r>
        <w:rPr>
          <w:color w:val="231F20"/>
          <w:spacing w:val="-5"/>
        </w:rPr>
        <w:t> </w:t>
      </w:r>
      <w:r>
        <w:rPr>
          <w:color w:val="231F20"/>
        </w:rPr>
        <w:t>hướng</w:t>
      </w:r>
      <w:r>
        <w:rPr>
          <w:color w:val="231F20"/>
          <w:spacing w:val="-5"/>
        </w:rPr>
        <w:t> </w:t>
      </w:r>
      <w:r>
        <w:rPr>
          <w:color w:val="231F20"/>
        </w:rPr>
        <w:t>tâm</w:t>
      </w:r>
      <w:r>
        <w:rPr>
          <w:color w:val="231F20"/>
          <w:spacing w:val="-5"/>
        </w:rPr>
        <w:t> </w:t>
      </w:r>
      <w:r>
        <w:rPr>
          <w:color w:val="231F20"/>
        </w:rPr>
        <w:t>hỗ</w:t>
      </w:r>
      <w:r>
        <w:rPr>
          <w:color w:val="231F20"/>
          <w:spacing w:val="-5"/>
        </w:rPr>
        <w:t> </w:t>
      </w:r>
      <w:r>
        <w:rPr>
          <w:color w:val="231F20"/>
        </w:rPr>
        <w:t>trợ</w:t>
      </w:r>
      <w:r>
        <w:rPr>
          <w:color w:val="231F20"/>
          <w:spacing w:val="-5"/>
        </w:rPr>
        <w:t> </w:t>
      </w:r>
      <w:r>
        <w:rPr>
          <w:color w:val="231F20"/>
        </w:rPr>
        <w:t>tâm</w:t>
      </w:r>
      <w:r>
        <w:rPr>
          <w:color w:val="231F20"/>
          <w:spacing w:val="-5"/>
        </w:rPr>
        <w:t> </w:t>
      </w:r>
      <w:r>
        <w:rPr>
          <w:color w:val="231F20"/>
        </w:rPr>
        <w:t>và</w:t>
      </w:r>
      <w:r>
        <w:rPr>
          <w:color w:val="231F20"/>
          <w:spacing w:val="-5"/>
        </w:rPr>
        <w:t> </w:t>
      </w:r>
      <w:r>
        <w:rPr>
          <w:color w:val="231F20"/>
        </w:rPr>
        <w:t>dẫn</w:t>
      </w:r>
      <w:r>
        <w:rPr>
          <w:color w:val="231F20"/>
          <w:spacing w:val="-5"/>
        </w:rPr>
        <w:t> </w:t>
      </w:r>
      <w:r>
        <w:rPr>
          <w:color w:val="231F20"/>
        </w:rPr>
        <w:t>tâm</w:t>
      </w:r>
      <w:r>
        <w:rPr>
          <w:color w:val="231F20"/>
          <w:spacing w:val="-5"/>
        </w:rPr>
        <w:t> </w:t>
      </w:r>
      <w:r>
        <w:rPr>
          <w:color w:val="231F20"/>
        </w:rPr>
        <w:t>tới</w:t>
      </w:r>
      <w:r>
        <w:rPr>
          <w:color w:val="231F20"/>
          <w:spacing w:val="-5"/>
        </w:rPr>
        <w:t> </w:t>
      </w:r>
      <w:r>
        <w:rPr>
          <w:color w:val="231F20"/>
        </w:rPr>
        <w:t>danh hay sắc ấy. Khi tâm sở hướng tâm sinh kèm với tâm siêu thế, tâm sở hướng tâm khi ấy cũng là siêu thế</w:t>
      </w:r>
      <w:r>
        <w:rPr>
          <w:color w:val="231F20"/>
          <w:spacing w:val="80"/>
        </w:rPr>
        <w:t> </w:t>
      </w:r>
      <w:r>
        <w:rPr>
          <w:color w:val="231F20"/>
        </w:rPr>
        <w:t>và nó hướng tâm cùng các tâm sở đồng sinh tới đối tượng là Niết bàn.</w:t>
      </w:r>
    </w:p>
    <w:p>
      <w:pPr>
        <w:pStyle w:val="BodyText"/>
        <w:spacing w:line="247" w:lineRule="auto" w:before="99"/>
        <w:ind w:firstLine="396"/>
      </w:pPr>
      <w:r>
        <w:rPr>
          <w:color w:val="231F20"/>
          <w:spacing w:val="-2"/>
        </w:rPr>
        <w:t>Dường</w:t>
      </w:r>
      <w:r>
        <w:rPr>
          <w:color w:val="231F20"/>
          <w:spacing w:val="-15"/>
        </w:rPr>
        <w:t> </w:t>
      </w:r>
      <w:r>
        <w:rPr>
          <w:color w:val="231F20"/>
          <w:spacing w:val="-2"/>
        </w:rPr>
        <w:t>như</w:t>
      </w:r>
      <w:r>
        <w:rPr>
          <w:color w:val="231F20"/>
          <w:spacing w:val="-15"/>
        </w:rPr>
        <w:t> </w:t>
      </w:r>
      <w:r>
        <w:rPr>
          <w:color w:val="231F20"/>
          <w:spacing w:val="-2"/>
        </w:rPr>
        <w:t>chúng</w:t>
      </w:r>
      <w:r>
        <w:rPr>
          <w:color w:val="231F20"/>
          <w:spacing w:val="-15"/>
        </w:rPr>
        <w:t> </w:t>
      </w:r>
      <w:r>
        <w:rPr>
          <w:color w:val="231F20"/>
          <w:spacing w:val="-2"/>
        </w:rPr>
        <w:t>ta</w:t>
      </w:r>
      <w:r>
        <w:rPr>
          <w:color w:val="231F20"/>
          <w:spacing w:val="-15"/>
        </w:rPr>
        <w:t> </w:t>
      </w:r>
      <w:r>
        <w:rPr>
          <w:color w:val="231F20"/>
          <w:spacing w:val="-2"/>
        </w:rPr>
        <w:t>cho</w:t>
      </w:r>
      <w:r>
        <w:rPr>
          <w:color w:val="231F20"/>
          <w:spacing w:val="-15"/>
        </w:rPr>
        <w:t> </w:t>
      </w:r>
      <w:r>
        <w:rPr>
          <w:color w:val="231F20"/>
          <w:spacing w:val="-2"/>
        </w:rPr>
        <w:t>rằng</w:t>
      </w:r>
      <w:r>
        <w:rPr>
          <w:color w:val="231F20"/>
          <w:spacing w:val="-15"/>
        </w:rPr>
        <w:t> </w:t>
      </w:r>
      <w:r>
        <w:rPr>
          <w:color w:val="231F20"/>
          <w:spacing w:val="-2"/>
        </w:rPr>
        <w:t>có</w:t>
      </w:r>
      <w:r>
        <w:rPr>
          <w:color w:val="231F20"/>
          <w:spacing w:val="-15"/>
        </w:rPr>
        <w:t> </w:t>
      </w:r>
      <w:r>
        <w:rPr>
          <w:color w:val="231F20"/>
          <w:spacing w:val="-2"/>
        </w:rPr>
        <w:t>một</w:t>
      </w:r>
      <w:r>
        <w:rPr>
          <w:color w:val="231F20"/>
          <w:spacing w:val="-14"/>
        </w:rPr>
        <w:t> </w:t>
      </w:r>
      <w:r>
        <w:rPr>
          <w:color w:val="231F20"/>
          <w:spacing w:val="-2"/>
        </w:rPr>
        <w:t>tự</w:t>
      </w:r>
      <w:r>
        <w:rPr>
          <w:color w:val="231F20"/>
          <w:spacing w:val="-15"/>
        </w:rPr>
        <w:t> </w:t>
      </w:r>
      <w:r>
        <w:rPr>
          <w:color w:val="231F20"/>
          <w:spacing w:val="-2"/>
        </w:rPr>
        <w:t>ngã</w:t>
      </w:r>
      <w:r>
        <w:rPr>
          <w:color w:val="231F20"/>
          <w:spacing w:val="-15"/>
        </w:rPr>
        <w:t> </w:t>
      </w:r>
      <w:r>
        <w:rPr>
          <w:color w:val="231F20"/>
          <w:spacing w:val="-2"/>
        </w:rPr>
        <w:t>hướng </w:t>
      </w:r>
      <w:r>
        <w:rPr>
          <w:color w:val="231F20"/>
        </w:rPr>
        <w:t>đến đối tượng này hay đối tượng kia, nhưng tâm sở hướng tâm - manasikāra là một pháp do duyên </w:t>
      </w:r>
      <w:r>
        <w:rPr>
          <w:color w:val="231F20"/>
        </w:rPr>
        <w:t>sinh, do</w:t>
      </w:r>
      <w:r>
        <w:rPr>
          <w:color w:val="231F20"/>
          <w:spacing w:val="26"/>
        </w:rPr>
        <w:t> </w:t>
      </w:r>
      <w:r>
        <w:rPr>
          <w:color w:val="231F20"/>
        </w:rPr>
        <w:t>tâm</w:t>
      </w:r>
      <w:r>
        <w:rPr>
          <w:color w:val="231F20"/>
          <w:spacing w:val="26"/>
        </w:rPr>
        <w:t> </w:t>
      </w:r>
      <w:r>
        <w:rPr>
          <w:color w:val="231F20"/>
        </w:rPr>
        <w:t>và</w:t>
      </w:r>
      <w:r>
        <w:rPr>
          <w:color w:val="231F20"/>
          <w:spacing w:val="26"/>
        </w:rPr>
        <w:t> </w:t>
      </w:r>
      <w:r>
        <w:rPr>
          <w:color w:val="231F20"/>
        </w:rPr>
        <w:t>các</w:t>
      </w:r>
      <w:r>
        <w:rPr>
          <w:color w:val="231F20"/>
          <w:spacing w:val="26"/>
        </w:rPr>
        <w:t> </w:t>
      </w:r>
      <w:r>
        <w:rPr>
          <w:color w:val="231F20"/>
        </w:rPr>
        <w:t>tâm</w:t>
      </w:r>
      <w:r>
        <w:rPr>
          <w:color w:val="231F20"/>
          <w:spacing w:val="26"/>
        </w:rPr>
        <w:t> </w:t>
      </w:r>
      <w:r>
        <w:rPr>
          <w:color w:val="231F20"/>
        </w:rPr>
        <w:t>sở</w:t>
      </w:r>
      <w:r>
        <w:rPr>
          <w:color w:val="231F20"/>
          <w:spacing w:val="27"/>
        </w:rPr>
        <w:t> </w:t>
      </w:r>
      <w:r>
        <w:rPr>
          <w:color w:val="231F20"/>
        </w:rPr>
        <w:t>đồng</w:t>
      </w:r>
      <w:r>
        <w:rPr>
          <w:color w:val="231F20"/>
          <w:spacing w:val="26"/>
        </w:rPr>
        <w:t> </w:t>
      </w:r>
      <w:r>
        <w:rPr>
          <w:color w:val="231F20"/>
        </w:rPr>
        <w:t>sinh</w:t>
      </w:r>
      <w:r>
        <w:rPr>
          <w:color w:val="231F20"/>
          <w:spacing w:val="26"/>
        </w:rPr>
        <w:t> </w:t>
      </w:r>
      <w:r>
        <w:rPr>
          <w:color w:val="231F20"/>
        </w:rPr>
        <w:t>với</w:t>
      </w:r>
      <w:r>
        <w:rPr>
          <w:color w:val="231F20"/>
          <w:spacing w:val="26"/>
        </w:rPr>
        <w:t> </w:t>
      </w:r>
      <w:r>
        <w:rPr>
          <w:color w:val="231F20"/>
        </w:rPr>
        <w:t>nó</w:t>
      </w:r>
      <w:r>
        <w:rPr>
          <w:color w:val="231F20"/>
          <w:spacing w:val="26"/>
        </w:rPr>
        <w:t> </w:t>
      </w:r>
      <w:r>
        <w:rPr>
          <w:color w:val="231F20"/>
        </w:rPr>
        <w:t>làm</w:t>
      </w:r>
      <w:r>
        <w:rPr>
          <w:color w:val="231F20"/>
          <w:spacing w:val="26"/>
        </w:rPr>
        <w:t> </w:t>
      </w:r>
      <w:r>
        <w:rPr>
          <w:color w:val="231F20"/>
          <w:spacing w:val="-2"/>
        </w:rPr>
        <w:t>duyên,</w:t>
      </w:r>
    </w:p>
    <w:p>
      <w:pPr>
        <w:pStyle w:val="BodyText"/>
        <w:spacing w:after="0" w:line="247" w:lineRule="auto"/>
        <w:sectPr>
          <w:pgSz w:w="7660" w:h="11630"/>
          <w:pgMar w:header="779" w:footer="0" w:top="1100" w:bottom="280" w:left="850" w:right="850"/>
        </w:sectPr>
      </w:pPr>
    </w:p>
    <w:p>
      <w:pPr>
        <w:pStyle w:val="BodyText"/>
        <w:spacing w:line="259" w:lineRule="auto"/>
      </w:pPr>
      <w:r>
        <w:rPr>
          <w:color w:val="231F20"/>
        </w:rPr>
        <w:t>nó sinh khởi rồi diệt đi cùng với chúng. Mỗi khoảnh khắc đều có một tâm khác và vì vậy cũng sẽ có </w:t>
      </w:r>
      <w:r>
        <w:rPr>
          <w:color w:val="231F20"/>
        </w:rPr>
        <w:t>một tâm sở tác ý khác.</w:t>
      </w:r>
    </w:p>
    <w:p>
      <w:pPr>
        <w:pStyle w:val="BodyText"/>
        <w:spacing w:line="259" w:lineRule="auto" w:before="111"/>
        <w:ind w:firstLine="396"/>
      </w:pPr>
      <w:r>
        <w:rPr>
          <w:color w:val="231F20"/>
        </w:rPr>
        <w:t>Bảy</w:t>
      </w:r>
      <w:r>
        <w:rPr>
          <w:color w:val="231F20"/>
          <w:spacing w:val="-8"/>
        </w:rPr>
        <w:t> </w:t>
      </w:r>
      <w:r>
        <w:rPr>
          <w:color w:val="231F20"/>
        </w:rPr>
        <w:t>tâm</w:t>
      </w:r>
      <w:r>
        <w:rPr>
          <w:color w:val="231F20"/>
          <w:spacing w:val="-8"/>
        </w:rPr>
        <w:t> </w:t>
      </w:r>
      <w:r>
        <w:rPr>
          <w:color w:val="231F20"/>
        </w:rPr>
        <w:t>sở</w:t>
      </w:r>
      <w:r>
        <w:rPr>
          <w:color w:val="231F20"/>
          <w:spacing w:val="-8"/>
        </w:rPr>
        <w:t> </w:t>
      </w:r>
      <w:r>
        <w:rPr>
          <w:color w:val="231F20"/>
        </w:rPr>
        <w:t>biến</w:t>
      </w:r>
      <w:r>
        <w:rPr>
          <w:color w:val="231F20"/>
          <w:spacing w:val="-8"/>
        </w:rPr>
        <w:t> </w:t>
      </w:r>
      <w:r>
        <w:rPr>
          <w:color w:val="231F20"/>
        </w:rPr>
        <w:t>hành</w:t>
      </w:r>
      <w:r>
        <w:rPr>
          <w:color w:val="231F20"/>
          <w:spacing w:val="-8"/>
        </w:rPr>
        <w:t> </w:t>
      </w:r>
      <w:r>
        <w:rPr>
          <w:color w:val="231F20"/>
        </w:rPr>
        <w:t>đều</w:t>
      </w:r>
      <w:r>
        <w:rPr>
          <w:color w:val="231F20"/>
          <w:spacing w:val="-8"/>
        </w:rPr>
        <w:t> </w:t>
      </w:r>
      <w:r>
        <w:rPr>
          <w:color w:val="231F20"/>
        </w:rPr>
        <w:t>có</w:t>
      </w:r>
      <w:r>
        <w:rPr>
          <w:color w:val="231F20"/>
          <w:spacing w:val="-8"/>
        </w:rPr>
        <w:t> </w:t>
      </w:r>
      <w:r>
        <w:rPr>
          <w:color w:val="231F20"/>
        </w:rPr>
        <w:t>đặc</w:t>
      </w:r>
      <w:r>
        <w:rPr>
          <w:color w:val="231F20"/>
          <w:spacing w:val="-8"/>
        </w:rPr>
        <w:t> </w:t>
      </w:r>
      <w:r>
        <w:rPr>
          <w:color w:val="231F20"/>
        </w:rPr>
        <w:t>tính,</w:t>
      </w:r>
      <w:r>
        <w:rPr>
          <w:color w:val="231F20"/>
          <w:spacing w:val="-8"/>
        </w:rPr>
        <w:t> </w:t>
      </w:r>
      <w:r>
        <w:rPr>
          <w:color w:val="231F20"/>
        </w:rPr>
        <w:t>chức</w:t>
      </w:r>
      <w:r>
        <w:rPr>
          <w:color w:val="231F20"/>
          <w:spacing w:val="-8"/>
        </w:rPr>
        <w:t> </w:t>
      </w:r>
      <w:r>
        <w:rPr>
          <w:color w:val="231F20"/>
        </w:rPr>
        <w:t>năng, sự</w:t>
      </w:r>
      <w:r>
        <w:rPr>
          <w:color w:val="231F20"/>
          <w:spacing w:val="-13"/>
        </w:rPr>
        <w:t> </w:t>
      </w:r>
      <w:r>
        <w:rPr>
          <w:color w:val="231F20"/>
        </w:rPr>
        <w:t>thành</w:t>
      </w:r>
      <w:r>
        <w:rPr>
          <w:color w:val="231F20"/>
          <w:spacing w:val="-13"/>
        </w:rPr>
        <w:t> </w:t>
      </w:r>
      <w:r>
        <w:rPr>
          <w:color w:val="231F20"/>
        </w:rPr>
        <w:t>tựu</w:t>
      </w:r>
      <w:r>
        <w:rPr>
          <w:color w:val="231F20"/>
          <w:spacing w:val="-13"/>
        </w:rPr>
        <w:t> </w:t>
      </w:r>
      <w:r>
        <w:rPr>
          <w:color w:val="231F20"/>
        </w:rPr>
        <w:t>và</w:t>
      </w:r>
      <w:r>
        <w:rPr>
          <w:color w:val="231F20"/>
          <w:spacing w:val="-13"/>
        </w:rPr>
        <w:t> </w:t>
      </w:r>
      <w:r>
        <w:rPr>
          <w:color w:val="231F20"/>
        </w:rPr>
        <w:t>cận</w:t>
      </w:r>
      <w:r>
        <w:rPr>
          <w:color w:val="231F20"/>
          <w:spacing w:val="-13"/>
        </w:rPr>
        <w:t> </w:t>
      </w:r>
      <w:r>
        <w:rPr>
          <w:color w:val="231F20"/>
        </w:rPr>
        <w:t>nhân</w:t>
      </w:r>
      <w:r>
        <w:rPr>
          <w:color w:val="231F20"/>
          <w:spacing w:val="-13"/>
        </w:rPr>
        <w:t> </w:t>
      </w:r>
      <w:r>
        <w:rPr>
          <w:color w:val="231F20"/>
        </w:rPr>
        <w:t>riêng</w:t>
      </w:r>
      <w:r>
        <w:rPr>
          <w:color w:val="231F20"/>
          <w:spacing w:val="-13"/>
        </w:rPr>
        <w:t> </w:t>
      </w:r>
      <w:r>
        <w:rPr>
          <w:color w:val="231F20"/>
        </w:rPr>
        <w:t>của</w:t>
      </w:r>
      <w:r>
        <w:rPr>
          <w:color w:val="231F20"/>
          <w:spacing w:val="-13"/>
        </w:rPr>
        <w:t> </w:t>
      </w:r>
      <w:r>
        <w:rPr>
          <w:color w:val="231F20"/>
        </w:rPr>
        <w:t>chúng.</w:t>
      </w:r>
      <w:r>
        <w:rPr>
          <w:color w:val="231F20"/>
          <w:spacing w:val="-13"/>
        </w:rPr>
        <w:t> </w:t>
      </w:r>
      <w:r>
        <w:rPr>
          <w:color w:val="231F20"/>
        </w:rPr>
        <w:t>Các</w:t>
      </w:r>
      <w:r>
        <w:rPr>
          <w:color w:val="231F20"/>
          <w:spacing w:val="-13"/>
        </w:rPr>
        <w:t> </w:t>
      </w:r>
      <w:r>
        <w:rPr>
          <w:color w:val="231F20"/>
        </w:rPr>
        <w:t>tâm</w:t>
      </w:r>
      <w:r>
        <w:rPr>
          <w:color w:val="231F20"/>
          <w:spacing w:val="-13"/>
        </w:rPr>
        <w:t> </w:t>
      </w:r>
      <w:r>
        <w:rPr>
          <w:color w:val="231F20"/>
        </w:rPr>
        <w:t>sở này đều có những tính chất riêng khi sinh khởi cùng các tâm thuộc chủng loại khác nhau và ở cõi thức khác nhau.</w:t>
      </w:r>
      <w:r>
        <w:rPr>
          <w:color w:val="231F20"/>
          <w:spacing w:val="-5"/>
        </w:rPr>
        <w:t> </w:t>
      </w:r>
      <w:r>
        <w:rPr>
          <w:color w:val="231F20"/>
        </w:rPr>
        <w:t>Tóm lại về bảy biến hành tâm sở gồm </w:t>
      </w:r>
      <w:r>
        <w:rPr>
          <w:color w:val="231F20"/>
          <w:spacing w:val="-5"/>
        </w:rPr>
        <w:t>có:</w:t>
      </w:r>
    </w:p>
    <w:p>
      <w:pPr>
        <w:pStyle w:val="BodyText"/>
        <w:spacing w:before="111"/>
        <w:ind w:left="510" w:right="0"/>
        <w:jc w:val="left"/>
      </w:pPr>
      <w:r>
        <w:rPr>
          <w:rFonts w:ascii="Consolas" w:hAnsi="Consolas"/>
          <w:color w:val="231F20"/>
        </w:rPr>
        <w:t>.</w:t>
      </w:r>
      <w:r>
        <w:rPr>
          <w:rFonts w:ascii="Consolas" w:hAnsi="Consolas"/>
          <w:color w:val="231F20"/>
          <w:spacing w:val="10"/>
        </w:rPr>
        <w:t> </w:t>
      </w:r>
      <w:r>
        <w:rPr>
          <w:color w:val="231F20"/>
        </w:rPr>
        <w:t>Tâm sở</w:t>
      </w:r>
      <w:r>
        <w:rPr>
          <w:color w:val="231F20"/>
          <w:spacing w:val="-1"/>
        </w:rPr>
        <w:t> </w:t>
      </w:r>
      <w:r>
        <w:rPr>
          <w:color w:val="231F20"/>
        </w:rPr>
        <w:t>xúc </w:t>
      </w:r>
      <w:r>
        <w:rPr>
          <w:color w:val="231F20"/>
          <w:spacing w:val="-2"/>
        </w:rPr>
        <w:t>(phassa)</w:t>
      </w:r>
    </w:p>
    <w:p>
      <w:pPr>
        <w:pStyle w:val="BodyText"/>
        <w:spacing w:before="128"/>
        <w:ind w:left="510" w:right="0"/>
        <w:jc w:val="left"/>
      </w:pPr>
      <w:r>
        <w:rPr>
          <w:rFonts w:ascii="Consolas" w:hAnsi="Consolas"/>
          <w:color w:val="231F20"/>
        </w:rPr>
        <w:t>.</w:t>
      </w:r>
      <w:r>
        <w:rPr>
          <w:rFonts w:ascii="Consolas" w:hAnsi="Consolas"/>
          <w:color w:val="231F20"/>
          <w:spacing w:val="10"/>
        </w:rPr>
        <w:t> </w:t>
      </w:r>
      <w:r>
        <w:rPr>
          <w:color w:val="231F20"/>
        </w:rPr>
        <w:t>Tâm sở</w:t>
      </w:r>
      <w:r>
        <w:rPr>
          <w:color w:val="231F20"/>
          <w:spacing w:val="-1"/>
        </w:rPr>
        <w:t> </w:t>
      </w:r>
      <w:r>
        <w:rPr>
          <w:color w:val="231F20"/>
        </w:rPr>
        <w:t>thọ </w:t>
      </w:r>
      <w:r>
        <w:rPr>
          <w:color w:val="231F20"/>
          <w:spacing w:val="-2"/>
        </w:rPr>
        <w:t>(vedanā)</w:t>
      </w:r>
    </w:p>
    <w:p>
      <w:pPr>
        <w:pStyle w:val="BodyText"/>
        <w:spacing w:before="128"/>
        <w:ind w:left="510" w:right="0"/>
        <w:jc w:val="left"/>
      </w:pPr>
      <w:r>
        <w:rPr>
          <w:rFonts w:ascii="Consolas" w:hAnsi="Consolas"/>
          <w:color w:val="231F20"/>
        </w:rPr>
        <w:t>.</w:t>
      </w:r>
      <w:r>
        <w:rPr>
          <w:rFonts w:ascii="Consolas" w:hAnsi="Consolas"/>
          <w:color w:val="231F20"/>
          <w:spacing w:val="10"/>
        </w:rPr>
        <w:t> </w:t>
      </w:r>
      <w:r>
        <w:rPr>
          <w:color w:val="231F20"/>
        </w:rPr>
        <w:t>Tâm sở</w:t>
      </w:r>
      <w:r>
        <w:rPr>
          <w:color w:val="231F20"/>
          <w:spacing w:val="-1"/>
        </w:rPr>
        <w:t> </w:t>
      </w:r>
      <w:r>
        <w:rPr>
          <w:color w:val="231F20"/>
        </w:rPr>
        <w:t>tưởng </w:t>
      </w:r>
      <w:r>
        <w:rPr>
          <w:color w:val="231F20"/>
          <w:spacing w:val="-2"/>
        </w:rPr>
        <w:t>(saññā)</w:t>
      </w:r>
    </w:p>
    <w:p>
      <w:pPr>
        <w:pStyle w:val="BodyText"/>
        <w:spacing w:before="129"/>
        <w:ind w:left="510" w:right="0"/>
        <w:jc w:val="left"/>
      </w:pPr>
      <w:r>
        <w:rPr>
          <w:rFonts w:ascii="Consolas" w:hAnsi="Consolas"/>
          <w:color w:val="231F20"/>
        </w:rPr>
        <w:t>.</w:t>
      </w:r>
      <w:r>
        <w:rPr>
          <w:rFonts w:ascii="Consolas" w:hAnsi="Consolas"/>
          <w:color w:val="231F20"/>
          <w:spacing w:val="10"/>
        </w:rPr>
        <w:t> </w:t>
      </w:r>
      <w:r>
        <w:rPr>
          <w:color w:val="231F20"/>
        </w:rPr>
        <w:t>Tâm sở</w:t>
      </w:r>
      <w:r>
        <w:rPr>
          <w:color w:val="231F20"/>
          <w:spacing w:val="-1"/>
        </w:rPr>
        <w:t> </w:t>
      </w:r>
      <w:r>
        <w:rPr>
          <w:color w:val="231F20"/>
        </w:rPr>
        <w:t>tác ý </w:t>
      </w:r>
      <w:r>
        <w:rPr>
          <w:color w:val="231F20"/>
          <w:spacing w:val="-2"/>
        </w:rPr>
        <w:t>(cetanā)</w:t>
      </w:r>
    </w:p>
    <w:p>
      <w:pPr>
        <w:pStyle w:val="BodyText"/>
        <w:spacing w:before="128"/>
        <w:ind w:left="510" w:right="0"/>
        <w:jc w:val="left"/>
      </w:pPr>
      <w:r>
        <w:rPr>
          <w:rFonts w:ascii="Consolas" w:hAnsi="Consolas"/>
          <w:color w:val="231F20"/>
        </w:rPr>
        <w:t>.</w:t>
      </w:r>
      <w:r>
        <w:rPr>
          <w:rFonts w:ascii="Consolas" w:hAnsi="Consolas"/>
          <w:color w:val="231F20"/>
          <w:spacing w:val="10"/>
        </w:rPr>
        <w:t> </w:t>
      </w:r>
      <w:r>
        <w:rPr>
          <w:color w:val="231F20"/>
        </w:rPr>
        <w:t>Tâm sở</w:t>
      </w:r>
      <w:r>
        <w:rPr>
          <w:color w:val="231F20"/>
          <w:spacing w:val="-1"/>
        </w:rPr>
        <w:t> </w:t>
      </w:r>
      <w:r>
        <w:rPr>
          <w:color w:val="231F20"/>
        </w:rPr>
        <w:t>nhất tâm </w:t>
      </w:r>
      <w:r>
        <w:rPr>
          <w:color w:val="231F20"/>
          <w:spacing w:val="-2"/>
        </w:rPr>
        <w:t>(ekaggatā)</w:t>
      </w:r>
    </w:p>
    <w:p>
      <w:pPr>
        <w:pStyle w:val="BodyText"/>
        <w:spacing w:before="128"/>
        <w:ind w:left="510" w:right="0"/>
        <w:jc w:val="left"/>
      </w:pPr>
      <w:r>
        <w:rPr>
          <w:rFonts w:ascii="Consolas" w:hAnsi="Consolas"/>
          <w:color w:val="231F20"/>
        </w:rPr>
        <w:t>.</w:t>
      </w:r>
      <w:r>
        <w:rPr>
          <w:rFonts w:ascii="Consolas" w:hAnsi="Consolas"/>
          <w:color w:val="231F20"/>
          <w:spacing w:val="10"/>
        </w:rPr>
        <w:t> </w:t>
      </w:r>
      <w:r>
        <w:rPr>
          <w:color w:val="231F20"/>
        </w:rPr>
        <w:t>Tâm sở</w:t>
      </w:r>
      <w:r>
        <w:rPr>
          <w:color w:val="231F20"/>
          <w:spacing w:val="-1"/>
        </w:rPr>
        <w:t> </w:t>
      </w:r>
      <w:r>
        <w:rPr>
          <w:color w:val="231F20"/>
        </w:rPr>
        <w:t>mạng căn </w:t>
      </w:r>
      <w:r>
        <w:rPr>
          <w:color w:val="231F20"/>
          <w:spacing w:val="-2"/>
        </w:rPr>
        <w:t>(jīvitindriya)</w:t>
      </w:r>
    </w:p>
    <w:p>
      <w:pPr>
        <w:pStyle w:val="BodyText"/>
        <w:spacing w:before="129"/>
        <w:ind w:left="510" w:right="0"/>
        <w:jc w:val="left"/>
      </w:pPr>
      <w:r>
        <w:rPr>
          <w:rFonts w:ascii="Consolas" w:hAnsi="Consolas"/>
          <w:color w:val="231F20"/>
        </w:rPr>
        <w:t>.</w:t>
      </w:r>
      <w:r>
        <w:rPr>
          <w:rFonts w:ascii="Consolas" w:hAnsi="Consolas"/>
          <w:color w:val="231F20"/>
          <w:spacing w:val="10"/>
        </w:rPr>
        <w:t> </w:t>
      </w:r>
      <w:r>
        <w:rPr>
          <w:color w:val="231F20"/>
        </w:rPr>
        <w:t>Tâm sở</w:t>
      </w:r>
      <w:r>
        <w:rPr>
          <w:color w:val="231F20"/>
          <w:spacing w:val="-1"/>
        </w:rPr>
        <w:t> </w:t>
      </w:r>
      <w:r>
        <w:rPr>
          <w:color w:val="231F20"/>
        </w:rPr>
        <w:t>hướng tâm </w:t>
      </w:r>
      <w:r>
        <w:rPr>
          <w:color w:val="231F20"/>
          <w:spacing w:val="-2"/>
        </w:rPr>
        <w:t>(manasikāra)</w:t>
      </w:r>
    </w:p>
    <w:p>
      <w:pPr>
        <w:pStyle w:val="BodyText"/>
        <w:spacing w:line="259" w:lineRule="auto" w:before="128"/>
        <w:ind w:right="110" w:firstLine="396"/>
      </w:pPr>
      <w:r>
        <w:rPr>
          <w:color w:val="231F20"/>
        </w:rPr>
        <w:t>Cả bảy tâm sở biến hành đều sinh khởi với mọi tâm. Chúng cùng kinh nghiệm một đối tượng, thuộc </w:t>
      </w:r>
      <w:r>
        <w:rPr>
          <w:color w:val="231F20"/>
          <w:spacing w:val="-2"/>
        </w:rPr>
        <w:t>cùng</w:t>
      </w:r>
      <w:r>
        <w:rPr>
          <w:color w:val="231F20"/>
          <w:spacing w:val="-15"/>
        </w:rPr>
        <w:t> </w:t>
      </w:r>
      <w:r>
        <w:rPr>
          <w:color w:val="231F20"/>
          <w:spacing w:val="-2"/>
        </w:rPr>
        <w:t>chủng</w:t>
      </w:r>
      <w:r>
        <w:rPr>
          <w:color w:val="231F20"/>
          <w:spacing w:val="-15"/>
        </w:rPr>
        <w:t> </w:t>
      </w:r>
      <w:r>
        <w:rPr>
          <w:color w:val="231F20"/>
          <w:spacing w:val="-2"/>
        </w:rPr>
        <w:t>loại</w:t>
      </w:r>
      <w:r>
        <w:rPr>
          <w:color w:val="231F20"/>
          <w:spacing w:val="-15"/>
        </w:rPr>
        <w:t> </w:t>
      </w:r>
      <w:r>
        <w:rPr>
          <w:color w:val="231F20"/>
          <w:spacing w:val="-2"/>
        </w:rPr>
        <w:t>và</w:t>
      </w:r>
      <w:r>
        <w:rPr>
          <w:color w:val="231F20"/>
          <w:spacing w:val="-15"/>
        </w:rPr>
        <w:t> </w:t>
      </w:r>
      <w:r>
        <w:rPr>
          <w:color w:val="231F20"/>
          <w:spacing w:val="-2"/>
        </w:rPr>
        <w:t>cõi</w:t>
      </w:r>
      <w:r>
        <w:rPr>
          <w:color w:val="231F20"/>
          <w:spacing w:val="-15"/>
        </w:rPr>
        <w:t> </w:t>
      </w:r>
      <w:r>
        <w:rPr>
          <w:color w:val="231F20"/>
          <w:spacing w:val="-2"/>
        </w:rPr>
        <w:t>giới</w:t>
      </w:r>
      <w:r>
        <w:rPr>
          <w:color w:val="231F20"/>
          <w:spacing w:val="-15"/>
        </w:rPr>
        <w:t> </w:t>
      </w:r>
      <w:r>
        <w:rPr>
          <w:color w:val="231F20"/>
          <w:spacing w:val="-2"/>
        </w:rPr>
        <w:t>của</w:t>
      </w:r>
      <w:r>
        <w:rPr>
          <w:color w:val="231F20"/>
          <w:spacing w:val="-15"/>
        </w:rPr>
        <w:t> </w:t>
      </w:r>
      <w:r>
        <w:rPr>
          <w:color w:val="231F20"/>
          <w:spacing w:val="-2"/>
        </w:rPr>
        <w:t>tâm</w:t>
      </w:r>
      <w:r>
        <w:rPr>
          <w:color w:val="231F20"/>
          <w:spacing w:val="-14"/>
        </w:rPr>
        <w:t> </w:t>
      </w:r>
      <w:r>
        <w:rPr>
          <w:color w:val="231F20"/>
          <w:spacing w:val="-2"/>
        </w:rPr>
        <w:t>mà</w:t>
      </w:r>
      <w:r>
        <w:rPr>
          <w:color w:val="231F20"/>
          <w:spacing w:val="-15"/>
        </w:rPr>
        <w:t> </w:t>
      </w:r>
      <w:r>
        <w:rPr>
          <w:color w:val="231F20"/>
          <w:spacing w:val="-2"/>
        </w:rPr>
        <w:t>nó</w:t>
      </w:r>
      <w:r>
        <w:rPr>
          <w:color w:val="231F20"/>
          <w:spacing w:val="-15"/>
        </w:rPr>
        <w:t> </w:t>
      </w:r>
      <w:r>
        <w:rPr>
          <w:color w:val="231F20"/>
          <w:spacing w:val="-2"/>
        </w:rPr>
        <w:t>sinh</w:t>
      </w:r>
      <w:r>
        <w:rPr>
          <w:color w:val="231F20"/>
          <w:spacing w:val="-15"/>
        </w:rPr>
        <w:t> </w:t>
      </w:r>
      <w:r>
        <w:rPr>
          <w:color w:val="231F20"/>
          <w:spacing w:val="-2"/>
        </w:rPr>
        <w:t>kèm.</w:t>
      </w:r>
      <w:r>
        <w:rPr>
          <w:color w:val="231F20"/>
          <w:spacing w:val="-15"/>
        </w:rPr>
        <w:t> </w:t>
      </w:r>
      <w:r>
        <w:rPr>
          <w:color w:val="231F20"/>
          <w:spacing w:val="-2"/>
        </w:rPr>
        <w:t>Ở </w:t>
      </w:r>
      <w:r>
        <w:rPr>
          <w:color w:val="231F20"/>
        </w:rPr>
        <w:t>các</w:t>
      </w:r>
      <w:r>
        <w:rPr>
          <w:color w:val="231F20"/>
          <w:spacing w:val="-3"/>
        </w:rPr>
        <w:t> </w:t>
      </w:r>
      <w:r>
        <w:rPr>
          <w:color w:val="231F20"/>
        </w:rPr>
        <w:t>cõi</w:t>
      </w:r>
      <w:r>
        <w:rPr>
          <w:color w:val="231F20"/>
          <w:spacing w:val="-3"/>
        </w:rPr>
        <w:t> </w:t>
      </w:r>
      <w:r>
        <w:rPr>
          <w:color w:val="231F20"/>
        </w:rPr>
        <w:t>có</w:t>
      </w:r>
      <w:r>
        <w:rPr>
          <w:color w:val="231F20"/>
          <w:spacing w:val="-3"/>
        </w:rPr>
        <w:t> </w:t>
      </w:r>
      <w:r>
        <w:rPr>
          <w:color w:val="231F20"/>
        </w:rPr>
        <w:t>cả</w:t>
      </w:r>
      <w:r>
        <w:rPr>
          <w:color w:val="231F20"/>
          <w:spacing w:val="-3"/>
        </w:rPr>
        <w:t> </w:t>
      </w:r>
      <w:r>
        <w:rPr>
          <w:color w:val="231F20"/>
        </w:rPr>
        <w:t>danh</w:t>
      </w:r>
      <w:r>
        <w:rPr>
          <w:color w:val="231F20"/>
          <w:spacing w:val="-3"/>
        </w:rPr>
        <w:t> </w:t>
      </w:r>
      <w:r>
        <w:rPr>
          <w:color w:val="231F20"/>
        </w:rPr>
        <w:t>và</w:t>
      </w:r>
      <w:r>
        <w:rPr>
          <w:color w:val="231F20"/>
          <w:spacing w:val="-3"/>
        </w:rPr>
        <w:t> </w:t>
      </w:r>
      <w:r>
        <w:rPr>
          <w:color w:val="231F20"/>
        </w:rPr>
        <w:t>sắc,</w:t>
      </w:r>
      <w:r>
        <w:rPr>
          <w:color w:val="231F20"/>
          <w:spacing w:val="-3"/>
        </w:rPr>
        <w:t> </w:t>
      </w:r>
      <w:r>
        <w:rPr>
          <w:color w:val="231F20"/>
        </w:rPr>
        <w:t>tâm</w:t>
      </w:r>
      <w:r>
        <w:rPr>
          <w:color w:val="231F20"/>
          <w:spacing w:val="-3"/>
        </w:rPr>
        <w:t> </w:t>
      </w:r>
      <w:r>
        <w:rPr>
          <w:color w:val="231F20"/>
        </w:rPr>
        <w:t>sở</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cùng</w:t>
      </w:r>
      <w:r>
        <w:rPr>
          <w:color w:val="231F20"/>
          <w:spacing w:val="-3"/>
        </w:rPr>
        <w:t> </w:t>
      </w:r>
      <w:r>
        <w:rPr>
          <w:color w:val="231F20"/>
        </w:rPr>
        <w:t>một căn/vật (vatthu) với tâm, chúng có thể sinh khởi nơi nhãn</w:t>
      </w:r>
      <w:r>
        <w:rPr>
          <w:color w:val="231F20"/>
          <w:spacing w:val="-10"/>
        </w:rPr>
        <w:t> </w:t>
      </w:r>
      <w:r>
        <w:rPr>
          <w:color w:val="231F20"/>
        </w:rPr>
        <w:t>căn,</w:t>
      </w:r>
      <w:r>
        <w:rPr>
          <w:color w:val="231F20"/>
          <w:spacing w:val="-10"/>
        </w:rPr>
        <w:t> </w:t>
      </w:r>
      <w:r>
        <w:rPr>
          <w:color w:val="231F20"/>
        </w:rPr>
        <w:t>nhĩ</w:t>
      </w:r>
      <w:r>
        <w:rPr>
          <w:color w:val="231F20"/>
          <w:spacing w:val="-10"/>
        </w:rPr>
        <w:t> </w:t>
      </w:r>
      <w:r>
        <w:rPr>
          <w:color w:val="231F20"/>
        </w:rPr>
        <w:t>căn,</w:t>
      </w:r>
      <w:r>
        <w:rPr>
          <w:color w:val="231F20"/>
          <w:spacing w:val="-10"/>
        </w:rPr>
        <w:t> </w:t>
      </w:r>
      <w:r>
        <w:rPr>
          <w:color w:val="231F20"/>
        </w:rPr>
        <w:t>tỷ</w:t>
      </w:r>
      <w:r>
        <w:rPr>
          <w:color w:val="231F20"/>
          <w:spacing w:val="-10"/>
        </w:rPr>
        <w:t> </w:t>
      </w:r>
      <w:r>
        <w:rPr>
          <w:color w:val="231F20"/>
        </w:rPr>
        <w:t>căn,</w:t>
      </w:r>
      <w:r>
        <w:rPr>
          <w:color w:val="231F20"/>
          <w:spacing w:val="-10"/>
        </w:rPr>
        <w:t> </w:t>
      </w:r>
      <w:r>
        <w:rPr>
          <w:color w:val="231F20"/>
        </w:rPr>
        <w:t>thiệt</w:t>
      </w:r>
      <w:r>
        <w:rPr>
          <w:color w:val="231F20"/>
          <w:spacing w:val="-10"/>
        </w:rPr>
        <w:t> </w:t>
      </w:r>
      <w:r>
        <w:rPr>
          <w:color w:val="231F20"/>
        </w:rPr>
        <w:t>căn,</w:t>
      </w:r>
      <w:r>
        <w:rPr>
          <w:color w:val="231F20"/>
          <w:spacing w:val="-10"/>
        </w:rPr>
        <w:t> </w:t>
      </w:r>
      <w:r>
        <w:rPr>
          <w:color w:val="231F20"/>
        </w:rPr>
        <w:t>thân</w:t>
      </w:r>
      <w:r>
        <w:rPr>
          <w:color w:val="231F20"/>
          <w:spacing w:val="-10"/>
        </w:rPr>
        <w:t> </w:t>
      </w:r>
      <w:r>
        <w:rPr>
          <w:color w:val="231F20"/>
        </w:rPr>
        <w:t>căn</w:t>
      </w:r>
      <w:r>
        <w:rPr>
          <w:color w:val="231F20"/>
          <w:spacing w:val="-10"/>
        </w:rPr>
        <w:t> </w:t>
      </w:r>
      <w:r>
        <w:rPr>
          <w:color w:val="231F20"/>
        </w:rPr>
        <w:t>và</w:t>
      </w:r>
      <w:r>
        <w:rPr>
          <w:color w:val="231F20"/>
          <w:spacing w:val="-10"/>
        </w:rPr>
        <w:t> </w:t>
      </w:r>
      <w:r>
        <w:rPr>
          <w:color w:val="231F20"/>
        </w:rPr>
        <w:t>ý</w:t>
      </w:r>
      <w:r>
        <w:rPr>
          <w:color w:val="231F20"/>
          <w:spacing w:val="-10"/>
        </w:rPr>
        <w:t> </w:t>
      </w:r>
      <w:r>
        <w:rPr>
          <w:color w:val="231F20"/>
        </w:rPr>
        <w:t>căn.</w:t>
      </w:r>
    </w:p>
    <w:p>
      <w:pPr>
        <w:pStyle w:val="BodyText"/>
        <w:spacing w:line="259" w:lineRule="auto" w:before="110"/>
        <w:ind w:firstLine="396"/>
      </w:pPr>
      <w:r>
        <w:rPr>
          <w:color w:val="231F20"/>
        </w:rPr>
        <w:t>Tâm sở không bao giờ tự mình sinh khởi, </w:t>
      </w:r>
      <w:r>
        <w:rPr>
          <w:color w:val="231F20"/>
        </w:rPr>
        <w:t>chúng luôn đồng sinh cùng với tâm và các tâm sở khác. Vì vậy,</w:t>
      </w:r>
      <w:r>
        <w:rPr>
          <w:color w:val="231F20"/>
          <w:spacing w:val="-6"/>
        </w:rPr>
        <w:t> </w:t>
      </w:r>
      <w:r>
        <w:rPr>
          <w:color w:val="231F20"/>
        </w:rPr>
        <w:t>khi</w:t>
      </w:r>
      <w:r>
        <w:rPr>
          <w:color w:val="231F20"/>
          <w:spacing w:val="-6"/>
        </w:rPr>
        <w:t> </w:t>
      </w:r>
      <w:r>
        <w:rPr>
          <w:color w:val="231F20"/>
        </w:rPr>
        <w:t>học</w:t>
      </w:r>
      <w:r>
        <w:rPr>
          <w:color w:val="231F20"/>
          <w:spacing w:val="-6"/>
        </w:rPr>
        <w:t> </w:t>
      </w:r>
      <w:r>
        <w:rPr>
          <w:color w:val="231F20"/>
        </w:rPr>
        <w:t>về</w:t>
      </w:r>
      <w:r>
        <w:rPr>
          <w:color w:val="231F20"/>
          <w:spacing w:val="-6"/>
        </w:rPr>
        <w:t> </w:t>
      </w:r>
      <w:r>
        <w:rPr>
          <w:color w:val="231F20"/>
        </w:rPr>
        <w:t>tâm</w:t>
      </w:r>
      <w:r>
        <w:rPr>
          <w:color w:val="231F20"/>
          <w:spacing w:val="-6"/>
        </w:rPr>
        <w:t> </w:t>
      </w:r>
      <w:r>
        <w:rPr>
          <w:color w:val="231F20"/>
        </w:rPr>
        <w:t>sở,</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cũng</w:t>
      </w:r>
      <w:r>
        <w:rPr>
          <w:color w:val="231F20"/>
          <w:spacing w:val="-6"/>
        </w:rPr>
        <w:t> </w:t>
      </w:r>
      <w:r>
        <w:rPr>
          <w:color w:val="231F20"/>
        </w:rPr>
        <w:t>học</w:t>
      </w:r>
      <w:r>
        <w:rPr>
          <w:color w:val="231F20"/>
          <w:spacing w:val="-6"/>
        </w:rPr>
        <w:t> </w:t>
      </w:r>
      <w:r>
        <w:rPr>
          <w:color w:val="231F20"/>
        </w:rPr>
        <w:t>về</w:t>
      </w:r>
      <w:r>
        <w:rPr>
          <w:color w:val="231F20"/>
          <w:spacing w:val="-6"/>
        </w:rPr>
        <w:t> </w:t>
      </w:r>
      <w:r>
        <w:rPr>
          <w:color w:val="231F20"/>
        </w:rPr>
        <w:t>các</w:t>
      </w:r>
      <w:r>
        <w:rPr>
          <w:color w:val="231F20"/>
          <w:spacing w:val="-6"/>
        </w:rPr>
        <w:t> </w:t>
      </w:r>
      <w:r>
        <w:rPr>
          <w:color w:val="231F20"/>
        </w:rPr>
        <w:t>loại tâm khác nhau mà chúng sinh kèm.</w:t>
      </w:r>
    </w:p>
    <w:p>
      <w:pPr>
        <w:pStyle w:val="BodyText"/>
        <w:spacing w:after="0" w:line="259" w:lineRule="auto"/>
        <w:sectPr>
          <w:pgSz w:w="7660" w:h="11630"/>
          <w:pgMar w:header="779" w:footer="0" w:top="1100" w:bottom="280" w:left="850" w:right="850"/>
        </w:sectPr>
      </w:pPr>
    </w:p>
    <w:p>
      <w:pPr>
        <w:pStyle w:val="BodyText"/>
        <w:spacing w:line="247" w:lineRule="auto"/>
        <w:ind w:firstLine="396"/>
      </w:pPr>
      <w:r>
        <w:rPr>
          <w:color w:val="231F20"/>
        </w:rPr>
        <w:t>Ngoài các tâm sở biến hành còn có các tâm </w:t>
      </w:r>
      <w:r>
        <w:rPr>
          <w:color w:val="231F20"/>
        </w:rPr>
        <w:t>sở khác cũng sinh khởi cùng tâm, nhưng luôn có ít nhất bảy “biến hành tâm sở” đồng sinh với tất cả các </w:t>
      </w:r>
      <w:r>
        <w:rPr>
          <w:color w:val="231F20"/>
          <w:spacing w:val="-4"/>
        </w:rPr>
        <w:t>tâm.</w:t>
      </w:r>
    </w:p>
    <w:p>
      <w:pPr>
        <w:pStyle w:val="BodyText"/>
        <w:spacing w:line="247" w:lineRule="auto" w:before="112"/>
        <w:ind w:firstLine="396"/>
      </w:pPr>
      <w:r>
        <w:rPr>
          <w:color w:val="231F20"/>
        </w:rPr>
        <w:t>Có mười loại tâm chỉ có bảy biến hành tâm </w:t>
      </w:r>
      <w:r>
        <w:rPr>
          <w:color w:val="231F20"/>
        </w:rPr>
        <w:t>sở sinh cùng mà không có các tâm sở khác. Đó là năm cặp</w:t>
      </w:r>
      <w:r>
        <w:rPr>
          <w:color w:val="231F20"/>
          <w:spacing w:val="-15"/>
        </w:rPr>
        <w:t> </w:t>
      </w:r>
      <w:r>
        <w:rPr>
          <w:color w:val="231F20"/>
        </w:rPr>
        <w:t>tâm</w:t>
      </w:r>
      <w:r>
        <w:rPr>
          <w:color w:val="231F20"/>
          <w:spacing w:val="-15"/>
        </w:rPr>
        <w:t> </w:t>
      </w:r>
      <w:r>
        <w:rPr>
          <w:color w:val="231F20"/>
        </w:rPr>
        <w:t>quả</w:t>
      </w:r>
      <w:r>
        <w:rPr>
          <w:color w:val="231F20"/>
          <w:spacing w:val="-15"/>
        </w:rPr>
        <w:t> </w:t>
      </w:r>
      <w:r>
        <w:rPr>
          <w:color w:val="231F20"/>
        </w:rPr>
        <w:t>(ngũ</w:t>
      </w:r>
      <w:r>
        <w:rPr>
          <w:color w:val="231F20"/>
          <w:spacing w:val="-15"/>
        </w:rPr>
        <w:t> </w:t>
      </w:r>
      <w:r>
        <w:rPr>
          <w:color w:val="231F20"/>
        </w:rPr>
        <w:t>song</w:t>
      </w:r>
      <w:r>
        <w:rPr>
          <w:color w:val="231F20"/>
          <w:spacing w:val="-15"/>
        </w:rPr>
        <w:t> </w:t>
      </w:r>
      <w:r>
        <w:rPr>
          <w:color w:val="231F20"/>
        </w:rPr>
        <w:t>thức,</w:t>
      </w:r>
      <w:r>
        <w:rPr>
          <w:color w:val="231F20"/>
          <w:spacing w:val="-15"/>
        </w:rPr>
        <w:t> </w:t>
      </w:r>
      <w:r>
        <w:rPr>
          <w:color w:val="231F20"/>
        </w:rPr>
        <w:t>dvi-pañcaviññāṇa):</w:t>
      </w:r>
      <w:r>
        <w:rPr>
          <w:color w:val="231F20"/>
          <w:spacing w:val="-15"/>
        </w:rPr>
        <w:t> </w:t>
      </w:r>
      <w:r>
        <w:rPr>
          <w:color w:val="231F20"/>
        </w:rPr>
        <w:t>nhãn thức,</w:t>
      </w:r>
      <w:r>
        <w:rPr>
          <w:color w:val="231F20"/>
          <w:spacing w:val="-11"/>
        </w:rPr>
        <w:t> </w:t>
      </w:r>
      <w:r>
        <w:rPr>
          <w:color w:val="231F20"/>
        </w:rPr>
        <w:t>nhĩ</w:t>
      </w:r>
      <w:r>
        <w:rPr>
          <w:color w:val="231F20"/>
          <w:spacing w:val="-11"/>
        </w:rPr>
        <w:t> </w:t>
      </w:r>
      <w:r>
        <w:rPr>
          <w:color w:val="231F20"/>
        </w:rPr>
        <w:t>thức,</w:t>
      </w:r>
      <w:r>
        <w:rPr>
          <w:color w:val="231F20"/>
          <w:spacing w:val="-11"/>
        </w:rPr>
        <w:t> </w:t>
      </w:r>
      <w:r>
        <w:rPr>
          <w:color w:val="231F20"/>
        </w:rPr>
        <w:t>tỷ</w:t>
      </w:r>
      <w:r>
        <w:rPr>
          <w:color w:val="231F20"/>
          <w:spacing w:val="-11"/>
        </w:rPr>
        <w:t> </w:t>
      </w:r>
      <w:r>
        <w:rPr>
          <w:color w:val="231F20"/>
        </w:rPr>
        <w:t>thức,</w:t>
      </w:r>
      <w:r>
        <w:rPr>
          <w:color w:val="231F20"/>
          <w:spacing w:val="-11"/>
        </w:rPr>
        <w:t> </w:t>
      </w:r>
      <w:r>
        <w:rPr>
          <w:color w:val="231F20"/>
        </w:rPr>
        <w:t>thiệt</w:t>
      </w:r>
      <w:r>
        <w:rPr>
          <w:color w:val="231F20"/>
          <w:spacing w:val="-11"/>
        </w:rPr>
        <w:t> </w:t>
      </w:r>
      <w:r>
        <w:rPr>
          <w:color w:val="231F20"/>
        </w:rPr>
        <w:t>thức</w:t>
      </w:r>
      <w:r>
        <w:rPr>
          <w:color w:val="231F20"/>
          <w:spacing w:val="-11"/>
        </w:rPr>
        <w:t> </w:t>
      </w:r>
      <w:r>
        <w:rPr>
          <w:color w:val="231F20"/>
        </w:rPr>
        <w:t>và</w:t>
      </w:r>
      <w:r>
        <w:rPr>
          <w:color w:val="231F20"/>
          <w:spacing w:val="-11"/>
        </w:rPr>
        <w:t> </w:t>
      </w:r>
      <w:r>
        <w:rPr>
          <w:color w:val="231F20"/>
        </w:rPr>
        <w:t>thân</w:t>
      </w:r>
      <w:r>
        <w:rPr>
          <w:color w:val="231F20"/>
          <w:spacing w:val="-11"/>
        </w:rPr>
        <w:t> </w:t>
      </w:r>
      <w:r>
        <w:rPr>
          <w:color w:val="231F20"/>
        </w:rPr>
        <w:t>thức.</w:t>
      </w:r>
      <w:r>
        <w:rPr>
          <w:color w:val="231F20"/>
          <w:spacing w:val="-11"/>
        </w:rPr>
        <w:t> </w:t>
      </w:r>
      <w:r>
        <w:rPr>
          <w:color w:val="231F20"/>
        </w:rPr>
        <w:t>Chúng là</w:t>
      </w:r>
      <w:r>
        <w:rPr>
          <w:color w:val="231F20"/>
          <w:spacing w:val="-3"/>
        </w:rPr>
        <w:t> </w:t>
      </w:r>
      <w:r>
        <w:rPr>
          <w:color w:val="231F20"/>
        </w:rPr>
        <w:t>những</w:t>
      </w:r>
      <w:r>
        <w:rPr>
          <w:color w:val="231F20"/>
          <w:spacing w:val="-3"/>
        </w:rPr>
        <w:t> </w:t>
      </w:r>
      <w:r>
        <w:rPr>
          <w:color w:val="231F20"/>
        </w:rPr>
        <w:t>tâm</w:t>
      </w:r>
      <w:r>
        <w:rPr>
          <w:color w:val="231F20"/>
          <w:spacing w:val="-3"/>
        </w:rPr>
        <w:t> </w:t>
      </w:r>
      <w:r>
        <w:rPr>
          <w:color w:val="231F20"/>
        </w:rPr>
        <w:t>quả</w:t>
      </w:r>
      <w:r>
        <w:rPr>
          <w:color w:val="231F20"/>
          <w:spacing w:val="-3"/>
        </w:rPr>
        <w:t> </w:t>
      </w:r>
      <w:r>
        <w:rPr>
          <w:color w:val="231F20"/>
        </w:rPr>
        <w:t>vô</w:t>
      </w:r>
      <w:r>
        <w:rPr>
          <w:color w:val="231F20"/>
          <w:spacing w:val="-3"/>
        </w:rPr>
        <w:t> </w:t>
      </w:r>
      <w:r>
        <w:rPr>
          <w:color w:val="231F20"/>
        </w:rPr>
        <w:t>nhân,</w:t>
      </w:r>
      <w:r>
        <w:rPr>
          <w:color w:val="231F20"/>
          <w:spacing w:val="-3"/>
        </w:rPr>
        <w:t> </w:t>
      </w:r>
      <w:r>
        <w:rPr>
          <w:color w:val="231F20"/>
        </w:rPr>
        <w:t>là</w:t>
      </w:r>
      <w:r>
        <w:rPr>
          <w:color w:val="231F20"/>
          <w:spacing w:val="-3"/>
        </w:rPr>
        <w:t> </w:t>
      </w:r>
      <w:r>
        <w:rPr>
          <w:color w:val="231F20"/>
        </w:rPr>
        <w:t>tâm</w:t>
      </w:r>
      <w:r>
        <w:rPr>
          <w:color w:val="231F20"/>
          <w:spacing w:val="-3"/>
        </w:rPr>
        <w:t> </w:t>
      </w:r>
      <w:r>
        <w:rPr>
          <w:color w:val="231F20"/>
        </w:rPr>
        <w:t>quả</w:t>
      </w:r>
      <w:r>
        <w:rPr>
          <w:color w:val="231F20"/>
          <w:spacing w:val="-3"/>
        </w:rPr>
        <w:t> </w:t>
      </w:r>
      <w:r>
        <w:rPr>
          <w:color w:val="231F20"/>
        </w:rPr>
        <w:t>thiện</w:t>
      </w:r>
      <w:r>
        <w:rPr>
          <w:color w:val="231F20"/>
          <w:spacing w:val="-3"/>
        </w:rPr>
        <w:t> </w:t>
      </w:r>
      <w:r>
        <w:rPr>
          <w:color w:val="231F20"/>
        </w:rPr>
        <w:t>hoặc</w:t>
      </w:r>
      <w:r>
        <w:rPr>
          <w:color w:val="231F20"/>
          <w:spacing w:val="-3"/>
        </w:rPr>
        <w:t> </w:t>
      </w:r>
      <w:r>
        <w:rPr>
          <w:color w:val="231F20"/>
        </w:rPr>
        <w:t>tâm quả bất thiện, vì vậy có “năm cặp” tất cả.</w:t>
      </w:r>
    </w:p>
    <w:p>
      <w:pPr>
        <w:pStyle w:val="BodyText"/>
        <w:spacing w:line="247" w:lineRule="auto" w:before="110"/>
        <w:ind w:firstLine="396"/>
      </w:pPr>
      <w:r>
        <w:rPr>
          <w:color w:val="231F20"/>
        </w:rPr>
        <w:t>Khi nhãn thức sinh khởi, từng tâm sở biến </w:t>
      </w:r>
      <w:r>
        <w:rPr>
          <w:color w:val="231F20"/>
        </w:rPr>
        <w:t>hành đi cùng sẽ thực hiện các chức năng riêng của chúng. Tâm sở xúc (phassa) đồng sinh với nhãn thức gọi là nhãn xúc (cakkhu-samphassa), nó tiếp xúc với đối tượng thị giác. Khi có nhãn xúc là có sự hội tụ giữa nhãn</w:t>
      </w:r>
      <w:r>
        <w:rPr>
          <w:color w:val="231F20"/>
          <w:spacing w:val="-13"/>
        </w:rPr>
        <w:t> </w:t>
      </w:r>
      <w:r>
        <w:rPr>
          <w:color w:val="231F20"/>
        </w:rPr>
        <w:t>căn,</w:t>
      </w:r>
      <w:r>
        <w:rPr>
          <w:color w:val="231F20"/>
          <w:spacing w:val="-13"/>
        </w:rPr>
        <w:t> </w:t>
      </w:r>
      <w:r>
        <w:rPr>
          <w:color w:val="231F20"/>
        </w:rPr>
        <w:t>đối</w:t>
      </w:r>
      <w:r>
        <w:rPr>
          <w:color w:val="231F20"/>
          <w:spacing w:val="-13"/>
        </w:rPr>
        <w:t> </w:t>
      </w:r>
      <w:r>
        <w:rPr>
          <w:color w:val="231F20"/>
        </w:rPr>
        <w:t>tượng</w:t>
      </w:r>
      <w:r>
        <w:rPr>
          <w:color w:val="231F20"/>
          <w:spacing w:val="-13"/>
        </w:rPr>
        <w:t> </w:t>
      </w:r>
      <w:r>
        <w:rPr>
          <w:color w:val="231F20"/>
        </w:rPr>
        <w:t>thị</w:t>
      </w:r>
      <w:r>
        <w:rPr>
          <w:color w:val="231F20"/>
          <w:spacing w:val="-13"/>
        </w:rPr>
        <w:t> </w:t>
      </w:r>
      <w:r>
        <w:rPr>
          <w:color w:val="231F20"/>
        </w:rPr>
        <w:t>giác</w:t>
      </w:r>
      <w:r>
        <w:rPr>
          <w:color w:val="231F20"/>
          <w:spacing w:val="-13"/>
        </w:rPr>
        <w:t> </w:t>
      </w:r>
      <w:r>
        <w:rPr>
          <w:color w:val="231F20"/>
        </w:rPr>
        <w:t>và</w:t>
      </w:r>
      <w:r>
        <w:rPr>
          <w:color w:val="231F20"/>
          <w:spacing w:val="-13"/>
        </w:rPr>
        <w:t> </w:t>
      </w:r>
      <w:r>
        <w:rPr>
          <w:color w:val="231F20"/>
        </w:rPr>
        <w:t>nhãn</w:t>
      </w:r>
      <w:r>
        <w:rPr>
          <w:color w:val="231F20"/>
          <w:spacing w:val="-13"/>
        </w:rPr>
        <w:t> </w:t>
      </w:r>
      <w:r>
        <w:rPr>
          <w:color w:val="231F20"/>
        </w:rPr>
        <w:t>thức.</w:t>
      </w:r>
      <w:r>
        <w:rPr>
          <w:color w:val="231F20"/>
          <w:spacing w:val="-17"/>
        </w:rPr>
        <w:t> </w:t>
      </w:r>
      <w:r>
        <w:rPr>
          <w:color w:val="231F20"/>
        </w:rPr>
        <w:t>Tâm</w:t>
      </w:r>
      <w:r>
        <w:rPr>
          <w:color w:val="231F20"/>
          <w:spacing w:val="-13"/>
        </w:rPr>
        <w:t> </w:t>
      </w:r>
      <w:r>
        <w:rPr>
          <w:color w:val="231F20"/>
        </w:rPr>
        <w:t>sở</w:t>
      </w:r>
      <w:r>
        <w:rPr>
          <w:color w:val="231F20"/>
          <w:spacing w:val="-13"/>
        </w:rPr>
        <w:t> </w:t>
      </w:r>
      <w:r>
        <w:rPr>
          <w:color w:val="231F20"/>
        </w:rPr>
        <w:t>thọ (vedanā) lúc này là thọ trung tính, nó kinh nghiệm “vị” của đối tượng thị giác. Tâm sở tưởng (saññā) “đánh</w:t>
      </w:r>
      <w:r>
        <w:rPr>
          <w:color w:val="231F20"/>
          <w:spacing w:val="-5"/>
        </w:rPr>
        <w:t> </w:t>
      </w:r>
      <w:r>
        <w:rPr>
          <w:color w:val="231F20"/>
        </w:rPr>
        <w:t>dấu”</w:t>
      </w:r>
      <w:r>
        <w:rPr>
          <w:color w:val="231F20"/>
          <w:spacing w:val="-5"/>
        </w:rPr>
        <w:t> </w:t>
      </w:r>
      <w:r>
        <w:rPr>
          <w:color w:val="231F20"/>
        </w:rPr>
        <w:t>và</w:t>
      </w:r>
      <w:r>
        <w:rPr>
          <w:color w:val="231F20"/>
          <w:spacing w:val="-5"/>
        </w:rPr>
        <w:t> </w:t>
      </w:r>
      <w:r>
        <w:rPr>
          <w:color w:val="231F20"/>
        </w:rPr>
        <w:t>ghi</w:t>
      </w:r>
      <w:r>
        <w:rPr>
          <w:color w:val="231F20"/>
          <w:spacing w:val="-5"/>
        </w:rPr>
        <w:t> </w:t>
      </w:r>
      <w:r>
        <w:rPr>
          <w:color w:val="231F20"/>
        </w:rPr>
        <w:t>nhớ</w:t>
      </w:r>
      <w:r>
        <w:rPr>
          <w:color w:val="231F20"/>
          <w:spacing w:val="-5"/>
        </w:rPr>
        <w:t> </w:t>
      </w:r>
      <w:r>
        <w:rPr>
          <w:color w:val="231F20"/>
        </w:rPr>
        <w:t>đối</w:t>
      </w:r>
      <w:r>
        <w:rPr>
          <w:color w:val="231F20"/>
          <w:spacing w:val="-5"/>
        </w:rPr>
        <w:t> </w:t>
      </w:r>
      <w:r>
        <w:rPr>
          <w:color w:val="231F20"/>
        </w:rPr>
        <w:t>tượng</w:t>
      </w:r>
      <w:r>
        <w:rPr>
          <w:color w:val="231F20"/>
          <w:spacing w:val="-5"/>
        </w:rPr>
        <w:t> </w:t>
      </w:r>
      <w:r>
        <w:rPr>
          <w:color w:val="231F20"/>
        </w:rPr>
        <w:t>thị</w:t>
      </w:r>
      <w:r>
        <w:rPr>
          <w:color w:val="231F20"/>
          <w:spacing w:val="-5"/>
        </w:rPr>
        <w:t> </w:t>
      </w:r>
      <w:r>
        <w:rPr>
          <w:color w:val="231F20"/>
        </w:rPr>
        <w:t>giác.</w:t>
      </w:r>
      <w:r>
        <w:rPr>
          <w:color w:val="231F20"/>
          <w:spacing w:val="-10"/>
        </w:rPr>
        <w:t> </w:t>
      </w:r>
      <w:r>
        <w:rPr>
          <w:color w:val="231F20"/>
        </w:rPr>
        <w:t>Tâm</w:t>
      </w:r>
      <w:r>
        <w:rPr>
          <w:color w:val="231F20"/>
          <w:spacing w:val="-5"/>
        </w:rPr>
        <w:t> </w:t>
      </w:r>
      <w:r>
        <w:rPr>
          <w:color w:val="231F20"/>
        </w:rPr>
        <w:t>sở</w:t>
      </w:r>
      <w:r>
        <w:rPr>
          <w:color w:val="231F20"/>
          <w:spacing w:val="-5"/>
        </w:rPr>
        <w:t> </w:t>
      </w:r>
      <w:r>
        <w:rPr>
          <w:color w:val="231F20"/>
        </w:rPr>
        <w:t>tác ý</w:t>
      </w:r>
      <w:r>
        <w:rPr>
          <w:color w:val="231F20"/>
          <w:spacing w:val="-17"/>
        </w:rPr>
        <w:t> </w:t>
      </w:r>
      <w:r>
        <w:rPr>
          <w:color w:val="231F20"/>
        </w:rPr>
        <w:t>(cetanā)</w:t>
      </w:r>
      <w:r>
        <w:rPr>
          <w:color w:val="231F20"/>
          <w:spacing w:val="-17"/>
        </w:rPr>
        <w:t> </w:t>
      </w:r>
      <w:r>
        <w:rPr>
          <w:color w:val="231F20"/>
        </w:rPr>
        <w:t>điều</w:t>
      </w:r>
      <w:r>
        <w:rPr>
          <w:color w:val="231F20"/>
          <w:spacing w:val="-17"/>
        </w:rPr>
        <w:t> </w:t>
      </w:r>
      <w:r>
        <w:rPr>
          <w:color w:val="231F20"/>
        </w:rPr>
        <w:t>phối</w:t>
      </w:r>
      <w:r>
        <w:rPr>
          <w:color w:val="231F20"/>
          <w:spacing w:val="-17"/>
        </w:rPr>
        <w:t> </w:t>
      </w:r>
      <w:r>
        <w:rPr>
          <w:color w:val="231F20"/>
        </w:rPr>
        <w:t>nhiệm</w:t>
      </w:r>
      <w:r>
        <w:rPr>
          <w:color w:val="231F20"/>
          <w:spacing w:val="-17"/>
        </w:rPr>
        <w:t> </w:t>
      </w:r>
      <w:r>
        <w:rPr>
          <w:color w:val="231F20"/>
        </w:rPr>
        <w:t>vụ</w:t>
      </w:r>
      <w:r>
        <w:rPr>
          <w:color w:val="231F20"/>
          <w:spacing w:val="-17"/>
        </w:rPr>
        <w:t> </w:t>
      </w:r>
      <w:r>
        <w:rPr>
          <w:color w:val="231F20"/>
        </w:rPr>
        <w:t>của</w:t>
      </w:r>
      <w:r>
        <w:rPr>
          <w:color w:val="231F20"/>
          <w:spacing w:val="-17"/>
        </w:rPr>
        <w:t> </w:t>
      </w:r>
      <w:r>
        <w:rPr>
          <w:color w:val="231F20"/>
        </w:rPr>
        <w:t>các</w:t>
      </w:r>
      <w:r>
        <w:rPr>
          <w:color w:val="231F20"/>
          <w:spacing w:val="-16"/>
        </w:rPr>
        <w:t> </w:t>
      </w:r>
      <w:r>
        <w:rPr>
          <w:color w:val="231F20"/>
        </w:rPr>
        <w:t>pháp</w:t>
      </w:r>
      <w:r>
        <w:rPr>
          <w:color w:val="231F20"/>
          <w:spacing w:val="-17"/>
        </w:rPr>
        <w:t> </w:t>
      </w:r>
      <w:r>
        <w:rPr>
          <w:color w:val="231F20"/>
        </w:rPr>
        <w:t>đồng</w:t>
      </w:r>
      <w:r>
        <w:rPr>
          <w:color w:val="231F20"/>
          <w:spacing w:val="-17"/>
        </w:rPr>
        <w:t> </w:t>
      </w:r>
      <w:r>
        <w:rPr>
          <w:color w:val="231F20"/>
        </w:rPr>
        <w:t>sinh. Vì</w:t>
      </w:r>
      <w:r>
        <w:rPr>
          <w:color w:val="231F20"/>
          <w:spacing w:val="-4"/>
        </w:rPr>
        <w:t> </w:t>
      </w:r>
      <w:r>
        <w:rPr>
          <w:color w:val="231F20"/>
        </w:rPr>
        <w:t>nhãn</w:t>
      </w:r>
      <w:r>
        <w:rPr>
          <w:color w:val="231F20"/>
          <w:spacing w:val="-4"/>
        </w:rPr>
        <w:t> </w:t>
      </w:r>
      <w:r>
        <w:rPr>
          <w:color w:val="231F20"/>
        </w:rPr>
        <w:t>thức</w:t>
      </w:r>
      <w:r>
        <w:rPr>
          <w:color w:val="231F20"/>
          <w:spacing w:val="-4"/>
        </w:rPr>
        <w:t> </w:t>
      </w:r>
      <w:r>
        <w:rPr>
          <w:color w:val="231F20"/>
        </w:rPr>
        <w:t>là</w:t>
      </w:r>
      <w:r>
        <w:rPr>
          <w:color w:val="231F20"/>
          <w:spacing w:val="-4"/>
        </w:rPr>
        <w:t> </w:t>
      </w:r>
      <w:r>
        <w:rPr>
          <w:color w:val="231F20"/>
        </w:rPr>
        <w:t>tâm</w:t>
      </w:r>
      <w:r>
        <w:rPr>
          <w:color w:val="231F20"/>
          <w:spacing w:val="-4"/>
        </w:rPr>
        <w:t> </w:t>
      </w:r>
      <w:r>
        <w:rPr>
          <w:color w:val="231F20"/>
        </w:rPr>
        <w:t>quả,</w:t>
      </w:r>
      <w:r>
        <w:rPr>
          <w:color w:val="231F20"/>
          <w:spacing w:val="-4"/>
        </w:rPr>
        <w:t> </w:t>
      </w:r>
      <w:r>
        <w:rPr>
          <w:color w:val="231F20"/>
        </w:rPr>
        <w:t>nên</w:t>
      </w:r>
      <w:r>
        <w:rPr>
          <w:color w:val="231F20"/>
          <w:spacing w:val="-4"/>
        </w:rPr>
        <w:t> </w:t>
      </w:r>
      <w:r>
        <w:rPr>
          <w:color w:val="231F20"/>
        </w:rPr>
        <w:t>tâm</w:t>
      </w:r>
      <w:r>
        <w:rPr>
          <w:color w:val="231F20"/>
          <w:spacing w:val="-4"/>
        </w:rPr>
        <w:t> </w:t>
      </w:r>
      <w:r>
        <w:rPr>
          <w:color w:val="231F20"/>
        </w:rPr>
        <w:t>sở</w:t>
      </w:r>
      <w:r>
        <w:rPr>
          <w:color w:val="231F20"/>
          <w:spacing w:val="-4"/>
        </w:rPr>
        <w:t> </w:t>
      </w:r>
      <w:r>
        <w:rPr>
          <w:color w:val="231F20"/>
        </w:rPr>
        <w:t>tác</w:t>
      </w:r>
      <w:r>
        <w:rPr>
          <w:color w:val="231F20"/>
          <w:spacing w:val="-4"/>
        </w:rPr>
        <w:t> </w:t>
      </w:r>
      <w:r>
        <w:rPr>
          <w:color w:val="231F20"/>
        </w:rPr>
        <w:t>ý</w:t>
      </w:r>
      <w:r>
        <w:rPr>
          <w:color w:val="231F20"/>
          <w:spacing w:val="-4"/>
        </w:rPr>
        <w:t> </w:t>
      </w:r>
      <w:r>
        <w:rPr>
          <w:color w:val="231F20"/>
        </w:rPr>
        <w:t>lúc</w:t>
      </w:r>
      <w:r>
        <w:rPr>
          <w:color w:val="231F20"/>
          <w:spacing w:val="-4"/>
        </w:rPr>
        <w:t> </w:t>
      </w:r>
      <w:r>
        <w:rPr>
          <w:color w:val="231F20"/>
        </w:rPr>
        <w:t>này</w:t>
      </w:r>
      <w:r>
        <w:rPr>
          <w:color w:val="231F20"/>
          <w:spacing w:val="-4"/>
        </w:rPr>
        <w:t> </w:t>
      </w:r>
      <w:r>
        <w:rPr>
          <w:color w:val="231F20"/>
        </w:rPr>
        <w:t>chỉ có</w:t>
      </w:r>
      <w:r>
        <w:rPr>
          <w:color w:val="231F20"/>
          <w:spacing w:val="-11"/>
        </w:rPr>
        <w:t> </w:t>
      </w:r>
      <w:r>
        <w:rPr>
          <w:color w:val="231F20"/>
        </w:rPr>
        <w:t>chức</w:t>
      </w:r>
      <w:r>
        <w:rPr>
          <w:color w:val="231F20"/>
          <w:spacing w:val="-11"/>
        </w:rPr>
        <w:t> </w:t>
      </w:r>
      <w:r>
        <w:rPr>
          <w:color w:val="231F20"/>
        </w:rPr>
        <w:t>năng</w:t>
      </w:r>
      <w:r>
        <w:rPr>
          <w:color w:val="231F20"/>
          <w:spacing w:val="-11"/>
        </w:rPr>
        <w:t> </w:t>
      </w:r>
      <w:r>
        <w:rPr>
          <w:color w:val="231F20"/>
        </w:rPr>
        <w:t>điều</w:t>
      </w:r>
      <w:r>
        <w:rPr>
          <w:color w:val="231F20"/>
          <w:spacing w:val="-11"/>
        </w:rPr>
        <w:t> </w:t>
      </w:r>
      <w:r>
        <w:rPr>
          <w:color w:val="231F20"/>
        </w:rPr>
        <w:t>phối,</w:t>
      </w:r>
      <w:r>
        <w:rPr>
          <w:color w:val="231F20"/>
          <w:spacing w:val="-11"/>
        </w:rPr>
        <w:t> </w:t>
      </w:r>
      <w:r>
        <w:rPr>
          <w:color w:val="231F20"/>
        </w:rPr>
        <w:t>nó</w:t>
      </w:r>
      <w:r>
        <w:rPr>
          <w:color w:val="231F20"/>
          <w:spacing w:val="-11"/>
        </w:rPr>
        <w:t> </w:t>
      </w:r>
      <w:r>
        <w:rPr>
          <w:color w:val="231F20"/>
        </w:rPr>
        <w:t>không</w:t>
      </w:r>
      <w:r>
        <w:rPr>
          <w:color w:val="231F20"/>
          <w:spacing w:val="-11"/>
        </w:rPr>
        <w:t> </w:t>
      </w:r>
      <w:r>
        <w:rPr>
          <w:color w:val="231F20"/>
        </w:rPr>
        <w:t>“cố</w:t>
      </w:r>
      <w:r>
        <w:rPr>
          <w:color w:val="231F20"/>
          <w:spacing w:val="-11"/>
        </w:rPr>
        <w:t> </w:t>
      </w:r>
      <w:r>
        <w:rPr>
          <w:color w:val="231F20"/>
        </w:rPr>
        <w:t>ý”</w:t>
      </w:r>
      <w:r>
        <w:rPr>
          <w:color w:val="231F20"/>
          <w:spacing w:val="-11"/>
        </w:rPr>
        <w:t> </w:t>
      </w:r>
      <w:r>
        <w:rPr>
          <w:color w:val="231F20"/>
        </w:rPr>
        <w:t>tạo</w:t>
      </w:r>
      <w:r>
        <w:rPr>
          <w:color w:val="231F20"/>
          <w:spacing w:val="-11"/>
        </w:rPr>
        <w:t> </w:t>
      </w:r>
      <w:r>
        <w:rPr>
          <w:color w:val="231F20"/>
        </w:rPr>
        <w:t>tác</w:t>
      </w:r>
      <w:r>
        <w:rPr>
          <w:color w:val="231F20"/>
          <w:spacing w:val="-11"/>
        </w:rPr>
        <w:t> </w:t>
      </w:r>
      <w:r>
        <w:rPr>
          <w:color w:val="231F20"/>
        </w:rPr>
        <w:t>thiện hay bất thiện. Tâm sở nhất tâm (ekaggatā) thực hiện chức năng trụ trên đối tượng thị giác mà không phải là</w:t>
      </w:r>
      <w:r>
        <w:rPr>
          <w:color w:val="231F20"/>
          <w:spacing w:val="-14"/>
        </w:rPr>
        <w:t> </w:t>
      </w:r>
      <w:r>
        <w:rPr>
          <w:color w:val="231F20"/>
        </w:rPr>
        <w:t>các</w:t>
      </w:r>
      <w:r>
        <w:rPr>
          <w:color w:val="231F20"/>
          <w:spacing w:val="-13"/>
        </w:rPr>
        <w:t> </w:t>
      </w:r>
      <w:r>
        <w:rPr>
          <w:color w:val="231F20"/>
        </w:rPr>
        <w:t>đối</w:t>
      </w:r>
      <w:r>
        <w:rPr>
          <w:color w:val="231F20"/>
          <w:spacing w:val="-13"/>
        </w:rPr>
        <w:t> </w:t>
      </w:r>
      <w:r>
        <w:rPr>
          <w:color w:val="231F20"/>
        </w:rPr>
        <w:t>tượng</w:t>
      </w:r>
      <w:r>
        <w:rPr>
          <w:color w:val="231F20"/>
          <w:spacing w:val="-13"/>
        </w:rPr>
        <w:t> </w:t>
      </w:r>
      <w:r>
        <w:rPr>
          <w:color w:val="231F20"/>
        </w:rPr>
        <w:t>khác.</w:t>
      </w:r>
      <w:r>
        <w:rPr>
          <w:color w:val="231F20"/>
          <w:spacing w:val="-17"/>
        </w:rPr>
        <w:t> </w:t>
      </w:r>
      <w:r>
        <w:rPr>
          <w:color w:val="231F20"/>
        </w:rPr>
        <w:t>Tâm</w:t>
      </w:r>
      <w:r>
        <w:rPr>
          <w:color w:val="231F20"/>
          <w:spacing w:val="-13"/>
        </w:rPr>
        <w:t> </w:t>
      </w:r>
      <w:r>
        <w:rPr>
          <w:color w:val="231F20"/>
        </w:rPr>
        <w:t>sở</w:t>
      </w:r>
      <w:r>
        <w:rPr>
          <w:color w:val="231F20"/>
          <w:spacing w:val="-13"/>
        </w:rPr>
        <w:t> </w:t>
      </w:r>
      <w:r>
        <w:rPr>
          <w:color w:val="231F20"/>
        </w:rPr>
        <w:t>mạng</w:t>
      </w:r>
      <w:r>
        <w:rPr>
          <w:color w:val="231F20"/>
          <w:spacing w:val="-13"/>
        </w:rPr>
        <w:t> </w:t>
      </w:r>
      <w:r>
        <w:rPr>
          <w:color w:val="231F20"/>
        </w:rPr>
        <w:t>căn</w:t>
      </w:r>
      <w:r>
        <w:rPr>
          <w:color w:val="231F20"/>
          <w:spacing w:val="-13"/>
        </w:rPr>
        <w:t> </w:t>
      </w:r>
      <w:r>
        <w:rPr>
          <w:color w:val="231F20"/>
        </w:rPr>
        <w:t>(jīvitindriya) bảo tồn tâm và các tâm sở đồng sinh cho đến khi tất cả đều diệt đi.</w:t>
      </w:r>
      <w:r>
        <w:rPr>
          <w:color w:val="231F20"/>
          <w:spacing w:val="-3"/>
        </w:rPr>
        <w:t> </w:t>
      </w:r>
      <w:r>
        <w:rPr>
          <w:color w:val="231F20"/>
        </w:rPr>
        <w:t>Tâm sở hướng tâm (manasikāra) “lái” tâm và các tâm sở đồng sinh đến đối tượng thị giác. Nhãn thức cần tất cả các tâm sở biến hành để nhận biết</w:t>
      </w:r>
      <w:r>
        <w:rPr>
          <w:color w:val="231F20"/>
          <w:spacing w:val="9"/>
        </w:rPr>
        <w:t> </w:t>
      </w:r>
      <w:r>
        <w:rPr>
          <w:color w:val="231F20"/>
        </w:rPr>
        <w:t>được</w:t>
      </w:r>
      <w:r>
        <w:rPr>
          <w:color w:val="231F20"/>
          <w:spacing w:val="9"/>
        </w:rPr>
        <w:t> </w:t>
      </w:r>
      <w:r>
        <w:rPr>
          <w:color w:val="231F20"/>
        </w:rPr>
        <w:t>đối</w:t>
      </w:r>
      <w:r>
        <w:rPr>
          <w:color w:val="231F20"/>
          <w:spacing w:val="10"/>
        </w:rPr>
        <w:t> </w:t>
      </w:r>
      <w:r>
        <w:rPr>
          <w:color w:val="231F20"/>
        </w:rPr>
        <w:t>tượng</w:t>
      </w:r>
      <w:r>
        <w:rPr>
          <w:color w:val="231F20"/>
          <w:spacing w:val="9"/>
        </w:rPr>
        <w:t> </w:t>
      </w:r>
      <w:r>
        <w:rPr>
          <w:color w:val="231F20"/>
        </w:rPr>
        <w:t>thị</w:t>
      </w:r>
      <w:r>
        <w:rPr>
          <w:color w:val="231F20"/>
          <w:spacing w:val="10"/>
        </w:rPr>
        <w:t> </w:t>
      </w:r>
      <w:r>
        <w:rPr>
          <w:color w:val="231F20"/>
        </w:rPr>
        <w:t>giác;</w:t>
      </w:r>
      <w:r>
        <w:rPr>
          <w:color w:val="231F20"/>
          <w:spacing w:val="9"/>
        </w:rPr>
        <w:t> </w:t>
      </w:r>
      <w:r>
        <w:rPr>
          <w:color w:val="231F20"/>
        </w:rPr>
        <w:t>nó</w:t>
      </w:r>
      <w:r>
        <w:rPr>
          <w:color w:val="231F20"/>
          <w:spacing w:val="10"/>
        </w:rPr>
        <w:t> </w:t>
      </w:r>
      <w:r>
        <w:rPr>
          <w:color w:val="231F20"/>
        </w:rPr>
        <w:t>không</w:t>
      </w:r>
      <w:r>
        <w:rPr>
          <w:color w:val="231F20"/>
          <w:spacing w:val="10"/>
        </w:rPr>
        <w:t> </w:t>
      </w:r>
      <w:r>
        <w:rPr>
          <w:color w:val="231F20"/>
        </w:rPr>
        <w:t>thể</w:t>
      </w:r>
      <w:r>
        <w:rPr>
          <w:color w:val="231F20"/>
          <w:spacing w:val="10"/>
        </w:rPr>
        <w:t> </w:t>
      </w:r>
      <w:r>
        <w:rPr>
          <w:color w:val="231F20"/>
        </w:rPr>
        <w:t>sinh</w:t>
      </w:r>
      <w:r>
        <w:rPr>
          <w:color w:val="231F20"/>
          <w:spacing w:val="10"/>
        </w:rPr>
        <w:t> </w:t>
      </w:r>
      <w:r>
        <w:rPr>
          <w:color w:val="231F20"/>
          <w:spacing w:val="-4"/>
        </w:rPr>
        <w:t>khởi</w:t>
      </w:r>
    </w:p>
    <w:p>
      <w:pPr>
        <w:pStyle w:val="BodyText"/>
        <w:spacing w:after="0" w:line="247" w:lineRule="auto"/>
        <w:sectPr>
          <w:pgSz w:w="7660" w:h="11630"/>
          <w:pgMar w:header="779" w:footer="0" w:top="1100" w:bottom="280" w:left="850" w:right="850"/>
        </w:sectPr>
      </w:pPr>
    </w:p>
    <w:p>
      <w:pPr>
        <w:pStyle w:val="BodyText"/>
        <w:spacing w:line="252" w:lineRule="auto"/>
      </w:pPr>
      <w:r>
        <w:rPr>
          <w:color w:val="231F20"/>
        </w:rPr>
        <w:t>và nhận biết đối tượng của mình mà không có sự hỗ trợ của các tâm sở đồng sinh.</w:t>
      </w:r>
    </w:p>
    <w:p>
      <w:pPr>
        <w:pStyle w:val="BodyText"/>
        <w:spacing w:line="252" w:lineRule="auto" w:before="116"/>
        <w:ind w:firstLine="396"/>
      </w:pPr>
      <w:r>
        <w:rPr>
          <w:color w:val="231F20"/>
        </w:rPr>
        <w:t>Như chúng ta đã biết, chỉ có ngũ song thức </w:t>
      </w:r>
      <w:r>
        <w:rPr>
          <w:color w:val="231F20"/>
        </w:rPr>
        <w:t>(năm </w:t>
      </w:r>
      <w:r>
        <w:rPr>
          <w:color w:val="231F20"/>
          <w:spacing w:val="-4"/>
        </w:rPr>
        <w:t>cặp</w:t>
      </w:r>
      <w:r>
        <w:rPr>
          <w:color w:val="231F20"/>
          <w:spacing w:val="-10"/>
        </w:rPr>
        <w:t> </w:t>
      </w:r>
      <w:r>
        <w:rPr>
          <w:color w:val="231F20"/>
          <w:spacing w:val="-4"/>
        </w:rPr>
        <w:t>tâm</w:t>
      </w:r>
      <w:r>
        <w:rPr>
          <w:color w:val="231F20"/>
          <w:spacing w:val="-10"/>
        </w:rPr>
        <w:t> </w:t>
      </w:r>
      <w:r>
        <w:rPr>
          <w:color w:val="231F20"/>
          <w:spacing w:val="-4"/>
        </w:rPr>
        <w:t>kinh</w:t>
      </w:r>
      <w:r>
        <w:rPr>
          <w:color w:val="231F20"/>
          <w:spacing w:val="-10"/>
        </w:rPr>
        <w:t> </w:t>
      </w:r>
      <w:r>
        <w:rPr>
          <w:color w:val="231F20"/>
          <w:spacing w:val="-4"/>
        </w:rPr>
        <w:t>nghiệm</w:t>
      </w:r>
      <w:r>
        <w:rPr>
          <w:color w:val="231F20"/>
          <w:spacing w:val="-10"/>
        </w:rPr>
        <w:t> </w:t>
      </w:r>
      <w:r>
        <w:rPr>
          <w:color w:val="231F20"/>
          <w:spacing w:val="-4"/>
        </w:rPr>
        <w:t>qua</w:t>
      </w:r>
      <w:r>
        <w:rPr>
          <w:color w:val="231F20"/>
          <w:spacing w:val="-10"/>
        </w:rPr>
        <w:t> </w:t>
      </w:r>
      <w:r>
        <w:rPr>
          <w:color w:val="231F20"/>
          <w:spacing w:val="-4"/>
        </w:rPr>
        <w:t>ngũ</w:t>
      </w:r>
      <w:r>
        <w:rPr>
          <w:color w:val="231F20"/>
          <w:spacing w:val="-10"/>
        </w:rPr>
        <w:t> </w:t>
      </w:r>
      <w:r>
        <w:rPr>
          <w:color w:val="231F20"/>
          <w:spacing w:val="-4"/>
        </w:rPr>
        <w:t>quan,</w:t>
      </w:r>
      <w:r>
        <w:rPr>
          <w:color w:val="231F20"/>
          <w:spacing w:val="-10"/>
        </w:rPr>
        <w:t> </w:t>
      </w:r>
      <w:r>
        <w:rPr>
          <w:color w:val="231F20"/>
          <w:spacing w:val="-4"/>
        </w:rPr>
        <w:t>dvi-pañcaviññāṇa) </w:t>
      </w:r>
      <w:r>
        <w:rPr>
          <w:color w:val="231F20"/>
        </w:rPr>
        <w:t>mới</w:t>
      </w:r>
      <w:r>
        <w:rPr>
          <w:color w:val="231F20"/>
          <w:spacing w:val="-1"/>
        </w:rPr>
        <w:t> </w:t>
      </w:r>
      <w:r>
        <w:rPr>
          <w:color w:val="231F20"/>
        </w:rPr>
        <w:t>không</w:t>
      </w:r>
      <w:r>
        <w:rPr>
          <w:color w:val="231F20"/>
          <w:spacing w:val="-1"/>
        </w:rPr>
        <w:t> </w:t>
      </w:r>
      <w:r>
        <w:rPr>
          <w:color w:val="231F20"/>
        </w:rPr>
        <w:t>có</w:t>
      </w:r>
      <w:r>
        <w:rPr>
          <w:color w:val="231F20"/>
          <w:spacing w:val="-1"/>
        </w:rPr>
        <w:t> </w:t>
      </w:r>
      <w:r>
        <w:rPr>
          <w:color w:val="231F20"/>
        </w:rPr>
        <w:t>các</w:t>
      </w:r>
      <w:r>
        <w:rPr>
          <w:color w:val="231F20"/>
          <w:spacing w:val="-1"/>
        </w:rPr>
        <w:t> </w:t>
      </w:r>
      <w:r>
        <w:rPr>
          <w:color w:val="231F20"/>
        </w:rPr>
        <w:t>tâm</w:t>
      </w:r>
      <w:r>
        <w:rPr>
          <w:color w:val="231F20"/>
          <w:spacing w:val="-1"/>
        </w:rPr>
        <w:t> </w:t>
      </w:r>
      <w:r>
        <w:rPr>
          <w:color w:val="231F20"/>
        </w:rPr>
        <w:t>sở</w:t>
      </w:r>
      <w:r>
        <w:rPr>
          <w:color w:val="231F20"/>
          <w:spacing w:val="-1"/>
        </w:rPr>
        <w:t> </w:t>
      </w:r>
      <w:r>
        <w:rPr>
          <w:color w:val="231F20"/>
        </w:rPr>
        <w:t>khác</w:t>
      </w:r>
      <w:r>
        <w:rPr>
          <w:color w:val="231F20"/>
          <w:spacing w:val="-1"/>
        </w:rPr>
        <w:t> </w:t>
      </w:r>
      <w:r>
        <w:rPr>
          <w:color w:val="231F20"/>
        </w:rPr>
        <w:t>ngoài</w:t>
      </w:r>
      <w:r>
        <w:rPr>
          <w:color w:val="231F20"/>
          <w:spacing w:val="-1"/>
        </w:rPr>
        <w:t> </w:t>
      </w:r>
      <w:r>
        <w:rPr>
          <w:color w:val="231F20"/>
        </w:rPr>
        <w:t>các</w:t>
      </w:r>
      <w:r>
        <w:rPr>
          <w:color w:val="231F20"/>
          <w:spacing w:val="-1"/>
        </w:rPr>
        <w:t> </w:t>
      </w:r>
      <w:r>
        <w:rPr>
          <w:color w:val="231F20"/>
        </w:rPr>
        <w:t>tâm</w:t>
      </w:r>
      <w:r>
        <w:rPr>
          <w:color w:val="231F20"/>
          <w:spacing w:val="-1"/>
        </w:rPr>
        <w:t> </w:t>
      </w:r>
      <w:r>
        <w:rPr>
          <w:color w:val="231F20"/>
        </w:rPr>
        <w:t>sở</w:t>
      </w:r>
      <w:r>
        <w:rPr>
          <w:color w:val="231F20"/>
          <w:spacing w:val="-1"/>
        </w:rPr>
        <w:t> </w:t>
      </w:r>
      <w:r>
        <w:rPr>
          <w:color w:val="231F20"/>
        </w:rPr>
        <w:t>biến hành sinh kèm.</w:t>
      </w:r>
      <w:r>
        <w:rPr>
          <w:color w:val="231F20"/>
          <w:spacing w:val="40"/>
        </w:rPr>
        <w:t> </w:t>
      </w:r>
      <w:r>
        <w:rPr>
          <w:color w:val="231F20"/>
        </w:rPr>
        <w:t>Còn tất cả các tâm khác trong các lộ trình</w:t>
      </w:r>
      <w:r>
        <w:rPr>
          <w:color w:val="231F20"/>
          <w:spacing w:val="-16"/>
        </w:rPr>
        <w:t> </w:t>
      </w:r>
      <w:r>
        <w:rPr>
          <w:color w:val="231F20"/>
        </w:rPr>
        <w:t>ngũ</w:t>
      </w:r>
      <w:r>
        <w:rPr>
          <w:color w:val="231F20"/>
          <w:spacing w:val="-16"/>
        </w:rPr>
        <w:t> </w:t>
      </w:r>
      <w:r>
        <w:rPr>
          <w:color w:val="231F20"/>
        </w:rPr>
        <w:t>môn</w:t>
      </w:r>
      <w:r>
        <w:rPr>
          <w:color w:val="231F20"/>
          <w:spacing w:val="-16"/>
        </w:rPr>
        <w:t> </w:t>
      </w:r>
      <w:r>
        <w:rPr>
          <w:color w:val="231F20"/>
        </w:rPr>
        <w:t>và</w:t>
      </w:r>
      <w:r>
        <w:rPr>
          <w:color w:val="231F20"/>
          <w:spacing w:val="-16"/>
        </w:rPr>
        <w:t> </w:t>
      </w:r>
      <w:r>
        <w:rPr>
          <w:color w:val="231F20"/>
        </w:rPr>
        <w:t>ý</w:t>
      </w:r>
      <w:r>
        <w:rPr>
          <w:color w:val="231F20"/>
          <w:spacing w:val="-16"/>
        </w:rPr>
        <w:t> </w:t>
      </w:r>
      <w:r>
        <w:rPr>
          <w:color w:val="231F20"/>
        </w:rPr>
        <w:t>môn,</w:t>
      </w:r>
      <w:r>
        <w:rPr>
          <w:color w:val="231F20"/>
          <w:spacing w:val="-16"/>
        </w:rPr>
        <w:t> </w:t>
      </w:r>
      <w:r>
        <w:rPr>
          <w:color w:val="231F20"/>
        </w:rPr>
        <w:t>kể</w:t>
      </w:r>
      <w:r>
        <w:rPr>
          <w:color w:val="231F20"/>
          <w:spacing w:val="-16"/>
        </w:rPr>
        <w:t> </w:t>
      </w:r>
      <w:r>
        <w:rPr>
          <w:color w:val="231F20"/>
        </w:rPr>
        <w:t>cả</w:t>
      </w:r>
      <w:r>
        <w:rPr>
          <w:color w:val="231F20"/>
          <w:spacing w:val="-16"/>
        </w:rPr>
        <w:t> </w:t>
      </w:r>
      <w:r>
        <w:rPr>
          <w:color w:val="231F20"/>
        </w:rPr>
        <w:t>tâm</w:t>
      </w:r>
      <w:r>
        <w:rPr>
          <w:color w:val="231F20"/>
          <w:spacing w:val="-16"/>
        </w:rPr>
        <w:t> </w:t>
      </w:r>
      <w:r>
        <w:rPr>
          <w:color w:val="231F20"/>
        </w:rPr>
        <w:t>tái</w:t>
      </w:r>
      <w:r>
        <w:rPr>
          <w:color w:val="231F20"/>
          <w:spacing w:val="-16"/>
        </w:rPr>
        <w:t> </w:t>
      </w:r>
      <w:r>
        <w:rPr>
          <w:color w:val="231F20"/>
        </w:rPr>
        <w:t>tục</w:t>
      </w:r>
      <w:r>
        <w:rPr>
          <w:color w:val="231F20"/>
          <w:spacing w:val="-16"/>
        </w:rPr>
        <w:t> </w:t>
      </w:r>
      <w:r>
        <w:rPr>
          <w:color w:val="231F20"/>
        </w:rPr>
        <w:t>(paṭisandhi-citta), tâm hộ kiếp (bhavaṅga-citta) và tâm tử (cuti-citta) đều có các tâm sở khác, ngoài các tâm sở biến hành, sinh khởi cùng.</w:t>
      </w:r>
    </w:p>
    <w:p>
      <w:pPr>
        <w:pStyle w:val="BodyText"/>
        <w:spacing w:line="252" w:lineRule="auto" w:before="122"/>
        <w:ind w:firstLine="396"/>
      </w:pPr>
      <w:r>
        <w:rPr>
          <w:color w:val="231F20"/>
        </w:rPr>
        <w:t>Các tâm sở biến hành có các tính chất khác </w:t>
      </w:r>
      <w:r>
        <w:rPr>
          <w:color w:val="231F20"/>
        </w:rPr>
        <w:t>nhau khi</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cùng</w:t>
      </w:r>
      <w:r>
        <w:rPr>
          <w:color w:val="231F20"/>
          <w:spacing w:val="-12"/>
        </w:rPr>
        <w:t> </w:t>
      </w:r>
      <w:r>
        <w:rPr>
          <w:color w:val="231F20"/>
        </w:rPr>
        <w:t>với</w:t>
      </w:r>
      <w:r>
        <w:rPr>
          <w:color w:val="231F20"/>
          <w:spacing w:val="-12"/>
        </w:rPr>
        <w:t> </w:t>
      </w:r>
      <w:r>
        <w:rPr>
          <w:color w:val="231F20"/>
        </w:rPr>
        <w:t>các</w:t>
      </w:r>
      <w:r>
        <w:rPr>
          <w:color w:val="231F20"/>
          <w:spacing w:val="-12"/>
        </w:rPr>
        <w:t> </w:t>
      </w:r>
      <w:r>
        <w:rPr>
          <w:color w:val="231F20"/>
        </w:rPr>
        <w:t>loại</w:t>
      </w:r>
      <w:r>
        <w:rPr>
          <w:color w:val="231F20"/>
          <w:spacing w:val="-12"/>
        </w:rPr>
        <w:t> </w:t>
      </w:r>
      <w:r>
        <w:rPr>
          <w:color w:val="231F20"/>
        </w:rPr>
        <w:t>tâm</w:t>
      </w:r>
      <w:r>
        <w:rPr>
          <w:color w:val="231F20"/>
          <w:spacing w:val="-12"/>
        </w:rPr>
        <w:t> </w:t>
      </w:r>
      <w:r>
        <w:rPr>
          <w:color w:val="231F20"/>
        </w:rPr>
        <w:t>khác</w:t>
      </w:r>
      <w:r>
        <w:rPr>
          <w:color w:val="231F20"/>
          <w:spacing w:val="-12"/>
        </w:rPr>
        <w:t> </w:t>
      </w:r>
      <w:r>
        <w:rPr>
          <w:color w:val="231F20"/>
        </w:rPr>
        <w:t>nhau.</w:t>
      </w:r>
      <w:r>
        <w:rPr>
          <w:color w:val="231F20"/>
          <w:spacing w:val="-12"/>
        </w:rPr>
        <w:t> </w:t>
      </w:r>
      <w:r>
        <w:rPr>
          <w:color w:val="231F20"/>
        </w:rPr>
        <w:t>Chẳng hạn,</w:t>
      </w:r>
      <w:r>
        <w:rPr>
          <w:color w:val="231F20"/>
          <w:spacing w:val="-13"/>
        </w:rPr>
        <w:t> </w:t>
      </w:r>
      <w:r>
        <w:rPr>
          <w:color w:val="231F20"/>
        </w:rPr>
        <w:t>khi</w:t>
      </w:r>
      <w:r>
        <w:rPr>
          <w:color w:val="231F20"/>
          <w:spacing w:val="-13"/>
        </w:rPr>
        <w:t> </w:t>
      </w:r>
      <w:r>
        <w:rPr>
          <w:color w:val="231F20"/>
        </w:rPr>
        <w:t>tâm</w:t>
      </w:r>
      <w:r>
        <w:rPr>
          <w:color w:val="231F20"/>
          <w:spacing w:val="-13"/>
        </w:rPr>
        <w:t> </w:t>
      </w:r>
      <w:r>
        <w:rPr>
          <w:color w:val="231F20"/>
        </w:rPr>
        <w:t>thiện</w:t>
      </w:r>
      <w:r>
        <w:rPr>
          <w:color w:val="231F20"/>
          <w:spacing w:val="-13"/>
        </w:rPr>
        <w:t> </w:t>
      </w:r>
      <w:r>
        <w:rPr>
          <w:color w:val="231F20"/>
        </w:rPr>
        <w:t>sinh</w:t>
      </w:r>
      <w:r>
        <w:rPr>
          <w:color w:val="231F20"/>
          <w:spacing w:val="-13"/>
        </w:rPr>
        <w:t> </w:t>
      </w:r>
      <w:r>
        <w:rPr>
          <w:color w:val="231F20"/>
        </w:rPr>
        <w:t>khởi</w:t>
      </w:r>
      <w:r>
        <w:rPr>
          <w:color w:val="231F20"/>
          <w:spacing w:val="-13"/>
        </w:rPr>
        <w:t> </w:t>
      </w:r>
      <w:r>
        <w:rPr>
          <w:color w:val="231F20"/>
        </w:rPr>
        <w:t>thì</w:t>
      </w:r>
      <w:r>
        <w:rPr>
          <w:color w:val="231F20"/>
          <w:spacing w:val="-13"/>
        </w:rPr>
        <w:t> </w:t>
      </w:r>
      <w:r>
        <w:rPr>
          <w:color w:val="231F20"/>
        </w:rPr>
        <w:t>tất</w:t>
      </w:r>
      <w:r>
        <w:rPr>
          <w:color w:val="231F20"/>
          <w:spacing w:val="-13"/>
        </w:rPr>
        <w:t> </w:t>
      </w:r>
      <w:r>
        <w:rPr>
          <w:color w:val="231F20"/>
        </w:rPr>
        <w:t>cả</w:t>
      </w:r>
      <w:r>
        <w:rPr>
          <w:color w:val="231F20"/>
          <w:spacing w:val="-13"/>
        </w:rPr>
        <w:t> </w:t>
      </w:r>
      <w:r>
        <w:rPr>
          <w:color w:val="231F20"/>
        </w:rPr>
        <w:t>các</w:t>
      </w:r>
      <w:r>
        <w:rPr>
          <w:color w:val="231F20"/>
          <w:spacing w:val="-13"/>
        </w:rPr>
        <w:t> </w:t>
      </w:r>
      <w:r>
        <w:rPr>
          <w:color w:val="231F20"/>
        </w:rPr>
        <w:t>tâm</w:t>
      </w:r>
      <w:r>
        <w:rPr>
          <w:color w:val="231F20"/>
          <w:spacing w:val="-13"/>
        </w:rPr>
        <w:t> </w:t>
      </w:r>
      <w:r>
        <w:rPr>
          <w:color w:val="231F20"/>
        </w:rPr>
        <w:t>sở</w:t>
      </w:r>
      <w:r>
        <w:rPr>
          <w:color w:val="231F20"/>
          <w:spacing w:val="-13"/>
        </w:rPr>
        <w:t> </w:t>
      </w:r>
      <w:r>
        <w:rPr>
          <w:color w:val="231F20"/>
        </w:rPr>
        <w:t>đồng sinh, bao gồm cả các tâm sở biến hành, đều là thiện. Tâm sở thọ đồng sinh với tâm thiện có thể là thọ hỷ hoặc thọ xả.</w:t>
      </w:r>
    </w:p>
    <w:p>
      <w:pPr>
        <w:pStyle w:val="BodyText"/>
        <w:spacing w:line="252" w:lineRule="auto" w:before="120"/>
        <w:ind w:firstLine="396"/>
      </w:pPr>
      <w:r>
        <w:rPr>
          <w:color w:val="231F20"/>
        </w:rPr>
        <w:t>Tâm sở tác ý (cetanā) sinh kèm tâm thiện </w:t>
      </w:r>
      <w:r>
        <w:rPr>
          <w:color w:val="231F20"/>
        </w:rPr>
        <w:t>thực hiện chức năng điều phối nhiệm vụ của các pháp đồng</w:t>
      </w:r>
      <w:r>
        <w:rPr>
          <w:color w:val="231F20"/>
          <w:spacing w:val="-9"/>
        </w:rPr>
        <w:t> </w:t>
      </w:r>
      <w:r>
        <w:rPr>
          <w:color w:val="231F20"/>
        </w:rPr>
        <w:t>sinh</w:t>
      </w:r>
      <w:r>
        <w:rPr>
          <w:color w:val="231F20"/>
          <w:spacing w:val="-9"/>
        </w:rPr>
        <w:t> </w:t>
      </w:r>
      <w:r>
        <w:rPr>
          <w:color w:val="231F20"/>
        </w:rPr>
        <w:t>và</w:t>
      </w:r>
      <w:r>
        <w:rPr>
          <w:color w:val="231F20"/>
          <w:spacing w:val="-9"/>
        </w:rPr>
        <w:t> </w:t>
      </w:r>
      <w:r>
        <w:rPr>
          <w:color w:val="231F20"/>
        </w:rPr>
        <w:t>nếu</w:t>
      </w:r>
      <w:r>
        <w:rPr>
          <w:color w:val="231F20"/>
          <w:spacing w:val="-9"/>
        </w:rPr>
        <w:t> </w:t>
      </w:r>
      <w:r>
        <w:rPr>
          <w:color w:val="231F20"/>
        </w:rPr>
        <w:t>nó</w:t>
      </w:r>
      <w:r>
        <w:rPr>
          <w:color w:val="231F20"/>
          <w:spacing w:val="-9"/>
        </w:rPr>
        <w:t> </w:t>
      </w:r>
      <w:r>
        <w:rPr>
          <w:color w:val="231F20"/>
        </w:rPr>
        <w:t>thúc</w:t>
      </w:r>
      <w:r>
        <w:rPr>
          <w:color w:val="231F20"/>
          <w:spacing w:val="-9"/>
        </w:rPr>
        <w:t> </w:t>
      </w:r>
      <w:r>
        <w:rPr>
          <w:color w:val="231F20"/>
        </w:rPr>
        <w:t>đẩy</w:t>
      </w:r>
      <w:r>
        <w:rPr>
          <w:color w:val="231F20"/>
          <w:spacing w:val="-9"/>
        </w:rPr>
        <w:t> </w:t>
      </w:r>
      <w:r>
        <w:rPr>
          <w:color w:val="231F20"/>
        </w:rPr>
        <w:t>thành</w:t>
      </w:r>
      <w:r>
        <w:rPr>
          <w:color w:val="231F20"/>
          <w:spacing w:val="-9"/>
        </w:rPr>
        <w:t> </w:t>
      </w:r>
      <w:r>
        <w:rPr>
          <w:color w:val="231F20"/>
        </w:rPr>
        <w:t>nghiệp</w:t>
      </w:r>
      <w:r>
        <w:rPr>
          <w:color w:val="231F20"/>
          <w:spacing w:val="-9"/>
        </w:rPr>
        <w:t> </w:t>
      </w:r>
      <w:r>
        <w:rPr>
          <w:color w:val="231F20"/>
        </w:rPr>
        <w:t>đạo,</w:t>
      </w:r>
      <w:r>
        <w:rPr>
          <w:color w:val="231F20"/>
          <w:spacing w:val="-9"/>
        </w:rPr>
        <w:t> </w:t>
      </w:r>
      <w:r>
        <w:rPr>
          <w:color w:val="231F20"/>
        </w:rPr>
        <w:t>nó</w:t>
      </w:r>
      <w:r>
        <w:rPr>
          <w:color w:val="231F20"/>
          <w:spacing w:val="-9"/>
        </w:rPr>
        <w:t> </w:t>
      </w:r>
      <w:r>
        <w:rPr>
          <w:color w:val="231F20"/>
        </w:rPr>
        <w:t>sẽ cho quả tương ứng về sau. Khi tâm là bất thiện, mọi tâm sở đồng sinh cũng đều là bất thiện. Tâm sở thọ đồng sinh với tâm bất thiện có thể là thọ hỷ (trường hợp tâm căn tham), thọ ưu (trường hợp tâm căn sân) hay thọ xả (trường hợp tâm căn tham hoặc tâm căn si). Khi tâm sở tác ý đồng sinh với tâm bất thiện, nó điều phối các</w:t>
      </w:r>
      <w:r>
        <w:rPr>
          <w:color w:val="231F20"/>
          <w:spacing w:val="-1"/>
        </w:rPr>
        <w:t> </w:t>
      </w:r>
      <w:r>
        <w:rPr>
          <w:color w:val="231F20"/>
        </w:rPr>
        <w:t>pháp đồng sinh</w:t>
      </w:r>
      <w:r>
        <w:rPr>
          <w:color w:val="231F20"/>
          <w:spacing w:val="-1"/>
        </w:rPr>
        <w:t> </w:t>
      </w:r>
      <w:r>
        <w:rPr>
          <w:color w:val="231F20"/>
        </w:rPr>
        <w:t>kinh nghiệm đối</w:t>
      </w:r>
      <w:r>
        <w:rPr>
          <w:color w:val="231F20"/>
          <w:spacing w:val="-1"/>
        </w:rPr>
        <w:t> </w:t>
      </w:r>
      <w:r>
        <w:rPr>
          <w:color w:val="231F20"/>
        </w:rPr>
        <w:t>tượng và</w:t>
      </w:r>
      <w:r>
        <w:rPr>
          <w:color w:val="231F20"/>
          <w:spacing w:val="-5"/>
        </w:rPr>
        <w:t> </w:t>
      </w:r>
      <w:r>
        <w:rPr>
          <w:color w:val="231F20"/>
        </w:rPr>
        <w:t>nếu</w:t>
      </w:r>
      <w:r>
        <w:rPr>
          <w:color w:val="231F20"/>
          <w:spacing w:val="-5"/>
        </w:rPr>
        <w:t> </w:t>
      </w:r>
      <w:r>
        <w:rPr>
          <w:color w:val="231F20"/>
        </w:rPr>
        <w:t>đủ</w:t>
      </w:r>
      <w:r>
        <w:rPr>
          <w:color w:val="231F20"/>
          <w:spacing w:val="-5"/>
        </w:rPr>
        <w:t> </w:t>
      </w:r>
      <w:r>
        <w:rPr>
          <w:color w:val="231F20"/>
        </w:rPr>
        <w:t>mạnh</w:t>
      </w:r>
      <w:r>
        <w:rPr>
          <w:color w:val="231F20"/>
          <w:spacing w:val="-5"/>
        </w:rPr>
        <w:t> </w:t>
      </w:r>
      <w:r>
        <w:rPr>
          <w:color w:val="231F20"/>
        </w:rPr>
        <w:t>tạo</w:t>
      </w:r>
      <w:r>
        <w:rPr>
          <w:color w:val="231F20"/>
          <w:spacing w:val="-5"/>
        </w:rPr>
        <w:t> </w:t>
      </w:r>
      <w:r>
        <w:rPr>
          <w:color w:val="231F20"/>
        </w:rPr>
        <w:t>thành</w:t>
      </w:r>
      <w:r>
        <w:rPr>
          <w:color w:val="231F20"/>
          <w:spacing w:val="-5"/>
        </w:rPr>
        <w:t> </w:t>
      </w:r>
      <w:r>
        <w:rPr>
          <w:color w:val="231F20"/>
        </w:rPr>
        <w:t>nghiệp</w:t>
      </w:r>
      <w:r>
        <w:rPr>
          <w:color w:val="231F20"/>
          <w:spacing w:val="-5"/>
        </w:rPr>
        <w:t> </w:t>
      </w:r>
      <w:r>
        <w:rPr>
          <w:color w:val="231F20"/>
        </w:rPr>
        <w:t>đạo</w:t>
      </w:r>
      <w:r>
        <w:rPr>
          <w:color w:val="231F20"/>
          <w:spacing w:val="-5"/>
        </w:rPr>
        <w:t> </w:t>
      </w:r>
      <w:r>
        <w:rPr>
          <w:color w:val="231F20"/>
        </w:rPr>
        <w:t>bất</w:t>
      </w:r>
      <w:r>
        <w:rPr>
          <w:color w:val="231F20"/>
          <w:spacing w:val="-5"/>
        </w:rPr>
        <w:t> </w:t>
      </w:r>
      <w:r>
        <w:rPr>
          <w:color w:val="231F20"/>
        </w:rPr>
        <w:t>thiện,</w:t>
      </w:r>
      <w:r>
        <w:rPr>
          <w:color w:val="231F20"/>
          <w:spacing w:val="-5"/>
        </w:rPr>
        <w:t> </w:t>
      </w:r>
      <w:r>
        <w:rPr>
          <w:color w:val="231F20"/>
        </w:rPr>
        <w:t>nó</w:t>
      </w:r>
      <w:r>
        <w:rPr>
          <w:color w:val="231F20"/>
          <w:spacing w:val="-5"/>
        </w:rPr>
        <w:t> </w:t>
      </w:r>
      <w:r>
        <w:rPr>
          <w:color w:val="231F20"/>
        </w:rPr>
        <w:t>sẽ cho quả tương ứng.</w:t>
      </w:r>
    </w:p>
    <w:p>
      <w:pPr>
        <w:pStyle w:val="BodyText"/>
        <w:spacing w:after="0" w:line="252" w:lineRule="auto"/>
        <w:sectPr>
          <w:pgSz w:w="7660" w:h="11630"/>
          <w:pgMar w:header="779" w:footer="0" w:top="1100" w:bottom="280" w:left="850" w:right="850"/>
        </w:sectPr>
      </w:pPr>
    </w:p>
    <w:p>
      <w:pPr>
        <w:pStyle w:val="BodyText"/>
        <w:spacing w:line="249" w:lineRule="auto"/>
        <w:ind w:firstLine="396"/>
      </w:pPr>
      <w:r>
        <w:rPr>
          <w:color w:val="231F20"/>
        </w:rPr>
        <w:t>Tâm sở nhất tâm (ekaggatā) đồng sinh với tâm bất thiện khác với tâm sở nhất tâm đi cùng với </w:t>
      </w:r>
      <w:r>
        <w:rPr>
          <w:color w:val="231F20"/>
        </w:rPr>
        <w:t>tâm thiện.</w:t>
      </w:r>
      <w:r>
        <w:rPr>
          <w:color w:val="231F20"/>
          <w:spacing w:val="-17"/>
        </w:rPr>
        <w:t> </w:t>
      </w:r>
      <w:r>
        <w:rPr>
          <w:color w:val="231F20"/>
        </w:rPr>
        <w:t>Như</w:t>
      </w:r>
      <w:r>
        <w:rPr>
          <w:color w:val="231F20"/>
          <w:spacing w:val="-17"/>
        </w:rPr>
        <w:t> </w:t>
      </w:r>
      <w:r>
        <w:rPr>
          <w:color w:val="231F20"/>
        </w:rPr>
        <w:t>vậy</w:t>
      </w:r>
      <w:r>
        <w:rPr>
          <w:color w:val="231F20"/>
          <w:spacing w:val="-17"/>
        </w:rPr>
        <w:t> </w:t>
      </w:r>
      <w:r>
        <w:rPr>
          <w:color w:val="231F20"/>
        </w:rPr>
        <w:t>chúng</w:t>
      </w:r>
      <w:r>
        <w:rPr>
          <w:color w:val="231F20"/>
          <w:spacing w:val="-17"/>
        </w:rPr>
        <w:t> </w:t>
      </w:r>
      <w:r>
        <w:rPr>
          <w:color w:val="231F20"/>
        </w:rPr>
        <w:t>ta</w:t>
      </w:r>
      <w:r>
        <w:rPr>
          <w:color w:val="231F20"/>
          <w:spacing w:val="-17"/>
        </w:rPr>
        <w:t> </w:t>
      </w:r>
      <w:r>
        <w:rPr>
          <w:color w:val="231F20"/>
        </w:rPr>
        <w:t>thấy</w:t>
      </w:r>
      <w:r>
        <w:rPr>
          <w:color w:val="231F20"/>
          <w:spacing w:val="-17"/>
        </w:rPr>
        <w:t> </w:t>
      </w:r>
      <w:r>
        <w:rPr>
          <w:color w:val="231F20"/>
        </w:rPr>
        <w:t>rằng,</w:t>
      </w:r>
      <w:r>
        <w:rPr>
          <w:color w:val="231F20"/>
          <w:spacing w:val="-17"/>
        </w:rPr>
        <w:t> </w:t>
      </w:r>
      <w:r>
        <w:rPr>
          <w:color w:val="231F20"/>
        </w:rPr>
        <w:t>các</w:t>
      </w:r>
      <w:r>
        <w:rPr>
          <w:color w:val="231F20"/>
          <w:spacing w:val="-16"/>
        </w:rPr>
        <w:t> </w:t>
      </w:r>
      <w:r>
        <w:rPr>
          <w:color w:val="231F20"/>
        </w:rPr>
        <w:t>danh</w:t>
      </w:r>
      <w:r>
        <w:rPr>
          <w:color w:val="231F20"/>
          <w:spacing w:val="-17"/>
        </w:rPr>
        <w:t> </w:t>
      </w:r>
      <w:r>
        <w:rPr>
          <w:color w:val="231F20"/>
        </w:rPr>
        <w:t>pháp</w:t>
      </w:r>
      <w:r>
        <w:rPr>
          <w:color w:val="231F20"/>
          <w:spacing w:val="-17"/>
        </w:rPr>
        <w:t> </w:t>
      </w:r>
      <w:r>
        <w:rPr>
          <w:color w:val="231F20"/>
        </w:rPr>
        <w:t>sinh khởi cùng nhau sẽ làm duyên cho nhau. Hiểu hơn về các duyên khác nhau làm phát sinh các pháp sẽ giúp chúng ta thấy đó chỉ là các yếu tố [hay giới - dhatu], không phải là một con người, một tự ngã.</w:t>
      </w:r>
    </w:p>
    <w:p>
      <w:pPr>
        <w:pStyle w:val="Heading5"/>
        <w:numPr>
          <w:ilvl w:val="2"/>
          <w:numId w:val="8"/>
        </w:numPr>
        <w:tabs>
          <w:tab w:pos="1185" w:val="left" w:leader="none"/>
        </w:tabs>
        <w:spacing w:line="240" w:lineRule="auto" w:before="164" w:after="0"/>
        <w:ind w:left="1185" w:right="0" w:hanging="675"/>
        <w:jc w:val="both"/>
        <w:rPr>
          <w:i/>
        </w:rPr>
      </w:pPr>
      <w:r>
        <w:rPr>
          <w:i/>
          <w:color w:val="231F20"/>
        </w:rPr>
        <w:t>Câu</w:t>
      </w:r>
      <w:r>
        <w:rPr>
          <w:i/>
          <w:color w:val="231F20"/>
          <w:spacing w:val="-5"/>
        </w:rPr>
        <w:t> hỏi</w:t>
      </w:r>
    </w:p>
    <w:p>
      <w:pPr>
        <w:pStyle w:val="ListParagraph"/>
        <w:numPr>
          <w:ilvl w:val="0"/>
          <w:numId w:val="14"/>
        </w:numPr>
        <w:tabs>
          <w:tab w:pos="815" w:val="left" w:leader="none"/>
        </w:tabs>
        <w:spacing w:line="249" w:lineRule="auto" w:before="125" w:after="0"/>
        <w:ind w:left="113" w:right="111" w:firstLine="396"/>
        <w:jc w:val="both"/>
        <w:rPr>
          <w:sz w:val="27"/>
        </w:rPr>
      </w:pPr>
      <w:r>
        <w:rPr>
          <w:color w:val="231F20"/>
          <w:sz w:val="27"/>
        </w:rPr>
        <w:t>Khi chúng ta ngủ say, có tâm sở hướng tâm (manasikāra) không?</w:t>
      </w:r>
    </w:p>
    <w:p>
      <w:pPr>
        <w:pStyle w:val="ListParagraph"/>
        <w:numPr>
          <w:ilvl w:val="0"/>
          <w:numId w:val="14"/>
        </w:numPr>
        <w:tabs>
          <w:tab w:pos="775" w:val="left" w:leader="none"/>
        </w:tabs>
        <w:spacing w:line="240" w:lineRule="auto" w:before="111" w:after="0"/>
        <w:ind w:left="775" w:right="0" w:hanging="265"/>
        <w:jc w:val="both"/>
        <w:rPr>
          <w:sz w:val="27"/>
        </w:rPr>
      </w:pPr>
      <w:r>
        <w:rPr>
          <w:color w:val="231F20"/>
          <w:sz w:val="27"/>
        </w:rPr>
        <w:t>Tâm sở tác ý có thể là siêu thế </w:t>
      </w:r>
      <w:r>
        <w:rPr>
          <w:color w:val="231F20"/>
          <w:spacing w:val="-2"/>
          <w:sz w:val="27"/>
        </w:rPr>
        <w:t>không?</w:t>
      </w:r>
    </w:p>
    <w:p>
      <w:pPr>
        <w:pStyle w:val="ListParagraph"/>
        <w:numPr>
          <w:ilvl w:val="0"/>
          <w:numId w:val="14"/>
        </w:numPr>
        <w:tabs>
          <w:tab w:pos="793" w:val="left" w:leader="none"/>
        </w:tabs>
        <w:spacing w:line="249" w:lineRule="auto" w:before="125" w:after="0"/>
        <w:ind w:left="113" w:right="111" w:firstLine="396"/>
        <w:jc w:val="both"/>
        <w:rPr>
          <w:sz w:val="27"/>
        </w:rPr>
      </w:pPr>
      <w:r>
        <w:rPr>
          <w:color w:val="231F20"/>
          <w:sz w:val="27"/>
        </w:rPr>
        <w:t>Chức năng của tâm sở mạng căn và sắc </w:t>
      </w:r>
      <w:r>
        <w:rPr>
          <w:color w:val="231F20"/>
          <w:sz w:val="27"/>
        </w:rPr>
        <w:t>mạng căn có khác nhau không?</w:t>
      </w:r>
    </w:p>
    <w:p>
      <w:pPr>
        <w:pStyle w:val="ListParagraph"/>
        <w:numPr>
          <w:ilvl w:val="0"/>
          <w:numId w:val="14"/>
        </w:numPr>
        <w:tabs>
          <w:tab w:pos="819" w:val="left" w:leader="none"/>
        </w:tabs>
        <w:spacing w:line="249" w:lineRule="auto" w:before="112" w:after="0"/>
        <w:ind w:left="113" w:right="111" w:firstLine="396"/>
        <w:jc w:val="both"/>
        <w:rPr>
          <w:sz w:val="27"/>
        </w:rPr>
      </w:pPr>
      <w:r>
        <w:rPr>
          <w:color w:val="231F20"/>
          <w:sz w:val="27"/>
        </w:rPr>
        <w:t>Những loại tâm nào chỉ có bảy tâm sở biến hành mà không có các tâm sở khác sinh khởi cùng?</w:t>
      </w:r>
    </w:p>
    <w:p>
      <w:pPr>
        <w:pStyle w:val="ListParagraph"/>
        <w:numPr>
          <w:ilvl w:val="0"/>
          <w:numId w:val="14"/>
        </w:numPr>
        <w:tabs>
          <w:tab w:pos="812" w:val="left" w:leader="none"/>
        </w:tabs>
        <w:spacing w:line="249" w:lineRule="auto" w:before="111" w:after="0"/>
        <w:ind w:left="113" w:right="111" w:firstLine="396"/>
        <w:jc w:val="both"/>
        <w:rPr>
          <w:sz w:val="27"/>
        </w:rPr>
      </w:pPr>
      <w:r>
        <w:rPr>
          <w:color w:val="231F20"/>
          <w:sz w:val="27"/>
        </w:rPr>
        <w:t>Mỗi tâm sở biến hành đều có đặc tính, </w:t>
      </w:r>
      <w:r>
        <w:rPr>
          <w:color w:val="231F20"/>
          <w:sz w:val="27"/>
        </w:rPr>
        <w:t>chức năng, biểu hiện [hay thành tựu] và cận nhân riêng. Vậy tại sao mỗi tâm sở biến hành lại có những tính chất khác nhau tại các khoảnh khắc khác nhau?</w:t>
      </w:r>
    </w:p>
    <w:p>
      <w:pPr>
        <w:pStyle w:val="ListParagraph"/>
        <w:numPr>
          <w:ilvl w:val="0"/>
          <w:numId w:val="14"/>
        </w:numPr>
        <w:tabs>
          <w:tab w:pos="769" w:val="left" w:leader="none"/>
        </w:tabs>
        <w:spacing w:line="249" w:lineRule="auto" w:before="110" w:after="0"/>
        <w:ind w:left="113" w:right="111" w:firstLine="396"/>
        <w:jc w:val="both"/>
        <w:rPr>
          <w:sz w:val="27"/>
        </w:rPr>
      </w:pPr>
      <w:r>
        <w:rPr>
          <w:color w:val="231F20"/>
          <w:sz w:val="27"/>
        </w:rPr>
        <w:t>Có</w:t>
      </w:r>
      <w:r>
        <w:rPr>
          <w:color w:val="231F20"/>
          <w:spacing w:val="-13"/>
          <w:sz w:val="27"/>
        </w:rPr>
        <w:t> </w:t>
      </w:r>
      <w:r>
        <w:rPr>
          <w:color w:val="231F20"/>
          <w:sz w:val="27"/>
        </w:rPr>
        <w:t>tất</w:t>
      </w:r>
      <w:r>
        <w:rPr>
          <w:color w:val="231F20"/>
          <w:spacing w:val="-13"/>
          <w:sz w:val="27"/>
        </w:rPr>
        <w:t> </w:t>
      </w:r>
      <w:r>
        <w:rPr>
          <w:color w:val="231F20"/>
          <w:sz w:val="27"/>
        </w:rPr>
        <w:t>cả</w:t>
      </w:r>
      <w:r>
        <w:rPr>
          <w:color w:val="231F20"/>
          <w:spacing w:val="-13"/>
          <w:sz w:val="27"/>
        </w:rPr>
        <w:t> </w:t>
      </w:r>
      <w:r>
        <w:rPr>
          <w:color w:val="231F20"/>
          <w:sz w:val="27"/>
        </w:rPr>
        <w:t>bao</w:t>
      </w:r>
      <w:r>
        <w:rPr>
          <w:color w:val="231F20"/>
          <w:spacing w:val="-13"/>
          <w:sz w:val="27"/>
        </w:rPr>
        <w:t> </w:t>
      </w:r>
      <w:r>
        <w:rPr>
          <w:color w:val="231F20"/>
          <w:sz w:val="27"/>
        </w:rPr>
        <w:t>nhiêu</w:t>
      </w:r>
      <w:r>
        <w:rPr>
          <w:color w:val="231F20"/>
          <w:spacing w:val="-13"/>
          <w:sz w:val="27"/>
        </w:rPr>
        <w:t> </w:t>
      </w:r>
      <w:r>
        <w:rPr>
          <w:color w:val="231F20"/>
          <w:sz w:val="27"/>
        </w:rPr>
        <w:t>môn</w:t>
      </w:r>
      <w:r>
        <w:rPr>
          <w:color w:val="231F20"/>
          <w:spacing w:val="-13"/>
          <w:sz w:val="27"/>
        </w:rPr>
        <w:t> </w:t>
      </w:r>
      <w:r>
        <w:rPr>
          <w:color w:val="231F20"/>
          <w:sz w:val="27"/>
        </w:rPr>
        <w:t>qua</w:t>
      </w:r>
      <w:r>
        <w:rPr>
          <w:color w:val="231F20"/>
          <w:spacing w:val="-13"/>
          <w:sz w:val="27"/>
        </w:rPr>
        <w:t> </w:t>
      </w:r>
      <w:r>
        <w:rPr>
          <w:color w:val="231F20"/>
          <w:sz w:val="27"/>
        </w:rPr>
        <w:t>đó</w:t>
      </w:r>
      <w:r>
        <w:rPr>
          <w:color w:val="231F20"/>
          <w:spacing w:val="-13"/>
          <w:sz w:val="27"/>
        </w:rPr>
        <w:t> </w:t>
      </w:r>
      <w:r>
        <w:rPr>
          <w:color w:val="231F20"/>
          <w:sz w:val="27"/>
        </w:rPr>
        <w:t>các</w:t>
      </w:r>
      <w:r>
        <w:rPr>
          <w:color w:val="231F20"/>
          <w:spacing w:val="-13"/>
          <w:sz w:val="27"/>
        </w:rPr>
        <w:t> </w:t>
      </w:r>
      <w:r>
        <w:rPr>
          <w:color w:val="231F20"/>
          <w:sz w:val="27"/>
        </w:rPr>
        <w:t>tâm</w:t>
      </w:r>
      <w:r>
        <w:rPr>
          <w:color w:val="231F20"/>
          <w:spacing w:val="-13"/>
          <w:sz w:val="27"/>
        </w:rPr>
        <w:t> </w:t>
      </w:r>
      <w:r>
        <w:rPr>
          <w:color w:val="231F20"/>
          <w:sz w:val="27"/>
        </w:rPr>
        <w:t>sở</w:t>
      </w:r>
      <w:r>
        <w:rPr>
          <w:color w:val="231F20"/>
          <w:spacing w:val="-13"/>
          <w:sz w:val="27"/>
        </w:rPr>
        <w:t> </w:t>
      </w:r>
      <w:r>
        <w:rPr>
          <w:color w:val="231F20"/>
          <w:sz w:val="27"/>
        </w:rPr>
        <w:t>biến hành có thể kinh nghiệm đối tượng?</w:t>
      </w:r>
    </w:p>
    <w:p>
      <w:pPr>
        <w:pStyle w:val="ListParagraph"/>
        <w:numPr>
          <w:ilvl w:val="0"/>
          <w:numId w:val="14"/>
        </w:numPr>
        <w:tabs>
          <w:tab w:pos="784" w:val="left" w:leader="none"/>
        </w:tabs>
        <w:spacing w:line="249" w:lineRule="auto" w:before="112" w:after="0"/>
        <w:ind w:left="113" w:right="111" w:firstLine="396"/>
        <w:jc w:val="both"/>
        <w:rPr>
          <w:sz w:val="27"/>
        </w:rPr>
      </w:pPr>
      <w:r>
        <w:rPr>
          <w:color w:val="231F20"/>
          <w:sz w:val="27"/>
        </w:rPr>
        <w:t>Các tâm sở biến hành có thể kinh nghiệm khái niệm không?</w:t>
      </w:r>
    </w:p>
    <w:p>
      <w:pPr>
        <w:pStyle w:val="ListParagraph"/>
        <w:numPr>
          <w:ilvl w:val="0"/>
          <w:numId w:val="14"/>
        </w:numPr>
        <w:tabs>
          <w:tab w:pos="786" w:val="left" w:leader="none"/>
        </w:tabs>
        <w:spacing w:line="249" w:lineRule="auto" w:before="115" w:after="0"/>
        <w:ind w:left="113" w:right="111" w:firstLine="396"/>
        <w:jc w:val="both"/>
        <w:rPr>
          <w:sz w:val="27"/>
        </w:rPr>
      </w:pPr>
      <w:r>
        <w:rPr>
          <w:color w:val="231F20"/>
          <w:sz w:val="27"/>
        </w:rPr>
        <w:t>Khi tâm là bất thiện, các tâm sở đồng sinh với tâm</w:t>
      </w:r>
      <w:r>
        <w:rPr>
          <w:color w:val="231F20"/>
          <w:spacing w:val="-14"/>
          <w:sz w:val="27"/>
        </w:rPr>
        <w:t> </w:t>
      </w:r>
      <w:r>
        <w:rPr>
          <w:color w:val="231F20"/>
          <w:sz w:val="27"/>
        </w:rPr>
        <w:t>khi</w:t>
      </w:r>
      <w:r>
        <w:rPr>
          <w:color w:val="231F20"/>
          <w:spacing w:val="-14"/>
          <w:sz w:val="27"/>
        </w:rPr>
        <w:t> </w:t>
      </w:r>
      <w:r>
        <w:rPr>
          <w:color w:val="231F20"/>
          <w:sz w:val="27"/>
        </w:rPr>
        <w:t>ấy</w:t>
      </w:r>
      <w:r>
        <w:rPr>
          <w:color w:val="231F20"/>
          <w:spacing w:val="-14"/>
          <w:sz w:val="27"/>
        </w:rPr>
        <w:t> </w:t>
      </w:r>
      <w:r>
        <w:rPr>
          <w:color w:val="231F20"/>
          <w:sz w:val="27"/>
        </w:rPr>
        <w:t>là</w:t>
      </w:r>
      <w:r>
        <w:rPr>
          <w:color w:val="231F20"/>
          <w:spacing w:val="-14"/>
          <w:sz w:val="27"/>
        </w:rPr>
        <w:t> </w:t>
      </w:r>
      <w:r>
        <w:rPr>
          <w:color w:val="231F20"/>
          <w:sz w:val="27"/>
        </w:rPr>
        <w:t>bất</w:t>
      </w:r>
      <w:r>
        <w:rPr>
          <w:color w:val="231F20"/>
          <w:spacing w:val="-14"/>
          <w:sz w:val="27"/>
        </w:rPr>
        <w:t> </w:t>
      </w:r>
      <w:r>
        <w:rPr>
          <w:color w:val="231F20"/>
          <w:sz w:val="27"/>
        </w:rPr>
        <w:t>thiện,</w:t>
      </w:r>
      <w:r>
        <w:rPr>
          <w:color w:val="231F20"/>
          <w:spacing w:val="-14"/>
          <w:sz w:val="27"/>
        </w:rPr>
        <w:t> </w:t>
      </w:r>
      <w:r>
        <w:rPr>
          <w:color w:val="231F20"/>
          <w:sz w:val="27"/>
        </w:rPr>
        <w:t>vậy</w:t>
      </w:r>
      <w:r>
        <w:rPr>
          <w:color w:val="231F20"/>
          <w:spacing w:val="-14"/>
          <w:sz w:val="27"/>
        </w:rPr>
        <w:t> </w:t>
      </w:r>
      <w:r>
        <w:rPr>
          <w:color w:val="231F20"/>
          <w:sz w:val="27"/>
        </w:rPr>
        <w:t>các</w:t>
      </w:r>
      <w:r>
        <w:rPr>
          <w:color w:val="231F20"/>
          <w:spacing w:val="-14"/>
          <w:sz w:val="27"/>
        </w:rPr>
        <w:t> </w:t>
      </w:r>
      <w:r>
        <w:rPr>
          <w:color w:val="231F20"/>
          <w:sz w:val="27"/>
        </w:rPr>
        <w:t>tâm</w:t>
      </w:r>
      <w:r>
        <w:rPr>
          <w:color w:val="231F20"/>
          <w:spacing w:val="-14"/>
          <w:sz w:val="27"/>
        </w:rPr>
        <w:t> </w:t>
      </w:r>
      <w:r>
        <w:rPr>
          <w:color w:val="231F20"/>
          <w:sz w:val="27"/>
        </w:rPr>
        <w:t>sở</w:t>
      </w:r>
      <w:r>
        <w:rPr>
          <w:color w:val="231F20"/>
          <w:spacing w:val="-14"/>
          <w:sz w:val="27"/>
        </w:rPr>
        <w:t> </w:t>
      </w:r>
      <w:r>
        <w:rPr>
          <w:color w:val="231F20"/>
          <w:sz w:val="27"/>
        </w:rPr>
        <w:t>biến</w:t>
      </w:r>
      <w:r>
        <w:rPr>
          <w:color w:val="231F20"/>
          <w:spacing w:val="-14"/>
          <w:sz w:val="27"/>
        </w:rPr>
        <w:t> </w:t>
      </w:r>
      <w:r>
        <w:rPr>
          <w:color w:val="231F20"/>
          <w:sz w:val="27"/>
        </w:rPr>
        <w:t>hành</w:t>
      </w:r>
      <w:r>
        <w:rPr>
          <w:color w:val="231F20"/>
          <w:spacing w:val="-14"/>
          <w:sz w:val="27"/>
        </w:rPr>
        <w:t> </w:t>
      </w:r>
      <w:r>
        <w:rPr>
          <w:color w:val="231F20"/>
          <w:sz w:val="27"/>
        </w:rPr>
        <w:t>cũng là bất thiện có phải ko?</w:t>
      </w:r>
    </w:p>
    <w:p>
      <w:pPr>
        <w:pStyle w:val="ListParagraph"/>
        <w:spacing w:after="0" w:line="249" w:lineRule="auto"/>
        <w:jc w:val="both"/>
        <w:rPr>
          <w:sz w:val="27"/>
        </w:rPr>
        <w:sectPr>
          <w:pgSz w:w="7660" w:h="11630"/>
          <w:pgMar w:header="779" w:footer="0" w:top="1100" w:bottom="280" w:left="850" w:right="850"/>
        </w:sectPr>
      </w:pPr>
    </w:p>
    <w:p>
      <w:pPr>
        <w:pStyle w:val="BodyText"/>
        <w:spacing w:before="0"/>
        <w:ind w:left="0" w:right="0"/>
        <w:jc w:val="left"/>
        <w:rPr>
          <w:sz w:val="36"/>
        </w:rPr>
      </w:pPr>
    </w:p>
    <w:p>
      <w:pPr>
        <w:pStyle w:val="BodyText"/>
        <w:spacing w:before="0"/>
        <w:ind w:left="0" w:right="0"/>
        <w:jc w:val="left"/>
        <w:rPr>
          <w:sz w:val="36"/>
        </w:rPr>
      </w:pPr>
    </w:p>
    <w:p>
      <w:pPr>
        <w:pStyle w:val="BodyText"/>
        <w:spacing w:before="0"/>
        <w:ind w:left="0" w:right="0"/>
        <w:jc w:val="left"/>
        <w:rPr>
          <w:sz w:val="36"/>
        </w:rPr>
      </w:pPr>
    </w:p>
    <w:p>
      <w:pPr>
        <w:pStyle w:val="BodyText"/>
        <w:spacing w:before="0"/>
        <w:ind w:left="0" w:right="0"/>
        <w:jc w:val="left"/>
        <w:rPr>
          <w:sz w:val="36"/>
        </w:rPr>
      </w:pPr>
    </w:p>
    <w:p>
      <w:pPr>
        <w:pStyle w:val="BodyText"/>
        <w:spacing w:before="111"/>
        <w:ind w:left="0" w:right="0"/>
        <w:jc w:val="left"/>
        <w:rPr>
          <w:sz w:val="36"/>
        </w:rPr>
      </w:pPr>
    </w:p>
    <w:p>
      <w:pPr>
        <w:spacing w:before="0"/>
        <w:ind w:left="20" w:right="20" w:firstLine="0"/>
        <w:jc w:val="center"/>
        <w:rPr>
          <w:b/>
          <w:sz w:val="36"/>
        </w:rPr>
      </w:pPr>
      <w:r>
        <w:rPr>
          <w:b/>
          <w:color w:val="231F20"/>
          <w:sz w:val="36"/>
        </w:rPr>
        <w:t>Phần</w:t>
      </w:r>
      <w:r>
        <w:rPr>
          <w:b/>
          <w:color w:val="231F20"/>
          <w:spacing w:val="-4"/>
          <w:sz w:val="36"/>
        </w:rPr>
        <w:t> </w:t>
      </w:r>
      <w:r>
        <w:rPr>
          <w:b/>
          <w:color w:val="231F20"/>
          <w:spacing w:val="-5"/>
          <w:sz w:val="36"/>
        </w:rPr>
        <w:t>II:</w:t>
      </w:r>
    </w:p>
    <w:p>
      <w:pPr>
        <w:pStyle w:val="Heading1"/>
      </w:pPr>
      <w:r>
        <w:rPr>
          <w:color w:val="231F20"/>
        </w:rPr>
        <w:t>TÂM</w:t>
      </w:r>
      <w:r>
        <w:rPr>
          <w:color w:val="231F20"/>
          <w:spacing w:val="-20"/>
        </w:rPr>
        <w:t> </w:t>
      </w:r>
      <w:r>
        <w:rPr>
          <w:color w:val="231F20"/>
        </w:rPr>
        <w:t>SỞ</w:t>
      </w:r>
      <w:r>
        <w:rPr>
          <w:color w:val="231F20"/>
          <w:spacing w:val="-16"/>
        </w:rPr>
        <w:t> </w:t>
      </w:r>
      <w:r>
        <w:rPr>
          <w:color w:val="231F20"/>
        </w:rPr>
        <w:t>BIỆT</w:t>
      </w:r>
      <w:r>
        <w:rPr>
          <w:color w:val="231F20"/>
          <w:spacing w:val="-17"/>
        </w:rPr>
        <w:t> </w:t>
      </w:r>
      <w:r>
        <w:rPr>
          <w:color w:val="231F20"/>
          <w:spacing w:val="-4"/>
        </w:rPr>
        <w:t>CẢNH</w:t>
      </w:r>
    </w:p>
    <w:p>
      <w:pPr>
        <w:pStyle w:val="Heading1"/>
        <w:spacing w:after="0"/>
        <w:sectPr>
          <w:pgSz w:w="7660" w:h="11630"/>
          <w:pgMar w:header="779" w:footer="0" w:top="1100" w:bottom="280" w:left="850" w:right="850"/>
        </w:sectPr>
      </w:pPr>
    </w:p>
    <w:p>
      <w:pPr>
        <w:pStyle w:val="BodyText"/>
        <w:spacing w:before="0"/>
        <w:ind w:left="0" w:right="0"/>
        <w:jc w:val="left"/>
        <w:rPr>
          <w:rFonts w:ascii="Cambria"/>
          <w:b/>
          <w:sz w:val="17"/>
        </w:rPr>
      </w:pPr>
    </w:p>
    <w:p>
      <w:pPr>
        <w:pStyle w:val="BodyText"/>
        <w:spacing w:after="0"/>
        <w:jc w:val="left"/>
        <w:rPr>
          <w:rFonts w:ascii="Cambria"/>
          <w:b/>
          <w:sz w:val="17"/>
        </w:rPr>
        <w:sectPr>
          <w:pgSz w:w="7660" w:h="11630"/>
          <w:pgMar w:header="779" w:footer="0" w:top="1100" w:bottom="280" w:left="850" w:right="850"/>
        </w:sectPr>
      </w:pPr>
    </w:p>
    <w:p>
      <w:pPr>
        <w:pStyle w:val="BodyText"/>
        <w:spacing w:before="0"/>
        <w:ind w:left="0" w:right="0"/>
        <w:jc w:val="left"/>
        <w:rPr>
          <w:rFonts w:ascii="Cambria"/>
          <w:b/>
          <w:sz w:val="32"/>
        </w:rPr>
      </w:pPr>
    </w:p>
    <w:p>
      <w:pPr>
        <w:pStyle w:val="BodyText"/>
        <w:spacing w:before="0"/>
        <w:ind w:left="0" w:right="0"/>
        <w:jc w:val="left"/>
        <w:rPr>
          <w:rFonts w:ascii="Cambria"/>
          <w:b/>
          <w:sz w:val="32"/>
        </w:rPr>
      </w:pPr>
    </w:p>
    <w:p>
      <w:pPr>
        <w:pStyle w:val="BodyText"/>
        <w:spacing w:before="0"/>
        <w:ind w:left="0" w:right="0"/>
        <w:jc w:val="left"/>
        <w:rPr>
          <w:rFonts w:ascii="Cambria"/>
          <w:b/>
          <w:sz w:val="32"/>
        </w:rPr>
      </w:pPr>
    </w:p>
    <w:p>
      <w:pPr>
        <w:pStyle w:val="BodyText"/>
        <w:spacing w:before="0"/>
        <w:ind w:left="0" w:right="0"/>
        <w:jc w:val="left"/>
        <w:rPr>
          <w:rFonts w:ascii="Cambria"/>
          <w:b/>
          <w:sz w:val="32"/>
        </w:rPr>
      </w:pPr>
    </w:p>
    <w:p>
      <w:pPr>
        <w:pStyle w:val="BodyText"/>
        <w:spacing w:before="315"/>
        <w:ind w:left="0" w:right="0"/>
        <w:jc w:val="left"/>
        <w:rPr>
          <w:rFonts w:ascii="Cambria"/>
          <w:b/>
          <w:sz w:val="32"/>
        </w:rPr>
      </w:pPr>
    </w:p>
    <w:p>
      <w:pPr>
        <w:pStyle w:val="ListParagraph"/>
        <w:numPr>
          <w:ilvl w:val="0"/>
          <w:numId w:val="8"/>
        </w:numPr>
        <w:tabs>
          <w:tab w:pos="240" w:val="left" w:leader="none"/>
        </w:tabs>
        <w:spacing w:line="240" w:lineRule="auto" w:before="0" w:after="0"/>
        <w:ind w:left="240" w:right="0" w:hanging="240"/>
        <w:jc w:val="center"/>
        <w:rPr>
          <w:b/>
          <w:color w:val="231F20"/>
          <w:sz w:val="30"/>
        </w:rPr>
      </w:pPr>
    </w:p>
    <w:p>
      <w:pPr>
        <w:pStyle w:val="Heading2"/>
        <w:spacing w:before="200"/>
      </w:pPr>
      <w:r>
        <w:rPr>
          <w:color w:val="231F20"/>
        </w:rPr>
        <w:t>Tầm</w:t>
      </w:r>
      <w:r>
        <w:rPr>
          <w:color w:val="231F20"/>
          <w:spacing w:val="-14"/>
        </w:rPr>
        <w:t> </w:t>
      </w:r>
      <w:r>
        <w:rPr>
          <w:color w:val="231F20"/>
        </w:rPr>
        <w:t>và</w:t>
      </w:r>
      <w:r>
        <w:rPr>
          <w:color w:val="231F20"/>
          <w:spacing w:val="-13"/>
        </w:rPr>
        <w:t> </w:t>
      </w:r>
      <w:r>
        <w:rPr>
          <w:color w:val="231F20"/>
          <w:spacing w:val="-5"/>
        </w:rPr>
        <w:t>Tứ</w:t>
      </w:r>
    </w:p>
    <w:p>
      <w:pPr>
        <w:pStyle w:val="BodyText"/>
        <w:spacing w:before="32"/>
        <w:ind w:left="0" w:right="0"/>
        <w:jc w:val="left"/>
        <w:rPr>
          <w:rFonts w:ascii="Cambria"/>
          <w:b/>
          <w:sz w:val="36"/>
        </w:rPr>
      </w:pPr>
    </w:p>
    <w:p>
      <w:pPr>
        <w:pStyle w:val="Heading4"/>
        <w:numPr>
          <w:ilvl w:val="1"/>
          <w:numId w:val="8"/>
        </w:numPr>
        <w:tabs>
          <w:tab w:pos="982" w:val="left" w:leader="none"/>
        </w:tabs>
        <w:spacing w:line="240" w:lineRule="auto" w:before="0" w:after="0"/>
        <w:ind w:left="982" w:right="0" w:hanging="472"/>
        <w:jc w:val="both"/>
      </w:pPr>
      <w:r>
        <w:rPr>
          <w:color w:val="231F20"/>
        </w:rPr>
        <w:t>Biệt </w:t>
      </w:r>
      <w:r>
        <w:rPr>
          <w:color w:val="231F20"/>
          <w:spacing w:val="-4"/>
        </w:rPr>
        <w:t>cảnh</w:t>
      </w:r>
    </w:p>
    <w:p>
      <w:pPr>
        <w:pStyle w:val="BodyText"/>
        <w:spacing w:line="256" w:lineRule="auto" w:before="136"/>
        <w:ind w:firstLine="396"/>
      </w:pPr>
      <w:r>
        <w:rPr>
          <w:color w:val="231F20"/>
        </w:rPr>
        <w:t>Bảy</w:t>
      </w:r>
      <w:r>
        <w:rPr>
          <w:color w:val="231F20"/>
          <w:spacing w:val="-11"/>
        </w:rPr>
        <w:t> </w:t>
      </w:r>
      <w:r>
        <w:rPr>
          <w:color w:val="231F20"/>
        </w:rPr>
        <w:t>tâm</w:t>
      </w:r>
      <w:r>
        <w:rPr>
          <w:color w:val="231F20"/>
          <w:spacing w:val="-11"/>
        </w:rPr>
        <w:t> </w:t>
      </w:r>
      <w:r>
        <w:rPr>
          <w:color w:val="231F20"/>
        </w:rPr>
        <w:t>sở</w:t>
      </w:r>
      <w:r>
        <w:rPr>
          <w:color w:val="231F20"/>
          <w:spacing w:val="-11"/>
        </w:rPr>
        <w:t> </w:t>
      </w:r>
      <w:r>
        <w:rPr>
          <w:color w:val="231F20"/>
        </w:rPr>
        <w:t>biến</w:t>
      </w:r>
      <w:r>
        <w:rPr>
          <w:color w:val="231F20"/>
          <w:spacing w:val="-11"/>
        </w:rPr>
        <w:t> </w:t>
      </w:r>
      <w:r>
        <w:rPr>
          <w:color w:val="231F20"/>
        </w:rPr>
        <w:t>hành</w:t>
      </w:r>
      <w:r>
        <w:rPr>
          <w:color w:val="231F20"/>
          <w:spacing w:val="-11"/>
        </w:rPr>
        <w:t> </w:t>
      </w:r>
      <w:r>
        <w:rPr>
          <w:color w:val="231F20"/>
        </w:rPr>
        <w:t>(sabbacitta-sādhāranā)</w:t>
      </w:r>
      <w:r>
        <w:rPr>
          <w:color w:val="231F20"/>
          <w:spacing w:val="-11"/>
        </w:rPr>
        <w:t> </w:t>
      </w:r>
      <w:r>
        <w:rPr>
          <w:color w:val="231F20"/>
        </w:rPr>
        <w:t>sinh cùng với mỗi tâm. Bên cạnh bảy tâm sở này còn có sáu tâm sở biệt cảnh</w:t>
      </w:r>
      <w:r>
        <w:rPr>
          <w:color w:val="231F20"/>
          <w:vertAlign w:val="superscript"/>
        </w:rPr>
        <w:t>49</w:t>
      </w:r>
      <w:r>
        <w:rPr>
          <w:color w:val="231F20"/>
          <w:vertAlign w:val="baseline"/>
        </w:rPr>
        <w:t>, là những tâm sở đi kèm với tâm của bốn chủng loại nhưng không sinh kèm với mỗi</w:t>
      </w:r>
      <w:r>
        <w:rPr>
          <w:color w:val="231F20"/>
          <w:spacing w:val="-5"/>
          <w:vertAlign w:val="baseline"/>
        </w:rPr>
        <w:t> </w:t>
      </w:r>
      <w:r>
        <w:rPr>
          <w:color w:val="231F20"/>
          <w:vertAlign w:val="baseline"/>
        </w:rPr>
        <w:t>tâm.</w:t>
      </w:r>
      <w:r>
        <w:rPr>
          <w:color w:val="231F20"/>
          <w:spacing w:val="-5"/>
          <w:vertAlign w:val="baseline"/>
        </w:rPr>
        <w:t> </w:t>
      </w:r>
      <w:r>
        <w:rPr>
          <w:color w:val="231F20"/>
          <w:vertAlign w:val="baseline"/>
        </w:rPr>
        <w:t>Cả</w:t>
      </w:r>
      <w:r>
        <w:rPr>
          <w:color w:val="231F20"/>
          <w:spacing w:val="-5"/>
          <w:vertAlign w:val="baseline"/>
        </w:rPr>
        <w:t> </w:t>
      </w:r>
      <w:r>
        <w:rPr>
          <w:color w:val="231F20"/>
          <w:vertAlign w:val="baseline"/>
        </w:rPr>
        <w:t>hai</w:t>
      </w:r>
      <w:r>
        <w:rPr>
          <w:color w:val="231F20"/>
          <w:spacing w:val="-5"/>
          <w:vertAlign w:val="baseline"/>
        </w:rPr>
        <w:t> </w:t>
      </w:r>
      <w:r>
        <w:rPr>
          <w:color w:val="231F20"/>
          <w:vertAlign w:val="baseline"/>
        </w:rPr>
        <w:t>loại</w:t>
      </w:r>
      <w:r>
        <w:rPr>
          <w:color w:val="231F20"/>
          <w:spacing w:val="-5"/>
          <w:vertAlign w:val="baseline"/>
        </w:rPr>
        <w:t> </w:t>
      </w:r>
      <w:r>
        <w:rPr>
          <w:color w:val="231F20"/>
          <w:vertAlign w:val="baseline"/>
        </w:rPr>
        <w:t>biến</w:t>
      </w:r>
      <w:r>
        <w:rPr>
          <w:color w:val="231F20"/>
          <w:spacing w:val="-5"/>
          <w:vertAlign w:val="baseline"/>
        </w:rPr>
        <w:t> </w:t>
      </w:r>
      <w:r>
        <w:rPr>
          <w:color w:val="231F20"/>
          <w:vertAlign w:val="baseline"/>
        </w:rPr>
        <w:t>hành</w:t>
      </w:r>
      <w:r>
        <w:rPr>
          <w:color w:val="231F20"/>
          <w:spacing w:val="-5"/>
          <w:vertAlign w:val="baseline"/>
        </w:rPr>
        <w:t> </w:t>
      </w:r>
      <w:r>
        <w:rPr>
          <w:color w:val="231F20"/>
          <w:vertAlign w:val="baseline"/>
        </w:rPr>
        <w:t>và</w:t>
      </w:r>
      <w:r>
        <w:rPr>
          <w:color w:val="231F20"/>
          <w:spacing w:val="-5"/>
          <w:vertAlign w:val="baseline"/>
        </w:rPr>
        <w:t> </w:t>
      </w:r>
      <w:r>
        <w:rPr>
          <w:color w:val="231F20"/>
          <w:vertAlign w:val="baseline"/>
        </w:rPr>
        <w:t>biệt</w:t>
      </w:r>
      <w:r>
        <w:rPr>
          <w:color w:val="231F20"/>
          <w:spacing w:val="-5"/>
          <w:vertAlign w:val="baseline"/>
        </w:rPr>
        <w:t> </w:t>
      </w:r>
      <w:r>
        <w:rPr>
          <w:color w:val="231F20"/>
          <w:vertAlign w:val="baseline"/>
        </w:rPr>
        <w:t>cảnh</w:t>
      </w:r>
      <w:r>
        <w:rPr>
          <w:color w:val="231F20"/>
          <w:spacing w:val="-5"/>
          <w:vertAlign w:val="baseline"/>
        </w:rPr>
        <w:t> </w:t>
      </w:r>
      <w:r>
        <w:rPr>
          <w:color w:val="231F20"/>
          <w:vertAlign w:val="baseline"/>
        </w:rPr>
        <w:t>đều</w:t>
      </w:r>
      <w:r>
        <w:rPr>
          <w:color w:val="231F20"/>
          <w:spacing w:val="-5"/>
          <w:vertAlign w:val="baseline"/>
        </w:rPr>
        <w:t> </w:t>
      </w:r>
      <w:r>
        <w:rPr>
          <w:color w:val="231F20"/>
          <w:vertAlign w:val="baseline"/>
        </w:rPr>
        <w:t>cùng chủng</w:t>
      </w:r>
      <w:r>
        <w:rPr>
          <w:color w:val="231F20"/>
          <w:spacing w:val="-10"/>
          <w:vertAlign w:val="baseline"/>
        </w:rPr>
        <w:t> </w:t>
      </w:r>
      <w:r>
        <w:rPr>
          <w:color w:val="231F20"/>
          <w:vertAlign w:val="baseline"/>
        </w:rPr>
        <w:t>loại</w:t>
      </w:r>
      <w:r>
        <w:rPr>
          <w:color w:val="231F20"/>
          <w:spacing w:val="-10"/>
          <w:vertAlign w:val="baseline"/>
        </w:rPr>
        <w:t> </w:t>
      </w:r>
      <w:r>
        <w:rPr>
          <w:color w:val="231F20"/>
          <w:vertAlign w:val="baseline"/>
        </w:rPr>
        <w:t>với</w:t>
      </w:r>
      <w:r>
        <w:rPr>
          <w:color w:val="231F20"/>
          <w:spacing w:val="-10"/>
          <w:vertAlign w:val="baseline"/>
        </w:rPr>
        <w:t> </w:t>
      </w:r>
      <w:r>
        <w:rPr>
          <w:color w:val="231F20"/>
          <w:vertAlign w:val="baseline"/>
        </w:rPr>
        <w:t>tâm</w:t>
      </w:r>
      <w:r>
        <w:rPr>
          <w:color w:val="231F20"/>
          <w:spacing w:val="-10"/>
          <w:vertAlign w:val="baseline"/>
        </w:rPr>
        <w:t> </w:t>
      </w:r>
      <w:r>
        <w:rPr>
          <w:color w:val="231F20"/>
          <w:vertAlign w:val="baseline"/>
        </w:rPr>
        <w:t>mà</w:t>
      </w:r>
      <w:r>
        <w:rPr>
          <w:color w:val="231F20"/>
          <w:spacing w:val="-10"/>
          <w:vertAlign w:val="baseline"/>
        </w:rPr>
        <w:t> </w:t>
      </w:r>
      <w:r>
        <w:rPr>
          <w:color w:val="231F20"/>
          <w:vertAlign w:val="baseline"/>
        </w:rPr>
        <w:t>chúng</w:t>
      </w:r>
      <w:r>
        <w:rPr>
          <w:color w:val="231F20"/>
          <w:spacing w:val="-10"/>
          <w:vertAlign w:val="baseline"/>
        </w:rPr>
        <w:t> </w:t>
      </w:r>
      <w:r>
        <w:rPr>
          <w:color w:val="231F20"/>
          <w:vertAlign w:val="baseline"/>
        </w:rPr>
        <w:t>sinh</w:t>
      </w:r>
      <w:r>
        <w:rPr>
          <w:color w:val="231F20"/>
          <w:spacing w:val="-10"/>
          <w:vertAlign w:val="baseline"/>
        </w:rPr>
        <w:t> </w:t>
      </w:r>
      <w:r>
        <w:rPr>
          <w:color w:val="231F20"/>
          <w:vertAlign w:val="baseline"/>
        </w:rPr>
        <w:t>kèm.</w:t>
      </w:r>
      <w:r>
        <w:rPr>
          <w:color w:val="231F20"/>
          <w:spacing w:val="-15"/>
          <w:vertAlign w:val="baseline"/>
        </w:rPr>
        <w:t> </w:t>
      </w:r>
      <w:r>
        <w:rPr>
          <w:color w:val="231F20"/>
          <w:vertAlign w:val="baseline"/>
        </w:rPr>
        <w:t>Vì</w:t>
      </w:r>
      <w:r>
        <w:rPr>
          <w:color w:val="231F20"/>
          <w:spacing w:val="-10"/>
          <w:vertAlign w:val="baseline"/>
        </w:rPr>
        <w:t> </w:t>
      </w:r>
      <w:r>
        <w:rPr>
          <w:color w:val="231F20"/>
          <w:vertAlign w:val="baseline"/>
        </w:rPr>
        <w:t>thế,</w:t>
      </w:r>
      <w:r>
        <w:rPr>
          <w:color w:val="231F20"/>
          <w:spacing w:val="-10"/>
          <w:vertAlign w:val="baseline"/>
        </w:rPr>
        <w:t> </w:t>
      </w:r>
      <w:r>
        <w:rPr>
          <w:color w:val="231F20"/>
          <w:vertAlign w:val="baseline"/>
        </w:rPr>
        <w:t>chúng có thể là thiện, bất thiện, quả hoặc duy tác. Ngoài ra cũng</w:t>
      </w:r>
      <w:r>
        <w:rPr>
          <w:color w:val="231F20"/>
          <w:spacing w:val="-9"/>
          <w:vertAlign w:val="baseline"/>
        </w:rPr>
        <w:t> </w:t>
      </w:r>
      <w:r>
        <w:rPr>
          <w:color w:val="231F20"/>
          <w:vertAlign w:val="baseline"/>
        </w:rPr>
        <w:t>có</w:t>
      </w:r>
      <w:r>
        <w:rPr>
          <w:color w:val="231F20"/>
          <w:spacing w:val="-9"/>
          <w:vertAlign w:val="baseline"/>
        </w:rPr>
        <w:t> </w:t>
      </w:r>
      <w:r>
        <w:rPr>
          <w:color w:val="231F20"/>
          <w:vertAlign w:val="baseline"/>
        </w:rPr>
        <w:t>những</w:t>
      </w:r>
      <w:r>
        <w:rPr>
          <w:color w:val="231F20"/>
          <w:spacing w:val="-9"/>
          <w:vertAlign w:val="baseline"/>
        </w:rPr>
        <w:t> </w:t>
      </w:r>
      <w:r>
        <w:rPr>
          <w:color w:val="231F20"/>
          <w:vertAlign w:val="baseline"/>
        </w:rPr>
        <w:t>tâm</w:t>
      </w:r>
      <w:r>
        <w:rPr>
          <w:color w:val="231F20"/>
          <w:spacing w:val="-9"/>
          <w:vertAlign w:val="baseline"/>
        </w:rPr>
        <w:t> </w:t>
      </w:r>
      <w:r>
        <w:rPr>
          <w:color w:val="231F20"/>
          <w:vertAlign w:val="baseline"/>
        </w:rPr>
        <w:t>sở</w:t>
      </w:r>
      <w:r>
        <w:rPr>
          <w:color w:val="231F20"/>
          <w:spacing w:val="-9"/>
          <w:vertAlign w:val="baseline"/>
        </w:rPr>
        <w:t> </w:t>
      </w:r>
      <w:r>
        <w:rPr>
          <w:color w:val="231F20"/>
          <w:vertAlign w:val="baseline"/>
        </w:rPr>
        <w:t>bất</w:t>
      </w:r>
      <w:r>
        <w:rPr>
          <w:color w:val="231F20"/>
          <w:spacing w:val="-9"/>
          <w:vertAlign w:val="baseline"/>
        </w:rPr>
        <w:t> </w:t>
      </w:r>
      <w:r>
        <w:rPr>
          <w:color w:val="231F20"/>
          <w:vertAlign w:val="baseline"/>
        </w:rPr>
        <w:t>thiện</w:t>
      </w:r>
      <w:r>
        <w:rPr>
          <w:color w:val="231F20"/>
          <w:spacing w:val="-9"/>
          <w:vertAlign w:val="baseline"/>
        </w:rPr>
        <w:t> </w:t>
      </w:r>
      <w:r>
        <w:rPr>
          <w:color w:val="231F20"/>
          <w:vertAlign w:val="baseline"/>
        </w:rPr>
        <w:t>chỉ</w:t>
      </w:r>
      <w:r>
        <w:rPr>
          <w:color w:val="231F20"/>
          <w:spacing w:val="-9"/>
          <w:vertAlign w:val="baseline"/>
        </w:rPr>
        <w:t> </w:t>
      </w:r>
      <w:r>
        <w:rPr>
          <w:color w:val="231F20"/>
          <w:vertAlign w:val="baseline"/>
        </w:rPr>
        <w:t>sinh</w:t>
      </w:r>
      <w:r>
        <w:rPr>
          <w:color w:val="231F20"/>
          <w:spacing w:val="-9"/>
          <w:vertAlign w:val="baseline"/>
        </w:rPr>
        <w:t> </w:t>
      </w:r>
      <w:r>
        <w:rPr>
          <w:color w:val="231F20"/>
          <w:vertAlign w:val="baseline"/>
        </w:rPr>
        <w:t>cùng</w:t>
      </w:r>
      <w:r>
        <w:rPr>
          <w:color w:val="231F20"/>
          <w:spacing w:val="-9"/>
          <w:vertAlign w:val="baseline"/>
        </w:rPr>
        <w:t> </w:t>
      </w:r>
      <w:r>
        <w:rPr>
          <w:color w:val="231F20"/>
          <w:vertAlign w:val="baseline"/>
        </w:rPr>
        <w:t>với</w:t>
      </w:r>
      <w:r>
        <w:rPr>
          <w:color w:val="231F20"/>
          <w:spacing w:val="-9"/>
          <w:vertAlign w:val="baseline"/>
        </w:rPr>
        <w:t> </w:t>
      </w:r>
      <w:r>
        <w:rPr>
          <w:color w:val="231F20"/>
          <w:vertAlign w:val="baseline"/>
        </w:rPr>
        <w:t>tâm bất thiện và những tâm sở tịnh hảo chỉ sinh cùng với tâm tịnh hảo.</w:t>
      </w:r>
    </w:p>
    <w:p>
      <w:pPr>
        <w:pStyle w:val="Heading4"/>
        <w:numPr>
          <w:ilvl w:val="1"/>
          <w:numId w:val="8"/>
        </w:numPr>
        <w:tabs>
          <w:tab w:pos="977" w:val="left" w:leader="none"/>
        </w:tabs>
        <w:spacing w:line="240" w:lineRule="auto" w:before="177" w:after="0"/>
        <w:ind w:left="977" w:right="0" w:hanging="467"/>
        <w:jc w:val="both"/>
      </w:pPr>
      <w:r>
        <w:rPr>
          <w:color w:val="231F20"/>
        </w:rPr>
        <w:t>Tâm sở tầm </w:t>
      </w:r>
      <w:r>
        <w:rPr>
          <w:color w:val="231F20"/>
          <w:spacing w:val="-2"/>
        </w:rPr>
        <w:t>(vitakka)</w:t>
      </w:r>
    </w:p>
    <w:p>
      <w:pPr>
        <w:pStyle w:val="BodyText"/>
        <w:spacing w:line="256" w:lineRule="auto" w:before="136"/>
        <w:ind w:firstLine="396"/>
      </w:pPr>
      <w:r>
        <w:rPr>
          <w:color w:val="231F20"/>
        </w:rPr>
        <w:t>Tâm sở tầm (vitakka) và tâm sở tứ (vicāra) là</w:t>
      </w:r>
      <w:r>
        <w:rPr>
          <w:color w:val="231F20"/>
          <w:spacing w:val="80"/>
          <w:w w:val="150"/>
        </w:rPr>
        <w:t> </w:t>
      </w:r>
      <w:r>
        <w:rPr>
          <w:color w:val="231F20"/>
        </w:rPr>
        <w:t>hai tâm sở trong số các tâm sở ‘biệt cảnh’</w:t>
      </w:r>
      <w:r>
        <w:rPr>
          <w:color w:val="231F20"/>
          <w:vertAlign w:val="superscript"/>
        </w:rPr>
        <w:t>50</w:t>
      </w:r>
      <w:r>
        <w:rPr>
          <w:color w:val="231F20"/>
          <w:vertAlign w:val="baseline"/>
        </w:rPr>
        <w:t>. </w:t>
      </w:r>
      <w:r>
        <w:rPr>
          <w:color w:val="231F20"/>
          <w:vertAlign w:val="baseline"/>
        </w:rPr>
        <w:t>Chúng ta</w:t>
      </w:r>
      <w:r>
        <w:rPr>
          <w:color w:val="231F20"/>
          <w:spacing w:val="16"/>
          <w:vertAlign w:val="baseline"/>
        </w:rPr>
        <w:t> </w:t>
      </w:r>
      <w:r>
        <w:rPr>
          <w:color w:val="231F20"/>
          <w:vertAlign w:val="baseline"/>
        </w:rPr>
        <w:t>cho</w:t>
      </w:r>
      <w:r>
        <w:rPr>
          <w:color w:val="231F20"/>
          <w:spacing w:val="16"/>
          <w:vertAlign w:val="baseline"/>
        </w:rPr>
        <w:t> </w:t>
      </w:r>
      <w:r>
        <w:rPr>
          <w:color w:val="231F20"/>
          <w:vertAlign w:val="baseline"/>
        </w:rPr>
        <w:t>là</w:t>
      </w:r>
      <w:r>
        <w:rPr>
          <w:color w:val="231F20"/>
          <w:spacing w:val="16"/>
          <w:vertAlign w:val="baseline"/>
        </w:rPr>
        <w:t> </w:t>
      </w:r>
      <w:r>
        <w:rPr>
          <w:color w:val="231F20"/>
          <w:vertAlign w:val="baseline"/>
        </w:rPr>
        <w:t>mình</w:t>
      </w:r>
      <w:r>
        <w:rPr>
          <w:color w:val="231F20"/>
          <w:spacing w:val="16"/>
          <w:vertAlign w:val="baseline"/>
        </w:rPr>
        <w:t> </w:t>
      </w:r>
      <w:r>
        <w:rPr>
          <w:color w:val="231F20"/>
          <w:vertAlign w:val="baseline"/>
        </w:rPr>
        <w:t>biết</w:t>
      </w:r>
      <w:r>
        <w:rPr>
          <w:color w:val="231F20"/>
          <w:spacing w:val="16"/>
          <w:vertAlign w:val="baseline"/>
        </w:rPr>
        <w:t> </w:t>
      </w:r>
      <w:r>
        <w:rPr>
          <w:color w:val="231F20"/>
          <w:vertAlign w:val="baseline"/>
        </w:rPr>
        <w:t>suy</w:t>
      </w:r>
      <w:r>
        <w:rPr>
          <w:color w:val="231F20"/>
          <w:spacing w:val="16"/>
          <w:vertAlign w:val="baseline"/>
        </w:rPr>
        <w:t> </w:t>
      </w:r>
      <w:r>
        <w:rPr>
          <w:color w:val="231F20"/>
          <w:vertAlign w:val="baseline"/>
        </w:rPr>
        <w:t>nghĩ</w:t>
      </w:r>
      <w:r>
        <w:rPr>
          <w:color w:val="231F20"/>
          <w:spacing w:val="16"/>
          <w:vertAlign w:val="baseline"/>
        </w:rPr>
        <w:t> </w:t>
      </w:r>
      <w:r>
        <w:rPr>
          <w:color w:val="231F20"/>
          <w:vertAlign w:val="baseline"/>
        </w:rPr>
        <w:t>là</w:t>
      </w:r>
      <w:r>
        <w:rPr>
          <w:color w:val="231F20"/>
          <w:spacing w:val="16"/>
          <w:vertAlign w:val="baseline"/>
        </w:rPr>
        <w:t> </w:t>
      </w:r>
      <w:r>
        <w:rPr>
          <w:color w:val="231F20"/>
          <w:vertAlign w:val="baseline"/>
        </w:rPr>
        <w:t>gì.</w:t>
      </w:r>
      <w:r>
        <w:rPr>
          <w:color w:val="231F20"/>
          <w:spacing w:val="16"/>
          <w:vertAlign w:val="baseline"/>
        </w:rPr>
        <w:t> </w:t>
      </w:r>
      <w:r>
        <w:rPr>
          <w:color w:val="231F20"/>
          <w:vertAlign w:val="baseline"/>
        </w:rPr>
        <w:t>Chúng</w:t>
      </w:r>
      <w:r>
        <w:rPr>
          <w:color w:val="231F20"/>
          <w:spacing w:val="16"/>
          <w:vertAlign w:val="baseline"/>
        </w:rPr>
        <w:t> </w:t>
      </w:r>
      <w:r>
        <w:rPr>
          <w:color w:val="231F20"/>
          <w:vertAlign w:val="baseline"/>
        </w:rPr>
        <w:t>ta</w:t>
      </w:r>
      <w:r>
        <w:rPr>
          <w:color w:val="231F20"/>
          <w:spacing w:val="16"/>
          <w:vertAlign w:val="baseline"/>
        </w:rPr>
        <w:t> </w:t>
      </w:r>
      <w:r>
        <w:rPr>
          <w:color w:val="231F20"/>
          <w:vertAlign w:val="baseline"/>
        </w:rPr>
        <w:t>nghĩ</w:t>
      </w:r>
      <w:r>
        <w:rPr>
          <w:color w:val="231F20"/>
          <w:spacing w:val="16"/>
          <w:vertAlign w:val="baseline"/>
        </w:rPr>
        <w:t> </w:t>
      </w:r>
      <w:r>
        <w:rPr>
          <w:color w:val="231F20"/>
          <w:spacing w:val="-5"/>
          <w:vertAlign w:val="baseline"/>
        </w:rPr>
        <w:t>về</w:t>
      </w:r>
    </w:p>
    <w:p>
      <w:pPr>
        <w:pStyle w:val="BodyText"/>
        <w:spacing w:before="8"/>
        <w:ind w:left="0" w:right="0"/>
        <w:jc w:val="left"/>
        <w:rPr>
          <w:sz w:val="15"/>
        </w:rPr>
      </w:pPr>
      <w:r>
        <w:rPr>
          <w:sz w:val="15"/>
        </w:rPr>
        <mc:AlternateContent>
          <mc:Choice Requires="wps">
            <w:drawing>
              <wp:anchor distT="0" distB="0" distL="0" distR="0" allowOverlap="1" layoutInCell="1" locked="0" behindDoc="1" simplePos="0" relativeHeight="487610368">
                <wp:simplePos x="0" y="0"/>
                <wp:positionH relativeFrom="page">
                  <wp:posOffset>611999</wp:posOffset>
                </wp:positionH>
                <wp:positionV relativeFrom="paragraph">
                  <wp:posOffset>130105</wp:posOffset>
                </wp:positionV>
                <wp:extent cx="914400" cy="127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0.244547pt;width:72pt;height:.1pt;mso-position-horizontal-relative:page;mso-position-vertical-relative:paragraph;z-index:-15706112;mso-wrap-distance-left:0;mso-wrap-distance-right:0" id="docshape57" coordorigin="964,205" coordsize="1440,0" path="m964,205l2404,205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49</w:t>
      </w:r>
      <w:r>
        <w:rPr>
          <w:rFonts w:ascii="Arial" w:hAnsi="Arial"/>
          <w:color w:val="231F20"/>
          <w:spacing w:val="20"/>
          <w:position w:val="6"/>
          <w:sz w:val="10"/>
        </w:rPr>
        <w:t> </w:t>
      </w:r>
      <w:r>
        <w:rPr>
          <w:rFonts w:ascii="Arial" w:hAnsi="Arial"/>
          <w:color w:val="231F20"/>
          <w:sz w:val="18"/>
        </w:rPr>
        <w:t>Xem</w:t>
      </w:r>
      <w:r>
        <w:rPr>
          <w:rFonts w:ascii="Arial" w:hAnsi="Arial"/>
          <w:color w:val="231F20"/>
          <w:spacing w:val="-2"/>
          <w:sz w:val="18"/>
        </w:rPr>
        <w:t> </w:t>
      </w:r>
      <w:r>
        <w:rPr>
          <w:rFonts w:ascii="Arial" w:hAnsi="Arial"/>
          <w:i/>
          <w:color w:val="231F20"/>
          <w:sz w:val="18"/>
        </w:rPr>
        <w:t>Bộ Pháp</w:t>
      </w:r>
      <w:r>
        <w:rPr>
          <w:rFonts w:ascii="Arial" w:hAnsi="Arial"/>
          <w:i/>
          <w:color w:val="231F20"/>
          <w:spacing w:val="-1"/>
          <w:sz w:val="18"/>
        </w:rPr>
        <w:t> </w:t>
      </w:r>
      <w:r>
        <w:rPr>
          <w:rFonts w:ascii="Arial" w:hAnsi="Arial"/>
          <w:i/>
          <w:color w:val="231F20"/>
          <w:sz w:val="18"/>
        </w:rPr>
        <w:t>Tụ</w:t>
      </w:r>
      <w:r>
        <w:rPr>
          <w:rFonts w:ascii="Arial" w:hAnsi="Arial"/>
          <w:color w:val="231F20"/>
          <w:sz w:val="18"/>
        </w:rPr>
        <w:t>, đoạn</w:t>
      </w:r>
      <w:r>
        <w:rPr>
          <w:rFonts w:ascii="Arial" w:hAnsi="Arial"/>
          <w:color w:val="231F20"/>
          <w:spacing w:val="-1"/>
          <w:sz w:val="18"/>
        </w:rPr>
        <w:t> </w:t>
      </w:r>
      <w:r>
        <w:rPr>
          <w:rFonts w:ascii="Arial" w:hAnsi="Arial"/>
          <w:color w:val="231F20"/>
          <w:sz w:val="18"/>
        </w:rPr>
        <w:t>7 &amp;</w:t>
      </w:r>
      <w:r>
        <w:rPr>
          <w:rFonts w:ascii="Arial" w:hAnsi="Arial"/>
          <w:color w:val="231F20"/>
          <w:spacing w:val="-1"/>
          <w:sz w:val="18"/>
        </w:rPr>
        <w:t> </w:t>
      </w:r>
      <w:r>
        <w:rPr>
          <w:rFonts w:ascii="Arial" w:hAnsi="Arial"/>
          <w:color w:val="231F20"/>
          <w:spacing w:val="-5"/>
          <w:sz w:val="18"/>
        </w:rPr>
        <w:t>8.</w:t>
      </w:r>
    </w:p>
    <w:p>
      <w:pPr>
        <w:spacing w:before="9"/>
        <w:ind w:left="113" w:right="0" w:firstLine="0"/>
        <w:jc w:val="left"/>
        <w:rPr>
          <w:rFonts w:ascii="Arial" w:hAnsi="Arial"/>
          <w:sz w:val="18"/>
        </w:rPr>
      </w:pPr>
      <w:r>
        <w:rPr>
          <w:rFonts w:ascii="Arial" w:hAnsi="Arial"/>
          <w:color w:val="231F20"/>
          <w:position w:val="6"/>
          <w:sz w:val="10"/>
        </w:rPr>
        <w:t>50</w:t>
      </w:r>
      <w:r>
        <w:rPr>
          <w:rFonts w:ascii="Arial" w:hAnsi="Arial"/>
          <w:color w:val="231F20"/>
          <w:spacing w:val="20"/>
          <w:position w:val="6"/>
          <w:sz w:val="10"/>
        </w:rPr>
        <w:t> </w:t>
      </w:r>
      <w:r>
        <w:rPr>
          <w:rFonts w:ascii="Arial" w:hAnsi="Arial"/>
          <w:color w:val="231F20"/>
          <w:sz w:val="18"/>
        </w:rPr>
        <w:t>Xem thêm</w:t>
      </w:r>
      <w:r>
        <w:rPr>
          <w:rFonts w:ascii="Arial" w:hAnsi="Arial"/>
          <w:color w:val="231F20"/>
          <w:spacing w:val="-2"/>
          <w:sz w:val="18"/>
        </w:rPr>
        <w:t> </w:t>
      </w:r>
      <w:r>
        <w:rPr>
          <w:rFonts w:ascii="Arial" w:hAnsi="Arial"/>
          <w:i/>
          <w:color w:val="231F20"/>
          <w:sz w:val="18"/>
        </w:rPr>
        <w:t>Bộ Pháp Tụ</w:t>
      </w:r>
      <w:r>
        <w:rPr>
          <w:rFonts w:ascii="Arial" w:hAnsi="Arial"/>
          <w:i/>
          <w:color w:val="231F20"/>
          <w:spacing w:val="-1"/>
          <w:sz w:val="18"/>
        </w:rPr>
        <w:t> </w:t>
      </w:r>
      <w:r>
        <w:rPr>
          <w:rFonts w:ascii="Arial" w:hAnsi="Arial"/>
          <w:color w:val="231F20"/>
          <w:sz w:val="18"/>
        </w:rPr>
        <w:t>(số 7</w:t>
      </w:r>
      <w:r>
        <w:rPr>
          <w:rFonts w:ascii="Arial" w:hAnsi="Arial"/>
          <w:color w:val="231F20"/>
          <w:spacing w:val="-1"/>
          <w:sz w:val="18"/>
        </w:rPr>
        <w:t> </w:t>
      </w:r>
      <w:r>
        <w:rPr>
          <w:rFonts w:ascii="Arial" w:hAnsi="Arial"/>
          <w:color w:val="231F20"/>
          <w:sz w:val="18"/>
        </w:rPr>
        <w:t>&amp; </w:t>
      </w:r>
      <w:r>
        <w:rPr>
          <w:rFonts w:ascii="Arial" w:hAnsi="Arial"/>
          <w:color w:val="231F20"/>
          <w:spacing w:val="-5"/>
          <w:sz w:val="18"/>
        </w:rPr>
        <w:t>8).</w:t>
      </w:r>
    </w:p>
    <w:p>
      <w:pPr>
        <w:spacing w:after="0"/>
        <w:jc w:val="left"/>
        <w:rPr>
          <w:rFonts w:ascii="Arial" w:hAnsi="Arial"/>
          <w:sz w:val="18"/>
        </w:rPr>
        <w:sectPr>
          <w:pgSz w:w="7660" w:h="11630"/>
          <w:pgMar w:header="779" w:footer="0" w:top="1100" w:bottom="280" w:left="850" w:right="850"/>
        </w:sectPr>
      </w:pPr>
    </w:p>
    <w:p>
      <w:pPr>
        <w:pStyle w:val="BodyText"/>
        <w:spacing w:line="252" w:lineRule="auto"/>
      </w:pPr>
      <w:r>
        <w:rPr>
          <w:color w:val="231F20"/>
        </w:rPr>
        <w:t>cái được nghe, được thấy, được ngửi, được nếm hay được</w:t>
      </w:r>
      <w:r>
        <w:rPr>
          <w:color w:val="231F20"/>
          <w:spacing w:val="-2"/>
        </w:rPr>
        <w:t> </w:t>
      </w:r>
      <w:r>
        <w:rPr>
          <w:color w:val="231F20"/>
        </w:rPr>
        <w:t>xúc</w:t>
      </w:r>
      <w:r>
        <w:rPr>
          <w:color w:val="231F20"/>
          <w:spacing w:val="-2"/>
        </w:rPr>
        <w:t> </w:t>
      </w:r>
      <w:r>
        <w:rPr>
          <w:color w:val="231F20"/>
        </w:rPr>
        <w:t>chạm</w:t>
      </w:r>
      <w:r>
        <w:rPr>
          <w:color w:val="231F20"/>
          <w:spacing w:val="-2"/>
        </w:rPr>
        <w:t> </w:t>
      </w:r>
      <w:r>
        <w:rPr>
          <w:color w:val="231F20"/>
        </w:rPr>
        <w:t>qua</w:t>
      </w:r>
      <w:r>
        <w:rPr>
          <w:color w:val="231F20"/>
          <w:spacing w:val="-2"/>
        </w:rPr>
        <w:t> </w:t>
      </w:r>
      <w:r>
        <w:rPr>
          <w:color w:val="231F20"/>
        </w:rPr>
        <w:t>thân</w:t>
      </w:r>
      <w:r>
        <w:rPr>
          <w:color w:val="231F20"/>
          <w:spacing w:val="-2"/>
        </w:rPr>
        <w:t> </w:t>
      </w:r>
      <w:r>
        <w:rPr>
          <w:color w:val="231F20"/>
        </w:rPr>
        <w:t>căn,</w:t>
      </w:r>
      <w:r>
        <w:rPr>
          <w:color w:val="231F20"/>
          <w:spacing w:val="-2"/>
        </w:rPr>
        <w:t> </w:t>
      </w:r>
      <w:r>
        <w:rPr>
          <w:color w:val="231F20"/>
        </w:rPr>
        <w:t>hay</w:t>
      </w:r>
      <w:r>
        <w:rPr>
          <w:color w:val="231F20"/>
          <w:spacing w:val="-2"/>
        </w:rPr>
        <w:t> </w:t>
      </w:r>
      <w:r>
        <w:rPr>
          <w:color w:val="231F20"/>
        </w:rPr>
        <w:t>nghĩ</w:t>
      </w:r>
      <w:r>
        <w:rPr>
          <w:color w:val="231F20"/>
          <w:spacing w:val="-2"/>
        </w:rPr>
        <w:t> </w:t>
      </w:r>
      <w:r>
        <w:rPr>
          <w:color w:val="231F20"/>
        </w:rPr>
        <w:t>về</w:t>
      </w:r>
      <w:r>
        <w:rPr>
          <w:color w:val="231F20"/>
          <w:spacing w:val="-2"/>
        </w:rPr>
        <w:t> </w:t>
      </w:r>
      <w:r>
        <w:rPr>
          <w:color w:val="231F20"/>
        </w:rPr>
        <w:t>các</w:t>
      </w:r>
      <w:r>
        <w:rPr>
          <w:color w:val="231F20"/>
          <w:spacing w:val="-2"/>
        </w:rPr>
        <w:t> </w:t>
      </w:r>
      <w:r>
        <w:rPr>
          <w:color w:val="231F20"/>
        </w:rPr>
        <w:t>ý</w:t>
      </w:r>
      <w:r>
        <w:rPr>
          <w:color w:val="231F20"/>
          <w:spacing w:val="-2"/>
        </w:rPr>
        <w:t> </w:t>
      </w:r>
      <w:r>
        <w:rPr>
          <w:color w:val="231F20"/>
        </w:rPr>
        <w:t>niệm và</w:t>
      </w:r>
      <w:r>
        <w:rPr>
          <w:color w:val="231F20"/>
          <w:spacing w:val="-15"/>
        </w:rPr>
        <w:t> </w:t>
      </w:r>
      <w:r>
        <w:rPr>
          <w:color w:val="231F20"/>
        </w:rPr>
        <w:t>khái</w:t>
      </w:r>
      <w:r>
        <w:rPr>
          <w:color w:val="231F20"/>
          <w:spacing w:val="-15"/>
        </w:rPr>
        <w:t> </w:t>
      </w:r>
      <w:r>
        <w:rPr>
          <w:color w:val="231F20"/>
        </w:rPr>
        <w:t>niệm.</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hình</w:t>
      </w:r>
      <w:r>
        <w:rPr>
          <w:color w:val="231F20"/>
          <w:spacing w:val="-15"/>
        </w:rPr>
        <w:t> </w:t>
      </w:r>
      <w:r>
        <w:rPr>
          <w:color w:val="231F20"/>
        </w:rPr>
        <w:t>thành</w:t>
      </w:r>
      <w:r>
        <w:rPr>
          <w:color w:val="231F20"/>
          <w:spacing w:val="-15"/>
        </w:rPr>
        <w:t> </w:t>
      </w:r>
      <w:r>
        <w:rPr>
          <w:color w:val="231F20"/>
        </w:rPr>
        <w:t>các</w:t>
      </w:r>
      <w:r>
        <w:rPr>
          <w:color w:val="231F20"/>
          <w:spacing w:val="-15"/>
        </w:rPr>
        <w:t> </w:t>
      </w:r>
      <w:r>
        <w:rPr>
          <w:color w:val="231F20"/>
        </w:rPr>
        <w:t>câu</w:t>
      </w:r>
      <w:r>
        <w:rPr>
          <w:color w:val="231F20"/>
          <w:spacing w:val="-15"/>
        </w:rPr>
        <w:t> </w:t>
      </w:r>
      <w:r>
        <w:rPr>
          <w:color w:val="231F20"/>
        </w:rPr>
        <w:t>chuyện</w:t>
      </w:r>
      <w:r>
        <w:rPr>
          <w:color w:val="231F20"/>
          <w:spacing w:val="-15"/>
        </w:rPr>
        <w:t> </w:t>
      </w:r>
      <w:r>
        <w:rPr>
          <w:color w:val="231F20"/>
        </w:rPr>
        <w:t>dài về cái được kinh nghiệm và dính chặt vào suy nghĩ. Để biết về thực tại là tầm (vitakka) và tứ (vicāra), chúng</w:t>
      </w:r>
      <w:r>
        <w:rPr>
          <w:color w:val="231F20"/>
          <w:spacing w:val="-16"/>
        </w:rPr>
        <w:t> </w:t>
      </w:r>
      <w:r>
        <w:rPr>
          <w:color w:val="231F20"/>
        </w:rPr>
        <w:t>ta</w:t>
      </w:r>
      <w:r>
        <w:rPr>
          <w:color w:val="231F20"/>
          <w:spacing w:val="-16"/>
        </w:rPr>
        <w:t> </w:t>
      </w:r>
      <w:r>
        <w:rPr>
          <w:color w:val="231F20"/>
        </w:rPr>
        <w:t>không</w:t>
      </w:r>
      <w:r>
        <w:rPr>
          <w:color w:val="231F20"/>
          <w:spacing w:val="-16"/>
        </w:rPr>
        <w:t> </w:t>
      </w:r>
      <w:r>
        <w:rPr>
          <w:color w:val="231F20"/>
        </w:rPr>
        <w:t>nên</w:t>
      </w:r>
      <w:r>
        <w:rPr>
          <w:color w:val="231F20"/>
          <w:spacing w:val="-16"/>
        </w:rPr>
        <w:t> </w:t>
      </w:r>
      <w:r>
        <w:rPr>
          <w:color w:val="231F20"/>
        </w:rPr>
        <w:t>lẫn</w:t>
      </w:r>
      <w:r>
        <w:rPr>
          <w:color w:val="231F20"/>
          <w:spacing w:val="-16"/>
        </w:rPr>
        <w:t> </w:t>
      </w:r>
      <w:r>
        <w:rPr>
          <w:color w:val="231F20"/>
        </w:rPr>
        <w:t>với</w:t>
      </w:r>
      <w:r>
        <w:rPr>
          <w:color w:val="231F20"/>
          <w:spacing w:val="-16"/>
        </w:rPr>
        <w:t> </w:t>
      </w:r>
      <w:r>
        <w:rPr>
          <w:color w:val="231F20"/>
        </w:rPr>
        <w:t>thuật</w:t>
      </w:r>
      <w:r>
        <w:rPr>
          <w:color w:val="231F20"/>
          <w:spacing w:val="-16"/>
        </w:rPr>
        <w:t> </w:t>
      </w:r>
      <w:r>
        <w:rPr>
          <w:color w:val="231F20"/>
        </w:rPr>
        <w:t>ngữ</w:t>
      </w:r>
      <w:r>
        <w:rPr>
          <w:color w:val="231F20"/>
          <w:spacing w:val="-16"/>
        </w:rPr>
        <w:t> </w:t>
      </w:r>
      <w:r>
        <w:rPr>
          <w:color w:val="231F20"/>
        </w:rPr>
        <w:t>“suy</w:t>
      </w:r>
      <w:r>
        <w:rPr>
          <w:color w:val="231F20"/>
          <w:spacing w:val="-16"/>
        </w:rPr>
        <w:t> </w:t>
      </w:r>
      <w:r>
        <w:rPr>
          <w:color w:val="231F20"/>
        </w:rPr>
        <w:t>nghĩ”</w:t>
      </w:r>
      <w:r>
        <w:rPr>
          <w:color w:val="231F20"/>
          <w:spacing w:val="-16"/>
        </w:rPr>
        <w:t> </w:t>
      </w:r>
      <w:r>
        <w:rPr>
          <w:color w:val="231F20"/>
        </w:rPr>
        <w:t>quen dùng. Qua việc nghiên cứu </w:t>
      </w:r>
      <w:r>
        <w:rPr>
          <w:i/>
          <w:color w:val="231F20"/>
        </w:rPr>
        <w:t>Vi Diệu Pháp </w:t>
      </w:r>
      <w:r>
        <w:rPr>
          <w:color w:val="231F20"/>
        </w:rPr>
        <w:t>và các chú giải, chúng ta sẽ hiểu về các thực tại một cách tường tận hơn. </w:t>
      </w:r>
      <w:r>
        <w:rPr>
          <w:i/>
          <w:color w:val="231F20"/>
        </w:rPr>
        <w:t>Thanh Tịnh Đạo </w:t>
      </w:r>
      <w:r>
        <w:rPr>
          <w:color w:val="231F20"/>
        </w:rPr>
        <w:t>(IV, số 88) định nghĩa tầm (vitakka) như sau:</w:t>
      </w:r>
    </w:p>
    <w:p>
      <w:pPr>
        <w:spacing w:line="252" w:lineRule="auto" w:before="98"/>
        <w:ind w:left="850" w:right="111" w:firstLine="0"/>
        <w:jc w:val="both"/>
        <w:rPr>
          <w:i/>
          <w:sz w:val="27"/>
        </w:rPr>
      </w:pPr>
      <w:r>
        <w:rPr>
          <w:i/>
          <w:color w:val="231F20"/>
          <w:sz w:val="27"/>
        </w:rPr>
        <w:t>… giờ đây, khởi sự suy tư (vitakkama) chính</w:t>
      </w:r>
      <w:r>
        <w:rPr>
          <w:i/>
          <w:color w:val="231F20"/>
          <w:sz w:val="27"/>
        </w:rPr>
        <w:t> là “tầm” (vitakka); nó có nghĩa là “áp vào”. Đặc tính của nó là đẩy tâm đến đối tượng. Chức năng của nó là áp tâm hành giả</w:t>
      </w:r>
      <w:r>
        <w:rPr>
          <w:i/>
          <w:color w:val="231F20"/>
          <w:sz w:val="27"/>
          <w:vertAlign w:val="superscript"/>
        </w:rPr>
        <w:t>51</w:t>
      </w:r>
      <w:r>
        <w:rPr>
          <w:i/>
          <w:color w:val="231F20"/>
          <w:sz w:val="27"/>
          <w:vertAlign w:val="baseline"/>
        </w:rPr>
        <w:t> </w:t>
      </w:r>
      <w:r>
        <w:rPr>
          <w:i/>
          <w:color w:val="231F20"/>
          <w:sz w:val="27"/>
          <w:vertAlign w:val="baseline"/>
        </w:rPr>
        <w:t>liên tục chạm vào, nhấn vào đối tượng. Thành tựu của nó làm cho tâm ở trên đối tượng…</w:t>
      </w:r>
    </w:p>
    <w:p>
      <w:pPr>
        <w:pStyle w:val="BodyText"/>
        <w:spacing w:line="252" w:lineRule="auto" w:before="104"/>
        <w:ind w:firstLine="396"/>
      </w:pPr>
      <w:r>
        <w:rPr>
          <w:i/>
          <w:color w:val="231F20"/>
        </w:rPr>
        <w:t>Chú</w:t>
      </w:r>
      <w:r>
        <w:rPr>
          <w:i/>
          <w:color w:val="231F20"/>
          <w:spacing w:val="-15"/>
        </w:rPr>
        <w:t> </w:t>
      </w:r>
      <w:r>
        <w:rPr>
          <w:i/>
          <w:color w:val="231F20"/>
        </w:rPr>
        <w:t>Giải</w:t>
      </w:r>
      <w:r>
        <w:rPr>
          <w:i/>
          <w:color w:val="231F20"/>
          <w:spacing w:val="-15"/>
        </w:rPr>
        <w:t> </w:t>
      </w:r>
      <w:r>
        <w:rPr>
          <w:i/>
          <w:color w:val="231F20"/>
        </w:rPr>
        <w:t>Bộ</w:t>
      </w:r>
      <w:r>
        <w:rPr>
          <w:i/>
          <w:color w:val="231F20"/>
          <w:spacing w:val="-15"/>
        </w:rPr>
        <w:t> </w:t>
      </w:r>
      <w:r>
        <w:rPr>
          <w:i/>
          <w:color w:val="231F20"/>
        </w:rPr>
        <w:t>Pháp</w:t>
      </w:r>
      <w:r>
        <w:rPr>
          <w:i/>
          <w:color w:val="231F20"/>
          <w:spacing w:val="-15"/>
        </w:rPr>
        <w:t> </w:t>
      </w:r>
      <w:r>
        <w:rPr>
          <w:i/>
          <w:color w:val="231F20"/>
        </w:rPr>
        <w:t>Tụ</w:t>
      </w:r>
      <w:r>
        <w:rPr>
          <w:i/>
          <w:color w:val="231F20"/>
          <w:spacing w:val="-15"/>
        </w:rPr>
        <w:t> </w:t>
      </w:r>
      <w:r>
        <w:rPr>
          <w:color w:val="231F20"/>
        </w:rPr>
        <w:t>(Quyển</w:t>
      </w:r>
      <w:r>
        <w:rPr>
          <w:color w:val="231F20"/>
          <w:spacing w:val="-15"/>
        </w:rPr>
        <w:t> </w:t>
      </w:r>
      <w:r>
        <w:rPr>
          <w:color w:val="231F20"/>
        </w:rPr>
        <w:t>I,</w:t>
      </w:r>
      <w:r>
        <w:rPr>
          <w:color w:val="231F20"/>
          <w:spacing w:val="-15"/>
        </w:rPr>
        <w:t> </w:t>
      </w:r>
      <w:r>
        <w:rPr>
          <w:color w:val="231F20"/>
        </w:rPr>
        <w:t>Phần</w:t>
      </w:r>
      <w:r>
        <w:rPr>
          <w:color w:val="231F20"/>
          <w:spacing w:val="-15"/>
        </w:rPr>
        <w:t> </w:t>
      </w:r>
      <w:r>
        <w:rPr>
          <w:color w:val="231F20"/>
        </w:rPr>
        <w:t>IV,</w:t>
      </w:r>
      <w:r>
        <w:rPr>
          <w:color w:val="231F20"/>
          <w:spacing w:val="-15"/>
        </w:rPr>
        <w:t> </w:t>
      </w:r>
      <w:r>
        <w:rPr>
          <w:color w:val="231F20"/>
        </w:rPr>
        <w:t>Chương I, số 114) cũng đưa ra định nghĩa tương tự. Chú giải sử dụng ẩn dụ một người muốn lên đến cung vua thì phải</w:t>
      </w:r>
      <w:r>
        <w:rPr>
          <w:color w:val="231F20"/>
          <w:spacing w:val="-3"/>
        </w:rPr>
        <w:t> </w:t>
      </w:r>
      <w:r>
        <w:rPr>
          <w:color w:val="231F20"/>
        </w:rPr>
        <w:t>nhờ</w:t>
      </w:r>
      <w:r>
        <w:rPr>
          <w:color w:val="231F20"/>
          <w:spacing w:val="-3"/>
        </w:rPr>
        <w:t> </w:t>
      </w:r>
      <w:r>
        <w:rPr>
          <w:color w:val="231F20"/>
        </w:rPr>
        <w:t>đến</w:t>
      </w:r>
      <w:r>
        <w:rPr>
          <w:color w:val="231F20"/>
          <w:spacing w:val="-3"/>
        </w:rPr>
        <w:t> </w:t>
      </w:r>
      <w:r>
        <w:rPr>
          <w:color w:val="231F20"/>
        </w:rPr>
        <w:t>mối</w:t>
      </w:r>
      <w:r>
        <w:rPr>
          <w:color w:val="231F20"/>
          <w:spacing w:val="-3"/>
        </w:rPr>
        <w:t> </w:t>
      </w:r>
      <w:r>
        <w:rPr>
          <w:color w:val="231F20"/>
        </w:rPr>
        <w:t>quan</w:t>
      </w:r>
      <w:r>
        <w:rPr>
          <w:color w:val="231F20"/>
          <w:spacing w:val="-3"/>
        </w:rPr>
        <w:t> </w:t>
      </w:r>
      <w:r>
        <w:rPr>
          <w:color w:val="231F20"/>
        </w:rPr>
        <w:t>hệ</w:t>
      </w:r>
      <w:r>
        <w:rPr>
          <w:color w:val="231F20"/>
          <w:spacing w:val="-3"/>
        </w:rPr>
        <w:t> </w:t>
      </w:r>
      <w:r>
        <w:rPr>
          <w:color w:val="231F20"/>
        </w:rPr>
        <w:t>thân</w:t>
      </w:r>
      <w:r>
        <w:rPr>
          <w:color w:val="231F20"/>
          <w:spacing w:val="-3"/>
        </w:rPr>
        <w:t> </w:t>
      </w:r>
      <w:r>
        <w:rPr>
          <w:color w:val="231F20"/>
        </w:rPr>
        <w:t>thích</w:t>
      </w:r>
      <w:r>
        <w:rPr>
          <w:color w:val="231F20"/>
          <w:spacing w:val="-3"/>
        </w:rPr>
        <w:t> </w:t>
      </w:r>
      <w:r>
        <w:rPr>
          <w:color w:val="231F20"/>
        </w:rPr>
        <w:t>hoặc</w:t>
      </w:r>
      <w:r>
        <w:rPr>
          <w:color w:val="231F20"/>
          <w:spacing w:val="-3"/>
        </w:rPr>
        <w:t> </w:t>
      </w:r>
      <w:r>
        <w:rPr>
          <w:color w:val="231F20"/>
        </w:rPr>
        <w:t>bạn</w:t>
      </w:r>
      <w:r>
        <w:rPr>
          <w:color w:val="231F20"/>
          <w:spacing w:val="-3"/>
        </w:rPr>
        <w:t> </w:t>
      </w:r>
      <w:r>
        <w:rPr>
          <w:color w:val="231F20"/>
        </w:rPr>
        <w:t>bè</w:t>
      </w:r>
      <w:r>
        <w:rPr>
          <w:color w:val="231F20"/>
          <w:spacing w:val="-3"/>
        </w:rPr>
        <w:t> </w:t>
      </w:r>
      <w:r>
        <w:rPr>
          <w:color w:val="231F20"/>
        </w:rPr>
        <w:t>với vua. Cũng như vậy, tâm cần có tâm sở tầm (vitakka) đồng</w:t>
      </w:r>
      <w:r>
        <w:rPr>
          <w:color w:val="231F20"/>
          <w:spacing w:val="-5"/>
        </w:rPr>
        <w:t> </w:t>
      </w:r>
      <w:r>
        <w:rPr>
          <w:color w:val="231F20"/>
        </w:rPr>
        <w:t>sinh</w:t>
      </w:r>
      <w:r>
        <w:rPr>
          <w:color w:val="231F20"/>
          <w:spacing w:val="-5"/>
        </w:rPr>
        <w:t> </w:t>
      </w:r>
      <w:r>
        <w:rPr>
          <w:color w:val="231F20"/>
        </w:rPr>
        <w:t>để</w:t>
      </w:r>
      <w:r>
        <w:rPr>
          <w:color w:val="231F20"/>
          <w:spacing w:val="-5"/>
        </w:rPr>
        <w:t> </w:t>
      </w:r>
      <w:r>
        <w:rPr>
          <w:color w:val="231F20"/>
        </w:rPr>
        <w:t>được</w:t>
      </w:r>
      <w:r>
        <w:rPr>
          <w:color w:val="231F20"/>
          <w:spacing w:val="-5"/>
        </w:rPr>
        <w:t> </w:t>
      </w:r>
      <w:r>
        <w:rPr>
          <w:color w:val="231F20"/>
        </w:rPr>
        <w:t>“tiến</w:t>
      </w:r>
      <w:r>
        <w:rPr>
          <w:color w:val="231F20"/>
          <w:spacing w:val="-6"/>
        </w:rPr>
        <w:t> </w:t>
      </w:r>
      <w:r>
        <w:rPr>
          <w:color w:val="231F20"/>
        </w:rPr>
        <w:t>cử”,</w:t>
      </w:r>
      <w:r>
        <w:rPr>
          <w:color w:val="231F20"/>
          <w:spacing w:val="-5"/>
        </w:rPr>
        <w:t> </w:t>
      </w:r>
      <w:r>
        <w:rPr>
          <w:color w:val="231F20"/>
        </w:rPr>
        <w:t>được</w:t>
      </w:r>
      <w:r>
        <w:rPr>
          <w:color w:val="231F20"/>
          <w:spacing w:val="-5"/>
        </w:rPr>
        <w:t> </w:t>
      </w:r>
      <w:r>
        <w:rPr>
          <w:color w:val="231F20"/>
        </w:rPr>
        <w:t>dẫn</w:t>
      </w:r>
      <w:r>
        <w:rPr>
          <w:color w:val="231F20"/>
          <w:spacing w:val="-5"/>
        </w:rPr>
        <w:t> </w:t>
      </w:r>
      <w:r>
        <w:rPr>
          <w:color w:val="231F20"/>
        </w:rPr>
        <w:t>đến</w:t>
      </w:r>
      <w:r>
        <w:rPr>
          <w:color w:val="231F20"/>
          <w:spacing w:val="-5"/>
        </w:rPr>
        <w:t> </w:t>
      </w:r>
      <w:r>
        <w:rPr>
          <w:color w:val="231F20"/>
        </w:rPr>
        <w:t>đối</w:t>
      </w:r>
      <w:r>
        <w:rPr>
          <w:color w:val="231F20"/>
          <w:spacing w:val="-5"/>
        </w:rPr>
        <w:t> </w:t>
      </w:r>
      <w:r>
        <w:rPr>
          <w:color w:val="231F20"/>
        </w:rPr>
        <w:t>tượng sau đó. Tâm sở tầm dẫn tâm tới đối tượng để tâm có thể nhận biết đối tượng.</w:t>
      </w:r>
    </w:p>
    <w:p>
      <w:pPr>
        <w:pStyle w:val="BodyText"/>
        <w:spacing w:line="252" w:lineRule="auto" w:before="101"/>
        <w:ind w:firstLine="396"/>
      </w:pPr>
      <w:r>
        <w:rPr>
          <w:color w:val="231F20"/>
        </w:rPr>
        <w:t>Để</w:t>
      </w:r>
      <w:r>
        <w:rPr>
          <w:color w:val="231F20"/>
          <w:spacing w:val="-1"/>
        </w:rPr>
        <w:t> </w:t>
      </w:r>
      <w:r>
        <w:rPr>
          <w:color w:val="231F20"/>
        </w:rPr>
        <w:t>biết</w:t>
      </w:r>
      <w:r>
        <w:rPr>
          <w:color w:val="231F20"/>
          <w:spacing w:val="-1"/>
        </w:rPr>
        <w:t> </w:t>
      </w:r>
      <w:r>
        <w:rPr>
          <w:color w:val="231F20"/>
        </w:rPr>
        <w:t>hơn</w:t>
      </w:r>
      <w:r>
        <w:rPr>
          <w:color w:val="231F20"/>
          <w:spacing w:val="-1"/>
        </w:rPr>
        <w:t> </w:t>
      </w:r>
      <w:r>
        <w:rPr>
          <w:color w:val="231F20"/>
        </w:rPr>
        <w:t>về</w:t>
      </w:r>
      <w:r>
        <w:rPr>
          <w:color w:val="231F20"/>
          <w:spacing w:val="-1"/>
        </w:rPr>
        <w:t> </w:t>
      </w:r>
      <w:r>
        <w:rPr>
          <w:color w:val="231F20"/>
        </w:rPr>
        <w:t>tâm</w:t>
      </w:r>
      <w:r>
        <w:rPr>
          <w:color w:val="231F20"/>
          <w:spacing w:val="-1"/>
        </w:rPr>
        <w:t> </w:t>
      </w:r>
      <w:r>
        <w:rPr>
          <w:color w:val="231F20"/>
        </w:rPr>
        <w:t>sở</w:t>
      </w:r>
      <w:r>
        <w:rPr>
          <w:color w:val="231F20"/>
          <w:spacing w:val="-1"/>
        </w:rPr>
        <w:t> </w:t>
      </w:r>
      <w:r>
        <w:rPr>
          <w:color w:val="231F20"/>
        </w:rPr>
        <w:t>tầm,</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cần</w:t>
      </w:r>
      <w:r>
        <w:rPr>
          <w:color w:val="231F20"/>
          <w:spacing w:val="-1"/>
        </w:rPr>
        <w:t> </w:t>
      </w:r>
      <w:r>
        <w:rPr>
          <w:color w:val="231F20"/>
        </w:rPr>
        <w:t>tìm</w:t>
      </w:r>
      <w:r>
        <w:rPr>
          <w:color w:val="231F20"/>
          <w:spacing w:val="-1"/>
        </w:rPr>
        <w:t> </w:t>
      </w:r>
      <w:r>
        <w:rPr>
          <w:color w:val="231F20"/>
        </w:rPr>
        <w:t>hiểu tâm</w:t>
      </w:r>
      <w:r>
        <w:rPr>
          <w:color w:val="231F20"/>
          <w:spacing w:val="-3"/>
        </w:rPr>
        <w:t> </w:t>
      </w:r>
      <w:r>
        <w:rPr>
          <w:color w:val="231F20"/>
        </w:rPr>
        <w:t>sở</w:t>
      </w:r>
      <w:r>
        <w:rPr>
          <w:color w:val="231F20"/>
          <w:spacing w:val="-3"/>
        </w:rPr>
        <w:t> </w:t>
      </w:r>
      <w:r>
        <w:rPr>
          <w:color w:val="231F20"/>
        </w:rPr>
        <w:t>tầm</w:t>
      </w:r>
      <w:r>
        <w:rPr>
          <w:color w:val="231F20"/>
          <w:spacing w:val="-3"/>
        </w:rPr>
        <w:t> </w:t>
      </w:r>
      <w:r>
        <w:rPr>
          <w:color w:val="231F20"/>
        </w:rPr>
        <w:t>đồng</w:t>
      </w:r>
      <w:r>
        <w:rPr>
          <w:color w:val="231F20"/>
          <w:spacing w:val="-3"/>
        </w:rPr>
        <w:t> </w:t>
      </w:r>
      <w:r>
        <w:rPr>
          <w:color w:val="231F20"/>
        </w:rPr>
        <w:t>sinh</w:t>
      </w:r>
      <w:r>
        <w:rPr>
          <w:color w:val="231F20"/>
          <w:spacing w:val="-3"/>
        </w:rPr>
        <w:t> </w:t>
      </w:r>
      <w:r>
        <w:rPr>
          <w:color w:val="231F20"/>
        </w:rPr>
        <w:t>với</w:t>
      </w:r>
      <w:r>
        <w:rPr>
          <w:color w:val="231F20"/>
          <w:spacing w:val="-3"/>
        </w:rPr>
        <w:t> </w:t>
      </w:r>
      <w:r>
        <w:rPr>
          <w:color w:val="231F20"/>
        </w:rPr>
        <w:t>những</w:t>
      </w:r>
      <w:r>
        <w:rPr>
          <w:color w:val="231F20"/>
          <w:spacing w:val="-3"/>
        </w:rPr>
        <w:t> </w:t>
      </w:r>
      <w:r>
        <w:rPr>
          <w:color w:val="231F20"/>
        </w:rPr>
        <w:t>loại</w:t>
      </w:r>
      <w:r>
        <w:rPr>
          <w:color w:val="231F20"/>
          <w:spacing w:val="-3"/>
        </w:rPr>
        <w:t> </w:t>
      </w:r>
      <w:r>
        <w:rPr>
          <w:color w:val="231F20"/>
        </w:rPr>
        <w:t>tâm</w:t>
      </w:r>
      <w:r>
        <w:rPr>
          <w:color w:val="231F20"/>
          <w:spacing w:val="-3"/>
        </w:rPr>
        <w:t> </w:t>
      </w:r>
      <w:r>
        <w:rPr>
          <w:color w:val="231F20"/>
        </w:rPr>
        <w:t>nào.</w:t>
      </w:r>
      <w:r>
        <w:rPr>
          <w:color w:val="231F20"/>
          <w:spacing w:val="-3"/>
        </w:rPr>
        <w:t> </w:t>
      </w:r>
      <w:r>
        <w:rPr>
          <w:color w:val="231F20"/>
          <w:spacing w:val="-2"/>
        </w:rPr>
        <w:t>Chúng</w:t>
      </w:r>
    </w:p>
    <w:p>
      <w:pPr>
        <w:pStyle w:val="BodyText"/>
        <w:spacing w:before="0"/>
        <w:ind w:left="0" w:right="0"/>
        <w:jc w:val="left"/>
        <w:rPr>
          <w:sz w:val="16"/>
        </w:rPr>
      </w:pPr>
      <w:r>
        <w:rPr>
          <w:sz w:val="16"/>
        </w:rPr>
        <mc:AlternateContent>
          <mc:Choice Requires="wps">
            <w:drawing>
              <wp:anchor distT="0" distB="0" distL="0" distR="0" allowOverlap="1" layoutInCell="1" locked="0" behindDoc="1" simplePos="0" relativeHeight="487610880">
                <wp:simplePos x="0" y="0"/>
                <wp:positionH relativeFrom="page">
                  <wp:posOffset>611999</wp:posOffset>
                </wp:positionH>
                <wp:positionV relativeFrom="paragraph">
                  <wp:posOffset>132365</wp:posOffset>
                </wp:positionV>
                <wp:extent cx="914400" cy="127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0.422491pt;width:72pt;height:.1pt;mso-position-horizontal-relative:page;mso-position-vertical-relative:paragraph;z-index:-15705600;mso-wrap-distance-left:0;mso-wrap-distance-right:0" id="docshape58" coordorigin="964,208" coordsize="1440,0" path="m964,208l2404,208e" filled="false" stroked="true" strokeweight="1pt" strokecolor="#231f20">
                <v:path arrowok="t"/>
                <v:stroke dashstyle="solid"/>
                <w10:wrap type="topAndBottom"/>
              </v:shape>
            </w:pict>
          </mc:Fallback>
        </mc:AlternateContent>
      </w:r>
    </w:p>
    <w:p>
      <w:pPr>
        <w:spacing w:line="249" w:lineRule="auto" w:before="37"/>
        <w:ind w:left="113" w:right="112" w:firstLine="0"/>
        <w:jc w:val="left"/>
        <w:rPr>
          <w:rFonts w:ascii="Arial" w:hAnsi="Arial"/>
          <w:sz w:val="18"/>
        </w:rPr>
      </w:pPr>
      <w:r>
        <w:rPr>
          <w:rFonts w:ascii="Arial" w:hAnsi="Arial"/>
          <w:color w:val="231F20"/>
          <w:position w:val="6"/>
          <w:sz w:val="10"/>
        </w:rPr>
        <w:t>51</w:t>
      </w:r>
      <w:r>
        <w:rPr>
          <w:rFonts w:ascii="Arial" w:hAnsi="Arial"/>
          <w:color w:val="231F20"/>
          <w:spacing w:val="17"/>
          <w:position w:val="6"/>
          <w:sz w:val="10"/>
        </w:rPr>
        <w:t> </w:t>
      </w:r>
      <w:r>
        <w:rPr>
          <w:rFonts w:ascii="Arial" w:hAnsi="Arial"/>
          <w:color w:val="231F20"/>
          <w:sz w:val="18"/>
        </w:rPr>
        <w:t>Cuốn</w:t>
      </w:r>
      <w:r>
        <w:rPr>
          <w:rFonts w:ascii="Arial" w:hAnsi="Arial"/>
          <w:color w:val="231F20"/>
          <w:spacing w:val="-5"/>
          <w:sz w:val="18"/>
        </w:rPr>
        <w:t> </w:t>
      </w:r>
      <w:r>
        <w:rPr>
          <w:rFonts w:ascii="Arial" w:hAnsi="Arial"/>
          <w:i/>
          <w:color w:val="231F20"/>
          <w:sz w:val="18"/>
        </w:rPr>
        <w:t>Thanh</w:t>
      </w:r>
      <w:r>
        <w:rPr>
          <w:rFonts w:ascii="Arial" w:hAnsi="Arial"/>
          <w:i/>
          <w:color w:val="231F20"/>
          <w:spacing w:val="-5"/>
          <w:sz w:val="18"/>
        </w:rPr>
        <w:t> </w:t>
      </w:r>
      <w:r>
        <w:rPr>
          <w:rFonts w:ascii="Arial" w:hAnsi="Arial"/>
          <w:i/>
          <w:color w:val="231F20"/>
          <w:sz w:val="18"/>
        </w:rPr>
        <w:t>Tịnh</w:t>
      </w:r>
      <w:r>
        <w:rPr>
          <w:rFonts w:ascii="Arial" w:hAnsi="Arial"/>
          <w:i/>
          <w:color w:val="231F20"/>
          <w:spacing w:val="-5"/>
          <w:sz w:val="18"/>
        </w:rPr>
        <w:t> </w:t>
      </w:r>
      <w:r>
        <w:rPr>
          <w:rFonts w:ascii="Arial" w:hAnsi="Arial"/>
          <w:i/>
          <w:color w:val="231F20"/>
          <w:sz w:val="18"/>
        </w:rPr>
        <w:t>Đạo</w:t>
      </w:r>
      <w:r>
        <w:rPr>
          <w:rFonts w:ascii="Arial" w:hAnsi="Arial"/>
          <w:i/>
          <w:color w:val="231F20"/>
          <w:spacing w:val="-5"/>
          <w:sz w:val="18"/>
        </w:rPr>
        <w:t> </w:t>
      </w:r>
      <w:r>
        <w:rPr>
          <w:rFonts w:ascii="Arial" w:hAnsi="Arial"/>
          <w:color w:val="231F20"/>
          <w:sz w:val="18"/>
        </w:rPr>
        <w:t>bàn</w:t>
      </w:r>
      <w:r>
        <w:rPr>
          <w:rFonts w:ascii="Arial" w:hAnsi="Arial"/>
          <w:color w:val="231F20"/>
          <w:spacing w:val="-5"/>
          <w:sz w:val="18"/>
        </w:rPr>
        <w:t> </w:t>
      </w:r>
      <w:r>
        <w:rPr>
          <w:rFonts w:ascii="Arial" w:hAnsi="Arial"/>
          <w:color w:val="231F20"/>
          <w:sz w:val="18"/>
        </w:rPr>
        <w:t>về</w:t>
      </w:r>
      <w:r>
        <w:rPr>
          <w:rFonts w:ascii="Arial" w:hAnsi="Arial"/>
          <w:color w:val="231F20"/>
          <w:spacing w:val="-5"/>
          <w:sz w:val="18"/>
        </w:rPr>
        <w:t> </w:t>
      </w:r>
      <w:r>
        <w:rPr>
          <w:rFonts w:ascii="Arial" w:hAnsi="Arial"/>
          <w:color w:val="231F20"/>
          <w:sz w:val="18"/>
        </w:rPr>
        <w:t>tầm</w:t>
      </w:r>
      <w:r>
        <w:rPr>
          <w:rFonts w:ascii="Arial" w:hAnsi="Arial"/>
          <w:color w:val="231F20"/>
          <w:spacing w:val="-5"/>
          <w:sz w:val="18"/>
        </w:rPr>
        <w:t> </w:t>
      </w:r>
      <w:r>
        <w:rPr>
          <w:rFonts w:ascii="Arial" w:hAnsi="Arial"/>
          <w:color w:val="231F20"/>
          <w:sz w:val="18"/>
        </w:rPr>
        <w:t>trong</w:t>
      </w:r>
      <w:r>
        <w:rPr>
          <w:rFonts w:ascii="Arial" w:hAnsi="Arial"/>
          <w:color w:val="231F20"/>
          <w:spacing w:val="-5"/>
          <w:sz w:val="18"/>
        </w:rPr>
        <w:t> </w:t>
      </w:r>
      <w:r>
        <w:rPr>
          <w:rFonts w:ascii="Arial" w:hAnsi="Arial"/>
          <w:color w:val="231F20"/>
          <w:sz w:val="18"/>
        </w:rPr>
        <w:t>phần</w:t>
      </w:r>
      <w:r>
        <w:rPr>
          <w:rFonts w:ascii="Arial" w:hAnsi="Arial"/>
          <w:color w:val="231F20"/>
          <w:spacing w:val="-5"/>
          <w:sz w:val="18"/>
        </w:rPr>
        <w:t> </w:t>
      </w:r>
      <w:r>
        <w:rPr>
          <w:rFonts w:ascii="Arial" w:hAnsi="Arial"/>
          <w:color w:val="231F20"/>
          <w:sz w:val="18"/>
        </w:rPr>
        <w:t>về</w:t>
      </w:r>
      <w:r>
        <w:rPr>
          <w:rFonts w:ascii="Arial" w:hAnsi="Arial"/>
          <w:color w:val="231F20"/>
          <w:spacing w:val="-5"/>
          <w:sz w:val="18"/>
        </w:rPr>
        <w:t> </w:t>
      </w:r>
      <w:r>
        <w:rPr>
          <w:rFonts w:ascii="Arial" w:hAnsi="Arial"/>
          <w:color w:val="231F20"/>
          <w:sz w:val="18"/>
        </w:rPr>
        <w:t>samatha.</w:t>
      </w:r>
      <w:r>
        <w:rPr>
          <w:rFonts w:ascii="Arial" w:hAnsi="Arial"/>
          <w:color w:val="231F20"/>
          <w:spacing w:val="40"/>
          <w:sz w:val="18"/>
        </w:rPr>
        <w:t> </w:t>
      </w:r>
      <w:r>
        <w:rPr>
          <w:rFonts w:ascii="Arial" w:hAnsi="Arial"/>
          <w:color w:val="231F20"/>
          <w:sz w:val="18"/>
        </w:rPr>
        <w:t>“Hành</w:t>
      </w:r>
      <w:r>
        <w:rPr>
          <w:rFonts w:ascii="Arial" w:hAnsi="Arial"/>
          <w:color w:val="231F20"/>
          <w:spacing w:val="-5"/>
          <w:sz w:val="18"/>
        </w:rPr>
        <w:t> </w:t>
      </w:r>
      <w:r>
        <w:rPr>
          <w:rFonts w:ascii="Arial" w:hAnsi="Arial"/>
          <w:color w:val="231F20"/>
          <w:sz w:val="18"/>
        </w:rPr>
        <w:t>giả” là người vun bồi samatha.</w:t>
      </w:r>
    </w:p>
    <w:p>
      <w:pPr>
        <w:spacing w:after="0" w:line="249" w:lineRule="auto"/>
        <w:jc w:val="left"/>
        <w:rPr>
          <w:rFonts w:ascii="Arial" w:hAnsi="Arial"/>
          <w:sz w:val="18"/>
        </w:rPr>
        <w:sectPr>
          <w:pgSz w:w="7660" w:h="11630"/>
          <w:pgMar w:header="779" w:footer="0" w:top="1100" w:bottom="280" w:left="850" w:right="850"/>
        </w:sectPr>
      </w:pPr>
    </w:p>
    <w:p>
      <w:pPr>
        <w:pStyle w:val="BodyText"/>
        <w:spacing w:line="252" w:lineRule="auto"/>
      </w:pPr>
      <w:r>
        <w:rPr>
          <w:color w:val="231F20"/>
        </w:rPr>
        <w:t>ta có thể cho rằng tâm sở tầm chỉ sinh khởi với </w:t>
      </w:r>
      <w:r>
        <w:rPr>
          <w:color w:val="231F20"/>
        </w:rPr>
        <w:t>các tâm</w:t>
      </w:r>
      <w:r>
        <w:rPr>
          <w:color w:val="231F20"/>
          <w:spacing w:val="-14"/>
        </w:rPr>
        <w:t> </w:t>
      </w:r>
      <w:r>
        <w:rPr>
          <w:color w:val="231F20"/>
        </w:rPr>
        <w:t>trong</w:t>
      </w:r>
      <w:r>
        <w:rPr>
          <w:color w:val="231F20"/>
          <w:spacing w:val="-14"/>
        </w:rPr>
        <w:t> </w:t>
      </w:r>
      <w:r>
        <w:rPr>
          <w:color w:val="231F20"/>
        </w:rPr>
        <w:t>lộ</w:t>
      </w:r>
      <w:r>
        <w:rPr>
          <w:color w:val="231F20"/>
          <w:spacing w:val="-14"/>
        </w:rPr>
        <w:t> </w:t>
      </w:r>
      <w:r>
        <w:rPr>
          <w:color w:val="231F20"/>
        </w:rPr>
        <w:t>trình</w:t>
      </w:r>
      <w:r>
        <w:rPr>
          <w:color w:val="231F20"/>
          <w:spacing w:val="-14"/>
        </w:rPr>
        <w:t> </w:t>
      </w:r>
      <w:r>
        <w:rPr>
          <w:color w:val="231F20"/>
        </w:rPr>
        <w:t>ý</w:t>
      </w:r>
      <w:r>
        <w:rPr>
          <w:color w:val="231F20"/>
          <w:spacing w:val="-14"/>
        </w:rPr>
        <w:t> </w:t>
      </w:r>
      <w:r>
        <w:rPr>
          <w:color w:val="231F20"/>
        </w:rPr>
        <w:t>môn,</w:t>
      </w:r>
      <w:r>
        <w:rPr>
          <w:color w:val="231F20"/>
          <w:spacing w:val="-14"/>
        </w:rPr>
        <w:t> </w:t>
      </w:r>
      <w:r>
        <w:rPr>
          <w:color w:val="231F20"/>
        </w:rPr>
        <w:t>nhưng</w:t>
      </w:r>
      <w:r>
        <w:rPr>
          <w:color w:val="231F20"/>
          <w:spacing w:val="-14"/>
        </w:rPr>
        <w:t> </w:t>
      </w:r>
      <w:r>
        <w:rPr>
          <w:color w:val="231F20"/>
        </w:rPr>
        <w:t>không</w:t>
      </w:r>
      <w:r>
        <w:rPr>
          <w:color w:val="231F20"/>
          <w:spacing w:val="-14"/>
        </w:rPr>
        <w:t> </w:t>
      </w:r>
      <w:r>
        <w:rPr>
          <w:color w:val="231F20"/>
        </w:rPr>
        <w:t>phải</w:t>
      </w:r>
      <w:r>
        <w:rPr>
          <w:color w:val="231F20"/>
          <w:spacing w:val="-14"/>
        </w:rPr>
        <w:t> </w:t>
      </w:r>
      <w:r>
        <w:rPr>
          <w:color w:val="231F20"/>
        </w:rPr>
        <w:t>vậy.</w:t>
      </w:r>
      <w:r>
        <w:rPr>
          <w:color w:val="231F20"/>
          <w:spacing w:val="-17"/>
        </w:rPr>
        <w:t> </w:t>
      </w:r>
      <w:r>
        <w:rPr>
          <w:color w:val="231F20"/>
        </w:rPr>
        <w:t>Tâm sở tầm sinh khởi với các tâm trong lộ trình ngũ môn cũng</w:t>
      </w:r>
      <w:r>
        <w:rPr>
          <w:color w:val="231F20"/>
          <w:spacing w:val="-9"/>
        </w:rPr>
        <w:t> </w:t>
      </w:r>
      <w:r>
        <w:rPr>
          <w:color w:val="231F20"/>
        </w:rPr>
        <w:t>như</w:t>
      </w:r>
      <w:r>
        <w:rPr>
          <w:color w:val="231F20"/>
          <w:spacing w:val="-9"/>
        </w:rPr>
        <w:t> </w:t>
      </w:r>
      <w:r>
        <w:rPr>
          <w:color w:val="231F20"/>
        </w:rPr>
        <w:t>trong</w:t>
      </w:r>
      <w:r>
        <w:rPr>
          <w:color w:val="231F20"/>
          <w:spacing w:val="-9"/>
        </w:rPr>
        <w:t> </w:t>
      </w:r>
      <w:r>
        <w:rPr>
          <w:color w:val="231F20"/>
        </w:rPr>
        <w:t>lộ</w:t>
      </w:r>
      <w:r>
        <w:rPr>
          <w:color w:val="231F20"/>
          <w:spacing w:val="-9"/>
        </w:rPr>
        <w:t> </w:t>
      </w:r>
      <w:r>
        <w:rPr>
          <w:color w:val="231F20"/>
        </w:rPr>
        <w:t>trình</w:t>
      </w:r>
      <w:r>
        <w:rPr>
          <w:color w:val="231F20"/>
          <w:spacing w:val="-9"/>
        </w:rPr>
        <w:t> </w:t>
      </w:r>
      <w:r>
        <w:rPr>
          <w:color w:val="231F20"/>
        </w:rPr>
        <w:t>ý</w:t>
      </w:r>
      <w:r>
        <w:rPr>
          <w:color w:val="231F20"/>
          <w:spacing w:val="-9"/>
        </w:rPr>
        <w:t> </w:t>
      </w:r>
      <w:r>
        <w:rPr>
          <w:color w:val="231F20"/>
        </w:rPr>
        <w:t>môn.</w:t>
      </w:r>
      <w:r>
        <w:rPr>
          <w:color w:val="231F20"/>
          <w:spacing w:val="-14"/>
        </w:rPr>
        <w:t> </w:t>
      </w:r>
      <w:r>
        <w:rPr>
          <w:color w:val="231F20"/>
        </w:rPr>
        <w:t>Tâm</w:t>
      </w:r>
      <w:r>
        <w:rPr>
          <w:color w:val="231F20"/>
          <w:spacing w:val="-9"/>
        </w:rPr>
        <w:t> </w:t>
      </w:r>
      <w:r>
        <w:rPr>
          <w:color w:val="231F20"/>
        </w:rPr>
        <w:t>sở</w:t>
      </w:r>
      <w:r>
        <w:rPr>
          <w:color w:val="231F20"/>
          <w:spacing w:val="-9"/>
        </w:rPr>
        <w:t> </w:t>
      </w:r>
      <w:r>
        <w:rPr>
          <w:color w:val="231F20"/>
        </w:rPr>
        <w:t>tầm</w:t>
      </w:r>
      <w:r>
        <w:rPr>
          <w:color w:val="231F20"/>
          <w:spacing w:val="-9"/>
        </w:rPr>
        <w:t> </w:t>
      </w:r>
      <w:r>
        <w:rPr>
          <w:color w:val="231F20"/>
        </w:rPr>
        <w:t>đồng</w:t>
      </w:r>
      <w:r>
        <w:rPr>
          <w:color w:val="231F20"/>
          <w:spacing w:val="-9"/>
        </w:rPr>
        <w:t> </w:t>
      </w:r>
      <w:r>
        <w:rPr>
          <w:color w:val="231F20"/>
        </w:rPr>
        <w:t>sinh với tất cả các tâm dục giới, ngoại trừ ngũ song thức (dvi-pañcaviññāṇas là các cặp tâm quả như cái thấy, cái nghe, …)</w:t>
      </w:r>
    </w:p>
    <w:p>
      <w:pPr>
        <w:pStyle w:val="BodyText"/>
        <w:spacing w:line="252" w:lineRule="auto" w:before="120"/>
        <w:ind w:right="109" w:firstLine="396"/>
      </w:pPr>
      <w:r>
        <w:rPr>
          <w:color w:val="231F20"/>
        </w:rPr>
        <w:t>Chúng</w:t>
      </w:r>
      <w:r>
        <w:rPr>
          <w:color w:val="231F20"/>
          <w:spacing w:val="-13"/>
        </w:rPr>
        <w:t> </w:t>
      </w:r>
      <w:r>
        <w:rPr>
          <w:color w:val="231F20"/>
        </w:rPr>
        <w:t>ta</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thắc</w:t>
      </w:r>
      <w:r>
        <w:rPr>
          <w:color w:val="231F20"/>
          <w:spacing w:val="-13"/>
        </w:rPr>
        <w:t> </w:t>
      </w:r>
      <w:r>
        <w:rPr>
          <w:color w:val="231F20"/>
        </w:rPr>
        <w:t>mắc</w:t>
      </w:r>
      <w:r>
        <w:rPr>
          <w:color w:val="231F20"/>
          <w:spacing w:val="-13"/>
        </w:rPr>
        <w:t> </w:t>
      </w:r>
      <w:r>
        <w:rPr>
          <w:color w:val="231F20"/>
        </w:rPr>
        <w:t>vì</w:t>
      </w:r>
      <w:r>
        <w:rPr>
          <w:color w:val="231F20"/>
          <w:spacing w:val="-13"/>
        </w:rPr>
        <w:t> </w:t>
      </w:r>
      <w:r>
        <w:rPr>
          <w:color w:val="231F20"/>
        </w:rPr>
        <w:t>sao</w:t>
      </w:r>
      <w:r>
        <w:rPr>
          <w:color w:val="231F20"/>
          <w:spacing w:val="-13"/>
        </w:rPr>
        <w:t> </w:t>
      </w:r>
      <w:r>
        <w:rPr>
          <w:color w:val="231F20"/>
        </w:rPr>
        <w:t>tâm</w:t>
      </w:r>
      <w:r>
        <w:rPr>
          <w:color w:val="231F20"/>
          <w:spacing w:val="-13"/>
        </w:rPr>
        <w:t> </w:t>
      </w:r>
      <w:r>
        <w:rPr>
          <w:color w:val="231F20"/>
        </w:rPr>
        <w:t>sở</w:t>
      </w:r>
      <w:r>
        <w:rPr>
          <w:color w:val="231F20"/>
          <w:spacing w:val="-13"/>
        </w:rPr>
        <w:t> </w:t>
      </w:r>
      <w:r>
        <w:rPr>
          <w:color w:val="231F20"/>
        </w:rPr>
        <w:t>tầm</w:t>
      </w:r>
      <w:r>
        <w:rPr>
          <w:color w:val="231F20"/>
          <w:spacing w:val="-13"/>
        </w:rPr>
        <w:t> </w:t>
      </w:r>
      <w:r>
        <w:rPr>
          <w:color w:val="231F20"/>
        </w:rPr>
        <w:t>không sinh khởi với ngũ song thức. Khi cái thấy sinh khởi, nó</w:t>
      </w:r>
      <w:r>
        <w:rPr>
          <w:color w:val="231F20"/>
          <w:spacing w:val="-2"/>
        </w:rPr>
        <w:t> </w:t>
      </w:r>
      <w:r>
        <w:rPr>
          <w:color w:val="231F20"/>
        </w:rPr>
        <w:t>thực</w:t>
      </w:r>
      <w:r>
        <w:rPr>
          <w:color w:val="231F20"/>
          <w:spacing w:val="-2"/>
        </w:rPr>
        <w:t> </w:t>
      </w:r>
      <w:r>
        <w:rPr>
          <w:color w:val="231F20"/>
        </w:rPr>
        <w:t>hiện</w:t>
      </w:r>
      <w:r>
        <w:rPr>
          <w:color w:val="231F20"/>
          <w:spacing w:val="-2"/>
        </w:rPr>
        <w:t> </w:t>
      </w:r>
      <w:r>
        <w:rPr>
          <w:color w:val="231F20"/>
        </w:rPr>
        <w:t>chức</w:t>
      </w:r>
      <w:r>
        <w:rPr>
          <w:color w:val="231F20"/>
          <w:spacing w:val="-2"/>
        </w:rPr>
        <w:t> </w:t>
      </w:r>
      <w:r>
        <w:rPr>
          <w:color w:val="231F20"/>
        </w:rPr>
        <w:t>năng</w:t>
      </w:r>
      <w:r>
        <w:rPr>
          <w:color w:val="231F20"/>
          <w:spacing w:val="-2"/>
        </w:rPr>
        <w:t> </w:t>
      </w:r>
      <w:r>
        <w:rPr>
          <w:color w:val="231F20"/>
        </w:rPr>
        <w:t>thấy</w:t>
      </w:r>
      <w:r>
        <w:rPr>
          <w:color w:val="231F20"/>
          <w:spacing w:val="-2"/>
        </w:rPr>
        <w:t> </w:t>
      </w:r>
      <w:r>
        <w:rPr>
          <w:color w:val="231F20"/>
        </w:rPr>
        <w:t>và</w:t>
      </w:r>
      <w:r>
        <w:rPr>
          <w:color w:val="231F20"/>
          <w:spacing w:val="-2"/>
        </w:rPr>
        <w:t> </w:t>
      </w:r>
      <w:r>
        <w:rPr>
          <w:color w:val="231F20"/>
        </w:rPr>
        <w:t>nó</w:t>
      </w:r>
      <w:r>
        <w:rPr>
          <w:color w:val="231F20"/>
          <w:spacing w:val="-2"/>
        </w:rPr>
        <w:t> </w:t>
      </w:r>
      <w:r>
        <w:rPr>
          <w:color w:val="231F20"/>
        </w:rPr>
        <w:t>thấy</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thị giác, cái thấy không cần tâm sở tầm để có thể thấy. Các tâm khác trong lộ trình nhãn môn cần tâm sở tầm để kinh nghiệm đối tượng thị giác, chúng không thấy</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Nhãn</w:t>
      </w:r>
      <w:r>
        <w:rPr>
          <w:color w:val="231F20"/>
          <w:spacing w:val="-4"/>
        </w:rPr>
        <w:t> </w:t>
      </w:r>
      <w:r>
        <w:rPr>
          <w:color w:val="231F20"/>
        </w:rPr>
        <w:t>môn</w:t>
      </w:r>
      <w:r>
        <w:rPr>
          <w:color w:val="231F20"/>
          <w:spacing w:val="-4"/>
        </w:rPr>
        <w:t> </w:t>
      </w:r>
      <w:r>
        <w:rPr>
          <w:color w:val="231F20"/>
        </w:rPr>
        <w:t>hướng</w:t>
      </w:r>
      <w:r>
        <w:rPr>
          <w:color w:val="231F20"/>
          <w:spacing w:val="-4"/>
        </w:rPr>
        <w:t> </w:t>
      </w:r>
      <w:r>
        <w:rPr>
          <w:color w:val="231F20"/>
        </w:rPr>
        <w:t>tâm</w:t>
      </w:r>
      <w:r>
        <w:rPr>
          <w:color w:val="231F20"/>
          <w:spacing w:val="-4"/>
        </w:rPr>
        <w:t> </w:t>
      </w:r>
      <w:r>
        <w:rPr>
          <w:color w:val="231F20"/>
        </w:rPr>
        <w:t>không</w:t>
      </w:r>
      <w:r>
        <w:rPr>
          <w:color w:val="231F20"/>
          <w:spacing w:val="-4"/>
        </w:rPr>
        <w:t> </w:t>
      </w:r>
      <w:r>
        <w:rPr>
          <w:color w:val="231F20"/>
        </w:rPr>
        <w:t>có</w:t>
      </w:r>
      <w:r>
        <w:rPr>
          <w:color w:val="231F20"/>
          <w:spacing w:val="-4"/>
        </w:rPr>
        <w:t> </w:t>
      </w:r>
      <w:r>
        <w:rPr>
          <w:color w:val="231F20"/>
        </w:rPr>
        <w:t>chức năng thấy, nó hướng tới đối tượng thị giác và vì vậy, nó</w:t>
      </w:r>
      <w:r>
        <w:rPr>
          <w:color w:val="231F20"/>
          <w:spacing w:val="-5"/>
        </w:rPr>
        <w:t> </w:t>
      </w:r>
      <w:r>
        <w:rPr>
          <w:color w:val="231F20"/>
        </w:rPr>
        <w:t>cần</w:t>
      </w:r>
      <w:r>
        <w:rPr>
          <w:color w:val="231F20"/>
          <w:spacing w:val="-5"/>
        </w:rPr>
        <w:t> </w:t>
      </w:r>
      <w:r>
        <w:rPr>
          <w:color w:val="231F20"/>
        </w:rPr>
        <w:t>tâm</w:t>
      </w:r>
      <w:r>
        <w:rPr>
          <w:color w:val="231F20"/>
          <w:spacing w:val="-4"/>
        </w:rPr>
        <w:t> </w:t>
      </w:r>
      <w:r>
        <w:rPr>
          <w:color w:val="231F20"/>
        </w:rPr>
        <w:t>sở</w:t>
      </w:r>
      <w:r>
        <w:rPr>
          <w:color w:val="231F20"/>
          <w:spacing w:val="-4"/>
        </w:rPr>
        <w:t> </w:t>
      </w:r>
      <w:r>
        <w:rPr>
          <w:color w:val="231F20"/>
        </w:rPr>
        <w:t>tầm</w:t>
      </w:r>
      <w:r>
        <w:rPr>
          <w:color w:val="231F20"/>
          <w:spacing w:val="-4"/>
        </w:rPr>
        <w:t> </w:t>
      </w:r>
      <w:r>
        <w:rPr>
          <w:color w:val="231F20"/>
        </w:rPr>
        <w:t>để</w:t>
      </w:r>
      <w:r>
        <w:rPr>
          <w:color w:val="231F20"/>
          <w:spacing w:val="-4"/>
        </w:rPr>
        <w:t> </w:t>
      </w:r>
      <w:r>
        <w:rPr>
          <w:color w:val="231F20"/>
        </w:rPr>
        <w:t>dẫn</w:t>
      </w:r>
      <w:r>
        <w:rPr>
          <w:color w:val="231F20"/>
          <w:spacing w:val="-5"/>
        </w:rPr>
        <w:t> </w:t>
      </w:r>
      <w:r>
        <w:rPr>
          <w:color w:val="231F20"/>
        </w:rPr>
        <w:t>đến</w:t>
      </w:r>
      <w:r>
        <w:rPr>
          <w:color w:val="231F20"/>
          <w:spacing w:val="-5"/>
        </w:rPr>
        <w:t> </w:t>
      </w:r>
      <w:r>
        <w:rPr>
          <w:color w:val="231F20"/>
        </w:rPr>
        <w:t>đối</w:t>
      </w:r>
      <w:r>
        <w:rPr>
          <w:color w:val="231F20"/>
          <w:spacing w:val="-4"/>
        </w:rPr>
        <w:t> </w:t>
      </w:r>
      <w:r>
        <w:rPr>
          <w:color w:val="231F20"/>
        </w:rPr>
        <w:t>tượng.</w:t>
      </w:r>
      <w:r>
        <w:rPr>
          <w:color w:val="231F20"/>
          <w:spacing w:val="-5"/>
        </w:rPr>
        <w:t> </w:t>
      </w:r>
      <w:r>
        <w:rPr>
          <w:color w:val="231F20"/>
        </w:rPr>
        <w:t>Cũng</w:t>
      </w:r>
      <w:r>
        <w:rPr>
          <w:color w:val="231F20"/>
          <w:spacing w:val="-5"/>
        </w:rPr>
        <w:t> </w:t>
      </w:r>
      <w:r>
        <w:rPr>
          <w:color w:val="231F20"/>
        </w:rPr>
        <w:t>tương tự với các tâm khác trong lộ trình. Đối với các lộ trình ngũ môn khác, ngũ song thức không cần tâm</w:t>
      </w:r>
      <w:r>
        <w:rPr>
          <w:color w:val="231F20"/>
          <w:spacing w:val="40"/>
        </w:rPr>
        <w:t> </w:t>
      </w:r>
      <w:r>
        <w:rPr>
          <w:color w:val="231F20"/>
        </w:rPr>
        <w:t>sở tầm để kinh nghiệm đối tượng nhưng tất cả các tâm còn lại của lộ trình đều phải có tâm sở tầm đồng sinh. Mọi tâm trong lộ trình ý môn cũng có tâm sở tầm đồng sinh.</w:t>
      </w:r>
    </w:p>
    <w:p>
      <w:pPr>
        <w:pStyle w:val="BodyText"/>
        <w:spacing w:line="252" w:lineRule="auto" w:before="127"/>
        <w:ind w:firstLine="396"/>
      </w:pPr>
      <w:r>
        <w:rPr>
          <w:color w:val="231F20"/>
        </w:rPr>
        <w:t>Tâm</w:t>
      </w:r>
      <w:r>
        <w:rPr>
          <w:color w:val="231F20"/>
          <w:spacing w:val="-10"/>
        </w:rPr>
        <w:t> </w:t>
      </w:r>
      <w:r>
        <w:rPr>
          <w:color w:val="231F20"/>
        </w:rPr>
        <w:t>sở</w:t>
      </w:r>
      <w:r>
        <w:rPr>
          <w:color w:val="231F20"/>
          <w:spacing w:val="-10"/>
        </w:rPr>
        <w:t> </w:t>
      </w:r>
      <w:r>
        <w:rPr>
          <w:color w:val="231F20"/>
        </w:rPr>
        <w:t>tầm</w:t>
      </w:r>
      <w:r>
        <w:rPr>
          <w:color w:val="231F20"/>
          <w:spacing w:val="-10"/>
        </w:rPr>
        <w:t> </w:t>
      </w:r>
      <w:r>
        <w:rPr>
          <w:color w:val="231F20"/>
        </w:rPr>
        <w:t>(vitakka)</w:t>
      </w:r>
      <w:r>
        <w:rPr>
          <w:color w:val="231F20"/>
          <w:spacing w:val="-10"/>
        </w:rPr>
        <w:t> </w:t>
      </w:r>
      <w:r>
        <w:rPr>
          <w:color w:val="231F20"/>
        </w:rPr>
        <w:t>không</w:t>
      </w:r>
      <w:r>
        <w:rPr>
          <w:color w:val="231F20"/>
          <w:spacing w:val="-10"/>
        </w:rPr>
        <w:t> </w:t>
      </w:r>
      <w:r>
        <w:rPr>
          <w:color w:val="231F20"/>
        </w:rPr>
        <w:t>chỉ</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với</w:t>
      </w:r>
      <w:r>
        <w:rPr>
          <w:color w:val="231F20"/>
          <w:spacing w:val="-10"/>
        </w:rPr>
        <w:t> </w:t>
      </w:r>
      <w:r>
        <w:rPr>
          <w:color w:val="231F20"/>
        </w:rPr>
        <w:t>các tâm trong lộ trình mà cả các tâm ngoài lộ trình: </w:t>
      </w:r>
      <w:r>
        <w:rPr>
          <w:color w:val="231F20"/>
        </w:rPr>
        <w:t>như tâm</w:t>
      </w:r>
      <w:r>
        <w:rPr>
          <w:color w:val="231F20"/>
          <w:spacing w:val="-7"/>
        </w:rPr>
        <w:t> </w:t>
      </w:r>
      <w:r>
        <w:rPr>
          <w:color w:val="231F20"/>
        </w:rPr>
        <w:t>tái</w:t>
      </w:r>
      <w:r>
        <w:rPr>
          <w:color w:val="231F20"/>
          <w:spacing w:val="-7"/>
        </w:rPr>
        <w:t> </w:t>
      </w:r>
      <w:r>
        <w:rPr>
          <w:color w:val="231F20"/>
        </w:rPr>
        <w:t>tục</w:t>
      </w:r>
      <w:r>
        <w:rPr>
          <w:color w:val="231F20"/>
          <w:spacing w:val="-7"/>
        </w:rPr>
        <w:t> </w:t>
      </w:r>
      <w:r>
        <w:rPr>
          <w:color w:val="231F20"/>
        </w:rPr>
        <w:t>(paṭisandhi-citta),</w:t>
      </w:r>
      <w:r>
        <w:rPr>
          <w:color w:val="231F20"/>
          <w:spacing w:val="-7"/>
        </w:rPr>
        <w:t> </w:t>
      </w:r>
      <w:r>
        <w:rPr>
          <w:color w:val="231F20"/>
        </w:rPr>
        <w:t>tâm</w:t>
      </w:r>
      <w:r>
        <w:rPr>
          <w:color w:val="231F20"/>
          <w:spacing w:val="-7"/>
        </w:rPr>
        <w:t> </w:t>
      </w:r>
      <w:r>
        <w:rPr>
          <w:color w:val="231F20"/>
        </w:rPr>
        <w:t>hộ</w:t>
      </w:r>
      <w:r>
        <w:rPr>
          <w:color w:val="231F20"/>
          <w:spacing w:val="-7"/>
        </w:rPr>
        <w:t> </w:t>
      </w:r>
      <w:r>
        <w:rPr>
          <w:color w:val="231F20"/>
        </w:rPr>
        <w:t>kiếp</w:t>
      </w:r>
      <w:r>
        <w:rPr>
          <w:color w:val="231F20"/>
          <w:spacing w:val="-7"/>
        </w:rPr>
        <w:t> </w:t>
      </w:r>
      <w:r>
        <w:rPr>
          <w:color w:val="231F20"/>
        </w:rPr>
        <w:t>(bhavaṅga-citta) và tâm tử (cuti-citta).</w:t>
      </w:r>
    </w:p>
    <w:p>
      <w:pPr>
        <w:pStyle w:val="BodyText"/>
        <w:spacing w:line="252" w:lineRule="auto" w:before="117"/>
        <w:ind w:firstLine="396"/>
      </w:pPr>
      <w:r>
        <w:rPr>
          <w:color w:val="231F20"/>
        </w:rPr>
        <w:t>Khi tâm sở tầm đồng sinh với tâm thiện, nó </w:t>
      </w:r>
      <w:r>
        <w:rPr>
          <w:color w:val="231F20"/>
        </w:rPr>
        <w:t>cũng là</w:t>
      </w:r>
      <w:r>
        <w:rPr>
          <w:color w:val="231F20"/>
          <w:spacing w:val="12"/>
        </w:rPr>
        <w:t> </w:t>
      </w:r>
      <w:r>
        <w:rPr>
          <w:color w:val="231F20"/>
        </w:rPr>
        <w:t>thiện,</w:t>
      </w:r>
      <w:r>
        <w:rPr>
          <w:color w:val="231F20"/>
          <w:spacing w:val="12"/>
        </w:rPr>
        <w:t> </w:t>
      </w:r>
      <w:r>
        <w:rPr>
          <w:color w:val="231F20"/>
        </w:rPr>
        <w:t>và</w:t>
      </w:r>
      <w:r>
        <w:rPr>
          <w:color w:val="231F20"/>
          <w:spacing w:val="12"/>
        </w:rPr>
        <w:t> </w:t>
      </w:r>
      <w:r>
        <w:rPr>
          <w:color w:val="231F20"/>
        </w:rPr>
        <w:t>khi</w:t>
      </w:r>
      <w:r>
        <w:rPr>
          <w:color w:val="231F20"/>
          <w:spacing w:val="12"/>
        </w:rPr>
        <w:t> </w:t>
      </w:r>
      <w:r>
        <w:rPr>
          <w:color w:val="231F20"/>
        </w:rPr>
        <w:t>đồng</w:t>
      </w:r>
      <w:r>
        <w:rPr>
          <w:color w:val="231F20"/>
          <w:spacing w:val="12"/>
        </w:rPr>
        <w:t> </w:t>
      </w:r>
      <w:r>
        <w:rPr>
          <w:color w:val="231F20"/>
        </w:rPr>
        <w:t>sinh</w:t>
      </w:r>
      <w:r>
        <w:rPr>
          <w:color w:val="231F20"/>
          <w:spacing w:val="12"/>
        </w:rPr>
        <w:t> </w:t>
      </w:r>
      <w:r>
        <w:rPr>
          <w:color w:val="231F20"/>
        </w:rPr>
        <w:t>với</w:t>
      </w:r>
      <w:r>
        <w:rPr>
          <w:color w:val="231F20"/>
          <w:spacing w:val="12"/>
        </w:rPr>
        <w:t> </w:t>
      </w:r>
      <w:r>
        <w:rPr>
          <w:color w:val="231F20"/>
        </w:rPr>
        <w:t>tâm</w:t>
      </w:r>
      <w:r>
        <w:rPr>
          <w:color w:val="231F20"/>
          <w:spacing w:val="12"/>
        </w:rPr>
        <w:t> </w:t>
      </w:r>
      <w:r>
        <w:rPr>
          <w:color w:val="231F20"/>
        </w:rPr>
        <w:t>bất</w:t>
      </w:r>
      <w:r>
        <w:rPr>
          <w:color w:val="231F20"/>
          <w:spacing w:val="12"/>
        </w:rPr>
        <w:t> </w:t>
      </w:r>
      <w:r>
        <w:rPr>
          <w:color w:val="231F20"/>
        </w:rPr>
        <w:t>thiện</w:t>
      </w:r>
      <w:r>
        <w:rPr>
          <w:color w:val="231F20"/>
          <w:spacing w:val="12"/>
        </w:rPr>
        <w:t> </w:t>
      </w:r>
      <w:r>
        <w:rPr>
          <w:color w:val="231F20"/>
        </w:rPr>
        <w:t>thì</w:t>
      </w:r>
      <w:r>
        <w:rPr>
          <w:color w:val="231F20"/>
          <w:spacing w:val="12"/>
        </w:rPr>
        <w:t> </w:t>
      </w:r>
      <w:r>
        <w:rPr>
          <w:color w:val="231F20"/>
        </w:rPr>
        <w:t>nó</w:t>
      </w:r>
      <w:r>
        <w:rPr>
          <w:color w:val="231F20"/>
          <w:spacing w:val="12"/>
        </w:rPr>
        <w:t> </w:t>
      </w:r>
      <w:r>
        <w:rPr>
          <w:color w:val="231F20"/>
          <w:spacing w:val="-5"/>
        </w:rPr>
        <w:t>là</w:t>
      </w:r>
    </w:p>
    <w:p>
      <w:pPr>
        <w:pStyle w:val="BodyText"/>
        <w:spacing w:after="0" w:line="252" w:lineRule="auto"/>
        <w:sectPr>
          <w:pgSz w:w="7660" w:h="11630"/>
          <w:pgMar w:header="779" w:footer="0" w:top="1100" w:bottom="280" w:left="850" w:right="850"/>
        </w:sectPr>
      </w:pPr>
    </w:p>
    <w:p>
      <w:pPr>
        <w:pStyle w:val="BodyText"/>
        <w:spacing w:line="256" w:lineRule="auto"/>
      </w:pPr>
      <w:r>
        <w:rPr>
          <w:color w:val="231F20"/>
        </w:rPr>
        <w:t>bất thiện. Khi không hướng tới thiện pháp, chúng </w:t>
      </w:r>
      <w:r>
        <w:rPr>
          <w:color w:val="231F20"/>
        </w:rPr>
        <w:t>ta sẽ</w:t>
      </w:r>
      <w:r>
        <w:rPr>
          <w:color w:val="231F20"/>
          <w:spacing w:val="-14"/>
        </w:rPr>
        <w:t> </w:t>
      </w:r>
      <w:r>
        <w:rPr>
          <w:color w:val="231F20"/>
        </w:rPr>
        <w:t>hành</w:t>
      </w:r>
      <w:r>
        <w:rPr>
          <w:color w:val="231F20"/>
          <w:spacing w:val="-14"/>
        </w:rPr>
        <w:t> </w:t>
      </w:r>
      <w:r>
        <w:rPr>
          <w:color w:val="231F20"/>
        </w:rPr>
        <w:t>động,</w:t>
      </w:r>
      <w:r>
        <w:rPr>
          <w:color w:val="231F20"/>
          <w:spacing w:val="-14"/>
        </w:rPr>
        <w:t> </w:t>
      </w:r>
      <w:r>
        <w:rPr>
          <w:color w:val="231F20"/>
        </w:rPr>
        <w:t>nói</w:t>
      </w:r>
      <w:r>
        <w:rPr>
          <w:color w:val="231F20"/>
          <w:spacing w:val="-14"/>
        </w:rPr>
        <w:t> </w:t>
      </w:r>
      <w:r>
        <w:rPr>
          <w:color w:val="231F20"/>
        </w:rPr>
        <w:t>năng</w:t>
      </w:r>
      <w:r>
        <w:rPr>
          <w:color w:val="231F20"/>
          <w:spacing w:val="-14"/>
        </w:rPr>
        <w:t> </w:t>
      </w:r>
      <w:r>
        <w:rPr>
          <w:color w:val="231F20"/>
        </w:rPr>
        <w:t>hay</w:t>
      </w:r>
      <w:r>
        <w:rPr>
          <w:color w:val="231F20"/>
          <w:spacing w:val="-14"/>
        </w:rPr>
        <w:t> </w:t>
      </w:r>
      <w:r>
        <w:rPr>
          <w:color w:val="231F20"/>
        </w:rPr>
        <w:t>suy</w:t>
      </w:r>
      <w:r>
        <w:rPr>
          <w:color w:val="231F20"/>
          <w:spacing w:val="-14"/>
        </w:rPr>
        <w:t> </w:t>
      </w:r>
      <w:r>
        <w:rPr>
          <w:color w:val="231F20"/>
        </w:rPr>
        <w:t>nghĩ</w:t>
      </w:r>
      <w:r>
        <w:rPr>
          <w:color w:val="231F20"/>
          <w:spacing w:val="-14"/>
        </w:rPr>
        <w:t> </w:t>
      </w:r>
      <w:r>
        <w:rPr>
          <w:color w:val="231F20"/>
        </w:rPr>
        <w:t>với</w:t>
      </w:r>
      <w:r>
        <w:rPr>
          <w:color w:val="231F20"/>
          <w:spacing w:val="-14"/>
        </w:rPr>
        <w:t> </w:t>
      </w:r>
      <w:r>
        <w:rPr>
          <w:color w:val="231F20"/>
        </w:rPr>
        <w:t>tâm</w:t>
      </w:r>
      <w:r>
        <w:rPr>
          <w:color w:val="231F20"/>
          <w:spacing w:val="-14"/>
        </w:rPr>
        <w:t> </w:t>
      </w:r>
      <w:r>
        <w:rPr>
          <w:color w:val="231F20"/>
        </w:rPr>
        <w:t>bất</w:t>
      </w:r>
      <w:r>
        <w:rPr>
          <w:color w:val="231F20"/>
          <w:spacing w:val="-14"/>
        </w:rPr>
        <w:t> </w:t>
      </w:r>
      <w:r>
        <w:rPr>
          <w:color w:val="231F20"/>
        </w:rPr>
        <w:t>thiện và</w:t>
      </w:r>
      <w:r>
        <w:rPr>
          <w:color w:val="231F20"/>
          <w:spacing w:val="-8"/>
        </w:rPr>
        <w:t> </w:t>
      </w:r>
      <w:r>
        <w:rPr>
          <w:color w:val="231F20"/>
        </w:rPr>
        <w:t>tâm</w:t>
      </w:r>
      <w:r>
        <w:rPr>
          <w:color w:val="231F20"/>
          <w:spacing w:val="-8"/>
        </w:rPr>
        <w:t> </w:t>
      </w:r>
      <w:r>
        <w:rPr>
          <w:color w:val="231F20"/>
        </w:rPr>
        <w:t>sở</w:t>
      </w:r>
      <w:r>
        <w:rPr>
          <w:color w:val="231F20"/>
          <w:spacing w:val="-8"/>
        </w:rPr>
        <w:t> </w:t>
      </w:r>
      <w:r>
        <w:rPr>
          <w:color w:val="231F20"/>
        </w:rPr>
        <w:t>tầm</w:t>
      </w:r>
      <w:r>
        <w:rPr>
          <w:color w:val="231F20"/>
          <w:spacing w:val="-8"/>
        </w:rPr>
        <w:t> </w:t>
      </w:r>
      <w:r>
        <w:rPr>
          <w:color w:val="231F20"/>
        </w:rPr>
        <w:t>đồng</w:t>
      </w:r>
      <w:r>
        <w:rPr>
          <w:color w:val="231F20"/>
          <w:spacing w:val="-8"/>
        </w:rPr>
        <w:t> </w:t>
      </w:r>
      <w:r>
        <w:rPr>
          <w:color w:val="231F20"/>
        </w:rPr>
        <w:t>sinh</w:t>
      </w:r>
      <w:r>
        <w:rPr>
          <w:color w:val="231F20"/>
          <w:spacing w:val="-8"/>
        </w:rPr>
        <w:t> </w:t>
      </w:r>
      <w:r>
        <w:rPr>
          <w:color w:val="231F20"/>
        </w:rPr>
        <w:t>với</w:t>
      </w:r>
      <w:r>
        <w:rPr>
          <w:color w:val="231F20"/>
          <w:spacing w:val="-8"/>
        </w:rPr>
        <w:t> </w:t>
      </w:r>
      <w:r>
        <w:rPr>
          <w:color w:val="231F20"/>
        </w:rPr>
        <w:t>tâm</w:t>
      </w:r>
      <w:r>
        <w:rPr>
          <w:color w:val="231F20"/>
          <w:spacing w:val="-8"/>
        </w:rPr>
        <w:t> </w:t>
      </w:r>
      <w:r>
        <w:rPr>
          <w:color w:val="231F20"/>
        </w:rPr>
        <w:t>ấy</w:t>
      </w:r>
      <w:r>
        <w:rPr>
          <w:color w:val="231F20"/>
          <w:spacing w:val="-8"/>
        </w:rPr>
        <w:t> </w:t>
      </w:r>
      <w:r>
        <w:rPr>
          <w:color w:val="231F20"/>
        </w:rPr>
        <w:t>cũng</w:t>
      </w:r>
      <w:r>
        <w:rPr>
          <w:color w:val="231F20"/>
          <w:spacing w:val="-8"/>
        </w:rPr>
        <w:t> </w:t>
      </w:r>
      <w:r>
        <w:rPr>
          <w:color w:val="231F20"/>
        </w:rPr>
        <w:t>là</w:t>
      </w:r>
      <w:r>
        <w:rPr>
          <w:color w:val="231F20"/>
          <w:spacing w:val="-8"/>
        </w:rPr>
        <w:t> </w:t>
      </w:r>
      <w:r>
        <w:rPr>
          <w:color w:val="231F20"/>
        </w:rPr>
        <w:t>bất</w:t>
      </w:r>
      <w:r>
        <w:rPr>
          <w:color w:val="231F20"/>
          <w:spacing w:val="-8"/>
        </w:rPr>
        <w:t> </w:t>
      </w:r>
      <w:r>
        <w:rPr>
          <w:color w:val="231F20"/>
        </w:rPr>
        <w:t>thiện. Chúng</w:t>
      </w:r>
      <w:r>
        <w:rPr>
          <w:color w:val="231F20"/>
          <w:spacing w:val="-5"/>
        </w:rPr>
        <w:t> </w:t>
      </w:r>
      <w:r>
        <w:rPr>
          <w:color w:val="231F20"/>
        </w:rPr>
        <w:t>ta</w:t>
      </w:r>
      <w:r>
        <w:rPr>
          <w:color w:val="231F20"/>
          <w:spacing w:val="-5"/>
        </w:rPr>
        <w:t> </w:t>
      </w:r>
      <w:r>
        <w:rPr>
          <w:color w:val="231F20"/>
        </w:rPr>
        <w:t>ít</w:t>
      </w:r>
      <w:r>
        <w:rPr>
          <w:color w:val="231F20"/>
          <w:spacing w:val="-5"/>
        </w:rPr>
        <w:t> </w:t>
      </w:r>
      <w:r>
        <w:rPr>
          <w:color w:val="231F20"/>
        </w:rPr>
        <w:t>khi</w:t>
      </w:r>
      <w:r>
        <w:rPr>
          <w:color w:val="231F20"/>
          <w:spacing w:val="-5"/>
        </w:rPr>
        <w:t> </w:t>
      </w:r>
      <w:r>
        <w:rPr>
          <w:color w:val="231F20"/>
        </w:rPr>
        <w:t>thực</w:t>
      </w:r>
      <w:r>
        <w:rPr>
          <w:color w:val="231F20"/>
          <w:spacing w:val="-5"/>
        </w:rPr>
        <w:t> </w:t>
      </w:r>
      <w:r>
        <w:rPr>
          <w:color w:val="231F20"/>
        </w:rPr>
        <w:t>hiện</w:t>
      </w:r>
      <w:r>
        <w:rPr>
          <w:color w:val="231F20"/>
          <w:spacing w:val="-5"/>
        </w:rPr>
        <w:t> </w:t>
      </w:r>
      <w:r>
        <w:rPr>
          <w:color w:val="231F20"/>
        </w:rPr>
        <w:t>bố</w:t>
      </w:r>
      <w:r>
        <w:rPr>
          <w:color w:val="231F20"/>
          <w:spacing w:val="-5"/>
        </w:rPr>
        <w:t> </w:t>
      </w:r>
      <w:r>
        <w:rPr>
          <w:color w:val="231F20"/>
        </w:rPr>
        <w:t>thí-cúng</w:t>
      </w:r>
      <w:r>
        <w:rPr>
          <w:color w:val="231F20"/>
          <w:spacing w:val="-5"/>
        </w:rPr>
        <w:t> </w:t>
      </w:r>
      <w:r>
        <w:rPr>
          <w:color w:val="231F20"/>
        </w:rPr>
        <w:t>dường,</w:t>
      </w:r>
      <w:r>
        <w:rPr>
          <w:color w:val="231F20"/>
          <w:spacing w:val="-5"/>
        </w:rPr>
        <w:t> </w:t>
      </w:r>
      <w:r>
        <w:rPr>
          <w:color w:val="231F20"/>
        </w:rPr>
        <w:t>giữ</w:t>
      </w:r>
      <w:r>
        <w:rPr>
          <w:color w:val="231F20"/>
          <w:spacing w:val="-5"/>
        </w:rPr>
        <w:t> </w:t>
      </w:r>
      <w:r>
        <w:rPr>
          <w:color w:val="231F20"/>
        </w:rPr>
        <w:t>giới hay</w:t>
      </w:r>
      <w:r>
        <w:rPr>
          <w:color w:val="231F20"/>
          <w:spacing w:val="-11"/>
        </w:rPr>
        <w:t> </w:t>
      </w:r>
      <w:r>
        <w:rPr>
          <w:color w:val="231F20"/>
        </w:rPr>
        <w:t>phát</w:t>
      </w:r>
      <w:r>
        <w:rPr>
          <w:color w:val="231F20"/>
          <w:spacing w:val="-11"/>
        </w:rPr>
        <w:t> </w:t>
      </w:r>
      <w:r>
        <w:rPr>
          <w:color w:val="231F20"/>
        </w:rPr>
        <w:t>triển</w:t>
      </w:r>
      <w:r>
        <w:rPr>
          <w:color w:val="231F20"/>
          <w:spacing w:val="-11"/>
        </w:rPr>
        <w:t> </w:t>
      </w:r>
      <w:r>
        <w:rPr>
          <w:color w:val="231F20"/>
        </w:rPr>
        <w:t>tâm</w:t>
      </w:r>
      <w:r>
        <w:rPr>
          <w:color w:val="231F20"/>
          <w:spacing w:val="-11"/>
        </w:rPr>
        <w:t> </w:t>
      </w:r>
      <w:r>
        <w:rPr>
          <w:color w:val="231F20"/>
        </w:rPr>
        <w:t>trí.</w:t>
      </w:r>
      <w:r>
        <w:rPr>
          <w:color w:val="231F20"/>
          <w:spacing w:val="-11"/>
        </w:rPr>
        <w:t> </w:t>
      </w:r>
      <w:r>
        <w:rPr>
          <w:color w:val="231F20"/>
        </w:rPr>
        <w:t>Có</w:t>
      </w:r>
      <w:r>
        <w:rPr>
          <w:color w:val="231F20"/>
          <w:spacing w:val="-11"/>
        </w:rPr>
        <w:t> </w:t>
      </w:r>
      <w:r>
        <w:rPr>
          <w:color w:val="231F20"/>
        </w:rPr>
        <w:t>nhiều</w:t>
      </w:r>
      <w:r>
        <w:rPr>
          <w:color w:val="231F20"/>
          <w:spacing w:val="-11"/>
        </w:rPr>
        <w:t> </w:t>
      </w:r>
      <w:r>
        <w:rPr>
          <w:color w:val="231F20"/>
        </w:rPr>
        <w:t>tâm</w:t>
      </w:r>
      <w:r>
        <w:rPr>
          <w:color w:val="231F20"/>
          <w:spacing w:val="-11"/>
        </w:rPr>
        <w:t> </w:t>
      </w:r>
      <w:r>
        <w:rPr>
          <w:color w:val="231F20"/>
        </w:rPr>
        <w:t>bất</w:t>
      </w:r>
      <w:r>
        <w:rPr>
          <w:color w:val="231F20"/>
          <w:spacing w:val="-11"/>
        </w:rPr>
        <w:t> </w:t>
      </w:r>
      <w:r>
        <w:rPr>
          <w:color w:val="231F20"/>
        </w:rPr>
        <w:t>thiện</w:t>
      </w:r>
      <w:r>
        <w:rPr>
          <w:color w:val="231F20"/>
          <w:spacing w:val="-11"/>
        </w:rPr>
        <w:t> </w:t>
      </w:r>
      <w:r>
        <w:rPr>
          <w:color w:val="231F20"/>
        </w:rPr>
        <w:t>hơn</w:t>
      </w:r>
      <w:r>
        <w:rPr>
          <w:color w:val="231F20"/>
          <w:spacing w:val="-11"/>
        </w:rPr>
        <w:t> </w:t>
      </w:r>
      <w:r>
        <w:rPr>
          <w:color w:val="231F20"/>
        </w:rPr>
        <w:t>tâm thiện trong cuộc sống của chúng ta, như vậy tâm bất thiện chắc chắn sẽ còn sinh khởi rất thường xuyên. Khi ta dính mắc với đối tượng khả ái, có tâm sở tầm bất thiện “áp” vào đối tượng. Hay kể cả khi chỉ hơi khó chịu với điều gì không như ý, chắc chắn có tâm căn</w:t>
      </w:r>
      <w:r>
        <w:rPr>
          <w:color w:val="231F20"/>
          <w:spacing w:val="-8"/>
        </w:rPr>
        <w:t> </w:t>
      </w:r>
      <w:r>
        <w:rPr>
          <w:color w:val="231F20"/>
        </w:rPr>
        <w:t>sân</w:t>
      </w:r>
      <w:r>
        <w:rPr>
          <w:color w:val="231F20"/>
          <w:spacing w:val="-8"/>
        </w:rPr>
        <w:t> </w:t>
      </w:r>
      <w:r>
        <w:rPr>
          <w:color w:val="231F20"/>
        </w:rPr>
        <w:t>sinh</w:t>
      </w:r>
      <w:r>
        <w:rPr>
          <w:color w:val="231F20"/>
          <w:spacing w:val="-8"/>
        </w:rPr>
        <w:t> </w:t>
      </w:r>
      <w:r>
        <w:rPr>
          <w:color w:val="231F20"/>
        </w:rPr>
        <w:t>kèm</w:t>
      </w:r>
      <w:r>
        <w:rPr>
          <w:color w:val="231F20"/>
          <w:spacing w:val="-8"/>
        </w:rPr>
        <w:t> </w:t>
      </w:r>
      <w:r>
        <w:rPr>
          <w:color w:val="231F20"/>
        </w:rPr>
        <w:t>tâm</w:t>
      </w:r>
      <w:r>
        <w:rPr>
          <w:color w:val="231F20"/>
          <w:spacing w:val="-8"/>
        </w:rPr>
        <w:t> </w:t>
      </w:r>
      <w:r>
        <w:rPr>
          <w:color w:val="231F20"/>
        </w:rPr>
        <w:t>sở</w:t>
      </w:r>
      <w:r>
        <w:rPr>
          <w:color w:val="231F20"/>
          <w:spacing w:val="-7"/>
        </w:rPr>
        <w:t> </w:t>
      </w:r>
      <w:r>
        <w:rPr>
          <w:color w:val="231F20"/>
        </w:rPr>
        <w:t>tầm</w:t>
      </w:r>
      <w:r>
        <w:rPr>
          <w:color w:val="231F20"/>
          <w:spacing w:val="-8"/>
        </w:rPr>
        <w:t> </w:t>
      </w:r>
      <w:r>
        <w:rPr>
          <w:color w:val="231F20"/>
        </w:rPr>
        <w:t>bất</w:t>
      </w:r>
      <w:r>
        <w:rPr>
          <w:color w:val="231F20"/>
          <w:spacing w:val="-8"/>
        </w:rPr>
        <w:t> </w:t>
      </w:r>
      <w:r>
        <w:rPr>
          <w:color w:val="231F20"/>
        </w:rPr>
        <w:t>thiện</w:t>
      </w:r>
      <w:r>
        <w:rPr>
          <w:color w:val="231F20"/>
          <w:spacing w:val="-8"/>
        </w:rPr>
        <w:t> </w:t>
      </w:r>
      <w:r>
        <w:rPr>
          <w:color w:val="231F20"/>
        </w:rPr>
        <w:t>thực</w:t>
      </w:r>
      <w:r>
        <w:rPr>
          <w:color w:val="231F20"/>
          <w:spacing w:val="-8"/>
        </w:rPr>
        <w:t> </w:t>
      </w:r>
      <w:r>
        <w:rPr>
          <w:color w:val="231F20"/>
        </w:rPr>
        <w:t>hiện</w:t>
      </w:r>
      <w:r>
        <w:rPr>
          <w:color w:val="231F20"/>
          <w:spacing w:val="-8"/>
        </w:rPr>
        <w:t> </w:t>
      </w:r>
      <w:r>
        <w:rPr>
          <w:color w:val="231F20"/>
        </w:rPr>
        <w:t>chức năng</w:t>
      </w:r>
      <w:r>
        <w:rPr>
          <w:color w:val="231F20"/>
          <w:spacing w:val="-14"/>
        </w:rPr>
        <w:t> </w:t>
      </w:r>
      <w:r>
        <w:rPr>
          <w:color w:val="231F20"/>
        </w:rPr>
        <w:t>của</w:t>
      </w:r>
      <w:r>
        <w:rPr>
          <w:color w:val="231F20"/>
          <w:spacing w:val="-14"/>
        </w:rPr>
        <w:t> </w:t>
      </w:r>
      <w:r>
        <w:rPr>
          <w:color w:val="231F20"/>
        </w:rPr>
        <w:t>nó.</w:t>
      </w:r>
      <w:r>
        <w:rPr>
          <w:color w:val="231F20"/>
          <w:spacing w:val="-14"/>
        </w:rPr>
        <w:t> </w:t>
      </w:r>
      <w:r>
        <w:rPr>
          <w:color w:val="231F20"/>
        </w:rPr>
        <w:t>Kinh</w:t>
      </w:r>
      <w:r>
        <w:rPr>
          <w:color w:val="231F20"/>
          <w:spacing w:val="-14"/>
        </w:rPr>
        <w:t> </w:t>
      </w:r>
      <w:r>
        <w:rPr>
          <w:color w:val="231F20"/>
        </w:rPr>
        <w:t>điển</w:t>
      </w:r>
      <w:r>
        <w:rPr>
          <w:color w:val="231F20"/>
          <w:spacing w:val="-14"/>
        </w:rPr>
        <w:t> </w:t>
      </w:r>
      <w:r>
        <w:rPr>
          <w:color w:val="231F20"/>
        </w:rPr>
        <w:t>có</w:t>
      </w:r>
      <w:r>
        <w:rPr>
          <w:color w:val="231F20"/>
          <w:spacing w:val="-14"/>
        </w:rPr>
        <w:t> </w:t>
      </w:r>
      <w:r>
        <w:rPr>
          <w:color w:val="231F20"/>
        </w:rPr>
        <w:t>nhắc</w:t>
      </w:r>
      <w:r>
        <w:rPr>
          <w:color w:val="231F20"/>
          <w:spacing w:val="-14"/>
        </w:rPr>
        <w:t> </w:t>
      </w:r>
      <w:r>
        <w:rPr>
          <w:color w:val="231F20"/>
        </w:rPr>
        <w:t>đến</w:t>
      </w:r>
      <w:r>
        <w:rPr>
          <w:color w:val="231F20"/>
          <w:spacing w:val="-14"/>
        </w:rPr>
        <w:t> </w:t>
      </w:r>
      <w:r>
        <w:rPr>
          <w:color w:val="231F20"/>
        </w:rPr>
        <w:t>cụ</w:t>
      </w:r>
      <w:r>
        <w:rPr>
          <w:color w:val="231F20"/>
          <w:spacing w:val="-14"/>
        </w:rPr>
        <w:t> </w:t>
      </w:r>
      <w:r>
        <w:rPr>
          <w:color w:val="231F20"/>
        </w:rPr>
        <w:t>thể</w:t>
      </w:r>
      <w:r>
        <w:rPr>
          <w:color w:val="231F20"/>
          <w:spacing w:val="-14"/>
        </w:rPr>
        <w:t> </w:t>
      </w:r>
      <w:r>
        <w:rPr>
          <w:color w:val="231F20"/>
        </w:rPr>
        <w:t>ba</w:t>
      </w:r>
      <w:r>
        <w:rPr>
          <w:color w:val="231F20"/>
          <w:spacing w:val="-14"/>
        </w:rPr>
        <w:t> </w:t>
      </w:r>
      <w:r>
        <w:rPr>
          <w:color w:val="231F20"/>
        </w:rPr>
        <w:t>loại</w:t>
      </w:r>
      <w:r>
        <w:rPr>
          <w:color w:val="231F20"/>
          <w:spacing w:val="-14"/>
        </w:rPr>
        <w:t> </w:t>
      </w:r>
      <w:r>
        <w:rPr>
          <w:color w:val="231F20"/>
        </w:rPr>
        <w:t>tâm sở tầm bất thiện là:</w:t>
      </w:r>
    </w:p>
    <w:p>
      <w:pPr>
        <w:pStyle w:val="BodyText"/>
        <w:spacing w:before="95"/>
        <w:ind w:left="510" w:right="0"/>
        <w:jc w:val="left"/>
      </w:pPr>
      <w:r>
        <w:rPr>
          <w:rFonts w:ascii="Consolas" w:hAnsi="Consolas"/>
          <w:color w:val="231F20"/>
        </w:rPr>
        <w:t>.</w:t>
      </w:r>
      <w:r>
        <w:rPr>
          <w:rFonts w:ascii="Consolas" w:hAnsi="Consolas"/>
          <w:color w:val="231F20"/>
          <w:spacing w:val="10"/>
        </w:rPr>
        <w:t> </w:t>
      </w:r>
      <w:r>
        <w:rPr>
          <w:color w:val="231F20"/>
        </w:rPr>
        <w:t>Dục</w:t>
      </w:r>
      <w:r>
        <w:rPr>
          <w:color w:val="231F20"/>
          <w:spacing w:val="-1"/>
        </w:rPr>
        <w:t> </w:t>
      </w:r>
      <w:r>
        <w:rPr>
          <w:color w:val="231F20"/>
        </w:rPr>
        <w:t>tầm (kāma-</w:t>
      </w:r>
      <w:r>
        <w:rPr>
          <w:color w:val="231F20"/>
          <w:spacing w:val="-2"/>
        </w:rPr>
        <w:t>vitakka)</w:t>
      </w:r>
    </w:p>
    <w:p>
      <w:pPr>
        <w:pStyle w:val="BodyText"/>
        <w:spacing w:before="124"/>
        <w:ind w:left="510" w:right="0"/>
        <w:jc w:val="left"/>
      </w:pPr>
      <w:r>
        <w:rPr>
          <w:rFonts w:ascii="Consolas" w:hAnsi="Consolas"/>
          <w:color w:val="231F20"/>
        </w:rPr>
        <w:t>.</w:t>
      </w:r>
      <w:r>
        <w:rPr>
          <w:rFonts w:ascii="Consolas" w:hAnsi="Consolas"/>
          <w:color w:val="231F20"/>
          <w:spacing w:val="10"/>
        </w:rPr>
        <w:t> </w:t>
      </w:r>
      <w:r>
        <w:rPr>
          <w:color w:val="231F20"/>
        </w:rPr>
        <w:t>Sân</w:t>
      </w:r>
      <w:r>
        <w:rPr>
          <w:color w:val="231F20"/>
          <w:spacing w:val="-1"/>
        </w:rPr>
        <w:t> </w:t>
      </w:r>
      <w:r>
        <w:rPr>
          <w:color w:val="231F20"/>
        </w:rPr>
        <w:t>tầm (vyāpāda-</w:t>
      </w:r>
      <w:r>
        <w:rPr>
          <w:color w:val="231F20"/>
          <w:spacing w:val="-2"/>
        </w:rPr>
        <w:t>vitakka)</w:t>
      </w:r>
    </w:p>
    <w:p>
      <w:pPr>
        <w:pStyle w:val="BodyText"/>
        <w:spacing w:before="124"/>
        <w:ind w:left="510" w:right="0"/>
        <w:jc w:val="left"/>
      </w:pPr>
      <w:r>
        <w:rPr>
          <w:rFonts w:ascii="Consolas" w:hAnsi="Consolas"/>
          <w:color w:val="231F20"/>
        </w:rPr>
        <w:t>.</w:t>
      </w:r>
      <w:r>
        <w:rPr>
          <w:rFonts w:ascii="Consolas" w:hAnsi="Consolas"/>
          <w:color w:val="231F20"/>
          <w:spacing w:val="10"/>
        </w:rPr>
        <w:t> </w:t>
      </w:r>
      <w:r>
        <w:rPr>
          <w:color w:val="231F20"/>
        </w:rPr>
        <w:t>Hại</w:t>
      </w:r>
      <w:r>
        <w:rPr>
          <w:color w:val="231F20"/>
          <w:spacing w:val="-1"/>
        </w:rPr>
        <w:t> </w:t>
      </w:r>
      <w:r>
        <w:rPr>
          <w:color w:val="231F20"/>
        </w:rPr>
        <w:t>tầm (vihiṁsā-</w:t>
      </w:r>
      <w:r>
        <w:rPr>
          <w:color w:val="231F20"/>
          <w:spacing w:val="-2"/>
        </w:rPr>
        <w:t>vitakka)</w:t>
      </w:r>
    </w:p>
    <w:p>
      <w:pPr>
        <w:pStyle w:val="BodyText"/>
        <w:spacing w:line="256" w:lineRule="auto" w:before="125"/>
        <w:ind w:firstLine="396"/>
      </w:pPr>
      <w:r>
        <w:rPr>
          <w:color w:val="231F20"/>
        </w:rPr>
        <w:t>Chúng ta đọc trong “</w:t>
      </w:r>
      <w:r>
        <w:rPr>
          <w:i/>
          <w:color w:val="231F20"/>
        </w:rPr>
        <w:t>Kinh Song Tầm</w:t>
      </w:r>
      <w:r>
        <w:rPr>
          <w:color w:val="231F20"/>
        </w:rPr>
        <w:t>” (</w:t>
      </w:r>
      <w:r>
        <w:rPr>
          <w:i/>
          <w:color w:val="231F20"/>
        </w:rPr>
        <w:t>Trung Bộ</w:t>
      </w:r>
      <w:r>
        <w:rPr>
          <w:i/>
          <w:color w:val="231F20"/>
        </w:rPr>
        <w:t> Kinh</w:t>
      </w:r>
      <w:r>
        <w:rPr>
          <w:color w:val="231F20"/>
        </w:rPr>
        <w:t>, Tập I, số 19) rằng, Đức Phật khi còn là một vị Bồ</w:t>
      </w:r>
      <w:r>
        <w:rPr>
          <w:color w:val="231F20"/>
          <w:spacing w:val="-9"/>
        </w:rPr>
        <w:t> </w:t>
      </w:r>
      <w:r>
        <w:rPr>
          <w:color w:val="231F20"/>
        </w:rPr>
        <w:t>tát</w:t>
      </w:r>
      <w:r>
        <w:rPr>
          <w:color w:val="231F20"/>
          <w:spacing w:val="-10"/>
        </w:rPr>
        <w:t> </w:t>
      </w:r>
      <w:r>
        <w:rPr>
          <w:color w:val="231F20"/>
        </w:rPr>
        <w:t>đã</w:t>
      </w:r>
      <w:r>
        <w:rPr>
          <w:color w:val="231F20"/>
          <w:spacing w:val="-9"/>
        </w:rPr>
        <w:t> </w:t>
      </w:r>
      <w:r>
        <w:rPr>
          <w:color w:val="231F20"/>
        </w:rPr>
        <w:t>suy</w:t>
      </w:r>
      <w:r>
        <w:rPr>
          <w:color w:val="231F20"/>
          <w:spacing w:val="-9"/>
        </w:rPr>
        <w:t> </w:t>
      </w:r>
      <w:r>
        <w:rPr>
          <w:color w:val="231F20"/>
        </w:rPr>
        <w:t>xét</w:t>
      </w:r>
      <w:r>
        <w:rPr>
          <w:color w:val="231F20"/>
          <w:spacing w:val="-9"/>
        </w:rPr>
        <w:t> </w:t>
      </w:r>
      <w:r>
        <w:rPr>
          <w:color w:val="231F20"/>
        </w:rPr>
        <w:t>về</w:t>
      </w:r>
      <w:r>
        <w:rPr>
          <w:color w:val="231F20"/>
          <w:spacing w:val="-9"/>
        </w:rPr>
        <w:t> </w:t>
      </w:r>
      <w:r>
        <w:rPr>
          <w:color w:val="231F20"/>
        </w:rPr>
        <w:t>cả</w:t>
      </w:r>
      <w:r>
        <w:rPr>
          <w:color w:val="231F20"/>
          <w:spacing w:val="-9"/>
        </w:rPr>
        <w:t> </w:t>
      </w:r>
      <w:r>
        <w:rPr>
          <w:color w:val="231F20"/>
        </w:rPr>
        <w:t>tầm</w:t>
      </w:r>
      <w:r>
        <w:rPr>
          <w:color w:val="231F20"/>
          <w:spacing w:val="-9"/>
        </w:rPr>
        <w:t> </w:t>
      </w:r>
      <w:r>
        <w:rPr>
          <w:color w:val="231F20"/>
        </w:rPr>
        <w:t>thiện</w:t>
      </w:r>
      <w:r>
        <w:rPr>
          <w:color w:val="231F20"/>
          <w:spacing w:val="-10"/>
        </w:rPr>
        <w:t> </w:t>
      </w:r>
      <w:r>
        <w:rPr>
          <w:color w:val="231F20"/>
        </w:rPr>
        <w:t>và</w:t>
      </w:r>
      <w:r>
        <w:rPr>
          <w:color w:val="231F20"/>
          <w:spacing w:val="-9"/>
        </w:rPr>
        <w:t> </w:t>
      </w:r>
      <w:r>
        <w:rPr>
          <w:color w:val="231F20"/>
        </w:rPr>
        <w:t>tầm</w:t>
      </w:r>
      <w:r>
        <w:rPr>
          <w:color w:val="231F20"/>
          <w:spacing w:val="-10"/>
        </w:rPr>
        <w:t> </w:t>
      </w:r>
      <w:r>
        <w:rPr>
          <w:color w:val="231F20"/>
        </w:rPr>
        <w:t>bất</w:t>
      </w:r>
      <w:r>
        <w:rPr>
          <w:color w:val="231F20"/>
          <w:spacing w:val="-9"/>
        </w:rPr>
        <w:t> </w:t>
      </w:r>
      <w:r>
        <w:rPr>
          <w:color w:val="231F20"/>
        </w:rPr>
        <w:t>thiện,</w:t>
      </w:r>
      <w:r>
        <w:rPr>
          <w:color w:val="231F20"/>
          <w:spacing w:val="-9"/>
        </w:rPr>
        <w:t> </w:t>
      </w:r>
      <w:r>
        <w:rPr>
          <w:color w:val="231F20"/>
        </w:rPr>
        <w:t>khi nghĩ về dục lạc:</w:t>
      </w:r>
    </w:p>
    <w:p>
      <w:pPr>
        <w:spacing w:line="256" w:lineRule="auto" w:before="107"/>
        <w:ind w:left="850" w:right="111" w:firstLine="0"/>
        <w:jc w:val="both"/>
        <w:rPr>
          <w:i/>
          <w:sz w:val="27"/>
        </w:rPr>
      </w:pPr>
      <w:r>
        <w:rPr>
          <w:i/>
          <w:color w:val="231F20"/>
          <w:sz w:val="27"/>
        </w:rPr>
        <w:t>Chư Tỳ-kheo, rồi Ta sống không phóng </w:t>
      </w:r>
      <w:r>
        <w:rPr>
          <w:i/>
          <w:color w:val="231F20"/>
          <w:sz w:val="27"/>
        </w:rPr>
        <w:t>dật,</w:t>
      </w:r>
      <w:r>
        <w:rPr>
          <w:i/>
          <w:color w:val="231F20"/>
          <w:sz w:val="27"/>
        </w:rPr>
        <w:t> nhiệt tâm, tinh cần. Khi dục tầm khởi lên, Ta tuệ tri: “Dục tầm này khởi lên nơi Ta, và dục tầm này đưa đến tự hại, đưa đến hại người, đưa đến hại cả hai, diệt trí tuệ, dự phần vào phiền</w:t>
      </w:r>
      <w:r>
        <w:rPr>
          <w:i/>
          <w:color w:val="231F20"/>
          <w:spacing w:val="-6"/>
          <w:sz w:val="27"/>
        </w:rPr>
        <w:t> </w:t>
      </w:r>
      <w:r>
        <w:rPr>
          <w:i/>
          <w:color w:val="231F20"/>
          <w:sz w:val="27"/>
        </w:rPr>
        <w:t>não,</w:t>
      </w:r>
      <w:r>
        <w:rPr>
          <w:i/>
          <w:color w:val="231F20"/>
          <w:spacing w:val="-6"/>
          <w:sz w:val="27"/>
        </w:rPr>
        <w:t> </w:t>
      </w:r>
      <w:r>
        <w:rPr>
          <w:i/>
          <w:color w:val="231F20"/>
          <w:sz w:val="27"/>
        </w:rPr>
        <w:t>không</w:t>
      </w:r>
      <w:r>
        <w:rPr>
          <w:i/>
          <w:color w:val="231F20"/>
          <w:spacing w:val="-6"/>
          <w:sz w:val="27"/>
        </w:rPr>
        <w:t> </w:t>
      </w:r>
      <w:r>
        <w:rPr>
          <w:i/>
          <w:color w:val="231F20"/>
          <w:sz w:val="27"/>
        </w:rPr>
        <w:t>đưa</w:t>
      </w:r>
      <w:r>
        <w:rPr>
          <w:i/>
          <w:color w:val="231F20"/>
          <w:spacing w:val="-5"/>
          <w:sz w:val="27"/>
        </w:rPr>
        <w:t> </w:t>
      </w:r>
      <w:r>
        <w:rPr>
          <w:i/>
          <w:color w:val="231F20"/>
          <w:sz w:val="27"/>
        </w:rPr>
        <w:t>đến</w:t>
      </w:r>
      <w:r>
        <w:rPr>
          <w:i/>
          <w:color w:val="231F20"/>
          <w:spacing w:val="-6"/>
          <w:sz w:val="27"/>
        </w:rPr>
        <w:t> </w:t>
      </w:r>
      <w:r>
        <w:rPr>
          <w:i/>
          <w:color w:val="231F20"/>
          <w:sz w:val="27"/>
        </w:rPr>
        <w:t>Niết-bàn”.</w:t>
      </w:r>
      <w:r>
        <w:rPr>
          <w:i/>
          <w:color w:val="231F20"/>
          <w:spacing w:val="-6"/>
          <w:sz w:val="27"/>
        </w:rPr>
        <w:t> </w:t>
      </w:r>
      <w:r>
        <w:rPr>
          <w:i/>
          <w:color w:val="231F20"/>
          <w:sz w:val="27"/>
        </w:rPr>
        <w:t>Chư</w:t>
      </w:r>
      <w:r>
        <w:rPr>
          <w:i/>
          <w:color w:val="231F20"/>
          <w:spacing w:val="-6"/>
          <w:sz w:val="27"/>
        </w:rPr>
        <w:t> </w:t>
      </w:r>
      <w:r>
        <w:rPr>
          <w:i/>
          <w:color w:val="231F20"/>
          <w:sz w:val="27"/>
        </w:rPr>
        <w:t>Tỳ-kheo,</w:t>
      </w:r>
      <w:r>
        <w:rPr>
          <w:i/>
          <w:color w:val="231F20"/>
          <w:spacing w:val="1"/>
          <w:sz w:val="27"/>
        </w:rPr>
        <w:t> </w:t>
      </w:r>
      <w:r>
        <w:rPr>
          <w:i/>
          <w:color w:val="231F20"/>
          <w:sz w:val="27"/>
        </w:rPr>
        <w:t>khi</w:t>
      </w:r>
      <w:r>
        <w:rPr>
          <w:i/>
          <w:color w:val="231F20"/>
          <w:spacing w:val="1"/>
          <w:sz w:val="27"/>
        </w:rPr>
        <w:t> </w:t>
      </w:r>
      <w:r>
        <w:rPr>
          <w:i/>
          <w:color w:val="231F20"/>
          <w:sz w:val="27"/>
        </w:rPr>
        <w:t>Ta</w:t>
      </w:r>
      <w:r>
        <w:rPr>
          <w:i/>
          <w:color w:val="231F20"/>
          <w:spacing w:val="2"/>
          <w:sz w:val="27"/>
        </w:rPr>
        <w:t> </w:t>
      </w:r>
      <w:r>
        <w:rPr>
          <w:i/>
          <w:color w:val="231F20"/>
          <w:sz w:val="27"/>
        </w:rPr>
        <w:t>suy</w:t>
      </w:r>
      <w:r>
        <w:rPr>
          <w:i/>
          <w:color w:val="231F20"/>
          <w:spacing w:val="3"/>
          <w:sz w:val="27"/>
        </w:rPr>
        <w:t> </w:t>
      </w:r>
      <w:r>
        <w:rPr>
          <w:i/>
          <w:color w:val="231F20"/>
          <w:sz w:val="27"/>
        </w:rPr>
        <w:t>tư:</w:t>
      </w:r>
      <w:r>
        <w:rPr>
          <w:i/>
          <w:color w:val="231F20"/>
          <w:spacing w:val="2"/>
          <w:sz w:val="27"/>
        </w:rPr>
        <w:t> </w:t>
      </w:r>
      <w:r>
        <w:rPr>
          <w:i/>
          <w:color w:val="231F20"/>
          <w:sz w:val="27"/>
        </w:rPr>
        <w:t>“Dục</w:t>
      </w:r>
      <w:r>
        <w:rPr>
          <w:i/>
          <w:color w:val="231F20"/>
          <w:spacing w:val="2"/>
          <w:sz w:val="27"/>
        </w:rPr>
        <w:t> </w:t>
      </w:r>
      <w:r>
        <w:rPr>
          <w:i/>
          <w:color w:val="231F20"/>
          <w:sz w:val="27"/>
        </w:rPr>
        <w:t>tầm</w:t>
      </w:r>
      <w:r>
        <w:rPr>
          <w:i/>
          <w:color w:val="231F20"/>
          <w:spacing w:val="2"/>
          <w:sz w:val="27"/>
        </w:rPr>
        <w:t> </w:t>
      </w:r>
      <w:r>
        <w:rPr>
          <w:i/>
          <w:color w:val="231F20"/>
          <w:sz w:val="27"/>
        </w:rPr>
        <w:t>này</w:t>
      </w:r>
      <w:r>
        <w:rPr>
          <w:i/>
          <w:color w:val="231F20"/>
          <w:spacing w:val="2"/>
          <w:sz w:val="27"/>
        </w:rPr>
        <w:t> </w:t>
      </w:r>
      <w:r>
        <w:rPr>
          <w:i/>
          <w:color w:val="231F20"/>
          <w:sz w:val="27"/>
        </w:rPr>
        <w:t>đưa</w:t>
      </w:r>
      <w:r>
        <w:rPr>
          <w:i/>
          <w:color w:val="231F20"/>
          <w:spacing w:val="2"/>
          <w:sz w:val="27"/>
        </w:rPr>
        <w:t> </w:t>
      </w:r>
      <w:r>
        <w:rPr>
          <w:i/>
          <w:color w:val="231F20"/>
          <w:sz w:val="27"/>
        </w:rPr>
        <w:t>đến</w:t>
      </w:r>
      <w:r>
        <w:rPr>
          <w:i/>
          <w:color w:val="231F20"/>
          <w:spacing w:val="3"/>
          <w:sz w:val="27"/>
        </w:rPr>
        <w:t> </w:t>
      </w:r>
      <w:r>
        <w:rPr>
          <w:i/>
          <w:color w:val="231F20"/>
          <w:spacing w:val="-5"/>
          <w:sz w:val="27"/>
        </w:rPr>
        <w:t>tự</w:t>
      </w:r>
    </w:p>
    <w:p>
      <w:pPr>
        <w:spacing w:after="0" w:line="256" w:lineRule="auto"/>
        <w:jc w:val="both"/>
        <w:rPr>
          <w:i/>
          <w:sz w:val="27"/>
        </w:rPr>
        <w:sectPr>
          <w:pgSz w:w="7660" w:h="11630"/>
          <w:pgMar w:header="779" w:footer="0" w:top="1100" w:bottom="280" w:left="850" w:right="850"/>
        </w:sectPr>
      </w:pPr>
    </w:p>
    <w:p>
      <w:pPr>
        <w:spacing w:line="252" w:lineRule="auto" w:before="241"/>
        <w:ind w:left="850" w:right="111" w:firstLine="0"/>
        <w:jc w:val="both"/>
        <w:rPr>
          <w:i/>
          <w:sz w:val="27"/>
        </w:rPr>
      </w:pPr>
      <w:r>
        <w:rPr>
          <w:i/>
          <w:color w:val="231F20"/>
          <w:sz w:val="27"/>
        </w:rPr>
        <w:t>hại”, dục tầm được biến mất, Chư Tỳ-kheo,</w:t>
      </w:r>
      <w:r>
        <w:rPr>
          <w:i/>
          <w:color w:val="231F20"/>
          <w:sz w:val="27"/>
        </w:rPr>
        <w:t> khi Ta suy tư: “Dục tầm đưa đến hại </w:t>
      </w:r>
      <w:r>
        <w:rPr>
          <w:i/>
          <w:color w:val="231F20"/>
          <w:sz w:val="27"/>
        </w:rPr>
        <w:t>người”, dục tầm được biến mất. Chư Tỳ-kheo, khi Ta suy</w:t>
      </w:r>
      <w:r>
        <w:rPr>
          <w:i/>
          <w:color w:val="231F20"/>
          <w:spacing w:val="-16"/>
          <w:sz w:val="27"/>
        </w:rPr>
        <w:t> </w:t>
      </w:r>
      <w:r>
        <w:rPr>
          <w:i/>
          <w:color w:val="231F20"/>
          <w:sz w:val="27"/>
        </w:rPr>
        <w:t>tư:</w:t>
      </w:r>
      <w:r>
        <w:rPr>
          <w:i/>
          <w:color w:val="231F20"/>
          <w:spacing w:val="-16"/>
          <w:sz w:val="27"/>
        </w:rPr>
        <w:t> </w:t>
      </w:r>
      <w:r>
        <w:rPr>
          <w:i/>
          <w:color w:val="231F20"/>
          <w:sz w:val="27"/>
        </w:rPr>
        <w:t>“Dục</w:t>
      </w:r>
      <w:r>
        <w:rPr>
          <w:i/>
          <w:color w:val="231F20"/>
          <w:spacing w:val="-16"/>
          <w:sz w:val="27"/>
        </w:rPr>
        <w:t> </w:t>
      </w:r>
      <w:r>
        <w:rPr>
          <w:i/>
          <w:color w:val="231F20"/>
          <w:sz w:val="27"/>
        </w:rPr>
        <w:t>tầm</w:t>
      </w:r>
      <w:r>
        <w:rPr>
          <w:i/>
          <w:color w:val="231F20"/>
          <w:spacing w:val="-16"/>
          <w:sz w:val="27"/>
        </w:rPr>
        <w:t> </w:t>
      </w:r>
      <w:r>
        <w:rPr>
          <w:i/>
          <w:color w:val="231F20"/>
          <w:sz w:val="27"/>
        </w:rPr>
        <w:t>đưa</w:t>
      </w:r>
      <w:r>
        <w:rPr>
          <w:i/>
          <w:color w:val="231F20"/>
          <w:spacing w:val="-16"/>
          <w:sz w:val="27"/>
        </w:rPr>
        <w:t> </w:t>
      </w:r>
      <w:r>
        <w:rPr>
          <w:i/>
          <w:color w:val="231F20"/>
          <w:sz w:val="27"/>
        </w:rPr>
        <w:t>đến</w:t>
      </w:r>
      <w:r>
        <w:rPr>
          <w:i/>
          <w:color w:val="231F20"/>
          <w:spacing w:val="-16"/>
          <w:sz w:val="27"/>
        </w:rPr>
        <w:t> </w:t>
      </w:r>
      <w:r>
        <w:rPr>
          <w:i/>
          <w:color w:val="231F20"/>
          <w:sz w:val="27"/>
        </w:rPr>
        <w:t>hại</w:t>
      </w:r>
      <w:r>
        <w:rPr>
          <w:i/>
          <w:color w:val="231F20"/>
          <w:spacing w:val="-16"/>
          <w:sz w:val="27"/>
        </w:rPr>
        <w:t> </w:t>
      </w:r>
      <w:r>
        <w:rPr>
          <w:i/>
          <w:color w:val="231F20"/>
          <w:sz w:val="27"/>
        </w:rPr>
        <w:t>cả</w:t>
      </w:r>
      <w:r>
        <w:rPr>
          <w:i/>
          <w:color w:val="231F20"/>
          <w:spacing w:val="-16"/>
          <w:sz w:val="27"/>
        </w:rPr>
        <w:t> </w:t>
      </w:r>
      <w:r>
        <w:rPr>
          <w:i/>
          <w:color w:val="231F20"/>
          <w:sz w:val="27"/>
        </w:rPr>
        <w:t>hai”,</w:t>
      </w:r>
      <w:r>
        <w:rPr>
          <w:i/>
          <w:color w:val="231F20"/>
          <w:spacing w:val="-16"/>
          <w:sz w:val="27"/>
        </w:rPr>
        <w:t> </w:t>
      </w:r>
      <w:r>
        <w:rPr>
          <w:i/>
          <w:color w:val="231F20"/>
          <w:sz w:val="27"/>
        </w:rPr>
        <w:t>dục</w:t>
      </w:r>
      <w:r>
        <w:rPr>
          <w:i/>
          <w:color w:val="231F20"/>
          <w:spacing w:val="-16"/>
          <w:sz w:val="27"/>
        </w:rPr>
        <w:t> </w:t>
      </w:r>
      <w:r>
        <w:rPr>
          <w:i/>
          <w:color w:val="231F20"/>
          <w:sz w:val="27"/>
        </w:rPr>
        <w:t>tầm được biến mất. Chư Tỳ-kheo, khi Ta suy tư: “Dục tầm diệt trí tuệ, dự phần vào phiền não, không đưa đến Niết-bàn”, dục tầm được biến mất. Chư Tỳ-kheo, như vậy Ta tiếp tục trừ bỏ, xả ly và đoạn tận dục tầm.</w:t>
      </w:r>
    </w:p>
    <w:p>
      <w:pPr>
        <w:pStyle w:val="BodyText"/>
        <w:spacing w:before="122"/>
        <w:ind w:left="510" w:right="0"/>
      </w:pPr>
      <w:r>
        <w:rPr>
          <w:color w:val="231F20"/>
        </w:rPr>
        <w:t>Tương tự với sân tầm và hại tầm, chúng ta </w:t>
      </w:r>
      <w:r>
        <w:rPr>
          <w:color w:val="231F20"/>
          <w:spacing w:val="-4"/>
        </w:rPr>
        <w:t>đọc:</w:t>
      </w:r>
    </w:p>
    <w:p>
      <w:pPr>
        <w:spacing w:line="252" w:lineRule="auto" w:before="130"/>
        <w:ind w:left="850" w:right="111" w:firstLine="0"/>
        <w:jc w:val="both"/>
        <w:rPr>
          <w:i/>
          <w:sz w:val="27"/>
        </w:rPr>
      </w:pPr>
      <w:r>
        <w:rPr>
          <w:i/>
          <w:color w:val="231F20"/>
          <w:sz w:val="27"/>
        </w:rPr>
        <w:t>Chư Tỳ-kheo, Tỳ-kheo suy tư, quán sát </w:t>
      </w:r>
      <w:r>
        <w:rPr>
          <w:i/>
          <w:color w:val="231F20"/>
          <w:sz w:val="27"/>
        </w:rPr>
        <w:t>nhiều</w:t>
      </w:r>
      <w:r>
        <w:rPr>
          <w:i/>
          <w:color w:val="231F20"/>
          <w:sz w:val="27"/>
        </w:rPr>
        <w:t> vấn</w:t>
      </w:r>
      <w:r>
        <w:rPr>
          <w:i/>
          <w:color w:val="231F20"/>
          <w:spacing w:val="-9"/>
          <w:sz w:val="27"/>
        </w:rPr>
        <w:t> </w:t>
      </w:r>
      <w:r>
        <w:rPr>
          <w:i/>
          <w:color w:val="231F20"/>
          <w:sz w:val="27"/>
        </w:rPr>
        <w:t>đề</w:t>
      </w:r>
      <w:r>
        <w:rPr>
          <w:i/>
          <w:color w:val="231F20"/>
          <w:spacing w:val="-8"/>
          <w:sz w:val="27"/>
        </w:rPr>
        <w:t> </w:t>
      </w:r>
      <w:r>
        <w:rPr>
          <w:i/>
          <w:color w:val="231F20"/>
          <w:sz w:val="27"/>
        </w:rPr>
        <w:t>gì,</w:t>
      </w:r>
      <w:r>
        <w:rPr>
          <w:i/>
          <w:color w:val="231F20"/>
          <w:spacing w:val="-9"/>
          <w:sz w:val="27"/>
        </w:rPr>
        <w:t> </w:t>
      </w:r>
      <w:r>
        <w:rPr>
          <w:i/>
          <w:color w:val="231F20"/>
          <w:sz w:val="27"/>
        </w:rPr>
        <w:t>thời</w:t>
      </w:r>
      <w:r>
        <w:rPr>
          <w:i/>
          <w:color w:val="231F20"/>
          <w:spacing w:val="-9"/>
          <w:sz w:val="27"/>
        </w:rPr>
        <w:t> </w:t>
      </w:r>
      <w:r>
        <w:rPr>
          <w:i/>
          <w:color w:val="231F20"/>
          <w:sz w:val="27"/>
        </w:rPr>
        <w:t>tâm</w:t>
      </w:r>
      <w:r>
        <w:rPr>
          <w:i/>
          <w:color w:val="231F20"/>
          <w:spacing w:val="-9"/>
          <w:sz w:val="27"/>
        </w:rPr>
        <w:t> </w:t>
      </w:r>
      <w:r>
        <w:rPr>
          <w:i/>
          <w:color w:val="231F20"/>
          <w:sz w:val="27"/>
        </w:rPr>
        <w:t>sanh</w:t>
      </w:r>
      <w:r>
        <w:rPr>
          <w:i/>
          <w:color w:val="231F20"/>
          <w:spacing w:val="-8"/>
          <w:sz w:val="27"/>
        </w:rPr>
        <w:t> </w:t>
      </w:r>
      <w:r>
        <w:rPr>
          <w:i/>
          <w:color w:val="231F20"/>
          <w:sz w:val="27"/>
        </w:rPr>
        <w:t>khuynh</w:t>
      </w:r>
      <w:r>
        <w:rPr>
          <w:i/>
          <w:color w:val="231F20"/>
          <w:spacing w:val="-9"/>
          <w:sz w:val="27"/>
        </w:rPr>
        <w:t> </w:t>
      </w:r>
      <w:r>
        <w:rPr>
          <w:i/>
          <w:color w:val="231F20"/>
          <w:sz w:val="27"/>
        </w:rPr>
        <w:t>hướng</w:t>
      </w:r>
      <w:r>
        <w:rPr>
          <w:i/>
          <w:color w:val="231F20"/>
          <w:spacing w:val="-8"/>
          <w:sz w:val="27"/>
        </w:rPr>
        <w:t> </w:t>
      </w:r>
      <w:r>
        <w:rPr>
          <w:i/>
          <w:color w:val="231F20"/>
          <w:sz w:val="27"/>
        </w:rPr>
        <w:t>đối</w:t>
      </w:r>
      <w:r>
        <w:rPr>
          <w:i/>
          <w:color w:val="231F20"/>
          <w:spacing w:val="-8"/>
          <w:sz w:val="27"/>
        </w:rPr>
        <w:t> </w:t>
      </w:r>
      <w:r>
        <w:rPr>
          <w:i/>
          <w:color w:val="231F20"/>
          <w:sz w:val="27"/>
        </w:rPr>
        <w:t>với vấn đề ấy. Chư Tỳ-kheo, nếu Tỳ-kheo suy tư, quán sát nhiều về dục tầm, vị ấy từ bỏ ly dục tầm. Khi tâm đã nặng về dục tầm, thời tâm vị ấy</w:t>
      </w:r>
      <w:r>
        <w:rPr>
          <w:i/>
          <w:color w:val="231F20"/>
          <w:spacing w:val="-9"/>
          <w:sz w:val="27"/>
        </w:rPr>
        <w:t> </w:t>
      </w:r>
      <w:r>
        <w:rPr>
          <w:i/>
          <w:color w:val="231F20"/>
          <w:sz w:val="27"/>
        </w:rPr>
        <w:t>có</w:t>
      </w:r>
      <w:r>
        <w:rPr>
          <w:i/>
          <w:color w:val="231F20"/>
          <w:spacing w:val="-9"/>
          <w:sz w:val="27"/>
        </w:rPr>
        <w:t> </w:t>
      </w:r>
      <w:r>
        <w:rPr>
          <w:i/>
          <w:color w:val="231F20"/>
          <w:sz w:val="27"/>
        </w:rPr>
        <w:t>khuynh</w:t>
      </w:r>
      <w:r>
        <w:rPr>
          <w:i/>
          <w:color w:val="231F20"/>
          <w:spacing w:val="-9"/>
          <w:sz w:val="27"/>
        </w:rPr>
        <w:t> </w:t>
      </w:r>
      <w:r>
        <w:rPr>
          <w:i/>
          <w:color w:val="231F20"/>
          <w:sz w:val="27"/>
        </w:rPr>
        <w:t>hướng</w:t>
      </w:r>
      <w:r>
        <w:rPr>
          <w:i/>
          <w:color w:val="231F20"/>
          <w:spacing w:val="-9"/>
          <w:sz w:val="27"/>
        </w:rPr>
        <w:t> </w:t>
      </w:r>
      <w:r>
        <w:rPr>
          <w:i/>
          <w:color w:val="231F20"/>
          <w:sz w:val="27"/>
        </w:rPr>
        <w:t>về</w:t>
      </w:r>
      <w:r>
        <w:rPr>
          <w:i/>
          <w:color w:val="231F20"/>
          <w:spacing w:val="-9"/>
          <w:sz w:val="27"/>
        </w:rPr>
        <w:t> </w:t>
      </w:r>
      <w:r>
        <w:rPr>
          <w:i/>
          <w:color w:val="231F20"/>
          <w:sz w:val="27"/>
        </w:rPr>
        <w:t>dục</w:t>
      </w:r>
      <w:r>
        <w:rPr>
          <w:i/>
          <w:color w:val="231F20"/>
          <w:spacing w:val="-9"/>
          <w:sz w:val="27"/>
        </w:rPr>
        <w:t> </w:t>
      </w:r>
      <w:r>
        <w:rPr>
          <w:i/>
          <w:color w:val="231F20"/>
          <w:sz w:val="27"/>
        </w:rPr>
        <w:t>tầm.</w:t>
      </w:r>
      <w:r>
        <w:rPr>
          <w:i/>
          <w:color w:val="231F20"/>
          <w:spacing w:val="-9"/>
          <w:sz w:val="27"/>
        </w:rPr>
        <w:t> </w:t>
      </w:r>
      <w:r>
        <w:rPr>
          <w:i/>
          <w:color w:val="231F20"/>
          <w:sz w:val="27"/>
        </w:rPr>
        <w:t>Chư</w:t>
      </w:r>
      <w:r>
        <w:rPr>
          <w:i/>
          <w:color w:val="231F20"/>
          <w:spacing w:val="-9"/>
          <w:sz w:val="27"/>
        </w:rPr>
        <w:t> </w:t>
      </w:r>
      <w:r>
        <w:rPr>
          <w:i/>
          <w:color w:val="231F20"/>
          <w:sz w:val="27"/>
        </w:rPr>
        <w:t>Tỳ-kheo, nếu</w:t>
      </w:r>
      <w:r>
        <w:rPr>
          <w:i/>
          <w:color w:val="231F20"/>
          <w:spacing w:val="-4"/>
          <w:sz w:val="27"/>
        </w:rPr>
        <w:t> </w:t>
      </w:r>
      <w:r>
        <w:rPr>
          <w:i/>
          <w:color w:val="231F20"/>
          <w:sz w:val="27"/>
        </w:rPr>
        <w:t>Tỳ-kheo</w:t>
      </w:r>
      <w:r>
        <w:rPr>
          <w:i/>
          <w:color w:val="231F20"/>
          <w:spacing w:val="-4"/>
          <w:sz w:val="27"/>
        </w:rPr>
        <w:t> </w:t>
      </w:r>
      <w:r>
        <w:rPr>
          <w:i/>
          <w:color w:val="231F20"/>
          <w:sz w:val="27"/>
        </w:rPr>
        <w:t>suy</w:t>
      </w:r>
      <w:r>
        <w:rPr>
          <w:i/>
          <w:color w:val="231F20"/>
          <w:spacing w:val="-4"/>
          <w:sz w:val="27"/>
        </w:rPr>
        <w:t> </w:t>
      </w:r>
      <w:r>
        <w:rPr>
          <w:i/>
          <w:color w:val="231F20"/>
          <w:sz w:val="27"/>
        </w:rPr>
        <w:t>tư</w:t>
      </w:r>
      <w:r>
        <w:rPr>
          <w:i/>
          <w:color w:val="231F20"/>
          <w:spacing w:val="-4"/>
          <w:sz w:val="27"/>
        </w:rPr>
        <w:t> </w:t>
      </w:r>
      <w:r>
        <w:rPr>
          <w:i/>
          <w:color w:val="231F20"/>
          <w:sz w:val="27"/>
        </w:rPr>
        <w:t>quán</w:t>
      </w:r>
      <w:r>
        <w:rPr>
          <w:i/>
          <w:color w:val="231F20"/>
          <w:spacing w:val="-4"/>
          <w:sz w:val="27"/>
        </w:rPr>
        <w:t> </w:t>
      </w:r>
      <w:r>
        <w:rPr>
          <w:i/>
          <w:color w:val="231F20"/>
          <w:sz w:val="27"/>
        </w:rPr>
        <w:t>sát</w:t>
      </w:r>
      <w:r>
        <w:rPr>
          <w:i/>
          <w:color w:val="231F20"/>
          <w:spacing w:val="-4"/>
          <w:sz w:val="27"/>
        </w:rPr>
        <w:t> </w:t>
      </w:r>
      <w:r>
        <w:rPr>
          <w:i/>
          <w:color w:val="231F20"/>
          <w:sz w:val="27"/>
        </w:rPr>
        <w:t>nhiều</w:t>
      </w:r>
      <w:r>
        <w:rPr>
          <w:i/>
          <w:color w:val="231F20"/>
          <w:spacing w:val="-4"/>
          <w:sz w:val="27"/>
        </w:rPr>
        <w:t> </w:t>
      </w:r>
      <w:r>
        <w:rPr>
          <w:i/>
          <w:color w:val="231F20"/>
          <w:sz w:val="27"/>
        </w:rPr>
        <w:t>về</w:t>
      </w:r>
      <w:r>
        <w:rPr>
          <w:i/>
          <w:color w:val="231F20"/>
          <w:spacing w:val="-4"/>
          <w:sz w:val="27"/>
        </w:rPr>
        <w:t> </w:t>
      </w:r>
      <w:r>
        <w:rPr>
          <w:i/>
          <w:color w:val="231F20"/>
          <w:sz w:val="27"/>
        </w:rPr>
        <w:t>sân</w:t>
      </w:r>
      <w:r>
        <w:rPr>
          <w:i/>
          <w:color w:val="231F20"/>
          <w:spacing w:val="-4"/>
          <w:sz w:val="27"/>
        </w:rPr>
        <w:t> </w:t>
      </w:r>
      <w:r>
        <w:rPr>
          <w:i/>
          <w:color w:val="231F20"/>
          <w:sz w:val="27"/>
        </w:rPr>
        <w:t>tầm, vị</w:t>
      </w:r>
      <w:r>
        <w:rPr>
          <w:i/>
          <w:color w:val="231F20"/>
          <w:spacing w:val="-10"/>
          <w:sz w:val="27"/>
        </w:rPr>
        <w:t> </w:t>
      </w:r>
      <w:r>
        <w:rPr>
          <w:i/>
          <w:color w:val="231F20"/>
          <w:sz w:val="27"/>
        </w:rPr>
        <w:t>ấy</w:t>
      </w:r>
      <w:r>
        <w:rPr>
          <w:i/>
          <w:color w:val="231F20"/>
          <w:spacing w:val="-10"/>
          <w:sz w:val="27"/>
        </w:rPr>
        <w:t> </w:t>
      </w:r>
      <w:r>
        <w:rPr>
          <w:i/>
          <w:color w:val="231F20"/>
          <w:sz w:val="27"/>
        </w:rPr>
        <w:t>từ</w:t>
      </w:r>
      <w:r>
        <w:rPr>
          <w:i/>
          <w:color w:val="231F20"/>
          <w:spacing w:val="-10"/>
          <w:sz w:val="27"/>
        </w:rPr>
        <w:t> </w:t>
      </w:r>
      <w:r>
        <w:rPr>
          <w:i/>
          <w:color w:val="231F20"/>
          <w:sz w:val="27"/>
        </w:rPr>
        <w:t>bỏ</w:t>
      </w:r>
      <w:r>
        <w:rPr>
          <w:i/>
          <w:color w:val="231F20"/>
          <w:spacing w:val="-10"/>
          <w:sz w:val="27"/>
        </w:rPr>
        <w:t> </w:t>
      </w:r>
      <w:r>
        <w:rPr>
          <w:i/>
          <w:color w:val="231F20"/>
          <w:sz w:val="27"/>
        </w:rPr>
        <w:t>vô</w:t>
      </w:r>
      <w:r>
        <w:rPr>
          <w:i/>
          <w:color w:val="231F20"/>
          <w:spacing w:val="-10"/>
          <w:sz w:val="27"/>
        </w:rPr>
        <w:t> </w:t>
      </w:r>
      <w:r>
        <w:rPr>
          <w:i/>
          <w:color w:val="231F20"/>
          <w:sz w:val="27"/>
        </w:rPr>
        <w:t>sân</w:t>
      </w:r>
      <w:r>
        <w:rPr>
          <w:i/>
          <w:color w:val="231F20"/>
          <w:spacing w:val="-10"/>
          <w:sz w:val="27"/>
        </w:rPr>
        <w:t> </w:t>
      </w:r>
      <w:r>
        <w:rPr>
          <w:i/>
          <w:color w:val="231F20"/>
          <w:sz w:val="27"/>
        </w:rPr>
        <w:t>tầm.</w:t>
      </w:r>
      <w:r>
        <w:rPr>
          <w:i/>
          <w:color w:val="231F20"/>
          <w:spacing w:val="-10"/>
          <w:sz w:val="27"/>
        </w:rPr>
        <w:t> </w:t>
      </w:r>
      <w:r>
        <w:rPr>
          <w:i/>
          <w:color w:val="231F20"/>
          <w:sz w:val="27"/>
        </w:rPr>
        <w:t>Khi</w:t>
      </w:r>
      <w:r>
        <w:rPr>
          <w:i/>
          <w:color w:val="231F20"/>
          <w:spacing w:val="-10"/>
          <w:sz w:val="27"/>
        </w:rPr>
        <w:t> </w:t>
      </w:r>
      <w:r>
        <w:rPr>
          <w:i/>
          <w:color w:val="231F20"/>
          <w:sz w:val="27"/>
        </w:rPr>
        <w:t>tâm</w:t>
      </w:r>
      <w:r>
        <w:rPr>
          <w:i/>
          <w:color w:val="231F20"/>
          <w:spacing w:val="-10"/>
          <w:sz w:val="27"/>
        </w:rPr>
        <w:t> </w:t>
      </w:r>
      <w:r>
        <w:rPr>
          <w:i/>
          <w:color w:val="231F20"/>
          <w:sz w:val="27"/>
        </w:rPr>
        <w:t>đã</w:t>
      </w:r>
      <w:r>
        <w:rPr>
          <w:i/>
          <w:color w:val="231F20"/>
          <w:spacing w:val="-10"/>
          <w:sz w:val="27"/>
        </w:rPr>
        <w:t> </w:t>
      </w:r>
      <w:r>
        <w:rPr>
          <w:i/>
          <w:color w:val="231F20"/>
          <w:sz w:val="27"/>
        </w:rPr>
        <w:t>nặng</w:t>
      </w:r>
      <w:r>
        <w:rPr>
          <w:i/>
          <w:color w:val="231F20"/>
          <w:spacing w:val="-10"/>
          <w:sz w:val="27"/>
        </w:rPr>
        <w:t> </w:t>
      </w:r>
      <w:r>
        <w:rPr>
          <w:i/>
          <w:color w:val="231F20"/>
          <w:sz w:val="27"/>
        </w:rPr>
        <w:t>về</w:t>
      </w:r>
      <w:r>
        <w:rPr>
          <w:i/>
          <w:color w:val="231F20"/>
          <w:spacing w:val="-10"/>
          <w:sz w:val="27"/>
        </w:rPr>
        <w:t> </w:t>
      </w:r>
      <w:r>
        <w:rPr>
          <w:i/>
          <w:color w:val="231F20"/>
          <w:sz w:val="27"/>
        </w:rPr>
        <w:t>sân tầm, thời tâm vị ấy có khuynh hướng về sân tầm. Chư Tỳ-kheo, nếu Tỳ-kheo suy tư quán sát nhiều về hại tầm, vị ấy từ bỏ vô hại tầm. Khi</w:t>
      </w:r>
      <w:r>
        <w:rPr>
          <w:i/>
          <w:color w:val="231F20"/>
          <w:spacing w:val="-1"/>
          <w:sz w:val="27"/>
        </w:rPr>
        <w:t> </w:t>
      </w:r>
      <w:r>
        <w:rPr>
          <w:i/>
          <w:color w:val="231F20"/>
          <w:sz w:val="27"/>
        </w:rPr>
        <w:t>tâm</w:t>
      </w:r>
      <w:r>
        <w:rPr>
          <w:i/>
          <w:color w:val="231F20"/>
          <w:spacing w:val="-1"/>
          <w:sz w:val="27"/>
        </w:rPr>
        <w:t> </w:t>
      </w:r>
      <w:r>
        <w:rPr>
          <w:i/>
          <w:color w:val="231F20"/>
          <w:sz w:val="27"/>
        </w:rPr>
        <w:t>đã</w:t>
      </w:r>
      <w:r>
        <w:rPr>
          <w:i/>
          <w:color w:val="231F20"/>
          <w:spacing w:val="-1"/>
          <w:sz w:val="27"/>
        </w:rPr>
        <w:t> </w:t>
      </w:r>
      <w:r>
        <w:rPr>
          <w:i/>
          <w:color w:val="231F20"/>
          <w:sz w:val="27"/>
        </w:rPr>
        <w:t>đặt</w:t>
      </w:r>
      <w:r>
        <w:rPr>
          <w:i/>
          <w:color w:val="231F20"/>
          <w:spacing w:val="-1"/>
          <w:sz w:val="27"/>
        </w:rPr>
        <w:t> </w:t>
      </w:r>
      <w:r>
        <w:rPr>
          <w:i/>
          <w:color w:val="231F20"/>
          <w:sz w:val="27"/>
        </w:rPr>
        <w:t>nặng</w:t>
      </w:r>
      <w:r>
        <w:rPr>
          <w:i/>
          <w:color w:val="231F20"/>
          <w:spacing w:val="-1"/>
          <w:sz w:val="27"/>
        </w:rPr>
        <w:t> </w:t>
      </w:r>
      <w:r>
        <w:rPr>
          <w:i/>
          <w:color w:val="231F20"/>
          <w:sz w:val="27"/>
        </w:rPr>
        <w:t>về</w:t>
      </w:r>
      <w:r>
        <w:rPr>
          <w:i/>
          <w:color w:val="231F20"/>
          <w:spacing w:val="-1"/>
          <w:sz w:val="27"/>
        </w:rPr>
        <w:t> </w:t>
      </w:r>
      <w:r>
        <w:rPr>
          <w:i/>
          <w:color w:val="231F20"/>
          <w:sz w:val="27"/>
        </w:rPr>
        <w:t>hại</w:t>
      </w:r>
      <w:r>
        <w:rPr>
          <w:i/>
          <w:color w:val="231F20"/>
          <w:spacing w:val="-1"/>
          <w:sz w:val="27"/>
        </w:rPr>
        <w:t> </w:t>
      </w:r>
      <w:r>
        <w:rPr>
          <w:i/>
          <w:color w:val="231F20"/>
          <w:sz w:val="27"/>
        </w:rPr>
        <w:t>tầm</w:t>
      </w:r>
      <w:r>
        <w:rPr>
          <w:i/>
          <w:color w:val="231F20"/>
          <w:spacing w:val="-1"/>
          <w:sz w:val="27"/>
        </w:rPr>
        <w:t> </w:t>
      </w:r>
      <w:r>
        <w:rPr>
          <w:i/>
          <w:color w:val="231F20"/>
          <w:sz w:val="27"/>
        </w:rPr>
        <w:t>thời</w:t>
      </w:r>
      <w:r>
        <w:rPr>
          <w:i/>
          <w:color w:val="231F20"/>
          <w:spacing w:val="-2"/>
          <w:sz w:val="27"/>
        </w:rPr>
        <w:t> </w:t>
      </w:r>
      <w:r>
        <w:rPr>
          <w:i/>
          <w:color w:val="231F20"/>
          <w:sz w:val="27"/>
        </w:rPr>
        <w:t>tâm</w:t>
      </w:r>
      <w:r>
        <w:rPr>
          <w:i/>
          <w:color w:val="231F20"/>
          <w:spacing w:val="-1"/>
          <w:sz w:val="27"/>
        </w:rPr>
        <w:t> </w:t>
      </w:r>
      <w:r>
        <w:rPr>
          <w:i/>
          <w:color w:val="231F20"/>
          <w:sz w:val="27"/>
        </w:rPr>
        <w:t>vị</w:t>
      </w:r>
      <w:r>
        <w:rPr>
          <w:i/>
          <w:color w:val="231F20"/>
          <w:spacing w:val="-1"/>
          <w:sz w:val="27"/>
        </w:rPr>
        <w:t> </w:t>
      </w:r>
      <w:r>
        <w:rPr>
          <w:i/>
          <w:color w:val="231F20"/>
          <w:sz w:val="27"/>
        </w:rPr>
        <w:t>ấy có khuynh hướng về hại tầm.</w:t>
      </w:r>
    </w:p>
    <w:p>
      <w:pPr>
        <w:pStyle w:val="BodyText"/>
        <w:spacing w:line="252" w:lineRule="auto" w:before="125"/>
        <w:ind w:firstLine="396"/>
      </w:pPr>
      <w:r>
        <w:rPr>
          <w:color w:val="231F20"/>
        </w:rPr>
        <w:t>Rất hữu ích nếu biết mình thường suy tư về điều gì.</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đều</w:t>
      </w:r>
      <w:r>
        <w:rPr>
          <w:color w:val="231F20"/>
          <w:spacing w:val="-13"/>
        </w:rPr>
        <w:t> </w:t>
      </w:r>
      <w:r>
        <w:rPr>
          <w:color w:val="231F20"/>
        </w:rPr>
        <w:t>có</w:t>
      </w:r>
      <w:r>
        <w:rPr>
          <w:color w:val="231F20"/>
          <w:spacing w:val="-13"/>
        </w:rPr>
        <w:t> </w:t>
      </w:r>
      <w:r>
        <w:rPr>
          <w:color w:val="231F20"/>
        </w:rPr>
        <w:t>khuynh</w:t>
      </w:r>
      <w:r>
        <w:rPr>
          <w:color w:val="231F20"/>
          <w:spacing w:val="-13"/>
        </w:rPr>
        <w:t> </w:t>
      </w:r>
      <w:r>
        <w:rPr>
          <w:color w:val="231F20"/>
        </w:rPr>
        <w:t>hướng</w:t>
      </w:r>
      <w:r>
        <w:rPr>
          <w:color w:val="231F20"/>
          <w:spacing w:val="-13"/>
        </w:rPr>
        <w:t> </w:t>
      </w:r>
      <w:r>
        <w:rPr>
          <w:color w:val="231F20"/>
        </w:rPr>
        <w:t>bất</w:t>
      </w:r>
      <w:r>
        <w:rPr>
          <w:color w:val="231F20"/>
          <w:spacing w:val="-13"/>
        </w:rPr>
        <w:t> </w:t>
      </w:r>
      <w:r>
        <w:rPr>
          <w:color w:val="231F20"/>
        </w:rPr>
        <w:t>thiện,</w:t>
      </w:r>
      <w:r>
        <w:rPr>
          <w:color w:val="231F20"/>
          <w:spacing w:val="-13"/>
        </w:rPr>
        <w:t> </w:t>
      </w:r>
      <w:r>
        <w:rPr>
          <w:color w:val="231F20"/>
        </w:rPr>
        <w:t>vì</w:t>
      </w:r>
      <w:r>
        <w:rPr>
          <w:color w:val="231F20"/>
          <w:spacing w:val="-13"/>
        </w:rPr>
        <w:t> </w:t>
      </w:r>
      <w:r>
        <w:rPr>
          <w:color w:val="231F20"/>
        </w:rPr>
        <w:t>chúng ta đã tích lũy quá nhiều bất thiện. Chúng ta luôn có xu hướng suy nghĩ bất thiện nhiều hơn, và vì vậy rất khó</w:t>
      </w:r>
      <w:r>
        <w:rPr>
          <w:color w:val="231F20"/>
          <w:spacing w:val="3"/>
        </w:rPr>
        <w:t> </w:t>
      </w:r>
      <w:r>
        <w:rPr>
          <w:color w:val="231F20"/>
        </w:rPr>
        <w:t>để</w:t>
      </w:r>
      <w:r>
        <w:rPr>
          <w:color w:val="231F20"/>
          <w:spacing w:val="3"/>
        </w:rPr>
        <w:t> </w:t>
      </w:r>
      <w:r>
        <w:rPr>
          <w:color w:val="231F20"/>
        </w:rPr>
        <w:t>có</w:t>
      </w:r>
      <w:r>
        <w:rPr>
          <w:color w:val="231F20"/>
          <w:spacing w:val="3"/>
        </w:rPr>
        <w:t> </w:t>
      </w:r>
      <w:r>
        <w:rPr>
          <w:color w:val="231F20"/>
        </w:rPr>
        <w:t>được</w:t>
      </w:r>
      <w:r>
        <w:rPr>
          <w:color w:val="231F20"/>
          <w:spacing w:val="3"/>
        </w:rPr>
        <w:t> </w:t>
      </w:r>
      <w:r>
        <w:rPr>
          <w:color w:val="231F20"/>
        </w:rPr>
        <w:t>suy</w:t>
      </w:r>
      <w:r>
        <w:rPr>
          <w:color w:val="231F20"/>
          <w:spacing w:val="3"/>
        </w:rPr>
        <w:t> </w:t>
      </w:r>
      <w:r>
        <w:rPr>
          <w:color w:val="231F20"/>
        </w:rPr>
        <w:t>nghĩ</w:t>
      </w:r>
      <w:r>
        <w:rPr>
          <w:color w:val="231F20"/>
          <w:spacing w:val="3"/>
        </w:rPr>
        <w:t> </w:t>
      </w:r>
      <w:r>
        <w:rPr>
          <w:color w:val="231F20"/>
        </w:rPr>
        <w:t>thiện.</w:t>
      </w:r>
      <w:r>
        <w:rPr>
          <w:color w:val="231F20"/>
          <w:spacing w:val="2"/>
        </w:rPr>
        <w:t> </w:t>
      </w:r>
      <w:r>
        <w:rPr>
          <w:color w:val="231F20"/>
        </w:rPr>
        <w:t>Khi</w:t>
      </w:r>
      <w:r>
        <w:rPr>
          <w:color w:val="231F20"/>
          <w:spacing w:val="3"/>
        </w:rPr>
        <w:t> </w:t>
      </w:r>
      <w:r>
        <w:rPr>
          <w:color w:val="231F20"/>
        </w:rPr>
        <w:t>có</w:t>
      </w:r>
      <w:r>
        <w:rPr>
          <w:color w:val="231F20"/>
          <w:spacing w:val="3"/>
        </w:rPr>
        <w:t> </w:t>
      </w:r>
      <w:r>
        <w:rPr>
          <w:color w:val="231F20"/>
        </w:rPr>
        <w:t>đối</w:t>
      </w:r>
      <w:r>
        <w:rPr>
          <w:color w:val="231F20"/>
          <w:spacing w:val="3"/>
        </w:rPr>
        <w:t> </w:t>
      </w:r>
      <w:r>
        <w:rPr>
          <w:color w:val="231F20"/>
        </w:rPr>
        <w:t>tượng</w:t>
      </w:r>
      <w:r>
        <w:rPr>
          <w:color w:val="231F20"/>
          <w:spacing w:val="2"/>
        </w:rPr>
        <w:t> </w:t>
      </w:r>
      <w:r>
        <w:rPr>
          <w:color w:val="231F20"/>
          <w:spacing w:val="-5"/>
        </w:rPr>
        <w:t>khả</w:t>
      </w:r>
    </w:p>
    <w:p>
      <w:pPr>
        <w:pStyle w:val="BodyText"/>
        <w:spacing w:after="0" w:line="252" w:lineRule="auto"/>
        <w:sectPr>
          <w:pgSz w:w="7660" w:h="11630"/>
          <w:pgMar w:header="779" w:footer="0" w:top="1100" w:bottom="280" w:left="850" w:right="850"/>
        </w:sectPr>
      </w:pPr>
    </w:p>
    <w:p>
      <w:pPr>
        <w:pStyle w:val="BodyText"/>
        <w:spacing w:line="256" w:lineRule="auto"/>
      </w:pPr>
      <w:r>
        <w:rPr>
          <w:color w:val="231F20"/>
        </w:rPr>
        <w:t>ái xuất hiện thì hầu như là dục tầm lập tức sinh khởi. Khi có đối tượng bất khả ái thì sân tầm hay thậm </w:t>
      </w:r>
      <w:r>
        <w:rPr>
          <w:color w:val="231F20"/>
        </w:rPr>
        <w:t>chí hại tầm có mặt. Khi thấy ai đó được tán dương hay trọng</w:t>
      </w:r>
      <w:r>
        <w:rPr>
          <w:color w:val="231F20"/>
          <w:spacing w:val="-5"/>
        </w:rPr>
        <w:t> </w:t>
      </w:r>
      <w:r>
        <w:rPr>
          <w:color w:val="231F20"/>
        </w:rPr>
        <w:t>vọng,</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dễ</w:t>
      </w:r>
      <w:r>
        <w:rPr>
          <w:color w:val="231F20"/>
          <w:spacing w:val="-5"/>
        </w:rPr>
        <w:t> </w:t>
      </w:r>
      <w:r>
        <w:rPr>
          <w:color w:val="231F20"/>
        </w:rPr>
        <w:t>ganh</w:t>
      </w:r>
      <w:r>
        <w:rPr>
          <w:color w:val="231F20"/>
          <w:spacing w:val="-5"/>
        </w:rPr>
        <w:t> </w:t>
      </w:r>
      <w:r>
        <w:rPr>
          <w:color w:val="231F20"/>
        </w:rPr>
        <w:t>tị</w:t>
      </w:r>
      <w:r>
        <w:rPr>
          <w:color w:val="231F20"/>
          <w:spacing w:val="-5"/>
        </w:rPr>
        <w:t> </w:t>
      </w:r>
      <w:r>
        <w:rPr>
          <w:color w:val="231F20"/>
        </w:rPr>
        <w:t>và</w:t>
      </w:r>
      <w:r>
        <w:rPr>
          <w:color w:val="231F20"/>
          <w:spacing w:val="-5"/>
        </w:rPr>
        <w:t> </w:t>
      </w:r>
      <w:r>
        <w:rPr>
          <w:color w:val="231F20"/>
        </w:rPr>
        <w:t>khi</w:t>
      </w:r>
      <w:r>
        <w:rPr>
          <w:color w:val="231F20"/>
          <w:spacing w:val="-5"/>
        </w:rPr>
        <w:t> </w:t>
      </w:r>
      <w:r>
        <w:rPr>
          <w:color w:val="231F20"/>
        </w:rPr>
        <w:t>ấy,</w:t>
      </w:r>
      <w:r>
        <w:rPr>
          <w:color w:val="231F20"/>
          <w:spacing w:val="-5"/>
        </w:rPr>
        <w:t> </w:t>
      </w:r>
      <w:r>
        <w:rPr>
          <w:color w:val="231F20"/>
        </w:rPr>
        <w:t>tâm</w:t>
      </w:r>
      <w:r>
        <w:rPr>
          <w:color w:val="231F20"/>
          <w:spacing w:val="-5"/>
        </w:rPr>
        <w:t> </w:t>
      </w:r>
      <w:r>
        <w:rPr>
          <w:color w:val="231F20"/>
        </w:rPr>
        <w:t>sở</w:t>
      </w:r>
      <w:r>
        <w:rPr>
          <w:color w:val="231F20"/>
          <w:spacing w:val="-5"/>
        </w:rPr>
        <w:t> </w:t>
      </w:r>
      <w:r>
        <w:rPr>
          <w:color w:val="231F20"/>
        </w:rPr>
        <w:t>tầm bất thiện sinh khởi cùng tâm căn sân có tâm sở ganh tị.</w:t>
      </w:r>
      <w:r>
        <w:rPr>
          <w:color w:val="231F20"/>
          <w:spacing w:val="-3"/>
        </w:rPr>
        <w:t> </w:t>
      </w:r>
      <w:r>
        <w:rPr>
          <w:color w:val="231F20"/>
        </w:rPr>
        <w:t>Rất</w:t>
      </w:r>
      <w:r>
        <w:rPr>
          <w:color w:val="231F20"/>
          <w:spacing w:val="-2"/>
        </w:rPr>
        <w:t> </w:t>
      </w:r>
      <w:r>
        <w:rPr>
          <w:color w:val="231F20"/>
        </w:rPr>
        <w:t>khó</w:t>
      </w:r>
      <w:r>
        <w:rPr>
          <w:color w:val="231F20"/>
          <w:spacing w:val="-2"/>
        </w:rPr>
        <w:t> </w:t>
      </w:r>
      <w:r>
        <w:rPr>
          <w:color w:val="231F20"/>
        </w:rPr>
        <w:t>vun</w:t>
      </w:r>
      <w:r>
        <w:rPr>
          <w:color w:val="231F20"/>
          <w:spacing w:val="-2"/>
        </w:rPr>
        <w:t> </w:t>
      </w:r>
      <w:r>
        <w:rPr>
          <w:color w:val="231F20"/>
        </w:rPr>
        <w:t>bồi</w:t>
      </w:r>
      <w:r>
        <w:rPr>
          <w:color w:val="231F20"/>
          <w:spacing w:val="-2"/>
        </w:rPr>
        <w:t> </w:t>
      </w:r>
      <w:r>
        <w:rPr>
          <w:color w:val="231F20"/>
        </w:rPr>
        <w:t>thiện</w:t>
      </w:r>
      <w:r>
        <w:rPr>
          <w:color w:val="231F20"/>
          <w:spacing w:val="-3"/>
        </w:rPr>
        <w:t> </w:t>
      </w:r>
      <w:r>
        <w:rPr>
          <w:color w:val="231F20"/>
        </w:rPr>
        <w:t>tầm,</w:t>
      </w:r>
      <w:r>
        <w:rPr>
          <w:color w:val="231F20"/>
          <w:spacing w:val="-3"/>
        </w:rPr>
        <w:t> </w:t>
      </w:r>
      <w:r>
        <w:rPr>
          <w:color w:val="231F20"/>
        </w:rPr>
        <w:t>nhưng</w:t>
      </w:r>
      <w:r>
        <w:rPr>
          <w:color w:val="231F20"/>
          <w:spacing w:val="-2"/>
        </w:rPr>
        <w:t> </w:t>
      </w:r>
      <w:r>
        <w:rPr>
          <w:color w:val="231F20"/>
        </w:rPr>
        <w:t>Đức</w:t>
      </w:r>
      <w:r>
        <w:rPr>
          <w:color w:val="231F20"/>
          <w:spacing w:val="-2"/>
        </w:rPr>
        <w:t> </w:t>
      </w:r>
      <w:r>
        <w:rPr>
          <w:color w:val="231F20"/>
        </w:rPr>
        <w:t>Phật</w:t>
      </w:r>
      <w:r>
        <w:rPr>
          <w:color w:val="231F20"/>
          <w:spacing w:val="-2"/>
        </w:rPr>
        <w:t> </w:t>
      </w:r>
      <w:r>
        <w:rPr>
          <w:color w:val="231F20"/>
        </w:rPr>
        <w:t>đã</w:t>
      </w:r>
      <w:r>
        <w:rPr>
          <w:color w:val="231F20"/>
          <w:spacing w:val="-2"/>
        </w:rPr>
        <w:t> </w:t>
      </w:r>
      <w:r>
        <w:rPr>
          <w:color w:val="231F20"/>
        </w:rPr>
        <w:t>chỉ ra</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làm</w:t>
      </w:r>
      <w:r>
        <w:rPr>
          <w:color w:val="231F20"/>
          <w:spacing w:val="-3"/>
        </w:rPr>
        <w:t> </w:t>
      </w:r>
      <w:r>
        <w:rPr>
          <w:color w:val="231F20"/>
        </w:rPr>
        <w:t>được</w:t>
      </w:r>
      <w:r>
        <w:rPr>
          <w:color w:val="231F20"/>
          <w:spacing w:val="-3"/>
        </w:rPr>
        <w:t> </w:t>
      </w:r>
      <w:r>
        <w:rPr>
          <w:color w:val="231F20"/>
        </w:rPr>
        <w:t>điều</w:t>
      </w:r>
      <w:r>
        <w:rPr>
          <w:color w:val="231F20"/>
          <w:spacing w:val="-3"/>
        </w:rPr>
        <w:t> </w:t>
      </w:r>
      <w:r>
        <w:rPr>
          <w:color w:val="231F20"/>
        </w:rPr>
        <w:t>ấy.</w:t>
      </w:r>
      <w:r>
        <w:rPr>
          <w:color w:val="231F20"/>
          <w:spacing w:val="-3"/>
        </w:rPr>
        <w:t> </w:t>
      </w:r>
      <w:r>
        <w:rPr>
          <w:color w:val="231F20"/>
        </w:rPr>
        <w:t>Đoạn</w:t>
      </w:r>
      <w:r>
        <w:rPr>
          <w:color w:val="231F20"/>
          <w:spacing w:val="-3"/>
        </w:rPr>
        <w:t> </w:t>
      </w:r>
      <w:r>
        <w:rPr>
          <w:color w:val="231F20"/>
        </w:rPr>
        <w:t>sau</w:t>
      </w:r>
      <w:r>
        <w:rPr>
          <w:color w:val="231F20"/>
          <w:spacing w:val="-3"/>
        </w:rPr>
        <w:t> </w:t>
      </w:r>
      <w:r>
        <w:rPr>
          <w:color w:val="231F20"/>
        </w:rPr>
        <w:t>của</w:t>
      </w:r>
      <w:r>
        <w:rPr>
          <w:color w:val="231F20"/>
          <w:spacing w:val="-3"/>
        </w:rPr>
        <w:t> </w:t>
      </w:r>
      <w:r>
        <w:rPr>
          <w:color w:val="231F20"/>
        </w:rPr>
        <w:t>bài</w:t>
      </w:r>
      <w:r>
        <w:rPr>
          <w:color w:val="231F20"/>
          <w:spacing w:val="-3"/>
        </w:rPr>
        <w:t> </w:t>
      </w:r>
      <w:r>
        <w:rPr>
          <w:color w:val="231F20"/>
        </w:rPr>
        <w:t>kinh</w:t>
      </w:r>
      <w:r>
        <w:rPr>
          <w:color w:val="231F20"/>
          <w:spacing w:val="-3"/>
        </w:rPr>
        <w:t> </w:t>
      </w:r>
      <w:r>
        <w:rPr>
          <w:color w:val="231F20"/>
        </w:rPr>
        <w:t>đề cập</w:t>
      </w:r>
      <w:r>
        <w:rPr>
          <w:color w:val="231F20"/>
          <w:spacing w:val="-5"/>
        </w:rPr>
        <w:t> </w:t>
      </w:r>
      <w:r>
        <w:rPr>
          <w:color w:val="231F20"/>
        </w:rPr>
        <w:t>về</w:t>
      </w:r>
      <w:r>
        <w:rPr>
          <w:color w:val="231F20"/>
          <w:spacing w:val="-5"/>
        </w:rPr>
        <w:t> </w:t>
      </w:r>
      <w:r>
        <w:rPr>
          <w:color w:val="231F20"/>
        </w:rPr>
        <w:t>ba</w:t>
      </w:r>
      <w:r>
        <w:rPr>
          <w:color w:val="231F20"/>
          <w:spacing w:val="-5"/>
        </w:rPr>
        <w:t> </w:t>
      </w:r>
      <w:r>
        <w:rPr>
          <w:color w:val="231F20"/>
        </w:rPr>
        <w:t>loại</w:t>
      </w:r>
      <w:r>
        <w:rPr>
          <w:color w:val="231F20"/>
          <w:spacing w:val="-5"/>
        </w:rPr>
        <w:t> </w:t>
      </w:r>
      <w:r>
        <w:rPr>
          <w:color w:val="231F20"/>
        </w:rPr>
        <w:t>thiện</w:t>
      </w:r>
      <w:r>
        <w:rPr>
          <w:color w:val="231F20"/>
          <w:spacing w:val="-5"/>
        </w:rPr>
        <w:t> </w:t>
      </w:r>
      <w:r>
        <w:rPr>
          <w:color w:val="231F20"/>
        </w:rPr>
        <w:t>tầm</w:t>
      </w:r>
      <w:r>
        <w:rPr>
          <w:color w:val="231F20"/>
          <w:spacing w:val="-5"/>
        </w:rPr>
        <w:t> </w:t>
      </w:r>
      <w:r>
        <w:rPr>
          <w:color w:val="231F20"/>
        </w:rPr>
        <w:t>-</w:t>
      </w:r>
      <w:r>
        <w:rPr>
          <w:color w:val="231F20"/>
          <w:spacing w:val="-5"/>
        </w:rPr>
        <w:t> </w:t>
      </w:r>
      <w:r>
        <w:rPr>
          <w:color w:val="231F20"/>
        </w:rPr>
        <w:t>đối</w:t>
      </w:r>
      <w:r>
        <w:rPr>
          <w:color w:val="231F20"/>
          <w:spacing w:val="-5"/>
        </w:rPr>
        <w:t> </w:t>
      </w:r>
      <w:r>
        <w:rPr>
          <w:color w:val="231F20"/>
        </w:rPr>
        <w:t>lập</w:t>
      </w:r>
      <w:r>
        <w:rPr>
          <w:color w:val="231F20"/>
          <w:spacing w:val="-5"/>
        </w:rPr>
        <w:t> </w:t>
      </w:r>
      <w:r>
        <w:rPr>
          <w:color w:val="231F20"/>
        </w:rPr>
        <w:t>với</w:t>
      </w:r>
      <w:r>
        <w:rPr>
          <w:color w:val="231F20"/>
          <w:spacing w:val="-5"/>
        </w:rPr>
        <w:t> </w:t>
      </w:r>
      <w:r>
        <w:rPr>
          <w:color w:val="231F20"/>
        </w:rPr>
        <w:t>ba</w:t>
      </w:r>
      <w:r>
        <w:rPr>
          <w:color w:val="231F20"/>
          <w:spacing w:val="-5"/>
        </w:rPr>
        <w:t> </w:t>
      </w:r>
      <w:r>
        <w:rPr>
          <w:color w:val="231F20"/>
        </w:rPr>
        <w:t>loại</w:t>
      </w:r>
      <w:r>
        <w:rPr>
          <w:color w:val="231F20"/>
          <w:spacing w:val="-5"/>
        </w:rPr>
        <w:t> </w:t>
      </w:r>
      <w:r>
        <w:rPr>
          <w:color w:val="231F20"/>
        </w:rPr>
        <w:t>bất</w:t>
      </w:r>
      <w:r>
        <w:rPr>
          <w:color w:val="231F20"/>
          <w:spacing w:val="-5"/>
        </w:rPr>
        <w:t> </w:t>
      </w:r>
      <w:r>
        <w:rPr>
          <w:color w:val="231F20"/>
        </w:rPr>
        <w:t>thiện tầm, đó là:</w:t>
      </w:r>
    </w:p>
    <w:p>
      <w:pPr>
        <w:pStyle w:val="BodyText"/>
        <w:spacing w:before="100"/>
        <w:ind w:left="510" w:right="0"/>
        <w:jc w:val="left"/>
      </w:pPr>
      <w:r>
        <w:rPr>
          <w:rFonts w:ascii="Consolas" w:hAnsi="Consolas"/>
          <w:color w:val="231F20"/>
        </w:rPr>
        <w:t>.</w:t>
      </w:r>
      <w:r>
        <w:rPr>
          <w:rFonts w:ascii="Consolas" w:hAnsi="Consolas"/>
          <w:color w:val="231F20"/>
          <w:spacing w:val="3"/>
        </w:rPr>
        <w:t> </w:t>
      </w:r>
      <w:r>
        <w:rPr>
          <w:color w:val="231F20"/>
        </w:rPr>
        <w:t>Ly</w:t>
      </w:r>
      <w:r>
        <w:rPr>
          <w:color w:val="231F20"/>
          <w:spacing w:val="-3"/>
        </w:rPr>
        <w:t> </w:t>
      </w:r>
      <w:r>
        <w:rPr>
          <w:color w:val="231F20"/>
        </w:rPr>
        <w:t>dục</w:t>
      </w:r>
      <w:r>
        <w:rPr>
          <w:color w:val="231F20"/>
          <w:spacing w:val="-3"/>
        </w:rPr>
        <w:t> </w:t>
      </w:r>
      <w:r>
        <w:rPr>
          <w:color w:val="231F20"/>
        </w:rPr>
        <w:t>tầm</w:t>
      </w:r>
      <w:r>
        <w:rPr>
          <w:color w:val="231F20"/>
          <w:spacing w:val="-3"/>
        </w:rPr>
        <w:t> </w:t>
      </w:r>
      <w:r>
        <w:rPr>
          <w:color w:val="231F20"/>
        </w:rPr>
        <w:t>(nekkhamma-</w:t>
      </w:r>
      <w:r>
        <w:rPr>
          <w:color w:val="231F20"/>
          <w:spacing w:val="-2"/>
        </w:rPr>
        <w:t>vitakka)</w:t>
      </w:r>
    </w:p>
    <w:p>
      <w:pPr>
        <w:pStyle w:val="BodyText"/>
        <w:spacing w:before="125"/>
        <w:ind w:left="510" w:right="0"/>
        <w:jc w:val="left"/>
      </w:pPr>
      <w:r>
        <w:rPr>
          <w:rFonts w:ascii="Consolas" w:hAnsi="Consolas"/>
          <w:color w:val="231F20"/>
        </w:rPr>
        <w:t>.</w:t>
      </w:r>
      <w:r>
        <w:rPr>
          <w:rFonts w:ascii="Consolas" w:hAnsi="Consolas"/>
          <w:color w:val="231F20"/>
          <w:spacing w:val="10"/>
        </w:rPr>
        <w:t> </w:t>
      </w:r>
      <w:r>
        <w:rPr>
          <w:color w:val="231F20"/>
        </w:rPr>
        <w:t>Vô sân</w:t>
      </w:r>
      <w:r>
        <w:rPr>
          <w:color w:val="231F20"/>
          <w:spacing w:val="-1"/>
        </w:rPr>
        <w:t> </w:t>
      </w:r>
      <w:r>
        <w:rPr>
          <w:color w:val="231F20"/>
        </w:rPr>
        <w:t>tầm (avyāpāda-</w:t>
      </w:r>
      <w:r>
        <w:rPr>
          <w:color w:val="231F20"/>
          <w:spacing w:val="-2"/>
        </w:rPr>
        <w:t>vitakka)</w:t>
      </w:r>
    </w:p>
    <w:p>
      <w:pPr>
        <w:pStyle w:val="BodyText"/>
        <w:spacing w:before="124"/>
        <w:ind w:left="510" w:right="0"/>
        <w:jc w:val="left"/>
      </w:pPr>
      <w:r>
        <w:rPr>
          <w:rFonts w:ascii="Consolas" w:hAnsi="Consolas"/>
          <w:color w:val="231F20"/>
        </w:rPr>
        <w:t>.</w:t>
      </w:r>
      <w:r>
        <w:rPr>
          <w:rFonts w:ascii="Consolas" w:hAnsi="Consolas"/>
          <w:color w:val="231F20"/>
          <w:spacing w:val="10"/>
        </w:rPr>
        <w:t> </w:t>
      </w:r>
      <w:r>
        <w:rPr>
          <w:color w:val="231F20"/>
        </w:rPr>
        <w:t>Vô hại</w:t>
      </w:r>
      <w:r>
        <w:rPr>
          <w:color w:val="231F20"/>
          <w:spacing w:val="-1"/>
        </w:rPr>
        <w:t> </w:t>
      </w:r>
      <w:r>
        <w:rPr>
          <w:color w:val="231F20"/>
        </w:rPr>
        <w:t>tầm (avihiṁsa-</w:t>
      </w:r>
      <w:r>
        <w:rPr>
          <w:color w:val="231F20"/>
          <w:spacing w:val="-2"/>
        </w:rPr>
        <w:t>vitakka)</w:t>
      </w:r>
    </w:p>
    <w:p>
      <w:pPr>
        <w:pStyle w:val="BodyText"/>
        <w:spacing w:line="256" w:lineRule="auto" w:before="124"/>
        <w:ind w:firstLine="396"/>
      </w:pPr>
      <w:r>
        <w:rPr>
          <w:color w:val="231F20"/>
        </w:rPr>
        <w:t>Đức</w:t>
      </w:r>
      <w:r>
        <w:rPr>
          <w:color w:val="231F20"/>
          <w:spacing w:val="-14"/>
        </w:rPr>
        <w:t> </w:t>
      </w:r>
      <w:r>
        <w:rPr>
          <w:color w:val="231F20"/>
        </w:rPr>
        <w:t>Bồ</w:t>
      </w:r>
      <w:r>
        <w:rPr>
          <w:color w:val="231F20"/>
          <w:spacing w:val="-14"/>
        </w:rPr>
        <w:t> </w:t>
      </w:r>
      <w:r>
        <w:rPr>
          <w:color w:val="231F20"/>
        </w:rPr>
        <w:t>tát</w:t>
      </w:r>
      <w:r>
        <w:rPr>
          <w:color w:val="231F20"/>
          <w:spacing w:val="-14"/>
        </w:rPr>
        <w:t> </w:t>
      </w:r>
      <w:r>
        <w:rPr>
          <w:color w:val="231F20"/>
        </w:rPr>
        <w:t>đã</w:t>
      </w:r>
      <w:r>
        <w:rPr>
          <w:color w:val="231F20"/>
          <w:spacing w:val="-14"/>
        </w:rPr>
        <w:t> </w:t>
      </w:r>
      <w:r>
        <w:rPr>
          <w:color w:val="231F20"/>
        </w:rPr>
        <w:t>nhận</w:t>
      </w:r>
      <w:r>
        <w:rPr>
          <w:color w:val="231F20"/>
          <w:spacing w:val="-14"/>
        </w:rPr>
        <w:t> </w:t>
      </w:r>
      <w:r>
        <w:rPr>
          <w:color w:val="231F20"/>
        </w:rPr>
        <w:t>ra,</w:t>
      </w:r>
      <w:r>
        <w:rPr>
          <w:color w:val="231F20"/>
          <w:spacing w:val="-14"/>
        </w:rPr>
        <w:t> </w:t>
      </w:r>
      <w:r>
        <w:rPr>
          <w:color w:val="231F20"/>
        </w:rPr>
        <w:t>với</w:t>
      </w:r>
      <w:r>
        <w:rPr>
          <w:color w:val="231F20"/>
          <w:spacing w:val="-14"/>
        </w:rPr>
        <w:t> </w:t>
      </w:r>
      <w:r>
        <w:rPr>
          <w:color w:val="231F20"/>
        </w:rPr>
        <w:t>các</w:t>
      </w:r>
      <w:r>
        <w:rPr>
          <w:color w:val="231F20"/>
          <w:spacing w:val="-14"/>
        </w:rPr>
        <w:t> </w:t>
      </w:r>
      <w:r>
        <w:rPr>
          <w:color w:val="231F20"/>
        </w:rPr>
        <w:t>pháp</w:t>
      </w:r>
      <w:r>
        <w:rPr>
          <w:color w:val="231F20"/>
          <w:spacing w:val="-14"/>
        </w:rPr>
        <w:t> </w:t>
      </w:r>
      <w:r>
        <w:rPr>
          <w:color w:val="231F20"/>
        </w:rPr>
        <w:t>thiện</w:t>
      </w:r>
      <w:r>
        <w:rPr>
          <w:color w:val="231F20"/>
          <w:spacing w:val="-14"/>
        </w:rPr>
        <w:t> </w:t>
      </w:r>
      <w:r>
        <w:rPr>
          <w:color w:val="231F20"/>
        </w:rPr>
        <w:t>tầm</w:t>
      </w:r>
      <w:r>
        <w:rPr>
          <w:color w:val="231F20"/>
          <w:spacing w:val="-14"/>
        </w:rPr>
        <w:t> </w:t>
      </w:r>
      <w:r>
        <w:rPr>
          <w:color w:val="231F20"/>
        </w:rPr>
        <w:t>như vậy</w:t>
      </w:r>
      <w:r>
        <w:rPr>
          <w:color w:val="231F20"/>
          <w:spacing w:val="-15"/>
        </w:rPr>
        <w:t> </w:t>
      </w:r>
      <w:r>
        <w:rPr>
          <w:color w:val="231F20"/>
        </w:rPr>
        <w:t>không</w:t>
      </w:r>
      <w:r>
        <w:rPr>
          <w:color w:val="231F20"/>
          <w:spacing w:val="-15"/>
        </w:rPr>
        <w:t> </w:t>
      </w:r>
      <w:r>
        <w:rPr>
          <w:color w:val="231F20"/>
        </w:rPr>
        <w:t>những</w:t>
      </w:r>
      <w:r>
        <w:rPr>
          <w:color w:val="231F20"/>
          <w:spacing w:val="-15"/>
        </w:rPr>
        <w:t> </w:t>
      </w:r>
      <w:r>
        <w:rPr>
          <w:color w:val="231F20"/>
        </w:rPr>
        <w:t>không</w:t>
      </w:r>
      <w:r>
        <w:rPr>
          <w:color w:val="231F20"/>
          <w:spacing w:val="-15"/>
        </w:rPr>
        <w:t> </w:t>
      </w:r>
      <w:r>
        <w:rPr>
          <w:color w:val="231F20"/>
        </w:rPr>
        <w:t>gây</w:t>
      </w:r>
      <w:r>
        <w:rPr>
          <w:color w:val="231F20"/>
          <w:spacing w:val="-15"/>
        </w:rPr>
        <w:t> </w:t>
      </w:r>
      <w:r>
        <w:rPr>
          <w:color w:val="231F20"/>
        </w:rPr>
        <w:t>hại</w:t>
      </w:r>
      <w:r>
        <w:rPr>
          <w:color w:val="231F20"/>
          <w:spacing w:val="-15"/>
        </w:rPr>
        <w:t> </w:t>
      </w:r>
      <w:r>
        <w:rPr>
          <w:color w:val="231F20"/>
        </w:rPr>
        <w:t>cho</w:t>
      </w:r>
      <w:r>
        <w:rPr>
          <w:color w:val="231F20"/>
          <w:spacing w:val="-15"/>
        </w:rPr>
        <w:t> </w:t>
      </w:r>
      <w:r>
        <w:rPr>
          <w:color w:val="231F20"/>
        </w:rPr>
        <w:t>mình,</w:t>
      </w:r>
      <w:r>
        <w:rPr>
          <w:color w:val="231F20"/>
          <w:spacing w:val="-15"/>
        </w:rPr>
        <w:t> </w:t>
      </w:r>
      <w:r>
        <w:rPr>
          <w:color w:val="231F20"/>
        </w:rPr>
        <w:t>không</w:t>
      </w:r>
      <w:r>
        <w:rPr>
          <w:color w:val="231F20"/>
          <w:spacing w:val="-15"/>
        </w:rPr>
        <w:t> </w:t>
      </w:r>
      <w:r>
        <w:rPr>
          <w:color w:val="231F20"/>
        </w:rPr>
        <w:t>gây hại cho người khác và không hại cả hai, mà còn đưa đến “tăng trưởng trí tuệ”, nhờ đó “không dự phần phiền não” và “đưa tới Niết bàn”. Chúng ta đọc về thiện tầm:</w:t>
      </w:r>
    </w:p>
    <w:p>
      <w:pPr>
        <w:spacing w:line="256" w:lineRule="auto" w:before="105"/>
        <w:ind w:left="850" w:right="111" w:firstLine="0"/>
        <w:jc w:val="both"/>
        <w:rPr>
          <w:i/>
          <w:sz w:val="27"/>
        </w:rPr>
      </w:pPr>
      <w:r>
        <w:rPr>
          <w:i/>
          <w:color w:val="231F20"/>
          <w:sz w:val="27"/>
        </w:rPr>
        <w:t>… Chư Tỳ-kheo, nếu Tỳ-kheo suy tư, quán sát</w:t>
      </w:r>
      <w:r>
        <w:rPr>
          <w:i/>
          <w:color w:val="231F20"/>
          <w:sz w:val="27"/>
        </w:rPr>
        <w:t> nhiều về ly dục tầm, vị ấy từ bỏ dục tầm. </w:t>
      </w:r>
      <w:r>
        <w:rPr>
          <w:i/>
          <w:color w:val="231F20"/>
          <w:sz w:val="27"/>
        </w:rPr>
        <w:t>Khi tâm đã đặt nặng về ly dục tầm, tâm vị ấy có khuynh hướng về ly dục tầm. Chư Tỳ-kheo, nếu Tỳ-kheo suy tư, quán sát nhiều về vô sân tầm, vị ấy từ bỏ sân tầm. Khi tâm đã đặt nặng về vô sân tầm, tâm vị ấy có khuynh hướng về vô sân tầm. Chư Tỳ-kheo, nếu Tỳ-kheo suy tư, quán</w:t>
      </w:r>
      <w:r>
        <w:rPr>
          <w:i/>
          <w:color w:val="231F20"/>
          <w:spacing w:val="16"/>
          <w:sz w:val="27"/>
        </w:rPr>
        <w:t> </w:t>
      </w:r>
      <w:r>
        <w:rPr>
          <w:i/>
          <w:color w:val="231F20"/>
          <w:sz w:val="27"/>
        </w:rPr>
        <w:t>sát</w:t>
      </w:r>
      <w:r>
        <w:rPr>
          <w:i/>
          <w:color w:val="231F20"/>
          <w:spacing w:val="17"/>
          <w:sz w:val="27"/>
        </w:rPr>
        <w:t> </w:t>
      </w:r>
      <w:r>
        <w:rPr>
          <w:i/>
          <w:color w:val="231F20"/>
          <w:sz w:val="27"/>
        </w:rPr>
        <w:t>nhiều</w:t>
      </w:r>
      <w:r>
        <w:rPr>
          <w:i/>
          <w:color w:val="231F20"/>
          <w:spacing w:val="17"/>
          <w:sz w:val="27"/>
        </w:rPr>
        <w:t> </w:t>
      </w:r>
      <w:r>
        <w:rPr>
          <w:i/>
          <w:color w:val="231F20"/>
          <w:sz w:val="27"/>
        </w:rPr>
        <w:t>về</w:t>
      </w:r>
      <w:r>
        <w:rPr>
          <w:i/>
          <w:color w:val="231F20"/>
          <w:spacing w:val="17"/>
          <w:sz w:val="27"/>
        </w:rPr>
        <w:t> </w:t>
      </w:r>
      <w:r>
        <w:rPr>
          <w:i/>
          <w:color w:val="231F20"/>
          <w:sz w:val="27"/>
        </w:rPr>
        <w:t>vô</w:t>
      </w:r>
      <w:r>
        <w:rPr>
          <w:i/>
          <w:color w:val="231F20"/>
          <w:spacing w:val="17"/>
          <w:sz w:val="27"/>
        </w:rPr>
        <w:t> </w:t>
      </w:r>
      <w:r>
        <w:rPr>
          <w:i/>
          <w:color w:val="231F20"/>
          <w:sz w:val="27"/>
        </w:rPr>
        <w:t>hại</w:t>
      </w:r>
      <w:r>
        <w:rPr>
          <w:i/>
          <w:color w:val="231F20"/>
          <w:spacing w:val="17"/>
          <w:sz w:val="27"/>
        </w:rPr>
        <w:t> </w:t>
      </w:r>
      <w:r>
        <w:rPr>
          <w:i/>
          <w:color w:val="231F20"/>
          <w:sz w:val="27"/>
        </w:rPr>
        <w:t>tầm,</w:t>
      </w:r>
      <w:r>
        <w:rPr>
          <w:i/>
          <w:color w:val="231F20"/>
          <w:spacing w:val="17"/>
          <w:sz w:val="27"/>
        </w:rPr>
        <w:t> </w:t>
      </w:r>
      <w:r>
        <w:rPr>
          <w:i/>
          <w:color w:val="231F20"/>
          <w:sz w:val="27"/>
        </w:rPr>
        <w:t>vị</w:t>
      </w:r>
      <w:r>
        <w:rPr>
          <w:i/>
          <w:color w:val="231F20"/>
          <w:spacing w:val="17"/>
          <w:sz w:val="27"/>
        </w:rPr>
        <w:t> </w:t>
      </w:r>
      <w:r>
        <w:rPr>
          <w:i/>
          <w:color w:val="231F20"/>
          <w:sz w:val="27"/>
        </w:rPr>
        <w:t>ấy</w:t>
      </w:r>
      <w:r>
        <w:rPr>
          <w:i/>
          <w:color w:val="231F20"/>
          <w:spacing w:val="17"/>
          <w:sz w:val="27"/>
        </w:rPr>
        <w:t> </w:t>
      </w:r>
      <w:r>
        <w:rPr>
          <w:i/>
          <w:color w:val="231F20"/>
          <w:sz w:val="27"/>
        </w:rPr>
        <w:t>từ</w:t>
      </w:r>
      <w:r>
        <w:rPr>
          <w:i/>
          <w:color w:val="231F20"/>
          <w:spacing w:val="17"/>
          <w:sz w:val="27"/>
        </w:rPr>
        <w:t> </w:t>
      </w:r>
      <w:r>
        <w:rPr>
          <w:i/>
          <w:color w:val="231F20"/>
          <w:sz w:val="27"/>
        </w:rPr>
        <w:t>bỏ</w:t>
      </w:r>
      <w:r>
        <w:rPr>
          <w:i/>
          <w:color w:val="231F20"/>
          <w:spacing w:val="17"/>
          <w:sz w:val="27"/>
        </w:rPr>
        <w:t> </w:t>
      </w:r>
      <w:r>
        <w:rPr>
          <w:i/>
          <w:color w:val="231F20"/>
          <w:spacing w:val="-5"/>
          <w:sz w:val="27"/>
        </w:rPr>
        <w:t>hại</w:t>
      </w:r>
    </w:p>
    <w:p>
      <w:pPr>
        <w:spacing w:after="0" w:line="256" w:lineRule="auto"/>
        <w:jc w:val="both"/>
        <w:rPr>
          <w:i/>
          <w:sz w:val="27"/>
        </w:rPr>
        <w:sectPr>
          <w:pgSz w:w="7660" w:h="11630"/>
          <w:pgMar w:header="779" w:footer="0" w:top="1100" w:bottom="280" w:left="850" w:right="850"/>
        </w:sectPr>
      </w:pPr>
    </w:p>
    <w:p>
      <w:pPr>
        <w:spacing w:line="252" w:lineRule="auto" w:before="241"/>
        <w:ind w:left="850" w:right="111" w:firstLine="0"/>
        <w:jc w:val="both"/>
        <w:rPr>
          <w:i/>
          <w:sz w:val="27"/>
        </w:rPr>
      </w:pPr>
      <w:r>
        <w:rPr>
          <w:i/>
          <w:color w:val="231F20"/>
          <w:sz w:val="27"/>
        </w:rPr>
        <w:t>tầm.</w:t>
      </w:r>
      <w:r>
        <w:rPr>
          <w:i/>
          <w:color w:val="231F20"/>
          <w:spacing w:val="-11"/>
          <w:sz w:val="27"/>
        </w:rPr>
        <w:t> </w:t>
      </w:r>
      <w:r>
        <w:rPr>
          <w:i/>
          <w:color w:val="231F20"/>
          <w:sz w:val="27"/>
        </w:rPr>
        <w:t>Khi</w:t>
      </w:r>
      <w:r>
        <w:rPr>
          <w:i/>
          <w:color w:val="231F20"/>
          <w:spacing w:val="-12"/>
          <w:sz w:val="27"/>
        </w:rPr>
        <w:t> </w:t>
      </w:r>
      <w:r>
        <w:rPr>
          <w:i/>
          <w:color w:val="231F20"/>
          <w:sz w:val="27"/>
        </w:rPr>
        <w:t>tâm</w:t>
      </w:r>
      <w:r>
        <w:rPr>
          <w:i/>
          <w:color w:val="231F20"/>
          <w:spacing w:val="-12"/>
          <w:sz w:val="27"/>
        </w:rPr>
        <w:t> </w:t>
      </w:r>
      <w:r>
        <w:rPr>
          <w:i/>
          <w:color w:val="231F20"/>
          <w:sz w:val="27"/>
        </w:rPr>
        <w:t>đã</w:t>
      </w:r>
      <w:r>
        <w:rPr>
          <w:i/>
          <w:color w:val="231F20"/>
          <w:spacing w:val="-11"/>
          <w:sz w:val="27"/>
        </w:rPr>
        <w:t> </w:t>
      </w:r>
      <w:r>
        <w:rPr>
          <w:i/>
          <w:color w:val="231F20"/>
          <w:sz w:val="27"/>
        </w:rPr>
        <w:t>đặt</w:t>
      </w:r>
      <w:r>
        <w:rPr>
          <w:i/>
          <w:color w:val="231F20"/>
          <w:spacing w:val="-11"/>
          <w:sz w:val="27"/>
        </w:rPr>
        <w:t> </w:t>
      </w:r>
      <w:r>
        <w:rPr>
          <w:i/>
          <w:color w:val="231F20"/>
          <w:sz w:val="27"/>
        </w:rPr>
        <w:t>nặng</w:t>
      </w:r>
      <w:r>
        <w:rPr>
          <w:i/>
          <w:color w:val="231F20"/>
          <w:spacing w:val="-12"/>
          <w:sz w:val="27"/>
        </w:rPr>
        <w:t> </w:t>
      </w:r>
      <w:r>
        <w:rPr>
          <w:i/>
          <w:color w:val="231F20"/>
          <w:sz w:val="27"/>
        </w:rPr>
        <w:t>về</w:t>
      </w:r>
      <w:r>
        <w:rPr>
          <w:i/>
          <w:color w:val="231F20"/>
          <w:spacing w:val="-12"/>
          <w:sz w:val="27"/>
        </w:rPr>
        <w:t> </w:t>
      </w:r>
      <w:r>
        <w:rPr>
          <w:i/>
          <w:color w:val="231F20"/>
          <w:sz w:val="27"/>
        </w:rPr>
        <w:t>vô</w:t>
      </w:r>
      <w:r>
        <w:rPr>
          <w:i/>
          <w:color w:val="231F20"/>
          <w:spacing w:val="-12"/>
          <w:sz w:val="27"/>
        </w:rPr>
        <w:t> </w:t>
      </w:r>
      <w:r>
        <w:rPr>
          <w:i/>
          <w:color w:val="231F20"/>
          <w:sz w:val="27"/>
        </w:rPr>
        <w:t>hại</w:t>
      </w:r>
      <w:r>
        <w:rPr>
          <w:i/>
          <w:color w:val="231F20"/>
          <w:spacing w:val="-11"/>
          <w:sz w:val="27"/>
        </w:rPr>
        <w:t> </w:t>
      </w:r>
      <w:r>
        <w:rPr>
          <w:i/>
          <w:color w:val="231F20"/>
          <w:sz w:val="27"/>
        </w:rPr>
        <w:t>tầm,</w:t>
      </w:r>
      <w:r>
        <w:rPr>
          <w:i/>
          <w:color w:val="231F20"/>
          <w:spacing w:val="-12"/>
          <w:sz w:val="27"/>
        </w:rPr>
        <w:t> </w:t>
      </w:r>
      <w:r>
        <w:rPr>
          <w:i/>
          <w:color w:val="231F20"/>
          <w:sz w:val="27"/>
        </w:rPr>
        <w:t>tâm</w:t>
      </w:r>
      <w:r>
        <w:rPr>
          <w:i/>
          <w:color w:val="231F20"/>
          <w:spacing w:val="-12"/>
          <w:sz w:val="27"/>
        </w:rPr>
        <w:t> </w:t>
      </w:r>
      <w:r>
        <w:rPr>
          <w:i/>
          <w:color w:val="231F20"/>
          <w:sz w:val="27"/>
        </w:rPr>
        <w:t>vị</w:t>
      </w:r>
      <w:r>
        <w:rPr>
          <w:i/>
          <w:color w:val="231F20"/>
          <w:sz w:val="27"/>
        </w:rPr>
        <w:t> ấy có khuynh hướng về vô hại tầm…</w:t>
      </w:r>
    </w:p>
    <w:p>
      <w:pPr>
        <w:pStyle w:val="BodyText"/>
        <w:spacing w:line="252" w:lineRule="auto" w:before="58"/>
        <w:ind w:firstLine="396"/>
      </w:pPr>
      <w:r>
        <w:rPr>
          <w:color w:val="231F20"/>
        </w:rPr>
        <w:t>Chúng ta có thể băn khoăn, liệu ly dục tầm có phải là thoát ly đời sống thế gian và trở thành người xuất</w:t>
      </w:r>
      <w:r>
        <w:rPr>
          <w:color w:val="231F20"/>
          <w:spacing w:val="-7"/>
        </w:rPr>
        <w:t> </w:t>
      </w:r>
      <w:r>
        <w:rPr>
          <w:color w:val="231F20"/>
        </w:rPr>
        <w:t>gia.</w:t>
      </w:r>
      <w:r>
        <w:rPr>
          <w:color w:val="231F20"/>
          <w:spacing w:val="-7"/>
        </w:rPr>
        <w:t> </w:t>
      </w:r>
      <w:r>
        <w:rPr>
          <w:color w:val="231F20"/>
        </w:rPr>
        <w:t>Mặc</w:t>
      </w:r>
      <w:r>
        <w:rPr>
          <w:color w:val="231F20"/>
          <w:spacing w:val="-7"/>
        </w:rPr>
        <w:t> </w:t>
      </w:r>
      <w:r>
        <w:rPr>
          <w:color w:val="231F20"/>
        </w:rPr>
        <w:t>dù</w:t>
      </w:r>
      <w:r>
        <w:rPr>
          <w:color w:val="231F20"/>
          <w:spacing w:val="-7"/>
        </w:rPr>
        <w:t> </w:t>
      </w:r>
      <w:r>
        <w:rPr>
          <w:color w:val="231F20"/>
        </w:rPr>
        <w:t>cuộc</w:t>
      </w:r>
      <w:r>
        <w:rPr>
          <w:color w:val="231F20"/>
          <w:spacing w:val="-7"/>
        </w:rPr>
        <w:t> </w:t>
      </w:r>
      <w:r>
        <w:rPr>
          <w:color w:val="231F20"/>
        </w:rPr>
        <w:t>sống</w:t>
      </w:r>
      <w:r>
        <w:rPr>
          <w:color w:val="231F20"/>
          <w:spacing w:val="-7"/>
        </w:rPr>
        <w:t> </w:t>
      </w:r>
      <w:r>
        <w:rPr>
          <w:color w:val="231F20"/>
        </w:rPr>
        <w:t>của</w:t>
      </w:r>
      <w:r>
        <w:rPr>
          <w:color w:val="231F20"/>
          <w:spacing w:val="-7"/>
        </w:rPr>
        <w:t> </w:t>
      </w:r>
      <w:r>
        <w:rPr>
          <w:color w:val="231F20"/>
        </w:rPr>
        <w:t>người</w:t>
      </w:r>
      <w:r>
        <w:rPr>
          <w:color w:val="231F20"/>
          <w:spacing w:val="-7"/>
        </w:rPr>
        <w:t> </w:t>
      </w:r>
      <w:r>
        <w:rPr>
          <w:color w:val="231F20"/>
        </w:rPr>
        <w:t>xuất</w:t>
      </w:r>
      <w:r>
        <w:rPr>
          <w:color w:val="231F20"/>
          <w:spacing w:val="-7"/>
        </w:rPr>
        <w:t> </w:t>
      </w:r>
      <w:r>
        <w:rPr>
          <w:color w:val="231F20"/>
        </w:rPr>
        <w:t>gia</w:t>
      </w:r>
      <w:r>
        <w:rPr>
          <w:color w:val="231F20"/>
          <w:spacing w:val="-7"/>
        </w:rPr>
        <w:t> </w:t>
      </w:r>
      <w:r>
        <w:rPr>
          <w:color w:val="231F20"/>
        </w:rPr>
        <w:t>là</w:t>
      </w:r>
      <w:r>
        <w:rPr>
          <w:color w:val="231F20"/>
          <w:spacing w:val="-7"/>
        </w:rPr>
        <w:t> </w:t>
      </w:r>
      <w:r>
        <w:rPr>
          <w:color w:val="231F20"/>
        </w:rPr>
        <w:t>nên thiểu dục, nhưng không phải luôn vun bồi được </w:t>
      </w:r>
      <w:r>
        <w:rPr>
          <w:color w:val="231F20"/>
        </w:rPr>
        <w:t>ly dục tầm. Bất kỳ ai chưa diệt tận được dính mắc với các đối tượng ngũ dục thì vẫn còn duyên cho “dục tầm” sinh khởi, cho dù đó là một vị sư hay người tại gia.</w:t>
      </w:r>
      <w:r>
        <w:rPr>
          <w:color w:val="231F20"/>
          <w:spacing w:val="-10"/>
        </w:rPr>
        <w:t> </w:t>
      </w:r>
      <w:r>
        <w:rPr>
          <w:color w:val="231F20"/>
        </w:rPr>
        <w:t>Khi</w:t>
      </w:r>
      <w:r>
        <w:rPr>
          <w:color w:val="231F20"/>
          <w:spacing w:val="-10"/>
        </w:rPr>
        <w:t> </w:t>
      </w:r>
      <w:r>
        <w:rPr>
          <w:color w:val="231F20"/>
        </w:rPr>
        <w:t>vị</w:t>
      </w:r>
      <w:r>
        <w:rPr>
          <w:color w:val="231F20"/>
          <w:spacing w:val="-10"/>
        </w:rPr>
        <w:t> </w:t>
      </w:r>
      <w:r>
        <w:rPr>
          <w:color w:val="231F20"/>
        </w:rPr>
        <w:t>sư</w:t>
      </w:r>
      <w:r>
        <w:rPr>
          <w:color w:val="231F20"/>
          <w:spacing w:val="-10"/>
        </w:rPr>
        <w:t> </w:t>
      </w:r>
      <w:r>
        <w:rPr>
          <w:color w:val="231F20"/>
        </w:rPr>
        <w:t>được</w:t>
      </w:r>
      <w:r>
        <w:rPr>
          <w:color w:val="231F20"/>
          <w:spacing w:val="-10"/>
        </w:rPr>
        <w:t> </w:t>
      </w:r>
      <w:r>
        <w:rPr>
          <w:color w:val="231F20"/>
        </w:rPr>
        <w:t>dâng</w:t>
      </w:r>
      <w:r>
        <w:rPr>
          <w:color w:val="231F20"/>
          <w:spacing w:val="-10"/>
        </w:rPr>
        <w:t> </w:t>
      </w:r>
      <w:r>
        <w:rPr>
          <w:color w:val="231F20"/>
        </w:rPr>
        <w:t>đồ</w:t>
      </w:r>
      <w:r>
        <w:rPr>
          <w:color w:val="231F20"/>
          <w:spacing w:val="-10"/>
        </w:rPr>
        <w:t> </w:t>
      </w:r>
      <w:r>
        <w:rPr>
          <w:color w:val="231F20"/>
        </w:rPr>
        <w:t>ăn</w:t>
      </w:r>
      <w:r>
        <w:rPr>
          <w:color w:val="231F20"/>
          <w:spacing w:val="-10"/>
        </w:rPr>
        <w:t> </w:t>
      </w:r>
      <w:r>
        <w:rPr>
          <w:color w:val="231F20"/>
        </w:rPr>
        <w:t>ngon,</w:t>
      </w:r>
      <w:r>
        <w:rPr>
          <w:color w:val="231F20"/>
          <w:spacing w:val="-10"/>
        </w:rPr>
        <w:t> </w:t>
      </w:r>
      <w:r>
        <w:rPr>
          <w:color w:val="231F20"/>
        </w:rPr>
        <w:t>chẳng</w:t>
      </w:r>
      <w:r>
        <w:rPr>
          <w:color w:val="231F20"/>
          <w:spacing w:val="-10"/>
        </w:rPr>
        <w:t> </w:t>
      </w:r>
      <w:r>
        <w:rPr>
          <w:color w:val="231F20"/>
        </w:rPr>
        <w:t>phải</w:t>
      </w:r>
      <w:r>
        <w:rPr>
          <w:color w:val="231F20"/>
          <w:spacing w:val="-10"/>
        </w:rPr>
        <w:t> </w:t>
      </w:r>
      <w:r>
        <w:rPr>
          <w:color w:val="231F20"/>
        </w:rPr>
        <w:t>dính mắc cũng dễ sinh khởi sao?</w:t>
      </w:r>
    </w:p>
    <w:p>
      <w:pPr>
        <w:pStyle w:val="BodyText"/>
        <w:spacing w:line="252" w:lineRule="auto" w:before="121"/>
        <w:ind w:firstLine="396"/>
      </w:pPr>
      <w:r>
        <w:rPr>
          <w:color w:val="231F20"/>
        </w:rPr>
        <w:t>Ly dục tầm (nekkhamma-vitakka) có nhiều </w:t>
      </w:r>
      <w:r>
        <w:rPr>
          <w:color w:val="231F20"/>
        </w:rPr>
        <w:t>mức độ, và không chỉ người xuất gia mới nên vun bồi ly dục tầm, mà cả người tại gia cũng vậy. Sự thật, mọi thiện</w:t>
      </w:r>
      <w:r>
        <w:rPr>
          <w:color w:val="231F20"/>
          <w:spacing w:val="-14"/>
        </w:rPr>
        <w:t> </w:t>
      </w:r>
      <w:r>
        <w:rPr>
          <w:color w:val="231F20"/>
        </w:rPr>
        <w:t>pháp</w:t>
      </w:r>
      <w:r>
        <w:rPr>
          <w:color w:val="231F20"/>
          <w:spacing w:val="-14"/>
        </w:rPr>
        <w:t> </w:t>
      </w:r>
      <w:r>
        <w:rPr>
          <w:color w:val="231F20"/>
        </w:rPr>
        <w:t>đều</w:t>
      </w:r>
      <w:r>
        <w:rPr>
          <w:color w:val="231F20"/>
          <w:spacing w:val="-14"/>
        </w:rPr>
        <w:t> </w:t>
      </w:r>
      <w:r>
        <w:rPr>
          <w:color w:val="231F20"/>
        </w:rPr>
        <w:t>là</w:t>
      </w:r>
      <w:r>
        <w:rPr>
          <w:color w:val="231F20"/>
          <w:spacing w:val="-14"/>
        </w:rPr>
        <w:t> </w:t>
      </w:r>
      <w:r>
        <w:rPr>
          <w:color w:val="231F20"/>
        </w:rPr>
        <w:t>ly</w:t>
      </w:r>
      <w:r>
        <w:rPr>
          <w:color w:val="231F20"/>
          <w:spacing w:val="-14"/>
        </w:rPr>
        <w:t> </w:t>
      </w:r>
      <w:r>
        <w:rPr>
          <w:color w:val="231F20"/>
        </w:rPr>
        <w:t>dục</w:t>
      </w:r>
      <w:r>
        <w:rPr>
          <w:color w:val="231F20"/>
          <w:spacing w:val="-14"/>
        </w:rPr>
        <w:t> </w:t>
      </w:r>
      <w:r>
        <w:rPr>
          <w:color w:val="231F20"/>
        </w:rPr>
        <w:t>tầm</w:t>
      </w:r>
      <w:r>
        <w:rPr>
          <w:color w:val="231F20"/>
          <w:vertAlign w:val="superscript"/>
        </w:rPr>
        <w:t>52</w:t>
      </w:r>
      <w:r>
        <w:rPr>
          <w:color w:val="231F20"/>
          <w:vertAlign w:val="baseline"/>
        </w:rPr>
        <w:t>.</w:t>
      </w:r>
      <w:r>
        <w:rPr>
          <w:color w:val="231F20"/>
          <w:spacing w:val="-14"/>
          <w:vertAlign w:val="baseline"/>
        </w:rPr>
        <w:t> </w:t>
      </w:r>
      <w:r>
        <w:rPr>
          <w:color w:val="231F20"/>
          <w:vertAlign w:val="baseline"/>
        </w:rPr>
        <w:t>Khi</w:t>
      </w:r>
      <w:r>
        <w:rPr>
          <w:color w:val="231F20"/>
          <w:spacing w:val="-14"/>
          <w:vertAlign w:val="baseline"/>
        </w:rPr>
        <w:t> </w:t>
      </w:r>
      <w:r>
        <w:rPr>
          <w:color w:val="231F20"/>
          <w:vertAlign w:val="baseline"/>
        </w:rPr>
        <w:t>chúng</w:t>
      </w:r>
      <w:r>
        <w:rPr>
          <w:color w:val="231F20"/>
          <w:spacing w:val="-14"/>
          <w:vertAlign w:val="baseline"/>
        </w:rPr>
        <w:t> </w:t>
      </w:r>
      <w:r>
        <w:rPr>
          <w:color w:val="231F20"/>
          <w:vertAlign w:val="baseline"/>
        </w:rPr>
        <w:t>ta</w:t>
      </w:r>
      <w:r>
        <w:rPr>
          <w:color w:val="231F20"/>
          <w:spacing w:val="-14"/>
          <w:vertAlign w:val="baseline"/>
        </w:rPr>
        <w:t> </w:t>
      </w:r>
      <w:r>
        <w:rPr>
          <w:color w:val="231F20"/>
          <w:vertAlign w:val="baseline"/>
        </w:rPr>
        <w:t>thực</w:t>
      </w:r>
      <w:r>
        <w:rPr>
          <w:color w:val="231F20"/>
          <w:spacing w:val="-14"/>
          <w:vertAlign w:val="baseline"/>
        </w:rPr>
        <w:t> </w:t>
      </w:r>
      <w:r>
        <w:rPr>
          <w:color w:val="231F20"/>
          <w:vertAlign w:val="baseline"/>
        </w:rPr>
        <w:t>hiện bố thí, trì giới hay phát triển tâm trí, khi ấy có ly dục tầm</w:t>
      </w:r>
      <w:r>
        <w:rPr>
          <w:color w:val="231F20"/>
          <w:spacing w:val="-8"/>
          <w:vertAlign w:val="baseline"/>
        </w:rPr>
        <w:t> </w:t>
      </w:r>
      <w:r>
        <w:rPr>
          <w:color w:val="231F20"/>
          <w:vertAlign w:val="baseline"/>
        </w:rPr>
        <w:t>vì</w:t>
      </w:r>
      <w:r>
        <w:rPr>
          <w:color w:val="231F20"/>
          <w:spacing w:val="-8"/>
          <w:vertAlign w:val="baseline"/>
        </w:rPr>
        <w:t> </w:t>
      </w:r>
      <w:r>
        <w:rPr>
          <w:color w:val="231F20"/>
          <w:vertAlign w:val="baseline"/>
        </w:rPr>
        <w:t>ta</w:t>
      </w:r>
      <w:r>
        <w:rPr>
          <w:color w:val="231F20"/>
          <w:spacing w:val="-8"/>
          <w:vertAlign w:val="baseline"/>
        </w:rPr>
        <w:t> </w:t>
      </w:r>
      <w:r>
        <w:rPr>
          <w:color w:val="231F20"/>
          <w:vertAlign w:val="baseline"/>
        </w:rPr>
        <w:t>không</w:t>
      </w:r>
      <w:r>
        <w:rPr>
          <w:color w:val="231F20"/>
          <w:spacing w:val="-8"/>
          <w:vertAlign w:val="baseline"/>
        </w:rPr>
        <w:t> </w:t>
      </w:r>
      <w:r>
        <w:rPr>
          <w:color w:val="231F20"/>
          <w:vertAlign w:val="baseline"/>
        </w:rPr>
        <w:t>bị</w:t>
      </w:r>
      <w:r>
        <w:rPr>
          <w:color w:val="231F20"/>
          <w:spacing w:val="-8"/>
          <w:vertAlign w:val="baseline"/>
        </w:rPr>
        <w:t> </w:t>
      </w:r>
      <w:r>
        <w:rPr>
          <w:color w:val="231F20"/>
          <w:vertAlign w:val="baseline"/>
        </w:rPr>
        <w:t>cuốn</w:t>
      </w:r>
      <w:r>
        <w:rPr>
          <w:color w:val="231F20"/>
          <w:spacing w:val="-8"/>
          <w:vertAlign w:val="baseline"/>
        </w:rPr>
        <w:t> </w:t>
      </w:r>
      <w:r>
        <w:rPr>
          <w:color w:val="231F20"/>
          <w:vertAlign w:val="baseline"/>
        </w:rPr>
        <w:t>vào</w:t>
      </w:r>
      <w:r>
        <w:rPr>
          <w:color w:val="231F20"/>
          <w:spacing w:val="-8"/>
          <w:vertAlign w:val="baseline"/>
        </w:rPr>
        <w:t> </w:t>
      </w:r>
      <w:r>
        <w:rPr>
          <w:color w:val="231F20"/>
          <w:vertAlign w:val="baseline"/>
        </w:rPr>
        <w:t>ngũ</w:t>
      </w:r>
      <w:r>
        <w:rPr>
          <w:color w:val="231F20"/>
          <w:spacing w:val="-8"/>
          <w:vertAlign w:val="baseline"/>
        </w:rPr>
        <w:t> </w:t>
      </w:r>
      <w:r>
        <w:rPr>
          <w:color w:val="231F20"/>
          <w:vertAlign w:val="baseline"/>
        </w:rPr>
        <w:t>dục.</w:t>
      </w:r>
      <w:r>
        <w:rPr>
          <w:color w:val="231F20"/>
          <w:spacing w:val="-8"/>
          <w:vertAlign w:val="baseline"/>
        </w:rPr>
        <w:t> </w:t>
      </w:r>
      <w:r>
        <w:rPr>
          <w:color w:val="231F20"/>
          <w:vertAlign w:val="baseline"/>
        </w:rPr>
        <w:t>Chúng</w:t>
      </w:r>
      <w:r>
        <w:rPr>
          <w:color w:val="231F20"/>
          <w:spacing w:val="-8"/>
          <w:vertAlign w:val="baseline"/>
        </w:rPr>
        <w:t> </w:t>
      </w:r>
      <w:r>
        <w:rPr>
          <w:color w:val="231F20"/>
          <w:vertAlign w:val="baseline"/>
        </w:rPr>
        <w:t>ta</w:t>
      </w:r>
      <w:r>
        <w:rPr>
          <w:color w:val="231F20"/>
          <w:spacing w:val="-8"/>
          <w:vertAlign w:val="baseline"/>
        </w:rPr>
        <w:t> </w:t>
      </w:r>
      <w:r>
        <w:rPr>
          <w:color w:val="231F20"/>
          <w:vertAlign w:val="baseline"/>
        </w:rPr>
        <w:t>có</w:t>
      </w:r>
      <w:r>
        <w:rPr>
          <w:color w:val="231F20"/>
          <w:spacing w:val="-8"/>
          <w:vertAlign w:val="baseline"/>
        </w:rPr>
        <w:t> </w:t>
      </w:r>
      <w:r>
        <w:rPr>
          <w:color w:val="231F20"/>
          <w:vertAlign w:val="baseline"/>
        </w:rPr>
        <w:t>thể kinh</w:t>
      </w:r>
      <w:r>
        <w:rPr>
          <w:color w:val="231F20"/>
          <w:spacing w:val="-4"/>
          <w:vertAlign w:val="baseline"/>
        </w:rPr>
        <w:t> </w:t>
      </w:r>
      <w:r>
        <w:rPr>
          <w:color w:val="231F20"/>
          <w:vertAlign w:val="baseline"/>
        </w:rPr>
        <w:t>nghiệm</w:t>
      </w:r>
      <w:r>
        <w:rPr>
          <w:color w:val="231F20"/>
          <w:spacing w:val="-4"/>
          <w:vertAlign w:val="baseline"/>
        </w:rPr>
        <w:t> </w:t>
      </w:r>
      <w:r>
        <w:rPr>
          <w:color w:val="231F20"/>
          <w:vertAlign w:val="baseline"/>
        </w:rPr>
        <w:t>rằng,</w:t>
      </w:r>
      <w:r>
        <w:rPr>
          <w:color w:val="231F20"/>
          <w:spacing w:val="-4"/>
          <w:vertAlign w:val="baseline"/>
        </w:rPr>
        <w:t> </w:t>
      </w:r>
      <w:r>
        <w:rPr>
          <w:color w:val="231F20"/>
          <w:vertAlign w:val="baseline"/>
        </w:rPr>
        <w:t>khi</w:t>
      </w:r>
      <w:r>
        <w:rPr>
          <w:color w:val="231F20"/>
          <w:spacing w:val="-4"/>
          <w:vertAlign w:val="baseline"/>
        </w:rPr>
        <w:t> </w:t>
      </w:r>
      <w:r>
        <w:rPr>
          <w:color w:val="231F20"/>
          <w:vertAlign w:val="baseline"/>
        </w:rPr>
        <w:t>có</w:t>
      </w:r>
      <w:r>
        <w:rPr>
          <w:color w:val="231F20"/>
          <w:spacing w:val="-4"/>
          <w:vertAlign w:val="baseline"/>
        </w:rPr>
        <w:t> </w:t>
      </w:r>
      <w:r>
        <w:rPr>
          <w:color w:val="231F20"/>
          <w:vertAlign w:val="baseline"/>
        </w:rPr>
        <w:t>tâm</w:t>
      </w:r>
      <w:r>
        <w:rPr>
          <w:color w:val="231F20"/>
          <w:spacing w:val="-4"/>
          <w:vertAlign w:val="baseline"/>
        </w:rPr>
        <w:t> </w:t>
      </w:r>
      <w:r>
        <w:rPr>
          <w:color w:val="231F20"/>
          <w:vertAlign w:val="baseline"/>
        </w:rPr>
        <w:t>từ</w:t>
      </w:r>
      <w:r>
        <w:rPr>
          <w:color w:val="231F20"/>
          <w:spacing w:val="-4"/>
          <w:vertAlign w:val="baseline"/>
        </w:rPr>
        <w:t> </w:t>
      </w:r>
      <w:r>
        <w:rPr>
          <w:color w:val="231F20"/>
          <w:vertAlign w:val="baseline"/>
        </w:rPr>
        <w:t>hay</w:t>
      </w:r>
      <w:r>
        <w:rPr>
          <w:color w:val="231F20"/>
          <w:spacing w:val="-4"/>
          <w:vertAlign w:val="baseline"/>
        </w:rPr>
        <w:t> </w:t>
      </w:r>
      <w:r>
        <w:rPr>
          <w:color w:val="231F20"/>
          <w:vertAlign w:val="baseline"/>
        </w:rPr>
        <w:t>tâm</w:t>
      </w:r>
      <w:r>
        <w:rPr>
          <w:color w:val="231F20"/>
          <w:spacing w:val="-4"/>
          <w:vertAlign w:val="baseline"/>
        </w:rPr>
        <w:t> </w:t>
      </w:r>
      <w:r>
        <w:rPr>
          <w:color w:val="231F20"/>
          <w:vertAlign w:val="baseline"/>
        </w:rPr>
        <w:t>bi,</w:t>
      </w:r>
      <w:r>
        <w:rPr>
          <w:color w:val="231F20"/>
          <w:spacing w:val="-4"/>
          <w:vertAlign w:val="baseline"/>
        </w:rPr>
        <w:t> </w:t>
      </w:r>
      <w:r>
        <w:rPr>
          <w:color w:val="231F20"/>
          <w:vertAlign w:val="baseline"/>
        </w:rPr>
        <w:t>chúng</w:t>
      </w:r>
      <w:r>
        <w:rPr>
          <w:color w:val="231F20"/>
          <w:spacing w:val="-4"/>
          <w:vertAlign w:val="baseline"/>
        </w:rPr>
        <w:t> </w:t>
      </w:r>
      <w:r>
        <w:rPr>
          <w:color w:val="231F20"/>
          <w:vertAlign w:val="baseline"/>
        </w:rPr>
        <w:t>ta không nghĩ về bản thân, vì vậy khi ấy cũng có một mức độ xả ly. Nếu nhìn thấy hiểm họa của sự vị kỷ, chỉ nghĩ đến sự dễ chịu, tiện ích của bản thân, khi ấy sẽ có thêm duyên để quan tâm tới người khác. Xả ly khỏi</w:t>
      </w:r>
      <w:r>
        <w:rPr>
          <w:color w:val="231F20"/>
          <w:spacing w:val="-16"/>
          <w:vertAlign w:val="baseline"/>
        </w:rPr>
        <w:t> </w:t>
      </w:r>
      <w:r>
        <w:rPr>
          <w:color w:val="231F20"/>
          <w:vertAlign w:val="baseline"/>
        </w:rPr>
        <w:t>ý</w:t>
      </w:r>
      <w:r>
        <w:rPr>
          <w:color w:val="231F20"/>
          <w:spacing w:val="-16"/>
          <w:vertAlign w:val="baseline"/>
        </w:rPr>
        <w:t> </w:t>
      </w:r>
      <w:r>
        <w:rPr>
          <w:color w:val="231F20"/>
          <w:vertAlign w:val="baseline"/>
        </w:rPr>
        <w:t>niệm</w:t>
      </w:r>
      <w:r>
        <w:rPr>
          <w:color w:val="231F20"/>
          <w:spacing w:val="-16"/>
          <w:vertAlign w:val="baseline"/>
        </w:rPr>
        <w:t> </w:t>
      </w:r>
      <w:r>
        <w:rPr>
          <w:color w:val="231F20"/>
          <w:vertAlign w:val="baseline"/>
        </w:rPr>
        <w:t>về</w:t>
      </w:r>
      <w:r>
        <w:rPr>
          <w:color w:val="231F20"/>
          <w:spacing w:val="-16"/>
          <w:vertAlign w:val="baseline"/>
        </w:rPr>
        <w:t> </w:t>
      </w:r>
      <w:r>
        <w:rPr>
          <w:color w:val="231F20"/>
          <w:vertAlign w:val="baseline"/>
        </w:rPr>
        <w:t>ngã</w:t>
      </w:r>
      <w:r>
        <w:rPr>
          <w:color w:val="231F20"/>
          <w:spacing w:val="-16"/>
          <w:vertAlign w:val="baseline"/>
        </w:rPr>
        <w:t> </w:t>
      </w:r>
      <w:r>
        <w:rPr>
          <w:color w:val="231F20"/>
          <w:vertAlign w:val="baseline"/>
        </w:rPr>
        <w:t>là</w:t>
      </w:r>
      <w:r>
        <w:rPr>
          <w:color w:val="231F20"/>
          <w:spacing w:val="-16"/>
          <w:vertAlign w:val="baseline"/>
        </w:rPr>
        <w:t> </w:t>
      </w:r>
      <w:r>
        <w:rPr>
          <w:color w:val="231F20"/>
          <w:vertAlign w:val="baseline"/>
        </w:rPr>
        <w:t>một</w:t>
      </w:r>
      <w:r>
        <w:rPr>
          <w:color w:val="231F20"/>
          <w:spacing w:val="-16"/>
          <w:vertAlign w:val="baseline"/>
        </w:rPr>
        <w:t> </w:t>
      </w:r>
      <w:r>
        <w:rPr>
          <w:color w:val="231F20"/>
          <w:vertAlign w:val="baseline"/>
        </w:rPr>
        <w:t>mức</w:t>
      </w:r>
      <w:r>
        <w:rPr>
          <w:color w:val="231F20"/>
          <w:spacing w:val="-16"/>
          <w:vertAlign w:val="baseline"/>
        </w:rPr>
        <w:t> </w:t>
      </w:r>
      <w:r>
        <w:rPr>
          <w:color w:val="231F20"/>
          <w:vertAlign w:val="baseline"/>
        </w:rPr>
        <w:t>độ</w:t>
      </w:r>
      <w:r>
        <w:rPr>
          <w:color w:val="231F20"/>
          <w:spacing w:val="-16"/>
          <w:vertAlign w:val="baseline"/>
        </w:rPr>
        <w:t> </w:t>
      </w:r>
      <w:r>
        <w:rPr>
          <w:color w:val="231F20"/>
          <w:vertAlign w:val="baseline"/>
        </w:rPr>
        <w:t>ly</w:t>
      </w:r>
      <w:r>
        <w:rPr>
          <w:color w:val="231F20"/>
          <w:spacing w:val="-16"/>
          <w:vertAlign w:val="baseline"/>
        </w:rPr>
        <w:t> </w:t>
      </w:r>
      <w:r>
        <w:rPr>
          <w:color w:val="231F20"/>
          <w:vertAlign w:val="baseline"/>
        </w:rPr>
        <w:t>dục</w:t>
      </w:r>
      <w:r>
        <w:rPr>
          <w:color w:val="231F20"/>
          <w:spacing w:val="-16"/>
          <w:vertAlign w:val="baseline"/>
        </w:rPr>
        <w:t> </w:t>
      </w:r>
      <w:r>
        <w:rPr>
          <w:color w:val="231F20"/>
          <w:vertAlign w:val="baseline"/>
        </w:rPr>
        <w:t>tầm</w:t>
      </w:r>
      <w:r>
        <w:rPr>
          <w:color w:val="231F20"/>
          <w:spacing w:val="-16"/>
          <w:vertAlign w:val="baseline"/>
        </w:rPr>
        <w:t> </w:t>
      </w:r>
      <w:r>
        <w:rPr>
          <w:color w:val="231F20"/>
          <w:vertAlign w:val="baseline"/>
        </w:rPr>
        <w:t>cao</w:t>
      </w:r>
      <w:r>
        <w:rPr>
          <w:color w:val="231F20"/>
          <w:spacing w:val="-16"/>
          <w:vertAlign w:val="baseline"/>
        </w:rPr>
        <w:t> </w:t>
      </w:r>
      <w:r>
        <w:rPr>
          <w:color w:val="231F20"/>
          <w:vertAlign w:val="baseline"/>
        </w:rPr>
        <w:t>hơn, có</w:t>
      </w:r>
      <w:r>
        <w:rPr>
          <w:color w:val="231F20"/>
          <w:spacing w:val="-14"/>
          <w:vertAlign w:val="baseline"/>
        </w:rPr>
        <w:t> </w:t>
      </w:r>
      <w:r>
        <w:rPr>
          <w:color w:val="231F20"/>
          <w:vertAlign w:val="baseline"/>
        </w:rPr>
        <w:t>thể</w:t>
      </w:r>
      <w:r>
        <w:rPr>
          <w:color w:val="231F20"/>
          <w:spacing w:val="-14"/>
          <w:vertAlign w:val="baseline"/>
        </w:rPr>
        <w:t> </w:t>
      </w:r>
      <w:r>
        <w:rPr>
          <w:color w:val="231F20"/>
          <w:vertAlign w:val="baseline"/>
        </w:rPr>
        <w:t>có</w:t>
      </w:r>
      <w:r>
        <w:rPr>
          <w:color w:val="231F20"/>
          <w:spacing w:val="-14"/>
          <w:vertAlign w:val="baseline"/>
        </w:rPr>
        <w:t> </w:t>
      </w:r>
      <w:r>
        <w:rPr>
          <w:color w:val="231F20"/>
          <w:vertAlign w:val="baseline"/>
        </w:rPr>
        <w:t>được</w:t>
      </w:r>
      <w:r>
        <w:rPr>
          <w:color w:val="231F20"/>
          <w:spacing w:val="-14"/>
          <w:vertAlign w:val="baseline"/>
        </w:rPr>
        <w:t> </w:t>
      </w:r>
      <w:r>
        <w:rPr>
          <w:color w:val="231F20"/>
          <w:vertAlign w:val="baseline"/>
        </w:rPr>
        <w:t>nhờ</w:t>
      </w:r>
      <w:r>
        <w:rPr>
          <w:color w:val="231F20"/>
          <w:spacing w:val="-14"/>
          <w:vertAlign w:val="baseline"/>
        </w:rPr>
        <w:t> </w:t>
      </w:r>
      <w:r>
        <w:rPr>
          <w:color w:val="231F20"/>
          <w:vertAlign w:val="baseline"/>
        </w:rPr>
        <w:t>phát</w:t>
      </w:r>
      <w:r>
        <w:rPr>
          <w:color w:val="231F20"/>
          <w:spacing w:val="-14"/>
          <w:vertAlign w:val="baseline"/>
        </w:rPr>
        <w:t> </w:t>
      </w:r>
      <w:r>
        <w:rPr>
          <w:color w:val="231F20"/>
          <w:vertAlign w:val="baseline"/>
        </w:rPr>
        <w:t>triển</w:t>
      </w:r>
      <w:r>
        <w:rPr>
          <w:color w:val="231F20"/>
          <w:spacing w:val="-14"/>
          <w:vertAlign w:val="baseline"/>
        </w:rPr>
        <w:t> </w:t>
      </w:r>
      <w:r>
        <w:rPr>
          <w:color w:val="231F20"/>
          <w:vertAlign w:val="baseline"/>
        </w:rPr>
        <w:t>hiểu</w:t>
      </w:r>
      <w:r>
        <w:rPr>
          <w:color w:val="231F20"/>
          <w:spacing w:val="-14"/>
          <w:vertAlign w:val="baseline"/>
        </w:rPr>
        <w:t> </w:t>
      </w:r>
      <w:r>
        <w:rPr>
          <w:color w:val="231F20"/>
          <w:vertAlign w:val="baseline"/>
        </w:rPr>
        <w:t>biết</w:t>
      </w:r>
      <w:r>
        <w:rPr>
          <w:color w:val="231F20"/>
          <w:spacing w:val="-14"/>
          <w:vertAlign w:val="baseline"/>
        </w:rPr>
        <w:t> </w:t>
      </w:r>
      <w:r>
        <w:rPr>
          <w:color w:val="231F20"/>
          <w:vertAlign w:val="baseline"/>
        </w:rPr>
        <w:t>về</w:t>
      </w:r>
      <w:r>
        <w:rPr>
          <w:color w:val="231F20"/>
          <w:spacing w:val="-14"/>
          <w:vertAlign w:val="baseline"/>
        </w:rPr>
        <w:t> </w:t>
      </w:r>
      <w:r>
        <w:rPr>
          <w:color w:val="231F20"/>
          <w:vertAlign w:val="baseline"/>
        </w:rPr>
        <w:t>các</w:t>
      </w:r>
      <w:r>
        <w:rPr>
          <w:color w:val="231F20"/>
          <w:spacing w:val="-14"/>
          <w:vertAlign w:val="baseline"/>
        </w:rPr>
        <w:t> </w:t>
      </w:r>
      <w:r>
        <w:rPr>
          <w:color w:val="231F20"/>
          <w:vertAlign w:val="baseline"/>
        </w:rPr>
        <w:t>thực</w:t>
      </w:r>
      <w:r>
        <w:rPr>
          <w:color w:val="231F20"/>
          <w:spacing w:val="-14"/>
          <w:vertAlign w:val="baseline"/>
        </w:rPr>
        <w:t> </w:t>
      </w:r>
      <w:r>
        <w:rPr>
          <w:color w:val="231F20"/>
          <w:vertAlign w:val="baseline"/>
        </w:rPr>
        <w:t>tại. Cả người xuất gia lẫn cư sĩ đều nên vun bồi loại xả ly này. Khi ý niệm về ngã bị tận diệt thì sự bỏn xẻn, keo</w:t>
      </w:r>
      <w:r>
        <w:rPr>
          <w:color w:val="231F20"/>
          <w:spacing w:val="9"/>
          <w:vertAlign w:val="baseline"/>
        </w:rPr>
        <w:t> </w:t>
      </w:r>
      <w:r>
        <w:rPr>
          <w:color w:val="231F20"/>
          <w:vertAlign w:val="baseline"/>
        </w:rPr>
        <w:t>kiệt</w:t>
      </w:r>
      <w:r>
        <w:rPr>
          <w:color w:val="231F20"/>
          <w:spacing w:val="9"/>
          <w:vertAlign w:val="baseline"/>
        </w:rPr>
        <w:t> </w:t>
      </w:r>
      <w:r>
        <w:rPr>
          <w:color w:val="231F20"/>
          <w:vertAlign w:val="baseline"/>
        </w:rPr>
        <w:t>cũng</w:t>
      </w:r>
      <w:r>
        <w:rPr>
          <w:color w:val="231F20"/>
          <w:spacing w:val="9"/>
          <w:vertAlign w:val="baseline"/>
        </w:rPr>
        <w:t> </w:t>
      </w:r>
      <w:r>
        <w:rPr>
          <w:color w:val="231F20"/>
          <w:vertAlign w:val="baseline"/>
        </w:rPr>
        <w:t>bị</w:t>
      </w:r>
      <w:r>
        <w:rPr>
          <w:color w:val="231F20"/>
          <w:spacing w:val="9"/>
          <w:vertAlign w:val="baseline"/>
        </w:rPr>
        <w:t> </w:t>
      </w:r>
      <w:r>
        <w:rPr>
          <w:color w:val="231F20"/>
          <w:vertAlign w:val="baseline"/>
        </w:rPr>
        <w:t>tận</w:t>
      </w:r>
      <w:r>
        <w:rPr>
          <w:color w:val="231F20"/>
          <w:spacing w:val="9"/>
          <w:vertAlign w:val="baseline"/>
        </w:rPr>
        <w:t> </w:t>
      </w:r>
      <w:r>
        <w:rPr>
          <w:color w:val="231F20"/>
          <w:vertAlign w:val="baseline"/>
        </w:rPr>
        <w:t>diệt,</w:t>
      </w:r>
      <w:r>
        <w:rPr>
          <w:color w:val="231F20"/>
          <w:spacing w:val="9"/>
          <w:vertAlign w:val="baseline"/>
        </w:rPr>
        <w:t> </w:t>
      </w:r>
      <w:r>
        <w:rPr>
          <w:color w:val="231F20"/>
          <w:vertAlign w:val="baseline"/>
        </w:rPr>
        <w:t>và</w:t>
      </w:r>
      <w:r>
        <w:rPr>
          <w:color w:val="231F20"/>
          <w:spacing w:val="9"/>
          <w:vertAlign w:val="baseline"/>
        </w:rPr>
        <w:t> </w:t>
      </w:r>
      <w:r>
        <w:rPr>
          <w:color w:val="231F20"/>
          <w:vertAlign w:val="baseline"/>
        </w:rPr>
        <w:t>vì</w:t>
      </w:r>
      <w:r>
        <w:rPr>
          <w:color w:val="231F20"/>
          <w:spacing w:val="9"/>
          <w:vertAlign w:val="baseline"/>
        </w:rPr>
        <w:t> </w:t>
      </w:r>
      <w:r>
        <w:rPr>
          <w:color w:val="231F20"/>
          <w:vertAlign w:val="baseline"/>
        </w:rPr>
        <w:t>thế</w:t>
      </w:r>
      <w:r>
        <w:rPr>
          <w:color w:val="231F20"/>
          <w:spacing w:val="9"/>
          <w:vertAlign w:val="baseline"/>
        </w:rPr>
        <w:t> </w:t>
      </w:r>
      <w:r>
        <w:rPr>
          <w:color w:val="231F20"/>
          <w:vertAlign w:val="baseline"/>
        </w:rPr>
        <w:t>sẽ</w:t>
      </w:r>
      <w:r>
        <w:rPr>
          <w:color w:val="231F20"/>
          <w:spacing w:val="9"/>
          <w:vertAlign w:val="baseline"/>
        </w:rPr>
        <w:t> </w:t>
      </w:r>
      <w:r>
        <w:rPr>
          <w:color w:val="231F20"/>
          <w:vertAlign w:val="baseline"/>
        </w:rPr>
        <w:t>có</w:t>
      </w:r>
      <w:r>
        <w:rPr>
          <w:color w:val="231F20"/>
          <w:spacing w:val="9"/>
          <w:vertAlign w:val="baseline"/>
        </w:rPr>
        <w:t> </w:t>
      </w:r>
      <w:r>
        <w:rPr>
          <w:color w:val="231F20"/>
          <w:vertAlign w:val="baseline"/>
        </w:rPr>
        <w:t>thêm</w:t>
      </w:r>
      <w:r>
        <w:rPr>
          <w:color w:val="231F20"/>
          <w:spacing w:val="9"/>
          <w:vertAlign w:val="baseline"/>
        </w:rPr>
        <w:t> </w:t>
      </w:r>
      <w:r>
        <w:rPr>
          <w:color w:val="231F20"/>
          <w:spacing w:val="-2"/>
          <w:vertAlign w:val="baseline"/>
        </w:rPr>
        <w:t>duyên</w:t>
      </w:r>
    </w:p>
    <w:p>
      <w:pPr>
        <w:pStyle w:val="BodyText"/>
        <w:spacing w:before="2"/>
        <w:ind w:left="0" w:right="0"/>
        <w:jc w:val="left"/>
        <w:rPr>
          <w:sz w:val="17"/>
        </w:rPr>
      </w:pPr>
      <w:r>
        <w:rPr>
          <w:sz w:val="17"/>
        </w:rPr>
        <mc:AlternateContent>
          <mc:Choice Requires="wps">
            <w:drawing>
              <wp:anchor distT="0" distB="0" distL="0" distR="0" allowOverlap="1" layoutInCell="1" locked="0" behindDoc="1" simplePos="0" relativeHeight="487611392">
                <wp:simplePos x="0" y="0"/>
                <wp:positionH relativeFrom="page">
                  <wp:posOffset>612000</wp:posOffset>
                </wp:positionH>
                <wp:positionV relativeFrom="paragraph">
                  <wp:posOffset>141257</wp:posOffset>
                </wp:positionV>
                <wp:extent cx="914400" cy="1270"/>
                <wp:effectExtent l="0" t="0" r="0" b="0"/>
                <wp:wrapTopAndBottom/>
                <wp:docPr id="64" name="Graphic 64"/>
                <wp:cNvGraphicFramePr>
                  <a:graphicFrameLocks/>
                </wp:cNvGraphicFramePr>
                <a:graphic>
                  <a:graphicData uri="http://schemas.microsoft.com/office/word/2010/wordprocessingShape">
                    <wps:wsp>
                      <wps:cNvPr id="64" name="Graphic 64"/>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122625pt;width:72pt;height:.1pt;mso-position-horizontal-relative:page;mso-position-vertical-relative:paragraph;z-index:-15705088;mso-wrap-distance-left:0;mso-wrap-distance-right:0" id="docshape59" coordorigin="964,222" coordsize="1440,0" path="m964,222l2404,222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52</w:t>
      </w:r>
      <w:r>
        <w:rPr>
          <w:rFonts w:ascii="Arial" w:hAnsi="Arial"/>
          <w:color w:val="231F20"/>
          <w:spacing w:val="19"/>
          <w:position w:val="6"/>
          <w:sz w:val="10"/>
        </w:rPr>
        <w:t> </w:t>
      </w:r>
      <w:r>
        <w:rPr>
          <w:rFonts w:ascii="Arial" w:hAnsi="Arial"/>
          <w:i/>
          <w:color w:val="231F20"/>
          <w:sz w:val="18"/>
        </w:rPr>
        <w:t>Bộ</w:t>
      </w:r>
      <w:r>
        <w:rPr>
          <w:rFonts w:ascii="Arial" w:hAnsi="Arial"/>
          <w:i/>
          <w:color w:val="231F20"/>
          <w:spacing w:val="-1"/>
          <w:sz w:val="18"/>
        </w:rPr>
        <w:t> </w:t>
      </w:r>
      <w:r>
        <w:rPr>
          <w:rFonts w:ascii="Arial" w:hAnsi="Arial"/>
          <w:i/>
          <w:color w:val="231F20"/>
          <w:sz w:val="18"/>
        </w:rPr>
        <w:t>Phân</w:t>
      </w:r>
      <w:r>
        <w:rPr>
          <w:rFonts w:ascii="Arial" w:hAnsi="Arial"/>
          <w:i/>
          <w:color w:val="231F20"/>
          <w:spacing w:val="-2"/>
          <w:sz w:val="18"/>
        </w:rPr>
        <w:t> </w:t>
      </w:r>
      <w:r>
        <w:rPr>
          <w:rFonts w:ascii="Arial" w:hAnsi="Arial"/>
          <w:i/>
          <w:color w:val="231F20"/>
          <w:sz w:val="18"/>
        </w:rPr>
        <w:t>Tích</w:t>
      </w:r>
      <w:r>
        <w:rPr>
          <w:rFonts w:ascii="Arial" w:hAnsi="Arial"/>
          <w:color w:val="231F20"/>
          <w:sz w:val="18"/>
        </w:rPr>
        <w:t>,</w:t>
      </w:r>
      <w:r>
        <w:rPr>
          <w:rFonts w:ascii="Arial" w:hAnsi="Arial"/>
          <w:color w:val="231F20"/>
          <w:spacing w:val="-1"/>
          <w:sz w:val="18"/>
        </w:rPr>
        <w:t> </w:t>
      </w:r>
      <w:r>
        <w:rPr>
          <w:rFonts w:ascii="Arial" w:hAnsi="Arial"/>
          <w:color w:val="231F20"/>
          <w:sz w:val="18"/>
        </w:rPr>
        <w:t>3.</w:t>
      </w:r>
      <w:r>
        <w:rPr>
          <w:rFonts w:ascii="Arial" w:hAnsi="Arial"/>
          <w:color w:val="231F20"/>
          <w:spacing w:val="-1"/>
          <w:sz w:val="18"/>
        </w:rPr>
        <w:t> </w:t>
      </w:r>
      <w:r>
        <w:rPr>
          <w:rFonts w:ascii="Arial" w:hAnsi="Arial"/>
          <w:color w:val="231F20"/>
          <w:sz w:val="18"/>
        </w:rPr>
        <w:t>Phân</w:t>
      </w:r>
      <w:r>
        <w:rPr>
          <w:rFonts w:ascii="Arial" w:hAnsi="Arial"/>
          <w:color w:val="231F20"/>
          <w:spacing w:val="-2"/>
          <w:sz w:val="18"/>
        </w:rPr>
        <w:t> </w:t>
      </w:r>
      <w:r>
        <w:rPr>
          <w:rFonts w:ascii="Arial" w:hAnsi="Arial"/>
          <w:color w:val="231F20"/>
          <w:sz w:val="18"/>
        </w:rPr>
        <w:t>tích</w:t>
      </w:r>
      <w:r>
        <w:rPr>
          <w:rFonts w:ascii="Arial" w:hAnsi="Arial"/>
          <w:color w:val="231F20"/>
          <w:spacing w:val="-1"/>
          <w:sz w:val="18"/>
        </w:rPr>
        <w:t> </w:t>
      </w:r>
      <w:r>
        <w:rPr>
          <w:rFonts w:ascii="Arial" w:hAnsi="Arial"/>
          <w:color w:val="231F20"/>
          <w:sz w:val="18"/>
        </w:rPr>
        <w:t>giới,</w:t>
      </w:r>
      <w:r>
        <w:rPr>
          <w:rFonts w:ascii="Arial" w:hAnsi="Arial"/>
          <w:color w:val="231F20"/>
          <w:spacing w:val="-2"/>
          <w:sz w:val="18"/>
        </w:rPr>
        <w:t> </w:t>
      </w:r>
      <w:r>
        <w:rPr>
          <w:rFonts w:ascii="Arial" w:hAnsi="Arial"/>
          <w:color w:val="231F20"/>
          <w:sz w:val="18"/>
        </w:rPr>
        <w:t>đoạn</w:t>
      </w:r>
      <w:r>
        <w:rPr>
          <w:rFonts w:ascii="Arial" w:hAnsi="Arial"/>
          <w:color w:val="231F20"/>
          <w:spacing w:val="-1"/>
          <w:sz w:val="18"/>
        </w:rPr>
        <w:t> </w:t>
      </w:r>
      <w:r>
        <w:rPr>
          <w:rFonts w:ascii="Arial" w:hAnsi="Arial"/>
          <w:color w:val="231F20"/>
          <w:spacing w:val="-4"/>
          <w:sz w:val="18"/>
        </w:rPr>
        <w:t>182.</w:t>
      </w:r>
    </w:p>
    <w:p>
      <w:pPr>
        <w:spacing w:after="0"/>
        <w:jc w:val="left"/>
        <w:rPr>
          <w:rFonts w:ascii="Arial" w:hAnsi="Arial"/>
          <w:sz w:val="18"/>
        </w:rPr>
        <w:sectPr>
          <w:pgSz w:w="7660" w:h="11630"/>
          <w:pgMar w:header="779" w:footer="0" w:top="1100" w:bottom="280" w:left="850" w:right="850"/>
        </w:sectPr>
      </w:pPr>
    </w:p>
    <w:p>
      <w:pPr>
        <w:pStyle w:val="BodyText"/>
        <w:spacing w:line="249" w:lineRule="auto"/>
      </w:pPr>
      <w:r>
        <w:rPr>
          <w:color w:val="231F20"/>
        </w:rPr>
        <w:t>cho lòng quảng đại. Ngoài ra, giới (sīla) sẽ trở </w:t>
      </w:r>
      <w:r>
        <w:rPr>
          <w:color w:val="231F20"/>
        </w:rPr>
        <w:t>nên thanh tịnh hơn, không còn duyên để phạm vào năm giới nữa.</w:t>
      </w:r>
    </w:p>
    <w:p>
      <w:pPr>
        <w:pStyle w:val="Heading4"/>
        <w:numPr>
          <w:ilvl w:val="1"/>
          <w:numId w:val="8"/>
        </w:numPr>
        <w:tabs>
          <w:tab w:pos="977" w:val="left" w:leader="none"/>
        </w:tabs>
        <w:spacing w:line="240" w:lineRule="auto" w:before="174" w:after="0"/>
        <w:ind w:left="977" w:right="0" w:hanging="467"/>
        <w:jc w:val="both"/>
      </w:pPr>
      <w:r>
        <w:rPr>
          <w:color w:val="231F20"/>
        </w:rPr>
        <w:t>Tâm</w:t>
      </w:r>
      <w:r>
        <w:rPr>
          <w:color w:val="231F20"/>
          <w:spacing w:val="-1"/>
        </w:rPr>
        <w:t> </w:t>
      </w:r>
      <w:r>
        <w:rPr>
          <w:color w:val="231F20"/>
        </w:rPr>
        <w:t>sở tứ</w:t>
      </w:r>
      <w:r>
        <w:rPr>
          <w:color w:val="231F20"/>
          <w:spacing w:val="-1"/>
        </w:rPr>
        <w:t> </w:t>
      </w:r>
      <w:r>
        <w:rPr>
          <w:color w:val="231F20"/>
          <w:spacing w:val="-2"/>
        </w:rPr>
        <w:t>(vicāra)</w:t>
      </w:r>
    </w:p>
    <w:p>
      <w:pPr>
        <w:pStyle w:val="BodyText"/>
        <w:spacing w:before="127"/>
        <w:ind w:left="510" w:right="0"/>
      </w:pPr>
      <w:r>
        <w:rPr>
          <w:color w:val="231F20"/>
        </w:rPr>
        <w:t>Vicāra</w:t>
      </w:r>
      <w:r>
        <w:rPr>
          <w:color w:val="231F20"/>
          <w:spacing w:val="-10"/>
        </w:rPr>
        <w:t> </w:t>
      </w:r>
      <w:r>
        <w:rPr>
          <w:color w:val="231F20"/>
        </w:rPr>
        <w:t>được</w:t>
      </w:r>
      <w:r>
        <w:rPr>
          <w:color w:val="231F20"/>
          <w:spacing w:val="-9"/>
        </w:rPr>
        <w:t> </w:t>
      </w:r>
      <w:r>
        <w:rPr>
          <w:color w:val="231F20"/>
        </w:rPr>
        <w:t>dịch</w:t>
      </w:r>
      <w:r>
        <w:rPr>
          <w:color w:val="231F20"/>
          <w:spacing w:val="-9"/>
        </w:rPr>
        <w:t> </w:t>
      </w:r>
      <w:r>
        <w:rPr>
          <w:color w:val="231F20"/>
        </w:rPr>
        <w:t>là</w:t>
      </w:r>
      <w:r>
        <w:rPr>
          <w:color w:val="231F20"/>
          <w:spacing w:val="-8"/>
        </w:rPr>
        <w:t> </w:t>
      </w:r>
      <w:r>
        <w:rPr>
          <w:color w:val="231F20"/>
        </w:rPr>
        <w:t>tâm</w:t>
      </w:r>
      <w:r>
        <w:rPr>
          <w:color w:val="231F20"/>
          <w:spacing w:val="-9"/>
        </w:rPr>
        <w:t> </w:t>
      </w:r>
      <w:r>
        <w:rPr>
          <w:color w:val="231F20"/>
        </w:rPr>
        <w:t>sở</w:t>
      </w:r>
      <w:r>
        <w:rPr>
          <w:color w:val="231F20"/>
          <w:spacing w:val="-9"/>
        </w:rPr>
        <w:t> </w:t>
      </w:r>
      <w:r>
        <w:rPr>
          <w:color w:val="231F20"/>
        </w:rPr>
        <w:t>tứ.</w:t>
      </w:r>
      <w:r>
        <w:rPr>
          <w:color w:val="231F20"/>
          <w:spacing w:val="-8"/>
        </w:rPr>
        <w:t> </w:t>
      </w:r>
      <w:r>
        <w:rPr>
          <w:color w:val="231F20"/>
        </w:rPr>
        <w:t>Chúng</w:t>
      </w:r>
      <w:r>
        <w:rPr>
          <w:color w:val="231F20"/>
          <w:spacing w:val="-9"/>
        </w:rPr>
        <w:t> </w:t>
      </w:r>
      <w:r>
        <w:rPr>
          <w:color w:val="231F20"/>
        </w:rPr>
        <w:t>ta</w:t>
      </w:r>
      <w:r>
        <w:rPr>
          <w:color w:val="231F20"/>
          <w:spacing w:val="-9"/>
        </w:rPr>
        <w:t> </w:t>
      </w:r>
      <w:r>
        <w:rPr>
          <w:color w:val="231F20"/>
        </w:rPr>
        <w:t>đọc</w:t>
      </w:r>
      <w:r>
        <w:rPr>
          <w:color w:val="231F20"/>
          <w:spacing w:val="-8"/>
        </w:rPr>
        <w:t> </w:t>
      </w:r>
      <w:r>
        <w:rPr>
          <w:color w:val="231F20"/>
          <w:spacing w:val="-2"/>
        </w:rPr>
        <w:t>trong</w:t>
      </w:r>
    </w:p>
    <w:p>
      <w:pPr>
        <w:spacing w:before="14"/>
        <w:ind w:left="113" w:right="0" w:firstLine="0"/>
        <w:jc w:val="both"/>
        <w:rPr>
          <w:sz w:val="27"/>
        </w:rPr>
      </w:pPr>
      <w:r>
        <w:rPr>
          <w:i/>
          <w:color w:val="231F20"/>
          <w:sz w:val="27"/>
        </w:rPr>
        <w:t>Thanh</w:t>
      </w:r>
      <w:r>
        <w:rPr>
          <w:i/>
          <w:color w:val="231F20"/>
          <w:spacing w:val="-5"/>
          <w:sz w:val="27"/>
        </w:rPr>
        <w:t> </w:t>
      </w:r>
      <w:r>
        <w:rPr>
          <w:i/>
          <w:color w:val="231F20"/>
          <w:sz w:val="27"/>
        </w:rPr>
        <w:t>Tịnh</w:t>
      </w:r>
      <w:r>
        <w:rPr>
          <w:i/>
          <w:color w:val="231F20"/>
          <w:spacing w:val="-4"/>
          <w:sz w:val="27"/>
        </w:rPr>
        <w:t> </w:t>
      </w:r>
      <w:r>
        <w:rPr>
          <w:i/>
          <w:color w:val="231F20"/>
          <w:sz w:val="27"/>
        </w:rPr>
        <w:t>Đạo</w:t>
      </w:r>
      <w:r>
        <w:rPr>
          <w:i/>
          <w:color w:val="231F20"/>
          <w:spacing w:val="-4"/>
          <w:sz w:val="27"/>
        </w:rPr>
        <w:t> </w:t>
      </w:r>
      <w:r>
        <w:rPr>
          <w:color w:val="231F20"/>
          <w:sz w:val="27"/>
        </w:rPr>
        <w:t>(IV,</w:t>
      </w:r>
      <w:r>
        <w:rPr>
          <w:color w:val="231F20"/>
          <w:spacing w:val="-4"/>
          <w:sz w:val="27"/>
        </w:rPr>
        <w:t> </w:t>
      </w:r>
      <w:r>
        <w:rPr>
          <w:color w:val="231F20"/>
          <w:sz w:val="27"/>
        </w:rPr>
        <w:t>88)</w:t>
      </w:r>
      <w:r>
        <w:rPr>
          <w:color w:val="231F20"/>
          <w:spacing w:val="-4"/>
          <w:sz w:val="27"/>
        </w:rPr>
        <w:t> </w:t>
      </w:r>
      <w:r>
        <w:rPr>
          <w:color w:val="231F20"/>
          <w:sz w:val="27"/>
        </w:rPr>
        <w:t>về</w:t>
      </w:r>
      <w:r>
        <w:rPr>
          <w:color w:val="231F20"/>
          <w:spacing w:val="-4"/>
          <w:sz w:val="27"/>
        </w:rPr>
        <w:t> </w:t>
      </w:r>
      <w:r>
        <w:rPr>
          <w:color w:val="231F20"/>
          <w:sz w:val="27"/>
        </w:rPr>
        <w:t>định</w:t>
      </w:r>
      <w:r>
        <w:rPr>
          <w:color w:val="231F20"/>
          <w:spacing w:val="-4"/>
          <w:sz w:val="27"/>
        </w:rPr>
        <w:t> </w:t>
      </w:r>
      <w:r>
        <w:rPr>
          <w:color w:val="231F20"/>
          <w:sz w:val="27"/>
        </w:rPr>
        <w:t>nghĩa</w:t>
      </w:r>
      <w:r>
        <w:rPr>
          <w:color w:val="231F20"/>
          <w:spacing w:val="-4"/>
          <w:sz w:val="27"/>
        </w:rPr>
        <w:t> </w:t>
      </w:r>
      <w:r>
        <w:rPr>
          <w:color w:val="231F20"/>
          <w:sz w:val="27"/>
        </w:rPr>
        <w:t>như</w:t>
      </w:r>
      <w:r>
        <w:rPr>
          <w:color w:val="231F20"/>
          <w:spacing w:val="-4"/>
          <w:sz w:val="27"/>
        </w:rPr>
        <w:t> sau:</w:t>
      </w:r>
    </w:p>
    <w:p>
      <w:pPr>
        <w:spacing w:line="249" w:lineRule="auto" w:before="127"/>
        <w:ind w:left="850" w:right="111" w:firstLine="0"/>
        <w:jc w:val="both"/>
        <w:rPr>
          <w:i/>
          <w:sz w:val="27"/>
        </w:rPr>
      </w:pPr>
      <w:r>
        <w:rPr>
          <w:i/>
          <w:color w:val="231F20"/>
          <w:sz w:val="27"/>
        </w:rPr>
        <w:t>Suy tư một cách chặt chẽ (vicaraṇa) chính </w:t>
      </w:r>
      <w:r>
        <w:rPr>
          <w:i/>
          <w:color w:val="231F20"/>
          <w:sz w:val="27"/>
        </w:rPr>
        <w:t>là</w:t>
      </w:r>
      <w:r>
        <w:rPr>
          <w:i/>
          <w:color w:val="231F20"/>
          <w:sz w:val="27"/>
        </w:rPr>
        <w:t> tứ, có nghĩa là sự thẩm sát liên tục (viccara). Ðặc</w:t>
      </w:r>
      <w:r>
        <w:rPr>
          <w:i/>
          <w:color w:val="231F20"/>
          <w:spacing w:val="-7"/>
          <w:sz w:val="27"/>
        </w:rPr>
        <w:t> </w:t>
      </w:r>
      <w:r>
        <w:rPr>
          <w:i/>
          <w:color w:val="231F20"/>
          <w:sz w:val="27"/>
        </w:rPr>
        <w:t>tính</w:t>
      </w:r>
      <w:r>
        <w:rPr>
          <w:i/>
          <w:color w:val="231F20"/>
          <w:spacing w:val="-7"/>
          <w:sz w:val="27"/>
        </w:rPr>
        <w:t> </w:t>
      </w:r>
      <w:r>
        <w:rPr>
          <w:i/>
          <w:color w:val="231F20"/>
          <w:sz w:val="27"/>
        </w:rPr>
        <w:t>của</w:t>
      </w:r>
      <w:r>
        <w:rPr>
          <w:i/>
          <w:color w:val="231F20"/>
          <w:spacing w:val="-7"/>
          <w:sz w:val="27"/>
        </w:rPr>
        <w:t> </w:t>
      </w:r>
      <w:r>
        <w:rPr>
          <w:i/>
          <w:color w:val="231F20"/>
          <w:sz w:val="27"/>
        </w:rPr>
        <w:t>nó</w:t>
      </w:r>
      <w:r>
        <w:rPr>
          <w:i/>
          <w:color w:val="231F20"/>
          <w:spacing w:val="-7"/>
          <w:sz w:val="27"/>
        </w:rPr>
        <w:t> </w:t>
      </w:r>
      <w:r>
        <w:rPr>
          <w:i/>
          <w:color w:val="231F20"/>
          <w:sz w:val="27"/>
        </w:rPr>
        <w:t>là</w:t>
      </w:r>
      <w:r>
        <w:rPr>
          <w:i/>
          <w:color w:val="231F20"/>
          <w:spacing w:val="-7"/>
          <w:sz w:val="27"/>
        </w:rPr>
        <w:t> </w:t>
      </w:r>
      <w:r>
        <w:rPr>
          <w:i/>
          <w:color w:val="231F20"/>
          <w:sz w:val="27"/>
        </w:rPr>
        <w:t>liên</w:t>
      </w:r>
      <w:r>
        <w:rPr>
          <w:i/>
          <w:color w:val="231F20"/>
          <w:spacing w:val="-7"/>
          <w:sz w:val="27"/>
        </w:rPr>
        <w:t> </w:t>
      </w:r>
      <w:r>
        <w:rPr>
          <w:i/>
          <w:color w:val="231F20"/>
          <w:sz w:val="27"/>
        </w:rPr>
        <w:t>tục</w:t>
      </w:r>
      <w:r>
        <w:rPr>
          <w:i/>
          <w:color w:val="231F20"/>
          <w:spacing w:val="-7"/>
          <w:sz w:val="27"/>
        </w:rPr>
        <w:t> </w:t>
      </w:r>
      <w:r>
        <w:rPr>
          <w:i/>
          <w:color w:val="231F20"/>
          <w:sz w:val="27"/>
        </w:rPr>
        <w:t>nhấn</w:t>
      </w:r>
      <w:r>
        <w:rPr>
          <w:i/>
          <w:color w:val="231F20"/>
          <w:spacing w:val="-7"/>
          <w:sz w:val="27"/>
        </w:rPr>
        <w:t> </w:t>
      </w:r>
      <w:r>
        <w:rPr>
          <w:i/>
          <w:color w:val="231F20"/>
          <w:sz w:val="27"/>
        </w:rPr>
        <w:t>mạnh</w:t>
      </w:r>
      <w:r>
        <w:rPr>
          <w:i/>
          <w:color w:val="231F20"/>
          <w:spacing w:val="-7"/>
          <w:sz w:val="27"/>
        </w:rPr>
        <w:t> </w:t>
      </w:r>
      <w:r>
        <w:rPr>
          <w:i/>
          <w:color w:val="231F20"/>
          <w:sz w:val="27"/>
        </w:rPr>
        <w:t>vào</w:t>
      </w:r>
      <w:r>
        <w:rPr>
          <w:i/>
          <w:color w:val="231F20"/>
          <w:spacing w:val="-7"/>
          <w:sz w:val="27"/>
        </w:rPr>
        <w:t> </w:t>
      </w:r>
      <w:r>
        <w:rPr>
          <w:i/>
          <w:color w:val="231F20"/>
          <w:sz w:val="27"/>
        </w:rPr>
        <w:t>đối tượng.</w:t>
      </w:r>
      <w:r>
        <w:rPr>
          <w:i/>
          <w:color w:val="231F20"/>
          <w:spacing w:val="-7"/>
          <w:sz w:val="27"/>
        </w:rPr>
        <w:t> </w:t>
      </w:r>
      <w:r>
        <w:rPr>
          <w:i/>
          <w:color w:val="231F20"/>
          <w:sz w:val="27"/>
        </w:rPr>
        <w:t>Chức</w:t>
      </w:r>
      <w:r>
        <w:rPr>
          <w:i/>
          <w:color w:val="231F20"/>
          <w:spacing w:val="-7"/>
          <w:sz w:val="27"/>
        </w:rPr>
        <w:t> </w:t>
      </w:r>
      <w:r>
        <w:rPr>
          <w:i/>
          <w:color w:val="231F20"/>
          <w:sz w:val="27"/>
        </w:rPr>
        <w:t>năng</w:t>
      </w:r>
      <w:r>
        <w:rPr>
          <w:i/>
          <w:color w:val="231F20"/>
          <w:spacing w:val="-7"/>
          <w:sz w:val="27"/>
        </w:rPr>
        <w:t> </w:t>
      </w:r>
      <w:r>
        <w:rPr>
          <w:i/>
          <w:color w:val="231F20"/>
          <w:sz w:val="27"/>
        </w:rPr>
        <w:t>của</w:t>
      </w:r>
      <w:r>
        <w:rPr>
          <w:i/>
          <w:color w:val="231F20"/>
          <w:spacing w:val="-7"/>
          <w:sz w:val="27"/>
        </w:rPr>
        <w:t> </w:t>
      </w:r>
      <w:r>
        <w:rPr>
          <w:i/>
          <w:color w:val="231F20"/>
          <w:sz w:val="27"/>
        </w:rPr>
        <w:t>nó</w:t>
      </w:r>
      <w:r>
        <w:rPr>
          <w:i/>
          <w:color w:val="231F20"/>
          <w:spacing w:val="-7"/>
          <w:sz w:val="27"/>
        </w:rPr>
        <w:t> </w:t>
      </w:r>
      <w:r>
        <w:rPr>
          <w:i/>
          <w:color w:val="231F20"/>
          <w:sz w:val="27"/>
        </w:rPr>
        <w:t>là</w:t>
      </w:r>
      <w:r>
        <w:rPr>
          <w:i/>
          <w:color w:val="231F20"/>
          <w:spacing w:val="-7"/>
          <w:sz w:val="27"/>
        </w:rPr>
        <w:t> </w:t>
      </w:r>
      <w:r>
        <w:rPr>
          <w:i/>
          <w:color w:val="231F20"/>
          <w:sz w:val="27"/>
        </w:rPr>
        <w:t>làm</w:t>
      </w:r>
      <w:r>
        <w:rPr>
          <w:i/>
          <w:color w:val="231F20"/>
          <w:spacing w:val="-7"/>
          <w:sz w:val="27"/>
        </w:rPr>
        <w:t> </w:t>
      </w:r>
      <w:r>
        <w:rPr>
          <w:i/>
          <w:color w:val="231F20"/>
          <w:sz w:val="27"/>
        </w:rPr>
        <w:t>cho</w:t>
      </w:r>
      <w:r>
        <w:rPr>
          <w:i/>
          <w:color w:val="231F20"/>
          <w:spacing w:val="-7"/>
          <w:sz w:val="27"/>
        </w:rPr>
        <w:t> </w:t>
      </w:r>
      <w:r>
        <w:rPr>
          <w:i/>
          <w:color w:val="231F20"/>
          <w:sz w:val="27"/>
        </w:rPr>
        <w:t>các</w:t>
      </w:r>
      <w:r>
        <w:rPr>
          <w:i/>
          <w:color w:val="231F20"/>
          <w:spacing w:val="-7"/>
          <w:sz w:val="27"/>
        </w:rPr>
        <w:t> </w:t>
      </w:r>
      <w:r>
        <w:rPr>
          <w:i/>
          <w:color w:val="231F20"/>
          <w:sz w:val="27"/>
        </w:rPr>
        <w:t>pháp đồng</w:t>
      </w:r>
      <w:r>
        <w:rPr>
          <w:i/>
          <w:color w:val="231F20"/>
          <w:spacing w:val="-9"/>
          <w:sz w:val="27"/>
        </w:rPr>
        <w:t> </w:t>
      </w:r>
      <w:r>
        <w:rPr>
          <w:i/>
          <w:color w:val="231F20"/>
          <w:sz w:val="27"/>
        </w:rPr>
        <w:t>sinh</w:t>
      </w:r>
      <w:r>
        <w:rPr>
          <w:i/>
          <w:color w:val="231F20"/>
          <w:spacing w:val="-9"/>
          <w:sz w:val="27"/>
        </w:rPr>
        <w:t> </w:t>
      </w:r>
      <w:r>
        <w:rPr>
          <w:i/>
          <w:color w:val="231F20"/>
          <w:sz w:val="27"/>
        </w:rPr>
        <w:t>khăng</w:t>
      </w:r>
      <w:r>
        <w:rPr>
          <w:i/>
          <w:color w:val="231F20"/>
          <w:spacing w:val="-9"/>
          <w:sz w:val="27"/>
        </w:rPr>
        <w:t> </w:t>
      </w:r>
      <w:r>
        <w:rPr>
          <w:i/>
          <w:color w:val="231F20"/>
          <w:sz w:val="27"/>
        </w:rPr>
        <w:t>khít</w:t>
      </w:r>
      <w:r>
        <w:rPr>
          <w:i/>
          <w:color w:val="231F20"/>
          <w:spacing w:val="-9"/>
          <w:sz w:val="27"/>
        </w:rPr>
        <w:t> </w:t>
      </w:r>
      <w:r>
        <w:rPr>
          <w:i/>
          <w:color w:val="231F20"/>
          <w:sz w:val="27"/>
        </w:rPr>
        <w:t>với</w:t>
      </w:r>
      <w:r>
        <w:rPr>
          <w:i/>
          <w:color w:val="231F20"/>
          <w:spacing w:val="-9"/>
          <w:sz w:val="27"/>
        </w:rPr>
        <w:t> </w:t>
      </w:r>
      <w:r>
        <w:rPr>
          <w:i/>
          <w:color w:val="231F20"/>
          <w:sz w:val="27"/>
        </w:rPr>
        <w:t>đối</w:t>
      </w:r>
      <w:r>
        <w:rPr>
          <w:i/>
          <w:color w:val="231F20"/>
          <w:spacing w:val="-9"/>
          <w:sz w:val="27"/>
        </w:rPr>
        <w:t> </w:t>
      </w:r>
      <w:r>
        <w:rPr>
          <w:i/>
          <w:color w:val="231F20"/>
          <w:sz w:val="27"/>
        </w:rPr>
        <w:t>tượng.</w:t>
      </w:r>
      <w:r>
        <w:rPr>
          <w:i/>
          <w:color w:val="231F20"/>
          <w:spacing w:val="-9"/>
          <w:sz w:val="27"/>
        </w:rPr>
        <w:t> </w:t>
      </w:r>
      <w:r>
        <w:rPr>
          <w:i/>
          <w:color w:val="231F20"/>
          <w:sz w:val="27"/>
        </w:rPr>
        <w:t>Thành</w:t>
      </w:r>
      <w:r>
        <w:rPr>
          <w:i/>
          <w:color w:val="231F20"/>
          <w:spacing w:val="-9"/>
          <w:sz w:val="27"/>
        </w:rPr>
        <w:t> </w:t>
      </w:r>
      <w:r>
        <w:rPr>
          <w:i/>
          <w:color w:val="231F20"/>
          <w:sz w:val="27"/>
        </w:rPr>
        <w:t>tựu của nó là tâm neo trên đối tượng.</w:t>
      </w:r>
    </w:p>
    <w:p>
      <w:pPr>
        <w:pStyle w:val="BodyText"/>
        <w:spacing w:line="249" w:lineRule="auto" w:before="121"/>
        <w:ind w:firstLine="396"/>
      </w:pPr>
      <w:r>
        <w:rPr>
          <w:i/>
          <w:color w:val="231F20"/>
        </w:rPr>
        <w:t>Chú Giải Bộ Pháp Tụ </w:t>
      </w:r>
      <w:r>
        <w:rPr>
          <w:color w:val="231F20"/>
        </w:rPr>
        <w:t>(Quyển một, Phần </w:t>
      </w:r>
      <w:r>
        <w:rPr>
          <w:color w:val="231F20"/>
        </w:rPr>
        <w:t>IV, Chương</w:t>
      </w:r>
      <w:r>
        <w:rPr>
          <w:color w:val="231F20"/>
          <w:spacing w:val="-6"/>
        </w:rPr>
        <w:t> </w:t>
      </w:r>
      <w:r>
        <w:rPr>
          <w:color w:val="231F20"/>
        </w:rPr>
        <w:t>I,</w:t>
      </w:r>
      <w:r>
        <w:rPr>
          <w:color w:val="231F20"/>
          <w:spacing w:val="-6"/>
        </w:rPr>
        <w:t> </w:t>
      </w:r>
      <w:r>
        <w:rPr>
          <w:color w:val="231F20"/>
        </w:rPr>
        <w:t>số</w:t>
      </w:r>
      <w:r>
        <w:rPr>
          <w:color w:val="231F20"/>
          <w:spacing w:val="-6"/>
        </w:rPr>
        <w:t> </w:t>
      </w:r>
      <w:r>
        <w:rPr>
          <w:color w:val="231F20"/>
        </w:rPr>
        <w:t>124)</w:t>
      </w:r>
      <w:r>
        <w:rPr>
          <w:color w:val="231F20"/>
          <w:spacing w:val="-6"/>
        </w:rPr>
        <w:t> </w:t>
      </w:r>
      <w:r>
        <w:rPr>
          <w:color w:val="231F20"/>
        </w:rPr>
        <w:t>định</w:t>
      </w:r>
      <w:r>
        <w:rPr>
          <w:color w:val="231F20"/>
          <w:spacing w:val="-6"/>
        </w:rPr>
        <w:t> </w:t>
      </w:r>
      <w:r>
        <w:rPr>
          <w:color w:val="231F20"/>
        </w:rPr>
        <w:t>nghĩa</w:t>
      </w:r>
      <w:r>
        <w:rPr>
          <w:color w:val="231F20"/>
          <w:spacing w:val="-6"/>
        </w:rPr>
        <w:t> </w:t>
      </w:r>
      <w:r>
        <w:rPr>
          <w:color w:val="231F20"/>
        </w:rPr>
        <w:t>tương</w:t>
      </w:r>
      <w:r>
        <w:rPr>
          <w:color w:val="231F20"/>
          <w:spacing w:val="-6"/>
        </w:rPr>
        <w:t> </w:t>
      </w:r>
      <w:r>
        <w:rPr>
          <w:color w:val="231F20"/>
        </w:rPr>
        <w:t>tự</w:t>
      </w:r>
      <w:r>
        <w:rPr>
          <w:color w:val="231F20"/>
          <w:spacing w:val="-6"/>
        </w:rPr>
        <w:t> </w:t>
      </w:r>
      <w:r>
        <w:rPr>
          <w:color w:val="231F20"/>
        </w:rPr>
        <w:t>về</w:t>
      </w:r>
      <w:r>
        <w:rPr>
          <w:color w:val="231F20"/>
          <w:spacing w:val="-6"/>
        </w:rPr>
        <w:t> </w:t>
      </w:r>
      <w:r>
        <w:rPr>
          <w:color w:val="231F20"/>
        </w:rPr>
        <w:t>tâm</w:t>
      </w:r>
      <w:r>
        <w:rPr>
          <w:color w:val="231F20"/>
          <w:spacing w:val="-6"/>
        </w:rPr>
        <w:t> </w:t>
      </w:r>
      <w:r>
        <w:rPr>
          <w:color w:val="231F20"/>
        </w:rPr>
        <w:t>sở</w:t>
      </w:r>
      <w:r>
        <w:rPr>
          <w:color w:val="231F20"/>
          <w:spacing w:val="-6"/>
        </w:rPr>
        <w:t> </w:t>
      </w:r>
      <w:r>
        <w:rPr>
          <w:color w:val="231F20"/>
        </w:rPr>
        <w:t>tầm </w:t>
      </w:r>
      <w:r>
        <w:rPr>
          <w:color w:val="231F20"/>
          <w:spacing w:val="-2"/>
        </w:rPr>
        <w:t>(vicāra).</w:t>
      </w:r>
    </w:p>
    <w:p>
      <w:pPr>
        <w:pStyle w:val="BodyText"/>
        <w:spacing w:line="249" w:lineRule="auto" w:before="118"/>
        <w:ind w:firstLine="396"/>
      </w:pPr>
      <w:r>
        <w:rPr>
          <w:color w:val="231F20"/>
        </w:rPr>
        <w:t>Tầm (vitakka) là tác động đầu tiên của tâm </w:t>
      </w:r>
      <w:r>
        <w:rPr>
          <w:color w:val="231F20"/>
        </w:rPr>
        <w:t>trên đối</w:t>
      </w:r>
      <w:r>
        <w:rPr>
          <w:color w:val="231F20"/>
          <w:spacing w:val="-14"/>
        </w:rPr>
        <w:t> </w:t>
      </w:r>
      <w:r>
        <w:rPr>
          <w:color w:val="231F20"/>
        </w:rPr>
        <w:t>tượng,</w:t>
      </w:r>
      <w:r>
        <w:rPr>
          <w:color w:val="231F20"/>
          <w:spacing w:val="-15"/>
        </w:rPr>
        <w:t> </w:t>
      </w:r>
      <w:r>
        <w:rPr>
          <w:color w:val="231F20"/>
        </w:rPr>
        <w:t>vừa</w:t>
      </w:r>
      <w:r>
        <w:rPr>
          <w:color w:val="231F20"/>
          <w:spacing w:val="-14"/>
        </w:rPr>
        <w:t> </w:t>
      </w:r>
      <w:r>
        <w:rPr>
          <w:color w:val="231F20"/>
        </w:rPr>
        <w:t>sơ</w:t>
      </w:r>
      <w:r>
        <w:rPr>
          <w:color w:val="231F20"/>
          <w:spacing w:val="-14"/>
        </w:rPr>
        <w:t> </w:t>
      </w:r>
      <w:r>
        <w:rPr>
          <w:color w:val="231F20"/>
        </w:rPr>
        <w:t>khởi</w:t>
      </w:r>
      <w:r>
        <w:rPr>
          <w:color w:val="231F20"/>
          <w:spacing w:val="-15"/>
        </w:rPr>
        <w:t> </w:t>
      </w:r>
      <w:r>
        <w:rPr>
          <w:color w:val="231F20"/>
        </w:rPr>
        <w:t>và</w:t>
      </w:r>
      <w:r>
        <w:rPr>
          <w:color w:val="231F20"/>
          <w:spacing w:val="-14"/>
        </w:rPr>
        <w:t> </w:t>
      </w:r>
      <w:r>
        <w:rPr>
          <w:color w:val="231F20"/>
        </w:rPr>
        <w:t>thô</w:t>
      </w:r>
      <w:r>
        <w:rPr>
          <w:color w:val="231F20"/>
          <w:spacing w:val="-15"/>
        </w:rPr>
        <w:t> </w:t>
      </w:r>
      <w:r>
        <w:rPr>
          <w:color w:val="231F20"/>
        </w:rPr>
        <w:t>sơ,</w:t>
      </w:r>
      <w:r>
        <w:rPr>
          <w:color w:val="231F20"/>
          <w:spacing w:val="-15"/>
        </w:rPr>
        <w:t> </w:t>
      </w:r>
      <w:r>
        <w:rPr>
          <w:color w:val="231F20"/>
        </w:rPr>
        <w:t>giống</w:t>
      </w:r>
      <w:r>
        <w:rPr>
          <w:color w:val="231F20"/>
          <w:spacing w:val="-15"/>
        </w:rPr>
        <w:t> </w:t>
      </w:r>
      <w:r>
        <w:rPr>
          <w:color w:val="231F20"/>
        </w:rPr>
        <w:t>như</w:t>
      </w:r>
      <w:r>
        <w:rPr>
          <w:color w:val="231F20"/>
          <w:spacing w:val="-15"/>
        </w:rPr>
        <w:t> </w:t>
      </w:r>
      <w:r>
        <w:rPr>
          <w:color w:val="231F20"/>
        </w:rPr>
        <w:t>việc</w:t>
      </w:r>
      <w:r>
        <w:rPr>
          <w:color w:val="231F20"/>
          <w:spacing w:val="-14"/>
        </w:rPr>
        <w:t> </w:t>
      </w:r>
      <w:r>
        <w:rPr>
          <w:color w:val="231F20"/>
        </w:rPr>
        <w:t>đánh vào quả chuông. Tứ - sự suy tư khăng khít chặt chẽ (vicāra),</w:t>
      </w:r>
      <w:r>
        <w:rPr>
          <w:color w:val="231F20"/>
          <w:spacing w:val="-6"/>
        </w:rPr>
        <w:t> </w:t>
      </w:r>
      <w:r>
        <w:rPr>
          <w:color w:val="231F20"/>
        </w:rPr>
        <w:t>là</w:t>
      </w:r>
      <w:r>
        <w:rPr>
          <w:color w:val="231F20"/>
          <w:spacing w:val="-6"/>
        </w:rPr>
        <w:t> </w:t>
      </w:r>
      <w:r>
        <w:rPr>
          <w:color w:val="231F20"/>
        </w:rPr>
        <w:t>việc</w:t>
      </w:r>
      <w:r>
        <w:rPr>
          <w:color w:val="231F20"/>
          <w:spacing w:val="-6"/>
        </w:rPr>
        <w:t> </w:t>
      </w:r>
      <w:r>
        <w:rPr>
          <w:color w:val="231F20"/>
        </w:rPr>
        <w:t>giữ</w:t>
      </w:r>
      <w:r>
        <w:rPr>
          <w:color w:val="231F20"/>
          <w:spacing w:val="-6"/>
        </w:rPr>
        <w:t> </w:t>
      </w:r>
      <w:r>
        <w:rPr>
          <w:color w:val="231F20"/>
        </w:rPr>
        <w:t>chặt</w:t>
      </w:r>
      <w:r>
        <w:rPr>
          <w:color w:val="231F20"/>
          <w:spacing w:val="-6"/>
        </w:rPr>
        <w:t> </w:t>
      </w:r>
      <w:r>
        <w:rPr>
          <w:color w:val="231F20"/>
        </w:rPr>
        <w:t>tâm</w:t>
      </w:r>
      <w:r>
        <w:rPr>
          <w:color w:val="231F20"/>
          <w:spacing w:val="-6"/>
        </w:rPr>
        <w:t> </w:t>
      </w:r>
      <w:r>
        <w:rPr>
          <w:color w:val="231F20"/>
        </w:rPr>
        <w:t>trên</w:t>
      </w:r>
      <w:r>
        <w:rPr>
          <w:color w:val="231F20"/>
          <w:spacing w:val="-6"/>
        </w:rPr>
        <w:t> </w:t>
      </w:r>
      <w:r>
        <w:rPr>
          <w:color w:val="231F20"/>
        </w:rPr>
        <w:t>đối</w:t>
      </w:r>
      <w:r>
        <w:rPr>
          <w:color w:val="231F20"/>
          <w:spacing w:val="-6"/>
        </w:rPr>
        <w:t> </w:t>
      </w:r>
      <w:r>
        <w:rPr>
          <w:color w:val="231F20"/>
        </w:rPr>
        <w:t>tượng</w:t>
      </w:r>
      <w:r>
        <w:rPr>
          <w:color w:val="231F20"/>
          <w:spacing w:val="-6"/>
        </w:rPr>
        <w:t> </w:t>
      </w:r>
      <w:r>
        <w:rPr>
          <w:color w:val="231F20"/>
        </w:rPr>
        <w:t>một</w:t>
      </w:r>
      <w:r>
        <w:rPr>
          <w:color w:val="231F20"/>
          <w:spacing w:val="-6"/>
        </w:rPr>
        <w:t> </w:t>
      </w:r>
      <w:r>
        <w:rPr>
          <w:color w:val="231F20"/>
        </w:rPr>
        <w:t>cách tinh</w:t>
      </w:r>
      <w:r>
        <w:rPr>
          <w:color w:val="231F20"/>
          <w:spacing w:val="-4"/>
        </w:rPr>
        <w:t> </w:t>
      </w:r>
      <w:r>
        <w:rPr>
          <w:color w:val="231F20"/>
        </w:rPr>
        <w:t>tế</w:t>
      </w:r>
      <w:r>
        <w:rPr>
          <w:color w:val="231F20"/>
          <w:spacing w:val="-5"/>
        </w:rPr>
        <w:t> </w:t>
      </w:r>
      <w:r>
        <w:rPr>
          <w:color w:val="231F20"/>
        </w:rPr>
        <w:t>và</w:t>
      </w:r>
      <w:r>
        <w:rPr>
          <w:color w:val="231F20"/>
          <w:spacing w:val="-4"/>
        </w:rPr>
        <w:t> </w:t>
      </w:r>
      <w:r>
        <w:rPr>
          <w:color w:val="231F20"/>
        </w:rPr>
        <w:t>liên</w:t>
      </w:r>
      <w:r>
        <w:rPr>
          <w:color w:val="231F20"/>
          <w:spacing w:val="-5"/>
        </w:rPr>
        <w:t> </w:t>
      </w:r>
      <w:r>
        <w:rPr>
          <w:color w:val="231F20"/>
        </w:rPr>
        <w:t>tục</w:t>
      </w:r>
      <w:r>
        <w:rPr>
          <w:color w:val="231F20"/>
          <w:spacing w:val="-4"/>
        </w:rPr>
        <w:t> </w:t>
      </w:r>
      <w:r>
        <w:rPr>
          <w:color w:val="231F20"/>
        </w:rPr>
        <w:t>áp</w:t>
      </w:r>
      <w:r>
        <w:rPr>
          <w:color w:val="231F20"/>
          <w:spacing w:val="-5"/>
        </w:rPr>
        <w:t> </w:t>
      </w:r>
      <w:r>
        <w:rPr>
          <w:color w:val="231F20"/>
        </w:rPr>
        <w:t>chặt,</w:t>
      </w:r>
      <w:r>
        <w:rPr>
          <w:color w:val="231F20"/>
          <w:spacing w:val="-4"/>
        </w:rPr>
        <w:t> </w:t>
      </w:r>
      <w:r>
        <w:rPr>
          <w:color w:val="231F20"/>
        </w:rPr>
        <w:t>giống</w:t>
      </w:r>
      <w:r>
        <w:rPr>
          <w:color w:val="231F20"/>
          <w:spacing w:val="-5"/>
        </w:rPr>
        <w:t> </w:t>
      </w:r>
      <w:r>
        <w:rPr>
          <w:color w:val="231F20"/>
        </w:rPr>
        <w:t>như</w:t>
      </w:r>
      <w:r>
        <w:rPr>
          <w:color w:val="231F20"/>
          <w:spacing w:val="-4"/>
        </w:rPr>
        <w:t> </w:t>
      </w:r>
      <w:r>
        <w:rPr>
          <w:color w:val="231F20"/>
        </w:rPr>
        <w:t>tiếng</w:t>
      </w:r>
      <w:r>
        <w:rPr>
          <w:color w:val="231F20"/>
          <w:spacing w:val="-5"/>
        </w:rPr>
        <w:t> </w:t>
      </w:r>
      <w:r>
        <w:rPr>
          <w:color w:val="231F20"/>
        </w:rPr>
        <w:t>ngân</w:t>
      </w:r>
      <w:r>
        <w:rPr>
          <w:color w:val="231F20"/>
          <w:spacing w:val="-4"/>
        </w:rPr>
        <w:t> </w:t>
      </w:r>
      <w:r>
        <w:rPr>
          <w:color w:val="231F20"/>
        </w:rPr>
        <w:t>vang sau đó từ quả chuông…</w:t>
      </w:r>
    </w:p>
    <w:p>
      <w:pPr>
        <w:spacing w:line="249" w:lineRule="auto" w:before="121"/>
        <w:ind w:left="850" w:right="111" w:firstLine="0"/>
        <w:jc w:val="both"/>
        <w:rPr>
          <w:i/>
          <w:sz w:val="27"/>
        </w:rPr>
      </w:pPr>
      <w:r>
        <w:rPr>
          <w:i/>
          <w:color w:val="231F20"/>
          <w:sz w:val="27"/>
        </w:rPr>
        <w:t>Có thêm một số ví dụ nữa để làm rõ sự khác</w:t>
      </w:r>
      <w:r>
        <w:rPr>
          <w:i/>
          <w:color w:val="231F20"/>
          <w:sz w:val="27"/>
        </w:rPr>
        <w:t> biệt giữa tâm sở tầm (vitakka) và tâm sở tứ (vicāra). Tâm sở tầm giống như lúc con chim đập cánh lao vào không trung, còn tâm sở tứ thì lặng lẽ hơn, như lúc chim đang chao liệng với</w:t>
      </w:r>
      <w:r>
        <w:rPr>
          <w:i/>
          <w:color w:val="231F20"/>
          <w:spacing w:val="5"/>
          <w:sz w:val="27"/>
        </w:rPr>
        <w:t> </w:t>
      </w:r>
      <w:r>
        <w:rPr>
          <w:i/>
          <w:color w:val="231F20"/>
          <w:sz w:val="27"/>
        </w:rPr>
        <w:t>đôi</w:t>
      </w:r>
      <w:r>
        <w:rPr>
          <w:i/>
          <w:color w:val="231F20"/>
          <w:spacing w:val="6"/>
          <w:sz w:val="27"/>
        </w:rPr>
        <w:t> </w:t>
      </w:r>
      <w:r>
        <w:rPr>
          <w:i/>
          <w:color w:val="231F20"/>
          <w:sz w:val="27"/>
        </w:rPr>
        <w:t>cánh</w:t>
      </w:r>
      <w:r>
        <w:rPr>
          <w:i/>
          <w:color w:val="231F20"/>
          <w:spacing w:val="6"/>
          <w:sz w:val="27"/>
        </w:rPr>
        <w:t> </w:t>
      </w:r>
      <w:r>
        <w:rPr>
          <w:i/>
          <w:color w:val="231F20"/>
          <w:sz w:val="27"/>
        </w:rPr>
        <w:t>dang</w:t>
      </w:r>
      <w:r>
        <w:rPr>
          <w:i/>
          <w:color w:val="231F20"/>
          <w:spacing w:val="6"/>
          <w:sz w:val="27"/>
        </w:rPr>
        <w:t> </w:t>
      </w:r>
      <w:r>
        <w:rPr>
          <w:i/>
          <w:color w:val="231F20"/>
          <w:sz w:val="27"/>
        </w:rPr>
        <w:t>rộng.</w:t>
      </w:r>
      <w:r>
        <w:rPr>
          <w:i/>
          <w:color w:val="231F20"/>
          <w:spacing w:val="6"/>
          <w:sz w:val="27"/>
        </w:rPr>
        <w:t> </w:t>
      </w:r>
      <w:r>
        <w:rPr>
          <w:i/>
          <w:color w:val="231F20"/>
          <w:sz w:val="27"/>
        </w:rPr>
        <w:t>Khi</w:t>
      </w:r>
      <w:r>
        <w:rPr>
          <w:i/>
          <w:color w:val="231F20"/>
          <w:spacing w:val="6"/>
          <w:sz w:val="27"/>
        </w:rPr>
        <w:t> </w:t>
      </w:r>
      <w:r>
        <w:rPr>
          <w:i/>
          <w:color w:val="231F20"/>
          <w:sz w:val="27"/>
        </w:rPr>
        <w:t>đọc</w:t>
      </w:r>
      <w:r>
        <w:rPr>
          <w:i/>
          <w:color w:val="231F20"/>
          <w:spacing w:val="6"/>
          <w:sz w:val="27"/>
        </w:rPr>
        <w:t> </w:t>
      </w:r>
      <w:r>
        <w:rPr>
          <w:i/>
          <w:color w:val="231F20"/>
          <w:sz w:val="27"/>
        </w:rPr>
        <w:t>về</w:t>
      </w:r>
      <w:r>
        <w:rPr>
          <w:i/>
          <w:color w:val="231F20"/>
          <w:spacing w:val="6"/>
          <w:sz w:val="27"/>
        </w:rPr>
        <w:t> </w:t>
      </w:r>
      <w:r>
        <w:rPr>
          <w:i/>
          <w:color w:val="231F20"/>
          <w:sz w:val="27"/>
        </w:rPr>
        <w:t>ví</w:t>
      </w:r>
      <w:r>
        <w:rPr>
          <w:i/>
          <w:color w:val="231F20"/>
          <w:spacing w:val="6"/>
          <w:sz w:val="27"/>
        </w:rPr>
        <w:t> </w:t>
      </w:r>
      <w:r>
        <w:rPr>
          <w:i/>
          <w:color w:val="231F20"/>
          <w:sz w:val="27"/>
        </w:rPr>
        <w:t>dụ</w:t>
      </w:r>
      <w:r>
        <w:rPr>
          <w:i/>
          <w:color w:val="231F20"/>
          <w:spacing w:val="6"/>
          <w:sz w:val="27"/>
        </w:rPr>
        <w:t> </w:t>
      </w:r>
      <w:r>
        <w:rPr>
          <w:i/>
          <w:color w:val="231F20"/>
          <w:spacing w:val="-5"/>
          <w:sz w:val="27"/>
        </w:rPr>
        <w:t>này,</w:t>
      </w:r>
    </w:p>
    <w:p>
      <w:pPr>
        <w:spacing w:after="0" w:line="249" w:lineRule="auto"/>
        <w:jc w:val="both"/>
        <w:rPr>
          <w:i/>
          <w:sz w:val="27"/>
        </w:rPr>
        <w:sectPr>
          <w:pgSz w:w="7660" w:h="11630"/>
          <w:pgMar w:header="779" w:footer="0" w:top="1100" w:bottom="280" w:left="850" w:right="850"/>
        </w:sectPr>
      </w:pPr>
    </w:p>
    <w:p>
      <w:pPr>
        <w:spacing w:line="252" w:lineRule="auto" w:before="241"/>
        <w:ind w:left="850" w:right="111" w:firstLine="0"/>
        <w:jc w:val="both"/>
        <w:rPr>
          <w:i/>
          <w:sz w:val="27"/>
        </w:rPr>
      </w:pPr>
      <w:r>
        <w:rPr>
          <w:i/>
          <w:color w:val="231F20"/>
          <w:sz w:val="27"/>
        </w:rPr>
        <w:t>chúng ta có thể nghĩ là tâm sở tầm đến trước</w:t>
      </w:r>
      <w:r>
        <w:rPr>
          <w:i/>
          <w:color w:val="231F20"/>
          <w:sz w:val="27"/>
        </w:rPr>
        <w:t> và tâm sở tứ theo sau. Nhưng ví dụ này là </w:t>
      </w:r>
      <w:r>
        <w:rPr>
          <w:i/>
          <w:color w:val="231F20"/>
          <w:sz w:val="27"/>
        </w:rPr>
        <w:t>để chỉ ra rằng, tầm và tứ là hai đặc tính khác nhau. Thanh Tịnh Đạo và Chú Giải Bộ Pháp Tụ có đưa ra một ví dụ khác như sau: tâm sở tầm giống như con ong bay đến bông hoa và tâm sở tứ thì giống như lúc nó bay vòng vòng quanh bông hoa, sau khi đã bay đến.</w:t>
      </w:r>
    </w:p>
    <w:p>
      <w:pPr>
        <w:pStyle w:val="BodyText"/>
        <w:spacing w:line="252" w:lineRule="auto" w:before="103"/>
        <w:ind w:firstLine="396"/>
      </w:pPr>
      <w:r>
        <w:rPr>
          <w:color w:val="231F20"/>
        </w:rPr>
        <w:t>Giống</w:t>
      </w:r>
      <w:r>
        <w:rPr>
          <w:color w:val="231F20"/>
          <w:spacing w:val="-9"/>
        </w:rPr>
        <w:t> </w:t>
      </w:r>
      <w:r>
        <w:rPr>
          <w:color w:val="231F20"/>
        </w:rPr>
        <w:t>như</w:t>
      </w:r>
      <w:r>
        <w:rPr>
          <w:color w:val="231F20"/>
          <w:spacing w:val="-9"/>
        </w:rPr>
        <w:t> </w:t>
      </w:r>
      <w:r>
        <w:rPr>
          <w:color w:val="231F20"/>
        </w:rPr>
        <w:t>tâm</w:t>
      </w:r>
      <w:r>
        <w:rPr>
          <w:color w:val="231F20"/>
          <w:spacing w:val="-9"/>
        </w:rPr>
        <w:t> </w:t>
      </w:r>
      <w:r>
        <w:rPr>
          <w:color w:val="231F20"/>
        </w:rPr>
        <w:t>sở</w:t>
      </w:r>
      <w:r>
        <w:rPr>
          <w:color w:val="231F20"/>
          <w:spacing w:val="-9"/>
        </w:rPr>
        <w:t> </w:t>
      </w:r>
      <w:r>
        <w:rPr>
          <w:color w:val="231F20"/>
        </w:rPr>
        <w:t>tầm,</w:t>
      </w:r>
      <w:r>
        <w:rPr>
          <w:color w:val="231F20"/>
          <w:spacing w:val="-9"/>
        </w:rPr>
        <w:t> </w:t>
      </w:r>
      <w:r>
        <w:rPr>
          <w:color w:val="231F20"/>
        </w:rPr>
        <w:t>tâm</w:t>
      </w:r>
      <w:r>
        <w:rPr>
          <w:color w:val="231F20"/>
          <w:spacing w:val="-9"/>
        </w:rPr>
        <w:t> </w:t>
      </w:r>
      <w:r>
        <w:rPr>
          <w:color w:val="231F20"/>
        </w:rPr>
        <w:t>sở</w:t>
      </w:r>
      <w:r>
        <w:rPr>
          <w:color w:val="231F20"/>
          <w:spacing w:val="-9"/>
        </w:rPr>
        <w:t> </w:t>
      </w:r>
      <w:r>
        <w:rPr>
          <w:color w:val="231F20"/>
        </w:rPr>
        <w:t>tứ</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với</w:t>
      </w:r>
      <w:r>
        <w:rPr>
          <w:color w:val="231F20"/>
          <w:spacing w:val="-9"/>
        </w:rPr>
        <w:t> </w:t>
      </w:r>
      <w:r>
        <w:rPr>
          <w:color w:val="231F20"/>
        </w:rPr>
        <w:t>tất cả</w:t>
      </w:r>
      <w:r>
        <w:rPr>
          <w:color w:val="231F20"/>
          <w:spacing w:val="-6"/>
        </w:rPr>
        <w:t> </w:t>
      </w:r>
      <w:r>
        <w:rPr>
          <w:color w:val="231F20"/>
        </w:rPr>
        <w:t>các</w:t>
      </w:r>
      <w:r>
        <w:rPr>
          <w:color w:val="231F20"/>
          <w:spacing w:val="-6"/>
        </w:rPr>
        <w:t> </w:t>
      </w:r>
      <w:r>
        <w:rPr>
          <w:color w:val="231F20"/>
        </w:rPr>
        <w:t>tâm</w:t>
      </w:r>
      <w:r>
        <w:rPr>
          <w:color w:val="231F20"/>
          <w:spacing w:val="-6"/>
        </w:rPr>
        <w:t> </w:t>
      </w:r>
      <w:r>
        <w:rPr>
          <w:color w:val="231F20"/>
        </w:rPr>
        <w:t>dục</w:t>
      </w:r>
      <w:r>
        <w:rPr>
          <w:color w:val="231F20"/>
          <w:spacing w:val="-6"/>
        </w:rPr>
        <w:t> </w:t>
      </w:r>
      <w:r>
        <w:rPr>
          <w:color w:val="231F20"/>
        </w:rPr>
        <w:t>giới,</w:t>
      </w:r>
      <w:r>
        <w:rPr>
          <w:color w:val="231F20"/>
          <w:spacing w:val="-6"/>
        </w:rPr>
        <w:t> </w:t>
      </w:r>
      <w:r>
        <w:rPr>
          <w:color w:val="231F20"/>
        </w:rPr>
        <w:t>ngoại</w:t>
      </w:r>
      <w:r>
        <w:rPr>
          <w:color w:val="231F20"/>
          <w:spacing w:val="-6"/>
        </w:rPr>
        <w:t> </w:t>
      </w:r>
      <w:r>
        <w:rPr>
          <w:color w:val="231F20"/>
        </w:rPr>
        <w:t>trừ</w:t>
      </w:r>
      <w:r>
        <w:rPr>
          <w:color w:val="231F20"/>
          <w:spacing w:val="-6"/>
        </w:rPr>
        <w:t> </w:t>
      </w:r>
      <w:r>
        <w:rPr>
          <w:color w:val="231F20"/>
        </w:rPr>
        <w:t>ngũ</w:t>
      </w:r>
      <w:r>
        <w:rPr>
          <w:color w:val="231F20"/>
          <w:spacing w:val="-6"/>
        </w:rPr>
        <w:t> </w:t>
      </w:r>
      <w:r>
        <w:rPr>
          <w:color w:val="231F20"/>
        </w:rPr>
        <w:t>song</w:t>
      </w:r>
      <w:r>
        <w:rPr>
          <w:color w:val="231F20"/>
          <w:spacing w:val="-6"/>
        </w:rPr>
        <w:t> </w:t>
      </w:r>
      <w:r>
        <w:rPr>
          <w:color w:val="231F20"/>
        </w:rPr>
        <w:t>thức</w:t>
      </w:r>
      <w:r>
        <w:rPr>
          <w:color w:val="231F20"/>
          <w:spacing w:val="-6"/>
        </w:rPr>
        <w:t> </w:t>
      </w:r>
      <w:r>
        <w:rPr>
          <w:color w:val="231F20"/>
        </w:rPr>
        <w:t>(như</w:t>
      </w:r>
      <w:r>
        <w:rPr>
          <w:color w:val="231F20"/>
          <w:spacing w:val="-6"/>
        </w:rPr>
        <w:t> </w:t>
      </w:r>
      <w:r>
        <w:rPr>
          <w:color w:val="231F20"/>
        </w:rPr>
        <w:t>cái nghe,</w:t>
      </w:r>
      <w:r>
        <w:rPr>
          <w:color w:val="231F20"/>
          <w:spacing w:val="-8"/>
        </w:rPr>
        <w:t> </w:t>
      </w:r>
      <w:r>
        <w:rPr>
          <w:color w:val="231F20"/>
        </w:rPr>
        <w:t>cái</w:t>
      </w:r>
      <w:r>
        <w:rPr>
          <w:color w:val="231F20"/>
          <w:spacing w:val="-8"/>
        </w:rPr>
        <w:t> </w:t>
      </w:r>
      <w:r>
        <w:rPr>
          <w:color w:val="231F20"/>
        </w:rPr>
        <w:t>thấy,</w:t>
      </w:r>
      <w:r>
        <w:rPr>
          <w:color w:val="231F20"/>
          <w:spacing w:val="-8"/>
        </w:rPr>
        <w:t> </w:t>
      </w:r>
      <w:r>
        <w:rPr>
          <w:color w:val="231F20"/>
        </w:rPr>
        <w:t>…).</w:t>
      </w:r>
      <w:r>
        <w:rPr>
          <w:color w:val="231F20"/>
          <w:spacing w:val="-8"/>
        </w:rPr>
        <w:t> </w:t>
      </w:r>
      <w:r>
        <w:rPr>
          <w:color w:val="231F20"/>
        </w:rPr>
        <w:t>Chẳng</w:t>
      </w:r>
      <w:r>
        <w:rPr>
          <w:color w:val="231F20"/>
          <w:spacing w:val="-8"/>
        </w:rPr>
        <w:t> </w:t>
      </w:r>
      <w:r>
        <w:rPr>
          <w:color w:val="231F20"/>
        </w:rPr>
        <w:t>hạn</w:t>
      </w:r>
      <w:r>
        <w:rPr>
          <w:color w:val="231F20"/>
          <w:spacing w:val="-8"/>
        </w:rPr>
        <w:t> </w:t>
      </w:r>
      <w:r>
        <w:rPr>
          <w:color w:val="231F20"/>
        </w:rPr>
        <w:t>khi</w:t>
      </w:r>
      <w:r>
        <w:rPr>
          <w:color w:val="231F20"/>
          <w:spacing w:val="-8"/>
        </w:rPr>
        <w:t> </w:t>
      </w:r>
      <w:r>
        <w:rPr>
          <w:color w:val="231F20"/>
        </w:rPr>
        <w:t>cái</w:t>
      </w:r>
      <w:r>
        <w:rPr>
          <w:color w:val="231F20"/>
          <w:spacing w:val="-8"/>
        </w:rPr>
        <w:t> </w:t>
      </w:r>
      <w:r>
        <w:rPr>
          <w:color w:val="231F20"/>
        </w:rPr>
        <w:t>thấy</w:t>
      </w:r>
      <w:r>
        <w:rPr>
          <w:color w:val="231F20"/>
          <w:spacing w:val="-8"/>
        </w:rPr>
        <w:t> </w:t>
      </w:r>
      <w:r>
        <w:rPr>
          <w:color w:val="231F20"/>
        </w:rPr>
        <w:t>sinh</w:t>
      </w:r>
      <w:r>
        <w:rPr>
          <w:color w:val="231F20"/>
          <w:spacing w:val="-8"/>
        </w:rPr>
        <w:t> </w:t>
      </w:r>
      <w:r>
        <w:rPr>
          <w:color w:val="231F20"/>
        </w:rPr>
        <w:t>khởi, nó không cần cả tầm và tứ, vì cái thấy chỉ thấy mà thôi. Các tâm khác trong lộ trình nhãn môn đều cần tâm</w:t>
      </w:r>
      <w:r>
        <w:rPr>
          <w:color w:val="231F20"/>
          <w:spacing w:val="-7"/>
        </w:rPr>
        <w:t> </w:t>
      </w:r>
      <w:r>
        <w:rPr>
          <w:color w:val="231F20"/>
        </w:rPr>
        <w:t>sở</w:t>
      </w:r>
      <w:r>
        <w:rPr>
          <w:color w:val="231F20"/>
          <w:spacing w:val="-7"/>
        </w:rPr>
        <w:t> </w:t>
      </w:r>
      <w:r>
        <w:rPr>
          <w:color w:val="231F20"/>
        </w:rPr>
        <w:t>tầm</w:t>
      </w:r>
      <w:r>
        <w:rPr>
          <w:color w:val="231F20"/>
          <w:spacing w:val="-7"/>
        </w:rPr>
        <w:t> </w:t>
      </w:r>
      <w:r>
        <w:rPr>
          <w:color w:val="231F20"/>
        </w:rPr>
        <w:t>để</w:t>
      </w:r>
      <w:r>
        <w:rPr>
          <w:color w:val="231F20"/>
          <w:spacing w:val="-7"/>
        </w:rPr>
        <w:t> </w:t>
      </w:r>
      <w:r>
        <w:rPr>
          <w:color w:val="231F20"/>
        </w:rPr>
        <w:t>áp</w:t>
      </w:r>
      <w:r>
        <w:rPr>
          <w:color w:val="231F20"/>
          <w:spacing w:val="-7"/>
        </w:rPr>
        <w:t> </w:t>
      </w:r>
      <w:r>
        <w:rPr>
          <w:color w:val="231F20"/>
        </w:rPr>
        <w:t>chúng</w:t>
      </w:r>
      <w:r>
        <w:rPr>
          <w:color w:val="231F20"/>
          <w:spacing w:val="-7"/>
        </w:rPr>
        <w:t> </w:t>
      </w:r>
      <w:r>
        <w:rPr>
          <w:color w:val="231F20"/>
        </w:rPr>
        <w:t>đến</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thị</w:t>
      </w:r>
      <w:r>
        <w:rPr>
          <w:color w:val="231F20"/>
          <w:spacing w:val="-7"/>
        </w:rPr>
        <w:t> </w:t>
      </w:r>
      <w:r>
        <w:rPr>
          <w:color w:val="231F20"/>
        </w:rPr>
        <w:t>giác</w:t>
      </w:r>
      <w:r>
        <w:rPr>
          <w:color w:val="231F20"/>
          <w:spacing w:val="-7"/>
        </w:rPr>
        <w:t> </w:t>
      </w:r>
      <w:r>
        <w:rPr>
          <w:color w:val="231F20"/>
        </w:rPr>
        <w:t>và</w:t>
      </w:r>
      <w:r>
        <w:rPr>
          <w:color w:val="231F20"/>
          <w:spacing w:val="-7"/>
        </w:rPr>
        <w:t> </w:t>
      </w:r>
      <w:r>
        <w:rPr>
          <w:color w:val="231F20"/>
        </w:rPr>
        <w:t>cần tâm</w:t>
      </w:r>
      <w:r>
        <w:rPr>
          <w:color w:val="231F20"/>
          <w:spacing w:val="-13"/>
        </w:rPr>
        <w:t> </w:t>
      </w:r>
      <w:r>
        <w:rPr>
          <w:color w:val="231F20"/>
        </w:rPr>
        <w:t>sở</w:t>
      </w:r>
      <w:r>
        <w:rPr>
          <w:color w:val="231F20"/>
          <w:spacing w:val="-13"/>
        </w:rPr>
        <w:t> </w:t>
      </w:r>
      <w:r>
        <w:rPr>
          <w:color w:val="231F20"/>
        </w:rPr>
        <w:t>tứ</w:t>
      </w:r>
      <w:r>
        <w:rPr>
          <w:color w:val="231F20"/>
          <w:spacing w:val="-13"/>
        </w:rPr>
        <w:t> </w:t>
      </w:r>
      <w:r>
        <w:rPr>
          <w:color w:val="231F20"/>
        </w:rPr>
        <w:t>để</w:t>
      </w:r>
      <w:r>
        <w:rPr>
          <w:color w:val="231F20"/>
          <w:spacing w:val="-13"/>
        </w:rPr>
        <w:t> </w:t>
      </w:r>
      <w:r>
        <w:rPr>
          <w:color w:val="231F20"/>
        </w:rPr>
        <w:t>giữ</w:t>
      </w:r>
      <w:r>
        <w:rPr>
          <w:color w:val="231F20"/>
          <w:spacing w:val="-13"/>
        </w:rPr>
        <w:t> </w:t>
      </w:r>
      <w:r>
        <w:rPr>
          <w:color w:val="231F20"/>
        </w:rPr>
        <w:t>chúng</w:t>
      </w:r>
      <w:r>
        <w:rPr>
          <w:color w:val="231F20"/>
          <w:spacing w:val="-13"/>
        </w:rPr>
        <w:t> </w:t>
      </w:r>
      <w:r>
        <w:rPr>
          <w:color w:val="231F20"/>
        </w:rPr>
        <w:t>trên</w:t>
      </w:r>
      <w:r>
        <w:rPr>
          <w:color w:val="231F20"/>
          <w:spacing w:val="-13"/>
        </w:rPr>
        <w:t> </w:t>
      </w:r>
      <w:r>
        <w:rPr>
          <w:color w:val="231F20"/>
        </w:rPr>
        <w:t>đối</w:t>
      </w:r>
      <w:r>
        <w:rPr>
          <w:color w:val="231F20"/>
          <w:spacing w:val="-13"/>
        </w:rPr>
        <w:t> </w:t>
      </w:r>
      <w:r>
        <w:rPr>
          <w:color w:val="231F20"/>
        </w:rPr>
        <w:t>tượng</w:t>
      </w:r>
      <w:r>
        <w:rPr>
          <w:color w:val="231F20"/>
          <w:spacing w:val="-13"/>
        </w:rPr>
        <w:t> </w:t>
      </w:r>
      <w:r>
        <w:rPr>
          <w:color w:val="231F20"/>
        </w:rPr>
        <w:t>ấy.</w:t>
      </w:r>
      <w:r>
        <w:rPr>
          <w:color w:val="231F20"/>
          <w:spacing w:val="-13"/>
        </w:rPr>
        <w:t> </w:t>
      </w:r>
      <w:r>
        <w:rPr>
          <w:color w:val="231F20"/>
        </w:rPr>
        <w:t>Cũng</w:t>
      </w:r>
      <w:r>
        <w:rPr>
          <w:color w:val="231F20"/>
          <w:spacing w:val="-13"/>
        </w:rPr>
        <w:t> </w:t>
      </w:r>
      <w:r>
        <w:rPr>
          <w:color w:val="231F20"/>
        </w:rPr>
        <w:t>tương tự như vậy trong các lộ trình ngũ môn khác. Tâm sở tầm và tâm sở tứ sinh khởi trong lộ trình ngũ môn cũng như trong lộ trình ý môn, và chúng cũng sinh khởi cùng các tâm không thuộc các lộ trình này</w:t>
      </w:r>
      <w:r>
        <w:rPr>
          <w:color w:val="231F20"/>
          <w:vertAlign w:val="superscript"/>
        </w:rPr>
        <w:t>53</w:t>
      </w:r>
      <w:r>
        <w:rPr>
          <w:color w:val="231F20"/>
          <w:vertAlign w:val="baseline"/>
        </w:rPr>
        <w:t>.</w:t>
      </w:r>
    </w:p>
    <w:p>
      <w:pPr>
        <w:pStyle w:val="BodyText"/>
        <w:spacing w:line="252" w:lineRule="auto" w:before="98"/>
        <w:ind w:firstLine="396"/>
      </w:pPr>
      <w:r>
        <w:rPr>
          <w:color w:val="231F20"/>
        </w:rPr>
        <w:t>Tầm và tứ là các pháp hữu vi - pháp do </w:t>
      </w:r>
      <w:r>
        <w:rPr>
          <w:color w:val="231F20"/>
        </w:rPr>
        <w:t>duyên sinh (saṅkhāra-dhammas), sinh rồi diệt cùng tâm. Chúng thực hiện chức năng của mình trong khoảnh khắc</w:t>
      </w:r>
      <w:r>
        <w:rPr>
          <w:color w:val="231F20"/>
          <w:spacing w:val="-4"/>
        </w:rPr>
        <w:t> </w:t>
      </w:r>
      <w:r>
        <w:rPr>
          <w:color w:val="231F20"/>
        </w:rPr>
        <w:t>cực</w:t>
      </w:r>
      <w:r>
        <w:rPr>
          <w:color w:val="231F20"/>
          <w:spacing w:val="-4"/>
        </w:rPr>
        <w:t> </w:t>
      </w:r>
      <w:r>
        <w:rPr>
          <w:color w:val="231F20"/>
        </w:rPr>
        <w:t>kỳ</w:t>
      </w:r>
      <w:r>
        <w:rPr>
          <w:color w:val="231F20"/>
          <w:spacing w:val="-4"/>
        </w:rPr>
        <w:t> </w:t>
      </w:r>
      <w:r>
        <w:rPr>
          <w:color w:val="231F20"/>
        </w:rPr>
        <w:t>ngắn</w:t>
      </w:r>
      <w:r>
        <w:rPr>
          <w:color w:val="231F20"/>
          <w:spacing w:val="-4"/>
        </w:rPr>
        <w:t> </w:t>
      </w:r>
      <w:r>
        <w:rPr>
          <w:color w:val="231F20"/>
        </w:rPr>
        <w:t>ngủi,</w:t>
      </w:r>
      <w:r>
        <w:rPr>
          <w:color w:val="231F20"/>
          <w:spacing w:val="-4"/>
        </w:rPr>
        <w:t> </w:t>
      </w:r>
      <w:r>
        <w:rPr>
          <w:color w:val="231F20"/>
        </w:rPr>
        <w:t>chỉ</w:t>
      </w:r>
      <w:r>
        <w:rPr>
          <w:color w:val="231F20"/>
          <w:spacing w:val="-4"/>
        </w:rPr>
        <w:t> </w:t>
      </w:r>
      <w:r>
        <w:rPr>
          <w:color w:val="231F20"/>
        </w:rPr>
        <w:t>trong</w:t>
      </w:r>
      <w:r>
        <w:rPr>
          <w:color w:val="231F20"/>
          <w:spacing w:val="-4"/>
        </w:rPr>
        <w:t> </w:t>
      </w:r>
      <w:r>
        <w:rPr>
          <w:color w:val="231F20"/>
        </w:rPr>
        <w:t>một</w:t>
      </w:r>
      <w:r>
        <w:rPr>
          <w:color w:val="231F20"/>
          <w:spacing w:val="-4"/>
        </w:rPr>
        <w:t> </w:t>
      </w:r>
      <w:r>
        <w:rPr>
          <w:color w:val="231F20"/>
        </w:rPr>
        <w:t>sát</w:t>
      </w:r>
      <w:r>
        <w:rPr>
          <w:color w:val="231F20"/>
          <w:spacing w:val="-4"/>
        </w:rPr>
        <w:t> </w:t>
      </w:r>
      <w:r>
        <w:rPr>
          <w:color w:val="231F20"/>
        </w:rPr>
        <w:t>na</w:t>
      </w:r>
      <w:r>
        <w:rPr>
          <w:color w:val="231F20"/>
          <w:spacing w:val="-4"/>
        </w:rPr>
        <w:t> </w:t>
      </w:r>
      <w:r>
        <w:rPr>
          <w:color w:val="231F20"/>
        </w:rPr>
        <w:t>tâm.</w:t>
      </w:r>
      <w:r>
        <w:rPr>
          <w:color w:val="231F20"/>
          <w:spacing w:val="-4"/>
        </w:rPr>
        <w:t> </w:t>
      </w:r>
      <w:r>
        <w:rPr>
          <w:color w:val="231F20"/>
        </w:rPr>
        <w:t>Đối tượng của tầm và tứ có thể là pháp chân đế hay khái niệm. Chúng ta có thể thắc mắc, tầm và tứ thực hiện chức năng ra sao lúc chúng ta mải miết nghĩ về các câu</w:t>
      </w:r>
      <w:r>
        <w:rPr>
          <w:color w:val="231F20"/>
          <w:spacing w:val="2"/>
        </w:rPr>
        <w:t> </w:t>
      </w:r>
      <w:r>
        <w:rPr>
          <w:color w:val="231F20"/>
        </w:rPr>
        <w:t>chuyện.</w:t>
      </w:r>
      <w:r>
        <w:rPr>
          <w:color w:val="231F20"/>
          <w:spacing w:val="2"/>
        </w:rPr>
        <w:t> </w:t>
      </w:r>
      <w:r>
        <w:rPr>
          <w:color w:val="231F20"/>
        </w:rPr>
        <w:t>Dường</w:t>
      </w:r>
      <w:r>
        <w:rPr>
          <w:color w:val="231F20"/>
          <w:spacing w:val="2"/>
        </w:rPr>
        <w:t> </w:t>
      </w:r>
      <w:r>
        <w:rPr>
          <w:color w:val="231F20"/>
        </w:rPr>
        <w:t>như</w:t>
      </w:r>
      <w:r>
        <w:rPr>
          <w:color w:val="231F20"/>
          <w:spacing w:val="2"/>
        </w:rPr>
        <w:t> </w:t>
      </w:r>
      <w:r>
        <w:rPr>
          <w:color w:val="231F20"/>
        </w:rPr>
        <w:t>suy</w:t>
      </w:r>
      <w:r>
        <w:rPr>
          <w:color w:val="231F20"/>
          <w:spacing w:val="2"/>
        </w:rPr>
        <w:t> </w:t>
      </w:r>
      <w:r>
        <w:rPr>
          <w:color w:val="231F20"/>
        </w:rPr>
        <w:t>nghĩ</w:t>
      </w:r>
      <w:r>
        <w:rPr>
          <w:color w:val="231F20"/>
          <w:spacing w:val="2"/>
        </w:rPr>
        <w:t> </w:t>
      </w:r>
      <w:r>
        <w:rPr>
          <w:color w:val="231F20"/>
        </w:rPr>
        <w:t>là</w:t>
      </w:r>
      <w:r>
        <w:rPr>
          <w:color w:val="231F20"/>
          <w:spacing w:val="2"/>
        </w:rPr>
        <w:t> </w:t>
      </w:r>
      <w:r>
        <w:rPr>
          <w:color w:val="231F20"/>
        </w:rPr>
        <w:t>cái</w:t>
      </w:r>
      <w:r>
        <w:rPr>
          <w:color w:val="231F20"/>
          <w:spacing w:val="2"/>
        </w:rPr>
        <w:t> </w:t>
      </w:r>
      <w:r>
        <w:rPr>
          <w:color w:val="231F20"/>
        </w:rPr>
        <w:t>gì</w:t>
      </w:r>
      <w:r>
        <w:rPr>
          <w:color w:val="231F20"/>
          <w:spacing w:val="2"/>
        </w:rPr>
        <w:t> </w:t>
      </w:r>
      <w:r>
        <w:rPr>
          <w:color w:val="231F20"/>
        </w:rPr>
        <w:t>đó</w:t>
      </w:r>
      <w:r>
        <w:rPr>
          <w:color w:val="231F20"/>
          <w:spacing w:val="2"/>
        </w:rPr>
        <w:t> </w:t>
      </w:r>
      <w:r>
        <w:rPr>
          <w:color w:val="231F20"/>
        </w:rPr>
        <w:t>kéo</w:t>
      </w:r>
      <w:r>
        <w:rPr>
          <w:color w:val="231F20"/>
          <w:spacing w:val="2"/>
        </w:rPr>
        <w:t> </w:t>
      </w:r>
      <w:r>
        <w:rPr>
          <w:color w:val="231F20"/>
          <w:spacing w:val="-5"/>
        </w:rPr>
        <w:t>dài</w:t>
      </w:r>
    </w:p>
    <w:p>
      <w:pPr>
        <w:pStyle w:val="BodyText"/>
        <w:spacing w:before="3"/>
        <w:ind w:left="0" w:right="0"/>
        <w:jc w:val="left"/>
        <w:rPr>
          <w:sz w:val="15"/>
        </w:rPr>
      </w:pPr>
      <w:r>
        <w:rPr>
          <w:sz w:val="15"/>
        </w:rPr>
        <mc:AlternateContent>
          <mc:Choice Requires="wps">
            <w:drawing>
              <wp:anchor distT="0" distB="0" distL="0" distR="0" allowOverlap="1" layoutInCell="1" locked="0" behindDoc="1" simplePos="0" relativeHeight="487611904">
                <wp:simplePos x="0" y="0"/>
                <wp:positionH relativeFrom="page">
                  <wp:posOffset>612000</wp:posOffset>
                </wp:positionH>
                <wp:positionV relativeFrom="paragraph">
                  <wp:posOffset>127287</wp:posOffset>
                </wp:positionV>
                <wp:extent cx="914400" cy="1270"/>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022626pt;width:72pt;height:.1pt;mso-position-horizontal-relative:page;mso-position-vertical-relative:paragraph;z-index:-15704576;mso-wrap-distance-left:0;mso-wrap-distance-right:0" id="docshape60" coordorigin="964,200" coordsize="1440,0" path="m964,200l2404,200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53</w:t>
      </w:r>
      <w:r>
        <w:rPr>
          <w:rFonts w:ascii="Arial" w:hAnsi="Arial"/>
          <w:color w:val="231F20"/>
          <w:spacing w:val="20"/>
          <w:position w:val="6"/>
          <w:sz w:val="10"/>
        </w:rPr>
        <w:t> </w:t>
      </w:r>
      <w:r>
        <w:rPr>
          <w:rFonts w:ascii="Arial" w:hAnsi="Arial"/>
          <w:color w:val="231F20"/>
          <w:sz w:val="18"/>
        </w:rPr>
        <w:t>Xem</w:t>
      </w:r>
      <w:r>
        <w:rPr>
          <w:rFonts w:ascii="Arial" w:hAnsi="Arial"/>
          <w:color w:val="231F20"/>
          <w:spacing w:val="-1"/>
          <w:sz w:val="18"/>
        </w:rPr>
        <w:t> </w:t>
      </w:r>
      <w:r>
        <w:rPr>
          <w:rFonts w:ascii="Arial" w:hAnsi="Arial"/>
          <w:color w:val="231F20"/>
          <w:sz w:val="18"/>
        </w:rPr>
        <w:t>chi</w:t>
      </w:r>
      <w:r>
        <w:rPr>
          <w:rFonts w:ascii="Arial" w:hAnsi="Arial"/>
          <w:color w:val="231F20"/>
          <w:spacing w:val="-1"/>
          <w:sz w:val="18"/>
        </w:rPr>
        <w:t> </w:t>
      </w:r>
      <w:r>
        <w:rPr>
          <w:rFonts w:ascii="Arial" w:hAnsi="Arial"/>
          <w:color w:val="231F20"/>
          <w:sz w:val="18"/>
        </w:rPr>
        <w:t>tiết</w:t>
      </w:r>
      <w:r>
        <w:rPr>
          <w:rFonts w:ascii="Arial" w:hAnsi="Arial"/>
          <w:color w:val="231F20"/>
          <w:spacing w:val="-1"/>
          <w:sz w:val="18"/>
        </w:rPr>
        <w:t> </w:t>
      </w:r>
      <w:r>
        <w:rPr>
          <w:rFonts w:ascii="Arial" w:hAnsi="Arial"/>
          <w:color w:val="231F20"/>
          <w:sz w:val="18"/>
        </w:rPr>
        <w:t>về các</w:t>
      </w:r>
      <w:r>
        <w:rPr>
          <w:rFonts w:ascii="Arial" w:hAnsi="Arial"/>
          <w:color w:val="231F20"/>
          <w:spacing w:val="-1"/>
          <w:sz w:val="18"/>
        </w:rPr>
        <w:t> </w:t>
      </w:r>
      <w:r>
        <w:rPr>
          <w:rFonts w:ascii="Arial" w:hAnsi="Arial"/>
          <w:color w:val="231F20"/>
          <w:sz w:val="18"/>
        </w:rPr>
        <w:t>tâm</w:t>
      </w:r>
      <w:r>
        <w:rPr>
          <w:rFonts w:ascii="Arial" w:hAnsi="Arial"/>
          <w:color w:val="231F20"/>
          <w:spacing w:val="-1"/>
          <w:sz w:val="18"/>
        </w:rPr>
        <w:t> </w:t>
      </w:r>
      <w:r>
        <w:rPr>
          <w:rFonts w:ascii="Arial" w:hAnsi="Arial"/>
          <w:color w:val="231F20"/>
          <w:sz w:val="18"/>
        </w:rPr>
        <w:t>sinh</w:t>
      </w:r>
      <w:r>
        <w:rPr>
          <w:rFonts w:ascii="Arial" w:hAnsi="Arial"/>
          <w:color w:val="231F20"/>
          <w:spacing w:val="-1"/>
          <w:sz w:val="18"/>
        </w:rPr>
        <w:t> </w:t>
      </w:r>
      <w:r>
        <w:rPr>
          <w:rFonts w:ascii="Arial" w:hAnsi="Arial"/>
          <w:color w:val="231F20"/>
          <w:sz w:val="18"/>
        </w:rPr>
        <w:t>kèm</w:t>
      </w:r>
      <w:r>
        <w:rPr>
          <w:rFonts w:ascii="Arial" w:hAnsi="Arial"/>
          <w:color w:val="231F20"/>
          <w:spacing w:val="-1"/>
          <w:sz w:val="18"/>
        </w:rPr>
        <w:t> </w:t>
      </w:r>
      <w:r>
        <w:rPr>
          <w:rFonts w:ascii="Arial" w:hAnsi="Arial"/>
          <w:color w:val="231F20"/>
          <w:sz w:val="18"/>
        </w:rPr>
        <w:t>với tầm</w:t>
      </w:r>
      <w:r>
        <w:rPr>
          <w:rFonts w:ascii="Arial" w:hAnsi="Arial"/>
          <w:color w:val="231F20"/>
          <w:spacing w:val="-1"/>
          <w:sz w:val="18"/>
        </w:rPr>
        <w:t> </w:t>
      </w:r>
      <w:r>
        <w:rPr>
          <w:rFonts w:ascii="Arial" w:hAnsi="Arial"/>
          <w:color w:val="231F20"/>
          <w:sz w:val="18"/>
        </w:rPr>
        <w:t>và</w:t>
      </w:r>
      <w:r>
        <w:rPr>
          <w:rFonts w:ascii="Arial" w:hAnsi="Arial"/>
          <w:color w:val="231F20"/>
          <w:spacing w:val="-1"/>
          <w:sz w:val="18"/>
        </w:rPr>
        <w:t> </w:t>
      </w:r>
      <w:r>
        <w:rPr>
          <w:rFonts w:ascii="Arial" w:hAnsi="Arial"/>
          <w:color w:val="231F20"/>
          <w:sz w:val="18"/>
        </w:rPr>
        <w:t>tứ</w:t>
      </w:r>
      <w:r>
        <w:rPr>
          <w:rFonts w:ascii="Arial" w:hAnsi="Arial"/>
          <w:color w:val="231F20"/>
          <w:spacing w:val="-2"/>
          <w:sz w:val="18"/>
        </w:rPr>
        <w:t> </w:t>
      </w:r>
      <w:r>
        <w:rPr>
          <w:rFonts w:ascii="Arial" w:hAnsi="Arial"/>
          <w:color w:val="231F20"/>
          <w:sz w:val="18"/>
        </w:rPr>
        <w:t>trong Phụ</w:t>
      </w:r>
      <w:r>
        <w:rPr>
          <w:rFonts w:ascii="Arial" w:hAnsi="Arial"/>
          <w:color w:val="231F20"/>
          <w:spacing w:val="-1"/>
          <w:sz w:val="18"/>
        </w:rPr>
        <w:t> </w:t>
      </w:r>
      <w:r>
        <w:rPr>
          <w:rFonts w:ascii="Arial" w:hAnsi="Arial"/>
          <w:color w:val="231F20"/>
          <w:sz w:val="18"/>
        </w:rPr>
        <w:t>Lục</w:t>
      </w:r>
      <w:r>
        <w:rPr>
          <w:rFonts w:ascii="Arial" w:hAnsi="Arial"/>
          <w:color w:val="231F20"/>
          <w:spacing w:val="-1"/>
          <w:sz w:val="18"/>
        </w:rPr>
        <w:t> </w:t>
      </w:r>
      <w:r>
        <w:rPr>
          <w:rFonts w:ascii="Arial" w:hAnsi="Arial"/>
          <w:color w:val="231F20"/>
          <w:spacing w:val="-5"/>
          <w:sz w:val="18"/>
        </w:rPr>
        <w:t>3.</w:t>
      </w:r>
    </w:p>
    <w:p>
      <w:pPr>
        <w:spacing w:after="0"/>
        <w:jc w:val="left"/>
        <w:rPr>
          <w:rFonts w:ascii="Arial" w:hAnsi="Arial"/>
          <w:sz w:val="18"/>
        </w:rPr>
        <w:sectPr>
          <w:pgSz w:w="7660" w:h="11630"/>
          <w:pgMar w:header="779" w:footer="0" w:top="1100" w:bottom="280" w:left="850" w:right="850"/>
        </w:sectPr>
      </w:pPr>
    </w:p>
    <w:p>
      <w:pPr>
        <w:pStyle w:val="BodyText"/>
        <w:spacing w:line="259" w:lineRule="auto"/>
      </w:pPr>
      <w:r>
        <w:rPr>
          <w:color w:val="231F20"/>
        </w:rPr>
        <w:t>trong một khoảng thời gian, nhưng trên thực tế, nó bao gồm rất nhiều tâm với tâm sở tầm và tâm sở </w:t>
      </w:r>
      <w:r>
        <w:rPr>
          <w:color w:val="231F20"/>
        </w:rPr>
        <w:t>tứ sinh khởi cùng, chúng sinh rồi diệt tiếp nối nhau. Vì có tưởng (saññā) ghi dấu mà ta có thể nhớ các suy nghĩ trước đó và kết nối chúng lại với nhau.</w:t>
      </w:r>
    </w:p>
    <w:p>
      <w:pPr>
        <w:pStyle w:val="BodyText"/>
        <w:spacing w:line="259" w:lineRule="auto" w:before="112"/>
        <w:ind w:firstLine="396"/>
      </w:pPr>
      <w:r>
        <w:rPr>
          <w:color w:val="231F20"/>
        </w:rPr>
        <w:t>Cả</w:t>
      </w:r>
      <w:r>
        <w:rPr>
          <w:color w:val="231F20"/>
          <w:spacing w:val="-12"/>
        </w:rPr>
        <w:t> </w:t>
      </w:r>
      <w:r>
        <w:rPr>
          <w:color w:val="231F20"/>
        </w:rPr>
        <w:t>tầm</w:t>
      </w:r>
      <w:r>
        <w:rPr>
          <w:color w:val="231F20"/>
          <w:spacing w:val="-12"/>
        </w:rPr>
        <w:t> </w:t>
      </w:r>
      <w:r>
        <w:rPr>
          <w:color w:val="231F20"/>
        </w:rPr>
        <w:t>và</w:t>
      </w:r>
      <w:r>
        <w:rPr>
          <w:color w:val="231F20"/>
          <w:spacing w:val="-12"/>
        </w:rPr>
        <w:t> </w:t>
      </w:r>
      <w:r>
        <w:rPr>
          <w:color w:val="231F20"/>
        </w:rPr>
        <w:t>tứ</w:t>
      </w:r>
      <w:r>
        <w:rPr>
          <w:color w:val="231F20"/>
          <w:spacing w:val="-12"/>
        </w:rPr>
        <w:t> </w:t>
      </w:r>
      <w:r>
        <w:rPr>
          <w:color w:val="231F20"/>
        </w:rPr>
        <w:t>đều</w:t>
      </w:r>
      <w:r>
        <w:rPr>
          <w:color w:val="231F20"/>
          <w:spacing w:val="-12"/>
        </w:rPr>
        <w:t> </w:t>
      </w:r>
      <w:r>
        <w:rPr>
          <w:color w:val="231F20"/>
        </w:rPr>
        <w:t>là</w:t>
      </w:r>
      <w:r>
        <w:rPr>
          <w:color w:val="231F20"/>
          <w:spacing w:val="-12"/>
        </w:rPr>
        <w:t> </w:t>
      </w:r>
      <w:r>
        <w:rPr>
          <w:color w:val="231F20"/>
        </w:rPr>
        <w:t>các</w:t>
      </w:r>
      <w:r>
        <w:rPr>
          <w:color w:val="231F20"/>
          <w:spacing w:val="-12"/>
        </w:rPr>
        <w:t> </w:t>
      </w:r>
      <w:r>
        <w:rPr>
          <w:color w:val="231F20"/>
        </w:rPr>
        <w:t>chi</w:t>
      </w:r>
      <w:r>
        <w:rPr>
          <w:color w:val="231F20"/>
          <w:spacing w:val="-12"/>
        </w:rPr>
        <w:t> </w:t>
      </w:r>
      <w:r>
        <w:rPr>
          <w:color w:val="231F20"/>
        </w:rPr>
        <w:t>thiền</w:t>
      </w:r>
      <w:r>
        <w:rPr>
          <w:color w:val="231F20"/>
          <w:spacing w:val="-12"/>
        </w:rPr>
        <w:t> </w:t>
      </w:r>
      <w:r>
        <w:rPr>
          <w:color w:val="231F20"/>
        </w:rPr>
        <w:t>và</w:t>
      </w:r>
      <w:r>
        <w:rPr>
          <w:color w:val="231F20"/>
          <w:spacing w:val="-12"/>
        </w:rPr>
        <w:t> </w:t>
      </w:r>
      <w:r>
        <w:rPr>
          <w:color w:val="231F20"/>
        </w:rPr>
        <w:t>cần</w:t>
      </w:r>
      <w:r>
        <w:rPr>
          <w:color w:val="231F20"/>
          <w:spacing w:val="-12"/>
        </w:rPr>
        <w:t> </w:t>
      </w:r>
      <w:r>
        <w:rPr>
          <w:color w:val="231F20"/>
        </w:rPr>
        <w:t>được</w:t>
      </w:r>
      <w:r>
        <w:rPr>
          <w:color w:val="231F20"/>
          <w:spacing w:val="-12"/>
        </w:rPr>
        <w:t> </w:t>
      </w:r>
      <w:r>
        <w:rPr>
          <w:color w:val="231F20"/>
        </w:rPr>
        <w:t>phát triển trong samatha. Các chi thiền là các tâm sở tịnh hảo, được phát triển để đè nén các triền cái, là </w:t>
      </w:r>
      <w:r>
        <w:rPr>
          <w:color w:val="231F20"/>
        </w:rPr>
        <w:t>các phiền não gây trở ngại cho việc đắc thiền. Tâm sở tầm</w:t>
      </w:r>
      <w:r>
        <w:rPr>
          <w:color w:val="231F20"/>
          <w:spacing w:val="-12"/>
        </w:rPr>
        <w:t> </w:t>
      </w:r>
      <w:r>
        <w:rPr>
          <w:color w:val="231F20"/>
        </w:rPr>
        <w:t>được</w:t>
      </w:r>
      <w:r>
        <w:rPr>
          <w:color w:val="231F20"/>
          <w:spacing w:val="-12"/>
        </w:rPr>
        <w:t> </w:t>
      </w:r>
      <w:r>
        <w:rPr>
          <w:color w:val="231F20"/>
        </w:rPr>
        <w:t>phát</w:t>
      </w:r>
      <w:r>
        <w:rPr>
          <w:color w:val="231F20"/>
          <w:spacing w:val="-12"/>
        </w:rPr>
        <w:t> </w:t>
      </w:r>
      <w:r>
        <w:rPr>
          <w:color w:val="231F20"/>
        </w:rPr>
        <w:t>triển</w:t>
      </w:r>
      <w:r>
        <w:rPr>
          <w:color w:val="231F20"/>
          <w:spacing w:val="-12"/>
        </w:rPr>
        <w:t> </w:t>
      </w:r>
      <w:r>
        <w:rPr>
          <w:color w:val="231F20"/>
        </w:rPr>
        <w:t>trong</w:t>
      </w:r>
      <w:r>
        <w:rPr>
          <w:color w:val="231F20"/>
          <w:spacing w:val="-12"/>
        </w:rPr>
        <w:t> </w:t>
      </w:r>
      <w:r>
        <w:rPr>
          <w:color w:val="231F20"/>
        </w:rPr>
        <w:t>samatha</w:t>
      </w:r>
      <w:r>
        <w:rPr>
          <w:color w:val="231F20"/>
          <w:spacing w:val="-12"/>
        </w:rPr>
        <w:t> </w:t>
      </w:r>
      <w:r>
        <w:rPr>
          <w:color w:val="231F20"/>
        </w:rPr>
        <w:t>“nghĩ”</w:t>
      </w:r>
      <w:r>
        <w:rPr>
          <w:color w:val="231F20"/>
          <w:spacing w:val="-12"/>
        </w:rPr>
        <w:t> </w:t>
      </w:r>
      <w:r>
        <w:rPr>
          <w:color w:val="231F20"/>
        </w:rPr>
        <w:t>đến</w:t>
      </w:r>
      <w:r>
        <w:rPr>
          <w:color w:val="231F20"/>
          <w:spacing w:val="-12"/>
        </w:rPr>
        <w:t> </w:t>
      </w:r>
      <w:r>
        <w:rPr>
          <w:color w:val="231F20"/>
        </w:rPr>
        <w:t>đề</w:t>
      </w:r>
      <w:r>
        <w:rPr>
          <w:color w:val="231F20"/>
          <w:spacing w:val="-12"/>
        </w:rPr>
        <w:t> </w:t>
      </w:r>
      <w:r>
        <w:rPr>
          <w:color w:val="231F20"/>
        </w:rPr>
        <w:t>mục thiền và đè nén hai pháp triền cái là hôn trầm (thīna) và thụy miên (middha). </w:t>
      </w:r>
      <w:r>
        <w:rPr>
          <w:i/>
          <w:color w:val="231F20"/>
        </w:rPr>
        <w:t>Thanh Tịnh Đạo </w:t>
      </w:r>
      <w:r>
        <w:rPr>
          <w:color w:val="231F20"/>
        </w:rPr>
        <w:t>nói về tâm sở tầm trong phần định nghĩa (IV, 88) như sau:</w:t>
      </w:r>
    </w:p>
    <w:p>
      <w:pPr>
        <w:spacing w:line="259" w:lineRule="auto" w:before="112"/>
        <w:ind w:left="850" w:right="111" w:firstLine="0"/>
        <w:jc w:val="both"/>
        <w:rPr>
          <w:i/>
          <w:sz w:val="27"/>
        </w:rPr>
      </w:pPr>
      <w:r>
        <w:rPr>
          <w:i/>
          <w:color w:val="231F20"/>
          <w:sz w:val="27"/>
        </w:rPr>
        <w:t>“… với hành giả, chức năng của tầm là quất</w:t>
      </w:r>
      <w:r>
        <w:rPr>
          <w:i/>
          <w:color w:val="231F20"/>
          <w:sz w:val="27"/>
        </w:rPr>
        <w:t> vào đối tượng, đập vào đối tượng ,…”</w:t>
      </w:r>
    </w:p>
    <w:p>
      <w:pPr>
        <w:pStyle w:val="BodyText"/>
        <w:spacing w:line="259" w:lineRule="auto" w:before="113"/>
        <w:ind w:firstLine="396"/>
      </w:pPr>
      <w:r>
        <w:rPr>
          <w:color w:val="231F20"/>
        </w:rPr>
        <w:t>Như vậy trong samatha, tâm sở tầm ‘chạm’ </w:t>
      </w:r>
      <w:r>
        <w:rPr>
          <w:color w:val="231F20"/>
        </w:rPr>
        <w:t>đi ‘chạm’</w:t>
      </w:r>
      <w:r>
        <w:rPr>
          <w:color w:val="231F20"/>
          <w:spacing w:val="-17"/>
        </w:rPr>
        <w:t> </w:t>
      </w:r>
      <w:r>
        <w:rPr>
          <w:color w:val="231F20"/>
        </w:rPr>
        <w:t>lại</w:t>
      </w:r>
      <w:r>
        <w:rPr>
          <w:color w:val="231F20"/>
          <w:spacing w:val="-13"/>
        </w:rPr>
        <w:t> </w:t>
      </w:r>
      <w:r>
        <w:rPr>
          <w:color w:val="231F20"/>
        </w:rPr>
        <w:t>vào</w:t>
      </w:r>
      <w:r>
        <w:rPr>
          <w:color w:val="231F20"/>
          <w:spacing w:val="-5"/>
        </w:rPr>
        <w:t> </w:t>
      </w:r>
      <w:r>
        <w:rPr>
          <w:color w:val="231F20"/>
        </w:rPr>
        <w:t>đề</w:t>
      </w:r>
      <w:r>
        <w:rPr>
          <w:color w:val="231F20"/>
          <w:spacing w:val="-5"/>
        </w:rPr>
        <w:t> </w:t>
      </w:r>
      <w:r>
        <w:rPr>
          <w:color w:val="231F20"/>
        </w:rPr>
        <w:t>mục</w:t>
      </w:r>
      <w:r>
        <w:rPr>
          <w:color w:val="231F20"/>
          <w:spacing w:val="-5"/>
        </w:rPr>
        <w:t> </w:t>
      </w:r>
      <w:r>
        <w:rPr>
          <w:color w:val="231F20"/>
        </w:rPr>
        <w:t>thiền</w:t>
      </w:r>
      <w:r>
        <w:rPr>
          <w:color w:val="231F20"/>
          <w:spacing w:val="-5"/>
        </w:rPr>
        <w:t> </w:t>
      </w:r>
      <w:r>
        <w:rPr>
          <w:color w:val="231F20"/>
        </w:rPr>
        <w:t>cho</w:t>
      </w:r>
      <w:r>
        <w:rPr>
          <w:color w:val="231F20"/>
          <w:spacing w:val="-5"/>
        </w:rPr>
        <w:t> </w:t>
      </w:r>
      <w:r>
        <w:rPr>
          <w:color w:val="231F20"/>
        </w:rPr>
        <w:t>đến</w:t>
      </w:r>
      <w:r>
        <w:rPr>
          <w:color w:val="231F20"/>
          <w:spacing w:val="-5"/>
        </w:rPr>
        <w:t> </w:t>
      </w:r>
      <w:r>
        <w:rPr>
          <w:color w:val="231F20"/>
        </w:rPr>
        <w:t>khi</w:t>
      </w:r>
      <w:r>
        <w:rPr>
          <w:color w:val="231F20"/>
          <w:spacing w:val="-5"/>
        </w:rPr>
        <w:t> </w:t>
      </w:r>
      <w:r>
        <w:rPr>
          <w:color w:val="231F20"/>
        </w:rPr>
        <w:t>an</w:t>
      </w:r>
      <w:r>
        <w:rPr>
          <w:color w:val="231F20"/>
          <w:spacing w:val="-5"/>
        </w:rPr>
        <w:t> </w:t>
      </w:r>
      <w:r>
        <w:rPr>
          <w:color w:val="231F20"/>
        </w:rPr>
        <w:t>tịnh</w:t>
      </w:r>
      <w:r>
        <w:rPr>
          <w:color w:val="231F20"/>
          <w:spacing w:val="-5"/>
        </w:rPr>
        <w:t> </w:t>
      </w:r>
      <w:r>
        <w:rPr>
          <w:color w:val="231F20"/>
        </w:rPr>
        <w:t>được phát triển tới mức độ đạt đến bậc thiền.</w:t>
      </w:r>
    </w:p>
    <w:p>
      <w:pPr>
        <w:pStyle w:val="BodyText"/>
        <w:spacing w:line="259" w:lineRule="auto" w:before="113"/>
        <w:ind w:firstLine="396"/>
      </w:pPr>
      <w:r>
        <w:rPr>
          <w:color w:val="231F20"/>
        </w:rPr>
        <w:t>Về tâm sở tứ là chi thiền được phát triển trong samatha, nó giữ cho tâm “neo” trên đề mục thiền </w:t>
      </w:r>
      <w:r>
        <w:rPr>
          <w:color w:val="231F20"/>
        </w:rPr>
        <w:t>và trấn</w:t>
      </w:r>
      <w:r>
        <w:rPr>
          <w:color w:val="231F20"/>
          <w:spacing w:val="-3"/>
        </w:rPr>
        <w:t> </w:t>
      </w:r>
      <w:r>
        <w:rPr>
          <w:color w:val="231F20"/>
        </w:rPr>
        <w:t>áp</w:t>
      </w:r>
      <w:r>
        <w:rPr>
          <w:color w:val="231F20"/>
          <w:spacing w:val="-2"/>
        </w:rPr>
        <w:t> </w:t>
      </w:r>
      <w:r>
        <w:rPr>
          <w:color w:val="231F20"/>
        </w:rPr>
        <w:t>triền</w:t>
      </w:r>
      <w:r>
        <w:rPr>
          <w:color w:val="231F20"/>
          <w:spacing w:val="-2"/>
        </w:rPr>
        <w:t> </w:t>
      </w:r>
      <w:r>
        <w:rPr>
          <w:color w:val="231F20"/>
        </w:rPr>
        <w:t>cái</w:t>
      </w:r>
      <w:r>
        <w:rPr>
          <w:color w:val="231F20"/>
          <w:spacing w:val="-3"/>
        </w:rPr>
        <w:t> </w:t>
      </w:r>
      <w:r>
        <w:rPr>
          <w:color w:val="231F20"/>
        </w:rPr>
        <w:t>hoài</w:t>
      </w:r>
      <w:r>
        <w:rPr>
          <w:color w:val="231F20"/>
          <w:spacing w:val="-2"/>
        </w:rPr>
        <w:t> </w:t>
      </w:r>
      <w:r>
        <w:rPr>
          <w:color w:val="231F20"/>
        </w:rPr>
        <w:t>nghi.</w:t>
      </w:r>
      <w:r>
        <w:rPr>
          <w:color w:val="231F20"/>
          <w:spacing w:val="-2"/>
        </w:rPr>
        <w:t> </w:t>
      </w:r>
      <w:r>
        <w:rPr>
          <w:color w:val="231F20"/>
        </w:rPr>
        <w:t>Như</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đã</w:t>
      </w:r>
      <w:r>
        <w:rPr>
          <w:color w:val="231F20"/>
          <w:spacing w:val="-2"/>
        </w:rPr>
        <w:t> </w:t>
      </w:r>
      <w:r>
        <w:rPr>
          <w:color w:val="231F20"/>
        </w:rPr>
        <w:t>thấy,</w:t>
      </w:r>
      <w:r>
        <w:rPr>
          <w:color w:val="231F20"/>
          <w:spacing w:val="-2"/>
        </w:rPr>
        <w:t> </w:t>
      </w:r>
      <w:r>
        <w:rPr>
          <w:color w:val="231F20"/>
        </w:rPr>
        <w:t>với trường hợp tâm dục giới, cả tâm sở tầm và tứ đều cùng sinh khởi với tâm. Tuy nhiên trong trường hợp tâm</w:t>
      </w:r>
      <w:r>
        <w:rPr>
          <w:color w:val="231F20"/>
          <w:spacing w:val="-14"/>
        </w:rPr>
        <w:t> </w:t>
      </w:r>
      <w:r>
        <w:rPr>
          <w:color w:val="231F20"/>
        </w:rPr>
        <w:t>thiền</w:t>
      </w:r>
      <w:r>
        <w:rPr>
          <w:color w:val="231F20"/>
          <w:spacing w:val="-14"/>
        </w:rPr>
        <w:t> </w:t>
      </w:r>
      <w:r>
        <w:rPr>
          <w:color w:val="231F20"/>
        </w:rPr>
        <w:t>thì</w:t>
      </w:r>
      <w:r>
        <w:rPr>
          <w:color w:val="231F20"/>
          <w:spacing w:val="-14"/>
        </w:rPr>
        <w:t> </w:t>
      </w:r>
      <w:r>
        <w:rPr>
          <w:color w:val="231F20"/>
        </w:rPr>
        <w:t>có</w:t>
      </w:r>
      <w:r>
        <w:rPr>
          <w:color w:val="231F20"/>
          <w:spacing w:val="-14"/>
        </w:rPr>
        <w:t> </w:t>
      </w:r>
      <w:r>
        <w:rPr>
          <w:color w:val="231F20"/>
        </w:rPr>
        <w:t>sự</w:t>
      </w:r>
      <w:r>
        <w:rPr>
          <w:color w:val="231F20"/>
          <w:spacing w:val="-14"/>
        </w:rPr>
        <w:t> </w:t>
      </w:r>
      <w:r>
        <w:rPr>
          <w:color w:val="231F20"/>
        </w:rPr>
        <w:t>khác</w:t>
      </w:r>
      <w:r>
        <w:rPr>
          <w:color w:val="231F20"/>
          <w:spacing w:val="-14"/>
        </w:rPr>
        <w:t> </w:t>
      </w:r>
      <w:r>
        <w:rPr>
          <w:color w:val="231F20"/>
        </w:rPr>
        <w:t>biệt.</w:t>
      </w:r>
      <w:r>
        <w:rPr>
          <w:color w:val="231F20"/>
          <w:spacing w:val="-14"/>
        </w:rPr>
        <w:t> </w:t>
      </w:r>
      <w:r>
        <w:rPr>
          <w:color w:val="231F20"/>
        </w:rPr>
        <w:t>Ở</w:t>
      </w:r>
      <w:r>
        <w:rPr>
          <w:color w:val="231F20"/>
          <w:spacing w:val="-14"/>
        </w:rPr>
        <w:t> </w:t>
      </w:r>
      <w:r>
        <w:rPr>
          <w:color w:val="231F20"/>
        </w:rPr>
        <w:t>tầng</w:t>
      </w:r>
      <w:r>
        <w:rPr>
          <w:color w:val="231F20"/>
          <w:spacing w:val="-14"/>
        </w:rPr>
        <w:t> </w:t>
      </w:r>
      <w:r>
        <w:rPr>
          <w:color w:val="231F20"/>
        </w:rPr>
        <w:t>thiền</w:t>
      </w:r>
      <w:r>
        <w:rPr>
          <w:color w:val="231F20"/>
          <w:spacing w:val="-14"/>
        </w:rPr>
        <w:t> </w:t>
      </w:r>
      <w:r>
        <w:rPr>
          <w:color w:val="231F20"/>
        </w:rPr>
        <w:t>đầu</w:t>
      </w:r>
      <w:r>
        <w:rPr>
          <w:color w:val="231F20"/>
          <w:spacing w:val="-14"/>
        </w:rPr>
        <w:t> </w:t>
      </w:r>
      <w:r>
        <w:rPr>
          <w:color w:val="231F20"/>
        </w:rPr>
        <w:t>tiên</w:t>
      </w:r>
      <w:r>
        <w:rPr>
          <w:color w:val="231F20"/>
          <w:spacing w:val="-14"/>
        </w:rPr>
        <w:t> </w:t>
      </w:r>
      <w:r>
        <w:rPr>
          <w:color w:val="231F20"/>
        </w:rPr>
        <w:t>(sơ thiền),</w:t>
      </w:r>
      <w:r>
        <w:rPr>
          <w:color w:val="231F20"/>
          <w:spacing w:val="-10"/>
        </w:rPr>
        <w:t> </w:t>
      </w:r>
      <w:r>
        <w:rPr>
          <w:color w:val="231F20"/>
        </w:rPr>
        <w:t>cần</w:t>
      </w:r>
      <w:r>
        <w:rPr>
          <w:color w:val="231F20"/>
          <w:spacing w:val="-10"/>
        </w:rPr>
        <w:t> </w:t>
      </w:r>
      <w:r>
        <w:rPr>
          <w:color w:val="231F20"/>
        </w:rPr>
        <w:t>cả</w:t>
      </w:r>
      <w:r>
        <w:rPr>
          <w:color w:val="231F20"/>
          <w:spacing w:val="-10"/>
        </w:rPr>
        <w:t> </w:t>
      </w:r>
      <w:r>
        <w:rPr>
          <w:color w:val="231F20"/>
        </w:rPr>
        <w:t>tầm</w:t>
      </w:r>
      <w:r>
        <w:rPr>
          <w:color w:val="231F20"/>
          <w:spacing w:val="-10"/>
        </w:rPr>
        <w:t> </w:t>
      </w:r>
      <w:r>
        <w:rPr>
          <w:color w:val="231F20"/>
        </w:rPr>
        <w:t>và</w:t>
      </w:r>
      <w:r>
        <w:rPr>
          <w:color w:val="231F20"/>
          <w:spacing w:val="-10"/>
        </w:rPr>
        <w:t> </w:t>
      </w:r>
      <w:r>
        <w:rPr>
          <w:color w:val="231F20"/>
        </w:rPr>
        <w:t>tứ</w:t>
      </w:r>
      <w:r>
        <w:rPr>
          <w:color w:val="231F20"/>
          <w:spacing w:val="-10"/>
        </w:rPr>
        <w:t> </w:t>
      </w:r>
      <w:r>
        <w:rPr>
          <w:color w:val="231F20"/>
        </w:rPr>
        <w:t>để</w:t>
      </w:r>
      <w:r>
        <w:rPr>
          <w:color w:val="231F20"/>
          <w:spacing w:val="-10"/>
        </w:rPr>
        <w:t> </w:t>
      </w:r>
      <w:r>
        <w:rPr>
          <w:color w:val="231F20"/>
        </w:rPr>
        <w:t>kinh</w:t>
      </w:r>
      <w:r>
        <w:rPr>
          <w:color w:val="231F20"/>
          <w:spacing w:val="-10"/>
        </w:rPr>
        <w:t> </w:t>
      </w:r>
      <w:r>
        <w:rPr>
          <w:color w:val="231F20"/>
        </w:rPr>
        <w:t>nghiệm</w:t>
      </w:r>
      <w:r>
        <w:rPr>
          <w:color w:val="231F20"/>
          <w:spacing w:val="-10"/>
        </w:rPr>
        <w:t> </w:t>
      </w:r>
      <w:r>
        <w:rPr>
          <w:color w:val="231F20"/>
        </w:rPr>
        <w:t>và</w:t>
      </w:r>
      <w:r>
        <w:rPr>
          <w:color w:val="231F20"/>
          <w:spacing w:val="-10"/>
        </w:rPr>
        <w:t> </w:t>
      </w:r>
      <w:r>
        <w:rPr>
          <w:color w:val="231F20"/>
        </w:rPr>
        <w:t>thâm</w:t>
      </w:r>
      <w:r>
        <w:rPr>
          <w:color w:val="231F20"/>
          <w:spacing w:val="-10"/>
        </w:rPr>
        <w:t> </w:t>
      </w:r>
      <w:r>
        <w:rPr>
          <w:color w:val="231F20"/>
        </w:rPr>
        <w:t>nhập đề</w:t>
      </w:r>
      <w:r>
        <w:rPr>
          <w:color w:val="231F20"/>
          <w:spacing w:val="-2"/>
        </w:rPr>
        <w:t> </w:t>
      </w:r>
      <w:r>
        <w:rPr>
          <w:color w:val="231F20"/>
        </w:rPr>
        <w:t>mục</w:t>
      </w:r>
      <w:r>
        <w:rPr>
          <w:color w:val="231F20"/>
          <w:spacing w:val="-2"/>
        </w:rPr>
        <w:t> </w:t>
      </w:r>
      <w:r>
        <w:rPr>
          <w:color w:val="231F20"/>
        </w:rPr>
        <w:t>thiền.</w:t>
      </w:r>
      <w:r>
        <w:rPr>
          <w:color w:val="231F20"/>
          <w:spacing w:val="-7"/>
        </w:rPr>
        <w:t> </w:t>
      </w:r>
      <w:r>
        <w:rPr>
          <w:color w:val="231F20"/>
        </w:rPr>
        <w:t>Vì</w:t>
      </w:r>
      <w:r>
        <w:rPr>
          <w:color w:val="231F20"/>
          <w:spacing w:val="-2"/>
        </w:rPr>
        <w:t> </w:t>
      </w:r>
      <w:r>
        <w:rPr>
          <w:color w:val="231F20"/>
        </w:rPr>
        <w:t>vậy,</w:t>
      </w:r>
      <w:r>
        <w:rPr>
          <w:color w:val="231F20"/>
          <w:spacing w:val="-2"/>
        </w:rPr>
        <w:t> </w:t>
      </w:r>
      <w:r>
        <w:rPr>
          <w:color w:val="231F20"/>
        </w:rPr>
        <w:t>cả</w:t>
      </w:r>
      <w:r>
        <w:rPr>
          <w:color w:val="231F20"/>
          <w:spacing w:val="-2"/>
        </w:rPr>
        <w:t> </w:t>
      </w:r>
      <w:r>
        <w:rPr>
          <w:color w:val="231F20"/>
        </w:rPr>
        <w:t>tầm</w:t>
      </w:r>
      <w:r>
        <w:rPr>
          <w:color w:val="231F20"/>
          <w:spacing w:val="-2"/>
        </w:rPr>
        <w:t> </w:t>
      </w:r>
      <w:r>
        <w:rPr>
          <w:color w:val="231F20"/>
        </w:rPr>
        <w:t>và</w:t>
      </w:r>
      <w:r>
        <w:rPr>
          <w:color w:val="231F20"/>
          <w:spacing w:val="-2"/>
        </w:rPr>
        <w:t> </w:t>
      </w:r>
      <w:r>
        <w:rPr>
          <w:color w:val="231F20"/>
        </w:rPr>
        <w:t>tứ</w:t>
      </w:r>
      <w:r>
        <w:rPr>
          <w:color w:val="231F20"/>
          <w:spacing w:val="-2"/>
        </w:rPr>
        <w:t> </w:t>
      </w:r>
      <w:r>
        <w:rPr>
          <w:color w:val="231F20"/>
        </w:rPr>
        <w:t>đều</w:t>
      </w:r>
      <w:r>
        <w:rPr>
          <w:color w:val="231F20"/>
          <w:spacing w:val="-2"/>
        </w:rPr>
        <w:t> </w:t>
      </w:r>
      <w:r>
        <w:rPr>
          <w:color w:val="231F20"/>
        </w:rPr>
        <w:t>đồng</w:t>
      </w:r>
      <w:r>
        <w:rPr>
          <w:color w:val="231F20"/>
          <w:spacing w:val="-2"/>
        </w:rPr>
        <w:t> </w:t>
      </w:r>
      <w:r>
        <w:rPr>
          <w:color w:val="231F20"/>
        </w:rPr>
        <w:t>sinh</w:t>
      </w:r>
      <w:r>
        <w:rPr>
          <w:color w:val="231F20"/>
          <w:spacing w:val="-2"/>
        </w:rPr>
        <w:t> </w:t>
      </w:r>
      <w:r>
        <w:rPr>
          <w:color w:val="231F20"/>
        </w:rPr>
        <w:t>với các</w:t>
      </w:r>
      <w:r>
        <w:rPr>
          <w:color w:val="231F20"/>
          <w:spacing w:val="18"/>
        </w:rPr>
        <w:t> </w:t>
      </w:r>
      <w:r>
        <w:rPr>
          <w:color w:val="231F20"/>
        </w:rPr>
        <w:t>tâm</w:t>
      </w:r>
      <w:r>
        <w:rPr>
          <w:color w:val="231F20"/>
          <w:spacing w:val="18"/>
        </w:rPr>
        <w:t> </w:t>
      </w:r>
      <w:r>
        <w:rPr>
          <w:color w:val="231F20"/>
        </w:rPr>
        <w:t>thiện</w:t>
      </w:r>
      <w:r>
        <w:rPr>
          <w:color w:val="231F20"/>
          <w:spacing w:val="18"/>
        </w:rPr>
        <w:t> </w:t>
      </w:r>
      <w:r>
        <w:rPr>
          <w:color w:val="231F20"/>
        </w:rPr>
        <w:t>sắc</w:t>
      </w:r>
      <w:r>
        <w:rPr>
          <w:color w:val="231F20"/>
          <w:spacing w:val="18"/>
        </w:rPr>
        <w:t> </w:t>
      </w:r>
      <w:r>
        <w:rPr>
          <w:color w:val="231F20"/>
        </w:rPr>
        <w:t>giới,</w:t>
      </w:r>
      <w:r>
        <w:rPr>
          <w:color w:val="231F20"/>
          <w:spacing w:val="18"/>
        </w:rPr>
        <w:t> </w:t>
      </w:r>
      <w:r>
        <w:rPr>
          <w:color w:val="231F20"/>
        </w:rPr>
        <w:t>tâm</w:t>
      </w:r>
      <w:r>
        <w:rPr>
          <w:color w:val="231F20"/>
          <w:spacing w:val="18"/>
        </w:rPr>
        <w:t> </w:t>
      </w:r>
      <w:r>
        <w:rPr>
          <w:color w:val="231F20"/>
        </w:rPr>
        <w:t>quả</w:t>
      </w:r>
      <w:r>
        <w:rPr>
          <w:color w:val="231F20"/>
          <w:spacing w:val="18"/>
        </w:rPr>
        <w:t> </w:t>
      </w:r>
      <w:r>
        <w:rPr>
          <w:color w:val="231F20"/>
        </w:rPr>
        <w:t>sắc</w:t>
      </w:r>
      <w:r>
        <w:rPr>
          <w:color w:val="231F20"/>
          <w:spacing w:val="18"/>
        </w:rPr>
        <w:t> </w:t>
      </w:r>
      <w:r>
        <w:rPr>
          <w:color w:val="231F20"/>
        </w:rPr>
        <w:t>giới</w:t>
      </w:r>
      <w:r>
        <w:rPr>
          <w:color w:val="231F20"/>
          <w:spacing w:val="18"/>
        </w:rPr>
        <w:t> </w:t>
      </w:r>
      <w:r>
        <w:rPr>
          <w:color w:val="231F20"/>
        </w:rPr>
        <w:t>và</w:t>
      </w:r>
      <w:r>
        <w:rPr>
          <w:color w:val="231F20"/>
          <w:spacing w:val="18"/>
        </w:rPr>
        <w:t> </w:t>
      </w:r>
      <w:r>
        <w:rPr>
          <w:color w:val="231F20"/>
        </w:rPr>
        <w:t>tâm</w:t>
      </w:r>
      <w:r>
        <w:rPr>
          <w:color w:val="231F20"/>
          <w:spacing w:val="18"/>
        </w:rPr>
        <w:t> </w:t>
      </w:r>
      <w:r>
        <w:rPr>
          <w:color w:val="231F20"/>
          <w:spacing w:val="-5"/>
        </w:rPr>
        <w:t>duy</w:t>
      </w:r>
    </w:p>
    <w:p>
      <w:pPr>
        <w:pStyle w:val="BodyText"/>
        <w:spacing w:after="0" w:line="259" w:lineRule="auto"/>
        <w:sectPr>
          <w:pgSz w:w="7660" w:h="11630"/>
          <w:pgMar w:header="779" w:footer="0" w:top="1100" w:bottom="280" w:left="850" w:right="850"/>
        </w:sectPr>
      </w:pPr>
    </w:p>
    <w:p>
      <w:pPr>
        <w:pStyle w:val="BodyText"/>
        <w:spacing w:line="256" w:lineRule="auto"/>
      </w:pPr>
      <w:r>
        <w:rPr>
          <w:color w:val="231F20"/>
        </w:rPr>
        <w:t>tác sắc giới của sơ thiền</w:t>
      </w:r>
      <w:r>
        <w:rPr>
          <w:color w:val="231F20"/>
          <w:vertAlign w:val="superscript"/>
        </w:rPr>
        <w:t>54</w:t>
      </w:r>
      <w:r>
        <w:rPr>
          <w:color w:val="231F20"/>
          <w:vertAlign w:val="baseline"/>
        </w:rPr>
        <w:t>. Ở tầng thiền thứ hai </w:t>
      </w:r>
      <w:r>
        <w:rPr>
          <w:color w:val="231F20"/>
          <w:vertAlign w:val="baseline"/>
        </w:rPr>
        <w:t>(nhị thiền), khi các kỹ năng thiền chứng đã trở nên thuần thục</w:t>
      </w:r>
      <w:r>
        <w:rPr>
          <w:color w:val="231F20"/>
          <w:spacing w:val="-13"/>
          <w:vertAlign w:val="baseline"/>
        </w:rPr>
        <w:t> </w:t>
      </w:r>
      <w:r>
        <w:rPr>
          <w:color w:val="231F20"/>
          <w:vertAlign w:val="baseline"/>
        </w:rPr>
        <w:t>thì</w:t>
      </w:r>
      <w:r>
        <w:rPr>
          <w:color w:val="231F20"/>
          <w:spacing w:val="-13"/>
          <w:vertAlign w:val="baseline"/>
        </w:rPr>
        <w:t> </w:t>
      </w:r>
      <w:r>
        <w:rPr>
          <w:color w:val="231F20"/>
          <w:vertAlign w:val="baseline"/>
        </w:rPr>
        <w:t>không</w:t>
      </w:r>
      <w:r>
        <w:rPr>
          <w:color w:val="231F20"/>
          <w:spacing w:val="-13"/>
          <w:vertAlign w:val="baseline"/>
        </w:rPr>
        <w:t> </w:t>
      </w:r>
      <w:r>
        <w:rPr>
          <w:color w:val="231F20"/>
          <w:vertAlign w:val="baseline"/>
        </w:rPr>
        <w:t>cần</w:t>
      </w:r>
      <w:r>
        <w:rPr>
          <w:color w:val="231F20"/>
          <w:spacing w:val="-13"/>
          <w:vertAlign w:val="baseline"/>
        </w:rPr>
        <w:t> </w:t>
      </w:r>
      <w:r>
        <w:rPr>
          <w:color w:val="231F20"/>
          <w:vertAlign w:val="baseline"/>
        </w:rPr>
        <w:t>tâm</w:t>
      </w:r>
      <w:r>
        <w:rPr>
          <w:color w:val="231F20"/>
          <w:spacing w:val="-13"/>
          <w:vertAlign w:val="baseline"/>
        </w:rPr>
        <w:t> </w:t>
      </w:r>
      <w:r>
        <w:rPr>
          <w:color w:val="231F20"/>
          <w:vertAlign w:val="baseline"/>
        </w:rPr>
        <w:t>sở</w:t>
      </w:r>
      <w:r>
        <w:rPr>
          <w:color w:val="231F20"/>
          <w:spacing w:val="-13"/>
          <w:vertAlign w:val="baseline"/>
        </w:rPr>
        <w:t> </w:t>
      </w:r>
      <w:r>
        <w:rPr>
          <w:color w:val="231F20"/>
          <w:vertAlign w:val="baseline"/>
        </w:rPr>
        <w:t>tầm</w:t>
      </w:r>
      <w:r>
        <w:rPr>
          <w:color w:val="231F20"/>
          <w:spacing w:val="-13"/>
          <w:vertAlign w:val="baseline"/>
        </w:rPr>
        <w:t> </w:t>
      </w:r>
      <w:r>
        <w:rPr>
          <w:color w:val="231F20"/>
          <w:vertAlign w:val="baseline"/>
        </w:rPr>
        <w:t>làm</w:t>
      </w:r>
      <w:r>
        <w:rPr>
          <w:color w:val="231F20"/>
          <w:spacing w:val="-13"/>
          <w:vertAlign w:val="baseline"/>
        </w:rPr>
        <w:t> </w:t>
      </w:r>
      <w:r>
        <w:rPr>
          <w:color w:val="231F20"/>
          <w:vertAlign w:val="baseline"/>
        </w:rPr>
        <w:t>chức</w:t>
      </w:r>
      <w:r>
        <w:rPr>
          <w:color w:val="231F20"/>
          <w:spacing w:val="-13"/>
          <w:vertAlign w:val="baseline"/>
        </w:rPr>
        <w:t> </w:t>
      </w:r>
      <w:r>
        <w:rPr>
          <w:color w:val="231F20"/>
          <w:vertAlign w:val="baseline"/>
        </w:rPr>
        <w:t>năng</w:t>
      </w:r>
      <w:r>
        <w:rPr>
          <w:color w:val="231F20"/>
          <w:spacing w:val="-13"/>
          <w:vertAlign w:val="baseline"/>
        </w:rPr>
        <w:t> </w:t>
      </w:r>
      <w:r>
        <w:rPr>
          <w:color w:val="231F20"/>
          <w:vertAlign w:val="baseline"/>
        </w:rPr>
        <w:t>dẫn</w:t>
      </w:r>
      <w:r>
        <w:rPr>
          <w:color w:val="231F20"/>
          <w:spacing w:val="-13"/>
          <w:vertAlign w:val="baseline"/>
        </w:rPr>
        <w:t> </w:t>
      </w:r>
      <w:r>
        <w:rPr>
          <w:color w:val="231F20"/>
          <w:vertAlign w:val="baseline"/>
        </w:rPr>
        <w:t>đến để</w:t>
      </w:r>
      <w:r>
        <w:rPr>
          <w:color w:val="231F20"/>
          <w:spacing w:val="-15"/>
          <w:vertAlign w:val="baseline"/>
        </w:rPr>
        <w:t> </w:t>
      </w:r>
      <w:r>
        <w:rPr>
          <w:color w:val="231F20"/>
          <w:vertAlign w:val="baseline"/>
        </w:rPr>
        <w:t>thâm</w:t>
      </w:r>
      <w:r>
        <w:rPr>
          <w:color w:val="231F20"/>
          <w:spacing w:val="-15"/>
          <w:vertAlign w:val="baseline"/>
        </w:rPr>
        <w:t> </w:t>
      </w:r>
      <w:r>
        <w:rPr>
          <w:color w:val="231F20"/>
          <w:vertAlign w:val="baseline"/>
        </w:rPr>
        <w:t>nhập</w:t>
      </w:r>
      <w:r>
        <w:rPr>
          <w:color w:val="231F20"/>
          <w:spacing w:val="-15"/>
          <w:vertAlign w:val="baseline"/>
        </w:rPr>
        <w:t> </w:t>
      </w:r>
      <w:r>
        <w:rPr>
          <w:color w:val="231F20"/>
          <w:vertAlign w:val="baseline"/>
        </w:rPr>
        <w:t>đề</w:t>
      </w:r>
      <w:r>
        <w:rPr>
          <w:color w:val="231F20"/>
          <w:spacing w:val="-15"/>
          <w:vertAlign w:val="baseline"/>
        </w:rPr>
        <w:t> </w:t>
      </w:r>
      <w:r>
        <w:rPr>
          <w:color w:val="231F20"/>
          <w:vertAlign w:val="baseline"/>
        </w:rPr>
        <w:t>mục</w:t>
      </w:r>
      <w:r>
        <w:rPr>
          <w:color w:val="231F20"/>
          <w:spacing w:val="-15"/>
          <w:vertAlign w:val="baseline"/>
        </w:rPr>
        <w:t> </w:t>
      </w:r>
      <w:r>
        <w:rPr>
          <w:color w:val="231F20"/>
          <w:vertAlign w:val="baseline"/>
        </w:rPr>
        <w:t>thiền</w:t>
      </w:r>
      <w:r>
        <w:rPr>
          <w:color w:val="231F20"/>
          <w:spacing w:val="-15"/>
          <w:vertAlign w:val="baseline"/>
        </w:rPr>
        <w:t> </w:t>
      </w:r>
      <w:r>
        <w:rPr>
          <w:color w:val="231F20"/>
          <w:vertAlign w:val="baseline"/>
        </w:rPr>
        <w:t>nữa.</w:t>
      </w:r>
      <w:r>
        <w:rPr>
          <w:color w:val="231F20"/>
          <w:spacing w:val="-15"/>
          <w:vertAlign w:val="baseline"/>
        </w:rPr>
        <w:t> </w:t>
      </w:r>
      <w:r>
        <w:rPr>
          <w:color w:val="231F20"/>
          <w:vertAlign w:val="baseline"/>
        </w:rPr>
        <w:t>Ở</w:t>
      </w:r>
      <w:r>
        <w:rPr>
          <w:color w:val="231F20"/>
          <w:spacing w:val="-15"/>
          <w:vertAlign w:val="baseline"/>
        </w:rPr>
        <w:t> </w:t>
      </w:r>
      <w:r>
        <w:rPr>
          <w:color w:val="231F20"/>
          <w:vertAlign w:val="baseline"/>
        </w:rPr>
        <w:t>tầng</w:t>
      </w:r>
      <w:r>
        <w:rPr>
          <w:color w:val="231F20"/>
          <w:spacing w:val="-15"/>
          <w:vertAlign w:val="baseline"/>
        </w:rPr>
        <w:t> </w:t>
      </w:r>
      <w:r>
        <w:rPr>
          <w:color w:val="231F20"/>
          <w:vertAlign w:val="baseline"/>
        </w:rPr>
        <w:t>thiền</w:t>
      </w:r>
      <w:r>
        <w:rPr>
          <w:color w:val="231F20"/>
          <w:spacing w:val="-15"/>
          <w:vertAlign w:val="baseline"/>
        </w:rPr>
        <w:t> </w:t>
      </w:r>
      <w:r>
        <w:rPr>
          <w:color w:val="231F20"/>
          <w:vertAlign w:val="baseline"/>
        </w:rPr>
        <w:t>này,</w:t>
      </w:r>
      <w:r>
        <w:rPr>
          <w:color w:val="231F20"/>
          <w:spacing w:val="-15"/>
          <w:vertAlign w:val="baseline"/>
        </w:rPr>
        <w:t> </w:t>
      </w:r>
      <w:r>
        <w:rPr>
          <w:color w:val="231F20"/>
          <w:vertAlign w:val="baseline"/>
        </w:rPr>
        <w:t>tâm sở tầm đã bị loại trừ, nhưng vẫn có tâm sở tứ sinh khởi.</w:t>
      </w:r>
      <w:r>
        <w:rPr>
          <w:color w:val="231F20"/>
          <w:spacing w:val="-9"/>
          <w:vertAlign w:val="baseline"/>
        </w:rPr>
        <w:t> </w:t>
      </w:r>
      <w:r>
        <w:rPr>
          <w:color w:val="231F20"/>
          <w:vertAlign w:val="baseline"/>
        </w:rPr>
        <w:t>Đến</w:t>
      </w:r>
      <w:r>
        <w:rPr>
          <w:color w:val="231F20"/>
          <w:spacing w:val="-9"/>
          <w:vertAlign w:val="baseline"/>
        </w:rPr>
        <w:t> </w:t>
      </w:r>
      <w:r>
        <w:rPr>
          <w:color w:val="231F20"/>
          <w:vertAlign w:val="baseline"/>
        </w:rPr>
        <w:t>tầng</w:t>
      </w:r>
      <w:r>
        <w:rPr>
          <w:color w:val="231F20"/>
          <w:spacing w:val="-9"/>
          <w:vertAlign w:val="baseline"/>
        </w:rPr>
        <w:t> </w:t>
      </w:r>
      <w:r>
        <w:rPr>
          <w:color w:val="231F20"/>
          <w:vertAlign w:val="baseline"/>
        </w:rPr>
        <w:t>thiền</w:t>
      </w:r>
      <w:r>
        <w:rPr>
          <w:color w:val="231F20"/>
          <w:spacing w:val="-9"/>
          <w:vertAlign w:val="baseline"/>
        </w:rPr>
        <w:t> </w:t>
      </w:r>
      <w:r>
        <w:rPr>
          <w:color w:val="231F20"/>
          <w:vertAlign w:val="baseline"/>
        </w:rPr>
        <w:t>tiếp</w:t>
      </w:r>
      <w:r>
        <w:rPr>
          <w:color w:val="231F20"/>
          <w:spacing w:val="-9"/>
          <w:vertAlign w:val="baseline"/>
        </w:rPr>
        <w:t> </w:t>
      </w:r>
      <w:r>
        <w:rPr>
          <w:color w:val="231F20"/>
          <w:vertAlign w:val="baseline"/>
        </w:rPr>
        <w:t>theo,</w:t>
      </w:r>
      <w:r>
        <w:rPr>
          <w:color w:val="231F20"/>
          <w:spacing w:val="-9"/>
          <w:vertAlign w:val="baseline"/>
        </w:rPr>
        <w:t> </w:t>
      </w:r>
      <w:r>
        <w:rPr>
          <w:color w:val="231F20"/>
          <w:vertAlign w:val="baseline"/>
        </w:rPr>
        <w:t>mức</w:t>
      </w:r>
      <w:r>
        <w:rPr>
          <w:color w:val="231F20"/>
          <w:spacing w:val="-9"/>
          <w:vertAlign w:val="baseline"/>
        </w:rPr>
        <w:t> </w:t>
      </w:r>
      <w:r>
        <w:rPr>
          <w:color w:val="231F20"/>
          <w:vertAlign w:val="baseline"/>
        </w:rPr>
        <w:t>độ</w:t>
      </w:r>
      <w:r>
        <w:rPr>
          <w:color w:val="231F20"/>
          <w:spacing w:val="-9"/>
          <w:vertAlign w:val="baseline"/>
        </w:rPr>
        <w:t> </w:t>
      </w:r>
      <w:r>
        <w:rPr>
          <w:color w:val="231F20"/>
          <w:vertAlign w:val="baseline"/>
        </w:rPr>
        <w:t>an</w:t>
      </w:r>
      <w:r>
        <w:rPr>
          <w:color w:val="231F20"/>
          <w:spacing w:val="-9"/>
          <w:vertAlign w:val="baseline"/>
        </w:rPr>
        <w:t> </w:t>
      </w:r>
      <w:r>
        <w:rPr>
          <w:color w:val="231F20"/>
          <w:vertAlign w:val="baseline"/>
        </w:rPr>
        <w:t>tịnh</w:t>
      </w:r>
      <w:r>
        <w:rPr>
          <w:color w:val="231F20"/>
          <w:spacing w:val="-9"/>
          <w:vertAlign w:val="baseline"/>
        </w:rPr>
        <w:t> </w:t>
      </w:r>
      <w:r>
        <w:rPr>
          <w:color w:val="231F20"/>
          <w:vertAlign w:val="baseline"/>
        </w:rPr>
        <w:t>và</w:t>
      </w:r>
      <w:r>
        <w:rPr>
          <w:color w:val="231F20"/>
          <w:spacing w:val="-9"/>
          <w:vertAlign w:val="baseline"/>
        </w:rPr>
        <w:t> </w:t>
      </w:r>
      <w:r>
        <w:rPr>
          <w:color w:val="231F20"/>
          <w:vertAlign w:val="baseline"/>
        </w:rPr>
        <w:t>tinh khiết tăng hơn nên tâm sở tứ cũng bị loại bỏ nốt, lúc này tâm không còn cần tâm sở tứ để kinh nghiệm và thâm</w:t>
      </w:r>
      <w:r>
        <w:rPr>
          <w:color w:val="231F20"/>
          <w:spacing w:val="-10"/>
          <w:vertAlign w:val="baseline"/>
        </w:rPr>
        <w:t> </w:t>
      </w:r>
      <w:r>
        <w:rPr>
          <w:color w:val="231F20"/>
          <w:vertAlign w:val="baseline"/>
        </w:rPr>
        <w:t>nhập</w:t>
      </w:r>
      <w:r>
        <w:rPr>
          <w:color w:val="231F20"/>
          <w:spacing w:val="-10"/>
          <w:vertAlign w:val="baseline"/>
        </w:rPr>
        <w:t> </w:t>
      </w:r>
      <w:r>
        <w:rPr>
          <w:color w:val="231F20"/>
          <w:vertAlign w:val="baseline"/>
        </w:rPr>
        <w:t>đề</w:t>
      </w:r>
      <w:r>
        <w:rPr>
          <w:color w:val="231F20"/>
          <w:spacing w:val="-10"/>
          <w:vertAlign w:val="baseline"/>
        </w:rPr>
        <w:t> </w:t>
      </w:r>
      <w:r>
        <w:rPr>
          <w:color w:val="231F20"/>
          <w:vertAlign w:val="baseline"/>
        </w:rPr>
        <w:t>mục</w:t>
      </w:r>
      <w:r>
        <w:rPr>
          <w:color w:val="231F20"/>
          <w:spacing w:val="-10"/>
          <w:vertAlign w:val="baseline"/>
        </w:rPr>
        <w:t> </w:t>
      </w:r>
      <w:r>
        <w:rPr>
          <w:color w:val="231F20"/>
          <w:vertAlign w:val="baseline"/>
        </w:rPr>
        <w:t>thiền</w:t>
      </w:r>
      <w:r>
        <w:rPr>
          <w:color w:val="231F20"/>
          <w:spacing w:val="-10"/>
          <w:vertAlign w:val="baseline"/>
        </w:rPr>
        <w:t> </w:t>
      </w:r>
      <w:r>
        <w:rPr>
          <w:color w:val="231F20"/>
          <w:vertAlign w:val="baseline"/>
        </w:rPr>
        <w:t>nữa.</w:t>
      </w:r>
      <w:r>
        <w:rPr>
          <w:color w:val="231F20"/>
          <w:spacing w:val="-10"/>
          <w:vertAlign w:val="baseline"/>
        </w:rPr>
        <w:t> </w:t>
      </w:r>
      <w:r>
        <w:rPr>
          <w:color w:val="231F20"/>
          <w:vertAlign w:val="baseline"/>
        </w:rPr>
        <w:t>Một</w:t>
      </w:r>
      <w:r>
        <w:rPr>
          <w:color w:val="231F20"/>
          <w:spacing w:val="-10"/>
          <w:vertAlign w:val="baseline"/>
        </w:rPr>
        <w:t> </w:t>
      </w:r>
      <w:r>
        <w:rPr>
          <w:color w:val="231F20"/>
          <w:vertAlign w:val="baseline"/>
        </w:rPr>
        <w:t>số</w:t>
      </w:r>
      <w:r>
        <w:rPr>
          <w:color w:val="231F20"/>
          <w:spacing w:val="-10"/>
          <w:vertAlign w:val="baseline"/>
        </w:rPr>
        <w:t> </w:t>
      </w:r>
      <w:r>
        <w:rPr>
          <w:color w:val="231F20"/>
          <w:vertAlign w:val="baseline"/>
        </w:rPr>
        <w:t>hành</w:t>
      </w:r>
      <w:r>
        <w:rPr>
          <w:color w:val="231F20"/>
          <w:spacing w:val="-10"/>
          <w:vertAlign w:val="baseline"/>
        </w:rPr>
        <w:t> </w:t>
      </w:r>
      <w:r>
        <w:rPr>
          <w:color w:val="231F20"/>
          <w:vertAlign w:val="baseline"/>
        </w:rPr>
        <w:t>giả</w:t>
      </w:r>
      <w:r>
        <w:rPr>
          <w:color w:val="231F20"/>
          <w:spacing w:val="-10"/>
          <w:vertAlign w:val="baseline"/>
        </w:rPr>
        <w:t> </w:t>
      </w:r>
      <w:r>
        <w:rPr>
          <w:color w:val="231F20"/>
          <w:vertAlign w:val="baseline"/>
        </w:rPr>
        <w:t>loại</w:t>
      </w:r>
      <w:r>
        <w:rPr>
          <w:color w:val="231F20"/>
          <w:spacing w:val="-10"/>
          <w:vertAlign w:val="baseline"/>
        </w:rPr>
        <w:t> </w:t>
      </w:r>
      <w:r>
        <w:rPr>
          <w:color w:val="231F20"/>
          <w:vertAlign w:val="baseline"/>
        </w:rPr>
        <w:t>trừ cả tầm và tứ ở nhị thiền, vì vậy với họ thì chỉ có bốn tầng thiền sắc giới mà không phải năm. Đó là lý do vì</w:t>
      </w:r>
      <w:r>
        <w:rPr>
          <w:color w:val="231F20"/>
          <w:spacing w:val="-5"/>
          <w:vertAlign w:val="baseline"/>
        </w:rPr>
        <w:t> </w:t>
      </w:r>
      <w:r>
        <w:rPr>
          <w:color w:val="231F20"/>
          <w:vertAlign w:val="baseline"/>
        </w:rPr>
        <w:t>sao</w:t>
      </w:r>
      <w:r>
        <w:rPr>
          <w:color w:val="231F20"/>
          <w:spacing w:val="-5"/>
          <w:vertAlign w:val="baseline"/>
        </w:rPr>
        <w:t> </w:t>
      </w:r>
      <w:r>
        <w:rPr>
          <w:color w:val="231F20"/>
          <w:vertAlign w:val="baseline"/>
        </w:rPr>
        <w:t>các</w:t>
      </w:r>
      <w:r>
        <w:rPr>
          <w:color w:val="231F20"/>
          <w:spacing w:val="-5"/>
          <w:vertAlign w:val="baseline"/>
        </w:rPr>
        <w:t> </w:t>
      </w:r>
      <w:r>
        <w:rPr>
          <w:color w:val="231F20"/>
          <w:vertAlign w:val="baseline"/>
        </w:rPr>
        <w:t>tầng</w:t>
      </w:r>
      <w:r>
        <w:rPr>
          <w:color w:val="231F20"/>
          <w:spacing w:val="-5"/>
          <w:vertAlign w:val="baseline"/>
        </w:rPr>
        <w:t> </w:t>
      </w:r>
      <w:r>
        <w:rPr>
          <w:color w:val="231F20"/>
          <w:vertAlign w:val="baseline"/>
        </w:rPr>
        <w:t>thiền</w:t>
      </w:r>
      <w:r>
        <w:rPr>
          <w:color w:val="231F20"/>
          <w:spacing w:val="-5"/>
          <w:vertAlign w:val="baseline"/>
        </w:rPr>
        <w:t> </w:t>
      </w:r>
      <w:r>
        <w:rPr>
          <w:color w:val="231F20"/>
          <w:vertAlign w:val="baseline"/>
        </w:rPr>
        <w:t>sắc</w:t>
      </w:r>
      <w:r>
        <w:rPr>
          <w:color w:val="231F20"/>
          <w:spacing w:val="-5"/>
          <w:vertAlign w:val="baseline"/>
        </w:rPr>
        <w:t> </w:t>
      </w:r>
      <w:r>
        <w:rPr>
          <w:color w:val="231F20"/>
          <w:vertAlign w:val="baseline"/>
        </w:rPr>
        <w:t>giới</w:t>
      </w:r>
      <w:r>
        <w:rPr>
          <w:color w:val="231F20"/>
          <w:spacing w:val="-5"/>
          <w:vertAlign w:val="baseline"/>
        </w:rPr>
        <w:t> </w:t>
      </w:r>
      <w:r>
        <w:rPr>
          <w:color w:val="231F20"/>
          <w:vertAlign w:val="baseline"/>
        </w:rPr>
        <w:t>có</w:t>
      </w:r>
      <w:r>
        <w:rPr>
          <w:color w:val="231F20"/>
          <w:spacing w:val="-5"/>
          <w:vertAlign w:val="baseline"/>
        </w:rPr>
        <w:t> </w:t>
      </w:r>
      <w:r>
        <w:rPr>
          <w:color w:val="231F20"/>
          <w:vertAlign w:val="baseline"/>
        </w:rPr>
        <w:t>thể</w:t>
      </w:r>
      <w:r>
        <w:rPr>
          <w:color w:val="231F20"/>
          <w:spacing w:val="-5"/>
          <w:vertAlign w:val="baseline"/>
        </w:rPr>
        <w:t> </w:t>
      </w:r>
      <w:r>
        <w:rPr>
          <w:color w:val="231F20"/>
          <w:vertAlign w:val="baseline"/>
        </w:rPr>
        <w:t>được</w:t>
      </w:r>
      <w:r>
        <w:rPr>
          <w:color w:val="231F20"/>
          <w:spacing w:val="-5"/>
          <w:vertAlign w:val="baseline"/>
        </w:rPr>
        <w:t> </w:t>
      </w:r>
      <w:r>
        <w:rPr>
          <w:color w:val="231F20"/>
          <w:vertAlign w:val="baseline"/>
        </w:rPr>
        <w:t>xếp</w:t>
      </w:r>
      <w:r>
        <w:rPr>
          <w:color w:val="231F20"/>
          <w:spacing w:val="-5"/>
          <w:vertAlign w:val="baseline"/>
        </w:rPr>
        <w:t> </w:t>
      </w:r>
      <w:r>
        <w:rPr>
          <w:color w:val="231F20"/>
          <w:vertAlign w:val="baseline"/>
        </w:rPr>
        <w:t>theo</w:t>
      </w:r>
      <w:r>
        <w:rPr>
          <w:color w:val="231F20"/>
          <w:spacing w:val="-5"/>
          <w:vertAlign w:val="baseline"/>
        </w:rPr>
        <w:t> </w:t>
      </w:r>
      <w:r>
        <w:rPr>
          <w:color w:val="231F20"/>
          <w:vertAlign w:val="baseline"/>
        </w:rPr>
        <w:t>hệ bốn bậc (tứ thiền) hoặc hệ năm bậc (ngũ thiền).</w:t>
      </w:r>
    </w:p>
    <w:p>
      <w:pPr>
        <w:pStyle w:val="BodyText"/>
        <w:spacing w:line="256" w:lineRule="auto" w:before="133"/>
        <w:ind w:firstLine="396"/>
      </w:pPr>
      <w:r>
        <w:rPr>
          <w:color w:val="231F20"/>
        </w:rPr>
        <w:t>Khi suy xét về các chi thiền tầm và tứ, chúng </w:t>
      </w:r>
      <w:r>
        <w:rPr>
          <w:color w:val="231F20"/>
        </w:rPr>
        <w:t>ta có</w:t>
      </w:r>
      <w:r>
        <w:rPr>
          <w:color w:val="231F20"/>
          <w:spacing w:val="-6"/>
        </w:rPr>
        <w:t> </w:t>
      </w:r>
      <w:r>
        <w:rPr>
          <w:color w:val="231F20"/>
        </w:rPr>
        <w:t>thể</w:t>
      </w:r>
      <w:r>
        <w:rPr>
          <w:color w:val="231F20"/>
          <w:spacing w:val="-6"/>
        </w:rPr>
        <w:t> </w:t>
      </w:r>
      <w:r>
        <w:rPr>
          <w:color w:val="231F20"/>
        </w:rPr>
        <w:t>hiểu</w:t>
      </w:r>
      <w:r>
        <w:rPr>
          <w:color w:val="231F20"/>
          <w:spacing w:val="-6"/>
        </w:rPr>
        <w:t> </w:t>
      </w:r>
      <w:r>
        <w:rPr>
          <w:color w:val="231F20"/>
        </w:rPr>
        <w:t>rằng</w:t>
      </w:r>
      <w:r>
        <w:rPr>
          <w:color w:val="231F20"/>
          <w:spacing w:val="-6"/>
        </w:rPr>
        <w:t> </w:t>
      </w:r>
      <w:r>
        <w:rPr>
          <w:color w:val="231F20"/>
        </w:rPr>
        <w:t>tầm</w:t>
      </w:r>
      <w:r>
        <w:rPr>
          <w:color w:val="231F20"/>
          <w:spacing w:val="-6"/>
        </w:rPr>
        <w:t> </w:t>
      </w:r>
      <w:r>
        <w:rPr>
          <w:color w:val="231F20"/>
        </w:rPr>
        <w:t>(vitakka)</w:t>
      </w:r>
      <w:r>
        <w:rPr>
          <w:color w:val="231F20"/>
          <w:spacing w:val="-6"/>
        </w:rPr>
        <w:t> </w:t>
      </w:r>
      <w:r>
        <w:rPr>
          <w:color w:val="231F20"/>
        </w:rPr>
        <w:t>thì</w:t>
      </w:r>
      <w:r>
        <w:rPr>
          <w:color w:val="231F20"/>
          <w:spacing w:val="-6"/>
        </w:rPr>
        <w:t> </w:t>
      </w:r>
      <w:r>
        <w:rPr>
          <w:color w:val="231F20"/>
        </w:rPr>
        <w:t>thô</w:t>
      </w:r>
      <w:r>
        <w:rPr>
          <w:color w:val="231F20"/>
          <w:spacing w:val="-6"/>
        </w:rPr>
        <w:t> </w:t>
      </w:r>
      <w:r>
        <w:rPr>
          <w:color w:val="231F20"/>
        </w:rPr>
        <w:t>hơn</w:t>
      </w:r>
      <w:r>
        <w:rPr>
          <w:color w:val="231F20"/>
          <w:spacing w:val="-6"/>
        </w:rPr>
        <w:t> </w:t>
      </w:r>
      <w:r>
        <w:rPr>
          <w:color w:val="231F20"/>
        </w:rPr>
        <w:t>tứ</w:t>
      </w:r>
      <w:r>
        <w:rPr>
          <w:color w:val="231F20"/>
          <w:spacing w:val="-6"/>
        </w:rPr>
        <w:t> </w:t>
      </w:r>
      <w:r>
        <w:rPr>
          <w:color w:val="231F20"/>
        </w:rPr>
        <w:t>(vicāra). Cần tâm sở tầm ở sơ thiền nhưng nó được loại bỏ ở nhị thiền - tầng thiền an tịnh và tinh tế hơn. Tâm sở tứ</w:t>
      </w:r>
      <w:r>
        <w:rPr>
          <w:color w:val="231F20"/>
          <w:spacing w:val="-2"/>
        </w:rPr>
        <w:t> </w:t>
      </w:r>
      <w:r>
        <w:rPr>
          <w:color w:val="231F20"/>
        </w:rPr>
        <w:t>vi</w:t>
      </w:r>
      <w:r>
        <w:rPr>
          <w:color w:val="231F20"/>
          <w:spacing w:val="-2"/>
        </w:rPr>
        <w:t> </w:t>
      </w:r>
      <w:r>
        <w:rPr>
          <w:color w:val="231F20"/>
        </w:rPr>
        <w:t>tế</w:t>
      </w:r>
      <w:r>
        <w:rPr>
          <w:color w:val="231F20"/>
          <w:spacing w:val="-2"/>
        </w:rPr>
        <w:t> </w:t>
      </w:r>
      <w:r>
        <w:rPr>
          <w:color w:val="231F20"/>
        </w:rPr>
        <w:t>hơn</w:t>
      </w:r>
      <w:r>
        <w:rPr>
          <w:color w:val="231F20"/>
          <w:spacing w:val="-2"/>
        </w:rPr>
        <w:t> </w:t>
      </w:r>
      <w:r>
        <w:rPr>
          <w:color w:val="231F20"/>
        </w:rPr>
        <w:t>tâm</w:t>
      </w:r>
      <w:r>
        <w:rPr>
          <w:color w:val="231F20"/>
          <w:spacing w:val="-2"/>
        </w:rPr>
        <w:t> </w:t>
      </w:r>
      <w:r>
        <w:rPr>
          <w:color w:val="231F20"/>
        </w:rPr>
        <w:t>sở</w:t>
      </w:r>
      <w:r>
        <w:rPr>
          <w:color w:val="231F20"/>
          <w:spacing w:val="-2"/>
        </w:rPr>
        <w:t> </w:t>
      </w:r>
      <w:r>
        <w:rPr>
          <w:color w:val="231F20"/>
        </w:rPr>
        <w:t>tầm</w:t>
      </w:r>
      <w:r>
        <w:rPr>
          <w:color w:val="231F20"/>
          <w:spacing w:val="-2"/>
        </w:rPr>
        <w:t> </w:t>
      </w:r>
      <w:r>
        <w:rPr>
          <w:color w:val="231F20"/>
        </w:rPr>
        <w:t>và</w:t>
      </w:r>
      <w:r>
        <w:rPr>
          <w:color w:val="231F20"/>
          <w:spacing w:val="-2"/>
        </w:rPr>
        <w:t> </w:t>
      </w:r>
      <w:r>
        <w:rPr>
          <w:color w:val="231F20"/>
        </w:rPr>
        <w:t>nó</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cùng</w:t>
      </w:r>
      <w:r>
        <w:rPr>
          <w:color w:val="231F20"/>
          <w:spacing w:val="-2"/>
        </w:rPr>
        <w:t> </w:t>
      </w:r>
      <w:r>
        <w:rPr>
          <w:color w:val="231F20"/>
        </w:rPr>
        <w:t>tâm</w:t>
      </w:r>
      <w:r>
        <w:rPr>
          <w:color w:val="231F20"/>
          <w:spacing w:val="-2"/>
        </w:rPr>
        <w:t> </w:t>
      </w:r>
      <w:r>
        <w:rPr>
          <w:color w:val="231F20"/>
        </w:rPr>
        <w:t>nhị thiền. Người có tích lũy khả năng đắc thiền cần phải phân biệt được sự khác nhau giữa các chi thiền, như giữa</w:t>
      </w:r>
      <w:r>
        <w:rPr>
          <w:color w:val="231F20"/>
          <w:spacing w:val="-13"/>
        </w:rPr>
        <w:t> </w:t>
      </w:r>
      <w:r>
        <w:rPr>
          <w:color w:val="231F20"/>
        </w:rPr>
        <w:t>tầm</w:t>
      </w:r>
      <w:r>
        <w:rPr>
          <w:color w:val="231F20"/>
          <w:spacing w:val="-13"/>
        </w:rPr>
        <w:t> </w:t>
      </w:r>
      <w:r>
        <w:rPr>
          <w:color w:val="231F20"/>
        </w:rPr>
        <w:t>và</w:t>
      </w:r>
      <w:r>
        <w:rPr>
          <w:color w:val="231F20"/>
          <w:spacing w:val="-13"/>
        </w:rPr>
        <w:t> </w:t>
      </w:r>
      <w:r>
        <w:rPr>
          <w:color w:val="231F20"/>
        </w:rPr>
        <w:t>tứ,</w:t>
      </w:r>
      <w:r>
        <w:rPr>
          <w:color w:val="231F20"/>
          <w:spacing w:val="-13"/>
        </w:rPr>
        <w:t> </w:t>
      </w:r>
      <w:r>
        <w:rPr>
          <w:color w:val="231F20"/>
        </w:rPr>
        <w:t>và</w:t>
      </w:r>
      <w:r>
        <w:rPr>
          <w:color w:val="231F20"/>
          <w:spacing w:val="-13"/>
        </w:rPr>
        <w:t> </w:t>
      </w:r>
      <w:r>
        <w:rPr>
          <w:color w:val="231F20"/>
        </w:rPr>
        <w:t>điều</w:t>
      </w:r>
      <w:r>
        <w:rPr>
          <w:color w:val="231F20"/>
          <w:spacing w:val="-13"/>
        </w:rPr>
        <w:t> </w:t>
      </w:r>
      <w:r>
        <w:rPr>
          <w:color w:val="231F20"/>
        </w:rPr>
        <w:t>này</w:t>
      </w:r>
      <w:r>
        <w:rPr>
          <w:color w:val="231F20"/>
          <w:spacing w:val="-13"/>
        </w:rPr>
        <w:t> </w:t>
      </w:r>
      <w:r>
        <w:rPr>
          <w:color w:val="231F20"/>
        </w:rPr>
        <w:t>vô</w:t>
      </w:r>
      <w:r>
        <w:rPr>
          <w:color w:val="231F20"/>
          <w:spacing w:val="-13"/>
        </w:rPr>
        <w:t> </w:t>
      </w:r>
      <w:r>
        <w:rPr>
          <w:color w:val="231F20"/>
        </w:rPr>
        <w:t>cùng</w:t>
      </w:r>
      <w:r>
        <w:rPr>
          <w:color w:val="231F20"/>
          <w:spacing w:val="-13"/>
        </w:rPr>
        <w:t> </w:t>
      </w:r>
      <w:r>
        <w:rPr>
          <w:color w:val="231F20"/>
        </w:rPr>
        <w:t>vi</w:t>
      </w:r>
      <w:r>
        <w:rPr>
          <w:color w:val="231F20"/>
          <w:spacing w:val="-13"/>
        </w:rPr>
        <w:t> </w:t>
      </w:r>
      <w:r>
        <w:rPr>
          <w:color w:val="231F20"/>
        </w:rPr>
        <w:t>tế.</w:t>
      </w:r>
      <w:r>
        <w:rPr>
          <w:color w:val="231F20"/>
          <w:spacing w:val="-13"/>
        </w:rPr>
        <w:t> </w:t>
      </w:r>
      <w:r>
        <w:rPr>
          <w:color w:val="231F20"/>
        </w:rPr>
        <w:t>Điều</w:t>
      </w:r>
      <w:r>
        <w:rPr>
          <w:color w:val="231F20"/>
          <w:spacing w:val="-13"/>
        </w:rPr>
        <w:t> </w:t>
      </w:r>
      <w:r>
        <w:rPr>
          <w:color w:val="231F20"/>
        </w:rPr>
        <w:t>đó</w:t>
      </w:r>
      <w:r>
        <w:rPr>
          <w:color w:val="231F20"/>
          <w:spacing w:val="-13"/>
        </w:rPr>
        <w:t> </w:t>
      </w:r>
      <w:r>
        <w:rPr>
          <w:color w:val="231F20"/>
        </w:rPr>
        <w:t>cho thấy</w:t>
      </w:r>
      <w:r>
        <w:rPr>
          <w:color w:val="231F20"/>
          <w:spacing w:val="-2"/>
        </w:rPr>
        <w:t> </w:t>
      </w:r>
      <w:r>
        <w:rPr>
          <w:color w:val="231F20"/>
        </w:rPr>
        <w:t>phát</w:t>
      </w:r>
      <w:r>
        <w:rPr>
          <w:color w:val="231F20"/>
          <w:spacing w:val="-2"/>
        </w:rPr>
        <w:t> </w:t>
      </w:r>
      <w:r>
        <w:rPr>
          <w:color w:val="231F20"/>
        </w:rPr>
        <w:t>triển</w:t>
      </w:r>
      <w:r>
        <w:rPr>
          <w:color w:val="231F20"/>
          <w:spacing w:val="-2"/>
        </w:rPr>
        <w:t> </w:t>
      </w:r>
      <w:r>
        <w:rPr>
          <w:color w:val="231F20"/>
        </w:rPr>
        <w:t>an</w:t>
      </w:r>
      <w:r>
        <w:rPr>
          <w:color w:val="231F20"/>
          <w:spacing w:val="-2"/>
        </w:rPr>
        <w:t> </w:t>
      </w:r>
      <w:r>
        <w:rPr>
          <w:color w:val="231F20"/>
        </w:rPr>
        <w:t>tịnh</w:t>
      </w:r>
      <w:r>
        <w:rPr>
          <w:color w:val="231F20"/>
          <w:spacing w:val="-2"/>
        </w:rPr>
        <w:t> </w:t>
      </w:r>
      <w:r>
        <w:rPr>
          <w:color w:val="231F20"/>
        </w:rPr>
        <w:t>đến</w:t>
      </w:r>
      <w:r>
        <w:rPr>
          <w:color w:val="231F20"/>
          <w:spacing w:val="-2"/>
        </w:rPr>
        <w:t> </w:t>
      </w:r>
      <w:r>
        <w:rPr>
          <w:color w:val="231F20"/>
        </w:rPr>
        <w:t>mức</w:t>
      </w:r>
      <w:r>
        <w:rPr>
          <w:color w:val="231F20"/>
          <w:spacing w:val="-2"/>
        </w:rPr>
        <w:t> </w:t>
      </w:r>
      <w:r>
        <w:rPr>
          <w:color w:val="231F20"/>
        </w:rPr>
        <w:t>độ</w:t>
      </w:r>
      <w:r>
        <w:rPr>
          <w:color w:val="231F20"/>
          <w:spacing w:val="-2"/>
        </w:rPr>
        <w:t> </w:t>
      </w:r>
      <w:r>
        <w:rPr>
          <w:color w:val="231F20"/>
        </w:rPr>
        <w:t>đắc</w:t>
      </w:r>
      <w:r>
        <w:rPr>
          <w:color w:val="231F20"/>
          <w:spacing w:val="-2"/>
        </w:rPr>
        <w:t> </w:t>
      </w:r>
      <w:r>
        <w:rPr>
          <w:color w:val="231F20"/>
        </w:rPr>
        <w:t>thiền</w:t>
      </w:r>
      <w:r>
        <w:rPr>
          <w:color w:val="231F20"/>
          <w:spacing w:val="-2"/>
        </w:rPr>
        <w:t> </w:t>
      </w:r>
      <w:r>
        <w:rPr>
          <w:color w:val="231F20"/>
        </w:rPr>
        <w:t>khó</w:t>
      </w:r>
      <w:r>
        <w:rPr>
          <w:color w:val="231F20"/>
          <w:spacing w:val="-2"/>
        </w:rPr>
        <w:t> </w:t>
      </w:r>
      <w:r>
        <w:rPr>
          <w:color w:val="231F20"/>
        </w:rPr>
        <w:t>như thế nào.</w:t>
      </w:r>
    </w:p>
    <w:p>
      <w:pPr>
        <w:pStyle w:val="BodyText"/>
        <w:spacing w:before="128"/>
        <w:ind w:left="0"/>
        <w:jc w:val="right"/>
      </w:pPr>
      <w:r>
        <w:rPr>
          <w:color w:val="231F20"/>
        </w:rPr>
        <w:t>Càng</w:t>
      </w:r>
      <w:r>
        <w:rPr>
          <w:color w:val="231F20"/>
          <w:spacing w:val="-7"/>
        </w:rPr>
        <w:t> </w:t>
      </w:r>
      <w:r>
        <w:rPr>
          <w:color w:val="231F20"/>
        </w:rPr>
        <w:t>nghiên</w:t>
      </w:r>
      <w:r>
        <w:rPr>
          <w:color w:val="231F20"/>
          <w:spacing w:val="-7"/>
        </w:rPr>
        <w:t> </w:t>
      </w:r>
      <w:r>
        <w:rPr>
          <w:color w:val="231F20"/>
        </w:rPr>
        <w:t>cứu</w:t>
      </w:r>
      <w:r>
        <w:rPr>
          <w:color w:val="231F20"/>
          <w:spacing w:val="-7"/>
        </w:rPr>
        <w:t> </w:t>
      </w:r>
      <w:r>
        <w:rPr>
          <w:color w:val="231F20"/>
        </w:rPr>
        <w:t>về</w:t>
      </w:r>
      <w:r>
        <w:rPr>
          <w:color w:val="231F20"/>
          <w:spacing w:val="-7"/>
        </w:rPr>
        <w:t> </w:t>
      </w:r>
      <w:r>
        <w:rPr>
          <w:color w:val="231F20"/>
        </w:rPr>
        <w:t>các</w:t>
      </w:r>
      <w:r>
        <w:rPr>
          <w:color w:val="231F20"/>
          <w:spacing w:val="-7"/>
        </w:rPr>
        <w:t> </w:t>
      </w:r>
      <w:r>
        <w:rPr>
          <w:color w:val="231F20"/>
        </w:rPr>
        <w:t>thực</w:t>
      </w:r>
      <w:r>
        <w:rPr>
          <w:color w:val="231F20"/>
          <w:spacing w:val="-7"/>
        </w:rPr>
        <w:t> </w:t>
      </w:r>
      <w:r>
        <w:rPr>
          <w:color w:val="231F20"/>
        </w:rPr>
        <w:t>tại</w:t>
      </w:r>
      <w:r>
        <w:rPr>
          <w:color w:val="231F20"/>
          <w:spacing w:val="-7"/>
        </w:rPr>
        <w:t> </w:t>
      </w:r>
      <w:r>
        <w:rPr>
          <w:color w:val="231F20"/>
        </w:rPr>
        <w:t>được</w:t>
      </w:r>
      <w:r>
        <w:rPr>
          <w:color w:val="231F20"/>
          <w:spacing w:val="-7"/>
        </w:rPr>
        <w:t> </w:t>
      </w:r>
      <w:r>
        <w:rPr>
          <w:color w:val="231F20"/>
        </w:rPr>
        <w:t>giảng</w:t>
      </w:r>
      <w:r>
        <w:rPr>
          <w:color w:val="231F20"/>
          <w:spacing w:val="-7"/>
        </w:rPr>
        <w:t> </w:t>
      </w:r>
      <w:r>
        <w:rPr>
          <w:color w:val="231F20"/>
          <w:spacing w:val="-2"/>
        </w:rPr>
        <w:t>trong</w:t>
      </w:r>
    </w:p>
    <w:p>
      <w:pPr>
        <w:spacing w:before="23"/>
        <w:ind w:left="0" w:right="111" w:firstLine="0"/>
        <w:jc w:val="right"/>
        <w:rPr>
          <w:sz w:val="27"/>
        </w:rPr>
      </w:pPr>
      <w:r>
        <w:rPr>
          <w:i/>
          <w:color w:val="231F20"/>
          <w:sz w:val="27"/>
        </w:rPr>
        <w:t>Vi</w:t>
      </w:r>
      <w:r>
        <w:rPr>
          <w:i/>
          <w:color w:val="231F20"/>
          <w:spacing w:val="-17"/>
          <w:sz w:val="27"/>
        </w:rPr>
        <w:t> </w:t>
      </w:r>
      <w:r>
        <w:rPr>
          <w:i/>
          <w:color w:val="231F20"/>
          <w:sz w:val="27"/>
        </w:rPr>
        <w:t>Diệu</w:t>
      </w:r>
      <w:r>
        <w:rPr>
          <w:i/>
          <w:color w:val="231F20"/>
          <w:spacing w:val="-15"/>
          <w:sz w:val="27"/>
        </w:rPr>
        <w:t> </w:t>
      </w:r>
      <w:r>
        <w:rPr>
          <w:i/>
          <w:color w:val="231F20"/>
          <w:sz w:val="27"/>
        </w:rPr>
        <w:t>Pháp</w:t>
      </w:r>
      <w:r>
        <w:rPr>
          <w:color w:val="231F20"/>
          <w:sz w:val="27"/>
        </w:rPr>
        <w:t>,</w:t>
      </w:r>
      <w:r>
        <w:rPr>
          <w:color w:val="231F20"/>
          <w:spacing w:val="-15"/>
          <w:sz w:val="27"/>
        </w:rPr>
        <w:t> </w:t>
      </w:r>
      <w:r>
        <w:rPr>
          <w:color w:val="231F20"/>
          <w:sz w:val="27"/>
        </w:rPr>
        <w:t>chúng</w:t>
      </w:r>
      <w:r>
        <w:rPr>
          <w:color w:val="231F20"/>
          <w:spacing w:val="-15"/>
          <w:sz w:val="27"/>
        </w:rPr>
        <w:t> </w:t>
      </w:r>
      <w:r>
        <w:rPr>
          <w:color w:val="231F20"/>
          <w:sz w:val="27"/>
        </w:rPr>
        <w:t>ta</w:t>
      </w:r>
      <w:r>
        <w:rPr>
          <w:color w:val="231F20"/>
          <w:spacing w:val="-15"/>
          <w:sz w:val="27"/>
        </w:rPr>
        <w:t> </w:t>
      </w:r>
      <w:r>
        <w:rPr>
          <w:color w:val="231F20"/>
          <w:sz w:val="27"/>
        </w:rPr>
        <w:t>sẽ</w:t>
      </w:r>
      <w:r>
        <w:rPr>
          <w:color w:val="231F20"/>
          <w:spacing w:val="-15"/>
          <w:sz w:val="27"/>
        </w:rPr>
        <w:t> </w:t>
      </w:r>
      <w:r>
        <w:rPr>
          <w:color w:val="231F20"/>
          <w:sz w:val="27"/>
        </w:rPr>
        <w:t>càng</w:t>
      </w:r>
      <w:r>
        <w:rPr>
          <w:color w:val="231F20"/>
          <w:spacing w:val="-15"/>
          <w:sz w:val="27"/>
        </w:rPr>
        <w:t> </w:t>
      </w:r>
      <w:r>
        <w:rPr>
          <w:color w:val="231F20"/>
          <w:sz w:val="27"/>
        </w:rPr>
        <w:t>thấy</w:t>
      </w:r>
      <w:r>
        <w:rPr>
          <w:color w:val="231F20"/>
          <w:spacing w:val="-15"/>
          <w:sz w:val="27"/>
        </w:rPr>
        <w:t> </w:t>
      </w:r>
      <w:r>
        <w:rPr>
          <w:color w:val="231F20"/>
          <w:sz w:val="27"/>
        </w:rPr>
        <w:t>rằng,</w:t>
      </w:r>
      <w:r>
        <w:rPr>
          <w:color w:val="231F20"/>
          <w:spacing w:val="-15"/>
          <w:sz w:val="27"/>
        </w:rPr>
        <w:t> </w:t>
      </w:r>
      <w:r>
        <w:rPr>
          <w:color w:val="231F20"/>
          <w:sz w:val="27"/>
        </w:rPr>
        <w:t>có</w:t>
      </w:r>
      <w:r>
        <w:rPr>
          <w:color w:val="231F20"/>
          <w:spacing w:val="-15"/>
          <w:sz w:val="27"/>
        </w:rPr>
        <w:t> </w:t>
      </w:r>
      <w:r>
        <w:rPr>
          <w:color w:val="231F20"/>
          <w:sz w:val="27"/>
        </w:rPr>
        <w:t>rất</w:t>
      </w:r>
      <w:r>
        <w:rPr>
          <w:color w:val="231F20"/>
          <w:spacing w:val="-14"/>
          <w:sz w:val="27"/>
        </w:rPr>
        <w:t> </w:t>
      </w:r>
      <w:r>
        <w:rPr>
          <w:color w:val="231F20"/>
          <w:spacing w:val="-2"/>
          <w:sz w:val="27"/>
        </w:rPr>
        <w:t>nhiều</w:t>
      </w:r>
    </w:p>
    <w:p>
      <w:pPr>
        <w:pStyle w:val="BodyText"/>
        <w:spacing w:before="6"/>
        <w:ind w:left="0" w:right="0"/>
        <w:jc w:val="left"/>
        <w:rPr>
          <w:sz w:val="17"/>
        </w:rPr>
      </w:pPr>
      <w:r>
        <w:rPr>
          <w:sz w:val="17"/>
        </w:rPr>
        <mc:AlternateContent>
          <mc:Choice Requires="wps">
            <w:drawing>
              <wp:anchor distT="0" distB="0" distL="0" distR="0" allowOverlap="1" layoutInCell="1" locked="0" behindDoc="1" simplePos="0" relativeHeight="487612416">
                <wp:simplePos x="0" y="0"/>
                <wp:positionH relativeFrom="page">
                  <wp:posOffset>612000</wp:posOffset>
                </wp:positionH>
                <wp:positionV relativeFrom="paragraph">
                  <wp:posOffset>143304</wp:posOffset>
                </wp:positionV>
                <wp:extent cx="914400" cy="127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283832pt;width:72pt;height:.1pt;mso-position-horizontal-relative:page;mso-position-vertical-relative:paragraph;z-index:-15704064;mso-wrap-distance-left:0;mso-wrap-distance-right:0" id="docshape61" coordorigin="964,226" coordsize="1440,0" path="m964,226l2404,226e" filled="false" stroked="true" strokeweight="1pt" strokecolor="#231f20">
                <v:path arrowok="t"/>
                <v:stroke dashstyle="solid"/>
                <w10:wrap type="topAndBottom"/>
              </v:shape>
            </w:pict>
          </mc:Fallback>
        </mc:AlternateContent>
      </w:r>
    </w:p>
    <w:p>
      <w:pPr>
        <w:spacing w:line="249" w:lineRule="auto" w:before="37"/>
        <w:ind w:left="113" w:right="111" w:firstLine="0"/>
        <w:jc w:val="both"/>
        <w:rPr>
          <w:rFonts w:ascii="Arial" w:hAnsi="Arial"/>
          <w:sz w:val="18"/>
        </w:rPr>
      </w:pPr>
      <w:r>
        <w:rPr>
          <w:rFonts w:ascii="Arial" w:hAnsi="Arial"/>
          <w:color w:val="231F20"/>
          <w:position w:val="6"/>
          <w:sz w:val="10"/>
        </w:rPr>
        <w:t>54</w:t>
      </w:r>
      <w:r>
        <w:rPr>
          <w:rFonts w:ascii="Arial" w:hAnsi="Arial"/>
          <w:color w:val="231F20"/>
          <w:spacing w:val="29"/>
          <w:position w:val="6"/>
          <w:sz w:val="10"/>
        </w:rPr>
        <w:t> </w:t>
      </w:r>
      <w:r>
        <w:rPr>
          <w:rFonts w:ascii="Arial" w:hAnsi="Arial"/>
          <w:i/>
          <w:color w:val="231F20"/>
          <w:sz w:val="18"/>
        </w:rPr>
        <w:t>Vi Diệu Pháp Trong Đời Sống Hàng Ngày </w:t>
      </w:r>
      <w:r>
        <w:rPr>
          <w:rFonts w:ascii="Arial" w:hAnsi="Arial"/>
          <w:color w:val="231F20"/>
          <w:sz w:val="18"/>
        </w:rPr>
        <w:t>Chương 22. Tâm quả sắc giới là quả của tâm thiện sắc giới. Tâm duy tác sắc giới là tâm của vị</w:t>
      </w:r>
      <w:r>
        <w:rPr>
          <w:rFonts w:ascii="Arial" w:hAnsi="Arial"/>
          <w:color w:val="231F20"/>
          <w:spacing w:val="80"/>
          <w:sz w:val="18"/>
        </w:rPr>
        <w:t> </w:t>
      </w:r>
      <w:r>
        <w:rPr>
          <w:rFonts w:ascii="Arial" w:hAnsi="Arial"/>
          <w:color w:val="231F20"/>
          <w:sz w:val="18"/>
        </w:rPr>
        <w:t>A-la-hán đắc thiền.</w:t>
      </w:r>
    </w:p>
    <w:p>
      <w:pPr>
        <w:spacing w:after="0" w:line="249" w:lineRule="auto"/>
        <w:jc w:val="both"/>
        <w:rPr>
          <w:rFonts w:ascii="Arial" w:hAnsi="Arial"/>
          <w:sz w:val="18"/>
        </w:rPr>
        <w:sectPr>
          <w:pgSz w:w="7660" w:h="11630"/>
          <w:pgMar w:header="779" w:footer="0" w:top="1100" w:bottom="280" w:left="850" w:right="850"/>
        </w:sectPr>
      </w:pPr>
    </w:p>
    <w:p>
      <w:pPr>
        <w:pStyle w:val="BodyText"/>
        <w:spacing w:line="252" w:lineRule="auto"/>
      </w:pPr>
      <w:r>
        <w:rPr>
          <w:color w:val="231F20"/>
        </w:rPr>
        <w:t>pháp khác nhau và mỗi pháp đều có một đặc tính riêng. Mỗi pháp xuất hiện tại một thời điểm, nhưng khi</w:t>
      </w:r>
      <w:r>
        <w:rPr>
          <w:color w:val="231F20"/>
          <w:spacing w:val="-3"/>
        </w:rPr>
        <w:t> </w:t>
      </w:r>
      <w:r>
        <w:rPr>
          <w:color w:val="231F20"/>
        </w:rPr>
        <w:t>cố</w:t>
      </w:r>
      <w:r>
        <w:rPr>
          <w:color w:val="231F20"/>
          <w:spacing w:val="-3"/>
        </w:rPr>
        <w:t> </w:t>
      </w:r>
      <w:r>
        <w:rPr>
          <w:color w:val="231F20"/>
        </w:rPr>
        <w:t>gọi</w:t>
      </w:r>
      <w:r>
        <w:rPr>
          <w:color w:val="231F20"/>
          <w:spacing w:val="-3"/>
        </w:rPr>
        <w:t> </w:t>
      </w:r>
      <w:r>
        <w:rPr>
          <w:color w:val="231F20"/>
        </w:rPr>
        <w:t>tên</w:t>
      </w:r>
      <w:r>
        <w:rPr>
          <w:color w:val="231F20"/>
          <w:spacing w:val="-3"/>
        </w:rPr>
        <w:t> </w:t>
      </w:r>
      <w:r>
        <w:rPr>
          <w:color w:val="231F20"/>
        </w:rPr>
        <w:t>chúng</w:t>
      </w:r>
      <w:r>
        <w:rPr>
          <w:color w:val="231F20"/>
          <w:spacing w:val="-3"/>
        </w:rPr>
        <w:t> </w:t>
      </w:r>
      <w:r>
        <w:rPr>
          <w:color w:val="231F20"/>
        </w:rPr>
        <w:t>thì</w:t>
      </w:r>
      <w:r>
        <w:rPr>
          <w:color w:val="231F20"/>
          <w:spacing w:val="-3"/>
        </w:rPr>
        <w:t> </w:t>
      </w:r>
      <w:r>
        <w:rPr>
          <w:color w:val="231F20"/>
        </w:rPr>
        <w:t>chỉ</w:t>
      </w:r>
      <w:r>
        <w:rPr>
          <w:color w:val="231F20"/>
          <w:spacing w:val="-3"/>
        </w:rPr>
        <w:t> </w:t>
      </w:r>
      <w:r>
        <w:rPr>
          <w:color w:val="231F20"/>
        </w:rPr>
        <w:t>có</w:t>
      </w:r>
      <w:r>
        <w:rPr>
          <w:color w:val="231F20"/>
          <w:spacing w:val="-3"/>
        </w:rPr>
        <w:t> </w:t>
      </w:r>
      <w:r>
        <w:rPr>
          <w:color w:val="231F20"/>
        </w:rPr>
        <w:t>suy</w:t>
      </w:r>
      <w:r>
        <w:rPr>
          <w:color w:val="231F20"/>
          <w:spacing w:val="-3"/>
        </w:rPr>
        <w:t> </w:t>
      </w:r>
      <w:r>
        <w:rPr>
          <w:color w:val="231F20"/>
        </w:rPr>
        <w:t>nghĩ</w:t>
      </w:r>
      <w:r>
        <w:rPr>
          <w:color w:val="231F20"/>
          <w:spacing w:val="-3"/>
        </w:rPr>
        <w:t> </w:t>
      </w:r>
      <w:r>
        <w:rPr>
          <w:color w:val="231F20"/>
        </w:rPr>
        <w:t>về</w:t>
      </w:r>
      <w:r>
        <w:rPr>
          <w:color w:val="231F20"/>
          <w:spacing w:val="-3"/>
        </w:rPr>
        <w:t> </w:t>
      </w:r>
      <w:r>
        <w:rPr>
          <w:color w:val="231F20"/>
        </w:rPr>
        <w:t>khái</w:t>
      </w:r>
      <w:r>
        <w:rPr>
          <w:color w:val="231F20"/>
          <w:spacing w:val="-3"/>
        </w:rPr>
        <w:t> </w:t>
      </w:r>
      <w:r>
        <w:rPr>
          <w:color w:val="231F20"/>
        </w:rPr>
        <w:t>niệm thay</w:t>
      </w:r>
      <w:r>
        <w:rPr>
          <w:color w:val="231F20"/>
          <w:spacing w:val="-10"/>
        </w:rPr>
        <w:t> </w:t>
      </w:r>
      <w:r>
        <w:rPr>
          <w:color w:val="231F20"/>
        </w:rPr>
        <w:t>cho</w:t>
      </w:r>
      <w:r>
        <w:rPr>
          <w:color w:val="231F20"/>
          <w:spacing w:val="-10"/>
        </w:rPr>
        <w:t> </w:t>
      </w:r>
      <w:r>
        <w:rPr>
          <w:color w:val="231F20"/>
        </w:rPr>
        <w:t>chánh</w:t>
      </w:r>
      <w:r>
        <w:rPr>
          <w:color w:val="231F20"/>
          <w:spacing w:val="-10"/>
        </w:rPr>
        <w:t> </w:t>
      </w:r>
      <w:r>
        <w:rPr>
          <w:color w:val="231F20"/>
        </w:rPr>
        <w:t>niệm</w:t>
      </w:r>
      <w:r>
        <w:rPr>
          <w:color w:val="231F20"/>
          <w:spacing w:val="-10"/>
        </w:rPr>
        <w:t> </w:t>
      </w:r>
      <w:r>
        <w:rPr>
          <w:color w:val="231F20"/>
        </w:rPr>
        <w:t>về</w:t>
      </w:r>
      <w:r>
        <w:rPr>
          <w:color w:val="231F20"/>
          <w:spacing w:val="-10"/>
        </w:rPr>
        <w:t> </w:t>
      </w:r>
      <w:r>
        <w:rPr>
          <w:color w:val="231F20"/>
        </w:rPr>
        <w:t>một</w:t>
      </w:r>
      <w:r>
        <w:rPr>
          <w:color w:val="231F20"/>
          <w:spacing w:val="-10"/>
        </w:rPr>
        <w:t> </w:t>
      </w:r>
      <w:r>
        <w:rPr>
          <w:color w:val="231F20"/>
        </w:rPr>
        <w:t>đặc</w:t>
      </w:r>
      <w:r>
        <w:rPr>
          <w:color w:val="231F20"/>
          <w:spacing w:val="-10"/>
        </w:rPr>
        <w:t> </w:t>
      </w:r>
      <w:r>
        <w:rPr>
          <w:color w:val="231F20"/>
        </w:rPr>
        <w:t>tính.</w:t>
      </w:r>
      <w:r>
        <w:rPr>
          <w:color w:val="231F20"/>
          <w:spacing w:val="-10"/>
        </w:rPr>
        <w:t> </w:t>
      </w:r>
      <w:r>
        <w:rPr>
          <w:color w:val="231F20"/>
        </w:rPr>
        <w:t>Đôi</w:t>
      </w:r>
      <w:r>
        <w:rPr>
          <w:color w:val="231F20"/>
          <w:spacing w:val="-10"/>
        </w:rPr>
        <w:t> </w:t>
      </w:r>
      <w:r>
        <w:rPr>
          <w:color w:val="231F20"/>
        </w:rPr>
        <w:t>khi</w:t>
      </w:r>
      <w:r>
        <w:rPr>
          <w:color w:val="231F20"/>
          <w:spacing w:val="-10"/>
        </w:rPr>
        <w:t> </w:t>
      </w:r>
      <w:r>
        <w:rPr>
          <w:color w:val="231F20"/>
        </w:rPr>
        <w:t>có</w:t>
      </w:r>
      <w:r>
        <w:rPr>
          <w:color w:val="231F20"/>
          <w:spacing w:val="-10"/>
        </w:rPr>
        <w:t> </w:t>
      </w:r>
      <w:r>
        <w:rPr>
          <w:color w:val="231F20"/>
        </w:rPr>
        <w:t>thực tại là suy nghĩ xuất hiện và chúng ta phân vân, liệu đó</w:t>
      </w:r>
      <w:r>
        <w:rPr>
          <w:color w:val="231F20"/>
          <w:spacing w:val="-1"/>
        </w:rPr>
        <w:t> </w:t>
      </w:r>
      <w:r>
        <w:rPr>
          <w:color w:val="231F20"/>
        </w:rPr>
        <w:t>là</w:t>
      </w:r>
      <w:r>
        <w:rPr>
          <w:color w:val="231F20"/>
          <w:spacing w:val="-1"/>
        </w:rPr>
        <w:t> </w:t>
      </w:r>
      <w:r>
        <w:rPr>
          <w:color w:val="231F20"/>
        </w:rPr>
        <w:t>tầm</w:t>
      </w:r>
      <w:r>
        <w:rPr>
          <w:color w:val="231F20"/>
          <w:spacing w:val="-1"/>
        </w:rPr>
        <w:t> </w:t>
      </w:r>
      <w:r>
        <w:rPr>
          <w:color w:val="231F20"/>
        </w:rPr>
        <w:t>(vitakka)</w:t>
      </w:r>
      <w:r>
        <w:rPr>
          <w:color w:val="231F20"/>
          <w:spacing w:val="-1"/>
        </w:rPr>
        <w:t> </w:t>
      </w:r>
      <w:r>
        <w:rPr>
          <w:color w:val="231F20"/>
        </w:rPr>
        <w:t>hay</w:t>
      </w:r>
      <w:r>
        <w:rPr>
          <w:color w:val="231F20"/>
          <w:spacing w:val="-1"/>
        </w:rPr>
        <w:t> </w:t>
      </w:r>
      <w:r>
        <w:rPr>
          <w:color w:val="231F20"/>
        </w:rPr>
        <w:t>tứ</w:t>
      </w:r>
      <w:r>
        <w:rPr>
          <w:color w:val="231F20"/>
          <w:spacing w:val="-1"/>
        </w:rPr>
        <w:t> </w:t>
      </w:r>
      <w:r>
        <w:rPr>
          <w:color w:val="231F20"/>
        </w:rPr>
        <w:t>(vicāra).</w:t>
      </w:r>
      <w:r>
        <w:rPr>
          <w:color w:val="231F20"/>
          <w:spacing w:val="-6"/>
        </w:rPr>
        <w:t> </w:t>
      </w:r>
      <w:r>
        <w:rPr>
          <w:color w:val="231F20"/>
        </w:rPr>
        <w:t>Việc</w:t>
      </w:r>
      <w:r>
        <w:rPr>
          <w:color w:val="231F20"/>
          <w:spacing w:val="-1"/>
        </w:rPr>
        <w:t> </w:t>
      </w:r>
      <w:r>
        <w:rPr>
          <w:color w:val="231F20"/>
        </w:rPr>
        <w:t>cố</w:t>
      </w:r>
      <w:r>
        <w:rPr>
          <w:color w:val="231F20"/>
          <w:spacing w:val="-1"/>
        </w:rPr>
        <w:t> </w:t>
      </w:r>
      <w:r>
        <w:rPr>
          <w:color w:val="231F20"/>
        </w:rPr>
        <w:t>tìm</w:t>
      </w:r>
      <w:r>
        <w:rPr>
          <w:color w:val="231F20"/>
          <w:spacing w:val="-1"/>
        </w:rPr>
        <w:t> </w:t>
      </w:r>
      <w:r>
        <w:rPr>
          <w:color w:val="231F20"/>
        </w:rPr>
        <w:t>ra</w:t>
      </w:r>
      <w:r>
        <w:rPr>
          <w:color w:val="231F20"/>
          <w:spacing w:val="-1"/>
        </w:rPr>
        <w:t> </w:t>
      </w:r>
      <w:r>
        <w:rPr>
          <w:color w:val="231F20"/>
        </w:rPr>
        <w:t>đó là loại thực tại nào là vô ích, vì tại khoảnh khắc đó không hề có chánh niệm. Suy nghĩ có đặc tính riêng và có thể được nhận biết khi nó xuất hiện, và khi ấy thì không cần phải gọi tên nó là tầm hay tứ.</w:t>
      </w:r>
    </w:p>
    <w:p>
      <w:pPr>
        <w:pStyle w:val="BodyText"/>
        <w:spacing w:line="252" w:lineRule="auto" w:before="105"/>
        <w:ind w:firstLine="396"/>
      </w:pPr>
      <w:r>
        <w:rPr>
          <w:color w:val="231F20"/>
        </w:rPr>
        <w:t>Còn</w:t>
      </w:r>
      <w:r>
        <w:rPr>
          <w:color w:val="231F20"/>
          <w:spacing w:val="-13"/>
        </w:rPr>
        <w:t> </w:t>
      </w:r>
      <w:r>
        <w:rPr>
          <w:color w:val="231F20"/>
        </w:rPr>
        <w:t>có</w:t>
      </w:r>
      <w:r>
        <w:rPr>
          <w:color w:val="231F20"/>
          <w:spacing w:val="-13"/>
        </w:rPr>
        <w:t> </w:t>
      </w:r>
      <w:r>
        <w:rPr>
          <w:color w:val="231F20"/>
        </w:rPr>
        <w:t>một</w:t>
      </w:r>
      <w:r>
        <w:rPr>
          <w:color w:val="231F20"/>
          <w:spacing w:val="-13"/>
        </w:rPr>
        <w:t> </w:t>
      </w:r>
      <w:r>
        <w:rPr>
          <w:color w:val="231F20"/>
        </w:rPr>
        <w:t>khía</w:t>
      </w:r>
      <w:r>
        <w:rPr>
          <w:color w:val="231F20"/>
          <w:spacing w:val="-13"/>
        </w:rPr>
        <w:t> </w:t>
      </w:r>
      <w:r>
        <w:rPr>
          <w:color w:val="231F20"/>
        </w:rPr>
        <w:t>cạnh</w:t>
      </w:r>
      <w:r>
        <w:rPr>
          <w:color w:val="231F20"/>
          <w:spacing w:val="-13"/>
        </w:rPr>
        <w:t> </w:t>
      </w:r>
      <w:r>
        <w:rPr>
          <w:color w:val="231F20"/>
        </w:rPr>
        <w:t>khác</w:t>
      </w:r>
      <w:r>
        <w:rPr>
          <w:color w:val="231F20"/>
          <w:spacing w:val="-13"/>
        </w:rPr>
        <w:t> </w:t>
      </w:r>
      <w:r>
        <w:rPr>
          <w:color w:val="231F20"/>
        </w:rPr>
        <w:t>về</w:t>
      </w:r>
      <w:r>
        <w:rPr>
          <w:color w:val="231F20"/>
          <w:spacing w:val="-13"/>
        </w:rPr>
        <w:t> </w:t>
      </w:r>
      <w:r>
        <w:rPr>
          <w:color w:val="231F20"/>
        </w:rPr>
        <w:t>tầm</w:t>
      </w:r>
      <w:r>
        <w:rPr>
          <w:color w:val="231F20"/>
          <w:spacing w:val="-13"/>
        </w:rPr>
        <w:t> </w:t>
      </w:r>
      <w:r>
        <w:rPr>
          <w:color w:val="231F20"/>
        </w:rPr>
        <w:t>(vitakka).</w:t>
      </w:r>
      <w:r>
        <w:rPr>
          <w:color w:val="231F20"/>
          <w:spacing w:val="-17"/>
        </w:rPr>
        <w:t> </w:t>
      </w:r>
      <w:r>
        <w:rPr>
          <w:color w:val="231F20"/>
        </w:rPr>
        <w:t>Tầm là một chi trong Bát chánh đạo và nó được gọi là: chánh tư duy (sammā-saṅkappa). Chánh tư duy cần sinh khởi cùng với chánh kiến (sammā-diṭṭhi) để trở thành một chi của Bát chánh đạo</w:t>
      </w:r>
      <w:r>
        <w:rPr>
          <w:color w:val="231F20"/>
          <w:vertAlign w:val="superscript"/>
        </w:rPr>
        <w:t>55</w:t>
      </w:r>
      <w:r>
        <w:rPr>
          <w:color w:val="231F20"/>
          <w:vertAlign w:val="baseline"/>
        </w:rPr>
        <w:t>. Ở khoảnh khắc hiểu đúng về danh hay sắc đang xuất hiện, có cả tầm và</w:t>
      </w:r>
      <w:r>
        <w:rPr>
          <w:color w:val="231F20"/>
          <w:spacing w:val="-7"/>
          <w:vertAlign w:val="baseline"/>
        </w:rPr>
        <w:t> </w:t>
      </w:r>
      <w:r>
        <w:rPr>
          <w:color w:val="231F20"/>
          <w:vertAlign w:val="baseline"/>
        </w:rPr>
        <w:t>tứ</w:t>
      </w:r>
      <w:r>
        <w:rPr>
          <w:color w:val="231F20"/>
          <w:spacing w:val="-7"/>
          <w:vertAlign w:val="baseline"/>
        </w:rPr>
        <w:t> </w:t>
      </w:r>
      <w:r>
        <w:rPr>
          <w:color w:val="231F20"/>
          <w:vertAlign w:val="baseline"/>
        </w:rPr>
        <w:t>sinh</w:t>
      </w:r>
      <w:r>
        <w:rPr>
          <w:color w:val="231F20"/>
          <w:spacing w:val="-7"/>
          <w:vertAlign w:val="baseline"/>
        </w:rPr>
        <w:t> </w:t>
      </w:r>
      <w:r>
        <w:rPr>
          <w:color w:val="231F20"/>
          <w:vertAlign w:val="baseline"/>
        </w:rPr>
        <w:t>khởi</w:t>
      </w:r>
      <w:r>
        <w:rPr>
          <w:color w:val="231F20"/>
          <w:spacing w:val="-7"/>
          <w:vertAlign w:val="baseline"/>
        </w:rPr>
        <w:t> </w:t>
      </w:r>
      <w:r>
        <w:rPr>
          <w:color w:val="231F20"/>
          <w:vertAlign w:val="baseline"/>
        </w:rPr>
        <w:t>cùng,</w:t>
      </w:r>
      <w:r>
        <w:rPr>
          <w:color w:val="231F20"/>
          <w:spacing w:val="-7"/>
          <w:vertAlign w:val="baseline"/>
        </w:rPr>
        <w:t> </w:t>
      </w:r>
      <w:r>
        <w:rPr>
          <w:color w:val="231F20"/>
          <w:vertAlign w:val="baseline"/>
        </w:rPr>
        <w:t>nhưng</w:t>
      </w:r>
      <w:r>
        <w:rPr>
          <w:color w:val="231F20"/>
          <w:spacing w:val="-7"/>
          <w:vertAlign w:val="baseline"/>
        </w:rPr>
        <w:t> </w:t>
      </w:r>
      <w:r>
        <w:rPr>
          <w:color w:val="231F20"/>
          <w:vertAlign w:val="baseline"/>
        </w:rPr>
        <w:t>tứ</w:t>
      </w:r>
      <w:r>
        <w:rPr>
          <w:color w:val="231F20"/>
          <w:spacing w:val="-7"/>
          <w:vertAlign w:val="baseline"/>
        </w:rPr>
        <w:t> </w:t>
      </w:r>
      <w:r>
        <w:rPr>
          <w:color w:val="231F20"/>
          <w:vertAlign w:val="baseline"/>
        </w:rPr>
        <w:t>(vicāra)</w:t>
      </w:r>
      <w:r>
        <w:rPr>
          <w:color w:val="231F20"/>
          <w:spacing w:val="-7"/>
          <w:vertAlign w:val="baseline"/>
        </w:rPr>
        <w:t> </w:t>
      </w:r>
      <w:r>
        <w:rPr>
          <w:color w:val="231F20"/>
          <w:vertAlign w:val="baseline"/>
        </w:rPr>
        <w:t>không</w:t>
      </w:r>
      <w:r>
        <w:rPr>
          <w:color w:val="231F20"/>
          <w:spacing w:val="-7"/>
          <w:vertAlign w:val="baseline"/>
        </w:rPr>
        <w:t> </w:t>
      </w:r>
      <w:r>
        <w:rPr>
          <w:color w:val="231F20"/>
          <w:vertAlign w:val="baseline"/>
        </w:rPr>
        <w:t>phải</w:t>
      </w:r>
      <w:r>
        <w:rPr>
          <w:color w:val="231F20"/>
          <w:spacing w:val="-7"/>
          <w:vertAlign w:val="baseline"/>
        </w:rPr>
        <w:t> </w:t>
      </w:r>
      <w:r>
        <w:rPr>
          <w:color w:val="231F20"/>
          <w:vertAlign w:val="baseline"/>
        </w:rPr>
        <w:t>là một chi của Bát chánh đạo. Chánh tư duy “áp” vào danh hay sắc đang xuất hiện để nhờ đó, chánh kiến có</w:t>
      </w:r>
      <w:r>
        <w:rPr>
          <w:color w:val="231F20"/>
          <w:spacing w:val="31"/>
          <w:vertAlign w:val="baseline"/>
        </w:rPr>
        <w:t> </w:t>
      </w:r>
      <w:r>
        <w:rPr>
          <w:color w:val="231F20"/>
          <w:vertAlign w:val="baseline"/>
        </w:rPr>
        <w:t>thể</w:t>
      </w:r>
      <w:r>
        <w:rPr>
          <w:color w:val="231F20"/>
          <w:spacing w:val="31"/>
          <w:vertAlign w:val="baseline"/>
        </w:rPr>
        <w:t> </w:t>
      </w:r>
      <w:r>
        <w:rPr>
          <w:color w:val="231F20"/>
          <w:vertAlign w:val="baseline"/>
        </w:rPr>
        <w:t>thẩm</w:t>
      </w:r>
      <w:r>
        <w:rPr>
          <w:color w:val="231F20"/>
          <w:spacing w:val="31"/>
          <w:vertAlign w:val="baseline"/>
        </w:rPr>
        <w:t> </w:t>
      </w:r>
      <w:r>
        <w:rPr>
          <w:color w:val="231F20"/>
          <w:vertAlign w:val="baseline"/>
        </w:rPr>
        <w:t>sát</w:t>
      </w:r>
      <w:r>
        <w:rPr>
          <w:color w:val="231F20"/>
          <w:spacing w:val="31"/>
          <w:vertAlign w:val="baseline"/>
        </w:rPr>
        <w:t> </w:t>
      </w:r>
      <w:r>
        <w:rPr>
          <w:color w:val="231F20"/>
          <w:vertAlign w:val="baseline"/>
        </w:rPr>
        <w:t>đặc</w:t>
      </w:r>
      <w:r>
        <w:rPr>
          <w:color w:val="231F20"/>
          <w:spacing w:val="31"/>
          <w:vertAlign w:val="baseline"/>
        </w:rPr>
        <w:t> </w:t>
      </w:r>
      <w:r>
        <w:rPr>
          <w:color w:val="231F20"/>
          <w:vertAlign w:val="baseline"/>
        </w:rPr>
        <w:t>tính</w:t>
      </w:r>
      <w:r>
        <w:rPr>
          <w:color w:val="231F20"/>
          <w:spacing w:val="31"/>
          <w:vertAlign w:val="baseline"/>
        </w:rPr>
        <w:t> </w:t>
      </w:r>
      <w:r>
        <w:rPr>
          <w:color w:val="231F20"/>
          <w:vertAlign w:val="baseline"/>
        </w:rPr>
        <w:t>của</w:t>
      </w:r>
      <w:r>
        <w:rPr>
          <w:color w:val="231F20"/>
          <w:spacing w:val="31"/>
          <w:vertAlign w:val="baseline"/>
        </w:rPr>
        <w:t> </w:t>
      </w:r>
      <w:r>
        <w:rPr>
          <w:color w:val="231F20"/>
          <w:vertAlign w:val="baseline"/>
        </w:rPr>
        <w:t>nó</w:t>
      </w:r>
      <w:r>
        <w:rPr>
          <w:color w:val="231F20"/>
          <w:spacing w:val="31"/>
          <w:vertAlign w:val="baseline"/>
        </w:rPr>
        <w:t> </w:t>
      </w:r>
      <w:r>
        <w:rPr>
          <w:color w:val="231F20"/>
          <w:vertAlign w:val="baseline"/>
        </w:rPr>
        <w:t>và</w:t>
      </w:r>
      <w:r>
        <w:rPr>
          <w:color w:val="231F20"/>
          <w:spacing w:val="31"/>
          <w:vertAlign w:val="baseline"/>
        </w:rPr>
        <w:t> </w:t>
      </w:r>
      <w:r>
        <w:rPr>
          <w:color w:val="231F20"/>
          <w:vertAlign w:val="baseline"/>
        </w:rPr>
        <w:t>hiểu</w:t>
      </w:r>
      <w:r>
        <w:rPr>
          <w:color w:val="231F20"/>
          <w:spacing w:val="31"/>
          <w:vertAlign w:val="baseline"/>
        </w:rPr>
        <w:t> </w:t>
      </w:r>
      <w:r>
        <w:rPr>
          <w:color w:val="231F20"/>
          <w:vertAlign w:val="baseline"/>
        </w:rPr>
        <w:t>nó</w:t>
      </w:r>
      <w:r>
        <w:rPr>
          <w:color w:val="231F20"/>
          <w:spacing w:val="31"/>
          <w:vertAlign w:val="baseline"/>
        </w:rPr>
        <w:t> </w:t>
      </w:r>
      <w:r>
        <w:rPr>
          <w:color w:val="231F20"/>
          <w:vertAlign w:val="baseline"/>
        </w:rPr>
        <w:t>như</w:t>
      </w:r>
      <w:r>
        <w:rPr>
          <w:color w:val="231F20"/>
          <w:spacing w:val="31"/>
          <w:vertAlign w:val="baseline"/>
        </w:rPr>
        <w:t> </w:t>
      </w:r>
      <w:r>
        <w:rPr>
          <w:color w:val="231F20"/>
          <w:spacing w:val="-7"/>
          <w:vertAlign w:val="baseline"/>
        </w:rPr>
        <w:t>nó</w:t>
      </w:r>
    </w:p>
    <w:p>
      <w:pPr>
        <w:pStyle w:val="BodyText"/>
        <w:spacing w:before="5"/>
        <w:ind w:left="0" w:right="0"/>
        <w:jc w:val="left"/>
        <w:rPr>
          <w:sz w:val="15"/>
        </w:rPr>
      </w:pPr>
      <w:r>
        <w:rPr>
          <w:sz w:val="15"/>
        </w:rPr>
        <mc:AlternateContent>
          <mc:Choice Requires="wps">
            <w:drawing>
              <wp:anchor distT="0" distB="0" distL="0" distR="0" allowOverlap="1" layoutInCell="1" locked="0" behindDoc="1" simplePos="0" relativeHeight="487612928">
                <wp:simplePos x="0" y="0"/>
                <wp:positionH relativeFrom="page">
                  <wp:posOffset>612000</wp:posOffset>
                </wp:positionH>
                <wp:positionV relativeFrom="paragraph">
                  <wp:posOffset>128545</wp:posOffset>
                </wp:positionV>
                <wp:extent cx="914400" cy="127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121686pt;width:72pt;height:.1pt;mso-position-horizontal-relative:page;mso-position-vertical-relative:paragraph;z-index:-15703552;mso-wrap-distance-left:0;mso-wrap-distance-right:0" id="docshape62" coordorigin="964,202" coordsize="1440,0" path="m964,202l2404,202e" filled="false" stroked="true" strokeweight="1pt" strokecolor="#231f20">
                <v:path arrowok="t"/>
                <v:stroke dashstyle="solid"/>
                <w10:wrap type="topAndBottom"/>
              </v:shape>
            </w:pict>
          </mc:Fallback>
        </mc:AlternateContent>
      </w:r>
    </w:p>
    <w:p>
      <w:pPr>
        <w:spacing w:line="249" w:lineRule="auto" w:before="37"/>
        <w:ind w:left="113" w:right="111" w:firstLine="0"/>
        <w:jc w:val="both"/>
        <w:rPr>
          <w:rFonts w:ascii="Arial" w:hAnsi="Arial"/>
          <w:sz w:val="18"/>
        </w:rPr>
      </w:pPr>
      <w:r>
        <w:rPr>
          <w:rFonts w:ascii="Arial" w:hAnsi="Arial"/>
          <w:color w:val="231F20"/>
          <w:position w:val="6"/>
          <w:sz w:val="10"/>
        </w:rPr>
        <w:t>55</w:t>
      </w:r>
      <w:r>
        <w:rPr>
          <w:rFonts w:ascii="Arial" w:hAnsi="Arial"/>
          <w:color w:val="231F20"/>
          <w:spacing w:val="22"/>
          <w:position w:val="6"/>
          <w:sz w:val="10"/>
        </w:rPr>
        <w:t> </w:t>
      </w:r>
      <w:r>
        <w:rPr>
          <w:rFonts w:ascii="Arial" w:hAnsi="Arial"/>
          <w:color w:val="231F20"/>
          <w:sz w:val="18"/>
        </w:rPr>
        <w:t>Các chi của Bát chánh đạo là: Chánh kiến, chánh tư duy, chánh ngữ, chánh nghiệp, chánh mạng (ba chi cuối được giải thích ở Chương 32), chánh tinh tấn (Chương 10), chánh niệm (Chương 26) và</w:t>
      </w:r>
      <w:r>
        <w:rPr>
          <w:rFonts w:ascii="Arial" w:hAnsi="Arial"/>
          <w:color w:val="231F20"/>
          <w:spacing w:val="40"/>
          <w:sz w:val="18"/>
        </w:rPr>
        <w:t> </w:t>
      </w:r>
      <w:r>
        <w:rPr>
          <w:rFonts w:ascii="Arial" w:hAnsi="Arial"/>
          <w:color w:val="231F20"/>
          <w:sz w:val="18"/>
        </w:rPr>
        <w:t>chánh định (Chương</w:t>
      </w:r>
      <w:r>
        <w:rPr>
          <w:rFonts w:ascii="Arial" w:hAnsi="Arial"/>
          <w:color w:val="231F20"/>
          <w:spacing w:val="-1"/>
          <w:sz w:val="18"/>
        </w:rPr>
        <w:t> </w:t>
      </w:r>
      <w:r>
        <w:rPr>
          <w:rFonts w:ascii="Arial" w:hAnsi="Arial"/>
          <w:color w:val="231F20"/>
          <w:sz w:val="18"/>
        </w:rPr>
        <w:t>6).</w:t>
      </w:r>
      <w:r>
        <w:rPr>
          <w:rFonts w:ascii="Arial" w:hAnsi="Arial"/>
          <w:color w:val="231F20"/>
          <w:spacing w:val="-1"/>
          <w:sz w:val="18"/>
        </w:rPr>
        <w:t> </w:t>
      </w:r>
      <w:r>
        <w:rPr>
          <w:rFonts w:ascii="Arial" w:hAnsi="Arial"/>
          <w:color w:val="231F20"/>
          <w:sz w:val="18"/>
        </w:rPr>
        <w:t>Các</w:t>
      </w:r>
      <w:r>
        <w:rPr>
          <w:rFonts w:ascii="Arial" w:hAnsi="Arial"/>
          <w:color w:val="231F20"/>
          <w:spacing w:val="-1"/>
          <w:sz w:val="18"/>
        </w:rPr>
        <w:t> </w:t>
      </w:r>
      <w:r>
        <w:rPr>
          <w:rFonts w:ascii="Arial" w:hAnsi="Arial"/>
          <w:color w:val="231F20"/>
          <w:sz w:val="18"/>
        </w:rPr>
        <w:t>chi</w:t>
      </w:r>
      <w:r>
        <w:rPr>
          <w:rFonts w:ascii="Arial" w:hAnsi="Arial"/>
          <w:color w:val="231F20"/>
          <w:spacing w:val="-1"/>
          <w:sz w:val="18"/>
        </w:rPr>
        <w:t> </w:t>
      </w:r>
      <w:r>
        <w:rPr>
          <w:rFonts w:ascii="Arial" w:hAnsi="Arial"/>
          <w:color w:val="231F20"/>
          <w:sz w:val="18"/>
        </w:rPr>
        <w:t>này</w:t>
      </w:r>
      <w:r>
        <w:rPr>
          <w:rFonts w:ascii="Arial" w:hAnsi="Arial"/>
          <w:color w:val="231F20"/>
          <w:spacing w:val="-1"/>
          <w:sz w:val="18"/>
        </w:rPr>
        <w:t> </w:t>
      </w:r>
      <w:r>
        <w:rPr>
          <w:rFonts w:ascii="Arial" w:hAnsi="Arial"/>
          <w:color w:val="231F20"/>
          <w:sz w:val="18"/>
        </w:rPr>
        <w:t>đảm</w:t>
      </w:r>
      <w:r>
        <w:rPr>
          <w:rFonts w:ascii="Arial" w:hAnsi="Arial"/>
          <w:color w:val="231F20"/>
          <w:spacing w:val="-1"/>
          <w:sz w:val="18"/>
        </w:rPr>
        <w:t> </w:t>
      </w:r>
      <w:r>
        <w:rPr>
          <w:rFonts w:ascii="Arial" w:hAnsi="Arial"/>
          <w:color w:val="231F20"/>
          <w:sz w:val="18"/>
        </w:rPr>
        <w:t>nhận</w:t>
      </w:r>
      <w:r>
        <w:rPr>
          <w:rFonts w:ascii="Arial" w:hAnsi="Arial"/>
          <w:color w:val="231F20"/>
          <w:spacing w:val="-1"/>
          <w:sz w:val="18"/>
        </w:rPr>
        <w:t> </w:t>
      </w:r>
      <w:r>
        <w:rPr>
          <w:rFonts w:ascii="Arial" w:hAnsi="Arial"/>
          <w:color w:val="231F20"/>
          <w:sz w:val="18"/>
        </w:rPr>
        <w:t>chức</w:t>
      </w:r>
      <w:r>
        <w:rPr>
          <w:rFonts w:ascii="Arial" w:hAnsi="Arial"/>
          <w:color w:val="231F20"/>
          <w:spacing w:val="-1"/>
          <w:sz w:val="18"/>
        </w:rPr>
        <w:t> </w:t>
      </w:r>
      <w:r>
        <w:rPr>
          <w:rFonts w:ascii="Arial" w:hAnsi="Arial"/>
          <w:color w:val="231F20"/>
          <w:sz w:val="18"/>
        </w:rPr>
        <w:t>năng</w:t>
      </w:r>
      <w:r>
        <w:rPr>
          <w:rFonts w:ascii="Arial" w:hAnsi="Arial"/>
          <w:color w:val="231F20"/>
          <w:spacing w:val="-1"/>
          <w:sz w:val="18"/>
        </w:rPr>
        <w:t> </w:t>
      </w:r>
      <w:r>
        <w:rPr>
          <w:rFonts w:ascii="Arial" w:hAnsi="Arial"/>
          <w:color w:val="231F20"/>
          <w:sz w:val="18"/>
        </w:rPr>
        <w:t>cụ</w:t>
      </w:r>
      <w:r>
        <w:rPr>
          <w:rFonts w:ascii="Arial" w:hAnsi="Arial"/>
          <w:color w:val="231F20"/>
          <w:spacing w:val="-1"/>
          <w:sz w:val="18"/>
        </w:rPr>
        <w:t> </w:t>
      </w:r>
      <w:r>
        <w:rPr>
          <w:rFonts w:ascii="Arial" w:hAnsi="Arial"/>
          <w:color w:val="231F20"/>
          <w:sz w:val="18"/>
        </w:rPr>
        <w:t>thể</w:t>
      </w:r>
      <w:r>
        <w:rPr>
          <w:rFonts w:ascii="Arial" w:hAnsi="Arial"/>
          <w:color w:val="231F20"/>
          <w:spacing w:val="-1"/>
          <w:sz w:val="18"/>
        </w:rPr>
        <w:t> </w:t>
      </w:r>
      <w:r>
        <w:rPr>
          <w:rFonts w:ascii="Arial" w:hAnsi="Arial"/>
          <w:color w:val="231F20"/>
          <w:sz w:val="18"/>
        </w:rPr>
        <w:t>của</w:t>
      </w:r>
      <w:r>
        <w:rPr>
          <w:rFonts w:ascii="Arial" w:hAnsi="Arial"/>
          <w:color w:val="231F20"/>
          <w:spacing w:val="-1"/>
          <w:sz w:val="18"/>
        </w:rPr>
        <w:t> </w:t>
      </w:r>
      <w:r>
        <w:rPr>
          <w:rFonts w:ascii="Arial" w:hAnsi="Arial"/>
          <w:color w:val="231F20"/>
          <w:sz w:val="18"/>
        </w:rPr>
        <w:t>chúng</w:t>
      </w:r>
      <w:r>
        <w:rPr>
          <w:rFonts w:ascii="Arial" w:hAnsi="Arial"/>
          <w:color w:val="231F20"/>
          <w:spacing w:val="-1"/>
          <w:sz w:val="18"/>
        </w:rPr>
        <w:t> </w:t>
      </w:r>
      <w:r>
        <w:rPr>
          <w:rFonts w:ascii="Arial" w:hAnsi="Arial"/>
          <w:color w:val="231F20"/>
          <w:sz w:val="18"/>
        </w:rPr>
        <w:t>để</w:t>
      </w:r>
      <w:r>
        <w:rPr>
          <w:rFonts w:ascii="Arial" w:hAnsi="Arial"/>
          <w:color w:val="231F20"/>
          <w:spacing w:val="-1"/>
          <w:sz w:val="18"/>
        </w:rPr>
        <w:t> </w:t>
      </w:r>
      <w:r>
        <w:rPr>
          <w:rFonts w:ascii="Arial" w:hAnsi="Arial"/>
          <w:color w:val="231F20"/>
          <w:sz w:val="18"/>
        </w:rPr>
        <w:t>đạt tới mục tiêu, đó là tận diệt phiền não. Người đọc cũng sẽ gặp các thuật ngữ</w:t>
      </w:r>
      <w:r>
        <w:rPr>
          <w:rFonts w:ascii="Arial" w:hAnsi="Arial"/>
          <w:color w:val="231F20"/>
          <w:spacing w:val="-13"/>
          <w:sz w:val="18"/>
        </w:rPr>
        <w:t> </w:t>
      </w:r>
      <w:r>
        <w:rPr>
          <w:rFonts w:ascii="Arial" w:hAnsi="Arial"/>
          <w:color w:val="231F20"/>
          <w:sz w:val="18"/>
        </w:rPr>
        <w:t>“minh</w:t>
      </w:r>
      <w:r>
        <w:rPr>
          <w:rFonts w:ascii="Arial" w:hAnsi="Arial"/>
          <w:color w:val="231F20"/>
          <w:spacing w:val="-12"/>
          <w:sz w:val="18"/>
        </w:rPr>
        <w:t> </w:t>
      </w:r>
      <w:r>
        <w:rPr>
          <w:rFonts w:ascii="Arial" w:hAnsi="Arial"/>
          <w:color w:val="231F20"/>
          <w:sz w:val="18"/>
        </w:rPr>
        <w:t>sát”</w:t>
      </w:r>
      <w:r>
        <w:rPr>
          <w:rFonts w:ascii="Arial" w:hAnsi="Arial"/>
          <w:color w:val="231F20"/>
          <w:spacing w:val="-13"/>
          <w:sz w:val="18"/>
        </w:rPr>
        <w:t> </w:t>
      </w:r>
      <w:r>
        <w:rPr>
          <w:rFonts w:ascii="Arial" w:hAnsi="Arial"/>
          <w:color w:val="231F20"/>
          <w:sz w:val="18"/>
        </w:rPr>
        <w:t>(vipassanā)</w:t>
      </w:r>
      <w:r>
        <w:rPr>
          <w:rFonts w:ascii="Arial" w:hAnsi="Arial"/>
          <w:color w:val="231F20"/>
          <w:spacing w:val="-12"/>
          <w:sz w:val="18"/>
        </w:rPr>
        <w:t> </w:t>
      </w:r>
      <w:r>
        <w:rPr>
          <w:rFonts w:ascii="Arial" w:hAnsi="Arial"/>
          <w:color w:val="231F20"/>
          <w:sz w:val="18"/>
        </w:rPr>
        <w:t>và</w:t>
      </w:r>
      <w:r>
        <w:rPr>
          <w:rFonts w:ascii="Arial" w:hAnsi="Arial"/>
          <w:color w:val="231F20"/>
          <w:spacing w:val="-13"/>
          <w:sz w:val="18"/>
        </w:rPr>
        <w:t> </w:t>
      </w:r>
      <w:r>
        <w:rPr>
          <w:rFonts w:ascii="Arial" w:hAnsi="Arial"/>
          <w:color w:val="231F20"/>
          <w:sz w:val="18"/>
        </w:rPr>
        <w:t>Tứ</w:t>
      </w:r>
      <w:r>
        <w:rPr>
          <w:rFonts w:ascii="Arial" w:hAnsi="Arial"/>
          <w:color w:val="231F20"/>
          <w:spacing w:val="-13"/>
          <w:sz w:val="18"/>
        </w:rPr>
        <w:t> </w:t>
      </w:r>
      <w:r>
        <w:rPr>
          <w:rFonts w:ascii="Arial" w:hAnsi="Arial"/>
          <w:color w:val="231F20"/>
          <w:sz w:val="18"/>
        </w:rPr>
        <w:t>niệm</w:t>
      </w:r>
      <w:r>
        <w:rPr>
          <w:rFonts w:ascii="Arial" w:hAnsi="Arial"/>
          <w:color w:val="231F20"/>
          <w:spacing w:val="-12"/>
          <w:sz w:val="18"/>
        </w:rPr>
        <w:t> </w:t>
      </w:r>
      <w:r>
        <w:rPr>
          <w:rFonts w:ascii="Arial" w:hAnsi="Arial"/>
          <w:color w:val="231F20"/>
          <w:sz w:val="18"/>
        </w:rPr>
        <w:t>xứ</w:t>
      </w:r>
      <w:r>
        <w:rPr>
          <w:rFonts w:ascii="Arial" w:hAnsi="Arial"/>
          <w:color w:val="231F20"/>
          <w:spacing w:val="-13"/>
          <w:sz w:val="18"/>
        </w:rPr>
        <w:t> </w:t>
      </w:r>
      <w:r>
        <w:rPr>
          <w:rFonts w:ascii="Arial" w:hAnsi="Arial"/>
          <w:color w:val="231F20"/>
          <w:sz w:val="18"/>
        </w:rPr>
        <w:t>(satipaṭṭhāna).</w:t>
      </w:r>
      <w:r>
        <w:rPr>
          <w:rFonts w:ascii="Arial" w:hAnsi="Arial"/>
          <w:color w:val="231F20"/>
          <w:spacing w:val="-12"/>
          <w:sz w:val="18"/>
        </w:rPr>
        <w:t> </w:t>
      </w:r>
      <w:r>
        <w:rPr>
          <w:rFonts w:ascii="Arial" w:hAnsi="Arial"/>
          <w:color w:val="231F20"/>
          <w:sz w:val="18"/>
        </w:rPr>
        <w:t>Phát</w:t>
      </w:r>
      <w:r>
        <w:rPr>
          <w:rFonts w:ascii="Arial" w:hAnsi="Arial"/>
          <w:color w:val="231F20"/>
          <w:spacing w:val="-13"/>
          <w:sz w:val="18"/>
        </w:rPr>
        <w:t> </w:t>
      </w:r>
      <w:r>
        <w:rPr>
          <w:rFonts w:ascii="Arial" w:hAnsi="Arial"/>
          <w:color w:val="231F20"/>
          <w:sz w:val="18"/>
        </w:rPr>
        <w:t>triển</w:t>
      </w:r>
      <w:r>
        <w:rPr>
          <w:rFonts w:ascii="Arial" w:hAnsi="Arial"/>
          <w:color w:val="231F20"/>
          <w:spacing w:val="-12"/>
          <w:sz w:val="18"/>
        </w:rPr>
        <w:t> </w:t>
      </w:r>
      <w:r>
        <w:rPr>
          <w:rFonts w:ascii="Arial" w:hAnsi="Arial"/>
          <w:color w:val="231F20"/>
          <w:sz w:val="18"/>
        </w:rPr>
        <w:t>minh sát,</w:t>
      </w:r>
      <w:r>
        <w:rPr>
          <w:rFonts w:ascii="Arial" w:hAnsi="Arial"/>
          <w:color w:val="231F20"/>
          <w:spacing w:val="-4"/>
          <w:sz w:val="18"/>
        </w:rPr>
        <w:t> </w:t>
      </w:r>
      <w:r>
        <w:rPr>
          <w:rFonts w:ascii="Arial" w:hAnsi="Arial"/>
          <w:color w:val="231F20"/>
          <w:sz w:val="18"/>
        </w:rPr>
        <w:t>phát</w:t>
      </w:r>
      <w:r>
        <w:rPr>
          <w:rFonts w:ascii="Arial" w:hAnsi="Arial"/>
          <w:color w:val="231F20"/>
          <w:spacing w:val="-4"/>
          <w:sz w:val="18"/>
        </w:rPr>
        <w:t> </w:t>
      </w:r>
      <w:r>
        <w:rPr>
          <w:rFonts w:ascii="Arial" w:hAnsi="Arial"/>
          <w:color w:val="231F20"/>
          <w:sz w:val="18"/>
        </w:rPr>
        <w:t>triển</w:t>
      </w:r>
      <w:r>
        <w:rPr>
          <w:rFonts w:ascii="Arial" w:hAnsi="Arial"/>
          <w:color w:val="231F20"/>
          <w:spacing w:val="-7"/>
          <w:sz w:val="18"/>
        </w:rPr>
        <w:t> </w:t>
      </w:r>
      <w:r>
        <w:rPr>
          <w:rFonts w:ascii="Arial" w:hAnsi="Arial"/>
          <w:color w:val="231F20"/>
          <w:sz w:val="18"/>
        </w:rPr>
        <w:t>Tứ</w:t>
      </w:r>
      <w:r>
        <w:rPr>
          <w:rFonts w:ascii="Arial" w:hAnsi="Arial"/>
          <w:color w:val="231F20"/>
          <w:spacing w:val="-4"/>
          <w:sz w:val="18"/>
        </w:rPr>
        <w:t> </w:t>
      </w:r>
      <w:r>
        <w:rPr>
          <w:rFonts w:ascii="Arial" w:hAnsi="Arial"/>
          <w:color w:val="231F20"/>
          <w:sz w:val="18"/>
        </w:rPr>
        <w:t>niệm</w:t>
      </w:r>
      <w:r>
        <w:rPr>
          <w:rFonts w:ascii="Arial" w:hAnsi="Arial"/>
          <w:color w:val="231F20"/>
          <w:spacing w:val="-4"/>
          <w:sz w:val="18"/>
        </w:rPr>
        <w:t> </w:t>
      </w:r>
      <w:r>
        <w:rPr>
          <w:rFonts w:ascii="Arial" w:hAnsi="Arial"/>
          <w:color w:val="231F20"/>
          <w:sz w:val="18"/>
        </w:rPr>
        <w:t>xứ</w:t>
      </w:r>
      <w:r>
        <w:rPr>
          <w:rFonts w:ascii="Arial" w:hAnsi="Arial"/>
          <w:color w:val="231F20"/>
          <w:spacing w:val="-4"/>
          <w:sz w:val="18"/>
        </w:rPr>
        <w:t> </w:t>
      </w:r>
      <w:r>
        <w:rPr>
          <w:rFonts w:ascii="Arial" w:hAnsi="Arial"/>
          <w:color w:val="231F20"/>
          <w:sz w:val="18"/>
        </w:rPr>
        <w:t>hay</w:t>
      </w:r>
      <w:r>
        <w:rPr>
          <w:rFonts w:ascii="Arial" w:hAnsi="Arial"/>
          <w:color w:val="231F20"/>
          <w:spacing w:val="-4"/>
          <w:sz w:val="18"/>
        </w:rPr>
        <w:t> </w:t>
      </w:r>
      <w:r>
        <w:rPr>
          <w:rFonts w:ascii="Arial" w:hAnsi="Arial"/>
          <w:color w:val="231F20"/>
          <w:sz w:val="18"/>
        </w:rPr>
        <w:t>phát</w:t>
      </w:r>
      <w:r>
        <w:rPr>
          <w:rFonts w:ascii="Arial" w:hAnsi="Arial"/>
          <w:color w:val="231F20"/>
          <w:spacing w:val="-4"/>
          <w:sz w:val="18"/>
        </w:rPr>
        <w:t> </w:t>
      </w:r>
      <w:r>
        <w:rPr>
          <w:rFonts w:ascii="Arial" w:hAnsi="Arial"/>
          <w:color w:val="231F20"/>
          <w:sz w:val="18"/>
        </w:rPr>
        <w:t>triển</w:t>
      </w:r>
      <w:r>
        <w:rPr>
          <w:rFonts w:ascii="Arial" w:hAnsi="Arial"/>
          <w:color w:val="231F20"/>
          <w:spacing w:val="-4"/>
          <w:sz w:val="18"/>
        </w:rPr>
        <w:t> </w:t>
      </w:r>
      <w:r>
        <w:rPr>
          <w:rFonts w:ascii="Arial" w:hAnsi="Arial"/>
          <w:color w:val="231F20"/>
          <w:sz w:val="18"/>
        </w:rPr>
        <w:t>Bát</w:t>
      </w:r>
      <w:r>
        <w:rPr>
          <w:rFonts w:ascii="Arial" w:hAnsi="Arial"/>
          <w:color w:val="231F20"/>
          <w:spacing w:val="-4"/>
          <w:sz w:val="18"/>
        </w:rPr>
        <w:t> </w:t>
      </w:r>
      <w:r>
        <w:rPr>
          <w:rFonts w:ascii="Arial" w:hAnsi="Arial"/>
          <w:color w:val="231F20"/>
          <w:sz w:val="18"/>
        </w:rPr>
        <w:t>chánh</w:t>
      </w:r>
      <w:r>
        <w:rPr>
          <w:rFonts w:ascii="Arial" w:hAnsi="Arial"/>
          <w:color w:val="231F20"/>
          <w:spacing w:val="-4"/>
          <w:sz w:val="18"/>
        </w:rPr>
        <w:t> </w:t>
      </w:r>
      <w:r>
        <w:rPr>
          <w:rFonts w:ascii="Arial" w:hAnsi="Arial"/>
          <w:color w:val="231F20"/>
          <w:sz w:val="18"/>
        </w:rPr>
        <w:t>đạo</w:t>
      </w:r>
      <w:r>
        <w:rPr>
          <w:rFonts w:ascii="Arial" w:hAnsi="Arial"/>
          <w:color w:val="231F20"/>
          <w:spacing w:val="-4"/>
          <w:sz w:val="18"/>
        </w:rPr>
        <w:t> </w:t>
      </w:r>
      <w:r>
        <w:rPr>
          <w:rFonts w:ascii="Arial" w:hAnsi="Arial"/>
          <w:color w:val="231F20"/>
          <w:sz w:val="18"/>
        </w:rPr>
        <w:t>đều</w:t>
      </w:r>
      <w:r>
        <w:rPr>
          <w:rFonts w:ascii="Arial" w:hAnsi="Arial"/>
          <w:color w:val="231F20"/>
          <w:spacing w:val="-4"/>
          <w:sz w:val="18"/>
        </w:rPr>
        <w:t> </w:t>
      </w:r>
      <w:r>
        <w:rPr>
          <w:rFonts w:ascii="Arial" w:hAnsi="Arial"/>
          <w:color w:val="231F20"/>
          <w:sz w:val="18"/>
        </w:rPr>
        <w:t>quy</w:t>
      </w:r>
      <w:r>
        <w:rPr>
          <w:rFonts w:ascii="Arial" w:hAnsi="Arial"/>
          <w:color w:val="231F20"/>
          <w:spacing w:val="-4"/>
          <w:sz w:val="18"/>
        </w:rPr>
        <w:t> </w:t>
      </w:r>
      <w:r>
        <w:rPr>
          <w:rFonts w:ascii="Arial" w:hAnsi="Arial"/>
          <w:color w:val="231F20"/>
          <w:sz w:val="18"/>
        </w:rPr>
        <w:t>về</w:t>
      </w:r>
      <w:r>
        <w:rPr>
          <w:rFonts w:ascii="Arial" w:hAnsi="Arial"/>
          <w:color w:val="231F20"/>
          <w:spacing w:val="-4"/>
          <w:sz w:val="18"/>
        </w:rPr>
        <w:t> </w:t>
      </w:r>
      <w:r>
        <w:rPr>
          <w:rFonts w:ascii="Arial" w:hAnsi="Arial"/>
          <w:color w:val="231F20"/>
          <w:sz w:val="18"/>
        </w:rPr>
        <w:t>phát triển hiểu biết về danh và sắc, các pháp chân đế. Khi thực tại xuất hiện qua</w:t>
      </w:r>
      <w:r>
        <w:rPr>
          <w:rFonts w:ascii="Arial" w:hAnsi="Arial"/>
          <w:color w:val="231F20"/>
          <w:spacing w:val="-9"/>
          <w:sz w:val="18"/>
        </w:rPr>
        <w:t> </w:t>
      </w:r>
      <w:r>
        <w:rPr>
          <w:rFonts w:ascii="Arial" w:hAnsi="Arial"/>
          <w:color w:val="231F20"/>
          <w:sz w:val="18"/>
        </w:rPr>
        <w:t>một</w:t>
      </w:r>
      <w:r>
        <w:rPr>
          <w:rFonts w:ascii="Arial" w:hAnsi="Arial"/>
          <w:color w:val="231F20"/>
          <w:spacing w:val="-9"/>
          <w:sz w:val="18"/>
        </w:rPr>
        <w:t> </w:t>
      </w:r>
      <w:r>
        <w:rPr>
          <w:rFonts w:ascii="Arial" w:hAnsi="Arial"/>
          <w:color w:val="231F20"/>
          <w:sz w:val="18"/>
        </w:rPr>
        <w:t>trong</w:t>
      </w:r>
      <w:r>
        <w:rPr>
          <w:rFonts w:ascii="Arial" w:hAnsi="Arial"/>
          <w:color w:val="231F20"/>
          <w:spacing w:val="-9"/>
          <w:sz w:val="18"/>
        </w:rPr>
        <w:t> </w:t>
      </w:r>
      <w:r>
        <w:rPr>
          <w:rFonts w:ascii="Arial" w:hAnsi="Arial"/>
          <w:color w:val="231F20"/>
          <w:sz w:val="18"/>
        </w:rPr>
        <w:t>sáu</w:t>
      </w:r>
      <w:r>
        <w:rPr>
          <w:rFonts w:ascii="Arial" w:hAnsi="Arial"/>
          <w:color w:val="231F20"/>
          <w:spacing w:val="-9"/>
          <w:sz w:val="18"/>
        </w:rPr>
        <w:t> </w:t>
      </w:r>
      <w:r>
        <w:rPr>
          <w:rFonts w:ascii="Arial" w:hAnsi="Arial"/>
          <w:color w:val="231F20"/>
          <w:sz w:val="18"/>
        </w:rPr>
        <w:t>môn,</w:t>
      </w:r>
      <w:r>
        <w:rPr>
          <w:rFonts w:ascii="Arial" w:hAnsi="Arial"/>
          <w:color w:val="231F20"/>
          <w:spacing w:val="-9"/>
          <w:sz w:val="18"/>
        </w:rPr>
        <w:t> </w:t>
      </w:r>
      <w:r>
        <w:rPr>
          <w:rFonts w:ascii="Arial" w:hAnsi="Arial"/>
          <w:color w:val="231F20"/>
          <w:sz w:val="18"/>
        </w:rPr>
        <w:t>có</w:t>
      </w:r>
      <w:r>
        <w:rPr>
          <w:rFonts w:ascii="Arial" w:hAnsi="Arial"/>
          <w:color w:val="231F20"/>
          <w:spacing w:val="-9"/>
          <w:sz w:val="18"/>
        </w:rPr>
        <w:t> </w:t>
      </w:r>
      <w:r>
        <w:rPr>
          <w:rFonts w:ascii="Arial" w:hAnsi="Arial"/>
          <w:color w:val="231F20"/>
          <w:sz w:val="18"/>
        </w:rPr>
        <w:t>thể</w:t>
      </w:r>
      <w:r>
        <w:rPr>
          <w:rFonts w:ascii="Arial" w:hAnsi="Arial"/>
          <w:color w:val="231F20"/>
          <w:spacing w:val="-9"/>
          <w:sz w:val="18"/>
        </w:rPr>
        <w:t> </w:t>
      </w:r>
      <w:r>
        <w:rPr>
          <w:rFonts w:ascii="Arial" w:hAnsi="Arial"/>
          <w:color w:val="231F20"/>
          <w:sz w:val="18"/>
        </w:rPr>
        <w:t>có</w:t>
      </w:r>
      <w:r>
        <w:rPr>
          <w:rFonts w:ascii="Arial" w:hAnsi="Arial"/>
          <w:color w:val="231F20"/>
          <w:spacing w:val="-9"/>
          <w:sz w:val="18"/>
        </w:rPr>
        <w:t> </w:t>
      </w:r>
      <w:r>
        <w:rPr>
          <w:rFonts w:ascii="Arial" w:hAnsi="Arial"/>
          <w:color w:val="231F20"/>
          <w:sz w:val="18"/>
        </w:rPr>
        <w:t>khoảnh</w:t>
      </w:r>
      <w:r>
        <w:rPr>
          <w:rFonts w:ascii="Arial" w:hAnsi="Arial"/>
          <w:color w:val="231F20"/>
          <w:spacing w:val="-9"/>
          <w:sz w:val="18"/>
        </w:rPr>
        <w:t> </w:t>
      </w:r>
      <w:r>
        <w:rPr>
          <w:rFonts w:ascii="Arial" w:hAnsi="Arial"/>
          <w:color w:val="231F20"/>
          <w:sz w:val="18"/>
        </w:rPr>
        <w:t>khắc</w:t>
      </w:r>
      <w:r>
        <w:rPr>
          <w:rFonts w:ascii="Arial" w:hAnsi="Arial"/>
          <w:color w:val="231F20"/>
          <w:spacing w:val="-9"/>
          <w:sz w:val="18"/>
        </w:rPr>
        <w:t> </w:t>
      </w:r>
      <w:r>
        <w:rPr>
          <w:rFonts w:ascii="Arial" w:hAnsi="Arial"/>
          <w:color w:val="231F20"/>
          <w:sz w:val="18"/>
        </w:rPr>
        <w:t>thẩm</w:t>
      </w:r>
      <w:r>
        <w:rPr>
          <w:rFonts w:ascii="Arial" w:hAnsi="Arial"/>
          <w:color w:val="231F20"/>
          <w:spacing w:val="-9"/>
          <w:sz w:val="18"/>
        </w:rPr>
        <w:t> </w:t>
      </w:r>
      <w:r>
        <w:rPr>
          <w:rFonts w:ascii="Arial" w:hAnsi="Arial"/>
          <w:color w:val="231F20"/>
          <w:sz w:val="18"/>
        </w:rPr>
        <w:t>xét</w:t>
      </w:r>
      <w:r>
        <w:rPr>
          <w:rFonts w:ascii="Arial" w:hAnsi="Arial"/>
          <w:color w:val="231F20"/>
          <w:spacing w:val="-9"/>
          <w:sz w:val="18"/>
        </w:rPr>
        <w:t> </w:t>
      </w:r>
      <w:r>
        <w:rPr>
          <w:rFonts w:ascii="Arial" w:hAnsi="Arial"/>
          <w:color w:val="231F20"/>
          <w:sz w:val="18"/>
        </w:rPr>
        <w:t>đặc</w:t>
      </w:r>
      <w:r>
        <w:rPr>
          <w:rFonts w:ascii="Arial" w:hAnsi="Arial"/>
          <w:color w:val="231F20"/>
          <w:spacing w:val="-9"/>
          <w:sz w:val="18"/>
        </w:rPr>
        <w:t> </w:t>
      </w:r>
      <w:r>
        <w:rPr>
          <w:rFonts w:ascii="Arial" w:hAnsi="Arial"/>
          <w:color w:val="231F20"/>
          <w:sz w:val="18"/>
        </w:rPr>
        <w:t>tính</w:t>
      </w:r>
      <w:r>
        <w:rPr>
          <w:rFonts w:ascii="Arial" w:hAnsi="Arial"/>
          <w:color w:val="231F20"/>
          <w:spacing w:val="-9"/>
          <w:sz w:val="18"/>
        </w:rPr>
        <w:t> </w:t>
      </w:r>
      <w:r>
        <w:rPr>
          <w:rFonts w:ascii="Arial" w:hAnsi="Arial"/>
          <w:color w:val="231F20"/>
          <w:sz w:val="18"/>
        </w:rPr>
        <w:t>của</w:t>
      </w:r>
      <w:r>
        <w:rPr>
          <w:rFonts w:ascii="Arial" w:hAnsi="Arial"/>
          <w:color w:val="231F20"/>
          <w:spacing w:val="-9"/>
          <w:sz w:val="18"/>
        </w:rPr>
        <w:t> </w:t>
      </w:r>
      <w:r>
        <w:rPr>
          <w:rFonts w:ascii="Arial" w:hAnsi="Arial"/>
          <w:color w:val="231F20"/>
          <w:sz w:val="18"/>
        </w:rPr>
        <w:t>nó: nó</w:t>
      </w:r>
      <w:r>
        <w:rPr>
          <w:rFonts w:ascii="Arial" w:hAnsi="Arial"/>
          <w:color w:val="231F20"/>
          <w:spacing w:val="-6"/>
          <w:sz w:val="18"/>
        </w:rPr>
        <w:t> </w:t>
      </w:r>
      <w:r>
        <w:rPr>
          <w:rFonts w:ascii="Arial" w:hAnsi="Arial"/>
          <w:color w:val="231F20"/>
          <w:sz w:val="18"/>
        </w:rPr>
        <w:t>có</w:t>
      </w:r>
      <w:r>
        <w:rPr>
          <w:rFonts w:ascii="Arial" w:hAnsi="Arial"/>
          <w:color w:val="231F20"/>
          <w:spacing w:val="-6"/>
          <w:sz w:val="18"/>
        </w:rPr>
        <w:t> </w:t>
      </w:r>
      <w:r>
        <w:rPr>
          <w:rFonts w:ascii="Arial" w:hAnsi="Arial"/>
          <w:color w:val="231F20"/>
          <w:sz w:val="18"/>
        </w:rPr>
        <w:t>thể</w:t>
      </w:r>
      <w:r>
        <w:rPr>
          <w:rFonts w:ascii="Arial" w:hAnsi="Arial"/>
          <w:color w:val="231F20"/>
          <w:spacing w:val="-6"/>
          <w:sz w:val="18"/>
        </w:rPr>
        <w:t> </w:t>
      </w:r>
      <w:r>
        <w:rPr>
          <w:rFonts w:ascii="Arial" w:hAnsi="Arial"/>
          <w:color w:val="231F20"/>
          <w:sz w:val="18"/>
        </w:rPr>
        <w:t>được</w:t>
      </w:r>
      <w:r>
        <w:rPr>
          <w:rFonts w:ascii="Arial" w:hAnsi="Arial"/>
          <w:color w:val="231F20"/>
          <w:spacing w:val="-6"/>
          <w:sz w:val="18"/>
        </w:rPr>
        <w:t> </w:t>
      </w:r>
      <w:r>
        <w:rPr>
          <w:rFonts w:ascii="Arial" w:hAnsi="Arial"/>
          <w:color w:val="231F20"/>
          <w:sz w:val="18"/>
        </w:rPr>
        <w:t>hiểu</w:t>
      </w:r>
      <w:r>
        <w:rPr>
          <w:rFonts w:ascii="Arial" w:hAnsi="Arial"/>
          <w:color w:val="231F20"/>
          <w:spacing w:val="-6"/>
          <w:sz w:val="18"/>
        </w:rPr>
        <w:t> </w:t>
      </w:r>
      <w:r>
        <w:rPr>
          <w:rFonts w:ascii="Arial" w:hAnsi="Arial"/>
          <w:color w:val="231F20"/>
          <w:sz w:val="18"/>
        </w:rPr>
        <w:t>chỉ</w:t>
      </w:r>
      <w:r>
        <w:rPr>
          <w:rFonts w:ascii="Arial" w:hAnsi="Arial"/>
          <w:color w:val="231F20"/>
          <w:spacing w:val="-6"/>
          <w:sz w:val="18"/>
        </w:rPr>
        <w:t> </w:t>
      </w:r>
      <w:r>
        <w:rPr>
          <w:rFonts w:ascii="Arial" w:hAnsi="Arial"/>
          <w:color w:val="231F20"/>
          <w:sz w:val="18"/>
        </w:rPr>
        <w:t>là</w:t>
      </w:r>
      <w:r>
        <w:rPr>
          <w:rFonts w:ascii="Arial" w:hAnsi="Arial"/>
          <w:color w:val="231F20"/>
          <w:spacing w:val="-6"/>
          <w:sz w:val="18"/>
        </w:rPr>
        <w:t> </w:t>
      </w:r>
      <w:r>
        <w:rPr>
          <w:rFonts w:ascii="Arial" w:hAnsi="Arial"/>
          <w:color w:val="231F20"/>
          <w:sz w:val="18"/>
        </w:rPr>
        <w:t>danh</w:t>
      </w:r>
      <w:r>
        <w:rPr>
          <w:rFonts w:ascii="Arial" w:hAnsi="Arial"/>
          <w:color w:val="231F20"/>
          <w:spacing w:val="-6"/>
          <w:sz w:val="18"/>
        </w:rPr>
        <w:t> </w:t>
      </w:r>
      <w:r>
        <w:rPr>
          <w:rFonts w:ascii="Arial" w:hAnsi="Arial"/>
          <w:color w:val="231F20"/>
          <w:sz w:val="18"/>
        </w:rPr>
        <w:t>hay</w:t>
      </w:r>
      <w:r>
        <w:rPr>
          <w:rFonts w:ascii="Arial" w:hAnsi="Arial"/>
          <w:color w:val="231F20"/>
          <w:spacing w:val="-6"/>
          <w:sz w:val="18"/>
        </w:rPr>
        <w:t> </w:t>
      </w:r>
      <w:r>
        <w:rPr>
          <w:rFonts w:ascii="Arial" w:hAnsi="Arial"/>
          <w:color w:val="231F20"/>
          <w:sz w:val="18"/>
        </w:rPr>
        <w:t>là</w:t>
      </w:r>
      <w:r>
        <w:rPr>
          <w:rFonts w:ascii="Arial" w:hAnsi="Arial"/>
          <w:color w:val="231F20"/>
          <w:spacing w:val="-6"/>
          <w:sz w:val="18"/>
        </w:rPr>
        <w:t> </w:t>
      </w:r>
      <w:r>
        <w:rPr>
          <w:rFonts w:ascii="Arial" w:hAnsi="Arial"/>
          <w:color w:val="231F20"/>
          <w:sz w:val="18"/>
        </w:rPr>
        <w:t>sắc,</w:t>
      </w:r>
      <w:r>
        <w:rPr>
          <w:rFonts w:ascii="Arial" w:hAnsi="Arial"/>
          <w:color w:val="231F20"/>
          <w:spacing w:val="-6"/>
          <w:sz w:val="18"/>
        </w:rPr>
        <w:t> </w:t>
      </w:r>
      <w:r>
        <w:rPr>
          <w:rFonts w:ascii="Arial" w:hAnsi="Arial"/>
          <w:color w:val="231F20"/>
          <w:sz w:val="18"/>
        </w:rPr>
        <w:t>không</w:t>
      </w:r>
      <w:r>
        <w:rPr>
          <w:rFonts w:ascii="Arial" w:hAnsi="Arial"/>
          <w:color w:val="231F20"/>
          <w:spacing w:val="-6"/>
          <w:sz w:val="18"/>
        </w:rPr>
        <w:t> </w:t>
      </w:r>
      <w:r>
        <w:rPr>
          <w:rFonts w:ascii="Arial" w:hAnsi="Arial"/>
          <w:color w:val="231F20"/>
          <w:sz w:val="18"/>
        </w:rPr>
        <w:t>phải</w:t>
      </w:r>
      <w:r>
        <w:rPr>
          <w:rFonts w:ascii="Arial" w:hAnsi="Arial"/>
          <w:color w:val="231F20"/>
          <w:spacing w:val="-6"/>
          <w:sz w:val="18"/>
        </w:rPr>
        <w:t> </w:t>
      </w:r>
      <w:r>
        <w:rPr>
          <w:rFonts w:ascii="Arial" w:hAnsi="Arial"/>
          <w:color w:val="231F20"/>
          <w:sz w:val="18"/>
        </w:rPr>
        <w:t>là</w:t>
      </w:r>
      <w:r>
        <w:rPr>
          <w:rFonts w:ascii="Arial" w:hAnsi="Arial"/>
          <w:color w:val="231F20"/>
          <w:spacing w:val="-6"/>
          <w:sz w:val="18"/>
        </w:rPr>
        <w:t> </w:t>
      </w:r>
      <w:r>
        <w:rPr>
          <w:rFonts w:ascii="Arial" w:hAnsi="Arial"/>
          <w:color w:val="231F20"/>
          <w:sz w:val="18"/>
        </w:rPr>
        <w:t>một</w:t>
      </w:r>
      <w:r>
        <w:rPr>
          <w:rFonts w:ascii="Arial" w:hAnsi="Arial"/>
          <w:color w:val="231F20"/>
          <w:spacing w:val="-6"/>
          <w:sz w:val="18"/>
        </w:rPr>
        <w:t> </w:t>
      </w:r>
      <w:r>
        <w:rPr>
          <w:rFonts w:ascii="Arial" w:hAnsi="Arial"/>
          <w:color w:val="231F20"/>
          <w:sz w:val="18"/>
        </w:rPr>
        <w:t>con</w:t>
      </w:r>
      <w:r>
        <w:rPr>
          <w:rFonts w:ascii="Arial" w:hAnsi="Arial"/>
          <w:color w:val="231F20"/>
          <w:spacing w:val="-6"/>
          <w:sz w:val="18"/>
        </w:rPr>
        <w:t> </w:t>
      </w:r>
      <w:r>
        <w:rPr>
          <w:rFonts w:ascii="Arial" w:hAnsi="Arial"/>
          <w:color w:val="231F20"/>
          <w:sz w:val="18"/>
        </w:rPr>
        <w:t>người hay</w:t>
      </w:r>
      <w:r>
        <w:rPr>
          <w:rFonts w:ascii="Arial" w:hAnsi="Arial"/>
          <w:color w:val="231F20"/>
          <w:spacing w:val="-7"/>
          <w:sz w:val="18"/>
        </w:rPr>
        <w:t> </w:t>
      </w:r>
      <w:r>
        <w:rPr>
          <w:rFonts w:ascii="Arial" w:hAnsi="Arial"/>
          <w:color w:val="231F20"/>
          <w:sz w:val="18"/>
        </w:rPr>
        <w:t>một</w:t>
      </w:r>
      <w:r>
        <w:rPr>
          <w:rFonts w:ascii="Arial" w:hAnsi="Arial"/>
          <w:color w:val="231F20"/>
          <w:spacing w:val="-7"/>
          <w:sz w:val="18"/>
        </w:rPr>
        <w:t> </w:t>
      </w:r>
      <w:r>
        <w:rPr>
          <w:rFonts w:ascii="Arial" w:hAnsi="Arial"/>
          <w:color w:val="231F20"/>
          <w:sz w:val="18"/>
        </w:rPr>
        <w:t>vật.</w:t>
      </w:r>
      <w:r>
        <w:rPr>
          <w:rFonts w:ascii="Arial" w:hAnsi="Arial"/>
          <w:color w:val="231F20"/>
          <w:spacing w:val="-7"/>
          <w:sz w:val="18"/>
        </w:rPr>
        <w:t> </w:t>
      </w:r>
      <w:r>
        <w:rPr>
          <w:rFonts w:ascii="Arial" w:hAnsi="Arial"/>
          <w:color w:val="231F20"/>
          <w:sz w:val="18"/>
        </w:rPr>
        <w:t>Đó</w:t>
      </w:r>
      <w:r>
        <w:rPr>
          <w:rFonts w:ascii="Arial" w:hAnsi="Arial"/>
          <w:color w:val="231F20"/>
          <w:spacing w:val="-7"/>
          <w:sz w:val="18"/>
        </w:rPr>
        <w:t> </w:t>
      </w:r>
      <w:r>
        <w:rPr>
          <w:rFonts w:ascii="Arial" w:hAnsi="Arial"/>
          <w:color w:val="231F20"/>
          <w:sz w:val="18"/>
        </w:rPr>
        <w:t>là</w:t>
      </w:r>
      <w:r>
        <w:rPr>
          <w:rFonts w:ascii="Arial" w:hAnsi="Arial"/>
          <w:color w:val="231F20"/>
          <w:spacing w:val="-7"/>
          <w:sz w:val="18"/>
        </w:rPr>
        <w:t> </w:t>
      </w:r>
      <w:r>
        <w:rPr>
          <w:rFonts w:ascii="Arial" w:hAnsi="Arial"/>
          <w:color w:val="231F20"/>
          <w:sz w:val="18"/>
        </w:rPr>
        <w:t>sự</w:t>
      </w:r>
      <w:r>
        <w:rPr>
          <w:rFonts w:ascii="Arial" w:hAnsi="Arial"/>
          <w:color w:val="231F20"/>
          <w:spacing w:val="-7"/>
          <w:sz w:val="18"/>
        </w:rPr>
        <w:t> </w:t>
      </w:r>
      <w:r>
        <w:rPr>
          <w:rFonts w:ascii="Arial" w:hAnsi="Arial"/>
          <w:color w:val="231F20"/>
          <w:sz w:val="18"/>
        </w:rPr>
        <w:t>khởi</w:t>
      </w:r>
      <w:r>
        <w:rPr>
          <w:rFonts w:ascii="Arial" w:hAnsi="Arial"/>
          <w:color w:val="231F20"/>
          <w:spacing w:val="-7"/>
          <w:sz w:val="18"/>
        </w:rPr>
        <w:t> </w:t>
      </w:r>
      <w:r>
        <w:rPr>
          <w:rFonts w:ascii="Arial" w:hAnsi="Arial"/>
          <w:color w:val="231F20"/>
          <w:sz w:val="18"/>
        </w:rPr>
        <w:t>đầu</w:t>
      </w:r>
      <w:r>
        <w:rPr>
          <w:rFonts w:ascii="Arial" w:hAnsi="Arial"/>
          <w:color w:val="231F20"/>
          <w:spacing w:val="-7"/>
          <w:sz w:val="18"/>
        </w:rPr>
        <w:t> </w:t>
      </w:r>
      <w:r>
        <w:rPr>
          <w:rFonts w:ascii="Arial" w:hAnsi="Arial"/>
          <w:color w:val="231F20"/>
          <w:sz w:val="18"/>
        </w:rPr>
        <w:t>của</w:t>
      </w:r>
      <w:r>
        <w:rPr>
          <w:rFonts w:ascii="Arial" w:hAnsi="Arial"/>
          <w:color w:val="231F20"/>
          <w:spacing w:val="-7"/>
          <w:sz w:val="18"/>
        </w:rPr>
        <w:t> </w:t>
      </w:r>
      <w:r>
        <w:rPr>
          <w:rFonts w:ascii="Arial" w:hAnsi="Arial"/>
          <w:color w:val="231F20"/>
          <w:sz w:val="18"/>
        </w:rPr>
        <w:t>hiểu</w:t>
      </w:r>
      <w:r>
        <w:rPr>
          <w:rFonts w:ascii="Arial" w:hAnsi="Arial"/>
          <w:color w:val="231F20"/>
          <w:spacing w:val="-7"/>
          <w:sz w:val="18"/>
        </w:rPr>
        <w:t> </w:t>
      </w:r>
      <w:r>
        <w:rPr>
          <w:rFonts w:ascii="Arial" w:hAnsi="Arial"/>
          <w:color w:val="231F20"/>
          <w:sz w:val="18"/>
        </w:rPr>
        <w:t>biết</w:t>
      </w:r>
      <w:r>
        <w:rPr>
          <w:rFonts w:ascii="Arial" w:hAnsi="Arial"/>
          <w:color w:val="231F20"/>
          <w:spacing w:val="-7"/>
          <w:sz w:val="18"/>
        </w:rPr>
        <w:t> </w:t>
      </w:r>
      <w:r>
        <w:rPr>
          <w:rFonts w:ascii="Arial" w:hAnsi="Arial"/>
          <w:color w:val="231F20"/>
          <w:sz w:val="18"/>
        </w:rPr>
        <w:t>về</w:t>
      </w:r>
      <w:r>
        <w:rPr>
          <w:rFonts w:ascii="Arial" w:hAnsi="Arial"/>
          <w:color w:val="231F20"/>
          <w:spacing w:val="-7"/>
          <w:sz w:val="18"/>
        </w:rPr>
        <w:t> </w:t>
      </w:r>
      <w:r>
        <w:rPr>
          <w:rFonts w:ascii="Arial" w:hAnsi="Arial"/>
          <w:color w:val="231F20"/>
          <w:sz w:val="18"/>
        </w:rPr>
        <w:t>tính</w:t>
      </w:r>
      <w:r>
        <w:rPr>
          <w:rFonts w:ascii="Arial" w:hAnsi="Arial"/>
          <w:color w:val="231F20"/>
          <w:spacing w:val="-7"/>
          <w:sz w:val="18"/>
        </w:rPr>
        <w:t> </w:t>
      </w:r>
      <w:r>
        <w:rPr>
          <w:rFonts w:ascii="Arial" w:hAnsi="Arial"/>
          <w:color w:val="231F20"/>
          <w:sz w:val="18"/>
        </w:rPr>
        <w:t>chất</w:t>
      </w:r>
      <w:r>
        <w:rPr>
          <w:rFonts w:ascii="Arial" w:hAnsi="Arial"/>
          <w:color w:val="231F20"/>
          <w:spacing w:val="-7"/>
          <w:sz w:val="18"/>
        </w:rPr>
        <w:t> </w:t>
      </w:r>
      <w:r>
        <w:rPr>
          <w:rFonts w:ascii="Arial" w:hAnsi="Arial"/>
          <w:color w:val="231F20"/>
          <w:sz w:val="18"/>
        </w:rPr>
        <w:t>vô</w:t>
      </w:r>
      <w:r>
        <w:rPr>
          <w:rFonts w:ascii="Arial" w:hAnsi="Arial"/>
          <w:color w:val="231F20"/>
          <w:spacing w:val="-7"/>
          <w:sz w:val="18"/>
        </w:rPr>
        <w:t> </w:t>
      </w:r>
      <w:r>
        <w:rPr>
          <w:rFonts w:ascii="Arial" w:hAnsi="Arial"/>
          <w:color w:val="231F20"/>
          <w:sz w:val="18"/>
        </w:rPr>
        <w:t>ngã.</w:t>
      </w:r>
      <w:r>
        <w:rPr>
          <w:rFonts w:ascii="Arial" w:hAnsi="Arial"/>
          <w:color w:val="231F20"/>
          <w:spacing w:val="-10"/>
          <w:sz w:val="18"/>
        </w:rPr>
        <w:t> </w:t>
      </w:r>
      <w:r>
        <w:rPr>
          <w:rFonts w:ascii="Arial" w:hAnsi="Arial"/>
          <w:color w:val="231F20"/>
          <w:sz w:val="18"/>
        </w:rPr>
        <w:t>Tại</w:t>
      </w:r>
      <w:r>
        <w:rPr>
          <w:rFonts w:ascii="Arial" w:hAnsi="Arial"/>
          <w:color w:val="231F20"/>
          <w:spacing w:val="-7"/>
          <w:sz w:val="18"/>
        </w:rPr>
        <w:t> </w:t>
      </w:r>
      <w:r>
        <w:rPr>
          <w:rFonts w:ascii="Arial" w:hAnsi="Arial"/>
          <w:color w:val="231F20"/>
          <w:sz w:val="18"/>
        </w:rPr>
        <w:t>thời điểm ấy cũng có chánh niệm không quên thực tại đang xuất hiện.</w:t>
      </w:r>
    </w:p>
    <w:p>
      <w:pPr>
        <w:spacing w:after="0" w:line="249" w:lineRule="auto"/>
        <w:jc w:val="both"/>
        <w:rPr>
          <w:rFonts w:ascii="Arial" w:hAnsi="Arial"/>
          <w:sz w:val="18"/>
        </w:rPr>
        <w:sectPr>
          <w:pgSz w:w="7660" w:h="11630"/>
          <w:pgMar w:header="779" w:footer="0" w:top="1100" w:bottom="280" w:left="850" w:right="850"/>
        </w:sectPr>
      </w:pPr>
    </w:p>
    <w:p>
      <w:pPr>
        <w:pStyle w:val="BodyText"/>
        <w:spacing w:line="249" w:lineRule="auto"/>
      </w:pPr>
      <w:r>
        <w:rPr>
          <w:color w:val="231F20"/>
        </w:rPr>
        <w:t>là. Vì vậy, chánh kiến cần chánh tư duy hỗ trợ </w:t>
      </w:r>
      <w:r>
        <w:rPr>
          <w:color w:val="231F20"/>
        </w:rPr>
        <w:t>để phát triển. Ban đầu, khi trí tuệ còn yếu ớt, sẽ chưa thể hiểu rõ sự khác biệt về đặc tính của danh và sắc. Chẳng hạn, khi âm thanh xuất hiện, cũng có cả cái nghe</w:t>
      </w:r>
      <w:r>
        <w:rPr>
          <w:color w:val="231F20"/>
          <w:spacing w:val="-11"/>
        </w:rPr>
        <w:t> </w:t>
      </w:r>
      <w:r>
        <w:rPr>
          <w:color w:val="231F20"/>
        </w:rPr>
        <w:t>là</w:t>
      </w:r>
      <w:r>
        <w:rPr>
          <w:color w:val="231F20"/>
          <w:spacing w:val="-11"/>
        </w:rPr>
        <w:t> </w:t>
      </w:r>
      <w:r>
        <w:rPr>
          <w:color w:val="231F20"/>
        </w:rPr>
        <w:t>thực</w:t>
      </w:r>
      <w:r>
        <w:rPr>
          <w:color w:val="231F20"/>
          <w:spacing w:val="-11"/>
        </w:rPr>
        <w:t> </w:t>
      </w:r>
      <w:r>
        <w:rPr>
          <w:color w:val="231F20"/>
        </w:rPr>
        <w:t>tại</w:t>
      </w:r>
      <w:r>
        <w:rPr>
          <w:color w:val="231F20"/>
          <w:spacing w:val="-11"/>
        </w:rPr>
        <w:t> </w:t>
      </w:r>
      <w:r>
        <w:rPr>
          <w:color w:val="231F20"/>
        </w:rPr>
        <w:t>kinh</w:t>
      </w:r>
      <w:r>
        <w:rPr>
          <w:color w:val="231F20"/>
          <w:spacing w:val="-11"/>
        </w:rPr>
        <w:t> </w:t>
      </w:r>
      <w:r>
        <w:rPr>
          <w:color w:val="231F20"/>
        </w:rPr>
        <w:t>nghiệm</w:t>
      </w:r>
      <w:r>
        <w:rPr>
          <w:color w:val="231F20"/>
          <w:spacing w:val="-11"/>
        </w:rPr>
        <w:t> </w:t>
      </w:r>
      <w:r>
        <w:rPr>
          <w:color w:val="231F20"/>
        </w:rPr>
        <w:t>âm</w:t>
      </w:r>
      <w:r>
        <w:rPr>
          <w:color w:val="231F20"/>
          <w:spacing w:val="-11"/>
        </w:rPr>
        <w:t> </w:t>
      </w:r>
      <w:r>
        <w:rPr>
          <w:color w:val="231F20"/>
        </w:rPr>
        <w:t>thanh,</w:t>
      </w:r>
      <w:r>
        <w:rPr>
          <w:color w:val="231F20"/>
          <w:spacing w:val="-11"/>
        </w:rPr>
        <w:t> </w:t>
      </w:r>
      <w:r>
        <w:rPr>
          <w:color w:val="231F20"/>
        </w:rPr>
        <w:t>nhưng</w:t>
      </w:r>
      <w:r>
        <w:rPr>
          <w:color w:val="231F20"/>
          <w:spacing w:val="-11"/>
        </w:rPr>
        <w:t> </w:t>
      </w:r>
      <w:r>
        <w:rPr>
          <w:color w:val="231F20"/>
        </w:rPr>
        <w:t>rất</w:t>
      </w:r>
      <w:r>
        <w:rPr>
          <w:color w:val="231F20"/>
          <w:spacing w:val="-11"/>
        </w:rPr>
        <w:t> </w:t>
      </w:r>
      <w:r>
        <w:rPr>
          <w:color w:val="231F20"/>
        </w:rPr>
        <w:t>khó biết sự khác nhau giữa đặc tính của âm thanh và đặc tính của cái nghe, giữa danh pháp và sắc pháp. Chỉ một thực tại có thể là đối tượng của chánh niệm tại một</w:t>
      </w:r>
      <w:r>
        <w:rPr>
          <w:color w:val="231F20"/>
          <w:spacing w:val="-11"/>
        </w:rPr>
        <w:t> </w:t>
      </w:r>
      <w:r>
        <w:rPr>
          <w:color w:val="231F20"/>
        </w:rPr>
        <w:t>thời</w:t>
      </w:r>
      <w:r>
        <w:rPr>
          <w:color w:val="231F20"/>
          <w:spacing w:val="-11"/>
        </w:rPr>
        <w:t> </w:t>
      </w:r>
      <w:r>
        <w:rPr>
          <w:color w:val="231F20"/>
        </w:rPr>
        <w:t>điểm,</w:t>
      </w:r>
      <w:r>
        <w:rPr>
          <w:color w:val="231F20"/>
          <w:spacing w:val="-11"/>
        </w:rPr>
        <w:t> </w:t>
      </w:r>
      <w:r>
        <w:rPr>
          <w:color w:val="231F20"/>
        </w:rPr>
        <w:t>nhưng</w:t>
      </w:r>
      <w:r>
        <w:rPr>
          <w:color w:val="231F20"/>
          <w:spacing w:val="-11"/>
        </w:rPr>
        <w:t> </w:t>
      </w:r>
      <w:r>
        <w:rPr>
          <w:color w:val="231F20"/>
        </w:rPr>
        <w:t>khi</w:t>
      </w:r>
      <w:r>
        <w:rPr>
          <w:color w:val="231F20"/>
          <w:spacing w:val="-11"/>
        </w:rPr>
        <w:t> </w:t>
      </w:r>
      <w:r>
        <w:rPr>
          <w:color w:val="231F20"/>
        </w:rPr>
        <w:t>chúng</w:t>
      </w:r>
      <w:r>
        <w:rPr>
          <w:color w:val="231F20"/>
          <w:spacing w:val="-11"/>
        </w:rPr>
        <w:t> </w:t>
      </w:r>
      <w:r>
        <w:rPr>
          <w:color w:val="231F20"/>
        </w:rPr>
        <w:t>dường</w:t>
      </w:r>
      <w:r>
        <w:rPr>
          <w:color w:val="231F20"/>
          <w:spacing w:val="-11"/>
        </w:rPr>
        <w:t> </w:t>
      </w:r>
      <w:r>
        <w:rPr>
          <w:color w:val="231F20"/>
        </w:rPr>
        <w:t>như</w:t>
      </w:r>
      <w:r>
        <w:rPr>
          <w:color w:val="231F20"/>
          <w:spacing w:val="-11"/>
        </w:rPr>
        <w:t> </w:t>
      </w:r>
      <w:r>
        <w:rPr>
          <w:color w:val="231F20"/>
        </w:rPr>
        <w:t>xuất</w:t>
      </w:r>
      <w:r>
        <w:rPr>
          <w:color w:val="231F20"/>
          <w:spacing w:val="-11"/>
        </w:rPr>
        <w:t> </w:t>
      </w:r>
      <w:r>
        <w:rPr>
          <w:color w:val="231F20"/>
        </w:rPr>
        <w:t>hiện cùng</w:t>
      </w:r>
      <w:r>
        <w:rPr>
          <w:color w:val="231F20"/>
          <w:spacing w:val="-17"/>
        </w:rPr>
        <w:t> </w:t>
      </w:r>
      <w:r>
        <w:rPr>
          <w:color w:val="231F20"/>
        </w:rPr>
        <w:t>nhau,</w:t>
      </w:r>
      <w:r>
        <w:rPr>
          <w:color w:val="231F20"/>
          <w:spacing w:val="-15"/>
        </w:rPr>
        <w:t> </w:t>
      </w:r>
      <w:r>
        <w:rPr>
          <w:color w:val="231F20"/>
        </w:rPr>
        <w:t>chứng</w:t>
      </w:r>
      <w:r>
        <w:rPr>
          <w:color w:val="231F20"/>
          <w:spacing w:val="-15"/>
        </w:rPr>
        <w:t> </w:t>
      </w:r>
      <w:r>
        <w:rPr>
          <w:color w:val="231F20"/>
        </w:rPr>
        <w:t>tỏ</w:t>
      </w:r>
      <w:r>
        <w:rPr>
          <w:color w:val="231F20"/>
          <w:spacing w:val="-15"/>
        </w:rPr>
        <w:t> </w:t>
      </w:r>
      <w:r>
        <w:rPr>
          <w:color w:val="231F20"/>
        </w:rPr>
        <w:t>không</w:t>
      </w:r>
      <w:r>
        <w:rPr>
          <w:color w:val="231F20"/>
          <w:spacing w:val="-15"/>
        </w:rPr>
        <w:t> </w:t>
      </w:r>
      <w:r>
        <w:rPr>
          <w:color w:val="231F20"/>
        </w:rPr>
        <w:t>có</w:t>
      </w:r>
      <w:r>
        <w:rPr>
          <w:color w:val="231F20"/>
          <w:spacing w:val="-15"/>
        </w:rPr>
        <w:t> </w:t>
      </w:r>
      <w:r>
        <w:rPr>
          <w:color w:val="231F20"/>
        </w:rPr>
        <w:t>chánh</w:t>
      </w:r>
      <w:r>
        <w:rPr>
          <w:color w:val="231F20"/>
          <w:spacing w:val="-15"/>
        </w:rPr>
        <w:t> </w:t>
      </w:r>
      <w:r>
        <w:rPr>
          <w:color w:val="231F20"/>
        </w:rPr>
        <w:t>niệm.</w:t>
      </w:r>
      <w:r>
        <w:rPr>
          <w:color w:val="231F20"/>
          <w:spacing w:val="-17"/>
        </w:rPr>
        <w:t> </w:t>
      </w:r>
      <w:r>
        <w:rPr>
          <w:color w:val="231F20"/>
        </w:rPr>
        <w:t>Trí</w:t>
      </w:r>
      <w:r>
        <w:rPr>
          <w:color w:val="231F20"/>
          <w:spacing w:val="-15"/>
        </w:rPr>
        <w:t> </w:t>
      </w:r>
      <w:r>
        <w:rPr>
          <w:color w:val="231F20"/>
        </w:rPr>
        <w:t>tuệ</w:t>
      </w:r>
      <w:r>
        <w:rPr>
          <w:color w:val="231F20"/>
          <w:spacing w:val="-15"/>
        </w:rPr>
        <w:t> </w:t>
      </w:r>
      <w:r>
        <w:rPr>
          <w:color w:val="231F20"/>
        </w:rPr>
        <w:t>chỉ có thể phát triển khi có chánh niệm về một thực tại tại một thời điểm.</w:t>
      </w:r>
      <w:r>
        <w:rPr>
          <w:color w:val="231F20"/>
          <w:spacing w:val="-1"/>
        </w:rPr>
        <w:t> </w:t>
      </w:r>
      <w:r>
        <w:rPr>
          <w:color w:val="231F20"/>
        </w:rPr>
        <w:t>Tại khoảnh khắc ấy, chánh tư duy (sammāsaṅkappa)</w:t>
      </w:r>
      <w:r>
        <w:rPr>
          <w:color w:val="231F20"/>
          <w:spacing w:val="-15"/>
        </w:rPr>
        <w:t> </w:t>
      </w:r>
      <w:r>
        <w:rPr>
          <w:color w:val="231F20"/>
        </w:rPr>
        <w:t>thực</w:t>
      </w:r>
      <w:r>
        <w:rPr>
          <w:color w:val="231F20"/>
          <w:spacing w:val="-15"/>
        </w:rPr>
        <w:t> </w:t>
      </w:r>
      <w:r>
        <w:rPr>
          <w:color w:val="231F20"/>
        </w:rPr>
        <w:t>hiện</w:t>
      </w:r>
      <w:r>
        <w:rPr>
          <w:color w:val="231F20"/>
          <w:spacing w:val="-15"/>
        </w:rPr>
        <w:t> </w:t>
      </w:r>
      <w:r>
        <w:rPr>
          <w:color w:val="231F20"/>
        </w:rPr>
        <w:t>chức</w:t>
      </w:r>
      <w:r>
        <w:rPr>
          <w:color w:val="231F20"/>
          <w:spacing w:val="-15"/>
        </w:rPr>
        <w:t> </w:t>
      </w:r>
      <w:r>
        <w:rPr>
          <w:color w:val="231F20"/>
        </w:rPr>
        <w:t>năng</w:t>
      </w:r>
      <w:r>
        <w:rPr>
          <w:color w:val="231F20"/>
          <w:spacing w:val="-15"/>
        </w:rPr>
        <w:t> </w:t>
      </w:r>
      <w:r>
        <w:rPr>
          <w:color w:val="231F20"/>
        </w:rPr>
        <w:t>của</w:t>
      </w:r>
      <w:r>
        <w:rPr>
          <w:color w:val="231F20"/>
          <w:spacing w:val="-15"/>
        </w:rPr>
        <w:t> </w:t>
      </w:r>
      <w:r>
        <w:rPr>
          <w:color w:val="231F20"/>
        </w:rPr>
        <w:t>nó</w:t>
      </w:r>
      <w:r>
        <w:rPr>
          <w:color w:val="231F20"/>
          <w:spacing w:val="-15"/>
        </w:rPr>
        <w:t> </w:t>
      </w:r>
      <w:r>
        <w:rPr>
          <w:color w:val="231F20"/>
        </w:rPr>
        <w:t>là</w:t>
      </w:r>
      <w:r>
        <w:rPr>
          <w:color w:val="231F20"/>
          <w:spacing w:val="-15"/>
        </w:rPr>
        <w:t> </w:t>
      </w:r>
      <w:r>
        <w:rPr>
          <w:color w:val="231F20"/>
        </w:rPr>
        <w:t>“áp” vào đối tượng của chánh niệm.</w:t>
      </w:r>
    </w:p>
    <w:p>
      <w:pPr>
        <w:pStyle w:val="BodyText"/>
        <w:spacing w:line="249" w:lineRule="auto" w:before="129"/>
        <w:ind w:firstLine="396"/>
      </w:pPr>
      <w:r>
        <w:rPr>
          <w:color w:val="231F20"/>
        </w:rPr>
        <w:t>Khi</w:t>
      </w:r>
      <w:r>
        <w:rPr>
          <w:color w:val="231F20"/>
          <w:spacing w:val="-2"/>
        </w:rPr>
        <w:t> </w:t>
      </w:r>
      <w:r>
        <w:rPr>
          <w:color w:val="231F20"/>
        </w:rPr>
        <w:t>có</w:t>
      </w:r>
      <w:r>
        <w:rPr>
          <w:color w:val="231F20"/>
          <w:spacing w:val="-2"/>
        </w:rPr>
        <w:t> </w:t>
      </w:r>
      <w:r>
        <w:rPr>
          <w:color w:val="231F20"/>
        </w:rPr>
        <w:t>chánh</w:t>
      </w:r>
      <w:r>
        <w:rPr>
          <w:color w:val="231F20"/>
          <w:spacing w:val="-2"/>
        </w:rPr>
        <w:t> </w:t>
      </w:r>
      <w:r>
        <w:rPr>
          <w:color w:val="231F20"/>
        </w:rPr>
        <w:t>tư</w:t>
      </w:r>
      <w:r>
        <w:rPr>
          <w:color w:val="231F20"/>
          <w:spacing w:val="-2"/>
        </w:rPr>
        <w:t> </w:t>
      </w:r>
      <w:r>
        <w:rPr>
          <w:color w:val="231F20"/>
        </w:rPr>
        <w:t>duy</w:t>
      </w:r>
      <w:r>
        <w:rPr>
          <w:color w:val="231F20"/>
          <w:spacing w:val="-2"/>
        </w:rPr>
        <w:t> </w:t>
      </w:r>
      <w:r>
        <w:rPr>
          <w:color w:val="231F20"/>
        </w:rPr>
        <w:t>(sammāsaṅkappa)</w:t>
      </w:r>
      <w:r>
        <w:rPr>
          <w:color w:val="231F20"/>
          <w:spacing w:val="-2"/>
        </w:rPr>
        <w:t> </w:t>
      </w:r>
      <w:r>
        <w:rPr>
          <w:color w:val="231F20"/>
        </w:rPr>
        <w:t>thì</w:t>
      </w:r>
      <w:r>
        <w:rPr>
          <w:color w:val="231F20"/>
          <w:spacing w:val="-2"/>
        </w:rPr>
        <w:t> </w:t>
      </w:r>
      <w:r>
        <w:rPr>
          <w:color w:val="231F20"/>
        </w:rPr>
        <w:t>không có tầm bất thiện; không có “dục tầm”, “sân tầm” và “hại tầm”. Khi Bát chánh đạo được phát triển, Tứ thánh đế sẽ được liễu ngộ và “tầm ác” sẽ dần bị tận diệt. Chúng ta đọc trong “</w:t>
      </w:r>
      <w:r>
        <w:rPr>
          <w:i/>
          <w:color w:val="231F20"/>
        </w:rPr>
        <w:t>Tương Ưng Bộ Kinh</w:t>
      </w:r>
      <w:r>
        <w:rPr>
          <w:color w:val="231F20"/>
        </w:rPr>
        <w:t>” (V. Thiên đại phẩm, Chương XII. Tương ưng sự thật, I.Phẩm</w:t>
      </w:r>
      <w:r>
        <w:rPr>
          <w:color w:val="231F20"/>
          <w:spacing w:val="-3"/>
        </w:rPr>
        <w:t> </w:t>
      </w:r>
      <w:r>
        <w:rPr>
          <w:color w:val="231F20"/>
        </w:rPr>
        <w:t>Định,</w:t>
      </w:r>
      <w:r>
        <w:rPr>
          <w:color w:val="231F20"/>
          <w:spacing w:val="-3"/>
        </w:rPr>
        <w:t> </w:t>
      </w:r>
      <w:r>
        <w:rPr>
          <w:color w:val="231F20"/>
        </w:rPr>
        <w:t>7.</w:t>
      </w:r>
      <w:r>
        <w:rPr>
          <w:i/>
          <w:color w:val="231F20"/>
        </w:rPr>
        <w:t>Các</w:t>
      </w:r>
      <w:r>
        <w:rPr>
          <w:i/>
          <w:color w:val="231F20"/>
          <w:spacing w:val="-3"/>
        </w:rPr>
        <w:t> </w:t>
      </w:r>
      <w:r>
        <w:rPr>
          <w:i/>
          <w:color w:val="231F20"/>
        </w:rPr>
        <w:t>Tầm</w:t>
      </w:r>
      <w:r>
        <w:rPr>
          <w:color w:val="231F20"/>
        </w:rPr>
        <w:t>)</w:t>
      </w:r>
      <w:r>
        <w:rPr>
          <w:color w:val="231F20"/>
          <w:spacing w:val="-3"/>
        </w:rPr>
        <w:t> </w:t>
      </w:r>
      <w:r>
        <w:rPr>
          <w:color w:val="231F20"/>
        </w:rPr>
        <w:t>rằng</w:t>
      </w:r>
      <w:r>
        <w:rPr>
          <w:color w:val="231F20"/>
          <w:spacing w:val="-3"/>
        </w:rPr>
        <w:t> </w:t>
      </w:r>
      <w:r>
        <w:rPr>
          <w:color w:val="231F20"/>
        </w:rPr>
        <w:t>Đức</w:t>
      </w:r>
      <w:r>
        <w:rPr>
          <w:color w:val="231F20"/>
          <w:spacing w:val="-3"/>
        </w:rPr>
        <w:t> </w:t>
      </w:r>
      <w:r>
        <w:rPr>
          <w:color w:val="231F20"/>
        </w:rPr>
        <w:t>Phật,</w:t>
      </w:r>
      <w:r>
        <w:rPr>
          <w:color w:val="231F20"/>
          <w:spacing w:val="-3"/>
        </w:rPr>
        <w:t> </w:t>
      </w:r>
      <w:r>
        <w:rPr>
          <w:color w:val="231F20"/>
        </w:rPr>
        <w:t>khi</w:t>
      </w:r>
      <w:r>
        <w:rPr>
          <w:color w:val="231F20"/>
          <w:spacing w:val="-3"/>
        </w:rPr>
        <w:t> </w:t>
      </w:r>
      <w:r>
        <w:rPr>
          <w:color w:val="231F20"/>
        </w:rPr>
        <w:t>ngự</w:t>
      </w:r>
      <w:r>
        <w:rPr>
          <w:color w:val="231F20"/>
          <w:spacing w:val="-3"/>
        </w:rPr>
        <w:t> </w:t>
      </w:r>
      <w:r>
        <w:rPr>
          <w:color w:val="231F20"/>
        </w:rPr>
        <w:t>tại Sāvatthī, đã nói với các tỳ kheo rằng:</w:t>
      </w:r>
    </w:p>
    <w:p>
      <w:pPr>
        <w:spacing w:line="249" w:lineRule="auto" w:before="122"/>
        <w:ind w:left="850" w:right="104" w:firstLine="0"/>
        <w:jc w:val="both"/>
        <w:rPr>
          <w:i/>
          <w:sz w:val="27"/>
        </w:rPr>
      </w:pPr>
      <w:r>
        <w:rPr>
          <w:i/>
          <w:color w:val="231F20"/>
          <w:sz w:val="27"/>
        </w:rPr>
        <w:t>Này</w:t>
      </w:r>
      <w:r>
        <w:rPr>
          <w:i/>
          <w:color w:val="231F20"/>
          <w:spacing w:val="40"/>
          <w:sz w:val="27"/>
        </w:rPr>
        <w:t> </w:t>
      </w:r>
      <w:r>
        <w:rPr>
          <w:i/>
          <w:color w:val="231F20"/>
          <w:sz w:val="27"/>
        </w:rPr>
        <w:t>các</w:t>
      </w:r>
      <w:r>
        <w:rPr>
          <w:i/>
          <w:color w:val="231F20"/>
          <w:spacing w:val="40"/>
          <w:sz w:val="27"/>
        </w:rPr>
        <w:t> </w:t>
      </w:r>
      <w:r>
        <w:rPr>
          <w:i/>
          <w:color w:val="231F20"/>
          <w:sz w:val="27"/>
        </w:rPr>
        <w:t>Tỳ-kheo,</w:t>
      </w:r>
      <w:r>
        <w:rPr>
          <w:i/>
          <w:color w:val="231F20"/>
          <w:spacing w:val="40"/>
          <w:sz w:val="27"/>
        </w:rPr>
        <w:t> </w:t>
      </w:r>
      <w:r>
        <w:rPr>
          <w:i/>
          <w:color w:val="231F20"/>
          <w:sz w:val="27"/>
        </w:rPr>
        <w:t>chớ</w:t>
      </w:r>
      <w:r>
        <w:rPr>
          <w:i/>
          <w:color w:val="231F20"/>
          <w:spacing w:val="40"/>
          <w:sz w:val="27"/>
        </w:rPr>
        <w:t> </w:t>
      </w:r>
      <w:r>
        <w:rPr>
          <w:i/>
          <w:color w:val="231F20"/>
          <w:sz w:val="27"/>
        </w:rPr>
        <w:t>có</w:t>
      </w:r>
      <w:r>
        <w:rPr>
          <w:i/>
          <w:color w:val="231F20"/>
          <w:spacing w:val="40"/>
          <w:sz w:val="27"/>
        </w:rPr>
        <w:t> </w:t>
      </w:r>
      <w:r>
        <w:rPr>
          <w:i/>
          <w:color w:val="231F20"/>
          <w:sz w:val="27"/>
        </w:rPr>
        <w:t>suy</w:t>
      </w:r>
      <w:r>
        <w:rPr>
          <w:i/>
          <w:color w:val="231F20"/>
          <w:spacing w:val="40"/>
          <w:sz w:val="27"/>
        </w:rPr>
        <w:t> </w:t>
      </w:r>
      <w:r>
        <w:rPr>
          <w:i/>
          <w:color w:val="231F20"/>
          <w:sz w:val="27"/>
        </w:rPr>
        <w:t>tầm</w:t>
      </w:r>
      <w:r>
        <w:rPr>
          <w:i/>
          <w:color w:val="231F20"/>
          <w:spacing w:val="40"/>
          <w:sz w:val="27"/>
        </w:rPr>
        <w:t> </w:t>
      </w:r>
      <w:r>
        <w:rPr>
          <w:i/>
          <w:color w:val="231F20"/>
          <w:sz w:val="27"/>
        </w:rPr>
        <w:t>các</w:t>
      </w:r>
      <w:r>
        <w:rPr>
          <w:i/>
          <w:color w:val="231F20"/>
          <w:spacing w:val="40"/>
          <w:sz w:val="27"/>
        </w:rPr>
        <w:t> </w:t>
      </w:r>
      <w:r>
        <w:rPr>
          <w:i/>
          <w:color w:val="231F20"/>
          <w:sz w:val="27"/>
        </w:rPr>
        <w:t>tầm</w:t>
      </w:r>
      <w:r>
        <w:rPr>
          <w:i/>
          <w:color w:val="231F20"/>
          <w:sz w:val="27"/>
        </w:rPr>
        <w:t> ác,</w:t>
      </w:r>
      <w:r>
        <w:rPr>
          <w:i/>
          <w:color w:val="231F20"/>
          <w:spacing w:val="40"/>
          <w:sz w:val="27"/>
        </w:rPr>
        <w:t> </w:t>
      </w:r>
      <w:r>
        <w:rPr>
          <w:i/>
          <w:color w:val="231F20"/>
          <w:sz w:val="27"/>
        </w:rPr>
        <w:t>bất</w:t>
      </w:r>
      <w:r>
        <w:rPr>
          <w:i/>
          <w:color w:val="231F20"/>
          <w:spacing w:val="40"/>
          <w:sz w:val="27"/>
        </w:rPr>
        <w:t> </w:t>
      </w:r>
      <w:r>
        <w:rPr>
          <w:i/>
          <w:color w:val="231F20"/>
          <w:sz w:val="27"/>
        </w:rPr>
        <w:t>thiện,</w:t>
      </w:r>
      <w:r>
        <w:rPr>
          <w:i/>
          <w:color w:val="231F20"/>
          <w:spacing w:val="40"/>
          <w:sz w:val="27"/>
        </w:rPr>
        <w:t> </w:t>
      </w:r>
      <w:r>
        <w:rPr>
          <w:i/>
          <w:color w:val="231F20"/>
          <w:sz w:val="27"/>
        </w:rPr>
        <w:t>như</w:t>
      </w:r>
      <w:r>
        <w:rPr>
          <w:i/>
          <w:color w:val="231F20"/>
          <w:spacing w:val="40"/>
          <w:sz w:val="27"/>
        </w:rPr>
        <w:t> </w:t>
      </w:r>
      <w:r>
        <w:rPr>
          <w:i/>
          <w:color w:val="231F20"/>
          <w:sz w:val="27"/>
        </w:rPr>
        <w:t>dục</w:t>
      </w:r>
      <w:r>
        <w:rPr>
          <w:i/>
          <w:color w:val="231F20"/>
          <w:spacing w:val="40"/>
          <w:sz w:val="27"/>
        </w:rPr>
        <w:t> </w:t>
      </w:r>
      <w:r>
        <w:rPr>
          <w:i/>
          <w:color w:val="231F20"/>
          <w:sz w:val="27"/>
        </w:rPr>
        <w:t>tầm,</w:t>
      </w:r>
      <w:r>
        <w:rPr>
          <w:i/>
          <w:color w:val="231F20"/>
          <w:spacing w:val="40"/>
          <w:sz w:val="27"/>
        </w:rPr>
        <w:t> </w:t>
      </w:r>
      <w:r>
        <w:rPr>
          <w:i/>
          <w:color w:val="231F20"/>
          <w:sz w:val="27"/>
        </w:rPr>
        <w:t>sân</w:t>
      </w:r>
      <w:r>
        <w:rPr>
          <w:i/>
          <w:color w:val="231F20"/>
          <w:spacing w:val="40"/>
          <w:sz w:val="27"/>
        </w:rPr>
        <w:t> </w:t>
      </w:r>
      <w:r>
        <w:rPr>
          <w:i/>
          <w:color w:val="231F20"/>
          <w:sz w:val="27"/>
        </w:rPr>
        <w:t>tầm,</w:t>
      </w:r>
      <w:r>
        <w:rPr>
          <w:i/>
          <w:color w:val="231F20"/>
          <w:spacing w:val="40"/>
          <w:sz w:val="27"/>
        </w:rPr>
        <w:t> </w:t>
      </w:r>
      <w:r>
        <w:rPr>
          <w:i/>
          <w:color w:val="231F20"/>
          <w:sz w:val="27"/>
        </w:rPr>
        <w:t>hại tầm. Vì sao?</w:t>
      </w:r>
    </w:p>
    <w:p>
      <w:pPr>
        <w:spacing w:line="249" w:lineRule="auto" w:before="60"/>
        <w:ind w:left="850" w:right="111" w:firstLine="0"/>
        <w:jc w:val="both"/>
        <w:rPr>
          <w:i/>
          <w:sz w:val="27"/>
        </w:rPr>
      </w:pPr>
      <w:r>
        <w:rPr>
          <w:i/>
          <w:color w:val="231F20"/>
          <w:sz w:val="27"/>
        </w:rPr>
        <w:t>Các tầm ấy, này các Tỳ-kheo, không liên hệ</w:t>
      </w:r>
      <w:r>
        <w:rPr>
          <w:i/>
          <w:color w:val="231F20"/>
          <w:sz w:val="27"/>
        </w:rPr>
        <w:t> đến mục đích, chúng không phải căn bản </w:t>
      </w:r>
      <w:r>
        <w:rPr>
          <w:i/>
          <w:color w:val="231F20"/>
          <w:sz w:val="27"/>
        </w:rPr>
        <w:t>cho Phạm</w:t>
      </w:r>
      <w:r>
        <w:rPr>
          <w:i/>
          <w:color w:val="231F20"/>
          <w:spacing w:val="22"/>
          <w:sz w:val="27"/>
        </w:rPr>
        <w:t> </w:t>
      </w:r>
      <w:r>
        <w:rPr>
          <w:i/>
          <w:color w:val="231F20"/>
          <w:sz w:val="27"/>
        </w:rPr>
        <w:t>hạnh,</w:t>
      </w:r>
      <w:r>
        <w:rPr>
          <w:i/>
          <w:color w:val="231F20"/>
          <w:spacing w:val="23"/>
          <w:sz w:val="27"/>
        </w:rPr>
        <w:t> </w:t>
      </w:r>
      <w:r>
        <w:rPr>
          <w:i/>
          <w:color w:val="231F20"/>
          <w:sz w:val="27"/>
        </w:rPr>
        <w:t>chúng</w:t>
      </w:r>
      <w:r>
        <w:rPr>
          <w:i/>
          <w:color w:val="231F20"/>
          <w:spacing w:val="22"/>
          <w:sz w:val="27"/>
        </w:rPr>
        <w:t> </w:t>
      </w:r>
      <w:r>
        <w:rPr>
          <w:i/>
          <w:color w:val="231F20"/>
          <w:sz w:val="27"/>
        </w:rPr>
        <w:t>không</w:t>
      </w:r>
      <w:r>
        <w:rPr>
          <w:i/>
          <w:color w:val="231F20"/>
          <w:spacing w:val="23"/>
          <w:sz w:val="27"/>
        </w:rPr>
        <w:t> </w:t>
      </w:r>
      <w:r>
        <w:rPr>
          <w:i/>
          <w:color w:val="231F20"/>
          <w:sz w:val="27"/>
        </w:rPr>
        <w:t>đưa</w:t>
      </w:r>
      <w:r>
        <w:rPr>
          <w:i/>
          <w:color w:val="231F20"/>
          <w:spacing w:val="23"/>
          <w:sz w:val="27"/>
        </w:rPr>
        <w:t> </w:t>
      </w:r>
      <w:r>
        <w:rPr>
          <w:i/>
          <w:color w:val="231F20"/>
          <w:sz w:val="27"/>
        </w:rPr>
        <w:t>đến</w:t>
      </w:r>
      <w:r>
        <w:rPr>
          <w:i/>
          <w:color w:val="231F20"/>
          <w:spacing w:val="23"/>
          <w:sz w:val="27"/>
        </w:rPr>
        <w:t> </w:t>
      </w:r>
      <w:r>
        <w:rPr>
          <w:i/>
          <w:color w:val="231F20"/>
          <w:sz w:val="27"/>
        </w:rPr>
        <w:t>yếm</w:t>
      </w:r>
      <w:r>
        <w:rPr>
          <w:i/>
          <w:color w:val="231F20"/>
          <w:spacing w:val="22"/>
          <w:sz w:val="27"/>
        </w:rPr>
        <w:t> </w:t>
      </w:r>
      <w:r>
        <w:rPr>
          <w:i/>
          <w:color w:val="231F20"/>
          <w:sz w:val="27"/>
        </w:rPr>
        <w:t>ly,</w:t>
      </w:r>
      <w:r>
        <w:rPr>
          <w:i/>
          <w:color w:val="231F20"/>
          <w:spacing w:val="23"/>
          <w:sz w:val="27"/>
        </w:rPr>
        <w:t> </w:t>
      </w:r>
      <w:r>
        <w:rPr>
          <w:i/>
          <w:color w:val="231F20"/>
          <w:spacing w:val="-5"/>
          <w:sz w:val="27"/>
        </w:rPr>
        <w:t>ly</w:t>
      </w:r>
    </w:p>
    <w:p>
      <w:pPr>
        <w:spacing w:after="0" w:line="249" w:lineRule="auto"/>
        <w:jc w:val="both"/>
        <w:rPr>
          <w:i/>
          <w:sz w:val="27"/>
        </w:rPr>
        <w:sectPr>
          <w:pgSz w:w="7660" w:h="11630"/>
          <w:pgMar w:header="779" w:footer="0" w:top="1100" w:bottom="280" w:left="850" w:right="850"/>
        </w:sectPr>
      </w:pPr>
    </w:p>
    <w:p>
      <w:pPr>
        <w:spacing w:line="254" w:lineRule="auto" w:before="241"/>
        <w:ind w:left="850" w:right="112" w:firstLine="0"/>
        <w:jc w:val="both"/>
        <w:rPr>
          <w:i/>
          <w:sz w:val="27"/>
        </w:rPr>
      </w:pPr>
      <w:r>
        <w:rPr>
          <w:i/>
          <w:color w:val="231F20"/>
          <w:sz w:val="27"/>
        </w:rPr>
        <w:t>tham, đoạn diệt, an tịnh, thắng trí, giác </w:t>
      </w:r>
      <w:r>
        <w:rPr>
          <w:i/>
          <w:color w:val="231F20"/>
          <w:sz w:val="27"/>
        </w:rPr>
        <w:t>ngộ,</w:t>
      </w:r>
      <w:r>
        <w:rPr>
          <w:i/>
          <w:color w:val="231F20"/>
          <w:sz w:val="27"/>
        </w:rPr>
        <w:t> </w:t>
      </w:r>
      <w:r>
        <w:rPr>
          <w:i/>
          <w:color w:val="231F20"/>
          <w:spacing w:val="-2"/>
          <w:sz w:val="27"/>
        </w:rPr>
        <w:t>Niết-bàn.</w:t>
      </w:r>
    </w:p>
    <w:p>
      <w:pPr>
        <w:spacing w:line="254" w:lineRule="auto" w:before="57"/>
        <w:ind w:left="850" w:right="111" w:firstLine="0"/>
        <w:jc w:val="both"/>
        <w:rPr>
          <w:i/>
          <w:sz w:val="27"/>
        </w:rPr>
      </w:pPr>
      <w:r>
        <w:rPr>
          <w:i/>
          <w:color w:val="231F20"/>
          <w:sz w:val="27"/>
        </w:rPr>
        <w:t>Khi các Ông suy tầm, này các Tỳ-kheo, </w:t>
      </w:r>
      <w:r>
        <w:rPr>
          <w:i/>
          <w:color w:val="231F20"/>
          <w:sz w:val="27"/>
        </w:rPr>
        <w:t>các</w:t>
      </w:r>
      <w:r>
        <w:rPr>
          <w:i/>
          <w:color w:val="231F20"/>
          <w:sz w:val="27"/>
        </w:rPr>
        <w:t> Ông</w:t>
      </w:r>
      <w:r>
        <w:rPr>
          <w:i/>
          <w:color w:val="231F20"/>
          <w:spacing w:val="-17"/>
          <w:sz w:val="27"/>
        </w:rPr>
        <w:t> </w:t>
      </w:r>
      <w:r>
        <w:rPr>
          <w:i/>
          <w:color w:val="231F20"/>
          <w:sz w:val="27"/>
        </w:rPr>
        <w:t>hãy</w:t>
      </w:r>
      <w:r>
        <w:rPr>
          <w:i/>
          <w:color w:val="231F20"/>
          <w:spacing w:val="-17"/>
          <w:sz w:val="27"/>
        </w:rPr>
        <w:t> </w:t>
      </w:r>
      <w:r>
        <w:rPr>
          <w:i/>
          <w:color w:val="231F20"/>
          <w:sz w:val="27"/>
        </w:rPr>
        <w:t>suy</w:t>
      </w:r>
      <w:r>
        <w:rPr>
          <w:i/>
          <w:color w:val="231F20"/>
          <w:spacing w:val="-17"/>
          <w:sz w:val="27"/>
        </w:rPr>
        <w:t> </w:t>
      </w:r>
      <w:r>
        <w:rPr>
          <w:i/>
          <w:color w:val="231F20"/>
          <w:sz w:val="27"/>
        </w:rPr>
        <w:t>tầm:</w:t>
      </w:r>
      <w:r>
        <w:rPr>
          <w:i/>
          <w:color w:val="231F20"/>
          <w:spacing w:val="-17"/>
          <w:sz w:val="27"/>
        </w:rPr>
        <w:t> </w:t>
      </w:r>
      <w:r>
        <w:rPr>
          <w:i/>
          <w:color w:val="231F20"/>
          <w:sz w:val="27"/>
        </w:rPr>
        <w:t>“Ðây</w:t>
      </w:r>
      <w:r>
        <w:rPr>
          <w:i/>
          <w:color w:val="231F20"/>
          <w:spacing w:val="-17"/>
          <w:sz w:val="27"/>
        </w:rPr>
        <w:t> </w:t>
      </w:r>
      <w:r>
        <w:rPr>
          <w:i/>
          <w:color w:val="231F20"/>
          <w:sz w:val="27"/>
        </w:rPr>
        <w:t>là</w:t>
      </w:r>
      <w:r>
        <w:rPr>
          <w:i/>
          <w:color w:val="231F20"/>
          <w:spacing w:val="-17"/>
          <w:sz w:val="27"/>
        </w:rPr>
        <w:t> </w:t>
      </w:r>
      <w:r>
        <w:rPr>
          <w:i/>
          <w:color w:val="231F20"/>
          <w:sz w:val="27"/>
        </w:rPr>
        <w:t>khổ”...</w:t>
      </w:r>
      <w:r>
        <w:rPr>
          <w:i/>
          <w:color w:val="231F20"/>
          <w:spacing w:val="-17"/>
          <w:sz w:val="27"/>
        </w:rPr>
        <w:t> </w:t>
      </w:r>
      <w:r>
        <w:rPr>
          <w:i/>
          <w:color w:val="231F20"/>
          <w:sz w:val="27"/>
        </w:rPr>
        <w:t>hãy</w:t>
      </w:r>
      <w:r>
        <w:rPr>
          <w:i/>
          <w:color w:val="231F20"/>
          <w:spacing w:val="-16"/>
          <w:sz w:val="27"/>
        </w:rPr>
        <w:t> </w:t>
      </w:r>
      <w:r>
        <w:rPr>
          <w:i/>
          <w:color w:val="231F20"/>
          <w:sz w:val="27"/>
        </w:rPr>
        <w:t>suy</w:t>
      </w:r>
      <w:r>
        <w:rPr>
          <w:i/>
          <w:color w:val="231F20"/>
          <w:spacing w:val="-17"/>
          <w:sz w:val="27"/>
        </w:rPr>
        <w:t> </w:t>
      </w:r>
      <w:r>
        <w:rPr>
          <w:i/>
          <w:color w:val="231F20"/>
          <w:sz w:val="27"/>
        </w:rPr>
        <w:t>tầm: “Ðây</w:t>
      </w:r>
      <w:r>
        <w:rPr>
          <w:i/>
          <w:color w:val="231F20"/>
          <w:spacing w:val="-13"/>
          <w:sz w:val="27"/>
        </w:rPr>
        <w:t> </w:t>
      </w:r>
      <w:r>
        <w:rPr>
          <w:i/>
          <w:color w:val="231F20"/>
          <w:sz w:val="27"/>
        </w:rPr>
        <w:t>là</w:t>
      </w:r>
      <w:r>
        <w:rPr>
          <w:i/>
          <w:color w:val="231F20"/>
          <w:spacing w:val="-13"/>
          <w:sz w:val="27"/>
        </w:rPr>
        <w:t> </w:t>
      </w:r>
      <w:r>
        <w:rPr>
          <w:i/>
          <w:color w:val="231F20"/>
          <w:sz w:val="27"/>
        </w:rPr>
        <w:t>Khổ</w:t>
      </w:r>
      <w:r>
        <w:rPr>
          <w:i/>
          <w:color w:val="231F20"/>
          <w:spacing w:val="-13"/>
          <w:sz w:val="27"/>
        </w:rPr>
        <w:t> </w:t>
      </w:r>
      <w:r>
        <w:rPr>
          <w:i/>
          <w:color w:val="231F20"/>
          <w:sz w:val="27"/>
        </w:rPr>
        <w:t>tập”...</w:t>
      </w:r>
      <w:r>
        <w:rPr>
          <w:i/>
          <w:color w:val="231F20"/>
          <w:spacing w:val="-13"/>
          <w:sz w:val="27"/>
        </w:rPr>
        <w:t> </w:t>
      </w:r>
      <w:r>
        <w:rPr>
          <w:i/>
          <w:color w:val="231F20"/>
          <w:sz w:val="27"/>
        </w:rPr>
        <w:t>hãy</w:t>
      </w:r>
      <w:r>
        <w:rPr>
          <w:i/>
          <w:color w:val="231F20"/>
          <w:spacing w:val="-13"/>
          <w:sz w:val="27"/>
        </w:rPr>
        <w:t> </w:t>
      </w:r>
      <w:r>
        <w:rPr>
          <w:i/>
          <w:color w:val="231F20"/>
          <w:sz w:val="27"/>
        </w:rPr>
        <w:t>suy</w:t>
      </w:r>
      <w:r>
        <w:rPr>
          <w:i/>
          <w:color w:val="231F20"/>
          <w:spacing w:val="-13"/>
          <w:sz w:val="27"/>
        </w:rPr>
        <w:t> </w:t>
      </w:r>
      <w:r>
        <w:rPr>
          <w:i/>
          <w:color w:val="231F20"/>
          <w:sz w:val="27"/>
        </w:rPr>
        <w:t>tầm:</w:t>
      </w:r>
      <w:r>
        <w:rPr>
          <w:i/>
          <w:color w:val="231F20"/>
          <w:spacing w:val="-13"/>
          <w:sz w:val="27"/>
        </w:rPr>
        <w:t> </w:t>
      </w:r>
      <w:r>
        <w:rPr>
          <w:i/>
          <w:color w:val="231F20"/>
          <w:sz w:val="27"/>
        </w:rPr>
        <w:t>“Ðây</w:t>
      </w:r>
      <w:r>
        <w:rPr>
          <w:i/>
          <w:color w:val="231F20"/>
          <w:spacing w:val="-13"/>
          <w:sz w:val="27"/>
        </w:rPr>
        <w:t> </w:t>
      </w:r>
      <w:r>
        <w:rPr>
          <w:i/>
          <w:color w:val="231F20"/>
          <w:sz w:val="27"/>
        </w:rPr>
        <w:t>là</w:t>
      </w:r>
      <w:r>
        <w:rPr>
          <w:i/>
          <w:color w:val="231F20"/>
          <w:spacing w:val="-13"/>
          <w:sz w:val="27"/>
        </w:rPr>
        <w:t> </w:t>
      </w:r>
      <w:r>
        <w:rPr>
          <w:i/>
          <w:color w:val="231F20"/>
          <w:sz w:val="27"/>
        </w:rPr>
        <w:t>Khổ diệt”...</w:t>
      </w:r>
      <w:r>
        <w:rPr>
          <w:i/>
          <w:color w:val="231F20"/>
          <w:spacing w:val="-3"/>
          <w:sz w:val="27"/>
        </w:rPr>
        <w:t> </w:t>
      </w:r>
      <w:r>
        <w:rPr>
          <w:i/>
          <w:color w:val="231F20"/>
          <w:sz w:val="27"/>
        </w:rPr>
        <w:t>hãy</w:t>
      </w:r>
      <w:r>
        <w:rPr>
          <w:i/>
          <w:color w:val="231F20"/>
          <w:spacing w:val="-3"/>
          <w:sz w:val="27"/>
        </w:rPr>
        <w:t> </w:t>
      </w:r>
      <w:r>
        <w:rPr>
          <w:i/>
          <w:color w:val="231F20"/>
          <w:sz w:val="27"/>
        </w:rPr>
        <w:t>suy</w:t>
      </w:r>
      <w:r>
        <w:rPr>
          <w:i/>
          <w:color w:val="231F20"/>
          <w:spacing w:val="-3"/>
          <w:sz w:val="27"/>
        </w:rPr>
        <w:t> </w:t>
      </w:r>
      <w:r>
        <w:rPr>
          <w:i/>
          <w:color w:val="231F20"/>
          <w:sz w:val="27"/>
        </w:rPr>
        <w:t>tầm:</w:t>
      </w:r>
      <w:r>
        <w:rPr>
          <w:i/>
          <w:color w:val="231F20"/>
          <w:spacing w:val="-3"/>
          <w:sz w:val="27"/>
        </w:rPr>
        <w:t> </w:t>
      </w:r>
      <w:r>
        <w:rPr>
          <w:i/>
          <w:color w:val="231F20"/>
          <w:sz w:val="27"/>
        </w:rPr>
        <w:t>“Ðây</w:t>
      </w:r>
      <w:r>
        <w:rPr>
          <w:i/>
          <w:color w:val="231F20"/>
          <w:spacing w:val="-3"/>
          <w:sz w:val="27"/>
        </w:rPr>
        <w:t> </w:t>
      </w:r>
      <w:r>
        <w:rPr>
          <w:i/>
          <w:color w:val="231F20"/>
          <w:sz w:val="27"/>
        </w:rPr>
        <w:t>là</w:t>
      </w:r>
      <w:r>
        <w:rPr>
          <w:i/>
          <w:color w:val="231F20"/>
          <w:spacing w:val="-3"/>
          <w:sz w:val="27"/>
        </w:rPr>
        <w:t> </w:t>
      </w:r>
      <w:r>
        <w:rPr>
          <w:i/>
          <w:color w:val="231F20"/>
          <w:sz w:val="27"/>
        </w:rPr>
        <w:t>Con</w:t>
      </w:r>
      <w:r>
        <w:rPr>
          <w:i/>
          <w:color w:val="231F20"/>
          <w:spacing w:val="-3"/>
          <w:sz w:val="27"/>
        </w:rPr>
        <w:t> </w:t>
      </w:r>
      <w:r>
        <w:rPr>
          <w:i/>
          <w:color w:val="231F20"/>
          <w:sz w:val="27"/>
        </w:rPr>
        <w:t>Ðường</w:t>
      </w:r>
      <w:r>
        <w:rPr>
          <w:i/>
          <w:color w:val="231F20"/>
          <w:spacing w:val="-3"/>
          <w:sz w:val="27"/>
        </w:rPr>
        <w:t> </w:t>
      </w:r>
      <w:r>
        <w:rPr>
          <w:i/>
          <w:color w:val="231F20"/>
          <w:sz w:val="27"/>
        </w:rPr>
        <w:t>đưa đến Khổ diệt”. Vì sao?</w:t>
      </w:r>
    </w:p>
    <w:p>
      <w:pPr>
        <w:spacing w:line="254" w:lineRule="auto" w:before="56"/>
        <w:ind w:left="850" w:right="111" w:firstLine="0"/>
        <w:jc w:val="both"/>
        <w:rPr>
          <w:i/>
          <w:sz w:val="27"/>
        </w:rPr>
      </w:pPr>
      <w:r>
        <w:rPr>
          <w:i/>
          <w:color w:val="231F20"/>
          <w:sz w:val="27"/>
        </w:rPr>
        <w:t>Các suy tầm ấy, này các Tỳ-kheo, liên hệ đến</w:t>
      </w:r>
      <w:r>
        <w:rPr>
          <w:i/>
          <w:color w:val="231F20"/>
          <w:sz w:val="27"/>
        </w:rPr>
        <w:t> mục đích, chúng là căn bản cho Phạm hạnh, chúng đưa đến yếm ly, ly tham, đoạn diệt, </w:t>
      </w:r>
      <w:r>
        <w:rPr>
          <w:i/>
          <w:color w:val="231F20"/>
          <w:sz w:val="27"/>
        </w:rPr>
        <w:t>an tịnh, thắng trí, giác ngộ, Niết-bàn.</w:t>
      </w:r>
    </w:p>
    <w:p>
      <w:pPr>
        <w:spacing w:line="254" w:lineRule="auto" w:before="56"/>
        <w:ind w:left="850" w:right="111" w:firstLine="0"/>
        <w:jc w:val="both"/>
        <w:rPr>
          <w:i/>
          <w:sz w:val="27"/>
        </w:rPr>
      </w:pPr>
      <w:r>
        <w:rPr>
          <w:i/>
          <w:color w:val="231F20"/>
          <w:spacing w:val="-2"/>
          <w:sz w:val="27"/>
        </w:rPr>
        <w:t>Do</w:t>
      </w:r>
      <w:r>
        <w:rPr>
          <w:i/>
          <w:color w:val="231F20"/>
          <w:spacing w:val="-14"/>
          <w:sz w:val="27"/>
        </w:rPr>
        <w:t> </w:t>
      </w:r>
      <w:r>
        <w:rPr>
          <w:i/>
          <w:color w:val="231F20"/>
          <w:spacing w:val="-2"/>
          <w:sz w:val="27"/>
        </w:rPr>
        <w:t>vậy,</w:t>
      </w:r>
      <w:r>
        <w:rPr>
          <w:i/>
          <w:color w:val="231F20"/>
          <w:spacing w:val="-14"/>
          <w:sz w:val="27"/>
        </w:rPr>
        <w:t> </w:t>
      </w:r>
      <w:r>
        <w:rPr>
          <w:i/>
          <w:color w:val="231F20"/>
          <w:spacing w:val="-2"/>
          <w:sz w:val="27"/>
        </w:rPr>
        <w:t>này</w:t>
      </w:r>
      <w:r>
        <w:rPr>
          <w:i/>
          <w:color w:val="231F20"/>
          <w:spacing w:val="-14"/>
          <w:sz w:val="27"/>
        </w:rPr>
        <w:t> </w:t>
      </w:r>
      <w:r>
        <w:rPr>
          <w:i/>
          <w:color w:val="231F20"/>
          <w:spacing w:val="-2"/>
          <w:sz w:val="27"/>
        </w:rPr>
        <w:t>các</w:t>
      </w:r>
      <w:r>
        <w:rPr>
          <w:i/>
          <w:color w:val="231F20"/>
          <w:spacing w:val="-14"/>
          <w:sz w:val="27"/>
        </w:rPr>
        <w:t> </w:t>
      </w:r>
      <w:r>
        <w:rPr>
          <w:i/>
          <w:color w:val="231F20"/>
          <w:spacing w:val="-2"/>
          <w:sz w:val="27"/>
        </w:rPr>
        <w:t>Tỳ-kheo,</w:t>
      </w:r>
      <w:r>
        <w:rPr>
          <w:i/>
          <w:color w:val="231F20"/>
          <w:spacing w:val="-14"/>
          <w:sz w:val="27"/>
        </w:rPr>
        <w:t> </w:t>
      </w:r>
      <w:r>
        <w:rPr>
          <w:i/>
          <w:color w:val="231F20"/>
          <w:spacing w:val="-2"/>
          <w:sz w:val="27"/>
        </w:rPr>
        <w:t>một</w:t>
      </w:r>
      <w:r>
        <w:rPr>
          <w:i/>
          <w:color w:val="231F20"/>
          <w:spacing w:val="-14"/>
          <w:sz w:val="27"/>
        </w:rPr>
        <w:t> </w:t>
      </w:r>
      <w:r>
        <w:rPr>
          <w:i/>
          <w:color w:val="231F20"/>
          <w:spacing w:val="-2"/>
          <w:sz w:val="27"/>
        </w:rPr>
        <w:t>cố</w:t>
      </w:r>
      <w:r>
        <w:rPr>
          <w:i/>
          <w:color w:val="231F20"/>
          <w:spacing w:val="-14"/>
          <w:sz w:val="27"/>
        </w:rPr>
        <w:t> </w:t>
      </w:r>
      <w:r>
        <w:rPr>
          <w:i/>
          <w:color w:val="231F20"/>
          <w:spacing w:val="-2"/>
          <w:sz w:val="27"/>
        </w:rPr>
        <w:t>gắng</w:t>
      </w:r>
      <w:r>
        <w:rPr>
          <w:i/>
          <w:color w:val="231F20"/>
          <w:spacing w:val="-14"/>
          <w:sz w:val="27"/>
        </w:rPr>
        <w:t> </w:t>
      </w:r>
      <w:r>
        <w:rPr>
          <w:i/>
          <w:color w:val="231F20"/>
          <w:spacing w:val="-2"/>
          <w:sz w:val="27"/>
        </w:rPr>
        <w:t>cần</w:t>
      </w:r>
      <w:r>
        <w:rPr>
          <w:i/>
          <w:color w:val="231F20"/>
          <w:spacing w:val="-14"/>
          <w:sz w:val="27"/>
        </w:rPr>
        <w:t> </w:t>
      </w:r>
      <w:r>
        <w:rPr>
          <w:i/>
          <w:color w:val="231F20"/>
          <w:spacing w:val="-2"/>
          <w:sz w:val="27"/>
        </w:rPr>
        <w:t>phải</w:t>
      </w:r>
      <w:r>
        <w:rPr>
          <w:i/>
          <w:color w:val="231F20"/>
          <w:spacing w:val="-2"/>
          <w:sz w:val="27"/>
        </w:rPr>
        <w:t> </w:t>
      </w:r>
      <w:r>
        <w:rPr>
          <w:i/>
          <w:color w:val="231F20"/>
          <w:sz w:val="27"/>
        </w:rPr>
        <w:t>làm để rõ biết: “Ðây là Khổ”... Một cố gắng cần phải làm để rõ biết: “Ðây là Con Ðường đưa đến Khổ diệt”.</w:t>
      </w:r>
    </w:p>
    <w:p>
      <w:pPr>
        <w:pStyle w:val="BodyText"/>
        <w:spacing w:line="254" w:lineRule="auto" w:before="113"/>
        <w:ind w:firstLine="396"/>
      </w:pPr>
      <w:r>
        <w:rPr>
          <w:color w:val="231F20"/>
        </w:rPr>
        <w:t>“Tầm” được nhắc đến trong bài kinh không </w:t>
      </w:r>
      <w:r>
        <w:rPr>
          <w:color w:val="231F20"/>
        </w:rPr>
        <w:t>phải là suy nghĩ về Tứ thánh đế. Nó chỉ đến sự trực nhận Tứ thánh đế: đó là Khổ (dukkha), Tập (samudaya) - nguồn</w:t>
      </w:r>
      <w:r>
        <w:rPr>
          <w:color w:val="231F20"/>
          <w:spacing w:val="-3"/>
        </w:rPr>
        <w:t> </w:t>
      </w:r>
      <w:r>
        <w:rPr>
          <w:color w:val="231F20"/>
        </w:rPr>
        <w:t>gốc</w:t>
      </w:r>
      <w:r>
        <w:rPr>
          <w:color w:val="231F20"/>
          <w:spacing w:val="-3"/>
        </w:rPr>
        <w:t> </w:t>
      </w:r>
      <w:r>
        <w:rPr>
          <w:color w:val="231F20"/>
        </w:rPr>
        <w:t>của</w:t>
      </w:r>
      <w:r>
        <w:rPr>
          <w:color w:val="231F20"/>
          <w:spacing w:val="-3"/>
        </w:rPr>
        <w:t> </w:t>
      </w:r>
      <w:r>
        <w:rPr>
          <w:color w:val="231F20"/>
        </w:rPr>
        <w:t>khổ</w:t>
      </w:r>
      <w:r>
        <w:rPr>
          <w:color w:val="231F20"/>
          <w:spacing w:val="-3"/>
        </w:rPr>
        <w:t> </w:t>
      </w:r>
      <w:r>
        <w:rPr>
          <w:color w:val="231F20"/>
        </w:rPr>
        <w:t>là</w:t>
      </w:r>
      <w:r>
        <w:rPr>
          <w:color w:val="231F20"/>
          <w:spacing w:val="-3"/>
        </w:rPr>
        <w:t> </w:t>
      </w:r>
      <w:r>
        <w:rPr>
          <w:color w:val="231F20"/>
        </w:rPr>
        <w:t>tham</w:t>
      </w:r>
      <w:r>
        <w:rPr>
          <w:color w:val="231F20"/>
          <w:spacing w:val="-3"/>
        </w:rPr>
        <w:t> </w:t>
      </w:r>
      <w:r>
        <w:rPr>
          <w:color w:val="231F20"/>
        </w:rPr>
        <w:t>ái,</w:t>
      </w:r>
      <w:r>
        <w:rPr>
          <w:color w:val="231F20"/>
          <w:spacing w:val="-3"/>
        </w:rPr>
        <w:t> </w:t>
      </w:r>
      <w:r>
        <w:rPr>
          <w:color w:val="231F20"/>
        </w:rPr>
        <w:t>Diệt</w:t>
      </w:r>
      <w:r>
        <w:rPr>
          <w:color w:val="231F20"/>
          <w:spacing w:val="-3"/>
        </w:rPr>
        <w:t> </w:t>
      </w:r>
      <w:r>
        <w:rPr>
          <w:color w:val="231F20"/>
        </w:rPr>
        <w:t>(nirodha)</w:t>
      </w:r>
      <w:r>
        <w:rPr>
          <w:color w:val="231F20"/>
          <w:spacing w:val="-3"/>
        </w:rPr>
        <w:t> </w:t>
      </w:r>
      <w:r>
        <w:rPr>
          <w:color w:val="231F20"/>
        </w:rPr>
        <w:t>-</w:t>
      </w:r>
      <w:r>
        <w:rPr>
          <w:color w:val="231F20"/>
          <w:spacing w:val="-3"/>
        </w:rPr>
        <w:t> </w:t>
      </w:r>
      <w:r>
        <w:rPr>
          <w:color w:val="231F20"/>
        </w:rPr>
        <w:t>sự</w:t>
      </w:r>
      <w:r>
        <w:rPr>
          <w:color w:val="231F20"/>
          <w:spacing w:val="-3"/>
        </w:rPr>
        <w:t> </w:t>
      </w:r>
      <w:r>
        <w:rPr>
          <w:color w:val="231F20"/>
        </w:rPr>
        <w:t>tận diệt</w:t>
      </w:r>
      <w:r>
        <w:rPr>
          <w:color w:val="231F20"/>
          <w:spacing w:val="9"/>
        </w:rPr>
        <w:t> </w:t>
      </w:r>
      <w:r>
        <w:rPr>
          <w:color w:val="231F20"/>
        </w:rPr>
        <w:t>nó,</w:t>
      </w:r>
      <w:r>
        <w:rPr>
          <w:color w:val="231F20"/>
          <w:spacing w:val="9"/>
        </w:rPr>
        <w:t> </w:t>
      </w:r>
      <w:r>
        <w:rPr>
          <w:color w:val="231F20"/>
        </w:rPr>
        <w:t>chính</w:t>
      </w:r>
      <w:r>
        <w:rPr>
          <w:color w:val="231F20"/>
          <w:spacing w:val="9"/>
        </w:rPr>
        <w:t> </w:t>
      </w:r>
      <w:r>
        <w:rPr>
          <w:color w:val="231F20"/>
        </w:rPr>
        <w:t>là</w:t>
      </w:r>
      <w:r>
        <w:rPr>
          <w:color w:val="231F20"/>
          <w:spacing w:val="9"/>
        </w:rPr>
        <w:t> </w:t>
      </w:r>
      <w:r>
        <w:rPr>
          <w:color w:val="231F20"/>
        </w:rPr>
        <w:t>Niết</w:t>
      </w:r>
      <w:r>
        <w:rPr>
          <w:color w:val="231F20"/>
          <w:spacing w:val="9"/>
        </w:rPr>
        <w:t> </w:t>
      </w:r>
      <w:r>
        <w:rPr>
          <w:color w:val="231F20"/>
        </w:rPr>
        <w:t>bàn</w:t>
      </w:r>
      <w:r>
        <w:rPr>
          <w:color w:val="231F20"/>
          <w:spacing w:val="9"/>
        </w:rPr>
        <w:t> </w:t>
      </w:r>
      <w:r>
        <w:rPr>
          <w:color w:val="231F20"/>
        </w:rPr>
        <w:t>(nibbāna)</w:t>
      </w:r>
      <w:r>
        <w:rPr>
          <w:color w:val="231F20"/>
          <w:spacing w:val="9"/>
        </w:rPr>
        <w:t> </w:t>
      </w:r>
      <w:r>
        <w:rPr>
          <w:color w:val="231F20"/>
        </w:rPr>
        <w:t>và</w:t>
      </w:r>
      <w:r>
        <w:rPr>
          <w:color w:val="231F20"/>
          <w:spacing w:val="9"/>
        </w:rPr>
        <w:t> </w:t>
      </w:r>
      <w:r>
        <w:rPr>
          <w:color w:val="231F20"/>
        </w:rPr>
        <w:t>Đạo</w:t>
      </w:r>
      <w:r>
        <w:rPr>
          <w:color w:val="231F20"/>
          <w:spacing w:val="9"/>
        </w:rPr>
        <w:t> </w:t>
      </w:r>
      <w:r>
        <w:rPr>
          <w:color w:val="231F20"/>
          <w:spacing w:val="-2"/>
        </w:rPr>
        <w:t>(magga)</w:t>
      </w:r>
    </w:p>
    <w:p>
      <w:pPr>
        <w:pStyle w:val="BodyText"/>
        <w:spacing w:line="254" w:lineRule="auto" w:before="0"/>
      </w:pPr>
      <w:r>
        <w:rPr>
          <w:color w:val="231F20"/>
        </w:rPr>
        <w:t>- con đường dẫn đến sự diệt khổ, hay Bát chánh </w:t>
      </w:r>
      <w:r>
        <w:rPr>
          <w:color w:val="231F20"/>
        </w:rPr>
        <w:t>đạo. Khi có chánh niệm hay biết thực tại đang xuất </w:t>
      </w:r>
      <w:r>
        <w:rPr>
          <w:color w:val="231F20"/>
        </w:rPr>
        <w:t>hiện, chánh</w:t>
      </w:r>
      <w:r>
        <w:rPr>
          <w:color w:val="231F20"/>
          <w:spacing w:val="-7"/>
        </w:rPr>
        <w:t> </w:t>
      </w:r>
      <w:r>
        <w:rPr>
          <w:color w:val="231F20"/>
        </w:rPr>
        <w:t>tư</w:t>
      </w:r>
      <w:r>
        <w:rPr>
          <w:color w:val="231F20"/>
          <w:spacing w:val="-7"/>
        </w:rPr>
        <w:t> </w:t>
      </w:r>
      <w:r>
        <w:rPr>
          <w:color w:val="231F20"/>
        </w:rPr>
        <w:t>duy</w:t>
      </w:r>
      <w:r>
        <w:rPr>
          <w:color w:val="231F20"/>
          <w:spacing w:val="-7"/>
        </w:rPr>
        <w:t> </w:t>
      </w:r>
      <w:r>
        <w:rPr>
          <w:color w:val="231F20"/>
        </w:rPr>
        <w:t>(sammā-saṅkappa)</w:t>
      </w:r>
      <w:r>
        <w:rPr>
          <w:color w:val="231F20"/>
          <w:spacing w:val="-7"/>
        </w:rPr>
        <w:t> </w:t>
      </w:r>
      <w:r>
        <w:rPr>
          <w:color w:val="231F20"/>
        </w:rPr>
        <w:t>“chạm”</w:t>
      </w:r>
      <w:r>
        <w:rPr>
          <w:color w:val="231F20"/>
          <w:spacing w:val="-7"/>
        </w:rPr>
        <w:t> </w:t>
      </w:r>
      <w:r>
        <w:rPr>
          <w:color w:val="231F20"/>
        </w:rPr>
        <w:t>vào</w:t>
      </w:r>
      <w:r>
        <w:rPr>
          <w:color w:val="231F20"/>
          <w:spacing w:val="-7"/>
        </w:rPr>
        <w:t> </w:t>
      </w:r>
      <w:r>
        <w:rPr>
          <w:color w:val="231F20"/>
        </w:rPr>
        <w:t>thực</w:t>
      </w:r>
      <w:r>
        <w:rPr>
          <w:color w:val="231F20"/>
          <w:spacing w:val="-7"/>
        </w:rPr>
        <w:t> </w:t>
      </w:r>
      <w:r>
        <w:rPr>
          <w:color w:val="231F20"/>
        </w:rPr>
        <w:t>tại và</w:t>
      </w:r>
      <w:r>
        <w:rPr>
          <w:color w:val="231F20"/>
          <w:spacing w:val="-7"/>
        </w:rPr>
        <w:t> </w:t>
      </w:r>
      <w:r>
        <w:rPr>
          <w:color w:val="231F20"/>
        </w:rPr>
        <w:t>trí</w:t>
      </w:r>
      <w:r>
        <w:rPr>
          <w:color w:val="231F20"/>
          <w:spacing w:val="-7"/>
        </w:rPr>
        <w:t> </w:t>
      </w:r>
      <w:r>
        <w:rPr>
          <w:color w:val="231F20"/>
        </w:rPr>
        <w:t>tuệ</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thẩm</w:t>
      </w:r>
      <w:r>
        <w:rPr>
          <w:color w:val="231F20"/>
          <w:spacing w:val="-7"/>
        </w:rPr>
        <w:t> </w:t>
      </w:r>
      <w:r>
        <w:rPr>
          <w:color w:val="231F20"/>
        </w:rPr>
        <w:t>sát</w:t>
      </w:r>
      <w:r>
        <w:rPr>
          <w:color w:val="231F20"/>
          <w:spacing w:val="-7"/>
        </w:rPr>
        <w:t> </w:t>
      </w:r>
      <w:r>
        <w:rPr>
          <w:color w:val="231F20"/>
        </w:rPr>
        <w:t>đặc</w:t>
      </w:r>
      <w:r>
        <w:rPr>
          <w:color w:val="231F20"/>
          <w:spacing w:val="-7"/>
        </w:rPr>
        <w:t> </w:t>
      </w:r>
      <w:r>
        <w:rPr>
          <w:color w:val="231F20"/>
        </w:rPr>
        <w:t>tính</w:t>
      </w:r>
      <w:r>
        <w:rPr>
          <w:color w:val="231F20"/>
          <w:spacing w:val="-7"/>
        </w:rPr>
        <w:t> </w:t>
      </w:r>
      <w:r>
        <w:rPr>
          <w:color w:val="231F20"/>
        </w:rPr>
        <w:t>của</w:t>
      </w:r>
      <w:r>
        <w:rPr>
          <w:color w:val="231F20"/>
          <w:spacing w:val="-7"/>
        </w:rPr>
        <w:t> </w:t>
      </w:r>
      <w:r>
        <w:rPr>
          <w:color w:val="231F20"/>
        </w:rPr>
        <w:t>thực</w:t>
      </w:r>
      <w:r>
        <w:rPr>
          <w:color w:val="231F20"/>
          <w:spacing w:val="-7"/>
        </w:rPr>
        <w:t> </w:t>
      </w:r>
      <w:r>
        <w:rPr>
          <w:color w:val="231F20"/>
        </w:rPr>
        <w:t>tại</w:t>
      </w:r>
      <w:r>
        <w:rPr>
          <w:color w:val="231F20"/>
          <w:spacing w:val="-7"/>
        </w:rPr>
        <w:t> </w:t>
      </w:r>
      <w:r>
        <w:rPr>
          <w:color w:val="231F20"/>
        </w:rPr>
        <w:t>đó,</w:t>
      </w:r>
      <w:r>
        <w:rPr>
          <w:color w:val="231F20"/>
          <w:spacing w:val="-7"/>
        </w:rPr>
        <w:t> </w:t>
      </w:r>
      <w:r>
        <w:rPr>
          <w:color w:val="231F20"/>
        </w:rPr>
        <w:t>biết nó như nó thực là. Đó là con đường để dần liễu </w:t>
      </w:r>
      <w:r>
        <w:rPr>
          <w:color w:val="231F20"/>
        </w:rPr>
        <w:t>ngộ Tứ thánh đế.</w:t>
      </w:r>
      <w:r>
        <w:rPr>
          <w:color w:val="231F20"/>
          <w:spacing w:val="-1"/>
        </w:rPr>
        <w:t> </w:t>
      </w:r>
      <w:r>
        <w:rPr>
          <w:color w:val="231F20"/>
        </w:rPr>
        <w:t>Tại khoảnh khắc giác ngộ,</w:t>
      </w:r>
      <w:r>
        <w:rPr>
          <w:color w:val="231F20"/>
          <w:spacing w:val="-1"/>
        </w:rPr>
        <w:t> </w:t>
      </w:r>
      <w:r>
        <w:rPr>
          <w:color w:val="231F20"/>
        </w:rPr>
        <w:t>Tứ thánh </w:t>
      </w:r>
      <w:r>
        <w:rPr>
          <w:color w:val="231F20"/>
        </w:rPr>
        <w:t>đế được xuyên thấu. Khi tâm là tâm siêu thế, chánh tư duy cũng là siêu thế. Nó “chạm” vào Niết bàn.</w:t>
      </w:r>
    </w:p>
    <w:p>
      <w:pPr>
        <w:pStyle w:val="BodyText"/>
        <w:spacing w:after="0" w:line="254" w:lineRule="auto"/>
        <w:sectPr>
          <w:pgSz w:w="7660" w:h="11630"/>
          <w:pgMar w:header="779" w:footer="0" w:top="1100" w:bottom="280" w:left="850" w:right="850"/>
        </w:sectPr>
      </w:pPr>
    </w:p>
    <w:p>
      <w:pPr>
        <w:pStyle w:val="Heading5"/>
        <w:numPr>
          <w:ilvl w:val="2"/>
          <w:numId w:val="8"/>
        </w:numPr>
        <w:tabs>
          <w:tab w:pos="1185" w:val="left" w:leader="none"/>
        </w:tabs>
        <w:spacing w:line="240" w:lineRule="auto" w:before="237" w:after="0"/>
        <w:ind w:left="1185" w:right="0" w:hanging="675"/>
        <w:jc w:val="left"/>
        <w:rPr>
          <w:i/>
        </w:rPr>
      </w:pPr>
      <w:r>
        <w:rPr>
          <w:i/>
          <w:color w:val="231F20"/>
        </w:rPr>
        <w:t>Câu</w:t>
      </w:r>
      <w:r>
        <w:rPr>
          <w:i/>
          <w:color w:val="231F20"/>
          <w:spacing w:val="-5"/>
        </w:rPr>
        <w:t> hỏi</w:t>
      </w:r>
    </w:p>
    <w:p>
      <w:pPr>
        <w:pStyle w:val="ListParagraph"/>
        <w:numPr>
          <w:ilvl w:val="0"/>
          <w:numId w:val="15"/>
        </w:numPr>
        <w:tabs>
          <w:tab w:pos="795" w:val="left" w:leader="none"/>
        </w:tabs>
        <w:spacing w:line="249" w:lineRule="auto" w:before="126" w:after="0"/>
        <w:ind w:left="113" w:right="111" w:firstLine="396"/>
        <w:jc w:val="left"/>
        <w:rPr>
          <w:sz w:val="27"/>
        </w:rPr>
      </w:pPr>
      <w:r>
        <w:rPr>
          <w:color w:val="231F20"/>
          <w:sz w:val="27"/>
        </w:rPr>
        <w:t>Tâm sở tầm và tâm sở tứ có thể kinh nghiệm đối tượng qua mấy môn?</w:t>
      </w:r>
    </w:p>
    <w:p>
      <w:pPr>
        <w:pStyle w:val="ListParagraph"/>
        <w:numPr>
          <w:ilvl w:val="0"/>
          <w:numId w:val="15"/>
        </w:numPr>
        <w:tabs>
          <w:tab w:pos="814" w:val="left" w:leader="none"/>
        </w:tabs>
        <w:spacing w:line="249" w:lineRule="auto" w:before="116" w:after="0"/>
        <w:ind w:left="113" w:right="111" w:firstLine="396"/>
        <w:jc w:val="left"/>
        <w:rPr>
          <w:sz w:val="27"/>
        </w:rPr>
      </w:pPr>
      <w:r>
        <w:rPr>
          <w:color w:val="231F20"/>
          <w:sz w:val="27"/>
        </w:rPr>
        <w:t>Tầm</w:t>
      </w:r>
      <w:r>
        <w:rPr>
          <w:color w:val="231F20"/>
          <w:spacing w:val="38"/>
          <w:sz w:val="27"/>
        </w:rPr>
        <w:t> </w:t>
      </w:r>
      <w:r>
        <w:rPr>
          <w:color w:val="231F20"/>
          <w:sz w:val="27"/>
        </w:rPr>
        <w:t>và</w:t>
      </w:r>
      <w:r>
        <w:rPr>
          <w:color w:val="231F20"/>
          <w:spacing w:val="38"/>
          <w:sz w:val="27"/>
        </w:rPr>
        <w:t> </w:t>
      </w:r>
      <w:r>
        <w:rPr>
          <w:color w:val="231F20"/>
          <w:sz w:val="27"/>
        </w:rPr>
        <w:t>tứ</w:t>
      </w:r>
      <w:r>
        <w:rPr>
          <w:color w:val="231F20"/>
          <w:spacing w:val="38"/>
          <w:sz w:val="27"/>
        </w:rPr>
        <w:t> </w:t>
      </w:r>
      <w:r>
        <w:rPr>
          <w:color w:val="231F20"/>
          <w:sz w:val="27"/>
        </w:rPr>
        <w:t>có</w:t>
      </w:r>
      <w:r>
        <w:rPr>
          <w:color w:val="231F20"/>
          <w:spacing w:val="38"/>
          <w:sz w:val="27"/>
        </w:rPr>
        <w:t> </w:t>
      </w:r>
      <w:r>
        <w:rPr>
          <w:color w:val="231F20"/>
          <w:sz w:val="27"/>
        </w:rPr>
        <w:t>thể</w:t>
      </w:r>
      <w:r>
        <w:rPr>
          <w:color w:val="231F20"/>
          <w:spacing w:val="38"/>
          <w:sz w:val="27"/>
        </w:rPr>
        <w:t> </w:t>
      </w:r>
      <w:r>
        <w:rPr>
          <w:color w:val="231F20"/>
          <w:sz w:val="27"/>
        </w:rPr>
        <w:t>nghĩ</w:t>
      </w:r>
      <w:r>
        <w:rPr>
          <w:color w:val="231F20"/>
          <w:spacing w:val="38"/>
          <w:sz w:val="27"/>
        </w:rPr>
        <w:t> </w:t>
      </w:r>
      <w:r>
        <w:rPr>
          <w:color w:val="231F20"/>
          <w:sz w:val="27"/>
        </w:rPr>
        <w:t>về</w:t>
      </w:r>
      <w:r>
        <w:rPr>
          <w:color w:val="231F20"/>
          <w:spacing w:val="38"/>
          <w:sz w:val="27"/>
        </w:rPr>
        <w:t> </w:t>
      </w:r>
      <w:r>
        <w:rPr>
          <w:color w:val="231F20"/>
          <w:sz w:val="27"/>
        </w:rPr>
        <w:t>các</w:t>
      </w:r>
      <w:r>
        <w:rPr>
          <w:color w:val="231F20"/>
          <w:spacing w:val="38"/>
          <w:sz w:val="27"/>
        </w:rPr>
        <w:t> </w:t>
      </w:r>
      <w:r>
        <w:rPr>
          <w:color w:val="231F20"/>
          <w:sz w:val="27"/>
        </w:rPr>
        <w:t>pháp</w:t>
      </w:r>
      <w:r>
        <w:rPr>
          <w:color w:val="231F20"/>
          <w:spacing w:val="38"/>
          <w:sz w:val="27"/>
        </w:rPr>
        <w:t> </w:t>
      </w:r>
      <w:r>
        <w:rPr>
          <w:color w:val="231F20"/>
          <w:sz w:val="27"/>
        </w:rPr>
        <w:t>chân</w:t>
      </w:r>
      <w:r>
        <w:rPr>
          <w:color w:val="231F20"/>
          <w:spacing w:val="38"/>
          <w:sz w:val="27"/>
        </w:rPr>
        <w:t> </w:t>
      </w:r>
      <w:r>
        <w:rPr>
          <w:color w:val="231F20"/>
          <w:sz w:val="27"/>
        </w:rPr>
        <w:t>đế </w:t>
      </w:r>
      <w:r>
        <w:rPr>
          <w:color w:val="231F20"/>
          <w:spacing w:val="-2"/>
          <w:sz w:val="27"/>
        </w:rPr>
        <w:t>không?</w:t>
      </w:r>
    </w:p>
    <w:p>
      <w:pPr>
        <w:pStyle w:val="ListParagraph"/>
        <w:numPr>
          <w:ilvl w:val="0"/>
          <w:numId w:val="15"/>
        </w:numPr>
        <w:tabs>
          <w:tab w:pos="775" w:val="left" w:leader="none"/>
        </w:tabs>
        <w:spacing w:line="240" w:lineRule="auto" w:before="116" w:after="0"/>
        <w:ind w:left="775" w:right="0" w:hanging="265"/>
        <w:jc w:val="left"/>
        <w:rPr>
          <w:sz w:val="27"/>
        </w:rPr>
      </w:pPr>
      <w:r>
        <w:rPr>
          <w:color w:val="231F20"/>
          <w:sz w:val="27"/>
        </w:rPr>
        <w:t>Tầm và tứ khác nhau như thế </w:t>
      </w:r>
      <w:r>
        <w:rPr>
          <w:color w:val="231F20"/>
          <w:spacing w:val="-4"/>
          <w:sz w:val="27"/>
        </w:rPr>
        <w:t>nào?</w:t>
      </w:r>
    </w:p>
    <w:p>
      <w:pPr>
        <w:pStyle w:val="ListParagraph"/>
        <w:numPr>
          <w:ilvl w:val="0"/>
          <w:numId w:val="15"/>
        </w:numPr>
        <w:tabs>
          <w:tab w:pos="780" w:val="left" w:leader="none"/>
        </w:tabs>
        <w:spacing w:line="240" w:lineRule="auto" w:before="127" w:after="0"/>
        <w:ind w:left="780" w:right="0" w:hanging="270"/>
        <w:jc w:val="left"/>
        <w:rPr>
          <w:sz w:val="27"/>
        </w:rPr>
      </w:pPr>
      <w:r>
        <w:rPr>
          <w:color w:val="231F20"/>
          <w:sz w:val="27"/>
        </w:rPr>
        <w:t>Có phải tầm và tứ luôn sinh khởi cùng </w:t>
      </w:r>
      <w:r>
        <w:rPr>
          <w:color w:val="231F20"/>
          <w:spacing w:val="-2"/>
          <w:sz w:val="27"/>
        </w:rPr>
        <w:t>nhau?</w:t>
      </w:r>
    </w:p>
    <w:p>
      <w:pPr>
        <w:pStyle w:val="ListParagraph"/>
        <w:numPr>
          <w:ilvl w:val="0"/>
          <w:numId w:val="15"/>
        </w:numPr>
        <w:tabs>
          <w:tab w:pos="764" w:val="left" w:leader="none"/>
        </w:tabs>
        <w:spacing w:line="249" w:lineRule="auto" w:before="126" w:after="0"/>
        <w:ind w:left="113" w:right="111" w:firstLine="396"/>
        <w:jc w:val="left"/>
        <w:rPr>
          <w:sz w:val="27"/>
        </w:rPr>
      </w:pPr>
      <w:r>
        <w:rPr>
          <w:color w:val="231F20"/>
          <w:sz w:val="27"/>
        </w:rPr>
        <w:t>Tâm</w:t>
      </w:r>
      <w:r>
        <w:rPr>
          <w:color w:val="231F20"/>
          <w:spacing w:val="-13"/>
          <w:sz w:val="27"/>
        </w:rPr>
        <w:t> </w:t>
      </w:r>
      <w:r>
        <w:rPr>
          <w:color w:val="231F20"/>
          <w:sz w:val="27"/>
        </w:rPr>
        <w:t>sở</w:t>
      </w:r>
      <w:r>
        <w:rPr>
          <w:color w:val="231F20"/>
          <w:spacing w:val="-13"/>
          <w:sz w:val="27"/>
        </w:rPr>
        <w:t> </w:t>
      </w:r>
      <w:r>
        <w:rPr>
          <w:color w:val="231F20"/>
          <w:sz w:val="27"/>
        </w:rPr>
        <w:t>tầm</w:t>
      </w:r>
      <w:r>
        <w:rPr>
          <w:color w:val="231F20"/>
          <w:spacing w:val="-13"/>
          <w:sz w:val="27"/>
        </w:rPr>
        <w:t> </w:t>
      </w:r>
      <w:r>
        <w:rPr>
          <w:color w:val="231F20"/>
          <w:sz w:val="27"/>
        </w:rPr>
        <w:t>và</w:t>
      </w:r>
      <w:r>
        <w:rPr>
          <w:color w:val="231F20"/>
          <w:spacing w:val="-13"/>
          <w:sz w:val="27"/>
        </w:rPr>
        <w:t> </w:t>
      </w:r>
      <w:r>
        <w:rPr>
          <w:color w:val="231F20"/>
          <w:sz w:val="27"/>
        </w:rPr>
        <w:t>tứ</w:t>
      </w:r>
      <w:r>
        <w:rPr>
          <w:color w:val="231F20"/>
          <w:spacing w:val="-13"/>
          <w:sz w:val="27"/>
        </w:rPr>
        <w:t> </w:t>
      </w:r>
      <w:r>
        <w:rPr>
          <w:color w:val="231F20"/>
          <w:sz w:val="27"/>
        </w:rPr>
        <w:t>có</w:t>
      </w:r>
      <w:r>
        <w:rPr>
          <w:color w:val="231F20"/>
          <w:spacing w:val="-13"/>
          <w:sz w:val="27"/>
        </w:rPr>
        <w:t> </w:t>
      </w:r>
      <w:r>
        <w:rPr>
          <w:color w:val="231F20"/>
          <w:sz w:val="27"/>
        </w:rPr>
        <w:t>thể</w:t>
      </w:r>
      <w:r>
        <w:rPr>
          <w:color w:val="231F20"/>
          <w:spacing w:val="-13"/>
          <w:sz w:val="27"/>
        </w:rPr>
        <w:t> </w:t>
      </w:r>
      <w:r>
        <w:rPr>
          <w:color w:val="231F20"/>
          <w:sz w:val="27"/>
        </w:rPr>
        <w:t>sinh</w:t>
      </w:r>
      <w:r>
        <w:rPr>
          <w:color w:val="231F20"/>
          <w:spacing w:val="-13"/>
          <w:sz w:val="27"/>
        </w:rPr>
        <w:t> </w:t>
      </w:r>
      <w:r>
        <w:rPr>
          <w:color w:val="231F20"/>
          <w:sz w:val="27"/>
        </w:rPr>
        <w:t>khởi</w:t>
      </w:r>
      <w:r>
        <w:rPr>
          <w:color w:val="231F20"/>
          <w:spacing w:val="-13"/>
          <w:sz w:val="27"/>
        </w:rPr>
        <w:t> </w:t>
      </w:r>
      <w:r>
        <w:rPr>
          <w:color w:val="231F20"/>
          <w:sz w:val="27"/>
        </w:rPr>
        <w:t>trong</w:t>
      </w:r>
      <w:r>
        <w:rPr>
          <w:color w:val="231F20"/>
          <w:spacing w:val="-13"/>
          <w:sz w:val="27"/>
        </w:rPr>
        <w:t> </w:t>
      </w:r>
      <w:r>
        <w:rPr>
          <w:color w:val="231F20"/>
          <w:sz w:val="27"/>
        </w:rPr>
        <w:t>lộ</w:t>
      </w:r>
      <w:r>
        <w:rPr>
          <w:color w:val="231F20"/>
          <w:spacing w:val="-13"/>
          <w:sz w:val="27"/>
        </w:rPr>
        <w:t> </w:t>
      </w:r>
      <w:r>
        <w:rPr>
          <w:color w:val="231F20"/>
          <w:sz w:val="27"/>
        </w:rPr>
        <w:t>trình ngũ môn không?</w:t>
      </w:r>
    </w:p>
    <w:p>
      <w:pPr>
        <w:pStyle w:val="ListParagraph"/>
        <w:numPr>
          <w:ilvl w:val="0"/>
          <w:numId w:val="15"/>
        </w:numPr>
        <w:tabs>
          <w:tab w:pos="788" w:val="left" w:leader="none"/>
        </w:tabs>
        <w:spacing w:line="249" w:lineRule="auto" w:before="116" w:after="0"/>
        <w:ind w:left="113" w:right="111" w:firstLine="396"/>
        <w:jc w:val="left"/>
        <w:rPr>
          <w:sz w:val="27"/>
        </w:rPr>
      </w:pPr>
      <w:r>
        <w:rPr>
          <w:color w:val="231F20"/>
          <w:sz w:val="27"/>
        </w:rPr>
        <w:t>Có những loại tâm dục giới nào không có tâm sở tầm và tứ sinh khởi cùng?</w:t>
      </w:r>
    </w:p>
    <w:p>
      <w:pPr>
        <w:pStyle w:val="ListParagraph"/>
        <w:numPr>
          <w:ilvl w:val="0"/>
          <w:numId w:val="15"/>
        </w:numPr>
        <w:tabs>
          <w:tab w:pos="767" w:val="left" w:leader="none"/>
        </w:tabs>
        <w:spacing w:line="240" w:lineRule="auto" w:before="116" w:after="0"/>
        <w:ind w:left="767" w:right="0" w:hanging="257"/>
        <w:jc w:val="left"/>
        <w:rPr>
          <w:sz w:val="27"/>
        </w:rPr>
      </w:pPr>
      <w:r>
        <w:rPr>
          <w:color w:val="231F20"/>
          <w:sz w:val="27"/>
        </w:rPr>
        <w:t>Tầng</w:t>
      </w:r>
      <w:r>
        <w:rPr>
          <w:color w:val="231F20"/>
          <w:spacing w:val="-8"/>
          <w:sz w:val="27"/>
        </w:rPr>
        <w:t> </w:t>
      </w:r>
      <w:r>
        <w:rPr>
          <w:color w:val="231F20"/>
          <w:sz w:val="27"/>
        </w:rPr>
        <w:t>thiền</w:t>
      </w:r>
      <w:r>
        <w:rPr>
          <w:color w:val="231F20"/>
          <w:spacing w:val="-8"/>
          <w:sz w:val="27"/>
        </w:rPr>
        <w:t> </w:t>
      </w:r>
      <w:r>
        <w:rPr>
          <w:color w:val="231F20"/>
          <w:sz w:val="27"/>
        </w:rPr>
        <w:t>nào</w:t>
      </w:r>
      <w:r>
        <w:rPr>
          <w:color w:val="231F20"/>
          <w:spacing w:val="-8"/>
          <w:sz w:val="27"/>
        </w:rPr>
        <w:t> </w:t>
      </w:r>
      <w:r>
        <w:rPr>
          <w:color w:val="231F20"/>
          <w:sz w:val="27"/>
        </w:rPr>
        <w:t>không</w:t>
      </w:r>
      <w:r>
        <w:rPr>
          <w:color w:val="231F20"/>
          <w:spacing w:val="-8"/>
          <w:sz w:val="27"/>
        </w:rPr>
        <w:t> </w:t>
      </w:r>
      <w:r>
        <w:rPr>
          <w:color w:val="231F20"/>
          <w:sz w:val="27"/>
        </w:rPr>
        <w:t>có</w:t>
      </w:r>
      <w:r>
        <w:rPr>
          <w:color w:val="231F20"/>
          <w:spacing w:val="-8"/>
          <w:sz w:val="27"/>
        </w:rPr>
        <w:t> </w:t>
      </w:r>
      <w:r>
        <w:rPr>
          <w:color w:val="231F20"/>
          <w:sz w:val="27"/>
        </w:rPr>
        <w:t>tâm</w:t>
      </w:r>
      <w:r>
        <w:rPr>
          <w:color w:val="231F20"/>
          <w:spacing w:val="-8"/>
          <w:sz w:val="27"/>
        </w:rPr>
        <w:t> </w:t>
      </w:r>
      <w:r>
        <w:rPr>
          <w:color w:val="231F20"/>
          <w:sz w:val="27"/>
        </w:rPr>
        <w:t>sở</w:t>
      </w:r>
      <w:r>
        <w:rPr>
          <w:color w:val="231F20"/>
          <w:spacing w:val="-8"/>
          <w:sz w:val="27"/>
        </w:rPr>
        <w:t> </w:t>
      </w:r>
      <w:r>
        <w:rPr>
          <w:color w:val="231F20"/>
          <w:sz w:val="27"/>
        </w:rPr>
        <w:t>tầm</w:t>
      </w:r>
      <w:r>
        <w:rPr>
          <w:color w:val="231F20"/>
          <w:spacing w:val="-8"/>
          <w:sz w:val="27"/>
        </w:rPr>
        <w:t> </w:t>
      </w:r>
      <w:r>
        <w:rPr>
          <w:color w:val="231F20"/>
          <w:sz w:val="27"/>
        </w:rPr>
        <w:t>sinh</w:t>
      </w:r>
      <w:r>
        <w:rPr>
          <w:color w:val="231F20"/>
          <w:spacing w:val="-8"/>
          <w:sz w:val="27"/>
        </w:rPr>
        <w:t> </w:t>
      </w:r>
      <w:r>
        <w:rPr>
          <w:color w:val="231F20"/>
          <w:spacing w:val="-2"/>
          <w:sz w:val="27"/>
        </w:rPr>
        <w:t>khởi?</w:t>
      </w:r>
    </w:p>
    <w:p>
      <w:pPr>
        <w:pStyle w:val="ListParagraph"/>
        <w:numPr>
          <w:ilvl w:val="0"/>
          <w:numId w:val="15"/>
        </w:numPr>
        <w:tabs>
          <w:tab w:pos="766" w:val="left" w:leader="none"/>
        </w:tabs>
        <w:spacing w:line="240" w:lineRule="auto" w:before="127" w:after="0"/>
        <w:ind w:left="766" w:right="0" w:hanging="256"/>
        <w:jc w:val="left"/>
        <w:rPr>
          <w:sz w:val="27"/>
        </w:rPr>
      </w:pPr>
      <w:r>
        <w:rPr>
          <w:color w:val="231F20"/>
          <w:sz w:val="27"/>
        </w:rPr>
        <w:t>Tại</w:t>
      </w:r>
      <w:r>
        <w:rPr>
          <w:color w:val="231F20"/>
          <w:spacing w:val="-9"/>
          <w:sz w:val="27"/>
        </w:rPr>
        <w:t> </w:t>
      </w:r>
      <w:r>
        <w:rPr>
          <w:color w:val="231F20"/>
          <w:sz w:val="27"/>
        </w:rPr>
        <w:t>sao</w:t>
      </w:r>
      <w:r>
        <w:rPr>
          <w:color w:val="231F20"/>
          <w:spacing w:val="-9"/>
          <w:sz w:val="27"/>
        </w:rPr>
        <w:t> </w:t>
      </w:r>
      <w:r>
        <w:rPr>
          <w:color w:val="231F20"/>
          <w:sz w:val="27"/>
        </w:rPr>
        <w:t>tầm</w:t>
      </w:r>
      <w:r>
        <w:rPr>
          <w:color w:val="231F20"/>
          <w:spacing w:val="-9"/>
          <w:sz w:val="27"/>
        </w:rPr>
        <w:t> </w:t>
      </w:r>
      <w:r>
        <w:rPr>
          <w:color w:val="231F20"/>
          <w:sz w:val="27"/>
        </w:rPr>
        <w:t>bị</w:t>
      </w:r>
      <w:r>
        <w:rPr>
          <w:color w:val="231F20"/>
          <w:spacing w:val="-9"/>
          <w:sz w:val="27"/>
        </w:rPr>
        <w:t> </w:t>
      </w:r>
      <w:r>
        <w:rPr>
          <w:color w:val="231F20"/>
          <w:sz w:val="27"/>
        </w:rPr>
        <w:t>loại</w:t>
      </w:r>
      <w:r>
        <w:rPr>
          <w:color w:val="231F20"/>
          <w:spacing w:val="-9"/>
          <w:sz w:val="27"/>
        </w:rPr>
        <w:t> </w:t>
      </w:r>
      <w:r>
        <w:rPr>
          <w:color w:val="231F20"/>
          <w:sz w:val="27"/>
        </w:rPr>
        <w:t>bỏ</w:t>
      </w:r>
      <w:r>
        <w:rPr>
          <w:color w:val="231F20"/>
          <w:spacing w:val="-9"/>
          <w:sz w:val="27"/>
        </w:rPr>
        <w:t> </w:t>
      </w:r>
      <w:r>
        <w:rPr>
          <w:color w:val="231F20"/>
          <w:sz w:val="27"/>
        </w:rPr>
        <w:t>ở</w:t>
      </w:r>
      <w:r>
        <w:rPr>
          <w:color w:val="231F20"/>
          <w:spacing w:val="-9"/>
          <w:sz w:val="27"/>
        </w:rPr>
        <w:t> </w:t>
      </w:r>
      <w:r>
        <w:rPr>
          <w:color w:val="231F20"/>
          <w:sz w:val="27"/>
        </w:rPr>
        <w:t>các</w:t>
      </w:r>
      <w:r>
        <w:rPr>
          <w:color w:val="231F20"/>
          <w:spacing w:val="-9"/>
          <w:sz w:val="27"/>
        </w:rPr>
        <w:t> </w:t>
      </w:r>
      <w:r>
        <w:rPr>
          <w:color w:val="231F20"/>
          <w:sz w:val="27"/>
        </w:rPr>
        <w:t>tầng</w:t>
      </w:r>
      <w:r>
        <w:rPr>
          <w:color w:val="231F20"/>
          <w:spacing w:val="-9"/>
          <w:sz w:val="27"/>
        </w:rPr>
        <w:t> </w:t>
      </w:r>
      <w:r>
        <w:rPr>
          <w:color w:val="231F20"/>
          <w:sz w:val="27"/>
        </w:rPr>
        <w:t>thiền</w:t>
      </w:r>
      <w:r>
        <w:rPr>
          <w:color w:val="231F20"/>
          <w:spacing w:val="-9"/>
          <w:sz w:val="27"/>
        </w:rPr>
        <w:t> </w:t>
      </w:r>
      <w:r>
        <w:rPr>
          <w:color w:val="231F20"/>
          <w:sz w:val="27"/>
        </w:rPr>
        <w:t>cao</w:t>
      </w:r>
      <w:r>
        <w:rPr>
          <w:color w:val="231F20"/>
          <w:spacing w:val="-9"/>
          <w:sz w:val="27"/>
        </w:rPr>
        <w:t> </w:t>
      </w:r>
      <w:r>
        <w:rPr>
          <w:color w:val="231F20"/>
          <w:spacing w:val="-4"/>
          <w:sz w:val="27"/>
        </w:rPr>
        <w:t>hơn?</w:t>
      </w:r>
    </w:p>
    <w:p>
      <w:pPr>
        <w:pStyle w:val="ListParagraph"/>
        <w:numPr>
          <w:ilvl w:val="0"/>
          <w:numId w:val="15"/>
        </w:numPr>
        <w:tabs>
          <w:tab w:pos="775" w:val="left" w:leader="none"/>
        </w:tabs>
        <w:spacing w:line="240" w:lineRule="auto" w:before="127" w:after="0"/>
        <w:ind w:left="775" w:right="0" w:hanging="265"/>
        <w:jc w:val="left"/>
        <w:rPr>
          <w:sz w:val="27"/>
        </w:rPr>
      </w:pPr>
      <w:r>
        <w:rPr>
          <w:color w:val="231F20"/>
          <w:sz w:val="27"/>
        </w:rPr>
        <w:t>Tứ sinh khởi ở những tầng thiền </w:t>
      </w:r>
      <w:r>
        <w:rPr>
          <w:color w:val="231F20"/>
          <w:spacing w:val="-4"/>
          <w:sz w:val="27"/>
        </w:rPr>
        <w:t>nào?</w:t>
      </w:r>
    </w:p>
    <w:p>
      <w:pPr>
        <w:pStyle w:val="ListParagraph"/>
        <w:numPr>
          <w:ilvl w:val="0"/>
          <w:numId w:val="15"/>
        </w:numPr>
        <w:tabs>
          <w:tab w:pos="915" w:val="left" w:leader="none"/>
        </w:tabs>
        <w:spacing w:line="249" w:lineRule="auto" w:before="126" w:after="0"/>
        <w:ind w:left="113" w:right="111" w:firstLine="396"/>
        <w:jc w:val="both"/>
        <w:rPr>
          <w:sz w:val="27"/>
        </w:rPr>
      </w:pPr>
      <w:r>
        <w:rPr>
          <w:color w:val="231F20"/>
          <w:sz w:val="27"/>
        </w:rPr>
        <w:t>Cả</w:t>
      </w:r>
      <w:r>
        <w:rPr>
          <w:color w:val="231F20"/>
          <w:spacing w:val="-2"/>
          <w:sz w:val="27"/>
        </w:rPr>
        <w:t> </w:t>
      </w:r>
      <w:r>
        <w:rPr>
          <w:color w:val="231F20"/>
          <w:sz w:val="27"/>
        </w:rPr>
        <w:t>tầm</w:t>
      </w:r>
      <w:r>
        <w:rPr>
          <w:color w:val="231F20"/>
          <w:spacing w:val="-2"/>
          <w:sz w:val="27"/>
        </w:rPr>
        <w:t> </w:t>
      </w:r>
      <w:r>
        <w:rPr>
          <w:color w:val="231F20"/>
          <w:sz w:val="27"/>
        </w:rPr>
        <w:t>và</w:t>
      </w:r>
      <w:r>
        <w:rPr>
          <w:color w:val="231F20"/>
          <w:spacing w:val="-2"/>
          <w:sz w:val="27"/>
        </w:rPr>
        <w:t> </w:t>
      </w:r>
      <w:r>
        <w:rPr>
          <w:color w:val="231F20"/>
          <w:sz w:val="27"/>
        </w:rPr>
        <w:t>tứ</w:t>
      </w:r>
      <w:r>
        <w:rPr>
          <w:color w:val="231F20"/>
          <w:spacing w:val="-2"/>
          <w:sz w:val="27"/>
        </w:rPr>
        <w:t> </w:t>
      </w:r>
      <w:r>
        <w:rPr>
          <w:color w:val="231F20"/>
          <w:sz w:val="27"/>
        </w:rPr>
        <w:t>đều</w:t>
      </w:r>
      <w:r>
        <w:rPr>
          <w:color w:val="231F20"/>
          <w:spacing w:val="-2"/>
          <w:sz w:val="27"/>
        </w:rPr>
        <w:t> </w:t>
      </w:r>
      <w:r>
        <w:rPr>
          <w:color w:val="231F20"/>
          <w:sz w:val="27"/>
        </w:rPr>
        <w:t>sinh</w:t>
      </w:r>
      <w:r>
        <w:rPr>
          <w:color w:val="231F20"/>
          <w:spacing w:val="-2"/>
          <w:sz w:val="27"/>
        </w:rPr>
        <w:t> </w:t>
      </w:r>
      <w:r>
        <w:rPr>
          <w:color w:val="231F20"/>
          <w:sz w:val="27"/>
        </w:rPr>
        <w:t>khởi</w:t>
      </w:r>
      <w:r>
        <w:rPr>
          <w:color w:val="231F20"/>
          <w:spacing w:val="-2"/>
          <w:sz w:val="27"/>
        </w:rPr>
        <w:t> </w:t>
      </w:r>
      <w:r>
        <w:rPr>
          <w:color w:val="231F20"/>
          <w:sz w:val="27"/>
        </w:rPr>
        <w:t>cùng</w:t>
      </w:r>
      <w:r>
        <w:rPr>
          <w:color w:val="231F20"/>
          <w:spacing w:val="-2"/>
          <w:sz w:val="27"/>
        </w:rPr>
        <w:t> </w:t>
      </w:r>
      <w:r>
        <w:rPr>
          <w:color w:val="231F20"/>
          <w:sz w:val="27"/>
        </w:rPr>
        <w:t>tâm</w:t>
      </w:r>
      <w:r>
        <w:rPr>
          <w:color w:val="231F20"/>
          <w:spacing w:val="-2"/>
          <w:sz w:val="27"/>
        </w:rPr>
        <w:t> </w:t>
      </w:r>
      <w:r>
        <w:rPr>
          <w:color w:val="231F20"/>
          <w:sz w:val="27"/>
        </w:rPr>
        <w:t>hay</w:t>
      </w:r>
      <w:r>
        <w:rPr>
          <w:color w:val="231F20"/>
          <w:spacing w:val="-2"/>
          <w:sz w:val="27"/>
        </w:rPr>
        <w:t> </w:t>
      </w:r>
      <w:r>
        <w:rPr>
          <w:color w:val="231F20"/>
          <w:sz w:val="27"/>
        </w:rPr>
        <w:t>biết thực tại danh và sắc.</w:t>
      </w:r>
      <w:r>
        <w:rPr>
          <w:color w:val="231F20"/>
          <w:spacing w:val="-5"/>
          <w:sz w:val="27"/>
        </w:rPr>
        <w:t> </w:t>
      </w:r>
      <w:r>
        <w:rPr>
          <w:color w:val="231F20"/>
          <w:sz w:val="27"/>
        </w:rPr>
        <w:t>Vậy có phải cả tầm và tứ đều là chi của Bát chánh đạo không?</w:t>
      </w:r>
    </w:p>
    <w:p>
      <w:pPr>
        <w:pStyle w:val="ListParagraph"/>
        <w:spacing w:after="0" w:line="249" w:lineRule="auto"/>
        <w:jc w:val="both"/>
        <w:rPr>
          <w:sz w:val="27"/>
        </w:rPr>
        <w:sectPr>
          <w:pgSz w:w="7660" w:h="11630"/>
          <w:pgMar w:header="779" w:footer="0" w:top="1100" w:bottom="280" w:left="850" w:right="850"/>
        </w:sectPr>
      </w:pPr>
    </w:p>
    <w:p>
      <w:pPr>
        <w:pStyle w:val="BodyText"/>
        <w:spacing w:before="4"/>
        <w:ind w:left="0" w:right="0"/>
        <w:jc w:val="left"/>
        <w:rPr>
          <w:sz w:val="17"/>
        </w:rPr>
      </w:pPr>
    </w:p>
    <w:p>
      <w:pPr>
        <w:pStyle w:val="BodyText"/>
        <w:spacing w:after="0"/>
        <w:jc w:val="left"/>
        <w:rPr>
          <w:sz w:val="17"/>
        </w:rPr>
        <w:sectPr>
          <w:pgSz w:w="7660" w:h="11630"/>
          <w:pgMar w:header="779" w:footer="0" w:top="1100" w:bottom="280" w:left="850" w:right="850"/>
        </w:sect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351"/>
        <w:ind w:left="0" w:right="0"/>
        <w:jc w:val="left"/>
        <w:rPr>
          <w:sz w:val="32"/>
        </w:rPr>
      </w:pPr>
    </w:p>
    <w:p>
      <w:pPr>
        <w:pStyle w:val="ListParagraph"/>
        <w:numPr>
          <w:ilvl w:val="0"/>
          <w:numId w:val="8"/>
        </w:numPr>
        <w:tabs>
          <w:tab w:pos="400" w:val="left" w:leader="none"/>
        </w:tabs>
        <w:spacing w:line="240" w:lineRule="auto" w:before="0" w:after="0"/>
        <w:ind w:left="400" w:right="0" w:hanging="400"/>
        <w:jc w:val="center"/>
        <w:rPr>
          <w:b/>
          <w:color w:val="231F20"/>
          <w:sz w:val="30"/>
        </w:rPr>
      </w:pPr>
    </w:p>
    <w:p>
      <w:pPr>
        <w:pStyle w:val="Heading2"/>
        <w:spacing w:before="199"/>
        <w:ind w:left="21"/>
      </w:pPr>
      <w:r>
        <w:rPr>
          <w:color w:val="231F20"/>
        </w:rPr>
        <w:t>Quyết</w:t>
      </w:r>
      <w:r>
        <w:rPr>
          <w:color w:val="231F20"/>
          <w:spacing w:val="-9"/>
        </w:rPr>
        <w:t> </w:t>
      </w:r>
      <w:r>
        <w:rPr>
          <w:color w:val="231F20"/>
        </w:rPr>
        <w:t>định</w:t>
      </w:r>
      <w:r>
        <w:rPr>
          <w:color w:val="231F20"/>
          <w:spacing w:val="-8"/>
        </w:rPr>
        <w:t> </w:t>
      </w:r>
      <w:r>
        <w:rPr>
          <w:color w:val="231F20"/>
        </w:rPr>
        <w:t>và</w:t>
      </w:r>
      <w:r>
        <w:rPr>
          <w:color w:val="231F20"/>
          <w:spacing w:val="-9"/>
        </w:rPr>
        <w:t> </w:t>
      </w:r>
      <w:r>
        <w:rPr>
          <w:color w:val="231F20"/>
        </w:rPr>
        <w:t>Tinh</w:t>
      </w:r>
      <w:r>
        <w:rPr>
          <w:color w:val="231F20"/>
          <w:spacing w:val="-7"/>
        </w:rPr>
        <w:t> </w:t>
      </w:r>
      <w:r>
        <w:rPr>
          <w:color w:val="231F20"/>
          <w:spacing w:val="-5"/>
        </w:rPr>
        <w:t>tấn</w:t>
      </w:r>
    </w:p>
    <w:p>
      <w:pPr>
        <w:pStyle w:val="BodyText"/>
        <w:spacing w:before="32"/>
        <w:ind w:left="0" w:right="0"/>
        <w:jc w:val="left"/>
        <w:rPr>
          <w:rFonts w:ascii="Cambria"/>
          <w:b/>
          <w:sz w:val="36"/>
        </w:rPr>
      </w:pPr>
    </w:p>
    <w:p>
      <w:pPr>
        <w:pStyle w:val="Heading4"/>
        <w:numPr>
          <w:ilvl w:val="1"/>
          <w:numId w:val="8"/>
        </w:numPr>
        <w:tabs>
          <w:tab w:pos="1112" w:val="left" w:leader="none"/>
        </w:tabs>
        <w:spacing w:line="240" w:lineRule="auto" w:before="0" w:after="0"/>
        <w:ind w:left="1112" w:right="0" w:hanging="602"/>
        <w:jc w:val="both"/>
      </w:pPr>
      <w:r>
        <w:rPr>
          <w:color w:val="231F20"/>
        </w:rPr>
        <w:t>Tâm</w:t>
      </w:r>
      <w:r>
        <w:rPr>
          <w:color w:val="231F20"/>
          <w:spacing w:val="-1"/>
        </w:rPr>
        <w:t> </w:t>
      </w:r>
      <w:r>
        <w:rPr>
          <w:color w:val="231F20"/>
        </w:rPr>
        <w:t>sở</w:t>
      </w:r>
      <w:r>
        <w:rPr>
          <w:color w:val="231F20"/>
          <w:spacing w:val="-1"/>
        </w:rPr>
        <w:t> </w:t>
      </w:r>
      <w:r>
        <w:rPr>
          <w:color w:val="231F20"/>
        </w:rPr>
        <w:t>quyết</w:t>
      </w:r>
      <w:r>
        <w:rPr>
          <w:color w:val="231F20"/>
          <w:spacing w:val="-1"/>
        </w:rPr>
        <w:t> </w:t>
      </w:r>
      <w:r>
        <w:rPr>
          <w:color w:val="231F20"/>
        </w:rPr>
        <w:t>định</w:t>
      </w:r>
      <w:r>
        <w:rPr>
          <w:color w:val="231F20"/>
          <w:spacing w:val="-1"/>
        </w:rPr>
        <w:t> </w:t>
      </w:r>
      <w:r>
        <w:rPr>
          <w:color w:val="231F20"/>
          <w:spacing w:val="-2"/>
        </w:rPr>
        <w:t>(adhimokkha)</w:t>
      </w:r>
    </w:p>
    <w:p>
      <w:pPr>
        <w:pStyle w:val="BodyText"/>
        <w:spacing w:line="256" w:lineRule="auto" w:before="136"/>
        <w:ind w:firstLine="396"/>
      </w:pPr>
      <w:r>
        <w:rPr>
          <w:color w:val="231F20"/>
        </w:rPr>
        <w:t>Tâm</w:t>
      </w:r>
      <w:r>
        <w:rPr>
          <w:color w:val="231F20"/>
          <w:spacing w:val="40"/>
        </w:rPr>
        <w:t> </w:t>
      </w:r>
      <w:r>
        <w:rPr>
          <w:color w:val="231F20"/>
        </w:rPr>
        <w:t>sở</w:t>
      </w:r>
      <w:r>
        <w:rPr>
          <w:color w:val="231F20"/>
          <w:spacing w:val="40"/>
        </w:rPr>
        <w:t> </w:t>
      </w:r>
      <w:r>
        <w:rPr>
          <w:color w:val="231F20"/>
        </w:rPr>
        <w:t>quyết</w:t>
      </w:r>
      <w:r>
        <w:rPr>
          <w:color w:val="231F20"/>
          <w:spacing w:val="40"/>
        </w:rPr>
        <w:t> </w:t>
      </w:r>
      <w:r>
        <w:rPr>
          <w:color w:val="231F20"/>
        </w:rPr>
        <w:t>định</w:t>
      </w:r>
      <w:r>
        <w:rPr>
          <w:color w:val="231F20"/>
          <w:spacing w:val="40"/>
        </w:rPr>
        <w:t> </w:t>
      </w:r>
      <w:r>
        <w:rPr>
          <w:color w:val="231F20"/>
        </w:rPr>
        <w:t>(adhimokkha)</w:t>
      </w:r>
      <w:r>
        <w:rPr>
          <w:color w:val="231F20"/>
          <w:spacing w:val="40"/>
        </w:rPr>
        <w:t> </w:t>
      </w:r>
      <w:r>
        <w:rPr>
          <w:color w:val="231F20"/>
        </w:rPr>
        <w:t>là</w:t>
      </w:r>
      <w:r>
        <w:rPr>
          <w:color w:val="231F20"/>
          <w:spacing w:val="40"/>
        </w:rPr>
        <w:t> </w:t>
      </w:r>
      <w:r>
        <w:rPr>
          <w:color w:val="231F20"/>
        </w:rPr>
        <w:t>một</w:t>
      </w:r>
      <w:r>
        <w:rPr>
          <w:color w:val="231F20"/>
          <w:spacing w:val="40"/>
        </w:rPr>
        <w:t> </w:t>
      </w:r>
      <w:r>
        <w:rPr>
          <w:color w:val="231F20"/>
        </w:rPr>
        <w:t>tâm sở khác trong số sáu tâm sở biệt cảnh sinh khởi </w:t>
      </w:r>
      <w:r>
        <w:rPr>
          <w:color w:val="231F20"/>
        </w:rPr>
        <w:t>với bốn chủng loại tâm nhưng không với tất cả các tâm. </w:t>
      </w:r>
      <w:r>
        <w:rPr>
          <w:i/>
          <w:color w:val="231F20"/>
        </w:rPr>
        <w:t>Thanh Tịnh Đạo </w:t>
      </w:r>
      <w:r>
        <w:rPr>
          <w:color w:val="231F20"/>
        </w:rPr>
        <w:t>(XIV, 151) đưa ra định nghĩa như sau về tâm sở quyết định:</w:t>
      </w:r>
    </w:p>
    <w:p>
      <w:pPr>
        <w:spacing w:line="256" w:lineRule="auto" w:before="115"/>
        <w:ind w:left="850" w:right="111" w:firstLine="0"/>
        <w:jc w:val="both"/>
        <w:rPr>
          <w:i/>
          <w:sz w:val="27"/>
        </w:rPr>
      </w:pPr>
      <w:r>
        <w:rPr>
          <w:i/>
          <w:color w:val="231F20"/>
          <w:sz w:val="27"/>
        </w:rPr>
        <w:t>Sở hành của tâm sở quyết định là xác </w:t>
      </w:r>
      <w:r>
        <w:rPr>
          <w:i/>
          <w:color w:val="231F20"/>
          <w:sz w:val="27"/>
        </w:rPr>
        <w:t>định.</w:t>
      </w:r>
      <w:r>
        <w:rPr>
          <w:i/>
          <w:color w:val="231F20"/>
          <w:sz w:val="27"/>
        </w:rPr>
        <w:t> Đặc tính của nó là sự phán quyết đối tượng. Nhiệm vụ nó là không dao động. Thành tựu của nó là sự quyết định. Nhân gần của nó là có</w:t>
      </w:r>
      <w:r>
        <w:rPr>
          <w:i/>
          <w:color w:val="231F20"/>
          <w:spacing w:val="-2"/>
          <w:sz w:val="27"/>
        </w:rPr>
        <w:t> </w:t>
      </w:r>
      <w:r>
        <w:rPr>
          <w:i/>
          <w:color w:val="231F20"/>
          <w:sz w:val="27"/>
        </w:rPr>
        <w:t>pháp</w:t>
      </w:r>
      <w:r>
        <w:rPr>
          <w:i/>
          <w:color w:val="231F20"/>
          <w:spacing w:val="-2"/>
          <w:sz w:val="27"/>
        </w:rPr>
        <w:t> </w:t>
      </w:r>
      <w:r>
        <w:rPr>
          <w:i/>
          <w:color w:val="231F20"/>
          <w:sz w:val="27"/>
        </w:rPr>
        <w:t>được</w:t>
      </w:r>
      <w:r>
        <w:rPr>
          <w:i/>
          <w:color w:val="231F20"/>
          <w:spacing w:val="-2"/>
          <w:sz w:val="27"/>
        </w:rPr>
        <w:t> </w:t>
      </w:r>
      <w:r>
        <w:rPr>
          <w:i/>
          <w:color w:val="231F20"/>
          <w:sz w:val="27"/>
        </w:rPr>
        <w:t>xác</w:t>
      </w:r>
      <w:r>
        <w:rPr>
          <w:i/>
          <w:color w:val="231F20"/>
          <w:spacing w:val="-2"/>
          <w:sz w:val="27"/>
        </w:rPr>
        <w:t> </w:t>
      </w:r>
      <w:r>
        <w:rPr>
          <w:i/>
          <w:color w:val="231F20"/>
          <w:sz w:val="27"/>
        </w:rPr>
        <w:t>định.</w:t>
      </w:r>
      <w:r>
        <w:rPr>
          <w:i/>
          <w:color w:val="231F20"/>
          <w:spacing w:val="-2"/>
          <w:sz w:val="27"/>
        </w:rPr>
        <w:t> </w:t>
      </w:r>
      <w:r>
        <w:rPr>
          <w:i/>
          <w:color w:val="231F20"/>
          <w:sz w:val="27"/>
        </w:rPr>
        <w:t>Nó</w:t>
      </w:r>
      <w:r>
        <w:rPr>
          <w:i/>
          <w:color w:val="231F20"/>
          <w:spacing w:val="-2"/>
          <w:sz w:val="27"/>
        </w:rPr>
        <w:t> </w:t>
      </w:r>
      <w:r>
        <w:rPr>
          <w:i/>
          <w:color w:val="231F20"/>
          <w:sz w:val="27"/>
        </w:rPr>
        <w:t>cần</w:t>
      </w:r>
      <w:r>
        <w:rPr>
          <w:i/>
          <w:color w:val="231F20"/>
          <w:spacing w:val="-2"/>
          <w:sz w:val="27"/>
        </w:rPr>
        <w:t> </w:t>
      </w:r>
      <w:r>
        <w:rPr>
          <w:i/>
          <w:color w:val="231F20"/>
          <w:sz w:val="27"/>
        </w:rPr>
        <w:t>được</w:t>
      </w:r>
      <w:r>
        <w:rPr>
          <w:i/>
          <w:color w:val="231F20"/>
          <w:spacing w:val="-2"/>
          <w:sz w:val="27"/>
        </w:rPr>
        <w:t> </w:t>
      </w:r>
      <w:r>
        <w:rPr>
          <w:i/>
          <w:color w:val="231F20"/>
          <w:sz w:val="27"/>
        </w:rPr>
        <w:t>xem</w:t>
      </w:r>
      <w:r>
        <w:rPr>
          <w:i/>
          <w:color w:val="231F20"/>
          <w:spacing w:val="-2"/>
          <w:sz w:val="27"/>
        </w:rPr>
        <w:t> </w:t>
      </w:r>
      <w:r>
        <w:rPr>
          <w:i/>
          <w:color w:val="231F20"/>
          <w:sz w:val="27"/>
        </w:rPr>
        <w:t>như cột</w:t>
      </w:r>
      <w:r>
        <w:rPr>
          <w:i/>
          <w:color w:val="231F20"/>
          <w:spacing w:val="-4"/>
          <w:sz w:val="27"/>
        </w:rPr>
        <w:t> </w:t>
      </w:r>
      <w:r>
        <w:rPr>
          <w:i/>
          <w:color w:val="231F20"/>
          <w:sz w:val="27"/>
        </w:rPr>
        <w:t>mốc</w:t>
      </w:r>
      <w:r>
        <w:rPr>
          <w:i/>
          <w:color w:val="231F20"/>
          <w:spacing w:val="-4"/>
          <w:sz w:val="27"/>
        </w:rPr>
        <w:t> </w:t>
      </w:r>
      <w:r>
        <w:rPr>
          <w:i/>
          <w:color w:val="231F20"/>
          <w:sz w:val="27"/>
        </w:rPr>
        <w:t>phân</w:t>
      </w:r>
      <w:r>
        <w:rPr>
          <w:i/>
          <w:color w:val="231F20"/>
          <w:spacing w:val="-4"/>
          <w:sz w:val="27"/>
        </w:rPr>
        <w:t> </w:t>
      </w:r>
      <w:r>
        <w:rPr>
          <w:i/>
          <w:color w:val="231F20"/>
          <w:sz w:val="27"/>
        </w:rPr>
        <w:t>định</w:t>
      </w:r>
      <w:r>
        <w:rPr>
          <w:i/>
          <w:color w:val="231F20"/>
          <w:spacing w:val="-4"/>
          <w:sz w:val="27"/>
        </w:rPr>
        <w:t> </w:t>
      </w:r>
      <w:r>
        <w:rPr>
          <w:i/>
          <w:color w:val="231F20"/>
          <w:sz w:val="27"/>
        </w:rPr>
        <w:t>ranh</w:t>
      </w:r>
      <w:r>
        <w:rPr>
          <w:i/>
          <w:color w:val="231F20"/>
          <w:spacing w:val="-4"/>
          <w:sz w:val="27"/>
        </w:rPr>
        <w:t> </w:t>
      </w:r>
      <w:r>
        <w:rPr>
          <w:i/>
          <w:color w:val="231F20"/>
          <w:sz w:val="27"/>
        </w:rPr>
        <w:t>giới,</w:t>
      </w:r>
      <w:r>
        <w:rPr>
          <w:i/>
          <w:color w:val="231F20"/>
          <w:spacing w:val="-5"/>
          <w:sz w:val="27"/>
        </w:rPr>
        <w:t> </w:t>
      </w:r>
      <w:r>
        <w:rPr>
          <w:i/>
          <w:color w:val="231F20"/>
          <w:sz w:val="27"/>
        </w:rPr>
        <w:t>do</w:t>
      </w:r>
      <w:r>
        <w:rPr>
          <w:i/>
          <w:color w:val="231F20"/>
          <w:spacing w:val="-4"/>
          <w:sz w:val="27"/>
        </w:rPr>
        <w:t> </w:t>
      </w:r>
      <w:r>
        <w:rPr>
          <w:i/>
          <w:color w:val="231F20"/>
          <w:sz w:val="27"/>
        </w:rPr>
        <w:t>tính</w:t>
      </w:r>
      <w:r>
        <w:rPr>
          <w:i/>
          <w:color w:val="231F20"/>
          <w:spacing w:val="-4"/>
          <w:sz w:val="27"/>
        </w:rPr>
        <w:t> </w:t>
      </w:r>
      <w:r>
        <w:rPr>
          <w:i/>
          <w:color w:val="231F20"/>
          <w:sz w:val="27"/>
        </w:rPr>
        <w:t>bất</w:t>
      </w:r>
      <w:r>
        <w:rPr>
          <w:i/>
          <w:color w:val="231F20"/>
          <w:spacing w:val="-4"/>
          <w:sz w:val="27"/>
        </w:rPr>
        <w:t> </w:t>
      </w:r>
      <w:r>
        <w:rPr>
          <w:i/>
          <w:color w:val="231F20"/>
          <w:sz w:val="27"/>
        </w:rPr>
        <w:t>động của nó với đối tượng.</w:t>
      </w:r>
    </w:p>
    <w:p>
      <w:pPr>
        <w:pStyle w:val="BodyText"/>
        <w:spacing w:before="115"/>
        <w:ind w:left="510" w:right="0"/>
      </w:pPr>
      <w:r>
        <w:rPr>
          <w:color w:val="231F20"/>
        </w:rPr>
        <w:t>Chú</w:t>
      </w:r>
      <w:r>
        <w:rPr>
          <w:color w:val="231F20"/>
          <w:spacing w:val="7"/>
        </w:rPr>
        <w:t> </w:t>
      </w:r>
      <w:r>
        <w:rPr>
          <w:color w:val="231F20"/>
        </w:rPr>
        <w:t>Giải</w:t>
      </w:r>
      <w:r>
        <w:rPr>
          <w:color w:val="231F20"/>
          <w:spacing w:val="2"/>
        </w:rPr>
        <w:t> </w:t>
      </w:r>
      <w:r>
        <w:rPr>
          <w:color w:val="231F20"/>
        </w:rPr>
        <w:t>Thanh</w:t>
      </w:r>
      <w:r>
        <w:rPr>
          <w:color w:val="231F20"/>
          <w:spacing w:val="2"/>
        </w:rPr>
        <w:t> </w:t>
      </w:r>
      <w:r>
        <w:rPr>
          <w:color w:val="231F20"/>
        </w:rPr>
        <w:t>Tịnh</w:t>
      </w:r>
      <w:r>
        <w:rPr>
          <w:color w:val="231F20"/>
          <w:spacing w:val="7"/>
        </w:rPr>
        <w:t> </w:t>
      </w:r>
      <w:r>
        <w:rPr>
          <w:color w:val="231F20"/>
        </w:rPr>
        <w:t>Đạo</w:t>
      </w:r>
      <w:r>
        <w:rPr>
          <w:color w:val="231F20"/>
          <w:spacing w:val="7"/>
        </w:rPr>
        <w:t> </w:t>
      </w:r>
      <w:r>
        <w:rPr>
          <w:color w:val="231F20"/>
        </w:rPr>
        <w:t>(Paramattha</w:t>
      </w:r>
      <w:r>
        <w:rPr>
          <w:color w:val="231F20"/>
          <w:spacing w:val="7"/>
        </w:rPr>
        <w:t> </w:t>
      </w:r>
      <w:r>
        <w:rPr>
          <w:color w:val="231F20"/>
          <w:spacing w:val="-2"/>
        </w:rPr>
        <w:t>Mañjūsā)</w:t>
      </w:r>
    </w:p>
    <w:p>
      <w:pPr>
        <w:pStyle w:val="BodyText"/>
        <w:spacing w:before="22"/>
        <w:ind w:right="0"/>
      </w:pPr>
      <w:r>
        <w:rPr>
          <w:color w:val="231F20"/>
        </w:rPr>
        <w:t>(489) giảng </w:t>
      </w:r>
      <w:r>
        <w:rPr>
          <w:color w:val="231F20"/>
          <w:spacing w:val="-2"/>
        </w:rPr>
        <w:t>rằng:</w:t>
      </w:r>
    </w:p>
    <w:p>
      <w:pPr>
        <w:spacing w:line="256" w:lineRule="auto" w:before="136"/>
        <w:ind w:left="850" w:right="111" w:firstLine="0"/>
        <w:jc w:val="both"/>
        <w:rPr>
          <w:i/>
          <w:sz w:val="27"/>
        </w:rPr>
      </w:pPr>
      <w:r>
        <w:rPr>
          <w:i/>
          <w:color w:val="231F20"/>
          <w:sz w:val="27"/>
        </w:rPr>
        <w:t>“… sở hành của tâm sở quyết định cần được</w:t>
      </w:r>
      <w:r>
        <w:rPr>
          <w:i/>
          <w:color w:val="231F20"/>
          <w:sz w:val="27"/>
        </w:rPr>
        <w:t> hiểu như sự xác quyết về đối tượng”</w:t>
      </w:r>
    </w:p>
    <w:p>
      <w:pPr>
        <w:spacing w:after="0" w:line="256" w:lineRule="auto"/>
        <w:jc w:val="both"/>
        <w:rPr>
          <w:i/>
          <w:sz w:val="27"/>
        </w:rPr>
        <w:sectPr>
          <w:pgSz w:w="7660" w:h="11630"/>
          <w:pgMar w:header="779" w:footer="0" w:top="1100" w:bottom="280" w:left="850" w:right="850"/>
        </w:sectPr>
      </w:pPr>
    </w:p>
    <w:p>
      <w:pPr>
        <w:spacing w:line="249" w:lineRule="auto" w:before="241"/>
        <w:ind w:left="113" w:right="111" w:firstLine="396"/>
        <w:jc w:val="both"/>
        <w:rPr>
          <w:sz w:val="27"/>
        </w:rPr>
      </w:pPr>
      <w:r>
        <w:rPr>
          <w:i/>
          <w:color w:val="231F20"/>
          <w:sz w:val="27"/>
        </w:rPr>
        <w:t>Chú</w:t>
      </w:r>
      <w:r>
        <w:rPr>
          <w:i/>
          <w:color w:val="231F20"/>
          <w:spacing w:val="-15"/>
          <w:sz w:val="27"/>
        </w:rPr>
        <w:t> </w:t>
      </w:r>
      <w:r>
        <w:rPr>
          <w:i/>
          <w:color w:val="231F20"/>
          <w:sz w:val="27"/>
        </w:rPr>
        <w:t>Giải</w:t>
      </w:r>
      <w:r>
        <w:rPr>
          <w:i/>
          <w:color w:val="231F20"/>
          <w:spacing w:val="-15"/>
          <w:sz w:val="27"/>
        </w:rPr>
        <w:t> </w:t>
      </w:r>
      <w:r>
        <w:rPr>
          <w:i/>
          <w:color w:val="231F20"/>
          <w:sz w:val="27"/>
        </w:rPr>
        <w:t>Bộ</w:t>
      </w:r>
      <w:r>
        <w:rPr>
          <w:i/>
          <w:color w:val="231F20"/>
          <w:spacing w:val="-15"/>
          <w:sz w:val="27"/>
        </w:rPr>
        <w:t> </w:t>
      </w:r>
      <w:r>
        <w:rPr>
          <w:i/>
          <w:color w:val="231F20"/>
          <w:sz w:val="27"/>
        </w:rPr>
        <w:t>Pháp</w:t>
      </w:r>
      <w:r>
        <w:rPr>
          <w:i/>
          <w:color w:val="231F20"/>
          <w:spacing w:val="-15"/>
          <w:sz w:val="27"/>
        </w:rPr>
        <w:t> </w:t>
      </w:r>
      <w:r>
        <w:rPr>
          <w:i/>
          <w:color w:val="231F20"/>
          <w:sz w:val="27"/>
        </w:rPr>
        <w:t>Tụ</w:t>
      </w:r>
      <w:r>
        <w:rPr>
          <w:i/>
          <w:color w:val="231F20"/>
          <w:spacing w:val="-15"/>
          <w:sz w:val="27"/>
        </w:rPr>
        <w:t> </w:t>
      </w:r>
      <w:r>
        <w:rPr>
          <w:color w:val="231F20"/>
          <w:sz w:val="27"/>
        </w:rPr>
        <w:t>(Quyển</w:t>
      </w:r>
      <w:r>
        <w:rPr>
          <w:color w:val="231F20"/>
          <w:spacing w:val="-15"/>
          <w:sz w:val="27"/>
        </w:rPr>
        <w:t> </w:t>
      </w:r>
      <w:r>
        <w:rPr>
          <w:color w:val="231F20"/>
          <w:sz w:val="27"/>
        </w:rPr>
        <w:t>I,</w:t>
      </w:r>
      <w:r>
        <w:rPr>
          <w:color w:val="231F20"/>
          <w:spacing w:val="-15"/>
          <w:sz w:val="27"/>
        </w:rPr>
        <w:t> </w:t>
      </w:r>
      <w:r>
        <w:rPr>
          <w:color w:val="231F20"/>
          <w:sz w:val="27"/>
        </w:rPr>
        <w:t>Phần</w:t>
      </w:r>
      <w:r>
        <w:rPr>
          <w:color w:val="231F20"/>
          <w:spacing w:val="-15"/>
          <w:sz w:val="27"/>
        </w:rPr>
        <w:t> </w:t>
      </w:r>
      <w:r>
        <w:rPr>
          <w:color w:val="231F20"/>
          <w:sz w:val="27"/>
        </w:rPr>
        <w:t>IV,</w:t>
      </w:r>
      <w:r>
        <w:rPr>
          <w:color w:val="231F20"/>
          <w:spacing w:val="-15"/>
          <w:sz w:val="27"/>
        </w:rPr>
        <w:t> </w:t>
      </w:r>
      <w:r>
        <w:rPr>
          <w:color w:val="231F20"/>
          <w:sz w:val="27"/>
        </w:rPr>
        <w:t>Chương I,</w:t>
      </w:r>
      <w:r>
        <w:rPr>
          <w:color w:val="231F20"/>
          <w:spacing w:val="-5"/>
          <w:sz w:val="27"/>
        </w:rPr>
        <w:t> </w:t>
      </w:r>
      <w:r>
        <w:rPr>
          <w:color w:val="231F20"/>
          <w:sz w:val="27"/>
        </w:rPr>
        <w:t>số</w:t>
      </w:r>
      <w:r>
        <w:rPr>
          <w:color w:val="231F20"/>
          <w:spacing w:val="-5"/>
          <w:sz w:val="27"/>
        </w:rPr>
        <w:t> </w:t>
      </w:r>
      <w:r>
        <w:rPr>
          <w:color w:val="231F20"/>
          <w:sz w:val="27"/>
        </w:rPr>
        <w:t>133)</w:t>
      </w:r>
      <w:r>
        <w:rPr>
          <w:color w:val="231F20"/>
          <w:spacing w:val="-5"/>
          <w:sz w:val="27"/>
        </w:rPr>
        <w:t> </w:t>
      </w:r>
      <w:r>
        <w:rPr>
          <w:color w:val="231F20"/>
          <w:sz w:val="27"/>
        </w:rPr>
        <w:t>cũng</w:t>
      </w:r>
      <w:r>
        <w:rPr>
          <w:color w:val="231F20"/>
          <w:spacing w:val="-5"/>
          <w:sz w:val="27"/>
        </w:rPr>
        <w:t> </w:t>
      </w:r>
      <w:r>
        <w:rPr>
          <w:color w:val="231F20"/>
          <w:sz w:val="27"/>
        </w:rPr>
        <w:t>đưa</w:t>
      </w:r>
      <w:r>
        <w:rPr>
          <w:color w:val="231F20"/>
          <w:spacing w:val="-5"/>
          <w:sz w:val="27"/>
        </w:rPr>
        <w:t> </w:t>
      </w:r>
      <w:r>
        <w:rPr>
          <w:color w:val="231F20"/>
          <w:sz w:val="27"/>
        </w:rPr>
        <w:t>ra</w:t>
      </w:r>
      <w:r>
        <w:rPr>
          <w:color w:val="231F20"/>
          <w:spacing w:val="-5"/>
          <w:sz w:val="27"/>
        </w:rPr>
        <w:t> </w:t>
      </w:r>
      <w:r>
        <w:rPr>
          <w:color w:val="231F20"/>
          <w:sz w:val="27"/>
        </w:rPr>
        <w:t>định</w:t>
      </w:r>
      <w:r>
        <w:rPr>
          <w:color w:val="231F20"/>
          <w:spacing w:val="-5"/>
          <w:sz w:val="27"/>
        </w:rPr>
        <w:t> </w:t>
      </w:r>
      <w:r>
        <w:rPr>
          <w:color w:val="231F20"/>
          <w:sz w:val="27"/>
        </w:rPr>
        <w:t>nghĩa</w:t>
      </w:r>
      <w:r>
        <w:rPr>
          <w:color w:val="231F20"/>
          <w:spacing w:val="-5"/>
          <w:sz w:val="27"/>
        </w:rPr>
        <w:t> </w:t>
      </w:r>
      <w:r>
        <w:rPr>
          <w:color w:val="231F20"/>
          <w:sz w:val="27"/>
        </w:rPr>
        <w:t>tương</w:t>
      </w:r>
      <w:r>
        <w:rPr>
          <w:color w:val="231F20"/>
          <w:spacing w:val="-5"/>
          <w:sz w:val="27"/>
        </w:rPr>
        <w:t> </w:t>
      </w:r>
      <w:r>
        <w:rPr>
          <w:color w:val="231F20"/>
          <w:sz w:val="27"/>
        </w:rPr>
        <w:t>tự</w:t>
      </w:r>
      <w:r>
        <w:rPr>
          <w:color w:val="231F20"/>
          <w:spacing w:val="-5"/>
          <w:sz w:val="27"/>
        </w:rPr>
        <w:t> </w:t>
      </w:r>
      <w:r>
        <w:rPr>
          <w:color w:val="231F20"/>
          <w:sz w:val="27"/>
        </w:rPr>
        <w:t>với</w:t>
      </w:r>
      <w:r>
        <w:rPr>
          <w:color w:val="231F20"/>
          <w:spacing w:val="-5"/>
          <w:sz w:val="27"/>
        </w:rPr>
        <w:t> </w:t>
      </w:r>
      <w:r>
        <w:rPr>
          <w:i/>
          <w:color w:val="231F20"/>
          <w:sz w:val="27"/>
        </w:rPr>
        <w:t>Thanh</w:t>
      </w:r>
      <w:r>
        <w:rPr>
          <w:i/>
          <w:color w:val="231F20"/>
          <w:sz w:val="27"/>
        </w:rPr>
        <w:t> Tịnh Đạo</w:t>
      </w:r>
      <w:r>
        <w:rPr>
          <w:i/>
          <w:color w:val="231F20"/>
          <w:sz w:val="27"/>
          <w:vertAlign w:val="superscript"/>
        </w:rPr>
        <w:t>56</w:t>
      </w:r>
      <w:r>
        <w:rPr>
          <w:color w:val="231F20"/>
          <w:sz w:val="27"/>
          <w:vertAlign w:val="baseline"/>
        </w:rPr>
        <w:t>.</w:t>
      </w:r>
    </w:p>
    <w:p>
      <w:pPr>
        <w:pStyle w:val="BodyText"/>
        <w:spacing w:line="249" w:lineRule="auto" w:before="117"/>
        <w:ind w:firstLine="396"/>
      </w:pPr>
      <w:r>
        <w:rPr>
          <w:color w:val="231F20"/>
        </w:rPr>
        <w:t>Tâm sở quyết định (adhimokkha) không </w:t>
      </w:r>
      <w:r>
        <w:rPr>
          <w:color w:val="231F20"/>
        </w:rPr>
        <w:t>giống </w:t>
      </w:r>
      <w:r>
        <w:rPr>
          <w:color w:val="231F20"/>
          <w:spacing w:val="-2"/>
        </w:rPr>
        <w:t>như</w:t>
      </w:r>
      <w:r>
        <w:rPr>
          <w:color w:val="231F20"/>
          <w:spacing w:val="-15"/>
        </w:rPr>
        <w:t> </w:t>
      </w:r>
      <w:r>
        <w:rPr>
          <w:color w:val="231F20"/>
          <w:spacing w:val="-2"/>
        </w:rPr>
        <w:t>từ</w:t>
      </w:r>
      <w:r>
        <w:rPr>
          <w:color w:val="231F20"/>
          <w:spacing w:val="-15"/>
        </w:rPr>
        <w:t> </w:t>
      </w:r>
      <w:r>
        <w:rPr>
          <w:color w:val="231F20"/>
          <w:spacing w:val="-2"/>
        </w:rPr>
        <w:t>“xác</w:t>
      </w:r>
      <w:r>
        <w:rPr>
          <w:color w:val="231F20"/>
          <w:spacing w:val="-15"/>
        </w:rPr>
        <w:t> </w:t>
      </w:r>
      <w:r>
        <w:rPr>
          <w:color w:val="231F20"/>
          <w:spacing w:val="-2"/>
        </w:rPr>
        <w:t>định”</w:t>
      </w:r>
      <w:r>
        <w:rPr>
          <w:color w:val="231F20"/>
          <w:spacing w:val="-15"/>
        </w:rPr>
        <w:t> </w:t>
      </w:r>
      <w:r>
        <w:rPr>
          <w:color w:val="231F20"/>
          <w:spacing w:val="-2"/>
        </w:rPr>
        <w:t>và</w:t>
      </w:r>
      <w:r>
        <w:rPr>
          <w:color w:val="231F20"/>
          <w:spacing w:val="-15"/>
        </w:rPr>
        <w:t> </w:t>
      </w:r>
      <w:r>
        <w:rPr>
          <w:color w:val="231F20"/>
          <w:spacing w:val="-2"/>
        </w:rPr>
        <w:t>“quyết</w:t>
      </w:r>
      <w:r>
        <w:rPr>
          <w:color w:val="231F20"/>
          <w:spacing w:val="-15"/>
        </w:rPr>
        <w:t> </w:t>
      </w:r>
      <w:r>
        <w:rPr>
          <w:color w:val="231F20"/>
          <w:spacing w:val="-2"/>
        </w:rPr>
        <w:t>định”</w:t>
      </w:r>
      <w:r>
        <w:rPr>
          <w:color w:val="231F20"/>
          <w:spacing w:val="-15"/>
        </w:rPr>
        <w:t> </w:t>
      </w:r>
      <w:r>
        <w:rPr>
          <w:color w:val="231F20"/>
          <w:spacing w:val="-2"/>
        </w:rPr>
        <w:t>mà</w:t>
      </w:r>
      <w:r>
        <w:rPr>
          <w:color w:val="231F20"/>
          <w:spacing w:val="-14"/>
        </w:rPr>
        <w:t> </w:t>
      </w:r>
      <w:r>
        <w:rPr>
          <w:color w:val="231F20"/>
          <w:spacing w:val="-2"/>
        </w:rPr>
        <w:t>chúng</w:t>
      </w:r>
      <w:r>
        <w:rPr>
          <w:color w:val="231F20"/>
          <w:spacing w:val="-15"/>
        </w:rPr>
        <w:t> </w:t>
      </w:r>
      <w:r>
        <w:rPr>
          <w:color w:val="231F20"/>
          <w:spacing w:val="-2"/>
        </w:rPr>
        <w:t>ta</w:t>
      </w:r>
      <w:r>
        <w:rPr>
          <w:color w:val="231F20"/>
          <w:spacing w:val="-15"/>
        </w:rPr>
        <w:t> </w:t>
      </w:r>
      <w:r>
        <w:rPr>
          <w:color w:val="231F20"/>
          <w:spacing w:val="-2"/>
        </w:rPr>
        <w:t>thường </w:t>
      </w:r>
      <w:r>
        <w:rPr>
          <w:color w:val="231F20"/>
        </w:rPr>
        <w:t>dùng trong đời thường. Để hiểu về đặc tính của tâm sở</w:t>
      </w:r>
      <w:r>
        <w:rPr>
          <w:color w:val="231F20"/>
          <w:spacing w:val="-6"/>
        </w:rPr>
        <w:t> </w:t>
      </w:r>
      <w:r>
        <w:rPr>
          <w:color w:val="231F20"/>
        </w:rPr>
        <w:t>quyết</w:t>
      </w:r>
      <w:r>
        <w:rPr>
          <w:color w:val="231F20"/>
          <w:spacing w:val="-6"/>
        </w:rPr>
        <w:t> </w:t>
      </w:r>
      <w:r>
        <w:rPr>
          <w:color w:val="231F20"/>
        </w:rPr>
        <w:t>định,</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cần</w:t>
      </w:r>
      <w:r>
        <w:rPr>
          <w:color w:val="231F20"/>
          <w:spacing w:val="-6"/>
        </w:rPr>
        <w:t> </w:t>
      </w:r>
      <w:r>
        <w:rPr>
          <w:color w:val="231F20"/>
        </w:rPr>
        <w:t>biết</w:t>
      </w:r>
      <w:r>
        <w:rPr>
          <w:color w:val="231F20"/>
          <w:spacing w:val="-6"/>
        </w:rPr>
        <w:t> </w:t>
      </w:r>
      <w:r>
        <w:rPr>
          <w:color w:val="231F20"/>
        </w:rPr>
        <w:t>nó</w:t>
      </w:r>
      <w:r>
        <w:rPr>
          <w:color w:val="231F20"/>
          <w:spacing w:val="-6"/>
        </w:rPr>
        <w:t> </w:t>
      </w:r>
      <w:r>
        <w:rPr>
          <w:color w:val="231F20"/>
        </w:rPr>
        <w:t>đi</w:t>
      </w:r>
      <w:r>
        <w:rPr>
          <w:color w:val="231F20"/>
          <w:spacing w:val="-6"/>
        </w:rPr>
        <w:t> </w:t>
      </w:r>
      <w:r>
        <w:rPr>
          <w:color w:val="231F20"/>
        </w:rPr>
        <w:t>kèm</w:t>
      </w:r>
      <w:r>
        <w:rPr>
          <w:color w:val="231F20"/>
          <w:spacing w:val="-6"/>
        </w:rPr>
        <w:t> </w:t>
      </w:r>
      <w:r>
        <w:rPr>
          <w:color w:val="231F20"/>
        </w:rPr>
        <w:t>với</w:t>
      </w:r>
      <w:r>
        <w:rPr>
          <w:color w:val="231F20"/>
          <w:spacing w:val="-6"/>
        </w:rPr>
        <w:t> </w:t>
      </w:r>
      <w:r>
        <w:rPr>
          <w:color w:val="231F20"/>
        </w:rPr>
        <w:t>những loại tâm nào.</w:t>
      </w:r>
    </w:p>
    <w:p>
      <w:pPr>
        <w:pStyle w:val="BodyText"/>
        <w:spacing w:line="249" w:lineRule="auto" w:before="119"/>
        <w:ind w:firstLine="396"/>
      </w:pPr>
      <w:r>
        <w:rPr>
          <w:color w:val="231F20"/>
        </w:rPr>
        <w:t>Vì tâm sở quyết định (adhimokkha) là một trong các</w:t>
      </w:r>
      <w:r>
        <w:rPr>
          <w:color w:val="231F20"/>
          <w:spacing w:val="-14"/>
        </w:rPr>
        <w:t> </w:t>
      </w:r>
      <w:r>
        <w:rPr>
          <w:color w:val="231F20"/>
        </w:rPr>
        <w:t>‘tâm</w:t>
      </w:r>
      <w:r>
        <w:rPr>
          <w:color w:val="231F20"/>
          <w:spacing w:val="-6"/>
        </w:rPr>
        <w:t> </w:t>
      </w:r>
      <w:r>
        <w:rPr>
          <w:color w:val="231F20"/>
        </w:rPr>
        <w:t>sở</w:t>
      </w:r>
      <w:r>
        <w:rPr>
          <w:color w:val="231F20"/>
          <w:spacing w:val="-6"/>
        </w:rPr>
        <w:t> </w:t>
      </w:r>
      <w:r>
        <w:rPr>
          <w:color w:val="231F20"/>
        </w:rPr>
        <w:t>biệt</w:t>
      </w:r>
      <w:r>
        <w:rPr>
          <w:color w:val="231F20"/>
          <w:spacing w:val="-6"/>
        </w:rPr>
        <w:t> </w:t>
      </w:r>
      <w:r>
        <w:rPr>
          <w:color w:val="231F20"/>
        </w:rPr>
        <w:t>cảnh’</w:t>
      </w:r>
      <w:r>
        <w:rPr>
          <w:color w:val="231F20"/>
          <w:spacing w:val="-17"/>
        </w:rPr>
        <w:t> </w:t>
      </w:r>
      <w:r>
        <w:rPr>
          <w:color w:val="231F20"/>
        </w:rPr>
        <w:t>nên</w:t>
      </w:r>
      <w:r>
        <w:rPr>
          <w:color w:val="231F20"/>
          <w:spacing w:val="-6"/>
        </w:rPr>
        <w:t> </w:t>
      </w:r>
      <w:r>
        <w:rPr>
          <w:color w:val="231F20"/>
        </w:rPr>
        <w:t>nó</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với</w:t>
      </w:r>
      <w:r>
        <w:rPr>
          <w:color w:val="231F20"/>
          <w:spacing w:val="-6"/>
        </w:rPr>
        <w:t> </w:t>
      </w:r>
      <w:r>
        <w:rPr>
          <w:color w:val="231F20"/>
        </w:rPr>
        <w:t>tâm</w:t>
      </w:r>
      <w:r>
        <w:rPr>
          <w:color w:val="231F20"/>
          <w:spacing w:val="-6"/>
        </w:rPr>
        <w:t> </w:t>
      </w:r>
      <w:r>
        <w:rPr>
          <w:color w:val="231F20"/>
        </w:rPr>
        <w:t>trong cả bốn chủng loại: tâm thiện, tâm bất thiện, tâm quả và tâm duy tác. Tâm sở quyết định không sinh khởi cùng ngũ song thức (dvi-pañcaviññāṇas), vốn chỉ sinh kèm các ‘tâm sở biến hành’, không với các tâm sở khác. Ví dụ, nhãn thức sinh khởi tại nhãn căn và thấy</w:t>
      </w:r>
      <w:r>
        <w:rPr>
          <w:color w:val="231F20"/>
          <w:spacing w:val="-17"/>
        </w:rPr>
        <w:t> </w:t>
      </w:r>
      <w:r>
        <w:rPr>
          <w:color w:val="231F20"/>
        </w:rPr>
        <w:t>đối</w:t>
      </w:r>
      <w:r>
        <w:rPr>
          <w:color w:val="231F20"/>
          <w:spacing w:val="-17"/>
        </w:rPr>
        <w:t> </w:t>
      </w:r>
      <w:r>
        <w:rPr>
          <w:color w:val="231F20"/>
        </w:rPr>
        <w:t>tượng</w:t>
      </w:r>
      <w:r>
        <w:rPr>
          <w:color w:val="231F20"/>
          <w:spacing w:val="-17"/>
        </w:rPr>
        <w:t> </w:t>
      </w:r>
      <w:r>
        <w:rPr>
          <w:color w:val="231F20"/>
        </w:rPr>
        <w:t>thị</w:t>
      </w:r>
      <w:r>
        <w:rPr>
          <w:color w:val="231F20"/>
          <w:spacing w:val="-17"/>
        </w:rPr>
        <w:t> </w:t>
      </w:r>
      <w:r>
        <w:rPr>
          <w:color w:val="231F20"/>
        </w:rPr>
        <w:t>giác.</w:t>
      </w:r>
      <w:r>
        <w:rPr>
          <w:color w:val="231F20"/>
          <w:spacing w:val="-16"/>
        </w:rPr>
        <w:t> </w:t>
      </w:r>
      <w:r>
        <w:rPr>
          <w:color w:val="231F20"/>
        </w:rPr>
        <w:t>Ngoài</w:t>
      </w:r>
      <w:r>
        <w:rPr>
          <w:color w:val="231F20"/>
          <w:spacing w:val="-17"/>
        </w:rPr>
        <w:t> </w:t>
      </w:r>
      <w:r>
        <w:rPr>
          <w:color w:val="231F20"/>
        </w:rPr>
        <w:t>bảy</w:t>
      </w:r>
      <w:r>
        <w:rPr>
          <w:color w:val="231F20"/>
          <w:spacing w:val="-17"/>
        </w:rPr>
        <w:t> </w:t>
      </w:r>
      <w:r>
        <w:rPr>
          <w:color w:val="231F20"/>
        </w:rPr>
        <w:t>‘tâm</w:t>
      </w:r>
      <w:r>
        <w:rPr>
          <w:color w:val="231F20"/>
          <w:spacing w:val="-17"/>
        </w:rPr>
        <w:t> </w:t>
      </w:r>
      <w:r>
        <w:rPr>
          <w:color w:val="231F20"/>
        </w:rPr>
        <w:t>sở</w:t>
      </w:r>
      <w:r>
        <w:rPr>
          <w:color w:val="231F20"/>
          <w:spacing w:val="-17"/>
        </w:rPr>
        <w:t> </w:t>
      </w:r>
      <w:r>
        <w:rPr>
          <w:color w:val="231F20"/>
        </w:rPr>
        <w:t>biến</w:t>
      </w:r>
      <w:r>
        <w:rPr>
          <w:color w:val="231F20"/>
          <w:spacing w:val="-16"/>
        </w:rPr>
        <w:t> </w:t>
      </w:r>
      <w:r>
        <w:rPr>
          <w:color w:val="231F20"/>
        </w:rPr>
        <w:t>hành’, nhãn thức không cần tâm sở quyết định hay bất kỳ tâm sở nào để thực hiện chức năng thấy đối tượng. Tâm</w:t>
      </w:r>
      <w:r>
        <w:rPr>
          <w:color w:val="231F20"/>
          <w:spacing w:val="-8"/>
        </w:rPr>
        <w:t> </w:t>
      </w:r>
      <w:r>
        <w:rPr>
          <w:color w:val="231F20"/>
        </w:rPr>
        <w:t>sở</w:t>
      </w:r>
      <w:r>
        <w:rPr>
          <w:color w:val="231F20"/>
          <w:spacing w:val="-8"/>
        </w:rPr>
        <w:t> </w:t>
      </w:r>
      <w:r>
        <w:rPr>
          <w:color w:val="231F20"/>
        </w:rPr>
        <w:t>quyết</w:t>
      </w:r>
      <w:r>
        <w:rPr>
          <w:color w:val="231F20"/>
          <w:spacing w:val="-8"/>
        </w:rPr>
        <w:t> </w:t>
      </w:r>
      <w:r>
        <w:rPr>
          <w:color w:val="231F20"/>
        </w:rPr>
        <w:t>định</w:t>
      </w:r>
      <w:r>
        <w:rPr>
          <w:color w:val="231F20"/>
          <w:spacing w:val="-8"/>
        </w:rPr>
        <w:t> </w:t>
      </w:r>
      <w:r>
        <w:rPr>
          <w:color w:val="231F20"/>
        </w:rPr>
        <w:t>cũng</w:t>
      </w:r>
      <w:r>
        <w:rPr>
          <w:color w:val="231F20"/>
          <w:spacing w:val="-8"/>
        </w:rPr>
        <w:t> </w:t>
      </w:r>
      <w:r>
        <w:rPr>
          <w:color w:val="231F20"/>
        </w:rPr>
        <w:t>không</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với</w:t>
      </w:r>
      <w:r>
        <w:rPr>
          <w:color w:val="231F20"/>
          <w:spacing w:val="-8"/>
        </w:rPr>
        <w:t> </w:t>
      </w:r>
      <w:r>
        <w:rPr>
          <w:color w:val="231F20"/>
        </w:rPr>
        <w:t>tâm</w:t>
      </w:r>
      <w:r>
        <w:rPr>
          <w:color w:val="231F20"/>
          <w:spacing w:val="-8"/>
        </w:rPr>
        <w:t> </w:t>
      </w:r>
      <w:r>
        <w:rPr>
          <w:color w:val="231F20"/>
        </w:rPr>
        <w:t>căn si (moha-mūla-citta) hợp với hoài nghi (vicikicchā). Khi có hoài nghi thì không thể có tâm sở quyết định ‘không dao động’ hay ‘xác quyết’ về đối tượng tại cùng một thời điểm.</w:t>
      </w:r>
    </w:p>
    <w:p>
      <w:pPr>
        <w:pStyle w:val="BodyText"/>
        <w:spacing w:before="2"/>
        <w:ind w:left="0" w:right="0"/>
        <w:jc w:val="left"/>
        <w:rPr>
          <w:sz w:val="19"/>
        </w:rPr>
      </w:pPr>
      <w:r>
        <w:rPr>
          <w:sz w:val="19"/>
        </w:rPr>
        <mc:AlternateContent>
          <mc:Choice Requires="wps">
            <w:drawing>
              <wp:anchor distT="0" distB="0" distL="0" distR="0" allowOverlap="1" layoutInCell="1" locked="0" behindDoc="1" simplePos="0" relativeHeight="487613440">
                <wp:simplePos x="0" y="0"/>
                <wp:positionH relativeFrom="page">
                  <wp:posOffset>611999</wp:posOffset>
                </wp:positionH>
                <wp:positionV relativeFrom="paragraph">
                  <wp:posOffset>155480</wp:posOffset>
                </wp:positionV>
                <wp:extent cx="914400" cy="127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2.242536pt;width:72pt;height:.1pt;mso-position-horizontal-relative:page;mso-position-vertical-relative:paragraph;z-index:-15703040;mso-wrap-distance-left:0;mso-wrap-distance-right:0" id="docshape63" coordorigin="964,245" coordsize="1440,0" path="m964,245l2404,245e" filled="false" stroked="true" strokeweight="1pt" strokecolor="#231f20">
                <v:path arrowok="t"/>
                <v:stroke dashstyle="solid"/>
                <w10:wrap type="topAndBottom"/>
              </v:shape>
            </w:pict>
          </mc:Fallback>
        </mc:AlternateContent>
      </w:r>
    </w:p>
    <w:p>
      <w:pPr>
        <w:spacing w:line="249" w:lineRule="auto" w:before="37"/>
        <w:ind w:left="113" w:right="111" w:firstLine="0"/>
        <w:jc w:val="both"/>
        <w:rPr>
          <w:rFonts w:ascii="Arial" w:hAnsi="Arial"/>
          <w:sz w:val="18"/>
        </w:rPr>
      </w:pPr>
      <w:r>
        <w:rPr>
          <w:rFonts w:ascii="Arial" w:hAnsi="Arial"/>
          <w:color w:val="231F20"/>
          <w:position w:val="6"/>
          <w:sz w:val="10"/>
        </w:rPr>
        <w:t>56</w:t>
      </w:r>
      <w:r>
        <w:rPr>
          <w:rFonts w:ascii="Arial" w:hAnsi="Arial"/>
          <w:color w:val="231F20"/>
          <w:spacing w:val="20"/>
          <w:position w:val="6"/>
          <w:sz w:val="10"/>
        </w:rPr>
        <w:t> </w:t>
      </w:r>
      <w:r>
        <w:rPr>
          <w:rFonts w:ascii="Arial" w:hAnsi="Arial"/>
          <w:i/>
          <w:color w:val="231F20"/>
          <w:sz w:val="18"/>
        </w:rPr>
        <w:t>Bộ</w:t>
      </w:r>
      <w:r>
        <w:rPr>
          <w:rFonts w:ascii="Arial" w:hAnsi="Arial"/>
          <w:i/>
          <w:color w:val="231F20"/>
          <w:spacing w:val="-2"/>
          <w:sz w:val="18"/>
        </w:rPr>
        <w:t> </w:t>
      </w:r>
      <w:r>
        <w:rPr>
          <w:rFonts w:ascii="Arial" w:hAnsi="Arial"/>
          <w:i/>
          <w:color w:val="231F20"/>
          <w:sz w:val="18"/>
        </w:rPr>
        <w:t>Pháp</w:t>
      </w:r>
      <w:r>
        <w:rPr>
          <w:rFonts w:ascii="Arial" w:hAnsi="Arial"/>
          <w:i/>
          <w:color w:val="231F20"/>
          <w:spacing w:val="-2"/>
          <w:sz w:val="18"/>
        </w:rPr>
        <w:t> </w:t>
      </w:r>
      <w:r>
        <w:rPr>
          <w:rFonts w:ascii="Arial" w:hAnsi="Arial"/>
          <w:i/>
          <w:color w:val="231F20"/>
          <w:sz w:val="18"/>
        </w:rPr>
        <w:t>Tụ</w:t>
      </w:r>
      <w:r>
        <w:rPr>
          <w:rFonts w:ascii="Arial" w:hAnsi="Arial"/>
          <w:i/>
          <w:color w:val="231F20"/>
          <w:spacing w:val="-2"/>
          <w:sz w:val="18"/>
        </w:rPr>
        <w:t> </w:t>
      </w:r>
      <w:r>
        <w:rPr>
          <w:rFonts w:ascii="Arial" w:hAnsi="Arial"/>
          <w:color w:val="231F20"/>
          <w:sz w:val="18"/>
        </w:rPr>
        <w:t>không</w:t>
      </w:r>
      <w:r>
        <w:rPr>
          <w:rFonts w:ascii="Arial" w:hAnsi="Arial"/>
          <w:color w:val="231F20"/>
          <w:spacing w:val="-2"/>
          <w:sz w:val="18"/>
        </w:rPr>
        <w:t> </w:t>
      </w:r>
      <w:r>
        <w:rPr>
          <w:rFonts w:ascii="Arial" w:hAnsi="Arial"/>
          <w:color w:val="231F20"/>
          <w:sz w:val="18"/>
        </w:rPr>
        <w:t>nhắc</w:t>
      </w:r>
      <w:r>
        <w:rPr>
          <w:rFonts w:ascii="Arial" w:hAnsi="Arial"/>
          <w:color w:val="231F20"/>
          <w:spacing w:val="-2"/>
          <w:sz w:val="18"/>
        </w:rPr>
        <w:t> </w:t>
      </w:r>
      <w:r>
        <w:rPr>
          <w:rFonts w:ascii="Arial" w:hAnsi="Arial"/>
          <w:color w:val="231F20"/>
          <w:sz w:val="18"/>
        </w:rPr>
        <w:t>tới</w:t>
      </w:r>
      <w:r>
        <w:rPr>
          <w:rFonts w:ascii="Arial" w:hAnsi="Arial"/>
          <w:color w:val="231F20"/>
          <w:spacing w:val="-2"/>
          <w:sz w:val="18"/>
        </w:rPr>
        <w:t> </w:t>
      </w:r>
      <w:r>
        <w:rPr>
          <w:rFonts w:ascii="Arial" w:hAnsi="Arial"/>
          <w:color w:val="231F20"/>
          <w:sz w:val="18"/>
        </w:rPr>
        <w:t>quyết</w:t>
      </w:r>
      <w:r>
        <w:rPr>
          <w:rFonts w:ascii="Arial" w:hAnsi="Arial"/>
          <w:color w:val="231F20"/>
          <w:spacing w:val="-2"/>
          <w:sz w:val="18"/>
        </w:rPr>
        <w:t> </w:t>
      </w:r>
      <w:r>
        <w:rPr>
          <w:rFonts w:ascii="Arial" w:hAnsi="Arial"/>
          <w:color w:val="231F20"/>
          <w:sz w:val="18"/>
        </w:rPr>
        <w:t>định</w:t>
      </w:r>
      <w:r>
        <w:rPr>
          <w:rFonts w:ascii="Arial" w:hAnsi="Arial"/>
          <w:color w:val="231F20"/>
          <w:spacing w:val="-2"/>
          <w:sz w:val="18"/>
        </w:rPr>
        <w:t> </w:t>
      </w:r>
      <w:r>
        <w:rPr>
          <w:rFonts w:ascii="Arial" w:hAnsi="Arial"/>
          <w:color w:val="231F20"/>
          <w:sz w:val="18"/>
        </w:rPr>
        <w:t>(adhimokkha)</w:t>
      </w:r>
      <w:r>
        <w:rPr>
          <w:rFonts w:ascii="Arial" w:hAnsi="Arial"/>
          <w:color w:val="231F20"/>
          <w:spacing w:val="-2"/>
          <w:sz w:val="18"/>
        </w:rPr>
        <w:t> </w:t>
      </w:r>
      <w:r>
        <w:rPr>
          <w:rFonts w:ascii="Arial" w:hAnsi="Arial"/>
          <w:color w:val="231F20"/>
          <w:sz w:val="18"/>
        </w:rPr>
        <w:t>trong</w:t>
      </w:r>
      <w:r>
        <w:rPr>
          <w:rFonts w:ascii="Arial" w:hAnsi="Arial"/>
          <w:color w:val="231F20"/>
          <w:spacing w:val="-2"/>
          <w:sz w:val="18"/>
        </w:rPr>
        <w:t> </w:t>
      </w:r>
      <w:r>
        <w:rPr>
          <w:rFonts w:ascii="Arial" w:hAnsi="Arial"/>
          <w:color w:val="231F20"/>
          <w:sz w:val="18"/>
        </w:rPr>
        <w:t>danh</w:t>
      </w:r>
      <w:r>
        <w:rPr>
          <w:rFonts w:ascii="Arial" w:hAnsi="Arial"/>
          <w:color w:val="231F20"/>
          <w:spacing w:val="-2"/>
          <w:sz w:val="18"/>
        </w:rPr>
        <w:t> </w:t>
      </w:r>
      <w:r>
        <w:rPr>
          <w:rFonts w:ascii="Arial" w:hAnsi="Arial"/>
          <w:color w:val="231F20"/>
          <w:sz w:val="18"/>
        </w:rPr>
        <w:t>sách các pháp, nhưng nói thêm “hoặc bất kể (ye vā panaka) yếu tố nào có mặt”</w:t>
      </w:r>
      <w:r>
        <w:rPr>
          <w:rFonts w:ascii="Arial" w:hAnsi="Arial"/>
          <w:color w:val="231F20"/>
          <w:spacing w:val="-6"/>
          <w:sz w:val="18"/>
        </w:rPr>
        <w:t> </w:t>
      </w:r>
      <w:r>
        <w:rPr>
          <w:rFonts w:ascii="Arial" w:hAnsi="Arial"/>
          <w:color w:val="231F20"/>
          <w:sz w:val="18"/>
        </w:rPr>
        <w:t>(đoạn</w:t>
      </w:r>
      <w:r>
        <w:rPr>
          <w:rFonts w:ascii="Arial" w:hAnsi="Arial"/>
          <w:color w:val="231F20"/>
          <w:spacing w:val="-6"/>
          <w:sz w:val="18"/>
        </w:rPr>
        <w:t> </w:t>
      </w:r>
      <w:r>
        <w:rPr>
          <w:rFonts w:ascii="Arial" w:hAnsi="Arial"/>
          <w:color w:val="231F20"/>
          <w:sz w:val="18"/>
        </w:rPr>
        <w:t>1).</w:t>
      </w:r>
      <w:r>
        <w:rPr>
          <w:rFonts w:ascii="Arial" w:hAnsi="Arial"/>
          <w:color w:val="231F20"/>
          <w:spacing w:val="-6"/>
          <w:sz w:val="18"/>
        </w:rPr>
        <w:t> </w:t>
      </w:r>
      <w:r>
        <w:rPr>
          <w:rFonts w:ascii="Arial" w:hAnsi="Arial"/>
          <w:color w:val="231F20"/>
          <w:sz w:val="18"/>
        </w:rPr>
        <w:t>Cuốn</w:t>
      </w:r>
      <w:r>
        <w:rPr>
          <w:rFonts w:ascii="Arial" w:hAnsi="Arial"/>
          <w:color w:val="231F20"/>
          <w:spacing w:val="-6"/>
          <w:sz w:val="18"/>
        </w:rPr>
        <w:t> </w:t>
      </w:r>
      <w:r>
        <w:rPr>
          <w:rFonts w:ascii="Arial" w:hAnsi="Arial"/>
          <w:i/>
          <w:color w:val="231F20"/>
          <w:sz w:val="18"/>
        </w:rPr>
        <w:t>Chú</w:t>
      </w:r>
      <w:r>
        <w:rPr>
          <w:rFonts w:ascii="Arial" w:hAnsi="Arial"/>
          <w:i/>
          <w:color w:val="231F20"/>
          <w:spacing w:val="-6"/>
          <w:sz w:val="18"/>
        </w:rPr>
        <w:t> </w:t>
      </w:r>
      <w:r>
        <w:rPr>
          <w:rFonts w:ascii="Arial" w:hAnsi="Arial"/>
          <w:i/>
          <w:color w:val="231F20"/>
          <w:sz w:val="18"/>
        </w:rPr>
        <w:t>Giải</w:t>
      </w:r>
      <w:r>
        <w:rPr>
          <w:rFonts w:ascii="Arial" w:hAnsi="Arial"/>
          <w:i/>
          <w:color w:val="231F20"/>
          <w:spacing w:val="-6"/>
          <w:sz w:val="18"/>
        </w:rPr>
        <w:t> </w:t>
      </w:r>
      <w:r>
        <w:rPr>
          <w:rFonts w:ascii="Arial" w:hAnsi="Arial"/>
          <w:i/>
          <w:color w:val="231F20"/>
          <w:sz w:val="18"/>
        </w:rPr>
        <w:t>Bộ</w:t>
      </w:r>
      <w:r>
        <w:rPr>
          <w:rFonts w:ascii="Arial" w:hAnsi="Arial"/>
          <w:i/>
          <w:color w:val="231F20"/>
          <w:spacing w:val="-6"/>
          <w:sz w:val="18"/>
        </w:rPr>
        <w:t> </w:t>
      </w:r>
      <w:r>
        <w:rPr>
          <w:rFonts w:ascii="Arial" w:hAnsi="Arial"/>
          <w:i/>
          <w:color w:val="231F20"/>
          <w:sz w:val="18"/>
        </w:rPr>
        <w:t>Pháp</w:t>
      </w:r>
      <w:r>
        <w:rPr>
          <w:rFonts w:ascii="Arial" w:hAnsi="Arial"/>
          <w:i/>
          <w:color w:val="231F20"/>
          <w:spacing w:val="-6"/>
          <w:sz w:val="18"/>
        </w:rPr>
        <w:t> </w:t>
      </w:r>
      <w:r>
        <w:rPr>
          <w:rFonts w:ascii="Arial" w:hAnsi="Arial"/>
          <w:i/>
          <w:color w:val="231F20"/>
          <w:sz w:val="18"/>
        </w:rPr>
        <w:t>Tụ</w:t>
      </w:r>
      <w:r>
        <w:rPr>
          <w:rFonts w:ascii="Arial" w:hAnsi="Arial"/>
          <w:i/>
          <w:color w:val="231F20"/>
          <w:spacing w:val="-6"/>
          <w:sz w:val="18"/>
        </w:rPr>
        <w:t> </w:t>
      </w:r>
      <w:r>
        <w:rPr>
          <w:rFonts w:ascii="Arial" w:hAnsi="Arial"/>
          <w:color w:val="231F20"/>
          <w:sz w:val="18"/>
        </w:rPr>
        <w:t>và</w:t>
      </w:r>
      <w:r>
        <w:rPr>
          <w:rFonts w:ascii="Arial" w:hAnsi="Arial"/>
          <w:color w:val="231F20"/>
          <w:spacing w:val="-6"/>
          <w:sz w:val="18"/>
        </w:rPr>
        <w:t> </w:t>
      </w:r>
      <w:r>
        <w:rPr>
          <w:rFonts w:ascii="Arial" w:hAnsi="Arial"/>
          <w:i/>
          <w:color w:val="231F20"/>
          <w:sz w:val="18"/>
        </w:rPr>
        <w:t>Thanh</w:t>
      </w:r>
      <w:r>
        <w:rPr>
          <w:rFonts w:ascii="Arial" w:hAnsi="Arial"/>
          <w:i/>
          <w:color w:val="231F20"/>
          <w:spacing w:val="-6"/>
          <w:sz w:val="18"/>
        </w:rPr>
        <w:t> </w:t>
      </w:r>
      <w:r>
        <w:rPr>
          <w:rFonts w:ascii="Arial" w:hAnsi="Arial"/>
          <w:i/>
          <w:color w:val="231F20"/>
          <w:sz w:val="18"/>
        </w:rPr>
        <w:t>Tịnh</w:t>
      </w:r>
      <w:r>
        <w:rPr>
          <w:rFonts w:ascii="Arial" w:hAnsi="Arial"/>
          <w:i/>
          <w:color w:val="231F20"/>
          <w:spacing w:val="-6"/>
          <w:sz w:val="18"/>
        </w:rPr>
        <w:t> </w:t>
      </w:r>
      <w:r>
        <w:rPr>
          <w:rFonts w:ascii="Arial" w:hAnsi="Arial"/>
          <w:i/>
          <w:color w:val="231F20"/>
          <w:sz w:val="18"/>
        </w:rPr>
        <w:t>Đạo</w:t>
      </w:r>
      <w:r>
        <w:rPr>
          <w:rFonts w:ascii="Arial" w:hAnsi="Arial"/>
          <w:i/>
          <w:color w:val="231F20"/>
          <w:spacing w:val="-6"/>
          <w:sz w:val="18"/>
        </w:rPr>
        <w:t> </w:t>
      </w:r>
      <w:r>
        <w:rPr>
          <w:rFonts w:ascii="Arial" w:hAnsi="Arial"/>
          <w:color w:val="231F20"/>
          <w:sz w:val="18"/>
        </w:rPr>
        <w:t>xếp</w:t>
      </w:r>
      <w:r>
        <w:rPr>
          <w:rFonts w:ascii="Arial" w:hAnsi="Arial"/>
          <w:color w:val="231F20"/>
          <w:spacing w:val="-6"/>
          <w:sz w:val="18"/>
        </w:rPr>
        <w:t> </w:t>
      </w:r>
      <w:r>
        <w:rPr>
          <w:rFonts w:ascii="Arial" w:hAnsi="Arial"/>
          <w:color w:val="231F20"/>
          <w:sz w:val="18"/>
        </w:rPr>
        <w:t>quyết định vào nhóm chín “ye vā panaka”. Hướng tâm (manasikāra) và quyết định được nhắc đến trong </w:t>
      </w:r>
      <w:r>
        <w:rPr>
          <w:rFonts w:ascii="Arial" w:hAnsi="Arial"/>
          <w:i/>
          <w:color w:val="231F20"/>
          <w:sz w:val="18"/>
        </w:rPr>
        <w:t>Trung Bộ Kinh </w:t>
      </w:r>
      <w:r>
        <w:rPr>
          <w:rFonts w:ascii="Arial" w:hAnsi="Arial"/>
          <w:color w:val="231F20"/>
          <w:sz w:val="18"/>
        </w:rPr>
        <w:t>số 111). Xem </w:t>
      </w:r>
      <w:r>
        <w:rPr>
          <w:rFonts w:ascii="Arial" w:hAnsi="Arial"/>
          <w:i/>
          <w:color w:val="231F20"/>
          <w:sz w:val="18"/>
        </w:rPr>
        <w:t>Nghiên Cứu</w:t>
      </w:r>
      <w:r>
        <w:rPr>
          <w:rFonts w:ascii="Arial" w:hAnsi="Arial"/>
          <w:i/>
          <w:color w:val="231F20"/>
          <w:sz w:val="18"/>
        </w:rPr>
        <w:t> Thắng Pháp </w:t>
      </w:r>
      <w:r>
        <w:rPr>
          <w:rFonts w:ascii="Arial" w:hAnsi="Arial"/>
          <w:color w:val="231F20"/>
          <w:sz w:val="18"/>
        </w:rPr>
        <w:t>của Đại đức Nyanaponika, Chương 4, trang 49 và trong phần Phụ lục của cùng cuốn sách, B.P.S Kandy 1976.</w:t>
      </w:r>
    </w:p>
    <w:p>
      <w:pPr>
        <w:spacing w:after="0" w:line="249" w:lineRule="auto"/>
        <w:jc w:val="both"/>
        <w:rPr>
          <w:rFonts w:ascii="Arial" w:hAnsi="Arial"/>
          <w:sz w:val="18"/>
        </w:rPr>
        <w:sectPr>
          <w:pgSz w:w="7660" w:h="11630"/>
          <w:pgMar w:header="779" w:footer="0" w:top="1100" w:bottom="280" w:left="850" w:right="850"/>
        </w:sectPr>
      </w:pPr>
    </w:p>
    <w:p>
      <w:pPr>
        <w:pStyle w:val="BodyText"/>
        <w:spacing w:line="256" w:lineRule="auto"/>
        <w:ind w:firstLine="396"/>
      </w:pPr>
      <w:r>
        <w:rPr>
          <w:color w:val="231F20"/>
        </w:rPr>
        <w:t>Tâm sở quyết định đồng sinh với tất cả các tâm, trừ những loại tâm vừa nêu trên. Nó sinh khởi trong lộ trình ngũ môn cũng như lộ trình ý môn. Tâm sở quyết định là một trong các tâm sở hỗ trợ tâm </w:t>
      </w:r>
      <w:r>
        <w:rPr>
          <w:color w:val="231F20"/>
        </w:rPr>
        <w:t>nhận biết đối tượng. Tâm sở quyết định cũng đồng sinh với những tâm không thuộc lộ trình: tâm tái tục (paṭisandhi-citta), tâm hộ kiếp (bhavaṅga-citta) và tâm</w:t>
      </w:r>
      <w:r>
        <w:rPr>
          <w:color w:val="231F20"/>
          <w:spacing w:val="-5"/>
        </w:rPr>
        <w:t> </w:t>
      </w:r>
      <w:r>
        <w:rPr>
          <w:color w:val="231F20"/>
        </w:rPr>
        <w:t>tử</w:t>
      </w:r>
      <w:r>
        <w:rPr>
          <w:color w:val="231F20"/>
          <w:spacing w:val="-5"/>
        </w:rPr>
        <w:t> </w:t>
      </w:r>
      <w:r>
        <w:rPr>
          <w:color w:val="231F20"/>
        </w:rPr>
        <w:t>(cuti-citta).</w:t>
      </w:r>
      <w:r>
        <w:rPr>
          <w:color w:val="231F20"/>
          <w:spacing w:val="-5"/>
        </w:rPr>
        <w:t> </w:t>
      </w:r>
      <w:r>
        <w:rPr>
          <w:color w:val="231F20"/>
        </w:rPr>
        <w:t>Nó</w:t>
      </w:r>
      <w:r>
        <w:rPr>
          <w:color w:val="231F20"/>
          <w:spacing w:val="-5"/>
        </w:rPr>
        <w:t> </w:t>
      </w:r>
      <w:r>
        <w:rPr>
          <w:color w:val="231F20"/>
        </w:rPr>
        <w:t>xác</w:t>
      </w:r>
      <w:r>
        <w:rPr>
          <w:color w:val="231F20"/>
          <w:spacing w:val="-5"/>
        </w:rPr>
        <w:t> </w:t>
      </w:r>
      <w:r>
        <w:rPr>
          <w:color w:val="231F20"/>
        </w:rPr>
        <w:t>quyết</w:t>
      </w:r>
      <w:r>
        <w:rPr>
          <w:color w:val="231F20"/>
          <w:spacing w:val="-5"/>
        </w:rPr>
        <w:t> </w:t>
      </w:r>
      <w:r>
        <w:rPr>
          <w:color w:val="231F20"/>
        </w:rPr>
        <w:t>đối</w:t>
      </w:r>
      <w:r>
        <w:rPr>
          <w:color w:val="231F20"/>
          <w:spacing w:val="-5"/>
        </w:rPr>
        <w:t> </w:t>
      </w:r>
      <w:r>
        <w:rPr>
          <w:color w:val="231F20"/>
        </w:rPr>
        <w:t>tượng</w:t>
      </w:r>
      <w:r>
        <w:rPr>
          <w:color w:val="231F20"/>
          <w:spacing w:val="-5"/>
        </w:rPr>
        <w:t> </w:t>
      </w:r>
      <w:r>
        <w:rPr>
          <w:color w:val="231F20"/>
        </w:rPr>
        <w:t>mà</w:t>
      </w:r>
      <w:r>
        <w:rPr>
          <w:color w:val="231F20"/>
          <w:spacing w:val="-5"/>
        </w:rPr>
        <w:t> </w:t>
      </w:r>
      <w:r>
        <w:rPr>
          <w:color w:val="231F20"/>
        </w:rPr>
        <w:t>những tâm này kinh nghiệm.</w:t>
      </w:r>
    </w:p>
    <w:p>
      <w:pPr>
        <w:pStyle w:val="BodyText"/>
        <w:spacing w:line="256" w:lineRule="auto" w:before="104"/>
        <w:ind w:firstLine="396"/>
      </w:pPr>
      <w:r>
        <w:rPr>
          <w:color w:val="231F20"/>
          <w:spacing w:val="-2"/>
        </w:rPr>
        <w:t>Khi</w:t>
      </w:r>
      <w:r>
        <w:rPr>
          <w:color w:val="231F20"/>
          <w:spacing w:val="-12"/>
        </w:rPr>
        <w:t> </w:t>
      </w:r>
      <w:r>
        <w:rPr>
          <w:color w:val="231F20"/>
          <w:spacing w:val="-2"/>
        </w:rPr>
        <w:t>chúng</w:t>
      </w:r>
      <w:r>
        <w:rPr>
          <w:color w:val="231F20"/>
          <w:spacing w:val="-12"/>
        </w:rPr>
        <w:t> </w:t>
      </w:r>
      <w:r>
        <w:rPr>
          <w:color w:val="231F20"/>
          <w:spacing w:val="-2"/>
        </w:rPr>
        <w:t>ta</w:t>
      </w:r>
      <w:r>
        <w:rPr>
          <w:color w:val="231F20"/>
          <w:spacing w:val="-12"/>
        </w:rPr>
        <w:t> </w:t>
      </w:r>
      <w:r>
        <w:rPr>
          <w:color w:val="231F20"/>
          <w:spacing w:val="-2"/>
        </w:rPr>
        <w:t>nghe</w:t>
      </w:r>
      <w:r>
        <w:rPr>
          <w:color w:val="231F20"/>
          <w:spacing w:val="-12"/>
        </w:rPr>
        <w:t> </w:t>
      </w:r>
      <w:r>
        <w:rPr>
          <w:color w:val="231F20"/>
          <w:spacing w:val="-2"/>
        </w:rPr>
        <w:t>từ</w:t>
      </w:r>
      <w:r>
        <w:rPr>
          <w:color w:val="231F20"/>
          <w:spacing w:val="-12"/>
        </w:rPr>
        <w:t> </w:t>
      </w:r>
      <w:r>
        <w:rPr>
          <w:color w:val="231F20"/>
          <w:spacing w:val="-2"/>
        </w:rPr>
        <w:t>“quyết</w:t>
      </w:r>
      <w:r>
        <w:rPr>
          <w:color w:val="231F20"/>
          <w:spacing w:val="-12"/>
        </w:rPr>
        <w:t> </w:t>
      </w:r>
      <w:r>
        <w:rPr>
          <w:color w:val="231F20"/>
          <w:spacing w:val="-2"/>
        </w:rPr>
        <w:t>định”</w:t>
      </w:r>
      <w:r>
        <w:rPr>
          <w:color w:val="231F20"/>
          <w:spacing w:val="-12"/>
        </w:rPr>
        <w:t> </w:t>
      </w:r>
      <w:r>
        <w:rPr>
          <w:color w:val="231F20"/>
          <w:spacing w:val="-2"/>
        </w:rPr>
        <w:t>hay</w:t>
      </w:r>
      <w:r>
        <w:rPr>
          <w:color w:val="231F20"/>
          <w:spacing w:val="-12"/>
        </w:rPr>
        <w:t> </w:t>
      </w:r>
      <w:r>
        <w:rPr>
          <w:color w:val="231F20"/>
          <w:spacing w:val="-2"/>
        </w:rPr>
        <w:t>“xác</w:t>
      </w:r>
      <w:r>
        <w:rPr>
          <w:color w:val="231F20"/>
          <w:spacing w:val="-12"/>
        </w:rPr>
        <w:t> </w:t>
      </w:r>
      <w:r>
        <w:rPr>
          <w:color w:val="231F20"/>
          <w:spacing w:val="-2"/>
        </w:rPr>
        <w:t>định”, </w:t>
      </w:r>
      <w:r>
        <w:rPr>
          <w:color w:val="231F20"/>
        </w:rPr>
        <w:t>ta thường liên hệ đến nghĩa “quyết định” sau khi cân nhắc</w:t>
      </w:r>
      <w:r>
        <w:rPr>
          <w:color w:val="231F20"/>
          <w:spacing w:val="-12"/>
        </w:rPr>
        <w:t> </w:t>
      </w:r>
      <w:r>
        <w:rPr>
          <w:color w:val="231F20"/>
        </w:rPr>
        <w:t>kỹ</w:t>
      </w:r>
      <w:r>
        <w:rPr>
          <w:color w:val="231F20"/>
          <w:spacing w:val="-12"/>
        </w:rPr>
        <w:t> </w:t>
      </w:r>
      <w:r>
        <w:rPr>
          <w:color w:val="231F20"/>
        </w:rPr>
        <w:t>lưỡng.</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không</w:t>
      </w:r>
      <w:r>
        <w:rPr>
          <w:color w:val="231F20"/>
          <w:spacing w:val="-12"/>
        </w:rPr>
        <w:t> </w:t>
      </w:r>
      <w:r>
        <w:rPr>
          <w:color w:val="231F20"/>
        </w:rPr>
        <w:t>thể</w:t>
      </w:r>
      <w:r>
        <w:rPr>
          <w:color w:val="231F20"/>
          <w:spacing w:val="-12"/>
        </w:rPr>
        <w:t> </w:t>
      </w:r>
      <w:r>
        <w:rPr>
          <w:color w:val="231F20"/>
        </w:rPr>
        <w:t>nghĩ</w:t>
      </w:r>
      <w:r>
        <w:rPr>
          <w:color w:val="231F20"/>
          <w:spacing w:val="-12"/>
        </w:rPr>
        <w:t> </w:t>
      </w:r>
      <w:r>
        <w:rPr>
          <w:color w:val="231F20"/>
        </w:rPr>
        <w:t>tâm</w:t>
      </w:r>
      <w:r>
        <w:rPr>
          <w:color w:val="231F20"/>
          <w:spacing w:val="-12"/>
        </w:rPr>
        <w:t> </w:t>
      </w:r>
      <w:r>
        <w:rPr>
          <w:color w:val="231F20"/>
        </w:rPr>
        <w:t>sở</w:t>
      </w:r>
      <w:r>
        <w:rPr>
          <w:color w:val="231F20"/>
          <w:spacing w:val="-12"/>
        </w:rPr>
        <w:t> </w:t>
      </w:r>
      <w:r>
        <w:rPr>
          <w:color w:val="231F20"/>
        </w:rPr>
        <w:t>quyết định</w:t>
      </w:r>
      <w:r>
        <w:rPr>
          <w:color w:val="231F20"/>
          <w:spacing w:val="-2"/>
        </w:rPr>
        <w:t> </w:t>
      </w:r>
      <w:r>
        <w:rPr>
          <w:color w:val="231F20"/>
        </w:rPr>
        <w:t>lại</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trong</w:t>
      </w:r>
      <w:r>
        <w:rPr>
          <w:color w:val="231F20"/>
          <w:spacing w:val="-2"/>
        </w:rPr>
        <w:t> </w:t>
      </w:r>
      <w:r>
        <w:rPr>
          <w:color w:val="231F20"/>
        </w:rPr>
        <w:t>lộ</w:t>
      </w:r>
      <w:r>
        <w:rPr>
          <w:color w:val="231F20"/>
          <w:spacing w:val="-2"/>
        </w:rPr>
        <w:t> </w:t>
      </w:r>
      <w:r>
        <w:rPr>
          <w:color w:val="231F20"/>
        </w:rPr>
        <w:t>trình</w:t>
      </w:r>
      <w:r>
        <w:rPr>
          <w:color w:val="231F20"/>
          <w:spacing w:val="-2"/>
        </w:rPr>
        <w:t> </w:t>
      </w:r>
      <w:r>
        <w:rPr>
          <w:color w:val="231F20"/>
        </w:rPr>
        <w:t>ngũ</w:t>
      </w:r>
      <w:r>
        <w:rPr>
          <w:color w:val="231F20"/>
          <w:spacing w:val="-2"/>
        </w:rPr>
        <w:t> </w:t>
      </w:r>
      <w:r>
        <w:rPr>
          <w:color w:val="231F20"/>
        </w:rPr>
        <w:t>môn,</w:t>
      </w:r>
      <w:r>
        <w:rPr>
          <w:color w:val="231F20"/>
          <w:spacing w:val="-2"/>
        </w:rPr>
        <w:t> </w:t>
      </w:r>
      <w:r>
        <w:rPr>
          <w:color w:val="231F20"/>
        </w:rPr>
        <w:t>nhưng</w:t>
      </w:r>
      <w:r>
        <w:rPr>
          <w:color w:val="231F20"/>
          <w:spacing w:val="-2"/>
        </w:rPr>
        <w:t> </w:t>
      </w:r>
      <w:r>
        <w:rPr>
          <w:color w:val="231F20"/>
        </w:rPr>
        <w:t>như chúng</w:t>
      </w:r>
      <w:r>
        <w:rPr>
          <w:color w:val="231F20"/>
          <w:spacing w:val="-2"/>
        </w:rPr>
        <w:t> </w:t>
      </w:r>
      <w:r>
        <w:rPr>
          <w:color w:val="231F20"/>
        </w:rPr>
        <w:t>ta</w:t>
      </w:r>
      <w:r>
        <w:rPr>
          <w:color w:val="231F20"/>
          <w:spacing w:val="-2"/>
        </w:rPr>
        <w:t> </w:t>
      </w:r>
      <w:r>
        <w:rPr>
          <w:color w:val="231F20"/>
        </w:rPr>
        <w:t>đã</w:t>
      </w:r>
      <w:r>
        <w:rPr>
          <w:color w:val="231F20"/>
          <w:spacing w:val="-2"/>
        </w:rPr>
        <w:t> </w:t>
      </w:r>
      <w:r>
        <w:rPr>
          <w:color w:val="231F20"/>
        </w:rPr>
        <w:t>biết,</w:t>
      </w:r>
      <w:r>
        <w:rPr>
          <w:color w:val="231F20"/>
          <w:spacing w:val="-2"/>
        </w:rPr>
        <w:t> </w:t>
      </w:r>
      <w:r>
        <w:rPr>
          <w:color w:val="231F20"/>
        </w:rPr>
        <w:t>nó</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trong</w:t>
      </w:r>
      <w:r>
        <w:rPr>
          <w:color w:val="231F20"/>
          <w:spacing w:val="-2"/>
        </w:rPr>
        <w:t> </w:t>
      </w:r>
      <w:r>
        <w:rPr>
          <w:color w:val="231F20"/>
        </w:rPr>
        <w:t>lộ</w:t>
      </w:r>
      <w:r>
        <w:rPr>
          <w:color w:val="231F20"/>
          <w:spacing w:val="-2"/>
        </w:rPr>
        <w:t> </w:t>
      </w:r>
      <w:r>
        <w:rPr>
          <w:color w:val="231F20"/>
        </w:rPr>
        <w:t>trình</w:t>
      </w:r>
      <w:r>
        <w:rPr>
          <w:color w:val="231F20"/>
          <w:spacing w:val="-2"/>
        </w:rPr>
        <w:t> </w:t>
      </w:r>
      <w:r>
        <w:rPr>
          <w:color w:val="231F20"/>
        </w:rPr>
        <w:t>ngũ</w:t>
      </w:r>
      <w:r>
        <w:rPr>
          <w:color w:val="231F20"/>
          <w:spacing w:val="-2"/>
        </w:rPr>
        <w:t> </w:t>
      </w:r>
      <w:r>
        <w:rPr>
          <w:color w:val="231F20"/>
        </w:rPr>
        <w:t>môn cũng như lộ trình ý môn, và nó hỗ trợ tâm nhận </w:t>
      </w:r>
      <w:r>
        <w:rPr>
          <w:color w:val="231F20"/>
        </w:rPr>
        <w:t>biết đối tượng.</w:t>
      </w:r>
    </w:p>
    <w:p>
      <w:pPr>
        <w:pStyle w:val="BodyText"/>
        <w:spacing w:line="256" w:lineRule="auto" w:before="105"/>
        <w:ind w:firstLine="396"/>
      </w:pPr>
      <w:r>
        <w:rPr>
          <w:color w:val="231F20"/>
        </w:rPr>
        <w:t>Tâm</w:t>
      </w:r>
      <w:r>
        <w:rPr>
          <w:color w:val="231F20"/>
          <w:spacing w:val="-1"/>
        </w:rPr>
        <w:t> </w:t>
      </w:r>
      <w:r>
        <w:rPr>
          <w:color w:val="231F20"/>
        </w:rPr>
        <w:t>sở</w:t>
      </w:r>
      <w:r>
        <w:rPr>
          <w:color w:val="231F20"/>
          <w:spacing w:val="-1"/>
        </w:rPr>
        <w:t> </w:t>
      </w:r>
      <w:r>
        <w:rPr>
          <w:color w:val="231F20"/>
        </w:rPr>
        <w:t>quyết</w:t>
      </w:r>
      <w:r>
        <w:rPr>
          <w:color w:val="231F20"/>
          <w:spacing w:val="-1"/>
        </w:rPr>
        <w:t> </w:t>
      </w:r>
      <w:r>
        <w:rPr>
          <w:color w:val="231F20"/>
        </w:rPr>
        <w:t>định</w:t>
      </w:r>
      <w:r>
        <w:rPr>
          <w:color w:val="231F20"/>
          <w:spacing w:val="-1"/>
        </w:rPr>
        <w:t> </w:t>
      </w:r>
      <w:r>
        <w:rPr>
          <w:color w:val="231F20"/>
        </w:rPr>
        <w:t>đồng</w:t>
      </w:r>
      <w:r>
        <w:rPr>
          <w:color w:val="231F20"/>
          <w:spacing w:val="-2"/>
        </w:rPr>
        <w:t> </w:t>
      </w:r>
      <w:r>
        <w:rPr>
          <w:color w:val="231F20"/>
        </w:rPr>
        <w:t>sinh</w:t>
      </w:r>
      <w:r>
        <w:rPr>
          <w:color w:val="231F20"/>
          <w:spacing w:val="-1"/>
        </w:rPr>
        <w:t> </w:t>
      </w:r>
      <w:r>
        <w:rPr>
          <w:color w:val="231F20"/>
        </w:rPr>
        <w:t>với</w:t>
      </w:r>
      <w:r>
        <w:rPr>
          <w:color w:val="231F20"/>
          <w:spacing w:val="-1"/>
        </w:rPr>
        <w:t> </w:t>
      </w:r>
      <w:r>
        <w:rPr>
          <w:color w:val="231F20"/>
        </w:rPr>
        <w:t>tâm</w:t>
      </w:r>
      <w:r>
        <w:rPr>
          <w:color w:val="231F20"/>
          <w:spacing w:val="-1"/>
        </w:rPr>
        <w:t> </w:t>
      </w:r>
      <w:r>
        <w:rPr>
          <w:color w:val="231F20"/>
        </w:rPr>
        <w:t>bất</w:t>
      </w:r>
      <w:r>
        <w:rPr>
          <w:color w:val="231F20"/>
          <w:spacing w:val="-1"/>
        </w:rPr>
        <w:t> </w:t>
      </w:r>
      <w:r>
        <w:rPr>
          <w:color w:val="231F20"/>
        </w:rPr>
        <w:t>thiện</w:t>
      </w:r>
      <w:r>
        <w:rPr>
          <w:color w:val="231F20"/>
          <w:spacing w:val="-2"/>
        </w:rPr>
        <w:t> </w:t>
      </w:r>
      <w:r>
        <w:rPr>
          <w:color w:val="231F20"/>
        </w:rPr>
        <w:t>là tâm</w:t>
      </w:r>
      <w:r>
        <w:rPr>
          <w:color w:val="231F20"/>
          <w:spacing w:val="-2"/>
        </w:rPr>
        <w:t> </w:t>
      </w:r>
      <w:r>
        <w:rPr>
          <w:color w:val="231F20"/>
        </w:rPr>
        <w:t>sở</w:t>
      </w:r>
      <w:r>
        <w:rPr>
          <w:color w:val="231F20"/>
          <w:spacing w:val="-2"/>
        </w:rPr>
        <w:t> </w:t>
      </w:r>
      <w:r>
        <w:rPr>
          <w:color w:val="231F20"/>
        </w:rPr>
        <w:t>quyết</w:t>
      </w:r>
      <w:r>
        <w:rPr>
          <w:color w:val="231F20"/>
          <w:spacing w:val="-2"/>
        </w:rPr>
        <w:t> </w:t>
      </w:r>
      <w:r>
        <w:rPr>
          <w:color w:val="231F20"/>
        </w:rPr>
        <w:t>định</w:t>
      </w:r>
      <w:r>
        <w:rPr>
          <w:color w:val="231F20"/>
          <w:spacing w:val="-2"/>
        </w:rPr>
        <w:t> </w:t>
      </w:r>
      <w:r>
        <w:rPr>
          <w:color w:val="231F20"/>
        </w:rPr>
        <w:t>bất</w:t>
      </w:r>
      <w:r>
        <w:rPr>
          <w:color w:val="231F20"/>
          <w:spacing w:val="-2"/>
        </w:rPr>
        <w:t> </w:t>
      </w:r>
      <w:r>
        <w:rPr>
          <w:color w:val="231F20"/>
        </w:rPr>
        <w:t>thiện.</w:t>
      </w:r>
      <w:r>
        <w:rPr>
          <w:color w:val="231F20"/>
          <w:spacing w:val="-2"/>
        </w:rPr>
        <w:t> </w:t>
      </w:r>
      <w:r>
        <w:rPr>
          <w:color w:val="231F20"/>
        </w:rPr>
        <w:t>Chẳng</w:t>
      </w:r>
      <w:r>
        <w:rPr>
          <w:color w:val="231F20"/>
          <w:spacing w:val="-2"/>
        </w:rPr>
        <w:t> </w:t>
      </w:r>
      <w:r>
        <w:rPr>
          <w:color w:val="231F20"/>
        </w:rPr>
        <w:t>hạn,</w:t>
      </w:r>
      <w:r>
        <w:rPr>
          <w:color w:val="231F20"/>
          <w:spacing w:val="-2"/>
        </w:rPr>
        <w:t> </w:t>
      </w:r>
      <w:r>
        <w:rPr>
          <w:color w:val="231F20"/>
        </w:rPr>
        <w:t>khi</w:t>
      </w:r>
      <w:r>
        <w:rPr>
          <w:color w:val="231F20"/>
          <w:spacing w:val="-2"/>
        </w:rPr>
        <w:t> </w:t>
      </w:r>
      <w:r>
        <w:rPr>
          <w:color w:val="231F20"/>
        </w:rPr>
        <w:t>chúng</w:t>
      </w:r>
      <w:r>
        <w:rPr>
          <w:color w:val="231F20"/>
          <w:spacing w:val="-2"/>
        </w:rPr>
        <w:t> </w:t>
      </w:r>
      <w:r>
        <w:rPr>
          <w:color w:val="231F20"/>
        </w:rPr>
        <w:t>ta nói lời thô tháo hay đánh ai đó, có tâm sở quyết định bất</w:t>
      </w:r>
      <w:r>
        <w:rPr>
          <w:color w:val="231F20"/>
          <w:spacing w:val="-12"/>
        </w:rPr>
        <w:t> </w:t>
      </w:r>
      <w:r>
        <w:rPr>
          <w:color w:val="231F20"/>
        </w:rPr>
        <w:t>thiện</w:t>
      </w:r>
      <w:r>
        <w:rPr>
          <w:color w:val="231F20"/>
          <w:spacing w:val="-12"/>
        </w:rPr>
        <w:t> </w:t>
      </w:r>
      <w:r>
        <w:rPr>
          <w:color w:val="231F20"/>
        </w:rPr>
        <w:t>xác</w:t>
      </w:r>
      <w:r>
        <w:rPr>
          <w:color w:val="231F20"/>
          <w:spacing w:val="-12"/>
        </w:rPr>
        <w:t> </w:t>
      </w:r>
      <w:r>
        <w:rPr>
          <w:color w:val="231F20"/>
        </w:rPr>
        <w:t>quyết</w:t>
      </w:r>
      <w:r>
        <w:rPr>
          <w:color w:val="231F20"/>
          <w:spacing w:val="-12"/>
        </w:rPr>
        <w:t> </w:t>
      </w:r>
      <w:r>
        <w:rPr>
          <w:color w:val="231F20"/>
        </w:rPr>
        <w:t>chắc</w:t>
      </w:r>
      <w:r>
        <w:rPr>
          <w:color w:val="231F20"/>
          <w:spacing w:val="-12"/>
        </w:rPr>
        <w:t> </w:t>
      </w:r>
      <w:r>
        <w:rPr>
          <w:color w:val="231F20"/>
        </w:rPr>
        <w:t>chắn</w:t>
      </w:r>
      <w:r>
        <w:rPr>
          <w:color w:val="231F20"/>
          <w:spacing w:val="-12"/>
        </w:rPr>
        <w:t> </w:t>
      </w:r>
      <w:r>
        <w:rPr>
          <w:color w:val="231F20"/>
        </w:rPr>
        <w:t>đối</w:t>
      </w:r>
      <w:r>
        <w:rPr>
          <w:color w:val="231F20"/>
          <w:spacing w:val="-12"/>
        </w:rPr>
        <w:t> </w:t>
      </w:r>
      <w:r>
        <w:rPr>
          <w:color w:val="231F20"/>
        </w:rPr>
        <w:t>tượng</w:t>
      </w:r>
      <w:r>
        <w:rPr>
          <w:color w:val="231F20"/>
          <w:spacing w:val="-12"/>
        </w:rPr>
        <w:t> </w:t>
      </w:r>
      <w:r>
        <w:rPr>
          <w:color w:val="231F20"/>
        </w:rPr>
        <w:t>cho</w:t>
      </w:r>
      <w:r>
        <w:rPr>
          <w:color w:val="231F20"/>
          <w:spacing w:val="-12"/>
        </w:rPr>
        <w:t> </w:t>
      </w:r>
      <w:r>
        <w:rPr>
          <w:color w:val="231F20"/>
        </w:rPr>
        <w:t>sân.</w:t>
      </w:r>
      <w:r>
        <w:rPr>
          <w:color w:val="231F20"/>
          <w:spacing w:val="-17"/>
        </w:rPr>
        <w:t> </w:t>
      </w:r>
      <w:r>
        <w:rPr>
          <w:color w:val="231F20"/>
        </w:rPr>
        <w:t>Tâm sở</w:t>
      </w:r>
      <w:r>
        <w:rPr>
          <w:color w:val="231F20"/>
          <w:spacing w:val="-10"/>
        </w:rPr>
        <w:t> </w:t>
      </w:r>
      <w:r>
        <w:rPr>
          <w:color w:val="231F20"/>
        </w:rPr>
        <w:t>quyết</w:t>
      </w:r>
      <w:r>
        <w:rPr>
          <w:color w:val="231F20"/>
          <w:spacing w:val="-10"/>
        </w:rPr>
        <w:t> </w:t>
      </w:r>
      <w:r>
        <w:rPr>
          <w:color w:val="231F20"/>
        </w:rPr>
        <w:t>định</w:t>
      </w:r>
      <w:r>
        <w:rPr>
          <w:color w:val="231F20"/>
          <w:spacing w:val="-10"/>
        </w:rPr>
        <w:t> </w:t>
      </w:r>
      <w:r>
        <w:rPr>
          <w:color w:val="231F20"/>
        </w:rPr>
        <w:t>đồng</w:t>
      </w:r>
      <w:r>
        <w:rPr>
          <w:color w:val="231F20"/>
          <w:spacing w:val="-10"/>
        </w:rPr>
        <w:t> </w:t>
      </w:r>
      <w:r>
        <w:rPr>
          <w:color w:val="231F20"/>
        </w:rPr>
        <w:t>sinh</w:t>
      </w:r>
      <w:r>
        <w:rPr>
          <w:color w:val="231F20"/>
          <w:spacing w:val="-10"/>
        </w:rPr>
        <w:t> </w:t>
      </w:r>
      <w:r>
        <w:rPr>
          <w:color w:val="231F20"/>
        </w:rPr>
        <w:t>với</w:t>
      </w:r>
      <w:r>
        <w:rPr>
          <w:color w:val="231F20"/>
          <w:spacing w:val="-10"/>
        </w:rPr>
        <w:t> </w:t>
      </w:r>
      <w:r>
        <w:rPr>
          <w:color w:val="231F20"/>
        </w:rPr>
        <w:t>tâm</w:t>
      </w:r>
      <w:r>
        <w:rPr>
          <w:color w:val="231F20"/>
          <w:spacing w:val="-10"/>
        </w:rPr>
        <w:t> </w:t>
      </w:r>
      <w:r>
        <w:rPr>
          <w:color w:val="231F20"/>
        </w:rPr>
        <w:t>thiện</w:t>
      </w:r>
      <w:r>
        <w:rPr>
          <w:color w:val="231F20"/>
          <w:spacing w:val="-10"/>
        </w:rPr>
        <w:t> </w:t>
      </w:r>
      <w:r>
        <w:rPr>
          <w:color w:val="231F20"/>
        </w:rPr>
        <w:t>là</w:t>
      </w:r>
      <w:r>
        <w:rPr>
          <w:color w:val="231F20"/>
          <w:spacing w:val="-10"/>
        </w:rPr>
        <w:t> </w:t>
      </w:r>
      <w:r>
        <w:rPr>
          <w:color w:val="231F20"/>
        </w:rPr>
        <w:t>tâm</w:t>
      </w:r>
      <w:r>
        <w:rPr>
          <w:color w:val="231F20"/>
          <w:spacing w:val="-10"/>
        </w:rPr>
        <w:t> </w:t>
      </w:r>
      <w:r>
        <w:rPr>
          <w:color w:val="231F20"/>
        </w:rPr>
        <w:t>sở</w:t>
      </w:r>
      <w:r>
        <w:rPr>
          <w:color w:val="231F20"/>
          <w:spacing w:val="-10"/>
        </w:rPr>
        <w:t> </w:t>
      </w:r>
      <w:r>
        <w:rPr>
          <w:color w:val="231F20"/>
        </w:rPr>
        <w:t>quyết định thiện. Như khi ta, với thiện tâm, quyết định tìm hiểu</w:t>
      </w:r>
      <w:r>
        <w:rPr>
          <w:color w:val="231F20"/>
          <w:spacing w:val="-7"/>
        </w:rPr>
        <w:t> </w:t>
      </w:r>
      <w:r>
        <w:rPr>
          <w:color w:val="231F20"/>
        </w:rPr>
        <w:t>Giáo</w:t>
      </w:r>
      <w:r>
        <w:rPr>
          <w:color w:val="231F20"/>
          <w:spacing w:val="-7"/>
        </w:rPr>
        <w:t> </w:t>
      </w:r>
      <w:r>
        <w:rPr>
          <w:color w:val="231F20"/>
        </w:rPr>
        <w:t>pháp,</w:t>
      </w:r>
      <w:r>
        <w:rPr>
          <w:color w:val="231F20"/>
          <w:spacing w:val="-7"/>
        </w:rPr>
        <w:t> </w:t>
      </w:r>
      <w:r>
        <w:rPr>
          <w:color w:val="231F20"/>
        </w:rPr>
        <w:t>có</w:t>
      </w:r>
      <w:r>
        <w:rPr>
          <w:color w:val="231F20"/>
          <w:spacing w:val="-7"/>
        </w:rPr>
        <w:t> </w:t>
      </w:r>
      <w:r>
        <w:rPr>
          <w:color w:val="231F20"/>
        </w:rPr>
        <w:t>tâm</w:t>
      </w:r>
      <w:r>
        <w:rPr>
          <w:color w:val="231F20"/>
          <w:spacing w:val="-7"/>
        </w:rPr>
        <w:t> </w:t>
      </w:r>
      <w:r>
        <w:rPr>
          <w:color w:val="231F20"/>
        </w:rPr>
        <w:t>sở</w:t>
      </w:r>
      <w:r>
        <w:rPr>
          <w:color w:val="231F20"/>
          <w:spacing w:val="-7"/>
        </w:rPr>
        <w:t> </w:t>
      </w:r>
      <w:r>
        <w:rPr>
          <w:color w:val="231F20"/>
        </w:rPr>
        <w:t>quyết</w:t>
      </w:r>
      <w:r>
        <w:rPr>
          <w:color w:val="231F20"/>
          <w:spacing w:val="-7"/>
        </w:rPr>
        <w:t> </w:t>
      </w:r>
      <w:r>
        <w:rPr>
          <w:color w:val="231F20"/>
        </w:rPr>
        <w:t>định</w:t>
      </w:r>
      <w:r>
        <w:rPr>
          <w:color w:val="231F20"/>
          <w:spacing w:val="-7"/>
        </w:rPr>
        <w:t> </w:t>
      </w:r>
      <w:r>
        <w:rPr>
          <w:color w:val="231F20"/>
        </w:rPr>
        <w:t>đồng</w:t>
      </w:r>
      <w:r>
        <w:rPr>
          <w:color w:val="231F20"/>
          <w:spacing w:val="-7"/>
        </w:rPr>
        <w:t> </w:t>
      </w:r>
      <w:r>
        <w:rPr>
          <w:color w:val="231F20"/>
        </w:rPr>
        <w:t>sinh</w:t>
      </w:r>
      <w:r>
        <w:rPr>
          <w:color w:val="231F20"/>
          <w:spacing w:val="-7"/>
        </w:rPr>
        <w:t> </w:t>
      </w:r>
      <w:r>
        <w:rPr>
          <w:color w:val="231F20"/>
        </w:rPr>
        <w:t>cùng tâm thiện. Tuy nhiên, tại khoảnh khắc ấy có nhiều tâm sở thiện khác đồng sinh cùng tâm thiện, và tâm sở quyết định chỉ là một trong số đó. Khó biết chính xác tâm sở quyết định là gì. Chẳng hạn, có tâm sở</w:t>
      </w:r>
      <w:r>
        <w:rPr>
          <w:color w:val="231F20"/>
          <w:spacing w:val="40"/>
        </w:rPr>
        <w:t> </w:t>
      </w:r>
      <w:r>
        <w:rPr>
          <w:color w:val="231F20"/>
        </w:rPr>
        <w:t>tác</w:t>
      </w:r>
      <w:r>
        <w:rPr>
          <w:color w:val="231F20"/>
          <w:spacing w:val="16"/>
        </w:rPr>
        <w:t> </w:t>
      </w:r>
      <w:r>
        <w:rPr>
          <w:color w:val="231F20"/>
        </w:rPr>
        <w:t>ý</w:t>
      </w:r>
      <w:r>
        <w:rPr>
          <w:color w:val="231F20"/>
          <w:spacing w:val="16"/>
        </w:rPr>
        <w:t> </w:t>
      </w:r>
      <w:r>
        <w:rPr>
          <w:color w:val="231F20"/>
        </w:rPr>
        <w:t>thiện</w:t>
      </w:r>
      <w:r>
        <w:rPr>
          <w:color w:val="231F20"/>
          <w:spacing w:val="16"/>
        </w:rPr>
        <w:t> </w:t>
      </w:r>
      <w:r>
        <w:rPr>
          <w:color w:val="231F20"/>
        </w:rPr>
        <w:t>thúc</w:t>
      </w:r>
      <w:r>
        <w:rPr>
          <w:color w:val="231F20"/>
          <w:spacing w:val="16"/>
        </w:rPr>
        <w:t> </w:t>
      </w:r>
      <w:r>
        <w:rPr>
          <w:color w:val="231F20"/>
        </w:rPr>
        <w:t>đẩy</w:t>
      </w:r>
      <w:r>
        <w:rPr>
          <w:color w:val="231F20"/>
          <w:spacing w:val="16"/>
        </w:rPr>
        <w:t> </w:t>
      </w:r>
      <w:r>
        <w:rPr>
          <w:color w:val="231F20"/>
        </w:rPr>
        <w:t>thiện</w:t>
      </w:r>
      <w:r>
        <w:rPr>
          <w:color w:val="231F20"/>
          <w:spacing w:val="16"/>
        </w:rPr>
        <w:t> </w:t>
      </w:r>
      <w:r>
        <w:rPr>
          <w:color w:val="231F20"/>
        </w:rPr>
        <w:t>pháp,</w:t>
      </w:r>
      <w:r>
        <w:rPr>
          <w:color w:val="231F20"/>
          <w:spacing w:val="16"/>
        </w:rPr>
        <w:t> </w:t>
      </w:r>
      <w:r>
        <w:rPr>
          <w:color w:val="231F20"/>
        </w:rPr>
        <w:t>cũng</w:t>
      </w:r>
      <w:r>
        <w:rPr>
          <w:color w:val="231F20"/>
          <w:spacing w:val="16"/>
        </w:rPr>
        <w:t> </w:t>
      </w:r>
      <w:r>
        <w:rPr>
          <w:color w:val="231F20"/>
        </w:rPr>
        <w:t>có</w:t>
      </w:r>
      <w:r>
        <w:rPr>
          <w:color w:val="231F20"/>
          <w:spacing w:val="16"/>
        </w:rPr>
        <w:t> </w:t>
      </w:r>
      <w:r>
        <w:rPr>
          <w:color w:val="231F20"/>
        </w:rPr>
        <w:t>cả</w:t>
      </w:r>
      <w:r>
        <w:rPr>
          <w:color w:val="231F20"/>
          <w:spacing w:val="16"/>
        </w:rPr>
        <w:t> </w:t>
      </w:r>
      <w:r>
        <w:rPr>
          <w:color w:val="231F20"/>
        </w:rPr>
        <w:t>vô</w:t>
      </w:r>
      <w:r>
        <w:rPr>
          <w:color w:val="231F20"/>
          <w:spacing w:val="16"/>
        </w:rPr>
        <w:t> </w:t>
      </w:r>
      <w:r>
        <w:rPr>
          <w:color w:val="231F20"/>
          <w:spacing w:val="-4"/>
        </w:rPr>
        <w:t>tham</w:t>
      </w:r>
    </w:p>
    <w:p>
      <w:pPr>
        <w:pStyle w:val="BodyText"/>
        <w:spacing w:after="0" w:line="256" w:lineRule="auto"/>
        <w:sectPr>
          <w:pgSz w:w="7660" w:h="11630"/>
          <w:pgMar w:header="779" w:footer="0" w:top="1100" w:bottom="280" w:left="850" w:right="850"/>
        </w:sectPr>
      </w:pPr>
    </w:p>
    <w:p>
      <w:pPr>
        <w:pStyle w:val="BodyText"/>
        <w:spacing w:line="249" w:lineRule="auto"/>
      </w:pPr>
      <w:r>
        <w:rPr>
          <w:color w:val="231F20"/>
        </w:rPr>
        <w:t>(alobha)</w:t>
      </w:r>
      <w:r>
        <w:rPr>
          <w:color w:val="231F20"/>
          <w:spacing w:val="-2"/>
        </w:rPr>
        <w:t> </w:t>
      </w:r>
      <w:r>
        <w:rPr>
          <w:color w:val="231F20"/>
        </w:rPr>
        <w:t>và</w:t>
      </w:r>
      <w:r>
        <w:rPr>
          <w:color w:val="231F20"/>
          <w:spacing w:val="-2"/>
        </w:rPr>
        <w:t> </w:t>
      </w:r>
      <w:r>
        <w:rPr>
          <w:color w:val="231F20"/>
        </w:rPr>
        <w:t>nhiều</w:t>
      </w:r>
      <w:r>
        <w:rPr>
          <w:color w:val="231F20"/>
          <w:spacing w:val="-2"/>
        </w:rPr>
        <w:t> </w:t>
      </w:r>
      <w:r>
        <w:rPr>
          <w:color w:val="231F20"/>
        </w:rPr>
        <w:t>tâm</w:t>
      </w:r>
      <w:r>
        <w:rPr>
          <w:color w:val="231F20"/>
          <w:spacing w:val="-2"/>
        </w:rPr>
        <w:t> </w:t>
      </w:r>
      <w:r>
        <w:rPr>
          <w:color w:val="231F20"/>
        </w:rPr>
        <w:t>sở</w:t>
      </w:r>
      <w:r>
        <w:rPr>
          <w:color w:val="231F20"/>
          <w:spacing w:val="-2"/>
        </w:rPr>
        <w:t> </w:t>
      </w:r>
      <w:r>
        <w:rPr>
          <w:color w:val="231F20"/>
        </w:rPr>
        <w:t>khác,</w:t>
      </w:r>
      <w:r>
        <w:rPr>
          <w:color w:val="231F20"/>
          <w:spacing w:val="-2"/>
        </w:rPr>
        <w:t> </w:t>
      </w:r>
      <w:r>
        <w:rPr>
          <w:color w:val="231F20"/>
        </w:rPr>
        <w:t>mỗi</w:t>
      </w:r>
      <w:r>
        <w:rPr>
          <w:color w:val="231F20"/>
          <w:spacing w:val="-2"/>
        </w:rPr>
        <w:t> </w:t>
      </w:r>
      <w:r>
        <w:rPr>
          <w:color w:val="231F20"/>
        </w:rPr>
        <w:t>cái</w:t>
      </w:r>
      <w:r>
        <w:rPr>
          <w:color w:val="231F20"/>
          <w:spacing w:val="-2"/>
        </w:rPr>
        <w:t> </w:t>
      </w:r>
      <w:r>
        <w:rPr>
          <w:color w:val="231F20"/>
        </w:rPr>
        <w:t>đều</w:t>
      </w:r>
      <w:r>
        <w:rPr>
          <w:color w:val="231F20"/>
          <w:spacing w:val="-2"/>
        </w:rPr>
        <w:t> </w:t>
      </w:r>
      <w:r>
        <w:rPr>
          <w:color w:val="231F20"/>
        </w:rPr>
        <w:t>có</w:t>
      </w:r>
      <w:r>
        <w:rPr>
          <w:color w:val="231F20"/>
          <w:spacing w:val="-2"/>
        </w:rPr>
        <w:t> </w:t>
      </w:r>
      <w:r>
        <w:rPr>
          <w:color w:val="231F20"/>
        </w:rPr>
        <w:t>nhiệm vụ</w:t>
      </w:r>
      <w:r>
        <w:rPr>
          <w:color w:val="231F20"/>
          <w:spacing w:val="-9"/>
        </w:rPr>
        <w:t> </w:t>
      </w:r>
      <w:r>
        <w:rPr>
          <w:color w:val="231F20"/>
        </w:rPr>
        <w:t>riêng</w:t>
      </w:r>
      <w:r>
        <w:rPr>
          <w:color w:val="231F20"/>
          <w:spacing w:val="-9"/>
        </w:rPr>
        <w:t> </w:t>
      </w:r>
      <w:r>
        <w:rPr>
          <w:color w:val="231F20"/>
        </w:rPr>
        <w:t>để</w:t>
      </w:r>
      <w:r>
        <w:rPr>
          <w:color w:val="231F20"/>
          <w:spacing w:val="-9"/>
        </w:rPr>
        <w:t> </w:t>
      </w:r>
      <w:r>
        <w:rPr>
          <w:color w:val="231F20"/>
        </w:rPr>
        <w:t>hỗ</w:t>
      </w:r>
      <w:r>
        <w:rPr>
          <w:color w:val="231F20"/>
          <w:spacing w:val="-9"/>
        </w:rPr>
        <w:t> </w:t>
      </w:r>
      <w:r>
        <w:rPr>
          <w:color w:val="231F20"/>
        </w:rPr>
        <w:t>trợ</w:t>
      </w:r>
      <w:r>
        <w:rPr>
          <w:color w:val="231F20"/>
          <w:spacing w:val="-9"/>
        </w:rPr>
        <w:t> </w:t>
      </w:r>
      <w:r>
        <w:rPr>
          <w:color w:val="231F20"/>
        </w:rPr>
        <w:t>tâm</w:t>
      </w:r>
      <w:r>
        <w:rPr>
          <w:color w:val="231F20"/>
          <w:spacing w:val="-9"/>
        </w:rPr>
        <w:t> </w:t>
      </w:r>
      <w:r>
        <w:rPr>
          <w:color w:val="231F20"/>
        </w:rPr>
        <w:t>thực</w:t>
      </w:r>
      <w:r>
        <w:rPr>
          <w:color w:val="231F20"/>
          <w:spacing w:val="-9"/>
        </w:rPr>
        <w:t> </w:t>
      </w:r>
      <w:r>
        <w:rPr>
          <w:color w:val="231F20"/>
        </w:rPr>
        <w:t>hiện</w:t>
      </w:r>
      <w:r>
        <w:rPr>
          <w:color w:val="231F20"/>
          <w:spacing w:val="-9"/>
        </w:rPr>
        <w:t> </w:t>
      </w:r>
      <w:r>
        <w:rPr>
          <w:color w:val="231F20"/>
        </w:rPr>
        <w:t>chức</w:t>
      </w:r>
      <w:r>
        <w:rPr>
          <w:color w:val="231F20"/>
          <w:spacing w:val="-9"/>
        </w:rPr>
        <w:t> </w:t>
      </w:r>
      <w:r>
        <w:rPr>
          <w:color w:val="231F20"/>
        </w:rPr>
        <w:t>năng</w:t>
      </w:r>
      <w:r>
        <w:rPr>
          <w:color w:val="231F20"/>
          <w:spacing w:val="-9"/>
        </w:rPr>
        <w:t> </w:t>
      </w:r>
      <w:r>
        <w:rPr>
          <w:color w:val="231F20"/>
        </w:rPr>
        <w:t>của</w:t>
      </w:r>
      <w:r>
        <w:rPr>
          <w:color w:val="231F20"/>
          <w:spacing w:val="-9"/>
        </w:rPr>
        <w:t> </w:t>
      </w:r>
      <w:r>
        <w:rPr>
          <w:color w:val="231F20"/>
        </w:rPr>
        <w:t>mình. Tất cả đều can dự vào việc ‘quyết định’</w:t>
      </w:r>
      <w:r>
        <w:rPr>
          <w:color w:val="231F20"/>
          <w:spacing w:val="-10"/>
        </w:rPr>
        <w:t> </w:t>
      </w:r>
      <w:r>
        <w:rPr>
          <w:color w:val="231F20"/>
        </w:rPr>
        <w:t>học Pháp.</w:t>
      </w:r>
    </w:p>
    <w:p>
      <w:pPr>
        <w:pStyle w:val="BodyText"/>
        <w:spacing w:line="249" w:lineRule="auto" w:before="114"/>
        <w:ind w:firstLine="396"/>
      </w:pPr>
      <w:r>
        <w:rPr>
          <w:color w:val="231F20"/>
        </w:rPr>
        <w:t>Khi ta phát triển an tịnh, cũng có tâm sở quyết định xác quyết chắc chắn về đối tượng, trong </w:t>
      </w:r>
      <w:r>
        <w:rPr>
          <w:color w:val="231F20"/>
        </w:rPr>
        <w:t>trường hợp</w:t>
      </w:r>
      <w:r>
        <w:rPr>
          <w:color w:val="231F20"/>
          <w:spacing w:val="-1"/>
        </w:rPr>
        <w:t> </w:t>
      </w:r>
      <w:r>
        <w:rPr>
          <w:color w:val="231F20"/>
        </w:rPr>
        <w:t>này</w:t>
      </w:r>
      <w:r>
        <w:rPr>
          <w:color w:val="231F20"/>
          <w:spacing w:val="-1"/>
        </w:rPr>
        <w:t> </w:t>
      </w:r>
      <w:r>
        <w:rPr>
          <w:color w:val="231F20"/>
        </w:rPr>
        <w:t>là</w:t>
      </w:r>
      <w:r>
        <w:rPr>
          <w:color w:val="231F20"/>
          <w:spacing w:val="-1"/>
        </w:rPr>
        <w:t> </w:t>
      </w:r>
      <w:r>
        <w:rPr>
          <w:color w:val="231F20"/>
        </w:rPr>
        <w:t>đề</w:t>
      </w:r>
      <w:r>
        <w:rPr>
          <w:color w:val="231F20"/>
          <w:spacing w:val="-1"/>
        </w:rPr>
        <w:t> </w:t>
      </w:r>
      <w:r>
        <w:rPr>
          <w:color w:val="231F20"/>
        </w:rPr>
        <w:t>mục</w:t>
      </w:r>
      <w:r>
        <w:rPr>
          <w:color w:val="231F20"/>
          <w:spacing w:val="-1"/>
        </w:rPr>
        <w:t> </w:t>
      </w:r>
      <w:r>
        <w:rPr>
          <w:color w:val="231F20"/>
        </w:rPr>
        <w:t>thiền.</w:t>
      </w:r>
      <w:r>
        <w:rPr>
          <w:color w:val="231F20"/>
          <w:spacing w:val="-1"/>
        </w:rPr>
        <w:t> </w:t>
      </w:r>
      <w:r>
        <w:rPr>
          <w:color w:val="231F20"/>
        </w:rPr>
        <w:t>Khi</w:t>
      </w:r>
      <w:r>
        <w:rPr>
          <w:color w:val="231F20"/>
          <w:spacing w:val="-1"/>
        </w:rPr>
        <w:t> </w:t>
      </w:r>
      <w:r>
        <w:rPr>
          <w:color w:val="231F20"/>
        </w:rPr>
        <w:t>đắc</w:t>
      </w:r>
      <w:r>
        <w:rPr>
          <w:color w:val="231F20"/>
          <w:spacing w:val="-1"/>
        </w:rPr>
        <w:t> </w:t>
      </w:r>
      <w:r>
        <w:rPr>
          <w:color w:val="231F20"/>
        </w:rPr>
        <w:t>thiền,</w:t>
      </w:r>
      <w:r>
        <w:rPr>
          <w:color w:val="231F20"/>
          <w:spacing w:val="-1"/>
        </w:rPr>
        <w:t> </w:t>
      </w:r>
      <w:r>
        <w:rPr>
          <w:color w:val="231F20"/>
        </w:rPr>
        <w:t>tâm</w:t>
      </w:r>
      <w:r>
        <w:rPr>
          <w:color w:val="231F20"/>
          <w:spacing w:val="-1"/>
        </w:rPr>
        <w:t> </w:t>
      </w:r>
      <w:r>
        <w:rPr>
          <w:color w:val="231F20"/>
        </w:rPr>
        <w:t>sở</w:t>
      </w:r>
      <w:r>
        <w:rPr>
          <w:color w:val="231F20"/>
          <w:spacing w:val="-1"/>
        </w:rPr>
        <w:t> </w:t>
      </w:r>
      <w:r>
        <w:rPr>
          <w:color w:val="231F20"/>
        </w:rPr>
        <w:t>quyết định đồng sinh với tâm thiền để thực hiện chức năng xác quyết đề mục của an chỉ định.</w:t>
      </w:r>
    </w:p>
    <w:p>
      <w:pPr>
        <w:pStyle w:val="BodyText"/>
        <w:spacing w:line="249" w:lineRule="auto" w:before="112"/>
        <w:ind w:firstLine="396"/>
      </w:pPr>
      <w:r>
        <w:rPr>
          <w:color w:val="231F20"/>
        </w:rPr>
        <w:t>Khi phát triển chánh kiến về danh và sắc, có </w:t>
      </w:r>
      <w:r>
        <w:rPr>
          <w:color w:val="231F20"/>
        </w:rPr>
        <w:t>tâm sở</w:t>
      </w:r>
      <w:r>
        <w:rPr>
          <w:color w:val="231F20"/>
          <w:spacing w:val="-1"/>
        </w:rPr>
        <w:t> </w:t>
      </w:r>
      <w:r>
        <w:rPr>
          <w:color w:val="231F20"/>
        </w:rPr>
        <w:t>quyết</w:t>
      </w:r>
      <w:r>
        <w:rPr>
          <w:color w:val="231F20"/>
          <w:spacing w:val="-1"/>
        </w:rPr>
        <w:t> </w:t>
      </w:r>
      <w:r>
        <w:rPr>
          <w:color w:val="231F20"/>
        </w:rPr>
        <w:t>định</w:t>
      </w:r>
      <w:r>
        <w:rPr>
          <w:color w:val="231F20"/>
          <w:spacing w:val="-1"/>
        </w:rPr>
        <w:t> </w:t>
      </w:r>
      <w:r>
        <w:rPr>
          <w:color w:val="231F20"/>
        </w:rPr>
        <w:t>đồng</w:t>
      </w:r>
      <w:r>
        <w:rPr>
          <w:color w:val="231F20"/>
          <w:spacing w:val="-1"/>
        </w:rPr>
        <w:t> </w:t>
      </w:r>
      <w:r>
        <w:rPr>
          <w:color w:val="231F20"/>
        </w:rPr>
        <w:t>sinh</w:t>
      </w:r>
      <w:r>
        <w:rPr>
          <w:color w:val="231F20"/>
          <w:spacing w:val="-1"/>
        </w:rPr>
        <w:t> </w:t>
      </w:r>
      <w:r>
        <w:rPr>
          <w:color w:val="231F20"/>
        </w:rPr>
        <w:t>cùng</w:t>
      </w:r>
      <w:r>
        <w:rPr>
          <w:color w:val="231F20"/>
          <w:spacing w:val="-1"/>
        </w:rPr>
        <w:t> </w:t>
      </w:r>
      <w:r>
        <w:rPr>
          <w:color w:val="231F20"/>
        </w:rPr>
        <w:t>tâm</w:t>
      </w:r>
      <w:r>
        <w:rPr>
          <w:color w:val="231F20"/>
          <w:spacing w:val="-1"/>
        </w:rPr>
        <w:t> </w:t>
      </w:r>
      <w:r>
        <w:rPr>
          <w:color w:val="231F20"/>
        </w:rPr>
        <w:t>thiện.</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có thể</w:t>
      </w:r>
      <w:r>
        <w:rPr>
          <w:color w:val="231F20"/>
          <w:spacing w:val="-16"/>
        </w:rPr>
        <w:t> </w:t>
      </w:r>
      <w:r>
        <w:rPr>
          <w:color w:val="231F20"/>
        </w:rPr>
        <w:t>nghĩ</w:t>
      </w:r>
      <w:r>
        <w:rPr>
          <w:color w:val="231F20"/>
          <w:spacing w:val="-16"/>
        </w:rPr>
        <w:t> </w:t>
      </w:r>
      <w:r>
        <w:rPr>
          <w:color w:val="231F20"/>
        </w:rPr>
        <w:t>là</w:t>
      </w:r>
      <w:r>
        <w:rPr>
          <w:color w:val="231F20"/>
          <w:spacing w:val="-16"/>
        </w:rPr>
        <w:t> </w:t>
      </w:r>
      <w:r>
        <w:rPr>
          <w:color w:val="231F20"/>
        </w:rPr>
        <w:t>mình</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làm</w:t>
      </w:r>
      <w:r>
        <w:rPr>
          <w:color w:val="231F20"/>
          <w:spacing w:val="-16"/>
        </w:rPr>
        <w:t> </w:t>
      </w:r>
      <w:r>
        <w:rPr>
          <w:color w:val="231F20"/>
        </w:rPr>
        <w:t>cho</w:t>
      </w:r>
      <w:r>
        <w:rPr>
          <w:color w:val="231F20"/>
          <w:spacing w:val="-16"/>
        </w:rPr>
        <w:t> </w:t>
      </w:r>
      <w:r>
        <w:rPr>
          <w:color w:val="231F20"/>
        </w:rPr>
        <w:t>chánh</w:t>
      </w:r>
      <w:r>
        <w:rPr>
          <w:color w:val="231F20"/>
          <w:spacing w:val="-16"/>
        </w:rPr>
        <w:t> </w:t>
      </w:r>
      <w:r>
        <w:rPr>
          <w:color w:val="231F20"/>
        </w:rPr>
        <w:t>niệm</w:t>
      </w:r>
      <w:r>
        <w:rPr>
          <w:color w:val="231F20"/>
          <w:spacing w:val="-16"/>
        </w:rPr>
        <w:t> </w:t>
      </w:r>
      <w:r>
        <w:rPr>
          <w:color w:val="231F20"/>
        </w:rPr>
        <w:t>sinh</w:t>
      </w:r>
      <w:r>
        <w:rPr>
          <w:color w:val="231F20"/>
          <w:spacing w:val="-16"/>
        </w:rPr>
        <w:t> </w:t>
      </w:r>
      <w:r>
        <w:rPr>
          <w:color w:val="231F20"/>
        </w:rPr>
        <w:t>khởi, nhưng không có cái ngã nào có thể quyết định được việc ấy. Khi có duyên thích hợp cho chánh niệm và trí</w:t>
      </w:r>
      <w:r>
        <w:rPr>
          <w:color w:val="231F20"/>
          <w:spacing w:val="-12"/>
        </w:rPr>
        <w:t> </w:t>
      </w:r>
      <w:r>
        <w:rPr>
          <w:color w:val="231F20"/>
        </w:rPr>
        <w:t>tuệ,</w:t>
      </w:r>
      <w:r>
        <w:rPr>
          <w:color w:val="231F20"/>
          <w:spacing w:val="-12"/>
        </w:rPr>
        <w:t> </w:t>
      </w:r>
      <w:r>
        <w:rPr>
          <w:color w:val="231F20"/>
        </w:rPr>
        <w:t>chúng</w:t>
      </w:r>
      <w:r>
        <w:rPr>
          <w:color w:val="231F20"/>
          <w:spacing w:val="-12"/>
        </w:rPr>
        <w:t> </w:t>
      </w:r>
      <w:r>
        <w:rPr>
          <w:color w:val="231F20"/>
        </w:rPr>
        <w:t>sẽ</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và</w:t>
      </w:r>
      <w:r>
        <w:rPr>
          <w:color w:val="231F20"/>
          <w:spacing w:val="-12"/>
        </w:rPr>
        <w:t> </w:t>
      </w:r>
      <w:r>
        <w:rPr>
          <w:color w:val="231F20"/>
        </w:rPr>
        <w:t>khi</w:t>
      </w:r>
      <w:r>
        <w:rPr>
          <w:color w:val="231F20"/>
          <w:spacing w:val="-12"/>
        </w:rPr>
        <w:t> </w:t>
      </w:r>
      <w:r>
        <w:rPr>
          <w:color w:val="231F20"/>
        </w:rPr>
        <w:t>ấy</w:t>
      </w:r>
      <w:r>
        <w:rPr>
          <w:color w:val="231F20"/>
          <w:spacing w:val="-12"/>
        </w:rPr>
        <w:t> </w:t>
      </w:r>
      <w:r>
        <w:rPr>
          <w:color w:val="231F20"/>
        </w:rPr>
        <w:t>cũng</w:t>
      </w:r>
      <w:r>
        <w:rPr>
          <w:color w:val="231F20"/>
          <w:spacing w:val="-12"/>
        </w:rPr>
        <w:t> </w:t>
      </w:r>
      <w:r>
        <w:rPr>
          <w:color w:val="231F20"/>
        </w:rPr>
        <w:t>sẽ</w:t>
      </w:r>
      <w:r>
        <w:rPr>
          <w:color w:val="231F20"/>
          <w:spacing w:val="-12"/>
        </w:rPr>
        <w:t> </w:t>
      </w:r>
      <w:r>
        <w:rPr>
          <w:color w:val="231F20"/>
        </w:rPr>
        <w:t>có</w:t>
      </w:r>
      <w:r>
        <w:rPr>
          <w:color w:val="231F20"/>
          <w:spacing w:val="-12"/>
        </w:rPr>
        <w:t> </w:t>
      </w:r>
      <w:r>
        <w:rPr>
          <w:color w:val="231F20"/>
        </w:rPr>
        <w:t>cả</w:t>
      </w:r>
      <w:r>
        <w:rPr>
          <w:color w:val="231F20"/>
          <w:spacing w:val="-12"/>
        </w:rPr>
        <w:t> </w:t>
      </w:r>
      <w:r>
        <w:rPr>
          <w:color w:val="231F20"/>
        </w:rPr>
        <w:t>tâm sở</w:t>
      </w:r>
      <w:r>
        <w:rPr>
          <w:color w:val="231F20"/>
          <w:spacing w:val="-6"/>
        </w:rPr>
        <w:t> </w:t>
      </w:r>
      <w:r>
        <w:rPr>
          <w:color w:val="231F20"/>
        </w:rPr>
        <w:t>quyết</w:t>
      </w:r>
      <w:r>
        <w:rPr>
          <w:color w:val="231F20"/>
          <w:spacing w:val="-7"/>
        </w:rPr>
        <w:t> </w:t>
      </w:r>
      <w:r>
        <w:rPr>
          <w:color w:val="231F20"/>
        </w:rPr>
        <w:t>định</w:t>
      </w:r>
      <w:r>
        <w:rPr>
          <w:color w:val="231F20"/>
          <w:spacing w:val="-6"/>
        </w:rPr>
        <w:t> </w:t>
      </w:r>
      <w:r>
        <w:rPr>
          <w:color w:val="231F20"/>
        </w:rPr>
        <w:t>đi</w:t>
      </w:r>
      <w:r>
        <w:rPr>
          <w:color w:val="231F20"/>
          <w:spacing w:val="-6"/>
        </w:rPr>
        <w:t> </w:t>
      </w:r>
      <w:r>
        <w:rPr>
          <w:color w:val="231F20"/>
        </w:rPr>
        <w:t>cùng</w:t>
      </w:r>
      <w:r>
        <w:rPr>
          <w:color w:val="231F20"/>
          <w:spacing w:val="-7"/>
        </w:rPr>
        <w:t> </w:t>
      </w:r>
      <w:r>
        <w:rPr>
          <w:color w:val="231F20"/>
        </w:rPr>
        <w:t>để</w:t>
      </w:r>
      <w:r>
        <w:rPr>
          <w:color w:val="231F20"/>
          <w:spacing w:val="-6"/>
        </w:rPr>
        <w:t> </w:t>
      </w:r>
      <w:r>
        <w:rPr>
          <w:color w:val="231F20"/>
        </w:rPr>
        <w:t>thực</w:t>
      </w:r>
      <w:r>
        <w:rPr>
          <w:color w:val="231F20"/>
          <w:spacing w:val="-7"/>
        </w:rPr>
        <w:t> </w:t>
      </w:r>
      <w:r>
        <w:rPr>
          <w:color w:val="231F20"/>
        </w:rPr>
        <w:t>hiện</w:t>
      </w:r>
      <w:r>
        <w:rPr>
          <w:color w:val="231F20"/>
          <w:spacing w:val="-7"/>
        </w:rPr>
        <w:t> </w:t>
      </w:r>
      <w:r>
        <w:rPr>
          <w:color w:val="231F20"/>
        </w:rPr>
        <w:t>chức</w:t>
      </w:r>
      <w:r>
        <w:rPr>
          <w:color w:val="231F20"/>
          <w:spacing w:val="-7"/>
        </w:rPr>
        <w:t> </w:t>
      </w:r>
      <w:r>
        <w:rPr>
          <w:color w:val="231F20"/>
        </w:rPr>
        <w:t>năng</w:t>
      </w:r>
      <w:r>
        <w:rPr>
          <w:color w:val="231F20"/>
          <w:spacing w:val="-7"/>
        </w:rPr>
        <w:t> </w:t>
      </w:r>
      <w:r>
        <w:rPr>
          <w:color w:val="231F20"/>
        </w:rPr>
        <w:t>của</w:t>
      </w:r>
      <w:r>
        <w:rPr>
          <w:color w:val="231F20"/>
          <w:spacing w:val="-6"/>
        </w:rPr>
        <w:t> </w:t>
      </w:r>
      <w:r>
        <w:rPr>
          <w:color w:val="231F20"/>
        </w:rPr>
        <w:t>nó. Ban đầu khi phát triển chánh kiến về danh và sắc, sẽ có hoài nghi về các đặc tính khác nhau của danh và sắc.</w:t>
      </w:r>
      <w:r>
        <w:rPr>
          <w:color w:val="231F20"/>
          <w:spacing w:val="-8"/>
        </w:rPr>
        <w:t> </w:t>
      </w:r>
      <w:r>
        <w:rPr>
          <w:color w:val="231F20"/>
        </w:rPr>
        <w:t>Khi</w:t>
      </w:r>
      <w:r>
        <w:rPr>
          <w:color w:val="231F20"/>
          <w:spacing w:val="-8"/>
        </w:rPr>
        <w:t> </w:t>
      </w:r>
      <w:r>
        <w:rPr>
          <w:color w:val="231F20"/>
        </w:rPr>
        <w:t>có</w:t>
      </w:r>
      <w:r>
        <w:rPr>
          <w:color w:val="231F20"/>
          <w:spacing w:val="-8"/>
        </w:rPr>
        <w:t> </w:t>
      </w:r>
      <w:r>
        <w:rPr>
          <w:color w:val="231F20"/>
        </w:rPr>
        <w:t>chánh</w:t>
      </w:r>
      <w:r>
        <w:rPr>
          <w:color w:val="231F20"/>
          <w:spacing w:val="-9"/>
        </w:rPr>
        <w:t> </w:t>
      </w:r>
      <w:r>
        <w:rPr>
          <w:color w:val="231F20"/>
        </w:rPr>
        <w:t>niệm</w:t>
      </w:r>
      <w:r>
        <w:rPr>
          <w:color w:val="231F20"/>
          <w:spacing w:val="-9"/>
        </w:rPr>
        <w:t> </w:t>
      </w:r>
      <w:r>
        <w:rPr>
          <w:color w:val="231F20"/>
        </w:rPr>
        <w:t>về</w:t>
      </w:r>
      <w:r>
        <w:rPr>
          <w:color w:val="231F20"/>
          <w:spacing w:val="-8"/>
        </w:rPr>
        <w:t> </w:t>
      </w:r>
      <w:r>
        <w:rPr>
          <w:color w:val="231F20"/>
        </w:rPr>
        <w:t>danh</w:t>
      </w:r>
      <w:r>
        <w:rPr>
          <w:color w:val="231F20"/>
          <w:spacing w:val="-8"/>
        </w:rPr>
        <w:t> </w:t>
      </w:r>
      <w:r>
        <w:rPr>
          <w:color w:val="231F20"/>
        </w:rPr>
        <w:t>và</w:t>
      </w:r>
      <w:r>
        <w:rPr>
          <w:color w:val="231F20"/>
          <w:spacing w:val="-8"/>
        </w:rPr>
        <w:t> </w:t>
      </w:r>
      <w:r>
        <w:rPr>
          <w:color w:val="231F20"/>
        </w:rPr>
        <w:t>sắc</w:t>
      </w:r>
      <w:r>
        <w:rPr>
          <w:color w:val="231F20"/>
          <w:spacing w:val="-8"/>
        </w:rPr>
        <w:t> </w:t>
      </w:r>
      <w:r>
        <w:rPr>
          <w:color w:val="231F20"/>
        </w:rPr>
        <w:t>xuất</w:t>
      </w:r>
      <w:r>
        <w:rPr>
          <w:color w:val="231F20"/>
          <w:spacing w:val="-8"/>
        </w:rPr>
        <w:t> </w:t>
      </w:r>
      <w:r>
        <w:rPr>
          <w:color w:val="231F20"/>
        </w:rPr>
        <w:t>hiện,</w:t>
      </w:r>
      <w:r>
        <w:rPr>
          <w:color w:val="231F20"/>
          <w:spacing w:val="-8"/>
        </w:rPr>
        <w:t> </w:t>
      </w:r>
      <w:r>
        <w:rPr>
          <w:color w:val="231F20"/>
        </w:rPr>
        <w:t>tâm sở</w:t>
      </w:r>
      <w:r>
        <w:rPr>
          <w:color w:val="231F20"/>
          <w:spacing w:val="-6"/>
        </w:rPr>
        <w:t> </w:t>
      </w:r>
      <w:r>
        <w:rPr>
          <w:color w:val="231F20"/>
        </w:rPr>
        <w:t>quyết</w:t>
      </w:r>
      <w:r>
        <w:rPr>
          <w:color w:val="231F20"/>
          <w:spacing w:val="-6"/>
        </w:rPr>
        <w:t> </w:t>
      </w:r>
      <w:r>
        <w:rPr>
          <w:color w:val="231F20"/>
        </w:rPr>
        <w:t>định</w:t>
      </w:r>
      <w:r>
        <w:rPr>
          <w:color w:val="231F20"/>
          <w:spacing w:val="-6"/>
        </w:rPr>
        <w:t> </w:t>
      </w:r>
      <w:r>
        <w:rPr>
          <w:color w:val="231F20"/>
        </w:rPr>
        <w:t>sẽ</w:t>
      </w:r>
      <w:r>
        <w:rPr>
          <w:color w:val="231F20"/>
          <w:spacing w:val="-6"/>
        </w:rPr>
        <w:t> </w:t>
      </w:r>
      <w:r>
        <w:rPr>
          <w:color w:val="231F20"/>
        </w:rPr>
        <w:t>thực</w:t>
      </w:r>
      <w:r>
        <w:rPr>
          <w:color w:val="231F20"/>
          <w:spacing w:val="-6"/>
        </w:rPr>
        <w:t> </w:t>
      </w:r>
      <w:r>
        <w:rPr>
          <w:color w:val="231F20"/>
        </w:rPr>
        <w:t>hiện</w:t>
      </w:r>
      <w:r>
        <w:rPr>
          <w:color w:val="231F20"/>
          <w:spacing w:val="-6"/>
        </w:rPr>
        <w:t> </w:t>
      </w:r>
      <w:r>
        <w:rPr>
          <w:color w:val="231F20"/>
        </w:rPr>
        <w:t>chức</w:t>
      </w:r>
      <w:r>
        <w:rPr>
          <w:color w:val="231F20"/>
          <w:spacing w:val="-6"/>
        </w:rPr>
        <w:t> </w:t>
      </w:r>
      <w:r>
        <w:rPr>
          <w:color w:val="231F20"/>
        </w:rPr>
        <w:t>năng</w:t>
      </w:r>
      <w:r>
        <w:rPr>
          <w:color w:val="231F20"/>
          <w:spacing w:val="-6"/>
        </w:rPr>
        <w:t> </w:t>
      </w:r>
      <w:r>
        <w:rPr>
          <w:color w:val="231F20"/>
        </w:rPr>
        <w:t>xác</w:t>
      </w:r>
      <w:r>
        <w:rPr>
          <w:color w:val="231F20"/>
          <w:spacing w:val="-6"/>
        </w:rPr>
        <w:t> </w:t>
      </w:r>
      <w:r>
        <w:rPr>
          <w:color w:val="231F20"/>
        </w:rPr>
        <w:t>quyết,</w:t>
      </w:r>
      <w:r>
        <w:rPr>
          <w:color w:val="231F20"/>
          <w:spacing w:val="-6"/>
        </w:rPr>
        <w:t> </w:t>
      </w:r>
      <w:r>
        <w:rPr>
          <w:color w:val="231F20"/>
        </w:rPr>
        <w:t>chắc chắn về đối tượng.</w:t>
      </w:r>
    </w:p>
    <w:p>
      <w:pPr>
        <w:pStyle w:val="BodyText"/>
        <w:spacing w:line="249" w:lineRule="auto" w:before="110"/>
        <w:ind w:firstLine="396"/>
      </w:pPr>
      <w:r>
        <w:rPr>
          <w:color w:val="231F20"/>
        </w:rPr>
        <w:t>Tâm</w:t>
      </w:r>
      <w:r>
        <w:rPr>
          <w:color w:val="231F20"/>
          <w:spacing w:val="-9"/>
        </w:rPr>
        <w:t> </w:t>
      </w:r>
      <w:r>
        <w:rPr>
          <w:color w:val="231F20"/>
        </w:rPr>
        <w:t>sở</w:t>
      </w:r>
      <w:r>
        <w:rPr>
          <w:color w:val="231F20"/>
          <w:spacing w:val="-9"/>
        </w:rPr>
        <w:t> </w:t>
      </w:r>
      <w:r>
        <w:rPr>
          <w:color w:val="231F20"/>
        </w:rPr>
        <w:t>quyết</w:t>
      </w:r>
      <w:r>
        <w:rPr>
          <w:color w:val="231F20"/>
          <w:spacing w:val="-9"/>
        </w:rPr>
        <w:t> </w:t>
      </w:r>
      <w:r>
        <w:rPr>
          <w:color w:val="231F20"/>
        </w:rPr>
        <w:t>định</w:t>
      </w:r>
      <w:r>
        <w:rPr>
          <w:color w:val="231F20"/>
          <w:spacing w:val="-9"/>
        </w:rPr>
        <w:t> </w:t>
      </w:r>
      <w:r>
        <w:rPr>
          <w:color w:val="231F20"/>
        </w:rPr>
        <w:t>đồng</w:t>
      </w:r>
      <w:r>
        <w:rPr>
          <w:color w:val="231F20"/>
          <w:spacing w:val="-9"/>
        </w:rPr>
        <w:t> </w:t>
      </w:r>
      <w:r>
        <w:rPr>
          <w:color w:val="231F20"/>
        </w:rPr>
        <w:t>sinh</w:t>
      </w:r>
      <w:r>
        <w:rPr>
          <w:color w:val="231F20"/>
          <w:spacing w:val="-9"/>
        </w:rPr>
        <w:t> </w:t>
      </w:r>
      <w:r>
        <w:rPr>
          <w:color w:val="231F20"/>
        </w:rPr>
        <w:t>với</w:t>
      </w:r>
      <w:r>
        <w:rPr>
          <w:color w:val="231F20"/>
          <w:spacing w:val="-9"/>
        </w:rPr>
        <w:t> </w:t>
      </w:r>
      <w:r>
        <w:rPr>
          <w:color w:val="231F20"/>
        </w:rPr>
        <w:t>tâm</w:t>
      </w:r>
      <w:r>
        <w:rPr>
          <w:color w:val="231F20"/>
          <w:spacing w:val="-9"/>
        </w:rPr>
        <w:t> </w:t>
      </w:r>
      <w:r>
        <w:rPr>
          <w:color w:val="231F20"/>
        </w:rPr>
        <w:t>siêu</w:t>
      </w:r>
      <w:r>
        <w:rPr>
          <w:color w:val="231F20"/>
          <w:spacing w:val="-9"/>
        </w:rPr>
        <w:t> </w:t>
      </w:r>
      <w:r>
        <w:rPr>
          <w:color w:val="231F20"/>
        </w:rPr>
        <w:t>thế</w:t>
      </w:r>
      <w:r>
        <w:rPr>
          <w:color w:val="231F20"/>
          <w:spacing w:val="-9"/>
        </w:rPr>
        <w:t> </w:t>
      </w:r>
      <w:r>
        <w:rPr>
          <w:color w:val="231F20"/>
        </w:rPr>
        <w:t>xác quyết, chắc chắn về đối tượng là Niết bàn.</w:t>
      </w:r>
    </w:p>
    <w:p>
      <w:pPr>
        <w:pStyle w:val="BodyText"/>
        <w:spacing w:line="249" w:lineRule="auto" w:before="112"/>
        <w:ind w:firstLine="396"/>
      </w:pPr>
      <w:r>
        <w:rPr>
          <w:color w:val="231F20"/>
        </w:rPr>
        <w:t>Tâm sở quyết định không phải là một tự ngã, mà là một pháp hữu vi, pháp do duyên sinh, sinh </w:t>
      </w:r>
      <w:r>
        <w:rPr>
          <w:color w:val="231F20"/>
        </w:rPr>
        <w:t>diệt cùng tâm. Nó chỉ thực hiện chức năng lúc đồng sinh với</w:t>
      </w:r>
      <w:r>
        <w:rPr>
          <w:color w:val="231F20"/>
          <w:spacing w:val="-11"/>
        </w:rPr>
        <w:t> </w:t>
      </w:r>
      <w:r>
        <w:rPr>
          <w:color w:val="231F20"/>
        </w:rPr>
        <w:t>tâm</w:t>
      </w:r>
      <w:r>
        <w:rPr>
          <w:color w:val="231F20"/>
          <w:spacing w:val="-11"/>
        </w:rPr>
        <w:t> </w:t>
      </w:r>
      <w:r>
        <w:rPr>
          <w:color w:val="231F20"/>
        </w:rPr>
        <w:t>và</w:t>
      </w:r>
      <w:r>
        <w:rPr>
          <w:color w:val="231F20"/>
          <w:spacing w:val="-11"/>
        </w:rPr>
        <w:t> </w:t>
      </w:r>
      <w:r>
        <w:rPr>
          <w:color w:val="231F20"/>
        </w:rPr>
        <w:t>diệt</w:t>
      </w:r>
      <w:r>
        <w:rPr>
          <w:color w:val="231F20"/>
          <w:spacing w:val="-11"/>
        </w:rPr>
        <w:t> </w:t>
      </w:r>
      <w:r>
        <w:rPr>
          <w:color w:val="231F20"/>
        </w:rPr>
        <w:t>đi</w:t>
      </w:r>
      <w:r>
        <w:rPr>
          <w:color w:val="231F20"/>
          <w:spacing w:val="-11"/>
        </w:rPr>
        <w:t> </w:t>
      </w:r>
      <w:r>
        <w:rPr>
          <w:color w:val="231F20"/>
        </w:rPr>
        <w:t>cùng</w:t>
      </w:r>
      <w:r>
        <w:rPr>
          <w:color w:val="231F20"/>
          <w:spacing w:val="-11"/>
        </w:rPr>
        <w:t> </w:t>
      </w:r>
      <w:r>
        <w:rPr>
          <w:color w:val="231F20"/>
        </w:rPr>
        <w:t>tâm.</w:t>
      </w:r>
      <w:r>
        <w:rPr>
          <w:color w:val="231F20"/>
          <w:spacing w:val="-11"/>
        </w:rPr>
        <w:t> </w:t>
      </w:r>
      <w:r>
        <w:rPr>
          <w:color w:val="231F20"/>
        </w:rPr>
        <w:t>Nếu</w:t>
      </w:r>
      <w:r>
        <w:rPr>
          <w:color w:val="231F20"/>
          <w:spacing w:val="-11"/>
        </w:rPr>
        <w:t> </w:t>
      </w:r>
      <w:r>
        <w:rPr>
          <w:color w:val="231F20"/>
        </w:rPr>
        <w:t>tâm</w:t>
      </w:r>
      <w:r>
        <w:rPr>
          <w:color w:val="231F20"/>
          <w:spacing w:val="-11"/>
        </w:rPr>
        <w:t> </w:t>
      </w:r>
      <w:r>
        <w:rPr>
          <w:color w:val="231F20"/>
        </w:rPr>
        <w:t>tiếp</w:t>
      </w:r>
      <w:r>
        <w:rPr>
          <w:color w:val="231F20"/>
          <w:spacing w:val="-11"/>
        </w:rPr>
        <w:t> </w:t>
      </w:r>
      <w:r>
        <w:rPr>
          <w:color w:val="231F20"/>
        </w:rPr>
        <w:t>theo</w:t>
      </w:r>
      <w:r>
        <w:rPr>
          <w:color w:val="231F20"/>
          <w:spacing w:val="-11"/>
        </w:rPr>
        <w:t> </w:t>
      </w:r>
      <w:r>
        <w:rPr>
          <w:color w:val="231F20"/>
        </w:rPr>
        <w:t>có</w:t>
      </w:r>
      <w:r>
        <w:rPr>
          <w:color w:val="231F20"/>
          <w:spacing w:val="-11"/>
        </w:rPr>
        <w:t> </w:t>
      </w:r>
      <w:r>
        <w:rPr>
          <w:color w:val="231F20"/>
        </w:rPr>
        <w:t>tâm sở quyết định sinh kèm thì đó là một tâm sở quyết định khác và cũng sẽ diệt đi.</w:t>
      </w:r>
    </w:p>
    <w:p>
      <w:pPr>
        <w:pStyle w:val="BodyText"/>
        <w:spacing w:after="0" w:line="249" w:lineRule="auto"/>
        <w:sectPr>
          <w:pgSz w:w="7660" w:h="11630"/>
          <w:pgMar w:header="779" w:footer="0" w:top="1100" w:bottom="280" w:left="850" w:right="850"/>
        </w:sectPr>
      </w:pPr>
    </w:p>
    <w:p>
      <w:pPr>
        <w:pStyle w:val="BodyText"/>
        <w:spacing w:line="249" w:lineRule="auto"/>
        <w:ind w:firstLine="396"/>
      </w:pPr>
      <w:r>
        <w:rPr>
          <w:color w:val="231F20"/>
        </w:rPr>
        <w:t>Vì</w:t>
      </w:r>
      <w:r>
        <w:rPr>
          <w:color w:val="231F20"/>
          <w:spacing w:val="-8"/>
        </w:rPr>
        <w:t> </w:t>
      </w:r>
      <w:r>
        <w:rPr>
          <w:color w:val="231F20"/>
        </w:rPr>
        <w:t>tâm</w:t>
      </w:r>
      <w:r>
        <w:rPr>
          <w:color w:val="231F20"/>
          <w:spacing w:val="-8"/>
        </w:rPr>
        <w:t> </w:t>
      </w:r>
      <w:r>
        <w:rPr>
          <w:color w:val="231F20"/>
        </w:rPr>
        <w:t>sở</w:t>
      </w:r>
      <w:r>
        <w:rPr>
          <w:color w:val="231F20"/>
          <w:spacing w:val="-8"/>
        </w:rPr>
        <w:t> </w:t>
      </w:r>
      <w:r>
        <w:rPr>
          <w:color w:val="231F20"/>
        </w:rPr>
        <w:t>quyết</w:t>
      </w:r>
      <w:r>
        <w:rPr>
          <w:color w:val="231F20"/>
          <w:spacing w:val="-8"/>
        </w:rPr>
        <w:t> </w:t>
      </w:r>
      <w:r>
        <w:rPr>
          <w:color w:val="231F20"/>
        </w:rPr>
        <w:t>định</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với</w:t>
      </w:r>
      <w:r>
        <w:rPr>
          <w:color w:val="231F20"/>
          <w:spacing w:val="-8"/>
        </w:rPr>
        <w:t> </w:t>
      </w:r>
      <w:r>
        <w:rPr>
          <w:color w:val="231F20"/>
        </w:rPr>
        <w:t>tất</w:t>
      </w:r>
      <w:r>
        <w:rPr>
          <w:color w:val="231F20"/>
          <w:spacing w:val="-8"/>
        </w:rPr>
        <w:t> </w:t>
      </w:r>
      <w:r>
        <w:rPr>
          <w:color w:val="231F20"/>
        </w:rPr>
        <w:t>cả</w:t>
      </w:r>
      <w:r>
        <w:rPr>
          <w:color w:val="231F20"/>
          <w:spacing w:val="-8"/>
        </w:rPr>
        <w:t> </w:t>
      </w:r>
      <w:r>
        <w:rPr>
          <w:color w:val="231F20"/>
        </w:rPr>
        <w:t>các</w:t>
      </w:r>
      <w:r>
        <w:rPr>
          <w:color w:val="231F20"/>
          <w:spacing w:val="-8"/>
        </w:rPr>
        <w:t> </w:t>
      </w:r>
      <w:r>
        <w:rPr>
          <w:color w:val="231F20"/>
        </w:rPr>
        <w:t>tâm, ngoại trừ ngũ song thức và tâm căn si hợp với </w:t>
      </w:r>
      <w:r>
        <w:rPr>
          <w:color w:val="231F20"/>
        </w:rPr>
        <w:t>hoài nghi</w:t>
      </w:r>
      <w:r>
        <w:rPr>
          <w:color w:val="231F20"/>
          <w:spacing w:val="-1"/>
        </w:rPr>
        <w:t> </w:t>
      </w:r>
      <w:r>
        <w:rPr>
          <w:color w:val="231F20"/>
        </w:rPr>
        <w:t>nên</w:t>
      </w:r>
      <w:r>
        <w:rPr>
          <w:color w:val="231F20"/>
          <w:spacing w:val="-1"/>
        </w:rPr>
        <w:t> </w:t>
      </w:r>
      <w:r>
        <w:rPr>
          <w:color w:val="231F20"/>
        </w:rPr>
        <w:t>nó</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với</w:t>
      </w:r>
      <w:r>
        <w:rPr>
          <w:color w:val="231F20"/>
          <w:spacing w:val="-1"/>
        </w:rPr>
        <w:t> </w:t>
      </w:r>
      <w:r>
        <w:rPr>
          <w:color w:val="231F20"/>
        </w:rPr>
        <w:t>bảy</w:t>
      </w:r>
      <w:r>
        <w:rPr>
          <w:color w:val="231F20"/>
          <w:spacing w:val="-1"/>
        </w:rPr>
        <w:t> </w:t>
      </w:r>
      <w:r>
        <w:rPr>
          <w:color w:val="231F20"/>
        </w:rPr>
        <w:t>mươi</w:t>
      </w:r>
      <w:r>
        <w:rPr>
          <w:color w:val="231F20"/>
          <w:spacing w:val="-1"/>
        </w:rPr>
        <w:t> </w:t>
      </w:r>
      <w:r>
        <w:rPr>
          <w:color w:val="231F20"/>
        </w:rPr>
        <w:t>tám</w:t>
      </w:r>
      <w:r>
        <w:rPr>
          <w:color w:val="231F20"/>
          <w:spacing w:val="-1"/>
        </w:rPr>
        <w:t> </w:t>
      </w:r>
      <w:r>
        <w:rPr>
          <w:color w:val="231F20"/>
        </w:rPr>
        <w:t>tâm</w:t>
      </w:r>
      <w:r>
        <w:rPr>
          <w:color w:val="231F20"/>
          <w:spacing w:val="-1"/>
        </w:rPr>
        <w:t> </w:t>
      </w:r>
      <w:r>
        <w:rPr>
          <w:color w:val="231F20"/>
        </w:rPr>
        <w:t>tất</w:t>
      </w:r>
      <w:r>
        <w:rPr>
          <w:color w:val="231F20"/>
          <w:spacing w:val="-1"/>
        </w:rPr>
        <w:t> </w:t>
      </w:r>
      <w:r>
        <w:rPr>
          <w:color w:val="231F20"/>
        </w:rPr>
        <w:t>cả</w:t>
      </w:r>
      <w:r>
        <w:rPr>
          <w:color w:val="231F20"/>
          <w:vertAlign w:val="superscript"/>
        </w:rPr>
        <w:t>57</w:t>
      </w:r>
      <w:r>
        <w:rPr>
          <w:color w:val="231F20"/>
          <w:vertAlign w:val="baseline"/>
        </w:rPr>
        <w:t>.</w:t>
      </w:r>
    </w:p>
    <w:p>
      <w:pPr>
        <w:pStyle w:val="Heading4"/>
        <w:numPr>
          <w:ilvl w:val="1"/>
          <w:numId w:val="8"/>
        </w:numPr>
        <w:tabs>
          <w:tab w:pos="1112" w:val="left" w:leader="none"/>
        </w:tabs>
        <w:spacing w:line="240" w:lineRule="auto" w:before="173" w:after="0"/>
        <w:ind w:left="1112" w:right="0" w:hanging="602"/>
        <w:jc w:val="both"/>
      </w:pPr>
      <w:r>
        <w:rPr>
          <w:color w:val="231F20"/>
        </w:rPr>
        <w:t>Tâm</w:t>
      </w:r>
      <w:r>
        <w:rPr>
          <w:color w:val="231F20"/>
          <w:spacing w:val="-2"/>
        </w:rPr>
        <w:t> </w:t>
      </w:r>
      <w:r>
        <w:rPr>
          <w:color w:val="231F20"/>
        </w:rPr>
        <w:t>sở</w:t>
      </w:r>
      <w:r>
        <w:rPr>
          <w:color w:val="231F20"/>
          <w:spacing w:val="-1"/>
        </w:rPr>
        <w:t> </w:t>
      </w:r>
      <w:r>
        <w:rPr>
          <w:color w:val="231F20"/>
        </w:rPr>
        <w:t>tinh</w:t>
      </w:r>
      <w:r>
        <w:rPr>
          <w:color w:val="231F20"/>
          <w:spacing w:val="-2"/>
        </w:rPr>
        <w:t> </w:t>
      </w:r>
      <w:r>
        <w:rPr>
          <w:color w:val="231F20"/>
        </w:rPr>
        <w:t>tấn</w:t>
      </w:r>
      <w:r>
        <w:rPr>
          <w:color w:val="231F20"/>
          <w:spacing w:val="-2"/>
        </w:rPr>
        <w:t> (viriya)</w:t>
      </w:r>
    </w:p>
    <w:p>
      <w:pPr>
        <w:pStyle w:val="BodyText"/>
        <w:spacing w:line="249" w:lineRule="auto" w:before="127"/>
        <w:ind w:right="113" w:firstLine="396"/>
      </w:pPr>
      <w:r>
        <w:rPr>
          <w:color w:val="231F20"/>
        </w:rPr>
        <w:t>Tâm</w:t>
      </w:r>
      <w:r>
        <w:rPr>
          <w:color w:val="231F20"/>
          <w:spacing w:val="-3"/>
        </w:rPr>
        <w:t> </w:t>
      </w:r>
      <w:r>
        <w:rPr>
          <w:color w:val="231F20"/>
        </w:rPr>
        <w:t>sở</w:t>
      </w:r>
      <w:r>
        <w:rPr>
          <w:color w:val="231F20"/>
          <w:spacing w:val="-3"/>
        </w:rPr>
        <w:t> </w:t>
      </w:r>
      <w:r>
        <w:rPr>
          <w:color w:val="231F20"/>
        </w:rPr>
        <w:t>tinh</w:t>
      </w:r>
      <w:r>
        <w:rPr>
          <w:color w:val="231F20"/>
          <w:spacing w:val="-3"/>
        </w:rPr>
        <w:t> </w:t>
      </w:r>
      <w:r>
        <w:rPr>
          <w:color w:val="231F20"/>
        </w:rPr>
        <w:t>tấn</w:t>
      </w:r>
      <w:r>
        <w:rPr>
          <w:color w:val="231F20"/>
          <w:spacing w:val="-3"/>
        </w:rPr>
        <w:t> </w:t>
      </w:r>
      <w:r>
        <w:rPr>
          <w:color w:val="231F20"/>
        </w:rPr>
        <w:t>(viriya)</w:t>
      </w:r>
      <w:r>
        <w:rPr>
          <w:color w:val="231F20"/>
          <w:spacing w:val="-3"/>
        </w:rPr>
        <w:t> </w:t>
      </w:r>
      <w:r>
        <w:rPr>
          <w:color w:val="231F20"/>
        </w:rPr>
        <w:t>là</w:t>
      </w:r>
      <w:r>
        <w:rPr>
          <w:color w:val="231F20"/>
          <w:spacing w:val="-3"/>
        </w:rPr>
        <w:t> </w:t>
      </w:r>
      <w:r>
        <w:rPr>
          <w:color w:val="231F20"/>
        </w:rPr>
        <w:t>một</w:t>
      </w:r>
      <w:r>
        <w:rPr>
          <w:color w:val="231F20"/>
          <w:spacing w:val="-3"/>
        </w:rPr>
        <w:t> </w:t>
      </w:r>
      <w:r>
        <w:rPr>
          <w:color w:val="231F20"/>
        </w:rPr>
        <w:t>tâm</w:t>
      </w:r>
      <w:r>
        <w:rPr>
          <w:color w:val="231F20"/>
          <w:spacing w:val="-3"/>
        </w:rPr>
        <w:t> </w:t>
      </w:r>
      <w:r>
        <w:rPr>
          <w:color w:val="231F20"/>
        </w:rPr>
        <w:t>sở</w:t>
      </w:r>
      <w:r>
        <w:rPr>
          <w:color w:val="231F20"/>
          <w:spacing w:val="-3"/>
        </w:rPr>
        <w:t> </w:t>
      </w:r>
      <w:r>
        <w:rPr>
          <w:color w:val="231F20"/>
        </w:rPr>
        <w:t>khác</w:t>
      </w:r>
      <w:r>
        <w:rPr>
          <w:color w:val="231F20"/>
          <w:spacing w:val="-3"/>
        </w:rPr>
        <w:t> </w:t>
      </w:r>
      <w:r>
        <w:rPr>
          <w:color w:val="231F20"/>
        </w:rPr>
        <w:t>trong số các ‘tâm sở biệt cảnh’</w:t>
      </w:r>
      <w:r>
        <w:rPr>
          <w:color w:val="231F20"/>
          <w:spacing w:val="-16"/>
        </w:rPr>
        <w:t> </w:t>
      </w:r>
      <w:r>
        <w:rPr>
          <w:color w:val="231F20"/>
        </w:rPr>
        <w:t>sinh khởi với cả bốn chủng loại</w:t>
      </w:r>
      <w:r>
        <w:rPr>
          <w:color w:val="231F20"/>
          <w:spacing w:val="-7"/>
        </w:rPr>
        <w:t> </w:t>
      </w:r>
      <w:r>
        <w:rPr>
          <w:color w:val="231F20"/>
        </w:rPr>
        <w:t>tâm,</w:t>
      </w:r>
      <w:r>
        <w:rPr>
          <w:color w:val="231F20"/>
          <w:spacing w:val="-7"/>
        </w:rPr>
        <w:t> </w:t>
      </w:r>
      <w:r>
        <w:rPr>
          <w:color w:val="231F20"/>
        </w:rPr>
        <w:t>nhưng</w:t>
      </w:r>
      <w:r>
        <w:rPr>
          <w:color w:val="231F20"/>
          <w:spacing w:val="-7"/>
        </w:rPr>
        <w:t> </w:t>
      </w:r>
      <w:r>
        <w:rPr>
          <w:color w:val="231F20"/>
        </w:rPr>
        <w:t>không</w:t>
      </w:r>
      <w:r>
        <w:rPr>
          <w:color w:val="231F20"/>
          <w:spacing w:val="-7"/>
        </w:rPr>
        <w:t> </w:t>
      </w:r>
      <w:r>
        <w:rPr>
          <w:color w:val="231F20"/>
        </w:rPr>
        <w:t>phải</w:t>
      </w:r>
      <w:r>
        <w:rPr>
          <w:color w:val="231F20"/>
          <w:spacing w:val="-7"/>
        </w:rPr>
        <w:t> </w:t>
      </w:r>
      <w:r>
        <w:rPr>
          <w:color w:val="231F20"/>
        </w:rPr>
        <w:t>với</w:t>
      </w:r>
      <w:r>
        <w:rPr>
          <w:color w:val="231F20"/>
          <w:spacing w:val="-7"/>
        </w:rPr>
        <w:t> </w:t>
      </w:r>
      <w:r>
        <w:rPr>
          <w:color w:val="231F20"/>
        </w:rPr>
        <w:t>tất</w:t>
      </w:r>
      <w:r>
        <w:rPr>
          <w:color w:val="231F20"/>
          <w:spacing w:val="-7"/>
        </w:rPr>
        <w:t> </w:t>
      </w:r>
      <w:r>
        <w:rPr>
          <w:color w:val="231F20"/>
        </w:rPr>
        <w:t>cả</w:t>
      </w:r>
      <w:r>
        <w:rPr>
          <w:color w:val="231F20"/>
          <w:spacing w:val="-7"/>
        </w:rPr>
        <w:t> </w:t>
      </w:r>
      <w:r>
        <w:rPr>
          <w:color w:val="231F20"/>
        </w:rPr>
        <w:t>các</w:t>
      </w:r>
      <w:r>
        <w:rPr>
          <w:color w:val="231F20"/>
          <w:spacing w:val="-7"/>
        </w:rPr>
        <w:t> </w:t>
      </w:r>
      <w:r>
        <w:rPr>
          <w:color w:val="231F20"/>
        </w:rPr>
        <w:t>tâm.</w:t>
      </w:r>
      <w:r>
        <w:rPr>
          <w:color w:val="231F20"/>
          <w:spacing w:val="-8"/>
        </w:rPr>
        <w:t> </w:t>
      </w:r>
      <w:r>
        <w:rPr>
          <w:i/>
          <w:color w:val="231F20"/>
        </w:rPr>
        <w:t>Thanh</w:t>
      </w:r>
      <w:r>
        <w:rPr>
          <w:i/>
          <w:color w:val="231F20"/>
        </w:rPr>
        <w:t> </w:t>
      </w:r>
      <w:r>
        <w:rPr>
          <w:i/>
          <w:color w:val="231F20"/>
          <w:spacing w:val="-4"/>
        </w:rPr>
        <w:t>Tịnh</w:t>
      </w:r>
      <w:r>
        <w:rPr>
          <w:i/>
          <w:color w:val="231F20"/>
          <w:spacing w:val="-11"/>
        </w:rPr>
        <w:t> </w:t>
      </w:r>
      <w:r>
        <w:rPr>
          <w:i/>
          <w:color w:val="231F20"/>
          <w:spacing w:val="-4"/>
        </w:rPr>
        <w:t>Đạo</w:t>
      </w:r>
      <w:r>
        <w:rPr>
          <w:i/>
          <w:color w:val="231F20"/>
          <w:spacing w:val="-11"/>
        </w:rPr>
        <w:t> </w:t>
      </w:r>
      <w:r>
        <w:rPr>
          <w:color w:val="231F20"/>
          <w:spacing w:val="-4"/>
        </w:rPr>
        <w:t>(XIV,</w:t>
      </w:r>
      <w:r>
        <w:rPr>
          <w:color w:val="231F20"/>
          <w:spacing w:val="-11"/>
        </w:rPr>
        <w:t> </w:t>
      </w:r>
      <w:r>
        <w:rPr>
          <w:color w:val="231F20"/>
          <w:spacing w:val="-4"/>
        </w:rPr>
        <w:t>số</w:t>
      </w:r>
      <w:r>
        <w:rPr>
          <w:color w:val="231F20"/>
          <w:spacing w:val="-10"/>
        </w:rPr>
        <w:t> </w:t>
      </w:r>
      <w:r>
        <w:rPr>
          <w:color w:val="231F20"/>
          <w:spacing w:val="-4"/>
        </w:rPr>
        <w:t>137)</w:t>
      </w:r>
      <w:r>
        <w:rPr>
          <w:color w:val="231F20"/>
          <w:spacing w:val="-11"/>
        </w:rPr>
        <w:t> </w:t>
      </w:r>
      <w:r>
        <w:rPr>
          <w:color w:val="231F20"/>
          <w:spacing w:val="-4"/>
        </w:rPr>
        <w:t>nói</w:t>
      </w:r>
      <w:r>
        <w:rPr>
          <w:color w:val="231F20"/>
          <w:spacing w:val="-11"/>
        </w:rPr>
        <w:t> </w:t>
      </w:r>
      <w:r>
        <w:rPr>
          <w:color w:val="231F20"/>
          <w:spacing w:val="-4"/>
        </w:rPr>
        <w:t>như</w:t>
      </w:r>
      <w:r>
        <w:rPr>
          <w:color w:val="231F20"/>
          <w:spacing w:val="-11"/>
        </w:rPr>
        <w:t> </w:t>
      </w:r>
      <w:r>
        <w:rPr>
          <w:color w:val="231F20"/>
          <w:spacing w:val="-4"/>
        </w:rPr>
        <w:t>sau</w:t>
      </w:r>
      <w:r>
        <w:rPr>
          <w:color w:val="231F20"/>
          <w:spacing w:val="-10"/>
        </w:rPr>
        <w:t> </w:t>
      </w:r>
      <w:r>
        <w:rPr>
          <w:color w:val="231F20"/>
          <w:spacing w:val="-4"/>
        </w:rPr>
        <w:t>về</w:t>
      </w:r>
      <w:r>
        <w:rPr>
          <w:color w:val="231F20"/>
          <w:spacing w:val="-11"/>
        </w:rPr>
        <w:t> </w:t>
      </w:r>
      <w:r>
        <w:rPr>
          <w:color w:val="231F20"/>
          <w:spacing w:val="-4"/>
        </w:rPr>
        <w:t>tâm</w:t>
      </w:r>
      <w:r>
        <w:rPr>
          <w:color w:val="231F20"/>
          <w:spacing w:val="-11"/>
        </w:rPr>
        <w:t> </w:t>
      </w:r>
      <w:r>
        <w:rPr>
          <w:color w:val="231F20"/>
          <w:spacing w:val="-4"/>
        </w:rPr>
        <w:t>sở</w:t>
      </w:r>
      <w:r>
        <w:rPr>
          <w:color w:val="231F20"/>
          <w:spacing w:val="-11"/>
        </w:rPr>
        <w:t> </w:t>
      </w:r>
      <w:r>
        <w:rPr>
          <w:color w:val="231F20"/>
          <w:spacing w:val="-4"/>
        </w:rPr>
        <w:t>tinh</w:t>
      </w:r>
      <w:r>
        <w:rPr>
          <w:color w:val="231F20"/>
          <w:spacing w:val="-10"/>
        </w:rPr>
        <w:t> </w:t>
      </w:r>
      <w:r>
        <w:rPr>
          <w:color w:val="231F20"/>
          <w:spacing w:val="-4"/>
        </w:rPr>
        <w:t>tấn:</w:t>
      </w:r>
    </w:p>
    <w:p>
      <w:pPr>
        <w:spacing w:line="249" w:lineRule="auto" w:before="118"/>
        <w:ind w:left="850" w:right="111" w:firstLine="0"/>
        <w:jc w:val="both"/>
        <w:rPr>
          <w:i/>
          <w:sz w:val="27"/>
        </w:rPr>
      </w:pPr>
      <w:r>
        <w:rPr>
          <w:i/>
          <w:color w:val="231F20"/>
          <w:sz w:val="27"/>
        </w:rPr>
        <w:t>Tinh tấn là trạng thái của một người </w:t>
      </w:r>
      <w:r>
        <w:rPr>
          <w:i/>
          <w:color w:val="231F20"/>
          <w:sz w:val="27"/>
        </w:rPr>
        <w:t>mạnh</w:t>
      </w:r>
      <w:r>
        <w:rPr>
          <w:i/>
          <w:color w:val="231F20"/>
          <w:sz w:val="27"/>
        </w:rPr>
        <w:t> (vīra). Ðặc tính nó là thúc đẩy. Chức năng của</w:t>
      </w:r>
      <w:r>
        <w:rPr>
          <w:i/>
          <w:color w:val="231F20"/>
          <w:spacing w:val="-3"/>
          <w:sz w:val="27"/>
        </w:rPr>
        <w:t> </w:t>
      </w:r>
      <w:r>
        <w:rPr>
          <w:i/>
          <w:color w:val="231F20"/>
          <w:sz w:val="27"/>
        </w:rPr>
        <w:t>nó</w:t>
      </w:r>
      <w:r>
        <w:rPr>
          <w:i/>
          <w:color w:val="231F20"/>
          <w:spacing w:val="-2"/>
          <w:sz w:val="27"/>
        </w:rPr>
        <w:t> </w:t>
      </w:r>
      <w:r>
        <w:rPr>
          <w:i/>
          <w:color w:val="231F20"/>
          <w:sz w:val="27"/>
        </w:rPr>
        <w:t>là</w:t>
      </w:r>
      <w:r>
        <w:rPr>
          <w:i/>
          <w:color w:val="231F20"/>
          <w:spacing w:val="-3"/>
          <w:sz w:val="27"/>
        </w:rPr>
        <w:t> </w:t>
      </w:r>
      <w:r>
        <w:rPr>
          <w:i/>
          <w:color w:val="231F20"/>
          <w:sz w:val="27"/>
        </w:rPr>
        <w:t>củng</w:t>
      </w:r>
      <w:r>
        <w:rPr>
          <w:i/>
          <w:color w:val="231F20"/>
          <w:spacing w:val="-3"/>
          <w:sz w:val="27"/>
        </w:rPr>
        <w:t> </w:t>
      </w:r>
      <w:r>
        <w:rPr>
          <w:i/>
          <w:color w:val="231F20"/>
          <w:sz w:val="27"/>
        </w:rPr>
        <w:t>cố</w:t>
      </w:r>
      <w:r>
        <w:rPr>
          <w:i/>
          <w:color w:val="231F20"/>
          <w:spacing w:val="-3"/>
          <w:sz w:val="27"/>
        </w:rPr>
        <w:t> </w:t>
      </w:r>
      <w:r>
        <w:rPr>
          <w:i/>
          <w:color w:val="231F20"/>
          <w:sz w:val="27"/>
        </w:rPr>
        <w:t>các</w:t>
      </w:r>
      <w:r>
        <w:rPr>
          <w:i/>
          <w:color w:val="231F20"/>
          <w:spacing w:val="-3"/>
          <w:sz w:val="27"/>
        </w:rPr>
        <w:t> </w:t>
      </w:r>
      <w:r>
        <w:rPr>
          <w:i/>
          <w:color w:val="231F20"/>
          <w:sz w:val="27"/>
        </w:rPr>
        <w:t>pháp</w:t>
      </w:r>
      <w:r>
        <w:rPr>
          <w:i/>
          <w:color w:val="231F20"/>
          <w:spacing w:val="-2"/>
          <w:sz w:val="27"/>
        </w:rPr>
        <w:t> </w:t>
      </w:r>
      <w:r>
        <w:rPr>
          <w:i/>
          <w:color w:val="231F20"/>
          <w:sz w:val="27"/>
        </w:rPr>
        <w:t>đồng</w:t>
      </w:r>
      <w:r>
        <w:rPr>
          <w:i/>
          <w:color w:val="231F20"/>
          <w:spacing w:val="-2"/>
          <w:sz w:val="27"/>
        </w:rPr>
        <w:t> </w:t>
      </w:r>
      <w:r>
        <w:rPr>
          <w:i/>
          <w:color w:val="231F20"/>
          <w:sz w:val="27"/>
        </w:rPr>
        <w:t>sinh</w:t>
      </w:r>
      <w:r>
        <w:rPr>
          <w:i/>
          <w:color w:val="231F20"/>
          <w:spacing w:val="-2"/>
          <w:sz w:val="27"/>
        </w:rPr>
        <w:t> </w:t>
      </w:r>
      <w:r>
        <w:rPr>
          <w:i/>
          <w:color w:val="231F20"/>
          <w:sz w:val="27"/>
        </w:rPr>
        <w:t>(tâm</w:t>
      </w:r>
      <w:r>
        <w:rPr>
          <w:i/>
          <w:color w:val="231F20"/>
          <w:spacing w:val="-3"/>
          <w:sz w:val="27"/>
        </w:rPr>
        <w:t> </w:t>
      </w:r>
      <w:r>
        <w:rPr>
          <w:i/>
          <w:color w:val="231F20"/>
          <w:sz w:val="27"/>
        </w:rPr>
        <w:t>và tâm</w:t>
      </w:r>
      <w:r>
        <w:rPr>
          <w:i/>
          <w:color w:val="231F20"/>
          <w:spacing w:val="-4"/>
          <w:sz w:val="27"/>
        </w:rPr>
        <w:t> </w:t>
      </w:r>
      <w:r>
        <w:rPr>
          <w:i/>
          <w:color w:val="231F20"/>
          <w:sz w:val="27"/>
        </w:rPr>
        <w:t>sở</w:t>
      </w:r>
      <w:r>
        <w:rPr>
          <w:i/>
          <w:color w:val="231F20"/>
          <w:spacing w:val="-4"/>
          <w:sz w:val="27"/>
        </w:rPr>
        <w:t> </w:t>
      </w:r>
      <w:r>
        <w:rPr>
          <w:i/>
          <w:color w:val="231F20"/>
          <w:sz w:val="27"/>
        </w:rPr>
        <w:t>đồng</w:t>
      </w:r>
      <w:r>
        <w:rPr>
          <w:i/>
          <w:color w:val="231F20"/>
          <w:spacing w:val="-4"/>
          <w:sz w:val="27"/>
        </w:rPr>
        <w:t> </w:t>
      </w:r>
      <w:r>
        <w:rPr>
          <w:i/>
          <w:color w:val="231F20"/>
          <w:sz w:val="27"/>
        </w:rPr>
        <w:t>sinh).</w:t>
      </w:r>
      <w:r>
        <w:rPr>
          <w:i/>
          <w:color w:val="231F20"/>
          <w:spacing w:val="-4"/>
          <w:sz w:val="27"/>
        </w:rPr>
        <w:t> </w:t>
      </w:r>
      <w:r>
        <w:rPr>
          <w:i/>
          <w:color w:val="231F20"/>
          <w:sz w:val="27"/>
        </w:rPr>
        <w:t>Thành</w:t>
      </w:r>
      <w:r>
        <w:rPr>
          <w:i/>
          <w:color w:val="231F20"/>
          <w:spacing w:val="-4"/>
          <w:sz w:val="27"/>
        </w:rPr>
        <w:t> </w:t>
      </w:r>
      <w:r>
        <w:rPr>
          <w:i/>
          <w:color w:val="231F20"/>
          <w:sz w:val="27"/>
        </w:rPr>
        <w:t>tựu</w:t>
      </w:r>
      <w:r>
        <w:rPr>
          <w:i/>
          <w:color w:val="231F20"/>
          <w:spacing w:val="-4"/>
          <w:sz w:val="27"/>
        </w:rPr>
        <w:t> </w:t>
      </w:r>
      <w:r>
        <w:rPr>
          <w:i/>
          <w:color w:val="231F20"/>
          <w:sz w:val="27"/>
        </w:rPr>
        <w:t>của</w:t>
      </w:r>
      <w:r>
        <w:rPr>
          <w:i/>
          <w:color w:val="231F20"/>
          <w:spacing w:val="-4"/>
          <w:sz w:val="27"/>
        </w:rPr>
        <w:t> </w:t>
      </w:r>
      <w:r>
        <w:rPr>
          <w:i/>
          <w:color w:val="231F20"/>
          <w:sz w:val="27"/>
        </w:rPr>
        <w:t>nó</w:t>
      </w:r>
      <w:r>
        <w:rPr>
          <w:i/>
          <w:color w:val="231F20"/>
          <w:spacing w:val="-4"/>
          <w:sz w:val="27"/>
        </w:rPr>
        <w:t> </w:t>
      </w:r>
      <w:r>
        <w:rPr>
          <w:i/>
          <w:color w:val="231F20"/>
          <w:sz w:val="27"/>
        </w:rPr>
        <w:t>là</w:t>
      </w:r>
      <w:r>
        <w:rPr>
          <w:i/>
          <w:color w:val="231F20"/>
          <w:spacing w:val="-4"/>
          <w:sz w:val="27"/>
        </w:rPr>
        <w:t> </w:t>
      </w:r>
      <w:r>
        <w:rPr>
          <w:i/>
          <w:color w:val="231F20"/>
          <w:sz w:val="27"/>
        </w:rPr>
        <w:t>không thoái</w:t>
      </w:r>
      <w:r>
        <w:rPr>
          <w:i/>
          <w:color w:val="231F20"/>
          <w:spacing w:val="-9"/>
          <w:sz w:val="27"/>
        </w:rPr>
        <w:t> </w:t>
      </w:r>
      <w:r>
        <w:rPr>
          <w:i/>
          <w:color w:val="231F20"/>
          <w:sz w:val="27"/>
        </w:rPr>
        <w:t>lui.</w:t>
      </w:r>
      <w:r>
        <w:rPr>
          <w:i/>
          <w:color w:val="231F20"/>
          <w:spacing w:val="-9"/>
          <w:sz w:val="27"/>
        </w:rPr>
        <w:t> </w:t>
      </w:r>
      <w:r>
        <w:rPr>
          <w:i/>
          <w:color w:val="231F20"/>
          <w:sz w:val="27"/>
        </w:rPr>
        <w:t>Vì</w:t>
      </w:r>
      <w:r>
        <w:rPr>
          <w:i/>
          <w:color w:val="231F20"/>
          <w:spacing w:val="-9"/>
          <w:sz w:val="27"/>
        </w:rPr>
        <w:t> </w:t>
      </w:r>
      <w:r>
        <w:rPr>
          <w:i/>
          <w:color w:val="231F20"/>
          <w:sz w:val="27"/>
        </w:rPr>
        <w:t>có</w:t>
      </w:r>
      <w:r>
        <w:rPr>
          <w:i/>
          <w:color w:val="231F20"/>
          <w:spacing w:val="-9"/>
          <w:sz w:val="27"/>
        </w:rPr>
        <w:t> </w:t>
      </w:r>
      <w:r>
        <w:rPr>
          <w:i/>
          <w:color w:val="231F20"/>
          <w:sz w:val="27"/>
        </w:rPr>
        <w:t>câu:</w:t>
      </w:r>
      <w:r>
        <w:rPr>
          <w:i/>
          <w:color w:val="231F20"/>
          <w:spacing w:val="-9"/>
          <w:sz w:val="27"/>
        </w:rPr>
        <w:t> </w:t>
      </w:r>
      <w:r>
        <w:rPr>
          <w:i/>
          <w:color w:val="231F20"/>
          <w:sz w:val="27"/>
        </w:rPr>
        <w:t>“nhờ</w:t>
      </w:r>
      <w:r>
        <w:rPr>
          <w:i/>
          <w:color w:val="231F20"/>
          <w:spacing w:val="-9"/>
          <w:sz w:val="27"/>
        </w:rPr>
        <w:t> </w:t>
      </w:r>
      <w:r>
        <w:rPr>
          <w:i/>
          <w:color w:val="231F20"/>
          <w:sz w:val="27"/>
        </w:rPr>
        <w:t>được</w:t>
      </w:r>
      <w:r>
        <w:rPr>
          <w:i/>
          <w:color w:val="231F20"/>
          <w:spacing w:val="-9"/>
          <w:sz w:val="27"/>
        </w:rPr>
        <w:t> </w:t>
      </w:r>
      <w:r>
        <w:rPr>
          <w:i/>
          <w:color w:val="231F20"/>
          <w:sz w:val="27"/>
        </w:rPr>
        <w:t>thúc</w:t>
      </w:r>
      <w:r>
        <w:rPr>
          <w:i/>
          <w:color w:val="231F20"/>
          <w:spacing w:val="-9"/>
          <w:sz w:val="27"/>
        </w:rPr>
        <w:t> </w:t>
      </w:r>
      <w:r>
        <w:rPr>
          <w:i/>
          <w:color w:val="231F20"/>
          <w:sz w:val="27"/>
        </w:rPr>
        <w:t>đẩy,</w:t>
      </w:r>
      <w:r>
        <w:rPr>
          <w:i/>
          <w:color w:val="231F20"/>
          <w:spacing w:val="-9"/>
          <w:sz w:val="27"/>
        </w:rPr>
        <w:t> </w:t>
      </w:r>
      <w:r>
        <w:rPr>
          <w:i/>
          <w:color w:val="231F20"/>
          <w:sz w:val="27"/>
        </w:rPr>
        <w:t>vị</w:t>
      </w:r>
      <w:r>
        <w:rPr>
          <w:i/>
          <w:color w:val="231F20"/>
          <w:spacing w:val="-9"/>
          <w:sz w:val="27"/>
        </w:rPr>
        <w:t> </w:t>
      </w:r>
      <w:r>
        <w:rPr>
          <w:i/>
          <w:color w:val="231F20"/>
          <w:sz w:val="27"/>
        </w:rPr>
        <w:t>ấy nỗ lực với trí tuệ” (Tăng chi bộ kinh II, 115), cận</w:t>
      </w:r>
      <w:r>
        <w:rPr>
          <w:i/>
          <w:color w:val="231F20"/>
          <w:spacing w:val="-4"/>
          <w:sz w:val="27"/>
        </w:rPr>
        <w:t> </w:t>
      </w:r>
      <w:r>
        <w:rPr>
          <w:i/>
          <w:color w:val="231F20"/>
          <w:sz w:val="27"/>
        </w:rPr>
        <w:t>nhân</w:t>
      </w:r>
      <w:r>
        <w:rPr>
          <w:i/>
          <w:color w:val="231F20"/>
          <w:spacing w:val="-3"/>
          <w:sz w:val="27"/>
        </w:rPr>
        <w:t> </w:t>
      </w:r>
      <w:r>
        <w:rPr>
          <w:i/>
          <w:color w:val="231F20"/>
          <w:sz w:val="27"/>
        </w:rPr>
        <w:t>của</w:t>
      </w:r>
      <w:r>
        <w:rPr>
          <w:i/>
          <w:color w:val="231F20"/>
          <w:spacing w:val="-4"/>
          <w:sz w:val="27"/>
        </w:rPr>
        <w:t> </w:t>
      </w:r>
      <w:r>
        <w:rPr>
          <w:i/>
          <w:color w:val="231F20"/>
          <w:sz w:val="27"/>
        </w:rPr>
        <w:t>nó</w:t>
      </w:r>
      <w:r>
        <w:rPr>
          <w:i/>
          <w:color w:val="231F20"/>
          <w:spacing w:val="-3"/>
          <w:sz w:val="27"/>
        </w:rPr>
        <w:t> </w:t>
      </w:r>
      <w:r>
        <w:rPr>
          <w:i/>
          <w:color w:val="231F20"/>
          <w:sz w:val="27"/>
        </w:rPr>
        <w:t>là</w:t>
      </w:r>
      <w:r>
        <w:rPr>
          <w:i/>
          <w:color w:val="231F20"/>
          <w:spacing w:val="-4"/>
          <w:sz w:val="27"/>
        </w:rPr>
        <w:t> </w:t>
      </w:r>
      <w:r>
        <w:rPr>
          <w:i/>
          <w:color w:val="231F20"/>
          <w:sz w:val="27"/>
        </w:rPr>
        <w:t>ý</w:t>
      </w:r>
      <w:r>
        <w:rPr>
          <w:i/>
          <w:color w:val="231F20"/>
          <w:spacing w:val="-4"/>
          <w:sz w:val="27"/>
        </w:rPr>
        <w:t> </w:t>
      </w:r>
      <w:r>
        <w:rPr>
          <w:i/>
          <w:color w:val="231F20"/>
          <w:sz w:val="27"/>
        </w:rPr>
        <w:t>thức</w:t>
      </w:r>
      <w:r>
        <w:rPr>
          <w:i/>
          <w:color w:val="231F20"/>
          <w:spacing w:val="-4"/>
          <w:sz w:val="27"/>
        </w:rPr>
        <w:t> </w:t>
      </w:r>
      <w:r>
        <w:rPr>
          <w:i/>
          <w:color w:val="231F20"/>
          <w:sz w:val="27"/>
        </w:rPr>
        <w:t>khẩn</w:t>
      </w:r>
      <w:r>
        <w:rPr>
          <w:i/>
          <w:color w:val="231F20"/>
          <w:spacing w:val="-4"/>
          <w:sz w:val="27"/>
        </w:rPr>
        <w:t> </w:t>
      </w:r>
      <w:r>
        <w:rPr>
          <w:i/>
          <w:color w:val="231F20"/>
          <w:sz w:val="27"/>
        </w:rPr>
        <w:t>cấp.</w:t>
      </w:r>
      <w:r>
        <w:rPr>
          <w:i/>
          <w:color w:val="231F20"/>
          <w:spacing w:val="-4"/>
          <w:sz w:val="27"/>
        </w:rPr>
        <w:t> </w:t>
      </w:r>
      <w:r>
        <w:rPr>
          <w:i/>
          <w:color w:val="231F20"/>
          <w:sz w:val="27"/>
        </w:rPr>
        <w:t>Khi</w:t>
      </w:r>
      <w:r>
        <w:rPr>
          <w:i/>
          <w:color w:val="231F20"/>
          <w:spacing w:val="-4"/>
          <w:sz w:val="27"/>
        </w:rPr>
        <w:t> </w:t>
      </w:r>
      <w:r>
        <w:rPr>
          <w:i/>
          <w:color w:val="231F20"/>
          <w:sz w:val="27"/>
        </w:rPr>
        <w:t>được bắt</w:t>
      </w:r>
      <w:r>
        <w:rPr>
          <w:i/>
          <w:color w:val="231F20"/>
          <w:spacing w:val="-3"/>
          <w:sz w:val="27"/>
        </w:rPr>
        <w:t> </w:t>
      </w:r>
      <w:r>
        <w:rPr>
          <w:i/>
          <w:color w:val="231F20"/>
          <w:sz w:val="27"/>
        </w:rPr>
        <w:t>đầu</w:t>
      </w:r>
      <w:r>
        <w:rPr>
          <w:i/>
          <w:color w:val="231F20"/>
          <w:spacing w:val="-3"/>
          <w:sz w:val="27"/>
        </w:rPr>
        <w:t> </w:t>
      </w:r>
      <w:r>
        <w:rPr>
          <w:i/>
          <w:color w:val="231F20"/>
          <w:sz w:val="27"/>
        </w:rPr>
        <w:t>một</w:t>
      </w:r>
      <w:r>
        <w:rPr>
          <w:i/>
          <w:color w:val="231F20"/>
          <w:spacing w:val="-3"/>
          <w:sz w:val="27"/>
        </w:rPr>
        <w:t> </w:t>
      </w:r>
      <w:r>
        <w:rPr>
          <w:i/>
          <w:color w:val="231F20"/>
          <w:sz w:val="27"/>
        </w:rPr>
        <w:t>cách</w:t>
      </w:r>
      <w:r>
        <w:rPr>
          <w:i/>
          <w:color w:val="231F20"/>
          <w:spacing w:val="-3"/>
          <w:sz w:val="27"/>
        </w:rPr>
        <w:t> </w:t>
      </w:r>
      <w:r>
        <w:rPr>
          <w:i/>
          <w:color w:val="231F20"/>
          <w:sz w:val="27"/>
        </w:rPr>
        <w:t>đúng</w:t>
      </w:r>
      <w:r>
        <w:rPr>
          <w:i/>
          <w:color w:val="231F20"/>
          <w:spacing w:val="-3"/>
          <w:sz w:val="27"/>
        </w:rPr>
        <w:t> </w:t>
      </w:r>
      <w:r>
        <w:rPr>
          <w:i/>
          <w:color w:val="231F20"/>
          <w:sz w:val="27"/>
        </w:rPr>
        <w:t>đắn,</w:t>
      </w:r>
      <w:r>
        <w:rPr>
          <w:i/>
          <w:color w:val="231F20"/>
          <w:spacing w:val="-3"/>
          <w:sz w:val="27"/>
        </w:rPr>
        <w:t> </w:t>
      </w:r>
      <w:r>
        <w:rPr>
          <w:i/>
          <w:color w:val="231F20"/>
          <w:sz w:val="27"/>
        </w:rPr>
        <w:t>tinh</w:t>
      </w:r>
      <w:r>
        <w:rPr>
          <w:i/>
          <w:color w:val="231F20"/>
          <w:spacing w:val="-3"/>
          <w:sz w:val="27"/>
        </w:rPr>
        <w:t> </w:t>
      </w:r>
      <w:r>
        <w:rPr>
          <w:i/>
          <w:color w:val="231F20"/>
          <w:sz w:val="27"/>
        </w:rPr>
        <w:t>tấn</w:t>
      </w:r>
      <w:r>
        <w:rPr>
          <w:i/>
          <w:color w:val="231F20"/>
          <w:spacing w:val="-3"/>
          <w:sz w:val="27"/>
        </w:rPr>
        <w:t> </w:t>
      </w:r>
      <w:r>
        <w:rPr>
          <w:i/>
          <w:color w:val="231F20"/>
          <w:sz w:val="27"/>
        </w:rPr>
        <w:t>cần</w:t>
      </w:r>
      <w:r>
        <w:rPr>
          <w:i/>
          <w:color w:val="231F20"/>
          <w:spacing w:val="-3"/>
          <w:sz w:val="27"/>
        </w:rPr>
        <w:t> </w:t>
      </w:r>
      <w:r>
        <w:rPr>
          <w:i/>
          <w:color w:val="231F20"/>
          <w:sz w:val="27"/>
        </w:rPr>
        <w:t>được coi như là gốc của mọi thành tựu.</w:t>
      </w:r>
    </w:p>
    <w:p>
      <w:pPr>
        <w:pStyle w:val="BodyText"/>
        <w:spacing w:line="249" w:lineRule="auto" w:before="123"/>
        <w:ind w:firstLine="396"/>
      </w:pPr>
      <w:r>
        <w:rPr>
          <w:color w:val="231F20"/>
        </w:rPr>
        <w:t>Tinh</w:t>
      </w:r>
      <w:r>
        <w:rPr>
          <w:color w:val="231F20"/>
          <w:spacing w:val="-4"/>
        </w:rPr>
        <w:t> </w:t>
      </w:r>
      <w:r>
        <w:rPr>
          <w:color w:val="231F20"/>
        </w:rPr>
        <w:t>tấn</w:t>
      </w:r>
      <w:r>
        <w:rPr>
          <w:color w:val="231F20"/>
          <w:spacing w:val="-4"/>
        </w:rPr>
        <w:t> </w:t>
      </w:r>
      <w:r>
        <w:rPr>
          <w:color w:val="231F20"/>
        </w:rPr>
        <w:t>làm</w:t>
      </w:r>
      <w:r>
        <w:rPr>
          <w:color w:val="231F20"/>
          <w:spacing w:val="-4"/>
        </w:rPr>
        <w:t> </w:t>
      </w:r>
      <w:r>
        <w:rPr>
          <w:color w:val="231F20"/>
        </w:rPr>
        <w:t>gốc</w:t>
      </w:r>
      <w:r>
        <w:rPr>
          <w:color w:val="231F20"/>
          <w:spacing w:val="-4"/>
        </w:rPr>
        <w:t> </w:t>
      </w:r>
      <w:r>
        <w:rPr>
          <w:color w:val="231F20"/>
        </w:rPr>
        <w:t>cho</w:t>
      </w:r>
      <w:r>
        <w:rPr>
          <w:color w:val="231F20"/>
          <w:spacing w:val="-4"/>
        </w:rPr>
        <w:t> </w:t>
      </w:r>
      <w:r>
        <w:rPr>
          <w:color w:val="231F20"/>
        </w:rPr>
        <w:t>mọi</w:t>
      </w:r>
      <w:r>
        <w:rPr>
          <w:color w:val="231F20"/>
          <w:spacing w:val="-4"/>
        </w:rPr>
        <w:t> </w:t>
      </w:r>
      <w:r>
        <w:rPr>
          <w:color w:val="231F20"/>
        </w:rPr>
        <w:t>thành</w:t>
      </w:r>
      <w:r>
        <w:rPr>
          <w:color w:val="231F20"/>
          <w:spacing w:val="-4"/>
        </w:rPr>
        <w:t> </w:t>
      </w:r>
      <w:r>
        <w:rPr>
          <w:color w:val="231F20"/>
        </w:rPr>
        <w:t>tựu</w:t>
      </w:r>
      <w:r>
        <w:rPr>
          <w:color w:val="231F20"/>
          <w:spacing w:val="-4"/>
        </w:rPr>
        <w:t> </w:t>
      </w:r>
      <w:r>
        <w:rPr>
          <w:color w:val="231F20"/>
        </w:rPr>
        <w:t>là</w:t>
      </w:r>
      <w:r>
        <w:rPr>
          <w:color w:val="231F20"/>
          <w:spacing w:val="-4"/>
        </w:rPr>
        <w:t> </w:t>
      </w:r>
      <w:r>
        <w:rPr>
          <w:color w:val="231F20"/>
        </w:rPr>
        <w:t>chánh</w:t>
      </w:r>
      <w:r>
        <w:rPr>
          <w:color w:val="231F20"/>
          <w:spacing w:val="-4"/>
        </w:rPr>
        <w:t> </w:t>
      </w:r>
      <w:r>
        <w:rPr>
          <w:color w:val="231F20"/>
        </w:rPr>
        <w:t>tinh tấn, tâm sở tinh tấn đồng sinh với tâm thiện. Vì tâm sở tinh tấn đồng sinh với cả bốn chủng loại tâm, nên cũng có cả tinh tấn bất thiện, tinh tấn đồng sinh với tâm quả và tinh tấn đồng sinh cùng tâm duy tác.</w:t>
      </w:r>
    </w:p>
    <w:p>
      <w:pPr>
        <w:spacing w:line="249" w:lineRule="auto" w:before="119"/>
        <w:ind w:left="113" w:right="111" w:firstLine="396"/>
        <w:jc w:val="both"/>
        <w:rPr>
          <w:sz w:val="27"/>
        </w:rPr>
      </w:pPr>
      <w:r>
        <w:rPr>
          <w:i/>
          <w:color w:val="231F20"/>
          <w:sz w:val="27"/>
        </w:rPr>
        <w:t>Chú Giải Bộ Pháp Tụ </w:t>
      </w:r>
      <w:r>
        <w:rPr>
          <w:color w:val="231F20"/>
          <w:sz w:val="27"/>
        </w:rPr>
        <w:t>(I, Phần IV, Chương I, </w:t>
      </w:r>
      <w:r>
        <w:rPr>
          <w:color w:val="231F20"/>
          <w:sz w:val="27"/>
        </w:rPr>
        <w:t>số 120,</w:t>
      </w:r>
      <w:r>
        <w:rPr>
          <w:color w:val="231F20"/>
          <w:spacing w:val="10"/>
          <w:sz w:val="27"/>
        </w:rPr>
        <w:t> </w:t>
      </w:r>
      <w:r>
        <w:rPr>
          <w:color w:val="231F20"/>
          <w:sz w:val="27"/>
        </w:rPr>
        <w:t>121)</w:t>
      </w:r>
      <w:r>
        <w:rPr>
          <w:color w:val="231F20"/>
          <w:spacing w:val="10"/>
          <w:sz w:val="27"/>
        </w:rPr>
        <w:t> </w:t>
      </w:r>
      <w:r>
        <w:rPr>
          <w:color w:val="231F20"/>
          <w:sz w:val="27"/>
        </w:rPr>
        <w:t>đưa</w:t>
      </w:r>
      <w:r>
        <w:rPr>
          <w:color w:val="231F20"/>
          <w:spacing w:val="10"/>
          <w:sz w:val="27"/>
        </w:rPr>
        <w:t> </w:t>
      </w:r>
      <w:r>
        <w:rPr>
          <w:color w:val="231F20"/>
          <w:sz w:val="27"/>
        </w:rPr>
        <w:t>ra</w:t>
      </w:r>
      <w:r>
        <w:rPr>
          <w:color w:val="231F20"/>
          <w:spacing w:val="10"/>
          <w:sz w:val="27"/>
        </w:rPr>
        <w:t> </w:t>
      </w:r>
      <w:r>
        <w:rPr>
          <w:color w:val="231F20"/>
          <w:sz w:val="27"/>
        </w:rPr>
        <w:t>định</w:t>
      </w:r>
      <w:r>
        <w:rPr>
          <w:color w:val="231F20"/>
          <w:spacing w:val="10"/>
          <w:sz w:val="27"/>
        </w:rPr>
        <w:t> </w:t>
      </w:r>
      <w:r>
        <w:rPr>
          <w:color w:val="231F20"/>
          <w:sz w:val="27"/>
        </w:rPr>
        <w:t>nghĩa</w:t>
      </w:r>
      <w:r>
        <w:rPr>
          <w:color w:val="231F20"/>
          <w:spacing w:val="10"/>
          <w:sz w:val="27"/>
        </w:rPr>
        <w:t> </w:t>
      </w:r>
      <w:r>
        <w:rPr>
          <w:color w:val="231F20"/>
          <w:sz w:val="27"/>
        </w:rPr>
        <w:t>về</w:t>
      </w:r>
      <w:r>
        <w:rPr>
          <w:color w:val="231F20"/>
          <w:spacing w:val="10"/>
          <w:sz w:val="27"/>
        </w:rPr>
        <w:t> </w:t>
      </w:r>
      <w:r>
        <w:rPr>
          <w:color w:val="231F20"/>
          <w:sz w:val="27"/>
        </w:rPr>
        <w:t>tinh</w:t>
      </w:r>
      <w:r>
        <w:rPr>
          <w:color w:val="231F20"/>
          <w:spacing w:val="10"/>
          <w:sz w:val="27"/>
        </w:rPr>
        <w:t> </w:t>
      </w:r>
      <w:r>
        <w:rPr>
          <w:color w:val="231F20"/>
          <w:sz w:val="27"/>
        </w:rPr>
        <w:t>tấn</w:t>
      </w:r>
      <w:r>
        <w:rPr>
          <w:color w:val="231F20"/>
          <w:spacing w:val="10"/>
          <w:sz w:val="27"/>
        </w:rPr>
        <w:t> </w:t>
      </w:r>
      <w:r>
        <w:rPr>
          <w:color w:val="231F20"/>
          <w:sz w:val="27"/>
        </w:rPr>
        <w:t>tương</w:t>
      </w:r>
      <w:r>
        <w:rPr>
          <w:color w:val="231F20"/>
          <w:spacing w:val="10"/>
          <w:sz w:val="27"/>
        </w:rPr>
        <w:t> </w:t>
      </w:r>
      <w:r>
        <w:rPr>
          <w:color w:val="231F20"/>
          <w:sz w:val="27"/>
        </w:rPr>
        <w:t>tự</w:t>
      </w:r>
      <w:r>
        <w:rPr>
          <w:color w:val="231F20"/>
          <w:spacing w:val="10"/>
          <w:sz w:val="27"/>
        </w:rPr>
        <w:t> </w:t>
      </w:r>
      <w:r>
        <w:rPr>
          <w:color w:val="231F20"/>
          <w:spacing w:val="-5"/>
          <w:sz w:val="27"/>
        </w:rPr>
        <w:t>với</w:t>
      </w:r>
    </w:p>
    <w:p>
      <w:pPr>
        <w:pStyle w:val="BodyText"/>
        <w:spacing w:before="120"/>
        <w:ind w:left="0" w:right="0"/>
        <w:jc w:val="left"/>
        <w:rPr>
          <w:sz w:val="20"/>
        </w:rPr>
      </w:pPr>
      <w:r>
        <w:rPr>
          <w:sz w:val="20"/>
        </w:rPr>
        <mc:AlternateContent>
          <mc:Choice Requires="wps">
            <w:drawing>
              <wp:anchor distT="0" distB="0" distL="0" distR="0" allowOverlap="1" layoutInCell="1" locked="0" behindDoc="1" simplePos="0" relativeHeight="487613952">
                <wp:simplePos x="0" y="0"/>
                <wp:positionH relativeFrom="page">
                  <wp:posOffset>612000</wp:posOffset>
                </wp:positionH>
                <wp:positionV relativeFrom="paragraph">
                  <wp:posOffset>237729</wp:posOffset>
                </wp:positionV>
                <wp:extent cx="914400" cy="127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8.718853pt;width:72pt;height:.1pt;mso-position-horizontal-relative:page;mso-position-vertical-relative:paragraph;z-index:-15702528;mso-wrap-distance-left:0;mso-wrap-distance-right:0" id="docshape64" coordorigin="964,374" coordsize="1440,0" path="m964,374l2404,374e" filled="false" stroked="true" strokeweight="1pt" strokecolor="#231f20">
                <v:path arrowok="t"/>
                <v:stroke dashstyle="solid"/>
                <w10:wrap type="topAndBottom"/>
              </v:shape>
            </w:pict>
          </mc:Fallback>
        </mc:AlternateContent>
      </w:r>
    </w:p>
    <w:p>
      <w:pPr>
        <w:spacing w:line="249" w:lineRule="auto" w:before="37"/>
        <w:ind w:left="113" w:right="111" w:firstLine="0"/>
        <w:jc w:val="both"/>
        <w:rPr>
          <w:rFonts w:ascii="Arial" w:hAnsi="Arial"/>
          <w:sz w:val="18"/>
        </w:rPr>
      </w:pPr>
      <w:r>
        <w:rPr>
          <w:rFonts w:ascii="Arial" w:hAnsi="Arial"/>
          <w:color w:val="231F20"/>
          <w:position w:val="6"/>
          <w:sz w:val="10"/>
        </w:rPr>
        <w:t>57</w:t>
      </w:r>
      <w:r>
        <w:rPr>
          <w:rFonts w:ascii="Arial" w:hAnsi="Arial"/>
          <w:color w:val="231F20"/>
          <w:spacing w:val="29"/>
          <w:position w:val="6"/>
          <w:sz w:val="10"/>
        </w:rPr>
        <w:t> </w:t>
      </w:r>
      <w:r>
        <w:rPr>
          <w:rFonts w:ascii="Arial" w:hAnsi="Arial"/>
          <w:color w:val="231F20"/>
          <w:sz w:val="18"/>
        </w:rPr>
        <w:t>Khi tâm được tính thành 89 loại. Tâm có thể được tính thành 89 loại hay 121 loại. Con số 121 là khi bao gồm cả các tâm thiền siêu thế kèm các chi thiền tương ứng với mỗi tầng thiền.</w:t>
      </w:r>
    </w:p>
    <w:p>
      <w:pPr>
        <w:spacing w:after="0" w:line="249" w:lineRule="auto"/>
        <w:jc w:val="both"/>
        <w:rPr>
          <w:rFonts w:ascii="Arial" w:hAnsi="Arial"/>
          <w:sz w:val="18"/>
        </w:rPr>
        <w:sectPr>
          <w:pgSz w:w="7660" w:h="11630"/>
          <w:pgMar w:header="779" w:footer="0" w:top="1100" w:bottom="280" w:left="850" w:right="850"/>
        </w:sectPr>
      </w:pPr>
    </w:p>
    <w:p>
      <w:pPr>
        <w:pStyle w:val="BodyText"/>
        <w:spacing w:line="264" w:lineRule="auto"/>
      </w:pPr>
      <w:r>
        <w:rPr>
          <w:i/>
          <w:color w:val="231F20"/>
        </w:rPr>
        <w:t>Thanh</w:t>
      </w:r>
      <w:r>
        <w:rPr>
          <w:i/>
          <w:color w:val="231F20"/>
          <w:spacing w:val="-5"/>
        </w:rPr>
        <w:t> </w:t>
      </w:r>
      <w:r>
        <w:rPr>
          <w:i/>
          <w:color w:val="231F20"/>
        </w:rPr>
        <w:t>Tịnh</w:t>
      </w:r>
      <w:r>
        <w:rPr>
          <w:i/>
          <w:color w:val="231F20"/>
          <w:spacing w:val="-5"/>
        </w:rPr>
        <w:t> </w:t>
      </w:r>
      <w:r>
        <w:rPr>
          <w:i/>
          <w:color w:val="231F20"/>
        </w:rPr>
        <w:t>Đạo</w:t>
      </w:r>
      <w:r>
        <w:rPr>
          <w:color w:val="231F20"/>
        </w:rPr>
        <w:t>.</w:t>
      </w:r>
      <w:r>
        <w:rPr>
          <w:color w:val="231F20"/>
          <w:spacing w:val="-5"/>
        </w:rPr>
        <w:t> </w:t>
      </w:r>
      <w:r>
        <w:rPr>
          <w:color w:val="231F20"/>
        </w:rPr>
        <w:t>Ngoài</w:t>
      </w:r>
      <w:r>
        <w:rPr>
          <w:color w:val="231F20"/>
          <w:spacing w:val="-5"/>
        </w:rPr>
        <w:t> </w:t>
      </w:r>
      <w:r>
        <w:rPr>
          <w:color w:val="231F20"/>
        </w:rPr>
        <w:t>định</w:t>
      </w:r>
      <w:r>
        <w:rPr>
          <w:color w:val="231F20"/>
          <w:spacing w:val="-5"/>
        </w:rPr>
        <w:t> </w:t>
      </w:r>
      <w:r>
        <w:rPr>
          <w:color w:val="231F20"/>
        </w:rPr>
        <w:t>nghĩa</w:t>
      </w:r>
      <w:r>
        <w:rPr>
          <w:color w:val="231F20"/>
          <w:spacing w:val="-5"/>
        </w:rPr>
        <w:t> </w:t>
      </w:r>
      <w:r>
        <w:rPr>
          <w:color w:val="231F20"/>
        </w:rPr>
        <w:t>như</w:t>
      </w:r>
      <w:r>
        <w:rPr>
          <w:color w:val="231F20"/>
          <w:spacing w:val="-5"/>
        </w:rPr>
        <w:t> </w:t>
      </w:r>
      <w:r>
        <w:rPr>
          <w:color w:val="231F20"/>
        </w:rPr>
        <w:t>vậy,</w:t>
      </w:r>
      <w:r>
        <w:rPr>
          <w:color w:val="231F20"/>
          <w:spacing w:val="-5"/>
        </w:rPr>
        <w:t> </w:t>
      </w:r>
      <w:r>
        <w:rPr>
          <w:color w:val="231F20"/>
        </w:rPr>
        <w:t>đầu</w:t>
      </w:r>
      <w:r>
        <w:rPr>
          <w:color w:val="231F20"/>
          <w:spacing w:val="-5"/>
        </w:rPr>
        <w:t> </w:t>
      </w:r>
      <w:r>
        <w:rPr>
          <w:color w:val="231F20"/>
        </w:rPr>
        <w:t>tiên </w:t>
      </w:r>
      <w:r>
        <w:rPr>
          <w:i/>
          <w:color w:val="231F20"/>
        </w:rPr>
        <w:t>Chú</w:t>
      </w:r>
      <w:r>
        <w:rPr>
          <w:i/>
          <w:color w:val="231F20"/>
          <w:spacing w:val="-6"/>
        </w:rPr>
        <w:t> </w:t>
      </w:r>
      <w:r>
        <w:rPr>
          <w:i/>
          <w:color w:val="231F20"/>
        </w:rPr>
        <w:t>Giải</w:t>
      </w:r>
      <w:r>
        <w:rPr>
          <w:i/>
          <w:color w:val="231F20"/>
          <w:spacing w:val="-6"/>
        </w:rPr>
        <w:t> </w:t>
      </w:r>
      <w:r>
        <w:rPr>
          <w:i/>
          <w:color w:val="231F20"/>
        </w:rPr>
        <w:t>Bộ</w:t>
      </w:r>
      <w:r>
        <w:rPr>
          <w:i/>
          <w:color w:val="231F20"/>
          <w:spacing w:val="-6"/>
        </w:rPr>
        <w:t> </w:t>
      </w:r>
      <w:r>
        <w:rPr>
          <w:i/>
          <w:color w:val="231F20"/>
        </w:rPr>
        <w:t>Pháp</w:t>
      </w:r>
      <w:r>
        <w:rPr>
          <w:i/>
          <w:color w:val="231F20"/>
          <w:spacing w:val="-6"/>
        </w:rPr>
        <w:t> </w:t>
      </w:r>
      <w:r>
        <w:rPr>
          <w:i/>
          <w:color w:val="231F20"/>
        </w:rPr>
        <w:t>Tụ</w:t>
      </w:r>
      <w:r>
        <w:rPr>
          <w:i/>
          <w:color w:val="231F20"/>
          <w:spacing w:val="-6"/>
        </w:rPr>
        <w:t> </w:t>
      </w:r>
      <w:r>
        <w:rPr>
          <w:color w:val="231F20"/>
        </w:rPr>
        <w:t>đề</w:t>
      </w:r>
      <w:r>
        <w:rPr>
          <w:color w:val="231F20"/>
          <w:spacing w:val="-6"/>
        </w:rPr>
        <w:t> </w:t>
      </w:r>
      <w:r>
        <w:rPr>
          <w:color w:val="231F20"/>
        </w:rPr>
        <w:t>cập</w:t>
      </w:r>
      <w:r>
        <w:rPr>
          <w:color w:val="231F20"/>
          <w:spacing w:val="-6"/>
        </w:rPr>
        <w:t> </w:t>
      </w:r>
      <w:r>
        <w:rPr>
          <w:color w:val="231F20"/>
        </w:rPr>
        <w:t>đến</w:t>
      </w:r>
      <w:r>
        <w:rPr>
          <w:color w:val="231F20"/>
          <w:spacing w:val="-6"/>
        </w:rPr>
        <w:t> </w:t>
      </w:r>
      <w:r>
        <w:rPr>
          <w:color w:val="231F20"/>
        </w:rPr>
        <w:t>một</w:t>
      </w:r>
      <w:r>
        <w:rPr>
          <w:color w:val="231F20"/>
          <w:spacing w:val="-6"/>
        </w:rPr>
        <w:t> </w:t>
      </w:r>
      <w:r>
        <w:rPr>
          <w:color w:val="231F20"/>
        </w:rPr>
        <w:t>khía</w:t>
      </w:r>
      <w:r>
        <w:rPr>
          <w:color w:val="231F20"/>
          <w:spacing w:val="-6"/>
        </w:rPr>
        <w:t> </w:t>
      </w:r>
      <w:r>
        <w:rPr>
          <w:color w:val="231F20"/>
        </w:rPr>
        <w:t>cạnh</w:t>
      </w:r>
      <w:r>
        <w:rPr>
          <w:color w:val="231F20"/>
          <w:spacing w:val="-6"/>
        </w:rPr>
        <w:t> </w:t>
      </w:r>
      <w:r>
        <w:rPr>
          <w:color w:val="231F20"/>
        </w:rPr>
        <w:t>khác của tinh tấn như là một “năng lực kiểm soát” hay indriya</w:t>
      </w:r>
      <w:r>
        <w:rPr>
          <w:color w:val="231F20"/>
          <w:spacing w:val="-10"/>
        </w:rPr>
        <w:t> </w:t>
      </w:r>
      <w:r>
        <w:rPr>
          <w:color w:val="231F20"/>
        </w:rPr>
        <w:t>(căn/quyền).</w:t>
      </w:r>
      <w:r>
        <w:rPr>
          <w:color w:val="231F20"/>
          <w:spacing w:val="-14"/>
        </w:rPr>
        <w:t> </w:t>
      </w:r>
      <w:r>
        <w:rPr>
          <w:color w:val="231F20"/>
        </w:rPr>
        <w:t>Tiếng</w:t>
      </w:r>
      <w:r>
        <w:rPr>
          <w:color w:val="231F20"/>
          <w:spacing w:val="-10"/>
        </w:rPr>
        <w:t> </w:t>
      </w:r>
      <w:r>
        <w:rPr>
          <w:color w:val="231F20"/>
        </w:rPr>
        <w:t>Pali,</w:t>
      </w:r>
      <w:r>
        <w:rPr>
          <w:color w:val="231F20"/>
          <w:spacing w:val="-10"/>
        </w:rPr>
        <w:t> </w:t>
      </w:r>
      <w:r>
        <w:rPr>
          <w:color w:val="231F20"/>
        </w:rPr>
        <w:t>“indriya”</w:t>
      </w:r>
      <w:r>
        <w:rPr>
          <w:color w:val="231F20"/>
          <w:spacing w:val="-10"/>
        </w:rPr>
        <w:t> </w:t>
      </w:r>
      <w:r>
        <w:rPr>
          <w:color w:val="231F20"/>
        </w:rPr>
        <w:t>có</w:t>
      </w:r>
      <w:r>
        <w:rPr>
          <w:color w:val="231F20"/>
          <w:spacing w:val="-10"/>
        </w:rPr>
        <w:t> </w:t>
      </w:r>
      <w:r>
        <w:rPr>
          <w:color w:val="231F20"/>
        </w:rPr>
        <w:t>nghĩa</w:t>
      </w:r>
      <w:r>
        <w:rPr>
          <w:color w:val="231F20"/>
          <w:spacing w:val="-10"/>
        </w:rPr>
        <w:t> </w:t>
      </w:r>
      <w:r>
        <w:rPr>
          <w:color w:val="231F20"/>
        </w:rPr>
        <w:t>là “nguyên tắc thống trị hay kiểm soát”. Khi tinh tấn là thiện được phát triển, nó sẽ trở thành một “năng lực kiểm soát”. Năng lực kiểm soát tinh tấn [tấn căn] sẽ thống trị hay chế ngự sự rã rượi - một loại phiền não đối</w:t>
      </w:r>
      <w:r>
        <w:rPr>
          <w:color w:val="231F20"/>
          <w:spacing w:val="-16"/>
        </w:rPr>
        <w:t> </w:t>
      </w:r>
      <w:r>
        <w:rPr>
          <w:color w:val="231F20"/>
        </w:rPr>
        <w:t>ngược</w:t>
      </w:r>
      <w:r>
        <w:rPr>
          <w:color w:val="231F20"/>
          <w:spacing w:val="-16"/>
        </w:rPr>
        <w:t> </w:t>
      </w:r>
      <w:r>
        <w:rPr>
          <w:color w:val="231F20"/>
        </w:rPr>
        <w:t>với</w:t>
      </w:r>
      <w:r>
        <w:rPr>
          <w:color w:val="231F20"/>
          <w:spacing w:val="-16"/>
        </w:rPr>
        <w:t> </w:t>
      </w:r>
      <w:r>
        <w:rPr>
          <w:color w:val="231F20"/>
        </w:rPr>
        <w:t>tinh</w:t>
      </w:r>
      <w:r>
        <w:rPr>
          <w:color w:val="231F20"/>
          <w:spacing w:val="-16"/>
        </w:rPr>
        <w:t> </w:t>
      </w:r>
      <w:r>
        <w:rPr>
          <w:color w:val="231F20"/>
        </w:rPr>
        <w:t>tấn</w:t>
      </w:r>
      <w:r>
        <w:rPr>
          <w:color w:val="231F20"/>
          <w:vertAlign w:val="superscript"/>
        </w:rPr>
        <w:t>58</w:t>
      </w:r>
      <w:r>
        <w:rPr>
          <w:color w:val="231F20"/>
          <w:vertAlign w:val="baseline"/>
        </w:rPr>
        <w:t>.</w:t>
      </w:r>
      <w:r>
        <w:rPr>
          <w:color w:val="231F20"/>
          <w:spacing w:val="-16"/>
          <w:vertAlign w:val="baseline"/>
        </w:rPr>
        <w:t> </w:t>
      </w:r>
      <w:r>
        <w:rPr>
          <w:color w:val="231F20"/>
          <w:vertAlign w:val="baseline"/>
        </w:rPr>
        <w:t>Chúng</w:t>
      </w:r>
      <w:r>
        <w:rPr>
          <w:color w:val="231F20"/>
          <w:spacing w:val="-16"/>
          <w:vertAlign w:val="baseline"/>
        </w:rPr>
        <w:t> </w:t>
      </w:r>
      <w:r>
        <w:rPr>
          <w:color w:val="231F20"/>
          <w:vertAlign w:val="baseline"/>
        </w:rPr>
        <w:t>ta</w:t>
      </w:r>
      <w:r>
        <w:rPr>
          <w:color w:val="231F20"/>
          <w:spacing w:val="-16"/>
          <w:vertAlign w:val="baseline"/>
        </w:rPr>
        <w:t> </w:t>
      </w:r>
      <w:r>
        <w:rPr>
          <w:color w:val="231F20"/>
          <w:vertAlign w:val="baseline"/>
        </w:rPr>
        <w:t>đọc</w:t>
      </w:r>
      <w:r>
        <w:rPr>
          <w:color w:val="231F20"/>
          <w:spacing w:val="-16"/>
          <w:vertAlign w:val="baseline"/>
        </w:rPr>
        <w:t> </w:t>
      </w:r>
      <w:r>
        <w:rPr>
          <w:color w:val="231F20"/>
          <w:vertAlign w:val="baseline"/>
        </w:rPr>
        <w:t>trong</w:t>
      </w:r>
      <w:r>
        <w:rPr>
          <w:color w:val="231F20"/>
          <w:spacing w:val="-16"/>
          <w:vertAlign w:val="baseline"/>
        </w:rPr>
        <w:t> </w:t>
      </w:r>
      <w:r>
        <w:rPr>
          <w:i/>
          <w:color w:val="231F20"/>
          <w:vertAlign w:val="baseline"/>
        </w:rPr>
        <w:t>Chú</w:t>
      </w:r>
      <w:r>
        <w:rPr>
          <w:i/>
          <w:color w:val="231F20"/>
          <w:spacing w:val="-16"/>
          <w:vertAlign w:val="baseline"/>
        </w:rPr>
        <w:t> </w:t>
      </w:r>
      <w:r>
        <w:rPr>
          <w:i/>
          <w:color w:val="231F20"/>
          <w:vertAlign w:val="baseline"/>
        </w:rPr>
        <w:t>Giải</w:t>
      </w:r>
      <w:r>
        <w:rPr>
          <w:i/>
          <w:color w:val="231F20"/>
          <w:vertAlign w:val="baseline"/>
        </w:rPr>
        <w:t> Bộ Pháp Tụ</w:t>
      </w:r>
      <w:r>
        <w:rPr>
          <w:color w:val="231F20"/>
          <w:vertAlign w:val="baseline"/>
        </w:rPr>
        <w:t>:</w:t>
      </w:r>
    </w:p>
    <w:p>
      <w:pPr>
        <w:spacing w:line="264" w:lineRule="auto" w:before="101"/>
        <w:ind w:left="850" w:right="109" w:firstLine="0"/>
        <w:jc w:val="both"/>
        <w:rPr>
          <w:i/>
          <w:sz w:val="27"/>
        </w:rPr>
      </w:pPr>
      <w:r>
        <w:rPr>
          <w:i/>
          <w:color w:val="231F20"/>
          <w:sz w:val="27"/>
        </w:rPr>
        <w:t>Vì khuất phục sự lười nhác, tinh tấn là một</w:t>
      </w:r>
      <w:r>
        <w:rPr>
          <w:i/>
          <w:color w:val="231F20"/>
          <w:sz w:val="27"/>
        </w:rPr>
        <w:t> năng lực thống trị, theo nghĩa nổi trội… Đặc tính của nó là củng cố, thúc đẩy hay hỗ trợ. Giống như một căn nhà cũ được gia cố bằng các</w:t>
      </w:r>
      <w:r>
        <w:rPr>
          <w:i/>
          <w:color w:val="231F20"/>
          <w:spacing w:val="40"/>
          <w:sz w:val="27"/>
        </w:rPr>
        <w:t> </w:t>
      </w:r>
      <w:r>
        <w:rPr>
          <w:i/>
          <w:color w:val="231F20"/>
          <w:sz w:val="27"/>
        </w:rPr>
        <w:t>cột</w:t>
      </w:r>
      <w:r>
        <w:rPr>
          <w:i/>
          <w:color w:val="231F20"/>
          <w:spacing w:val="40"/>
          <w:sz w:val="27"/>
        </w:rPr>
        <w:t> </w:t>
      </w:r>
      <w:r>
        <w:rPr>
          <w:i/>
          <w:color w:val="231F20"/>
          <w:sz w:val="27"/>
        </w:rPr>
        <w:t>trụ</w:t>
      </w:r>
      <w:r>
        <w:rPr>
          <w:i/>
          <w:color w:val="231F20"/>
          <w:spacing w:val="40"/>
          <w:sz w:val="27"/>
        </w:rPr>
        <w:t> </w:t>
      </w:r>
      <w:r>
        <w:rPr>
          <w:i/>
          <w:color w:val="231F20"/>
          <w:sz w:val="27"/>
        </w:rPr>
        <w:t>mới,</w:t>
      </w:r>
      <w:r>
        <w:rPr>
          <w:i/>
          <w:color w:val="231F20"/>
          <w:spacing w:val="40"/>
          <w:sz w:val="27"/>
        </w:rPr>
        <w:t> </w:t>
      </w:r>
      <w:r>
        <w:rPr>
          <w:i/>
          <w:color w:val="231F20"/>
          <w:sz w:val="27"/>
        </w:rPr>
        <w:t>hành</w:t>
      </w:r>
      <w:r>
        <w:rPr>
          <w:i/>
          <w:color w:val="231F20"/>
          <w:spacing w:val="40"/>
          <w:sz w:val="27"/>
        </w:rPr>
        <w:t> </w:t>
      </w:r>
      <w:r>
        <w:rPr>
          <w:i/>
          <w:color w:val="231F20"/>
          <w:sz w:val="27"/>
        </w:rPr>
        <w:t>giả</w:t>
      </w:r>
      <w:r>
        <w:rPr>
          <w:i/>
          <w:color w:val="231F20"/>
          <w:spacing w:val="40"/>
          <w:sz w:val="27"/>
        </w:rPr>
        <w:t> </w:t>
      </w:r>
      <w:r>
        <w:rPr>
          <w:i/>
          <w:color w:val="231F20"/>
          <w:sz w:val="27"/>
        </w:rPr>
        <w:t>nhờ</w:t>
      </w:r>
      <w:r>
        <w:rPr>
          <w:i/>
          <w:color w:val="231F20"/>
          <w:spacing w:val="40"/>
          <w:sz w:val="27"/>
        </w:rPr>
        <w:t> </w:t>
      </w:r>
      <w:r>
        <w:rPr>
          <w:i/>
          <w:color w:val="231F20"/>
          <w:sz w:val="27"/>
        </w:rPr>
        <w:t>sự</w:t>
      </w:r>
      <w:r>
        <w:rPr>
          <w:i/>
          <w:color w:val="231F20"/>
          <w:spacing w:val="40"/>
          <w:sz w:val="27"/>
        </w:rPr>
        <w:t> </w:t>
      </w:r>
      <w:r>
        <w:rPr>
          <w:i/>
          <w:color w:val="231F20"/>
          <w:sz w:val="27"/>
        </w:rPr>
        <w:t>tiếp</w:t>
      </w:r>
      <w:r>
        <w:rPr>
          <w:i/>
          <w:color w:val="231F20"/>
          <w:spacing w:val="40"/>
          <w:sz w:val="27"/>
        </w:rPr>
        <w:t> </w:t>
      </w:r>
      <w:r>
        <w:rPr>
          <w:i/>
          <w:color w:val="231F20"/>
          <w:sz w:val="27"/>
        </w:rPr>
        <w:t>sức của tinh tấn sẽ không bị thoái lui hay suy đồi phẩm hạnh. Đặc tính của tinh tấn cần được hiểu như vậy…</w:t>
      </w:r>
    </w:p>
    <w:p>
      <w:pPr>
        <w:pStyle w:val="BodyText"/>
        <w:spacing w:line="264" w:lineRule="auto" w:before="103"/>
        <w:ind w:firstLine="396"/>
      </w:pPr>
      <w:r>
        <w:rPr>
          <w:color w:val="231F20"/>
        </w:rPr>
        <w:t>Sau</w:t>
      </w:r>
      <w:r>
        <w:rPr>
          <w:color w:val="231F20"/>
          <w:spacing w:val="-2"/>
        </w:rPr>
        <w:t> </w:t>
      </w:r>
      <w:r>
        <w:rPr>
          <w:color w:val="231F20"/>
        </w:rPr>
        <w:t>đó</w:t>
      </w:r>
      <w:r>
        <w:rPr>
          <w:color w:val="231F20"/>
          <w:spacing w:val="-2"/>
        </w:rPr>
        <w:t> </w:t>
      </w:r>
      <w:r>
        <w:rPr>
          <w:i/>
          <w:color w:val="231F20"/>
        </w:rPr>
        <w:t>Chú</w:t>
      </w:r>
      <w:r>
        <w:rPr>
          <w:i/>
          <w:color w:val="231F20"/>
          <w:spacing w:val="-2"/>
        </w:rPr>
        <w:t> </w:t>
      </w:r>
      <w:r>
        <w:rPr>
          <w:i/>
          <w:color w:val="231F20"/>
        </w:rPr>
        <w:t>Giải</w:t>
      </w:r>
      <w:r>
        <w:rPr>
          <w:i/>
          <w:color w:val="231F20"/>
          <w:spacing w:val="-2"/>
        </w:rPr>
        <w:t> </w:t>
      </w:r>
      <w:r>
        <w:rPr>
          <w:i/>
          <w:color w:val="231F20"/>
        </w:rPr>
        <w:t>Bộ</w:t>
      </w:r>
      <w:r>
        <w:rPr>
          <w:i/>
          <w:color w:val="231F20"/>
          <w:spacing w:val="-2"/>
        </w:rPr>
        <w:t> </w:t>
      </w:r>
      <w:r>
        <w:rPr>
          <w:i/>
          <w:color w:val="231F20"/>
        </w:rPr>
        <w:t>Pháp</w:t>
      </w:r>
      <w:r>
        <w:rPr>
          <w:i/>
          <w:color w:val="231F20"/>
          <w:spacing w:val="-2"/>
        </w:rPr>
        <w:t> </w:t>
      </w:r>
      <w:r>
        <w:rPr>
          <w:i/>
          <w:color w:val="231F20"/>
        </w:rPr>
        <w:t>Tụ</w:t>
      </w:r>
      <w:r>
        <w:rPr>
          <w:i/>
          <w:color w:val="231F20"/>
          <w:spacing w:val="-2"/>
        </w:rPr>
        <w:t> </w:t>
      </w:r>
      <w:r>
        <w:rPr>
          <w:color w:val="231F20"/>
        </w:rPr>
        <w:t>đưa</w:t>
      </w:r>
      <w:r>
        <w:rPr>
          <w:color w:val="231F20"/>
          <w:spacing w:val="-2"/>
        </w:rPr>
        <w:t> </w:t>
      </w:r>
      <w:r>
        <w:rPr>
          <w:color w:val="231F20"/>
        </w:rPr>
        <w:t>ra</w:t>
      </w:r>
      <w:r>
        <w:rPr>
          <w:color w:val="231F20"/>
          <w:spacing w:val="-2"/>
        </w:rPr>
        <w:t> </w:t>
      </w:r>
      <w:r>
        <w:rPr>
          <w:color w:val="231F20"/>
        </w:rPr>
        <w:t>minh</w:t>
      </w:r>
      <w:r>
        <w:rPr>
          <w:color w:val="231F20"/>
          <w:spacing w:val="-2"/>
        </w:rPr>
        <w:t> </w:t>
      </w:r>
      <w:r>
        <w:rPr>
          <w:color w:val="231F20"/>
        </w:rPr>
        <w:t>hoạ</w:t>
      </w:r>
      <w:r>
        <w:rPr>
          <w:color w:val="231F20"/>
          <w:spacing w:val="-2"/>
        </w:rPr>
        <w:t> </w:t>
      </w:r>
      <w:r>
        <w:rPr>
          <w:color w:val="231F20"/>
        </w:rPr>
        <w:t>về một</w:t>
      </w:r>
      <w:r>
        <w:rPr>
          <w:color w:val="231F20"/>
          <w:spacing w:val="-14"/>
        </w:rPr>
        <w:t> </w:t>
      </w:r>
      <w:r>
        <w:rPr>
          <w:color w:val="231F20"/>
        </w:rPr>
        <w:t>đạo</w:t>
      </w:r>
      <w:r>
        <w:rPr>
          <w:color w:val="231F20"/>
          <w:spacing w:val="-14"/>
        </w:rPr>
        <w:t> </w:t>
      </w:r>
      <w:r>
        <w:rPr>
          <w:color w:val="231F20"/>
        </w:rPr>
        <w:t>quân</w:t>
      </w:r>
      <w:r>
        <w:rPr>
          <w:color w:val="231F20"/>
          <w:spacing w:val="-14"/>
        </w:rPr>
        <w:t> </w:t>
      </w:r>
      <w:r>
        <w:rPr>
          <w:color w:val="231F20"/>
        </w:rPr>
        <w:t>nhỏ</w:t>
      </w:r>
      <w:r>
        <w:rPr>
          <w:color w:val="231F20"/>
          <w:spacing w:val="-14"/>
        </w:rPr>
        <w:t> </w:t>
      </w:r>
      <w:r>
        <w:rPr>
          <w:color w:val="231F20"/>
        </w:rPr>
        <w:t>lâm</w:t>
      </w:r>
      <w:r>
        <w:rPr>
          <w:color w:val="231F20"/>
          <w:spacing w:val="-14"/>
        </w:rPr>
        <w:t> </w:t>
      </w:r>
      <w:r>
        <w:rPr>
          <w:color w:val="231F20"/>
        </w:rPr>
        <w:t>trận</w:t>
      </w:r>
      <w:r>
        <w:rPr>
          <w:color w:val="231F20"/>
          <w:spacing w:val="-14"/>
        </w:rPr>
        <w:t> </w:t>
      </w:r>
      <w:r>
        <w:rPr>
          <w:color w:val="231F20"/>
        </w:rPr>
        <w:t>dễ</w:t>
      </w:r>
      <w:r>
        <w:rPr>
          <w:color w:val="231F20"/>
          <w:spacing w:val="-14"/>
        </w:rPr>
        <w:t> </w:t>
      </w:r>
      <w:r>
        <w:rPr>
          <w:color w:val="231F20"/>
        </w:rPr>
        <w:t>bị</w:t>
      </w:r>
      <w:r>
        <w:rPr>
          <w:color w:val="231F20"/>
          <w:spacing w:val="-14"/>
        </w:rPr>
        <w:t> </w:t>
      </w:r>
      <w:r>
        <w:rPr>
          <w:color w:val="231F20"/>
        </w:rPr>
        <w:t>thua</w:t>
      </w:r>
      <w:r>
        <w:rPr>
          <w:color w:val="231F20"/>
          <w:spacing w:val="-14"/>
        </w:rPr>
        <w:t> </w:t>
      </w:r>
      <w:r>
        <w:rPr>
          <w:color w:val="231F20"/>
        </w:rPr>
        <w:t>cuộc,</w:t>
      </w:r>
      <w:r>
        <w:rPr>
          <w:color w:val="231F20"/>
          <w:spacing w:val="-14"/>
        </w:rPr>
        <w:t> </w:t>
      </w:r>
      <w:r>
        <w:rPr>
          <w:color w:val="231F20"/>
        </w:rPr>
        <w:t>nhưng</w:t>
      </w:r>
      <w:r>
        <w:rPr>
          <w:color w:val="231F20"/>
          <w:spacing w:val="-14"/>
        </w:rPr>
        <w:t> </w:t>
      </w:r>
      <w:r>
        <w:rPr>
          <w:color w:val="231F20"/>
        </w:rPr>
        <w:t>khi được nhà vua tiếp thêm quân lực, họ có thể đánh bại được kẻ thù. Chúng ta đọc:</w:t>
      </w:r>
    </w:p>
    <w:p>
      <w:pPr>
        <w:pStyle w:val="BodyText"/>
        <w:spacing w:before="4"/>
        <w:ind w:left="0" w:right="0"/>
        <w:jc w:val="left"/>
        <w:rPr>
          <w:sz w:val="14"/>
        </w:rPr>
      </w:pPr>
      <w:r>
        <w:rPr>
          <w:sz w:val="14"/>
        </w:rPr>
        <mc:AlternateContent>
          <mc:Choice Requires="wps">
            <w:drawing>
              <wp:anchor distT="0" distB="0" distL="0" distR="0" allowOverlap="1" layoutInCell="1" locked="0" behindDoc="1" simplePos="0" relativeHeight="487614464">
                <wp:simplePos x="0" y="0"/>
                <wp:positionH relativeFrom="page">
                  <wp:posOffset>611999</wp:posOffset>
                </wp:positionH>
                <wp:positionV relativeFrom="paragraph">
                  <wp:posOffset>120597</wp:posOffset>
                </wp:positionV>
                <wp:extent cx="914400" cy="127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9.495904pt;width:72pt;height:.1pt;mso-position-horizontal-relative:page;mso-position-vertical-relative:paragraph;z-index:-15702016;mso-wrap-distance-left:0;mso-wrap-distance-right:0" id="docshape65" coordorigin="964,190" coordsize="1440,0" path="m964,190l2404,190e" filled="false" stroked="true" strokeweight="1pt" strokecolor="#231f20">
                <v:path arrowok="t"/>
                <v:stroke dashstyle="solid"/>
                <w10:wrap type="topAndBottom"/>
              </v:shape>
            </w:pict>
          </mc:Fallback>
        </mc:AlternateContent>
      </w:r>
    </w:p>
    <w:p>
      <w:pPr>
        <w:spacing w:line="249" w:lineRule="auto" w:before="37"/>
        <w:ind w:left="113" w:right="110" w:firstLine="0"/>
        <w:jc w:val="both"/>
        <w:rPr>
          <w:rFonts w:ascii="Arial" w:hAnsi="Arial"/>
          <w:sz w:val="18"/>
        </w:rPr>
      </w:pPr>
      <w:r>
        <w:rPr>
          <w:rFonts w:ascii="Arial" w:hAnsi="Arial"/>
          <w:color w:val="231F20"/>
          <w:position w:val="6"/>
          <w:sz w:val="10"/>
        </w:rPr>
        <w:t>58</w:t>
      </w:r>
      <w:r>
        <w:rPr>
          <w:rFonts w:ascii="Arial" w:hAnsi="Arial"/>
          <w:color w:val="231F20"/>
          <w:spacing w:val="19"/>
          <w:position w:val="6"/>
          <w:sz w:val="10"/>
        </w:rPr>
        <w:t> </w:t>
      </w:r>
      <w:r>
        <w:rPr>
          <w:rFonts w:ascii="Arial" w:hAnsi="Arial"/>
          <w:color w:val="231F20"/>
          <w:sz w:val="18"/>
        </w:rPr>
        <w:t>Xem</w:t>
      </w:r>
      <w:r>
        <w:rPr>
          <w:rFonts w:ascii="Arial" w:hAnsi="Arial"/>
          <w:color w:val="231F20"/>
          <w:spacing w:val="-2"/>
          <w:sz w:val="18"/>
        </w:rPr>
        <w:t> </w:t>
      </w:r>
      <w:r>
        <w:rPr>
          <w:rFonts w:ascii="Arial" w:hAnsi="Arial"/>
          <w:i/>
          <w:color w:val="231F20"/>
          <w:sz w:val="18"/>
        </w:rPr>
        <w:t>Bộ</w:t>
      </w:r>
      <w:r>
        <w:rPr>
          <w:rFonts w:ascii="Arial" w:hAnsi="Arial"/>
          <w:i/>
          <w:color w:val="231F20"/>
          <w:spacing w:val="-2"/>
          <w:sz w:val="18"/>
        </w:rPr>
        <w:t> </w:t>
      </w:r>
      <w:r>
        <w:rPr>
          <w:rFonts w:ascii="Arial" w:hAnsi="Arial"/>
          <w:i/>
          <w:color w:val="231F20"/>
          <w:sz w:val="18"/>
        </w:rPr>
        <w:t>Pháp</w:t>
      </w:r>
      <w:r>
        <w:rPr>
          <w:rFonts w:ascii="Arial" w:hAnsi="Arial"/>
          <w:i/>
          <w:color w:val="231F20"/>
          <w:spacing w:val="-2"/>
          <w:sz w:val="18"/>
        </w:rPr>
        <w:t> </w:t>
      </w:r>
      <w:r>
        <w:rPr>
          <w:rFonts w:ascii="Arial" w:hAnsi="Arial"/>
          <w:i/>
          <w:color w:val="231F20"/>
          <w:sz w:val="18"/>
        </w:rPr>
        <w:t>Tụ</w:t>
      </w:r>
      <w:r>
        <w:rPr>
          <w:rFonts w:ascii="Arial" w:hAnsi="Arial"/>
          <w:color w:val="231F20"/>
          <w:sz w:val="18"/>
        </w:rPr>
        <w:t>,</w:t>
      </w:r>
      <w:r>
        <w:rPr>
          <w:rFonts w:ascii="Arial" w:hAnsi="Arial"/>
          <w:color w:val="231F20"/>
          <w:spacing w:val="-2"/>
          <w:sz w:val="18"/>
        </w:rPr>
        <w:t> </w:t>
      </w:r>
      <w:r>
        <w:rPr>
          <w:rFonts w:ascii="Arial" w:hAnsi="Arial"/>
          <w:color w:val="231F20"/>
          <w:sz w:val="18"/>
        </w:rPr>
        <w:t>đoạn</w:t>
      </w:r>
      <w:r>
        <w:rPr>
          <w:rFonts w:ascii="Arial" w:hAnsi="Arial"/>
          <w:color w:val="231F20"/>
          <w:spacing w:val="-2"/>
          <w:sz w:val="18"/>
        </w:rPr>
        <w:t> </w:t>
      </w:r>
      <w:r>
        <w:rPr>
          <w:rFonts w:ascii="Arial" w:hAnsi="Arial"/>
          <w:color w:val="231F20"/>
          <w:sz w:val="18"/>
        </w:rPr>
        <w:t>13</w:t>
      </w:r>
      <w:r>
        <w:rPr>
          <w:rFonts w:ascii="Arial" w:hAnsi="Arial"/>
          <w:color w:val="231F20"/>
          <w:spacing w:val="-2"/>
          <w:sz w:val="18"/>
        </w:rPr>
        <w:t> </w:t>
      </w:r>
      <w:r>
        <w:rPr>
          <w:rFonts w:ascii="Arial" w:hAnsi="Arial"/>
          <w:color w:val="231F20"/>
          <w:sz w:val="18"/>
        </w:rPr>
        <w:t>và</w:t>
      </w:r>
      <w:r>
        <w:rPr>
          <w:rFonts w:ascii="Arial" w:hAnsi="Arial"/>
          <w:color w:val="231F20"/>
          <w:spacing w:val="-2"/>
          <w:sz w:val="18"/>
        </w:rPr>
        <w:t> </w:t>
      </w:r>
      <w:r>
        <w:rPr>
          <w:rFonts w:ascii="Arial" w:hAnsi="Arial"/>
          <w:color w:val="231F20"/>
          <w:sz w:val="18"/>
        </w:rPr>
        <w:t>phần</w:t>
      </w:r>
      <w:r>
        <w:rPr>
          <w:rFonts w:ascii="Arial" w:hAnsi="Arial"/>
          <w:color w:val="231F20"/>
          <w:spacing w:val="-2"/>
          <w:sz w:val="18"/>
        </w:rPr>
        <w:t> </w:t>
      </w:r>
      <w:r>
        <w:rPr>
          <w:rFonts w:ascii="Arial" w:hAnsi="Arial"/>
          <w:color w:val="231F20"/>
          <w:sz w:val="18"/>
        </w:rPr>
        <w:t>cắt</w:t>
      </w:r>
      <w:r>
        <w:rPr>
          <w:rFonts w:ascii="Arial" w:hAnsi="Arial"/>
          <w:color w:val="231F20"/>
          <w:spacing w:val="-2"/>
          <w:sz w:val="18"/>
        </w:rPr>
        <w:t> </w:t>
      </w:r>
      <w:r>
        <w:rPr>
          <w:rFonts w:ascii="Arial" w:hAnsi="Arial"/>
          <w:color w:val="231F20"/>
          <w:sz w:val="18"/>
        </w:rPr>
        <w:t>nghĩa</w:t>
      </w:r>
      <w:r>
        <w:rPr>
          <w:rFonts w:ascii="Arial" w:hAnsi="Arial"/>
          <w:color w:val="231F20"/>
          <w:spacing w:val="-2"/>
          <w:sz w:val="18"/>
        </w:rPr>
        <w:t> </w:t>
      </w:r>
      <w:r>
        <w:rPr>
          <w:rFonts w:ascii="Arial" w:hAnsi="Arial"/>
          <w:color w:val="231F20"/>
          <w:sz w:val="18"/>
        </w:rPr>
        <w:t>trong</w:t>
      </w:r>
      <w:r>
        <w:rPr>
          <w:rFonts w:ascii="Arial" w:hAnsi="Arial"/>
          <w:color w:val="231F20"/>
          <w:spacing w:val="-2"/>
          <w:sz w:val="18"/>
        </w:rPr>
        <w:t> </w:t>
      </w:r>
      <w:r>
        <w:rPr>
          <w:rFonts w:ascii="Arial" w:hAnsi="Arial"/>
          <w:i/>
          <w:color w:val="231F20"/>
          <w:sz w:val="18"/>
        </w:rPr>
        <w:t>Chú</w:t>
      </w:r>
      <w:r>
        <w:rPr>
          <w:rFonts w:ascii="Arial" w:hAnsi="Arial"/>
          <w:i/>
          <w:color w:val="231F20"/>
          <w:spacing w:val="-2"/>
          <w:sz w:val="18"/>
        </w:rPr>
        <w:t> </w:t>
      </w:r>
      <w:r>
        <w:rPr>
          <w:rFonts w:ascii="Arial" w:hAnsi="Arial"/>
          <w:i/>
          <w:color w:val="231F20"/>
          <w:sz w:val="18"/>
        </w:rPr>
        <w:t>Giải</w:t>
      </w:r>
      <w:r>
        <w:rPr>
          <w:rFonts w:ascii="Arial" w:hAnsi="Arial"/>
          <w:i/>
          <w:color w:val="231F20"/>
          <w:spacing w:val="-2"/>
          <w:sz w:val="18"/>
        </w:rPr>
        <w:t> </w:t>
      </w:r>
      <w:r>
        <w:rPr>
          <w:rFonts w:ascii="Arial" w:hAnsi="Arial"/>
          <w:i/>
          <w:color w:val="231F20"/>
          <w:sz w:val="18"/>
        </w:rPr>
        <w:t>Bộ</w:t>
      </w:r>
      <w:r>
        <w:rPr>
          <w:rFonts w:ascii="Arial" w:hAnsi="Arial"/>
          <w:i/>
          <w:color w:val="231F20"/>
          <w:spacing w:val="-2"/>
          <w:sz w:val="18"/>
        </w:rPr>
        <w:t> </w:t>
      </w:r>
      <w:r>
        <w:rPr>
          <w:rFonts w:ascii="Arial" w:hAnsi="Arial"/>
          <w:i/>
          <w:color w:val="231F20"/>
          <w:sz w:val="18"/>
        </w:rPr>
        <w:t>Pháp</w:t>
      </w:r>
      <w:r>
        <w:rPr>
          <w:rFonts w:ascii="Arial" w:hAnsi="Arial"/>
          <w:i/>
          <w:color w:val="231F20"/>
          <w:sz w:val="18"/>
        </w:rPr>
        <w:t> Tụ</w:t>
      </w:r>
      <w:r>
        <w:rPr>
          <w:rFonts w:ascii="Arial" w:hAnsi="Arial"/>
          <w:color w:val="231F20"/>
          <w:sz w:val="18"/>
        </w:rPr>
        <w:t>,</w:t>
      </w:r>
      <w:r>
        <w:rPr>
          <w:rFonts w:ascii="Arial" w:hAnsi="Arial"/>
          <w:color w:val="231F20"/>
          <w:spacing w:val="-8"/>
          <w:sz w:val="18"/>
        </w:rPr>
        <w:t> </w:t>
      </w:r>
      <w:r>
        <w:rPr>
          <w:rFonts w:ascii="Arial" w:hAnsi="Arial"/>
          <w:color w:val="231F20"/>
          <w:sz w:val="18"/>
        </w:rPr>
        <w:t>Phần</w:t>
      </w:r>
      <w:r>
        <w:rPr>
          <w:rFonts w:ascii="Arial" w:hAnsi="Arial"/>
          <w:color w:val="231F20"/>
          <w:spacing w:val="-8"/>
          <w:sz w:val="18"/>
        </w:rPr>
        <w:t> </w:t>
      </w:r>
      <w:r>
        <w:rPr>
          <w:rFonts w:ascii="Arial" w:hAnsi="Arial"/>
          <w:color w:val="231F20"/>
          <w:sz w:val="18"/>
        </w:rPr>
        <w:t>IV,</w:t>
      </w:r>
      <w:r>
        <w:rPr>
          <w:rFonts w:ascii="Arial" w:hAnsi="Arial"/>
          <w:color w:val="231F20"/>
          <w:spacing w:val="-8"/>
          <w:sz w:val="18"/>
        </w:rPr>
        <w:t> </w:t>
      </w:r>
      <w:r>
        <w:rPr>
          <w:rFonts w:ascii="Arial" w:hAnsi="Arial"/>
          <w:color w:val="231F20"/>
          <w:sz w:val="18"/>
        </w:rPr>
        <w:t>Chương</w:t>
      </w:r>
      <w:r>
        <w:rPr>
          <w:rFonts w:ascii="Arial" w:hAnsi="Arial"/>
          <w:color w:val="231F20"/>
          <w:spacing w:val="-8"/>
          <w:sz w:val="18"/>
        </w:rPr>
        <w:t> </w:t>
      </w:r>
      <w:r>
        <w:rPr>
          <w:rFonts w:ascii="Arial" w:hAnsi="Arial"/>
          <w:color w:val="231F20"/>
          <w:sz w:val="18"/>
        </w:rPr>
        <w:t>2,</w:t>
      </w:r>
      <w:r>
        <w:rPr>
          <w:rFonts w:ascii="Arial" w:hAnsi="Arial"/>
          <w:color w:val="231F20"/>
          <w:spacing w:val="-8"/>
          <w:sz w:val="18"/>
        </w:rPr>
        <w:t> </w:t>
      </w:r>
      <w:r>
        <w:rPr>
          <w:rFonts w:ascii="Arial" w:hAnsi="Arial"/>
          <w:color w:val="231F20"/>
          <w:sz w:val="18"/>
        </w:rPr>
        <w:t>146.</w:t>
      </w:r>
      <w:r>
        <w:rPr>
          <w:rFonts w:ascii="Arial" w:hAnsi="Arial"/>
          <w:color w:val="231F20"/>
          <w:spacing w:val="-8"/>
          <w:sz w:val="18"/>
        </w:rPr>
        <w:t> </w:t>
      </w:r>
      <w:r>
        <w:rPr>
          <w:rFonts w:ascii="Arial" w:hAnsi="Arial"/>
          <w:color w:val="231F20"/>
          <w:sz w:val="18"/>
        </w:rPr>
        <w:t>Có</w:t>
      </w:r>
      <w:r>
        <w:rPr>
          <w:rFonts w:ascii="Arial" w:hAnsi="Arial"/>
          <w:color w:val="231F20"/>
          <w:spacing w:val="-8"/>
          <w:sz w:val="18"/>
        </w:rPr>
        <w:t> </w:t>
      </w:r>
      <w:r>
        <w:rPr>
          <w:rFonts w:ascii="Arial" w:hAnsi="Arial"/>
          <w:color w:val="231F20"/>
          <w:sz w:val="18"/>
        </w:rPr>
        <w:t>năm</w:t>
      </w:r>
      <w:r>
        <w:rPr>
          <w:rFonts w:ascii="Arial" w:hAnsi="Arial"/>
          <w:color w:val="231F20"/>
          <w:spacing w:val="-8"/>
          <w:sz w:val="18"/>
        </w:rPr>
        <w:t> </w:t>
      </w:r>
      <w:r>
        <w:rPr>
          <w:rFonts w:ascii="Arial" w:hAnsi="Arial"/>
          <w:color w:val="231F20"/>
          <w:sz w:val="18"/>
        </w:rPr>
        <w:t>căn</w:t>
      </w:r>
      <w:r>
        <w:rPr>
          <w:rFonts w:ascii="Arial" w:hAnsi="Arial"/>
          <w:color w:val="231F20"/>
          <w:spacing w:val="-8"/>
          <w:sz w:val="18"/>
        </w:rPr>
        <w:t> </w:t>
      </w:r>
      <w:r>
        <w:rPr>
          <w:rFonts w:ascii="Arial" w:hAnsi="Arial"/>
          <w:color w:val="231F20"/>
          <w:sz w:val="18"/>
        </w:rPr>
        <w:t>(hay</w:t>
      </w:r>
      <w:r>
        <w:rPr>
          <w:rFonts w:ascii="Arial" w:hAnsi="Arial"/>
          <w:color w:val="231F20"/>
          <w:spacing w:val="-8"/>
          <w:sz w:val="18"/>
        </w:rPr>
        <w:t> </w:t>
      </w:r>
      <w:r>
        <w:rPr>
          <w:rFonts w:ascii="Arial" w:hAnsi="Arial"/>
          <w:color w:val="231F20"/>
          <w:sz w:val="18"/>
        </w:rPr>
        <w:t>quyền-</w:t>
      </w:r>
      <w:r>
        <w:rPr>
          <w:rFonts w:ascii="Arial" w:hAnsi="Arial"/>
          <w:color w:val="231F20"/>
          <w:spacing w:val="-8"/>
          <w:sz w:val="18"/>
        </w:rPr>
        <w:t> </w:t>
      </w:r>
      <w:r>
        <w:rPr>
          <w:rFonts w:ascii="Arial" w:hAnsi="Arial"/>
          <w:color w:val="231F20"/>
          <w:sz w:val="18"/>
        </w:rPr>
        <w:t>indriya)</w:t>
      </w:r>
      <w:r>
        <w:rPr>
          <w:rFonts w:ascii="Arial" w:hAnsi="Arial"/>
          <w:color w:val="231F20"/>
          <w:spacing w:val="-8"/>
          <w:sz w:val="18"/>
        </w:rPr>
        <w:t> </w:t>
      </w:r>
      <w:r>
        <w:rPr>
          <w:rFonts w:ascii="Arial" w:hAnsi="Arial"/>
          <w:color w:val="231F20"/>
          <w:sz w:val="18"/>
        </w:rPr>
        <w:t>cần</w:t>
      </w:r>
      <w:r>
        <w:rPr>
          <w:rFonts w:ascii="Arial" w:hAnsi="Arial"/>
          <w:color w:val="231F20"/>
          <w:spacing w:val="-8"/>
          <w:sz w:val="18"/>
        </w:rPr>
        <w:t> </w:t>
      </w:r>
      <w:r>
        <w:rPr>
          <w:rFonts w:ascii="Arial" w:hAnsi="Arial"/>
          <w:color w:val="231F20"/>
          <w:sz w:val="18"/>
        </w:rPr>
        <w:t>được phát</w:t>
      </w:r>
      <w:r>
        <w:rPr>
          <w:rFonts w:ascii="Arial" w:hAnsi="Arial"/>
          <w:color w:val="231F20"/>
          <w:spacing w:val="-10"/>
          <w:sz w:val="18"/>
        </w:rPr>
        <w:t> </w:t>
      </w:r>
      <w:r>
        <w:rPr>
          <w:rFonts w:ascii="Arial" w:hAnsi="Arial"/>
          <w:color w:val="231F20"/>
          <w:sz w:val="18"/>
        </w:rPr>
        <w:t>triển</w:t>
      </w:r>
      <w:r>
        <w:rPr>
          <w:rFonts w:ascii="Arial" w:hAnsi="Arial"/>
          <w:color w:val="231F20"/>
          <w:spacing w:val="-10"/>
          <w:sz w:val="18"/>
        </w:rPr>
        <w:t> </w:t>
      </w:r>
      <w:r>
        <w:rPr>
          <w:rFonts w:ascii="Arial" w:hAnsi="Arial"/>
          <w:color w:val="231F20"/>
          <w:sz w:val="18"/>
        </w:rPr>
        <w:t>cùng</w:t>
      </w:r>
      <w:r>
        <w:rPr>
          <w:rFonts w:ascii="Arial" w:hAnsi="Arial"/>
          <w:color w:val="231F20"/>
          <w:spacing w:val="-10"/>
          <w:sz w:val="18"/>
        </w:rPr>
        <w:t> </w:t>
      </w:r>
      <w:r>
        <w:rPr>
          <w:rFonts w:ascii="Arial" w:hAnsi="Arial"/>
          <w:color w:val="231F20"/>
          <w:sz w:val="18"/>
        </w:rPr>
        <w:t>nhau.</w:t>
      </w:r>
      <w:r>
        <w:rPr>
          <w:rFonts w:ascii="Arial" w:hAnsi="Arial"/>
          <w:color w:val="231F20"/>
          <w:spacing w:val="-10"/>
          <w:sz w:val="18"/>
        </w:rPr>
        <w:t> </w:t>
      </w:r>
      <w:r>
        <w:rPr>
          <w:rFonts w:ascii="Arial" w:hAnsi="Arial"/>
          <w:color w:val="231F20"/>
          <w:sz w:val="18"/>
        </w:rPr>
        <w:t>Chúng</w:t>
      </w:r>
      <w:r>
        <w:rPr>
          <w:rFonts w:ascii="Arial" w:hAnsi="Arial"/>
          <w:color w:val="231F20"/>
          <w:spacing w:val="-10"/>
          <w:sz w:val="18"/>
        </w:rPr>
        <w:t> </w:t>
      </w:r>
      <w:r>
        <w:rPr>
          <w:rFonts w:ascii="Arial" w:hAnsi="Arial"/>
          <w:color w:val="231F20"/>
          <w:sz w:val="18"/>
        </w:rPr>
        <w:t>là</w:t>
      </w:r>
      <w:r>
        <w:rPr>
          <w:rFonts w:ascii="Arial" w:hAnsi="Arial"/>
          <w:color w:val="231F20"/>
          <w:spacing w:val="-10"/>
          <w:sz w:val="18"/>
        </w:rPr>
        <w:t> </w:t>
      </w:r>
      <w:r>
        <w:rPr>
          <w:rFonts w:ascii="Arial" w:hAnsi="Arial"/>
          <w:color w:val="231F20"/>
          <w:sz w:val="18"/>
        </w:rPr>
        <w:t>các</w:t>
      </w:r>
      <w:r>
        <w:rPr>
          <w:rFonts w:ascii="Arial" w:hAnsi="Arial"/>
          <w:color w:val="231F20"/>
          <w:spacing w:val="-10"/>
          <w:sz w:val="18"/>
        </w:rPr>
        <w:t> </w:t>
      </w:r>
      <w:r>
        <w:rPr>
          <w:rFonts w:ascii="Arial" w:hAnsi="Arial"/>
          <w:color w:val="231F20"/>
          <w:sz w:val="18"/>
        </w:rPr>
        <w:t>phẩm</w:t>
      </w:r>
      <w:r>
        <w:rPr>
          <w:rFonts w:ascii="Arial" w:hAnsi="Arial"/>
          <w:color w:val="231F20"/>
          <w:spacing w:val="-10"/>
          <w:sz w:val="18"/>
        </w:rPr>
        <w:t> </w:t>
      </w:r>
      <w:r>
        <w:rPr>
          <w:rFonts w:ascii="Arial" w:hAnsi="Arial"/>
          <w:color w:val="231F20"/>
          <w:sz w:val="18"/>
        </w:rPr>
        <w:t>chất</w:t>
      </w:r>
      <w:r>
        <w:rPr>
          <w:rFonts w:ascii="Arial" w:hAnsi="Arial"/>
          <w:color w:val="231F20"/>
          <w:spacing w:val="-10"/>
          <w:sz w:val="18"/>
        </w:rPr>
        <w:t> </w:t>
      </w:r>
      <w:r>
        <w:rPr>
          <w:rFonts w:ascii="Arial" w:hAnsi="Arial"/>
          <w:color w:val="231F20"/>
          <w:sz w:val="18"/>
        </w:rPr>
        <w:t>tịnh</w:t>
      </w:r>
      <w:r>
        <w:rPr>
          <w:rFonts w:ascii="Arial" w:hAnsi="Arial"/>
          <w:color w:val="231F20"/>
          <w:spacing w:val="-10"/>
          <w:sz w:val="18"/>
        </w:rPr>
        <w:t> </w:t>
      </w:r>
      <w:r>
        <w:rPr>
          <w:rFonts w:ascii="Arial" w:hAnsi="Arial"/>
          <w:color w:val="231F20"/>
          <w:sz w:val="18"/>
        </w:rPr>
        <w:t>hảo,</w:t>
      </w:r>
      <w:r>
        <w:rPr>
          <w:rFonts w:ascii="Arial" w:hAnsi="Arial"/>
          <w:color w:val="231F20"/>
          <w:spacing w:val="-10"/>
          <w:sz w:val="18"/>
        </w:rPr>
        <w:t> </w:t>
      </w:r>
      <w:r>
        <w:rPr>
          <w:rFonts w:ascii="Arial" w:hAnsi="Arial"/>
          <w:color w:val="231F20"/>
          <w:sz w:val="18"/>
        </w:rPr>
        <w:t>bao</w:t>
      </w:r>
      <w:r>
        <w:rPr>
          <w:rFonts w:ascii="Arial" w:hAnsi="Arial"/>
          <w:color w:val="231F20"/>
          <w:spacing w:val="-10"/>
          <w:sz w:val="18"/>
        </w:rPr>
        <w:t> </w:t>
      </w:r>
      <w:r>
        <w:rPr>
          <w:rFonts w:ascii="Arial" w:hAnsi="Arial"/>
          <w:color w:val="231F20"/>
          <w:sz w:val="18"/>
        </w:rPr>
        <w:t>gồm</w:t>
      </w:r>
      <w:r>
        <w:rPr>
          <w:rFonts w:ascii="Arial" w:hAnsi="Arial"/>
          <w:color w:val="231F20"/>
          <w:spacing w:val="-10"/>
          <w:sz w:val="18"/>
        </w:rPr>
        <w:t> </w:t>
      </w:r>
      <w:r>
        <w:rPr>
          <w:rFonts w:ascii="Arial" w:hAnsi="Arial"/>
          <w:color w:val="231F20"/>
          <w:sz w:val="18"/>
        </w:rPr>
        <w:t>tín,</w:t>
      </w:r>
      <w:r>
        <w:rPr>
          <w:rFonts w:ascii="Arial" w:hAnsi="Arial"/>
          <w:color w:val="231F20"/>
          <w:spacing w:val="-10"/>
          <w:sz w:val="18"/>
        </w:rPr>
        <w:t> </w:t>
      </w:r>
      <w:r>
        <w:rPr>
          <w:rFonts w:ascii="Arial" w:hAnsi="Arial"/>
          <w:color w:val="231F20"/>
          <w:sz w:val="18"/>
        </w:rPr>
        <w:t>tấn, niệm, định, tuệ. Các căn này kiểm soát hay vượt qua các phiền não đối nghịch với chúng. Khi các căn đã được phát triển tới mức độ không thể lay chuyển, chúng trở thành ‘lực’ (bala). Lực không thể bị lung lay bởi các phiền não đối nghịch.</w:t>
      </w:r>
    </w:p>
    <w:p>
      <w:pPr>
        <w:spacing w:after="0" w:line="249" w:lineRule="auto"/>
        <w:jc w:val="both"/>
        <w:rPr>
          <w:rFonts w:ascii="Arial" w:hAnsi="Arial"/>
          <w:sz w:val="18"/>
        </w:rPr>
        <w:sectPr>
          <w:pgSz w:w="7660" w:h="11630"/>
          <w:pgMar w:header="779" w:footer="0" w:top="1100" w:bottom="280" w:left="850" w:right="850"/>
        </w:sectPr>
      </w:pPr>
    </w:p>
    <w:p>
      <w:pPr>
        <w:spacing w:line="259" w:lineRule="auto" w:before="241"/>
        <w:ind w:left="850" w:right="111" w:firstLine="0"/>
        <w:jc w:val="both"/>
        <w:rPr>
          <w:i/>
          <w:sz w:val="27"/>
        </w:rPr>
      </w:pPr>
      <w:r>
        <w:rPr>
          <w:i/>
          <w:color w:val="231F20"/>
          <w:sz w:val="27"/>
        </w:rPr>
        <w:t>cũng vậy, tính tấn không cho các pháp </w:t>
      </w:r>
      <w:r>
        <w:rPr>
          <w:i/>
          <w:color w:val="231F20"/>
          <w:sz w:val="27"/>
        </w:rPr>
        <w:t>đồng</w:t>
      </w:r>
      <w:r>
        <w:rPr>
          <w:i/>
          <w:color w:val="231F20"/>
          <w:sz w:val="27"/>
        </w:rPr>
        <w:t> sinh</w:t>
      </w:r>
      <w:r>
        <w:rPr>
          <w:i/>
          <w:color w:val="231F20"/>
          <w:spacing w:val="-3"/>
          <w:sz w:val="27"/>
        </w:rPr>
        <w:t> </w:t>
      </w:r>
      <w:r>
        <w:rPr>
          <w:i/>
          <w:color w:val="231F20"/>
          <w:sz w:val="27"/>
        </w:rPr>
        <w:t>được</w:t>
      </w:r>
      <w:r>
        <w:rPr>
          <w:i/>
          <w:color w:val="231F20"/>
          <w:spacing w:val="-3"/>
          <w:sz w:val="27"/>
        </w:rPr>
        <w:t> </w:t>
      </w:r>
      <w:r>
        <w:rPr>
          <w:i/>
          <w:color w:val="231F20"/>
          <w:sz w:val="27"/>
        </w:rPr>
        <w:t>thối</w:t>
      </w:r>
      <w:r>
        <w:rPr>
          <w:i/>
          <w:color w:val="231F20"/>
          <w:spacing w:val="-3"/>
          <w:sz w:val="27"/>
        </w:rPr>
        <w:t> </w:t>
      </w:r>
      <w:r>
        <w:rPr>
          <w:i/>
          <w:color w:val="231F20"/>
          <w:sz w:val="27"/>
        </w:rPr>
        <w:t>lui,</w:t>
      </w:r>
      <w:r>
        <w:rPr>
          <w:i/>
          <w:color w:val="231F20"/>
          <w:spacing w:val="-3"/>
          <w:sz w:val="27"/>
        </w:rPr>
        <w:t> </w:t>
      </w:r>
      <w:r>
        <w:rPr>
          <w:i/>
          <w:color w:val="231F20"/>
          <w:sz w:val="27"/>
        </w:rPr>
        <w:t>lùi</w:t>
      </w:r>
      <w:r>
        <w:rPr>
          <w:i/>
          <w:color w:val="231F20"/>
          <w:spacing w:val="-3"/>
          <w:sz w:val="27"/>
        </w:rPr>
        <w:t> </w:t>
      </w:r>
      <w:r>
        <w:rPr>
          <w:i/>
          <w:color w:val="231F20"/>
          <w:sz w:val="27"/>
        </w:rPr>
        <w:t>bước;</w:t>
      </w:r>
      <w:r>
        <w:rPr>
          <w:i/>
          <w:color w:val="231F20"/>
          <w:spacing w:val="-3"/>
          <w:sz w:val="27"/>
        </w:rPr>
        <w:t> </w:t>
      </w:r>
      <w:r>
        <w:rPr>
          <w:i/>
          <w:color w:val="231F20"/>
          <w:sz w:val="27"/>
        </w:rPr>
        <w:t>tinh</w:t>
      </w:r>
      <w:r>
        <w:rPr>
          <w:i/>
          <w:color w:val="231F20"/>
          <w:spacing w:val="-3"/>
          <w:sz w:val="27"/>
        </w:rPr>
        <w:t> </w:t>
      </w:r>
      <w:r>
        <w:rPr>
          <w:i/>
          <w:color w:val="231F20"/>
          <w:sz w:val="27"/>
        </w:rPr>
        <w:t>tấn</w:t>
      </w:r>
      <w:r>
        <w:rPr>
          <w:i/>
          <w:color w:val="231F20"/>
          <w:spacing w:val="-3"/>
          <w:sz w:val="27"/>
        </w:rPr>
        <w:t> </w:t>
      </w:r>
      <w:r>
        <w:rPr>
          <w:i/>
          <w:color w:val="231F20"/>
          <w:sz w:val="27"/>
        </w:rPr>
        <w:t>thúc</w:t>
      </w:r>
      <w:r>
        <w:rPr>
          <w:i/>
          <w:color w:val="231F20"/>
          <w:spacing w:val="-3"/>
          <w:sz w:val="27"/>
        </w:rPr>
        <w:t> </w:t>
      </w:r>
      <w:r>
        <w:rPr>
          <w:i/>
          <w:color w:val="231F20"/>
          <w:sz w:val="27"/>
        </w:rPr>
        <w:t>đẩy, hỗ trợ cho chúng. Do vậy nói tính tấn có đặc tính hỗ trợ.</w:t>
      </w:r>
    </w:p>
    <w:p>
      <w:pPr>
        <w:pStyle w:val="BodyText"/>
        <w:spacing w:line="259" w:lineRule="auto" w:before="111"/>
        <w:ind w:firstLine="396"/>
      </w:pPr>
      <w:r>
        <w:rPr>
          <w:color w:val="231F20"/>
        </w:rPr>
        <w:t>Từ “tinh tấn, nỗ lực” dùng trong ngôn ngữ </w:t>
      </w:r>
      <w:r>
        <w:rPr>
          <w:color w:val="231F20"/>
        </w:rPr>
        <w:t>đời thường</w:t>
      </w:r>
      <w:r>
        <w:rPr>
          <w:color w:val="231F20"/>
          <w:spacing w:val="-11"/>
        </w:rPr>
        <w:t> </w:t>
      </w:r>
      <w:r>
        <w:rPr>
          <w:color w:val="231F20"/>
        </w:rPr>
        <w:t>không</w:t>
      </w:r>
      <w:r>
        <w:rPr>
          <w:color w:val="231F20"/>
          <w:spacing w:val="-11"/>
        </w:rPr>
        <w:t> </w:t>
      </w:r>
      <w:r>
        <w:rPr>
          <w:color w:val="231F20"/>
        </w:rPr>
        <w:t>phải</w:t>
      </w:r>
      <w:r>
        <w:rPr>
          <w:color w:val="231F20"/>
          <w:spacing w:val="-11"/>
        </w:rPr>
        <w:t> </w:t>
      </w:r>
      <w:r>
        <w:rPr>
          <w:color w:val="231F20"/>
        </w:rPr>
        <w:t>là</w:t>
      </w:r>
      <w:r>
        <w:rPr>
          <w:color w:val="231F20"/>
          <w:spacing w:val="-11"/>
        </w:rPr>
        <w:t> </w:t>
      </w:r>
      <w:r>
        <w:rPr>
          <w:color w:val="231F20"/>
        </w:rPr>
        <w:t>nghĩa</w:t>
      </w:r>
      <w:r>
        <w:rPr>
          <w:color w:val="231F20"/>
          <w:spacing w:val="-11"/>
        </w:rPr>
        <w:t> </w:t>
      </w:r>
      <w:r>
        <w:rPr>
          <w:color w:val="231F20"/>
        </w:rPr>
        <w:t>chính</w:t>
      </w:r>
      <w:r>
        <w:rPr>
          <w:color w:val="231F20"/>
          <w:spacing w:val="-11"/>
        </w:rPr>
        <w:t> </w:t>
      </w:r>
      <w:r>
        <w:rPr>
          <w:color w:val="231F20"/>
        </w:rPr>
        <w:t>xác</w:t>
      </w:r>
      <w:r>
        <w:rPr>
          <w:color w:val="231F20"/>
          <w:spacing w:val="-11"/>
        </w:rPr>
        <w:t> </w:t>
      </w:r>
      <w:r>
        <w:rPr>
          <w:color w:val="231F20"/>
        </w:rPr>
        <w:t>của</w:t>
      </w:r>
      <w:r>
        <w:rPr>
          <w:color w:val="231F20"/>
          <w:spacing w:val="-11"/>
        </w:rPr>
        <w:t> </w:t>
      </w:r>
      <w:r>
        <w:rPr>
          <w:color w:val="231F20"/>
        </w:rPr>
        <w:t>tâm</w:t>
      </w:r>
      <w:r>
        <w:rPr>
          <w:color w:val="231F20"/>
          <w:spacing w:val="-11"/>
        </w:rPr>
        <w:t> </w:t>
      </w:r>
      <w:r>
        <w:rPr>
          <w:color w:val="231F20"/>
        </w:rPr>
        <w:t>sở</w:t>
      </w:r>
      <w:r>
        <w:rPr>
          <w:color w:val="231F20"/>
          <w:spacing w:val="-11"/>
        </w:rPr>
        <w:t> </w:t>
      </w:r>
      <w:r>
        <w:rPr>
          <w:color w:val="231F20"/>
        </w:rPr>
        <w:t>tinh tấn.</w:t>
      </w:r>
      <w:r>
        <w:rPr>
          <w:color w:val="231F20"/>
          <w:spacing w:val="-15"/>
        </w:rPr>
        <w:t> </w:t>
      </w:r>
      <w:r>
        <w:rPr>
          <w:color w:val="231F20"/>
        </w:rPr>
        <w:t>Chẳng</w:t>
      </w:r>
      <w:r>
        <w:rPr>
          <w:color w:val="231F20"/>
          <w:spacing w:val="-15"/>
        </w:rPr>
        <w:t> </w:t>
      </w:r>
      <w:r>
        <w:rPr>
          <w:color w:val="231F20"/>
        </w:rPr>
        <w:t>hạn,</w:t>
      </w:r>
      <w:r>
        <w:rPr>
          <w:color w:val="231F20"/>
          <w:spacing w:val="-15"/>
        </w:rPr>
        <w:t> </w:t>
      </w:r>
      <w:r>
        <w:rPr>
          <w:color w:val="231F20"/>
        </w:rPr>
        <w:t>khi</w:t>
      </w:r>
      <w:r>
        <w:rPr>
          <w:color w:val="231F20"/>
          <w:spacing w:val="-15"/>
        </w:rPr>
        <w:t> </w:t>
      </w:r>
      <w:r>
        <w:rPr>
          <w:color w:val="231F20"/>
        </w:rPr>
        <w:t>ta</w:t>
      </w:r>
      <w:r>
        <w:rPr>
          <w:color w:val="231F20"/>
          <w:spacing w:val="-15"/>
        </w:rPr>
        <w:t> </w:t>
      </w:r>
      <w:r>
        <w:rPr>
          <w:color w:val="231F20"/>
        </w:rPr>
        <w:t>nói:</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rất</w:t>
      </w:r>
      <w:r>
        <w:rPr>
          <w:color w:val="231F20"/>
          <w:spacing w:val="-15"/>
        </w:rPr>
        <w:t> </w:t>
      </w:r>
      <w:r>
        <w:rPr>
          <w:color w:val="231F20"/>
        </w:rPr>
        <w:t>nỗ</w:t>
      </w:r>
      <w:r>
        <w:rPr>
          <w:color w:val="231F20"/>
          <w:spacing w:val="-15"/>
        </w:rPr>
        <w:t> </w:t>
      </w:r>
      <w:r>
        <w:rPr>
          <w:color w:val="231F20"/>
        </w:rPr>
        <w:t>lực,</w:t>
      </w:r>
      <w:r>
        <w:rPr>
          <w:color w:val="231F20"/>
          <w:spacing w:val="-15"/>
        </w:rPr>
        <w:t> </w:t>
      </w:r>
      <w:r>
        <w:rPr>
          <w:color w:val="231F20"/>
        </w:rPr>
        <w:t>điều</w:t>
      </w:r>
      <w:r>
        <w:rPr>
          <w:color w:val="231F20"/>
          <w:spacing w:val="-15"/>
        </w:rPr>
        <w:t> </w:t>
      </w:r>
      <w:r>
        <w:rPr>
          <w:color w:val="231F20"/>
        </w:rPr>
        <w:t>ấy có nghĩa là gì? Nỗ lực cho việc gì? Đó là tâm sở tinh tấn</w:t>
      </w:r>
      <w:r>
        <w:rPr>
          <w:color w:val="231F20"/>
          <w:spacing w:val="-5"/>
        </w:rPr>
        <w:t> </w:t>
      </w:r>
      <w:r>
        <w:rPr>
          <w:color w:val="231F20"/>
        </w:rPr>
        <w:t>đồng</w:t>
      </w:r>
      <w:r>
        <w:rPr>
          <w:color w:val="231F20"/>
          <w:spacing w:val="-5"/>
        </w:rPr>
        <w:t> </w:t>
      </w:r>
      <w:r>
        <w:rPr>
          <w:color w:val="231F20"/>
        </w:rPr>
        <w:t>sinh</w:t>
      </w:r>
      <w:r>
        <w:rPr>
          <w:color w:val="231F20"/>
          <w:spacing w:val="-5"/>
        </w:rPr>
        <w:t> </w:t>
      </w:r>
      <w:r>
        <w:rPr>
          <w:color w:val="231F20"/>
        </w:rPr>
        <w:t>với</w:t>
      </w:r>
      <w:r>
        <w:rPr>
          <w:color w:val="231F20"/>
          <w:spacing w:val="-5"/>
        </w:rPr>
        <w:t> </w:t>
      </w:r>
      <w:r>
        <w:rPr>
          <w:color w:val="231F20"/>
        </w:rPr>
        <w:t>tâm</w:t>
      </w:r>
      <w:r>
        <w:rPr>
          <w:color w:val="231F20"/>
          <w:spacing w:val="-5"/>
        </w:rPr>
        <w:t> </w:t>
      </w:r>
      <w:r>
        <w:rPr>
          <w:color w:val="231F20"/>
        </w:rPr>
        <w:t>bất</w:t>
      </w:r>
      <w:r>
        <w:rPr>
          <w:color w:val="231F20"/>
          <w:spacing w:val="-5"/>
        </w:rPr>
        <w:t> </w:t>
      </w:r>
      <w:r>
        <w:rPr>
          <w:color w:val="231F20"/>
        </w:rPr>
        <w:t>thiện</w:t>
      </w:r>
      <w:r>
        <w:rPr>
          <w:color w:val="231F20"/>
          <w:spacing w:val="-5"/>
        </w:rPr>
        <w:t> </w:t>
      </w:r>
      <w:r>
        <w:rPr>
          <w:color w:val="231F20"/>
        </w:rPr>
        <w:t>hay</w:t>
      </w:r>
      <w:r>
        <w:rPr>
          <w:color w:val="231F20"/>
          <w:spacing w:val="-5"/>
        </w:rPr>
        <w:t> </w:t>
      </w:r>
      <w:r>
        <w:rPr>
          <w:color w:val="231F20"/>
        </w:rPr>
        <w:t>tâm</w:t>
      </w:r>
      <w:r>
        <w:rPr>
          <w:color w:val="231F20"/>
          <w:spacing w:val="-5"/>
        </w:rPr>
        <w:t> </w:t>
      </w:r>
      <w:r>
        <w:rPr>
          <w:color w:val="231F20"/>
        </w:rPr>
        <w:t>thiện?</w:t>
      </w:r>
      <w:r>
        <w:rPr>
          <w:color w:val="231F20"/>
          <w:spacing w:val="-5"/>
        </w:rPr>
        <w:t> </w:t>
      </w:r>
      <w:r>
        <w:rPr>
          <w:color w:val="231F20"/>
        </w:rPr>
        <w:t>Ngoài ra,</w:t>
      </w:r>
      <w:r>
        <w:rPr>
          <w:color w:val="231F20"/>
          <w:spacing w:val="-13"/>
        </w:rPr>
        <w:t> </w:t>
      </w:r>
      <w:r>
        <w:rPr>
          <w:color w:val="231F20"/>
        </w:rPr>
        <w:t>tinh</w:t>
      </w:r>
      <w:r>
        <w:rPr>
          <w:color w:val="231F20"/>
          <w:spacing w:val="-13"/>
        </w:rPr>
        <w:t> </w:t>
      </w:r>
      <w:r>
        <w:rPr>
          <w:color w:val="231F20"/>
        </w:rPr>
        <w:t>tấn</w:t>
      </w:r>
      <w:r>
        <w:rPr>
          <w:color w:val="231F20"/>
          <w:spacing w:val="-13"/>
        </w:rPr>
        <w:t> </w:t>
      </w:r>
      <w:r>
        <w:rPr>
          <w:color w:val="231F20"/>
        </w:rPr>
        <w:t>cũng</w:t>
      </w:r>
      <w:r>
        <w:rPr>
          <w:color w:val="231F20"/>
          <w:spacing w:val="-13"/>
        </w:rPr>
        <w:t> </w:t>
      </w:r>
      <w:r>
        <w:rPr>
          <w:color w:val="231F20"/>
        </w:rPr>
        <w:t>sinh</w:t>
      </w:r>
      <w:r>
        <w:rPr>
          <w:color w:val="231F20"/>
          <w:spacing w:val="-13"/>
        </w:rPr>
        <w:t> </w:t>
      </w:r>
      <w:r>
        <w:rPr>
          <w:color w:val="231F20"/>
        </w:rPr>
        <w:t>kèm</w:t>
      </w:r>
      <w:r>
        <w:rPr>
          <w:color w:val="231F20"/>
          <w:spacing w:val="-13"/>
        </w:rPr>
        <w:t> </w:t>
      </w:r>
      <w:r>
        <w:rPr>
          <w:color w:val="231F20"/>
        </w:rPr>
        <w:t>với</w:t>
      </w:r>
      <w:r>
        <w:rPr>
          <w:color w:val="231F20"/>
          <w:spacing w:val="-13"/>
        </w:rPr>
        <w:t> </w:t>
      </w:r>
      <w:r>
        <w:rPr>
          <w:color w:val="231F20"/>
        </w:rPr>
        <w:t>các</w:t>
      </w:r>
      <w:r>
        <w:rPr>
          <w:color w:val="231F20"/>
          <w:spacing w:val="-13"/>
        </w:rPr>
        <w:t> </w:t>
      </w:r>
      <w:r>
        <w:rPr>
          <w:color w:val="231F20"/>
        </w:rPr>
        <w:t>tâm</w:t>
      </w:r>
      <w:r>
        <w:rPr>
          <w:color w:val="231F20"/>
          <w:spacing w:val="-13"/>
        </w:rPr>
        <w:t> </w:t>
      </w:r>
      <w:r>
        <w:rPr>
          <w:color w:val="231F20"/>
        </w:rPr>
        <w:t>quả</w:t>
      </w:r>
      <w:r>
        <w:rPr>
          <w:color w:val="231F20"/>
          <w:spacing w:val="-13"/>
        </w:rPr>
        <w:t> </w:t>
      </w:r>
      <w:r>
        <w:rPr>
          <w:color w:val="231F20"/>
        </w:rPr>
        <w:t>và</w:t>
      </w:r>
      <w:r>
        <w:rPr>
          <w:color w:val="231F20"/>
          <w:spacing w:val="-13"/>
        </w:rPr>
        <w:t> </w:t>
      </w:r>
      <w:r>
        <w:rPr>
          <w:color w:val="231F20"/>
        </w:rPr>
        <w:t>tâm</w:t>
      </w:r>
      <w:r>
        <w:rPr>
          <w:color w:val="231F20"/>
          <w:spacing w:val="-13"/>
        </w:rPr>
        <w:t> </w:t>
      </w:r>
      <w:r>
        <w:rPr>
          <w:color w:val="231F20"/>
        </w:rPr>
        <w:t>duy tác.</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dễ</w:t>
      </w:r>
      <w:r>
        <w:rPr>
          <w:color w:val="231F20"/>
          <w:spacing w:val="-10"/>
        </w:rPr>
        <w:t> </w:t>
      </w:r>
      <w:r>
        <w:rPr>
          <w:color w:val="231F20"/>
        </w:rPr>
        <w:t>cho</w:t>
      </w:r>
      <w:r>
        <w:rPr>
          <w:color w:val="231F20"/>
          <w:spacing w:val="-10"/>
        </w:rPr>
        <w:t> </w:t>
      </w:r>
      <w:r>
        <w:rPr>
          <w:color w:val="231F20"/>
        </w:rPr>
        <w:t>tinh</w:t>
      </w:r>
      <w:r>
        <w:rPr>
          <w:color w:val="231F20"/>
          <w:spacing w:val="-10"/>
        </w:rPr>
        <w:t> </w:t>
      </w:r>
      <w:r>
        <w:rPr>
          <w:color w:val="231F20"/>
        </w:rPr>
        <w:t>tấn</w:t>
      </w:r>
      <w:r>
        <w:rPr>
          <w:color w:val="231F20"/>
          <w:spacing w:val="-10"/>
        </w:rPr>
        <w:t> </w:t>
      </w:r>
      <w:r>
        <w:rPr>
          <w:color w:val="231F20"/>
        </w:rPr>
        <w:t>là</w:t>
      </w:r>
      <w:r>
        <w:rPr>
          <w:color w:val="231F20"/>
          <w:spacing w:val="-10"/>
        </w:rPr>
        <w:t> </w:t>
      </w:r>
      <w:r>
        <w:rPr>
          <w:color w:val="231F20"/>
        </w:rPr>
        <w:t>tự</w:t>
      </w:r>
      <w:r>
        <w:rPr>
          <w:color w:val="231F20"/>
          <w:spacing w:val="-10"/>
        </w:rPr>
        <w:t> </w:t>
      </w:r>
      <w:r>
        <w:rPr>
          <w:color w:val="231F20"/>
        </w:rPr>
        <w:t>ngã,</w:t>
      </w:r>
      <w:r>
        <w:rPr>
          <w:color w:val="231F20"/>
          <w:spacing w:val="-10"/>
        </w:rPr>
        <w:t> </w:t>
      </w:r>
      <w:r>
        <w:rPr>
          <w:color w:val="231F20"/>
        </w:rPr>
        <w:t>nhưng</w:t>
      </w:r>
      <w:r>
        <w:rPr>
          <w:color w:val="231F20"/>
          <w:spacing w:val="-10"/>
        </w:rPr>
        <w:t> </w:t>
      </w:r>
      <w:r>
        <w:rPr>
          <w:color w:val="231F20"/>
        </w:rPr>
        <w:t>tinh</w:t>
      </w:r>
      <w:r>
        <w:rPr>
          <w:color w:val="231F20"/>
          <w:spacing w:val="-10"/>
        </w:rPr>
        <w:t> </w:t>
      </w:r>
      <w:r>
        <w:rPr>
          <w:color w:val="231F20"/>
        </w:rPr>
        <w:t>tấn là</w:t>
      </w:r>
      <w:r>
        <w:rPr>
          <w:color w:val="231F20"/>
          <w:spacing w:val="-10"/>
        </w:rPr>
        <w:t> </w:t>
      </w:r>
      <w:r>
        <w:rPr>
          <w:color w:val="231F20"/>
        </w:rPr>
        <w:t>một</w:t>
      </w:r>
      <w:r>
        <w:rPr>
          <w:color w:val="231F20"/>
          <w:spacing w:val="-10"/>
        </w:rPr>
        <w:t> </w:t>
      </w:r>
      <w:r>
        <w:rPr>
          <w:color w:val="231F20"/>
        </w:rPr>
        <w:t>pháp</w:t>
      </w:r>
      <w:r>
        <w:rPr>
          <w:color w:val="231F20"/>
          <w:spacing w:val="-10"/>
        </w:rPr>
        <w:t> </w:t>
      </w:r>
      <w:r>
        <w:rPr>
          <w:color w:val="231F20"/>
        </w:rPr>
        <w:t>hữu</w:t>
      </w:r>
      <w:r>
        <w:rPr>
          <w:color w:val="231F20"/>
          <w:spacing w:val="-10"/>
        </w:rPr>
        <w:t> </w:t>
      </w:r>
      <w:r>
        <w:rPr>
          <w:color w:val="231F20"/>
        </w:rPr>
        <w:t>vi,</w:t>
      </w:r>
      <w:r>
        <w:rPr>
          <w:color w:val="231F20"/>
          <w:spacing w:val="-10"/>
        </w:rPr>
        <w:t> </w:t>
      </w:r>
      <w:r>
        <w:rPr>
          <w:color w:val="231F20"/>
        </w:rPr>
        <w:t>một</w:t>
      </w:r>
      <w:r>
        <w:rPr>
          <w:color w:val="231F20"/>
          <w:spacing w:val="-10"/>
        </w:rPr>
        <w:t> </w:t>
      </w:r>
      <w:r>
        <w:rPr>
          <w:color w:val="231F20"/>
        </w:rPr>
        <w:t>pháp</w:t>
      </w:r>
      <w:r>
        <w:rPr>
          <w:color w:val="231F20"/>
          <w:spacing w:val="-10"/>
        </w:rPr>
        <w:t> </w:t>
      </w:r>
      <w:r>
        <w:rPr>
          <w:color w:val="231F20"/>
        </w:rPr>
        <w:t>do</w:t>
      </w:r>
      <w:r>
        <w:rPr>
          <w:color w:val="231F20"/>
          <w:spacing w:val="-10"/>
        </w:rPr>
        <w:t> </w:t>
      </w:r>
      <w:r>
        <w:rPr>
          <w:color w:val="231F20"/>
        </w:rPr>
        <w:t>duyên</w:t>
      </w:r>
      <w:r>
        <w:rPr>
          <w:color w:val="231F20"/>
          <w:spacing w:val="-10"/>
        </w:rPr>
        <w:t> </w:t>
      </w:r>
      <w:r>
        <w:rPr>
          <w:color w:val="231F20"/>
        </w:rPr>
        <w:t>sinh.</w:t>
      </w:r>
      <w:r>
        <w:rPr>
          <w:color w:val="231F20"/>
          <w:spacing w:val="-15"/>
        </w:rPr>
        <w:t> </w:t>
      </w:r>
      <w:r>
        <w:rPr>
          <w:color w:val="231F20"/>
        </w:rPr>
        <w:t>Tinh</w:t>
      </w:r>
      <w:r>
        <w:rPr>
          <w:color w:val="231F20"/>
          <w:spacing w:val="-10"/>
        </w:rPr>
        <w:t> </w:t>
      </w:r>
      <w:r>
        <w:rPr>
          <w:color w:val="231F20"/>
        </w:rPr>
        <w:t>tấn do</w:t>
      </w:r>
      <w:r>
        <w:rPr>
          <w:color w:val="231F20"/>
          <w:spacing w:val="-12"/>
        </w:rPr>
        <w:t> </w:t>
      </w:r>
      <w:r>
        <w:rPr>
          <w:color w:val="231F20"/>
        </w:rPr>
        <w:t>tâm</w:t>
      </w:r>
      <w:r>
        <w:rPr>
          <w:color w:val="231F20"/>
          <w:spacing w:val="-13"/>
        </w:rPr>
        <w:t> </w:t>
      </w:r>
      <w:r>
        <w:rPr>
          <w:color w:val="231F20"/>
        </w:rPr>
        <w:t>và</w:t>
      </w:r>
      <w:r>
        <w:rPr>
          <w:color w:val="231F20"/>
          <w:spacing w:val="-12"/>
        </w:rPr>
        <w:t> </w:t>
      </w:r>
      <w:r>
        <w:rPr>
          <w:color w:val="231F20"/>
        </w:rPr>
        <w:t>các</w:t>
      </w:r>
      <w:r>
        <w:rPr>
          <w:color w:val="231F20"/>
          <w:spacing w:val="-12"/>
        </w:rPr>
        <w:t> </w:t>
      </w:r>
      <w:r>
        <w:rPr>
          <w:color w:val="231F20"/>
        </w:rPr>
        <w:t>tâm</w:t>
      </w:r>
      <w:r>
        <w:rPr>
          <w:color w:val="231F20"/>
          <w:spacing w:val="-13"/>
        </w:rPr>
        <w:t> </w:t>
      </w:r>
      <w:r>
        <w:rPr>
          <w:color w:val="231F20"/>
        </w:rPr>
        <w:t>sở</w:t>
      </w:r>
      <w:r>
        <w:rPr>
          <w:color w:val="231F20"/>
          <w:spacing w:val="-12"/>
        </w:rPr>
        <w:t> </w:t>
      </w:r>
      <w:r>
        <w:rPr>
          <w:color w:val="231F20"/>
        </w:rPr>
        <w:t>đồng</w:t>
      </w:r>
      <w:r>
        <w:rPr>
          <w:color w:val="231F20"/>
          <w:spacing w:val="-12"/>
        </w:rPr>
        <w:t> </w:t>
      </w:r>
      <w:r>
        <w:rPr>
          <w:color w:val="231F20"/>
        </w:rPr>
        <w:t>sinh</w:t>
      </w:r>
      <w:r>
        <w:rPr>
          <w:color w:val="231F20"/>
          <w:spacing w:val="-12"/>
        </w:rPr>
        <w:t> </w:t>
      </w:r>
      <w:r>
        <w:rPr>
          <w:color w:val="231F20"/>
        </w:rPr>
        <w:t>làm</w:t>
      </w:r>
      <w:r>
        <w:rPr>
          <w:color w:val="231F20"/>
          <w:spacing w:val="-13"/>
        </w:rPr>
        <w:t> </w:t>
      </w:r>
      <w:r>
        <w:rPr>
          <w:color w:val="231F20"/>
        </w:rPr>
        <w:t>duyên,</w:t>
      </w:r>
      <w:r>
        <w:rPr>
          <w:color w:val="231F20"/>
          <w:spacing w:val="-12"/>
        </w:rPr>
        <w:t> </w:t>
      </w:r>
      <w:r>
        <w:rPr>
          <w:color w:val="231F20"/>
        </w:rPr>
        <w:t>vì</w:t>
      </w:r>
      <w:r>
        <w:rPr>
          <w:color w:val="231F20"/>
          <w:spacing w:val="-12"/>
        </w:rPr>
        <w:t> </w:t>
      </w:r>
      <w:r>
        <w:rPr>
          <w:color w:val="231F20"/>
        </w:rPr>
        <w:t>vậy</w:t>
      </w:r>
      <w:r>
        <w:rPr>
          <w:color w:val="231F20"/>
          <w:spacing w:val="-13"/>
        </w:rPr>
        <w:t> </w:t>
      </w:r>
      <w:r>
        <w:rPr>
          <w:color w:val="231F20"/>
        </w:rPr>
        <w:t>các tâm khác nhau sẽ có một loại tinh tấn khác. Để hiểu thêm</w:t>
      </w:r>
      <w:r>
        <w:rPr>
          <w:color w:val="231F20"/>
          <w:spacing w:val="-6"/>
        </w:rPr>
        <w:t> </w:t>
      </w:r>
      <w:r>
        <w:rPr>
          <w:color w:val="231F20"/>
        </w:rPr>
        <w:t>về</w:t>
      </w:r>
      <w:r>
        <w:rPr>
          <w:color w:val="231F20"/>
          <w:spacing w:val="-6"/>
        </w:rPr>
        <w:t> </w:t>
      </w:r>
      <w:r>
        <w:rPr>
          <w:color w:val="231F20"/>
        </w:rPr>
        <w:t>tâm</w:t>
      </w:r>
      <w:r>
        <w:rPr>
          <w:color w:val="231F20"/>
          <w:spacing w:val="-6"/>
        </w:rPr>
        <w:t> </w:t>
      </w:r>
      <w:r>
        <w:rPr>
          <w:color w:val="231F20"/>
        </w:rPr>
        <w:t>sở</w:t>
      </w:r>
      <w:r>
        <w:rPr>
          <w:color w:val="231F20"/>
          <w:spacing w:val="-6"/>
        </w:rPr>
        <w:t> </w:t>
      </w:r>
      <w:r>
        <w:rPr>
          <w:color w:val="231F20"/>
        </w:rPr>
        <w:t>tinh</w:t>
      </w:r>
      <w:r>
        <w:rPr>
          <w:color w:val="231F20"/>
          <w:spacing w:val="-6"/>
        </w:rPr>
        <w:t> </w:t>
      </w:r>
      <w:r>
        <w:rPr>
          <w:color w:val="231F20"/>
        </w:rPr>
        <w:t>tấn,</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nên</w:t>
      </w:r>
      <w:r>
        <w:rPr>
          <w:color w:val="231F20"/>
          <w:spacing w:val="-6"/>
        </w:rPr>
        <w:t> </w:t>
      </w:r>
      <w:r>
        <w:rPr>
          <w:color w:val="231F20"/>
        </w:rPr>
        <w:t>tìm</w:t>
      </w:r>
      <w:r>
        <w:rPr>
          <w:color w:val="231F20"/>
          <w:spacing w:val="-6"/>
        </w:rPr>
        <w:t> </w:t>
      </w:r>
      <w:r>
        <w:rPr>
          <w:color w:val="231F20"/>
        </w:rPr>
        <w:t>hiểu</w:t>
      </w:r>
      <w:r>
        <w:rPr>
          <w:color w:val="231F20"/>
          <w:spacing w:val="-6"/>
        </w:rPr>
        <w:t> </w:t>
      </w:r>
      <w:r>
        <w:rPr>
          <w:color w:val="231F20"/>
        </w:rPr>
        <w:t>về</w:t>
      </w:r>
      <w:r>
        <w:rPr>
          <w:color w:val="231F20"/>
          <w:spacing w:val="-6"/>
        </w:rPr>
        <w:t> </w:t>
      </w:r>
      <w:r>
        <w:rPr>
          <w:color w:val="231F20"/>
        </w:rPr>
        <w:t>các loại tâm mà tinh tấn sinh kèm.</w:t>
      </w:r>
    </w:p>
    <w:p>
      <w:pPr>
        <w:pStyle w:val="BodyText"/>
        <w:spacing w:line="259" w:lineRule="auto" w:before="104"/>
        <w:ind w:firstLine="396"/>
      </w:pPr>
      <w:r>
        <w:rPr>
          <w:color w:val="231F20"/>
        </w:rPr>
        <w:t>Tâm sở tinh tấn đồng sinh với mọi loại tâm bất thiện</w:t>
      </w:r>
      <w:r>
        <w:rPr>
          <w:color w:val="231F20"/>
          <w:spacing w:val="-9"/>
        </w:rPr>
        <w:t> </w:t>
      </w:r>
      <w:r>
        <w:rPr>
          <w:color w:val="231F20"/>
        </w:rPr>
        <w:t>và</w:t>
      </w:r>
      <w:r>
        <w:rPr>
          <w:color w:val="231F20"/>
          <w:spacing w:val="-8"/>
        </w:rPr>
        <w:t> </w:t>
      </w:r>
      <w:r>
        <w:rPr>
          <w:color w:val="231F20"/>
        </w:rPr>
        <w:t>tâm</w:t>
      </w:r>
      <w:r>
        <w:rPr>
          <w:color w:val="231F20"/>
          <w:spacing w:val="-9"/>
        </w:rPr>
        <w:t> </w:t>
      </w:r>
      <w:r>
        <w:rPr>
          <w:color w:val="231F20"/>
        </w:rPr>
        <w:t>tịnh</w:t>
      </w:r>
      <w:r>
        <w:rPr>
          <w:color w:val="231F20"/>
          <w:spacing w:val="-9"/>
        </w:rPr>
        <w:t> </w:t>
      </w:r>
      <w:r>
        <w:rPr>
          <w:color w:val="231F20"/>
        </w:rPr>
        <w:t>hảo</w:t>
      </w:r>
      <w:r>
        <w:rPr>
          <w:color w:val="231F20"/>
          <w:vertAlign w:val="superscript"/>
        </w:rPr>
        <w:t>59</w:t>
      </w:r>
      <w:r>
        <w:rPr>
          <w:color w:val="231F20"/>
          <w:spacing w:val="-8"/>
          <w:vertAlign w:val="baseline"/>
        </w:rPr>
        <w:t> </w:t>
      </w:r>
      <w:r>
        <w:rPr>
          <w:color w:val="231F20"/>
          <w:vertAlign w:val="baseline"/>
        </w:rPr>
        <w:t>(gồm</w:t>
      </w:r>
      <w:r>
        <w:rPr>
          <w:color w:val="231F20"/>
          <w:spacing w:val="-8"/>
          <w:vertAlign w:val="baseline"/>
        </w:rPr>
        <w:t> </w:t>
      </w:r>
      <w:r>
        <w:rPr>
          <w:color w:val="231F20"/>
          <w:vertAlign w:val="baseline"/>
        </w:rPr>
        <w:t>cả</w:t>
      </w:r>
      <w:r>
        <w:rPr>
          <w:color w:val="231F20"/>
          <w:spacing w:val="-8"/>
          <w:vertAlign w:val="baseline"/>
        </w:rPr>
        <w:t> </w:t>
      </w:r>
      <w:r>
        <w:rPr>
          <w:color w:val="231F20"/>
          <w:vertAlign w:val="baseline"/>
        </w:rPr>
        <w:t>tâm</w:t>
      </w:r>
      <w:r>
        <w:rPr>
          <w:color w:val="231F20"/>
          <w:spacing w:val="-9"/>
          <w:vertAlign w:val="baseline"/>
        </w:rPr>
        <w:t> </w:t>
      </w:r>
      <w:r>
        <w:rPr>
          <w:color w:val="231F20"/>
          <w:vertAlign w:val="baseline"/>
        </w:rPr>
        <w:t>thiền</w:t>
      </w:r>
      <w:r>
        <w:rPr>
          <w:color w:val="231F20"/>
          <w:spacing w:val="-9"/>
          <w:vertAlign w:val="baseline"/>
        </w:rPr>
        <w:t> </w:t>
      </w:r>
      <w:r>
        <w:rPr>
          <w:color w:val="231F20"/>
          <w:vertAlign w:val="baseline"/>
        </w:rPr>
        <w:t>và</w:t>
      </w:r>
      <w:r>
        <w:rPr>
          <w:color w:val="231F20"/>
          <w:spacing w:val="-8"/>
          <w:vertAlign w:val="baseline"/>
        </w:rPr>
        <w:t> </w:t>
      </w:r>
      <w:r>
        <w:rPr>
          <w:color w:val="231F20"/>
          <w:vertAlign w:val="baseline"/>
        </w:rPr>
        <w:t>tâm</w:t>
      </w:r>
      <w:r>
        <w:rPr>
          <w:color w:val="231F20"/>
          <w:spacing w:val="-9"/>
          <w:vertAlign w:val="baseline"/>
        </w:rPr>
        <w:t> </w:t>
      </w:r>
      <w:r>
        <w:rPr>
          <w:color w:val="231F20"/>
          <w:vertAlign w:val="baseline"/>
        </w:rPr>
        <w:t>siêu thế), nhưng không phải với mọi tâm quả và tâm duy tác.</w:t>
      </w:r>
      <w:r>
        <w:rPr>
          <w:color w:val="231F20"/>
          <w:spacing w:val="-17"/>
          <w:vertAlign w:val="baseline"/>
        </w:rPr>
        <w:t> </w:t>
      </w:r>
      <w:r>
        <w:rPr>
          <w:color w:val="231F20"/>
          <w:vertAlign w:val="baseline"/>
        </w:rPr>
        <w:t>Tinh</w:t>
      </w:r>
      <w:r>
        <w:rPr>
          <w:color w:val="231F20"/>
          <w:spacing w:val="-14"/>
          <w:vertAlign w:val="baseline"/>
        </w:rPr>
        <w:t> </w:t>
      </w:r>
      <w:r>
        <w:rPr>
          <w:color w:val="231F20"/>
          <w:vertAlign w:val="baseline"/>
        </w:rPr>
        <w:t>tấn</w:t>
      </w:r>
      <w:r>
        <w:rPr>
          <w:color w:val="231F20"/>
          <w:spacing w:val="-14"/>
          <w:vertAlign w:val="baseline"/>
        </w:rPr>
        <w:t> </w:t>
      </w:r>
      <w:r>
        <w:rPr>
          <w:color w:val="231F20"/>
          <w:vertAlign w:val="baseline"/>
        </w:rPr>
        <w:t>không</w:t>
      </w:r>
      <w:r>
        <w:rPr>
          <w:color w:val="231F20"/>
          <w:spacing w:val="-14"/>
          <w:vertAlign w:val="baseline"/>
        </w:rPr>
        <w:t> </w:t>
      </w:r>
      <w:r>
        <w:rPr>
          <w:color w:val="231F20"/>
          <w:vertAlign w:val="baseline"/>
        </w:rPr>
        <w:t>đồng</w:t>
      </w:r>
      <w:r>
        <w:rPr>
          <w:color w:val="231F20"/>
          <w:spacing w:val="-14"/>
          <w:vertAlign w:val="baseline"/>
        </w:rPr>
        <w:t> </w:t>
      </w:r>
      <w:r>
        <w:rPr>
          <w:color w:val="231F20"/>
          <w:vertAlign w:val="baseline"/>
        </w:rPr>
        <w:t>sinh</w:t>
      </w:r>
      <w:r>
        <w:rPr>
          <w:color w:val="231F20"/>
          <w:spacing w:val="-14"/>
          <w:vertAlign w:val="baseline"/>
        </w:rPr>
        <w:t> </w:t>
      </w:r>
      <w:r>
        <w:rPr>
          <w:color w:val="231F20"/>
          <w:vertAlign w:val="baseline"/>
        </w:rPr>
        <w:t>với</w:t>
      </w:r>
      <w:r>
        <w:rPr>
          <w:color w:val="231F20"/>
          <w:spacing w:val="-14"/>
          <w:vertAlign w:val="baseline"/>
        </w:rPr>
        <w:t> </w:t>
      </w:r>
      <w:r>
        <w:rPr>
          <w:color w:val="231F20"/>
          <w:vertAlign w:val="baseline"/>
        </w:rPr>
        <w:t>ngũ</w:t>
      </w:r>
      <w:r>
        <w:rPr>
          <w:color w:val="231F20"/>
          <w:spacing w:val="-14"/>
          <w:vertAlign w:val="baseline"/>
        </w:rPr>
        <w:t> </w:t>
      </w:r>
      <w:r>
        <w:rPr>
          <w:color w:val="231F20"/>
          <w:vertAlign w:val="baseline"/>
        </w:rPr>
        <w:t>song</w:t>
      </w:r>
      <w:r>
        <w:rPr>
          <w:color w:val="231F20"/>
          <w:spacing w:val="-14"/>
          <w:vertAlign w:val="baseline"/>
        </w:rPr>
        <w:t> </w:t>
      </w:r>
      <w:r>
        <w:rPr>
          <w:color w:val="231F20"/>
          <w:vertAlign w:val="baseline"/>
        </w:rPr>
        <w:t>thức</w:t>
      </w:r>
      <w:r>
        <w:rPr>
          <w:color w:val="231F20"/>
          <w:spacing w:val="-14"/>
          <w:vertAlign w:val="baseline"/>
        </w:rPr>
        <w:t> </w:t>
      </w:r>
      <w:r>
        <w:rPr>
          <w:color w:val="231F20"/>
          <w:vertAlign w:val="baseline"/>
        </w:rPr>
        <w:t>(dvi-pañcaviññāṇas).</w:t>
      </w:r>
      <w:r>
        <w:rPr>
          <w:color w:val="231F20"/>
          <w:spacing w:val="-15"/>
          <w:vertAlign w:val="baseline"/>
        </w:rPr>
        <w:t> </w:t>
      </w:r>
      <w:r>
        <w:rPr>
          <w:color w:val="231F20"/>
          <w:vertAlign w:val="baseline"/>
        </w:rPr>
        <w:t>Cái</w:t>
      </w:r>
      <w:r>
        <w:rPr>
          <w:color w:val="231F20"/>
          <w:spacing w:val="-15"/>
          <w:vertAlign w:val="baseline"/>
        </w:rPr>
        <w:t> </w:t>
      </w:r>
      <w:r>
        <w:rPr>
          <w:color w:val="231F20"/>
          <w:vertAlign w:val="baseline"/>
        </w:rPr>
        <w:t>thấy</w:t>
      </w:r>
      <w:r>
        <w:rPr>
          <w:color w:val="231F20"/>
          <w:spacing w:val="-15"/>
          <w:vertAlign w:val="baseline"/>
        </w:rPr>
        <w:t> </w:t>
      </w:r>
      <w:r>
        <w:rPr>
          <w:color w:val="231F20"/>
          <w:vertAlign w:val="baseline"/>
        </w:rPr>
        <w:t>hay</w:t>
      </w:r>
      <w:r>
        <w:rPr>
          <w:color w:val="231F20"/>
          <w:spacing w:val="-15"/>
          <w:vertAlign w:val="baseline"/>
        </w:rPr>
        <w:t> </w:t>
      </w:r>
      <w:r>
        <w:rPr>
          <w:color w:val="231F20"/>
          <w:vertAlign w:val="baseline"/>
        </w:rPr>
        <w:t>cái</w:t>
      </w:r>
      <w:r>
        <w:rPr>
          <w:color w:val="231F20"/>
          <w:spacing w:val="-15"/>
          <w:vertAlign w:val="baseline"/>
        </w:rPr>
        <w:t> </w:t>
      </w:r>
      <w:r>
        <w:rPr>
          <w:color w:val="231F20"/>
          <w:vertAlign w:val="baseline"/>
        </w:rPr>
        <w:t>nghe</w:t>
      </w:r>
      <w:r>
        <w:rPr>
          <w:color w:val="231F20"/>
          <w:spacing w:val="-15"/>
          <w:vertAlign w:val="baseline"/>
        </w:rPr>
        <w:t> </w:t>
      </w:r>
      <w:r>
        <w:rPr>
          <w:color w:val="231F20"/>
          <w:vertAlign w:val="baseline"/>
        </w:rPr>
        <w:t>không</w:t>
      </w:r>
      <w:r>
        <w:rPr>
          <w:color w:val="231F20"/>
          <w:spacing w:val="-15"/>
          <w:vertAlign w:val="baseline"/>
        </w:rPr>
        <w:t> </w:t>
      </w:r>
      <w:r>
        <w:rPr>
          <w:color w:val="231F20"/>
          <w:vertAlign w:val="baseline"/>
        </w:rPr>
        <w:t>cần</w:t>
      </w:r>
      <w:r>
        <w:rPr>
          <w:color w:val="231F20"/>
          <w:spacing w:val="-15"/>
          <w:vertAlign w:val="baseline"/>
        </w:rPr>
        <w:t> </w:t>
      </w:r>
      <w:r>
        <w:rPr>
          <w:color w:val="231F20"/>
          <w:vertAlign w:val="baseline"/>
        </w:rPr>
        <w:t>tâm sở tinh tấn để kinh nghiệm đối tượng của nó. Ý môn hướng</w:t>
      </w:r>
      <w:r>
        <w:rPr>
          <w:color w:val="231F20"/>
          <w:spacing w:val="-3"/>
          <w:vertAlign w:val="baseline"/>
        </w:rPr>
        <w:t> </w:t>
      </w:r>
      <w:r>
        <w:rPr>
          <w:color w:val="231F20"/>
          <w:vertAlign w:val="baseline"/>
        </w:rPr>
        <w:t>tâm</w:t>
      </w:r>
      <w:r>
        <w:rPr>
          <w:color w:val="231F20"/>
          <w:spacing w:val="-2"/>
          <w:vertAlign w:val="baseline"/>
        </w:rPr>
        <w:t> </w:t>
      </w:r>
      <w:r>
        <w:rPr>
          <w:color w:val="231F20"/>
          <w:vertAlign w:val="baseline"/>
        </w:rPr>
        <w:t>(manodvārāvajjana-citta)</w:t>
      </w:r>
      <w:r>
        <w:rPr>
          <w:color w:val="231F20"/>
          <w:spacing w:val="-2"/>
          <w:vertAlign w:val="baseline"/>
        </w:rPr>
        <w:t> </w:t>
      </w:r>
      <w:r>
        <w:rPr>
          <w:color w:val="231F20"/>
          <w:vertAlign w:val="baseline"/>
        </w:rPr>
        <w:t>và</w:t>
      </w:r>
      <w:r>
        <w:rPr>
          <w:color w:val="231F20"/>
          <w:spacing w:val="-2"/>
          <w:vertAlign w:val="baseline"/>
        </w:rPr>
        <w:t> </w:t>
      </w:r>
      <w:r>
        <w:rPr>
          <w:color w:val="231F20"/>
          <w:vertAlign w:val="baseline"/>
        </w:rPr>
        <w:t>tiếu</w:t>
      </w:r>
      <w:r>
        <w:rPr>
          <w:color w:val="231F20"/>
          <w:spacing w:val="-2"/>
          <w:vertAlign w:val="baseline"/>
        </w:rPr>
        <w:t> </w:t>
      </w:r>
      <w:r>
        <w:rPr>
          <w:color w:val="231F20"/>
          <w:vertAlign w:val="baseline"/>
        </w:rPr>
        <w:t>sinh</w:t>
      </w:r>
      <w:r>
        <w:rPr>
          <w:color w:val="231F20"/>
          <w:spacing w:val="-2"/>
          <w:vertAlign w:val="baseline"/>
        </w:rPr>
        <w:t> </w:t>
      </w:r>
      <w:r>
        <w:rPr>
          <w:color w:val="231F20"/>
          <w:spacing w:val="-5"/>
          <w:vertAlign w:val="baseline"/>
        </w:rPr>
        <w:t>tâm</w:t>
      </w:r>
    </w:p>
    <w:p>
      <w:pPr>
        <w:pStyle w:val="BodyText"/>
        <w:spacing w:before="11"/>
        <w:ind w:left="0" w:right="0"/>
        <w:jc w:val="left"/>
        <w:rPr>
          <w:sz w:val="14"/>
        </w:rPr>
      </w:pPr>
      <w:r>
        <w:rPr>
          <w:sz w:val="14"/>
        </w:rPr>
        <mc:AlternateContent>
          <mc:Choice Requires="wps">
            <w:drawing>
              <wp:anchor distT="0" distB="0" distL="0" distR="0" allowOverlap="1" layoutInCell="1" locked="0" behindDoc="1" simplePos="0" relativeHeight="487614976">
                <wp:simplePos x="0" y="0"/>
                <wp:positionH relativeFrom="page">
                  <wp:posOffset>612000</wp:posOffset>
                </wp:positionH>
                <wp:positionV relativeFrom="paragraph">
                  <wp:posOffset>124596</wp:posOffset>
                </wp:positionV>
                <wp:extent cx="914400" cy="1270"/>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9.810748pt;width:72pt;height:.1pt;mso-position-horizontal-relative:page;mso-position-vertical-relative:paragraph;z-index:-15701504;mso-wrap-distance-left:0;mso-wrap-distance-right:0" id="docshape66" coordorigin="964,196" coordsize="1440,0" path="m964,196l2404,196e" filled="false" stroked="true" strokeweight="1pt" strokecolor="#231f20">
                <v:path arrowok="t"/>
                <v:stroke dashstyle="solid"/>
                <w10:wrap type="topAndBottom"/>
              </v:shape>
            </w:pict>
          </mc:Fallback>
        </mc:AlternateContent>
      </w:r>
    </w:p>
    <w:p>
      <w:pPr>
        <w:spacing w:line="249" w:lineRule="auto" w:before="37"/>
        <w:ind w:left="113" w:right="111" w:firstLine="0"/>
        <w:jc w:val="both"/>
        <w:rPr>
          <w:rFonts w:ascii="Arial" w:hAnsi="Arial"/>
          <w:sz w:val="18"/>
        </w:rPr>
      </w:pPr>
      <w:r>
        <w:rPr>
          <w:rFonts w:ascii="Arial" w:hAnsi="Arial"/>
          <w:color w:val="231F20"/>
          <w:position w:val="6"/>
          <w:sz w:val="10"/>
        </w:rPr>
        <w:t>59</w:t>
      </w:r>
      <w:r>
        <w:rPr>
          <w:rFonts w:ascii="Arial" w:hAnsi="Arial"/>
          <w:color w:val="231F20"/>
          <w:spacing w:val="17"/>
          <w:position w:val="6"/>
          <w:sz w:val="10"/>
        </w:rPr>
        <w:t> </w:t>
      </w:r>
      <w:r>
        <w:rPr>
          <w:rFonts w:ascii="Arial" w:hAnsi="Arial"/>
          <w:color w:val="231F20"/>
          <w:sz w:val="18"/>
        </w:rPr>
        <w:t>Các</w:t>
      </w:r>
      <w:r>
        <w:rPr>
          <w:rFonts w:ascii="Arial" w:hAnsi="Arial"/>
          <w:color w:val="231F20"/>
          <w:spacing w:val="-5"/>
          <w:sz w:val="18"/>
        </w:rPr>
        <w:t> </w:t>
      </w:r>
      <w:r>
        <w:rPr>
          <w:rFonts w:ascii="Arial" w:hAnsi="Arial"/>
          <w:color w:val="231F20"/>
          <w:sz w:val="18"/>
        </w:rPr>
        <w:t>tâm</w:t>
      </w:r>
      <w:r>
        <w:rPr>
          <w:rFonts w:ascii="Arial" w:hAnsi="Arial"/>
          <w:color w:val="231F20"/>
          <w:spacing w:val="-5"/>
          <w:sz w:val="18"/>
        </w:rPr>
        <w:t> </w:t>
      </w:r>
      <w:r>
        <w:rPr>
          <w:rFonts w:ascii="Arial" w:hAnsi="Arial"/>
          <w:color w:val="231F20"/>
          <w:sz w:val="18"/>
        </w:rPr>
        <w:t>tịnh</w:t>
      </w:r>
      <w:r>
        <w:rPr>
          <w:rFonts w:ascii="Arial" w:hAnsi="Arial"/>
          <w:color w:val="231F20"/>
          <w:spacing w:val="-5"/>
          <w:sz w:val="18"/>
        </w:rPr>
        <w:t> </w:t>
      </w:r>
      <w:r>
        <w:rPr>
          <w:rFonts w:ascii="Arial" w:hAnsi="Arial"/>
          <w:color w:val="231F20"/>
          <w:sz w:val="18"/>
        </w:rPr>
        <w:t>hảo</w:t>
      </w:r>
      <w:r>
        <w:rPr>
          <w:rFonts w:ascii="Arial" w:hAnsi="Arial"/>
          <w:color w:val="231F20"/>
          <w:spacing w:val="-5"/>
          <w:sz w:val="18"/>
        </w:rPr>
        <w:t> </w:t>
      </w:r>
      <w:r>
        <w:rPr>
          <w:rFonts w:ascii="Arial" w:hAnsi="Arial"/>
          <w:color w:val="231F20"/>
          <w:sz w:val="18"/>
        </w:rPr>
        <w:t>là</w:t>
      </w:r>
      <w:r>
        <w:rPr>
          <w:rFonts w:ascii="Arial" w:hAnsi="Arial"/>
          <w:color w:val="231F20"/>
          <w:spacing w:val="-5"/>
          <w:sz w:val="18"/>
        </w:rPr>
        <w:t> </w:t>
      </w:r>
      <w:r>
        <w:rPr>
          <w:rFonts w:ascii="Arial" w:hAnsi="Arial"/>
          <w:color w:val="231F20"/>
          <w:sz w:val="18"/>
        </w:rPr>
        <w:t>các</w:t>
      </w:r>
      <w:r>
        <w:rPr>
          <w:rFonts w:ascii="Arial" w:hAnsi="Arial"/>
          <w:color w:val="231F20"/>
          <w:spacing w:val="-5"/>
          <w:sz w:val="18"/>
        </w:rPr>
        <w:t> </w:t>
      </w:r>
      <w:r>
        <w:rPr>
          <w:rFonts w:ascii="Arial" w:hAnsi="Arial"/>
          <w:color w:val="231F20"/>
          <w:sz w:val="18"/>
        </w:rPr>
        <w:t>tâm</w:t>
      </w:r>
      <w:r>
        <w:rPr>
          <w:rFonts w:ascii="Arial" w:hAnsi="Arial"/>
          <w:color w:val="231F20"/>
          <w:spacing w:val="-5"/>
          <w:sz w:val="18"/>
        </w:rPr>
        <w:t> </w:t>
      </w:r>
      <w:r>
        <w:rPr>
          <w:rFonts w:ascii="Arial" w:hAnsi="Arial"/>
          <w:color w:val="231F20"/>
          <w:sz w:val="18"/>
        </w:rPr>
        <w:t>sinh</w:t>
      </w:r>
      <w:r>
        <w:rPr>
          <w:rFonts w:ascii="Arial" w:hAnsi="Arial"/>
          <w:color w:val="231F20"/>
          <w:spacing w:val="-5"/>
          <w:sz w:val="18"/>
        </w:rPr>
        <w:t> </w:t>
      </w:r>
      <w:r>
        <w:rPr>
          <w:rFonts w:ascii="Arial" w:hAnsi="Arial"/>
          <w:color w:val="231F20"/>
          <w:sz w:val="18"/>
        </w:rPr>
        <w:t>cùng</w:t>
      </w:r>
      <w:r>
        <w:rPr>
          <w:rFonts w:ascii="Arial" w:hAnsi="Arial"/>
          <w:color w:val="231F20"/>
          <w:spacing w:val="-5"/>
          <w:sz w:val="18"/>
        </w:rPr>
        <w:t> </w:t>
      </w:r>
      <w:r>
        <w:rPr>
          <w:rFonts w:ascii="Arial" w:hAnsi="Arial"/>
          <w:color w:val="231F20"/>
          <w:sz w:val="18"/>
        </w:rPr>
        <w:t>với</w:t>
      </w:r>
      <w:r>
        <w:rPr>
          <w:rFonts w:ascii="Arial" w:hAnsi="Arial"/>
          <w:color w:val="231F20"/>
          <w:spacing w:val="-5"/>
          <w:sz w:val="18"/>
        </w:rPr>
        <w:t> </w:t>
      </w:r>
      <w:r>
        <w:rPr>
          <w:rFonts w:ascii="Arial" w:hAnsi="Arial"/>
          <w:color w:val="231F20"/>
          <w:sz w:val="18"/>
        </w:rPr>
        <w:t>các</w:t>
      </w:r>
      <w:r>
        <w:rPr>
          <w:rFonts w:ascii="Arial" w:hAnsi="Arial"/>
          <w:color w:val="231F20"/>
          <w:spacing w:val="-5"/>
          <w:sz w:val="18"/>
        </w:rPr>
        <w:t> </w:t>
      </w:r>
      <w:r>
        <w:rPr>
          <w:rFonts w:ascii="Arial" w:hAnsi="Arial"/>
          <w:color w:val="231F20"/>
          <w:sz w:val="18"/>
        </w:rPr>
        <w:t>tâm</w:t>
      </w:r>
      <w:r>
        <w:rPr>
          <w:rFonts w:ascii="Arial" w:hAnsi="Arial"/>
          <w:color w:val="231F20"/>
          <w:spacing w:val="-5"/>
          <w:sz w:val="18"/>
        </w:rPr>
        <w:t> </w:t>
      </w:r>
      <w:r>
        <w:rPr>
          <w:rFonts w:ascii="Arial" w:hAnsi="Arial"/>
          <w:color w:val="231F20"/>
          <w:sz w:val="18"/>
        </w:rPr>
        <w:t>sở</w:t>
      </w:r>
      <w:r>
        <w:rPr>
          <w:rFonts w:ascii="Arial" w:hAnsi="Arial"/>
          <w:color w:val="231F20"/>
          <w:spacing w:val="-5"/>
          <w:sz w:val="18"/>
        </w:rPr>
        <w:t> </w:t>
      </w:r>
      <w:r>
        <w:rPr>
          <w:rFonts w:ascii="Arial" w:hAnsi="Arial"/>
          <w:color w:val="231F20"/>
          <w:sz w:val="18"/>
        </w:rPr>
        <w:t>tịnh</w:t>
      </w:r>
      <w:r>
        <w:rPr>
          <w:rFonts w:ascii="Arial" w:hAnsi="Arial"/>
          <w:color w:val="231F20"/>
          <w:spacing w:val="-5"/>
          <w:sz w:val="18"/>
        </w:rPr>
        <w:t> </w:t>
      </w:r>
      <w:r>
        <w:rPr>
          <w:rFonts w:ascii="Arial" w:hAnsi="Arial"/>
          <w:color w:val="231F20"/>
          <w:sz w:val="18"/>
        </w:rPr>
        <w:t>hảo.</w:t>
      </w:r>
      <w:r>
        <w:rPr>
          <w:rFonts w:ascii="Arial" w:hAnsi="Arial"/>
          <w:color w:val="231F20"/>
          <w:spacing w:val="-5"/>
          <w:sz w:val="18"/>
        </w:rPr>
        <w:t> </w:t>
      </w:r>
      <w:r>
        <w:rPr>
          <w:rFonts w:ascii="Arial" w:hAnsi="Arial"/>
          <w:color w:val="231F20"/>
          <w:sz w:val="18"/>
        </w:rPr>
        <w:t>Chúng không chỉ gồm các tâm thiện mà còn cả các tâm quả sinh kèm với các tâm</w:t>
      </w:r>
      <w:r>
        <w:rPr>
          <w:rFonts w:ascii="Arial" w:hAnsi="Arial"/>
          <w:color w:val="231F20"/>
          <w:spacing w:val="-8"/>
          <w:sz w:val="18"/>
        </w:rPr>
        <w:t> </w:t>
      </w:r>
      <w:r>
        <w:rPr>
          <w:rFonts w:ascii="Arial" w:hAnsi="Arial"/>
          <w:color w:val="231F20"/>
          <w:sz w:val="18"/>
        </w:rPr>
        <w:t>sở</w:t>
      </w:r>
      <w:r>
        <w:rPr>
          <w:rFonts w:ascii="Arial" w:hAnsi="Arial"/>
          <w:color w:val="231F20"/>
          <w:spacing w:val="-5"/>
          <w:sz w:val="18"/>
        </w:rPr>
        <w:t> </w:t>
      </w:r>
      <w:r>
        <w:rPr>
          <w:rFonts w:ascii="Arial" w:hAnsi="Arial"/>
          <w:color w:val="231F20"/>
          <w:sz w:val="18"/>
        </w:rPr>
        <w:t>tịnh</w:t>
      </w:r>
      <w:r>
        <w:rPr>
          <w:rFonts w:ascii="Arial" w:hAnsi="Arial"/>
          <w:color w:val="231F20"/>
          <w:spacing w:val="-6"/>
          <w:sz w:val="18"/>
        </w:rPr>
        <w:t> </w:t>
      </w:r>
      <w:r>
        <w:rPr>
          <w:rFonts w:ascii="Arial" w:hAnsi="Arial"/>
          <w:color w:val="231F20"/>
          <w:sz w:val="18"/>
        </w:rPr>
        <w:t>hảo</w:t>
      </w:r>
      <w:r>
        <w:rPr>
          <w:rFonts w:ascii="Arial" w:hAnsi="Arial"/>
          <w:color w:val="231F20"/>
          <w:spacing w:val="-5"/>
          <w:sz w:val="18"/>
        </w:rPr>
        <w:t> </w:t>
      </w:r>
      <w:r>
        <w:rPr>
          <w:rFonts w:ascii="Arial" w:hAnsi="Arial"/>
          <w:color w:val="231F20"/>
          <w:sz w:val="18"/>
        </w:rPr>
        <w:t>và</w:t>
      </w:r>
      <w:r>
        <w:rPr>
          <w:rFonts w:ascii="Arial" w:hAnsi="Arial"/>
          <w:color w:val="231F20"/>
          <w:spacing w:val="-6"/>
          <w:sz w:val="18"/>
        </w:rPr>
        <w:t> </w:t>
      </w:r>
      <w:r>
        <w:rPr>
          <w:rFonts w:ascii="Arial" w:hAnsi="Arial"/>
          <w:color w:val="231F20"/>
          <w:sz w:val="18"/>
        </w:rPr>
        <w:t>các</w:t>
      </w:r>
      <w:r>
        <w:rPr>
          <w:rFonts w:ascii="Arial" w:hAnsi="Arial"/>
          <w:color w:val="231F20"/>
          <w:spacing w:val="-5"/>
          <w:sz w:val="18"/>
        </w:rPr>
        <w:t> </w:t>
      </w:r>
      <w:r>
        <w:rPr>
          <w:rFonts w:ascii="Arial" w:hAnsi="Arial"/>
          <w:color w:val="231F20"/>
          <w:sz w:val="18"/>
        </w:rPr>
        <w:t>tâm</w:t>
      </w:r>
      <w:r>
        <w:rPr>
          <w:rFonts w:ascii="Arial" w:hAnsi="Arial"/>
          <w:color w:val="231F20"/>
          <w:spacing w:val="-6"/>
          <w:sz w:val="18"/>
        </w:rPr>
        <w:t> </w:t>
      </w:r>
      <w:r>
        <w:rPr>
          <w:rFonts w:ascii="Arial" w:hAnsi="Arial"/>
          <w:color w:val="231F20"/>
          <w:sz w:val="18"/>
        </w:rPr>
        <w:t>duy</w:t>
      </w:r>
      <w:r>
        <w:rPr>
          <w:rFonts w:ascii="Arial" w:hAnsi="Arial"/>
          <w:color w:val="231F20"/>
          <w:spacing w:val="-5"/>
          <w:sz w:val="18"/>
        </w:rPr>
        <w:t> </w:t>
      </w:r>
      <w:r>
        <w:rPr>
          <w:rFonts w:ascii="Arial" w:hAnsi="Arial"/>
          <w:color w:val="231F20"/>
          <w:sz w:val="18"/>
        </w:rPr>
        <w:t>tác</w:t>
      </w:r>
      <w:r>
        <w:rPr>
          <w:rFonts w:ascii="Arial" w:hAnsi="Arial"/>
          <w:color w:val="231F20"/>
          <w:spacing w:val="-6"/>
          <w:sz w:val="18"/>
        </w:rPr>
        <w:t> </w:t>
      </w:r>
      <w:r>
        <w:rPr>
          <w:rFonts w:ascii="Arial" w:hAnsi="Arial"/>
          <w:color w:val="231F20"/>
          <w:sz w:val="18"/>
        </w:rPr>
        <w:t>(của</w:t>
      </w:r>
      <w:r>
        <w:rPr>
          <w:rFonts w:ascii="Arial" w:hAnsi="Arial"/>
          <w:color w:val="231F20"/>
          <w:spacing w:val="-5"/>
          <w:sz w:val="18"/>
        </w:rPr>
        <w:t> </w:t>
      </w:r>
      <w:r>
        <w:rPr>
          <w:rFonts w:ascii="Arial" w:hAnsi="Arial"/>
          <w:color w:val="231F20"/>
          <w:sz w:val="18"/>
        </w:rPr>
        <w:t>bậc</w:t>
      </w:r>
      <w:r>
        <w:rPr>
          <w:rFonts w:ascii="Arial" w:hAnsi="Arial"/>
          <w:color w:val="231F20"/>
          <w:spacing w:val="-13"/>
          <w:sz w:val="18"/>
        </w:rPr>
        <w:t> </w:t>
      </w:r>
      <w:r>
        <w:rPr>
          <w:rFonts w:ascii="Arial" w:hAnsi="Arial"/>
          <w:color w:val="231F20"/>
          <w:sz w:val="18"/>
        </w:rPr>
        <w:t>A-la-hán)</w:t>
      </w:r>
      <w:r>
        <w:rPr>
          <w:rFonts w:ascii="Arial" w:hAnsi="Arial"/>
          <w:color w:val="231F20"/>
          <w:spacing w:val="-5"/>
          <w:sz w:val="18"/>
        </w:rPr>
        <w:t> </w:t>
      </w:r>
      <w:r>
        <w:rPr>
          <w:rFonts w:ascii="Arial" w:hAnsi="Arial"/>
          <w:color w:val="231F20"/>
          <w:sz w:val="18"/>
        </w:rPr>
        <w:t>sinh</w:t>
      </w:r>
      <w:r>
        <w:rPr>
          <w:rFonts w:ascii="Arial" w:hAnsi="Arial"/>
          <w:color w:val="231F20"/>
          <w:spacing w:val="-5"/>
          <w:sz w:val="18"/>
        </w:rPr>
        <w:t> </w:t>
      </w:r>
      <w:r>
        <w:rPr>
          <w:rFonts w:ascii="Arial" w:hAnsi="Arial"/>
          <w:color w:val="231F20"/>
          <w:sz w:val="18"/>
        </w:rPr>
        <w:t>kèm</w:t>
      </w:r>
      <w:r>
        <w:rPr>
          <w:rFonts w:ascii="Arial" w:hAnsi="Arial"/>
          <w:color w:val="231F20"/>
          <w:spacing w:val="-6"/>
          <w:sz w:val="18"/>
        </w:rPr>
        <w:t> </w:t>
      </w:r>
      <w:r>
        <w:rPr>
          <w:rFonts w:ascii="Arial" w:hAnsi="Arial"/>
          <w:color w:val="231F20"/>
          <w:sz w:val="18"/>
        </w:rPr>
        <w:t>các</w:t>
      </w:r>
      <w:r>
        <w:rPr>
          <w:rFonts w:ascii="Arial" w:hAnsi="Arial"/>
          <w:color w:val="231F20"/>
          <w:spacing w:val="-5"/>
          <w:sz w:val="18"/>
        </w:rPr>
        <w:t> </w:t>
      </w:r>
      <w:r>
        <w:rPr>
          <w:rFonts w:ascii="Arial" w:hAnsi="Arial"/>
          <w:color w:val="231F20"/>
          <w:sz w:val="18"/>
        </w:rPr>
        <w:t>tâm sở tịnh hảo. Các tâm tịnh hảo thuộc cõi dục giới là các tâm đại thiện (mahā</w:t>
      </w:r>
      <w:r>
        <w:rPr>
          <w:rFonts w:ascii="Arial" w:hAnsi="Arial"/>
          <w:color w:val="231F20"/>
          <w:spacing w:val="-8"/>
          <w:sz w:val="18"/>
        </w:rPr>
        <w:t> </w:t>
      </w:r>
      <w:r>
        <w:rPr>
          <w:rFonts w:ascii="Arial" w:hAnsi="Arial"/>
          <w:color w:val="231F20"/>
          <w:sz w:val="18"/>
        </w:rPr>
        <w:t>kusala),</w:t>
      </w:r>
      <w:r>
        <w:rPr>
          <w:rFonts w:ascii="Arial" w:hAnsi="Arial"/>
          <w:color w:val="231F20"/>
          <w:spacing w:val="-8"/>
          <w:sz w:val="18"/>
        </w:rPr>
        <w:t> </w:t>
      </w:r>
      <w:r>
        <w:rPr>
          <w:rFonts w:ascii="Arial" w:hAnsi="Arial"/>
          <w:color w:val="231F20"/>
          <w:sz w:val="18"/>
        </w:rPr>
        <w:t>tâm</w:t>
      </w:r>
      <w:r>
        <w:rPr>
          <w:rFonts w:ascii="Arial" w:hAnsi="Arial"/>
          <w:color w:val="231F20"/>
          <w:spacing w:val="-8"/>
          <w:sz w:val="18"/>
        </w:rPr>
        <w:t> </w:t>
      </w:r>
      <w:r>
        <w:rPr>
          <w:rFonts w:ascii="Arial" w:hAnsi="Arial"/>
          <w:color w:val="231F20"/>
          <w:sz w:val="18"/>
        </w:rPr>
        <w:t>đại</w:t>
      </w:r>
      <w:r>
        <w:rPr>
          <w:rFonts w:ascii="Arial" w:hAnsi="Arial"/>
          <w:color w:val="231F20"/>
          <w:spacing w:val="-8"/>
          <w:sz w:val="18"/>
        </w:rPr>
        <w:t> </w:t>
      </w:r>
      <w:r>
        <w:rPr>
          <w:rFonts w:ascii="Arial" w:hAnsi="Arial"/>
          <w:color w:val="231F20"/>
          <w:sz w:val="18"/>
        </w:rPr>
        <w:t>quả</w:t>
      </w:r>
      <w:r>
        <w:rPr>
          <w:rFonts w:ascii="Arial" w:hAnsi="Arial"/>
          <w:color w:val="231F20"/>
          <w:spacing w:val="-8"/>
          <w:sz w:val="18"/>
        </w:rPr>
        <w:t> </w:t>
      </w:r>
      <w:r>
        <w:rPr>
          <w:rFonts w:ascii="Arial" w:hAnsi="Arial"/>
          <w:color w:val="231F20"/>
          <w:sz w:val="18"/>
        </w:rPr>
        <w:t>và</w:t>
      </w:r>
      <w:r>
        <w:rPr>
          <w:rFonts w:ascii="Arial" w:hAnsi="Arial"/>
          <w:color w:val="231F20"/>
          <w:spacing w:val="-8"/>
          <w:sz w:val="18"/>
        </w:rPr>
        <w:t> </w:t>
      </w:r>
      <w:r>
        <w:rPr>
          <w:rFonts w:ascii="Arial" w:hAnsi="Arial"/>
          <w:color w:val="231F20"/>
          <w:sz w:val="18"/>
        </w:rPr>
        <w:t>tâm</w:t>
      </w:r>
      <w:r>
        <w:rPr>
          <w:rFonts w:ascii="Arial" w:hAnsi="Arial"/>
          <w:color w:val="231F20"/>
          <w:spacing w:val="-8"/>
          <w:sz w:val="18"/>
        </w:rPr>
        <w:t> </w:t>
      </w:r>
      <w:r>
        <w:rPr>
          <w:rFonts w:ascii="Arial" w:hAnsi="Arial"/>
          <w:color w:val="231F20"/>
          <w:sz w:val="18"/>
        </w:rPr>
        <w:t>đại</w:t>
      </w:r>
      <w:r>
        <w:rPr>
          <w:rFonts w:ascii="Arial" w:hAnsi="Arial"/>
          <w:color w:val="231F20"/>
          <w:spacing w:val="-8"/>
          <w:sz w:val="18"/>
        </w:rPr>
        <w:t> </w:t>
      </w:r>
      <w:r>
        <w:rPr>
          <w:rFonts w:ascii="Arial" w:hAnsi="Arial"/>
          <w:color w:val="231F20"/>
          <w:sz w:val="18"/>
        </w:rPr>
        <w:t>duy</w:t>
      </w:r>
      <w:r>
        <w:rPr>
          <w:rFonts w:ascii="Arial" w:hAnsi="Arial"/>
          <w:color w:val="231F20"/>
          <w:spacing w:val="-8"/>
          <w:sz w:val="18"/>
        </w:rPr>
        <w:t> </w:t>
      </w:r>
      <w:r>
        <w:rPr>
          <w:rFonts w:ascii="Arial" w:hAnsi="Arial"/>
          <w:color w:val="231F20"/>
          <w:sz w:val="18"/>
        </w:rPr>
        <w:t>tác.</w:t>
      </w:r>
      <w:r>
        <w:rPr>
          <w:rFonts w:ascii="Arial" w:hAnsi="Arial"/>
          <w:color w:val="231F20"/>
          <w:spacing w:val="-8"/>
          <w:sz w:val="18"/>
        </w:rPr>
        <w:t> </w:t>
      </w:r>
      <w:r>
        <w:rPr>
          <w:rFonts w:ascii="Arial" w:hAnsi="Arial"/>
          <w:color w:val="231F20"/>
          <w:sz w:val="18"/>
        </w:rPr>
        <w:t>Mahā</w:t>
      </w:r>
      <w:r>
        <w:rPr>
          <w:rFonts w:ascii="Arial" w:hAnsi="Arial"/>
          <w:color w:val="231F20"/>
          <w:spacing w:val="-8"/>
          <w:sz w:val="18"/>
        </w:rPr>
        <w:t> </w:t>
      </w:r>
      <w:r>
        <w:rPr>
          <w:rFonts w:ascii="Arial" w:hAnsi="Arial"/>
          <w:color w:val="231F20"/>
          <w:sz w:val="18"/>
        </w:rPr>
        <w:t>có</w:t>
      </w:r>
      <w:r>
        <w:rPr>
          <w:rFonts w:ascii="Arial" w:hAnsi="Arial"/>
          <w:color w:val="231F20"/>
          <w:spacing w:val="-8"/>
          <w:sz w:val="18"/>
        </w:rPr>
        <w:t> </w:t>
      </w:r>
      <w:r>
        <w:rPr>
          <w:rFonts w:ascii="Arial" w:hAnsi="Arial"/>
          <w:color w:val="231F20"/>
          <w:sz w:val="18"/>
        </w:rPr>
        <w:t>nghĩa</w:t>
      </w:r>
      <w:r>
        <w:rPr>
          <w:rFonts w:ascii="Arial" w:hAnsi="Arial"/>
          <w:color w:val="231F20"/>
          <w:spacing w:val="-8"/>
          <w:sz w:val="18"/>
        </w:rPr>
        <w:t> </w:t>
      </w:r>
      <w:r>
        <w:rPr>
          <w:rFonts w:ascii="Arial" w:hAnsi="Arial"/>
          <w:color w:val="231F20"/>
          <w:sz w:val="18"/>
        </w:rPr>
        <w:t>là</w:t>
      </w:r>
      <w:r>
        <w:rPr>
          <w:rFonts w:ascii="Arial" w:hAnsi="Arial"/>
          <w:color w:val="231F20"/>
          <w:spacing w:val="-8"/>
          <w:sz w:val="18"/>
        </w:rPr>
        <w:t> </w:t>
      </w:r>
      <w:r>
        <w:rPr>
          <w:rFonts w:ascii="Arial" w:hAnsi="Arial"/>
          <w:color w:val="231F20"/>
          <w:sz w:val="18"/>
        </w:rPr>
        <w:t>đại</w:t>
      </w:r>
      <w:r>
        <w:rPr>
          <w:rFonts w:ascii="Arial" w:hAnsi="Arial"/>
          <w:color w:val="231F20"/>
          <w:spacing w:val="-8"/>
          <w:sz w:val="18"/>
        </w:rPr>
        <w:t> </w:t>
      </w:r>
      <w:r>
        <w:rPr>
          <w:rFonts w:ascii="Arial" w:hAnsi="Arial"/>
          <w:color w:val="231F20"/>
          <w:sz w:val="18"/>
        </w:rPr>
        <w:t>hay vĩ đại. Tâm tịnh hảo cũng bao gồm các tâm thiền và các tâm siêu thế.</w:t>
      </w:r>
    </w:p>
    <w:p>
      <w:pPr>
        <w:spacing w:after="0" w:line="249" w:lineRule="auto"/>
        <w:jc w:val="both"/>
        <w:rPr>
          <w:rFonts w:ascii="Arial" w:hAnsi="Arial"/>
          <w:sz w:val="18"/>
        </w:rPr>
        <w:sectPr>
          <w:pgSz w:w="7660" w:h="11630"/>
          <w:pgMar w:header="779" w:footer="0" w:top="1100" w:bottom="280" w:left="850" w:right="850"/>
        </w:sectPr>
      </w:pPr>
    </w:p>
    <w:p>
      <w:pPr>
        <w:pStyle w:val="BodyText"/>
        <w:spacing w:line="256" w:lineRule="auto"/>
      </w:pPr>
      <w:r>
        <w:rPr>
          <w:color w:val="231F20"/>
        </w:rPr>
        <w:t>(hasituppāda-citta)</w:t>
      </w:r>
      <w:r>
        <w:rPr>
          <w:color w:val="231F20"/>
          <w:spacing w:val="40"/>
        </w:rPr>
        <w:t> </w:t>
      </w:r>
      <w:r>
        <w:rPr>
          <w:color w:val="231F20"/>
        </w:rPr>
        <w:t>-</w:t>
      </w:r>
      <w:r>
        <w:rPr>
          <w:color w:val="231F20"/>
          <w:spacing w:val="40"/>
        </w:rPr>
        <w:t> </w:t>
      </w:r>
      <w:r>
        <w:rPr>
          <w:color w:val="231F20"/>
        </w:rPr>
        <w:t>tâm</w:t>
      </w:r>
      <w:r>
        <w:rPr>
          <w:color w:val="231F20"/>
          <w:spacing w:val="40"/>
        </w:rPr>
        <w:t> </w:t>
      </w:r>
      <w:r>
        <w:rPr>
          <w:color w:val="231F20"/>
        </w:rPr>
        <w:t>tạo</w:t>
      </w:r>
      <w:r>
        <w:rPr>
          <w:color w:val="231F20"/>
          <w:spacing w:val="40"/>
        </w:rPr>
        <w:t> </w:t>
      </w:r>
      <w:r>
        <w:rPr>
          <w:color w:val="231F20"/>
        </w:rPr>
        <w:t>nên</w:t>
      </w:r>
      <w:r>
        <w:rPr>
          <w:color w:val="231F20"/>
          <w:spacing w:val="40"/>
        </w:rPr>
        <w:t> </w:t>
      </w:r>
      <w:r>
        <w:rPr>
          <w:color w:val="231F20"/>
        </w:rPr>
        <w:t>nụ</w:t>
      </w:r>
      <w:r>
        <w:rPr>
          <w:color w:val="231F20"/>
          <w:spacing w:val="40"/>
        </w:rPr>
        <w:t> </w:t>
      </w:r>
      <w:r>
        <w:rPr>
          <w:color w:val="231F20"/>
        </w:rPr>
        <w:t>cười</w:t>
      </w:r>
      <w:r>
        <w:rPr>
          <w:color w:val="231F20"/>
          <w:spacing w:val="40"/>
        </w:rPr>
        <w:t> </w:t>
      </w:r>
      <w:r>
        <w:rPr>
          <w:color w:val="231F20"/>
        </w:rPr>
        <w:t>ở</w:t>
      </w:r>
      <w:r>
        <w:rPr>
          <w:color w:val="231F20"/>
          <w:spacing w:val="40"/>
        </w:rPr>
        <w:t> </w:t>
      </w:r>
      <w:r>
        <w:rPr>
          <w:color w:val="231F20"/>
        </w:rPr>
        <w:t>các</w:t>
      </w:r>
      <w:r>
        <w:rPr>
          <w:color w:val="231F20"/>
          <w:spacing w:val="40"/>
        </w:rPr>
        <w:t> </w:t>
      </w:r>
      <w:r>
        <w:rPr>
          <w:color w:val="231F20"/>
        </w:rPr>
        <w:t>vị A-la-hán là các tâm vô nhân duy nhất đồng sinh với tinh tấn</w:t>
      </w:r>
      <w:r>
        <w:rPr>
          <w:color w:val="231F20"/>
          <w:vertAlign w:val="superscript"/>
        </w:rPr>
        <w:t>60</w:t>
      </w:r>
      <w:r>
        <w:rPr>
          <w:color w:val="231F20"/>
          <w:vertAlign w:val="baseline"/>
        </w:rPr>
        <w:t>.</w:t>
      </w:r>
    </w:p>
    <w:p>
      <w:pPr>
        <w:pStyle w:val="BodyText"/>
        <w:spacing w:line="256" w:lineRule="auto" w:before="116"/>
        <w:ind w:firstLine="396"/>
      </w:pPr>
      <w:r>
        <w:rPr>
          <w:color w:val="231F20"/>
        </w:rPr>
        <w:t>Chúng ta đọc trong </w:t>
      </w:r>
      <w:r>
        <w:rPr>
          <w:i/>
          <w:color w:val="231F20"/>
        </w:rPr>
        <w:t>Thanh Tịnh Đạo </w:t>
      </w:r>
      <w:r>
        <w:rPr>
          <w:color w:val="231F20"/>
        </w:rPr>
        <w:t>rằng, </w:t>
      </w:r>
      <w:r>
        <w:rPr>
          <w:color w:val="231F20"/>
        </w:rPr>
        <w:t>chức năng</w:t>
      </w:r>
      <w:r>
        <w:rPr>
          <w:color w:val="231F20"/>
          <w:spacing w:val="-11"/>
        </w:rPr>
        <w:t> </w:t>
      </w:r>
      <w:r>
        <w:rPr>
          <w:color w:val="231F20"/>
        </w:rPr>
        <w:t>của</w:t>
      </w:r>
      <w:r>
        <w:rPr>
          <w:color w:val="231F20"/>
          <w:spacing w:val="-11"/>
        </w:rPr>
        <w:t> </w:t>
      </w:r>
      <w:r>
        <w:rPr>
          <w:color w:val="231F20"/>
        </w:rPr>
        <w:t>tinh</w:t>
      </w:r>
      <w:r>
        <w:rPr>
          <w:color w:val="231F20"/>
          <w:spacing w:val="-11"/>
        </w:rPr>
        <w:t> </w:t>
      </w:r>
      <w:r>
        <w:rPr>
          <w:color w:val="231F20"/>
        </w:rPr>
        <w:t>tấn</w:t>
      </w:r>
      <w:r>
        <w:rPr>
          <w:color w:val="231F20"/>
          <w:spacing w:val="-11"/>
        </w:rPr>
        <w:t> </w:t>
      </w:r>
      <w:r>
        <w:rPr>
          <w:color w:val="231F20"/>
        </w:rPr>
        <w:t>là</w:t>
      </w:r>
      <w:r>
        <w:rPr>
          <w:color w:val="231F20"/>
          <w:spacing w:val="-11"/>
        </w:rPr>
        <w:t> </w:t>
      </w:r>
      <w:r>
        <w:rPr>
          <w:color w:val="231F20"/>
        </w:rPr>
        <w:t>củng</w:t>
      </w:r>
      <w:r>
        <w:rPr>
          <w:color w:val="231F20"/>
          <w:spacing w:val="-11"/>
        </w:rPr>
        <w:t> </w:t>
      </w:r>
      <w:r>
        <w:rPr>
          <w:color w:val="231F20"/>
        </w:rPr>
        <w:t>cố</w:t>
      </w:r>
      <w:r>
        <w:rPr>
          <w:color w:val="231F20"/>
          <w:spacing w:val="-11"/>
        </w:rPr>
        <w:t> </w:t>
      </w:r>
      <w:r>
        <w:rPr>
          <w:color w:val="231F20"/>
        </w:rPr>
        <w:t>các</w:t>
      </w:r>
      <w:r>
        <w:rPr>
          <w:color w:val="231F20"/>
          <w:spacing w:val="-11"/>
        </w:rPr>
        <w:t> </w:t>
      </w:r>
      <w:r>
        <w:rPr>
          <w:color w:val="231F20"/>
        </w:rPr>
        <w:t>pháp</w:t>
      </w:r>
      <w:r>
        <w:rPr>
          <w:color w:val="231F20"/>
          <w:spacing w:val="-11"/>
        </w:rPr>
        <w:t> </w:t>
      </w:r>
      <w:r>
        <w:rPr>
          <w:color w:val="231F20"/>
        </w:rPr>
        <w:t>đồng</w:t>
      </w:r>
      <w:r>
        <w:rPr>
          <w:color w:val="231F20"/>
          <w:spacing w:val="-11"/>
        </w:rPr>
        <w:t> </w:t>
      </w:r>
      <w:r>
        <w:rPr>
          <w:color w:val="231F20"/>
        </w:rPr>
        <w:t>sinh.</w:t>
      </w:r>
      <w:r>
        <w:rPr>
          <w:color w:val="231F20"/>
          <w:spacing w:val="-15"/>
        </w:rPr>
        <w:t> </w:t>
      </w:r>
      <w:r>
        <w:rPr>
          <w:color w:val="231F20"/>
        </w:rPr>
        <w:t>Tinh tấn tăng cường, hỗ trợ tâm và các tâm sở đồng sinh khác</w:t>
      </w:r>
      <w:r>
        <w:rPr>
          <w:color w:val="231F20"/>
          <w:spacing w:val="-8"/>
        </w:rPr>
        <w:t> </w:t>
      </w:r>
      <w:r>
        <w:rPr>
          <w:color w:val="231F20"/>
        </w:rPr>
        <w:t>để</w:t>
      </w:r>
      <w:r>
        <w:rPr>
          <w:color w:val="231F20"/>
          <w:spacing w:val="-8"/>
        </w:rPr>
        <w:t> </w:t>
      </w:r>
      <w:r>
        <w:rPr>
          <w:color w:val="231F20"/>
        </w:rPr>
        <w:t>chúng</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hoàn</w:t>
      </w:r>
      <w:r>
        <w:rPr>
          <w:color w:val="231F20"/>
          <w:spacing w:val="-8"/>
        </w:rPr>
        <w:t> </w:t>
      </w:r>
      <w:r>
        <w:rPr>
          <w:color w:val="231F20"/>
        </w:rPr>
        <w:t>tất</w:t>
      </w:r>
      <w:r>
        <w:rPr>
          <w:color w:val="231F20"/>
          <w:spacing w:val="-9"/>
        </w:rPr>
        <w:t> </w:t>
      </w:r>
      <w:r>
        <w:rPr>
          <w:color w:val="231F20"/>
        </w:rPr>
        <w:t>công</w:t>
      </w:r>
      <w:r>
        <w:rPr>
          <w:color w:val="231F20"/>
          <w:spacing w:val="-8"/>
        </w:rPr>
        <w:t> </w:t>
      </w:r>
      <w:r>
        <w:rPr>
          <w:color w:val="231F20"/>
        </w:rPr>
        <w:t>việc</w:t>
      </w:r>
      <w:r>
        <w:rPr>
          <w:color w:val="231F20"/>
          <w:spacing w:val="-9"/>
        </w:rPr>
        <w:t> </w:t>
      </w:r>
      <w:r>
        <w:rPr>
          <w:color w:val="231F20"/>
        </w:rPr>
        <w:t>của</w:t>
      </w:r>
      <w:r>
        <w:rPr>
          <w:color w:val="231F20"/>
          <w:spacing w:val="-8"/>
        </w:rPr>
        <w:t> </w:t>
      </w:r>
      <w:r>
        <w:rPr>
          <w:color w:val="231F20"/>
        </w:rPr>
        <w:t>mình</w:t>
      </w:r>
      <w:r>
        <w:rPr>
          <w:color w:val="231F20"/>
          <w:spacing w:val="-8"/>
        </w:rPr>
        <w:t> </w:t>
      </w:r>
      <w:r>
        <w:rPr>
          <w:color w:val="231F20"/>
        </w:rPr>
        <w:t>mà không “suy sụp”.</w:t>
      </w:r>
    </w:p>
    <w:p>
      <w:pPr>
        <w:pStyle w:val="BodyText"/>
        <w:spacing w:line="256" w:lineRule="auto" w:before="118"/>
        <w:ind w:firstLine="396"/>
      </w:pPr>
      <w:r>
        <w:rPr>
          <w:color w:val="231F20"/>
        </w:rPr>
        <w:t>Tâm</w:t>
      </w:r>
      <w:r>
        <w:rPr>
          <w:color w:val="231F20"/>
          <w:spacing w:val="-15"/>
        </w:rPr>
        <w:t> </w:t>
      </w:r>
      <w:r>
        <w:rPr>
          <w:color w:val="231F20"/>
        </w:rPr>
        <w:t>sở</w:t>
      </w:r>
      <w:r>
        <w:rPr>
          <w:color w:val="231F20"/>
          <w:spacing w:val="-15"/>
        </w:rPr>
        <w:t> </w:t>
      </w:r>
      <w:r>
        <w:rPr>
          <w:color w:val="231F20"/>
        </w:rPr>
        <w:t>tinh</w:t>
      </w:r>
      <w:r>
        <w:rPr>
          <w:color w:val="231F20"/>
          <w:spacing w:val="-15"/>
        </w:rPr>
        <w:t> </w:t>
      </w:r>
      <w:r>
        <w:rPr>
          <w:color w:val="231F20"/>
        </w:rPr>
        <w:t>tấn</w:t>
      </w:r>
      <w:r>
        <w:rPr>
          <w:color w:val="231F20"/>
          <w:spacing w:val="-15"/>
        </w:rPr>
        <w:t> </w:t>
      </w:r>
      <w:r>
        <w:rPr>
          <w:color w:val="231F20"/>
        </w:rPr>
        <w:t>đồng</w:t>
      </w:r>
      <w:r>
        <w:rPr>
          <w:color w:val="231F20"/>
          <w:spacing w:val="-15"/>
        </w:rPr>
        <w:t> </w:t>
      </w:r>
      <w:r>
        <w:rPr>
          <w:color w:val="231F20"/>
        </w:rPr>
        <w:t>sinh</w:t>
      </w:r>
      <w:r>
        <w:rPr>
          <w:color w:val="231F20"/>
          <w:spacing w:val="-15"/>
        </w:rPr>
        <w:t> </w:t>
      </w:r>
      <w:r>
        <w:rPr>
          <w:color w:val="231F20"/>
        </w:rPr>
        <w:t>với</w:t>
      </w:r>
      <w:r>
        <w:rPr>
          <w:color w:val="231F20"/>
          <w:spacing w:val="-15"/>
        </w:rPr>
        <w:t> </w:t>
      </w:r>
      <w:r>
        <w:rPr>
          <w:color w:val="231F20"/>
        </w:rPr>
        <w:t>tất</w:t>
      </w:r>
      <w:r>
        <w:rPr>
          <w:color w:val="231F20"/>
          <w:spacing w:val="-15"/>
        </w:rPr>
        <w:t> </w:t>
      </w:r>
      <w:r>
        <w:rPr>
          <w:color w:val="231F20"/>
        </w:rPr>
        <w:t>cả</w:t>
      </w:r>
      <w:r>
        <w:rPr>
          <w:color w:val="231F20"/>
          <w:spacing w:val="-15"/>
        </w:rPr>
        <w:t> </w:t>
      </w:r>
      <w:r>
        <w:rPr>
          <w:color w:val="231F20"/>
        </w:rPr>
        <w:t>các</w:t>
      </w:r>
      <w:r>
        <w:rPr>
          <w:color w:val="231F20"/>
          <w:spacing w:val="-15"/>
        </w:rPr>
        <w:t> </w:t>
      </w:r>
      <w:r>
        <w:rPr>
          <w:color w:val="231F20"/>
        </w:rPr>
        <w:t>tâm</w:t>
      </w:r>
      <w:r>
        <w:rPr>
          <w:color w:val="231F20"/>
          <w:spacing w:val="-15"/>
        </w:rPr>
        <w:t> </w:t>
      </w:r>
      <w:r>
        <w:rPr>
          <w:color w:val="231F20"/>
        </w:rPr>
        <w:t>thiện, nó</w:t>
      </w:r>
      <w:r>
        <w:rPr>
          <w:color w:val="231F20"/>
          <w:spacing w:val="-7"/>
        </w:rPr>
        <w:t> </w:t>
      </w:r>
      <w:r>
        <w:rPr>
          <w:color w:val="231F20"/>
        </w:rPr>
        <w:t>hỗ</w:t>
      </w:r>
      <w:r>
        <w:rPr>
          <w:color w:val="231F20"/>
          <w:spacing w:val="-7"/>
        </w:rPr>
        <w:t> </w:t>
      </w:r>
      <w:r>
        <w:rPr>
          <w:color w:val="231F20"/>
        </w:rPr>
        <w:t>trợ</w:t>
      </w:r>
      <w:r>
        <w:rPr>
          <w:color w:val="231F20"/>
          <w:spacing w:val="-8"/>
        </w:rPr>
        <w:t> </w:t>
      </w:r>
      <w:r>
        <w:rPr>
          <w:color w:val="231F20"/>
        </w:rPr>
        <w:t>tâm</w:t>
      </w:r>
      <w:r>
        <w:rPr>
          <w:color w:val="231F20"/>
          <w:spacing w:val="-8"/>
        </w:rPr>
        <w:t> </w:t>
      </w:r>
      <w:r>
        <w:rPr>
          <w:color w:val="231F20"/>
        </w:rPr>
        <w:t>và</w:t>
      </w:r>
      <w:r>
        <w:rPr>
          <w:color w:val="231F20"/>
          <w:spacing w:val="-7"/>
        </w:rPr>
        <w:t> </w:t>
      </w:r>
      <w:r>
        <w:rPr>
          <w:color w:val="231F20"/>
        </w:rPr>
        <w:t>các</w:t>
      </w:r>
      <w:r>
        <w:rPr>
          <w:color w:val="231F20"/>
          <w:spacing w:val="-8"/>
        </w:rPr>
        <w:t> </w:t>
      </w:r>
      <w:r>
        <w:rPr>
          <w:color w:val="231F20"/>
        </w:rPr>
        <w:t>tâm</w:t>
      </w:r>
      <w:r>
        <w:rPr>
          <w:color w:val="231F20"/>
          <w:spacing w:val="-8"/>
        </w:rPr>
        <w:t> </w:t>
      </w:r>
      <w:r>
        <w:rPr>
          <w:color w:val="231F20"/>
        </w:rPr>
        <w:t>sở</w:t>
      </w:r>
      <w:r>
        <w:rPr>
          <w:color w:val="231F20"/>
          <w:spacing w:val="-7"/>
        </w:rPr>
        <w:t> </w:t>
      </w:r>
      <w:r>
        <w:rPr>
          <w:color w:val="231F20"/>
        </w:rPr>
        <w:t>đồng</w:t>
      </w:r>
      <w:r>
        <w:rPr>
          <w:color w:val="231F20"/>
          <w:spacing w:val="-7"/>
        </w:rPr>
        <w:t> </w:t>
      </w:r>
      <w:r>
        <w:rPr>
          <w:color w:val="231F20"/>
        </w:rPr>
        <w:t>sinh</w:t>
      </w:r>
      <w:r>
        <w:rPr>
          <w:color w:val="231F20"/>
          <w:spacing w:val="-7"/>
        </w:rPr>
        <w:t> </w:t>
      </w:r>
      <w:r>
        <w:rPr>
          <w:color w:val="231F20"/>
        </w:rPr>
        <w:t>thực</w:t>
      </w:r>
      <w:r>
        <w:rPr>
          <w:color w:val="231F20"/>
          <w:spacing w:val="-8"/>
        </w:rPr>
        <w:t> </w:t>
      </w:r>
      <w:r>
        <w:rPr>
          <w:color w:val="231F20"/>
        </w:rPr>
        <w:t>hiện</w:t>
      </w:r>
      <w:r>
        <w:rPr>
          <w:color w:val="231F20"/>
          <w:spacing w:val="-8"/>
        </w:rPr>
        <w:t> </w:t>
      </w:r>
      <w:r>
        <w:rPr>
          <w:color w:val="231F20"/>
        </w:rPr>
        <w:t>công việc theo cách thiện lành. Khi có có tâm từ, nó được tâm sở tinh tấn củng cố và hỗ trợ. Nếu không có tinh tấn đồng sinh với tâm thiện, sẽ không có thiện pháp nào được thực hiện. Kể cả với tâm bất thiện, có tinh tấn đồng sinh cùng tâm và các tâm sở để giúp chúng thực hiện công việc bất thiện của mình. Tâm sở tinh tấn</w:t>
      </w:r>
      <w:r>
        <w:rPr>
          <w:color w:val="231F20"/>
          <w:spacing w:val="-8"/>
        </w:rPr>
        <w:t> </w:t>
      </w:r>
      <w:r>
        <w:rPr>
          <w:color w:val="231F20"/>
        </w:rPr>
        <w:t>đồng</w:t>
      </w:r>
      <w:r>
        <w:rPr>
          <w:color w:val="231F20"/>
          <w:spacing w:val="-8"/>
        </w:rPr>
        <w:t> </w:t>
      </w:r>
      <w:r>
        <w:rPr>
          <w:color w:val="231F20"/>
        </w:rPr>
        <w:t>sinh</w:t>
      </w:r>
      <w:r>
        <w:rPr>
          <w:color w:val="231F20"/>
          <w:spacing w:val="-8"/>
        </w:rPr>
        <w:t> </w:t>
      </w:r>
      <w:r>
        <w:rPr>
          <w:color w:val="231F20"/>
        </w:rPr>
        <w:t>với</w:t>
      </w:r>
      <w:r>
        <w:rPr>
          <w:color w:val="231F20"/>
          <w:spacing w:val="-8"/>
        </w:rPr>
        <w:t> </w:t>
      </w:r>
      <w:r>
        <w:rPr>
          <w:color w:val="231F20"/>
        </w:rPr>
        <w:t>tất</w:t>
      </w:r>
      <w:r>
        <w:rPr>
          <w:color w:val="231F20"/>
          <w:spacing w:val="-8"/>
        </w:rPr>
        <w:t> </w:t>
      </w:r>
      <w:r>
        <w:rPr>
          <w:color w:val="231F20"/>
        </w:rPr>
        <w:t>cả</w:t>
      </w:r>
      <w:r>
        <w:rPr>
          <w:color w:val="231F20"/>
          <w:spacing w:val="-8"/>
        </w:rPr>
        <w:t> </w:t>
      </w:r>
      <w:r>
        <w:rPr>
          <w:color w:val="231F20"/>
        </w:rPr>
        <w:t>các</w:t>
      </w:r>
      <w:r>
        <w:rPr>
          <w:color w:val="231F20"/>
          <w:spacing w:val="-8"/>
        </w:rPr>
        <w:t> </w:t>
      </w:r>
      <w:r>
        <w:rPr>
          <w:color w:val="231F20"/>
        </w:rPr>
        <w:t>tâm</w:t>
      </w:r>
      <w:r>
        <w:rPr>
          <w:color w:val="231F20"/>
          <w:spacing w:val="-8"/>
        </w:rPr>
        <w:t> </w:t>
      </w:r>
      <w:r>
        <w:rPr>
          <w:color w:val="231F20"/>
        </w:rPr>
        <w:t>bất</w:t>
      </w:r>
      <w:r>
        <w:rPr>
          <w:color w:val="231F20"/>
          <w:spacing w:val="-8"/>
        </w:rPr>
        <w:t> </w:t>
      </w:r>
      <w:r>
        <w:rPr>
          <w:color w:val="231F20"/>
        </w:rPr>
        <w:t>thiện.</w:t>
      </w:r>
      <w:r>
        <w:rPr>
          <w:color w:val="231F20"/>
          <w:spacing w:val="-8"/>
        </w:rPr>
        <w:t> </w:t>
      </w:r>
      <w:r>
        <w:rPr>
          <w:color w:val="231F20"/>
        </w:rPr>
        <w:t>Khi</w:t>
      </w:r>
      <w:r>
        <w:rPr>
          <w:color w:val="231F20"/>
          <w:spacing w:val="-8"/>
        </w:rPr>
        <w:t> </w:t>
      </w:r>
      <w:r>
        <w:rPr>
          <w:color w:val="231F20"/>
        </w:rPr>
        <w:t>có</w:t>
      </w:r>
      <w:r>
        <w:rPr>
          <w:color w:val="231F20"/>
          <w:spacing w:val="-8"/>
        </w:rPr>
        <w:t> </w:t>
      </w:r>
      <w:r>
        <w:rPr>
          <w:color w:val="231F20"/>
        </w:rPr>
        <w:t>sân, nó</w:t>
      </w:r>
      <w:r>
        <w:rPr>
          <w:color w:val="231F20"/>
          <w:spacing w:val="-17"/>
        </w:rPr>
        <w:t> </w:t>
      </w:r>
      <w:r>
        <w:rPr>
          <w:color w:val="231F20"/>
        </w:rPr>
        <w:t>được</w:t>
      </w:r>
      <w:r>
        <w:rPr>
          <w:color w:val="231F20"/>
          <w:spacing w:val="-17"/>
        </w:rPr>
        <w:t> </w:t>
      </w:r>
      <w:r>
        <w:rPr>
          <w:color w:val="231F20"/>
        </w:rPr>
        <w:t>tinh</w:t>
      </w:r>
      <w:r>
        <w:rPr>
          <w:color w:val="231F20"/>
          <w:spacing w:val="-15"/>
        </w:rPr>
        <w:t> </w:t>
      </w:r>
      <w:r>
        <w:rPr>
          <w:color w:val="231F20"/>
        </w:rPr>
        <w:t>tấn</w:t>
      </w:r>
      <w:r>
        <w:rPr>
          <w:color w:val="231F20"/>
          <w:spacing w:val="-17"/>
        </w:rPr>
        <w:t> </w:t>
      </w:r>
      <w:r>
        <w:rPr>
          <w:color w:val="231F20"/>
        </w:rPr>
        <w:t>củng</w:t>
      </w:r>
      <w:r>
        <w:rPr>
          <w:color w:val="231F20"/>
          <w:spacing w:val="-15"/>
        </w:rPr>
        <w:t> </w:t>
      </w:r>
      <w:r>
        <w:rPr>
          <w:color w:val="231F20"/>
        </w:rPr>
        <w:t>cố</w:t>
      </w:r>
      <w:r>
        <w:rPr>
          <w:color w:val="231F20"/>
          <w:spacing w:val="-16"/>
        </w:rPr>
        <w:t> </w:t>
      </w:r>
      <w:r>
        <w:rPr>
          <w:color w:val="231F20"/>
        </w:rPr>
        <w:t>và</w:t>
      </w:r>
      <w:r>
        <w:rPr>
          <w:color w:val="231F20"/>
          <w:spacing w:val="-16"/>
        </w:rPr>
        <w:t> </w:t>
      </w:r>
      <w:r>
        <w:rPr>
          <w:color w:val="231F20"/>
        </w:rPr>
        <w:t>hỗ</w:t>
      </w:r>
      <w:r>
        <w:rPr>
          <w:color w:val="231F20"/>
          <w:spacing w:val="-16"/>
        </w:rPr>
        <w:t> </w:t>
      </w:r>
      <w:r>
        <w:rPr>
          <w:color w:val="231F20"/>
        </w:rPr>
        <w:t>trợ.</w:t>
      </w:r>
      <w:r>
        <w:rPr>
          <w:color w:val="231F20"/>
          <w:spacing w:val="-17"/>
        </w:rPr>
        <w:t> </w:t>
      </w:r>
      <w:r>
        <w:rPr>
          <w:color w:val="231F20"/>
        </w:rPr>
        <w:t>Tinh</w:t>
      </w:r>
      <w:r>
        <w:rPr>
          <w:color w:val="231F20"/>
          <w:spacing w:val="-15"/>
        </w:rPr>
        <w:t> </w:t>
      </w:r>
      <w:r>
        <w:rPr>
          <w:color w:val="231F20"/>
        </w:rPr>
        <w:t>tấn</w:t>
      </w:r>
      <w:r>
        <w:rPr>
          <w:color w:val="231F20"/>
          <w:spacing w:val="-17"/>
        </w:rPr>
        <w:t> </w:t>
      </w:r>
      <w:r>
        <w:rPr>
          <w:color w:val="231F20"/>
        </w:rPr>
        <w:t>đồng</w:t>
      </w:r>
      <w:r>
        <w:rPr>
          <w:color w:val="231F20"/>
          <w:spacing w:val="-15"/>
        </w:rPr>
        <w:t> </w:t>
      </w:r>
      <w:r>
        <w:rPr>
          <w:color w:val="231F20"/>
        </w:rPr>
        <w:t>sinh với tâm bất thiện là tà tinh tấn và tinh tấn đồng sinh với tâm thiện là chánh tinh tấn.</w:t>
      </w:r>
    </w:p>
    <w:p>
      <w:pPr>
        <w:pStyle w:val="BodyText"/>
        <w:spacing w:line="256" w:lineRule="auto" w:before="124"/>
        <w:ind w:firstLine="396"/>
      </w:pPr>
      <w:r>
        <w:rPr>
          <w:color w:val="231F20"/>
        </w:rPr>
        <w:t>Chánh</w:t>
      </w:r>
      <w:r>
        <w:rPr>
          <w:color w:val="231F20"/>
          <w:spacing w:val="-15"/>
        </w:rPr>
        <w:t> </w:t>
      </w:r>
      <w:r>
        <w:rPr>
          <w:color w:val="231F20"/>
        </w:rPr>
        <w:t>tinh</w:t>
      </w:r>
      <w:r>
        <w:rPr>
          <w:color w:val="231F20"/>
          <w:spacing w:val="-15"/>
        </w:rPr>
        <w:t> </w:t>
      </w:r>
      <w:r>
        <w:rPr>
          <w:color w:val="231F20"/>
        </w:rPr>
        <w:t>tấn</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là</w:t>
      </w:r>
      <w:r>
        <w:rPr>
          <w:color w:val="231F20"/>
          <w:spacing w:val="-15"/>
        </w:rPr>
        <w:t> </w:t>
      </w:r>
      <w:r>
        <w:rPr>
          <w:color w:val="231F20"/>
        </w:rPr>
        <w:t>nỗ</w:t>
      </w:r>
      <w:r>
        <w:rPr>
          <w:color w:val="231F20"/>
          <w:spacing w:val="-15"/>
        </w:rPr>
        <w:t> </w:t>
      </w:r>
      <w:r>
        <w:rPr>
          <w:color w:val="231F20"/>
        </w:rPr>
        <w:t>lực</w:t>
      </w:r>
      <w:r>
        <w:rPr>
          <w:color w:val="231F20"/>
          <w:spacing w:val="-15"/>
        </w:rPr>
        <w:t> </w:t>
      </w:r>
      <w:r>
        <w:rPr>
          <w:color w:val="231F20"/>
        </w:rPr>
        <w:t>bố</w:t>
      </w:r>
      <w:r>
        <w:rPr>
          <w:color w:val="231F20"/>
          <w:spacing w:val="-15"/>
        </w:rPr>
        <w:t> </w:t>
      </w:r>
      <w:r>
        <w:rPr>
          <w:color w:val="231F20"/>
        </w:rPr>
        <w:t>thí,</w:t>
      </w:r>
      <w:r>
        <w:rPr>
          <w:color w:val="231F20"/>
          <w:spacing w:val="-15"/>
        </w:rPr>
        <w:t> </w:t>
      </w:r>
      <w:r>
        <w:rPr>
          <w:color w:val="231F20"/>
        </w:rPr>
        <w:t>trì</w:t>
      </w:r>
      <w:r>
        <w:rPr>
          <w:color w:val="231F20"/>
          <w:spacing w:val="-15"/>
        </w:rPr>
        <w:t> </w:t>
      </w:r>
      <w:r>
        <w:rPr>
          <w:color w:val="231F20"/>
        </w:rPr>
        <w:t>giới,</w:t>
      </w:r>
      <w:r>
        <w:rPr>
          <w:color w:val="231F20"/>
          <w:spacing w:val="-15"/>
        </w:rPr>
        <w:t> </w:t>
      </w:r>
      <w:r>
        <w:rPr>
          <w:color w:val="231F20"/>
        </w:rPr>
        <w:t>phát triển an tịnh (samatha) hay tuệ minh sát </w:t>
      </w:r>
      <w:r>
        <w:rPr>
          <w:color w:val="231F20"/>
        </w:rPr>
        <w:t>(vipassanā). Loại</w:t>
      </w:r>
      <w:r>
        <w:rPr>
          <w:color w:val="231F20"/>
          <w:spacing w:val="-12"/>
        </w:rPr>
        <w:t> </w:t>
      </w:r>
      <w:r>
        <w:rPr>
          <w:color w:val="231F20"/>
        </w:rPr>
        <w:t>thiện</w:t>
      </w:r>
      <w:r>
        <w:rPr>
          <w:color w:val="231F20"/>
          <w:spacing w:val="-12"/>
        </w:rPr>
        <w:t> </w:t>
      </w:r>
      <w:r>
        <w:rPr>
          <w:color w:val="231F20"/>
        </w:rPr>
        <w:t>pháp</w:t>
      </w:r>
      <w:r>
        <w:rPr>
          <w:color w:val="231F20"/>
          <w:spacing w:val="-12"/>
        </w:rPr>
        <w:t> </w:t>
      </w:r>
      <w:r>
        <w:rPr>
          <w:color w:val="231F20"/>
        </w:rPr>
        <w:t>nào</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tại</w:t>
      </w:r>
      <w:r>
        <w:rPr>
          <w:color w:val="231F20"/>
          <w:spacing w:val="-12"/>
        </w:rPr>
        <w:t> </w:t>
      </w:r>
      <w:r>
        <w:rPr>
          <w:color w:val="231F20"/>
        </w:rPr>
        <w:t>một</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cụ thể thì tùy thuộc vào duyên. Chẳng hạn, nếu chúng</w:t>
      </w:r>
      <w:r>
        <w:rPr>
          <w:color w:val="231F20"/>
          <w:spacing w:val="40"/>
        </w:rPr>
        <w:t> </w:t>
      </w:r>
      <w:r>
        <w:rPr>
          <w:color w:val="231F20"/>
        </w:rPr>
        <w:t>ta muốn đè nén phiền não thông qua sự phát triển an tịnh</w:t>
      </w:r>
      <w:r>
        <w:rPr>
          <w:color w:val="231F20"/>
          <w:spacing w:val="-10"/>
        </w:rPr>
        <w:t> </w:t>
      </w:r>
      <w:r>
        <w:rPr>
          <w:color w:val="231F20"/>
        </w:rPr>
        <w:t>và</w:t>
      </w:r>
      <w:r>
        <w:rPr>
          <w:color w:val="231F20"/>
          <w:spacing w:val="-10"/>
        </w:rPr>
        <w:t> </w:t>
      </w:r>
      <w:r>
        <w:rPr>
          <w:color w:val="231F20"/>
        </w:rPr>
        <w:t>biết</w:t>
      </w:r>
      <w:r>
        <w:rPr>
          <w:color w:val="231F20"/>
          <w:spacing w:val="-10"/>
        </w:rPr>
        <w:t> </w:t>
      </w:r>
      <w:r>
        <w:rPr>
          <w:color w:val="231F20"/>
        </w:rPr>
        <w:t>làm</w:t>
      </w:r>
      <w:r>
        <w:rPr>
          <w:color w:val="231F20"/>
          <w:spacing w:val="-10"/>
        </w:rPr>
        <w:t> </w:t>
      </w:r>
      <w:r>
        <w:rPr>
          <w:color w:val="231F20"/>
        </w:rPr>
        <w:t>sao</w:t>
      </w:r>
      <w:r>
        <w:rPr>
          <w:color w:val="231F20"/>
          <w:spacing w:val="-10"/>
        </w:rPr>
        <w:t> </w:t>
      </w:r>
      <w:r>
        <w:rPr>
          <w:color w:val="231F20"/>
        </w:rPr>
        <w:t>để</w:t>
      </w:r>
      <w:r>
        <w:rPr>
          <w:color w:val="231F20"/>
          <w:spacing w:val="-10"/>
        </w:rPr>
        <w:t> </w:t>
      </w:r>
      <w:r>
        <w:rPr>
          <w:color w:val="231F20"/>
        </w:rPr>
        <w:t>làm</w:t>
      </w:r>
      <w:r>
        <w:rPr>
          <w:color w:val="231F20"/>
          <w:spacing w:val="-10"/>
        </w:rPr>
        <w:t> </w:t>
      </w:r>
      <w:r>
        <w:rPr>
          <w:color w:val="231F20"/>
        </w:rPr>
        <w:t>an</w:t>
      </w:r>
      <w:r>
        <w:rPr>
          <w:color w:val="231F20"/>
          <w:spacing w:val="-10"/>
        </w:rPr>
        <w:t> </w:t>
      </w:r>
      <w:r>
        <w:rPr>
          <w:color w:val="231F20"/>
        </w:rPr>
        <w:t>tịnh</w:t>
      </w:r>
      <w:r>
        <w:rPr>
          <w:color w:val="231F20"/>
          <w:spacing w:val="-10"/>
        </w:rPr>
        <w:t> </w:t>
      </w:r>
      <w:r>
        <w:rPr>
          <w:color w:val="231F20"/>
        </w:rPr>
        <w:t>tăng</w:t>
      </w:r>
      <w:r>
        <w:rPr>
          <w:color w:val="231F20"/>
          <w:spacing w:val="-10"/>
        </w:rPr>
        <w:t> </w:t>
      </w:r>
      <w:r>
        <w:rPr>
          <w:color w:val="231F20"/>
        </w:rPr>
        <w:t>tiến,</w:t>
      </w:r>
      <w:r>
        <w:rPr>
          <w:color w:val="231F20"/>
          <w:spacing w:val="-10"/>
        </w:rPr>
        <w:t> </w:t>
      </w:r>
      <w:r>
        <w:rPr>
          <w:color w:val="231F20"/>
        </w:rPr>
        <w:t>khi</w:t>
      </w:r>
      <w:r>
        <w:rPr>
          <w:color w:val="231F20"/>
          <w:spacing w:val="-10"/>
        </w:rPr>
        <w:t> </w:t>
      </w:r>
      <w:r>
        <w:rPr>
          <w:color w:val="231F20"/>
        </w:rPr>
        <w:t>ấy</w:t>
      </w:r>
      <w:r>
        <w:rPr>
          <w:color w:val="231F20"/>
          <w:spacing w:val="-10"/>
        </w:rPr>
        <w:t> </w:t>
      </w:r>
      <w:r>
        <w:rPr>
          <w:color w:val="231F20"/>
          <w:spacing w:val="-5"/>
        </w:rPr>
        <w:t>có</w:t>
      </w:r>
    </w:p>
    <w:p>
      <w:pPr>
        <w:pStyle w:val="BodyText"/>
        <w:spacing w:before="0"/>
        <w:ind w:left="0" w:right="0"/>
        <w:jc w:val="left"/>
        <w:rPr>
          <w:sz w:val="16"/>
        </w:rPr>
      </w:pPr>
      <w:r>
        <w:rPr>
          <w:sz w:val="16"/>
        </w:rPr>
        <mc:AlternateContent>
          <mc:Choice Requires="wps">
            <w:drawing>
              <wp:anchor distT="0" distB="0" distL="0" distR="0" allowOverlap="1" layoutInCell="1" locked="0" behindDoc="1" simplePos="0" relativeHeight="487615488">
                <wp:simplePos x="0" y="0"/>
                <wp:positionH relativeFrom="page">
                  <wp:posOffset>612000</wp:posOffset>
                </wp:positionH>
                <wp:positionV relativeFrom="paragraph">
                  <wp:posOffset>132082</wp:posOffset>
                </wp:positionV>
                <wp:extent cx="914400" cy="1270"/>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400177pt;width:72pt;height:.1pt;mso-position-horizontal-relative:page;mso-position-vertical-relative:paragraph;z-index:-15700992;mso-wrap-distance-left:0;mso-wrap-distance-right:0" id="docshape67" coordorigin="964,208" coordsize="1440,0" path="m964,208l2404,208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60</w:t>
      </w:r>
      <w:r>
        <w:rPr>
          <w:rFonts w:ascii="Arial" w:hAnsi="Arial"/>
          <w:color w:val="231F20"/>
          <w:spacing w:val="20"/>
          <w:position w:val="6"/>
          <w:sz w:val="10"/>
        </w:rPr>
        <w:t> </w:t>
      </w:r>
      <w:r>
        <w:rPr>
          <w:rFonts w:ascii="Arial" w:hAnsi="Arial"/>
          <w:color w:val="231F20"/>
          <w:sz w:val="18"/>
        </w:rPr>
        <w:t>Xem</w:t>
      </w:r>
      <w:r>
        <w:rPr>
          <w:rFonts w:ascii="Arial" w:hAnsi="Arial"/>
          <w:color w:val="231F20"/>
          <w:spacing w:val="-1"/>
          <w:sz w:val="18"/>
        </w:rPr>
        <w:t> </w:t>
      </w:r>
      <w:r>
        <w:rPr>
          <w:rFonts w:ascii="Arial" w:hAnsi="Arial"/>
          <w:color w:val="231F20"/>
          <w:sz w:val="18"/>
        </w:rPr>
        <w:t>thêm chi</w:t>
      </w:r>
      <w:r>
        <w:rPr>
          <w:rFonts w:ascii="Arial" w:hAnsi="Arial"/>
          <w:color w:val="231F20"/>
          <w:spacing w:val="-1"/>
          <w:sz w:val="18"/>
        </w:rPr>
        <w:t> </w:t>
      </w:r>
      <w:r>
        <w:rPr>
          <w:rFonts w:ascii="Arial" w:hAnsi="Arial"/>
          <w:color w:val="231F20"/>
          <w:sz w:val="18"/>
        </w:rPr>
        <w:t>tiết trong</w:t>
      </w:r>
      <w:r>
        <w:rPr>
          <w:rFonts w:ascii="Arial" w:hAnsi="Arial"/>
          <w:color w:val="231F20"/>
          <w:spacing w:val="-1"/>
          <w:sz w:val="18"/>
        </w:rPr>
        <w:t> </w:t>
      </w:r>
      <w:r>
        <w:rPr>
          <w:rFonts w:ascii="Arial" w:hAnsi="Arial"/>
          <w:color w:val="231F20"/>
          <w:sz w:val="18"/>
        </w:rPr>
        <w:t>Phụ lục</w:t>
      </w:r>
      <w:r>
        <w:rPr>
          <w:rFonts w:ascii="Arial" w:hAnsi="Arial"/>
          <w:color w:val="231F20"/>
          <w:spacing w:val="-1"/>
          <w:sz w:val="18"/>
        </w:rPr>
        <w:t> </w:t>
      </w:r>
      <w:r>
        <w:rPr>
          <w:rFonts w:ascii="Arial" w:hAnsi="Arial"/>
          <w:color w:val="231F20"/>
          <w:spacing w:val="-5"/>
          <w:sz w:val="18"/>
        </w:rPr>
        <w:t>4.</w:t>
      </w:r>
    </w:p>
    <w:p>
      <w:pPr>
        <w:spacing w:after="0"/>
        <w:jc w:val="left"/>
        <w:rPr>
          <w:rFonts w:ascii="Arial" w:hAnsi="Arial"/>
          <w:sz w:val="18"/>
        </w:rPr>
        <w:sectPr>
          <w:pgSz w:w="7660" w:h="11630"/>
          <w:pgMar w:header="779" w:footer="0" w:top="1100" w:bottom="280" w:left="850" w:right="850"/>
        </w:sectPr>
      </w:pPr>
    </w:p>
    <w:p>
      <w:pPr>
        <w:pStyle w:val="BodyText"/>
        <w:spacing w:line="266" w:lineRule="auto"/>
      </w:pPr>
      <w:r>
        <w:rPr>
          <w:color w:val="231F20"/>
        </w:rPr>
        <w:t>tinh tấn và kham nhẫn trong phát triển an tịnh. Còn nếu mục tiêu của chúng ta là biết thực tại như chúng là,</w:t>
      </w:r>
      <w:r>
        <w:rPr>
          <w:color w:val="231F20"/>
          <w:spacing w:val="-1"/>
        </w:rPr>
        <w:t> </w:t>
      </w:r>
      <w:r>
        <w:rPr>
          <w:color w:val="231F20"/>
        </w:rPr>
        <w:t>sẽ</w:t>
      </w:r>
      <w:r>
        <w:rPr>
          <w:color w:val="231F20"/>
          <w:spacing w:val="-1"/>
        </w:rPr>
        <w:t> </w:t>
      </w:r>
      <w:r>
        <w:rPr>
          <w:color w:val="231F20"/>
        </w:rPr>
        <w:t>có</w:t>
      </w:r>
      <w:r>
        <w:rPr>
          <w:color w:val="231F20"/>
          <w:spacing w:val="-1"/>
        </w:rPr>
        <w:t> </w:t>
      </w:r>
      <w:r>
        <w:rPr>
          <w:color w:val="231F20"/>
        </w:rPr>
        <w:t>duyên</w:t>
      </w:r>
      <w:r>
        <w:rPr>
          <w:color w:val="231F20"/>
          <w:spacing w:val="-1"/>
        </w:rPr>
        <w:t> </w:t>
      </w:r>
      <w:r>
        <w:rPr>
          <w:color w:val="231F20"/>
        </w:rPr>
        <w:t>cho</w:t>
      </w:r>
      <w:r>
        <w:rPr>
          <w:color w:val="231F20"/>
          <w:spacing w:val="-1"/>
        </w:rPr>
        <w:t> </w:t>
      </w:r>
      <w:r>
        <w:rPr>
          <w:color w:val="231F20"/>
        </w:rPr>
        <w:t>tinh</w:t>
      </w:r>
      <w:r>
        <w:rPr>
          <w:color w:val="231F20"/>
          <w:spacing w:val="-1"/>
        </w:rPr>
        <w:t> </w:t>
      </w:r>
      <w:r>
        <w:rPr>
          <w:color w:val="231F20"/>
        </w:rPr>
        <w:t>tấn</w:t>
      </w:r>
      <w:r>
        <w:rPr>
          <w:color w:val="231F20"/>
          <w:spacing w:val="-1"/>
        </w:rPr>
        <w:t> </w:t>
      </w:r>
      <w:r>
        <w:rPr>
          <w:color w:val="231F20"/>
        </w:rPr>
        <w:t>trong</w:t>
      </w:r>
      <w:r>
        <w:rPr>
          <w:color w:val="231F20"/>
          <w:spacing w:val="-1"/>
        </w:rPr>
        <w:t> </w:t>
      </w:r>
      <w:r>
        <w:rPr>
          <w:color w:val="231F20"/>
        </w:rPr>
        <w:t>phát</w:t>
      </w:r>
      <w:r>
        <w:rPr>
          <w:color w:val="231F20"/>
          <w:spacing w:val="-1"/>
        </w:rPr>
        <w:t> </w:t>
      </w:r>
      <w:r>
        <w:rPr>
          <w:color w:val="231F20"/>
        </w:rPr>
        <w:t>triển</w:t>
      </w:r>
      <w:r>
        <w:rPr>
          <w:color w:val="231F20"/>
          <w:spacing w:val="-1"/>
        </w:rPr>
        <w:t> </w:t>
      </w:r>
      <w:r>
        <w:rPr>
          <w:color w:val="231F20"/>
        </w:rPr>
        <w:t>tuệ</w:t>
      </w:r>
      <w:r>
        <w:rPr>
          <w:color w:val="231F20"/>
          <w:spacing w:val="-1"/>
        </w:rPr>
        <w:t> </w:t>
      </w:r>
      <w:r>
        <w:rPr>
          <w:color w:val="231F20"/>
        </w:rPr>
        <w:t>minh sát. Đây là loại tinh tấn sinh khởi cùng với tâm hay biết danh hay sắc xuất hiện hiện giờ, ngay khoảnh khắc này.</w:t>
      </w:r>
    </w:p>
    <w:p>
      <w:pPr>
        <w:pStyle w:val="BodyText"/>
        <w:spacing w:line="266" w:lineRule="auto" w:before="109"/>
        <w:ind w:firstLine="485"/>
      </w:pPr>
      <w:r>
        <w:rPr>
          <w:color w:val="231F20"/>
        </w:rPr>
        <w:t>Chánh tinh tấn sinh khởi nhờ có duyên của </w:t>
      </w:r>
      <w:r>
        <w:rPr>
          <w:color w:val="231F20"/>
        </w:rPr>
        <w:t>nó; không</w:t>
      </w:r>
      <w:r>
        <w:rPr>
          <w:color w:val="231F20"/>
          <w:spacing w:val="-13"/>
        </w:rPr>
        <w:t> </w:t>
      </w:r>
      <w:r>
        <w:rPr>
          <w:color w:val="231F20"/>
        </w:rPr>
        <w:t>có</w:t>
      </w:r>
      <w:r>
        <w:rPr>
          <w:color w:val="231F20"/>
          <w:spacing w:val="-13"/>
        </w:rPr>
        <w:t> </w:t>
      </w:r>
      <w:r>
        <w:rPr>
          <w:color w:val="231F20"/>
        </w:rPr>
        <w:t>tự</w:t>
      </w:r>
      <w:r>
        <w:rPr>
          <w:color w:val="231F20"/>
          <w:spacing w:val="-14"/>
        </w:rPr>
        <w:t> </w:t>
      </w:r>
      <w:r>
        <w:rPr>
          <w:color w:val="231F20"/>
        </w:rPr>
        <w:t>ngã</w:t>
      </w:r>
      <w:r>
        <w:rPr>
          <w:color w:val="231F20"/>
          <w:spacing w:val="-13"/>
        </w:rPr>
        <w:t> </w:t>
      </w:r>
      <w:r>
        <w:rPr>
          <w:color w:val="231F20"/>
        </w:rPr>
        <w:t>nào</w:t>
      </w:r>
      <w:r>
        <w:rPr>
          <w:color w:val="231F20"/>
          <w:spacing w:val="-13"/>
        </w:rPr>
        <w:t> </w:t>
      </w:r>
      <w:r>
        <w:rPr>
          <w:color w:val="231F20"/>
        </w:rPr>
        <w:t>có</w:t>
      </w:r>
      <w:r>
        <w:rPr>
          <w:color w:val="231F20"/>
          <w:spacing w:val="-14"/>
        </w:rPr>
        <w:t> </w:t>
      </w:r>
      <w:r>
        <w:rPr>
          <w:color w:val="231F20"/>
        </w:rPr>
        <w:t>thể</w:t>
      </w:r>
      <w:r>
        <w:rPr>
          <w:color w:val="231F20"/>
          <w:spacing w:val="-13"/>
        </w:rPr>
        <w:t> </w:t>
      </w:r>
      <w:r>
        <w:rPr>
          <w:color w:val="231F20"/>
        </w:rPr>
        <w:t>tự</w:t>
      </w:r>
      <w:r>
        <w:rPr>
          <w:color w:val="231F20"/>
          <w:spacing w:val="-13"/>
        </w:rPr>
        <w:t> </w:t>
      </w:r>
      <w:r>
        <w:rPr>
          <w:color w:val="231F20"/>
        </w:rPr>
        <w:t>mình</w:t>
      </w:r>
      <w:r>
        <w:rPr>
          <w:color w:val="231F20"/>
          <w:spacing w:val="-14"/>
        </w:rPr>
        <w:t> </w:t>
      </w:r>
      <w:r>
        <w:rPr>
          <w:color w:val="231F20"/>
        </w:rPr>
        <w:t>nỗ</w:t>
      </w:r>
      <w:r>
        <w:rPr>
          <w:color w:val="231F20"/>
          <w:spacing w:val="-13"/>
        </w:rPr>
        <w:t> </w:t>
      </w:r>
      <w:r>
        <w:rPr>
          <w:color w:val="231F20"/>
        </w:rPr>
        <w:t>lực.</w:t>
      </w:r>
      <w:r>
        <w:rPr>
          <w:color w:val="231F20"/>
          <w:spacing w:val="-14"/>
        </w:rPr>
        <w:t> </w:t>
      </w:r>
      <w:r>
        <w:rPr>
          <w:color w:val="231F20"/>
        </w:rPr>
        <w:t>Khi</w:t>
      </w:r>
      <w:r>
        <w:rPr>
          <w:color w:val="231F20"/>
          <w:spacing w:val="-13"/>
        </w:rPr>
        <w:t> </w:t>
      </w:r>
      <w:r>
        <w:rPr>
          <w:color w:val="231F20"/>
        </w:rPr>
        <w:t>chúng ta</w:t>
      </w:r>
      <w:r>
        <w:rPr>
          <w:color w:val="231F20"/>
          <w:spacing w:val="-11"/>
        </w:rPr>
        <w:t> </w:t>
      </w:r>
      <w:r>
        <w:rPr>
          <w:color w:val="231F20"/>
        </w:rPr>
        <w:t>có</w:t>
      </w:r>
      <w:r>
        <w:rPr>
          <w:color w:val="231F20"/>
          <w:spacing w:val="-11"/>
        </w:rPr>
        <w:t> </w:t>
      </w:r>
      <w:r>
        <w:rPr>
          <w:color w:val="231F20"/>
        </w:rPr>
        <w:t>ý</w:t>
      </w:r>
      <w:r>
        <w:rPr>
          <w:color w:val="231F20"/>
          <w:spacing w:val="-11"/>
        </w:rPr>
        <w:t> </w:t>
      </w:r>
      <w:r>
        <w:rPr>
          <w:color w:val="231F20"/>
        </w:rPr>
        <w:t>niệm</w:t>
      </w:r>
      <w:r>
        <w:rPr>
          <w:color w:val="231F20"/>
          <w:spacing w:val="-12"/>
        </w:rPr>
        <w:t> </w:t>
      </w:r>
      <w:r>
        <w:rPr>
          <w:color w:val="231F20"/>
        </w:rPr>
        <w:t>về</w:t>
      </w:r>
      <w:r>
        <w:rPr>
          <w:color w:val="231F20"/>
          <w:spacing w:val="-11"/>
        </w:rPr>
        <w:t> </w:t>
      </w:r>
      <w:r>
        <w:rPr>
          <w:color w:val="231F20"/>
        </w:rPr>
        <w:t>một</w:t>
      </w:r>
      <w:r>
        <w:rPr>
          <w:color w:val="231F20"/>
          <w:spacing w:val="-11"/>
        </w:rPr>
        <w:t> </w:t>
      </w:r>
      <w:r>
        <w:rPr>
          <w:color w:val="231F20"/>
        </w:rPr>
        <w:t>cái</w:t>
      </w:r>
      <w:r>
        <w:rPr>
          <w:color w:val="231F20"/>
          <w:spacing w:val="-12"/>
        </w:rPr>
        <w:t> </w:t>
      </w:r>
      <w:r>
        <w:rPr>
          <w:color w:val="231F20"/>
        </w:rPr>
        <w:t>ngã</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nỗ</w:t>
      </w:r>
      <w:r>
        <w:rPr>
          <w:color w:val="231F20"/>
          <w:spacing w:val="-11"/>
        </w:rPr>
        <w:t> </w:t>
      </w:r>
      <w:r>
        <w:rPr>
          <w:color w:val="231F20"/>
        </w:rPr>
        <w:t>lực</w:t>
      </w:r>
      <w:r>
        <w:rPr>
          <w:color w:val="231F20"/>
          <w:spacing w:val="-11"/>
        </w:rPr>
        <w:t> </w:t>
      </w:r>
      <w:r>
        <w:rPr>
          <w:color w:val="231F20"/>
        </w:rPr>
        <w:t>chánh</w:t>
      </w:r>
      <w:r>
        <w:rPr>
          <w:color w:val="231F20"/>
          <w:spacing w:val="-12"/>
        </w:rPr>
        <w:t> </w:t>
      </w:r>
      <w:r>
        <w:rPr>
          <w:color w:val="231F20"/>
        </w:rPr>
        <w:t>niệm, khi</w:t>
      </w:r>
      <w:r>
        <w:rPr>
          <w:color w:val="231F20"/>
          <w:spacing w:val="-14"/>
        </w:rPr>
        <w:t> </w:t>
      </w:r>
      <w:r>
        <w:rPr>
          <w:color w:val="231F20"/>
        </w:rPr>
        <w:t>ấy</w:t>
      </w:r>
      <w:r>
        <w:rPr>
          <w:color w:val="231F20"/>
          <w:spacing w:val="-14"/>
        </w:rPr>
        <w:t> </w:t>
      </w:r>
      <w:r>
        <w:rPr>
          <w:color w:val="231F20"/>
        </w:rPr>
        <w:t>sẽ</w:t>
      </w:r>
      <w:r>
        <w:rPr>
          <w:color w:val="231F20"/>
          <w:spacing w:val="-14"/>
        </w:rPr>
        <w:t> </w:t>
      </w:r>
      <w:r>
        <w:rPr>
          <w:color w:val="231F20"/>
        </w:rPr>
        <w:t>có</w:t>
      </w:r>
      <w:r>
        <w:rPr>
          <w:color w:val="231F20"/>
          <w:spacing w:val="-14"/>
        </w:rPr>
        <w:t> </w:t>
      </w:r>
      <w:r>
        <w:rPr>
          <w:color w:val="231F20"/>
        </w:rPr>
        <w:t>tà</w:t>
      </w:r>
      <w:r>
        <w:rPr>
          <w:color w:val="231F20"/>
          <w:spacing w:val="-14"/>
        </w:rPr>
        <w:t> </w:t>
      </w:r>
      <w:r>
        <w:rPr>
          <w:color w:val="231F20"/>
        </w:rPr>
        <w:t>tinh</w:t>
      </w:r>
      <w:r>
        <w:rPr>
          <w:color w:val="231F20"/>
          <w:spacing w:val="-14"/>
        </w:rPr>
        <w:t> </w:t>
      </w:r>
      <w:r>
        <w:rPr>
          <w:color w:val="231F20"/>
        </w:rPr>
        <w:t>tấn</w:t>
      </w:r>
      <w:r>
        <w:rPr>
          <w:color w:val="231F20"/>
          <w:spacing w:val="-14"/>
        </w:rPr>
        <w:t> </w:t>
      </w:r>
      <w:r>
        <w:rPr>
          <w:color w:val="231F20"/>
        </w:rPr>
        <w:t>thay</w:t>
      </w:r>
      <w:r>
        <w:rPr>
          <w:color w:val="231F20"/>
          <w:spacing w:val="-14"/>
        </w:rPr>
        <w:t> </w:t>
      </w:r>
      <w:r>
        <w:rPr>
          <w:color w:val="231F20"/>
        </w:rPr>
        <w:t>cho</w:t>
      </w:r>
      <w:r>
        <w:rPr>
          <w:color w:val="231F20"/>
          <w:spacing w:val="-14"/>
        </w:rPr>
        <w:t> </w:t>
      </w:r>
      <w:r>
        <w:rPr>
          <w:color w:val="231F20"/>
        </w:rPr>
        <w:t>chánh</w:t>
      </w:r>
      <w:r>
        <w:rPr>
          <w:color w:val="231F20"/>
          <w:spacing w:val="-14"/>
        </w:rPr>
        <w:t> </w:t>
      </w:r>
      <w:r>
        <w:rPr>
          <w:color w:val="231F20"/>
        </w:rPr>
        <w:t>tinh</w:t>
      </w:r>
      <w:r>
        <w:rPr>
          <w:color w:val="231F20"/>
          <w:spacing w:val="-14"/>
        </w:rPr>
        <w:t> </w:t>
      </w:r>
      <w:r>
        <w:rPr>
          <w:color w:val="231F20"/>
        </w:rPr>
        <w:t>tấn.</w:t>
      </w:r>
      <w:r>
        <w:rPr>
          <w:color w:val="231F20"/>
          <w:spacing w:val="-14"/>
        </w:rPr>
        <w:t> </w:t>
      </w:r>
      <w:r>
        <w:rPr>
          <w:color w:val="231F20"/>
        </w:rPr>
        <w:t>Chánh tinh tấn là một pháp do duyên sinh, hay pháp hữu vi (saṅkhāra dhamma), sinh khởi nhờ duyên riêng của nó.</w:t>
      </w:r>
      <w:r>
        <w:rPr>
          <w:color w:val="231F20"/>
          <w:spacing w:val="-2"/>
        </w:rPr>
        <w:t> </w:t>
      </w:r>
      <w:r>
        <w:rPr>
          <w:color w:val="231F20"/>
        </w:rPr>
        <w:t>Tinh tấn không kéo dài, nó sinh rồi diệt ngay lập tức, cùng với tâm mà nó đồng sinh, sau đó có thể có tà tinh tấn sinh khởi.</w:t>
      </w:r>
    </w:p>
    <w:p>
      <w:pPr>
        <w:pStyle w:val="BodyText"/>
        <w:spacing w:line="266" w:lineRule="auto" w:before="106"/>
        <w:ind w:firstLine="396"/>
      </w:pPr>
      <w:r>
        <w:rPr>
          <w:color w:val="231F20"/>
        </w:rPr>
        <w:t>Chúng ta đọc phần định nghĩa trong </w:t>
      </w:r>
      <w:r>
        <w:rPr>
          <w:i/>
          <w:color w:val="231F20"/>
        </w:rPr>
        <w:t>Thanh </w:t>
      </w:r>
      <w:r>
        <w:rPr>
          <w:i/>
          <w:color w:val="231F20"/>
        </w:rPr>
        <w:t>Tịnh</w:t>
      </w:r>
      <w:r>
        <w:rPr>
          <w:i/>
          <w:color w:val="231F20"/>
        </w:rPr>
        <w:t> Đạo</w:t>
      </w:r>
      <w:r>
        <w:rPr>
          <w:color w:val="231F20"/>
        </w:rPr>
        <w:t>, cận nhân của tinh tấn là “ý thức khẩn cấp hay khởi sự nỗ lực”. Sinh, già và chết có thể nhắc nhở chúng ta về sự cấp bách của phát triển tuệ giác để dần đưa đến giải thoát khỏi vòng luân hồi sinh tử. Khi chúng ta được ‘thúc đẩy’ hay biết về các thực tại, không có tự ngã nào nỗ lực hay biết. Chánh tinh tấn</w:t>
      </w:r>
      <w:r>
        <w:rPr>
          <w:color w:val="231F20"/>
          <w:spacing w:val="-12"/>
        </w:rPr>
        <w:t> </w:t>
      </w:r>
      <w:r>
        <w:rPr>
          <w:color w:val="231F20"/>
        </w:rPr>
        <w:t>-</w:t>
      </w:r>
      <w:r>
        <w:rPr>
          <w:color w:val="231F20"/>
          <w:spacing w:val="-12"/>
        </w:rPr>
        <w:t> </w:t>
      </w:r>
      <w:r>
        <w:rPr>
          <w:color w:val="231F20"/>
        </w:rPr>
        <w:t>một</w:t>
      </w:r>
      <w:r>
        <w:rPr>
          <w:color w:val="231F20"/>
          <w:spacing w:val="-12"/>
        </w:rPr>
        <w:t> </w:t>
      </w:r>
      <w:r>
        <w:rPr>
          <w:color w:val="231F20"/>
        </w:rPr>
        <w:t>thực</w:t>
      </w:r>
      <w:r>
        <w:rPr>
          <w:color w:val="231F20"/>
          <w:spacing w:val="-12"/>
        </w:rPr>
        <w:t> </w:t>
      </w:r>
      <w:r>
        <w:rPr>
          <w:color w:val="231F20"/>
        </w:rPr>
        <w:t>tại</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bởi</w:t>
      </w:r>
      <w:r>
        <w:rPr>
          <w:color w:val="231F20"/>
          <w:spacing w:val="-12"/>
        </w:rPr>
        <w:t> </w:t>
      </w:r>
      <w:r>
        <w:rPr>
          <w:color w:val="231F20"/>
        </w:rPr>
        <w:t>duyên</w:t>
      </w:r>
      <w:r>
        <w:rPr>
          <w:color w:val="231F20"/>
          <w:spacing w:val="-12"/>
        </w:rPr>
        <w:t> </w:t>
      </w:r>
      <w:r>
        <w:rPr>
          <w:color w:val="231F20"/>
        </w:rPr>
        <w:t>riêng</w:t>
      </w:r>
      <w:r>
        <w:rPr>
          <w:color w:val="231F20"/>
          <w:spacing w:val="-12"/>
        </w:rPr>
        <w:t> </w:t>
      </w:r>
      <w:r>
        <w:rPr>
          <w:color w:val="231F20"/>
        </w:rPr>
        <w:t>của</w:t>
      </w:r>
      <w:r>
        <w:rPr>
          <w:color w:val="231F20"/>
          <w:spacing w:val="-12"/>
        </w:rPr>
        <w:t> </w:t>
      </w:r>
      <w:r>
        <w:rPr>
          <w:color w:val="231F20"/>
        </w:rPr>
        <w:t>nó,</w:t>
      </w:r>
      <w:r>
        <w:rPr>
          <w:color w:val="231F20"/>
          <w:spacing w:val="-12"/>
        </w:rPr>
        <w:t> </w:t>
      </w:r>
      <w:r>
        <w:rPr>
          <w:color w:val="231F20"/>
        </w:rPr>
        <w:t>sẽ củng</w:t>
      </w:r>
      <w:r>
        <w:rPr>
          <w:color w:val="231F20"/>
          <w:spacing w:val="-1"/>
        </w:rPr>
        <w:t> </w:t>
      </w:r>
      <w:r>
        <w:rPr>
          <w:color w:val="231F20"/>
        </w:rPr>
        <w:t>cố</w:t>
      </w:r>
      <w:r>
        <w:rPr>
          <w:color w:val="231F20"/>
          <w:spacing w:val="-1"/>
        </w:rPr>
        <w:t> </w:t>
      </w:r>
      <w:r>
        <w:rPr>
          <w:color w:val="231F20"/>
        </w:rPr>
        <w:t>và</w:t>
      </w:r>
      <w:r>
        <w:rPr>
          <w:color w:val="231F20"/>
          <w:spacing w:val="-1"/>
        </w:rPr>
        <w:t> </w:t>
      </w:r>
      <w:r>
        <w:rPr>
          <w:color w:val="231F20"/>
        </w:rPr>
        <w:t>hỗ</w:t>
      </w:r>
      <w:r>
        <w:rPr>
          <w:color w:val="231F20"/>
          <w:spacing w:val="-1"/>
        </w:rPr>
        <w:t> </w:t>
      </w:r>
      <w:r>
        <w:rPr>
          <w:color w:val="231F20"/>
        </w:rPr>
        <w:t>trợ</w:t>
      </w:r>
      <w:r>
        <w:rPr>
          <w:color w:val="231F20"/>
          <w:spacing w:val="-1"/>
        </w:rPr>
        <w:t> </w:t>
      </w:r>
      <w:r>
        <w:rPr>
          <w:color w:val="231F20"/>
        </w:rPr>
        <w:t>tâm</w:t>
      </w:r>
      <w:r>
        <w:rPr>
          <w:color w:val="231F20"/>
          <w:spacing w:val="-1"/>
        </w:rPr>
        <w:t> </w:t>
      </w:r>
      <w:r>
        <w:rPr>
          <w:color w:val="231F20"/>
        </w:rPr>
        <w:t>có</w:t>
      </w:r>
      <w:r>
        <w:rPr>
          <w:color w:val="231F20"/>
          <w:spacing w:val="-1"/>
        </w:rPr>
        <w:t> </w:t>
      </w:r>
      <w:r>
        <w:rPr>
          <w:color w:val="231F20"/>
        </w:rPr>
        <w:t>chánh</w:t>
      </w:r>
      <w:r>
        <w:rPr>
          <w:color w:val="231F20"/>
          <w:spacing w:val="-1"/>
        </w:rPr>
        <w:t> </w:t>
      </w:r>
      <w:r>
        <w:rPr>
          <w:color w:val="231F20"/>
        </w:rPr>
        <w:t>niệm.</w:t>
      </w:r>
      <w:r>
        <w:rPr>
          <w:color w:val="231F20"/>
          <w:spacing w:val="-1"/>
        </w:rPr>
        <w:t> </w:t>
      </w:r>
      <w:r>
        <w:rPr>
          <w:color w:val="231F20"/>
        </w:rPr>
        <w:t>Cần</w:t>
      </w:r>
      <w:r>
        <w:rPr>
          <w:color w:val="231F20"/>
          <w:spacing w:val="-1"/>
        </w:rPr>
        <w:t> </w:t>
      </w:r>
      <w:r>
        <w:rPr>
          <w:color w:val="231F20"/>
        </w:rPr>
        <w:t>có</w:t>
      </w:r>
      <w:r>
        <w:rPr>
          <w:color w:val="231F20"/>
          <w:spacing w:val="-1"/>
        </w:rPr>
        <w:t> </w:t>
      </w:r>
      <w:r>
        <w:rPr>
          <w:color w:val="231F20"/>
        </w:rPr>
        <w:t>nỗ</w:t>
      </w:r>
      <w:r>
        <w:rPr>
          <w:color w:val="231F20"/>
          <w:spacing w:val="-1"/>
        </w:rPr>
        <w:t> </w:t>
      </w:r>
      <w:r>
        <w:rPr>
          <w:color w:val="231F20"/>
        </w:rPr>
        <w:t>lực, sự</w:t>
      </w:r>
      <w:r>
        <w:rPr>
          <w:color w:val="231F20"/>
          <w:spacing w:val="-9"/>
        </w:rPr>
        <w:t> </w:t>
      </w:r>
      <w:r>
        <w:rPr>
          <w:color w:val="231F20"/>
        </w:rPr>
        <w:t>can</w:t>
      </w:r>
      <w:r>
        <w:rPr>
          <w:color w:val="231F20"/>
          <w:spacing w:val="-10"/>
        </w:rPr>
        <w:t> </w:t>
      </w:r>
      <w:r>
        <w:rPr>
          <w:color w:val="231F20"/>
        </w:rPr>
        <w:t>đảm</w:t>
      </w:r>
      <w:r>
        <w:rPr>
          <w:color w:val="231F20"/>
          <w:spacing w:val="-10"/>
        </w:rPr>
        <w:t> </w:t>
      </w:r>
      <w:r>
        <w:rPr>
          <w:color w:val="231F20"/>
        </w:rPr>
        <w:t>và</w:t>
      </w:r>
      <w:r>
        <w:rPr>
          <w:color w:val="231F20"/>
          <w:spacing w:val="-9"/>
        </w:rPr>
        <w:t> </w:t>
      </w:r>
      <w:r>
        <w:rPr>
          <w:color w:val="231F20"/>
        </w:rPr>
        <w:t>lòng</w:t>
      </w:r>
      <w:r>
        <w:rPr>
          <w:color w:val="231F20"/>
          <w:spacing w:val="-10"/>
        </w:rPr>
        <w:t> </w:t>
      </w:r>
      <w:r>
        <w:rPr>
          <w:color w:val="231F20"/>
        </w:rPr>
        <w:t>kiên</w:t>
      </w:r>
      <w:r>
        <w:rPr>
          <w:color w:val="231F20"/>
          <w:spacing w:val="-9"/>
        </w:rPr>
        <w:t> </w:t>
      </w:r>
      <w:r>
        <w:rPr>
          <w:color w:val="231F20"/>
        </w:rPr>
        <w:t>nhẫn</w:t>
      </w:r>
      <w:r>
        <w:rPr>
          <w:color w:val="231F20"/>
          <w:spacing w:val="-10"/>
        </w:rPr>
        <w:t> </w:t>
      </w:r>
      <w:r>
        <w:rPr>
          <w:color w:val="231F20"/>
        </w:rPr>
        <w:t>để</w:t>
      </w:r>
      <w:r>
        <w:rPr>
          <w:color w:val="231F20"/>
          <w:spacing w:val="-9"/>
        </w:rPr>
        <w:t> </w:t>
      </w:r>
      <w:r>
        <w:rPr>
          <w:color w:val="231F20"/>
        </w:rPr>
        <w:t>phát</w:t>
      </w:r>
      <w:r>
        <w:rPr>
          <w:color w:val="231F20"/>
          <w:spacing w:val="-10"/>
        </w:rPr>
        <w:t> </w:t>
      </w:r>
      <w:r>
        <w:rPr>
          <w:color w:val="231F20"/>
        </w:rPr>
        <w:t>triển</w:t>
      </w:r>
      <w:r>
        <w:rPr>
          <w:color w:val="231F20"/>
          <w:spacing w:val="-10"/>
        </w:rPr>
        <w:t> </w:t>
      </w:r>
      <w:r>
        <w:rPr>
          <w:color w:val="231F20"/>
        </w:rPr>
        <w:t>Bát</w:t>
      </w:r>
      <w:r>
        <w:rPr>
          <w:color w:val="231F20"/>
          <w:spacing w:val="-10"/>
        </w:rPr>
        <w:t> </w:t>
      </w:r>
      <w:r>
        <w:rPr>
          <w:color w:val="231F20"/>
        </w:rPr>
        <w:t>chánh đạo, vì đó là con đường duy nhất đưa đến chấm dứt khổ (dukkha).</w:t>
      </w:r>
    </w:p>
    <w:p>
      <w:pPr>
        <w:pStyle w:val="BodyText"/>
        <w:spacing w:after="0" w:line="266" w:lineRule="auto"/>
        <w:sectPr>
          <w:pgSz w:w="7660" w:h="11630"/>
          <w:pgMar w:header="779" w:footer="0" w:top="1100" w:bottom="280" w:left="850" w:right="850"/>
        </w:sectPr>
      </w:pPr>
    </w:p>
    <w:p>
      <w:pPr>
        <w:pStyle w:val="BodyText"/>
        <w:spacing w:line="252" w:lineRule="auto"/>
        <w:ind w:firstLine="396"/>
      </w:pPr>
      <w:r>
        <w:rPr>
          <w:color w:val="231F20"/>
        </w:rPr>
        <w:t>Cả</w:t>
      </w:r>
      <w:r>
        <w:rPr>
          <w:color w:val="231F20"/>
          <w:spacing w:val="-8"/>
        </w:rPr>
        <w:t> </w:t>
      </w:r>
      <w:r>
        <w:rPr>
          <w:i/>
          <w:color w:val="231F20"/>
        </w:rPr>
        <w:t>Thanh</w:t>
      </w:r>
      <w:r>
        <w:rPr>
          <w:i/>
          <w:color w:val="231F20"/>
          <w:spacing w:val="-8"/>
        </w:rPr>
        <w:t> </w:t>
      </w:r>
      <w:r>
        <w:rPr>
          <w:i/>
          <w:color w:val="231F20"/>
        </w:rPr>
        <w:t>Tịnh</w:t>
      </w:r>
      <w:r>
        <w:rPr>
          <w:i/>
          <w:color w:val="231F20"/>
          <w:spacing w:val="-8"/>
        </w:rPr>
        <w:t> </w:t>
      </w:r>
      <w:r>
        <w:rPr>
          <w:i/>
          <w:color w:val="231F20"/>
        </w:rPr>
        <w:t>Đạo</w:t>
      </w:r>
      <w:r>
        <w:rPr>
          <w:i/>
          <w:color w:val="231F20"/>
          <w:spacing w:val="-8"/>
        </w:rPr>
        <w:t> </w:t>
      </w:r>
      <w:r>
        <w:rPr>
          <w:color w:val="231F20"/>
        </w:rPr>
        <w:t>và</w:t>
      </w:r>
      <w:r>
        <w:rPr>
          <w:color w:val="231F20"/>
          <w:spacing w:val="-8"/>
        </w:rPr>
        <w:t> </w:t>
      </w:r>
      <w:r>
        <w:rPr>
          <w:i/>
          <w:color w:val="231F20"/>
        </w:rPr>
        <w:t>Chú</w:t>
      </w:r>
      <w:r>
        <w:rPr>
          <w:i/>
          <w:color w:val="231F20"/>
          <w:spacing w:val="-8"/>
        </w:rPr>
        <w:t> </w:t>
      </w:r>
      <w:r>
        <w:rPr>
          <w:i/>
          <w:color w:val="231F20"/>
        </w:rPr>
        <w:t>Giải</w:t>
      </w:r>
      <w:r>
        <w:rPr>
          <w:i/>
          <w:color w:val="231F20"/>
          <w:spacing w:val="-8"/>
        </w:rPr>
        <w:t> </w:t>
      </w:r>
      <w:r>
        <w:rPr>
          <w:i/>
          <w:color w:val="231F20"/>
        </w:rPr>
        <w:t>Bộ</w:t>
      </w:r>
      <w:r>
        <w:rPr>
          <w:i/>
          <w:color w:val="231F20"/>
          <w:spacing w:val="-8"/>
        </w:rPr>
        <w:t> </w:t>
      </w:r>
      <w:r>
        <w:rPr>
          <w:i/>
          <w:color w:val="231F20"/>
        </w:rPr>
        <w:t>Pháp</w:t>
      </w:r>
      <w:r>
        <w:rPr>
          <w:i/>
          <w:color w:val="231F20"/>
          <w:spacing w:val="-8"/>
        </w:rPr>
        <w:t> </w:t>
      </w:r>
      <w:r>
        <w:rPr>
          <w:i/>
          <w:color w:val="231F20"/>
        </w:rPr>
        <w:t>Tụ</w:t>
      </w:r>
      <w:r>
        <w:rPr>
          <w:color w:val="231F20"/>
        </w:rPr>
        <w:t>,</w:t>
      </w:r>
      <w:r>
        <w:rPr>
          <w:color w:val="231F20"/>
          <w:spacing w:val="-8"/>
        </w:rPr>
        <w:t> </w:t>
      </w:r>
      <w:r>
        <w:rPr>
          <w:color w:val="231F20"/>
        </w:rPr>
        <w:t>khi đề cập cận nhân của tinh tấn là ý thức khẩn cấp, đều trích</w:t>
      </w:r>
      <w:r>
        <w:rPr>
          <w:color w:val="231F20"/>
          <w:spacing w:val="-4"/>
        </w:rPr>
        <w:t> </w:t>
      </w:r>
      <w:r>
        <w:rPr>
          <w:color w:val="231F20"/>
        </w:rPr>
        <w:t>dẫn</w:t>
      </w:r>
      <w:r>
        <w:rPr>
          <w:color w:val="231F20"/>
          <w:spacing w:val="-4"/>
        </w:rPr>
        <w:t> </w:t>
      </w:r>
      <w:r>
        <w:rPr>
          <w:color w:val="231F20"/>
        </w:rPr>
        <w:t>câu</w:t>
      </w:r>
      <w:r>
        <w:rPr>
          <w:color w:val="231F20"/>
          <w:spacing w:val="-4"/>
        </w:rPr>
        <w:t> </w:t>
      </w:r>
      <w:r>
        <w:rPr>
          <w:color w:val="231F20"/>
        </w:rPr>
        <w:t>“nhờ</w:t>
      </w:r>
      <w:r>
        <w:rPr>
          <w:color w:val="231F20"/>
          <w:spacing w:val="-4"/>
        </w:rPr>
        <w:t> </w:t>
      </w:r>
      <w:r>
        <w:rPr>
          <w:color w:val="231F20"/>
        </w:rPr>
        <w:t>được</w:t>
      </w:r>
      <w:r>
        <w:rPr>
          <w:color w:val="231F20"/>
          <w:spacing w:val="-4"/>
        </w:rPr>
        <w:t> </w:t>
      </w:r>
      <w:r>
        <w:rPr>
          <w:color w:val="231F20"/>
        </w:rPr>
        <w:t>thúc</w:t>
      </w:r>
      <w:r>
        <w:rPr>
          <w:color w:val="231F20"/>
          <w:spacing w:val="-4"/>
        </w:rPr>
        <w:t> </w:t>
      </w:r>
      <w:r>
        <w:rPr>
          <w:color w:val="231F20"/>
        </w:rPr>
        <w:t>đẩy,</w:t>
      </w:r>
      <w:r>
        <w:rPr>
          <w:color w:val="231F20"/>
          <w:spacing w:val="-4"/>
        </w:rPr>
        <w:t> </w:t>
      </w:r>
      <w:r>
        <w:rPr>
          <w:color w:val="231F20"/>
        </w:rPr>
        <w:t>vị</w:t>
      </w:r>
      <w:r>
        <w:rPr>
          <w:color w:val="231F20"/>
          <w:spacing w:val="-4"/>
        </w:rPr>
        <w:t> </w:t>
      </w:r>
      <w:r>
        <w:rPr>
          <w:color w:val="231F20"/>
        </w:rPr>
        <w:t>ấy</w:t>
      </w:r>
      <w:r>
        <w:rPr>
          <w:color w:val="231F20"/>
          <w:spacing w:val="-4"/>
        </w:rPr>
        <w:t> </w:t>
      </w:r>
      <w:r>
        <w:rPr>
          <w:color w:val="231F20"/>
        </w:rPr>
        <w:t>nỗ</w:t>
      </w:r>
      <w:r>
        <w:rPr>
          <w:color w:val="231F20"/>
          <w:spacing w:val="-4"/>
        </w:rPr>
        <w:t> </w:t>
      </w:r>
      <w:r>
        <w:rPr>
          <w:color w:val="231F20"/>
        </w:rPr>
        <w:t>lực</w:t>
      </w:r>
      <w:r>
        <w:rPr>
          <w:color w:val="231F20"/>
          <w:spacing w:val="-4"/>
        </w:rPr>
        <w:t> </w:t>
      </w:r>
      <w:r>
        <w:rPr>
          <w:color w:val="231F20"/>
        </w:rPr>
        <w:t>với</w:t>
      </w:r>
      <w:r>
        <w:rPr>
          <w:color w:val="231F20"/>
          <w:spacing w:val="-4"/>
        </w:rPr>
        <w:t> </w:t>
      </w:r>
      <w:r>
        <w:rPr>
          <w:color w:val="231F20"/>
        </w:rPr>
        <w:t>trí </w:t>
      </w:r>
      <w:r>
        <w:rPr>
          <w:color w:val="231F20"/>
          <w:spacing w:val="-2"/>
        </w:rPr>
        <w:t>tuệ”</w:t>
      </w:r>
      <w:r>
        <w:rPr>
          <w:color w:val="231F20"/>
          <w:spacing w:val="-14"/>
        </w:rPr>
        <w:t> </w:t>
      </w:r>
      <w:r>
        <w:rPr>
          <w:color w:val="231F20"/>
          <w:spacing w:val="-2"/>
        </w:rPr>
        <w:t>từ</w:t>
      </w:r>
      <w:r>
        <w:rPr>
          <w:color w:val="231F20"/>
          <w:spacing w:val="-14"/>
        </w:rPr>
        <w:t> </w:t>
      </w:r>
      <w:r>
        <w:rPr>
          <w:color w:val="231F20"/>
          <w:spacing w:val="-2"/>
        </w:rPr>
        <w:t>một</w:t>
      </w:r>
      <w:r>
        <w:rPr>
          <w:color w:val="231F20"/>
          <w:spacing w:val="-14"/>
        </w:rPr>
        <w:t> </w:t>
      </w:r>
      <w:r>
        <w:rPr>
          <w:color w:val="231F20"/>
          <w:spacing w:val="-2"/>
        </w:rPr>
        <w:t>bài</w:t>
      </w:r>
      <w:r>
        <w:rPr>
          <w:color w:val="231F20"/>
          <w:spacing w:val="-14"/>
        </w:rPr>
        <w:t> </w:t>
      </w:r>
      <w:r>
        <w:rPr>
          <w:color w:val="231F20"/>
          <w:spacing w:val="-2"/>
        </w:rPr>
        <w:t>kinh</w:t>
      </w:r>
      <w:r>
        <w:rPr>
          <w:color w:val="231F20"/>
          <w:spacing w:val="-14"/>
        </w:rPr>
        <w:t> </w:t>
      </w:r>
      <w:r>
        <w:rPr>
          <w:color w:val="231F20"/>
          <w:spacing w:val="-2"/>
        </w:rPr>
        <w:t>thuộc</w:t>
      </w:r>
      <w:r>
        <w:rPr>
          <w:color w:val="231F20"/>
          <w:spacing w:val="-14"/>
        </w:rPr>
        <w:t> </w:t>
      </w:r>
      <w:r>
        <w:rPr>
          <w:i/>
          <w:color w:val="231F20"/>
          <w:spacing w:val="-2"/>
        </w:rPr>
        <w:t>Tăng</w:t>
      </w:r>
      <w:r>
        <w:rPr>
          <w:i/>
          <w:color w:val="231F20"/>
          <w:spacing w:val="-14"/>
        </w:rPr>
        <w:t> </w:t>
      </w:r>
      <w:r>
        <w:rPr>
          <w:i/>
          <w:color w:val="231F20"/>
          <w:spacing w:val="-2"/>
        </w:rPr>
        <w:t>Chi</w:t>
      </w:r>
      <w:r>
        <w:rPr>
          <w:i/>
          <w:color w:val="231F20"/>
          <w:spacing w:val="-14"/>
        </w:rPr>
        <w:t> </w:t>
      </w:r>
      <w:r>
        <w:rPr>
          <w:i/>
          <w:color w:val="231F20"/>
          <w:spacing w:val="-2"/>
        </w:rPr>
        <w:t>Bộ</w:t>
      </w:r>
      <w:r>
        <w:rPr>
          <w:i/>
          <w:color w:val="231F20"/>
          <w:spacing w:val="-14"/>
        </w:rPr>
        <w:t> </w:t>
      </w:r>
      <w:r>
        <w:rPr>
          <w:i/>
          <w:color w:val="231F20"/>
          <w:spacing w:val="-2"/>
        </w:rPr>
        <w:t>Kinh</w:t>
      </w:r>
      <w:r>
        <w:rPr>
          <w:i/>
          <w:color w:val="231F20"/>
          <w:spacing w:val="-14"/>
        </w:rPr>
        <w:t> </w:t>
      </w:r>
      <w:r>
        <w:rPr>
          <w:color w:val="231F20"/>
          <w:spacing w:val="-2"/>
        </w:rPr>
        <w:t>(Chương </w:t>
      </w:r>
      <w:r>
        <w:rPr>
          <w:color w:val="231F20"/>
        </w:rPr>
        <w:t>Bốn</w:t>
      </w:r>
      <w:r>
        <w:rPr>
          <w:color w:val="231F20"/>
          <w:spacing w:val="-8"/>
        </w:rPr>
        <w:t> </w:t>
      </w:r>
      <w:r>
        <w:rPr>
          <w:color w:val="231F20"/>
        </w:rPr>
        <w:t>pháp,</w:t>
      </w:r>
      <w:r>
        <w:rPr>
          <w:color w:val="231F20"/>
          <w:spacing w:val="-8"/>
        </w:rPr>
        <w:t> </w:t>
      </w:r>
      <w:r>
        <w:rPr>
          <w:color w:val="231F20"/>
        </w:rPr>
        <w:t>XII.Phẩm</w:t>
      </w:r>
      <w:r>
        <w:rPr>
          <w:color w:val="231F20"/>
          <w:spacing w:val="-8"/>
        </w:rPr>
        <w:t> </w:t>
      </w:r>
      <w:r>
        <w:rPr>
          <w:color w:val="231F20"/>
        </w:rPr>
        <w:t>Kesi,</w:t>
      </w:r>
      <w:r>
        <w:rPr>
          <w:color w:val="231F20"/>
          <w:spacing w:val="-8"/>
        </w:rPr>
        <w:t> </w:t>
      </w:r>
      <w:r>
        <w:rPr>
          <w:color w:val="231F20"/>
        </w:rPr>
        <w:t>III.</w:t>
      </w:r>
      <w:r>
        <w:rPr>
          <w:i/>
          <w:color w:val="231F20"/>
        </w:rPr>
        <w:t>Gậy</w:t>
      </w:r>
      <w:r>
        <w:rPr>
          <w:i/>
          <w:color w:val="231F20"/>
          <w:spacing w:val="-8"/>
        </w:rPr>
        <w:t> </w:t>
      </w:r>
      <w:r>
        <w:rPr>
          <w:i/>
          <w:color w:val="231F20"/>
        </w:rPr>
        <w:t>thúc</w:t>
      </w:r>
      <w:r>
        <w:rPr>
          <w:i/>
          <w:color w:val="231F20"/>
          <w:spacing w:val="-8"/>
        </w:rPr>
        <w:t> </w:t>
      </w:r>
      <w:r>
        <w:rPr>
          <w:i/>
          <w:color w:val="231F20"/>
        </w:rPr>
        <w:t>ngựa</w:t>
      </w:r>
      <w:r>
        <w:rPr>
          <w:color w:val="231F20"/>
        </w:rPr>
        <w:t>).</w:t>
      </w:r>
      <w:r>
        <w:rPr>
          <w:color w:val="231F20"/>
          <w:spacing w:val="-13"/>
        </w:rPr>
        <w:t> </w:t>
      </w:r>
      <w:r>
        <w:rPr>
          <w:color w:val="231F20"/>
        </w:rPr>
        <w:t>Trong bài</w:t>
      </w:r>
      <w:r>
        <w:rPr>
          <w:color w:val="231F20"/>
          <w:spacing w:val="-13"/>
        </w:rPr>
        <w:t> </w:t>
      </w:r>
      <w:r>
        <w:rPr>
          <w:color w:val="231F20"/>
        </w:rPr>
        <w:t>này,</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đọc</w:t>
      </w:r>
      <w:r>
        <w:rPr>
          <w:color w:val="231F20"/>
          <w:spacing w:val="-13"/>
        </w:rPr>
        <w:t> </w:t>
      </w:r>
      <w:r>
        <w:rPr>
          <w:color w:val="231F20"/>
        </w:rPr>
        <w:t>về</w:t>
      </w:r>
      <w:r>
        <w:rPr>
          <w:color w:val="231F20"/>
          <w:spacing w:val="-13"/>
        </w:rPr>
        <w:t> </w:t>
      </w:r>
      <w:r>
        <w:rPr>
          <w:color w:val="231F20"/>
        </w:rPr>
        <w:t>bốn</w:t>
      </w:r>
      <w:r>
        <w:rPr>
          <w:color w:val="231F20"/>
          <w:spacing w:val="-13"/>
        </w:rPr>
        <w:t> </w:t>
      </w:r>
      <w:r>
        <w:rPr>
          <w:color w:val="231F20"/>
        </w:rPr>
        <w:t>loại</w:t>
      </w:r>
      <w:r>
        <w:rPr>
          <w:color w:val="231F20"/>
          <w:spacing w:val="-13"/>
        </w:rPr>
        <w:t> </w:t>
      </w:r>
      <w:r>
        <w:rPr>
          <w:color w:val="231F20"/>
        </w:rPr>
        <w:t>ngựa.</w:t>
      </w:r>
      <w:r>
        <w:rPr>
          <w:color w:val="231F20"/>
          <w:spacing w:val="-13"/>
        </w:rPr>
        <w:t> </w:t>
      </w:r>
      <w:r>
        <w:rPr>
          <w:color w:val="231F20"/>
        </w:rPr>
        <w:t>Một</w:t>
      </w:r>
      <w:r>
        <w:rPr>
          <w:color w:val="231F20"/>
          <w:spacing w:val="-13"/>
        </w:rPr>
        <w:t> </w:t>
      </w:r>
      <w:r>
        <w:rPr>
          <w:color w:val="231F20"/>
        </w:rPr>
        <w:t>loại</w:t>
      </w:r>
      <w:r>
        <w:rPr>
          <w:color w:val="231F20"/>
          <w:spacing w:val="-13"/>
        </w:rPr>
        <w:t> </w:t>
      </w:r>
      <w:r>
        <w:rPr>
          <w:color w:val="231F20"/>
        </w:rPr>
        <w:t>ngựa đã</w:t>
      </w:r>
      <w:r>
        <w:rPr>
          <w:color w:val="231F20"/>
          <w:spacing w:val="-4"/>
        </w:rPr>
        <w:t> </w:t>
      </w:r>
      <w:r>
        <w:rPr>
          <w:color w:val="231F20"/>
        </w:rPr>
        <w:t>bị</w:t>
      </w:r>
      <w:r>
        <w:rPr>
          <w:color w:val="231F20"/>
          <w:spacing w:val="-4"/>
        </w:rPr>
        <w:t> </w:t>
      </w:r>
      <w:r>
        <w:rPr>
          <w:color w:val="231F20"/>
        </w:rPr>
        <w:t>kích</w:t>
      </w:r>
      <w:r>
        <w:rPr>
          <w:color w:val="231F20"/>
          <w:spacing w:val="-5"/>
        </w:rPr>
        <w:t> </w:t>
      </w:r>
      <w:r>
        <w:rPr>
          <w:color w:val="231F20"/>
        </w:rPr>
        <w:t>động</w:t>
      </w:r>
      <w:r>
        <w:rPr>
          <w:color w:val="231F20"/>
          <w:spacing w:val="-4"/>
        </w:rPr>
        <w:t> </w:t>
      </w:r>
      <w:r>
        <w:rPr>
          <w:color w:val="231F20"/>
        </w:rPr>
        <w:t>sẵn</w:t>
      </w:r>
      <w:r>
        <w:rPr>
          <w:color w:val="231F20"/>
          <w:spacing w:val="-4"/>
        </w:rPr>
        <w:t> </w:t>
      </w:r>
      <w:r>
        <w:rPr>
          <w:color w:val="231F20"/>
        </w:rPr>
        <w:t>sàng</w:t>
      </w:r>
      <w:r>
        <w:rPr>
          <w:color w:val="231F20"/>
          <w:spacing w:val="-4"/>
        </w:rPr>
        <w:t> </w:t>
      </w:r>
      <w:r>
        <w:rPr>
          <w:color w:val="231F20"/>
        </w:rPr>
        <w:t>hành</w:t>
      </w:r>
      <w:r>
        <w:rPr>
          <w:color w:val="231F20"/>
          <w:spacing w:val="-4"/>
        </w:rPr>
        <w:t> </w:t>
      </w:r>
      <w:r>
        <w:rPr>
          <w:color w:val="231F20"/>
        </w:rPr>
        <w:t>động</w:t>
      </w:r>
      <w:r>
        <w:rPr>
          <w:color w:val="231F20"/>
          <w:spacing w:val="-4"/>
        </w:rPr>
        <w:t> </w:t>
      </w:r>
      <w:r>
        <w:rPr>
          <w:color w:val="231F20"/>
        </w:rPr>
        <w:t>khi</w:t>
      </w:r>
      <w:r>
        <w:rPr>
          <w:color w:val="231F20"/>
          <w:spacing w:val="-4"/>
        </w:rPr>
        <w:t> </w:t>
      </w:r>
      <w:r>
        <w:rPr>
          <w:color w:val="231F20"/>
        </w:rPr>
        <w:t>nhìn</w:t>
      </w:r>
      <w:r>
        <w:rPr>
          <w:color w:val="231F20"/>
          <w:spacing w:val="-4"/>
        </w:rPr>
        <w:t> </w:t>
      </w:r>
      <w:r>
        <w:rPr>
          <w:color w:val="231F20"/>
        </w:rPr>
        <w:t>thấy</w:t>
      </w:r>
      <w:r>
        <w:rPr>
          <w:color w:val="231F20"/>
          <w:spacing w:val="-4"/>
        </w:rPr>
        <w:t> </w:t>
      </w:r>
      <w:r>
        <w:rPr>
          <w:color w:val="231F20"/>
        </w:rPr>
        <w:t>cái bóng của cây gậy thúc ngựa, nhưng một loại ngựa khác thì chưa bị kích động như vậy cho đến khi cây gậy thúc ngựa chạm vào lông của nó. Một loại ngựa khác</w:t>
      </w:r>
      <w:r>
        <w:rPr>
          <w:color w:val="231F20"/>
          <w:spacing w:val="-11"/>
        </w:rPr>
        <w:t> </w:t>
      </w:r>
      <w:r>
        <w:rPr>
          <w:color w:val="231F20"/>
        </w:rPr>
        <w:t>thì</w:t>
      </w:r>
      <w:r>
        <w:rPr>
          <w:color w:val="231F20"/>
          <w:spacing w:val="-11"/>
        </w:rPr>
        <w:t> </w:t>
      </w:r>
      <w:r>
        <w:rPr>
          <w:color w:val="231F20"/>
        </w:rPr>
        <w:t>bị</w:t>
      </w:r>
      <w:r>
        <w:rPr>
          <w:color w:val="231F20"/>
          <w:spacing w:val="-11"/>
        </w:rPr>
        <w:t> </w:t>
      </w:r>
      <w:r>
        <w:rPr>
          <w:color w:val="231F20"/>
        </w:rPr>
        <w:t>kích</w:t>
      </w:r>
      <w:r>
        <w:rPr>
          <w:color w:val="231F20"/>
          <w:spacing w:val="-11"/>
        </w:rPr>
        <w:t> </w:t>
      </w:r>
      <w:r>
        <w:rPr>
          <w:color w:val="231F20"/>
        </w:rPr>
        <w:t>động</w:t>
      </w:r>
      <w:r>
        <w:rPr>
          <w:color w:val="231F20"/>
          <w:spacing w:val="-11"/>
        </w:rPr>
        <w:t> </w:t>
      </w:r>
      <w:r>
        <w:rPr>
          <w:color w:val="231F20"/>
        </w:rPr>
        <w:t>cho</w:t>
      </w:r>
      <w:r>
        <w:rPr>
          <w:color w:val="231F20"/>
          <w:spacing w:val="-11"/>
        </w:rPr>
        <w:t> </w:t>
      </w:r>
      <w:r>
        <w:rPr>
          <w:color w:val="231F20"/>
        </w:rPr>
        <w:t>đến</w:t>
      </w:r>
      <w:r>
        <w:rPr>
          <w:color w:val="231F20"/>
          <w:spacing w:val="-11"/>
        </w:rPr>
        <w:t> </w:t>
      </w:r>
      <w:r>
        <w:rPr>
          <w:color w:val="231F20"/>
        </w:rPr>
        <w:t>khi</w:t>
      </w:r>
      <w:r>
        <w:rPr>
          <w:color w:val="231F20"/>
          <w:spacing w:val="-11"/>
        </w:rPr>
        <w:t> </w:t>
      </w:r>
      <w:r>
        <w:rPr>
          <w:color w:val="231F20"/>
        </w:rPr>
        <w:t>cây</w:t>
      </w:r>
      <w:r>
        <w:rPr>
          <w:color w:val="231F20"/>
          <w:spacing w:val="-11"/>
        </w:rPr>
        <w:t> </w:t>
      </w:r>
      <w:r>
        <w:rPr>
          <w:color w:val="231F20"/>
        </w:rPr>
        <w:t>gậy</w:t>
      </w:r>
      <w:r>
        <w:rPr>
          <w:color w:val="231F20"/>
          <w:spacing w:val="-11"/>
        </w:rPr>
        <w:t> </w:t>
      </w:r>
      <w:r>
        <w:rPr>
          <w:color w:val="231F20"/>
        </w:rPr>
        <w:t>thúc</w:t>
      </w:r>
      <w:r>
        <w:rPr>
          <w:color w:val="231F20"/>
          <w:spacing w:val="-11"/>
        </w:rPr>
        <w:t> </w:t>
      </w:r>
      <w:r>
        <w:rPr>
          <w:color w:val="231F20"/>
        </w:rPr>
        <w:t>vào</w:t>
      </w:r>
      <w:r>
        <w:rPr>
          <w:color w:val="231F20"/>
          <w:spacing w:val="-11"/>
        </w:rPr>
        <w:t> </w:t>
      </w:r>
      <w:r>
        <w:rPr>
          <w:color w:val="231F20"/>
        </w:rPr>
        <w:t>da thịt của nó:</w:t>
      </w:r>
    </w:p>
    <w:p>
      <w:pPr>
        <w:spacing w:line="252" w:lineRule="auto" w:before="125"/>
        <w:ind w:left="850" w:right="111" w:firstLine="0"/>
        <w:jc w:val="both"/>
        <w:rPr>
          <w:i/>
          <w:sz w:val="27"/>
        </w:rPr>
      </w:pPr>
      <w:r>
        <w:rPr>
          <w:i/>
          <w:color w:val="231F20"/>
          <w:sz w:val="27"/>
        </w:rPr>
        <w:t>Lại nữa, này các Tỳ-kheo, ở đây có loài </w:t>
      </w:r>
      <w:r>
        <w:rPr>
          <w:i/>
          <w:color w:val="231F20"/>
          <w:sz w:val="27"/>
        </w:rPr>
        <w:t>ngựa</w:t>
      </w:r>
      <w:r>
        <w:rPr>
          <w:i/>
          <w:color w:val="231F20"/>
          <w:sz w:val="27"/>
        </w:rPr>
        <w:t> hiền thiện thuần thục, thấy bóng cây gậy thúc ngựa, không bị dao động, kích thích; bị cây gậy thúc ngựa đâm vào lông, không bị dao động, kích thích; bị cây gậy thúc ngựa đâm vào</w:t>
      </w:r>
      <w:r>
        <w:rPr>
          <w:i/>
          <w:color w:val="231F20"/>
          <w:spacing w:val="-2"/>
          <w:sz w:val="27"/>
        </w:rPr>
        <w:t> </w:t>
      </w:r>
      <w:r>
        <w:rPr>
          <w:i/>
          <w:color w:val="231F20"/>
          <w:sz w:val="27"/>
        </w:rPr>
        <w:t>thịt,</w:t>
      </w:r>
      <w:r>
        <w:rPr>
          <w:i/>
          <w:color w:val="231F20"/>
          <w:spacing w:val="-2"/>
          <w:sz w:val="27"/>
        </w:rPr>
        <w:t> </w:t>
      </w:r>
      <w:r>
        <w:rPr>
          <w:i/>
          <w:color w:val="231F20"/>
          <w:sz w:val="27"/>
        </w:rPr>
        <w:t>không</w:t>
      </w:r>
      <w:r>
        <w:rPr>
          <w:i/>
          <w:color w:val="231F20"/>
          <w:spacing w:val="-2"/>
          <w:sz w:val="27"/>
        </w:rPr>
        <w:t> </w:t>
      </w:r>
      <w:r>
        <w:rPr>
          <w:i/>
          <w:color w:val="231F20"/>
          <w:sz w:val="27"/>
        </w:rPr>
        <w:t>bị</w:t>
      </w:r>
      <w:r>
        <w:rPr>
          <w:i/>
          <w:color w:val="231F20"/>
          <w:spacing w:val="-2"/>
          <w:sz w:val="27"/>
        </w:rPr>
        <w:t> </w:t>
      </w:r>
      <w:r>
        <w:rPr>
          <w:i/>
          <w:color w:val="231F20"/>
          <w:sz w:val="27"/>
        </w:rPr>
        <w:t>dao</w:t>
      </w:r>
      <w:r>
        <w:rPr>
          <w:i/>
          <w:color w:val="231F20"/>
          <w:spacing w:val="-2"/>
          <w:sz w:val="27"/>
        </w:rPr>
        <w:t> </w:t>
      </w:r>
      <w:r>
        <w:rPr>
          <w:i/>
          <w:color w:val="231F20"/>
          <w:sz w:val="27"/>
        </w:rPr>
        <w:t>động,</w:t>
      </w:r>
      <w:r>
        <w:rPr>
          <w:i/>
          <w:color w:val="231F20"/>
          <w:spacing w:val="-2"/>
          <w:sz w:val="27"/>
        </w:rPr>
        <w:t> </w:t>
      </w:r>
      <w:r>
        <w:rPr>
          <w:i/>
          <w:color w:val="231F20"/>
          <w:sz w:val="27"/>
        </w:rPr>
        <w:t>kích</w:t>
      </w:r>
      <w:r>
        <w:rPr>
          <w:i/>
          <w:color w:val="231F20"/>
          <w:spacing w:val="-2"/>
          <w:sz w:val="27"/>
        </w:rPr>
        <w:t> </w:t>
      </w:r>
      <w:r>
        <w:rPr>
          <w:i/>
          <w:color w:val="231F20"/>
          <w:sz w:val="27"/>
        </w:rPr>
        <w:t>thích;</w:t>
      </w:r>
      <w:r>
        <w:rPr>
          <w:i/>
          <w:color w:val="231F20"/>
          <w:spacing w:val="-2"/>
          <w:sz w:val="27"/>
        </w:rPr>
        <w:t> </w:t>
      </w:r>
      <w:r>
        <w:rPr>
          <w:i/>
          <w:color w:val="231F20"/>
          <w:sz w:val="27"/>
        </w:rPr>
        <w:t>bị</w:t>
      </w:r>
      <w:r>
        <w:rPr>
          <w:i/>
          <w:color w:val="231F20"/>
          <w:spacing w:val="-2"/>
          <w:sz w:val="27"/>
        </w:rPr>
        <w:t> </w:t>
      </w:r>
      <w:r>
        <w:rPr>
          <w:i/>
          <w:color w:val="231F20"/>
          <w:sz w:val="27"/>
        </w:rPr>
        <w:t>cây gậy thúc ngựa đâm vào xương, bị dao động, kích thích, …</w:t>
      </w:r>
    </w:p>
    <w:p>
      <w:pPr>
        <w:pStyle w:val="BodyText"/>
        <w:spacing w:line="252" w:lineRule="auto" w:before="120"/>
        <w:ind w:firstLine="396"/>
      </w:pPr>
      <w:r>
        <w:rPr>
          <w:color w:val="231F20"/>
        </w:rPr>
        <w:t>Sau đó chúng ta đọc về bốn hạng người được </w:t>
      </w:r>
      <w:r>
        <w:rPr>
          <w:color w:val="231F20"/>
        </w:rPr>
        <w:t>so sánh như những con ngựa trên:</w:t>
      </w:r>
    </w:p>
    <w:p>
      <w:pPr>
        <w:spacing w:line="252" w:lineRule="auto" w:before="115"/>
        <w:ind w:left="850" w:right="111" w:firstLine="0"/>
        <w:jc w:val="both"/>
        <w:rPr>
          <w:i/>
          <w:sz w:val="27"/>
        </w:rPr>
      </w:pPr>
      <w:r>
        <w:rPr>
          <w:i/>
          <w:color w:val="231F20"/>
          <w:sz w:val="27"/>
        </w:rPr>
        <w:t>Ở đây, này các Tỳ-kheo, có hạng người </w:t>
      </w:r>
      <w:r>
        <w:rPr>
          <w:i/>
          <w:color w:val="231F20"/>
          <w:sz w:val="27"/>
        </w:rPr>
        <w:t>hiền</w:t>
      </w:r>
      <w:r>
        <w:rPr>
          <w:i/>
          <w:color w:val="231F20"/>
          <w:sz w:val="27"/>
        </w:rPr>
        <w:t> thiện, thuần thục nghe tại một làng hay thị trấn kia, có người đàn bà hay người đàn ông bị khổ đau hay bị mạng chung; người ấy do vậy bị dao động, kích thích. Bị kích thích, vị ấy</w:t>
      </w:r>
      <w:r>
        <w:rPr>
          <w:i/>
          <w:color w:val="231F20"/>
          <w:spacing w:val="-5"/>
          <w:sz w:val="27"/>
        </w:rPr>
        <w:t> </w:t>
      </w:r>
      <w:r>
        <w:rPr>
          <w:i/>
          <w:color w:val="231F20"/>
          <w:sz w:val="27"/>
        </w:rPr>
        <w:t>như</w:t>
      </w:r>
      <w:r>
        <w:rPr>
          <w:i/>
          <w:color w:val="231F20"/>
          <w:spacing w:val="-4"/>
          <w:sz w:val="27"/>
        </w:rPr>
        <w:t> </w:t>
      </w:r>
      <w:r>
        <w:rPr>
          <w:i/>
          <w:color w:val="231F20"/>
          <w:sz w:val="27"/>
        </w:rPr>
        <w:t>lý</w:t>
      </w:r>
      <w:r>
        <w:rPr>
          <w:i/>
          <w:color w:val="231F20"/>
          <w:spacing w:val="-4"/>
          <w:sz w:val="27"/>
        </w:rPr>
        <w:t> </w:t>
      </w:r>
      <w:r>
        <w:rPr>
          <w:i/>
          <w:color w:val="231F20"/>
          <w:sz w:val="27"/>
        </w:rPr>
        <w:t>tinh</w:t>
      </w:r>
      <w:r>
        <w:rPr>
          <w:i/>
          <w:color w:val="231F20"/>
          <w:spacing w:val="-4"/>
          <w:sz w:val="27"/>
        </w:rPr>
        <w:t> </w:t>
      </w:r>
      <w:r>
        <w:rPr>
          <w:i/>
          <w:color w:val="231F20"/>
          <w:sz w:val="27"/>
        </w:rPr>
        <w:t>cần.</w:t>
      </w:r>
      <w:r>
        <w:rPr>
          <w:i/>
          <w:color w:val="231F20"/>
          <w:spacing w:val="-4"/>
          <w:sz w:val="27"/>
        </w:rPr>
        <w:t> </w:t>
      </w:r>
      <w:r>
        <w:rPr>
          <w:i/>
          <w:color w:val="231F20"/>
          <w:sz w:val="27"/>
        </w:rPr>
        <w:t>Do</w:t>
      </w:r>
      <w:r>
        <w:rPr>
          <w:i/>
          <w:color w:val="231F20"/>
          <w:spacing w:val="-5"/>
          <w:sz w:val="27"/>
        </w:rPr>
        <w:t> </w:t>
      </w:r>
      <w:r>
        <w:rPr>
          <w:i/>
          <w:color w:val="231F20"/>
          <w:sz w:val="27"/>
        </w:rPr>
        <w:t>tinh</w:t>
      </w:r>
      <w:r>
        <w:rPr>
          <w:i/>
          <w:color w:val="231F20"/>
          <w:spacing w:val="-4"/>
          <w:sz w:val="27"/>
        </w:rPr>
        <w:t> </w:t>
      </w:r>
      <w:r>
        <w:rPr>
          <w:i/>
          <w:color w:val="231F20"/>
          <w:sz w:val="27"/>
        </w:rPr>
        <w:t>cần,</w:t>
      </w:r>
      <w:r>
        <w:rPr>
          <w:i/>
          <w:color w:val="231F20"/>
          <w:spacing w:val="-4"/>
          <w:sz w:val="27"/>
        </w:rPr>
        <w:t> </w:t>
      </w:r>
      <w:r>
        <w:rPr>
          <w:i/>
          <w:color w:val="231F20"/>
          <w:sz w:val="27"/>
        </w:rPr>
        <w:t>với</w:t>
      </w:r>
      <w:r>
        <w:rPr>
          <w:i/>
          <w:color w:val="231F20"/>
          <w:spacing w:val="-4"/>
          <w:sz w:val="27"/>
        </w:rPr>
        <w:t> </w:t>
      </w:r>
      <w:r>
        <w:rPr>
          <w:i/>
          <w:color w:val="231F20"/>
          <w:sz w:val="27"/>
        </w:rPr>
        <w:t>thân,</w:t>
      </w:r>
      <w:r>
        <w:rPr>
          <w:i/>
          <w:color w:val="231F20"/>
          <w:spacing w:val="-4"/>
          <w:sz w:val="27"/>
        </w:rPr>
        <w:t> </w:t>
      </w:r>
      <w:r>
        <w:rPr>
          <w:i/>
          <w:color w:val="231F20"/>
          <w:sz w:val="27"/>
        </w:rPr>
        <w:t>vị</w:t>
      </w:r>
      <w:r>
        <w:rPr>
          <w:i/>
          <w:color w:val="231F20"/>
          <w:spacing w:val="-4"/>
          <w:sz w:val="27"/>
        </w:rPr>
        <w:t> </w:t>
      </w:r>
      <w:r>
        <w:rPr>
          <w:i/>
          <w:color w:val="231F20"/>
          <w:spacing w:val="-5"/>
          <w:sz w:val="27"/>
        </w:rPr>
        <w:t>ấy</w:t>
      </w:r>
    </w:p>
    <w:p>
      <w:pPr>
        <w:spacing w:after="0" w:line="252" w:lineRule="auto"/>
        <w:jc w:val="both"/>
        <w:rPr>
          <w:i/>
          <w:sz w:val="27"/>
        </w:rPr>
        <w:sectPr>
          <w:pgSz w:w="7660" w:h="11630"/>
          <w:pgMar w:header="779" w:footer="0" w:top="1100" w:bottom="280" w:left="850" w:right="850"/>
        </w:sectPr>
      </w:pPr>
    </w:p>
    <w:p>
      <w:pPr>
        <w:spacing w:line="252" w:lineRule="auto" w:before="241"/>
        <w:ind w:left="850" w:right="111" w:firstLine="0"/>
        <w:jc w:val="both"/>
        <w:rPr>
          <w:i/>
          <w:sz w:val="27"/>
        </w:rPr>
      </w:pPr>
      <w:r>
        <w:rPr>
          <w:i/>
          <w:color w:val="231F20"/>
          <w:sz w:val="27"/>
        </w:rPr>
        <w:t>chứng ngộ được tối thắng sự thật; với trí tuệ,</w:t>
      </w:r>
      <w:r>
        <w:rPr>
          <w:i/>
          <w:color w:val="231F20"/>
          <w:sz w:val="27"/>
        </w:rPr>
        <w:t> vị ấy sau khi thể nhập, thấy được sự thật ấy.</w:t>
      </w:r>
    </w:p>
    <w:p>
      <w:pPr>
        <w:spacing w:line="252" w:lineRule="auto" w:before="59"/>
        <w:ind w:left="850" w:right="111" w:firstLine="0"/>
        <w:jc w:val="both"/>
        <w:rPr>
          <w:i/>
          <w:sz w:val="27"/>
        </w:rPr>
      </w:pPr>
      <w:r>
        <w:rPr>
          <w:i/>
          <w:color w:val="231F20"/>
          <w:sz w:val="27"/>
        </w:rPr>
        <w:t>Lại nữa, này các Tỳ-kheo, ở đây có </w:t>
      </w:r>
      <w:r>
        <w:rPr>
          <w:i/>
          <w:color w:val="231F20"/>
          <w:sz w:val="27"/>
        </w:rPr>
        <w:t>hạng</w:t>
      </w:r>
      <w:r>
        <w:rPr>
          <w:i/>
          <w:color w:val="231F20"/>
          <w:sz w:val="27"/>
        </w:rPr>
        <w:t> người hiền thiện, thuần thục không có nghe tại một làng hay thị trấn kia, có người đàn bà hay người đàn ông bị đau khổ hay bị mệnh chung, nhưng khi tự mình thấy người đàn bà hay người đàn ông khổ đau hay mệnh chung, người ấy do vậy bị dao động, kích thích…</w:t>
      </w:r>
    </w:p>
    <w:p>
      <w:pPr>
        <w:spacing w:line="252" w:lineRule="auto" w:before="63"/>
        <w:ind w:left="850" w:right="111" w:firstLine="0"/>
        <w:jc w:val="both"/>
        <w:rPr>
          <w:i/>
          <w:sz w:val="27"/>
        </w:rPr>
      </w:pPr>
      <w:r>
        <w:rPr>
          <w:i/>
          <w:color w:val="231F20"/>
          <w:sz w:val="27"/>
        </w:rPr>
        <w:t>Lại</w:t>
      </w:r>
      <w:r>
        <w:rPr>
          <w:i/>
          <w:color w:val="231F20"/>
          <w:spacing w:val="-17"/>
          <w:sz w:val="27"/>
        </w:rPr>
        <w:t> </w:t>
      </w:r>
      <w:r>
        <w:rPr>
          <w:i/>
          <w:color w:val="231F20"/>
          <w:sz w:val="27"/>
        </w:rPr>
        <w:t>nữa,</w:t>
      </w:r>
      <w:r>
        <w:rPr>
          <w:i/>
          <w:color w:val="231F20"/>
          <w:spacing w:val="-17"/>
          <w:sz w:val="27"/>
        </w:rPr>
        <w:t> </w:t>
      </w:r>
      <w:r>
        <w:rPr>
          <w:i/>
          <w:color w:val="231F20"/>
          <w:sz w:val="27"/>
        </w:rPr>
        <w:t>này</w:t>
      </w:r>
      <w:r>
        <w:rPr>
          <w:i/>
          <w:color w:val="231F20"/>
          <w:spacing w:val="-17"/>
          <w:sz w:val="27"/>
        </w:rPr>
        <w:t> </w:t>
      </w:r>
      <w:r>
        <w:rPr>
          <w:i/>
          <w:color w:val="231F20"/>
          <w:sz w:val="27"/>
        </w:rPr>
        <w:t>các</w:t>
      </w:r>
      <w:r>
        <w:rPr>
          <w:i/>
          <w:color w:val="231F20"/>
          <w:spacing w:val="-17"/>
          <w:sz w:val="27"/>
        </w:rPr>
        <w:t> </w:t>
      </w:r>
      <w:r>
        <w:rPr>
          <w:i/>
          <w:color w:val="231F20"/>
          <w:sz w:val="27"/>
        </w:rPr>
        <w:t>Tỳ-kheo,</w:t>
      </w:r>
      <w:r>
        <w:rPr>
          <w:i/>
          <w:color w:val="231F20"/>
          <w:spacing w:val="-17"/>
          <w:sz w:val="27"/>
        </w:rPr>
        <w:t> </w:t>
      </w:r>
      <w:r>
        <w:rPr>
          <w:i/>
          <w:color w:val="231F20"/>
          <w:sz w:val="27"/>
        </w:rPr>
        <w:t>ở</w:t>
      </w:r>
      <w:r>
        <w:rPr>
          <w:i/>
          <w:color w:val="231F20"/>
          <w:spacing w:val="-17"/>
          <w:sz w:val="27"/>
        </w:rPr>
        <w:t> </w:t>
      </w:r>
      <w:r>
        <w:rPr>
          <w:i/>
          <w:color w:val="231F20"/>
          <w:sz w:val="27"/>
        </w:rPr>
        <w:t>đây</w:t>
      </w:r>
      <w:r>
        <w:rPr>
          <w:i/>
          <w:color w:val="231F20"/>
          <w:spacing w:val="-17"/>
          <w:sz w:val="27"/>
        </w:rPr>
        <w:t> </w:t>
      </w:r>
      <w:r>
        <w:rPr>
          <w:i/>
          <w:color w:val="231F20"/>
          <w:sz w:val="27"/>
        </w:rPr>
        <w:t>có</w:t>
      </w:r>
      <w:r>
        <w:rPr>
          <w:i/>
          <w:color w:val="231F20"/>
          <w:spacing w:val="-16"/>
          <w:sz w:val="27"/>
        </w:rPr>
        <w:t> </w:t>
      </w:r>
      <w:r>
        <w:rPr>
          <w:i/>
          <w:color w:val="231F20"/>
          <w:sz w:val="27"/>
        </w:rPr>
        <w:t>hạng</w:t>
      </w:r>
      <w:r>
        <w:rPr>
          <w:i/>
          <w:color w:val="231F20"/>
          <w:spacing w:val="-17"/>
          <w:sz w:val="27"/>
        </w:rPr>
        <w:t> </w:t>
      </w:r>
      <w:r>
        <w:rPr>
          <w:i/>
          <w:color w:val="231F20"/>
          <w:sz w:val="27"/>
        </w:rPr>
        <w:t>người</w:t>
      </w:r>
      <w:r>
        <w:rPr>
          <w:i/>
          <w:color w:val="231F20"/>
          <w:sz w:val="27"/>
        </w:rPr>
        <w:t> hiền</w:t>
      </w:r>
      <w:r>
        <w:rPr>
          <w:i/>
          <w:color w:val="231F20"/>
          <w:spacing w:val="-11"/>
          <w:sz w:val="27"/>
        </w:rPr>
        <w:t> </w:t>
      </w:r>
      <w:r>
        <w:rPr>
          <w:i/>
          <w:color w:val="231F20"/>
          <w:sz w:val="27"/>
        </w:rPr>
        <w:t>thiện,</w:t>
      </w:r>
      <w:r>
        <w:rPr>
          <w:i/>
          <w:color w:val="231F20"/>
          <w:spacing w:val="-11"/>
          <w:sz w:val="27"/>
        </w:rPr>
        <w:t> </w:t>
      </w:r>
      <w:r>
        <w:rPr>
          <w:i/>
          <w:color w:val="231F20"/>
          <w:sz w:val="27"/>
        </w:rPr>
        <w:t>thuần</w:t>
      </w:r>
      <w:r>
        <w:rPr>
          <w:i/>
          <w:color w:val="231F20"/>
          <w:spacing w:val="-11"/>
          <w:sz w:val="27"/>
        </w:rPr>
        <w:t> </w:t>
      </w:r>
      <w:r>
        <w:rPr>
          <w:i/>
          <w:color w:val="231F20"/>
          <w:sz w:val="27"/>
        </w:rPr>
        <w:t>thục</w:t>
      </w:r>
      <w:r>
        <w:rPr>
          <w:i/>
          <w:color w:val="231F20"/>
          <w:spacing w:val="-11"/>
          <w:sz w:val="27"/>
        </w:rPr>
        <w:t> </w:t>
      </w:r>
      <w:r>
        <w:rPr>
          <w:i/>
          <w:color w:val="231F20"/>
          <w:sz w:val="27"/>
        </w:rPr>
        <w:t>không</w:t>
      </w:r>
      <w:r>
        <w:rPr>
          <w:i/>
          <w:color w:val="231F20"/>
          <w:spacing w:val="-11"/>
          <w:sz w:val="27"/>
        </w:rPr>
        <w:t> </w:t>
      </w:r>
      <w:r>
        <w:rPr>
          <w:i/>
          <w:color w:val="231F20"/>
          <w:sz w:val="27"/>
        </w:rPr>
        <w:t>có</w:t>
      </w:r>
      <w:r>
        <w:rPr>
          <w:i/>
          <w:color w:val="231F20"/>
          <w:spacing w:val="-11"/>
          <w:sz w:val="27"/>
        </w:rPr>
        <w:t> </w:t>
      </w:r>
      <w:r>
        <w:rPr>
          <w:i/>
          <w:color w:val="231F20"/>
          <w:sz w:val="27"/>
        </w:rPr>
        <w:t>nghe…,</w:t>
      </w:r>
      <w:r>
        <w:rPr>
          <w:i/>
          <w:color w:val="231F20"/>
          <w:spacing w:val="-11"/>
          <w:sz w:val="27"/>
        </w:rPr>
        <w:t> </w:t>
      </w:r>
      <w:r>
        <w:rPr>
          <w:i/>
          <w:color w:val="231F20"/>
          <w:sz w:val="27"/>
        </w:rPr>
        <w:t>không có</w:t>
      </w:r>
      <w:r>
        <w:rPr>
          <w:i/>
          <w:color w:val="231F20"/>
          <w:spacing w:val="-8"/>
          <w:sz w:val="27"/>
        </w:rPr>
        <w:t> </w:t>
      </w:r>
      <w:r>
        <w:rPr>
          <w:i/>
          <w:color w:val="231F20"/>
          <w:sz w:val="27"/>
        </w:rPr>
        <w:t>tự</w:t>
      </w:r>
      <w:r>
        <w:rPr>
          <w:i/>
          <w:color w:val="231F20"/>
          <w:spacing w:val="-8"/>
          <w:sz w:val="27"/>
        </w:rPr>
        <w:t> </w:t>
      </w:r>
      <w:r>
        <w:rPr>
          <w:i/>
          <w:color w:val="231F20"/>
          <w:sz w:val="27"/>
        </w:rPr>
        <w:t>mình</w:t>
      </w:r>
      <w:r>
        <w:rPr>
          <w:i/>
          <w:color w:val="231F20"/>
          <w:spacing w:val="-8"/>
          <w:sz w:val="27"/>
        </w:rPr>
        <w:t> </w:t>
      </w:r>
      <w:r>
        <w:rPr>
          <w:i/>
          <w:color w:val="231F20"/>
          <w:sz w:val="27"/>
        </w:rPr>
        <w:t>thấy…</w:t>
      </w:r>
      <w:r>
        <w:rPr>
          <w:i/>
          <w:color w:val="231F20"/>
          <w:spacing w:val="-8"/>
          <w:sz w:val="27"/>
        </w:rPr>
        <w:t> </w:t>
      </w:r>
      <w:r>
        <w:rPr>
          <w:i/>
          <w:color w:val="231F20"/>
          <w:sz w:val="27"/>
        </w:rPr>
        <w:t>Nhưng,</w:t>
      </w:r>
      <w:r>
        <w:rPr>
          <w:i/>
          <w:color w:val="231F20"/>
          <w:spacing w:val="-8"/>
          <w:sz w:val="27"/>
        </w:rPr>
        <w:t> </w:t>
      </w:r>
      <w:r>
        <w:rPr>
          <w:i/>
          <w:color w:val="231F20"/>
          <w:sz w:val="27"/>
        </w:rPr>
        <w:t>khi</w:t>
      </w:r>
      <w:r>
        <w:rPr>
          <w:i/>
          <w:color w:val="231F20"/>
          <w:spacing w:val="-8"/>
          <w:sz w:val="27"/>
        </w:rPr>
        <w:t> </w:t>
      </w:r>
      <w:r>
        <w:rPr>
          <w:i/>
          <w:color w:val="231F20"/>
          <w:sz w:val="27"/>
        </w:rPr>
        <w:t>có</w:t>
      </w:r>
      <w:r>
        <w:rPr>
          <w:i/>
          <w:color w:val="231F20"/>
          <w:spacing w:val="-8"/>
          <w:sz w:val="27"/>
        </w:rPr>
        <w:t> </w:t>
      </w:r>
      <w:r>
        <w:rPr>
          <w:i/>
          <w:color w:val="231F20"/>
          <w:sz w:val="27"/>
        </w:rPr>
        <w:t>một</w:t>
      </w:r>
      <w:r>
        <w:rPr>
          <w:i/>
          <w:color w:val="231F20"/>
          <w:spacing w:val="-7"/>
          <w:sz w:val="27"/>
        </w:rPr>
        <w:t> </w:t>
      </w:r>
      <w:r>
        <w:rPr>
          <w:i/>
          <w:color w:val="231F20"/>
          <w:sz w:val="27"/>
        </w:rPr>
        <w:t>người</w:t>
      </w:r>
      <w:r>
        <w:rPr>
          <w:i/>
          <w:color w:val="231F20"/>
          <w:spacing w:val="-8"/>
          <w:sz w:val="27"/>
        </w:rPr>
        <w:t> </w:t>
      </w:r>
      <w:r>
        <w:rPr>
          <w:i/>
          <w:color w:val="231F20"/>
          <w:sz w:val="27"/>
        </w:rPr>
        <w:t>bà con hay người đồng một huyết thống khổ đau hay bị mệnh chung, người ấy do vậy bị dao động, kích thích. Bị kích thích, vị ấy như lý tinh</w:t>
      </w:r>
      <w:r>
        <w:rPr>
          <w:i/>
          <w:color w:val="231F20"/>
          <w:spacing w:val="-15"/>
          <w:sz w:val="27"/>
        </w:rPr>
        <w:t> </w:t>
      </w:r>
      <w:r>
        <w:rPr>
          <w:i/>
          <w:color w:val="231F20"/>
          <w:sz w:val="27"/>
        </w:rPr>
        <w:t>cần.</w:t>
      </w:r>
      <w:r>
        <w:rPr>
          <w:i/>
          <w:color w:val="231F20"/>
          <w:spacing w:val="-15"/>
          <w:sz w:val="27"/>
        </w:rPr>
        <w:t> </w:t>
      </w:r>
      <w:r>
        <w:rPr>
          <w:i/>
          <w:color w:val="231F20"/>
          <w:sz w:val="27"/>
        </w:rPr>
        <w:t>Do</w:t>
      </w:r>
      <w:r>
        <w:rPr>
          <w:i/>
          <w:color w:val="231F20"/>
          <w:spacing w:val="-15"/>
          <w:sz w:val="27"/>
        </w:rPr>
        <w:t> </w:t>
      </w:r>
      <w:r>
        <w:rPr>
          <w:i/>
          <w:color w:val="231F20"/>
          <w:sz w:val="27"/>
        </w:rPr>
        <w:t>tinh</w:t>
      </w:r>
      <w:r>
        <w:rPr>
          <w:i/>
          <w:color w:val="231F20"/>
          <w:spacing w:val="-15"/>
          <w:sz w:val="27"/>
        </w:rPr>
        <w:t> </w:t>
      </w:r>
      <w:r>
        <w:rPr>
          <w:i/>
          <w:color w:val="231F20"/>
          <w:sz w:val="27"/>
        </w:rPr>
        <w:t>cần,</w:t>
      </w:r>
      <w:r>
        <w:rPr>
          <w:i/>
          <w:color w:val="231F20"/>
          <w:spacing w:val="-15"/>
          <w:sz w:val="27"/>
        </w:rPr>
        <w:t> </w:t>
      </w:r>
      <w:r>
        <w:rPr>
          <w:i/>
          <w:color w:val="231F20"/>
          <w:sz w:val="27"/>
        </w:rPr>
        <w:t>với</w:t>
      </w:r>
      <w:r>
        <w:rPr>
          <w:i/>
          <w:color w:val="231F20"/>
          <w:spacing w:val="-15"/>
          <w:sz w:val="27"/>
        </w:rPr>
        <w:t> </w:t>
      </w:r>
      <w:r>
        <w:rPr>
          <w:i/>
          <w:color w:val="231F20"/>
          <w:sz w:val="27"/>
        </w:rPr>
        <w:t>thân</w:t>
      </w:r>
      <w:r>
        <w:rPr>
          <w:i/>
          <w:color w:val="231F20"/>
          <w:spacing w:val="-15"/>
          <w:sz w:val="27"/>
        </w:rPr>
        <w:t> </w:t>
      </w:r>
      <w:r>
        <w:rPr>
          <w:i/>
          <w:color w:val="231F20"/>
          <w:sz w:val="27"/>
        </w:rPr>
        <w:t>vị</w:t>
      </w:r>
      <w:r>
        <w:rPr>
          <w:i/>
          <w:color w:val="231F20"/>
          <w:spacing w:val="-15"/>
          <w:sz w:val="27"/>
        </w:rPr>
        <w:t> </w:t>
      </w:r>
      <w:r>
        <w:rPr>
          <w:i/>
          <w:color w:val="231F20"/>
          <w:sz w:val="27"/>
        </w:rPr>
        <w:t>ấy</w:t>
      </w:r>
      <w:r>
        <w:rPr>
          <w:i/>
          <w:color w:val="231F20"/>
          <w:spacing w:val="-15"/>
          <w:sz w:val="27"/>
        </w:rPr>
        <w:t> </w:t>
      </w:r>
      <w:r>
        <w:rPr>
          <w:i/>
          <w:color w:val="231F20"/>
          <w:sz w:val="27"/>
        </w:rPr>
        <w:t>chứng</w:t>
      </w:r>
      <w:r>
        <w:rPr>
          <w:i/>
          <w:color w:val="231F20"/>
          <w:spacing w:val="-15"/>
          <w:sz w:val="27"/>
        </w:rPr>
        <w:t> </w:t>
      </w:r>
      <w:r>
        <w:rPr>
          <w:i/>
          <w:color w:val="231F20"/>
          <w:sz w:val="27"/>
        </w:rPr>
        <w:t>ngộ được</w:t>
      </w:r>
      <w:r>
        <w:rPr>
          <w:i/>
          <w:color w:val="231F20"/>
          <w:spacing w:val="-13"/>
          <w:sz w:val="27"/>
        </w:rPr>
        <w:t> </w:t>
      </w:r>
      <w:r>
        <w:rPr>
          <w:i/>
          <w:color w:val="231F20"/>
          <w:sz w:val="27"/>
        </w:rPr>
        <w:t>sự</w:t>
      </w:r>
      <w:r>
        <w:rPr>
          <w:i/>
          <w:color w:val="231F20"/>
          <w:spacing w:val="-13"/>
          <w:sz w:val="27"/>
        </w:rPr>
        <w:t> </w:t>
      </w:r>
      <w:r>
        <w:rPr>
          <w:i/>
          <w:color w:val="231F20"/>
          <w:sz w:val="27"/>
        </w:rPr>
        <w:t>thật</w:t>
      </w:r>
      <w:r>
        <w:rPr>
          <w:i/>
          <w:color w:val="231F20"/>
          <w:spacing w:val="-13"/>
          <w:sz w:val="27"/>
        </w:rPr>
        <w:t> </w:t>
      </w:r>
      <w:r>
        <w:rPr>
          <w:i/>
          <w:color w:val="231F20"/>
          <w:sz w:val="27"/>
        </w:rPr>
        <w:t>tối</w:t>
      </w:r>
      <w:r>
        <w:rPr>
          <w:i/>
          <w:color w:val="231F20"/>
          <w:spacing w:val="-13"/>
          <w:sz w:val="27"/>
        </w:rPr>
        <w:t> </w:t>
      </w:r>
      <w:r>
        <w:rPr>
          <w:i/>
          <w:color w:val="231F20"/>
          <w:sz w:val="27"/>
        </w:rPr>
        <w:t>thắng;</w:t>
      </w:r>
      <w:r>
        <w:rPr>
          <w:i/>
          <w:color w:val="231F20"/>
          <w:spacing w:val="-13"/>
          <w:sz w:val="27"/>
        </w:rPr>
        <w:t> </w:t>
      </w:r>
      <w:r>
        <w:rPr>
          <w:i/>
          <w:color w:val="231F20"/>
          <w:sz w:val="27"/>
        </w:rPr>
        <w:t>với</w:t>
      </w:r>
      <w:r>
        <w:rPr>
          <w:i/>
          <w:color w:val="231F20"/>
          <w:spacing w:val="-13"/>
          <w:sz w:val="27"/>
        </w:rPr>
        <w:t> </w:t>
      </w:r>
      <w:r>
        <w:rPr>
          <w:i/>
          <w:color w:val="231F20"/>
          <w:sz w:val="27"/>
        </w:rPr>
        <w:t>trí</w:t>
      </w:r>
      <w:r>
        <w:rPr>
          <w:i/>
          <w:color w:val="231F20"/>
          <w:spacing w:val="-13"/>
          <w:sz w:val="27"/>
        </w:rPr>
        <w:t> </w:t>
      </w:r>
      <w:r>
        <w:rPr>
          <w:i/>
          <w:color w:val="231F20"/>
          <w:sz w:val="27"/>
        </w:rPr>
        <w:t>tuệ,</w:t>
      </w:r>
      <w:r>
        <w:rPr>
          <w:i/>
          <w:color w:val="231F20"/>
          <w:spacing w:val="-13"/>
          <w:sz w:val="27"/>
        </w:rPr>
        <w:t> </w:t>
      </w:r>
      <w:r>
        <w:rPr>
          <w:i/>
          <w:color w:val="231F20"/>
          <w:sz w:val="27"/>
        </w:rPr>
        <w:t>vị</w:t>
      </w:r>
      <w:r>
        <w:rPr>
          <w:i/>
          <w:color w:val="231F20"/>
          <w:spacing w:val="-13"/>
          <w:sz w:val="27"/>
        </w:rPr>
        <w:t> </w:t>
      </w:r>
      <w:r>
        <w:rPr>
          <w:i/>
          <w:color w:val="231F20"/>
          <w:sz w:val="27"/>
        </w:rPr>
        <w:t>ấy</w:t>
      </w:r>
      <w:r>
        <w:rPr>
          <w:i/>
          <w:color w:val="231F20"/>
          <w:spacing w:val="-13"/>
          <w:sz w:val="27"/>
        </w:rPr>
        <w:t> </w:t>
      </w:r>
      <w:r>
        <w:rPr>
          <w:i/>
          <w:color w:val="231F20"/>
          <w:sz w:val="27"/>
        </w:rPr>
        <w:t>sau</w:t>
      </w:r>
      <w:r>
        <w:rPr>
          <w:i/>
          <w:color w:val="231F20"/>
          <w:spacing w:val="-13"/>
          <w:sz w:val="27"/>
        </w:rPr>
        <w:t> </w:t>
      </w:r>
      <w:r>
        <w:rPr>
          <w:i/>
          <w:color w:val="231F20"/>
          <w:sz w:val="27"/>
        </w:rPr>
        <w:t>khi thể nhập, thấy được sự thật ấy…</w:t>
      </w:r>
    </w:p>
    <w:p>
      <w:pPr>
        <w:pStyle w:val="BodyText"/>
        <w:spacing w:line="252" w:lineRule="auto" w:before="121"/>
        <w:ind w:firstLine="396"/>
      </w:pPr>
      <w:r>
        <w:rPr>
          <w:color w:val="231F20"/>
        </w:rPr>
        <w:t>Bệnh tật, tuổi già và cái chết - những thực </w:t>
      </w:r>
      <w:r>
        <w:rPr>
          <w:color w:val="231F20"/>
        </w:rPr>
        <w:t>tại trong cuộc sống hàng ngày - có thể nhắc nhở chúng ta</w:t>
      </w:r>
      <w:r>
        <w:rPr>
          <w:color w:val="231F20"/>
          <w:spacing w:val="-9"/>
        </w:rPr>
        <w:t> </w:t>
      </w:r>
      <w:r>
        <w:rPr>
          <w:color w:val="231F20"/>
        </w:rPr>
        <w:t>khẩn</w:t>
      </w:r>
      <w:r>
        <w:rPr>
          <w:color w:val="231F20"/>
          <w:spacing w:val="-9"/>
        </w:rPr>
        <w:t> </w:t>
      </w:r>
      <w:r>
        <w:rPr>
          <w:color w:val="231F20"/>
        </w:rPr>
        <w:t>cấp</w:t>
      </w:r>
      <w:r>
        <w:rPr>
          <w:color w:val="231F20"/>
          <w:spacing w:val="-9"/>
        </w:rPr>
        <w:t> </w:t>
      </w:r>
      <w:r>
        <w:rPr>
          <w:color w:val="231F20"/>
        </w:rPr>
        <w:t>phát</w:t>
      </w:r>
      <w:r>
        <w:rPr>
          <w:color w:val="231F20"/>
          <w:spacing w:val="-9"/>
        </w:rPr>
        <w:t> </w:t>
      </w:r>
      <w:r>
        <w:rPr>
          <w:color w:val="231F20"/>
        </w:rPr>
        <w:t>triển</w:t>
      </w:r>
      <w:r>
        <w:rPr>
          <w:color w:val="231F20"/>
          <w:spacing w:val="-9"/>
        </w:rPr>
        <w:t> </w:t>
      </w:r>
      <w:r>
        <w:rPr>
          <w:color w:val="231F20"/>
        </w:rPr>
        <w:t>hiểu</w:t>
      </w:r>
      <w:r>
        <w:rPr>
          <w:color w:val="231F20"/>
          <w:spacing w:val="-9"/>
        </w:rPr>
        <w:t> </w:t>
      </w:r>
      <w:r>
        <w:rPr>
          <w:color w:val="231F20"/>
        </w:rPr>
        <w:t>biết</w:t>
      </w:r>
      <w:r>
        <w:rPr>
          <w:color w:val="231F20"/>
          <w:spacing w:val="-9"/>
        </w:rPr>
        <w:t> </w:t>
      </w:r>
      <w:r>
        <w:rPr>
          <w:color w:val="231F20"/>
        </w:rPr>
        <w:t>đúng,</w:t>
      </w:r>
      <w:r>
        <w:rPr>
          <w:color w:val="231F20"/>
          <w:spacing w:val="-9"/>
        </w:rPr>
        <w:t> </w:t>
      </w:r>
      <w:r>
        <w:rPr>
          <w:color w:val="231F20"/>
        </w:rPr>
        <w:t>chúng</w:t>
      </w:r>
      <w:r>
        <w:rPr>
          <w:color w:val="231F20"/>
          <w:spacing w:val="-9"/>
        </w:rPr>
        <w:t> </w:t>
      </w:r>
      <w:r>
        <w:rPr>
          <w:color w:val="231F20"/>
        </w:rPr>
        <w:t>như</w:t>
      </w:r>
      <w:r>
        <w:rPr>
          <w:color w:val="231F20"/>
          <w:spacing w:val="-9"/>
        </w:rPr>
        <w:t> </w:t>
      </w:r>
      <w:r>
        <w:rPr>
          <w:color w:val="231F20"/>
        </w:rPr>
        <w:t>“cây gậy</w:t>
      </w:r>
      <w:r>
        <w:rPr>
          <w:color w:val="231F20"/>
          <w:spacing w:val="-16"/>
        </w:rPr>
        <w:t> </w:t>
      </w:r>
      <w:r>
        <w:rPr>
          <w:color w:val="231F20"/>
        </w:rPr>
        <w:t>thúc</w:t>
      </w:r>
      <w:r>
        <w:rPr>
          <w:color w:val="231F20"/>
          <w:spacing w:val="-16"/>
        </w:rPr>
        <w:t> </w:t>
      </w:r>
      <w:r>
        <w:rPr>
          <w:color w:val="231F20"/>
        </w:rPr>
        <w:t>ngựa”</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“kích</w:t>
      </w:r>
      <w:r>
        <w:rPr>
          <w:color w:val="231F20"/>
          <w:spacing w:val="-16"/>
        </w:rPr>
        <w:t> </w:t>
      </w:r>
      <w:r>
        <w:rPr>
          <w:color w:val="231F20"/>
        </w:rPr>
        <w:t>động”</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Chúng</w:t>
      </w:r>
      <w:r>
        <w:rPr>
          <w:color w:val="231F20"/>
          <w:spacing w:val="-16"/>
        </w:rPr>
        <w:t> </w:t>
      </w:r>
      <w:r>
        <w:rPr>
          <w:color w:val="231F20"/>
        </w:rPr>
        <w:t>là cận nhân cho chánh tinh tấn, chính là nỗ lực hay biết về thực tại xuất hiện ở khoảnh khắc hiện giờ.</w:t>
      </w:r>
    </w:p>
    <w:p>
      <w:pPr>
        <w:pStyle w:val="BodyText"/>
        <w:spacing w:line="252" w:lineRule="auto" w:before="119"/>
        <w:ind w:firstLine="396"/>
      </w:pPr>
      <w:r>
        <w:rPr>
          <w:color w:val="231F20"/>
        </w:rPr>
        <w:t>Như</w:t>
      </w:r>
      <w:r>
        <w:rPr>
          <w:color w:val="231F20"/>
          <w:spacing w:val="-17"/>
        </w:rPr>
        <w:t> </w:t>
      </w:r>
      <w:r>
        <w:rPr>
          <w:color w:val="231F20"/>
        </w:rPr>
        <w:t>đã</w:t>
      </w:r>
      <w:r>
        <w:rPr>
          <w:color w:val="231F20"/>
          <w:spacing w:val="-17"/>
        </w:rPr>
        <w:t> </w:t>
      </w:r>
      <w:r>
        <w:rPr>
          <w:color w:val="231F20"/>
        </w:rPr>
        <w:t>đọc</w:t>
      </w:r>
      <w:r>
        <w:rPr>
          <w:color w:val="231F20"/>
          <w:spacing w:val="-17"/>
        </w:rPr>
        <w:t> </w:t>
      </w:r>
      <w:r>
        <w:rPr>
          <w:color w:val="231F20"/>
        </w:rPr>
        <w:t>trong</w:t>
      </w:r>
      <w:r>
        <w:rPr>
          <w:color w:val="231F20"/>
          <w:spacing w:val="-17"/>
        </w:rPr>
        <w:t> </w:t>
      </w:r>
      <w:r>
        <w:rPr>
          <w:color w:val="231F20"/>
        </w:rPr>
        <w:t>phần</w:t>
      </w:r>
      <w:r>
        <w:rPr>
          <w:color w:val="231F20"/>
          <w:spacing w:val="-17"/>
        </w:rPr>
        <w:t> </w:t>
      </w:r>
      <w:r>
        <w:rPr>
          <w:color w:val="231F20"/>
        </w:rPr>
        <w:t>định</w:t>
      </w:r>
      <w:r>
        <w:rPr>
          <w:color w:val="231F20"/>
          <w:spacing w:val="-17"/>
        </w:rPr>
        <w:t> </w:t>
      </w:r>
      <w:r>
        <w:rPr>
          <w:color w:val="231F20"/>
        </w:rPr>
        <w:t>nghĩa</w:t>
      </w:r>
      <w:r>
        <w:rPr>
          <w:color w:val="231F20"/>
          <w:spacing w:val="-17"/>
        </w:rPr>
        <w:t> </w:t>
      </w:r>
      <w:r>
        <w:rPr>
          <w:color w:val="231F20"/>
        </w:rPr>
        <w:t>của</w:t>
      </w:r>
      <w:r>
        <w:rPr>
          <w:color w:val="231F20"/>
          <w:spacing w:val="-16"/>
        </w:rPr>
        <w:t> </w:t>
      </w:r>
      <w:r>
        <w:rPr>
          <w:i/>
          <w:color w:val="231F20"/>
        </w:rPr>
        <w:t>Thanh</w:t>
      </w:r>
      <w:r>
        <w:rPr>
          <w:i/>
          <w:color w:val="231F20"/>
          <w:spacing w:val="-17"/>
        </w:rPr>
        <w:t> </w:t>
      </w:r>
      <w:r>
        <w:rPr>
          <w:i/>
          <w:color w:val="231F20"/>
        </w:rPr>
        <w:t>Tịnh</w:t>
      </w:r>
      <w:r>
        <w:rPr>
          <w:i/>
          <w:color w:val="231F20"/>
        </w:rPr>
        <w:t> Đạo</w:t>
      </w:r>
      <w:r>
        <w:rPr>
          <w:color w:val="231F20"/>
        </w:rPr>
        <w:t>,</w:t>
      </w:r>
      <w:r>
        <w:rPr>
          <w:color w:val="231F20"/>
          <w:spacing w:val="-3"/>
        </w:rPr>
        <w:t> </w:t>
      </w:r>
      <w:r>
        <w:rPr>
          <w:color w:val="231F20"/>
        </w:rPr>
        <w:t>tinh</w:t>
      </w:r>
      <w:r>
        <w:rPr>
          <w:color w:val="231F20"/>
          <w:spacing w:val="-3"/>
        </w:rPr>
        <w:t> </w:t>
      </w:r>
      <w:r>
        <w:rPr>
          <w:color w:val="231F20"/>
        </w:rPr>
        <w:t>tấn</w:t>
      </w:r>
      <w:r>
        <w:rPr>
          <w:color w:val="231F20"/>
          <w:spacing w:val="-3"/>
        </w:rPr>
        <w:t> </w:t>
      </w:r>
      <w:r>
        <w:rPr>
          <w:color w:val="231F20"/>
        </w:rPr>
        <w:t>là</w:t>
      </w:r>
      <w:r>
        <w:rPr>
          <w:color w:val="231F20"/>
          <w:spacing w:val="-3"/>
        </w:rPr>
        <w:t> </w:t>
      </w:r>
      <w:r>
        <w:rPr>
          <w:color w:val="231F20"/>
        </w:rPr>
        <w:t>“gốc</w:t>
      </w:r>
      <w:r>
        <w:rPr>
          <w:color w:val="231F20"/>
          <w:spacing w:val="-3"/>
        </w:rPr>
        <w:t> </w:t>
      </w:r>
      <w:r>
        <w:rPr>
          <w:color w:val="231F20"/>
        </w:rPr>
        <w:t>của</w:t>
      </w:r>
      <w:r>
        <w:rPr>
          <w:color w:val="231F20"/>
          <w:spacing w:val="-3"/>
        </w:rPr>
        <w:t> </w:t>
      </w:r>
      <w:r>
        <w:rPr>
          <w:color w:val="231F20"/>
        </w:rPr>
        <w:t>mọi</w:t>
      </w:r>
      <w:r>
        <w:rPr>
          <w:color w:val="231F20"/>
          <w:spacing w:val="-3"/>
        </w:rPr>
        <w:t> </w:t>
      </w:r>
      <w:r>
        <w:rPr>
          <w:color w:val="231F20"/>
        </w:rPr>
        <w:t>thành</w:t>
      </w:r>
      <w:r>
        <w:rPr>
          <w:color w:val="231F20"/>
          <w:spacing w:val="-3"/>
        </w:rPr>
        <w:t> </w:t>
      </w:r>
      <w:r>
        <w:rPr>
          <w:color w:val="231F20"/>
        </w:rPr>
        <w:t>tựu”.</w:t>
      </w:r>
      <w:r>
        <w:rPr>
          <w:color w:val="231F20"/>
          <w:spacing w:val="-3"/>
        </w:rPr>
        <w:t> </w:t>
      </w:r>
      <w:r>
        <w:rPr>
          <w:color w:val="231F20"/>
        </w:rPr>
        <w:t>Chánh</w:t>
      </w:r>
      <w:r>
        <w:rPr>
          <w:color w:val="231F20"/>
          <w:spacing w:val="-3"/>
        </w:rPr>
        <w:t> </w:t>
      </w:r>
      <w:r>
        <w:rPr>
          <w:color w:val="231F20"/>
        </w:rPr>
        <w:t>tinh tấn</w:t>
      </w:r>
      <w:r>
        <w:rPr>
          <w:color w:val="231F20"/>
          <w:spacing w:val="-10"/>
        </w:rPr>
        <w:t> </w:t>
      </w:r>
      <w:r>
        <w:rPr>
          <w:color w:val="231F20"/>
        </w:rPr>
        <w:t>là</w:t>
      </w:r>
      <w:r>
        <w:rPr>
          <w:color w:val="231F20"/>
          <w:spacing w:val="-10"/>
        </w:rPr>
        <w:t> </w:t>
      </w:r>
      <w:r>
        <w:rPr>
          <w:color w:val="231F20"/>
        </w:rPr>
        <w:t>một</w:t>
      </w:r>
      <w:r>
        <w:rPr>
          <w:color w:val="231F20"/>
          <w:spacing w:val="-10"/>
        </w:rPr>
        <w:t> </w:t>
      </w:r>
      <w:r>
        <w:rPr>
          <w:color w:val="231F20"/>
        </w:rPr>
        <w:t>“căn”</w:t>
      </w:r>
      <w:r>
        <w:rPr>
          <w:color w:val="231F20"/>
          <w:spacing w:val="-10"/>
        </w:rPr>
        <w:t> </w:t>
      </w:r>
      <w:r>
        <w:rPr>
          <w:color w:val="231F20"/>
        </w:rPr>
        <w:t>hay</w:t>
      </w:r>
      <w:r>
        <w:rPr>
          <w:color w:val="231F20"/>
          <w:spacing w:val="-10"/>
        </w:rPr>
        <w:t> </w:t>
      </w:r>
      <w:r>
        <w:rPr>
          <w:color w:val="231F20"/>
        </w:rPr>
        <w:t>“quyền”</w:t>
      </w:r>
      <w:r>
        <w:rPr>
          <w:color w:val="231F20"/>
          <w:spacing w:val="-10"/>
        </w:rPr>
        <w:t> </w:t>
      </w:r>
      <w:r>
        <w:rPr>
          <w:color w:val="231F20"/>
        </w:rPr>
        <w:t>(indriya)</w:t>
      </w:r>
      <w:r>
        <w:rPr>
          <w:color w:val="231F20"/>
          <w:spacing w:val="-10"/>
        </w:rPr>
        <w:t> </w:t>
      </w:r>
      <w:r>
        <w:rPr>
          <w:color w:val="231F20"/>
        </w:rPr>
        <w:t>cần</w:t>
      </w:r>
      <w:r>
        <w:rPr>
          <w:color w:val="231F20"/>
          <w:spacing w:val="-10"/>
        </w:rPr>
        <w:t> </w:t>
      </w:r>
      <w:r>
        <w:rPr>
          <w:color w:val="231F20"/>
        </w:rPr>
        <w:t>phải</w:t>
      </w:r>
      <w:r>
        <w:rPr>
          <w:color w:val="231F20"/>
          <w:spacing w:val="-10"/>
        </w:rPr>
        <w:t> </w:t>
      </w:r>
      <w:r>
        <w:rPr>
          <w:color w:val="231F20"/>
        </w:rPr>
        <w:t>được phát</w:t>
      </w:r>
      <w:r>
        <w:rPr>
          <w:color w:val="231F20"/>
          <w:spacing w:val="16"/>
        </w:rPr>
        <w:t> </w:t>
      </w:r>
      <w:r>
        <w:rPr>
          <w:color w:val="231F20"/>
        </w:rPr>
        <w:t>triển</w:t>
      </w:r>
      <w:r>
        <w:rPr>
          <w:color w:val="231F20"/>
          <w:spacing w:val="16"/>
        </w:rPr>
        <w:t> </w:t>
      </w:r>
      <w:r>
        <w:rPr>
          <w:color w:val="231F20"/>
        </w:rPr>
        <w:t>cùng</w:t>
      </w:r>
      <w:r>
        <w:rPr>
          <w:color w:val="231F20"/>
          <w:spacing w:val="16"/>
        </w:rPr>
        <w:t> </w:t>
      </w:r>
      <w:r>
        <w:rPr>
          <w:color w:val="231F20"/>
        </w:rPr>
        <w:t>các</w:t>
      </w:r>
      <w:r>
        <w:rPr>
          <w:color w:val="231F20"/>
          <w:spacing w:val="16"/>
        </w:rPr>
        <w:t> </w:t>
      </w:r>
      <w:r>
        <w:rPr>
          <w:color w:val="231F20"/>
        </w:rPr>
        <w:t>quyền</w:t>
      </w:r>
      <w:r>
        <w:rPr>
          <w:color w:val="231F20"/>
          <w:spacing w:val="16"/>
        </w:rPr>
        <w:t> </w:t>
      </w:r>
      <w:r>
        <w:rPr>
          <w:color w:val="231F20"/>
        </w:rPr>
        <w:t>khác</w:t>
      </w:r>
      <w:r>
        <w:rPr>
          <w:color w:val="231F20"/>
          <w:spacing w:val="16"/>
        </w:rPr>
        <w:t> </w:t>
      </w:r>
      <w:r>
        <w:rPr>
          <w:color w:val="231F20"/>
        </w:rPr>
        <w:t>để</w:t>
      </w:r>
      <w:r>
        <w:rPr>
          <w:color w:val="231F20"/>
          <w:spacing w:val="16"/>
        </w:rPr>
        <w:t> </w:t>
      </w:r>
      <w:r>
        <w:rPr>
          <w:color w:val="231F20"/>
        </w:rPr>
        <w:t>đắc</w:t>
      </w:r>
      <w:r>
        <w:rPr>
          <w:color w:val="231F20"/>
          <w:spacing w:val="16"/>
        </w:rPr>
        <w:t> </w:t>
      </w:r>
      <w:r>
        <w:rPr>
          <w:color w:val="231F20"/>
        </w:rPr>
        <w:t>thiền</w:t>
      </w:r>
      <w:r>
        <w:rPr>
          <w:color w:val="231F20"/>
          <w:spacing w:val="16"/>
        </w:rPr>
        <w:t> </w:t>
      </w:r>
      <w:r>
        <w:rPr>
          <w:color w:val="231F20"/>
        </w:rPr>
        <w:t>và</w:t>
      </w:r>
      <w:r>
        <w:rPr>
          <w:color w:val="231F20"/>
          <w:spacing w:val="16"/>
        </w:rPr>
        <w:t> </w:t>
      </w:r>
      <w:r>
        <w:rPr>
          <w:color w:val="231F20"/>
          <w:spacing w:val="-4"/>
        </w:rPr>
        <w:t>giác</w:t>
      </w:r>
    </w:p>
    <w:p>
      <w:pPr>
        <w:pStyle w:val="BodyText"/>
        <w:spacing w:after="0" w:line="252" w:lineRule="auto"/>
        <w:sectPr>
          <w:pgSz w:w="7660" w:h="11630"/>
          <w:pgMar w:header="779" w:footer="0" w:top="1100" w:bottom="280" w:left="850" w:right="850"/>
        </w:sectPr>
      </w:pPr>
    </w:p>
    <w:p>
      <w:pPr>
        <w:pStyle w:val="BodyText"/>
        <w:spacing w:line="252" w:lineRule="auto"/>
      </w:pPr>
      <w:r>
        <w:rPr>
          <w:color w:val="231F20"/>
        </w:rPr>
        <w:t>ngộ. Như </w:t>
      </w:r>
      <w:r>
        <w:rPr>
          <w:i/>
          <w:color w:val="231F20"/>
        </w:rPr>
        <w:t>Chú Giải Bộ Pháp Tụ </w:t>
      </w:r>
      <w:r>
        <w:rPr>
          <w:color w:val="231F20"/>
        </w:rPr>
        <w:t>đã giảng, tinh tấn </w:t>
      </w:r>
      <w:r>
        <w:rPr>
          <w:color w:val="231F20"/>
        </w:rPr>
        <w:t>là quyền</w:t>
      </w:r>
      <w:r>
        <w:rPr>
          <w:color w:val="231F20"/>
          <w:spacing w:val="-8"/>
        </w:rPr>
        <w:t> </w:t>
      </w:r>
      <w:r>
        <w:rPr>
          <w:color w:val="231F20"/>
        </w:rPr>
        <w:t>“thống</w:t>
      </w:r>
      <w:r>
        <w:rPr>
          <w:color w:val="231F20"/>
          <w:spacing w:val="-8"/>
        </w:rPr>
        <w:t> </w:t>
      </w:r>
      <w:r>
        <w:rPr>
          <w:color w:val="231F20"/>
        </w:rPr>
        <w:t>trị”</w:t>
      </w:r>
      <w:r>
        <w:rPr>
          <w:color w:val="231F20"/>
          <w:spacing w:val="-8"/>
        </w:rPr>
        <w:t> </w:t>
      </w:r>
      <w:r>
        <w:rPr>
          <w:color w:val="231F20"/>
        </w:rPr>
        <w:t>hay</w:t>
      </w:r>
      <w:r>
        <w:rPr>
          <w:color w:val="231F20"/>
          <w:spacing w:val="-8"/>
        </w:rPr>
        <w:t> </w:t>
      </w:r>
      <w:r>
        <w:rPr>
          <w:color w:val="231F20"/>
        </w:rPr>
        <w:t>chế</w:t>
      </w:r>
      <w:r>
        <w:rPr>
          <w:color w:val="231F20"/>
          <w:spacing w:val="-8"/>
        </w:rPr>
        <w:t> </w:t>
      </w:r>
      <w:r>
        <w:rPr>
          <w:color w:val="231F20"/>
        </w:rPr>
        <w:t>ngự</w:t>
      </w:r>
      <w:r>
        <w:rPr>
          <w:color w:val="231F20"/>
          <w:spacing w:val="-8"/>
        </w:rPr>
        <w:t> </w:t>
      </w:r>
      <w:r>
        <w:rPr>
          <w:color w:val="231F20"/>
        </w:rPr>
        <w:t>sự</w:t>
      </w:r>
      <w:r>
        <w:rPr>
          <w:color w:val="231F20"/>
          <w:spacing w:val="-8"/>
        </w:rPr>
        <w:t> </w:t>
      </w:r>
      <w:r>
        <w:rPr>
          <w:color w:val="231F20"/>
        </w:rPr>
        <w:t>biếng</w:t>
      </w:r>
      <w:r>
        <w:rPr>
          <w:color w:val="231F20"/>
          <w:spacing w:val="-8"/>
        </w:rPr>
        <w:t> </w:t>
      </w:r>
      <w:r>
        <w:rPr>
          <w:color w:val="231F20"/>
        </w:rPr>
        <w:t>nhác,</w:t>
      </w:r>
      <w:r>
        <w:rPr>
          <w:color w:val="231F20"/>
          <w:spacing w:val="-8"/>
        </w:rPr>
        <w:t> </w:t>
      </w:r>
      <w:r>
        <w:rPr>
          <w:color w:val="231F20"/>
        </w:rPr>
        <w:t>rã</w:t>
      </w:r>
      <w:r>
        <w:rPr>
          <w:color w:val="231F20"/>
          <w:spacing w:val="-8"/>
        </w:rPr>
        <w:t> </w:t>
      </w:r>
      <w:r>
        <w:rPr>
          <w:color w:val="231F20"/>
        </w:rPr>
        <w:t>rượi. Biếng nhác là một trở ngại để đắc thiền và đạt giác ngộ. Chánh tinh tấn còn được xem dưới khía cạnh là một chi của thánh đạo với tên gọi là sammā-vāyāma (chánh tinh tấn) của Bát chánh đạo. Chánh tinh tấn phải sinh khởi cùng với chánh kiến (sammā-diṭṭhi) của</w:t>
      </w:r>
      <w:r>
        <w:rPr>
          <w:color w:val="231F20"/>
          <w:spacing w:val="-9"/>
        </w:rPr>
        <w:t> </w:t>
      </w:r>
      <w:r>
        <w:rPr>
          <w:color w:val="231F20"/>
        </w:rPr>
        <w:t>Bát</w:t>
      </w:r>
      <w:r>
        <w:rPr>
          <w:color w:val="231F20"/>
          <w:spacing w:val="-9"/>
        </w:rPr>
        <w:t> </w:t>
      </w:r>
      <w:r>
        <w:rPr>
          <w:color w:val="231F20"/>
        </w:rPr>
        <w:t>chánh</w:t>
      </w:r>
      <w:r>
        <w:rPr>
          <w:color w:val="231F20"/>
          <w:spacing w:val="-9"/>
        </w:rPr>
        <w:t> </w:t>
      </w:r>
      <w:r>
        <w:rPr>
          <w:color w:val="231F20"/>
        </w:rPr>
        <w:t>đạo</w:t>
      </w:r>
      <w:r>
        <w:rPr>
          <w:color w:val="231F20"/>
          <w:spacing w:val="-9"/>
        </w:rPr>
        <w:t> </w:t>
      </w:r>
      <w:r>
        <w:rPr>
          <w:color w:val="231F20"/>
        </w:rPr>
        <w:t>để</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trở</w:t>
      </w:r>
      <w:r>
        <w:rPr>
          <w:color w:val="231F20"/>
          <w:spacing w:val="-9"/>
        </w:rPr>
        <w:t> </w:t>
      </w:r>
      <w:r>
        <w:rPr>
          <w:color w:val="231F20"/>
        </w:rPr>
        <w:t>thành</w:t>
      </w:r>
      <w:r>
        <w:rPr>
          <w:color w:val="231F20"/>
          <w:spacing w:val="-9"/>
        </w:rPr>
        <w:t> </w:t>
      </w:r>
      <w:r>
        <w:rPr>
          <w:color w:val="231F20"/>
        </w:rPr>
        <w:t>một</w:t>
      </w:r>
      <w:r>
        <w:rPr>
          <w:color w:val="231F20"/>
          <w:spacing w:val="-9"/>
        </w:rPr>
        <w:t> </w:t>
      </w:r>
      <w:r>
        <w:rPr>
          <w:color w:val="231F20"/>
        </w:rPr>
        <w:t>chi</w:t>
      </w:r>
      <w:r>
        <w:rPr>
          <w:color w:val="231F20"/>
          <w:spacing w:val="-9"/>
        </w:rPr>
        <w:t> </w:t>
      </w:r>
      <w:r>
        <w:rPr>
          <w:color w:val="231F20"/>
        </w:rPr>
        <w:t>của</w:t>
      </w:r>
      <w:r>
        <w:rPr>
          <w:color w:val="231F20"/>
          <w:spacing w:val="-9"/>
        </w:rPr>
        <w:t> </w:t>
      </w:r>
      <w:r>
        <w:rPr>
          <w:color w:val="231F20"/>
        </w:rPr>
        <w:t>nó. Chánh tinh tấn của Bát chánh đạo phát triển thông qua Tứ niệm xứ (mahā-satipaṭṭhāna). Khi có chánh niệm</w:t>
      </w:r>
      <w:r>
        <w:rPr>
          <w:color w:val="231F20"/>
          <w:spacing w:val="-9"/>
        </w:rPr>
        <w:t> </w:t>
      </w:r>
      <w:r>
        <w:rPr>
          <w:color w:val="231F20"/>
        </w:rPr>
        <w:t>về</w:t>
      </w:r>
      <w:r>
        <w:rPr>
          <w:color w:val="231F20"/>
          <w:spacing w:val="-9"/>
        </w:rPr>
        <w:t> </w:t>
      </w:r>
      <w:r>
        <w:rPr>
          <w:color w:val="231F20"/>
        </w:rPr>
        <w:t>thực</w:t>
      </w:r>
      <w:r>
        <w:rPr>
          <w:color w:val="231F20"/>
          <w:spacing w:val="-9"/>
        </w:rPr>
        <w:t> </w:t>
      </w:r>
      <w:r>
        <w:rPr>
          <w:color w:val="231F20"/>
        </w:rPr>
        <w:t>tại</w:t>
      </w:r>
      <w:r>
        <w:rPr>
          <w:color w:val="231F20"/>
          <w:spacing w:val="-9"/>
        </w:rPr>
        <w:t> </w:t>
      </w:r>
      <w:r>
        <w:rPr>
          <w:color w:val="231F20"/>
        </w:rPr>
        <w:t>xuất</w:t>
      </w:r>
      <w:r>
        <w:rPr>
          <w:color w:val="231F20"/>
          <w:spacing w:val="-9"/>
        </w:rPr>
        <w:t> </w:t>
      </w:r>
      <w:r>
        <w:rPr>
          <w:color w:val="231F20"/>
        </w:rPr>
        <w:t>hiện</w:t>
      </w:r>
      <w:r>
        <w:rPr>
          <w:color w:val="231F20"/>
          <w:spacing w:val="-9"/>
        </w:rPr>
        <w:t> </w:t>
      </w:r>
      <w:r>
        <w:rPr>
          <w:color w:val="231F20"/>
        </w:rPr>
        <w:t>ngay</w:t>
      </w:r>
      <w:r>
        <w:rPr>
          <w:color w:val="231F20"/>
          <w:spacing w:val="-9"/>
        </w:rPr>
        <w:t> </w:t>
      </w:r>
      <w:r>
        <w:rPr>
          <w:color w:val="231F20"/>
        </w:rPr>
        <w:t>khoảnh</w:t>
      </w:r>
      <w:r>
        <w:rPr>
          <w:color w:val="231F20"/>
          <w:spacing w:val="-9"/>
        </w:rPr>
        <w:t> </w:t>
      </w:r>
      <w:r>
        <w:rPr>
          <w:color w:val="231F20"/>
        </w:rPr>
        <w:t>khắc</w:t>
      </w:r>
      <w:r>
        <w:rPr>
          <w:color w:val="231F20"/>
          <w:spacing w:val="-9"/>
        </w:rPr>
        <w:t> </w:t>
      </w:r>
      <w:r>
        <w:rPr>
          <w:color w:val="231F20"/>
        </w:rPr>
        <w:t>hiện</w:t>
      </w:r>
      <w:r>
        <w:rPr>
          <w:color w:val="231F20"/>
          <w:spacing w:val="-9"/>
        </w:rPr>
        <w:t> </w:t>
      </w:r>
      <w:r>
        <w:rPr>
          <w:color w:val="231F20"/>
        </w:rPr>
        <w:t>tại, khi ấy cũng có cả chánh tinh tấn.</w:t>
      </w:r>
    </w:p>
    <w:p>
      <w:pPr>
        <w:pStyle w:val="BodyText"/>
        <w:spacing w:line="252" w:lineRule="auto" w:before="97"/>
        <w:ind w:firstLine="396"/>
      </w:pPr>
      <w:r>
        <w:rPr>
          <w:color w:val="231F20"/>
          <w:spacing w:val="-6"/>
        </w:rPr>
        <w:t>Tinh</w:t>
      </w:r>
      <w:r>
        <w:rPr>
          <w:color w:val="231F20"/>
          <w:spacing w:val="-11"/>
        </w:rPr>
        <w:t> </w:t>
      </w:r>
      <w:r>
        <w:rPr>
          <w:color w:val="231F20"/>
          <w:spacing w:val="-6"/>
        </w:rPr>
        <w:t>tấn</w:t>
      </w:r>
      <w:r>
        <w:rPr>
          <w:color w:val="231F20"/>
          <w:spacing w:val="-11"/>
        </w:rPr>
        <w:t> </w:t>
      </w:r>
      <w:r>
        <w:rPr>
          <w:color w:val="231F20"/>
          <w:spacing w:val="-6"/>
        </w:rPr>
        <w:t>là</w:t>
      </w:r>
      <w:r>
        <w:rPr>
          <w:color w:val="231F20"/>
          <w:spacing w:val="-11"/>
        </w:rPr>
        <w:t> </w:t>
      </w:r>
      <w:r>
        <w:rPr>
          <w:color w:val="231F20"/>
          <w:spacing w:val="-6"/>
        </w:rPr>
        <w:t>một</w:t>
      </w:r>
      <w:r>
        <w:rPr>
          <w:color w:val="231F20"/>
          <w:spacing w:val="-11"/>
        </w:rPr>
        <w:t> </w:t>
      </w:r>
      <w:r>
        <w:rPr>
          <w:color w:val="231F20"/>
          <w:spacing w:val="-6"/>
        </w:rPr>
        <w:t>trong</w:t>
      </w:r>
      <w:r>
        <w:rPr>
          <w:color w:val="231F20"/>
          <w:spacing w:val="-11"/>
        </w:rPr>
        <w:t> </w:t>
      </w:r>
      <w:r>
        <w:rPr>
          <w:color w:val="231F20"/>
          <w:spacing w:val="-6"/>
        </w:rPr>
        <w:t>các</w:t>
      </w:r>
      <w:r>
        <w:rPr>
          <w:color w:val="231F20"/>
          <w:spacing w:val="-11"/>
        </w:rPr>
        <w:t> </w:t>
      </w:r>
      <w:r>
        <w:rPr>
          <w:color w:val="231F20"/>
          <w:spacing w:val="-6"/>
        </w:rPr>
        <w:t>Thất</w:t>
      </w:r>
      <w:r>
        <w:rPr>
          <w:color w:val="231F20"/>
          <w:spacing w:val="-11"/>
        </w:rPr>
        <w:t> </w:t>
      </w:r>
      <w:r>
        <w:rPr>
          <w:color w:val="231F20"/>
          <w:spacing w:val="-6"/>
        </w:rPr>
        <w:t>giác</w:t>
      </w:r>
      <w:r>
        <w:rPr>
          <w:color w:val="231F20"/>
          <w:spacing w:val="-10"/>
        </w:rPr>
        <w:t> </w:t>
      </w:r>
      <w:r>
        <w:rPr>
          <w:color w:val="231F20"/>
          <w:spacing w:val="-6"/>
        </w:rPr>
        <w:t>chi</w:t>
      </w:r>
      <w:r>
        <w:rPr>
          <w:color w:val="231F20"/>
          <w:spacing w:val="-11"/>
        </w:rPr>
        <w:t> </w:t>
      </w:r>
      <w:r>
        <w:rPr>
          <w:color w:val="231F20"/>
          <w:spacing w:val="-6"/>
        </w:rPr>
        <w:t>(bojjhangas). </w:t>
      </w:r>
      <w:r>
        <w:rPr>
          <w:color w:val="231F20"/>
        </w:rPr>
        <w:t>Thất</w:t>
      </w:r>
      <w:r>
        <w:rPr>
          <w:color w:val="231F20"/>
          <w:spacing w:val="-1"/>
        </w:rPr>
        <w:t> </w:t>
      </w:r>
      <w:r>
        <w:rPr>
          <w:color w:val="231F20"/>
        </w:rPr>
        <w:t>giác</w:t>
      </w:r>
      <w:r>
        <w:rPr>
          <w:color w:val="231F20"/>
          <w:spacing w:val="-1"/>
        </w:rPr>
        <w:t> </w:t>
      </w:r>
      <w:r>
        <w:rPr>
          <w:color w:val="231F20"/>
        </w:rPr>
        <w:t>chi</w:t>
      </w:r>
      <w:r>
        <w:rPr>
          <w:color w:val="231F20"/>
          <w:spacing w:val="-1"/>
        </w:rPr>
        <w:t> </w:t>
      </w:r>
      <w:r>
        <w:rPr>
          <w:color w:val="231F20"/>
        </w:rPr>
        <w:t>bao</w:t>
      </w:r>
      <w:r>
        <w:rPr>
          <w:color w:val="231F20"/>
          <w:spacing w:val="-1"/>
        </w:rPr>
        <w:t> </w:t>
      </w:r>
      <w:r>
        <w:rPr>
          <w:color w:val="231F20"/>
        </w:rPr>
        <w:t>gồm:</w:t>
      </w:r>
      <w:r>
        <w:rPr>
          <w:color w:val="231F20"/>
          <w:spacing w:val="-1"/>
        </w:rPr>
        <w:t> </w:t>
      </w:r>
      <w:r>
        <w:rPr>
          <w:color w:val="231F20"/>
        </w:rPr>
        <w:t>chánh</w:t>
      </w:r>
      <w:r>
        <w:rPr>
          <w:color w:val="231F20"/>
          <w:spacing w:val="-1"/>
        </w:rPr>
        <w:t> </w:t>
      </w:r>
      <w:r>
        <w:rPr>
          <w:color w:val="231F20"/>
        </w:rPr>
        <w:t>niệm</w:t>
      </w:r>
      <w:r>
        <w:rPr>
          <w:color w:val="231F20"/>
          <w:spacing w:val="-1"/>
        </w:rPr>
        <w:t> </w:t>
      </w:r>
      <w:r>
        <w:rPr>
          <w:color w:val="231F20"/>
        </w:rPr>
        <w:t>(sati),</w:t>
      </w:r>
      <w:r>
        <w:rPr>
          <w:color w:val="231F20"/>
          <w:spacing w:val="-1"/>
        </w:rPr>
        <w:t> </w:t>
      </w:r>
      <w:r>
        <w:rPr>
          <w:color w:val="231F20"/>
        </w:rPr>
        <w:t>trạch</w:t>
      </w:r>
      <w:r>
        <w:rPr>
          <w:color w:val="231F20"/>
          <w:spacing w:val="-1"/>
        </w:rPr>
        <w:t> </w:t>
      </w:r>
      <w:r>
        <w:rPr>
          <w:color w:val="231F20"/>
        </w:rPr>
        <w:t>pháp (dhammavicaya - chính là trí tuệ), tinh tấn (viriya), hỷ (pīti), an tịnh [hay khinh an] (passaddhi), định (samādhi) và xả (upekkhā). Thất giác chi được phát triển sẽ đưa đến liễu ngộ Tứ thánh đế. Thất giác chi được hoàn mãn nhờ sự phát triển của Tứ niệm xứ</w:t>
      </w:r>
      <w:r>
        <w:rPr>
          <w:color w:val="231F20"/>
          <w:vertAlign w:val="superscript"/>
        </w:rPr>
        <w:t>61</w:t>
      </w:r>
      <w:r>
        <w:rPr>
          <w:color w:val="231F20"/>
          <w:vertAlign w:val="baseline"/>
        </w:rPr>
        <w:t>.</w:t>
      </w:r>
    </w:p>
    <w:p>
      <w:pPr>
        <w:pStyle w:val="BodyText"/>
        <w:spacing w:line="252" w:lineRule="auto" w:before="104"/>
        <w:ind w:firstLine="396"/>
      </w:pPr>
      <w:r>
        <w:rPr>
          <w:color w:val="231F20"/>
        </w:rPr>
        <w:t>Như vậy chúng ta thấy, có nhiều khía cạnh </w:t>
      </w:r>
      <w:r>
        <w:rPr>
          <w:color w:val="231F20"/>
        </w:rPr>
        <w:t>khác nhau</w:t>
      </w:r>
      <w:r>
        <w:rPr>
          <w:color w:val="231F20"/>
          <w:spacing w:val="-14"/>
        </w:rPr>
        <w:t> </w:t>
      </w:r>
      <w:r>
        <w:rPr>
          <w:color w:val="231F20"/>
        </w:rPr>
        <w:t>về</w:t>
      </w:r>
      <w:r>
        <w:rPr>
          <w:color w:val="231F20"/>
          <w:spacing w:val="-14"/>
        </w:rPr>
        <w:t> </w:t>
      </w:r>
      <w:r>
        <w:rPr>
          <w:color w:val="231F20"/>
        </w:rPr>
        <w:t>tinh</w:t>
      </w:r>
      <w:r>
        <w:rPr>
          <w:color w:val="231F20"/>
          <w:spacing w:val="-14"/>
        </w:rPr>
        <w:t> </w:t>
      </w:r>
      <w:r>
        <w:rPr>
          <w:color w:val="231F20"/>
        </w:rPr>
        <w:t>tấn.</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đọc</w:t>
      </w:r>
      <w:r>
        <w:rPr>
          <w:color w:val="231F20"/>
          <w:spacing w:val="-14"/>
        </w:rPr>
        <w:t> </w:t>
      </w:r>
      <w:r>
        <w:rPr>
          <w:color w:val="231F20"/>
        </w:rPr>
        <w:t>trong</w:t>
      </w:r>
      <w:r>
        <w:rPr>
          <w:color w:val="231F20"/>
          <w:spacing w:val="-14"/>
        </w:rPr>
        <w:t> </w:t>
      </w:r>
      <w:r>
        <w:rPr>
          <w:color w:val="231F20"/>
        </w:rPr>
        <w:t>kinh</w:t>
      </w:r>
      <w:r>
        <w:rPr>
          <w:color w:val="231F20"/>
          <w:spacing w:val="-14"/>
        </w:rPr>
        <w:t> </w:t>
      </w:r>
      <w:r>
        <w:rPr>
          <w:color w:val="231F20"/>
        </w:rPr>
        <w:t>điển</w:t>
      </w:r>
      <w:r>
        <w:rPr>
          <w:color w:val="231F20"/>
          <w:spacing w:val="-14"/>
        </w:rPr>
        <w:t> </w:t>
      </w:r>
      <w:r>
        <w:rPr>
          <w:color w:val="231F20"/>
        </w:rPr>
        <w:t>về</w:t>
      </w:r>
      <w:r>
        <w:rPr>
          <w:color w:val="231F20"/>
          <w:spacing w:val="-14"/>
        </w:rPr>
        <w:t> </w:t>
      </w:r>
      <w:r>
        <w:rPr>
          <w:color w:val="231F20"/>
        </w:rPr>
        <w:t>“Tứ chánh</w:t>
      </w:r>
      <w:r>
        <w:rPr>
          <w:color w:val="231F20"/>
          <w:spacing w:val="-7"/>
        </w:rPr>
        <w:t> </w:t>
      </w:r>
      <w:r>
        <w:rPr>
          <w:color w:val="231F20"/>
        </w:rPr>
        <w:t>cần”</w:t>
      </w:r>
      <w:r>
        <w:rPr>
          <w:color w:val="231F20"/>
          <w:spacing w:val="-7"/>
        </w:rPr>
        <w:t> </w:t>
      </w:r>
      <w:r>
        <w:rPr>
          <w:color w:val="231F20"/>
        </w:rPr>
        <w:t>và</w:t>
      </w:r>
      <w:r>
        <w:rPr>
          <w:color w:val="231F20"/>
          <w:spacing w:val="-7"/>
        </w:rPr>
        <w:t> </w:t>
      </w:r>
      <w:r>
        <w:rPr>
          <w:color w:val="231F20"/>
        </w:rPr>
        <w:t>đó</w:t>
      </w:r>
      <w:r>
        <w:rPr>
          <w:color w:val="231F20"/>
          <w:spacing w:val="-7"/>
        </w:rPr>
        <w:t> </w:t>
      </w:r>
      <w:r>
        <w:rPr>
          <w:color w:val="231F20"/>
        </w:rPr>
        <w:t>là</w:t>
      </w:r>
      <w:r>
        <w:rPr>
          <w:color w:val="231F20"/>
          <w:spacing w:val="-7"/>
        </w:rPr>
        <w:t> </w:t>
      </w:r>
      <w:r>
        <w:rPr>
          <w:color w:val="231F20"/>
        </w:rPr>
        <w:t>các</w:t>
      </w:r>
      <w:r>
        <w:rPr>
          <w:color w:val="231F20"/>
          <w:spacing w:val="-7"/>
        </w:rPr>
        <w:t> </w:t>
      </w:r>
      <w:r>
        <w:rPr>
          <w:color w:val="231F20"/>
        </w:rPr>
        <w:t>khía</w:t>
      </w:r>
      <w:r>
        <w:rPr>
          <w:color w:val="231F20"/>
          <w:spacing w:val="-7"/>
        </w:rPr>
        <w:t> </w:t>
      </w:r>
      <w:r>
        <w:rPr>
          <w:color w:val="231F20"/>
        </w:rPr>
        <w:t>cạnh</w:t>
      </w:r>
      <w:r>
        <w:rPr>
          <w:color w:val="231F20"/>
          <w:spacing w:val="-7"/>
        </w:rPr>
        <w:t> </w:t>
      </w:r>
      <w:r>
        <w:rPr>
          <w:color w:val="231F20"/>
        </w:rPr>
        <w:t>của</w:t>
      </w:r>
      <w:r>
        <w:rPr>
          <w:color w:val="231F20"/>
          <w:spacing w:val="-7"/>
        </w:rPr>
        <w:t> </w:t>
      </w:r>
      <w:r>
        <w:rPr>
          <w:color w:val="231F20"/>
        </w:rPr>
        <w:t>chánh</w:t>
      </w:r>
      <w:r>
        <w:rPr>
          <w:color w:val="231F20"/>
          <w:spacing w:val="-7"/>
        </w:rPr>
        <w:t> </w:t>
      </w:r>
      <w:r>
        <w:rPr>
          <w:color w:val="231F20"/>
        </w:rPr>
        <w:t>tinh</w:t>
      </w:r>
      <w:r>
        <w:rPr>
          <w:color w:val="231F20"/>
          <w:spacing w:val="-7"/>
        </w:rPr>
        <w:t> </w:t>
      </w:r>
      <w:r>
        <w:rPr>
          <w:color w:val="231F20"/>
        </w:rPr>
        <w:t>tấn. Chẳng hạn, chúng ta đọc trong </w:t>
      </w:r>
      <w:r>
        <w:rPr>
          <w:i/>
          <w:color w:val="231F20"/>
        </w:rPr>
        <w:t>Trung Bộ Kinh </w:t>
      </w:r>
      <w:r>
        <w:rPr>
          <w:color w:val="231F20"/>
        </w:rPr>
        <w:t>(III, 141, </w:t>
      </w:r>
      <w:r>
        <w:rPr>
          <w:i/>
          <w:color w:val="231F20"/>
        </w:rPr>
        <w:t>Kinh phân biệt về sự thật</w:t>
      </w:r>
      <w:r>
        <w:rPr>
          <w:color w:val="231F20"/>
        </w:rPr>
        <w:t>) rằng, Ngài Xá Lợi Phất đã giảng cho các tỳ kheo về Tứ thánh đế. Ngài nói về khổ (dukkha), nguyên nhân của khổ, sự chấm dứt</w:t>
      </w:r>
      <w:r>
        <w:rPr>
          <w:color w:val="231F20"/>
          <w:spacing w:val="16"/>
        </w:rPr>
        <w:t> </w:t>
      </w:r>
      <w:r>
        <w:rPr>
          <w:color w:val="231F20"/>
        </w:rPr>
        <w:t>khổ</w:t>
      </w:r>
      <w:r>
        <w:rPr>
          <w:color w:val="231F20"/>
          <w:spacing w:val="16"/>
        </w:rPr>
        <w:t> </w:t>
      </w:r>
      <w:r>
        <w:rPr>
          <w:color w:val="231F20"/>
        </w:rPr>
        <w:t>và</w:t>
      </w:r>
      <w:r>
        <w:rPr>
          <w:color w:val="231F20"/>
          <w:spacing w:val="16"/>
        </w:rPr>
        <w:t> </w:t>
      </w:r>
      <w:r>
        <w:rPr>
          <w:color w:val="231F20"/>
        </w:rPr>
        <w:t>con</w:t>
      </w:r>
      <w:r>
        <w:rPr>
          <w:color w:val="231F20"/>
          <w:spacing w:val="16"/>
        </w:rPr>
        <w:t> </w:t>
      </w:r>
      <w:r>
        <w:rPr>
          <w:color w:val="231F20"/>
        </w:rPr>
        <w:t>đường</w:t>
      </w:r>
      <w:r>
        <w:rPr>
          <w:color w:val="231F20"/>
          <w:spacing w:val="15"/>
        </w:rPr>
        <w:t> </w:t>
      </w:r>
      <w:r>
        <w:rPr>
          <w:color w:val="231F20"/>
        </w:rPr>
        <w:t>đưa</w:t>
      </w:r>
      <w:r>
        <w:rPr>
          <w:color w:val="231F20"/>
          <w:spacing w:val="16"/>
        </w:rPr>
        <w:t> </w:t>
      </w:r>
      <w:r>
        <w:rPr>
          <w:color w:val="231F20"/>
        </w:rPr>
        <w:t>đến</w:t>
      </w:r>
      <w:r>
        <w:rPr>
          <w:color w:val="231F20"/>
          <w:spacing w:val="16"/>
        </w:rPr>
        <w:t> </w:t>
      </w:r>
      <w:r>
        <w:rPr>
          <w:color w:val="231F20"/>
        </w:rPr>
        <w:t>chấm</w:t>
      </w:r>
      <w:r>
        <w:rPr>
          <w:color w:val="231F20"/>
          <w:spacing w:val="15"/>
        </w:rPr>
        <w:t> </w:t>
      </w:r>
      <w:r>
        <w:rPr>
          <w:color w:val="231F20"/>
        </w:rPr>
        <w:t>dứt</w:t>
      </w:r>
      <w:r>
        <w:rPr>
          <w:color w:val="231F20"/>
          <w:spacing w:val="16"/>
        </w:rPr>
        <w:t> </w:t>
      </w:r>
      <w:r>
        <w:rPr>
          <w:color w:val="231F20"/>
        </w:rPr>
        <w:t>khổ</w:t>
      </w:r>
      <w:r>
        <w:rPr>
          <w:color w:val="231F20"/>
          <w:spacing w:val="16"/>
        </w:rPr>
        <w:t> </w:t>
      </w:r>
      <w:r>
        <w:rPr>
          <w:color w:val="231F20"/>
        </w:rPr>
        <w:t>là</w:t>
      </w:r>
      <w:r>
        <w:rPr>
          <w:color w:val="231F20"/>
          <w:spacing w:val="16"/>
        </w:rPr>
        <w:t> </w:t>
      </w:r>
      <w:r>
        <w:rPr>
          <w:color w:val="231F20"/>
          <w:spacing w:val="-5"/>
        </w:rPr>
        <w:t>Bát</w:t>
      </w:r>
    </w:p>
    <w:p>
      <w:pPr>
        <w:pStyle w:val="BodyText"/>
        <w:spacing w:before="3"/>
        <w:ind w:left="0" w:right="0"/>
        <w:jc w:val="left"/>
        <w:rPr>
          <w:sz w:val="15"/>
        </w:rPr>
      </w:pPr>
      <w:r>
        <w:rPr>
          <w:sz w:val="15"/>
        </w:rPr>
        <mc:AlternateContent>
          <mc:Choice Requires="wps">
            <w:drawing>
              <wp:anchor distT="0" distB="0" distL="0" distR="0" allowOverlap="1" layoutInCell="1" locked="0" behindDoc="1" simplePos="0" relativeHeight="487616000">
                <wp:simplePos x="0" y="0"/>
                <wp:positionH relativeFrom="page">
                  <wp:posOffset>612000</wp:posOffset>
                </wp:positionH>
                <wp:positionV relativeFrom="paragraph">
                  <wp:posOffset>127287</wp:posOffset>
                </wp:positionV>
                <wp:extent cx="914400" cy="127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022626pt;width:72pt;height:.1pt;mso-position-horizontal-relative:page;mso-position-vertical-relative:paragraph;z-index:-15700480;mso-wrap-distance-left:0;mso-wrap-distance-right:0" id="docshape68" coordorigin="964,200" coordsize="1440,0" path="m964,200l2404,200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61</w:t>
      </w:r>
      <w:r>
        <w:rPr>
          <w:rFonts w:ascii="Arial" w:hAnsi="Arial"/>
          <w:color w:val="231F20"/>
          <w:spacing w:val="19"/>
          <w:position w:val="6"/>
          <w:sz w:val="10"/>
        </w:rPr>
        <w:t> </w:t>
      </w:r>
      <w:r>
        <w:rPr>
          <w:rFonts w:ascii="Arial" w:hAnsi="Arial"/>
          <w:i/>
          <w:color w:val="231F20"/>
          <w:sz w:val="18"/>
        </w:rPr>
        <w:t>Tương</w:t>
      </w:r>
      <w:r>
        <w:rPr>
          <w:rFonts w:ascii="Arial" w:hAnsi="Arial"/>
          <w:i/>
          <w:color w:val="231F20"/>
          <w:spacing w:val="-2"/>
          <w:sz w:val="18"/>
        </w:rPr>
        <w:t> </w:t>
      </w:r>
      <w:r>
        <w:rPr>
          <w:rFonts w:ascii="Arial" w:hAnsi="Arial"/>
          <w:i/>
          <w:color w:val="231F20"/>
          <w:sz w:val="18"/>
        </w:rPr>
        <w:t>Ưng</w:t>
      </w:r>
      <w:r>
        <w:rPr>
          <w:rFonts w:ascii="Arial" w:hAnsi="Arial"/>
          <w:i/>
          <w:color w:val="231F20"/>
          <w:spacing w:val="-2"/>
          <w:sz w:val="18"/>
        </w:rPr>
        <w:t> </w:t>
      </w:r>
      <w:r>
        <w:rPr>
          <w:rFonts w:ascii="Arial" w:hAnsi="Arial"/>
          <w:i/>
          <w:color w:val="231F20"/>
          <w:sz w:val="18"/>
        </w:rPr>
        <w:t>Bộ</w:t>
      </w:r>
      <w:r>
        <w:rPr>
          <w:rFonts w:ascii="Arial" w:hAnsi="Arial"/>
          <w:i/>
          <w:color w:val="231F20"/>
          <w:spacing w:val="-2"/>
          <w:sz w:val="18"/>
        </w:rPr>
        <w:t> </w:t>
      </w:r>
      <w:r>
        <w:rPr>
          <w:rFonts w:ascii="Arial" w:hAnsi="Arial"/>
          <w:i/>
          <w:color w:val="231F20"/>
          <w:sz w:val="18"/>
        </w:rPr>
        <w:t>Kinh</w:t>
      </w:r>
      <w:r>
        <w:rPr>
          <w:rFonts w:ascii="Arial" w:hAnsi="Arial"/>
          <w:color w:val="231F20"/>
          <w:sz w:val="18"/>
        </w:rPr>
        <w:t>,</w:t>
      </w:r>
      <w:r>
        <w:rPr>
          <w:rFonts w:ascii="Arial" w:hAnsi="Arial"/>
          <w:color w:val="231F20"/>
          <w:spacing w:val="-5"/>
          <w:sz w:val="18"/>
        </w:rPr>
        <w:t> </w:t>
      </w:r>
      <w:r>
        <w:rPr>
          <w:rFonts w:ascii="Arial" w:hAnsi="Arial"/>
          <w:color w:val="231F20"/>
          <w:sz w:val="18"/>
        </w:rPr>
        <w:t>Thiên</w:t>
      </w:r>
      <w:r>
        <w:rPr>
          <w:rFonts w:ascii="Arial" w:hAnsi="Arial"/>
          <w:color w:val="231F20"/>
          <w:spacing w:val="-2"/>
          <w:sz w:val="18"/>
        </w:rPr>
        <w:t> </w:t>
      </w:r>
      <w:r>
        <w:rPr>
          <w:rFonts w:ascii="Arial" w:hAnsi="Arial"/>
          <w:color w:val="231F20"/>
          <w:sz w:val="18"/>
        </w:rPr>
        <w:t>Đại</w:t>
      </w:r>
      <w:r>
        <w:rPr>
          <w:rFonts w:ascii="Arial" w:hAnsi="Arial"/>
          <w:color w:val="231F20"/>
          <w:spacing w:val="-2"/>
          <w:sz w:val="18"/>
        </w:rPr>
        <w:t> </w:t>
      </w:r>
      <w:r>
        <w:rPr>
          <w:rFonts w:ascii="Arial" w:hAnsi="Arial"/>
          <w:color w:val="231F20"/>
          <w:sz w:val="18"/>
        </w:rPr>
        <w:t>Phẩm,</w:t>
      </w:r>
      <w:r>
        <w:rPr>
          <w:rFonts w:ascii="Arial" w:hAnsi="Arial"/>
          <w:color w:val="231F20"/>
          <w:spacing w:val="-1"/>
          <w:sz w:val="18"/>
        </w:rPr>
        <w:t> </w:t>
      </w:r>
      <w:r>
        <w:rPr>
          <w:rFonts w:ascii="Arial" w:hAnsi="Arial"/>
          <w:i/>
          <w:color w:val="231F20"/>
          <w:sz w:val="18"/>
        </w:rPr>
        <w:t>Tương</w:t>
      </w:r>
      <w:r>
        <w:rPr>
          <w:rFonts w:ascii="Arial" w:hAnsi="Arial"/>
          <w:i/>
          <w:color w:val="231F20"/>
          <w:spacing w:val="-2"/>
          <w:sz w:val="18"/>
        </w:rPr>
        <w:t> </w:t>
      </w:r>
      <w:r>
        <w:rPr>
          <w:rFonts w:ascii="Arial" w:hAnsi="Arial"/>
          <w:i/>
          <w:color w:val="231F20"/>
          <w:sz w:val="18"/>
        </w:rPr>
        <w:t>tưng</w:t>
      </w:r>
      <w:r>
        <w:rPr>
          <w:rFonts w:ascii="Arial" w:hAnsi="Arial"/>
          <w:i/>
          <w:color w:val="231F20"/>
          <w:spacing w:val="-2"/>
          <w:sz w:val="18"/>
        </w:rPr>
        <w:t> </w:t>
      </w:r>
      <w:r>
        <w:rPr>
          <w:rFonts w:ascii="Arial" w:hAnsi="Arial"/>
          <w:i/>
          <w:color w:val="231F20"/>
          <w:sz w:val="18"/>
        </w:rPr>
        <w:t>giác</w:t>
      </w:r>
      <w:r>
        <w:rPr>
          <w:rFonts w:ascii="Arial" w:hAnsi="Arial"/>
          <w:i/>
          <w:color w:val="231F20"/>
          <w:spacing w:val="-2"/>
          <w:sz w:val="18"/>
        </w:rPr>
        <w:t> </w:t>
      </w:r>
      <w:r>
        <w:rPr>
          <w:rFonts w:ascii="Arial" w:hAnsi="Arial"/>
          <w:i/>
          <w:color w:val="231F20"/>
          <w:sz w:val="18"/>
        </w:rPr>
        <w:t>chi</w:t>
      </w:r>
      <w:r>
        <w:rPr>
          <w:rFonts w:ascii="Arial" w:hAnsi="Arial"/>
          <w:color w:val="231F20"/>
          <w:sz w:val="18"/>
        </w:rPr>
        <w:t>,</w:t>
      </w:r>
      <w:r>
        <w:rPr>
          <w:rFonts w:ascii="Arial" w:hAnsi="Arial"/>
          <w:color w:val="231F20"/>
          <w:spacing w:val="-2"/>
          <w:sz w:val="18"/>
        </w:rPr>
        <w:t> </w:t>
      </w:r>
      <w:r>
        <w:rPr>
          <w:rFonts w:ascii="Arial" w:hAnsi="Arial"/>
          <w:color w:val="231F20"/>
          <w:sz w:val="18"/>
        </w:rPr>
        <w:t>I.</w:t>
      </w:r>
      <w:r>
        <w:rPr>
          <w:rFonts w:ascii="Arial" w:hAnsi="Arial"/>
          <w:color w:val="231F20"/>
          <w:spacing w:val="-1"/>
          <w:sz w:val="18"/>
        </w:rPr>
        <w:t> </w:t>
      </w:r>
      <w:r>
        <w:rPr>
          <w:rFonts w:ascii="Arial" w:hAnsi="Arial"/>
          <w:color w:val="231F20"/>
          <w:sz w:val="18"/>
        </w:rPr>
        <w:t>đoạn</w:t>
      </w:r>
      <w:r>
        <w:rPr>
          <w:rFonts w:ascii="Arial" w:hAnsi="Arial"/>
          <w:color w:val="231F20"/>
          <w:spacing w:val="-2"/>
          <w:sz w:val="18"/>
        </w:rPr>
        <w:t> </w:t>
      </w:r>
      <w:r>
        <w:rPr>
          <w:rFonts w:ascii="Arial" w:hAnsi="Arial"/>
          <w:color w:val="231F20"/>
          <w:spacing w:val="-5"/>
          <w:sz w:val="18"/>
        </w:rPr>
        <w:t>6.</w:t>
      </w:r>
    </w:p>
    <w:p>
      <w:pPr>
        <w:spacing w:after="0"/>
        <w:jc w:val="left"/>
        <w:rPr>
          <w:rFonts w:ascii="Arial" w:hAnsi="Arial"/>
          <w:sz w:val="18"/>
        </w:rPr>
        <w:sectPr>
          <w:pgSz w:w="7660" w:h="11630"/>
          <w:pgMar w:header="779" w:footer="0" w:top="1100" w:bottom="280" w:left="850" w:right="850"/>
        </w:sectPr>
      </w:pPr>
    </w:p>
    <w:p>
      <w:pPr>
        <w:pStyle w:val="BodyText"/>
        <w:spacing w:line="256" w:lineRule="auto"/>
      </w:pPr>
      <w:r>
        <w:rPr>
          <w:color w:val="231F20"/>
        </w:rPr>
        <w:t>chánh</w:t>
      </w:r>
      <w:r>
        <w:rPr>
          <w:color w:val="231F20"/>
          <w:spacing w:val="-16"/>
        </w:rPr>
        <w:t> </w:t>
      </w:r>
      <w:r>
        <w:rPr>
          <w:color w:val="231F20"/>
        </w:rPr>
        <w:t>đạo.</w:t>
      </w:r>
      <w:r>
        <w:rPr>
          <w:color w:val="231F20"/>
          <w:spacing w:val="-16"/>
        </w:rPr>
        <w:t> </w:t>
      </w:r>
      <w:r>
        <w:rPr>
          <w:color w:val="231F20"/>
        </w:rPr>
        <w:t>Ngài</w:t>
      </w:r>
      <w:r>
        <w:rPr>
          <w:color w:val="231F20"/>
          <w:spacing w:val="-16"/>
        </w:rPr>
        <w:t> </w:t>
      </w:r>
      <w:r>
        <w:rPr>
          <w:color w:val="231F20"/>
        </w:rPr>
        <w:t>giảng</w:t>
      </w:r>
      <w:r>
        <w:rPr>
          <w:color w:val="231F20"/>
          <w:spacing w:val="-16"/>
        </w:rPr>
        <w:t> </w:t>
      </w:r>
      <w:r>
        <w:rPr>
          <w:color w:val="231F20"/>
        </w:rPr>
        <w:t>giải</w:t>
      </w:r>
      <w:r>
        <w:rPr>
          <w:color w:val="231F20"/>
          <w:spacing w:val="-16"/>
        </w:rPr>
        <w:t> </w:t>
      </w:r>
      <w:r>
        <w:rPr>
          <w:color w:val="231F20"/>
        </w:rPr>
        <w:t>về</w:t>
      </w:r>
      <w:r>
        <w:rPr>
          <w:color w:val="231F20"/>
          <w:spacing w:val="-16"/>
        </w:rPr>
        <w:t> </w:t>
      </w:r>
      <w:r>
        <w:rPr>
          <w:color w:val="231F20"/>
        </w:rPr>
        <w:t>chánh</w:t>
      </w:r>
      <w:r>
        <w:rPr>
          <w:color w:val="231F20"/>
          <w:spacing w:val="-16"/>
        </w:rPr>
        <w:t> </w:t>
      </w:r>
      <w:r>
        <w:rPr>
          <w:color w:val="231F20"/>
        </w:rPr>
        <w:t>tinh</w:t>
      </w:r>
      <w:r>
        <w:rPr>
          <w:color w:val="231F20"/>
          <w:spacing w:val="-16"/>
        </w:rPr>
        <w:t> </w:t>
      </w:r>
      <w:r>
        <w:rPr>
          <w:color w:val="231F20"/>
        </w:rPr>
        <w:t>tấn</w:t>
      </w:r>
      <w:r>
        <w:rPr>
          <w:color w:val="231F20"/>
          <w:spacing w:val="-16"/>
        </w:rPr>
        <w:t> </w:t>
      </w:r>
      <w:r>
        <w:rPr>
          <w:color w:val="231F20"/>
        </w:rPr>
        <w:t>-</w:t>
      </w:r>
      <w:r>
        <w:rPr>
          <w:color w:val="231F20"/>
          <w:spacing w:val="-16"/>
        </w:rPr>
        <w:t> </w:t>
      </w:r>
      <w:r>
        <w:rPr>
          <w:color w:val="231F20"/>
        </w:rPr>
        <w:t>một</w:t>
      </w:r>
      <w:r>
        <w:rPr>
          <w:color w:val="231F20"/>
          <w:spacing w:val="-16"/>
        </w:rPr>
        <w:t> </w:t>
      </w:r>
      <w:r>
        <w:rPr>
          <w:color w:val="231F20"/>
        </w:rPr>
        <w:t>chi của Bát chánh đạo và chỉ ra rằng, có bốn loại chánh tinh tấn:</w:t>
      </w:r>
    </w:p>
    <w:p>
      <w:pPr>
        <w:spacing w:line="256" w:lineRule="auto" w:before="110"/>
        <w:ind w:left="850" w:right="111" w:firstLine="0"/>
        <w:jc w:val="both"/>
        <w:rPr>
          <w:i/>
          <w:sz w:val="27"/>
        </w:rPr>
      </w:pPr>
      <w:r>
        <w:rPr>
          <w:i/>
          <w:color w:val="231F20"/>
          <w:sz w:val="27"/>
        </w:rPr>
        <w:t>Này chư Hiền, và thế nào là chánh tinh </w:t>
      </w:r>
      <w:r>
        <w:rPr>
          <w:i/>
          <w:color w:val="231F20"/>
          <w:sz w:val="27"/>
        </w:rPr>
        <w:t>tấn?</w:t>
      </w:r>
      <w:r>
        <w:rPr>
          <w:i/>
          <w:color w:val="231F20"/>
          <w:sz w:val="27"/>
        </w:rPr>
        <w:t> Này chư Hiền, ở đây Tỳ-kheo, đối với các ác, bất thiện pháp chưa sanh, khởi lên ý muốn không cho sanh khởi; vị này nỗ lực, tinh tấn, quyết tâm, trì chí. Ðối với các ác, bất thiện pháp</w:t>
      </w:r>
      <w:r>
        <w:rPr>
          <w:i/>
          <w:color w:val="231F20"/>
          <w:spacing w:val="-4"/>
          <w:sz w:val="27"/>
        </w:rPr>
        <w:t> </w:t>
      </w:r>
      <w:r>
        <w:rPr>
          <w:i/>
          <w:color w:val="231F20"/>
          <w:sz w:val="27"/>
        </w:rPr>
        <w:t>đã</w:t>
      </w:r>
      <w:r>
        <w:rPr>
          <w:i/>
          <w:color w:val="231F20"/>
          <w:spacing w:val="-4"/>
          <w:sz w:val="27"/>
        </w:rPr>
        <w:t> </w:t>
      </w:r>
      <w:r>
        <w:rPr>
          <w:i/>
          <w:color w:val="231F20"/>
          <w:sz w:val="27"/>
        </w:rPr>
        <w:t>sanh,</w:t>
      </w:r>
      <w:r>
        <w:rPr>
          <w:i/>
          <w:color w:val="231F20"/>
          <w:spacing w:val="-4"/>
          <w:sz w:val="27"/>
        </w:rPr>
        <w:t> </w:t>
      </w:r>
      <w:r>
        <w:rPr>
          <w:i/>
          <w:color w:val="231F20"/>
          <w:sz w:val="27"/>
        </w:rPr>
        <w:t>khởi</w:t>
      </w:r>
      <w:r>
        <w:rPr>
          <w:i/>
          <w:color w:val="231F20"/>
          <w:spacing w:val="-4"/>
          <w:sz w:val="27"/>
        </w:rPr>
        <w:t> </w:t>
      </w:r>
      <w:r>
        <w:rPr>
          <w:i/>
          <w:color w:val="231F20"/>
          <w:sz w:val="27"/>
        </w:rPr>
        <w:t>lên</w:t>
      </w:r>
      <w:r>
        <w:rPr>
          <w:i/>
          <w:color w:val="231F20"/>
          <w:spacing w:val="-4"/>
          <w:sz w:val="27"/>
        </w:rPr>
        <w:t> </w:t>
      </w:r>
      <w:r>
        <w:rPr>
          <w:i/>
          <w:color w:val="231F20"/>
          <w:sz w:val="27"/>
        </w:rPr>
        <w:t>ý</w:t>
      </w:r>
      <w:r>
        <w:rPr>
          <w:i/>
          <w:color w:val="231F20"/>
          <w:spacing w:val="-4"/>
          <w:sz w:val="27"/>
        </w:rPr>
        <w:t> </w:t>
      </w:r>
      <w:r>
        <w:rPr>
          <w:i/>
          <w:color w:val="231F20"/>
          <w:sz w:val="27"/>
        </w:rPr>
        <w:t>muốn</w:t>
      </w:r>
      <w:r>
        <w:rPr>
          <w:i/>
          <w:color w:val="231F20"/>
          <w:spacing w:val="-4"/>
          <w:sz w:val="27"/>
        </w:rPr>
        <w:t> </w:t>
      </w:r>
      <w:r>
        <w:rPr>
          <w:i/>
          <w:color w:val="231F20"/>
          <w:sz w:val="27"/>
        </w:rPr>
        <w:t>trừ</w:t>
      </w:r>
      <w:r>
        <w:rPr>
          <w:i/>
          <w:color w:val="231F20"/>
          <w:spacing w:val="-4"/>
          <w:sz w:val="27"/>
        </w:rPr>
        <w:t> </w:t>
      </w:r>
      <w:r>
        <w:rPr>
          <w:i/>
          <w:color w:val="231F20"/>
          <w:sz w:val="27"/>
        </w:rPr>
        <w:t>diệt;</w:t>
      </w:r>
      <w:r>
        <w:rPr>
          <w:i/>
          <w:color w:val="231F20"/>
          <w:spacing w:val="-4"/>
          <w:sz w:val="27"/>
        </w:rPr>
        <w:t> </w:t>
      </w:r>
      <w:r>
        <w:rPr>
          <w:i/>
          <w:color w:val="231F20"/>
          <w:sz w:val="27"/>
        </w:rPr>
        <w:t>vị</w:t>
      </w:r>
      <w:r>
        <w:rPr>
          <w:i/>
          <w:color w:val="231F20"/>
          <w:spacing w:val="-4"/>
          <w:sz w:val="27"/>
        </w:rPr>
        <w:t> </w:t>
      </w:r>
      <w:r>
        <w:rPr>
          <w:i/>
          <w:color w:val="231F20"/>
          <w:sz w:val="27"/>
        </w:rPr>
        <w:t>này nỗ</w:t>
      </w:r>
      <w:r>
        <w:rPr>
          <w:i/>
          <w:color w:val="231F20"/>
          <w:spacing w:val="-6"/>
          <w:sz w:val="27"/>
        </w:rPr>
        <w:t> </w:t>
      </w:r>
      <w:r>
        <w:rPr>
          <w:i/>
          <w:color w:val="231F20"/>
          <w:sz w:val="27"/>
        </w:rPr>
        <w:t>lực,</w:t>
      </w:r>
      <w:r>
        <w:rPr>
          <w:i/>
          <w:color w:val="231F20"/>
          <w:spacing w:val="-6"/>
          <w:sz w:val="27"/>
        </w:rPr>
        <w:t> </w:t>
      </w:r>
      <w:r>
        <w:rPr>
          <w:i/>
          <w:color w:val="231F20"/>
          <w:sz w:val="27"/>
        </w:rPr>
        <w:t>tinh</w:t>
      </w:r>
      <w:r>
        <w:rPr>
          <w:i/>
          <w:color w:val="231F20"/>
          <w:spacing w:val="-6"/>
          <w:sz w:val="27"/>
        </w:rPr>
        <w:t> </w:t>
      </w:r>
      <w:r>
        <w:rPr>
          <w:i/>
          <w:color w:val="231F20"/>
          <w:sz w:val="27"/>
        </w:rPr>
        <w:t>tấn,</w:t>
      </w:r>
      <w:r>
        <w:rPr>
          <w:i/>
          <w:color w:val="231F20"/>
          <w:spacing w:val="-6"/>
          <w:sz w:val="27"/>
        </w:rPr>
        <w:t> </w:t>
      </w:r>
      <w:r>
        <w:rPr>
          <w:i/>
          <w:color w:val="231F20"/>
          <w:sz w:val="27"/>
        </w:rPr>
        <w:t>quyết</w:t>
      </w:r>
      <w:r>
        <w:rPr>
          <w:i/>
          <w:color w:val="231F20"/>
          <w:spacing w:val="-6"/>
          <w:sz w:val="27"/>
        </w:rPr>
        <w:t> </w:t>
      </w:r>
      <w:r>
        <w:rPr>
          <w:i/>
          <w:color w:val="231F20"/>
          <w:sz w:val="27"/>
        </w:rPr>
        <w:t>tâm,</w:t>
      </w:r>
      <w:r>
        <w:rPr>
          <w:i/>
          <w:color w:val="231F20"/>
          <w:spacing w:val="-6"/>
          <w:sz w:val="27"/>
        </w:rPr>
        <w:t> </w:t>
      </w:r>
      <w:r>
        <w:rPr>
          <w:i/>
          <w:color w:val="231F20"/>
          <w:sz w:val="27"/>
        </w:rPr>
        <w:t>trì</w:t>
      </w:r>
      <w:r>
        <w:rPr>
          <w:i/>
          <w:color w:val="231F20"/>
          <w:spacing w:val="-6"/>
          <w:sz w:val="27"/>
        </w:rPr>
        <w:t> </w:t>
      </w:r>
      <w:r>
        <w:rPr>
          <w:i/>
          <w:color w:val="231F20"/>
          <w:sz w:val="27"/>
        </w:rPr>
        <w:t>chí.</w:t>
      </w:r>
      <w:r>
        <w:rPr>
          <w:i/>
          <w:color w:val="231F20"/>
          <w:spacing w:val="-6"/>
          <w:sz w:val="27"/>
        </w:rPr>
        <w:t> </w:t>
      </w:r>
      <w:r>
        <w:rPr>
          <w:i/>
          <w:color w:val="231F20"/>
          <w:sz w:val="27"/>
        </w:rPr>
        <w:t>Ðối</w:t>
      </w:r>
      <w:r>
        <w:rPr>
          <w:i/>
          <w:color w:val="231F20"/>
          <w:spacing w:val="-6"/>
          <w:sz w:val="27"/>
        </w:rPr>
        <w:t> </w:t>
      </w:r>
      <w:r>
        <w:rPr>
          <w:i/>
          <w:color w:val="231F20"/>
          <w:sz w:val="27"/>
        </w:rPr>
        <w:t>với</w:t>
      </w:r>
      <w:r>
        <w:rPr>
          <w:i/>
          <w:color w:val="231F20"/>
          <w:spacing w:val="-6"/>
          <w:sz w:val="27"/>
        </w:rPr>
        <w:t> </w:t>
      </w:r>
      <w:r>
        <w:rPr>
          <w:i/>
          <w:color w:val="231F20"/>
          <w:sz w:val="27"/>
        </w:rPr>
        <w:t>các thiện pháp chưa sanh, khởi lên ý muốn khiến cho sanh khởi; vị này nỗ lực, tinh tấn, quyết tâm, trì chí. Ðối với các thiện pháp đã sanh khởi,</w:t>
      </w:r>
      <w:r>
        <w:rPr>
          <w:i/>
          <w:color w:val="231F20"/>
          <w:spacing w:val="-1"/>
          <w:sz w:val="27"/>
        </w:rPr>
        <w:t> </w:t>
      </w:r>
      <w:r>
        <w:rPr>
          <w:i/>
          <w:color w:val="231F20"/>
          <w:sz w:val="27"/>
        </w:rPr>
        <w:t>khởi</w:t>
      </w:r>
      <w:r>
        <w:rPr>
          <w:i/>
          <w:color w:val="231F20"/>
          <w:spacing w:val="-1"/>
          <w:sz w:val="27"/>
        </w:rPr>
        <w:t> </w:t>
      </w:r>
      <w:r>
        <w:rPr>
          <w:i/>
          <w:color w:val="231F20"/>
          <w:sz w:val="27"/>
        </w:rPr>
        <w:t>lên</w:t>
      </w:r>
      <w:r>
        <w:rPr>
          <w:i/>
          <w:color w:val="231F20"/>
          <w:spacing w:val="-1"/>
          <w:sz w:val="27"/>
        </w:rPr>
        <w:t> </w:t>
      </w:r>
      <w:r>
        <w:rPr>
          <w:i/>
          <w:color w:val="231F20"/>
          <w:sz w:val="27"/>
        </w:rPr>
        <w:t>ý</w:t>
      </w:r>
      <w:r>
        <w:rPr>
          <w:i/>
          <w:color w:val="231F20"/>
          <w:spacing w:val="-1"/>
          <w:sz w:val="27"/>
        </w:rPr>
        <w:t> </w:t>
      </w:r>
      <w:r>
        <w:rPr>
          <w:i/>
          <w:color w:val="231F20"/>
          <w:sz w:val="27"/>
        </w:rPr>
        <w:t>muốn</w:t>
      </w:r>
      <w:r>
        <w:rPr>
          <w:i/>
          <w:color w:val="231F20"/>
          <w:spacing w:val="-1"/>
          <w:sz w:val="27"/>
        </w:rPr>
        <w:t> </w:t>
      </w:r>
      <w:r>
        <w:rPr>
          <w:i/>
          <w:color w:val="231F20"/>
          <w:sz w:val="27"/>
        </w:rPr>
        <w:t>khiến</w:t>
      </w:r>
      <w:r>
        <w:rPr>
          <w:i/>
          <w:color w:val="231F20"/>
          <w:spacing w:val="-1"/>
          <w:sz w:val="27"/>
        </w:rPr>
        <w:t> </w:t>
      </w:r>
      <w:r>
        <w:rPr>
          <w:i/>
          <w:color w:val="231F20"/>
          <w:sz w:val="27"/>
        </w:rPr>
        <w:t>cho</w:t>
      </w:r>
      <w:r>
        <w:rPr>
          <w:i/>
          <w:color w:val="231F20"/>
          <w:spacing w:val="-1"/>
          <w:sz w:val="27"/>
        </w:rPr>
        <w:t> </w:t>
      </w:r>
      <w:r>
        <w:rPr>
          <w:i/>
          <w:color w:val="231F20"/>
          <w:sz w:val="27"/>
        </w:rPr>
        <w:t>an</w:t>
      </w:r>
      <w:r>
        <w:rPr>
          <w:i/>
          <w:color w:val="231F20"/>
          <w:spacing w:val="-1"/>
          <w:sz w:val="27"/>
        </w:rPr>
        <w:t> </w:t>
      </w:r>
      <w:r>
        <w:rPr>
          <w:i/>
          <w:color w:val="231F20"/>
          <w:sz w:val="27"/>
        </w:rPr>
        <w:t>trú,</w:t>
      </w:r>
      <w:r>
        <w:rPr>
          <w:i/>
          <w:color w:val="231F20"/>
          <w:spacing w:val="-1"/>
          <w:sz w:val="27"/>
        </w:rPr>
        <w:t> </w:t>
      </w:r>
      <w:r>
        <w:rPr>
          <w:i/>
          <w:color w:val="231F20"/>
          <w:sz w:val="27"/>
        </w:rPr>
        <w:t>không cho băng hoại, khiến cho tăng trưởng, phát triển, viên mãn; vị này nỗ lực, tinh tấn, quyết tâm, trì chí. Này Chư Hiền, như vậy gọi là chánh tinh tấn.</w:t>
      </w:r>
    </w:p>
    <w:p>
      <w:pPr>
        <w:pStyle w:val="BodyText"/>
        <w:spacing w:line="256" w:lineRule="auto" w:before="97"/>
        <w:ind w:right="110" w:firstLine="396"/>
      </w:pPr>
      <w:r>
        <w:rPr>
          <w:color w:val="231F20"/>
        </w:rPr>
        <w:t>Khi</w:t>
      </w:r>
      <w:r>
        <w:rPr>
          <w:color w:val="231F20"/>
          <w:spacing w:val="-12"/>
        </w:rPr>
        <w:t> </w:t>
      </w:r>
      <w:r>
        <w:rPr>
          <w:color w:val="231F20"/>
        </w:rPr>
        <w:t>có</w:t>
      </w:r>
      <w:r>
        <w:rPr>
          <w:color w:val="231F20"/>
          <w:spacing w:val="-12"/>
        </w:rPr>
        <w:t> </w:t>
      </w:r>
      <w:r>
        <w:rPr>
          <w:color w:val="231F20"/>
        </w:rPr>
        <w:t>chánh</w:t>
      </w:r>
      <w:r>
        <w:rPr>
          <w:color w:val="231F20"/>
          <w:spacing w:val="-12"/>
        </w:rPr>
        <w:t> </w:t>
      </w:r>
      <w:r>
        <w:rPr>
          <w:color w:val="231F20"/>
        </w:rPr>
        <w:t>niệm</w:t>
      </w:r>
      <w:r>
        <w:rPr>
          <w:color w:val="231F20"/>
          <w:spacing w:val="-12"/>
        </w:rPr>
        <w:t> </w:t>
      </w:r>
      <w:r>
        <w:rPr>
          <w:color w:val="231F20"/>
        </w:rPr>
        <w:t>về</w:t>
      </w:r>
      <w:r>
        <w:rPr>
          <w:color w:val="231F20"/>
          <w:spacing w:val="-12"/>
        </w:rPr>
        <w:t> </w:t>
      </w:r>
      <w:r>
        <w:rPr>
          <w:color w:val="231F20"/>
        </w:rPr>
        <w:t>đối</w:t>
      </w:r>
      <w:r>
        <w:rPr>
          <w:color w:val="231F20"/>
          <w:spacing w:val="-12"/>
        </w:rPr>
        <w:t> </w:t>
      </w:r>
      <w:r>
        <w:rPr>
          <w:color w:val="231F20"/>
        </w:rPr>
        <w:t>tượng</w:t>
      </w:r>
      <w:r>
        <w:rPr>
          <w:color w:val="231F20"/>
          <w:spacing w:val="-12"/>
        </w:rPr>
        <w:t> </w:t>
      </w:r>
      <w:r>
        <w:rPr>
          <w:color w:val="231F20"/>
        </w:rPr>
        <w:t>thị</w:t>
      </w:r>
      <w:r>
        <w:rPr>
          <w:color w:val="231F20"/>
          <w:spacing w:val="-12"/>
        </w:rPr>
        <w:t> </w:t>
      </w:r>
      <w:r>
        <w:rPr>
          <w:color w:val="231F20"/>
        </w:rPr>
        <w:t>giác</w:t>
      </w:r>
      <w:r>
        <w:rPr>
          <w:color w:val="231F20"/>
          <w:spacing w:val="-12"/>
        </w:rPr>
        <w:t> </w:t>
      </w:r>
      <w:r>
        <w:rPr>
          <w:color w:val="231F20"/>
        </w:rPr>
        <w:t>xuất</w:t>
      </w:r>
      <w:r>
        <w:rPr>
          <w:color w:val="231F20"/>
          <w:spacing w:val="-12"/>
        </w:rPr>
        <w:t> </w:t>
      </w:r>
      <w:r>
        <w:rPr>
          <w:color w:val="231F20"/>
        </w:rPr>
        <w:t>hiện </w:t>
      </w:r>
      <w:r>
        <w:rPr>
          <w:color w:val="231F20"/>
          <w:spacing w:val="-2"/>
        </w:rPr>
        <w:t>hiện</w:t>
      </w:r>
      <w:r>
        <w:rPr>
          <w:color w:val="231F20"/>
          <w:spacing w:val="-15"/>
        </w:rPr>
        <w:t> </w:t>
      </w:r>
      <w:r>
        <w:rPr>
          <w:color w:val="231F20"/>
          <w:spacing w:val="-2"/>
        </w:rPr>
        <w:t>giờ,</w:t>
      </w:r>
      <w:r>
        <w:rPr>
          <w:color w:val="231F20"/>
          <w:spacing w:val="-15"/>
        </w:rPr>
        <w:t> </w:t>
      </w:r>
      <w:r>
        <w:rPr>
          <w:color w:val="231F20"/>
          <w:spacing w:val="-2"/>
        </w:rPr>
        <w:t>cái</w:t>
      </w:r>
      <w:r>
        <w:rPr>
          <w:color w:val="231F20"/>
          <w:spacing w:val="-15"/>
        </w:rPr>
        <w:t> </w:t>
      </w:r>
      <w:r>
        <w:rPr>
          <w:color w:val="231F20"/>
          <w:spacing w:val="-2"/>
        </w:rPr>
        <w:t>thấy</w:t>
      </w:r>
      <w:r>
        <w:rPr>
          <w:color w:val="231F20"/>
          <w:spacing w:val="-15"/>
        </w:rPr>
        <w:t> </w:t>
      </w:r>
      <w:r>
        <w:rPr>
          <w:color w:val="231F20"/>
          <w:spacing w:val="-2"/>
        </w:rPr>
        <w:t>hiện</w:t>
      </w:r>
      <w:r>
        <w:rPr>
          <w:color w:val="231F20"/>
          <w:spacing w:val="-15"/>
        </w:rPr>
        <w:t> </w:t>
      </w:r>
      <w:r>
        <w:rPr>
          <w:color w:val="231F20"/>
          <w:spacing w:val="-2"/>
        </w:rPr>
        <w:t>giờ,</w:t>
      </w:r>
      <w:r>
        <w:rPr>
          <w:color w:val="231F20"/>
          <w:spacing w:val="-14"/>
        </w:rPr>
        <w:t> </w:t>
      </w:r>
      <w:r>
        <w:rPr>
          <w:color w:val="231F20"/>
          <w:spacing w:val="-2"/>
        </w:rPr>
        <w:t>âm</w:t>
      </w:r>
      <w:r>
        <w:rPr>
          <w:color w:val="231F20"/>
          <w:spacing w:val="-15"/>
        </w:rPr>
        <w:t> </w:t>
      </w:r>
      <w:r>
        <w:rPr>
          <w:color w:val="231F20"/>
          <w:spacing w:val="-2"/>
        </w:rPr>
        <w:t>thanh</w:t>
      </w:r>
      <w:r>
        <w:rPr>
          <w:color w:val="231F20"/>
          <w:spacing w:val="-15"/>
        </w:rPr>
        <w:t> </w:t>
      </w:r>
      <w:r>
        <w:rPr>
          <w:color w:val="231F20"/>
          <w:spacing w:val="-2"/>
        </w:rPr>
        <w:t>hiện</w:t>
      </w:r>
      <w:r>
        <w:rPr>
          <w:color w:val="231F20"/>
          <w:spacing w:val="-15"/>
        </w:rPr>
        <w:t> </w:t>
      </w:r>
      <w:r>
        <w:rPr>
          <w:color w:val="231F20"/>
          <w:spacing w:val="-2"/>
        </w:rPr>
        <w:t>giờ,</w:t>
      </w:r>
      <w:r>
        <w:rPr>
          <w:color w:val="231F20"/>
          <w:spacing w:val="-15"/>
        </w:rPr>
        <w:t> </w:t>
      </w:r>
      <w:r>
        <w:rPr>
          <w:color w:val="231F20"/>
          <w:spacing w:val="-2"/>
        </w:rPr>
        <w:t>cái</w:t>
      </w:r>
      <w:r>
        <w:rPr>
          <w:color w:val="231F20"/>
          <w:spacing w:val="-15"/>
        </w:rPr>
        <w:t> </w:t>
      </w:r>
      <w:r>
        <w:rPr>
          <w:color w:val="231F20"/>
          <w:spacing w:val="-2"/>
        </w:rPr>
        <w:t>nghe </w:t>
      </w:r>
      <w:r>
        <w:rPr>
          <w:color w:val="231F20"/>
        </w:rPr>
        <w:t>hiện giờ, hay bất kỳ thực tại nào xuất hiện hiện giờ, chánh</w:t>
      </w:r>
      <w:r>
        <w:rPr>
          <w:color w:val="231F20"/>
          <w:spacing w:val="-3"/>
        </w:rPr>
        <w:t> </w:t>
      </w:r>
      <w:r>
        <w:rPr>
          <w:color w:val="231F20"/>
        </w:rPr>
        <w:t>kiến</w:t>
      </w:r>
      <w:r>
        <w:rPr>
          <w:color w:val="231F20"/>
          <w:spacing w:val="-3"/>
        </w:rPr>
        <w:t> </w:t>
      </w:r>
      <w:r>
        <w:rPr>
          <w:color w:val="231F20"/>
        </w:rPr>
        <w:t>của</w:t>
      </w:r>
      <w:r>
        <w:rPr>
          <w:color w:val="231F20"/>
          <w:spacing w:val="-3"/>
        </w:rPr>
        <w:t> </w:t>
      </w:r>
      <w:r>
        <w:rPr>
          <w:color w:val="231F20"/>
        </w:rPr>
        <w:t>Bát</w:t>
      </w:r>
      <w:r>
        <w:rPr>
          <w:color w:val="231F20"/>
          <w:spacing w:val="-3"/>
        </w:rPr>
        <w:t> </w:t>
      </w:r>
      <w:r>
        <w:rPr>
          <w:color w:val="231F20"/>
        </w:rPr>
        <w:t>chánh</w:t>
      </w:r>
      <w:r>
        <w:rPr>
          <w:color w:val="231F20"/>
          <w:spacing w:val="-3"/>
        </w:rPr>
        <w:t> </w:t>
      </w:r>
      <w:r>
        <w:rPr>
          <w:color w:val="231F20"/>
        </w:rPr>
        <w:t>đạo</w:t>
      </w:r>
      <w:r>
        <w:rPr>
          <w:color w:val="231F20"/>
          <w:spacing w:val="-3"/>
        </w:rPr>
        <w:t> </w:t>
      </w:r>
      <w:r>
        <w:rPr>
          <w:color w:val="231F20"/>
        </w:rPr>
        <w:t>có</w:t>
      </w:r>
      <w:r>
        <w:rPr>
          <w:color w:val="231F20"/>
          <w:spacing w:val="-4"/>
        </w:rPr>
        <w:t> </w:t>
      </w:r>
      <w:r>
        <w:rPr>
          <w:color w:val="231F20"/>
        </w:rPr>
        <w:t>thể</w:t>
      </w:r>
      <w:r>
        <w:rPr>
          <w:color w:val="231F20"/>
          <w:spacing w:val="-3"/>
        </w:rPr>
        <w:t> </w:t>
      </w:r>
      <w:r>
        <w:rPr>
          <w:color w:val="231F20"/>
        </w:rPr>
        <w:t>được</w:t>
      </w:r>
      <w:r>
        <w:rPr>
          <w:color w:val="231F20"/>
          <w:spacing w:val="-3"/>
        </w:rPr>
        <w:t> </w:t>
      </w:r>
      <w:r>
        <w:rPr>
          <w:color w:val="231F20"/>
        </w:rPr>
        <w:t>phát</w:t>
      </w:r>
      <w:r>
        <w:rPr>
          <w:color w:val="231F20"/>
          <w:spacing w:val="-3"/>
        </w:rPr>
        <w:t> </w:t>
      </w:r>
      <w:r>
        <w:rPr>
          <w:color w:val="231F20"/>
        </w:rPr>
        <w:t>triển. Đó là cách tối ưu để tránh bất thiện pháp, khắc phục bất thiện pháp, làm cho thiện pháp sinh khởi và tăng trưởng;</w:t>
      </w:r>
      <w:r>
        <w:rPr>
          <w:color w:val="231F20"/>
          <w:spacing w:val="-9"/>
        </w:rPr>
        <w:t> </w:t>
      </w:r>
      <w:r>
        <w:rPr>
          <w:color w:val="231F20"/>
        </w:rPr>
        <w:t>và</w:t>
      </w:r>
      <w:r>
        <w:rPr>
          <w:color w:val="231F20"/>
          <w:spacing w:val="-9"/>
        </w:rPr>
        <w:t> </w:t>
      </w:r>
      <w:r>
        <w:rPr>
          <w:color w:val="231F20"/>
        </w:rPr>
        <w:t>đưa</w:t>
      </w:r>
      <w:r>
        <w:rPr>
          <w:color w:val="231F20"/>
          <w:spacing w:val="-9"/>
        </w:rPr>
        <w:t> </w:t>
      </w:r>
      <w:r>
        <w:rPr>
          <w:color w:val="231F20"/>
        </w:rPr>
        <w:t>nỗ</w:t>
      </w:r>
      <w:r>
        <w:rPr>
          <w:color w:val="231F20"/>
          <w:spacing w:val="-9"/>
        </w:rPr>
        <w:t> </w:t>
      </w:r>
      <w:r>
        <w:rPr>
          <w:color w:val="231F20"/>
        </w:rPr>
        <w:t>lực</w:t>
      </w:r>
      <w:r>
        <w:rPr>
          <w:color w:val="231F20"/>
          <w:spacing w:val="-9"/>
        </w:rPr>
        <w:t> </w:t>
      </w:r>
      <w:r>
        <w:rPr>
          <w:color w:val="231F20"/>
        </w:rPr>
        <w:t>trở</w:t>
      </w:r>
      <w:r>
        <w:rPr>
          <w:color w:val="231F20"/>
          <w:spacing w:val="-9"/>
        </w:rPr>
        <w:t> </w:t>
      </w:r>
      <w:r>
        <w:rPr>
          <w:color w:val="231F20"/>
        </w:rPr>
        <w:t>thành</w:t>
      </w:r>
      <w:r>
        <w:rPr>
          <w:color w:val="231F20"/>
          <w:spacing w:val="-9"/>
        </w:rPr>
        <w:t> </w:t>
      </w:r>
      <w:r>
        <w:rPr>
          <w:color w:val="231F20"/>
        </w:rPr>
        <w:t>ba</w:t>
      </w:r>
      <w:r>
        <w:rPr>
          <w:color w:val="231F20"/>
          <w:spacing w:val="-9"/>
        </w:rPr>
        <w:t> </w:t>
      </w:r>
      <w:r>
        <w:rPr>
          <w:color w:val="231F20"/>
        </w:rPr>
        <w:t>la</w:t>
      </w:r>
      <w:r>
        <w:rPr>
          <w:color w:val="231F20"/>
          <w:spacing w:val="-9"/>
        </w:rPr>
        <w:t> </w:t>
      </w:r>
      <w:r>
        <w:rPr>
          <w:color w:val="231F20"/>
        </w:rPr>
        <w:t>mật.</w:t>
      </w:r>
      <w:r>
        <w:rPr>
          <w:color w:val="231F20"/>
          <w:spacing w:val="-14"/>
        </w:rPr>
        <w:t> </w:t>
      </w:r>
      <w:r>
        <w:rPr>
          <w:color w:val="231F20"/>
        </w:rPr>
        <w:t>Tại</w:t>
      </w:r>
      <w:r>
        <w:rPr>
          <w:color w:val="231F20"/>
          <w:spacing w:val="-9"/>
        </w:rPr>
        <w:t> </w:t>
      </w:r>
      <w:r>
        <w:rPr>
          <w:color w:val="231F20"/>
        </w:rPr>
        <w:t>khoảnh khắc của chánh niệm, chánh tinh tấn thực hiện chức năng</w:t>
      </w:r>
      <w:r>
        <w:rPr>
          <w:color w:val="231F20"/>
          <w:spacing w:val="-13"/>
        </w:rPr>
        <w:t> </w:t>
      </w:r>
      <w:r>
        <w:rPr>
          <w:color w:val="231F20"/>
        </w:rPr>
        <w:t>củng</w:t>
      </w:r>
      <w:r>
        <w:rPr>
          <w:color w:val="231F20"/>
          <w:spacing w:val="-13"/>
        </w:rPr>
        <w:t> </w:t>
      </w:r>
      <w:r>
        <w:rPr>
          <w:color w:val="231F20"/>
        </w:rPr>
        <w:t>cố</w:t>
      </w:r>
      <w:r>
        <w:rPr>
          <w:color w:val="231F20"/>
          <w:spacing w:val="-13"/>
        </w:rPr>
        <w:t> </w:t>
      </w:r>
      <w:r>
        <w:rPr>
          <w:color w:val="231F20"/>
        </w:rPr>
        <w:t>thiện</w:t>
      </w:r>
      <w:r>
        <w:rPr>
          <w:color w:val="231F20"/>
          <w:spacing w:val="-13"/>
        </w:rPr>
        <w:t> </w:t>
      </w:r>
      <w:r>
        <w:rPr>
          <w:color w:val="231F20"/>
        </w:rPr>
        <w:t>pháp</w:t>
      </w:r>
      <w:r>
        <w:rPr>
          <w:color w:val="231F20"/>
          <w:spacing w:val="-13"/>
        </w:rPr>
        <w:t> </w:t>
      </w:r>
      <w:r>
        <w:rPr>
          <w:color w:val="231F20"/>
        </w:rPr>
        <w:t>để</w:t>
      </w:r>
      <w:r>
        <w:rPr>
          <w:color w:val="231F20"/>
          <w:spacing w:val="-13"/>
        </w:rPr>
        <w:t> </w:t>
      </w:r>
      <w:r>
        <w:rPr>
          <w:color w:val="231F20"/>
        </w:rPr>
        <w:t>nhờ</w:t>
      </w:r>
      <w:r>
        <w:rPr>
          <w:color w:val="231F20"/>
          <w:spacing w:val="-13"/>
        </w:rPr>
        <w:t> </w:t>
      </w:r>
      <w:r>
        <w:rPr>
          <w:color w:val="231F20"/>
        </w:rPr>
        <w:t>đó</w:t>
      </w:r>
      <w:r>
        <w:rPr>
          <w:color w:val="231F20"/>
          <w:spacing w:val="-13"/>
        </w:rPr>
        <w:t> </w:t>
      </w:r>
      <w:r>
        <w:rPr>
          <w:color w:val="231F20"/>
        </w:rPr>
        <w:t>sẽ</w:t>
      </w:r>
      <w:r>
        <w:rPr>
          <w:color w:val="231F20"/>
          <w:spacing w:val="-13"/>
        </w:rPr>
        <w:t> </w:t>
      </w:r>
      <w:r>
        <w:rPr>
          <w:color w:val="231F20"/>
        </w:rPr>
        <w:t>có</w:t>
      </w:r>
      <w:r>
        <w:rPr>
          <w:color w:val="231F20"/>
          <w:spacing w:val="-13"/>
        </w:rPr>
        <w:t> </w:t>
      </w:r>
      <w:r>
        <w:rPr>
          <w:color w:val="231F20"/>
        </w:rPr>
        <w:t>thêm</w:t>
      </w:r>
      <w:r>
        <w:rPr>
          <w:color w:val="231F20"/>
          <w:spacing w:val="-13"/>
        </w:rPr>
        <w:t> </w:t>
      </w:r>
      <w:r>
        <w:rPr>
          <w:color w:val="231F20"/>
        </w:rPr>
        <w:t>sự</w:t>
      </w:r>
      <w:r>
        <w:rPr>
          <w:color w:val="231F20"/>
          <w:spacing w:val="-13"/>
        </w:rPr>
        <w:t> </w:t>
      </w:r>
      <w:r>
        <w:rPr>
          <w:color w:val="231F20"/>
        </w:rPr>
        <w:t>kiên trì với con đường phát triển Bát chánh đạo.</w:t>
      </w:r>
    </w:p>
    <w:p>
      <w:pPr>
        <w:pStyle w:val="BodyText"/>
        <w:spacing w:after="0" w:line="256" w:lineRule="auto"/>
        <w:sectPr>
          <w:pgSz w:w="7660" w:h="11630"/>
          <w:pgMar w:header="779" w:footer="0" w:top="1100" w:bottom="280" w:left="850" w:right="850"/>
        </w:sectPr>
      </w:pPr>
    </w:p>
    <w:p>
      <w:pPr>
        <w:pStyle w:val="Heading5"/>
        <w:numPr>
          <w:ilvl w:val="2"/>
          <w:numId w:val="8"/>
        </w:numPr>
        <w:tabs>
          <w:tab w:pos="1320" w:val="left" w:leader="none"/>
        </w:tabs>
        <w:spacing w:line="240" w:lineRule="auto" w:before="237" w:after="0"/>
        <w:ind w:left="1320" w:right="0" w:hanging="810"/>
        <w:jc w:val="both"/>
        <w:rPr>
          <w:i/>
        </w:rPr>
      </w:pPr>
      <w:r>
        <w:rPr>
          <w:i/>
          <w:color w:val="231F20"/>
        </w:rPr>
        <w:t>Câu</w:t>
      </w:r>
      <w:r>
        <w:rPr>
          <w:i/>
          <w:color w:val="231F20"/>
          <w:spacing w:val="-5"/>
        </w:rPr>
        <w:t> hỏi</w:t>
      </w:r>
    </w:p>
    <w:p>
      <w:pPr>
        <w:pStyle w:val="ListParagraph"/>
        <w:numPr>
          <w:ilvl w:val="0"/>
          <w:numId w:val="16"/>
        </w:numPr>
        <w:tabs>
          <w:tab w:pos="782" w:val="left" w:leader="none"/>
        </w:tabs>
        <w:spacing w:line="249" w:lineRule="auto" w:before="126" w:after="0"/>
        <w:ind w:left="113" w:right="111" w:firstLine="396"/>
        <w:jc w:val="both"/>
        <w:rPr>
          <w:sz w:val="27"/>
        </w:rPr>
      </w:pPr>
      <w:r>
        <w:rPr>
          <w:color w:val="231F20"/>
          <w:sz w:val="27"/>
        </w:rPr>
        <w:t>Những</w:t>
      </w:r>
      <w:r>
        <w:rPr>
          <w:color w:val="231F20"/>
          <w:spacing w:val="-1"/>
          <w:sz w:val="27"/>
        </w:rPr>
        <w:t> </w:t>
      </w:r>
      <w:r>
        <w:rPr>
          <w:color w:val="231F20"/>
          <w:sz w:val="27"/>
        </w:rPr>
        <w:t>loại</w:t>
      </w:r>
      <w:r>
        <w:rPr>
          <w:color w:val="231F20"/>
          <w:spacing w:val="-1"/>
          <w:sz w:val="27"/>
        </w:rPr>
        <w:t> </w:t>
      </w:r>
      <w:r>
        <w:rPr>
          <w:color w:val="231F20"/>
          <w:sz w:val="27"/>
        </w:rPr>
        <w:t>tâm</w:t>
      </w:r>
      <w:r>
        <w:rPr>
          <w:color w:val="231F20"/>
          <w:spacing w:val="-1"/>
          <w:sz w:val="27"/>
        </w:rPr>
        <w:t> </w:t>
      </w:r>
      <w:r>
        <w:rPr>
          <w:color w:val="231F20"/>
          <w:sz w:val="27"/>
        </w:rPr>
        <w:t>nào</w:t>
      </w:r>
      <w:r>
        <w:rPr>
          <w:color w:val="231F20"/>
          <w:spacing w:val="-1"/>
          <w:sz w:val="27"/>
        </w:rPr>
        <w:t> </w:t>
      </w:r>
      <w:r>
        <w:rPr>
          <w:color w:val="231F20"/>
          <w:sz w:val="27"/>
        </w:rPr>
        <w:t>không</w:t>
      </w:r>
      <w:r>
        <w:rPr>
          <w:color w:val="231F20"/>
          <w:spacing w:val="-1"/>
          <w:sz w:val="27"/>
        </w:rPr>
        <w:t> </w:t>
      </w:r>
      <w:r>
        <w:rPr>
          <w:color w:val="231F20"/>
          <w:sz w:val="27"/>
        </w:rPr>
        <w:t>sinh</w:t>
      </w:r>
      <w:r>
        <w:rPr>
          <w:color w:val="231F20"/>
          <w:spacing w:val="-1"/>
          <w:sz w:val="27"/>
        </w:rPr>
        <w:t> </w:t>
      </w:r>
      <w:r>
        <w:rPr>
          <w:color w:val="231F20"/>
          <w:sz w:val="27"/>
        </w:rPr>
        <w:t>khởi</w:t>
      </w:r>
      <w:r>
        <w:rPr>
          <w:color w:val="231F20"/>
          <w:spacing w:val="-1"/>
          <w:sz w:val="27"/>
        </w:rPr>
        <w:t> </w:t>
      </w:r>
      <w:r>
        <w:rPr>
          <w:color w:val="231F20"/>
          <w:sz w:val="27"/>
        </w:rPr>
        <w:t>cùng</w:t>
      </w:r>
      <w:r>
        <w:rPr>
          <w:color w:val="231F20"/>
          <w:spacing w:val="-1"/>
          <w:sz w:val="27"/>
        </w:rPr>
        <w:t> </w:t>
      </w:r>
      <w:r>
        <w:rPr>
          <w:color w:val="231F20"/>
          <w:sz w:val="27"/>
        </w:rPr>
        <w:t>tâm sở quyết định (adhimokkha)?</w:t>
      </w:r>
    </w:p>
    <w:p>
      <w:pPr>
        <w:pStyle w:val="ListParagraph"/>
        <w:numPr>
          <w:ilvl w:val="0"/>
          <w:numId w:val="16"/>
        </w:numPr>
        <w:tabs>
          <w:tab w:pos="807" w:val="left" w:leader="none"/>
        </w:tabs>
        <w:spacing w:line="249" w:lineRule="auto" w:before="116" w:after="0"/>
        <w:ind w:left="113" w:right="111" w:firstLine="396"/>
        <w:jc w:val="both"/>
        <w:rPr>
          <w:sz w:val="27"/>
        </w:rPr>
      </w:pPr>
      <w:r>
        <w:rPr>
          <w:color w:val="231F20"/>
          <w:sz w:val="27"/>
        </w:rPr>
        <w:t>Tâm sở quyết định có thể sinh khởi trong </w:t>
      </w:r>
      <w:r>
        <w:rPr>
          <w:color w:val="231F20"/>
          <w:sz w:val="27"/>
        </w:rPr>
        <w:t>lộ trình ngũ môn không?</w:t>
      </w:r>
    </w:p>
    <w:p>
      <w:pPr>
        <w:pStyle w:val="ListParagraph"/>
        <w:numPr>
          <w:ilvl w:val="0"/>
          <w:numId w:val="16"/>
        </w:numPr>
        <w:tabs>
          <w:tab w:pos="759" w:val="left" w:leader="none"/>
        </w:tabs>
        <w:spacing w:line="240" w:lineRule="auto" w:before="116" w:after="0"/>
        <w:ind w:left="759" w:right="0" w:hanging="249"/>
        <w:jc w:val="both"/>
        <w:rPr>
          <w:sz w:val="27"/>
        </w:rPr>
      </w:pPr>
      <w:r>
        <w:rPr>
          <w:color w:val="231F20"/>
          <w:spacing w:val="-2"/>
          <w:sz w:val="27"/>
        </w:rPr>
        <w:t>Tinh</w:t>
      </w:r>
      <w:r>
        <w:rPr>
          <w:color w:val="231F20"/>
          <w:spacing w:val="-12"/>
          <w:sz w:val="27"/>
        </w:rPr>
        <w:t> </w:t>
      </w:r>
      <w:r>
        <w:rPr>
          <w:color w:val="231F20"/>
          <w:spacing w:val="-2"/>
          <w:sz w:val="27"/>
        </w:rPr>
        <w:t>tấn</w:t>
      </w:r>
      <w:r>
        <w:rPr>
          <w:color w:val="231F20"/>
          <w:spacing w:val="-10"/>
          <w:sz w:val="27"/>
        </w:rPr>
        <w:t> </w:t>
      </w:r>
      <w:r>
        <w:rPr>
          <w:color w:val="231F20"/>
          <w:spacing w:val="-2"/>
          <w:sz w:val="27"/>
        </w:rPr>
        <w:t>(viriya)</w:t>
      </w:r>
      <w:r>
        <w:rPr>
          <w:color w:val="231F20"/>
          <w:spacing w:val="-9"/>
          <w:sz w:val="27"/>
        </w:rPr>
        <w:t> </w:t>
      </w:r>
      <w:r>
        <w:rPr>
          <w:color w:val="231F20"/>
          <w:spacing w:val="-2"/>
          <w:sz w:val="27"/>
        </w:rPr>
        <w:t>có</w:t>
      </w:r>
      <w:r>
        <w:rPr>
          <w:color w:val="231F20"/>
          <w:spacing w:val="-10"/>
          <w:sz w:val="27"/>
        </w:rPr>
        <w:t> </w:t>
      </w:r>
      <w:r>
        <w:rPr>
          <w:color w:val="231F20"/>
          <w:spacing w:val="-2"/>
          <w:sz w:val="27"/>
        </w:rPr>
        <w:t>thể</w:t>
      </w:r>
      <w:r>
        <w:rPr>
          <w:color w:val="231F20"/>
          <w:spacing w:val="-9"/>
          <w:sz w:val="27"/>
        </w:rPr>
        <w:t> </w:t>
      </w:r>
      <w:r>
        <w:rPr>
          <w:color w:val="231F20"/>
          <w:spacing w:val="-2"/>
          <w:sz w:val="27"/>
        </w:rPr>
        <w:t>là</w:t>
      </w:r>
      <w:r>
        <w:rPr>
          <w:color w:val="231F20"/>
          <w:spacing w:val="-10"/>
          <w:sz w:val="27"/>
        </w:rPr>
        <w:t> </w:t>
      </w:r>
      <w:r>
        <w:rPr>
          <w:color w:val="231F20"/>
          <w:spacing w:val="-2"/>
          <w:sz w:val="27"/>
        </w:rPr>
        <w:t>bất</w:t>
      </w:r>
      <w:r>
        <w:rPr>
          <w:color w:val="231F20"/>
          <w:spacing w:val="-9"/>
          <w:sz w:val="27"/>
        </w:rPr>
        <w:t> </w:t>
      </w:r>
      <w:r>
        <w:rPr>
          <w:color w:val="231F20"/>
          <w:spacing w:val="-2"/>
          <w:sz w:val="27"/>
        </w:rPr>
        <w:t>thiện</w:t>
      </w:r>
      <w:r>
        <w:rPr>
          <w:color w:val="231F20"/>
          <w:spacing w:val="-10"/>
          <w:sz w:val="27"/>
        </w:rPr>
        <w:t> </w:t>
      </w:r>
      <w:r>
        <w:rPr>
          <w:color w:val="231F20"/>
          <w:spacing w:val="-2"/>
          <w:sz w:val="27"/>
        </w:rPr>
        <w:t>pháp</w:t>
      </w:r>
      <w:r>
        <w:rPr>
          <w:color w:val="231F20"/>
          <w:spacing w:val="-9"/>
          <w:sz w:val="27"/>
        </w:rPr>
        <w:t> </w:t>
      </w:r>
      <w:r>
        <w:rPr>
          <w:color w:val="231F20"/>
          <w:spacing w:val="-2"/>
          <w:sz w:val="27"/>
        </w:rPr>
        <w:t>không?</w:t>
      </w:r>
    </w:p>
    <w:p>
      <w:pPr>
        <w:pStyle w:val="ListParagraph"/>
        <w:numPr>
          <w:ilvl w:val="0"/>
          <w:numId w:val="16"/>
        </w:numPr>
        <w:tabs>
          <w:tab w:pos="783" w:val="left" w:leader="none"/>
        </w:tabs>
        <w:spacing w:line="249" w:lineRule="auto" w:before="127" w:after="0"/>
        <w:ind w:left="113" w:right="111" w:firstLine="396"/>
        <w:jc w:val="both"/>
        <w:rPr>
          <w:sz w:val="27"/>
        </w:rPr>
      </w:pPr>
      <w:r>
        <w:rPr>
          <w:color w:val="231F20"/>
          <w:sz w:val="27"/>
        </w:rPr>
        <w:t>Tâm sở tinh tấn là pháp hữu vi, do duyên </w:t>
      </w:r>
      <w:r>
        <w:rPr>
          <w:color w:val="231F20"/>
          <w:sz w:val="27"/>
        </w:rPr>
        <w:t>sinh (saṅkhāra</w:t>
      </w:r>
      <w:r>
        <w:rPr>
          <w:color w:val="231F20"/>
          <w:spacing w:val="-12"/>
          <w:sz w:val="27"/>
        </w:rPr>
        <w:t> </w:t>
      </w:r>
      <w:r>
        <w:rPr>
          <w:color w:val="231F20"/>
          <w:sz w:val="27"/>
        </w:rPr>
        <w:t>dhamma).</w:t>
      </w:r>
      <w:r>
        <w:rPr>
          <w:color w:val="231F20"/>
          <w:spacing w:val="-16"/>
          <w:sz w:val="27"/>
        </w:rPr>
        <w:t> </w:t>
      </w:r>
      <w:r>
        <w:rPr>
          <w:color w:val="231F20"/>
          <w:sz w:val="27"/>
        </w:rPr>
        <w:t>Vì</w:t>
      </w:r>
      <w:r>
        <w:rPr>
          <w:color w:val="231F20"/>
          <w:spacing w:val="-12"/>
          <w:sz w:val="27"/>
        </w:rPr>
        <w:t> </w:t>
      </w:r>
      <w:r>
        <w:rPr>
          <w:color w:val="231F20"/>
          <w:sz w:val="27"/>
        </w:rPr>
        <w:t>sao</w:t>
      </w:r>
      <w:r>
        <w:rPr>
          <w:color w:val="231F20"/>
          <w:spacing w:val="-12"/>
          <w:sz w:val="27"/>
        </w:rPr>
        <w:t> </w:t>
      </w:r>
      <w:r>
        <w:rPr>
          <w:color w:val="231F20"/>
          <w:sz w:val="27"/>
        </w:rPr>
        <w:t>Đức</w:t>
      </w:r>
      <w:r>
        <w:rPr>
          <w:color w:val="231F20"/>
          <w:spacing w:val="-12"/>
          <w:sz w:val="27"/>
        </w:rPr>
        <w:t> </w:t>
      </w:r>
      <w:r>
        <w:rPr>
          <w:color w:val="231F20"/>
          <w:sz w:val="27"/>
        </w:rPr>
        <w:t>Phật</w:t>
      </w:r>
      <w:r>
        <w:rPr>
          <w:color w:val="231F20"/>
          <w:spacing w:val="-12"/>
          <w:sz w:val="27"/>
        </w:rPr>
        <w:t> </w:t>
      </w:r>
      <w:r>
        <w:rPr>
          <w:color w:val="231F20"/>
          <w:sz w:val="27"/>
        </w:rPr>
        <w:t>lại</w:t>
      </w:r>
      <w:r>
        <w:rPr>
          <w:color w:val="231F20"/>
          <w:spacing w:val="-12"/>
          <w:sz w:val="27"/>
        </w:rPr>
        <w:t> </w:t>
      </w:r>
      <w:r>
        <w:rPr>
          <w:color w:val="231F20"/>
          <w:sz w:val="27"/>
        </w:rPr>
        <w:t>khích</w:t>
      </w:r>
      <w:r>
        <w:rPr>
          <w:color w:val="231F20"/>
          <w:spacing w:val="-12"/>
          <w:sz w:val="27"/>
        </w:rPr>
        <w:t> </w:t>
      </w:r>
      <w:r>
        <w:rPr>
          <w:color w:val="231F20"/>
          <w:sz w:val="27"/>
        </w:rPr>
        <w:t>lệ</w:t>
      </w:r>
      <w:r>
        <w:rPr>
          <w:color w:val="231F20"/>
          <w:spacing w:val="-12"/>
          <w:sz w:val="27"/>
        </w:rPr>
        <w:t> </w:t>
      </w:r>
      <w:r>
        <w:rPr>
          <w:color w:val="231F20"/>
          <w:sz w:val="27"/>
        </w:rPr>
        <w:t>mọi người nỗ lực để có trí tuệ, trong khi không có một tự ngã nào có thể tạo ra nỗ lực?</w:t>
      </w:r>
    </w:p>
    <w:p>
      <w:pPr>
        <w:pStyle w:val="ListParagraph"/>
        <w:numPr>
          <w:ilvl w:val="0"/>
          <w:numId w:val="16"/>
        </w:numPr>
        <w:tabs>
          <w:tab w:pos="780" w:val="left" w:leader="none"/>
        </w:tabs>
        <w:spacing w:line="240" w:lineRule="auto" w:before="117" w:after="0"/>
        <w:ind w:left="780" w:right="0" w:hanging="270"/>
        <w:jc w:val="both"/>
        <w:rPr>
          <w:sz w:val="27"/>
        </w:rPr>
      </w:pPr>
      <w:r>
        <w:rPr>
          <w:color w:val="231F20"/>
          <w:sz w:val="27"/>
        </w:rPr>
        <w:t>Chánh tinh tấn trong Bát chánh đạo là </w:t>
      </w:r>
      <w:r>
        <w:rPr>
          <w:color w:val="231F20"/>
          <w:spacing w:val="-5"/>
          <w:sz w:val="27"/>
        </w:rPr>
        <w:t>gì?</w:t>
      </w:r>
    </w:p>
    <w:p>
      <w:pPr>
        <w:pStyle w:val="ListParagraph"/>
        <w:numPr>
          <w:ilvl w:val="0"/>
          <w:numId w:val="16"/>
        </w:numPr>
        <w:tabs>
          <w:tab w:pos="780" w:val="left" w:leader="none"/>
        </w:tabs>
        <w:spacing w:line="240" w:lineRule="auto" w:before="127" w:after="0"/>
        <w:ind w:left="780" w:right="0" w:hanging="270"/>
        <w:jc w:val="both"/>
        <w:rPr>
          <w:sz w:val="27"/>
        </w:rPr>
      </w:pPr>
      <w:r>
        <w:rPr>
          <w:color w:val="231F20"/>
          <w:sz w:val="27"/>
        </w:rPr>
        <w:t>Cận nhân của chánh tinh tấn là </w:t>
      </w:r>
      <w:r>
        <w:rPr>
          <w:color w:val="231F20"/>
          <w:spacing w:val="-5"/>
          <w:sz w:val="27"/>
        </w:rPr>
        <w:t>gì?</w:t>
      </w:r>
    </w:p>
    <w:p>
      <w:pPr>
        <w:pStyle w:val="ListParagraph"/>
        <w:numPr>
          <w:ilvl w:val="0"/>
          <w:numId w:val="16"/>
        </w:numPr>
        <w:tabs>
          <w:tab w:pos="787" w:val="left" w:leader="none"/>
        </w:tabs>
        <w:spacing w:line="249" w:lineRule="auto" w:before="127" w:after="0"/>
        <w:ind w:left="113" w:right="111" w:firstLine="396"/>
        <w:jc w:val="left"/>
        <w:rPr>
          <w:sz w:val="27"/>
        </w:rPr>
      </w:pPr>
      <w:r>
        <w:rPr>
          <w:color w:val="231F20"/>
          <w:sz w:val="27"/>
        </w:rPr>
        <w:t>Chánh tinh tấn của Bát chánh đạo có thể </w:t>
      </w:r>
      <w:r>
        <w:rPr>
          <w:color w:val="231F20"/>
          <w:sz w:val="27"/>
        </w:rPr>
        <w:t>được phát triển như thế nào?</w:t>
      </w:r>
    </w:p>
    <w:p>
      <w:pPr>
        <w:pStyle w:val="ListParagraph"/>
        <w:numPr>
          <w:ilvl w:val="0"/>
          <w:numId w:val="16"/>
        </w:numPr>
        <w:tabs>
          <w:tab w:pos="809" w:val="left" w:leader="none"/>
        </w:tabs>
        <w:spacing w:line="249" w:lineRule="auto" w:before="116" w:after="0"/>
        <w:ind w:left="113" w:right="111" w:firstLine="396"/>
        <w:jc w:val="left"/>
        <w:rPr>
          <w:sz w:val="27"/>
        </w:rPr>
      </w:pPr>
      <w:r>
        <w:rPr>
          <w:color w:val="231F20"/>
          <w:sz w:val="27"/>
        </w:rPr>
        <w:t>Chánh tinh tấn của Bát chánh đạo được </w:t>
      </w:r>
      <w:r>
        <w:rPr>
          <w:color w:val="231F20"/>
          <w:sz w:val="27"/>
        </w:rPr>
        <w:t>phát triển tại khoảnh khắc nào?</w:t>
      </w:r>
    </w:p>
    <w:p>
      <w:pPr>
        <w:pStyle w:val="ListParagraph"/>
        <w:numPr>
          <w:ilvl w:val="0"/>
          <w:numId w:val="16"/>
        </w:numPr>
        <w:tabs>
          <w:tab w:pos="762" w:val="left" w:leader="none"/>
        </w:tabs>
        <w:spacing w:line="249" w:lineRule="auto" w:before="115" w:after="0"/>
        <w:ind w:left="113" w:right="111" w:firstLine="396"/>
        <w:jc w:val="left"/>
        <w:rPr>
          <w:sz w:val="27"/>
        </w:rPr>
      </w:pPr>
      <w:r>
        <w:rPr>
          <w:color w:val="231F20"/>
          <w:sz w:val="27"/>
        </w:rPr>
        <w:t>Đối</w:t>
      </w:r>
      <w:r>
        <w:rPr>
          <w:color w:val="231F20"/>
          <w:spacing w:val="-17"/>
          <w:sz w:val="27"/>
        </w:rPr>
        <w:t> </w:t>
      </w:r>
      <w:r>
        <w:rPr>
          <w:color w:val="231F20"/>
          <w:sz w:val="27"/>
        </w:rPr>
        <w:t>tượng</w:t>
      </w:r>
      <w:r>
        <w:rPr>
          <w:color w:val="231F20"/>
          <w:spacing w:val="-17"/>
          <w:sz w:val="27"/>
        </w:rPr>
        <w:t> </w:t>
      </w:r>
      <w:r>
        <w:rPr>
          <w:color w:val="231F20"/>
          <w:sz w:val="27"/>
        </w:rPr>
        <w:t>kinh</w:t>
      </w:r>
      <w:r>
        <w:rPr>
          <w:color w:val="231F20"/>
          <w:spacing w:val="-17"/>
          <w:sz w:val="27"/>
        </w:rPr>
        <w:t> </w:t>
      </w:r>
      <w:r>
        <w:rPr>
          <w:color w:val="231F20"/>
          <w:sz w:val="27"/>
        </w:rPr>
        <w:t>nghiệm</w:t>
      </w:r>
      <w:r>
        <w:rPr>
          <w:color w:val="231F20"/>
          <w:spacing w:val="-17"/>
          <w:sz w:val="27"/>
        </w:rPr>
        <w:t> </w:t>
      </w:r>
      <w:r>
        <w:rPr>
          <w:color w:val="231F20"/>
          <w:sz w:val="27"/>
        </w:rPr>
        <w:t>của</w:t>
      </w:r>
      <w:r>
        <w:rPr>
          <w:color w:val="231F20"/>
          <w:spacing w:val="-17"/>
          <w:sz w:val="27"/>
        </w:rPr>
        <w:t> </w:t>
      </w:r>
      <w:r>
        <w:rPr>
          <w:color w:val="231F20"/>
          <w:sz w:val="27"/>
        </w:rPr>
        <w:t>chánh</w:t>
      </w:r>
      <w:r>
        <w:rPr>
          <w:color w:val="231F20"/>
          <w:spacing w:val="-17"/>
          <w:sz w:val="27"/>
        </w:rPr>
        <w:t> </w:t>
      </w:r>
      <w:r>
        <w:rPr>
          <w:color w:val="231F20"/>
          <w:sz w:val="27"/>
        </w:rPr>
        <w:t>tinh</w:t>
      </w:r>
      <w:r>
        <w:rPr>
          <w:color w:val="231F20"/>
          <w:spacing w:val="-17"/>
          <w:sz w:val="27"/>
        </w:rPr>
        <w:t> </w:t>
      </w:r>
      <w:r>
        <w:rPr>
          <w:color w:val="231F20"/>
          <w:sz w:val="27"/>
        </w:rPr>
        <w:t>tấn</w:t>
      </w:r>
      <w:r>
        <w:rPr>
          <w:color w:val="231F20"/>
          <w:spacing w:val="-17"/>
          <w:sz w:val="27"/>
        </w:rPr>
        <w:t> </w:t>
      </w:r>
      <w:r>
        <w:rPr>
          <w:color w:val="231F20"/>
          <w:sz w:val="27"/>
        </w:rPr>
        <w:t>trong Bát chánh đạo là gì?</w:t>
      </w:r>
    </w:p>
    <w:p>
      <w:pPr>
        <w:pStyle w:val="ListParagraph"/>
        <w:spacing w:after="0" w:line="249" w:lineRule="auto"/>
        <w:jc w:val="left"/>
        <w:rPr>
          <w:sz w:val="27"/>
        </w:rPr>
        <w:sectPr>
          <w:pgSz w:w="7660" w:h="11630"/>
          <w:pgMar w:header="779" w:footer="0" w:top="1100" w:bottom="280" w:left="850" w:right="850"/>
        </w:sect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351"/>
        <w:ind w:left="0" w:right="0"/>
        <w:jc w:val="left"/>
        <w:rPr>
          <w:sz w:val="32"/>
        </w:rPr>
      </w:pPr>
    </w:p>
    <w:p>
      <w:pPr>
        <w:pStyle w:val="ListParagraph"/>
        <w:numPr>
          <w:ilvl w:val="0"/>
          <w:numId w:val="8"/>
        </w:numPr>
        <w:tabs>
          <w:tab w:pos="382" w:val="left" w:leader="none"/>
        </w:tabs>
        <w:spacing w:line="240" w:lineRule="auto" w:before="0" w:after="0"/>
        <w:ind w:left="382" w:right="0" w:hanging="382"/>
        <w:jc w:val="center"/>
        <w:rPr>
          <w:b/>
          <w:color w:val="231F20"/>
          <w:sz w:val="30"/>
        </w:rPr>
      </w:pPr>
    </w:p>
    <w:p>
      <w:pPr>
        <w:pStyle w:val="Heading2"/>
        <w:spacing w:before="197"/>
      </w:pPr>
      <w:r>
        <w:rPr>
          <w:color w:val="231F20"/>
        </w:rPr>
        <w:t>Chánh</w:t>
      </w:r>
      <w:r>
        <w:rPr>
          <w:color w:val="231F20"/>
          <w:spacing w:val="-3"/>
        </w:rPr>
        <w:t> </w:t>
      </w:r>
      <w:r>
        <w:rPr>
          <w:color w:val="231F20"/>
        </w:rPr>
        <w:t>tinh</w:t>
      </w:r>
      <w:r>
        <w:rPr>
          <w:color w:val="231F20"/>
          <w:spacing w:val="-1"/>
        </w:rPr>
        <w:t> </w:t>
      </w:r>
      <w:r>
        <w:rPr>
          <w:color w:val="231F20"/>
        </w:rPr>
        <w:t>tấn của</w:t>
      </w:r>
      <w:r>
        <w:rPr>
          <w:color w:val="231F20"/>
          <w:spacing w:val="-2"/>
        </w:rPr>
        <w:t> </w:t>
      </w:r>
      <w:r>
        <w:rPr>
          <w:color w:val="231F20"/>
        </w:rPr>
        <w:t>Bát</w:t>
      </w:r>
      <w:r>
        <w:rPr>
          <w:color w:val="231F20"/>
          <w:spacing w:val="-2"/>
        </w:rPr>
        <w:t> </w:t>
      </w:r>
      <w:r>
        <w:rPr>
          <w:color w:val="231F20"/>
        </w:rPr>
        <w:t>chánh </w:t>
      </w:r>
      <w:r>
        <w:rPr>
          <w:color w:val="231F20"/>
          <w:spacing w:val="-5"/>
        </w:rPr>
        <w:t>đạo</w:t>
      </w:r>
    </w:p>
    <w:p>
      <w:pPr>
        <w:pStyle w:val="BodyText"/>
        <w:spacing w:line="254" w:lineRule="auto" w:before="395"/>
        <w:ind w:firstLine="396"/>
      </w:pPr>
      <w:r>
        <w:rPr>
          <w:color w:val="231F20"/>
        </w:rPr>
        <w:t>Như</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đã</w:t>
      </w:r>
      <w:r>
        <w:rPr>
          <w:color w:val="231F20"/>
          <w:spacing w:val="-6"/>
        </w:rPr>
        <w:t> </w:t>
      </w:r>
      <w:r>
        <w:rPr>
          <w:color w:val="231F20"/>
        </w:rPr>
        <w:t>thấy</w:t>
      </w:r>
      <w:r>
        <w:rPr>
          <w:color w:val="231F20"/>
          <w:spacing w:val="-6"/>
        </w:rPr>
        <w:t> </w:t>
      </w:r>
      <w:r>
        <w:rPr>
          <w:color w:val="231F20"/>
        </w:rPr>
        <w:t>ở</w:t>
      </w:r>
      <w:r>
        <w:rPr>
          <w:color w:val="231F20"/>
          <w:spacing w:val="-6"/>
        </w:rPr>
        <w:t> </w:t>
      </w:r>
      <w:r>
        <w:rPr>
          <w:color w:val="231F20"/>
        </w:rPr>
        <w:t>Chương</w:t>
      </w:r>
      <w:r>
        <w:rPr>
          <w:color w:val="231F20"/>
          <w:spacing w:val="-6"/>
        </w:rPr>
        <w:t> </w:t>
      </w:r>
      <w:r>
        <w:rPr>
          <w:color w:val="231F20"/>
        </w:rPr>
        <w:t>9,</w:t>
      </w:r>
      <w:r>
        <w:rPr>
          <w:color w:val="231F20"/>
          <w:spacing w:val="-6"/>
        </w:rPr>
        <w:t> </w:t>
      </w:r>
      <w:r>
        <w:rPr>
          <w:color w:val="231F20"/>
        </w:rPr>
        <w:t>có</w:t>
      </w:r>
      <w:r>
        <w:rPr>
          <w:color w:val="231F20"/>
          <w:spacing w:val="-6"/>
        </w:rPr>
        <w:t> </w:t>
      </w:r>
      <w:r>
        <w:rPr>
          <w:color w:val="231F20"/>
        </w:rPr>
        <w:t>những</w:t>
      </w:r>
      <w:r>
        <w:rPr>
          <w:color w:val="231F20"/>
          <w:spacing w:val="-6"/>
        </w:rPr>
        <w:t> </w:t>
      </w:r>
      <w:r>
        <w:rPr>
          <w:color w:val="231F20"/>
        </w:rPr>
        <w:t>khía cạnh khác nhau về chánh tinh tấn. Chánh tinh tấn là một</w:t>
      </w:r>
      <w:r>
        <w:rPr>
          <w:color w:val="231F20"/>
          <w:spacing w:val="-2"/>
        </w:rPr>
        <w:t> </w:t>
      </w:r>
      <w:r>
        <w:rPr>
          <w:color w:val="231F20"/>
        </w:rPr>
        <w:t>chi</w:t>
      </w:r>
      <w:r>
        <w:rPr>
          <w:color w:val="231F20"/>
          <w:spacing w:val="-2"/>
        </w:rPr>
        <w:t> </w:t>
      </w:r>
      <w:r>
        <w:rPr>
          <w:color w:val="231F20"/>
        </w:rPr>
        <w:t>của</w:t>
      </w:r>
      <w:r>
        <w:rPr>
          <w:color w:val="231F20"/>
          <w:spacing w:val="-2"/>
        </w:rPr>
        <w:t> </w:t>
      </w:r>
      <w:r>
        <w:rPr>
          <w:color w:val="231F20"/>
        </w:rPr>
        <w:t>Bát</w:t>
      </w:r>
      <w:r>
        <w:rPr>
          <w:color w:val="231F20"/>
          <w:spacing w:val="-2"/>
        </w:rPr>
        <w:t> </w:t>
      </w:r>
      <w:r>
        <w:rPr>
          <w:color w:val="231F20"/>
        </w:rPr>
        <w:t>chánh</w:t>
      </w:r>
      <w:r>
        <w:rPr>
          <w:color w:val="231F20"/>
          <w:spacing w:val="-2"/>
        </w:rPr>
        <w:t> </w:t>
      </w:r>
      <w:r>
        <w:rPr>
          <w:color w:val="231F20"/>
        </w:rPr>
        <w:t>đạo</w:t>
      </w:r>
      <w:r>
        <w:rPr>
          <w:color w:val="231F20"/>
          <w:spacing w:val="-2"/>
        </w:rPr>
        <w:t> </w:t>
      </w:r>
      <w:r>
        <w:rPr>
          <w:color w:val="231F20"/>
        </w:rPr>
        <w:t>khi</w:t>
      </w:r>
      <w:r>
        <w:rPr>
          <w:color w:val="231F20"/>
          <w:spacing w:val="-2"/>
        </w:rPr>
        <w:t> </w:t>
      </w:r>
      <w:r>
        <w:rPr>
          <w:color w:val="231F20"/>
        </w:rPr>
        <w:t>tinh</w:t>
      </w:r>
      <w:r>
        <w:rPr>
          <w:color w:val="231F20"/>
          <w:spacing w:val="-3"/>
        </w:rPr>
        <w:t> </w:t>
      </w:r>
      <w:r>
        <w:rPr>
          <w:color w:val="231F20"/>
        </w:rPr>
        <w:t>tấn</w:t>
      </w:r>
      <w:r>
        <w:rPr>
          <w:color w:val="231F20"/>
          <w:spacing w:val="-3"/>
        </w:rPr>
        <w:t> </w:t>
      </w:r>
      <w:r>
        <w:rPr>
          <w:color w:val="231F20"/>
        </w:rPr>
        <w:t>đồng</w:t>
      </w:r>
      <w:r>
        <w:rPr>
          <w:color w:val="231F20"/>
          <w:spacing w:val="-2"/>
        </w:rPr>
        <w:t> </w:t>
      </w:r>
      <w:r>
        <w:rPr>
          <w:color w:val="231F20"/>
        </w:rPr>
        <w:t>sinh</w:t>
      </w:r>
      <w:r>
        <w:rPr>
          <w:color w:val="231F20"/>
          <w:spacing w:val="-2"/>
        </w:rPr>
        <w:t> </w:t>
      </w:r>
      <w:r>
        <w:rPr>
          <w:color w:val="231F20"/>
        </w:rPr>
        <w:t>với chánh kiến và chánh niệm của Bát chánh đạo, và khi ấy nó được gọi là sammā-vāyāma. Loại tinh tấn hay nỗ lực này không phải nỗ lực cho chánh niệm trong tương lai mà là cho chánh niệm ngay hiện giờ. Khi có</w:t>
      </w:r>
      <w:r>
        <w:rPr>
          <w:color w:val="231F20"/>
          <w:spacing w:val="-1"/>
        </w:rPr>
        <w:t> </w:t>
      </w:r>
      <w:r>
        <w:rPr>
          <w:color w:val="231F20"/>
        </w:rPr>
        <w:t>chánh</w:t>
      </w:r>
      <w:r>
        <w:rPr>
          <w:color w:val="231F20"/>
          <w:spacing w:val="-1"/>
        </w:rPr>
        <w:t> </w:t>
      </w:r>
      <w:r>
        <w:rPr>
          <w:color w:val="231F20"/>
        </w:rPr>
        <w:t>niệm</w:t>
      </w:r>
      <w:r>
        <w:rPr>
          <w:color w:val="231F20"/>
          <w:spacing w:val="-1"/>
        </w:rPr>
        <w:t> </w:t>
      </w:r>
      <w:r>
        <w:rPr>
          <w:color w:val="231F20"/>
        </w:rPr>
        <w:t>về</w:t>
      </w:r>
      <w:r>
        <w:rPr>
          <w:color w:val="231F20"/>
          <w:spacing w:val="-1"/>
        </w:rPr>
        <w:t> </w:t>
      </w:r>
      <w:r>
        <w:rPr>
          <w:color w:val="231F20"/>
        </w:rPr>
        <w:t>một</w:t>
      </w:r>
      <w:r>
        <w:rPr>
          <w:color w:val="231F20"/>
          <w:spacing w:val="-1"/>
        </w:rPr>
        <w:t> </w:t>
      </w:r>
      <w:r>
        <w:rPr>
          <w:color w:val="231F20"/>
        </w:rPr>
        <w:t>đặc</w:t>
      </w:r>
      <w:r>
        <w:rPr>
          <w:color w:val="231F20"/>
          <w:spacing w:val="-1"/>
        </w:rPr>
        <w:t> </w:t>
      </w:r>
      <w:r>
        <w:rPr>
          <w:color w:val="231F20"/>
        </w:rPr>
        <w:t>tính</w:t>
      </w:r>
      <w:r>
        <w:rPr>
          <w:color w:val="231F20"/>
          <w:spacing w:val="-1"/>
        </w:rPr>
        <w:t> </w:t>
      </w:r>
      <w:r>
        <w:rPr>
          <w:color w:val="231F20"/>
        </w:rPr>
        <w:t>nào</w:t>
      </w:r>
      <w:r>
        <w:rPr>
          <w:color w:val="231F20"/>
          <w:spacing w:val="-1"/>
        </w:rPr>
        <w:t> </w:t>
      </w:r>
      <w:r>
        <w:rPr>
          <w:color w:val="231F20"/>
        </w:rPr>
        <w:t>đó</w:t>
      </w:r>
      <w:r>
        <w:rPr>
          <w:color w:val="231F20"/>
          <w:spacing w:val="-1"/>
        </w:rPr>
        <w:t> </w:t>
      </w:r>
      <w:r>
        <w:rPr>
          <w:color w:val="231F20"/>
        </w:rPr>
        <w:t>xuất</w:t>
      </w:r>
      <w:r>
        <w:rPr>
          <w:color w:val="231F20"/>
          <w:spacing w:val="-1"/>
        </w:rPr>
        <w:t> </w:t>
      </w:r>
      <w:r>
        <w:rPr>
          <w:color w:val="231F20"/>
        </w:rPr>
        <w:t>hiện</w:t>
      </w:r>
      <w:r>
        <w:rPr>
          <w:color w:val="231F20"/>
          <w:spacing w:val="-1"/>
        </w:rPr>
        <w:t> </w:t>
      </w:r>
      <w:r>
        <w:rPr>
          <w:color w:val="231F20"/>
        </w:rPr>
        <w:t>hiện giờ,</w:t>
      </w:r>
      <w:r>
        <w:rPr>
          <w:color w:val="231F20"/>
          <w:spacing w:val="-3"/>
        </w:rPr>
        <w:t> </w:t>
      </w:r>
      <w:r>
        <w:rPr>
          <w:color w:val="231F20"/>
        </w:rPr>
        <w:t>cũng</w:t>
      </w:r>
      <w:r>
        <w:rPr>
          <w:color w:val="231F20"/>
          <w:spacing w:val="-2"/>
        </w:rPr>
        <w:t> </w:t>
      </w:r>
      <w:r>
        <w:rPr>
          <w:color w:val="231F20"/>
        </w:rPr>
        <w:t>có</w:t>
      </w:r>
      <w:r>
        <w:rPr>
          <w:color w:val="231F20"/>
          <w:spacing w:val="-2"/>
        </w:rPr>
        <w:t> </w:t>
      </w:r>
      <w:r>
        <w:rPr>
          <w:color w:val="231F20"/>
        </w:rPr>
        <w:t>cả</w:t>
      </w:r>
      <w:r>
        <w:rPr>
          <w:color w:val="231F20"/>
          <w:spacing w:val="-2"/>
        </w:rPr>
        <w:t> </w:t>
      </w:r>
      <w:r>
        <w:rPr>
          <w:color w:val="231F20"/>
        </w:rPr>
        <w:t>chánh</w:t>
      </w:r>
      <w:r>
        <w:rPr>
          <w:color w:val="231F20"/>
          <w:spacing w:val="-3"/>
        </w:rPr>
        <w:t> </w:t>
      </w:r>
      <w:r>
        <w:rPr>
          <w:color w:val="231F20"/>
        </w:rPr>
        <w:t>tinh</w:t>
      </w:r>
      <w:r>
        <w:rPr>
          <w:color w:val="231F20"/>
          <w:spacing w:val="-2"/>
        </w:rPr>
        <w:t> </w:t>
      </w:r>
      <w:r>
        <w:rPr>
          <w:color w:val="231F20"/>
        </w:rPr>
        <w:t>tấn</w:t>
      </w:r>
      <w:r>
        <w:rPr>
          <w:color w:val="231F20"/>
          <w:spacing w:val="-3"/>
        </w:rPr>
        <w:t> </w:t>
      </w:r>
      <w:r>
        <w:rPr>
          <w:color w:val="231F20"/>
        </w:rPr>
        <w:t>sinh</w:t>
      </w:r>
      <w:r>
        <w:rPr>
          <w:color w:val="231F20"/>
          <w:spacing w:val="-2"/>
        </w:rPr>
        <w:t> </w:t>
      </w:r>
      <w:r>
        <w:rPr>
          <w:color w:val="231F20"/>
        </w:rPr>
        <w:t>khởi</w:t>
      </w:r>
      <w:r>
        <w:rPr>
          <w:color w:val="231F20"/>
          <w:spacing w:val="-2"/>
        </w:rPr>
        <w:t> </w:t>
      </w:r>
      <w:r>
        <w:rPr>
          <w:color w:val="231F20"/>
        </w:rPr>
        <w:t>cùng</w:t>
      </w:r>
      <w:r>
        <w:rPr>
          <w:color w:val="231F20"/>
          <w:spacing w:val="-2"/>
        </w:rPr>
        <w:t> </w:t>
      </w:r>
      <w:r>
        <w:rPr>
          <w:color w:val="231F20"/>
        </w:rPr>
        <w:t>tâm</w:t>
      </w:r>
      <w:r>
        <w:rPr>
          <w:color w:val="231F20"/>
          <w:spacing w:val="-2"/>
        </w:rPr>
        <w:t> </w:t>
      </w:r>
      <w:r>
        <w:rPr>
          <w:color w:val="231F20"/>
        </w:rPr>
        <w:t>tại khoảnh khắc ấy.</w:t>
      </w:r>
    </w:p>
    <w:p>
      <w:pPr>
        <w:pStyle w:val="BodyText"/>
        <w:spacing w:line="254" w:lineRule="auto" w:before="121"/>
        <w:ind w:firstLine="396"/>
      </w:pPr>
      <w:r>
        <w:rPr>
          <w:color w:val="231F20"/>
        </w:rPr>
        <w:t>Chúng ta có thể nhận thấy, chánh niệm </w:t>
      </w:r>
      <w:r>
        <w:rPr>
          <w:color w:val="231F20"/>
        </w:rPr>
        <w:t>không sinh khởi thường xuyên. Dường như chúng ta thiếu “ý thức khẩn cấp” thực sự - cái theo </w:t>
      </w:r>
      <w:r>
        <w:rPr>
          <w:i/>
          <w:color w:val="231F20"/>
        </w:rPr>
        <w:t>Chú Giải Bộ</w:t>
      </w:r>
      <w:r>
        <w:rPr>
          <w:i/>
          <w:color w:val="231F20"/>
        </w:rPr>
        <w:t> Pháp Tụ </w:t>
      </w:r>
      <w:r>
        <w:rPr>
          <w:color w:val="231F20"/>
        </w:rPr>
        <w:t>và </w:t>
      </w:r>
      <w:r>
        <w:rPr>
          <w:i/>
          <w:color w:val="231F20"/>
        </w:rPr>
        <w:t>Thanh Tịnh Đạo</w:t>
      </w:r>
      <w:r>
        <w:rPr>
          <w:color w:val="231F20"/>
        </w:rPr>
        <w:t>, chính là cận nhân của chánh tinh tấn. </w:t>
      </w:r>
      <w:r>
        <w:rPr>
          <w:i/>
          <w:color w:val="231F20"/>
        </w:rPr>
        <w:t>Thanh Tịnh Đạo </w:t>
      </w:r>
      <w:r>
        <w:rPr>
          <w:color w:val="231F20"/>
        </w:rPr>
        <w:t>(IV, 63) giải thích làm sao để tăng cường ý thức khẩn cấp hơn và khích lệ tâm. Chúng ta đọc:</w:t>
      </w:r>
    </w:p>
    <w:p>
      <w:pPr>
        <w:spacing w:before="119"/>
        <w:ind w:left="850" w:right="0" w:firstLine="0"/>
        <w:jc w:val="both"/>
        <w:rPr>
          <w:i/>
          <w:sz w:val="27"/>
        </w:rPr>
      </w:pPr>
      <w:r>
        <w:rPr>
          <w:i/>
          <w:color w:val="231F20"/>
          <w:sz w:val="27"/>
        </w:rPr>
        <w:t>Làm</w:t>
      </w:r>
      <w:r>
        <w:rPr>
          <w:i/>
          <w:color w:val="231F20"/>
          <w:spacing w:val="38"/>
          <w:sz w:val="27"/>
        </w:rPr>
        <w:t> </w:t>
      </w:r>
      <w:r>
        <w:rPr>
          <w:i/>
          <w:color w:val="231F20"/>
          <w:sz w:val="27"/>
        </w:rPr>
        <w:t>thế</w:t>
      </w:r>
      <w:r>
        <w:rPr>
          <w:i/>
          <w:color w:val="231F20"/>
          <w:spacing w:val="39"/>
          <w:sz w:val="27"/>
        </w:rPr>
        <w:t> </w:t>
      </w:r>
      <w:r>
        <w:rPr>
          <w:i/>
          <w:color w:val="231F20"/>
          <w:sz w:val="27"/>
        </w:rPr>
        <w:t>nào</w:t>
      </w:r>
      <w:r>
        <w:rPr>
          <w:i/>
          <w:color w:val="231F20"/>
          <w:spacing w:val="38"/>
          <w:sz w:val="27"/>
        </w:rPr>
        <w:t> </w:t>
      </w:r>
      <w:r>
        <w:rPr>
          <w:i/>
          <w:color w:val="231F20"/>
          <w:sz w:val="27"/>
        </w:rPr>
        <w:t>để</w:t>
      </w:r>
      <w:r>
        <w:rPr>
          <w:i/>
          <w:color w:val="231F20"/>
          <w:spacing w:val="39"/>
          <w:sz w:val="27"/>
        </w:rPr>
        <w:t> </w:t>
      </w:r>
      <w:r>
        <w:rPr>
          <w:i/>
          <w:color w:val="231F20"/>
          <w:sz w:val="27"/>
        </w:rPr>
        <w:t>một</w:t>
      </w:r>
      <w:r>
        <w:rPr>
          <w:i/>
          <w:color w:val="231F20"/>
          <w:spacing w:val="38"/>
          <w:sz w:val="27"/>
        </w:rPr>
        <w:t> </w:t>
      </w:r>
      <w:r>
        <w:rPr>
          <w:i/>
          <w:color w:val="231F20"/>
          <w:sz w:val="27"/>
        </w:rPr>
        <w:t>người</w:t>
      </w:r>
      <w:r>
        <w:rPr>
          <w:i/>
          <w:color w:val="231F20"/>
          <w:spacing w:val="39"/>
          <w:sz w:val="27"/>
        </w:rPr>
        <w:t> </w:t>
      </w:r>
      <w:r>
        <w:rPr>
          <w:i/>
          <w:color w:val="231F20"/>
          <w:sz w:val="27"/>
        </w:rPr>
        <w:t>khích</w:t>
      </w:r>
      <w:r>
        <w:rPr>
          <w:i/>
          <w:color w:val="231F20"/>
          <w:spacing w:val="37"/>
          <w:sz w:val="27"/>
        </w:rPr>
        <w:t> </w:t>
      </w:r>
      <w:r>
        <w:rPr>
          <w:i/>
          <w:color w:val="231F20"/>
          <w:sz w:val="27"/>
        </w:rPr>
        <w:t>lệ</w:t>
      </w:r>
      <w:r>
        <w:rPr>
          <w:i/>
          <w:color w:val="231F20"/>
          <w:spacing w:val="39"/>
          <w:sz w:val="27"/>
        </w:rPr>
        <w:t> </w:t>
      </w:r>
      <w:r>
        <w:rPr>
          <w:i/>
          <w:color w:val="231F20"/>
          <w:sz w:val="27"/>
        </w:rPr>
        <w:t>tâm</w:t>
      </w:r>
      <w:r>
        <w:rPr>
          <w:i/>
          <w:color w:val="231F20"/>
          <w:spacing w:val="38"/>
          <w:sz w:val="27"/>
        </w:rPr>
        <w:t> </w:t>
      </w:r>
      <w:r>
        <w:rPr>
          <w:i/>
          <w:color w:val="231F20"/>
          <w:spacing w:val="-5"/>
          <w:sz w:val="27"/>
        </w:rPr>
        <w:t>khi</w:t>
      </w:r>
    </w:p>
    <w:p>
      <w:pPr>
        <w:spacing w:after="0"/>
        <w:jc w:val="both"/>
        <w:rPr>
          <w:i/>
          <w:sz w:val="27"/>
        </w:rPr>
        <w:sectPr>
          <w:pgSz w:w="7660" w:h="11630"/>
          <w:pgMar w:header="779" w:footer="0" w:top="1100" w:bottom="280" w:left="850" w:right="850"/>
        </w:sectPr>
      </w:pPr>
    </w:p>
    <w:p>
      <w:pPr>
        <w:spacing w:line="256" w:lineRule="auto" w:before="241"/>
        <w:ind w:left="850" w:right="111" w:firstLine="0"/>
        <w:jc w:val="both"/>
        <w:rPr>
          <w:i/>
          <w:sz w:val="27"/>
        </w:rPr>
      </w:pPr>
      <w:r>
        <w:rPr>
          <w:i/>
          <w:color w:val="231F20"/>
          <w:sz w:val="27"/>
        </w:rPr>
        <w:t>cần</w:t>
      </w:r>
      <w:r>
        <w:rPr>
          <w:i/>
          <w:color w:val="231F20"/>
          <w:spacing w:val="-6"/>
          <w:sz w:val="27"/>
        </w:rPr>
        <w:t> </w:t>
      </w:r>
      <w:r>
        <w:rPr>
          <w:i/>
          <w:color w:val="231F20"/>
          <w:sz w:val="27"/>
        </w:rPr>
        <w:t>khích</w:t>
      </w:r>
      <w:r>
        <w:rPr>
          <w:i/>
          <w:color w:val="231F20"/>
          <w:spacing w:val="-6"/>
          <w:sz w:val="27"/>
        </w:rPr>
        <w:t> </w:t>
      </w:r>
      <w:r>
        <w:rPr>
          <w:i/>
          <w:color w:val="231F20"/>
          <w:sz w:val="27"/>
        </w:rPr>
        <w:t>lệ?</w:t>
      </w:r>
      <w:r>
        <w:rPr>
          <w:i/>
          <w:color w:val="231F20"/>
          <w:spacing w:val="-6"/>
          <w:sz w:val="27"/>
        </w:rPr>
        <w:t> </w:t>
      </w:r>
      <w:r>
        <w:rPr>
          <w:i/>
          <w:color w:val="231F20"/>
          <w:sz w:val="27"/>
        </w:rPr>
        <w:t>Khi</w:t>
      </w:r>
      <w:r>
        <w:rPr>
          <w:i/>
          <w:color w:val="231F20"/>
          <w:spacing w:val="-6"/>
          <w:sz w:val="27"/>
        </w:rPr>
        <w:t> </w:t>
      </w:r>
      <w:r>
        <w:rPr>
          <w:i/>
          <w:color w:val="231F20"/>
          <w:sz w:val="27"/>
        </w:rPr>
        <w:t>tâm</w:t>
      </w:r>
      <w:r>
        <w:rPr>
          <w:i/>
          <w:color w:val="231F20"/>
          <w:spacing w:val="-6"/>
          <w:sz w:val="27"/>
        </w:rPr>
        <w:t> </w:t>
      </w:r>
      <w:r>
        <w:rPr>
          <w:i/>
          <w:color w:val="231F20"/>
          <w:sz w:val="27"/>
        </w:rPr>
        <w:t>lười</w:t>
      </w:r>
      <w:r>
        <w:rPr>
          <w:i/>
          <w:color w:val="231F20"/>
          <w:spacing w:val="-6"/>
          <w:sz w:val="27"/>
        </w:rPr>
        <w:t> </w:t>
      </w:r>
      <w:r>
        <w:rPr>
          <w:i/>
          <w:color w:val="231F20"/>
          <w:sz w:val="27"/>
        </w:rPr>
        <w:t>biếng</w:t>
      </w:r>
      <w:r>
        <w:rPr>
          <w:i/>
          <w:color w:val="231F20"/>
          <w:spacing w:val="-6"/>
          <w:sz w:val="27"/>
        </w:rPr>
        <w:t> </w:t>
      </w:r>
      <w:r>
        <w:rPr>
          <w:i/>
          <w:color w:val="231F20"/>
          <w:sz w:val="27"/>
        </w:rPr>
        <w:t>do</w:t>
      </w:r>
      <w:r>
        <w:rPr>
          <w:i/>
          <w:color w:val="231F20"/>
          <w:spacing w:val="-6"/>
          <w:sz w:val="27"/>
        </w:rPr>
        <w:t> </w:t>
      </w:r>
      <w:r>
        <w:rPr>
          <w:i/>
          <w:color w:val="231F20"/>
          <w:sz w:val="27"/>
        </w:rPr>
        <w:t>sự</w:t>
      </w:r>
      <w:r>
        <w:rPr>
          <w:i/>
          <w:color w:val="231F20"/>
          <w:spacing w:val="-6"/>
          <w:sz w:val="27"/>
        </w:rPr>
        <w:t> </w:t>
      </w:r>
      <w:r>
        <w:rPr>
          <w:i/>
          <w:color w:val="231F20"/>
          <w:sz w:val="27"/>
        </w:rPr>
        <w:t>suy</w:t>
      </w:r>
      <w:r>
        <w:rPr>
          <w:i/>
          <w:color w:val="231F20"/>
          <w:spacing w:val="-6"/>
          <w:sz w:val="27"/>
        </w:rPr>
        <w:t> </w:t>
      </w:r>
      <w:r>
        <w:rPr>
          <w:i/>
          <w:color w:val="231F20"/>
          <w:sz w:val="27"/>
        </w:rPr>
        <w:t>xét</w:t>
      </w:r>
      <w:r>
        <w:rPr>
          <w:i/>
          <w:color w:val="231F20"/>
          <w:sz w:val="27"/>
        </w:rPr>
        <w:t> và hiểu biết yếu kém hoặc không đạt được hỷ lạc trong an tịnh, khi đó người ấy cần </w:t>
      </w:r>
      <w:r>
        <w:rPr>
          <w:i/>
          <w:color w:val="231F20"/>
          <w:sz w:val="27"/>
        </w:rPr>
        <w:t>khích</w:t>
      </w:r>
      <w:r>
        <w:rPr>
          <w:i/>
          <w:color w:val="231F20"/>
          <w:spacing w:val="40"/>
          <w:sz w:val="27"/>
        </w:rPr>
        <w:t> </w:t>
      </w:r>
      <w:r>
        <w:rPr>
          <w:i/>
          <w:color w:val="231F20"/>
          <w:sz w:val="27"/>
        </w:rPr>
        <w:t>lệ tâm bằng việc suy xét về tám điều đưa đến trạng</w:t>
      </w:r>
      <w:r>
        <w:rPr>
          <w:i/>
          <w:color w:val="231F20"/>
          <w:spacing w:val="-3"/>
          <w:sz w:val="27"/>
        </w:rPr>
        <w:t> </w:t>
      </w:r>
      <w:r>
        <w:rPr>
          <w:i/>
          <w:color w:val="231F20"/>
          <w:sz w:val="27"/>
        </w:rPr>
        <w:t>thái</w:t>
      </w:r>
      <w:r>
        <w:rPr>
          <w:i/>
          <w:color w:val="231F20"/>
          <w:spacing w:val="-3"/>
          <w:sz w:val="27"/>
        </w:rPr>
        <w:t> </w:t>
      </w:r>
      <w:r>
        <w:rPr>
          <w:i/>
          <w:color w:val="231F20"/>
          <w:sz w:val="27"/>
        </w:rPr>
        <w:t>khẩn</w:t>
      </w:r>
      <w:r>
        <w:rPr>
          <w:i/>
          <w:color w:val="231F20"/>
          <w:spacing w:val="-3"/>
          <w:sz w:val="27"/>
        </w:rPr>
        <w:t> </w:t>
      </w:r>
      <w:r>
        <w:rPr>
          <w:i/>
          <w:color w:val="231F20"/>
          <w:sz w:val="27"/>
        </w:rPr>
        <w:t>cấp.</w:t>
      </w:r>
      <w:r>
        <w:rPr>
          <w:i/>
          <w:color w:val="231F20"/>
          <w:spacing w:val="-3"/>
          <w:sz w:val="27"/>
        </w:rPr>
        <w:t> </w:t>
      </w:r>
      <w:r>
        <w:rPr>
          <w:i/>
          <w:color w:val="231F20"/>
          <w:sz w:val="27"/>
        </w:rPr>
        <w:t>Đó</w:t>
      </w:r>
      <w:r>
        <w:rPr>
          <w:i/>
          <w:color w:val="231F20"/>
          <w:spacing w:val="-3"/>
          <w:sz w:val="27"/>
        </w:rPr>
        <w:t> </w:t>
      </w:r>
      <w:r>
        <w:rPr>
          <w:i/>
          <w:color w:val="231F20"/>
          <w:sz w:val="27"/>
        </w:rPr>
        <w:t>là</w:t>
      </w:r>
      <w:r>
        <w:rPr>
          <w:i/>
          <w:color w:val="231F20"/>
          <w:spacing w:val="-3"/>
          <w:sz w:val="27"/>
        </w:rPr>
        <w:t> </w:t>
      </w:r>
      <w:r>
        <w:rPr>
          <w:i/>
          <w:color w:val="231F20"/>
          <w:sz w:val="27"/>
        </w:rPr>
        <w:t>bốn</w:t>
      </w:r>
      <w:r>
        <w:rPr>
          <w:i/>
          <w:color w:val="231F20"/>
          <w:spacing w:val="-3"/>
          <w:sz w:val="27"/>
        </w:rPr>
        <w:t> </w:t>
      </w:r>
      <w:r>
        <w:rPr>
          <w:i/>
          <w:color w:val="231F20"/>
          <w:sz w:val="27"/>
        </w:rPr>
        <w:t>thứ:</w:t>
      </w:r>
      <w:r>
        <w:rPr>
          <w:i/>
          <w:color w:val="231F20"/>
          <w:spacing w:val="-3"/>
          <w:sz w:val="27"/>
        </w:rPr>
        <w:t> </w:t>
      </w:r>
      <w:r>
        <w:rPr>
          <w:i/>
          <w:color w:val="231F20"/>
          <w:sz w:val="27"/>
        </w:rPr>
        <w:t>sanh,</w:t>
      </w:r>
      <w:r>
        <w:rPr>
          <w:i/>
          <w:color w:val="231F20"/>
          <w:spacing w:val="-3"/>
          <w:sz w:val="27"/>
        </w:rPr>
        <w:t> </w:t>
      </w:r>
      <w:r>
        <w:rPr>
          <w:i/>
          <w:color w:val="231F20"/>
          <w:sz w:val="27"/>
        </w:rPr>
        <w:t>già, bệnh và chết, thứ năm là khổ nơi đọa xứ, và cả</w:t>
      </w:r>
      <w:r>
        <w:rPr>
          <w:i/>
          <w:color w:val="231F20"/>
          <w:spacing w:val="-1"/>
          <w:sz w:val="27"/>
        </w:rPr>
        <w:t> </w:t>
      </w:r>
      <w:r>
        <w:rPr>
          <w:i/>
          <w:color w:val="231F20"/>
          <w:sz w:val="27"/>
        </w:rPr>
        <w:t>nỗi</w:t>
      </w:r>
      <w:r>
        <w:rPr>
          <w:i/>
          <w:color w:val="231F20"/>
          <w:spacing w:val="-1"/>
          <w:sz w:val="27"/>
        </w:rPr>
        <w:t> </w:t>
      </w:r>
      <w:r>
        <w:rPr>
          <w:i/>
          <w:color w:val="231F20"/>
          <w:sz w:val="27"/>
        </w:rPr>
        <w:t>khổ</w:t>
      </w:r>
      <w:r>
        <w:rPr>
          <w:i/>
          <w:color w:val="231F20"/>
          <w:spacing w:val="-1"/>
          <w:sz w:val="27"/>
        </w:rPr>
        <w:t> </w:t>
      </w:r>
      <w:r>
        <w:rPr>
          <w:i/>
          <w:color w:val="231F20"/>
          <w:sz w:val="27"/>
        </w:rPr>
        <w:t>luân</w:t>
      </w:r>
      <w:r>
        <w:rPr>
          <w:i/>
          <w:color w:val="231F20"/>
          <w:spacing w:val="-1"/>
          <w:sz w:val="27"/>
        </w:rPr>
        <w:t> </w:t>
      </w:r>
      <w:r>
        <w:rPr>
          <w:i/>
          <w:color w:val="231F20"/>
          <w:sz w:val="27"/>
        </w:rPr>
        <w:t>hồi</w:t>
      </w:r>
      <w:r>
        <w:rPr>
          <w:i/>
          <w:color w:val="231F20"/>
          <w:spacing w:val="-1"/>
          <w:sz w:val="27"/>
        </w:rPr>
        <w:t> </w:t>
      </w:r>
      <w:r>
        <w:rPr>
          <w:i/>
          <w:color w:val="231F20"/>
          <w:sz w:val="27"/>
        </w:rPr>
        <w:t>sinh</w:t>
      </w:r>
      <w:r>
        <w:rPr>
          <w:i/>
          <w:color w:val="231F20"/>
          <w:spacing w:val="-1"/>
          <w:sz w:val="27"/>
        </w:rPr>
        <w:t> </w:t>
      </w:r>
      <w:r>
        <w:rPr>
          <w:i/>
          <w:color w:val="231F20"/>
          <w:sz w:val="27"/>
        </w:rPr>
        <w:t>tử</w:t>
      </w:r>
      <w:r>
        <w:rPr>
          <w:i/>
          <w:color w:val="231F20"/>
          <w:spacing w:val="-1"/>
          <w:sz w:val="27"/>
        </w:rPr>
        <w:t> </w:t>
      </w:r>
      <w:r>
        <w:rPr>
          <w:i/>
          <w:color w:val="231F20"/>
          <w:sz w:val="27"/>
        </w:rPr>
        <w:t>trong</w:t>
      </w:r>
      <w:r>
        <w:rPr>
          <w:i/>
          <w:color w:val="231F20"/>
          <w:spacing w:val="-1"/>
          <w:sz w:val="27"/>
        </w:rPr>
        <w:t> </w:t>
      </w:r>
      <w:r>
        <w:rPr>
          <w:i/>
          <w:color w:val="231F20"/>
          <w:sz w:val="27"/>
        </w:rPr>
        <w:t>quá</w:t>
      </w:r>
      <w:r>
        <w:rPr>
          <w:i/>
          <w:color w:val="231F20"/>
          <w:spacing w:val="-1"/>
          <w:sz w:val="27"/>
        </w:rPr>
        <w:t> </w:t>
      </w:r>
      <w:r>
        <w:rPr>
          <w:i/>
          <w:color w:val="231F20"/>
          <w:sz w:val="27"/>
        </w:rPr>
        <w:t>khứ,</w:t>
      </w:r>
      <w:r>
        <w:rPr>
          <w:i/>
          <w:color w:val="231F20"/>
          <w:spacing w:val="-1"/>
          <w:sz w:val="27"/>
        </w:rPr>
        <w:t> </w:t>
      </w:r>
      <w:r>
        <w:rPr>
          <w:i/>
          <w:color w:val="231F20"/>
          <w:sz w:val="27"/>
        </w:rPr>
        <w:t>nỗi khổ</w:t>
      </w:r>
      <w:r>
        <w:rPr>
          <w:i/>
          <w:color w:val="231F20"/>
          <w:spacing w:val="-10"/>
          <w:sz w:val="27"/>
        </w:rPr>
        <w:t> </w:t>
      </w:r>
      <w:r>
        <w:rPr>
          <w:i/>
          <w:color w:val="231F20"/>
          <w:sz w:val="27"/>
        </w:rPr>
        <w:t>sinh</w:t>
      </w:r>
      <w:r>
        <w:rPr>
          <w:i/>
          <w:color w:val="231F20"/>
          <w:spacing w:val="-10"/>
          <w:sz w:val="27"/>
        </w:rPr>
        <w:t> </w:t>
      </w:r>
      <w:r>
        <w:rPr>
          <w:i/>
          <w:color w:val="231F20"/>
          <w:sz w:val="27"/>
        </w:rPr>
        <w:t>tử</w:t>
      </w:r>
      <w:r>
        <w:rPr>
          <w:i/>
          <w:color w:val="231F20"/>
          <w:spacing w:val="-10"/>
          <w:sz w:val="27"/>
        </w:rPr>
        <w:t> </w:t>
      </w:r>
      <w:r>
        <w:rPr>
          <w:i/>
          <w:color w:val="231F20"/>
          <w:sz w:val="27"/>
        </w:rPr>
        <w:t>luân</w:t>
      </w:r>
      <w:r>
        <w:rPr>
          <w:i/>
          <w:color w:val="231F20"/>
          <w:spacing w:val="-10"/>
          <w:sz w:val="27"/>
        </w:rPr>
        <w:t> </w:t>
      </w:r>
      <w:r>
        <w:rPr>
          <w:i/>
          <w:color w:val="231F20"/>
          <w:sz w:val="27"/>
        </w:rPr>
        <w:t>hồi</w:t>
      </w:r>
      <w:r>
        <w:rPr>
          <w:i/>
          <w:color w:val="231F20"/>
          <w:spacing w:val="-10"/>
          <w:sz w:val="27"/>
        </w:rPr>
        <w:t> </w:t>
      </w:r>
      <w:r>
        <w:rPr>
          <w:i/>
          <w:color w:val="231F20"/>
          <w:sz w:val="27"/>
        </w:rPr>
        <w:t>trong</w:t>
      </w:r>
      <w:r>
        <w:rPr>
          <w:i/>
          <w:color w:val="231F20"/>
          <w:spacing w:val="-10"/>
          <w:sz w:val="27"/>
        </w:rPr>
        <w:t> </w:t>
      </w:r>
      <w:r>
        <w:rPr>
          <w:i/>
          <w:color w:val="231F20"/>
          <w:sz w:val="27"/>
        </w:rPr>
        <w:t>tương</w:t>
      </w:r>
      <w:r>
        <w:rPr>
          <w:i/>
          <w:color w:val="231F20"/>
          <w:spacing w:val="-10"/>
          <w:sz w:val="27"/>
        </w:rPr>
        <w:t> </w:t>
      </w:r>
      <w:r>
        <w:rPr>
          <w:i/>
          <w:color w:val="231F20"/>
          <w:sz w:val="27"/>
        </w:rPr>
        <w:t>lai</w:t>
      </w:r>
      <w:r>
        <w:rPr>
          <w:i/>
          <w:color w:val="231F20"/>
          <w:spacing w:val="-10"/>
          <w:sz w:val="27"/>
        </w:rPr>
        <w:t> </w:t>
      </w:r>
      <w:r>
        <w:rPr>
          <w:i/>
          <w:color w:val="231F20"/>
          <w:sz w:val="27"/>
        </w:rPr>
        <w:t>và</w:t>
      </w:r>
      <w:r>
        <w:rPr>
          <w:i/>
          <w:color w:val="231F20"/>
          <w:spacing w:val="-10"/>
          <w:sz w:val="27"/>
        </w:rPr>
        <w:t> </w:t>
      </w:r>
      <w:r>
        <w:rPr>
          <w:i/>
          <w:color w:val="231F20"/>
          <w:sz w:val="27"/>
        </w:rPr>
        <w:t>nỗi</w:t>
      </w:r>
      <w:r>
        <w:rPr>
          <w:i/>
          <w:color w:val="231F20"/>
          <w:spacing w:val="-10"/>
          <w:sz w:val="27"/>
        </w:rPr>
        <w:t> </w:t>
      </w:r>
      <w:r>
        <w:rPr>
          <w:i/>
          <w:color w:val="231F20"/>
          <w:sz w:val="27"/>
        </w:rPr>
        <w:t>khổ hiện</w:t>
      </w:r>
      <w:r>
        <w:rPr>
          <w:i/>
          <w:color w:val="231F20"/>
          <w:spacing w:val="-10"/>
          <w:sz w:val="27"/>
        </w:rPr>
        <w:t> </w:t>
      </w:r>
      <w:r>
        <w:rPr>
          <w:i/>
          <w:color w:val="231F20"/>
          <w:sz w:val="27"/>
        </w:rPr>
        <w:t>tại</w:t>
      </w:r>
      <w:r>
        <w:rPr>
          <w:i/>
          <w:color w:val="231F20"/>
          <w:spacing w:val="-10"/>
          <w:sz w:val="27"/>
        </w:rPr>
        <w:t> </w:t>
      </w:r>
      <w:r>
        <w:rPr>
          <w:i/>
          <w:color w:val="231F20"/>
          <w:sz w:val="27"/>
        </w:rPr>
        <w:t>trong</w:t>
      </w:r>
      <w:r>
        <w:rPr>
          <w:i/>
          <w:color w:val="231F20"/>
          <w:spacing w:val="-10"/>
          <w:sz w:val="27"/>
        </w:rPr>
        <w:t> </w:t>
      </w:r>
      <w:r>
        <w:rPr>
          <w:i/>
          <w:color w:val="231F20"/>
          <w:sz w:val="27"/>
        </w:rPr>
        <w:t>việc</w:t>
      </w:r>
      <w:r>
        <w:rPr>
          <w:i/>
          <w:color w:val="231F20"/>
          <w:spacing w:val="-10"/>
          <w:sz w:val="27"/>
        </w:rPr>
        <w:t> </w:t>
      </w:r>
      <w:r>
        <w:rPr>
          <w:i/>
          <w:color w:val="231F20"/>
          <w:sz w:val="27"/>
        </w:rPr>
        <w:t>tìm</w:t>
      </w:r>
      <w:r>
        <w:rPr>
          <w:i/>
          <w:color w:val="231F20"/>
          <w:spacing w:val="-10"/>
          <w:sz w:val="27"/>
        </w:rPr>
        <w:t> </w:t>
      </w:r>
      <w:r>
        <w:rPr>
          <w:i/>
          <w:color w:val="231F20"/>
          <w:sz w:val="27"/>
        </w:rPr>
        <w:t>kiếm</w:t>
      </w:r>
      <w:r>
        <w:rPr>
          <w:i/>
          <w:color w:val="231F20"/>
          <w:spacing w:val="-10"/>
          <w:sz w:val="27"/>
        </w:rPr>
        <w:t> </w:t>
      </w:r>
      <w:r>
        <w:rPr>
          <w:i/>
          <w:color w:val="231F20"/>
          <w:sz w:val="27"/>
        </w:rPr>
        <w:t>vật</w:t>
      </w:r>
      <w:r>
        <w:rPr>
          <w:i/>
          <w:color w:val="231F20"/>
          <w:spacing w:val="-10"/>
          <w:sz w:val="27"/>
        </w:rPr>
        <w:t> </w:t>
      </w:r>
      <w:r>
        <w:rPr>
          <w:i/>
          <w:color w:val="231F20"/>
          <w:sz w:val="27"/>
        </w:rPr>
        <w:t>thực.</w:t>
      </w:r>
      <w:r>
        <w:rPr>
          <w:i/>
          <w:color w:val="231F20"/>
          <w:spacing w:val="-10"/>
          <w:sz w:val="27"/>
        </w:rPr>
        <w:t> </w:t>
      </w:r>
      <w:r>
        <w:rPr>
          <w:i/>
          <w:color w:val="231F20"/>
          <w:sz w:val="27"/>
        </w:rPr>
        <w:t>Người</w:t>
      </w:r>
      <w:r>
        <w:rPr>
          <w:i/>
          <w:color w:val="231F20"/>
          <w:spacing w:val="-10"/>
          <w:sz w:val="27"/>
        </w:rPr>
        <w:t> </w:t>
      </w:r>
      <w:r>
        <w:rPr>
          <w:i/>
          <w:color w:val="231F20"/>
          <w:sz w:val="27"/>
        </w:rPr>
        <w:t>ấy phát sinh niềm tin khi tưởng niệm đến những ân đức tuyệt hảo của Đức Phật, Đức Pháp và Đức</w:t>
      </w:r>
      <w:r>
        <w:rPr>
          <w:i/>
          <w:color w:val="231F20"/>
          <w:spacing w:val="-1"/>
          <w:sz w:val="27"/>
        </w:rPr>
        <w:t> </w:t>
      </w:r>
      <w:r>
        <w:rPr>
          <w:i/>
          <w:color w:val="231F20"/>
          <w:sz w:val="27"/>
        </w:rPr>
        <w:t>Tăng.</w:t>
      </w:r>
      <w:r>
        <w:rPr>
          <w:i/>
          <w:color w:val="231F20"/>
          <w:spacing w:val="-1"/>
          <w:sz w:val="27"/>
        </w:rPr>
        <w:t> </w:t>
      </w:r>
      <w:r>
        <w:rPr>
          <w:i/>
          <w:color w:val="231F20"/>
          <w:sz w:val="27"/>
        </w:rPr>
        <w:t>Đó</w:t>
      </w:r>
      <w:r>
        <w:rPr>
          <w:i/>
          <w:color w:val="231F20"/>
          <w:spacing w:val="-2"/>
          <w:sz w:val="27"/>
        </w:rPr>
        <w:t> </w:t>
      </w:r>
      <w:r>
        <w:rPr>
          <w:i/>
          <w:color w:val="231F20"/>
          <w:sz w:val="27"/>
        </w:rPr>
        <w:t>là</w:t>
      </w:r>
      <w:r>
        <w:rPr>
          <w:i/>
          <w:color w:val="231F20"/>
          <w:spacing w:val="-1"/>
          <w:sz w:val="27"/>
        </w:rPr>
        <w:t> </w:t>
      </w:r>
      <w:r>
        <w:rPr>
          <w:i/>
          <w:color w:val="231F20"/>
          <w:sz w:val="27"/>
        </w:rPr>
        <w:t>cách</w:t>
      </w:r>
      <w:r>
        <w:rPr>
          <w:i/>
          <w:color w:val="231F20"/>
          <w:spacing w:val="-1"/>
          <w:sz w:val="27"/>
        </w:rPr>
        <w:t> </w:t>
      </w:r>
      <w:r>
        <w:rPr>
          <w:i/>
          <w:color w:val="231F20"/>
          <w:sz w:val="27"/>
        </w:rPr>
        <w:t>một</w:t>
      </w:r>
      <w:r>
        <w:rPr>
          <w:i/>
          <w:color w:val="231F20"/>
          <w:spacing w:val="-2"/>
          <w:sz w:val="27"/>
        </w:rPr>
        <w:t> </w:t>
      </w:r>
      <w:r>
        <w:rPr>
          <w:i/>
          <w:color w:val="231F20"/>
          <w:sz w:val="27"/>
        </w:rPr>
        <w:t>người</w:t>
      </w:r>
      <w:r>
        <w:rPr>
          <w:i/>
          <w:color w:val="231F20"/>
          <w:spacing w:val="-1"/>
          <w:sz w:val="27"/>
        </w:rPr>
        <w:t> </w:t>
      </w:r>
      <w:r>
        <w:rPr>
          <w:i/>
          <w:color w:val="231F20"/>
          <w:sz w:val="27"/>
        </w:rPr>
        <w:t>khích</w:t>
      </w:r>
      <w:r>
        <w:rPr>
          <w:i/>
          <w:color w:val="231F20"/>
          <w:spacing w:val="-1"/>
          <w:sz w:val="27"/>
        </w:rPr>
        <w:t> </w:t>
      </w:r>
      <w:r>
        <w:rPr>
          <w:i/>
          <w:color w:val="231F20"/>
          <w:sz w:val="27"/>
        </w:rPr>
        <w:t>lệ</w:t>
      </w:r>
      <w:r>
        <w:rPr>
          <w:i/>
          <w:color w:val="231F20"/>
          <w:spacing w:val="-2"/>
          <w:sz w:val="27"/>
        </w:rPr>
        <w:t> </w:t>
      </w:r>
      <w:r>
        <w:rPr>
          <w:i/>
          <w:color w:val="231F20"/>
          <w:sz w:val="27"/>
        </w:rPr>
        <w:t>tâm khi cần khích lệ.</w:t>
      </w:r>
    </w:p>
    <w:p>
      <w:pPr>
        <w:pStyle w:val="BodyText"/>
        <w:spacing w:line="256" w:lineRule="auto" w:before="99"/>
        <w:ind w:firstLine="396"/>
      </w:pPr>
      <w:r>
        <w:rPr>
          <w:color w:val="231F20"/>
        </w:rPr>
        <w:t>“Khổ nơi đọa xứ” được đề cập trong </w:t>
      </w:r>
      <w:r>
        <w:rPr>
          <w:i/>
          <w:color w:val="231F20"/>
        </w:rPr>
        <w:t>Thanh </w:t>
      </w:r>
      <w:r>
        <w:rPr>
          <w:i/>
          <w:color w:val="231F20"/>
        </w:rPr>
        <w:t>Tịnh</w:t>
      </w:r>
      <w:r>
        <w:rPr>
          <w:i/>
          <w:color w:val="231F20"/>
        </w:rPr>
        <w:t> Đạo</w:t>
      </w:r>
      <w:r>
        <w:rPr>
          <w:i/>
          <w:color w:val="231F20"/>
          <w:spacing w:val="-14"/>
        </w:rPr>
        <w:t> </w:t>
      </w:r>
      <w:r>
        <w:rPr>
          <w:color w:val="231F20"/>
        </w:rPr>
        <w:t>chính</w:t>
      </w:r>
      <w:r>
        <w:rPr>
          <w:color w:val="231F20"/>
          <w:spacing w:val="-14"/>
        </w:rPr>
        <w:t> </w:t>
      </w:r>
      <w:r>
        <w:rPr>
          <w:color w:val="231F20"/>
        </w:rPr>
        <w:t>là</w:t>
      </w:r>
      <w:r>
        <w:rPr>
          <w:color w:val="231F20"/>
          <w:spacing w:val="-14"/>
        </w:rPr>
        <w:t> </w:t>
      </w:r>
      <w:r>
        <w:rPr>
          <w:color w:val="231F20"/>
        </w:rPr>
        <w:t>sự</w:t>
      </w:r>
      <w:r>
        <w:rPr>
          <w:color w:val="231F20"/>
          <w:spacing w:val="-14"/>
        </w:rPr>
        <w:t> </w:t>
      </w:r>
      <w:r>
        <w:rPr>
          <w:color w:val="231F20"/>
        </w:rPr>
        <w:t>tái</w:t>
      </w:r>
      <w:r>
        <w:rPr>
          <w:color w:val="231F20"/>
          <w:spacing w:val="-14"/>
        </w:rPr>
        <w:t> </w:t>
      </w:r>
      <w:r>
        <w:rPr>
          <w:color w:val="231F20"/>
        </w:rPr>
        <w:t>sinh</w:t>
      </w:r>
      <w:r>
        <w:rPr>
          <w:color w:val="231F20"/>
          <w:spacing w:val="-14"/>
        </w:rPr>
        <w:t> </w:t>
      </w:r>
      <w:r>
        <w:rPr>
          <w:color w:val="231F20"/>
        </w:rPr>
        <w:t>“lìa</w:t>
      </w:r>
      <w:r>
        <w:rPr>
          <w:color w:val="231F20"/>
          <w:spacing w:val="-14"/>
        </w:rPr>
        <w:t> </w:t>
      </w:r>
      <w:r>
        <w:rPr>
          <w:color w:val="231F20"/>
        </w:rPr>
        <w:t>khỏi</w:t>
      </w:r>
      <w:r>
        <w:rPr>
          <w:color w:val="231F20"/>
          <w:spacing w:val="-14"/>
        </w:rPr>
        <w:t> </w:t>
      </w:r>
      <w:r>
        <w:rPr>
          <w:color w:val="231F20"/>
        </w:rPr>
        <w:t>chốn</w:t>
      </w:r>
      <w:r>
        <w:rPr>
          <w:color w:val="231F20"/>
          <w:spacing w:val="-14"/>
        </w:rPr>
        <w:t> </w:t>
      </w:r>
      <w:r>
        <w:rPr>
          <w:color w:val="231F20"/>
        </w:rPr>
        <w:t>an</w:t>
      </w:r>
      <w:r>
        <w:rPr>
          <w:color w:val="231F20"/>
          <w:spacing w:val="-14"/>
        </w:rPr>
        <w:t> </w:t>
      </w:r>
      <w:r>
        <w:rPr>
          <w:color w:val="231F20"/>
        </w:rPr>
        <w:t>lành”</w:t>
      </w:r>
      <w:r>
        <w:rPr>
          <w:color w:val="231F20"/>
          <w:spacing w:val="-14"/>
        </w:rPr>
        <w:t> </w:t>
      </w:r>
      <w:r>
        <w:rPr>
          <w:color w:val="231F20"/>
        </w:rPr>
        <w:t>(XIX, 92, 93), đó là tái sinh vào các cõi súc sinh, ngạ quỷ và địa ngục.</w:t>
      </w:r>
    </w:p>
    <w:p>
      <w:pPr>
        <w:pStyle w:val="BodyText"/>
        <w:spacing w:line="256" w:lineRule="auto" w:before="109"/>
        <w:ind w:right="109" w:firstLine="396"/>
      </w:pPr>
      <w:r>
        <w:rPr>
          <w:color w:val="231F20"/>
        </w:rPr>
        <w:t>Chánh</w:t>
      </w:r>
      <w:r>
        <w:rPr>
          <w:color w:val="231F20"/>
          <w:spacing w:val="-6"/>
        </w:rPr>
        <w:t> </w:t>
      </w:r>
      <w:r>
        <w:rPr>
          <w:color w:val="231F20"/>
        </w:rPr>
        <w:t>niệm</w:t>
      </w:r>
      <w:r>
        <w:rPr>
          <w:color w:val="231F20"/>
          <w:spacing w:val="-5"/>
        </w:rPr>
        <w:t> </w:t>
      </w:r>
      <w:r>
        <w:rPr>
          <w:color w:val="231F20"/>
        </w:rPr>
        <w:t>hiện</w:t>
      </w:r>
      <w:r>
        <w:rPr>
          <w:color w:val="231F20"/>
          <w:spacing w:val="-6"/>
        </w:rPr>
        <w:t> </w:t>
      </w:r>
      <w:r>
        <w:rPr>
          <w:color w:val="231F20"/>
        </w:rPr>
        <w:t>giờ</w:t>
      </w:r>
      <w:r>
        <w:rPr>
          <w:color w:val="231F20"/>
          <w:spacing w:val="-5"/>
        </w:rPr>
        <w:t> </w:t>
      </w:r>
      <w:r>
        <w:rPr>
          <w:color w:val="231F20"/>
        </w:rPr>
        <w:t>có</w:t>
      </w:r>
      <w:r>
        <w:rPr>
          <w:color w:val="231F20"/>
          <w:spacing w:val="-6"/>
        </w:rPr>
        <w:t> </w:t>
      </w:r>
      <w:r>
        <w:rPr>
          <w:color w:val="231F20"/>
        </w:rPr>
        <w:t>thể</w:t>
      </w:r>
      <w:r>
        <w:rPr>
          <w:color w:val="231F20"/>
          <w:spacing w:val="-5"/>
        </w:rPr>
        <w:t> </w:t>
      </w:r>
      <w:r>
        <w:rPr>
          <w:color w:val="231F20"/>
        </w:rPr>
        <w:t>cuối</w:t>
      </w:r>
      <w:r>
        <w:rPr>
          <w:color w:val="231F20"/>
          <w:spacing w:val="-5"/>
        </w:rPr>
        <w:t> </w:t>
      </w:r>
      <w:r>
        <w:rPr>
          <w:color w:val="231F20"/>
        </w:rPr>
        <w:t>cùng</w:t>
      </w:r>
      <w:r>
        <w:rPr>
          <w:color w:val="231F20"/>
          <w:spacing w:val="-6"/>
        </w:rPr>
        <w:t> </w:t>
      </w:r>
      <w:r>
        <w:rPr>
          <w:color w:val="231F20"/>
        </w:rPr>
        <w:t>đưa</w:t>
      </w:r>
      <w:r>
        <w:rPr>
          <w:color w:val="231F20"/>
          <w:spacing w:val="-5"/>
        </w:rPr>
        <w:t> </w:t>
      </w:r>
      <w:r>
        <w:rPr>
          <w:color w:val="231F20"/>
        </w:rPr>
        <w:t>đến</w:t>
      </w:r>
      <w:r>
        <w:rPr>
          <w:color w:val="231F20"/>
          <w:spacing w:val="-6"/>
        </w:rPr>
        <w:t> </w:t>
      </w:r>
      <w:r>
        <w:rPr>
          <w:color w:val="231F20"/>
        </w:rPr>
        <w:t>sự giải thoát khỏi nỗi khổ tái sinh. Chúng ta có thể nghĩ và</w:t>
      </w:r>
      <w:r>
        <w:rPr>
          <w:color w:val="231F20"/>
          <w:spacing w:val="26"/>
        </w:rPr>
        <w:t> </w:t>
      </w:r>
      <w:r>
        <w:rPr>
          <w:color w:val="231F20"/>
        </w:rPr>
        <w:t>kinh</w:t>
      </w:r>
      <w:r>
        <w:rPr>
          <w:color w:val="231F20"/>
          <w:spacing w:val="26"/>
        </w:rPr>
        <w:t> </w:t>
      </w:r>
      <w:r>
        <w:rPr>
          <w:color w:val="231F20"/>
        </w:rPr>
        <w:t>sợ</w:t>
      </w:r>
      <w:r>
        <w:rPr>
          <w:color w:val="231F20"/>
          <w:spacing w:val="26"/>
        </w:rPr>
        <w:t> </w:t>
      </w:r>
      <w:r>
        <w:rPr>
          <w:color w:val="231F20"/>
        </w:rPr>
        <w:t>tái</w:t>
      </w:r>
      <w:r>
        <w:rPr>
          <w:color w:val="231F20"/>
          <w:spacing w:val="26"/>
        </w:rPr>
        <w:t> </w:t>
      </w:r>
      <w:r>
        <w:rPr>
          <w:color w:val="231F20"/>
        </w:rPr>
        <w:t>sinh</w:t>
      </w:r>
      <w:r>
        <w:rPr>
          <w:color w:val="231F20"/>
          <w:spacing w:val="26"/>
        </w:rPr>
        <w:t> </w:t>
      </w:r>
      <w:r>
        <w:rPr>
          <w:color w:val="231F20"/>
        </w:rPr>
        <w:t>nơi</w:t>
      </w:r>
      <w:r>
        <w:rPr>
          <w:color w:val="231F20"/>
          <w:spacing w:val="26"/>
        </w:rPr>
        <w:t> </w:t>
      </w:r>
      <w:r>
        <w:rPr>
          <w:color w:val="231F20"/>
        </w:rPr>
        <w:t>khổ</w:t>
      </w:r>
      <w:r>
        <w:rPr>
          <w:color w:val="231F20"/>
          <w:spacing w:val="26"/>
        </w:rPr>
        <w:t> </w:t>
      </w:r>
      <w:r>
        <w:rPr>
          <w:color w:val="231F20"/>
        </w:rPr>
        <w:t>cảnh</w:t>
      </w:r>
      <w:r>
        <w:rPr>
          <w:color w:val="231F20"/>
          <w:spacing w:val="26"/>
        </w:rPr>
        <w:t> </w:t>
      </w:r>
      <w:r>
        <w:rPr>
          <w:color w:val="231F20"/>
        </w:rPr>
        <w:t>nhưng</w:t>
      </w:r>
      <w:r>
        <w:rPr>
          <w:color w:val="231F20"/>
          <w:spacing w:val="26"/>
        </w:rPr>
        <w:t> </w:t>
      </w:r>
      <w:r>
        <w:rPr>
          <w:color w:val="231F20"/>
        </w:rPr>
        <w:t>khi</w:t>
      </w:r>
      <w:r>
        <w:rPr>
          <w:color w:val="231F20"/>
          <w:spacing w:val="26"/>
        </w:rPr>
        <w:t> </w:t>
      </w:r>
      <w:r>
        <w:rPr>
          <w:color w:val="231F20"/>
        </w:rPr>
        <w:t>ấy</w:t>
      </w:r>
      <w:r>
        <w:rPr>
          <w:color w:val="231F20"/>
          <w:spacing w:val="26"/>
        </w:rPr>
        <w:t> </w:t>
      </w:r>
      <w:r>
        <w:rPr>
          <w:color w:val="231F20"/>
        </w:rPr>
        <w:t>tâm là bất thiện cùng với sân, chứ không phải là chánh niệm.</w:t>
      </w:r>
      <w:r>
        <w:rPr>
          <w:color w:val="231F20"/>
          <w:spacing w:val="-8"/>
        </w:rPr>
        <w:t> </w:t>
      </w:r>
      <w:r>
        <w:rPr>
          <w:color w:val="231F20"/>
        </w:rPr>
        <w:t>Tuy</w:t>
      </w:r>
      <w:r>
        <w:rPr>
          <w:color w:val="231F20"/>
          <w:spacing w:val="-3"/>
        </w:rPr>
        <w:t> </w:t>
      </w:r>
      <w:r>
        <w:rPr>
          <w:color w:val="231F20"/>
        </w:rPr>
        <w:t>nhiên,</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nên</w:t>
      </w:r>
      <w:r>
        <w:rPr>
          <w:color w:val="231F20"/>
          <w:spacing w:val="-3"/>
        </w:rPr>
        <w:t> </w:t>
      </w:r>
      <w:r>
        <w:rPr>
          <w:color w:val="231F20"/>
        </w:rPr>
        <w:t>nhớ</w:t>
      </w:r>
      <w:r>
        <w:rPr>
          <w:color w:val="231F20"/>
          <w:spacing w:val="-3"/>
        </w:rPr>
        <w:t> </w:t>
      </w:r>
      <w:r>
        <w:rPr>
          <w:color w:val="231F20"/>
        </w:rPr>
        <w:t>rằng,</w:t>
      </w:r>
      <w:r>
        <w:rPr>
          <w:color w:val="231F20"/>
          <w:spacing w:val="-3"/>
        </w:rPr>
        <w:t> </w:t>
      </w:r>
      <w:r>
        <w:rPr>
          <w:color w:val="231F20"/>
        </w:rPr>
        <w:t>kể</w:t>
      </w:r>
      <w:r>
        <w:rPr>
          <w:color w:val="231F20"/>
          <w:spacing w:val="-3"/>
        </w:rPr>
        <w:t> </w:t>
      </w:r>
      <w:r>
        <w:rPr>
          <w:color w:val="231F20"/>
        </w:rPr>
        <w:t>cả</w:t>
      </w:r>
      <w:r>
        <w:rPr>
          <w:color w:val="231F20"/>
          <w:spacing w:val="-3"/>
        </w:rPr>
        <w:t> </w:t>
      </w:r>
      <w:r>
        <w:rPr>
          <w:color w:val="231F20"/>
        </w:rPr>
        <w:t>sợ</w:t>
      </w:r>
      <w:r>
        <w:rPr>
          <w:color w:val="231F20"/>
          <w:spacing w:val="-3"/>
        </w:rPr>
        <w:t> </w:t>
      </w:r>
      <w:r>
        <w:rPr>
          <w:color w:val="231F20"/>
        </w:rPr>
        <w:t>hãi cũng có thể là đối tượng của chánh niệm. Rất nhanh sau khi tâm căn sân diệt đi, chánh niệm có thể sinh khởi và hay biết đặc tính bất kỳ nào xuất hiện tại khoảnh khắc ấy, cho dù đó là đối tượng bất khả ái hay tâm bất thiện. Khi có chánh niệm thì cũng có cả chánh tinh tấn.</w:t>
      </w:r>
    </w:p>
    <w:p>
      <w:pPr>
        <w:pStyle w:val="BodyText"/>
        <w:spacing w:after="0" w:line="256" w:lineRule="auto"/>
        <w:sectPr>
          <w:pgSz w:w="7660" w:h="11630"/>
          <w:pgMar w:header="779" w:footer="0" w:top="1100" w:bottom="280" w:left="850" w:right="850"/>
        </w:sectPr>
      </w:pPr>
    </w:p>
    <w:p>
      <w:pPr>
        <w:pStyle w:val="BodyText"/>
        <w:spacing w:line="252" w:lineRule="auto"/>
        <w:ind w:firstLine="396"/>
      </w:pPr>
      <w:r>
        <w:rPr>
          <w:color w:val="231F20"/>
        </w:rPr>
        <w:t>Chúng</w:t>
      </w:r>
      <w:r>
        <w:rPr>
          <w:color w:val="231F20"/>
          <w:spacing w:val="-17"/>
        </w:rPr>
        <w:t> </w:t>
      </w:r>
      <w:r>
        <w:rPr>
          <w:color w:val="231F20"/>
        </w:rPr>
        <w:t>ta</w:t>
      </w:r>
      <w:r>
        <w:rPr>
          <w:color w:val="231F20"/>
          <w:spacing w:val="-17"/>
        </w:rPr>
        <w:t> </w:t>
      </w:r>
      <w:r>
        <w:rPr>
          <w:color w:val="231F20"/>
        </w:rPr>
        <w:t>có</w:t>
      </w:r>
      <w:r>
        <w:rPr>
          <w:color w:val="231F20"/>
          <w:spacing w:val="-17"/>
        </w:rPr>
        <w:t> </w:t>
      </w:r>
      <w:r>
        <w:rPr>
          <w:color w:val="231F20"/>
        </w:rPr>
        <w:t>thể</w:t>
      </w:r>
      <w:r>
        <w:rPr>
          <w:color w:val="231F20"/>
          <w:spacing w:val="-17"/>
        </w:rPr>
        <w:t> </w:t>
      </w:r>
      <w:r>
        <w:rPr>
          <w:color w:val="231F20"/>
        </w:rPr>
        <w:t>nghĩ</w:t>
      </w:r>
      <w:r>
        <w:rPr>
          <w:color w:val="231F20"/>
          <w:spacing w:val="-17"/>
        </w:rPr>
        <w:t> </w:t>
      </w:r>
      <w:r>
        <w:rPr>
          <w:color w:val="231F20"/>
        </w:rPr>
        <w:t>rất</w:t>
      </w:r>
      <w:r>
        <w:rPr>
          <w:color w:val="231F20"/>
          <w:spacing w:val="-17"/>
        </w:rPr>
        <w:t> </w:t>
      </w:r>
      <w:r>
        <w:rPr>
          <w:color w:val="231F20"/>
        </w:rPr>
        <w:t>nhiều</w:t>
      </w:r>
      <w:r>
        <w:rPr>
          <w:color w:val="231F20"/>
          <w:spacing w:val="-17"/>
        </w:rPr>
        <w:t> </w:t>
      </w:r>
      <w:r>
        <w:rPr>
          <w:color w:val="231F20"/>
        </w:rPr>
        <w:t>về</w:t>
      </w:r>
      <w:r>
        <w:rPr>
          <w:color w:val="231F20"/>
          <w:spacing w:val="-16"/>
        </w:rPr>
        <w:t> </w:t>
      </w:r>
      <w:r>
        <w:rPr>
          <w:color w:val="231F20"/>
        </w:rPr>
        <w:t>mức</w:t>
      </w:r>
      <w:r>
        <w:rPr>
          <w:color w:val="231F20"/>
          <w:spacing w:val="-17"/>
        </w:rPr>
        <w:t> </w:t>
      </w:r>
      <w:r>
        <w:rPr>
          <w:color w:val="231F20"/>
        </w:rPr>
        <w:t>độ</w:t>
      </w:r>
      <w:r>
        <w:rPr>
          <w:color w:val="231F20"/>
          <w:spacing w:val="-17"/>
        </w:rPr>
        <w:t> </w:t>
      </w:r>
      <w:r>
        <w:rPr>
          <w:color w:val="231F20"/>
        </w:rPr>
        <w:t>khẩn</w:t>
      </w:r>
      <w:r>
        <w:rPr>
          <w:color w:val="231F20"/>
          <w:spacing w:val="-17"/>
        </w:rPr>
        <w:t> </w:t>
      </w:r>
      <w:r>
        <w:rPr>
          <w:color w:val="231F20"/>
        </w:rPr>
        <w:t>cấp cần có chánh niệm, nhưng dù thế, chúng ta vẫn </w:t>
      </w:r>
      <w:r>
        <w:rPr>
          <w:color w:val="231F20"/>
        </w:rPr>
        <w:t>thấy chánh niệm sinh khởi thật hiếm hoi. Chúng ta nóng ruột và thấy việc nhẫn nại trong phát triển Tứ niệm xứ</w:t>
      </w:r>
      <w:r>
        <w:rPr>
          <w:color w:val="231F20"/>
          <w:spacing w:val="-8"/>
        </w:rPr>
        <w:t> </w:t>
      </w:r>
      <w:r>
        <w:rPr>
          <w:color w:val="231F20"/>
        </w:rPr>
        <w:t>thật</w:t>
      </w:r>
      <w:r>
        <w:rPr>
          <w:color w:val="231F20"/>
          <w:spacing w:val="-8"/>
        </w:rPr>
        <w:t> </w:t>
      </w:r>
      <w:r>
        <w:rPr>
          <w:color w:val="231F20"/>
        </w:rPr>
        <w:t>khó</w:t>
      </w:r>
      <w:r>
        <w:rPr>
          <w:color w:val="231F20"/>
          <w:spacing w:val="-8"/>
        </w:rPr>
        <w:t> </w:t>
      </w:r>
      <w:r>
        <w:rPr>
          <w:color w:val="231F20"/>
        </w:rPr>
        <w:t>khăn.</w:t>
      </w:r>
      <w:r>
        <w:rPr>
          <w:color w:val="231F20"/>
          <w:spacing w:val="-8"/>
        </w:rPr>
        <w:t> </w:t>
      </w:r>
      <w:r>
        <w:rPr>
          <w:color w:val="231F20"/>
        </w:rPr>
        <w:t>Kinh</w:t>
      </w:r>
      <w:r>
        <w:rPr>
          <w:color w:val="231F20"/>
          <w:spacing w:val="-8"/>
        </w:rPr>
        <w:t> </w:t>
      </w:r>
      <w:r>
        <w:rPr>
          <w:color w:val="231F20"/>
        </w:rPr>
        <w:t>điển</w:t>
      </w:r>
      <w:r>
        <w:rPr>
          <w:color w:val="231F20"/>
          <w:spacing w:val="-8"/>
        </w:rPr>
        <w:t> </w:t>
      </w:r>
      <w:r>
        <w:rPr>
          <w:color w:val="231F20"/>
        </w:rPr>
        <w:t>có</w:t>
      </w:r>
      <w:r>
        <w:rPr>
          <w:color w:val="231F20"/>
          <w:spacing w:val="-8"/>
        </w:rPr>
        <w:t> </w:t>
      </w:r>
      <w:r>
        <w:rPr>
          <w:color w:val="231F20"/>
        </w:rPr>
        <w:t>đề</w:t>
      </w:r>
      <w:r>
        <w:rPr>
          <w:color w:val="231F20"/>
          <w:spacing w:val="-8"/>
        </w:rPr>
        <w:t> </w:t>
      </w:r>
      <w:r>
        <w:rPr>
          <w:color w:val="231F20"/>
        </w:rPr>
        <w:t>cập</w:t>
      </w:r>
      <w:r>
        <w:rPr>
          <w:color w:val="231F20"/>
          <w:spacing w:val="-8"/>
        </w:rPr>
        <w:t> </w:t>
      </w:r>
      <w:r>
        <w:rPr>
          <w:color w:val="231F20"/>
        </w:rPr>
        <w:t>đến</w:t>
      </w:r>
      <w:r>
        <w:rPr>
          <w:color w:val="231F20"/>
          <w:spacing w:val="-8"/>
        </w:rPr>
        <w:t> </w:t>
      </w:r>
      <w:r>
        <w:rPr>
          <w:color w:val="231F20"/>
        </w:rPr>
        <w:t>những</w:t>
      </w:r>
      <w:r>
        <w:rPr>
          <w:color w:val="231F20"/>
          <w:spacing w:val="-8"/>
        </w:rPr>
        <w:t> </w:t>
      </w:r>
      <w:r>
        <w:rPr>
          <w:color w:val="231F20"/>
        </w:rPr>
        <w:t>yếu tố làm trở ngại cho sự “nhiệt tâm, chuyên chú, tinh tấn”.</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đọc</w:t>
      </w:r>
      <w:r>
        <w:rPr>
          <w:color w:val="231F20"/>
          <w:spacing w:val="-5"/>
        </w:rPr>
        <w:t> </w:t>
      </w:r>
      <w:r>
        <w:rPr>
          <w:color w:val="231F20"/>
        </w:rPr>
        <w:t>trong</w:t>
      </w:r>
      <w:r>
        <w:rPr>
          <w:color w:val="231F20"/>
          <w:spacing w:val="-5"/>
        </w:rPr>
        <w:t> </w:t>
      </w:r>
      <w:r>
        <w:rPr>
          <w:i/>
          <w:color w:val="231F20"/>
        </w:rPr>
        <w:t>Tăng</w:t>
      </w:r>
      <w:r>
        <w:rPr>
          <w:i/>
          <w:color w:val="231F20"/>
          <w:spacing w:val="-5"/>
        </w:rPr>
        <w:t> </w:t>
      </w:r>
      <w:r>
        <w:rPr>
          <w:i/>
          <w:color w:val="231F20"/>
        </w:rPr>
        <w:t>Chi</w:t>
      </w:r>
      <w:r>
        <w:rPr>
          <w:i/>
          <w:color w:val="231F20"/>
          <w:spacing w:val="-5"/>
        </w:rPr>
        <w:t> </w:t>
      </w:r>
      <w:r>
        <w:rPr>
          <w:i/>
          <w:color w:val="231F20"/>
        </w:rPr>
        <w:t>Bộ</w:t>
      </w:r>
      <w:r>
        <w:rPr>
          <w:i/>
          <w:color w:val="231F20"/>
          <w:spacing w:val="-5"/>
        </w:rPr>
        <w:t> </w:t>
      </w:r>
      <w:r>
        <w:rPr>
          <w:i/>
          <w:color w:val="231F20"/>
        </w:rPr>
        <w:t>Kinh</w:t>
      </w:r>
      <w:r>
        <w:rPr>
          <w:i/>
          <w:color w:val="231F20"/>
          <w:spacing w:val="-5"/>
        </w:rPr>
        <w:t> </w:t>
      </w:r>
      <w:r>
        <w:rPr>
          <w:color w:val="231F20"/>
        </w:rPr>
        <w:t>(Chương mười pháp, II.Phẩm hộ trì, mục số 4, </w:t>
      </w:r>
      <w:r>
        <w:rPr>
          <w:i/>
          <w:color w:val="231F20"/>
        </w:rPr>
        <w:t>Tâm hoang vu</w:t>
      </w:r>
      <w:r>
        <w:rPr>
          <w:color w:val="231F20"/>
        </w:rPr>
        <w:t>) về</w:t>
      </w:r>
      <w:r>
        <w:rPr>
          <w:color w:val="231F20"/>
          <w:spacing w:val="-13"/>
        </w:rPr>
        <w:t> </w:t>
      </w:r>
      <w:r>
        <w:rPr>
          <w:color w:val="231F20"/>
        </w:rPr>
        <w:t>năm</w:t>
      </w:r>
      <w:r>
        <w:rPr>
          <w:color w:val="231F20"/>
          <w:spacing w:val="-13"/>
        </w:rPr>
        <w:t> </w:t>
      </w:r>
      <w:r>
        <w:rPr>
          <w:color w:val="231F20"/>
        </w:rPr>
        <w:t>yếu</w:t>
      </w:r>
      <w:r>
        <w:rPr>
          <w:color w:val="231F20"/>
          <w:spacing w:val="-13"/>
        </w:rPr>
        <w:t> </w:t>
      </w:r>
      <w:r>
        <w:rPr>
          <w:color w:val="231F20"/>
        </w:rPr>
        <w:t>tố</w:t>
      </w:r>
      <w:r>
        <w:rPr>
          <w:color w:val="231F20"/>
          <w:spacing w:val="-13"/>
        </w:rPr>
        <w:t> </w:t>
      </w:r>
      <w:r>
        <w:rPr>
          <w:color w:val="231F20"/>
        </w:rPr>
        <w:t>trở</w:t>
      </w:r>
      <w:r>
        <w:rPr>
          <w:color w:val="231F20"/>
          <w:spacing w:val="-13"/>
        </w:rPr>
        <w:t> </w:t>
      </w:r>
      <w:r>
        <w:rPr>
          <w:color w:val="231F20"/>
        </w:rPr>
        <w:t>ngại</w:t>
      </w:r>
      <w:r>
        <w:rPr>
          <w:color w:val="231F20"/>
          <w:spacing w:val="-13"/>
        </w:rPr>
        <w:t> </w:t>
      </w:r>
      <w:r>
        <w:rPr>
          <w:color w:val="231F20"/>
        </w:rPr>
        <w:t>làm</w:t>
      </w:r>
      <w:r>
        <w:rPr>
          <w:color w:val="231F20"/>
          <w:spacing w:val="-13"/>
        </w:rPr>
        <w:t> </w:t>
      </w:r>
      <w:r>
        <w:rPr>
          <w:color w:val="231F20"/>
        </w:rPr>
        <w:t>cho</w:t>
      </w:r>
      <w:r>
        <w:rPr>
          <w:color w:val="231F20"/>
          <w:spacing w:val="-13"/>
        </w:rPr>
        <w:t> </w:t>
      </w:r>
      <w:r>
        <w:rPr>
          <w:color w:val="231F20"/>
        </w:rPr>
        <w:t>thiện</w:t>
      </w:r>
      <w:r>
        <w:rPr>
          <w:color w:val="231F20"/>
          <w:spacing w:val="-13"/>
        </w:rPr>
        <w:t> </w:t>
      </w:r>
      <w:r>
        <w:rPr>
          <w:color w:val="231F20"/>
        </w:rPr>
        <w:t>pháp</w:t>
      </w:r>
      <w:r>
        <w:rPr>
          <w:color w:val="231F20"/>
          <w:spacing w:val="-13"/>
        </w:rPr>
        <w:t> </w:t>
      </w:r>
      <w:r>
        <w:rPr>
          <w:color w:val="231F20"/>
        </w:rPr>
        <w:t>bị</w:t>
      </w:r>
      <w:r>
        <w:rPr>
          <w:color w:val="231F20"/>
          <w:spacing w:val="-13"/>
        </w:rPr>
        <w:t> </w:t>
      </w:r>
      <w:r>
        <w:rPr>
          <w:color w:val="231F20"/>
        </w:rPr>
        <w:t>thoái</w:t>
      </w:r>
      <w:r>
        <w:rPr>
          <w:color w:val="231F20"/>
          <w:spacing w:val="-13"/>
        </w:rPr>
        <w:t> </w:t>
      </w:r>
      <w:r>
        <w:rPr>
          <w:color w:val="231F20"/>
          <w:spacing w:val="-4"/>
        </w:rPr>
        <w:t>lui:</w:t>
      </w:r>
    </w:p>
    <w:p>
      <w:pPr>
        <w:spacing w:line="252" w:lineRule="auto" w:before="103"/>
        <w:ind w:left="850" w:right="110" w:firstLine="0"/>
        <w:jc w:val="both"/>
        <w:rPr>
          <w:i/>
          <w:sz w:val="27"/>
        </w:rPr>
      </w:pPr>
      <w:r>
        <w:rPr>
          <w:i/>
          <w:color w:val="231F20"/>
          <w:sz w:val="27"/>
        </w:rPr>
        <w:t>Này</w:t>
      </w:r>
      <w:r>
        <w:rPr>
          <w:i/>
          <w:color w:val="231F20"/>
          <w:spacing w:val="-4"/>
          <w:sz w:val="27"/>
        </w:rPr>
        <w:t> </w:t>
      </w:r>
      <w:r>
        <w:rPr>
          <w:i/>
          <w:color w:val="231F20"/>
          <w:sz w:val="27"/>
        </w:rPr>
        <w:t>các</w:t>
      </w:r>
      <w:r>
        <w:rPr>
          <w:i/>
          <w:color w:val="231F20"/>
          <w:spacing w:val="-5"/>
          <w:sz w:val="27"/>
        </w:rPr>
        <w:t> </w:t>
      </w:r>
      <w:r>
        <w:rPr>
          <w:i/>
          <w:color w:val="231F20"/>
          <w:sz w:val="27"/>
        </w:rPr>
        <w:t>Tỳ-kheo,</w:t>
      </w:r>
      <w:r>
        <w:rPr>
          <w:i/>
          <w:color w:val="231F20"/>
          <w:spacing w:val="-4"/>
          <w:sz w:val="27"/>
        </w:rPr>
        <w:t> </w:t>
      </w:r>
      <w:r>
        <w:rPr>
          <w:i/>
          <w:color w:val="231F20"/>
          <w:sz w:val="27"/>
        </w:rPr>
        <w:t>ở</w:t>
      </w:r>
      <w:r>
        <w:rPr>
          <w:i/>
          <w:color w:val="231F20"/>
          <w:spacing w:val="-5"/>
          <w:sz w:val="27"/>
        </w:rPr>
        <w:t> </w:t>
      </w:r>
      <w:r>
        <w:rPr>
          <w:i/>
          <w:color w:val="231F20"/>
          <w:sz w:val="27"/>
        </w:rPr>
        <w:t>đây</w:t>
      </w:r>
      <w:r>
        <w:rPr>
          <w:i/>
          <w:color w:val="231F20"/>
          <w:spacing w:val="-4"/>
          <w:sz w:val="27"/>
        </w:rPr>
        <w:t> </w:t>
      </w:r>
      <w:r>
        <w:rPr>
          <w:i/>
          <w:color w:val="231F20"/>
          <w:sz w:val="27"/>
        </w:rPr>
        <w:t>Tỳ-kheo</w:t>
      </w:r>
      <w:r>
        <w:rPr>
          <w:i/>
          <w:color w:val="231F20"/>
          <w:spacing w:val="-5"/>
          <w:sz w:val="27"/>
        </w:rPr>
        <w:t> </w:t>
      </w:r>
      <w:r>
        <w:rPr>
          <w:i/>
          <w:color w:val="231F20"/>
          <w:sz w:val="27"/>
        </w:rPr>
        <w:t>nào</w:t>
      </w:r>
      <w:r>
        <w:rPr>
          <w:i/>
          <w:color w:val="231F20"/>
          <w:spacing w:val="-4"/>
          <w:sz w:val="27"/>
        </w:rPr>
        <w:t> </w:t>
      </w:r>
      <w:r>
        <w:rPr>
          <w:i/>
          <w:color w:val="231F20"/>
          <w:sz w:val="27"/>
        </w:rPr>
        <w:t>nghi</w:t>
      </w:r>
      <w:r>
        <w:rPr>
          <w:i/>
          <w:color w:val="231F20"/>
          <w:spacing w:val="-4"/>
          <w:sz w:val="27"/>
        </w:rPr>
        <w:t> </w:t>
      </w:r>
      <w:r>
        <w:rPr>
          <w:i/>
          <w:color w:val="231F20"/>
          <w:sz w:val="27"/>
        </w:rPr>
        <w:t>ngờ</w:t>
      </w:r>
      <w:r>
        <w:rPr>
          <w:i/>
          <w:color w:val="231F20"/>
          <w:sz w:val="27"/>
        </w:rPr>
        <w:t> bậc Ðạo Sư, do dự, không quyết đoán, không có tịnh tín,…</w:t>
      </w:r>
    </w:p>
    <w:p>
      <w:pPr>
        <w:spacing w:line="252" w:lineRule="auto" w:before="53"/>
        <w:ind w:left="850" w:right="105" w:firstLine="0"/>
        <w:jc w:val="both"/>
        <w:rPr>
          <w:i/>
          <w:sz w:val="27"/>
        </w:rPr>
      </w:pPr>
      <w:r>
        <w:rPr>
          <w:i/>
          <w:color w:val="231F20"/>
          <w:sz w:val="27"/>
        </w:rPr>
        <w:t>Lại nữa, này các Tỳ-kheo, Tỳ-kheo nào nghi</w:t>
      </w:r>
      <w:r>
        <w:rPr>
          <w:i/>
          <w:color w:val="231F20"/>
          <w:sz w:val="27"/>
        </w:rPr>
        <w:t> ngờ Pháp, nghi ngờ Tăng, nghi ngờ các Học pháp…; Tỳ-kheo nào phẫn nộ đối với các vị đồng Phạm hạnh, không có hoan hỷ, tâm tư chống đối, cứng rắn… thời tâm vị ấy không hướng</w:t>
      </w:r>
      <w:r>
        <w:rPr>
          <w:i/>
          <w:color w:val="231F20"/>
          <w:spacing w:val="40"/>
          <w:sz w:val="27"/>
        </w:rPr>
        <w:t> </w:t>
      </w:r>
      <w:r>
        <w:rPr>
          <w:i/>
          <w:color w:val="231F20"/>
          <w:sz w:val="27"/>
        </w:rPr>
        <w:t>về</w:t>
      </w:r>
      <w:r>
        <w:rPr>
          <w:i/>
          <w:color w:val="231F20"/>
          <w:spacing w:val="40"/>
          <w:sz w:val="27"/>
        </w:rPr>
        <w:t> </w:t>
      </w:r>
      <w:r>
        <w:rPr>
          <w:i/>
          <w:color w:val="231F20"/>
          <w:sz w:val="27"/>
        </w:rPr>
        <w:t>nhiệt</w:t>
      </w:r>
      <w:r>
        <w:rPr>
          <w:i/>
          <w:color w:val="231F20"/>
          <w:spacing w:val="40"/>
          <w:sz w:val="27"/>
        </w:rPr>
        <w:t> </w:t>
      </w:r>
      <w:r>
        <w:rPr>
          <w:i/>
          <w:color w:val="231F20"/>
          <w:sz w:val="27"/>
        </w:rPr>
        <w:t>tâm,</w:t>
      </w:r>
      <w:r>
        <w:rPr>
          <w:i/>
          <w:color w:val="231F20"/>
          <w:spacing w:val="40"/>
          <w:sz w:val="27"/>
        </w:rPr>
        <w:t> </w:t>
      </w:r>
      <w:r>
        <w:rPr>
          <w:i/>
          <w:color w:val="231F20"/>
          <w:sz w:val="27"/>
        </w:rPr>
        <w:t>chuyên</w:t>
      </w:r>
      <w:r>
        <w:rPr>
          <w:i/>
          <w:color w:val="231F20"/>
          <w:spacing w:val="40"/>
          <w:sz w:val="27"/>
        </w:rPr>
        <w:t> </w:t>
      </w:r>
      <w:r>
        <w:rPr>
          <w:i/>
          <w:color w:val="231F20"/>
          <w:sz w:val="27"/>
        </w:rPr>
        <w:t>chú,</w:t>
      </w:r>
      <w:r>
        <w:rPr>
          <w:i/>
          <w:color w:val="231F20"/>
          <w:spacing w:val="40"/>
          <w:sz w:val="27"/>
        </w:rPr>
        <w:t> </w:t>
      </w:r>
      <w:r>
        <w:rPr>
          <w:i/>
          <w:color w:val="231F20"/>
          <w:sz w:val="27"/>
        </w:rPr>
        <w:t>kiên</w:t>
      </w:r>
      <w:r>
        <w:rPr>
          <w:i/>
          <w:color w:val="231F20"/>
          <w:spacing w:val="40"/>
          <w:sz w:val="27"/>
        </w:rPr>
        <w:t> </w:t>
      </w:r>
      <w:r>
        <w:rPr>
          <w:i/>
          <w:color w:val="231F20"/>
          <w:sz w:val="27"/>
        </w:rPr>
        <w:t>trì, tinh tấn…</w:t>
      </w:r>
    </w:p>
    <w:p>
      <w:pPr>
        <w:pStyle w:val="BodyText"/>
        <w:spacing w:line="252" w:lineRule="auto" w:before="105"/>
        <w:ind w:firstLine="396"/>
      </w:pPr>
      <w:r>
        <w:rPr>
          <w:color w:val="231F20"/>
        </w:rPr>
        <w:t>Chúng ta có thể nghi ngờ liệu có “Tăng bảo” - những bậc đã phát triển Bát chánh đạo và đạt được giác ngộ hay không. Chúng ta có thể hoài nghi về</w:t>
      </w:r>
      <w:r>
        <w:rPr>
          <w:color w:val="231F20"/>
          <w:spacing w:val="80"/>
        </w:rPr>
        <w:t> </w:t>
      </w:r>
      <w:r>
        <w:rPr>
          <w:color w:val="231F20"/>
        </w:rPr>
        <w:t>lợi ích của chánh niệm hiện giờ, về việc hay biết </w:t>
      </w:r>
      <w:r>
        <w:rPr>
          <w:color w:val="231F20"/>
        </w:rPr>
        <w:t>đối tượng</w:t>
      </w:r>
      <w:r>
        <w:rPr>
          <w:color w:val="231F20"/>
          <w:spacing w:val="-5"/>
        </w:rPr>
        <w:t> </w:t>
      </w:r>
      <w:r>
        <w:rPr>
          <w:color w:val="231F20"/>
        </w:rPr>
        <w:t>thị</w:t>
      </w:r>
      <w:r>
        <w:rPr>
          <w:color w:val="231F20"/>
          <w:spacing w:val="-5"/>
        </w:rPr>
        <w:t> </w:t>
      </w:r>
      <w:r>
        <w:rPr>
          <w:color w:val="231F20"/>
        </w:rPr>
        <w:t>giác,</w:t>
      </w:r>
      <w:r>
        <w:rPr>
          <w:color w:val="231F20"/>
          <w:spacing w:val="-5"/>
        </w:rPr>
        <w:t> </w:t>
      </w:r>
      <w:r>
        <w:rPr>
          <w:color w:val="231F20"/>
        </w:rPr>
        <w:t>âm</w:t>
      </w:r>
      <w:r>
        <w:rPr>
          <w:color w:val="231F20"/>
          <w:spacing w:val="-5"/>
        </w:rPr>
        <w:t> </w:t>
      </w:r>
      <w:r>
        <w:rPr>
          <w:color w:val="231F20"/>
        </w:rPr>
        <w:t>thanh</w:t>
      </w:r>
      <w:r>
        <w:rPr>
          <w:color w:val="231F20"/>
          <w:spacing w:val="-5"/>
        </w:rPr>
        <w:t> </w:t>
      </w:r>
      <w:r>
        <w:rPr>
          <w:color w:val="231F20"/>
        </w:rPr>
        <w:t>hay</w:t>
      </w:r>
      <w:r>
        <w:rPr>
          <w:color w:val="231F20"/>
          <w:spacing w:val="-5"/>
        </w:rPr>
        <w:t> </w:t>
      </w:r>
      <w:r>
        <w:rPr>
          <w:color w:val="231F20"/>
        </w:rPr>
        <w:t>thực</w:t>
      </w:r>
      <w:r>
        <w:rPr>
          <w:color w:val="231F20"/>
          <w:spacing w:val="-5"/>
        </w:rPr>
        <w:t> </w:t>
      </w:r>
      <w:r>
        <w:rPr>
          <w:color w:val="231F20"/>
        </w:rPr>
        <w:t>tại</w:t>
      </w:r>
      <w:r>
        <w:rPr>
          <w:color w:val="231F20"/>
          <w:spacing w:val="-5"/>
        </w:rPr>
        <w:t> </w:t>
      </w:r>
      <w:r>
        <w:rPr>
          <w:color w:val="231F20"/>
        </w:rPr>
        <w:t>bất</w:t>
      </w:r>
      <w:r>
        <w:rPr>
          <w:color w:val="231F20"/>
          <w:spacing w:val="-5"/>
        </w:rPr>
        <w:t> </w:t>
      </w:r>
      <w:r>
        <w:rPr>
          <w:color w:val="231F20"/>
        </w:rPr>
        <w:t>kỳ</w:t>
      </w:r>
      <w:r>
        <w:rPr>
          <w:color w:val="231F20"/>
          <w:spacing w:val="-5"/>
        </w:rPr>
        <w:t> </w:t>
      </w:r>
      <w:r>
        <w:rPr>
          <w:color w:val="231F20"/>
        </w:rPr>
        <w:t>nào</w:t>
      </w:r>
      <w:r>
        <w:rPr>
          <w:color w:val="231F20"/>
          <w:spacing w:val="-5"/>
        </w:rPr>
        <w:t> </w:t>
      </w:r>
      <w:r>
        <w:rPr>
          <w:color w:val="231F20"/>
        </w:rPr>
        <w:t>khác đang xuất hiện. Tại khoảnh khắc có hoài nghi thì không thể có chánh tin tấn.</w:t>
      </w:r>
    </w:p>
    <w:p>
      <w:pPr>
        <w:pStyle w:val="BodyText"/>
        <w:spacing w:line="252" w:lineRule="auto" w:before="105"/>
        <w:ind w:firstLine="396"/>
      </w:pPr>
      <w:r>
        <w:rPr>
          <w:color w:val="231F20"/>
        </w:rPr>
        <w:t>Chúng ta sẽ bớt hoài nghi và có thêm niềm tin nếu</w:t>
      </w:r>
      <w:r>
        <w:rPr>
          <w:color w:val="231F20"/>
          <w:spacing w:val="30"/>
        </w:rPr>
        <w:t> </w:t>
      </w:r>
      <w:r>
        <w:rPr>
          <w:color w:val="231F20"/>
        </w:rPr>
        <w:t>được</w:t>
      </w:r>
      <w:r>
        <w:rPr>
          <w:color w:val="231F20"/>
          <w:spacing w:val="29"/>
        </w:rPr>
        <w:t> </w:t>
      </w:r>
      <w:r>
        <w:rPr>
          <w:color w:val="231F20"/>
        </w:rPr>
        <w:t>nghe</w:t>
      </w:r>
      <w:r>
        <w:rPr>
          <w:color w:val="231F20"/>
          <w:spacing w:val="30"/>
        </w:rPr>
        <w:t> </w:t>
      </w:r>
      <w:r>
        <w:rPr>
          <w:color w:val="231F20"/>
        </w:rPr>
        <w:t>Pháp</w:t>
      </w:r>
      <w:r>
        <w:rPr>
          <w:color w:val="231F20"/>
          <w:spacing w:val="30"/>
        </w:rPr>
        <w:t> </w:t>
      </w:r>
      <w:r>
        <w:rPr>
          <w:color w:val="231F20"/>
        </w:rPr>
        <w:t>thuyết</w:t>
      </w:r>
      <w:r>
        <w:rPr>
          <w:color w:val="231F20"/>
          <w:spacing w:val="29"/>
        </w:rPr>
        <w:t> </w:t>
      </w:r>
      <w:r>
        <w:rPr>
          <w:color w:val="231F20"/>
        </w:rPr>
        <w:t>giảng</w:t>
      </w:r>
      <w:r>
        <w:rPr>
          <w:color w:val="231F20"/>
          <w:spacing w:val="29"/>
        </w:rPr>
        <w:t> </w:t>
      </w:r>
      <w:r>
        <w:rPr>
          <w:color w:val="231F20"/>
        </w:rPr>
        <w:t>bởi</w:t>
      </w:r>
      <w:r>
        <w:rPr>
          <w:color w:val="231F20"/>
          <w:spacing w:val="29"/>
        </w:rPr>
        <w:t> </w:t>
      </w:r>
      <w:r>
        <w:rPr>
          <w:color w:val="231F20"/>
        </w:rPr>
        <w:t>bậc</w:t>
      </w:r>
      <w:r>
        <w:rPr>
          <w:color w:val="231F20"/>
          <w:spacing w:val="29"/>
        </w:rPr>
        <w:t> </w:t>
      </w:r>
      <w:r>
        <w:rPr>
          <w:color w:val="231F20"/>
        </w:rPr>
        <w:t>thiện</w:t>
      </w:r>
      <w:r>
        <w:rPr>
          <w:color w:val="231F20"/>
          <w:spacing w:val="29"/>
        </w:rPr>
        <w:t> </w:t>
      </w:r>
      <w:r>
        <w:rPr>
          <w:color w:val="231F20"/>
          <w:spacing w:val="-4"/>
        </w:rPr>
        <w:t>trí,</w:t>
      </w:r>
    </w:p>
    <w:p>
      <w:pPr>
        <w:pStyle w:val="BodyText"/>
        <w:spacing w:after="0" w:line="252" w:lineRule="auto"/>
        <w:sectPr>
          <w:pgSz w:w="7660" w:h="11630"/>
          <w:pgMar w:header="779" w:footer="0" w:top="1100" w:bottom="280" w:left="850" w:right="850"/>
        </w:sectPr>
      </w:pPr>
    </w:p>
    <w:p>
      <w:pPr>
        <w:pStyle w:val="BodyText"/>
        <w:spacing w:line="252" w:lineRule="auto"/>
      </w:pPr>
      <w:r>
        <w:rPr>
          <w:color w:val="231F20"/>
        </w:rPr>
        <w:t>nghiên</w:t>
      </w:r>
      <w:r>
        <w:rPr>
          <w:color w:val="231F20"/>
          <w:spacing w:val="-8"/>
        </w:rPr>
        <w:t> </w:t>
      </w:r>
      <w:r>
        <w:rPr>
          <w:color w:val="231F20"/>
        </w:rPr>
        <w:t>cứu</w:t>
      </w:r>
      <w:r>
        <w:rPr>
          <w:color w:val="231F20"/>
          <w:spacing w:val="-8"/>
        </w:rPr>
        <w:t> </w:t>
      </w:r>
      <w:r>
        <w:rPr>
          <w:color w:val="231F20"/>
        </w:rPr>
        <w:t>kinh</w:t>
      </w:r>
      <w:r>
        <w:rPr>
          <w:color w:val="231F20"/>
          <w:spacing w:val="-8"/>
        </w:rPr>
        <w:t> </w:t>
      </w:r>
      <w:r>
        <w:rPr>
          <w:color w:val="231F20"/>
        </w:rPr>
        <w:t>điển,</w:t>
      </w:r>
      <w:r>
        <w:rPr>
          <w:color w:val="231F20"/>
          <w:spacing w:val="-8"/>
        </w:rPr>
        <w:t> </w:t>
      </w:r>
      <w:r>
        <w:rPr>
          <w:color w:val="231F20"/>
        </w:rPr>
        <w:t>suy</w:t>
      </w:r>
      <w:r>
        <w:rPr>
          <w:color w:val="231F20"/>
          <w:spacing w:val="-8"/>
        </w:rPr>
        <w:t> </w:t>
      </w:r>
      <w:r>
        <w:rPr>
          <w:color w:val="231F20"/>
        </w:rPr>
        <w:t>xét</w:t>
      </w:r>
      <w:r>
        <w:rPr>
          <w:color w:val="231F20"/>
          <w:spacing w:val="-8"/>
        </w:rPr>
        <w:t> </w:t>
      </w:r>
      <w:r>
        <w:rPr>
          <w:color w:val="231F20"/>
        </w:rPr>
        <w:t>và</w:t>
      </w:r>
      <w:r>
        <w:rPr>
          <w:color w:val="231F20"/>
          <w:spacing w:val="-8"/>
        </w:rPr>
        <w:t> </w:t>
      </w:r>
      <w:r>
        <w:rPr>
          <w:color w:val="231F20"/>
        </w:rPr>
        <w:t>tự</w:t>
      </w:r>
      <w:r>
        <w:rPr>
          <w:color w:val="231F20"/>
          <w:spacing w:val="-8"/>
        </w:rPr>
        <w:t> </w:t>
      </w:r>
      <w:r>
        <w:rPr>
          <w:color w:val="231F20"/>
        </w:rPr>
        <w:t>mình</w:t>
      </w:r>
      <w:r>
        <w:rPr>
          <w:color w:val="231F20"/>
          <w:spacing w:val="-8"/>
        </w:rPr>
        <w:t> </w:t>
      </w:r>
      <w:r>
        <w:rPr>
          <w:color w:val="231F20"/>
        </w:rPr>
        <w:t>kiểm</w:t>
      </w:r>
      <w:r>
        <w:rPr>
          <w:color w:val="231F20"/>
          <w:spacing w:val="-8"/>
        </w:rPr>
        <w:t> </w:t>
      </w:r>
      <w:r>
        <w:rPr>
          <w:color w:val="231F20"/>
        </w:rPr>
        <w:t>chứng điều được học. Chúng ta có thể thực chứng sự thật của</w:t>
      </w:r>
      <w:r>
        <w:rPr>
          <w:color w:val="231F20"/>
          <w:spacing w:val="-8"/>
        </w:rPr>
        <w:t> </w:t>
      </w:r>
      <w:r>
        <w:rPr>
          <w:color w:val="231F20"/>
        </w:rPr>
        <w:t>những</w:t>
      </w:r>
      <w:r>
        <w:rPr>
          <w:color w:val="231F20"/>
          <w:spacing w:val="-8"/>
        </w:rPr>
        <w:t> </w:t>
      </w:r>
      <w:r>
        <w:rPr>
          <w:color w:val="231F20"/>
        </w:rPr>
        <w:t>gì</w:t>
      </w:r>
      <w:r>
        <w:rPr>
          <w:color w:val="231F20"/>
          <w:spacing w:val="-8"/>
        </w:rPr>
        <w:t> </w:t>
      </w:r>
      <w:r>
        <w:rPr>
          <w:color w:val="231F20"/>
        </w:rPr>
        <w:t>được</w:t>
      </w:r>
      <w:r>
        <w:rPr>
          <w:color w:val="231F20"/>
          <w:spacing w:val="-8"/>
        </w:rPr>
        <w:t> </w:t>
      </w:r>
      <w:r>
        <w:rPr>
          <w:color w:val="231F20"/>
        </w:rPr>
        <w:t>học</w:t>
      </w:r>
      <w:r>
        <w:rPr>
          <w:color w:val="231F20"/>
          <w:spacing w:val="-8"/>
        </w:rPr>
        <w:t> </w:t>
      </w:r>
      <w:r>
        <w:rPr>
          <w:color w:val="231F20"/>
        </w:rPr>
        <w:t>qua</w:t>
      </w:r>
      <w:r>
        <w:rPr>
          <w:color w:val="231F20"/>
          <w:spacing w:val="-8"/>
        </w:rPr>
        <w:t> </w:t>
      </w:r>
      <w:r>
        <w:rPr>
          <w:color w:val="231F20"/>
        </w:rPr>
        <w:t>việc</w:t>
      </w:r>
      <w:r>
        <w:rPr>
          <w:color w:val="231F20"/>
          <w:spacing w:val="-8"/>
        </w:rPr>
        <w:t> </w:t>
      </w:r>
      <w:r>
        <w:rPr>
          <w:color w:val="231F20"/>
        </w:rPr>
        <w:t>thực</w:t>
      </w:r>
      <w:r>
        <w:rPr>
          <w:color w:val="231F20"/>
          <w:spacing w:val="-8"/>
        </w:rPr>
        <w:t> </w:t>
      </w:r>
      <w:r>
        <w:rPr>
          <w:color w:val="231F20"/>
        </w:rPr>
        <w:t>hành</w:t>
      </w:r>
      <w:r>
        <w:rPr>
          <w:color w:val="231F20"/>
          <w:spacing w:val="-8"/>
        </w:rPr>
        <w:t> </w:t>
      </w:r>
      <w:r>
        <w:rPr>
          <w:color w:val="231F20"/>
        </w:rPr>
        <w:t>Giáo</w:t>
      </w:r>
      <w:r>
        <w:rPr>
          <w:color w:val="231F20"/>
          <w:spacing w:val="-8"/>
        </w:rPr>
        <w:t> </w:t>
      </w:r>
      <w:r>
        <w:rPr>
          <w:color w:val="231F20"/>
        </w:rPr>
        <w:t>pháp trong cuộc sống hàng ngày.</w:t>
      </w:r>
    </w:p>
    <w:p>
      <w:pPr>
        <w:pStyle w:val="BodyText"/>
        <w:spacing w:line="252" w:lineRule="auto" w:before="109"/>
        <w:ind w:firstLine="396"/>
      </w:pPr>
      <w:r>
        <w:rPr>
          <w:color w:val="231F20"/>
        </w:rPr>
        <w:t>Bài kinh trên cũng đề cập về “năm tâm triền phược” làm trở ngại cho sự phát triển thiện pháp:</w:t>
      </w:r>
    </w:p>
    <w:p>
      <w:pPr>
        <w:spacing w:line="252" w:lineRule="auto" w:before="111"/>
        <w:ind w:left="850" w:right="111" w:firstLine="0"/>
        <w:jc w:val="both"/>
        <w:rPr>
          <w:i/>
          <w:sz w:val="27"/>
        </w:rPr>
      </w:pPr>
      <w:r>
        <w:rPr>
          <w:i/>
          <w:color w:val="231F20"/>
          <w:spacing w:val="-2"/>
          <w:sz w:val="27"/>
        </w:rPr>
        <w:t>Này</w:t>
      </w:r>
      <w:r>
        <w:rPr>
          <w:i/>
          <w:color w:val="231F20"/>
          <w:spacing w:val="-13"/>
          <w:sz w:val="27"/>
        </w:rPr>
        <w:t> </w:t>
      </w:r>
      <w:r>
        <w:rPr>
          <w:i/>
          <w:color w:val="231F20"/>
          <w:spacing w:val="-2"/>
          <w:sz w:val="27"/>
        </w:rPr>
        <w:t>các</w:t>
      </w:r>
      <w:r>
        <w:rPr>
          <w:i/>
          <w:color w:val="231F20"/>
          <w:spacing w:val="-13"/>
          <w:sz w:val="27"/>
        </w:rPr>
        <w:t> </w:t>
      </w:r>
      <w:r>
        <w:rPr>
          <w:i/>
          <w:color w:val="231F20"/>
          <w:spacing w:val="-2"/>
          <w:sz w:val="27"/>
        </w:rPr>
        <w:t>Tỳ-kheo,</w:t>
      </w:r>
      <w:r>
        <w:rPr>
          <w:i/>
          <w:color w:val="231F20"/>
          <w:spacing w:val="-13"/>
          <w:sz w:val="27"/>
        </w:rPr>
        <w:t> </w:t>
      </w:r>
      <w:r>
        <w:rPr>
          <w:i/>
          <w:color w:val="231F20"/>
          <w:spacing w:val="-2"/>
          <w:sz w:val="27"/>
        </w:rPr>
        <w:t>ở</w:t>
      </w:r>
      <w:r>
        <w:rPr>
          <w:i/>
          <w:color w:val="231F20"/>
          <w:spacing w:val="-13"/>
          <w:sz w:val="27"/>
        </w:rPr>
        <w:t> </w:t>
      </w:r>
      <w:r>
        <w:rPr>
          <w:i/>
          <w:color w:val="231F20"/>
          <w:spacing w:val="-2"/>
          <w:sz w:val="27"/>
        </w:rPr>
        <w:t>đây</w:t>
      </w:r>
      <w:r>
        <w:rPr>
          <w:i/>
          <w:color w:val="231F20"/>
          <w:spacing w:val="-13"/>
          <w:sz w:val="27"/>
        </w:rPr>
        <w:t> </w:t>
      </w:r>
      <w:r>
        <w:rPr>
          <w:i/>
          <w:color w:val="231F20"/>
          <w:spacing w:val="-2"/>
          <w:sz w:val="27"/>
        </w:rPr>
        <w:t>Tỳ-kheo,</w:t>
      </w:r>
      <w:r>
        <w:rPr>
          <w:i/>
          <w:color w:val="231F20"/>
          <w:spacing w:val="-13"/>
          <w:sz w:val="27"/>
        </w:rPr>
        <w:t> </w:t>
      </w:r>
      <w:r>
        <w:rPr>
          <w:i/>
          <w:color w:val="231F20"/>
          <w:spacing w:val="-2"/>
          <w:sz w:val="27"/>
        </w:rPr>
        <w:t>đối</w:t>
      </w:r>
      <w:r>
        <w:rPr>
          <w:i/>
          <w:color w:val="231F20"/>
          <w:spacing w:val="-13"/>
          <w:sz w:val="27"/>
        </w:rPr>
        <w:t> </w:t>
      </w:r>
      <w:r>
        <w:rPr>
          <w:i/>
          <w:color w:val="231F20"/>
          <w:spacing w:val="-2"/>
          <w:sz w:val="27"/>
        </w:rPr>
        <w:t>với</w:t>
      </w:r>
      <w:r>
        <w:rPr>
          <w:i/>
          <w:color w:val="231F20"/>
          <w:spacing w:val="-13"/>
          <w:sz w:val="27"/>
        </w:rPr>
        <w:t> </w:t>
      </w:r>
      <w:r>
        <w:rPr>
          <w:i/>
          <w:color w:val="231F20"/>
          <w:spacing w:val="-2"/>
          <w:sz w:val="27"/>
        </w:rPr>
        <w:t>những</w:t>
      </w:r>
      <w:r>
        <w:rPr>
          <w:i/>
          <w:color w:val="231F20"/>
          <w:spacing w:val="-2"/>
          <w:sz w:val="27"/>
        </w:rPr>
        <w:t> </w:t>
      </w:r>
      <w:r>
        <w:rPr>
          <w:i/>
          <w:color w:val="231F20"/>
          <w:sz w:val="27"/>
        </w:rPr>
        <w:t>dục, không phải không tham ái, không phải không luyến ái, không phải không khát ái,…</w:t>
      </w:r>
    </w:p>
    <w:p>
      <w:pPr>
        <w:spacing w:line="252" w:lineRule="auto" w:before="53"/>
        <w:ind w:left="850" w:right="111" w:firstLine="0"/>
        <w:jc w:val="both"/>
        <w:rPr>
          <w:i/>
          <w:sz w:val="27"/>
        </w:rPr>
      </w:pPr>
      <w:r>
        <w:rPr>
          <w:i/>
          <w:color w:val="231F20"/>
          <w:sz w:val="27"/>
        </w:rPr>
        <w:t>Lại nữa, này các Tỳ-kheo, Tỳ-kheo nào </w:t>
      </w:r>
      <w:r>
        <w:rPr>
          <w:i/>
          <w:color w:val="231F20"/>
          <w:sz w:val="27"/>
        </w:rPr>
        <w:t>đối</w:t>
      </w:r>
      <w:r>
        <w:rPr>
          <w:i/>
          <w:color w:val="231F20"/>
          <w:sz w:val="27"/>
        </w:rPr>
        <w:t> với tự thân, không phải không tham ái; Tỳ-kheo nào ăn cho đến thỏa thuê, cho đến bụng chứa đầy, sống thiên về khoái lạc sàng tọa, khoái lạc ngủ nghỉ, khoái lạc thụy miên; Tỳ-kheo</w:t>
      </w:r>
      <w:r>
        <w:rPr>
          <w:i/>
          <w:color w:val="231F20"/>
          <w:spacing w:val="-7"/>
          <w:sz w:val="27"/>
        </w:rPr>
        <w:t> </w:t>
      </w:r>
      <w:r>
        <w:rPr>
          <w:i/>
          <w:color w:val="231F20"/>
          <w:sz w:val="27"/>
        </w:rPr>
        <w:t>nào</w:t>
      </w:r>
      <w:r>
        <w:rPr>
          <w:i/>
          <w:color w:val="231F20"/>
          <w:spacing w:val="-7"/>
          <w:sz w:val="27"/>
        </w:rPr>
        <w:t> </w:t>
      </w:r>
      <w:r>
        <w:rPr>
          <w:i/>
          <w:color w:val="231F20"/>
          <w:sz w:val="27"/>
        </w:rPr>
        <w:t>sống</w:t>
      </w:r>
      <w:r>
        <w:rPr>
          <w:i/>
          <w:color w:val="231F20"/>
          <w:spacing w:val="-7"/>
          <w:sz w:val="27"/>
        </w:rPr>
        <w:t> </w:t>
      </w:r>
      <w:r>
        <w:rPr>
          <w:i/>
          <w:color w:val="231F20"/>
          <w:sz w:val="27"/>
        </w:rPr>
        <w:t>Phạm</w:t>
      </w:r>
      <w:r>
        <w:rPr>
          <w:i/>
          <w:color w:val="231F20"/>
          <w:spacing w:val="-7"/>
          <w:sz w:val="27"/>
        </w:rPr>
        <w:t> </w:t>
      </w:r>
      <w:r>
        <w:rPr>
          <w:i/>
          <w:color w:val="231F20"/>
          <w:sz w:val="27"/>
        </w:rPr>
        <w:t>hạnh</w:t>
      </w:r>
      <w:r>
        <w:rPr>
          <w:i/>
          <w:color w:val="231F20"/>
          <w:spacing w:val="-7"/>
          <w:sz w:val="27"/>
        </w:rPr>
        <w:t> </w:t>
      </w:r>
      <w:r>
        <w:rPr>
          <w:i/>
          <w:color w:val="231F20"/>
          <w:sz w:val="27"/>
        </w:rPr>
        <w:t>với</w:t>
      </w:r>
      <w:r>
        <w:rPr>
          <w:i/>
          <w:color w:val="231F20"/>
          <w:spacing w:val="-7"/>
          <w:sz w:val="27"/>
        </w:rPr>
        <w:t> </w:t>
      </w:r>
      <w:r>
        <w:rPr>
          <w:i/>
          <w:color w:val="231F20"/>
          <w:sz w:val="27"/>
        </w:rPr>
        <w:t>mong</w:t>
      </w:r>
      <w:r>
        <w:rPr>
          <w:i/>
          <w:color w:val="231F20"/>
          <w:spacing w:val="-7"/>
          <w:sz w:val="27"/>
        </w:rPr>
        <w:t> </w:t>
      </w:r>
      <w:r>
        <w:rPr>
          <w:i/>
          <w:color w:val="231F20"/>
          <w:sz w:val="27"/>
        </w:rPr>
        <w:t>cầu</w:t>
      </w:r>
      <w:r>
        <w:rPr>
          <w:i/>
          <w:color w:val="231F20"/>
          <w:spacing w:val="-7"/>
          <w:sz w:val="27"/>
        </w:rPr>
        <w:t> </w:t>
      </w:r>
      <w:r>
        <w:rPr>
          <w:i/>
          <w:color w:val="231F20"/>
          <w:sz w:val="27"/>
        </w:rPr>
        <w:t>được sanh Thiên giới, có ý nghĩ: “Ta với giới này, với</w:t>
      </w:r>
      <w:r>
        <w:rPr>
          <w:i/>
          <w:color w:val="231F20"/>
          <w:spacing w:val="-8"/>
          <w:sz w:val="27"/>
        </w:rPr>
        <w:t> </w:t>
      </w:r>
      <w:r>
        <w:rPr>
          <w:i/>
          <w:color w:val="231F20"/>
          <w:sz w:val="27"/>
        </w:rPr>
        <w:t>hạnh</w:t>
      </w:r>
      <w:r>
        <w:rPr>
          <w:i/>
          <w:color w:val="231F20"/>
          <w:spacing w:val="-8"/>
          <w:sz w:val="27"/>
        </w:rPr>
        <w:t> </w:t>
      </w:r>
      <w:r>
        <w:rPr>
          <w:i/>
          <w:color w:val="231F20"/>
          <w:sz w:val="27"/>
        </w:rPr>
        <w:t>này,</w:t>
      </w:r>
      <w:r>
        <w:rPr>
          <w:i/>
          <w:color w:val="231F20"/>
          <w:spacing w:val="-8"/>
          <w:sz w:val="27"/>
        </w:rPr>
        <w:t> </w:t>
      </w:r>
      <w:r>
        <w:rPr>
          <w:i/>
          <w:color w:val="231F20"/>
          <w:sz w:val="27"/>
        </w:rPr>
        <w:t>với</w:t>
      </w:r>
      <w:r>
        <w:rPr>
          <w:i/>
          <w:color w:val="231F20"/>
          <w:spacing w:val="-8"/>
          <w:sz w:val="27"/>
        </w:rPr>
        <w:t> </w:t>
      </w:r>
      <w:r>
        <w:rPr>
          <w:i/>
          <w:color w:val="231F20"/>
          <w:sz w:val="27"/>
        </w:rPr>
        <w:t>khổ</w:t>
      </w:r>
      <w:r>
        <w:rPr>
          <w:i/>
          <w:color w:val="231F20"/>
          <w:spacing w:val="-8"/>
          <w:sz w:val="27"/>
        </w:rPr>
        <w:t> </w:t>
      </w:r>
      <w:r>
        <w:rPr>
          <w:i/>
          <w:color w:val="231F20"/>
          <w:sz w:val="27"/>
        </w:rPr>
        <w:t>hạnh</w:t>
      </w:r>
      <w:r>
        <w:rPr>
          <w:i/>
          <w:color w:val="231F20"/>
          <w:spacing w:val="-8"/>
          <w:sz w:val="27"/>
        </w:rPr>
        <w:t> </w:t>
      </w:r>
      <w:r>
        <w:rPr>
          <w:i/>
          <w:color w:val="231F20"/>
          <w:sz w:val="27"/>
        </w:rPr>
        <w:t>này,</w:t>
      </w:r>
      <w:r>
        <w:rPr>
          <w:i/>
          <w:color w:val="231F20"/>
          <w:spacing w:val="-8"/>
          <w:sz w:val="27"/>
        </w:rPr>
        <w:t> </w:t>
      </w:r>
      <w:r>
        <w:rPr>
          <w:i/>
          <w:color w:val="231F20"/>
          <w:sz w:val="27"/>
        </w:rPr>
        <w:t>hay</w:t>
      </w:r>
      <w:r>
        <w:rPr>
          <w:i/>
          <w:color w:val="231F20"/>
          <w:spacing w:val="-8"/>
          <w:sz w:val="27"/>
        </w:rPr>
        <w:t> </w:t>
      </w:r>
      <w:r>
        <w:rPr>
          <w:i/>
          <w:color w:val="231F20"/>
          <w:sz w:val="27"/>
        </w:rPr>
        <w:t>với</w:t>
      </w:r>
      <w:r>
        <w:rPr>
          <w:i/>
          <w:color w:val="231F20"/>
          <w:spacing w:val="-8"/>
          <w:sz w:val="27"/>
        </w:rPr>
        <w:t> </w:t>
      </w:r>
      <w:r>
        <w:rPr>
          <w:i/>
          <w:color w:val="231F20"/>
          <w:sz w:val="27"/>
        </w:rPr>
        <w:t>Phạm hạnh</w:t>
      </w:r>
      <w:r>
        <w:rPr>
          <w:i/>
          <w:color w:val="231F20"/>
          <w:spacing w:val="-14"/>
          <w:sz w:val="27"/>
        </w:rPr>
        <w:t> </w:t>
      </w:r>
      <w:r>
        <w:rPr>
          <w:i/>
          <w:color w:val="231F20"/>
          <w:sz w:val="27"/>
        </w:rPr>
        <w:t>này</w:t>
      </w:r>
      <w:r>
        <w:rPr>
          <w:i/>
          <w:color w:val="231F20"/>
          <w:spacing w:val="-14"/>
          <w:sz w:val="27"/>
        </w:rPr>
        <w:t> </w:t>
      </w:r>
      <w:r>
        <w:rPr>
          <w:i/>
          <w:color w:val="231F20"/>
          <w:sz w:val="27"/>
        </w:rPr>
        <w:t>sẽ</w:t>
      </w:r>
      <w:r>
        <w:rPr>
          <w:i/>
          <w:color w:val="231F20"/>
          <w:spacing w:val="-14"/>
          <w:sz w:val="27"/>
        </w:rPr>
        <w:t> </w:t>
      </w:r>
      <w:r>
        <w:rPr>
          <w:i/>
          <w:color w:val="231F20"/>
          <w:sz w:val="27"/>
        </w:rPr>
        <w:t>được</w:t>
      </w:r>
      <w:r>
        <w:rPr>
          <w:i/>
          <w:color w:val="231F20"/>
          <w:spacing w:val="-14"/>
          <w:sz w:val="27"/>
        </w:rPr>
        <w:t> </w:t>
      </w:r>
      <w:r>
        <w:rPr>
          <w:i/>
          <w:color w:val="231F20"/>
          <w:sz w:val="27"/>
        </w:rPr>
        <w:t>sanh</w:t>
      </w:r>
      <w:r>
        <w:rPr>
          <w:i/>
          <w:color w:val="231F20"/>
          <w:spacing w:val="-14"/>
          <w:sz w:val="27"/>
        </w:rPr>
        <w:t> </w:t>
      </w:r>
      <w:r>
        <w:rPr>
          <w:i/>
          <w:color w:val="231F20"/>
          <w:sz w:val="27"/>
        </w:rPr>
        <w:t>làm</w:t>
      </w:r>
      <w:r>
        <w:rPr>
          <w:i/>
          <w:color w:val="231F20"/>
          <w:spacing w:val="-14"/>
          <w:sz w:val="27"/>
        </w:rPr>
        <w:t> </w:t>
      </w:r>
      <w:r>
        <w:rPr>
          <w:i/>
          <w:color w:val="231F20"/>
          <w:sz w:val="27"/>
        </w:rPr>
        <w:t>Chư</w:t>
      </w:r>
      <w:r>
        <w:rPr>
          <w:i/>
          <w:color w:val="231F20"/>
          <w:spacing w:val="-14"/>
          <w:sz w:val="27"/>
        </w:rPr>
        <w:t> </w:t>
      </w:r>
      <w:r>
        <w:rPr>
          <w:i/>
          <w:color w:val="231F20"/>
          <w:sz w:val="27"/>
        </w:rPr>
        <w:t>Thiên</w:t>
      </w:r>
      <w:r>
        <w:rPr>
          <w:i/>
          <w:color w:val="231F20"/>
          <w:spacing w:val="-14"/>
          <w:sz w:val="27"/>
        </w:rPr>
        <w:t> </w:t>
      </w:r>
      <w:r>
        <w:rPr>
          <w:i/>
          <w:color w:val="231F20"/>
          <w:sz w:val="27"/>
        </w:rPr>
        <w:t>này</w:t>
      </w:r>
      <w:r>
        <w:rPr>
          <w:i/>
          <w:color w:val="231F20"/>
          <w:spacing w:val="-14"/>
          <w:sz w:val="27"/>
        </w:rPr>
        <w:t> </w:t>
      </w:r>
      <w:r>
        <w:rPr>
          <w:i/>
          <w:color w:val="231F20"/>
          <w:sz w:val="27"/>
        </w:rPr>
        <w:t>hay Chư Thiên khác”… thời tâm của vị ấy không hướng về nhiệt tâm, chuyên chú, kiên trì, tinh tấn.</w:t>
      </w:r>
      <w:r>
        <w:rPr>
          <w:i/>
          <w:color w:val="231F20"/>
          <w:spacing w:val="-13"/>
          <w:sz w:val="27"/>
        </w:rPr>
        <w:t> </w:t>
      </w:r>
      <w:r>
        <w:rPr>
          <w:i/>
          <w:color w:val="231F20"/>
          <w:sz w:val="27"/>
        </w:rPr>
        <w:t>Nếu</w:t>
      </w:r>
      <w:r>
        <w:rPr>
          <w:i/>
          <w:color w:val="231F20"/>
          <w:spacing w:val="-13"/>
          <w:sz w:val="27"/>
        </w:rPr>
        <w:t> </w:t>
      </w:r>
      <w:r>
        <w:rPr>
          <w:i/>
          <w:color w:val="231F20"/>
          <w:sz w:val="27"/>
        </w:rPr>
        <w:t>tâm</w:t>
      </w:r>
      <w:r>
        <w:rPr>
          <w:i/>
          <w:color w:val="231F20"/>
          <w:spacing w:val="-13"/>
          <w:sz w:val="27"/>
        </w:rPr>
        <w:t> </w:t>
      </w:r>
      <w:r>
        <w:rPr>
          <w:i/>
          <w:color w:val="231F20"/>
          <w:sz w:val="27"/>
        </w:rPr>
        <w:t>của</w:t>
      </w:r>
      <w:r>
        <w:rPr>
          <w:i/>
          <w:color w:val="231F20"/>
          <w:spacing w:val="-13"/>
          <w:sz w:val="27"/>
        </w:rPr>
        <w:t> </w:t>
      </w:r>
      <w:r>
        <w:rPr>
          <w:i/>
          <w:color w:val="231F20"/>
          <w:sz w:val="27"/>
        </w:rPr>
        <w:t>ai</w:t>
      </w:r>
      <w:r>
        <w:rPr>
          <w:i/>
          <w:color w:val="231F20"/>
          <w:spacing w:val="-13"/>
          <w:sz w:val="27"/>
        </w:rPr>
        <w:t> </w:t>
      </w:r>
      <w:r>
        <w:rPr>
          <w:i/>
          <w:color w:val="231F20"/>
          <w:sz w:val="27"/>
        </w:rPr>
        <w:t>không</w:t>
      </w:r>
      <w:r>
        <w:rPr>
          <w:i/>
          <w:color w:val="231F20"/>
          <w:spacing w:val="-13"/>
          <w:sz w:val="27"/>
        </w:rPr>
        <w:t> </w:t>
      </w:r>
      <w:r>
        <w:rPr>
          <w:i/>
          <w:color w:val="231F20"/>
          <w:sz w:val="27"/>
        </w:rPr>
        <w:t>hướng</w:t>
      </w:r>
      <w:r>
        <w:rPr>
          <w:i/>
          <w:color w:val="231F20"/>
          <w:spacing w:val="-13"/>
          <w:sz w:val="27"/>
        </w:rPr>
        <w:t> </w:t>
      </w:r>
      <w:r>
        <w:rPr>
          <w:i/>
          <w:color w:val="231F20"/>
          <w:sz w:val="27"/>
        </w:rPr>
        <w:t>về</w:t>
      </w:r>
      <w:r>
        <w:rPr>
          <w:i/>
          <w:color w:val="231F20"/>
          <w:spacing w:val="-13"/>
          <w:sz w:val="27"/>
        </w:rPr>
        <w:t> </w:t>
      </w:r>
      <w:r>
        <w:rPr>
          <w:i/>
          <w:color w:val="231F20"/>
          <w:sz w:val="27"/>
        </w:rPr>
        <w:t>nhiệt</w:t>
      </w:r>
      <w:r>
        <w:rPr>
          <w:i/>
          <w:color w:val="231F20"/>
          <w:spacing w:val="-13"/>
          <w:sz w:val="27"/>
        </w:rPr>
        <w:t> </w:t>
      </w:r>
      <w:r>
        <w:rPr>
          <w:i/>
          <w:color w:val="231F20"/>
          <w:sz w:val="27"/>
        </w:rPr>
        <w:t>tâm, chuyên chú, kiên trì, tinh tấn, như vậy là tâm triền phược thứ hai chưa được cắt đứt.</w:t>
      </w:r>
    </w:p>
    <w:p>
      <w:pPr>
        <w:pStyle w:val="BodyText"/>
        <w:spacing w:line="252" w:lineRule="auto" w:before="97"/>
        <w:ind w:firstLine="396"/>
      </w:pPr>
      <w:r>
        <w:rPr>
          <w:color w:val="231F20"/>
        </w:rPr>
        <w:t>Chúng</w:t>
      </w:r>
      <w:r>
        <w:rPr>
          <w:color w:val="231F20"/>
          <w:spacing w:val="-6"/>
        </w:rPr>
        <w:t> </w:t>
      </w:r>
      <w:r>
        <w:rPr>
          <w:color w:val="231F20"/>
        </w:rPr>
        <w:t>ta</w:t>
      </w:r>
      <w:r>
        <w:rPr>
          <w:color w:val="231F20"/>
          <w:spacing w:val="-6"/>
        </w:rPr>
        <w:t> </w:t>
      </w:r>
      <w:r>
        <w:rPr>
          <w:color w:val="231F20"/>
        </w:rPr>
        <w:t>mê</w:t>
      </w:r>
      <w:r>
        <w:rPr>
          <w:color w:val="231F20"/>
          <w:spacing w:val="-6"/>
        </w:rPr>
        <w:t> </w:t>
      </w:r>
      <w:r>
        <w:rPr>
          <w:color w:val="231F20"/>
        </w:rPr>
        <w:t>đắm</w:t>
      </w:r>
      <w:r>
        <w:rPr>
          <w:color w:val="231F20"/>
          <w:spacing w:val="-6"/>
        </w:rPr>
        <w:t> </w:t>
      </w:r>
      <w:r>
        <w:rPr>
          <w:color w:val="231F20"/>
        </w:rPr>
        <w:t>với</w:t>
      </w:r>
      <w:r>
        <w:rPr>
          <w:color w:val="231F20"/>
          <w:spacing w:val="-6"/>
        </w:rPr>
        <w:t> </w:t>
      </w:r>
      <w:r>
        <w:rPr>
          <w:color w:val="231F20"/>
        </w:rPr>
        <w:t>tất</w:t>
      </w:r>
      <w:r>
        <w:rPr>
          <w:color w:val="231F20"/>
          <w:spacing w:val="-6"/>
        </w:rPr>
        <w:t> </w:t>
      </w:r>
      <w:r>
        <w:rPr>
          <w:color w:val="231F20"/>
        </w:rPr>
        <w:t>cả</w:t>
      </w:r>
      <w:r>
        <w:rPr>
          <w:color w:val="231F20"/>
          <w:spacing w:val="-6"/>
        </w:rPr>
        <w:t> </w:t>
      </w:r>
      <w:r>
        <w:rPr>
          <w:color w:val="231F20"/>
        </w:rPr>
        <w:t>những</w:t>
      </w:r>
      <w:r>
        <w:rPr>
          <w:color w:val="231F20"/>
          <w:spacing w:val="-6"/>
        </w:rPr>
        <w:t> </w:t>
      </w:r>
      <w:r>
        <w:rPr>
          <w:color w:val="231F20"/>
        </w:rPr>
        <w:t>gì</w:t>
      </w:r>
      <w:r>
        <w:rPr>
          <w:color w:val="231F20"/>
          <w:spacing w:val="-6"/>
        </w:rPr>
        <w:t> </w:t>
      </w:r>
      <w:r>
        <w:rPr>
          <w:color w:val="231F20"/>
        </w:rPr>
        <w:t>khả</w:t>
      </w:r>
      <w:r>
        <w:rPr>
          <w:color w:val="231F20"/>
          <w:spacing w:val="-6"/>
        </w:rPr>
        <w:t> </w:t>
      </w:r>
      <w:r>
        <w:rPr>
          <w:color w:val="231F20"/>
        </w:rPr>
        <w:t>ái</w:t>
      </w:r>
      <w:r>
        <w:rPr>
          <w:color w:val="231F20"/>
          <w:spacing w:val="-6"/>
        </w:rPr>
        <w:t> </w:t>
      </w:r>
      <w:r>
        <w:rPr>
          <w:color w:val="231F20"/>
        </w:rPr>
        <w:t>trong cuộc sống. Ở khoảnh khắc ấy, chúng ta quên phát triển Tứ niệm xứ. Cùng trong bài kinh này, chúng </w:t>
      </w:r>
      <w:r>
        <w:rPr>
          <w:color w:val="231F20"/>
        </w:rPr>
        <w:t>ta đọc rằng vị tỳ kheo đã đoạn trừ được năm pháp thối giảm</w:t>
      </w:r>
      <w:r>
        <w:rPr>
          <w:color w:val="231F20"/>
          <w:spacing w:val="24"/>
        </w:rPr>
        <w:t> </w:t>
      </w:r>
      <w:r>
        <w:rPr>
          <w:color w:val="231F20"/>
        </w:rPr>
        <w:t>và</w:t>
      </w:r>
      <w:r>
        <w:rPr>
          <w:color w:val="231F20"/>
          <w:spacing w:val="24"/>
        </w:rPr>
        <w:t> </w:t>
      </w:r>
      <w:r>
        <w:rPr>
          <w:color w:val="231F20"/>
        </w:rPr>
        <w:t>“tâm</w:t>
      </w:r>
      <w:r>
        <w:rPr>
          <w:color w:val="231F20"/>
          <w:spacing w:val="24"/>
        </w:rPr>
        <w:t> </w:t>
      </w:r>
      <w:r>
        <w:rPr>
          <w:color w:val="231F20"/>
        </w:rPr>
        <w:t>triền</w:t>
      </w:r>
      <w:r>
        <w:rPr>
          <w:color w:val="231F20"/>
          <w:spacing w:val="24"/>
        </w:rPr>
        <w:t> </w:t>
      </w:r>
      <w:r>
        <w:rPr>
          <w:color w:val="231F20"/>
        </w:rPr>
        <w:t>phược”,</w:t>
      </w:r>
      <w:r>
        <w:rPr>
          <w:color w:val="231F20"/>
          <w:spacing w:val="24"/>
        </w:rPr>
        <w:t> </w:t>
      </w:r>
      <w:r>
        <w:rPr>
          <w:color w:val="231F20"/>
        </w:rPr>
        <w:t>sẽ</w:t>
      </w:r>
      <w:r>
        <w:rPr>
          <w:color w:val="231F20"/>
          <w:spacing w:val="24"/>
        </w:rPr>
        <w:t> </w:t>
      </w:r>
      <w:r>
        <w:rPr>
          <w:color w:val="231F20"/>
        </w:rPr>
        <w:t>“trông</w:t>
      </w:r>
      <w:r>
        <w:rPr>
          <w:color w:val="231F20"/>
          <w:spacing w:val="24"/>
        </w:rPr>
        <w:t> </w:t>
      </w:r>
      <w:r>
        <w:rPr>
          <w:color w:val="231F20"/>
        </w:rPr>
        <w:t>đợi</w:t>
      </w:r>
      <w:r>
        <w:rPr>
          <w:color w:val="231F20"/>
          <w:spacing w:val="24"/>
        </w:rPr>
        <w:t> </w:t>
      </w:r>
      <w:r>
        <w:rPr>
          <w:color w:val="231F20"/>
        </w:rPr>
        <w:t>lớn</w:t>
      </w:r>
      <w:r>
        <w:rPr>
          <w:color w:val="231F20"/>
          <w:spacing w:val="24"/>
        </w:rPr>
        <w:t> </w:t>
      </w:r>
      <w:r>
        <w:rPr>
          <w:color w:val="231F20"/>
          <w:spacing w:val="-4"/>
        </w:rPr>
        <w:t>mạnh</w:t>
      </w:r>
    </w:p>
    <w:p>
      <w:pPr>
        <w:pStyle w:val="BodyText"/>
        <w:spacing w:after="0" w:line="252" w:lineRule="auto"/>
        <w:sectPr>
          <w:pgSz w:w="7660" w:h="11630"/>
          <w:pgMar w:header="779" w:footer="0" w:top="1100" w:bottom="280" w:left="850" w:right="850"/>
        </w:sectPr>
      </w:pPr>
    </w:p>
    <w:p>
      <w:pPr>
        <w:pStyle w:val="BodyText"/>
        <w:spacing w:line="259" w:lineRule="auto"/>
      </w:pPr>
      <w:r>
        <w:rPr>
          <w:color w:val="231F20"/>
        </w:rPr>
        <w:t>trong thiện pháp, không phải tổn giảm”. Tuy nhiên, chúng</w:t>
      </w:r>
      <w:r>
        <w:rPr>
          <w:color w:val="231F20"/>
          <w:spacing w:val="-14"/>
        </w:rPr>
        <w:t> </w:t>
      </w:r>
      <w:r>
        <w:rPr>
          <w:color w:val="231F20"/>
        </w:rPr>
        <w:t>ta</w:t>
      </w:r>
      <w:r>
        <w:rPr>
          <w:color w:val="231F20"/>
          <w:spacing w:val="-14"/>
        </w:rPr>
        <w:t> </w:t>
      </w:r>
      <w:r>
        <w:rPr>
          <w:color w:val="231F20"/>
        </w:rPr>
        <w:t>cần</w:t>
      </w:r>
      <w:r>
        <w:rPr>
          <w:color w:val="231F20"/>
          <w:spacing w:val="-14"/>
        </w:rPr>
        <w:t> </w:t>
      </w:r>
      <w:r>
        <w:rPr>
          <w:color w:val="231F20"/>
        </w:rPr>
        <w:t>biết</w:t>
      </w:r>
      <w:r>
        <w:rPr>
          <w:color w:val="231F20"/>
          <w:spacing w:val="-14"/>
        </w:rPr>
        <w:t> </w:t>
      </w:r>
      <w:r>
        <w:rPr>
          <w:color w:val="231F20"/>
        </w:rPr>
        <w:t>rằng</w:t>
      </w:r>
      <w:r>
        <w:rPr>
          <w:color w:val="231F20"/>
          <w:spacing w:val="-14"/>
        </w:rPr>
        <w:t> </w:t>
      </w:r>
      <w:r>
        <w:rPr>
          <w:color w:val="231F20"/>
        </w:rPr>
        <w:t>không</w:t>
      </w:r>
      <w:r>
        <w:rPr>
          <w:color w:val="231F20"/>
          <w:spacing w:val="-14"/>
        </w:rPr>
        <w:t> </w:t>
      </w:r>
      <w:r>
        <w:rPr>
          <w:color w:val="231F20"/>
        </w:rPr>
        <w:t>phải</w:t>
      </w:r>
      <w:r>
        <w:rPr>
          <w:color w:val="231F20"/>
          <w:spacing w:val="-14"/>
        </w:rPr>
        <w:t> </w:t>
      </w:r>
      <w:r>
        <w:rPr>
          <w:color w:val="231F20"/>
        </w:rPr>
        <w:t>mọi</w:t>
      </w:r>
      <w:r>
        <w:rPr>
          <w:color w:val="231F20"/>
          <w:spacing w:val="-14"/>
        </w:rPr>
        <w:t> </w:t>
      </w:r>
      <w:r>
        <w:rPr>
          <w:color w:val="231F20"/>
        </w:rPr>
        <w:t>pháp</w:t>
      </w:r>
      <w:r>
        <w:rPr>
          <w:color w:val="231F20"/>
          <w:spacing w:val="-14"/>
        </w:rPr>
        <w:t> </w:t>
      </w:r>
      <w:r>
        <w:rPr>
          <w:color w:val="231F20"/>
        </w:rPr>
        <w:t>thối</w:t>
      </w:r>
      <w:r>
        <w:rPr>
          <w:color w:val="231F20"/>
          <w:spacing w:val="-14"/>
        </w:rPr>
        <w:t> </w:t>
      </w:r>
      <w:r>
        <w:rPr>
          <w:color w:val="231F20"/>
        </w:rPr>
        <w:t>giảm đều được diệt trừ cùng một lúc. Kể cả vị thánh Dự lưu - người đã tận diệt được hoài nghi và có được niềm</w:t>
      </w:r>
      <w:r>
        <w:rPr>
          <w:color w:val="231F20"/>
          <w:spacing w:val="-7"/>
        </w:rPr>
        <w:t> </w:t>
      </w:r>
      <w:r>
        <w:rPr>
          <w:color w:val="231F20"/>
        </w:rPr>
        <w:t>tin</w:t>
      </w:r>
      <w:r>
        <w:rPr>
          <w:color w:val="231F20"/>
          <w:spacing w:val="-7"/>
        </w:rPr>
        <w:t> </w:t>
      </w:r>
      <w:r>
        <w:rPr>
          <w:color w:val="231F20"/>
        </w:rPr>
        <w:t>bất</w:t>
      </w:r>
      <w:r>
        <w:rPr>
          <w:color w:val="231F20"/>
          <w:spacing w:val="-7"/>
        </w:rPr>
        <w:t> </w:t>
      </w:r>
      <w:r>
        <w:rPr>
          <w:color w:val="231F20"/>
        </w:rPr>
        <w:t>động</w:t>
      </w:r>
      <w:r>
        <w:rPr>
          <w:color w:val="231F20"/>
          <w:spacing w:val="-7"/>
        </w:rPr>
        <w:t> </w:t>
      </w:r>
      <w:r>
        <w:rPr>
          <w:color w:val="231F20"/>
        </w:rPr>
        <w:t>vào</w:t>
      </w:r>
      <w:r>
        <w:rPr>
          <w:color w:val="231F20"/>
          <w:spacing w:val="-12"/>
        </w:rPr>
        <w:t> </w:t>
      </w:r>
      <w:r>
        <w:rPr>
          <w:color w:val="231F20"/>
        </w:rPr>
        <w:t>Tam</w:t>
      </w:r>
      <w:r>
        <w:rPr>
          <w:color w:val="231F20"/>
          <w:spacing w:val="-7"/>
        </w:rPr>
        <w:t> </w:t>
      </w:r>
      <w:r>
        <w:rPr>
          <w:color w:val="231F20"/>
        </w:rPr>
        <w:t>bảo</w:t>
      </w:r>
      <w:r>
        <w:rPr>
          <w:color w:val="231F20"/>
          <w:spacing w:val="-7"/>
        </w:rPr>
        <w:t> </w:t>
      </w:r>
      <w:r>
        <w:rPr>
          <w:color w:val="231F20"/>
        </w:rPr>
        <w:t>vẫn</w:t>
      </w:r>
      <w:r>
        <w:rPr>
          <w:color w:val="231F20"/>
          <w:spacing w:val="-7"/>
        </w:rPr>
        <w:t> </w:t>
      </w:r>
      <w:r>
        <w:rPr>
          <w:color w:val="231F20"/>
        </w:rPr>
        <w:t>còn</w:t>
      </w:r>
      <w:r>
        <w:rPr>
          <w:color w:val="231F20"/>
          <w:spacing w:val="-7"/>
        </w:rPr>
        <w:t> </w:t>
      </w:r>
      <w:r>
        <w:rPr>
          <w:color w:val="231F20"/>
        </w:rPr>
        <w:t>dính</w:t>
      </w:r>
      <w:r>
        <w:rPr>
          <w:color w:val="231F20"/>
          <w:spacing w:val="-7"/>
        </w:rPr>
        <w:t> </w:t>
      </w:r>
      <w:r>
        <w:rPr>
          <w:color w:val="231F20"/>
        </w:rPr>
        <w:t>mắc</w:t>
      </w:r>
      <w:r>
        <w:rPr>
          <w:color w:val="231F20"/>
          <w:spacing w:val="-7"/>
        </w:rPr>
        <w:t> </w:t>
      </w:r>
      <w:r>
        <w:rPr>
          <w:color w:val="231F20"/>
        </w:rPr>
        <w:t>với ngũ dục. Nhưng vị ấy không còn tà kiến nữa, vị ấy không</w:t>
      </w:r>
      <w:r>
        <w:rPr>
          <w:color w:val="231F20"/>
          <w:spacing w:val="-9"/>
        </w:rPr>
        <w:t> </w:t>
      </w:r>
      <w:r>
        <w:rPr>
          <w:color w:val="231F20"/>
        </w:rPr>
        <w:t>cho</w:t>
      </w:r>
      <w:r>
        <w:rPr>
          <w:color w:val="231F20"/>
          <w:spacing w:val="-9"/>
        </w:rPr>
        <w:t> </w:t>
      </w:r>
      <w:r>
        <w:rPr>
          <w:color w:val="231F20"/>
        </w:rPr>
        <w:t>dính</w:t>
      </w:r>
      <w:r>
        <w:rPr>
          <w:color w:val="231F20"/>
          <w:spacing w:val="-9"/>
        </w:rPr>
        <w:t> </w:t>
      </w:r>
      <w:r>
        <w:rPr>
          <w:color w:val="231F20"/>
        </w:rPr>
        <w:t>mắc</w:t>
      </w:r>
      <w:r>
        <w:rPr>
          <w:color w:val="231F20"/>
          <w:spacing w:val="-9"/>
        </w:rPr>
        <w:t> </w:t>
      </w:r>
      <w:r>
        <w:rPr>
          <w:color w:val="231F20"/>
        </w:rPr>
        <w:t>hay</w:t>
      </w:r>
      <w:r>
        <w:rPr>
          <w:color w:val="231F20"/>
          <w:spacing w:val="-9"/>
        </w:rPr>
        <w:t> </w:t>
      </w:r>
      <w:r>
        <w:rPr>
          <w:color w:val="231F20"/>
        </w:rPr>
        <w:t>bất</w:t>
      </w:r>
      <w:r>
        <w:rPr>
          <w:color w:val="231F20"/>
          <w:spacing w:val="-9"/>
        </w:rPr>
        <w:t> </w:t>
      </w:r>
      <w:r>
        <w:rPr>
          <w:color w:val="231F20"/>
        </w:rPr>
        <w:t>kỳ</w:t>
      </w:r>
      <w:r>
        <w:rPr>
          <w:color w:val="231F20"/>
          <w:spacing w:val="-9"/>
        </w:rPr>
        <w:t> </w:t>
      </w:r>
      <w:r>
        <w:rPr>
          <w:color w:val="231F20"/>
        </w:rPr>
        <w:t>thực</w:t>
      </w:r>
      <w:r>
        <w:rPr>
          <w:color w:val="231F20"/>
          <w:spacing w:val="-9"/>
        </w:rPr>
        <w:t> </w:t>
      </w:r>
      <w:r>
        <w:rPr>
          <w:color w:val="231F20"/>
        </w:rPr>
        <w:t>tại</w:t>
      </w:r>
      <w:r>
        <w:rPr>
          <w:color w:val="231F20"/>
          <w:spacing w:val="-9"/>
        </w:rPr>
        <w:t> </w:t>
      </w:r>
      <w:r>
        <w:rPr>
          <w:color w:val="231F20"/>
        </w:rPr>
        <w:t>nào</w:t>
      </w:r>
      <w:r>
        <w:rPr>
          <w:color w:val="231F20"/>
          <w:spacing w:val="-9"/>
        </w:rPr>
        <w:t> </w:t>
      </w:r>
      <w:r>
        <w:rPr>
          <w:color w:val="231F20"/>
        </w:rPr>
        <w:t>là</w:t>
      </w:r>
      <w:r>
        <w:rPr>
          <w:color w:val="231F20"/>
          <w:spacing w:val="-9"/>
        </w:rPr>
        <w:t> </w:t>
      </w:r>
      <w:r>
        <w:rPr>
          <w:color w:val="231F20"/>
        </w:rPr>
        <w:t>tự</w:t>
      </w:r>
      <w:r>
        <w:rPr>
          <w:color w:val="231F20"/>
          <w:spacing w:val="-9"/>
        </w:rPr>
        <w:t> </w:t>
      </w:r>
      <w:r>
        <w:rPr>
          <w:color w:val="231F20"/>
        </w:rPr>
        <w:t>ngã, là mình. Vị ấy đã phát triển chánh kiến về mọi thực tại, trong đó có các bất thiện pháp, qua việc hay biết về</w:t>
      </w:r>
      <w:r>
        <w:rPr>
          <w:color w:val="231F20"/>
          <w:spacing w:val="-15"/>
        </w:rPr>
        <w:t> </w:t>
      </w:r>
      <w:r>
        <w:rPr>
          <w:color w:val="231F20"/>
        </w:rPr>
        <w:t>chúng</w:t>
      </w:r>
      <w:r>
        <w:rPr>
          <w:color w:val="231F20"/>
          <w:spacing w:val="-14"/>
        </w:rPr>
        <w:t> </w:t>
      </w:r>
      <w:r>
        <w:rPr>
          <w:color w:val="231F20"/>
        </w:rPr>
        <w:t>khi</w:t>
      </w:r>
      <w:r>
        <w:rPr>
          <w:color w:val="231F20"/>
          <w:spacing w:val="-14"/>
        </w:rPr>
        <w:t> </w:t>
      </w:r>
      <w:r>
        <w:rPr>
          <w:color w:val="231F20"/>
        </w:rPr>
        <w:t>chúng</w:t>
      </w:r>
      <w:r>
        <w:rPr>
          <w:color w:val="231F20"/>
          <w:spacing w:val="-14"/>
        </w:rPr>
        <w:t> </w:t>
      </w:r>
      <w:r>
        <w:rPr>
          <w:color w:val="231F20"/>
        </w:rPr>
        <w:t>xuất</w:t>
      </w:r>
      <w:r>
        <w:rPr>
          <w:color w:val="231F20"/>
          <w:spacing w:val="-14"/>
        </w:rPr>
        <w:t> </w:t>
      </w:r>
      <w:r>
        <w:rPr>
          <w:color w:val="231F20"/>
        </w:rPr>
        <w:t>hiện.</w:t>
      </w:r>
      <w:r>
        <w:rPr>
          <w:color w:val="231F20"/>
          <w:spacing w:val="-17"/>
        </w:rPr>
        <w:t> </w:t>
      </w:r>
      <w:r>
        <w:rPr>
          <w:color w:val="231F20"/>
        </w:rPr>
        <w:t>Vị</w:t>
      </w:r>
      <w:r>
        <w:rPr>
          <w:color w:val="231F20"/>
          <w:spacing w:val="-14"/>
        </w:rPr>
        <w:t> </w:t>
      </w:r>
      <w:r>
        <w:rPr>
          <w:color w:val="231F20"/>
        </w:rPr>
        <w:t>thánh</w:t>
      </w:r>
      <w:r>
        <w:rPr>
          <w:color w:val="231F20"/>
          <w:spacing w:val="-14"/>
        </w:rPr>
        <w:t> </w:t>
      </w:r>
      <w:r>
        <w:rPr>
          <w:color w:val="231F20"/>
        </w:rPr>
        <w:t>Dự</w:t>
      </w:r>
      <w:r>
        <w:rPr>
          <w:color w:val="231F20"/>
          <w:spacing w:val="-14"/>
        </w:rPr>
        <w:t> </w:t>
      </w:r>
      <w:r>
        <w:rPr>
          <w:color w:val="231F20"/>
        </w:rPr>
        <w:t>lưu</w:t>
      </w:r>
      <w:r>
        <w:rPr>
          <w:color w:val="231F20"/>
          <w:spacing w:val="-14"/>
        </w:rPr>
        <w:t> </w:t>
      </w:r>
      <w:r>
        <w:rPr>
          <w:color w:val="231F20"/>
        </w:rPr>
        <w:t>không thể lạc bước khỏi Bát chánh đạo. Vì đã chứng ngộ được sự thật rằng, mọi pháp hữu vi đều vô thường</w:t>
      </w:r>
      <w:r>
        <w:rPr>
          <w:color w:val="231F20"/>
          <w:spacing w:val="40"/>
        </w:rPr>
        <w:t> </w:t>
      </w:r>
      <w:r>
        <w:rPr>
          <w:color w:val="231F20"/>
        </w:rPr>
        <w:t>và khổ, trạng thái khẩn cấp thoát khỏi khổ của vị ấy không</w:t>
      </w:r>
      <w:r>
        <w:rPr>
          <w:color w:val="231F20"/>
          <w:spacing w:val="32"/>
        </w:rPr>
        <w:t> </w:t>
      </w:r>
      <w:r>
        <w:rPr>
          <w:color w:val="231F20"/>
        </w:rPr>
        <w:t>còn</w:t>
      </w:r>
      <w:r>
        <w:rPr>
          <w:color w:val="231F20"/>
          <w:spacing w:val="32"/>
        </w:rPr>
        <w:t> </w:t>
      </w:r>
      <w:r>
        <w:rPr>
          <w:color w:val="231F20"/>
        </w:rPr>
        <w:t>dừng</w:t>
      </w:r>
      <w:r>
        <w:rPr>
          <w:color w:val="231F20"/>
          <w:spacing w:val="32"/>
        </w:rPr>
        <w:t> </w:t>
      </w:r>
      <w:r>
        <w:rPr>
          <w:color w:val="231F20"/>
        </w:rPr>
        <w:t>ở</w:t>
      </w:r>
      <w:r>
        <w:rPr>
          <w:color w:val="231F20"/>
          <w:spacing w:val="32"/>
        </w:rPr>
        <w:t> </w:t>
      </w:r>
      <w:r>
        <w:rPr>
          <w:color w:val="231F20"/>
        </w:rPr>
        <w:t>tri</w:t>
      </w:r>
      <w:r>
        <w:rPr>
          <w:color w:val="231F20"/>
          <w:spacing w:val="32"/>
        </w:rPr>
        <w:t> </w:t>
      </w:r>
      <w:r>
        <w:rPr>
          <w:color w:val="231F20"/>
        </w:rPr>
        <w:t>kiến</w:t>
      </w:r>
      <w:r>
        <w:rPr>
          <w:color w:val="231F20"/>
          <w:spacing w:val="32"/>
        </w:rPr>
        <w:t> </w:t>
      </w:r>
      <w:r>
        <w:rPr>
          <w:color w:val="231F20"/>
        </w:rPr>
        <w:t>lý</w:t>
      </w:r>
      <w:r>
        <w:rPr>
          <w:color w:val="231F20"/>
          <w:spacing w:val="32"/>
        </w:rPr>
        <w:t> </w:t>
      </w:r>
      <w:r>
        <w:rPr>
          <w:color w:val="231F20"/>
        </w:rPr>
        <w:t>thuyết</w:t>
      </w:r>
      <w:r>
        <w:rPr>
          <w:color w:val="231F20"/>
          <w:spacing w:val="32"/>
        </w:rPr>
        <w:t> </w:t>
      </w:r>
      <w:r>
        <w:rPr>
          <w:color w:val="231F20"/>
        </w:rPr>
        <w:t>về</w:t>
      </w:r>
      <w:r>
        <w:rPr>
          <w:color w:val="231F20"/>
          <w:spacing w:val="33"/>
        </w:rPr>
        <w:t> </w:t>
      </w:r>
      <w:r>
        <w:rPr>
          <w:color w:val="231F20"/>
        </w:rPr>
        <w:t>khổ</w:t>
      </w:r>
      <w:r>
        <w:rPr>
          <w:color w:val="231F20"/>
          <w:spacing w:val="32"/>
        </w:rPr>
        <w:t> </w:t>
      </w:r>
      <w:r>
        <w:rPr>
          <w:color w:val="231F20"/>
        </w:rPr>
        <w:t>đế</w:t>
      </w:r>
      <w:r>
        <w:rPr>
          <w:color w:val="231F20"/>
          <w:spacing w:val="33"/>
        </w:rPr>
        <w:t> </w:t>
      </w:r>
      <w:r>
        <w:rPr>
          <w:color w:val="231F20"/>
        </w:rPr>
        <w:t>mà từ sự chứng ngộ trực tiếp sự thật về khổ đế. Vị ấy</w:t>
      </w:r>
      <w:r>
        <w:rPr>
          <w:color w:val="231F20"/>
          <w:spacing w:val="80"/>
          <w:w w:val="150"/>
        </w:rPr>
        <w:t> </w:t>
      </w:r>
      <w:r>
        <w:rPr>
          <w:color w:val="231F20"/>
        </w:rPr>
        <w:t>có trạng thái khẩn cấp thực sự để kiên định với con đường phát triển Bát chánh đạo.</w:t>
      </w:r>
    </w:p>
    <w:p>
      <w:pPr>
        <w:pStyle w:val="BodyText"/>
        <w:spacing w:line="259" w:lineRule="auto" w:before="113"/>
        <w:ind w:firstLine="396"/>
      </w:pPr>
      <w:r>
        <w:rPr>
          <w:color w:val="231F20"/>
        </w:rPr>
        <w:t>Khi chúng ta mới bắt đầu phát triển Tứ niệm xứ (satipaṭṭhāna), chánh niệm sẽ chưa sinh khởi </w:t>
      </w:r>
      <w:r>
        <w:rPr>
          <w:color w:val="231F20"/>
        </w:rPr>
        <w:t>thường xuyên. Chúng ta có thể thắc mắc liệu cần bao nhiêu năm để có được tiến triển. Khi ấy là chúng ta nghĩ</w:t>
      </w:r>
      <w:r>
        <w:rPr>
          <w:color w:val="231F20"/>
          <w:spacing w:val="40"/>
        </w:rPr>
        <w:t> </w:t>
      </w:r>
      <w:r>
        <w:rPr>
          <w:color w:val="231F20"/>
        </w:rPr>
        <w:t>về mục tiêu với mong cầu hoặc lo sợ sẽ có bất thiện pháp.</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không</w:t>
      </w:r>
      <w:r>
        <w:rPr>
          <w:color w:val="231F20"/>
          <w:spacing w:val="-3"/>
        </w:rPr>
        <w:t> </w:t>
      </w:r>
      <w:r>
        <w:rPr>
          <w:color w:val="231F20"/>
        </w:rPr>
        <w:t>nhận</w:t>
      </w:r>
      <w:r>
        <w:rPr>
          <w:color w:val="231F20"/>
          <w:spacing w:val="-3"/>
        </w:rPr>
        <w:t> </w:t>
      </w:r>
      <w:r>
        <w:rPr>
          <w:color w:val="231F20"/>
        </w:rPr>
        <w:t>thấy</w:t>
      </w:r>
      <w:r>
        <w:rPr>
          <w:color w:val="231F20"/>
          <w:spacing w:val="-3"/>
        </w:rPr>
        <w:t> </w:t>
      </w:r>
      <w:r>
        <w:rPr>
          <w:color w:val="231F20"/>
        </w:rPr>
        <w:t>một</w:t>
      </w:r>
      <w:r>
        <w:rPr>
          <w:color w:val="231F20"/>
          <w:spacing w:val="-3"/>
        </w:rPr>
        <w:t> </w:t>
      </w:r>
      <w:r>
        <w:rPr>
          <w:color w:val="231F20"/>
        </w:rPr>
        <w:t>chút</w:t>
      </w:r>
      <w:r>
        <w:rPr>
          <w:color w:val="231F20"/>
          <w:spacing w:val="-3"/>
        </w:rPr>
        <w:t> </w:t>
      </w:r>
      <w:r>
        <w:rPr>
          <w:color w:val="231F20"/>
        </w:rPr>
        <w:t>tiến bộ</w:t>
      </w:r>
      <w:r>
        <w:rPr>
          <w:color w:val="231F20"/>
          <w:spacing w:val="-9"/>
        </w:rPr>
        <w:t> </w:t>
      </w:r>
      <w:r>
        <w:rPr>
          <w:color w:val="231F20"/>
        </w:rPr>
        <w:t>nào,</w:t>
      </w:r>
      <w:r>
        <w:rPr>
          <w:color w:val="231F20"/>
          <w:spacing w:val="-9"/>
        </w:rPr>
        <w:t> </w:t>
      </w:r>
      <w:r>
        <w:rPr>
          <w:color w:val="231F20"/>
        </w:rPr>
        <w:t>nhưng</w:t>
      </w:r>
      <w:r>
        <w:rPr>
          <w:color w:val="231F20"/>
          <w:spacing w:val="-9"/>
        </w:rPr>
        <w:t> </w:t>
      </w:r>
      <w:r>
        <w:rPr>
          <w:color w:val="231F20"/>
        </w:rPr>
        <w:t>nếu</w:t>
      </w:r>
      <w:r>
        <w:rPr>
          <w:color w:val="231F20"/>
          <w:spacing w:val="-9"/>
        </w:rPr>
        <w:t> </w:t>
      </w:r>
      <w:r>
        <w:rPr>
          <w:color w:val="231F20"/>
        </w:rPr>
        <w:t>đôi</w:t>
      </w:r>
      <w:r>
        <w:rPr>
          <w:color w:val="231F20"/>
          <w:spacing w:val="-9"/>
        </w:rPr>
        <w:t> </w:t>
      </w:r>
      <w:r>
        <w:rPr>
          <w:color w:val="231F20"/>
        </w:rPr>
        <w:t>lúc</w:t>
      </w:r>
      <w:r>
        <w:rPr>
          <w:color w:val="231F20"/>
          <w:spacing w:val="-9"/>
        </w:rPr>
        <w:t> </w:t>
      </w:r>
      <w:r>
        <w:rPr>
          <w:color w:val="231F20"/>
        </w:rPr>
        <w:t>có</w:t>
      </w:r>
      <w:r>
        <w:rPr>
          <w:color w:val="231F20"/>
          <w:spacing w:val="-9"/>
        </w:rPr>
        <w:t> </w:t>
      </w:r>
      <w:r>
        <w:rPr>
          <w:color w:val="231F20"/>
        </w:rPr>
        <w:t>một</w:t>
      </w:r>
      <w:r>
        <w:rPr>
          <w:color w:val="231F20"/>
          <w:spacing w:val="-9"/>
        </w:rPr>
        <w:t> </w:t>
      </w:r>
      <w:r>
        <w:rPr>
          <w:color w:val="231F20"/>
        </w:rPr>
        <w:t>khoảnh</w:t>
      </w:r>
      <w:r>
        <w:rPr>
          <w:color w:val="231F20"/>
          <w:spacing w:val="-9"/>
        </w:rPr>
        <w:t> </w:t>
      </w:r>
      <w:r>
        <w:rPr>
          <w:color w:val="231F20"/>
        </w:rPr>
        <w:t>khắc</w:t>
      </w:r>
      <w:r>
        <w:rPr>
          <w:color w:val="231F20"/>
          <w:spacing w:val="-9"/>
        </w:rPr>
        <w:t> </w:t>
      </w:r>
      <w:r>
        <w:rPr>
          <w:color w:val="231F20"/>
        </w:rPr>
        <w:t>chánh niệm</w:t>
      </w:r>
      <w:r>
        <w:rPr>
          <w:color w:val="231F20"/>
          <w:spacing w:val="-5"/>
        </w:rPr>
        <w:t> </w:t>
      </w:r>
      <w:r>
        <w:rPr>
          <w:color w:val="231F20"/>
        </w:rPr>
        <w:t>về</w:t>
      </w:r>
      <w:r>
        <w:rPr>
          <w:color w:val="231F20"/>
          <w:spacing w:val="-5"/>
        </w:rPr>
        <w:t> </w:t>
      </w:r>
      <w:r>
        <w:rPr>
          <w:color w:val="231F20"/>
        </w:rPr>
        <w:t>thực</w:t>
      </w:r>
      <w:r>
        <w:rPr>
          <w:color w:val="231F20"/>
          <w:spacing w:val="-5"/>
        </w:rPr>
        <w:t> </w:t>
      </w:r>
      <w:r>
        <w:rPr>
          <w:color w:val="231F20"/>
        </w:rPr>
        <w:t>tại</w:t>
      </w:r>
      <w:r>
        <w:rPr>
          <w:color w:val="231F20"/>
          <w:spacing w:val="-5"/>
        </w:rPr>
        <w:t> </w:t>
      </w:r>
      <w:r>
        <w:rPr>
          <w:color w:val="231F20"/>
        </w:rPr>
        <w:t>xuất</w:t>
      </w:r>
      <w:r>
        <w:rPr>
          <w:color w:val="231F20"/>
          <w:spacing w:val="-5"/>
        </w:rPr>
        <w:t> </w:t>
      </w:r>
      <w:r>
        <w:rPr>
          <w:color w:val="231F20"/>
        </w:rPr>
        <w:t>hiện</w:t>
      </w:r>
      <w:r>
        <w:rPr>
          <w:color w:val="231F20"/>
          <w:spacing w:val="-5"/>
        </w:rPr>
        <w:t> </w:t>
      </w:r>
      <w:r>
        <w:rPr>
          <w:color w:val="231F20"/>
        </w:rPr>
        <w:t>qua</w:t>
      </w:r>
      <w:r>
        <w:rPr>
          <w:color w:val="231F20"/>
          <w:spacing w:val="-5"/>
        </w:rPr>
        <w:t> </w:t>
      </w:r>
      <w:r>
        <w:rPr>
          <w:color w:val="231F20"/>
        </w:rPr>
        <w:t>một</w:t>
      </w:r>
      <w:r>
        <w:rPr>
          <w:color w:val="231F20"/>
          <w:spacing w:val="-5"/>
        </w:rPr>
        <w:t> </w:t>
      </w:r>
      <w:r>
        <w:rPr>
          <w:color w:val="231F20"/>
        </w:rPr>
        <w:t>trong</w:t>
      </w:r>
      <w:r>
        <w:rPr>
          <w:color w:val="231F20"/>
          <w:spacing w:val="-5"/>
        </w:rPr>
        <w:t> </w:t>
      </w:r>
      <w:r>
        <w:rPr>
          <w:color w:val="231F20"/>
        </w:rPr>
        <w:t>sáu</w:t>
      </w:r>
      <w:r>
        <w:rPr>
          <w:color w:val="231F20"/>
          <w:spacing w:val="-5"/>
        </w:rPr>
        <w:t> </w:t>
      </w:r>
      <w:r>
        <w:rPr>
          <w:color w:val="231F20"/>
        </w:rPr>
        <w:t>môn,</w:t>
      </w:r>
      <w:r>
        <w:rPr>
          <w:color w:val="231F20"/>
          <w:spacing w:val="-5"/>
        </w:rPr>
        <w:t> </w:t>
      </w:r>
      <w:r>
        <w:rPr>
          <w:color w:val="231F20"/>
        </w:rPr>
        <w:t>trí tuệ có thể phát triển từng chút một. Chánh niệm sinh khởi</w:t>
      </w:r>
      <w:r>
        <w:rPr>
          <w:color w:val="231F20"/>
          <w:spacing w:val="-12"/>
        </w:rPr>
        <w:t> </w:t>
      </w:r>
      <w:r>
        <w:rPr>
          <w:color w:val="231F20"/>
        </w:rPr>
        <w:t>rồi</w:t>
      </w:r>
      <w:r>
        <w:rPr>
          <w:color w:val="231F20"/>
          <w:spacing w:val="-12"/>
        </w:rPr>
        <w:t> </w:t>
      </w:r>
      <w:r>
        <w:rPr>
          <w:color w:val="231F20"/>
        </w:rPr>
        <w:t>diệt</w:t>
      </w:r>
      <w:r>
        <w:rPr>
          <w:color w:val="231F20"/>
          <w:spacing w:val="-12"/>
        </w:rPr>
        <w:t> </w:t>
      </w:r>
      <w:r>
        <w:rPr>
          <w:color w:val="231F20"/>
        </w:rPr>
        <w:t>đi,</w:t>
      </w:r>
      <w:r>
        <w:rPr>
          <w:color w:val="231F20"/>
          <w:spacing w:val="-12"/>
        </w:rPr>
        <w:t> </w:t>
      </w:r>
      <w:r>
        <w:rPr>
          <w:color w:val="231F20"/>
        </w:rPr>
        <w:t>nhưng</w:t>
      </w:r>
      <w:r>
        <w:rPr>
          <w:color w:val="231F20"/>
          <w:spacing w:val="-12"/>
        </w:rPr>
        <w:t> </w:t>
      </w:r>
      <w:r>
        <w:rPr>
          <w:color w:val="231F20"/>
        </w:rPr>
        <w:t>nó</w:t>
      </w:r>
      <w:r>
        <w:rPr>
          <w:color w:val="231F20"/>
          <w:spacing w:val="-12"/>
        </w:rPr>
        <w:t> </w:t>
      </w:r>
      <w:r>
        <w:rPr>
          <w:color w:val="231F20"/>
        </w:rPr>
        <w:t>không</w:t>
      </w:r>
      <w:r>
        <w:rPr>
          <w:color w:val="231F20"/>
          <w:spacing w:val="-12"/>
        </w:rPr>
        <w:t> </w:t>
      </w:r>
      <w:r>
        <w:rPr>
          <w:color w:val="231F20"/>
        </w:rPr>
        <w:t>bao</w:t>
      </w:r>
      <w:r>
        <w:rPr>
          <w:color w:val="231F20"/>
          <w:spacing w:val="-12"/>
        </w:rPr>
        <w:t> </w:t>
      </w:r>
      <w:r>
        <w:rPr>
          <w:color w:val="231F20"/>
        </w:rPr>
        <w:t>giờ</w:t>
      </w:r>
      <w:r>
        <w:rPr>
          <w:color w:val="231F20"/>
          <w:spacing w:val="-12"/>
        </w:rPr>
        <w:t> </w:t>
      </w:r>
      <w:r>
        <w:rPr>
          <w:color w:val="231F20"/>
        </w:rPr>
        <w:t>bị</w:t>
      </w:r>
      <w:r>
        <w:rPr>
          <w:color w:val="231F20"/>
          <w:spacing w:val="-12"/>
        </w:rPr>
        <w:t> </w:t>
      </w:r>
      <w:r>
        <w:rPr>
          <w:color w:val="231F20"/>
        </w:rPr>
        <w:t>mất,</w:t>
      </w:r>
      <w:r>
        <w:rPr>
          <w:color w:val="231F20"/>
          <w:spacing w:val="-12"/>
        </w:rPr>
        <w:t> </w:t>
      </w:r>
      <w:r>
        <w:rPr>
          <w:color w:val="231F20"/>
        </w:rPr>
        <w:t>nó</w:t>
      </w:r>
      <w:r>
        <w:rPr>
          <w:color w:val="231F20"/>
          <w:spacing w:val="-12"/>
        </w:rPr>
        <w:t> </w:t>
      </w:r>
      <w:r>
        <w:rPr>
          <w:color w:val="231F20"/>
        </w:rPr>
        <w:t>sẽ tạo</w:t>
      </w:r>
      <w:r>
        <w:rPr>
          <w:color w:val="231F20"/>
          <w:spacing w:val="15"/>
        </w:rPr>
        <w:t> </w:t>
      </w:r>
      <w:r>
        <w:rPr>
          <w:color w:val="231F20"/>
        </w:rPr>
        <w:t>duyên</w:t>
      </w:r>
      <w:r>
        <w:rPr>
          <w:color w:val="231F20"/>
          <w:spacing w:val="15"/>
        </w:rPr>
        <w:t> </w:t>
      </w:r>
      <w:r>
        <w:rPr>
          <w:color w:val="231F20"/>
        </w:rPr>
        <w:t>cho</w:t>
      </w:r>
      <w:r>
        <w:rPr>
          <w:color w:val="231F20"/>
          <w:spacing w:val="15"/>
        </w:rPr>
        <w:t> </w:t>
      </w:r>
      <w:r>
        <w:rPr>
          <w:color w:val="231F20"/>
        </w:rPr>
        <w:t>chánh</w:t>
      </w:r>
      <w:r>
        <w:rPr>
          <w:color w:val="231F20"/>
          <w:spacing w:val="15"/>
        </w:rPr>
        <w:t> </w:t>
      </w:r>
      <w:r>
        <w:rPr>
          <w:color w:val="231F20"/>
        </w:rPr>
        <w:t>niệm</w:t>
      </w:r>
      <w:r>
        <w:rPr>
          <w:color w:val="231F20"/>
          <w:spacing w:val="15"/>
        </w:rPr>
        <w:t> </w:t>
      </w:r>
      <w:r>
        <w:rPr>
          <w:color w:val="231F20"/>
        </w:rPr>
        <w:t>sau</w:t>
      </w:r>
      <w:r>
        <w:rPr>
          <w:color w:val="231F20"/>
          <w:spacing w:val="15"/>
        </w:rPr>
        <w:t> </w:t>
      </w:r>
      <w:r>
        <w:rPr>
          <w:color w:val="231F20"/>
        </w:rPr>
        <w:t>này</w:t>
      </w:r>
      <w:r>
        <w:rPr>
          <w:color w:val="231F20"/>
          <w:spacing w:val="15"/>
        </w:rPr>
        <w:t> </w:t>
      </w:r>
      <w:r>
        <w:rPr>
          <w:color w:val="231F20"/>
        </w:rPr>
        <w:t>sinh</w:t>
      </w:r>
      <w:r>
        <w:rPr>
          <w:color w:val="231F20"/>
          <w:spacing w:val="15"/>
        </w:rPr>
        <w:t> </w:t>
      </w:r>
      <w:r>
        <w:rPr>
          <w:color w:val="231F20"/>
        </w:rPr>
        <w:t>khởi</w:t>
      </w:r>
      <w:r>
        <w:rPr>
          <w:color w:val="231F20"/>
          <w:spacing w:val="15"/>
        </w:rPr>
        <w:t> </w:t>
      </w:r>
      <w:r>
        <w:rPr>
          <w:color w:val="231F20"/>
        </w:rPr>
        <w:t>trở</w:t>
      </w:r>
      <w:r>
        <w:rPr>
          <w:color w:val="231F20"/>
          <w:spacing w:val="15"/>
        </w:rPr>
        <w:t> </w:t>
      </w:r>
      <w:r>
        <w:rPr>
          <w:color w:val="231F20"/>
          <w:spacing w:val="-4"/>
        </w:rPr>
        <w:t>lại.</w:t>
      </w:r>
    </w:p>
    <w:p>
      <w:pPr>
        <w:pStyle w:val="BodyText"/>
        <w:spacing w:after="0" w:line="259" w:lineRule="auto"/>
        <w:sectPr>
          <w:pgSz w:w="7660" w:h="11630"/>
          <w:pgMar w:header="779" w:footer="0" w:top="1100" w:bottom="280" w:left="850" w:right="850"/>
        </w:sectPr>
      </w:pPr>
    </w:p>
    <w:p>
      <w:pPr>
        <w:pStyle w:val="BodyText"/>
        <w:spacing w:line="261" w:lineRule="auto"/>
      </w:pPr>
      <w:r>
        <w:rPr>
          <w:color w:val="231F20"/>
        </w:rPr>
        <w:t>Thay vì mong cầu được giác ngộ, chúng ta nên </w:t>
      </w:r>
      <w:r>
        <w:rPr>
          <w:color w:val="231F20"/>
        </w:rPr>
        <w:t>thấy được</w:t>
      </w:r>
      <w:r>
        <w:rPr>
          <w:color w:val="231F20"/>
          <w:spacing w:val="-16"/>
        </w:rPr>
        <w:t> </w:t>
      </w:r>
      <w:r>
        <w:rPr>
          <w:color w:val="231F20"/>
        </w:rPr>
        <w:t>lợi</w:t>
      </w:r>
      <w:r>
        <w:rPr>
          <w:color w:val="231F20"/>
          <w:spacing w:val="-14"/>
        </w:rPr>
        <w:t> </w:t>
      </w:r>
      <w:r>
        <w:rPr>
          <w:color w:val="231F20"/>
        </w:rPr>
        <w:t>ích</w:t>
      </w:r>
      <w:r>
        <w:rPr>
          <w:color w:val="231F20"/>
          <w:spacing w:val="-14"/>
        </w:rPr>
        <w:t> </w:t>
      </w:r>
      <w:r>
        <w:rPr>
          <w:color w:val="231F20"/>
        </w:rPr>
        <w:t>của</w:t>
      </w:r>
      <w:r>
        <w:rPr>
          <w:color w:val="231F20"/>
          <w:spacing w:val="-14"/>
        </w:rPr>
        <w:t> </w:t>
      </w:r>
      <w:r>
        <w:rPr>
          <w:color w:val="231F20"/>
        </w:rPr>
        <w:t>chánh</w:t>
      </w:r>
      <w:r>
        <w:rPr>
          <w:color w:val="231F20"/>
          <w:spacing w:val="-14"/>
        </w:rPr>
        <w:t> </w:t>
      </w:r>
      <w:r>
        <w:rPr>
          <w:color w:val="231F20"/>
        </w:rPr>
        <w:t>kiến</w:t>
      </w:r>
      <w:r>
        <w:rPr>
          <w:color w:val="231F20"/>
          <w:spacing w:val="-14"/>
        </w:rPr>
        <w:t> </w:t>
      </w:r>
      <w:r>
        <w:rPr>
          <w:color w:val="231F20"/>
        </w:rPr>
        <w:t>ngay</w:t>
      </w:r>
      <w:r>
        <w:rPr>
          <w:color w:val="231F20"/>
          <w:spacing w:val="-14"/>
        </w:rPr>
        <w:t> </w:t>
      </w:r>
      <w:r>
        <w:rPr>
          <w:color w:val="231F20"/>
        </w:rPr>
        <w:t>tại</w:t>
      </w:r>
      <w:r>
        <w:rPr>
          <w:color w:val="231F20"/>
          <w:spacing w:val="-14"/>
        </w:rPr>
        <w:t> </w:t>
      </w:r>
      <w:r>
        <w:rPr>
          <w:color w:val="231F20"/>
        </w:rPr>
        <w:t>khoảnh</w:t>
      </w:r>
      <w:r>
        <w:rPr>
          <w:color w:val="231F20"/>
          <w:spacing w:val="-14"/>
        </w:rPr>
        <w:t> </w:t>
      </w:r>
      <w:r>
        <w:rPr>
          <w:color w:val="231F20"/>
        </w:rPr>
        <w:t>khắc</w:t>
      </w:r>
      <w:r>
        <w:rPr>
          <w:color w:val="231F20"/>
          <w:spacing w:val="-14"/>
        </w:rPr>
        <w:t> </w:t>
      </w:r>
      <w:r>
        <w:rPr>
          <w:color w:val="231F20"/>
          <w:spacing w:val="-6"/>
        </w:rPr>
        <w:t>này.</w:t>
      </w:r>
    </w:p>
    <w:p>
      <w:pPr>
        <w:pStyle w:val="BodyText"/>
        <w:spacing w:line="261" w:lineRule="auto" w:before="115"/>
        <w:ind w:firstLine="396"/>
      </w:pPr>
      <w:r>
        <w:rPr>
          <w:color w:val="231F20"/>
        </w:rPr>
        <w:t>Khi chánh niệm sinh khởi, nó sẽ sinh khởi cùng chánh tinh tấn - cái sẽ thực hiện chức năng củng </w:t>
      </w:r>
      <w:r>
        <w:rPr>
          <w:color w:val="231F20"/>
        </w:rPr>
        <w:t>cố và hỗ trợ tâm và các tâm sở đồng sinh, nhờ cách ấy sẽ có thêm sự kiên trì phát triển hiểu biết đúng. Cần sự kham nhẫn và lòng quả cảm rất lớn, thậm chí như nghị lực của người anh hùng, để kiên trì với chánh niệm về mọi loại thực tại xuất hiện, kể cả các bất thiện pháp mà chúng ta muốn tránh không hay biết.</w:t>
      </w:r>
    </w:p>
    <w:p>
      <w:pPr>
        <w:pStyle w:val="BodyText"/>
        <w:spacing w:line="261" w:lineRule="auto" w:before="122"/>
        <w:ind w:firstLine="396"/>
      </w:pPr>
      <w:r>
        <w:rPr>
          <w:color w:val="231F20"/>
        </w:rPr>
        <w:t>Trí tuệ không thể được phát triển trong thời </w:t>
      </w:r>
      <w:r>
        <w:rPr>
          <w:color w:val="231F20"/>
        </w:rPr>
        <w:t>gian ngắn.</w:t>
      </w:r>
      <w:r>
        <w:rPr>
          <w:color w:val="231F20"/>
          <w:spacing w:val="-12"/>
        </w:rPr>
        <w:t> </w:t>
      </w:r>
      <w:r>
        <w:rPr>
          <w:color w:val="231F20"/>
        </w:rPr>
        <w:t>Khi</w:t>
      </w:r>
      <w:r>
        <w:rPr>
          <w:color w:val="231F20"/>
          <w:spacing w:val="-12"/>
        </w:rPr>
        <w:t> </w:t>
      </w:r>
      <w:r>
        <w:rPr>
          <w:color w:val="231F20"/>
        </w:rPr>
        <w:t>còn</w:t>
      </w:r>
      <w:r>
        <w:rPr>
          <w:color w:val="231F20"/>
          <w:spacing w:val="-12"/>
        </w:rPr>
        <w:t> </w:t>
      </w:r>
      <w:r>
        <w:rPr>
          <w:color w:val="231F20"/>
        </w:rPr>
        <w:t>là</w:t>
      </w:r>
      <w:r>
        <w:rPr>
          <w:color w:val="231F20"/>
          <w:spacing w:val="-12"/>
        </w:rPr>
        <w:t> </w:t>
      </w:r>
      <w:r>
        <w:rPr>
          <w:color w:val="231F20"/>
        </w:rPr>
        <w:t>một</w:t>
      </w:r>
      <w:r>
        <w:rPr>
          <w:color w:val="231F20"/>
          <w:spacing w:val="-12"/>
        </w:rPr>
        <w:t> </w:t>
      </w:r>
      <w:r>
        <w:rPr>
          <w:color w:val="231F20"/>
        </w:rPr>
        <w:t>vị</w:t>
      </w:r>
      <w:r>
        <w:rPr>
          <w:color w:val="231F20"/>
          <w:spacing w:val="-12"/>
        </w:rPr>
        <w:t> </w:t>
      </w:r>
      <w:r>
        <w:rPr>
          <w:color w:val="231F20"/>
        </w:rPr>
        <w:t>Bồ</w:t>
      </w:r>
      <w:r>
        <w:rPr>
          <w:color w:val="231F20"/>
          <w:spacing w:val="-12"/>
        </w:rPr>
        <w:t> </w:t>
      </w:r>
      <w:r>
        <w:rPr>
          <w:color w:val="231F20"/>
        </w:rPr>
        <w:t>tát,</w:t>
      </w:r>
      <w:r>
        <w:rPr>
          <w:color w:val="231F20"/>
          <w:spacing w:val="-12"/>
        </w:rPr>
        <w:t> </w:t>
      </w:r>
      <w:r>
        <w:rPr>
          <w:color w:val="231F20"/>
        </w:rPr>
        <w:t>Đức</w:t>
      </w:r>
      <w:r>
        <w:rPr>
          <w:color w:val="231F20"/>
          <w:spacing w:val="-12"/>
        </w:rPr>
        <w:t> </w:t>
      </w:r>
      <w:r>
        <w:rPr>
          <w:color w:val="231F20"/>
        </w:rPr>
        <w:t>Phật</w:t>
      </w:r>
      <w:r>
        <w:rPr>
          <w:color w:val="231F20"/>
          <w:spacing w:val="-12"/>
        </w:rPr>
        <w:t> </w:t>
      </w:r>
      <w:r>
        <w:rPr>
          <w:color w:val="231F20"/>
        </w:rPr>
        <w:t>đã</w:t>
      </w:r>
      <w:r>
        <w:rPr>
          <w:color w:val="231F20"/>
          <w:spacing w:val="-12"/>
        </w:rPr>
        <w:t> </w:t>
      </w:r>
      <w:r>
        <w:rPr>
          <w:color w:val="231F20"/>
        </w:rPr>
        <w:t>phát</w:t>
      </w:r>
      <w:r>
        <w:rPr>
          <w:color w:val="231F20"/>
          <w:spacing w:val="-12"/>
        </w:rPr>
        <w:t> </w:t>
      </w:r>
      <w:r>
        <w:rPr>
          <w:color w:val="231F20"/>
        </w:rPr>
        <w:t>triển trí tuệ qua hàng a tăng kỳ kiếp. Ngài đã phát triển</w:t>
      </w:r>
      <w:r>
        <w:rPr>
          <w:color w:val="231F20"/>
          <w:spacing w:val="80"/>
        </w:rPr>
        <w:t> </w:t>
      </w:r>
      <w:r>
        <w:rPr>
          <w:color w:val="231F20"/>
        </w:rPr>
        <w:t>Tứ niệm xứ với sự kham nhẫn và nỗ lực không thối chuyển. Tinh tấn là một trong các “ba la mật” mà Ngài đã phát triển cùng với</w:t>
      </w:r>
      <w:r>
        <w:rPr>
          <w:color w:val="231F20"/>
          <w:spacing w:val="-2"/>
        </w:rPr>
        <w:t> </w:t>
      </w:r>
      <w:r>
        <w:rPr>
          <w:color w:val="231F20"/>
        </w:rPr>
        <w:t>Tứ niệm xứ. Ngài đã hết mình phấn đấu và nỗ lực trong khoảng thời gian vô cùng dài, không hề thối chí trước mọi khó khăn và đau</w:t>
      </w:r>
      <w:r>
        <w:rPr>
          <w:color w:val="231F20"/>
          <w:spacing w:val="-5"/>
        </w:rPr>
        <w:t> </w:t>
      </w:r>
      <w:r>
        <w:rPr>
          <w:color w:val="231F20"/>
        </w:rPr>
        <w:t>khổ</w:t>
      </w:r>
      <w:r>
        <w:rPr>
          <w:color w:val="231F20"/>
          <w:spacing w:val="-5"/>
        </w:rPr>
        <w:t> </w:t>
      </w:r>
      <w:r>
        <w:rPr>
          <w:color w:val="231F20"/>
        </w:rPr>
        <w:t>phải</w:t>
      </w:r>
      <w:r>
        <w:rPr>
          <w:color w:val="231F20"/>
          <w:spacing w:val="-5"/>
        </w:rPr>
        <w:t> </w:t>
      </w:r>
      <w:r>
        <w:rPr>
          <w:color w:val="231F20"/>
        </w:rPr>
        <w:t>trải</w:t>
      </w:r>
      <w:r>
        <w:rPr>
          <w:color w:val="231F20"/>
          <w:spacing w:val="-5"/>
        </w:rPr>
        <w:t> </w:t>
      </w:r>
      <w:r>
        <w:rPr>
          <w:color w:val="231F20"/>
        </w:rPr>
        <w:t>qua,</w:t>
      </w:r>
      <w:r>
        <w:rPr>
          <w:color w:val="231F20"/>
          <w:spacing w:val="-5"/>
        </w:rPr>
        <w:t> </w:t>
      </w:r>
      <w:r>
        <w:rPr>
          <w:color w:val="231F20"/>
        </w:rPr>
        <w:t>tất</w:t>
      </w:r>
      <w:r>
        <w:rPr>
          <w:color w:val="231F20"/>
          <w:spacing w:val="-5"/>
        </w:rPr>
        <w:t> </w:t>
      </w:r>
      <w:r>
        <w:rPr>
          <w:color w:val="231F20"/>
        </w:rPr>
        <w:t>cả</w:t>
      </w:r>
      <w:r>
        <w:rPr>
          <w:color w:val="231F20"/>
          <w:spacing w:val="-5"/>
        </w:rPr>
        <w:t> </w:t>
      </w:r>
      <w:r>
        <w:rPr>
          <w:color w:val="231F20"/>
        </w:rPr>
        <w:t>vì</w:t>
      </w:r>
      <w:r>
        <w:rPr>
          <w:color w:val="231F20"/>
          <w:spacing w:val="-5"/>
        </w:rPr>
        <w:t> </w:t>
      </w:r>
      <w:r>
        <w:rPr>
          <w:color w:val="231F20"/>
        </w:rPr>
        <w:t>lợi</w:t>
      </w:r>
      <w:r>
        <w:rPr>
          <w:color w:val="231F20"/>
          <w:spacing w:val="-5"/>
        </w:rPr>
        <w:t> </w:t>
      </w:r>
      <w:r>
        <w:rPr>
          <w:color w:val="231F20"/>
        </w:rPr>
        <w:t>ích</w:t>
      </w:r>
      <w:r>
        <w:rPr>
          <w:color w:val="231F20"/>
          <w:spacing w:val="-5"/>
        </w:rPr>
        <w:t> </w:t>
      </w:r>
      <w:r>
        <w:rPr>
          <w:color w:val="231F20"/>
        </w:rPr>
        <w:t>của</w:t>
      </w:r>
      <w:r>
        <w:rPr>
          <w:color w:val="231F20"/>
          <w:spacing w:val="-5"/>
        </w:rPr>
        <w:t> </w:t>
      </w:r>
      <w:r>
        <w:rPr>
          <w:color w:val="231F20"/>
        </w:rPr>
        <w:t>chúng</w:t>
      </w:r>
      <w:r>
        <w:rPr>
          <w:color w:val="231F20"/>
          <w:spacing w:val="-5"/>
        </w:rPr>
        <w:t> </w:t>
      </w:r>
      <w:r>
        <w:rPr>
          <w:color w:val="231F20"/>
          <w:spacing w:val="-2"/>
        </w:rPr>
        <w:t>sinh.</w:t>
      </w:r>
    </w:p>
    <w:p>
      <w:pPr>
        <w:pStyle w:val="BodyText"/>
        <w:spacing w:line="261" w:lineRule="auto" w:before="124"/>
        <w:ind w:firstLine="396"/>
      </w:pPr>
      <w:r>
        <w:rPr>
          <w:color w:val="231F20"/>
        </w:rPr>
        <w:t>Giảng</w:t>
      </w:r>
      <w:r>
        <w:rPr>
          <w:color w:val="231F20"/>
          <w:spacing w:val="-6"/>
        </w:rPr>
        <w:t> </w:t>
      </w:r>
      <w:r>
        <w:rPr>
          <w:color w:val="231F20"/>
        </w:rPr>
        <w:t>giải</w:t>
      </w:r>
      <w:r>
        <w:rPr>
          <w:color w:val="231F20"/>
          <w:spacing w:val="-6"/>
        </w:rPr>
        <w:t> </w:t>
      </w:r>
      <w:r>
        <w:rPr>
          <w:color w:val="231F20"/>
        </w:rPr>
        <w:t>về</w:t>
      </w:r>
      <w:r>
        <w:rPr>
          <w:color w:val="231F20"/>
          <w:spacing w:val="-6"/>
        </w:rPr>
        <w:t> </w:t>
      </w:r>
      <w:r>
        <w:rPr>
          <w:color w:val="231F20"/>
        </w:rPr>
        <w:t>“tấn</w:t>
      </w:r>
      <w:r>
        <w:rPr>
          <w:color w:val="231F20"/>
          <w:spacing w:val="-6"/>
        </w:rPr>
        <w:t> </w:t>
      </w:r>
      <w:r>
        <w:rPr>
          <w:color w:val="231F20"/>
        </w:rPr>
        <w:t>quyền”,</w:t>
      </w:r>
      <w:r>
        <w:rPr>
          <w:color w:val="231F20"/>
          <w:spacing w:val="-6"/>
        </w:rPr>
        <w:t> </w:t>
      </w:r>
      <w:r>
        <w:rPr>
          <w:i/>
          <w:color w:val="231F20"/>
        </w:rPr>
        <w:t>Bộ</w:t>
      </w:r>
      <w:r>
        <w:rPr>
          <w:i/>
          <w:color w:val="231F20"/>
          <w:spacing w:val="-6"/>
        </w:rPr>
        <w:t> </w:t>
      </w:r>
      <w:r>
        <w:rPr>
          <w:i/>
          <w:color w:val="231F20"/>
        </w:rPr>
        <w:t>Pháp</w:t>
      </w:r>
      <w:r>
        <w:rPr>
          <w:i/>
          <w:color w:val="231F20"/>
          <w:spacing w:val="-6"/>
        </w:rPr>
        <w:t> </w:t>
      </w:r>
      <w:r>
        <w:rPr>
          <w:i/>
          <w:color w:val="231F20"/>
        </w:rPr>
        <w:t>Tụ</w:t>
      </w:r>
      <w:r>
        <w:rPr>
          <w:i/>
          <w:color w:val="231F20"/>
          <w:spacing w:val="-6"/>
        </w:rPr>
        <w:t> </w:t>
      </w:r>
      <w:r>
        <w:rPr>
          <w:color w:val="231F20"/>
        </w:rPr>
        <w:t>(phần</w:t>
      </w:r>
      <w:r>
        <w:rPr>
          <w:color w:val="231F20"/>
          <w:spacing w:val="-6"/>
        </w:rPr>
        <w:t> </w:t>
      </w:r>
      <w:r>
        <w:rPr>
          <w:color w:val="231F20"/>
        </w:rPr>
        <w:t>13) nói: “nhiệt tình và hăng hái, mạnh mẽ và dũng cảm, trạng thái nỗ lực không ngừng nghỉ”, “bền bỉ không lay chuyển và không từ bỏ khó khăn”. Trong kiếp cuối</w:t>
      </w:r>
      <w:r>
        <w:rPr>
          <w:color w:val="231F20"/>
          <w:spacing w:val="-3"/>
        </w:rPr>
        <w:t> </w:t>
      </w:r>
      <w:r>
        <w:rPr>
          <w:color w:val="231F20"/>
        </w:rPr>
        <w:t>cùng,</w:t>
      </w:r>
      <w:r>
        <w:rPr>
          <w:color w:val="231F20"/>
          <w:spacing w:val="-3"/>
        </w:rPr>
        <w:t> </w:t>
      </w:r>
      <w:r>
        <w:rPr>
          <w:color w:val="231F20"/>
        </w:rPr>
        <w:t>khi</w:t>
      </w:r>
      <w:r>
        <w:rPr>
          <w:color w:val="231F20"/>
          <w:spacing w:val="-3"/>
        </w:rPr>
        <w:t> </w:t>
      </w:r>
      <w:r>
        <w:rPr>
          <w:color w:val="231F20"/>
        </w:rPr>
        <w:t>ngồi</w:t>
      </w:r>
      <w:r>
        <w:rPr>
          <w:color w:val="231F20"/>
          <w:spacing w:val="-3"/>
        </w:rPr>
        <w:t> </w:t>
      </w:r>
      <w:r>
        <w:rPr>
          <w:color w:val="231F20"/>
        </w:rPr>
        <w:t>dưới</w:t>
      </w:r>
      <w:r>
        <w:rPr>
          <w:color w:val="231F20"/>
          <w:spacing w:val="-3"/>
        </w:rPr>
        <w:t> </w:t>
      </w:r>
      <w:r>
        <w:rPr>
          <w:color w:val="231F20"/>
        </w:rPr>
        <w:t>cội</w:t>
      </w:r>
      <w:r>
        <w:rPr>
          <w:color w:val="231F20"/>
          <w:spacing w:val="-3"/>
        </w:rPr>
        <w:t> </w:t>
      </w:r>
      <w:r>
        <w:rPr>
          <w:color w:val="231F20"/>
        </w:rPr>
        <w:t>cây</w:t>
      </w:r>
      <w:r>
        <w:rPr>
          <w:color w:val="231F20"/>
          <w:spacing w:val="-3"/>
        </w:rPr>
        <w:t> </w:t>
      </w:r>
      <w:r>
        <w:rPr>
          <w:color w:val="231F20"/>
        </w:rPr>
        <w:t>bồ</w:t>
      </w:r>
      <w:r>
        <w:rPr>
          <w:color w:val="231F20"/>
          <w:spacing w:val="-3"/>
        </w:rPr>
        <w:t> </w:t>
      </w:r>
      <w:r>
        <w:rPr>
          <w:color w:val="231F20"/>
        </w:rPr>
        <w:t>đề,</w:t>
      </w:r>
      <w:r>
        <w:rPr>
          <w:color w:val="231F20"/>
          <w:spacing w:val="-3"/>
        </w:rPr>
        <w:t> </w:t>
      </w:r>
      <w:r>
        <w:rPr>
          <w:color w:val="231F20"/>
        </w:rPr>
        <w:t>đức</w:t>
      </w:r>
      <w:r>
        <w:rPr>
          <w:color w:val="231F20"/>
          <w:spacing w:val="-3"/>
        </w:rPr>
        <w:t> </w:t>
      </w:r>
      <w:r>
        <w:rPr>
          <w:color w:val="231F20"/>
        </w:rPr>
        <w:t>Bồ</w:t>
      </w:r>
      <w:r>
        <w:rPr>
          <w:color w:val="231F20"/>
          <w:spacing w:val="-3"/>
        </w:rPr>
        <w:t> </w:t>
      </w:r>
      <w:r>
        <w:rPr>
          <w:color w:val="231F20"/>
        </w:rPr>
        <w:t>tát</w:t>
      </w:r>
      <w:r>
        <w:rPr>
          <w:color w:val="231F20"/>
          <w:spacing w:val="-3"/>
        </w:rPr>
        <w:t> </w:t>
      </w:r>
      <w:r>
        <w:rPr>
          <w:color w:val="231F20"/>
        </w:rPr>
        <w:t>đã không</w:t>
      </w:r>
      <w:r>
        <w:rPr>
          <w:color w:val="231F20"/>
          <w:spacing w:val="-4"/>
        </w:rPr>
        <w:t> </w:t>
      </w:r>
      <w:r>
        <w:rPr>
          <w:color w:val="231F20"/>
        </w:rPr>
        <w:t>thối</w:t>
      </w:r>
      <w:r>
        <w:rPr>
          <w:color w:val="231F20"/>
          <w:spacing w:val="-4"/>
        </w:rPr>
        <w:t> </w:t>
      </w:r>
      <w:r>
        <w:rPr>
          <w:color w:val="231F20"/>
        </w:rPr>
        <w:t>chuyển</w:t>
      </w:r>
      <w:r>
        <w:rPr>
          <w:color w:val="231F20"/>
          <w:spacing w:val="-4"/>
        </w:rPr>
        <w:t> </w:t>
      </w:r>
      <w:r>
        <w:rPr>
          <w:color w:val="231F20"/>
        </w:rPr>
        <w:t>trước</w:t>
      </w:r>
      <w:r>
        <w:rPr>
          <w:color w:val="231F20"/>
          <w:spacing w:val="-4"/>
        </w:rPr>
        <w:t> </w:t>
      </w:r>
      <w:r>
        <w:rPr>
          <w:color w:val="231F20"/>
        </w:rPr>
        <w:t>khó</w:t>
      </w:r>
      <w:r>
        <w:rPr>
          <w:color w:val="231F20"/>
          <w:spacing w:val="-4"/>
        </w:rPr>
        <w:t> </w:t>
      </w:r>
      <w:r>
        <w:rPr>
          <w:color w:val="231F20"/>
        </w:rPr>
        <w:t>khăn,</w:t>
      </w:r>
      <w:r>
        <w:rPr>
          <w:color w:val="231F20"/>
          <w:spacing w:val="-4"/>
        </w:rPr>
        <w:t> </w:t>
      </w:r>
      <w:r>
        <w:rPr>
          <w:color w:val="231F20"/>
        </w:rPr>
        <w:t>Ngài</w:t>
      </w:r>
      <w:r>
        <w:rPr>
          <w:color w:val="231F20"/>
          <w:spacing w:val="-4"/>
        </w:rPr>
        <w:t> </w:t>
      </w:r>
      <w:r>
        <w:rPr>
          <w:color w:val="231F20"/>
        </w:rPr>
        <w:t>đã</w:t>
      </w:r>
      <w:r>
        <w:rPr>
          <w:color w:val="231F20"/>
          <w:spacing w:val="-4"/>
        </w:rPr>
        <w:t> </w:t>
      </w:r>
      <w:r>
        <w:rPr>
          <w:color w:val="231F20"/>
        </w:rPr>
        <w:t>không</w:t>
      </w:r>
      <w:r>
        <w:rPr>
          <w:color w:val="231F20"/>
          <w:spacing w:val="-4"/>
        </w:rPr>
        <w:t> </w:t>
      </w:r>
      <w:r>
        <w:rPr>
          <w:color w:val="231F20"/>
        </w:rPr>
        <w:t>từ bỏ nhiệm vụ mình cần hoàn mãn. Ngài có nội lực và lòng</w:t>
      </w:r>
      <w:r>
        <w:rPr>
          <w:color w:val="231F20"/>
          <w:spacing w:val="6"/>
        </w:rPr>
        <w:t> </w:t>
      </w:r>
      <w:r>
        <w:rPr>
          <w:color w:val="231F20"/>
        </w:rPr>
        <w:t>quả</w:t>
      </w:r>
      <w:r>
        <w:rPr>
          <w:color w:val="231F20"/>
          <w:spacing w:val="6"/>
        </w:rPr>
        <w:t> </w:t>
      </w:r>
      <w:r>
        <w:rPr>
          <w:color w:val="231F20"/>
        </w:rPr>
        <w:t>cảm</w:t>
      </w:r>
      <w:r>
        <w:rPr>
          <w:color w:val="231F20"/>
          <w:spacing w:val="6"/>
        </w:rPr>
        <w:t> </w:t>
      </w:r>
      <w:r>
        <w:rPr>
          <w:color w:val="231F20"/>
        </w:rPr>
        <w:t>vô</w:t>
      </w:r>
      <w:r>
        <w:rPr>
          <w:color w:val="231F20"/>
          <w:spacing w:val="6"/>
        </w:rPr>
        <w:t> </w:t>
      </w:r>
      <w:r>
        <w:rPr>
          <w:color w:val="231F20"/>
        </w:rPr>
        <w:t>song.</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đọc</w:t>
      </w:r>
      <w:r>
        <w:rPr>
          <w:color w:val="231F20"/>
          <w:spacing w:val="6"/>
        </w:rPr>
        <w:t> </w:t>
      </w:r>
      <w:r>
        <w:rPr>
          <w:color w:val="231F20"/>
        </w:rPr>
        <w:t>trong</w:t>
      </w:r>
      <w:r>
        <w:rPr>
          <w:color w:val="231F20"/>
          <w:spacing w:val="2"/>
        </w:rPr>
        <w:t> </w:t>
      </w:r>
      <w:r>
        <w:rPr>
          <w:color w:val="231F20"/>
        </w:rPr>
        <w:t>Tăng</w:t>
      </w:r>
      <w:r>
        <w:rPr>
          <w:color w:val="231F20"/>
          <w:spacing w:val="6"/>
        </w:rPr>
        <w:t> </w:t>
      </w:r>
      <w:r>
        <w:rPr>
          <w:color w:val="231F20"/>
          <w:spacing w:val="-5"/>
        </w:rPr>
        <w:t>Chi</w:t>
      </w:r>
    </w:p>
    <w:p>
      <w:pPr>
        <w:pStyle w:val="BodyText"/>
        <w:spacing w:after="0" w:line="261" w:lineRule="auto"/>
        <w:sectPr>
          <w:pgSz w:w="7660" w:h="11630"/>
          <w:pgMar w:header="779" w:footer="0" w:top="1100" w:bottom="280" w:left="850" w:right="850"/>
        </w:sectPr>
      </w:pPr>
    </w:p>
    <w:p>
      <w:pPr>
        <w:pStyle w:val="BodyText"/>
        <w:spacing w:line="252" w:lineRule="auto"/>
      </w:pPr>
      <w:r>
        <w:rPr>
          <w:color w:val="231F20"/>
        </w:rPr>
        <w:t>Bộ Kinh (Chương hai pháp, I. Phẩm hình phạt, </w:t>
      </w:r>
      <w:r>
        <w:rPr>
          <w:color w:val="231F20"/>
        </w:rPr>
        <w:t>5), Đức Phật đã nói với các tỳ kheo rằng:</w:t>
      </w:r>
    </w:p>
    <w:p>
      <w:pPr>
        <w:spacing w:line="252" w:lineRule="auto" w:before="110"/>
        <w:ind w:left="850" w:right="111" w:firstLine="0"/>
        <w:jc w:val="both"/>
        <w:rPr>
          <w:i/>
          <w:sz w:val="27"/>
        </w:rPr>
      </w:pPr>
      <w:r>
        <w:rPr>
          <w:i/>
          <w:color w:val="231F20"/>
          <w:spacing w:val="-2"/>
          <w:sz w:val="27"/>
        </w:rPr>
        <w:t>Ta</w:t>
      </w:r>
      <w:r>
        <w:rPr>
          <w:i/>
          <w:color w:val="231F20"/>
          <w:spacing w:val="-15"/>
          <w:sz w:val="27"/>
        </w:rPr>
        <w:t> </w:t>
      </w:r>
      <w:r>
        <w:rPr>
          <w:i/>
          <w:color w:val="231F20"/>
          <w:spacing w:val="-2"/>
          <w:sz w:val="27"/>
        </w:rPr>
        <w:t>sẵn</w:t>
      </w:r>
      <w:r>
        <w:rPr>
          <w:i/>
          <w:color w:val="231F20"/>
          <w:spacing w:val="-15"/>
          <w:sz w:val="27"/>
        </w:rPr>
        <w:t> </w:t>
      </w:r>
      <w:r>
        <w:rPr>
          <w:i/>
          <w:color w:val="231F20"/>
          <w:spacing w:val="-2"/>
          <w:sz w:val="27"/>
        </w:rPr>
        <w:t>sàng,</w:t>
      </w:r>
      <w:r>
        <w:rPr>
          <w:i/>
          <w:color w:val="231F20"/>
          <w:spacing w:val="-15"/>
          <w:sz w:val="27"/>
        </w:rPr>
        <w:t> </w:t>
      </w:r>
      <w:r>
        <w:rPr>
          <w:i/>
          <w:color w:val="231F20"/>
          <w:spacing w:val="-2"/>
          <w:sz w:val="27"/>
        </w:rPr>
        <w:t>dầu</w:t>
      </w:r>
      <w:r>
        <w:rPr>
          <w:i/>
          <w:color w:val="231F20"/>
          <w:spacing w:val="-15"/>
          <w:sz w:val="27"/>
        </w:rPr>
        <w:t> </w:t>
      </w:r>
      <w:r>
        <w:rPr>
          <w:i/>
          <w:color w:val="231F20"/>
          <w:spacing w:val="-2"/>
          <w:sz w:val="27"/>
        </w:rPr>
        <w:t>chỉ</w:t>
      </w:r>
      <w:r>
        <w:rPr>
          <w:i/>
          <w:color w:val="231F20"/>
          <w:spacing w:val="-15"/>
          <w:sz w:val="27"/>
        </w:rPr>
        <w:t> </w:t>
      </w:r>
      <w:r>
        <w:rPr>
          <w:i/>
          <w:color w:val="231F20"/>
          <w:spacing w:val="-2"/>
          <w:sz w:val="27"/>
        </w:rPr>
        <w:t>còn</w:t>
      </w:r>
      <w:r>
        <w:rPr>
          <w:i/>
          <w:color w:val="231F20"/>
          <w:spacing w:val="-15"/>
          <w:sz w:val="27"/>
        </w:rPr>
        <w:t> </w:t>
      </w:r>
      <w:r>
        <w:rPr>
          <w:i/>
          <w:color w:val="231F20"/>
          <w:spacing w:val="-2"/>
          <w:sz w:val="27"/>
        </w:rPr>
        <w:t>da,</w:t>
      </w:r>
      <w:r>
        <w:rPr>
          <w:i/>
          <w:color w:val="231F20"/>
          <w:spacing w:val="-15"/>
          <w:sz w:val="27"/>
        </w:rPr>
        <w:t> </w:t>
      </w:r>
      <w:r>
        <w:rPr>
          <w:i/>
          <w:color w:val="231F20"/>
          <w:spacing w:val="-2"/>
          <w:sz w:val="27"/>
        </w:rPr>
        <w:t>gân</w:t>
      </w:r>
      <w:r>
        <w:rPr>
          <w:i/>
          <w:color w:val="231F20"/>
          <w:spacing w:val="-14"/>
          <w:sz w:val="27"/>
        </w:rPr>
        <w:t> </w:t>
      </w:r>
      <w:r>
        <w:rPr>
          <w:i/>
          <w:color w:val="231F20"/>
          <w:spacing w:val="-2"/>
          <w:sz w:val="27"/>
        </w:rPr>
        <w:t>và</w:t>
      </w:r>
      <w:r>
        <w:rPr>
          <w:i/>
          <w:color w:val="231F20"/>
          <w:spacing w:val="-15"/>
          <w:sz w:val="27"/>
        </w:rPr>
        <w:t> </w:t>
      </w:r>
      <w:r>
        <w:rPr>
          <w:i/>
          <w:color w:val="231F20"/>
          <w:spacing w:val="-2"/>
          <w:sz w:val="27"/>
        </w:rPr>
        <w:t>xương,</w:t>
      </w:r>
      <w:r>
        <w:rPr>
          <w:i/>
          <w:color w:val="231F20"/>
          <w:spacing w:val="-15"/>
          <w:sz w:val="27"/>
        </w:rPr>
        <w:t> </w:t>
      </w:r>
      <w:r>
        <w:rPr>
          <w:i/>
          <w:color w:val="231F20"/>
          <w:spacing w:val="-2"/>
          <w:sz w:val="27"/>
        </w:rPr>
        <w:t>dầu</w:t>
      </w:r>
      <w:r>
        <w:rPr>
          <w:i/>
          <w:color w:val="231F20"/>
          <w:spacing w:val="-2"/>
          <w:sz w:val="27"/>
        </w:rPr>
        <w:t> </w:t>
      </w:r>
      <w:r>
        <w:rPr>
          <w:i/>
          <w:color w:val="231F20"/>
          <w:sz w:val="27"/>
        </w:rPr>
        <w:t>thịt và máu trên thân bị khô héo, mong rằng sẽ có tinh tấn kiên trì để chứng đắc những gì chưa</w:t>
      </w:r>
      <w:r>
        <w:rPr>
          <w:i/>
          <w:color w:val="231F20"/>
          <w:spacing w:val="-19"/>
          <w:sz w:val="27"/>
        </w:rPr>
        <w:t> </w:t>
      </w:r>
      <w:r>
        <w:rPr>
          <w:i/>
          <w:color w:val="231F20"/>
          <w:sz w:val="27"/>
        </w:rPr>
        <w:t>chứng</w:t>
      </w:r>
      <w:r>
        <w:rPr>
          <w:i/>
          <w:color w:val="231F20"/>
          <w:spacing w:val="-17"/>
          <w:sz w:val="27"/>
        </w:rPr>
        <w:t> </w:t>
      </w:r>
      <w:r>
        <w:rPr>
          <w:i/>
          <w:color w:val="231F20"/>
          <w:sz w:val="27"/>
        </w:rPr>
        <w:t>đắc,</w:t>
      </w:r>
      <w:r>
        <w:rPr>
          <w:i/>
          <w:color w:val="231F20"/>
          <w:spacing w:val="-17"/>
          <w:sz w:val="27"/>
        </w:rPr>
        <w:t> </w:t>
      </w:r>
      <w:r>
        <w:rPr>
          <w:i/>
          <w:color w:val="231F20"/>
          <w:sz w:val="27"/>
        </w:rPr>
        <w:t>nhờ</w:t>
      </w:r>
      <w:r>
        <w:rPr>
          <w:i/>
          <w:color w:val="231F20"/>
          <w:spacing w:val="-17"/>
          <w:sz w:val="27"/>
        </w:rPr>
        <w:t> </w:t>
      </w:r>
      <w:r>
        <w:rPr>
          <w:i/>
          <w:color w:val="231F20"/>
          <w:sz w:val="27"/>
        </w:rPr>
        <w:t>sức</w:t>
      </w:r>
      <w:r>
        <w:rPr>
          <w:i/>
          <w:color w:val="231F20"/>
          <w:spacing w:val="-17"/>
          <w:sz w:val="27"/>
        </w:rPr>
        <w:t> </w:t>
      </w:r>
      <w:r>
        <w:rPr>
          <w:i/>
          <w:color w:val="231F20"/>
          <w:sz w:val="27"/>
        </w:rPr>
        <w:t>mạnh</w:t>
      </w:r>
      <w:r>
        <w:rPr>
          <w:i/>
          <w:color w:val="231F20"/>
          <w:spacing w:val="-17"/>
          <w:sz w:val="27"/>
        </w:rPr>
        <w:t> </w:t>
      </w:r>
      <w:r>
        <w:rPr>
          <w:i/>
          <w:color w:val="231F20"/>
          <w:sz w:val="27"/>
        </w:rPr>
        <w:t>của</w:t>
      </w:r>
      <w:r>
        <w:rPr>
          <w:i/>
          <w:color w:val="231F20"/>
          <w:spacing w:val="-17"/>
          <w:sz w:val="27"/>
        </w:rPr>
        <w:t> </w:t>
      </w:r>
      <w:r>
        <w:rPr>
          <w:i/>
          <w:color w:val="231F20"/>
          <w:sz w:val="27"/>
        </w:rPr>
        <w:t>người,</w:t>
      </w:r>
      <w:r>
        <w:rPr>
          <w:i/>
          <w:color w:val="231F20"/>
          <w:spacing w:val="-16"/>
          <w:sz w:val="27"/>
        </w:rPr>
        <w:t> </w:t>
      </w:r>
      <w:r>
        <w:rPr>
          <w:i/>
          <w:color w:val="231F20"/>
          <w:sz w:val="27"/>
        </w:rPr>
        <w:t>nhờ tinh tấn của người, nhờ cần dõng của người. Ta nhờ không phóng dật, chứng được Chánh Giác. Nhờ không phóng dật, chứng được Vô thượng an ổn khỏi các khổ ách.</w:t>
      </w:r>
    </w:p>
    <w:p>
      <w:pPr>
        <w:pStyle w:val="BodyText"/>
        <w:spacing w:line="252" w:lineRule="auto" w:before="101"/>
        <w:ind w:right="112" w:firstLine="396"/>
      </w:pPr>
      <w:r>
        <w:rPr>
          <w:color w:val="231F20"/>
        </w:rPr>
        <w:t>Nhiều vị đệ tử Phật cũng đã phát triển Bát chánh đạo và đạt được giác ngộ. Tuy nhiên, họ cũng đều phải tích lũy trí tuệ trong vô số kiếp sống, cho mục đích giác ngộ. Khi đọc về kiếp sống của các vị đệ tử Phật trong </w:t>
      </w:r>
      <w:r>
        <w:rPr>
          <w:i/>
          <w:color w:val="231F20"/>
        </w:rPr>
        <w:t>Trưởng Lão Kệ </w:t>
      </w:r>
      <w:r>
        <w:rPr>
          <w:color w:val="231F20"/>
        </w:rPr>
        <w:t>(</w:t>
      </w:r>
      <w:r>
        <w:rPr>
          <w:i/>
          <w:color w:val="231F20"/>
        </w:rPr>
        <w:t>Trưởng Lão Tăng Kệ </w:t>
      </w:r>
      <w:r>
        <w:rPr>
          <w:color w:val="231F20"/>
        </w:rPr>
        <w:t>và </w:t>
      </w:r>
      <w:r>
        <w:rPr>
          <w:i/>
          <w:color w:val="231F20"/>
        </w:rPr>
        <w:t>Trưởng</w:t>
      </w:r>
      <w:r>
        <w:rPr>
          <w:i/>
          <w:color w:val="231F20"/>
          <w:spacing w:val="-17"/>
        </w:rPr>
        <w:t> </w:t>
      </w:r>
      <w:r>
        <w:rPr>
          <w:i/>
          <w:color w:val="231F20"/>
        </w:rPr>
        <w:t>Lão</w:t>
      </w:r>
      <w:r>
        <w:rPr>
          <w:i/>
          <w:color w:val="231F20"/>
          <w:spacing w:val="-17"/>
        </w:rPr>
        <w:t> </w:t>
      </w:r>
      <w:r>
        <w:rPr>
          <w:i/>
          <w:color w:val="231F20"/>
        </w:rPr>
        <w:t>Ni</w:t>
      </w:r>
      <w:r>
        <w:rPr>
          <w:i/>
          <w:color w:val="231F20"/>
          <w:spacing w:val="-16"/>
        </w:rPr>
        <w:t> </w:t>
      </w:r>
      <w:r>
        <w:rPr>
          <w:i/>
          <w:color w:val="231F20"/>
        </w:rPr>
        <w:t>Kệ</w:t>
      </w:r>
      <w:r>
        <w:rPr>
          <w:color w:val="231F20"/>
        </w:rPr>
        <w:t>),</w:t>
      </w:r>
      <w:r>
        <w:rPr>
          <w:color w:val="231F20"/>
          <w:spacing w:val="-17"/>
        </w:rPr>
        <w:t> </w:t>
      </w:r>
      <w:r>
        <w:rPr>
          <w:color w:val="231F20"/>
        </w:rPr>
        <w:t>chúng</w:t>
      </w:r>
      <w:r>
        <w:rPr>
          <w:color w:val="231F20"/>
          <w:spacing w:val="-17"/>
        </w:rPr>
        <w:t> </w:t>
      </w:r>
      <w:r>
        <w:rPr>
          <w:color w:val="231F20"/>
        </w:rPr>
        <w:t>ta</w:t>
      </w:r>
      <w:r>
        <w:rPr>
          <w:color w:val="231F20"/>
          <w:spacing w:val="-16"/>
        </w:rPr>
        <w:t> </w:t>
      </w:r>
      <w:r>
        <w:rPr>
          <w:color w:val="231F20"/>
        </w:rPr>
        <w:t>có</w:t>
      </w:r>
      <w:r>
        <w:rPr>
          <w:color w:val="231F20"/>
          <w:spacing w:val="-17"/>
        </w:rPr>
        <w:t> </w:t>
      </w:r>
      <w:r>
        <w:rPr>
          <w:color w:val="231F20"/>
        </w:rPr>
        <w:t>thể</w:t>
      </w:r>
      <w:r>
        <w:rPr>
          <w:color w:val="231F20"/>
          <w:spacing w:val="-16"/>
        </w:rPr>
        <w:t> </w:t>
      </w:r>
      <w:r>
        <w:rPr>
          <w:color w:val="231F20"/>
        </w:rPr>
        <w:t>thấy,</w:t>
      </w:r>
      <w:r>
        <w:rPr>
          <w:color w:val="231F20"/>
          <w:spacing w:val="-17"/>
        </w:rPr>
        <w:t> </w:t>
      </w:r>
      <w:r>
        <w:rPr>
          <w:color w:val="231F20"/>
        </w:rPr>
        <w:t>họ</w:t>
      </w:r>
      <w:r>
        <w:rPr>
          <w:color w:val="231F20"/>
          <w:spacing w:val="-16"/>
        </w:rPr>
        <w:t> </w:t>
      </w:r>
      <w:r>
        <w:rPr>
          <w:color w:val="231F20"/>
        </w:rPr>
        <w:t>cũng</w:t>
      </w:r>
      <w:r>
        <w:rPr>
          <w:color w:val="231F20"/>
          <w:spacing w:val="-17"/>
        </w:rPr>
        <w:t> </w:t>
      </w:r>
      <w:r>
        <w:rPr>
          <w:color w:val="231F20"/>
        </w:rPr>
        <w:t>như chúng ta, đều trải qua những thời kỳ chậm chạp để phát triển tứ niệm xứ. Tuy nhiên, những sự kiện xảy ra trong cuộc sống hàng ngày của họ có thể tác động và</w:t>
      </w:r>
      <w:r>
        <w:rPr>
          <w:color w:val="231F20"/>
          <w:spacing w:val="-17"/>
        </w:rPr>
        <w:t> </w:t>
      </w:r>
      <w:r>
        <w:rPr>
          <w:color w:val="231F20"/>
        </w:rPr>
        <w:t>nhắc</w:t>
      </w:r>
      <w:r>
        <w:rPr>
          <w:color w:val="231F20"/>
          <w:spacing w:val="-17"/>
        </w:rPr>
        <w:t> </w:t>
      </w:r>
      <w:r>
        <w:rPr>
          <w:color w:val="231F20"/>
        </w:rPr>
        <w:t>nhở</w:t>
      </w:r>
      <w:r>
        <w:rPr>
          <w:color w:val="231F20"/>
          <w:spacing w:val="-17"/>
        </w:rPr>
        <w:t> </w:t>
      </w:r>
      <w:r>
        <w:rPr>
          <w:color w:val="231F20"/>
        </w:rPr>
        <w:t>họ</w:t>
      </w:r>
      <w:r>
        <w:rPr>
          <w:color w:val="231F20"/>
          <w:spacing w:val="-17"/>
        </w:rPr>
        <w:t> </w:t>
      </w:r>
      <w:r>
        <w:rPr>
          <w:color w:val="231F20"/>
        </w:rPr>
        <w:t>cần</w:t>
      </w:r>
      <w:r>
        <w:rPr>
          <w:color w:val="231F20"/>
          <w:spacing w:val="-17"/>
        </w:rPr>
        <w:t> </w:t>
      </w:r>
      <w:r>
        <w:rPr>
          <w:color w:val="231F20"/>
        </w:rPr>
        <w:t>khẩn</w:t>
      </w:r>
      <w:r>
        <w:rPr>
          <w:color w:val="231F20"/>
          <w:spacing w:val="-17"/>
        </w:rPr>
        <w:t> </w:t>
      </w:r>
      <w:r>
        <w:rPr>
          <w:color w:val="231F20"/>
        </w:rPr>
        <w:t>cấp</w:t>
      </w:r>
      <w:r>
        <w:rPr>
          <w:color w:val="231F20"/>
          <w:spacing w:val="-17"/>
        </w:rPr>
        <w:t> </w:t>
      </w:r>
      <w:r>
        <w:rPr>
          <w:color w:val="231F20"/>
        </w:rPr>
        <w:t>phát</w:t>
      </w:r>
      <w:r>
        <w:rPr>
          <w:color w:val="231F20"/>
          <w:spacing w:val="-16"/>
        </w:rPr>
        <w:t> </w:t>
      </w:r>
      <w:r>
        <w:rPr>
          <w:color w:val="231F20"/>
        </w:rPr>
        <w:t>triển</w:t>
      </w:r>
      <w:r>
        <w:rPr>
          <w:color w:val="231F20"/>
          <w:spacing w:val="-17"/>
        </w:rPr>
        <w:t> </w:t>
      </w:r>
      <w:r>
        <w:rPr>
          <w:color w:val="231F20"/>
        </w:rPr>
        <w:t>hiểu</w:t>
      </w:r>
      <w:r>
        <w:rPr>
          <w:color w:val="231F20"/>
          <w:spacing w:val="-17"/>
        </w:rPr>
        <w:t> </w:t>
      </w:r>
      <w:r>
        <w:rPr>
          <w:color w:val="231F20"/>
        </w:rPr>
        <w:t>biết</w:t>
      </w:r>
      <w:r>
        <w:rPr>
          <w:color w:val="231F20"/>
          <w:spacing w:val="-17"/>
        </w:rPr>
        <w:t> </w:t>
      </w:r>
      <w:r>
        <w:rPr>
          <w:color w:val="231F20"/>
        </w:rPr>
        <w:t>đúng.</w:t>
      </w:r>
    </w:p>
    <w:p>
      <w:pPr>
        <w:spacing w:line="252" w:lineRule="auto" w:before="98"/>
        <w:ind w:left="113" w:right="111" w:firstLine="396"/>
        <w:jc w:val="both"/>
        <w:rPr>
          <w:sz w:val="27"/>
        </w:rPr>
      </w:pPr>
      <w:r>
        <w:rPr>
          <w:color w:val="231F20"/>
          <w:spacing w:val="-4"/>
          <w:sz w:val="27"/>
        </w:rPr>
        <w:t>Chúng</w:t>
      </w:r>
      <w:r>
        <w:rPr>
          <w:color w:val="231F20"/>
          <w:spacing w:val="-12"/>
          <w:sz w:val="27"/>
        </w:rPr>
        <w:t> </w:t>
      </w:r>
      <w:r>
        <w:rPr>
          <w:color w:val="231F20"/>
          <w:spacing w:val="-4"/>
          <w:sz w:val="27"/>
        </w:rPr>
        <w:t>ta</w:t>
      </w:r>
      <w:r>
        <w:rPr>
          <w:color w:val="231F20"/>
          <w:spacing w:val="-9"/>
          <w:sz w:val="27"/>
        </w:rPr>
        <w:t> </w:t>
      </w:r>
      <w:r>
        <w:rPr>
          <w:color w:val="231F20"/>
          <w:spacing w:val="-4"/>
          <w:sz w:val="27"/>
        </w:rPr>
        <w:t>đọc</w:t>
      </w:r>
      <w:r>
        <w:rPr>
          <w:color w:val="231F20"/>
          <w:spacing w:val="-9"/>
          <w:sz w:val="27"/>
        </w:rPr>
        <w:t> </w:t>
      </w:r>
      <w:r>
        <w:rPr>
          <w:color w:val="231F20"/>
          <w:spacing w:val="-4"/>
          <w:sz w:val="27"/>
        </w:rPr>
        <w:t>rằng,</w:t>
      </w:r>
      <w:r>
        <w:rPr>
          <w:color w:val="231F20"/>
          <w:spacing w:val="-13"/>
          <w:sz w:val="27"/>
        </w:rPr>
        <w:t> </w:t>
      </w:r>
      <w:r>
        <w:rPr>
          <w:color w:val="231F20"/>
          <w:spacing w:val="-4"/>
          <w:sz w:val="27"/>
        </w:rPr>
        <w:t>Trưởng</w:t>
      </w:r>
      <w:r>
        <w:rPr>
          <w:color w:val="231F20"/>
          <w:spacing w:val="-9"/>
          <w:sz w:val="27"/>
        </w:rPr>
        <w:t> </w:t>
      </w:r>
      <w:r>
        <w:rPr>
          <w:color w:val="231F20"/>
          <w:spacing w:val="-4"/>
          <w:sz w:val="27"/>
        </w:rPr>
        <w:t>lão</w:t>
      </w:r>
      <w:r>
        <w:rPr>
          <w:color w:val="231F20"/>
          <w:spacing w:val="-9"/>
          <w:sz w:val="27"/>
        </w:rPr>
        <w:t> </w:t>
      </w:r>
      <w:r>
        <w:rPr>
          <w:color w:val="231F20"/>
          <w:spacing w:val="-4"/>
          <w:sz w:val="27"/>
        </w:rPr>
        <w:t>Uttiya</w:t>
      </w:r>
      <w:r>
        <w:rPr>
          <w:color w:val="231F20"/>
          <w:spacing w:val="-9"/>
          <w:sz w:val="27"/>
        </w:rPr>
        <w:t> </w:t>
      </w:r>
      <w:r>
        <w:rPr>
          <w:color w:val="231F20"/>
          <w:spacing w:val="-4"/>
          <w:sz w:val="27"/>
        </w:rPr>
        <w:t>(</w:t>
      </w:r>
      <w:r>
        <w:rPr>
          <w:i/>
          <w:color w:val="231F20"/>
          <w:spacing w:val="-4"/>
          <w:sz w:val="27"/>
        </w:rPr>
        <w:t>Trưởng</w:t>
      </w:r>
      <w:r>
        <w:rPr>
          <w:i/>
          <w:color w:val="231F20"/>
          <w:spacing w:val="-9"/>
          <w:sz w:val="27"/>
        </w:rPr>
        <w:t> </w:t>
      </w:r>
      <w:r>
        <w:rPr>
          <w:i/>
          <w:color w:val="231F20"/>
          <w:spacing w:val="-4"/>
          <w:sz w:val="27"/>
        </w:rPr>
        <w:t>Lão</w:t>
      </w:r>
      <w:r>
        <w:rPr>
          <w:i/>
          <w:color w:val="231F20"/>
          <w:spacing w:val="-4"/>
          <w:sz w:val="27"/>
        </w:rPr>
        <w:t> </w:t>
      </w:r>
      <w:r>
        <w:rPr>
          <w:i/>
          <w:color w:val="231F20"/>
          <w:sz w:val="27"/>
        </w:rPr>
        <w:t>Tăng Kệ </w:t>
      </w:r>
      <w:r>
        <w:rPr>
          <w:color w:val="231F20"/>
          <w:sz w:val="27"/>
        </w:rPr>
        <w:t>số 30) chưa thanh tịnh giới và vì vậy chưa thể đạt được giác ngộ. Đức Phật đã dạy cho Ngài </w:t>
      </w:r>
      <w:r>
        <w:rPr>
          <w:color w:val="231F20"/>
          <w:sz w:val="27"/>
        </w:rPr>
        <w:t>về giới thanh tịnh và kiến thanh tịnh</w:t>
      </w:r>
      <w:r>
        <w:rPr>
          <w:color w:val="231F20"/>
          <w:sz w:val="27"/>
          <w:vertAlign w:val="superscript"/>
        </w:rPr>
        <w:t>62</w:t>
      </w:r>
      <w:r>
        <w:rPr>
          <w:color w:val="231F20"/>
          <w:sz w:val="27"/>
          <w:vertAlign w:val="baseline"/>
        </w:rPr>
        <w:t> một cách vắn tắt. Ngài</w:t>
      </w:r>
      <w:r>
        <w:rPr>
          <w:color w:val="231F20"/>
          <w:spacing w:val="-12"/>
          <w:sz w:val="27"/>
          <w:vertAlign w:val="baseline"/>
        </w:rPr>
        <w:t> </w:t>
      </w:r>
      <w:r>
        <w:rPr>
          <w:color w:val="231F20"/>
          <w:sz w:val="27"/>
          <w:vertAlign w:val="baseline"/>
        </w:rPr>
        <w:t>Uttiya</w:t>
      </w:r>
      <w:r>
        <w:rPr>
          <w:color w:val="231F20"/>
          <w:spacing w:val="-12"/>
          <w:sz w:val="27"/>
          <w:vertAlign w:val="baseline"/>
        </w:rPr>
        <w:t> </w:t>
      </w:r>
      <w:r>
        <w:rPr>
          <w:color w:val="231F20"/>
          <w:sz w:val="27"/>
          <w:vertAlign w:val="baseline"/>
        </w:rPr>
        <w:t>đã</w:t>
      </w:r>
      <w:r>
        <w:rPr>
          <w:color w:val="231F20"/>
          <w:spacing w:val="-12"/>
          <w:sz w:val="27"/>
          <w:vertAlign w:val="baseline"/>
        </w:rPr>
        <w:t> </w:t>
      </w:r>
      <w:r>
        <w:rPr>
          <w:color w:val="231F20"/>
          <w:sz w:val="27"/>
          <w:vertAlign w:val="baseline"/>
        </w:rPr>
        <w:t>phát</w:t>
      </w:r>
      <w:r>
        <w:rPr>
          <w:color w:val="231F20"/>
          <w:spacing w:val="-12"/>
          <w:sz w:val="27"/>
          <w:vertAlign w:val="baseline"/>
        </w:rPr>
        <w:t> </w:t>
      </w:r>
      <w:r>
        <w:rPr>
          <w:color w:val="231F20"/>
          <w:sz w:val="27"/>
          <w:vertAlign w:val="baseline"/>
        </w:rPr>
        <w:t>triển</w:t>
      </w:r>
      <w:r>
        <w:rPr>
          <w:color w:val="231F20"/>
          <w:spacing w:val="-12"/>
          <w:sz w:val="27"/>
          <w:vertAlign w:val="baseline"/>
        </w:rPr>
        <w:t> </w:t>
      </w:r>
      <w:r>
        <w:rPr>
          <w:color w:val="231F20"/>
          <w:sz w:val="27"/>
          <w:vertAlign w:val="baseline"/>
        </w:rPr>
        <w:t>tuệ</w:t>
      </w:r>
      <w:r>
        <w:rPr>
          <w:color w:val="231F20"/>
          <w:spacing w:val="-12"/>
          <w:sz w:val="27"/>
          <w:vertAlign w:val="baseline"/>
        </w:rPr>
        <w:t> </w:t>
      </w:r>
      <w:r>
        <w:rPr>
          <w:color w:val="231F20"/>
          <w:sz w:val="27"/>
          <w:vertAlign w:val="baseline"/>
        </w:rPr>
        <w:t>giác</w:t>
      </w:r>
      <w:r>
        <w:rPr>
          <w:color w:val="231F20"/>
          <w:spacing w:val="-12"/>
          <w:sz w:val="27"/>
          <w:vertAlign w:val="baseline"/>
        </w:rPr>
        <w:t> </w:t>
      </w:r>
      <w:r>
        <w:rPr>
          <w:color w:val="231F20"/>
          <w:sz w:val="27"/>
          <w:vertAlign w:val="baseline"/>
        </w:rPr>
        <w:t>và</w:t>
      </w:r>
      <w:r>
        <w:rPr>
          <w:color w:val="231F20"/>
          <w:spacing w:val="-12"/>
          <w:sz w:val="27"/>
          <w:vertAlign w:val="baseline"/>
        </w:rPr>
        <w:t> </w:t>
      </w:r>
      <w:r>
        <w:rPr>
          <w:color w:val="231F20"/>
          <w:sz w:val="27"/>
          <w:vertAlign w:val="baseline"/>
        </w:rPr>
        <w:t>sau</w:t>
      </w:r>
      <w:r>
        <w:rPr>
          <w:color w:val="231F20"/>
          <w:spacing w:val="-12"/>
          <w:sz w:val="27"/>
          <w:vertAlign w:val="baseline"/>
        </w:rPr>
        <w:t> </w:t>
      </w:r>
      <w:r>
        <w:rPr>
          <w:color w:val="231F20"/>
          <w:sz w:val="27"/>
          <w:vertAlign w:val="baseline"/>
        </w:rPr>
        <w:t>đó</w:t>
      </w:r>
      <w:r>
        <w:rPr>
          <w:color w:val="231F20"/>
          <w:spacing w:val="-12"/>
          <w:sz w:val="27"/>
          <w:vertAlign w:val="baseline"/>
        </w:rPr>
        <w:t> </w:t>
      </w:r>
      <w:r>
        <w:rPr>
          <w:color w:val="231F20"/>
          <w:sz w:val="27"/>
          <w:vertAlign w:val="baseline"/>
        </w:rPr>
        <w:t>lâm</w:t>
      </w:r>
      <w:r>
        <w:rPr>
          <w:color w:val="231F20"/>
          <w:spacing w:val="-12"/>
          <w:sz w:val="27"/>
          <w:vertAlign w:val="baseline"/>
        </w:rPr>
        <w:t> </w:t>
      </w:r>
      <w:r>
        <w:rPr>
          <w:color w:val="231F20"/>
          <w:sz w:val="27"/>
          <w:vertAlign w:val="baseline"/>
        </w:rPr>
        <w:t>bệnh. </w:t>
      </w:r>
      <w:r>
        <w:rPr>
          <w:i/>
          <w:color w:val="231F20"/>
          <w:sz w:val="27"/>
          <w:vertAlign w:val="baseline"/>
        </w:rPr>
        <w:t>Chú</w:t>
      </w:r>
      <w:r>
        <w:rPr>
          <w:i/>
          <w:color w:val="231F20"/>
          <w:spacing w:val="20"/>
          <w:sz w:val="27"/>
          <w:vertAlign w:val="baseline"/>
        </w:rPr>
        <w:t> </w:t>
      </w:r>
      <w:r>
        <w:rPr>
          <w:i/>
          <w:color w:val="231F20"/>
          <w:sz w:val="27"/>
          <w:vertAlign w:val="baseline"/>
        </w:rPr>
        <w:t>Giải</w:t>
      </w:r>
      <w:r>
        <w:rPr>
          <w:i/>
          <w:color w:val="231F20"/>
          <w:spacing w:val="23"/>
          <w:sz w:val="27"/>
          <w:vertAlign w:val="baseline"/>
        </w:rPr>
        <w:t> </w:t>
      </w:r>
      <w:r>
        <w:rPr>
          <w:i/>
          <w:color w:val="231F20"/>
          <w:sz w:val="27"/>
          <w:vertAlign w:val="baseline"/>
        </w:rPr>
        <w:t>Trưởng</w:t>
      </w:r>
      <w:r>
        <w:rPr>
          <w:i/>
          <w:color w:val="231F20"/>
          <w:spacing w:val="22"/>
          <w:sz w:val="27"/>
          <w:vertAlign w:val="baseline"/>
        </w:rPr>
        <w:t> </w:t>
      </w:r>
      <w:r>
        <w:rPr>
          <w:i/>
          <w:color w:val="231F20"/>
          <w:sz w:val="27"/>
          <w:vertAlign w:val="baseline"/>
        </w:rPr>
        <w:t>Lão</w:t>
      </w:r>
      <w:r>
        <w:rPr>
          <w:i/>
          <w:color w:val="231F20"/>
          <w:spacing w:val="23"/>
          <w:sz w:val="27"/>
          <w:vertAlign w:val="baseline"/>
        </w:rPr>
        <w:t> </w:t>
      </w:r>
      <w:r>
        <w:rPr>
          <w:i/>
          <w:color w:val="231F20"/>
          <w:sz w:val="27"/>
          <w:vertAlign w:val="baseline"/>
        </w:rPr>
        <w:t>Tăng</w:t>
      </w:r>
      <w:r>
        <w:rPr>
          <w:i/>
          <w:color w:val="231F20"/>
          <w:spacing w:val="22"/>
          <w:sz w:val="27"/>
          <w:vertAlign w:val="baseline"/>
        </w:rPr>
        <w:t> </w:t>
      </w:r>
      <w:r>
        <w:rPr>
          <w:i/>
          <w:color w:val="231F20"/>
          <w:sz w:val="27"/>
          <w:vertAlign w:val="baseline"/>
        </w:rPr>
        <w:t>Kệ</w:t>
      </w:r>
      <w:r>
        <w:rPr>
          <w:i/>
          <w:color w:val="231F20"/>
          <w:spacing w:val="23"/>
          <w:sz w:val="27"/>
          <w:vertAlign w:val="baseline"/>
        </w:rPr>
        <w:t> </w:t>
      </w:r>
      <w:r>
        <w:rPr>
          <w:color w:val="231F20"/>
          <w:spacing w:val="-2"/>
          <w:sz w:val="27"/>
          <w:vertAlign w:val="baseline"/>
        </w:rPr>
        <w:t>(</w:t>
      </w:r>
      <w:r>
        <w:rPr>
          <w:i/>
          <w:color w:val="231F20"/>
          <w:spacing w:val="-2"/>
          <w:sz w:val="27"/>
          <w:vertAlign w:val="baseline"/>
        </w:rPr>
        <w:t>Paramatthadīpanī</w:t>
      </w:r>
      <w:r>
        <w:rPr>
          <w:color w:val="231F20"/>
          <w:spacing w:val="-2"/>
          <w:sz w:val="27"/>
          <w:vertAlign w:val="baseline"/>
        </w:rPr>
        <w:t>)</w:t>
      </w:r>
    </w:p>
    <w:p>
      <w:pPr>
        <w:pStyle w:val="BodyText"/>
        <w:spacing w:before="5"/>
        <w:ind w:left="0" w:right="0"/>
        <w:jc w:val="left"/>
        <w:rPr>
          <w:sz w:val="15"/>
        </w:rPr>
      </w:pPr>
      <w:r>
        <w:rPr>
          <w:sz w:val="15"/>
        </w:rPr>
        <mc:AlternateContent>
          <mc:Choice Requires="wps">
            <w:drawing>
              <wp:anchor distT="0" distB="0" distL="0" distR="0" allowOverlap="1" layoutInCell="1" locked="0" behindDoc="1" simplePos="0" relativeHeight="487616512">
                <wp:simplePos x="0" y="0"/>
                <wp:positionH relativeFrom="page">
                  <wp:posOffset>612000</wp:posOffset>
                </wp:positionH>
                <wp:positionV relativeFrom="paragraph">
                  <wp:posOffset>128555</wp:posOffset>
                </wp:positionV>
                <wp:extent cx="914400" cy="1270"/>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122491pt;width:72pt;height:.1pt;mso-position-horizontal-relative:page;mso-position-vertical-relative:paragraph;z-index:-15699968;mso-wrap-distance-left:0;mso-wrap-distance-right:0" id="docshape69" coordorigin="964,202" coordsize="1440,0" path="m964,202l2404,202e" filled="false" stroked="true" strokeweight="1pt" strokecolor="#231f20">
                <v:path arrowok="t"/>
                <v:stroke dashstyle="solid"/>
                <w10:wrap type="topAndBottom"/>
              </v:shape>
            </w:pict>
          </mc:Fallback>
        </mc:AlternateContent>
      </w:r>
    </w:p>
    <w:p>
      <w:pPr>
        <w:spacing w:line="249" w:lineRule="auto" w:before="37"/>
        <w:ind w:left="113" w:right="0" w:firstLine="0"/>
        <w:jc w:val="left"/>
        <w:rPr>
          <w:rFonts w:ascii="Arial" w:hAnsi="Arial"/>
          <w:sz w:val="18"/>
        </w:rPr>
      </w:pPr>
      <w:r>
        <w:rPr>
          <w:rFonts w:ascii="Arial" w:hAnsi="Arial"/>
          <w:color w:val="231F20"/>
          <w:position w:val="6"/>
          <w:sz w:val="10"/>
        </w:rPr>
        <w:t>62</w:t>
      </w:r>
      <w:r>
        <w:rPr>
          <w:rFonts w:ascii="Arial" w:hAnsi="Arial"/>
          <w:color w:val="231F20"/>
          <w:spacing w:val="40"/>
          <w:position w:val="6"/>
          <w:sz w:val="10"/>
        </w:rPr>
        <w:t> </w:t>
      </w:r>
      <w:r>
        <w:rPr>
          <w:rFonts w:ascii="Arial" w:hAnsi="Arial"/>
          <w:color w:val="231F20"/>
          <w:sz w:val="18"/>
        </w:rPr>
        <w:t>Xem</w:t>
      </w:r>
      <w:r>
        <w:rPr>
          <w:rFonts w:ascii="Arial" w:hAnsi="Arial"/>
          <w:color w:val="231F20"/>
          <w:spacing w:val="24"/>
          <w:sz w:val="18"/>
        </w:rPr>
        <w:t> </w:t>
      </w:r>
      <w:r>
        <w:rPr>
          <w:rFonts w:ascii="Arial" w:hAnsi="Arial"/>
          <w:color w:val="231F20"/>
          <w:sz w:val="18"/>
        </w:rPr>
        <w:t>Tương</w:t>
      </w:r>
      <w:r>
        <w:rPr>
          <w:rFonts w:ascii="Arial" w:hAnsi="Arial"/>
          <w:color w:val="231F20"/>
          <w:spacing w:val="27"/>
          <w:sz w:val="18"/>
        </w:rPr>
        <w:t> </w:t>
      </w:r>
      <w:r>
        <w:rPr>
          <w:rFonts w:ascii="Arial" w:hAnsi="Arial"/>
          <w:color w:val="231F20"/>
          <w:sz w:val="18"/>
        </w:rPr>
        <w:t>Ưng</w:t>
      </w:r>
      <w:r>
        <w:rPr>
          <w:rFonts w:ascii="Arial" w:hAnsi="Arial"/>
          <w:color w:val="231F20"/>
          <w:spacing w:val="27"/>
          <w:sz w:val="18"/>
        </w:rPr>
        <w:t> </w:t>
      </w:r>
      <w:r>
        <w:rPr>
          <w:rFonts w:ascii="Arial" w:hAnsi="Arial"/>
          <w:color w:val="231F20"/>
          <w:sz w:val="18"/>
        </w:rPr>
        <w:t>Bộ</w:t>
      </w:r>
      <w:r>
        <w:rPr>
          <w:rFonts w:ascii="Arial" w:hAnsi="Arial"/>
          <w:color w:val="231F20"/>
          <w:spacing w:val="27"/>
          <w:sz w:val="18"/>
        </w:rPr>
        <w:t> </w:t>
      </w:r>
      <w:r>
        <w:rPr>
          <w:rFonts w:ascii="Arial" w:hAnsi="Arial"/>
          <w:color w:val="231F20"/>
          <w:sz w:val="18"/>
        </w:rPr>
        <w:t>Kinh,</w:t>
      </w:r>
      <w:r>
        <w:rPr>
          <w:rFonts w:ascii="Arial" w:hAnsi="Arial"/>
          <w:color w:val="231F20"/>
          <w:spacing w:val="24"/>
          <w:sz w:val="18"/>
        </w:rPr>
        <w:t> </w:t>
      </w:r>
      <w:r>
        <w:rPr>
          <w:rFonts w:ascii="Arial" w:hAnsi="Arial"/>
          <w:color w:val="231F20"/>
          <w:sz w:val="18"/>
        </w:rPr>
        <w:t>Thiên</w:t>
      </w:r>
      <w:r>
        <w:rPr>
          <w:rFonts w:ascii="Arial" w:hAnsi="Arial"/>
          <w:color w:val="231F20"/>
          <w:spacing w:val="27"/>
          <w:sz w:val="18"/>
        </w:rPr>
        <w:t> </w:t>
      </w:r>
      <w:r>
        <w:rPr>
          <w:rFonts w:ascii="Arial" w:hAnsi="Arial"/>
          <w:color w:val="231F20"/>
          <w:sz w:val="18"/>
        </w:rPr>
        <w:t>Đại</w:t>
      </w:r>
      <w:r>
        <w:rPr>
          <w:rFonts w:ascii="Arial" w:hAnsi="Arial"/>
          <w:color w:val="231F20"/>
          <w:spacing w:val="27"/>
          <w:sz w:val="18"/>
        </w:rPr>
        <w:t> </w:t>
      </w:r>
      <w:r>
        <w:rPr>
          <w:rFonts w:ascii="Arial" w:hAnsi="Arial"/>
          <w:color w:val="231F20"/>
          <w:sz w:val="18"/>
        </w:rPr>
        <w:t>Phẩm,</w:t>
      </w:r>
      <w:r>
        <w:rPr>
          <w:rFonts w:ascii="Arial" w:hAnsi="Arial"/>
          <w:color w:val="231F20"/>
          <w:spacing w:val="24"/>
          <w:sz w:val="18"/>
        </w:rPr>
        <w:t> </w:t>
      </w:r>
      <w:r>
        <w:rPr>
          <w:rFonts w:ascii="Arial" w:hAnsi="Arial"/>
          <w:color w:val="231F20"/>
          <w:sz w:val="18"/>
        </w:rPr>
        <w:t>Tương</w:t>
      </w:r>
      <w:r>
        <w:rPr>
          <w:rFonts w:ascii="Arial" w:hAnsi="Arial"/>
          <w:color w:val="231F20"/>
          <w:spacing w:val="27"/>
          <w:sz w:val="18"/>
        </w:rPr>
        <w:t> </w:t>
      </w:r>
      <w:r>
        <w:rPr>
          <w:rFonts w:ascii="Arial" w:hAnsi="Arial"/>
          <w:color w:val="231F20"/>
          <w:sz w:val="18"/>
        </w:rPr>
        <w:t>ưng</w:t>
      </w:r>
      <w:r>
        <w:rPr>
          <w:rFonts w:ascii="Arial" w:hAnsi="Arial"/>
          <w:color w:val="231F20"/>
          <w:spacing w:val="27"/>
          <w:sz w:val="18"/>
        </w:rPr>
        <w:t> </w:t>
      </w:r>
      <w:r>
        <w:rPr>
          <w:rFonts w:ascii="Arial" w:hAnsi="Arial"/>
          <w:color w:val="231F20"/>
          <w:sz w:val="18"/>
        </w:rPr>
        <w:t>niệm</w:t>
      </w:r>
      <w:r>
        <w:rPr>
          <w:rFonts w:ascii="Arial" w:hAnsi="Arial"/>
          <w:color w:val="231F20"/>
          <w:spacing w:val="27"/>
          <w:sz w:val="18"/>
        </w:rPr>
        <w:t> </w:t>
      </w:r>
      <w:r>
        <w:rPr>
          <w:rFonts w:ascii="Arial" w:hAnsi="Arial"/>
          <w:color w:val="231F20"/>
          <w:sz w:val="18"/>
        </w:rPr>
        <w:t>xứ, phẩm Ambapali, 3,5,6.</w:t>
      </w:r>
    </w:p>
    <w:p>
      <w:pPr>
        <w:spacing w:after="0" w:line="249" w:lineRule="auto"/>
        <w:jc w:val="left"/>
        <w:rPr>
          <w:rFonts w:ascii="Arial" w:hAnsi="Arial"/>
          <w:sz w:val="18"/>
        </w:rPr>
        <w:sectPr>
          <w:pgSz w:w="7660" w:h="11630"/>
          <w:pgMar w:header="779" w:footer="0" w:top="1100" w:bottom="280" w:left="850" w:right="850"/>
        </w:sectPr>
      </w:pPr>
    </w:p>
    <w:p>
      <w:pPr>
        <w:pStyle w:val="BodyText"/>
        <w:spacing w:line="256" w:lineRule="auto"/>
      </w:pPr>
      <w:r>
        <w:rPr>
          <w:color w:val="231F20"/>
        </w:rPr>
        <w:t>mô tả rằng: “Trong sự cố gắng tối hậu, Ngài chứng được quả A-la-hán”. Nói về sự kiện kinh động </w:t>
      </w:r>
      <w:r>
        <w:rPr>
          <w:color w:val="231F20"/>
        </w:rPr>
        <w:t>để Ngài</w:t>
      </w:r>
      <w:r>
        <w:rPr>
          <w:color w:val="231F20"/>
          <w:spacing w:val="-4"/>
        </w:rPr>
        <w:t> </w:t>
      </w:r>
      <w:r>
        <w:rPr>
          <w:color w:val="231F20"/>
        </w:rPr>
        <w:t>tiếp</w:t>
      </w:r>
      <w:r>
        <w:rPr>
          <w:color w:val="231F20"/>
          <w:spacing w:val="-4"/>
        </w:rPr>
        <w:t> </w:t>
      </w:r>
      <w:r>
        <w:rPr>
          <w:color w:val="231F20"/>
        </w:rPr>
        <w:t>tục</w:t>
      </w:r>
      <w:r>
        <w:rPr>
          <w:color w:val="231F20"/>
          <w:spacing w:val="-4"/>
        </w:rPr>
        <w:t> </w:t>
      </w:r>
      <w:r>
        <w:rPr>
          <w:color w:val="231F20"/>
        </w:rPr>
        <w:t>phát</w:t>
      </w:r>
      <w:r>
        <w:rPr>
          <w:color w:val="231F20"/>
          <w:spacing w:val="-4"/>
        </w:rPr>
        <w:t> </w:t>
      </w:r>
      <w:r>
        <w:rPr>
          <w:color w:val="231F20"/>
        </w:rPr>
        <w:t>triển</w:t>
      </w:r>
      <w:r>
        <w:rPr>
          <w:color w:val="231F20"/>
          <w:spacing w:val="-4"/>
        </w:rPr>
        <w:t> </w:t>
      </w:r>
      <w:r>
        <w:rPr>
          <w:color w:val="231F20"/>
        </w:rPr>
        <w:t>tuệ</w:t>
      </w:r>
      <w:r>
        <w:rPr>
          <w:color w:val="231F20"/>
          <w:spacing w:val="-4"/>
        </w:rPr>
        <w:t> </w:t>
      </w:r>
      <w:r>
        <w:rPr>
          <w:color w:val="231F20"/>
        </w:rPr>
        <w:t>giác</w:t>
      </w:r>
      <w:r>
        <w:rPr>
          <w:color w:val="231F20"/>
          <w:spacing w:val="-4"/>
        </w:rPr>
        <w:t> </w:t>
      </w:r>
      <w:r>
        <w:rPr>
          <w:color w:val="231F20"/>
        </w:rPr>
        <w:t>cho</w:t>
      </w:r>
      <w:r>
        <w:rPr>
          <w:color w:val="231F20"/>
          <w:spacing w:val="-4"/>
        </w:rPr>
        <w:t> </w:t>
      </w:r>
      <w:r>
        <w:rPr>
          <w:color w:val="231F20"/>
        </w:rPr>
        <w:t>đến</w:t>
      </w:r>
      <w:r>
        <w:rPr>
          <w:color w:val="231F20"/>
          <w:spacing w:val="-4"/>
        </w:rPr>
        <w:t> </w:t>
      </w:r>
      <w:r>
        <w:rPr>
          <w:color w:val="231F20"/>
        </w:rPr>
        <w:t>khi</w:t>
      </w:r>
      <w:r>
        <w:rPr>
          <w:color w:val="231F20"/>
          <w:spacing w:val="-4"/>
        </w:rPr>
        <w:t> </w:t>
      </w:r>
      <w:r>
        <w:rPr>
          <w:color w:val="231F20"/>
        </w:rPr>
        <w:t>đạt</w:t>
      </w:r>
      <w:r>
        <w:rPr>
          <w:color w:val="231F20"/>
          <w:spacing w:val="-4"/>
        </w:rPr>
        <w:t> </w:t>
      </w:r>
      <w:r>
        <w:rPr>
          <w:color w:val="231F20"/>
        </w:rPr>
        <w:t>được mục tiêu, Ngài thuyết lên bài kệ sau:</w:t>
      </w:r>
    </w:p>
    <w:p>
      <w:pPr>
        <w:spacing w:line="302" w:lineRule="auto" w:before="116"/>
        <w:ind w:left="850" w:right="2617" w:firstLine="0"/>
        <w:jc w:val="left"/>
        <w:rPr>
          <w:i/>
          <w:sz w:val="27"/>
        </w:rPr>
      </w:pPr>
      <w:r>
        <w:rPr>
          <w:i/>
          <w:color w:val="231F20"/>
          <w:sz w:val="27"/>
        </w:rPr>
        <w:t>Trong</w:t>
      </w:r>
      <w:r>
        <w:rPr>
          <w:i/>
          <w:color w:val="231F20"/>
          <w:spacing w:val="-14"/>
          <w:sz w:val="27"/>
        </w:rPr>
        <w:t> </w:t>
      </w:r>
      <w:r>
        <w:rPr>
          <w:i/>
          <w:color w:val="231F20"/>
          <w:sz w:val="27"/>
        </w:rPr>
        <w:t>khi</w:t>
      </w:r>
      <w:r>
        <w:rPr>
          <w:i/>
          <w:color w:val="231F20"/>
          <w:spacing w:val="-14"/>
          <w:sz w:val="27"/>
        </w:rPr>
        <w:t> </w:t>
      </w:r>
      <w:r>
        <w:rPr>
          <w:i/>
          <w:color w:val="231F20"/>
          <w:sz w:val="27"/>
        </w:rPr>
        <w:t>ta</w:t>
      </w:r>
      <w:r>
        <w:rPr>
          <w:i/>
          <w:color w:val="231F20"/>
          <w:spacing w:val="-14"/>
          <w:sz w:val="27"/>
        </w:rPr>
        <w:t> </w:t>
      </w:r>
      <w:r>
        <w:rPr>
          <w:i/>
          <w:color w:val="231F20"/>
          <w:sz w:val="27"/>
        </w:rPr>
        <w:t>lâm</w:t>
      </w:r>
      <w:r>
        <w:rPr>
          <w:i/>
          <w:color w:val="231F20"/>
          <w:spacing w:val="-15"/>
          <w:sz w:val="27"/>
        </w:rPr>
        <w:t> </w:t>
      </w:r>
      <w:r>
        <w:rPr>
          <w:i/>
          <w:color w:val="231F20"/>
          <w:sz w:val="27"/>
        </w:rPr>
        <w:t>bệnh,</w:t>
      </w:r>
      <w:r>
        <w:rPr>
          <w:i/>
          <w:color w:val="231F20"/>
          <w:sz w:val="27"/>
        </w:rPr>
        <w:t> Niệm khởi lên nơi ta, Trong</w:t>
      </w:r>
      <w:r>
        <w:rPr>
          <w:i/>
          <w:color w:val="231F20"/>
          <w:spacing w:val="-14"/>
          <w:sz w:val="27"/>
        </w:rPr>
        <w:t> </w:t>
      </w:r>
      <w:r>
        <w:rPr>
          <w:i/>
          <w:color w:val="231F20"/>
          <w:sz w:val="27"/>
        </w:rPr>
        <w:t>khi</w:t>
      </w:r>
      <w:r>
        <w:rPr>
          <w:i/>
          <w:color w:val="231F20"/>
          <w:spacing w:val="-14"/>
          <w:sz w:val="27"/>
        </w:rPr>
        <w:t> </w:t>
      </w:r>
      <w:r>
        <w:rPr>
          <w:i/>
          <w:color w:val="231F20"/>
          <w:sz w:val="27"/>
        </w:rPr>
        <w:t>ta</w:t>
      </w:r>
      <w:r>
        <w:rPr>
          <w:i/>
          <w:color w:val="231F20"/>
          <w:spacing w:val="-14"/>
          <w:sz w:val="27"/>
        </w:rPr>
        <w:t> </w:t>
      </w:r>
      <w:r>
        <w:rPr>
          <w:i/>
          <w:color w:val="231F20"/>
          <w:sz w:val="27"/>
        </w:rPr>
        <w:t>lâm</w:t>
      </w:r>
      <w:r>
        <w:rPr>
          <w:i/>
          <w:color w:val="231F20"/>
          <w:spacing w:val="-15"/>
          <w:sz w:val="27"/>
        </w:rPr>
        <w:t> </w:t>
      </w:r>
      <w:r>
        <w:rPr>
          <w:i/>
          <w:color w:val="231F20"/>
          <w:sz w:val="27"/>
        </w:rPr>
        <w:t>bệnh,</w:t>
      </w:r>
    </w:p>
    <w:p>
      <w:pPr>
        <w:spacing w:line="306" w:lineRule="exact" w:before="0"/>
        <w:ind w:left="850" w:right="0" w:firstLine="0"/>
        <w:jc w:val="left"/>
        <w:rPr>
          <w:i/>
          <w:sz w:val="27"/>
        </w:rPr>
      </w:pPr>
      <w:r>
        <w:rPr>
          <w:i/>
          <w:color w:val="231F20"/>
          <w:sz w:val="27"/>
        </w:rPr>
        <w:t>Không phải thời phóng </w:t>
      </w:r>
      <w:r>
        <w:rPr>
          <w:i/>
          <w:color w:val="231F20"/>
          <w:spacing w:val="-4"/>
          <w:sz w:val="27"/>
        </w:rPr>
        <w:t>dật.</w:t>
      </w:r>
    </w:p>
    <w:p>
      <w:pPr>
        <w:pStyle w:val="BodyText"/>
        <w:spacing w:line="256" w:lineRule="auto" w:before="136"/>
        <w:ind w:firstLine="396"/>
      </w:pPr>
      <w:r>
        <w:rPr>
          <w:color w:val="231F20"/>
        </w:rPr>
        <w:t>Bệnh tật có thể nhắc nhở chúng ta rằng chúng ta không</w:t>
      </w:r>
      <w:r>
        <w:rPr>
          <w:color w:val="231F20"/>
          <w:spacing w:val="-6"/>
        </w:rPr>
        <w:t> </w:t>
      </w:r>
      <w:r>
        <w:rPr>
          <w:color w:val="231F20"/>
        </w:rPr>
        <w:t>phải</w:t>
      </w:r>
      <w:r>
        <w:rPr>
          <w:color w:val="231F20"/>
          <w:spacing w:val="-6"/>
        </w:rPr>
        <w:t> </w:t>
      </w:r>
      <w:r>
        <w:rPr>
          <w:color w:val="231F20"/>
        </w:rPr>
        <w:t>là</w:t>
      </w:r>
      <w:r>
        <w:rPr>
          <w:color w:val="231F20"/>
          <w:spacing w:val="-6"/>
        </w:rPr>
        <w:t> </w:t>
      </w:r>
      <w:r>
        <w:rPr>
          <w:color w:val="231F20"/>
        </w:rPr>
        <w:t>chủ</w:t>
      </w:r>
      <w:r>
        <w:rPr>
          <w:color w:val="231F20"/>
          <w:spacing w:val="-6"/>
        </w:rPr>
        <w:t> </w:t>
      </w:r>
      <w:r>
        <w:rPr>
          <w:color w:val="231F20"/>
        </w:rPr>
        <w:t>nhân</w:t>
      </w:r>
      <w:r>
        <w:rPr>
          <w:color w:val="231F20"/>
          <w:spacing w:val="-6"/>
        </w:rPr>
        <w:t> </w:t>
      </w:r>
      <w:r>
        <w:rPr>
          <w:color w:val="231F20"/>
        </w:rPr>
        <w:t>của</w:t>
      </w:r>
      <w:r>
        <w:rPr>
          <w:color w:val="231F20"/>
          <w:spacing w:val="-6"/>
        </w:rPr>
        <w:t> </w:t>
      </w:r>
      <w:r>
        <w:rPr>
          <w:color w:val="231F20"/>
        </w:rPr>
        <w:t>thân</w:t>
      </w:r>
      <w:r>
        <w:rPr>
          <w:color w:val="231F20"/>
          <w:spacing w:val="-6"/>
        </w:rPr>
        <w:t> </w:t>
      </w:r>
      <w:r>
        <w:rPr>
          <w:color w:val="231F20"/>
        </w:rPr>
        <w:t>thể</w:t>
      </w:r>
      <w:r>
        <w:rPr>
          <w:color w:val="231F20"/>
          <w:spacing w:val="-6"/>
        </w:rPr>
        <w:t> </w:t>
      </w:r>
      <w:r>
        <w:rPr>
          <w:color w:val="231F20"/>
        </w:rPr>
        <w:t>mình.</w:t>
      </w:r>
      <w:r>
        <w:rPr>
          <w:color w:val="231F20"/>
          <w:spacing w:val="-6"/>
        </w:rPr>
        <w:t> </w:t>
      </w:r>
      <w:r>
        <w:rPr>
          <w:color w:val="231F20"/>
        </w:rPr>
        <w:t>Cái</w:t>
      </w:r>
      <w:r>
        <w:rPr>
          <w:color w:val="231F20"/>
          <w:spacing w:val="-6"/>
        </w:rPr>
        <w:t> </w:t>
      </w:r>
      <w:r>
        <w:rPr>
          <w:color w:val="231F20"/>
        </w:rPr>
        <w:t>chúng ta cho là “thân mình” hay “tâm mình” chỉ là các sắc pháp</w:t>
      </w:r>
      <w:r>
        <w:rPr>
          <w:color w:val="231F20"/>
          <w:spacing w:val="-12"/>
        </w:rPr>
        <w:t> </w:t>
      </w:r>
      <w:r>
        <w:rPr>
          <w:color w:val="231F20"/>
        </w:rPr>
        <w:t>và</w:t>
      </w:r>
      <w:r>
        <w:rPr>
          <w:color w:val="231F20"/>
          <w:spacing w:val="-12"/>
        </w:rPr>
        <w:t> </w:t>
      </w:r>
      <w:r>
        <w:rPr>
          <w:color w:val="231F20"/>
        </w:rPr>
        <w:t>danh</w:t>
      </w:r>
      <w:r>
        <w:rPr>
          <w:color w:val="231F20"/>
          <w:spacing w:val="-12"/>
        </w:rPr>
        <w:t> </w:t>
      </w:r>
      <w:r>
        <w:rPr>
          <w:color w:val="231F20"/>
        </w:rPr>
        <w:t>pháp</w:t>
      </w:r>
      <w:r>
        <w:rPr>
          <w:color w:val="231F20"/>
          <w:spacing w:val="-12"/>
        </w:rPr>
        <w:t> </w:t>
      </w:r>
      <w:r>
        <w:rPr>
          <w:color w:val="231F20"/>
        </w:rPr>
        <w:t>do</w:t>
      </w:r>
      <w:r>
        <w:rPr>
          <w:color w:val="231F20"/>
          <w:spacing w:val="-12"/>
        </w:rPr>
        <w:t> </w:t>
      </w:r>
      <w:r>
        <w:rPr>
          <w:color w:val="231F20"/>
        </w:rPr>
        <w:t>duyên</w:t>
      </w:r>
      <w:r>
        <w:rPr>
          <w:color w:val="231F20"/>
          <w:spacing w:val="-12"/>
        </w:rPr>
        <w:t> </w:t>
      </w:r>
      <w:r>
        <w:rPr>
          <w:color w:val="231F20"/>
        </w:rPr>
        <w:t>sinh,</w:t>
      </w:r>
      <w:r>
        <w:rPr>
          <w:color w:val="231F20"/>
          <w:spacing w:val="-12"/>
        </w:rPr>
        <w:t> </w:t>
      </w:r>
      <w:r>
        <w:rPr>
          <w:color w:val="231F20"/>
        </w:rPr>
        <w:t>nằm</w:t>
      </w:r>
      <w:r>
        <w:rPr>
          <w:color w:val="231F20"/>
          <w:spacing w:val="-12"/>
        </w:rPr>
        <w:t> </w:t>
      </w:r>
      <w:r>
        <w:rPr>
          <w:color w:val="231F20"/>
        </w:rPr>
        <w:t>ngoài</w:t>
      </w:r>
      <w:r>
        <w:rPr>
          <w:color w:val="231F20"/>
          <w:spacing w:val="-12"/>
        </w:rPr>
        <w:t> </w:t>
      </w:r>
      <w:r>
        <w:rPr>
          <w:color w:val="231F20"/>
        </w:rPr>
        <w:t>sự</w:t>
      </w:r>
      <w:r>
        <w:rPr>
          <w:color w:val="231F20"/>
          <w:spacing w:val="-12"/>
        </w:rPr>
        <w:t> </w:t>
      </w:r>
      <w:r>
        <w:rPr>
          <w:color w:val="231F20"/>
        </w:rPr>
        <w:t>kiểm soát. Nếu chỉ đơn thuần nghĩ đó là danh pháp và sắc pháp,</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sẽ</w:t>
      </w:r>
      <w:r>
        <w:rPr>
          <w:color w:val="231F20"/>
          <w:spacing w:val="-6"/>
        </w:rPr>
        <w:t> </w:t>
      </w:r>
      <w:r>
        <w:rPr>
          <w:color w:val="231F20"/>
        </w:rPr>
        <w:t>không</w:t>
      </w:r>
      <w:r>
        <w:rPr>
          <w:color w:val="231F20"/>
          <w:spacing w:val="-6"/>
        </w:rPr>
        <w:t> </w:t>
      </w:r>
      <w:r>
        <w:rPr>
          <w:color w:val="231F20"/>
        </w:rPr>
        <w:t>thể</w:t>
      </w:r>
      <w:r>
        <w:rPr>
          <w:color w:val="231F20"/>
          <w:spacing w:val="-6"/>
        </w:rPr>
        <w:t> </w:t>
      </w:r>
      <w:r>
        <w:rPr>
          <w:color w:val="231F20"/>
        </w:rPr>
        <w:t>biết</w:t>
      </w:r>
      <w:r>
        <w:rPr>
          <w:color w:val="231F20"/>
          <w:spacing w:val="-6"/>
        </w:rPr>
        <w:t> </w:t>
      </w:r>
      <w:r>
        <w:rPr>
          <w:color w:val="231F20"/>
        </w:rPr>
        <w:t>về</w:t>
      </w:r>
      <w:r>
        <w:rPr>
          <w:color w:val="231F20"/>
          <w:spacing w:val="-6"/>
        </w:rPr>
        <w:t> </w:t>
      </w:r>
      <w:r>
        <w:rPr>
          <w:color w:val="231F20"/>
        </w:rPr>
        <w:t>chúng</w:t>
      </w:r>
      <w:r>
        <w:rPr>
          <w:color w:val="231F20"/>
          <w:spacing w:val="-6"/>
        </w:rPr>
        <w:t> </w:t>
      </w:r>
      <w:r>
        <w:rPr>
          <w:color w:val="231F20"/>
        </w:rPr>
        <w:t>như</w:t>
      </w:r>
      <w:r>
        <w:rPr>
          <w:color w:val="231F20"/>
          <w:spacing w:val="-6"/>
        </w:rPr>
        <w:t> </w:t>
      </w:r>
      <w:r>
        <w:rPr>
          <w:color w:val="231F20"/>
        </w:rPr>
        <w:t>chúng thực là. Chánh niệm về thực tại xuất hiện hiện giờ là con</w:t>
      </w:r>
      <w:r>
        <w:rPr>
          <w:color w:val="231F20"/>
          <w:spacing w:val="-3"/>
        </w:rPr>
        <w:t> </w:t>
      </w:r>
      <w:r>
        <w:rPr>
          <w:color w:val="231F20"/>
        </w:rPr>
        <w:t>đường</w:t>
      </w:r>
      <w:r>
        <w:rPr>
          <w:color w:val="231F20"/>
          <w:spacing w:val="-3"/>
        </w:rPr>
        <w:t> </w:t>
      </w:r>
      <w:r>
        <w:rPr>
          <w:color w:val="231F20"/>
        </w:rPr>
        <w:t>duy</w:t>
      </w:r>
      <w:r>
        <w:rPr>
          <w:color w:val="231F20"/>
          <w:spacing w:val="-3"/>
        </w:rPr>
        <w:t> </w:t>
      </w:r>
      <w:r>
        <w:rPr>
          <w:color w:val="231F20"/>
        </w:rPr>
        <w:t>nhất</w:t>
      </w:r>
      <w:r>
        <w:rPr>
          <w:color w:val="231F20"/>
          <w:spacing w:val="-3"/>
        </w:rPr>
        <w:t> </w:t>
      </w:r>
      <w:r>
        <w:rPr>
          <w:color w:val="231F20"/>
        </w:rPr>
        <w:t>để</w:t>
      </w:r>
      <w:r>
        <w:rPr>
          <w:color w:val="231F20"/>
          <w:spacing w:val="-3"/>
        </w:rPr>
        <w:t> </w:t>
      </w:r>
      <w:r>
        <w:rPr>
          <w:color w:val="231F20"/>
        </w:rPr>
        <w:t>cuối</w:t>
      </w:r>
      <w:r>
        <w:rPr>
          <w:color w:val="231F20"/>
          <w:spacing w:val="-3"/>
        </w:rPr>
        <w:t> </w:t>
      </w:r>
      <w:r>
        <w:rPr>
          <w:color w:val="231F20"/>
        </w:rPr>
        <w:t>cùng</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liễu</w:t>
      </w:r>
      <w:r>
        <w:rPr>
          <w:color w:val="231F20"/>
          <w:spacing w:val="-3"/>
        </w:rPr>
        <w:t> </w:t>
      </w:r>
      <w:r>
        <w:rPr>
          <w:color w:val="231F20"/>
        </w:rPr>
        <w:t>ngộ</w:t>
      </w:r>
      <w:r>
        <w:rPr>
          <w:color w:val="231F20"/>
          <w:spacing w:val="-3"/>
        </w:rPr>
        <w:t> </w:t>
      </w:r>
      <w:r>
        <w:rPr>
          <w:color w:val="231F20"/>
        </w:rPr>
        <w:t>bản chất thực của các thực tại.</w:t>
      </w:r>
    </w:p>
    <w:p>
      <w:pPr>
        <w:pStyle w:val="BodyText"/>
        <w:spacing w:line="256" w:lineRule="auto" w:before="120"/>
        <w:ind w:firstLine="396"/>
      </w:pPr>
      <w:r>
        <w:rPr>
          <w:color w:val="231F20"/>
        </w:rPr>
        <w:t>Đức</w:t>
      </w:r>
      <w:r>
        <w:rPr>
          <w:color w:val="231F20"/>
          <w:spacing w:val="-13"/>
        </w:rPr>
        <w:t> </w:t>
      </w:r>
      <w:r>
        <w:rPr>
          <w:color w:val="231F20"/>
        </w:rPr>
        <w:t>Phật</w:t>
      </w:r>
      <w:r>
        <w:rPr>
          <w:color w:val="231F20"/>
          <w:spacing w:val="-13"/>
        </w:rPr>
        <w:t> </w:t>
      </w:r>
      <w:r>
        <w:rPr>
          <w:color w:val="231F20"/>
        </w:rPr>
        <w:t>biết</w:t>
      </w:r>
      <w:r>
        <w:rPr>
          <w:color w:val="231F20"/>
          <w:spacing w:val="-13"/>
        </w:rPr>
        <w:t> </w:t>
      </w:r>
      <w:r>
        <w:rPr>
          <w:color w:val="231F20"/>
        </w:rPr>
        <w:t>rõ</w:t>
      </w:r>
      <w:r>
        <w:rPr>
          <w:color w:val="231F20"/>
          <w:spacing w:val="-13"/>
        </w:rPr>
        <w:t> </w:t>
      </w:r>
      <w:r>
        <w:rPr>
          <w:color w:val="231F20"/>
        </w:rPr>
        <w:t>tích</w:t>
      </w:r>
      <w:r>
        <w:rPr>
          <w:color w:val="231F20"/>
          <w:spacing w:val="-13"/>
        </w:rPr>
        <w:t> </w:t>
      </w:r>
      <w:r>
        <w:rPr>
          <w:color w:val="231F20"/>
        </w:rPr>
        <w:t>lũy</w:t>
      </w:r>
      <w:r>
        <w:rPr>
          <w:color w:val="231F20"/>
          <w:spacing w:val="-13"/>
        </w:rPr>
        <w:t> </w:t>
      </w:r>
      <w:r>
        <w:rPr>
          <w:color w:val="231F20"/>
        </w:rPr>
        <w:t>của</w:t>
      </w:r>
      <w:r>
        <w:rPr>
          <w:color w:val="231F20"/>
          <w:spacing w:val="-13"/>
        </w:rPr>
        <w:t> </w:t>
      </w:r>
      <w:r>
        <w:rPr>
          <w:color w:val="231F20"/>
        </w:rPr>
        <w:t>các</w:t>
      </w:r>
      <w:r>
        <w:rPr>
          <w:color w:val="231F20"/>
          <w:spacing w:val="-13"/>
        </w:rPr>
        <w:t> </w:t>
      </w:r>
      <w:r>
        <w:rPr>
          <w:color w:val="231F20"/>
        </w:rPr>
        <w:t>chúng</w:t>
      </w:r>
      <w:r>
        <w:rPr>
          <w:color w:val="231F20"/>
          <w:spacing w:val="-13"/>
        </w:rPr>
        <w:t> </w:t>
      </w:r>
      <w:r>
        <w:rPr>
          <w:color w:val="231F20"/>
        </w:rPr>
        <w:t>sinh,</w:t>
      </w:r>
      <w:r>
        <w:rPr>
          <w:color w:val="231F20"/>
          <w:spacing w:val="-13"/>
        </w:rPr>
        <w:t> </w:t>
      </w:r>
      <w:r>
        <w:rPr>
          <w:color w:val="231F20"/>
        </w:rPr>
        <w:t>và</w:t>
      </w:r>
      <w:r>
        <w:rPr>
          <w:color w:val="231F20"/>
          <w:spacing w:val="-13"/>
        </w:rPr>
        <w:t> </w:t>
      </w:r>
      <w:r>
        <w:rPr>
          <w:color w:val="231F20"/>
        </w:rPr>
        <w:t>vì vậy,</w:t>
      </w:r>
      <w:r>
        <w:rPr>
          <w:color w:val="231F20"/>
          <w:spacing w:val="-1"/>
        </w:rPr>
        <w:t> </w:t>
      </w:r>
      <w:r>
        <w:rPr>
          <w:color w:val="231F20"/>
        </w:rPr>
        <w:t>bất</w:t>
      </w:r>
      <w:r>
        <w:rPr>
          <w:color w:val="231F20"/>
          <w:spacing w:val="-1"/>
        </w:rPr>
        <w:t> </w:t>
      </w:r>
      <w:r>
        <w:rPr>
          <w:color w:val="231F20"/>
        </w:rPr>
        <w:t>cứ</w:t>
      </w:r>
      <w:r>
        <w:rPr>
          <w:color w:val="231F20"/>
          <w:spacing w:val="-1"/>
        </w:rPr>
        <w:t> </w:t>
      </w:r>
      <w:r>
        <w:rPr>
          <w:color w:val="231F20"/>
        </w:rPr>
        <w:t>khi</w:t>
      </w:r>
      <w:r>
        <w:rPr>
          <w:color w:val="231F20"/>
          <w:spacing w:val="-1"/>
        </w:rPr>
        <w:t> </w:t>
      </w:r>
      <w:r>
        <w:rPr>
          <w:color w:val="231F20"/>
        </w:rPr>
        <w:t>nào</w:t>
      </w:r>
      <w:r>
        <w:rPr>
          <w:color w:val="231F20"/>
          <w:spacing w:val="-1"/>
        </w:rPr>
        <w:t> </w:t>
      </w:r>
      <w:r>
        <w:rPr>
          <w:color w:val="231F20"/>
        </w:rPr>
        <w:t>Ngài</w:t>
      </w:r>
      <w:r>
        <w:rPr>
          <w:color w:val="231F20"/>
          <w:spacing w:val="-1"/>
        </w:rPr>
        <w:t> </w:t>
      </w:r>
      <w:r>
        <w:rPr>
          <w:color w:val="231F20"/>
        </w:rPr>
        <w:t>thuyết</w:t>
      </w:r>
      <w:r>
        <w:rPr>
          <w:color w:val="231F20"/>
          <w:spacing w:val="-1"/>
        </w:rPr>
        <w:t> </w:t>
      </w:r>
      <w:r>
        <w:rPr>
          <w:color w:val="231F20"/>
        </w:rPr>
        <w:t>pháp</w:t>
      </w:r>
      <w:r>
        <w:rPr>
          <w:color w:val="231F20"/>
          <w:spacing w:val="-1"/>
        </w:rPr>
        <w:t> </w:t>
      </w:r>
      <w:r>
        <w:rPr>
          <w:color w:val="231F20"/>
        </w:rPr>
        <w:t>cho</w:t>
      </w:r>
      <w:r>
        <w:rPr>
          <w:color w:val="231F20"/>
          <w:spacing w:val="-1"/>
        </w:rPr>
        <w:t> </w:t>
      </w:r>
      <w:r>
        <w:rPr>
          <w:color w:val="231F20"/>
        </w:rPr>
        <w:t>ai</w:t>
      </w:r>
      <w:r>
        <w:rPr>
          <w:color w:val="231F20"/>
          <w:spacing w:val="-1"/>
        </w:rPr>
        <w:t> </w:t>
      </w:r>
      <w:r>
        <w:rPr>
          <w:color w:val="231F20"/>
        </w:rPr>
        <w:t>đó,</w:t>
      </w:r>
      <w:r>
        <w:rPr>
          <w:color w:val="231F20"/>
          <w:spacing w:val="-1"/>
        </w:rPr>
        <w:t> </w:t>
      </w:r>
      <w:r>
        <w:rPr>
          <w:color w:val="231F20"/>
        </w:rPr>
        <w:t>Ngài sẽ nhắc nhở người ấy theo cách lợi ích nhất cho họ. Ngài</w:t>
      </w:r>
      <w:r>
        <w:rPr>
          <w:color w:val="231F20"/>
          <w:spacing w:val="-1"/>
        </w:rPr>
        <w:t> </w:t>
      </w:r>
      <w:r>
        <w:rPr>
          <w:color w:val="231F20"/>
        </w:rPr>
        <w:t>thường</w:t>
      </w:r>
      <w:r>
        <w:rPr>
          <w:color w:val="231F20"/>
          <w:spacing w:val="-1"/>
        </w:rPr>
        <w:t> </w:t>
      </w:r>
      <w:r>
        <w:rPr>
          <w:color w:val="231F20"/>
        </w:rPr>
        <w:t>giảng</w:t>
      </w:r>
      <w:r>
        <w:rPr>
          <w:color w:val="231F20"/>
          <w:spacing w:val="-1"/>
        </w:rPr>
        <w:t> </w:t>
      </w:r>
      <w:r>
        <w:rPr>
          <w:color w:val="231F20"/>
        </w:rPr>
        <w:t>về</w:t>
      </w:r>
      <w:r>
        <w:rPr>
          <w:color w:val="231F20"/>
          <w:spacing w:val="-1"/>
        </w:rPr>
        <w:t> </w:t>
      </w:r>
      <w:r>
        <w:rPr>
          <w:color w:val="231F20"/>
        </w:rPr>
        <w:t>sự</w:t>
      </w:r>
      <w:r>
        <w:rPr>
          <w:color w:val="231F20"/>
          <w:spacing w:val="-1"/>
        </w:rPr>
        <w:t> </w:t>
      </w:r>
      <w:r>
        <w:rPr>
          <w:color w:val="231F20"/>
        </w:rPr>
        <w:t>bất</w:t>
      </w:r>
      <w:r>
        <w:rPr>
          <w:color w:val="231F20"/>
          <w:spacing w:val="-1"/>
        </w:rPr>
        <w:t> </w:t>
      </w:r>
      <w:r>
        <w:rPr>
          <w:color w:val="231F20"/>
        </w:rPr>
        <w:t>tịnh</w:t>
      </w:r>
      <w:r>
        <w:rPr>
          <w:color w:val="231F20"/>
          <w:spacing w:val="-1"/>
        </w:rPr>
        <w:t> </w:t>
      </w:r>
      <w:r>
        <w:rPr>
          <w:color w:val="231F20"/>
        </w:rPr>
        <w:t>của</w:t>
      </w:r>
      <w:r>
        <w:rPr>
          <w:color w:val="231F20"/>
          <w:spacing w:val="-1"/>
        </w:rPr>
        <w:t> </w:t>
      </w:r>
      <w:r>
        <w:rPr>
          <w:color w:val="231F20"/>
        </w:rPr>
        <w:t>cái</w:t>
      </w:r>
      <w:r>
        <w:rPr>
          <w:color w:val="231F20"/>
          <w:spacing w:val="-1"/>
        </w:rPr>
        <w:t> </w:t>
      </w:r>
      <w:r>
        <w:rPr>
          <w:color w:val="231F20"/>
        </w:rPr>
        <w:t>“thân</w:t>
      </w:r>
      <w:r>
        <w:rPr>
          <w:color w:val="231F20"/>
          <w:spacing w:val="-1"/>
        </w:rPr>
        <w:t> </w:t>
      </w:r>
      <w:r>
        <w:rPr>
          <w:color w:val="231F20"/>
        </w:rPr>
        <w:t>mạng ngắn ngủi này”, nhằm khuyến khích mọi người </w:t>
      </w:r>
      <w:r>
        <w:rPr>
          <w:color w:val="231F20"/>
        </w:rPr>
        <w:t>phát triển tứ niệm xứ (satipaṭṭhāna). Trưởng lão Kimbila (</w:t>
      </w:r>
      <w:r>
        <w:rPr>
          <w:i/>
          <w:color w:val="231F20"/>
        </w:rPr>
        <w:t>Trưởng</w:t>
      </w:r>
      <w:r>
        <w:rPr>
          <w:i/>
          <w:color w:val="231F20"/>
          <w:spacing w:val="-5"/>
        </w:rPr>
        <w:t> </w:t>
      </w:r>
      <w:r>
        <w:rPr>
          <w:i/>
          <w:color w:val="231F20"/>
        </w:rPr>
        <w:t>lão</w:t>
      </w:r>
      <w:r>
        <w:rPr>
          <w:i/>
          <w:color w:val="231F20"/>
          <w:spacing w:val="-5"/>
        </w:rPr>
        <w:t> </w:t>
      </w:r>
      <w:r>
        <w:rPr>
          <w:i/>
          <w:color w:val="231F20"/>
        </w:rPr>
        <w:t>Tăng</w:t>
      </w:r>
      <w:r>
        <w:rPr>
          <w:i/>
          <w:color w:val="231F20"/>
          <w:spacing w:val="-5"/>
        </w:rPr>
        <w:t> </w:t>
      </w:r>
      <w:r>
        <w:rPr>
          <w:i/>
          <w:color w:val="231F20"/>
        </w:rPr>
        <w:t>kệ</w:t>
      </w:r>
      <w:r>
        <w:rPr>
          <w:i/>
          <w:color w:val="231F20"/>
          <w:spacing w:val="-5"/>
        </w:rPr>
        <w:t> </w:t>
      </w:r>
      <w:r>
        <w:rPr>
          <w:color w:val="231F20"/>
        </w:rPr>
        <w:t>số</w:t>
      </w:r>
      <w:r>
        <w:rPr>
          <w:color w:val="231F20"/>
          <w:spacing w:val="-5"/>
        </w:rPr>
        <w:t> </w:t>
      </w:r>
      <w:r>
        <w:rPr>
          <w:color w:val="231F20"/>
        </w:rPr>
        <w:t>118)</w:t>
      </w:r>
      <w:r>
        <w:rPr>
          <w:color w:val="231F20"/>
          <w:spacing w:val="-5"/>
        </w:rPr>
        <w:t> </w:t>
      </w:r>
      <w:r>
        <w:rPr>
          <w:color w:val="231F20"/>
        </w:rPr>
        <w:t>đã</w:t>
      </w:r>
      <w:r>
        <w:rPr>
          <w:color w:val="231F20"/>
          <w:spacing w:val="-5"/>
        </w:rPr>
        <w:t> </w:t>
      </w:r>
      <w:r>
        <w:rPr>
          <w:color w:val="231F20"/>
        </w:rPr>
        <w:t>được</w:t>
      </w:r>
      <w:r>
        <w:rPr>
          <w:color w:val="231F20"/>
          <w:spacing w:val="-5"/>
        </w:rPr>
        <w:t> </w:t>
      </w:r>
      <w:r>
        <w:rPr>
          <w:color w:val="231F20"/>
        </w:rPr>
        <w:t>Đức</w:t>
      </w:r>
      <w:r>
        <w:rPr>
          <w:color w:val="231F20"/>
          <w:spacing w:val="-5"/>
        </w:rPr>
        <w:t> </w:t>
      </w:r>
      <w:r>
        <w:rPr>
          <w:color w:val="231F20"/>
        </w:rPr>
        <w:t>Phật</w:t>
      </w:r>
      <w:r>
        <w:rPr>
          <w:color w:val="231F20"/>
          <w:spacing w:val="-5"/>
        </w:rPr>
        <w:t> </w:t>
      </w:r>
      <w:r>
        <w:rPr>
          <w:color w:val="231F20"/>
        </w:rPr>
        <w:t>dùng thần thông để thấy sự già nua của một người phụ nữ đẹp.</w:t>
      </w:r>
      <w:r>
        <w:rPr>
          <w:color w:val="231F20"/>
          <w:spacing w:val="-1"/>
        </w:rPr>
        <w:t> </w:t>
      </w:r>
      <w:r>
        <w:rPr>
          <w:color w:val="231F20"/>
        </w:rPr>
        <w:t>Chú</w:t>
      </w:r>
      <w:r>
        <w:rPr>
          <w:color w:val="231F20"/>
          <w:spacing w:val="-1"/>
        </w:rPr>
        <w:t> </w:t>
      </w:r>
      <w:r>
        <w:rPr>
          <w:color w:val="231F20"/>
        </w:rPr>
        <w:t>giải</w:t>
      </w:r>
      <w:r>
        <w:rPr>
          <w:color w:val="231F20"/>
          <w:spacing w:val="-1"/>
        </w:rPr>
        <w:t> </w:t>
      </w:r>
      <w:r>
        <w:rPr>
          <w:color w:val="231F20"/>
        </w:rPr>
        <w:t>thuật</w:t>
      </w:r>
      <w:r>
        <w:rPr>
          <w:color w:val="231F20"/>
          <w:spacing w:val="-1"/>
        </w:rPr>
        <w:t> </w:t>
      </w:r>
      <w:r>
        <w:rPr>
          <w:color w:val="231F20"/>
        </w:rPr>
        <w:t>lại</w:t>
      </w:r>
      <w:r>
        <w:rPr>
          <w:color w:val="231F20"/>
          <w:spacing w:val="-1"/>
        </w:rPr>
        <w:t> </w:t>
      </w:r>
      <w:r>
        <w:rPr>
          <w:color w:val="231F20"/>
        </w:rPr>
        <w:t>rằng</w:t>
      </w:r>
      <w:r>
        <w:rPr>
          <w:color w:val="231F20"/>
          <w:spacing w:val="-1"/>
        </w:rPr>
        <w:t> </w:t>
      </w:r>
      <w:r>
        <w:rPr>
          <w:color w:val="231F20"/>
        </w:rPr>
        <w:t>Ngài</w:t>
      </w:r>
      <w:r>
        <w:rPr>
          <w:color w:val="231F20"/>
          <w:spacing w:val="-1"/>
        </w:rPr>
        <w:t> </w:t>
      </w:r>
      <w:r>
        <w:rPr>
          <w:color w:val="231F20"/>
        </w:rPr>
        <w:t>đã</w:t>
      </w:r>
      <w:r>
        <w:rPr>
          <w:color w:val="231F20"/>
          <w:spacing w:val="-1"/>
        </w:rPr>
        <w:t> </w:t>
      </w:r>
      <w:r>
        <w:rPr>
          <w:color w:val="231F20"/>
        </w:rPr>
        <w:t>bị</w:t>
      </w:r>
      <w:r>
        <w:rPr>
          <w:color w:val="231F20"/>
          <w:spacing w:val="-1"/>
        </w:rPr>
        <w:t> </w:t>
      </w:r>
      <w:r>
        <w:rPr>
          <w:color w:val="231F20"/>
        </w:rPr>
        <w:t>kinh</w:t>
      </w:r>
      <w:r>
        <w:rPr>
          <w:color w:val="231F20"/>
          <w:spacing w:val="-1"/>
        </w:rPr>
        <w:t> </w:t>
      </w:r>
      <w:r>
        <w:rPr>
          <w:color w:val="231F20"/>
        </w:rPr>
        <w:t>động</w:t>
      </w:r>
      <w:r>
        <w:rPr>
          <w:color w:val="231F20"/>
          <w:spacing w:val="-1"/>
        </w:rPr>
        <w:t> </w:t>
      </w:r>
      <w:r>
        <w:rPr>
          <w:color w:val="231F20"/>
        </w:rPr>
        <w:t>bởi hình ảnh ấy và đã thốt lên bài kệ sau:</w:t>
      </w:r>
    </w:p>
    <w:p>
      <w:pPr>
        <w:pStyle w:val="BodyText"/>
        <w:spacing w:after="0" w:line="256" w:lineRule="auto"/>
        <w:sectPr>
          <w:pgSz w:w="7660" w:h="11630"/>
          <w:pgMar w:header="779" w:footer="0" w:top="1100" w:bottom="280" w:left="850" w:right="850"/>
        </w:sectPr>
      </w:pPr>
    </w:p>
    <w:p>
      <w:pPr>
        <w:spacing w:line="295" w:lineRule="auto" w:before="241"/>
        <w:ind w:left="850" w:right="2700" w:firstLine="0"/>
        <w:jc w:val="left"/>
        <w:rPr>
          <w:i/>
          <w:sz w:val="27"/>
        </w:rPr>
      </w:pPr>
      <w:r>
        <w:rPr>
          <w:i/>
          <w:color w:val="231F20"/>
          <w:sz w:val="27"/>
        </w:rPr>
        <w:t>Như bị lời trù ếm,</w:t>
      </w:r>
      <w:r>
        <w:rPr>
          <w:i/>
          <w:color w:val="231F20"/>
          <w:sz w:val="27"/>
        </w:rPr>
        <w:t> Tuổi già đến áp đảo Dung</w:t>
      </w:r>
      <w:r>
        <w:rPr>
          <w:i/>
          <w:color w:val="231F20"/>
          <w:spacing w:val="-8"/>
          <w:sz w:val="27"/>
        </w:rPr>
        <w:t> </w:t>
      </w:r>
      <w:r>
        <w:rPr>
          <w:i/>
          <w:color w:val="231F20"/>
          <w:sz w:val="27"/>
        </w:rPr>
        <w:t>sắc</w:t>
      </w:r>
      <w:r>
        <w:rPr>
          <w:i/>
          <w:color w:val="231F20"/>
          <w:spacing w:val="-8"/>
          <w:sz w:val="27"/>
        </w:rPr>
        <w:t> </w:t>
      </w:r>
      <w:r>
        <w:rPr>
          <w:i/>
          <w:color w:val="231F20"/>
          <w:sz w:val="27"/>
        </w:rPr>
        <w:t>bị</w:t>
      </w:r>
      <w:r>
        <w:rPr>
          <w:i/>
          <w:color w:val="231F20"/>
          <w:spacing w:val="-8"/>
          <w:sz w:val="27"/>
        </w:rPr>
        <w:t> </w:t>
      </w:r>
      <w:r>
        <w:rPr>
          <w:i/>
          <w:color w:val="231F20"/>
          <w:sz w:val="27"/>
        </w:rPr>
        <w:t>đổi</w:t>
      </w:r>
      <w:r>
        <w:rPr>
          <w:i/>
          <w:color w:val="231F20"/>
          <w:spacing w:val="-8"/>
          <w:sz w:val="27"/>
        </w:rPr>
        <w:t> </w:t>
      </w:r>
      <w:r>
        <w:rPr>
          <w:i/>
          <w:color w:val="231F20"/>
          <w:sz w:val="27"/>
        </w:rPr>
        <w:t>khác,</w:t>
      </w:r>
    </w:p>
    <w:p>
      <w:pPr>
        <w:spacing w:line="295" w:lineRule="auto" w:before="0"/>
        <w:ind w:left="850" w:right="1954" w:firstLine="0"/>
        <w:jc w:val="left"/>
        <w:rPr>
          <w:i/>
          <w:sz w:val="27"/>
        </w:rPr>
      </w:pPr>
      <w:r>
        <w:rPr>
          <w:i/>
          <w:color w:val="231F20"/>
          <w:sz w:val="27"/>
        </w:rPr>
        <w:t>Nhưng</w:t>
      </w:r>
      <w:r>
        <w:rPr>
          <w:i/>
          <w:color w:val="231F20"/>
          <w:spacing w:val="-8"/>
          <w:sz w:val="27"/>
        </w:rPr>
        <w:t> </w:t>
      </w:r>
      <w:r>
        <w:rPr>
          <w:i/>
          <w:color w:val="231F20"/>
          <w:sz w:val="27"/>
        </w:rPr>
        <w:t>cũng</w:t>
      </w:r>
      <w:r>
        <w:rPr>
          <w:i/>
          <w:color w:val="231F20"/>
          <w:spacing w:val="-8"/>
          <w:sz w:val="27"/>
        </w:rPr>
        <w:t> </w:t>
      </w:r>
      <w:r>
        <w:rPr>
          <w:i/>
          <w:color w:val="231F20"/>
          <w:sz w:val="27"/>
        </w:rPr>
        <w:t>dung</w:t>
      </w:r>
      <w:r>
        <w:rPr>
          <w:i/>
          <w:color w:val="231F20"/>
          <w:spacing w:val="-8"/>
          <w:sz w:val="27"/>
        </w:rPr>
        <w:t> </w:t>
      </w:r>
      <w:r>
        <w:rPr>
          <w:i/>
          <w:color w:val="231F20"/>
          <w:sz w:val="27"/>
        </w:rPr>
        <w:t>sắc</w:t>
      </w:r>
      <w:r>
        <w:rPr>
          <w:i/>
          <w:color w:val="231F20"/>
          <w:spacing w:val="-8"/>
          <w:sz w:val="27"/>
        </w:rPr>
        <w:t> </w:t>
      </w:r>
      <w:r>
        <w:rPr>
          <w:i/>
          <w:color w:val="231F20"/>
          <w:sz w:val="27"/>
        </w:rPr>
        <w:t>trước,</w:t>
      </w:r>
      <w:r>
        <w:rPr>
          <w:i/>
          <w:color w:val="231F20"/>
          <w:sz w:val="27"/>
        </w:rPr>
        <w:t> Vị ấy như thế nào,</w:t>
      </w:r>
    </w:p>
    <w:p>
      <w:pPr>
        <w:spacing w:line="295" w:lineRule="auto" w:before="0"/>
        <w:ind w:left="850" w:right="2768" w:firstLine="0"/>
        <w:jc w:val="both"/>
        <w:rPr>
          <w:i/>
          <w:sz w:val="27"/>
        </w:rPr>
      </w:pPr>
      <w:r>
        <w:rPr>
          <w:i/>
          <w:color w:val="231F20"/>
          <w:sz w:val="27"/>
        </w:rPr>
        <w:t>Không</w:t>
      </w:r>
      <w:r>
        <w:rPr>
          <w:i/>
          <w:color w:val="231F20"/>
          <w:spacing w:val="-8"/>
          <w:sz w:val="27"/>
        </w:rPr>
        <w:t> </w:t>
      </w:r>
      <w:r>
        <w:rPr>
          <w:i/>
          <w:color w:val="231F20"/>
          <w:sz w:val="27"/>
        </w:rPr>
        <w:t>có</w:t>
      </w:r>
      <w:r>
        <w:rPr>
          <w:i/>
          <w:color w:val="231F20"/>
          <w:spacing w:val="-8"/>
          <w:sz w:val="27"/>
        </w:rPr>
        <w:t> </w:t>
      </w:r>
      <w:r>
        <w:rPr>
          <w:i/>
          <w:color w:val="231F20"/>
          <w:sz w:val="27"/>
        </w:rPr>
        <w:t>gì</w:t>
      </w:r>
      <w:r>
        <w:rPr>
          <w:i/>
          <w:color w:val="231F20"/>
          <w:spacing w:val="-8"/>
          <w:sz w:val="27"/>
        </w:rPr>
        <w:t> </w:t>
      </w:r>
      <w:r>
        <w:rPr>
          <w:i/>
          <w:color w:val="231F20"/>
          <w:sz w:val="27"/>
        </w:rPr>
        <w:t>thay</w:t>
      </w:r>
      <w:r>
        <w:rPr>
          <w:i/>
          <w:color w:val="231F20"/>
          <w:spacing w:val="-8"/>
          <w:sz w:val="27"/>
        </w:rPr>
        <w:t> </w:t>
      </w:r>
      <w:r>
        <w:rPr>
          <w:i/>
          <w:color w:val="231F20"/>
          <w:sz w:val="27"/>
        </w:rPr>
        <w:t>đổi,</w:t>
      </w:r>
      <w:r>
        <w:rPr>
          <w:i/>
          <w:color w:val="231F20"/>
          <w:sz w:val="27"/>
        </w:rPr>
        <w:t> Nhưng</w:t>
      </w:r>
      <w:r>
        <w:rPr>
          <w:i/>
          <w:color w:val="231F20"/>
          <w:spacing w:val="-5"/>
          <w:sz w:val="27"/>
        </w:rPr>
        <w:t> </w:t>
      </w:r>
      <w:r>
        <w:rPr>
          <w:i/>
          <w:color w:val="231F20"/>
          <w:sz w:val="27"/>
        </w:rPr>
        <w:t>ta</w:t>
      </w:r>
      <w:r>
        <w:rPr>
          <w:i/>
          <w:color w:val="231F20"/>
          <w:spacing w:val="-5"/>
          <w:sz w:val="27"/>
        </w:rPr>
        <w:t> </w:t>
      </w:r>
      <w:r>
        <w:rPr>
          <w:i/>
          <w:color w:val="231F20"/>
          <w:sz w:val="27"/>
        </w:rPr>
        <w:t>nhớ</w:t>
      </w:r>
      <w:r>
        <w:rPr>
          <w:i/>
          <w:color w:val="231F20"/>
          <w:spacing w:val="-5"/>
          <w:sz w:val="27"/>
        </w:rPr>
        <w:t> </w:t>
      </w:r>
      <w:r>
        <w:rPr>
          <w:i/>
          <w:color w:val="231F20"/>
          <w:sz w:val="27"/>
        </w:rPr>
        <w:t>tự</w:t>
      </w:r>
      <w:r>
        <w:rPr>
          <w:i/>
          <w:color w:val="231F20"/>
          <w:spacing w:val="-6"/>
          <w:sz w:val="27"/>
        </w:rPr>
        <w:t> </w:t>
      </w:r>
      <w:r>
        <w:rPr>
          <w:i/>
          <w:color w:val="231F20"/>
          <w:sz w:val="27"/>
        </w:rPr>
        <w:t>ngã, Có gì đã đổi khác.</w:t>
      </w:r>
    </w:p>
    <w:p>
      <w:pPr>
        <w:pStyle w:val="BodyText"/>
        <w:spacing w:line="249" w:lineRule="auto" w:before="49"/>
        <w:ind w:right="110" w:firstLine="396"/>
      </w:pPr>
      <w:r>
        <w:rPr>
          <w:color w:val="231F20"/>
        </w:rPr>
        <w:t>Ngài</w:t>
      </w:r>
      <w:r>
        <w:rPr>
          <w:color w:val="231F20"/>
          <w:spacing w:val="-10"/>
        </w:rPr>
        <w:t> </w:t>
      </w:r>
      <w:r>
        <w:rPr>
          <w:color w:val="231F20"/>
        </w:rPr>
        <w:t>Kimbila</w:t>
      </w:r>
      <w:r>
        <w:rPr>
          <w:color w:val="231F20"/>
          <w:spacing w:val="-10"/>
        </w:rPr>
        <w:t> </w:t>
      </w:r>
      <w:r>
        <w:rPr>
          <w:color w:val="231F20"/>
        </w:rPr>
        <w:t>ngộ</w:t>
      </w:r>
      <w:r>
        <w:rPr>
          <w:color w:val="231F20"/>
          <w:spacing w:val="-10"/>
        </w:rPr>
        <w:t> </w:t>
      </w:r>
      <w:r>
        <w:rPr>
          <w:color w:val="231F20"/>
        </w:rPr>
        <w:t>ra</w:t>
      </w:r>
      <w:r>
        <w:rPr>
          <w:color w:val="231F20"/>
          <w:spacing w:val="-10"/>
        </w:rPr>
        <w:t> </w:t>
      </w:r>
      <w:r>
        <w:rPr>
          <w:color w:val="231F20"/>
        </w:rPr>
        <w:t>rằng</w:t>
      </w:r>
      <w:r>
        <w:rPr>
          <w:color w:val="231F20"/>
          <w:spacing w:val="-10"/>
        </w:rPr>
        <w:t> </w:t>
      </w:r>
      <w:r>
        <w:rPr>
          <w:color w:val="231F20"/>
        </w:rPr>
        <w:t>thứ</w:t>
      </w:r>
      <w:r>
        <w:rPr>
          <w:color w:val="231F20"/>
          <w:spacing w:val="-10"/>
        </w:rPr>
        <w:t> </w:t>
      </w:r>
      <w:r>
        <w:rPr>
          <w:color w:val="231F20"/>
        </w:rPr>
        <w:t>mà</w:t>
      </w:r>
      <w:r>
        <w:rPr>
          <w:color w:val="231F20"/>
          <w:spacing w:val="-10"/>
        </w:rPr>
        <w:t> </w:t>
      </w:r>
      <w:r>
        <w:rPr>
          <w:color w:val="231F20"/>
        </w:rPr>
        <w:t>mình</w:t>
      </w:r>
      <w:r>
        <w:rPr>
          <w:color w:val="231F20"/>
          <w:spacing w:val="-10"/>
        </w:rPr>
        <w:t> </w:t>
      </w:r>
      <w:r>
        <w:rPr>
          <w:color w:val="231F20"/>
        </w:rPr>
        <w:t>vẫn</w:t>
      </w:r>
      <w:r>
        <w:rPr>
          <w:color w:val="231F20"/>
          <w:spacing w:val="-10"/>
        </w:rPr>
        <w:t> </w:t>
      </w:r>
      <w:r>
        <w:rPr>
          <w:color w:val="231F20"/>
        </w:rPr>
        <w:t>cho</w:t>
      </w:r>
      <w:r>
        <w:rPr>
          <w:color w:val="231F20"/>
          <w:spacing w:val="-10"/>
        </w:rPr>
        <w:t> </w:t>
      </w:r>
      <w:r>
        <w:rPr>
          <w:color w:val="231F20"/>
        </w:rPr>
        <w:t>là tự</w:t>
      </w:r>
      <w:r>
        <w:rPr>
          <w:color w:val="231F20"/>
          <w:spacing w:val="-3"/>
        </w:rPr>
        <w:t> </w:t>
      </w:r>
      <w:r>
        <w:rPr>
          <w:color w:val="231F20"/>
        </w:rPr>
        <w:t>ngã</w:t>
      </w:r>
      <w:r>
        <w:rPr>
          <w:color w:val="231F20"/>
          <w:spacing w:val="-3"/>
        </w:rPr>
        <w:t> </w:t>
      </w:r>
      <w:r>
        <w:rPr>
          <w:color w:val="231F20"/>
        </w:rPr>
        <w:t>chỉ</w:t>
      </w:r>
      <w:r>
        <w:rPr>
          <w:color w:val="231F20"/>
          <w:spacing w:val="-3"/>
        </w:rPr>
        <w:t> </w:t>
      </w:r>
      <w:r>
        <w:rPr>
          <w:color w:val="231F20"/>
        </w:rPr>
        <w:t>là</w:t>
      </w:r>
      <w:r>
        <w:rPr>
          <w:color w:val="231F20"/>
          <w:spacing w:val="-3"/>
        </w:rPr>
        <w:t> </w:t>
      </w:r>
      <w:r>
        <w:rPr>
          <w:color w:val="231F20"/>
        </w:rPr>
        <w:t>các</w:t>
      </w:r>
      <w:r>
        <w:rPr>
          <w:color w:val="231F20"/>
          <w:spacing w:val="-3"/>
        </w:rPr>
        <w:t> </w:t>
      </w:r>
      <w:r>
        <w:rPr>
          <w:color w:val="231F20"/>
        </w:rPr>
        <w:t>pháp</w:t>
      </w:r>
      <w:r>
        <w:rPr>
          <w:color w:val="231F20"/>
          <w:spacing w:val="-3"/>
        </w:rPr>
        <w:t> </w:t>
      </w:r>
      <w:r>
        <w:rPr>
          <w:color w:val="231F20"/>
        </w:rPr>
        <w:t>luôn</w:t>
      </w:r>
      <w:r>
        <w:rPr>
          <w:color w:val="231F20"/>
          <w:spacing w:val="-3"/>
        </w:rPr>
        <w:t> </w:t>
      </w:r>
      <w:r>
        <w:rPr>
          <w:color w:val="231F20"/>
        </w:rPr>
        <w:t>thay</w:t>
      </w:r>
      <w:r>
        <w:rPr>
          <w:color w:val="231F20"/>
          <w:spacing w:val="-3"/>
        </w:rPr>
        <w:t> </w:t>
      </w:r>
      <w:r>
        <w:rPr>
          <w:color w:val="231F20"/>
        </w:rPr>
        <w:t>đổi.</w:t>
      </w:r>
      <w:r>
        <w:rPr>
          <w:color w:val="231F20"/>
          <w:spacing w:val="-3"/>
        </w:rPr>
        <w:t> </w:t>
      </w:r>
      <w:r>
        <w:rPr>
          <w:color w:val="231F20"/>
        </w:rPr>
        <w:t>Dù</w:t>
      </w:r>
      <w:r>
        <w:rPr>
          <w:color w:val="231F20"/>
          <w:spacing w:val="-3"/>
        </w:rPr>
        <w:t> </w:t>
      </w:r>
      <w:r>
        <w:rPr>
          <w:color w:val="231F20"/>
        </w:rPr>
        <w:t>cái</w:t>
      </w:r>
      <w:r>
        <w:rPr>
          <w:color w:val="231F20"/>
          <w:spacing w:val="-3"/>
        </w:rPr>
        <w:t> </w:t>
      </w:r>
      <w:r>
        <w:rPr>
          <w:color w:val="231F20"/>
        </w:rPr>
        <w:t>mà</w:t>
      </w:r>
      <w:r>
        <w:rPr>
          <w:color w:val="231F20"/>
          <w:spacing w:val="-3"/>
        </w:rPr>
        <w:t> </w:t>
      </w:r>
      <w:r>
        <w:rPr>
          <w:color w:val="231F20"/>
        </w:rPr>
        <w:t>trong ngôn ngữ chế định ta gọi là ‘hiện thân’ được hình thành</w:t>
      </w:r>
      <w:r>
        <w:rPr>
          <w:color w:val="231F20"/>
          <w:spacing w:val="-15"/>
        </w:rPr>
        <w:t> </w:t>
      </w:r>
      <w:r>
        <w:rPr>
          <w:color w:val="231F20"/>
        </w:rPr>
        <w:t>từ</w:t>
      </w:r>
      <w:r>
        <w:rPr>
          <w:color w:val="231F20"/>
          <w:spacing w:val="-15"/>
        </w:rPr>
        <w:t> </w:t>
      </w:r>
      <w:r>
        <w:rPr>
          <w:color w:val="231F20"/>
        </w:rPr>
        <w:t>‘tiền</w:t>
      </w:r>
      <w:r>
        <w:rPr>
          <w:color w:val="231F20"/>
          <w:spacing w:val="-15"/>
        </w:rPr>
        <w:t> </w:t>
      </w:r>
      <w:r>
        <w:rPr>
          <w:color w:val="231F20"/>
        </w:rPr>
        <w:t>thân’,</w:t>
      </w:r>
      <w:r>
        <w:rPr>
          <w:color w:val="231F20"/>
          <w:spacing w:val="-15"/>
        </w:rPr>
        <w:t> </w:t>
      </w:r>
      <w:r>
        <w:rPr>
          <w:color w:val="231F20"/>
        </w:rPr>
        <w:t>không</w:t>
      </w:r>
      <w:r>
        <w:rPr>
          <w:color w:val="231F20"/>
          <w:spacing w:val="-15"/>
        </w:rPr>
        <w:t> </w:t>
      </w:r>
      <w:r>
        <w:rPr>
          <w:color w:val="231F20"/>
        </w:rPr>
        <w:t>có</w:t>
      </w:r>
      <w:r>
        <w:rPr>
          <w:color w:val="231F20"/>
          <w:spacing w:val="-15"/>
        </w:rPr>
        <w:t> </w:t>
      </w:r>
      <w:r>
        <w:rPr>
          <w:color w:val="231F20"/>
        </w:rPr>
        <w:t>một</w:t>
      </w:r>
      <w:r>
        <w:rPr>
          <w:color w:val="231F20"/>
          <w:spacing w:val="-15"/>
        </w:rPr>
        <w:t> </w:t>
      </w:r>
      <w:r>
        <w:rPr>
          <w:color w:val="231F20"/>
        </w:rPr>
        <w:t>thực</w:t>
      </w:r>
      <w:r>
        <w:rPr>
          <w:color w:val="231F20"/>
          <w:spacing w:val="-15"/>
        </w:rPr>
        <w:t> </w:t>
      </w:r>
      <w:r>
        <w:rPr>
          <w:color w:val="231F20"/>
        </w:rPr>
        <w:t>thể</w:t>
      </w:r>
      <w:r>
        <w:rPr>
          <w:color w:val="231F20"/>
          <w:spacing w:val="-15"/>
        </w:rPr>
        <w:t> </w:t>
      </w:r>
      <w:r>
        <w:rPr>
          <w:color w:val="231F20"/>
        </w:rPr>
        <w:t>trường</w:t>
      </w:r>
      <w:r>
        <w:rPr>
          <w:color w:val="231F20"/>
          <w:spacing w:val="-15"/>
        </w:rPr>
        <w:t> </w:t>
      </w:r>
      <w:r>
        <w:rPr>
          <w:color w:val="231F20"/>
        </w:rPr>
        <w:t>tồn nào cả. Pháp trong khoảnh khắc hiện tại diệt đi </w:t>
      </w:r>
      <w:r>
        <w:rPr>
          <w:color w:val="231F20"/>
        </w:rPr>
        <w:t>ngay sau khi sinh khởi và biến mất hoàn toàn. Chú giải thuật lại rằng, khi ngài Kimbila suy xét về sự thật vô thường,</w:t>
      </w:r>
      <w:r>
        <w:rPr>
          <w:color w:val="231F20"/>
          <w:spacing w:val="-9"/>
        </w:rPr>
        <w:t> </w:t>
      </w:r>
      <w:r>
        <w:rPr>
          <w:color w:val="231F20"/>
        </w:rPr>
        <w:t>sự</w:t>
      </w:r>
      <w:r>
        <w:rPr>
          <w:color w:val="231F20"/>
          <w:spacing w:val="-9"/>
        </w:rPr>
        <w:t> </w:t>
      </w:r>
      <w:r>
        <w:rPr>
          <w:color w:val="231F20"/>
        </w:rPr>
        <w:t>kinh</w:t>
      </w:r>
      <w:r>
        <w:rPr>
          <w:color w:val="231F20"/>
          <w:spacing w:val="-9"/>
        </w:rPr>
        <w:t> </w:t>
      </w:r>
      <w:r>
        <w:rPr>
          <w:color w:val="231F20"/>
        </w:rPr>
        <w:t>động</w:t>
      </w:r>
      <w:r>
        <w:rPr>
          <w:color w:val="231F20"/>
          <w:spacing w:val="-9"/>
        </w:rPr>
        <w:t> </w:t>
      </w:r>
      <w:r>
        <w:rPr>
          <w:color w:val="231F20"/>
        </w:rPr>
        <w:t>lại</w:t>
      </w:r>
      <w:r>
        <w:rPr>
          <w:color w:val="231F20"/>
          <w:spacing w:val="-9"/>
        </w:rPr>
        <w:t> </w:t>
      </w:r>
      <w:r>
        <w:rPr>
          <w:color w:val="231F20"/>
        </w:rPr>
        <w:t>càng</w:t>
      </w:r>
      <w:r>
        <w:rPr>
          <w:color w:val="231F20"/>
          <w:spacing w:val="-9"/>
        </w:rPr>
        <w:t> </w:t>
      </w:r>
      <w:r>
        <w:rPr>
          <w:color w:val="231F20"/>
        </w:rPr>
        <w:t>trở</w:t>
      </w:r>
      <w:r>
        <w:rPr>
          <w:color w:val="231F20"/>
          <w:spacing w:val="-9"/>
        </w:rPr>
        <w:t> </w:t>
      </w:r>
      <w:r>
        <w:rPr>
          <w:color w:val="231F20"/>
        </w:rPr>
        <w:t>nên</w:t>
      </w:r>
      <w:r>
        <w:rPr>
          <w:color w:val="231F20"/>
          <w:spacing w:val="-9"/>
        </w:rPr>
        <w:t> </w:t>
      </w:r>
      <w:r>
        <w:rPr>
          <w:color w:val="231F20"/>
        </w:rPr>
        <w:t>mạnh</w:t>
      </w:r>
      <w:r>
        <w:rPr>
          <w:color w:val="231F20"/>
          <w:spacing w:val="-9"/>
        </w:rPr>
        <w:t> </w:t>
      </w:r>
      <w:r>
        <w:rPr>
          <w:color w:val="231F20"/>
        </w:rPr>
        <w:t>mẽ.</w:t>
      </w:r>
      <w:r>
        <w:rPr>
          <w:color w:val="231F20"/>
          <w:spacing w:val="-9"/>
        </w:rPr>
        <w:t> </w:t>
      </w:r>
      <w:r>
        <w:rPr>
          <w:color w:val="231F20"/>
        </w:rPr>
        <w:t>Ngài lắng nghe Đức Phật thuyết pháp, xuất gia và rồi đắc đạo quả A-la-hán.</w:t>
      </w:r>
    </w:p>
    <w:p>
      <w:pPr>
        <w:pStyle w:val="BodyText"/>
        <w:spacing w:line="249" w:lineRule="auto" w:before="127"/>
        <w:ind w:firstLine="396"/>
      </w:pPr>
      <w:r>
        <w:rPr>
          <w:color w:val="231F20"/>
        </w:rPr>
        <w:t>Các</w:t>
      </w:r>
      <w:r>
        <w:rPr>
          <w:color w:val="231F20"/>
          <w:spacing w:val="-9"/>
        </w:rPr>
        <w:t> </w:t>
      </w:r>
      <w:r>
        <w:rPr>
          <w:color w:val="231F20"/>
        </w:rPr>
        <w:t>tướng</w:t>
      </w:r>
      <w:r>
        <w:rPr>
          <w:color w:val="231F20"/>
          <w:spacing w:val="-9"/>
        </w:rPr>
        <w:t> </w:t>
      </w:r>
      <w:r>
        <w:rPr>
          <w:color w:val="231F20"/>
        </w:rPr>
        <w:t>bất</w:t>
      </w:r>
      <w:r>
        <w:rPr>
          <w:color w:val="231F20"/>
          <w:spacing w:val="-9"/>
        </w:rPr>
        <w:t> </w:t>
      </w:r>
      <w:r>
        <w:rPr>
          <w:color w:val="231F20"/>
        </w:rPr>
        <w:t>tịnh</w:t>
      </w:r>
      <w:r>
        <w:rPr>
          <w:color w:val="231F20"/>
          <w:spacing w:val="-9"/>
        </w:rPr>
        <w:t> </w:t>
      </w:r>
      <w:r>
        <w:rPr>
          <w:color w:val="231F20"/>
        </w:rPr>
        <w:t>và</w:t>
      </w:r>
      <w:r>
        <w:rPr>
          <w:color w:val="231F20"/>
          <w:spacing w:val="-9"/>
        </w:rPr>
        <w:t> </w:t>
      </w:r>
      <w:r>
        <w:rPr>
          <w:color w:val="231F20"/>
        </w:rPr>
        <w:t>hoại</w:t>
      </w:r>
      <w:r>
        <w:rPr>
          <w:color w:val="231F20"/>
          <w:spacing w:val="-9"/>
        </w:rPr>
        <w:t> </w:t>
      </w:r>
      <w:r>
        <w:rPr>
          <w:color w:val="231F20"/>
        </w:rPr>
        <w:t>diệt</w:t>
      </w:r>
      <w:r>
        <w:rPr>
          <w:color w:val="231F20"/>
          <w:spacing w:val="-9"/>
        </w:rPr>
        <w:t> </w:t>
      </w:r>
      <w:r>
        <w:rPr>
          <w:color w:val="231F20"/>
        </w:rPr>
        <w:t>luôn</w:t>
      </w:r>
      <w:r>
        <w:rPr>
          <w:color w:val="231F20"/>
          <w:spacing w:val="-9"/>
        </w:rPr>
        <w:t> </w:t>
      </w:r>
      <w:r>
        <w:rPr>
          <w:color w:val="231F20"/>
        </w:rPr>
        <w:t>hiện</w:t>
      </w:r>
      <w:r>
        <w:rPr>
          <w:color w:val="231F20"/>
          <w:spacing w:val="-9"/>
        </w:rPr>
        <w:t> </w:t>
      </w:r>
      <w:r>
        <w:rPr>
          <w:color w:val="231F20"/>
        </w:rPr>
        <w:t>hữu</w:t>
      </w:r>
      <w:r>
        <w:rPr>
          <w:color w:val="231F20"/>
          <w:spacing w:val="-9"/>
        </w:rPr>
        <w:t> </w:t>
      </w:r>
      <w:r>
        <w:rPr>
          <w:color w:val="231F20"/>
        </w:rPr>
        <w:t>trên thân</w:t>
      </w:r>
      <w:r>
        <w:rPr>
          <w:color w:val="231F20"/>
          <w:spacing w:val="-13"/>
        </w:rPr>
        <w:t> </w:t>
      </w:r>
      <w:r>
        <w:rPr>
          <w:color w:val="231F20"/>
        </w:rPr>
        <w:t>ta.</w:t>
      </w:r>
      <w:r>
        <w:rPr>
          <w:color w:val="231F20"/>
          <w:spacing w:val="-17"/>
        </w:rPr>
        <w:t> </w:t>
      </w:r>
      <w:r>
        <w:rPr>
          <w:color w:val="231F20"/>
        </w:rPr>
        <w:t>Thân</w:t>
      </w:r>
      <w:r>
        <w:rPr>
          <w:color w:val="231F20"/>
          <w:spacing w:val="-13"/>
        </w:rPr>
        <w:t> </w:t>
      </w:r>
      <w:r>
        <w:rPr>
          <w:color w:val="231F20"/>
        </w:rPr>
        <w:t>thể</w:t>
      </w:r>
      <w:r>
        <w:rPr>
          <w:color w:val="231F20"/>
          <w:spacing w:val="-13"/>
        </w:rPr>
        <w:t> </w:t>
      </w:r>
      <w:r>
        <w:rPr>
          <w:color w:val="231F20"/>
        </w:rPr>
        <w:t>của</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sẽ</w:t>
      </w:r>
      <w:r>
        <w:rPr>
          <w:color w:val="231F20"/>
          <w:spacing w:val="-13"/>
        </w:rPr>
        <w:t> </w:t>
      </w:r>
      <w:r>
        <w:rPr>
          <w:color w:val="231F20"/>
        </w:rPr>
        <w:t>phải</w:t>
      </w:r>
      <w:r>
        <w:rPr>
          <w:color w:val="231F20"/>
          <w:spacing w:val="-13"/>
        </w:rPr>
        <w:t> </w:t>
      </w:r>
      <w:r>
        <w:rPr>
          <w:color w:val="231F20"/>
        </w:rPr>
        <w:t>hoại</w:t>
      </w:r>
      <w:r>
        <w:rPr>
          <w:color w:val="231F20"/>
          <w:spacing w:val="-13"/>
        </w:rPr>
        <w:t> </w:t>
      </w:r>
      <w:r>
        <w:rPr>
          <w:color w:val="231F20"/>
        </w:rPr>
        <w:t>diệt,</w:t>
      </w:r>
      <w:r>
        <w:rPr>
          <w:color w:val="231F20"/>
          <w:spacing w:val="-13"/>
        </w:rPr>
        <w:t> </w:t>
      </w:r>
      <w:r>
        <w:rPr>
          <w:color w:val="231F20"/>
        </w:rPr>
        <w:t>và</w:t>
      </w:r>
      <w:r>
        <w:rPr>
          <w:color w:val="231F20"/>
          <w:spacing w:val="-13"/>
        </w:rPr>
        <w:t> </w:t>
      </w:r>
      <w:r>
        <w:rPr>
          <w:color w:val="231F20"/>
        </w:rPr>
        <w:t>cái chết</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tới</w:t>
      </w:r>
      <w:r>
        <w:rPr>
          <w:color w:val="231F20"/>
          <w:spacing w:val="-13"/>
        </w:rPr>
        <w:t> </w:t>
      </w:r>
      <w:r>
        <w:rPr>
          <w:color w:val="231F20"/>
        </w:rPr>
        <w:t>bất</w:t>
      </w:r>
      <w:r>
        <w:rPr>
          <w:color w:val="231F20"/>
          <w:spacing w:val="-13"/>
        </w:rPr>
        <w:t> </w:t>
      </w:r>
      <w:r>
        <w:rPr>
          <w:color w:val="231F20"/>
        </w:rPr>
        <w:t>kỳ</w:t>
      </w:r>
      <w:r>
        <w:rPr>
          <w:color w:val="231F20"/>
          <w:spacing w:val="-13"/>
        </w:rPr>
        <w:t> </w:t>
      </w:r>
      <w:r>
        <w:rPr>
          <w:color w:val="231F20"/>
        </w:rPr>
        <w:t>lúc</w:t>
      </w:r>
      <w:r>
        <w:rPr>
          <w:color w:val="231F20"/>
          <w:spacing w:val="-13"/>
        </w:rPr>
        <w:t> </w:t>
      </w:r>
      <w:r>
        <w:rPr>
          <w:color w:val="231F20"/>
        </w:rPr>
        <w:t>nào.</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không</w:t>
      </w:r>
      <w:r>
        <w:rPr>
          <w:color w:val="231F20"/>
          <w:spacing w:val="-13"/>
        </w:rPr>
        <w:t> </w:t>
      </w:r>
      <w:r>
        <w:rPr>
          <w:color w:val="231F20"/>
        </w:rPr>
        <w:t>thể</w:t>
      </w:r>
      <w:r>
        <w:rPr>
          <w:color w:val="231F20"/>
          <w:spacing w:val="-13"/>
        </w:rPr>
        <w:t> </w:t>
      </w:r>
      <w:r>
        <w:rPr>
          <w:color w:val="231F20"/>
        </w:rPr>
        <w:t>biết được</w:t>
      </w:r>
      <w:r>
        <w:rPr>
          <w:color w:val="231F20"/>
          <w:spacing w:val="-7"/>
        </w:rPr>
        <w:t> </w:t>
      </w:r>
      <w:r>
        <w:rPr>
          <w:color w:val="231F20"/>
        </w:rPr>
        <w:t>khi</w:t>
      </w:r>
      <w:r>
        <w:rPr>
          <w:color w:val="231F20"/>
          <w:spacing w:val="-7"/>
        </w:rPr>
        <w:t> </w:t>
      </w:r>
      <w:r>
        <w:rPr>
          <w:color w:val="231F20"/>
        </w:rPr>
        <w:t>nào</w:t>
      </w:r>
      <w:r>
        <w:rPr>
          <w:color w:val="231F20"/>
          <w:spacing w:val="-7"/>
        </w:rPr>
        <w:t> </w:t>
      </w:r>
      <w:r>
        <w:rPr>
          <w:color w:val="231F20"/>
        </w:rPr>
        <w:t>khoảnh</w:t>
      </w:r>
      <w:r>
        <w:rPr>
          <w:color w:val="231F20"/>
          <w:spacing w:val="-7"/>
        </w:rPr>
        <w:t> </w:t>
      </w:r>
      <w:r>
        <w:rPr>
          <w:color w:val="231F20"/>
        </w:rPr>
        <w:t>khắc</w:t>
      </w:r>
      <w:r>
        <w:rPr>
          <w:color w:val="231F20"/>
          <w:spacing w:val="-7"/>
        </w:rPr>
        <w:t> </w:t>
      </w:r>
      <w:r>
        <w:rPr>
          <w:color w:val="231F20"/>
        </w:rPr>
        <w:t>lâm</w:t>
      </w:r>
      <w:r>
        <w:rPr>
          <w:color w:val="231F20"/>
          <w:spacing w:val="-7"/>
        </w:rPr>
        <w:t> </w:t>
      </w:r>
      <w:r>
        <w:rPr>
          <w:color w:val="231F20"/>
        </w:rPr>
        <w:t>chung</w:t>
      </w:r>
      <w:r>
        <w:rPr>
          <w:color w:val="231F20"/>
          <w:spacing w:val="-7"/>
        </w:rPr>
        <w:t> </w:t>
      </w:r>
      <w:r>
        <w:rPr>
          <w:color w:val="231F20"/>
        </w:rPr>
        <w:t>-</w:t>
      </w:r>
      <w:r>
        <w:rPr>
          <w:color w:val="231F20"/>
          <w:spacing w:val="-7"/>
        </w:rPr>
        <w:t> </w:t>
      </w:r>
      <w:r>
        <w:rPr>
          <w:color w:val="231F20"/>
        </w:rPr>
        <w:t>tử</w:t>
      </w:r>
      <w:r>
        <w:rPr>
          <w:color w:val="231F20"/>
          <w:spacing w:val="-7"/>
        </w:rPr>
        <w:t> </w:t>
      </w:r>
      <w:r>
        <w:rPr>
          <w:color w:val="231F20"/>
        </w:rPr>
        <w:t>thức</w:t>
      </w:r>
      <w:r>
        <w:rPr>
          <w:color w:val="231F20"/>
          <w:spacing w:val="-7"/>
        </w:rPr>
        <w:t> </w:t>
      </w:r>
      <w:r>
        <w:rPr>
          <w:color w:val="231F20"/>
        </w:rPr>
        <w:t>sẽ</w:t>
      </w:r>
      <w:r>
        <w:rPr>
          <w:color w:val="231F20"/>
          <w:spacing w:val="-7"/>
        </w:rPr>
        <w:t> </w:t>
      </w:r>
      <w:r>
        <w:rPr>
          <w:color w:val="231F20"/>
        </w:rPr>
        <w:t>tới. Với những người đã tích lũy đủ duyên thì ý nghĩ về cái chết có thể nhắc nhở họ chánh niệm.</w:t>
      </w:r>
    </w:p>
    <w:p>
      <w:pPr>
        <w:pStyle w:val="BodyText"/>
        <w:spacing w:line="249" w:lineRule="auto" w:before="121"/>
        <w:ind w:firstLine="396"/>
      </w:pPr>
      <w:r>
        <w:rPr>
          <w:color w:val="231F20"/>
        </w:rPr>
        <w:t>Ta</w:t>
      </w:r>
      <w:r>
        <w:rPr>
          <w:color w:val="231F20"/>
          <w:spacing w:val="-17"/>
        </w:rPr>
        <w:t> </w:t>
      </w:r>
      <w:r>
        <w:rPr>
          <w:color w:val="231F20"/>
        </w:rPr>
        <w:t>đọc</w:t>
      </w:r>
      <w:r>
        <w:rPr>
          <w:color w:val="231F20"/>
          <w:spacing w:val="-17"/>
        </w:rPr>
        <w:t> </w:t>
      </w:r>
      <w:r>
        <w:rPr>
          <w:color w:val="231F20"/>
        </w:rPr>
        <w:t>rằng,</w:t>
      </w:r>
      <w:r>
        <w:rPr>
          <w:color w:val="231F20"/>
          <w:spacing w:val="-17"/>
        </w:rPr>
        <w:t> </w:t>
      </w:r>
      <w:r>
        <w:rPr>
          <w:color w:val="231F20"/>
        </w:rPr>
        <w:t>khi</w:t>
      </w:r>
      <w:r>
        <w:rPr>
          <w:color w:val="231F20"/>
          <w:spacing w:val="-17"/>
        </w:rPr>
        <w:t> </w:t>
      </w:r>
      <w:r>
        <w:rPr>
          <w:color w:val="231F20"/>
        </w:rPr>
        <w:t>các</w:t>
      </w:r>
      <w:r>
        <w:rPr>
          <w:color w:val="231F20"/>
          <w:spacing w:val="-16"/>
        </w:rPr>
        <w:t> </w:t>
      </w:r>
      <w:r>
        <w:rPr>
          <w:color w:val="231F20"/>
        </w:rPr>
        <w:t>đệ</w:t>
      </w:r>
      <w:r>
        <w:rPr>
          <w:color w:val="231F20"/>
          <w:spacing w:val="-17"/>
        </w:rPr>
        <w:t> </w:t>
      </w:r>
      <w:r>
        <w:rPr>
          <w:color w:val="231F20"/>
        </w:rPr>
        <w:t>tử</w:t>
      </w:r>
      <w:r>
        <w:rPr>
          <w:color w:val="231F20"/>
          <w:spacing w:val="-17"/>
        </w:rPr>
        <w:t> </w:t>
      </w:r>
      <w:r>
        <w:rPr>
          <w:color w:val="231F20"/>
        </w:rPr>
        <w:t>của</w:t>
      </w:r>
      <w:r>
        <w:rPr>
          <w:color w:val="231F20"/>
          <w:spacing w:val="-17"/>
        </w:rPr>
        <w:t> </w:t>
      </w:r>
      <w:r>
        <w:rPr>
          <w:color w:val="231F20"/>
        </w:rPr>
        <w:t>Đức</w:t>
      </w:r>
      <w:r>
        <w:rPr>
          <w:color w:val="231F20"/>
          <w:spacing w:val="-17"/>
        </w:rPr>
        <w:t> </w:t>
      </w:r>
      <w:r>
        <w:rPr>
          <w:color w:val="231F20"/>
        </w:rPr>
        <w:t>Phật</w:t>
      </w:r>
      <w:r>
        <w:rPr>
          <w:color w:val="231F20"/>
          <w:spacing w:val="-16"/>
        </w:rPr>
        <w:t> </w:t>
      </w:r>
      <w:r>
        <w:rPr>
          <w:color w:val="231F20"/>
        </w:rPr>
        <w:t>kinh</w:t>
      </w:r>
      <w:r>
        <w:rPr>
          <w:color w:val="231F20"/>
          <w:spacing w:val="-17"/>
        </w:rPr>
        <w:t> </w:t>
      </w:r>
      <w:r>
        <w:rPr>
          <w:color w:val="231F20"/>
        </w:rPr>
        <w:t>động bởi một sự kiện trong cuộc đời, họ chuyên cần tinh tấn</w:t>
      </w:r>
      <w:r>
        <w:rPr>
          <w:color w:val="231F20"/>
          <w:spacing w:val="24"/>
        </w:rPr>
        <w:t> </w:t>
      </w:r>
      <w:r>
        <w:rPr>
          <w:color w:val="231F20"/>
        </w:rPr>
        <w:t>và</w:t>
      </w:r>
      <w:r>
        <w:rPr>
          <w:color w:val="231F20"/>
          <w:spacing w:val="24"/>
        </w:rPr>
        <w:t> </w:t>
      </w:r>
      <w:r>
        <w:rPr>
          <w:color w:val="231F20"/>
        </w:rPr>
        <w:t>nỗ</w:t>
      </w:r>
      <w:r>
        <w:rPr>
          <w:color w:val="231F20"/>
          <w:spacing w:val="24"/>
        </w:rPr>
        <w:t> </w:t>
      </w:r>
      <w:r>
        <w:rPr>
          <w:color w:val="231F20"/>
        </w:rPr>
        <w:t>lực</w:t>
      </w:r>
      <w:r>
        <w:rPr>
          <w:color w:val="231F20"/>
          <w:spacing w:val="24"/>
        </w:rPr>
        <w:t> </w:t>
      </w:r>
      <w:r>
        <w:rPr>
          <w:color w:val="231F20"/>
        </w:rPr>
        <w:t>nhiệt</w:t>
      </w:r>
      <w:r>
        <w:rPr>
          <w:color w:val="231F20"/>
          <w:spacing w:val="24"/>
        </w:rPr>
        <w:t> </w:t>
      </w:r>
      <w:r>
        <w:rPr>
          <w:color w:val="231F20"/>
        </w:rPr>
        <w:t>thành.</w:t>
      </w:r>
      <w:r>
        <w:rPr>
          <w:color w:val="231F20"/>
          <w:spacing w:val="24"/>
        </w:rPr>
        <w:t> </w:t>
      </w:r>
      <w:r>
        <w:rPr>
          <w:color w:val="231F20"/>
        </w:rPr>
        <w:t>Chẳng</w:t>
      </w:r>
      <w:r>
        <w:rPr>
          <w:color w:val="231F20"/>
          <w:spacing w:val="24"/>
        </w:rPr>
        <w:t> </w:t>
      </w:r>
      <w:r>
        <w:rPr>
          <w:color w:val="231F20"/>
        </w:rPr>
        <w:t>hạn,</w:t>
      </w:r>
      <w:r>
        <w:rPr>
          <w:color w:val="231F20"/>
          <w:spacing w:val="24"/>
        </w:rPr>
        <w:t> </w:t>
      </w:r>
      <w:r>
        <w:rPr>
          <w:color w:val="231F20"/>
        </w:rPr>
        <w:t>chúng</w:t>
      </w:r>
      <w:r>
        <w:rPr>
          <w:color w:val="231F20"/>
          <w:spacing w:val="24"/>
        </w:rPr>
        <w:t> </w:t>
      </w:r>
      <w:r>
        <w:rPr>
          <w:color w:val="231F20"/>
        </w:rPr>
        <w:t>ta</w:t>
      </w:r>
      <w:r>
        <w:rPr>
          <w:color w:val="231F20"/>
          <w:spacing w:val="24"/>
        </w:rPr>
        <w:t> </w:t>
      </w:r>
      <w:r>
        <w:rPr>
          <w:color w:val="231F20"/>
          <w:spacing w:val="-5"/>
        </w:rPr>
        <w:t>đọc</w:t>
      </w:r>
    </w:p>
    <w:p>
      <w:pPr>
        <w:pStyle w:val="BodyText"/>
        <w:spacing w:after="0" w:line="249" w:lineRule="auto"/>
        <w:sectPr>
          <w:pgSz w:w="7660" w:h="11630"/>
          <w:pgMar w:header="779" w:footer="0" w:top="1100" w:bottom="280" w:left="850" w:right="850"/>
        </w:sectPr>
      </w:pPr>
    </w:p>
    <w:p>
      <w:pPr>
        <w:pStyle w:val="BodyText"/>
        <w:spacing w:line="259" w:lineRule="auto"/>
      </w:pPr>
      <w:r>
        <w:rPr>
          <w:color w:val="231F20"/>
        </w:rPr>
        <w:t>trong “Trưởng Lão Ni Kệ”, rằng Tỳ-kheo-ni </w:t>
      </w:r>
      <w:r>
        <w:rPr>
          <w:color w:val="231F20"/>
        </w:rPr>
        <w:t>Sāmā không thể nhiếp phục tâm trong suốt hai mươi lăm năm.</w:t>
      </w:r>
      <w:r>
        <w:rPr>
          <w:color w:val="231F20"/>
          <w:spacing w:val="-9"/>
        </w:rPr>
        <w:t> </w:t>
      </w:r>
      <w:r>
        <w:rPr>
          <w:color w:val="231F20"/>
        </w:rPr>
        <w:t>Đến</w:t>
      </w:r>
      <w:r>
        <w:rPr>
          <w:color w:val="231F20"/>
          <w:spacing w:val="-9"/>
        </w:rPr>
        <w:t> </w:t>
      </w:r>
      <w:r>
        <w:rPr>
          <w:color w:val="231F20"/>
        </w:rPr>
        <w:t>khi</w:t>
      </w:r>
      <w:r>
        <w:rPr>
          <w:color w:val="231F20"/>
          <w:spacing w:val="-9"/>
        </w:rPr>
        <w:t> </w:t>
      </w:r>
      <w:r>
        <w:rPr>
          <w:color w:val="231F20"/>
        </w:rPr>
        <w:t>về</w:t>
      </w:r>
      <w:r>
        <w:rPr>
          <w:color w:val="231F20"/>
          <w:spacing w:val="-9"/>
        </w:rPr>
        <w:t> </w:t>
      </w:r>
      <w:r>
        <w:rPr>
          <w:color w:val="231F20"/>
        </w:rPr>
        <w:t>già,</w:t>
      </w:r>
      <w:r>
        <w:rPr>
          <w:color w:val="231F20"/>
          <w:spacing w:val="-9"/>
        </w:rPr>
        <w:t> </w:t>
      </w:r>
      <w:r>
        <w:rPr>
          <w:color w:val="231F20"/>
        </w:rPr>
        <w:t>bà</w:t>
      </w:r>
      <w:r>
        <w:rPr>
          <w:color w:val="231F20"/>
          <w:spacing w:val="-9"/>
        </w:rPr>
        <w:t> </w:t>
      </w:r>
      <w:r>
        <w:rPr>
          <w:color w:val="231F20"/>
        </w:rPr>
        <w:t>đã</w:t>
      </w:r>
      <w:r>
        <w:rPr>
          <w:color w:val="231F20"/>
          <w:spacing w:val="-9"/>
        </w:rPr>
        <w:t> </w:t>
      </w:r>
      <w:r>
        <w:rPr>
          <w:color w:val="231F20"/>
        </w:rPr>
        <w:t>nghe</w:t>
      </w:r>
      <w:r>
        <w:rPr>
          <w:color w:val="231F20"/>
          <w:spacing w:val="-9"/>
        </w:rPr>
        <w:t> </w:t>
      </w:r>
      <w:r>
        <w:rPr>
          <w:color w:val="231F20"/>
        </w:rPr>
        <w:t>Đức</w:t>
      </w:r>
      <w:r>
        <w:rPr>
          <w:color w:val="231F20"/>
          <w:spacing w:val="-8"/>
        </w:rPr>
        <w:t> </w:t>
      </w:r>
      <w:r>
        <w:rPr>
          <w:color w:val="231F20"/>
        </w:rPr>
        <w:t>Phật</w:t>
      </w:r>
      <w:r>
        <w:rPr>
          <w:color w:val="231F20"/>
          <w:spacing w:val="-9"/>
        </w:rPr>
        <w:t> </w:t>
      </w:r>
      <w:r>
        <w:rPr>
          <w:color w:val="231F20"/>
        </w:rPr>
        <w:t>thuyết</w:t>
      </w:r>
      <w:r>
        <w:rPr>
          <w:color w:val="231F20"/>
          <w:spacing w:val="-9"/>
        </w:rPr>
        <w:t> </w:t>
      </w:r>
      <w:r>
        <w:rPr>
          <w:color w:val="231F20"/>
        </w:rPr>
        <w:t>một bài</w:t>
      </w:r>
      <w:r>
        <w:rPr>
          <w:color w:val="231F20"/>
          <w:spacing w:val="-17"/>
        </w:rPr>
        <w:t> </w:t>
      </w:r>
      <w:r>
        <w:rPr>
          <w:color w:val="231F20"/>
        </w:rPr>
        <w:t>Pháp</w:t>
      </w:r>
      <w:r>
        <w:rPr>
          <w:color w:val="231F20"/>
          <w:spacing w:val="-17"/>
        </w:rPr>
        <w:t> </w:t>
      </w:r>
      <w:r>
        <w:rPr>
          <w:color w:val="231F20"/>
        </w:rPr>
        <w:t>khiến</w:t>
      </w:r>
      <w:r>
        <w:rPr>
          <w:color w:val="231F20"/>
          <w:spacing w:val="-17"/>
        </w:rPr>
        <w:t> </w:t>
      </w:r>
      <w:r>
        <w:rPr>
          <w:color w:val="231F20"/>
        </w:rPr>
        <w:t>bà</w:t>
      </w:r>
      <w:r>
        <w:rPr>
          <w:color w:val="231F20"/>
          <w:spacing w:val="-17"/>
        </w:rPr>
        <w:t> </w:t>
      </w:r>
      <w:r>
        <w:rPr>
          <w:color w:val="231F20"/>
        </w:rPr>
        <w:t>kinh</w:t>
      </w:r>
      <w:r>
        <w:rPr>
          <w:color w:val="231F20"/>
          <w:spacing w:val="-17"/>
        </w:rPr>
        <w:t> </w:t>
      </w:r>
      <w:r>
        <w:rPr>
          <w:color w:val="231F20"/>
        </w:rPr>
        <w:t>động</w:t>
      </w:r>
      <w:r>
        <w:rPr>
          <w:color w:val="231F20"/>
          <w:spacing w:val="-15"/>
        </w:rPr>
        <w:t> </w:t>
      </w:r>
      <w:r>
        <w:rPr>
          <w:color w:val="231F20"/>
        </w:rPr>
        <w:t>và</w:t>
      </w:r>
      <w:r>
        <w:rPr>
          <w:color w:val="231F20"/>
          <w:spacing w:val="-15"/>
        </w:rPr>
        <w:t> </w:t>
      </w:r>
      <w:r>
        <w:rPr>
          <w:color w:val="231F20"/>
        </w:rPr>
        <w:t>liền</w:t>
      </w:r>
      <w:r>
        <w:rPr>
          <w:color w:val="231F20"/>
          <w:spacing w:val="-15"/>
        </w:rPr>
        <w:t> </w:t>
      </w:r>
      <w:r>
        <w:rPr>
          <w:color w:val="231F20"/>
        </w:rPr>
        <w:t>đắc</w:t>
      </w:r>
      <w:r>
        <w:rPr>
          <w:color w:val="231F20"/>
          <w:spacing w:val="-15"/>
        </w:rPr>
        <w:t> </w:t>
      </w:r>
      <w:r>
        <w:rPr>
          <w:color w:val="231F20"/>
        </w:rPr>
        <w:t>đạo</w:t>
      </w:r>
      <w:r>
        <w:rPr>
          <w:color w:val="231F20"/>
          <w:spacing w:val="-15"/>
        </w:rPr>
        <w:t> </w:t>
      </w:r>
      <w:r>
        <w:rPr>
          <w:color w:val="231F20"/>
        </w:rPr>
        <w:t>quả</w:t>
      </w:r>
      <w:r>
        <w:rPr>
          <w:color w:val="231F20"/>
          <w:spacing w:val="-17"/>
        </w:rPr>
        <w:t> </w:t>
      </w:r>
      <w:r>
        <w:rPr>
          <w:color w:val="231F20"/>
        </w:rPr>
        <w:t>A-la-hán.</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đọc</w:t>
      </w:r>
      <w:r>
        <w:rPr>
          <w:color w:val="231F20"/>
          <w:spacing w:val="-9"/>
        </w:rPr>
        <w:t> </w:t>
      </w:r>
      <w:r>
        <w:rPr>
          <w:color w:val="231F20"/>
        </w:rPr>
        <w:t>lời</w:t>
      </w:r>
      <w:r>
        <w:rPr>
          <w:color w:val="231F20"/>
          <w:spacing w:val="-9"/>
        </w:rPr>
        <w:t> </w:t>
      </w:r>
      <w:r>
        <w:rPr>
          <w:color w:val="231F20"/>
        </w:rPr>
        <w:t>bà:</w:t>
      </w:r>
      <w:r>
        <w:rPr>
          <w:color w:val="231F20"/>
          <w:spacing w:val="-9"/>
        </w:rPr>
        <w:t> </w:t>
      </w:r>
      <w:r>
        <w:rPr>
          <w:color w:val="231F20"/>
        </w:rPr>
        <w:t>“</w:t>
      </w:r>
      <w:r>
        <w:rPr>
          <w:i/>
          <w:color w:val="231F20"/>
        </w:rPr>
        <w:t>Chú</w:t>
      </w:r>
      <w:r>
        <w:rPr>
          <w:i/>
          <w:color w:val="231F20"/>
          <w:spacing w:val="-9"/>
        </w:rPr>
        <w:t> </w:t>
      </w:r>
      <w:r>
        <w:rPr>
          <w:i/>
          <w:color w:val="231F20"/>
        </w:rPr>
        <w:t>tâm</w:t>
      </w:r>
      <w:r>
        <w:rPr>
          <w:i/>
          <w:color w:val="231F20"/>
          <w:spacing w:val="-9"/>
        </w:rPr>
        <w:t> </w:t>
      </w:r>
      <w:r>
        <w:rPr>
          <w:i/>
          <w:color w:val="231F20"/>
        </w:rPr>
        <w:t>không</w:t>
      </w:r>
      <w:r>
        <w:rPr>
          <w:i/>
          <w:color w:val="231F20"/>
          <w:spacing w:val="-9"/>
        </w:rPr>
        <w:t> </w:t>
      </w:r>
      <w:r>
        <w:rPr>
          <w:i/>
          <w:color w:val="231F20"/>
        </w:rPr>
        <w:t>phóng</w:t>
      </w:r>
      <w:r>
        <w:rPr>
          <w:i/>
          <w:color w:val="231F20"/>
          <w:spacing w:val="-9"/>
        </w:rPr>
        <w:t> </w:t>
      </w:r>
      <w:r>
        <w:rPr>
          <w:i/>
          <w:color w:val="231F20"/>
        </w:rPr>
        <w:t>dật,</w:t>
      </w:r>
      <w:r>
        <w:rPr>
          <w:i/>
          <w:color w:val="231F20"/>
        </w:rPr>
        <w:t> ta gắng thoát pháp khổ</w:t>
      </w:r>
      <w:r>
        <w:rPr>
          <w:color w:val="231F20"/>
        </w:rPr>
        <w:t>”. Khi đọc những lời này, ta có</w:t>
      </w:r>
      <w:r>
        <w:rPr>
          <w:color w:val="231F20"/>
          <w:spacing w:val="-13"/>
        </w:rPr>
        <w:t> </w:t>
      </w:r>
      <w:r>
        <w:rPr>
          <w:color w:val="231F20"/>
        </w:rPr>
        <w:t>thể</w:t>
      </w:r>
      <w:r>
        <w:rPr>
          <w:color w:val="231F20"/>
          <w:spacing w:val="-13"/>
        </w:rPr>
        <w:t> </w:t>
      </w:r>
      <w:r>
        <w:rPr>
          <w:color w:val="231F20"/>
        </w:rPr>
        <w:t>hiểu</w:t>
      </w:r>
      <w:r>
        <w:rPr>
          <w:color w:val="231F20"/>
          <w:spacing w:val="-13"/>
        </w:rPr>
        <w:t> </w:t>
      </w:r>
      <w:r>
        <w:rPr>
          <w:color w:val="231F20"/>
        </w:rPr>
        <w:t>nhầm</w:t>
      </w:r>
      <w:r>
        <w:rPr>
          <w:color w:val="231F20"/>
          <w:spacing w:val="-13"/>
        </w:rPr>
        <w:t> </w:t>
      </w:r>
      <w:r>
        <w:rPr>
          <w:color w:val="231F20"/>
        </w:rPr>
        <w:t>ý.</w:t>
      </w:r>
      <w:r>
        <w:rPr>
          <w:color w:val="231F20"/>
          <w:spacing w:val="-17"/>
        </w:rPr>
        <w:t> </w:t>
      </w:r>
      <w:r>
        <w:rPr>
          <w:color w:val="231F20"/>
        </w:rPr>
        <w:t>Ta</w:t>
      </w:r>
      <w:r>
        <w:rPr>
          <w:color w:val="231F20"/>
          <w:spacing w:val="-12"/>
        </w:rPr>
        <w:t> </w:t>
      </w:r>
      <w:r>
        <w:rPr>
          <w:color w:val="231F20"/>
        </w:rPr>
        <w:t>quá</w:t>
      </w:r>
      <w:r>
        <w:rPr>
          <w:color w:val="231F20"/>
          <w:spacing w:val="-13"/>
        </w:rPr>
        <w:t> </w:t>
      </w:r>
      <w:r>
        <w:rPr>
          <w:color w:val="231F20"/>
        </w:rPr>
        <w:t>quen</w:t>
      </w:r>
      <w:r>
        <w:rPr>
          <w:color w:val="231F20"/>
          <w:spacing w:val="-13"/>
        </w:rPr>
        <w:t> </w:t>
      </w:r>
      <w:r>
        <w:rPr>
          <w:color w:val="231F20"/>
        </w:rPr>
        <w:t>thuộc</w:t>
      </w:r>
      <w:r>
        <w:rPr>
          <w:color w:val="231F20"/>
          <w:spacing w:val="-13"/>
        </w:rPr>
        <w:t> </w:t>
      </w:r>
      <w:r>
        <w:rPr>
          <w:color w:val="231F20"/>
        </w:rPr>
        <w:t>trong</w:t>
      </w:r>
      <w:r>
        <w:rPr>
          <w:color w:val="231F20"/>
          <w:spacing w:val="-13"/>
        </w:rPr>
        <w:t> </w:t>
      </w:r>
      <w:r>
        <w:rPr>
          <w:color w:val="231F20"/>
        </w:rPr>
        <w:t>cách</w:t>
      </w:r>
      <w:r>
        <w:rPr>
          <w:color w:val="231F20"/>
          <w:spacing w:val="-13"/>
        </w:rPr>
        <w:t> </w:t>
      </w:r>
      <w:r>
        <w:rPr>
          <w:color w:val="231F20"/>
        </w:rPr>
        <w:t>suy nghĩ cho sự nỗ lực là thứ được thực hiện bởi một tự ngã tới mức khó tưởng tượng làm sao cố gắng lại là do</w:t>
      </w:r>
      <w:r>
        <w:rPr>
          <w:color w:val="231F20"/>
          <w:spacing w:val="-11"/>
        </w:rPr>
        <w:t> </w:t>
      </w:r>
      <w:r>
        <w:rPr>
          <w:color w:val="231F20"/>
        </w:rPr>
        <w:t>duyên</w:t>
      </w:r>
      <w:r>
        <w:rPr>
          <w:color w:val="231F20"/>
          <w:spacing w:val="-11"/>
        </w:rPr>
        <w:t> </w:t>
      </w:r>
      <w:r>
        <w:rPr>
          <w:color w:val="231F20"/>
        </w:rPr>
        <w:t>sinh.</w:t>
      </w:r>
      <w:r>
        <w:rPr>
          <w:color w:val="231F20"/>
          <w:spacing w:val="-11"/>
        </w:rPr>
        <w:t> </w:t>
      </w:r>
      <w:r>
        <w:rPr>
          <w:color w:val="231F20"/>
        </w:rPr>
        <w:t>Các</w:t>
      </w:r>
      <w:r>
        <w:rPr>
          <w:color w:val="231F20"/>
          <w:spacing w:val="-11"/>
        </w:rPr>
        <w:t> </w:t>
      </w:r>
      <w:r>
        <w:rPr>
          <w:color w:val="231F20"/>
        </w:rPr>
        <w:t>thực</w:t>
      </w:r>
      <w:r>
        <w:rPr>
          <w:color w:val="231F20"/>
          <w:spacing w:val="-11"/>
        </w:rPr>
        <w:t> </w:t>
      </w:r>
      <w:r>
        <w:rPr>
          <w:color w:val="231F20"/>
        </w:rPr>
        <w:t>tại</w:t>
      </w:r>
      <w:r>
        <w:rPr>
          <w:color w:val="231F20"/>
          <w:spacing w:val="-11"/>
        </w:rPr>
        <w:t> </w:t>
      </w:r>
      <w:r>
        <w:rPr>
          <w:color w:val="231F20"/>
        </w:rPr>
        <w:t>đã</w:t>
      </w:r>
      <w:r>
        <w:rPr>
          <w:color w:val="231F20"/>
          <w:spacing w:val="-11"/>
        </w:rPr>
        <w:t> </w:t>
      </w:r>
      <w:r>
        <w:rPr>
          <w:color w:val="231F20"/>
        </w:rPr>
        <w:t>xuất</w:t>
      </w:r>
      <w:r>
        <w:rPr>
          <w:color w:val="231F20"/>
          <w:spacing w:val="-11"/>
        </w:rPr>
        <w:t> </w:t>
      </w:r>
      <w:r>
        <w:rPr>
          <w:color w:val="231F20"/>
        </w:rPr>
        <w:t>hiện</w:t>
      </w:r>
      <w:r>
        <w:rPr>
          <w:color w:val="231F20"/>
          <w:spacing w:val="-11"/>
        </w:rPr>
        <w:t> </w:t>
      </w:r>
      <w:r>
        <w:rPr>
          <w:color w:val="231F20"/>
        </w:rPr>
        <w:t>qua</w:t>
      </w:r>
      <w:r>
        <w:rPr>
          <w:color w:val="231F20"/>
          <w:spacing w:val="-11"/>
        </w:rPr>
        <w:t> </w:t>
      </w:r>
      <w:r>
        <w:rPr>
          <w:color w:val="231F20"/>
        </w:rPr>
        <w:t>ngũ</w:t>
      </w:r>
      <w:r>
        <w:rPr>
          <w:color w:val="231F20"/>
          <w:spacing w:val="-11"/>
        </w:rPr>
        <w:t> </w:t>
      </w:r>
      <w:r>
        <w:rPr>
          <w:color w:val="231F20"/>
        </w:rPr>
        <w:t>môn và ý môn. Đối tượng thị giác là một ví dụ, nó luôn xuất</w:t>
      </w:r>
      <w:r>
        <w:rPr>
          <w:color w:val="231F20"/>
          <w:spacing w:val="-1"/>
        </w:rPr>
        <w:t> </w:t>
      </w:r>
      <w:r>
        <w:rPr>
          <w:color w:val="231F20"/>
        </w:rPr>
        <w:t>hiện.</w:t>
      </w:r>
      <w:r>
        <w:rPr>
          <w:color w:val="231F20"/>
          <w:spacing w:val="-6"/>
        </w:rPr>
        <w:t> </w:t>
      </w:r>
      <w:r>
        <w:rPr>
          <w:color w:val="231F20"/>
        </w:rPr>
        <w:t>Ta</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bắt</w:t>
      </w:r>
      <w:r>
        <w:rPr>
          <w:color w:val="231F20"/>
          <w:spacing w:val="-1"/>
        </w:rPr>
        <w:t> </w:t>
      </w:r>
      <w:r>
        <w:rPr>
          <w:color w:val="231F20"/>
        </w:rPr>
        <w:t>đầu</w:t>
      </w:r>
      <w:r>
        <w:rPr>
          <w:color w:val="231F20"/>
          <w:spacing w:val="-1"/>
        </w:rPr>
        <w:t> </w:t>
      </w:r>
      <w:r>
        <w:rPr>
          <w:color w:val="231F20"/>
        </w:rPr>
        <w:t>thẩm</w:t>
      </w:r>
      <w:r>
        <w:rPr>
          <w:color w:val="231F20"/>
          <w:spacing w:val="-1"/>
        </w:rPr>
        <w:t> </w:t>
      </w:r>
      <w:r>
        <w:rPr>
          <w:color w:val="231F20"/>
        </w:rPr>
        <w:t>xét</w:t>
      </w:r>
      <w:r>
        <w:rPr>
          <w:color w:val="231F20"/>
          <w:spacing w:val="-1"/>
        </w:rPr>
        <w:t> </w:t>
      </w:r>
      <w:r>
        <w:rPr>
          <w:color w:val="231F20"/>
        </w:rPr>
        <w:t>đặc</w:t>
      </w:r>
      <w:r>
        <w:rPr>
          <w:color w:val="231F20"/>
          <w:spacing w:val="-1"/>
        </w:rPr>
        <w:t> </w:t>
      </w:r>
      <w:r>
        <w:rPr>
          <w:color w:val="231F20"/>
        </w:rPr>
        <w:t>tính</w:t>
      </w:r>
      <w:r>
        <w:rPr>
          <w:color w:val="231F20"/>
          <w:spacing w:val="-1"/>
        </w:rPr>
        <w:t> </w:t>
      </w:r>
      <w:r>
        <w:rPr>
          <w:color w:val="231F20"/>
        </w:rPr>
        <w:t>của</w:t>
      </w:r>
      <w:r>
        <w:rPr>
          <w:color w:val="231F20"/>
          <w:spacing w:val="-1"/>
        </w:rPr>
        <w:t> </w:t>
      </w:r>
      <w:r>
        <w:rPr>
          <w:color w:val="231F20"/>
        </w:rPr>
        <w:t>nó cho</w:t>
      </w:r>
      <w:r>
        <w:rPr>
          <w:color w:val="231F20"/>
          <w:spacing w:val="-3"/>
        </w:rPr>
        <w:t> </w:t>
      </w:r>
      <w:r>
        <w:rPr>
          <w:color w:val="231F20"/>
        </w:rPr>
        <w:t>đến</w:t>
      </w:r>
      <w:r>
        <w:rPr>
          <w:color w:val="231F20"/>
          <w:spacing w:val="-3"/>
        </w:rPr>
        <w:t> </w:t>
      </w:r>
      <w:r>
        <w:rPr>
          <w:color w:val="231F20"/>
        </w:rPr>
        <w:t>khi</w:t>
      </w:r>
      <w:r>
        <w:rPr>
          <w:color w:val="231F20"/>
          <w:spacing w:val="-3"/>
        </w:rPr>
        <w:t> </w:t>
      </w:r>
      <w:r>
        <w:rPr>
          <w:color w:val="231F20"/>
        </w:rPr>
        <w:t>nó</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được</w:t>
      </w:r>
      <w:r>
        <w:rPr>
          <w:color w:val="231F20"/>
          <w:spacing w:val="-3"/>
        </w:rPr>
        <w:t> </w:t>
      </w:r>
      <w:r>
        <w:rPr>
          <w:color w:val="231F20"/>
        </w:rPr>
        <w:t>hiểu</w:t>
      </w:r>
      <w:r>
        <w:rPr>
          <w:color w:val="231F20"/>
          <w:spacing w:val="-3"/>
        </w:rPr>
        <w:t> </w:t>
      </w:r>
      <w:r>
        <w:rPr>
          <w:color w:val="231F20"/>
        </w:rPr>
        <w:t>chỉ</w:t>
      </w:r>
      <w:r>
        <w:rPr>
          <w:color w:val="231F20"/>
          <w:spacing w:val="-3"/>
        </w:rPr>
        <w:t> </w:t>
      </w:r>
      <w:r>
        <w:rPr>
          <w:color w:val="231F20"/>
        </w:rPr>
        <w:t>là</w:t>
      </w:r>
      <w:r>
        <w:rPr>
          <w:color w:val="231F20"/>
          <w:spacing w:val="-3"/>
        </w:rPr>
        <w:t> </w:t>
      </w:r>
      <w:r>
        <w:rPr>
          <w:color w:val="231F20"/>
        </w:rPr>
        <w:t>một</w:t>
      </w:r>
      <w:r>
        <w:rPr>
          <w:color w:val="231F20"/>
          <w:spacing w:val="-3"/>
        </w:rPr>
        <w:t> </w:t>
      </w:r>
      <w:r>
        <w:rPr>
          <w:color w:val="231F20"/>
        </w:rPr>
        <w:t>đối</w:t>
      </w:r>
      <w:r>
        <w:rPr>
          <w:color w:val="231F20"/>
          <w:spacing w:val="-3"/>
        </w:rPr>
        <w:t> </w:t>
      </w:r>
      <w:r>
        <w:rPr>
          <w:color w:val="231F20"/>
        </w:rPr>
        <w:t>tượng thị</w:t>
      </w:r>
      <w:r>
        <w:rPr>
          <w:color w:val="231F20"/>
          <w:spacing w:val="-7"/>
        </w:rPr>
        <w:t> </w:t>
      </w:r>
      <w:r>
        <w:rPr>
          <w:color w:val="231F20"/>
        </w:rPr>
        <w:t>giác</w:t>
      </w:r>
      <w:r>
        <w:rPr>
          <w:color w:val="231F20"/>
          <w:spacing w:val="-7"/>
        </w:rPr>
        <w:t> </w:t>
      </w:r>
      <w:r>
        <w:rPr>
          <w:color w:val="231F20"/>
        </w:rPr>
        <w:t>xuất</w:t>
      </w:r>
      <w:r>
        <w:rPr>
          <w:color w:val="231F20"/>
          <w:spacing w:val="-6"/>
        </w:rPr>
        <w:t> </w:t>
      </w:r>
      <w:r>
        <w:rPr>
          <w:color w:val="231F20"/>
        </w:rPr>
        <w:t>hiện</w:t>
      </w:r>
      <w:r>
        <w:rPr>
          <w:color w:val="231F20"/>
          <w:spacing w:val="-7"/>
        </w:rPr>
        <w:t> </w:t>
      </w:r>
      <w:r>
        <w:rPr>
          <w:color w:val="231F20"/>
        </w:rPr>
        <w:t>qua</w:t>
      </w:r>
      <w:r>
        <w:rPr>
          <w:color w:val="231F20"/>
          <w:spacing w:val="-6"/>
        </w:rPr>
        <w:t> </w:t>
      </w:r>
      <w:r>
        <w:rPr>
          <w:color w:val="231F20"/>
        </w:rPr>
        <w:t>nhãn</w:t>
      </w:r>
      <w:r>
        <w:rPr>
          <w:color w:val="231F20"/>
          <w:spacing w:val="-7"/>
        </w:rPr>
        <w:t> </w:t>
      </w:r>
      <w:r>
        <w:rPr>
          <w:color w:val="231F20"/>
        </w:rPr>
        <w:t>môn,</w:t>
      </w:r>
      <w:r>
        <w:rPr>
          <w:color w:val="231F20"/>
          <w:spacing w:val="-7"/>
        </w:rPr>
        <w:t> </w:t>
      </w:r>
      <w:r>
        <w:rPr>
          <w:color w:val="231F20"/>
        </w:rPr>
        <w:t>không</w:t>
      </w:r>
      <w:r>
        <w:rPr>
          <w:color w:val="231F20"/>
          <w:spacing w:val="-7"/>
        </w:rPr>
        <w:t> </w:t>
      </w:r>
      <w:r>
        <w:rPr>
          <w:color w:val="231F20"/>
        </w:rPr>
        <w:t>phải</w:t>
      </w:r>
      <w:r>
        <w:rPr>
          <w:color w:val="231F20"/>
          <w:spacing w:val="-7"/>
        </w:rPr>
        <w:t> </w:t>
      </w:r>
      <w:r>
        <w:rPr>
          <w:color w:val="231F20"/>
        </w:rPr>
        <w:t>là</w:t>
      </w:r>
      <w:r>
        <w:rPr>
          <w:color w:val="231F20"/>
          <w:spacing w:val="-7"/>
        </w:rPr>
        <w:t> </w:t>
      </w:r>
      <w:r>
        <w:rPr>
          <w:color w:val="231F20"/>
        </w:rPr>
        <w:t>thứ</w:t>
      </w:r>
      <w:r>
        <w:rPr>
          <w:color w:val="231F20"/>
          <w:spacing w:val="-7"/>
        </w:rPr>
        <w:t> </w:t>
      </w:r>
      <w:r>
        <w:rPr>
          <w:color w:val="231F20"/>
        </w:rPr>
        <w:t>gì đó</w:t>
      </w:r>
      <w:r>
        <w:rPr>
          <w:color w:val="231F20"/>
          <w:spacing w:val="-1"/>
        </w:rPr>
        <w:t> </w:t>
      </w:r>
      <w:r>
        <w:rPr>
          <w:color w:val="231F20"/>
        </w:rPr>
        <w:t>hay</w:t>
      </w:r>
      <w:r>
        <w:rPr>
          <w:color w:val="231F20"/>
          <w:spacing w:val="-1"/>
        </w:rPr>
        <w:t> </w:t>
      </w:r>
      <w:r>
        <w:rPr>
          <w:color w:val="231F20"/>
        </w:rPr>
        <w:t>ai</w:t>
      </w:r>
      <w:r>
        <w:rPr>
          <w:color w:val="231F20"/>
          <w:spacing w:val="-1"/>
        </w:rPr>
        <w:t> </w:t>
      </w:r>
      <w:r>
        <w:rPr>
          <w:color w:val="231F20"/>
        </w:rPr>
        <w:t>đó.</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có</w:t>
      </w:r>
      <w:r>
        <w:rPr>
          <w:color w:val="231F20"/>
          <w:spacing w:val="-1"/>
        </w:rPr>
        <w:t> </w:t>
      </w:r>
      <w:r>
        <w:rPr>
          <w:color w:val="231F20"/>
        </w:rPr>
        <w:t>sự</w:t>
      </w:r>
      <w:r>
        <w:rPr>
          <w:color w:val="231F20"/>
          <w:spacing w:val="-1"/>
        </w:rPr>
        <w:t> </w:t>
      </w:r>
      <w:r>
        <w:rPr>
          <w:color w:val="231F20"/>
        </w:rPr>
        <w:t>nỗ</w:t>
      </w:r>
      <w:r>
        <w:rPr>
          <w:color w:val="231F20"/>
          <w:spacing w:val="-1"/>
        </w:rPr>
        <w:t> </w:t>
      </w:r>
      <w:r>
        <w:rPr>
          <w:color w:val="231F20"/>
        </w:rPr>
        <w:t>lực</w:t>
      </w:r>
      <w:r>
        <w:rPr>
          <w:color w:val="231F20"/>
          <w:spacing w:val="-1"/>
        </w:rPr>
        <w:t> </w:t>
      </w:r>
      <w:r>
        <w:rPr>
          <w:color w:val="231F20"/>
        </w:rPr>
        <w:t>mà</w:t>
      </w:r>
      <w:r>
        <w:rPr>
          <w:color w:val="231F20"/>
          <w:spacing w:val="-1"/>
        </w:rPr>
        <w:t> </w:t>
      </w:r>
      <w:r>
        <w:rPr>
          <w:color w:val="231F20"/>
        </w:rPr>
        <w:t>không</w:t>
      </w:r>
      <w:r>
        <w:rPr>
          <w:color w:val="231F20"/>
          <w:spacing w:val="-1"/>
        </w:rPr>
        <w:t> </w:t>
      </w:r>
      <w:r>
        <w:rPr>
          <w:color w:val="231F20"/>
        </w:rPr>
        <w:t>cần</w:t>
      </w:r>
      <w:r>
        <w:rPr>
          <w:color w:val="231F20"/>
          <w:spacing w:val="-1"/>
        </w:rPr>
        <w:t> </w:t>
      </w:r>
      <w:r>
        <w:rPr>
          <w:color w:val="231F20"/>
        </w:rPr>
        <w:t>tới</w:t>
      </w:r>
      <w:r>
        <w:rPr>
          <w:color w:val="231F20"/>
          <w:spacing w:val="-1"/>
        </w:rPr>
        <w:t> </w:t>
      </w:r>
      <w:r>
        <w:rPr>
          <w:color w:val="231F20"/>
        </w:rPr>
        <w:t>ý niệm về một con người đang cố gắng.</w:t>
      </w:r>
    </w:p>
    <w:p>
      <w:pPr>
        <w:pStyle w:val="BodyText"/>
        <w:spacing w:line="259" w:lineRule="auto" w:before="113"/>
        <w:ind w:firstLine="396"/>
      </w:pPr>
      <w:r>
        <w:rPr>
          <w:color w:val="231F20"/>
        </w:rPr>
        <w:t>Dù</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còn</w:t>
      </w:r>
      <w:r>
        <w:rPr>
          <w:color w:val="231F20"/>
          <w:spacing w:val="-15"/>
        </w:rPr>
        <w:t> </w:t>
      </w:r>
      <w:r>
        <w:rPr>
          <w:color w:val="231F20"/>
        </w:rPr>
        <w:t>sơ</w:t>
      </w:r>
      <w:r>
        <w:rPr>
          <w:color w:val="231F20"/>
          <w:spacing w:val="-15"/>
        </w:rPr>
        <w:t> </w:t>
      </w:r>
      <w:r>
        <w:rPr>
          <w:color w:val="231F20"/>
        </w:rPr>
        <w:t>cơ</w:t>
      </w:r>
      <w:r>
        <w:rPr>
          <w:color w:val="231F20"/>
          <w:spacing w:val="-15"/>
        </w:rPr>
        <w:t> </w:t>
      </w:r>
      <w:r>
        <w:rPr>
          <w:color w:val="231F20"/>
        </w:rPr>
        <w:t>trên</w:t>
      </w:r>
      <w:r>
        <w:rPr>
          <w:color w:val="231F20"/>
          <w:spacing w:val="-15"/>
        </w:rPr>
        <w:t> </w:t>
      </w:r>
      <w:r>
        <w:rPr>
          <w:color w:val="231F20"/>
        </w:rPr>
        <w:t>con</w:t>
      </w:r>
      <w:r>
        <w:rPr>
          <w:color w:val="231F20"/>
          <w:spacing w:val="-15"/>
        </w:rPr>
        <w:t> </w:t>
      </w:r>
      <w:r>
        <w:rPr>
          <w:color w:val="231F20"/>
        </w:rPr>
        <w:t>đường</w:t>
      </w:r>
      <w:r>
        <w:rPr>
          <w:color w:val="231F20"/>
          <w:spacing w:val="-15"/>
        </w:rPr>
        <w:t> </w:t>
      </w:r>
      <w:r>
        <w:rPr>
          <w:color w:val="231F20"/>
        </w:rPr>
        <w:t>Đạo,</w:t>
      </w:r>
      <w:r>
        <w:rPr>
          <w:color w:val="231F20"/>
          <w:spacing w:val="-15"/>
        </w:rPr>
        <w:t> </w:t>
      </w:r>
      <w:r>
        <w:rPr>
          <w:color w:val="231F20"/>
        </w:rPr>
        <w:t>các</w:t>
      </w:r>
      <w:r>
        <w:rPr>
          <w:color w:val="231F20"/>
          <w:spacing w:val="-15"/>
        </w:rPr>
        <w:t> </w:t>
      </w:r>
      <w:r>
        <w:rPr>
          <w:color w:val="231F20"/>
        </w:rPr>
        <w:t>sự kiện</w:t>
      </w:r>
      <w:r>
        <w:rPr>
          <w:color w:val="231F20"/>
          <w:spacing w:val="-1"/>
        </w:rPr>
        <w:t> </w:t>
      </w:r>
      <w:r>
        <w:rPr>
          <w:color w:val="231F20"/>
        </w:rPr>
        <w:t>của</w:t>
      </w:r>
      <w:r>
        <w:rPr>
          <w:color w:val="231F20"/>
          <w:spacing w:val="-1"/>
        </w:rPr>
        <w:t> </w:t>
      </w:r>
      <w:r>
        <w:rPr>
          <w:color w:val="231F20"/>
        </w:rPr>
        <w:t>cuộc</w:t>
      </w:r>
      <w:r>
        <w:rPr>
          <w:color w:val="231F20"/>
          <w:spacing w:val="-1"/>
        </w:rPr>
        <w:t> </w:t>
      </w:r>
      <w:r>
        <w:rPr>
          <w:color w:val="231F20"/>
        </w:rPr>
        <w:t>đời</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nhắc</w:t>
      </w:r>
      <w:r>
        <w:rPr>
          <w:color w:val="231F20"/>
          <w:spacing w:val="-1"/>
        </w:rPr>
        <w:t> </w:t>
      </w:r>
      <w:r>
        <w:rPr>
          <w:color w:val="231F20"/>
        </w:rPr>
        <w:t>nhở</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có</w:t>
      </w:r>
      <w:r>
        <w:rPr>
          <w:color w:val="231F20"/>
          <w:spacing w:val="-1"/>
        </w:rPr>
        <w:t> </w:t>
      </w:r>
      <w:r>
        <w:rPr>
          <w:color w:val="231F20"/>
        </w:rPr>
        <w:t>chánh niệm hiện giờ, như chúng từng kinh động các đệ tử Phật.</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có</w:t>
      </w:r>
      <w:r>
        <w:rPr>
          <w:color w:val="231F20"/>
          <w:spacing w:val="-5"/>
        </w:rPr>
        <w:t> </w:t>
      </w:r>
      <w:r>
        <w:rPr>
          <w:color w:val="231F20"/>
        </w:rPr>
        <w:t>những</w:t>
      </w:r>
      <w:r>
        <w:rPr>
          <w:color w:val="231F20"/>
          <w:spacing w:val="-5"/>
        </w:rPr>
        <w:t> </w:t>
      </w:r>
      <w:r>
        <w:rPr>
          <w:color w:val="231F20"/>
        </w:rPr>
        <w:t>lúc</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hồ</w:t>
      </w:r>
      <w:r>
        <w:rPr>
          <w:color w:val="231F20"/>
          <w:spacing w:val="-5"/>
        </w:rPr>
        <w:t> </w:t>
      </w:r>
      <w:r>
        <w:rPr>
          <w:color w:val="231F20"/>
        </w:rPr>
        <w:t>nghi</w:t>
      </w:r>
      <w:r>
        <w:rPr>
          <w:color w:val="231F20"/>
          <w:spacing w:val="-5"/>
        </w:rPr>
        <w:t> </w:t>
      </w:r>
      <w:r>
        <w:rPr>
          <w:color w:val="231F20"/>
        </w:rPr>
        <w:t>về</w:t>
      </w:r>
      <w:r>
        <w:rPr>
          <w:color w:val="231F20"/>
          <w:spacing w:val="-5"/>
        </w:rPr>
        <w:t> </w:t>
      </w:r>
      <w:r>
        <w:rPr>
          <w:color w:val="231F20"/>
        </w:rPr>
        <w:t>lợi</w:t>
      </w:r>
      <w:r>
        <w:rPr>
          <w:color w:val="231F20"/>
          <w:spacing w:val="-5"/>
        </w:rPr>
        <w:t> </w:t>
      </w:r>
      <w:r>
        <w:rPr>
          <w:color w:val="231F20"/>
        </w:rPr>
        <w:t>ích của chánh niệm, hoặc bị cuốn vào công việc và bạn bè hay chìm đắm trong những điều khả ái của cuộc sống</w:t>
      </w:r>
      <w:r>
        <w:rPr>
          <w:color w:val="231F20"/>
          <w:spacing w:val="-6"/>
        </w:rPr>
        <w:t> </w:t>
      </w:r>
      <w:r>
        <w:rPr>
          <w:color w:val="231F20"/>
        </w:rPr>
        <w:t>và</w:t>
      </w:r>
      <w:r>
        <w:rPr>
          <w:color w:val="231F20"/>
          <w:spacing w:val="-6"/>
        </w:rPr>
        <w:t> </w:t>
      </w:r>
      <w:r>
        <w:rPr>
          <w:color w:val="231F20"/>
        </w:rPr>
        <w:t>hoàn</w:t>
      </w:r>
      <w:r>
        <w:rPr>
          <w:color w:val="231F20"/>
          <w:spacing w:val="-6"/>
        </w:rPr>
        <w:t> </w:t>
      </w:r>
      <w:r>
        <w:rPr>
          <w:color w:val="231F20"/>
        </w:rPr>
        <w:t>toàn</w:t>
      </w:r>
      <w:r>
        <w:rPr>
          <w:color w:val="231F20"/>
          <w:spacing w:val="-7"/>
        </w:rPr>
        <w:t> </w:t>
      </w:r>
      <w:r>
        <w:rPr>
          <w:color w:val="231F20"/>
        </w:rPr>
        <w:t>thất</w:t>
      </w:r>
      <w:r>
        <w:rPr>
          <w:color w:val="231F20"/>
          <w:spacing w:val="-7"/>
        </w:rPr>
        <w:t> </w:t>
      </w:r>
      <w:r>
        <w:rPr>
          <w:color w:val="231F20"/>
        </w:rPr>
        <w:t>niệm.</w:t>
      </w:r>
      <w:r>
        <w:rPr>
          <w:color w:val="231F20"/>
          <w:spacing w:val="-7"/>
        </w:rPr>
        <w:t> </w:t>
      </w:r>
      <w:r>
        <w:rPr>
          <w:color w:val="231F20"/>
        </w:rPr>
        <w:t>Mặc</w:t>
      </w:r>
      <w:r>
        <w:rPr>
          <w:color w:val="231F20"/>
          <w:spacing w:val="-6"/>
        </w:rPr>
        <w:t> </w:t>
      </w:r>
      <w:r>
        <w:rPr>
          <w:color w:val="231F20"/>
        </w:rPr>
        <w:t>dù</w:t>
      </w:r>
      <w:r>
        <w:rPr>
          <w:color w:val="231F20"/>
          <w:spacing w:val="-6"/>
        </w:rPr>
        <w:t> </w:t>
      </w:r>
      <w:r>
        <w:rPr>
          <w:color w:val="231F20"/>
        </w:rPr>
        <w:t>trên</w:t>
      </w:r>
      <w:r>
        <w:rPr>
          <w:color w:val="231F20"/>
          <w:spacing w:val="-7"/>
        </w:rPr>
        <w:t> </w:t>
      </w:r>
      <w:r>
        <w:rPr>
          <w:color w:val="231F20"/>
        </w:rPr>
        <w:t>lý</w:t>
      </w:r>
      <w:r>
        <w:rPr>
          <w:color w:val="231F20"/>
          <w:spacing w:val="-7"/>
        </w:rPr>
        <w:t> </w:t>
      </w:r>
      <w:r>
        <w:rPr>
          <w:color w:val="231F20"/>
        </w:rPr>
        <w:t>thuyết</w:t>
      </w:r>
      <w:r>
        <w:rPr>
          <w:color w:val="231F20"/>
          <w:spacing w:val="-6"/>
        </w:rPr>
        <w:t> </w:t>
      </w:r>
      <w:r>
        <w:rPr>
          <w:color w:val="231F20"/>
        </w:rPr>
        <w:t>ta biết</w:t>
      </w:r>
      <w:r>
        <w:rPr>
          <w:color w:val="231F20"/>
          <w:spacing w:val="-2"/>
        </w:rPr>
        <w:t> </w:t>
      </w:r>
      <w:r>
        <w:rPr>
          <w:color w:val="231F20"/>
        </w:rPr>
        <w:t>rằng</w:t>
      </w:r>
      <w:r>
        <w:rPr>
          <w:color w:val="231F20"/>
          <w:spacing w:val="-1"/>
        </w:rPr>
        <w:t> </w:t>
      </w:r>
      <w:r>
        <w:rPr>
          <w:color w:val="231F20"/>
        </w:rPr>
        <w:t>bất</w:t>
      </w:r>
      <w:r>
        <w:rPr>
          <w:color w:val="231F20"/>
          <w:spacing w:val="-1"/>
        </w:rPr>
        <w:t> </w:t>
      </w:r>
      <w:r>
        <w:rPr>
          <w:color w:val="231F20"/>
        </w:rPr>
        <w:t>kỳ</w:t>
      </w:r>
      <w:r>
        <w:rPr>
          <w:color w:val="231F20"/>
          <w:spacing w:val="-1"/>
        </w:rPr>
        <w:t> </w:t>
      </w:r>
      <w:r>
        <w:rPr>
          <w:color w:val="231F20"/>
        </w:rPr>
        <w:t>thực</w:t>
      </w:r>
      <w:r>
        <w:rPr>
          <w:color w:val="231F20"/>
          <w:spacing w:val="-2"/>
        </w:rPr>
        <w:t> </w:t>
      </w:r>
      <w:r>
        <w:rPr>
          <w:color w:val="231F20"/>
        </w:rPr>
        <w:t>tại</w:t>
      </w:r>
      <w:r>
        <w:rPr>
          <w:color w:val="231F20"/>
          <w:spacing w:val="-2"/>
        </w:rPr>
        <w:t> </w:t>
      </w:r>
      <w:r>
        <w:rPr>
          <w:color w:val="231F20"/>
        </w:rPr>
        <w:t>nào</w:t>
      </w:r>
      <w:r>
        <w:rPr>
          <w:color w:val="231F20"/>
          <w:spacing w:val="-2"/>
        </w:rPr>
        <w:t> </w:t>
      </w:r>
      <w:r>
        <w:rPr>
          <w:color w:val="231F20"/>
        </w:rPr>
        <w:t>cũng</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là</w:t>
      </w:r>
      <w:r>
        <w:rPr>
          <w:color w:val="231F20"/>
          <w:spacing w:val="-2"/>
        </w:rPr>
        <w:t> </w:t>
      </w:r>
      <w:r>
        <w:rPr>
          <w:color w:val="231F20"/>
        </w:rPr>
        <w:t>đối</w:t>
      </w:r>
      <w:r>
        <w:rPr>
          <w:color w:val="231F20"/>
          <w:spacing w:val="-1"/>
        </w:rPr>
        <w:t> </w:t>
      </w:r>
      <w:r>
        <w:rPr>
          <w:color w:val="231F20"/>
        </w:rPr>
        <w:t>tượng của</w:t>
      </w:r>
      <w:r>
        <w:rPr>
          <w:color w:val="231F20"/>
          <w:spacing w:val="-4"/>
        </w:rPr>
        <w:t> </w:t>
      </w:r>
      <w:r>
        <w:rPr>
          <w:color w:val="231F20"/>
        </w:rPr>
        <w:t>chánh</w:t>
      </w:r>
      <w:r>
        <w:rPr>
          <w:color w:val="231F20"/>
          <w:spacing w:val="-4"/>
        </w:rPr>
        <w:t> </w:t>
      </w:r>
      <w:r>
        <w:rPr>
          <w:color w:val="231F20"/>
        </w:rPr>
        <w:t>niệm,</w:t>
      </w:r>
      <w:r>
        <w:rPr>
          <w:color w:val="231F20"/>
          <w:spacing w:val="-4"/>
        </w:rPr>
        <w:t> </w:t>
      </w:r>
      <w:r>
        <w:rPr>
          <w:color w:val="231F20"/>
        </w:rPr>
        <w:t>vẫn</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có</w:t>
      </w:r>
      <w:r>
        <w:rPr>
          <w:color w:val="231F20"/>
          <w:spacing w:val="-4"/>
        </w:rPr>
        <w:t> </w:t>
      </w:r>
      <w:r>
        <w:rPr>
          <w:color w:val="231F20"/>
        </w:rPr>
        <w:t>những</w:t>
      </w:r>
      <w:r>
        <w:rPr>
          <w:color w:val="231F20"/>
          <w:spacing w:val="-4"/>
        </w:rPr>
        <w:t> </w:t>
      </w:r>
      <w:r>
        <w:rPr>
          <w:color w:val="231F20"/>
        </w:rPr>
        <w:t>giai</w:t>
      </w:r>
      <w:r>
        <w:rPr>
          <w:color w:val="231F20"/>
          <w:spacing w:val="-4"/>
        </w:rPr>
        <w:t> </w:t>
      </w:r>
      <w:r>
        <w:rPr>
          <w:color w:val="231F20"/>
        </w:rPr>
        <w:t>đoạn</w:t>
      </w:r>
      <w:r>
        <w:rPr>
          <w:color w:val="231F20"/>
          <w:spacing w:val="-4"/>
        </w:rPr>
        <w:t> </w:t>
      </w:r>
      <w:r>
        <w:rPr>
          <w:color w:val="231F20"/>
        </w:rPr>
        <w:t>trì</w:t>
      </w:r>
      <w:r>
        <w:rPr>
          <w:color w:val="231F20"/>
          <w:spacing w:val="-4"/>
        </w:rPr>
        <w:t> </w:t>
      </w:r>
      <w:r>
        <w:rPr>
          <w:color w:val="231F20"/>
        </w:rPr>
        <w:t>trệ kéo dài. Tuy nhiên, một sự kiện đau đớn, chẳng hạn như khi mất người thân, có thể nhắc nhở ta về bản chất</w:t>
      </w:r>
      <w:r>
        <w:rPr>
          <w:color w:val="231F20"/>
          <w:spacing w:val="-4"/>
        </w:rPr>
        <w:t> </w:t>
      </w:r>
      <w:r>
        <w:rPr>
          <w:color w:val="231F20"/>
        </w:rPr>
        <w:t>thực</w:t>
      </w:r>
      <w:r>
        <w:rPr>
          <w:color w:val="231F20"/>
          <w:spacing w:val="-4"/>
        </w:rPr>
        <w:t> </w:t>
      </w:r>
      <w:r>
        <w:rPr>
          <w:color w:val="231F20"/>
        </w:rPr>
        <w:t>của</w:t>
      </w:r>
      <w:r>
        <w:rPr>
          <w:color w:val="231F20"/>
          <w:spacing w:val="-4"/>
        </w:rPr>
        <w:t> </w:t>
      </w:r>
      <w:r>
        <w:rPr>
          <w:color w:val="231F20"/>
        </w:rPr>
        <w:t>các</w:t>
      </w:r>
      <w:r>
        <w:rPr>
          <w:color w:val="231F20"/>
          <w:spacing w:val="-4"/>
        </w:rPr>
        <w:t> </w:t>
      </w:r>
      <w:r>
        <w:rPr>
          <w:color w:val="231F20"/>
        </w:rPr>
        <w:t>pháp;</w:t>
      </w:r>
      <w:r>
        <w:rPr>
          <w:color w:val="231F20"/>
          <w:spacing w:val="-4"/>
        </w:rPr>
        <w:t> </w:t>
      </w:r>
      <w:r>
        <w:rPr>
          <w:color w:val="231F20"/>
        </w:rPr>
        <w:t>đó</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trở</w:t>
      </w:r>
      <w:r>
        <w:rPr>
          <w:color w:val="231F20"/>
          <w:spacing w:val="-4"/>
        </w:rPr>
        <w:t> </w:t>
      </w:r>
      <w:r>
        <w:rPr>
          <w:color w:val="231F20"/>
        </w:rPr>
        <w:t>thành</w:t>
      </w:r>
      <w:r>
        <w:rPr>
          <w:color w:val="231F20"/>
          <w:spacing w:val="-4"/>
        </w:rPr>
        <w:t> </w:t>
      </w:r>
      <w:r>
        <w:rPr>
          <w:color w:val="231F20"/>
        </w:rPr>
        <w:t>“cây</w:t>
      </w:r>
      <w:r>
        <w:rPr>
          <w:color w:val="231F20"/>
          <w:spacing w:val="-5"/>
        </w:rPr>
        <w:t> </w:t>
      </w:r>
      <w:r>
        <w:rPr>
          <w:color w:val="231F20"/>
          <w:spacing w:val="-4"/>
        </w:rPr>
        <w:t>gậy”</w:t>
      </w:r>
    </w:p>
    <w:p>
      <w:pPr>
        <w:pStyle w:val="BodyText"/>
        <w:spacing w:after="0" w:line="259" w:lineRule="auto"/>
        <w:sectPr>
          <w:pgSz w:w="7660" w:h="11630"/>
          <w:pgMar w:header="779" w:footer="0" w:top="1100" w:bottom="280" w:left="850" w:right="850"/>
        </w:sectPr>
      </w:pPr>
    </w:p>
    <w:p>
      <w:pPr>
        <w:pStyle w:val="BodyText"/>
        <w:spacing w:line="249" w:lineRule="auto"/>
      </w:pPr>
      <w:r>
        <w:rPr>
          <w:color w:val="231F20"/>
        </w:rPr>
        <w:t>thúc vào ta. Nếu thực sự thấy được rằng dù chỉ </w:t>
      </w:r>
      <w:r>
        <w:rPr>
          <w:color w:val="231F20"/>
        </w:rPr>
        <w:t>một sát</w:t>
      </w:r>
      <w:r>
        <w:rPr>
          <w:color w:val="231F20"/>
          <w:spacing w:val="-15"/>
        </w:rPr>
        <w:t> </w:t>
      </w:r>
      <w:r>
        <w:rPr>
          <w:color w:val="231F20"/>
        </w:rPr>
        <w:t>na</w:t>
      </w:r>
      <w:r>
        <w:rPr>
          <w:color w:val="231F20"/>
          <w:spacing w:val="-15"/>
        </w:rPr>
        <w:t> </w:t>
      </w:r>
      <w:r>
        <w:rPr>
          <w:color w:val="231F20"/>
        </w:rPr>
        <w:t>hiểu</w:t>
      </w:r>
      <w:r>
        <w:rPr>
          <w:color w:val="231F20"/>
          <w:spacing w:val="-15"/>
        </w:rPr>
        <w:t> </w:t>
      </w:r>
      <w:r>
        <w:rPr>
          <w:color w:val="231F20"/>
        </w:rPr>
        <w:t>biết</w:t>
      </w:r>
      <w:r>
        <w:rPr>
          <w:color w:val="231F20"/>
          <w:spacing w:val="-15"/>
        </w:rPr>
        <w:t> </w:t>
      </w:r>
      <w:r>
        <w:rPr>
          <w:color w:val="231F20"/>
        </w:rPr>
        <w:t>cũng</w:t>
      </w:r>
      <w:r>
        <w:rPr>
          <w:color w:val="231F20"/>
          <w:spacing w:val="-15"/>
        </w:rPr>
        <w:t> </w:t>
      </w:r>
      <w:r>
        <w:rPr>
          <w:color w:val="231F20"/>
        </w:rPr>
        <w:t>là</w:t>
      </w:r>
      <w:r>
        <w:rPr>
          <w:color w:val="231F20"/>
          <w:spacing w:val="-15"/>
        </w:rPr>
        <w:t> </w:t>
      </w:r>
      <w:r>
        <w:rPr>
          <w:color w:val="231F20"/>
        </w:rPr>
        <w:t>hữu</w:t>
      </w:r>
      <w:r>
        <w:rPr>
          <w:color w:val="231F20"/>
          <w:spacing w:val="-15"/>
        </w:rPr>
        <w:t> </w:t>
      </w:r>
      <w:r>
        <w:rPr>
          <w:color w:val="231F20"/>
        </w:rPr>
        <w:t>ích,</w:t>
      </w:r>
      <w:r>
        <w:rPr>
          <w:color w:val="231F20"/>
          <w:spacing w:val="-15"/>
        </w:rPr>
        <w:t> </w:t>
      </w:r>
      <w:r>
        <w:rPr>
          <w:color w:val="231F20"/>
        </w:rPr>
        <w:t>ta</w:t>
      </w:r>
      <w:r>
        <w:rPr>
          <w:color w:val="231F20"/>
          <w:spacing w:val="-15"/>
        </w:rPr>
        <w:t> </w:t>
      </w:r>
      <w:r>
        <w:rPr>
          <w:color w:val="231F20"/>
        </w:rPr>
        <w:t>sẽ</w:t>
      </w:r>
      <w:r>
        <w:rPr>
          <w:color w:val="231F20"/>
          <w:spacing w:val="-15"/>
        </w:rPr>
        <w:t> </w:t>
      </w:r>
      <w:r>
        <w:rPr>
          <w:color w:val="231F20"/>
        </w:rPr>
        <w:t>có</w:t>
      </w:r>
      <w:r>
        <w:rPr>
          <w:color w:val="231F20"/>
          <w:spacing w:val="-15"/>
        </w:rPr>
        <w:t> </w:t>
      </w:r>
      <w:r>
        <w:rPr>
          <w:color w:val="231F20"/>
        </w:rPr>
        <w:t>thêm</w:t>
      </w:r>
      <w:r>
        <w:rPr>
          <w:color w:val="231F20"/>
          <w:spacing w:val="-15"/>
        </w:rPr>
        <w:t> </w:t>
      </w:r>
      <w:r>
        <w:rPr>
          <w:color w:val="231F20"/>
        </w:rPr>
        <w:t>can</w:t>
      </w:r>
      <w:r>
        <w:rPr>
          <w:color w:val="231F20"/>
          <w:spacing w:val="-15"/>
        </w:rPr>
        <w:t> </w:t>
      </w:r>
      <w:r>
        <w:rPr>
          <w:color w:val="231F20"/>
        </w:rPr>
        <w:t>đảm để</w:t>
      </w:r>
      <w:r>
        <w:rPr>
          <w:color w:val="231F20"/>
          <w:spacing w:val="-15"/>
        </w:rPr>
        <w:t> </w:t>
      </w:r>
      <w:r>
        <w:rPr>
          <w:color w:val="231F20"/>
        </w:rPr>
        <w:t>tiếp</w:t>
      </w:r>
      <w:r>
        <w:rPr>
          <w:color w:val="231F20"/>
          <w:spacing w:val="-15"/>
        </w:rPr>
        <w:t> </w:t>
      </w:r>
      <w:r>
        <w:rPr>
          <w:color w:val="231F20"/>
        </w:rPr>
        <w:t>tục</w:t>
      </w:r>
      <w:r>
        <w:rPr>
          <w:color w:val="231F20"/>
          <w:spacing w:val="-15"/>
        </w:rPr>
        <w:t> </w:t>
      </w:r>
      <w:r>
        <w:rPr>
          <w:color w:val="231F20"/>
        </w:rPr>
        <w:t>phát</w:t>
      </w:r>
      <w:r>
        <w:rPr>
          <w:color w:val="231F20"/>
          <w:spacing w:val="-15"/>
        </w:rPr>
        <w:t> </w:t>
      </w:r>
      <w:r>
        <w:rPr>
          <w:color w:val="231F20"/>
        </w:rPr>
        <w:t>triển</w:t>
      </w:r>
      <w:r>
        <w:rPr>
          <w:color w:val="231F20"/>
          <w:spacing w:val="-15"/>
        </w:rPr>
        <w:t> </w:t>
      </w:r>
      <w:r>
        <w:rPr>
          <w:color w:val="231F20"/>
        </w:rPr>
        <w:t>tứ</w:t>
      </w:r>
      <w:r>
        <w:rPr>
          <w:color w:val="231F20"/>
          <w:spacing w:val="-15"/>
        </w:rPr>
        <w:t> </w:t>
      </w:r>
      <w:r>
        <w:rPr>
          <w:color w:val="231F20"/>
        </w:rPr>
        <w:t>niệm</w:t>
      </w:r>
      <w:r>
        <w:rPr>
          <w:color w:val="231F20"/>
          <w:spacing w:val="-15"/>
        </w:rPr>
        <w:t> </w:t>
      </w:r>
      <w:r>
        <w:rPr>
          <w:color w:val="231F20"/>
        </w:rPr>
        <w:t>xứ</w:t>
      </w:r>
      <w:r>
        <w:rPr>
          <w:color w:val="231F20"/>
          <w:spacing w:val="-15"/>
        </w:rPr>
        <w:t> </w:t>
      </w:r>
      <w:r>
        <w:rPr>
          <w:color w:val="231F20"/>
        </w:rPr>
        <w:t>và</w:t>
      </w:r>
      <w:r>
        <w:rPr>
          <w:color w:val="231F20"/>
          <w:spacing w:val="-15"/>
        </w:rPr>
        <w:t> </w:t>
      </w:r>
      <w:r>
        <w:rPr>
          <w:color w:val="231F20"/>
        </w:rPr>
        <w:t>khi</w:t>
      </w:r>
      <w:r>
        <w:rPr>
          <w:color w:val="231F20"/>
          <w:spacing w:val="-15"/>
        </w:rPr>
        <w:t> </w:t>
      </w:r>
      <w:r>
        <w:rPr>
          <w:color w:val="231F20"/>
        </w:rPr>
        <w:t>ấy</w:t>
      </w:r>
      <w:r>
        <w:rPr>
          <w:color w:val="231F20"/>
          <w:spacing w:val="-15"/>
        </w:rPr>
        <w:t> </w:t>
      </w:r>
      <w:r>
        <w:rPr>
          <w:color w:val="231F20"/>
        </w:rPr>
        <w:t>đã</w:t>
      </w:r>
      <w:r>
        <w:rPr>
          <w:color w:val="231F20"/>
          <w:spacing w:val="-15"/>
        </w:rPr>
        <w:t> </w:t>
      </w:r>
      <w:r>
        <w:rPr>
          <w:color w:val="231F20"/>
        </w:rPr>
        <w:t>có</w:t>
      </w:r>
      <w:r>
        <w:rPr>
          <w:color w:val="231F20"/>
          <w:spacing w:val="-15"/>
        </w:rPr>
        <w:t> </w:t>
      </w:r>
      <w:r>
        <w:rPr>
          <w:color w:val="231F20"/>
        </w:rPr>
        <w:t>chánh tinh tấn sinh khởi do duyên riêng của nó.</w:t>
      </w:r>
    </w:p>
    <w:p>
      <w:pPr>
        <w:pStyle w:val="BodyText"/>
        <w:spacing w:line="249" w:lineRule="auto" w:before="118"/>
        <w:ind w:right="108" w:firstLine="396"/>
      </w:pPr>
      <w:r>
        <w:rPr>
          <w:color w:val="231F20"/>
        </w:rPr>
        <w:t>Chúng ta bắt đầu hiểu được rằng cuộc sống không có sự vun bồi trí tuệ là một cuộc sống hoàn toàn vô nghĩa.</w:t>
      </w:r>
    </w:p>
    <w:p>
      <w:pPr>
        <w:pStyle w:val="Heading5"/>
        <w:spacing w:before="173"/>
        <w:ind w:left="510" w:firstLine="0"/>
        <w:rPr>
          <w:i/>
        </w:rPr>
      </w:pPr>
      <w:r>
        <w:rPr>
          <w:i/>
          <w:color w:val="231F20"/>
        </w:rPr>
        <w:t>11.1.1.</w:t>
      </w:r>
      <w:r>
        <w:rPr>
          <w:i/>
          <w:color w:val="231F20"/>
          <w:spacing w:val="-9"/>
        </w:rPr>
        <w:t> </w:t>
      </w:r>
      <w:r>
        <w:rPr>
          <w:i/>
          <w:color w:val="231F20"/>
        </w:rPr>
        <w:t>Câu</w:t>
      </w:r>
      <w:r>
        <w:rPr>
          <w:i/>
          <w:color w:val="231F20"/>
          <w:spacing w:val="-9"/>
        </w:rPr>
        <w:t> </w:t>
      </w:r>
      <w:r>
        <w:rPr>
          <w:i/>
          <w:color w:val="231F20"/>
          <w:spacing w:val="-5"/>
        </w:rPr>
        <w:t>hỏi</w:t>
      </w:r>
    </w:p>
    <w:p>
      <w:pPr>
        <w:pStyle w:val="ListParagraph"/>
        <w:numPr>
          <w:ilvl w:val="0"/>
          <w:numId w:val="17"/>
        </w:numPr>
        <w:tabs>
          <w:tab w:pos="780" w:val="left" w:leader="none"/>
        </w:tabs>
        <w:spacing w:line="240" w:lineRule="auto" w:before="127" w:after="0"/>
        <w:ind w:left="780" w:right="0" w:hanging="270"/>
        <w:jc w:val="both"/>
        <w:rPr>
          <w:sz w:val="27"/>
        </w:rPr>
      </w:pPr>
      <w:r>
        <w:rPr>
          <w:color w:val="231F20"/>
          <w:sz w:val="27"/>
        </w:rPr>
        <w:t>Chướng ngại của chánh tinh tấn là </w:t>
      </w:r>
      <w:r>
        <w:rPr>
          <w:color w:val="231F20"/>
          <w:spacing w:val="-5"/>
          <w:sz w:val="27"/>
        </w:rPr>
        <w:t>gì?</w:t>
      </w:r>
    </w:p>
    <w:p>
      <w:pPr>
        <w:pStyle w:val="ListParagraph"/>
        <w:numPr>
          <w:ilvl w:val="0"/>
          <w:numId w:val="17"/>
        </w:numPr>
        <w:tabs>
          <w:tab w:pos="808" w:val="left" w:leader="none"/>
        </w:tabs>
        <w:spacing w:line="249" w:lineRule="auto" w:before="127" w:after="0"/>
        <w:ind w:left="113" w:right="111" w:firstLine="396"/>
        <w:jc w:val="both"/>
        <w:rPr>
          <w:sz w:val="27"/>
        </w:rPr>
      </w:pPr>
      <w:r>
        <w:rPr>
          <w:color w:val="231F20"/>
          <w:sz w:val="27"/>
        </w:rPr>
        <w:t>Khi nghĩ tới mục tiêu và cảm thấy nản lòng, làm thế nào để có thể bền chí?</w:t>
      </w:r>
    </w:p>
    <w:p>
      <w:pPr>
        <w:pStyle w:val="ListParagraph"/>
        <w:numPr>
          <w:ilvl w:val="0"/>
          <w:numId w:val="17"/>
        </w:numPr>
        <w:tabs>
          <w:tab w:pos="782" w:val="left" w:leader="none"/>
        </w:tabs>
        <w:spacing w:line="249" w:lineRule="auto" w:before="116" w:after="0"/>
        <w:ind w:left="113" w:right="111" w:firstLine="396"/>
        <w:jc w:val="both"/>
        <w:rPr>
          <w:sz w:val="27"/>
        </w:rPr>
      </w:pPr>
      <w:r>
        <w:rPr>
          <w:color w:val="231F20"/>
          <w:sz w:val="27"/>
        </w:rPr>
        <w:t>Tướng bất tịnh và tướng hoại diệt trên thân </w:t>
      </w:r>
      <w:r>
        <w:rPr>
          <w:color w:val="231F20"/>
          <w:sz w:val="27"/>
        </w:rPr>
        <w:t>có thể</w:t>
      </w:r>
      <w:r>
        <w:rPr>
          <w:color w:val="231F20"/>
          <w:spacing w:val="-5"/>
          <w:sz w:val="27"/>
        </w:rPr>
        <w:t> </w:t>
      </w:r>
      <w:r>
        <w:rPr>
          <w:color w:val="231F20"/>
          <w:sz w:val="27"/>
        </w:rPr>
        <w:t>nhắc</w:t>
      </w:r>
      <w:r>
        <w:rPr>
          <w:color w:val="231F20"/>
          <w:spacing w:val="-5"/>
          <w:sz w:val="27"/>
        </w:rPr>
        <w:t> </w:t>
      </w:r>
      <w:r>
        <w:rPr>
          <w:color w:val="231F20"/>
          <w:sz w:val="27"/>
        </w:rPr>
        <w:t>nhở</w:t>
      </w:r>
      <w:r>
        <w:rPr>
          <w:color w:val="231F20"/>
          <w:spacing w:val="-5"/>
          <w:sz w:val="27"/>
        </w:rPr>
        <w:t> </w:t>
      </w:r>
      <w:r>
        <w:rPr>
          <w:color w:val="231F20"/>
          <w:sz w:val="27"/>
        </w:rPr>
        <w:t>chánh</w:t>
      </w:r>
      <w:r>
        <w:rPr>
          <w:color w:val="231F20"/>
          <w:spacing w:val="-5"/>
          <w:sz w:val="27"/>
        </w:rPr>
        <w:t> </w:t>
      </w:r>
      <w:r>
        <w:rPr>
          <w:color w:val="231F20"/>
          <w:sz w:val="27"/>
        </w:rPr>
        <w:t>niệm</w:t>
      </w:r>
      <w:r>
        <w:rPr>
          <w:color w:val="231F20"/>
          <w:spacing w:val="-5"/>
          <w:sz w:val="27"/>
        </w:rPr>
        <w:t> </w:t>
      </w:r>
      <w:r>
        <w:rPr>
          <w:color w:val="231F20"/>
          <w:sz w:val="27"/>
        </w:rPr>
        <w:t>về</w:t>
      </w:r>
      <w:r>
        <w:rPr>
          <w:color w:val="231F20"/>
          <w:spacing w:val="-5"/>
          <w:sz w:val="27"/>
        </w:rPr>
        <w:t> </w:t>
      </w:r>
      <w:r>
        <w:rPr>
          <w:color w:val="231F20"/>
          <w:sz w:val="27"/>
        </w:rPr>
        <w:t>thực</w:t>
      </w:r>
      <w:r>
        <w:rPr>
          <w:color w:val="231F20"/>
          <w:spacing w:val="-5"/>
          <w:sz w:val="27"/>
        </w:rPr>
        <w:t> </w:t>
      </w:r>
      <w:r>
        <w:rPr>
          <w:color w:val="231F20"/>
          <w:sz w:val="27"/>
        </w:rPr>
        <w:t>tại</w:t>
      </w:r>
      <w:r>
        <w:rPr>
          <w:color w:val="231F20"/>
          <w:spacing w:val="-5"/>
          <w:sz w:val="27"/>
        </w:rPr>
        <w:t> </w:t>
      </w:r>
      <w:r>
        <w:rPr>
          <w:color w:val="231F20"/>
          <w:sz w:val="27"/>
        </w:rPr>
        <w:t>hiện</w:t>
      </w:r>
      <w:r>
        <w:rPr>
          <w:color w:val="231F20"/>
          <w:spacing w:val="-5"/>
          <w:sz w:val="27"/>
        </w:rPr>
        <w:t> </w:t>
      </w:r>
      <w:r>
        <w:rPr>
          <w:color w:val="231F20"/>
          <w:sz w:val="27"/>
        </w:rPr>
        <w:t>giờ</w:t>
      </w:r>
      <w:r>
        <w:rPr>
          <w:color w:val="231F20"/>
          <w:spacing w:val="-5"/>
          <w:sz w:val="27"/>
        </w:rPr>
        <w:t> </w:t>
      </w:r>
      <w:r>
        <w:rPr>
          <w:color w:val="231F20"/>
          <w:sz w:val="27"/>
        </w:rPr>
        <w:t>như</w:t>
      </w:r>
      <w:r>
        <w:rPr>
          <w:color w:val="231F20"/>
          <w:spacing w:val="-5"/>
          <w:sz w:val="27"/>
        </w:rPr>
        <w:t> </w:t>
      </w:r>
      <w:r>
        <w:rPr>
          <w:color w:val="231F20"/>
          <w:sz w:val="27"/>
        </w:rPr>
        <w:t>thế </w:t>
      </w:r>
      <w:r>
        <w:rPr>
          <w:color w:val="231F20"/>
          <w:spacing w:val="-4"/>
          <w:sz w:val="27"/>
        </w:rPr>
        <w:t>nào?</w:t>
      </w:r>
    </w:p>
    <w:p>
      <w:pPr>
        <w:pStyle w:val="ListParagraph"/>
        <w:numPr>
          <w:ilvl w:val="0"/>
          <w:numId w:val="17"/>
        </w:numPr>
        <w:tabs>
          <w:tab w:pos="784" w:val="left" w:leader="none"/>
        </w:tabs>
        <w:spacing w:line="249" w:lineRule="auto" w:before="116" w:after="0"/>
        <w:ind w:left="113" w:right="111" w:firstLine="396"/>
        <w:jc w:val="both"/>
        <w:rPr>
          <w:sz w:val="27"/>
        </w:rPr>
      </w:pPr>
      <w:r>
        <w:rPr>
          <w:color w:val="231F20"/>
          <w:sz w:val="27"/>
        </w:rPr>
        <w:t>Vì sao nghe giảng Pháp bởi người phù hợp </w:t>
      </w:r>
      <w:r>
        <w:rPr>
          <w:color w:val="231F20"/>
          <w:sz w:val="27"/>
        </w:rPr>
        <w:t>có thể giúp chánh niệm sinh khởi?</w:t>
      </w:r>
    </w:p>
    <w:p>
      <w:pPr>
        <w:pStyle w:val="ListParagraph"/>
        <w:spacing w:after="0" w:line="249" w:lineRule="auto"/>
        <w:jc w:val="both"/>
        <w:rPr>
          <w:sz w:val="27"/>
        </w:rPr>
        <w:sectPr>
          <w:pgSz w:w="7660" w:h="11630"/>
          <w:pgMar w:header="779" w:footer="0" w:top="1100" w:bottom="280" w:left="850" w:right="850"/>
        </w:sectPr>
      </w:pPr>
    </w:p>
    <w:p>
      <w:pPr>
        <w:pStyle w:val="BodyText"/>
        <w:spacing w:before="4"/>
        <w:ind w:left="0" w:right="0"/>
        <w:jc w:val="left"/>
        <w:rPr>
          <w:sz w:val="17"/>
        </w:rPr>
      </w:pPr>
    </w:p>
    <w:p>
      <w:pPr>
        <w:pStyle w:val="BodyText"/>
        <w:spacing w:after="0"/>
        <w:jc w:val="left"/>
        <w:rPr>
          <w:sz w:val="17"/>
        </w:rPr>
        <w:sectPr>
          <w:pgSz w:w="7660" w:h="11630"/>
          <w:pgMar w:header="779" w:footer="0" w:top="1100" w:bottom="280" w:left="850" w:right="850"/>
        </w:sect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351"/>
        <w:ind w:left="0" w:right="0"/>
        <w:jc w:val="left"/>
        <w:rPr>
          <w:sz w:val="32"/>
        </w:rPr>
      </w:pPr>
    </w:p>
    <w:p>
      <w:pPr>
        <w:pStyle w:val="ListParagraph"/>
        <w:numPr>
          <w:ilvl w:val="0"/>
          <w:numId w:val="8"/>
        </w:numPr>
        <w:tabs>
          <w:tab w:pos="400" w:val="left" w:leader="none"/>
        </w:tabs>
        <w:spacing w:line="240" w:lineRule="auto" w:before="0" w:after="0"/>
        <w:ind w:left="400" w:right="0" w:hanging="400"/>
        <w:jc w:val="center"/>
        <w:rPr>
          <w:b/>
          <w:color w:val="231F20"/>
          <w:sz w:val="30"/>
        </w:rPr>
      </w:pPr>
    </w:p>
    <w:p>
      <w:pPr>
        <w:pStyle w:val="Heading2"/>
        <w:spacing w:before="215"/>
        <w:ind w:left="19"/>
      </w:pPr>
      <w:r>
        <w:rPr>
          <w:color w:val="231F20"/>
        </w:rPr>
        <w:t>Phỉ</w:t>
      </w:r>
      <w:r>
        <w:rPr>
          <w:color w:val="231F20"/>
          <w:spacing w:val="-3"/>
        </w:rPr>
        <w:t> </w:t>
      </w:r>
      <w:r>
        <w:rPr>
          <w:color w:val="231F20"/>
          <w:spacing w:val="-2"/>
        </w:rPr>
        <w:t>(pīti)</w:t>
      </w:r>
    </w:p>
    <w:p>
      <w:pPr>
        <w:pStyle w:val="BodyText"/>
        <w:spacing w:line="268" w:lineRule="auto" w:before="413"/>
        <w:ind w:firstLine="396"/>
      </w:pPr>
      <w:r>
        <w:rPr>
          <w:color w:val="231F20"/>
          <w:spacing w:val="-4"/>
        </w:rPr>
        <w:t>Pīti</w:t>
      </w:r>
      <w:r>
        <w:rPr>
          <w:color w:val="231F20"/>
          <w:spacing w:val="-13"/>
        </w:rPr>
        <w:t> </w:t>
      </w:r>
      <w:r>
        <w:rPr>
          <w:color w:val="231F20"/>
          <w:spacing w:val="-4"/>
        </w:rPr>
        <w:t>được</w:t>
      </w:r>
      <w:r>
        <w:rPr>
          <w:color w:val="231F20"/>
          <w:spacing w:val="-13"/>
        </w:rPr>
        <w:t> </w:t>
      </w:r>
      <w:r>
        <w:rPr>
          <w:color w:val="231F20"/>
          <w:spacing w:val="-4"/>
        </w:rPr>
        <w:t>dịch</w:t>
      </w:r>
      <w:r>
        <w:rPr>
          <w:color w:val="231F20"/>
          <w:spacing w:val="-13"/>
        </w:rPr>
        <w:t> </w:t>
      </w:r>
      <w:r>
        <w:rPr>
          <w:color w:val="231F20"/>
          <w:spacing w:val="-4"/>
        </w:rPr>
        <w:t>là</w:t>
      </w:r>
      <w:r>
        <w:rPr>
          <w:color w:val="231F20"/>
          <w:spacing w:val="-13"/>
        </w:rPr>
        <w:t> </w:t>
      </w:r>
      <w:r>
        <w:rPr>
          <w:color w:val="231F20"/>
          <w:spacing w:val="-4"/>
        </w:rPr>
        <w:t>phỉ,</w:t>
      </w:r>
      <w:r>
        <w:rPr>
          <w:color w:val="231F20"/>
          <w:spacing w:val="-13"/>
        </w:rPr>
        <w:t> </w:t>
      </w:r>
      <w:r>
        <w:rPr>
          <w:color w:val="231F20"/>
          <w:spacing w:val="-4"/>
        </w:rPr>
        <w:t>phỉ</w:t>
      </w:r>
      <w:r>
        <w:rPr>
          <w:color w:val="231F20"/>
          <w:spacing w:val="-13"/>
        </w:rPr>
        <w:t> </w:t>
      </w:r>
      <w:r>
        <w:rPr>
          <w:color w:val="231F20"/>
          <w:spacing w:val="-4"/>
        </w:rPr>
        <w:t>lạc,</w:t>
      </w:r>
      <w:r>
        <w:rPr>
          <w:color w:val="231F20"/>
          <w:spacing w:val="-13"/>
        </w:rPr>
        <w:t> </w:t>
      </w:r>
      <w:r>
        <w:rPr>
          <w:color w:val="231F20"/>
          <w:spacing w:val="-4"/>
        </w:rPr>
        <w:t>hoan</w:t>
      </w:r>
      <w:r>
        <w:rPr>
          <w:color w:val="231F20"/>
          <w:spacing w:val="-12"/>
        </w:rPr>
        <w:t> </w:t>
      </w:r>
      <w:r>
        <w:rPr>
          <w:color w:val="231F20"/>
          <w:spacing w:val="-4"/>
        </w:rPr>
        <w:t>hỷ</w:t>
      </w:r>
      <w:r>
        <w:rPr>
          <w:color w:val="231F20"/>
          <w:spacing w:val="-13"/>
        </w:rPr>
        <w:t> </w:t>
      </w:r>
      <w:r>
        <w:rPr>
          <w:color w:val="231F20"/>
          <w:spacing w:val="-4"/>
        </w:rPr>
        <w:t>hay</w:t>
      </w:r>
      <w:r>
        <w:rPr>
          <w:color w:val="231F20"/>
          <w:spacing w:val="-13"/>
        </w:rPr>
        <w:t> </w:t>
      </w:r>
      <w:r>
        <w:rPr>
          <w:color w:val="231F20"/>
          <w:spacing w:val="-4"/>
        </w:rPr>
        <w:t>hân</w:t>
      </w:r>
      <w:r>
        <w:rPr>
          <w:color w:val="231F20"/>
          <w:spacing w:val="-13"/>
        </w:rPr>
        <w:t> </w:t>
      </w:r>
      <w:r>
        <w:rPr>
          <w:color w:val="231F20"/>
          <w:spacing w:val="-4"/>
        </w:rPr>
        <w:t>hoan. </w:t>
      </w:r>
      <w:r>
        <w:rPr>
          <w:color w:val="231F20"/>
        </w:rPr>
        <w:t>Phỉ</w:t>
      </w:r>
      <w:r>
        <w:rPr>
          <w:color w:val="231F20"/>
          <w:spacing w:val="-8"/>
        </w:rPr>
        <w:t> </w:t>
      </w:r>
      <w:r>
        <w:rPr>
          <w:color w:val="231F20"/>
        </w:rPr>
        <w:t>là</w:t>
      </w:r>
      <w:r>
        <w:rPr>
          <w:color w:val="231F20"/>
          <w:spacing w:val="-8"/>
        </w:rPr>
        <w:t> </w:t>
      </w:r>
      <w:r>
        <w:rPr>
          <w:color w:val="231F20"/>
        </w:rPr>
        <w:t>một</w:t>
      </w:r>
      <w:r>
        <w:rPr>
          <w:color w:val="231F20"/>
          <w:spacing w:val="-8"/>
        </w:rPr>
        <w:t> </w:t>
      </w:r>
      <w:r>
        <w:rPr>
          <w:color w:val="231F20"/>
        </w:rPr>
        <w:t>trong</w:t>
      </w:r>
      <w:r>
        <w:rPr>
          <w:color w:val="231F20"/>
          <w:spacing w:val="-8"/>
        </w:rPr>
        <w:t> </w:t>
      </w:r>
      <w:r>
        <w:rPr>
          <w:color w:val="231F20"/>
        </w:rPr>
        <w:t>sáu</w:t>
      </w:r>
      <w:r>
        <w:rPr>
          <w:color w:val="231F20"/>
          <w:spacing w:val="-8"/>
        </w:rPr>
        <w:t> </w:t>
      </w:r>
      <w:r>
        <w:rPr>
          <w:color w:val="231F20"/>
        </w:rPr>
        <w:t>“tâm</w:t>
      </w:r>
      <w:r>
        <w:rPr>
          <w:color w:val="231F20"/>
          <w:spacing w:val="-8"/>
        </w:rPr>
        <w:t> </w:t>
      </w:r>
      <w:r>
        <w:rPr>
          <w:color w:val="231F20"/>
        </w:rPr>
        <w:t>sở</w:t>
      </w:r>
      <w:r>
        <w:rPr>
          <w:color w:val="231F20"/>
          <w:spacing w:val="-8"/>
        </w:rPr>
        <w:t> </w:t>
      </w:r>
      <w:r>
        <w:rPr>
          <w:color w:val="231F20"/>
        </w:rPr>
        <w:t>biệt</w:t>
      </w:r>
      <w:r>
        <w:rPr>
          <w:color w:val="231F20"/>
          <w:spacing w:val="-8"/>
        </w:rPr>
        <w:t> </w:t>
      </w:r>
      <w:r>
        <w:rPr>
          <w:color w:val="231F20"/>
        </w:rPr>
        <w:t>cảnh”</w:t>
      </w:r>
      <w:r>
        <w:rPr>
          <w:color w:val="231F20"/>
          <w:spacing w:val="-8"/>
        </w:rPr>
        <w:t> </w:t>
      </w:r>
      <w:r>
        <w:rPr>
          <w:color w:val="231F20"/>
        </w:rPr>
        <w:t>sinh</w:t>
      </w:r>
      <w:r>
        <w:rPr>
          <w:color w:val="231F20"/>
          <w:spacing w:val="-8"/>
        </w:rPr>
        <w:t> </w:t>
      </w:r>
      <w:r>
        <w:rPr>
          <w:color w:val="231F20"/>
        </w:rPr>
        <w:t>cùng</w:t>
      </w:r>
      <w:r>
        <w:rPr>
          <w:color w:val="231F20"/>
          <w:spacing w:val="-8"/>
        </w:rPr>
        <w:t> </w:t>
      </w:r>
      <w:r>
        <w:rPr>
          <w:color w:val="231F20"/>
        </w:rPr>
        <w:t>với bốn chủng loại tâm nhưng không sinh với mọi tâm. Phỉ có thể là thiện, bất thiện, quả hoặc duy tác</w:t>
      </w:r>
    </w:p>
    <w:p>
      <w:pPr>
        <w:pStyle w:val="BodyText"/>
        <w:spacing w:line="268" w:lineRule="auto" w:before="116"/>
        <w:ind w:firstLine="396"/>
      </w:pPr>
      <w:r>
        <w:rPr>
          <w:color w:val="231F20"/>
        </w:rPr>
        <w:t>Khi nghĩ đến phỉ, ta cho rằng tâm luôn là </w:t>
      </w:r>
      <w:r>
        <w:rPr>
          <w:color w:val="231F20"/>
        </w:rPr>
        <w:t>thiện. Chúng</w:t>
      </w:r>
      <w:r>
        <w:rPr>
          <w:color w:val="231F20"/>
          <w:spacing w:val="-17"/>
        </w:rPr>
        <w:t> </w:t>
      </w:r>
      <w:r>
        <w:rPr>
          <w:color w:val="231F20"/>
        </w:rPr>
        <w:t>ta</w:t>
      </w:r>
      <w:r>
        <w:rPr>
          <w:color w:val="231F20"/>
          <w:spacing w:val="-17"/>
        </w:rPr>
        <w:t> </w:t>
      </w:r>
      <w:r>
        <w:rPr>
          <w:color w:val="231F20"/>
        </w:rPr>
        <w:t>tán</w:t>
      </w:r>
      <w:r>
        <w:rPr>
          <w:color w:val="231F20"/>
          <w:spacing w:val="-17"/>
        </w:rPr>
        <w:t> </w:t>
      </w:r>
      <w:r>
        <w:rPr>
          <w:color w:val="231F20"/>
        </w:rPr>
        <w:t>dương</w:t>
      </w:r>
      <w:r>
        <w:rPr>
          <w:color w:val="231F20"/>
          <w:spacing w:val="-17"/>
        </w:rPr>
        <w:t> </w:t>
      </w:r>
      <w:r>
        <w:rPr>
          <w:color w:val="231F20"/>
        </w:rPr>
        <w:t>những</w:t>
      </w:r>
      <w:r>
        <w:rPr>
          <w:color w:val="231F20"/>
          <w:spacing w:val="-17"/>
        </w:rPr>
        <w:t> </w:t>
      </w:r>
      <w:r>
        <w:rPr>
          <w:color w:val="231F20"/>
        </w:rPr>
        <w:t>người</w:t>
      </w:r>
      <w:r>
        <w:rPr>
          <w:color w:val="231F20"/>
          <w:spacing w:val="-17"/>
        </w:rPr>
        <w:t> </w:t>
      </w:r>
      <w:r>
        <w:rPr>
          <w:color w:val="231F20"/>
        </w:rPr>
        <w:t>có</w:t>
      </w:r>
      <w:r>
        <w:rPr>
          <w:color w:val="231F20"/>
          <w:spacing w:val="-17"/>
        </w:rPr>
        <w:t> </w:t>
      </w:r>
      <w:r>
        <w:rPr>
          <w:color w:val="231F20"/>
        </w:rPr>
        <w:t>tâm</w:t>
      </w:r>
      <w:r>
        <w:rPr>
          <w:color w:val="231F20"/>
          <w:spacing w:val="-16"/>
        </w:rPr>
        <w:t> </w:t>
      </w:r>
      <w:r>
        <w:rPr>
          <w:color w:val="231F20"/>
        </w:rPr>
        <w:t>hoan</w:t>
      </w:r>
      <w:r>
        <w:rPr>
          <w:color w:val="231F20"/>
          <w:spacing w:val="-17"/>
        </w:rPr>
        <w:t> </w:t>
      </w:r>
      <w:r>
        <w:rPr>
          <w:color w:val="231F20"/>
        </w:rPr>
        <w:t>hỷ.</w:t>
      </w:r>
      <w:r>
        <w:rPr>
          <w:color w:val="231F20"/>
          <w:spacing w:val="-17"/>
        </w:rPr>
        <w:t> </w:t>
      </w:r>
      <w:r>
        <w:rPr>
          <w:color w:val="231F20"/>
        </w:rPr>
        <w:t>Tuy nhiên khi tìm hiểu </w:t>
      </w:r>
      <w:r>
        <w:rPr>
          <w:i/>
          <w:color w:val="231F20"/>
        </w:rPr>
        <w:t>Vi Diệu Pháp</w:t>
      </w:r>
      <w:r>
        <w:rPr>
          <w:color w:val="231F20"/>
        </w:rPr>
        <w:t>, ta biết được rằng hoan hỷ không phải lúc nào cũng là thiện mà có lúc sinh cùng với tâm bất thiện. Tâm bất thiện sinh khởi rất</w:t>
      </w:r>
      <w:r>
        <w:rPr>
          <w:color w:val="231F20"/>
          <w:spacing w:val="-3"/>
        </w:rPr>
        <w:t> </w:t>
      </w:r>
      <w:r>
        <w:rPr>
          <w:color w:val="231F20"/>
        </w:rPr>
        <w:t>nhiều</w:t>
      </w:r>
      <w:r>
        <w:rPr>
          <w:color w:val="231F20"/>
          <w:spacing w:val="-3"/>
        </w:rPr>
        <w:t> </w:t>
      </w:r>
      <w:r>
        <w:rPr>
          <w:color w:val="231F20"/>
        </w:rPr>
        <w:t>so</w:t>
      </w:r>
      <w:r>
        <w:rPr>
          <w:color w:val="231F20"/>
          <w:spacing w:val="-3"/>
        </w:rPr>
        <w:t> </w:t>
      </w:r>
      <w:r>
        <w:rPr>
          <w:color w:val="231F20"/>
        </w:rPr>
        <w:t>với</w:t>
      </w:r>
      <w:r>
        <w:rPr>
          <w:color w:val="231F20"/>
          <w:spacing w:val="-3"/>
        </w:rPr>
        <w:t> </w:t>
      </w:r>
      <w:r>
        <w:rPr>
          <w:color w:val="231F20"/>
        </w:rPr>
        <w:t>tâm</w:t>
      </w:r>
      <w:r>
        <w:rPr>
          <w:color w:val="231F20"/>
          <w:spacing w:val="-3"/>
        </w:rPr>
        <w:t> </w:t>
      </w:r>
      <w:r>
        <w:rPr>
          <w:color w:val="231F20"/>
        </w:rPr>
        <w:t>thiện</w:t>
      </w:r>
      <w:r>
        <w:rPr>
          <w:color w:val="231F20"/>
          <w:spacing w:val="-3"/>
        </w:rPr>
        <w:t> </w:t>
      </w:r>
      <w:r>
        <w:rPr>
          <w:color w:val="231F20"/>
        </w:rPr>
        <w:t>trong</w:t>
      </w:r>
      <w:r>
        <w:rPr>
          <w:color w:val="231F20"/>
          <w:spacing w:val="-3"/>
        </w:rPr>
        <w:t> </w:t>
      </w:r>
      <w:r>
        <w:rPr>
          <w:color w:val="231F20"/>
        </w:rPr>
        <w:t>cuộc</w:t>
      </w:r>
      <w:r>
        <w:rPr>
          <w:color w:val="231F20"/>
          <w:spacing w:val="-3"/>
        </w:rPr>
        <w:t> </w:t>
      </w:r>
      <w:r>
        <w:rPr>
          <w:color w:val="231F20"/>
        </w:rPr>
        <w:t>sống</w:t>
      </w:r>
      <w:r>
        <w:rPr>
          <w:color w:val="231F20"/>
          <w:spacing w:val="-3"/>
        </w:rPr>
        <w:t> </w:t>
      </w:r>
      <w:r>
        <w:rPr>
          <w:color w:val="231F20"/>
        </w:rPr>
        <w:t>của</w:t>
      </w:r>
      <w:r>
        <w:rPr>
          <w:color w:val="231F20"/>
          <w:spacing w:val="-3"/>
        </w:rPr>
        <w:t> </w:t>
      </w:r>
      <w:r>
        <w:rPr>
          <w:color w:val="231F20"/>
        </w:rPr>
        <w:t>chúng ta, vì thế khi tâm hoan hỷ thì đa phần là bất thiện. Chẳng phải chúng ta thường nhầm lẫn cho pháp bất thiện là thiện sao? Thông qua việc tìm hiểu </w:t>
      </w:r>
      <w:r>
        <w:rPr>
          <w:i/>
          <w:color w:val="231F20"/>
        </w:rPr>
        <w:t>Vi Diệu</w:t>
      </w:r>
      <w:r>
        <w:rPr>
          <w:i/>
          <w:color w:val="231F20"/>
        </w:rPr>
        <w:t> Pháp</w:t>
      </w:r>
      <w:r>
        <w:rPr>
          <w:i/>
          <w:color w:val="231F20"/>
          <w:spacing w:val="-4"/>
        </w:rPr>
        <w:t> </w:t>
      </w:r>
      <w:r>
        <w:rPr>
          <w:color w:val="231F20"/>
        </w:rPr>
        <w:t>chúng</w:t>
      </w:r>
      <w:r>
        <w:rPr>
          <w:color w:val="231F20"/>
          <w:spacing w:val="-4"/>
        </w:rPr>
        <w:t> </w:t>
      </w:r>
      <w:r>
        <w:rPr>
          <w:color w:val="231F20"/>
        </w:rPr>
        <w:t>ta</w:t>
      </w:r>
      <w:r>
        <w:rPr>
          <w:color w:val="231F20"/>
          <w:spacing w:val="-4"/>
        </w:rPr>
        <w:t> </w:t>
      </w:r>
      <w:r>
        <w:rPr>
          <w:color w:val="231F20"/>
        </w:rPr>
        <w:t>sẽ</w:t>
      </w:r>
      <w:r>
        <w:rPr>
          <w:color w:val="231F20"/>
          <w:spacing w:val="-4"/>
        </w:rPr>
        <w:t> </w:t>
      </w:r>
      <w:r>
        <w:rPr>
          <w:color w:val="231F20"/>
        </w:rPr>
        <w:t>hiểu</w:t>
      </w:r>
      <w:r>
        <w:rPr>
          <w:color w:val="231F20"/>
          <w:spacing w:val="-4"/>
        </w:rPr>
        <w:t> </w:t>
      </w:r>
      <w:r>
        <w:rPr>
          <w:color w:val="231F20"/>
        </w:rPr>
        <w:t>rõ</w:t>
      </w:r>
      <w:r>
        <w:rPr>
          <w:color w:val="231F20"/>
          <w:spacing w:val="-4"/>
        </w:rPr>
        <w:t> </w:t>
      </w:r>
      <w:r>
        <w:rPr>
          <w:color w:val="231F20"/>
        </w:rPr>
        <w:t>hơn</w:t>
      </w:r>
      <w:r>
        <w:rPr>
          <w:color w:val="231F20"/>
          <w:spacing w:val="-4"/>
        </w:rPr>
        <w:t> </w:t>
      </w:r>
      <w:r>
        <w:rPr>
          <w:color w:val="231F20"/>
        </w:rPr>
        <w:t>về</w:t>
      </w:r>
      <w:r>
        <w:rPr>
          <w:color w:val="231F20"/>
          <w:spacing w:val="-4"/>
        </w:rPr>
        <w:t> </w:t>
      </w:r>
      <w:r>
        <w:rPr>
          <w:color w:val="231F20"/>
        </w:rPr>
        <w:t>thiện</w:t>
      </w:r>
      <w:r>
        <w:rPr>
          <w:color w:val="231F20"/>
          <w:spacing w:val="-4"/>
        </w:rPr>
        <w:t> </w:t>
      </w:r>
      <w:r>
        <w:rPr>
          <w:color w:val="231F20"/>
        </w:rPr>
        <w:t>và</w:t>
      </w:r>
      <w:r>
        <w:rPr>
          <w:color w:val="231F20"/>
          <w:spacing w:val="-4"/>
        </w:rPr>
        <w:t> </w:t>
      </w:r>
      <w:r>
        <w:rPr>
          <w:color w:val="231F20"/>
        </w:rPr>
        <w:t>bất</w:t>
      </w:r>
      <w:r>
        <w:rPr>
          <w:color w:val="231F20"/>
          <w:spacing w:val="-4"/>
        </w:rPr>
        <w:t> </w:t>
      </w:r>
      <w:r>
        <w:rPr>
          <w:color w:val="231F20"/>
        </w:rPr>
        <w:t>thiện</w:t>
      </w:r>
      <w:r>
        <w:rPr>
          <w:color w:val="231F20"/>
          <w:spacing w:val="-4"/>
        </w:rPr>
        <w:t> </w:t>
      </w:r>
      <w:r>
        <w:rPr>
          <w:color w:val="231F20"/>
        </w:rPr>
        <w:t>và các duyên khác nhau cho sự sinh khởi của chúng.</w:t>
      </w:r>
    </w:p>
    <w:p>
      <w:pPr>
        <w:spacing w:line="268" w:lineRule="auto" w:before="119"/>
        <w:ind w:left="113" w:right="111" w:firstLine="396"/>
        <w:jc w:val="both"/>
        <w:rPr>
          <w:sz w:val="27"/>
        </w:rPr>
      </w:pPr>
      <w:r>
        <w:rPr>
          <w:i/>
          <w:color w:val="231F20"/>
          <w:sz w:val="27"/>
        </w:rPr>
        <w:t>Thanh</w:t>
      </w:r>
      <w:r>
        <w:rPr>
          <w:i/>
          <w:color w:val="231F20"/>
          <w:spacing w:val="-12"/>
          <w:sz w:val="27"/>
        </w:rPr>
        <w:t> </w:t>
      </w:r>
      <w:r>
        <w:rPr>
          <w:i/>
          <w:color w:val="231F20"/>
          <w:sz w:val="27"/>
        </w:rPr>
        <w:t>Tịnh</w:t>
      </w:r>
      <w:r>
        <w:rPr>
          <w:i/>
          <w:color w:val="231F20"/>
          <w:spacing w:val="-12"/>
          <w:sz w:val="27"/>
        </w:rPr>
        <w:t> </w:t>
      </w:r>
      <w:r>
        <w:rPr>
          <w:i/>
          <w:color w:val="231F20"/>
          <w:sz w:val="27"/>
        </w:rPr>
        <w:t>Đạo</w:t>
      </w:r>
      <w:r>
        <w:rPr>
          <w:i/>
          <w:color w:val="231F20"/>
          <w:spacing w:val="-12"/>
          <w:sz w:val="27"/>
        </w:rPr>
        <w:t> </w:t>
      </w:r>
      <w:r>
        <w:rPr>
          <w:color w:val="231F20"/>
          <w:sz w:val="27"/>
        </w:rPr>
        <w:t>(IV,</w:t>
      </w:r>
      <w:r>
        <w:rPr>
          <w:color w:val="231F20"/>
          <w:spacing w:val="-12"/>
          <w:sz w:val="27"/>
        </w:rPr>
        <w:t> </w:t>
      </w:r>
      <w:r>
        <w:rPr>
          <w:color w:val="231F20"/>
          <w:sz w:val="27"/>
        </w:rPr>
        <w:t>93)</w:t>
      </w:r>
      <w:r>
        <w:rPr>
          <w:color w:val="231F20"/>
          <w:spacing w:val="-12"/>
          <w:sz w:val="27"/>
        </w:rPr>
        <w:t> </w:t>
      </w:r>
      <w:r>
        <w:rPr>
          <w:color w:val="231F20"/>
          <w:sz w:val="27"/>
        </w:rPr>
        <w:t>đưa</w:t>
      </w:r>
      <w:r>
        <w:rPr>
          <w:color w:val="231F20"/>
          <w:spacing w:val="-12"/>
          <w:sz w:val="27"/>
        </w:rPr>
        <w:t> </w:t>
      </w:r>
      <w:r>
        <w:rPr>
          <w:color w:val="231F20"/>
          <w:sz w:val="27"/>
        </w:rPr>
        <w:t>ra</w:t>
      </w:r>
      <w:r>
        <w:rPr>
          <w:color w:val="231F20"/>
          <w:spacing w:val="-12"/>
          <w:sz w:val="27"/>
        </w:rPr>
        <w:t> </w:t>
      </w:r>
      <w:r>
        <w:rPr>
          <w:color w:val="231F20"/>
          <w:sz w:val="27"/>
        </w:rPr>
        <w:t>định</w:t>
      </w:r>
      <w:r>
        <w:rPr>
          <w:color w:val="231F20"/>
          <w:spacing w:val="-12"/>
          <w:sz w:val="27"/>
        </w:rPr>
        <w:t> </w:t>
      </w:r>
      <w:r>
        <w:rPr>
          <w:color w:val="231F20"/>
          <w:sz w:val="27"/>
        </w:rPr>
        <w:t>nghĩa</w:t>
      </w:r>
      <w:r>
        <w:rPr>
          <w:color w:val="231F20"/>
          <w:spacing w:val="-12"/>
          <w:sz w:val="27"/>
        </w:rPr>
        <w:t> </w:t>
      </w:r>
      <w:r>
        <w:rPr>
          <w:color w:val="231F20"/>
          <w:sz w:val="27"/>
        </w:rPr>
        <w:t>về</w:t>
      </w:r>
      <w:r>
        <w:rPr>
          <w:color w:val="231F20"/>
          <w:spacing w:val="-12"/>
          <w:sz w:val="27"/>
        </w:rPr>
        <w:t> </w:t>
      </w:r>
      <w:r>
        <w:rPr>
          <w:color w:val="231F20"/>
          <w:sz w:val="27"/>
        </w:rPr>
        <w:t>phỉ như sau:</w:t>
      </w:r>
    </w:p>
    <w:p>
      <w:pPr>
        <w:spacing w:after="0" w:line="268" w:lineRule="auto"/>
        <w:jc w:val="both"/>
        <w:rPr>
          <w:sz w:val="27"/>
        </w:rPr>
        <w:sectPr>
          <w:pgSz w:w="7660" w:h="11630"/>
          <w:pgMar w:header="779" w:footer="0" w:top="1100" w:bottom="280" w:left="850" w:right="850"/>
        </w:sectPr>
      </w:pPr>
    </w:p>
    <w:p>
      <w:pPr>
        <w:spacing w:line="249" w:lineRule="auto" w:before="241"/>
        <w:ind w:left="850" w:right="111" w:firstLine="0"/>
        <w:jc w:val="both"/>
        <w:rPr>
          <w:i/>
          <w:sz w:val="27"/>
        </w:rPr>
      </w:pPr>
      <w:r>
        <w:rPr>
          <w:i/>
          <w:color w:val="231F20"/>
          <w:sz w:val="27"/>
        </w:rPr>
        <w:t>Phỉ vì nó làm cho mát mẻ, tươi tỉnh </w:t>
      </w:r>
      <w:r>
        <w:rPr>
          <w:i/>
          <w:color w:val="231F20"/>
          <w:sz w:val="27"/>
        </w:rPr>
        <w:t>(pirayati)</w:t>
      </w:r>
      <w:r>
        <w:rPr>
          <w:i/>
          <w:color w:val="231F20"/>
          <w:sz w:val="27"/>
        </w:rPr>
        <w:t> nên</w:t>
      </w:r>
      <w:r>
        <w:rPr>
          <w:i/>
          <w:color w:val="231F20"/>
          <w:spacing w:val="-9"/>
          <w:sz w:val="27"/>
        </w:rPr>
        <w:t> </w:t>
      </w:r>
      <w:r>
        <w:rPr>
          <w:i/>
          <w:color w:val="231F20"/>
          <w:sz w:val="27"/>
        </w:rPr>
        <w:t>gọi</w:t>
      </w:r>
      <w:r>
        <w:rPr>
          <w:i/>
          <w:color w:val="231F20"/>
          <w:spacing w:val="-9"/>
          <w:sz w:val="27"/>
        </w:rPr>
        <w:t> </w:t>
      </w:r>
      <w:r>
        <w:rPr>
          <w:i/>
          <w:color w:val="231F20"/>
          <w:sz w:val="27"/>
        </w:rPr>
        <w:t>là</w:t>
      </w:r>
      <w:r>
        <w:rPr>
          <w:i/>
          <w:color w:val="231F20"/>
          <w:spacing w:val="-9"/>
          <w:sz w:val="27"/>
        </w:rPr>
        <w:t> </w:t>
      </w:r>
      <w:r>
        <w:rPr>
          <w:i/>
          <w:color w:val="231F20"/>
          <w:sz w:val="27"/>
        </w:rPr>
        <w:t>phỉ</w:t>
      </w:r>
      <w:r>
        <w:rPr>
          <w:i/>
          <w:color w:val="231F20"/>
          <w:spacing w:val="-9"/>
          <w:sz w:val="27"/>
        </w:rPr>
        <w:t> </w:t>
      </w:r>
      <w:r>
        <w:rPr>
          <w:i/>
          <w:color w:val="231F20"/>
          <w:sz w:val="27"/>
        </w:rPr>
        <w:t>(pīti)</w:t>
      </w:r>
      <w:r>
        <w:rPr>
          <w:i/>
          <w:color w:val="231F20"/>
          <w:sz w:val="27"/>
          <w:vertAlign w:val="superscript"/>
        </w:rPr>
        <w:t>63</w:t>
      </w:r>
      <w:r>
        <w:rPr>
          <w:i/>
          <w:color w:val="231F20"/>
          <w:sz w:val="27"/>
          <w:vertAlign w:val="baseline"/>
        </w:rPr>
        <w:t>.</w:t>
      </w:r>
      <w:r>
        <w:rPr>
          <w:i/>
          <w:color w:val="231F20"/>
          <w:spacing w:val="-9"/>
          <w:sz w:val="27"/>
          <w:vertAlign w:val="baseline"/>
        </w:rPr>
        <w:t> </w:t>
      </w:r>
      <w:r>
        <w:rPr>
          <w:i/>
          <w:color w:val="231F20"/>
          <w:sz w:val="27"/>
          <w:vertAlign w:val="baseline"/>
        </w:rPr>
        <w:t>Nó</w:t>
      </w:r>
      <w:r>
        <w:rPr>
          <w:i/>
          <w:color w:val="231F20"/>
          <w:spacing w:val="-9"/>
          <w:sz w:val="27"/>
          <w:vertAlign w:val="baseline"/>
        </w:rPr>
        <w:t> </w:t>
      </w:r>
      <w:r>
        <w:rPr>
          <w:i/>
          <w:color w:val="231F20"/>
          <w:sz w:val="27"/>
          <w:vertAlign w:val="baseline"/>
        </w:rPr>
        <w:t>có</w:t>
      </w:r>
      <w:r>
        <w:rPr>
          <w:i/>
          <w:color w:val="231F20"/>
          <w:spacing w:val="-9"/>
          <w:sz w:val="27"/>
          <w:vertAlign w:val="baseline"/>
        </w:rPr>
        <w:t> </w:t>
      </w:r>
      <w:r>
        <w:rPr>
          <w:i/>
          <w:color w:val="231F20"/>
          <w:sz w:val="27"/>
          <w:vertAlign w:val="baseline"/>
        </w:rPr>
        <w:t>đặc</w:t>
      </w:r>
      <w:r>
        <w:rPr>
          <w:i/>
          <w:color w:val="231F20"/>
          <w:spacing w:val="-9"/>
          <w:sz w:val="27"/>
          <w:vertAlign w:val="baseline"/>
        </w:rPr>
        <w:t> </w:t>
      </w:r>
      <w:r>
        <w:rPr>
          <w:i/>
          <w:color w:val="231F20"/>
          <w:sz w:val="27"/>
          <w:vertAlign w:val="baseline"/>
        </w:rPr>
        <w:t>tính</w:t>
      </w:r>
      <w:r>
        <w:rPr>
          <w:i/>
          <w:color w:val="231F20"/>
          <w:spacing w:val="-9"/>
          <w:sz w:val="27"/>
          <w:vertAlign w:val="baseline"/>
        </w:rPr>
        <w:t> </w:t>
      </w:r>
      <w:r>
        <w:rPr>
          <w:i/>
          <w:color w:val="231F20"/>
          <w:sz w:val="27"/>
          <w:vertAlign w:val="baseline"/>
        </w:rPr>
        <w:t>(thể)</w:t>
      </w:r>
      <w:r>
        <w:rPr>
          <w:i/>
          <w:color w:val="231F20"/>
          <w:spacing w:val="-9"/>
          <w:sz w:val="27"/>
          <w:vertAlign w:val="baseline"/>
        </w:rPr>
        <w:t> </w:t>
      </w:r>
      <w:r>
        <w:rPr>
          <w:i/>
          <w:color w:val="231F20"/>
          <w:sz w:val="27"/>
          <w:vertAlign w:val="baseline"/>
        </w:rPr>
        <w:t>làm ưa thích (sampiyyayana). Nhiệm vụ (dụng) của</w:t>
      </w:r>
      <w:r>
        <w:rPr>
          <w:i/>
          <w:color w:val="231F20"/>
          <w:spacing w:val="-15"/>
          <w:sz w:val="27"/>
          <w:vertAlign w:val="baseline"/>
        </w:rPr>
        <w:t> </w:t>
      </w:r>
      <w:r>
        <w:rPr>
          <w:i/>
          <w:color w:val="231F20"/>
          <w:sz w:val="27"/>
          <w:vertAlign w:val="baseline"/>
        </w:rPr>
        <w:t>nó</w:t>
      </w:r>
      <w:r>
        <w:rPr>
          <w:i/>
          <w:color w:val="231F20"/>
          <w:spacing w:val="-15"/>
          <w:sz w:val="27"/>
          <w:vertAlign w:val="baseline"/>
        </w:rPr>
        <w:t> </w:t>
      </w:r>
      <w:r>
        <w:rPr>
          <w:i/>
          <w:color w:val="231F20"/>
          <w:sz w:val="27"/>
          <w:vertAlign w:val="baseline"/>
        </w:rPr>
        <w:t>là</w:t>
      </w:r>
      <w:r>
        <w:rPr>
          <w:i/>
          <w:color w:val="231F20"/>
          <w:spacing w:val="-15"/>
          <w:sz w:val="27"/>
          <w:vertAlign w:val="baseline"/>
        </w:rPr>
        <w:t> </w:t>
      </w:r>
      <w:r>
        <w:rPr>
          <w:i/>
          <w:color w:val="231F20"/>
          <w:sz w:val="27"/>
          <w:vertAlign w:val="baseline"/>
        </w:rPr>
        <w:t>thấm</w:t>
      </w:r>
      <w:r>
        <w:rPr>
          <w:i/>
          <w:color w:val="231F20"/>
          <w:spacing w:val="-15"/>
          <w:sz w:val="27"/>
          <w:vertAlign w:val="baseline"/>
        </w:rPr>
        <w:t> </w:t>
      </w:r>
      <w:r>
        <w:rPr>
          <w:i/>
          <w:color w:val="231F20"/>
          <w:sz w:val="27"/>
          <w:vertAlign w:val="baseline"/>
        </w:rPr>
        <w:t>nhuần</w:t>
      </w:r>
      <w:r>
        <w:rPr>
          <w:i/>
          <w:color w:val="231F20"/>
          <w:spacing w:val="-15"/>
          <w:sz w:val="27"/>
          <w:vertAlign w:val="baseline"/>
        </w:rPr>
        <w:t> </w:t>
      </w:r>
      <w:r>
        <w:rPr>
          <w:i/>
          <w:color w:val="231F20"/>
          <w:sz w:val="27"/>
          <w:vertAlign w:val="baseline"/>
        </w:rPr>
        <w:t>(cả</w:t>
      </w:r>
      <w:r>
        <w:rPr>
          <w:i/>
          <w:color w:val="231F20"/>
          <w:spacing w:val="-15"/>
          <w:sz w:val="27"/>
          <w:vertAlign w:val="baseline"/>
        </w:rPr>
        <w:t> </w:t>
      </w:r>
      <w:r>
        <w:rPr>
          <w:i/>
          <w:color w:val="231F20"/>
          <w:sz w:val="27"/>
          <w:vertAlign w:val="baseline"/>
        </w:rPr>
        <w:t>mình</w:t>
      </w:r>
      <w:r>
        <w:rPr>
          <w:i/>
          <w:color w:val="231F20"/>
          <w:spacing w:val="-15"/>
          <w:sz w:val="27"/>
          <w:vertAlign w:val="baseline"/>
        </w:rPr>
        <w:t> </w:t>
      </w:r>
      <w:r>
        <w:rPr>
          <w:i/>
          <w:color w:val="231F20"/>
          <w:sz w:val="27"/>
          <w:vertAlign w:val="baseline"/>
        </w:rPr>
        <w:t>rởn</w:t>
      </w:r>
      <w:r>
        <w:rPr>
          <w:i/>
          <w:color w:val="231F20"/>
          <w:spacing w:val="-15"/>
          <w:sz w:val="27"/>
          <w:vertAlign w:val="baseline"/>
        </w:rPr>
        <w:t> </w:t>
      </w:r>
      <w:r>
        <w:rPr>
          <w:i/>
          <w:color w:val="231F20"/>
          <w:sz w:val="27"/>
          <w:vertAlign w:val="baseline"/>
        </w:rPr>
        <w:t>ốc).</w:t>
      </w:r>
      <w:r>
        <w:rPr>
          <w:i/>
          <w:color w:val="231F20"/>
          <w:spacing w:val="-15"/>
          <w:sz w:val="27"/>
          <w:vertAlign w:val="baseline"/>
        </w:rPr>
        <w:t> </w:t>
      </w:r>
      <w:r>
        <w:rPr>
          <w:i/>
          <w:color w:val="231F20"/>
          <w:sz w:val="27"/>
          <w:vertAlign w:val="baseline"/>
        </w:rPr>
        <w:t>Tướng của nó là hoan hỉ cao hứng.</w:t>
      </w:r>
    </w:p>
    <w:p>
      <w:pPr>
        <w:spacing w:line="249" w:lineRule="auto" w:before="119"/>
        <w:ind w:left="113" w:right="111" w:firstLine="396"/>
        <w:jc w:val="both"/>
        <w:rPr>
          <w:sz w:val="27"/>
        </w:rPr>
      </w:pPr>
      <w:r>
        <w:rPr>
          <w:i/>
          <w:color w:val="231F20"/>
          <w:sz w:val="27"/>
        </w:rPr>
        <w:t>Chú</w:t>
      </w:r>
      <w:r>
        <w:rPr>
          <w:i/>
          <w:color w:val="231F20"/>
          <w:spacing w:val="-10"/>
          <w:sz w:val="27"/>
        </w:rPr>
        <w:t> </w:t>
      </w:r>
      <w:r>
        <w:rPr>
          <w:i/>
          <w:color w:val="231F20"/>
          <w:sz w:val="27"/>
        </w:rPr>
        <w:t>Giải</w:t>
      </w:r>
      <w:r>
        <w:rPr>
          <w:i/>
          <w:color w:val="231F20"/>
          <w:spacing w:val="-10"/>
          <w:sz w:val="27"/>
        </w:rPr>
        <w:t> </w:t>
      </w:r>
      <w:r>
        <w:rPr>
          <w:i/>
          <w:color w:val="231F20"/>
          <w:sz w:val="27"/>
        </w:rPr>
        <w:t>Bộ</w:t>
      </w:r>
      <w:r>
        <w:rPr>
          <w:i/>
          <w:color w:val="231F20"/>
          <w:spacing w:val="-10"/>
          <w:sz w:val="27"/>
        </w:rPr>
        <w:t> </w:t>
      </w:r>
      <w:r>
        <w:rPr>
          <w:i/>
          <w:color w:val="231F20"/>
          <w:sz w:val="27"/>
        </w:rPr>
        <w:t>Pháp</w:t>
      </w:r>
      <w:r>
        <w:rPr>
          <w:i/>
          <w:color w:val="231F20"/>
          <w:spacing w:val="-10"/>
          <w:sz w:val="27"/>
        </w:rPr>
        <w:t> </w:t>
      </w:r>
      <w:r>
        <w:rPr>
          <w:i/>
          <w:color w:val="231F20"/>
          <w:sz w:val="27"/>
        </w:rPr>
        <w:t>Tụ</w:t>
      </w:r>
      <w:r>
        <w:rPr>
          <w:i/>
          <w:color w:val="231F20"/>
          <w:spacing w:val="-10"/>
          <w:sz w:val="27"/>
        </w:rPr>
        <w:t> </w:t>
      </w:r>
      <w:r>
        <w:rPr>
          <w:color w:val="231F20"/>
          <w:sz w:val="27"/>
        </w:rPr>
        <w:t>(I,</w:t>
      </w:r>
      <w:r>
        <w:rPr>
          <w:color w:val="231F20"/>
          <w:spacing w:val="-10"/>
          <w:sz w:val="27"/>
        </w:rPr>
        <w:t> </w:t>
      </w:r>
      <w:r>
        <w:rPr>
          <w:color w:val="231F20"/>
          <w:sz w:val="27"/>
        </w:rPr>
        <w:t>phần</w:t>
      </w:r>
      <w:r>
        <w:rPr>
          <w:color w:val="231F20"/>
          <w:spacing w:val="-10"/>
          <w:sz w:val="27"/>
        </w:rPr>
        <w:t> </w:t>
      </w:r>
      <w:r>
        <w:rPr>
          <w:color w:val="231F20"/>
          <w:sz w:val="27"/>
        </w:rPr>
        <w:t>IV,</w:t>
      </w:r>
      <w:r>
        <w:rPr>
          <w:color w:val="231F20"/>
          <w:spacing w:val="-10"/>
          <w:sz w:val="27"/>
        </w:rPr>
        <w:t> </w:t>
      </w:r>
      <w:r>
        <w:rPr>
          <w:color w:val="231F20"/>
          <w:sz w:val="27"/>
        </w:rPr>
        <w:t>chương</w:t>
      </w:r>
      <w:r>
        <w:rPr>
          <w:color w:val="231F20"/>
          <w:spacing w:val="-10"/>
          <w:sz w:val="27"/>
        </w:rPr>
        <w:t> </w:t>
      </w:r>
      <w:r>
        <w:rPr>
          <w:color w:val="231F20"/>
          <w:sz w:val="27"/>
        </w:rPr>
        <w:t>1,</w:t>
      </w:r>
      <w:r>
        <w:rPr>
          <w:color w:val="231F20"/>
          <w:spacing w:val="-10"/>
          <w:sz w:val="27"/>
        </w:rPr>
        <w:t> </w:t>
      </w:r>
      <w:r>
        <w:rPr>
          <w:color w:val="231F20"/>
          <w:sz w:val="27"/>
        </w:rPr>
        <w:t>115) định nghĩa tương tự về phỉ</w:t>
      </w:r>
      <w:r>
        <w:rPr>
          <w:color w:val="231F20"/>
          <w:sz w:val="27"/>
          <w:vertAlign w:val="superscript"/>
        </w:rPr>
        <w:t>64</w:t>
      </w:r>
      <w:r>
        <w:rPr>
          <w:color w:val="231F20"/>
          <w:sz w:val="27"/>
          <w:vertAlign w:val="baseline"/>
        </w:rPr>
        <w:t>:</w:t>
      </w:r>
    </w:p>
    <w:p>
      <w:pPr>
        <w:spacing w:line="249" w:lineRule="auto" w:before="116"/>
        <w:ind w:left="850" w:right="111" w:firstLine="0"/>
        <w:jc w:val="both"/>
        <w:rPr>
          <w:i/>
          <w:sz w:val="27"/>
        </w:rPr>
      </w:pPr>
      <w:r>
        <w:rPr>
          <w:i/>
          <w:color w:val="231F20"/>
          <w:sz w:val="27"/>
        </w:rPr>
        <w:t>Phỉ quan tâm tới đối tượng mà tâm nhận biết</w:t>
      </w:r>
      <w:r>
        <w:rPr>
          <w:i/>
          <w:color w:val="231F20"/>
          <w:sz w:val="27"/>
        </w:rPr>
        <w:t> và</w:t>
      </w:r>
      <w:r>
        <w:rPr>
          <w:i/>
          <w:color w:val="231F20"/>
          <w:spacing w:val="-17"/>
          <w:sz w:val="27"/>
        </w:rPr>
        <w:t> </w:t>
      </w:r>
      <w:r>
        <w:rPr>
          <w:i/>
          <w:color w:val="231F20"/>
          <w:sz w:val="27"/>
        </w:rPr>
        <w:t>cùng</w:t>
      </w:r>
      <w:r>
        <w:rPr>
          <w:i/>
          <w:color w:val="231F20"/>
          <w:spacing w:val="-17"/>
          <w:sz w:val="27"/>
        </w:rPr>
        <w:t> </w:t>
      </w:r>
      <w:r>
        <w:rPr>
          <w:i/>
          <w:color w:val="231F20"/>
          <w:sz w:val="27"/>
        </w:rPr>
        <w:t>được</w:t>
      </w:r>
      <w:r>
        <w:rPr>
          <w:i/>
          <w:color w:val="231F20"/>
          <w:spacing w:val="-17"/>
          <w:sz w:val="27"/>
        </w:rPr>
        <w:t> </w:t>
      </w:r>
      <w:r>
        <w:rPr>
          <w:i/>
          <w:color w:val="231F20"/>
          <w:sz w:val="27"/>
        </w:rPr>
        <w:t>kinh</w:t>
      </w:r>
      <w:r>
        <w:rPr>
          <w:i/>
          <w:color w:val="231F20"/>
          <w:spacing w:val="-17"/>
          <w:sz w:val="27"/>
        </w:rPr>
        <w:t> </w:t>
      </w:r>
      <w:r>
        <w:rPr>
          <w:i/>
          <w:color w:val="231F20"/>
          <w:sz w:val="27"/>
        </w:rPr>
        <w:t>nghiệm</w:t>
      </w:r>
      <w:r>
        <w:rPr>
          <w:i/>
          <w:color w:val="231F20"/>
          <w:spacing w:val="-17"/>
          <w:sz w:val="27"/>
        </w:rPr>
        <w:t> </w:t>
      </w:r>
      <w:r>
        <w:rPr>
          <w:i/>
          <w:color w:val="231F20"/>
          <w:sz w:val="27"/>
        </w:rPr>
        <w:t>bởi</w:t>
      </w:r>
      <w:r>
        <w:rPr>
          <w:i/>
          <w:color w:val="231F20"/>
          <w:spacing w:val="-17"/>
          <w:sz w:val="27"/>
        </w:rPr>
        <w:t> </w:t>
      </w:r>
      <w:r>
        <w:rPr>
          <w:i/>
          <w:color w:val="231F20"/>
          <w:sz w:val="27"/>
        </w:rPr>
        <w:t>các</w:t>
      </w:r>
      <w:r>
        <w:rPr>
          <w:i/>
          <w:color w:val="231F20"/>
          <w:spacing w:val="-17"/>
          <w:sz w:val="27"/>
        </w:rPr>
        <w:t> </w:t>
      </w:r>
      <w:r>
        <w:rPr>
          <w:i/>
          <w:color w:val="231F20"/>
          <w:sz w:val="27"/>
        </w:rPr>
        <w:t>tâm</w:t>
      </w:r>
      <w:r>
        <w:rPr>
          <w:i/>
          <w:color w:val="231F20"/>
          <w:spacing w:val="-16"/>
          <w:sz w:val="27"/>
        </w:rPr>
        <w:t> </w:t>
      </w:r>
      <w:r>
        <w:rPr>
          <w:i/>
          <w:color w:val="231F20"/>
          <w:sz w:val="27"/>
        </w:rPr>
        <w:t>sở</w:t>
      </w:r>
      <w:r>
        <w:rPr>
          <w:i/>
          <w:color w:val="231F20"/>
          <w:spacing w:val="-17"/>
          <w:sz w:val="27"/>
        </w:rPr>
        <w:t> </w:t>
      </w:r>
      <w:r>
        <w:rPr>
          <w:i/>
          <w:color w:val="231F20"/>
          <w:sz w:val="27"/>
        </w:rPr>
        <w:t>đồng sinh. Nó thỏa mãn, sung sướng với đối </w:t>
      </w:r>
      <w:r>
        <w:rPr>
          <w:i/>
          <w:color w:val="231F20"/>
          <w:sz w:val="27"/>
        </w:rPr>
        <w:t>tượng và</w:t>
      </w:r>
      <w:r>
        <w:rPr>
          <w:i/>
          <w:color w:val="231F20"/>
          <w:spacing w:val="-13"/>
          <w:sz w:val="27"/>
        </w:rPr>
        <w:t> </w:t>
      </w:r>
      <w:r>
        <w:rPr>
          <w:i/>
          <w:color w:val="231F20"/>
          <w:sz w:val="27"/>
        </w:rPr>
        <w:t>làm</w:t>
      </w:r>
      <w:r>
        <w:rPr>
          <w:i/>
          <w:color w:val="231F20"/>
          <w:spacing w:val="-13"/>
          <w:sz w:val="27"/>
        </w:rPr>
        <w:t> </w:t>
      </w:r>
      <w:r>
        <w:rPr>
          <w:i/>
          <w:color w:val="231F20"/>
          <w:sz w:val="27"/>
        </w:rPr>
        <w:t>“mát</w:t>
      </w:r>
      <w:r>
        <w:rPr>
          <w:i/>
          <w:color w:val="231F20"/>
          <w:spacing w:val="-13"/>
          <w:sz w:val="27"/>
        </w:rPr>
        <w:t> </w:t>
      </w:r>
      <w:r>
        <w:rPr>
          <w:i/>
          <w:color w:val="231F20"/>
          <w:sz w:val="27"/>
        </w:rPr>
        <w:t>mẻ”</w:t>
      </w:r>
      <w:r>
        <w:rPr>
          <w:i/>
          <w:color w:val="231F20"/>
          <w:spacing w:val="-13"/>
          <w:sz w:val="27"/>
        </w:rPr>
        <w:t> </w:t>
      </w:r>
      <w:r>
        <w:rPr>
          <w:i/>
          <w:color w:val="231F20"/>
          <w:sz w:val="27"/>
        </w:rPr>
        <w:t>tâm</w:t>
      </w:r>
      <w:r>
        <w:rPr>
          <w:i/>
          <w:color w:val="231F20"/>
          <w:spacing w:val="-12"/>
          <w:sz w:val="27"/>
        </w:rPr>
        <w:t> </w:t>
      </w:r>
      <w:r>
        <w:rPr>
          <w:i/>
          <w:color w:val="231F20"/>
          <w:sz w:val="27"/>
        </w:rPr>
        <w:t>và</w:t>
      </w:r>
      <w:r>
        <w:rPr>
          <w:i/>
          <w:color w:val="231F20"/>
          <w:spacing w:val="-13"/>
          <w:sz w:val="27"/>
        </w:rPr>
        <w:t> </w:t>
      </w:r>
      <w:r>
        <w:rPr>
          <w:i/>
          <w:color w:val="231F20"/>
          <w:sz w:val="27"/>
        </w:rPr>
        <w:t>các</w:t>
      </w:r>
      <w:r>
        <w:rPr>
          <w:i/>
          <w:color w:val="231F20"/>
          <w:spacing w:val="-13"/>
          <w:sz w:val="27"/>
        </w:rPr>
        <w:t> </w:t>
      </w:r>
      <w:r>
        <w:rPr>
          <w:i/>
          <w:color w:val="231F20"/>
          <w:sz w:val="27"/>
        </w:rPr>
        <w:t>tâm</w:t>
      </w:r>
      <w:r>
        <w:rPr>
          <w:i/>
          <w:color w:val="231F20"/>
          <w:spacing w:val="-13"/>
          <w:sz w:val="27"/>
        </w:rPr>
        <w:t> </w:t>
      </w:r>
      <w:r>
        <w:rPr>
          <w:i/>
          <w:color w:val="231F20"/>
          <w:sz w:val="27"/>
        </w:rPr>
        <w:t>sở</w:t>
      </w:r>
      <w:r>
        <w:rPr>
          <w:i/>
          <w:color w:val="231F20"/>
          <w:spacing w:val="-13"/>
          <w:sz w:val="27"/>
        </w:rPr>
        <w:t> </w:t>
      </w:r>
      <w:r>
        <w:rPr>
          <w:i/>
          <w:color w:val="231F20"/>
          <w:sz w:val="27"/>
        </w:rPr>
        <w:t>đồng</w:t>
      </w:r>
      <w:r>
        <w:rPr>
          <w:i/>
          <w:color w:val="231F20"/>
          <w:spacing w:val="-12"/>
          <w:sz w:val="27"/>
        </w:rPr>
        <w:t> </w:t>
      </w:r>
      <w:r>
        <w:rPr>
          <w:i/>
          <w:color w:val="231F20"/>
          <w:spacing w:val="-2"/>
          <w:sz w:val="27"/>
        </w:rPr>
        <w:t>sinh.</w:t>
      </w:r>
    </w:p>
    <w:p>
      <w:pPr>
        <w:pStyle w:val="BodyText"/>
        <w:spacing w:line="249" w:lineRule="auto" w:before="117"/>
        <w:ind w:firstLine="396"/>
      </w:pPr>
      <w:r>
        <w:rPr>
          <w:color w:val="231F20"/>
        </w:rPr>
        <w:t>Trong trường hợp tâm dục giới </w:t>
      </w:r>
      <w:r>
        <w:rPr>
          <w:color w:val="231F20"/>
        </w:rPr>
        <w:t>(kāmāvacara-citta), phỉ sinh cùng với các tâm đi kèm thọ hỷ (somanassa).</w:t>
      </w:r>
      <w:r>
        <w:rPr>
          <w:color w:val="231F20"/>
          <w:spacing w:val="-4"/>
        </w:rPr>
        <w:t> </w:t>
      </w:r>
      <w:r>
        <w:rPr>
          <w:color w:val="231F20"/>
        </w:rPr>
        <w:t>Vì vậy, bất cứ khi nào có thọ hỷ khi đó cũng có phỉ. Phỉ không giống với thọ hỷ, chúng có đặc tính và chức năng khác nhau. Phỉ không phải là cảm thọ hay thọ uẩn (vedanākkhandha) mà là hành uẩn (saṅkhārakkhandha, uẩn bao gồm tất cả các tâm sở, trừ thọ - vedanā và tưởng - saññā)</w:t>
      </w:r>
    </w:p>
    <w:p>
      <w:pPr>
        <w:pStyle w:val="BodyText"/>
        <w:spacing w:line="249" w:lineRule="auto" w:before="123"/>
        <w:ind w:right="109" w:firstLine="396"/>
      </w:pPr>
      <w:r>
        <w:rPr>
          <w:color w:val="231F20"/>
        </w:rPr>
        <w:t>Thọ hỷ kinh nghiệm chất vị của đối tượng, chức năng của nó là khai thác khía cạnh khả ái của đối tượng, bằng cách này hay cách khác (</w:t>
      </w:r>
      <w:r>
        <w:rPr>
          <w:i/>
          <w:color w:val="231F20"/>
        </w:rPr>
        <w:t>Thanh Tịnh</w:t>
      </w:r>
      <w:r>
        <w:rPr>
          <w:i/>
          <w:color w:val="231F20"/>
        </w:rPr>
        <w:t> Đạo</w:t>
      </w:r>
      <w:r>
        <w:rPr>
          <w:color w:val="231F20"/>
        </w:rPr>
        <w:t>, XIV, 128). Phỉ không cảm nghiệm, như ta biết thì đặc tính của nó là thỏa mãn và chức năng của nó là</w:t>
      </w:r>
      <w:r>
        <w:rPr>
          <w:color w:val="231F20"/>
          <w:spacing w:val="14"/>
        </w:rPr>
        <w:t> </w:t>
      </w:r>
      <w:r>
        <w:rPr>
          <w:color w:val="231F20"/>
        </w:rPr>
        <w:t>làm</w:t>
      </w:r>
      <w:r>
        <w:rPr>
          <w:color w:val="231F20"/>
          <w:spacing w:val="16"/>
        </w:rPr>
        <w:t> </w:t>
      </w:r>
      <w:r>
        <w:rPr>
          <w:color w:val="231F20"/>
        </w:rPr>
        <w:t>tươi</w:t>
      </w:r>
      <w:r>
        <w:rPr>
          <w:color w:val="231F20"/>
          <w:spacing w:val="17"/>
        </w:rPr>
        <w:t> </w:t>
      </w:r>
      <w:r>
        <w:rPr>
          <w:color w:val="231F20"/>
        </w:rPr>
        <w:t>mới,</w:t>
      </w:r>
      <w:r>
        <w:rPr>
          <w:color w:val="231F20"/>
          <w:spacing w:val="16"/>
        </w:rPr>
        <w:t> </w:t>
      </w:r>
      <w:r>
        <w:rPr>
          <w:color w:val="231F20"/>
        </w:rPr>
        <w:t>tiếp</w:t>
      </w:r>
      <w:r>
        <w:rPr>
          <w:color w:val="231F20"/>
          <w:spacing w:val="16"/>
        </w:rPr>
        <w:t> </w:t>
      </w:r>
      <w:r>
        <w:rPr>
          <w:color w:val="231F20"/>
        </w:rPr>
        <w:t>thêm</w:t>
      </w:r>
      <w:r>
        <w:rPr>
          <w:color w:val="231F20"/>
          <w:spacing w:val="17"/>
        </w:rPr>
        <w:t> </w:t>
      </w:r>
      <w:r>
        <w:rPr>
          <w:color w:val="231F20"/>
        </w:rPr>
        <w:t>sinh</w:t>
      </w:r>
      <w:r>
        <w:rPr>
          <w:color w:val="231F20"/>
          <w:spacing w:val="16"/>
        </w:rPr>
        <w:t> </w:t>
      </w:r>
      <w:r>
        <w:rPr>
          <w:color w:val="231F20"/>
        </w:rPr>
        <w:t>lực</w:t>
      </w:r>
      <w:r>
        <w:rPr>
          <w:color w:val="231F20"/>
          <w:spacing w:val="16"/>
        </w:rPr>
        <w:t> </w:t>
      </w:r>
      <w:r>
        <w:rPr>
          <w:color w:val="231F20"/>
        </w:rPr>
        <w:t>cho</w:t>
      </w:r>
      <w:r>
        <w:rPr>
          <w:color w:val="231F20"/>
          <w:spacing w:val="17"/>
        </w:rPr>
        <w:t> </w:t>
      </w:r>
      <w:r>
        <w:rPr>
          <w:color w:val="231F20"/>
        </w:rPr>
        <w:t>thân</w:t>
      </w:r>
      <w:r>
        <w:rPr>
          <w:color w:val="231F20"/>
          <w:spacing w:val="16"/>
        </w:rPr>
        <w:t> </w:t>
      </w:r>
      <w:r>
        <w:rPr>
          <w:color w:val="231F20"/>
        </w:rPr>
        <w:t>và</w:t>
      </w:r>
      <w:r>
        <w:rPr>
          <w:color w:val="231F20"/>
          <w:spacing w:val="17"/>
        </w:rPr>
        <w:t> </w:t>
      </w:r>
      <w:r>
        <w:rPr>
          <w:color w:val="231F20"/>
          <w:spacing w:val="-5"/>
        </w:rPr>
        <w:t>tâm</w:t>
      </w:r>
    </w:p>
    <w:p>
      <w:pPr>
        <w:pStyle w:val="BodyText"/>
        <w:spacing w:before="4"/>
        <w:ind w:left="0" w:right="0"/>
        <w:jc w:val="left"/>
        <w:rPr>
          <w:sz w:val="17"/>
        </w:rPr>
      </w:pPr>
      <w:r>
        <w:rPr>
          <w:sz w:val="17"/>
        </w:rPr>
        <mc:AlternateContent>
          <mc:Choice Requires="wps">
            <w:drawing>
              <wp:anchor distT="0" distB="0" distL="0" distR="0" allowOverlap="1" layoutInCell="1" locked="0" behindDoc="1" simplePos="0" relativeHeight="487617024">
                <wp:simplePos x="0" y="0"/>
                <wp:positionH relativeFrom="page">
                  <wp:posOffset>612000</wp:posOffset>
                </wp:positionH>
                <wp:positionV relativeFrom="paragraph">
                  <wp:posOffset>142280</wp:posOffset>
                </wp:positionV>
                <wp:extent cx="914400" cy="1270"/>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203177pt;width:72pt;height:.1pt;mso-position-horizontal-relative:page;mso-position-vertical-relative:paragraph;z-index:-15699456;mso-wrap-distance-left:0;mso-wrap-distance-right:0" id="docshape70" coordorigin="964,224" coordsize="1440,0" path="m964,224l2404,224e" filled="false" stroked="true" strokeweight="1pt" strokecolor="#231f20">
                <v:path arrowok="t"/>
                <v:stroke dashstyle="solid"/>
                <w10:wrap type="topAndBottom"/>
              </v:shape>
            </w:pict>
          </mc:Fallback>
        </mc:AlternateContent>
      </w:r>
    </w:p>
    <w:p>
      <w:pPr>
        <w:spacing w:line="249" w:lineRule="auto" w:before="37"/>
        <w:ind w:left="113" w:right="0" w:firstLine="0"/>
        <w:jc w:val="left"/>
        <w:rPr>
          <w:rFonts w:ascii="Arial" w:hAnsi="Arial"/>
          <w:sz w:val="18"/>
        </w:rPr>
      </w:pPr>
      <w:r>
        <w:rPr>
          <w:rFonts w:ascii="Arial" w:hAnsi="Arial"/>
          <w:color w:val="231F20"/>
          <w:position w:val="6"/>
          <w:sz w:val="10"/>
        </w:rPr>
        <w:t>63</w:t>
      </w:r>
      <w:r>
        <w:rPr>
          <w:rFonts w:ascii="Arial" w:hAnsi="Arial"/>
          <w:color w:val="231F20"/>
          <w:spacing w:val="22"/>
          <w:position w:val="6"/>
          <w:sz w:val="10"/>
        </w:rPr>
        <w:t> </w:t>
      </w:r>
      <w:r>
        <w:rPr>
          <w:rFonts w:ascii="Arial" w:hAnsi="Arial"/>
          <w:color w:val="231F20"/>
          <w:sz w:val="18"/>
        </w:rPr>
        <w:t>Pī</w:t>
      </w:r>
      <w:r>
        <w:rPr>
          <w:rFonts w:ascii="Arial" w:hAnsi="Arial"/>
          <w:b/>
          <w:color w:val="5F6268"/>
          <w:sz w:val="18"/>
        </w:rPr>
        <w:t>ṇ</w:t>
      </w:r>
      <w:r>
        <w:rPr>
          <w:rFonts w:ascii="Arial" w:hAnsi="Arial"/>
          <w:color w:val="231F20"/>
          <w:sz w:val="18"/>
        </w:rPr>
        <w:t>ayati là thể sai khiến của động từ pī</w:t>
      </w:r>
      <w:r>
        <w:rPr>
          <w:rFonts w:ascii="Arial" w:hAnsi="Arial"/>
          <w:b/>
          <w:color w:val="5F6268"/>
          <w:sz w:val="18"/>
        </w:rPr>
        <w:t>ṇ</w:t>
      </w:r>
      <w:r>
        <w:rPr>
          <w:rFonts w:ascii="Arial" w:hAnsi="Arial"/>
          <w:color w:val="231F20"/>
          <w:sz w:val="18"/>
        </w:rPr>
        <w:t>eti</w:t>
      </w:r>
      <w:r>
        <w:rPr>
          <w:rFonts w:ascii="Arial" w:hAnsi="Arial"/>
          <w:color w:val="231F20"/>
          <w:spacing w:val="40"/>
          <w:sz w:val="18"/>
        </w:rPr>
        <w:t> </w:t>
      </w:r>
      <w:r>
        <w:rPr>
          <w:rFonts w:ascii="Arial" w:hAnsi="Arial"/>
          <w:color w:val="231F20"/>
          <w:sz w:val="18"/>
        </w:rPr>
        <w:t>có nghĩa là: làm hoan hỷ, làm hài lòng, thoả mãn hay sảng khoái.</w:t>
      </w:r>
    </w:p>
    <w:p>
      <w:pPr>
        <w:spacing w:before="1"/>
        <w:ind w:left="113" w:right="0" w:firstLine="0"/>
        <w:jc w:val="left"/>
        <w:rPr>
          <w:rFonts w:ascii="Arial" w:hAnsi="Arial"/>
          <w:sz w:val="18"/>
        </w:rPr>
      </w:pPr>
      <w:r>
        <w:rPr>
          <w:rFonts w:ascii="Arial" w:hAnsi="Arial"/>
          <w:color w:val="231F20"/>
          <w:position w:val="6"/>
          <w:sz w:val="10"/>
        </w:rPr>
        <w:t>64</w:t>
      </w:r>
      <w:r>
        <w:rPr>
          <w:rFonts w:ascii="Arial" w:hAnsi="Arial"/>
          <w:color w:val="231F20"/>
          <w:spacing w:val="20"/>
          <w:position w:val="6"/>
          <w:sz w:val="10"/>
        </w:rPr>
        <w:t> </w:t>
      </w:r>
      <w:r>
        <w:rPr>
          <w:rFonts w:ascii="Arial" w:hAnsi="Arial"/>
          <w:color w:val="231F20"/>
          <w:sz w:val="18"/>
        </w:rPr>
        <w:t>Xem</w:t>
      </w:r>
      <w:r>
        <w:rPr>
          <w:rFonts w:ascii="Arial" w:hAnsi="Arial"/>
          <w:color w:val="231F20"/>
          <w:spacing w:val="-1"/>
          <w:sz w:val="18"/>
        </w:rPr>
        <w:t> </w:t>
      </w:r>
      <w:r>
        <w:rPr>
          <w:rFonts w:ascii="Arial" w:hAnsi="Arial"/>
          <w:color w:val="231F20"/>
          <w:sz w:val="18"/>
        </w:rPr>
        <w:t>thêm</w:t>
      </w:r>
      <w:r>
        <w:rPr>
          <w:rFonts w:ascii="Arial" w:hAnsi="Arial"/>
          <w:color w:val="231F20"/>
          <w:spacing w:val="-1"/>
          <w:sz w:val="18"/>
        </w:rPr>
        <w:t> </w:t>
      </w:r>
      <w:r>
        <w:rPr>
          <w:rFonts w:ascii="Arial" w:hAnsi="Arial"/>
          <w:i/>
          <w:color w:val="231F20"/>
          <w:sz w:val="18"/>
        </w:rPr>
        <w:t>Bộ</w:t>
      </w:r>
      <w:r>
        <w:rPr>
          <w:rFonts w:ascii="Arial" w:hAnsi="Arial"/>
          <w:i/>
          <w:color w:val="231F20"/>
          <w:spacing w:val="-1"/>
          <w:sz w:val="18"/>
        </w:rPr>
        <w:t> </w:t>
      </w:r>
      <w:r>
        <w:rPr>
          <w:rFonts w:ascii="Arial" w:hAnsi="Arial"/>
          <w:i/>
          <w:color w:val="231F20"/>
          <w:sz w:val="18"/>
        </w:rPr>
        <w:t>Pháp</w:t>
      </w:r>
      <w:r>
        <w:rPr>
          <w:rFonts w:ascii="Arial" w:hAnsi="Arial"/>
          <w:i/>
          <w:color w:val="231F20"/>
          <w:spacing w:val="-1"/>
          <w:sz w:val="18"/>
        </w:rPr>
        <w:t> </w:t>
      </w:r>
      <w:r>
        <w:rPr>
          <w:rFonts w:ascii="Arial" w:hAnsi="Arial"/>
          <w:i/>
          <w:color w:val="231F20"/>
          <w:sz w:val="18"/>
        </w:rPr>
        <w:t>Tụ</w:t>
      </w:r>
      <w:r>
        <w:rPr>
          <w:rFonts w:ascii="Arial" w:hAnsi="Arial"/>
          <w:color w:val="231F20"/>
          <w:sz w:val="18"/>
        </w:rPr>
        <w:t>, đoạn</w:t>
      </w:r>
      <w:r>
        <w:rPr>
          <w:rFonts w:ascii="Arial" w:hAnsi="Arial"/>
          <w:color w:val="231F20"/>
          <w:spacing w:val="-1"/>
          <w:sz w:val="18"/>
        </w:rPr>
        <w:t> </w:t>
      </w:r>
      <w:r>
        <w:rPr>
          <w:rFonts w:ascii="Arial" w:hAnsi="Arial"/>
          <w:color w:val="231F20"/>
          <w:spacing w:val="-5"/>
          <w:sz w:val="18"/>
        </w:rPr>
        <w:t>9.</w:t>
      </w:r>
    </w:p>
    <w:p>
      <w:pPr>
        <w:spacing w:after="0"/>
        <w:jc w:val="left"/>
        <w:rPr>
          <w:rFonts w:ascii="Arial" w:hAnsi="Arial"/>
          <w:sz w:val="18"/>
        </w:rPr>
        <w:sectPr>
          <w:pgSz w:w="7660" w:h="11630"/>
          <w:pgMar w:header="779" w:footer="0" w:top="1100" w:bottom="280" w:left="850" w:right="850"/>
        </w:sectPr>
      </w:pPr>
    </w:p>
    <w:p>
      <w:pPr>
        <w:pStyle w:val="BodyText"/>
        <w:spacing w:line="249" w:lineRule="auto"/>
        <w:ind w:right="109"/>
      </w:pPr>
      <w:r>
        <w:rPr>
          <w:color w:val="231F20"/>
        </w:rPr>
        <w:t>hay khiến chúng tràn ngập hân hoan. Phỉ quan tâm đến đối tượng và sung sướng với nó. Phỉ có chức năng riêng trong khi hỗ trợ tâm, khác với chức năng của thọ.</w:t>
      </w:r>
    </w:p>
    <w:p>
      <w:pPr>
        <w:pStyle w:val="BodyText"/>
        <w:spacing w:line="249" w:lineRule="auto" w:before="118"/>
        <w:ind w:right="109" w:firstLine="396"/>
      </w:pPr>
      <w:r>
        <w:rPr>
          <w:color w:val="231F20"/>
        </w:rPr>
        <w:t>Trong</w:t>
      </w:r>
      <w:r>
        <w:rPr>
          <w:color w:val="231F20"/>
          <w:spacing w:val="-5"/>
        </w:rPr>
        <w:t> </w:t>
      </w:r>
      <w:r>
        <w:rPr>
          <w:color w:val="231F20"/>
        </w:rPr>
        <w:t>phần</w:t>
      </w:r>
      <w:r>
        <w:rPr>
          <w:color w:val="231F20"/>
          <w:spacing w:val="-5"/>
        </w:rPr>
        <w:t> </w:t>
      </w:r>
      <w:r>
        <w:rPr>
          <w:color w:val="231F20"/>
        </w:rPr>
        <w:t>nói</w:t>
      </w:r>
      <w:r>
        <w:rPr>
          <w:color w:val="231F20"/>
          <w:spacing w:val="-5"/>
        </w:rPr>
        <w:t> </w:t>
      </w:r>
      <w:r>
        <w:rPr>
          <w:color w:val="231F20"/>
        </w:rPr>
        <w:t>về</w:t>
      </w:r>
      <w:r>
        <w:rPr>
          <w:color w:val="231F20"/>
          <w:spacing w:val="-5"/>
        </w:rPr>
        <w:t> </w:t>
      </w:r>
      <w:r>
        <w:rPr>
          <w:color w:val="231F20"/>
        </w:rPr>
        <w:t>sơ</w:t>
      </w:r>
      <w:r>
        <w:rPr>
          <w:color w:val="231F20"/>
          <w:spacing w:val="-5"/>
        </w:rPr>
        <w:t> </w:t>
      </w:r>
      <w:r>
        <w:rPr>
          <w:color w:val="231F20"/>
        </w:rPr>
        <w:t>thiền,</w:t>
      </w:r>
      <w:r>
        <w:rPr>
          <w:color w:val="231F20"/>
          <w:spacing w:val="-5"/>
        </w:rPr>
        <w:t> </w:t>
      </w:r>
      <w:r>
        <w:rPr>
          <w:i/>
          <w:color w:val="231F20"/>
        </w:rPr>
        <w:t>Thanh</w:t>
      </w:r>
      <w:r>
        <w:rPr>
          <w:i/>
          <w:color w:val="231F20"/>
          <w:spacing w:val="-5"/>
        </w:rPr>
        <w:t> </w:t>
      </w:r>
      <w:r>
        <w:rPr>
          <w:i/>
          <w:color w:val="231F20"/>
        </w:rPr>
        <w:t>Tịnh</w:t>
      </w:r>
      <w:r>
        <w:rPr>
          <w:i/>
          <w:color w:val="231F20"/>
          <w:spacing w:val="-5"/>
        </w:rPr>
        <w:t> </w:t>
      </w:r>
      <w:r>
        <w:rPr>
          <w:i/>
          <w:color w:val="231F20"/>
        </w:rPr>
        <w:t>Đạo</w:t>
      </w:r>
      <w:r>
        <w:rPr>
          <w:i/>
          <w:color w:val="231F20"/>
          <w:spacing w:val="-5"/>
        </w:rPr>
        <w:t> </w:t>
      </w:r>
      <w:r>
        <w:rPr>
          <w:color w:val="231F20"/>
        </w:rPr>
        <w:t>(IV, 100) giải thích sự khác nhau giữa phỉ và thọ hỷ (ở đây được gọi là lạc - sukkha theo tên gọi của chi thiền - VDH):</w:t>
      </w:r>
    </w:p>
    <w:p>
      <w:pPr>
        <w:spacing w:line="249" w:lineRule="auto" w:before="118"/>
        <w:ind w:left="850" w:right="110" w:firstLine="0"/>
        <w:jc w:val="both"/>
        <w:rPr>
          <w:i/>
          <w:sz w:val="27"/>
        </w:rPr>
      </w:pPr>
      <w:r>
        <w:rPr>
          <w:i/>
          <w:color w:val="231F20"/>
          <w:sz w:val="27"/>
        </w:rPr>
        <w:t>Và khi phỉ lạc được liên kết thì phỉ có </w:t>
      </w:r>
      <w:r>
        <w:rPr>
          <w:i/>
          <w:color w:val="231F20"/>
          <w:sz w:val="27"/>
        </w:rPr>
        <w:t>nghĩa</w:t>
      </w:r>
      <w:r>
        <w:rPr>
          <w:i/>
          <w:color w:val="231F20"/>
          <w:sz w:val="27"/>
        </w:rPr>
        <w:t> “hài</w:t>
      </w:r>
      <w:r>
        <w:rPr>
          <w:i/>
          <w:color w:val="231F20"/>
          <w:spacing w:val="-1"/>
          <w:sz w:val="27"/>
        </w:rPr>
        <w:t> </w:t>
      </w:r>
      <w:r>
        <w:rPr>
          <w:i/>
          <w:color w:val="231F20"/>
          <w:sz w:val="27"/>
        </w:rPr>
        <w:t>lòng</w:t>
      </w:r>
      <w:r>
        <w:rPr>
          <w:i/>
          <w:color w:val="231F20"/>
          <w:spacing w:val="-1"/>
          <w:sz w:val="27"/>
        </w:rPr>
        <w:t> </w:t>
      </w:r>
      <w:r>
        <w:rPr>
          <w:i/>
          <w:color w:val="231F20"/>
          <w:sz w:val="27"/>
        </w:rPr>
        <w:t>vì</w:t>
      </w:r>
      <w:r>
        <w:rPr>
          <w:i/>
          <w:color w:val="231F20"/>
          <w:spacing w:val="-1"/>
          <w:sz w:val="27"/>
        </w:rPr>
        <w:t> </w:t>
      </w:r>
      <w:r>
        <w:rPr>
          <w:i/>
          <w:color w:val="231F20"/>
          <w:sz w:val="27"/>
        </w:rPr>
        <w:t>đạt</w:t>
      </w:r>
      <w:r>
        <w:rPr>
          <w:i/>
          <w:color w:val="231F20"/>
          <w:spacing w:val="-1"/>
          <w:sz w:val="27"/>
        </w:rPr>
        <w:t> </w:t>
      </w:r>
      <w:r>
        <w:rPr>
          <w:i/>
          <w:color w:val="231F20"/>
          <w:sz w:val="27"/>
        </w:rPr>
        <w:t>được</w:t>
      </w:r>
      <w:r>
        <w:rPr>
          <w:i/>
          <w:color w:val="231F20"/>
          <w:spacing w:val="-1"/>
          <w:sz w:val="27"/>
        </w:rPr>
        <w:t> </w:t>
      </w:r>
      <w:r>
        <w:rPr>
          <w:i/>
          <w:color w:val="231F20"/>
          <w:sz w:val="27"/>
        </w:rPr>
        <w:t>điều</w:t>
      </w:r>
      <w:r>
        <w:rPr>
          <w:i/>
          <w:color w:val="231F20"/>
          <w:spacing w:val="-1"/>
          <w:sz w:val="27"/>
        </w:rPr>
        <w:t> </w:t>
      </w:r>
      <w:r>
        <w:rPr>
          <w:i/>
          <w:color w:val="231F20"/>
          <w:sz w:val="27"/>
        </w:rPr>
        <w:t>ước</w:t>
      </w:r>
      <w:r>
        <w:rPr>
          <w:i/>
          <w:color w:val="231F20"/>
          <w:spacing w:val="-1"/>
          <w:sz w:val="27"/>
        </w:rPr>
        <w:t> </w:t>
      </w:r>
      <w:r>
        <w:rPr>
          <w:i/>
          <w:color w:val="231F20"/>
          <w:sz w:val="27"/>
        </w:rPr>
        <w:t>ao”</w:t>
      </w:r>
      <w:r>
        <w:rPr>
          <w:i/>
          <w:color w:val="231F20"/>
          <w:spacing w:val="-1"/>
          <w:sz w:val="27"/>
        </w:rPr>
        <w:t> </w:t>
      </w:r>
      <w:r>
        <w:rPr>
          <w:i/>
          <w:color w:val="231F20"/>
          <w:sz w:val="27"/>
        </w:rPr>
        <w:t>còn</w:t>
      </w:r>
      <w:r>
        <w:rPr>
          <w:i/>
          <w:color w:val="231F20"/>
          <w:spacing w:val="-1"/>
          <w:sz w:val="27"/>
        </w:rPr>
        <w:t> </w:t>
      </w:r>
      <w:r>
        <w:rPr>
          <w:i/>
          <w:color w:val="231F20"/>
          <w:sz w:val="27"/>
        </w:rPr>
        <w:t>lạc</w:t>
      </w:r>
      <w:r>
        <w:rPr>
          <w:i/>
          <w:color w:val="231F20"/>
          <w:spacing w:val="-1"/>
          <w:sz w:val="27"/>
        </w:rPr>
        <w:t> </w:t>
      </w:r>
      <w:r>
        <w:rPr>
          <w:i/>
          <w:color w:val="231F20"/>
          <w:sz w:val="27"/>
        </w:rPr>
        <w:t>là kinh</w:t>
      </w:r>
      <w:r>
        <w:rPr>
          <w:i/>
          <w:color w:val="231F20"/>
          <w:spacing w:val="-12"/>
          <w:sz w:val="27"/>
        </w:rPr>
        <w:t> </w:t>
      </w:r>
      <w:r>
        <w:rPr>
          <w:i/>
          <w:color w:val="231F20"/>
          <w:sz w:val="27"/>
        </w:rPr>
        <w:t>nghiệm</w:t>
      </w:r>
      <w:r>
        <w:rPr>
          <w:i/>
          <w:color w:val="231F20"/>
          <w:spacing w:val="-12"/>
          <w:sz w:val="27"/>
        </w:rPr>
        <w:t> </w:t>
      </w:r>
      <w:r>
        <w:rPr>
          <w:i/>
          <w:color w:val="231F20"/>
          <w:sz w:val="27"/>
        </w:rPr>
        <w:t>thực</w:t>
      </w:r>
      <w:r>
        <w:rPr>
          <w:i/>
          <w:color w:val="231F20"/>
          <w:spacing w:val="-12"/>
          <w:sz w:val="27"/>
        </w:rPr>
        <w:t> </w:t>
      </w:r>
      <w:r>
        <w:rPr>
          <w:i/>
          <w:color w:val="231F20"/>
          <w:sz w:val="27"/>
        </w:rPr>
        <w:t>thụ</w:t>
      </w:r>
      <w:r>
        <w:rPr>
          <w:i/>
          <w:color w:val="231F20"/>
          <w:spacing w:val="-12"/>
          <w:sz w:val="27"/>
        </w:rPr>
        <w:t> </w:t>
      </w:r>
      <w:r>
        <w:rPr>
          <w:i/>
          <w:color w:val="231F20"/>
          <w:sz w:val="27"/>
        </w:rPr>
        <w:t>đối</w:t>
      </w:r>
      <w:r>
        <w:rPr>
          <w:i/>
          <w:color w:val="231F20"/>
          <w:spacing w:val="-12"/>
          <w:sz w:val="27"/>
        </w:rPr>
        <w:t> </w:t>
      </w:r>
      <w:r>
        <w:rPr>
          <w:i/>
          <w:color w:val="231F20"/>
          <w:sz w:val="27"/>
        </w:rPr>
        <w:t>với</w:t>
      </w:r>
      <w:r>
        <w:rPr>
          <w:i/>
          <w:color w:val="231F20"/>
          <w:spacing w:val="-12"/>
          <w:sz w:val="27"/>
        </w:rPr>
        <w:t> </w:t>
      </w:r>
      <w:r>
        <w:rPr>
          <w:i/>
          <w:color w:val="231F20"/>
          <w:sz w:val="27"/>
        </w:rPr>
        <w:t>điều</w:t>
      </w:r>
      <w:r>
        <w:rPr>
          <w:i/>
          <w:color w:val="231F20"/>
          <w:spacing w:val="-12"/>
          <w:sz w:val="27"/>
        </w:rPr>
        <w:t> </w:t>
      </w:r>
      <w:r>
        <w:rPr>
          <w:i/>
          <w:color w:val="231F20"/>
          <w:sz w:val="27"/>
        </w:rPr>
        <w:t>đã</w:t>
      </w:r>
      <w:r>
        <w:rPr>
          <w:i/>
          <w:color w:val="231F20"/>
          <w:spacing w:val="-12"/>
          <w:sz w:val="27"/>
        </w:rPr>
        <w:t> </w:t>
      </w:r>
      <w:r>
        <w:rPr>
          <w:i/>
          <w:color w:val="231F20"/>
          <w:sz w:val="27"/>
        </w:rPr>
        <w:t>đạt</w:t>
      </w:r>
      <w:r>
        <w:rPr>
          <w:i/>
          <w:color w:val="231F20"/>
          <w:spacing w:val="-12"/>
          <w:sz w:val="27"/>
        </w:rPr>
        <w:t> </w:t>
      </w:r>
      <w:r>
        <w:rPr>
          <w:i/>
          <w:color w:val="231F20"/>
          <w:sz w:val="27"/>
        </w:rPr>
        <w:t>được. Có</w:t>
      </w:r>
      <w:r>
        <w:rPr>
          <w:i/>
          <w:color w:val="231F20"/>
          <w:spacing w:val="-7"/>
          <w:sz w:val="27"/>
        </w:rPr>
        <w:t> </w:t>
      </w:r>
      <w:r>
        <w:rPr>
          <w:i/>
          <w:color w:val="231F20"/>
          <w:sz w:val="27"/>
        </w:rPr>
        <w:t>phỉ</w:t>
      </w:r>
      <w:r>
        <w:rPr>
          <w:i/>
          <w:color w:val="231F20"/>
          <w:spacing w:val="-7"/>
          <w:sz w:val="27"/>
        </w:rPr>
        <w:t> </w:t>
      </w:r>
      <w:r>
        <w:rPr>
          <w:i/>
          <w:color w:val="231F20"/>
          <w:sz w:val="27"/>
        </w:rPr>
        <w:t>tất</w:t>
      </w:r>
      <w:r>
        <w:rPr>
          <w:i/>
          <w:color w:val="231F20"/>
          <w:spacing w:val="-7"/>
          <w:sz w:val="27"/>
        </w:rPr>
        <w:t> </w:t>
      </w:r>
      <w:r>
        <w:rPr>
          <w:i/>
          <w:color w:val="231F20"/>
          <w:sz w:val="27"/>
        </w:rPr>
        <w:t>nhiên</w:t>
      </w:r>
      <w:r>
        <w:rPr>
          <w:i/>
          <w:color w:val="231F20"/>
          <w:spacing w:val="-7"/>
          <w:sz w:val="27"/>
        </w:rPr>
        <w:t> </w:t>
      </w:r>
      <w:r>
        <w:rPr>
          <w:i/>
          <w:color w:val="231F20"/>
          <w:sz w:val="27"/>
        </w:rPr>
        <w:t>có</w:t>
      </w:r>
      <w:r>
        <w:rPr>
          <w:i/>
          <w:color w:val="231F20"/>
          <w:spacing w:val="-7"/>
          <w:sz w:val="27"/>
        </w:rPr>
        <w:t> </w:t>
      </w:r>
      <w:r>
        <w:rPr>
          <w:i/>
          <w:color w:val="231F20"/>
          <w:sz w:val="27"/>
        </w:rPr>
        <w:t>lạc</w:t>
      </w:r>
      <w:r>
        <w:rPr>
          <w:i/>
          <w:color w:val="231F20"/>
          <w:spacing w:val="-7"/>
          <w:sz w:val="27"/>
        </w:rPr>
        <w:t> </w:t>
      </w:r>
      <w:r>
        <w:rPr>
          <w:i/>
          <w:color w:val="231F20"/>
          <w:sz w:val="27"/>
        </w:rPr>
        <w:t>nhưng</w:t>
      </w:r>
      <w:r>
        <w:rPr>
          <w:i/>
          <w:color w:val="231F20"/>
          <w:spacing w:val="-7"/>
          <w:sz w:val="27"/>
        </w:rPr>
        <w:t> </w:t>
      </w:r>
      <w:r>
        <w:rPr>
          <w:i/>
          <w:color w:val="231F20"/>
          <w:sz w:val="27"/>
        </w:rPr>
        <w:t>có</w:t>
      </w:r>
      <w:r>
        <w:rPr>
          <w:i/>
          <w:color w:val="231F20"/>
          <w:spacing w:val="-7"/>
          <w:sz w:val="27"/>
        </w:rPr>
        <w:t> </w:t>
      </w:r>
      <w:r>
        <w:rPr>
          <w:i/>
          <w:color w:val="231F20"/>
          <w:sz w:val="27"/>
        </w:rPr>
        <w:t>lạc</w:t>
      </w:r>
      <w:r>
        <w:rPr>
          <w:i/>
          <w:color w:val="231F20"/>
          <w:spacing w:val="-7"/>
          <w:sz w:val="27"/>
        </w:rPr>
        <w:t> </w:t>
      </w:r>
      <w:r>
        <w:rPr>
          <w:i/>
          <w:color w:val="231F20"/>
          <w:sz w:val="27"/>
        </w:rPr>
        <w:t>thì</w:t>
      </w:r>
      <w:r>
        <w:rPr>
          <w:i/>
          <w:color w:val="231F20"/>
          <w:spacing w:val="-7"/>
          <w:sz w:val="27"/>
        </w:rPr>
        <w:t> </w:t>
      </w:r>
      <w:r>
        <w:rPr>
          <w:i/>
          <w:color w:val="231F20"/>
          <w:sz w:val="27"/>
        </w:rPr>
        <w:t>không tất nhiên có phỉ</w:t>
      </w:r>
      <w:r>
        <w:rPr>
          <w:i/>
          <w:color w:val="231F20"/>
          <w:sz w:val="27"/>
          <w:vertAlign w:val="superscript"/>
        </w:rPr>
        <w:t>65</w:t>
      </w:r>
      <w:r>
        <w:rPr>
          <w:i/>
          <w:color w:val="231F20"/>
          <w:sz w:val="27"/>
          <w:vertAlign w:val="baseline"/>
        </w:rPr>
        <w:t>. Phỉ thuộc hành uẩn, lạc thuộc thọ uẩn. Khi một người khát nước kiệt sức</w:t>
      </w:r>
      <w:r>
        <w:rPr>
          <w:i/>
          <w:color w:val="231F20"/>
          <w:spacing w:val="-7"/>
          <w:sz w:val="27"/>
          <w:vertAlign w:val="baseline"/>
        </w:rPr>
        <w:t> </w:t>
      </w:r>
      <w:r>
        <w:rPr>
          <w:i/>
          <w:color w:val="231F20"/>
          <w:sz w:val="27"/>
          <w:vertAlign w:val="baseline"/>
        </w:rPr>
        <w:t>trên</w:t>
      </w:r>
      <w:r>
        <w:rPr>
          <w:i/>
          <w:color w:val="231F20"/>
          <w:spacing w:val="-7"/>
          <w:sz w:val="27"/>
          <w:vertAlign w:val="baseline"/>
        </w:rPr>
        <w:t> </w:t>
      </w:r>
      <w:r>
        <w:rPr>
          <w:i/>
          <w:color w:val="231F20"/>
          <w:sz w:val="27"/>
          <w:vertAlign w:val="baseline"/>
        </w:rPr>
        <w:t>sa</w:t>
      </w:r>
      <w:r>
        <w:rPr>
          <w:i/>
          <w:color w:val="231F20"/>
          <w:spacing w:val="-7"/>
          <w:sz w:val="27"/>
          <w:vertAlign w:val="baseline"/>
        </w:rPr>
        <w:t> </w:t>
      </w:r>
      <w:r>
        <w:rPr>
          <w:i/>
          <w:color w:val="231F20"/>
          <w:sz w:val="27"/>
          <w:vertAlign w:val="baseline"/>
        </w:rPr>
        <w:t>mạc</w:t>
      </w:r>
      <w:r>
        <w:rPr>
          <w:i/>
          <w:color w:val="231F20"/>
          <w:spacing w:val="-7"/>
          <w:sz w:val="27"/>
          <w:vertAlign w:val="baseline"/>
        </w:rPr>
        <w:t> </w:t>
      </w:r>
      <w:r>
        <w:rPr>
          <w:i/>
          <w:color w:val="231F20"/>
          <w:sz w:val="27"/>
          <w:vertAlign w:val="baseline"/>
        </w:rPr>
        <w:t>(Kantārahinna)</w:t>
      </w:r>
      <w:r>
        <w:rPr>
          <w:i/>
          <w:color w:val="231F20"/>
          <w:spacing w:val="-7"/>
          <w:sz w:val="27"/>
          <w:vertAlign w:val="baseline"/>
        </w:rPr>
        <w:t> </w:t>
      </w:r>
      <w:r>
        <w:rPr>
          <w:i/>
          <w:color w:val="231F20"/>
          <w:sz w:val="27"/>
          <w:vertAlign w:val="baseline"/>
        </w:rPr>
        <w:t>mà</w:t>
      </w:r>
      <w:r>
        <w:rPr>
          <w:i/>
          <w:color w:val="231F20"/>
          <w:spacing w:val="-7"/>
          <w:sz w:val="27"/>
          <w:vertAlign w:val="baseline"/>
        </w:rPr>
        <w:t> </w:t>
      </w:r>
      <w:r>
        <w:rPr>
          <w:i/>
          <w:color w:val="231F20"/>
          <w:sz w:val="27"/>
          <w:vertAlign w:val="baseline"/>
        </w:rPr>
        <w:t>thấy</w:t>
      </w:r>
      <w:r>
        <w:rPr>
          <w:i/>
          <w:color w:val="231F20"/>
          <w:spacing w:val="-7"/>
          <w:sz w:val="27"/>
          <w:vertAlign w:val="baseline"/>
        </w:rPr>
        <w:t> </w:t>
      </w:r>
      <w:r>
        <w:rPr>
          <w:i/>
          <w:color w:val="231F20"/>
          <w:sz w:val="27"/>
          <w:vertAlign w:val="baseline"/>
        </w:rPr>
        <w:t>được hay nghe được một vũng nước ở bìa rừng, người ấy sẽ có phỉ, nếu người ấy đi đến bóng mát uống nước ấy thì sẽ có lạc…</w:t>
      </w:r>
    </w:p>
    <w:p>
      <w:pPr>
        <w:pStyle w:val="BodyText"/>
        <w:spacing w:line="249" w:lineRule="auto" w:before="124"/>
        <w:ind w:firstLine="396"/>
      </w:pPr>
      <w:r>
        <w:rPr>
          <w:color w:val="231F20"/>
        </w:rPr>
        <w:t>Các</w:t>
      </w:r>
      <w:r>
        <w:rPr>
          <w:color w:val="231F20"/>
          <w:spacing w:val="-10"/>
        </w:rPr>
        <w:t> </w:t>
      </w:r>
      <w:r>
        <w:rPr>
          <w:color w:val="231F20"/>
        </w:rPr>
        <w:t>lối</w:t>
      </w:r>
      <w:r>
        <w:rPr>
          <w:color w:val="231F20"/>
          <w:spacing w:val="-10"/>
        </w:rPr>
        <w:t> </w:t>
      </w:r>
      <w:r>
        <w:rPr>
          <w:color w:val="231F20"/>
        </w:rPr>
        <w:t>diễn</w:t>
      </w:r>
      <w:r>
        <w:rPr>
          <w:color w:val="231F20"/>
          <w:spacing w:val="-10"/>
        </w:rPr>
        <w:t> </w:t>
      </w:r>
      <w:r>
        <w:rPr>
          <w:color w:val="231F20"/>
        </w:rPr>
        <w:t>đạt</w:t>
      </w:r>
      <w:r>
        <w:rPr>
          <w:color w:val="231F20"/>
          <w:spacing w:val="-10"/>
        </w:rPr>
        <w:t> </w:t>
      </w:r>
      <w:r>
        <w:rPr>
          <w:color w:val="231F20"/>
        </w:rPr>
        <w:t>khác</w:t>
      </w:r>
      <w:r>
        <w:rPr>
          <w:color w:val="231F20"/>
          <w:spacing w:val="-10"/>
        </w:rPr>
        <w:t> </w:t>
      </w:r>
      <w:r>
        <w:rPr>
          <w:color w:val="231F20"/>
        </w:rPr>
        <w:t>nhau</w:t>
      </w:r>
      <w:r>
        <w:rPr>
          <w:color w:val="231F20"/>
          <w:spacing w:val="-10"/>
        </w:rPr>
        <w:t> </w:t>
      </w:r>
      <w:r>
        <w:rPr>
          <w:color w:val="231F20"/>
        </w:rPr>
        <w:t>được</w:t>
      </w:r>
      <w:r>
        <w:rPr>
          <w:color w:val="231F20"/>
          <w:spacing w:val="-10"/>
        </w:rPr>
        <w:t> </w:t>
      </w:r>
      <w:r>
        <w:rPr>
          <w:color w:val="231F20"/>
        </w:rPr>
        <w:t>sử</w:t>
      </w:r>
      <w:r>
        <w:rPr>
          <w:color w:val="231F20"/>
          <w:spacing w:val="-9"/>
        </w:rPr>
        <w:t> </w:t>
      </w:r>
      <w:r>
        <w:rPr>
          <w:color w:val="231F20"/>
        </w:rPr>
        <w:t>dụng</w:t>
      </w:r>
      <w:r>
        <w:rPr>
          <w:color w:val="231F20"/>
          <w:spacing w:val="-10"/>
        </w:rPr>
        <w:t> </w:t>
      </w:r>
      <w:r>
        <w:rPr>
          <w:color w:val="231F20"/>
        </w:rPr>
        <w:t>để</w:t>
      </w:r>
      <w:r>
        <w:rPr>
          <w:color w:val="231F20"/>
          <w:spacing w:val="-10"/>
        </w:rPr>
        <w:t> </w:t>
      </w:r>
      <w:r>
        <w:rPr>
          <w:color w:val="231F20"/>
        </w:rPr>
        <w:t>mô</w:t>
      </w:r>
      <w:r>
        <w:rPr>
          <w:color w:val="231F20"/>
          <w:spacing w:val="-10"/>
        </w:rPr>
        <w:t> </w:t>
      </w:r>
      <w:r>
        <w:rPr>
          <w:color w:val="231F20"/>
        </w:rPr>
        <w:t>tả thọ hỷ và phỉ; ẩn dụ nêu trên cũng có thể giúp </w:t>
      </w:r>
      <w:r>
        <w:rPr>
          <w:color w:val="231F20"/>
        </w:rPr>
        <w:t>chúng ta</w:t>
      </w:r>
      <w:r>
        <w:rPr>
          <w:color w:val="231F20"/>
          <w:spacing w:val="-15"/>
        </w:rPr>
        <w:t> </w:t>
      </w:r>
      <w:r>
        <w:rPr>
          <w:color w:val="231F20"/>
        </w:rPr>
        <w:t>có</w:t>
      </w:r>
      <w:r>
        <w:rPr>
          <w:color w:val="231F20"/>
          <w:spacing w:val="-15"/>
        </w:rPr>
        <w:t> </w:t>
      </w:r>
      <w:r>
        <w:rPr>
          <w:color w:val="231F20"/>
        </w:rPr>
        <w:t>cái</w:t>
      </w:r>
      <w:r>
        <w:rPr>
          <w:color w:val="231F20"/>
          <w:spacing w:val="-15"/>
        </w:rPr>
        <w:t> </w:t>
      </w:r>
      <w:r>
        <w:rPr>
          <w:color w:val="231F20"/>
        </w:rPr>
        <w:t>hiểu</w:t>
      </w:r>
      <w:r>
        <w:rPr>
          <w:color w:val="231F20"/>
          <w:spacing w:val="-15"/>
        </w:rPr>
        <w:t> </w:t>
      </w:r>
      <w:r>
        <w:rPr>
          <w:color w:val="231F20"/>
        </w:rPr>
        <w:t>lý</w:t>
      </w:r>
      <w:r>
        <w:rPr>
          <w:color w:val="231F20"/>
          <w:spacing w:val="-15"/>
        </w:rPr>
        <w:t> </w:t>
      </w:r>
      <w:r>
        <w:rPr>
          <w:color w:val="231F20"/>
        </w:rPr>
        <w:t>thuyết</w:t>
      </w:r>
      <w:r>
        <w:rPr>
          <w:color w:val="231F20"/>
          <w:spacing w:val="-15"/>
        </w:rPr>
        <w:t> </w:t>
      </w:r>
      <w:r>
        <w:rPr>
          <w:color w:val="231F20"/>
        </w:rPr>
        <w:t>về</w:t>
      </w:r>
      <w:r>
        <w:rPr>
          <w:color w:val="231F20"/>
          <w:spacing w:val="-15"/>
        </w:rPr>
        <w:t> </w:t>
      </w:r>
      <w:r>
        <w:rPr>
          <w:color w:val="231F20"/>
        </w:rPr>
        <w:t>hai</w:t>
      </w:r>
      <w:r>
        <w:rPr>
          <w:color w:val="231F20"/>
          <w:spacing w:val="-15"/>
        </w:rPr>
        <w:t> </w:t>
      </w:r>
      <w:r>
        <w:rPr>
          <w:color w:val="231F20"/>
        </w:rPr>
        <w:t>loại</w:t>
      </w:r>
      <w:r>
        <w:rPr>
          <w:color w:val="231F20"/>
          <w:spacing w:val="-15"/>
        </w:rPr>
        <w:t> </w:t>
      </w:r>
      <w:r>
        <w:rPr>
          <w:color w:val="231F20"/>
        </w:rPr>
        <w:t>thực</w:t>
      </w:r>
      <w:r>
        <w:rPr>
          <w:color w:val="231F20"/>
          <w:spacing w:val="-15"/>
        </w:rPr>
        <w:t> </w:t>
      </w:r>
      <w:r>
        <w:rPr>
          <w:color w:val="231F20"/>
        </w:rPr>
        <w:t>tại</w:t>
      </w:r>
      <w:r>
        <w:rPr>
          <w:color w:val="231F20"/>
          <w:spacing w:val="-15"/>
        </w:rPr>
        <w:t> </w:t>
      </w:r>
      <w:r>
        <w:rPr>
          <w:color w:val="231F20"/>
        </w:rPr>
        <w:t>này.</w:t>
      </w:r>
      <w:r>
        <w:rPr>
          <w:color w:val="231F20"/>
          <w:spacing w:val="-15"/>
        </w:rPr>
        <w:t> </w:t>
      </w:r>
      <w:r>
        <w:rPr>
          <w:color w:val="231F20"/>
        </w:rPr>
        <w:t>Nếu</w:t>
      </w:r>
      <w:r>
        <w:rPr>
          <w:color w:val="231F20"/>
          <w:spacing w:val="-15"/>
        </w:rPr>
        <w:t> </w:t>
      </w:r>
      <w:r>
        <w:rPr>
          <w:color w:val="231F20"/>
        </w:rPr>
        <w:t>có chánh</w:t>
      </w:r>
      <w:r>
        <w:rPr>
          <w:color w:val="231F20"/>
          <w:spacing w:val="-4"/>
        </w:rPr>
        <w:t> </w:t>
      </w:r>
      <w:r>
        <w:rPr>
          <w:color w:val="231F20"/>
        </w:rPr>
        <w:t>niệm</w:t>
      </w:r>
      <w:r>
        <w:rPr>
          <w:color w:val="231F20"/>
          <w:spacing w:val="-4"/>
        </w:rPr>
        <w:t> </w:t>
      </w:r>
      <w:r>
        <w:rPr>
          <w:color w:val="231F20"/>
        </w:rPr>
        <w:t>về</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khi</w:t>
      </w:r>
      <w:r>
        <w:rPr>
          <w:color w:val="231F20"/>
          <w:spacing w:val="-4"/>
        </w:rPr>
        <w:t> </w:t>
      </w:r>
      <w:r>
        <w:rPr>
          <w:color w:val="231F20"/>
        </w:rPr>
        <w:t>chúng</w:t>
      </w:r>
      <w:r>
        <w:rPr>
          <w:color w:val="231F20"/>
          <w:spacing w:val="-4"/>
        </w:rPr>
        <w:t> </w:t>
      </w:r>
      <w:r>
        <w:rPr>
          <w:color w:val="231F20"/>
        </w:rPr>
        <w:t>xuất</w:t>
      </w:r>
      <w:r>
        <w:rPr>
          <w:color w:val="231F20"/>
          <w:spacing w:val="-4"/>
        </w:rPr>
        <w:t> </w:t>
      </w:r>
      <w:r>
        <w:rPr>
          <w:color w:val="231F20"/>
        </w:rPr>
        <w:t>hiện,</w:t>
      </w:r>
      <w:r>
        <w:rPr>
          <w:color w:val="231F20"/>
          <w:spacing w:val="-4"/>
        </w:rPr>
        <w:t> </w:t>
      </w:r>
      <w:r>
        <w:rPr>
          <w:color w:val="231F20"/>
        </w:rPr>
        <w:t>hiểu</w:t>
      </w:r>
      <w:r>
        <w:rPr>
          <w:color w:val="231F20"/>
          <w:spacing w:val="-4"/>
        </w:rPr>
        <w:t> </w:t>
      </w:r>
      <w:r>
        <w:rPr>
          <w:color w:val="231F20"/>
        </w:rPr>
        <w:t>biết rõ ràng hơn về các đặc tính của thực tại có thể được phát triển. Tuy nhiên, chúng ta không nên cố gắng “nắm</w:t>
      </w:r>
      <w:r>
        <w:rPr>
          <w:color w:val="231F20"/>
          <w:spacing w:val="-3"/>
        </w:rPr>
        <w:t> </w:t>
      </w:r>
      <w:r>
        <w:rPr>
          <w:color w:val="231F20"/>
        </w:rPr>
        <w:t>bắt”</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cụ</w:t>
      </w:r>
      <w:r>
        <w:rPr>
          <w:color w:val="231F20"/>
          <w:spacing w:val="-3"/>
        </w:rPr>
        <w:t> </w:t>
      </w:r>
      <w:r>
        <w:rPr>
          <w:color w:val="231F20"/>
        </w:rPr>
        <w:t>thể</w:t>
      </w:r>
      <w:r>
        <w:rPr>
          <w:color w:val="231F20"/>
          <w:spacing w:val="-3"/>
        </w:rPr>
        <w:t> </w:t>
      </w:r>
      <w:r>
        <w:rPr>
          <w:color w:val="231F20"/>
        </w:rPr>
        <w:t>nào</w:t>
      </w:r>
      <w:r>
        <w:rPr>
          <w:color w:val="231F20"/>
          <w:spacing w:val="-3"/>
        </w:rPr>
        <w:t> </w:t>
      </w:r>
      <w:r>
        <w:rPr>
          <w:color w:val="231F20"/>
        </w:rPr>
        <w:t>đó,</w:t>
      </w:r>
      <w:r>
        <w:rPr>
          <w:color w:val="231F20"/>
          <w:spacing w:val="-3"/>
        </w:rPr>
        <w:t> </w:t>
      </w:r>
      <w:r>
        <w:rPr>
          <w:color w:val="231F20"/>
        </w:rPr>
        <w:t>chánh</w:t>
      </w:r>
      <w:r>
        <w:rPr>
          <w:color w:val="231F20"/>
          <w:spacing w:val="-3"/>
        </w:rPr>
        <w:t> </w:t>
      </w:r>
      <w:r>
        <w:rPr>
          <w:color w:val="231F20"/>
        </w:rPr>
        <w:t>niệm</w:t>
      </w:r>
      <w:r>
        <w:rPr>
          <w:color w:val="231F20"/>
          <w:spacing w:val="-3"/>
        </w:rPr>
        <w:t> </w:t>
      </w:r>
      <w:r>
        <w:rPr>
          <w:color w:val="231F20"/>
        </w:rPr>
        <w:t>có</w:t>
      </w:r>
      <w:r>
        <w:rPr>
          <w:color w:val="231F20"/>
          <w:spacing w:val="-3"/>
        </w:rPr>
        <w:t> </w:t>
      </w:r>
      <w:r>
        <w:rPr>
          <w:color w:val="231F20"/>
        </w:rPr>
        <w:t>sinh khởi hay không là do duyên.</w:t>
      </w:r>
    </w:p>
    <w:p>
      <w:pPr>
        <w:pStyle w:val="BodyText"/>
        <w:spacing w:before="1"/>
        <w:ind w:left="0" w:right="0"/>
        <w:jc w:val="left"/>
        <w:rPr>
          <w:sz w:val="18"/>
        </w:rPr>
      </w:pPr>
      <w:r>
        <w:rPr>
          <w:sz w:val="18"/>
        </w:rPr>
        <mc:AlternateContent>
          <mc:Choice Requires="wps">
            <w:drawing>
              <wp:anchor distT="0" distB="0" distL="0" distR="0" allowOverlap="1" layoutInCell="1" locked="0" behindDoc="1" simplePos="0" relativeHeight="487617536">
                <wp:simplePos x="0" y="0"/>
                <wp:positionH relativeFrom="page">
                  <wp:posOffset>612000</wp:posOffset>
                </wp:positionH>
                <wp:positionV relativeFrom="paragraph">
                  <wp:posOffset>147429</wp:posOffset>
                </wp:positionV>
                <wp:extent cx="914400" cy="127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608648pt;width:72pt;height:.1pt;mso-position-horizontal-relative:page;mso-position-vertical-relative:paragraph;z-index:-15698944;mso-wrap-distance-left:0;mso-wrap-distance-right:0" id="docshape71" coordorigin="964,232" coordsize="1440,0" path="m964,232l2404,232e" filled="false" stroked="true" strokeweight="1pt" strokecolor="#231f20">
                <v:path arrowok="t"/>
                <v:stroke dashstyle="solid"/>
                <w10:wrap type="topAndBottom"/>
              </v:shape>
            </w:pict>
          </mc:Fallback>
        </mc:AlternateContent>
      </w:r>
    </w:p>
    <w:p>
      <w:pPr>
        <w:spacing w:line="249" w:lineRule="auto" w:before="37"/>
        <w:ind w:left="113" w:right="0" w:firstLine="0"/>
        <w:jc w:val="left"/>
        <w:rPr>
          <w:rFonts w:ascii="Arial" w:hAnsi="Arial"/>
          <w:sz w:val="18"/>
        </w:rPr>
      </w:pPr>
      <w:r>
        <w:rPr>
          <w:rFonts w:ascii="Arial" w:hAnsi="Arial"/>
          <w:color w:val="231F20"/>
          <w:position w:val="6"/>
          <w:sz w:val="10"/>
        </w:rPr>
        <w:t>65</w:t>
      </w:r>
      <w:r>
        <w:rPr>
          <w:rFonts w:ascii="Arial" w:hAnsi="Arial"/>
          <w:color w:val="231F20"/>
          <w:spacing w:val="26"/>
          <w:position w:val="6"/>
          <w:sz w:val="10"/>
        </w:rPr>
        <w:t> </w:t>
      </w:r>
      <w:r>
        <w:rPr>
          <w:rFonts w:ascii="Arial" w:hAnsi="Arial"/>
          <w:color w:val="231F20"/>
          <w:sz w:val="18"/>
        </w:rPr>
        <w:t>Đây là trường hợp của tâm tứ thiền sắc giới (theo hệ ngũ thiền) sinh kèm với thọ hỷ (lạc), nhưng không có phỉ.</w:t>
      </w:r>
    </w:p>
    <w:p>
      <w:pPr>
        <w:spacing w:after="0" w:line="249" w:lineRule="auto"/>
        <w:jc w:val="left"/>
        <w:rPr>
          <w:rFonts w:ascii="Arial" w:hAnsi="Arial"/>
          <w:sz w:val="18"/>
        </w:rPr>
        <w:sectPr>
          <w:pgSz w:w="7660" w:h="11630"/>
          <w:pgMar w:header="779" w:footer="0" w:top="1100" w:bottom="280" w:left="850" w:right="850"/>
        </w:sectPr>
      </w:pPr>
    </w:p>
    <w:p>
      <w:pPr>
        <w:pStyle w:val="BodyText"/>
        <w:spacing w:line="261" w:lineRule="auto"/>
        <w:ind w:firstLine="396"/>
      </w:pPr>
      <w:r>
        <w:rPr>
          <w:color w:val="231F20"/>
        </w:rPr>
        <w:t>Như</w:t>
      </w:r>
      <w:r>
        <w:rPr>
          <w:color w:val="231F20"/>
          <w:spacing w:val="-14"/>
        </w:rPr>
        <w:t> </w:t>
      </w:r>
      <w:r>
        <w:rPr>
          <w:color w:val="231F20"/>
        </w:rPr>
        <w:t>ta</w:t>
      </w:r>
      <w:r>
        <w:rPr>
          <w:color w:val="231F20"/>
          <w:spacing w:val="-13"/>
        </w:rPr>
        <w:t> </w:t>
      </w:r>
      <w:r>
        <w:rPr>
          <w:color w:val="231F20"/>
        </w:rPr>
        <w:t>đã</w:t>
      </w:r>
      <w:r>
        <w:rPr>
          <w:color w:val="231F20"/>
          <w:spacing w:val="-14"/>
        </w:rPr>
        <w:t> </w:t>
      </w:r>
      <w:r>
        <w:rPr>
          <w:color w:val="231F20"/>
        </w:rPr>
        <w:t>biết,</w:t>
      </w:r>
      <w:r>
        <w:rPr>
          <w:color w:val="231F20"/>
          <w:spacing w:val="-14"/>
        </w:rPr>
        <w:t> </w:t>
      </w:r>
      <w:r>
        <w:rPr>
          <w:color w:val="231F20"/>
        </w:rPr>
        <w:t>trong</w:t>
      </w:r>
      <w:r>
        <w:rPr>
          <w:color w:val="231F20"/>
          <w:spacing w:val="-14"/>
        </w:rPr>
        <w:t> </w:t>
      </w:r>
      <w:r>
        <w:rPr>
          <w:color w:val="231F20"/>
        </w:rPr>
        <w:t>trường</w:t>
      </w:r>
      <w:r>
        <w:rPr>
          <w:color w:val="231F20"/>
          <w:spacing w:val="-14"/>
        </w:rPr>
        <w:t> </w:t>
      </w:r>
      <w:r>
        <w:rPr>
          <w:color w:val="231F20"/>
        </w:rPr>
        <w:t>hợp</w:t>
      </w:r>
      <w:r>
        <w:rPr>
          <w:color w:val="231F20"/>
          <w:spacing w:val="-14"/>
        </w:rPr>
        <w:t> </w:t>
      </w:r>
      <w:r>
        <w:rPr>
          <w:color w:val="231F20"/>
        </w:rPr>
        <w:t>các</w:t>
      </w:r>
      <w:r>
        <w:rPr>
          <w:color w:val="231F20"/>
          <w:spacing w:val="-14"/>
        </w:rPr>
        <w:t> </w:t>
      </w:r>
      <w:r>
        <w:rPr>
          <w:color w:val="231F20"/>
        </w:rPr>
        <w:t>tâm</w:t>
      </w:r>
      <w:r>
        <w:rPr>
          <w:color w:val="231F20"/>
          <w:spacing w:val="-14"/>
        </w:rPr>
        <w:t> </w:t>
      </w:r>
      <w:r>
        <w:rPr>
          <w:color w:val="231F20"/>
        </w:rPr>
        <w:t>dục</w:t>
      </w:r>
      <w:r>
        <w:rPr>
          <w:color w:val="231F20"/>
          <w:spacing w:val="-14"/>
        </w:rPr>
        <w:t> </w:t>
      </w:r>
      <w:r>
        <w:rPr>
          <w:color w:val="231F20"/>
        </w:rPr>
        <w:t>giới, phỉ</w:t>
      </w:r>
      <w:r>
        <w:rPr>
          <w:color w:val="231F20"/>
          <w:spacing w:val="-7"/>
        </w:rPr>
        <w:t> </w:t>
      </w:r>
      <w:r>
        <w:rPr>
          <w:color w:val="231F20"/>
        </w:rPr>
        <w:t>sinh</w:t>
      </w:r>
      <w:r>
        <w:rPr>
          <w:color w:val="231F20"/>
          <w:spacing w:val="-7"/>
        </w:rPr>
        <w:t> </w:t>
      </w:r>
      <w:r>
        <w:rPr>
          <w:color w:val="231F20"/>
        </w:rPr>
        <w:t>cùng</w:t>
      </w:r>
      <w:r>
        <w:rPr>
          <w:color w:val="231F20"/>
          <w:spacing w:val="-7"/>
        </w:rPr>
        <w:t> </w:t>
      </w:r>
      <w:r>
        <w:rPr>
          <w:color w:val="231F20"/>
        </w:rPr>
        <w:t>với</w:t>
      </w:r>
      <w:r>
        <w:rPr>
          <w:color w:val="231F20"/>
          <w:spacing w:val="-7"/>
        </w:rPr>
        <w:t> </w:t>
      </w:r>
      <w:r>
        <w:rPr>
          <w:color w:val="231F20"/>
        </w:rPr>
        <w:t>các</w:t>
      </w:r>
      <w:r>
        <w:rPr>
          <w:color w:val="231F20"/>
          <w:spacing w:val="-7"/>
        </w:rPr>
        <w:t> </w:t>
      </w:r>
      <w:r>
        <w:rPr>
          <w:color w:val="231F20"/>
        </w:rPr>
        <w:t>tâm</w:t>
      </w:r>
      <w:r>
        <w:rPr>
          <w:color w:val="231F20"/>
          <w:spacing w:val="-7"/>
        </w:rPr>
        <w:t> </w:t>
      </w:r>
      <w:r>
        <w:rPr>
          <w:color w:val="231F20"/>
        </w:rPr>
        <w:t>kèm</w:t>
      </w:r>
      <w:r>
        <w:rPr>
          <w:color w:val="231F20"/>
          <w:spacing w:val="-7"/>
        </w:rPr>
        <w:t> </w:t>
      </w:r>
      <w:r>
        <w:rPr>
          <w:color w:val="231F20"/>
        </w:rPr>
        <w:t>thọ</w:t>
      </w:r>
      <w:r>
        <w:rPr>
          <w:color w:val="231F20"/>
          <w:spacing w:val="-7"/>
        </w:rPr>
        <w:t> </w:t>
      </w:r>
      <w:r>
        <w:rPr>
          <w:color w:val="231F20"/>
        </w:rPr>
        <w:t>hỷ.</w:t>
      </w:r>
      <w:r>
        <w:rPr>
          <w:color w:val="231F20"/>
          <w:spacing w:val="-7"/>
        </w:rPr>
        <w:t> </w:t>
      </w:r>
      <w:r>
        <w:rPr>
          <w:color w:val="231F20"/>
        </w:rPr>
        <w:t>Bất</w:t>
      </w:r>
      <w:r>
        <w:rPr>
          <w:color w:val="231F20"/>
          <w:spacing w:val="-7"/>
        </w:rPr>
        <w:t> </w:t>
      </w:r>
      <w:r>
        <w:rPr>
          <w:color w:val="231F20"/>
        </w:rPr>
        <w:t>cứ</w:t>
      </w:r>
      <w:r>
        <w:rPr>
          <w:color w:val="231F20"/>
          <w:spacing w:val="-7"/>
        </w:rPr>
        <w:t> </w:t>
      </w:r>
      <w:r>
        <w:rPr>
          <w:color w:val="231F20"/>
        </w:rPr>
        <w:t>khi</w:t>
      </w:r>
      <w:r>
        <w:rPr>
          <w:color w:val="231F20"/>
          <w:spacing w:val="-7"/>
        </w:rPr>
        <w:t> </w:t>
      </w:r>
      <w:r>
        <w:rPr>
          <w:color w:val="231F20"/>
        </w:rPr>
        <w:t>nào có sự hứng thú và vui sướng với đối tượng thì cũng có thọ hỷ. Những trường hợp</w:t>
      </w:r>
      <w:r>
        <w:rPr>
          <w:color w:val="231F20"/>
          <w:spacing w:val="-1"/>
        </w:rPr>
        <w:t> </w:t>
      </w:r>
      <w:r>
        <w:rPr>
          <w:color w:val="231F20"/>
        </w:rPr>
        <w:t>đó không thể</w:t>
      </w:r>
      <w:r>
        <w:rPr>
          <w:color w:val="231F20"/>
          <w:spacing w:val="-1"/>
        </w:rPr>
        <w:t> </w:t>
      </w:r>
      <w:r>
        <w:rPr>
          <w:color w:val="231F20"/>
        </w:rPr>
        <w:t>có thọ xả hay thọ ưu.</w:t>
      </w:r>
    </w:p>
    <w:p>
      <w:pPr>
        <w:pStyle w:val="BodyText"/>
        <w:spacing w:line="261" w:lineRule="auto" w:before="109"/>
        <w:ind w:firstLine="396"/>
      </w:pPr>
      <w:r>
        <w:rPr>
          <w:color w:val="231F20"/>
        </w:rPr>
        <w:t>Trong</w:t>
      </w:r>
      <w:r>
        <w:rPr>
          <w:color w:val="231F20"/>
          <w:spacing w:val="-14"/>
        </w:rPr>
        <w:t> </w:t>
      </w:r>
      <w:r>
        <w:rPr>
          <w:color w:val="231F20"/>
        </w:rPr>
        <w:t>trường</w:t>
      </w:r>
      <w:r>
        <w:rPr>
          <w:color w:val="231F20"/>
          <w:spacing w:val="-14"/>
        </w:rPr>
        <w:t> </w:t>
      </w:r>
      <w:r>
        <w:rPr>
          <w:color w:val="231F20"/>
        </w:rPr>
        <w:t>hợp</w:t>
      </w:r>
      <w:r>
        <w:rPr>
          <w:color w:val="231F20"/>
          <w:spacing w:val="-14"/>
        </w:rPr>
        <w:t> </w:t>
      </w:r>
      <w:r>
        <w:rPr>
          <w:color w:val="231F20"/>
        </w:rPr>
        <w:t>các</w:t>
      </w:r>
      <w:r>
        <w:rPr>
          <w:color w:val="231F20"/>
          <w:spacing w:val="-14"/>
        </w:rPr>
        <w:t> </w:t>
      </w:r>
      <w:r>
        <w:rPr>
          <w:color w:val="231F20"/>
        </w:rPr>
        <w:t>tâm</w:t>
      </w:r>
      <w:r>
        <w:rPr>
          <w:color w:val="231F20"/>
          <w:spacing w:val="-14"/>
        </w:rPr>
        <w:t> </w:t>
      </w:r>
      <w:r>
        <w:rPr>
          <w:color w:val="231F20"/>
        </w:rPr>
        <w:t>bất</w:t>
      </w:r>
      <w:r>
        <w:rPr>
          <w:color w:val="231F20"/>
          <w:spacing w:val="-14"/>
        </w:rPr>
        <w:t> </w:t>
      </w:r>
      <w:r>
        <w:rPr>
          <w:color w:val="231F20"/>
        </w:rPr>
        <w:t>thiện,</w:t>
      </w:r>
      <w:r>
        <w:rPr>
          <w:color w:val="231F20"/>
          <w:spacing w:val="-14"/>
        </w:rPr>
        <w:t> </w:t>
      </w:r>
      <w:r>
        <w:rPr>
          <w:color w:val="231F20"/>
        </w:rPr>
        <w:t>phỉ</w:t>
      </w:r>
      <w:r>
        <w:rPr>
          <w:color w:val="231F20"/>
          <w:spacing w:val="-14"/>
        </w:rPr>
        <w:t> </w:t>
      </w:r>
      <w:r>
        <w:rPr>
          <w:color w:val="231F20"/>
        </w:rPr>
        <w:t>sinh</w:t>
      </w:r>
      <w:r>
        <w:rPr>
          <w:color w:val="231F20"/>
          <w:spacing w:val="-14"/>
        </w:rPr>
        <w:t> </w:t>
      </w:r>
      <w:r>
        <w:rPr>
          <w:color w:val="231F20"/>
        </w:rPr>
        <w:t>cùng với tâm tham căn kèm thọ hỷ</w:t>
      </w:r>
      <w:r>
        <w:rPr>
          <w:color w:val="231F20"/>
          <w:vertAlign w:val="superscript"/>
        </w:rPr>
        <w:t>66</w:t>
      </w:r>
      <w:r>
        <w:rPr>
          <w:color w:val="231F20"/>
          <w:vertAlign w:val="baseline"/>
        </w:rPr>
        <w:t>. Khi tâm tham căn sinh</w:t>
      </w:r>
      <w:r>
        <w:rPr>
          <w:color w:val="231F20"/>
          <w:spacing w:val="-15"/>
          <w:vertAlign w:val="baseline"/>
        </w:rPr>
        <w:t> </w:t>
      </w:r>
      <w:r>
        <w:rPr>
          <w:color w:val="231F20"/>
          <w:vertAlign w:val="baseline"/>
        </w:rPr>
        <w:t>cùng</w:t>
      </w:r>
      <w:r>
        <w:rPr>
          <w:color w:val="231F20"/>
          <w:spacing w:val="-15"/>
          <w:vertAlign w:val="baseline"/>
        </w:rPr>
        <w:t> </w:t>
      </w:r>
      <w:r>
        <w:rPr>
          <w:color w:val="231F20"/>
          <w:vertAlign w:val="baseline"/>
        </w:rPr>
        <w:t>thọ</w:t>
      </w:r>
      <w:r>
        <w:rPr>
          <w:color w:val="231F20"/>
          <w:spacing w:val="-15"/>
          <w:vertAlign w:val="baseline"/>
        </w:rPr>
        <w:t> </w:t>
      </w:r>
      <w:r>
        <w:rPr>
          <w:color w:val="231F20"/>
          <w:vertAlign w:val="baseline"/>
        </w:rPr>
        <w:t>hỷ,</w:t>
      </w:r>
      <w:r>
        <w:rPr>
          <w:color w:val="231F20"/>
          <w:spacing w:val="-15"/>
          <w:vertAlign w:val="baseline"/>
        </w:rPr>
        <w:t> </w:t>
      </w:r>
      <w:r>
        <w:rPr>
          <w:color w:val="231F20"/>
          <w:vertAlign w:val="baseline"/>
        </w:rPr>
        <w:t>tham</w:t>
      </w:r>
      <w:r>
        <w:rPr>
          <w:color w:val="231F20"/>
          <w:spacing w:val="-15"/>
          <w:vertAlign w:val="baseline"/>
        </w:rPr>
        <w:t> </w:t>
      </w:r>
      <w:r>
        <w:rPr>
          <w:color w:val="231F20"/>
          <w:vertAlign w:val="baseline"/>
        </w:rPr>
        <w:t>mạnh</w:t>
      </w:r>
      <w:r>
        <w:rPr>
          <w:color w:val="231F20"/>
          <w:spacing w:val="-16"/>
          <w:vertAlign w:val="baseline"/>
        </w:rPr>
        <w:t> </w:t>
      </w:r>
      <w:r>
        <w:rPr>
          <w:color w:val="231F20"/>
          <w:vertAlign w:val="baseline"/>
        </w:rPr>
        <w:t>mẽ</w:t>
      </w:r>
      <w:r>
        <w:rPr>
          <w:color w:val="231F20"/>
          <w:spacing w:val="-15"/>
          <w:vertAlign w:val="baseline"/>
        </w:rPr>
        <w:t> </w:t>
      </w:r>
      <w:r>
        <w:rPr>
          <w:color w:val="231F20"/>
          <w:vertAlign w:val="baseline"/>
        </w:rPr>
        <w:t>hơn</w:t>
      </w:r>
      <w:r>
        <w:rPr>
          <w:color w:val="231F20"/>
          <w:spacing w:val="-15"/>
          <w:vertAlign w:val="baseline"/>
        </w:rPr>
        <w:t> </w:t>
      </w:r>
      <w:r>
        <w:rPr>
          <w:color w:val="231F20"/>
          <w:vertAlign w:val="baseline"/>
        </w:rPr>
        <w:t>lúc</w:t>
      </w:r>
      <w:r>
        <w:rPr>
          <w:color w:val="231F20"/>
          <w:spacing w:val="-15"/>
          <w:vertAlign w:val="baseline"/>
        </w:rPr>
        <w:t> </w:t>
      </w:r>
      <w:r>
        <w:rPr>
          <w:color w:val="231F20"/>
          <w:vertAlign w:val="baseline"/>
        </w:rPr>
        <w:t>nó</w:t>
      </w:r>
      <w:r>
        <w:rPr>
          <w:color w:val="231F20"/>
          <w:spacing w:val="-15"/>
          <w:vertAlign w:val="baseline"/>
        </w:rPr>
        <w:t> </w:t>
      </w:r>
      <w:r>
        <w:rPr>
          <w:color w:val="231F20"/>
          <w:vertAlign w:val="baseline"/>
        </w:rPr>
        <w:t>sinh</w:t>
      </w:r>
      <w:r>
        <w:rPr>
          <w:color w:val="231F20"/>
          <w:spacing w:val="-15"/>
          <w:vertAlign w:val="baseline"/>
        </w:rPr>
        <w:t> </w:t>
      </w:r>
      <w:r>
        <w:rPr>
          <w:color w:val="231F20"/>
          <w:vertAlign w:val="baseline"/>
        </w:rPr>
        <w:t>cùng với thọ xả. Phỉ sinh cùng với tâm tham căn kèm thọ hỷ hứng thú với đối tượng khả ái, nó vui sướng và phấn khích với đối tượng. Ví dụ, khi ta bị cuốn hút bởi</w:t>
      </w:r>
      <w:r>
        <w:rPr>
          <w:color w:val="231F20"/>
          <w:spacing w:val="-7"/>
          <w:vertAlign w:val="baseline"/>
        </w:rPr>
        <w:t> </w:t>
      </w:r>
      <w:r>
        <w:rPr>
          <w:color w:val="231F20"/>
          <w:vertAlign w:val="baseline"/>
        </w:rPr>
        <w:t>một</w:t>
      </w:r>
      <w:r>
        <w:rPr>
          <w:color w:val="231F20"/>
          <w:spacing w:val="-7"/>
          <w:vertAlign w:val="baseline"/>
        </w:rPr>
        <w:t> </w:t>
      </w:r>
      <w:r>
        <w:rPr>
          <w:color w:val="231F20"/>
          <w:vertAlign w:val="baseline"/>
        </w:rPr>
        <w:t>bản</w:t>
      </w:r>
      <w:r>
        <w:rPr>
          <w:color w:val="231F20"/>
          <w:spacing w:val="-7"/>
          <w:vertAlign w:val="baseline"/>
        </w:rPr>
        <w:t> </w:t>
      </w:r>
      <w:r>
        <w:rPr>
          <w:color w:val="231F20"/>
          <w:vertAlign w:val="baseline"/>
        </w:rPr>
        <w:t>nhạc</w:t>
      </w:r>
      <w:r>
        <w:rPr>
          <w:color w:val="231F20"/>
          <w:spacing w:val="-7"/>
          <w:vertAlign w:val="baseline"/>
        </w:rPr>
        <w:t> </w:t>
      </w:r>
      <w:r>
        <w:rPr>
          <w:color w:val="231F20"/>
          <w:vertAlign w:val="baseline"/>
        </w:rPr>
        <w:t>hay,</w:t>
      </w:r>
      <w:r>
        <w:rPr>
          <w:color w:val="231F20"/>
          <w:spacing w:val="-7"/>
          <w:vertAlign w:val="baseline"/>
        </w:rPr>
        <w:t> </w:t>
      </w:r>
      <w:r>
        <w:rPr>
          <w:color w:val="231F20"/>
          <w:vertAlign w:val="baseline"/>
        </w:rPr>
        <w:t>ta</w:t>
      </w:r>
      <w:r>
        <w:rPr>
          <w:color w:val="231F20"/>
          <w:spacing w:val="-7"/>
          <w:vertAlign w:val="baseline"/>
        </w:rPr>
        <w:t> </w:t>
      </w:r>
      <w:r>
        <w:rPr>
          <w:color w:val="231F20"/>
          <w:vertAlign w:val="baseline"/>
        </w:rPr>
        <w:t>có</w:t>
      </w:r>
      <w:r>
        <w:rPr>
          <w:color w:val="231F20"/>
          <w:spacing w:val="-7"/>
          <w:vertAlign w:val="baseline"/>
        </w:rPr>
        <w:t> </w:t>
      </w:r>
      <w:r>
        <w:rPr>
          <w:color w:val="231F20"/>
          <w:vertAlign w:val="baseline"/>
        </w:rPr>
        <w:t>thể</w:t>
      </w:r>
      <w:r>
        <w:rPr>
          <w:color w:val="231F20"/>
          <w:spacing w:val="-7"/>
          <w:vertAlign w:val="baseline"/>
        </w:rPr>
        <w:t> </w:t>
      </w:r>
      <w:r>
        <w:rPr>
          <w:color w:val="231F20"/>
          <w:vertAlign w:val="baseline"/>
        </w:rPr>
        <w:t>vỗ</w:t>
      </w:r>
      <w:r>
        <w:rPr>
          <w:color w:val="231F20"/>
          <w:spacing w:val="-7"/>
          <w:vertAlign w:val="baseline"/>
        </w:rPr>
        <w:t> </w:t>
      </w:r>
      <w:r>
        <w:rPr>
          <w:color w:val="231F20"/>
          <w:vertAlign w:val="baseline"/>
        </w:rPr>
        <w:t>tay</w:t>
      </w:r>
      <w:r>
        <w:rPr>
          <w:color w:val="231F20"/>
          <w:spacing w:val="-7"/>
          <w:vertAlign w:val="baseline"/>
        </w:rPr>
        <w:t> </w:t>
      </w:r>
      <w:r>
        <w:rPr>
          <w:color w:val="231F20"/>
          <w:vertAlign w:val="baseline"/>
        </w:rPr>
        <w:t>tán</w:t>
      </w:r>
      <w:r>
        <w:rPr>
          <w:color w:val="231F20"/>
          <w:spacing w:val="-7"/>
          <w:vertAlign w:val="baseline"/>
        </w:rPr>
        <w:t> </w:t>
      </w:r>
      <w:r>
        <w:rPr>
          <w:color w:val="231F20"/>
          <w:vertAlign w:val="baseline"/>
        </w:rPr>
        <w:t>thưởng</w:t>
      </w:r>
      <w:r>
        <w:rPr>
          <w:color w:val="231F20"/>
          <w:spacing w:val="-7"/>
          <w:vertAlign w:val="baseline"/>
        </w:rPr>
        <w:t> </w:t>
      </w:r>
      <w:r>
        <w:rPr>
          <w:color w:val="231F20"/>
          <w:vertAlign w:val="baseline"/>
        </w:rPr>
        <w:t>với sự</w:t>
      </w:r>
      <w:r>
        <w:rPr>
          <w:color w:val="231F20"/>
          <w:spacing w:val="-13"/>
          <w:vertAlign w:val="baseline"/>
        </w:rPr>
        <w:t> </w:t>
      </w:r>
      <w:r>
        <w:rPr>
          <w:color w:val="231F20"/>
          <w:vertAlign w:val="baseline"/>
        </w:rPr>
        <w:t>hứng</w:t>
      </w:r>
      <w:r>
        <w:rPr>
          <w:color w:val="231F20"/>
          <w:spacing w:val="-13"/>
          <w:vertAlign w:val="baseline"/>
        </w:rPr>
        <w:t> </w:t>
      </w:r>
      <w:r>
        <w:rPr>
          <w:color w:val="231F20"/>
          <w:vertAlign w:val="baseline"/>
        </w:rPr>
        <w:t>khởi</w:t>
      </w:r>
      <w:r>
        <w:rPr>
          <w:color w:val="231F20"/>
          <w:spacing w:val="-13"/>
          <w:vertAlign w:val="baseline"/>
        </w:rPr>
        <w:t> </w:t>
      </w:r>
      <w:r>
        <w:rPr>
          <w:color w:val="231F20"/>
          <w:vertAlign w:val="baseline"/>
        </w:rPr>
        <w:t>nồng</w:t>
      </w:r>
      <w:r>
        <w:rPr>
          <w:color w:val="231F20"/>
          <w:spacing w:val="-13"/>
          <w:vertAlign w:val="baseline"/>
        </w:rPr>
        <w:t> </w:t>
      </w:r>
      <w:r>
        <w:rPr>
          <w:color w:val="231F20"/>
          <w:vertAlign w:val="baseline"/>
        </w:rPr>
        <w:t>nhiệt.</w:t>
      </w:r>
      <w:r>
        <w:rPr>
          <w:color w:val="231F20"/>
          <w:spacing w:val="-13"/>
          <w:vertAlign w:val="baseline"/>
        </w:rPr>
        <w:t> </w:t>
      </w:r>
      <w:r>
        <w:rPr>
          <w:color w:val="231F20"/>
          <w:vertAlign w:val="baseline"/>
        </w:rPr>
        <w:t>Khi</w:t>
      </w:r>
      <w:r>
        <w:rPr>
          <w:color w:val="231F20"/>
          <w:spacing w:val="-13"/>
          <w:vertAlign w:val="baseline"/>
        </w:rPr>
        <w:t> </w:t>
      </w:r>
      <w:r>
        <w:rPr>
          <w:color w:val="231F20"/>
          <w:vertAlign w:val="baseline"/>
        </w:rPr>
        <w:t>ta</w:t>
      </w:r>
      <w:r>
        <w:rPr>
          <w:color w:val="231F20"/>
          <w:spacing w:val="-13"/>
          <w:vertAlign w:val="baseline"/>
        </w:rPr>
        <w:t> </w:t>
      </w:r>
      <w:r>
        <w:rPr>
          <w:color w:val="231F20"/>
          <w:vertAlign w:val="baseline"/>
        </w:rPr>
        <w:t>ngưỡng</w:t>
      </w:r>
      <w:r>
        <w:rPr>
          <w:color w:val="231F20"/>
          <w:spacing w:val="-13"/>
          <w:vertAlign w:val="baseline"/>
        </w:rPr>
        <w:t> </w:t>
      </w:r>
      <w:r>
        <w:rPr>
          <w:color w:val="231F20"/>
          <w:vertAlign w:val="baseline"/>
        </w:rPr>
        <w:t>mộ</w:t>
      </w:r>
      <w:r>
        <w:rPr>
          <w:color w:val="231F20"/>
          <w:spacing w:val="-13"/>
          <w:vertAlign w:val="baseline"/>
        </w:rPr>
        <w:t> </w:t>
      </w:r>
      <w:r>
        <w:rPr>
          <w:color w:val="231F20"/>
          <w:vertAlign w:val="baseline"/>
        </w:rPr>
        <w:t>một</w:t>
      </w:r>
      <w:r>
        <w:rPr>
          <w:color w:val="231F20"/>
          <w:spacing w:val="-13"/>
          <w:vertAlign w:val="baseline"/>
        </w:rPr>
        <w:t> </w:t>
      </w:r>
      <w:r>
        <w:rPr>
          <w:color w:val="231F20"/>
          <w:vertAlign w:val="baseline"/>
        </w:rPr>
        <w:t>nhạc sĩ, họa sĩ hay một vận động viên nổi tiếng; có thể có nhiều khoảnh khắc của tâm tham căn cùng với phỉ. Bất cứ khi nào ta dính mắc vào đối tượng với thọ hỷ thì cũng có phỉ sinh kèm. Đối tượng có khi là quang cảnh đẹp, âm thanh hay, mùi thơm ngát, hương vị ngon,</w:t>
      </w:r>
      <w:r>
        <w:rPr>
          <w:color w:val="231F20"/>
          <w:spacing w:val="-2"/>
          <w:vertAlign w:val="baseline"/>
        </w:rPr>
        <w:t> </w:t>
      </w:r>
      <w:r>
        <w:rPr>
          <w:color w:val="231F20"/>
          <w:vertAlign w:val="baseline"/>
        </w:rPr>
        <w:t>đối</w:t>
      </w:r>
      <w:r>
        <w:rPr>
          <w:color w:val="231F20"/>
          <w:spacing w:val="-2"/>
          <w:vertAlign w:val="baseline"/>
        </w:rPr>
        <w:t> </w:t>
      </w:r>
      <w:r>
        <w:rPr>
          <w:color w:val="231F20"/>
          <w:vertAlign w:val="baseline"/>
        </w:rPr>
        <w:t>tượng</w:t>
      </w:r>
      <w:r>
        <w:rPr>
          <w:color w:val="231F20"/>
          <w:spacing w:val="-2"/>
          <w:vertAlign w:val="baseline"/>
        </w:rPr>
        <w:t> </w:t>
      </w:r>
      <w:r>
        <w:rPr>
          <w:color w:val="231F20"/>
          <w:vertAlign w:val="baseline"/>
        </w:rPr>
        <w:t>xúc</w:t>
      </w:r>
      <w:r>
        <w:rPr>
          <w:color w:val="231F20"/>
          <w:spacing w:val="-2"/>
          <w:vertAlign w:val="baseline"/>
        </w:rPr>
        <w:t> </w:t>
      </w:r>
      <w:r>
        <w:rPr>
          <w:color w:val="231F20"/>
          <w:vertAlign w:val="baseline"/>
        </w:rPr>
        <w:t>chạm</w:t>
      </w:r>
      <w:r>
        <w:rPr>
          <w:color w:val="231F20"/>
          <w:spacing w:val="-2"/>
          <w:vertAlign w:val="baseline"/>
        </w:rPr>
        <w:t> </w:t>
      </w:r>
      <w:r>
        <w:rPr>
          <w:color w:val="231F20"/>
          <w:vertAlign w:val="baseline"/>
        </w:rPr>
        <w:t>khả</w:t>
      </w:r>
      <w:r>
        <w:rPr>
          <w:color w:val="231F20"/>
          <w:spacing w:val="-2"/>
          <w:vertAlign w:val="baseline"/>
        </w:rPr>
        <w:t> </w:t>
      </w:r>
      <w:r>
        <w:rPr>
          <w:color w:val="231F20"/>
          <w:vertAlign w:val="baseline"/>
        </w:rPr>
        <w:t>ái</w:t>
      </w:r>
      <w:r>
        <w:rPr>
          <w:color w:val="231F20"/>
          <w:spacing w:val="-2"/>
          <w:vertAlign w:val="baseline"/>
        </w:rPr>
        <w:t> </w:t>
      </w:r>
      <w:r>
        <w:rPr>
          <w:color w:val="231F20"/>
          <w:vertAlign w:val="baseline"/>
        </w:rPr>
        <w:t>hoặc</w:t>
      </w:r>
      <w:r>
        <w:rPr>
          <w:color w:val="231F20"/>
          <w:spacing w:val="-2"/>
          <w:vertAlign w:val="baseline"/>
        </w:rPr>
        <w:t> </w:t>
      </w:r>
      <w:r>
        <w:rPr>
          <w:color w:val="231F20"/>
          <w:vertAlign w:val="baseline"/>
        </w:rPr>
        <w:t>đối</w:t>
      </w:r>
      <w:r>
        <w:rPr>
          <w:color w:val="231F20"/>
          <w:spacing w:val="-2"/>
          <w:vertAlign w:val="baseline"/>
        </w:rPr>
        <w:t> </w:t>
      </w:r>
      <w:r>
        <w:rPr>
          <w:color w:val="231F20"/>
          <w:vertAlign w:val="baseline"/>
        </w:rPr>
        <w:t>tượng</w:t>
      </w:r>
      <w:r>
        <w:rPr>
          <w:color w:val="231F20"/>
          <w:spacing w:val="-2"/>
          <w:vertAlign w:val="baseline"/>
        </w:rPr>
        <w:t> </w:t>
      </w:r>
      <w:r>
        <w:rPr>
          <w:color w:val="231F20"/>
          <w:vertAlign w:val="baseline"/>
        </w:rPr>
        <w:t>vừa ý được kinh nghiệm qua ý môn. Có vô số khoảnh khắc của phỉ bất thiện không được hay biết.</w:t>
      </w:r>
    </w:p>
    <w:p>
      <w:pPr>
        <w:pStyle w:val="BodyText"/>
        <w:spacing w:line="261" w:lineRule="auto" w:before="101"/>
        <w:ind w:firstLine="396"/>
      </w:pPr>
      <w:r>
        <w:rPr>
          <w:color w:val="231F20"/>
        </w:rPr>
        <w:t>Phỉ</w:t>
      </w:r>
      <w:r>
        <w:rPr>
          <w:color w:val="231F20"/>
          <w:spacing w:val="-12"/>
        </w:rPr>
        <w:t> </w:t>
      </w:r>
      <w:r>
        <w:rPr>
          <w:color w:val="231F20"/>
        </w:rPr>
        <w:t>không</w:t>
      </w:r>
      <w:r>
        <w:rPr>
          <w:color w:val="231F20"/>
          <w:spacing w:val="-12"/>
        </w:rPr>
        <w:t> </w:t>
      </w:r>
      <w:r>
        <w:rPr>
          <w:color w:val="231F20"/>
        </w:rPr>
        <w:t>sinh</w:t>
      </w:r>
      <w:r>
        <w:rPr>
          <w:color w:val="231F20"/>
          <w:spacing w:val="-12"/>
        </w:rPr>
        <w:t> </w:t>
      </w:r>
      <w:r>
        <w:rPr>
          <w:color w:val="231F20"/>
        </w:rPr>
        <w:t>cùng</w:t>
      </w:r>
      <w:r>
        <w:rPr>
          <w:color w:val="231F20"/>
          <w:spacing w:val="-12"/>
        </w:rPr>
        <w:t> </w:t>
      </w:r>
      <w:r>
        <w:rPr>
          <w:color w:val="231F20"/>
        </w:rPr>
        <w:t>với</w:t>
      </w:r>
      <w:r>
        <w:rPr>
          <w:color w:val="231F20"/>
          <w:spacing w:val="-12"/>
        </w:rPr>
        <w:t> </w:t>
      </w:r>
      <w:r>
        <w:rPr>
          <w:color w:val="231F20"/>
        </w:rPr>
        <w:t>tâm</w:t>
      </w:r>
      <w:r>
        <w:rPr>
          <w:color w:val="231F20"/>
          <w:spacing w:val="-12"/>
        </w:rPr>
        <w:t> </w:t>
      </w:r>
      <w:r>
        <w:rPr>
          <w:color w:val="231F20"/>
        </w:rPr>
        <w:t>sân</w:t>
      </w:r>
      <w:r>
        <w:rPr>
          <w:color w:val="231F20"/>
          <w:spacing w:val="-12"/>
        </w:rPr>
        <w:t> </w:t>
      </w:r>
      <w:r>
        <w:rPr>
          <w:color w:val="231F20"/>
        </w:rPr>
        <w:t>căn.</w:t>
      </w:r>
      <w:r>
        <w:rPr>
          <w:color w:val="231F20"/>
          <w:spacing w:val="-12"/>
        </w:rPr>
        <w:t> </w:t>
      </w:r>
      <w:r>
        <w:rPr>
          <w:color w:val="231F20"/>
        </w:rPr>
        <w:t>Khi</w:t>
      </w:r>
      <w:r>
        <w:rPr>
          <w:color w:val="231F20"/>
          <w:spacing w:val="-12"/>
        </w:rPr>
        <w:t> </w:t>
      </w:r>
      <w:r>
        <w:rPr>
          <w:color w:val="231F20"/>
        </w:rPr>
        <w:t>tâm</w:t>
      </w:r>
      <w:r>
        <w:rPr>
          <w:color w:val="231F20"/>
          <w:spacing w:val="-12"/>
        </w:rPr>
        <w:t> </w:t>
      </w:r>
      <w:r>
        <w:rPr>
          <w:color w:val="231F20"/>
        </w:rPr>
        <w:t>sân căn</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tâm</w:t>
      </w:r>
      <w:r>
        <w:rPr>
          <w:color w:val="231F20"/>
          <w:spacing w:val="-9"/>
        </w:rPr>
        <w:t> </w:t>
      </w:r>
      <w:r>
        <w:rPr>
          <w:color w:val="231F20"/>
        </w:rPr>
        <w:t>không</w:t>
      </w:r>
      <w:r>
        <w:rPr>
          <w:color w:val="231F20"/>
          <w:spacing w:val="-9"/>
        </w:rPr>
        <w:t> </w:t>
      </w:r>
      <w:r>
        <w:rPr>
          <w:color w:val="231F20"/>
        </w:rPr>
        <w:t>thích</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và</w:t>
      </w:r>
      <w:r>
        <w:rPr>
          <w:color w:val="231F20"/>
          <w:spacing w:val="-9"/>
        </w:rPr>
        <w:t> </w:t>
      </w:r>
      <w:r>
        <w:rPr>
          <w:color w:val="231F20"/>
        </w:rPr>
        <w:t>vì</w:t>
      </w:r>
      <w:r>
        <w:rPr>
          <w:color w:val="231F20"/>
          <w:spacing w:val="-9"/>
        </w:rPr>
        <w:t> </w:t>
      </w:r>
      <w:r>
        <w:rPr>
          <w:color w:val="231F20"/>
        </w:rPr>
        <w:t>thế</w:t>
      </w:r>
      <w:r>
        <w:rPr>
          <w:color w:val="231F20"/>
          <w:spacing w:val="-9"/>
        </w:rPr>
        <w:t> </w:t>
      </w:r>
      <w:r>
        <w:rPr>
          <w:color w:val="231F20"/>
        </w:rPr>
        <w:t>tại thời</w:t>
      </w:r>
      <w:r>
        <w:rPr>
          <w:color w:val="231F20"/>
          <w:spacing w:val="-17"/>
        </w:rPr>
        <w:t> </w:t>
      </w:r>
      <w:r>
        <w:rPr>
          <w:color w:val="231F20"/>
        </w:rPr>
        <w:t>điểm</w:t>
      </w:r>
      <w:r>
        <w:rPr>
          <w:color w:val="231F20"/>
          <w:spacing w:val="-16"/>
        </w:rPr>
        <w:t> </w:t>
      </w:r>
      <w:r>
        <w:rPr>
          <w:color w:val="231F20"/>
        </w:rPr>
        <w:t>đó</w:t>
      </w:r>
      <w:r>
        <w:rPr>
          <w:color w:val="231F20"/>
          <w:spacing w:val="-17"/>
        </w:rPr>
        <w:t> </w:t>
      </w:r>
      <w:r>
        <w:rPr>
          <w:color w:val="231F20"/>
        </w:rPr>
        <w:t>không</w:t>
      </w:r>
      <w:r>
        <w:rPr>
          <w:color w:val="231F20"/>
          <w:spacing w:val="-16"/>
        </w:rPr>
        <w:t> </w:t>
      </w:r>
      <w:r>
        <w:rPr>
          <w:color w:val="231F20"/>
        </w:rPr>
        <w:t>thể</w:t>
      </w:r>
      <w:r>
        <w:rPr>
          <w:color w:val="231F20"/>
          <w:spacing w:val="-17"/>
        </w:rPr>
        <w:t> </w:t>
      </w:r>
      <w:r>
        <w:rPr>
          <w:color w:val="231F20"/>
        </w:rPr>
        <w:t>có</w:t>
      </w:r>
      <w:r>
        <w:rPr>
          <w:color w:val="231F20"/>
          <w:spacing w:val="-16"/>
        </w:rPr>
        <w:t> </w:t>
      </w:r>
      <w:r>
        <w:rPr>
          <w:color w:val="231F20"/>
        </w:rPr>
        <w:t>sự</w:t>
      </w:r>
      <w:r>
        <w:rPr>
          <w:color w:val="231F20"/>
          <w:spacing w:val="-17"/>
        </w:rPr>
        <w:t> </w:t>
      </w:r>
      <w:r>
        <w:rPr>
          <w:color w:val="231F20"/>
        </w:rPr>
        <w:t>hào</w:t>
      </w:r>
      <w:r>
        <w:rPr>
          <w:color w:val="231F20"/>
          <w:spacing w:val="-16"/>
        </w:rPr>
        <w:t> </w:t>
      </w:r>
      <w:r>
        <w:rPr>
          <w:color w:val="231F20"/>
        </w:rPr>
        <w:t>hứng</w:t>
      </w:r>
      <w:r>
        <w:rPr>
          <w:color w:val="231F20"/>
          <w:spacing w:val="-17"/>
        </w:rPr>
        <w:t> </w:t>
      </w:r>
      <w:r>
        <w:rPr>
          <w:color w:val="231F20"/>
        </w:rPr>
        <w:t>phấn</w:t>
      </w:r>
      <w:r>
        <w:rPr>
          <w:color w:val="231F20"/>
          <w:spacing w:val="-16"/>
        </w:rPr>
        <w:t> </w:t>
      </w:r>
      <w:r>
        <w:rPr>
          <w:color w:val="231F20"/>
        </w:rPr>
        <w:t>khởi.</w:t>
      </w:r>
      <w:r>
        <w:rPr>
          <w:color w:val="231F20"/>
          <w:spacing w:val="-17"/>
        </w:rPr>
        <w:t> </w:t>
      </w:r>
      <w:r>
        <w:rPr>
          <w:color w:val="231F20"/>
        </w:rPr>
        <w:t>Phỉ cũng</w:t>
      </w:r>
      <w:r>
        <w:rPr>
          <w:color w:val="231F20"/>
          <w:spacing w:val="-11"/>
        </w:rPr>
        <w:t> </w:t>
      </w:r>
      <w:r>
        <w:rPr>
          <w:color w:val="231F20"/>
        </w:rPr>
        <w:t>không</w:t>
      </w:r>
      <w:r>
        <w:rPr>
          <w:color w:val="231F20"/>
          <w:spacing w:val="-11"/>
        </w:rPr>
        <w:t> </w:t>
      </w:r>
      <w:r>
        <w:rPr>
          <w:color w:val="231F20"/>
        </w:rPr>
        <w:t>sinh</w:t>
      </w:r>
      <w:r>
        <w:rPr>
          <w:color w:val="231F20"/>
          <w:spacing w:val="-11"/>
        </w:rPr>
        <w:t> </w:t>
      </w:r>
      <w:r>
        <w:rPr>
          <w:color w:val="231F20"/>
        </w:rPr>
        <w:t>cùng</w:t>
      </w:r>
      <w:r>
        <w:rPr>
          <w:color w:val="231F20"/>
          <w:spacing w:val="-11"/>
        </w:rPr>
        <w:t> </w:t>
      </w:r>
      <w:r>
        <w:rPr>
          <w:color w:val="231F20"/>
        </w:rPr>
        <w:t>với</w:t>
      </w:r>
      <w:r>
        <w:rPr>
          <w:color w:val="231F20"/>
          <w:spacing w:val="-11"/>
        </w:rPr>
        <w:t> </w:t>
      </w:r>
      <w:r>
        <w:rPr>
          <w:color w:val="231F20"/>
        </w:rPr>
        <w:t>tâm</w:t>
      </w:r>
      <w:r>
        <w:rPr>
          <w:color w:val="231F20"/>
          <w:spacing w:val="-11"/>
        </w:rPr>
        <w:t> </w:t>
      </w:r>
      <w:r>
        <w:rPr>
          <w:color w:val="231F20"/>
        </w:rPr>
        <w:t>si</w:t>
      </w:r>
      <w:r>
        <w:rPr>
          <w:color w:val="231F20"/>
          <w:spacing w:val="-11"/>
        </w:rPr>
        <w:t> </w:t>
      </w:r>
      <w:r>
        <w:rPr>
          <w:color w:val="231F20"/>
        </w:rPr>
        <w:t>căn,</w:t>
      </w:r>
      <w:r>
        <w:rPr>
          <w:color w:val="231F20"/>
          <w:spacing w:val="-11"/>
        </w:rPr>
        <w:t> </w:t>
      </w:r>
      <w:r>
        <w:rPr>
          <w:color w:val="231F20"/>
        </w:rPr>
        <w:t>tại</w:t>
      </w:r>
      <w:r>
        <w:rPr>
          <w:color w:val="231F20"/>
          <w:spacing w:val="-11"/>
        </w:rPr>
        <w:t> </w:t>
      </w:r>
      <w:r>
        <w:rPr>
          <w:color w:val="231F20"/>
        </w:rPr>
        <w:t>khoảnh</w:t>
      </w:r>
      <w:r>
        <w:rPr>
          <w:color w:val="231F20"/>
          <w:spacing w:val="-11"/>
        </w:rPr>
        <w:t> </w:t>
      </w:r>
      <w:r>
        <w:rPr>
          <w:color w:val="231F20"/>
        </w:rPr>
        <w:t>khắc của si không có sự nồng nhiệt</w:t>
      </w:r>
    </w:p>
    <w:p>
      <w:pPr>
        <w:pStyle w:val="BodyText"/>
        <w:spacing w:before="9"/>
        <w:ind w:left="0" w:right="0"/>
        <w:jc w:val="left"/>
        <w:rPr>
          <w:sz w:val="14"/>
        </w:rPr>
      </w:pPr>
      <w:r>
        <w:rPr>
          <w:sz w:val="14"/>
        </w:rPr>
        <mc:AlternateContent>
          <mc:Choice Requires="wps">
            <w:drawing>
              <wp:anchor distT="0" distB="0" distL="0" distR="0" allowOverlap="1" layoutInCell="1" locked="0" behindDoc="1" simplePos="0" relativeHeight="487618048">
                <wp:simplePos x="0" y="0"/>
                <wp:positionH relativeFrom="page">
                  <wp:posOffset>612000</wp:posOffset>
                </wp:positionH>
                <wp:positionV relativeFrom="paragraph">
                  <wp:posOffset>123543</wp:posOffset>
                </wp:positionV>
                <wp:extent cx="914400" cy="127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9.727862pt;width:72pt;height:.1pt;mso-position-horizontal-relative:page;mso-position-vertical-relative:paragraph;z-index:-15698432;mso-wrap-distance-left:0;mso-wrap-distance-right:0" id="docshape72" coordorigin="964,195" coordsize="1440,0" path="m964,195l2404,195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66</w:t>
      </w:r>
      <w:r>
        <w:rPr>
          <w:rFonts w:ascii="Arial" w:hAnsi="Arial"/>
          <w:color w:val="231F20"/>
          <w:spacing w:val="17"/>
          <w:position w:val="6"/>
          <w:sz w:val="10"/>
        </w:rPr>
        <w:t> </w:t>
      </w:r>
      <w:r>
        <w:rPr>
          <w:rFonts w:ascii="Arial" w:hAnsi="Arial"/>
          <w:color w:val="231F20"/>
          <w:sz w:val="18"/>
        </w:rPr>
        <w:t>Xem</w:t>
      </w:r>
      <w:r>
        <w:rPr>
          <w:rFonts w:ascii="Arial" w:hAnsi="Arial"/>
          <w:color w:val="231F20"/>
          <w:spacing w:val="-4"/>
          <w:sz w:val="18"/>
        </w:rPr>
        <w:t> </w:t>
      </w:r>
      <w:r>
        <w:rPr>
          <w:rFonts w:ascii="Arial" w:hAnsi="Arial"/>
          <w:i/>
          <w:color w:val="231F20"/>
          <w:sz w:val="18"/>
        </w:rPr>
        <w:t>Vi</w:t>
      </w:r>
      <w:r>
        <w:rPr>
          <w:rFonts w:ascii="Arial" w:hAnsi="Arial"/>
          <w:i/>
          <w:color w:val="231F20"/>
          <w:spacing w:val="-3"/>
          <w:sz w:val="18"/>
        </w:rPr>
        <w:t> </w:t>
      </w:r>
      <w:r>
        <w:rPr>
          <w:rFonts w:ascii="Arial" w:hAnsi="Arial"/>
          <w:i/>
          <w:color w:val="231F20"/>
          <w:sz w:val="18"/>
        </w:rPr>
        <w:t>Diệu</w:t>
      </w:r>
      <w:r>
        <w:rPr>
          <w:rFonts w:ascii="Arial" w:hAnsi="Arial"/>
          <w:i/>
          <w:color w:val="231F20"/>
          <w:spacing w:val="-4"/>
          <w:sz w:val="18"/>
        </w:rPr>
        <w:t> </w:t>
      </w:r>
      <w:r>
        <w:rPr>
          <w:rFonts w:ascii="Arial" w:hAnsi="Arial"/>
          <w:i/>
          <w:color w:val="231F20"/>
          <w:sz w:val="18"/>
        </w:rPr>
        <w:t>Pháp</w:t>
      </w:r>
      <w:r>
        <w:rPr>
          <w:rFonts w:ascii="Arial" w:hAnsi="Arial"/>
          <w:i/>
          <w:color w:val="231F20"/>
          <w:spacing w:val="-3"/>
          <w:sz w:val="18"/>
        </w:rPr>
        <w:t> </w:t>
      </w:r>
      <w:r>
        <w:rPr>
          <w:rFonts w:ascii="Arial" w:hAnsi="Arial"/>
          <w:i/>
          <w:color w:val="231F20"/>
          <w:sz w:val="18"/>
        </w:rPr>
        <w:t>Trong</w:t>
      </w:r>
      <w:r>
        <w:rPr>
          <w:rFonts w:ascii="Arial" w:hAnsi="Arial"/>
          <w:i/>
          <w:color w:val="231F20"/>
          <w:spacing w:val="-3"/>
          <w:sz w:val="18"/>
        </w:rPr>
        <w:t> </w:t>
      </w:r>
      <w:r>
        <w:rPr>
          <w:rFonts w:ascii="Arial" w:hAnsi="Arial"/>
          <w:i/>
          <w:color w:val="231F20"/>
          <w:sz w:val="18"/>
        </w:rPr>
        <w:t>Đời</w:t>
      </w:r>
      <w:r>
        <w:rPr>
          <w:rFonts w:ascii="Arial" w:hAnsi="Arial"/>
          <w:i/>
          <w:color w:val="231F20"/>
          <w:spacing w:val="-4"/>
          <w:sz w:val="18"/>
        </w:rPr>
        <w:t> </w:t>
      </w:r>
      <w:r>
        <w:rPr>
          <w:rFonts w:ascii="Arial" w:hAnsi="Arial"/>
          <w:i/>
          <w:color w:val="231F20"/>
          <w:sz w:val="18"/>
        </w:rPr>
        <w:t>Sống</w:t>
      </w:r>
      <w:r>
        <w:rPr>
          <w:rFonts w:ascii="Arial" w:hAnsi="Arial"/>
          <w:i/>
          <w:color w:val="231F20"/>
          <w:spacing w:val="-3"/>
          <w:sz w:val="18"/>
        </w:rPr>
        <w:t> </w:t>
      </w:r>
      <w:r>
        <w:rPr>
          <w:rFonts w:ascii="Arial" w:hAnsi="Arial"/>
          <w:i/>
          <w:color w:val="231F20"/>
          <w:sz w:val="18"/>
        </w:rPr>
        <w:t>Hàng</w:t>
      </w:r>
      <w:r>
        <w:rPr>
          <w:rFonts w:ascii="Arial" w:hAnsi="Arial"/>
          <w:i/>
          <w:color w:val="231F20"/>
          <w:spacing w:val="-3"/>
          <w:sz w:val="18"/>
        </w:rPr>
        <w:t> </w:t>
      </w:r>
      <w:r>
        <w:rPr>
          <w:rFonts w:ascii="Arial" w:hAnsi="Arial"/>
          <w:i/>
          <w:color w:val="231F20"/>
          <w:sz w:val="18"/>
        </w:rPr>
        <w:t>Ngày</w:t>
      </w:r>
      <w:r>
        <w:rPr>
          <w:rFonts w:ascii="Arial" w:hAnsi="Arial"/>
          <w:color w:val="231F20"/>
          <w:sz w:val="18"/>
        </w:rPr>
        <w:t>,</w:t>
      </w:r>
      <w:r>
        <w:rPr>
          <w:rFonts w:ascii="Arial" w:hAnsi="Arial"/>
          <w:color w:val="231F20"/>
          <w:spacing w:val="-4"/>
          <w:sz w:val="18"/>
        </w:rPr>
        <w:t> </w:t>
      </w:r>
      <w:r>
        <w:rPr>
          <w:rFonts w:ascii="Arial" w:hAnsi="Arial"/>
          <w:color w:val="231F20"/>
          <w:sz w:val="18"/>
        </w:rPr>
        <w:t>Chương</w:t>
      </w:r>
      <w:r>
        <w:rPr>
          <w:rFonts w:ascii="Arial" w:hAnsi="Arial"/>
          <w:color w:val="231F20"/>
          <w:spacing w:val="-3"/>
          <w:sz w:val="18"/>
        </w:rPr>
        <w:t> </w:t>
      </w:r>
      <w:r>
        <w:rPr>
          <w:rFonts w:ascii="Arial" w:hAnsi="Arial"/>
          <w:color w:val="231F20"/>
          <w:spacing w:val="-5"/>
          <w:sz w:val="18"/>
        </w:rPr>
        <w:t>4.</w:t>
      </w:r>
    </w:p>
    <w:p>
      <w:pPr>
        <w:spacing w:after="0"/>
        <w:jc w:val="left"/>
        <w:rPr>
          <w:rFonts w:ascii="Arial" w:hAnsi="Arial"/>
          <w:sz w:val="18"/>
        </w:rPr>
        <w:sectPr>
          <w:pgSz w:w="7660" w:h="11630"/>
          <w:pgMar w:header="779" w:footer="0" w:top="1100" w:bottom="280" w:left="850" w:right="850"/>
        </w:sectPr>
      </w:pPr>
    </w:p>
    <w:p>
      <w:pPr>
        <w:pStyle w:val="BodyText"/>
        <w:spacing w:line="252" w:lineRule="auto"/>
        <w:ind w:firstLine="396"/>
      </w:pPr>
      <w:r>
        <w:rPr>
          <w:color w:val="231F20"/>
        </w:rPr>
        <w:t>Trong các tâm vô nhân</w:t>
      </w:r>
      <w:r>
        <w:rPr>
          <w:color w:val="231F20"/>
          <w:vertAlign w:val="superscript"/>
        </w:rPr>
        <w:t>67</w:t>
      </w:r>
      <w:r>
        <w:rPr>
          <w:color w:val="231F20"/>
          <w:vertAlign w:val="baseline"/>
        </w:rPr>
        <w:t>, chỉ có hai loại kèm </w:t>
      </w:r>
      <w:r>
        <w:rPr>
          <w:color w:val="231F20"/>
          <w:vertAlign w:val="baseline"/>
        </w:rPr>
        <w:t>thọ hỷ</w:t>
      </w:r>
      <w:r>
        <w:rPr>
          <w:color w:val="231F20"/>
          <w:spacing w:val="-15"/>
          <w:vertAlign w:val="baseline"/>
        </w:rPr>
        <w:t> </w:t>
      </w:r>
      <w:r>
        <w:rPr>
          <w:color w:val="231F20"/>
          <w:vertAlign w:val="baseline"/>
        </w:rPr>
        <w:t>sinh</w:t>
      </w:r>
      <w:r>
        <w:rPr>
          <w:color w:val="231F20"/>
          <w:spacing w:val="-15"/>
          <w:vertAlign w:val="baseline"/>
        </w:rPr>
        <w:t> </w:t>
      </w:r>
      <w:r>
        <w:rPr>
          <w:color w:val="231F20"/>
          <w:vertAlign w:val="baseline"/>
        </w:rPr>
        <w:t>cùng</w:t>
      </w:r>
      <w:r>
        <w:rPr>
          <w:color w:val="231F20"/>
          <w:spacing w:val="-16"/>
          <w:vertAlign w:val="baseline"/>
        </w:rPr>
        <w:t> </w:t>
      </w:r>
      <w:r>
        <w:rPr>
          <w:color w:val="231F20"/>
          <w:vertAlign w:val="baseline"/>
        </w:rPr>
        <w:t>với</w:t>
      </w:r>
      <w:r>
        <w:rPr>
          <w:color w:val="231F20"/>
          <w:spacing w:val="-16"/>
          <w:vertAlign w:val="baseline"/>
        </w:rPr>
        <w:t> </w:t>
      </w:r>
      <w:r>
        <w:rPr>
          <w:color w:val="231F20"/>
          <w:vertAlign w:val="baseline"/>
        </w:rPr>
        <w:t>phỉ:</w:t>
      </w:r>
      <w:r>
        <w:rPr>
          <w:color w:val="231F20"/>
          <w:spacing w:val="-16"/>
          <w:vertAlign w:val="baseline"/>
        </w:rPr>
        <w:t> </w:t>
      </w:r>
      <w:r>
        <w:rPr>
          <w:color w:val="231F20"/>
          <w:vertAlign w:val="baseline"/>
        </w:rPr>
        <w:t>suy</w:t>
      </w:r>
      <w:r>
        <w:rPr>
          <w:color w:val="231F20"/>
          <w:spacing w:val="-15"/>
          <w:vertAlign w:val="baseline"/>
        </w:rPr>
        <w:t> </w:t>
      </w:r>
      <w:r>
        <w:rPr>
          <w:color w:val="231F20"/>
          <w:vertAlign w:val="baseline"/>
        </w:rPr>
        <w:t>đạt</w:t>
      </w:r>
      <w:r>
        <w:rPr>
          <w:color w:val="231F20"/>
          <w:spacing w:val="-16"/>
          <w:vertAlign w:val="baseline"/>
        </w:rPr>
        <w:t> </w:t>
      </w:r>
      <w:r>
        <w:rPr>
          <w:color w:val="231F20"/>
          <w:vertAlign w:val="baseline"/>
        </w:rPr>
        <w:t>tâm</w:t>
      </w:r>
      <w:r>
        <w:rPr>
          <w:color w:val="231F20"/>
          <w:spacing w:val="-16"/>
          <w:vertAlign w:val="baseline"/>
        </w:rPr>
        <w:t> </w:t>
      </w:r>
      <w:r>
        <w:rPr>
          <w:color w:val="231F20"/>
          <w:vertAlign w:val="baseline"/>
        </w:rPr>
        <w:t>(santīraṇa-citta)</w:t>
      </w:r>
      <w:r>
        <w:rPr>
          <w:color w:val="231F20"/>
          <w:spacing w:val="-16"/>
          <w:vertAlign w:val="baseline"/>
        </w:rPr>
        <w:t> </w:t>
      </w:r>
      <w:r>
        <w:rPr>
          <w:color w:val="231F20"/>
          <w:vertAlign w:val="baseline"/>
        </w:rPr>
        <w:t>quả thiện</w:t>
      </w:r>
      <w:r>
        <w:rPr>
          <w:color w:val="231F20"/>
          <w:spacing w:val="-17"/>
          <w:vertAlign w:val="baseline"/>
        </w:rPr>
        <w:t> </w:t>
      </w:r>
      <w:r>
        <w:rPr>
          <w:color w:val="231F20"/>
          <w:vertAlign w:val="baseline"/>
        </w:rPr>
        <w:t>và</w:t>
      </w:r>
      <w:r>
        <w:rPr>
          <w:color w:val="231F20"/>
          <w:spacing w:val="-17"/>
          <w:vertAlign w:val="baseline"/>
        </w:rPr>
        <w:t> </w:t>
      </w:r>
      <w:r>
        <w:rPr>
          <w:color w:val="231F20"/>
          <w:vertAlign w:val="baseline"/>
        </w:rPr>
        <w:t>kinh</w:t>
      </w:r>
      <w:r>
        <w:rPr>
          <w:color w:val="231F20"/>
          <w:spacing w:val="-17"/>
          <w:vertAlign w:val="baseline"/>
        </w:rPr>
        <w:t> </w:t>
      </w:r>
      <w:r>
        <w:rPr>
          <w:color w:val="231F20"/>
          <w:vertAlign w:val="baseline"/>
        </w:rPr>
        <w:t>nghiệm</w:t>
      </w:r>
      <w:r>
        <w:rPr>
          <w:color w:val="231F20"/>
          <w:spacing w:val="-17"/>
          <w:vertAlign w:val="baseline"/>
        </w:rPr>
        <w:t> </w:t>
      </w:r>
      <w:r>
        <w:rPr>
          <w:color w:val="231F20"/>
          <w:vertAlign w:val="baseline"/>
        </w:rPr>
        <w:t>đối</w:t>
      </w:r>
      <w:r>
        <w:rPr>
          <w:color w:val="231F20"/>
          <w:spacing w:val="-17"/>
          <w:vertAlign w:val="baseline"/>
        </w:rPr>
        <w:t> </w:t>
      </w:r>
      <w:r>
        <w:rPr>
          <w:color w:val="231F20"/>
          <w:vertAlign w:val="baseline"/>
        </w:rPr>
        <w:t>tượng</w:t>
      </w:r>
      <w:r>
        <w:rPr>
          <w:color w:val="231F20"/>
          <w:spacing w:val="-17"/>
          <w:vertAlign w:val="baseline"/>
        </w:rPr>
        <w:t> </w:t>
      </w:r>
      <w:r>
        <w:rPr>
          <w:color w:val="231F20"/>
          <w:vertAlign w:val="baseline"/>
        </w:rPr>
        <w:t>cực</w:t>
      </w:r>
      <w:r>
        <w:rPr>
          <w:color w:val="231F20"/>
          <w:spacing w:val="-17"/>
          <w:vertAlign w:val="baseline"/>
        </w:rPr>
        <w:t> </w:t>
      </w:r>
      <w:r>
        <w:rPr>
          <w:color w:val="231F20"/>
          <w:vertAlign w:val="baseline"/>
        </w:rPr>
        <w:t>kỳ</w:t>
      </w:r>
      <w:r>
        <w:rPr>
          <w:color w:val="231F20"/>
          <w:spacing w:val="-16"/>
          <w:vertAlign w:val="baseline"/>
        </w:rPr>
        <w:t> </w:t>
      </w:r>
      <w:r>
        <w:rPr>
          <w:color w:val="231F20"/>
          <w:vertAlign w:val="baseline"/>
        </w:rPr>
        <w:t>khả</w:t>
      </w:r>
      <w:r>
        <w:rPr>
          <w:color w:val="231F20"/>
          <w:spacing w:val="-17"/>
          <w:vertAlign w:val="baseline"/>
        </w:rPr>
        <w:t> </w:t>
      </w:r>
      <w:r>
        <w:rPr>
          <w:color w:val="231F20"/>
          <w:vertAlign w:val="baseline"/>
        </w:rPr>
        <w:t>ái</w:t>
      </w:r>
      <w:r>
        <w:rPr>
          <w:color w:val="231F20"/>
          <w:vertAlign w:val="superscript"/>
        </w:rPr>
        <w:t>68</w:t>
      </w:r>
      <w:r>
        <w:rPr>
          <w:color w:val="231F20"/>
          <w:spacing w:val="-17"/>
          <w:vertAlign w:val="baseline"/>
        </w:rPr>
        <w:t> </w:t>
      </w:r>
      <w:r>
        <w:rPr>
          <w:color w:val="231F20"/>
          <w:vertAlign w:val="baseline"/>
        </w:rPr>
        <w:t>và</w:t>
      </w:r>
      <w:r>
        <w:rPr>
          <w:color w:val="231F20"/>
          <w:spacing w:val="-17"/>
          <w:vertAlign w:val="baseline"/>
        </w:rPr>
        <w:t> </w:t>
      </w:r>
      <w:r>
        <w:rPr>
          <w:color w:val="231F20"/>
          <w:vertAlign w:val="baseline"/>
        </w:rPr>
        <w:t>tiếu sinh</w:t>
      </w:r>
      <w:r>
        <w:rPr>
          <w:color w:val="231F20"/>
          <w:spacing w:val="-6"/>
          <w:vertAlign w:val="baseline"/>
        </w:rPr>
        <w:t> </w:t>
      </w:r>
      <w:r>
        <w:rPr>
          <w:color w:val="231F20"/>
          <w:vertAlign w:val="baseline"/>
        </w:rPr>
        <w:t>tâm</w:t>
      </w:r>
      <w:r>
        <w:rPr>
          <w:color w:val="231F20"/>
          <w:spacing w:val="-6"/>
          <w:vertAlign w:val="baseline"/>
        </w:rPr>
        <w:t> </w:t>
      </w:r>
      <w:r>
        <w:rPr>
          <w:color w:val="231F20"/>
          <w:vertAlign w:val="baseline"/>
        </w:rPr>
        <w:t>(hasituppāda-citta),</w:t>
      </w:r>
      <w:r>
        <w:rPr>
          <w:color w:val="231F20"/>
          <w:spacing w:val="-6"/>
          <w:vertAlign w:val="baseline"/>
        </w:rPr>
        <w:t> </w:t>
      </w:r>
      <w:r>
        <w:rPr>
          <w:color w:val="231F20"/>
          <w:vertAlign w:val="baseline"/>
        </w:rPr>
        <w:t>tâm</w:t>
      </w:r>
      <w:r>
        <w:rPr>
          <w:color w:val="231F20"/>
          <w:spacing w:val="-6"/>
          <w:vertAlign w:val="baseline"/>
        </w:rPr>
        <w:t> </w:t>
      </w:r>
      <w:r>
        <w:rPr>
          <w:color w:val="231F20"/>
          <w:vertAlign w:val="baseline"/>
        </w:rPr>
        <w:t>tạo</w:t>
      </w:r>
      <w:r>
        <w:rPr>
          <w:color w:val="231F20"/>
          <w:spacing w:val="-6"/>
          <w:vertAlign w:val="baseline"/>
        </w:rPr>
        <w:t> </w:t>
      </w:r>
      <w:r>
        <w:rPr>
          <w:color w:val="231F20"/>
          <w:vertAlign w:val="baseline"/>
        </w:rPr>
        <w:t>nên</w:t>
      </w:r>
      <w:r>
        <w:rPr>
          <w:color w:val="231F20"/>
          <w:spacing w:val="-6"/>
          <w:vertAlign w:val="baseline"/>
        </w:rPr>
        <w:t> </w:t>
      </w:r>
      <w:r>
        <w:rPr>
          <w:color w:val="231F20"/>
          <w:vertAlign w:val="baseline"/>
        </w:rPr>
        <w:t>nụ</w:t>
      </w:r>
      <w:r>
        <w:rPr>
          <w:color w:val="231F20"/>
          <w:spacing w:val="-6"/>
          <w:vertAlign w:val="baseline"/>
        </w:rPr>
        <w:t> </w:t>
      </w:r>
      <w:r>
        <w:rPr>
          <w:color w:val="231F20"/>
          <w:vertAlign w:val="baseline"/>
        </w:rPr>
        <w:t>cười</w:t>
      </w:r>
      <w:r>
        <w:rPr>
          <w:color w:val="231F20"/>
          <w:spacing w:val="-6"/>
          <w:vertAlign w:val="baseline"/>
        </w:rPr>
        <w:t> </w:t>
      </w:r>
      <w:r>
        <w:rPr>
          <w:color w:val="231F20"/>
          <w:vertAlign w:val="baseline"/>
        </w:rPr>
        <w:t>của vị</w:t>
      </w:r>
      <w:r>
        <w:rPr>
          <w:color w:val="231F20"/>
          <w:spacing w:val="-3"/>
          <w:vertAlign w:val="baseline"/>
        </w:rPr>
        <w:t> </w:t>
      </w:r>
      <w:r>
        <w:rPr>
          <w:color w:val="231F20"/>
          <w:vertAlign w:val="baseline"/>
        </w:rPr>
        <w:t>A-la-hán</w:t>
      </w:r>
      <w:r>
        <w:rPr>
          <w:color w:val="231F20"/>
          <w:vertAlign w:val="superscript"/>
        </w:rPr>
        <w:t>69</w:t>
      </w:r>
      <w:r>
        <w:rPr>
          <w:color w:val="231F20"/>
          <w:vertAlign w:val="baseline"/>
        </w:rPr>
        <w:t>.</w:t>
      </w:r>
    </w:p>
    <w:p>
      <w:pPr>
        <w:pStyle w:val="BodyText"/>
        <w:spacing w:line="252" w:lineRule="auto" w:before="107"/>
        <w:ind w:firstLine="396"/>
      </w:pPr>
      <w:r>
        <w:rPr>
          <w:color w:val="231F20"/>
        </w:rPr>
        <w:t>Khi</w:t>
      </w:r>
      <w:r>
        <w:rPr>
          <w:color w:val="231F20"/>
          <w:spacing w:val="-17"/>
        </w:rPr>
        <w:t> </w:t>
      </w:r>
      <w:r>
        <w:rPr>
          <w:color w:val="231F20"/>
        </w:rPr>
        <w:t>cái</w:t>
      </w:r>
      <w:r>
        <w:rPr>
          <w:color w:val="231F20"/>
          <w:spacing w:val="-17"/>
        </w:rPr>
        <w:t> </w:t>
      </w:r>
      <w:r>
        <w:rPr>
          <w:color w:val="231F20"/>
        </w:rPr>
        <w:t>thấy</w:t>
      </w:r>
      <w:r>
        <w:rPr>
          <w:color w:val="231F20"/>
          <w:spacing w:val="-17"/>
        </w:rPr>
        <w:t> </w:t>
      </w:r>
      <w:r>
        <w:rPr>
          <w:color w:val="231F20"/>
        </w:rPr>
        <w:t>-</w:t>
      </w:r>
      <w:r>
        <w:rPr>
          <w:color w:val="231F20"/>
          <w:spacing w:val="-17"/>
        </w:rPr>
        <w:t> </w:t>
      </w:r>
      <w:r>
        <w:rPr>
          <w:color w:val="231F20"/>
        </w:rPr>
        <w:t>một</w:t>
      </w:r>
      <w:r>
        <w:rPr>
          <w:color w:val="231F20"/>
          <w:spacing w:val="-17"/>
        </w:rPr>
        <w:t> </w:t>
      </w:r>
      <w:r>
        <w:rPr>
          <w:color w:val="231F20"/>
        </w:rPr>
        <w:t>trong</w:t>
      </w:r>
      <w:r>
        <w:rPr>
          <w:color w:val="231F20"/>
          <w:spacing w:val="-17"/>
        </w:rPr>
        <w:t> </w:t>
      </w:r>
      <w:r>
        <w:rPr>
          <w:color w:val="231F20"/>
        </w:rPr>
        <w:t>ngũ</w:t>
      </w:r>
      <w:r>
        <w:rPr>
          <w:color w:val="231F20"/>
          <w:spacing w:val="-17"/>
        </w:rPr>
        <w:t> </w:t>
      </w:r>
      <w:r>
        <w:rPr>
          <w:color w:val="231F20"/>
        </w:rPr>
        <w:t>song</w:t>
      </w:r>
      <w:r>
        <w:rPr>
          <w:color w:val="231F20"/>
          <w:spacing w:val="-16"/>
        </w:rPr>
        <w:t> </w:t>
      </w:r>
      <w:r>
        <w:rPr>
          <w:color w:val="231F20"/>
        </w:rPr>
        <w:t>thức</w:t>
      </w:r>
      <w:r>
        <w:rPr>
          <w:color w:val="231F20"/>
          <w:spacing w:val="-17"/>
        </w:rPr>
        <w:t> </w:t>
      </w:r>
      <w:r>
        <w:rPr>
          <w:color w:val="231F20"/>
        </w:rPr>
        <w:t>-</w:t>
      </w:r>
      <w:r>
        <w:rPr>
          <w:color w:val="231F20"/>
          <w:spacing w:val="-17"/>
        </w:rPr>
        <w:t> </w:t>
      </w:r>
      <w:r>
        <w:rPr>
          <w:color w:val="231F20"/>
        </w:rPr>
        <w:t>sinh</w:t>
      </w:r>
      <w:r>
        <w:rPr>
          <w:color w:val="231F20"/>
          <w:spacing w:val="-17"/>
        </w:rPr>
        <w:t> </w:t>
      </w:r>
      <w:r>
        <w:rPr>
          <w:color w:val="231F20"/>
        </w:rPr>
        <w:t>khởi, không</w:t>
      </w:r>
      <w:r>
        <w:rPr>
          <w:color w:val="231F20"/>
          <w:spacing w:val="-15"/>
        </w:rPr>
        <w:t> </w:t>
      </w:r>
      <w:r>
        <w:rPr>
          <w:color w:val="231F20"/>
        </w:rPr>
        <w:t>có</w:t>
      </w:r>
      <w:r>
        <w:rPr>
          <w:color w:val="231F20"/>
          <w:spacing w:val="-15"/>
        </w:rPr>
        <w:t> </w:t>
      </w:r>
      <w:r>
        <w:rPr>
          <w:color w:val="231F20"/>
        </w:rPr>
        <w:t>sự</w:t>
      </w:r>
      <w:r>
        <w:rPr>
          <w:color w:val="231F20"/>
          <w:spacing w:val="-15"/>
        </w:rPr>
        <w:t> </w:t>
      </w:r>
      <w:r>
        <w:rPr>
          <w:color w:val="231F20"/>
        </w:rPr>
        <w:t>vui</w:t>
      </w:r>
      <w:r>
        <w:rPr>
          <w:color w:val="231F20"/>
          <w:spacing w:val="-15"/>
        </w:rPr>
        <w:t> </w:t>
      </w:r>
      <w:r>
        <w:rPr>
          <w:color w:val="231F20"/>
        </w:rPr>
        <w:t>thích</w:t>
      </w:r>
      <w:r>
        <w:rPr>
          <w:color w:val="231F20"/>
          <w:spacing w:val="-15"/>
        </w:rPr>
        <w:t> </w:t>
      </w:r>
      <w:r>
        <w:rPr>
          <w:color w:val="231F20"/>
        </w:rPr>
        <w:t>hay</w:t>
      </w:r>
      <w:r>
        <w:rPr>
          <w:color w:val="231F20"/>
          <w:spacing w:val="-15"/>
        </w:rPr>
        <w:t> </w:t>
      </w:r>
      <w:r>
        <w:rPr>
          <w:color w:val="231F20"/>
        </w:rPr>
        <w:t>hứng</w:t>
      </w:r>
      <w:r>
        <w:rPr>
          <w:color w:val="231F20"/>
          <w:spacing w:val="-15"/>
        </w:rPr>
        <w:t> </w:t>
      </w:r>
      <w:r>
        <w:rPr>
          <w:color w:val="231F20"/>
        </w:rPr>
        <w:t>khởi</w:t>
      </w:r>
      <w:r>
        <w:rPr>
          <w:color w:val="231F20"/>
          <w:spacing w:val="-15"/>
        </w:rPr>
        <w:t> </w:t>
      </w:r>
      <w:r>
        <w:rPr>
          <w:color w:val="231F20"/>
        </w:rPr>
        <w:t>với</w:t>
      </w:r>
      <w:r>
        <w:rPr>
          <w:color w:val="231F20"/>
          <w:spacing w:val="-15"/>
        </w:rPr>
        <w:t> </w:t>
      </w:r>
      <w:r>
        <w:rPr>
          <w:color w:val="231F20"/>
        </w:rPr>
        <w:t>đối</w:t>
      </w:r>
      <w:r>
        <w:rPr>
          <w:color w:val="231F20"/>
          <w:spacing w:val="-15"/>
        </w:rPr>
        <w:t> </w:t>
      </w:r>
      <w:r>
        <w:rPr>
          <w:color w:val="231F20"/>
        </w:rPr>
        <w:t>tượng</w:t>
      </w:r>
      <w:r>
        <w:rPr>
          <w:color w:val="231F20"/>
          <w:spacing w:val="-15"/>
        </w:rPr>
        <w:t> </w:t>
      </w:r>
      <w:r>
        <w:rPr>
          <w:color w:val="231F20"/>
        </w:rPr>
        <w:t>thị giác. Nhãn thức chỉ thấy mà thôi. Nếu đối tượng thị giác là cực kỳ khả ái thì suy đạt tâm thẩm định đối tượng đó sẽ sinh cùng với thọ hỷ và phỉ. Trong các tâm tịnh hảo dục giới, chỉ các tâm sinh kèm với thọ hỷ thì mới có phỉ đi cùng. Khi ta rộng rãi, hoan hỷ giúp đỡ ai đó, có tâm thiện sinh cùng với thọ hỷ và phỉ cũng có mặt khiến thân tâm đầy sinh lực. Ngay cả</w:t>
      </w:r>
      <w:r>
        <w:rPr>
          <w:color w:val="231F20"/>
          <w:spacing w:val="-9"/>
        </w:rPr>
        <w:t> </w:t>
      </w:r>
      <w:r>
        <w:rPr>
          <w:color w:val="231F20"/>
        </w:rPr>
        <w:t>khi</w:t>
      </w:r>
      <w:r>
        <w:rPr>
          <w:color w:val="231F20"/>
          <w:spacing w:val="-9"/>
        </w:rPr>
        <w:t> </w:t>
      </w:r>
      <w:r>
        <w:rPr>
          <w:color w:val="231F20"/>
        </w:rPr>
        <w:t>trước</w:t>
      </w:r>
      <w:r>
        <w:rPr>
          <w:color w:val="231F20"/>
          <w:spacing w:val="-9"/>
        </w:rPr>
        <w:t> </w:t>
      </w:r>
      <w:r>
        <w:rPr>
          <w:color w:val="231F20"/>
        </w:rPr>
        <w:t>đó</w:t>
      </w:r>
      <w:r>
        <w:rPr>
          <w:color w:val="231F20"/>
          <w:spacing w:val="-9"/>
        </w:rPr>
        <w:t> </w:t>
      </w:r>
      <w:r>
        <w:rPr>
          <w:color w:val="231F20"/>
        </w:rPr>
        <w:t>ta</w:t>
      </w:r>
      <w:r>
        <w:rPr>
          <w:color w:val="231F20"/>
          <w:spacing w:val="-9"/>
        </w:rPr>
        <w:t> </w:t>
      </w:r>
      <w:r>
        <w:rPr>
          <w:color w:val="231F20"/>
        </w:rPr>
        <w:t>đang</w:t>
      </w:r>
      <w:r>
        <w:rPr>
          <w:color w:val="231F20"/>
          <w:spacing w:val="-9"/>
        </w:rPr>
        <w:t> </w:t>
      </w:r>
      <w:r>
        <w:rPr>
          <w:color w:val="231F20"/>
        </w:rPr>
        <w:t>mệt</w:t>
      </w:r>
      <w:r>
        <w:rPr>
          <w:color w:val="231F20"/>
          <w:spacing w:val="-9"/>
        </w:rPr>
        <w:t> </w:t>
      </w:r>
      <w:r>
        <w:rPr>
          <w:color w:val="231F20"/>
        </w:rPr>
        <w:t>mỏi</w:t>
      </w:r>
      <w:r>
        <w:rPr>
          <w:color w:val="231F20"/>
          <w:spacing w:val="-9"/>
        </w:rPr>
        <w:t> </w:t>
      </w:r>
      <w:r>
        <w:rPr>
          <w:color w:val="231F20"/>
        </w:rPr>
        <w:t>thì</w:t>
      </w:r>
      <w:r>
        <w:rPr>
          <w:color w:val="231F20"/>
          <w:spacing w:val="-9"/>
        </w:rPr>
        <w:t> </w:t>
      </w:r>
      <w:r>
        <w:rPr>
          <w:color w:val="231F20"/>
        </w:rPr>
        <w:t>nó</w:t>
      </w:r>
      <w:r>
        <w:rPr>
          <w:color w:val="231F20"/>
          <w:spacing w:val="-9"/>
        </w:rPr>
        <w:t> </w:t>
      </w:r>
      <w:r>
        <w:rPr>
          <w:color w:val="231F20"/>
        </w:rPr>
        <w:t>cũng</w:t>
      </w:r>
      <w:r>
        <w:rPr>
          <w:color w:val="231F20"/>
          <w:spacing w:val="-9"/>
        </w:rPr>
        <w:t> </w:t>
      </w:r>
      <w:r>
        <w:rPr>
          <w:color w:val="231F20"/>
        </w:rPr>
        <w:t>biến</w:t>
      </w:r>
      <w:r>
        <w:rPr>
          <w:color w:val="231F20"/>
          <w:spacing w:val="-9"/>
        </w:rPr>
        <w:t> </w:t>
      </w:r>
      <w:r>
        <w:rPr>
          <w:color w:val="231F20"/>
        </w:rPr>
        <w:t>mất, ta được làm mới. Điều tương tự có thể xảy ra khi ta đọc một bài kinh với tâm thiện cùng niềm hoan hỷ</w:t>
      </w:r>
      <w:r>
        <w:rPr>
          <w:color w:val="231F20"/>
          <w:spacing w:val="40"/>
        </w:rPr>
        <w:t> </w:t>
      </w:r>
      <w:r>
        <w:rPr>
          <w:color w:val="231F20"/>
        </w:rPr>
        <w:t>và nhiệt thành. Tại những khoảnh khắc như vậy, ta không</w:t>
      </w:r>
      <w:r>
        <w:rPr>
          <w:color w:val="231F20"/>
          <w:spacing w:val="-6"/>
        </w:rPr>
        <w:t> </w:t>
      </w:r>
      <w:r>
        <w:rPr>
          <w:color w:val="231F20"/>
        </w:rPr>
        <w:t>cảm</w:t>
      </w:r>
      <w:r>
        <w:rPr>
          <w:color w:val="231F20"/>
          <w:spacing w:val="-7"/>
        </w:rPr>
        <w:t> </w:t>
      </w:r>
      <w:r>
        <w:rPr>
          <w:color w:val="231F20"/>
        </w:rPr>
        <w:t>thấy</w:t>
      </w:r>
      <w:r>
        <w:rPr>
          <w:color w:val="231F20"/>
          <w:spacing w:val="-7"/>
        </w:rPr>
        <w:t> </w:t>
      </w:r>
      <w:r>
        <w:rPr>
          <w:color w:val="231F20"/>
        </w:rPr>
        <w:t>chán</w:t>
      </w:r>
      <w:r>
        <w:rPr>
          <w:color w:val="231F20"/>
          <w:spacing w:val="-7"/>
        </w:rPr>
        <w:t> </w:t>
      </w:r>
      <w:r>
        <w:rPr>
          <w:color w:val="231F20"/>
        </w:rPr>
        <w:t>chường</w:t>
      </w:r>
      <w:r>
        <w:rPr>
          <w:color w:val="231F20"/>
          <w:spacing w:val="-6"/>
        </w:rPr>
        <w:t> </w:t>
      </w:r>
      <w:r>
        <w:rPr>
          <w:color w:val="231F20"/>
        </w:rPr>
        <w:t>hay</w:t>
      </w:r>
      <w:r>
        <w:rPr>
          <w:color w:val="231F20"/>
          <w:spacing w:val="-6"/>
        </w:rPr>
        <w:t> </w:t>
      </w:r>
      <w:r>
        <w:rPr>
          <w:color w:val="231F20"/>
        </w:rPr>
        <w:t>mệt</w:t>
      </w:r>
      <w:r>
        <w:rPr>
          <w:color w:val="231F20"/>
          <w:spacing w:val="-7"/>
        </w:rPr>
        <w:t> </w:t>
      </w:r>
      <w:r>
        <w:rPr>
          <w:color w:val="231F20"/>
        </w:rPr>
        <w:t>mỏi</w:t>
      </w:r>
      <w:r>
        <w:rPr>
          <w:color w:val="231F20"/>
          <w:spacing w:val="-6"/>
        </w:rPr>
        <w:t> </w:t>
      </w:r>
      <w:r>
        <w:rPr>
          <w:color w:val="231F20"/>
        </w:rPr>
        <w:t>bởi</w:t>
      </w:r>
      <w:r>
        <w:rPr>
          <w:color w:val="231F20"/>
          <w:spacing w:val="-6"/>
        </w:rPr>
        <w:t> </w:t>
      </w:r>
      <w:r>
        <w:rPr>
          <w:color w:val="231F20"/>
        </w:rPr>
        <w:t>có</w:t>
      </w:r>
      <w:r>
        <w:rPr>
          <w:color w:val="231F20"/>
          <w:spacing w:val="-6"/>
        </w:rPr>
        <w:t> </w:t>
      </w:r>
      <w:r>
        <w:rPr>
          <w:color w:val="231F20"/>
        </w:rPr>
        <w:t>phỉ phấn khởi, hào hứng với đối tượng</w:t>
      </w:r>
    </w:p>
    <w:p>
      <w:pPr>
        <w:pStyle w:val="BodyText"/>
        <w:spacing w:line="252" w:lineRule="auto" w:before="95"/>
        <w:ind w:firstLine="396"/>
      </w:pPr>
      <w:r>
        <w:rPr>
          <w:color w:val="231F20"/>
        </w:rPr>
        <w:t>Có những lúc chúng ta bố thí, giúp đỡ mọi </w:t>
      </w:r>
      <w:r>
        <w:rPr>
          <w:color w:val="231F20"/>
        </w:rPr>
        <w:t>người hay</w:t>
      </w:r>
      <w:r>
        <w:rPr>
          <w:color w:val="231F20"/>
          <w:spacing w:val="-12"/>
        </w:rPr>
        <w:t> </w:t>
      </w:r>
      <w:r>
        <w:rPr>
          <w:color w:val="231F20"/>
        </w:rPr>
        <w:t>thực</w:t>
      </w:r>
      <w:r>
        <w:rPr>
          <w:color w:val="231F20"/>
          <w:spacing w:val="-12"/>
        </w:rPr>
        <w:t> </w:t>
      </w:r>
      <w:r>
        <w:rPr>
          <w:color w:val="231F20"/>
        </w:rPr>
        <w:t>hiện</w:t>
      </w:r>
      <w:r>
        <w:rPr>
          <w:color w:val="231F20"/>
          <w:spacing w:val="-12"/>
        </w:rPr>
        <w:t> </w:t>
      </w:r>
      <w:r>
        <w:rPr>
          <w:color w:val="231F20"/>
        </w:rPr>
        <w:t>các</w:t>
      </w:r>
      <w:r>
        <w:rPr>
          <w:color w:val="231F20"/>
          <w:spacing w:val="-12"/>
        </w:rPr>
        <w:t> </w:t>
      </w:r>
      <w:r>
        <w:rPr>
          <w:color w:val="231F20"/>
        </w:rPr>
        <w:t>thiện</w:t>
      </w:r>
      <w:r>
        <w:rPr>
          <w:color w:val="231F20"/>
          <w:spacing w:val="-12"/>
        </w:rPr>
        <w:t> </w:t>
      </w:r>
      <w:r>
        <w:rPr>
          <w:color w:val="231F20"/>
        </w:rPr>
        <w:t>pháp</w:t>
      </w:r>
      <w:r>
        <w:rPr>
          <w:color w:val="231F20"/>
          <w:spacing w:val="-12"/>
        </w:rPr>
        <w:t> </w:t>
      </w:r>
      <w:r>
        <w:rPr>
          <w:color w:val="231F20"/>
        </w:rPr>
        <w:t>khác</w:t>
      </w:r>
      <w:r>
        <w:rPr>
          <w:color w:val="231F20"/>
          <w:spacing w:val="-12"/>
        </w:rPr>
        <w:t> </w:t>
      </w:r>
      <w:r>
        <w:rPr>
          <w:color w:val="231F20"/>
        </w:rPr>
        <w:t>một</w:t>
      </w:r>
      <w:r>
        <w:rPr>
          <w:color w:val="231F20"/>
          <w:spacing w:val="-12"/>
        </w:rPr>
        <w:t> </w:t>
      </w:r>
      <w:r>
        <w:rPr>
          <w:color w:val="231F20"/>
        </w:rPr>
        <w:t>cách</w:t>
      </w:r>
      <w:r>
        <w:rPr>
          <w:color w:val="231F20"/>
          <w:spacing w:val="-12"/>
        </w:rPr>
        <w:t> </w:t>
      </w:r>
      <w:r>
        <w:rPr>
          <w:color w:val="231F20"/>
        </w:rPr>
        <w:t>nhiệt</w:t>
      </w:r>
      <w:r>
        <w:rPr>
          <w:color w:val="231F20"/>
          <w:spacing w:val="-12"/>
        </w:rPr>
        <w:t> </w:t>
      </w:r>
      <w:r>
        <w:rPr>
          <w:color w:val="231F20"/>
        </w:rPr>
        <w:t>tình và</w:t>
      </w:r>
      <w:r>
        <w:rPr>
          <w:color w:val="231F20"/>
          <w:spacing w:val="-14"/>
        </w:rPr>
        <w:t> </w:t>
      </w:r>
      <w:r>
        <w:rPr>
          <w:color w:val="231F20"/>
        </w:rPr>
        <w:t>hoan</w:t>
      </w:r>
      <w:r>
        <w:rPr>
          <w:color w:val="231F20"/>
          <w:spacing w:val="-14"/>
        </w:rPr>
        <w:t> </w:t>
      </w:r>
      <w:r>
        <w:rPr>
          <w:color w:val="231F20"/>
        </w:rPr>
        <w:t>hỷ,</w:t>
      </w:r>
      <w:r>
        <w:rPr>
          <w:color w:val="231F20"/>
          <w:spacing w:val="-14"/>
        </w:rPr>
        <w:t> </w:t>
      </w:r>
      <w:r>
        <w:rPr>
          <w:color w:val="231F20"/>
        </w:rPr>
        <w:t>nhưng</w:t>
      </w:r>
      <w:r>
        <w:rPr>
          <w:color w:val="231F20"/>
          <w:spacing w:val="-14"/>
        </w:rPr>
        <w:t> </w:t>
      </w:r>
      <w:r>
        <w:rPr>
          <w:color w:val="231F20"/>
        </w:rPr>
        <w:t>không</w:t>
      </w:r>
      <w:r>
        <w:rPr>
          <w:color w:val="231F20"/>
          <w:spacing w:val="-14"/>
        </w:rPr>
        <w:t> </w:t>
      </w:r>
      <w:r>
        <w:rPr>
          <w:color w:val="231F20"/>
        </w:rPr>
        <w:t>phải</w:t>
      </w:r>
      <w:r>
        <w:rPr>
          <w:color w:val="231F20"/>
          <w:spacing w:val="-14"/>
        </w:rPr>
        <w:t> </w:t>
      </w:r>
      <w:r>
        <w:rPr>
          <w:color w:val="231F20"/>
        </w:rPr>
        <w:t>khi</w:t>
      </w:r>
      <w:r>
        <w:rPr>
          <w:color w:val="231F20"/>
          <w:spacing w:val="-14"/>
        </w:rPr>
        <w:t> </w:t>
      </w:r>
      <w:r>
        <w:rPr>
          <w:color w:val="231F20"/>
        </w:rPr>
        <w:t>nào</w:t>
      </w:r>
      <w:r>
        <w:rPr>
          <w:color w:val="231F20"/>
          <w:spacing w:val="-14"/>
        </w:rPr>
        <w:t> </w:t>
      </w:r>
      <w:r>
        <w:rPr>
          <w:color w:val="231F20"/>
        </w:rPr>
        <w:t>cũng</w:t>
      </w:r>
      <w:r>
        <w:rPr>
          <w:color w:val="231F20"/>
          <w:spacing w:val="-14"/>
        </w:rPr>
        <w:t> </w:t>
      </w:r>
      <w:r>
        <w:rPr>
          <w:color w:val="231F20"/>
        </w:rPr>
        <w:t>thế.</w:t>
      </w:r>
      <w:r>
        <w:rPr>
          <w:color w:val="231F20"/>
          <w:spacing w:val="-14"/>
        </w:rPr>
        <w:t> </w:t>
      </w:r>
      <w:r>
        <w:rPr>
          <w:color w:val="231F20"/>
          <w:spacing w:val="-4"/>
        </w:rPr>
        <w:t>Cũng</w:t>
      </w:r>
    </w:p>
    <w:p>
      <w:pPr>
        <w:pStyle w:val="BodyText"/>
        <w:spacing w:before="10"/>
        <w:ind w:left="0" w:right="0"/>
        <w:jc w:val="left"/>
        <w:rPr>
          <w:sz w:val="15"/>
        </w:rPr>
      </w:pPr>
      <w:r>
        <w:rPr>
          <w:sz w:val="15"/>
        </w:rPr>
        <mc:AlternateContent>
          <mc:Choice Requires="wps">
            <w:drawing>
              <wp:anchor distT="0" distB="0" distL="0" distR="0" allowOverlap="1" layoutInCell="1" locked="0" behindDoc="1" simplePos="0" relativeHeight="487618560">
                <wp:simplePos x="0" y="0"/>
                <wp:positionH relativeFrom="page">
                  <wp:posOffset>612000</wp:posOffset>
                </wp:positionH>
                <wp:positionV relativeFrom="paragraph">
                  <wp:posOffset>131722</wp:posOffset>
                </wp:positionV>
                <wp:extent cx="914400" cy="127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371888pt;width:72pt;height:.1pt;mso-position-horizontal-relative:page;mso-position-vertical-relative:paragraph;z-index:-15697920;mso-wrap-distance-left:0;mso-wrap-distance-right:0" id="docshape73" coordorigin="964,207" coordsize="1440,0" path="m964,207l2404,207e" filled="false" stroked="true" strokeweight="1pt" strokecolor="#231f20">
                <v:path arrowok="t"/>
                <v:stroke dashstyle="solid"/>
                <w10:wrap type="topAndBottom"/>
              </v:shape>
            </w:pict>
          </mc:Fallback>
        </mc:AlternateContent>
      </w:r>
    </w:p>
    <w:p>
      <w:pPr>
        <w:spacing w:line="249" w:lineRule="auto" w:before="37"/>
        <w:ind w:left="113" w:right="111" w:firstLine="0"/>
        <w:jc w:val="both"/>
        <w:rPr>
          <w:rFonts w:ascii="Arial" w:hAnsi="Arial"/>
          <w:sz w:val="18"/>
        </w:rPr>
      </w:pPr>
      <w:r>
        <w:rPr>
          <w:rFonts w:ascii="Arial" w:hAnsi="Arial"/>
          <w:color w:val="231F20"/>
          <w:position w:val="6"/>
          <w:sz w:val="10"/>
        </w:rPr>
        <w:t>67</w:t>
      </w:r>
      <w:r>
        <w:rPr>
          <w:rFonts w:ascii="Arial" w:hAnsi="Arial"/>
          <w:color w:val="231F20"/>
          <w:spacing w:val="32"/>
          <w:position w:val="6"/>
          <w:sz w:val="10"/>
        </w:rPr>
        <w:t> </w:t>
      </w:r>
      <w:r>
        <w:rPr>
          <w:rFonts w:ascii="Arial" w:hAnsi="Arial"/>
          <w:color w:val="231F20"/>
          <w:sz w:val="18"/>
        </w:rPr>
        <w:t>Xem </w:t>
      </w:r>
      <w:r>
        <w:rPr>
          <w:rFonts w:ascii="Arial" w:hAnsi="Arial"/>
          <w:i/>
          <w:color w:val="231F20"/>
          <w:sz w:val="18"/>
        </w:rPr>
        <w:t>Vi Diệu Pháp Trong Đời Sống Hàng Ngày</w:t>
      </w:r>
      <w:r>
        <w:rPr>
          <w:rFonts w:ascii="Arial" w:hAnsi="Arial"/>
          <w:color w:val="231F20"/>
          <w:sz w:val="18"/>
        </w:rPr>
        <w:t>, Chương 8 và 9. Có 18 loại tâm vô nhân, những tâm không có các nhân bất thiện hay tịnh hảo</w:t>
      </w:r>
      <w:r>
        <w:rPr>
          <w:rFonts w:ascii="Arial" w:hAnsi="Arial"/>
          <w:color w:val="231F20"/>
          <w:spacing w:val="-7"/>
          <w:sz w:val="18"/>
        </w:rPr>
        <w:t> </w:t>
      </w:r>
      <w:r>
        <w:rPr>
          <w:rFonts w:ascii="Arial" w:hAnsi="Arial"/>
          <w:color w:val="231F20"/>
          <w:sz w:val="18"/>
        </w:rPr>
        <w:t>sinh</w:t>
      </w:r>
      <w:r>
        <w:rPr>
          <w:rFonts w:ascii="Arial" w:hAnsi="Arial"/>
          <w:color w:val="231F20"/>
          <w:spacing w:val="-7"/>
          <w:sz w:val="18"/>
        </w:rPr>
        <w:t> </w:t>
      </w:r>
      <w:r>
        <w:rPr>
          <w:rFonts w:ascii="Arial" w:hAnsi="Arial"/>
          <w:color w:val="231F20"/>
          <w:sz w:val="18"/>
        </w:rPr>
        <w:t>kèm.</w:t>
      </w:r>
      <w:r>
        <w:rPr>
          <w:rFonts w:ascii="Arial" w:hAnsi="Arial"/>
          <w:color w:val="231F20"/>
          <w:spacing w:val="-7"/>
          <w:sz w:val="18"/>
        </w:rPr>
        <w:t> </w:t>
      </w:r>
      <w:r>
        <w:rPr>
          <w:rFonts w:ascii="Arial" w:hAnsi="Arial"/>
          <w:color w:val="231F20"/>
          <w:sz w:val="18"/>
        </w:rPr>
        <w:t>Chúng</w:t>
      </w:r>
      <w:r>
        <w:rPr>
          <w:rFonts w:ascii="Arial" w:hAnsi="Arial"/>
          <w:color w:val="231F20"/>
          <w:spacing w:val="-7"/>
          <w:sz w:val="18"/>
        </w:rPr>
        <w:t> </w:t>
      </w:r>
      <w:r>
        <w:rPr>
          <w:rFonts w:ascii="Arial" w:hAnsi="Arial"/>
          <w:color w:val="231F20"/>
          <w:sz w:val="18"/>
        </w:rPr>
        <w:t>bao</w:t>
      </w:r>
      <w:r>
        <w:rPr>
          <w:rFonts w:ascii="Arial" w:hAnsi="Arial"/>
          <w:color w:val="231F20"/>
          <w:spacing w:val="-7"/>
          <w:sz w:val="18"/>
        </w:rPr>
        <w:t> </w:t>
      </w:r>
      <w:r>
        <w:rPr>
          <w:rFonts w:ascii="Arial" w:hAnsi="Arial"/>
          <w:color w:val="231F20"/>
          <w:sz w:val="18"/>
        </w:rPr>
        <w:t>gồm:</w:t>
      </w:r>
      <w:r>
        <w:rPr>
          <w:rFonts w:ascii="Arial" w:hAnsi="Arial"/>
          <w:color w:val="231F20"/>
          <w:spacing w:val="-7"/>
          <w:sz w:val="18"/>
        </w:rPr>
        <w:t> </w:t>
      </w:r>
      <w:r>
        <w:rPr>
          <w:rFonts w:ascii="Arial" w:hAnsi="Arial"/>
          <w:color w:val="231F20"/>
          <w:sz w:val="18"/>
        </w:rPr>
        <w:t>ngũ</w:t>
      </w:r>
      <w:r>
        <w:rPr>
          <w:rFonts w:ascii="Arial" w:hAnsi="Arial"/>
          <w:color w:val="231F20"/>
          <w:spacing w:val="-7"/>
          <w:sz w:val="18"/>
        </w:rPr>
        <w:t> </w:t>
      </w:r>
      <w:r>
        <w:rPr>
          <w:rFonts w:ascii="Arial" w:hAnsi="Arial"/>
          <w:color w:val="231F20"/>
          <w:sz w:val="18"/>
        </w:rPr>
        <w:t>môn</w:t>
      </w:r>
      <w:r>
        <w:rPr>
          <w:rFonts w:ascii="Arial" w:hAnsi="Arial"/>
          <w:color w:val="231F20"/>
          <w:spacing w:val="-7"/>
          <w:sz w:val="18"/>
        </w:rPr>
        <w:t> </w:t>
      </w:r>
      <w:r>
        <w:rPr>
          <w:rFonts w:ascii="Arial" w:hAnsi="Arial"/>
          <w:color w:val="231F20"/>
          <w:sz w:val="18"/>
        </w:rPr>
        <w:t>hướng</w:t>
      </w:r>
      <w:r>
        <w:rPr>
          <w:rFonts w:ascii="Arial" w:hAnsi="Arial"/>
          <w:color w:val="231F20"/>
          <w:spacing w:val="-7"/>
          <w:sz w:val="18"/>
        </w:rPr>
        <w:t> </w:t>
      </w:r>
      <w:r>
        <w:rPr>
          <w:rFonts w:ascii="Arial" w:hAnsi="Arial"/>
          <w:color w:val="231F20"/>
          <w:sz w:val="18"/>
        </w:rPr>
        <w:t>tâm,</w:t>
      </w:r>
      <w:r>
        <w:rPr>
          <w:rFonts w:ascii="Arial" w:hAnsi="Arial"/>
          <w:color w:val="231F20"/>
          <w:spacing w:val="-7"/>
          <w:sz w:val="18"/>
        </w:rPr>
        <w:t> </w:t>
      </w:r>
      <w:r>
        <w:rPr>
          <w:rFonts w:ascii="Arial" w:hAnsi="Arial"/>
          <w:color w:val="231F20"/>
          <w:sz w:val="18"/>
        </w:rPr>
        <w:t>ngũ</w:t>
      </w:r>
      <w:r>
        <w:rPr>
          <w:rFonts w:ascii="Arial" w:hAnsi="Arial"/>
          <w:color w:val="231F20"/>
          <w:spacing w:val="-7"/>
          <w:sz w:val="18"/>
        </w:rPr>
        <w:t> </w:t>
      </w:r>
      <w:r>
        <w:rPr>
          <w:rFonts w:ascii="Arial" w:hAnsi="Arial"/>
          <w:color w:val="231F20"/>
          <w:sz w:val="18"/>
        </w:rPr>
        <w:t>song</w:t>
      </w:r>
      <w:r>
        <w:rPr>
          <w:rFonts w:ascii="Arial" w:hAnsi="Arial"/>
          <w:color w:val="231F20"/>
          <w:spacing w:val="-7"/>
          <w:sz w:val="18"/>
        </w:rPr>
        <w:t> </w:t>
      </w:r>
      <w:r>
        <w:rPr>
          <w:rFonts w:ascii="Arial" w:hAnsi="Arial"/>
          <w:color w:val="231F20"/>
          <w:sz w:val="18"/>
        </w:rPr>
        <w:t>thức,</w:t>
      </w:r>
      <w:r>
        <w:rPr>
          <w:rFonts w:ascii="Arial" w:hAnsi="Arial"/>
          <w:color w:val="231F20"/>
          <w:spacing w:val="-7"/>
          <w:sz w:val="18"/>
        </w:rPr>
        <w:t> </w:t>
      </w:r>
      <w:r>
        <w:rPr>
          <w:rFonts w:ascii="Arial" w:hAnsi="Arial"/>
          <w:color w:val="231F20"/>
          <w:sz w:val="18"/>
        </w:rPr>
        <w:t>hai tâm tiếp nhận, ba tâm suy đạt, ý môn hướng tâm và tiếu sinh tâm của</w:t>
      </w:r>
      <w:r>
        <w:rPr>
          <w:rFonts w:ascii="Arial" w:hAnsi="Arial"/>
          <w:color w:val="231F20"/>
          <w:spacing w:val="80"/>
          <w:sz w:val="18"/>
        </w:rPr>
        <w:t> </w:t>
      </w:r>
      <w:r>
        <w:rPr>
          <w:rFonts w:ascii="Arial" w:hAnsi="Arial"/>
          <w:color w:val="231F20"/>
          <w:sz w:val="18"/>
        </w:rPr>
        <w:t>vị</w:t>
      </w:r>
      <w:r>
        <w:rPr>
          <w:rFonts w:ascii="Arial" w:hAnsi="Arial"/>
          <w:color w:val="231F20"/>
          <w:spacing w:val="-11"/>
          <w:sz w:val="18"/>
        </w:rPr>
        <w:t> </w:t>
      </w:r>
      <w:r>
        <w:rPr>
          <w:rFonts w:ascii="Arial" w:hAnsi="Arial"/>
          <w:color w:val="231F20"/>
          <w:sz w:val="18"/>
        </w:rPr>
        <w:t>A-la-hán.</w:t>
      </w:r>
    </w:p>
    <w:p>
      <w:pPr>
        <w:spacing w:before="4"/>
        <w:ind w:left="113" w:right="0" w:firstLine="0"/>
        <w:jc w:val="both"/>
        <w:rPr>
          <w:rFonts w:ascii="Arial" w:hAnsi="Arial"/>
          <w:sz w:val="18"/>
        </w:rPr>
      </w:pPr>
      <w:r>
        <w:rPr>
          <w:rFonts w:ascii="Arial" w:hAnsi="Arial"/>
          <w:color w:val="231F20"/>
          <w:position w:val="6"/>
          <w:sz w:val="10"/>
        </w:rPr>
        <w:t>68</w:t>
      </w:r>
      <w:r>
        <w:rPr>
          <w:rFonts w:ascii="Arial" w:hAnsi="Arial"/>
          <w:color w:val="231F20"/>
          <w:spacing w:val="17"/>
          <w:position w:val="6"/>
          <w:sz w:val="10"/>
        </w:rPr>
        <w:t> </w:t>
      </w:r>
      <w:r>
        <w:rPr>
          <w:rFonts w:ascii="Arial" w:hAnsi="Arial"/>
          <w:i/>
          <w:color w:val="231F20"/>
          <w:sz w:val="18"/>
        </w:rPr>
        <w:t>Vi</w:t>
      </w:r>
      <w:r>
        <w:rPr>
          <w:rFonts w:ascii="Arial" w:hAnsi="Arial"/>
          <w:i/>
          <w:color w:val="231F20"/>
          <w:spacing w:val="-4"/>
          <w:sz w:val="18"/>
        </w:rPr>
        <w:t> </w:t>
      </w:r>
      <w:r>
        <w:rPr>
          <w:rFonts w:ascii="Arial" w:hAnsi="Arial"/>
          <w:i/>
          <w:color w:val="231F20"/>
          <w:sz w:val="18"/>
        </w:rPr>
        <w:t>Diệu</w:t>
      </w:r>
      <w:r>
        <w:rPr>
          <w:rFonts w:ascii="Arial" w:hAnsi="Arial"/>
          <w:i/>
          <w:color w:val="231F20"/>
          <w:spacing w:val="-3"/>
          <w:sz w:val="18"/>
        </w:rPr>
        <w:t> </w:t>
      </w:r>
      <w:r>
        <w:rPr>
          <w:rFonts w:ascii="Arial" w:hAnsi="Arial"/>
          <w:i/>
          <w:color w:val="231F20"/>
          <w:sz w:val="18"/>
        </w:rPr>
        <w:t>Pháp</w:t>
      </w:r>
      <w:r>
        <w:rPr>
          <w:rFonts w:ascii="Arial" w:hAnsi="Arial"/>
          <w:i/>
          <w:color w:val="231F20"/>
          <w:spacing w:val="-4"/>
          <w:sz w:val="18"/>
        </w:rPr>
        <w:t> </w:t>
      </w:r>
      <w:r>
        <w:rPr>
          <w:rFonts w:ascii="Arial" w:hAnsi="Arial"/>
          <w:i/>
          <w:color w:val="231F20"/>
          <w:sz w:val="18"/>
        </w:rPr>
        <w:t>Trong</w:t>
      </w:r>
      <w:r>
        <w:rPr>
          <w:rFonts w:ascii="Arial" w:hAnsi="Arial"/>
          <w:i/>
          <w:color w:val="231F20"/>
          <w:spacing w:val="-4"/>
          <w:sz w:val="18"/>
        </w:rPr>
        <w:t> </w:t>
      </w:r>
      <w:r>
        <w:rPr>
          <w:rFonts w:ascii="Arial" w:hAnsi="Arial"/>
          <w:i/>
          <w:color w:val="231F20"/>
          <w:sz w:val="18"/>
        </w:rPr>
        <w:t>Đời</w:t>
      </w:r>
      <w:r>
        <w:rPr>
          <w:rFonts w:ascii="Arial" w:hAnsi="Arial"/>
          <w:i/>
          <w:color w:val="231F20"/>
          <w:spacing w:val="-3"/>
          <w:sz w:val="18"/>
        </w:rPr>
        <w:t> </w:t>
      </w:r>
      <w:r>
        <w:rPr>
          <w:rFonts w:ascii="Arial" w:hAnsi="Arial"/>
          <w:i/>
          <w:color w:val="231F20"/>
          <w:sz w:val="18"/>
        </w:rPr>
        <w:t>Sống</w:t>
      </w:r>
      <w:r>
        <w:rPr>
          <w:rFonts w:ascii="Arial" w:hAnsi="Arial"/>
          <w:i/>
          <w:color w:val="231F20"/>
          <w:spacing w:val="-4"/>
          <w:sz w:val="18"/>
        </w:rPr>
        <w:t> </w:t>
      </w:r>
      <w:r>
        <w:rPr>
          <w:rFonts w:ascii="Arial" w:hAnsi="Arial"/>
          <w:i/>
          <w:color w:val="231F20"/>
          <w:sz w:val="18"/>
        </w:rPr>
        <w:t>Hàng</w:t>
      </w:r>
      <w:r>
        <w:rPr>
          <w:rFonts w:ascii="Arial" w:hAnsi="Arial"/>
          <w:i/>
          <w:color w:val="231F20"/>
          <w:spacing w:val="-4"/>
          <w:sz w:val="18"/>
        </w:rPr>
        <w:t> </w:t>
      </w:r>
      <w:r>
        <w:rPr>
          <w:rFonts w:ascii="Arial" w:hAnsi="Arial"/>
          <w:i/>
          <w:color w:val="231F20"/>
          <w:sz w:val="18"/>
        </w:rPr>
        <w:t>Ngày</w:t>
      </w:r>
      <w:r>
        <w:rPr>
          <w:rFonts w:ascii="Arial" w:hAnsi="Arial"/>
          <w:color w:val="231F20"/>
          <w:sz w:val="18"/>
        </w:rPr>
        <w:t>,</w:t>
      </w:r>
      <w:r>
        <w:rPr>
          <w:rFonts w:ascii="Arial" w:hAnsi="Arial"/>
          <w:color w:val="231F20"/>
          <w:spacing w:val="-3"/>
          <w:sz w:val="18"/>
        </w:rPr>
        <w:t> </w:t>
      </w:r>
      <w:r>
        <w:rPr>
          <w:rFonts w:ascii="Arial" w:hAnsi="Arial"/>
          <w:color w:val="231F20"/>
          <w:sz w:val="18"/>
        </w:rPr>
        <w:t>Chương</w:t>
      </w:r>
      <w:r>
        <w:rPr>
          <w:rFonts w:ascii="Arial" w:hAnsi="Arial"/>
          <w:color w:val="231F20"/>
          <w:spacing w:val="-4"/>
          <w:sz w:val="18"/>
        </w:rPr>
        <w:t> </w:t>
      </w:r>
      <w:r>
        <w:rPr>
          <w:rFonts w:ascii="Arial" w:hAnsi="Arial"/>
          <w:color w:val="231F20"/>
          <w:spacing w:val="-5"/>
          <w:sz w:val="18"/>
        </w:rPr>
        <w:t>13.</w:t>
      </w:r>
    </w:p>
    <w:p>
      <w:pPr>
        <w:spacing w:before="9"/>
        <w:ind w:left="113" w:right="0" w:firstLine="0"/>
        <w:jc w:val="both"/>
        <w:rPr>
          <w:rFonts w:ascii="Arial" w:hAnsi="Arial"/>
          <w:sz w:val="18"/>
        </w:rPr>
      </w:pPr>
      <w:r>
        <w:rPr>
          <w:rFonts w:ascii="Arial" w:hAnsi="Arial"/>
          <w:color w:val="231F20"/>
          <w:position w:val="6"/>
          <w:sz w:val="10"/>
        </w:rPr>
        <w:t>69</w:t>
      </w:r>
      <w:r>
        <w:rPr>
          <w:rFonts w:ascii="Arial" w:hAnsi="Arial"/>
          <w:color w:val="231F20"/>
          <w:spacing w:val="17"/>
          <w:position w:val="6"/>
          <w:sz w:val="10"/>
        </w:rPr>
        <w:t> </w:t>
      </w:r>
      <w:r>
        <w:rPr>
          <w:rFonts w:ascii="Arial" w:hAnsi="Arial"/>
          <w:i/>
          <w:color w:val="231F20"/>
          <w:sz w:val="18"/>
        </w:rPr>
        <w:t>Vi</w:t>
      </w:r>
      <w:r>
        <w:rPr>
          <w:rFonts w:ascii="Arial" w:hAnsi="Arial"/>
          <w:i/>
          <w:color w:val="231F20"/>
          <w:spacing w:val="-4"/>
          <w:sz w:val="18"/>
        </w:rPr>
        <w:t> </w:t>
      </w:r>
      <w:r>
        <w:rPr>
          <w:rFonts w:ascii="Arial" w:hAnsi="Arial"/>
          <w:i/>
          <w:color w:val="231F20"/>
          <w:sz w:val="18"/>
        </w:rPr>
        <w:t>Diệu</w:t>
      </w:r>
      <w:r>
        <w:rPr>
          <w:rFonts w:ascii="Arial" w:hAnsi="Arial"/>
          <w:i/>
          <w:color w:val="231F20"/>
          <w:spacing w:val="-3"/>
          <w:sz w:val="18"/>
        </w:rPr>
        <w:t> </w:t>
      </w:r>
      <w:r>
        <w:rPr>
          <w:rFonts w:ascii="Arial" w:hAnsi="Arial"/>
          <w:i/>
          <w:color w:val="231F20"/>
          <w:sz w:val="18"/>
        </w:rPr>
        <w:t>Pháp</w:t>
      </w:r>
      <w:r>
        <w:rPr>
          <w:rFonts w:ascii="Arial" w:hAnsi="Arial"/>
          <w:i/>
          <w:color w:val="231F20"/>
          <w:spacing w:val="-4"/>
          <w:sz w:val="18"/>
        </w:rPr>
        <w:t> </w:t>
      </w:r>
      <w:r>
        <w:rPr>
          <w:rFonts w:ascii="Arial" w:hAnsi="Arial"/>
          <w:i/>
          <w:color w:val="231F20"/>
          <w:sz w:val="18"/>
        </w:rPr>
        <w:t>Trong</w:t>
      </w:r>
      <w:r>
        <w:rPr>
          <w:rFonts w:ascii="Arial" w:hAnsi="Arial"/>
          <w:i/>
          <w:color w:val="231F20"/>
          <w:spacing w:val="-4"/>
          <w:sz w:val="18"/>
        </w:rPr>
        <w:t> </w:t>
      </w:r>
      <w:r>
        <w:rPr>
          <w:rFonts w:ascii="Arial" w:hAnsi="Arial"/>
          <w:i/>
          <w:color w:val="231F20"/>
          <w:sz w:val="18"/>
        </w:rPr>
        <w:t>Đời</w:t>
      </w:r>
      <w:r>
        <w:rPr>
          <w:rFonts w:ascii="Arial" w:hAnsi="Arial"/>
          <w:i/>
          <w:color w:val="231F20"/>
          <w:spacing w:val="-3"/>
          <w:sz w:val="18"/>
        </w:rPr>
        <w:t> </w:t>
      </w:r>
      <w:r>
        <w:rPr>
          <w:rFonts w:ascii="Arial" w:hAnsi="Arial"/>
          <w:i/>
          <w:color w:val="231F20"/>
          <w:sz w:val="18"/>
        </w:rPr>
        <w:t>Sống</w:t>
      </w:r>
      <w:r>
        <w:rPr>
          <w:rFonts w:ascii="Arial" w:hAnsi="Arial"/>
          <w:i/>
          <w:color w:val="231F20"/>
          <w:spacing w:val="-4"/>
          <w:sz w:val="18"/>
        </w:rPr>
        <w:t> </w:t>
      </w:r>
      <w:r>
        <w:rPr>
          <w:rFonts w:ascii="Arial" w:hAnsi="Arial"/>
          <w:i/>
          <w:color w:val="231F20"/>
          <w:sz w:val="18"/>
        </w:rPr>
        <w:t>Hàng</w:t>
      </w:r>
      <w:r>
        <w:rPr>
          <w:rFonts w:ascii="Arial" w:hAnsi="Arial"/>
          <w:i/>
          <w:color w:val="231F20"/>
          <w:spacing w:val="-4"/>
          <w:sz w:val="18"/>
        </w:rPr>
        <w:t> </w:t>
      </w:r>
      <w:r>
        <w:rPr>
          <w:rFonts w:ascii="Arial" w:hAnsi="Arial"/>
          <w:i/>
          <w:color w:val="231F20"/>
          <w:sz w:val="18"/>
        </w:rPr>
        <w:t>Ngày</w:t>
      </w:r>
      <w:r>
        <w:rPr>
          <w:rFonts w:ascii="Arial" w:hAnsi="Arial"/>
          <w:color w:val="231F20"/>
          <w:sz w:val="18"/>
        </w:rPr>
        <w:t>,</w:t>
      </w:r>
      <w:r>
        <w:rPr>
          <w:rFonts w:ascii="Arial" w:hAnsi="Arial"/>
          <w:color w:val="231F20"/>
          <w:spacing w:val="-3"/>
          <w:sz w:val="18"/>
        </w:rPr>
        <w:t> </w:t>
      </w:r>
      <w:r>
        <w:rPr>
          <w:rFonts w:ascii="Arial" w:hAnsi="Arial"/>
          <w:color w:val="231F20"/>
          <w:sz w:val="18"/>
        </w:rPr>
        <w:t>Chương</w:t>
      </w:r>
      <w:r>
        <w:rPr>
          <w:rFonts w:ascii="Arial" w:hAnsi="Arial"/>
          <w:color w:val="231F20"/>
          <w:spacing w:val="-4"/>
          <w:sz w:val="18"/>
        </w:rPr>
        <w:t> </w:t>
      </w:r>
      <w:r>
        <w:rPr>
          <w:rFonts w:ascii="Arial" w:hAnsi="Arial"/>
          <w:color w:val="231F20"/>
          <w:spacing w:val="-5"/>
          <w:sz w:val="18"/>
        </w:rPr>
        <w:t>9.</w:t>
      </w:r>
    </w:p>
    <w:p>
      <w:pPr>
        <w:spacing w:after="0"/>
        <w:jc w:val="both"/>
        <w:rPr>
          <w:rFonts w:ascii="Arial" w:hAnsi="Arial"/>
          <w:sz w:val="18"/>
        </w:rPr>
        <w:sectPr>
          <w:pgSz w:w="7660" w:h="11630"/>
          <w:pgMar w:header="779" w:footer="0" w:top="1100" w:bottom="280" w:left="850" w:right="850"/>
        </w:sectPr>
      </w:pPr>
    </w:p>
    <w:p>
      <w:pPr>
        <w:pStyle w:val="BodyText"/>
        <w:spacing w:line="252" w:lineRule="auto"/>
      </w:pPr>
      <w:r>
        <w:rPr>
          <w:color w:val="231F20"/>
        </w:rPr>
        <w:t>có lúc tâm thiện sinh cùng thọ xả (upekkhā), và </w:t>
      </w:r>
      <w:r>
        <w:rPr>
          <w:color w:val="231F20"/>
        </w:rPr>
        <w:t>khi đó thì không có phỉ.</w:t>
      </w:r>
      <w:r>
        <w:rPr>
          <w:color w:val="231F20"/>
          <w:spacing w:val="-1"/>
        </w:rPr>
        <w:t> </w:t>
      </w:r>
      <w:r>
        <w:rPr>
          <w:color w:val="231F20"/>
        </w:rPr>
        <w:t>Tùy thuộc vào duyên mà có phỉ sinh khởi hay không. Khi có niềm tin vững chắc vào thiện</w:t>
      </w:r>
      <w:r>
        <w:rPr>
          <w:color w:val="231F20"/>
          <w:spacing w:val="-12"/>
        </w:rPr>
        <w:t> </w:t>
      </w:r>
      <w:r>
        <w:rPr>
          <w:color w:val="231F20"/>
        </w:rPr>
        <w:t>pháp</w:t>
      </w:r>
      <w:r>
        <w:rPr>
          <w:color w:val="231F20"/>
          <w:spacing w:val="-12"/>
        </w:rPr>
        <w:t> </w:t>
      </w:r>
      <w:r>
        <w:rPr>
          <w:color w:val="231F20"/>
        </w:rPr>
        <w:t>và</w:t>
      </w:r>
      <w:r>
        <w:rPr>
          <w:color w:val="231F20"/>
          <w:spacing w:val="-12"/>
        </w:rPr>
        <w:t> </w:t>
      </w:r>
      <w:r>
        <w:rPr>
          <w:color w:val="231F20"/>
        </w:rPr>
        <w:t>thấy</w:t>
      </w:r>
      <w:r>
        <w:rPr>
          <w:color w:val="231F20"/>
          <w:spacing w:val="-12"/>
        </w:rPr>
        <w:t> </w:t>
      </w:r>
      <w:r>
        <w:rPr>
          <w:color w:val="231F20"/>
        </w:rPr>
        <w:t>được</w:t>
      </w:r>
      <w:r>
        <w:rPr>
          <w:color w:val="231F20"/>
          <w:spacing w:val="-12"/>
        </w:rPr>
        <w:t> </w:t>
      </w:r>
      <w:r>
        <w:rPr>
          <w:color w:val="231F20"/>
        </w:rPr>
        <w:t>lợi</w:t>
      </w:r>
      <w:r>
        <w:rPr>
          <w:color w:val="231F20"/>
          <w:spacing w:val="-12"/>
        </w:rPr>
        <w:t> </w:t>
      </w:r>
      <w:r>
        <w:rPr>
          <w:color w:val="231F20"/>
        </w:rPr>
        <w:t>ích</w:t>
      </w:r>
      <w:r>
        <w:rPr>
          <w:color w:val="231F20"/>
          <w:spacing w:val="-12"/>
        </w:rPr>
        <w:t> </w:t>
      </w:r>
      <w:r>
        <w:rPr>
          <w:color w:val="231F20"/>
        </w:rPr>
        <w:t>của</w:t>
      </w:r>
      <w:r>
        <w:rPr>
          <w:color w:val="231F20"/>
          <w:spacing w:val="-12"/>
        </w:rPr>
        <w:t> </w:t>
      </w:r>
      <w:r>
        <w:rPr>
          <w:color w:val="231F20"/>
        </w:rPr>
        <w:t>nó</w:t>
      </w:r>
      <w:r>
        <w:rPr>
          <w:color w:val="231F20"/>
          <w:spacing w:val="-12"/>
        </w:rPr>
        <w:t> </w:t>
      </w:r>
      <w:r>
        <w:rPr>
          <w:color w:val="231F20"/>
        </w:rPr>
        <w:t>thì</w:t>
      </w:r>
      <w:r>
        <w:rPr>
          <w:color w:val="231F20"/>
          <w:spacing w:val="-12"/>
        </w:rPr>
        <w:t> </w:t>
      </w:r>
      <w:r>
        <w:rPr>
          <w:color w:val="231F20"/>
        </w:rPr>
        <w:t>sẽ</w:t>
      </w:r>
      <w:r>
        <w:rPr>
          <w:color w:val="231F20"/>
          <w:spacing w:val="-12"/>
        </w:rPr>
        <w:t> </w:t>
      </w:r>
      <w:r>
        <w:rPr>
          <w:color w:val="231F20"/>
        </w:rPr>
        <w:t>có</w:t>
      </w:r>
      <w:r>
        <w:rPr>
          <w:color w:val="231F20"/>
          <w:spacing w:val="-12"/>
        </w:rPr>
        <w:t> </w:t>
      </w:r>
      <w:r>
        <w:rPr>
          <w:color w:val="231F20"/>
        </w:rPr>
        <w:t>duyên cho sự sinh khởi của niềm vui và nhiệt tình khi hành thiện. Khi tâm thiện sinh cùng với thọ hỷ thì tâm sở phỉ sinh cùng tiếp thêm sinh lực cho tâm và các tâm sở khác. Thí dụ như tinh tấn được gia tăng hơn bởi phỉ. Có thể nhận ra rằng khi có niềm vui và hăng hái cho thiện pháp, ta cũng sẽ có thêm năng lượng để thực hiện nó.</w:t>
      </w:r>
    </w:p>
    <w:p>
      <w:pPr>
        <w:pStyle w:val="BodyText"/>
        <w:spacing w:line="252" w:lineRule="auto" w:before="98"/>
        <w:ind w:firstLine="396"/>
      </w:pPr>
      <w:r>
        <w:rPr>
          <w:color w:val="231F20"/>
        </w:rPr>
        <w:t>Một</w:t>
      </w:r>
      <w:r>
        <w:rPr>
          <w:color w:val="231F20"/>
          <w:spacing w:val="-5"/>
        </w:rPr>
        <w:t> </w:t>
      </w:r>
      <w:r>
        <w:rPr>
          <w:color w:val="231F20"/>
        </w:rPr>
        <w:t>khía</w:t>
      </w:r>
      <w:r>
        <w:rPr>
          <w:color w:val="231F20"/>
          <w:spacing w:val="-5"/>
        </w:rPr>
        <w:t> </w:t>
      </w:r>
      <w:r>
        <w:rPr>
          <w:color w:val="231F20"/>
        </w:rPr>
        <w:t>cạnh</w:t>
      </w:r>
      <w:r>
        <w:rPr>
          <w:color w:val="231F20"/>
          <w:spacing w:val="-5"/>
        </w:rPr>
        <w:t> </w:t>
      </w:r>
      <w:r>
        <w:rPr>
          <w:color w:val="231F20"/>
        </w:rPr>
        <w:t>khác</w:t>
      </w:r>
      <w:r>
        <w:rPr>
          <w:color w:val="231F20"/>
          <w:spacing w:val="-5"/>
        </w:rPr>
        <w:t> </w:t>
      </w:r>
      <w:r>
        <w:rPr>
          <w:color w:val="231F20"/>
        </w:rPr>
        <w:t>của</w:t>
      </w:r>
      <w:r>
        <w:rPr>
          <w:color w:val="231F20"/>
          <w:spacing w:val="-5"/>
        </w:rPr>
        <w:t> </w:t>
      </w:r>
      <w:r>
        <w:rPr>
          <w:color w:val="231F20"/>
        </w:rPr>
        <w:t>phỉ</w:t>
      </w:r>
      <w:r>
        <w:rPr>
          <w:color w:val="231F20"/>
          <w:spacing w:val="-5"/>
        </w:rPr>
        <w:t> </w:t>
      </w:r>
      <w:r>
        <w:rPr>
          <w:color w:val="231F20"/>
        </w:rPr>
        <w:t>là</w:t>
      </w:r>
      <w:r>
        <w:rPr>
          <w:color w:val="231F20"/>
          <w:spacing w:val="-5"/>
        </w:rPr>
        <w:t> </w:t>
      </w:r>
      <w:r>
        <w:rPr>
          <w:color w:val="231F20"/>
        </w:rPr>
        <w:t>nó</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trở</w:t>
      </w:r>
      <w:r>
        <w:rPr>
          <w:color w:val="231F20"/>
          <w:spacing w:val="-5"/>
        </w:rPr>
        <w:t> </w:t>
      </w:r>
      <w:r>
        <w:rPr>
          <w:color w:val="231F20"/>
        </w:rPr>
        <w:t>thành một trong Thất giác chi. Sáu chi còn lại, như ta đã biết</w:t>
      </w:r>
      <w:r>
        <w:rPr>
          <w:color w:val="231F20"/>
          <w:spacing w:val="-6"/>
        </w:rPr>
        <w:t> </w:t>
      </w:r>
      <w:r>
        <w:rPr>
          <w:color w:val="231F20"/>
        </w:rPr>
        <w:t>là:</w:t>
      </w:r>
      <w:r>
        <w:rPr>
          <w:color w:val="231F20"/>
          <w:spacing w:val="-6"/>
        </w:rPr>
        <w:t> </w:t>
      </w:r>
      <w:r>
        <w:rPr>
          <w:color w:val="231F20"/>
        </w:rPr>
        <w:t>niệm</w:t>
      </w:r>
      <w:r>
        <w:rPr>
          <w:color w:val="231F20"/>
          <w:spacing w:val="-6"/>
        </w:rPr>
        <w:t> </w:t>
      </w:r>
      <w:r>
        <w:rPr>
          <w:color w:val="231F20"/>
        </w:rPr>
        <w:t>(sati),</w:t>
      </w:r>
      <w:r>
        <w:rPr>
          <w:color w:val="231F20"/>
          <w:spacing w:val="-6"/>
        </w:rPr>
        <w:t> </w:t>
      </w:r>
      <w:r>
        <w:rPr>
          <w:color w:val="231F20"/>
        </w:rPr>
        <w:t>trạch</w:t>
      </w:r>
      <w:r>
        <w:rPr>
          <w:color w:val="231F20"/>
          <w:spacing w:val="-6"/>
        </w:rPr>
        <w:t> </w:t>
      </w:r>
      <w:r>
        <w:rPr>
          <w:color w:val="231F20"/>
        </w:rPr>
        <w:t>pháp</w:t>
      </w:r>
      <w:r>
        <w:rPr>
          <w:color w:val="231F20"/>
          <w:spacing w:val="-6"/>
        </w:rPr>
        <w:t> </w:t>
      </w:r>
      <w:r>
        <w:rPr>
          <w:color w:val="231F20"/>
        </w:rPr>
        <w:t>(dhamma</w:t>
      </w:r>
      <w:r>
        <w:rPr>
          <w:color w:val="231F20"/>
          <w:spacing w:val="-6"/>
        </w:rPr>
        <w:t> </w:t>
      </w:r>
      <w:r>
        <w:rPr>
          <w:color w:val="231F20"/>
        </w:rPr>
        <w:t>vicaya),</w:t>
      </w:r>
      <w:r>
        <w:rPr>
          <w:color w:val="231F20"/>
          <w:spacing w:val="-6"/>
        </w:rPr>
        <w:t> </w:t>
      </w:r>
      <w:r>
        <w:rPr>
          <w:color w:val="231F20"/>
        </w:rPr>
        <w:t>tinh tấn (viriya), an tịnh (passaddhi), định (samādhi), </w:t>
      </w:r>
      <w:r>
        <w:rPr>
          <w:color w:val="231F20"/>
        </w:rPr>
        <w:t>xả (upekkhā)</w:t>
      </w:r>
      <w:r>
        <w:rPr>
          <w:color w:val="231F20"/>
          <w:vertAlign w:val="superscript"/>
        </w:rPr>
        <w:t>70</w:t>
      </w:r>
      <w:r>
        <w:rPr>
          <w:color w:val="231F20"/>
          <w:vertAlign w:val="baseline"/>
        </w:rPr>
        <w:t>. Khi Thất giác chi đã được viên mãn thông qua sự phát triển của Tứ niệm xứ, chúng đưa đến sự giác ngộ Tứ thánh đế. Khi chỉ mới bắt đầu chánh niệm về danh và sắc thì vẫn chưa thể mong đợi</w:t>
      </w:r>
      <w:r>
        <w:rPr>
          <w:color w:val="231F20"/>
          <w:spacing w:val="-13"/>
          <w:vertAlign w:val="baseline"/>
        </w:rPr>
        <w:t> </w:t>
      </w:r>
      <w:r>
        <w:rPr>
          <w:color w:val="231F20"/>
          <w:vertAlign w:val="baseline"/>
        </w:rPr>
        <w:t>Thất</w:t>
      </w:r>
      <w:r>
        <w:rPr>
          <w:color w:val="231F20"/>
          <w:spacing w:val="-8"/>
          <w:vertAlign w:val="baseline"/>
        </w:rPr>
        <w:t> </w:t>
      </w:r>
      <w:r>
        <w:rPr>
          <w:color w:val="231F20"/>
          <w:vertAlign w:val="baseline"/>
        </w:rPr>
        <w:t>giác</w:t>
      </w:r>
      <w:r>
        <w:rPr>
          <w:color w:val="231F20"/>
          <w:spacing w:val="-8"/>
          <w:vertAlign w:val="baseline"/>
        </w:rPr>
        <w:t> </w:t>
      </w:r>
      <w:r>
        <w:rPr>
          <w:color w:val="231F20"/>
          <w:vertAlign w:val="baseline"/>
        </w:rPr>
        <w:t>chi</w:t>
      </w:r>
      <w:r>
        <w:rPr>
          <w:color w:val="231F20"/>
          <w:spacing w:val="-8"/>
          <w:vertAlign w:val="baseline"/>
        </w:rPr>
        <w:t> </w:t>
      </w:r>
      <w:r>
        <w:rPr>
          <w:color w:val="231F20"/>
          <w:vertAlign w:val="baseline"/>
        </w:rPr>
        <w:t>phát</w:t>
      </w:r>
      <w:r>
        <w:rPr>
          <w:color w:val="231F20"/>
          <w:spacing w:val="-8"/>
          <w:vertAlign w:val="baseline"/>
        </w:rPr>
        <w:t> </w:t>
      </w:r>
      <w:r>
        <w:rPr>
          <w:color w:val="231F20"/>
          <w:vertAlign w:val="baseline"/>
        </w:rPr>
        <w:t>triển.</w:t>
      </w:r>
      <w:r>
        <w:rPr>
          <w:color w:val="231F20"/>
          <w:spacing w:val="-8"/>
          <w:vertAlign w:val="baseline"/>
        </w:rPr>
        <w:t> </w:t>
      </w:r>
      <w:r>
        <w:rPr>
          <w:color w:val="231F20"/>
          <w:vertAlign w:val="baseline"/>
        </w:rPr>
        <w:t>Chúng</w:t>
      </w:r>
      <w:r>
        <w:rPr>
          <w:color w:val="231F20"/>
          <w:spacing w:val="-8"/>
          <w:vertAlign w:val="baseline"/>
        </w:rPr>
        <w:t> </w:t>
      </w:r>
      <w:r>
        <w:rPr>
          <w:color w:val="231F20"/>
          <w:vertAlign w:val="baseline"/>
        </w:rPr>
        <w:t>sẽ</w:t>
      </w:r>
      <w:r>
        <w:rPr>
          <w:color w:val="231F20"/>
          <w:spacing w:val="-8"/>
          <w:vertAlign w:val="baseline"/>
        </w:rPr>
        <w:t> </w:t>
      </w:r>
      <w:r>
        <w:rPr>
          <w:color w:val="231F20"/>
          <w:vertAlign w:val="baseline"/>
        </w:rPr>
        <w:t>được</w:t>
      </w:r>
      <w:r>
        <w:rPr>
          <w:color w:val="231F20"/>
          <w:spacing w:val="-8"/>
          <w:vertAlign w:val="baseline"/>
        </w:rPr>
        <w:t> </w:t>
      </w:r>
      <w:r>
        <w:rPr>
          <w:color w:val="231F20"/>
          <w:vertAlign w:val="baseline"/>
        </w:rPr>
        <w:t>phát</w:t>
      </w:r>
      <w:r>
        <w:rPr>
          <w:color w:val="231F20"/>
          <w:spacing w:val="-8"/>
          <w:vertAlign w:val="baseline"/>
        </w:rPr>
        <w:t> </w:t>
      </w:r>
      <w:r>
        <w:rPr>
          <w:color w:val="231F20"/>
          <w:vertAlign w:val="baseline"/>
        </w:rPr>
        <w:t>triển thông</w:t>
      </w:r>
      <w:r>
        <w:rPr>
          <w:color w:val="231F20"/>
          <w:spacing w:val="-4"/>
          <w:vertAlign w:val="baseline"/>
        </w:rPr>
        <w:t> </w:t>
      </w:r>
      <w:r>
        <w:rPr>
          <w:color w:val="231F20"/>
          <w:vertAlign w:val="baseline"/>
        </w:rPr>
        <w:t>qua</w:t>
      </w:r>
      <w:r>
        <w:rPr>
          <w:color w:val="231F20"/>
          <w:spacing w:val="-9"/>
          <w:vertAlign w:val="baseline"/>
        </w:rPr>
        <w:t> </w:t>
      </w:r>
      <w:r>
        <w:rPr>
          <w:color w:val="231F20"/>
          <w:vertAlign w:val="baseline"/>
        </w:rPr>
        <w:t>Tứ</w:t>
      </w:r>
      <w:r>
        <w:rPr>
          <w:color w:val="231F20"/>
          <w:spacing w:val="-4"/>
          <w:vertAlign w:val="baseline"/>
        </w:rPr>
        <w:t> </w:t>
      </w:r>
      <w:r>
        <w:rPr>
          <w:color w:val="231F20"/>
          <w:vertAlign w:val="baseline"/>
        </w:rPr>
        <w:t>niệm</w:t>
      </w:r>
      <w:r>
        <w:rPr>
          <w:color w:val="231F20"/>
          <w:spacing w:val="-4"/>
          <w:vertAlign w:val="baseline"/>
        </w:rPr>
        <w:t> </w:t>
      </w:r>
      <w:r>
        <w:rPr>
          <w:color w:val="231F20"/>
          <w:vertAlign w:val="baseline"/>
        </w:rPr>
        <w:t>xứ.</w:t>
      </w:r>
      <w:r>
        <w:rPr>
          <w:color w:val="231F20"/>
          <w:spacing w:val="-4"/>
          <w:vertAlign w:val="baseline"/>
        </w:rPr>
        <w:t> </w:t>
      </w:r>
      <w:r>
        <w:rPr>
          <w:i/>
          <w:color w:val="231F20"/>
          <w:vertAlign w:val="baseline"/>
        </w:rPr>
        <w:t>Chú</w:t>
      </w:r>
      <w:r>
        <w:rPr>
          <w:i/>
          <w:color w:val="231F20"/>
          <w:spacing w:val="-4"/>
          <w:vertAlign w:val="baseline"/>
        </w:rPr>
        <w:t> </w:t>
      </w:r>
      <w:r>
        <w:rPr>
          <w:i/>
          <w:color w:val="231F20"/>
          <w:vertAlign w:val="baseline"/>
        </w:rPr>
        <w:t>Giải</w:t>
      </w:r>
      <w:r>
        <w:rPr>
          <w:i/>
          <w:color w:val="231F20"/>
          <w:spacing w:val="-4"/>
          <w:vertAlign w:val="baseline"/>
        </w:rPr>
        <w:t> </w:t>
      </w:r>
      <w:r>
        <w:rPr>
          <w:i/>
          <w:color w:val="231F20"/>
          <w:vertAlign w:val="baseline"/>
        </w:rPr>
        <w:t>Bộ</w:t>
      </w:r>
      <w:r>
        <w:rPr>
          <w:i/>
          <w:color w:val="231F20"/>
          <w:spacing w:val="-4"/>
          <w:vertAlign w:val="baseline"/>
        </w:rPr>
        <w:t> </w:t>
      </w:r>
      <w:r>
        <w:rPr>
          <w:i/>
          <w:color w:val="231F20"/>
          <w:vertAlign w:val="baseline"/>
        </w:rPr>
        <w:t>Pháp</w:t>
      </w:r>
      <w:r>
        <w:rPr>
          <w:i/>
          <w:color w:val="231F20"/>
          <w:spacing w:val="-4"/>
          <w:vertAlign w:val="baseline"/>
        </w:rPr>
        <w:t> </w:t>
      </w:r>
      <w:r>
        <w:rPr>
          <w:i/>
          <w:color w:val="231F20"/>
          <w:vertAlign w:val="baseline"/>
        </w:rPr>
        <w:t>Tụ</w:t>
      </w:r>
      <w:r>
        <w:rPr>
          <w:i/>
          <w:color w:val="231F20"/>
          <w:spacing w:val="-4"/>
          <w:vertAlign w:val="baseline"/>
        </w:rPr>
        <w:t> </w:t>
      </w:r>
      <w:r>
        <w:rPr>
          <w:color w:val="231F20"/>
          <w:vertAlign w:val="baseline"/>
        </w:rPr>
        <w:t>(75)</w:t>
      </w:r>
      <w:r>
        <w:rPr>
          <w:color w:val="231F20"/>
          <w:spacing w:val="-4"/>
          <w:vertAlign w:val="baseline"/>
        </w:rPr>
        <w:t> </w:t>
      </w:r>
      <w:r>
        <w:rPr>
          <w:color w:val="231F20"/>
          <w:vertAlign w:val="baseline"/>
        </w:rPr>
        <w:t>đề cập những nhân tố dẫn đến sự sinh khởi của phỉ giác chi như sau:</w:t>
      </w:r>
    </w:p>
    <w:p>
      <w:pPr>
        <w:spacing w:line="252" w:lineRule="auto" w:before="98"/>
        <w:ind w:left="850" w:right="111" w:firstLine="0"/>
        <w:jc w:val="both"/>
        <w:rPr>
          <w:i/>
          <w:sz w:val="27"/>
        </w:rPr>
      </w:pPr>
      <w:r>
        <w:rPr>
          <w:i/>
          <w:color w:val="231F20"/>
          <w:sz w:val="27"/>
        </w:rPr>
        <w:t>…niệm Phật, niệm Pháp và niệm Tăng, niệm</w:t>
      </w:r>
      <w:r>
        <w:rPr>
          <w:i/>
          <w:color w:val="231F20"/>
          <w:sz w:val="27"/>
        </w:rPr>
        <w:t> giới, niệm thí, niệm chư thiên, niệm Tịch diệt (Niết</w:t>
      </w:r>
      <w:r>
        <w:rPr>
          <w:i/>
          <w:color w:val="231F20"/>
          <w:spacing w:val="-8"/>
          <w:sz w:val="27"/>
        </w:rPr>
        <w:t> </w:t>
      </w:r>
      <w:r>
        <w:rPr>
          <w:i/>
          <w:color w:val="231F20"/>
          <w:sz w:val="27"/>
        </w:rPr>
        <w:t>bàn),</w:t>
      </w:r>
      <w:r>
        <w:rPr>
          <w:i/>
          <w:color w:val="231F20"/>
          <w:spacing w:val="-8"/>
          <w:sz w:val="27"/>
        </w:rPr>
        <w:t> </w:t>
      </w:r>
      <w:r>
        <w:rPr>
          <w:i/>
          <w:color w:val="231F20"/>
          <w:sz w:val="27"/>
        </w:rPr>
        <w:t>tránh</w:t>
      </w:r>
      <w:r>
        <w:rPr>
          <w:i/>
          <w:color w:val="231F20"/>
          <w:spacing w:val="-8"/>
          <w:sz w:val="27"/>
        </w:rPr>
        <w:t> </w:t>
      </w:r>
      <w:r>
        <w:rPr>
          <w:i/>
          <w:color w:val="231F20"/>
          <w:sz w:val="27"/>
        </w:rPr>
        <w:t>thô</w:t>
      </w:r>
      <w:r>
        <w:rPr>
          <w:i/>
          <w:color w:val="231F20"/>
          <w:spacing w:val="-8"/>
          <w:sz w:val="27"/>
        </w:rPr>
        <w:t> </w:t>
      </w:r>
      <w:r>
        <w:rPr>
          <w:i/>
          <w:color w:val="231F20"/>
          <w:sz w:val="27"/>
        </w:rPr>
        <w:t>tháo</w:t>
      </w:r>
      <w:r>
        <w:rPr>
          <w:i/>
          <w:color w:val="231F20"/>
          <w:spacing w:val="-8"/>
          <w:sz w:val="27"/>
        </w:rPr>
        <w:t> </w:t>
      </w:r>
      <w:r>
        <w:rPr>
          <w:i/>
          <w:color w:val="231F20"/>
          <w:sz w:val="27"/>
        </w:rPr>
        <w:t>(tức</w:t>
      </w:r>
      <w:r>
        <w:rPr>
          <w:i/>
          <w:color w:val="231F20"/>
          <w:spacing w:val="-8"/>
          <w:sz w:val="27"/>
        </w:rPr>
        <w:t> </w:t>
      </w:r>
      <w:r>
        <w:rPr>
          <w:i/>
          <w:color w:val="231F20"/>
          <w:sz w:val="27"/>
        </w:rPr>
        <w:t>là</w:t>
      </w:r>
      <w:r>
        <w:rPr>
          <w:i/>
          <w:color w:val="231F20"/>
          <w:spacing w:val="-8"/>
          <w:sz w:val="27"/>
        </w:rPr>
        <w:t> </w:t>
      </w:r>
      <w:r>
        <w:rPr>
          <w:i/>
          <w:color w:val="231F20"/>
          <w:sz w:val="27"/>
        </w:rPr>
        <w:t>những</w:t>
      </w:r>
      <w:r>
        <w:rPr>
          <w:i/>
          <w:color w:val="231F20"/>
          <w:spacing w:val="-8"/>
          <w:sz w:val="27"/>
        </w:rPr>
        <w:t> </w:t>
      </w:r>
      <w:r>
        <w:rPr>
          <w:i/>
          <w:color w:val="231F20"/>
          <w:sz w:val="27"/>
        </w:rPr>
        <w:t>người nóng</w:t>
      </w:r>
      <w:r>
        <w:rPr>
          <w:i/>
          <w:color w:val="231F20"/>
          <w:spacing w:val="-12"/>
          <w:sz w:val="27"/>
        </w:rPr>
        <w:t> </w:t>
      </w:r>
      <w:r>
        <w:rPr>
          <w:i/>
          <w:color w:val="231F20"/>
          <w:sz w:val="27"/>
        </w:rPr>
        <w:t>nảy),</w:t>
      </w:r>
      <w:r>
        <w:rPr>
          <w:i/>
          <w:color w:val="231F20"/>
          <w:spacing w:val="-11"/>
          <w:sz w:val="27"/>
        </w:rPr>
        <w:t> </w:t>
      </w:r>
      <w:r>
        <w:rPr>
          <w:i/>
          <w:color w:val="231F20"/>
          <w:sz w:val="27"/>
        </w:rPr>
        <w:t>phục</w:t>
      </w:r>
      <w:r>
        <w:rPr>
          <w:i/>
          <w:color w:val="231F20"/>
          <w:spacing w:val="-11"/>
          <w:sz w:val="27"/>
        </w:rPr>
        <w:t> </w:t>
      </w:r>
      <w:r>
        <w:rPr>
          <w:i/>
          <w:color w:val="231F20"/>
          <w:sz w:val="27"/>
        </w:rPr>
        <w:t>vụ</w:t>
      </w:r>
      <w:r>
        <w:rPr>
          <w:i/>
          <w:color w:val="231F20"/>
          <w:spacing w:val="-11"/>
          <w:sz w:val="27"/>
        </w:rPr>
        <w:t> </w:t>
      </w:r>
      <w:r>
        <w:rPr>
          <w:i/>
          <w:color w:val="231F20"/>
          <w:sz w:val="27"/>
        </w:rPr>
        <w:t>bậc</w:t>
      </w:r>
      <w:r>
        <w:rPr>
          <w:i/>
          <w:color w:val="231F20"/>
          <w:spacing w:val="-11"/>
          <w:sz w:val="27"/>
        </w:rPr>
        <w:t> </w:t>
      </w:r>
      <w:r>
        <w:rPr>
          <w:i/>
          <w:color w:val="231F20"/>
          <w:sz w:val="27"/>
        </w:rPr>
        <w:t>hiền</w:t>
      </w:r>
      <w:r>
        <w:rPr>
          <w:i/>
          <w:color w:val="231F20"/>
          <w:spacing w:val="-11"/>
          <w:sz w:val="27"/>
        </w:rPr>
        <w:t> </w:t>
      </w:r>
      <w:r>
        <w:rPr>
          <w:i/>
          <w:color w:val="231F20"/>
          <w:sz w:val="27"/>
        </w:rPr>
        <w:t>nhu,</w:t>
      </w:r>
      <w:r>
        <w:rPr>
          <w:i/>
          <w:color w:val="231F20"/>
          <w:spacing w:val="-11"/>
          <w:sz w:val="27"/>
        </w:rPr>
        <w:t> </w:t>
      </w:r>
      <w:r>
        <w:rPr>
          <w:i/>
          <w:color w:val="231F20"/>
          <w:sz w:val="27"/>
        </w:rPr>
        <w:t>suy</w:t>
      </w:r>
      <w:r>
        <w:rPr>
          <w:i/>
          <w:color w:val="231F20"/>
          <w:spacing w:val="-11"/>
          <w:sz w:val="27"/>
        </w:rPr>
        <w:t> </w:t>
      </w:r>
      <w:r>
        <w:rPr>
          <w:i/>
          <w:color w:val="231F20"/>
          <w:sz w:val="27"/>
        </w:rPr>
        <w:t>tư</w:t>
      </w:r>
      <w:r>
        <w:rPr>
          <w:i/>
          <w:color w:val="231F20"/>
          <w:spacing w:val="-11"/>
          <w:sz w:val="27"/>
        </w:rPr>
        <w:t> </w:t>
      </w:r>
      <w:r>
        <w:rPr>
          <w:i/>
          <w:color w:val="231F20"/>
          <w:sz w:val="27"/>
        </w:rPr>
        <w:t>về</w:t>
      </w:r>
      <w:r>
        <w:rPr>
          <w:i/>
          <w:color w:val="231F20"/>
          <w:spacing w:val="-11"/>
          <w:sz w:val="27"/>
        </w:rPr>
        <w:t> </w:t>
      </w:r>
      <w:r>
        <w:rPr>
          <w:i/>
          <w:color w:val="231F20"/>
          <w:spacing w:val="-5"/>
          <w:sz w:val="27"/>
        </w:rPr>
        <w:t>một</w:t>
      </w:r>
    </w:p>
    <w:p>
      <w:pPr>
        <w:pStyle w:val="BodyText"/>
        <w:spacing w:before="8"/>
        <w:ind w:left="0" w:right="0"/>
        <w:jc w:val="left"/>
        <w:rPr>
          <w:i/>
          <w:sz w:val="15"/>
        </w:rPr>
      </w:pPr>
      <w:r>
        <w:rPr>
          <w:i/>
          <w:sz w:val="15"/>
        </w:rPr>
        <mc:AlternateContent>
          <mc:Choice Requires="wps">
            <w:drawing>
              <wp:anchor distT="0" distB="0" distL="0" distR="0" allowOverlap="1" layoutInCell="1" locked="0" behindDoc="1" simplePos="0" relativeHeight="487619072">
                <wp:simplePos x="0" y="0"/>
                <wp:positionH relativeFrom="page">
                  <wp:posOffset>612000</wp:posOffset>
                </wp:positionH>
                <wp:positionV relativeFrom="paragraph">
                  <wp:posOffset>130462</wp:posOffset>
                </wp:positionV>
                <wp:extent cx="914400" cy="127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272626pt;width:72pt;height:.1pt;mso-position-horizontal-relative:page;mso-position-vertical-relative:paragraph;z-index:-15697408;mso-wrap-distance-left:0;mso-wrap-distance-right:0" id="docshape74" coordorigin="964,205" coordsize="1440,0" path="m964,205l2404,205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70</w:t>
      </w:r>
      <w:r>
        <w:rPr>
          <w:rFonts w:ascii="Arial" w:hAnsi="Arial"/>
          <w:color w:val="231F20"/>
          <w:spacing w:val="67"/>
          <w:position w:val="6"/>
          <w:sz w:val="10"/>
        </w:rPr>
        <w:t> </w:t>
      </w:r>
      <w:r>
        <w:rPr>
          <w:rFonts w:ascii="Arial" w:hAnsi="Arial"/>
          <w:color w:val="231F20"/>
          <w:sz w:val="18"/>
        </w:rPr>
        <w:t>Xem</w:t>
      </w:r>
      <w:r>
        <w:rPr>
          <w:rFonts w:ascii="Arial" w:hAnsi="Arial"/>
          <w:color w:val="231F20"/>
          <w:spacing w:val="-2"/>
          <w:sz w:val="18"/>
        </w:rPr>
        <w:t> </w:t>
      </w:r>
      <w:r>
        <w:rPr>
          <w:rFonts w:ascii="Arial" w:hAnsi="Arial"/>
          <w:color w:val="231F20"/>
          <w:sz w:val="18"/>
        </w:rPr>
        <w:t>Chương</w:t>
      </w:r>
      <w:r>
        <w:rPr>
          <w:rFonts w:ascii="Arial" w:hAnsi="Arial"/>
          <w:color w:val="231F20"/>
          <w:spacing w:val="-2"/>
          <w:sz w:val="18"/>
        </w:rPr>
        <w:t> </w:t>
      </w:r>
      <w:r>
        <w:rPr>
          <w:rFonts w:ascii="Arial" w:hAnsi="Arial"/>
          <w:color w:val="231F20"/>
          <w:sz w:val="18"/>
        </w:rPr>
        <w:t>9,</w:t>
      </w:r>
      <w:r>
        <w:rPr>
          <w:rFonts w:ascii="Arial" w:hAnsi="Arial"/>
          <w:color w:val="231F20"/>
          <w:spacing w:val="-5"/>
          <w:sz w:val="18"/>
        </w:rPr>
        <w:t> </w:t>
      </w:r>
      <w:r>
        <w:rPr>
          <w:rFonts w:ascii="Arial" w:hAnsi="Arial"/>
          <w:color w:val="231F20"/>
          <w:sz w:val="18"/>
        </w:rPr>
        <w:t>Tinh</w:t>
      </w:r>
      <w:r>
        <w:rPr>
          <w:rFonts w:ascii="Arial" w:hAnsi="Arial"/>
          <w:color w:val="231F20"/>
          <w:spacing w:val="-2"/>
          <w:sz w:val="18"/>
        </w:rPr>
        <w:t> </w:t>
      </w:r>
      <w:r>
        <w:rPr>
          <w:rFonts w:ascii="Arial" w:hAnsi="Arial"/>
          <w:color w:val="231F20"/>
          <w:spacing w:val="-4"/>
          <w:sz w:val="18"/>
        </w:rPr>
        <w:t>tấn.</w:t>
      </w:r>
    </w:p>
    <w:p>
      <w:pPr>
        <w:spacing w:after="0"/>
        <w:jc w:val="left"/>
        <w:rPr>
          <w:rFonts w:ascii="Arial" w:hAnsi="Arial"/>
          <w:sz w:val="18"/>
        </w:rPr>
        <w:sectPr>
          <w:pgSz w:w="7660" w:h="11630"/>
          <w:pgMar w:header="779" w:footer="0" w:top="1100" w:bottom="280" w:left="850" w:right="850"/>
        </w:sectPr>
      </w:pPr>
    </w:p>
    <w:p>
      <w:pPr>
        <w:spacing w:line="252" w:lineRule="auto" w:before="241"/>
        <w:ind w:left="850" w:right="111" w:firstLine="0"/>
        <w:jc w:val="both"/>
        <w:rPr>
          <w:i/>
          <w:sz w:val="27"/>
        </w:rPr>
      </w:pPr>
      <w:r>
        <w:rPr>
          <w:i/>
          <w:color w:val="231F20"/>
          <w:sz w:val="27"/>
        </w:rPr>
        <w:t>bài kinh làm phát sinh đức tin và tất cả </w:t>
      </w:r>
      <w:r>
        <w:rPr>
          <w:i/>
          <w:color w:val="231F20"/>
          <w:sz w:val="27"/>
        </w:rPr>
        <w:t>các</w:t>
      </w:r>
      <w:r>
        <w:rPr>
          <w:i/>
          <w:color w:val="231F20"/>
          <w:sz w:val="27"/>
        </w:rPr>
        <w:t> thiên hướng ấy.</w:t>
      </w:r>
    </w:p>
    <w:p>
      <w:pPr>
        <w:pStyle w:val="BodyText"/>
        <w:spacing w:line="252" w:lineRule="auto" w:before="115"/>
        <w:ind w:firstLine="396"/>
      </w:pPr>
      <w:r>
        <w:rPr>
          <w:color w:val="231F20"/>
        </w:rPr>
        <w:t>Khi</w:t>
      </w:r>
      <w:r>
        <w:rPr>
          <w:color w:val="231F20"/>
          <w:spacing w:val="-12"/>
        </w:rPr>
        <w:t> </w:t>
      </w:r>
      <w:r>
        <w:rPr>
          <w:color w:val="231F20"/>
        </w:rPr>
        <w:t>đọc</w:t>
      </w:r>
      <w:r>
        <w:rPr>
          <w:color w:val="231F20"/>
          <w:spacing w:val="-12"/>
        </w:rPr>
        <w:t> </w:t>
      </w:r>
      <w:r>
        <w:rPr>
          <w:color w:val="231F20"/>
        </w:rPr>
        <w:t>một</w:t>
      </w:r>
      <w:r>
        <w:rPr>
          <w:color w:val="231F20"/>
          <w:spacing w:val="-12"/>
        </w:rPr>
        <w:t> </w:t>
      </w:r>
      <w:r>
        <w:rPr>
          <w:color w:val="231F20"/>
        </w:rPr>
        <w:t>bài</w:t>
      </w:r>
      <w:r>
        <w:rPr>
          <w:color w:val="231F20"/>
          <w:spacing w:val="-12"/>
        </w:rPr>
        <w:t> </w:t>
      </w:r>
      <w:r>
        <w:rPr>
          <w:color w:val="231F20"/>
        </w:rPr>
        <w:t>kinh,</w:t>
      </w:r>
      <w:r>
        <w:rPr>
          <w:color w:val="231F20"/>
          <w:spacing w:val="-12"/>
        </w:rPr>
        <w:t> </w:t>
      </w:r>
      <w:r>
        <w:rPr>
          <w:color w:val="231F20"/>
        </w:rPr>
        <w:t>ta</w:t>
      </w:r>
      <w:r>
        <w:rPr>
          <w:color w:val="231F20"/>
          <w:spacing w:val="-12"/>
        </w:rPr>
        <w:t> </w:t>
      </w:r>
      <w:r>
        <w:rPr>
          <w:color w:val="231F20"/>
        </w:rPr>
        <w:t>cần</w:t>
      </w:r>
      <w:r>
        <w:rPr>
          <w:color w:val="231F20"/>
          <w:spacing w:val="-12"/>
        </w:rPr>
        <w:t> </w:t>
      </w:r>
      <w:r>
        <w:rPr>
          <w:color w:val="231F20"/>
        </w:rPr>
        <w:t>suy</w:t>
      </w:r>
      <w:r>
        <w:rPr>
          <w:color w:val="231F20"/>
          <w:spacing w:val="-12"/>
        </w:rPr>
        <w:t> </w:t>
      </w:r>
      <w:r>
        <w:rPr>
          <w:color w:val="231F20"/>
        </w:rPr>
        <w:t>ngẫm</w:t>
      </w:r>
      <w:r>
        <w:rPr>
          <w:color w:val="231F20"/>
          <w:spacing w:val="-12"/>
        </w:rPr>
        <w:t> </w:t>
      </w:r>
      <w:r>
        <w:rPr>
          <w:color w:val="231F20"/>
        </w:rPr>
        <w:t>và</w:t>
      </w:r>
      <w:r>
        <w:rPr>
          <w:color w:val="231F20"/>
          <w:spacing w:val="-12"/>
        </w:rPr>
        <w:t> </w:t>
      </w:r>
      <w:r>
        <w:rPr>
          <w:color w:val="231F20"/>
        </w:rPr>
        <w:t>xem</w:t>
      </w:r>
      <w:r>
        <w:rPr>
          <w:color w:val="231F20"/>
          <w:spacing w:val="-12"/>
        </w:rPr>
        <w:t> </w:t>
      </w:r>
      <w:r>
        <w:rPr>
          <w:color w:val="231F20"/>
        </w:rPr>
        <w:t>xét lại ý nghĩa của những điều đã đọc thông qua </w:t>
      </w:r>
      <w:r>
        <w:rPr>
          <w:color w:val="231F20"/>
        </w:rPr>
        <w:t>chánh niệm hay biết các thực tại mà Đức Phật đã thuyết rất nhiều lần. Vì thế mà có thể chứng minh sự thật của những lời dạy của Ngài. Từ đó niềm tin vào Phật, Pháp, Tăng được lớn mạnh và khích lệ sự phát triển Bát</w:t>
      </w:r>
      <w:r>
        <w:rPr>
          <w:color w:val="231F20"/>
          <w:spacing w:val="-4"/>
        </w:rPr>
        <w:t> </w:t>
      </w:r>
      <w:r>
        <w:rPr>
          <w:color w:val="231F20"/>
        </w:rPr>
        <w:t>chánh</w:t>
      </w:r>
      <w:r>
        <w:rPr>
          <w:color w:val="231F20"/>
          <w:spacing w:val="-4"/>
        </w:rPr>
        <w:t> </w:t>
      </w:r>
      <w:r>
        <w:rPr>
          <w:color w:val="231F20"/>
        </w:rPr>
        <w:t>đạo.</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có</w:t>
      </w:r>
      <w:r>
        <w:rPr>
          <w:color w:val="231F20"/>
          <w:spacing w:val="-4"/>
        </w:rPr>
        <w:t> </w:t>
      </w:r>
      <w:r>
        <w:rPr>
          <w:color w:val="231F20"/>
        </w:rPr>
        <w:t>duyên</w:t>
      </w:r>
      <w:r>
        <w:rPr>
          <w:color w:val="231F20"/>
          <w:spacing w:val="-4"/>
        </w:rPr>
        <w:t> </w:t>
      </w:r>
      <w:r>
        <w:rPr>
          <w:color w:val="231F20"/>
        </w:rPr>
        <w:t>cho</w:t>
      </w:r>
      <w:r>
        <w:rPr>
          <w:color w:val="231F20"/>
          <w:spacing w:val="-4"/>
        </w:rPr>
        <w:t> </w:t>
      </w:r>
      <w:r>
        <w:rPr>
          <w:color w:val="231F20"/>
        </w:rPr>
        <w:t>sự</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của phỉ</w:t>
      </w:r>
      <w:r>
        <w:rPr>
          <w:color w:val="231F20"/>
          <w:spacing w:val="-13"/>
        </w:rPr>
        <w:t> </w:t>
      </w:r>
      <w:r>
        <w:rPr>
          <w:color w:val="231F20"/>
        </w:rPr>
        <w:t>khiến</w:t>
      </w:r>
      <w:r>
        <w:rPr>
          <w:color w:val="231F20"/>
          <w:spacing w:val="-13"/>
        </w:rPr>
        <w:t> </w:t>
      </w:r>
      <w:r>
        <w:rPr>
          <w:color w:val="231F20"/>
        </w:rPr>
        <w:t>tâm</w:t>
      </w:r>
      <w:r>
        <w:rPr>
          <w:color w:val="231F20"/>
          <w:spacing w:val="-13"/>
        </w:rPr>
        <w:t> </w:t>
      </w:r>
      <w:r>
        <w:rPr>
          <w:color w:val="231F20"/>
        </w:rPr>
        <w:t>và</w:t>
      </w:r>
      <w:r>
        <w:rPr>
          <w:color w:val="231F20"/>
          <w:spacing w:val="-13"/>
        </w:rPr>
        <w:t> </w:t>
      </w:r>
      <w:r>
        <w:rPr>
          <w:color w:val="231F20"/>
        </w:rPr>
        <w:t>các</w:t>
      </w:r>
      <w:r>
        <w:rPr>
          <w:color w:val="231F20"/>
          <w:spacing w:val="-13"/>
        </w:rPr>
        <w:t> </w:t>
      </w:r>
      <w:r>
        <w:rPr>
          <w:color w:val="231F20"/>
        </w:rPr>
        <w:t>tâm</w:t>
      </w:r>
      <w:r>
        <w:rPr>
          <w:color w:val="231F20"/>
          <w:spacing w:val="-13"/>
        </w:rPr>
        <w:t> </w:t>
      </w:r>
      <w:r>
        <w:rPr>
          <w:color w:val="231F20"/>
        </w:rPr>
        <w:t>sở</w:t>
      </w:r>
      <w:r>
        <w:rPr>
          <w:color w:val="231F20"/>
          <w:spacing w:val="-13"/>
        </w:rPr>
        <w:t> </w:t>
      </w:r>
      <w:r>
        <w:rPr>
          <w:color w:val="231F20"/>
        </w:rPr>
        <w:t>đồng</w:t>
      </w:r>
      <w:r>
        <w:rPr>
          <w:color w:val="231F20"/>
          <w:spacing w:val="-13"/>
        </w:rPr>
        <w:t> </w:t>
      </w:r>
      <w:r>
        <w:rPr>
          <w:color w:val="231F20"/>
        </w:rPr>
        <w:t>sinh</w:t>
      </w:r>
      <w:r>
        <w:rPr>
          <w:color w:val="231F20"/>
          <w:spacing w:val="-13"/>
        </w:rPr>
        <w:t> </w:t>
      </w:r>
      <w:r>
        <w:rPr>
          <w:color w:val="231F20"/>
        </w:rPr>
        <w:t>được</w:t>
      </w:r>
      <w:r>
        <w:rPr>
          <w:color w:val="231F20"/>
          <w:spacing w:val="-13"/>
        </w:rPr>
        <w:t> </w:t>
      </w:r>
      <w:r>
        <w:rPr>
          <w:color w:val="231F20"/>
        </w:rPr>
        <w:t>tiếp</w:t>
      </w:r>
      <w:r>
        <w:rPr>
          <w:color w:val="231F20"/>
          <w:spacing w:val="-13"/>
        </w:rPr>
        <w:t> </w:t>
      </w:r>
      <w:r>
        <w:rPr>
          <w:color w:val="231F20"/>
        </w:rPr>
        <w:t>thêm sinh</w:t>
      </w:r>
      <w:r>
        <w:rPr>
          <w:color w:val="231F20"/>
          <w:spacing w:val="-10"/>
        </w:rPr>
        <w:t> </w:t>
      </w:r>
      <w:r>
        <w:rPr>
          <w:color w:val="231F20"/>
        </w:rPr>
        <w:t>lực.</w:t>
      </w:r>
      <w:r>
        <w:rPr>
          <w:color w:val="231F20"/>
          <w:spacing w:val="-10"/>
        </w:rPr>
        <w:t> </w:t>
      </w:r>
      <w:r>
        <w:rPr>
          <w:color w:val="231F20"/>
        </w:rPr>
        <w:t>Phỉ</w:t>
      </w:r>
      <w:r>
        <w:rPr>
          <w:color w:val="231F20"/>
          <w:spacing w:val="-10"/>
        </w:rPr>
        <w:t> </w:t>
      </w:r>
      <w:r>
        <w:rPr>
          <w:color w:val="231F20"/>
        </w:rPr>
        <w:t>cũng</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là</w:t>
      </w:r>
      <w:r>
        <w:rPr>
          <w:color w:val="231F20"/>
          <w:spacing w:val="-10"/>
        </w:rPr>
        <w:t> </w:t>
      </w:r>
      <w:r>
        <w:rPr>
          <w:color w:val="231F20"/>
        </w:rPr>
        <w:t>đối</w:t>
      </w:r>
      <w:r>
        <w:rPr>
          <w:color w:val="231F20"/>
          <w:spacing w:val="-10"/>
        </w:rPr>
        <w:t> </w:t>
      </w:r>
      <w:r>
        <w:rPr>
          <w:color w:val="231F20"/>
        </w:rPr>
        <w:t>tượng</w:t>
      </w:r>
      <w:r>
        <w:rPr>
          <w:color w:val="231F20"/>
          <w:spacing w:val="-10"/>
        </w:rPr>
        <w:t> </w:t>
      </w:r>
      <w:r>
        <w:rPr>
          <w:color w:val="231F20"/>
        </w:rPr>
        <w:t>của</w:t>
      </w:r>
      <w:r>
        <w:rPr>
          <w:color w:val="231F20"/>
          <w:spacing w:val="-10"/>
        </w:rPr>
        <w:t> </w:t>
      </w:r>
      <w:r>
        <w:rPr>
          <w:color w:val="231F20"/>
        </w:rPr>
        <w:t>chánh</w:t>
      </w:r>
      <w:r>
        <w:rPr>
          <w:color w:val="231F20"/>
          <w:spacing w:val="-10"/>
        </w:rPr>
        <w:t> </w:t>
      </w:r>
      <w:r>
        <w:rPr>
          <w:color w:val="231F20"/>
        </w:rPr>
        <w:t>niệm để</w:t>
      </w:r>
      <w:r>
        <w:rPr>
          <w:color w:val="231F20"/>
          <w:spacing w:val="-4"/>
        </w:rPr>
        <w:t> </w:t>
      </w:r>
      <w:r>
        <w:rPr>
          <w:color w:val="231F20"/>
        </w:rPr>
        <w:t>trí</w:t>
      </w:r>
      <w:r>
        <w:rPr>
          <w:color w:val="231F20"/>
          <w:spacing w:val="-4"/>
        </w:rPr>
        <w:t> </w:t>
      </w:r>
      <w:r>
        <w:rPr>
          <w:color w:val="231F20"/>
        </w:rPr>
        <w:t>hiểu</w:t>
      </w:r>
      <w:r>
        <w:rPr>
          <w:color w:val="231F20"/>
          <w:spacing w:val="-4"/>
        </w:rPr>
        <w:t> </w:t>
      </w:r>
      <w:r>
        <w:rPr>
          <w:color w:val="231F20"/>
        </w:rPr>
        <w:t>được</w:t>
      </w:r>
      <w:r>
        <w:rPr>
          <w:color w:val="231F20"/>
          <w:spacing w:val="-4"/>
        </w:rPr>
        <w:t> </w:t>
      </w:r>
      <w:r>
        <w:rPr>
          <w:color w:val="231F20"/>
        </w:rPr>
        <w:t>bản</w:t>
      </w:r>
      <w:r>
        <w:rPr>
          <w:color w:val="231F20"/>
          <w:spacing w:val="-4"/>
        </w:rPr>
        <w:t> </w:t>
      </w:r>
      <w:r>
        <w:rPr>
          <w:color w:val="231F20"/>
        </w:rPr>
        <w:t>chất</w:t>
      </w:r>
      <w:r>
        <w:rPr>
          <w:color w:val="231F20"/>
          <w:spacing w:val="-4"/>
        </w:rPr>
        <w:t> </w:t>
      </w:r>
      <w:r>
        <w:rPr>
          <w:color w:val="231F20"/>
        </w:rPr>
        <w:t>của</w:t>
      </w:r>
      <w:r>
        <w:rPr>
          <w:color w:val="231F20"/>
          <w:spacing w:val="-4"/>
        </w:rPr>
        <w:t> </w:t>
      </w:r>
      <w:r>
        <w:rPr>
          <w:color w:val="231F20"/>
        </w:rPr>
        <w:t>nó</w:t>
      </w:r>
      <w:r>
        <w:rPr>
          <w:color w:val="231F20"/>
          <w:spacing w:val="-4"/>
        </w:rPr>
        <w:t> </w:t>
      </w:r>
      <w:r>
        <w:rPr>
          <w:color w:val="231F20"/>
        </w:rPr>
        <w:t>như</w:t>
      </w:r>
      <w:r>
        <w:rPr>
          <w:color w:val="231F20"/>
          <w:spacing w:val="-4"/>
        </w:rPr>
        <w:t> </w:t>
      </w:r>
      <w:r>
        <w:rPr>
          <w:color w:val="231F20"/>
        </w:rPr>
        <w:t>nó</w:t>
      </w:r>
      <w:r>
        <w:rPr>
          <w:color w:val="231F20"/>
          <w:spacing w:val="-4"/>
        </w:rPr>
        <w:t> </w:t>
      </w:r>
      <w:r>
        <w:rPr>
          <w:color w:val="231F20"/>
        </w:rPr>
        <w:t>là,</w:t>
      </w:r>
      <w:r>
        <w:rPr>
          <w:color w:val="231F20"/>
          <w:spacing w:val="-4"/>
        </w:rPr>
        <w:t> </w:t>
      </w:r>
      <w:r>
        <w:rPr>
          <w:color w:val="231F20"/>
        </w:rPr>
        <w:t>là</w:t>
      </w:r>
      <w:r>
        <w:rPr>
          <w:color w:val="231F20"/>
          <w:spacing w:val="-4"/>
        </w:rPr>
        <w:t> </w:t>
      </w:r>
      <w:r>
        <w:rPr>
          <w:color w:val="231F20"/>
        </w:rPr>
        <w:t>vô</w:t>
      </w:r>
      <w:r>
        <w:rPr>
          <w:color w:val="231F20"/>
          <w:spacing w:val="-4"/>
        </w:rPr>
        <w:t> </w:t>
      </w:r>
      <w:r>
        <w:rPr>
          <w:color w:val="231F20"/>
        </w:rPr>
        <w:t>ngã. Nên</w:t>
      </w:r>
      <w:r>
        <w:rPr>
          <w:color w:val="231F20"/>
          <w:spacing w:val="-3"/>
        </w:rPr>
        <w:t> </w:t>
      </w:r>
      <w:r>
        <w:rPr>
          <w:color w:val="231F20"/>
        </w:rPr>
        <w:t>nhớ</w:t>
      </w:r>
      <w:r>
        <w:rPr>
          <w:color w:val="231F20"/>
          <w:spacing w:val="-3"/>
        </w:rPr>
        <w:t> </w:t>
      </w:r>
      <w:r>
        <w:rPr>
          <w:color w:val="231F20"/>
        </w:rPr>
        <w:t>rằng</w:t>
      </w:r>
      <w:r>
        <w:rPr>
          <w:color w:val="231F20"/>
          <w:spacing w:val="-3"/>
        </w:rPr>
        <w:t> </w:t>
      </w:r>
      <w:r>
        <w:rPr>
          <w:color w:val="231F20"/>
        </w:rPr>
        <w:t>không</w:t>
      </w:r>
      <w:r>
        <w:rPr>
          <w:color w:val="231F20"/>
          <w:spacing w:val="-3"/>
        </w:rPr>
        <w:t> </w:t>
      </w:r>
      <w:r>
        <w:rPr>
          <w:color w:val="231F20"/>
        </w:rPr>
        <w:t>có</w:t>
      </w:r>
      <w:r>
        <w:rPr>
          <w:color w:val="231F20"/>
          <w:spacing w:val="-3"/>
        </w:rPr>
        <w:t> </w:t>
      </w:r>
      <w:r>
        <w:rPr>
          <w:color w:val="231F20"/>
        </w:rPr>
        <w:t>sự</w:t>
      </w:r>
      <w:r>
        <w:rPr>
          <w:color w:val="231F20"/>
          <w:spacing w:val="-3"/>
        </w:rPr>
        <w:t> </w:t>
      </w:r>
      <w:r>
        <w:rPr>
          <w:color w:val="231F20"/>
        </w:rPr>
        <w:t>phát</w:t>
      </w:r>
      <w:r>
        <w:rPr>
          <w:color w:val="231F20"/>
          <w:spacing w:val="-3"/>
        </w:rPr>
        <w:t> </w:t>
      </w:r>
      <w:r>
        <w:rPr>
          <w:color w:val="231F20"/>
        </w:rPr>
        <w:t>triển</w:t>
      </w:r>
      <w:r>
        <w:rPr>
          <w:color w:val="231F20"/>
          <w:spacing w:val="-3"/>
        </w:rPr>
        <w:t> </w:t>
      </w:r>
      <w:r>
        <w:rPr>
          <w:color w:val="231F20"/>
        </w:rPr>
        <w:t>của</w:t>
      </w:r>
      <w:r>
        <w:rPr>
          <w:color w:val="231F20"/>
          <w:spacing w:val="-8"/>
        </w:rPr>
        <w:t> </w:t>
      </w:r>
      <w:r>
        <w:rPr>
          <w:color w:val="231F20"/>
        </w:rPr>
        <w:t>Tứ</w:t>
      </w:r>
      <w:r>
        <w:rPr>
          <w:color w:val="231F20"/>
          <w:spacing w:val="-3"/>
        </w:rPr>
        <w:t> </w:t>
      </w:r>
      <w:r>
        <w:rPr>
          <w:color w:val="231F20"/>
        </w:rPr>
        <w:t>niệm</w:t>
      </w:r>
      <w:r>
        <w:rPr>
          <w:color w:val="231F20"/>
          <w:spacing w:val="-3"/>
        </w:rPr>
        <w:t> </w:t>
      </w:r>
      <w:r>
        <w:rPr>
          <w:color w:val="231F20"/>
        </w:rPr>
        <w:t>xứ thì phỉ giác chi và các giác chi khác cũng không thể được phát triển.</w:t>
      </w:r>
    </w:p>
    <w:p>
      <w:pPr>
        <w:pStyle w:val="BodyText"/>
        <w:spacing w:line="252" w:lineRule="auto" w:before="126"/>
        <w:ind w:firstLine="396"/>
      </w:pPr>
      <w:r>
        <w:rPr>
          <w:color w:val="231F20"/>
        </w:rPr>
        <w:t>Trong “</w:t>
      </w:r>
      <w:r>
        <w:rPr>
          <w:i/>
          <w:color w:val="231F20"/>
        </w:rPr>
        <w:t>Kinh Mahānāma</w:t>
      </w:r>
      <w:r>
        <w:rPr>
          <w:color w:val="231F20"/>
        </w:rPr>
        <w:t>” (</w:t>
      </w:r>
      <w:r>
        <w:rPr>
          <w:i/>
          <w:color w:val="231F20"/>
        </w:rPr>
        <w:t>Tăng Chi Bộ </w:t>
      </w:r>
      <w:r>
        <w:rPr>
          <w:i/>
          <w:color w:val="231F20"/>
        </w:rPr>
        <w:t>Kinh</w:t>
      </w:r>
      <w:r>
        <w:rPr>
          <w:color w:val="231F20"/>
        </w:rPr>
        <w:t>, Chương</w:t>
      </w:r>
      <w:r>
        <w:rPr>
          <w:color w:val="231F20"/>
          <w:spacing w:val="-2"/>
        </w:rPr>
        <w:t> </w:t>
      </w:r>
      <w:r>
        <w:rPr>
          <w:color w:val="231F20"/>
        </w:rPr>
        <w:t>sáu</w:t>
      </w:r>
      <w:r>
        <w:rPr>
          <w:color w:val="231F20"/>
          <w:spacing w:val="-2"/>
        </w:rPr>
        <w:t> </w:t>
      </w:r>
      <w:r>
        <w:rPr>
          <w:color w:val="231F20"/>
        </w:rPr>
        <w:t>pháp,</w:t>
      </w:r>
      <w:r>
        <w:rPr>
          <w:color w:val="231F20"/>
          <w:spacing w:val="-2"/>
        </w:rPr>
        <w:t> </w:t>
      </w:r>
      <w:r>
        <w:rPr>
          <w:color w:val="231F20"/>
        </w:rPr>
        <w:t>I.</w:t>
      </w:r>
      <w:r>
        <w:rPr>
          <w:color w:val="231F20"/>
          <w:spacing w:val="-2"/>
        </w:rPr>
        <w:t> </w:t>
      </w:r>
      <w:r>
        <w:rPr>
          <w:color w:val="231F20"/>
        </w:rPr>
        <w:t>Phẩm</w:t>
      </w:r>
      <w:r>
        <w:rPr>
          <w:color w:val="231F20"/>
          <w:spacing w:val="-2"/>
        </w:rPr>
        <w:t> </w:t>
      </w:r>
      <w:r>
        <w:rPr>
          <w:color w:val="231F20"/>
        </w:rPr>
        <w:t>đáng</w:t>
      </w:r>
      <w:r>
        <w:rPr>
          <w:color w:val="231F20"/>
          <w:spacing w:val="-2"/>
        </w:rPr>
        <w:t> </w:t>
      </w:r>
      <w:r>
        <w:rPr>
          <w:color w:val="231F20"/>
        </w:rPr>
        <w:t>được</w:t>
      </w:r>
      <w:r>
        <w:rPr>
          <w:color w:val="231F20"/>
          <w:spacing w:val="-2"/>
        </w:rPr>
        <w:t> </w:t>
      </w:r>
      <w:r>
        <w:rPr>
          <w:color w:val="231F20"/>
        </w:rPr>
        <w:t>cung</w:t>
      </w:r>
      <w:r>
        <w:rPr>
          <w:color w:val="231F20"/>
          <w:spacing w:val="-2"/>
        </w:rPr>
        <w:t> </w:t>
      </w:r>
      <w:r>
        <w:rPr>
          <w:color w:val="231F20"/>
        </w:rPr>
        <w:t>kính,</w:t>
      </w:r>
      <w:r>
        <w:rPr>
          <w:color w:val="231F20"/>
          <w:spacing w:val="-2"/>
        </w:rPr>
        <w:t> </w:t>
      </w:r>
      <w:r>
        <w:rPr>
          <w:color w:val="231F20"/>
        </w:rPr>
        <w:t>10) Đức Phật đã khuyên Mahānāma suy niệm về Phật, Pháp,</w:t>
      </w:r>
      <w:r>
        <w:rPr>
          <w:color w:val="231F20"/>
          <w:spacing w:val="-6"/>
        </w:rPr>
        <w:t> </w:t>
      </w:r>
      <w:r>
        <w:rPr>
          <w:color w:val="231F20"/>
        </w:rPr>
        <w:t>Tăng,</w:t>
      </w:r>
      <w:r>
        <w:rPr>
          <w:color w:val="231F20"/>
          <w:spacing w:val="-1"/>
        </w:rPr>
        <w:t> </w:t>
      </w:r>
      <w:r>
        <w:rPr>
          <w:color w:val="231F20"/>
        </w:rPr>
        <w:t>giới,</w:t>
      </w:r>
      <w:r>
        <w:rPr>
          <w:color w:val="231F20"/>
          <w:spacing w:val="-1"/>
        </w:rPr>
        <w:t> </w:t>
      </w:r>
      <w:r>
        <w:rPr>
          <w:color w:val="231F20"/>
        </w:rPr>
        <w:t>thí,</w:t>
      </w:r>
      <w:r>
        <w:rPr>
          <w:color w:val="231F20"/>
          <w:spacing w:val="-1"/>
        </w:rPr>
        <w:t> </w:t>
      </w:r>
      <w:r>
        <w:rPr>
          <w:color w:val="231F20"/>
        </w:rPr>
        <w:t>chư</w:t>
      </w:r>
      <w:r>
        <w:rPr>
          <w:color w:val="231F20"/>
          <w:spacing w:val="-1"/>
        </w:rPr>
        <w:t> </w:t>
      </w:r>
      <w:r>
        <w:rPr>
          <w:color w:val="231F20"/>
        </w:rPr>
        <w:t>thiên</w:t>
      </w:r>
      <w:r>
        <w:rPr>
          <w:color w:val="231F20"/>
          <w:spacing w:val="-1"/>
        </w:rPr>
        <w:t> </w:t>
      </w:r>
      <w:r>
        <w:rPr>
          <w:color w:val="231F20"/>
        </w:rPr>
        <w:t>(về</w:t>
      </w:r>
      <w:r>
        <w:rPr>
          <w:color w:val="231F20"/>
          <w:spacing w:val="-1"/>
        </w:rPr>
        <w:t> </w:t>
      </w:r>
      <w:r>
        <w:rPr>
          <w:color w:val="231F20"/>
        </w:rPr>
        <w:t>những</w:t>
      </w:r>
      <w:r>
        <w:rPr>
          <w:color w:val="231F20"/>
          <w:spacing w:val="-1"/>
        </w:rPr>
        <w:t> </w:t>
      </w:r>
      <w:r>
        <w:rPr>
          <w:color w:val="231F20"/>
        </w:rPr>
        <w:t>phẩm</w:t>
      </w:r>
      <w:r>
        <w:rPr>
          <w:color w:val="231F20"/>
          <w:spacing w:val="-1"/>
        </w:rPr>
        <w:t> </w:t>
      </w:r>
      <w:r>
        <w:rPr>
          <w:color w:val="231F20"/>
        </w:rPr>
        <w:t>chất </w:t>
      </w:r>
      <w:r>
        <w:rPr>
          <w:color w:val="231F20"/>
          <w:spacing w:val="-2"/>
        </w:rPr>
        <w:t>tịnh</w:t>
      </w:r>
      <w:r>
        <w:rPr>
          <w:color w:val="231F20"/>
          <w:spacing w:val="-15"/>
        </w:rPr>
        <w:t> </w:t>
      </w:r>
      <w:r>
        <w:rPr>
          <w:color w:val="231F20"/>
          <w:spacing w:val="-2"/>
        </w:rPr>
        <w:t>hảo</w:t>
      </w:r>
      <w:r>
        <w:rPr>
          <w:color w:val="231F20"/>
          <w:spacing w:val="-15"/>
        </w:rPr>
        <w:t> </w:t>
      </w:r>
      <w:r>
        <w:rPr>
          <w:color w:val="231F20"/>
          <w:spacing w:val="-2"/>
        </w:rPr>
        <w:t>của</w:t>
      </w:r>
      <w:r>
        <w:rPr>
          <w:color w:val="231F20"/>
          <w:spacing w:val="-15"/>
        </w:rPr>
        <w:t> </w:t>
      </w:r>
      <w:r>
        <w:rPr>
          <w:color w:val="231F20"/>
          <w:spacing w:val="-2"/>
        </w:rPr>
        <w:t>họ).</w:t>
      </w:r>
      <w:r>
        <w:rPr>
          <w:color w:val="231F20"/>
          <w:spacing w:val="-15"/>
        </w:rPr>
        <w:t> </w:t>
      </w:r>
      <w:r>
        <w:rPr>
          <w:color w:val="231F20"/>
          <w:spacing w:val="-2"/>
        </w:rPr>
        <w:t>Theo</w:t>
      </w:r>
      <w:r>
        <w:rPr>
          <w:color w:val="231F20"/>
          <w:spacing w:val="-15"/>
        </w:rPr>
        <w:t> </w:t>
      </w:r>
      <w:r>
        <w:rPr>
          <w:i/>
          <w:color w:val="231F20"/>
          <w:spacing w:val="-2"/>
        </w:rPr>
        <w:t>Thanh</w:t>
      </w:r>
      <w:r>
        <w:rPr>
          <w:i/>
          <w:color w:val="231F20"/>
          <w:spacing w:val="-15"/>
        </w:rPr>
        <w:t> </w:t>
      </w:r>
      <w:r>
        <w:rPr>
          <w:i/>
          <w:color w:val="231F20"/>
          <w:spacing w:val="-2"/>
        </w:rPr>
        <w:t>Tịnh</w:t>
      </w:r>
      <w:r>
        <w:rPr>
          <w:i/>
          <w:color w:val="231F20"/>
          <w:spacing w:val="-14"/>
        </w:rPr>
        <w:t> </w:t>
      </w:r>
      <w:r>
        <w:rPr>
          <w:i/>
          <w:color w:val="231F20"/>
          <w:spacing w:val="-2"/>
        </w:rPr>
        <w:t>Đạo</w:t>
      </w:r>
      <w:r>
        <w:rPr>
          <w:i/>
          <w:color w:val="231F20"/>
          <w:spacing w:val="-14"/>
        </w:rPr>
        <w:t> </w:t>
      </w:r>
      <w:r>
        <w:rPr>
          <w:color w:val="231F20"/>
          <w:spacing w:val="-2"/>
        </w:rPr>
        <w:t>thì</w:t>
      </w:r>
      <w:r>
        <w:rPr>
          <w:color w:val="231F20"/>
          <w:spacing w:val="-14"/>
        </w:rPr>
        <w:t> </w:t>
      </w:r>
      <w:r>
        <w:rPr>
          <w:color w:val="231F20"/>
          <w:spacing w:val="-2"/>
        </w:rPr>
        <w:t>Mahānāma </w:t>
      </w:r>
      <w:r>
        <w:rPr>
          <w:color w:val="231F20"/>
        </w:rPr>
        <w:t>là một vị thánh Dự lưu; vì thế đã có chánh kiến về danh và sắc, không chấp bất cứ thực tại nào là ngã nữa. Chúng ta đọc:</w:t>
      </w:r>
    </w:p>
    <w:p>
      <w:pPr>
        <w:spacing w:line="252" w:lineRule="auto" w:before="120"/>
        <w:ind w:left="850" w:right="111" w:firstLine="0"/>
        <w:jc w:val="both"/>
        <w:rPr>
          <w:i/>
          <w:sz w:val="27"/>
        </w:rPr>
      </w:pPr>
      <w:r>
        <w:rPr>
          <w:i/>
          <w:color w:val="231F20"/>
          <w:sz w:val="27"/>
        </w:rPr>
        <w:t>Ở đây, này Mahānāma, Thánh đệ tử tùy niệm</w:t>
      </w:r>
      <w:r>
        <w:rPr>
          <w:i/>
          <w:color w:val="231F20"/>
          <w:sz w:val="27"/>
        </w:rPr>
        <w:t> Như Lai: “Ðây là Thế Tôn, bậc A-la-</w:t>
      </w:r>
      <w:r>
        <w:rPr>
          <w:i/>
          <w:color w:val="231F20"/>
          <w:sz w:val="27"/>
        </w:rPr>
        <w:t>hán, Chánh Ðẳng Giác, Minh Hạnh Túc, Thiện Thệ, Thế Gian Giải, Vô Thượng Sĩ, Ðiều Ngự Trượng</w:t>
      </w:r>
      <w:r>
        <w:rPr>
          <w:i/>
          <w:color w:val="231F20"/>
          <w:spacing w:val="3"/>
          <w:sz w:val="27"/>
        </w:rPr>
        <w:t> </w:t>
      </w:r>
      <w:r>
        <w:rPr>
          <w:i/>
          <w:color w:val="231F20"/>
          <w:sz w:val="27"/>
        </w:rPr>
        <w:t>Phu,</w:t>
      </w:r>
      <w:r>
        <w:rPr>
          <w:i/>
          <w:color w:val="231F20"/>
          <w:spacing w:val="4"/>
          <w:sz w:val="27"/>
        </w:rPr>
        <w:t> </w:t>
      </w:r>
      <w:r>
        <w:rPr>
          <w:i/>
          <w:color w:val="231F20"/>
          <w:sz w:val="27"/>
        </w:rPr>
        <w:t>Thiên</w:t>
      </w:r>
      <w:r>
        <w:rPr>
          <w:i/>
          <w:color w:val="231F20"/>
          <w:spacing w:val="3"/>
          <w:sz w:val="27"/>
        </w:rPr>
        <w:t> </w:t>
      </w:r>
      <w:r>
        <w:rPr>
          <w:i/>
          <w:color w:val="231F20"/>
          <w:sz w:val="27"/>
        </w:rPr>
        <w:t>Nhân</w:t>
      </w:r>
      <w:r>
        <w:rPr>
          <w:i/>
          <w:color w:val="231F20"/>
          <w:spacing w:val="4"/>
          <w:sz w:val="27"/>
        </w:rPr>
        <w:t> </w:t>
      </w:r>
      <w:r>
        <w:rPr>
          <w:i/>
          <w:color w:val="231F20"/>
          <w:sz w:val="27"/>
        </w:rPr>
        <w:t>Sư,</w:t>
      </w:r>
      <w:r>
        <w:rPr>
          <w:i/>
          <w:color w:val="231F20"/>
          <w:spacing w:val="4"/>
          <w:sz w:val="27"/>
        </w:rPr>
        <w:t> </w:t>
      </w:r>
      <w:r>
        <w:rPr>
          <w:i/>
          <w:color w:val="231F20"/>
          <w:sz w:val="27"/>
        </w:rPr>
        <w:t>Phật,</w:t>
      </w:r>
      <w:r>
        <w:rPr>
          <w:i/>
          <w:color w:val="231F20"/>
          <w:spacing w:val="3"/>
          <w:sz w:val="27"/>
        </w:rPr>
        <w:t> </w:t>
      </w:r>
      <w:r>
        <w:rPr>
          <w:i/>
          <w:color w:val="231F20"/>
          <w:sz w:val="27"/>
        </w:rPr>
        <w:t>Thế</w:t>
      </w:r>
      <w:r>
        <w:rPr>
          <w:i/>
          <w:color w:val="231F20"/>
          <w:spacing w:val="4"/>
          <w:sz w:val="27"/>
        </w:rPr>
        <w:t> </w:t>
      </w:r>
      <w:r>
        <w:rPr>
          <w:i/>
          <w:color w:val="231F20"/>
          <w:spacing w:val="-2"/>
          <w:sz w:val="27"/>
        </w:rPr>
        <w:t>Tôn”.</w:t>
      </w:r>
    </w:p>
    <w:p>
      <w:pPr>
        <w:spacing w:after="0" w:line="252" w:lineRule="auto"/>
        <w:jc w:val="both"/>
        <w:rPr>
          <w:i/>
          <w:sz w:val="27"/>
        </w:rPr>
        <w:sectPr>
          <w:pgSz w:w="7660" w:h="11630"/>
          <w:pgMar w:header="779" w:footer="0" w:top="1100" w:bottom="280" w:left="850" w:right="850"/>
        </w:sectPr>
      </w:pPr>
    </w:p>
    <w:p>
      <w:pPr>
        <w:spacing w:line="254" w:lineRule="auto" w:before="241"/>
        <w:ind w:left="850" w:right="111" w:firstLine="0"/>
        <w:jc w:val="both"/>
        <w:rPr>
          <w:i/>
          <w:sz w:val="27"/>
        </w:rPr>
      </w:pPr>
      <w:r>
        <w:rPr>
          <w:i/>
          <w:color w:val="231F20"/>
          <w:sz w:val="27"/>
        </w:rPr>
        <w:t>Khi nào, này Mahānāma, Thánh đệ tử niệm</w:t>
      </w:r>
      <w:r>
        <w:rPr>
          <w:i/>
          <w:color w:val="231F20"/>
          <w:sz w:val="27"/>
        </w:rPr>
        <w:t> Như Lai, trong khi ấy, tâm không bị tham chi phối, tâm không bị sân chi phối, tâm không bị si</w:t>
      </w:r>
      <w:r>
        <w:rPr>
          <w:i/>
          <w:color w:val="231F20"/>
          <w:spacing w:val="-10"/>
          <w:sz w:val="27"/>
        </w:rPr>
        <w:t> </w:t>
      </w:r>
      <w:r>
        <w:rPr>
          <w:i/>
          <w:color w:val="231F20"/>
          <w:sz w:val="27"/>
        </w:rPr>
        <w:t>chi</w:t>
      </w:r>
      <w:r>
        <w:rPr>
          <w:i/>
          <w:color w:val="231F20"/>
          <w:spacing w:val="-10"/>
          <w:sz w:val="27"/>
        </w:rPr>
        <w:t> </w:t>
      </w:r>
      <w:r>
        <w:rPr>
          <w:i/>
          <w:color w:val="231F20"/>
          <w:sz w:val="27"/>
        </w:rPr>
        <w:t>phối;</w:t>
      </w:r>
      <w:r>
        <w:rPr>
          <w:i/>
          <w:color w:val="231F20"/>
          <w:spacing w:val="-10"/>
          <w:sz w:val="27"/>
        </w:rPr>
        <w:t> </w:t>
      </w:r>
      <w:r>
        <w:rPr>
          <w:i/>
          <w:color w:val="231F20"/>
          <w:sz w:val="27"/>
        </w:rPr>
        <w:t>trong</w:t>
      </w:r>
      <w:r>
        <w:rPr>
          <w:i/>
          <w:color w:val="231F20"/>
          <w:spacing w:val="-10"/>
          <w:sz w:val="27"/>
        </w:rPr>
        <w:t> </w:t>
      </w:r>
      <w:r>
        <w:rPr>
          <w:i/>
          <w:color w:val="231F20"/>
          <w:sz w:val="27"/>
        </w:rPr>
        <w:t>khi</w:t>
      </w:r>
      <w:r>
        <w:rPr>
          <w:i/>
          <w:color w:val="231F20"/>
          <w:spacing w:val="-10"/>
          <w:sz w:val="27"/>
        </w:rPr>
        <w:t> </w:t>
      </w:r>
      <w:r>
        <w:rPr>
          <w:i/>
          <w:color w:val="231F20"/>
          <w:sz w:val="27"/>
        </w:rPr>
        <w:t>ấy,</w:t>
      </w:r>
      <w:r>
        <w:rPr>
          <w:i/>
          <w:color w:val="231F20"/>
          <w:spacing w:val="-10"/>
          <w:sz w:val="27"/>
        </w:rPr>
        <w:t> </w:t>
      </w:r>
      <w:r>
        <w:rPr>
          <w:i/>
          <w:color w:val="231F20"/>
          <w:sz w:val="27"/>
        </w:rPr>
        <w:t>tâm</w:t>
      </w:r>
      <w:r>
        <w:rPr>
          <w:i/>
          <w:color w:val="231F20"/>
          <w:spacing w:val="-10"/>
          <w:sz w:val="27"/>
        </w:rPr>
        <w:t> </w:t>
      </w:r>
      <w:r>
        <w:rPr>
          <w:i/>
          <w:color w:val="231F20"/>
          <w:sz w:val="27"/>
        </w:rPr>
        <w:t>vị</w:t>
      </w:r>
      <w:r>
        <w:rPr>
          <w:i/>
          <w:color w:val="231F20"/>
          <w:spacing w:val="-10"/>
          <w:sz w:val="27"/>
        </w:rPr>
        <w:t> </w:t>
      </w:r>
      <w:r>
        <w:rPr>
          <w:i/>
          <w:color w:val="231F20"/>
          <w:sz w:val="27"/>
        </w:rPr>
        <w:t>ấy</w:t>
      </w:r>
      <w:r>
        <w:rPr>
          <w:i/>
          <w:color w:val="231F20"/>
          <w:spacing w:val="-10"/>
          <w:sz w:val="27"/>
        </w:rPr>
        <w:t> </w:t>
      </w:r>
      <w:r>
        <w:rPr>
          <w:i/>
          <w:color w:val="231F20"/>
          <w:sz w:val="27"/>
        </w:rPr>
        <w:t>được</w:t>
      </w:r>
      <w:r>
        <w:rPr>
          <w:i/>
          <w:color w:val="231F20"/>
          <w:spacing w:val="-10"/>
          <w:sz w:val="27"/>
        </w:rPr>
        <w:t> </w:t>
      </w:r>
      <w:r>
        <w:rPr>
          <w:i/>
          <w:color w:val="231F20"/>
          <w:sz w:val="27"/>
        </w:rPr>
        <w:t>chánh trực</w:t>
      </w:r>
      <w:r>
        <w:rPr>
          <w:i/>
          <w:color w:val="231F20"/>
          <w:spacing w:val="-16"/>
          <w:sz w:val="27"/>
        </w:rPr>
        <w:t> </w:t>
      </w:r>
      <w:r>
        <w:rPr>
          <w:i/>
          <w:color w:val="231F20"/>
          <w:sz w:val="27"/>
        </w:rPr>
        <w:t>nhờ</w:t>
      </w:r>
      <w:r>
        <w:rPr>
          <w:i/>
          <w:color w:val="231F20"/>
          <w:spacing w:val="-17"/>
          <w:sz w:val="27"/>
        </w:rPr>
        <w:t> </w:t>
      </w:r>
      <w:r>
        <w:rPr>
          <w:i/>
          <w:color w:val="231F20"/>
          <w:sz w:val="27"/>
        </w:rPr>
        <w:t>dựa</w:t>
      </w:r>
      <w:r>
        <w:rPr>
          <w:i/>
          <w:color w:val="231F20"/>
          <w:spacing w:val="-16"/>
          <w:sz w:val="27"/>
        </w:rPr>
        <w:t> </w:t>
      </w:r>
      <w:r>
        <w:rPr>
          <w:i/>
          <w:color w:val="231F20"/>
          <w:sz w:val="27"/>
        </w:rPr>
        <w:t>vào</w:t>
      </w:r>
      <w:r>
        <w:rPr>
          <w:i/>
          <w:color w:val="231F20"/>
          <w:spacing w:val="-17"/>
          <w:sz w:val="27"/>
        </w:rPr>
        <w:t> </w:t>
      </w:r>
      <w:r>
        <w:rPr>
          <w:i/>
          <w:color w:val="231F20"/>
          <w:sz w:val="27"/>
        </w:rPr>
        <w:t>Như</w:t>
      </w:r>
      <w:r>
        <w:rPr>
          <w:i/>
          <w:color w:val="231F20"/>
          <w:spacing w:val="-16"/>
          <w:sz w:val="27"/>
        </w:rPr>
        <w:t> </w:t>
      </w:r>
      <w:r>
        <w:rPr>
          <w:i/>
          <w:color w:val="231F20"/>
          <w:sz w:val="27"/>
        </w:rPr>
        <w:t>Lai.</w:t>
      </w:r>
      <w:r>
        <w:rPr>
          <w:i/>
          <w:color w:val="231F20"/>
          <w:spacing w:val="-17"/>
          <w:sz w:val="27"/>
        </w:rPr>
        <w:t> </w:t>
      </w:r>
      <w:r>
        <w:rPr>
          <w:i/>
          <w:color w:val="231F20"/>
          <w:sz w:val="27"/>
        </w:rPr>
        <w:t>Và</w:t>
      </w:r>
      <w:r>
        <w:rPr>
          <w:i/>
          <w:color w:val="231F20"/>
          <w:spacing w:val="-16"/>
          <w:sz w:val="27"/>
        </w:rPr>
        <w:t> </w:t>
      </w:r>
      <w:r>
        <w:rPr>
          <w:i/>
          <w:color w:val="231F20"/>
          <w:sz w:val="27"/>
        </w:rPr>
        <w:t>này</w:t>
      </w:r>
      <w:r>
        <w:rPr>
          <w:i/>
          <w:color w:val="231F20"/>
          <w:spacing w:val="-17"/>
          <w:sz w:val="27"/>
        </w:rPr>
        <w:t> </w:t>
      </w:r>
      <w:r>
        <w:rPr>
          <w:i/>
          <w:color w:val="231F20"/>
          <w:sz w:val="27"/>
        </w:rPr>
        <w:t>Mahānāma, một Thánh đệ tử, với tâm chánh trực, được nghĩa tín thọ, được pháp tín thọ, được hân hoan liên hệ đến pháp. Người có hân hoan, nên</w:t>
      </w:r>
      <w:r>
        <w:rPr>
          <w:i/>
          <w:color w:val="231F20"/>
          <w:spacing w:val="-17"/>
          <w:sz w:val="27"/>
        </w:rPr>
        <w:t> </w:t>
      </w:r>
      <w:r>
        <w:rPr>
          <w:i/>
          <w:color w:val="231F20"/>
          <w:sz w:val="27"/>
        </w:rPr>
        <w:t>hỷ</w:t>
      </w:r>
      <w:r>
        <w:rPr>
          <w:i/>
          <w:color w:val="231F20"/>
          <w:spacing w:val="-17"/>
          <w:sz w:val="27"/>
        </w:rPr>
        <w:t> </w:t>
      </w:r>
      <w:r>
        <w:rPr>
          <w:i/>
          <w:color w:val="231F20"/>
          <w:sz w:val="27"/>
        </w:rPr>
        <w:t>sanh.</w:t>
      </w:r>
      <w:r>
        <w:rPr>
          <w:i/>
          <w:color w:val="231F20"/>
          <w:spacing w:val="-16"/>
          <w:sz w:val="27"/>
        </w:rPr>
        <w:t> </w:t>
      </w:r>
      <w:r>
        <w:rPr>
          <w:i/>
          <w:color w:val="231F20"/>
          <w:sz w:val="27"/>
        </w:rPr>
        <w:t>Người</w:t>
      </w:r>
      <w:r>
        <w:rPr>
          <w:i/>
          <w:color w:val="231F20"/>
          <w:spacing w:val="-17"/>
          <w:sz w:val="27"/>
        </w:rPr>
        <w:t> </w:t>
      </w:r>
      <w:r>
        <w:rPr>
          <w:i/>
          <w:color w:val="231F20"/>
          <w:sz w:val="27"/>
        </w:rPr>
        <w:t>có</w:t>
      </w:r>
      <w:r>
        <w:rPr>
          <w:i/>
          <w:color w:val="231F20"/>
          <w:spacing w:val="-17"/>
          <w:sz w:val="27"/>
        </w:rPr>
        <w:t> </w:t>
      </w:r>
      <w:r>
        <w:rPr>
          <w:i/>
          <w:color w:val="231F20"/>
          <w:sz w:val="27"/>
        </w:rPr>
        <w:t>hỷ,</w:t>
      </w:r>
      <w:r>
        <w:rPr>
          <w:i/>
          <w:color w:val="231F20"/>
          <w:spacing w:val="-16"/>
          <w:sz w:val="27"/>
        </w:rPr>
        <w:t> </w:t>
      </w:r>
      <w:r>
        <w:rPr>
          <w:i/>
          <w:color w:val="231F20"/>
          <w:sz w:val="27"/>
        </w:rPr>
        <w:t>nên</w:t>
      </w:r>
      <w:r>
        <w:rPr>
          <w:i/>
          <w:color w:val="231F20"/>
          <w:spacing w:val="-17"/>
          <w:sz w:val="27"/>
        </w:rPr>
        <w:t> </w:t>
      </w:r>
      <w:r>
        <w:rPr>
          <w:i/>
          <w:color w:val="231F20"/>
          <w:sz w:val="27"/>
        </w:rPr>
        <w:t>thân</w:t>
      </w:r>
      <w:r>
        <w:rPr>
          <w:i/>
          <w:color w:val="231F20"/>
          <w:spacing w:val="-17"/>
          <w:sz w:val="27"/>
        </w:rPr>
        <w:t> </w:t>
      </w:r>
      <w:r>
        <w:rPr>
          <w:i/>
          <w:color w:val="231F20"/>
          <w:sz w:val="27"/>
        </w:rPr>
        <w:t>được</w:t>
      </w:r>
      <w:r>
        <w:rPr>
          <w:i/>
          <w:color w:val="231F20"/>
          <w:spacing w:val="-16"/>
          <w:sz w:val="27"/>
        </w:rPr>
        <w:t> </w:t>
      </w:r>
      <w:r>
        <w:rPr>
          <w:i/>
          <w:color w:val="231F20"/>
          <w:sz w:val="27"/>
        </w:rPr>
        <w:t>khinh an. Với thân khinh an, vị ấy cảm giác lạc thọ. Người có lạc thọ, tâm được định tĩnh.</w:t>
      </w:r>
    </w:p>
    <w:p>
      <w:pPr>
        <w:spacing w:line="254" w:lineRule="auto" w:before="56"/>
        <w:ind w:left="850" w:right="111" w:firstLine="0"/>
        <w:jc w:val="both"/>
        <w:rPr>
          <w:i/>
          <w:sz w:val="27"/>
        </w:rPr>
      </w:pPr>
      <w:r>
        <w:rPr>
          <w:i/>
          <w:color w:val="231F20"/>
          <w:sz w:val="27"/>
        </w:rPr>
        <w:t>Này Mahānāma, về vị Thánh đệ tử này, được</w:t>
      </w:r>
      <w:r>
        <w:rPr>
          <w:i/>
          <w:color w:val="231F20"/>
          <w:sz w:val="27"/>
        </w:rPr>
        <w:t> nói như sau: “Với quần chúng không bình thản,</w:t>
      </w:r>
      <w:r>
        <w:rPr>
          <w:i/>
          <w:color w:val="231F20"/>
          <w:spacing w:val="-3"/>
          <w:sz w:val="27"/>
        </w:rPr>
        <w:t> </w:t>
      </w:r>
      <w:r>
        <w:rPr>
          <w:i/>
          <w:color w:val="231F20"/>
          <w:sz w:val="27"/>
        </w:rPr>
        <w:t>vị</w:t>
      </w:r>
      <w:r>
        <w:rPr>
          <w:i/>
          <w:color w:val="231F20"/>
          <w:spacing w:val="-3"/>
          <w:sz w:val="27"/>
        </w:rPr>
        <w:t> </w:t>
      </w:r>
      <w:r>
        <w:rPr>
          <w:i/>
          <w:color w:val="231F20"/>
          <w:sz w:val="27"/>
        </w:rPr>
        <w:t>ấy</w:t>
      </w:r>
      <w:r>
        <w:rPr>
          <w:i/>
          <w:color w:val="231F20"/>
          <w:spacing w:val="-3"/>
          <w:sz w:val="27"/>
        </w:rPr>
        <w:t> </w:t>
      </w:r>
      <w:r>
        <w:rPr>
          <w:i/>
          <w:color w:val="231F20"/>
          <w:sz w:val="27"/>
        </w:rPr>
        <w:t>sống</w:t>
      </w:r>
      <w:r>
        <w:rPr>
          <w:i/>
          <w:color w:val="231F20"/>
          <w:spacing w:val="-3"/>
          <w:sz w:val="27"/>
        </w:rPr>
        <w:t> </w:t>
      </w:r>
      <w:r>
        <w:rPr>
          <w:i/>
          <w:color w:val="231F20"/>
          <w:sz w:val="27"/>
        </w:rPr>
        <w:t>bình</w:t>
      </w:r>
      <w:r>
        <w:rPr>
          <w:i/>
          <w:color w:val="231F20"/>
          <w:spacing w:val="-3"/>
          <w:sz w:val="27"/>
        </w:rPr>
        <w:t> </w:t>
      </w:r>
      <w:r>
        <w:rPr>
          <w:i/>
          <w:color w:val="231F20"/>
          <w:sz w:val="27"/>
        </w:rPr>
        <w:t>thản.</w:t>
      </w:r>
      <w:r>
        <w:rPr>
          <w:i/>
          <w:color w:val="231F20"/>
          <w:spacing w:val="-3"/>
          <w:sz w:val="27"/>
        </w:rPr>
        <w:t> </w:t>
      </w:r>
      <w:r>
        <w:rPr>
          <w:i/>
          <w:color w:val="231F20"/>
          <w:sz w:val="27"/>
        </w:rPr>
        <w:t>Với</w:t>
      </w:r>
      <w:r>
        <w:rPr>
          <w:i/>
          <w:color w:val="231F20"/>
          <w:spacing w:val="-3"/>
          <w:sz w:val="27"/>
        </w:rPr>
        <w:t> </w:t>
      </w:r>
      <w:r>
        <w:rPr>
          <w:i/>
          <w:color w:val="231F20"/>
          <w:sz w:val="27"/>
        </w:rPr>
        <w:t>quần</w:t>
      </w:r>
      <w:r>
        <w:rPr>
          <w:i/>
          <w:color w:val="231F20"/>
          <w:spacing w:val="-3"/>
          <w:sz w:val="27"/>
        </w:rPr>
        <w:t> </w:t>
      </w:r>
      <w:r>
        <w:rPr>
          <w:i/>
          <w:color w:val="231F20"/>
          <w:sz w:val="27"/>
        </w:rPr>
        <w:t>chúng</w:t>
      </w:r>
      <w:r>
        <w:rPr>
          <w:i/>
          <w:color w:val="231F20"/>
          <w:spacing w:val="-3"/>
          <w:sz w:val="27"/>
        </w:rPr>
        <w:t> </w:t>
      </w:r>
      <w:r>
        <w:rPr>
          <w:i/>
          <w:color w:val="231F20"/>
          <w:sz w:val="27"/>
        </w:rPr>
        <w:t>có não</w:t>
      </w:r>
      <w:r>
        <w:rPr>
          <w:i/>
          <w:color w:val="231F20"/>
          <w:spacing w:val="-4"/>
          <w:sz w:val="27"/>
        </w:rPr>
        <w:t> </w:t>
      </w:r>
      <w:r>
        <w:rPr>
          <w:i/>
          <w:color w:val="231F20"/>
          <w:sz w:val="27"/>
        </w:rPr>
        <w:t>hại,</w:t>
      </w:r>
      <w:r>
        <w:rPr>
          <w:i/>
          <w:color w:val="231F20"/>
          <w:spacing w:val="-4"/>
          <w:sz w:val="27"/>
        </w:rPr>
        <w:t> </w:t>
      </w:r>
      <w:r>
        <w:rPr>
          <w:i/>
          <w:color w:val="231F20"/>
          <w:sz w:val="27"/>
        </w:rPr>
        <w:t>vị</w:t>
      </w:r>
      <w:r>
        <w:rPr>
          <w:i/>
          <w:color w:val="231F20"/>
          <w:spacing w:val="-4"/>
          <w:sz w:val="27"/>
        </w:rPr>
        <w:t> </w:t>
      </w:r>
      <w:r>
        <w:rPr>
          <w:i/>
          <w:color w:val="231F20"/>
          <w:sz w:val="27"/>
        </w:rPr>
        <w:t>ấy</w:t>
      </w:r>
      <w:r>
        <w:rPr>
          <w:i/>
          <w:color w:val="231F20"/>
          <w:spacing w:val="-4"/>
          <w:sz w:val="27"/>
        </w:rPr>
        <w:t> </w:t>
      </w:r>
      <w:r>
        <w:rPr>
          <w:i/>
          <w:color w:val="231F20"/>
          <w:sz w:val="27"/>
        </w:rPr>
        <w:t>sống</w:t>
      </w:r>
      <w:r>
        <w:rPr>
          <w:i/>
          <w:color w:val="231F20"/>
          <w:spacing w:val="-4"/>
          <w:sz w:val="27"/>
        </w:rPr>
        <w:t> </w:t>
      </w:r>
      <w:r>
        <w:rPr>
          <w:i/>
          <w:color w:val="231F20"/>
          <w:sz w:val="27"/>
        </w:rPr>
        <w:t>không</w:t>
      </w:r>
      <w:r>
        <w:rPr>
          <w:i/>
          <w:color w:val="231F20"/>
          <w:spacing w:val="-4"/>
          <w:sz w:val="27"/>
        </w:rPr>
        <w:t> </w:t>
      </w:r>
      <w:r>
        <w:rPr>
          <w:i/>
          <w:color w:val="231F20"/>
          <w:sz w:val="27"/>
        </w:rPr>
        <w:t>não</w:t>
      </w:r>
      <w:r>
        <w:rPr>
          <w:i/>
          <w:color w:val="231F20"/>
          <w:spacing w:val="-4"/>
          <w:sz w:val="27"/>
        </w:rPr>
        <w:t> </w:t>
      </w:r>
      <w:r>
        <w:rPr>
          <w:i/>
          <w:color w:val="231F20"/>
          <w:sz w:val="27"/>
        </w:rPr>
        <w:t>hại.</w:t>
      </w:r>
      <w:r>
        <w:rPr>
          <w:i/>
          <w:color w:val="231F20"/>
          <w:spacing w:val="-4"/>
          <w:sz w:val="27"/>
        </w:rPr>
        <w:t> </w:t>
      </w:r>
      <w:r>
        <w:rPr>
          <w:i/>
          <w:color w:val="231F20"/>
          <w:sz w:val="27"/>
        </w:rPr>
        <w:t>Nhập</w:t>
      </w:r>
      <w:r>
        <w:rPr>
          <w:i/>
          <w:color w:val="231F20"/>
          <w:spacing w:val="-4"/>
          <w:sz w:val="27"/>
        </w:rPr>
        <w:t> </w:t>
      </w:r>
      <w:r>
        <w:rPr>
          <w:i/>
          <w:color w:val="231F20"/>
          <w:sz w:val="27"/>
        </w:rPr>
        <w:t>được pháp lưu, vị ấy tu tập niệm Phật”.</w:t>
      </w:r>
    </w:p>
    <w:p>
      <w:pPr>
        <w:pStyle w:val="BodyText"/>
        <w:spacing w:line="254" w:lineRule="auto" w:before="113"/>
        <w:ind w:firstLine="396"/>
      </w:pPr>
      <w:r>
        <w:rPr>
          <w:color w:val="231F20"/>
        </w:rPr>
        <w:t>Điều tương tự được thuyết với những loại suy niệm khác.</w:t>
      </w:r>
      <w:r>
        <w:rPr>
          <w:color w:val="231F20"/>
          <w:spacing w:val="-1"/>
        </w:rPr>
        <w:t> </w:t>
      </w:r>
      <w:r>
        <w:rPr>
          <w:color w:val="231F20"/>
        </w:rPr>
        <w:t>Theo </w:t>
      </w:r>
      <w:r>
        <w:rPr>
          <w:i/>
          <w:color w:val="231F20"/>
        </w:rPr>
        <w:t>Thanh Tịnh Đạo </w:t>
      </w:r>
      <w:r>
        <w:rPr>
          <w:color w:val="231F20"/>
        </w:rPr>
        <w:t>(VII, 121) chỉ bậc Thánh đệ tử mới có thể thành công trong việc </w:t>
      </w:r>
      <w:r>
        <w:rPr>
          <w:color w:val="231F20"/>
        </w:rPr>
        <w:t>quán tưởng các đề mục trên bởi vì hạng phàm phu không thực</w:t>
      </w:r>
      <w:r>
        <w:rPr>
          <w:color w:val="231F20"/>
          <w:spacing w:val="-12"/>
        </w:rPr>
        <w:t> </w:t>
      </w:r>
      <w:r>
        <w:rPr>
          <w:color w:val="231F20"/>
        </w:rPr>
        <w:t>sự</w:t>
      </w:r>
      <w:r>
        <w:rPr>
          <w:color w:val="231F20"/>
          <w:spacing w:val="-12"/>
        </w:rPr>
        <w:t> </w:t>
      </w:r>
      <w:r>
        <w:rPr>
          <w:color w:val="231F20"/>
        </w:rPr>
        <w:t>hiểu</w:t>
      </w:r>
      <w:r>
        <w:rPr>
          <w:color w:val="231F20"/>
          <w:spacing w:val="-12"/>
        </w:rPr>
        <w:t> </w:t>
      </w:r>
      <w:r>
        <w:rPr>
          <w:color w:val="231F20"/>
        </w:rPr>
        <w:t>được</w:t>
      </w:r>
      <w:r>
        <w:rPr>
          <w:color w:val="231F20"/>
          <w:spacing w:val="-12"/>
        </w:rPr>
        <w:t> </w:t>
      </w:r>
      <w:r>
        <w:rPr>
          <w:color w:val="231F20"/>
        </w:rPr>
        <w:t>ý</w:t>
      </w:r>
      <w:r>
        <w:rPr>
          <w:color w:val="231F20"/>
          <w:spacing w:val="-12"/>
        </w:rPr>
        <w:t> </w:t>
      </w:r>
      <w:r>
        <w:rPr>
          <w:color w:val="231F20"/>
        </w:rPr>
        <w:t>nghĩa</w:t>
      </w:r>
      <w:r>
        <w:rPr>
          <w:color w:val="231F20"/>
          <w:spacing w:val="-12"/>
        </w:rPr>
        <w:t> </w:t>
      </w:r>
      <w:r>
        <w:rPr>
          <w:color w:val="231F20"/>
        </w:rPr>
        <w:t>của</w:t>
      </w:r>
      <w:r>
        <w:rPr>
          <w:color w:val="231F20"/>
          <w:spacing w:val="-12"/>
        </w:rPr>
        <w:t> </w:t>
      </w:r>
      <w:r>
        <w:rPr>
          <w:color w:val="231F20"/>
        </w:rPr>
        <w:t>những</w:t>
      </w:r>
      <w:r>
        <w:rPr>
          <w:color w:val="231F20"/>
          <w:spacing w:val="-12"/>
        </w:rPr>
        <w:t> </w:t>
      </w:r>
      <w:r>
        <w:rPr>
          <w:color w:val="231F20"/>
        </w:rPr>
        <w:t>đề</w:t>
      </w:r>
      <w:r>
        <w:rPr>
          <w:color w:val="231F20"/>
          <w:spacing w:val="-12"/>
        </w:rPr>
        <w:t> </w:t>
      </w:r>
      <w:r>
        <w:rPr>
          <w:color w:val="231F20"/>
        </w:rPr>
        <w:t>mục</w:t>
      </w:r>
      <w:r>
        <w:rPr>
          <w:color w:val="231F20"/>
          <w:spacing w:val="-12"/>
        </w:rPr>
        <w:t> </w:t>
      </w:r>
      <w:r>
        <w:rPr>
          <w:color w:val="231F20"/>
        </w:rPr>
        <w:t>đó.</w:t>
      </w:r>
      <w:r>
        <w:rPr>
          <w:color w:val="231F20"/>
          <w:spacing w:val="-12"/>
        </w:rPr>
        <w:t> </w:t>
      </w:r>
      <w:r>
        <w:rPr>
          <w:color w:val="231F20"/>
        </w:rPr>
        <w:t>Làm sao một người chưa giác ngộ có thể hiểu được giác ngộ</w:t>
      </w:r>
      <w:r>
        <w:rPr>
          <w:color w:val="231F20"/>
          <w:spacing w:val="-6"/>
        </w:rPr>
        <w:t> </w:t>
      </w:r>
      <w:r>
        <w:rPr>
          <w:color w:val="231F20"/>
        </w:rPr>
        <w:t>là</w:t>
      </w:r>
      <w:r>
        <w:rPr>
          <w:color w:val="231F20"/>
          <w:spacing w:val="-6"/>
        </w:rPr>
        <w:t> </w:t>
      </w:r>
      <w:r>
        <w:rPr>
          <w:color w:val="231F20"/>
        </w:rPr>
        <w:t>gì</w:t>
      </w:r>
      <w:r>
        <w:rPr>
          <w:color w:val="231F20"/>
          <w:spacing w:val="-6"/>
        </w:rPr>
        <w:t> </w:t>
      </w:r>
      <w:r>
        <w:rPr>
          <w:color w:val="231F20"/>
        </w:rPr>
        <w:t>hay</w:t>
      </w:r>
      <w:r>
        <w:rPr>
          <w:color w:val="231F20"/>
          <w:spacing w:val="-6"/>
        </w:rPr>
        <w:t> </w:t>
      </w:r>
      <w:r>
        <w:rPr>
          <w:color w:val="231F20"/>
        </w:rPr>
        <w:t>hiểu</w:t>
      </w:r>
      <w:r>
        <w:rPr>
          <w:color w:val="231F20"/>
          <w:spacing w:val="-6"/>
        </w:rPr>
        <w:t> </w:t>
      </w:r>
      <w:r>
        <w:rPr>
          <w:color w:val="231F20"/>
        </w:rPr>
        <w:t>rõ</w:t>
      </w:r>
      <w:r>
        <w:rPr>
          <w:color w:val="231F20"/>
          <w:spacing w:val="-6"/>
        </w:rPr>
        <w:t> </w:t>
      </w:r>
      <w:r>
        <w:rPr>
          <w:color w:val="231F20"/>
        </w:rPr>
        <w:t>ý</w:t>
      </w:r>
      <w:r>
        <w:rPr>
          <w:color w:val="231F20"/>
          <w:spacing w:val="-6"/>
        </w:rPr>
        <w:t> </w:t>
      </w:r>
      <w:r>
        <w:rPr>
          <w:color w:val="231F20"/>
        </w:rPr>
        <w:t>nghĩa</w:t>
      </w:r>
      <w:r>
        <w:rPr>
          <w:color w:val="231F20"/>
          <w:spacing w:val="-6"/>
        </w:rPr>
        <w:t> </w:t>
      </w:r>
      <w:r>
        <w:rPr>
          <w:color w:val="231F20"/>
        </w:rPr>
        <w:t>của</w:t>
      </w:r>
      <w:r>
        <w:rPr>
          <w:color w:val="231F20"/>
          <w:spacing w:val="-6"/>
        </w:rPr>
        <w:t> </w:t>
      </w:r>
      <w:r>
        <w:rPr>
          <w:color w:val="231F20"/>
        </w:rPr>
        <w:t>từ</w:t>
      </w:r>
      <w:r>
        <w:rPr>
          <w:color w:val="231F20"/>
          <w:spacing w:val="-6"/>
        </w:rPr>
        <w:t> </w:t>
      </w:r>
      <w:r>
        <w:rPr>
          <w:color w:val="231F20"/>
        </w:rPr>
        <w:t>“Phật”?</w:t>
      </w:r>
      <w:r>
        <w:rPr>
          <w:color w:val="231F20"/>
          <w:spacing w:val="-10"/>
        </w:rPr>
        <w:t> </w:t>
      </w:r>
      <w:r>
        <w:rPr>
          <w:color w:val="231F20"/>
        </w:rPr>
        <w:t>Tuy</w:t>
      </w:r>
      <w:r>
        <w:rPr>
          <w:color w:val="231F20"/>
          <w:spacing w:val="-6"/>
        </w:rPr>
        <w:t> </w:t>
      </w:r>
      <w:r>
        <w:rPr>
          <w:color w:val="231F20"/>
        </w:rPr>
        <w:t>vậy, một người chưa giác ngộ cũng có thể nghĩ đến Đức Phật với tín tâm và khi ấy phỉ cũng có thể sinh khởi.</w:t>
      </w:r>
    </w:p>
    <w:p>
      <w:pPr>
        <w:pStyle w:val="BodyText"/>
        <w:spacing w:line="254" w:lineRule="auto" w:before="112"/>
        <w:ind w:firstLine="396"/>
      </w:pPr>
      <w:r>
        <w:rPr>
          <w:color w:val="231F20"/>
        </w:rPr>
        <w:t>Ta không thể làm cho phỉ thiện sinh khởi, nó chỉ sinh</w:t>
      </w:r>
      <w:r>
        <w:rPr>
          <w:color w:val="231F20"/>
          <w:spacing w:val="-16"/>
        </w:rPr>
        <w:t> </w:t>
      </w:r>
      <w:r>
        <w:rPr>
          <w:color w:val="231F20"/>
        </w:rPr>
        <w:t>khởi</w:t>
      </w:r>
      <w:r>
        <w:rPr>
          <w:color w:val="231F20"/>
          <w:spacing w:val="-16"/>
        </w:rPr>
        <w:t> </w:t>
      </w:r>
      <w:r>
        <w:rPr>
          <w:color w:val="231F20"/>
        </w:rPr>
        <w:t>do</w:t>
      </w:r>
      <w:r>
        <w:rPr>
          <w:color w:val="231F20"/>
          <w:spacing w:val="-16"/>
        </w:rPr>
        <w:t> </w:t>
      </w:r>
      <w:r>
        <w:rPr>
          <w:color w:val="231F20"/>
        </w:rPr>
        <w:t>bởi</w:t>
      </w:r>
      <w:r>
        <w:rPr>
          <w:color w:val="231F20"/>
          <w:spacing w:val="-16"/>
        </w:rPr>
        <w:t> </w:t>
      </w:r>
      <w:r>
        <w:rPr>
          <w:color w:val="231F20"/>
        </w:rPr>
        <w:t>duyên</w:t>
      </w:r>
      <w:r>
        <w:rPr>
          <w:color w:val="231F20"/>
          <w:spacing w:val="-16"/>
        </w:rPr>
        <w:t> </w:t>
      </w:r>
      <w:r>
        <w:rPr>
          <w:color w:val="231F20"/>
        </w:rPr>
        <w:t>riêng</w:t>
      </w:r>
      <w:r>
        <w:rPr>
          <w:color w:val="231F20"/>
          <w:spacing w:val="-16"/>
        </w:rPr>
        <w:t> </w:t>
      </w:r>
      <w:r>
        <w:rPr>
          <w:color w:val="231F20"/>
        </w:rPr>
        <w:t>của</w:t>
      </w:r>
      <w:r>
        <w:rPr>
          <w:color w:val="231F20"/>
          <w:spacing w:val="-16"/>
        </w:rPr>
        <w:t> </w:t>
      </w:r>
      <w:r>
        <w:rPr>
          <w:color w:val="231F20"/>
        </w:rPr>
        <w:t>nó.</w:t>
      </w:r>
      <w:r>
        <w:rPr>
          <w:color w:val="231F20"/>
          <w:spacing w:val="-16"/>
        </w:rPr>
        <w:t> </w:t>
      </w:r>
      <w:r>
        <w:rPr>
          <w:color w:val="231F20"/>
        </w:rPr>
        <w:t>Ngay</w:t>
      </w:r>
      <w:r>
        <w:rPr>
          <w:color w:val="231F20"/>
          <w:spacing w:val="-16"/>
        </w:rPr>
        <w:t> </w:t>
      </w:r>
      <w:r>
        <w:rPr>
          <w:color w:val="231F20"/>
        </w:rPr>
        <w:t>sau</w:t>
      </w:r>
      <w:r>
        <w:rPr>
          <w:color w:val="231F20"/>
          <w:spacing w:val="-16"/>
        </w:rPr>
        <w:t> </w:t>
      </w:r>
      <w:r>
        <w:rPr>
          <w:color w:val="231F20"/>
        </w:rPr>
        <w:t>khi</w:t>
      </w:r>
      <w:r>
        <w:rPr>
          <w:color w:val="231F20"/>
          <w:spacing w:val="-16"/>
        </w:rPr>
        <w:t> </w:t>
      </w:r>
      <w:r>
        <w:rPr>
          <w:color w:val="231F20"/>
        </w:rPr>
        <w:t>phỉ thiện</w:t>
      </w:r>
      <w:r>
        <w:rPr>
          <w:color w:val="231F20"/>
          <w:spacing w:val="-2"/>
        </w:rPr>
        <w:t> </w:t>
      </w:r>
      <w:r>
        <w:rPr>
          <w:color w:val="231F20"/>
        </w:rPr>
        <w:t>sinh</w:t>
      </w:r>
      <w:r>
        <w:rPr>
          <w:color w:val="231F20"/>
          <w:spacing w:val="-2"/>
        </w:rPr>
        <w:t> </w:t>
      </w:r>
      <w:r>
        <w:rPr>
          <w:color w:val="231F20"/>
        </w:rPr>
        <w:t>rồi</w:t>
      </w:r>
      <w:r>
        <w:rPr>
          <w:color w:val="231F20"/>
          <w:spacing w:val="-2"/>
        </w:rPr>
        <w:t> </w:t>
      </w:r>
      <w:r>
        <w:rPr>
          <w:color w:val="231F20"/>
        </w:rPr>
        <w:t>diệt</w:t>
      </w:r>
      <w:r>
        <w:rPr>
          <w:color w:val="231F20"/>
          <w:spacing w:val="-2"/>
        </w:rPr>
        <w:t> </w:t>
      </w:r>
      <w:r>
        <w:rPr>
          <w:color w:val="231F20"/>
        </w:rPr>
        <w:t>luôn</w:t>
      </w:r>
      <w:r>
        <w:rPr>
          <w:color w:val="231F20"/>
          <w:spacing w:val="-2"/>
        </w:rPr>
        <w:t> </w:t>
      </w:r>
      <w:r>
        <w:rPr>
          <w:color w:val="231F20"/>
        </w:rPr>
        <w:t>có</w:t>
      </w:r>
      <w:r>
        <w:rPr>
          <w:color w:val="231F20"/>
          <w:spacing w:val="-2"/>
        </w:rPr>
        <w:t> </w:t>
      </w:r>
      <w:r>
        <w:rPr>
          <w:color w:val="231F20"/>
        </w:rPr>
        <w:t>xu</w:t>
      </w:r>
      <w:r>
        <w:rPr>
          <w:color w:val="231F20"/>
          <w:spacing w:val="-2"/>
        </w:rPr>
        <w:t> </w:t>
      </w:r>
      <w:r>
        <w:rPr>
          <w:color w:val="231F20"/>
        </w:rPr>
        <w:t>hướng</w:t>
      </w:r>
      <w:r>
        <w:rPr>
          <w:color w:val="231F20"/>
          <w:spacing w:val="-2"/>
        </w:rPr>
        <w:t> </w:t>
      </w:r>
      <w:r>
        <w:rPr>
          <w:color w:val="231F20"/>
        </w:rPr>
        <w:t>tiếp</w:t>
      </w:r>
      <w:r>
        <w:rPr>
          <w:color w:val="231F20"/>
          <w:spacing w:val="-2"/>
        </w:rPr>
        <w:t> </w:t>
      </w:r>
      <w:r>
        <w:rPr>
          <w:color w:val="231F20"/>
        </w:rPr>
        <w:t>nối</w:t>
      </w:r>
      <w:r>
        <w:rPr>
          <w:color w:val="231F20"/>
          <w:spacing w:val="-2"/>
        </w:rPr>
        <w:t> </w:t>
      </w:r>
      <w:r>
        <w:rPr>
          <w:color w:val="231F20"/>
        </w:rPr>
        <w:t>của</w:t>
      </w:r>
      <w:r>
        <w:rPr>
          <w:color w:val="231F20"/>
          <w:spacing w:val="-2"/>
        </w:rPr>
        <w:t> </w:t>
      </w:r>
      <w:r>
        <w:rPr>
          <w:color w:val="231F20"/>
          <w:spacing w:val="-4"/>
        </w:rPr>
        <w:t>dính</w:t>
      </w:r>
    </w:p>
    <w:p>
      <w:pPr>
        <w:pStyle w:val="BodyText"/>
        <w:spacing w:after="0" w:line="254" w:lineRule="auto"/>
        <w:sectPr>
          <w:pgSz w:w="7660" w:h="11630"/>
          <w:pgMar w:header="779" w:footer="0" w:top="1100" w:bottom="280" w:left="850" w:right="850"/>
        </w:sectPr>
      </w:pPr>
    </w:p>
    <w:p>
      <w:pPr>
        <w:pStyle w:val="BodyText"/>
        <w:spacing w:line="256" w:lineRule="auto"/>
      </w:pPr>
      <w:r>
        <w:rPr>
          <w:color w:val="231F20"/>
        </w:rPr>
        <w:t>mắc.</w:t>
      </w:r>
      <w:r>
        <w:rPr>
          <w:color w:val="231F20"/>
          <w:spacing w:val="-8"/>
        </w:rPr>
        <w:t> </w:t>
      </w:r>
      <w:r>
        <w:rPr>
          <w:color w:val="231F20"/>
        </w:rPr>
        <w:t>Chúng</w:t>
      </w:r>
      <w:r>
        <w:rPr>
          <w:color w:val="231F20"/>
          <w:spacing w:val="-7"/>
        </w:rPr>
        <w:t> </w:t>
      </w:r>
      <w:r>
        <w:rPr>
          <w:color w:val="231F20"/>
        </w:rPr>
        <w:t>ta</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cảm</w:t>
      </w:r>
      <w:r>
        <w:rPr>
          <w:color w:val="231F20"/>
          <w:spacing w:val="-8"/>
        </w:rPr>
        <w:t> </w:t>
      </w:r>
      <w:r>
        <w:rPr>
          <w:color w:val="231F20"/>
        </w:rPr>
        <w:t>thấy</w:t>
      </w:r>
      <w:r>
        <w:rPr>
          <w:color w:val="231F20"/>
          <w:spacing w:val="-8"/>
        </w:rPr>
        <w:t> </w:t>
      </w:r>
      <w:r>
        <w:rPr>
          <w:color w:val="231F20"/>
        </w:rPr>
        <w:t>rất</w:t>
      </w:r>
      <w:r>
        <w:rPr>
          <w:color w:val="231F20"/>
          <w:spacing w:val="-8"/>
        </w:rPr>
        <w:t> </w:t>
      </w:r>
      <w:r>
        <w:rPr>
          <w:color w:val="231F20"/>
        </w:rPr>
        <w:t>thỏa</w:t>
      </w:r>
      <w:r>
        <w:rPr>
          <w:color w:val="231F20"/>
          <w:spacing w:val="-8"/>
        </w:rPr>
        <w:t> </w:t>
      </w:r>
      <w:r>
        <w:rPr>
          <w:color w:val="231F20"/>
        </w:rPr>
        <w:t>mãn</w:t>
      </w:r>
      <w:r>
        <w:rPr>
          <w:color w:val="231F20"/>
          <w:spacing w:val="-8"/>
        </w:rPr>
        <w:t> </w:t>
      </w:r>
      <w:r>
        <w:rPr>
          <w:color w:val="231F20"/>
        </w:rPr>
        <w:t>với</w:t>
      </w:r>
      <w:r>
        <w:rPr>
          <w:color w:val="231F20"/>
          <w:spacing w:val="-8"/>
        </w:rPr>
        <w:t> </w:t>
      </w:r>
      <w:r>
        <w:rPr>
          <w:color w:val="231F20"/>
        </w:rPr>
        <w:t>thiện pháp “của mình” và cho rằng phỉ rất quan trọng. Ta có thể cho rằng phỉ tồn tại kéo dài nhưng thực tế nó diệt đi ngay lập tức. Nhất thiết cần phân biệt sự </w:t>
      </w:r>
      <w:r>
        <w:rPr>
          <w:color w:val="231F20"/>
        </w:rPr>
        <w:t>khác nhau giữa tâm thiện và tâm bất thiện, nhờ đó ta nhận ra rằng không phải lúc nào cũng có tâm thiện sinh khởi,</w:t>
      </w:r>
      <w:r>
        <w:rPr>
          <w:color w:val="231F20"/>
          <w:spacing w:val="-6"/>
        </w:rPr>
        <w:t> </w:t>
      </w:r>
      <w:r>
        <w:rPr>
          <w:color w:val="231F20"/>
        </w:rPr>
        <w:t>ngay</w:t>
      </w:r>
      <w:r>
        <w:rPr>
          <w:color w:val="231F20"/>
          <w:spacing w:val="-6"/>
        </w:rPr>
        <w:t> </w:t>
      </w:r>
      <w:r>
        <w:rPr>
          <w:color w:val="231F20"/>
        </w:rPr>
        <w:t>cả</w:t>
      </w:r>
      <w:r>
        <w:rPr>
          <w:color w:val="231F20"/>
          <w:spacing w:val="-6"/>
        </w:rPr>
        <w:t> </w:t>
      </w:r>
      <w:r>
        <w:rPr>
          <w:color w:val="231F20"/>
        </w:rPr>
        <w:t>khi</w:t>
      </w:r>
      <w:r>
        <w:rPr>
          <w:color w:val="231F20"/>
          <w:spacing w:val="-6"/>
        </w:rPr>
        <w:t> </w:t>
      </w:r>
      <w:r>
        <w:rPr>
          <w:color w:val="231F20"/>
        </w:rPr>
        <w:t>ta</w:t>
      </w:r>
      <w:r>
        <w:rPr>
          <w:color w:val="231F20"/>
          <w:spacing w:val="-6"/>
        </w:rPr>
        <w:t> </w:t>
      </w:r>
      <w:r>
        <w:rPr>
          <w:color w:val="231F20"/>
        </w:rPr>
        <w:t>nghĩ</w:t>
      </w:r>
      <w:r>
        <w:rPr>
          <w:color w:val="231F20"/>
          <w:spacing w:val="-6"/>
        </w:rPr>
        <w:t> </w:t>
      </w:r>
      <w:r>
        <w:rPr>
          <w:color w:val="231F20"/>
        </w:rPr>
        <w:t>mình</w:t>
      </w:r>
      <w:r>
        <w:rPr>
          <w:color w:val="231F20"/>
          <w:spacing w:val="-6"/>
        </w:rPr>
        <w:t> </w:t>
      </w:r>
      <w:r>
        <w:rPr>
          <w:color w:val="231F20"/>
        </w:rPr>
        <w:t>đang</w:t>
      </w:r>
      <w:r>
        <w:rPr>
          <w:color w:val="231F20"/>
          <w:spacing w:val="-6"/>
        </w:rPr>
        <w:t> </w:t>
      </w:r>
      <w:r>
        <w:rPr>
          <w:color w:val="231F20"/>
        </w:rPr>
        <w:t>hành</w:t>
      </w:r>
      <w:r>
        <w:rPr>
          <w:color w:val="231F20"/>
          <w:spacing w:val="-6"/>
        </w:rPr>
        <w:t> </w:t>
      </w:r>
      <w:r>
        <w:rPr>
          <w:color w:val="231F20"/>
        </w:rPr>
        <w:t>thiện</w:t>
      </w:r>
      <w:r>
        <w:rPr>
          <w:color w:val="231F20"/>
          <w:spacing w:val="-6"/>
        </w:rPr>
        <w:t> </w:t>
      </w:r>
      <w:r>
        <w:rPr>
          <w:color w:val="231F20"/>
        </w:rPr>
        <w:t>pháp. Có</w:t>
      </w:r>
      <w:r>
        <w:rPr>
          <w:color w:val="231F20"/>
          <w:spacing w:val="-16"/>
        </w:rPr>
        <w:t> </w:t>
      </w:r>
      <w:r>
        <w:rPr>
          <w:color w:val="231F20"/>
        </w:rPr>
        <w:t>thể</w:t>
      </w:r>
      <w:r>
        <w:rPr>
          <w:color w:val="231F20"/>
          <w:spacing w:val="-16"/>
        </w:rPr>
        <w:t> </w:t>
      </w:r>
      <w:r>
        <w:rPr>
          <w:color w:val="231F20"/>
        </w:rPr>
        <w:t>rằng,</w:t>
      </w:r>
      <w:r>
        <w:rPr>
          <w:color w:val="231F20"/>
          <w:spacing w:val="-16"/>
        </w:rPr>
        <w:t> </w:t>
      </w:r>
      <w:r>
        <w:rPr>
          <w:color w:val="231F20"/>
        </w:rPr>
        <w:t>ta</w:t>
      </w:r>
      <w:r>
        <w:rPr>
          <w:color w:val="231F20"/>
          <w:spacing w:val="-16"/>
        </w:rPr>
        <w:t> </w:t>
      </w:r>
      <w:r>
        <w:rPr>
          <w:color w:val="231F20"/>
        </w:rPr>
        <w:t>mong</w:t>
      </w:r>
      <w:r>
        <w:rPr>
          <w:color w:val="231F20"/>
          <w:spacing w:val="-16"/>
        </w:rPr>
        <w:t> </w:t>
      </w:r>
      <w:r>
        <w:rPr>
          <w:color w:val="231F20"/>
        </w:rPr>
        <w:t>đợi</w:t>
      </w:r>
      <w:r>
        <w:rPr>
          <w:color w:val="231F20"/>
          <w:spacing w:val="-16"/>
        </w:rPr>
        <w:t> </w:t>
      </w:r>
      <w:r>
        <w:rPr>
          <w:color w:val="231F20"/>
        </w:rPr>
        <w:t>người</w:t>
      </w:r>
      <w:r>
        <w:rPr>
          <w:color w:val="231F20"/>
          <w:spacing w:val="-16"/>
        </w:rPr>
        <w:t> </w:t>
      </w:r>
      <w:r>
        <w:rPr>
          <w:color w:val="231F20"/>
        </w:rPr>
        <w:t>khác</w:t>
      </w:r>
      <w:r>
        <w:rPr>
          <w:color w:val="231F20"/>
          <w:spacing w:val="-16"/>
        </w:rPr>
        <w:t> </w:t>
      </w:r>
      <w:r>
        <w:rPr>
          <w:color w:val="231F20"/>
        </w:rPr>
        <w:t>mang</w:t>
      </w:r>
      <w:r>
        <w:rPr>
          <w:color w:val="231F20"/>
          <w:spacing w:val="-16"/>
        </w:rPr>
        <w:t> </w:t>
      </w:r>
      <w:r>
        <w:rPr>
          <w:color w:val="231F20"/>
        </w:rPr>
        <w:t>đến</w:t>
      </w:r>
      <w:r>
        <w:rPr>
          <w:color w:val="231F20"/>
          <w:spacing w:val="-16"/>
        </w:rPr>
        <w:t> </w:t>
      </w:r>
      <w:r>
        <w:rPr>
          <w:color w:val="231F20"/>
        </w:rPr>
        <w:t>những điều tốt đẹp, ta thích được tán dương, ta muốn thể hiện</w:t>
      </w:r>
      <w:r>
        <w:rPr>
          <w:color w:val="231F20"/>
          <w:spacing w:val="-5"/>
        </w:rPr>
        <w:t> </w:t>
      </w:r>
      <w:r>
        <w:rPr>
          <w:color w:val="231F20"/>
        </w:rPr>
        <w:t>ưu</w:t>
      </w:r>
      <w:r>
        <w:rPr>
          <w:color w:val="231F20"/>
          <w:spacing w:val="-5"/>
        </w:rPr>
        <w:t> </w:t>
      </w:r>
      <w:r>
        <w:rPr>
          <w:color w:val="231F20"/>
        </w:rPr>
        <w:t>điểm</w:t>
      </w:r>
      <w:r>
        <w:rPr>
          <w:color w:val="231F20"/>
          <w:spacing w:val="-5"/>
        </w:rPr>
        <w:t> </w:t>
      </w:r>
      <w:r>
        <w:rPr>
          <w:color w:val="231F20"/>
        </w:rPr>
        <w:t>và</w:t>
      </w:r>
      <w:r>
        <w:rPr>
          <w:color w:val="231F20"/>
          <w:spacing w:val="-5"/>
        </w:rPr>
        <w:t> </w:t>
      </w:r>
      <w:r>
        <w:rPr>
          <w:color w:val="231F20"/>
        </w:rPr>
        <w:t>kiến</w:t>
      </w:r>
      <w:r>
        <w:rPr>
          <w:color w:val="231F20"/>
          <w:spacing w:val="-5"/>
        </w:rPr>
        <w:t> </w:t>
      </w:r>
      <w:r>
        <w:rPr>
          <w:color w:val="231F20"/>
        </w:rPr>
        <w:t>thức,</w:t>
      </w:r>
      <w:r>
        <w:rPr>
          <w:color w:val="231F20"/>
          <w:spacing w:val="-5"/>
        </w:rPr>
        <w:t> </w:t>
      </w:r>
      <w:r>
        <w:rPr>
          <w:color w:val="231F20"/>
        </w:rPr>
        <w:t>hoặc</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ta</w:t>
      </w:r>
      <w:r>
        <w:rPr>
          <w:color w:val="231F20"/>
          <w:spacing w:val="-5"/>
        </w:rPr>
        <w:t> </w:t>
      </w:r>
      <w:r>
        <w:rPr>
          <w:color w:val="231F20"/>
        </w:rPr>
        <w:t>muốn</w:t>
      </w:r>
      <w:r>
        <w:rPr>
          <w:color w:val="231F20"/>
          <w:spacing w:val="-5"/>
        </w:rPr>
        <w:t> </w:t>
      </w:r>
      <w:r>
        <w:rPr>
          <w:color w:val="231F20"/>
        </w:rPr>
        <w:t>được gần</w:t>
      </w:r>
      <w:r>
        <w:rPr>
          <w:color w:val="231F20"/>
          <w:spacing w:val="-6"/>
        </w:rPr>
        <w:t> </w:t>
      </w:r>
      <w:r>
        <w:rPr>
          <w:color w:val="231F20"/>
        </w:rPr>
        <w:t>gũi</w:t>
      </w:r>
      <w:r>
        <w:rPr>
          <w:color w:val="231F20"/>
          <w:spacing w:val="-6"/>
        </w:rPr>
        <w:t> </w:t>
      </w:r>
      <w:r>
        <w:rPr>
          <w:color w:val="231F20"/>
        </w:rPr>
        <w:t>mọi</w:t>
      </w:r>
      <w:r>
        <w:rPr>
          <w:color w:val="231F20"/>
          <w:spacing w:val="-6"/>
        </w:rPr>
        <w:t> </w:t>
      </w:r>
      <w:r>
        <w:rPr>
          <w:color w:val="231F20"/>
        </w:rPr>
        <w:t>người.</w:t>
      </w:r>
      <w:r>
        <w:rPr>
          <w:color w:val="231F20"/>
          <w:spacing w:val="-6"/>
        </w:rPr>
        <w:t> </w:t>
      </w:r>
      <w:r>
        <w:rPr>
          <w:color w:val="231F20"/>
        </w:rPr>
        <w:t>Phiền</w:t>
      </w:r>
      <w:r>
        <w:rPr>
          <w:color w:val="231F20"/>
          <w:spacing w:val="-6"/>
        </w:rPr>
        <w:t> </w:t>
      </w:r>
      <w:r>
        <w:rPr>
          <w:color w:val="231F20"/>
        </w:rPr>
        <w:t>não</w:t>
      </w:r>
      <w:r>
        <w:rPr>
          <w:color w:val="231F20"/>
          <w:spacing w:val="-6"/>
        </w:rPr>
        <w:t> </w:t>
      </w:r>
      <w:r>
        <w:rPr>
          <w:color w:val="231F20"/>
        </w:rPr>
        <w:t>bắt</w:t>
      </w:r>
      <w:r>
        <w:rPr>
          <w:color w:val="231F20"/>
          <w:spacing w:val="-6"/>
        </w:rPr>
        <w:t> </w:t>
      </w:r>
      <w:r>
        <w:rPr>
          <w:color w:val="231F20"/>
        </w:rPr>
        <w:t>rễ</w:t>
      </w:r>
      <w:r>
        <w:rPr>
          <w:color w:val="231F20"/>
          <w:spacing w:val="-6"/>
        </w:rPr>
        <w:t> </w:t>
      </w:r>
      <w:r>
        <w:rPr>
          <w:color w:val="231F20"/>
        </w:rPr>
        <w:t>vô</w:t>
      </w:r>
      <w:r>
        <w:rPr>
          <w:color w:val="231F20"/>
          <w:spacing w:val="-6"/>
        </w:rPr>
        <w:t> </w:t>
      </w:r>
      <w:r>
        <w:rPr>
          <w:color w:val="231F20"/>
        </w:rPr>
        <w:t>cùng</w:t>
      </w:r>
      <w:r>
        <w:rPr>
          <w:color w:val="231F20"/>
          <w:spacing w:val="-6"/>
        </w:rPr>
        <w:t> </w:t>
      </w:r>
      <w:r>
        <w:rPr>
          <w:color w:val="231F20"/>
        </w:rPr>
        <w:t>sâu</w:t>
      </w:r>
      <w:r>
        <w:rPr>
          <w:color w:val="231F20"/>
          <w:spacing w:val="-6"/>
        </w:rPr>
        <w:t> </w:t>
      </w:r>
      <w:r>
        <w:rPr>
          <w:color w:val="231F20"/>
        </w:rPr>
        <w:t>dày, chúng sinh khởi bất cứ khi nào có cơ hội.</w:t>
      </w:r>
    </w:p>
    <w:p>
      <w:pPr>
        <w:pStyle w:val="BodyText"/>
        <w:spacing w:line="256" w:lineRule="auto" w:before="100"/>
        <w:ind w:firstLine="396"/>
      </w:pPr>
      <w:r>
        <w:rPr>
          <w:color w:val="231F20"/>
        </w:rPr>
        <w:t>Vô số đối tượng có thể làm duyên cho tham </w:t>
      </w:r>
      <w:r>
        <w:rPr>
          <w:color w:val="231F20"/>
        </w:rPr>
        <w:t>ái</w:t>
      </w:r>
      <w:r>
        <w:rPr>
          <w:color w:val="231F20"/>
          <w:spacing w:val="80"/>
        </w:rPr>
        <w:t> </w:t>
      </w:r>
      <w:r>
        <w:rPr>
          <w:color w:val="231F20"/>
        </w:rPr>
        <w:t>và tham ái có thể sinh cùng với thọ hỷ và phỉ. Phỉ</w:t>
      </w:r>
      <w:r>
        <w:rPr>
          <w:color w:val="231F20"/>
          <w:spacing w:val="40"/>
        </w:rPr>
        <w:t> </w:t>
      </w:r>
      <w:r>
        <w:rPr>
          <w:color w:val="231F20"/>
        </w:rPr>
        <w:t>bất thiện có thể tiếp nối ngay lập tức sau phỉ thiện; rất</w:t>
      </w:r>
      <w:r>
        <w:rPr>
          <w:color w:val="231F20"/>
          <w:spacing w:val="-3"/>
        </w:rPr>
        <w:t> </w:t>
      </w:r>
      <w:r>
        <w:rPr>
          <w:color w:val="231F20"/>
        </w:rPr>
        <w:t>khó</w:t>
      </w:r>
      <w:r>
        <w:rPr>
          <w:color w:val="231F20"/>
          <w:spacing w:val="-3"/>
        </w:rPr>
        <w:t> </w:t>
      </w:r>
      <w:r>
        <w:rPr>
          <w:color w:val="231F20"/>
        </w:rPr>
        <w:t>để</w:t>
      </w:r>
      <w:r>
        <w:rPr>
          <w:color w:val="231F20"/>
          <w:spacing w:val="-3"/>
        </w:rPr>
        <w:t> </w:t>
      </w:r>
      <w:r>
        <w:rPr>
          <w:color w:val="231F20"/>
        </w:rPr>
        <w:t>nhận</w:t>
      </w:r>
      <w:r>
        <w:rPr>
          <w:color w:val="231F20"/>
          <w:spacing w:val="-3"/>
        </w:rPr>
        <w:t> </w:t>
      </w:r>
      <w:r>
        <w:rPr>
          <w:color w:val="231F20"/>
        </w:rPr>
        <w:t>ra</w:t>
      </w:r>
      <w:r>
        <w:rPr>
          <w:color w:val="231F20"/>
          <w:spacing w:val="-3"/>
        </w:rPr>
        <w:t> </w:t>
      </w:r>
      <w:r>
        <w:rPr>
          <w:color w:val="231F20"/>
        </w:rPr>
        <w:t>sự</w:t>
      </w:r>
      <w:r>
        <w:rPr>
          <w:color w:val="231F20"/>
          <w:spacing w:val="-3"/>
        </w:rPr>
        <w:t> </w:t>
      </w:r>
      <w:r>
        <w:rPr>
          <w:color w:val="231F20"/>
        </w:rPr>
        <w:t>khác</w:t>
      </w:r>
      <w:r>
        <w:rPr>
          <w:color w:val="231F20"/>
          <w:spacing w:val="-3"/>
        </w:rPr>
        <w:t> </w:t>
      </w:r>
      <w:r>
        <w:rPr>
          <w:color w:val="231F20"/>
        </w:rPr>
        <w:t>biệt</w:t>
      </w:r>
      <w:r>
        <w:rPr>
          <w:color w:val="231F20"/>
          <w:spacing w:val="-3"/>
        </w:rPr>
        <w:t> </w:t>
      </w:r>
      <w:r>
        <w:rPr>
          <w:color w:val="231F20"/>
        </w:rPr>
        <w:t>giữa</w:t>
      </w:r>
      <w:r>
        <w:rPr>
          <w:color w:val="231F20"/>
          <w:spacing w:val="-3"/>
        </w:rPr>
        <w:t> </w:t>
      </w:r>
      <w:r>
        <w:rPr>
          <w:color w:val="231F20"/>
        </w:rPr>
        <w:t>chúng.</w:t>
      </w:r>
      <w:r>
        <w:rPr>
          <w:color w:val="231F20"/>
          <w:spacing w:val="-8"/>
        </w:rPr>
        <w:t> </w:t>
      </w:r>
      <w:r>
        <w:rPr>
          <w:color w:val="231F20"/>
        </w:rPr>
        <w:t>Ta</w:t>
      </w:r>
      <w:r>
        <w:rPr>
          <w:color w:val="231F20"/>
          <w:spacing w:val="-3"/>
        </w:rPr>
        <w:t> </w:t>
      </w:r>
      <w:r>
        <w:rPr>
          <w:color w:val="231F20"/>
        </w:rPr>
        <w:t>có</w:t>
      </w:r>
      <w:r>
        <w:rPr>
          <w:color w:val="231F20"/>
          <w:spacing w:val="-3"/>
        </w:rPr>
        <w:t> </w:t>
      </w:r>
      <w:r>
        <w:rPr>
          <w:color w:val="231F20"/>
        </w:rPr>
        <w:t>thể cảm thấy thất vọng nhận ra rằng có quá nhiều tâm bất thiện hơn tâm thiện. Nhưng tại khoảnh khắc thấy được</w:t>
      </w:r>
      <w:r>
        <w:rPr>
          <w:color w:val="231F20"/>
          <w:spacing w:val="-14"/>
        </w:rPr>
        <w:t> </w:t>
      </w:r>
      <w:r>
        <w:rPr>
          <w:color w:val="231F20"/>
        </w:rPr>
        <w:t>tâm</w:t>
      </w:r>
      <w:r>
        <w:rPr>
          <w:color w:val="231F20"/>
          <w:spacing w:val="-14"/>
        </w:rPr>
        <w:t> </w:t>
      </w:r>
      <w:r>
        <w:rPr>
          <w:color w:val="231F20"/>
        </w:rPr>
        <w:t>bất</w:t>
      </w:r>
      <w:r>
        <w:rPr>
          <w:color w:val="231F20"/>
          <w:spacing w:val="-14"/>
        </w:rPr>
        <w:t> </w:t>
      </w:r>
      <w:r>
        <w:rPr>
          <w:color w:val="231F20"/>
        </w:rPr>
        <w:t>thiện</w:t>
      </w:r>
      <w:r>
        <w:rPr>
          <w:color w:val="231F20"/>
          <w:spacing w:val="-14"/>
        </w:rPr>
        <w:t> </w:t>
      </w:r>
      <w:r>
        <w:rPr>
          <w:color w:val="231F20"/>
        </w:rPr>
        <w:t>là</w:t>
      </w:r>
      <w:r>
        <w:rPr>
          <w:color w:val="231F20"/>
          <w:spacing w:val="-14"/>
        </w:rPr>
        <w:t> </w:t>
      </w:r>
      <w:r>
        <w:rPr>
          <w:color w:val="231F20"/>
        </w:rPr>
        <w:t>bất</w:t>
      </w:r>
      <w:r>
        <w:rPr>
          <w:color w:val="231F20"/>
          <w:spacing w:val="-14"/>
        </w:rPr>
        <w:t> </w:t>
      </w:r>
      <w:r>
        <w:rPr>
          <w:color w:val="231F20"/>
        </w:rPr>
        <w:t>thiện</w:t>
      </w:r>
      <w:r>
        <w:rPr>
          <w:color w:val="231F20"/>
          <w:spacing w:val="-14"/>
        </w:rPr>
        <w:t> </w:t>
      </w:r>
      <w:r>
        <w:rPr>
          <w:color w:val="231F20"/>
        </w:rPr>
        <w:t>thì</w:t>
      </w:r>
      <w:r>
        <w:rPr>
          <w:color w:val="231F20"/>
          <w:spacing w:val="-14"/>
        </w:rPr>
        <w:t> </w:t>
      </w:r>
      <w:r>
        <w:rPr>
          <w:color w:val="231F20"/>
        </w:rPr>
        <w:t>hiểu</w:t>
      </w:r>
      <w:r>
        <w:rPr>
          <w:color w:val="231F20"/>
          <w:spacing w:val="-14"/>
        </w:rPr>
        <w:t> </w:t>
      </w:r>
      <w:r>
        <w:rPr>
          <w:color w:val="231F20"/>
        </w:rPr>
        <w:t>biết</w:t>
      </w:r>
      <w:r>
        <w:rPr>
          <w:color w:val="231F20"/>
          <w:spacing w:val="-14"/>
        </w:rPr>
        <w:t> </w:t>
      </w:r>
      <w:r>
        <w:rPr>
          <w:color w:val="231F20"/>
        </w:rPr>
        <w:t>đúng</w:t>
      </w:r>
      <w:r>
        <w:rPr>
          <w:color w:val="231F20"/>
          <w:spacing w:val="-14"/>
        </w:rPr>
        <w:t> </w:t>
      </w:r>
      <w:r>
        <w:rPr>
          <w:color w:val="231F20"/>
        </w:rPr>
        <w:t>đang có mặt. Tại khoảnh khắc đó, tâm là thiện và không khó chịu hay nản lòng.</w:t>
      </w:r>
    </w:p>
    <w:p>
      <w:pPr>
        <w:pStyle w:val="BodyText"/>
        <w:spacing w:line="256" w:lineRule="auto" w:before="104"/>
        <w:ind w:firstLine="396"/>
      </w:pPr>
      <w:r>
        <w:rPr>
          <w:color w:val="231F20"/>
        </w:rPr>
        <w:t>Không chỉ các tâm đại thiện (tâm thiện dục giới) kèm thọ hỷ thì mới có phỉ sinh cùng mà các tâm </w:t>
      </w:r>
      <w:r>
        <w:rPr>
          <w:color w:val="231F20"/>
        </w:rPr>
        <w:t>đại quả và đại duy tác kèm thọ hỷ cũng sinh cùng với phỉ.</w:t>
      </w:r>
      <w:r>
        <w:rPr>
          <w:color w:val="231F20"/>
          <w:spacing w:val="-1"/>
        </w:rPr>
        <w:t> </w:t>
      </w:r>
      <w:r>
        <w:rPr>
          <w:color w:val="231F20"/>
        </w:rPr>
        <w:t>Các</w:t>
      </w:r>
      <w:r>
        <w:rPr>
          <w:color w:val="231F20"/>
          <w:spacing w:val="-1"/>
        </w:rPr>
        <w:t> </w:t>
      </w:r>
      <w:r>
        <w:rPr>
          <w:color w:val="231F20"/>
        </w:rPr>
        <w:t>tâm</w:t>
      </w:r>
      <w:r>
        <w:rPr>
          <w:color w:val="231F20"/>
          <w:spacing w:val="-1"/>
        </w:rPr>
        <w:t> </w:t>
      </w:r>
      <w:r>
        <w:rPr>
          <w:color w:val="231F20"/>
        </w:rPr>
        <w:t>đại</w:t>
      </w:r>
      <w:r>
        <w:rPr>
          <w:color w:val="231F20"/>
          <w:spacing w:val="-1"/>
        </w:rPr>
        <w:t> </w:t>
      </w:r>
      <w:r>
        <w:rPr>
          <w:color w:val="231F20"/>
        </w:rPr>
        <w:t>quả</w:t>
      </w:r>
      <w:r>
        <w:rPr>
          <w:color w:val="231F20"/>
          <w:spacing w:val="-1"/>
        </w:rPr>
        <w:t> </w:t>
      </w:r>
      <w:r>
        <w:rPr>
          <w:color w:val="231F20"/>
        </w:rPr>
        <w:t>được</w:t>
      </w:r>
      <w:r>
        <w:rPr>
          <w:color w:val="231F20"/>
          <w:spacing w:val="-1"/>
        </w:rPr>
        <w:t> </w:t>
      </w:r>
      <w:r>
        <w:rPr>
          <w:color w:val="231F20"/>
        </w:rPr>
        <w:t>duyên</w:t>
      </w:r>
      <w:r>
        <w:rPr>
          <w:color w:val="231F20"/>
          <w:spacing w:val="-1"/>
        </w:rPr>
        <w:t> </w:t>
      </w:r>
      <w:r>
        <w:rPr>
          <w:color w:val="231F20"/>
        </w:rPr>
        <w:t>bởi</w:t>
      </w:r>
      <w:r>
        <w:rPr>
          <w:color w:val="231F20"/>
          <w:spacing w:val="-1"/>
        </w:rPr>
        <w:t> </w:t>
      </w:r>
      <w:r>
        <w:rPr>
          <w:color w:val="231F20"/>
        </w:rPr>
        <w:t>nghiệp</w:t>
      </w:r>
      <w:r>
        <w:rPr>
          <w:color w:val="231F20"/>
          <w:spacing w:val="-1"/>
        </w:rPr>
        <w:t> </w:t>
      </w:r>
      <w:r>
        <w:rPr>
          <w:color w:val="231F20"/>
        </w:rPr>
        <w:t>cho</w:t>
      </w:r>
      <w:r>
        <w:rPr>
          <w:color w:val="231F20"/>
          <w:spacing w:val="-1"/>
        </w:rPr>
        <w:t> </w:t>
      </w:r>
      <w:r>
        <w:rPr>
          <w:color w:val="231F20"/>
        </w:rPr>
        <w:t>nên tùy thuộc nghiệp đó có sinh cùng với thọ hỷ và phỉ hay</w:t>
      </w:r>
      <w:r>
        <w:rPr>
          <w:color w:val="231F20"/>
          <w:spacing w:val="-14"/>
        </w:rPr>
        <w:t> </w:t>
      </w:r>
      <w:r>
        <w:rPr>
          <w:color w:val="231F20"/>
        </w:rPr>
        <w:t>không</w:t>
      </w:r>
      <w:r>
        <w:rPr>
          <w:color w:val="231F20"/>
          <w:spacing w:val="-13"/>
        </w:rPr>
        <w:t> </w:t>
      </w:r>
      <w:r>
        <w:rPr>
          <w:color w:val="231F20"/>
        </w:rPr>
        <w:t>mà</w:t>
      </w:r>
      <w:r>
        <w:rPr>
          <w:color w:val="231F20"/>
          <w:spacing w:val="-13"/>
        </w:rPr>
        <w:t> </w:t>
      </w:r>
      <w:r>
        <w:rPr>
          <w:color w:val="231F20"/>
        </w:rPr>
        <w:t>chúng</w:t>
      </w:r>
      <w:r>
        <w:rPr>
          <w:color w:val="231F20"/>
          <w:spacing w:val="-13"/>
        </w:rPr>
        <w:t> </w:t>
      </w:r>
      <w:r>
        <w:rPr>
          <w:color w:val="231F20"/>
        </w:rPr>
        <w:t>cũng</w:t>
      </w:r>
      <w:r>
        <w:rPr>
          <w:color w:val="231F20"/>
          <w:spacing w:val="-13"/>
        </w:rPr>
        <w:t> </w:t>
      </w:r>
      <w:r>
        <w:rPr>
          <w:color w:val="231F20"/>
        </w:rPr>
        <w:t>sinh</w:t>
      </w:r>
      <w:r>
        <w:rPr>
          <w:color w:val="231F20"/>
          <w:spacing w:val="-13"/>
        </w:rPr>
        <w:t> </w:t>
      </w:r>
      <w:r>
        <w:rPr>
          <w:color w:val="231F20"/>
        </w:rPr>
        <w:t>cùng</w:t>
      </w:r>
      <w:r>
        <w:rPr>
          <w:color w:val="231F20"/>
          <w:spacing w:val="-13"/>
        </w:rPr>
        <w:t> </w:t>
      </w:r>
      <w:r>
        <w:rPr>
          <w:color w:val="231F20"/>
        </w:rPr>
        <w:t>hỷ</w:t>
      </w:r>
      <w:r>
        <w:rPr>
          <w:color w:val="231F20"/>
          <w:spacing w:val="-13"/>
        </w:rPr>
        <w:t> </w:t>
      </w:r>
      <w:r>
        <w:rPr>
          <w:color w:val="231F20"/>
        </w:rPr>
        <w:t>và</w:t>
      </w:r>
      <w:r>
        <w:rPr>
          <w:color w:val="231F20"/>
          <w:spacing w:val="-13"/>
        </w:rPr>
        <w:t> </w:t>
      </w:r>
      <w:r>
        <w:rPr>
          <w:color w:val="231F20"/>
        </w:rPr>
        <w:t>phỉ.</w:t>
      </w:r>
      <w:r>
        <w:rPr>
          <w:color w:val="231F20"/>
          <w:spacing w:val="-17"/>
        </w:rPr>
        <w:t> </w:t>
      </w:r>
      <w:r>
        <w:rPr>
          <w:color w:val="231F20"/>
        </w:rPr>
        <w:t>Trong số</w:t>
      </w:r>
      <w:r>
        <w:rPr>
          <w:color w:val="231F20"/>
          <w:spacing w:val="4"/>
        </w:rPr>
        <w:t> </w:t>
      </w:r>
      <w:r>
        <w:rPr>
          <w:color w:val="231F20"/>
        </w:rPr>
        <w:t>những</w:t>
      </w:r>
      <w:r>
        <w:rPr>
          <w:color w:val="231F20"/>
          <w:spacing w:val="4"/>
        </w:rPr>
        <w:t> </w:t>
      </w:r>
      <w:r>
        <w:rPr>
          <w:color w:val="231F20"/>
        </w:rPr>
        <w:t>người</w:t>
      </w:r>
      <w:r>
        <w:rPr>
          <w:color w:val="231F20"/>
          <w:spacing w:val="4"/>
        </w:rPr>
        <w:t> </w:t>
      </w:r>
      <w:r>
        <w:rPr>
          <w:color w:val="231F20"/>
        </w:rPr>
        <w:t>tái</w:t>
      </w:r>
      <w:r>
        <w:rPr>
          <w:color w:val="231F20"/>
          <w:spacing w:val="4"/>
        </w:rPr>
        <w:t> </w:t>
      </w:r>
      <w:r>
        <w:rPr>
          <w:color w:val="231F20"/>
        </w:rPr>
        <w:t>sinh</w:t>
      </w:r>
      <w:r>
        <w:rPr>
          <w:color w:val="231F20"/>
          <w:spacing w:val="4"/>
        </w:rPr>
        <w:t> </w:t>
      </w:r>
      <w:r>
        <w:rPr>
          <w:color w:val="231F20"/>
        </w:rPr>
        <w:t>với</w:t>
      </w:r>
      <w:r>
        <w:rPr>
          <w:color w:val="231F20"/>
          <w:spacing w:val="4"/>
        </w:rPr>
        <w:t> </w:t>
      </w:r>
      <w:r>
        <w:rPr>
          <w:color w:val="231F20"/>
        </w:rPr>
        <w:t>tâm</w:t>
      </w:r>
      <w:r>
        <w:rPr>
          <w:color w:val="231F20"/>
          <w:spacing w:val="4"/>
        </w:rPr>
        <w:t> </w:t>
      </w:r>
      <w:r>
        <w:rPr>
          <w:color w:val="231F20"/>
        </w:rPr>
        <w:t>đại</w:t>
      </w:r>
      <w:r>
        <w:rPr>
          <w:color w:val="231F20"/>
          <w:spacing w:val="4"/>
        </w:rPr>
        <w:t> </w:t>
      </w:r>
      <w:r>
        <w:rPr>
          <w:color w:val="231F20"/>
        </w:rPr>
        <w:t>quả,</w:t>
      </w:r>
      <w:r>
        <w:rPr>
          <w:color w:val="231F20"/>
          <w:spacing w:val="4"/>
        </w:rPr>
        <w:t> </w:t>
      </w:r>
      <w:r>
        <w:rPr>
          <w:color w:val="231F20"/>
        </w:rPr>
        <w:t>một</w:t>
      </w:r>
      <w:r>
        <w:rPr>
          <w:color w:val="231F20"/>
          <w:spacing w:val="4"/>
        </w:rPr>
        <w:t> </w:t>
      </w:r>
      <w:r>
        <w:rPr>
          <w:color w:val="231F20"/>
        </w:rPr>
        <w:t>số</w:t>
      </w:r>
      <w:r>
        <w:rPr>
          <w:color w:val="231F20"/>
          <w:spacing w:val="4"/>
        </w:rPr>
        <w:t> </w:t>
      </w:r>
      <w:r>
        <w:rPr>
          <w:color w:val="231F20"/>
          <w:spacing w:val="-4"/>
        </w:rPr>
        <w:t>sinh</w:t>
      </w:r>
    </w:p>
    <w:p>
      <w:pPr>
        <w:pStyle w:val="BodyText"/>
        <w:spacing w:after="0" w:line="256" w:lineRule="auto"/>
        <w:sectPr>
          <w:pgSz w:w="7660" w:h="11630"/>
          <w:pgMar w:header="779" w:footer="0" w:top="1100" w:bottom="280" w:left="850" w:right="850"/>
        </w:sectPr>
      </w:pPr>
    </w:p>
    <w:p>
      <w:pPr>
        <w:pStyle w:val="BodyText"/>
        <w:spacing w:line="249" w:lineRule="auto"/>
      </w:pPr>
      <w:r>
        <w:rPr>
          <w:color w:val="231F20"/>
        </w:rPr>
        <w:t>cùng với thọ hỷ và phỉ, còn lại sinh cùng với thọ </w:t>
      </w:r>
      <w:r>
        <w:rPr>
          <w:color w:val="231F20"/>
        </w:rPr>
        <w:t>xả và</w:t>
      </w:r>
      <w:r>
        <w:rPr>
          <w:color w:val="231F20"/>
          <w:spacing w:val="-11"/>
        </w:rPr>
        <w:t> </w:t>
      </w:r>
      <w:r>
        <w:rPr>
          <w:color w:val="231F20"/>
        </w:rPr>
        <w:t>khi</w:t>
      </w:r>
      <w:r>
        <w:rPr>
          <w:color w:val="231F20"/>
          <w:spacing w:val="-11"/>
        </w:rPr>
        <w:t> </w:t>
      </w:r>
      <w:r>
        <w:rPr>
          <w:color w:val="231F20"/>
        </w:rPr>
        <w:t>đó</w:t>
      </w:r>
      <w:r>
        <w:rPr>
          <w:color w:val="231F20"/>
          <w:spacing w:val="-11"/>
        </w:rPr>
        <w:t> </w:t>
      </w:r>
      <w:r>
        <w:rPr>
          <w:color w:val="231F20"/>
        </w:rPr>
        <w:t>thì</w:t>
      </w:r>
      <w:r>
        <w:rPr>
          <w:color w:val="231F20"/>
          <w:spacing w:val="-11"/>
        </w:rPr>
        <w:t> </w:t>
      </w:r>
      <w:r>
        <w:rPr>
          <w:color w:val="231F20"/>
        </w:rPr>
        <w:t>không</w:t>
      </w:r>
      <w:r>
        <w:rPr>
          <w:color w:val="231F20"/>
          <w:spacing w:val="-11"/>
        </w:rPr>
        <w:t> </w:t>
      </w:r>
      <w:r>
        <w:rPr>
          <w:color w:val="231F20"/>
        </w:rPr>
        <w:t>có</w:t>
      </w:r>
      <w:r>
        <w:rPr>
          <w:color w:val="231F20"/>
          <w:spacing w:val="-11"/>
        </w:rPr>
        <w:t> </w:t>
      </w:r>
      <w:r>
        <w:rPr>
          <w:color w:val="231F20"/>
        </w:rPr>
        <w:t>phỉ.</w:t>
      </w:r>
      <w:r>
        <w:rPr>
          <w:color w:val="231F20"/>
          <w:spacing w:val="-11"/>
        </w:rPr>
        <w:t> </w:t>
      </w:r>
      <w:r>
        <w:rPr>
          <w:color w:val="231F20"/>
        </w:rPr>
        <w:t>Nếu</w:t>
      </w:r>
      <w:r>
        <w:rPr>
          <w:color w:val="231F20"/>
          <w:spacing w:val="-11"/>
        </w:rPr>
        <w:t> </w:t>
      </w:r>
      <w:r>
        <w:rPr>
          <w:color w:val="231F20"/>
        </w:rPr>
        <w:t>một</w:t>
      </w:r>
      <w:r>
        <w:rPr>
          <w:color w:val="231F20"/>
          <w:spacing w:val="-11"/>
        </w:rPr>
        <w:t> </w:t>
      </w:r>
      <w:r>
        <w:rPr>
          <w:color w:val="231F20"/>
        </w:rPr>
        <w:t>người</w:t>
      </w:r>
      <w:r>
        <w:rPr>
          <w:color w:val="231F20"/>
          <w:spacing w:val="-11"/>
        </w:rPr>
        <w:t> </w:t>
      </w:r>
      <w:r>
        <w:rPr>
          <w:color w:val="231F20"/>
        </w:rPr>
        <w:t>sinh</w:t>
      </w:r>
      <w:r>
        <w:rPr>
          <w:color w:val="231F20"/>
          <w:spacing w:val="-11"/>
        </w:rPr>
        <w:t> </w:t>
      </w:r>
      <w:r>
        <w:rPr>
          <w:color w:val="231F20"/>
        </w:rPr>
        <w:t>ra</w:t>
      </w:r>
      <w:r>
        <w:rPr>
          <w:color w:val="231F20"/>
          <w:spacing w:val="-11"/>
        </w:rPr>
        <w:t> </w:t>
      </w:r>
      <w:r>
        <w:rPr>
          <w:color w:val="231F20"/>
        </w:rPr>
        <w:t>với thọ</w:t>
      </w:r>
      <w:r>
        <w:rPr>
          <w:color w:val="231F20"/>
          <w:spacing w:val="-14"/>
        </w:rPr>
        <w:t> </w:t>
      </w:r>
      <w:r>
        <w:rPr>
          <w:color w:val="231F20"/>
        </w:rPr>
        <w:t>hỷ</w:t>
      </w:r>
      <w:r>
        <w:rPr>
          <w:color w:val="231F20"/>
          <w:spacing w:val="-14"/>
        </w:rPr>
        <w:t> </w:t>
      </w:r>
      <w:r>
        <w:rPr>
          <w:color w:val="231F20"/>
        </w:rPr>
        <w:t>và</w:t>
      </w:r>
      <w:r>
        <w:rPr>
          <w:color w:val="231F20"/>
          <w:spacing w:val="-14"/>
        </w:rPr>
        <w:t> </w:t>
      </w:r>
      <w:r>
        <w:rPr>
          <w:color w:val="231F20"/>
        </w:rPr>
        <w:t>phỉ</w:t>
      </w:r>
      <w:r>
        <w:rPr>
          <w:color w:val="231F20"/>
          <w:spacing w:val="-14"/>
        </w:rPr>
        <w:t> </w:t>
      </w:r>
      <w:r>
        <w:rPr>
          <w:color w:val="231F20"/>
        </w:rPr>
        <w:t>thì</w:t>
      </w:r>
      <w:r>
        <w:rPr>
          <w:color w:val="231F20"/>
          <w:spacing w:val="-14"/>
        </w:rPr>
        <w:t> </w:t>
      </w:r>
      <w:r>
        <w:rPr>
          <w:color w:val="231F20"/>
        </w:rPr>
        <w:t>tất</w:t>
      </w:r>
      <w:r>
        <w:rPr>
          <w:color w:val="231F20"/>
          <w:spacing w:val="-14"/>
        </w:rPr>
        <w:t> </w:t>
      </w:r>
      <w:r>
        <w:rPr>
          <w:color w:val="231F20"/>
        </w:rPr>
        <w:t>cả</w:t>
      </w:r>
      <w:r>
        <w:rPr>
          <w:color w:val="231F20"/>
          <w:spacing w:val="-14"/>
        </w:rPr>
        <w:t> </w:t>
      </w:r>
      <w:r>
        <w:rPr>
          <w:color w:val="231F20"/>
        </w:rPr>
        <w:t>các</w:t>
      </w:r>
      <w:r>
        <w:rPr>
          <w:color w:val="231F20"/>
          <w:spacing w:val="-14"/>
        </w:rPr>
        <w:t> </w:t>
      </w:r>
      <w:r>
        <w:rPr>
          <w:color w:val="231F20"/>
        </w:rPr>
        <w:t>tâm</w:t>
      </w:r>
      <w:r>
        <w:rPr>
          <w:color w:val="231F20"/>
          <w:spacing w:val="-14"/>
        </w:rPr>
        <w:t> </w:t>
      </w:r>
      <w:r>
        <w:rPr>
          <w:color w:val="231F20"/>
        </w:rPr>
        <w:t>hộ</w:t>
      </w:r>
      <w:r>
        <w:rPr>
          <w:color w:val="231F20"/>
          <w:spacing w:val="-14"/>
        </w:rPr>
        <w:t> </w:t>
      </w:r>
      <w:r>
        <w:rPr>
          <w:color w:val="231F20"/>
        </w:rPr>
        <w:t>kiếp</w:t>
      </w:r>
      <w:r>
        <w:rPr>
          <w:color w:val="231F20"/>
          <w:spacing w:val="-14"/>
        </w:rPr>
        <w:t> </w:t>
      </w:r>
      <w:r>
        <w:rPr>
          <w:color w:val="231F20"/>
        </w:rPr>
        <w:t>trong</w:t>
      </w:r>
      <w:r>
        <w:rPr>
          <w:color w:val="231F20"/>
          <w:spacing w:val="-14"/>
        </w:rPr>
        <w:t> </w:t>
      </w:r>
      <w:r>
        <w:rPr>
          <w:color w:val="231F20"/>
        </w:rPr>
        <w:t>suốt</w:t>
      </w:r>
      <w:r>
        <w:rPr>
          <w:color w:val="231F20"/>
          <w:spacing w:val="-14"/>
        </w:rPr>
        <w:t> </w:t>
      </w:r>
      <w:r>
        <w:rPr>
          <w:color w:val="231F20"/>
        </w:rPr>
        <w:t>kiếp sống và cả tử thức cũng sinh kèm thọ hỷ và phỉ</w:t>
      </w:r>
      <w:r>
        <w:rPr>
          <w:color w:val="231F20"/>
          <w:vertAlign w:val="superscript"/>
        </w:rPr>
        <w:t>71</w:t>
      </w:r>
      <w:r>
        <w:rPr>
          <w:color w:val="231F20"/>
          <w:vertAlign w:val="baseline"/>
        </w:rPr>
        <w:t>.</w:t>
      </w:r>
    </w:p>
    <w:p>
      <w:pPr>
        <w:spacing w:line="249" w:lineRule="auto" w:before="118"/>
        <w:ind w:left="113" w:right="111" w:firstLine="396"/>
        <w:jc w:val="both"/>
        <w:rPr>
          <w:sz w:val="27"/>
        </w:rPr>
      </w:pPr>
      <w:r>
        <w:rPr>
          <w:color w:val="231F20"/>
          <w:sz w:val="27"/>
        </w:rPr>
        <w:t>Có nhiều mức độ của phỉ. </w:t>
      </w:r>
      <w:r>
        <w:rPr>
          <w:i/>
          <w:color w:val="231F20"/>
          <w:sz w:val="27"/>
        </w:rPr>
        <w:t>Thanh Tịnh Đạo </w:t>
      </w:r>
      <w:r>
        <w:rPr>
          <w:color w:val="231F20"/>
          <w:sz w:val="27"/>
        </w:rPr>
        <w:t>(IV, 94) và </w:t>
      </w:r>
      <w:r>
        <w:rPr>
          <w:i/>
          <w:color w:val="231F20"/>
          <w:sz w:val="27"/>
        </w:rPr>
        <w:t>Chú Giải Bộ Pháp Tụ </w:t>
      </w:r>
      <w:r>
        <w:rPr>
          <w:color w:val="231F20"/>
          <w:sz w:val="27"/>
        </w:rPr>
        <w:t>(I, phần IV, chương </w:t>
      </w:r>
      <w:r>
        <w:rPr>
          <w:color w:val="231F20"/>
          <w:sz w:val="27"/>
        </w:rPr>
        <w:t>1, 115,116) giải thích rằng có năm loại phỉ. Chúng ta đọc trong </w:t>
      </w:r>
      <w:r>
        <w:rPr>
          <w:i/>
          <w:color w:val="231F20"/>
          <w:sz w:val="27"/>
        </w:rPr>
        <w:t>Thanh Tịnh Đạo</w:t>
      </w:r>
      <w:r>
        <w:rPr>
          <w:color w:val="231F20"/>
          <w:sz w:val="27"/>
        </w:rPr>
        <w:t>:</w:t>
      </w:r>
    </w:p>
    <w:p>
      <w:pPr>
        <w:spacing w:line="249" w:lineRule="auto" w:before="118"/>
        <w:ind w:left="850" w:right="111" w:firstLine="0"/>
        <w:jc w:val="both"/>
        <w:rPr>
          <w:i/>
          <w:sz w:val="27"/>
        </w:rPr>
      </w:pPr>
      <w:r>
        <w:rPr>
          <w:i/>
          <w:color w:val="231F20"/>
          <w:sz w:val="27"/>
        </w:rPr>
        <w:t>Nhưng phỉ có năm cấp bậc từ thấp lên cao:</w:t>
      </w:r>
      <w:r>
        <w:rPr>
          <w:i/>
          <w:color w:val="231F20"/>
          <w:sz w:val="27"/>
        </w:rPr>
        <w:t> tiểu phỉ, phỉ như chớp nhoáng, phỉ như </w:t>
      </w:r>
      <w:r>
        <w:rPr>
          <w:i/>
          <w:color w:val="231F20"/>
          <w:sz w:val="27"/>
        </w:rPr>
        <w:t>mưa rào, phỉ nâng người lên và phỉ sung mãn.</w:t>
      </w:r>
    </w:p>
    <w:p>
      <w:pPr>
        <w:spacing w:line="249" w:lineRule="auto" w:before="60"/>
        <w:ind w:left="850" w:right="111" w:firstLine="0"/>
        <w:jc w:val="both"/>
        <w:rPr>
          <w:i/>
          <w:sz w:val="27"/>
        </w:rPr>
      </w:pPr>
      <w:r>
        <w:rPr>
          <w:i/>
          <w:color w:val="231F20"/>
          <w:sz w:val="27"/>
        </w:rPr>
        <w:t>Tiểu</w:t>
      </w:r>
      <w:r>
        <w:rPr>
          <w:i/>
          <w:color w:val="231F20"/>
          <w:spacing w:val="-16"/>
          <w:sz w:val="27"/>
        </w:rPr>
        <w:t> </w:t>
      </w:r>
      <w:r>
        <w:rPr>
          <w:i/>
          <w:color w:val="231F20"/>
          <w:sz w:val="27"/>
        </w:rPr>
        <w:t>phỉ</w:t>
      </w:r>
      <w:r>
        <w:rPr>
          <w:i/>
          <w:color w:val="231F20"/>
          <w:spacing w:val="-16"/>
          <w:sz w:val="27"/>
        </w:rPr>
        <w:t> </w:t>
      </w:r>
      <w:r>
        <w:rPr>
          <w:i/>
          <w:color w:val="231F20"/>
          <w:sz w:val="27"/>
        </w:rPr>
        <w:t>chỉ</w:t>
      </w:r>
      <w:r>
        <w:rPr>
          <w:i/>
          <w:color w:val="231F20"/>
          <w:spacing w:val="-16"/>
          <w:sz w:val="27"/>
        </w:rPr>
        <w:t> </w:t>
      </w:r>
      <w:r>
        <w:rPr>
          <w:i/>
          <w:color w:val="231F20"/>
          <w:sz w:val="27"/>
        </w:rPr>
        <w:t>có</w:t>
      </w:r>
      <w:r>
        <w:rPr>
          <w:i/>
          <w:color w:val="231F20"/>
          <w:spacing w:val="-16"/>
          <w:sz w:val="27"/>
        </w:rPr>
        <w:t> </w:t>
      </w:r>
      <w:r>
        <w:rPr>
          <w:i/>
          <w:color w:val="231F20"/>
          <w:sz w:val="27"/>
        </w:rPr>
        <w:t>thể</w:t>
      </w:r>
      <w:r>
        <w:rPr>
          <w:i/>
          <w:color w:val="231F20"/>
          <w:spacing w:val="-16"/>
          <w:sz w:val="27"/>
        </w:rPr>
        <w:t> </w:t>
      </w:r>
      <w:r>
        <w:rPr>
          <w:i/>
          <w:color w:val="231F20"/>
          <w:sz w:val="27"/>
        </w:rPr>
        <w:t>là</w:t>
      </w:r>
      <w:r>
        <w:rPr>
          <w:i/>
          <w:color w:val="231F20"/>
          <w:spacing w:val="-16"/>
          <w:sz w:val="27"/>
        </w:rPr>
        <w:t> </w:t>
      </w:r>
      <w:r>
        <w:rPr>
          <w:i/>
          <w:color w:val="231F20"/>
          <w:sz w:val="27"/>
        </w:rPr>
        <w:t>dựng</w:t>
      </w:r>
      <w:r>
        <w:rPr>
          <w:i/>
          <w:color w:val="231F20"/>
          <w:spacing w:val="-16"/>
          <w:sz w:val="27"/>
        </w:rPr>
        <w:t> </w:t>
      </w:r>
      <w:r>
        <w:rPr>
          <w:i/>
          <w:color w:val="231F20"/>
          <w:sz w:val="27"/>
        </w:rPr>
        <w:t>lông</w:t>
      </w:r>
      <w:r>
        <w:rPr>
          <w:i/>
          <w:color w:val="231F20"/>
          <w:spacing w:val="-16"/>
          <w:sz w:val="27"/>
        </w:rPr>
        <w:t> </w:t>
      </w:r>
      <w:r>
        <w:rPr>
          <w:i/>
          <w:color w:val="231F20"/>
          <w:sz w:val="27"/>
        </w:rPr>
        <w:t>tóc</w:t>
      </w:r>
      <w:r>
        <w:rPr>
          <w:i/>
          <w:color w:val="231F20"/>
          <w:spacing w:val="-16"/>
          <w:sz w:val="27"/>
        </w:rPr>
        <w:t> </w:t>
      </w:r>
      <w:r>
        <w:rPr>
          <w:i/>
          <w:color w:val="231F20"/>
          <w:sz w:val="27"/>
        </w:rPr>
        <w:t>trong</w:t>
      </w:r>
      <w:r>
        <w:rPr>
          <w:i/>
          <w:color w:val="231F20"/>
          <w:spacing w:val="-16"/>
          <w:sz w:val="27"/>
        </w:rPr>
        <w:t> </w:t>
      </w:r>
      <w:r>
        <w:rPr>
          <w:i/>
          <w:color w:val="231F20"/>
          <w:sz w:val="27"/>
        </w:rPr>
        <w:t>mình</w:t>
      </w:r>
      <w:r>
        <w:rPr>
          <w:i/>
          <w:color w:val="231F20"/>
          <w:sz w:val="27"/>
        </w:rPr>
        <w:t> mà thôi. Phỉ như chớp nhoáng thỉnh thoảng lóe lên. Phỉ như mưa rào nổi trên cơ thể liên tục, như sóng vỗ vào bờ bể.</w:t>
      </w:r>
    </w:p>
    <w:p>
      <w:pPr>
        <w:spacing w:line="249" w:lineRule="auto" w:before="61"/>
        <w:ind w:left="850" w:right="111" w:firstLine="0"/>
        <w:jc w:val="both"/>
        <w:rPr>
          <w:i/>
          <w:sz w:val="27"/>
        </w:rPr>
      </w:pPr>
      <w:r>
        <w:rPr>
          <w:i/>
          <w:color w:val="231F20"/>
          <w:sz w:val="27"/>
        </w:rPr>
        <w:t>Phỉ nâng người có thể làm cho thân thể </w:t>
      </w:r>
      <w:r>
        <w:rPr>
          <w:i/>
          <w:color w:val="231F20"/>
          <w:sz w:val="27"/>
        </w:rPr>
        <w:t>mất</w:t>
      </w:r>
      <w:r>
        <w:rPr>
          <w:i/>
          <w:color w:val="231F20"/>
          <w:sz w:val="27"/>
        </w:rPr>
        <w:t> trọng lượng và bay bổng lên.</w:t>
      </w:r>
    </w:p>
    <w:p>
      <w:pPr>
        <w:spacing w:line="249" w:lineRule="auto" w:before="59"/>
        <w:ind w:left="850" w:right="111" w:firstLine="0"/>
        <w:jc w:val="both"/>
        <w:rPr>
          <w:i/>
          <w:sz w:val="27"/>
        </w:rPr>
      </w:pPr>
      <w:r>
        <w:rPr>
          <w:i/>
          <w:color w:val="231F20"/>
          <w:sz w:val="27"/>
        </w:rPr>
        <w:t>Nhưng</w:t>
      </w:r>
      <w:r>
        <w:rPr>
          <w:i/>
          <w:color w:val="231F20"/>
          <w:spacing w:val="-9"/>
          <w:sz w:val="27"/>
        </w:rPr>
        <w:t> </w:t>
      </w:r>
      <w:r>
        <w:rPr>
          <w:i/>
          <w:color w:val="231F20"/>
          <w:sz w:val="27"/>
        </w:rPr>
        <w:t>khi</w:t>
      </w:r>
      <w:r>
        <w:rPr>
          <w:i/>
          <w:color w:val="231F20"/>
          <w:spacing w:val="-9"/>
          <w:sz w:val="27"/>
        </w:rPr>
        <w:t> </w:t>
      </w:r>
      <w:r>
        <w:rPr>
          <w:i/>
          <w:color w:val="231F20"/>
          <w:sz w:val="27"/>
        </w:rPr>
        <w:t>phỉ</w:t>
      </w:r>
      <w:r>
        <w:rPr>
          <w:i/>
          <w:color w:val="231F20"/>
          <w:spacing w:val="-9"/>
          <w:sz w:val="27"/>
        </w:rPr>
        <w:t> </w:t>
      </w:r>
      <w:r>
        <w:rPr>
          <w:i/>
          <w:color w:val="231F20"/>
          <w:sz w:val="27"/>
        </w:rPr>
        <w:t>sung</w:t>
      </w:r>
      <w:r>
        <w:rPr>
          <w:i/>
          <w:color w:val="231F20"/>
          <w:spacing w:val="-9"/>
          <w:sz w:val="27"/>
        </w:rPr>
        <w:t> </w:t>
      </w:r>
      <w:r>
        <w:rPr>
          <w:i/>
          <w:color w:val="231F20"/>
          <w:sz w:val="27"/>
        </w:rPr>
        <w:t>mãn</w:t>
      </w:r>
      <w:r>
        <w:rPr>
          <w:i/>
          <w:color w:val="231F20"/>
          <w:spacing w:val="-9"/>
          <w:sz w:val="27"/>
        </w:rPr>
        <w:t> </w:t>
      </w:r>
      <w:r>
        <w:rPr>
          <w:i/>
          <w:color w:val="231F20"/>
          <w:sz w:val="27"/>
        </w:rPr>
        <w:t>khởi</w:t>
      </w:r>
      <w:r>
        <w:rPr>
          <w:i/>
          <w:color w:val="231F20"/>
          <w:spacing w:val="-9"/>
          <w:sz w:val="27"/>
        </w:rPr>
        <w:t> </w:t>
      </w:r>
      <w:r>
        <w:rPr>
          <w:i/>
          <w:color w:val="231F20"/>
          <w:sz w:val="27"/>
        </w:rPr>
        <w:t>lên</w:t>
      </w:r>
      <w:r>
        <w:rPr>
          <w:i/>
          <w:color w:val="231F20"/>
          <w:spacing w:val="-9"/>
          <w:sz w:val="27"/>
        </w:rPr>
        <w:t> </w:t>
      </w:r>
      <w:r>
        <w:rPr>
          <w:i/>
          <w:color w:val="231F20"/>
          <w:sz w:val="27"/>
        </w:rPr>
        <w:t>thì</w:t>
      </w:r>
      <w:r>
        <w:rPr>
          <w:i/>
          <w:color w:val="231F20"/>
          <w:spacing w:val="-9"/>
          <w:sz w:val="27"/>
        </w:rPr>
        <w:t> </w:t>
      </w:r>
      <w:r>
        <w:rPr>
          <w:i/>
          <w:color w:val="231F20"/>
          <w:sz w:val="27"/>
        </w:rPr>
        <w:t>toàn</w:t>
      </w:r>
      <w:r>
        <w:rPr>
          <w:i/>
          <w:color w:val="231F20"/>
          <w:spacing w:val="-9"/>
          <w:sz w:val="27"/>
        </w:rPr>
        <w:t> </w:t>
      </w:r>
      <w:r>
        <w:rPr>
          <w:i/>
          <w:color w:val="231F20"/>
          <w:sz w:val="27"/>
        </w:rPr>
        <w:t>thân</w:t>
      </w:r>
      <w:r>
        <w:rPr>
          <w:i/>
          <w:color w:val="231F20"/>
          <w:sz w:val="27"/>
        </w:rPr>
        <w:t> được thấm nhuần, như một cái bong bóng đổ đầy nước, như một hang động bị ngập lụt.</w:t>
      </w:r>
    </w:p>
    <w:p>
      <w:pPr>
        <w:pStyle w:val="BodyText"/>
        <w:spacing w:line="249" w:lineRule="auto" w:before="116"/>
        <w:ind w:firstLine="396"/>
      </w:pPr>
      <w:r>
        <w:rPr>
          <w:color w:val="231F20"/>
        </w:rPr>
        <w:t>Phỉ</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tác</w:t>
      </w:r>
      <w:r>
        <w:rPr>
          <w:color w:val="231F20"/>
          <w:spacing w:val="-1"/>
        </w:rPr>
        <w:t> </w:t>
      </w:r>
      <w:r>
        <w:rPr>
          <w:color w:val="231F20"/>
        </w:rPr>
        <w:t>động</w:t>
      </w:r>
      <w:r>
        <w:rPr>
          <w:color w:val="231F20"/>
          <w:spacing w:val="-1"/>
        </w:rPr>
        <w:t> </w:t>
      </w:r>
      <w:r>
        <w:rPr>
          <w:color w:val="231F20"/>
        </w:rPr>
        <w:t>lên</w:t>
      </w:r>
      <w:r>
        <w:rPr>
          <w:color w:val="231F20"/>
          <w:spacing w:val="-1"/>
        </w:rPr>
        <w:t> </w:t>
      </w:r>
      <w:r>
        <w:rPr>
          <w:color w:val="231F20"/>
        </w:rPr>
        <w:t>sắc.</w:t>
      </w:r>
      <w:r>
        <w:rPr>
          <w:color w:val="231F20"/>
          <w:spacing w:val="-1"/>
        </w:rPr>
        <w:t> </w:t>
      </w:r>
      <w:r>
        <w:rPr>
          <w:color w:val="231F20"/>
        </w:rPr>
        <w:t>Phỉ</w:t>
      </w:r>
      <w:r>
        <w:rPr>
          <w:color w:val="231F20"/>
          <w:spacing w:val="-1"/>
        </w:rPr>
        <w:t> </w:t>
      </w:r>
      <w:r>
        <w:rPr>
          <w:color w:val="231F20"/>
        </w:rPr>
        <w:t>“nâng</w:t>
      </w:r>
      <w:r>
        <w:rPr>
          <w:color w:val="231F20"/>
          <w:spacing w:val="-1"/>
        </w:rPr>
        <w:t> </w:t>
      </w:r>
      <w:r>
        <w:rPr>
          <w:color w:val="231F20"/>
        </w:rPr>
        <w:t>người</w:t>
      </w:r>
      <w:r>
        <w:rPr>
          <w:color w:val="231F20"/>
          <w:spacing w:val="-1"/>
        </w:rPr>
        <w:t> </w:t>
      </w:r>
      <w:r>
        <w:rPr>
          <w:color w:val="231F20"/>
        </w:rPr>
        <w:t>lên” là loại phỉ thứ tư có thể làm cơ thể bay bổng. </w:t>
      </w:r>
      <w:r>
        <w:rPr>
          <w:i/>
          <w:color w:val="231F20"/>
        </w:rPr>
        <w:t>Thanh</w:t>
      </w:r>
      <w:r>
        <w:rPr>
          <w:i/>
          <w:color w:val="231F20"/>
        </w:rPr>
        <w:t> Tịnh Đạo </w:t>
      </w:r>
      <w:r>
        <w:rPr>
          <w:color w:val="231F20"/>
        </w:rPr>
        <w:t>và </w:t>
      </w:r>
      <w:r>
        <w:rPr>
          <w:i/>
          <w:color w:val="231F20"/>
        </w:rPr>
        <w:t>Chú Giải Bộ Pháp Tụ </w:t>
      </w:r>
      <w:r>
        <w:rPr>
          <w:color w:val="231F20"/>
        </w:rPr>
        <w:t>cùng nêu ví dụ</w:t>
      </w:r>
      <w:r>
        <w:rPr>
          <w:color w:val="231F20"/>
          <w:spacing w:val="40"/>
        </w:rPr>
        <w:t> </w:t>
      </w:r>
      <w:r>
        <w:rPr>
          <w:color w:val="231F20"/>
        </w:rPr>
        <w:t>về</w:t>
      </w:r>
      <w:r>
        <w:rPr>
          <w:color w:val="231F20"/>
          <w:spacing w:val="10"/>
        </w:rPr>
        <w:t> </w:t>
      </w:r>
      <w:r>
        <w:rPr>
          <w:color w:val="231F20"/>
        </w:rPr>
        <w:t>trường</w:t>
      </w:r>
      <w:r>
        <w:rPr>
          <w:color w:val="231F20"/>
          <w:spacing w:val="10"/>
        </w:rPr>
        <w:t> </w:t>
      </w:r>
      <w:r>
        <w:rPr>
          <w:color w:val="231F20"/>
        </w:rPr>
        <w:t>hợp</w:t>
      </w:r>
      <w:r>
        <w:rPr>
          <w:color w:val="231F20"/>
          <w:spacing w:val="10"/>
        </w:rPr>
        <w:t> </w:t>
      </w:r>
      <w:r>
        <w:rPr>
          <w:color w:val="231F20"/>
        </w:rPr>
        <w:t>một</w:t>
      </w:r>
      <w:r>
        <w:rPr>
          <w:color w:val="231F20"/>
          <w:spacing w:val="10"/>
        </w:rPr>
        <w:t> </w:t>
      </w:r>
      <w:r>
        <w:rPr>
          <w:color w:val="231F20"/>
        </w:rPr>
        <w:t>thiếu</w:t>
      </w:r>
      <w:r>
        <w:rPr>
          <w:color w:val="231F20"/>
          <w:spacing w:val="10"/>
        </w:rPr>
        <w:t> </w:t>
      </w:r>
      <w:r>
        <w:rPr>
          <w:color w:val="231F20"/>
        </w:rPr>
        <w:t>nữ</w:t>
      </w:r>
      <w:r>
        <w:rPr>
          <w:color w:val="231F20"/>
          <w:spacing w:val="10"/>
        </w:rPr>
        <w:t> </w:t>
      </w:r>
      <w:r>
        <w:rPr>
          <w:color w:val="231F20"/>
        </w:rPr>
        <w:t>không</w:t>
      </w:r>
      <w:r>
        <w:rPr>
          <w:color w:val="231F20"/>
          <w:spacing w:val="10"/>
        </w:rPr>
        <w:t> </w:t>
      </w:r>
      <w:r>
        <w:rPr>
          <w:color w:val="231F20"/>
        </w:rPr>
        <w:t>được</w:t>
      </w:r>
      <w:r>
        <w:rPr>
          <w:color w:val="231F20"/>
          <w:spacing w:val="10"/>
        </w:rPr>
        <w:t> </w:t>
      </w:r>
      <w:r>
        <w:rPr>
          <w:color w:val="231F20"/>
        </w:rPr>
        <w:t>cha</w:t>
      </w:r>
      <w:r>
        <w:rPr>
          <w:color w:val="231F20"/>
          <w:spacing w:val="10"/>
        </w:rPr>
        <w:t> </w:t>
      </w:r>
      <w:r>
        <w:rPr>
          <w:color w:val="231F20"/>
        </w:rPr>
        <w:t>mẹ</w:t>
      </w:r>
      <w:r>
        <w:rPr>
          <w:color w:val="231F20"/>
          <w:spacing w:val="10"/>
        </w:rPr>
        <w:t> </w:t>
      </w:r>
      <w:r>
        <w:rPr>
          <w:color w:val="231F20"/>
          <w:spacing w:val="-5"/>
        </w:rPr>
        <w:t>cho</w:t>
      </w:r>
    </w:p>
    <w:p>
      <w:pPr>
        <w:pStyle w:val="BodyText"/>
        <w:spacing w:before="19"/>
        <w:ind w:left="0" w:right="0"/>
        <w:jc w:val="left"/>
        <w:rPr>
          <w:sz w:val="20"/>
        </w:rPr>
      </w:pPr>
      <w:r>
        <w:rPr>
          <w:sz w:val="20"/>
        </w:rPr>
        <mc:AlternateContent>
          <mc:Choice Requires="wps">
            <w:drawing>
              <wp:anchor distT="0" distB="0" distL="0" distR="0" allowOverlap="1" layoutInCell="1" locked="0" behindDoc="1" simplePos="0" relativeHeight="487619584">
                <wp:simplePos x="0" y="0"/>
                <wp:positionH relativeFrom="page">
                  <wp:posOffset>611999</wp:posOffset>
                </wp:positionH>
                <wp:positionV relativeFrom="paragraph">
                  <wp:posOffset>173963</wp:posOffset>
                </wp:positionV>
                <wp:extent cx="914400" cy="127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3.697906pt;width:72pt;height:.1pt;mso-position-horizontal-relative:page;mso-position-vertical-relative:paragraph;z-index:-15696896;mso-wrap-distance-left:0;mso-wrap-distance-right:0" id="docshape75" coordorigin="964,274" coordsize="1440,0" path="m964,274l2404,274e" filled="false" stroked="true" strokeweight="1pt" strokecolor="#231f20">
                <v:path arrowok="t"/>
                <v:stroke dashstyle="solid"/>
                <w10:wrap type="topAndBottom"/>
              </v:shape>
            </w:pict>
          </mc:Fallback>
        </mc:AlternateContent>
      </w:r>
    </w:p>
    <w:p>
      <w:pPr>
        <w:spacing w:line="249" w:lineRule="auto" w:before="37"/>
        <w:ind w:left="113" w:right="111" w:firstLine="0"/>
        <w:jc w:val="both"/>
        <w:rPr>
          <w:rFonts w:ascii="Arial" w:hAnsi="Arial"/>
          <w:sz w:val="18"/>
        </w:rPr>
      </w:pPr>
      <w:r>
        <w:rPr>
          <w:rFonts w:ascii="Arial" w:hAnsi="Arial"/>
          <w:color w:val="231F20"/>
          <w:position w:val="6"/>
          <w:sz w:val="10"/>
        </w:rPr>
        <w:t>71</w:t>
      </w:r>
      <w:r>
        <w:rPr>
          <w:rFonts w:ascii="Arial" w:hAnsi="Arial"/>
          <w:color w:val="231F20"/>
          <w:spacing w:val="13"/>
          <w:position w:val="6"/>
          <w:sz w:val="10"/>
        </w:rPr>
        <w:t> </w:t>
      </w:r>
      <w:r>
        <w:rPr>
          <w:rFonts w:ascii="Arial" w:hAnsi="Arial"/>
          <w:color w:val="231F20"/>
          <w:sz w:val="18"/>
        </w:rPr>
        <w:t>Xem</w:t>
      </w:r>
      <w:r>
        <w:rPr>
          <w:rFonts w:ascii="Arial" w:hAnsi="Arial"/>
          <w:color w:val="231F20"/>
          <w:spacing w:val="-9"/>
          <w:sz w:val="18"/>
        </w:rPr>
        <w:t> </w:t>
      </w:r>
      <w:r>
        <w:rPr>
          <w:rFonts w:ascii="Arial" w:hAnsi="Arial"/>
          <w:i/>
          <w:color w:val="231F20"/>
          <w:sz w:val="18"/>
        </w:rPr>
        <w:t>Vi</w:t>
      </w:r>
      <w:r>
        <w:rPr>
          <w:rFonts w:ascii="Arial" w:hAnsi="Arial"/>
          <w:i/>
          <w:color w:val="231F20"/>
          <w:spacing w:val="-9"/>
          <w:sz w:val="18"/>
        </w:rPr>
        <w:t> </w:t>
      </w:r>
      <w:r>
        <w:rPr>
          <w:rFonts w:ascii="Arial" w:hAnsi="Arial"/>
          <w:i/>
          <w:color w:val="231F20"/>
          <w:sz w:val="18"/>
        </w:rPr>
        <w:t>Diệu</w:t>
      </w:r>
      <w:r>
        <w:rPr>
          <w:rFonts w:ascii="Arial" w:hAnsi="Arial"/>
          <w:i/>
          <w:color w:val="231F20"/>
          <w:spacing w:val="-9"/>
          <w:sz w:val="18"/>
        </w:rPr>
        <w:t> </w:t>
      </w:r>
      <w:r>
        <w:rPr>
          <w:rFonts w:ascii="Arial" w:hAnsi="Arial"/>
          <w:i/>
          <w:color w:val="231F20"/>
          <w:sz w:val="18"/>
        </w:rPr>
        <w:t>Pháp</w:t>
      </w:r>
      <w:r>
        <w:rPr>
          <w:rFonts w:ascii="Arial" w:hAnsi="Arial"/>
          <w:i/>
          <w:color w:val="231F20"/>
          <w:spacing w:val="-9"/>
          <w:sz w:val="18"/>
        </w:rPr>
        <w:t> </w:t>
      </w:r>
      <w:r>
        <w:rPr>
          <w:rFonts w:ascii="Arial" w:hAnsi="Arial"/>
          <w:i/>
          <w:color w:val="231F20"/>
          <w:sz w:val="18"/>
        </w:rPr>
        <w:t>Trong</w:t>
      </w:r>
      <w:r>
        <w:rPr>
          <w:rFonts w:ascii="Arial" w:hAnsi="Arial"/>
          <w:i/>
          <w:color w:val="231F20"/>
          <w:spacing w:val="-9"/>
          <w:sz w:val="18"/>
        </w:rPr>
        <w:t> </w:t>
      </w:r>
      <w:r>
        <w:rPr>
          <w:rFonts w:ascii="Arial" w:hAnsi="Arial"/>
          <w:i/>
          <w:color w:val="231F20"/>
          <w:sz w:val="18"/>
        </w:rPr>
        <w:t>Đời</w:t>
      </w:r>
      <w:r>
        <w:rPr>
          <w:rFonts w:ascii="Arial" w:hAnsi="Arial"/>
          <w:i/>
          <w:color w:val="231F20"/>
          <w:spacing w:val="-9"/>
          <w:sz w:val="18"/>
        </w:rPr>
        <w:t> </w:t>
      </w:r>
      <w:r>
        <w:rPr>
          <w:rFonts w:ascii="Arial" w:hAnsi="Arial"/>
          <w:i/>
          <w:color w:val="231F20"/>
          <w:sz w:val="18"/>
        </w:rPr>
        <w:t>Sống</w:t>
      </w:r>
      <w:r>
        <w:rPr>
          <w:rFonts w:ascii="Arial" w:hAnsi="Arial"/>
          <w:i/>
          <w:color w:val="231F20"/>
          <w:spacing w:val="-9"/>
          <w:sz w:val="18"/>
        </w:rPr>
        <w:t> </w:t>
      </w:r>
      <w:r>
        <w:rPr>
          <w:rFonts w:ascii="Arial" w:hAnsi="Arial"/>
          <w:i/>
          <w:color w:val="231F20"/>
          <w:sz w:val="18"/>
        </w:rPr>
        <w:t>Hàng</w:t>
      </w:r>
      <w:r>
        <w:rPr>
          <w:rFonts w:ascii="Arial" w:hAnsi="Arial"/>
          <w:i/>
          <w:color w:val="231F20"/>
          <w:spacing w:val="-9"/>
          <w:sz w:val="18"/>
        </w:rPr>
        <w:t> </w:t>
      </w:r>
      <w:r>
        <w:rPr>
          <w:rFonts w:ascii="Arial" w:hAnsi="Arial"/>
          <w:i/>
          <w:color w:val="231F20"/>
          <w:sz w:val="18"/>
        </w:rPr>
        <w:t>Ngày</w:t>
      </w:r>
      <w:r>
        <w:rPr>
          <w:rFonts w:ascii="Arial" w:hAnsi="Arial"/>
          <w:color w:val="231F20"/>
          <w:sz w:val="18"/>
        </w:rPr>
        <w:t>,</w:t>
      </w:r>
      <w:r>
        <w:rPr>
          <w:rFonts w:ascii="Arial" w:hAnsi="Arial"/>
          <w:color w:val="231F20"/>
          <w:spacing w:val="-9"/>
          <w:sz w:val="18"/>
        </w:rPr>
        <w:t> </w:t>
      </w:r>
      <w:r>
        <w:rPr>
          <w:rFonts w:ascii="Arial" w:hAnsi="Arial"/>
          <w:color w:val="231F20"/>
          <w:sz w:val="18"/>
        </w:rPr>
        <w:t>Chương</w:t>
      </w:r>
      <w:r>
        <w:rPr>
          <w:rFonts w:ascii="Arial" w:hAnsi="Arial"/>
          <w:color w:val="231F20"/>
          <w:spacing w:val="-9"/>
          <w:sz w:val="18"/>
        </w:rPr>
        <w:t> </w:t>
      </w:r>
      <w:r>
        <w:rPr>
          <w:rFonts w:ascii="Arial" w:hAnsi="Arial"/>
          <w:color w:val="231F20"/>
          <w:sz w:val="18"/>
        </w:rPr>
        <w:t>11.</w:t>
      </w:r>
      <w:r>
        <w:rPr>
          <w:rFonts w:ascii="Arial" w:hAnsi="Arial"/>
          <w:color w:val="231F20"/>
          <w:spacing w:val="-9"/>
          <w:sz w:val="18"/>
        </w:rPr>
        <w:t> </w:t>
      </w:r>
      <w:r>
        <w:rPr>
          <w:rFonts w:ascii="Arial" w:hAnsi="Arial"/>
          <w:color w:val="231F20"/>
          <w:sz w:val="18"/>
        </w:rPr>
        <w:t>Nếu</w:t>
      </w:r>
      <w:r>
        <w:rPr>
          <w:rFonts w:ascii="Arial" w:hAnsi="Arial"/>
          <w:color w:val="231F20"/>
          <w:spacing w:val="-9"/>
          <w:sz w:val="18"/>
        </w:rPr>
        <w:t> </w:t>
      </w:r>
      <w:r>
        <w:rPr>
          <w:rFonts w:ascii="Arial" w:hAnsi="Arial"/>
          <w:color w:val="231F20"/>
          <w:sz w:val="18"/>
        </w:rPr>
        <w:t>chức năng</w:t>
      </w:r>
      <w:r>
        <w:rPr>
          <w:rFonts w:ascii="Arial" w:hAnsi="Arial"/>
          <w:color w:val="231F20"/>
          <w:spacing w:val="-2"/>
          <w:sz w:val="18"/>
        </w:rPr>
        <w:t> </w:t>
      </w:r>
      <w:r>
        <w:rPr>
          <w:rFonts w:ascii="Arial" w:hAnsi="Arial"/>
          <w:color w:val="231F20"/>
          <w:sz w:val="18"/>
        </w:rPr>
        <w:t>tái</w:t>
      </w:r>
      <w:r>
        <w:rPr>
          <w:rFonts w:ascii="Arial" w:hAnsi="Arial"/>
          <w:color w:val="231F20"/>
          <w:spacing w:val="-2"/>
          <w:sz w:val="18"/>
        </w:rPr>
        <w:t> </w:t>
      </w:r>
      <w:r>
        <w:rPr>
          <w:rFonts w:ascii="Arial" w:hAnsi="Arial"/>
          <w:color w:val="231F20"/>
          <w:sz w:val="18"/>
        </w:rPr>
        <w:t>tục</w:t>
      </w:r>
      <w:r>
        <w:rPr>
          <w:rFonts w:ascii="Arial" w:hAnsi="Arial"/>
          <w:color w:val="231F20"/>
          <w:spacing w:val="-2"/>
          <w:sz w:val="18"/>
        </w:rPr>
        <w:t> </w:t>
      </w:r>
      <w:r>
        <w:rPr>
          <w:rFonts w:ascii="Arial" w:hAnsi="Arial"/>
          <w:color w:val="231F20"/>
          <w:sz w:val="18"/>
        </w:rPr>
        <w:t>được</w:t>
      </w:r>
      <w:r>
        <w:rPr>
          <w:rFonts w:ascii="Arial" w:hAnsi="Arial"/>
          <w:color w:val="231F20"/>
          <w:spacing w:val="-2"/>
          <w:sz w:val="18"/>
        </w:rPr>
        <w:t> </w:t>
      </w:r>
      <w:r>
        <w:rPr>
          <w:rFonts w:ascii="Arial" w:hAnsi="Arial"/>
          <w:color w:val="231F20"/>
          <w:sz w:val="18"/>
        </w:rPr>
        <w:t>đảm</w:t>
      </w:r>
      <w:r>
        <w:rPr>
          <w:rFonts w:ascii="Arial" w:hAnsi="Arial"/>
          <w:color w:val="231F20"/>
          <w:spacing w:val="-2"/>
          <w:sz w:val="18"/>
        </w:rPr>
        <w:t> </w:t>
      </w:r>
      <w:r>
        <w:rPr>
          <w:rFonts w:ascii="Arial" w:hAnsi="Arial"/>
          <w:color w:val="231F20"/>
          <w:sz w:val="18"/>
        </w:rPr>
        <w:t>nhận</w:t>
      </w:r>
      <w:r>
        <w:rPr>
          <w:rFonts w:ascii="Arial" w:hAnsi="Arial"/>
          <w:color w:val="231F20"/>
          <w:spacing w:val="-2"/>
          <w:sz w:val="18"/>
        </w:rPr>
        <w:t> </w:t>
      </w:r>
      <w:r>
        <w:rPr>
          <w:rFonts w:ascii="Arial" w:hAnsi="Arial"/>
          <w:color w:val="231F20"/>
          <w:sz w:val="18"/>
        </w:rPr>
        <w:t>bởi</w:t>
      </w:r>
      <w:r>
        <w:rPr>
          <w:rFonts w:ascii="Arial" w:hAnsi="Arial"/>
          <w:color w:val="231F20"/>
          <w:spacing w:val="-2"/>
          <w:sz w:val="18"/>
        </w:rPr>
        <w:t> </w:t>
      </w:r>
      <w:r>
        <w:rPr>
          <w:rFonts w:ascii="Arial" w:hAnsi="Arial"/>
          <w:color w:val="231F20"/>
          <w:sz w:val="18"/>
        </w:rPr>
        <w:t>một</w:t>
      </w:r>
      <w:r>
        <w:rPr>
          <w:rFonts w:ascii="Arial" w:hAnsi="Arial"/>
          <w:color w:val="231F20"/>
          <w:spacing w:val="-2"/>
          <w:sz w:val="18"/>
        </w:rPr>
        <w:t> </w:t>
      </w:r>
      <w:r>
        <w:rPr>
          <w:rFonts w:ascii="Arial" w:hAnsi="Arial"/>
          <w:color w:val="231F20"/>
          <w:sz w:val="18"/>
        </w:rPr>
        <w:t>tâm</w:t>
      </w:r>
      <w:r>
        <w:rPr>
          <w:rFonts w:ascii="Arial" w:hAnsi="Arial"/>
          <w:color w:val="231F20"/>
          <w:spacing w:val="-2"/>
          <w:sz w:val="18"/>
        </w:rPr>
        <w:t> </w:t>
      </w:r>
      <w:r>
        <w:rPr>
          <w:rFonts w:ascii="Arial" w:hAnsi="Arial"/>
          <w:color w:val="231F20"/>
          <w:sz w:val="18"/>
        </w:rPr>
        <w:t>quả</w:t>
      </w:r>
      <w:r>
        <w:rPr>
          <w:rFonts w:ascii="Arial" w:hAnsi="Arial"/>
          <w:color w:val="231F20"/>
          <w:spacing w:val="-2"/>
          <w:sz w:val="18"/>
        </w:rPr>
        <w:t> </w:t>
      </w:r>
      <w:r>
        <w:rPr>
          <w:rFonts w:ascii="Arial" w:hAnsi="Arial"/>
          <w:color w:val="231F20"/>
          <w:sz w:val="18"/>
        </w:rPr>
        <w:t>vô</w:t>
      </w:r>
      <w:r>
        <w:rPr>
          <w:rFonts w:ascii="Arial" w:hAnsi="Arial"/>
          <w:color w:val="231F20"/>
          <w:spacing w:val="-2"/>
          <w:sz w:val="18"/>
        </w:rPr>
        <w:t> </w:t>
      </w:r>
      <w:r>
        <w:rPr>
          <w:rFonts w:ascii="Arial" w:hAnsi="Arial"/>
          <w:color w:val="231F20"/>
          <w:sz w:val="18"/>
        </w:rPr>
        <w:t>nhân</w:t>
      </w:r>
      <w:r>
        <w:rPr>
          <w:rFonts w:ascii="Arial" w:hAnsi="Arial"/>
          <w:color w:val="231F20"/>
          <w:spacing w:val="-2"/>
          <w:sz w:val="18"/>
        </w:rPr>
        <w:t> </w:t>
      </w:r>
      <w:r>
        <w:rPr>
          <w:rFonts w:ascii="Arial" w:hAnsi="Arial"/>
          <w:color w:val="231F20"/>
          <w:sz w:val="18"/>
        </w:rPr>
        <w:t>(suy</w:t>
      </w:r>
      <w:r>
        <w:rPr>
          <w:rFonts w:ascii="Arial" w:hAnsi="Arial"/>
          <w:color w:val="231F20"/>
          <w:spacing w:val="-2"/>
          <w:sz w:val="18"/>
        </w:rPr>
        <w:t> </w:t>
      </w:r>
      <w:r>
        <w:rPr>
          <w:rFonts w:ascii="Arial" w:hAnsi="Arial"/>
          <w:color w:val="231F20"/>
          <w:sz w:val="18"/>
        </w:rPr>
        <w:t>đạt</w:t>
      </w:r>
      <w:r>
        <w:rPr>
          <w:rFonts w:ascii="Arial" w:hAnsi="Arial"/>
          <w:color w:val="231F20"/>
          <w:spacing w:val="-2"/>
          <w:sz w:val="18"/>
        </w:rPr>
        <w:t> </w:t>
      </w:r>
      <w:r>
        <w:rPr>
          <w:rFonts w:ascii="Arial" w:hAnsi="Arial"/>
          <w:color w:val="231F20"/>
          <w:sz w:val="18"/>
        </w:rPr>
        <w:t>tâm</w:t>
      </w:r>
      <w:r>
        <w:rPr>
          <w:rFonts w:ascii="Arial" w:hAnsi="Arial"/>
          <w:color w:val="231F20"/>
          <w:spacing w:val="-2"/>
          <w:sz w:val="18"/>
        </w:rPr>
        <w:t> </w:t>
      </w:r>
      <w:r>
        <w:rPr>
          <w:rFonts w:ascii="Arial" w:hAnsi="Arial"/>
          <w:color w:val="231F20"/>
          <w:sz w:val="18"/>
        </w:rPr>
        <w:t>hợp với thọ xả có thể là quả thiện hoặc quả bất thiện), tâm đó không sinh kèm với phỉ.</w:t>
      </w:r>
    </w:p>
    <w:p>
      <w:pPr>
        <w:spacing w:after="0" w:line="249" w:lineRule="auto"/>
        <w:jc w:val="both"/>
        <w:rPr>
          <w:rFonts w:ascii="Arial" w:hAnsi="Arial"/>
          <w:sz w:val="18"/>
        </w:rPr>
        <w:sectPr>
          <w:pgSz w:w="7660" w:h="11630"/>
          <w:pgMar w:header="779" w:footer="0" w:top="1100" w:bottom="280" w:left="850" w:right="850"/>
        </w:sectPr>
      </w:pPr>
    </w:p>
    <w:p>
      <w:pPr>
        <w:pStyle w:val="BodyText"/>
        <w:spacing w:line="249" w:lineRule="auto"/>
      </w:pPr>
      <w:r>
        <w:rPr>
          <w:color w:val="231F20"/>
        </w:rPr>
        <w:t>phép đến tu viện nghe Pháp. Cô ấy nhìn về </w:t>
      </w:r>
      <w:r>
        <w:rPr>
          <w:color w:val="231F20"/>
        </w:rPr>
        <w:t>hướng chánh điện được chiếu sáng bởi ánh trăng. Cô trông thấy lễ dâng đèn và mọi người đi nhiễu tháp quanh chánh</w:t>
      </w:r>
      <w:r>
        <w:rPr>
          <w:color w:val="231F20"/>
          <w:spacing w:val="-8"/>
        </w:rPr>
        <w:t> </w:t>
      </w:r>
      <w:r>
        <w:rPr>
          <w:color w:val="231F20"/>
        </w:rPr>
        <w:t>điện</w:t>
      </w:r>
      <w:r>
        <w:rPr>
          <w:color w:val="231F20"/>
          <w:spacing w:val="-8"/>
        </w:rPr>
        <w:t> </w:t>
      </w:r>
      <w:r>
        <w:rPr>
          <w:color w:val="231F20"/>
        </w:rPr>
        <w:t>và</w:t>
      </w:r>
      <w:r>
        <w:rPr>
          <w:color w:val="231F20"/>
          <w:spacing w:val="-8"/>
        </w:rPr>
        <w:t> </w:t>
      </w:r>
      <w:r>
        <w:rPr>
          <w:color w:val="231F20"/>
        </w:rPr>
        <w:t>nghe</w:t>
      </w:r>
      <w:r>
        <w:rPr>
          <w:color w:val="231F20"/>
          <w:spacing w:val="-8"/>
        </w:rPr>
        <w:t> </w:t>
      </w:r>
      <w:r>
        <w:rPr>
          <w:color w:val="231F20"/>
        </w:rPr>
        <w:t>tiếng</w:t>
      </w:r>
      <w:r>
        <w:rPr>
          <w:color w:val="231F20"/>
          <w:spacing w:val="-8"/>
        </w:rPr>
        <w:t> </w:t>
      </w:r>
      <w:r>
        <w:rPr>
          <w:color w:val="231F20"/>
        </w:rPr>
        <w:t>đọc</w:t>
      </w:r>
      <w:r>
        <w:rPr>
          <w:color w:val="231F20"/>
          <w:spacing w:val="-8"/>
        </w:rPr>
        <w:t> </w:t>
      </w:r>
      <w:r>
        <w:rPr>
          <w:color w:val="231F20"/>
        </w:rPr>
        <w:t>kinh.</w:t>
      </w:r>
      <w:r>
        <w:rPr>
          <w:color w:val="231F20"/>
          <w:spacing w:val="-8"/>
        </w:rPr>
        <w:t> </w:t>
      </w:r>
      <w:r>
        <w:rPr>
          <w:color w:val="231F20"/>
        </w:rPr>
        <w:t>Khi</w:t>
      </w:r>
      <w:r>
        <w:rPr>
          <w:color w:val="231F20"/>
          <w:spacing w:val="-8"/>
        </w:rPr>
        <w:t> </w:t>
      </w:r>
      <w:r>
        <w:rPr>
          <w:color w:val="231F20"/>
        </w:rPr>
        <w:t>đó,</w:t>
      </w:r>
      <w:r>
        <w:rPr>
          <w:color w:val="231F20"/>
          <w:spacing w:val="-8"/>
        </w:rPr>
        <w:t> </w:t>
      </w:r>
      <w:r>
        <w:rPr>
          <w:color w:val="231F20"/>
        </w:rPr>
        <w:t>“phỉ</w:t>
      </w:r>
      <w:r>
        <w:rPr>
          <w:color w:val="231F20"/>
          <w:spacing w:val="-8"/>
        </w:rPr>
        <w:t> </w:t>
      </w:r>
      <w:r>
        <w:rPr>
          <w:color w:val="231F20"/>
        </w:rPr>
        <w:t>nâng người</w:t>
      </w:r>
      <w:r>
        <w:rPr>
          <w:color w:val="231F20"/>
          <w:spacing w:val="-3"/>
        </w:rPr>
        <w:t> </w:t>
      </w:r>
      <w:r>
        <w:rPr>
          <w:color w:val="231F20"/>
        </w:rPr>
        <w:t>lên”</w:t>
      </w:r>
      <w:r>
        <w:rPr>
          <w:color w:val="231F20"/>
          <w:spacing w:val="-3"/>
        </w:rPr>
        <w:t> </w:t>
      </w:r>
      <w:r>
        <w:rPr>
          <w:color w:val="231F20"/>
        </w:rPr>
        <w:t>khiến</w:t>
      </w:r>
      <w:r>
        <w:rPr>
          <w:color w:val="231F20"/>
          <w:spacing w:val="-3"/>
        </w:rPr>
        <w:t> </w:t>
      </w:r>
      <w:r>
        <w:rPr>
          <w:color w:val="231F20"/>
        </w:rPr>
        <w:t>cô</w:t>
      </w:r>
      <w:r>
        <w:rPr>
          <w:color w:val="231F20"/>
          <w:spacing w:val="-3"/>
        </w:rPr>
        <w:t> </w:t>
      </w:r>
      <w:r>
        <w:rPr>
          <w:color w:val="231F20"/>
        </w:rPr>
        <w:t>được</w:t>
      </w:r>
      <w:r>
        <w:rPr>
          <w:color w:val="231F20"/>
          <w:spacing w:val="-3"/>
        </w:rPr>
        <w:t> </w:t>
      </w:r>
      <w:r>
        <w:rPr>
          <w:color w:val="231F20"/>
        </w:rPr>
        <w:t>nhấc</w:t>
      </w:r>
      <w:r>
        <w:rPr>
          <w:color w:val="231F20"/>
          <w:spacing w:val="-3"/>
        </w:rPr>
        <w:t> </w:t>
      </w:r>
      <w:r>
        <w:rPr>
          <w:color w:val="231F20"/>
        </w:rPr>
        <w:t>bổng</w:t>
      </w:r>
      <w:r>
        <w:rPr>
          <w:color w:val="231F20"/>
          <w:spacing w:val="-3"/>
        </w:rPr>
        <w:t> </w:t>
      </w:r>
      <w:r>
        <w:rPr>
          <w:color w:val="231F20"/>
        </w:rPr>
        <w:t>lên</w:t>
      </w:r>
      <w:r>
        <w:rPr>
          <w:color w:val="231F20"/>
          <w:spacing w:val="-3"/>
        </w:rPr>
        <w:t> </w:t>
      </w:r>
      <w:r>
        <w:rPr>
          <w:color w:val="231F20"/>
        </w:rPr>
        <w:t>không</w:t>
      </w:r>
      <w:r>
        <w:rPr>
          <w:color w:val="231F20"/>
          <w:spacing w:val="-3"/>
        </w:rPr>
        <w:t> </w:t>
      </w:r>
      <w:r>
        <w:rPr>
          <w:color w:val="231F20"/>
        </w:rPr>
        <w:t>trung và đáp xuống tu viện trước mặt cha mẹ.</w:t>
      </w:r>
    </w:p>
    <w:p>
      <w:pPr>
        <w:pStyle w:val="BodyText"/>
        <w:spacing w:line="249" w:lineRule="auto" w:before="120"/>
        <w:ind w:firstLine="396"/>
      </w:pPr>
      <w:r>
        <w:rPr>
          <w:color w:val="231F20"/>
        </w:rPr>
        <w:t>Trong trường hợp tâm dục giới, phỉ luôn </w:t>
      </w:r>
      <w:r>
        <w:rPr>
          <w:color w:val="231F20"/>
        </w:rPr>
        <w:t>sinh cùng với thọ hỷ. Với các tâm thiền thì không luôn vậy. Phỉ là một trong các chi thiền được phát triển trong</w:t>
      </w:r>
      <w:r>
        <w:rPr>
          <w:color w:val="231F20"/>
          <w:spacing w:val="-10"/>
        </w:rPr>
        <w:t> </w:t>
      </w:r>
      <w:r>
        <w:rPr>
          <w:color w:val="231F20"/>
        </w:rPr>
        <w:t>samatha</w:t>
      </w:r>
      <w:r>
        <w:rPr>
          <w:color w:val="231F20"/>
          <w:spacing w:val="-10"/>
        </w:rPr>
        <w:t> </w:t>
      </w:r>
      <w:r>
        <w:rPr>
          <w:color w:val="231F20"/>
        </w:rPr>
        <w:t>nhằm</w:t>
      </w:r>
      <w:r>
        <w:rPr>
          <w:color w:val="231F20"/>
          <w:spacing w:val="-10"/>
        </w:rPr>
        <w:t> </w:t>
      </w:r>
      <w:r>
        <w:rPr>
          <w:color w:val="231F20"/>
        </w:rPr>
        <w:t>đè</w:t>
      </w:r>
      <w:r>
        <w:rPr>
          <w:color w:val="231F20"/>
          <w:spacing w:val="-10"/>
        </w:rPr>
        <w:t> </w:t>
      </w:r>
      <w:r>
        <w:rPr>
          <w:color w:val="231F20"/>
        </w:rPr>
        <w:t>nén</w:t>
      </w:r>
      <w:r>
        <w:rPr>
          <w:color w:val="231F20"/>
          <w:spacing w:val="-10"/>
        </w:rPr>
        <w:t> </w:t>
      </w:r>
      <w:r>
        <w:rPr>
          <w:color w:val="231F20"/>
        </w:rPr>
        <w:t>các</w:t>
      </w:r>
      <w:r>
        <w:rPr>
          <w:color w:val="231F20"/>
          <w:spacing w:val="-10"/>
        </w:rPr>
        <w:t> </w:t>
      </w:r>
      <w:r>
        <w:rPr>
          <w:color w:val="231F20"/>
        </w:rPr>
        <w:t>triền</w:t>
      </w:r>
      <w:r>
        <w:rPr>
          <w:color w:val="231F20"/>
          <w:spacing w:val="-10"/>
        </w:rPr>
        <w:t> </w:t>
      </w:r>
      <w:r>
        <w:rPr>
          <w:color w:val="231F20"/>
        </w:rPr>
        <w:t>cái</w:t>
      </w:r>
      <w:r>
        <w:rPr>
          <w:color w:val="231F20"/>
          <w:vertAlign w:val="superscript"/>
        </w:rPr>
        <w:t>72</w:t>
      </w:r>
      <w:r>
        <w:rPr>
          <w:color w:val="231F20"/>
          <w:vertAlign w:val="baseline"/>
        </w:rPr>
        <w:t>.</w:t>
      </w:r>
      <w:r>
        <w:rPr>
          <w:color w:val="231F20"/>
          <w:spacing w:val="-10"/>
          <w:vertAlign w:val="baseline"/>
        </w:rPr>
        <w:t> </w:t>
      </w:r>
      <w:r>
        <w:rPr>
          <w:color w:val="231F20"/>
          <w:vertAlign w:val="baseline"/>
        </w:rPr>
        <w:t>Phỉ</w:t>
      </w:r>
      <w:r>
        <w:rPr>
          <w:color w:val="231F20"/>
          <w:spacing w:val="-10"/>
          <w:vertAlign w:val="baseline"/>
        </w:rPr>
        <w:t> </w:t>
      </w:r>
      <w:r>
        <w:rPr>
          <w:color w:val="231F20"/>
          <w:vertAlign w:val="baseline"/>
        </w:rPr>
        <w:t>đè</w:t>
      </w:r>
      <w:r>
        <w:rPr>
          <w:color w:val="231F20"/>
          <w:spacing w:val="-10"/>
          <w:vertAlign w:val="baseline"/>
        </w:rPr>
        <w:t> </w:t>
      </w:r>
      <w:r>
        <w:rPr>
          <w:color w:val="231F20"/>
          <w:vertAlign w:val="baseline"/>
        </w:rPr>
        <w:t>nén sân</w:t>
      </w:r>
      <w:r>
        <w:rPr>
          <w:color w:val="231F20"/>
          <w:spacing w:val="-17"/>
          <w:vertAlign w:val="baseline"/>
        </w:rPr>
        <w:t> </w:t>
      </w:r>
      <w:r>
        <w:rPr>
          <w:color w:val="231F20"/>
          <w:vertAlign w:val="baseline"/>
        </w:rPr>
        <w:t>(vyāpāda).</w:t>
      </w:r>
      <w:r>
        <w:rPr>
          <w:color w:val="231F20"/>
          <w:spacing w:val="-17"/>
          <w:vertAlign w:val="baseline"/>
        </w:rPr>
        <w:t> </w:t>
      </w:r>
      <w:r>
        <w:rPr>
          <w:color w:val="231F20"/>
          <w:vertAlign w:val="baseline"/>
        </w:rPr>
        <w:t>Khi</w:t>
      </w:r>
      <w:r>
        <w:rPr>
          <w:color w:val="231F20"/>
          <w:spacing w:val="-17"/>
          <w:vertAlign w:val="baseline"/>
        </w:rPr>
        <w:t> </w:t>
      </w:r>
      <w:r>
        <w:rPr>
          <w:color w:val="231F20"/>
          <w:vertAlign w:val="baseline"/>
        </w:rPr>
        <w:t>có</w:t>
      </w:r>
      <w:r>
        <w:rPr>
          <w:color w:val="231F20"/>
          <w:spacing w:val="-17"/>
          <w:vertAlign w:val="baseline"/>
        </w:rPr>
        <w:t> </w:t>
      </w:r>
      <w:r>
        <w:rPr>
          <w:color w:val="231F20"/>
          <w:vertAlign w:val="baseline"/>
        </w:rPr>
        <w:t>sự</w:t>
      </w:r>
      <w:r>
        <w:rPr>
          <w:color w:val="231F20"/>
          <w:spacing w:val="-17"/>
          <w:vertAlign w:val="baseline"/>
        </w:rPr>
        <w:t> </w:t>
      </w:r>
      <w:r>
        <w:rPr>
          <w:color w:val="231F20"/>
          <w:vertAlign w:val="baseline"/>
        </w:rPr>
        <w:t>vui</w:t>
      </w:r>
      <w:r>
        <w:rPr>
          <w:color w:val="231F20"/>
          <w:spacing w:val="-17"/>
          <w:vertAlign w:val="baseline"/>
        </w:rPr>
        <w:t> </w:t>
      </w:r>
      <w:r>
        <w:rPr>
          <w:color w:val="231F20"/>
          <w:vertAlign w:val="baseline"/>
        </w:rPr>
        <w:t>thích</w:t>
      </w:r>
      <w:r>
        <w:rPr>
          <w:color w:val="231F20"/>
          <w:spacing w:val="-17"/>
          <w:vertAlign w:val="baseline"/>
        </w:rPr>
        <w:t> </w:t>
      </w:r>
      <w:r>
        <w:rPr>
          <w:color w:val="231F20"/>
          <w:vertAlign w:val="baseline"/>
        </w:rPr>
        <w:t>với</w:t>
      </w:r>
      <w:r>
        <w:rPr>
          <w:color w:val="231F20"/>
          <w:spacing w:val="-16"/>
          <w:vertAlign w:val="baseline"/>
        </w:rPr>
        <w:t> </w:t>
      </w:r>
      <w:r>
        <w:rPr>
          <w:color w:val="231F20"/>
          <w:vertAlign w:val="baseline"/>
        </w:rPr>
        <w:t>đề</w:t>
      </w:r>
      <w:r>
        <w:rPr>
          <w:color w:val="231F20"/>
          <w:spacing w:val="-17"/>
          <w:vertAlign w:val="baseline"/>
        </w:rPr>
        <w:t> </w:t>
      </w:r>
      <w:r>
        <w:rPr>
          <w:color w:val="231F20"/>
          <w:vertAlign w:val="baseline"/>
        </w:rPr>
        <w:t>mục</w:t>
      </w:r>
      <w:r>
        <w:rPr>
          <w:color w:val="231F20"/>
          <w:spacing w:val="-17"/>
          <w:vertAlign w:val="baseline"/>
        </w:rPr>
        <w:t> </w:t>
      </w:r>
      <w:r>
        <w:rPr>
          <w:color w:val="231F20"/>
          <w:vertAlign w:val="baseline"/>
        </w:rPr>
        <w:t>thiền</w:t>
      </w:r>
      <w:r>
        <w:rPr>
          <w:color w:val="231F20"/>
          <w:spacing w:val="-17"/>
          <w:vertAlign w:val="baseline"/>
        </w:rPr>
        <w:t> </w:t>
      </w:r>
      <w:r>
        <w:rPr>
          <w:color w:val="231F20"/>
          <w:vertAlign w:val="baseline"/>
        </w:rPr>
        <w:t>sẽ không có sân hận hay chán nản. Như đã nói, có năm loại phỉ với các cường độ khác nhau. Loại thứ năm, “phỉ sung mãn”, là mức độ phỉ mạnh mẽ nhất, nó là ‘gốc</w:t>
      </w:r>
      <w:r>
        <w:rPr>
          <w:color w:val="231F20"/>
          <w:spacing w:val="-6"/>
          <w:vertAlign w:val="baseline"/>
        </w:rPr>
        <w:t> </w:t>
      </w:r>
      <w:r>
        <w:rPr>
          <w:color w:val="231F20"/>
          <w:vertAlign w:val="baseline"/>
        </w:rPr>
        <w:t>của</w:t>
      </w:r>
      <w:r>
        <w:rPr>
          <w:color w:val="231F20"/>
          <w:spacing w:val="-6"/>
          <w:vertAlign w:val="baseline"/>
        </w:rPr>
        <w:t> </w:t>
      </w:r>
      <w:r>
        <w:rPr>
          <w:color w:val="231F20"/>
          <w:vertAlign w:val="baseline"/>
        </w:rPr>
        <w:t>an</w:t>
      </w:r>
      <w:r>
        <w:rPr>
          <w:color w:val="231F20"/>
          <w:spacing w:val="-6"/>
          <w:vertAlign w:val="baseline"/>
        </w:rPr>
        <w:t> </w:t>
      </w:r>
      <w:r>
        <w:rPr>
          <w:color w:val="231F20"/>
          <w:vertAlign w:val="baseline"/>
        </w:rPr>
        <w:t>chỉ</w:t>
      </w:r>
      <w:r>
        <w:rPr>
          <w:color w:val="231F20"/>
          <w:spacing w:val="-6"/>
          <w:vertAlign w:val="baseline"/>
        </w:rPr>
        <w:t> </w:t>
      </w:r>
      <w:r>
        <w:rPr>
          <w:color w:val="231F20"/>
          <w:vertAlign w:val="baseline"/>
        </w:rPr>
        <w:t>định”</w:t>
      </w:r>
      <w:r>
        <w:rPr>
          <w:color w:val="231F20"/>
          <w:spacing w:val="-6"/>
          <w:vertAlign w:val="baseline"/>
        </w:rPr>
        <w:t> </w:t>
      </w:r>
      <w:r>
        <w:rPr>
          <w:color w:val="231F20"/>
          <w:vertAlign w:val="baseline"/>
        </w:rPr>
        <w:t>và</w:t>
      </w:r>
      <w:r>
        <w:rPr>
          <w:color w:val="231F20"/>
          <w:spacing w:val="-6"/>
          <w:vertAlign w:val="baseline"/>
        </w:rPr>
        <w:t> </w:t>
      </w:r>
      <w:r>
        <w:rPr>
          <w:color w:val="231F20"/>
          <w:vertAlign w:val="baseline"/>
        </w:rPr>
        <w:t>“phát</w:t>
      </w:r>
      <w:r>
        <w:rPr>
          <w:color w:val="231F20"/>
          <w:spacing w:val="-7"/>
          <w:vertAlign w:val="baseline"/>
        </w:rPr>
        <w:t> </w:t>
      </w:r>
      <w:r>
        <w:rPr>
          <w:color w:val="231F20"/>
          <w:vertAlign w:val="baseline"/>
        </w:rPr>
        <w:t>sinh</w:t>
      </w:r>
      <w:r>
        <w:rPr>
          <w:color w:val="231F20"/>
          <w:spacing w:val="-6"/>
          <w:vertAlign w:val="baseline"/>
        </w:rPr>
        <w:t> </w:t>
      </w:r>
      <w:r>
        <w:rPr>
          <w:color w:val="231F20"/>
          <w:vertAlign w:val="baseline"/>
        </w:rPr>
        <w:t>khi</w:t>
      </w:r>
      <w:r>
        <w:rPr>
          <w:color w:val="231F20"/>
          <w:spacing w:val="-6"/>
          <w:vertAlign w:val="baseline"/>
        </w:rPr>
        <w:t> </w:t>
      </w:r>
      <w:r>
        <w:rPr>
          <w:color w:val="231F20"/>
          <w:vertAlign w:val="baseline"/>
        </w:rPr>
        <w:t>lớn</w:t>
      </w:r>
      <w:r>
        <w:rPr>
          <w:color w:val="231F20"/>
          <w:spacing w:val="-7"/>
          <w:vertAlign w:val="baseline"/>
        </w:rPr>
        <w:t> </w:t>
      </w:r>
      <w:r>
        <w:rPr>
          <w:color w:val="231F20"/>
          <w:vertAlign w:val="baseline"/>
        </w:rPr>
        <w:t>mạnh</w:t>
      </w:r>
      <w:r>
        <w:rPr>
          <w:color w:val="231F20"/>
          <w:spacing w:val="-6"/>
          <w:vertAlign w:val="baseline"/>
        </w:rPr>
        <w:t> </w:t>
      </w:r>
      <w:r>
        <w:rPr>
          <w:color w:val="231F20"/>
          <w:vertAlign w:val="baseline"/>
        </w:rPr>
        <w:t>dần trong an chỉ định”.</w:t>
      </w:r>
    </w:p>
    <w:p>
      <w:pPr>
        <w:pStyle w:val="BodyText"/>
        <w:spacing w:line="249" w:lineRule="auto" w:before="124"/>
        <w:ind w:firstLine="396"/>
      </w:pPr>
      <w:r>
        <w:rPr>
          <w:color w:val="231F20"/>
        </w:rPr>
        <w:t>Ở tầng thiền đầu tiên, cả năm chi thiền cùng </w:t>
      </w:r>
      <w:r>
        <w:rPr>
          <w:color w:val="231F20"/>
        </w:rPr>
        <w:t>sinh với tâm sơ thiền. Tại mỗi tầng thiền cao hơn, tâm thiền</w:t>
      </w:r>
      <w:r>
        <w:rPr>
          <w:color w:val="231F20"/>
          <w:spacing w:val="-7"/>
        </w:rPr>
        <w:t> </w:t>
      </w:r>
      <w:r>
        <w:rPr>
          <w:color w:val="231F20"/>
        </w:rPr>
        <w:t>trở</w:t>
      </w:r>
      <w:r>
        <w:rPr>
          <w:color w:val="231F20"/>
          <w:spacing w:val="-7"/>
        </w:rPr>
        <w:t> </w:t>
      </w:r>
      <w:r>
        <w:rPr>
          <w:color w:val="231F20"/>
        </w:rPr>
        <w:t>nên</w:t>
      </w:r>
      <w:r>
        <w:rPr>
          <w:color w:val="231F20"/>
          <w:spacing w:val="-7"/>
        </w:rPr>
        <w:t> </w:t>
      </w:r>
      <w:r>
        <w:rPr>
          <w:color w:val="231F20"/>
        </w:rPr>
        <w:t>vi</w:t>
      </w:r>
      <w:r>
        <w:rPr>
          <w:color w:val="231F20"/>
          <w:spacing w:val="-7"/>
        </w:rPr>
        <w:t> </w:t>
      </w:r>
      <w:r>
        <w:rPr>
          <w:color w:val="231F20"/>
        </w:rPr>
        <w:t>tế</w:t>
      </w:r>
      <w:r>
        <w:rPr>
          <w:color w:val="231F20"/>
          <w:spacing w:val="-7"/>
        </w:rPr>
        <w:t> </w:t>
      </w:r>
      <w:r>
        <w:rPr>
          <w:color w:val="231F20"/>
        </w:rPr>
        <w:t>và</w:t>
      </w:r>
      <w:r>
        <w:rPr>
          <w:color w:val="231F20"/>
          <w:spacing w:val="-7"/>
        </w:rPr>
        <w:t> </w:t>
      </w:r>
      <w:r>
        <w:rPr>
          <w:color w:val="231F20"/>
        </w:rPr>
        <w:t>an</w:t>
      </w:r>
      <w:r>
        <w:rPr>
          <w:color w:val="231F20"/>
          <w:spacing w:val="-7"/>
        </w:rPr>
        <w:t> </w:t>
      </w:r>
      <w:r>
        <w:rPr>
          <w:color w:val="231F20"/>
        </w:rPr>
        <w:t>tịnh</w:t>
      </w:r>
      <w:r>
        <w:rPr>
          <w:color w:val="231F20"/>
          <w:spacing w:val="-7"/>
        </w:rPr>
        <w:t> </w:t>
      </w:r>
      <w:r>
        <w:rPr>
          <w:color w:val="231F20"/>
        </w:rPr>
        <w:t>hơn;</w:t>
      </w:r>
      <w:r>
        <w:rPr>
          <w:color w:val="231F20"/>
          <w:spacing w:val="-7"/>
        </w:rPr>
        <w:t> </w:t>
      </w:r>
      <w:r>
        <w:rPr>
          <w:color w:val="231F20"/>
        </w:rPr>
        <w:t>khi</w:t>
      </w:r>
      <w:r>
        <w:rPr>
          <w:color w:val="231F20"/>
          <w:spacing w:val="-7"/>
        </w:rPr>
        <w:t> </w:t>
      </w:r>
      <w:r>
        <w:rPr>
          <w:color w:val="231F20"/>
        </w:rPr>
        <w:t>đó</w:t>
      </w:r>
      <w:r>
        <w:rPr>
          <w:color w:val="231F20"/>
          <w:spacing w:val="-7"/>
        </w:rPr>
        <w:t> </w:t>
      </w:r>
      <w:r>
        <w:rPr>
          <w:color w:val="231F20"/>
        </w:rPr>
        <w:t>các</w:t>
      </w:r>
      <w:r>
        <w:rPr>
          <w:color w:val="231F20"/>
          <w:spacing w:val="-7"/>
        </w:rPr>
        <w:t> </w:t>
      </w:r>
      <w:r>
        <w:rPr>
          <w:color w:val="231F20"/>
        </w:rPr>
        <w:t>chi</w:t>
      </w:r>
      <w:r>
        <w:rPr>
          <w:color w:val="231F20"/>
          <w:spacing w:val="-7"/>
        </w:rPr>
        <w:t> </w:t>
      </w:r>
      <w:r>
        <w:rPr>
          <w:color w:val="231F20"/>
        </w:rPr>
        <w:t>thiền lần</w:t>
      </w:r>
      <w:r>
        <w:rPr>
          <w:color w:val="231F20"/>
          <w:spacing w:val="-17"/>
        </w:rPr>
        <w:t> </w:t>
      </w:r>
      <w:r>
        <w:rPr>
          <w:color w:val="231F20"/>
        </w:rPr>
        <w:t>lượt</w:t>
      </w:r>
      <w:r>
        <w:rPr>
          <w:color w:val="231F20"/>
          <w:spacing w:val="-17"/>
        </w:rPr>
        <w:t> </w:t>
      </w:r>
      <w:r>
        <w:rPr>
          <w:color w:val="231F20"/>
        </w:rPr>
        <w:t>được</w:t>
      </w:r>
      <w:r>
        <w:rPr>
          <w:color w:val="231F20"/>
          <w:spacing w:val="-17"/>
        </w:rPr>
        <w:t> </w:t>
      </w:r>
      <w:r>
        <w:rPr>
          <w:color w:val="231F20"/>
        </w:rPr>
        <w:t>từ</w:t>
      </w:r>
      <w:r>
        <w:rPr>
          <w:color w:val="231F20"/>
          <w:spacing w:val="-17"/>
        </w:rPr>
        <w:t> </w:t>
      </w:r>
      <w:r>
        <w:rPr>
          <w:color w:val="231F20"/>
        </w:rPr>
        <w:t>bỏ.</w:t>
      </w:r>
      <w:r>
        <w:rPr>
          <w:color w:val="231F20"/>
          <w:spacing w:val="-17"/>
        </w:rPr>
        <w:t> </w:t>
      </w:r>
      <w:r>
        <w:rPr>
          <w:color w:val="231F20"/>
        </w:rPr>
        <w:t>Ở</w:t>
      </w:r>
      <w:r>
        <w:rPr>
          <w:color w:val="231F20"/>
          <w:spacing w:val="-17"/>
        </w:rPr>
        <w:t> </w:t>
      </w:r>
      <w:r>
        <w:rPr>
          <w:color w:val="231F20"/>
        </w:rPr>
        <w:t>tầng</w:t>
      </w:r>
      <w:r>
        <w:rPr>
          <w:color w:val="231F20"/>
          <w:spacing w:val="-17"/>
        </w:rPr>
        <w:t> </w:t>
      </w:r>
      <w:r>
        <w:rPr>
          <w:color w:val="231F20"/>
        </w:rPr>
        <w:t>thiền</w:t>
      </w:r>
      <w:r>
        <w:rPr>
          <w:color w:val="231F20"/>
          <w:spacing w:val="-16"/>
        </w:rPr>
        <w:t> </w:t>
      </w:r>
      <w:r>
        <w:rPr>
          <w:color w:val="231F20"/>
        </w:rPr>
        <w:t>thứ</w:t>
      </w:r>
      <w:r>
        <w:rPr>
          <w:color w:val="231F20"/>
          <w:spacing w:val="-17"/>
        </w:rPr>
        <w:t> </w:t>
      </w:r>
      <w:r>
        <w:rPr>
          <w:color w:val="231F20"/>
        </w:rPr>
        <w:t>hai</w:t>
      </w:r>
      <w:r>
        <w:rPr>
          <w:color w:val="231F20"/>
          <w:spacing w:val="-17"/>
        </w:rPr>
        <w:t> </w:t>
      </w:r>
      <w:r>
        <w:rPr>
          <w:color w:val="231F20"/>
        </w:rPr>
        <w:t>(của</w:t>
      </w:r>
      <w:r>
        <w:rPr>
          <w:color w:val="231F20"/>
          <w:spacing w:val="-17"/>
        </w:rPr>
        <w:t> </w:t>
      </w:r>
      <w:r>
        <w:rPr>
          <w:color w:val="231F20"/>
        </w:rPr>
        <w:t>hệ</w:t>
      </w:r>
      <w:r>
        <w:rPr>
          <w:color w:val="231F20"/>
          <w:spacing w:val="-17"/>
        </w:rPr>
        <w:t> </w:t>
      </w:r>
      <w:r>
        <w:rPr>
          <w:color w:val="231F20"/>
        </w:rPr>
        <w:t>thống ngũ</w:t>
      </w:r>
      <w:r>
        <w:rPr>
          <w:color w:val="231F20"/>
          <w:spacing w:val="-10"/>
        </w:rPr>
        <w:t> </w:t>
      </w:r>
      <w:r>
        <w:rPr>
          <w:color w:val="231F20"/>
        </w:rPr>
        <w:t>thiền)</w:t>
      </w:r>
      <w:r>
        <w:rPr>
          <w:color w:val="231F20"/>
          <w:spacing w:val="-10"/>
        </w:rPr>
        <w:t> </w:t>
      </w:r>
      <w:r>
        <w:rPr>
          <w:color w:val="231F20"/>
        </w:rPr>
        <w:t>thì</w:t>
      </w:r>
      <w:r>
        <w:rPr>
          <w:color w:val="231F20"/>
          <w:spacing w:val="-10"/>
        </w:rPr>
        <w:t> </w:t>
      </w:r>
      <w:r>
        <w:rPr>
          <w:color w:val="231F20"/>
        </w:rPr>
        <w:t>tầm</w:t>
      </w:r>
      <w:r>
        <w:rPr>
          <w:color w:val="231F20"/>
          <w:spacing w:val="-10"/>
        </w:rPr>
        <w:t> </w:t>
      </w:r>
      <w:r>
        <w:rPr>
          <w:color w:val="231F20"/>
        </w:rPr>
        <w:t>được</w:t>
      </w:r>
      <w:r>
        <w:rPr>
          <w:color w:val="231F20"/>
          <w:spacing w:val="-10"/>
        </w:rPr>
        <w:t> </w:t>
      </w:r>
      <w:r>
        <w:rPr>
          <w:color w:val="231F20"/>
        </w:rPr>
        <w:t>từ</w:t>
      </w:r>
      <w:r>
        <w:rPr>
          <w:color w:val="231F20"/>
          <w:spacing w:val="-10"/>
        </w:rPr>
        <w:t> </w:t>
      </w:r>
      <w:r>
        <w:rPr>
          <w:color w:val="231F20"/>
        </w:rPr>
        <w:t>bỏ,</w:t>
      </w:r>
      <w:r>
        <w:rPr>
          <w:color w:val="231F20"/>
          <w:spacing w:val="-10"/>
        </w:rPr>
        <w:t> </w:t>
      </w:r>
      <w:r>
        <w:rPr>
          <w:color w:val="231F20"/>
        </w:rPr>
        <w:t>và</w:t>
      </w:r>
      <w:r>
        <w:rPr>
          <w:color w:val="231F20"/>
          <w:spacing w:val="-10"/>
        </w:rPr>
        <w:t> </w:t>
      </w:r>
      <w:r>
        <w:rPr>
          <w:color w:val="231F20"/>
        </w:rPr>
        <w:t>tứ</w:t>
      </w:r>
      <w:r>
        <w:rPr>
          <w:color w:val="231F20"/>
          <w:spacing w:val="-10"/>
        </w:rPr>
        <w:t> </w:t>
      </w:r>
      <w:r>
        <w:rPr>
          <w:color w:val="231F20"/>
        </w:rPr>
        <w:t>được</w:t>
      </w:r>
      <w:r>
        <w:rPr>
          <w:color w:val="231F20"/>
          <w:spacing w:val="-10"/>
        </w:rPr>
        <w:t> </w:t>
      </w:r>
      <w:r>
        <w:rPr>
          <w:color w:val="231F20"/>
        </w:rPr>
        <w:t>từ</w:t>
      </w:r>
      <w:r>
        <w:rPr>
          <w:color w:val="231F20"/>
          <w:spacing w:val="-10"/>
        </w:rPr>
        <w:t> </w:t>
      </w:r>
      <w:r>
        <w:rPr>
          <w:color w:val="231F20"/>
        </w:rPr>
        <w:t>bỏ</w:t>
      </w:r>
      <w:r>
        <w:rPr>
          <w:color w:val="231F20"/>
          <w:spacing w:val="-10"/>
        </w:rPr>
        <w:t> </w:t>
      </w:r>
      <w:r>
        <w:rPr>
          <w:color w:val="231F20"/>
        </w:rPr>
        <w:t>ở</w:t>
      </w:r>
      <w:r>
        <w:rPr>
          <w:color w:val="231F20"/>
          <w:spacing w:val="-10"/>
        </w:rPr>
        <w:t> </w:t>
      </w:r>
      <w:r>
        <w:rPr>
          <w:color w:val="231F20"/>
        </w:rPr>
        <w:t>tầng thiền thứ ba. Khi đó vẫn còn ba thiền chi: phỉ, lạc và nhất tâm. Tầng thiền thứ tư, phỉ được từ bỏ nhưng thọ</w:t>
      </w:r>
      <w:r>
        <w:rPr>
          <w:color w:val="231F20"/>
          <w:spacing w:val="-4"/>
        </w:rPr>
        <w:t> </w:t>
      </w:r>
      <w:r>
        <w:rPr>
          <w:color w:val="231F20"/>
        </w:rPr>
        <w:t>hỷ</w:t>
      </w:r>
      <w:r>
        <w:rPr>
          <w:color w:val="231F20"/>
          <w:spacing w:val="-4"/>
        </w:rPr>
        <w:t> </w:t>
      </w:r>
      <w:r>
        <w:rPr>
          <w:color w:val="231F20"/>
        </w:rPr>
        <w:t>(lạc)</w:t>
      </w:r>
      <w:r>
        <w:rPr>
          <w:color w:val="231F20"/>
          <w:spacing w:val="-5"/>
        </w:rPr>
        <w:t> </w:t>
      </w:r>
      <w:r>
        <w:rPr>
          <w:color w:val="231F20"/>
        </w:rPr>
        <w:t>vẫn</w:t>
      </w:r>
      <w:r>
        <w:rPr>
          <w:color w:val="231F20"/>
          <w:spacing w:val="-4"/>
        </w:rPr>
        <w:t> </w:t>
      </w:r>
      <w:r>
        <w:rPr>
          <w:color w:val="231F20"/>
        </w:rPr>
        <w:t>sinh</w:t>
      </w:r>
      <w:r>
        <w:rPr>
          <w:color w:val="231F20"/>
          <w:spacing w:val="-4"/>
        </w:rPr>
        <w:t> </w:t>
      </w:r>
      <w:r>
        <w:rPr>
          <w:color w:val="231F20"/>
        </w:rPr>
        <w:t>khởi.</w:t>
      </w:r>
      <w:r>
        <w:rPr>
          <w:color w:val="231F20"/>
          <w:spacing w:val="-9"/>
        </w:rPr>
        <w:t> </w:t>
      </w:r>
      <w:r>
        <w:rPr>
          <w:color w:val="231F20"/>
        </w:rPr>
        <w:t>Trong</w:t>
      </w:r>
      <w:r>
        <w:rPr>
          <w:color w:val="231F20"/>
          <w:spacing w:val="-4"/>
        </w:rPr>
        <w:t> </w:t>
      </w:r>
      <w:r>
        <w:rPr>
          <w:color w:val="231F20"/>
        </w:rPr>
        <w:t>trường</w:t>
      </w:r>
      <w:r>
        <w:rPr>
          <w:color w:val="231F20"/>
          <w:spacing w:val="-5"/>
        </w:rPr>
        <w:t> </w:t>
      </w:r>
      <w:r>
        <w:rPr>
          <w:color w:val="231F20"/>
        </w:rPr>
        <w:t>hợp</w:t>
      </w:r>
      <w:r>
        <w:rPr>
          <w:color w:val="231F20"/>
          <w:spacing w:val="-4"/>
        </w:rPr>
        <w:t> </w:t>
      </w:r>
      <w:r>
        <w:rPr>
          <w:color w:val="231F20"/>
        </w:rPr>
        <w:t>các</w:t>
      </w:r>
      <w:r>
        <w:rPr>
          <w:color w:val="231F20"/>
          <w:spacing w:val="-5"/>
        </w:rPr>
        <w:t> </w:t>
      </w:r>
      <w:r>
        <w:rPr>
          <w:color w:val="231F20"/>
        </w:rPr>
        <w:t>tâm dục giới, phỉ sinh lên mỗi khi có thọ hỷ nhưng điều đó</w:t>
      </w:r>
      <w:r>
        <w:rPr>
          <w:color w:val="231F20"/>
          <w:spacing w:val="-13"/>
        </w:rPr>
        <w:t> </w:t>
      </w:r>
      <w:r>
        <w:rPr>
          <w:color w:val="231F20"/>
        </w:rPr>
        <w:t>không</w:t>
      </w:r>
      <w:r>
        <w:rPr>
          <w:color w:val="231F20"/>
          <w:spacing w:val="-13"/>
        </w:rPr>
        <w:t> </w:t>
      </w:r>
      <w:r>
        <w:rPr>
          <w:color w:val="231F20"/>
        </w:rPr>
        <w:t>xảy</w:t>
      </w:r>
      <w:r>
        <w:rPr>
          <w:color w:val="231F20"/>
          <w:spacing w:val="-13"/>
        </w:rPr>
        <w:t> </w:t>
      </w:r>
      <w:r>
        <w:rPr>
          <w:color w:val="231F20"/>
        </w:rPr>
        <w:t>ra</w:t>
      </w:r>
      <w:r>
        <w:rPr>
          <w:color w:val="231F20"/>
          <w:spacing w:val="-13"/>
        </w:rPr>
        <w:t> </w:t>
      </w:r>
      <w:r>
        <w:rPr>
          <w:color w:val="231F20"/>
        </w:rPr>
        <w:t>với</w:t>
      </w:r>
      <w:r>
        <w:rPr>
          <w:color w:val="231F20"/>
          <w:spacing w:val="-13"/>
        </w:rPr>
        <w:t> </w:t>
      </w:r>
      <w:r>
        <w:rPr>
          <w:color w:val="231F20"/>
        </w:rPr>
        <w:t>tâm</w:t>
      </w:r>
      <w:r>
        <w:rPr>
          <w:color w:val="231F20"/>
          <w:spacing w:val="-13"/>
        </w:rPr>
        <w:t> </w:t>
      </w:r>
      <w:r>
        <w:rPr>
          <w:color w:val="231F20"/>
        </w:rPr>
        <w:t>tứ</w:t>
      </w:r>
      <w:r>
        <w:rPr>
          <w:color w:val="231F20"/>
          <w:spacing w:val="-13"/>
        </w:rPr>
        <w:t> </w:t>
      </w:r>
      <w:r>
        <w:rPr>
          <w:color w:val="231F20"/>
        </w:rPr>
        <w:t>thiền.</w:t>
      </w:r>
      <w:r>
        <w:rPr>
          <w:color w:val="231F20"/>
          <w:spacing w:val="-17"/>
        </w:rPr>
        <w:t> </w:t>
      </w:r>
      <w:r>
        <w:rPr>
          <w:color w:val="231F20"/>
        </w:rPr>
        <w:t>Tâm</w:t>
      </w:r>
      <w:r>
        <w:rPr>
          <w:color w:val="231F20"/>
          <w:spacing w:val="-13"/>
        </w:rPr>
        <w:t> </w:t>
      </w:r>
      <w:r>
        <w:rPr>
          <w:color w:val="231F20"/>
        </w:rPr>
        <w:t>thiền</w:t>
      </w:r>
      <w:r>
        <w:rPr>
          <w:color w:val="231F20"/>
          <w:spacing w:val="-13"/>
        </w:rPr>
        <w:t> </w:t>
      </w:r>
      <w:r>
        <w:rPr>
          <w:color w:val="231F20"/>
        </w:rPr>
        <w:t>không</w:t>
      </w:r>
      <w:r>
        <w:rPr>
          <w:color w:val="231F20"/>
          <w:spacing w:val="-13"/>
        </w:rPr>
        <w:t> </w:t>
      </w:r>
      <w:r>
        <w:rPr>
          <w:color w:val="231F20"/>
        </w:rPr>
        <w:t>có phỉ</w:t>
      </w:r>
      <w:r>
        <w:rPr>
          <w:color w:val="231F20"/>
          <w:spacing w:val="6"/>
        </w:rPr>
        <w:t> </w:t>
      </w:r>
      <w:r>
        <w:rPr>
          <w:color w:val="231F20"/>
        </w:rPr>
        <w:t>thì</w:t>
      </w:r>
      <w:r>
        <w:rPr>
          <w:color w:val="231F20"/>
          <w:spacing w:val="6"/>
        </w:rPr>
        <w:t> </w:t>
      </w:r>
      <w:r>
        <w:rPr>
          <w:color w:val="231F20"/>
        </w:rPr>
        <w:t>an</w:t>
      </w:r>
      <w:r>
        <w:rPr>
          <w:color w:val="231F20"/>
          <w:spacing w:val="6"/>
        </w:rPr>
        <w:t> </w:t>
      </w:r>
      <w:r>
        <w:rPr>
          <w:color w:val="231F20"/>
        </w:rPr>
        <w:t>tịnh</w:t>
      </w:r>
      <w:r>
        <w:rPr>
          <w:color w:val="231F20"/>
          <w:spacing w:val="6"/>
        </w:rPr>
        <w:t> </w:t>
      </w:r>
      <w:r>
        <w:rPr>
          <w:color w:val="231F20"/>
        </w:rPr>
        <w:t>hơn,</w:t>
      </w:r>
      <w:r>
        <w:rPr>
          <w:color w:val="231F20"/>
          <w:spacing w:val="6"/>
        </w:rPr>
        <w:t> </w:t>
      </w:r>
      <w:r>
        <w:rPr>
          <w:color w:val="231F20"/>
        </w:rPr>
        <w:t>vi</w:t>
      </w:r>
      <w:r>
        <w:rPr>
          <w:color w:val="231F20"/>
          <w:spacing w:val="6"/>
        </w:rPr>
        <w:t> </w:t>
      </w:r>
      <w:r>
        <w:rPr>
          <w:color w:val="231F20"/>
        </w:rPr>
        <w:t>tế</w:t>
      </w:r>
      <w:r>
        <w:rPr>
          <w:color w:val="231F20"/>
          <w:spacing w:val="6"/>
        </w:rPr>
        <w:t> </w:t>
      </w:r>
      <w:r>
        <w:rPr>
          <w:color w:val="231F20"/>
        </w:rPr>
        <w:t>hơn.</w:t>
      </w:r>
      <w:r>
        <w:rPr>
          <w:color w:val="231F20"/>
          <w:spacing w:val="1"/>
        </w:rPr>
        <w:t> </w:t>
      </w:r>
      <w:r>
        <w:rPr>
          <w:color w:val="231F20"/>
        </w:rPr>
        <w:t>Và</w:t>
      </w:r>
      <w:r>
        <w:rPr>
          <w:color w:val="231F20"/>
          <w:spacing w:val="6"/>
        </w:rPr>
        <w:t> </w:t>
      </w:r>
      <w:r>
        <w:rPr>
          <w:color w:val="231F20"/>
        </w:rPr>
        <w:t>loại</w:t>
      </w:r>
      <w:r>
        <w:rPr>
          <w:color w:val="231F20"/>
          <w:spacing w:val="6"/>
        </w:rPr>
        <w:t> </w:t>
      </w:r>
      <w:r>
        <w:rPr>
          <w:color w:val="231F20"/>
        </w:rPr>
        <w:t>phỉ</w:t>
      </w:r>
      <w:r>
        <w:rPr>
          <w:color w:val="231F20"/>
          <w:spacing w:val="6"/>
        </w:rPr>
        <w:t> </w:t>
      </w:r>
      <w:r>
        <w:rPr>
          <w:color w:val="231F20"/>
        </w:rPr>
        <w:t>được</w:t>
      </w:r>
      <w:r>
        <w:rPr>
          <w:color w:val="231F20"/>
          <w:spacing w:val="6"/>
        </w:rPr>
        <w:t> </w:t>
      </w:r>
      <w:r>
        <w:rPr>
          <w:color w:val="231F20"/>
        </w:rPr>
        <w:t>từ</w:t>
      </w:r>
      <w:r>
        <w:rPr>
          <w:color w:val="231F20"/>
          <w:spacing w:val="6"/>
        </w:rPr>
        <w:t> </w:t>
      </w:r>
      <w:r>
        <w:rPr>
          <w:color w:val="231F20"/>
          <w:spacing w:val="-5"/>
        </w:rPr>
        <w:t>bỏ</w:t>
      </w:r>
    </w:p>
    <w:p>
      <w:pPr>
        <w:pStyle w:val="BodyText"/>
        <w:spacing w:before="10"/>
        <w:ind w:left="0" w:right="0"/>
        <w:jc w:val="left"/>
        <w:rPr>
          <w:sz w:val="18"/>
        </w:rPr>
      </w:pPr>
      <w:r>
        <w:rPr>
          <w:sz w:val="18"/>
        </w:rPr>
        <mc:AlternateContent>
          <mc:Choice Requires="wps">
            <w:drawing>
              <wp:anchor distT="0" distB="0" distL="0" distR="0" allowOverlap="1" layoutInCell="1" locked="0" behindDoc="1" simplePos="0" relativeHeight="487620096">
                <wp:simplePos x="0" y="0"/>
                <wp:positionH relativeFrom="page">
                  <wp:posOffset>612000</wp:posOffset>
                </wp:positionH>
                <wp:positionV relativeFrom="paragraph">
                  <wp:posOffset>153213</wp:posOffset>
                </wp:positionV>
                <wp:extent cx="914400" cy="127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064019pt;width:72pt;height:.1pt;mso-position-horizontal-relative:page;mso-position-vertical-relative:paragraph;z-index:-15696384;mso-wrap-distance-left:0;mso-wrap-distance-right:0" id="docshape76" coordorigin="964,241" coordsize="1440,0" path="m964,241l2404,241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72</w:t>
      </w:r>
      <w:r>
        <w:rPr>
          <w:rFonts w:ascii="Arial" w:hAnsi="Arial"/>
          <w:color w:val="231F20"/>
          <w:spacing w:val="20"/>
          <w:position w:val="6"/>
          <w:sz w:val="10"/>
        </w:rPr>
        <w:t> </w:t>
      </w:r>
      <w:r>
        <w:rPr>
          <w:rFonts w:ascii="Arial" w:hAnsi="Arial"/>
          <w:color w:val="231F20"/>
          <w:sz w:val="18"/>
        </w:rPr>
        <w:t>Các chi</w:t>
      </w:r>
      <w:r>
        <w:rPr>
          <w:rFonts w:ascii="Arial" w:hAnsi="Arial"/>
          <w:color w:val="231F20"/>
          <w:spacing w:val="-1"/>
          <w:sz w:val="18"/>
        </w:rPr>
        <w:t> </w:t>
      </w:r>
      <w:r>
        <w:rPr>
          <w:rFonts w:ascii="Arial" w:hAnsi="Arial"/>
          <w:color w:val="231F20"/>
          <w:sz w:val="18"/>
        </w:rPr>
        <w:t>thiền khác</w:t>
      </w:r>
      <w:r>
        <w:rPr>
          <w:rFonts w:ascii="Arial" w:hAnsi="Arial"/>
          <w:color w:val="231F20"/>
          <w:spacing w:val="-1"/>
          <w:sz w:val="18"/>
        </w:rPr>
        <w:t> </w:t>
      </w:r>
      <w:r>
        <w:rPr>
          <w:rFonts w:ascii="Arial" w:hAnsi="Arial"/>
          <w:color w:val="231F20"/>
          <w:sz w:val="18"/>
        </w:rPr>
        <w:t>là:</w:t>
      </w:r>
      <w:r>
        <w:rPr>
          <w:rFonts w:ascii="Arial" w:hAnsi="Arial"/>
          <w:color w:val="231F20"/>
          <w:spacing w:val="-1"/>
          <w:sz w:val="18"/>
        </w:rPr>
        <w:t> </w:t>
      </w:r>
      <w:r>
        <w:rPr>
          <w:rFonts w:ascii="Arial" w:hAnsi="Arial"/>
          <w:color w:val="231F20"/>
          <w:sz w:val="18"/>
        </w:rPr>
        <w:t>tầm, tứ,</w:t>
      </w:r>
      <w:r>
        <w:rPr>
          <w:rFonts w:ascii="Arial" w:hAnsi="Arial"/>
          <w:color w:val="231F20"/>
          <w:spacing w:val="-1"/>
          <w:sz w:val="18"/>
        </w:rPr>
        <w:t> </w:t>
      </w:r>
      <w:r>
        <w:rPr>
          <w:rFonts w:ascii="Arial" w:hAnsi="Arial"/>
          <w:color w:val="231F20"/>
          <w:sz w:val="18"/>
        </w:rPr>
        <w:t>lạc (thọ</w:t>
      </w:r>
      <w:r>
        <w:rPr>
          <w:rFonts w:ascii="Arial" w:hAnsi="Arial"/>
          <w:color w:val="231F20"/>
          <w:spacing w:val="-1"/>
          <w:sz w:val="18"/>
        </w:rPr>
        <w:t> </w:t>
      </w:r>
      <w:r>
        <w:rPr>
          <w:rFonts w:ascii="Arial" w:hAnsi="Arial"/>
          <w:color w:val="231F20"/>
          <w:sz w:val="18"/>
        </w:rPr>
        <w:t>hỷ) và</w:t>
      </w:r>
      <w:r>
        <w:rPr>
          <w:rFonts w:ascii="Arial" w:hAnsi="Arial"/>
          <w:color w:val="231F20"/>
          <w:spacing w:val="-1"/>
          <w:sz w:val="18"/>
        </w:rPr>
        <w:t> </w:t>
      </w:r>
      <w:r>
        <w:rPr>
          <w:rFonts w:ascii="Arial" w:hAnsi="Arial"/>
          <w:color w:val="231F20"/>
          <w:sz w:val="18"/>
        </w:rPr>
        <w:t>nhất </w:t>
      </w:r>
      <w:r>
        <w:rPr>
          <w:rFonts w:ascii="Arial" w:hAnsi="Arial"/>
          <w:color w:val="231F20"/>
          <w:spacing w:val="-4"/>
          <w:sz w:val="18"/>
        </w:rPr>
        <w:t>tâm.</w:t>
      </w:r>
    </w:p>
    <w:p>
      <w:pPr>
        <w:spacing w:after="0"/>
        <w:jc w:val="left"/>
        <w:rPr>
          <w:rFonts w:ascii="Arial" w:hAnsi="Arial"/>
          <w:sz w:val="18"/>
        </w:rPr>
        <w:sectPr>
          <w:pgSz w:w="7660" w:h="11630"/>
          <w:pgMar w:header="779" w:footer="0" w:top="1100" w:bottom="280" w:left="850" w:right="850"/>
        </w:sectPr>
      </w:pPr>
    </w:p>
    <w:p>
      <w:pPr>
        <w:pStyle w:val="BodyText"/>
        <w:spacing w:line="268" w:lineRule="auto"/>
      </w:pPr>
      <w:r>
        <w:rPr>
          <w:color w:val="231F20"/>
        </w:rPr>
        <w:t>ở</w:t>
      </w:r>
      <w:r>
        <w:rPr>
          <w:color w:val="231F20"/>
          <w:spacing w:val="-2"/>
        </w:rPr>
        <w:t> </w:t>
      </w:r>
      <w:r>
        <w:rPr>
          <w:color w:val="231F20"/>
        </w:rPr>
        <w:t>giai</w:t>
      </w:r>
      <w:r>
        <w:rPr>
          <w:color w:val="231F20"/>
          <w:spacing w:val="-3"/>
        </w:rPr>
        <w:t> </w:t>
      </w:r>
      <w:r>
        <w:rPr>
          <w:color w:val="231F20"/>
        </w:rPr>
        <w:t>đoạn</w:t>
      </w:r>
      <w:r>
        <w:rPr>
          <w:color w:val="231F20"/>
          <w:spacing w:val="-2"/>
        </w:rPr>
        <w:t> </w:t>
      </w:r>
      <w:r>
        <w:rPr>
          <w:color w:val="231F20"/>
        </w:rPr>
        <w:t>này</w:t>
      </w:r>
      <w:r>
        <w:rPr>
          <w:color w:val="231F20"/>
          <w:spacing w:val="-3"/>
        </w:rPr>
        <w:t> </w:t>
      </w:r>
      <w:r>
        <w:rPr>
          <w:color w:val="231F20"/>
        </w:rPr>
        <w:t>chính</w:t>
      </w:r>
      <w:r>
        <w:rPr>
          <w:color w:val="231F20"/>
          <w:spacing w:val="-2"/>
        </w:rPr>
        <w:t> </w:t>
      </w:r>
      <w:r>
        <w:rPr>
          <w:color w:val="231F20"/>
        </w:rPr>
        <w:t>là</w:t>
      </w:r>
      <w:r>
        <w:rPr>
          <w:color w:val="231F20"/>
          <w:spacing w:val="-3"/>
        </w:rPr>
        <w:t> </w:t>
      </w:r>
      <w:r>
        <w:rPr>
          <w:color w:val="231F20"/>
        </w:rPr>
        <w:t>“phỉ</w:t>
      </w:r>
      <w:r>
        <w:rPr>
          <w:color w:val="231F20"/>
          <w:spacing w:val="-2"/>
        </w:rPr>
        <w:t> </w:t>
      </w:r>
      <w:r>
        <w:rPr>
          <w:color w:val="231F20"/>
        </w:rPr>
        <w:t>sung</w:t>
      </w:r>
      <w:r>
        <w:rPr>
          <w:color w:val="231F20"/>
          <w:spacing w:val="-3"/>
        </w:rPr>
        <w:t> </w:t>
      </w:r>
      <w:r>
        <w:rPr>
          <w:color w:val="231F20"/>
        </w:rPr>
        <w:t>mãn”,</w:t>
      </w:r>
      <w:r>
        <w:rPr>
          <w:color w:val="231F20"/>
          <w:spacing w:val="-2"/>
        </w:rPr>
        <w:t> </w:t>
      </w:r>
      <w:r>
        <w:rPr>
          <w:color w:val="231F20"/>
        </w:rPr>
        <w:t>mức</w:t>
      </w:r>
      <w:r>
        <w:rPr>
          <w:color w:val="231F20"/>
          <w:spacing w:val="-3"/>
        </w:rPr>
        <w:t> </w:t>
      </w:r>
      <w:r>
        <w:rPr>
          <w:color w:val="231F20"/>
        </w:rPr>
        <w:t>độ</w:t>
      </w:r>
      <w:r>
        <w:rPr>
          <w:color w:val="231F20"/>
          <w:spacing w:val="-2"/>
        </w:rPr>
        <w:t> </w:t>
      </w:r>
      <w:r>
        <w:rPr>
          <w:color w:val="231F20"/>
        </w:rPr>
        <w:t>phỉ mạnh</w:t>
      </w:r>
      <w:r>
        <w:rPr>
          <w:color w:val="231F20"/>
          <w:spacing w:val="-1"/>
        </w:rPr>
        <w:t> </w:t>
      </w:r>
      <w:r>
        <w:rPr>
          <w:color w:val="231F20"/>
        </w:rPr>
        <w:t>nhất.</w:t>
      </w:r>
      <w:r>
        <w:rPr>
          <w:color w:val="231F20"/>
          <w:spacing w:val="-1"/>
        </w:rPr>
        <w:t> </w:t>
      </w:r>
      <w:r>
        <w:rPr>
          <w:color w:val="231F20"/>
        </w:rPr>
        <w:t>Người</w:t>
      </w:r>
      <w:r>
        <w:rPr>
          <w:color w:val="231F20"/>
          <w:spacing w:val="-1"/>
        </w:rPr>
        <w:t> </w:t>
      </w:r>
      <w:r>
        <w:rPr>
          <w:color w:val="231F20"/>
        </w:rPr>
        <w:t>đã kinh nghiệm</w:t>
      </w:r>
      <w:r>
        <w:rPr>
          <w:color w:val="231F20"/>
          <w:spacing w:val="-1"/>
        </w:rPr>
        <w:t> </w:t>
      </w:r>
      <w:r>
        <w:rPr>
          <w:color w:val="231F20"/>
        </w:rPr>
        <w:t>loại</w:t>
      </w:r>
      <w:r>
        <w:rPr>
          <w:color w:val="231F20"/>
          <w:spacing w:val="-1"/>
        </w:rPr>
        <w:t> </w:t>
      </w:r>
      <w:r>
        <w:rPr>
          <w:color w:val="231F20"/>
        </w:rPr>
        <w:t>phỉ này và </w:t>
      </w:r>
      <w:r>
        <w:rPr>
          <w:color w:val="231F20"/>
        </w:rPr>
        <w:t>có thể từ bỏ nó thì đáng được tán thán như đã nêu trong </w:t>
      </w:r>
      <w:r>
        <w:rPr>
          <w:i/>
          <w:color w:val="231F20"/>
        </w:rPr>
        <w:t>Chú Giải Bộ Pháp Tụ </w:t>
      </w:r>
      <w:r>
        <w:rPr>
          <w:color w:val="231F20"/>
        </w:rPr>
        <w:t>(I, phần V, chương 111, 175).</w:t>
      </w:r>
    </w:p>
    <w:p>
      <w:pPr>
        <w:pStyle w:val="BodyText"/>
        <w:spacing w:line="268" w:lineRule="auto" w:before="115"/>
        <w:ind w:firstLine="396"/>
      </w:pPr>
      <w:r>
        <w:rPr>
          <w:color w:val="231F20"/>
        </w:rPr>
        <w:t>Ở tầng thiền sắc giới cao nhất (thứ tư trong </w:t>
      </w:r>
      <w:r>
        <w:rPr>
          <w:color w:val="231F20"/>
        </w:rPr>
        <w:t>hệ thống tứ thiền và thứ năm trong hệ thống ngũ thiền) thì chi thiền lạc được từ bỏ và phỉ cũng không sinh khởi</w:t>
      </w:r>
      <w:r>
        <w:rPr>
          <w:color w:val="231F20"/>
          <w:spacing w:val="-15"/>
        </w:rPr>
        <w:t> </w:t>
      </w:r>
      <w:r>
        <w:rPr>
          <w:color w:val="231F20"/>
        </w:rPr>
        <w:t>khi</w:t>
      </w:r>
      <w:r>
        <w:rPr>
          <w:color w:val="231F20"/>
          <w:spacing w:val="-15"/>
        </w:rPr>
        <w:t> </w:t>
      </w:r>
      <w:r>
        <w:rPr>
          <w:color w:val="231F20"/>
        </w:rPr>
        <w:t>đó.</w:t>
      </w:r>
      <w:r>
        <w:rPr>
          <w:color w:val="231F20"/>
          <w:spacing w:val="-15"/>
        </w:rPr>
        <w:t> </w:t>
      </w:r>
      <w:r>
        <w:rPr>
          <w:color w:val="231F20"/>
        </w:rPr>
        <w:t>Các</w:t>
      </w:r>
      <w:r>
        <w:rPr>
          <w:color w:val="231F20"/>
          <w:spacing w:val="-15"/>
        </w:rPr>
        <w:t> </w:t>
      </w:r>
      <w:r>
        <w:rPr>
          <w:color w:val="231F20"/>
        </w:rPr>
        <w:t>tâm</w:t>
      </w:r>
      <w:r>
        <w:rPr>
          <w:color w:val="231F20"/>
          <w:spacing w:val="-15"/>
        </w:rPr>
        <w:t> </w:t>
      </w:r>
      <w:r>
        <w:rPr>
          <w:color w:val="231F20"/>
        </w:rPr>
        <w:t>thiền</w:t>
      </w:r>
      <w:r>
        <w:rPr>
          <w:color w:val="231F20"/>
          <w:spacing w:val="-15"/>
        </w:rPr>
        <w:t> </w:t>
      </w:r>
      <w:r>
        <w:rPr>
          <w:color w:val="231F20"/>
        </w:rPr>
        <w:t>vô</w:t>
      </w:r>
      <w:r>
        <w:rPr>
          <w:color w:val="231F20"/>
          <w:spacing w:val="-15"/>
        </w:rPr>
        <w:t> </w:t>
      </w:r>
      <w:r>
        <w:rPr>
          <w:color w:val="231F20"/>
        </w:rPr>
        <w:t>sắc</w:t>
      </w:r>
      <w:r>
        <w:rPr>
          <w:color w:val="231F20"/>
          <w:spacing w:val="-15"/>
        </w:rPr>
        <w:t> </w:t>
      </w:r>
      <w:r>
        <w:rPr>
          <w:color w:val="231F20"/>
        </w:rPr>
        <w:t>giới</w:t>
      </w:r>
      <w:r>
        <w:rPr>
          <w:color w:val="231F20"/>
          <w:spacing w:val="-15"/>
        </w:rPr>
        <w:t> </w:t>
      </w:r>
      <w:r>
        <w:rPr>
          <w:color w:val="231F20"/>
        </w:rPr>
        <w:t>là</w:t>
      </w:r>
      <w:r>
        <w:rPr>
          <w:color w:val="231F20"/>
          <w:spacing w:val="-15"/>
        </w:rPr>
        <w:t> </w:t>
      </w:r>
      <w:r>
        <w:rPr>
          <w:color w:val="231F20"/>
        </w:rPr>
        <w:t>cùng</w:t>
      </w:r>
      <w:r>
        <w:rPr>
          <w:color w:val="231F20"/>
          <w:spacing w:val="-15"/>
        </w:rPr>
        <w:t> </w:t>
      </w:r>
      <w:r>
        <w:rPr>
          <w:color w:val="231F20"/>
        </w:rPr>
        <w:t>loại</w:t>
      </w:r>
      <w:r>
        <w:rPr>
          <w:color w:val="231F20"/>
          <w:spacing w:val="-15"/>
        </w:rPr>
        <w:t> </w:t>
      </w:r>
      <w:r>
        <w:rPr>
          <w:color w:val="231F20"/>
        </w:rPr>
        <w:t>với các tâm thiền sắc giới bậc cao nhất và vì thế chúng cũng không sinh kèm phỉ. Các tâm siêu thế cũng không</w:t>
      </w:r>
      <w:r>
        <w:rPr>
          <w:color w:val="231F20"/>
          <w:spacing w:val="-8"/>
        </w:rPr>
        <w:t> </w:t>
      </w:r>
      <w:r>
        <w:rPr>
          <w:color w:val="231F20"/>
        </w:rPr>
        <w:t>luôn</w:t>
      </w:r>
      <w:r>
        <w:rPr>
          <w:color w:val="231F20"/>
          <w:spacing w:val="-8"/>
        </w:rPr>
        <w:t> </w:t>
      </w:r>
      <w:r>
        <w:rPr>
          <w:color w:val="231F20"/>
        </w:rPr>
        <w:t>sinh</w:t>
      </w:r>
      <w:r>
        <w:rPr>
          <w:color w:val="231F20"/>
          <w:spacing w:val="-8"/>
        </w:rPr>
        <w:t> </w:t>
      </w:r>
      <w:r>
        <w:rPr>
          <w:color w:val="231F20"/>
        </w:rPr>
        <w:t>kèm</w:t>
      </w:r>
      <w:r>
        <w:rPr>
          <w:color w:val="231F20"/>
          <w:spacing w:val="-8"/>
        </w:rPr>
        <w:t> </w:t>
      </w:r>
      <w:r>
        <w:rPr>
          <w:color w:val="231F20"/>
        </w:rPr>
        <w:t>phỉ</w:t>
      </w:r>
      <w:r>
        <w:rPr>
          <w:color w:val="231F20"/>
          <w:spacing w:val="-8"/>
        </w:rPr>
        <w:t> </w:t>
      </w:r>
      <w:r>
        <w:rPr>
          <w:color w:val="231F20"/>
        </w:rPr>
        <w:t>mà</w:t>
      </w:r>
      <w:r>
        <w:rPr>
          <w:color w:val="231F20"/>
          <w:spacing w:val="-8"/>
        </w:rPr>
        <w:t> </w:t>
      </w:r>
      <w:r>
        <w:rPr>
          <w:color w:val="231F20"/>
        </w:rPr>
        <w:t>tùy</w:t>
      </w:r>
      <w:r>
        <w:rPr>
          <w:color w:val="231F20"/>
          <w:spacing w:val="-8"/>
        </w:rPr>
        <w:t> </w:t>
      </w:r>
      <w:r>
        <w:rPr>
          <w:color w:val="231F20"/>
        </w:rPr>
        <w:t>thuộc</w:t>
      </w:r>
      <w:r>
        <w:rPr>
          <w:color w:val="231F20"/>
          <w:spacing w:val="-8"/>
        </w:rPr>
        <w:t> </w:t>
      </w:r>
      <w:r>
        <w:rPr>
          <w:color w:val="231F20"/>
        </w:rPr>
        <w:t>vào</w:t>
      </w:r>
      <w:r>
        <w:rPr>
          <w:color w:val="231F20"/>
          <w:spacing w:val="-8"/>
        </w:rPr>
        <w:t> </w:t>
      </w:r>
      <w:r>
        <w:rPr>
          <w:color w:val="231F20"/>
        </w:rPr>
        <w:t>các</w:t>
      </w:r>
      <w:r>
        <w:rPr>
          <w:color w:val="231F20"/>
          <w:spacing w:val="-8"/>
        </w:rPr>
        <w:t> </w:t>
      </w:r>
      <w:r>
        <w:rPr>
          <w:color w:val="231F20"/>
        </w:rPr>
        <w:t>duyên khác nhau</w:t>
      </w:r>
      <w:r>
        <w:rPr>
          <w:color w:val="231F20"/>
          <w:vertAlign w:val="superscript"/>
        </w:rPr>
        <w:t>73</w:t>
      </w:r>
      <w:r>
        <w:rPr>
          <w:color w:val="231F20"/>
          <w:vertAlign w:val="baseline"/>
        </w:rPr>
        <w:t>.</w:t>
      </w:r>
    </w:p>
    <w:p>
      <w:pPr>
        <w:pStyle w:val="BodyText"/>
        <w:spacing w:line="268" w:lineRule="auto" w:before="117"/>
        <w:ind w:firstLine="396"/>
      </w:pPr>
      <w:r>
        <w:rPr>
          <w:color w:val="231F20"/>
        </w:rPr>
        <w:t>Nhiều loại phỉ khác nhau sinh cùng với các </w:t>
      </w:r>
      <w:r>
        <w:rPr>
          <w:color w:val="231F20"/>
        </w:rPr>
        <w:t>loại tâm</w:t>
      </w:r>
      <w:r>
        <w:rPr>
          <w:color w:val="231F20"/>
          <w:spacing w:val="-14"/>
        </w:rPr>
        <w:t> </w:t>
      </w:r>
      <w:r>
        <w:rPr>
          <w:color w:val="231F20"/>
        </w:rPr>
        <w:t>khác</w:t>
      </w:r>
      <w:r>
        <w:rPr>
          <w:color w:val="231F20"/>
          <w:spacing w:val="-14"/>
        </w:rPr>
        <w:t> </w:t>
      </w:r>
      <w:r>
        <w:rPr>
          <w:color w:val="231F20"/>
        </w:rPr>
        <w:t>nhau.</w:t>
      </w:r>
      <w:r>
        <w:rPr>
          <w:color w:val="231F20"/>
          <w:spacing w:val="-14"/>
        </w:rPr>
        <w:t> </w:t>
      </w:r>
      <w:r>
        <w:rPr>
          <w:color w:val="231F20"/>
        </w:rPr>
        <w:t>Phỉ</w:t>
      </w:r>
      <w:r>
        <w:rPr>
          <w:color w:val="231F20"/>
          <w:spacing w:val="-13"/>
        </w:rPr>
        <w:t> </w:t>
      </w:r>
      <w:r>
        <w:rPr>
          <w:color w:val="231F20"/>
        </w:rPr>
        <w:t>sinh</w:t>
      </w:r>
      <w:r>
        <w:rPr>
          <w:color w:val="231F20"/>
          <w:spacing w:val="-14"/>
        </w:rPr>
        <w:t> </w:t>
      </w:r>
      <w:r>
        <w:rPr>
          <w:color w:val="231F20"/>
        </w:rPr>
        <w:t>cùng</w:t>
      </w:r>
      <w:r>
        <w:rPr>
          <w:color w:val="231F20"/>
          <w:spacing w:val="-14"/>
        </w:rPr>
        <w:t> </w:t>
      </w:r>
      <w:r>
        <w:rPr>
          <w:color w:val="231F20"/>
        </w:rPr>
        <w:t>tâm</w:t>
      </w:r>
      <w:r>
        <w:rPr>
          <w:color w:val="231F20"/>
          <w:spacing w:val="-14"/>
        </w:rPr>
        <w:t> </w:t>
      </w:r>
      <w:r>
        <w:rPr>
          <w:color w:val="231F20"/>
        </w:rPr>
        <w:t>tham</w:t>
      </w:r>
      <w:r>
        <w:rPr>
          <w:color w:val="231F20"/>
          <w:spacing w:val="-14"/>
        </w:rPr>
        <w:t> </w:t>
      </w:r>
      <w:r>
        <w:rPr>
          <w:color w:val="231F20"/>
        </w:rPr>
        <w:t>căn</w:t>
      </w:r>
      <w:r>
        <w:rPr>
          <w:color w:val="231F20"/>
          <w:spacing w:val="-14"/>
        </w:rPr>
        <w:t> </w:t>
      </w:r>
      <w:r>
        <w:rPr>
          <w:color w:val="231F20"/>
        </w:rPr>
        <w:t>hoàn</w:t>
      </w:r>
      <w:r>
        <w:rPr>
          <w:color w:val="231F20"/>
          <w:spacing w:val="-13"/>
        </w:rPr>
        <w:t> </w:t>
      </w:r>
      <w:r>
        <w:rPr>
          <w:color w:val="231F20"/>
        </w:rPr>
        <w:t>toàn khác với phỉ sinh cùng tâm thiện. Phỉ sinh cùng tâm thiền cũng lại rất khác biệt. Như đã biết, mức độ phỉ mạnh</w:t>
      </w:r>
      <w:r>
        <w:rPr>
          <w:color w:val="231F20"/>
          <w:spacing w:val="-1"/>
        </w:rPr>
        <w:t> </w:t>
      </w:r>
      <w:r>
        <w:rPr>
          <w:color w:val="231F20"/>
        </w:rPr>
        <w:t>nhất,</w:t>
      </w:r>
      <w:r>
        <w:rPr>
          <w:color w:val="231F20"/>
          <w:spacing w:val="-1"/>
        </w:rPr>
        <w:t> </w:t>
      </w:r>
      <w:r>
        <w:rPr>
          <w:color w:val="231F20"/>
        </w:rPr>
        <w:t>“phỉ</w:t>
      </w:r>
      <w:r>
        <w:rPr>
          <w:color w:val="231F20"/>
          <w:spacing w:val="-1"/>
        </w:rPr>
        <w:t> </w:t>
      </w:r>
      <w:r>
        <w:rPr>
          <w:color w:val="231F20"/>
        </w:rPr>
        <w:t>sung</w:t>
      </w:r>
      <w:r>
        <w:rPr>
          <w:color w:val="231F20"/>
          <w:spacing w:val="-1"/>
        </w:rPr>
        <w:t> </w:t>
      </w:r>
      <w:r>
        <w:rPr>
          <w:color w:val="231F20"/>
        </w:rPr>
        <w:t>mãn”,</w:t>
      </w:r>
      <w:r>
        <w:rPr>
          <w:color w:val="231F20"/>
          <w:spacing w:val="-1"/>
        </w:rPr>
        <w:t> </w:t>
      </w:r>
      <w:r>
        <w:rPr>
          <w:color w:val="231F20"/>
        </w:rPr>
        <w:t>chính</w:t>
      </w:r>
      <w:r>
        <w:rPr>
          <w:color w:val="231F20"/>
          <w:spacing w:val="-1"/>
        </w:rPr>
        <w:t> </w:t>
      </w:r>
      <w:r>
        <w:rPr>
          <w:color w:val="231F20"/>
        </w:rPr>
        <w:t>là</w:t>
      </w:r>
      <w:r>
        <w:rPr>
          <w:color w:val="231F20"/>
          <w:spacing w:val="-1"/>
        </w:rPr>
        <w:t> </w:t>
      </w:r>
      <w:r>
        <w:rPr>
          <w:color w:val="231F20"/>
        </w:rPr>
        <w:t>“gốc</w:t>
      </w:r>
      <w:r>
        <w:rPr>
          <w:color w:val="231F20"/>
          <w:spacing w:val="-1"/>
        </w:rPr>
        <w:t> </w:t>
      </w:r>
      <w:r>
        <w:rPr>
          <w:color w:val="231F20"/>
        </w:rPr>
        <w:t>của</w:t>
      </w:r>
      <w:r>
        <w:rPr>
          <w:color w:val="231F20"/>
          <w:spacing w:val="-1"/>
        </w:rPr>
        <w:t> </w:t>
      </w:r>
      <w:r>
        <w:rPr>
          <w:color w:val="231F20"/>
        </w:rPr>
        <w:t>an</w:t>
      </w:r>
      <w:r>
        <w:rPr>
          <w:color w:val="231F20"/>
          <w:spacing w:val="-1"/>
        </w:rPr>
        <w:t> </w:t>
      </w:r>
      <w:r>
        <w:rPr>
          <w:color w:val="231F20"/>
        </w:rPr>
        <w:t>chỉ định”. Phỉ là một trong Thất giác chi và được phát triển thông qua chánh niệm về danh và sắc thì lại khác với tất cả các loại phỉ khác. Chúng ta đọc trong </w:t>
      </w:r>
      <w:r>
        <w:rPr>
          <w:i/>
          <w:color w:val="231F20"/>
        </w:rPr>
        <w:t>Tương Ưng Bộ Kinh </w:t>
      </w:r>
      <w:r>
        <w:rPr>
          <w:color w:val="231F20"/>
        </w:rPr>
        <w:t>(IV, Thiên sáu xứ, Tương ưng thọ, Chương III, 29, </w:t>
      </w:r>
      <w:r>
        <w:rPr>
          <w:i/>
          <w:color w:val="231F20"/>
        </w:rPr>
        <w:t>Thanh tịnh, không liên hệ đến</w:t>
      </w:r>
      <w:r>
        <w:rPr>
          <w:i/>
          <w:color w:val="231F20"/>
        </w:rPr>
        <w:t> vật</w:t>
      </w:r>
      <w:r>
        <w:rPr>
          <w:i/>
          <w:color w:val="231F20"/>
          <w:spacing w:val="-15"/>
        </w:rPr>
        <w:t> </w:t>
      </w:r>
      <w:r>
        <w:rPr>
          <w:i/>
          <w:color w:val="231F20"/>
        </w:rPr>
        <w:t>chất</w:t>
      </w:r>
      <w:r>
        <w:rPr>
          <w:color w:val="231F20"/>
        </w:rPr>
        <w:t>)</w:t>
      </w:r>
      <w:r>
        <w:rPr>
          <w:color w:val="231F20"/>
          <w:spacing w:val="-15"/>
        </w:rPr>
        <w:t> </w:t>
      </w:r>
      <w:r>
        <w:rPr>
          <w:color w:val="231F20"/>
        </w:rPr>
        <w:t>về</w:t>
      </w:r>
      <w:r>
        <w:rPr>
          <w:color w:val="231F20"/>
          <w:spacing w:val="-15"/>
        </w:rPr>
        <w:t> </w:t>
      </w:r>
      <w:r>
        <w:rPr>
          <w:color w:val="231F20"/>
        </w:rPr>
        <w:t>phỉ</w:t>
      </w:r>
      <w:r>
        <w:rPr>
          <w:color w:val="231F20"/>
          <w:spacing w:val="-15"/>
        </w:rPr>
        <w:t> </w:t>
      </w:r>
      <w:r>
        <w:rPr>
          <w:color w:val="231F20"/>
        </w:rPr>
        <w:t>liên</w:t>
      </w:r>
      <w:r>
        <w:rPr>
          <w:color w:val="231F20"/>
          <w:spacing w:val="-15"/>
        </w:rPr>
        <w:t> </w:t>
      </w:r>
      <w:r>
        <w:rPr>
          <w:color w:val="231F20"/>
        </w:rPr>
        <w:t>hệ</w:t>
      </w:r>
      <w:r>
        <w:rPr>
          <w:color w:val="231F20"/>
          <w:spacing w:val="-15"/>
        </w:rPr>
        <w:t> </w:t>
      </w:r>
      <w:r>
        <w:rPr>
          <w:color w:val="231F20"/>
        </w:rPr>
        <w:t>đến</w:t>
      </w:r>
      <w:r>
        <w:rPr>
          <w:color w:val="231F20"/>
          <w:spacing w:val="-15"/>
        </w:rPr>
        <w:t> </w:t>
      </w:r>
      <w:r>
        <w:rPr>
          <w:color w:val="231F20"/>
        </w:rPr>
        <w:t>vật</w:t>
      </w:r>
      <w:r>
        <w:rPr>
          <w:color w:val="231F20"/>
          <w:spacing w:val="-15"/>
        </w:rPr>
        <w:t> </w:t>
      </w:r>
      <w:r>
        <w:rPr>
          <w:color w:val="231F20"/>
        </w:rPr>
        <w:t>chất,</w:t>
      </w:r>
      <w:r>
        <w:rPr>
          <w:color w:val="231F20"/>
          <w:spacing w:val="-15"/>
        </w:rPr>
        <w:t> </w:t>
      </w:r>
      <w:r>
        <w:rPr>
          <w:color w:val="231F20"/>
        </w:rPr>
        <w:t>phỉ</w:t>
      </w:r>
      <w:r>
        <w:rPr>
          <w:color w:val="231F20"/>
          <w:spacing w:val="-15"/>
        </w:rPr>
        <w:t> </w:t>
      </w:r>
      <w:r>
        <w:rPr>
          <w:color w:val="231F20"/>
        </w:rPr>
        <w:t>không</w:t>
      </w:r>
      <w:r>
        <w:rPr>
          <w:color w:val="231F20"/>
          <w:spacing w:val="-15"/>
        </w:rPr>
        <w:t> </w:t>
      </w:r>
      <w:r>
        <w:rPr>
          <w:color w:val="231F20"/>
        </w:rPr>
        <w:t>liên</w:t>
      </w:r>
      <w:r>
        <w:rPr>
          <w:color w:val="231F20"/>
          <w:spacing w:val="-15"/>
        </w:rPr>
        <w:t> </w:t>
      </w:r>
      <w:r>
        <w:rPr>
          <w:color w:val="231F20"/>
        </w:rPr>
        <w:t>hệ đến</w:t>
      </w:r>
      <w:r>
        <w:rPr>
          <w:color w:val="231F20"/>
          <w:spacing w:val="-13"/>
        </w:rPr>
        <w:t> </w:t>
      </w:r>
      <w:r>
        <w:rPr>
          <w:color w:val="231F20"/>
        </w:rPr>
        <w:t>vật</w:t>
      </w:r>
      <w:r>
        <w:rPr>
          <w:color w:val="231F20"/>
          <w:spacing w:val="-13"/>
        </w:rPr>
        <w:t> </w:t>
      </w:r>
      <w:r>
        <w:rPr>
          <w:color w:val="231F20"/>
        </w:rPr>
        <w:t>chất,</w:t>
      </w:r>
      <w:r>
        <w:rPr>
          <w:color w:val="231F20"/>
          <w:spacing w:val="-13"/>
        </w:rPr>
        <w:t> </w:t>
      </w:r>
      <w:r>
        <w:rPr>
          <w:color w:val="231F20"/>
        </w:rPr>
        <w:t>và</w:t>
      </w:r>
      <w:r>
        <w:rPr>
          <w:color w:val="231F20"/>
          <w:spacing w:val="-13"/>
        </w:rPr>
        <w:t> </w:t>
      </w:r>
      <w:r>
        <w:rPr>
          <w:color w:val="231F20"/>
        </w:rPr>
        <w:t>phỉ</w:t>
      </w:r>
      <w:r>
        <w:rPr>
          <w:color w:val="231F20"/>
          <w:spacing w:val="-13"/>
        </w:rPr>
        <w:t> </w:t>
      </w:r>
      <w:r>
        <w:rPr>
          <w:color w:val="231F20"/>
        </w:rPr>
        <w:t>không</w:t>
      </w:r>
      <w:r>
        <w:rPr>
          <w:color w:val="231F20"/>
          <w:spacing w:val="-13"/>
        </w:rPr>
        <w:t> </w:t>
      </w:r>
      <w:r>
        <w:rPr>
          <w:color w:val="231F20"/>
        </w:rPr>
        <w:t>liên</w:t>
      </w:r>
      <w:r>
        <w:rPr>
          <w:color w:val="231F20"/>
          <w:spacing w:val="-13"/>
        </w:rPr>
        <w:t> </w:t>
      </w:r>
      <w:r>
        <w:rPr>
          <w:color w:val="231F20"/>
        </w:rPr>
        <w:t>hệ</w:t>
      </w:r>
      <w:r>
        <w:rPr>
          <w:color w:val="231F20"/>
          <w:spacing w:val="-13"/>
        </w:rPr>
        <w:t> </w:t>
      </w:r>
      <w:r>
        <w:rPr>
          <w:color w:val="231F20"/>
        </w:rPr>
        <w:t>đến</w:t>
      </w:r>
      <w:r>
        <w:rPr>
          <w:color w:val="231F20"/>
          <w:spacing w:val="-13"/>
        </w:rPr>
        <w:t> </w:t>
      </w:r>
      <w:r>
        <w:rPr>
          <w:color w:val="231F20"/>
        </w:rPr>
        <w:t>vật</w:t>
      </w:r>
      <w:r>
        <w:rPr>
          <w:color w:val="231F20"/>
          <w:spacing w:val="-13"/>
        </w:rPr>
        <w:t> </w:t>
      </w:r>
      <w:r>
        <w:rPr>
          <w:color w:val="231F20"/>
        </w:rPr>
        <w:t>chất</w:t>
      </w:r>
      <w:r>
        <w:rPr>
          <w:color w:val="231F20"/>
          <w:spacing w:val="-13"/>
        </w:rPr>
        <w:t> </w:t>
      </w:r>
      <w:r>
        <w:rPr>
          <w:color w:val="231F20"/>
        </w:rPr>
        <w:t>hơn</w:t>
      </w:r>
      <w:r>
        <w:rPr>
          <w:color w:val="231F20"/>
          <w:spacing w:val="-13"/>
        </w:rPr>
        <w:t> </w:t>
      </w:r>
      <w:r>
        <w:rPr>
          <w:color w:val="231F20"/>
          <w:spacing w:val="-5"/>
        </w:rPr>
        <w:t>cả:</w:t>
      </w:r>
    </w:p>
    <w:p>
      <w:pPr>
        <w:pStyle w:val="BodyText"/>
        <w:spacing w:before="8"/>
        <w:ind w:left="0" w:right="0"/>
        <w:jc w:val="left"/>
        <w:rPr>
          <w:sz w:val="14"/>
        </w:rPr>
      </w:pPr>
      <w:r>
        <w:rPr>
          <w:sz w:val="14"/>
        </w:rPr>
        <mc:AlternateContent>
          <mc:Choice Requires="wps">
            <w:drawing>
              <wp:anchor distT="0" distB="0" distL="0" distR="0" allowOverlap="1" layoutInCell="1" locked="0" behindDoc="1" simplePos="0" relativeHeight="487620608">
                <wp:simplePos x="0" y="0"/>
                <wp:positionH relativeFrom="page">
                  <wp:posOffset>612000</wp:posOffset>
                </wp:positionH>
                <wp:positionV relativeFrom="paragraph">
                  <wp:posOffset>123093</wp:posOffset>
                </wp:positionV>
                <wp:extent cx="914400" cy="127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9.692437pt;width:72pt;height:.1pt;mso-position-horizontal-relative:page;mso-position-vertical-relative:paragraph;z-index:-15695872;mso-wrap-distance-left:0;mso-wrap-distance-right:0" id="docshape77" coordorigin="964,194" coordsize="1440,0" path="m964,194l2404,194e" filled="false" stroked="true" strokeweight="1pt" strokecolor="#231f20">
                <v:path arrowok="t"/>
                <v:stroke dashstyle="solid"/>
                <w10:wrap type="topAndBottom"/>
              </v:shape>
            </w:pict>
          </mc:Fallback>
        </mc:AlternateContent>
      </w:r>
    </w:p>
    <w:p>
      <w:pPr>
        <w:spacing w:line="249" w:lineRule="auto" w:before="37"/>
        <w:ind w:left="113" w:right="111" w:firstLine="0"/>
        <w:jc w:val="both"/>
        <w:rPr>
          <w:rFonts w:ascii="Arial" w:hAnsi="Arial"/>
          <w:sz w:val="18"/>
        </w:rPr>
      </w:pPr>
      <w:r>
        <w:rPr>
          <w:rFonts w:ascii="Arial" w:hAnsi="Arial"/>
          <w:color w:val="231F20"/>
          <w:position w:val="6"/>
          <w:sz w:val="10"/>
        </w:rPr>
        <w:t>73</w:t>
      </w:r>
      <w:r>
        <w:rPr>
          <w:rFonts w:ascii="Arial" w:hAnsi="Arial"/>
          <w:color w:val="231F20"/>
          <w:spacing w:val="26"/>
          <w:position w:val="6"/>
          <w:sz w:val="10"/>
        </w:rPr>
        <w:t> </w:t>
      </w:r>
      <w:r>
        <w:rPr>
          <w:rFonts w:ascii="Arial" w:hAnsi="Arial"/>
          <w:color w:val="231F20"/>
          <w:sz w:val="18"/>
        </w:rPr>
        <w:t>Xem </w:t>
      </w:r>
      <w:r>
        <w:rPr>
          <w:rFonts w:ascii="Arial" w:hAnsi="Arial"/>
          <w:i/>
          <w:color w:val="231F20"/>
          <w:sz w:val="18"/>
        </w:rPr>
        <w:t>Chú Giải Bộ Pháp Tụ</w:t>
      </w:r>
      <w:r>
        <w:rPr>
          <w:rFonts w:ascii="Arial" w:hAnsi="Arial"/>
          <w:color w:val="231F20"/>
          <w:sz w:val="18"/>
        </w:rPr>
        <w:t>, Phần VIII, Chương I, 228, và </w:t>
      </w:r>
      <w:r>
        <w:rPr>
          <w:rFonts w:ascii="Arial" w:hAnsi="Arial"/>
          <w:i/>
          <w:color w:val="231F20"/>
          <w:sz w:val="18"/>
        </w:rPr>
        <w:t>Thanh Tịnh</w:t>
      </w:r>
      <w:r>
        <w:rPr>
          <w:rFonts w:ascii="Arial" w:hAnsi="Arial"/>
          <w:i/>
          <w:color w:val="231F20"/>
          <w:sz w:val="18"/>
        </w:rPr>
        <w:t> Đạo</w:t>
      </w:r>
      <w:r>
        <w:rPr>
          <w:rFonts w:ascii="Arial" w:hAnsi="Arial"/>
          <w:color w:val="231F20"/>
          <w:sz w:val="18"/>
        </w:rPr>
        <w:t>,</w:t>
      </w:r>
      <w:r>
        <w:rPr>
          <w:rFonts w:ascii="Arial" w:hAnsi="Arial"/>
          <w:color w:val="231F20"/>
          <w:spacing w:val="-7"/>
          <w:sz w:val="18"/>
        </w:rPr>
        <w:t> </w:t>
      </w:r>
      <w:r>
        <w:rPr>
          <w:rFonts w:ascii="Arial" w:hAnsi="Arial"/>
          <w:color w:val="231F20"/>
          <w:sz w:val="18"/>
        </w:rPr>
        <w:t>Chương</w:t>
      </w:r>
      <w:r>
        <w:rPr>
          <w:rFonts w:ascii="Arial" w:hAnsi="Arial"/>
          <w:color w:val="231F20"/>
          <w:spacing w:val="-7"/>
          <w:sz w:val="18"/>
        </w:rPr>
        <w:t> </w:t>
      </w:r>
      <w:r>
        <w:rPr>
          <w:rFonts w:ascii="Arial" w:hAnsi="Arial"/>
          <w:color w:val="231F20"/>
          <w:sz w:val="18"/>
        </w:rPr>
        <w:t>XXI,</w:t>
      </w:r>
      <w:r>
        <w:rPr>
          <w:rFonts w:ascii="Arial" w:hAnsi="Arial"/>
          <w:color w:val="231F20"/>
          <w:spacing w:val="-7"/>
          <w:sz w:val="18"/>
        </w:rPr>
        <w:t> </w:t>
      </w:r>
      <w:r>
        <w:rPr>
          <w:rFonts w:ascii="Arial" w:hAnsi="Arial"/>
          <w:color w:val="231F20"/>
          <w:sz w:val="18"/>
        </w:rPr>
        <w:t>112.</w:t>
      </w:r>
      <w:r>
        <w:rPr>
          <w:rFonts w:ascii="Arial" w:hAnsi="Arial"/>
          <w:color w:val="231F20"/>
          <w:spacing w:val="-7"/>
          <w:sz w:val="18"/>
        </w:rPr>
        <w:t> </w:t>
      </w:r>
      <w:r>
        <w:rPr>
          <w:rFonts w:ascii="Arial" w:hAnsi="Arial"/>
          <w:color w:val="231F20"/>
          <w:sz w:val="18"/>
        </w:rPr>
        <w:t>Để</w:t>
      </w:r>
      <w:r>
        <w:rPr>
          <w:rFonts w:ascii="Arial" w:hAnsi="Arial"/>
          <w:color w:val="231F20"/>
          <w:spacing w:val="-7"/>
          <w:sz w:val="18"/>
        </w:rPr>
        <w:t> </w:t>
      </w:r>
      <w:r>
        <w:rPr>
          <w:rFonts w:ascii="Arial" w:hAnsi="Arial"/>
          <w:color w:val="231F20"/>
          <w:sz w:val="18"/>
        </w:rPr>
        <w:t>biết</w:t>
      </w:r>
      <w:r>
        <w:rPr>
          <w:rFonts w:ascii="Arial" w:hAnsi="Arial"/>
          <w:color w:val="231F20"/>
          <w:spacing w:val="-7"/>
          <w:sz w:val="18"/>
        </w:rPr>
        <w:t> </w:t>
      </w:r>
      <w:r>
        <w:rPr>
          <w:rFonts w:ascii="Arial" w:hAnsi="Arial"/>
          <w:color w:val="231F20"/>
          <w:sz w:val="18"/>
        </w:rPr>
        <w:t>chi</w:t>
      </w:r>
      <w:r>
        <w:rPr>
          <w:rFonts w:ascii="Arial" w:hAnsi="Arial"/>
          <w:color w:val="231F20"/>
          <w:spacing w:val="-7"/>
          <w:sz w:val="18"/>
        </w:rPr>
        <w:t> </w:t>
      </w:r>
      <w:r>
        <w:rPr>
          <w:rFonts w:ascii="Arial" w:hAnsi="Arial"/>
          <w:color w:val="231F20"/>
          <w:sz w:val="18"/>
        </w:rPr>
        <w:t>tiết</w:t>
      </w:r>
      <w:r>
        <w:rPr>
          <w:rFonts w:ascii="Arial" w:hAnsi="Arial"/>
          <w:color w:val="231F20"/>
          <w:spacing w:val="-7"/>
          <w:sz w:val="18"/>
        </w:rPr>
        <w:t> </w:t>
      </w:r>
      <w:r>
        <w:rPr>
          <w:rFonts w:ascii="Arial" w:hAnsi="Arial"/>
          <w:color w:val="231F20"/>
          <w:sz w:val="18"/>
        </w:rPr>
        <w:t>về</w:t>
      </w:r>
      <w:r>
        <w:rPr>
          <w:rFonts w:ascii="Arial" w:hAnsi="Arial"/>
          <w:color w:val="231F20"/>
          <w:spacing w:val="-7"/>
          <w:sz w:val="18"/>
        </w:rPr>
        <w:t> </w:t>
      </w:r>
      <w:r>
        <w:rPr>
          <w:rFonts w:ascii="Arial" w:hAnsi="Arial"/>
          <w:color w:val="231F20"/>
          <w:sz w:val="18"/>
        </w:rPr>
        <w:t>các</w:t>
      </w:r>
      <w:r>
        <w:rPr>
          <w:rFonts w:ascii="Arial" w:hAnsi="Arial"/>
          <w:color w:val="231F20"/>
          <w:spacing w:val="-7"/>
          <w:sz w:val="18"/>
        </w:rPr>
        <w:t> </w:t>
      </w:r>
      <w:r>
        <w:rPr>
          <w:rFonts w:ascii="Arial" w:hAnsi="Arial"/>
          <w:color w:val="231F20"/>
          <w:sz w:val="18"/>
        </w:rPr>
        <w:t>tâm</w:t>
      </w:r>
      <w:r>
        <w:rPr>
          <w:rFonts w:ascii="Arial" w:hAnsi="Arial"/>
          <w:color w:val="231F20"/>
          <w:spacing w:val="-7"/>
          <w:sz w:val="18"/>
        </w:rPr>
        <w:t> </w:t>
      </w:r>
      <w:r>
        <w:rPr>
          <w:rFonts w:ascii="Arial" w:hAnsi="Arial"/>
          <w:color w:val="231F20"/>
          <w:sz w:val="18"/>
        </w:rPr>
        <w:t>sinh</w:t>
      </w:r>
      <w:r>
        <w:rPr>
          <w:rFonts w:ascii="Arial" w:hAnsi="Arial"/>
          <w:color w:val="231F20"/>
          <w:spacing w:val="-7"/>
          <w:sz w:val="18"/>
        </w:rPr>
        <w:t> </w:t>
      </w:r>
      <w:r>
        <w:rPr>
          <w:rFonts w:ascii="Arial" w:hAnsi="Arial"/>
          <w:color w:val="231F20"/>
          <w:sz w:val="18"/>
        </w:rPr>
        <w:t>kèm</w:t>
      </w:r>
      <w:r>
        <w:rPr>
          <w:rFonts w:ascii="Arial" w:hAnsi="Arial"/>
          <w:color w:val="231F20"/>
          <w:spacing w:val="-7"/>
          <w:sz w:val="18"/>
        </w:rPr>
        <w:t> </w:t>
      </w:r>
      <w:r>
        <w:rPr>
          <w:rFonts w:ascii="Arial" w:hAnsi="Arial"/>
          <w:color w:val="231F20"/>
          <w:sz w:val="18"/>
        </w:rPr>
        <w:t>với</w:t>
      </w:r>
      <w:r>
        <w:rPr>
          <w:rFonts w:ascii="Arial" w:hAnsi="Arial"/>
          <w:color w:val="231F20"/>
          <w:spacing w:val="-8"/>
          <w:sz w:val="18"/>
        </w:rPr>
        <w:t> </w:t>
      </w:r>
      <w:r>
        <w:rPr>
          <w:rFonts w:ascii="Arial" w:hAnsi="Arial"/>
          <w:color w:val="231F20"/>
          <w:sz w:val="18"/>
        </w:rPr>
        <w:t>phỉ,</w:t>
      </w:r>
      <w:r>
        <w:rPr>
          <w:rFonts w:ascii="Arial" w:hAnsi="Arial"/>
          <w:color w:val="231F20"/>
          <w:spacing w:val="-7"/>
          <w:sz w:val="18"/>
        </w:rPr>
        <w:t> </w:t>
      </w:r>
      <w:r>
        <w:rPr>
          <w:rFonts w:ascii="Arial" w:hAnsi="Arial"/>
          <w:color w:val="231F20"/>
          <w:sz w:val="18"/>
        </w:rPr>
        <w:t>xem Phụ lục 5.</w:t>
      </w:r>
    </w:p>
    <w:p>
      <w:pPr>
        <w:spacing w:after="0" w:line="249" w:lineRule="auto"/>
        <w:jc w:val="both"/>
        <w:rPr>
          <w:rFonts w:ascii="Arial" w:hAnsi="Arial"/>
          <w:sz w:val="18"/>
        </w:rPr>
        <w:sectPr>
          <w:pgSz w:w="7660" w:h="11630"/>
          <w:pgMar w:header="779" w:footer="0" w:top="1100" w:bottom="280" w:left="850" w:right="850"/>
        </w:sectPr>
      </w:pPr>
    </w:p>
    <w:p>
      <w:pPr>
        <w:spacing w:line="256" w:lineRule="auto" w:before="241"/>
        <w:ind w:left="850" w:right="111" w:firstLine="0"/>
        <w:jc w:val="both"/>
        <w:rPr>
          <w:i/>
          <w:sz w:val="27"/>
        </w:rPr>
      </w:pPr>
      <w:r>
        <w:rPr>
          <w:i/>
          <w:color w:val="231F20"/>
          <w:sz w:val="27"/>
        </w:rPr>
        <w:t>Và</w:t>
      </w:r>
      <w:r>
        <w:rPr>
          <w:i/>
          <w:color w:val="231F20"/>
          <w:spacing w:val="-6"/>
          <w:sz w:val="27"/>
        </w:rPr>
        <w:t> </w:t>
      </w:r>
      <w:r>
        <w:rPr>
          <w:i/>
          <w:color w:val="231F20"/>
          <w:sz w:val="27"/>
        </w:rPr>
        <w:t>này</w:t>
      </w:r>
      <w:r>
        <w:rPr>
          <w:i/>
          <w:color w:val="231F20"/>
          <w:spacing w:val="-6"/>
          <w:sz w:val="27"/>
        </w:rPr>
        <w:t> </w:t>
      </w:r>
      <w:r>
        <w:rPr>
          <w:i/>
          <w:color w:val="231F20"/>
          <w:sz w:val="27"/>
        </w:rPr>
        <w:t>các</w:t>
      </w:r>
      <w:r>
        <w:rPr>
          <w:i/>
          <w:color w:val="231F20"/>
          <w:spacing w:val="-6"/>
          <w:sz w:val="27"/>
        </w:rPr>
        <w:t> </w:t>
      </w:r>
      <w:r>
        <w:rPr>
          <w:i/>
          <w:color w:val="231F20"/>
          <w:sz w:val="27"/>
        </w:rPr>
        <w:t>Tỳ-kheo,</w:t>
      </w:r>
      <w:r>
        <w:rPr>
          <w:i/>
          <w:color w:val="231F20"/>
          <w:spacing w:val="-6"/>
          <w:sz w:val="27"/>
        </w:rPr>
        <w:t> </w:t>
      </w:r>
      <w:r>
        <w:rPr>
          <w:i/>
          <w:color w:val="231F20"/>
          <w:sz w:val="27"/>
        </w:rPr>
        <w:t>thế</w:t>
      </w:r>
      <w:r>
        <w:rPr>
          <w:i/>
          <w:color w:val="231F20"/>
          <w:spacing w:val="-6"/>
          <w:sz w:val="27"/>
        </w:rPr>
        <w:t> </w:t>
      </w:r>
      <w:r>
        <w:rPr>
          <w:i/>
          <w:color w:val="231F20"/>
          <w:sz w:val="27"/>
        </w:rPr>
        <w:t>nào</w:t>
      </w:r>
      <w:r>
        <w:rPr>
          <w:i/>
          <w:color w:val="231F20"/>
          <w:spacing w:val="-6"/>
          <w:sz w:val="27"/>
        </w:rPr>
        <w:t> </w:t>
      </w:r>
      <w:r>
        <w:rPr>
          <w:i/>
          <w:color w:val="231F20"/>
          <w:sz w:val="27"/>
        </w:rPr>
        <w:t>là</w:t>
      </w:r>
      <w:r>
        <w:rPr>
          <w:i/>
          <w:color w:val="231F20"/>
          <w:spacing w:val="-6"/>
          <w:sz w:val="27"/>
        </w:rPr>
        <w:t> </w:t>
      </w:r>
      <w:r>
        <w:rPr>
          <w:i/>
          <w:color w:val="231F20"/>
          <w:sz w:val="27"/>
        </w:rPr>
        <w:t>phỉ</w:t>
      </w:r>
      <w:r>
        <w:rPr>
          <w:i/>
          <w:color w:val="231F20"/>
          <w:spacing w:val="-6"/>
          <w:sz w:val="27"/>
        </w:rPr>
        <w:t> </w:t>
      </w:r>
      <w:r>
        <w:rPr>
          <w:i/>
          <w:color w:val="231F20"/>
          <w:sz w:val="27"/>
        </w:rPr>
        <w:t>liên</w:t>
      </w:r>
      <w:r>
        <w:rPr>
          <w:i/>
          <w:color w:val="231F20"/>
          <w:spacing w:val="-6"/>
          <w:sz w:val="27"/>
        </w:rPr>
        <w:t> </w:t>
      </w:r>
      <w:r>
        <w:rPr>
          <w:i/>
          <w:color w:val="231F20"/>
          <w:sz w:val="27"/>
        </w:rPr>
        <w:t>hệ</w:t>
      </w:r>
      <w:r>
        <w:rPr>
          <w:i/>
          <w:color w:val="231F20"/>
          <w:spacing w:val="-6"/>
          <w:sz w:val="27"/>
        </w:rPr>
        <w:t> </w:t>
      </w:r>
      <w:r>
        <w:rPr>
          <w:i/>
          <w:color w:val="231F20"/>
          <w:sz w:val="27"/>
        </w:rPr>
        <w:t>đến</w:t>
      </w:r>
      <w:r>
        <w:rPr>
          <w:i/>
          <w:color w:val="231F20"/>
          <w:sz w:val="27"/>
        </w:rPr>
        <w:t> vật chất?</w:t>
      </w:r>
    </w:p>
    <w:p>
      <w:pPr>
        <w:spacing w:line="256" w:lineRule="auto" w:before="59"/>
        <w:ind w:left="850" w:right="111" w:firstLine="0"/>
        <w:jc w:val="both"/>
        <w:rPr>
          <w:i/>
          <w:sz w:val="27"/>
        </w:rPr>
      </w:pPr>
      <w:r>
        <w:rPr>
          <w:i/>
          <w:color w:val="231F20"/>
          <w:sz w:val="27"/>
        </w:rPr>
        <w:t>Này các Tỳ-kheo, có năm dục công đức này.</w:t>
      </w:r>
      <w:r>
        <w:rPr>
          <w:i/>
          <w:color w:val="231F20"/>
          <w:sz w:val="27"/>
        </w:rPr>
        <w:t> Thế</w:t>
      </w:r>
      <w:r>
        <w:rPr>
          <w:i/>
          <w:color w:val="231F20"/>
          <w:spacing w:val="-8"/>
          <w:sz w:val="27"/>
        </w:rPr>
        <w:t> </w:t>
      </w:r>
      <w:r>
        <w:rPr>
          <w:i/>
          <w:color w:val="231F20"/>
          <w:sz w:val="27"/>
        </w:rPr>
        <w:t>nào</w:t>
      </w:r>
      <w:r>
        <w:rPr>
          <w:i/>
          <w:color w:val="231F20"/>
          <w:spacing w:val="-8"/>
          <w:sz w:val="27"/>
        </w:rPr>
        <w:t> </w:t>
      </w:r>
      <w:r>
        <w:rPr>
          <w:i/>
          <w:color w:val="231F20"/>
          <w:sz w:val="27"/>
        </w:rPr>
        <w:t>là</w:t>
      </w:r>
      <w:r>
        <w:rPr>
          <w:i/>
          <w:color w:val="231F20"/>
          <w:spacing w:val="-8"/>
          <w:sz w:val="27"/>
        </w:rPr>
        <w:t> </w:t>
      </w:r>
      <w:r>
        <w:rPr>
          <w:i/>
          <w:color w:val="231F20"/>
          <w:sz w:val="27"/>
        </w:rPr>
        <w:t>năm?</w:t>
      </w:r>
      <w:r>
        <w:rPr>
          <w:i/>
          <w:color w:val="231F20"/>
          <w:spacing w:val="-8"/>
          <w:sz w:val="27"/>
        </w:rPr>
        <w:t> </w:t>
      </w:r>
      <w:r>
        <w:rPr>
          <w:i/>
          <w:color w:val="231F20"/>
          <w:sz w:val="27"/>
        </w:rPr>
        <w:t>Có</w:t>
      </w:r>
      <w:r>
        <w:rPr>
          <w:i/>
          <w:color w:val="231F20"/>
          <w:spacing w:val="-8"/>
          <w:sz w:val="27"/>
        </w:rPr>
        <w:t> </w:t>
      </w:r>
      <w:r>
        <w:rPr>
          <w:i/>
          <w:color w:val="231F20"/>
          <w:sz w:val="27"/>
        </w:rPr>
        <w:t>các</w:t>
      </w:r>
      <w:r>
        <w:rPr>
          <w:i/>
          <w:color w:val="231F20"/>
          <w:spacing w:val="-8"/>
          <w:sz w:val="27"/>
        </w:rPr>
        <w:t> </w:t>
      </w:r>
      <w:r>
        <w:rPr>
          <w:i/>
          <w:color w:val="231F20"/>
          <w:sz w:val="27"/>
        </w:rPr>
        <w:t>sắc</w:t>
      </w:r>
      <w:r>
        <w:rPr>
          <w:i/>
          <w:color w:val="231F20"/>
          <w:spacing w:val="-8"/>
          <w:sz w:val="27"/>
        </w:rPr>
        <w:t> </w:t>
      </w:r>
      <w:r>
        <w:rPr>
          <w:i/>
          <w:color w:val="231F20"/>
          <w:sz w:val="27"/>
        </w:rPr>
        <w:t>do</w:t>
      </w:r>
      <w:r>
        <w:rPr>
          <w:i/>
          <w:color w:val="231F20"/>
          <w:spacing w:val="-8"/>
          <w:sz w:val="27"/>
        </w:rPr>
        <w:t> </w:t>
      </w:r>
      <w:r>
        <w:rPr>
          <w:i/>
          <w:color w:val="231F20"/>
          <w:sz w:val="27"/>
        </w:rPr>
        <w:t>mắt</w:t>
      </w:r>
      <w:r>
        <w:rPr>
          <w:i/>
          <w:color w:val="231F20"/>
          <w:spacing w:val="-8"/>
          <w:sz w:val="27"/>
        </w:rPr>
        <w:t> </w:t>
      </w:r>
      <w:r>
        <w:rPr>
          <w:i/>
          <w:color w:val="231F20"/>
          <w:sz w:val="27"/>
        </w:rPr>
        <w:t>nhận</w:t>
      </w:r>
      <w:r>
        <w:rPr>
          <w:i/>
          <w:color w:val="231F20"/>
          <w:spacing w:val="-8"/>
          <w:sz w:val="27"/>
        </w:rPr>
        <w:t> </w:t>
      </w:r>
      <w:r>
        <w:rPr>
          <w:i/>
          <w:color w:val="231F20"/>
          <w:sz w:val="27"/>
        </w:rPr>
        <w:t>thức khả</w:t>
      </w:r>
      <w:r>
        <w:rPr>
          <w:i/>
          <w:color w:val="231F20"/>
          <w:spacing w:val="-4"/>
          <w:sz w:val="27"/>
        </w:rPr>
        <w:t> </w:t>
      </w:r>
      <w:r>
        <w:rPr>
          <w:i/>
          <w:color w:val="231F20"/>
          <w:sz w:val="27"/>
        </w:rPr>
        <w:t>lạc,</w:t>
      </w:r>
      <w:r>
        <w:rPr>
          <w:i/>
          <w:color w:val="231F20"/>
          <w:spacing w:val="-4"/>
          <w:sz w:val="27"/>
        </w:rPr>
        <w:t> </w:t>
      </w:r>
      <w:r>
        <w:rPr>
          <w:i/>
          <w:color w:val="231F20"/>
          <w:sz w:val="27"/>
        </w:rPr>
        <w:t>khả</w:t>
      </w:r>
      <w:r>
        <w:rPr>
          <w:i/>
          <w:color w:val="231F20"/>
          <w:spacing w:val="-4"/>
          <w:sz w:val="27"/>
        </w:rPr>
        <w:t> </w:t>
      </w:r>
      <w:r>
        <w:rPr>
          <w:i/>
          <w:color w:val="231F20"/>
          <w:sz w:val="27"/>
        </w:rPr>
        <w:t>hỷ,</w:t>
      </w:r>
      <w:r>
        <w:rPr>
          <w:i/>
          <w:color w:val="231F20"/>
          <w:spacing w:val="-4"/>
          <w:sz w:val="27"/>
        </w:rPr>
        <w:t> </w:t>
      </w:r>
      <w:r>
        <w:rPr>
          <w:i/>
          <w:color w:val="231F20"/>
          <w:sz w:val="27"/>
        </w:rPr>
        <w:t>khả</w:t>
      </w:r>
      <w:r>
        <w:rPr>
          <w:i/>
          <w:color w:val="231F20"/>
          <w:spacing w:val="-4"/>
          <w:sz w:val="27"/>
        </w:rPr>
        <w:t> </w:t>
      </w:r>
      <w:r>
        <w:rPr>
          <w:i/>
          <w:color w:val="231F20"/>
          <w:sz w:val="27"/>
        </w:rPr>
        <w:t>ý,</w:t>
      </w:r>
      <w:r>
        <w:rPr>
          <w:i/>
          <w:color w:val="231F20"/>
          <w:spacing w:val="-4"/>
          <w:sz w:val="27"/>
        </w:rPr>
        <w:t> </w:t>
      </w:r>
      <w:r>
        <w:rPr>
          <w:i/>
          <w:color w:val="231F20"/>
          <w:sz w:val="27"/>
        </w:rPr>
        <w:t>khả</w:t>
      </w:r>
      <w:r>
        <w:rPr>
          <w:i/>
          <w:color w:val="231F20"/>
          <w:spacing w:val="-4"/>
          <w:sz w:val="27"/>
        </w:rPr>
        <w:t> </w:t>
      </w:r>
      <w:r>
        <w:rPr>
          <w:i/>
          <w:color w:val="231F20"/>
          <w:sz w:val="27"/>
        </w:rPr>
        <w:t>ái,</w:t>
      </w:r>
      <w:r>
        <w:rPr>
          <w:i/>
          <w:color w:val="231F20"/>
          <w:spacing w:val="-4"/>
          <w:sz w:val="27"/>
        </w:rPr>
        <w:t> </w:t>
      </w:r>
      <w:r>
        <w:rPr>
          <w:i/>
          <w:color w:val="231F20"/>
          <w:sz w:val="27"/>
        </w:rPr>
        <w:t>liên</w:t>
      </w:r>
      <w:r>
        <w:rPr>
          <w:i/>
          <w:color w:val="231F20"/>
          <w:spacing w:val="-4"/>
          <w:sz w:val="27"/>
        </w:rPr>
        <w:t> </w:t>
      </w:r>
      <w:r>
        <w:rPr>
          <w:i/>
          <w:color w:val="231F20"/>
          <w:sz w:val="27"/>
        </w:rPr>
        <w:t>hệ</w:t>
      </w:r>
      <w:r>
        <w:rPr>
          <w:i/>
          <w:color w:val="231F20"/>
          <w:spacing w:val="-4"/>
          <w:sz w:val="27"/>
        </w:rPr>
        <w:t> </w:t>
      </w:r>
      <w:r>
        <w:rPr>
          <w:i/>
          <w:color w:val="231F20"/>
          <w:sz w:val="27"/>
        </w:rPr>
        <w:t>đến</w:t>
      </w:r>
      <w:r>
        <w:rPr>
          <w:i/>
          <w:color w:val="231F20"/>
          <w:spacing w:val="-4"/>
          <w:sz w:val="27"/>
        </w:rPr>
        <w:t> </w:t>
      </w:r>
      <w:r>
        <w:rPr>
          <w:i/>
          <w:color w:val="231F20"/>
          <w:sz w:val="27"/>
        </w:rPr>
        <w:t>dục, hấp dẫn... Có xúc do thân nhận thức khả lạc, khả</w:t>
      </w:r>
      <w:r>
        <w:rPr>
          <w:i/>
          <w:color w:val="231F20"/>
          <w:spacing w:val="-12"/>
          <w:sz w:val="27"/>
        </w:rPr>
        <w:t> </w:t>
      </w:r>
      <w:r>
        <w:rPr>
          <w:i/>
          <w:color w:val="231F20"/>
          <w:sz w:val="27"/>
        </w:rPr>
        <w:t>hỷ,</w:t>
      </w:r>
      <w:r>
        <w:rPr>
          <w:i/>
          <w:color w:val="231F20"/>
          <w:spacing w:val="-12"/>
          <w:sz w:val="27"/>
        </w:rPr>
        <w:t> </w:t>
      </w:r>
      <w:r>
        <w:rPr>
          <w:i/>
          <w:color w:val="231F20"/>
          <w:sz w:val="27"/>
        </w:rPr>
        <w:t>khả</w:t>
      </w:r>
      <w:r>
        <w:rPr>
          <w:i/>
          <w:color w:val="231F20"/>
          <w:spacing w:val="-12"/>
          <w:sz w:val="27"/>
        </w:rPr>
        <w:t> </w:t>
      </w:r>
      <w:r>
        <w:rPr>
          <w:i/>
          <w:color w:val="231F20"/>
          <w:sz w:val="27"/>
        </w:rPr>
        <w:t>ý,</w:t>
      </w:r>
      <w:r>
        <w:rPr>
          <w:i/>
          <w:color w:val="231F20"/>
          <w:spacing w:val="-12"/>
          <w:sz w:val="27"/>
        </w:rPr>
        <w:t> </w:t>
      </w:r>
      <w:r>
        <w:rPr>
          <w:i/>
          <w:color w:val="231F20"/>
          <w:sz w:val="27"/>
        </w:rPr>
        <w:t>khả</w:t>
      </w:r>
      <w:r>
        <w:rPr>
          <w:i/>
          <w:color w:val="231F20"/>
          <w:spacing w:val="-12"/>
          <w:sz w:val="27"/>
        </w:rPr>
        <w:t> </w:t>
      </w:r>
      <w:r>
        <w:rPr>
          <w:i/>
          <w:color w:val="231F20"/>
          <w:sz w:val="27"/>
        </w:rPr>
        <w:t>ái,</w:t>
      </w:r>
      <w:r>
        <w:rPr>
          <w:i/>
          <w:color w:val="231F20"/>
          <w:spacing w:val="-12"/>
          <w:sz w:val="27"/>
        </w:rPr>
        <w:t> </w:t>
      </w:r>
      <w:r>
        <w:rPr>
          <w:i/>
          <w:color w:val="231F20"/>
          <w:sz w:val="27"/>
        </w:rPr>
        <w:t>liên</w:t>
      </w:r>
      <w:r>
        <w:rPr>
          <w:i/>
          <w:color w:val="231F20"/>
          <w:spacing w:val="-12"/>
          <w:sz w:val="27"/>
        </w:rPr>
        <w:t> </w:t>
      </w:r>
      <w:r>
        <w:rPr>
          <w:i/>
          <w:color w:val="231F20"/>
          <w:sz w:val="27"/>
        </w:rPr>
        <w:t>hệ</w:t>
      </w:r>
      <w:r>
        <w:rPr>
          <w:i/>
          <w:color w:val="231F20"/>
          <w:spacing w:val="-12"/>
          <w:sz w:val="27"/>
        </w:rPr>
        <w:t> </w:t>
      </w:r>
      <w:r>
        <w:rPr>
          <w:i/>
          <w:color w:val="231F20"/>
          <w:sz w:val="27"/>
        </w:rPr>
        <w:t>đến</w:t>
      </w:r>
      <w:r>
        <w:rPr>
          <w:i/>
          <w:color w:val="231F20"/>
          <w:spacing w:val="-12"/>
          <w:sz w:val="27"/>
        </w:rPr>
        <w:t> </w:t>
      </w:r>
      <w:r>
        <w:rPr>
          <w:i/>
          <w:color w:val="231F20"/>
          <w:sz w:val="27"/>
        </w:rPr>
        <w:t>dục,</w:t>
      </w:r>
      <w:r>
        <w:rPr>
          <w:i/>
          <w:color w:val="231F20"/>
          <w:spacing w:val="-12"/>
          <w:sz w:val="27"/>
        </w:rPr>
        <w:t> </w:t>
      </w:r>
      <w:r>
        <w:rPr>
          <w:i/>
          <w:color w:val="231F20"/>
          <w:sz w:val="27"/>
        </w:rPr>
        <w:t>hấp</w:t>
      </w:r>
      <w:r>
        <w:rPr>
          <w:i/>
          <w:color w:val="231F20"/>
          <w:spacing w:val="-12"/>
          <w:sz w:val="27"/>
        </w:rPr>
        <w:t> </w:t>
      </w:r>
      <w:r>
        <w:rPr>
          <w:i/>
          <w:color w:val="231F20"/>
          <w:sz w:val="27"/>
        </w:rPr>
        <w:t>dẫn. Này các Tỳ-kheo, đây là năm dục công đức này.</w:t>
      </w:r>
      <w:r>
        <w:rPr>
          <w:i/>
          <w:color w:val="231F20"/>
          <w:spacing w:val="-10"/>
          <w:sz w:val="27"/>
        </w:rPr>
        <w:t> </w:t>
      </w:r>
      <w:r>
        <w:rPr>
          <w:i/>
          <w:color w:val="231F20"/>
          <w:sz w:val="27"/>
        </w:rPr>
        <w:t>Này</w:t>
      </w:r>
      <w:r>
        <w:rPr>
          <w:i/>
          <w:color w:val="231F20"/>
          <w:spacing w:val="-10"/>
          <w:sz w:val="27"/>
        </w:rPr>
        <w:t> </w:t>
      </w:r>
      <w:r>
        <w:rPr>
          <w:i/>
          <w:color w:val="231F20"/>
          <w:sz w:val="27"/>
        </w:rPr>
        <w:t>các</w:t>
      </w:r>
      <w:r>
        <w:rPr>
          <w:i/>
          <w:color w:val="231F20"/>
          <w:spacing w:val="-10"/>
          <w:sz w:val="27"/>
        </w:rPr>
        <w:t> </w:t>
      </w:r>
      <w:r>
        <w:rPr>
          <w:i/>
          <w:color w:val="231F20"/>
          <w:sz w:val="27"/>
        </w:rPr>
        <w:t>Tỳ-kheo,</w:t>
      </w:r>
      <w:r>
        <w:rPr>
          <w:i/>
          <w:color w:val="231F20"/>
          <w:spacing w:val="-10"/>
          <w:sz w:val="27"/>
        </w:rPr>
        <w:t> </w:t>
      </w:r>
      <w:r>
        <w:rPr>
          <w:i/>
          <w:color w:val="231F20"/>
          <w:sz w:val="27"/>
        </w:rPr>
        <w:t>do</w:t>
      </w:r>
      <w:r>
        <w:rPr>
          <w:i/>
          <w:color w:val="231F20"/>
          <w:spacing w:val="-10"/>
          <w:sz w:val="27"/>
        </w:rPr>
        <w:t> </w:t>
      </w:r>
      <w:r>
        <w:rPr>
          <w:i/>
          <w:color w:val="231F20"/>
          <w:sz w:val="27"/>
        </w:rPr>
        <w:t>duyên</w:t>
      </w:r>
      <w:r>
        <w:rPr>
          <w:i/>
          <w:color w:val="231F20"/>
          <w:spacing w:val="-10"/>
          <w:sz w:val="27"/>
        </w:rPr>
        <w:t> </w:t>
      </w:r>
      <w:r>
        <w:rPr>
          <w:i/>
          <w:color w:val="231F20"/>
          <w:sz w:val="27"/>
        </w:rPr>
        <w:t>năm</w:t>
      </w:r>
      <w:r>
        <w:rPr>
          <w:i/>
          <w:color w:val="231F20"/>
          <w:spacing w:val="-10"/>
          <w:sz w:val="27"/>
        </w:rPr>
        <w:t> </w:t>
      </w:r>
      <w:r>
        <w:rPr>
          <w:i/>
          <w:color w:val="231F20"/>
          <w:sz w:val="27"/>
        </w:rPr>
        <w:t>dục</w:t>
      </w:r>
      <w:r>
        <w:rPr>
          <w:i/>
          <w:color w:val="231F20"/>
          <w:spacing w:val="-10"/>
          <w:sz w:val="27"/>
        </w:rPr>
        <w:t> </w:t>
      </w:r>
      <w:r>
        <w:rPr>
          <w:i/>
          <w:color w:val="231F20"/>
          <w:sz w:val="27"/>
        </w:rPr>
        <w:t>công đức này, phỉ khởi lên. Này các Tỳ-kheo, đây gọi là phỉ liên hệ đến vật chất.</w:t>
      </w:r>
    </w:p>
    <w:p>
      <w:pPr>
        <w:pStyle w:val="BodyText"/>
        <w:spacing w:line="256" w:lineRule="auto" w:before="121"/>
        <w:ind w:firstLine="396"/>
      </w:pPr>
      <w:r>
        <w:rPr>
          <w:color w:val="231F20"/>
        </w:rPr>
        <w:t>Sau</w:t>
      </w:r>
      <w:r>
        <w:rPr>
          <w:color w:val="231F20"/>
          <w:spacing w:val="-13"/>
        </w:rPr>
        <w:t> </w:t>
      </w:r>
      <w:r>
        <w:rPr>
          <w:color w:val="231F20"/>
        </w:rPr>
        <w:t>đó</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đọc</w:t>
      </w:r>
      <w:r>
        <w:rPr>
          <w:color w:val="231F20"/>
          <w:spacing w:val="-13"/>
        </w:rPr>
        <w:t> </w:t>
      </w:r>
      <w:r>
        <w:rPr>
          <w:color w:val="231F20"/>
        </w:rPr>
        <w:t>về</w:t>
      </w:r>
      <w:r>
        <w:rPr>
          <w:color w:val="231F20"/>
          <w:spacing w:val="-13"/>
        </w:rPr>
        <w:t> </w:t>
      </w:r>
      <w:r>
        <w:rPr>
          <w:color w:val="231F20"/>
        </w:rPr>
        <w:t>“phỉ</w:t>
      </w:r>
      <w:r>
        <w:rPr>
          <w:color w:val="231F20"/>
          <w:spacing w:val="-13"/>
        </w:rPr>
        <w:t> </w:t>
      </w:r>
      <w:r>
        <w:rPr>
          <w:color w:val="231F20"/>
        </w:rPr>
        <w:t>không</w:t>
      </w:r>
      <w:r>
        <w:rPr>
          <w:color w:val="231F20"/>
          <w:spacing w:val="-13"/>
        </w:rPr>
        <w:t> </w:t>
      </w:r>
      <w:r>
        <w:rPr>
          <w:color w:val="231F20"/>
        </w:rPr>
        <w:t>liên</w:t>
      </w:r>
      <w:r>
        <w:rPr>
          <w:color w:val="231F20"/>
          <w:spacing w:val="-13"/>
        </w:rPr>
        <w:t> </w:t>
      </w:r>
      <w:r>
        <w:rPr>
          <w:color w:val="231F20"/>
        </w:rPr>
        <w:t>hệ</w:t>
      </w:r>
      <w:r>
        <w:rPr>
          <w:color w:val="231F20"/>
          <w:spacing w:val="-13"/>
        </w:rPr>
        <w:t> </w:t>
      </w:r>
      <w:r>
        <w:rPr>
          <w:color w:val="231F20"/>
        </w:rPr>
        <w:t>đến</w:t>
      </w:r>
      <w:r>
        <w:rPr>
          <w:color w:val="231F20"/>
          <w:spacing w:val="-13"/>
        </w:rPr>
        <w:t> </w:t>
      </w:r>
      <w:r>
        <w:rPr>
          <w:color w:val="231F20"/>
        </w:rPr>
        <w:t>vật chất”, là loại phỉ sinh kèm với tâm thiền.</w:t>
      </w:r>
      <w:r>
        <w:rPr>
          <w:color w:val="231F20"/>
          <w:spacing w:val="-4"/>
        </w:rPr>
        <w:t> </w:t>
      </w:r>
      <w:r>
        <w:rPr>
          <w:color w:val="231F20"/>
        </w:rPr>
        <w:t>Tại khoảnh khắc tâm thiền sinh khởi thì phỉ liên hệ với vật chất tạm</w:t>
      </w:r>
      <w:r>
        <w:rPr>
          <w:color w:val="231F20"/>
          <w:spacing w:val="-9"/>
        </w:rPr>
        <w:t> </w:t>
      </w:r>
      <w:r>
        <w:rPr>
          <w:color w:val="231F20"/>
        </w:rPr>
        <w:t>thời</w:t>
      </w:r>
      <w:r>
        <w:rPr>
          <w:color w:val="231F20"/>
          <w:spacing w:val="-9"/>
        </w:rPr>
        <w:t> </w:t>
      </w:r>
      <w:r>
        <w:rPr>
          <w:color w:val="231F20"/>
        </w:rPr>
        <w:t>được</w:t>
      </w:r>
      <w:r>
        <w:rPr>
          <w:color w:val="231F20"/>
          <w:spacing w:val="-9"/>
        </w:rPr>
        <w:t> </w:t>
      </w:r>
      <w:r>
        <w:rPr>
          <w:color w:val="231F20"/>
        </w:rPr>
        <w:t>đè</w:t>
      </w:r>
      <w:r>
        <w:rPr>
          <w:color w:val="231F20"/>
          <w:spacing w:val="-9"/>
        </w:rPr>
        <w:t> </w:t>
      </w:r>
      <w:r>
        <w:rPr>
          <w:color w:val="231F20"/>
        </w:rPr>
        <w:t>nén,</w:t>
      </w:r>
      <w:r>
        <w:rPr>
          <w:color w:val="231F20"/>
          <w:spacing w:val="-9"/>
        </w:rPr>
        <w:t> </w:t>
      </w:r>
      <w:r>
        <w:rPr>
          <w:color w:val="231F20"/>
        </w:rPr>
        <w:t>vị</w:t>
      </w:r>
      <w:r>
        <w:rPr>
          <w:color w:val="231F20"/>
          <w:spacing w:val="-9"/>
        </w:rPr>
        <w:t> </w:t>
      </w:r>
      <w:r>
        <w:rPr>
          <w:color w:val="231F20"/>
        </w:rPr>
        <w:t>ấy</w:t>
      </w:r>
      <w:r>
        <w:rPr>
          <w:color w:val="231F20"/>
          <w:spacing w:val="-9"/>
        </w:rPr>
        <w:t> </w:t>
      </w:r>
      <w:r>
        <w:rPr>
          <w:color w:val="231F20"/>
        </w:rPr>
        <w:t>không</w:t>
      </w:r>
      <w:r>
        <w:rPr>
          <w:color w:val="231F20"/>
          <w:spacing w:val="-9"/>
        </w:rPr>
        <w:t> </w:t>
      </w:r>
      <w:r>
        <w:rPr>
          <w:color w:val="231F20"/>
        </w:rPr>
        <w:t>bị</w:t>
      </w:r>
      <w:r>
        <w:rPr>
          <w:color w:val="231F20"/>
          <w:spacing w:val="-9"/>
        </w:rPr>
        <w:t> </w:t>
      </w:r>
      <w:r>
        <w:rPr>
          <w:color w:val="231F20"/>
        </w:rPr>
        <w:t>mê</w:t>
      </w:r>
      <w:r>
        <w:rPr>
          <w:color w:val="231F20"/>
          <w:spacing w:val="-9"/>
        </w:rPr>
        <w:t> </w:t>
      </w:r>
      <w:r>
        <w:rPr>
          <w:color w:val="231F20"/>
        </w:rPr>
        <w:t>đắm</w:t>
      </w:r>
      <w:r>
        <w:rPr>
          <w:color w:val="231F20"/>
          <w:spacing w:val="-9"/>
        </w:rPr>
        <w:t> </w:t>
      </w:r>
      <w:r>
        <w:rPr>
          <w:color w:val="231F20"/>
        </w:rPr>
        <w:t>vào</w:t>
      </w:r>
      <w:r>
        <w:rPr>
          <w:color w:val="231F20"/>
          <w:spacing w:val="-9"/>
        </w:rPr>
        <w:t> </w:t>
      </w:r>
      <w:r>
        <w:rPr>
          <w:color w:val="231F20"/>
        </w:rPr>
        <w:t>các đối</w:t>
      </w:r>
      <w:r>
        <w:rPr>
          <w:color w:val="231F20"/>
          <w:spacing w:val="-6"/>
        </w:rPr>
        <w:t> </w:t>
      </w:r>
      <w:r>
        <w:rPr>
          <w:color w:val="231F20"/>
        </w:rPr>
        <w:t>tượng</w:t>
      </w:r>
      <w:r>
        <w:rPr>
          <w:color w:val="231F20"/>
          <w:spacing w:val="-7"/>
        </w:rPr>
        <w:t> </w:t>
      </w:r>
      <w:r>
        <w:rPr>
          <w:color w:val="231F20"/>
        </w:rPr>
        <w:t>ngũ</w:t>
      </w:r>
      <w:r>
        <w:rPr>
          <w:color w:val="231F20"/>
          <w:spacing w:val="-6"/>
        </w:rPr>
        <w:t> </w:t>
      </w:r>
      <w:r>
        <w:rPr>
          <w:color w:val="231F20"/>
        </w:rPr>
        <w:t>quan.</w:t>
      </w:r>
      <w:r>
        <w:rPr>
          <w:color w:val="231F20"/>
          <w:spacing w:val="-7"/>
        </w:rPr>
        <w:t> </w:t>
      </w:r>
      <w:r>
        <w:rPr>
          <w:color w:val="231F20"/>
        </w:rPr>
        <w:t>Chúng</w:t>
      </w:r>
      <w:r>
        <w:rPr>
          <w:color w:val="231F20"/>
          <w:spacing w:val="-6"/>
        </w:rPr>
        <w:t> </w:t>
      </w:r>
      <w:r>
        <w:rPr>
          <w:color w:val="231F20"/>
        </w:rPr>
        <w:t>ta</w:t>
      </w:r>
      <w:r>
        <w:rPr>
          <w:color w:val="231F20"/>
          <w:spacing w:val="-6"/>
        </w:rPr>
        <w:t> </w:t>
      </w:r>
      <w:r>
        <w:rPr>
          <w:color w:val="231F20"/>
        </w:rPr>
        <w:t>đọc</w:t>
      </w:r>
      <w:r>
        <w:rPr>
          <w:color w:val="231F20"/>
          <w:spacing w:val="-6"/>
        </w:rPr>
        <w:t> </w:t>
      </w:r>
      <w:r>
        <w:rPr>
          <w:color w:val="231F20"/>
        </w:rPr>
        <w:t>về</w:t>
      </w:r>
      <w:r>
        <w:rPr>
          <w:color w:val="231F20"/>
          <w:spacing w:val="-6"/>
        </w:rPr>
        <w:t> </w:t>
      </w:r>
      <w:r>
        <w:rPr>
          <w:color w:val="231F20"/>
        </w:rPr>
        <w:t>“phỉ</w:t>
      </w:r>
      <w:r>
        <w:rPr>
          <w:color w:val="231F20"/>
          <w:spacing w:val="-7"/>
        </w:rPr>
        <w:t> </w:t>
      </w:r>
      <w:r>
        <w:rPr>
          <w:color w:val="231F20"/>
        </w:rPr>
        <w:t>không</w:t>
      </w:r>
      <w:r>
        <w:rPr>
          <w:color w:val="231F20"/>
          <w:spacing w:val="-6"/>
        </w:rPr>
        <w:t> </w:t>
      </w:r>
      <w:r>
        <w:rPr>
          <w:color w:val="231F20"/>
        </w:rPr>
        <w:t>liên hệ đến vật chất hơn cả”:</w:t>
      </w:r>
    </w:p>
    <w:p>
      <w:pPr>
        <w:spacing w:line="256" w:lineRule="auto" w:before="119"/>
        <w:ind w:left="850" w:right="111" w:firstLine="0"/>
        <w:jc w:val="both"/>
        <w:rPr>
          <w:i/>
          <w:sz w:val="27"/>
        </w:rPr>
      </w:pPr>
      <w:r>
        <w:rPr>
          <w:i/>
          <w:color w:val="231F20"/>
          <w:sz w:val="27"/>
        </w:rPr>
        <w:t>Và</w:t>
      </w:r>
      <w:r>
        <w:rPr>
          <w:i/>
          <w:color w:val="231F20"/>
          <w:spacing w:val="-1"/>
          <w:sz w:val="27"/>
        </w:rPr>
        <w:t> </w:t>
      </w:r>
      <w:r>
        <w:rPr>
          <w:i/>
          <w:color w:val="231F20"/>
          <w:sz w:val="27"/>
        </w:rPr>
        <w:t>này</w:t>
      </w:r>
      <w:r>
        <w:rPr>
          <w:i/>
          <w:color w:val="231F20"/>
          <w:spacing w:val="-1"/>
          <w:sz w:val="27"/>
        </w:rPr>
        <w:t> </w:t>
      </w:r>
      <w:r>
        <w:rPr>
          <w:i/>
          <w:color w:val="231F20"/>
          <w:sz w:val="27"/>
        </w:rPr>
        <w:t>các</w:t>
      </w:r>
      <w:r>
        <w:rPr>
          <w:i/>
          <w:color w:val="231F20"/>
          <w:spacing w:val="-1"/>
          <w:sz w:val="27"/>
        </w:rPr>
        <w:t> </w:t>
      </w:r>
      <w:r>
        <w:rPr>
          <w:i/>
          <w:color w:val="231F20"/>
          <w:sz w:val="27"/>
        </w:rPr>
        <w:t>Tỳ-kheo,</w:t>
      </w:r>
      <w:r>
        <w:rPr>
          <w:i/>
          <w:color w:val="231F20"/>
          <w:spacing w:val="-1"/>
          <w:sz w:val="27"/>
        </w:rPr>
        <w:t> </w:t>
      </w:r>
      <w:r>
        <w:rPr>
          <w:i/>
          <w:color w:val="231F20"/>
          <w:sz w:val="27"/>
        </w:rPr>
        <w:t>thế</w:t>
      </w:r>
      <w:r>
        <w:rPr>
          <w:i/>
          <w:color w:val="231F20"/>
          <w:spacing w:val="-1"/>
          <w:sz w:val="27"/>
        </w:rPr>
        <w:t> </w:t>
      </w:r>
      <w:r>
        <w:rPr>
          <w:i/>
          <w:color w:val="231F20"/>
          <w:sz w:val="27"/>
        </w:rPr>
        <w:t>nào</w:t>
      </w:r>
      <w:r>
        <w:rPr>
          <w:i/>
          <w:color w:val="231F20"/>
          <w:spacing w:val="-1"/>
          <w:sz w:val="27"/>
        </w:rPr>
        <w:t> </w:t>
      </w:r>
      <w:r>
        <w:rPr>
          <w:i/>
          <w:color w:val="231F20"/>
          <w:sz w:val="27"/>
        </w:rPr>
        <w:t>là</w:t>
      </w:r>
      <w:r>
        <w:rPr>
          <w:i/>
          <w:color w:val="231F20"/>
          <w:spacing w:val="-1"/>
          <w:sz w:val="27"/>
        </w:rPr>
        <w:t> </w:t>
      </w:r>
      <w:r>
        <w:rPr>
          <w:i/>
          <w:color w:val="231F20"/>
          <w:sz w:val="27"/>
        </w:rPr>
        <w:t>phỉ</w:t>
      </w:r>
      <w:r>
        <w:rPr>
          <w:i/>
          <w:color w:val="231F20"/>
          <w:spacing w:val="-1"/>
          <w:sz w:val="27"/>
        </w:rPr>
        <w:t> </w:t>
      </w:r>
      <w:r>
        <w:rPr>
          <w:i/>
          <w:color w:val="231F20"/>
          <w:sz w:val="27"/>
        </w:rPr>
        <w:t>không</w:t>
      </w:r>
      <w:r>
        <w:rPr>
          <w:i/>
          <w:color w:val="231F20"/>
          <w:spacing w:val="-1"/>
          <w:sz w:val="27"/>
        </w:rPr>
        <w:t> </w:t>
      </w:r>
      <w:r>
        <w:rPr>
          <w:i/>
          <w:color w:val="231F20"/>
          <w:sz w:val="27"/>
        </w:rPr>
        <w:t>liên</w:t>
      </w:r>
      <w:r>
        <w:rPr>
          <w:i/>
          <w:color w:val="231F20"/>
          <w:sz w:val="27"/>
        </w:rPr>
        <w:t> hệ</w:t>
      </w:r>
      <w:r>
        <w:rPr>
          <w:i/>
          <w:color w:val="231F20"/>
          <w:spacing w:val="-5"/>
          <w:sz w:val="27"/>
        </w:rPr>
        <w:t> </w:t>
      </w:r>
      <w:r>
        <w:rPr>
          <w:i/>
          <w:color w:val="231F20"/>
          <w:sz w:val="27"/>
        </w:rPr>
        <w:t>đến</w:t>
      </w:r>
      <w:r>
        <w:rPr>
          <w:i/>
          <w:color w:val="231F20"/>
          <w:spacing w:val="-5"/>
          <w:sz w:val="27"/>
        </w:rPr>
        <w:t> </w:t>
      </w:r>
      <w:r>
        <w:rPr>
          <w:i/>
          <w:color w:val="231F20"/>
          <w:sz w:val="27"/>
        </w:rPr>
        <w:t>vật</w:t>
      </w:r>
      <w:r>
        <w:rPr>
          <w:i/>
          <w:color w:val="231F20"/>
          <w:spacing w:val="-5"/>
          <w:sz w:val="27"/>
        </w:rPr>
        <w:t> </w:t>
      </w:r>
      <w:r>
        <w:rPr>
          <w:i/>
          <w:color w:val="231F20"/>
          <w:sz w:val="27"/>
        </w:rPr>
        <w:t>chất</w:t>
      </w:r>
      <w:r>
        <w:rPr>
          <w:i/>
          <w:color w:val="231F20"/>
          <w:spacing w:val="-5"/>
          <w:sz w:val="27"/>
        </w:rPr>
        <w:t> </w:t>
      </w:r>
      <w:r>
        <w:rPr>
          <w:i/>
          <w:color w:val="231F20"/>
          <w:sz w:val="27"/>
        </w:rPr>
        <w:t>còn</w:t>
      </w:r>
      <w:r>
        <w:rPr>
          <w:i/>
          <w:color w:val="231F20"/>
          <w:spacing w:val="-5"/>
          <w:sz w:val="27"/>
        </w:rPr>
        <w:t> </w:t>
      </w:r>
      <w:r>
        <w:rPr>
          <w:i/>
          <w:color w:val="231F20"/>
          <w:sz w:val="27"/>
        </w:rPr>
        <w:t>hơn</w:t>
      </w:r>
      <w:r>
        <w:rPr>
          <w:i/>
          <w:color w:val="231F20"/>
          <w:spacing w:val="-5"/>
          <w:sz w:val="27"/>
        </w:rPr>
        <w:t> </w:t>
      </w:r>
      <w:r>
        <w:rPr>
          <w:i/>
          <w:color w:val="231F20"/>
          <w:sz w:val="27"/>
        </w:rPr>
        <w:t>cả</w:t>
      </w:r>
      <w:r>
        <w:rPr>
          <w:i/>
          <w:color w:val="231F20"/>
          <w:spacing w:val="-5"/>
          <w:sz w:val="27"/>
        </w:rPr>
        <w:t> </w:t>
      </w:r>
      <w:r>
        <w:rPr>
          <w:i/>
          <w:color w:val="231F20"/>
          <w:sz w:val="27"/>
        </w:rPr>
        <w:t>loại</w:t>
      </w:r>
      <w:r>
        <w:rPr>
          <w:i/>
          <w:color w:val="231F20"/>
          <w:spacing w:val="-5"/>
          <w:sz w:val="27"/>
        </w:rPr>
        <w:t> </w:t>
      </w:r>
      <w:r>
        <w:rPr>
          <w:i/>
          <w:color w:val="231F20"/>
          <w:sz w:val="27"/>
        </w:rPr>
        <w:t>phỉ</w:t>
      </w:r>
      <w:r>
        <w:rPr>
          <w:i/>
          <w:color w:val="231F20"/>
          <w:spacing w:val="-5"/>
          <w:sz w:val="27"/>
        </w:rPr>
        <w:t> </w:t>
      </w:r>
      <w:r>
        <w:rPr>
          <w:i/>
          <w:color w:val="231F20"/>
          <w:sz w:val="27"/>
        </w:rPr>
        <w:t>không</w:t>
      </w:r>
      <w:r>
        <w:rPr>
          <w:i/>
          <w:color w:val="231F20"/>
          <w:spacing w:val="-5"/>
          <w:sz w:val="27"/>
        </w:rPr>
        <w:t> </w:t>
      </w:r>
      <w:r>
        <w:rPr>
          <w:i/>
          <w:color w:val="231F20"/>
          <w:sz w:val="27"/>
        </w:rPr>
        <w:t>liên hệ đến vật chất kia?</w:t>
      </w:r>
    </w:p>
    <w:p>
      <w:pPr>
        <w:spacing w:line="256" w:lineRule="auto" w:before="59"/>
        <w:ind w:left="850" w:right="110" w:firstLine="0"/>
        <w:jc w:val="both"/>
        <w:rPr>
          <w:i/>
          <w:sz w:val="27"/>
        </w:rPr>
      </w:pPr>
      <w:r>
        <w:rPr>
          <w:i/>
          <w:color w:val="231F20"/>
          <w:sz w:val="27"/>
        </w:rPr>
        <w:t>Tỳ-kheo đã đoạn tận các lậu hoặc</w:t>
      </w:r>
      <w:r>
        <w:rPr>
          <w:i/>
          <w:color w:val="231F20"/>
          <w:sz w:val="27"/>
          <w:vertAlign w:val="superscript"/>
        </w:rPr>
        <w:t>74</w:t>
      </w:r>
      <w:r>
        <w:rPr>
          <w:i/>
          <w:color w:val="231F20"/>
          <w:sz w:val="27"/>
          <w:vertAlign w:val="baseline"/>
        </w:rPr>
        <w:t>, khi </w:t>
      </w:r>
      <w:r>
        <w:rPr>
          <w:i/>
          <w:color w:val="231F20"/>
          <w:sz w:val="27"/>
          <w:vertAlign w:val="baseline"/>
        </w:rPr>
        <w:t>quán</w:t>
      </w:r>
      <w:r>
        <w:rPr>
          <w:i/>
          <w:color w:val="231F20"/>
          <w:sz w:val="27"/>
          <w:vertAlign w:val="baseline"/>
        </w:rPr>
        <w:t> sát</w:t>
      </w:r>
      <w:r>
        <w:rPr>
          <w:i/>
          <w:color w:val="231F20"/>
          <w:spacing w:val="-1"/>
          <w:sz w:val="27"/>
          <w:vertAlign w:val="baseline"/>
        </w:rPr>
        <w:t> </w:t>
      </w:r>
      <w:r>
        <w:rPr>
          <w:i/>
          <w:color w:val="231F20"/>
          <w:sz w:val="27"/>
          <w:vertAlign w:val="baseline"/>
        </w:rPr>
        <w:t>tâm</w:t>
      </w:r>
      <w:r>
        <w:rPr>
          <w:i/>
          <w:color w:val="231F20"/>
          <w:spacing w:val="-1"/>
          <w:sz w:val="27"/>
          <w:vertAlign w:val="baseline"/>
        </w:rPr>
        <w:t> </w:t>
      </w:r>
      <w:r>
        <w:rPr>
          <w:i/>
          <w:color w:val="231F20"/>
          <w:sz w:val="27"/>
          <w:vertAlign w:val="baseline"/>
        </w:rPr>
        <w:t>giải</w:t>
      </w:r>
      <w:r>
        <w:rPr>
          <w:i/>
          <w:color w:val="231F20"/>
          <w:spacing w:val="-1"/>
          <w:sz w:val="27"/>
          <w:vertAlign w:val="baseline"/>
        </w:rPr>
        <w:t> </w:t>
      </w:r>
      <w:r>
        <w:rPr>
          <w:i/>
          <w:color w:val="231F20"/>
          <w:sz w:val="27"/>
          <w:vertAlign w:val="baseline"/>
        </w:rPr>
        <w:t>thoát</w:t>
      </w:r>
      <w:r>
        <w:rPr>
          <w:i/>
          <w:color w:val="231F20"/>
          <w:spacing w:val="-1"/>
          <w:sz w:val="27"/>
          <w:vertAlign w:val="baseline"/>
        </w:rPr>
        <w:t> </w:t>
      </w:r>
      <w:r>
        <w:rPr>
          <w:i/>
          <w:color w:val="231F20"/>
          <w:sz w:val="27"/>
          <w:vertAlign w:val="baseline"/>
        </w:rPr>
        <w:t>khỏi</w:t>
      </w:r>
      <w:r>
        <w:rPr>
          <w:i/>
          <w:color w:val="231F20"/>
          <w:spacing w:val="-1"/>
          <w:sz w:val="27"/>
          <w:vertAlign w:val="baseline"/>
        </w:rPr>
        <w:t> </w:t>
      </w:r>
      <w:r>
        <w:rPr>
          <w:i/>
          <w:color w:val="231F20"/>
          <w:sz w:val="27"/>
          <w:vertAlign w:val="baseline"/>
        </w:rPr>
        <w:t>tham,</w:t>
      </w:r>
      <w:r>
        <w:rPr>
          <w:i/>
          <w:color w:val="231F20"/>
          <w:spacing w:val="-1"/>
          <w:sz w:val="27"/>
          <w:vertAlign w:val="baseline"/>
        </w:rPr>
        <w:t> </w:t>
      </w:r>
      <w:r>
        <w:rPr>
          <w:i/>
          <w:color w:val="231F20"/>
          <w:sz w:val="27"/>
          <w:vertAlign w:val="baseline"/>
        </w:rPr>
        <w:t>khi</w:t>
      </w:r>
      <w:r>
        <w:rPr>
          <w:i/>
          <w:color w:val="231F20"/>
          <w:spacing w:val="-1"/>
          <w:sz w:val="27"/>
          <w:vertAlign w:val="baseline"/>
        </w:rPr>
        <w:t> </w:t>
      </w:r>
      <w:r>
        <w:rPr>
          <w:i/>
          <w:color w:val="231F20"/>
          <w:sz w:val="27"/>
          <w:vertAlign w:val="baseline"/>
        </w:rPr>
        <w:t>quán</w:t>
      </w:r>
      <w:r>
        <w:rPr>
          <w:i/>
          <w:color w:val="231F20"/>
          <w:spacing w:val="-1"/>
          <w:sz w:val="27"/>
          <w:vertAlign w:val="baseline"/>
        </w:rPr>
        <w:t> </w:t>
      </w:r>
      <w:r>
        <w:rPr>
          <w:i/>
          <w:color w:val="231F20"/>
          <w:sz w:val="27"/>
          <w:vertAlign w:val="baseline"/>
        </w:rPr>
        <w:t>sát</w:t>
      </w:r>
      <w:r>
        <w:rPr>
          <w:i/>
          <w:color w:val="231F20"/>
          <w:spacing w:val="-1"/>
          <w:sz w:val="27"/>
          <w:vertAlign w:val="baseline"/>
        </w:rPr>
        <w:t> </w:t>
      </w:r>
      <w:r>
        <w:rPr>
          <w:i/>
          <w:color w:val="231F20"/>
          <w:sz w:val="27"/>
          <w:vertAlign w:val="baseline"/>
        </w:rPr>
        <w:t>tâm giải</w:t>
      </w:r>
      <w:r>
        <w:rPr>
          <w:i/>
          <w:color w:val="231F20"/>
          <w:spacing w:val="-11"/>
          <w:sz w:val="27"/>
          <w:vertAlign w:val="baseline"/>
        </w:rPr>
        <w:t> </w:t>
      </w:r>
      <w:r>
        <w:rPr>
          <w:i/>
          <w:color w:val="231F20"/>
          <w:sz w:val="27"/>
          <w:vertAlign w:val="baseline"/>
        </w:rPr>
        <w:t>thoát</w:t>
      </w:r>
      <w:r>
        <w:rPr>
          <w:i/>
          <w:color w:val="231F20"/>
          <w:spacing w:val="-11"/>
          <w:sz w:val="27"/>
          <w:vertAlign w:val="baseline"/>
        </w:rPr>
        <w:t> </w:t>
      </w:r>
      <w:r>
        <w:rPr>
          <w:i/>
          <w:color w:val="231F20"/>
          <w:sz w:val="27"/>
          <w:vertAlign w:val="baseline"/>
        </w:rPr>
        <w:t>khỏi</w:t>
      </w:r>
      <w:r>
        <w:rPr>
          <w:i/>
          <w:color w:val="231F20"/>
          <w:spacing w:val="-11"/>
          <w:sz w:val="27"/>
          <w:vertAlign w:val="baseline"/>
        </w:rPr>
        <w:t> </w:t>
      </w:r>
      <w:r>
        <w:rPr>
          <w:i/>
          <w:color w:val="231F20"/>
          <w:sz w:val="27"/>
          <w:vertAlign w:val="baseline"/>
        </w:rPr>
        <w:t>sân,</w:t>
      </w:r>
      <w:r>
        <w:rPr>
          <w:i/>
          <w:color w:val="231F20"/>
          <w:spacing w:val="-11"/>
          <w:sz w:val="27"/>
          <w:vertAlign w:val="baseline"/>
        </w:rPr>
        <w:t> </w:t>
      </w:r>
      <w:r>
        <w:rPr>
          <w:i/>
          <w:color w:val="231F20"/>
          <w:sz w:val="27"/>
          <w:vertAlign w:val="baseline"/>
        </w:rPr>
        <w:t>khi</w:t>
      </w:r>
      <w:r>
        <w:rPr>
          <w:i/>
          <w:color w:val="231F20"/>
          <w:spacing w:val="-11"/>
          <w:sz w:val="27"/>
          <w:vertAlign w:val="baseline"/>
        </w:rPr>
        <w:t> </w:t>
      </w:r>
      <w:r>
        <w:rPr>
          <w:i/>
          <w:color w:val="231F20"/>
          <w:sz w:val="27"/>
          <w:vertAlign w:val="baseline"/>
        </w:rPr>
        <w:t>quán</w:t>
      </w:r>
      <w:r>
        <w:rPr>
          <w:i/>
          <w:color w:val="231F20"/>
          <w:spacing w:val="-11"/>
          <w:sz w:val="27"/>
          <w:vertAlign w:val="baseline"/>
        </w:rPr>
        <w:t> </w:t>
      </w:r>
      <w:r>
        <w:rPr>
          <w:i/>
          <w:color w:val="231F20"/>
          <w:sz w:val="27"/>
          <w:vertAlign w:val="baseline"/>
        </w:rPr>
        <w:t>sát</w:t>
      </w:r>
      <w:r>
        <w:rPr>
          <w:i/>
          <w:color w:val="231F20"/>
          <w:spacing w:val="-11"/>
          <w:sz w:val="27"/>
          <w:vertAlign w:val="baseline"/>
        </w:rPr>
        <w:t> </w:t>
      </w:r>
      <w:r>
        <w:rPr>
          <w:i/>
          <w:color w:val="231F20"/>
          <w:sz w:val="27"/>
          <w:vertAlign w:val="baseline"/>
        </w:rPr>
        <w:t>tâm</w:t>
      </w:r>
      <w:r>
        <w:rPr>
          <w:i/>
          <w:color w:val="231F20"/>
          <w:spacing w:val="-11"/>
          <w:sz w:val="27"/>
          <w:vertAlign w:val="baseline"/>
        </w:rPr>
        <w:t> </w:t>
      </w:r>
      <w:r>
        <w:rPr>
          <w:i/>
          <w:color w:val="231F20"/>
          <w:sz w:val="27"/>
          <w:vertAlign w:val="baseline"/>
        </w:rPr>
        <w:t>giải</w:t>
      </w:r>
      <w:r>
        <w:rPr>
          <w:i/>
          <w:color w:val="231F20"/>
          <w:spacing w:val="-11"/>
          <w:sz w:val="27"/>
          <w:vertAlign w:val="baseline"/>
        </w:rPr>
        <w:t> </w:t>
      </w:r>
      <w:r>
        <w:rPr>
          <w:i/>
          <w:color w:val="231F20"/>
          <w:sz w:val="27"/>
          <w:vertAlign w:val="baseline"/>
        </w:rPr>
        <w:t>thoát khỏi si, phỉ được khởi lên. Này các Tỳ-kheo, đây gọi là phỉ không liên hệ đến vật chất còn hơn</w:t>
      </w:r>
      <w:r>
        <w:rPr>
          <w:i/>
          <w:color w:val="231F20"/>
          <w:spacing w:val="-3"/>
          <w:sz w:val="27"/>
          <w:vertAlign w:val="baseline"/>
        </w:rPr>
        <w:t> </w:t>
      </w:r>
      <w:r>
        <w:rPr>
          <w:i/>
          <w:color w:val="231F20"/>
          <w:sz w:val="27"/>
          <w:vertAlign w:val="baseline"/>
        </w:rPr>
        <w:t>cả</w:t>
      </w:r>
      <w:r>
        <w:rPr>
          <w:i/>
          <w:color w:val="231F20"/>
          <w:spacing w:val="-3"/>
          <w:sz w:val="27"/>
          <w:vertAlign w:val="baseline"/>
        </w:rPr>
        <w:t> </w:t>
      </w:r>
      <w:r>
        <w:rPr>
          <w:i/>
          <w:color w:val="231F20"/>
          <w:sz w:val="27"/>
          <w:vertAlign w:val="baseline"/>
        </w:rPr>
        <w:t>loại</w:t>
      </w:r>
      <w:r>
        <w:rPr>
          <w:i/>
          <w:color w:val="231F20"/>
          <w:spacing w:val="-3"/>
          <w:sz w:val="27"/>
          <w:vertAlign w:val="baseline"/>
        </w:rPr>
        <w:t> </w:t>
      </w:r>
      <w:r>
        <w:rPr>
          <w:i/>
          <w:color w:val="231F20"/>
          <w:sz w:val="27"/>
          <w:vertAlign w:val="baseline"/>
        </w:rPr>
        <w:t>phỉ</w:t>
      </w:r>
      <w:r>
        <w:rPr>
          <w:i/>
          <w:color w:val="231F20"/>
          <w:spacing w:val="-3"/>
          <w:sz w:val="27"/>
          <w:vertAlign w:val="baseline"/>
        </w:rPr>
        <w:t> </w:t>
      </w:r>
      <w:r>
        <w:rPr>
          <w:i/>
          <w:color w:val="231F20"/>
          <w:sz w:val="27"/>
          <w:vertAlign w:val="baseline"/>
        </w:rPr>
        <w:t>không</w:t>
      </w:r>
      <w:r>
        <w:rPr>
          <w:i/>
          <w:color w:val="231F20"/>
          <w:spacing w:val="-3"/>
          <w:sz w:val="27"/>
          <w:vertAlign w:val="baseline"/>
        </w:rPr>
        <w:t> </w:t>
      </w:r>
      <w:r>
        <w:rPr>
          <w:i/>
          <w:color w:val="231F20"/>
          <w:sz w:val="27"/>
          <w:vertAlign w:val="baseline"/>
        </w:rPr>
        <w:t>liên</w:t>
      </w:r>
      <w:r>
        <w:rPr>
          <w:i/>
          <w:color w:val="231F20"/>
          <w:spacing w:val="-3"/>
          <w:sz w:val="27"/>
          <w:vertAlign w:val="baseline"/>
        </w:rPr>
        <w:t> </w:t>
      </w:r>
      <w:r>
        <w:rPr>
          <w:i/>
          <w:color w:val="231F20"/>
          <w:sz w:val="27"/>
          <w:vertAlign w:val="baseline"/>
        </w:rPr>
        <w:t>hệ</w:t>
      </w:r>
      <w:r>
        <w:rPr>
          <w:i/>
          <w:color w:val="231F20"/>
          <w:spacing w:val="-3"/>
          <w:sz w:val="27"/>
          <w:vertAlign w:val="baseline"/>
        </w:rPr>
        <w:t> </w:t>
      </w:r>
      <w:r>
        <w:rPr>
          <w:i/>
          <w:color w:val="231F20"/>
          <w:sz w:val="27"/>
          <w:vertAlign w:val="baseline"/>
        </w:rPr>
        <w:t>đến</w:t>
      </w:r>
      <w:r>
        <w:rPr>
          <w:i/>
          <w:color w:val="231F20"/>
          <w:spacing w:val="-3"/>
          <w:sz w:val="27"/>
          <w:vertAlign w:val="baseline"/>
        </w:rPr>
        <w:t> </w:t>
      </w:r>
      <w:r>
        <w:rPr>
          <w:i/>
          <w:color w:val="231F20"/>
          <w:sz w:val="27"/>
          <w:vertAlign w:val="baseline"/>
        </w:rPr>
        <w:t>vật</w:t>
      </w:r>
      <w:r>
        <w:rPr>
          <w:i/>
          <w:color w:val="231F20"/>
          <w:spacing w:val="-3"/>
          <w:sz w:val="27"/>
          <w:vertAlign w:val="baseline"/>
        </w:rPr>
        <w:t> </w:t>
      </w:r>
      <w:r>
        <w:rPr>
          <w:i/>
          <w:color w:val="231F20"/>
          <w:sz w:val="27"/>
          <w:vertAlign w:val="baseline"/>
        </w:rPr>
        <w:t>chất</w:t>
      </w:r>
      <w:r>
        <w:rPr>
          <w:i/>
          <w:color w:val="231F20"/>
          <w:spacing w:val="-3"/>
          <w:sz w:val="27"/>
          <w:vertAlign w:val="baseline"/>
        </w:rPr>
        <w:t> </w:t>
      </w:r>
      <w:r>
        <w:rPr>
          <w:i/>
          <w:color w:val="231F20"/>
          <w:spacing w:val="-4"/>
          <w:sz w:val="27"/>
          <w:vertAlign w:val="baseline"/>
        </w:rPr>
        <w:t>kia.</w:t>
      </w:r>
    </w:p>
    <w:p>
      <w:pPr>
        <w:pStyle w:val="BodyText"/>
        <w:spacing w:before="0"/>
        <w:ind w:left="0" w:right="0"/>
        <w:jc w:val="left"/>
        <w:rPr>
          <w:i/>
          <w:sz w:val="16"/>
        </w:rPr>
      </w:pPr>
      <w:r>
        <w:rPr>
          <w:i/>
          <w:sz w:val="16"/>
        </w:rPr>
        <mc:AlternateContent>
          <mc:Choice Requires="wps">
            <w:drawing>
              <wp:anchor distT="0" distB="0" distL="0" distR="0" allowOverlap="1" layoutInCell="1" locked="0" behindDoc="1" simplePos="0" relativeHeight="487621120">
                <wp:simplePos x="0" y="0"/>
                <wp:positionH relativeFrom="page">
                  <wp:posOffset>611999</wp:posOffset>
                </wp:positionH>
                <wp:positionV relativeFrom="paragraph">
                  <wp:posOffset>132082</wp:posOffset>
                </wp:positionV>
                <wp:extent cx="914400" cy="127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0.400177pt;width:72pt;height:.1pt;mso-position-horizontal-relative:page;mso-position-vertical-relative:paragraph;z-index:-15695360;mso-wrap-distance-left:0;mso-wrap-distance-right:0" id="docshape78" coordorigin="964,208" coordsize="1440,0" path="m964,208l2404,208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74</w:t>
      </w:r>
      <w:r>
        <w:rPr>
          <w:rFonts w:ascii="Arial" w:hAnsi="Arial"/>
          <w:color w:val="231F20"/>
          <w:spacing w:val="19"/>
          <w:position w:val="6"/>
          <w:sz w:val="10"/>
        </w:rPr>
        <w:t> </w:t>
      </w:r>
      <w:r>
        <w:rPr>
          <w:rFonts w:ascii="Arial" w:hAnsi="Arial"/>
          <w:color w:val="231F20"/>
          <w:sz w:val="18"/>
        </w:rPr>
        <w:t>Các</w:t>
      </w:r>
      <w:r>
        <w:rPr>
          <w:rFonts w:ascii="Arial" w:hAnsi="Arial"/>
          <w:color w:val="231F20"/>
          <w:spacing w:val="-1"/>
          <w:sz w:val="18"/>
        </w:rPr>
        <w:t> </w:t>
      </w:r>
      <w:r>
        <w:rPr>
          <w:rFonts w:ascii="Arial" w:hAnsi="Arial"/>
          <w:color w:val="231F20"/>
          <w:sz w:val="18"/>
        </w:rPr>
        <w:t>lậu</w:t>
      </w:r>
      <w:r>
        <w:rPr>
          <w:rFonts w:ascii="Arial" w:hAnsi="Arial"/>
          <w:color w:val="231F20"/>
          <w:spacing w:val="-1"/>
          <w:sz w:val="18"/>
        </w:rPr>
        <w:t> </w:t>
      </w:r>
      <w:r>
        <w:rPr>
          <w:rFonts w:ascii="Arial" w:hAnsi="Arial"/>
          <w:color w:val="231F20"/>
          <w:sz w:val="18"/>
        </w:rPr>
        <w:t>hoặc</w:t>
      </w:r>
      <w:r>
        <w:rPr>
          <w:rFonts w:ascii="Arial" w:hAnsi="Arial"/>
          <w:color w:val="231F20"/>
          <w:spacing w:val="-1"/>
          <w:sz w:val="18"/>
        </w:rPr>
        <w:t> </w:t>
      </w:r>
      <w:r>
        <w:rPr>
          <w:rFonts w:ascii="Arial" w:hAnsi="Arial"/>
          <w:color w:val="231F20"/>
          <w:sz w:val="18"/>
        </w:rPr>
        <w:t>là</w:t>
      </w:r>
      <w:r>
        <w:rPr>
          <w:rFonts w:ascii="Arial" w:hAnsi="Arial"/>
          <w:color w:val="231F20"/>
          <w:spacing w:val="-1"/>
          <w:sz w:val="18"/>
        </w:rPr>
        <w:t> </w:t>
      </w:r>
      <w:r>
        <w:rPr>
          <w:rFonts w:ascii="Arial" w:hAnsi="Arial"/>
          <w:color w:val="231F20"/>
          <w:sz w:val="18"/>
        </w:rPr>
        <w:t>một</w:t>
      </w:r>
      <w:r>
        <w:rPr>
          <w:rFonts w:ascii="Arial" w:hAnsi="Arial"/>
          <w:color w:val="231F20"/>
          <w:spacing w:val="-1"/>
          <w:sz w:val="18"/>
        </w:rPr>
        <w:t> </w:t>
      </w:r>
      <w:r>
        <w:rPr>
          <w:rFonts w:ascii="Arial" w:hAnsi="Arial"/>
          <w:color w:val="231F20"/>
          <w:sz w:val="18"/>
        </w:rPr>
        <w:t>trong</w:t>
      </w:r>
      <w:r>
        <w:rPr>
          <w:rFonts w:ascii="Arial" w:hAnsi="Arial"/>
          <w:color w:val="231F20"/>
          <w:spacing w:val="-1"/>
          <w:sz w:val="18"/>
        </w:rPr>
        <w:t> </w:t>
      </w:r>
      <w:r>
        <w:rPr>
          <w:rFonts w:ascii="Arial" w:hAnsi="Arial"/>
          <w:color w:val="231F20"/>
          <w:sz w:val="18"/>
        </w:rPr>
        <w:t>các</w:t>
      </w:r>
      <w:r>
        <w:rPr>
          <w:rFonts w:ascii="Arial" w:hAnsi="Arial"/>
          <w:color w:val="231F20"/>
          <w:spacing w:val="-1"/>
          <w:sz w:val="18"/>
        </w:rPr>
        <w:t> </w:t>
      </w:r>
      <w:r>
        <w:rPr>
          <w:rFonts w:ascii="Arial" w:hAnsi="Arial"/>
          <w:color w:val="231F20"/>
          <w:sz w:val="18"/>
        </w:rPr>
        <w:t>phân</w:t>
      </w:r>
      <w:r>
        <w:rPr>
          <w:rFonts w:ascii="Arial" w:hAnsi="Arial"/>
          <w:color w:val="231F20"/>
          <w:spacing w:val="-1"/>
          <w:sz w:val="18"/>
        </w:rPr>
        <w:t> </w:t>
      </w:r>
      <w:r>
        <w:rPr>
          <w:rFonts w:ascii="Arial" w:hAnsi="Arial"/>
          <w:color w:val="231F20"/>
          <w:sz w:val="18"/>
        </w:rPr>
        <w:t>loại</w:t>
      </w:r>
      <w:r>
        <w:rPr>
          <w:rFonts w:ascii="Arial" w:hAnsi="Arial"/>
          <w:color w:val="231F20"/>
          <w:spacing w:val="-1"/>
          <w:sz w:val="18"/>
        </w:rPr>
        <w:t> </w:t>
      </w:r>
      <w:r>
        <w:rPr>
          <w:rFonts w:ascii="Arial" w:hAnsi="Arial"/>
          <w:color w:val="231F20"/>
          <w:sz w:val="18"/>
        </w:rPr>
        <w:t>pháp</w:t>
      </w:r>
      <w:r>
        <w:rPr>
          <w:rFonts w:ascii="Arial" w:hAnsi="Arial"/>
          <w:color w:val="231F20"/>
          <w:spacing w:val="-1"/>
          <w:sz w:val="18"/>
        </w:rPr>
        <w:t> </w:t>
      </w:r>
      <w:r>
        <w:rPr>
          <w:rFonts w:ascii="Arial" w:hAnsi="Arial"/>
          <w:color w:val="231F20"/>
          <w:sz w:val="18"/>
        </w:rPr>
        <w:t>bất</w:t>
      </w:r>
      <w:r>
        <w:rPr>
          <w:rFonts w:ascii="Arial" w:hAnsi="Arial"/>
          <w:color w:val="231F20"/>
          <w:spacing w:val="-1"/>
          <w:sz w:val="18"/>
        </w:rPr>
        <w:t> </w:t>
      </w:r>
      <w:r>
        <w:rPr>
          <w:rFonts w:ascii="Arial" w:hAnsi="Arial"/>
          <w:color w:val="231F20"/>
          <w:spacing w:val="-2"/>
          <w:sz w:val="18"/>
        </w:rPr>
        <w:t>thiện.</w:t>
      </w:r>
    </w:p>
    <w:p>
      <w:pPr>
        <w:spacing w:after="0"/>
        <w:jc w:val="left"/>
        <w:rPr>
          <w:rFonts w:ascii="Arial" w:hAnsi="Arial"/>
          <w:sz w:val="18"/>
        </w:rPr>
        <w:sectPr>
          <w:pgSz w:w="7660" w:h="11630"/>
          <w:pgMar w:header="779" w:footer="0" w:top="1100" w:bottom="280" w:left="850" w:right="850"/>
        </w:sectPr>
      </w:pPr>
    </w:p>
    <w:p>
      <w:pPr>
        <w:pStyle w:val="BodyText"/>
        <w:spacing w:line="264" w:lineRule="auto"/>
        <w:ind w:firstLine="396"/>
      </w:pPr>
      <w:r>
        <w:rPr>
          <w:color w:val="231F20"/>
        </w:rPr>
        <w:t>Điều tương tự được nói về hỷ, xả và “giải thoát” liên hệ đến vật chất, không liên hệ đến vật chất và không</w:t>
      </w:r>
      <w:r>
        <w:rPr>
          <w:color w:val="231F20"/>
          <w:spacing w:val="-4"/>
        </w:rPr>
        <w:t> </w:t>
      </w:r>
      <w:r>
        <w:rPr>
          <w:color w:val="231F20"/>
        </w:rPr>
        <w:t>liên</w:t>
      </w:r>
      <w:r>
        <w:rPr>
          <w:color w:val="231F20"/>
          <w:spacing w:val="-5"/>
        </w:rPr>
        <w:t> </w:t>
      </w:r>
      <w:r>
        <w:rPr>
          <w:color w:val="231F20"/>
        </w:rPr>
        <w:t>hệ</w:t>
      </w:r>
      <w:r>
        <w:rPr>
          <w:color w:val="231F20"/>
          <w:spacing w:val="-4"/>
        </w:rPr>
        <w:t> </w:t>
      </w:r>
      <w:r>
        <w:rPr>
          <w:color w:val="231F20"/>
        </w:rPr>
        <w:t>đến</w:t>
      </w:r>
      <w:r>
        <w:rPr>
          <w:color w:val="231F20"/>
          <w:spacing w:val="-4"/>
        </w:rPr>
        <w:t> </w:t>
      </w:r>
      <w:r>
        <w:rPr>
          <w:color w:val="231F20"/>
        </w:rPr>
        <w:t>vật</w:t>
      </w:r>
      <w:r>
        <w:rPr>
          <w:color w:val="231F20"/>
          <w:spacing w:val="-4"/>
        </w:rPr>
        <w:t> </w:t>
      </w:r>
      <w:r>
        <w:rPr>
          <w:color w:val="231F20"/>
        </w:rPr>
        <w:t>chất</w:t>
      </w:r>
      <w:r>
        <w:rPr>
          <w:color w:val="231F20"/>
          <w:spacing w:val="-4"/>
        </w:rPr>
        <w:t> </w:t>
      </w:r>
      <w:r>
        <w:rPr>
          <w:color w:val="231F20"/>
        </w:rPr>
        <w:t>hơn</w:t>
      </w:r>
      <w:r>
        <w:rPr>
          <w:color w:val="231F20"/>
          <w:spacing w:val="-4"/>
        </w:rPr>
        <w:t> </w:t>
      </w:r>
      <w:r>
        <w:rPr>
          <w:color w:val="231F20"/>
        </w:rPr>
        <w:t>cả.</w:t>
      </w:r>
      <w:r>
        <w:rPr>
          <w:color w:val="231F20"/>
          <w:spacing w:val="-9"/>
        </w:rPr>
        <w:t> </w:t>
      </w:r>
      <w:r>
        <w:rPr>
          <w:color w:val="231F20"/>
        </w:rPr>
        <w:t>Thuật</w:t>
      </w:r>
      <w:r>
        <w:rPr>
          <w:color w:val="231F20"/>
          <w:spacing w:val="-4"/>
        </w:rPr>
        <w:t> </w:t>
      </w:r>
      <w:r>
        <w:rPr>
          <w:color w:val="231F20"/>
        </w:rPr>
        <w:t>ngữ</w:t>
      </w:r>
      <w:r>
        <w:rPr>
          <w:color w:val="231F20"/>
          <w:spacing w:val="-4"/>
        </w:rPr>
        <w:t> </w:t>
      </w:r>
      <w:r>
        <w:rPr>
          <w:color w:val="231F20"/>
        </w:rPr>
        <w:t>“không liên hệ đến vật chất hơn cả” là để chỉ bậc</w:t>
      </w:r>
      <w:r>
        <w:rPr>
          <w:color w:val="231F20"/>
          <w:spacing w:val="-5"/>
        </w:rPr>
        <w:t> </w:t>
      </w:r>
      <w:r>
        <w:rPr>
          <w:color w:val="231F20"/>
        </w:rPr>
        <w:t>A-la- hán, người đã tận diệt mọi loại dính mắc khiến chúng không bao giờ sinh khởi trở lại. Bài kinh này lại</w:t>
      </w:r>
      <w:r>
        <w:rPr>
          <w:color w:val="231F20"/>
          <w:spacing w:val="40"/>
        </w:rPr>
        <w:t> </w:t>
      </w:r>
      <w:r>
        <w:rPr>
          <w:color w:val="231F20"/>
        </w:rPr>
        <w:t>nhắc nhở chúng ta hay biết các pháp đang xuất hiện qua các môn khác nhau, mỗi pháp ở một thời điểm. Chúng</w:t>
      </w:r>
      <w:r>
        <w:rPr>
          <w:color w:val="231F20"/>
          <w:spacing w:val="-12"/>
        </w:rPr>
        <w:t> </w:t>
      </w:r>
      <w:r>
        <w:rPr>
          <w:color w:val="231F20"/>
        </w:rPr>
        <w:t>ta</w:t>
      </w:r>
      <w:r>
        <w:rPr>
          <w:color w:val="231F20"/>
          <w:spacing w:val="-13"/>
        </w:rPr>
        <w:t> </w:t>
      </w:r>
      <w:r>
        <w:rPr>
          <w:color w:val="231F20"/>
        </w:rPr>
        <w:t>luôn</w:t>
      </w:r>
      <w:r>
        <w:rPr>
          <w:color w:val="231F20"/>
          <w:spacing w:val="-13"/>
        </w:rPr>
        <w:t> </w:t>
      </w:r>
      <w:r>
        <w:rPr>
          <w:color w:val="231F20"/>
        </w:rPr>
        <w:t>mải</w:t>
      </w:r>
      <w:r>
        <w:rPr>
          <w:color w:val="231F20"/>
          <w:spacing w:val="-13"/>
        </w:rPr>
        <w:t> </w:t>
      </w:r>
      <w:r>
        <w:rPr>
          <w:color w:val="231F20"/>
        </w:rPr>
        <w:t>đắm</w:t>
      </w:r>
      <w:r>
        <w:rPr>
          <w:color w:val="231F20"/>
          <w:spacing w:val="-13"/>
        </w:rPr>
        <w:t> </w:t>
      </w:r>
      <w:r>
        <w:rPr>
          <w:color w:val="231F20"/>
        </w:rPr>
        <w:t>chìm</w:t>
      </w:r>
      <w:r>
        <w:rPr>
          <w:color w:val="231F20"/>
          <w:spacing w:val="-13"/>
        </w:rPr>
        <w:t> </w:t>
      </w:r>
      <w:r>
        <w:rPr>
          <w:color w:val="231F20"/>
        </w:rPr>
        <w:t>trong</w:t>
      </w:r>
      <w:r>
        <w:rPr>
          <w:color w:val="231F20"/>
          <w:spacing w:val="-13"/>
        </w:rPr>
        <w:t> </w:t>
      </w:r>
      <w:r>
        <w:rPr>
          <w:color w:val="231F20"/>
        </w:rPr>
        <w:t>thế</w:t>
      </w:r>
      <w:r>
        <w:rPr>
          <w:color w:val="231F20"/>
          <w:spacing w:val="-13"/>
        </w:rPr>
        <w:t> </w:t>
      </w:r>
      <w:r>
        <w:rPr>
          <w:color w:val="231F20"/>
        </w:rPr>
        <w:t>giới</w:t>
      </w:r>
      <w:r>
        <w:rPr>
          <w:color w:val="231F20"/>
          <w:spacing w:val="-13"/>
        </w:rPr>
        <w:t> </w:t>
      </w:r>
      <w:r>
        <w:rPr>
          <w:color w:val="231F20"/>
        </w:rPr>
        <w:t>của</w:t>
      </w:r>
      <w:r>
        <w:rPr>
          <w:color w:val="231F20"/>
          <w:spacing w:val="-13"/>
        </w:rPr>
        <w:t> </w:t>
      </w:r>
      <w:r>
        <w:rPr>
          <w:color w:val="231F20"/>
        </w:rPr>
        <w:t>người và vật mà quên rằng chúng không phải là thực tại, chỉ là các khái niệm. Không có con người nào được kinh nghiệm qua mắt mà chỉ là đối tượng thị giác - một</w:t>
      </w:r>
      <w:r>
        <w:rPr>
          <w:color w:val="231F20"/>
          <w:spacing w:val="-6"/>
        </w:rPr>
        <w:t> </w:t>
      </w:r>
      <w:r>
        <w:rPr>
          <w:color w:val="231F20"/>
        </w:rPr>
        <w:t>loại</w:t>
      </w:r>
      <w:r>
        <w:rPr>
          <w:color w:val="231F20"/>
          <w:spacing w:val="-6"/>
        </w:rPr>
        <w:t> </w:t>
      </w:r>
      <w:r>
        <w:rPr>
          <w:color w:val="231F20"/>
        </w:rPr>
        <w:t>sắc</w:t>
      </w:r>
      <w:r>
        <w:rPr>
          <w:color w:val="231F20"/>
          <w:spacing w:val="-6"/>
        </w:rPr>
        <w:t> </w:t>
      </w:r>
      <w:r>
        <w:rPr>
          <w:color w:val="231F20"/>
        </w:rPr>
        <w:t>và</w:t>
      </w:r>
      <w:r>
        <w:rPr>
          <w:color w:val="231F20"/>
          <w:spacing w:val="-6"/>
        </w:rPr>
        <w:t> </w:t>
      </w:r>
      <w:r>
        <w:rPr>
          <w:color w:val="231F20"/>
        </w:rPr>
        <w:t>không</w:t>
      </w:r>
      <w:r>
        <w:rPr>
          <w:color w:val="231F20"/>
          <w:spacing w:val="-6"/>
        </w:rPr>
        <w:t> </w:t>
      </w:r>
      <w:r>
        <w:rPr>
          <w:color w:val="231F20"/>
        </w:rPr>
        <w:t>tồn</w:t>
      </w:r>
      <w:r>
        <w:rPr>
          <w:color w:val="231F20"/>
          <w:spacing w:val="-6"/>
        </w:rPr>
        <w:t> </w:t>
      </w:r>
      <w:r>
        <w:rPr>
          <w:color w:val="231F20"/>
        </w:rPr>
        <w:t>tại</w:t>
      </w:r>
      <w:r>
        <w:rPr>
          <w:color w:val="231F20"/>
          <w:spacing w:val="-6"/>
        </w:rPr>
        <w:t> </w:t>
      </w:r>
      <w:r>
        <w:rPr>
          <w:color w:val="231F20"/>
        </w:rPr>
        <w:t>kéo</w:t>
      </w:r>
      <w:r>
        <w:rPr>
          <w:color w:val="231F20"/>
          <w:spacing w:val="-6"/>
        </w:rPr>
        <w:t> </w:t>
      </w:r>
      <w:r>
        <w:rPr>
          <w:color w:val="231F20"/>
        </w:rPr>
        <w:t>dài.</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bị</w:t>
      </w:r>
      <w:r>
        <w:rPr>
          <w:color w:val="231F20"/>
          <w:spacing w:val="-6"/>
        </w:rPr>
        <w:t> </w:t>
      </w:r>
      <w:r>
        <w:rPr>
          <w:color w:val="231F20"/>
        </w:rPr>
        <w:t>mê đắm bởi các đối tượng được kinh nghiệm mà không nhận ra khi nào có phỉ liên hệ đến vật chất. Phỉ liên hệ đến vật chất có thể sinh khởi bởi tất cả đối tượng được</w:t>
      </w:r>
      <w:r>
        <w:rPr>
          <w:color w:val="231F20"/>
          <w:spacing w:val="-17"/>
        </w:rPr>
        <w:t> </w:t>
      </w:r>
      <w:r>
        <w:rPr>
          <w:color w:val="231F20"/>
        </w:rPr>
        <w:t>kinh</w:t>
      </w:r>
      <w:r>
        <w:rPr>
          <w:color w:val="231F20"/>
          <w:spacing w:val="-17"/>
        </w:rPr>
        <w:t> </w:t>
      </w:r>
      <w:r>
        <w:rPr>
          <w:color w:val="231F20"/>
        </w:rPr>
        <w:t>nghiệm</w:t>
      </w:r>
      <w:r>
        <w:rPr>
          <w:color w:val="231F20"/>
          <w:spacing w:val="-17"/>
        </w:rPr>
        <w:t> </w:t>
      </w:r>
      <w:r>
        <w:rPr>
          <w:color w:val="231F20"/>
        </w:rPr>
        <w:t>qua</w:t>
      </w:r>
      <w:r>
        <w:rPr>
          <w:color w:val="231F20"/>
          <w:spacing w:val="-17"/>
        </w:rPr>
        <w:t> </w:t>
      </w:r>
      <w:r>
        <w:rPr>
          <w:color w:val="231F20"/>
        </w:rPr>
        <w:t>sáu</w:t>
      </w:r>
      <w:r>
        <w:rPr>
          <w:color w:val="231F20"/>
          <w:spacing w:val="-16"/>
        </w:rPr>
        <w:t> </w:t>
      </w:r>
      <w:r>
        <w:rPr>
          <w:color w:val="231F20"/>
        </w:rPr>
        <w:t>môn.</w:t>
      </w:r>
      <w:r>
        <w:rPr>
          <w:color w:val="231F20"/>
          <w:spacing w:val="-17"/>
        </w:rPr>
        <w:t> </w:t>
      </w:r>
      <w:r>
        <w:rPr>
          <w:color w:val="231F20"/>
        </w:rPr>
        <w:t>Bài</w:t>
      </w:r>
      <w:r>
        <w:rPr>
          <w:color w:val="231F20"/>
          <w:spacing w:val="-17"/>
        </w:rPr>
        <w:t> </w:t>
      </w:r>
      <w:r>
        <w:rPr>
          <w:color w:val="231F20"/>
        </w:rPr>
        <w:t>kinh</w:t>
      </w:r>
      <w:r>
        <w:rPr>
          <w:color w:val="231F20"/>
          <w:spacing w:val="-17"/>
        </w:rPr>
        <w:t> </w:t>
      </w:r>
      <w:r>
        <w:rPr>
          <w:color w:val="231F20"/>
        </w:rPr>
        <w:t>đã</w:t>
      </w:r>
      <w:r>
        <w:rPr>
          <w:color w:val="231F20"/>
          <w:spacing w:val="-17"/>
        </w:rPr>
        <w:t> </w:t>
      </w:r>
      <w:r>
        <w:rPr>
          <w:color w:val="231F20"/>
        </w:rPr>
        <w:t>minh</w:t>
      </w:r>
      <w:r>
        <w:rPr>
          <w:color w:val="231F20"/>
          <w:spacing w:val="-16"/>
        </w:rPr>
        <w:t> </w:t>
      </w:r>
      <w:r>
        <w:rPr>
          <w:color w:val="231F20"/>
        </w:rPr>
        <w:t>họa sự khác biệt khi phỉ sinh cùng với các loại tâm khác nhau.</w:t>
      </w:r>
      <w:r>
        <w:rPr>
          <w:color w:val="231F20"/>
          <w:spacing w:val="-3"/>
        </w:rPr>
        <w:t> </w:t>
      </w:r>
      <w:r>
        <w:rPr>
          <w:color w:val="231F20"/>
        </w:rPr>
        <w:t>Phỉ</w:t>
      </w:r>
      <w:r>
        <w:rPr>
          <w:color w:val="231F20"/>
          <w:spacing w:val="-3"/>
        </w:rPr>
        <w:t> </w:t>
      </w:r>
      <w:r>
        <w:rPr>
          <w:color w:val="231F20"/>
        </w:rPr>
        <w:t>được</w:t>
      </w:r>
      <w:r>
        <w:rPr>
          <w:color w:val="231F20"/>
          <w:spacing w:val="-3"/>
        </w:rPr>
        <w:t> </w:t>
      </w:r>
      <w:r>
        <w:rPr>
          <w:color w:val="231F20"/>
        </w:rPr>
        <w:t>làm</w:t>
      </w:r>
      <w:r>
        <w:rPr>
          <w:color w:val="231F20"/>
          <w:spacing w:val="-3"/>
        </w:rPr>
        <w:t> </w:t>
      </w:r>
      <w:r>
        <w:rPr>
          <w:color w:val="231F20"/>
        </w:rPr>
        <w:t>duyên</w:t>
      </w:r>
      <w:r>
        <w:rPr>
          <w:color w:val="231F20"/>
          <w:spacing w:val="-3"/>
        </w:rPr>
        <w:t> </w:t>
      </w:r>
      <w:r>
        <w:rPr>
          <w:color w:val="231F20"/>
        </w:rPr>
        <w:t>bởi</w:t>
      </w:r>
      <w:r>
        <w:rPr>
          <w:color w:val="231F20"/>
          <w:spacing w:val="-3"/>
        </w:rPr>
        <w:t> </w:t>
      </w:r>
      <w:r>
        <w:rPr>
          <w:color w:val="231F20"/>
        </w:rPr>
        <w:t>các</w:t>
      </w:r>
      <w:r>
        <w:rPr>
          <w:color w:val="231F20"/>
          <w:spacing w:val="-3"/>
        </w:rPr>
        <w:t> </w:t>
      </w:r>
      <w:r>
        <w:rPr>
          <w:color w:val="231F20"/>
        </w:rPr>
        <w:t>pháp</w:t>
      </w:r>
      <w:r>
        <w:rPr>
          <w:color w:val="231F20"/>
          <w:spacing w:val="-3"/>
        </w:rPr>
        <w:t> </w:t>
      </w:r>
      <w:r>
        <w:rPr>
          <w:color w:val="231F20"/>
        </w:rPr>
        <w:t>đồng</w:t>
      </w:r>
      <w:r>
        <w:rPr>
          <w:color w:val="231F20"/>
          <w:spacing w:val="-3"/>
        </w:rPr>
        <w:t> </w:t>
      </w:r>
      <w:r>
        <w:rPr>
          <w:color w:val="231F20"/>
        </w:rPr>
        <w:t>sinh</w:t>
      </w:r>
      <w:r>
        <w:rPr>
          <w:color w:val="231F20"/>
          <w:spacing w:val="-3"/>
        </w:rPr>
        <w:t> </w:t>
      </w:r>
      <w:r>
        <w:rPr>
          <w:color w:val="231F20"/>
        </w:rPr>
        <w:t>và ngược lại nó cũng làm duyên cho chúng. Phỉ là pháp hữu vi, là vô ngã. Ta có thể thấy thật khó biết được khi nào phỉ là thiện hay bất thiện, nhưng nhờ chánh niệm</w:t>
      </w:r>
      <w:r>
        <w:rPr>
          <w:color w:val="231F20"/>
          <w:spacing w:val="-4"/>
        </w:rPr>
        <w:t> </w:t>
      </w:r>
      <w:r>
        <w:rPr>
          <w:color w:val="231F20"/>
        </w:rPr>
        <w:t>hay</w:t>
      </w:r>
      <w:r>
        <w:rPr>
          <w:color w:val="231F20"/>
          <w:spacing w:val="-4"/>
        </w:rPr>
        <w:t> </w:t>
      </w:r>
      <w:r>
        <w:rPr>
          <w:color w:val="231F20"/>
        </w:rPr>
        <w:t>biết</w:t>
      </w:r>
      <w:r>
        <w:rPr>
          <w:color w:val="231F20"/>
          <w:spacing w:val="-4"/>
        </w:rPr>
        <w:t> </w:t>
      </w:r>
      <w:r>
        <w:rPr>
          <w:color w:val="231F20"/>
        </w:rPr>
        <w:t>khi</w:t>
      </w:r>
      <w:r>
        <w:rPr>
          <w:color w:val="231F20"/>
          <w:spacing w:val="-4"/>
        </w:rPr>
        <w:t> </w:t>
      </w:r>
      <w:r>
        <w:rPr>
          <w:color w:val="231F20"/>
        </w:rPr>
        <w:t>phỉ</w:t>
      </w:r>
      <w:r>
        <w:rPr>
          <w:color w:val="231F20"/>
          <w:spacing w:val="-4"/>
        </w:rPr>
        <w:t> </w:t>
      </w:r>
      <w:r>
        <w:rPr>
          <w:color w:val="231F20"/>
        </w:rPr>
        <w:t>xuất</w:t>
      </w:r>
      <w:r>
        <w:rPr>
          <w:color w:val="231F20"/>
          <w:spacing w:val="-4"/>
        </w:rPr>
        <w:t> </w:t>
      </w:r>
      <w:r>
        <w:rPr>
          <w:color w:val="231F20"/>
        </w:rPr>
        <w:t>hiện</w:t>
      </w:r>
      <w:r>
        <w:rPr>
          <w:color w:val="231F20"/>
          <w:spacing w:val="-4"/>
        </w:rPr>
        <w:t> </w:t>
      </w:r>
      <w:r>
        <w:rPr>
          <w:color w:val="231F20"/>
        </w:rPr>
        <w:t>thì</w:t>
      </w:r>
      <w:r>
        <w:rPr>
          <w:color w:val="231F20"/>
          <w:spacing w:val="-4"/>
        </w:rPr>
        <w:t> </w:t>
      </w:r>
      <w:r>
        <w:rPr>
          <w:color w:val="231F20"/>
        </w:rPr>
        <w:t>đặc</w:t>
      </w:r>
      <w:r>
        <w:rPr>
          <w:color w:val="231F20"/>
          <w:spacing w:val="-4"/>
        </w:rPr>
        <w:t> </w:t>
      </w:r>
      <w:r>
        <w:rPr>
          <w:color w:val="231F20"/>
        </w:rPr>
        <w:t>tính</w:t>
      </w:r>
      <w:r>
        <w:rPr>
          <w:color w:val="231F20"/>
          <w:spacing w:val="-4"/>
        </w:rPr>
        <w:t> </w:t>
      </w:r>
      <w:r>
        <w:rPr>
          <w:color w:val="231F20"/>
        </w:rPr>
        <w:t>của</w:t>
      </w:r>
      <w:r>
        <w:rPr>
          <w:color w:val="231F20"/>
          <w:spacing w:val="-4"/>
        </w:rPr>
        <w:t> </w:t>
      </w:r>
      <w:r>
        <w:rPr>
          <w:color w:val="231F20"/>
        </w:rPr>
        <w:t>nó</w:t>
      </w:r>
      <w:r>
        <w:rPr>
          <w:color w:val="231F20"/>
          <w:spacing w:val="-4"/>
        </w:rPr>
        <w:t> </w:t>
      </w:r>
      <w:r>
        <w:rPr>
          <w:color w:val="231F20"/>
        </w:rPr>
        <w:t>có thể được biết rõ ràng hơn.</w:t>
      </w:r>
    </w:p>
    <w:p>
      <w:pPr>
        <w:pStyle w:val="Heading5"/>
        <w:spacing w:before="174"/>
        <w:ind w:left="510" w:firstLine="0"/>
        <w:jc w:val="left"/>
        <w:rPr>
          <w:i/>
        </w:rPr>
      </w:pPr>
      <w:r>
        <w:rPr>
          <w:i/>
          <w:color w:val="231F20"/>
        </w:rPr>
        <w:t>12.1.1.</w:t>
      </w:r>
      <w:r>
        <w:rPr>
          <w:i/>
          <w:color w:val="231F20"/>
          <w:spacing w:val="-3"/>
        </w:rPr>
        <w:t> </w:t>
      </w:r>
      <w:r>
        <w:rPr>
          <w:i/>
          <w:color w:val="231F20"/>
        </w:rPr>
        <w:t>Câu</w:t>
      </w:r>
      <w:r>
        <w:rPr>
          <w:i/>
          <w:color w:val="231F20"/>
          <w:spacing w:val="-2"/>
        </w:rPr>
        <w:t> </w:t>
      </w:r>
      <w:r>
        <w:rPr>
          <w:i/>
          <w:color w:val="231F20"/>
          <w:spacing w:val="-5"/>
        </w:rPr>
        <w:t>hỏi</w:t>
      </w:r>
    </w:p>
    <w:p>
      <w:pPr>
        <w:pStyle w:val="ListParagraph"/>
        <w:numPr>
          <w:ilvl w:val="0"/>
          <w:numId w:val="18"/>
        </w:numPr>
        <w:tabs>
          <w:tab w:pos="819" w:val="left" w:leader="none"/>
        </w:tabs>
        <w:spacing w:line="264" w:lineRule="auto" w:before="144" w:after="0"/>
        <w:ind w:left="113" w:right="111" w:firstLine="396"/>
        <w:jc w:val="left"/>
        <w:rPr>
          <w:sz w:val="27"/>
        </w:rPr>
      </w:pPr>
      <w:r>
        <w:rPr>
          <w:color w:val="231F20"/>
          <w:sz w:val="27"/>
        </w:rPr>
        <w:t>Khi</w:t>
      </w:r>
      <w:r>
        <w:rPr>
          <w:color w:val="231F20"/>
          <w:spacing w:val="37"/>
          <w:sz w:val="27"/>
        </w:rPr>
        <w:t> </w:t>
      </w:r>
      <w:r>
        <w:rPr>
          <w:color w:val="231F20"/>
          <w:sz w:val="27"/>
        </w:rPr>
        <w:t>tặng</w:t>
      </w:r>
      <w:r>
        <w:rPr>
          <w:color w:val="231F20"/>
          <w:spacing w:val="37"/>
          <w:sz w:val="27"/>
        </w:rPr>
        <w:t> </w:t>
      </w:r>
      <w:r>
        <w:rPr>
          <w:color w:val="231F20"/>
          <w:sz w:val="27"/>
        </w:rPr>
        <w:t>quà</w:t>
      </w:r>
      <w:r>
        <w:rPr>
          <w:color w:val="231F20"/>
          <w:spacing w:val="37"/>
          <w:sz w:val="27"/>
        </w:rPr>
        <w:t> </w:t>
      </w:r>
      <w:r>
        <w:rPr>
          <w:color w:val="231F20"/>
          <w:sz w:val="27"/>
        </w:rPr>
        <w:t>cho</w:t>
      </w:r>
      <w:r>
        <w:rPr>
          <w:color w:val="231F20"/>
          <w:spacing w:val="37"/>
          <w:sz w:val="27"/>
        </w:rPr>
        <w:t> </w:t>
      </w:r>
      <w:r>
        <w:rPr>
          <w:color w:val="231F20"/>
          <w:sz w:val="27"/>
        </w:rPr>
        <w:t>người</w:t>
      </w:r>
      <w:r>
        <w:rPr>
          <w:color w:val="231F20"/>
          <w:spacing w:val="37"/>
          <w:sz w:val="27"/>
        </w:rPr>
        <w:t> </w:t>
      </w:r>
      <w:r>
        <w:rPr>
          <w:color w:val="231F20"/>
          <w:sz w:val="27"/>
        </w:rPr>
        <w:t>khác</w:t>
      </w:r>
      <w:r>
        <w:rPr>
          <w:color w:val="231F20"/>
          <w:spacing w:val="37"/>
          <w:sz w:val="27"/>
        </w:rPr>
        <w:t> </w:t>
      </w:r>
      <w:r>
        <w:rPr>
          <w:color w:val="231F20"/>
          <w:sz w:val="27"/>
        </w:rPr>
        <w:t>với</w:t>
      </w:r>
      <w:r>
        <w:rPr>
          <w:color w:val="231F20"/>
          <w:spacing w:val="37"/>
          <w:sz w:val="27"/>
        </w:rPr>
        <w:t> </w:t>
      </w:r>
      <w:r>
        <w:rPr>
          <w:color w:val="231F20"/>
          <w:sz w:val="27"/>
        </w:rPr>
        <w:t>thọ</w:t>
      </w:r>
      <w:r>
        <w:rPr>
          <w:color w:val="231F20"/>
          <w:spacing w:val="37"/>
          <w:sz w:val="27"/>
        </w:rPr>
        <w:t> </w:t>
      </w:r>
      <w:r>
        <w:rPr>
          <w:color w:val="231F20"/>
          <w:sz w:val="27"/>
        </w:rPr>
        <w:t>hỷ</w:t>
      </w:r>
      <w:r>
        <w:rPr>
          <w:color w:val="231F20"/>
          <w:spacing w:val="37"/>
          <w:sz w:val="27"/>
        </w:rPr>
        <w:t> </w:t>
      </w:r>
      <w:r>
        <w:rPr>
          <w:color w:val="231F20"/>
          <w:sz w:val="27"/>
        </w:rPr>
        <w:t>thì cũng có phỉ sinh cùng phải không?</w:t>
      </w:r>
    </w:p>
    <w:p>
      <w:pPr>
        <w:pStyle w:val="ListParagraph"/>
        <w:spacing w:after="0" w:line="264" w:lineRule="auto"/>
        <w:jc w:val="left"/>
        <w:rPr>
          <w:sz w:val="27"/>
        </w:rPr>
        <w:sectPr>
          <w:pgSz w:w="7660" w:h="11630"/>
          <w:pgMar w:header="779" w:footer="0" w:top="1100" w:bottom="280" w:left="850" w:right="850"/>
        </w:sectPr>
      </w:pPr>
    </w:p>
    <w:p>
      <w:pPr>
        <w:pStyle w:val="ListParagraph"/>
        <w:numPr>
          <w:ilvl w:val="0"/>
          <w:numId w:val="18"/>
        </w:numPr>
        <w:tabs>
          <w:tab w:pos="779" w:val="left" w:leader="none"/>
        </w:tabs>
        <w:spacing w:line="252" w:lineRule="auto" w:before="241" w:after="0"/>
        <w:ind w:left="113" w:right="111" w:firstLine="396"/>
        <w:jc w:val="left"/>
        <w:rPr>
          <w:sz w:val="27"/>
        </w:rPr>
      </w:pPr>
      <w:r>
        <w:rPr>
          <w:color w:val="231F20"/>
          <w:sz w:val="27"/>
        </w:rPr>
        <w:t>Chức</w:t>
      </w:r>
      <w:r>
        <w:rPr>
          <w:color w:val="231F20"/>
          <w:spacing w:val="-3"/>
          <w:sz w:val="27"/>
        </w:rPr>
        <w:t> </w:t>
      </w:r>
      <w:r>
        <w:rPr>
          <w:color w:val="231F20"/>
          <w:sz w:val="27"/>
        </w:rPr>
        <w:t>năng</w:t>
      </w:r>
      <w:r>
        <w:rPr>
          <w:color w:val="231F20"/>
          <w:spacing w:val="-3"/>
          <w:sz w:val="27"/>
        </w:rPr>
        <w:t> </w:t>
      </w:r>
      <w:r>
        <w:rPr>
          <w:color w:val="231F20"/>
          <w:sz w:val="27"/>
        </w:rPr>
        <w:t>của</w:t>
      </w:r>
      <w:r>
        <w:rPr>
          <w:color w:val="231F20"/>
          <w:spacing w:val="-3"/>
          <w:sz w:val="27"/>
        </w:rPr>
        <w:t> </w:t>
      </w:r>
      <w:r>
        <w:rPr>
          <w:color w:val="231F20"/>
          <w:sz w:val="27"/>
        </w:rPr>
        <w:t>phỉ</w:t>
      </w:r>
      <w:r>
        <w:rPr>
          <w:color w:val="231F20"/>
          <w:spacing w:val="-3"/>
          <w:sz w:val="27"/>
        </w:rPr>
        <w:t> </w:t>
      </w:r>
      <w:r>
        <w:rPr>
          <w:color w:val="231F20"/>
          <w:sz w:val="27"/>
        </w:rPr>
        <w:t>khi</w:t>
      </w:r>
      <w:r>
        <w:rPr>
          <w:color w:val="231F20"/>
          <w:spacing w:val="-3"/>
          <w:sz w:val="27"/>
        </w:rPr>
        <w:t> </w:t>
      </w:r>
      <w:r>
        <w:rPr>
          <w:color w:val="231F20"/>
          <w:sz w:val="27"/>
        </w:rPr>
        <w:t>sinh</w:t>
      </w:r>
      <w:r>
        <w:rPr>
          <w:color w:val="231F20"/>
          <w:spacing w:val="-3"/>
          <w:sz w:val="27"/>
        </w:rPr>
        <w:t> </w:t>
      </w:r>
      <w:r>
        <w:rPr>
          <w:color w:val="231F20"/>
          <w:sz w:val="27"/>
        </w:rPr>
        <w:t>cùng</w:t>
      </w:r>
      <w:r>
        <w:rPr>
          <w:color w:val="231F20"/>
          <w:spacing w:val="-3"/>
          <w:sz w:val="27"/>
        </w:rPr>
        <w:t> </w:t>
      </w:r>
      <w:r>
        <w:rPr>
          <w:color w:val="231F20"/>
          <w:sz w:val="27"/>
        </w:rPr>
        <w:t>với</w:t>
      </w:r>
      <w:r>
        <w:rPr>
          <w:color w:val="231F20"/>
          <w:spacing w:val="-3"/>
          <w:sz w:val="27"/>
        </w:rPr>
        <w:t> </w:t>
      </w:r>
      <w:r>
        <w:rPr>
          <w:color w:val="231F20"/>
          <w:sz w:val="27"/>
        </w:rPr>
        <w:t>tâm</w:t>
      </w:r>
      <w:r>
        <w:rPr>
          <w:color w:val="231F20"/>
          <w:spacing w:val="-3"/>
          <w:sz w:val="27"/>
        </w:rPr>
        <w:t> </w:t>
      </w:r>
      <w:r>
        <w:rPr>
          <w:color w:val="231F20"/>
          <w:sz w:val="27"/>
        </w:rPr>
        <w:t>thiện là gì?</w:t>
      </w:r>
    </w:p>
    <w:p>
      <w:pPr>
        <w:pStyle w:val="ListParagraph"/>
        <w:numPr>
          <w:ilvl w:val="0"/>
          <w:numId w:val="18"/>
        </w:numPr>
        <w:tabs>
          <w:tab w:pos="779" w:val="left" w:leader="none"/>
        </w:tabs>
        <w:spacing w:line="252" w:lineRule="auto" w:before="116" w:after="0"/>
        <w:ind w:left="113" w:right="111" w:firstLine="396"/>
        <w:jc w:val="left"/>
        <w:rPr>
          <w:sz w:val="27"/>
        </w:rPr>
      </w:pPr>
      <w:r>
        <w:rPr>
          <w:color w:val="231F20"/>
          <w:sz w:val="27"/>
        </w:rPr>
        <w:t>Khi</w:t>
      </w:r>
      <w:r>
        <w:rPr>
          <w:color w:val="231F20"/>
          <w:spacing w:val="-4"/>
          <w:sz w:val="27"/>
        </w:rPr>
        <w:t> </w:t>
      </w:r>
      <w:r>
        <w:rPr>
          <w:color w:val="231F20"/>
          <w:sz w:val="27"/>
        </w:rPr>
        <w:t>nhiệt</w:t>
      </w:r>
      <w:r>
        <w:rPr>
          <w:color w:val="231F20"/>
          <w:spacing w:val="-4"/>
          <w:sz w:val="27"/>
        </w:rPr>
        <w:t> </w:t>
      </w:r>
      <w:r>
        <w:rPr>
          <w:color w:val="231F20"/>
          <w:sz w:val="27"/>
        </w:rPr>
        <w:t>tình,</w:t>
      </w:r>
      <w:r>
        <w:rPr>
          <w:color w:val="231F20"/>
          <w:spacing w:val="-4"/>
          <w:sz w:val="27"/>
        </w:rPr>
        <w:t> </w:t>
      </w:r>
      <w:r>
        <w:rPr>
          <w:color w:val="231F20"/>
          <w:sz w:val="27"/>
        </w:rPr>
        <w:t>hoan</w:t>
      </w:r>
      <w:r>
        <w:rPr>
          <w:color w:val="231F20"/>
          <w:spacing w:val="-4"/>
          <w:sz w:val="27"/>
        </w:rPr>
        <w:t> </w:t>
      </w:r>
      <w:r>
        <w:rPr>
          <w:color w:val="231F20"/>
          <w:sz w:val="27"/>
        </w:rPr>
        <w:t>hỷ</w:t>
      </w:r>
      <w:r>
        <w:rPr>
          <w:color w:val="231F20"/>
          <w:spacing w:val="-4"/>
          <w:sz w:val="27"/>
        </w:rPr>
        <w:t> </w:t>
      </w:r>
      <w:r>
        <w:rPr>
          <w:color w:val="231F20"/>
          <w:sz w:val="27"/>
        </w:rPr>
        <w:t>giúp</w:t>
      </w:r>
      <w:r>
        <w:rPr>
          <w:color w:val="231F20"/>
          <w:spacing w:val="-4"/>
          <w:sz w:val="27"/>
        </w:rPr>
        <w:t> </w:t>
      </w:r>
      <w:r>
        <w:rPr>
          <w:color w:val="231F20"/>
          <w:sz w:val="27"/>
        </w:rPr>
        <w:t>đỡ</w:t>
      </w:r>
      <w:r>
        <w:rPr>
          <w:color w:val="231F20"/>
          <w:spacing w:val="-4"/>
          <w:sz w:val="27"/>
        </w:rPr>
        <w:t> </w:t>
      </w:r>
      <w:r>
        <w:rPr>
          <w:color w:val="231F20"/>
          <w:sz w:val="27"/>
        </w:rPr>
        <w:t>người</w:t>
      </w:r>
      <w:r>
        <w:rPr>
          <w:color w:val="231F20"/>
          <w:spacing w:val="-4"/>
          <w:sz w:val="27"/>
        </w:rPr>
        <w:t> </w:t>
      </w:r>
      <w:r>
        <w:rPr>
          <w:color w:val="231F20"/>
          <w:sz w:val="27"/>
        </w:rPr>
        <w:t>khác,</w:t>
      </w:r>
      <w:r>
        <w:rPr>
          <w:color w:val="231F20"/>
          <w:spacing w:val="-4"/>
          <w:sz w:val="27"/>
        </w:rPr>
        <w:t> </w:t>
      </w:r>
      <w:r>
        <w:rPr>
          <w:color w:val="231F20"/>
          <w:sz w:val="27"/>
        </w:rPr>
        <w:t>có phải luôn có phỉ?</w:t>
      </w:r>
    </w:p>
    <w:p>
      <w:pPr>
        <w:pStyle w:val="ListParagraph"/>
        <w:numPr>
          <w:ilvl w:val="0"/>
          <w:numId w:val="18"/>
        </w:numPr>
        <w:tabs>
          <w:tab w:pos="797" w:val="left" w:leader="none"/>
        </w:tabs>
        <w:spacing w:line="252" w:lineRule="auto" w:before="116" w:after="0"/>
        <w:ind w:left="113" w:right="111" w:firstLine="396"/>
        <w:jc w:val="left"/>
        <w:rPr>
          <w:sz w:val="27"/>
        </w:rPr>
      </w:pPr>
      <w:r>
        <w:rPr>
          <w:color w:val="231F20"/>
          <w:sz w:val="27"/>
        </w:rPr>
        <w:t>Làm thế nào biết được sự khác nhau giữa </w:t>
      </w:r>
      <w:r>
        <w:rPr>
          <w:color w:val="231F20"/>
          <w:sz w:val="27"/>
        </w:rPr>
        <w:t>phỉ thiện và phỉ bất thiện?</w:t>
      </w:r>
    </w:p>
    <w:p>
      <w:pPr>
        <w:pStyle w:val="ListParagraph"/>
        <w:numPr>
          <w:ilvl w:val="0"/>
          <w:numId w:val="18"/>
        </w:numPr>
        <w:tabs>
          <w:tab w:pos="780" w:val="left" w:leader="none"/>
        </w:tabs>
        <w:spacing w:line="240" w:lineRule="auto" w:before="115" w:after="0"/>
        <w:ind w:left="780" w:right="0" w:hanging="270"/>
        <w:jc w:val="left"/>
        <w:rPr>
          <w:sz w:val="27"/>
        </w:rPr>
      </w:pPr>
      <w:r>
        <w:rPr>
          <w:color w:val="231F20"/>
          <w:sz w:val="27"/>
        </w:rPr>
        <w:t>Phỉ có sinh cùng với mỗi tâm thiện </w:t>
      </w:r>
      <w:r>
        <w:rPr>
          <w:color w:val="231F20"/>
          <w:spacing w:val="-2"/>
          <w:sz w:val="27"/>
        </w:rPr>
        <w:t>không?</w:t>
      </w:r>
    </w:p>
    <w:p>
      <w:pPr>
        <w:pStyle w:val="ListParagraph"/>
        <w:numPr>
          <w:ilvl w:val="0"/>
          <w:numId w:val="18"/>
        </w:numPr>
        <w:tabs>
          <w:tab w:pos="779" w:val="left" w:leader="none"/>
        </w:tabs>
        <w:spacing w:line="240" w:lineRule="auto" w:before="131" w:after="0"/>
        <w:ind w:left="779" w:right="0" w:hanging="269"/>
        <w:jc w:val="left"/>
        <w:rPr>
          <w:sz w:val="27"/>
        </w:rPr>
      </w:pPr>
      <w:r>
        <w:rPr>
          <w:color w:val="231F20"/>
          <w:sz w:val="27"/>
        </w:rPr>
        <w:t>Bao</w:t>
      </w:r>
      <w:r>
        <w:rPr>
          <w:color w:val="231F20"/>
          <w:spacing w:val="-1"/>
          <w:sz w:val="27"/>
        </w:rPr>
        <w:t> </w:t>
      </w:r>
      <w:r>
        <w:rPr>
          <w:color w:val="231F20"/>
          <w:sz w:val="27"/>
        </w:rPr>
        <w:t>nhiêu</w:t>
      </w:r>
      <w:r>
        <w:rPr>
          <w:color w:val="231F20"/>
          <w:spacing w:val="-1"/>
          <w:sz w:val="27"/>
        </w:rPr>
        <w:t> </w:t>
      </w:r>
      <w:r>
        <w:rPr>
          <w:color w:val="231F20"/>
          <w:sz w:val="27"/>
        </w:rPr>
        <w:t>loại</w:t>
      </w:r>
      <w:r>
        <w:rPr>
          <w:color w:val="231F20"/>
          <w:spacing w:val="-1"/>
          <w:sz w:val="27"/>
        </w:rPr>
        <w:t> </w:t>
      </w:r>
      <w:r>
        <w:rPr>
          <w:color w:val="231F20"/>
          <w:sz w:val="27"/>
        </w:rPr>
        <w:t>tâm</w:t>
      </w:r>
      <w:r>
        <w:rPr>
          <w:color w:val="231F20"/>
          <w:spacing w:val="-1"/>
          <w:sz w:val="27"/>
        </w:rPr>
        <w:t> </w:t>
      </w:r>
      <w:r>
        <w:rPr>
          <w:color w:val="231F20"/>
          <w:sz w:val="27"/>
        </w:rPr>
        <w:t>tham</w:t>
      </w:r>
      <w:r>
        <w:rPr>
          <w:color w:val="231F20"/>
          <w:spacing w:val="-1"/>
          <w:sz w:val="27"/>
        </w:rPr>
        <w:t> </w:t>
      </w:r>
      <w:r>
        <w:rPr>
          <w:color w:val="231F20"/>
          <w:sz w:val="27"/>
        </w:rPr>
        <w:t>căn</w:t>
      </w:r>
      <w:r>
        <w:rPr>
          <w:color w:val="231F20"/>
          <w:spacing w:val="-1"/>
          <w:sz w:val="27"/>
        </w:rPr>
        <w:t> </w:t>
      </w:r>
      <w:r>
        <w:rPr>
          <w:color w:val="231F20"/>
          <w:sz w:val="27"/>
        </w:rPr>
        <w:t>có</w:t>
      </w:r>
      <w:r>
        <w:rPr>
          <w:color w:val="231F20"/>
          <w:spacing w:val="-1"/>
          <w:sz w:val="27"/>
        </w:rPr>
        <w:t> </w:t>
      </w:r>
      <w:r>
        <w:rPr>
          <w:color w:val="231F20"/>
          <w:sz w:val="27"/>
        </w:rPr>
        <w:t>phỉ</w:t>
      </w:r>
      <w:r>
        <w:rPr>
          <w:color w:val="231F20"/>
          <w:spacing w:val="-1"/>
          <w:sz w:val="27"/>
        </w:rPr>
        <w:t> </w:t>
      </w:r>
      <w:r>
        <w:rPr>
          <w:color w:val="231F20"/>
          <w:sz w:val="27"/>
        </w:rPr>
        <w:t>sinh</w:t>
      </w:r>
      <w:r>
        <w:rPr>
          <w:color w:val="231F20"/>
          <w:spacing w:val="-1"/>
          <w:sz w:val="27"/>
        </w:rPr>
        <w:t> </w:t>
      </w:r>
      <w:r>
        <w:rPr>
          <w:color w:val="231F20"/>
          <w:spacing w:val="-4"/>
          <w:sz w:val="27"/>
        </w:rPr>
        <w:t>cùng?</w:t>
      </w:r>
    </w:p>
    <w:p>
      <w:pPr>
        <w:pStyle w:val="ListParagraph"/>
        <w:numPr>
          <w:ilvl w:val="0"/>
          <w:numId w:val="18"/>
        </w:numPr>
        <w:tabs>
          <w:tab w:pos="780" w:val="left" w:leader="none"/>
        </w:tabs>
        <w:spacing w:line="240" w:lineRule="auto" w:before="130" w:after="0"/>
        <w:ind w:left="780" w:right="0" w:hanging="270"/>
        <w:jc w:val="left"/>
        <w:rPr>
          <w:sz w:val="27"/>
        </w:rPr>
      </w:pPr>
      <w:r>
        <w:rPr>
          <w:color w:val="231F20"/>
          <w:sz w:val="27"/>
        </w:rPr>
        <w:t>Những loại tâm quả nào có phỉ sinh </w:t>
      </w:r>
      <w:r>
        <w:rPr>
          <w:color w:val="231F20"/>
          <w:spacing w:val="-2"/>
          <w:sz w:val="27"/>
        </w:rPr>
        <w:t>cùng?</w:t>
      </w:r>
    </w:p>
    <w:p>
      <w:pPr>
        <w:pStyle w:val="ListParagraph"/>
        <w:numPr>
          <w:ilvl w:val="0"/>
          <w:numId w:val="18"/>
        </w:numPr>
        <w:tabs>
          <w:tab w:pos="770" w:val="left" w:leader="none"/>
        </w:tabs>
        <w:spacing w:line="252" w:lineRule="auto" w:before="130" w:after="0"/>
        <w:ind w:left="113" w:right="111" w:firstLine="396"/>
        <w:jc w:val="both"/>
        <w:rPr>
          <w:sz w:val="27"/>
        </w:rPr>
      </w:pPr>
      <w:r>
        <w:rPr>
          <w:color w:val="231F20"/>
          <w:sz w:val="27"/>
        </w:rPr>
        <w:t>Phải</w:t>
      </w:r>
      <w:r>
        <w:rPr>
          <w:color w:val="231F20"/>
          <w:spacing w:val="-12"/>
          <w:sz w:val="27"/>
        </w:rPr>
        <w:t> </w:t>
      </w:r>
      <w:r>
        <w:rPr>
          <w:color w:val="231F20"/>
          <w:sz w:val="27"/>
        </w:rPr>
        <w:t>chăng</w:t>
      </w:r>
      <w:r>
        <w:rPr>
          <w:color w:val="231F20"/>
          <w:spacing w:val="-12"/>
          <w:sz w:val="27"/>
        </w:rPr>
        <w:t> </w:t>
      </w:r>
      <w:r>
        <w:rPr>
          <w:color w:val="231F20"/>
          <w:sz w:val="27"/>
        </w:rPr>
        <w:t>phỉ</w:t>
      </w:r>
      <w:r>
        <w:rPr>
          <w:color w:val="231F20"/>
          <w:spacing w:val="-12"/>
          <w:sz w:val="27"/>
        </w:rPr>
        <w:t> </w:t>
      </w:r>
      <w:r>
        <w:rPr>
          <w:color w:val="231F20"/>
          <w:sz w:val="27"/>
        </w:rPr>
        <w:t>luôn</w:t>
      </w:r>
      <w:r>
        <w:rPr>
          <w:color w:val="231F20"/>
          <w:spacing w:val="-12"/>
          <w:sz w:val="27"/>
        </w:rPr>
        <w:t> </w:t>
      </w:r>
      <w:r>
        <w:rPr>
          <w:color w:val="231F20"/>
          <w:sz w:val="27"/>
        </w:rPr>
        <w:t>sinh</w:t>
      </w:r>
      <w:r>
        <w:rPr>
          <w:color w:val="231F20"/>
          <w:spacing w:val="-12"/>
          <w:sz w:val="27"/>
        </w:rPr>
        <w:t> </w:t>
      </w:r>
      <w:r>
        <w:rPr>
          <w:color w:val="231F20"/>
          <w:sz w:val="27"/>
        </w:rPr>
        <w:t>cùng</w:t>
      </w:r>
      <w:r>
        <w:rPr>
          <w:color w:val="231F20"/>
          <w:spacing w:val="-12"/>
          <w:sz w:val="27"/>
        </w:rPr>
        <w:t> </w:t>
      </w:r>
      <w:r>
        <w:rPr>
          <w:color w:val="231F20"/>
          <w:sz w:val="27"/>
        </w:rPr>
        <w:t>với</w:t>
      </w:r>
      <w:r>
        <w:rPr>
          <w:color w:val="231F20"/>
          <w:spacing w:val="-12"/>
          <w:sz w:val="27"/>
        </w:rPr>
        <w:t> </w:t>
      </w:r>
      <w:r>
        <w:rPr>
          <w:color w:val="231F20"/>
          <w:sz w:val="27"/>
        </w:rPr>
        <w:t>thọ</w:t>
      </w:r>
      <w:r>
        <w:rPr>
          <w:color w:val="231F20"/>
          <w:spacing w:val="-12"/>
          <w:sz w:val="27"/>
        </w:rPr>
        <w:t> </w:t>
      </w:r>
      <w:r>
        <w:rPr>
          <w:color w:val="231F20"/>
          <w:sz w:val="27"/>
        </w:rPr>
        <w:t>hỷ</w:t>
      </w:r>
      <w:r>
        <w:rPr>
          <w:color w:val="231F20"/>
          <w:spacing w:val="-12"/>
          <w:sz w:val="27"/>
        </w:rPr>
        <w:t> </w:t>
      </w:r>
      <w:r>
        <w:rPr>
          <w:color w:val="231F20"/>
          <w:sz w:val="27"/>
        </w:rPr>
        <w:t>bất</w:t>
      </w:r>
      <w:r>
        <w:rPr>
          <w:color w:val="231F20"/>
          <w:spacing w:val="-12"/>
          <w:sz w:val="27"/>
        </w:rPr>
        <w:t> </w:t>
      </w:r>
      <w:r>
        <w:rPr>
          <w:color w:val="231F20"/>
          <w:sz w:val="27"/>
        </w:rPr>
        <w:t>kể tâm thuộc cõi giới nào?</w:t>
      </w:r>
    </w:p>
    <w:p>
      <w:pPr>
        <w:pStyle w:val="ListParagraph"/>
        <w:numPr>
          <w:ilvl w:val="0"/>
          <w:numId w:val="18"/>
        </w:numPr>
        <w:tabs>
          <w:tab w:pos="783" w:val="left" w:leader="none"/>
        </w:tabs>
        <w:spacing w:line="252" w:lineRule="auto" w:before="116" w:after="0"/>
        <w:ind w:left="113" w:right="111" w:firstLine="396"/>
        <w:jc w:val="both"/>
        <w:rPr>
          <w:sz w:val="27"/>
        </w:rPr>
      </w:pPr>
      <w:r>
        <w:rPr>
          <w:color w:val="231F20"/>
          <w:sz w:val="27"/>
        </w:rPr>
        <w:t>Phỉ có thể trở thành một giác chi. Làm thế nào để vun bồi phỉ giác chi?</w:t>
      </w:r>
    </w:p>
    <w:p>
      <w:pPr>
        <w:pStyle w:val="ListParagraph"/>
        <w:numPr>
          <w:ilvl w:val="0"/>
          <w:numId w:val="18"/>
        </w:numPr>
        <w:tabs>
          <w:tab w:pos="940" w:val="left" w:leader="none"/>
        </w:tabs>
        <w:spacing w:line="252" w:lineRule="auto" w:before="116" w:after="0"/>
        <w:ind w:left="113" w:right="111" w:firstLine="396"/>
        <w:jc w:val="both"/>
        <w:rPr>
          <w:sz w:val="27"/>
        </w:rPr>
      </w:pPr>
      <w:r>
        <w:rPr>
          <w:color w:val="231F20"/>
          <w:sz w:val="27"/>
        </w:rPr>
        <w:t>Duyên cho sự sinh khởi của tâm thiện cùng phỉ và hỷ là gì?</w:t>
      </w:r>
    </w:p>
    <w:p>
      <w:pPr>
        <w:pStyle w:val="ListParagraph"/>
        <w:numPr>
          <w:ilvl w:val="0"/>
          <w:numId w:val="18"/>
        </w:numPr>
        <w:tabs>
          <w:tab w:pos="942" w:val="left" w:leader="none"/>
        </w:tabs>
        <w:spacing w:line="252" w:lineRule="auto" w:before="115" w:after="0"/>
        <w:ind w:left="113" w:right="111" w:firstLine="396"/>
        <w:jc w:val="both"/>
        <w:rPr>
          <w:sz w:val="27"/>
        </w:rPr>
      </w:pPr>
      <w:r>
        <w:rPr>
          <w:color w:val="231F20"/>
          <w:sz w:val="27"/>
        </w:rPr>
        <w:t>Liệu niệm ơn Đức Phật, Đức Pháp và </w:t>
      </w:r>
      <w:r>
        <w:rPr>
          <w:color w:val="231F20"/>
          <w:sz w:val="27"/>
        </w:rPr>
        <w:t>Đức Tăng có thể hữu ích thậm chí với người chưa chứng thánh và vì thế có thể không thực hiểu được ý nghĩa của Phật, Pháp, Tăng không? Hữu ích như thế nào?</w:t>
      </w:r>
    </w:p>
    <w:p>
      <w:pPr>
        <w:pStyle w:val="BodyText"/>
        <w:spacing w:before="0"/>
        <w:ind w:left="0" w:right="0"/>
        <w:jc w:val="left"/>
        <w:rPr>
          <w:sz w:val="20"/>
        </w:rPr>
      </w:pPr>
    </w:p>
    <w:p>
      <w:pPr>
        <w:pStyle w:val="BodyText"/>
        <w:spacing w:before="0"/>
        <w:ind w:left="0" w:right="0"/>
        <w:jc w:val="left"/>
        <w:rPr>
          <w:sz w:val="20"/>
        </w:rPr>
      </w:pPr>
    </w:p>
    <w:p>
      <w:pPr>
        <w:pStyle w:val="BodyText"/>
        <w:spacing w:before="0"/>
        <w:ind w:left="0" w:right="0"/>
        <w:jc w:val="left"/>
        <w:rPr>
          <w:sz w:val="20"/>
        </w:rPr>
      </w:pPr>
    </w:p>
    <w:p>
      <w:pPr>
        <w:pStyle w:val="BodyText"/>
        <w:spacing w:before="0"/>
        <w:ind w:left="0" w:right="0"/>
        <w:jc w:val="left"/>
        <w:rPr>
          <w:sz w:val="20"/>
        </w:rPr>
      </w:pPr>
    </w:p>
    <w:p>
      <w:pPr>
        <w:pStyle w:val="BodyText"/>
        <w:spacing w:before="0"/>
        <w:ind w:left="0" w:right="0"/>
        <w:jc w:val="left"/>
        <w:rPr>
          <w:sz w:val="20"/>
        </w:rPr>
      </w:pPr>
    </w:p>
    <w:p>
      <w:pPr>
        <w:pStyle w:val="BodyText"/>
        <w:spacing w:before="64"/>
        <w:ind w:left="0" w:right="0"/>
        <w:jc w:val="left"/>
        <w:rPr>
          <w:sz w:val="20"/>
        </w:rPr>
      </w:pPr>
      <w:r>
        <w:rPr>
          <w:sz w:val="20"/>
        </w:rPr>
        <mc:AlternateContent>
          <mc:Choice Requires="wps">
            <w:drawing>
              <wp:anchor distT="0" distB="0" distL="0" distR="0" allowOverlap="1" layoutInCell="1" locked="0" behindDoc="1" simplePos="0" relativeHeight="487621632">
                <wp:simplePos x="0" y="0"/>
                <wp:positionH relativeFrom="page">
                  <wp:posOffset>612000</wp:posOffset>
                </wp:positionH>
                <wp:positionV relativeFrom="paragraph">
                  <wp:posOffset>202106</wp:posOffset>
                </wp:positionV>
                <wp:extent cx="630555" cy="1270"/>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630555" cy="1270"/>
                        </a:xfrm>
                        <a:custGeom>
                          <a:avLst/>
                          <a:gdLst/>
                          <a:ahLst/>
                          <a:cxnLst/>
                          <a:rect l="l" t="t" r="r" b="b"/>
                          <a:pathLst>
                            <a:path w="630555" h="0">
                              <a:moveTo>
                                <a:pt x="0" y="0"/>
                              </a:moveTo>
                              <a:lnTo>
                                <a:pt x="62999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5.913886pt;width:49.65pt;height:.1pt;mso-position-horizontal-relative:page;mso-position-vertical-relative:paragraph;z-index:-15694848;mso-wrap-distance-left:0;mso-wrap-distance-right:0" id="docshape79" coordorigin="964,318" coordsize="993,0" path="m964,318l1956,318e" filled="false" stroked="true" strokeweight="1pt" strokecolor="#231f20">
                <v:path arrowok="t"/>
                <v:stroke dashstyle="solid"/>
                <w10:wrap type="topAndBottom"/>
              </v:shape>
            </w:pict>
          </mc:Fallback>
        </mc:AlternateContent>
      </w:r>
    </w:p>
    <w:p>
      <w:pPr>
        <w:spacing w:line="283" w:lineRule="auto" w:before="53"/>
        <w:ind w:left="113" w:right="111" w:firstLine="220"/>
        <w:jc w:val="both"/>
        <w:rPr>
          <w:rFonts w:ascii="Arial" w:hAnsi="Arial"/>
          <w:sz w:val="18"/>
        </w:rPr>
      </w:pPr>
      <w:r>
        <w:rPr>
          <w:rFonts w:ascii="Arial" w:hAnsi="Arial"/>
          <w:color w:val="231F20"/>
          <w:sz w:val="18"/>
        </w:rPr>
        <w:t>Chú</w:t>
      </w:r>
      <w:r>
        <w:rPr>
          <w:rFonts w:ascii="Arial" w:hAnsi="Arial"/>
          <w:color w:val="231F20"/>
          <w:spacing w:val="-9"/>
          <w:sz w:val="18"/>
        </w:rPr>
        <w:t> </w:t>
      </w:r>
      <w:r>
        <w:rPr>
          <w:rFonts w:ascii="Arial" w:hAnsi="Arial"/>
          <w:color w:val="231F20"/>
          <w:sz w:val="18"/>
        </w:rPr>
        <w:t>thích</w:t>
      </w:r>
      <w:r>
        <w:rPr>
          <w:rFonts w:ascii="Arial" w:hAnsi="Arial"/>
          <w:color w:val="231F20"/>
          <w:spacing w:val="-9"/>
          <w:sz w:val="18"/>
        </w:rPr>
        <w:t> </w:t>
      </w:r>
      <w:r>
        <w:rPr>
          <w:rFonts w:ascii="Arial" w:hAnsi="Arial"/>
          <w:color w:val="231F20"/>
          <w:sz w:val="18"/>
        </w:rPr>
        <w:t>của</w:t>
      </w:r>
      <w:r>
        <w:rPr>
          <w:rFonts w:ascii="Arial" w:hAnsi="Arial"/>
          <w:color w:val="231F20"/>
          <w:spacing w:val="-9"/>
          <w:sz w:val="18"/>
        </w:rPr>
        <w:t> </w:t>
      </w:r>
      <w:r>
        <w:rPr>
          <w:rFonts w:ascii="Arial" w:hAnsi="Arial"/>
          <w:color w:val="231F20"/>
          <w:sz w:val="18"/>
        </w:rPr>
        <w:t>VDH:</w:t>
      </w:r>
      <w:r>
        <w:rPr>
          <w:rFonts w:ascii="Arial" w:hAnsi="Arial"/>
          <w:color w:val="231F20"/>
          <w:spacing w:val="-9"/>
          <w:sz w:val="18"/>
        </w:rPr>
        <w:t> </w:t>
      </w:r>
      <w:r>
        <w:rPr>
          <w:rFonts w:ascii="Arial" w:hAnsi="Arial"/>
          <w:color w:val="231F20"/>
          <w:sz w:val="18"/>
        </w:rPr>
        <w:t>trong</w:t>
      </w:r>
      <w:r>
        <w:rPr>
          <w:rFonts w:ascii="Arial" w:hAnsi="Arial"/>
          <w:color w:val="231F20"/>
          <w:spacing w:val="-9"/>
          <w:sz w:val="18"/>
        </w:rPr>
        <w:t> </w:t>
      </w:r>
      <w:r>
        <w:rPr>
          <w:rFonts w:ascii="Arial" w:hAnsi="Arial"/>
          <w:color w:val="231F20"/>
          <w:sz w:val="18"/>
        </w:rPr>
        <w:t>các</w:t>
      </w:r>
      <w:r>
        <w:rPr>
          <w:rFonts w:ascii="Arial" w:hAnsi="Arial"/>
          <w:color w:val="231F20"/>
          <w:spacing w:val="-9"/>
          <w:sz w:val="18"/>
        </w:rPr>
        <w:t> </w:t>
      </w:r>
      <w:r>
        <w:rPr>
          <w:rFonts w:ascii="Arial" w:hAnsi="Arial"/>
          <w:color w:val="231F20"/>
          <w:sz w:val="18"/>
        </w:rPr>
        <w:t>bản</w:t>
      </w:r>
      <w:r>
        <w:rPr>
          <w:rFonts w:ascii="Arial" w:hAnsi="Arial"/>
          <w:color w:val="231F20"/>
          <w:spacing w:val="-9"/>
          <w:sz w:val="18"/>
        </w:rPr>
        <w:t> </w:t>
      </w:r>
      <w:r>
        <w:rPr>
          <w:rFonts w:ascii="Arial" w:hAnsi="Arial"/>
          <w:color w:val="231F20"/>
          <w:sz w:val="18"/>
        </w:rPr>
        <w:t>dịch</w:t>
      </w:r>
      <w:r>
        <w:rPr>
          <w:rFonts w:ascii="Arial" w:hAnsi="Arial"/>
          <w:color w:val="231F20"/>
          <w:spacing w:val="-9"/>
          <w:sz w:val="18"/>
        </w:rPr>
        <w:t> </w:t>
      </w:r>
      <w:r>
        <w:rPr>
          <w:rFonts w:ascii="Arial" w:hAnsi="Arial"/>
          <w:color w:val="231F20"/>
          <w:sz w:val="18"/>
        </w:rPr>
        <w:t>Kinh</w:t>
      </w:r>
      <w:r>
        <w:rPr>
          <w:rFonts w:ascii="Arial" w:hAnsi="Arial"/>
          <w:color w:val="231F20"/>
          <w:spacing w:val="-9"/>
          <w:sz w:val="18"/>
        </w:rPr>
        <w:t> </w:t>
      </w:r>
      <w:r>
        <w:rPr>
          <w:rFonts w:ascii="Arial" w:hAnsi="Arial"/>
          <w:color w:val="231F20"/>
          <w:sz w:val="18"/>
        </w:rPr>
        <w:t>và</w:t>
      </w:r>
      <w:r>
        <w:rPr>
          <w:rFonts w:ascii="Arial" w:hAnsi="Arial"/>
          <w:color w:val="231F20"/>
          <w:spacing w:val="-9"/>
          <w:sz w:val="18"/>
        </w:rPr>
        <w:t> </w:t>
      </w:r>
      <w:r>
        <w:rPr>
          <w:rFonts w:ascii="Arial" w:hAnsi="Arial"/>
          <w:i/>
          <w:color w:val="231F20"/>
          <w:sz w:val="18"/>
        </w:rPr>
        <w:t>Thanh</w:t>
      </w:r>
      <w:r>
        <w:rPr>
          <w:rFonts w:ascii="Arial" w:hAnsi="Arial"/>
          <w:i/>
          <w:color w:val="231F20"/>
          <w:spacing w:val="-9"/>
          <w:sz w:val="18"/>
        </w:rPr>
        <w:t> </w:t>
      </w:r>
      <w:r>
        <w:rPr>
          <w:rFonts w:ascii="Arial" w:hAnsi="Arial"/>
          <w:i/>
          <w:color w:val="231F20"/>
          <w:sz w:val="18"/>
        </w:rPr>
        <w:t>Tịnh</w:t>
      </w:r>
      <w:r>
        <w:rPr>
          <w:rFonts w:ascii="Arial" w:hAnsi="Arial"/>
          <w:i/>
          <w:color w:val="231F20"/>
          <w:spacing w:val="-9"/>
          <w:sz w:val="18"/>
        </w:rPr>
        <w:t> </w:t>
      </w:r>
      <w:r>
        <w:rPr>
          <w:rFonts w:ascii="Arial" w:hAnsi="Arial"/>
          <w:i/>
          <w:color w:val="231F20"/>
          <w:sz w:val="18"/>
        </w:rPr>
        <w:t>Đạo</w:t>
      </w:r>
      <w:r>
        <w:rPr>
          <w:rFonts w:ascii="Arial" w:hAnsi="Arial"/>
          <w:i/>
          <w:color w:val="231F20"/>
          <w:spacing w:val="-9"/>
          <w:sz w:val="18"/>
        </w:rPr>
        <w:t> </w:t>
      </w:r>
      <w:r>
        <w:rPr>
          <w:rFonts w:ascii="Arial" w:hAnsi="Arial"/>
          <w:color w:val="231F20"/>
          <w:sz w:val="18"/>
        </w:rPr>
        <w:t>được trích</w:t>
      </w:r>
      <w:r>
        <w:rPr>
          <w:rFonts w:ascii="Arial" w:hAnsi="Arial"/>
          <w:color w:val="231F20"/>
          <w:spacing w:val="-8"/>
          <w:sz w:val="18"/>
        </w:rPr>
        <w:t> </w:t>
      </w:r>
      <w:r>
        <w:rPr>
          <w:rFonts w:ascii="Arial" w:hAnsi="Arial"/>
          <w:color w:val="231F20"/>
          <w:sz w:val="18"/>
        </w:rPr>
        <w:t>dẫn</w:t>
      </w:r>
      <w:r>
        <w:rPr>
          <w:rFonts w:ascii="Arial" w:hAnsi="Arial"/>
          <w:color w:val="231F20"/>
          <w:spacing w:val="-8"/>
          <w:sz w:val="18"/>
        </w:rPr>
        <w:t> </w:t>
      </w:r>
      <w:r>
        <w:rPr>
          <w:rFonts w:ascii="Arial" w:hAnsi="Arial"/>
          <w:color w:val="231F20"/>
          <w:sz w:val="18"/>
        </w:rPr>
        <w:t>ở</w:t>
      </w:r>
      <w:r>
        <w:rPr>
          <w:rFonts w:ascii="Arial" w:hAnsi="Arial"/>
          <w:color w:val="231F20"/>
          <w:spacing w:val="-8"/>
          <w:sz w:val="18"/>
        </w:rPr>
        <w:t> </w:t>
      </w:r>
      <w:r>
        <w:rPr>
          <w:rFonts w:ascii="Arial" w:hAnsi="Arial"/>
          <w:color w:val="231F20"/>
          <w:sz w:val="18"/>
        </w:rPr>
        <w:t>đây,</w:t>
      </w:r>
      <w:r>
        <w:rPr>
          <w:rFonts w:ascii="Arial" w:hAnsi="Arial"/>
          <w:color w:val="231F20"/>
          <w:spacing w:val="-8"/>
          <w:sz w:val="18"/>
        </w:rPr>
        <w:t> </w:t>
      </w:r>
      <w:r>
        <w:rPr>
          <w:rFonts w:ascii="Arial" w:hAnsi="Arial"/>
          <w:color w:val="231F20"/>
          <w:sz w:val="18"/>
        </w:rPr>
        <w:t>“phỉ”</w:t>
      </w:r>
      <w:r>
        <w:rPr>
          <w:rFonts w:ascii="Arial" w:hAnsi="Arial"/>
          <w:color w:val="231F20"/>
          <w:spacing w:val="-8"/>
          <w:sz w:val="18"/>
        </w:rPr>
        <w:t> </w:t>
      </w:r>
      <w:r>
        <w:rPr>
          <w:rFonts w:ascii="Arial" w:hAnsi="Arial"/>
          <w:color w:val="231F20"/>
          <w:sz w:val="18"/>
        </w:rPr>
        <w:t>được</w:t>
      </w:r>
      <w:r>
        <w:rPr>
          <w:rFonts w:ascii="Arial" w:hAnsi="Arial"/>
          <w:color w:val="231F20"/>
          <w:spacing w:val="-8"/>
          <w:sz w:val="18"/>
        </w:rPr>
        <w:t> </w:t>
      </w:r>
      <w:r>
        <w:rPr>
          <w:rFonts w:ascii="Arial" w:hAnsi="Arial"/>
          <w:color w:val="231F20"/>
          <w:sz w:val="18"/>
        </w:rPr>
        <w:t>dịch</w:t>
      </w:r>
      <w:r>
        <w:rPr>
          <w:rFonts w:ascii="Arial" w:hAnsi="Arial"/>
          <w:color w:val="231F20"/>
          <w:spacing w:val="-8"/>
          <w:sz w:val="18"/>
        </w:rPr>
        <w:t> </w:t>
      </w:r>
      <w:r>
        <w:rPr>
          <w:rFonts w:ascii="Arial" w:hAnsi="Arial"/>
          <w:color w:val="231F20"/>
          <w:sz w:val="18"/>
        </w:rPr>
        <w:t>là</w:t>
      </w:r>
      <w:r>
        <w:rPr>
          <w:rFonts w:ascii="Arial" w:hAnsi="Arial"/>
          <w:color w:val="231F20"/>
          <w:spacing w:val="-8"/>
          <w:sz w:val="18"/>
        </w:rPr>
        <w:t> </w:t>
      </w:r>
      <w:r>
        <w:rPr>
          <w:rFonts w:ascii="Arial" w:hAnsi="Arial"/>
          <w:color w:val="231F20"/>
          <w:sz w:val="18"/>
        </w:rPr>
        <w:t>“hỷ”.</w:t>
      </w:r>
      <w:r>
        <w:rPr>
          <w:rFonts w:ascii="Arial" w:hAnsi="Arial"/>
          <w:color w:val="231F20"/>
          <w:spacing w:val="-11"/>
          <w:sz w:val="18"/>
        </w:rPr>
        <w:t> </w:t>
      </w:r>
      <w:r>
        <w:rPr>
          <w:rFonts w:ascii="Arial" w:hAnsi="Arial"/>
          <w:color w:val="231F20"/>
          <w:sz w:val="18"/>
        </w:rPr>
        <w:t>Tuy</w:t>
      </w:r>
      <w:r>
        <w:rPr>
          <w:rFonts w:ascii="Arial" w:hAnsi="Arial"/>
          <w:color w:val="231F20"/>
          <w:spacing w:val="-8"/>
          <w:sz w:val="18"/>
        </w:rPr>
        <w:t> </w:t>
      </w:r>
      <w:r>
        <w:rPr>
          <w:rFonts w:ascii="Arial" w:hAnsi="Arial"/>
          <w:color w:val="231F20"/>
          <w:sz w:val="18"/>
        </w:rPr>
        <w:t>nhiên,</w:t>
      </w:r>
      <w:r>
        <w:rPr>
          <w:rFonts w:ascii="Arial" w:hAnsi="Arial"/>
          <w:color w:val="231F20"/>
          <w:spacing w:val="-8"/>
          <w:sz w:val="18"/>
        </w:rPr>
        <w:t> </w:t>
      </w:r>
      <w:r>
        <w:rPr>
          <w:rFonts w:ascii="Arial" w:hAnsi="Arial"/>
          <w:color w:val="231F20"/>
          <w:sz w:val="18"/>
        </w:rPr>
        <w:t>để</w:t>
      </w:r>
      <w:r>
        <w:rPr>
          <w:rFonts w:ascii="Arial" w:hAnsi="Arial"/>
          <w:color w:val="231F20"/>
          <w:spacing w:val="-8"/>
          <w:sz w:val="18"/>
        </w:rPr>
        <w:t> </w:t>
      </w:r>
      <w:r>
        <w:rPr>
          <w:rFonts w:ascii="Arial" w:hAnsi="Arial"/>
          <w:color w:val="231F20"/>
          <w:sz w:val="18"/>
        </w:rPr>
        <w:t>tránh</w:t>
      </w:r>
      <w:r>
        <w:rPr>
          <w:rFonts w:ascii="Arial" w:hAnsi="Arial"/>
          <w:color w:val="231F20"/>
          <w:spacing w:val="-8"/>
          <w:sz w:val="18"/>
        </w:rPr>
        <w:t> </w:t>
      </w:r>
      <w:r>
        <w:rPr>
          <w:rFonts w:ascii="Arial" w:hAnsi="Arial"/>
          <w:color w:val="231F20"/>
          <w:sz w:val="18"/>
        </w:rPr>
        <w:t>nhầm</w:t>
      </w:r>
      <w:r>
        <w:rPr>
          <w:rFonts w:ascii="Arial" w:hAnsi="Arial"/>
          <w:color w:val="231F20"/>
          <w:spacing w:val="-8"/>
          <w:sz w:val="18"/>
        </w:rPr>
        <w:t> </w:t>
      </w:r>
      <w:r>
        <w:rPr>
          <w:rFonts w:ascii="Arial" w:hAnsi="Arial"/>
          <w:color w:val="231F20"/>
          <w:sz w:val="18"/>
        </w:rPr>
        <w:t>lẫn</w:t>
      </w:r>
      <w:r>
        <w:rPr>
          <w:rFonts w:ascii="Arial" w:hAnsi="Arial"/>
          <w:color w:val="231F20"/>
          <w:spacing w:val="-8"/>
          <w:sz w:val="18"/>
        </w:rPr>
        <w:t> </w:t>
      </w:r>
      <w:r>
        <w:rPr>
          <w:rFonts w:ascii="Arial" w:hAnsi="Arial"/>
          <w:color w:val="231F20"/>
          <w:sz w:val="18"/>
        </w:rPr>
        <w:t>với thọ hỷ, VDH đã chỉnh sửa thành “phỉ” cho nhất quán.</w:t>
      </w:r>
    </w:p>
    <w:p>
      <w:pPr>
        <w:spacing w:after="0" w:line="283" w:lineRule="auto"/>
        <w:jc w:val="both"/>
        <w:rPr>
          <w:rFonts w:ascii="Arial" w:hAnsi="Arial"/>
          <w:sz w:val="18"/>
        </w:rPr>
        <w:sectPr>
          <w:pgSz w:w="7660" w:h="11630"/>
          <w:pgMar w:header="779" w:footer="0" w:top="1100" w:bottom="280" w:left="850" w:right="850"/>
        </w:sectPr>
      </w:pPr>
    </w:p>
    <w:p>
      <w:pPr>
        <w:pStyle w:val="BodyText"/>
        <w:spacing w:before="4"/>
        <w:ind w:left="0" w:right="0"/>
        <w:jc w:val="left"/>
        <w:rPr>
          <w:rFonts w:ascii="Arial"/>
          <w:sz w:val="17"/>
        </w:rPr>
      </w:pPr>
    </w:p>
    <w:p>
      <w:pPr>
        <w:pStyle w:val="BodyText"/>
        <w:spacing w:after="0"/>
        <w:jc w:val="left"/>
        <w:rPr>
          <w:rFonts w:ascii="Arial"/>
          <w:sz w:val="17"/>
        </w:rPr>
        <w:sectPr>
          <w:pgSz w:w="7660" w:h="11630"/>
          <w:pgMar w:header="779" w:footer="0" w:top="1100" w:bottom="280" w:left="850" w:right="850"/>
        </w:sectPr>
      </w:pPr>
    </w:p>
    <w:p>
      <w:pPr>
        <w:pStyle w:val="BodyText"/>
        <w:spacing w:before="0"/>
        <w:ind w:left="0" w:right="0"/>
        <w:jc w:val="left"/>
        <w:rPr>
          <w:rFonts w:ascii="Arial"/>
          <w:sz w:val="32"/>
        </w:rPr>
      </w:pPr>
    </w:p>
    <w:p>
      <w:pPr>
        <w:pStyle w:val="BodyText"/>
        <w:spacing w:before="0"/>
        <w:ind w:left="0" w:right="0"/>
        <w:jc w:val="left"/>
        <w:rPr>
          <w:rFonts w:ascii="Arial"/>
          <w:sz w:val="32"/>
        </w:rPr>
      </w:pPr>
    </w:p>
    <w:p>
      <w:pPr>
        <w:pStyle w:val="BodyText"/>
        <w:spacing w:before="0"/>
        <w:ind w:left="0" w:right="0"/>
        <w:jc w:val="left"/>
        <w:rPr>
          <w:rFonts w:ascii="Arial"/>
          <w:sz w:val="32"/>
        </w:rPr>
      </w:pPr>
    </w:p>
    <w:p>
      <w:pPr>
        <w:pStyle w:val="BodyText"/>
        <w:spacing w:before="0"/>
        <w:ind w:left="0" w:right="0"/>
        <w:jc w:val="left"/>
        <w:rPr>
          <w:rFonts w:ascii="Arial"/>
          <w:sz w:val="32"/>
        </w:rPr>
      </w:pPr>
    </w:p>
    <w:p>
      <w:pPr>
        <w:pStyle w:val="BodyText"/>
        <w:spacing w:before="351"/>
        <w:ind w:left="0" w:right="0"/>
        <w:jc w:val="left"/>
        <w:rPr>
          <w:rFonts w:ascii="Arial"/>
          <w:sz w:val="32"/>
        </w:rPr>
      </w:pPr>
    </w:p>
    <w:p>
      <w:pPr>
        <w:pStyle w:val="ListParagraph"/>
        <w:numPr>
          <w:ilvl w:val="0"/>
          <w:numId w:val="8"/>
        </w:numPr>
        <w:tabs>
          <w:tab w:pos="400" w:val="left" w:leader="none"/>
        </w:tabs>
        <w:spacing w:line="240" w:lineRule="auto" w:before="0" w:after="0"/>
        <w:ind w:left="400" w:right="0" w:hanging="400"/>
        <w:jc w:val="center"/>
        <w:rPr>
          <w:b/>
          <w:color w:val="231F20"/>
          <w:sz w:val="30"/>
        </w:rPr>
      </w:pPr>
    </w:p>
    <w:p>
      <w:pPr>
        <w:pStyle w:val="Heading2"/>
        <w:spacing w:before="191"/>
      </w:pPr>
      <w:r>
        <w:rPr>
          <w:color w:val="231F20"/>
        </w:rPr>
        <w:t>Dục </w:t>
      </w:r>
      <w:r>
        <w:rPr>
          <w:color w:val="231F20"/>
          <w:spacing w:val="-2"/>
        </w:rPr>
        <w:t>(chanda)</w:t>
      </w:r>
    </w:p>
    <w:p>
      <w:pPr>
        <w:pStyle w:val="BodyText"/>
        <w:spacing w:line="249" w:lineRule="auto" w:before="389"/>
        <w:ind w:firstLine="396"/>
      </w:pPr>
      <w:r>
        <w:rPr>
          <w:color w:val="231F20"/>
        </w:rPr>
        <w:t>Chanda, thường được dịch là dục, khao khát hay mong</w:t>
      </w:r>
      <w:r>
        <w:rPr>
          <w:color w:val="231F20"/>
          <w:spacing w:val="-1"/>
        </w:rPr>
        <w:t> </w:t>
      </w:r>
      <w:r>
        <w:rPr>
          <w:color w:val="231F20"/>
        </w:rPr>
        <w:t>muốn</w:t>
      </w:r>
      <w:r>
        <w:rPr>
          <w:color w:val="231F20"/>
          <w:spacing w:val="-1"/>
        </w:rPr>
        <w:t> </w:t>
      </w:r>
      <w:r>
        <w:rPr>
          <w:color w:val="231F20"/>
        </w:rPr>
        <w:t>làm,</w:t>
      </w:r>
      <w:r>
        <w:rPr>
          <w:color w:val="231F20"/>
          <w:spacing w:val="-1"/>
        </w:rPr>
        <w:t> </w:t>
      </w:r>
      <w:r>
        <w:rPr>
          <w:color w:val="231F20"/>
        </w:rPr>
        <w:t>là</w:t>
      </w:r>
      <w:r>
        <w:rPr>
          <w:color w:val="231F20"/>
          <w:spacing w:val="-1"/>
        </w:rPr>
        <w:t> </w:t>
      </w:r>
      <w:r>
        <w:rPr>
          <w:color w:val="231F20"/>
        </w:rPr>
        <w:t>một</w:t>
      </w:r>
      <w:r>
        <w:rPr>
          <w:color w:val="231F20"/>
          <w:spacing w:val="-1"/>
        </w:rPr>
        <w:t> </w:t>
      </w:r>
      <w:r>
        <w:rPr>
          <w:color w:val="231F20"/>
        </w:rPr>
        <w:t>tâm</w:t>
      </w:r>
      <w:r>
        <w:rPr>
          <w:color w:val="231F20"/>
          <w:spacing w:val="-1"/>
        </w:rPr>
        <w:t> </w:t>
      </w:r>
      <w:r>
        <w:rPr>
          <w:color w:val="231F20"/>
        </w:rPr>
        <w:t>sở</w:t>
      </w:r>
      <w:r>
        <w:rPr>
          <w:color w:val="231F20"/>
          <w:spacing w:val="-1"/>
        </w:rPr>
        <w:t> </w:t>
      </w:r>
      <w:r>
        <w:rPr>
          <w:color w:val="231F20"/>
        </w:rPr>
        <w:t>khác</w:t>
      </w:r>
      <w:r>
        <w:rPr>
          <w:color w:val="231F20"/>
          <w:spacing w:val="-1"/>
        </w:rPr>
        <w:t> </w:t>
      </w:r>
      <w:r>
        <w:rPr>
          <w:color w:val="231F20"/>
        </w:rPr>
        <w:t>trong</w:t>
      </w:r>
      <w:r>
        <w:rPr>
          <w:color w:val="231F20"/>
          <w:spacing w:val="-1"/>
        </w:rPr>
        <w:t> </w:t>
      </w:r>
      <w:r>
        <w:rPr>
          <w:color w:val="231F20"/>
        </w:rPr>
        <w:t>nhóm</w:t>
      </w:r>
      <w:r>
        <w:rPr>
          <w:color w:val="231F20"/>
          <w:spacing w:val="-1"/>
        </w:rPr>
        <w:t> </w:t>
      </w:r>
      <w:r>
        <w:rPr>
          <w:color w:val="231F20"/>
        </w:rPr>
        <w:t>sáu tâm</w:t>
      </w:r>
      <w:r>
        <w:rPr>
          <w:color w:val="231F20"/>
          <w:spacing w:val="-2"/>
        </w:rPr>
        <w:t> </w:t>
      </w:r>
      <w:r>
        <w:rPr>
          <w:color w:val="231F20"/>
        </w:rPr>
        <w:t>sở</w:t>
      </w:r>
      <w:r>
        <w:rPr>
          <w:color w:val="231F20"/>
          <w:spacing w:val="-2"/>
        </w:rPr>
        <w:t> </w:t>
      </w:r>
      <w:r>
        <w:rPr>
          <w:color w:val="231F20"/>
        </w:rPr>
        <w:t>biệt</w:t>
      </w:r>
      <w:r>
        <w:rPr>
          <w:color w:val="231F20"/>
          <w:spacing w:val="-2"/>
        </w:rPr>
        <w:t> </w:t>
      </w:r>
      <w:r>
        <w:rPr>
          <w:color w:val="231F20"/>
        </w:rPr>
        <w:t>cảnh,</w:t>
      </w:r>
      <w:r>
        <w:rPr>
          <w:color w:val="231F20"/>
          <w:spacing w:val="-2"/>
        </w:rPr>
        <w:t> </w:t>
      </w:r>
      <w:r>
        <w:rPr>
          <w:color w:val="231F20"/>
        </w:rPr>
        <w:t>nó</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với</w:t>
      </w:r>
      <w:r>
        <w:rPr>
          <w:color w:val="231F20"/>
          <w:spacing w:val="-2"/>
        </w:rPr>
        <w:t> </w:t>
      </w:r>
      <w:r>
        <w:rPr>
          <w:color w:val="231F20"/>
        </w:rPr>
        <w:t>các</w:t>
      </w:r>
      <w:r>
        <w:rPr>
          <w:color w:val="231F20"/>
          <w:spacing w:val="-2"/>
        </w:rPr>
        <w:t> </w:t>
      </w:r>
      <w:r>
        <w:rPr>
          <w:color w:val="231F20"/>
        </w:rPr>
        <w:t>tâm</w:t>
      </w:r>
      <w:r>
        <w:rPr>
          <w:color w:val="231F20"/>
          <w:spacing w:val="-2"/>
        </w:rPr>
        <w:t> </w:t>
      </w:r>
      <w:r>
        <w:rPr>
          <w:color w:val="231F20"/>
        </w:rPr>
        <w:t>thuộc</w:t>
      </w:r>
      <w:r>
        <w:rPr>
          <w:color w:val="231F20"/>
          <w:spacing w:val="-2"/>
        </w:rPr>
        <w:t> </w:t>
      </w:r>
      <w:r>
        <w:rPr>
          <w:color w:val="231F20"/>
        </w:rPr>
        <w:t>bốn chủng loại nhưng không phải với tất cả các tâm. </w:t>
      </w:r>
      <w:r>
        <w:rPr>
          <w:color w:val="231F20"/>
        </w:rPr>
        <w:t>Khi nghe</w:t>
      </w:r>
      <w:r>
        <w:rPr>
          <w:color w:val="231F20"/>
          <w:spacing w:val="-10"/>
        </w:rPr>
        <w:t> </w:t>
      </w:r>
      <w:r>
        <w:rPr>
          <w:color w:val="231F20"/>
        </w:rPr>
        <w:t>từ</w:t>
      </w:r>
      <w:r>
        <w:rPr>
          <w:color w:val="231F20"/>
          <w:spacing w:val="-10"/>
        </w:rPr>
        <w:t> </w:t>
      </w:r>
      <w:r>
        <w:rPr>
          <w:color w:val="231F20"/>
        </w:rPr>
        <w:t>‘dục’,</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nghĩ</w:t>
      </w:r>
      <w:r>
        <w:rPr>
          <w:color w:val="231F20"/>
          <w:spacing w:val="-10"/>
        </w:rPr>
        <w:t> </w:t>
      </w:r>
      <w:r>
        <w:rPr>
          <w:color w:val="231F20"/>
        </w:rPr>
        <w:t>rằng</w:t>
      </w:r>
      <w:r>
        <w:rPr>
          <w:color w:val="231F20"/>
          <w:spacing w:val="-10"/>
        </w:rPr>
        <w:t> </w:t>
      </w:r>
      <w:r>
        <w:rPr>
          <w:color w:val="231F20"/>
        </w:rPr>
        <w:t>chanda</w:t>
      </w:r>
      <w:r>
        <w:rPr>
          <w:color w:val="231F20"/>
          <w:spacing w:val="-10"/>
        </w:rPr>
        <w:t> </w:t>
      </w:r>
      <w:r>
        <w:rPr>
          <w:color w:val="231F20"/>
        </w:rPr>
        <w:t>(dục) giống</w:t>
      </w:r>
      <w:r>
        <w:rPr>
          <w:color w:val="231F20"/>
          <w:spacing w:val="-15"/>
        </w:rPr>
        <w:t> </w:t>
      </w:r>
      <w:r>
        <w:rPr>
          <w:color w:val="231F20"/>
        </w:rPr>
        <w:t>với</w:t>
      </w:r>
      <w:r>
        <w:rPr>
          <w:color w:val="231F20"/>
          <w:spacing w:val="-14"/>
        </w:rPr>
        <w:t> </w:t>
      </w:r>
      <w:r>
        <w:rPr>
          <w:color w:val="231F20"/>
        </w:rPr>
        <w:t>tâm</w:t>
      </w:r>
      <w:r>
        <w:rPr>
          <w:color w:val="231F20"/>
          <w:spacing w:val="-14"/>
        </w:rPr>
        <w:t> </w:t>
      </w:r>
      <w:r>
        <w:rPr>
          <w:color w:val="231F20"/>
        </w:rPr>
        <w:t>sở</w:t>
      </w:r>
      <w:r>
        <w:rPr>
          <w:color w:val="231F20"/>
          <w:spacing w:val="-14"/>
        </w:rPr>
        <w:t> </w:t>
      </w:r>
      <w:r>
        <w:rPr>
          <w:color w:val="231F20"/>
        </w:rPr>
        <w:t>tham.</w:t>
      </w:r>
      <w:r>
        <w:rPr>
          <w:color w:val="231F20"/>
          <w:spacing w:val="-17"/>
        </w:rPr>
        <w:t> </w:t>
      </w:r>
      <w:r>
        <w:rPr>
          <w:color w:val="231F20"/>
        </w:rPr>
        <w:t>Tuy</w:t>
      </w:r>
      <w:r>
        <w:rPr>
          <w:color w:val="231F20"/>
          <w:spacing w:val="-14"/>
        </w:rPr>
        <w:t> </w:t>
      </w:r>
      <w:r>
        <w:rPr>
          <w:color w:val="231F20"/>
        </w:rPr>
        <w:t>nhiên,</w:t>
      </w:r>
      <w:r>
        <w:rPr>
          <w:color w:val="231F20"/>
          <w:spacing w:val="-14"/>
        </w:rPr>
        <w:t> </w:t>
      </w:r>
      <w:r>
        <w:rPr>
          <w:color w:val="231F20"/>
        </w:rPr>
        <w:t>dục</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là</w:t>
      </w:r>
      <w:r>
        <w:rPr>
          <w:color w:val="231F20"/>
          <w:spacing w:val="-14"/>
        </w:rPr>
        <w:t> </w:t>
      </w:r>
      <w:r>
        <w:rPr>
          <w:color w:val="231F20"/>
        </w:rPr>
        <w:t>thiện, bất</w:t>
      </w:r>
      <w:r>
        <w:rPr>
          <w:color w:val="231F20"/>
          <w:spacing w:val="-12"/>
        </w:rPr>
        <w:t> </w:t>
      </w:r>
      <w:r>
        <w:rPr>
          <w:color w:val="231F20"/>
        </w:rPr>
        <w:t>thiện,</w:t>
      </w:r>
      <w:r>
        <w:rPr>
          <w:color w:val="231F20"/>
          <w:spacing w:val="-12"/>
        </w:rPr>
        <w:t> </w:t>
      </w:r>
      <w:r>
        <w:rPr>
          <w:color w:val="231F20"/>
        </w:rPr>
        <w:t>quả</w:t>
      </w:r>
      <w:r>
        <w:rPr>
          <w:color w:val="231F20"/>
          <w:spacing w:val="-12"/>
        </w:rPr>
        <w:t> </w:t>
      </w:r>
      <w:r>
        <w:rPr>
          <w:color w:val="231F20"/>
        </w:rPr>
        <w:t>hoặc</w:t>
      </w:r>
      <w:r>
        <w:rPr>
          <w:color w:val="231F20"/>
          <w:spacing w:val="-12"/>
        </w:rPr>
        <w:t> </w:t>
      </w:r>
      <w:r>
        <w:rPr>
          <w:color w:val="231F20"/>
        </w:rPr>
        <w:t>duy</w:t>
      </w:r>
      <w:r>
        <w:rPr>
          <w:color w:val="231F20"/>
          <w:spacing w:val="-12"/>
        </w:rPr>
        <w:t> </w:t>
      </w:r>
      <w:r>
        <w:rPr>
          <w:color w:val="231F20"/>
        </w:rPr>
        <w:t>tác.</w:t>
      </w:r>
      <w:r>
        <w:rPr>
          <w:color w:val="231F20"/>
          <w:spacing w:val="-16"/>
        </w:rPr>
        <w:t> </w:t>
      </w:r>
      <w:r>
        <w:rPr>
          <w:color w:val="231F20"/>
        </w:rPr>
        <w:t>Tâm</w:t>
      </w:r>
      <w:r>
        <w:rPr>
          <w:color w:val="231F20"/>
          <w:spacing w:val="-12"/>
        </w:rPr>
        <w:t> </w:t>
      </w:r>
      <w:r>
        <w:rPr>
          <w:color w:val="231F20"/>
        </w:rPr>
        <w:t>sở</w:t>
      </w:r>
      <w:r>
        <w:rPr>
          <w:color w:val="231F20"/>
          <w:spacing w:val="-12"/>
        </w:rPr>
        <w:t> </w:t>
      </w:r>
      <w:r>
        <w:rPr>
          <w:color w:val="231F20"/>
        </w:rPr>
        <w:t>dục</w:t>
      </w:r>
      <w:r>
        <w:rPr>
          <w:color w:val="231F20"/>
          <w:spacing w:val="-12"/>
        </w:rPr>
        <w:t> </w:t>
      </w:r>
      <w:r>
        <w:rPr>
          <w:color w:val="231F20"/>
        </w:rPr>
        <w:t>được</w:t>
      </w:r>
      <w:r>
        <w:rPr>
          <w:color w:val="231F20"/>
          <w:spacing w:val="-12"/>
        </w:rPr>
        <w:t> </w:t>
      </w:r>
      <w:r>
        <w:rPr>
          <w:color w:val="231F20"/>
        </w:rPr>
        <w:t>xếp</w:t>
      </w:r>
      <w:r>
        <w:rPr>
          <w:color w:val="231F20"/>
          <w:spacing w:val="-12"/>
        </w:rPr>
        <w:t> </w:t>
      </w:r>
      <w:r>
        <w:rPr>
          <w:color w:val="231F20"/>
        </w:rPr>
        <w:t>vào nhóm các tâm sở biệt cảnh, nó không phải là tham. Nó có đặc điểm và chức năng riêng</w:t>
      </w:r>
      <w:r>
        <w:rPr>
          <w:color w:val="231F20"/>
          <w:vertAlign w:val="superscript"/>
        </w:rPr>
        <w:t>75</w:t>
      </w:r>
      <w:r>
        <w:rPr>
          <w:color w:val="231F20"/>
          <w:vertAlign w:val="baseline"/>
        </w:rPr>
        <w:t>.</w:t>
      </w:r>
    </w:p>
    <w:p>
      <w:pPr>
        <w:spacing w:before="123"/>
        <w:ind w:left="850" w:right="0" w:hanging="341"/>
        <w:jc w:val="both"/>
        <w:rPr>
          <w:sz w:val="27"/>
        </w:rPr>
      </w:pPr>
      <w:r>
        <w:rPr>
          <w:i/>
          <w:color w:val="231F20"/>
          <w:spacing w:val="-6"/>
          <w:sz w:val="27"/>
        </w:rPr>
        <w:t>Thanh</w:t>
      </w:r>
      <w:r>
        <w:rPr>
          <w:i/>
          <w:color w:val="231F20"/>
          <w:spacing w:val="-21"/>
          <w:sz w:val="27"/>
        </w:rPr>
        <w:t> </w:t>
      </w:r>
      <w:r>
        <w:rPr>
          <w:i/>
          <w:color w:val="231F20"/>
          <w:spacing w:val="-6"/>
          <w:sz w:val="27"/>
        </w:rPr>
        <w:t>Tịnh</w:t>
      </w:r>
      <w:r>
        <w:rPr>
          <w:i/>
          <w:color w:val="231F20"/>
          <w:spacing w:val="-19"/>
          <w:sz w:val="27"/>
        </w:rPr>
        <w:t> </w:t>
      </w:r>
      <w:r>
        <w:rPr>
          <w:i/>
          <w:color w:val="231F20"/>
          <w:spacing w:val="-6"/>
          <w:sz w:val="27"/>
        </w:rPr>
        <w:t>Đạo</w:t>
      </w:r>
      <w:r>
        <w:rPr>
          <w:i/>
          <w:color w:val="231F20"/>
          <w:spacing w:val="-19"/>
          <w:sz w:val="27"/>
        </w:rPr>
        <w:t> </w:t>
      </w:r>
      <w:r>
        <w:rPr>
          <w:color w:val="231F20"/>
          <w:spacing w:val="-6"/>
          <w:sz w:val="27"/>
        </w:rPr>
        <w:t>(XIV,</w:t>
      </w:r>
      <w:r>
        <w:rPr>
          <w:color w:val="231F20"/>
          <w:spacing w:val="-19"/>
          <w:sz w:val="27"/>
        </w:rPr>
        <w:t> </w:t>
      </w:r>
      <w:r>
        <w:rPr>
          <w:color w:val="231F20"/>
          <w:spacing w:val="-6"/>
          <w:sz w:val="27"/>
        </w:rPr>
        <w:t>150)</w:t>
      </w:r>
      <w:r>
        <w:rPr>
          <w:color w:val="231F20"/>
          <w:spacing w:val="-19"/>
          <w:sz w:val="27"/>
        </w:rPr>
        <w:t> </w:t>
      </w:r>
      <w:r>
        <w:rPr>
          <w:color w:val="231F20"/>
          <w:spacing w:val="-6"/>
          <w:sz w:val="27"/>
        </w:rPr>
        <w:t>định</w:t>
      </w:r>
      <w:r>
        <w:rPr>
          <w:color w:val="231F20"/>
          <w:spacing w:val="-19"/>
          <w:sz w:val="27"/>
        </w:rPr>
        <w:t> </w:t>
      </w:r>
      <w:r>
        <w:rPr>
          <w:color w:val="231F20"/>
          <w:spacing w:val="-6"/>
          <w:sz w:val="27"/>
        </w:rPr>
        <w:t>nghĩa</w:t>
      </w:r>
      <w:r>
        <w:rPr>
          <w:color w:val="231F20"/>
          <w:spacing w:val="-19"/>
          <w:sz w:val="27"/>
        </w:rPr>
        <w:t> </w:t>
      </w:r>
      <w:r>
        <w:rPr>
          <w:color w:val="231F20"/>
          <w:spacing w:val="-6"/>
          <w:sz w:val="27"/>
        </w:rPr>
        <w:t>dục</w:t>
      </w:r>
      <w:r>
        <w:rPr>
          <w:color w:val="231F20"/>
          <w:spacing w:val="-19"/>
          <w:sz w:val="27"/>
        </w:rPr>
        <w:t> </w:t>
      </w:r>
      <w:r>
        <w:rPr>
          <w:color w:val="231F20"/>
          <w:spacing w:val="-6"/>
          <w:sz w:val="27"/>
        </w:rPr>
        <w:t>như</w:t>
      </w:r>
      <w:r>
        <w:rPr>
          <w:color w:val="231F20"/>
          <w:spacing w:val="-18"/>
          <w:sz w:val="27"/>
        </w:rPr>
        <w:t> </w:t>
      </w:r>
      <w:r>
        <w:rPr>
          <w:color w:val="231F20"/>
          <w:spacing w:val="-6"/>
          <w:sz w:val="27"/>
        </w:rPr>
        <w:t>sau:</w:t>
      </w:r>
    </w:p>
    <w:p>
      <w:pPr>
        <w:spacing w:line="249" w:lineRule="auto" w:before="127"/>
        <w:ind w:left="850" w:right="111" w:firstLine="0"/>
        <w:jc w:val="both"/>
        <w:rPr>
          <w:i/>
          <w:sz w:val="27"/>
        </w:rPr>
      </w:pPr>
      <w:r>
        <w:rPr>
          <w:i/>
          <w:color w:val="231F20"/>
          <w:sz w:val="27"/>
        </w:rPr>
        <w:t>Dục</w:t>
      </w:r>
      <w:r>
        <w:rPr>
          <w:i/>
          <w:color w:val="231F20"/>
          <w:spacing w:val="-13"/>
          <w:sz w:val="27"/>
        </w:rPr>
        <w:t> </w:t>
      </w:r>
      <w:r>
        <w:rPr>
          <w:i/>
          <w:color w:val="231F20"/>
          <w:sz w:val="27"/>
        </w:rPr>
        <w:t>(chanda)</w:t>
      </w:r>
      <w:r>
        <w:rPr>
          <w:i/>
          <w:color w:val="231F20"/>
          <w:spacing w:val="-13"/>
          <w:sz w:val="27"/>
        </w:rPr>
        <w:t> </w:t>
      </w:r>
      <w:r>
        <w:rPr>
          <w:i/>
          <w:color w:val="231F20"/>
          <w:sz w:val="27"/>
        </w:rPr>
        <w:t>là</w:t>
      </w:r>
      <w:r>
        <w:rPr>
          <w:i/>
          <w:color w:val="231F20"/>
          <w:spacing w:val="-13"/>
          <w:sz w:val="27"/>
        </w:rPr>
        <w:t> </w:t>
      </w:r>
      <w:r>
        <w:rPr>
          <w:i/>
          <w:color w:val="231F20"/>
          <w:sz w:val="27"/>
        </w:rPr>
        <w:t>một</w:t>
      </w:r>
      <w:r>
        <w:rPr>
          <w:i/>
          <w:color w:val="231F20"/>
          <w:spacing w:val="-13"/>
          <w:sz w:val="27"/>
        </w:rPr>
        <w:t> </w:t>
      </w:r>
      <w:r>
        <w:rPr>
          <w:i/>
          <w:color w:val="231F20"/>
          <w:sz w:val="27"/>
        </w:rPr>
        <w:t>thuật</w:t>
      </w:r>
      <w:r>
        <w:rPr>
          <w:i/>
          <w:color w:val="231F20"/>
          <w:spacing w:val="-13"/>
          <w:sz w:val="27"/>
        </w:rPr>
        <w:t> </w:t>
      </w:r>
      <w:r>
        <w:rPr>
          <w:i/>
          <w:color w:val="231F20"/>
          <w:sz w:val="27"/>
        </w:rPr>
        <w:t>ngữ</w:t>
      </w:r>
      <w:r>
        <w:rPr>
          <w:i/>
          <w:color w:val="231F20"/>
          <w:spacing w:val="-13"/>
          <w:sz w:val="27"/>
        </w:rPr>
        <w:t> </w:t>
      </w:r>
      <w:r>
        <w:rPr>
          <w:i/>
          <w:color w:val="231F20"/>
          <w:sz w:val="27"/>
        </w:rPr>
        <w:t>diễn</w:t>
      </w:r>
      <w:r>
        <w:rPr>
          <w:i/>
          <w:color w:val="231F20"/>
          <w:spacing w:val="-13"/>
          <w:sz w:val="27"/>
        </w:rPr>
        <w:t> </w:t>
      </w:r>
      <w:r>
        <w:rPr>
          <w:i/>
          <w:color w:val="231F20"/>
          <w:sz w:val="27"/>
        </w:rPr>
        <w:t>tả</w:t>
      </w:r>
      <w:r>
        <w:rPr>
          <w:i/>
          <w:color w:val="231F20"/>
          <w:spacing w:val="-13"/>
          <w:sz w:val="27"/>
        </w:rPr>
        <w:t> </w:t>
      </w:r>
      <w:r>
        <w:rPr>
          <w:i/>
          <w:color w:val="231F20"/>
          <w:sz w:val="27"/>
        </w:rPr>
        <w:t>sự</w:t>
      </w:r>
      <w:r>
        <w:rPr>
          <w:i/>
          <w:color w:val="231F20"/>
          <w:spacing w:val="-13"/>
          <w:sz w:val="27"/>
        </w:rPr>
        <w:t> </w:t>
      </w:r>
      <w:r>
        <w:rPr>
          <w:i/>
          <w:color w:val="231F20"/>
          <w:sz w:val="27"/>
        </w:rPr>
        <w:t>khao</w:t>
      </w:r>
      <w:r>
        <w:rPr>
          <w:i/>
          <w:color w:val="231F20"/>
          <w:sz w:val="27"/>
        </w:rPr>
        <w:t> khát hành động. Vì vậy, dục có đặc tính </w:t>
      </w:r>
      <w:r>
        <w:rPr>
          <w:i/>
          <w:color w:val="231F20"/>
          <w:sz w:val="27"/>
        </w:rPr>
        <w:t>của khao khát hành động. Chức năng của nó là tìm kiếm đối tượng. Nó được biểu hiện như là nhu cầu với một đối tượng. Nó có nhân gần </w:t>
      </w:r>
      <w:r>
        <w:rPr>
          <w:i/>
          <w:color w:val="231F20"/>
          <w:spacing w:val="-5"/>
          <w:sz w:val="27"/>
        </w:rPr>
        <w:t>là</w:t>
      </w:r>
    </w:p>
    <w:p>
      <w:pPr>
        <w:pStyle w:val="BodyText"/>
        <w:spacing w:before="116"/>
        <w:ind w:left="0" w:right="0"/>
        <w:jc w:val="left"/>
        <w:rPr>
          <w:i/>
          <w:sz w:val="20"/>
        </w:rPr>
      </w:pPr>
      <w:r>
        <w:rPr>
          <w:i/>
          <w:sz w:val="20"/>
        </w:rPr>
        <mc:AlternateContent>
          <mc:Choice Requires="wps">
            <w:drawing>
              <wp:anchor distT="0" distB="0" distL="0" distR="0" allowOverlap="1" layoutInCell="1" locked="0" behindDoc="1" simplePos="0" relativeHeight="487622144">
                <wp:simplePos x="0" y="0"/>
                <wp:positionH relativeFrom="page">
                  <wp:posOffset>612000</wp:posOffset>
                </wp:positionH>
                <wp:positionV relativeFrom="paragraph">
                  <wp:posOffset>235297</wp:posOffset>
                </wp:positionV>
                <wp:extent cx="914400" cy="1270"/>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8.527349pt;width:72pt;height:.1pt;mso-position-horizontal-relative:page;mso-position-vertical-relative:paragraph;z-index:-15694336;mso-wrap-distance-left:0;mso-wrap-distance-right:0" id="docshape80" coordorigin="964,371" coordsize="1440,0" path="m964,371l2404,371e" filled="false" stroked="true" strokeweight="1pt" strokecolor="#231f20">
                <v:path arrowok="t"/>
                <v:stroke dashstyle="solid"/>
                <w10:wrap type="topAndBottom"/>
              </v:shape>
            </w:pict>
          </mc:Fallback>
        </mc:AlternateContent>
      </w:r>
    </w:p>
    <w:p>
      <w:pPr>
        <w:spacing w:line="249" w:lineRule="auto" w:before="37"/>
        <w:ind w:left="113" w:right="111" w:firstLine="0"/>
        <w:jc w:val="both"/>
        <w:rPr>
          <w:rFonts w:ascii="Arial" w:hAnsi="Arial"/>
          <w:sz w:val="18"/>
        </w:rPr>
      </w:pPr>
      <w:r>
        <w:rPr>
          <w:rFonts w:ascii="Arial" w:hAnsi="Arial"/>
          <w:color w:val="231F20"/>
          <w:position w:val="6"/>
          <w:sz w:val="10"/>
        </w:rPr>
        <w:t>75</w:t>
      </w:r>
      <w:r>
        <w:rPr>
          <w:rFonts w:ascii="Arial" w:hAnsi="Arial"/>
          <w:color w:val="231F20"/>
          <w:spacing w:val="32"/>
          <w:position w:val="6"/>
          <w:sz w:val="10"/>
        </w:rPr>
        <w:t> </w:t>
      </w:r>
      <w:r>
        <w:rPr>
          <w:rFonts w:ascii="Arial" w:hAnsi="Arial"/>
          <w:color w:val="231F20"/>
          <w:sz w:val="18"/>
        </w:rPr>
        <w:t>Đôi lúc từ dục (chanda) được sử dụng trong các từ ghép, ví dụ như kāmacchanda (tham dục), là một trong năm triền cái. Đây là một dạng của tham (lobha).</w:t>
      </w:r>
    </w:p>
    <w:p>
      <w:pPr>
        <w:spacing w:after="0" w:line="249" w:lineRule="auto"/>
        <w:jc w:val="both"/>
        <w:rPr>
          <w:rFonts w:ascii="Arial" w:hAnsi="Arial"/>
          <w:sz w:val="18"/>
        </w:rPr>
        <w:sectPr>
          <w:pgSz w:w="7660" w:h="11630"/>
          <w:pgMar w:header="779" w:footer="0" w:top="1100" w:bottom="280" w:left="850" w:right="850"/>
        </w:sectPr>
      </w:pPr>
    </w:p>
    <w:p>
      <w:pPr>
        <w:spacing w:line="259" w:lineRule="auto" w:before="241"/>
        <w:ind w:left="850" w:right="0" w:firstLine="0"/>
        <w:jc w:val="left"/>
        <w:rPr>
          <w:i/>
          <w:sz w:val="27"/>
        </w:rPr>
      </w:pPr>
      <w:r>
        <w:rPr>
          <w:i/>
          <w:color w:val="231F20"/>
          <w:sz w:val="27"/>
        </w:rPr>
        <w:t>chính</w:t>
      </w:r>
      <w:r>
        <w:rPr>
          <w:i/>
          <w:color w:val="231F20"/>
          <w:spacing w:val="-1"/>
          <w:sz w:val="27"/>
        </w:rPr>
        <w:t> </w:t>
      </w:r>
      <w:r>
        <w:rPr>
          <w:i/>
          <w:color w:val="231F20"/>
          <w:sz w:val="27"/>
        </w:rPr>
        <w:t>đối</w:t>
      </w:r>
      <w:r>
        <w:rPr>
          <w:i/>
          <w:color w:val="231F20"/>
          <w:spacing w:val="-1"/>
          <w:sz w:val="27"/>
        </w:rPr>
        <w:t> </w:t>
      </w:r>
      <w:r>
        <w:rPr>
          <w:i/>
          <w:color w:val="231F20"/>
          <w:sz w:val="27"/>
        </w:rPr>
        <w:t>tượng</w:t>
      </w:r>
      <w:r>
        <w:rPr>
          <w:i/>
          <w:color w:val="231F20"/>
          <w:spacing w:val="-1"/>
          <w:sz w:val="27"/>
        </w:rPr>
        <w:t> </w:t>
      </w:r>
      <w:r>
        <w:rPr>
          <w:i/>
          <w:color w:val="231F20"/>
          <w:sz w:val="27"/>
        </w:rPr>
        <w:t>ấy.</w:t>
      </w:r>
      <w:r>
        <w:rPr>
          <w:i/>
          <w:color w:val="231F20"/>
          <w:spacing w:val="-1"/>
          <w:sz w:val="27"/>
        </w:rPr>
        <w:t> </w:t>
      </w:r>
      <w:r>
        <w:rPr>
          <w:i/>
          <w:color w:val="231F20"/>
          <w:sz w:val="27"/>
        </w:rPr>
        <w:t>Nó</w:t>
      </w:r>
      <w:r>
        <w:rPr>
          <w:i/>
          <w:color w:val="231F20"/>
          <w:spacing w:val="-1"/>
          <w:sz w:val="27"/>
        </w:rPr>
        <w:t> </w:t>
      </w:r>
      <w:r>
        <w:rPr>
          <w:i/>
          <w:color w:val="231F20"/>
          <w:sz w:val="27"/>
        </w:rPr>
        <w:t>được xem</w:t>
      </w:r>
      <w:r>
        <w:rPr>
          <w:i/>
          <w:color w:val="231F20"/>
          <w:spacing w:val="-1"/>
          <w:sz w:val="27"/>
        </w:rPr>
        <w:t> </w:t>
      </w:r>
      <w:r>
        <w:rPr>
          <w:i/>
          <w:color w:val="231F20"/>
          <w:sz w:val="27"/>
        </w:rPr>
        <w:t>như</w:t>
      </w:r>
      <w:r>
        <w:rPr>
          <w:i/>
          <w:color w:val="231F20"/>
          <w:spacing w:val="-1"/>
          <w:sz w:val="27"/>
        </w:rPr>
        <w:t> </w:t>
      </w:r>
      <w:r>
        <w:rPr>
          <w:i/>
          <w:color w:val="231F20"/>
          <w:sz w:val="27"/>
        </w:rPr>
        <w:t>bàn</w:t>
      </w:r>
      <w:r>
        <w:rPr>
          <w:i/>
          <w:color w:val="231F20"/>
          <w:spacing w:val="-1"/>
          <w:sz w:val="27"/>
        </w:rPr>
        <w:t> </w:t>
      </w:r>
      <w:r>
        <w:rPr>
          <w:i/>
          <w:color w:val="231F20"/>
          <w:sz w:val="27"/>
        </w:rPr>
        <w:t>tay</w:t>
      </w:r>
      <w:r>
        <w:rPr>
          <w:i/>
          <w:color w:val="231F20"/>
          <w:sz w:val="27"/>
        </w:rPr>
        <w:t> nối dài của tâm để nắm giữ đối tượng.</w:t>
      </w:r>
    </w:p>
    <w:p>
      <w:pPr>
        <w:pStyle w:val="BodyText"/>
        <w:spacing w:line="259" w:lineRule="auto" w:before="113"/>
        <w:ind w:firstLine="396"/>
      </w:pPr>
      <w:r>
        <w:rPr>
          <w:color w:val="231F20"/>
        </w:rPr>
        <w:t>Cuốn </w:t>
      </w:r>
      <w:r>
        <w:rPr>
          <w:i/>
          <w:color w:val="231F20"/>
        </w:rPr>
        <w:t>Chú Giải Bộ Pháp Tụ </w:t>
      </w:r>
      <w:r>
        <w:rPr>
          <w:color w:val="231F20"/>
        </w:rPr>
        <w:t>(I, Phần IV, </w:t>
      </w:r>
      <w:r>
        <w:rPr>
          <w:color w:val="231F20"/>
        </w:rPr>
        <w:t>Chương I,</w:t>
      </w:r>
      <w:r>
        <w:rPr>
          <w:color w:val="231F20"/>
          <w:spacing w:val="-8"/>
        </w:rPr>
        <w:t> </w:t>
      </w:r>
      <w:r>
        <w:rPr>
          <w:color w:val="231F20"/>
        </w:rPr>
        <w:t>132)</w:t>
      </w:r>
      <w:r>
        <w:rPr>
          <w:color w:val="231F20"/>
          <w:spacing w:val="-8"/>
        </w:rPr>
        <w:t> </w:t>
      </w:r>
      <w:r>
        <w:rPr>
          <w:color w:val="231F20"/>
        </w:rPr>
        <w:t>đưa</w:t>
      </w:r>
      <w:r>
        <w:rPr>
          <w:color w:val="231F20"/>
          <w:spacing w:val="-8"/>
        </w:rPr>
        <w:t> </w:t>
      </w:r>
      <w:r>
        <w:rPr>
          <w:color w:val="231F20"/>
        </w:rPr>
        <w:t>ra</w:t>
      </w:r>
      <w:r>
        <w:rPr>
          <w:color w:val="231F20"/>
          <w:spacing w:val="-8"/>
        </w:rPr>
        <w:t> </w:t>
      </w:r>
      <w:r>
        <w:rPr>
          <w:color w:val="231F20"/>
        </w:rPr>
        <w:t>một</w:t>
      </w:r>
      <w:r>
        <w:rPr>
          <w:color w:val="231F20"/>
          <w:spacing w:val="-8"/>
        </w:rPr>
        <w:t> </w:t>
      </w:r>
      <w:r>
        <w:rPr>
          <w:color w:val="231F20"/>
        </w:rPr>
        <w:t>định</w:t>
      </w:r>
      <w:r>
        <w:rPr>
          <w:color w:val="231F20"/>
          <w:spacing w:val="-8"/>
        </w:rPr>
        <w:t> </w:t>
      </w:r>
      <w:r>
        <w:rPr>
          <w:color w:val="231F20"/>
        </w:rPr>
        <w:t>nghĩa</w:t>
      </w:r>
      <w:r>
        <w:rPr>
          <w:color w:val="231F20"/>
          <w:spacing w:val="-8"/>
        </w:rPr>
        <w:t> </w:t>
      </w:r>
      <w:r>
        <w:rPr>
          <w:color w:val="231F20"/>
        </w:rPr>
        <w:t>tương</w:t>
      </w:r>
      <w:r>
        <w:rPr>
          <w:color w:val="231F20"/>
          <w:spacing w:val="-8"/>
        </w:rPr>
        <w:t> </w:t>
      </w:r>
      <w:r>
        <w:rPr>
          <w:color w:val="231F20"/>
        </w:rPr>
        <w:t>tự.</w:t>
      </w:r>
      <w:r>
        <w:rPr>
          <w:color w:val="231F20"/>
          <w:spacing w:val="-8"/>
        </w:rPr>
        <w:t> </w:t>
      </w:r>
      <w:r>
        <w:rPr>
          <w:color w:val="231F20"/>
        </w:rPr>
        <w:t>Dục</w:t>
      </w:r>
      <w:r>
        <w:rPr>
          <w:color w:val="231F20"/>
          <w:spacing w:val="-8"/>
        </w:rPr>
        <w:t> </w:t>
      </w:r>
      <w:r>
        <w:rPr>
          <w:color w:val="231F20"/>
        </w:rPr>
        <w:t>tìm</w:t>
      </w:r>
      <w:r>
        <w:rPr>
          <w:color w:val="231F20"/>
          <w:spacing w:val="-8"/>
        </w:rPr>
        <w:t> </w:t>
      </w:r>
      <w:r>
        <w:rPr>
          <w:color w:val="231F20"/>
        </w:rPr>
        <w:t>kiếm đối</w:t>
      </w:r>
      <w:r>
        <w:rPr>
          <w:color w:val="231F20"/>
          <w:spacing w:val="-7"/>
        </w:rPr>
        <w:t> </w:t>
      </w:r>
      <w:r>
        <w:rPr>
          <w:color w:val="231F20"/>
        </w:rPr>
        <w:t>tượng</w:t>
      </w:r>
      <w:r>
        <w:rPr>
          <w:color w:val="231F20"/>
          <w:spacing w:val="-7"/>
        </w:rPr>
        <w:t> </w:t>
      </w:r>
      <w:r>
        <w:rPr>
          <w:color w:val="231F20"/>
        </w:rPr>
        <w:t>mà</w:t>
      </w:r>
      <w:r>
        <w:rPr>
          <w:color w:val="231F20"/>
          <w:spacing w:val="-7"/>
        </w:rPr>
        <w:t> </w:t>
      </w:r>
      <w:r>
        <w:rPr>
          <w:color w:val="231F20"/>
        </w:rPr>
        <w:t>tâm</w:t>
      </w:r>
      <w:r>
        <w:rPr>
          <w:color w:val="231F20"/>
          <w:spacing w:val="-7"/>
        </w:rPr>
        <w:t> </w:t>
      </w:r>
      <w:r>
        <w:rPr>
          <w:color w:val="231F20"/>
        </w:rPr>
        <w:t>nhận</w:t>
      </w:r>
      <w:r>
        <w:rPr>
          <w:color w:val="231F20"/>
          <w:spacing w:val="-7"/>
        </w:rPr>
        <w:t> </w:t>
      </w:r>
      <w:r>
        <w:rPr>
          <w:color w:val="231F20"/>
        </w:rPr>
        <w:t>biết.</w:t>
      </w:r>
      <w:r>
        <w:rPr>
          <w:color w:val="231F20"/>
          <w:spacing w:val="-7"/>
        </w:rPr>
        <w:t> </w:t>
      </w:r>
      <w:r>
        <w:rPr>
          <w:color w:val="231F20"/>
        </w:rPr>
        <w:t>Dục</w:t>
      </w:r>
      <w:r>
        <w:rPr>
          <w:color w:val="231F20"/>
          <w:spacing w:val="-7"/>
        </w:rPr>
        <w:t> </w:t>
      </w:r>
      <w:r>
        <w:rPr>
          <w:color w:val="231F20"/>
        </w:rPr>
        <w:t>cần</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ấy</w:t>
      </w:r>
      <w:r>
        <w:rPr>
          <w:color w:val="231F20"/>
          <w:spacing w:val="-7"/>
        </w:rPr>
        <w:t> </w:t>
      </w:r>
      <w:r>
        <w:rPr>
          <w:color w:val="231F20"/>
        </w:rPr>
        <w:t>và nó cũng làm cận nhân cho dục.</w:t>
      </w:r>
    </w:p>
    <w:p>
      <w:pPr>
        <w:pStyle w:val="BodyText"/>
        <w:spacing w:line="259" w:lineRule="auto" w:before="113"/>
        <w:ind w:firstLine="396"/>
      </w:pPr>
      <w:r>
        <w:rPr>
          <w:color w:val="231F20"/>
        </w:rPr>
        <w:t>Dục</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với</w:t>
      </w:r>
      <w:r>
        <w:rPr>
          <w:color w:val="231F20"/>
          <w:spacing w:val="-11"/>
        </w:rPr>
        <w:t> </w:t>
      </w:r>
      <w:r>
        <w:rPr>
          <w:color w:val="231F20"/>
        </w:rPr>
        <w:t>tám</w:t>
      </w:r>
      <w:r>
        <w:rPr>
          <w:color w:val="231F20"/>
          <w:spacing w:val="-11"/>
        </w:rPr>
        <w:t> </w:t>
      </w:r>
      <w:r>
        <w:rPr>
          <w:color w:val="231F20"/>
        </w:rPr>
        <w:t>loại</w:t>
      </w:r>
      <w:r>
        <w:rPr>
          <w:color w:val="231F20"/>
          <w:spacing w:val="-11"/>
        </w:rPr>
        <w:t> </w:t>
      </w:r>
      <w:r>
        <w:rPr>
          <w:color w:val="231F20"/>
        </w:rPr>
        <w:t>tâm</w:t>
      </w:r>
      <w:r>
        <w:rPr>
          <w:color w:val="231F20"/>
          <w:spacing w:val="-11"/>
        </w:rPr>
        <w:t> </w:t>
      </w:r>
      <w:r>
        <w:rPr>
          <w:color w:val="231F20"/>
        </w:rPr>
        <w:t>tham</w:t>
      </w:r>
      <w:r>
        <w:rPr>
          <w:color w:val="231F20"/>
          <w:spacing w:val="-11"/>
        </w:rPr>
        <w:t> </w:t>
      </w:r>
      <w:r>
        <w:rPr>
          <w:color w:val="231F20"/>
        </w:rPr>
        <w:t>căn.</w:t>
      </w:r>
      <w:r>
        <w:rPr>
          <w:color w:val="231F20"/>
          <w:spacing w:val="-11"/>
        </w:rPr>
        <w:t> </w:t>
      </w:r>
      <w:r>
        <w:rPr>
          <w:color w:val="231F20"/>
        </w:rPr>
        <w:t>Khi</w:t>
      </w:r>
      <w:r>
        <w:rPr>
          <w:color w:val="231F20"/>
          <w:spacing w:val="-11"/>
        </w:rPr>
        <w:t> </w:t>
      </w:r>
      <w:r>
        <w:rPr>
          <w:color w:val="231F20"/>
        </w:rPr>
        <w:t>dục </w:t>
      </w:r>
      <w:r>
        <w:rPr>
          <w:color w:val="231F20"/>
          <w:spacing w:val="-2"/>
        </w:rPr>
        <w:t>sinh</w:t>
      </w:r>
      <w:r>
        <w:rPr>
          <w:color w:val="231F20"/>
          <w:spacing w:val="-15"/>
        </w:rPr>
        <w:t> </w:t>
      </w:r>
      <w:r>
        <w:rPr>
          <w:color w:val="231F20"/>
          <w:spacing w:val="-2"/>
        </w:rPr>
        <w:t>khởi</w:t>
      </w:r>
      <w:r>
        <w:rPr>
          <w:color w:val="231F20"/>
          <w:spacing w:val="-15"/>
        </w:rPr>
        <w:t> </w:t>
      </w:r>
      <w:r>
        <w:rPr>
          <w:color w:val="231F20"/>
          <w:spacing w:val="-2"/>
        </w:rPr>
        <w:t>với</w:t>
      </w:r>
      <w:r>
        <w:rPr>
          <w:color w:val="231F20"/>
          <w:spacing w:val="-15"/>
        </w:rPr>
        <w:t> </w:t>
      </w:r>
      <w:r>
        <w:rPr>
          <w:color w:val="231F20"/>
          <w:spacing w:val="-2"/>
        </w:rPr>
        <w:t>tâm</w:t>
      </w:r>
      <w:r>
        <w:rPr>
          <w:color w:val="231F20"/>
          <w:spacing w:val="-15"/>
        </w:rPr>
        <w:t> </w:t>
      </w:r>
      <w:r>
        <w:rPr>
          <w:color w:val="231F20"/>
          <w:spacing w:val="-2"/>
        </w:rPr>
        <w:t>căn</w:t>
      </w:r>
      <w:r>
        <w:rPr>
          <w:color w:val="231F20"/>
          <w:spacing w:val="-15"/>
        </w:rPr>
        <w:t> </w:t>
      </w:r>
      <w:r>
        <w:rPr>
          <w:color w:val="231F20"/>
          <w:spacing w:val="-2"/>
        </w:rPr>
        <w:t>tham,</w:t>
      </w:r>
      <w:r>
        <w:rPr>
          <w:color w:val="231F20"/>
          <w:spacing w:val="-15"/>
        </w:rPr>
        <w:t> </w:t>
      </w:r>
      <w:r>
        <w:rPr>
          <w:color w:val="231F20"/>
          <w:spacing w:val="-2"/>
        </w:rPr>
        <w:t>nó</w:t>
      </w:r>
      <w:r>
        <w:rPr>
          <w:color w:val="231F20"/>
          <w:spacing w:val="-15"/>
        </w:rPr>
        <w:t> </w:t>
      </w:r>
      <w:r>
        <w:rPr>
          <w:color w:val="231F20"/>
          <w:spacing w:val="-2"/>
        </w:rPr>
        <w:t>tìm</w:t>
      </w:r>
      <w:r>
        <w:rPr>
          <w:color w:val="231F20"/>
          <w:spacing w:val="-14"/>
        </w:rPr>
        <w:t> </w:t>
      </w:r>
      <w:r>
        <w:rPr>
          <w:color w:val="231F20"/>
          <w:spacing w:val="-2"/>
        </w:rPr>
        <w:t>kiếm</w:t>
      </w:r>
      <w:r>
        <w:rPr>
          <w:color w:val="231F20"/>
          <w:spacing w:val="-15"/>
        </w:rPr>
        <w:t> </w:t>
      </w:r>
      <w:r>
        <w:rPr>
          <w:color w:val="231F20"/>
          <w:spacing w:val="-2"/>
        </w:rPr>
        <w:t>đối</w:t>
      </w:r>
      <w:r>
        <w:rPr>
          <w:color w:val="231F20"/>
          <w:spacing w:val="-15"/>
        </w:rPr>
        <w:t> </w:t>
      </w:r>
      <w:r>
        <w:rPr>
          <w:color w:val="231F20"/>
          <w:spacing w:val="-2"/>
        </w:rPr>
        <w:t>tượng</w:t>
      </w:r>
      <w:r>
        <w:rPr>
          <w:color w:val="231F20"/>
          <w:spacing w:val="-15"/>
        </w:rPr>
        <w:t> </w:t>
      </w:r>
      <w:r>
        <w:rPr>
          <w:color w:val="231F20"/>
          <w:spacing w:val="-2"/>
        </w:rPr>
        <w:t>khả </w:t>
      </w:r>
      <w:r>
        <w:rPr>
          <w:color w:val="231F20"/>
        </w:rPr>
        <w:t>ái, nó cần đối tượng đó. Mặc dù dục khác với tham</w:t>
      </w:r>
      <w:r>
        <w:rPr>
          <w:color w:val="231F20"/>
          <w:spacing w:val="40"/>
        </w:rPr>
        <w:t> </w:t>
      </w:r>
      <w:r>
        <w:rPr>
          <w:color w:val="231F20"/>
        </w:rPr>
        <w:t>là tâm sở chỉ thuộc chủng loại bất thiện, khi chúng sinh</w:t>
      </w:r>
      <w:r>
        <w:rPr>
          <w:color w:val="231F20"/>
          <w:spacing w:val="-5"/>
        </w:rPr>
        <w:t> </w:t>
      </w:r>
      <w:r>
        <w:rPr>
          <w:color w:val="231F20"/>
        </w:rPr>
        <w:t>khởi</w:t>
      </w:r>
      <w:r>
        <w:rPr>
          <w:color w:val="231F20"/>
          <w:spacing w:val="-5"/>
        </w:rPr>
        <w:t> </w:t>
      </w:r>
      <w:r>
        <w:rPr>
          <w:color w:val="231F20"/>
        </w:rPr>
        <w:t>cùng</w:t>
      </w:r>
      <w:r>
        <w:rPr>
          <w:color w:val="231F20"/>
          <w:spacing w:val="-5"/>
        </w:rPr>
        <w:t> </w:t>
      </w:r>
      <w:r>
        <w:rPr>
          <w:color w:val="231F20"/>
        </w:rPr>
        <w:t>nhau,</w:t>
      </w:r>
      <w:r>
        <w:rPr>
          <w:color w:val="231F20"/>
          <w:spacing w:val="-5"/>
        </w:rPr>
        <w:t> </w:t>
      </w:r>
      <w:r>
        <w:rPr>
          <w:color w:val="231F20"/>
        </w:rPr>
        <w:t>rất</w:t>
      </w:r>
      <w:r>
        <w:rPr>
          <w:color w:val="231F20"/>
          <w:spacing w:val="-5"/>
        </w:rPr>
        <w:t> </w:t>
      </w:r>
      <w:r>
        <w:rPr>
          <w:color w:val="231F20"/>
        </w:rPr>
        <w:t>khó</w:t>
      </w:r>
      <w:r>
        <w:rPr>
          <w:color w:val="231F20"/>
          <w:spacing w:val="-5"/>
        </w:rPr>
        <w:t> </w:t>
      </w:r>
      <w:r>
        <w:rPr>
          <w:color w:val="231F20"/>
        </w:rPr>
        <w:t>để</w:t>
      </w:r>
      <w:r>
        <w:rPr>
          <w:color w:val="231F20"/>
          <w:spacing w:val="-5"/>
        </w:rPr>
        <w:t> </w:t>
      </w:r>
      <w:r>
        <w:rPr>
          <w:color w:val="231F20"/>
        </w:rPr>
        <w:t>phân</w:t>
      </w:r>
      <w:r>
        <w:rPr>
          <w:color w:val="231F20"/>
          <w:spacing w:val="-5"/>
        </w:rPr>
        <w:t> </w:t>
      </w:r>
      <w:r>
        <w:rPr>
          <w:color w:val="231F20"/>
        </w:rPr>
        <w:t>biệt</w:t>
      </w:r>
      <w:r>
        <w:rPr>
          <w:color w:val="231F20"/>
          <w:spacing w:val="-5"/>
        </w:rPr>
        <w:t> </w:t>
      </w:r>
      <w:r>
        <w:rPr>
          <w:color w:val="231F20"/>
        </w:rPr>
        <w:t>chúng.</w:t>
      </w:r>
      <w:r>
        <w:rPr>
          <w:color w:val="231F20"/>
          <w:spacing w:val="-5"/>
        </w:rPr>
        <w:t> </w:t>
      </w:r>
      <w:r>
        <w:rPr>
          <w:color w:val="231F20"/>
        </w:rPr>
        <w:t>Khi ta</w:t>
      </w:r>
      <w:r>
        <w:rPr>
          <w:color w:val="231F20"/>
          <w:spacing w:val="-2"/>
        </w:rPr>
        <w:t> </w:t>
      </w:r>
      <w:r>
        <w:rPr>
          <w:color w:val="231F20"/>
        </w:rPr>
        <w:t>muốn</w:t>
      </w:r>
      <w:r>
        <w:rPr>
          <w:color w:val="231F20"/>
          <w:spacing w:val="-2"/>
        </w:rPr>
        <w:t> </w:t>
      </w:r>
      <w:r>
        <w:rPr>
          <w:color w:val="231F20"/>
        </w:rPr>
        <w:t>có</w:t>
      </w:r>
      <w:r>
        <w:rPr>
          <w:color w:val="231F20"/>
          <w:spacing w:val="-2"/>
        </w:rPr>
        <w:t> </w:t>
      </w:r>
      <w:r>
        <w:rPr>
          <w:color w:val="231F20"/>
        </w:rPr>
        <w:t>được</w:t>
      </w:r>
      <w:r>
        <w:rPr>
          <w:color w:val="231F20"/>
          <w:spacing w:val="-2"/>
        </w:rPr>
        <w:t> </w:t>
      </w:r>
      <w:r>
        <w:rPr>
          <w:color w:val="231F20"/>
        </w:rPr>
        <w:t>một</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khả</w:t>
      </w:r>
      <w:r>
        <w:rPr>
          <w:color w:val="231F20"/>
          <w:spacing w:val="-2"/>
        </w:rPr>
        <w:t> </w:t>
      </w:r>
      <w:r>
        <w:rPr>
          <w:color w:val="231F20"/>
        </w:rPr>
        <w:t>ái,</w:t>
      </w:r>
      <w:r>
        <w:rPr>
          <w:color w:val="231F20"/>
          <w:spacing w:val="-2"/>
        </w:rPr>
        <w:t> </w:t>
      </w:r>
      <w:r>
        <w:rPr>
          <w:color w:val="231F20"/>
        </w:rPr>
        <w:t>tham</w:t>
      </w:r>
      <w:r>
        <w:rPr>
          <w:color w:val="231F20"/>
          <w:spacing w:val="-2"/>
        </w:rPr>
        <w:t> </w:t>
      </w:r>
      <w:r>
        <w:rPr>
          <w:color w:val="231F20"/>
        </w:rPr>
        <w:t>thì</w:t>
      </w:r>
      <w:r>
        <w:rPr>
          <w:color w:val="231F20"/>
          <w:spacing w:val="-2"/>
        </w:rPr>
        <w:t> </w:t>
      </w:r>
      <w:r>
        <w:rPr>
          <w:color w:val="231F20"/>
        </w:rPr>
        <w:t>dính mắc, còn dục thì thực hiện việc đạt được đối tượng mong muốn đó. Tham không thể tự mình thực hiện được bất cứ việc gì.</w:t>
      </w:r>
      <w:r>
        <w:rPr>
          <w:color w:val="231F20"/>
          <w:spacing w:val="-3"/>
        </w:rPr>
        <w:t> </w:t>
      </w:r>
      <w:r>
        <w:rPr>
          <w:color w:val="231F20"/>
        </w:rPr>
        <w:t>Tuy nhiên, ngay cả khi chúng ta không</w:t>
      </w:r>
      <w:r>
        <w:rPr>
          <w:color w:val="231F20"/>
          <w:spacing w:val="-3"/>
        </w:rPr>
        <w:t> </w:t>
      </w:r>
      <w:r>
        <w:rPr>
          <w:color w:val="231F20"/>
        </w:rPr>
        <w:t>cần</w:t>
      </w:r>
      <w:r>
        <w:rPr>
          <w:color w:val="231F20"/>
          <w:spacing w:val="-4"/>
        </w:rPr>
        <w:t> </w:t>
      </w:r>
      <w:r>
        <w:rPr>
          <w:color w:val="231F20"/>
        </w:rPr>
        <w:t>có</w:t>
      </w:r>
      <w:r>
        <w:rPr>
          <w:color w:val="231F20"/>
          <w:spacing w:val="-4"/>
        </w:rPr>
        <w:t> </w:t>
      </w:r>
      <w:r>
        <w:rPr>
          <w:color w:val="231F20"/>
        </w:rPr>
        <w:t>được</w:t>
      </w:r>
      <w:r>
        <w:rPr>
          <w:color w:val="231F20"/>
          <w:spacing w:val="-4"/>
        </w:rPr>
        <w:t> </w:t>
      </w:r>
      <w:r>
        <w:rPr>
          <w:color w:val="231F20"/>
        </w:rPr>
        <w:t>đối</w:t>
      </w:r>
      <w:r>
        <w:rPr>
          <w:color w:val="231F20"/>
          <w:spacing w:val="-3"/>
        </w:rPr>
        <w:t> </w:t>
      </w:r>
      <w:r>
        <w:rPr>
          <w:color w:val="231F20"/>
        </w:rPr>
        <w:t>tượng</w:t>
      </w:r>
      <w:r>
        <w:rPr>
          <w:color w:val="231F20"/>
          <w:spacing w:val="-4"/>
        </w:rPr>
        <w:t> </w:t>
      </w:r>
      <w:r>
        <w:rPr>
          <w:color w:val="231F20"/>
        </w:rPr>
        <w:t>mà</w:t>
      </w:r>
      <w:r>
        <w:rPr>
          <w:color w:val="231F20"/>
          <w:spacing w:val="-4"/>
        </w:rPr>
        <w:t> </w:t>
      </w:r>
      <w:r>
        <w:rPr>
          <w:color w:val="231F20"/>
        </w:rPr>
        <w:t>ta</w:t>
      </w:r>
      <w:r>
        <w:rPr>
          <w:color w:val="231F20"/>
          <w:spacing w:val="-4"/>
        </w:rPr>
        <w:t> </w:t>
      </w:r>
      <w:r>
        <w:rPr>
          <w:color w:val="231F20"/>
        </w:rPr>
        <w:t>dính</w:t>
      </w:r>
      <w:r>
        <w:rPr>
          <w:color w:val="231F20"/>
          <w:spacing w:val="-4"/>
        </w:rPr>
        <w:t> </w:t>
      </w:r>
      <w:r>
        <w:rPr>
          <w:color w:val="231F20"/>
        </w:rPr>
        <w:t>mắc,</w:t>
      </w:r>
      <w:r>
        <w:rPr>
          <w:color w:val="231F20"/>
          <w:spacing w:val="-4"/>
        </w:rPr>
        <w:t> </w:t>
      </w:r>
      <w:r>
        <w:rPr>
          <w:color w:val="231F20"/>
        </w:rPr>
        <w:t>vẫn</w:t>
      </w:r>
      <w:r>
        <w:rPr>
          <w:color w:val="231F20"/>
          <w:spacing w:val="-4"/>
        </w:rPr>
        <w:t> </w:t>
      </w:r>
      <w:r>
        <w:rPr>
          <w:color w:val="231F20"/>
        </w:rPr>
        <w:t>có dục sinh kèm với tâm tham căn.</w:t>
      </w:r>
    </w:p>
    <w:p>
      <w:pPr>
        <w:pStyle w:val="BodyText"/>
        <w:spacing w:line="259" w:lineRule="auto" w:before="111"/>
        <w:ind w:firstLine="396"/>
      </w:pPr>
      <w:r>
        <w:rPr>
          <w:color w:val="231F20"/>
        </w:rPr>
        <w:t>Dục sinh khởi cả với hai loại tâm căn sân. </w:t>
      </w:r>
      <w:r>
        <w:rPr>
          <w:color w:val="231F20"/>
        </w:rPr>
        <w:t>Dục “tìm kiếm” đối tượng mà tâm căn sân không ưa. Ở đây chúng ta thấy rõ ràng hơn rằng dục rất khác với tham, cái luôn dính mắc vào đối tượng và không thể sinh khởi với tâm căn sân.</w:t>
      </w:r>
    </w:p>
    <w:p>
      <w:pPr>
        <w:pStyle w:val="BodyText"/>
        <w:spacing w:line="259" w:lineRule="auto" w:before="113"/>
        <w:ind w:firstLine="396"/>
      </w:pPr>
      <w:r>
        <w:rPr>
          <w:color w:val="231F20"/>
        </w:rPr>
        <w:t>Dục</w:t>
      </w:r>
      <w:r>
        <w:rPr>
          <w:color w:val="231F20"/>
          <w:spacing w:val="-8"/>
        </w:rPr>
        <w:t> </w:t>
      </w:r>
      <w:r>
        <w:rPr>
          <w:color w:val="231F20"/>
        </w:rPr>
        <w:t>không</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cùng</w:t>
      </w:r>
      <w:r>
        <w:rPr>
          <w:color w:val="231F20"/>
          <w:spacing w:val="-8"/>
        </w:rPr>
        <w:t> </w:t>
      </w:r>
      <w:r>
        <w:rPr>
          <w:color w:val="231F20"/>
        </w:rPr>
        <w:t>với</w:t>
      </w:r>
      <w:r>
        <w:rPr>
          <w:color w:val="231F20"/>
          <w:spacing w:val="-8"/>
        </w:rPr>
        <w:t> </w:t>
      </w:r>
      <w:r>
        <w:rPr>
          <w:color w:val="231F20"/>
        </w:rPr>
        <w:t>hai</w:t>
      </w:r>
      <w:r>
        <w:rPr>
          <w:color w:val="231F20"/>
          <w:spacing w:val="-8"/>
        </w:rPr>
        <w:t> </w:t>
      </w:r>
      <w:r>
        <w:rPr>
          <w:color w:val="231F20"/>
        </w:rPr>
        <w:t>loại</w:t>
      </w:r>
      <w:r>
        <w:rPr>
          <w:color w:val="231F20"/>
          <w:spacing w:val="-8"/>
        </w:rPr>
        <w:t> </w:t>
      </w:r>
      <w:r>
        <w:rPr>
          <w:color w:val="231F20"/>
        </w:rPr>
        <w:t>tâm</w:t>
      </w:r>
      <w:r>
        <w:rPr>
          <w:color w:val="231F20"/>
          <w:spacing w:val="-8"/>
        </w:rPr>
        <w:t> </w:t>
      </w:r>
      <w:r>
        <w:rPr>
          <w:color w:val="231F20"/>
        </w:rPr>
        <w:t>căn</w:t>
      </w:r>
      <w:r>
        <w:rPr>
          <w:color w:val="231F20"/>
          <w:spacing w:val="-8"/>
        </w:rPr>
        <w:t> </w:t>
      </w:r>
      <w:r>
        <w:rPr>
          <w:color w:val="231F20"/>
        </w:rPr>
        <w:t>si. Một</w:t>
      </w:r>
      <w:r>
        <w:rPr>
          <w:color w:val="231F20"/>
          <w:spacing w:val="-17"/>
        </w:rPr>
        <w:t> </w:t>
      </w:r>
      <w:r>
        <w:rPr>
          <w:color w:val="231F20"/>
        </w:rPr>
        <w:t>là</w:t>
      </w:r>
      <w:r>
        <w:rPr>
          <w:color w:val="231F20"/>
          <w:spacing w:val="-17"/>
        </w:rPr>
        <w:t> </w:t>
      </w:r>
      <w:r>
        <w:rPr>
          <w:color w:val="231F20"/>
        </w:rPr>
        <w:t>tâm</w:t>
      </w:r>
      <w:r>
        <w:rPr>
          <w:color w:val="231F20"/>
          <w:spacing w:val="-17"/>
        </w:rPr>
        <w:t> </w:t>
      </w:r>
      <w:r>
        <w:rPr>
          <w:color w:val="231F20"/>
        </w:rPr>
        <w:t>căn</w:t>
      </w:r>
      <w:r>
        <w:rPr>
          <w:color w:val="231F20"/>
          <w:spacing w:val="-17"/>
        </w:rPr>
        <w:t> </w:t>
      </w:r>
      <w:r>
        <w:rPr>
          <w:color w:val="231F20"/>
        </w:rPr>
        <w:t>si</w:t>
      </w:r>
      <w:r>
        <w:rPr>
          <w:color w:val="231F20"/>
          <w:spacing w:val="-17"/>
        </w:rPr>
        <w:t> </w:t>
      </w:r>
      <w:r>
        <w:rPr>
          <w:color w:val="231F20"/>
        </w:rPr>
        <w:t>hợp</w:t>
      </w:r>
      <w:r>
        <w:rPr>
          <w:color w:val="231F20"/>
          <w:spacing w:val="-17"/>
        </w:rPr>
        <w:t> </w:t>
      </w:r>
      <w:r>
        <w:rPr>
          <w:color w:val="231F20"/>
        </w:rPr>
        <w:t>với</w:t>
      </w:r>
      <w:r>
        <w:rPr>
          <w:color w:val="231F20"/>
          <w:spacing w:val="-17"/>
        </w:rPr>
        <w:t> </w:t>
      </w:r>
      <w:r>
        <w:rPr>
          <w:color w:val="231F20"/>
        </w:rPr>
        <w:t>hoài</w:t>
      </w:r>
      <w:r>
        <w:rPr>
          <w:color w:val="231F20"/>
          <w:spacing w:val="-16"/>
        </w:rPr>
        <w:t> </w:t>
      </w:r>
      <w:r>
        <w:rPr>
          <w:color w:val="231F20"/>
        </w:rPr>
        <w:t>nghi</w:t>
      </w:r>
      <w:r>
        <w:rPr>
          <w:color w:val="231F20"/>
          <w:spacing w:val="-17"/>
        </w:rPr>
        <w:t> </w:t>
      </w:r>
      <w:r>
        <w:rPr>
          <w:color w:val="231F20"/>
        </w:rPr>
        <w:t>(vicikicchā).</w:t>
      </w:r>
      <w:r>
        <w:rPr>
          <w:color w:val="231F20"/>
          <w:spacing w:val="-17"/>
        </w:rPr>
        <w:t> </w:t>
      </w:r>
      <w:r>
        <w:rPr>
          <w:color w:val="231F20"/>
        </w:rPr>
        <w:t>Hoài nghi</w:t>
      </w:r>
      <w:r>
        <w:rPr>
          <w:color w:val="231F20"/>
          <w:spacing w:val="-4"/>
        </w:rPr>
        <w:t> </w:t>
      </w:r>
      <w:r>
        <w:rPr>
          <w:color w:val="231F20"/>
        </w:rPr>
        <w:t>có</w:t>
      </w:r>
      <w:r>
        <w:rPr>
          <w:color w:val="231F20"/>
          <w:spacing w:val="-4"/>
        </w:rPr>
        <w:t> </w:t>
      </w:r>
      <w:r>
        <w:rPr>
          <w:color w:val="231F20"/>
        </w:rPr>
        <w:t>chức</w:t>
      </w:r>
      <w:r>
        <w:rPr>
          <w:color w:val="231F20"/>
          <w:spacing w:val="-4"/>
        </w:rPr>
        <w:t> </w:t>
      </w:r>
      <w:r>
        <w:rPr>
          <w:color w:val="231F20"/>
        </w:rPr>
        <w:t>năng</w:t>
      </w:r>
      <w:r>
        <w:rPr>
          <w:color w:val="231F20"/>
          <w:spacing w:val="-4"/>
        </w:rPr>
        <w:t> </w:t>
      </w:r>
      <w:r>
        <w:rPr>
          <w:color w:val="231F20"/>
        </w:rPr>
        <w:t>“dao</w:t>
      </w:r>
      <w:r>
        <w:rPr>
          <w:color w:val="231F20"/>
          <w:spacing w:val="-4"/>
        </w:rPr>
        <w:t> </w:t>
      </w:r>
      <w:r>
        <w:rPr>
          <w:color w:val="231F20"/>
        </w:rPr>
        <w:t>động”,</w:t>
      </w:r>
      <w:r>
        <w:rPr>
          <w:color w:val="231F20"/>
          <w:spacing w:val="-4"/>
        </w:rPr>
        <w:t> </w:t>
      </w:r>
      <w:r>
        <w:rPr>
          <w:color w:val="231F20"/>
        </w:rPr>
        <w:t>nó</w:t>
      </w:r>
      <w:r>
        <w:rPr>
          <w:color w:val="231F20"/>
          <w:spacing w:val="-4"/>
        </w:rPr>
        <w:t> </w:t>
      </w:r>
      <w:r>
        <w:rPr>
          <w:color w:val="231F20"/>
        </w:rPr>
        <w:t>không</w:t>
      </w:r>
      <w:r>
        <w:rPr>
          <w:color w:val="231F20"/>
          <w:spacing w:val="-4"/>
        </w:rPr>
        <w:t> </w:t>
      </w:r>
      <w:r>
        <w:rPr>
          <w:color w:val="231F20"/>
        </w:rPr>
        <w:t>chắc</w:t>
      </w:r>
      <w:r>
        <w:rPr>
          <w:color w:val="231F20"/>
          <w:spacing w:val="-4"/>
        </w:rPr>
        <w:t> </w:t>
      </w:r>
      <w:r>
        <w:rPr>
          <w:color w:val="231F20"/>
        </w:rPr>
        <w:t>về</w:t>
      </w:r>
      <w:r>
        <w:rPr>
          <w:color w:val="231F20"/>
          <w:spacing w:val="-4"/>
        </w:rPr>
        <w:t> </w:t>
      </w:r>
      <w:r>
        <w:rPr>
          <w:color w:val="231F20"/>
        </w:rPr>
        <w:t>đối tượng,</w:t>
      </w:r>
      <w:r>
        <w:rPr>
          <w:color w:val="231F20"/>
          <w:spacing w:val="-6"/>
        </w:rPr>
        <w:t> </w:t>
      </w:r>
      <w:r>
        <w:rPr>
          <w:color w:val="231F20"/>
        </w:rPr>
        <w:t>và</w:t>
      </w:r>
      <w:r>
        <w:rPr>
          <w:color w:val="231F20"/>
          <w:spacing w:val="-6"/>
        </w:rPr>
        <w:t> </w:t>
      </w:r>
      <w:r>
        <w:rPr>
          <w:color w:val="231F20"/>
        </w:rPr>
        <w:t>vì</w:t>
      </w:r>
      <w:r>
        <w:rPr>
          <w:color w:val="231F20"/>
          <w:spacing w:val="-6"/>
        </w:rPr>
        <w:t> </w:t>
      </w:r>
      <w:r>
        <w:rPr>
          <w:color w:val="231F20"/>
        </w:rPr>
        <w:t>vậy</w:t>
      </w:r>
      <w:r>
        <w:rPr>
          <w:color w:val="231F20"/>
          <w:spacing w:val="-6"/>
        </w:rPr>
        <w:t> </w:t>
      </w:r>
      <w:r>
        <w:rPr>
          <w:color w:val="231F20"/>
        </w:rPr>
        <w:t>không</w:t>
      </w:r>
      <w:r>
        <w:rPr>
          <w:color w:val="231F20"/>
          <w:spacing w:val="-6"/>
        </w:rPr>
        <w:t> </w:t>
      </w:r>
      <w:r>
        <w:rPr>
          <w:color w:val="231F20"/>
        </w:rPr>
        <w:t>thể</w:t>
      </w:r>
      <w:r>
        <w:rPr>
          <w:color w:val="231F20"/>
          <w:spacing w:val="-6"/>
        </w:rPr>
        <w:t> </w:t>
      </w:r>
      <w:r>
        <w:rPr>
          <w:color w:val="231F20"/>
        </w:rPr>
        <w:t>đồng</w:t>
      </w:r>
      <w:r>
        <w:rPr>
          <w:color w:val="231F20"/>
          <w:spacing w:val="-6"/>
        </w:rPr>
        <w:t> </w:t>
      </w:r>
      <w:r>
        <w:rPr>
          <w:color w:val="231F20"/>
        </w:rPr>
        <w:t>sinh</w:t>
      </w:r>
      <w:r>
        <w:rPr>
          <w:color w:val="231F20"/>
          <w:spacing w:val="-6"/>
        </w:rPr>
        <w:t> </w:t>
      </w:r>
      <w:r>
        <w:rPr>
          <w:color w:val="231F20"/>
        </w:rPr>
        <w:t>với</w:t>
      </w:r>
      <w:r>
        <w:rPr>
          <w:color w:val="231F20"/>
          <w:spacing w:val="-6"/>
        </w:rPr>
        <w:t> </w:t>
      </w:r>
      <w:r>
        <w:rPr>
          <w:color w:val="231F20"/>
        </w:rPr>
        <w:t>dục,</w:t>
      </w:r>
      <w:r>
        <w:rPr>
          <w:color w:val="231F20"/>
          <w:spacing w:val="-6"/>
        </w:rPr>
        <w:t> </w:t>
      </w:r>
      <w:r>
        <w:rPr>
          <w:color w:val="231F20"/>
        </w:rPr>
        <w:t>tâm</w:t>
      </w:r>
      <w:r>
        <w:rPr>
          <w:color w:val="231F20"/>
          <w:spacing w:val="-6"/>
        </w:rPr>
        <w:t> </w:t>
      </w:r>
      <w:r>
        <w:rPr>
          <w:color w:val="231F20"/>
        </w:rPr>
        <w:t>sở luôn</w:t>
      </w:r>
      <w:r>
        <w:rPr>
          <w:color w:val="231F20"/>
          <w:spacing w:val="15"/>
        </w:rPr>
        <w:t> </w:t>
      </w:r>
      <w:r>
        <w:rPr>
          <w:color w:val="231F20"/>
        </w:rPr>
        <w:t>tìm</w:t>
      </w:r>
      <w:r>
        <w:rPr>
          <w:color w:val="231F20"/>
          <w:spacing w:val="15"/>
        </w:rPr>
        <w:t> </w:t>
      </w:r>
      <w:r>
        <w:rPr>
          <w:color w:val="231F20"/>
        </w:rPr>
        <w:t>kiếm</w:t>
      </w:r>
      <w:r>
        <w:rPr>
          <w:color w:val="231F20"/>
          <w:spacing w:val="15"/>
        </w:rPr>
        <w:t> </w:t>
      </w:r>
      <w:r>
        <w:rPr>
          <w:color w:val="231F20"/>
        </w:rPr>
        <w:t>đối</w:t>
      </w:r>
      <w:r>
        <w:rPr>
          <w:color w:val="231F20"/>
          <w:spacing w:val="15"/>
        </w:rPr>
        <w:t> </w:t>
      </w:r>
      <w:r>
        <w:rPr>
          <w:color w:val="231F20"/>
        </w:rPr>
        <w:t>tượng</w:t>
      </w:r>
      <w:r>
        <w:rPr>
          <w:color w:val="231F20"/>
          <w:spacing w:val="15"/>
        </w:rPr>
        <w:t> </w:t>
      </w:r>
      <w:r>
        <w:rPr>
          <w:color w:val="231F20"/>
        </w:rPr>
        <w:t>nó</w:t>
      </w:r>
      <w:r>
        <w:rPr>
          <w:color w:val="231F20"/>
          <w:spacing w:val="15"/>
        </w:rPr>
        <w:t> </w:t>
      </w:r>
      <w:r>
        <w:rPr>
          <w:color w:val="231F20"/>
        </w:rPr>
        <w:t>muốn.</w:t>
      </w:r>
      <w:r>
        <w:rPr>
          <w:color w:val="231F20"/>
          <w:spacing w:val="15"/>
        </w:rPr>
        <w:t> </w:t>
      </w:r>
      <w:r>
        <w:rPr>
          <w:color w:val="231F20"/>
        </w:rPr>
        <w:t>Như</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spacing w:val="-5"/>
        </w:rPr>
        <w:t>đã</w:t>
      </w:r>
    </w:p>
    <w:p>
      <w:pPr>
        <w:pStyle w:val="BodyText"/>
        <w:spacing w:after="0" w:line="259" w:lineRule="auto"/>
        <w:sectPr>
          <w:pgSz w:w="7660" w:h="11630"/>
          <w:pgMar w:header="779" w:footer="0" w:top="1100" w:bottom="280" w:left="850" w:right="850"/>
        </w:sectPr>
      </w:pPr>
    </w:p>
    <w:p>
      <w:pPr>
        <w:pStyle w:val="BodyText"/>
        <w:spacing w:line="254" w:lineRule="auto"/>
      </w:pPr>
      <w:r>
        <w:rPr>
          <w:color w:val="231F20"/>
        </w:rPr>
        <w:t>thấy, loại tâm căn si này cũng thiếu sự “quyết định” (adhimokkha),</w:t>
      </w:r>
      <w:r>
        <w:rPr>
          <w:color w:val="231F20"/>
          <w:spacing w:val="-5"/>
        </w:rPr>
        <w:t> </w:t>
      </w:r>
      <w:r>
        <w:rPr>
          <w:color w:val="231F20"/>
        </w:rPr>
        <w:t>tâm</w:t>
      </w:r>
      <w:r>
        <w:rPr>
          <w:color w:val="231F20"/>
          <w:spacing w:val="-5"/>
        </w:rPr>
        <w:t> </w:t>
      </w:r>
      <w:r>
        <w:rPr>
          <w:color w:val="231F20"/>
        </w:rPr>
        <w:t>sở</w:t>
      </w:r>
      <w:r>
        <w:rPr>
          <w:color w:val="231F20"/>
          <w:spacing w:val="-5"/>
        </w:rPr>
        <w:t> </w:t>
      </w:r>
      <w:r>
        <w:rPr>
          <w:color w:val="231F20"/>
        </w:rPr>
        <w:t>chắc</w:t>
      </w:r>
      <w:r>
        <w:rPr>
          <w:color w:val="231F20"/>
          <w:spacing w:val="-5"/>
        </w:rPr>
        <w:t> </w:t>
      </w:r>
      <w:r>
        <w:rPr>
          <w:color w:val="231F20"/>
        </w:rPr>
        <w:t>chắn</w:t>
      </w:r>
      <w:r>
        <w:rPr>
          <w:color w:val="231F20"/>
          <w:spacing w:val="-5"/>
        </w:rPr>
        <w:t> </w:t>
      </w:r>
      <w:r>
        <w:rPr>
          <w:color w:val="231F20"/>
        </w:rPr>
        <w:t>về</w:t>
      </w:r>
      <w:r>
        <w:rPr>
          <w:color w:val="231F20"/>
          <w:spacing w:val="-5"/>
        </w:rPr>
        <w:t> </w:t>
      </w:r>
      <w:r>
        <w:rPr>
          <w:color w:val="231F20"/>
        </w:rPr>
        <w:t>đối</w:t>
      </w:r>
      <w:r>
        <w:rPr>
          <w:color w:val="231F20"/>
          <w:spacing w:val="-5"/>
        </w:rPr>
        <w:t> </w:t>
      </w:r>
      <w:r>
        <w:rPr>
          <w:color w:val="231F20"/>
        </w:rPr>
        <w:t>tượng.</w:t>
      </w:r>
      <w:r>
        <w:rPr>
          <w:color w:val="231F20"/>
          <w:spacing w:val="-5"/>
        </w:rPr>
        <w:t> </w:t>
      </w:r>
      <w:r>
        <w:rPr>
          <w:color w:val="231F20"/>
        </w:rPr>
        <w:t>Hai</w:t>
      </w:r>
      <w:r>
        <w:rPr>
          <w:color w:val="231F20"/>
          <w:spacing w:val="-5"/>
        </w:rPr>
        <w:t> </w:t>
      </w:r>
      <w:r>
        <w:rPr>
          <w:color w:val="231F20"/>
        </w:rPr>
        <w:t>là tâm</w:t>
      </w:r>
      <w:r>
        <w:rPr>
          <w:color w:val="231F20"/>
          <w:spacing w:val="-14"/>
        </w:rPr>
        <w:t> </w:t>
      </w:r>
      <w:r>
        <w:rPr>
          <w:color w:val="231F20"/>
        </w:rPr>
        <w:t>căn</w:t>
      </w:r>
      <w:r>
        <w:rPr>
          <w:color w:val="231F20"/>
          <w:spacing w:val="-14"/>
        </w:rPr>
        <w:t> </w:t>
      </w:r>
      <w:r>
        <w:rPr>
          <w:color w:val="231F20"/>
        </w:rPr>
        <w:t>si</w:t>
      </w:r>
      <w:r>
        <w:rPr>
          <w:color w:val="231F20"/>
          <w:spacing w:val="-13"/>
        </w:rPr>
        <w:t> </w:t>
      </w:r>
      <w:r>
        <w:rPr>
          <w:color w:val="231F20"/>
        </w:rPr>
        <w:t>hợp</w:t>
      </w:r>
      <w:r>
        <w:rPr>
          <w:color w:val="231F20"/>
          <w:spacing w:val="-13"/>
        </w:rPr>
        <w:t> </w:t>
      </w:r>
      <w:r>
        <w:rPr>
          <w:color w:val="231F20"/>
        </w:rPr>
        <w:t>với</w:t>
      </w:r>
      <w:r>
        <w:rPr>
          <w:color w:val="231F20"/>
          <w:spacing w:val="-14"/>
        </w:rPr>
        <w:t> </w:t>
      </w:r>
      <w:r>
        <w:rPr>
          <w:color w:val="231F20"/>
        </w:rPr>
        <w:t>phóng</w:t>
      </w:r>
      <w:r>
        <w:rPr>
          <w:color w:val="231F20"/>
          <w:spacing w:val="-13"/>
        </w:rPr>
        <w:t> </w:t>
      </w:r>
      <w:r>
        <w:rPr>
          <w:color w:val="231F20"/>
        </w:rPr>
        <w:t>dật</w:t>
      </w:r>
      <w:r>
        <w:rPr>
          <w:color w:val="231F20"/>
          <w:spacing w:val="-14"/>
        </w:rPr>
        <w:t> </w:t>
      </w:r>
      <w:r>
        <w:rPr>
          <w:color w:val="231F20"/>
        </w:rPr>
        <w:t>(uddhacca-sampayutta), loại tâm này cũng không thể sinh kèm với dục.</w:t>
      </w:r>
    </w:p>
    <w:p>
      <w:pPr>
        <w:pStyle w:val="BodyText"/>
        <w:spacing w:line="254" w:lineRule="auto" w:before="111"/>
        <w:ind w:firstLine="396"/>
      </w:pPr>
      <w:r>
        <w:rPr>
          <w:color w:val="231F20"/>
        </w:rPr>
        <w:t>Dục cũng không sinh kèm các tâm vô </w:t>
      </w:r>
      <w:r>
        <w:rPr>
          <w:color w:val="231F20"/>
        </w:rPr>
        <w:t>nhân (ahetuka</w:t>
      </w:r>
      <w:r>
        <w:rPr>
          <w:color w:val="231F20"/>
          <w:spacing w:val="-9"/>
        </w:rPr>
        <w:t> </w:t>
      </w:r>
      <w:r>
        <w:rPr>
          <w:color w:val="231F20"/>
        </w:rPr>
        <w:t>citta).</w:t>
      </w:r>
      <w:r>
        <w:rPr>
          <w:color w:val="231F20"/>
          <w:spacing w:val="-9"/>
        </w:rPr>
        <w:t> </w:t>
      </w:r>
      <w:r>
        <w:rPr>
          <w:color w:val="231F20"/>
        </w:rPr>
        <w:t>Nhãn</w:t>
      </w:r>
      <w:r>
        <w:rPr>
          <w:color w:val="231F20"/>
          <w:spacing w:val="-9"/>
        </w:rPr>
        <w:t> </w:t>
      </w:r>
      <w:r>
        <w:rPr>
          <w:color w:val="231F20"/>
        </w:rPr>
        <w:t>thức</w:t>
      </w:r>
      <w:r>
        <w:rPr>
          <w:color w:val="231F20"/>
          <w:spacing w:val="-9"/>
        </w:rPr>
        <w:t> </w:t>
      </w:r>
      <w:r>
        <w:rPr>
          <w:color w:val="231F20"/>
        </w:rPr>
        <w:t>-</w:t>
      </w:r>
      <w:r>
        <w:rPr>
          <w:color w:val="231F20"/>
          <w:spacing w:val="-9"/>
        </w:rPr>
        <w:t> </w:t>
      </w:r>
      <w:r>
        <w:rPr>
          <w:color w:val="231F20"/>
        </w:rPr>
        <w:t>tâm</w:t>
      </w:r>
      <w:r>
        <w:rPr>
          <w:color w:val="231F20"/>
          <w:spacing w:val="-9"/>
        </w:rPr>
        <w:t> </w:t>
      </w:r>
      <w:r>
        <w:rPr>
          <w:color w:val="231F20"/>
        </w:rPr>
        <w:t>quả</w:t>
      </w:r>
      <w:r>
        <w:rPr>
          <w:color w:val="231F20"/>
          <w:spacing w:val="-9"/>
        </w:rPr>
        <w:t> </w:t>
      </w:r>
      <w:r>
        <w:rPr>
          <w:color w:val="231F20"/>
        </w:rPr>
        <w:t>vô</w:t>
      </w:r>
      <w:r>
        <w:rPr>
          <w:color w:val="231F20"/>
          <w:spacing w:val="-9"/>
        </w:rPr>
        <w:t> </w:t>
      </w:r>
      <w:r>
        <w:rPr>
          <w:color w:val="231F20"/>
        </w:rPr>
        <w:t>nhân</w:t>
      </w:r>
      <w:r>
        <w:rPr>
          <w:color w:val="231F20"/>
          <w:spacing w:val="-9"/>
        </w:rPr>
        <w:t> </w:t>
      </w:r>
      <w:r>
        <w:rPr>
          <w:color w:val="231F20"/>
        </w:rPr>
        <w:t>thấy</w:t>
      </w:r>
      <w:r>
        <w:rPr>
          <w:color w:val="231F20"/>
          <w:spacing w:val="-9"/>
        </w:rPr>
        <w:t> </w:t>
      </w:r>
      <w:r>
        <w:rPr>
          <w:color w:val="231F20"/>
        </w:rPr>
        <w:t>đối tượng</w:t>
      </w:r>
      <w:r>
        <w:rPr>
          <w:color w:val="231F20"/>
          <w:spacing w:val="-17"/>
        </w:rPr>
        <w:t> </w:t>
      </w:r>
      <w:r>
        <w:rPr>
          <w:color w:val="231F20"/>
        </w:rPr>
        <w:t>thị</w:t>
      </w:r>
      <w:r>
        <w:rPr>
          <w:color w:val="231F20"/>
          <w:spacing w:val="-17"/>
        </w:rPr>
        <w:t> </w:t>
      </w:r>
      <w:r>
        <w:rPr>
          <w:color w:val="231F20"/>
        </w:rPr>
        <w:t>giác</w:t>
      </w:r>
      <w:r>
        <w:rPr>
          <w:color w:val="231F20"/>
          <w:spacing w:val="-17"/>
        </w:rPr>
        <w:t> </w:t>
      </w:r>
      <w:r>
        <w:rPr>
          <w:color w:val="231F20"/>
        </w:rPr>
        <w:t>-</w:t>
      </w:r>
      <w:r>
        <w:rPr>
          <w:color w:val="231F20"/>
          <w:spacing w:val="-17"/>
        </w:rPr>
        <w:t> </w:t>
      </w:r>
      <w:r>
        <w:rPr>
          <w:color w:val="231F20"/>
        </w:rPr>
        <w:t>không</w:t>
      </w:r>
      <w:r>
        <w:rPr>
          <w:color w:val="231F20"/>
          <w:spacing w:val="-17"/>
        </w:rPr>
        <w:t> </w:t>
      </w:r>
      <w:r>
        <w:rPr>
          <w:color w:val="231F20"/>
        </w:rPr>
        <w:t>cần</w:t>
      </w:r>
      <w:r>
        <w:rPr>
          <w:color w:val="231F20"/>
          <w:spacing w:val="-17"/>
        </w:rPr>
        <w:t> </w:t>
      </w:r>
      <w:r>
        <w:rPr>
          <w:color w:val="231F20"/>
        </w:rPr>
        <w:t>dục</w:t>
      </w:r>
      <w:r>
        <w:rPr>
          <w:color w:val="231F20"/>
          <w:spacing w:val="-17"/>
        </w:rPr>
        <w:t> </w:t>
      </w:r>
      <w:r>
        <w:rPr>
          <w:color w:val="231F20"/>
        </w:rPr>
        <w:t>để</w:t>
      </w:r>
      <w:r>
        <w:rPr>
          <w:color w:val="231F20"/>
          <w:spacing w:val="-16"/>
        </w:rPr>
        <w:t> </w:t>
      </w:r>
      <w:r>
        <w:rPr>
          <w:color w:val="231F20"/>
        </w:rPr>
        <w:t>thực</w:t>
      </w:r>
      <w:r>
        <w:rPr>
          <w:color w:val="231F20"/>
          <w:spacing w:val="-17"/>
        </w:rPr>
        <w:t> </w:t>
      </w:r>
      <w:r>
        <w:rPr>
          <w:color w:val="231F20"/>
        </w:rPr>
        <w:t>hiện</w:t>
      </w:r>
      <w:r>
        <w:rPr>
          <w:color w:val="231F20"/>
          <w:spacing w:val="-17"/>
        </w:rPr>
        <w:t> </w:t>
      </w:r>
      <w:r>
        <w:rPr>
          <w:color w:val="231F20"/>
        </w:rPr>
        <w:t>chức</w:t>
      </w:r>
      <w:r>
        <w:rPr>
          <w:color w:val="231F20"/>
          <w:spacing w:val="-17"/>
        </w:rPr>
        <w:t> </w:t>
      </w:r>
      <w:r>
        <w:rPr>
          <w:color w:val="231F20"/>
        </w:rPr>
        <w:t>năng thấy.</w:t>
      </w:r>
      <w:r>
        <w:rPr>
          <w:color w:val="231F20"/>
          <w:spacing w:val="-4"/>
        </w:rPr>
        <w:t> </w:t>
      </w:r>
      <w:r>
        <w:rPr>
          <w:color w:val="231F20"/>
        </w:rPr>
        <w:t>Tiếp nhận tâm (sampaṭicchana-citta) đơn thuần chỉ</w:t>
      </w:r>
      <w:r>
        <w:rPr>
          <w:color w:val="231F20"/>
          <w:spacing w:val="-11"/>
        </w:rPr>
        <w:t> </w:t>
      </w:r>
      <w:r>
        <w:rPr>
          <w:color w:val="231F20"/>
        </w:rPr>
        <w:t>tiếp</w:t>
      </w:r>
      <w:r>
        <w:rPr>
          <w:color w:val="231F20"/>
          <w:spacing w:val="-11"/>
        </w:rPr>
        <w:t> </w:t>
      </w:r>
      <w:r>
        <w:rPr>
          <w:color w:val="231F20"/>
        </w:rPr>
        <w:t>nhận</w:t>
      </w:r>
      <w:r>
        <w:rPr>
          <w:color w:val="231F20"/>
          <w:spacing w:val="-11"/>
        </w:rPr>
        <w:t> </w:t>
      </w:r>
      <w:r>
        <w:rPr>
          <w:color w:val="231F20"/>
        </w:rPr>
        <w:t>đối</w:t>
      </w:r>
      <w:r>
        <w:rPr>
          <w:color w:val="231F20"/>
          <w:spacing w:val="-11"/>
        </w:rPr>
        <w:t> </w:t>
      </w:r>
      <w:r>
        <w:rPr>
          <w:color w:val="231F20"/>
        </w:rPr>
        <w:t>tượng</w:t>
      </w:r>
      <w:r>
        <w:rPr>
          <w:color w:val="231F20"/>
          <w:spacing w:val="-11"/>
        </w:rPr>
        <w:t> </w:t>
      </w:r>
      <w:r>
        <w:rPr>
          <w:color w:val="231F20"/>
        </w:rPr>
        <w:t>được</w:t>
      </w:r>
      <w:r>
        <w:rPr>
          <w:color w:val="231F20"/>
          <w:spacing w:val="-11"/>
        </w:rPr>
        <w:t> </w:t>
      </w:r>
      <w:r>
        <w:rPr>
          <w:color w:val="231F20"/>
        </w:rPr>
        <w:t>thấy</w:t>
      </w:r>
      <w:r>
        <w:rPr>
          <w:color w:val="231F20"/>
          <w:spacing w:val="-11"/>
        </w:rPr>
        <w:t> </w:t>
      </w:r>
      <w:r>
        <w:rPr>
          <w:color w:val="231F20"/>
        </w:rPr>
        <w:t>bởi</w:t>
      </w:r>
      <w:r>
        <w:rPr>
          <w:color w:val="231F20"/>
          <w:spacing w:val="-11"/>
        </w:rPr>
        <w:t> </w:t>
      </w:r>
      <w:r>
        <w:rPr>
          <w:color w:val="231F20"/>
        </w:rPr>
        <w:t>nhãn</w:t>
      </w:r>
      <w:r>
        <w:rPr>
          <w:color w:val="231F20"/>
          <w:spacing w:val="-11"/>
        </w:rPr>
        <w:t> </w:t>
      </w:r>
      <w:r>
        <w:rPr>
          <w:color w:val="231F20"/>
        </w:rPr>
        <w:t>thức</w:t>
      </w:r>
      <w:r>
        <w:rPr>
          <w:color w:val="231F20"/>
          <w:spacing w:val="-11"/>
        </w:rPr>
        <w:t> </w:t>
      </w:r>
      <w:r>
        <w:rPr>
          <w:color w:val="231F20"/>
        </w:rPr>
        <w:t>cũng không cần dục để thực hiện chức năng tiếp nhận. Tương tự như vậy đối với suy đạt tâm (santīraṇa-citta) và các tâm vô nhân khác, chúng không cần có dục để thực hiện chức năng của mình.</w:t>
      </w:r>
    </w:p>
    <w:p>
      <w:pPr>
        <w:pStyle w:val="BodyText"/>
        <w:spacing w:line="254" w:lineRule="auto" w:before="109"/>
        <w:ind w:firstLine="396"/>
      </w:pPr>
      <w:r>
        <w:rPr>
          <w:color w:val="231F20"/>
        </w:rPr>
        <w:t>Nếu các chức năng tái tục (paṭisandhi), hộ </w:t>
      </w:r>
      <w:r>
        <w:rPr>
          <w:color w:val="231F20"/>
        </w:rPr>
        <w:t>kiếp (bhavaṅga) và tử (cuti) được thực hiện bởi tâm vô nhân</w:t>
      </w:r>
      <w:r>
        <w:rPr>
          <w:color w:val="231F20"/>
          <w:vertAlign w:val="superscript"/>
        </w:rPr>
        <w:t>76</w:t>
      </w:r>
      <w:r>
        <w:rPr>
          <w:color w:val="231F20"/>
          <w:spacing w:val="-11"/>
          <w:vertAlign w:val="baseline"/>
        </w:rPr>
        <w:t> </w:t>
      </w:r>
      <w:r>
        <w:rPr>
          <w:color w:val="231F20"/>
          <w:vertAlign w:val="baseline"/>
        </w:rPr>
        <w:t>thì</w:t>
      </w:r>
      <w:r>
        <w:rPr>
          <w:color w:val="231F20"/>
          <w:spacing w:val="-11"/>
          <w:vertAlign w:val="baseline"/>
        </w:rPr>
        <w:t> </w:t>
      </w:r>
      <w:r>
        <w:rPr>
          <w:color w:val="231F20"/>
          <w:vertAlign w:val="baseline"/>
        </w:rPr>
        <w:t>những</w:t>
      </w:r>
      <w:r>
        <w:rPr>
          <w:color w:val="231F20"/>
          <w:spacing w:val="-10"/>
          <w:vertAlign w:val="baseline"/>
        </w:rPr>
        <w:t> </w:t>
      </w:r>
      <w:r>
        <w:rPr>
          <w:color w:val="231F20"/>
          <w:vertAlign w:val="baseline"/>
        </w:rPr>
        <w:t>tâm</w:t>
      </w:r>
      <w:r>
        <w:rPr>
          <w:color w:val="231F20"/>
          <w:spacing w:val="-11"/>
          <w:vertAlign w:val="baseline"/>
        </w:rPr>
        <w:t> </w:t>
      </w:r>
      <w:r>
        <w:rPr>
          <w:color w:val="231F20"/>
          <w:vertAlign w:val="baseline"/>
        </w:rPr>
        <w:t>này</w:t>
      </w:r>
      <w:r>
        <w:rPr>
          <w:color w:val="231F20"/>
          <w:spacing w:val="-11"/>
          <w:vertAlign w:val="baseline"/>
        </w:rPr>
        <w:t> </w:t>
      </w:r>
      <w:r>
        <w:rPr>
          <w:color w:val="231F20"/>
          <w:vertAlign w:val="baseline"/>
        </w:rPr>
        <w:t>đều</w:t>
      </w:r>
      <w:r>
        <w:rPr>
          <w:color w:val="231F20"/>
          <w:spacing w:val="-10"/>
          <w:vertAlign w:val="baseline"/>
        </w:rPr>
        <w:t> </w:t>
      </w:r>
      <w:r>
        <w:rPr>
          <w:color w:val="231F20"/>
          <w:vertAlign w:val="baseline"/>
        </w:rPr>
        <w:t>không</w:t>
      </w:r>
      <w:r>
        <w:rPr>
          <w:color w:val="231F20"/>
          <w:spacing w:val="-11"/>
          <w:vertAlign w:val="baseline"/>
        </w:rPr>
        <w:t> </w:t>
      </w:r>
      <w:r>
        <w:rPr>
          <w:color w:val="231F20"/>
          <w:vertAlign w:val="baseline"/>
        </w:rPr>
        <w:t>có</w:t>
      </w:r>
      <w:r>
        <w:rPr>
          <w:color w:val="231F20"/>
          <w:spacing w:val="-10"/>
          <w:vertAlign w:val="baseline"/>
        </w:rPr>
        <w:t> </w:t>
      </w:r>
      <w:r>
        <w:rPr>
          <w:color w:val="231F20"/>
          <w:vertAlign w:val="baseline"/>
        </w:rPr>
        <w:t>dục</w:t>
      </w:r>
      <w:r>
        <w:rPr>
          <w:color w:val="231F20"/>
          <w:spacing w:val="-11"/>
          <w:vertAlign w:val="baseline"/>
        </w:rPr>
        <w:t> </w:t>
      </w:r>
      <w:r>
        <w:rPr>
          <w:color w:val="231F20"/>
          <w:vertAlign w:val="baseline"/>
        </w:rPr>
        <w:t>sinh</w:t>
      </w:r>
      <w:r>
        <w:rPr>
          <w:color w:val="231F20"/>
          <w:spacing w:val="-11"/>
          <w:vertAlign w:val="baseline"/>
        </w:rPr>
        <w:t> </w:t>
      </w:r>
      <w:r>
        <w:rPr>
          <w:color w:val="231F20"/>
          <w:spacing w:val="-4"/>
          <w:vertAlign w:val="baseline"/>
        </w:rPr>
        <w:t>kèm.</w:t>
      </w:r>
    </w:p>
    <w:p>
      <w:pPr>
        <w:pStyle w:val="BodyText"/>
        <w:spacing w:line="254" w:lineRule="auto" w:before="111"/>
        <w:ind w:firstLine="396"/>
      </w:pPr>
      <w:r>
        <w:rPr>
          <w:color w:val="231F20"/>
        </w:rPr>
        <w:t>Còn về tâm dục giới tịnh hảo </w:t>
      </w:r>
      <w:r>
        <w:rPr>
          <w:color w:val="231F20"/>
        </w:rPr>
        <w:t>(kāmāvacara sobhana</w:t>
      </w:r>
      <w:r>
        <w:rPr>
          <w:color w:val="231F20"/>
          <w:spacing w:val="-1"/>
        </w:rPr>
        <w:t> </w:t>
      </w:r>
      <w:r>
        <w:rPr>
          <w:color w:val="231F20"/>
        </w:rPr>
        <w:t>citta),</w:t>
      </w:r>
      <w:r>
        <w:rPr>
          <w:color w:val="231F20"/>
          <w:spacing w:val="-1"/>
        </w:rPr>
        <w:t> </w:t>
      </w:r>
      <w:r>
        <w:rPr>
          <w:color w:val="231F20"/>
        </w:rPr>
        <w:t>những</w:t>
      </w:r>
      <w:r>
        <w:rPr>
          <w:color w:val="231F20"/>
          <w:spacing w:val="-1"/>
        </w:rPr>
        <w:t> </w:t>
      </w:r>
      <w:r>
        <w:rPr>
          <w:color w:val="231F20"/>
        </w:rPr>
        <w:t>tâm</w:t>
      </w:r>
      <w:r>
        <w:rPr>
          <w:color w:val="231F20"/>
          <w:spacing w:val="-1"/>
        </w:rPr>
        <w:t> </w:t>
      </w:r>
      <w:r>
        <w:rPr>
          <w:color w:val="231F20"/>
        </w:rPr>
        <w:t>này</w:t>
      </w:r>
      <w:r>
        <w:rPr>
          <w:color w:val="231F20"/>
          <w:spacing w:val="-1"/>
        </w:rPr>
        <w:t> </w:t>
      </w:r>
      <w:r>
        <w:rPr>
          <w:color w:val="231F20"/>
        </w:rPr>
        <w:t>luôn</w:t>
      </w:r>
      <w:r>
        <w:rPr>
          <w:color w:val="231F20"/>
          <w:spacing w:val="-1"/>
        </w:rPr>
        <w:t> </w:t>
      </w:r>
      <w:r>
        <w:rPr>
          <w:color w:val="231F20"/>
        </w:rPr>
        <w:t>có</w:t>
      </w:r>
      <w:r>
        <w:rPr>
          <w:color w:val="231F20"/>
          <w:spacing w:val="-1"/>
        </w:rPr>
        <w:t> </w:t>
      </w:r>
      <w:r>
        <w:rPr>
          <w:color w:val="231F20"/>
        </w:rPr>
        <w:t>dục</w:t>
      </w:r>
      <w:r>
        <w:rPr>
          <w:color w:val="231F20"/>
          <w:spacing w:val="-1"/>
        </w:rPr>
        <w:t> </w:t>
      </w:r>
      <w:r>
        <w:rPr>
          <w:color w:val="231F20"/>
        </w:rPr>
        <w:t>sinh</w:t>
      </w:r>
      <w:r>
        <w:rPr>
          <w:color w:val="231F20"/>
          <w:spacing w:val="-1"/>
        </w:rPr>
        <w:t> </w:t>
      </w:r>
      <w:r>
        <w:rPr>
          <w:color w:val="231F20"/>
        </w:rPr>
        <w:t>kèm. Bất</w:t>
      </w:r>
      <w:r>
        <w:rPr>
          <w:color w:val="231F20"/>
          <w:spacing w:val="-10"/>
        </w:rPr>
        <w:t> </w:t>
      </w:r>
      <w:r>
        <w:rPr>
          <w:color w:val="231F20"/>
        </w:rPr>
        <w:t>cứ</w:t>
      </w:r>
      <w:r>
        <w:rPr>
          <w:color w:val="231F20"/>
          <w:spacing w:val="-10"/>
        </w:rPr>
        <w:t> </w:t>
      </w:r>
      <w:r>
        <w:rPr>
          <w:color w:val="231F20"/>
        </w:rPr>
        <w:t>khi</w:t>
      </w:r>
      <w:r>
        <w:rPr>
          <w:color w:val="231F20"/>
          <w:spacing w:val="-10"/>
        </w:rPr>
        <w:t> </w:t>
      </w:r>
      <w:r>
        <w:rPr>
          <w:color w:val="231F20"/>
        </w:rPr>
        <w:t>nào</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làm</w:t>
      </w:r>
      <w:r>
        <w:rPr>
          <w:color w:val="231F20"/>
          <w:spacing w:val="-10"/>
        </w:rPr>
        <w:t> </w:t>
      </w:r>
      <w:r>
        <w:rPr>
          <w:color w:val="231F20"/>
        </w:rPr>
        <w:t>thiện</w:t>
      </w:r>
      <w:r>
        <w:rPr>
          <w:color w:val="231F20"/>
          <w:spacing w:val="-10"/>
        </w:rPr>
        <w:t> </w:t>
      </w:r>
      <w:r>
        <w:rPr>
          <w:color w:val="231F20"/>
        </w:rPr>
        <w:t>pháp,</w:t>
      </w:r>
      <w:r>
        <w:rPr>
          <w:color w:val="231F20"/>
          <w:spacing w:val="-10"/>
        </w:rPr>
        <w:t> </w:t>
      </w:r>
      <w:r>
        <w:rPr>
          <w:color w:val="231F20"/>
        </w:rPr>
        <w:t>tâm</w:t>
      </w:r>
      <w:r>
        <w:rPr>
          <w:color w:val="231F20"/>
          <w:spacing w:val="-10"/>
        </w:rPr>
        <w:t> </w:t>
      </w:r>
      <w:r>
        <w:rPr>
          <w:color w:val="231F20"/>
        </w:rPr>
        <w:t>thiện</w:t>
      </w:r>
      <w:r>
        <w:rPr>
          <w:color w:val="231F20"/>
          <w:spacing w:val="-10"/>
        </w:rPr>
        <w:t> </w:t>
      </w:r>
      <w:r>
        <w:rPr>
          <w:color w:val="231F20"/>
        </w:rPr>
        <w:t>khi đó luôn có dục, hăng hái với thiện pháp, nhiệt thành một cách thiện lành. Nó tìm kiếm đối tượng mà tâm thiện nhận biết và hỗ trợ tâm thiện thực hiện chức năng của nó.</w:t>
      </w:r>
    </w:p>
    <w:p>
      <w:pPr>
        <w:pStyle w:val="BodyText"/>
        <w:spacing w:line="254" w:lineRule="auto" w:before="110"/>
        <w:ind w:firstLine="396"/>
      </w:pPr>
      <w:r>
        <w:rPr>
          <w:color w:val="231F20"/>
        </w:rPr>
        <w:t>Chúng</w:t>
      </w:r>
      <w:r>
        <w:rPr>
          <w:color w:val="231F20"/>
          <w:spacing w:val="-7"/>
        </w:rPr>
        <w:t> </w:t>
      </w:r>
      <w:r>
        <w:rPr>
          <w:color w:val="231F20"/>
        </w:rPr>
        <w:t>ta</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thắc</w:t>
      </w:r>
      <w:r>
        <w:rPr>
          <w:color w:val="231F20"/>
          <w:spacing w:val="-7"/>
        </w:rPr>
        <w:t> </w:t>
      </w:r>
      <w:r>
        <w:rPr>
          <w:color w:val="231F20"/>
        </w:rPr>
        <w:t>mắc</w:t>
      </w:r>
      <w:r>
        <w:rPr>
          <w:color w:val="231F20"/>
          <w:spacing w:val="-7"/>
        </w:rPr>
        <w:t> </w:t>
      </w:r>
      <w:r>
        <w:rPr>
          <w:color w:val="231F20"/>
        </w:rPr>
        <w:t>đâu</w:t>
      </w:r>
      <w:r>
        <w:rPr>
          <w:color w:val="231F20"/>
          <w:spacing w:val="-7"/>
        </w:rPr>
        <w:t> </w:t>
      </w:r>
      <w:r>
        <w:rPr>
          <w:color w:val="231F20"/>
        </w:rPr>
        <w:t>là</w:t>
      </w:r>
      <w:r>
        <w:rPr>
          <w:color w:val="231F20"/>
          <w:spacing w:val="-7"/>
        </w:rPr>
        <w:t> </w:t>
      </w:r>
      <w:r>
        <w:rPr>
          <w:color w:val="231F20"/>
        </w:rPr>
        <w:t>sự</w:t>
      </w:r>
      <w:r>
        <w:rPr>
          <w:color w:val="231F20"/>
          <w:spacing w:val="-7"/>
        </w:rPr>
        <w:t> </w:t>
      </w:r>
      <w:r>
        <w:rPr>
          <w:color w:val="231F20"/>
        </w:rPr>
        <w:t>khác</w:t>
      </w:r>
      <w:r>
        <w:rPr>
          <w:color w:val="231F20"/>
          <w:spacing w:val="-7"/>
        </w:rPr>
        <w:t> </w:t>
      </w:r>
      <w:r>
        <w:rPr>
          <w:color w:val="231F20"/>
        </w:rPr>
        <w:t>biệt</w:t>
      </w:r>
      <w:r>
        <w:rPr>
          <w:color w:val="231F20"/>
          <w:spacing w:val="-7"/>
        </w:rPr>
        <w:t> </w:t>
      </w:r>
      <w:r>
        <w:rPr>
          <w:color w:val="231F20"/>
        </w:rPr>
        <w:t>giữa tâm sở dục thiện và tâm sở tác ý thiện. Tâm sở tác ý thiện</w:t>
      </w:r>
      <w:r>
        <w:rPr>
          <w:color w:val="231F20"/>
          <w:spacing w:val="10"/>
        </w:rPr>
        <w:t> </w:t>
      </w:r>
      <w:r>
        <w:rPr>
          <w:color w:val="231F20"/>
        </w:rPr>
        <w:t>là</w:t>
      </w:r>
      <w:r>
        <w:rPr>
          <w:color w:val="231F20"/>
          <w:spacing w:val="10"/>
        </w:rPr>
        <w:t> </w:t>
      </w:r>
      <w:r>
        <w:rPr>
          <w:color w:val="231F20"/>
        </w:rPr>
        <w:t>nghiệp</w:t>
      </w:r>
      <w:r>
        <w:rPr>
          <w:color w:val="231F20"/>
          <w:spacing w:val="10"/>
        </w:rPr>
        <w:t> </w:t>
      </w:r>
      <w:r>
        <w:rPr>
          <w:color w:val="231F20"/>
        </w:rPr>
        <w:t>-</w:t>
      </w:r>
      <w:r>
        <w:rPr>
          <w:color w:val="231F20"/>
          <w:spacing w:val="10"/>
        </w:rPr>
        <w:t> </w:t>
      </w:r>
      <w:r>
        <w:rPr>
          <w:color w:val="231F20"/>
        </w:rPr>
        <w:t>tác</w:t>
      </w:r>
      <w:r>
        <w:rPr>
          <w:color w:val="231F20"/>
          <w:spacing w:val="10"/>
        </w:rPr>
        <w:t> </w:t>
      </w:r>
      <w:r>
        <w:rPr>
          <w:color w:val="231F20"/>
        </w:rPr>
        <w:t>ý</w:t>
      </w:r>
      <w:r>
        <w:rPr>
          <w:color w:val="231F20"/>
          <w:spacing w:val="10"/>
        </w:rPr>
        <w:t> </w:t>
      </w:r>
      <w:r>
        <w:rPr>
          <w:color w:val="231F20"/>
        </w:rPr>
        <w:t>thiện</w:t>
      </w:r>
      <w:r>
        <w:rPr>
          <w:color w:val="231F20"/>
          <w:spacing w:val="10"/>
        </w:rPr>
        <w:t> </w:t>
      </w:r>
      <w:r>
        <w:rPr>
          <w:color w:val="231F20"/>
        </w:rPr>
        <w:t>lành,</w:t>
      </w:r>
      <w:r>
        <w:rPr>
          <w:color w:val="231F20"/>
          <w:spacing w:val="10"/>
        </w:rPr>
        <w:t> </w:t>
      </w:r>
      <w:r>
        <w:rPr>
          <w:color w:val="231F20"/>
        </w:rPr>
        <w:t>nó</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thúc</w:t>
      </w:r>
      <w:r>
        <w:rPr>
          <w:color w:val="231F20"/>
          <w:spacing w:val="10"/>
        </w:rPr>
        <w:t> </w:t>
      </w:r>
      <w:r>
        <w:rPr>
          <w:color w:val="231F20"/>
          <w:spacing w:val="-5"/>
        </w:rPr>
        <w:t>đẩy</w:t>
      </w:r>
    </w:p>
    <w:p>
      <w:pPr>
        <w:pStyle w:val="BodyText"/>
        <w:spacing w:before="9"/>
        <w:ind w:left="0" w:right="0"/>
        <w:jc w:val="left"/>
        <w:rPr>
          <w:sz w:val="15"/>
        </w:rPr>
      </w:pPr>
      <w:r>
        <w:rPr>
          <w:sz w:val="15"/>
        </w:rPr>
        <mc:AlternateContent>
          <mc:Choice Requires="wps">
            <w:drawing>
              <wp:anchor distT="0" distB="0" distL="0" distR="0" allowOverlap="1" layoutInCell="1" locked="0" behindDoc="1" simplePos="0" relativeHeight="487622656">
                <wp:simplePos x="0" y="0"/>
                <wp:positionH relativeFrom="page">
                  <wp:posOffset>612000</wp:posOffset>
                </wp:positionH>
                <wp:positionV relativeFrom="paragraph">
                  <wp:posOffset>130636</wp:posOffset>
                </wp:positionV>
                <wp:extent cx="914400" cy="127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286334pt;width:72pt;height:.1pt;mso-position-horizontal-relative:page;mso-position-vertical-relative:paragraph;z-index:-15693824;mso-wrap-distance-left:0;mso-wrap-distance-right:0" id="docshape81" coordorigin="964,206" coordsize="1440,0" path="m964,206l2404,206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76</w:t>
      </w:r>
      <w:r>
        <w:rPr>
          <w:rFonts w:ascii="Arial" w:hAnsi="Arial"/>
          <w:color w:val="231F20"/>
          <w:spacing w:val="17"/>
          <w:position w:val="6"/>
          <w:sz w:val="10"/>
        </w:rPr>
        <w:t> </w:t>
      </w:r>
      <w:r>
        <w:rPr>
          <w:rFonts w:ascii="Arial" w:hAnsi="Arial"/>
          <w:color w:val="231F20"/>
          <w:sz w:val="18"/>
        </w:rPr>
        <w:t>Xem</w:t>
      </w:r>
      <w:r>
        <w:rPr>
          <w:rFonts w:ascii="Arial" w:hAnsi="Arial"/>
          <w:color w:val="231F20"/>
          <w:spacing w:val="-4"/>
          <w:sz w:val="18"/>
        </w:rPr>
        <w:t> </w:t>
      </w:r>
      <w:r>
        <w:rPr>
          <w:rFonts w:ascii="Arial" w:hAnsi="Arial"/>
          <w:i/>
          <w:color w:val="231F20"/>
          <w:sz w:val="18"/>
        </w:rPr>
        <w:t>Vi</w:t>
      </w:r>
      <w:r>
        <w:rPr>
          <w:rFonts w:ascii="Arial" w:hAnsi="Arial"/>
          <w:i/>
          <w:color w:val="231F20"/>
          <w:spacing w:val="-3"/>
          <w:sz w:val="18"/>
        </w:rPr>
        <w:t> </w:t>
      </w:r>
      <w:r>
        <w:rPr>
          <w:rFonts w:ascii="Arial" w:hAnsi="Arial"/>
          <w:i/>
          <w:color w:val="231F20"/>
          <w:sz w:val="18"/>
        </w:rPr>
        <w:t>Diệu</w:t>
      </w:r>
      <w:r>
        <w:rPr>
          <w:rFonts w:ascii="Arial" w:hAnsi="Arial"/>
          <w:i/>
          <w:color w:val="231F20"/>
          <w:spacing w:val="-4"/>
          <w:sz w:val="18"/>
        </w:rPr>
        <w:t> </w:t>
      </w:r>
      <w:r>
        <w:rPr>
          <w:rFonts w:ascii="Arial" w:hAnsi="Arial"/>
          <w:i/>
          <w:color w:val="231F20"/>
          <w:sz w:val="18"/>
        </w:rPr>
        <w:t>Pháp</w:t>
      </w:r>
      <w:r>
        <w:rPr>
          <w:rFonts w:ascii="Arial" w:hAnsi="Arial"/>
          <w:i/>
          <w:color w:val="231F20"/>
          <w:spacing w:val="-3"/>
          <w:sz w:val="18"/>
        </w:rPr>
        <w:t> </w:t>
      </w:r>
      <w:r>
        <w:rPr>
          <w:rFonts w:ascii="Arial" w:hAnsi="Arial"/>
          <w:i/>
          <w:color w:val="231F20"/>
          <w:sz w:val="18"/>
        </w:rPr>
        <w:t>Trong</w:t>
      </w:r>
      <w:r>
        <w:rPr>
          <w:rFonts w:ascii="Arial" w:hAnsi="Arial"/>
          <w:i/>
          <w:color w:val="231F20"/>
          <w:spacing w:val="-3"/>
          <w:sz w:val="18"/>
        </w:rPr>
        <w:t> </w:t>
      </w:r>
      <w:r>
        <w:rPr>
          <w:rFonts w:ascii="Arial" w:hAnsi="Arial"/>
          <w:i/>
          <w:color w:val="231F20"/>
          <w:sz w:val="18"/>
        </w:rPr>
        <w:t>Đời</w:t>
      </w:r>
      <w:r>
        <w:rPr>
          <w:rFonts w:ascii="Arial" w:hAnsi="Arial"/>
          <w:i/>
          <w:color w:val="231F20"/>
          <w:spacing w:val="-4"/>
          <w:sz w:val="18"/>
        </w:rPr>
        <w:t> </w:t>
      </w:r>
      <w:r>
        <w:rPr>
          <w:rFonts w:ascii="Arial" w:hAnsi="Arial"/>
          <w:i/>
          <w:color w:val="231F20"/>
          <w:sz w:val="18"/>
        </w:rPr>
        <w:t>Sống</w:t>
      </w:r>
      <w:r>
        <w:rPr>
          <w:rFonts w:ascii="Arial" w:hAnsi="Arial"/>
          <w:i/>
          <w:color w:val="231F20"/>
          <w:spacing w:val="-3"/>
          <w:sz w:val="18"/>
        </w:rPr>
        <w:t> </w:t>
      </w:r>
      <w:r>
        <w:rPr>
          <w:rFonts w:ascii="Arial" w:hAnsi="Arial"/>
          <w:i/>
          <w:color w:val="231F20"/>
          <w:sz w:val="18"/>
        </w:rPr>
        <w:t>Hàng</w:t>
      </w:r>
      <w:r>
        <w:rPr>
          <w:rFonts w:ascii="Arial" w:hAnsi="Arial"/>
          <w:i/>
          <w:color w:val="231F20"/>
          <w:spacing w:val="-3"/>
          <w:sz w:val="18"/>
        </w:rPr>
        <w:t> </w:t>
      </w:r>
      <w:r>
        <w:rPr>
          <w:rFonts w:ascii="Arial" w:hAnsi="Arial"/>
          <w:i/>
          <w:color w:val="231F20"/>
          <w:sz w:val="18"/>
        </w:rPr>
        <w:t>Ngày</w:t>
      </w:r>
      <w:r>
        <w:rPr>
          <w:rFonts w:ascii="Arial" w:hAnsi="Arial"/>
          <w:color w:val="231F20"/>
          <w:sz w:val="18"/>
        </w:rPr>
        <w:t>,</w:t>
      </w:r>
      <w:r>
        <w:rPr>
          <w:rFonts w:ascii="Arial" w:hAnsi="Arial"/>
          <w:color w:val="231F20"/>
          <w:spacing w:val="-4"/>
          <w:sz w:val="18"/>
        </w:rPr>
        <w:t> </w:t>
      </w:r>
      <w:r>
        <w:rPr>
          <w:rFonts w:ascii="Arial" w:hAnsi="Arial"/>
          <w:color w:val="231F20"/>
          <w:sz w:val="18"/>
        </w:rPr>
        <w:t>Chương</w:t>
      </w:r>
      <w:r>
        <w:rPr>
          <w:rFonts w:ascii="Arial" w:hAnsi="Arial"/>
          <w:color w:val="231F20"/>
          <w:spacing w:val="-3"/>
          <w:sz w:val="18"/>
        </w:rPr>
        <w:t> </w:t>
      </w:r>
      <w:r>
        <w:rPr>
          <w:rFonts w:ascii="Arial" w:hAnsi="Arial"/>
          <w:color w:val="231F20"/>
          <w:spacing w:val="-5"/>
          <w:sz w:val="18"/>
        </w:rPr>
        <w:t>11.</w:t>
      </w:r>
    </w:p>
    <w:p>
      <w:pPr>
        <w:spacing w:after="0"/>
        <w:jc w:val="left"/>
        <w:rPr>
          <w:rFonts w:ascii="Arial" w:hAnsi="Arial"/>
          <w:sz w:val="18"/>
        </w:rPr>
        <w:sectPr>
          <w:pgSz w:w="7660" w:h="11630"/>
          <w:pgMar w:header="779" w:footer="0" w:top="1100" w:bottom="280" w:left="850" w:right="850"/>
        </w:sectPr>
      </w:pPr>
    </w:p>
    <w:p>
      <w:pPr>
        <w:pStyle w:val="BodyText"/>
        <w:spacing w:line="256" w:lineRule="auto"/>
      </w:pPr>
      <w:r>
        <w:rPr>
          <w:color w:val="231F20"/>
        </w:rPr>
        <w:t>hành</w:t>
      </w:r>
      <w:r>
        <w:rPr>
          <w:color w:val="231F20"/>
          <w:spacing w:val="-16"/>
        </w:rPr>
        <w:t> </w:t>
      </w:r>
      <w:r>
        <w:rPr>
          <w:color w:val="231F20"/>
        </w:rPr>
        <w:t>động</w:t>
      </w:r>
      <w:r>
        <w:rPr>
          <w:color w:val="231F20"/>
          <w:spacing w:val="-16"/>
        </w:rPr>
        <w:t> </w:t>
      </w:r>
      <w:r>
        <w:rPr>
          <w:color w:val="231F20"/>
        </w:rPr>
        <w:t>thiện</w:t>
      </w:r>
      <w:r>
        <w:rPr>
          <w:color w:val="231F20"/>
          <w:spacing w:val="-16"/>
        </w:rPr>
        <w:t> </w:t>
      </w:r>
      <w:r>
        <w:rPr>
          <w:color w:val="231F20"/>
        </w:rPr>
        <w:t>có</w:t>
      </w:r>
      <w:r>
        <w:rPr>
          <w:color w:val="231F20"/>
          <w:spacing w:val="-16"/>
        </w:rPr>
        <w:t> </w:t>
      </w:r>
      <w:r>
        <w:rPr>
          <w:color w:val="231F20"/>
        </w:rPr>
        <w:t>năng</w:t>
      </w:r>
      <w:r>
        <w:rPr>
          <w:color w:val="231F20"/>
          <w:spacing w:val="-16"/>
        </w:rPr>
        <w:t> </w:t>
      </w:r>
      <w:r>
        <w:rPr>
          <w:color w:val="231F20"/>
        </w:rPr>
        <w:t>lực</w:t>
      </w:r>
      <w:r>
        <w:rPr>
          <w:color w:val="231F20"/>
          <w:spacing w:val="-16"/>
        </w:rPr>
        <w:t> </w:t>
      </w:r>
      <w:r>
        <w:rPr>
          <w:color w:val="231F20"/>
        </w:rPr>
        <w:t>cho</w:t>
      </w:r>
      <w:r>
        <w:rPr>
          <w:color w:val="231F20"/>
          <w:spacing w:val="-16"/>
        </w:rPr>
        <w:t> </w:t>
      </w:r>
      <w:r>
        <w:rPr>
          <w:color w:val="231F20"/>
        </w:rPr>
        <w:t>quả</w:t>
      </w:r>
      <w:r>
        <w:rPr>
          <w:color w:val="231F20"/>
          <w:spacing w:val="-16"/>
        </w:rPr>
        <w:t> </w:t>
      </w:r>
      <w:r>
        <w:rPr>
          <w:color w:val="231F20"/>
        </w:rPr>
        <w:t>về</w:t>
      </w:r>
      <w:r>
        <w:rPr>
          <w:color w:val="231F20"/>
          <w:spacing w:val="-16"/>
        </w:rPr>
        <w:t> </w:t>
      </w:r>
      <w:r>
        <w:rPr>
          <w:color w:val="231F20"/>
        </w:rPr>
        <w:t>sau.</w:t>
      </w:r>
      <w:r>
        <w:rPr>
          <w:color w:val="231F20"/>
          <w:spacing w:val="-16"/>
        </w:rPr>
        <w:t> </w:t>
      </w:r>
      <w:r>
        <w:rPr>
          <w:color w:val="231F20"/>
        </w:rPr>
        <w:t>Ngoài</w:t>
      </w:r>
      <w:r>
        <w:rPr>
          <w:color w:val="231F20"/>
          <w:spacing w:val="-16"/>
        </w:rPr>
        <w:t> </w:t>
      </w:r>
      <w:r>
        <w:rPr>
          <w:color w:val="231F20"/>
        </w:rPr>
        <w:t>ra, tâm sở tác ý thiện cũng đốc thúc các pháp đồng sinh thực hiện chức năng của chúng theo cách thiện. Như vậy,</w:t>
      </w:r>
      <w:r>
        <w:rPr>
          <w:color w:val="231F20"/>
          <w:spacing w:val="-1"/>
        </w:rPr>
        <w:t> </w:t>
      </w:r>
      <w:r>
        <w:rPr>
          <w:color w:val="231F20"/>
        </w:rPr>
        <w:t>đặc</w:t>
      </w:r>
      <w:r>
        <w:rPr>
          <w:color w:val="231F20"/>
          <w:spacing w:val="-1"/>
        </w:rPr>
        <w:t> </w:t>
      </w:r>
      <w:r>
        <w:rPr>
          <w:color w:val="231F20"/>
        </w:rPr>
        <w:t>tính</w:t>
      </w:r>
      <w:r>
        <w:rPr>
          <w:color w:val="231F20"/>
          <w:spacing w:val="-1"/>
        </w:rPr>
        <w:t> </w:t>
      </w:r>
      <w:r>
        <w:rPr>
          <w:color w:val="231F20"/>
        </w:rPr>
        <w:t>và</w:t>
      </w:r>
      <w:r>
        <w:rPr>
          <w:color w:val="231F20"/>
          <w:spacing w:val="-1"/>
        </w:rPr>
        <w:t> </w:t>
      </w:r>
      <w:r>
        <w:rPr>
          <w:color w:val="231F20"/>
        </w:rPr>
        <w:t>chức</w:t>
      </w:r>
      <w:r>
        <w:rPr>
          <w:color w:val="231F20"/>
          <w:spacing w:val="-1"/>
        </w:rPr>
        <w:t> </w:t>
      </w:r>
      <w:r>
        <w:rPr>
          <w:color w:val="231F20"/>
        </w:rPr>
        <w:t>năng</w:t>
      </w:r>
      <w:r>
        <w:rPr>
          <w:color w:val="231F20"/>
          <w:spacing w:val="-1"/>
        </w:rPr>
        <w:t> </w:t>
      </w:r>
      <w:r>
        <w:rPr>
          <w:color w:val="231F20"/>
        </w:rPr>
        <w:t>của</w:t>
      </w:r>
      <w:r>
        <w:rPr>
          <w:color w:val="231F20"/>
          <w:spacing w:val="-1"/>
        </w:rPr>
        <w:t> </w:t>
      </w:r>
      <w:r>
        <w:rPr>
          <w:color w:val="231F20"/>
        </w:rPr>
        <w:t>tâm</w:t>
      </w:r>
      <w:r>
        <w:rPr>
          <w:color w:val="231F20"/>
          <w:spacing w:val="-1"/>
        </w:rPr>
        <w:t> </w:t>
      </w:r>
      <w:r>
        <w:rPr>
          <w:color w:val="231F20"/>
        </w:rPr>
        <w:t>sở</w:t>
      </w:r>
      <w:r>
        <w:rPr>
          <w:color w:val="231F20"/>
          <w:spacing w:val="-1"/>
        </w:rPr>
        <w:t> </w:t>
      </w:r>
      <w:r>
        <w:rPr>
          <w:color w:val="231F20"/>
        </w:rPr>
        <w:t>tác</w:t>
      </w:r>
      <w:r>
        <w:rPr>
          <w:color w:val="231F20"/>
          <w:spacing w:val="-1"/>
        </w:rPr>
        <w:t> </w:t>
      </w:r>
      <w:r>
        <w:rPr>
          <w:color w:val="231F20"/>
        </w:rPr>
        <w:t>ý</w:t>
      </w:r>
      <w:r>
        <w:rPr>
          <w:color w:val="231F20"/>
          <w:spacing w:val="-1"/>
        </w:rPr>
        <w:t> </w:t>
      </w:r>
      <w:r>
        <w:rPr>
          <w:color w:val="231F20"/>
        </w:rPr>
        <w:t>khác</w:t>
      </w:r>
      <w:r>
        <w:rPr>
          <w:color w:val="231F20"/>
          <w:spacing w:val="-1"/>
        </w:rPr>
        <w:t> </w:t>
      </w:r>
      <w:r>
        <w:rPr>
          <w:color w:val="231F20"/>
        </w:rPr>
        <w:t>với đặc tính và chức năng của tâm sở dục.</w:t>
      </w:r>
    </w:p>
    <w:p>
      <w:pPr>
        <w:pStyle w:val="BodyText"/>
        <w:spacing w:before="106"/>
        <w:ind w:left="510" w:right="0"/>
      </w:pPr>
      <w:r>
        <w:rPr>
          <w:color w:val="231F20"/>
        </w:rPr>
        <w:t>Dục</w:t>
      </w:r>
      <w:r>
        <w:rPr>
          <w:color w:val="231F20"/>
          <w:spacing w:val="31"/>
        </w:rPr>
        <w:t> </w:t>
      </w:r>
      <w:r>
        <w:rPr>
          <w:color w:val="231F20"/>
        </w:rPr>
        <w:t>là</w:t>
      </w:r>
      <w:r>
        <w:rPr>
          <w:color w:val="231F20"/>
          <w:spacing w:val="31"/>
        </w:rPr>
        <w:t> </w:t>
      </w:r>
      <w:r>
        <w:rPr>
          <w:color w:val="231F20"/>
        </w:rPr>
        <w:t>yếu</w:t>
      </w:r>
      <w:r>
        <w:rPr>
          <w:color w:val="231F20"/>
          <w:spacing w:val="31"/>
        </w:rPr>
        <w:t> </w:t>
      </w:r>
      <w:r>
        <w:rPr>
          <w:color w:val="231F20"/>
        </w:rPr>
        <w:t>tố</w:t>
      </w:r>
      <w:r>
        <w:rPr>
          <w:color w:val="231F20"/>
          <w:spacing w:val="31"/>
        </w:rPr>
        <w:t> </w:t>
      </w:r>
      <w:r>
        <w:rPr>
          <w:color w:val="231F20"/>
        </w:rPr>
        <w:t>cần</w:t>
      </w:r>
      <w:r>
        <w:rPr>
          <w:color w:val="231F20"/>
          <w:spacing w:val="31"/>
        </w:rPr>
        <w:t> </w:t>
      </w:r>
      <w:r>
        <w:rPr>
          <w:color w:val="231F20"/>
        </w:rPr>
        <w:t>thiết</w:t>
      </w:r>
      <w:r>
        <w:rPr>
          <w:color w:val="231F20"/>
          <w:spacing w:val="31"/>
        </w:rPr>
        <w:t> </w:t>
      </w:r>
      <w:r>
        <w:rPr>
          <w:color w:val="231F20"/>
        </w:rPr>
        <w:t>với</w:t>
      </w:r>
      <w:r>
        <w:rPr>
          <w:color w:val="231F20"/>
          <w:spacing w:val="31"/>
        </w:rPr>
        <w:t> </w:t>
      </w:r>
      <w:r>
        <w:rPr>
          <w:color w:val="231F20"/>
        </w:rPr>
        <w:t>mọi</w:t>
      </w:r>
      <w:r>
        <w:rPr>
          <w:color w:val="231F20"/>
          <w:spacing w:val="31"/>
        </w:rPr>
        <w:t> </w:t>
      </w:r>
      <w:r>
        <w:rPr>
          <w:color w:val="231F20"/>
        </w:rPr>
        <w:t>loại</w:t>
      </w:r>
      <w:r>
        <w:rPr>
          <w:color w:val="231F20"/>
          <w:spacing w:val="31"/>
        </w:rPr>
        <w:t> </w:t>
      </w:r>
      <w:r>
        <w:rPr>
          <w:color w:val="231F20"/>
        </w:rPr>
        <w:t>thiện</w:t>
      </w:r>
      <w:r>
        <w:rPr>
          <w:color w:val="231F20"/>
          <w:spacing w:val="31"/>
        </w:rPr>
        <w:t> </w:t>
      </w:r>
      <w:r>
        <w:rPr>
          <w:color w:val="231F20"/>
          <w:spacing w:val="-4"/>
        </w:rPr>
        <w:t>pháp</w:t>
      </w:r>
    </w:p>
    <w:p>
      <w:pPr>
        <w:pStyle w:val="BodyText"/>
        <w:spacing w:line="256" w:lineRule="auto" w:before="20"/>
      </w:pPr>
      <w:r>
        <w:rPr>
          <w:color w:val="231F20"/>
        </w:rPr>
        <w:t>- bố thí, trì giới và phát triển trí tuệ. Ví dụ như khi chúng ta đi thăm người bệnh, khi chúng ta muốn </w:t>
      </w:r>
      <w:r>
        <w:rPr>
          <w:color w:val="231F20"/>
        </w:rPr>
        <w:t>an ủi một người đang gặp khó khăn hoặc khi chúng </w:t>
      </w:r>
      <w:r>
        <w:rPr>
          <w:color w:val="231F20"/>
        </w:rPr>
        <w:t>ta cố</w:t>
      </w:r>
      <w:r>
        <w:rPr>
          <w:color w:val="231F20"/>
          <w:spacing w:val="-2"/>
        </w:rPr>
        <w:t> </w:t>
      </w:r>
      <w:r>
        <w:rPr>
          <w:color w:val="231F20"/>
        </w:rPr>
        <w:t>gắng</w:t>
      </w:r>
      <w:r>
        <w:rPr>
          <w:color w:val="231F20"/>
          <w:spacing w:val="-2"/>
        </w:rPr>
        <w:t> </w:t>
      </w:r>
      <w:r>
        <w:rPr>
          <w:color w:val="231F20"/>
        </w:rPr>
        <w:t>cứu</w:t>
      </w:r>
      <w:r>
        <w:rPr>
          <w:color w:val="231F20"/>
          <w:spacing w:val="-2"/>
        </w:rPr>
        <w:t> </w:t>
      </w:r>
      <w:r>
        <w:rPr>
          <w:color w:val="231F20"/>
        </w:rPr>
        <w:t>một</w:t>
      </w:r>
      <w:r>
        <w:rPr>
          <w:color w:val="231F20"/>
          <w:spacing w:val="-2"/>
        </w:rPr>
        <w:t> </w:t>
      </w:r>
      <w:r>
        <w:rPr>
          <w:color w:val="231F20"/>
        </w:rPr>
        <w:t>con</w:t>
      </w:r>
      <w:r>
        <w:rPr>
          <w:color w:val="231F20"/>
          <w:spacing w:val="-2"/>
        </w:rPr>
        <w:t> </w:t>
      </w:r>
      <w:r>
        <w:rPr>
          <w:color w:val="231F20"/>
        </w:rPr>
        <w:t>côn</w:t>
      </w:r>
      <w:r>
        <w:rPr>
          <w:color w:val="231F20"/>
          <w:spacing w:val="-2"/>
        </w:rPr>
        <w:t> </w:t>
      </w:r>
      <w:r>
        <w:rPr>
          <w:color w:val="231F20"/>
        </w:rPr>
        <w:t>trùng</w:t>
      </w:r>
      <w:r>
        <w:rPr>
          <w:color w:val="231F20"/>
          <w:spacing w:val="-2"/>
        </w:rPr>
        <w:t> </w:t>
      </w:r>
      <w:r>
        <w:rPr>
          <w:color w:val="231F20"/>
        </w:rPr>
        <w:t>khỏi</w:t>
      </w:r>
      <w:r>
        <w:rPr>
          <w:color w:val="231F20"/>
          <w:spacing w:val="-2"/>
        </w:rPr>
        <w:t> </w:t>
      </w:r>
      <w:r>
        <w:rPr>
          <w:color w:val="231F20"/>
        </w:rPr>
        <w:t>bị</w:t>
      </w:r>
      <w:r>
        <w:rPr>
          <w:color w:val="231F20"/>
          <w:spacing w:val="-2"/>
        </w:rPr>
        <w:t> </w:t>
      </w:r>
      <w:r>
        <w:rPr>
          <w:color w:val="231F20"/>
        </w:rPr>
        <w:t>chết</w:t>
      </w:r>
      <w:r>
        <w:rPr>
          <w:color w:val="231F20"/>
          <w:spacing w:val="-2"/>
        </w:rPr>
        <w:t> </w:t>
      </w:r>
      <w:r>
        <w:rPr>
          <w:color w:val="231F20"/>
        </w:rPr>
        <w:t>đuối,</w:t>
      </w:r>
      <w:r>
        <w:rPr>
          <w:color w:val="231F20"/>
          <w:spacing w:val="-2"/>
        </w:rPr>
        <w:t> </w:t>
      </w:r>
      <w:r>
        <w:rPr>
          <w:color w:val="231F20"/>
        </w:rPr>
        <w:t>lúc đó</w:t>
      </w:r>
      <w:r>
        <w:rPr>
          <w:color w:val="231F20"/>
          <w:spacing w:val="-7"/>
        </w:rPr>
        <w:t> </w:t>
      </w:r>
      <w:r>
        <w:rPr>
          <w:color w:val="231F20"/>
        </w:rPr>
        <w:t>phải</w:t>
      </w:r>
      <w:r>
        <w:rPr>
          <w:color w:val="231F20"/>
          <w:spacing w:val="-7"/>
        </w:rPr>
        <w:t> </w:t>
      </w:r>
      <w:r>
        <w:rPr>
          <w:color w:val="231F20"/>
        </w:rPr>
        <w:t>có</w:t>
      </w:r>
      <w:r>
        <w:rPr>
          <w:color w:val="231F20"/>
          <w:spacing w:val="-7"/>
        </w:rPr>
        <w:t> </w:t>
      </w:r>
      <w:r>
        <w:rPr>
          <w:color w:val="231F20"/>
        </w:rPr>
        <w:t>dục</w:t>
      </w:r>
      <w:r>
        <w:rPr>
          <w:color w:val="231F20"/>
          <w:spacing w:val="-7"/>
        </w:rPr>
        <w:t> </w:t>
      </w:r>
      <w:r>
        <w:rPr>
          <w:color w:val="231F20"/>
        </w:rPr>
        <w:t>thiện</w:t>
      </w:r>
      <w:r>
        <w:rPr>
          <w:color w:val="231F20"/>
          <w:spacing w:val="-7"/>
        </w:rPr>
        <w:t> </w:t>
      </w:r>
      <w:r>
        <w:rPr>
          <w:color w:val="231F20"/>
        </w:rPr>
        <w:t>hỗ</w:t>
      </w:r>
      <w:r>
        <w:rPr>
          <w:color w:val="231F20"/>
          <w:spacing w:val="-7"/>
        </w:rPr>
        <w:t> </w:t>
      </w:r>
      <w:r>
        <w:rPr>
          <w:color w:val="231F20"/>
        </w:rPr>
        <w:t>trợ</w:t>
      </w:r>
      <w:r>
        <w:rPr>
          <w:color w:val="231F20"/>
          <w:spacing w:val="-7"/>
        </w:rPr>
        <w:t> </w:t>
      </w:r>
      <w:r>
        <w:rPr>
          <w:color w:val="231F20"/>
        </w:rPr>
        <w:t>cho</w:t>
      </w:r>
      <w:r>
        <w:rPr>
          <w:color w:val="231F20"/>
          <w:spacing w:val="-7"/>
        </w:rPr>
        <w:t> </w:t>
      </w:r>
      <w:r>
        <w:rPr>
          <w:color w:val="231F20"/>
        </w:rPr>
        <w:t>tâm</w:t>
      </w:r>
      <w:r>
        <w:rPr>
          <w:color w:val="231F20"/>
          <w:spacing w:val="-7"/>
        </w:rPr>
        <w:t> </w:t>
      </w:r>
      <w:r>
        <w:rPr>
          <w:color w:val="231F20"/>
        </w:rPr>
        <w:t>thiện.</w:t>
      </w:r>
      <w:r>
        <w:rPr>
          <w:color w:val="231F20"/>
          <w:spacing w:val="-7"/>
        </w:rPr>
        <w:t> </w:t>
      </w:r>
      <w:r>
        <w:rPr>
          <w:color w:val="231F20"/>
        </w:rPr>
        <w:t>Nếu</w:t>
      </w:r>
      <w:r>
        <w:rPr>
          <w:color w:val="231F20"/>
          <w:spacing w:val="-7"/>
        </w:rPr>
        <w:t> </w:t>
      </w:r>
      <w:r>
        <w:rPr>
          <w:color w:val="231F20"/>
        </w:rPr>
        <w:t>không có</w:t>
      </w:r>
      <w:r>
        <w:rPr>
          <w:color w:val="231F20"/>
          <w:spacing w:val="-2"/>
        </w:rPr>
        <w:t> </w:t>
      </w:r>
      <w:r>
        <w:rPr>
          <w:color w:val="231F20"/>
        </w:rPr>
        <w:t>dục</w:t>
      </w:r>
      <w:r>
        <w:rPr>
          <w:color w:val="231F20"/>
          <w:spacing w:val="-2"/>
        </w:rPr>
        <w:t> </w:t>
      </w:r>
      <w:r>
        <w:rPr>
          <w:color w:val="231F20"/>
        </w:rPr>
        <w:t>thiện,</w:t>
      </w:r>
      <w:r>
        <w:rPr>
          <w:color w:val="231F20"/>
          <w:spacing w:val="-2"/>
        </w:rPr>
        <w:t> </w:t>
      </w:r>
      <w:r>
        <w:rPr>
          <w:color w:val="231F20"/>
        </w:rPr>
        <w:t>hay</w:t>
      </w:r>
      <w:r>
        <w:rPr>
          <w:color w:val="231F20"/>
          <w:spacing w:val="-2"/>
        </w:rPr>
        <w:t> </w:t>
      </w:r>
      <w:r>
        <w:rPr>
          <w:color w:val="231F20"/>
        </w:rPr>
        <w:t>lòng</w:t>
      </w:r>
      <w:r>
        <w:rPr>
          <w:color w:val="231F20"/>
          <w:spacing w:val="-2"/>
        </w:rPr>
        <w:t> </w:t>
      </w:r>
      <w:r>
        <w:rPr>
          <w:color w:val="231F20"/>
        </w:rPr>
        <w:t>“nhiệt</w:t>
      </w:r>
      <w:r>
        <w:rPr>
          <w:color w:val="231F20"/>
          <w:spacing w:val="-2"/>
        </w:rPr>
        <w:t> </w:t>
      </w:r>
      <w:r>
        <w:rPr>
          <w:color w:val="231F20"/>
        </w:rPr>
        <w:t>thành”,</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không thể</w:t>
      </w:r>
      <w:r>
        <w:rPr>
          <w:color w:val="231F20"/>
          <w:spacing w:val="-9"/>
        </w:rPr>
        <w:t> </w:t>
      </w:r>
      <w:r>
        <w:rPr>
          <w:color w:val="231F20"/>
        </w:rPr>
        <w:t>thực</w:t>
      </w:r>
      <w:r>
        <w:rPr>
          <w:color w:val="231F20"/>
          <w:spacing w:val="-9"/>
        </w:rPr>
        <w:t> </w:t>
      </w:r>
      <w:r>
        <w:rPr>
          <w:color w:val="231F20"/>
        </w:rPr>
        <w:t>hành</w:t>
      </w:r>
      <w:r>
        <w:rPr>
          <w:color w:val="231F20"/>
          <w:spacing w:val="-9"/>
        </w:rPr>
        <w:t> </w:t>
      </w:r>
      <w:r>
        <w:rPr>
          <w:color w:val="231F20"/>
        </w:rPr>
        <w:t>được</w:t>
      </w:r>
      <w:r>
        <w:rPr>
          <w:color w:val="231F20"/>
          <w:spacing w:val="-9"/>
        </w:rPr>
        <w:t> </w:t>
      </w:r>
      <w:r>
        <w:rPr>
          <w:color w:val="231F20"/>
        </w:rPr>
        <w:t>metta</w:t>
      </w:r>
      <w:r>
        <w:rPr>
          <w:color w:val="231F20"/>
          <w:spacing w:val="-9"/>
        </w:rPr>
        <w:t> </w:t>
      </w:r>
      <w:r>
        <w:rPr>
          <w:color w:val="231F20"/>
        </w:rPr>
        <w:t>(tâm</w:t>
      </w:r>
      <w:r>
        <w:rPr>
          <w:color w:val="231F20"/>
          <w:spacing w:val="-9"/>
        </w:rPr>
        <w:t> </w:t>
      </w:r>
      <w:r>
        <w:rPr>
          <w:color w:val="231F20"/>
        </w:rPr>
        <w:t>từ)</w:t>
      </w:r>
      <w:r>
        <w:rPr>
          <w:color w:val="231F20"/>
          <w:spacing w:val="-9"/>
        </w:rPr>
        <w:t> </w:t>
      </w:r>
      <w:r>
        <w:rPr>
          <w:color w:val="231F20"/>
        </w:rPr>
        <w:t>và</w:t>
      </w:r>
      <w:r>
        <w:rPr>
          <w:color w:val="231F20"/>
          <w:spacing w:val="-9"/>
        </w:rPr>
        <w:t> </w:t>
      </w:r>
      <w:r>
        <w:rPr>
          <w:color w:val="231F20"/>
        </w:rPr>
        <w:t>karuṇā</w:t>
      </w:r>
      <w:r>
        <w:rPr>
          <w:color w:val="231F20"/>
          <w:spacing w:val="-9"/>
        </w:rPr>
        <w:t> </w:t>
      </w:r>
      <w:r>
        <w:rPr>
          <w:color w:val="231F20"/>
        </w:rPr>
        <w:t>(tâm</w:t>
      </w:r>
      <w:r>
        <w:rPr>
          <w:color w:val="231F20"/>
          <w:spacing w:val="-9"/>
        </w:rPr>
        <w:t> </w:t>
      </w:r>
      <w:r>
        <w:rPr>
          <w:color w:val="231F20"/>
          <w:spacing w:val="-4"/>
        </w:rPr>
        <w:t>bi).</w:t>
      </w:r>
    </w:p>
    <w:p>
      <w:pPr>
        <w:pStyle w:val="BodyText"/>
        <w:spacing w:line="256" w:lineRule="auto" w:before="104"/>
        <w:ind w:firstLine="396"/>
      </w:pPr>
      <w:r>
        <w:rPr>
          <w:color w:val="231F20"/>
        </w:rPr>
        <w:t>Dục cũng là yếu tố cần thiết cho sự phát triển an tịnh.</w:t>
      </w:r>
      <w:r>
        <w:rPr>
          <w:color w:val="231F20"/>
          <w:spacing w:val="-6"/>
        </w:rPr>
        <w:t> </w:t>
      </w:r>
      <w:r>
        <w:rPr>
          <w:color w:val="231F20"/>
        </w:rPr>
        <w:t>Cuốn</w:t>
      </w:r>
      <w:r>
        <w:rPr>
          <w:color w:val="231F20"/>
          <w:spacing w:val="-6"/>
        </w:rPr>
        <w:t> </w:t>
      </w:r>
      <w:r>
        <w:rPr>
          <w:i/>
          <w:color w:val="231F20"/>
        </w:rPr>
        <w:t>Chú</w:t>
      </w:r>
      <w:r>
        <w:rPr>
          <w:i/>
          <w:color w:val="231F20"/>
          <w:spacing w:val="-6"/>
        </w:rPr>
        <w:t> </w:t>
      </w:r>
      <w:r>
        <w:rPr>
          <w:i/>
          <w:color w:val="231F20"/>
        </w:rPr>
        <w:t>Giải</w:t>
      </w:r>
      <w:r>
        <w:rPr>
          <w:i/>
          <w:color w:val="231F20"/>
          <w:spacing w:val="-6"/>
        </w:rPr>
        <w:t> </w:t>
      </w:r>
      <w:r>
        <w:rPr>
          <w:i/>
          <w:color w:val="231F20"/>
        </w:rPr>
        <w:t>Bộ</w:t>
      </w:r>
      <w:r>
        <w:rPr>
          <w:i/>
          <w:color w:val="231F20"/>
          <w:spacing w:val="-6"/>
        </w:rPr>
        <w:t> </w:t>
      </w:r>
      <w:r>
        <w:rPr>
          <w:i/>
          <w:color w:val="231F20"/>
        </w:rPr>
        <w:t>Pháp</w:t>
      </w:r>
      <w:r>
        <w:rPr>
          <w:i/>
          <w:color w:val="231F20"/>
          <w:spacing w:val="-6"/>
        </w:rPr>
        <w:t> </w:t>
      </w:r>
      <w:r>
        <w:rPr>
          <w:i/>
          <w:color w:val="231F20"/>
        </w:rPr>
        <w:t>Tụ</w:t>
      </w:r>
      <w:r>
        <w:rPr>
          <w:i/>
          <w:color w:val="231F20"/>
          <w:spacing w:val="-6"/>
        </w:rPr>
        <w:t> </w:t>
      </w:r>
      <w:r>
        <w:rPr>
          <w:color w:val="231F20"/>
        </w:rPr>
        <w:t>(I,</w:t>
      </w:r>
      <w:r>
        <w:rPr>
          <w:color w:val="231F20"/>
          <w:spacing w:val="-6"/>
        </w:rPr>
        <w:t> </w:t>
      </w:r>
      <w:r>
        <w:rPr>
          <w:color w:val="231F20"/>
        </w:rPr>
        <w:t>Phần</w:t>
      </w:r>
      <w:r>
        <w:rPr>
          <w:color w:val="231F20"/>
          <w:spacing w:val="-10"/>
        </w:rPr>
        <w:t> </w:t>
      </w:r>
      <w:r>
        <w:rPr>
          <w:color w:val="231F20"/>
        </w:rPr>
        <w:t>V,</w:t>
      </w:r>
      <w:r>
        <w:rPr>
          <w:color w:val="231F20"/>
          <w:spacing w:val="-6"/>
        </w:rPr>
        <w:t> </w:t>
      </w:r>
      <w:r>
        <w:rPr>
          <w:color w:val="231F20"/>
        </w:rPr>
        <w:t>Chương 13, 194) trong phần về các đề mục Tứ vô lượng tâm (brahma vihāras) từ, bi, hỷ, xả có nêu:</w:t>
      </w:r>
    </w:p>
    <w:p>
      <w:pPr>
        <w:spacing w:line="256" w:lineRule="auto" w:before="107"/>
        <w:ind w:left="850" w:right="114" w:firstLine="0"/>
        <w:jc w:val="both"/>
        <w:rPr>
          <w:i/>
          <w:sz w:val="27"/>
        </w:rPr>
      </w:pPr>
      <w:r>
        <w:rPr>
          <w:i/>
          <w:color w:val="231F20"/>
          <w:sz w:val="27"/>
        </w:rPr>
        <w:t>…. Dục (chanda) là khởi đầu, từ bỏ các triền</w:t>
      </w:r>
      <w:r>
        <w:rPr>
          <w:i/>
          <w:color w:val="231F20"/>
          <w:sz w:val="27"/>
        </w:rPr>
        <w:t> </w:t>
      </w:r>
      <w:r>
        <w:rPr>
          <w:i/>
          <w:color w:val="231F20"/>
          <w:spacing w:val="-4"/>
          <w:sz w:val="27"/>
        </w:rPr>
        <w:t>cái</w:t>
      </w:r>
      <w:r>
        <w:rPr>
          <w:i/>
          <w:color w:val="231F20"/>
          <w:spacing w:val="-13"/>
          <w:sz w:val="27"/>
        </w:rPr>
        <w:t> </w:t>
      </w:r>
      <w:r>
        <w:rPr>
          <w:i/>
          <w:color w:val="231F20"/>
          <w:spacing w:val="-4"/>
          <w:sz w:val="27"/>
        </w:rPr>
        <w:t>là</w:t>
      </w:r>
      <w:r>
        <w:rPr>
          <w:i/>
          <w:color w:val="231F20"/>
          <w:spacing w:val="-13"/>
          <w:sz w:val="27"/>
        </w:rPr>
        <w:t> </w:t>
      </w:r>
      <w:r>
        <w:rPr>
          <w:i/>
          <w:color w:val="231F20"/>
          <w:spacing w:val="-4"/>
          <w:sz w:val="27"/>
        </w:rPr>
        <w:t>đoạn</w:t>
      </w:r>
      <w:r>
        <w:rPr>
          <w:i/>
          <w:color w:val="231F20"/>
          <w:spacing w:val="-13"/>
          <w:sz w:val="27"/>
        </w:rPr>
        <w:t> </w:t>
      </w:r>
      <w:r>
        <w:rPr>
          <w:i/>
          <w:color w:val="231F20"/>
          <w:spacing w:val="-4"/>
          <w:sz w:val="27"/>
        </w:rPr>
        <w:t>giữa;</w:t>
      </w:r>
      <w:r>
        <w:rPr>
          <w:i/>
          <w:color w:val="231F20"/>
          <w:spacing w:val="-13"/>
          <w:sz w:val="27"/>
        </w:rPr>
        <w:t> </w:t>
      </w:r>
      <w:r>
        <w:rPr>
          <w:i/>
          <w:color w:val="231F20"/>
          <w:spacing w:val="-4"/>
          <w:sz w:val="27"/>
        </w:rPr>
        <w:t>an</w:t>
      </w:r>
      <w:r>
        <w:rPr>
          <w:i/>
          <w:color w:val="231F20"/>
          <w:spacing w:val="-12"/>
          <w:sz w:val="27"/>
        </w:rPr>
        <w:t> </w:t>
      </w:r>
      <w:r>
        <w:rPr>
          <w:i/>
          <w:color w:val="231F20"/>
          <w:spacing w:val="-4"/>
          <w:sz w:val="27"/>
        </w:rPr>
        <w:t>chỉ</w:t>
      </w:r>
      <w:r>
        <w:rPr>
          <w:i/>
          <w:color w:val="231F20"/>
          <w:spacing w:val="-13"/>
          <w:sz w:val="27"/>
        </w:rPr>
        <w:t> </w:t>
      </w:r>
      <w:r>
        <w:rPr>
          <w:i/>
          <w:color w:val="231F20"/>
          <w:spacing w:val="-4"/>
          <w:sz w:val="27"/>
        </w:rPr>
        <w:t>định</w:t>
      </w:r>
      <w:r>
        <w:rPr>
          <w:i/>
          <w:color w:val="231F20"/>
          <w:spacing w:val="-13"/>
          <w:sz w:val="27"/>
        </w:rPr>
        <w:t> </w:t>
      </w:r>
      <w:r>
        <w:rPr>
          <w:i/>
          <w:color w:val="231F20"/>
          <w:spacing w:val="-4"/>
          <w:sz w:val="27"/>
        </w:rPr>
        <w:t>là</w:t>
      </w:r>
      <w:r>
        <w:rPr>
          <w:i/>
          <w:color w:val="231F20"/>
          <w:spacing w:val="-13"/>
          <w:sz w:val="27"/>
        </w:rPr>
        <w:t> </w:t>
      </w:r>
      <w:r>
        <w:rPr>
          <w:i/>
          <w:color w:val="231F20"/>
          <w:spacing w:val="-4"/>
          <w:sz w:val="27"/>
        </w:rPr>
        <w:t>đoạn</w:t>
      </w:r>
      <w:r>
        <w:rPr>
          <w:i/>
          <w:color w:val="231F20"/>
          <w:spacing w:val="-13"/>
          <w:sz w:val="27"/>
        </w:rPr>
        <w:t> </w:t>
      </w:r>
      <w:r>
        <w:rPr>
          <w:i/>
          <w:color w:val="231F20"/>
          <w:spacing w:val="-4"/>
          <w:sz w:val="27"/>
        </w:rPr>
        <w:t>sau</w:t>
      </w:r>
      <w:r>
        <w:rPr>
          <w:i/>
          <w:color w:val="231F20"/>
          <w:spacing w:val="-12"/>
          <w:sz w:val="27"/>
        </w:rPr>
        <w:t> </w:t>
      </w:r>
      <w:r>
        <w:rPr>
          <w:i/>
          <w:color w:val="231F20"/>
          <w:spacing w:val="-4"/>
          <w:sz w:val="27"/>
        </w:rPr>
        <w:t>chót…</w:t>
      </w:r>
    </w:p>
    <w:p>
      <w:pPr>
        <w:pStyle w:val="BodyText"/>
        <w:spacing w:line="256" w:lineRule="auto" w:before="111"/>
        <w:ind w:firstLine="396"/>
      </w:pPr>
      <w:r>
        <w:rPr>
          <w:color w:val="231F20"/>
        </w:rPr>
        <w:t>Để phát triển được một đề mục thiền, dục là cần thiết. Không có dục thiện, không thể phát triển </w:t>
      </w:r>
      <w:r>
        <w:rPr>
          <w:color w:val="231F20"/>
        </w:rPr>
        <w:t>nó. Khi sự an tịnh tiến triển hơn, các triền cái có thể tạm thời được đè nén và có thể nhập thiền. Tại khoảnh khắc của tâm thiền dục cũng có mặt.</w:t>
      </w:r>
    </w:p>
    <w:p>
      <w:pPr>
        <w:pStyle w:val="BodyText"/>
        <w:spacing w:line="256" w:lineRule="auto" w:before="106"/>
        <w:ind w:firstLine="396"/>
      </w:pPr>
      <w:r>
        <w:rPr>
          <w:color w:val="231F20"/>
        </w:rPr>
        <w:t>Dục đồng sinh với tất cả các loại tâm tịnh </w:t>
      </w:r>
      <w:r>
        <w:rPr>
          <w:color w:val="231F20"/>
        </w:rPr>
        <w:t>hảo. Dục sinh cùng tâm thiền sắc giới và tâm thiền vô</w:t>
      </w:r>
      <w:r>
        <w:rPr>
          <w:color w:val="231F20"/>
          <w:spacing w:val="80"/>
        </w:rPr>
        <w:t> </w:t>
      </w:r>
      <w:r>
        <w:rPr>
          <w:color w:val="231F20"/>
        </w:rPr>
        <w:t>sắc</w:t>
      </w:r>
      <w:r>
        <w:rPr>
          <w:color w:val="231F20"/>
          <w:spacing w:val="24"/>
        </w:rPr>
        <w:t> </w:t>
      </w:r>
      <w:r>
        <w:rPr>
          <w:color w:val="231F20"/>
        </w:rPr>
        <w:t>giới.</w:t>
      </w:r>
      <w:r>
        <w:rPr>
          <w:color w:val="231F20"/>
          <w:spacing w:val="24"/>
        </w:rPr>
        <w:t> </w:t>
      </w:r>
      <w:r>
        <w:rPr>
          <w:color w:val="231F20"/>
        </w:rPr>
        <w:t>Dục</w:t>
      </w:r>
      <w:r>
        <w:rPr>
          <w:color w:val="231F20"/>
          <w:spacing w:val="24"/>
        </w:rPr>
        <w:t> </w:t>
      </w:r>
      <w:r>
        <w:rPr>
          <w:color w:val="231F20"/>
        </w:rPr>
        <w:t>đồng</w:t>
      </w:r>
      <w:r>
        <w:rPr>
          <w:color w:val="231F20"/>
          <w:spacing w:val="24"/>
        </w:rPr>
        <w:t> </w:t>
      </w:r>
      <w:r>
        <w:rPr>
          <w:color w:val="231F20"/>
        </w:rPr>
        <w:t>sinh</w:t>
      </w:r>
      <w:r>
        <w:rPr>
          <w:color w:val="231F20"/>
          <w:spacing w:val="24"/>
        </w:rPr>
        <w:t> </w:t>
      </w:r>
      <w:r>
        <w:rPr>
          <w:color w:val="231F20"/>
        </w:rPr>
        <w:t>với</w:t>
      </w:r>
      <w:r>
        <w:rPr>
          <w:color w:val="231F20"/>
          <w:spacing w:val="24"/>
        </w:rPr>
        <w:t> </w:t>
      </w:r>
      <w:r>
        <w:rPr>
          <w:color w:val="231F20"/>
        </w:rPr>
        <w:t>những</w:t>
      </w:r>
      <w:r>
        <w:rPr>
          <w:color w:val="231F20"/>
          <w:spacing w:val="24"/>
        </w:rPr>
        <w:t> </w:t>
      </w:r>
      <w:r>
        <w:rPr>
          <w:color w:val="231F20"/>
        </w:rPr>
        <w:t>loại</w:t>
      </w:r>
      <w:r>
        <w:rPr>
          <w:color w:val="231F20"/>
          <w:spacing w:val="24"/>
        </w:rPr>
        <w:t> </w:t>
      </w:r>
      <w:r>
        <w:rPr>
          <w:color w:val="231F20"/>
        </w:rPr>
        <w:t>tâm</w:t>
      </w:r>
      <w:r>
        <w:rPr>
          <w:color w:val="231F20"/>
          <w:spacing w:val="24"/>
        </w:rPr>
        <w:t> </w:t>
      </w:r>
      <w:r>
        <w:rPr>
          <w:color w:val="231F20"/>
        </w:rPr>
        <w:t>này</w:t>
      </w:r>
      <w:r>
        <w:rPr>
          <w:color w:val="231F20"/>
          <w:spacing w:val="24"/>
        </w:rPr>
        <w:t> </w:t>
      </w:r>
      <w:r>
        <w:rPr>
          <w:color w:val="231F20"/>
          <w:spacing w:val="-5"/>
        </w:rPr>
        <w:t>thì</w:t>
      </w:r>
    </w:p>
    <w:p>
      <w:pPr>
        <w:pStyle w:val="BodyText"/>
        <w:spacing w:after="0" w:line="256" w:lineRule="auto"/>
        <w:sectPr>
          <w:pgSz w:w="7660" w:h="11630"/>
          <w:pgMar w:header="779" w:footer="0" w:top="1100" w:bottom="280" w:left="850" w:right="850"/>
        </w:sectPr>
      </w:pPr>
    </w:p>
    <w:p>
      <w:pPr>
        <w:pStyle w:val="BodyText"/>
        <w:spacing w:line="256" w:lineRule="auto"/>
      </w:pPr>
      <w:r>
        <w:rPr>
          <w:color w:val="231F20"/>
        </w:rPr>
        <w:t>không phải là dục giới (kāmāvacara), mà thuộc sắc giới (rūpāvacara) và vô sắc giới (arūpāvacara). </w:t>
      </w:r>
      <w:r>
        <w:rPr>
          <w:color w:val="231F20"/>
        </w:rPr>
        <w:t>Tâm sở</w:t>
      </w:r>
      <w:r>
        <w:rPr>
          <w:color w:val="231F20"/>
          <w:spacing w:val="-9"/>
        </w:rPr>
        <w:t> </w:t>
      </w:r>
      <w:r>
        <w:rPr>
          <w:color w:val="231F20"/>
        </w:rPr>
        <w:t>dục</w:t>
      </w:r>
      <w:r>
        <w:rPr>
          <w:color w:val="231F20"/>
          <w:spacing w:val="-10"/>
        </w:rPr>
        <w:t> </w:t>
      </w:r>
      <w:r>
        <w:rPr>
          <w:color w:val="231F20"/>
        </w:rPr>
        <w:t>khác</w:t>
      </w:r>
      <w:r>
        <w:rPr>
          <w:color w:val="231F20"/>
          <w:spacing w:val="-10"/>
        </w:rPr>
        <w:t> </w:t>
      </w:r>
      <w:r>
        <w:rPr>
          <w:color w:val="231F20"/>
        </w:rPr>
        <w:t>nhau</w:t>
      </w:r>
      <w:r>
        <w:rPr>
          <w:color w:val="231F20"/>
          <w:spacing w:val="-10"/>
        </w:rPr>
        <w:t> </w:t>
      </w:r>
      <w:r>
        <w:rPr>
          <w:color w:val="231F20"/>
        </w:rPr>
        <w:t>khi</w:t>
      </w:r>
      <w:r>
        <w:rPr>
          <w:color w:val="231F20"/>
          <w:spacing w:val="-9"/>
        </w:rPr>
        <w:t> </w:t>
      </w:r>
      <w:r>
        <w:rPr>
          <w:color w:val="231F20"/>
        </w:rPr>
        <w:t>chúng</w:t>
      </w:r>
      <w:r>
        <w:rPr>
          <w:color w:val="231F20"/>
          <w:spacing w:val="-10"/>
        </w:rPr>
        <w:t> </w:t>
      </w:r>
      <w:r>
        <w:rPr>
          <w:color w:val="231F20"/>
        </w:rPr>
        <w:t>đồng</w:t>
      </w:r>
      <w:r>
        <w:rPr>
          <w:color w:val="231F20"/>
          <w:spacing w:val="-9"/>
        </w:rPr>
        <w:t> </w:t>
      </w:r>
      <w:r>
        <w:rPr>
          <w:color w:val="231F20"/>
        </w:rPr>
        <w:t>sinh</w:t>
      </w:r>
      <w:r>
        <w:rPr>
          <w:color w:val="231F20"/>
          <w:spacing w:val="-10"/>
        </w:rPr>
        <w:t> </w:t>
      </w:r>
      <w:r>
        <w:rPr>
          <w:color w:val="231F20"/>
        </w:rPr>
        <w:t>với</w:t>
      </w:r>
      <w:r>
        <w:rPr>
          <w:color w:val="231F20"/>
          <w:spacing w:val="-10"/>
        </w:rPr>
        <w:t> </w:t>
      </w:r>
      <w:r>
        <w:rPr>
          <w:color w:val="231F20"/>
        </w:rPr>
        <w:t>những</w:t>
      </w:r>
      <w:r>
        <w:rPr>
          <w:color w:val="231F20"/>
          <w:spacing w:val="-10"/>
        </w:rPr>
        <w:t> </w:t>
      </w:r>
      <w:r>
        <w:rPr>
          <w:color w:val="231F20"/>
        </w:rPr>
        <w:t>loại tâm</w:t>
      </w:r>
      <w:r>
        <w:rPr>
          <w:color w:val="231F20"/>
          <w:spacing w:val="-1"/>
        </w:rPr>
        <w:t> </w:t>
      </w:r>
      <w:r>
        <w:rPr>
          <w:color w:val="231F20"/>
        </w:rPr>
        <w:t>khác</w:t>
      </w:r>
      <w:r>
        <w:rPr>
          <w:color w:val="231F20"/>
          <w:spacing w:val="-1"/>
        </w:rPr>
        <w:t> </w:t>
      </w:r>
      <w:r>
        <w:rPr>
          <w:color w:val="231F20"/>
        </w:rPr>
        <w:t>nhau</w:t>
      </w:r>
      <w:r>
        <w:rPr>
          <w:color w:val="231F20"/>
          <w:spacing w:val="-1"/>
        </w:rPr>
        <w:t> </w:t>
      </w:r>
      <w:r>
        <w:rPr>
          <w:color w:val="231F20"/>
        </w:rPr>
        <w:t>ở</w:t>
      </w:r>
      <w:r>
        <w:rPr>
          <w:color w:val="231F20"/>
          <w:spacing w:val="-1"/>
        </w:rPr>
        <w:t> </w:t>
      </w:r>
      <w:r>
        <w:rPr>
          <w:color w:val="231F20"/>
        </w:rPr>
        <w:t>những</w:t>
      </w:r>
      <w:r>
        <w:rPr>
          <w:color w:val="231F20"/>
          <w:spacing w:val="-1"/>
        </w:rPr>
        <w:t> </w:t>
      </w:r>
      <w:r>
        <w:rPr>
          <w:color w:val="231F20"/>
        </w:rPr>
        <w:t>cõi</w:t>
      </w:r>
      <w:r>
        <w:rPr>
          <w:color w:val="231F20"/>
          <w:spacing w:val="-1"/>
        </w:rPr>
        <w:t> </w:t>
      </w:r>
      <w:r>
        <w:rPr>
          <w:color w:val="231F20"/>
        </w:rPr>
        <w:t>giới</w:t>
      </w:r>
      <w:r>
        <w:rPr>
          <w:color w:val="231F20"/>
          <w:spacing w:val="-1"/>
        </w:rPr>
        <w:t> </w:t>
      </w:r>
      <w:r>
        <w:rPr>
          <w:color w:val="231F20"/>
        </w:rPr>
        <w:t>khác</w:t>
      </w:r>
      <w:r>
        <w:rPr>
          <w:color w:val="231F20"/>
          <w:spacing w:val="-1"/>
        </w:rPr>
        <w:t> </w:t>
      </w:r>
      <w:r>
        <w:rPr>
          <w:color w:val="231F20"/>
        </w:rPr>
        <w:t>nhau.</w:t>
      </w:r>
      <w:r>
        <w:rPr>
          <w:color w:val="231F20"/>
          <w:spacing w:val="-1"/>
        </w:rPr>
        <w:t> </w:t>
      </w:r>
      <w:r>
        <w:rPr>
          <w:color w:val="231F20"/>
        </w:rPr>
        <w:t>Dục</w:t>
      </w:r>
      <w:r>
        <w:rPr>
          <w:color w:val="231F20"/>
          <w:spacing w:val="-1"/>
        </w:rPr>
        <w:t> </w:t>
      </w:r>
      <w:r>
        <w:rPr>
          <w:color w:val="231F20"/>
        </w:rPr>
        <w:t>sinh kèm tâm thiền “tìm kiếm” đề mục thiền được tâm thiền kinh nghiệm trong an chỉ định.</w:t>
      </w:r>
    </w:p>
    <w:p>
      <w:pPr>
        <w:pStyle w:val="BodyText"/>
        <w:spacing w:line="256" w:lineRule="auto" w:before="119"/>
        <w:ind w:firstLine="396"/>
      </w:pPr>
      <w:r>
        <w:rPr>
          <w:color w:val="231F20"/>
        </w:rPr>
        <w:t>Tâm siêu thế có dục sinh kèm, dục “tìm </w:t>
      </w:r>
      <w:r>
        <w:rPr>
          <w:color w:val="231F20"/>
        </w:rPr>
        <w:t>kiếm” niết bàn. Loại dục này là siêu thế, nó khác với mong mỏi niết bàn. Nó hỗ trợ tâm siêu thế thực hiện chức năng của mình. Như vậy, tâm siêu thế và cả tâm sở dục đồng sinh trực tiếp kinh nghiệm niết bàn</w:t>
      </w:r>
      <w:r>
        <w:rPr>
          <w:color w:val="231F20"/>
          <w:vertAlign w:val="superscript"/>
        </w:rPr>
        <w:t>77</w:t>
      </w:r>
      <w:r>
        <w:rPr>
          <w:color w:val="231F20"/>
          <w:vertAlign w:val="baseline"/>
        </w:rPr>
        <w:t>.</w:t>
      </w:r>
    </w:p>
    <w:p>
      <w:pPr>
        <w:pStyle w:val="BodyText"/>
        <w:spacing w:line="256" w:lineRule="auto" w:before="117"/>
        <w:ind w:firstLine="396"/>
      </w:pPr>
      <w:r>
        <w:rPr>
          <w:color w:val="231F20"/>
        </w:rPr>
        <w:t>Làm sao biết được khi nào dục là thiện và khi nào là bất thiện? Ví dụ như, khi chúng ta muốn </w:t>
      </w:r>
      <w:r>
        <w:rPr>
          <w:color w:val="231F20"/>
        </w:rPr>
        <w:t>có chánh</w:t>
      </w:r>
      <w:r>
        <w:rPr>
          <w:color w:val="231F20"/>
          <w:spacing w:val="-4"/>
        </w:rPr>
        <w:t> </w:t>
      </w:r>
      <w:r>
        <w:rPr>
          <w:color w:val="231F20"/>
        </w:rPr>
        <w:t>niệm,</w:t>
      </w:r>
      <w:r>
        <w:rPr>
          <w:color w:val="231F20"/>
          <w:spacing w:val="-4"/>
        </w:rPr>
        <w:t> </w:t>
      </w:r>
      <w:r>
        <w:rPr>
          <w:color w:val="231F20"/>
        </w:rPr>
        <w:t>đó</w:t>
      </w:r>
      <w:r>
        <w:rPr>
          <w:color w:val="231F20"/>
          <w:spacing w:val="-4"/>
        </w:rPr>
        <w:t> </w:t>
      </w:r>
      <w:r>
        <w:rPr>
          <w:color w:val="231F20"/>
        </w:rPr>
        <w:t>là</w:t>
      </w:r>
      <w:r>
        <w:rPr>
          <w:color w:val="231F20"/>
          <w:spacing w:val="-4"/>
        </w:rPr>
        <w:t> </w:t>
      </w:r>
      <w:r>
        <w:rPr>
          <w:color w:val="231F20"/>
        </w:rPr>
        <w:t>dục</w:t>
      </w:r>
      <w:r>
        <w:rPr>
          <w:color w:val="231F20"/>
          <w:spacing w:val="-4"/>
        </w:rPr>
        <w:t> </w:t>
      </w:r>
      <w:r>
        <w:rPr>
          <w:color w:val="231F20"/>
        </w:rPr>
        <w:t>thiện</w:t>
      </w:r>
      <w:r>
        <w:rPr>
          <w:color w:val="231F20"/>
          <w:spacing w:val="-4"/>
        </w:rPr>
        <w:t> </w:t>
      </w:r>
      <w:r>
        <w:rPr>
          <w:color w:val="231F20"/>
        </w:rPr>
        <w:t>hay</w:t>
      </w:r>
      <w:r>
        <w:rPr>
          <w:color w:val="231F20"/>
          <w:spacing w:val="-4"/>
        </w:rPr>
        <w:t> </w:t>
      </w:r>
      <w:r>
        <w:rPr>
          <w:color w:val="231F20"/>
        </w:rPr>
        <w:t>sự</w:t>
      </w:r>
      <w:r>
        <w:rPr>
          <w:color w:val="231F20"/>
          <w:spacing w:val="-4"/>
        </w:rPr>
        <w:t> </w:t>
      </w:r>
      <w:r>
        <w:rPr>
          <w:color w:val="231F20"/>
        </w:rPr>
        <w:t>dính</w:t>
      </w:r>
      <w:r>
        <w:rPr>
          <w:color w:val="231F20"/>
          <w:spacing w:val="-4"/>
        </w:rPr>
        <w:t> </w:t>
      </w:r>
      <w:r>
        <w:rPr>
          <w:color w:val="231F20"/>
        </w:rPr>
        <w:t>mắc?</w:t>
      </w:r>
      <w:r>
        <w:rPr>
          <w:color w:val="231F20"/>
          <w:spacing w:val="-4"/>
        </w:rPr>
        <w:t> </w:t>
      </w:r>
      <w:r>
        <w:rPr>
          <w:color w:val="231F20"/>
        </w:rPr>
        <w:t>Chúng ta đã tích luỹ rất nhiều dính mắc và vì vậy chắc chắn thường có dính mắc hơn dục thiện. Chúng ta dính mắc vào ý niệm chánh niệm và tưởng rằng mình có thể</w:t>
      </w:r>
      <w:r>
        <w:rPr>
          <w:color w:val="231F20"/>
          <w:spacing w:val="-8"/>
        </w:rPr>
        <w:t> </w:t>
      </w:r>
      <w:r>
        <w:rPr>
          <w:color w:val="231F20"/>
        </w:rPr>
        <w:t>làm</w:t>
      </w:r>
      <w:r>
        <w:rPr>
          <w:color w:val="231F20"/>
          <w:spacing w:val="-8"/>
        </w:rPr>
        <w:t> </w:t>
      </w:r>
      <w:r>
        <w:rPr>
          <w:color w:val="231F20"/>
        </w:rPr>
        <w:t>cho</w:t>
      </w:r>
      <w:r>
        <w:rPr>
          <w:color w:val="231F20"/>
          <w:spacing w:val="-8"/>
        </w:rPr>
        <w:t> </w:t>
      </w:r>
      <w:r>
        <w:rPr>
          <w:color w:val="231F20"/>
        </w:rPr>
        <w:t>nó</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Mong</w:t>
      </w:r>
      <w:r>
        <w:rPr>
          <w:color w:val="231F20"/>
          <w:spacing w:val="-8"/>
        </w:rPr>
        <w:t> </w:t>
      </w:r>
      <w:r>
        <w:rPr>
          <w:color w:val="231F20"/>
        </w:rPr>
        <w:t>muốn</w:t>
      </w:r>
      <w:r>
        <w:rPr>
          <w:color w:val="231F20"/>
          <w:spacing w:val="-8"/>
        </w:rPr>
        <w:t> </w:t>
      </w:r>
      <w:r>
        <w:rPr>
          <w:color w:val="231F20"/>
        </w:rPr>
        <w:t>có</w:t>
      </w:r>
      <w:r>
        <w:rPr>
          <w:color w:val="231F20"/>
          <w:spacing w:val="-8"/>
        </w:rPr>
        <w:t> </w:t>
      </w:r>
      <w:r>
        <w:rPr>
          <w:color w:val="231F20"/>
        </w:rPr>
        <w:t>chánh</w:t>
      </w:r>
      <w:r>
        <w:rPr>
          <w:color w:val="231F20"/>
          <w:spacing w:val="-8"/>
        </w:rPr>
        <w:t> </w:t>
      </w:r>
      <w:r>
        <w:rPr>
          <w:color w:val="231F20"/>
        </w:rPr>
        <w:t>niệm thì khác với khoảnh khắc chánh niệm sinh khởi. Có rất</w:t>
      </w:r>
      <w:r>
        <w:rPr>
          <w:color w:val="231F20"/>
          <w:spacing w:val="-8"/>
        </w:rPr>
        <w:t> </w:t>
      </w:r>
      <w:r>
        <w:rPr>
          <w:color w:val="231F20"/>
        </w:rPr>
        <w:t>nhiều</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thất</w:t>
      </w:r>
      <w:r>
        <w:rPr>
          <w:color w:val="231F20"/>
          <w:spacing w:val="-8"/>
        </w:rPr>
        <w:t> </w:t>
      </w:r>
      <w:r>
        <w:rPr>
          <w:color w:val="231F20"/>
        </w:rPr>
        <w:t>niệm</w:t>
      </w:r>
      <w:r>
        <w:rPr>
          <w:color w:val="231F20"/>
          <w:spacing w:val="-8"/>
        </w:rPr>
        <w:t> </w:t>
      </w:r>
      <w:r>
        <w:rPr>
          <w:color w:val="231F20"/>
        </w:rPr>
        <w:t>nhưng</w:t>
      </w:r>
      <w:r>
        <w:rPr>
          <w:color w:val="231F20"/>
          <w:spacing w:val="-8"/>
        </w:rPr>
        <w:t> </w:t>
      </w:r>
      <w:r>
        <w:rPr>
          <w:color w:val="231F20"/>
        </w:rPr>
        <w:t>đôi</w:t>
      </w:r>
      <w:r>
        <w:rPr>
          <w:color w:val="231F20"/>
          <w:spacing w:val="-8"/>
        </w:rPr>
        <w:t> </w:t>
      </w:r>
      <w:r>
        <w:rPr>
          <w:color w:val="231F20"/>
        </w:rPr>
        <w:t>khi</w:t>
      </w:r>
      <w:r>
        <w:rPr>
          <w:color w:val="231F20"/>
          <w:spacing w:val="-8"/>
        </w:rPr>
        <w:t> </w:t>
      </w:r>
      <w:r>
        <w:rPr>
          <w:color w:val="231F20"/>
        </w:rPr>
        <w:t>có</w:t>
      </w:r>
      <w:r>
        <w:rPr>
          <w:color w:val="231F20"/>
          <w:spacing w:val="-8"/>
        </w:rPr>
        <w:t> </w:t>
      </w:r>
      <w:r>
        <w:rPr>
          <w:color w:val="231F20"/>
        </w:rPr>
        <w:t>thể có</w:t>
      </w:r>
      <w:r>
        <w:rPr>
          <w:color w:val="231F20"/>
          <w:spacing w:val="-13"/>
        </w:rPr>
        <w:t> </w:t>
      </w:r>
      <w:r>
        <w:rPr>
          <w:color w:val="231F20"/>
        </w:rPr>
        <w:t>một</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chánh</w:t>
      </w:r>
      <w:r>
        <w:rPr>
          <w:color w:val="231F20"/>
          <w:spacing w:val="-13"/>
        </w:rPr>
        <w:t> </w:t>
      </w:r>
      <w:r>
        <w:rPr>
          <w:color w:val="231F20"/>
        </w:rPr>
        <w:t>niệm</w:t>
      </w:r>
      <w:r>
        <w:rPr>
          <w:color w:val="231F20"/>
          <w:spacing w:val="-13"/>
        </w:rPr>
        <w:t> </w:t>
      </w:r>
      <w:r>
        <w:rPr>
          <w:color w:val="231F20"/>
        </w:rPr>
        <w:t>về</w:t>
      </w:r>
      <w:r>
        <w:rPr>
          <w:color w:val="231F20"/>
          <w:spacing w:val="-13"/>
        </w:rPr>
        <w:t> </w:t>
      </w:r>
      <w:r>
        <w:rPr>
          <w:color w:val="231F20"/>
        </w:rPr>
        <w:t>chỉ</w:t>
      </w:r>
      <w:r>
        <w:rPr>
          <w:color w:val="231F20"/>
          <w:spacing w:val="-13"/>
        </w:rPr>
        <w:t> </w:t>
      </w:r>
      <w:r>
        <w:rPr>
          <w:color w:val="231F20"/>
        </w:rPr>
        <w:t>một</w:t>
      </w:r>
      <w:r>
        <w:rPr>
          <w:color w:val="231F20"/>
          <w:spacing w:val="-13"/>
        </w:rPr>
        <w:t> </w:t>
      </w:r>
      <w:r>
        <w:rPr>
          <w:color w:val="231F20"/>
        </w:rPr>
        <w:t>đối</w:t>
      </w:r>
      <w:r>
        <w:rPr>
          <w:color w:val="231F20"/>
          <w:spacing w:val="-13"/>
        </w:rPr>
        <w:t> </w:t>
      </w:r>
      <w:r>
        <w:rPr>
          <w:color w:val="231F20"/>
        </w:rPr>
        <w:t>tượng tại một thời điểm xuất hiện qua một trong sáu môn. Khi chánh niệm sinh khởi sẽ có dục thiện đồng sinh và thực hiện chức năng của nó.</w:t>
      </w:r>
    </w:p>
    <w:p>
      <w:pPr>
        <w:pStyle w:val="BodyText"/>
        <w:spacing w:line="256" w:lineRule="auto" w:before="125"/>
        <w:ind w:firstLine="396"/>
      </w:pPr>
      <w:r>
        <w:rPr>
          <w:color w:val="231F20"/>
        </w:rPr>
        <w:t>Dục</w:t>
      </w:r>
      <w:r>
        <w:rPr>
          <w:color w:val="231F20"/>
          <w:spacing w:val="-9"/>
        </w:rPr>
        <w:t> </w:t>
      </w:r>
      <w:r>
        <w:rPr>
          <w:color w:val="231F20"/>
        </w:rPr>
        <w:t>thiện</w:t>
      </w:r>
      <w:r>
        <w:rPr>
          <w:color w:val="231F20"/>
          <w:spacing w:val="-9"/>
        </w:rPr>
        <w:t> </w:t>
      </w:r>
      <w:r>
        <w:rPr>
          <w:color w:val="231F20"/>
        </w:rPr>
        <w:t>là</w:t>
      </w:r>
      <w:r>
        <w:rPr>
          <w:color w:val="231F20"/>
          <w:spacing w:val="-9"/>
        </w:rPr>
        <w:t> </w:t>
      </w:r>
      <w:r>
        <w:rPr>
          <w:color w:val="231F20"/>
        </w:rPr>
        <w:t>một</w:t>
      </w:r>
      <w:r>
        <w:rPr>
          <w:color w:val="231F20"/>
          <w:spacing w:val="-9"/>
        </w:rPr>
        <w:t> </w:t>
      </w:r>
      <w:r>
        <w:rPr>
          <w:color w:val="231F20"/>
        </w:rPr>
        <w:t>yếu</w:t>
      </w:r>
      <w:r>
        <w:rPr>
          <w:color w:val="231F20"/>
          <w:spacing w:val="-9"/>
        </w:rPr>
        <w:t> </w:t>
      </w:r>
      <w:r>
        <w:rPr>
          <w:color w:val="231F20"/>
        </w:rPr>
        <w:t>tố</w:t>
      </w:r>
      <w:r>
        <w:rPr>
          <w:color w:val="231F20"/>
          <w:spacing w:val="-9"/>
        </w:rPr>
        <w:t> </w:t>
      </w:r>
      <w:r>
        <w:rPr>
          <w:color w:val="231F20"/>
        </w:rPr>
        <w:t>cần</w:t>
      </w:r>
      <w:r>
        <w:rPr>
          <w:color w:val="231F20"/>
          <w:spacing w:val="-9"/>
        </w:rPr>
        <w:t> </w:t>
      </w:r>
      <w:r>
        <w:rPr>
          <w:color w:val="231F20"/>
        </w:rPr>
        <w:t>thiết</w:t>
      </w:r>
      <w:r>
        <w:rPr>
          <w:color w:val="231F20"/>
          <w:spacing w:val="-9"/>
        </w:rPr>
        <w:t> </w:t>
      </w:r>
      <w:r>
        <w:rPr>
          <w:color w:val="231F20"/>
        </w:rPr>
        <w:t>để</w:t>
      </w:r>
      <w:r>
        <w:rPr>
          <w:color w:val="231F20"/>
          <w:spacing w:val="-9"/>
        </w:rPr>
        <w:t> </w:t>
      </w:r>
      <w:r>
        <w:rPr>
          <w:color w:val="231F20"/>
        </w:rPr>
        <w:t>phát</w:t>
      </w:r>
      <w:r>
        <w:rPr>
          <w:color w:val="231F20"/>
          <w:spacing w:val="-9"/>
        </w:rPr>
        <w:t> </w:t>
      </w:r>
      <w:r>
        <w:rPr>
          <w:color w:val="231F20"/>
        </w:rPr>
        <w:t>triển</w:t>
      </w:r>
      <w:r>
        <w:rPr>
          <w:color w:val="231F20"/>
          <w:spacing w:val="-9"/>
        </w:rPr>
        <w:t> </w:t>
      </w:r>
      <w:r>
        <w:rPr>
          <w:color w:val="231F20"/>
        </w:rPr>
        <w:t>Bát chánh</w:t>
      </w:r>
      <w:r>
        <w:rPr>
          <w:color w:val="231F20"/>
          <w:spacing w:val="10"/>
        </w:rPr>
        <w:t> </w:t>
      </w:r>
      <w:r>
        <w:rPr>
          <w:color w:val="231F20"/>
        </w:rPr>
        <w:t>đạo.</w:t>
      </w:r>
      <w:r>
        <w:rPr>
          <w:color w:val="231F20"/>
          <w:spacing w:val="10"/>
        </w:rPr>
        <w:t> </w:t>
      </w:r>
      <w:r>
        <w:rPr>
          <w:color w:val="231F20"/>
        </w:rPr>
        <w:t>Nếu</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dục,</w:t>
      </w:r>
      <w:r>
        <w:rPr>
          <w:color w:val="231F20"/>
          <w:spacing w:val="10"/>
        </w:rPr>
        <w:t> </w:t>
      </w:r>
      <w:r>
        <w:rPr>
          <w:color w:val="231F20"/>
        </w:rPr>
        <w:t>Bát</w:t>
      </w:r>
      <w:r>
        <w:rPr>
          <w:color w:val="231F20"/>
          <w:spacing w:val="10"/>
        </w:rPr>
        <w:t> </w:t>
      </w:r>
      <w:r>
        <w:rPr>
          <w:color w:val="231F20"/>
        </w:rPr>
        <w:t>chánh</w:t>
      </w:r>
      <w:r>
        <w:rPr>
          <w:color w:val="231F20"/>
          <w:spacing w:val="10"/>
        </w:rPr>
        <w:t> </w:t>
      </w:r>
      <w:r>
        <w:rPr>
          <w:color w:val="231F20"/>
        </w:rPr>
        <w:t>đạo</w:t>
      </w:r>
      <w:r>
        <w:rPr>
          <w:color w:val="231F20"/>
          <w:spacing w:val="10"/>
        </w:rPr>
        <w:t> </w:t>
      </w:r>
      <w:r>
        <w:rPr>
          <w:color w:val="231F20"/>
          <w:spacing w:val="-2"/>
        </w:rPr>
        <w:t>không</w:t>
      </w:r>
    </w:p>
    <w:p>
      <w:pPr>
        <w:pStyle w:val="BodyText"/>
        <w:spacing w:before="8"/>
        <w:ind w:left="0" w:right="0"/>
        <w:jc w:val="left"/>
        <w:rPr>
          <w:sz w:val="15"/>
        </w:rPr>
      </w:pPr>
      <w:r>
        <w:rPr>
          <w:sz w:val="15"/>
        </w:rPr>
        <mc:AlternateContent>
          <mc:Choice Requires="wps">
            <w:drawing>
              <wp:anchor distT="0" distB="0" distL="0" distR="0" allowOverlap="1" layoutInCell="1" locked="0" behindDoc="1" simplePos="0" relativeHeight="487623168">
                <wp:simplePos x="0" y="0"/>
                <wp:positionH relativeFrom="page">
                  <wp:posOffset>612000</wp:posOffset>
                </wp:positionH>
                <wp:positionV relativeFrom="paragraph">
                  <wp:posOffset>130177</wp:posOffset>
                </wp:positionV>
                <wp:extent cx="914400" cy="1270"/>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250176pt;width:72pt;height:.1pt;mso-position-horizontal-relative:page;mso-position-vertical-relative:paragraph;z-index:-15693312;mso-wrap-distance-left:0;mso-wrap-distance-right:0" id="docshape82" coordorigin="964,205" coordsize="1440,0" path="m964,205l2404,205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77</w:t>
      </w:r>
      <w:r>
        <w:rPr>
          <w:rFonts w:ascii="Arial" w:hAnsi="Arial"/>
          <w:color w:val="231F20"/>
          <w:spacing w:val="15"/>
          <w:position w:val="6"/>
          <w:sz w:val="10"/>
        </w:rPr>
        <w:t> </w:t>
      </w:r>
      <w:r>
        <w:rPr>
          <w:rFonts w:ascii="Arial" w:hAnsi="Arial"/>
          <w:color w:val="231F20"/>
          <w:sz w:val="18"/>
        </w:rPr>
        <w:t>Xem</w:t>
      </w:r>
      <w:r>
        <w:rPr>
          <w:rFonts w:ascii="Arial" w:hAnsi="Arial"/>
          <w:color w:val="231F20"/>
          <w:spacing w:val="-6"/>
          <w:sz w:val="18"/>
        </w:rPr>
        <w:t> </w:t>
      </w:r>
      <w:r>
        <w:rPr>
          <w:rFonts w:ascii="Arial" w:hAnsi="Arial"/>
          <w:color w:val="231F20"/>
          <w:sz w:val="18"/>
        </w:rPr>
        <w:t>thêm</w:t>
      </w:r>
      <w:r>
        <w:rPr>
          <w:rFonts w:ascii="Arial" w:hAnsi="Arial"/>
          <w:color w:val="231F20"/>
          <w:spacing w:val="-5"/>
          <w:sz w:val="18"/>
        </w:rPr>
        <w:t> </w:t>
      </w:r>
      <w:r>
        <w:rPr>
          <w:rFonts w:ascii="Arial" w:hAnsi="Arial"/>
          <w:color w:val="231F20"/>
          <w:sz w:val="18"/>
        </w:rPr>
        <w:t>chi</w:t>
      </w:r>
      <w:r>
        <w:rPr>
          <w:rFonts w:ascii="Arial" w:hAnsi="Arial"/>
          <w:color w:val="231F20"/>
          <w:spacing w:val="-6"/>
          <w:sz w:val="18"/>
        </w:rPr>
        <w:t> </w:t>
      </w:r>
      <w:r>
        <w:rPr>
          <w:rFonts w:ascii="Arial" w:hAnsi="Arial"/>
          <w:color w:val="231F20"/>
          <w:sz w:val="18"/>
        </w:rPr>
        <w:t>tiết</w:t>
      </w:r>
      <w:r>
        <w:rPr>
          <w:rFonts w:ascii="Arial" w:hAnsi="Arial"/>
          <w:color w:val="231F20"/>
          <w:spacing w:val="-6"/>
          <w:sz w:val="18"/>
        </w:rPr>
        <w:t> </w:t>
      </w:r>
      <w:r>
        <w:rPr>
          <w:rFonts w:ascii="Arial" w:hAnsi="Arial"/>
          <w:color w:val="231F20"/>
          <w:sz w:val="18"/>
        </w:rPr>
        <w:t>về</w:t>
      </w:r>
      <w:r>
        <w:rPr>
          <w:rFonts w:ascii="Arial" w:hAnsi="Arial"/>
          <w:color w:val="231F20"/>
          <w:spacing w:val="-5"/>
          <w:sz w:val="18"/>
        </w:rPr>
        <w:t> </w:t>
      </w:r>
      <w:r>
        <w:rPr>
          <w:rFonts w:ascii="Arial" w:hAnsi="Arial"/>
          <w:color w:val="231F20"/>
          <w:sz w:val="18"/>
        </w:rPr>
        <w:t>các</w:t>
      </w:r>
      <w:r>
        <w:rPr>
          <w:rFonts w:ascii="Arial" w:hAnsi="Arial"/>
          <w:color w:val="231F20"/>
          <w:spacing w:val="-6"/>
          <w:sz w:val="18"/>
        </w:rPr>
        <w:t> </w:t>
      </w:r>
      <w:r>
        <w:rPr>
          <w:rFonts w:ascii="Arial" w:hAnsi="Arial"/>
          <w:color w:val="231F20"/>
          <w:sz w:val="18"/>
        </w:rPr>
        <w:t>tâm</w:t>
      </w:r>
      <w:r>
        <w:rPr>
          <w:rFonts w:ascii="Arial" w:hAnsi="Arial"/>
          <w:color w:val="231F20"/>
          <w:spacing w:val="-5"/>
          <w:sz w:val="18"/>
        </w:rPr>
        <w:t> </w:t>
      </w:r>
      <w:r>
        <w:rPr>
          <w:rFonts w:ascii="Arial" w:hAnsi="Arial"/>
          <w:color w:val="231F20"/>
          <w:sz w:val="18"/>
        </w:rPr>
        <w:t>sinh</w:t>
      </w:r>
      <w:r>
        <w:rPr>
          <w:rFonts w:ascii="Arial" w:hAnsi="Arial"/>
          <w:color w:val="231F20"/>
          <w:spacing w:val="-6"/>
          <w:sz w:val="18"/>
        </w:rPr>
        <w:t> </w:t>
      </w:r>
      <w:r>
        <w:rPr>
          <w:rFonts w:ascii="Arial" w:hAnsi="Arial"/>
          <w:color w:val="231F20"/>
          <w:sz w:val="18"/>
        </w:rPr>
        <w:t>kèm</w:t>
      </w:r>
      <w:r>
        <w:rPr>
          <w:rFonts w:ascii="Arial" w:hAnsi="Arial"/>
          <w:color w:val="231F20"/>
          <w:spacing w:val="-6"/>
          <w:sz w:val="18"/>
        </w:rPr>
        <w:t> </w:t>
      </w:r>
      <w:r>
        <w:rPr>
          <w:rFonts w:ascii="Arial" w:hAnsi="Arial"/>
          <w:color w:val="231F20"/>
          <w:sz w:val="18"/>
        </w:rPr>
        <w:t>với</w:t>
      </w:r>
      <w:r>
        <w:rPr>
          <w:rFonts w:ascii="Arial" w:hAnsi="Arial"/>
          <w:color w:val="231F20"/>
          <w:spacing w:val="-5"/>
          <w:sz w:val="18"/>
        </w:rPr>
        <w:t> </w:t>
      </w:r>
      <w:r>
        <w:rPr>
          <w:rFonts w:ascii="Arial" w:hAnsi="Arial"/>
          <w:color w:val="231F20"/>
          <w:sz w:val="18"/>
        </w:rPr>
        <w:t>tâm</w:t>
      </w:r>
      <w:r>
        <w:rPr>
          <w:rFonts w:ascii="Arial" w:hAnsi="Arial"/>
          <w:color w:val="231F20"/>
          <w:spacing w:val="-6"/>
          <w:sz w:val="18"/>
        </w:rPr>
        <w:t> </w:t>
      </w:r>
      <w:r>
        <w:rPr>
          <w:rFonts w:ascii="Arial" w:hAnsi="Arial"/>
          <w:color w:val="231F20"/>
          <w:sz w:val="18"/>
        </w:rPr>
        <w:t>sở</w:t>
      </w:r>
      <w:r>
        <w:rPr>
          <w:rFonts w:ascii="Arial" w:hAnsi="Arial"/>
          <w:color w:val="231F20"/>
          <w:spacing w:val="-6"/>
          <w:sz w:val="18"/>
        </w:rPr>
        <w:t> </w:t>
      </w:r>
      <w:r>
        <w:rPr>
          <w:rFonts w:ascii="Arial" w:hAnsi="Arial"/>
          <w:color w:val="231F20"/>
          <w:sz w:val="18"/>
        </w:rPr>
        <w:t>dục</w:t>
      </w:r>
      <w:r>
        <w:rPr>
          <w:rFonts w:ascii="Arial" w:hAnsi="Arial"/>
          <w:color w:val="231F20"/>
          <w:spacing w:val="-5"/>
          <w:sz w:val="18"/>
        </w:rPr>
        <w:t> </w:t>
      </w:r>
      <w:r>
        <w:rPr>
          <w:rFonts w:ascii="Arial" w:hAnsi="Arial"/>
          <w:color w:val="231F20"/>
          <w:sz w:val="18"/>
        </w:rPr>
        <w:t>trong</w:t>
      </w:r>
      <w:r>
        <w:rPr>
          <w:rFonts w:ascii="Arial" w:hAnsi="Arial"/>
          <w:color w:val="231F20"/>
          <w:spacing w:val="-6"/>
          <w:sz w:val="18"/>
        </w:rPr>
        <w:t> </w:t>
      </w:r>
      <w:r>
        <w:rPr>
          <w:rFonts w:ascii="Arial" w:hAnsi="Arial"/>
          <w:color w:val="231F20"/>
          <w:sz w:val="18"/>
        </w:rPr>
        <w:t>Phụ</w:t>
      </w:r>
      <w:r>
        <w:rPr>
          <w:rFonts w:ascii="Arial" w:hAnsi="Arial"/>
          <w:color w:val="231F20"/>
          <w:spacing w:val="-5"/>
          <w:sz w:val="18"/>
        </w:rPr>
        <w:t> </w:t>
      </w:r>
      <w:r>
        <w:rPr>
          <w:rFonts w:ascii="Arial" w:hAnsi="Arial"/>
          <w:color w:val="231F20"/>
          <w:sz w:val="18"/>
        </w:rPr>
        <w:t>lục</w:t>
      </w:r>
      <w:r>
        <w:rPr>
          <w:rFonts w:ascii="Arial" w:hAnsi="Arial"/>
          <w:color w:val="231F20"/>
          <w:spacing w:val="-6"/>
          <w:sz w:val="18"/>
        </w:rPr>
        <w:t> </w:t>
      </w:r>
      <w:r>
        <w:rPr>
          <w:rFonts w:ascii="Arial" w:hAnsi="Arial"/>
          <w:color w:val="231F20"/>
          <w:spacing w:val="-5"/>
          <w:sz w:val="18"/>
        </w:rPr>
        <w:t>6.</w:t>
      </w:r>
    </w:p>
    <w:p>
      <w:pPr>
        <w:spacing w:after="0"/>
        <w:jc w:val="left"/>
        <w:rPr>
          <w:rFonts w:ascii="Arial" w:hAnsi="Arial"/>
          <w:sz w:val="18"/>
        </w:rPr>
        <w:sectPr>
          <w:pgSz w:w="7660" w:h="11630"/>
          <w:pgMar w:header="779" w:footer="0" w:top="1100" w:bottom="280" w:left="850" w:right="850"/>
        </w:sectPr>
      </w:pPr>
    </w:p>
    <w:p>
      <w:pPr>
        <w:pStyle w:val="BodyText"/>
        <w:spacing w:line="249" w:lineRule="auto"/>
      </w:pPr>
      <w:r>
        <w:rPr>
          <w:color w:val="231F20"/>
        </w:rPr>
        <w:t>thể được vun bồi. Tuy nhiên, chúng ta không phải</w:t>
      </w:r>
      <w:r>
        <w:rPr>
          <w:color w:val="231F20"/>
          <w:spacing w:val="80"/>
        </w:rPr>
        <w:t> </w:t>
      </w:r>
      <w:r>
        <w:rPr>
          <w:color w:val="231F20"/>
        </w:rPr>
        <w:t>cố gắng để có dục, nó sinh khởi bởi duyên riêng của mình cùng với tâm phát triển Bát chánh đạo.</w:t>
      </w:r>
    </w:p>
    <w:p>
      <w:pPr>
        <w:spacing w:line="249" w:lineRule="auto" w:before="117"/>
        <w:ind w:left="113" w:right="111" w:firstLine="396"/>
        <w:jc w:val="both"/>
        <w:rPr>
          <w:sz w:val="27"/>
        </w:rPr>
      </w:pPr>
      <w:r>
        <w:rPr>
          <w:color w:val="231F20"/>
          <w:sz w:val="27"/>
        </w:rPr>
        <w:t>Chúng</w:t>
      </w:r>
      <w:r>
        <w:rPr>
          <w:color w:val="231F20"/>
          <w:spacing w:val="-17"/>
          <w:sz w:val="27"/>
        </w:rPr>
        <w:t> </w:t>
      </w:r>
      <w:r>
        <w:rPr>
          <w:color w:val="231F20"/>
          <w:sz w:val="27"/>
        </w:rPr>
        <w:t>ta</w:t>
      </w:r>
      <w:r>
        <w:rPr>
          <w:color w:val="231F20"/>
          <w:spacing w:val="-17"/>
          <w:sz w:val="27"/>
        </w:rPr>
        <w:t> </w:t>
      </w:r>
      <w:r>
        <w:rPr>
          <w:color w:val="231F20"/>
          <w:sz w:val="27"/>
        </w:rPr>
        <w:t>đọc</w:t>
      </w:r>
      <w:r>
        <w:rPr>
          <w:color w:val="231F20"/>
          <w:spacing w:val="-17"/>
          <w:sz w:val="27"/>
        </w:rPr>
        <w:t> </w:t>
      </w:r>
      <w:r>
        <w:rPr>
          <w:color w:val="231F20"/>
          <w:sz w:val="27"/>
        </w:rPr>
        <w:t>trong</w:t>
      </w:r>
      <w:r>
        <w:rPr>
          <w:color w:val="231F20"/>
          <w:spacing w:val="-17"/>
          <w:sz w:val="27"/>
        </w:rPr>
        <w:t> </w:t>
      </w:r>
      <w:r>
        <w:rPr>
          <w:i/>
          <w:color w:val="231F20"/>
          <w:sz w:val="27"/>
        </w:rPr>
        <w:t>Tương</w:t>
      </w:r>
      <w:r>
        <w:rPr>
          <w:i/>
          <w:color w:val="231F20"/>
          <w:spacing w:val="-17"/>
          <w:sz w:val="27"/>
        </w:rPr>
        <w:t> </w:t>
      </w:r>
      <w:r>
        <w:rPr>
          <w:i/>
          <w:color w:val="231F20"/>
          <w:sz w:val="27"/>
        </w:rPr>
        <w:t>Ưng</w:t>
      </w:r>
      <w:r>
        <w:rPr>
          <w:i/>
          <w:color w:val="231F20"/>
          <w:spacing w:val="-17"/>
          <w:sz w:val="27"/>
        </w:rPr>
        <w:t> </w:t>
      </w:r>
      <w:r>
        <w:rPr>
          <w:i/>
          <w:color w:val="231F20"/>
          <w:sz w:val="27"/>
        </w:rPr>
        <w:t>Bộ</w:t>
      </w:r>
      <w:r>
        <w:rPr>
          <w:i/>
          <w:color w:val="231F20"/>
          <w:spacing w:val="-17"/>
          <w:sz w:val="27"/>
        </w:rPr>
        <w:t> </w:t>
      </w:r>
      <w:r>
        <w:rPr>
          <w:i/>
          <w:color w:val="231F20"/>
          <w:sz w:val="27"/>
        </w:rPr>
        <w:t>Kinh</w:t>
      </w:r>
      <w:r>
        <w:rPr>
          <w:i/>
          <w:color w:val="231F20"/>
          <w:spacing w:val="-16"/>
          <w:sz w:val="27"/>
        </w:rPr>
        <w:t> </w:t>
      </w:r>
      <w:r>
        <w:rPr>
          <w:color w:val="231F20"/>
          <w:sz w:val="27"/>
        </w:rPr>
        <w:t>(V,</w:t>
      </w:r>
      <w:r>
        <w:rPr>
          <w:color w:val="231F20"/>
          <w:spacing w:val="-17"/>
          <w:sz w:val="27"/>
        </w:rPr>
        <w:t> </w:t>
      </w:r>
      <w:r>
        <w:rPr>
          <w:color w:val="231F20"/>
          <w:sz w:val="27"/>
        </w:rPr>
        <w:t>Thiên đại phẩm,</w:t>
      </w:r>
      <w:r>
        <w:rPr>
          <w:color w:val="231F20"/>
          <w:spacing w:val="-2"/>
          <w:sz w:val="27"/>
        </w:rPr>
        <w:t> </w:t>
      </w:r>
      <w:r>
        <w:rPr>
          <w:color w:val="231F20"/>
          <w:sz w:val="27"/>
        </w:rPr>
        <w:t>Tương Ưng Đạo, Chương IV, II, </w:t>
      </w:r>
      <w:r>
        <w:rPr>
          <w:i/>
          <w:color w:val="231F20"/>
          <w:sz w:val="27"/>
        </w:rPr>
        <w:t>Phẩm về</w:t>
      </w:r>
      <w:r>
        <w:rPr>
          <w:i/>
          <w:color w:val="231F20"/>
          <w:sz w:val="27"/>
        </w:rPr>
        <w:t> hạnh</w:t>
      </w:r>
      <w:r>
        <w:rPr>
          <w:color w:val="231F20"/>
          <w:sz w:val="27"/>
        </w:rPr>
        <w:t>, phần 3):</w:t>
      </w:r>
    </w:p>
    <w:p>
      <w:pPr>
        <w:spacing w:line="249" w:lineRule="auto" w:before="116"/>
        <w:ind w:left="850" w:right="111" w:firstLine="0"/>
        <w:jc w:val="both"/>
        <w:rPr>
          <w:i/>
          <w:sz w:val="27"/>
        </w:rPr>
      </w:pPr>
      <w:r>
        <w:rPr>
          <w:i/>
          <w:color w:val="231F20"/>
          <w:sz w:val="27"/>
        </w:rPr>
        <w:t>Này các Tỳ-kheo, như cái đi trước và điềm</w:t>
      </w:r>
      <w:r>
        <w:rPr>
          <w:i/>
          <w:color w:val="231F20"/>
          <w:sz w:val="27"/>
        </w:rPr>
        <w:t> tướng báo trước mặt trời mọc, tức là </w:t>
      </w:r>
      <w:r>
        <w:rPr>
          <w:i/>
          <w:color w:val="231F20"/>
          <w:sz w:val="27"/>
        </w:rPr>
        <w:t>rạng đông;</w:t>
      </w:r>
      <w:r>
        <w:rPr>
          <w:i/>
          <w:color w:val="231F20"/>
          <w:spacing w:val="-2"/>
          <w:sz w:val="27"/>
        </w:rPr>
        <w:t> </w:t>
      </w:r>
      <w:r>
        <w:rPr>
          <w:i/>
          <w:color w:val="231F20"/>
          <w:sz w:val="27"/>
        </w:rPr>
        <w:t>cũng</w:t>
      </w:r>
      <w:r>
        <w:rPr>
          <w:i/>
          <w:color w:val="231F20"/>
          <w:spacing w:val="-2"/>
          <w:sz w:val="27"/>
        </w:rPr>
        <w:t> </w:t>
      </w:r>
      <w:r>
        <w:rPr>
          <w:i/>
          <w:color w:val="231F20"/>
          <w:sz w:val="27"/>
        </w:rPr>
        <w:t>vậy,</w:t>
      </w:r>
      <w:r>
        <w:rPr>
          <w:i/>
          <w:color w:val="231F20"/>
          <w:spacing w:val="-2"/>
          <w:sz w:val="27"/>
        </w:rPr>
        <w:t> </w:t>
      </w:r>
      <w:r>
        <w:rPr>
          <w:i/>
          <w:color w:val="231F20"/>
          <w:sz w:val="27"/>
        </w:rPr>
        <w:t>này</w:t>
      </w:r>
      <w:r>
        <w:rPr>
          <w:i/>
          <w:color w:val="231F20"/>
          <w:spacing w:val="-2"/>
          <w:sz w:val="27"/>
        </w:rPr>
        <w:t> </w:t>
      </w:r>
      <w:r>
        <w:rPr>
          <w:i/>
          <w:color w:val="231F20"/>
          <w:sz w:val="27"/>
        </w:rPr>
        <w:t>các</w:t>
      </w:r>
      <w:r>
        <w:rPr>
          <w:i/>
          <w:color w:val="231F20"/>
          <w:spacing w:val="-2"/>
          <w:sz w:val="27"/>
        </w:rPr>
        <w:t> </w:t>
      </w:r>
      <w:r>
        <w:rPr>
          <w:i/>
          <w:color w:val="231F20"/>
          <w:sz w:val="27"/>
        </w:rPr>
        <w:t>Tỳ-kheo,</w:t>
      </w:r>
      <w:r>
        <w:rPr>
          <w:i/>
          <w:color w:val="231F20"/>
          <w:spacing w:val="-2"/>
          <w:sz w:val="27"/>
        </w:rPr>
        <w:t> </w:t>
      </w:r>
      <w:r>
        <w:rPr>
          <w:i/>
          <w:color w:val="231F20"/>
          <w:sz w:val="27"/>
        </w:rPr>
        <w:t>cái</w:t>
      </w:r>
      <w:r>
        <w:rPr>
          <w:i/>
          <w:color w:val="231F20"/>
          <w:spacing w:val="-2"/>
          <w:sz w:val="27"/>
        </w:rPr>
        <w:t> </w:t>
      </w:r>
      <w:r>
        <w:rPr>
          <w:i/>
          <w:color w:val="231F20"/>
          <w:sz w:val="27"/>
        </w:rPr>
        <w:t>đi</w:t>
      </w:r>
      <w:r>
        <w:rPr>
          <w:i/>
          <w:color w:val="231F20"/>
          <w:spacing w:val="-2"/>
          <w:sz w:val="27"/>
        </w:rPr>
        <w:t> </w:t>
      </w:r>
      <w:r>
        <w:rPr>
          <w:i/>
          <w:color w:val="231F20"/>
          <w:sz w:val="27"/>
        </w:rPr>
        <w:t>trước và điềm tướng báo trước Thánh đạo Tám ngành sanh khởi chính là đầy đủ ước muốn</w:t>
      </w:r>
    </w:p>
    <w:p>
      <w:pPr>
        <w:spacing w:line="249" w:lineRule="auto" w:before="63"/>
        <w:ind w:left="850" w:right="111" w:firstLine="0"/>
        <w:jc w:val="both"/>
        <w:rPr>
          <w:i/>
          <w:sz w:val="27"/>
        </w:rPr>
      </w:pPr>
      <w:r>
        <w:rPr>
          <w:i/>
          <w:color w:val="231F20"/>
          <w:sz w:val="27"/>
        </w:rPr>
        <w:t>Này các Tỳ-kheo, Tỳ-kheo đầy đủ ước </w:t>
      </w:r>
      <w:r>
        <w:rPr>
          <w:i/>
          <w:color w:val="231F20"/>
          <w:sz w:val="27"/>
        </w:rPr>
        <w:t>muốn,</w:t>
      </w:r>
      <w:r>
        <w:rPr>
          <w:i/>
          <w:color w:val="231F20"/>
          <w:sz w:val="27"/>
        </w:rPr>
        <w:t> thời chờ đợi rằng Thánh đạo Tám ngành sẽ được tu tập, Thánh đạo Tám ngành sẽ được sung mãn…</w:t>
      </w:r>
    </w:p>
    <w:p>
      <w:pPr>
        <w:pStyle w:val="BodyText"/>
        <w:spacing w:line="249" w:lineRule="auto" w:before="117"/>
        <w:ind w:firstLine="396"/>
      </w:pPr>
      <w:r>
        <w:rPr>
          <w:color w:val="231F20"/>
        </w:rPr>
        <w:t>Khi</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phát</w:t>
      </w:r>
      <w:r>
        <w:rPr>
          <w:color w:val="231F20"/>
          <w:spacing w:val="-5"/>
        </w:rPr>
        <w:t> </w:t>
      </w:r>
      <w:r>
        <w:rPr>
          <w:color w:val="231F20"/>
        </w:rPr>
        <w:t>triển</w:t>
      </w:r>
      <w:r>
        <w:rPr>
          <w:color w:val="231F20"/>
          <w:spacing w:val="-5"/>
        </w:rPr>
        <w:t> </w:t>
      </w:r>
      <w:r>
        <w:rPr>
          <w:color w:val="231F20"/>
        </w:rPr>
        <w:t>thiện</w:t>
      </w:r>
      <w:r>
        <w:rPr>
          <w:color w:val="231F20"/>
          <w:spacing w:val="-5"/>
        </w:rPr>
        <w:t> </w:t>
      </w:r>
      <w:r>
        <w:rPr>
          <w:color w:val="231F20"/>
        </w:rPr>
        <w:t>pháp,</w:t>
      </w:r>
      <w:r>
        <w:rPr>
          <w:color w:val="231F20"/>
          <w:spacing w:val="-5"/>
        </w:rPr>
        <w:t> </w:t>
      </w:r>
      <w:r>
        <w:rPr>
          <w:color w:val="231F20"/>
        </w:rPr>
        <w:t>dục</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nổi trội;</w:t>
      </w:r>
      <w:r>
        <w:rPr>
          <w:color w:val="231F20"/>
          <w:spacing w:val="-11"/>
        </w:rPr>
        <w:t> </w:t>
      </w:r>
      <w:r>
        <w:rPr>
          <w:color w:val="231F20"/>
        </w:rPr>
        <w:t>nó</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làm</w:t>
      </w:r>
      <w:r>
        <w:rPr>
          <w:color w:val="231F20"/>
          <w:spacing w:val="-11"/>
        </w:rPr>
        <w:t> </w:t>
      </w:r>
      <w:r>
        <w:rPr>
          <w:color w:val="231F20"/>
        </w:rPr>
        <w:t>trưởng</w:t>
      </w:r>
      <w:r>
        <w:rPr>
          <w:color w:val="231F20"/>
          <w:spacing w:val="-11"/>
        </w:rPr>
        <w:t> </w:t>
      </w:r>
      <w:r>
        <w:rPr>
          <w:color w:val="231F20"/>
        </w:rPr>
        <w:t>đối</w:t>
      </w:r>
      <w:r>
        <w:rPr>
          <w:color w:val="231F20"/>
          <w:spacing w:val="-11"/>
        </w:rPr>
        <w:t> </w:t>
      </w:r>
      <w:r>
        <w:rPr>
          <w:color w:val="231F20"/>
        </w:rPr>
        <w:t>với</w:t>
      </w:r>
      <w:r>
        <w:rPr>
          <w:color w:val="231F20"/>
          <w:spacing w:val="-11"/>
        </w:rPr>
        <w:t> </w:t>
      </w:r>
      <w:r>
        <w:rPr>
          <w:color w:val="231F20"/>
        </w:rPr>
        <w:t>các</w:t>
      </w:r>
      <w:r>
        <w:rPr>
          <w:color w:val="231F20"/>
          <w:spacing w:val="-11"/>
        </w:rPr>
        <w:t> </w:t>
      </w:r>
      <w:r>
        <w:rPr>
          <w:color w:val="231F20"/>
        </w:rPr>
        <w:t>pháp</w:t>
      </w:r>
      <w:r>
        <w:rPr>
          <w:color w:val="231F20"/>
          <w:spacing w:val="-11"/>
        </w:rPr>
        <w:t> </w:t>
      </w:r>
      <w:r>
        <w:rPr>
          <w:color w:val="231F20"/>
        </w:rPr>
        <w:t>đồng</w:t>
      </w:r>
      <w:r>
        <w:rPr>
          <w:color w:val="231F20"/>
          <w:spacing w:val="-11"/>
        </w:rPr>
        <w:t> </w:t>
      </w:r>
      <w:r>
        <w:rPr>
          <w:color w:val="231F20"/>
        </w:rPr>
        <w:t>sinh. Có bốn pháp có thể làm trưởng, nhưng tại một thời điểm</w:t>
      </w:r>
      <w:r>
        <w:rPr>
          <w:color w:val="231F20"/>
          <w:spacing w:val="-3"/>
        </w:rPr>
        <w:t> </w:t>
      </w:r>
      <w:r>
        <w:rPr>
          <w:color w:val="231F20"/>
        </w:rPr>
        <w:t>chỉ</w:t>
      </w:r>
      <w:r>
        <w:rPr>
          <w:color w:val="231F20"/>
          <w:spacing w:val="-3"/>
        </w:rPr>
        <w:t> </w:t>
      </w:r>
      <w:r>
        <w:rPr>
          <w:color w:val="231F20"/>
        </w:rPr>
        <w:t>một</w:t>
      </w:r>
      <w:r>
        <w:rPr>
          <w:color w:val="231F20"/>
          <w:spacing w:val="-3"/>
        </w:rPr>
        <w:t> </w:t>
      </w:r>
      <w:r>
        <w:rPr>
          <w:color w:val="231F20"/>
        </w:rPr>
        <w:t>pháp</w:t>
      </w:r>
      <w:r>
        <w:rPr>
          <w:color w:val="231F20"/>
          <w:spacing w:val="-3"/>
        </w:rPr>
        <w:t> </w:t>
      </w:r>
      <w:r>
        <w:rPr>
          <w:color w:val="231F20"/>
        </w:rPr>
        <w:t>là</w:t>
      </w:r>
      <w:r>
        <w:rPr>
          <w:color w:val="231F20"/>
          <w:spacing w:val="-3"/>
        </w:rPr>
        <w:t> </w:t>
      </w:r>
      <w:r>
        <w:rPr>
          <w:color w:val="231F20"/>
        </w:rPr>
        <w:t>nổi</w:t>
      </w:r>
      <w:r>
        <w:rPr>
          <w:color w:val="231F20"/>
          <w:spacing w:val="-3"/>
        </w:rPr>
        <w:t> </w:t>
      </w:r>
      <w:r>
        <w:rPr>
          <w:color w:val="231F20"/>
        </w:rPr>
        <w:t>trội.</w:t>
      </w:r>
      <w:r>
        <w:rPr>
          <w:color w:val="231F20"/>
          <w:spacing w:val="-3"/>
        </w:rPr>
        <w:t> </w:t>
      </w:r>
      <w:r>
        <w:rPr>
          <w:color w:val="231F20"/>
        </w:rPr>
        <w:t>Bốn</w:t>
      </w:r>
      <w:r>
        <w:rPr>
          <w:color w:val="231F20"/>
          <w:spacing w:val="-3"/>
        </w:rPr>
        <w:t> </w:t>
      </w:r>
      <w:r>
        <w:rPr>
          <w:color w:val="231F20"/>
        </w:rPr>
        <w:t>yếu</w:t>
      </w:r>
      <w:r>
        <w:rPr>
          <w:color w:val="231F20"/>
          <w:spacing w:val="-3"/>
        </w:rPr>
        <w:t> </w:t>
      </w:r>
      <w:r>
        <w:rPr>
          <w:color w:val="231F20"/>
        </w:rPr>
        <w:t>tố</w:t>
      </w:r>
      <w:r>
        <w:rPr>
          <w:color w:val="231F20"/>
          <w:spacing w:val="-3"/>
        </w:rPr>
        <w:t> </w:t>
      </w:r>
      <w:r>
        <w:rPr>
          <w:color w:val="231F20"/>
        </w:rPr>
        <w:t>làm</w:t>
      </w:r>
      <w:r>
        <w:rPr>
          <w:color w:val="231F20"/>
          <w:spacing w:val="-3"/>
        </w:rPr>
        <w:t> </w:t>
      </w:r>
      <w:r>
        <w:rPr>
          <w:color w:val="231F20"/>
        </w:rPr>
        <w:t>trưởng (adhipatis) là: dục, tinh tấn, tâm (một số loại tâm cụ thể) và “trạch pháp” hay “suy xét” (vīmaṃsā, là tâm sở</w:t>
      </w:r>
      <w:r>
        <w:rPr>
          <w:color w:val="231F20"/>
          <w:spacing w:val="-13"/>
        </w:rPr>
        <w:t> </w:t>
      </w:r>
      <w:r>
        <w:rPr>
          <w:color w:val="231F20"/>
        </w:rPr>
        <w:t>trí</w:t>
      </w:r>
      <w:r>
        <w:rPr>
          <w:color w:val="231F20"/>
          <w:spacing w:val="-12"/>
        </w:rPr>
        <w:t> </w:t>
      </w:r>
      <w:r>
        <w:rPr>
          <w:color w:val="231F20"/>
        </w:rPr>
        <w:t>tuệ)</w:t>
      </w:r>
      <w:r>
        <w:rPr>
          <w:color w:val="231F20"/>
          <w:vertAlign w:val="superscript"/>
        </w:rPr>
        <w:t>78</w:t>
      </w:r>
      <w:r>
        <w:rPr>
          <w:color w:val="231F20"/>
          <w:vertAlign w:val="baseline"/>
        </w:rPr>
        <w:t>.</w:t>
      </w:r>
      <w:r>
        <w:rPr>
          <w:color w:val="231F20"/>
          <w:spacing w:val="-13"/>
          <w:vertAlign w:val="baseline"/>
        </w:rPr>
        <w:t> </w:t>
      </w:r>
      <w:r>
        <w:rPr>
          <w:color w:val="231F20"/>
          <w:vertAlign w:val="baseline"/>
        </w:rPr>
        <w:t>Khi</w:t>
      </w:r>
      <w:r>
        <w:rPr>
          <w:color w:val="231F20"/>
          <w:spacing w:val="-12"/>
          <w:vertAlign w:val="baseline"/>
        </w:rPr>
        <w:t> </w:t>
      </w:r>
      <w:r>
        <w:rPr>
          <w:color w:val="231F20"/>
          <w:vertAlign w:val="baseline"/>
        </w:rPr>
        <w:t>các</w:t>
      </w:r>
      <w:r>
        <w:rPr>
          <w:color w:val="231F20"/>
          <w:spacing w:val="-13"/>
          <w:vertAlign w:val="baseline"/>
        </w:rPr>
        <w:t> </w:t>
      </w:r>
      <w:r>
        <w:rPr>
          <w:color w:val="231F20"/>
          <w:vertAlign w:val="baseline"/>
        </w:rPr>
        <w:t>yếu</w:t>
      </w:r>
      <w:r>
        <w:rPr>
          <w:color w:val="231F20"/>
          <w:spacing w:val="-12"/>
          <w:vertAlign w:val="baseline"/>
        </w:rPr>
        <w:t> </w:t>
      </w:r>
      <w:r>
        <w:rPr>
          <w:color w:val="231F20"/>
          <w:vertAlign w:val="baseline"/>
        </w:rPr>
        <w:t>tố</w:t>
      </w:r>
      <w:r>
        <w:rPr>
          <w:color w:val="231F20"/>
          <w:spacing w:val="-13"/>
          <w:vertAlign w:val="baseline"/>
        </w:rPr>
        <w:t> </w:t>
      </w:r>
      <w:r>
        <w:rPr>
          <w:color w:val="231F20"/>
          <w:vertAlign w:val="baseline"/>
        </w:rPr>
        <w:t>này</w:t>
      </w:r>
      <w:r>
        <w:rPr>
          <w:color w:val="231F20"/>
          <w:spacing w:val="-12"/>
          <w:vertAlign w:val="baseline"/>
        </w:rPr>
        <w:t> </w:t>
      </w:r>
      <w:r>
        <w:rPr>
          <w:color w:val="231F20"/>
          <w:vertAlign w:val="baseline"/>
        </w:rPr>
        <w:t>đã</w:t>
      </w:r>
      <w:r>
        <w:rPr>
          <w:color w:val="231F20"/>
          <w:spacing w:val="-12"/>
          <w:vertAlign w:val="baseline"/>
        </w:rPr>
        <w:t> </w:t>
      </w:r>
      <w:r>
        <w:rPr>
          <w:color w:val="231F20"/>
          <w:vertAlign w:val="baseline"/>
        </w:rPr>
        <w:t>tăng</w:t>
      </w:r>
      <w:r>
        <w:rPr>
          <w:color w:val="231F20"/>
          <w:spacing w:val="-13"/>
          <w:vertAlign w:val="baseline"/>
        </w:rPr>
        <w:t> </w:t>
      </w:r>
      <w:r>
        <w:rPr>
          <w:color w:val="231F20"/>
          <w:vertAlign w:val="baseline"/>
        </w:rPr>
        <w:t>tiến,</w:t>
      </w:r>
      <w:r>
        <w:rPr>
          <w:color w:val="231F20"/>
          <w:spacing w:val="-12"/>
          <w:vertAlign w:val="baseline"/>
        </w:rPr>
        <w:t> </w:t>
      </w:r>
      <w:r>
        <w:rPr>
          <w:color w:val="231F20"/>
          <w:vertAlign w:val="baseline"/>
        </w:rPr>
        <w:t>chúng</w:t>
      </w:r>
      <w:r>
        <w:rPr>
          <w:color w:val="231F20"/>
          <w:spacing w:val="-13"/>
          <w:vertAlign w:val="baseline"/>
        </w:rPr>
        <w:t> </w:t>
      </w:r>
      <w:r>
        <w:rPr>
          <w:color w:val="231F20"/>
          <w:spacing w:val="-5"/>
          <w:vertAlign w:val="baseline"/>
        </w:rPr>
        <w:t>trở</w:t>
      </w:r>
    </w:p>
    <w:p>
      <w:pPr>
        <w:pStyle w:val="BodyText"/>
        <w:spacing w:before="136"/>
        <w:ind w:left="0" w:right="0"/>
        <w:jc w:val="left"/>
        <w:rPr>
          <w:sz w:val="20"/>
        </w:rPr>
      </w:pPr>
      <w:r>
        <w:rPr>
          <w:sz w:val="20"/>
        </w:rPr>
        <mc:AlternateContent>
          <mc:Choice Requires="wps">
            <w:drawing>
              <wp:anchor distT="0" distB="0" distL="0" distR="0" allowOverlap="1" layoutInCell="1" locked="0" behindDoc="1" simplePos="0" relativeHeight="487623680">
                <wp:simplePos x="0" y="0"/>
                <wp:positionH relativeFrom="page">
                  <wp:posOffset>612000</wp:posOffset>
                </wp:positionH>
                <wp:positionV relativeFrom="paragraph">
                  <wp:posOffset>248121</wp:posOffset>
                </wp:positionV>
                <wp:extent cx="914400" cy="1270"/>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9.537165pt;width:72pt;height:.1pt;mso-position-horizontal-relative:page;mso-position-vertical-relative:paragraph;z-index:-15692800;mso-wrap-distance-left:0;mso-wrap-distance-right:0" id="docshape83" coordorigin="964,391" coordsize="1440,0" path="m964,391l2404,391e" filled="false" stroked="true" strokeweight="1pt" strokecolor="#231f20">
                <v:path arrowok="t"/>
                <v:stroke dashstyle="solid"/>
                <w10:wrap type="topAndBottom"/>
              </v:shape>
            </w:pict>
          </mc:Fallback>
        </mc:AlternateContent>
      </w:r>
    </w:p>
    <w:p>
      <w:pPr>
        <w:spacing w:before="37"/>
        <w:ind w:left="113" w:right="0" w:firstLine="0"/>
        <w:jc w:val="both"/>
        <w:rPr>
          <w:rFonts w:ascii="Arial" w:hAnsi="Arial"/>
          <w:sz w:val="18"/>
        </w:rPr>
      </w:pPr>
      <w:r>
        <w:rPr>
          <w:rFonts w:ascii="Arial" w:hAnsi="Arial"/>
          <w:color w:val="231F20"/>
          <w:position w:val="6"/>
          <w:sz w:val="10"/>
        </w:rPr>
        <w:t>78</w:t>
      </w:r>
      <w:r>
        <w:rPr>
          <w:rFonts w:ascii="Arial" w:hAnsi="Arial"/>
          <w:color w:val="231F20"/>
          <w:spacing w:val="23"/>
          <w:position w:val="6"/>
          <w:sz w:val="10"/>
        </w:rPr>
        <w:t> </w:t>
      </w:r>
      <w:r>
        <w:rPr>
          <w:rFonts w:ascii="Arial" w:hAnsi="Arial"/>
          <w:color w:val="231F20"/>
          <w:sz w:val="18"/>
        </w:rPr>
        <w:t>Xem</w:t>
      </w:r>
      <w:r>
        <w:rPr>
          <w:rFonts w:ascii="Arial" w:hAnsi="Arial"/>
          <w:color w:val="231F20"/>
          <w:spacing w:val="2"/>
          <w:sz w:val="18"/>
        </w:rPr>
        <w:t> </w:t>
      </w:r>
      <w:r>
        <w:rPr>
          <w:rFonts w:ascii="Arial" w:hAnsi="Arial"/>
          <w:i/>
          <w:color w:val="231F20"/>
          <w:sz w:val="18"/>
        </w:rPr>
        <w:t>Bộ</w:t>
      </w:r>
      <w:r>
        <w:rPr>
          <w:rFonts w:ascii="Arial" w:hAnsi="Arial"/>
          <w:i/>
          <w:color w:val="231F20"/>
          <w:spacing w:val="2"/>
          <w:sz w:val="18"/>
        </w:rPr>
        <w:t> </w:t>
      </w:r>
      <w:r>
        <w:rPr>
          <w:rFonts w:ascii="Arial" w:hAnsi="Arial"/>
          <w:i/>
          <w:color w:val="231F20"/>
          <w:sz w:val="18"/>
        </w:rPr>
        <w:t>Pháp</w:t>
      </w:r>
      <w:r>
        <w:rPr>
          <w:rFonts w:ascii="Arial" w:hAnsi="Arial"/>
          <w:i/>
          <w:color w:val="231F20"/>
          <w:spacing w:val="2"/>
          <w:sz w:val="18"/>
        </w:rPr>
        <w:t> </w:t>
      </w:r>
      <w:r>
        <w:rPr>
          <w:rFonts w:ascii="Arial" w:hAnsi="Arial"/>
          <w:i/>
          <w:color w:val="231F20"/>
          <w:sz w:val="18"/>
        </w:rPr>
        <w:t>Tụ</w:t>
      </w:r>
      <w:r>
        <w:rPr>
          <w:rFonts w:ascii="Arial" w:hAnsi="Arial"/>
          <w:color w:val="231F20"/>
          <w:sz w:val="18"/>
        </w:rPr>
        <w:t>,</w:t>
      </w:r>
      <w:r>
        <w:rPr>
          <w:rFonts w:ascii="Arial" w:hAnsi="Arial"/>
          <w:color w:val="231F20"/>
          <w:spacing w:val="2"/>
          <w:sz w:val="18"/>
        </w:rPr>
        <w:t> </w:t>
      </w:r>
      <w:r>
        <w:rPr>
          <w:rFonts w:ascii="Arial" w:hAnsi="Arial"/>
          <w:color w:val="231F20"/>
          <w:sz w:val="18"/>
        </w:rPr>
        <w:t>đoạn</w:t>
      </w:r>
      <w:r>
        <w:rPr>
          <w:rFonts w:ascii="Arial" w:hAnsi="Arial"/>
          <w:color w:val="231F20"/>
          <w:spacing w:val="1"/>
          <w:sz w:val="18"/>
        </w:rPr>
        <w:t> </w:t>
      </w:r>
      <w:r>
        <w:rPr>
          <w:rFonts w:ascii="Arial" w:hAnsi="Arial"/>
          <w:color w:val="231F20"/>
          <w:sz w:val="18"/>
        </w:rPr>
        <w:t>269,</w:t>
      </w:r>
      <w:r>
        <w:rPr>
          <w:rFonts w:ascii="Arial" w:hAnsi="Arial"/>
          <w:color w:val="231F20"/>
          <w:spacing w:val="2"/>
          <w:sz w:val="18"/>
        </w:rPr>
        <w:t> </w:t>
      </w:r>
      <w:r>
        <w:rPr>
          <w:rFonts w:ascii="Arial" w:hAnsi="Arial"/>
          <w:color w:val="231F20"/>
          <w:sz w:val="18"/>
        </w:rPr>
        <w:t>và</w:t>
      </w:r>
      <w:r>
        <w:rPr>
          <w:rFonts w:ascii="Arial" w:hAnsi="Arial"/>
          <w:color w:val="231F20"/>
          <w:spacing w:val="2"/>
          <w:sz w:val="18"/>
        </w:rPr>
        <w:t> </w:t>
      </w:r>
      <w:r>
        <w:rPr>
          <w:rFonts w:ascii="Arial" w:hAnsi="Arial"/>
          <w:i/>
          <w:color w:val="231F20"/>
          <w:sz w:val="18"/>
        </w:rPr>
        <w:t>Chú</w:t>
      </w:r>
      <w:r>
        <w:rPr>
          <w:rFonts w:ascii="Arial" w:hAnsi="Arial"/>
          <w:i/>
          <w:color w:val="231F20"/>
          <w:spacing w:val="2"/>
          <w:sz w:val="18"/>
        </w:rPr>
        <w:t> </w:t>
      </w:r>
      <w:r>
        <w:rPr>
          <w:rFonts w:ascii="Arial" w:hAnsi="Arial"/>
          <w:i/>
          <w:color w:val="231F20"/>
          <w:sz w:val="18"/>
        </w:rPr>
        <w:t>Giải</w:t>
      </w:r>
      <w:r>
        <w:rPr>
          <w:rFonts w:ascii="Arial" w:hAnsi="Arial"/>
          <w:i/>
          <w:color w:val="231F20"/>
          <w:spacing w:val="2"/>
          <w:sz w:val="18"/>
        </w:rPr>
        <w:t> </w:t>
      </w:r>
      <w:r>
        <w:rPr>
          <w:rFonts w:ascii="Arial" w:hAnsi="Arial"/>
          <w:i/>
          <w:color w:val="231F20"/>
          <w:sz w:val="18"/>
        </w:rPr>
        <w:t>Bộ</w:t>
      </w:r>
      <w:r>
        <w:rPr>
          <w:rFonts w:ascii="Arial" w:hAnsi="Arial"/>
          <w:i/>
          <w:color w:val="231F20"/>
          <w:spacing w:val="2"/>
          <w:sz w:val="18"/>
        </w:rPr>
        <w:t> </w:t>
      </w:r>
      <w:r>
        <w:rPr>
          <w:rFonts w:ascii="Arial" w:hAnsi="Arial"/>
          <w:i/>
          <w:color w:val="231F20"/>
          <w:sz w:val="18"/>
        </w:rPr>
        <w:t>Pháp</w:t>
      </w:r>
      <w:r>
        <w:rPr>
          <w:rFonts w:ascii="Arial" w:hAnsi="Arial"/>
          <w:i/>
          <w:color w:val="231F20"/>
          <w:spacing w:val="1"/>
          <w:sz w:val="18"/>
        </w:rPr>
        <w:t> </w:t>
      </w:r>
      <w:r>
        <w:rPr>
          <w:rFonts w:ascii="Arial" w:hAnsi="Arial"/>
          <w:i/>
          <w:color w:val="231F20"/>
          <w:sz w:val="18"/>
        </w:rPr>
        <w:t>Tụ,</w:t>
      </w:r>
      <w:r>
        <w:rPr>
          <w:rFonts w:ascii="Arial" w:hAnsi="Arial"/>
          <w:i/>
          <w:color w:val="231F20"/>
          <w:spacing w:val="2"/>
          <w:sz w:val="18"/>
        </w:rPr>
        <w:t> </w:t>
      </w:r>
      <w:r>
        <w:rPr>
          <w:rFonts w:ascii="Arial" w:hAnsi="Arial"/>
          <w:color w:val="231F20"/>
          <w:sz w:val="18"/>
        </w:rPr>
        <w:t>Phần</w:t>
      </w:r>
      <w:r>
        <w:rPr>
          <w:rFonts w:ascii="Arial" w:hAnsi="Arial"/>
          <w:color w:val="231F20"/>
          <w:spacing w:val="2"/>
          <w:sz w:val="18"/>
        </w:rPr>
        <w:t> </w:t>
      </w:r>
      <w:r>
        <w:rPr>
          <w:rFonts w:ascii="Arial" w:hAnsi="Arial"/>
          <w:color w:val="231F20"/>
          <w:sz w:val="18"/>
        </w:rPr>
        <w:t>VII,</w:t>
      </w:r>
      <w:r>
        <w:rPr>
          <w:rFonts w:ascii="Arial" w:hAnsi="Arial"/>
          <w:color w:val="231F20"/>
          <w:spacing w:val="2"/>
          <w:sz w:val="18"/>
        </w:rPr>
        <w:t> </w:t>
      </w:r>
      <w:r>
        <w:rPr>
          <w:rFonts w:ascii="Arial" w:hAnsi="Arial"/>
          <w:color w:val="231F20"/>
          <w:spacing w:val="-4"/>
          <w:sz w:val="18"/>
        </w:rPr>
        <w:t>212,</w:t>
      </w:r>
    </w:p>
    <w:p>
      <w:pPr>
        <w:spacing w:line="249" w:lineRule="auto" w:before="9"/>
        <w:ind w:left="113" w:right="111" w:firstLine="0"/>
        <w:jc w:val="both"/>
        <w:rPr>
          <w:rFonts w:ascii="Arial" w:hAnsi="Arial"/>
          <w:sz w:val="18"/>
        </w:rPr>
      </w:pPr>
      <w:r>
        <w:rPr>
          <w:rFonts w:ascii="Arial" w:hAnsi="Arial"/>
          <w:color w:val="231F20"/>
          <w:sz w:val="18"/>
        </w:rPr>
        <w:t>213.</w:t>
      </w:r>
      <w:r>
        <w:rPr>
          <w:rFonts w:ascii="Arial" w:hAnsi="Arial"/>
          <w:color w:val="231F20"/>
          <w:spacing w:val="-11"/>
          <w:sz w:val="18"/>
        </w:rPr>
        <w:t> </w:t>
      </w:r>
      <w:r>
        <w:rPr>
          <w:rFonts w:ascii="Arial" w:hAnsi="Arial"/>
          <w:color w:val="231F20"/>
          <w:sz w:val="18"/>
        </w:rPr>
        <w:t>Tâm</w:t>
      </w:r>
      <w:r>
        <w:rPr>
          <w:rFonts w:ascii="Arial" w:hAnsi="Arial"/>
          <w:color w:val="231F20"/>
          <w:spacing w:val="-8"/>
          <w:sz w:val="18"/>
        </w:rPr>
        <w:t> </w:t>
      </w:r>
      <w:r>
        <w:rPr>
          <w:rFonts w:ascii="Arial" w:hAnsi="Arial"/>
          <w:color w:val="231F20"/>
          <w:sz w:val="18"/>
        </w:rPr>
        <w:t>có</w:t>
      </w:r>
      <w:r>
        <w:rPr>
          <w:rFonts w:ascii="Arial" w:hAnsi="Arial"/>
          <w:color w:val="231F20"/>
          <w:spacing w:val="-8"/>
          <w:sz w:val="18"/>
        </w:rPr>
        <w:t> </w:t>
      </w:r>
      <w:r>
        <w:rPr>
          <w:rFonts w:ascii="Arial" w:hAnsi="Arial"/>
          <w:color w:val="231F20"/>
          <w:sz w:val="18"/>
        </w:rPr>
        <w:t>thể</w:t>
      </w:r>
      <w:r>
        <w:rPr>
          <w:rFonts w:ascii="Arial" w:hAnsi="Arial"/>
          <w:color w:val="231F20"/>
          <w:spacing w:val="-8"/>
          <w:sz w:val="18"/>
        </w:rPr>
        <w:t> </w:t>
      </w:r>
      <w:r>
        <w:rPr>
          <w:rFonts w:ascii="Arial" w:hAnsi="Arial"/>
          <w:color w:val="231F20"/>
          <w:sz w:val="18"/>
        </w:rPr>
        <w:t>là</w:t>
      </w:r>
      <w:r>
        <w:rPr>
          <w:rFonts w:ascii="Arial" w:hAnsi="Arial"/>
          <w:color w:val="231F20"/>
          <w:spacing w:val="-8"/>
          <w:sz w:val="18"/>
        </w:rPr>
        <w:t> </w:t>
      </w:r>
      <w:r>
        <w:rPr>
          <w:rFonts w:ascii="Arial" w:hAnsi="Arial"/>
          <w:color w:val="231F20"/>
          <w:sz w:val="18"/>
        </w:rPr>
        <w:t>một</w:t>
      </w:r>
      <w:r>
        <w:rPr>
          <w:rFonts w:ascii="Arial" w:hAnsi="Arial"/>
          <w:color w:val="231F20"/>
          <w:spacing w:val="-8"/>
          <w:sz w:val="18"/>
        </w:rPr>
        <w:t> </w:t>
      </w:r>
      <w:r>
        <w:rPr>
          <w:rFonts w:ascii="Arial" w:hAnsi="Arial"/>
          <w:color w:val="231F20"/>
          <w:sz w:val="18"/>
        </w:rPr>
        <w:t>trưởng</w:t>
      </w:r>
      <w:r>
        <w:rPr>
          <w:rFonts w:ascii="Arial" w:hAnsi="Arial"/>
          <w:color w:val="231F20"/>
          <w:spacing w:val="-8"/>
          <w:sz w:val="18"/>
        </w:rPr>
        <w:t> </w:t>
      </w:r>
      <w:r>
        <w:rPr>
          <w:rFonts w:ascii="Arial" w:hAnsi="Arial"/>
          <w:color w:val="231F20"/>
          <w:sz w:val="18"/>
        </w:rPr>
        <w:t>duyên,</w:t>
      </w:r>
      <w:r>
        <w:rPr>
          <w:rFonts w:ascii="Arial" w:hAnsi="Arial"/>
          <w:color w:val="231F20"/>
          <w:spacing w:val="-8"/>
          <w:sz w:val="18"/>
        </w:rPr>
        <w:t> </w:t>
      </w:r>
      <w:r>
        <w:rPr>
          <w:rFonts w:ascii="Arial" w:hAnsi="Arial"/>
          <w:color w:val="231F20"/>
          <w:sz w:val="18"/>
        </w:rPr>
        <w:t>nhưng</w:t>
      </w:r>
      <w:r>
        <w:rPr>
          <w:rFonts w:ascii="Arial" w:hAnsi="Arial"/>
          <w:color w:val="231F20"/>
          <w:spacing w:val="-8"/>
          <w:sz w:val="18"/>
        </w:rPr>
        <w:t> </w:t>
      </w:r>
      <w:r>
        <w:rPr>
          <w:rFonts w:ascii="Arial" w:hAnsi="Arial"/>
          <w:color w:val="231F20"/>
          <w:sz w:val="18"/>
        </w:rPr>
        <w:t>không</w:t>
      </w:r>
      <w:r>
        <w:rPr>
          <w:rFonts w:ascii="Arial" w:hAnsi="Arial"/>
          <w:color w:val="231F20"/>
          <w:spacing w:val="-8"/>
          <w:sz w:val="18"/>
        </w:rPr>
        <w:t> </w:t>
      </w:r>
      <w:r>
        <w:rPr>
          <w:rFonts w:ascii="Arial" w:hAnsi="Arial"/>
          <w:color w:val="231F20"/>
          <w:sz w:val="18"/>
        </w:rPr>
        <w:t>phải</w:t>
      </w:r>
      <w:r>
        <w:rPr>
          <w:rFonts w:ascii="Arial" w:hAnsi="Arial"/>
          <w:color w:val="231F20"/>
          <w:spacing w:val="-8"/>
          <w:sz w:val="18"/>
        </w:rPr>
        <w:t> </w:t>
      </w:r>
      <w:r>
        <w:rPr>
          <w:rFonts w:ascii="Arial" w:hAnsi="Arial"/>
          <w:color w:val="231F20"/>
          <w:sz w:val="18"/>
        </w:rPr>
        <w:t>mọi</w:t>
      </w:r>
      <w:r>
        <w:rPr>
          <w:rFonts w:ascii="Arial" w:hAnsi="Arial"/>
          <w:color w:val="231F20"/>
          <w:spacing w:val="-8"/>
          <w:sz w:val="18"/>
        </w:rPr>
        <w:t> </w:t>
      </w:r>
      <w:r>
        <w:rPr>
          <w:rFonts w:ascii="Arial" w:hAnsi="Arial"/>
          <w:color w:val="231F20"/>
          <w:sz w:val="18"/>
        </w:rPr>
        <w:t>tâm</w:t>
      </w:r>
      <w:r>
        <w:rPr>
          <w:rFonts w:ascii="Arial" w:hAnsi="Arial"/>
          <w:color w:val="231F20"/>
          <w:spacing w:val="-8"/>
          <w:sz w:val="18"/>
        </w:rPr>
        <w:t> </w:t>
      </w:r>
      <w:r>
        <w:rPr>
          <w:rFonts w:ascii="Arial" w:hAnsi="Arial"/>
          <w:color w:val="231F20"/>
          <w:sz w:val="18"/>
        </w:rPr>
        <w:t>mà</w:t>
      </w:r>
      <w:r>
        <w:rPr>
          <w:rFonts w:ascii="Arial" w:hAnsi="Arial"/>
          <w:color w:val="231F20"/>
          <w:spacing w:val="-8"/>
          <w:sz w:val="18"/>
        </w:rPr>
        <w:t> </w:t>
      </w:r>
      <w:r>
        <w:rPr>
          <w:rFonts w:ascii="Arial" w:hAnsi="Arial"/>
          <w:color w:val="231F20"/>
          <w:sz w:val="18"/>
        </w:rPr>
        <w:t>chỉ những tâm sinh kèm với ít nhất hai nhân và đảm nhận chức năng đổng lực</w:t>
      </w:r>
      <w:r>
        <w:rPr>
          <w:rFonts w:ascii="Arial" w:hAnsi="Arial"/>
          <w:color w:val="231F20"/>
          <w:spacing w:val="-1"/>
          <w:sz w:val="18"/>
        </w:rPr>
        <w:t> </w:t>
      </w:r>
      <w:r>
        <w:rPr>
          <w:rFonts w:ascii="Arial" w:hAnsi="Arial"/>
          <w:color w:val="231F20"/>
          <w:sz w:val="18"/>
        </w:rPr>
        <w:t>mới</w:t>
      </w:r>
      <w:r>
        <w:rPr>
          <w:rFonts w:ascii="Arial" w:hAnsi="Arial"/>
          <w:color w:val="231F20"/>
          <w:spacing w:val="-1"/>
          <w:sz w:val="18"/>
        </w:rPr>
        <w:t> </w:t>
      </w:r>
      <w:r>
        <w:rPr>
          <w:rFonts w:ascii="Arial" w:hAnsi="Arial"/>
          <w:color w:val="231F20"/>
          <w:sz w:val="18"/>
        </w:rPr>
        <w:t>có</w:t>
      </w:r>
      <w:r>
        <w:rPr>
          <w:rFonts w:ascii="Arial" w:hAnsi="Arial"/>
          <w:color w:val="231F20"/>
          <w:spacing w:val="-1"/>
          <w:sz w:val="18"/>
        </w:rPr>
        <w:t> </w:t>
      </w:r>
      <w:r>
        <w:rPr>
          <w:rFonts w:ascii="Arial" w:hAnsi="Arial"/>
          <w:color w:val="231F20"/>
          <w:sz w:val="18"/>
        </w:rPr>
        <w:t>thể</w:t>
      </w:r>
      <w:r>
        <w:rPr>
          <w:rFonts w:ascii="Arial" w:hAnsi="Arial"/>
          <w:color w:val="231F20"/>
          <w:spacing w:val="-1"/>
          <w:sz w:val="18"/>
        </w:rPr>
        <w:t> </w:t>
      </w:r>
      <w:r>
        <w:rPr>
          <w:rFonts w:ascii="Arial" w:hAnsi="Arial"/>
          <w:color w:val="231F20"/>
          <w:sz w:val="18"/>
        </w:rPr>
        <w:t>làm</w:t>
      </w:r>
      <w:r>
        <w:rPr>
          <w:rFonts w:ascii="Arial" w:hAnsi="Arial"/>
          <w:color w:val="231F20"/>
          <w:spacing w:val="-1"/>
          <w:sz w:val="18"/>
        </w:rPr>
        <w:t> </w:t>
      </w:r>
      <w:r>
        <w:rPr>
          <w:rFonts w:ascii="Arial" w:hAnsi="Arial"/>
          <w:color w:val="231F20"/>
          <w:sz w:val="18"/>
        </w:rPr>
        <w:t>trưởng.</w:t>
      </w:r>
      <w:r>
        <w:rPr>
          <w:rFonts w:ascii="Arial" w:hAnsi="Arial"/>
          <w:color w:val="231F20"/>
          <w:spacing w:val="-1"/>
          <w:sz w:val="18"/>
        </w:rPr>
        <w:t> </w:t>
      </w:r>
      <w:r>
        <w:rPr>
          <w:rFonts w:ascii="Arial" w:hAnsi="Arial"/>
          <w:color w:val="231F20"/>
          <w:sz w:val="18"/>
        </w:rPr>
        <w:t>Ví</w:t>
      </w:r>
      <w:r>
        <w:rPr>
          <w:rFonts w:ascii="Arial" w:hAnsi="Arial"/>
          <w:color w:val="231F20"/>
          <w:spacing w:val="-1"/>
          <w:sz w:val="18"/>
        </w:rPr>
        <w:t> </w:t>
      </w:r>
      <w:r>
        <w:rPr>
          <w:rFonts w:ascii="Arial" w:hAnsi="Arial"/>
          <w:color w:val="231F20"/>
          <w:sz w:val="18"/>
        </w:rPr>
        <w:t>dụ,</w:t>
      </w:r>
      <w:r>
        <w:rPr>
          <w:rFonts w:ascii="Arial" w:hAnsi="Arial"/>
          <w:color w:val="231F20"/>
          <w:spacing w:val="-1"/>
          <w:sz w:val="18"/>
        </w:rPr>
        <w:t> </w:t>
      </w:r>
      <w:r>
        <w:rPr>
          <w:rFonts w:ascii="Arial" w:hAnsi="Arial"/>
          <w:color w:val="231F20"/>
          <w:sz w:val="18"/>
        </w:rPr>
        <w:t>tâm</w:t>
      </w:r>
      <w:r>
        <w:rPr>
          <w:rFonts w:ascii="Arial" w:hAnsi="Arial"/>
          <w:color w:val="231F20"/>
          <w:spacing w:val="-1"/>
          <w:sz w:val="18"/>
        </w:rPr>
        <w:t> </w:t>
      </w:r>
      <w:r>
        <w:rPr>
          <w:rFonts w:ascii="Arial" w:hAnsi="Arial"/>
          <w:color w:val="231F20"/>
          <w:sz w:val="18"/>
        </w:rPr>
        <w:t>tham</w:t>
      </w:r>
      <w:r>
        <w:rPr>
          <w:rFonts w:ascii="Arial" w:hAnsi="Arial"/>
          <w:color w:val="231F20"/>
          <w:spacing w:val="-1"/>
          <w:sz w:val="18"/>
        </w:rPr>
        <w:t> </w:t>
      </w:r>
      <w:r>
        <w:rPr>
          <w:rFonts w:ascii="Arial" w:hAnsi="Arial"/>
          <w:color w:val="231F20"/>
          <w:sz w:val="18"/>
        </w:rPr>
        <w:t>căn</w:t>
      </w:r>
      <w:r>
        <w:rPr>
          <w:rFonts w:ascii="Arial" w:hAnsi="Arial"/>
          <w:color w:val="231F20"/>
          <w:spacing w:val="-1"/>
          <w:sz w:val="18"/>
        </w:rPr>
        <w:t> </w:t>
      </w:r>
      <w:r>
        <w:rPr>
          <w:rFonts w:ascii="Arial" w:hAnsi="Arial"/>
          <w:color w:val="231F20"/>
          <w:sz w:val="18"/>
        </w:rPr>
        <w:t>và</w:t>
      </w:r>
      <w:r>
        <w:rPr>
          <w:rFonts w:ascii="Arial" w:hAnsi="Arial"/>
          <w:color w:val="231F20"/>
          <w:spacing w:val="-1"/>
          <w:sz w:val="18"/>
        </w:rPr>
        <w:t> </w:t>
      </w:r>
      <w:r>
        <w:rPr>
          <w:rFonts w:ascii="Arial" w:hAnsi="Arial"/>
          <w:color w:val="231F20"/>
          <w:sz w:val="18"/>
        </w:rPr>
        <w:t>tâm</w:t>
      </w:r>
      <w:r>
        <w:rPr>
          <w:rFonts w:ascii="Arial" w:hAnsi="Arial"/>
          <w:color w:val="231F20"/>
          <w:spacing w:val="-1"/>
          <w:sz w:val="18"/>
        </w:rPr>
        <w:t> </w:t>
      </w:r>
      <w:r>
        <w:rPr>
          <w:rFonts w:ascii="Arial" w:hAnsi="Arial"/>
          <w:color w:val="231F20"/>
          <w:sz w:val="18"/>
        </w:rPr>
        <w:t>thiện</w:t>
      </w:r>
      <w:r>
        <w:rPr>
          <w:rFonts w:ascii="Arial" w:hAnsi="Arial"/>
          <w:color w:val="231F20"/>
          <w:spacing w:val="-1"/>
          <w:sz w:val="18"/>
        </w:rPr>
        <w:t> </w:t>
      </w:r>
      <w:r>
        <w:rPr>
          <w:rFonts w:ascii="Arial" w:hAnsi="Arial"/>
          <w:color w:val="231F20"/>
          <w:sz w:val="18"/>
        </w:rPr>
        <w:t>có</w:t>
      </w:r>
      <w:r>
        <w:rPr>
          <w:rFonts w:ascii="Arial" w:hAnsi="Arial"/>
          <w:color w:val="231F20"/>
          <w:spacing w:val="-1"/>
          <w:sz w:val="18"/>
        </w:rPr>
        <w:t> </w:t>
      </w:r>
      <w:r>
        <w:rPr>
          <w:rFonts w:ascii="Arial" w:hAnsi="Arial"/>
          <w:color w:val="231F20"/>
          <w:sz w:val="18"/>
        </w:rPr>
        <w:t>thể</w:t>
      </w:r>
      <w:r>
        <w:rPr>
          <w:rFonts w:ascii="Arial" w:hAnsi="Arial"/>
          <w:color w:val="231F20"/>
          <w:spacing w:val="-1"/>
          <w:sz w:val="18"/>
        </w:rPr>
        <w:t> </w:t>
      </w:r>
      <w:r>
        <w:rPr>
          <w:rFonts w:ascii="Arial" w:hAnsi="Arial"/>
          <w:color w:val="231F20"/>
          <w:sz w:val="18"/>
        </w:rPr>
        <w:t>làm trưởng, bởi chúng có ít nhất hai nhân, nhưng tâm si căn thì không thể, bởi nó chỉ có một nhân. Trong trường hợp của thiện, khi dục, tinh tấn</w:t>
      </w:r>
      <w:r>
        <w:rPr>
          <w:rFonts w:ascii="Arial" w:hAnsi="Arial"/>
          <w:color w:val="231F20"/>
          <w:spacing w:val="40"/>
          <w:sz w:val="18"/>
        </w:rPr>
        <w:t> </w:t>
      </w:r>
      <w:r>
        <w:rPr>
          <w:rFonts w:ascii="Arial" w:hAnsi="Arial"/>
          <w:color w:val="231F20"/>
          <w:sz w:val="18"/>
        </w:rPr>
        <w:t>và tuệ không làm trưởng thì tâm thiện đó có thể đóng vai trò là trưởng.</w:t>
      </w:r>
    </w:p>
    <w:p>
      <w:pPr>
        <w:spacing w:after="0" w:line="249" w:lineRule="auto"/>
        <w:jc w:val="both"/>
        <w:rPr>
          <w:rFonts w:ascii="Arial" w:hAnsi="Arial"/>
          <w:sz w:val="18"/>
        </w:rPr>
        <w:sectPr>
          <w:pgSz w:w="7660" w:h="11630"/>
          <w:pgMar w:header="779" w:footer="0" w:top="1100" w:bottom="280" w:left="850" w:right="850"/>
        </w:sectPr>
      </w:pPr>
    </w:p>
    <w:p>
      <w:pPr>
        <w:pStyle w:val="BodyText"/>
        <w:spacing w:line="249" w:lineRule="auto"/>
      </w:pPr>
      <w:r>
        <w:rPr>
          <w:color w:val="231F20"/>
        </w:rPr>
        <w:t>thành</w:t>
      </w:r>
      <w:r>
        <w:rPr>
          <w:color w:val="231F20"/>
          <w:spacing w:val="-12"/>
        </w:rPr>
        <w:t> </w:t>
      </w:r>
      <w:r>
        <w:rPr>
          <w:color w:val="231F20"/>
        </w:rPr>
        <w:t>tứ</w:t>
      </w:r>
      <w:r>
        <w:rPr>
          <w:color w:val="231F20"/>
          <w:spacing w:val="-12"/>
        </w:rPr>
        <w:t> </w:t>
      </w:r>
      <w:r>
        <w:rPr>
          <w:color w:val="231F20"/>
        </w:rPr>
        <w:t>như</w:t>
      </w:r>
      <w:r>
        <w:rPr>
          <w:color w:val="231F20"/>
          <w:spacing w:val="-12"/>
        </w:rPr>
        <w:t> </w:t>
      </w:r>
      <w:r>
        <w:rPr>
          <w:color w:val="231F20"/>
        </w:rPr>
        <w:t>ý</w:t>
      </w:r>
      <w:r>
        <w:rPr>
          <w:color w:val="231F20"/>
          <w:spacing w:val="-12"/>
        </w:rPr>
        <w:t> </w:t>
      </w:r>
      <w:r>
        <w:rPr>
          <w:color w:val="231F20"/>
        </w:rPr>
        <w:t>túc</w:t>
      </w:r>
      <w:r>
        <w:rPr>
          <w:color w:val="231F20"/>
          <w:spacing w:val="-12"/>
        </w:rPr>
        <w:t> </w:t>
      </w:r>
      <w:r>
        <w:rPr>
          <w:color w:val="231F20"/>
        </w:rPr>
        <w:t>(iddhipāda)</w:t>
      </w:r>
      <w:r>
        <w:rPr>
          <w:color w:val="231F20"/>
          <w:spacing w:val="-12"/>
        </w:rPr>
        <w:t> </w:t>
      </w:r>
      <w:r>
        <w:rPr>
          <w:color w:val="231F20"/>
        </w:rPr>
        <w:t>dẫn</w:t>
      </w:r>
      <w:r>
        <w:rPr>
          <w:color w:val="231F20"/>
          <w:spacing w:val="-12"/>
        </w:rPr>
        <w:t> </w:t>
      </w:r>
      <w:r>
        <w:rPr>
          <w:color w:val="231F20"/>
        </w:rPr>
        <w:t>đến</w:t>
      </w:r>
      <w:r>
        <w:rPr>
          <w:color w:val="231F20"/>
          <w:spacing w:val="-12"/>
        </w:rPr>
        <w:t> </w:t>
      </w:r>
      <w:r>
        <w:rPr>
          <w:color w:val="231F20"/>
        </w:rPr>
        <w:t>chứng</w:t>
      </w:r>
      <w:r>
        <w:rPr>
          <w:color w:val="231F20"/>
          <w:spacing w:val="-12"/>
        </w:rPr>
        <w:t> </w:t>
      </w:r>
      <w:r>
        <w:rPr>
          <w:color w:val="231F20"/>
        </w:rPr>
        <w:t>đắc</w:t>
      </w:r>
      <w:r>
        <w:rPr>
          <w:color w:val="231F20"/>
          <w:spacing w:val="-12"/>
        </w:rPr>
        <w:t> </w:t>
      </w:r>
      <w:r>
        <w:rPr>
          <w:color w:val="231F20"/>
        </w:rPr>
        <w:t>các thần thông (abhiññās). Có năm loại thần thông </w:t>
      </w:r>
      <w:r>
        <w:rPr>
          <w:color w:val="231F20"/>
        </w:rPr>
        <w:t>được phát triển thông qua thiền chứng (</w:t>
      </w:r>
      <w:r>
        <w:rPr>
          <w:i/>
          <w:color w:val="231F20"/>
        </w:rPr>
        <w:t>Thanh Tịnh Đạo</w:t>
      </w:r>
      <w:r>
        <w:rPr>
          <w:color w:val="231F20"/>
        </w:rPr>
        <w:t>. Chương</w:t>
      </w:r>
      <w:r>
        <w:rPr>
          <w:color w:val="231F20"/>
          <w:spacing w:val="-3"/>
        </w:rPr>
        <w:t> </w:t>
      </w:r>
      <w:r>
        <w:rPr>
          <w:color w:val="231F20"/>
        </w:rPr>
        <w:t>XII).</w:t>
      </w:r>
      <w:r>
        <w:rPr>
          <w:color w:val="231F20"/>
          <w:spacing w:val="-3"/>
        </w:rPr>
        <w:t> </w:t>
      </w:r>
      <w:r>
        <w:rPr>
          <w:color w:val="231F20"/>
        </w:rPr>
        <w:t>Loại</w:t>
      </w:r>
      <w:r>
        <w:rPr>
          <w:color w:val="231F20"/>
          <w:spacing w:val="-3"/>
        </w:rPr>
        <w:t> </w:t>
      </w:r>
      <w:r>
        <w:rPr>
          <w:color w:val="231F20"/>
        </w:rPr>
        <w:t>thần</w:t>
      </w:r>
      <w:r>
        <w:rPr>
          <w:color w:val="231F20"/>
          <w:spacing w:val="-3"/>
        </w:rPr>
        <w:t> </w:t>
      </w:r>
      <w:r>
        <w:rPr>
          <w:color w:val="231F20"/>
        </w:rPr>
        <w:t>thông</w:t>
      </w:r>
      <w:r>
        <w:rPr>
          <w:color w:val="231F20"/>
          <w:spacing w:val="-3"/>
        </w:rPr>
        <w:t> </w:t>
      </w:r>
      <w:r>
        <w:rPr>
          <w:color w:val="231F20"/>
        </w:rPr>
        <w:t>thứ</w:t>
      </w:r>
      <w:r>
        <w:rPr>
          <w:color w:val="231F20"/>
          <w:spacing w:val="-3"/>
        </w:rPr>
        <w:t> </w:t>
      </w:r>
      <w:r>
        <w:rPr>
          <w:color w:val="231F20"/>
        </w:rPr>
        <w:t>sáu,</w:t>
      </w:r>
      <w:r>
        <w:rPr>
          <w:color w:val="231F20"/>
          <w:spacing w:val="-3"/>
        </w:rPr>
        <w:t> </w:t>
      </w:r>
      <w:r>
        <w:rPr>
          <w:color w:val="231F20"/>
        </w:rPr>
        <w:t>lậu</w:t>
      </w:r>
      <w:r>
        <w:rPr>
          <w:color w:val="231F20"/>
          <w:spacing w:val="-3"/>
        </w:rPr>
        <w:t> </w:t>
      </w:r>
      <w:r>
        <w:rPr>
          <w:color w:val="231F20"/>
        </w:rPr>
        <w:t>tận</w:t>
      </w:r>
      <w:r>
        <w:rPr>
          <w:color w:val="231F20"/>
          <w:spacing w:val="-3"/>
        </w:rPr>
        <w:t> </w:t>
      </w:r>
      <w:r>
        <w:rPr>
          <w:color w:val="231F20"/>
        </w:rPr>
        <w:t>thông, thì được phát triển thông qua minh sát tuệ. Dục hoặc một trong ba “như ý túc” còn lại có thể làm trưởng trong phát triển minh sát tuệ</w:t>
      </w:r>
      <w:r>
        <w:rPr>
          <w:color w:val="231F20"/>
          <w:vertAlign w:val="superscript"/>
        </w:rPr>
        <w:t>79</w:t>
      </w:r>
      <w:r>
        <w:rPr>
          <w:color w:val="231F20"/>
          <w:vertAlign w:val="baseline"/>
        </w:rPr>
        <w:t>.</w:t>
      </w:r>
    </w:p>
    <w:p>
      <w:pPr>
        <w:pStyle w:val="BodyText"/>
        <w:spacing w:line="249" w:lineRule="auto" w:before="121"/>
        <w:ind w:firstLine="396"/>
      </w:pPr>
      <w:r>
        <w:rPr>
          <w:color w:val="231F20"/>
        </w:rPr>
        <w:t>Như</w:t>
      </w:r>
      <w:r>
        <w:rPr>
          <w:color w:val="231F20"/>
          <w:spacing w:val="-4"/>
        </w:rPr>
        <w:t> </w:t>
      </w:r>
      <w:r>
        <w:rPr>
          <w:color w:val="231F20"/>
        </w:rPr>
        <w:t>vậy</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thấy</w:t>
      </w:r>
      <w:r>
        <w:rPr>
          <w:color w:val="231F20"/>
          <w:spacing w:val="-4"/>
        </w:rPr>
        <w:t> </w:t>
      </w:r>
      <w:r>
        <w:rPr>
          <w:color w:val="231F20"/>
        </w:rPr>
        <w:t>rằng</w:t>
      </w:r>
      <w:r>
        <w:rPr>
          <w:color w:val="231F20"/>
          <w:spacing w:val="-4"/>
        </w:rPr>
        <w:t> </w:t>
      </w:r>
      <w:r>
        <w:rPr>
          <w:color w:val="231F20"/>
        </w:rPr>
        <w:t>có</w:t>
      </w:r>
      <w:r>
        <w:rPr>
          <w:color w:val="231F20"/>
          <w:spacing w:val="-4"/>
        </w:rPr>
        <w:t> </w:t>
      </w:r>
      <w:r>
        <w:rPr>
          <w:color w:val="231F20"/>
        </w:rPr>
        <w:t>nhiều</w:t>
      </w:r>
      <w:r>
        <w:rPr>
          <w:color w:val="231F20"/>
          <w:spacing w:val="-4"/>
        </w:rPr>
        <w:t> </w:t>
      </w:r>
      <w:r>
        <w:rPr>
          <w:color w:val="231F20"/>
        </w:rPr>
        <w:t>loại</w:t>
      </w:r>
      <w:r>
        <w:rPr>
          <w:color w:val="231F20"/>
          <w:spacing w:val="-4"/>
        </w:rPr>
        <w:t> </w:t>
      </w:r>
      <w:r>
        <w:rPr>
          <w:color w:val="231F20"/>
        </w:rPr>
        <w:t>và</w:t>
      </w:r>
      <w:r>
        <w:rPr>
          <w:color w:val="231F20"/>
          <w:spacing w:val="-4"/>
        </w:rPr>
        <w:t> </w:t>
      </w:r>
      <w:r>
        <w:rPr>
          <w:color w:val="231F20"/>
        </w:rPr>
        <w:t>mức độ khác nhau của dục. Dục được duyên bởi tâm và các</w:t>
      </w:r>
      <w:r>
        <w:rPr>
          <w:color w:val="231F20"/>
          <w:spacing w:val="-14"/>
        </w:rPr>
        <w:t> </w:t>
      </w:r>
      <w:r>
        <w:rPr>
          <w:color w:val="231F20"/>
        </w:rPr>
        <w:t>tâm</w:t>
      </w:r>
      <w:r>
        <w:rPr>
          <w:color w:val="231F20"/>
          <w:spacing w:val="-14"/>
        </w:rPr>
        <w:t> </w:t>
      </w:r>
      <w:r>
        <w:rPr>
          <w:color w:val="231F20"/>
        </w:rPr>
        <w:t>sở</w:t>
      </w:r>
      <w:r>
        <w:rPr>
          <w:color w:val="231F20"/>
          <w:spacing w:val="-14"/>
        </w:rPr>
        <w:t> </w:t>
      </w:r>
      <w:r>
        <w:rPr>
          <w:color w:val="231F20"/>
        </w:rPr>
        <w:t>đồng</w:t>
      </w:r>
      <w:r>
        <w:rPr>
          <w:color w:val="231F20"/>
          <w:spacing w:val="-14"/>
        </w:rPr>
        <w:t> </w:t>
      </w:r>
      <w:r>
        <w:rPr>
          <w:color w:val="231F20"/>
        </w:rPr>
        <w:t>sinh.</w:t>
      </w:r>
      <w:r>
        <w:rPr>
          <w:color w:val="231F20"/>
          <w:spacing w:val="-14"/>
        </w:rPr>
        <w:t> </w:t>
      </w:r>
      <w:r>
        <w:rPr>
          <w:color w:val="231F20"/>
        </w:rPr>
        <w:t>Dục</w:t>
      </w:r>
      <w:r>
        <w:rPr>
          <w:color w:val="231F20"/>
          <w:spacing w:val="-14"/>
        </w:rPr>
        <w:t> </w:t>
      </w:r>
      <w:r>
        <w:rPr>
          <w:color w:val="231F20"/>
        </w:rPr>
        <w:t>là</w:t>
      </w:r>
      <w:r>
        <w:rPr>
          <w:color w:val="231F20"/>
          <w:spacing w:val="-14"/>
        </w:rPr>
        <w:t> </w:t>
      </w:r>
      <w:r>
        <w:rPr>
          <w:color w:val="231F20"/>
        </w:rPr>
        <w:t>pháp</w:t>
      </w:r>
      <w:r>
        <w:rPr>
          <w:color w:val="231F20"/>
          <w:spacing w:val="-14"/>
        </w:rPr>
        <w:t> </w:t>
      </w:r>
      <w:r>
        <w:rPr>
          <w:color w:val="231F20"/>
        </w:rPr>
        <w:t>do</w:t>
      </w:r>
      <w:r>
        <w:rPr>
          <w:color w:val="231F20"/>
          <w:spacing w:val="-14"/>
        </w:rPr>
        <w:t> </w:t>
      </w:r>
      <w:r>
        <w:rPr>
          <w:color w:val="231F20"/>
        </w:rPr>
        <w:t>duyên</w:t>
      </w:r>
      <w:r>
        <w:rPr>
          <w:color w:val="231F20"/>
          <w:spacing w:val="-14"/>
        </w:rPr>
        <w:t> </w:t>
      </w:r>
      <w:r>
        <w:rPr>
          <w:color w:val="231F20"/>
        </w:rPr>
        <w:t>sinh.</w:t>
      </w:r>
      <w:r>
        <w:rPr>
          <w:color w:val="231F20"/>
          <w:spacing w:val="-14"/>
        </w:rPr>
        <w:t> </w:t>
      </w:r>
      <w:r>
        <w:rPr>
          <w:color w:val="231F20"/>
        </w:rPr>
        <w:t>Các loại dục khác nhau sinh khởi do các loại duyên </w:t>
      </w:r>
      <w:r>
        <w:rPr>
          <w:color w:val="231F20"/>
        </w:rPr>
        <w:t>khác </w:t>
      </w:r>
      <w:r>
        <w:rPr>
          <w:color w:val="231F20"/>
          <w:spacing w:val="-2"/>
        </w:rPr>
        <w:t>nhau.</w:t>
      </w:r>
    </w:p>
    <w:p>
      <w:pPr>
        <w:pStyle w:val="BodyText"/>
        <w:spacing w:line="249" w:lineRule="auto" w:before="119"/>
        <w:ind w:firstLine="396"/>
      </w:pPr>
      <w:r>
        <w:rPr>
          <w:color w:val="231F20"/>
        </w:rPr>
        <w:t>Rất khó để phân biệt được các tâm sở với nhau</w:t>
      </w:r>
      <w:r>
        <w:rPr>
          <w:color w:val="231F20"/>
          <w:spacing w:val="40"/>
        </w:rPr>
        <w:t> </w:t>
      </w:r>
      <w:r>
        <w:rPr>
          <w:color w:val="231F20"/>
        </w:rPr>
        <w:t>vì</w:t>
      </w:r>
      <w:r>
        <w:rPr>
          <w:color w:val="231F20"/>
          <w:spacing w:val="-1"/>
        </w:rPr>
        <w:t> </w:t>
      </w:r>
      <w:r>
        <w:rPr>
          <w:color w:val="231F20"/>
        </w:rPr>
        <w:t>nhiều</w:t>
      </w:r>
      <w:r>
        <w:rPr>
          <w:color w:val="231F20"/>
          <w:spacing w:val="-1"/>
        </w:rPr>
        <w:t> </w:t>
      </w:r>
      <w:r>
        <w:rPr>
          <w:color w:val="231F20"/>
        </w:rPr>
        <w:t>tâm</w:t>
      </w:r>
      <w:r>
        <w:rPr>
          <w:color w:val="231F20"/>
          <w:spacing w:val="-1"/>
        </w:rPr>
        <w:t> </w:t>
      </w:r>
      <w:r>
        <w:rPr>
          <w:color w:val="231F20"/>
        </w:rPr>
        <w:t>sở</w:t>
      </w:r>
      <w:r>
        <w:rPr>
          <w:color w:val="231F20"/>
          <w:spacing w:val="-1"/>
        </w:rPr>
        <w:t> </w:t>
      </w:r>
      <w:r>
        <w:rPr>
          <w:color w:val="231F20"/>
        </w:rPr>
        <w:t>đồng</w:t>
      </w:r>
      <w:r>
        <w:rPr>
          <w:color w:val="231F20"/>
          <w:spacing w:val="-1"/>
        </w:rPr>
        <w:t> </w:t>
      </w:r>
      <w:r>
        <w:rPr>
          <w:color w:val="231F20"/>
        </w:rPr>
        <w:t>sinh</w:t>
      </w:r>
      <w:r>
        <w:rPr>
          <w:color w:val="231F20"/>
          <w:spacing w:val="-1"/>
        </w:rPr>
        <w:t> </w:t>
      </w:r>
      <w:r>
        <w:rPr>
          <w:color w:val="231F20"/>
        </w:rPr>
        <w:t>cùng</w:t>
      </w:r>
      <w:r>
        <w:rPr>
          <w:color w:val="231F20"/>
          <w:spacing w:val="-1"/>
        </w:rPr>
        <w:t> </w:t>
      </w:r>
      <w:r>
        <w:rPr>
          <w:color w:val="231F20"/>
        </w:rPr>
        <w:t>lúc</w:t>
      </w:r>
      <w:r>
        <w:rPr>
          <w:color w:val="231F20"/>
          <w:spacing w:val="-1"/>
        </w:rPr>
        <w:t> </w:t>
      </w:r>
      <w:r>
        <w:rPr>
          <w:color w:val="231F20"/>
        </w:rPr>
        <w:t>với</w:t>
      </w:r>
      <w:r>
        <w:rPr>
          <w:color w:val="231F20"/>
          <w:spacing w:val="-1"/>
        </w:rPr>
        <w:t> </w:t>
      </w:r>
      <w:r>
        <w:rPr>
          <w:color w:val="231F20"/>
        </w:rPr>
        <w:t>tâm</w:t>
      </w:r>
      <w:r>
        <w:rPr>
          <w:color w:val="231F20"/>
          <w:spacing w:val="-1"/>
        </w:rPr>
        <w:t> </w:t>
      </w:r>
      <w:r>
        <w:rPr>
          <w:color w:val="231F20"/>
        </w:rPr>
        <w:t>và</w:t>
      </w:r>
      <w:r>
        <w:rPr>
          <w:color w:val="231F20"/>
          <w:spacing w:val="-1"/>
        </w:rPr>
        <w:t> </w:t>
      </w:r>
      <w:r>
        <w:rPr>
          <w:color w:val="231F20"/>
        </w:rPr>
        <w:t>hỗ</w:t>
      </w:r>
      <w:r>
        <w:rPr>
          <w:color w:val="231F20"/>
          <w:spacing w:val="-1"/>
        </w:rPr>
        <w:t> </w:t>
      </w:r>
      <w:r>
        <w:rPr>
          <w:color w:val="231F20"/>
        </w:rPr>
        <w:t>trợ tâm thực hiện chức năng của nó. Như chúng ta thấy, các ‘tâm sở biến hành’</w:t>
      </w:r>
      <w:r>
        <w:rPr>
          <w:color w:val="231F20"/>
          <w:spacing w:val="-5"/>
        </w:rPr>
        <w:t> </w:t>
      </w:r>
      <w:r>
        <w:rPr>
          <w:color w:val="231F20"/>
        </w:rPr>
        <w:t>sinh khởi với tất cả các tâm, tổng hợp lại chúng là:</w:t>
      </w:r>
    </w:p>
    <w:p>
      <w:pPr>
        <w:pStyle w:val="BodyText"/>
        <w:spacing w:before="119"/>
        <w:ind w:left="510" w:right="0"/>
        <w:jc w:val="left"/>
      </w:pPr>
      <w:r>
        <w:rPr>
          <w:rFonts w:ascii="Consolas" w:hAnsi="Consolas"/>
          <w:color w:val="231F20"/>
        </w:rPr>
        <w:t>.</w:t>
      </w:r>
      <w:r>
        <w:rPr>
          <w:rFonts w:ascii="Consolas" w:hAnsi="Consolas"/>
          <w:color w:val="231F20"/>
          <w:spacing w:val="9"/>
        </w:rPr>
        <w:t> </w:t>
      </w:r>
      <w:r>
        <w:rPr>
          <w:color w:val="231F20"/>
        </w:rPr>
        <w:t>Xúc </w:t>
      </w:r>
      <w:r>
        <w:rPr>
          <w:color w:val="231F20"/>
          <w:spacing w:val="-2"/>
        </w:rPr>
        <w:t>(phassa)</w:t>
      </w:r>
    </w:p>
    <w:p>
      <w:pPr>
        <w:pStyle w:val="BodyText"/>
        <w:spacing w:before="106"/>
        <w:ind w:left="510" w:right="0"/>
        <w:jc w:val="left"/>
      </w:pPr>
      <w:r>
        <w:rPr>
          <w:rFonts w:ascii="Consolas" w:hAnsi="Consolas"/>
          <w:color w:val="231F20"/>
        </w:rPr>
        <w:t>.</w:t>
      </w:r>
      <w:r>
        <w:rPr>
          <w:rFonts w:ascii="Consolas" w:hAnsi="Consolas"/>
          <w:color w:val="231F20"/>
          <w:spacing w:val="9"/>
        </w:rPr>
        <w:t> </w:t>
      </w:r>
      <w:r>
        <w:rPr>
          <w:color w:val="231F20"/>
        </w:rPr>
        <w:t>Thọ </w:t>
      </w:r>
      <w:r>
        <w:rPr>
          <w:color w:val="231F20"/>
          <w:spacing w:val="-2"/>
        </w:rPr>
        <w:t>(vedanā)</w:t>
      </w:r>
    </w:p>
    <w:p>
      <w:pPr>
        <w:pStyle w:val="BodyText"/>
        <w:spacing w:before="106"/>
        <w:ind w:left="510" w:right="0"/>
        <w:jc w:val="left"/>
      </w:pPr>
      <w:r>
        <w:rPr>
          <w:rFonts w:ascii="Consolas" w:hAnsi="Consolas"/>
          <w:color w:val="231F20"/>
        </w:rPr>
        <w:t>.</w:t>
      </w:r>
      <w:r>
        <w:rPr>
          <w:rFonts w:ascii="Consolas" w:hAnsi="Consolas"/>
          <w:color w:val="231F20"/>
          <w:spacing w:val="9"/>
        </w:rPr>
        <w:t> </w:t>
      </w:r>
      <w:r>
        <w:rPr>
          <w:color w:val="231F20"/>
        </w:rPr>
        <w:t>Tưởng </w:t>
      </w:r>
      <w:r>
        <w:rPr>
          <w:color w:val="231F20"/>
          <w:spacing w:val="-2"/>
        </w:rPr>
        <w:t>(saññā)</w:t>
      </w:r>
    </w:p>
    <w:p>
      <w:pPr>
        <w:pStyle w:val="BodyText"/>
        <w:spacing w:before="107"/>
        <w:ind w:left="510" w:right="0"/>
        <w:jc w:val="left"/>
      </w:pPr>
      <w:r>
        <w:rPr>
          <w:rFonts w:ascii="Consolas" w:hAnsi="Consolas"/>
          <w:color w:val="231F20"/>
        </w:rPr>
        <w:t>.</w:t>
      </w:r>
      <w:r>
        <w:rPr>
          <w:rFonts w:ascii="Consolas" w:hAnsi="Consolas"/>
          <w:color w:val="231F20"/>
          <w:spacing w:val="10"/>
        </w:rPr>
        <w:t> </w:t>
      </w:r>
      <w:r>
        <w:rPr>
          <w:color w:val="231F20"/>
        </w:rPr>
        <w:t>Tác</w:t>
      </w:r>
      <w:r>
        <w:rPr>
          <w:color w:val="231F20"/>
          <w:spacing w:val="-1"/>
        </w:rPr>
        <w:t> </w:t>
      </w:r>
      <w:r>
        <w:rPr>
          <w:color w:val="231F20"/>
        </w:rPr>
        <w:t>ý </w:t>
      </w:r>
      <w:r>
        <w:rPr>
          <w:color w:val="231F20"/>
          <w:spacing w:val="-2"/>
        </w:rPr>
        <w:t>(cetanā)</w:t>
      </w:r>
    </w:p>
    <w:p>
      <w:pPr>
        <w:pStyle w:val="BodyText"/>
        <w:spacing w:before="106"/>
        <w:ind w:left="510" w:right="0"/>
        <w:jc w:val="left"/>
      </w:pPr>
      <w:r>
        <w:rPr>
          <w:rFonts w:ascii="Consolas" w:hAnsi="Consolas"/>
          <w:color w:val="231F20"/>
        </w:rPr>
        <w:t>.</w:t>
      </w:r>
      <w:r>
        <w:rPr>
          <w:rFonts w:ascii="Consolas" w:hAnsi="Consolas"/>
          <w:color w:val="231F20"/>
          <w:spacing w:val="10"/>
        </w:rPr>
        <w:t> </w:t>
      </w:r>
      <w:r>
        <w:rPr>
          <w:color w:val="231F20"/>
        </w:rPr>
        <w:t>Nhất</w:t>
      </w:r>
      <w:r>
        <w:rPr>
          <w:color w:val="231F20"/>
          <w:spacing w:val="-1"/>
        </w:rPr>
        <w:t> </w:t>
      </w:r>
      <w:r>
        <w:rPr>
          <w:color w:val="231F20"/>
        </w:rPr>
        <w:t>tâm </w:t>
      </w:r>
      <w:r>
        <w:rPr>
          <w:color w:val="231F20"/>
          <w:spacing w:val="-2"/>
        </w:rPr>
        <w:t>(ekaggatā)</w:t>
      </w:r>
    </w:p>
    <w:p>
      <w:pPr>
        <w:pStyle w:val="BodyText"/>
        <w:spacing w:before="106"/>
        <w:ind w:left="510" w:right="0"/>
        <w:jc w:val="left"/>
      </w:pPr>
      <w:r>
        <w:rPr>
          <w:rFonts w:ascii="Consolas" w:hAnsi="Consolas"/>
          <w:color w:val="231F20"/>
        </w:rPr>
        <w:t>.</w:t>
      </w:r>
      <w:r>
        <w:rPr>
          <w:rFonts w:ascii="Consolas" w:hAnsi="Consolas"/>
          <w:color w:val="231F20"/>
          <w:spacing w:val="10"/>
        </w:rPr>
        <w:t> </w:t>
      </w:r>
      <w:r>
        <w:rPr>
          <w:color w:val="231F20"/>
        </w:rPr>
        <w:t>Mạng</w:t>
      </w:r>
      <w:r>
        <w:rPr>
          <w:color w:val="231F20"/>
          <w:spacing w:val="-1"/>
        </w:rPr>
        <w:t> </w:t>
      </w:r>
      <w:r>
        <w:rPr>
          <w:color w:val="231F20"/>
        </w:rPr>
        <w:t>căn </w:t>
      </w:r>
      <w:r>
        <w:rPr>
          <w:color w:val="231F20"/>
          <w:spacing w:val="-2"/>
        </w:rPr>
        <w:t>(jīvitindriya)</w:t>
      </w:r>
    </w:p>
    <w:p>
      <w:pPr>
        <w:pStyle w:val="BodyText"/>
        <w:spacing w:before="106"/>
        <w:ind w:left="510" w:right="0"/>
        <w:jc w:val="left"/>
      </w:pPr>
      <w:r>
        <w:rPr>
          <w:rFonts w:ascii="Consolas" w:hAnsi="Consolas"/>
          <w:color w:val="231F20"/>
        </w:rPr>
        <w:t>.</w:t>
      </w:r>
      <w:r>
        <w:rPr>
          <w:rFonts w:ascii="Consolas" w:hAnsi="Consolas"/>
          <w:color w:val="231F20"/>
          <w:spacing w:val="10"/>
        </w:rPr>
        <w:t> </w:t>
      </w:r>
      <w:r>
        <w:rPr>
          <w:color w:val="231F20"/>
        </w:rPr>
        <w:t>Hướng</w:t>
      </w:r>
      <w:r>
        <w:rPr>
          <w:color w:val="231F20"/>
          <w:spacing w:val="-1"/>
        </w:rPr>
        <w:t> </w:t>
      </w:r>
      <w:r>
        <w:rPr>
          <w:color w:val="231F20"/>
        </w:rPr>
        <w:t>tâm </w:t>
      </w:r>
      <w:r>
        <w:rPr>
          <w:color w:val="231F20"/>
          <w:spacing w:val="-2"/>
        </w:rPr>
        <w:t>(manasikāra)</w:t>
      </w:r>
    </w:p>
    <w:p>
      <w:pPr>
        <w:pStyle w:val="BodyText"/>
        <w:spacing w:before="9"/>
        <w:ind w:left="0" w:right="0"/>
        <w:jc w:val="left"/>
        <w:rPr>
          <w:sz w:val="20"/>
        </w:rPr>
      </w:pPr>
      <w:r>
        <w:rPr>
          <w:sz w:val="20"/>
        </w:rPr>
        <mc:AlternateContent>
          <mc:Choice Requires="wps">
            <w:drawing>
              <wp:anchor distT="0" distB="0" distL="0" distR="0" allowOverlap="1" layoutInCell="1" locked="0" behindDoc="1" simplePos="0" relativeHeight="487624192">
                <wp:simplePos x="0" y="0"/>
                <wp:positionH relativeFrom="page">
                  <wp:posOffset>612000</wp:posOffset>
                </wp:positionH>
                <wp:positionV relativeFrom="paragraph">
                  <wp:posOffset>167238</wp:posOffset>
                </wp:positionV>
                <wp:extent cx="914400" cy="127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3.168414pt;width:72pt;height:.1pt;mso-position-horizontal-relative:page;mso-position-vertical-relative:paragraph;z-index:-15692288;mso-wrap-distance-left:0;mso-wrap-distance-right:0" id="docshape84" coordorigin="964,263" coordsize="1440,0" path="m964,263l2404,263e" filled="false" stroked="true" strokeweight="1pt" strokecolor="#231f20">
                <v:path arrowok="t"/>
                <v:stroke dashstyle="solid"/>
                <w10:wrap type="topAndBottom"/>
              </v:shape>
            </w:pict>
          </mc:Fallback>
        </mc:AlternateContent>
      </w:r>
    </w:p>
    <w:p>
      <w:pPr>
        <w:spacing w:line="249" w:lineRule="auto" w:before="37"/>
        <w:ind w:left="113" w:right="0" w:firstLine="0"/>
        <w:jc w:val="left"/>
        <w:rPr>
          <w:rFonts w:ascii="Arial" w:hAnsi="Arial"/>
          <w:sz w:val="18"/>
        </w:rPr>
      </w:pPr>
      <w:r>
        <w:rPr>
          <w:rFonts w:ascii="Arial" w:hAnsi="Arial"/>
          <w:color w:val="231F20"/>
          <w:position w:val="6"/>
          <w:sz w:val="10"/>
        </w:rPr>
        <w:t>79</w:t>
      </w:r>
      <w:r>
        <w:rPr>
          <w:rFonts w:ascii="Arial" w:hAnsi="Arial"/>
          <w:color w:val="231F20"/>
          <w:spacing w:val="40"/>
          <w:position w:val="6"/>
          <w:sz w:val="10"/>
        </w:rPr>
        <w:t> </w:t>
      </w:r>
      <w:r>
        <w:rPr>
          <w:rFonts w:ascii="Arial" w:hAnsi="Arial"/>
          <w:color w:val="231F20"/>
          <w:sz w:val="18"/>
        </w:rPr>
        <w:t>Tứ</w:t>
      </w:r>
      <w:r>
        <w:rPr>
          <w:rFonts w:ascii="Arial" w:hAnsi="Arial"/>
          <w:color w:val="231F20"/>
          <w:spacing w:val="27"/>
          <w:sz w:val="18"/>
        </w:rPr>
        <w:t> </w:t>
      </w:r>
      <w:r>
        <w:rPr>
          <w:rFonts w:ascii="Arial" w:hAnsi="Arial"/>
          <w:color w:val="231F20"/>
          <w:sz w:val="18"/>
        </w:rPr>
        <w:t>như</w:t>
      </w:r>
      <w:r>
        <w:rPr>
          <w:rFonts w:ascii="Arial" w:hAnsi="Arial"/>
          <w:color w:val="231F20"/>
          <w:spacing w:val="27"/>
          <w:sz w:val="18"/>
        </w:rPr>
        <w:t> </w:t>
      </w:r>
      <w:r>
        <w:rPr>
          <w:rFonts w:ascii="Arial" w:hAnsi="Arial"/>
          <w:color w:val="231F20"/>
          <w:sz w:val="18"/>
        </w:rPr>
        <w:t>ý</w:t>
      </w:r>
      <w:r>
        <w:rPr>
          <w:rFonts w:ascii="Arial" w:hAnsi="Arial"/>
          <w:color w:val="231F20"/>
          <w:spacing w:val="27"/>
          <w:sz w:val="18"/>
        </w:rPr>
        <w:t> </w:t>
      </w:r>
      <w:r>
        <w:rPr>
          <w:rFonts w:ascii="Arial" w:hAnsi="Arial"/>
          <w:color w:val="231F20"/>
          <w:sz w:val="18"/>
        </w:rPr>
        <w:t>túc”</w:t>
      </w:r>
      <w:r>
        <w:rPr>
          <w:rFonts w:ascii="Arial" w:hAnsi="Arial"/>
          <w:color w:val="231F20"/>
          <w:spacing w:val="27"/>
          <w:sz w:val="18"/>
        </w:rPr>
        <w:t> </w:t>
      </w:r>
      <w:r>
        <w:rPr>
          <w:rFonts w:ascii="Arial" w:hAnsi="Arial"/>
          <w:color w:val="231F20"/>
          <w:sz w:val="18"/>
        </w:rPr>
        <w:t>là</w:t>
      </w:r>
      <w:r>
        <w:rPr>
          <w:rFonts w:ascii="Arial" w:hAnsi="Arial"/>
          <w:color w:val="231F20"/>
          <w:spacing w:val="27"/>
          <w:sz w:val="18"/>
        </w:rPr>
        <w:t> </w:t>
      </w:r>
      <w:r>
        <w:rPr>
          <w:rFonts w:ascii="Arial" w:hAnsi="Arial"/>
          <w:color w:val="231F20"/>
          <w:sz w:val="18"/>
        </w:rPr>
        <w:t>các</w:t>
      </w:r>
      <w:r>
        <w:rPr>
          <w:rFonts w:ascii="Arial" w:hAnsi="Arial"/>
          <w:color w:val="231F20"/>
          <w:spacing w:val="27"/>
          <w:sz w:val="18"/>
        </w:rPr>
        <w:t> </w:t>
      </w:r>
      <w:r>
        <w:rPr>
          <w:rFonts w:ascii="Arial" w:hAnsi="Arial"/>
          <w:color w:val="231F20"/>
          <w:sz w:val="18"/>
        </w:rPr>
        <w:t>pháp</w:t>
      </w:r>
      <w:r>
        <w:rPr>
          <w:rFonts w:ascii="Arial" w:hAnsi="Arial"/>
          <w:color w:val="231F20"/>
          <w:spacing w:val="27"/>
          <w:sz w:val="18"/>
        </w:rPr>
        <w:t> </w:t>
      </w:r>
      <w:r>
        <w:rPr>
          <w:rFonts w:ascii="Arial" w:hAnsi="Arial"/>
          <w:color w:val="231F20"/>
          <w:sz w:val="18"/>
        </w:rPr>
        <w:t>nằm</w:t>
      </w:r>
      <w:r>
        <w:rPr>
          <w:rFonts w:ascii="Arial" w:hAnsi="Arial"/>
          <w:color w:val="231F20"/>
          <w:spacing w:val="27"/>
          <w:sz w:val="18"/>
        </w:rPr>
        <w:t> </w:t>
      </w:r>
      <w:r>
        <w:rPr>
          <w:rFonts w:ascii="Arial" w:hAnsi="Arial"/>
          <w:color w:val="231F20"/>
          <w:sz w:val="18"/>
        </w:rPr>
        <w:t>trong</w:t>
      </w:r>
      <w:r>
        <w:rPr>
          <w:rFonts w:ascii="Arial" w:hAnsi="Arial"/>
          <w:color w:val="231F20"/>
          <w:spacing w:val="27"/>
          <w:sz w:val="18"/>
        </w:rPr>
        <w:t> </w:t>
      </w:r>
      <w:r>
        <w:rPr>
          <w:rFonts w:ascii="Arial" w:hAnsi="Arial"/>
          <w:color w:val="231F20"/>
          <w:sz w:val="18"/>
        </w:rPr>
        <w:t>ba</w:t>
      </w:r>
      <w:r>
        <w:rPr>
          <w:rFonts w:ascii="Arial" w:hAnsi="Arial"/>
          <w:color w:val="231F20"/>
          <w:spacing w:val="27"/>
          <w:sz w:val="18"/>
        </w:rPr>
        <w:t> </w:t>
      </w:r>
      <w:r>
        <w:rPr>
          <w:rFonts w:ascii="Arial" w:hAnsi="Arial"/>
          <w:color w:val="231F20"/>
          <w:sz w:val="18"/>
        </w:rPr>
        <w:t>mươi</w:t>
      </w:r>
      <w:r>
        <w:rPr>
          <w:rFonts w:ascii="Arial" w:hAnsi="Arial"/>
          <w:color w:val="231F20"/>
          <w:spacing w:val="27"/>
          <w:sz w:val="18"/>
        </w:rPr>
        <w:t> </w:t>
      </w:r>
      <w:r>
        <w:rPr>
          <w:rFonts w:ascii="Arial" w:hAnsi="Arial"/>
          <w:color w:val="231F20"/>
          <w:sz w:val="18"/>
        </w:rPr>
        <w:t>bảy</w:t>
      </w:r>
      <w:r>
        <w:rPr>
          <w:rFonts w:ascii="Arial" w:hAnsi="Arial"/>
          <w:color w:val="231F20"/>
          <w:spacing w:val="27"/>
          <w:sz w:val="18"/>
        </w:rPr>
        <w:t> </w:t>
      </w:r>
      <w:r>
        <w:rPr>
          <w:rFonts w:ascii="Arial" w:hAnsi="Arial"/>
          <w:color w:val="231F20"/>
          <w:sz w:val="18"/>
        </w:rPr>
        <w:t>phẩm</w:t>
      </w:r>
      <w:r>
        <w:rPr>
          <w:rFonts w:ascii="Arial" w:hAnsi="Arial"/>
          <w:color w:val="231F20"/>
          <w:spacing w:val="27"/>
          <w:sz w:val="18"/>
        </w:rPr>
        <w:t> </w:t>
      </w:r>
      <w:r>
        <w:rPr>
          <w:rFonts w:ascii="Arial" w:hAnsi="Arial"/>
          <w:color w:val="231F20"/>
          <w:sz w:val="18"/>
        </w:rPr>
        <w:t>trợ</w:t>
      </w:r>
      <w:r>
        <w:rPr>
          <w:rFonts w:ascii="Arial" w:hAnsi="Arial"/>
          <w:color w:val="231F20"/>
          <w:spacing w:val="27"/>
          <w:sz w:val="18"/>
        </w:rPr>
        <w:t> </w:t>
      </w:r>
      <w:r>
        <w:rPr>
          <w:rFonts w:ascii="Arial" w:hAnsi="Arial"/>
          <w:color w:val="231F20"/>
          <w:sz w:val="18"/>
        </w:rPr>
        <w:t>đạo (bodhipakkhiya dhamma), </w:t>
      </w:r>
      <w:r>
        <w:rPr>
          <w:rFonts w:ascii="Arial" w:hAnsi="Arial"/>
          <w:i/>
          <w:color w:val="231F20"/>
          <w:sz w:val="18"/>
        </w:rPr>
        <w:t>Thanh Tịnh Đạo</w:t>
      </w:r>
      <w:r>
        <w:rPr>
          <w:rFonts w:ascii="Arial" w:hAnsi="Arial"/>
          <w:color w:val="231F20"/>
          <w:sz w:val="18"/>
        </w:rPr>
        <w:t>, XXII, 33</w:t>
      </w:r>
    </w:p>
    <w:p>
      <w:pPr>
        <w:spacing w:after="0" w:line="249" w:lineRule="auto"/>
        <w:jc w:val="left"/>
        <w:rPr>
          <w:rFonts w:ascii="Arial" w:hAnsi="Arial"/>
          <w:sz w:val="18"/>
        </w:rPr>
        <w:sectPr>
          <w:pgSz w:w="7660" w:h="11630"/>
          <w:pgMar w:header="779" w:footer="0" w:top="1100" w:bottom="280" w:left="850" w:right="850"/>
        </w:sectPr>
      </w:pPr>
    </w:p>
    <w:p>
      <w:pPr>
        <w:pStyle w:val="BodyText"/>
        <w:spacing w:line="259" w:lineRule="auto"/>
        <w:ind w:firstLine="396"/>
      </w:pPr>
      <w:r>
        <w:rPr>
          <w:color w:val="231F20"/>
        </w:rPr>
        <w:t>Về</w:t>
      </w:r>
      <w:r>
        <w:rPr>
          <w:color w:val="231F20"/>
          <w:spacing w:val="-8"/>
        </w:rPr>
        <w:t> </w:t>
      </w:r>
      <w:r>
        <w:rPr>
          <w:color w:val="231F20"/>
        </w:rPr>
        <w:t>sáu</w:t>
      </w:r>
      <w:r>
        <w:rPr>
          <w:color w:val="231F20"/>
          <w:spacing w:val="-8"/>
        </w:rPr>
        <w:t> </w:t>
      </w:r>
      <w:r>
        <w:rPr>
          <w:color w:val="231F20"/>
        </w:rPr>
        <w:t>‘tâm</w:t>
      </w:r>
      <w:r>
        <w:rPr>
          <w:color w:val="231F20"/>
          <w:spacing w:val="-8"/>
        </w:rPr>
        <w:t> </w:t>
      </w:r>
      <w:r>
        <w:rPr>
          <w:color w:val="231F20"/>
        </w:rPr>
        <w:t>sở</w:t>
      </w:r>
      <w:r>
        <w:rPr>
          <w:color w:val="231F20"/>
          <w:spacing w:val="-8"/>
        </w:rPr>
        <w:t> </w:t>
      </w:r>
      <w:r>
        <w:rPr>
          <w:color w:val="231F20"/>
        </w:rPr>
        <w:t>biệt</w:t>
      </w:r>
      <w:r>
        <w:rPr>
          <w:color w:val="231F20"/>
          <w:spacing w:val="-8"/>
        </w:rPr>
        <w:t> </w:t>
      </w:r>
      <w:r>
        <w:rPr>
          <w:color w:val="231F20"/>
        </w:rPr>
        <w:t>cảnh’,</w:t>
      </w:r>
      <w:r>
        <w:rPr>
          <w:color w:val="231F20"/>
          <w:spacing w:val="-8"/>
        </w:rPr>
        <w:t> </w:t>
      </w:r>
      <w:r>
        <w:rPr>
          <w:color w:val="231F20"/>
        </w:rPr>
        <w:t>chúng</w:t>
      </w:r>
      <w:r>
        <w:rPr>
          <w:color w:val="231F20"/>
          <w:spacing w:val="-8"/>
        </w:rPr>
        <w:t> </w:t>
      </w:r>
      <w:r>
        <w:rPr>
          <w:color w:val="231F20"/>
        </w:rPr>
        <w:t>không</w:t>
      </w:r>
      <w:r>
        <w:rPr>
          <w:color w:val="231F20"/>
          <w:spacing w:val="-8"/>
        </w:rPr>
        <w:t> </w:t>
      </w:r>
      <w:r>
        <w:rPr>
          <w:color w:val="231F20"/>
        </w:rPr>
        <w:t>sinh</w:t>
      </w:r>
      <w:r>
        <w:rPr>
          <w:color w:val="231F20"/>
          <w:spacing w:val="-8"/>
        </w:rPr>
        <w:t> </w:t>
      </w:r>
      <w:r>
        <w:rPr>
          <w:color w:val="231F20"/>
        </w:rPr>
        <w:t>khởi với mọi tâm nhưng vẫn sinh cùng tâm thuộc cả bốn chủng loại. Chúng gồm:</w:t>
      </w:r>
    </w:p>
    <w:p>
      <w:pPr>
        <w:pStyle w:val="BodyText"/>
        <w:spacing w:before="109"/>
        <w:ind w:left="510" w:right="0"/>
        <w:jc w:val="left"/>
      </w:pPr>
      <w:r>
        <w:rPr>
          <w:rFonts w:ascii="Consolas" w:hAnsi="Consolas"/>
          <w:color w:val="231F20"/>
        </w:rPr>
        <w:t>.</w:t>
      </w:r>
      <w:r>
        <w:rPr>
          <w:rFonts w:ascii="Consolas" w:hAnsi="Consolas"/>
          <w:color w:val="231F20"/>
          <w:spacing w:val="9"/>
        </w:rPr>
        <w:t> </w:t>
      </w:r>
      <w:r>
        <w:rPr>
          <w:color w:val="231F20"/>
        </w:rPr>
        <w:t>Tầm </w:t>
      </w:r>
      <w:r>
        <w:rPr>
          <w:color w:val="231F20"/>
          <w:spacing w:val="-2"/>
        </w:rPr>
        <w:t>(vitakka)</w:t>
      </w:r>
    </w:p>
    <w:p>
      <w:pPr>
        <w:pStyle w:val="BodyText"/>
        <w:spacing w:before="127"/>
        <w:ind w:left="510" w:right="0"/>
        <w:jc w:val="left"/>
      </w:pPr>
      <w:r>
        <w:rPr>
          <w:rFonts w:ascii="Consolas" w:hAnsi="Consolas"/>
          <w:color w:val="231F20"/>
        </w:rPr>
        <w:t>.</w:t>
      </w:r>
      <w:r>
        <w:rPr>
          <w:rFonts w:ascii="Consolas" w:hAnsi="Consolas"/>
          <w:color w:val="231F20"/>
          <w:spacing w:val="9"/>
        </w:rPr>
        <w:t> </w:t>
      </w:r>
      <w:r>
        <w:rPr>
          <w:color w:val="231F20"/>
        </w:rPr>
        <w:t>Tứ </w:t>
      </w:r>
      <w:r>
        <w:rPr>
          <w:color w:val="231F20"/>
          <w:spacing w:val="-2"/>
        </w:rPr>
        <w:t>(vicāra)</w:t>
      </w:r>
    </w:p>
    <w:p>
      <w:pPr>
        <w:pStyle w:val="BodyText"/>
        <w:spacing w:before="127"/>
        <w:ind w:left="510" w:right="0"/>
        <w:jc w:val="left"/>
      </w:pPr>
      <w:r>
        <w:rPr>
          <w:rFonts w:ascii="Consolas" w:hAnsi="Consolas"/>
          <w:color w:val="231F20"/>
        </w:rPr>
        <w:t>.</w:t>
      </w:r>
      <w:r>
        <w:rPr>
          <w:rFonts w:ascii="Consolas" w:hAnsi="Consolas"/>
          <w:color w:val="231F20"/>
          <w:spacing w:val="10"/>
        </w:rPr>
        <w:t> </w:t>
      </w:r>
      <w:r>
        <w:rPr>
          <w:color w:val="231F20"/>
        </w:rPr>
        <w:t>Quyết</w:t>
      </w:r>
      <w:r>
        <w:rPr>
          <w:color w:val="231F20"/>
          <w:spacing w:val="-1"/>
        </w:rPr>
        <w:t> </w:t>
      </w:r>
      <w:r>
        <w:rPr>
          <w:color w:val="231F20"/>
        </w:rPr>
        <w:t>định </w:t>
      </w:r>
      <w:r>
        <w:rPr>
          <w:color w:val="231F20"/>
          <w:spacing w:val="-2"/>
        </w:rPr>
        <w:t>(adhimokkha)</w:t>
      </w:r>
    </w:p>
    <w:p>
      <w:pPr>
        <w:pStyle w:val="BodyText"/>
        <w:spacing w:before="128"/>
        <w:ind w:left="510" w:right="0"/>
        <w:jc w:val="left"/>
      </w:pPr>
      <w:r>
        <w:rPr>
          <w:rFonts w:ascii="Consolas" w:hAnsi="Consolas"/>
          <w:color w:val="231F20"/>
        </w:rPr>
        <w:t>.</w:t>
      </w:r>
      <w:r>
        <w:rPr>
          <w:rFonts w:ascii="Consolas" w:hAnsi="Consolas"/>
          <w:color w:val="231F20"/>
          <w:spacing w:val="4"/>
        </w:rPr>
        <w:t> </w:t>
      </w:r>
      <w:r>
        <w:rPr>
          <w:color w:val="231F20"/>
        </w:rPr>
        <w:t>Tinh</w:t>
      </w:r>
      <w:r>
        <w:rPr>
          <w:color w:val="231F20"/>
          <w:spacing w:val="-2"/>
        </w:rPr>
        <w:t> </w:t>
      </w:r>
      <w:r>
        <w:rPr>
          <w:color w:val="231F20"/>
        </w:rPr>
        <w:t>tấn</w:t>
      </w:r>
      <w:r>
        <w:rPr>
          <w:color w:val="231F20"/>
          <w:spacing w:val="-3"/>
        </w:rPr>
        <w:t> </w:t>
      </w:r>
      <w:r>
        <w:rPr>
          <w:color w:val="231F20"/>
          <w:spacing w:val="-2"/>
        </w:rPr>
        <w:t>(viriya)</w:t>
      </w:r>
    </w:p>
    <w:p>
      <w:pPr>
        <w:pStyle w:val="BodyText"/>
        <w:spacing w:before="127"/>
        <w:ind w:left="510" w:right="0"/>
        <w:jc w:val="left"/>
      </w:pPr>
      <w:r>
        <w:rPr>
          <w:rFonts w:ascii="Consolas" w:hAnsi="Consolas"/>
          <w:color w:val="231F20"/>
        </w:rPr>
        <w:t>.</w:t>
      </w:r>
      <w:r>
        <w:rPr>
          <w:rFonts w:ascii="Consolas" w:hAnsi="Consolas"/>
          <w:color w:val="231F20"/>
          <w:spacing w:val="9"/>
        </w:rPr>
        <w:t> </w:t>
      </w:r>
      <w:r>
        <w:rPr>
          <w:color w:val="231F20"/>
        </w:rPr>
        <w:t>Phỉ </w:t>
      </w:r>
      <w:r>
        <w:rPr>
          <w:color w:val="231F20"/>
          <w:spacing w:val="-2"/>
        </w:rPr>
        <w:t>(pīti)</w:t>
      </w:r>
    </w:p>
    <w:p>
      <w:pPr>
        <w:pStyle w:val="BodyText"/>
        <w:spacing w:before="128"/>
        <w:ind w:left="510" w:right="0"/>
        <w:jc w:val="left"/>
      </w:pPr>
      <w:r>
        <w:rPr>
          <w:rFonts w:ascii="Consolas" w:hAnsi="Consolas"/>
          <w:color w:val="231F20"/>
        </w:rPr>
        <w:t>.</w:t>
      </w:r>
      <w:r>
        <w:rPr>
          <w:rFonts w:ascii="Consolas" w:hAnsi="Consolas"/>
          <w:color w:val="231F20"/>
          <w:spacing w:val="9"/>
        </w:rPr>
        <w:t> </w:t>
      </w:r>
      <w:r>
        <w:rPr>
          <w:color w:val="231F20"/>
        </w:rPr>
        <w:t>Dục </w:t>
      </w:r>
      <w:r>
        <w:rPr>
          <w:color w:val="231F20"/>
          <w:spacing w:val="-2"/>
        </w:rPr>
        <w:t>(chanda)</w:t>
      </w:r>
    </w:p>
    <w:p>
      <w:pPr>
        <w:pStyle w:val="BodyText"/>
        <w:spacing w:line="259" w:lineRule="auto" w:before="127"/>
        <w:ind w:firstLine="396"/>
      </w:pPr>
      <w:r>
        <w:rPr>
          <w:color w:val="231F20"/>
          <w:spacing w:val="-2"/>
        </w:rPr>
        <w:t>Các</w:t>
      </w:r>
      <w:r>
        <w:rPr>
          <w:color w:val="231F20"/>
          <w:spacing w:val="-15"/>
        </w:rPr>
        <w:t> </w:t>
      </w:r>
      <w:r>
        <w:rPr>
          <w:color w:val="231F20"/>
          <w:spacing w:val="-2"/>
        </w:rPr>
        <w:t>tâm</w:t>
      </w:r>
      <w:r>
        <w:rPr>
          <w:color w:val="231F20"/>
          <w:spacing w:val="-15"/>
        </w:rPr>
        <w:t> </w:t>
      </w:r>
      <w:r>
        <w:rPr>
          <w:color w:val="231F20"/>
          <w:spacing w:val="-2"/>
        </w:rPr>
        <w:t>sở</w:t>
      </w:r>
      <w:r>
        <w:rPr>
          <w:color w:val="231F20"/>
          <w:spacing w:val="-15"/>
        </w:rPr>
        <w:t> </w:t>
      </w:r>
      <w:r>
        <w:rPr>
          <w:color w:val="231F20"/>
          <w:spacing w:val="-2"/>
        </w:rPr>
        <w:t>biến</w:t>
      </w:r>
      <w:r>
        <w:rPr>
          <w:color w:val="231F20"/>
          <w:spacing w:val="-15"/>
        </w:rPr>
        <w:t> </w:t>
      </w:r>
      <w:r>
        <w:rPr>
          <w:color w:val="231F20"/>
          <w:spacing w:val="-2"/>
        </w:rPr>
        <w:t>hành</w:t>
      </w:r>
      <w:r>
        <w:rPr>
          <w:color w:val="231F20"/>
          <w:spacing w:val="-15"/>
        </w:rPr>
        <w:t> </w:t>
      </w:r>
      <w:r>
        <w:rPr>
          <w:color w:val="231F20"/>
          <w:spacing w:val="-2"/>
        </w:rPr>
        <w:t>và</w:t>
      </w:r>
      <w:r>
        <w:rPr>
          <w:color w:val="231F20"/>
          <w:spacing w:val="-15"/>
        </w:rPr>
        <w:t> </w:t>
      </w:r>
      <w:r>
        <w:rPr>
          <w:color w:val="231F20"/>
          <w:spacing w:val="-2"/>
        </w:rPr>
        <w:t>tâm</w:t>
      </w:r>
      <w:r>
        <w:rPr>
          <w:color w:val="231F20"/>
          <w:spacing w:val="-15"/>
        </w:rPr>
        <w:t> </w:t>
      </w:r>
      <w:r>
        <w:rPr>
          <w:color w:val="231F20"/>
          <w:spacing w:val="-2"/>
        </w:rPr>
        <w:t>sở</w:t>
      </w:r>
      <w:r>
        <w:rPr>
          <w:color w:val="231F20"/>
          <w:spacing w:val="-14"/>
        </w:rPr>
        <w:t> </w:t>
      </w:r>
      <w:r>
        <w:rPr>
          <w:color w:val="231F20"/>
          <w:spacing w:val="-2"/>
        </w:rPr>
        <w:t>biệt</w:t>
      </w:r>
      <w:r>
        <w:rPr>
          <w:color w:val="231F20"/>
          <w:spacing w:val="-15"/>
        </w:rPr>
        <w:t> </w:t>
      </w:r>
      <w:r>
        <w:rPr>
          <w:color w:val="231F20"/>
          <w:spacing w:val="-2"/>
        </w:rPr>
        <w:t>cảnh</w:t>
      </w:r>
      <w:r>
        <w:rPr>
          <w:color w:val="231F20"/>
          <w:spacing w:val="-15"/>
        </w:rPr>
        <w:t> </w:t>
      </w:r>
      <w:r>
        <w:rPr>
          <w:color w:val="231F20"/>
          <w:spacing w:val="-2"/>
        </w:rPr>
        <w:t>sinh</w:t>
      </w:r>
      <w:r>
        <w:rPr>
          <w:color w:val="231F20"/>
          <w:spacing w:val="-15"/>
        </w:rPr>
        <w:t> </w:t>
      </w:r>
      <w:r>
        <w:rPr>
          <w:color w:val="231F20"/>
          <w:spacing w:val="-2"/>
        </w:rPr>
        <w:t>khởi </w:t>
      </w:r>
      <w:r>
        <w:rPr>
          <w:color w:val="231F20"/>
        </w:rPr>
        <w:t>với</w:t>
      </w:r>
      <w:r>
        <w:rPr>
          <w:color w:val="231F20"/>
          <w:spacing w:val="-16"/>
        </w:rPr>
        <w:t> </w:t>
      </w:r>
      <w:r>
        <w:rPr>
          <w:color w:val="231F20"/>
        </w:rPr>
        <w:t>các</w:t>
      </w:r>
      <w:r>
        <w:rPr>
          <w:color w:val="231F20"/>
          <w:spacing w:val="-16"/>
        </w:rPr>
        <w:t> </w:t>
      </w:r>
      <w:r>
        <w:rPr>
          <w:color w:val="231F20"/>
        </w:rPr>
        <w:t>tâm</w:t>
      </w:r>
      <w:r>
        <w:rPr>
          <w:color w:val="231F20"/>
          <w:spacing w:val="-17"/>
        </w:rPr>
        <w:t> </w:t>
      </w:r>
      <w:r>
        <w:rPr>
          <w:color w:val="231F20"/>
        </w:rPr>
        <w:t>thuộc</w:t>
      </w:r>
      <w:r>
        <w:rPr>
          <w:color w:val="231F20"/>
          <w:spacing w:val="-16"/>
        </w:rPr>
        <w:t> </w:t>
      </w:r>
      <w:r>
        <w:rPr>
          <w:color w:val="231F20"/>
        </w:rPr>
        <w:t>bốn</w:t>
      </w:r>
      <w:r>
        <w:rPr>
          <w:color w:val="231F20"/>
          <w:spacing w:val="-16"/>
        </w:rPr>
        <w:t> </w:t>
      </w:r>
      <w:r>
        <w:rPr>
          <w:color w:val="231F20"/>
        </w:rPr>
        <w:t>chủng</w:t>
      </w:r>
      <w:r>
        <w:rPr>
          <w:color w:val="231F20"/>
          <w:spacing w:val="-16"/>
        </w:rPr>
        <w:t> </w:t>
      </w:r>
      <w:r>
        <w:rPr>
          <w:color w:val="231F20"/>
        </w:rPr>
        <w:t>loại,</w:t>
      </w:r>
      <w:r>
        <w:rPr>
          <w:color w:val="231F20"/>
          <w:spacing w:val="-17"/>
        </w:rPr>
        <w:t> </w:t>
      </w:r>
      <w:r>
        <w:rPr>
          <w:color w:val="231F20"/>
        </w:rPr>
        <w:t>mười</w:t>
      </w:r>
      <w:r>
        <w:rPr>
          <w:color w:val="231F20"/>
          <w:spacing w:val="-17"/>
        </w:rPr>
        <w:t> </w:t>
      </w:r>
      <w:r>
        <w:rPr>
          <w:color w:val="231F20"/>
        </w:rPr>
        <w:t>ba</w:t>
      </w:r>
      <w:r>
        <w:rPr>
          <w:color w:val="231F20"/>
          <w:spacing w:val="-16"/>
        </w:rPr>
        <w:t> </w:t>
      </w:r>
      <w:r>
        <w:rPr>
          <w:color w:val="231F20"/>
        </w:rPr>
        <w:t>tâm</w:t>
      </w:r>
      <w:r>
        <w:rPr>
          <w:color w:val="231F20"/>
          <w:spacing w:val="-17"/>
        </w:rPr>
        <w:t> </w:t>
      </w:r>
      <w:r>
        <w:rPr>
          <w:color w:val="231F20"/>
        </w:rPr>
        <w:t>sở</w:t>
      </w:r>
      <w:r>
        <w:rPr>
          <w:color w:val="231F20"/>
          <w:spacing w:val="-16"/>
        </w:rPr>
        <w:t> </w:t>
      </w:r>
      <w:r>
        <w:rPr>
          <w:color w:val="231F20"/>
        </w:rPr>
        <w:t>này được</w:t>
      </w:r>
      <w:r>
        <w:rPr>
          <w:color w:val="231F20"/>
          <w:spacing w:val="-14"/>
        </w:rPr>
        <w:t> </w:t>
      </w:r>
      <w:r>
        <w:rPr>
          <w:color w:val="231F20"/>
        </w:rPr>
        <w:t>xếp</w:t>
      </w:r>
      <w:r>
        <w:rPr>
          <w:color w:val="231F20"/>
          <w:spacing w:val="-14"/>
        </w:rPr>
        <w:t> </w:t>
      </w:r>
      <w:r>
        <w:rPr>
          <w:color w:val="231F20"/>
        </w:rPr>
        <w:t>chung</w:t>
      </w:r>
      <w:r>
        <w:rPr>
          <w:color w:val="231F20"/>
          <w:spacing w:val="-14"/>
        </w:rPr>
        <w:t> </w:t>
      </w:r>
      <w:r>
        <w:rPr>
          <w:color w:val="231F20"/>
        </w:rPr>
        <w:t>vào</w:t>
      </w:r>
      <w:r>
        <w:rPr>
          <w:color w:val="231F20"/>
          <w:spacing w:val="-14"/>
        </w:rPr>
        <w:t> </w:t>
      </w:r>
      <w:r>
        <w:rPr>
          <w:color w:val="231F20"/>
        </w:rPr>
        <w:t>nhóm</w:t>
      </w:r>
      <w:r>
        <w:rPr>
          <w:color w:val="231F20"/>
          <w:spacing w:val="-14"/>
        </w:rPr>
        <w:t> </w:t>
      </w:r>
      <w:r>
        <w:rPr>
          <w:color w:val="231F20"/>
        </w:rPr>
        <w:t>tâm</w:t>
      </w:r>
      <w:r>
        <w:rPr>
          <w:color w:val="231F20"/>
          <w:spacing w:val="-15"/>
        </w:rPr>
        <w:t> </w:t>
      </w:r>
      <w:r>
        <w:rPr>
          <w:color w:val="231F20"/>
        </w:rPr>
        <w:t>sở</w:t>
      </w:r>
      <w:r>
        <w:rPr>
          <w:color w:val="231F20"/>
          <w:spacing w:val="-14"/>
        </w:rPr>
        <w:t> </w:t>
      </w:r>
      <w:r>
        <w:rPr>
          <w:color w:val="231F20"/>
        </w:rPr>
        <w:t>tợ</w:t>
      </w:r>
      <w:r>
        <w:rPr>
          <w:color w:val="231F20"/>
          <w:spacing w:val="-14"/>
        </w:rPr>
        <w:t> </w:t>
      </w:r>
      <w:r>
        <w:rPr>
          <w:color w:val="231F20"/>
        </w:rPr>
        <w:t>tha</w:t>
      </w:r>
      <w:r>
        <w:rPr>
          <w:color w:val="231F20"/>
          <w:spacing w:val="-14"/>
        </w:rPr>
        <w:t> </w:t>
      </w:r>
      <w:r>
        <w:rPr>
          <w:color w:val="231F20"/>
        </w:rPr>
        <w:t>(aññasamānā cetasika)</w:t>
      </w:r>
      <w:r>
        <w:rPr>
          <w:color w:val="231F20"/>
          <w:vertAlign w:val="superscript"/>
        </w:rPr>
        <w:t>80</w:t>
      </w:r>
      <w:r>
        <w:rPr>
          <w:color w:val="231F20"/>
          <w:vertAlign w:val="baseline"/>
        </w:rPr>
        <w:t>.</w:t>
      </w:r>
      <w:r>
        <w:rPr>
          <w:color w:val="231F20"/>
          <w:spacing w:val="-8"/>
          <w:vertAlign w:val="baseline"/>
        </w:rPr>
        <w:t> </w:t>
      </w:r>
      <w:r>
        <w:rPr>
          <w:color w:val="231F20"/>
          <w:vertAlign w:val="baseline"/>
        </w:rPr>
        <w:t>Các</w:t>
      </w:r>
      <w:r>
        <w:rPr>
          <w:color w:val="231F20"/>
          <w:spacing w:val="-8"/>
          <w:vertAlign w:val="baseline"/>
        </w:rPr>
        <w:t> </w:t>
      </w:r>
      <w:r>
        <w:rPr>
          <w:color w:val="231F20"/>
          <w:vertAlign w:val="baseline"/>
        </w:rPr>
        <w:t>tâm</w:t>
      </w:r>
      <w:r>
        <w:rPr>
          <w:color w:val="231F20"/>
          <w:spacing w:val="-8"/>
          <w:vertAlign w:val="baseline"/>
        </w:rPr>
        <w:t> </w:t>
      </w:r>
      <w:r>
        <w:rPr>
          <w:color w:val="231F20"/>
          <w:vertAlign w:val="baseline"/>
        </w:rPr>
        <w:t>sở</w:t>
      </w:r>
      <w:r>
        <w:rPr>
          <w:color w:val="231F20"/>
          <w:spacing w:val="-8"/>
          <w:vertAlign w:val="baseline"/>
        </w:rPr>
        <w:t> </w:t>
      </w:r>
      <w:r>
        <w:rPr>
          <w:color w:val="231F20"/>
          <w:vertAlign w:val="baseline"/>
        </w:rPr>
        <w:t>tợ</w:t>
      </w:r>
      <w:r>
        <w:rPr>
          <w:color w:val="231F20"/>
          <w:spacing w:val="-8"/>
          <w:vertAlign w:val="baseline"/>
        </w:rPr>
        <w:t> </w:t>
      </w:r>
      <w:r>
        <w:rPr>
          <w:color w:val="231F20"/>
          <w:vertAlign w:val="baseline"/>
        </w:rPr>
        <w:t>tha</w:t>
      </w:r>
      <w:r>
        <w:rPr>
          <w:color w:val="231F20"/>
          <w:spacing w:val="-8"/>
          <w:vertAlign w:val="baseline"/>
        </w:rPr>
        <w:t> </w:t>
      </w:r>
      <w:r>
        <w:rPr>
          <w:color w:val="231F20"/>
          <w:vertAlign w:val="baseline"/>
        </w:rPr>
        <w:t>khác</w:t>
      </w:r>
      <w:r>
        <w:rPr>
          <w:color w:val="231F20"/>
          <w:spacing w:val="-8"/>
          <w:vertAlign w:val="baseline"/>
        </w:rPr>
        <w:t> </w:t>
      </w:r>
      <w:r>
        <w:rPr>
          <w:color w:val="231F20"/>
          <w:vertAlign w:val="baseline"/>
        </w:rPr>
        <w:t>với</w:t>
      </w:r>
      <w:r>
        <w:rPr>
          <w:color w:val="231F20"/>
          <w:spacing w:val="-8"/>
          <w:vertAlign w:val="baseline"/>
        </w:rPr>
        <w:t> </w:t>
      </w:r>
      <w:r>
        <w:rPr>
          <w:color w:val="231F20"/>
          <w:vertAlign w:val="baseline"/>
        </w:rPr>
        <w:t>các</w:t>
      </w:r>
      <w:r>
        <w:rPr>
          <w:color w:val="231F20"/>
          <w:spacing w:val="-8"/>
          <w:vertAlign w:val="baseline"/>
        </w:rPr>
        <w:t> </w:t>
      </w:r>
      <w:r>
        <w:rPr>
          <w:color w:val="231F20"/>
          <w:vertAlign w:val="baseline"/>
        </w:rPr>
        <w:t>tâm</w:t>
      </w:r>
      <w:r>
        <w:rPr>
          <w:color w:val="231F20"/>
          <w:spacing w:val="-8"/>
          <w:vertAlign w:val="baseline"/>
        </w:rPr>
        <w:t> </w:t>
      </w:r>
      <w:r>
        <w:rPr>
          <w:color w:val="231F20"/>
          <w:vertAlign w:val="baseline"/>
        </w:rPr>
        <w:t>sở</w:t>
      </w:r>
      <w:r>
        <w:rPr>
          <w:color w:val="231F20"/>
          <w:spacing w:val="-8"/>
          <w:vertAlign w:val="baseline"/>
        </w:rPr>
        <w:t> </w:t>
      </w:r>
      <w:r>
        <w:rPr>
          <w:color w:val="231F20"/>
          <w:vertAlign w:val="baseline"/>
        </w:rPr>
        <w:t>bất thiện</w:t>
      </w:r>
      <w:r>
        <w:rPr>
          <w:color w:val="231F20"/>
          <w:spacing w:val="10"/>
          <w:vertAlign w:val="baseline"/>
        </w:rPr>
        <w:t> </w:t>
      </w:r>
      <w:r>
        <w:rPr>
          <w:color w:val="231F20"/>
          <w:vertAlign w:val="baseline"/>
        </w:rPr>
        <w:t>-</w:t>
      </w:r>
      <w:r>
        <w:rPr>
          <w:color w:val="231F20"/>
          <w:spacing w:val="10"/>
          <w:vertAlign w:val="baseline"/>
        </w:rPr>
        <w:t> </w:t>
      </w:r>
      <w:r>
        <w:rPr>
          <w:color w:val="231F20"/>
          <w:vertAlign w:val="baseline"/>
        </w:rPr>
        <w:t>những</w:t>
      </w:r>
      <w:r>
        <w:rPr>
          <w:color w:val="231F20"/>
          <w:spacing w:val="10"/>
          <w:vertAlign w:val="baseline"/>
        </w:rPr>
        <w:t> </w:t>
      </w:r>
      <w:r>
        <w:rPr>
          <w:color w:val="231F20"/>
          <w:vertAlign w:val="baseline"/>
        </w:rPr>
        <w:t>tâm</w:t>
      </w:r>
      <w:r>
        <w:rPr>
          <w:color w:val="231F20"/>
          <w:spacing w:val="10"/>
          <w:vertAlign w:val="baseline"/>
        </w:rPr>
        <w:t> </w:t>
      </w:r>
      <w:r>
        <w:rPr>
          <w:color w:val="231F20"/>
          <w:vertAlign w:val="baseline"/>
        </w:rPr>
        <w:t>sở</w:t>
      </w:r>
      <w:r>
        <w:rPr>
          <w:color w:val="231F20"/>
          <w:spacing w:val="10"/>
          <w:vertAlign w:val="baseline"/>
        </w:rPr>
        <w:t> </w:t>
      </w:r>
      <w:r>
        <w:rPr>
          <w:color w:val="231F20"/>
          <w:vertAlign w:val="baseline"/>
        </w:rPr>
        <w:t>chỉ</w:t>
      </w:r>
      <w:r>
        <w:rPr>
          <w:color w:val="231F20"/>
          <w:spacing w:val="10"/>
          <w:vertAlign w:val="baseline"/>
        </w:rPr>
        <w:t> </w:t>
      </w:r>
      <w:r>
        <w:rPr>
          <w:color w:val="231F20"/>
          <w:vertAlign w:val="baseline"/>
        </w:rPr>
        <w:t>sinh</w:t>
      </w:r>
      <w:r>
        <w:rPr>
          <w:color w:val="231F20"/>
          <w:spacing w:val="10"/>
          <w:vertAlign w:val="baseline"/>
        </w:rPr>
        <w:t> </w:t>
      </w:r>
      <w:r>
        <w:rPr>
          <w:color w:val="231F20"/>
          <w:vertAlign w:val="baseline"/>
        </w:rPr>
        <w:t>khởi</w:t>
      </w:r>
      <w:r>
        <w:rPr>
          <w:color w:val="231F20"/>
          <w:spacing w:val="10"/>
          <w:vertAlign w:val="baseline"/>
        </w:rPr>
        <w:t> </w:t>
      </w:r>
      <w:r>
        <w:rPr>
          <w:color w:val="231F20"/>
          <w:vertAlign w:val="baseline"/>
        </w:rPr>
        <w:t>với</w:t>
      </w:r>
      <w:r>
        <w:rPr>
          <w:color w:val="231F20"/>
          <w:spacing w:val="10"/>
          <w:vertAlign w:val="baseline"/>
        </w:rPr>
        <w:t> </w:t>
      </w:r>
      <w:r>
        <w:rPr>
          <w:color w:val="231F20"/>
          <w:vertAlign w:val="baseline"/>
        </w:rPr>
        <w:t>tâm</w:t>
      </w:r>
      <w:r>
        <w:rPr>
          <w:color w:val="231F20"/>
          <w:spacing w:val="10"/>
          <w:vertAlign w:val="baseline"/>
        </w:rPr>
        <w:t> </w:t>
      </w:r>
      <w:r>
        <w:rPr>
          <w:color w:val="231F20"/>
          <w:vertAlign w:val="baseline"/>
        </w:rPr>
        <w:t>bất</w:t>
      </w:r>
      <w:r>
        <w:rPr>
          <w:color w:val="231F20"/>
          <w:spacing w:val="10"/>
          <w:vertAlign w:val="baseline"/>
        </w:rPr>
        <w:t> </w:t>
      </w:r>
      <w:r>
        <w:rPr>
          <w:color w:val="231F20"/>
          <w:spacing w:val="-2"/>
          <w:vertAlign w:val="baseline"/>
        </w:rPr>
        <w:t>thiện</w:t>
      </w:r>
    </w:p>
    <w:p>
      <w:pPr>
        <w:pStyle w:val="BodyText"/>
        <w:spacing w:line="259" w:lineRule="auto" w:before="0"/>
      </w:pPr>
      <w:r>
        <w:rPr>
          <w:color w:val="231F20"/>
        </w:rPr>
        <w:t>- và khác với các tâm sở tịnh hảo, những tâm sở </w:t>
      </w:r>
      <w:r>
        <w:rPr>
          <w:color w:val="231F20"/>
        </w:rPr>
        <w:t>chỉ sinh</w:t>
      </w:r>
      <w:r>
        <w:rPr>
          <w:color w:val="231F20"/>
          <w:spacing w:val="-6"/>
        </w:rPr>
        <w:t> </w:t>
      </w:r>
      <w:r>
        <w:rPr>
          <w:color w:val="231F20"/>
        </w:rPr>
        <w:t>khởi</w:t>
      </w:r>
      <w:r>
        <w:rPr>
          <w:color w:val="231F20"/>
          <w:spacing w:val="-6"/>
        </w:rPr>
        <w:t> </w:t>
      </w:r>
      <w:r>
        <w:rPr>
          <w:color w:val="231F20"/>
        </w:rPr>
        <w:t>với</w:t>
      </w:r>
      <w:r>
        <w:rPr>
          <w:color w:val="231F20"/>
          <w:spacing w:val="-6"/>
        </w:rPr>
        <w:t> </w:t>
      </w:r>
      <w:r>
        <w:rPr>
          <w:color w:val="231F20"/>
        </w:rPr>
        <w:t>tâm</w:t>
      </w:r>
      <w:r>
        <w:rPr>
          <w:color w:val="231F20"/>
          <w:spacing w:val="-7"/>
        </w:rPr>
        <w:t> </w:t>
      </w:r>
      <w:r>
        <w:rPr>
          <w:color w:val="231F20"/>
        </w:rPr>
        <w:t>tịnh</w:t>
      </w:r>
      <w:r>
        <w:rPr>
          <w:color w:val="231F20"/>
          <w:spacing w:val="-7"/>
        </w:rPr>
        <w:t> </w:t>
      </w:r>
      <w:r>
        <w:rPr>
          <w:color w:val="231F20"/>
        </w:rPr>
        <w:t>hảo.</w:t>
      </w:r>
      <w:r>
        <w:rPr>
          <w:color w:val="231F20"/>
          <w:spacing w:val="-11"/>
        </w:rPr>
        <w:t> </w:t>
      </w:r>
      <w:r>
        <w:rPr>
          <w:color w:val="231F20"/>
        </w:rPr>
        <w:t>Tuy</w:t>
      </w:r>
      <w:r>
        <w:rPr>
          <w:color w:val="231F20"/>
          <w:spacing w:val="-6"/>
        </w:rPr>
        <w:t> </w:t>
      </w:r>
      <w:r>
        <w:rPr>
          <w:color w:val="231F20"/>
        </w:rPr>
        <w:t>nhiên,</w:t>
      </w:r>
      <w:r>
        <w:rPr>
          <w:color w:val="231F20"/>
          <w:spacing w:val="-7"/>
        </w:rPr>
        <w:t> </w:t>
      </w:r>
      <w:r>
        <w:rPr>
          <w:color w:val="231F20"/>
        </w:rPr>
        <w:t>điều</w:t>
      </w:r>
      <w:r>
        <w:rPr>
          <w:color w:val="231F20"/>
          <w:spacing w:val="-7"/>
        </w:rPr>
        <w:t> </w:t>
      </w:r>
      <w:r>
        <w:rPr>
          <w:color w:val="231F20"/>
        </w:rPr>
        <w:t>đó</w:t>
      </w:r>
      <w:r>
        <w:rPr>
          <w:color w:val="231F20"/>
          <w:spacing w:val="-6"/>
        </w:rPr>
        <w:t> </w:t>
      </w:r>
      <w:r>
        <w:rPr>
          <w:color w:val="231F20"/>
        </w:rPr>
        <w:t>không có nghĩa là các “tâm sở biến hành” và “biệt </w:t>
      </w:r>
      <w:r>
        <w:rPr>
          <w:color w:val="231F20"/>
        </w:rPr>
        <w:t>cảnh” không thể là bất thiện hoặc tịnh hảo. Khi các tâm sở tợ tha sinh cùng với tâm bất thiện, chúng sẽ là </w:t>
      </w:r>
      <w:r>
        <w:rPr>
          <w:color w:val="231F20"/>
        </w:rPr>
        <w:t>bất thiện;</w:t>
      </w:r>
      <w:r>
        <w:rPr>
          <w:color w:val="231F20"/>
          <w:spacing w:val="-10"/>
        </w:rPr>
        <w:t> </w:t>
      </w:r>
      <w:r>
        <w:rPr>
          <w:color w:val="231F20"/>
        </w:rPr>
        <w:t>chúng</w:t>
      </w:r>
      <w:r>
        <w:rPr>
          <w:color w:val="231F20"/>
          <w:spacing w:val="-10"/>
        </w:rPr>
        <w:t> </w:t>
      </w:r>
      <w:r>
        <w:rPr>
          <w:color w:val="231F20"/>
        </w:rPr>
        <w:t>hỗ</w:t>
      </w:r>
      <w:r>
        <w:rPr>
          <w:color w:val="231F20"/>
          <w:spacing w:val="-10"/>
        </w:rPr>
        <w:t> </w:t>
      </w:r>
      <w:r>
        <w:rPr>
          <w:color w:val="231F20"/>
        </w:rPr>
        <w:t>trợ</w:t>
      </w:r>
      <w:r>
        <w:rPr>
          <w:color w:val="231F20"/>
          <w:spacing w:val="-10"/>
        </w:rPr>
        <w:t> </w:t>
      </w:r>
      <w:r>
        <w:rPr>
          <w:color w:val="231F20"/>
        </w:rPr>
        <w:t>tâm</w:t>
      </w:r>
      <w:r>
        <w:rPr>
          <w:color w:val="231F20"/>
          <w:spacing w:val="-10"/>
        </w:rPr>
        <w:t> </w:t>
      </w:r>
      <w:r>
        <w:rPr>
          <w:color w:val="231F20"/>
        </w:rPr>
        <w:t>bất</w:t>
      </w:r>
      <w:r>
        <w:rPr>
          <w:color w:val="231F20"/>
          <w:spacing w:val="-10"/>
        </w:rPr>
        <w:t> </w:t>
      </w:r>
      <w:r>
        <w:rPr>
          <w:color w:val="231F20"/>
        </w:rPr>
        <w:t>thiện</w:t>
      </w:r>
      <w:r>
        <w:rPr>
          <w:color w:val="231F20"/>
          <w:spacing w:val="-10"/>
        </w:rPr>
        <w:t> </w:t>
      </w:r>
      <w:r>
        <w:rPr>
          <w:color w:val="231F20"/>
        </w:rPr>
        <w:t>thực</w:t>
      </w:r>
      <w:r>
        <w:rPr>
          <w:color w:val="231F20"/>
          <w:spacing w:val="-10"/>
        </w:rPr>
        <w:t> </w:t>
      </w:r>
      <w:r>
        <w:rPr>
          <w:color w:val="231F20"/>
        </w:rPr>
        <w:t>hiện</w:t>
      </w:r>
      <w:r>
        <w:rPr>
          <w:color w:val="231F20"/>
          <w:spacing w:val="-10"/>
        </w:rPr>
        <w:t> </w:t>
      </w:r>
      <w:r>
        <w:rPr>
          <w:color w:val="231F20"/>
        </w:rPr>
        <w:t>chức</w:t>
      </w:r>
      <w:r>
        <w:rPr>
          <w:color w:val="231F20"/>
          <w:spacing w:val="-10"/>
        </w:rPr>
        <w:t> </w:t>
      </w:r>
      <w:r>
        <w:rPr>
          <w:color w:val="231F20"/>
        </w:rPr>
        <w:t>năng của mình theo cách bất thiện. Khi chúng sinh </w:t>
      </w:r>
      <w:r>
        <w:rPr>
          <w:color w:val="231F20"/>
        </w:rPr>
        <w:t>cùng với</w:t>
      </w:r>
      <w:r>
        <w:rPr>
          <w:color w:val="231F20"/>
          <w:spacing w:val="20"/>
        </w:rPr>
        <w:t> </w:t>
      </w:r>
      <w:r>
        <w:rPr>
          <w:color w:val="231F20"/>
        </w:rPr>
        <w:t>các</w:t>
      </w:r>
      <w:r>
        <w:rPr>
          <w:color w:val="231F20"/>
          <w:spacing w:val="20"/>
        </w:rPr>
        <w:t> </w:t>
      </w:r>
      <w:r>
        <w:rPr>
          <w:color w:val="231F20"/>
        </w:rPr>
        <w:t>tâm</w:t>
      </w:r>
      <w:r>
        <w:rPr>
          <w:color w:val="231F20"/>
          <w:spacing w:val="20"/>
        </w:rPr>
        <w:t> </w:t>
      </w:r>
      <w:r>
        <w:rPr>
          <w:color w:val="231F20"/>
        </w:rPr>
        <w:t>thiện,</w:t>
      </w:r>
      <w:r>
        <w:rPr>
          <w:color w:val="231F20"/>
          <w:spacing w:val="20"/>
        </w:rPr>
        <w:t> </w:t>
      </w:r>
      <w:r>
        <w:rPr>
          <w:color w:val="231F20"/>
        </w:rPr>
        <w:t>chúng</w:t>
      </w:r>
      <w:r>
        <w:rPr>
          <w:color w:val="231F20"/>
          <w:spacing w:val="20"/>
        </w:rPr>
        <w:t> </w:t>
      </w:r>
      <w:r>
        <w:rPr>
          <w:color w:val="231F20"/>
        </w:rPr>
        <w:t>hỗ</w:t>
      </w:r>
      <w:r>
        <w:rPr>
          <w:color w:val="231F20"/>
          <w:spacing w:val="20"/>
        </w:rPr>
        <w:t> </w:t>
      </w:r>
      <w:r>
        <w:rPr>
          <w:color w:val="231F20"/>
        </w:rPr>
        <w:t>trợ</w:t>
      </w:r>
      <w:r>
        <w:rPr>
          <w:color w:val="231F20"/>
          <w:spacing w:val="20"/>
        </w:rPr>
        <w:t> </w:t>
      </w:r>
      <w:r>
        <w:rPr>
          <w:color w:val="231F20"/>
        </w:rPr>
        <w:t>tâm</w:t>
      </w:r>
      <w:r>
        <w:rPr>
          <w:color w:val="231F20"/>
          <w:spacing w:val="20"/>
        </w:rPr>
        <w:t> </w:t>
      </w:r>
      <w:r>
        <w:rPr>
          <w:color w:val="231F20"/>
        </w:rPr>
        <w:t>thiện</w:t>
      </w:r>
      <w:r>
        <w:rPr>
          <w:color w:val="231F20"/>
          <w:spacing w:val="20"/>
        </w:rPr>
        <w:t> </w:t>
      </w:r>
      <w:r>
        <w:rPr>
          <w:color w:val="231F20"/>
        </w:rPr>
        <w:t>thực</w:t>
      </w:r>
      <w:r>
        <w:rPr>
          <w:color w:val="231F20"/>
          <w:spacing w:val="20"/>
        </w:rPr>
        <w:t> </w:t>
      </w:r>
      <w:r>
        <w:rPr>
          <w:color w:val="231F20"/>
          <w:spacing w:val="-4"/>
        </w:rPr>
        <w:t>hiệ</w:t>
      </w:r>
      <w:r>
        <w:rPr>
          <w:color w:val="231F20"/>
          <w:spacing w:val="-4"/>
        </w:rPr>
        <w:t>n</w:t>
      </w:r>
    </w:p>
    <w:p>
      <w:pPr>
        <w:pStyle w:val="BodyText"/>
        <w:spacing w:before="8"/>
        <w:ind w:left="0" w:right="0"/>
        <w:jc w:val="left"/>
        <w:rPr>
          <w:sz w:val="13"/>
        </w:rPr>
      </w:pPr>
      <w:r>
        <w:rPr>
          <w:sz w:val="13"/>
        </w:rPr>
        <mc:AlternateContent>
          <mc:Choice Requires="wps">
            <w:drawing>
              <wp:anchor distT="0" distB="0" distL="0" distR="0" allowOverlap="1" layoutInCell="1" locked="0" behindDoc="1" simplePos="0" relativeHeight="487624704">
                <wp:simplePos x="0" y="0"/>
                <wp:positionH relativeFrom="page">
                  <wp:posOffset>612000</wp:posOffset>
                </wp:positionH>
                <wp:positionV relativeFrom="paragraph">
                  <wp:posOffset>115818</wp:posOffset>
                </wp:positionV>
                <wp:extent cx="914400" cy="1270"/>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9.119586pt;width:72pt;height:.1pt;mso-position-horizontal-relative:page;mso-position-vertical-relative:paragraph;z-index:-15691776;mso-wrap-distance-left:0;mso-wrap-distance-right:0" id="docshape85" coordorigin="964,182" coordsize="1440,0" path="m964,182l2404,182e" filled="false" stroked="true" strokeweight="1pt" strokecolor="#231f20">
                <v:path arrowok="t"/>
                <v:stroke dashstyle="solid"/>
                <w10:wrap type="topAndBottom"/>
              </v:shape>
            </w:pict>
          </mc:Fallback>
        </mc:AlternateContent>
      </w:r>
    </w:p>
    <w:p>
      <w:pPr>
        <w:spacing w:line="249" w:lineRule="auto" w:before="37"/>
        <w:ind w:left="113" w:right="111" w:firstLine="0"/>
        <w:jc w:val="both"/>
        <w:rPr>
          <w:rFonts w:ascii="Arial" w:hAnsi="Arial"/>
          <w:sz w:val="18"/>
        </w:rPr>
      </w:pPr>
      <w:r>
        <w:rPr>
          <w:rFonts w:ascii="Arial" w:hAnsi="Arial"/>
          <w:color w:val="231F20"/>
          <w:position w:val="6"/>
          <w:sz w:val="10"/>
        </w:rPr>
        <w:t>80 </w:t>
      </w:r>
      <w:r>
        <w:rPr>
          <w:rFonts w:ascii="Arial" w:hAnsi="Arial"/>
          <w:color w:val="231F20"/>
          <w:sz w:val="18"/>
        </w:rPr>
        <w:t>Añña</w:t>
      </w:r>
      <w:r>
        <w:rPr>
          <w:rFonts w:ascii="Arial" w:hAnsi="Arial"/>
          <w:color w:val="231F20"/>
          <w:spacing w:val="-8"/>
          <w:sz w:val="18"/>
        </w:rPr>
        <w:t> </w:t>
      </w:r>
      <w:r>
        <w:rPr>
          <w:rFonts w:ascii="Arial" w:hAnsi="Arial"/>
          <w:color w:val="231F20"/>
          <w:sz w:val="18"/>
        </w:rPr>
        <w:t>có</w:t>
      </w:r>
      <w:r>
        <w:rPr>
          <w:rFonts w:ascii="Arial" w:hAnsi="Arial"/>
          <w:color w:val="231F20"/>
          <w:spacing w:val="-8"/>
          <w:sz w:val="18"/>
        </w:rPr>
        <w:t> </w:t>
      </w:r>
      <w:r>
        <w:rPr>
          <w:rFonts w:ascii="Arial" w:hAnsi="Arial"/>
          <w:color w:val="231F20"/>
          <w:sz w:val="18"/>
        </w:rPr>
        <w:t>nghĩa</w:t>
      </w:r>
      <w:r>
        <w:rPr>
          <w:rFonts w:ascii="Arial" w:hAnsi="Arial"/>
          <w:color w:val="231F20"/>
          <w:spacing w:val="-8"/>
          <w:sz w:val="18"/>
        </w:rPr>
        <w:t> </w:t>
      </w:r>
      <w:r>
        <w:rPr>
          <w:rFonts w:ascii="Arial" w:hAnsi="Arial"/>
          <w:color w:val="231F20"/>
          <w:sz w:val="18"/>
        </w:rPr>
        <w:t>là</w:t>
      </w:r>
      <w:r>
        <w:rPr>
          <w:rFonts w:ascii="Arial" w:hAnsi="Arial"/>
          <w:color w:val="231F20"/>
          <w:spacing w:val="-8"/>
          <w:sz w:val="18"/>
        </w:rPr>
        <w:t> </w:t>
      </w:r>
      <w:r>
        <w:rPr>
          <w:rFonts w:ascii="Arial" w:hAnsi="Arial"/>
          <w:color w:val="231F20"/>
          <w:sz w:val="18"/>
        </w:rPr>
        <w:t>“khác”</w:t>
      </w:r>
      <w:r>
        <w:rPr>
          <w:rFonts w:ascii="Arial" w:hAnsi="Arial"/>
          <w:color w:val="231F20"/>
          <w:spacing w:val="36"/>
          <w:sz w:val="18"/>
        </w:rPr>
        <w:t> </w:t>
      </w:r>
      <w:r>
        <w:rPr>
          <w:rFonts w:ascii="Arial" w:hAnsi="Arial"/>
          <w:color w:val="231F20"/>
          <w:sz w:val="18"/>
        </w:rPr>
        <w:t>hay</w:t>
      </w:r>
      <w:r>
        <w:rPr>
          <w:rFonts w:ascii="Arial" w:hAnsi="Arial"/>
          <w:color w:val="231F20"/>
          <w:spacing w:val="-8"/>
          <w:sz w:val="18"/>
        </w:rPr>
        <w:t> </w:t>
      </w:r>
      <w:r>
        <w:rPr>
          <w:rFonts w:ascii="Arial" w:hAnsi="Arial"/>
          <w:color w:val="231F20"/>
          <w:sz w:val="18"/>
        </w:rPr>
        <w:t>“tha”,</w:t>
      </w:r>
      <w:r>
        <w:rPr>
          <w:rFonts w:ascii="Arial" w:hAnsi="Arial"/>
          <w:color w:val="231F20"/>
          <w:spacing w:val="-8"/>
          <w:sz w:val="18"/>
        </w:rPr>
        <w:t> </w:t>
      </w:r>
      <w:r>
        <w:rPr>
          <w:rFonts w:ascii="Arial" w:hAnsi="Arial"/>
          <w:color w:val="231F20"/>
          <w:sz w:val="18"/>
        </w:rPr>
        <w:t>còn</w:t>
      </w:r>
      <w:r>
        <w:rPr>
          <w:rFonts w:ascii="Arial" w:hAnsi="Arial"/>
          <w:color w:val="231F20"/>
          <w:spacing w:val="-8"/>
          <w:sz w:val="18"/>
        </w:rPr>
        <w:t> </w:t>
      </w:r>
      <w:r>
        <w:rPr>
          <w:rFonts w:ascii="Arial" w:hAnsi="Arial"/>
          <w:color w:val="231F20"/>
          <w:sz w:val="18"/>
        </w:rPr>
        <w:t>samānā</w:t>
      </w:r>
      <w:r>
        <w:rPr>
          <w:rFonts w:ascii="Arial" w:hAnsi="Arial"/>
          <w:color w:val="231F20"/>
          <w:spacing w:val="-8"/>
          <w:sz w:val="18"/>
        </w:rPr>
        <w:t> </w:t>
      </w:r>
      <w:r>
        <w:rPr>
          <w:rFonts w:ascii="Arial" w:hAnsi="Arial"/>
          <w:color w:val="231F20"/>
          <w:sz w:val="18"/>
        </w:rPr>
        <w:t>là</w:t>
      </w:r>
      <w:r>
        <w:rPr>
          <w:rFonts w:ascii="Arial" w:hAnsi="Arial"/>
          <w:color w:val="231F20"/>
          <w:spacing w:val="-8"/>
          <w:sz w:val="18"/>
        </w:rPr>
        <w:t> </w:t>
      </w:r>
      <w:r>
        <w:rPr>
          <w:rFonts w:ascii="Arial" w:hAnsi="Arial"/>
          <w:color w:val="231F20"/>
          <w:sz w:val="18"/>
        </w:rPr>
        <w:t>“như</w:t>
      </w:r>
      <w:r>
        <w:rPr>
          <w:rFonts w:ascii="Arial" w:hAnsi="Arial"/>
          <w:color w:val="231F20"/>
          <w:spacing w:val="-8"/>
          <w:sz w:val="18"/>
        </w:rPr>
        <w:t> </w:t>
      </w:r>
      <w:r>
        <w:rPr>
          <w:rFonts w:ascii="Arial" w:hAnsi="Arial"/>
          <w:color w:val="231F20"/>
          <w:sz w:val="18"/>
        </w:rPr>
        <w:t>nhau”</w:t>
      </w:r>
      <w:r>
        <w:rPr>
          <w:rFonts w:ascii="Arial" w:hAnsi="Arial"/>
          <w:color w:val="231F20"/>
          <w:spacing w:val="-8"/>
          <w:sz w:val="18"/>
        </w:rPr>
        <w:t> </w:t>
      </w:r>
      <w:r>
        <w:rPr>
          <w:rFonts w:ascii="Arial" w:hAnsi="Arial"/>
          <w:color w:val="231F20"/>
          <w:sz w:val="18"/>
        </w:rPr>
        <w:t>hay</w:t>
      </w:r>
      <w:r>
        <w:rPr>
          <w:rFonts w:ascii="Arial" w:hAnsi="Arial"/>
          <w:color w:val="231F20"/>
          <w:spacing w:val="-8"/>
          <w:sz w:val="18"/>
        </w:rPr>
        <w:t> </w:t>
      </w:r>
      <w:r>
        <w:rPr>
          <w:rFonts w:ascii="Arial" w:hAnsi="Arial"/>
          <w:color w:val="231F20"/>
          <w:sz w:val="18"/>
        </w:rPr>
        <w:t>“tợ”. Các</w:t>
      </w:r>
      <w:r>
        <w:rPr>
          <w:rFonts w:ascii="Arial" w:hAnsi="Arial"/>
          <w:color w:val="231F20"/>
          <w:spacing w:val="-4"/>
          <w:sz w:val="18"/>
        </w:rPr>
        <w:t> </w:t>
      </w:r>
      <w:r>
        <w:rPr>
          <w:rFonts w:ascii="Arial" w:hAnsi="Arial"/>
          <w:color w:val="231F20"/>
          <w:sz w:val="18"/>
        </w:rPr>
        <w:t>tâm</w:t>
      </w:r>
      <w:r>
        <w:rPr>
          <w:rFonts w:ascii="Arial" w:hAnsi="Arial"/>
          <w:color w:val="231F20"/>
          <w:spacing w:val="-4"/>
          <w:sz w:val="18"/>
        </w:rPr>
        <w:t> </w:t>
      </w:r>
      <w:r>
        <w:rPr>
          <w:rFonts w:ascii="Arial" w:hAnsi="Arial"/>
          <w:color w:val="231F20"/>
          <w:sz w:val="18"/>
        </w:rPr>
        <w:t>sở</w:t>
      </w:r>
      <w:r>
        <w:rPr>
          <w:rFonts w:ascii="Arial" w:hAnsi="Arial"/>
          <w:color w:val="231F20"/>
          <w:spacing w:val="-4"/>
          <w:sz w:val="18"/>
        </w:rPr>
        <w:t> </w:t>
      </w:r>
      <w:r>
        <w:rPr>
          <w:rFonts w:ascii="Arial" w:hAnsi="Arial"/>
          <w:color w:val="231F20"/>
          <w:sz w:val="18"/>
        </w:rPr>
        <w:t>tợ</w:t>
      </w:r>
      <w:r>
        <w:rPr>
          <w:rFonts w:ascii="Arial" w:hAnsi="Arial"/>
          <w:color w:val="231F20"/>
          <w:spacing w:val="-4"/>
          <w:sz w:val="18"/>
        </w:rPr>
        <w:t> </w:t>
      </w:r>
      <w:r>
        <w:rPr>
          <w:rFonts w:ascii="Arial" w:hAnsi="Arial"/>
          <w:color w:val="231F20"/>
          <w:sz w:val="18"/>
        </w:rPr>
        <w:t>tha</w:t>
      </w:r>
      <w:r>
        <w:rPr>
          <w:rFonts w:ascii="Arial" w:hAnsi="Arial"/>
          <w:color w:val="231F20"/>
          <w:spacing w:val="-4"/>
          <w:sz w:val="18"/>
        </w:rPr>
        <w:t> </w:t>
      </w:r>
      <w:r>
        <w:rPr>
          <w:rFonts w:ascii="Arial" w:hAnsi="Arial"/>
          <w:color w:val="231F20"/>
          <w:sz w:val="18"/>
        </w:rPr>
        <w:t>sinh</w:t>
      </w:r>
      <w:r>
        <w:rPr>
          <w:rFonts w:ascii="Arial" w:hAnsi="Arial"/>
          <w:color w:val="231F20"/>
          <w:spacing w:val="-4"/>
          <w:sz w:val="18"/>
        </w:rPr>
        <w:t> </w:t>
      </w:r>
      <w:r>
        <w:rPr>
          <w:rFonts w:ascii="Arial" w:hAnsi="Arial"/>
          <w:color w:val="231F20"/>
          <w:sz w:val="18"/>
        </w:rPr>
        <w:t>khởi</w:t>
      </w:r>
      <w:r>
        <w:rPr>
          <w:rFonts w:ascii="Arial" w:hAnsi="Arial"/>
          <w:color w:val="231F20"/>
          <w:spacing w:val="-4"/>
          <w:sz w:val="18"/>
        </w:rPr>
        <w:t> </w:t>
      </w:r>
      <w:r>
        <w:rPr>
          <w:rFonts w:ascii="Arial" w:hAnsi="Arial"/>
          <w:color w:val="231F20"/>
          <w:sz w:val="18"/>
        </w:rPr>
        <w:t>cùng</w:t>
      </w:r>
      <w:r>
        <w:rPr>
          <w:rFonts w:ascii="Arial" w:hAnsi="Arial"/>
          <w:color w:val="231F20"/>
          <w:spacing w:val="-4"/>
          <w:sz w:val="18"/>
        </w:rPr>
        <w:t> </w:t>
      </w:r>
      <w:r>
        <w:rPr>
          <w:rFonts w:ascii="Arial" w:hAnsi="Arial"/>
          <w:color w:val="231F20"/>
          <w:sz w:val="18"/>
        </w:rPr>
        <w:t>nhau</w:t>
      </w:r>
      <w:r>
        <w:rPr>
          <w:rFonts w:ascii="Arial" w:hAnsi="Arial"/>
          <w:color w:val="231F20"/>
          <w:spacing w:val="-4"/>
          <w:sz w:val="18"/>
        </w:rPr>
        <w:t> </w:t>
      </w:r>
      <w:r>
        <w:rPr>
          <w:rFonts w:ascii="Arial" w:hAnsi="Arial"/>
          <w:color w:val="231F20"/>
          <w:sz w:val="18"/>
        </w:rPr>
        <w:t>sẽ</w:t>
      </w:r>
      <w:r>
        <w:rPr>
          <w:rFonts w:ascii="Arial" w:hAnsi="Arial"/>
          <w:color w:val="231F20"/>
          <w:spacing w:val="-4"/>
          <w:sz w:val="18"/>
        </w:rPr>
        <w:t> </w:t>
      </w:r>
      <w:r>
        <w:rPr>
          <w:rFonts w:ascii="Arial" w:hAnsi="Arial"/>
          <w:color w:val="231F20"/>
          <w:sz w:val="18"/>
        </w:rPr>
        <w:t>thuộc</w:t>
      </w:r>
      <w:r>
        <w:rPr>
          <w:rFonts w:ascii="Arial" w:hAnsi="Arial"/>
          <w:color w:val="231F20"/>
          <w:spacing w:val="-4"/>
          <w:sz w:val="18"/>
        </w:rPr>
        <w:t> </w:t>
      </w:r>
      <w:r>
        <w:rPr>
          <w:rFonts w:ascii="Arial" w:hAnsi="Arial"/>
          <w:color w:val="231F20"/>
          <w:sz w:val="18"/>
        </w:rPr>
        <w:t>về</w:t>
      </w:r>
      <w:r>
        <w:rPr>
          <w:rFonts w:ascii="Arial" w:hAnsi="Arial"/>
          <w:color w:val="231F20"/>
          <w:spacing w:val="-4"/>
          <w:sz w:val="18"/>
        </w:rPr>
        <w:t> </w:t>
      </w:r>
      <w:r>
        <w:rPr>
          <w:rFonts w:ascii="Arial" w:hAnsi="Arial"/>
          <w:color w:val="231F20"/>
          <w:sz w:val="18"/>
        </w:rPr>
        <w:t>cùng</w:t>
      </w:r>
      <w:r>
        <w:rPr>
          <w:rFonts w:ascii="Arial" w:hAnsi="Arial"/>
          <w:color w:val="231F20"/>
          <w:spacing w:val="-4"/>
          <w:sz w:val="18"/>
        </w:rPr>
        <w:t> </w:t>
      </w:r>
      <w:r>
        <w:rPr>
          <w:rFonts w:ascii="Arial" w:hAnsi="Arial"/>
          <w:color w:val="231F20"/>
          <w:sz w:val="18"/>
        </w:rPr>
        <w:t>chủng</w:t>
      </w:r>
      <w:r>
        <w:rPr>
          <w:rFonts w:ascii="Arial" w:hAnsi="Arial"/>
          <w:color w:val="231F20"/>
          <w:spacing w:val="-4"/>
          <w:sz w:val="18"/>
        </w:rPr>
        <w:t> </w:t>
      </w:r>
      <w:r>
        <w:rPr>
          <w:rFonts w:ascii="Arial" w:hAnsi="Arial"/>
          <w:color w:val="231F20"/>
          <w:sz w:val="18"/>
        </w:rPr>
        <w:t>loại</w:t>
      </w:r>
      <w:r>
        <w:rPr>
          <w:rFonts w:ascii="Arial" w:hAnsi="Arial"/>
          <w:color w:val="231F20"/>
          <w:spacing w:val="-4"/>
          <w:sz w:val="18"/>
        </w:rPr>
        <w:t> </w:t>
      </w:r>
      <w:r>
        <w:rPr>
          <w:rFonts w:ascii="Arial" w:hAnsi="Arial"/>
          <w:color w:val="231F20"/>
          <w:sz w:val="18"/>
        </w:rPr>
        <w:t>tâm với</w:t>
      </w:r>
      <w:r>
        <w:rPr>
          <w:rFonts w:ascii="Arial" w:hAnsi="Arial"/>
          <w:color w:val="231F20"/>
          <w:spacing w:val="-7"/>
          <w:sz w:val="18"/>
        </w:rPr>
        <w:t> </w:t>
      </w:r>
      <w:r>
        <w:rPr>
          <w:rFonts w:ascii="Arial" w:hAnsi="Arial"/>
          <w:color w:val="231F20"/>
          <w:sz w:val="18"/>
        </w:rPr>
        <w:t>tâm</w:t>
      </w:r>
      <w:r>
        <w:rPr>
          <w:rFonts w:ascii="Arial" w:hAnsi="Arial"/>
          <w:color w:val="231F20"/>
          <w:spacing w:val="-7"/>
          <w:sz w:val="18"/>
        </w:rPr>
        <w:t> </w:t>
      </w:r>
      <w:r>
        <w:rPr>
          <w:rFonts w:ascii="Arial" w:hAnsi="Arial"/>
          <w:color w:val="231F20"/>
          <w:sz w:val="18"/>
        </w:rPr>
        <w:t>mà</w:t>
      </w:r>
      <w:r>
        <w:rPr>
          <w:rFonts w:ascii="Arial" w:hAnsi="Arial"/>
          <w:color w:val="231F20"/>
          <w:spacing w:val="-7"/>
          <w:sz w:val="18"/>
        </w:rPr>
        <w:t> </w:t>
      </w:r>
      <w:r>
        <w:rPr>
          <w:rFonts w:ascii="Arial" w:hAnsi="Arial"/>
          <w:color w:val="231F20"/>
          <w:sz w:val="18"/>
        </w:rPr>
        <w:t>chúng</w:t>
      </w:r>
      <w:r>
        <w:rPr>
          <w:rFonts w:ascii="Arial" w:hAnsi="Arial"/>
          <w:color w:val="231F20"/>
          <w:spacing w:val="-7"/>
          <w:sz w:val="18"/>
        </w:rPr>
        <w:t> </w:t>
      </w:r>
      <w:r>
        <w:rPr>
          <w:rFonts w:ascii="Arial" w:hAnsi="Arial"/>
          <w:color w:val="231F20"/>
          <w:sz w:val="18"/>
        </w:rPr>
        <w:t>sinh</w:t>
      </w:r>
      <w:r>
        <w:rPr>
          <w:rFonts w:ascii="Arial" w:hAnsi="Arial"/>
          <w:color w:val="231F20"/>
          <w:spacing w:val="-7"/>
          <w:sz w:val="18"/>
        </w:rPr>
        <w:t> </w:t>
      </w:r>
      <w:r>
        <w:rPr>
          <w:rFonts w:ascii="Arial" w:hAnsi="Arial"/>
          <w:color w:val="231F20"/>
          <w:sz w:val="18"/>
        </w:rPr>
        <w:t>kèm,</w:t>
      </w:r>
      <w:r>
        <w:rPr>
          <w:rFonts w:ascii="Arial" w:hAnsi="Arial"/>
          <w:color w:val="231F20"/>
          <w:spacing w:val="38"/>
          <w:sz w:val="18"/>
        </w:rPr>
        <w:t> </w:t>
      </w:r>
      <w:r>
        <w:rPr>
          <w:rFonts w:ascii="Arial" w:hAnsi="Arial"/>
          <w:color w:val="231F20"/>
          <w:sz w:val="18"/>
        </w:rPr>
        <w:t>chúng</w:t>
      </w:r>
      <w:r>
        <w:rPr>
          <w:rFonts w:ascii="Arial" w:hAnsi="Arial"/>
          <w:color w:val="231F20"/>
          <w:spacing w:val="-7"/>
          <w:sz w:val="18"/>
        </w:rPr>
        <w:t> </w:t>
      </w:r>
      <w:r>
        <w:rPr>
          <w:rFonts w:ascii="Arial" w:hAnsi="Arial"/>
          <w:color w:val="231F20"/>
          <w:sz w:val="18"/>
        </w:rPr>
        <w:t>trở</w:t>
      </w:r>
      <w:r>
        <w:rPr>
          <w:rFonts w:ascii="Arial" w:hAnsi="Arial"/>
          <w:color w:val="231F20"/>
          <w:spacing w:val="-7"/>
          <w:sz w:val="18"/>
        </w:rPr>
        <w:t> </w:t>
      </w:r>
      <w:r>
        <w:rPr>
          <w:rFonts w:ascii="Arial" w:hAnsi="Arial"/>
          <w:color w:val="231F20"/>
          <w:sz w:val="18"/>
        </w:rPr>
        <w:t>nên</w:t>
      </w:r>
      <w:r>
        <w:rPr>
          <w:rFonts w:ascii="Arial" w:hAnsi="Arial"/>
          <w:color w:val="231F20"/>
          <w:spacing w:val="-7"/>
          <w:sz w:val="18"/>
        </w:rPr>
        <w:t> </w:t>
      </w:r>
      <w:r>
        <w:rPr>
          <w:rFonts w:ascii="Arial" w:hAnsi="Arial"/>
          <w:color w:val="231F20"/>
          <w:sz w:val="18"/>
        </w:rPr>
        <w:t>giống</w:t>
      </w:r>
      <w:r>
        <w:rPr>
          <w:rFonts w:ascii="Arial" w:hAnsi="Arial"/>
          <w:color w:val="231F20"/>
          <w:spacing w:val="-7"/>
          <w:sz w:val="18"/>
        </w:rPr>
        <w:t> </w:t>
      </w:r>
      <w:r>
        <w:rPr>
          <w:rFonts w:ascii="Arial" w:hAnsi="Arial"/>
          <w:color w:val="231F20"/>
          <w:sz w:val="18"/>
        </w:rPr>
        <w:t>“tha</w:t>
      </w:r>
      <w:r>
        <w:rPr>
          <w:rFonts w:ascii="Arial" w:hAnsi="Arial"/>
          <w:color w:val="231F20"/>
          <w:spacing w:val="-7"/>
          <w:sz w:val="18"/>
        </w:rPr>
        <w:t> </w:t>
      </w:r>
      <w:r>
        <w:rPr>
          <w:rFonts w:ascii="Arial" w:hAnsi="Arial"/>
          <w:color w:val="231F20"/>
          <w:sz w:val="18"/>
        </w:rPr>
        <w:t>tâm”</w:t>
      </w:r>
      <w:r>
        <w:rPr>
          <w:rFonts w:ascii="Arial" w:hAnsi="Arial"/>
          <w:color w:val="231F20"/>
          <w:spacing w:val="-7"/>
          <w:sz w:val="18"/>
        </w:rPr>
        <w:t> </w:t>
      </w:r>
      <w:r>
        <w:rPr>
          <w:rFonts w:ascii="Arial" w:hAnsi="Arial"/>
          <w:color w:val="231F20"/>
          <w:sz w:val="18"/>
        </w:rPr>
        <w:t>khi</w:t>
      </w:r>
      <w:r>
        <w:rPr>
          <w:rFonts w:ascii="Arial" w:hAnsi="Arial"/>
          <w:color w:val="231F20"/>
          <w:spacing w:val="-7"/>
          <w:sz w:val="18"/>
        </w:rPr>
        <w:t> </w:t>
      </w:r>
      <w:r>
        <w:rPr>
          <w:rFonts w:ascii="Arial" w:hAnsi="Arial"/>
          <w:color w:val="231F20"/>
          <w:sz w:val="18"/>
        </w:rPr>
        <w:t>sinh</w:t>
      </w:r>
      <w:r>
        <w:rPr>
          <w:rFonts w:ascii="Arial" w:hAnsi="Arial"/>
          <w:color w:val="231F20"/>
          <w:spacing w:val="-7"/>
          <w:sz w:val="18"/>
        </w:rPr>
        <w:t> </w:t>
      </w:r>
      <w:r>
        <w:rPr>
          <w:rFonts w:ascii="Arial" w:hAnsi="Arial"/>
          <w:color w:val="231F20"/>
          <w:sz w:val="18"/>
        </w:rPr>
        <w:t>kèm với</w:t>
      </w:r>
      <w:r>
        <w:rPr>
          <w:rFonts w:ascii="Arial" w:hAnsi="Arial"/>
          <w:color w:val="231F20"/>
          <w:spacing w:val="-9"/>
          <w:sz w:val="18"/>
        </w:rPr>
        <w:t> </w:t>
      </w:r>
      <w:r>
        <w:rPr>
          <w:rFonts w:ascii="Arial" w:hAnsi="Arial"/>
          <w:color w:val="231F20"/>
          <w:sz w:val="18"/>
        </w:rPr>
        <w:t>tâm</w:t>
      </w:r>
      <w:r>
        <w:rPr>
          <w:rFonts w:ascii="Arial" w:hAnsi="Arial"/>
          <w:color w:val="231F20"/>
          <w:spacing w:val="-9"/>
          <w:sz w:val="18"/>
        </w:rPr>
        <w:t> </w:t>
      </w:r>
      <w:r>
        <w:rPr>
          <w:rFonts w:ascii="Arial" w:hAnsi="Arial"/>
          <w:color w:val="231F20"/>
          <w:sz w:val="18"/>
        </w:rPr>
        <w:t>thuộc</w:t>
      </w:r>
      <w:r>
        <w:rPr>
          <w:rFonts w:ascii="Arial" w:hAnsi="Arial"/>
          <w:color w:val="231F20"/>
          <w:spacing w:val="-9"/>
          <w:sz w:val="18"/>
        </w:rPr>
        <w:t> </w:t>
      </w:r>
      <w:r>
        <w:rPr>
          <w:rFonts w:ascii="Arial" w:hAnsi="Arial"/>
          <w:color w:val="231F20"/>
          <w:sz w:val="18"/>
        </w:rPr>
        <w:t>một</w:t>
      </w:r>
      <w:r>
        <w:rPr>
          <w:rFonts w:ascii="Arial" w:hAnsi="Arial"/>
          <w:color w:val="231F20"/>
          <w:spacing w:val="-9"/>
          <w:sz w:val="18"/>
        </w:rPr>
        <w:t> </w:t>
      </w:r>
      <w:r>
        <w:rPr>
          <w:rFonts w:ascii="Arial" w:hAnsi="Arial"/>
          <w:color w:val="231F20"/>
          <w:sz w:val="18"/>
        </w:rPr>
        <w:t>chủng</w:t>
      </w:r>
      <w:r>
        <w:rPr>
          <w:rFonts w:ascii="Arial" w:hAnsi="Arial"/>
          <w:color w:val="231F20"/>
          <w:spacing w:val="-9"/>
          <w:sz w:val="18"/>
        </w:rPr>
        <w:t> </w:t>
      </w:r>
      <w:r>
        <w:rPr>
          <w:rFonts w:ascii="Arial" w:hAnsi="Arial"/>
          <w:color w:val="231F20"/>
          <w:sz w:val="18"/>
        </w:rPr>
        <w:t>loại</w:t>
      </w:r>
      <w:r>
        <w:rPr>
          <w:rFonts w:ascii="Arial" w:hAnsi="Arial"/>
          <w:color w:val="231F20"/>
          <w:spacing w:val="-9"/>
          <w:sz w:val="18"/>
        </w:rPr>
        <w:t> </w:t>
      </w:r>
      <w:r>
        <w:rPr>
          <w:rFonts w:ascii="Arial" w:hAnsi="Arial"/>
          <w:color w:val="231F20"/>
          <w:sz w:val="18"/>
        </w:rPr>
        <w:t>khác.</w:t>
      </w:r>
      <w:r>
        <w:rPr>
          <w:rFonts w:ascii="Arial" w:hAnsi="Arial"/>
          <w:color w:val="231F20"/>
          <w:spacing w:val="-9"/>
          <w:sz w:val="18"/>
        </w:rPr>
        <w:t> </w:t>
      </w:r>
      <w:r>
        <w:rPr>
          <w:rFonts w:ascii="Arial" w:hAnsi="Arial"/>
          <w:color w:val="231F20"/>
          <w:sz w:val="18"/>
        </w:rPr>
        <w:t>Bất</w:t>
      </w:r>
      <w:r>
        <w:rPr>
          <w:rFonts w:ascii="Arial" w:hAnsi="Arial"/>
          <w:color w:val="231F20"/>
          <w:spacing w:val="-9"/>
          <w:sz w:val="18"/>
        </w:rPr>
        <w:t> </w:t>
      </w:r>
      <w:r>
        <w:rPr>
          <w:rFonts w:ascii="Arial" w:hAnsi="Arial"/>
          <w:color w:val="231F20"/>
          <w:sz w:val="18"/>
        </w:rPr>
        <w:t>thiện</w:t>
      </w:r>
      <w:r>
        <w:rPr>
          <w:rFonts w:ascii="Arial" w:hAnsi="Arial"/>
          <w:color w:val="231F20"/>
          <w:spacing w:val="-9"/>
          <w:sz w:val="18"/>
        </w:rPr>
        <w:t> </w:t>
      </w:r>
      <w:r>
        <w:rPr>
          <w:rFonts w:ascii="Arial" w:hAnsi="Arial"/>
          <w:color w:val="231F20"/>
          <w:sz w:val="18"/>
        </w:rPr>
        <w:t>thì</w:t>
      </w:r>
      <w:r>
        <w:rPr>
          <w:rFonts w:ascii="Arial" w:hAnsi="Arial"/>
          <w:color w:val="231F20"/>
          <w:spacing w:val="-9"/>
          <w:sz w:val="18"/>
        </w:rPr>
        <w:t> </w:t>
      </w:r>
      <w:r>
        <w:rPr>
          <w:rFonts w:ascii="Arial" w:hAnsi="Arial"/>
          <w:color w:val="231F20"/>
          <w:sz w:val="18"/>
        </w:rPr>
        <w:t>khác</w:t>
      </w:r>
      <w:r>
        <w:rPr>
          <w:rFonts w:ascii="Arial" w:hAnsi="Arial"/>
          <w:color w:val="231F20"/>
          <w:spacing w:val="-9"/>
          <w:sz w:val="18"/>
        </w:rPr>
        <w:t> </w:t>
      </w:r>
      <w:r>
        <w:rPr>
          <w:rFonts w:ascii="Arial" w:hAnsi="Arial"/>
          <w:color w:val="231F20"/>
          <w:sz w:val="18"/>
        </w:rPr>
        <w:t>hay</w:t>
      </w:r>
      <w:r>
        <w:rPr>
          <w:rFonts w:ascii="Arial" w:hAnsi="Arial"/>
          <w:color w:val="231F20"/>
          <w:spacing w:val="-9"/>
          <w:sz w:val="18"/>
        </w:rPr>
        <w:t> </w:t>
      </w:r>
      <w:r>
        <w:rPr>
          <w:rFonts w:ascii="Arial" w:hAnsi="Arial"/>
          <w:color w:val="231F20"/>
          <w:sz w:val="18"/>
        </w:rPr>
        <w:t>là</w:t>
      </w:r>
      <w:r>
        <w:rPr>
          <w:rFonts w:ascii="Arial" w:hAnsi="Arial"/>
          <w:color w:val="231F20"/>
          <w:spacing w:val="-9"/>
          <w:sz w:val="18"/>
        </w:rPr>
        <w:t> </w:t>
      </w:r>
      <w:r>
        <w:rPr>
          <w:rFonts w:ascii="Arial" w:hAnsi="Arial"/>
          <w:color w:val="231F20"/>
          <w:sz w:val="18"/>
        </w:rPr>
        <w:t>“tha</w:t>
      </w:r>
      <w:r>
        <w:rPr>
          <w:rFonts w:ascii="Arial" w:hAnsi="Arial"/>
          <w:color w:val="231F20"/>
          <w:spacing w:val="-9"/>
          <w:sz w:val="18"/>
        </w:rPr>
        <w:t> </w:t>
      </w:r>
      <w:r>
        <w:rPr>
          <w:rFonts w:ascii="Arial" w:hAnsi="Arial"/>
          <w:color w:val="231F20"/>
          <w:sz w:val="18"/>
        </w:rPr>
        <w:t>tâm”</w:t>
      </w:r>
      <w:r>
        <w:rPr>
          <w:rFonts w:ascii="Arial" w:hAnsi="Arial"/>
          <w:color w:val="231F20"/>
          <w:spacing w:val="-9"/>
          <w:sz w:val="18"/>
        </w:rPr>
        <w:t> </w:t>
      </w:r>
      <w:r>
        <w:rPr>
          <w:rFonts w:ascii="Arial" w:hAnsi="Arial"/>
          <w:color w:val="231F20"/>
          <w:sz w:val="18"/>
        </w:rPr>
        <w:t>đối với thiện, còn thiện là khác hay là “tha tâm” đối với bất thiện.</w:t>
      </w:r>
    </w:p>
    <w:p>
      <w:pPr>
        <w:spacing w:after="0" w:line="249" w:lineRule="auto"/>
        <w:jc w:val="both"/>
        <w:rPr>
          <w:rFonts w:ascii="Arial" w:hAnsi="Arial"/>
          <w:sz w:val="18"/>
        </w:rPr>
        <w:sectPr>
          <w:pgSz w:w="7660" w:h="11630"/>
          <w:pgMar w:header="779" w:footer="0" w:top="1100" w:bottom="280" w:left="850" w:right="850"/>
        </w:sectPr>
      </w:pPr>
    </w:p>
    <w:p>
      <w:pPr>
        <w:pStyle w:val="BodyText"/>
        <w:spacing w:line="256" w:lineRule="auto"/>
      </w:pPr>
      <w:r>
        <w:rPr>
          <w:color w:val="231F20"/>
        </w:rPr>
        <w:t>chức</w:t>
      </w:r>
      <w:r>
        <w:rPr>
          <w:color w:val="231F20"/>
          <w:spacing w:val="-14"/>
        </w:rPr>
        <w:t> </w:t>
      </w:r>
      <w:r>
        <w:rPr>
          <w:color w:val="231F20"/>
        </w:rPr>
        <w:t>năng</w:t>
      </w:r>
      <w:r>
        <w:rPr>
          <w:color w:val="231F20"/>
          <w:spacing w:val="-14"/>
        </w:rPr>
        <w:t> </w:t>
      </w:r>
      <w:r>
        <w:rPr>
          <w:color w:val="231F20"/>
        </w:rPr>
        <w:t>của</w:t>
      </w:r>
      <w:r>
        <w:rPr>
          <w:color w:val="231F20"/>
          <w:spacing w:val="-14"/>
        </w:rPr>
        <w:t> </w:t>
      </w:r>
      <w:r>
        <w:rPr>
          <w:color w:val="231F20"/>
        </w:rPr>
        <w:t>mình</w:t>
      </w:r>
      <w:r>
        <w:rPr>
          <w:color w:val="231F20"/>
          <w:spacing w:val="-14"/>
        </w:rPr>
        <w:t> </w:t>
      </w:r>
      <w:r>
        <w:rPr>
          <w:color w:val="231F20"/>
        </w:rPr>
        <w:t>theo</w:t>
      </w:r>
      <w:r>
        <w:rPr>
          <w:color w:val="231F20"/>
          <w:spacing w:val="-14"/>
        </w:rPr>
        <w:t> </w:t>
      </w:r>
      <w:r>
        <w:rPr>
          <w:color w:val="231F20"/>
        </w:rPr>
        <w:t>cách</w:t>
      </w:r>
      <w:r>
        <w:rPr>
          <w:color w:val="231F20"/>
          <w:spacing w:val="-14"/>
        </w:rPr>
        <w:t> </w:t>
      </w:r>
      <w:r>
        <w:rPr>
          <w:color w:val="231F20"/>
        </w:rPr>
        <w:t>thiện.</w:t>
      </w:r>
      <w:r>
        <w:rPr>
          <w:color w:val="231F20"/>
          <w:spacing w:val="-14"/>
        </w:rPr>
        <w:t> </w:t>
      </w:r>
      <w:r>
        <w:rPr>
          <w:color w:val="231F20"/>
        </w:rPr>
        <w:t>Các</w:t>
      </w:r>
      <w:r>
        <w:rPr>
          <w:color w:val="231F20"/>
          <w:spacing w:val="-14"/>
        </w:rPr>
        <w:t> </w:t>
      </w:r>
      <w:r>
        <w:rPr>
          <w:color w:val="231F20"/>
        </w:rPr>
        <w:t>tâm</w:t>
      </w:r>
      <w:r>
        <w:rPr>
          <w:color w:val="231F20"/>
          <w:spacing w:val="-14"/>
        </w:rPr>
        <w:t> </w:t>
      </w:r>
      <w:r>
        <w:rPr>
          <w:color w:val="231F20"/>
        </w:rPr>
        <w:t>sở</w:t>
      </w:r>
      <w:r>
        <w:rPr>
          <w:color w:val="231F20"/>
          <w:spacing w:val="-14"/>
        </w:rPr>
        <w:t> </w:t>
      </w:r>
      <w:r>
        <w:rPr>
          <w:color w:val="231F20"/>
        </w:rPr>
        <w:t>được duyên bởi tâm và các tâm sở đồng sinh khác, chúng có phẩm chất hoàn toàn khác biệt khi đồng sinh với tâm thiện, tâm bất thiện, tâm quả hoặc tâm duy tác.</w:t>
      </w:r>
    </w:p>
    <w:p>
      <w:pPr>
        <w:pStyle w:val="BodyText"/>
        <w:spacing w:line="256" w:lineRule="auto" w:before="109"/>
        <w:ind w:firstLine="396"/>
      </w:pPr>
      <w:r>
        <w:rPr>
          <w:color w:val="231F20"/>
        </w:rPr>
        <w:t>Khi tâm bất thiện sinh khởi, nó sinh cùng </w:t>
      </w:r>
      <w:r>
        <w:rPr>
          <w:color w:val="231F20"/>
        </w:rPr>
        <w:t>các “tâm sở biến hành” và các “tâm sở biệt cảnh”: tầm, tứ,</w:t>
      </w:r>
      <w:r>
        <w:rPr>
          <w:color w:val="231F20"/>
          <w:spacing w:val="-6"/>
        </w:rPr>
        <w:t> </w:t>
      </w:r>
      <w:r>
        <w:rPr>
          <w:color w:val="231F20"/>
        </w:rPr>
        <w:t>quyết</w:t>
      </w:r>
      <w:r>
        <w:rPr>
          <w:color w:val="231F20"/>
          <w:spacing w:val="-6"/>
        </w:rPr>
        <w:t> </w:t>
      </w:r>
      <w:r>
        <w:rPr>
          <w:color w:val="231F20"/>
        </w:rPr>
        <w:t>định</w:t>
      </w:r>
      <w:r>
        <w:rPr>
          <w:color w:val="231F20"/>
          <w:spacing w:val="-6"/>
        </w:rPr>
        <w:t> </w:t>
      </w:r>
      <w:r>
        <w:rPr>
          <w:color w:val="231F20"/>
        </w:rPr>
        <w:t>(trừ</w:t>
      </w:r>
      <w:r>
        <w:rPr>
          <w:color w:val="231F20"/>
          <w:spacing w:val="-6"/>
        </w:rPr>
        <w:t> </w:t>
      </w:r>
      <w:r>
        <w:rPr>
          <w:color w:val="231F20"/>
        </w:rPr>
        <w:t>tâm</w:t>
      </w:r>
      <w:r>
        <w:rPr>
          <w:color w:val="231F20"/>
          <w:spacing w:val="-6"/>
        </w:rPr>
        <w:t> </w:t>
      </w:r>
      <w:r>
        <w:rPr>
          <w:color w:val="231F20"/>
        </w:rPr>
        <w:t>căn</w:t>
      </w:r>
      <w:r>
        <w:rPr>
          <w:color w:val="231F20"/>
          <w:spacing w:val="-6"/>
        </w:rPr>
        <w:t> </w:t>
      </w:r>
      <w:r>
        <w:rPr>
          <w:color w:val="231F20"/>
        </w:rPr>
        <w:t>si</w:t>
      </w:r>
      <w:r>
        <w:rPr>
          <w:color w:val="231F20"/>
          <w:spacing w:val="-6"/>
        </w:rPr>
        <w:t> </w:t>
      </w:r>
      <w:r>
        <w:rPr>
          <w:color w:val="231F20"/>
        </w:rPr>
        <w:t>hợp</w:t>
      </w:r>
      <w:r>
        <w:rPr>
          <w:color w:val="231F20"/>
          <w:spacing w:val="-6"/>
        </w:rPr>
        <w:t> </w:t>
      </w:r>
      <w:r>
        <w:rPr>
          <w:color w:val="231F20"/>
        </w:rPr>
        <w:t>với</w:t>
      </w:r>
      <w:r>
        <w:rPr>
          <w:color w:val="231F20"/>
          <w:spacing w:val="-6"/>
        </w:rPr>
        <w:t> </w:t>
      </w:r>
      <w:r>
        <w:rPr>
          <w:color w:val="231F20"/>
        </w:rPr>
        <w:t>hoài</w:t>
      </w:r>
      <w:r>
        <w:rPr>
          <w:color w:val="231F20"/>
          <w:spacing w:val="-6"/>
        </w:rPr>
        <w:t> </w:t>
      </w:r>
      <w:r>
        <w:rPr>
          <w:color w:val="231F20"/>
        </w:rPr>
        <w:t>nghi),</w:t>
      </w:r>
      <w:r>
        <w:rPr>
          <w:color w:val="231F20"/>
          <w:spacing w:val="-6"/>
        </w:rPr>
        <w:t> </w:t>
      </w:r>
      <w:r>
        <w:rPr>
          <w:color w:val="231F20"/>
        </w:rPr>
        <w:t>tinh tấn và dục (trừ hai loại tâm căn si). Tâm bất thiện sinh</w:t>
      </w:r>
      <w:r>
        <w:rPr>
          <w:color w:val="231F20"/>
          <w:spacing w:val="-6"/>
        </w:rPr>
        <w:t> </w:t>
      </w:r>
      <w:r>
        <w:rPr>
          <w:color w:val="231F20"/>
        </w:rPr>
        <w:t>kèm</w:t>
      </w:r>
      <w:r>
        <w:rPr>
          <w:color w:val="231F20"/>
          <w:spacing w:val="-6"/>
        </w:rPr>
        <w:t> </w:t>
      </w:r>
      <w:r>
        <w:rPr>
          <w:color w:val="231F20"/>
        </w:rPr>
        <w:t>với</w:t>
      </w:r>
      <w:r>
        <w:rPr>
          <w:color w:val="231F20"/>
          <w:spacing w:val="-6"/>
        </w:rPr>
        <w:t> </w:t>
      </w:r>
      <w:r>
        <w:rPr>
          <w:color w:val="231F20"/>
        </w:rPr>
        <w:t>phỉ</w:t>
      </w:r>
      <w:r>
        <w:rPr>
          <w:color w:val="231F20"/>
          <w:spacing w:val="-5"/>
        </w:rPr>
        <w:t> </w:t>
      </w:r>
      <w:r>
        <w:rPr>
          <w:color w:val="231F20"/>
        </w:rPr>
        <w:t>chỉ</w:t>
      </w:r>
      <w:r>
        <w:rPr>
          <w:color w:val="231F20"/>
          <w:spacing w:val="-6"/>
        </w:rPr>
        <w:t> </w:t>
      </w:r>
      <w:r>
        <w:rPr>
          <w:color w:val="231F20"/>
        </w:rPr>
        <w:t>trong</w:t>
      </w:r>
      <w:r>
        <w:rPr>
          <w:color w:val="231F20"/>
          <w:spacing w:val="-6"/>
        </w:rPr>
        <w:t> </w:t>
      </w:r>
      <w:r>
        <w:rPr>
          <w:color w:val="231F20"/>
        </w:rPr>
        <w:t>trường</w:t>
      </w:r>
      <w:r>
        <w:rPr>
          <w:color w:val="231F20"/>
          <w:spacing w:val="-6"/>
        </w:rPr>
        <w:t> </w:t>
      </w:r>
      <w:r>
        <w:rPr>
          <w:color w:val="231F20"/>
        </w:rPr>
        <w:t>hợp</w:t>
      </w:r>
      <w:r>
        <w:rPr>
          <w:color w:val="231F20"/>
          <w:spacing w:val="-6"/>
        </w:rPr>
        <w:t> </w:t>
      </w:r>
      <w:r>
        <w:rPr>
          <w:color w:val="231F20"/>
        </w:rPr>
        <w:t>thọ</w:t>
      </w:r>
      <w:r>
        <w:rPr>
          <w:color w:val="231F20"/>
          <w:spacing w:val="-6"/>
        </w:rPr>
        <w:t> </w:t>
      </w:r>
      <w:r>
        <w:rPr>
          <w:color w:val="231F20"/>
        </w:rPr>
        <w:t>là</w:t>
      </w:r>
      <w:r>
        <w:rPr>
          <w:color w:val="231F20"/>
          <w:spacing w:val="-6"/>
        </w:rPr>
        <w:t> </w:t>
      </w:r>
      <w:r>
        <w:rPr>
          <w:color w:val="231F20"/>
        </w:rPr>
        <w:t>hỷ.</w:t>
      </w:r>
      <w:r>
        <w:rPr>
          <w:color w:val="231F20"/>
          <w:spacing w:val="-10"/>
        </w:rPr>
        <w:t> </w:t>
      </w:r>
      <w:r>
        <w:rPr>
          <w:color w:val="231F20"/>
        </w:rPr>
        <w:t>Tâm bất thiện cũng sinh kèm các tâm sở chỉ sinh khởi với tâm</w:t>
      </w:r>
      <w:r>
        <w:rPr>
          <w:color w:val="231F20"/>
          <w:spacing w:val="-5"/>
        </w:rPr>
        <w:t> </w:t>
      </w:r>
      <w:r>
        <w:rPr>
          <w:color w:val="231F20"/>
        </w:rPr>
        <w:t>bất</w:t>
      </w:r>
      <w:r>
        <w:rPr>
          <w:color w:val="231F20"/>
          <w:spacing w:val="-5"/>
        </w:rPr>
        <w:t> </w:t>
      </w:r>
      <w:r>
        <w:rPr>
          <w:color w:val="231F20"/>
        </w:rPr>
        <w:t>thiện.</w:t>
      </w:r>
      <w:r>
        <w:rPr>
          <w:color w:val="231F20"/>
          <w:spacing w:val="-10"/>
        </w:rPr>
        <w:t> </w:t>
      </w:r>
      <w:r>
        <w:rPr>
          <w:color w:val="231F20"/>
        </w:rPr>
        <w:t>Trong</w:t>
      </w:r>
      <w:r>
        <w:rPr>
          <w:color w:val="231F20"/>
          <w:spacing w:val="-5"/>
        </w:rPr>
        <w:t> </w:t>
      </w:r>
      <w:r>
        <w:rPr>
          <w:color w:val="231F20"/>
        </w:rPr>
        <w:t>trường</w:t>
      </w:r>
      <w:r>
        <w:rPr>
          <w:color w:val="231F20"/>
          <w:spacing w:val="-5"/>
        </w:rPr>
        <w:t> </w:t>
      </w:r>
      <w:r>
        <w:rPr>
          <w:color w:val="231F20"/>
        </w:rPr>
        <w:t>hợp</w:t>
      </w:r>
      <w:r>
        <w:rPr>
          <w:color w:val="231F20"/>
          <w:spacing w:val="-5"/>
        </w:rPr>
        <w:t> </w:t>
      </w:r>
      <w:r>
        <w:rPr>
          <w:color w:val="231F20"/>
        </w:rPr>
        <w:t>này,</w:t>
      </w:r>
      <w:r>
        <w:rPr>
          <w:color w:val="231F20"/>
          <w:spacing w:val="-5"/>
        </w:rPr>
        <w:t> </w:t>
      </w:r>
      <w:r>
        <w:rPr>
          <w:color w:val="231F20"/>
        </w:rPr>
        <w:t>các</w:t>
      </w:r>
      <w:r>
        <w:rPr>
          <w:color w:val="231F20"/>
          <w:spacing w:val="-5"/>
        </w:rPr>
        <w:t> </w:t>
      </w:r>
      <w:r>
        <w:rPr>
          <w:color w:val="231F20"/>
        </w:rPr>
        <w:t>tâm</w:t>
      </w:r>
      <w:r>
        <w:rPr>
          <w:color w:val="231F20"/>
          <w:spacing w:val="-5"/>
        </w:rPr>
        <w:t> </w:t>
      </w:r>
      <w:r>
        <w:rPr>
          <w:color w:val="231F20"/>
        </w:rPr>
        <w:t>sở</w:t>
      </w:r>
      <w:r>
        <w:rPr>
          <w:color w:val="231F20"/>
          <w:spacing w:val="-4"/>
        </w:rPr>
        <w:t> </w:t>
      </w:r>
      <w:r>
        <w:rPr>
          <w:color w:val="231F20"/>
        </w:rPr>
        <w:t>biến hành</w:t>
      </w:r>
      <w:r>
        <w:rPr>
          <w:color w:val="231F20"/>
          <w:spacing w:val="-8"/>
        </w:rPr>
        <w:t> </w:t>
      </w:r>
      <w:r>
        <w:rPr>
          <w:color w:val="231F20"/>
        </w:rPr>
        <w:t>và</w:t>
      </w:r>
      <w:r>
        <w:rPr>
          <w:color w:val="231F20"/>
          <w:spacing w:val="-8"/>
        </w:rPr>
        <w:t> </w:t>
      </w:r>
      <w:r>
        <w:rPr>
          <w:color w:val="231F20"/>
        </w:rPr>
        <w:t>biệt</w:t>
      </w:r>
      <w:r>
        <w:rPr>
          <w:color w:val="231F20"/>
          <w:spacing w:val="-8"/>
        </w:rPr>
        <w:t> </w:t>
      </w:r>
      <w:r>
        <w:rPr>
          <w:color w:val="231F20"/>
        </w:rPr>
        <w:t>cảnh</w:t>
      </w:r>
      <w:r>
        <w:rPr>
          <w:color w:val="231F20"/>
          <w:spacing w:val="-8"/>
        </w:rPr>
        <w:t> </w:t>
      </w:r>
      <w:r>
        <w:rPr>
          <w:color w:val="231F20"/>
        </w:rPr>
        <w:t>đều</w:t>
      </w:r>
      <w:r>
        <w:rPr>
          <w:color w:val="231F20"/>
          <w:spacing w:val="-8"/>
        </w:rPr>
        <w:t> </w:t>
      </w:r>
      <w:r>
        <w:rPr>
          <w:color w:val="231F20"/>
        </w:rPr>
        <w:t>là</w:t>
      </w:r>
      <w:r>
        <w:rPr>
          <w:color w:val="231F20"/>
          <w:spacing w:val="-8"/>
        </w:rPr>
        <w:t> </w:t>
      </w:r>
      <w:r>
        <w:rPr>
          <w:color w:val="231F20"/>
        </w:rPr>
        <w:t>bất</w:t>
      </w:r>
      <w:r>
        <w:rPr>
          <w:color w:val="231F20"/>
          <w:spacing w:val="-8"/>
        </w:rPr>
        <w:t> </w:t>
      </w:r>
      <w:r>
        <w:rPr>
          <w:color w:val="231F20"/>
        </w:rPr>
        <w:t>thiện.</w:t>
      </w:r>
      <w:r>
        <w:rPr>
          <w:color w:val="231F20"/>
          <w:spacing w:val="-13"/>
        </w:rPr>
        <w:t> </w:t>
      </w:r>
      <w:r>
        <w:rPr>
          <w:color w:val="231F20"/>
        </w:rPr>
        <w:t>Ví</w:t>
      </w:r>
      <w:r>
        <w:rPr>
          <w:color w:val="231F20"/>
          <w:spacing w:val="-8"/>
        </w:rPr>
        <w:t> </w:t>
      </w:r>
      <w:r>
        <w:rPr>
          <w:color w:val="231F20"/>
        </w:rPr>
        <w:t>dụ,</w:t>
      </w:r>
      <w:r>
        <w:rPr>
          <w:color w:val="231F20"/>
          <w:spacing w:val="-8"/>
        </w:rPr>
        <w:t> </w:t>
      </w:r>
      <w:r>
        <w:rPr>
          <w:color w:val="231F20"/>
        </w:rPr>
        <w:t>tâm</w:t>
      </w:r>
      <w:r>
        <w:rPr>
          <w:color w:val="231F20"/>
          <w:spacing w:val="-8"/>
        </w:rPr>
        <w:t> </w:t>
      </w:r>
      <w:r>
        <w:rPr>
          <w:color w:val="231F20"/>
        </w:rPr>
        <w:t>sở</w:t>
      </w:r>
      <w:r>
        <w:rPr>
          <w:color w:val="231F20"/>
          <w:spacing w:val="-8"/>
        </w:rPr>
        <w:t> </w:t>
      </w:r>
      <w:r>
        <w:rPr>
          <w:color w:val="231F20"/>
        </w:rPr>
        <w:t>tác</w:t>
      </w:r>
      <w:r>
        <w:rPr>
          <w:color w:val="231F20"/>
          <w:spacing w:val="-8"/>
        </w:rPr>
        <w:t> </w:t>
      </w:r>
      <w:r>
        <w:rPr>
          <w:color w:val="231F20"/>
        </w:rPr>
        <w:t>ý thì</w:t>
      </w:r>
      <w:r>
        <w:rPr>
          <w:color w:val="231F20"/>
          <w:spacing w:val="-3"/>
        </w:rPr>
        <w:t> </w:t>
      </w:r>
      <w:r>
        <w:rPr>
          <w:color w:val="231F20"/>
        </w:rPr>
        <w:t>‘cố ý’</w:t>
      </w:r>
      <w:r>
        <w:rPr>
          <w:color w:val="231F20"/>
          <w:spacing w:val="-17"/>
        </w:rPr>
        <w:t> </w:t>
      </w:r>
      <w:r>
        <w:rPr>
          <w:color w:val="231F20"/>
        </w:rPr>
        <w:t>bất thiện; tầm thì ‘nghĩ’</w:t>
      </w:r>
      <w:r>
        <w:rPr>
          <w:color w:val="231F20"/>
          <w:spacing w:val="-17"/>
        </w:rPr>
        <w:t> </w:t>
      </w:r>
      <w:r>
        <w:rPr>
          <w:color w:val="231F20"/>
        </w:rPr>
        <w:t>đến đối tượng theo cách bất thiện; tâm sở quyết định: nếu có sinh khởi, thì</w:t>
      </w:r>
      <w:r>
        <w:rPr>
          <w:color w:val="231F20"/>
          <w:spacing w:val="-2"/>
        </w:rPr>
        <w:t> </w:t>
      </w:r>
      <w:r>
        <w:rPr>
          <w:color w:val="231F20"/>
        </w:rPr>
        <w:t>xác</w:t>
      </w:r>
      <w:r>
        <w:rPr>
          <w:color w:val="231F20"/>
          <w:spacing w:val="-2"/>
        </w:rPr>
        <w:t> </w:t>
      </w:r>
      <w:r>
        <w:rPr>
          <w:color w:val="231F20"/>
        </w:rPr>
        <w:t>quyết</w:t>
      </w:r>
      <w:r>
        <w:rPr>
          <w:color w:val="231F20"/>
          <w:spacing w:val="-2"/>
        </w:rPr>
        <w:t> </w:t>
      </w:r>
      <w:r>
        <w:rPr>
          <w:color w:val="231F20"/>
        </w:rPr>
        <w:t>về</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của</w:t>
      </w:r>
      <w:r>
        <w:rPr>
          <w:color w:val="231F20"/>
          <w:spacing w:val="-2"/>
        </w:rPr>
        <w:t> </w:t>
      </w:r>
      <w:r>
        <w:rPr>
          <w:color w:val="231F20"/>
        </w:rPr>
        <w:t>tâm</w:t>
      </w:r>
      <w:r>
        <w:rPr>
          <w:color w:val="231F20"/>
          <w:spacing w:val="-2"/>
        </w:rPr>
        <w:t> </w:t>
      </w:r>
      <w:r>
        <w:rPr>
          <w:color w:val="231F20"/>
        </w:rPr>
        <w:t>bất</w:t>
      </w:r>
      <w:r>
        <w:rPr>
          <w:color w:val="231F20"/>
          <w:spacing w:val="-2"/>
        </w:rPr>
        <w:t> </w:t>
      </w:r>
      <w:r>
        <w:rPr>
          <w:color w:val="231F20"/>
        </w:rPr>
        <w:t>thiện;</w:t>
      </w:r>
      <w:r>
        <w:rPr>
          <w:color w:val="231F20"/>
          <w:spacing w:val="-2"/>
        </w:rPr>
        <w:t> </w:t>
      </w:r>
      <w:r>
        <w:rPr>
          <w:color w:val="231F20"/>
        </w:rPr>
        <w:t>tinh</w:t>
      </w:r>
      <w:r>
        <w:rPr>
          <w:color w:val="231F20"/>
          <w:spacing w:val="-2"/>
        </w:rPr>
        <w:t> </w:t>
      </w:r>
      <w:r>
        <w:rPr>
          <w:color w:val="231F20"/>
        </w:rPr>
        <w:t>tấn thì hỗ trợ tâm và các tâm sở đồng sinh; phỉ: nếu có sinh khởi thì hứng thú với đối tượng; dục: nếu sinh khởi thì cần đối tượng, tìm kiếm đối tượng.</w:t>
      </w:r>
    </w:p>
    <w:p>
      <w:pPr>
        <w:pStyle w:val="BodyText"/>
        <w:spacing w:line="256" w:lineRule="auto" w:before="98"/>
        <w:ind w:firstLine="396"/>
      </w:pPr>
      <w:r>
        <w:rPr>
          <w:color w:val="231F20"/>
        </w:rPr>
        <w:t>Khi tâm đại thiện (tâm thiện dục giới) sinh </w:t>
      </w:r>
      <w:r>
        <w:rPr>
          <w:color w:val="231F20"/>
        </w:rPr>
        <w:t>khởi, nó sinh kèm với các tâm sở biến hành và tâm sở biệt cảnh</w:t>
      </w:r>
      <w:r>
        <w:rPr>
          <w:color w:val="231F20"/>
          <w:spacing w:val="-16"/>
        </w:rPr>
        <w:t> </w:t>
      </w:r>
      <w:r>
        <w:rPr>
          <w:color w:val="231F20"/>
        </w:rPr>
        <w:t>tầm,</w:t>
      </w:r>
      <w:r>
        <w:rPr>
          <w:color w:val="231F20"/>
          <w:spacing w:val="-16"/>
        </w:rPr>
        <w:t> </w:t>
      </w:r>
      <w:r>
        <w:rPr>
          <w:color w:val="231F20"/>
        </w:rPr>
        <w:t>tứ,</w:t>
      </w:r>
      <w:r>
        <w:rPr>
          <w:color w:val="231F20"/>
          <w:spacing w:val="-16"/>
        </w:rPr>
        <w:t> </w:t>
      </w:r>
      <w:r>
        <w:rPr>
          <w:color w:val="231F20"/>
        </w:rPr>
        <w:t>quyết</w:t>
      </w:r>
      <w:r>
        <w:rPr>
          <w:color w:val="231F20"/>
          <w:spacing w:val="-16"/>
        </w:rPr>
        <w:t> </w:t>
      </w:r>
      <w:r>
        <w:rPr>
          <w:color w:val="231F20"/>
        </w:rPr>
        <w:t>định,</w:t>
      </w:r>
      <w:r>
        <w:rPr>
          <w:color w:val="231F20"/>
          <w:spacing w:val="-16"/>
        </w:rPr>
        <w:t> </w:t>
      </w:r>
      <w:r>
        <w:rPr>
          <w:color w:val="231F20"/>
        </w:rPr>
        <w:t>tinh</w:t>
      </w:r>
      <w:r>
        <w:rPr>
          <w:color w:val="231F20"/>
          <w:spacing w:val="-16"/>
        </w:rPr>
        <w:t> </w:t>
      </w:r>
      <w:r>
        <w:rPr>
          <w:color w:val="231F20"/>
        </w:rPr>
        <w:t>tấn</w:t>
      </w:r>
      <w:r>
        <w:rPr>
          <w:color w:val="231F20"/>
          <w:spacing w:val="-16"/>
        </w:rPr>
        <w:t> </w:t>
      </w:r>
      <w:r>
        <w:rPr>
          <w:color w:val="231F20"/>
        </w:rPr>
        <w:t>và</w:t>
      </w:r>
      <w:r>
        <w:rPr>
          <w:color w:val="231F20"/>
          <w:spacing w:val="-16"/>
        </w:rPr>
        <w:t> </w:t>
      </w:r>
      <w:r>
        <w:rPr>
          <w:color w:val="231F20"/>
        </w:rPr>
        <w:t>dục.</w:t>
      </w:r>
      <w:r>
        <w:rPr>
          <w:color w:val="231F20"/>
          <w:spacing w:val="-16"/>
        </w:rPr>
        <w:t> </w:t>
      </w:r>
      <w:r>
        <w:rPr>
          <w:color w:val="231F20"/>
        </w:rPr>
        <w:t>Nó</w:t>
      </w:r>
      <w:r>
        <w:rPr>
          <w:color w:val="231F20"/>
          <w:spacing w:val="-16"/>
        </w:rPr>
        <w:t> </w:t>
      </w:r>
      <w:r>
        <w:rPr>
          <w:color w:val="231F20"/>
        </w:rPr>
        <w:t>sinh</w:t>
      </w:r>
      <w:r>
        <w:rPr>
          <w:color w:val="231F20"/>
          <w:spacing w:val="-16"/>
        </w:rPr>
        <w:t> </w:t>
      </w:r>
      <w:r>
        <w:rPr>
          <w:color w:val="231F20"/>
        </w:rPr>
        <w:t>kèm với phỉ chỉ khi thọ là thọ hỷ. Nó cũng sinh kèm các tâm</w:t>
      </w:r>
      <w:r>
        <w:rPr>
          <w:color w:val="231F20"/>
          <w:spacing w:val="-11"/>
        </w:rPr>
        <w:t> </w:t>
      </w:r>
      <w:r>
        <w:rPr>
          <w:color w:val="231F20"/>
        </w:rPr>
        <w:t>sở</w:t>
      </w:r>
      <w:r>
        <w:rPr>
          <w:color w:val="231F20"/>
          <w:spacing w:val="-11"/>
        </w:rPr>
        <w:t> </w:t>
      </w:r>
      <w:r>
        <w:rPr>
          <w:color w:val="231F20"/>
        </w:rPr>
        <w:t>tịnh</w:t>
      </w:r>
      <w:r>
        <w:rPr>
          <w:color w:val="231F20"/>
          <w:spacing w:val="-11"/>
        </w:rPr>
        <w:t> </w:t>
      </w:r>
      <w:r>
        <w:rPr>
          <w:color w:val="231F20"/>
        </w:rPr>
        <w:t>hảo</w:t>
      </w:r>
      <w:r>
        <w:rPr>
          <w:color w:val="231F20"/>
          <w:spacing w:val="-11"/>
        </w:rPr>
        <w:t> </w:t>
      </w:r>
      <w:r>
        <w:rPr>
          <w:color w:val="231F20"/>
        </w:rPr>
        <w:t>chỉ</w:t>
      </w:r>
      <w:r>
        <w:rPr>
          <w:color w:val="231F20"/>
          <w:spacing w:val="-11"/>
        </w:rPr>
        <w:t> </w:t>
      </w:r>
      <w:r>
        <w:rPr>
          <w:color w:val="231F20"/>
        </w:rPr>
        <w:t>sinh</w:t>
      </w:r>
      <w:r>
        <w:rPr>
          <w:color w:val="231F20"/>
          <w:spacing w:val="-11"/>
        </w:rPr>
        <w:t> </w:t>
      </w:r>
      <w:r>
        <w:rPr>
          <w:color w:val="231F20"/>
        </w:rPr>
        <w:t>cùng</w:t>
      </w:r>
      <w:r>
        <w:rPr>
          <w:color w:val="231F20"/>
          <w:spacing w:val="-11"/>
        </w:rPr>
        <w:t> </w:t>
      </w:r>
      <w:r>
        <w:rPr>
          <w:color w:val="231F20"/>
        </w:rPr>
        <w:t>các</w:t>
      </w:r>
      <w:r>
        <w:rPr>
          <w:color w:val="231F20"/>
          <w:spacing w:val="-11"/>
        </w:rPr>
        <w:t> </w:t>
      </w:r>
      <w:r>
        <w:rPr>
          <w:color w:val="231F20"/>
        </w:rPr>
        <w:t>tâm</w:t>
      </w:r>
      <w:r>
        <w:rPr>
          <w:color w:val="231F20"/>
          <w:spacing w:val="-11"/>
        </w:rPr>
        <w:t> </w:t>
      </w:r>
      <w:r>
        <w:rPr>
          <w:color w:val="231F20"/>
        </w:rPr>
        <w:t>tịnh</w:t>
      </w:r>
      <w:r>
        <w:rPr>
          <w:color w:val="231F20"/>
          <w:spacing w:val="-11"/>
        </w:rPr>
        <w:t> </w:t>
      </w:r>
      <w:r>
        <w:rPr>
          <w:color w:val="231F20"/>
        </w:rPr>
        <w:t>hảo.</w:t>
      </w:r>
      <w:r>
        <w:rPr>
          <w:color w:val="231F20"/>
          <w:spacing w:val="-15"/>
        </w:rPr>
        <w:t> </w:t>
      </w:r>
      <w:r>
        <w:rPr>
          <w:color w:val="231F20"/>
        </w:rPr>
        <w:t>Trong trường hợp này, các tâm sở biến hành và biệt cảnh đều là thiện. Ví dụ, tâm sở tác ý thì ‘cố ý’</w:t>
      </w:r>
      <w:r>
        <w:rPr>
          <w:color w:val="231F20"/>
          <w:spacing w:val="-15"/>
        </w:rPr>
        <w:t> </w:t>
      </w:r>
      <w:r>
        <w:rPr>
          <w:color w:val="231F20"/>
        </w:rPr>
        <w:t>thiện; tầm thì</w:t>
      </w:r>
      <w:r>
        <w:rPr>
          <w:color w:val="231F20"/>
          <w:spacing w:val="-17"/>
        </w:rPr>
        <w:t> </w:t>
      </w:r>
      <w:r>
        <w:rPr>
          <w:color w:val="231F20"/>
        </w:rPr>
        <w:t>‘nghĩ’</w:t>
      </w:r>
      <w:r>
        <w:rPr>
          <w:color w:val="231F20"/>
          <w:spacing w:val="-17"/>
        </w:rPr>
        <w:t> </w:t>
      </w:r>
      <w:r>
        <w:rPr>
          <w:color w:val="231F20"/>
        </w:rPr>
        <w:t>đến</w:t>
      </w:r>
      <w:r>
        <w:rPr>
          <w:color w:val="231F20"/>
          <w:spacing w:val="-15"/>
        </w:rPr>
        <w:t> </w:t>
      </w:r>
      <w:r>
        <w:rPr>
          <w:color w:val="231F20"/>
        </w:rPr>
        <w:t>đối</w:t>
      </w:r>
      <w:r>
        <w:rPr>
          <w:color w:val="231F20"/>
          <w:spacing w:val="-10"/>
        </w:rPr>
        <w:t> </w:t>
      </w:r>
      <w:r>
        <w:rPr>
          <w:color w:val="231F20"/>
        </w:rPr>
        <w:t>tượng</w:t>
      </w:r>
      <w:r>
        <w:rPr>
          <w:color w:val="231F20"/>
          <w:spacing w:val="-11"/>
        </w:rPr>
        <w:t> </w:t>
      </w:r>
      <w:r>
        <w:rPr>
          <w:color w:val="231F20"/>
        </w:rPr>
        <w:t>theo</w:t>
      </w:r>
      <w:r>
        <w:rPr>
          <w:color w:val="231F20"/>
          <w:spacing w:val="-11"/>
        </w:rPr>
        <w:t> </w:t>
      </w:r>
      <w:r>
        <w:rPr>
          <w:color w:val="231F20"/>
        </w:rPr>
        <w:t>cách</w:t>
      </w:r>
      <w:r>
        <w:rPr>
          <w:color w:val="231F20"/>
          <w:spacing w:val="-11"/>
        </w:rPr>
        <w:t> </w:t>
      </w:r>
      <w:r>
        <w:rPr>
          <w:color w:val="231F20"/>
        </w:rPr>
        <w:t>thiện;</w:t>
      </w:r>
      <w:r>
        <w:rPr>
          <w:color w:val="231F20"/>
          <w:spacing w:val="-11"/>
        </w:rPr>
        <w:t> </w:t>
      </w:r>
      <w:r>
        <w:rPr>
          <w:color w:val="231F20"/>
        </w:rPr>
        <w:t>tâm</w:t>
      </w:r>
      <w:r>
        <w:rPr>
          <w:color w:val="231F20"/>
          <w:spacing w:val="-11"/>
        </w:rPr>
        <w:t> </w:t>
      </w:r>
      <w:r>
        <w:rPr>
          <w:color w:val="231F20"/>
        </w:rPr>
        <w:t>sở</w:t>
      </w:r>
      <w:r>
        <w:rPr>
          <w:color w:val="231F20"/>
          <w:spacing w:val="-10"/>
        </w:rPr>
        <w:t> </w:t>
      </w:r>
      <w:r>
        <w:rPr>
          <w:color w:val="231F20"/>
        </w:rPr>
        <w:t>quyết định:</w:t>
      </w:r>
      <w:r>
        <w:rPr>
          <w:color w:val="231F20"/>
          <w:spacing w:val="-11"/>
        </w:rPr>
        <w:t> </w:t>
      </w:r>
      <w:r>
        <w:rPr>
          <w:color w:val="231F20"/>
        </w:rPr>
        <w:t>nếu</w:t>
      </w:r>
      <w:r>
        <w:rPr>
          <w:color w:val="231F20"/>
          <w:spacing w:val="-11"/>
        </w:rPr>
        <w:t> </w:t>
      </w:r>
      <w:r>
        <w:rPr>
          <w:color w:val="231F20"/>
        </w:rPr>
        <w:t>có</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thì</w:t>
      </w:r>
      <w:r>
        <w:rPr>
          <w:color w:val="231F20"/>
          <w:spacing w:val="-11"/>
        </w:rPr>
        <w:t> </w:t>
      </w:r>
      <w:r>
        <w:rPr>
          <w:color w:val="231F20"/>
        </w:rPr>
        <w:t>xác</w:t>
      </w:r>
      <w:r>
        <w:rPr>
          <w:color w:val="231F20"/>
          <w:spacing w:val="-11"/>
        </w:rPr>
        <w:t> </w:t>
      </w:r>
      <w:r>
        <w:rPr>
          <w:color w:val="231F20"/>
        </w:rPr>
        <w:t>quyết</w:t>
      </w:r>
      <w:r>
        <w:rPr>
          <w:color w:val="231F20"/>
          <w:spacing w:val="-11"/>
        </w:rPr>
        <w:t> </w:t>
      </w:r>
      <w:r>
        <w:rPr>
          <w:color w:val="231F20"/>
        </w:rPr>
        <w:t>về</w:t>
      </w:r>
      <w:r>
        <w:rPr>
          <w:color w:val="231F20"/>
          <w:spacing w:val="-11"/>
        </w:rPr>
        <w:t> </w:t>
      </w:r>
      <w:r>
        <w:rPr>
          <w:color w:val="231F20"/>
        </w:rPr>
        <w:t>đối</w:t>
      </w:r>
      <w:r>
        <w:rPr>
          <w:color w:val="231F20"/>
          <w:spacing w:val="-11"/>
        </w:rPr>
        <w:t> </w:t>
      </w:r>
      <w:r>
        <w:rPr>
          <w:color w:val="231F20"/>
        </w:rPr>
        <w:t>tượng</w:t>
      </w:r>
      <w:r>
        <w:rPr>
          <w:color w:val="231F20"/>
          <w:spacing w:val="-11"/>
        </w:rPr>
        <w:t> </w:t>
      </w:r>
      <w:r>
        <w:rPr>
          <w:color w:val="231F20"/>
        </w:rPr>
        <w:t>của tâm</w:t>
      </w:r>
      <w:r>
        <w:rPr>
          <w:color w:val="231F20"/>
          <w:spacing w:val="5"/>
        </w:rPr>
        <w:t> </w:t>
      </w:r>
      <w:r>
        <w:rPr>
          <w:color w:val="231F20"/>
        </w:rPr>
        <w:t>thiện;</w:t>
      </w:r>
      <w:r>
        <w:rPr>
          <w:color w:val="231F20"/>
          <w:spacing w:val="5"/>
        </w:rPr>
        <w:t> </w:t>
      </w:r>
      <w:r>
        <w:rPr>
          <w:color w:val="231F20"/>
        </w:rPr>
        <w:t>tinh</w:t>
      </w:r>
      <w:r>
        <w:rPr>
          <w:color w:val="231F20"/>
          <w:spacing w:val="5"/>
        </w:rPr>
        <w:t> </w:t>
      </w:r>
      <w:r>
        <w:rPr>
          <w:color w:val="231F20"/>
        </w:rPr>
        <w:t>tấn</w:t>
      </w:r>
      <w:r>
        <w:rPr>
          <w:color w:val="231F20"/>
          <w:spacing w:val="5"/>
        </w:rPr>
        <w:t> </w:t>
      </w:r>
      <w:r>
        <w:rPr>
          <w:color w:val="231F20"/>
        </w:rPr>
        <w:t>thì</w:t>
      </w:r>
      <w:r>
        <w:rPr>
          <w:color w:val="231F20"/>
          <w:spacing w:val="5"/>
        </w:rPr>
        <w:t> </w:t>
      </w:r>
      <w:r>
        <w:rPr>
          <w:color w:val="231F20"/>
        </w:rPr>
        <w:t>hỗ</w:t>
      </w:r>
      <w:r>
        <w:rPr>
          <w:color w:val="231F20"/>
          <w:spacing w:val="5"/>
        </w:rPr>
        <w:t> </w:t>
      </w:r>
      <w:r>
        <w:rPr>
          <w:color w:val="231F20"/>
        </w:rPr>
        <w:t>trợ</w:t>
      </w:r>
      <w:r>
        <w:rPr>
          <w:color w:val="231F20"/>
          <w:spacing w:val="5"/>
        </w:rPr>
        <w:t> </w:t>
      </w:r>
      <w:r>
        <w:rPr>
          <w:color w:val="231F20"/>
        </w:rPr>
        <w:t>tâm</w:t>
      </w:r>
      <w:r>
        <w:rPr>
          <w:color w:val="231F20"/>
          <w:spacing w:val="5"/>
        </w:rPr>
        <w:t> </w:t>
      </w:r>
      <w:r>
        <w:rPr>
          <w:color w:val="231F20"/>
        </w:rPr>
        <w:t>và</w:t>
      </w:r>
      <w:r>
        <w:rPr>
          <w:color w:val="231F20"/>
          <w:spacing w:val="5"/>
        </w:rPr>
        <w:t> </w:t>
      </w:r>
      <w:r>
        <w:rPr>
          <w:color w:val="231F20"/>
        </w:rPr>
        <w:t>các</w:t>
      </w:r>
      <w:r>
        <w:rPr>
          <w:color w:val="231F20"/>
          <w:spacing w:val="5"/>
        </w:rPr>
        <w:t> </w:t>
      </w:r>
      <w:r>
        <w:rPr>
          <w:color w:val="231F20"/>
        </w:rPr>
        <w:t>tâm</w:t>
      </w:r>
      <w:r>
        <w:rPr>
          <w:color w:val="231F20"/>
          <w:spacing w:val="5"/>
        </w:rPr>
        <w:t> </w:t>
      </w:r>
      <w:r>
        <w:rPr>
          <w:color w:val="231F20"/>
        </w:rPr>
        <w:t>sở</w:t>
      </w:r>
      <w:r>
        <w:rPr>
          <w:color w:val="231F20"/>
          <w:spacing w:val="6"/>
        </w:rPr>
        <w:t> </w:t>
      </w:r>
      <w:r>
        <w:rPr>
          <w:color w:val="231F20"/>
          <w:spacing w:val="-4"/>
        </w:rPr>
        <w:t>đồng</w:t>
      </w:r>
    </w:p>
    <w:p>
      <w:pPr>
        <w:pStyle w:val="BodyText"/>
        <w:spacing w:after="0" w:line="256" w:lineRule="auto"/>
        <w:sectPr>
          <w:pgSz w:w="7660" w:h="11630"/>
          <w:pgMar w:header="779" w:footer="0" w:top="1100" w:bottom="280" w:left="850" w:right="850"/>
        </w:sectPr>
      </w:pPr>
    </w:p>
    <w:p>
      <w:pPr>
        <w:pStyle w:val="BodyText"/>
        <w:spacing w:line="249" w:lineRule="auto"/>
        <w:ind w:right="115"/>
      </w:pPr>
      <w:r>
        <w:rPr>
          <w:color w:val="231F20"/>
          <w:spacing w:val="-6"/>
        </w:rPr>
        <w:t>sinh;</w:t>
      </w:r>
      <w:r>
        <w:rPr>
          <w:color w:val="231F20"/>
          <w:spacing w:val="-11"/>
        </w:rPr>
        <w:t> </w:t>
      </w:r>
      <w:r>
        <w:rPr>
          <w:color w:val="231F20"/>
          <w:spacing w:val="-6"/>
        </w:rPr>
        <w:t>phỉ:</w:t>
      </w:r>
      <w:r>
        <w:rPr>
          <w:color w:val="231F20"/>
          <w:spacing w:val="-11"/>
        </w:rPr>
        <w:t> </w:t>
      </w:r>
      <w:r>
        <w:rPr>
          <w:color w:val="231F20"/>
          <w:spacing w:val="-6"/>
        </w:rPr>
        <w:t>nếu</w:t>
      </w:r>
      <w:r>
        <w:rPr>
          <w:color w:val="231F20"/>
          <w:spacing w:val="-11"/>
        </w:rPr>
        <w:t> </w:t>
      </w:r>
      <w:r>
        <w:rPr>
          <w:color w:val="231F20"/>
          <w:spacing w:val="-6"/>
        </w:rPr>
        <w:t>có</w:t>
      </w:r>
      <w:r>
        <w:rPr>
          <w:color w:val="231F20"/>
          <w:spacing w:val="-11"/>
        </w:rPr>
        <w:t> </w:t>
      </w:r>
      <w:r>
        <w:rPr>
          <w:color w:val="231F20"/>
          <w:spacing w:val="-6"/>
        </w:rPr>
        <w:t>sinh</w:t>
      </w:r>
      <w:r>
        <w:rPr>
          <w:color w:val="231F20"/>
          <w:spacing w:val="-11"/>
        </w:rPr>
        <w:t> </w:t>
      </w:r>
      <w:r>
        <w:rPr>
          <w:color w:val="231F20"/>
          <w:spacing w:val="-6"/>
        </w:rPr>
        <w:t>khởi</w:t>
      </w:r>
      <w:r>
        <w:rPr>
          <w:color w:val="231F20"/>
          <w:spacing w:val="-11"/>
        </w:rPr>
        <w:t> </w:t>
      </w:r>
      <w:r>
        <w:rPr>
          <w:color w:val="231F20"/>
          <w:spacing w:val="-6"/>
        </w:rPr>
        <w:t>thì</w:t>
      </w:r>
      <w:r>
        <w:rPr>
          <w:color w:val="231F20"/>
          <w:spacing w:val="-11"/>
        </w:rPr>
        <w:t> </w:t>
      </w:r>
      <w:r>
        <w:rPr>
          <w:color w:val="231F20"/>
          <w:spacing w:val="-6"/>
        </w:rPr>
        <w:t>hứng</w:t>
      </w:r>
      <w:r>
        <w:rPr>
          <w:color w:val="231F20"/>
          <w:spacing w:val="-10"/>
        </w:rPr>
        <w:t> </w:t>
      </w:r>
      <w:r>
        <w:rPr>
          <w:color w:val="231F20"/>
          <w:spacing w:val="-6"/>
        </w:rPr>
        <w:t>thú</w:t>
      </w:r>
      <w:r>
        <w:rPr>
          <w:color w:val="231F20"/>
          <w:spacing w:val="-11"/>
        </w:rPr>
        <w:t> </w:t>
      </w:r>
      <w:r>
        <w:rPr>
          <w:color w:val="231F20"/>
          <w:spacing w:val="-6"/>
        </w:rPr>
        <w:t>với</w:t>
      </w:r>
      <w:r>
        <w:rPr>
          <w:color w:val="231F20"/>
          <w:spacing w:val="-11"/>
        </w:rPr>
        <w:t> </w:t>
      </w:r>
      <w:r>
        <w:rPr>
          <w:color w:val="231F20"/>
          <w:spacing w:val="-6"/>
        </w:rPr>
        <w:t>đối</w:t>
      </w:r>
      <w:r>
        <w:rPr>
          <w:color w:val="231F20"/>
          <w:spacing w:val="-11"/>
        </w:rPr>
        <w:t> </w:t>
      </w:r>
      <w:r>
        <w:rPr>
          <w:color w:val="231F20"/>
          <w:spacing w:val="-6"/>
        </w:rPr>
        <w:t>tượng</w:t>
      </w:r>
      <w:r>
        <w:rPr>
          <w:color w:val="231F20"/>
          <w:spacing w:val="-11"/>
        </w:rPr>
        <w:t> </w:t>
      </w:r>
      <w:r>
        <w:rPr>
          <w:color w:val="231F20"/>
          <w:spacing w:val="-6"/>
        </w:rPr>
        <w:t>và </w:t>
      </w:r>
      <w:r>
        <w:rPr>
          <w:color w:val="231F20"/>
        </w:rPr>
        <w:t>tưới</w:t>
      </w:r>
      <w:r>
        <w:rPr>
          <w:color w:val="231F20"/>
          <w:spacing w:val="-17"/>
        </w:rPr>
        <w:t> </w:t>
      </w:r>
      <w:r>
        <w:rPr>
          <w:color w:val="231F20"/>
        </w:rPr>
        <w:t>mát</w:t>
      </w:r>
      <w:r>
        <w:rPr>
          <w:color w:val="231F20"/>
          <w:spacing w:val="-17"/>
        </w:rPr>
        <w:t> </w:t>
      </w:r>
      <w:r>
        <w:rPr>
          <w:color w:val="231F20"/>
        </w:rPr>
        <w:t>tâm</w:t>
      </w:r>
      <w:r>
        <w:rPr>
          <w:color w:val="231F20"/>
          <w:spacing w:val="-17"/>
        </w:rPr>
        <w:t> </w:t>
      </w:r>
      <w:r>
        <w:rPr>
          <w:color w:val="231F20"/>
        </w:rPr>
        <w:t>cùng</w:t>
      </w:r>
      <w:r>
        <w:rPr>
          <w:color w:val="231F20"/>
          <w:spacing w:val="-17"/>
        </w:rPr>
        <w:t> </w:t>
      </w:r>
      <w:r>
        <w:rPr>
          <w:color w:val="231F20"/>
        </w:rPr>
        <w:t>các</w:t>
      </w:r>
      <w:r>
        <w:rPr>
          <w:color w:val="231F20"/>
          <w:spacing w:val="-17"/>
        </w:rPr>
        <w:t> </w:t>
      </w:r>
      <w:r>
        <w:rPr>
          <w:color w:val="231F20"/>
        </w:rPr>
        <w:t>tâm</w:t>
      </w:r>
      <w:r>
        <w:rPr>
          <w:color w:val="231F20"/>
          <w:spacing w:val="-17"/>
        </w:rPr>
        <w:t> </w:t>
      </w:r>
      <w:r>
        <w:rPr>
          <w:color w:val="231F20"/>
        </w:rPr>
        <w:t>sở</w:t>
      </w:r>
      <w:r>
        <w:rPr>
          <w:color w:val="231F20"/>
          <w:spacing w:val="-17"/>
        </w:rPr>
        <w:t> </w:t>
      </w:r>
      <w:r>
        <w:rPr>
          <w:color w:val="231F20"/>
        </w:rPr>
        <w:t>đồng</w:t>
      </w:r>
      <w:r>
        <w:rPr>
          <w:color w:val="231F20"/>
          <w:spacing w:val="-16"/>
        </w:rPr>
        <w:t> </w:t>
      </w:r>
      <w:r>
        <w:rPr>
          <w:color w:val="231F20"/>
        </w:rPr>
        <w:t>sinh;</w:t>
      </w:r>
      <w:r>
        <w:rPr>
          <w:color w:val="231F20"/>
          <w:spacing w:val="-17"/>
        </w:rPr>
        <w:t> </w:t>
      </w:r>
      <w:r>
        <w:rPr>
          <w:color w:val="231F20"/>
        </w:rPr>
        <w:t>dục:</w:t>
      </w:r>
      <w:r>
        <w:rPr>
          <w:color w:val="231F20"/>
          <w:spacing w:val="-17"/>
        </w:rPr>
        <w:t> </w:t>
      </w:r>
      <w:r>
        <w:rPr>
          <w:color w:val="231F20"/>
        </w:rPr>
        <w:t>nếu</w:t>
      </w:r>
      <w:r>
        <w:rPr>
          <w:color w:val="231F20"/>
          <w:spacing w:val="-17"/>
        </w:rPr>
        <w:t> </w:t>
      </w:r>
      <w:r>
        <w:rPr>
          <w:color w:val="231F20"/>
        </w:rPr>
        <w:t>sinh khởi</w:t>
      </w:r>
      <w:r>
        <w:rPr>
          <w:color w:val="231F20"/>
          <w:spacing w:val="-2"/>
        </w:rPr>
        <w:t> </w:t>
      </w:r>
      <w:r>
        <w:rPr>
          <w:color w:val="231F20"/>
        </w:rPr>
        <w:t>thì</w:t>
      </w:r>
      <w:r>
        <w:rPr>
          <w:color w:val="231F20"/>
          <w:spacing w:val="-2"/>
        </w:rPr>
        <w:t> </w:t>
      </w:r>
      <w:r>
        <w:rPr>
          <w:color w:val="231F20"/>
        </w:rPr>
        <w:t>cần</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tìm</w:t>
      </w:r>
      <w:r>
        <w:rPr>
          <w:color w:val="231F20"/>
          <w:spacing w:val="-2"/>
        </w:rPr>
        <w:t> </w:t>
      </w:r>
      <w:r>
        <w:rPr>
          <w:color w:val="231F20"/>
        </w:rPr>
        <w:t>kiếm</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theo</w:t>
      </w:r>
      <w:r>
        <w:rPr>
          <w:color w:val="231F20"/>
          <w:spacing w:val="-2"/>
        </w:rPr>
        <w:t> </w:t>
      </w:r>
      <w:r>
        <w:rPr>
          <w:color w:val="231F20"/>
        </w:rPr>
        <w:t>cách thiện.</w:t>
      </w:r>
      <w:r>
        <w:rPr>
          <w:color w:val="231F20"/>
          <w:spacing w:val="-15"/>
        </w:rPr>
        <w:t> </w:t>
      </w:r>
      <w:r>
        <w:rPr>
          <w:color w:val="231F20"/>
        </w:rPr>
        <w:t>Nó</w:t>
      </w:r>
      <w:r>
        <w:rPr>
          <w:color w:val="231F20"/>
          <w:spacing w:val="-15"/>
        </w:rPr>
        <w:t> </w:t>
      </w:r>
      <w:r>
        <w:rPr>
          <w:color w:val="231F20"/>
        </w:rPr>
        <w:t>hỗ</w:t>
      </w:r>
      <w:r>
        <w:rPr>
          <w:color w:val="231F20"/>
          <w:spacing w:val="-15"/>
        </w:rPr>
        <w:t> </w:t>
      </w:r>
      <w:r>
        <w:rPr>
          <w:color w:val="231F20"/>
        </w:rPr>
        <w:t>trợ</w:t>
      </w:r>
      <w:r>
        <w:rPr>
          <w:color w:val="231F20"/>
          <w:spacing w:val="-15"/>
        </w:rPr>
        <w:t> </w:t>
      </w:r>
      <w:r>
        <w:rPr>
          <w:color w:val="231F20"/>
        </w:rPr>
        <w:t>tâm</w:t>
      </w:r>
      <w:r>
        <w:rPr>
          <w:color w:val="231F20"/>
          <w:spacing w:val="-15"/>
        </w:rPr>
        <w:t> </w:t>
      </w:r>
      <w:r>
        <w:rPr>
          <w:color w:val="231F20"/>
        </w:rPr>
        <w:t>trong</w:t>
      </w:r>
      <w:r>
        <w:rPr>
          <w:color w:val="231F20"/>
          <w:spacing w:val="-15"/>
        </w:rPr>
        <w:t> </w:t>
      </w:r>
      <w:r>
        <w:rPr>
          <w:color w:val="231F20"/>
        </w:rPr>
        <w:t>việc</w:t>
      </w:r>
      <w:r>
        <w:rPr>
          <w:color w:val="231F20"/>
          <w:spacing w:val="-15"/>
        </w:rPr>
        <w:t> </w:t>
      </w:r>
      <w:r>
        <w:rPr>
          <w:color w:val="231F20"/>
        </w:rPr>
        <w:t>thành</w:t>
      </w:r>
      <w:r>
        <w:rPr>
          <w:color w:val="231F20"/>
          <w:spacing w:val="-15"/>
        </w:rPr>
        <w:t> </w:t>
      </w:r>
      <w:r>
        <w:rPr>
          <w:color w:val="231F20"/>
        </w:rPr>
        <w:t>tựu</w:t>
      </w:r>
      <w:r>
        <w:rPr>
          <w:color w:val="231F20"/>
          <w:spacing w:val="-15"/>
        </w:rPr>
        <w:t> </w:t>
      </w:r>
      <w:r>
        <w:rPr>
          <w:color w:val="231F20"/>
        </w:rPr>
        <w:t>thiện</w:t>
      </w:r>
      <w:r>
        <w:rPr>
          <w:color w:val="231F20"/>
          <w:spacing w:val="-15"/>
        </w:rPr>
        <w:t> </w:t>
      </w:r>
      <w:r>
        <w:rPr>
          <w:color w:val="231F20"/>
        </w:rPr>
        <w:t>pháp.</w:t>
      </w:r>
    </w:p>
    <w:p>
      <w:pPr>
        <w:pStyle w:val="BodyText"/>
        <w:spacing w:line="249" w:lineRule="auto" w:before="118"/>
        <w:ind w:right="112" w:firstLine="396"/>
      </w:pPr>
      <w:r>
        <w:rPr>
          <w:color w:val="231F20"/>
        </w:rPr>
        <w:t>Như chúng ta thấy, cũng là những tâm sở đó, nhưng sẽ rất khác tuỳ theo tâm chúng sinh kèm. Nếu nhận</w:t>
      </w:r>
      <w:r>
        <w:rPr>
          <w:color w:val="231F20"/>
          <w:spacing w:val="-7"/>
        </w:rPr>
        <w:t> </w:t>
      </w:r>
      <w:r>
        <w:rPr>
          <w:color w:val="231F20"/>
        </w:rPr>
        <w:t>ra</w:t>
      </w:r>
      <w:r>
        <w:rPr>
          <w:color w:val="231F20"/>
          <w:spacing w:val="-7"/>
        </w:rPr>
        <w:t> </w:t>
      </w:r>
      <w:r>
        <w:rPr>
          <w:color w:val="231F20"/>
        </w:rPr>
        <w:t>rằng</w:t>
      </w:r>
      <w:r>
        <w:rPr>
          <w:color w:val="231F20"/>
          <w:spacing w:val="-7"/>
        </w:rPr>
        <w:t> </w:t>
      </w:r>
      <w:r>
        <w:rPr>
          <w:color w:val="231F20"/>
        </w:rPr>
        <w:t>tâm</w:t>
      </w:r>
      <w:r>
        <w:rPr>
          <w:color w:val="231F20"/>
          <w:spacing w:val="-7"/>
        </w:rPr>
        <w:t> </w:t>
      </w:r>
      <w:r>
        <w:rPr>
          <w:color w:val="231F20"/>
        </w:rPr>
        <w:t>sở</w:t>
      </w:r>
      <w:r>
        <w:rPr>
          <w:color w:val="231F20"/>
          <w:spacing w:val="-7"/>
        </w:rPr>
        <w:t> </w:t>
      </w:r>
      <w:r>
        <w:rPr>
          <w:color w:val="231F20"/>
        </w:rPr>
        <w:t>diệt</w:t>
      </w:r>
      <w:r>
        <w:rPr>
          <w:color w:val="231F20"/>
          <w:spacing w:val="-7"/>
        </w:rPr>
        <w:t> </w:t>
      </w:r>
      <w:r>
        <w:rPr>
          <w:color w:val="231F20"/>
        </w:rPr>
        <w:t>đi</w:t>
      </w:r>
      <w:r>
        <w:rPr>
          <w:color w:val="231F20"/>
          <w:spacing w:val="-7"/>
        </w:rPr>
        <w:t> </w:t>
      </w:r>
      <w:r>
        <w:rPr>
          <w:color w:val="231F20"/>
        </w:rPr>
        <w:t>ngay</w:t>
      </w:r>
      <w:r>
        <w:rPr>
          <w:color w:val="231F20"/>
          <w:spacing w:val="-7"/>
        </w:rPr>
        <w:t> </w:t>
      </w:r>
      <w:r>
        <w:rPr>
          <w:color w:val="231F20"/>
        </w:rPr>
        <w:t>lập</w:t>
      </w:r>
      <w:r>
        <w:rPr>
          <w:color w:val="231F20"/>
          <w:spacing w:val="-7"/>
        </w:rPr>
        <w:t> </w:t>
      </w:r>
      <w:r>
        <w:rPr>
          <w:color w:val="231F20"/>
        </w:rPr>
        <w:t>tức</w:t>
      </w:r>
      <w:r>
        <w:rPr>
          <w:color w:val="231F20"/>
          <w:spacing w:val="-7"/>
        </w:rPr>
        <w:t> </w:t>
      </w:r>
      <w:r>
        <w:rPr>
          <w:color w:val="231F20"/>
        </w:rPr>
        <w:t>cùng</w:t>
      </w:r>
      <w:r>
        <w:rPr>
          <w:color w:val="231F20"/>
          <w:spacing w:val="-7"/>
        </w:rPr>
        <w:t> </w:t>
      </w:r>
      <w:r>
        <w:rPr>
          <w:color w:val="231F20"/>
        </w:rPr>
        <w:t>với</w:t>
      </w:r>
      <w:r>
        <w:rPr>
          <w:color w:val="231F20"/>
          <w:spacing w:val="-7"/>
        </w:rPr>
        <w:t> </w:t>
      </w:r>
      <w:r>
        <w:rPr>
          <w:color w:val="231F20"/>
        </w:rPr>
        <w:t>tâm và khoảnh khắc tiếp theo có một tâm khác sinh khởi kèm</w:t>
      </w:r>
      <w:r>
        <w:rPr>
          <w:color w:val="231F20"/>
          <w:spacing w:val="-3"/>
        </w:rPr>
        <w:t> </w:t>
      </w:r>
      <w:r>
        <w:rPr>
          <w:color w:val="231F20"/>
        </w:rPr>
        <w:t>những</w:t>
      </w:r>
      <w:r>
        <w:rPr>
          <w:color w:val="231F20"/>
          <w:spacing w:val="-4"/>
        </w:rPr>
        <w:t> </w:t>
      </w:r>
      <w:r>
        <w:rPr>
          <w:color w:val="231F20"/>
        </w:rPr>
        <w:t>tâm</w:t>
      </w:r>
      <w:r>
        <w:rPr>
          <w:color w:val="231F20"/>
          <w:spacing w:val="-3"/>
        </w:rPr>
        <w:t> </w:t>
      </w:r>
      <w:r>
        <w:rPr>
          <w:color w:val="231F20"/>
        </w:rPr>
        <w:t>sở</w:t>
      </w:r>
      <w:r>
        <w:rPr>
          <w:color w:val="231F20"/>
          <w:spacing w:val="-3"/>
        </w:rPr>
        <w:t> </w:t>
      </w:r>
      <w:r>
        <w:rPr>
          <w:color w:val="231F20"/>
        </w:rPr>
        <w:t>khác,</w:t>
      </w:r>
      <w:r>
        <w:rPr>
          <w:color w:val="231F20"/>
          <w:spacing w:val="-4"/>
        </w:rPr>
        <w:t> </w:t>
      </w:r>
      <w:r>
        <w:rPr>
          <w:color w:val="231F20"/>
        </w:rPr>
        <w:t>ta</w:t>
      </w:r>
      <w:r>
        <w:rPr>
          <w:color w:val="231F20"/>
          <w:spacing w:val="-3"/>
        </w:rPr>
        <w:t> </w:t>
      </w:r>
      <w:r>
        <w:rPr>
          <w:color w:val="231F20"/>
        </w:rPr>
        <w:t>sẽ</w:t>
      </w:r>
      <w:r>
        <w:rPr>
          <w:color w:val="231F20"/>
          <w:spacing w:val="-3"/>
        </w:rPr>
        <w:t> </w:t>
      </w:r>
      <w:r>
        <w:rPr>
          <w:color w:val="231F20"/>
        </w:rPr>
        <w:t>bớt</w:t>
      </w:r>
      <w:r>
        <w:rPr>
          <w:color w:val="231F20"/>
          <w:spacing w:val="-3"/>
        </w:rPr>
        <w:t> </w:t>
      </w:r>
      <w:r>
        <w:rPr>
          <w:color w:val="231F20"/>
        </w:rPr>
        <w:t>xu</w:t>
      </w:r>
      <w:r>
        <w:rPr>
          <w:color w:val="231F20"/>
          <w:spacing w:val="-4"/>
        </w:rPr>
        <w:t> </w:t>
      </w:r>
      <w:r>
        <w:rPr>
          <w:color w:val="231F20"/>
        </w:rPr>
        <w:t>hướng</w:t>
      </w:r>
      <w:r>
        <w:rPr>
          <w:color w:val="231F20"/>
          <w:spacing w:val="-4"/>
        </w:rPr>
        <w:t> </w:t>
      </w:r>
      <w:r>
        <w:rPr>
          <w:color w:val="231F20"/>
        </w:rPr>
        <w:t>cho</w:t>
      </w:r>
      <w:r>
        <w:rPr>
          <w:color w:val="231F20"/>
          <w:spacing w:val="-4"/>
        </w:rPr>
        <w:t> </w:t>
      </w:r>
      <w:r>
        <w:rPr>
          <w:color w:val="231F20"/>
        </w:rPr>
        <w:t>rằng rằng</w:t>
      </w:r>
      <w:r>
        <w:rPr>
          <w:color w:val="231F20"/>
          <w:spacing w:val="-2"/>
        </w:rPr>
        <w:t> </w:t>
      </w:r>
      <w:r>
        <w:rPr>
          <w:color w:val="231F20"/>
        </w:rPr>
        <w:t>mình</w:t>
      </w:r>
      <w:r>
        <w:rPr>
          <w:color w:val="231F20"/>
          <w:spacing w:val="-2"/>
        </w:rPr>
        <w:t> </w:t>
      </w:r>
      <w:r>
        <w:rPr>
          <w:color w:val="231F20"/>
        </w:rPr>
        <w:t>có</w:t>
      </w:r>
      <w:r>
        <w:rPr>
          <w:color w:val="231F20"/>
          <w:spacing w:val="-2"/>
        </w:rPr>
        <w:t> </w:t>
      </w:r>
      <w:r>
        <w:rPr>
          <w:color w:val="231F20"/>
        </w:rPr>
        <w:t>những</w:t>
      </w:r>
      <w:r>
        <w:rPr>
          <w:color w:val="231F20"/>
          <w:spacing w:val="-2"/>
        </w:rPr>
        <w:t> </w:t>
      </w:r>
      <w:r>
        <w:rPr>
          <w:color w:val="231F20"/>
        </w:rPr>
        <w:t>phẩm</w:t>
      </w:r>
      <w:r>
        <w:rPr>
          <w:color w:val="231F20"/>
          <w:spacing w:val="-2"/>
        </w:rPr>
        <w:t> </w:t>
      </w:r>
      <w:r>
        <w:rPr>
          <w:color w:val="231F20"/>
        </w:rPr>
        <w:t>chất</w:t>
      </w:r>
      <w:r>
        <w:rPr>
          <w:color w:val="231F20"/>
          <w:spacing w:val="-2"/>
        </w:rPr>
        <w:t> </w:t>
      </w:r>
      <w:r>
        <w:rPr>
          <w:color w:val="231F20"/>
        </w:rPr>
        <w:t>tốt</w:t>
      </w:r>
      <w:r>
        <w:rPr>
          <w:color w:val="231F20"/>
          <w:spacing w:val="-2"/>
        </w:rPr>
        <w:t> </w:t>
      </w:r>
      <w:r>
        <w:rPr>
          <w:color w:val="231F20"/>
        </w:rPr>
        <w:t>đẹp</w:t>
      </w:r>
      <w:r>
        <w:rPr>
          <w:color w:val="231F20"/>
          <w:spacing w:val="-2"/>
        </w:rPr>
        <w:t> </w:t>
      </w:r>
      <w:r>
        <w:rPr>
          <w:color w:val="231F20"/>
        </w:rPr>
        <w:t>như</w:t>
      </w:r>
      <w:r>
        <w:rPr>
          <w:color w:val="231F20"/>
          <w:spacing w:val="-2"/>
        </w:rPr>
        <w:t> </w:t>
      </w:r>
      <w:r>
        <w:rPr>
          <w:color w:val="231F20"/>
        </w:rPr>
        <w:t>đầy</w:t>
      </w:r>
      <w:r>
        <w:rPr>
          <w:color w:val="231F20"/>
          <w:spacing w:val="-2"/>
        </w:rPr>
        <w:t> </w:t>
      </w:r>
      <w:r>
        <w:rPr>
          <w:color w:val="231F20"/>
        </w:rPr>
        <w:t>năng lượng, quyết đoán hay nhiệt tình. Càng nghiên cứu, ta càng hiểu nhiều hơn, ít nhất ở mức độ lý thuyết rằng</w:t>
      </w:r>
      <w:r>
        <w:rPr>
          <w:color w:val="231F20"/>
          <w:spacing w:val="-8"/>
        </w:rPr>
        <w:t> </w:t>
      </w:r>
      <w:r>
        <w:rPr>
          <w:color w:val="231F20"/>
        </w:rPr>
        <w:t>tất</w:t>
      </w:r>
      <w:r>
        <w:rPr>
          <w:color w:val="231F20"/>
          <w:spacing w:val="-8"/>
        </w:rPr>
        <w:t> </w:t>
      </w:r>
      <w:r>
        <w:rPr>
          <w:color w:val="231F20"/>
        </w:rPr>
        <w:t>cả</w:t>
      </w:r>
      <w:r>
        <w:rPr>
          <w:color w:val="231F20"/>
          <w:spacing w:val="-8"/>
        </w:rPr>
        <w:t> </w:t>
      </w:r>
      <w:r>
        <w:rPr>
          <w:color w:val="231F20"/>
        </w:rPr>
        <w:t>các</w:t>
      </w:r>
      <w:r>
        <w:rPr>
          <w:color w:val="231F20"/>
          <w:spacing w:val="-8"/>
        </w:rPr>
        <w:t> </w:t>
      </w:r>
      <w:r>
        <w:rPr>
          <w:color w:val="231F20"/>
        </w:rPr>
        <w:t>pháp</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đều</w:t>
      </w:r>
      <w:r>
        <w:rPr>
          <w:color w:val="231F20"/>
          <w:spacing w:val="-8"/>
        </w:rPr>
        <w:t> </w:t>
      </w:r>
      <w:r>
        <w:rPr>
          <w:color w:val="231F20"/>
        </w:rPr>
        <w:t>là</w:t>
      </w:r>
      <w:r>
        <w:rPr>
          <w:color w:val="231F20"/>
          <w:spacing w:val="-8"/>
        </w:rPr>
        <w:t> </w:t>
      </w:r>
      <w:r>
        <w:rPr>
          <w:color w:val="231F20"/>
        </w:rPr>
        <w:t>các</w:t>
      </w:r>
      <w:r>
        <w:rPr>
          <w:color w:val="231F20"/>
          <w:spacing w:val="-8"/>
        </w:rPr>
        <w:t> </w:t>
      </w:r>
      <w:r>
        <w:rPr>
          <w:color w:val="231F20"/>
        </w:rPr>
        <w:t>pháp</w:t>
      </w:r>
      <w:r>
        <w:rPr>
          <w:color w:val="231F20"/>
          <w:spacing w:val="-8"/>
        </w:rPr>
        <w:t> </w:t>
      </w:r>
      <w:r>
        <w:rPr>
          <w:color w:val="231F20"/>
        </w:rPr>
        <w:t>hữu</w:t>
      </w:r>
      <w:r>
        <w:rPr>
          <w:color w:val="231F20"/>
          <w:spacing w:val="-8"/>
        </w:rPr>
        <w:t> </w:t>
      </w:r>
      <w:r>
        <w:rPr>
          <w:color w:val="231F20"/>
        </w:rPr>
        <w:t>vi. Chúng ta vẫn hành động và suy nghĩ như thể có một bản ngã, nhưng với niềm tin vào những lời dạy của </w:t>
      </w:r>
      <w:r>
        <w:rPr>
          <w:color w:val="231F20"/>
          <w:spacing w:val="-2"/>
        </w:rPr>
        <w:t>Đức</w:t>
      </w:r>
      <w:r>
        <w:rPr>
          <w:color w:val="231F20"/>
          <w:spacing w:val="-12"/>
        </w:rPr>
        <w:t> </w:t>
      </w:r>
      <w:r>
        <w:rPr>
          <w:color w:val="231F20"/>
          <w:spacing w:val="-2"/>
        </w:rPr>
        <w:t>Phật</w:t>
      </w:r>
      <w:r>
        <w:rPr>
          <w:color w:val="231F20"/>
          <w:spacing w:val="-12"/>
        </w:rPr>
        <w:t> </w:t>
      </w:r>
      <w:r>
        <w:rPr>
          <w:color w:val="231F20"/>
          <w:spacing w:val="-2"/>
        </w:rPr>
        <w:t>tăng</w:t>
      </w:r>
      <w:r>
        <w:rPr>
          <w:color w:val="231F20"/>
          <w:spacing w:val="-12"/>
        </w:rPr>
        <w:t> </w:t>
      </w:r>
      <w:r>
        <w:rPr>
          <w:color w:val="231F20"/>
          <w:spacing w:val="-2"/>
        </w:rPr>
        <w:t>trưởng,</w:t>
      </w:r>
      <w:r>
        <w:rPr>
          <w:color w:val="231F20"/>
          <w:spacing w:val="-12"/>
        </w:rPr>
        <w:t> </w:t>
      </w:r>
      <w:r>
        <w:rPr>
          <w:color w:val="231F20"/>
          <w:spacing w:val="-2"/>
        </w:rPr>
        <w:t>chúng</w:t>
      </w:r>
      <w:r>
        <w:rPr>
          <w:color w:val="231F20"/>
          <w:spacing w:val="-12"/>
        </w:rPr>
        <w:t> </w:t>
      </w:r>
      <w:r>
        <w:rPr>
          <w:color w:val="231F20"/>
          <w:spacing w:val="-2"/>
        </w:rPr>
        <w:t>ta</w:t>
      </w:r>
      <w:r>
        <w:rPr>
          <w:color w:val="231F20"/>
          <w:spacing w:val="-12"/>
        </w:rPr>
        <w:t> </w:t>
      </w:r>
      <w:r>
        <w:rPr>
          <w:color w:val="231F20"/>
          <w:spacing w:val="-2"/>
        </w:rPr>
        <w:t>sẽ</w:t>
      </w:r>
      <w:r>
        <w:rPr>
          <w:color w:val="231F20"/>
          <w:spacing w:val="-12"/>
        </w:rPr>
        <w:t> </w:t>
      </w:r>
      <w:r>
        <w:rPr>
          <w:color w:val="231F20"/>
          <w:spacing w:val="-2"/>
        </w:rPr>
        <w:t>hướng</w:t>
      </w:r>
      <w:r>
        <w:rPr>
          <w:color w:val="231F20"/>
          <w:spacing w:val="-12"/>
        </w:rPr>
        <w:t> </w:t>
      </w:r>
      <w:r>
        <w:rPr>
          <w:color w:val="231F20"/>
          <w:spacing w:val="-2"/>
        </w:rPr>
        <w:t>tới</w:t>
      </w:r>
      <w:r>
        <w:rPr>
          <w:color w:val="231F20"/>
          <w:spacing w:val="-12"/>
        </w:rPr>
        <w:t> </w:t>
      </w:r>
      <w:r>
        <w:rPr>
          <w:color w:val="231F20"/>
          <w:spacing w:val="-2"/>
        </w:rPr>
        <w:t>phát</w:t>
      </w:r>
      <w:r>
        <w:rPr>
          <w:color w:val="231F20"/>
          <w:spacing w:val="-12"/>
        </w:rPr>
        <w:t> </w:t>
      </w:r>
      <w:r>
        <w:rPr>
          <w:color w:val="231F20"/>
          <w:spacing w:val="-2"/>
        </w:rPr>
        <w:t>triển </w:t>
      </w:r>
      <w:r>
        <w:rPr>
          <w:color w:val="231F20"/>
        </w:rPr>
        <w:t>Con Đường Giác Ngộ để trực tiếp kinh nghiệm rằng tất</w:t>
      </w:r>
      <w:r>
        <w:rPr>
          <w:color w:val="231F20"/>
          <w:spacing w:val="-3"/>
        </w:rPr>
        <w:t> </w:t>
      </w:r>
      <w:r>
        <w:rPr>
          <w:color w:val="231F20"/>
        </w:rPr>
        <w:t>cả</w:t>
      </w:r>
      <w:r>
        <w:rPr>
          <w:color w:val="231F20"/>
          <w:spacing w:val="-3"/>
        </w:rPr>
        <w:t> </w:t>
      </w:r>
      <w:r>
        <w:rPr>
          <w:color w:val="231F20"/>
        </w:rPr>
        <w:t>các</w:t>
      </w:r>
      <w:r>
        <w:rPr>
          <w:color w:val="231F20"/>
          <w:spacing w:val="-3"/>
        </w:rPr>
        <w:t> </w:t>
      </w:r>
      <w:r>
        <w:rPr>
          <w:color w:val="231F20"/>
        </w:rPr>
        <w:t>pháp</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đều</w:t>
      </w:r>
      <w:r>
        <w:rPr>
          <w:color w:val="231F20"/>
          <w:spacing w:val="-3"/>
        </w:rPr>
        <w:t> </w:t>
      </w:r>
      <w:r>
        <w:rPr>
          <w:color w:val="231F20"/>
        </w:rPr>
        <w:t>bởi</w:t>
      </w:r>
      <w:r>
        <w:rPr>
          <w:color w:val="231F20"/>
          <w:spacing w:val="-3"/>
        </w:rPr>
        <w:t> </w:t>
      </w:r>
      <w:r>
        <w:rPr>
          <w:color w:val="231F20"/>
        </w:rPr>
        <w:t>duyên</w:t>
      </w:r>
      <w:r>
        <w:rPr>
          <w:color w:val="231F20"/>
          <w:spacing w:val="-3"/>
        </w:rPr>
        <w:t> </w:t>
      </w:r>
      <w:r>
        <w:rPr>
          <w:color w:val="231F20"/>
        </w:rPr>
        <w:t>và</w:t>
      </w:r>
      <w:r>
        <w:rPr>
          <w:color w:val="231F20"/>
          <w:spacing w:val="-3"/>
        </w:rPr>
        <w:t> </w:t>
      </w:r>
      <w:r>
        <w:rPr>
          <w:color w:val="231F20"/>
        </w:rPr>
        <w:t>là</w:t>
      </w:r>
      <w:r>
        <w:rPr>
          <w:color w:val="231F20"/>
          <w:spacing w:val="-3"/>
        </w:rPr>
        <w:t> </w:t>
      </w:r>
      <w:r>
        <w:rPr>
          <w:color w:val="231F20"/>
        </w:rPr>
        <w:t>vô</w:t>
      </w:r>
      <w:r>
        <w:rPr>
          <w:color w:val="231F20"/>
          <w:spacing w:val="-3"/>
        </w:rPr>
        <w:t> </w:t>
      </w:r>
      <w:r>
        <w:rPr>
          <w:color w:val="231F20"/>
        </w:rPr>
        <w:t>ngã.</w:t>
      </w:r>
    </w:p>
    <w:p>
      <w:pPr>
        <w:pStyle w:val="Heading5"/>
        <w:spacing w:before="185"/>
        <w:ind w:left="510" w:firstLine="0"/>
        <w:rPr>
          <w:i/>
        </w:rPr>
      </w:pPr>
      <w:r>
        <w:rPr>
          <w:i/>
          <w:color w:val="231F20"/>
        </w:rPr>
        <w:t>13.1.1.</w:t>
      </w:r>
      <w:r>
        <w:rPr>
          <w:i/>
          <w:color w:val="231F20"/>
          <w:spacing w:val="-3"/>
        </w:rPr>
        <w:t> </w:t>
      </w:r>
      <w:r>
        <w:rPr>
          <w:i/>
          <w:color w:val="231F20"/>
        </w:rPr>
        <w:t>Câu</w:t>
      </w:r>
      <w:r>
        <w:rPr>
          <w:i/>
          <w:color w:val="231F20"/>
          <w:spacing w:val="-2"/>
        </w:rPr>
        <w:t> </w:t>
      </w:r>
      <w:r>
        <w:rPr>
          <w:i/>
          <w:color w:val="231F20"/>
          <w:spacing w:val="-5"/>
        </w:rPr>
        <w:t>hỏi</w:t>
      </w:r>
    </w:p>
    <w:p>
      <w:pPr>
        <w:pStyle w:val="ListParagraph"/>
        <w:numPr>
          <w:ilvl w:val="0"/>
          <w:numId w:val="19"/>
        </w:numPr>
        <w:tabs>
          <w:tab w:pos="780" w:val="left" w:leader="none"/>
        </w:tabs>
        <w:spacing w:line="240" w:lineRule="auto" w:before="127" w:after="0"/>
        <w:ind w:left="780" w:right="0" w:hanging="270"/>
        <w:jc w:val="both"/>
        <w:rPr>
          <w:sz w:val="27"/>
        </w:rPr>
      </w:pPr>
      <w:r>
        <w:rPr>
          <w:color w:val="231F20"/>
          <w:sz w:val="27"/>
        </w:rPr>
        <w:t>Sự khác biệt giữa dục và tham là </w:t>
      </w:r>
      <w:r>
        <w:rPr>
          <w:color w:val="231F20"/>
          <w:spacing w:val="-5"/>
          <w:sz w:val="27"/>
        </w:rPr>
        <w:t>gì?</w:t>
      </w:r>
    </w:p>
    <w:p>
      <w:pPr>
        <w:pStyle w:val="ListParagraph"/>
        <w:numPr>
          <w:ilvl w:val="0"/>
          <w:numId w:val="19"/>
        </w:numPr>
        <w:tabs>
          <w:tab w:pos="771" w:val="left" w:leader="none"/>
        </w:tabs>
        <w:spacing w:line="249" w:lineRule="auto" w:before="127" w:after="0"/>
        <w:ind w:left="113" w:right="111" w:firstLine="396"/>
        <w:jc w:val="both"/>
        <w:rPr>
          <w:sz w:val="27"/>
        </w:rPr>
      </w:pPr>
      <w:r>
        <w:rPr>
          <w:color w:val="231F20"/>
          <w:sz w:val="27"/>
        </w:rPr>
        <w:t>Làm</w:t>
      </w:r>
      <w:r>
        <w:rPr>
          <w:color w:val="231F20"/>
          <w:spacing w:val="-11"/>
          <w:sz w:val="27"/>
        </w:rPr>
        <w:t> </w:t>
      </w:r>
      <w:r>
        <w:rPr>
          <w:color w:val="231F20"/>
          <w:sz w:val="27"/>
        </w:rPr>
        <w:t>thế</w:t>
      </w:r>
      <w:r>
        <w:rPr>
          <w:color w:val="231F20"/>
          <w:spacing w:val="-11"/>
          <w:sz w:val="27"/>
        </w:rPr>
        <w:t> </w:t>
      </w:r>
      <w:r>
        <w:rPr>
          <w:color w:val="231F20"/>
          <w:sz w:val="27"/>
        </w:rPr>
        <w:t>nào</w:t>
      </w:r>
      <w:r>
        <w:rPr>
          <w:color w:val="231F20"/>
          <w:spacing w:val="-11"/>
          <w:sz w:val="27"/>
        </w:rPr>
        <w:t> </w:t>
      </w:r>
      <w:r>
        <w:rPr>
          <w:color w:val="231F20"/>
          <w:sz w:val="27"/>
        </w:rPr>
        <w:t>để</w:t>
      </w:r>
      <w:r>
        <w:rPr>
          <w:color w:val="231F20"/>
          <w:spacing w:val="-11"/>
          <w:sz w:val="27"/>
        </w:rPr>
        <w:t> </w:t>
      </w:r>
      <w:r>
        <w:rPr>
          <w:color w:val="231F20"/>
          <w:sz w:val="27"/>
        </w:rPr>
        <w:t>biết</w:t>
      </w:r>
      <w:r>
        <w:rPr>
          <w:color w:val="231F20"/>
          <w:spacing w:val="-11"/>
          <w:sz w:val="27"/>
        </w:rPr>
        <w:t> </w:t>
      </w:r>
      <w:r>
        <w:rPr>
          <w:color w:val="231F20"/>
          <w:sz w:val="27"/>
        </w:rPr>
        <w:t>được</w:t>
      </w:r>
      <w:r>
        <w:rPr>
          <w:color w:val="231F20"/>
          <w:spacing w:val="-11"/>
          <w:sz w:val="27"/>
        </w:rPr>
        <w:t> </w:t>
      </w:r>
      <w:r>
        <w:rPr>
          <w:color w:val="231F20"/>
          <w:sz w:val="27"/>
        </w:rPr>
        <w:t>sự</w:t>
      </w:r>
      <w:r>
        <w:rPr>
          <w:color w:val="231F20"/>
          <w:spacing w:val="-11"/>
          <w:sz w:val="27"/>
        </w:rPr>
        <w:t> </w:t>
      </w:r>
      <w:r>
        <w:rPr>
          <w:color w:val="231F20"/>
          <w:sz w:val="27"/>
        </w:rPr>
        <w:t>khác</w:t>
      </w:r>
      <w:r>
        <w:rPr>
          <w:color w:val="231F20"/>
          <w:spacing w:val="-11"/>
          <w:sz w:val="27"/>
        </w:rPr>
        <w:t> </w:t>
      </w:r>
      <w:r>
        <w:rPr>
          <w:color w:val="231F20"/>
          <w:sz w:val="27"/>
        </w:rPr>
        <w:t>biệt</w:t>
      </w:r>
      <w:r>
        <w:rPr>
          <w:color w:val="231F20"/>
          <w:spacing w:val="-11"/>
          <w:sz w:val="27"/>
        </w:rPr>
        <w:t> </w:t>
      </w:r>
      <w:r>
        <w:rPr>
          <w:color w:val="231F20"/>
          <w:sz w:val="27"/>
        </w:rPr>
        <w:t>giữa</w:t>
      </w:r>
      <w:r>
        <w:rPr>
          <w:color w:val="231F20"/>
          <w:spacing w:val="-11"/>
          <w:sz w:val="27"/>
        </w:rPr>
        <w:t> </w:t>
      </w:r>
      <w:r>
        <w:rPr>
          <w:color w:val="231F20"/>
          <w:sz w:val="27"/>
        </w:rPr>
        <w:t>tâm sở dục thiện và tham?</w:t>
      </w:r>
    </w:p>
    <w:p>
      <w:pPr>
        <w:pStyle w:val="ListParagraph"/>
        <w:numPr>
          <w:ilvl w:val="0"/>
          <w:numId w:val="19"/>
        </w:numPr>
        <w:tabs>
          <w:tab w:pos="798" w:val="left" w:leader="none"/>
        </w:tabs>
        <w:spacing w:line="249" w:lineRule="auto" w:before="116" w:after="0"/>
        <w:ind w:left="113" w:right="111" w:firstLine="396"/>
        <w:jc w:val="both"/>
        <w:rPr>
          <w:sz w:val="27"/>
        </w:rPr>
      </w:pPr>
      <w:r>
        <w:rPr>
          <w:color w:val="231F20"/>
          <w:sz w:val="27"/>
        </w:rPr>
        <w:t>Có phải tâm sở dục thiện luôn luôn sinh </w:t>
      </w:r>
      <w:r>
        <w:rPr>
          <w:color w:val="231F20"/>
          <w:sz w:val="27"/>
        </w:rPr>
        <w:t>khởi khi chúng ta thực hiện thiện pháp?</w:t>
      </w:r>
    </w:p>
    <w:p>
      <w:pPr>
        <w:pStyle w:val="ListParagraph"/>
        <w:numPr>
          <w:ilvl w:val="0"/>
          <w:numId w:val="19"/>
        </w:numPr>
        <w:tabs>
          <w:tab w:pos="763" w:val="left" w:leader="none"/>
        </w:tabs>
        <w:spacing w:line="249" w:lineRule="auto" w:before="115" w:after="0"/>
        <w:ind w:left="113" w:right="111" w:firstLine="396"/>
        <w:jc w:val="both"/>
        <w:rPr>
          <w:sz w:val="27"/>
        </w:rPr>
      </w:pPr>
      <w:r>
        <w:rPr>
          <w:color w:val="231F20"/>
          <w:sz w:val="27"/>
        </w:rPr>
        <w:t>Tâm</w:t>
      </w:r>
      <w:r>
        <w:rPr>
          <w:color w:val="231F20"/>
          <w:spacing w:val="-14"/>
          <w:sz w:val="27"/>
        </w:rPr>
        <w:t> </w:t>
      </w:r>
      <w:r>
        <w:rPr>
          <w:color w:val="231F20"/>
          <w:sz w:val="27"/>
        </w:rPr>
        <w:t>sở</w:t>
      </w:r>
      <w:r>
        <w:rPr>
          <w:color w:val="231F20"/>
          <w:spacing w:val="-14"/>
          <w:sz w:val="27"/>
        </w:rPr>
        <w:t> </w:t>
      </w:r>
      <w:r>
        <w:rPr>
          <w:color w:val="231F20"/>
          <w:sz w:val="27"/>
        </w:rPr>
        <w:t>bất</w:t>
      </w:r>
      <w:r>
        <w:rPr>
          <w:color w:val="231F20"/>
          <w:spacing w:val="-14"/>
          <w:sz w:val="27"/>
        </w:rPr>
        <w:t> </w:t>
      </w:r>
      <w:r>
        <w:rPr>
          <w:color w:val="231F20"/>
          <w:sz w:val="27"/>
        </w:rPr>
        <w:t>thiện</w:t>
      </w:r>
      <w:r>
        <w:rPr>
          <w:color w:val="231F20"/>
          <w:spacing w:val="-14"/>
          <w:sz w:val="27"/>
        </w:rPr>
        <w:t> </w:t>
      </w:r>
      <w:r>
        <w:rPr>
          <w:color w:val="231F20"/>
          <w:sz w:val="27"/>
        </w:rPr>
        <w:t>chỉ</w:t>
      </w:r>
      <w:r>
        <w:rPr>
          <w:color w:val="231F20"/>
          <w:spacing w:val="-14"/>
          <w:sz w:val="27"/>
        </w:rPr>
        <w:t> </w:t>
      </w:r>
      <w:r>
        <w:rPr>
          <w:color w:val="231F20"/>
          <w:sz w:val="27"/>
        </w:rPr>
        <w:t>sinh</w:t>
      </w:r>
      <w:r>
        <w:rPr>
          <w:color w:val="231F20"/>
          <w:spacing w:val="-14"/>
          <w:sz w:val="27"/>
        </w:rPr>
        <w:t> </w:t>
      </w:r>
      <w:r>
        <w:rPr>
          <w:color w:val="231F20"/>
          <w:sz w:val="27"/>
        </w:rPr>
        <w:t>khởi</w:t>
      </w:r>
      <w:r>
        <w:rPr>
          <w:color w:val="231F20"/>
          <w:spacing w:val="-14"/>
          <w:sz w:val="27"/>
        </w:rPr>
        <w:t> </w:t>
      </w:r>
      <w:r>
        <w:rPr>
          <w:color w:val="231F20"/>
          <w:sz w:val="27"/>
        </w:rPr>
        <w:t>với</w:t>
      </w:r>
      <w:r>
        <w:rPr>
          <w:color w:val="231F20"/>
          <w:spacing w:val="-14"/>
          <w:sz w:val="27"/>
        </w:rPr>
        <w:t> </w:t>
      </w:r>
      <w:r>
        <w:rPr>
          <w:color w:val="231F20"/>
          <w:sz w:val="27"/>
        </w:rPr>
        <w:t>tâm</w:t>
      </w:r>
      <w:r>
        <w:rPr>
          <w:color w:val="231F20"/>
          <w:spacing w:val="-14"/>
          <w:sz w:val="27"/>
        </w:rPr>
        <w:t> </w:t>
      </w:r>
      <w:r>
        <w:rPr>
          <w:color w:val="231F20"/>
          <w:sz w:val="27"/>
        </w:rPr>
        <w:t>bất</w:t>
      </w:r>
      <w:r>
        <w:rPr>
          <w:color w:val="231F20"/>
          <w:spacing w:val="-14"/>
          <w:sz w:val="27"/>
        </w:rPr>
        <w:t> </w:t>
      </w:r>
      <w:r>
        <w:rPr>
          <w:color w:val="231F20"/>
          <w:sz w:val="27"/>
        </w:rPr>
        <w:t>thiện và</w:t>
      </w:r>
      <w:r>
        <w:rPr>
          <w:color w:val="231F20"/>
          <w:spacing w:val="-8"/>
          <w:sz w:val="27"/>
        </w:rPr>
        <w:t> </w:t>
      </w:r>
      <w:r>
        <w:rPr>
          <w:color w:val="231F20"/>
          <w:sz w:val="27"/>
        </w:rPr>
        <w:t>tâm</w:t>
      </w:r>
      <w:r>
        <w:rPr>
          <w:color w:val="231F20"/>
          <w:spacing w:val="-8"/>
          <w:sz w:val="27"/>
        </w:rPr>
        <w:t> </w:t>
      </w:r>
      <w:r>
        <w:rPr>
          <w:color w:val="231F20"/>
          <w:sz w:val="27"/>
        </w:rPr>
        <w:t>sở</w:t>
      </w:r>
      <w:r>
        <w:rPr>
          <w:color w:val="231F20"/>
          <w:spacing w:val="-8"/>
          <w:sz w:val="27"/>
        </w:rPr>
        <w:t> </w:t>
      </w:r>
      <w:r>
        <w:rPr>
          <w:color w:val="231F20"/>
          <w:sz w:val="27"/>
        </w:rPr>
        <w:t>tịnh</w:t>
      </w:r>
      <w:r>
        <w:rPr>
          <w:color w:val="231F20"/>
          <w:spacing w:val="-8"/>
          <w:sz w:val="27"/>
        </w:rPr>
        <w:t> </w:t>
      </w:r>
      <w:r>
        <w:rPr>
          <w:color w:val="231F20"/>
          <w:sz w:val="27"/>
        </w:rPr>
        <w:t>hảo</w:t>
      </w:r>
      <w:r>
        <w:rPr>
          <w:color w:val="231F20"/>
          <w:spacing w:val="-8"/>
          <w:sz w:val="27"/>
        </w:rPr>
        <w:t> </w:t>
      </w:r>
      <w:r>
        <w:rPr>
          <w:color w:val="231F20"/>
          <w:sz w:val="27"/>
        </w:rPr>
        <w:t>chỉ</w:t>
      </w:r>
      <w:r>
        <w:rPr>
          <w:color w:val="231F20"/>
          <w:spacing w:val="-8"/>
          <w:sz w:val="27"/>
        </w:rPr>
        <w:t> </w:t>
      </w:r>
      <w:r>
        <w:rPr>
          <w:color w:val="231F20"/>
          <w:sz w:val="27"/>
        </w:rPr>
        <w:t>sinh</w:t>
      </w:r>
      <w:r>
        <w:rPr>
          <w:color w:val="231F20"/>
          <w:spacing w:val="-8"/>
          <w:sz w:val="27"/>
        </w:rPr>
        <w:t> </w:t>
      </w:r>
      <w:r>
        <w:rPr>
          <w:color w:val="231F20"/>
          <w:sz w:val="27"/>
        </w:rPr>
        <w:t>khởi</w:t>
      </w:r>
      <w:r>
        <w:rPr>
          <w:color w:val="231F20"/>
          <w:spacing w:val="-8"/>
          <w:sz w:val="27"/>
        </w:rPr>
        <w:t> </w:t>
      </w:r>
      <w:r>
        <w:rPr>
          <w:color w:val="231F20"/>
          <w:sz w:val="27"/>
        </w:rPr>
        <w:t>với</w:t>
      </w:r>
      <w:r>
        <w:rPr>
          <w:color w:val="231F20"/>
          <w:spacing w:val="-8"/>
          <w:sz w:val="27"/>
        </w:rPr>
        <w:t> </w:t>
      </w:r>
      <w:r>
        <w:rPr>
          <w:color w:val="231F20"/>
          <w:sz w:val="27"/>
        </w:rPr>
        <w:t>các</w:t>
      </w:r>
      <w:r>
        <w:rPr>
          <w:color w:val="231F20"/>
          <w:spacing w:val="-8"/>
          <w:sz w:val="27"/>
        </w:rPr>
        <w:t> </w:t>
      </w:r>
      <w:r>
        <w:rPr>
          <w:color w:val="231F20"/>
          <w:sz w:val="27"/>
        </w:rPr>
        <w:t>tâm</w:t>
      </w:r>
      <w:r>
        <w:rPr>
          <w:color w:val="231F20"/>
          <w:spacing w:val="-8"/>
          <w:sz w:val="27"/>
        </w:rPr>
        <w:t> </w:t>
      </w:r>
      <w:r>
        <w:rPr>
          <w:color w:val="231F20"/>
          <w:sz w:val="27"/>
        </w:rPr>
        <w:t>tịnh</w:t>
      </w:r>
      <w:r>
        <w:rPr>
          <w:color w:val="231F20"/>
          <w:spacing w:val="-8"/>
          <w:sz w:val="27"/>
        </w:rPr>
        <w:t> </w:t>
      </w:r>
      <w:r>
        <w:rPr>
          <w:color w:val="231F20"/>
          <w:sz w:val="27"/>
        </w:rPr>
        <w:t>hảo. Các</w:t>
      </w:r>
      <w:r>
        <w:rPr>
          <w:color w:val="231F20"/>
          <w:spacing w:val="37"/>
          <w:sz w:val="27"/>
        </w:rPr>
        <w:t> </w:t>
      </w:r>
      <w:r>
        <w:rPr>
          <w:color w:val="231F20"/>
          <w:sz w:val="27"/>
        </w:rPr>
        <w:t>tâm</w:t>
      </w:r>
      <w:r>
        <w:rPr>
          <w:color w:val="231F20"/>
          <w:spacing w:val="37"/>
          <w:sz w:val="27"/>
        </w:rPr>
        <w:t> </w:t>
      </w:r>
      <w:r>
        <w:rPr>
          <w:color w:val="231F20"/>
          <w:sz w:val="27"/>
        </w:rPr>
        <w:t>sở</w:t>
      </w:r>
      <w:r>
        <w:rPr>
          <w:color w:val="231F20"/>
          <w:spacing w:val="38"/>
          <w:sz w:val="27"/>
        </w:rPr>
        <w:t> </w:t>
      </w:r>
      <w:r>
        <w:rPr>
          <w:color w:val="231F20"/>
          <w:sz w:val="27"/>
        </w:rPr>
        <w:t>tợ</w:t>
      </w:r>
      <w:r>
        <w:rPr>
          <w:color w:val="231F20"/>
          <w:spacing w:val="37"/>
          <w:sz w:val="27"/>
        </w:rPr>
        <w:t> </w:t>
      </w:r>
      <w:r>
        <w:rPr>
          <w:color w:val="231F20"/>
          <w:sz w:val="27"/>
        </w:rPr>
        <w:t>tha</w:t>
      </w:r>
      <w:r>
        <w:rPr>
          <w:color w:val="231F20"/>
          <w:spacing w:val="37"/>
          <w:sz w:val="27"/>
        </w:rPr>
        <w:t> </w:t>
      </w:r>
      <w:r>
        <w:rPr>
          <w:color w:val="231F20"/>
          <w:sz w:val="27"/>
        </w:rPr>
        <w:t>sinh</w:t>
      </w:r>
      <w:r>
        <w:rPr>
          <w:color w:val="231F20"/>
          <w:spacing w:val="37"/>
          <w:sz w:val="27"/>
        </w:rPr>
        <w:t> </w:t>
      </w:r>
      <w:r>
        <w:rPr>
          <w:color w:val="231F20"/>
          <w:sz w:val="27"/>
        </w:rPr>
        <w:t>khởi</w:t>
      </w:r>
      <w:r>
        <w:rPr>
          <w:color w:val="231F20"/>
          <w:spacing w:val="37"/>
          <w:sz w:val="27"/>
        </w:rPr>
        <w:t> </w:t>
      </w:r>
      <w:r>
        <w:rPr>
          <w:color w:val="231F20"/>
          <w:sz w:val="27"/>
        </w:rPr>
        <w:t>với</w:t>
      </w:r>
      <w:r>
        <w:rPr>
          <w:color w:val="231F20"/>
          <w:spacing w:val="37"/>
          <w:sz w:val="27"/>
        </w:rPr>
        <w:t> </w:t>
      </w:r>
      <w:r>
        <w:rPr>
          <w:color w:val="231F20"/>
          <w:sz w:val="27"/>
        </w:rPr>
        <w:t>tâm</w:t>
      </w:r>
      <w:r>
        <w:rPr>
          <w:color w:val="231F20"/>
          <w:spacing w:val="37"/>
          <w:sz w:val="27"/>
        </w:rPr>
        <w:t> </w:t>
      </w:r>
      <w:r>
        <w:rPr>
          <w:color w:val="231F20"/>
          <w:sz w:val="27"/>
        </w:rPr>
        <w:t>thuộc</w:t>
      </w:r>
      <w:r>
        <w:rPr>
          <w:color w:val="231F20"/>
          <w:spacing w:val="37"/>
          <w:sz w:val="27"/>
        </w:rPr>
        <w:t> </w:t>
      </w:r>
      <w:r>
        <w:rPr>
          <w:color w:val="231F20"/>
          <w:sz w:val="27"/>
        </w:rPr>
        <w:t>cả</w:t>
      </w:r>
      <w:r>
        <w:rPr>
          <w:color w:val="231F20"/>
          <w:spacing w:val="37"/>
          <w:sz w:val="27"/>
        </w:rPr>
        <w:t> </w:t>
      </w:r>
      <w:r>
        <w:rPr>
          <w:color w:val="231F20"/>
          <w:spacing w:val="-5"/>
          <w:sz w:val="27"/>
        </w:rPr>
        <w:t>bốn</w:t>
      </w:r>
    </w:p>
    <w:p>
      <w:pPr>
        <w:pStyle w:val="ListParagraph"/>
        <w:spacing w:after="0" w:line="249" w:lineRule="auto"/>
        <w:jc w:val="both"/>
        <w:rPr>
          <w:sz w:val="27"/>
        </w:rPr>
        <w:sectPr>
          <w:pgSz w:w="7660" w:h="11630"/>
          <w:pgMar w:header="779" w:footer="0" w:top="1100" w:bottom="280" w:left="850" w:right="850"/>
        </w:sectPr>
      </w:pPr>
    </w:p>
    <w:p>
      <w:pPr>
        <w:pStyle w:val="BodyText"/>
        <w:spacing w:line="249" w:lineRule="auto"/>
      </w:pPr>
      <w:r>
        <w:rPr>
          <w:color w:val="231F20"/>
        </w:rPr>
        <w:t>chủng loại. Có đúng không khi nói rằng những </w:t>
      </w:r>
      <w:r>
        <w:rPr>
          <w:color w:val="231F20"/>
        </w:rPr>
        <w:t>tâm sở tợ tha này đều không phải là thiện hoặc bất thiện?</w:t>
      </w:r>
    </w:p>
    <w:p>
      <w:pPr>
        <w:pStyle w:val="ListParagraph"/>
        <w:numPr>
          <w:ilvl w:val="0"/>
          <w:numId w:val="19"/>
        </w:numPr>
        <w:tabs>
          <w:tab w:pos="768" w:val="left" w:leader="none"/>
        </w:tabs>
        <w:spacing w:line="249" w:lineRule="auto" w:before="115" w:after="0"/>
        <w:ind w:left="113" w:right="111" w:firstLine="396"/>
        <w:jc w:val="both"/>
        <w:rPr>
          <w:sz w:val="27"/>
        </w:rPr>
      </w:pPr>
      <w:r>
        <w:rPr>
          <w:color w:val="231F20"/>
          <w:sz w:val="27"/>
        </w:rPr>
        <w:t>Tại</w:t>
      </w:r>
      <w:r>
        <w:rPr>
          <w:color w:val="231F20"/>
          <w:spacing w:val="-9"/>
          <w:sz w:val="27"/>
        </w:rPr>
        <w:t> </w:t>
      </w:r>
      <w:r>
        <w:rPr>
          <w:color w:val="231F20"/>
          <w:sz w:val="27"/>
        </w:rPr>
        <w:t>sao</w:t>
      </w:r>
      <w:r>
        <w:rPr>
          <w:color w:val="231F20"/>
          <w:spacing w:val="-9"/>
          <w:sz w:val="27"/>
        </w:rPr>
        <w:t> </w:t>
      </w:r>
      <w:r>
        <w:rPr>
          <w:color w:val="231F20"/>
          <w:sz w:val="27"/>
        </w:rPr>
        <w:t>lại</w:t>
      </w:r>
      <w:r>
        <w:rPr>
          <w:color w:val="231F20"/>
          <w:spacing w:val="-9"/>
          <w:sz w:val="27"/>
        </w:rPr>
        <w:t> </w:t>
      </w:r>
      <w:r>
        <w:rPr>
          <w:color w:val="231F20"/>
          <w:sz w:val="27"/>
        </w:rPr>
        <w:t>hữu</w:t>
      </w:r>
      <w:r>
        <w:rPr>
          <w:color w:val="231F20"/>
          <w:spacing w:val="-9"/>
          <w:sz w:val="27"/>
        </w:rPr>
        <w:t> </w:t>
      </w:r>
      <w:r>
        <w:rPr>
          <w:color w:val="231F20"/>
          <w:sz w:val="27"/>
        </w:rPr>
        <w:t>ích</w:t>
      </w:r>
      <w:r>
        <w:rPr>
          <w:color w:val="231F20"/>
          <w:spacing w:val="-9"/>
          <w:sz w:val="27"/>
        </w:rPr>
        <w:t> </w:t>
      </w:r>
      <w:r>
        <w:rPr>
          <w:color w:val="231F20"/>
          <w:sz w:val="27"/>
        </w:rPr>
        <w:t>khi</w:t>
      </w:r>
      <w:r>
        <w:rPr>
          <w:color w:val="231F20"/>
          <w:spacing w:val="-9"/>
          <w:sz w:val="27"/>
        </w:rPr>
        <w:t> </w:t>
      </w:r>
      <w:r>
        <w:rPr>
          <w:color w:val="231F20"/>
          <w:sz w:val="27"/>
        </w:rPr>
        <w:t>biết</w:t>
      </w:r>
      <w:r>
        <w:rPr>
          <w:color w:val="231F20"/>
          <w:spacing w:val="-9"/>
          <w:sz w:val="27"/>
        </w:rPr>
        <w:t> </w:t>
      </w:r>
      <w:r>
        <w:rPr>
          <w:color w:val="231F20"/>
          <w:sz w:val="27"/>
        </w:rPr>
        <w:t>rằng</w:t>
      </w:r>
      <w:r>
        <w:rPr>
          <w:color w:val="231F20"/>
          <w:spacing w:val="-9"/>
          <w:sz w:val="27"/>
        </w:rPr>
        <w:t> </w:t>
      </w:r>
      <w:r>
        <w:rPr>
          <w:color w:val="231F20"/>
          <w:sz w:val="27"/>
        </w:rPr>
        <w:t>các</w:t>
      </w:r>
      <w:r>
        <w:rPr>
          <w:color w:val="231F20"/>
          <w:spacing w:val="-9"/>
          <w:sz w:val="27"/>
        </w:rPr>
        <w:t> </w:t>
      </w:r>
      <w:r>
        <w:rPr>
          <w:color w:val="231F20"/>
          <w:sz w:val="27"/>
        </w:rPr>
        <w:t>tâm</w:t>
      </w:r>
      <w:r>
        <w:rPr>
          <w:color w:val="231F20"/>
          <w:spacing w:val="-9"/>
          <w:sz w:val="27"/>
        </w:rPr>
        <w:t> </w:t>
      </w:r>
      <w:r>
        <w:rPr>
          <w:color w:val="231F20"/>
          <w:sz w:val="27"/>
        </w:rPr>
        <w:t>sở</w:t>
      </w:r>
      <w:r>
        <w:rPr>
          <w:color w:val="231F20"/>
          <w:spacing w:val="-8"/>
          <w:sz w:val="27"/>
        </w:rPr>
        <w:t> </w:t>
      </w:r>
      <w:r>
        <w:rPr>
          <w:color w:val="231F20"/>
          <w:sz w:val="27"/>
        </w:rPr>
        <w:t>như tinh tấn hoặc phỉ có thể là thiện trong một khoảnh khắc và ngay sau đó lại là bất thiện và vì vậy hoàn toàn khác biệt?</w:t>
      </w:r>
    </w:p>
    <w:p>
      <w:pPr>
        <w:pStyle w:val="ListParagraph"/>
        <w:numPr>
          <w:ilvl w:val="0"/>
          <w:numId w:val="19"/>
        </w:numPr>
        <w:tabs>
          <w:tab w:pos="790" w:val="left" w:leader="none"/>
        </w:tabs>
        <w:spacing w:line="249" w:lineRule="auto" w:before="118" w:after="0"/>
        <w:ind w:left="113" w:right="111" w:firstLine="396"/>
        <w:jc w:val="both"/>
        <w:rPr>
          <w:sz w:val="27"/>
        </w:rPr>
      </w:pPr>
      <w:r>
        <w:rPr>
          <w:color w:val="231F20"/>
          <w:sz w:val="27"/>
        </w:rPr>
        <w:t>Việc tìm hiểu về các tâm sở khác nhau có thể giúp</w:t>
      </w:r>
      <w:r>
        <w:rPr>
          <w:color w:val="231F20"/>
          <w:spacing w:val="-17"/>
          <w:sz w:val="27"/>
        </w:rPr>
        <w:t> </w:t>
      </w:r>
      <w:r>
        <w:rPr>
          <w:color w:val="231F20"/>
          <w:sz w:val="27"/>
        </w:rPr>
        <w:t>chúng</w:t>
      </w:r>
      <w:r>
        <w:rPr>
          <w:color w:val="231F20"/>
          <w:spacing w:val="-17"/>
          <w:sz w:val="27"/>
        </w:rPr>
        <w:t> </w:t>
      </w:r>
      <w:r>
        <w:rPr>
          <w:color w:val="231F20"/>
          <w:sz w:val="27"/>
        </w:rPr>
        <w:t>ta</w:t>
      </w:r>
      <w:r>
        <w:rPr>
          <w:color w:val="231F20"/>
          <w:spacing w:val="-17"/>
          <w:sz w:val="27"/>
        </w:rPr>
        <w:t> </w:t>
      </w:r>
      <w:r>
        <w:rPr>
          <w:color w:val="231F20"/>
          <w:sz w:val="27"/>
        </w:rPr>
        <w:t>phát</w:t>
      </w:r>
      <w:r>
        <w:rPr>
          <w:color w:val="231F20"/>
          <w:spacing w:val="-17"/>
          <w:sz w:val="27"/>
        </w:rPr>
        <w:t> </w:t>
      </w:r>
      <w:r>
        <w:rPr>
          <w:color w:val="231F20"/>
          <w:sz w:val="27"/>
        </w:rPr>
        <w:t>triển</w:t>
      </w:r>
      <w:r>
        <w:rPr>
          <w:color w:val="231F20"/>
          <w:spacing w:val="-17"/>
          <w:sz w:val="27"/>
        </w:rPr>
        <w:t> </w:t>
      </w:r>
      <w:r>
        <w:rPr>
          <w:color w:val="231F20"/>
          <w:sz w:val="27"/>
        </w:rPr>
        <w:t>Con</w:t>
      </w:r>
      <w:r>
        <w:rPr>
          <w:color w:val="231F20"/>
          <w:spacing w:val="-17"/>
          <w:sz w:val="27"/>
        </w:rPr>
        <w:t> </w:t>
      </w:r>
      <w:r>
        <w:rPr>
          <w:color w:val="231F20"/>
          <w:sz w:val="27"/>
        </w:rPr>
        <w:t>Đường</w:t>
      </w:r>
      <w:r>
        <w:rPr>
          <w:color w:val="231F20"/>
          <w:spacing w:val="-17"/>
          <w:sz w:val="27"/>
        </w:rPr>
        <w:t> </w:t>
      </w:r>
      <w:r>
        <w:rPr>
          <w:color w:val="231F20"/>
          <w:sz w:val="27"/>
        </w:rPr>
        <w:t>Giác</w:t>
      </w:r>
      <w:r>
        <w:rPr>
          <w:color w:val="231F20"/>
          <w:spacing w:val="-16"/>
          <w:sz w:val="27"/>
        </w:rPr>
        <w:t> </w:t>
      </w:r>
      <w:r>
        <w:rPr>
          <w:color w:val="231F20"/>
          <w:sz w:val="27"/>
        </w:rPr>
        <w:t>Ngộ</w:t>
      </w:r>
      <w:r>
        <w:rPr>
          <w:color w:val="231F20"/>
          <w:spacing w:val="-17"/>
          <w:sz w:val="27"/>
        </w:rPr>
        <w:t> </w:t>
      </w:r>
      <w:r>
        <w:rPr>
          <w:color w:val="231F20"/>
          <w:sz w:val="27"/>
        </w:rPr>
        <w:t>không? Theo cách nào?</w:t>
      </w:r>
    </w:p>
    <w:p>
      <w:pPr>
        <w:pStyle w:val="ListParagraph"/>
        <w:spacing w:after="0" w:line="249" w:lineRule="auto"/>
        <w:jc w:val="both"/>
        <w:rPr>
          <w:sz w:val="27"/>
        </w:rPr>
        <w:sectPr>
          <w:pgSz w:w="7660" w:h="11630"/>
          <w:pgMar w:header="779" w:footer="0" w:top="1100" w:bottom="280" w:left="850" w:right="850"/>
        </w:sectPr>
      </w:pPr>
    </w:p>
    <w:p>
      <w:pPr>
        <w:pStyle w:val="BodyText"/>
        <w:spacing w:before="4"/>
        <w:ind w:left="0" w:right="0"/>
        <w:jc w:val="left"/>
        <w:rPr>
          <w:sz w:val="17"/>
        </w:rPr>
      </w:pPr>
    </w:p>
    <w:p>
      <w:pPr>
        <w:pStyle w:val="BodyText"/>
        <w:spacing w:after="0"/>
        <w:jc w:val="left"/>
        <w:rPr>
          <w:sz w:val="17"/>
        </w:rPr>
        <w:sectPr>
          <w:pgSz w:w="7660" w:h="11630"/>
          <w:pgMar w:header="779" w:footer="0" w:top="1100" w:bottom="280" w:left="850" w:right="850"/>
        </w:sectPr>
      </w:pPr>
    </w:p>
    <w:p>
      <w:pPr>
        <w:pStyle w:val="BodyText"/>
        <w:spacing w:before="0"/>
        <w:ind w:left="0" w:right="0"/>
        <w:jc w:val="left"/>
        <w:rPr>
          <w:sz w:val="36"/>
        </w:rPr>
      </w:pPr>
    </w:p>
    <w:p>
      <w:pPr>
        <w:pStyle w:val="BodyText"/>
        <w:spacing w:before="0"/>
        <w:ind w:left="0" w:right="0"/>
        <w:jc w:val="left"/>
        <w:rPr>
          <w:sz w:val="36"/>
        </w:rPr>
      </w:pPr>
    </w:p>
    <w:p>
      <w:pPr>
        <w:pStyle w:val="BodyText"/>
        <w:spacing w:before="0"/>
        <w:ind w:left="0" w:right="0"/>
        <w:jc w:val="left"/>
        <w:rPr>
          <w:sz w:val="36"/>
        </w:rPr>
      </w:pPr>
    </w:p>
    <w:p>
      <w:pPr>
        <w:pStyle w:val="BodyText"/>
        <w:spacing w:before="0"/>
        <w:ind w:left="0" w:right="0"/>
        <w:jc w:val="left"/>
        <w:rPr>
          <w:sz w:val="36"/>
        </w:rPr>
      </w:pPr>
    </w:p>
    <w:p>
      <w:pPr>
        <w:pStyle w:val="BodyText"/>
        <w:spacing w:before="111"/>
        <w:ind w:left="0" w:right="0"/>
        <w:jc w:val="left"/>
        <w:rPr>
          <w:sz w:val="36"/>
        </w:rPr>
      </w:pPr>
    </w:p>
    <w:p>
      <w:pPr>
        <w:spacing w:before="0"/>
        <w:ind w:left="20" w:right="20" w:firstLine="0"/>
        <w:jc w:val="center"/>
        <w:rPr>
          <w:b/>
          <w:sz w:val="36"/>
        </w:rPr>
      </w:pPr>
      <w:r>
        <w:rPr>
          <w:b/>
          <w:color w:val="231F20"/>
          <w:sz w:val="36"/>
        </w:rPr>
        <w:t>Phần</w:t>
      </w:r>
      <w:r>
        <w:rPr>
          <w:b/>
          <w:color w:val="231F20"/>
          <w:spacing w:val="-4"/>
          <w:sz w:val="36"/>
        </w:rPr>
        <w:t> III:</w:t>
      </w:r>
    </w:p>
    <w:p>
      <w:pPr>
        <w:pStyle w:val="Heading1"/>
      </w:pPr>
      <w:r>
        <w:rPr>
          <w:color w:val="231F20"/>
          <w:spacing w:val="-2"/>
        </w:rPr>
        <w:t>CÁC</w:t>
      </w:r>
      <w:r>
        <w:rPr>
          <w:color w:val="231F20"/>
          <w:spacing w:val="-19"/>
        </w:rPr>
        <w:t> </w:t>
      </w:r>
      <w:r>
        <w:rPr>
          <w:color w:val="231F20"/>
          <w:spacing w:val="-2"/>
        </w:rPr>
        <w:t>TÂM</w:t>
      </w:r>
      <w:r>
        <w:rPr>
          <w:color w:val="231F20"/>
          <w:spacing w:val="-19"/>
        </w:rPr>
        <w:t> </w:t>
      </w:r>
      <w:r>
        <w:rPr>
          <w:color w:val="231F20"/>
          <w:spacing w:val="-2"/>
        </w:rPr>
        <w:t>SỞ</w:t>
      </w:r>
      <w:r>
        <w:rPr>
          <w:color w:val="231F20"/>
          <w:spacing w:val="-19"/>
        </w:rPr>
        <w:t> </w:t>
      </w:r>
      <w:r>
        <w:rPr>
          <w:color w:val="231F20"/>
          <w:spacing w:val="-2"/>
        </w:rPr>
        <w:t>BẤT</w:t>
      </w:r>
      <w:r>
        <w:rPr>
          <w:color w:val="231F20"/>
          <w:spacing w:val="-18"/>
        </w:rPr>
        <w:t> </w:t>
      </w:r>
      <w:r>
        <w:rPr>
          <w:color w:val="231F20"/>
          <w:spacing w:val="-2"/>
        </w:rPr>
        <w:t>THIỆN</w:t>
      </w:r>
    </w:p>
    <w:p>
      <w:pPr>
        <w:pStyle w:val="Heading1"/>
        <w:spacing w:after="0"/>
        <w:sectPr>
          <w:pgSz w:w="7660" w:h="11630"/>
          <w:pgMar w:header="779" w:footer="0" w:top="1100" w:bottom="280" w:left="850" w:right="850"/>
        </w:sectPr>
      </w:pPr>
    </w:p>
    <w:p>
      <w:pPr>
        <w:pStyle w:val="BodyText"/>
        <w:spacing w:before="0"/>
        <w:ind w:left="0" w:right="0"/>
        <w:jc w:val="left"/>
        <w:rPr>
          <w:rFonts w:ascii="Cambria"/>
          <w:b/>
          <w:sz w:val="17"/>
        </w:rPr>
      </w:pPr>
    </w:p>
    <w:p>
      <w:pPr>
        <w:pStyle w:val="BodyText"/>
        <w:spacing w:after="0"/>
        <w:jc w:val="left"/>
        <w:rPr>
          <w:rFonts w:ascii="Cambria"/>
          <w:b/>
          <w:sz w:val="17"/>
        </w:rPr>
        <w:sectPr>
          <w:pgSz w:w="7660" w:h="11630"/>
          <w:pgMar w:header="779" w:footer="0" w:top="1100" w:bottom="280" w:left="850" w:right="850"/>
        </w:sectPr>
      </w:pPr>
    </w:p>
    <w:p>
      <w:pPr>
        <w:pStyle w:val="BodyText"/>
        <w:spacing w:before="0"/>
        <w:ind w:left="0" w:right="0"/>
        <w:jc w:val="left"/>
        <w:rPr>
          <w:rFonts w:ascii="Cambria"/>
          <w:b/>
          <w:sz w:val="32"/>
        </w:rPr>
      </w:pPr>
    </w:p>
    <w:p>
      <w:pPr>
        <w:pStyle w:val="BodyText"/>
        <w:spacing w:before="0"/>
        <w:ind w:left="0" w:right="0"/>
        <w:jc w:val="left"/>
        <w:rPr>
          <w:rFonts w:ascii="Cambria"/>
          <w:b/>
          <w:sz w:val="32"/>
        </w:rPr>
      </w:pPr>
    </w:p>
    <w:p>
      <w:pPr>
        <w:pStyle w:val="BodyText"/>
        <w:spacing w:before="0"/>
        <w:ind w:left="0" w:right="0"/>
        <w:jc w:val="left"/>
        <w:rPr>
          <w:rFonts w:ascii="Cambria"/>
          <w:b/>
          <w:sz w:val="32"/>
        </w:rPr>
      </w:pPr>
    </w:p>
    <w:p>
      <w:pPr>
        <w:pStyle w:val="BodyText"/>
        <w:spacing w:before="0"/>
        <w:ind w:left="0" w:right="0"/>
        <w:jc w:val="left"/>
        <w:rPr>
          <w:rFonts w:ascii="Cambria"/>
          <w:b/>
          <w:sz w:val="32"/>
        </w:rPr>
      </w:pPr>
    </w:p>
    <w:p>
      <w:pPr>
        <w:pStyle w:val="BodyText"/>
        <w:spacing w:before="315"/>
        <w:ind w:left="0" w:right="0"/>
        <w:jc w:val="left"/>
        <w:rPr>
          <w:rFonts w:ascii="Cambria"/>
          <w:b/>
          <w:sz w:val="32"/>
        </w:rPr>
      </w:pPr>
    </w:p>
    <w:p>
      <w:pPr>
        <w:pStyle w:val="ListParagraph"/>
        <w:numPr>
          <w:ilvl w:val="0"/>
          <w:numId w:val="8"/>
        </w:numPr>
        <w:tabs>
          <w:tab w:pos="400" w:val="left" w:leader="none"/>
        </w:tabs>
        <w:spacing w:line="240" w:lineRule="auto" w:before="0" w:after="0"/>
        <w:ind w:left="400" w:right="0" w:hanging="400"/>
        <w:jc w:val="center"/>
        <w:rPr>
          <w:b/>
          <w:color w:val="231F20"/>
          <w:sz w:val="30"/>
        </w:rPr>
      </w:pPr>
    </w:p>
    <w:p>
      <w:pPr>
        <w:pStyle w:val="Heading2"/>
        <w:spacing w:before="197"/>
        <w:ind w:left="19"/>
      </w:pPr>
      <w:r>
        <w:rPr>
          <w:color w:val="231F20"/>
        </w:rPr>
        <w:t>Giới</w:t>
      </w:r>
      <w:r>
        <w:rPr>
          <w:color w:val="231F20"/>
          <w:spacing w:val="-5"/>
        </w:rPr>
        <w:t> </w:t>
      </w:r>
      <w:r>
        <w:rPr>
          <w:color w:val="231F20"/>
        </w:rPr>
        <w:t>thiệu</w:t>
      </w:r>
      <w:r>
        <w:rPr>
          <w:color w:val="231F20"/>
          <w:spacing w:val="-4"/>
        </w:rPr>
        <w:t> </w:t>
      </w:r>
      <w:r>
        <w:rPr>
          <w:color w:val="231F20"/>
          <w:spacing w:val="-2"/>
        </w:rPr>
        <w:t>chung</w:t>
      </w:r>
    </w:p>
    <w:p>
      <w:pPr>
        <w:spacing w:before="16"/>
        <w:ind w:left="20" w:right="20" w:firstLine="0"/>
        <w:jc w:val="center"/>
        <w:rPr>
          <w:rFonts w:ascii="Cambria" w:hAnsi="Cambria"/>
          <w:b/>
          <w:sz w:val="36"/>
        </w:rPr>
      </w:pPr>
      <w:r>
        <w:rPr>
          <w:rFonts w:ascii="Cambria" w:hAnsi="Cambria"/>
          <w:b/>
          <w:color w:val="231F20"/>
          <w:sz w:val="36"/>
        </w:rPr>
        <w:t>về</w:t>
      </w:r>
      <w:r>
        <w:rPr>
          <w:rFonts w:ascii="Cambria" w:hAnsi="Cambria"/>
          <w:b/>
          <w:color w:val="231F20"/>
          <w:spacing w:val="-6"/>
          <w:sz w:val="36"/>
        </w:rPr>
        <w:t> </w:t>
      </w:r>
      <w:r>
        <w:rPr>
          <w:rFonts w:ascii="Cambria" w:hAnsi="Cambria"/>
          <w:b/>
          <w:color w:val="231F20"/>
          <w:sz w:val="36"/>
        </w:rPr>
        <w:t>các</w:t>
      </w:r>
      <w:r>
        <w:rPr>
          <w:rFonts w:ascii="Cambria" w:hAnsi="Cambria"/>
          <w:b/>
          <w:color w:val="231F20"/>
          <w:spacing w:val="-3"/>
          <w:sz w:val="36"/>
        </w:rPr>
        <w:t> </w:t>
      </w:r>
      <w:r>
        <w:rPr>
          <w:rFonts w:ascii="Cambria" w:hAnsi="Cambria"/>
          <w:b/>
          <w:color w:val="231F20"/>
          <w:sz w:val="36"/>
        </w:rPr>
        <w:t>tâm</w:t>
      </w:r>
      <w:r>
        <w:rPr>
          <w:rFonts w:ascii="Cambria" w:hAnsi="Cambria"/>
          <w:b/>
          <w:color w:val="231F20"/>
          <w:spacing w:val="-4"/>
          <w:sz w:val="36"/>
        </w:rPr>
        <w:t> </w:t>
      </w:r>
      <w:r>
        <w:rPr>
          <w:rFonts w:ascii="Cambria" w:hAnsi="Cambria"/>
          <w:b/>
          <w:color w:val="231F20"/>
          <w:sz w:val="36"/>
        </w:rPr>
        <w:t>sở</w:t>
      </w:r>
      <w:r>
        <w:rPr>
          <w:rFonts w:ascii="Cambria" w:hAnsi="Cambria"/>
          <w:b/>
          <w:color w:val="231F20"/>
          <w:spacing w:val="-4"/>
          <w:sz w:val="36"/>
        </w:rPr>
        <w:t> </w:t>
      </w:r>
      <w:r>
        <w:rPr>
          <w:rFonts w:ascii="Cambria" w:hAnsi="Cambria"/>
          <w:b/>
          <w:color w:val="231F20"/>
          <w:sz w:val="36"/>
        </w:rPr>
        <w:t>bất</w:t>
      </w:r>
      <w:r>
        <w:rPr>
          <w:rFonts w:ascii="Cambria" w:hAnsi="Cambria"/>
          <w:b/>
          <w:color w:val="231F20"/>
          <w:spacing w:val="-4"/>
          <w:sz w:val="36"/>
        </w:rPr>
        <w:t> </w:t>
      </w:r>
      <w:r>
        <w:rPr>
          <w:rFonts w:ascii="Cambria" w:hAnsi="Cambria"/>
          <w:b/>
          <w:color w:val="231F20"/>
          <w:spacing w:val="-2"/>
          <w:sz w:val="36"/>
        </w:rPr>
        <w:t>thiện</w:t>
      </w:r>
    </w:p>
    <w:p>
      <w:pPr>
        <w:pStyle w:val="BodyText"/>
        <w:spacing w:line="254" w:lineRule="auto" w:before="395"/>
        <w:ind w:firstLine="396"/>
      </w:pPr>
      <w:r>
        <w:rPr>
          <w:color w:val="231F20"/>
        </w:rPr>
        <w:t>Tâm</w:t>
      </w:r>
      <w:r>
        <w:rPr>
          <w:color w:val="231F20"/>
          <w:spacing w:val="-3"/>
        </w:rPr>
        <w:t> </w:t>
      </w:r>
      <w:r>
        <w:rPr>
          <w:color w:val="231F20"/>
        </w:rPr>
        <w:t>bất</w:t>
      </w:r>
      <w:r>
        <w:rPr>
          <w:color w:val="231F20"/>
          <w:spacing w:val="-3"/>
        </w:rPr>
        <w:t> </w:t>
      </w:r>
      <w:r>
        <w:rPr>
          <w:color w:val="231F20"/>
        </w:rPr>
        <w:t>thiện</w:t>
      </w:r>
      <w:r>
        <w:rPr>
          <w:color w:val="231F20"/>
          <w:spacing w:val="-3"/>
        </w:rPr>
        <w:t> </w:t>
      </w:r>
      <w:r>
        <w:rPr>
          <w:color w:val="231F20"/>
        </w:rPr>
        <w:t>và</w:t>
      </w:r>
      <w:r>
        <w:rPr>
          <w:color w:val="231F20"/>
          <w:spacing w:val="-3"/>
        </w:rPr>
        <w:t> </w:t>
      </w:r>
      <w:r>
        <w:rPr>
          <w:color w:val="231F20"/>
        </w:rPr>
        <w:t>các</w:t>
      </w:r>
      <w:r>
        <w:rPr>
          <w:color w:val="231F20"/>
          <w:spacing w:val="-3"/>
        </w:rPr>
        <w:t> </w:t>
      </w:r>
      <w:r>
        <w:rPr>
          <w:color w:val="231F20"/>
        </w:rPr>
        <w:t>tâm</w:t>
      </w:r>
      <w:r>
        <w:rPr>
          <w:color w:val="231F20"/>
          <w:spacing w:val="-3"/>
        </w:rPr>
        <w:t> </w:t>
      </w:r>
      <w:r>
        <w:rPr>
          <w:color w:val="231F20"/>
        </w:rPr>
        <w:t>sở</w:t>
      </w:r>
      <w:r>
        <w:rPr>
          <w:color w:val="231F20"/>
          <w:spacing w:val="-3"/>
        </w:rPr>
        <w:t> </w:t>
      </w:r>
      <w:r>
        <w:rPr>
          <w:color w:val="231F20"/>
        </w:rPr>
        <w:t>bất</w:t>
      </w:r>
      <w:r>
        <w:rPr>
          <w:color w:val="231F20"/>
          <w:spacing w:val="-3"/>
        </w:rPr>
        <w:t> </w:t>
      </w:r>
      <w:r>
        <w:rPr>
          <w:color w:val="231F20"/>
        </w:rPr>
        <w:t>thiện</w:t>
      </w:r>
      <w:r>
        <w:rPr>
          <w:color w:val="231F20"/>
          <w:spacing w:val="-3"/>
        </w:rPr>
        <w:t> </w:t>
      </w:r>
      <w:r>
        <w:rPr>
          <w:color w:val="231F20"/>
        </w:rPr>
        <w:t>là</w:t>
      </w:r>
      <w:r>
        <w:rPr>
          <w:color w:val="231F20"/>
          <w:spacing w:val="-3"/>
        </w:rPr>
        <w:t> </w:t>
      </w:r>
      <w:r>
        <w:rPr>
          <w:color w:val="231F20"/>
        </w:rPr>
        <w:t>các</w:t>
      </w:r>
      <w:r>
        <w:rPr>
          <w:color w:val="231F20"/>
          <w:spacing w:val="-3"/>
        </w:rPr>
        <w:t> </w:t>
      </w:r>
      <w:r>
        <w:rPr>
          <w:color w:val="231F20"/>
        </w:rPr>
        <w:t>pháp bất</w:t>
      </w:r>
      <w:r>
        <w:rPr>
          <w:color w:val="231F20"/>
          <w:spacing w:val="-11"/>
        </w:rPr>
        <w:t> </w:t>
      </w:r>
      <w:r>
        <w:rPr>
          <w:color w:val="231F20"/>
        </w:rPr>
        <w:t>thiện,</w:t>
      </w:r>
      <w:r>
        <w:rPr>
          <w:color w:val="231F20"/>
          <w:spacing w:val="-11"/>
        </w:rPr>
        <w:t> </w:t>
      </w:r>
      <w:r>
        <w:rPr>
          <w:color w:val="231F20"/>
        </w:rPr>
        <w:t>các</w:t>
      </w:r>
      <w:r>
        <w:rPr>
          <w:color w:val="231F20"/>
          <w:spacing w:val="-11"/>
        </w:rPr>
        <w:t> </w:t>
      </w:r>
      <w:r>
        <w:rPr>
          <w:color w:val="231F20"/>
        </w:rPr>
        <w:t>pháp</w:t>
      </w:r>
      <w:r>
        <w:rPr>
          <w:color w:val="231F20"/>
          <w:spacing w:val="-11"/>
        </w:rPr>
        <w:t> </w:t>
      </w:r>
      <w:r>
        <w:rPr>
          <w:color w:val="231F20"/>
        </w:rPr>
        <w:t>không</w:t>
      </w:r>
      <w:r>
        <w:rPr>
          <w:color w:val="231F20"/>
          <w:spacing w:val="-11"/>
        </w:rPr>
        <w:t> </w:t>
      </w:r>
      <w:r>
        <w:rPr>
          <w:color w:val="231F20"/>
        </w:rPr>
        <w:t>khéo</w:t>
      </w:r>
      <w:r>
        <w:rPr>
          <w:color w:val="231F20"/>
          <w:spacing w:val="-11"/>
        </w:rPr>
        <w:t> </w:t>
      </w:r>
      <w:r>
        <w:rPr>
          <w:color w:val="231F20"/>
        </w:rPr>
        <w:t>léo,</w:t>
      </w:r>
      <w:r>
        <w:rPr>
          <w:color w:val="231F20"/>
          <w:spacing w:val="-11"/>
        </w:rPr>
        <w:t> </w:t>
      </w:r>
      <w:r>
        <w:rPr>
          <w:color w:val="231F20"/>
        </w:rPr>
        <w:t>không</w:t>
      </w:r>
      <w:r>
        <w:rPr>
          <w:color w:val="231F20"/>
          <w:spacing w:val="-11"/>
        </w:rPr>
        <w:t> </w:t>
      </w:r>
      <w:r>
        <w:rPr>
          <w:color w:val="231F20"/>
        </w:rPr>
        <w:t>đem</w:t>
      </w:r>
      <w:r>
        <w:rPr>
          <w:color w:val="231F20"/>
          <w:spacing w:val="-11"/>
        </w:rPr>
        <w:t> </w:t>
      </w:r>
      <w:r>
        <w:rPr>
          <w:color w:val="231F20"/>
        </w:rPr>
        <w:t>lại</w:t>
      </w:r>
      <w:r>
        <w:rPr>
          <w:color w:val="231F20"/>
          <w:spacing w:val="-11"/>
        </w:rPr>
        <w:t> </w:t>
      </w:r>
      <w:r>
        <w:rPr>
          <w:color w:val="231F20"/>
        </w:rPr>
        <w:t>lợi ích,</w:t>
      </w:r>
      <w:r>
        <w:rPr>
          <w:color w:val="231F20"/>
          <w:spacing w:val="-10"/>
        </w:rPr>
        <w:t> </w:t>
      </w:r>
      <w:r>
        <w:rPr>
          <w:color w:val="231F20"/>
        </w:rPr>
        <w:t>ô</w:t>
      </w:r>
      <w:r>
        <w:rPr>
          <w:color w:val="231F20"/>
          <w:spacing w:val="-10"/>
        </w:rPr>
        <w:t> </w:t>
      </w:r>
      <w:r>
        <w:rPr>
          <w:color w:val="231F20"/>
        </w:rPr>
        <w:t>nhiễm,</w:t>
      </w:r>
      <w:r>
        <w:rPr>
          <w:color w:val="231F20"/>
          <w:spacing w:val="-10"/>
        </w:rPr>
        <w:t> </w:t>
      </w:r>
      <w:r>
        <w:rPr>
          <w:color w:val="231F20"/>
        </w:rPr>
        <w:t>bất</w:t>
      </w:r>
      <w:r>
        <w:rPr>
          <w:color w:val="231F20"/>
          <w:spacing w:val="-10"/>
        </w:rPr>
        <w:t> </w:t>
      </w:r>
      <w:r>
        <w:rPr>
          <w:color w:val="231F20"/>
        </w:rPr>
        <w:t>tịnh.</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có</w:t>
      </w:r>
      <w:r>
        <w:rPr>
          <w:color w:val="231F20"/>
          <w:spacing w:val="-10"/>
        </w:rPr>
        <w:t> </w:t>
      </w:r>
      <w:r>
        <w:rPr>
          <w:color w:val="231F20"/>
        </w:rPr>
        <w:t>nhận</w:t>
      </w:r>
      <w:r>
        <w:rPr>
          <w:color w:val="231F20"/>
          <w:spacing w:val="-10"/>
        </w:rPr>
        <w:t> </w:t>
      </w:r>
      <w:r>
        <w:rPr>
          <w:color w:val="231F20"/>
        </w:rPr>
        <w:t>ra</w:t>
      </w:r>
      <w:r>
        <w:rPr>
          <w:color w:val="231F20"/>
          <w:spacing w:val="-10"/>
        </w:rPr>
        <w:t> </w:t>
      </w:r>
      <w:r>
        <w:rPr>
          <w:color w:val="231F20"/>
        </w:rPr>
        <w:t>khi</w:t>
      </w:r>
      <w:r>
        <w:rPr>
          <w:color w:val="231F20"/>
          <w:spacing w:val="-10"/>
        </w:rPr>
        <w:t> </w:t>
      </w:r>
      <w:r>
        <w:rPr>
          <w:color w:val="231F20"/>
        </w:rPr>
        <w:t>có</w:t>
      </w:r>
      <w:r>
        <w:rPr>
          <w:color w:val="231F20"/>
          <w:spacing w:val="-10"/>
        </w:rPr>
        <w:t> </w:t>
      </w:r>
      <w:r>
        <w:rPr>
          <w:color w:val="231F20"/>
        </w:rPr>
        <w:t>tâm bất thiện hay không? Bất kỳ khi nào tâm không </w:t>
      </w:r>
      <w:r>
        <w:rPr>
          <w:color w:val="231F20"/>
        </w:rPr>
        <w:t>tác</w:t>
      </w:r>
      <w:r>
        <w:rPr>
          <w:color w:val="231F20"/>
          <w:spacing w:val="80"/>
        </w:rPr>
        <w:t> </w:t>
      </w:r>
      <w:r>
        <w:rPr>
          <w:color w:val="231F20"/>
        </w:rPr>
        <w:t>ý thiện thì chúng ta nói, hành động và suy nghĩ với tâm bất thiện. Có thể ta không có những suy nghĩ ác hay ham muốn thô tháo, nhưng vẫn nghĩ với tâm bất thiện; bất kể khi nào chúng ta không nghĩ thiện thì</w:t>
      </w:r>
      <w:r>
        <w:rPr>
          <w:color w:val="231F20"/>
          <w:spacing w:val="40"/>
        </w:rPr>
        <w:t> </w:t>
      </w:r>
      <w:r>
        <w:rPr>
          <w:color w:val="231F20"/>
        </w:rPr>
        <w:t>sẽ có suy nghĩ bất thiện. Chúng ta luôn nghĩ về con người, về những thứ đã xảy ra và sẽ xảy ra, chúng ta cần</w:t>
      </w:r>
      <w:r>
        <w:rPr>
          <w:color w:val="231F20"/>
          <w:spacing w:val="-8"/>
        </w:rPr>
        <w:t> </w:t>
      </w:r>
      <w:r>
        <w:rPr>
          <w:color w:val="231F20"/>
        </w:rPr>
        <w:t>tìm</w:t>
      </w:r>
      <w:r>
        <w:rPr>
          <w:color w:val="231F20"/>
          <w:spacing w:val="-8"/>
        </w:rPr>
        <w:t> </w:t>
      </w:r>
      <w:r>
        <w:rPr>
          <w:color w:val="231F20"/>
        </w:rPr>
        <w:t>hiểu</w:t>
      </w:r>
      <w:r>
        <w:rPr>
          <w:color w:val="231F20"/>
          <w:spacing w:val="-8"/>
        </w:rPr>
        <w:t> </w:t>
      </w:r>
      <w:r>
        <w:rPr>
          <w:color w:val="231F20"/>
        </w:rPr>
        <w:t>xem</w:t>
      </w:r>
      <w:r>
        <w:rPr>
          <w:color w:val="231F20"/>
          <w:spacing w:val="-8"/>
        </w:rPr>
        <w:t> </w:t>
      </w:r>
      <w:r>
        <w:rPr>
          <w:color w:val="231F20"/>
        </w:rPr>
        <w:t>khi</w:t>
      </w:r>
      <w:r>
        <w:rPr>
          <w:color w:val="231F20"/>
          <w:spacing w:val="-8"/>
        </w:rPr>
        <w:t> </w:t>
      </w:r>
      <w:r>
        <w:rPr>
          <w:color w:val="231F20"/>
        </w:rPr>
        <w:t>nào</w:t>
      </w:r>
      <w:r>
        <w:rPr>
          <w:color w:val="231F20"/>
          <w:spacing w:val="-8"/>
        </w:rPr>
        <w:t> </w:t>
      </w:r>
      <w:r>
        <w:rPr>
          <w:color w:val="231F20"/>
        </w:rPr>
        <w:t>suy</w:t>
      </w:r>
      <w:r>
        <w:rPr>
          <w:color w:val="231F20"/>
          <w:spacing w:val="-8"/>
        </w:rPr>
        <w:t> </w:t>
      </w:r>
      <w:r>
        <w:rPr>
          <w:color w:val="231F20"/>
        </w:rPr>
        <w:t>nghĩ</w:t>
      </w:r>
      <w:r>
        <w:rPr>
          <w:color w:val="231F20"/>
          <w:spacing w:val="-8"/>
        </w:rPr>
        <w:t> </w:t>
      </w:r>
      <w:r>
        <w:rPr>
          <w:color w:val="231F20"/>
        </w:rPr>
        <w:t>là</w:t>
      </w:r>
      <w:r>
        <w:rPr>
          <w:color w:val="231F20"/>
          <w:spacing w:val="-8"/>
        </w:rPr>
        <w:t> </w:t>
      </w:r>
      <w:r>
        <w:rPr>
          <w:color w:val="231F20"/>
        </w:rPr>
        <w:t>thiện</w:t>
      </w:r>
      <w:r>
        <w:rPr>
          <w:color w:val="231F20"/>
          <w:spacing w:val="-8"/>
        </w:rPr>
        <w:t> </w:t>
      </w:r>
      <w:r>
        <w:rPr>
          <w:color w:val="231F20"/>
        </w:rPr>
        <w:t>và</w:t>
      </w:r>
      <w:r>
        <w:rPr>
          <w:color w:val="231F20"/>
          <w:spacing w:val="-8"/>
        </w:rPr>
        <w:t> </w:t>
      </w:r>
      <w:r>
        <w:rPr>
          <w:color w:val="231F20"/>
        </w:rPr>
        <w:t>khi</w:t>
      </w:r>
      <w:r>
        <w:rPr>
          <w:color w:val="231F20"/>
          <w:spacing w:val="-8"/>
        </w:rPr>
        <w:t> </w:t>
      </w:r>
      <w:r>
        <w:rPr>
          <w:color w:val="231F20"/>
        </w:rPr>
        <w:t>nào là bất thiện. Khi chúng ta trong trạng thái mơ màng, liệu suy nghĩ lúc đó là thiện hay không? Nếu không phải là thiện thì chắc chắn đang có tâm bất thiện.</w:t>
      </w:r>
    </w:p>
    <w:p>
      <w:pPr>
        <w:pStyle w:val="BodyText"/>
        <w:spacing w:line="254" w:lineRule="auto" w:before="129"/>
        <w:ind w:firstLine="396"/>
      </w:pPr>
      <w:r>
        <w:rPr>
          <w:color w:val="231F20"/>
        </w:rPr>
        <w:t>Tâm bất thiện làm hại bản thân, làm hại </w:t>
      </w:r>
      <w:r>
        <w:rPr>
          <w:color w:val="231F20"/>
        </w:rPr>
        <w:t>người khác</w:t>
      </w:r>
      <w:r>
        <w:rPr>
          <w:color w:val="231F20"/>
          <w:spacing w:val="-9"/>
        </w:rPr>
        <w:t> </w:t>
      </w:r>
      <w:r>
        <w:rPr>
          <w:color w:val="231F20"/>
        </w:rPr>
        <w:t>hoặc</w:t>
      </w:r>
      <w:r>
        <w:rPr>
          <w:color w:val="231F20"/>
          <w:spacing w:val="-9"/>
        </w:rPr>
        <w:t> </w:t>
      </w:r>
      <w:r>
        <w:rPr>
          <w:color w:val="231F20"/>
        </w:rPr>
        <w:t>cả</w:t>
      </w:r>
      <w:r>
        <w:rPr>
          <w:color w:val="231F20"/>
          <w:spacing w:val="-9"/>
        </w:rPr>
        <w:t> </w:t>
      </w:r>
      <w:r>
        <w:rPr>
          <w:color w:val="231F20"/>
        </w:rPr>
        <w:t>hai.</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không</w:t>
      </w:r>
      <w:r>
        <w:rPr>
          <w:color w:val="231F20"/>
          <w:spacing w:val="-9"/>
        </w:rPr>
        <w:t> </w:t>
      </w:r>
      <w:r>
        <w:rPr>
          <w:color w:val="231F20"/>
        </w:rPr>
        <w:t>dễ</w:t>
      </w:r>
      <w:r>
        <w:rPr>
          <w:color w:val="231F20"/>
          <w:spacing w:val="-9"/>
        </w:rPr>
        <w:t> </w:t>
      </w:r>
      <w:r>
        <w:rPr>
          <w:color w:val="231F20"/>
        </w:rPr>
        <w:t>thấy</w:t>
      </w:r>
      <w:r>
        <w:rPr>
          <w:color w:val="231F20"/>
          <w:spacing w:val="-9"/>
        </w:rPr>
        <w:t> </w:t>
      </w:r>
      <w:r>
        <w:rPr>
          <w:color w:val="231F20"/>
        </w:rPr>
        <w:t>được</w:t>
      </w:r>
      <w:r>
        <w:rPr>
          <w:color w:val="231F20"/>
          <w:spacing w:val="-9"/>
        </w:rPr>
        <w:t> </w:t>
      </w:r>
      <w:r>
        <w:rPr>
          <w:color w:val="231F20"/>
        </w:rPr>
        <w:t>rằng,</w:t>
      </w:r>
      <w:r>
        <w:rPr>
          <w:color w:val="231F20"/>
          <w:spacing w:val="-9"/>
        </w:rPr>
        <w:t> </w:t>
      </w:r>
      <w:r>
        <w:rPr>
          <w:color w:val="231F20"/>
        </w:rPr>
        <w:t>kể cả</w:t>
      </w:r>
      <w:r>
        <w:rPr>
          <w:color w:val="231F20"/>
          <w:spacing w:val="-5"/>
        </w:rPr>
        <w:t> </w:t>
      </w:r>
      <w:r>
        <w:rPr>
          <w:color w:val="231F20"/>
        </w:rPr>
        <w:t>khi</w:t>
      </w:r>
      <w:r>
        <w:rPr>
          <w:color w:val="231F20"/>
          <w:spacing w:val="-5"/>
        </w:rPr>
        <w:t> </w:t>
      </w:r>
      <w:r>
        <w:rPr>
          <w:color w:val="231F20"/>
        </w:rPr>
        <w:t>ta</w:t>
      </w:r>
      <w:r>
        <w:rPr>
          <w:color w:val="231F20"/>
          <w:spacing w:val="-5"/>
        </w:rPr>
        <w:t> </w:t>
      </w:r>
      <w:r>
        <w:rPr>
          <w:color w:val="231F20"/>
        </w:rPr>
        <w:t>không</w:t>
      </w:r>
      <w:r>
        <w:rPr>
          <w:color w:val="231F20"/>
          <w:spacing w:val="-5"/>
        </w:rPr>
        <w:t> </w:t>
      </w:r>
      <w:r>
        <w:rPr>
          <w:color w:val="231F20"/>
        </w:rPr>
        <w:t>làm</w:t>
      </w:r>
      <w:r>
        <w:rPr>
          <w:color w:val="231F20"/>
          <w:spacing w:val="-5"/>
        </w:rPr>
        <w:t> </w:t>
      </w:r>
      <w:r>
        <w:rPr>
          <w:color w:val="231F20"/>
        </w:rPr>
        <w:t>hại</w:t>
      </w:r>
      <w:r>
        <w:rPr>
          <w:color w:val="231F20"/>
          <w:spacing w:val="-5"/>
        </w:rPr>
        <w:t> </w:t>
      </w:r>
      <w:r>
        <w:rPr>
          <w:color w:val="231F20"/>
        </w:rPr>
        <w:t>hoặc</w:t>
      </w:r>
      <w:r>
        <w:rPr>
          <w:color w:val="231F20"/>
          <w:spacing w:val="-5"/>
        </w:rPr>
        <w:t> </w:t>
      </w:r>
      <w:r>
        <w:rPr>
          <w:color w:val="231F20"/>
        </w:rPr>
        <w:t>tổn</w:t>
      </w:r>
      <w:r>
        <w:rPr>
          <w:color w:val="231F20"/>
          <w:spacing w:val="-5"/>
        </w:rPr>
        <w:t> </w:t>
      </w:r>
      <w:r>
        <w:rPr>
          <w:color w:val="231F20"/>
        </w:rPr>
        <w:t>thương</w:t>
      </w:r>
      <w:r>
        <w:rPr>
          <w:color w:val="231F20"/>
          <w:spacing w:val="-5"/>
        </w:rPr>
        <w:t> </w:t>
      </w:r>
      <w:r>
        <w:rPr>
          <w:color w:val="231F20"/>
        </w:rPr>
        <w:t>ai</w:t>
      </w:r>
      <w:r>
        <w:rPr>
          <w:color w:val="231F20"/>
          <w:spacing w:val="-5"/>
        </w:rPr>
        <w:t> </w:t>
      </w:r>
      <w:r>
        <w:rPr>
          <w:color w:val="231F20"/>
        </w:rPr>
        <w:t>đó,</w:t>
      </w:r>
      <w:r>
        <w:rPr>
          <w:color w:val="231F20"/>
          <w:spacing w:val="-5"/>
        </w:rPr>
        <w:t> </w:t>
      </w:r>
      <w:r>
        <w:rPr>
          <w:color w:val="231F20"/>
          <w:spacing w:val="-2"/>
        </w:rPr>
        <w:t>nhưng</w:t>
      </w:r>
    </w:p>
    <w:p>
      <w:pPr>
        <w:pStyle w:val="BodyText"/>
        <w:spacing w:after="0" w:line="254" w:lineRule="auto"/>
        <w:sectPr>
          <w:pgSz w:w="7660" w:h="11630"/>
          <w:pgMar w:header="779" w:footer="0" w:top="1100" w:bottom="280" w:left="850" w:right="850"/>
        </w:sectPr>
      </w:pPr>
    </w:p>
    <w:p>
      <w:pPr>
        <w:pStyle w:val="BodyText"/>
        <w:spacing w:line="256" w:lineRule="auto"/>
        <w:ind w:right="107"/>
      </w:pPr>
      <w:r>
        <w:rPr>
          <w:color w:val="231F20"/>
        </w:rPr>
        <w:t>tâm vẫn là bất thiện. Ví dụ, khi thích thiên nhiên là đang có một mức độ dính mắc nhất định, mà dính mắc thì không phải là thiện, nó khác với không vị</w:t>
      </w:r>
      <w:r>
        <w:rPr>
          <w:color w:val="231F20"/>
          <w:spacing w:val="40"/>
        </w:rPr>
        <w:t> </w:t>
      </w:r>
      <w:r>
        <w:rPr>
          <w:color w:val="231F20"/>
        </w:rPr>
        <w:t>kỷ. Chúng ta có thể thấy hiểm họa của bất thiện thô tháo, nhưng rất khó để thấy khi nó ở mức độ vi tế hơn. Tuy nhiên, thông qua việc tìm hiểu Giáo Pháp, chúng ta có thể có thêm hiểu biết về pháp bất thiện và có thể bắt đầu thấy hiểm họa của tất cả các mức độ của bất thiện.</w:t>
      </w:r>
    </w:p>
    <w:p>
      <w:pPr>
        <w:pStyle w:val="BodyText"/>
        <w:spacing w:line="256" w:lineRule="auto" w:before="104"/>
        <w:ind w:right="109" w:firstLine="396"/>
      </w:pPr>
      <w:r>
        <w:rPr>
          <w:color w:val="231F20"/>
        </w:rPr>
        <w:t>Khi</w:t>
      </w:r>
      <w:r>
        <w:rPr>
          <w:color w:val="231F20"/>
          <w:spacing w:val="-8"/>
        </w:rPr>
        <w:t> </w:t>
      </w:r>
      <w:r>
        <w:rPr>
          <w:color w:val="231F20"/>
        </w:rPr>
        <w:t>tâm</w:t>
      </w:r>
      <w:r>
        <w:rPr>
          <w:color w:val="231F20"/>
          <w:spacing w:val="-8"/>
        </w:rPr>
        <w:t> </w:t>
      </w:r>
      <w:r>
        <w:rPr>
          <w:color w:val="231F20"/>
        </w:rPr>
        <w:t>là</w:t>
      </w:r>
      <w:r>
        <w:rPr>
          <w:color w:val="231F20"/>
          <w:spacing w:val="-8"/>
        </w:rPr>
        <w:t> </w:t>
      </w:r>
      <w:r>
        <w:rPr>
          <w:color w:val="231F20"/>
        </w:rPr>
        <w:t>thiện,</w:t>
      </w:r>
      <w:r>
        <w:rPr>
          <w:color w:val="231F20"/>
          <w:spacing w:val="-8"/>
        </w:rPr>
        <w:t> </w:t>
      </w:r>
      <w:r>
        <w:rPr>
          <w:color w:val="231F20"/>
        </w:rPr>
        <w:t>có</w:t>
      </w:r>
      <w:r>
        <w:rPr>
          <w:color w:val="231F20"/>
          <w:spacing w:val="-8"/>
        </w:rPr>
        <w:t> </w:t>
      </w:r>
      <w:r>
        <w:rPr>
          <w:color w:val="231F20"/>
        </w:rPr>
        <w:t>niềm</w:t>
      </w:r>
      <w:r>
        <w:rPr>
          <w:color w:val="231F20"/>
          <w:spacing w:val="-8"/>
        </w:rPr>
        <w:t> </w:t>
      </w:r>
      <w:r>
        <w:rPr>
          <w:color w:val="231F20"/>
        </w:rPr>
        <w:t>tin</w:t>
      </w:r>
      <w:r>
        <w:rPr>
          <w:color w:val="231F20"/>
          <w:spacing w:val="-8"/>
        </w:rPr>
        <w:t> </w:t>
      </w:r>
      <w:r>
        <w:rPr>
          <w:color w:val="231F20"/>
        </w:rPr>
        <w:t>vào</w:t>
      </w:r>
      <w:r>
        <w:rPr>
          <w:color w:val="231F20"/>
          <w:spacing w:val="-8"/>
        </w:rPr>
        <w:t> </w:t>
      </w:r>
      <w:r>
        <w:rPr>
          <w:color w:val="231F20"/>
        </w:rPr>
        <w:t>thiện</w:t>
      </w:r>
      <w:r>
        <w:rPr>
          <w:color w:val="231F20"/>
          <w:spacing w:val="-8"/>
        </w:rPr>
        <w:t> </w:t>
      </w:r>
      <w:r>
        <w:rPr>
          <w:color w:val="231F20"/>
        </w:rPr>
        <w:t>pháp.</w:t>
      </w:r>
      <w:r>
        <w:rPr>
          <w:color w:val="231F20"/>
          <w:spacing w:val="-13"/>
        </w:rPr>
        <w:t> </w:t>
      </w:r>
      <w:r>
        <w:rPr>
          <w:color w:val="231F20"/>
        </w:rPr>
        <w:t>Tâm thiện có tính chất thanh tịnh và có năng lực đem lại kết quả an vui. Trong khi đó, tâm bất thiện thì bất tịnh và đưa tới buồn đau. Tại khoảnh khắc tâm bất thiện thì không có niềm tin nơi thiện pháp, ta không thấy được tâm bất thiện là bất tịnh và có hại. Ví dụ như</w:t>
      </w:r>
      <w:r>
        <w:rPr>
          <w:color w:val="231F20"/>
          <w:spacing w:val="-7"/>
        </w:rPr>
        <w:t> </w:t>
      </w:r>
      <w:r>
        <w:rPr>
          <w:color w:val="231F20"/>
        </w:rPr>
        <w:t>khi</w:t>
      </w:r>
      <w:r>
        <w:rPr>
          <w:color w:val="231F20"/>
          <w:spacing w:val="-6"/>
        </w:rPr>
        <w:t> </w:t>
      </w:r>
      <w:r>
        <w:rPr>
          <w:color w:val="231F20"/>
        </w:rPr>
        <w:t>ta</w:t>
      </w:r>
      <w:r>
        <w:rPr>
          <w:color w:val="231F20"/>
          <w:spacing w:val="-6"/>
        </w:rPr>
        <w:t> </w:t>
      </w:r>
      <w:r>
        <w:rPr>
          <w:color w:val="231F20"/>
        </w:rPr>
        <w:t>nhìn</w:t>
      </w:r>
      <w:r>
        <w:rPr>
          <w:color w:val="231F20"/>
          <w:spacing w:val="-7"/>
        </w:rPr>
        <w:t> </w:t>
      </w:r>
      <w:r>
        <w:rPr>
          <w:color w:val="231F20"/>
        </w:rPr>
        <w:t>thấy</w:t>
      </w:r>
      <w:r>
        <w:rPr>
          <w:color w:val="231F20"/>
          <w:spacing w:val="-7"/>
        </w:rPr>
        <w:t> </w:t>
      </w:r>
      <w:r>
        <w:rPr>
          <w:color w:val="231F20"/>
        </w:rPr>
        <w:t>cảnh</w:t>
      </w:r>
      <w:r>
        <w:rPr>
          <w:color w:val="231F20"/>
          <w:spacing w:val="-7"/>
        </w:rPr>
        <w:t> </w:t>
      </w:r>
      <w:r>
        <w:rPr>
          <w:color w:val="231F20"/>
        </w:rPr>
        <w:t>đẹp,</w:t>
      </w:r>
      <w:r>
        <w:rPr>
          <w:color w:val="231F20"/>
          <w:spacing w:val="-7"/>
        </w:rPr>
        <w:t> </w:t>
      </w:r>
      <w:r>
        <w:rPr>
          <w:color w:val="231F20"/>
        </w:rPr>
        <w:t>tâm</w:t>
      </w:r>
      <w:r>
        <w:rPr>
          <w:color w:val="231F20"/>
          <w:spacing w:val="-6"/>
        </w:rPr>
        <w:t> </w:t>
      </w:r>
      <w:r>
        <w:rPr>
          <w:color w:val="231F20"/>
        </w:rPr>
        <w:t>bất</w:t>
      </w:r>
      <w:r>
        <w:rPr>
          <w:color w:val="231F20"/>
          <w:spacing w:val="-6"/>
        </w:rPr>
        <w:t> </w:t>
      </w:r>
      <w:r>
        <w:rPr>
          <w:color w:val="231F20"/>
        </w:rPr>
        <w:t>thiện</w:t>
      </w:r>
      <w:r>
        <w:rPr>
          <w:color w:val="231F20"/>
          <w:spacing w:val="-7"/>
        </w:rPr>
        <w:t> </w:t>
      </w:r>
      <w:r>
        <w:rPr>
          <w:color w:val="231F20"/>
        </w:rPr>
        <w:t>cùng</w:t>
      </w:r>
      <w:r>
        <w:rPr>
          <w:color w:val="231F20"/>
          <w:spacing w:val="-7"/>
        </w:rPr>
        <w:t> </w:t>
      </w:r>
      <w:r>
        <w:rPr>
          <w:color w:val="231F20"/>
        </w:rPr>
        <w:t>với dính</w:t>
      </w:r>
      <w:r>
        <w:rPr>
          <w:color w:val="231F20"/>
          <w:spacing w:val="-7"/>
        </w:rPr>
        <w:t> </w:t>
      </w:r>
      <w:r>
        <w:rPr>
          <w:color w:val="231F20"/>
        </w:rPr>
        <w:t>mắc</w:t>
      </w:r>
      <w:r>
        <w:rPr>
          <w:color w:val="231F20"/>
          <w:spacing w:val="-7"/>
        </w:rPr>
        <w:t> </w:t>
      </w:r>
      <w:r>
        <w:rPr>
          <w:color w:val="231F20"/>
        </w:rPr>
        <w:t>có</w:t>
      </w:r>
      <w:r>
        <w:rPr>
          <w:color w:val="231F20"/>
          <w:spacing w:val="-7"/>
        </w:rPr>
        <w:t> </w:t>
      </w:r>
      <w:r>
        <w:rPr>
          <w:color w:val="231F20"/>
        </w:rPr>
        <w:t>xu</w:t>
      </w:r>
      <w:r>
        <w:rPr>
          <w:color w:val="231F20"/>
          <w:spacing w:val="-7"/>
        </w:rPr>
        <w:t> </w:t>
      </w:r>
      <w:r>
        <w:rPr>
          <w:color w:val="231F20"/>
        </w:rPr>
        <w:t>hướng</w:t>
      </w:r>
      <w:r>
        <w:rPr>
          <w:color w:val="231F20"/>
          <w:spacing w:val="-7"/>
        </w:rPr>
        <w:t> </w:t>
      </w:r>
      <w:r>
        <w:rPr>
          <w:color w:val="231F20"/>
        </w:rPr>
        <w:t>sinh</w:t>
      </w:r>
      <w:r>
        <w:rPr>
          <w:color w:val="231F20"/>
          <w:spacing w:val="-7"/>
        </w:rPr>
        <w:t> </w:t>
      </w:r>
      <w:r>
        <w:rPr>
          <w:color w:val="231F20"/>
        </w:rPr>
        <w:t>khởi.</w:t>
      </w:r>
      <w:r>
        <w:rPr>
          <w:color w:val="231F20"/>
          <w:spacing w:val="-12"/>
        </w:rPr>
        <w:t> </w:t>
      </w:r>
      <w:r>
        <w:rPr>
          <w:color w:val="231F20"/>
        </w:rPr>
        <w:t>Tại</w:t>
      </w:r>
      <w:r>
        <w:rPr>
          <w:color w:val="231F20"/>
          <w:spacing w:val="-7"/>
        </w:rPr>
        <w:t> </w:t>
      </w:r>
      <w:r>
        <w:rPr>
          <w:color w:val="231F20"/>
        </w:rPr>
        <w:t>khoảnh</w:t>
      </w:r>
      <w:r>
        <w:rPr>
          <w:color w:val="231F20"/>
          <w:spacing w:val="-7"/>
        </w:rPr>
        <w:t> </w:t>
      </w:r>
      <w:r>
        <w:rPr>
          <w:color w:val="231F20"/>
        </w:rPr>
        <w:t>khắc</w:t>
      </w:r>
      <w:r>
        <w:rPr>
          <w:color w:val="231F20"/>
          <w:spacing w:val="-7"/>
        </w:rPr>
        <w:t> </w:t>
      </w:r>
      <w:r>
        <w:rPr>
          <w:color w:val="231F20"/>
        </w:rPr>
        <w:t>đó có</w:t>
      </w:r>
      <w:r>
        <w:rPr>
          <w:color w:val="231F20"/>
          <w:spacing w:val="-1"/>
        </w:rPr>
        <w:t> </w:t>
      </w:r>
      <w:r>
        <w:rPr>
          <w:color w:val="231F20"/>
        </w:rPr>
        <w:t>“phi</w:t>
      </w:r>
      <w:r>
        <w:rPr>
          <w:color w:val="231F20"/>
          <w:spacing w:val="-1"/>
        </w:rPr>
        <w:t> </w:t>
      </w:r>
      <w:r>
        <w:rPr>
          <w:color w:val="231F20"/>
        </w:rPr>
        <w:t>như</w:t>
      </w:r>
      <w:r>
        <w:rPr>
          <w:color w:val="231F20"/>
          <w:spacing w:val="-1"/>
        </w:rPr>
        <w:t> </w:t>
      </w:r>
      <w:r>
        <w:rPr>
          <w:color w:val="231F20"/>
        </w:rPr>
        <w:t>lý</w:t>
      </w:r>
      <w:r>
        <w:rPr>
          <w:color w:val="231F20"/>
          <w:spacing w:val="-1"/>
        </w:rPr>
        <w:t> </w:t>
      </w:r>
      <w:r>
        <w:rPr>
          <w:color w:val="231F20"/>
        </w:rPr>
        <w:t>tác</w:t>
      </w:r>
      <w:r>
        <w:rPr>
          <w:color w:val="231F20"/>
          <w:spacing w:val="-1"/>
        </w:rPr>
        <w:t> </w:t>
      </w:r>
      <w:r>
        <w:rPr>
          <w:color w:val="231F20"/>
        </w:rPr>
        <w:t>ý”</w:t>
      </w:r>
      <w:r>
        <w:rPr>
          <w:color w:val="231F20"/>
          <w:spacing w:val="-1"/>
        </w:rPr>
        <w:t> </w:t>
      </w:r>
      <w:r>
        <w:rPr>
          <w:color w:val="231F20"/>
        </w:rPr>
        <w:t>(hướng</w:t>
      </w:r>
      <w:r>
        <w:rPr>
          <w:color w:val="231F20"/>
          <w:spacing w:val="-1"/>
        </w:rPr>
        <w:t> </w:t>
      </w:r>
      <w:r>
        <w:rPr>
          <w:color w:val="231F20"/>
        </w:rPr>
        <w:t>tâm</w:t>
      </w:r>
      <w:r>
        <w:rPr>
          <w:color w:val="231F20"/>
          <w:spacing w:val="-1"/>
        </w:rPr>
        <w:t> </w:t>
      </w:r>
      <w:r>
        <w:rPr>
          <w:color w:val="231F20"/>
        </w:rPr>
        <w:t>không</w:t>
      </w:r>
      <w:r>
        <w:rPr>
          <w:color w:val="231F20"/>
          <w:spacing w:val="-1"/>
        </w:rPr>
        <w:t> </w:t>
      </w:r>
      <w:r>
        <w:rPr>
          <w:color w:val="231F20"/>
        </w:rPr>
        <w:t>chân</w:t>
      </w:r>
      <w:r>
        <w:rPr>
          <w:color w:val="231F20"/>
          <w:spacing w:val="-1"/>
        </w:rPr>
        <w:t> </w:t>
      </w:r>
      <w:r>
        <w:rPr>
          <w:color w:val="231F20"/>
        </w:rPr>
        <w:t>chánh) tới đối tượng được kinh nghiệm; ta thành nô lệ cho đối tượng đó và không thấy được hiểm họa của bất thiện. Như vậy, chúng ta lại càng tiếp tục tích lũy thêm bất thiện.</w:t>
      </w:r>
    </w:p>
    <w:p>
      <w:pPr>
        <w:pStyle w:val="BodyText"/>
        <w:spacing w:line="256" w:lineRule="auto" w:before="99"/>
        <w:ind w:firstLine="396"/>
      </w:pPr>
      <w:r>
        <w:rPr>
          <w:color w:val="231F20"/>
        </w:rPr>
        <w:t>Một người không nghe Pháp sẽ không biết </w:t>
      </w:r>
      <w:r>
        <w:rPr>
          <w:color w:val="231F20"/>
        </w:rPr>
        <w:t>chính xác</w:t>
      </w:r>
      <w:r>
        <w:rPr>
          <w:color w:val="231F20"/>
          <w:spacing w:val="-9"/>
        </w:rPr>
        <w:t> </w:t>
      </w:r>
      <w:r>
        <w:rPr>
          <w:color w:val="231F20"/>
        </w:rPr>
        <w:t>điều</w:t>
      </w:r>
      <w:r>
        <w:rPr>
          <w:color w:val="231F20"/>
          <w:spacing w:val="-9"/>
        </w:rPr>
        <w:t> </w:t>
      </w:r>
      <w:r>
        <w:rPr>
          <w:color w:val="231F20"/>
        </w:rPr>
        <w:t>gì</w:t>
      </w:r>
      <w:r>
        <w:rPr>
          <w:color w:val="231F20"/>
          <w:spacing w:val="-9"/>
        </w:rPr>
        <w:t> </w:t>
      </w:r>
      <w:r>
        <w:rPr>
          <w:color w:val="231F20"/>
        </w:rPr>
        <w:t>là</w:t>
      </w:r>
      <w:r>
        <w:rPr>
          <w:color w:val="231F20"/>
          <w:spacing w:val="-9"/>
        </w:rPr>
        <w:t> </w:t>
      </w:r>
      <w:r>
        <w:rPr>
          <w:color w:val="231F20"/>
        </w:rPr>
        <w:t>thiện</w:t>
      </w:r>
      <w:r>
        <w:rPr>
          <w:color w:val="231F20"/>
          <w:spacing w:val="-9"/>
        </w:rPr>
        <w:t> </w:t>
      </w:r>
      <w:r>
        <w:rPr>
          <w:color w:val="231F20"/>
        </w:rPr>
        <w:t>và</w:t>
      </w:r>
      <w:r>
        <w:rPr>
          <w:color w:val="231F20"/>
          <w:spacing w:val="-9"/>
        </w:rPr>
        <w:t> </w:t>
      </w:r>
      <w:r>
        <w:rPr>
          <w:color w:val="231F20"/>
        </w:rPr>
        <w:t>điều</w:t>
      </w:r>
      <w:r>
        <w:rPr>
          <w:color w:val="231F20"/>
          <w:spacing w:val="-9"/>
        </w:rPr>
        <w:t> </w:t>
      </w:r>
      <w:r>
        <w:rPr>
          <w:color w:val="231F20"/>
        </w:rPr>
        <w:t>gì</w:t>
      </w:r>
      <w:r>
        <w:rPr>
          <w:color w:val="231F20"/>
          <w:spacing w:val="-9"/>
        </w:rPr>
        <w:t> </w:t>
      </w:r>
      <w:r>
        <w:rPr>
          <w:color w:val="231F20"/>
        </w:rPr>
        <w:t>là</w:t>
      </w:r>
      <w:r>
        <w:rPr>
          <w:color w:val="231F20"/>
          <w:spacing w:val="-9"/>
        </w:rPr>
        <w:t> </w:t>
      </w:r>
      <w:r>
        <w:rPr>
          <w:color w:val="231F20"/>
        </w:rPr>
        <w:t>bất</w:t>
      </w:r>
      <w:r>
        <w:rPr>
          <w:color w:val="231F20"/>
          <w:spacing w:val="-9"/>
        </w:rPr>
        <w:t> </w:t>
      </w:r>
      <w:r>
        <w:rPr>
          <w:color w:val="231F20"/>
        </w:rPr>
        <w:t>thiện,</w:t>
      </w:r>
      <w:r>
        <w:rPr>
          <w:color w:val="231F20"/>
          <w:spacing w:val="-9"/>
        </w:rPr>
        <w:t> </w:t>
      </w:r>
      <w:r>
        <w:rPr>
          <w:color w:val="231F20"/>
        </w:rPr>
        <w:t>và</w:t>
      </w:r>
      <w:r>
        <w:rPr>
          <w:color w:val="231F20"/>
          <w:spacing w:val="-9"/>
        </w:rPr>
        <w:t> </w:t>
      </w:r>
      <w:r>
        <w:rPr>
          <w:color w:val="231F20"/>
        </w:rPr>
        <w:t>vì</w:t>
      </w:r>
      <w:r>
        <w:rPr>
          <w:color w:val="231F20"/>
          <w:spacing w:val="-9"/>
        </w:rPr>
        <w:t> </w:t>
      </w:r>
      <w:r>
        <w:rPr>
          <w:color w:val="231F20"/>
        </w:rPr>
        <w:t>thế</w:t>
      </w:r>
      <w:r>
        <w:rPr>
          <w:color w:val="231F20"/>
          <w:spacing w:val="-9"/>
        </w:rPr>
        <w:t> </w:t>
      </w:r>
      <w:r>
        <w:rPr>
          <w:color w:val="231F20"/>
        </w:rPr>
        <w:t>sẽ có</w:t>
      </w:r>
      <w:r>
        <w:rPr>
          <w:color w:val="231F20"/>
          <w:spacing w:val="-16"/>
        </w:rPr>
        <w:t> </w:t>
      </w:r>
      <w:r>
        <w:rPr>
          <w:color w:val="231F20"/>
        </w:rPr>
        <w:t>nhiều</w:t>
      </w:r>
      <w:r>
        <w:rPr>
          <w:color w:val="231F20"/>
          <w:spacing w:val="-16"/>
        </w:rPr>
        <w:t> </w:t>
      </w:r>
      <w:r>
        <w:rPr>
          <w:color w:val="231F20"/>
        </w:rPr>
        <w:t>duyên</w:t>
      </w:r>
      <w:r>
        <w:rPr>
          <w:color w:val="231F20"/>
          <w:spacing w:val="-16"/>
        </w:rPr>
        <w:t> </w:t>
      </w:r>
      <w:r>
        <w:rPr>
          <w:color w:val="231F20"/>
        </w:rPr>
        <w:t>cho</w:t>
      </w:r>
      <w:r>
        <w:rPr>
          <w:color w:val="231F20"/>
          <w:spacing w:val="-16"/>
        </w:rPr>
        <w:t> </w:t>
      </w:r>
      <w:r>
        <w:rPr>
          <w:color w:val="231F20"/>
        </w:rPr>
        <w:t>phi</w:t>
      </w:r>
      <w:r>
        <w:rPr>
          <w:color w:val="231F20"/>
          <w:spacing w:val="-16"/>
        </w:rPr>
        <w:t> </w:t>
      </w:r>
      <w:r>
        <w:rPr>
          <w:color w:val="231F20"/>
        </w:rPr>
        <w:t>như</w:t>
      </w:r>
      <w:r>
        <w:rPr>
          <w:color w:val="231F20"/>
          <w:spacing w:val="-16"/>
        </w:rPr>
        <w:t> </w:t>
      </w:r>
      <w:r>
        <w:rPr>
          <w:color w:val="231F20"/>
        </w:rPr>
        <w:t>lý</w:t>
      </w:r>
      <w:r>
        <w:rPr>
          <w:color w:val="231F20"/>
          <w:spacing w:val="-16"/>
        </w:rPr>
        <w:t> </w:t>
      </w:r>
      <w:r>
        <w:rPr>
          <w:color w:val="231F20"/>
        </w:rPr>
        <w:t>tác</w:t>
      </w:r>
      <w:r>
        <w:rPr>
          <w:color w:val="231F20"/>
          <w:spacing w:val="-16"/>
        </w:rPr>
        <w:t> </w:t>
      </w:r>
      <w:r>
        <w:rPr>
          <w:color w:val="231F20"/>
        </w:rPr>
        <w:t>ý</w:t>
      </w:r>
      <w:r>
        <w:rPr>
          <w:color w:val="231F20"/>
          <w:spacing w:val="-16"/>
        </w:rPr>
        <w:t> </w:t>
      </w:r>
      <w:r>
        <w:rPr>
          <w:color w:val="231F20"/>
        </w:rPr>
        <w:t>tới</w:t>
      </w:r>
      <w:r>
        <w:rPr>
          <w:color w:val="231F20"/>
          <w:spacing w:val="-16"/>
        </w:rPr>
        <w:t> </w:t>
      </w:r>
      <w:r>
        <w:rPr>
          <w:color w:val="231F20"/>
        </w:rPr>
        <w:t>đối</w:t>
      </w:r>
      <w:r>
        <w:rPr>
          <w:color w:val="231F20"/>
          <w:spacing w:val="-16"/>
        </w:rPr>
        <w:t> </w:t>
      </w:r>
      <w:r>
        <w:rPr>
          <w:color w:val="231F20"/>
        </w:rPr>
        <w:t>tượng</w:t>
      </w:r>
      <w:r>
        <w:rPr>
          <w:color w:val="231F20"/>
          <w:spacing w:val="-16"/>
        </w:rPr>
        <w:t> </w:t>
      </w:r>
      <w:r>
        <w:rPr>
          <w:color w:val="231F20"/>
        </w:rPr>
        <w:t>kinh nghiệm qua ngũ môn và qua ý môn. Những người bạn</w:t>
      </w:r>
      <w:r>
        <w:rPr>
          <w:color w:val="231F20"/>
          <w:spacing w:val="-10"/>
        </w:rPr>
        <w:t> </w:t>
      </w:r>
      <w:r>
        <w:rPr>
          <w:color w:val="231F20"/>
        </w:rPr>
        <w:t>thiểu</w:t>
      </w:r>
      <w:r>
        <w:rPr>
          <w:color w:val="231F20"/>
          <w:spacing w:val="-10"/>
        </w:rPr>
        <w:t> </w:t>
      </w:r>
      <w:r>
        <w:rPr>
          <w:color w:val="231F20"/>
        </w:rPr>
        <w:t>trí</w:t>
      </w:r>
      <w:r>
        <w:rPr>
          <w:color w:val="231F20"/>
          <w:spacing w:val="-10"/>
        </w:rPr>
        <w:t> </w:t>
      </w:r>
      <w:r>
        <w:rPr>
          <w:color w:val="231F20"/>
        </w:rPr>
        <w:t>cũng</w:t>
      </w:r>
      <w:r>
        <w:rPr>
          <w:color w:val="231F20"/>
          <w:spacing w:val="-10"/>
        </w:rPr>
        <w:t> </w:t>
      </w:r>
      <w:r>
        <w:rPr>
          <w:color w:val="231F20"/>
        </w:rPr>
        <w:t>là</w:t>
      </w:r>
      <w:r>
        <w:rPr>
          <w:color w:val="231F20"/>
          <w:spacing w:val="-10"/>
        </w:rPr>
        <w:t> </w:t>
      </w:r>
      <w:r>
        <w:rPr>
          <w:color w:val="231F20"/>
        </w:rPr>
        <w:t>một</w:t>
      </w:r>
      <w:r>
        <w:rPr>
          <w:color w:val="231F20"/>
          <w:spacing w:val="-9"/>
        </w:rPr>
        <w:t> </w:t>
      </w:r>
      <w:r>
        <w:rPr>
          <w:color w:val="231F20"/>
        </w:rPr>
        <w:t>duyên</w:t>
      </w:r>
      <w:r>
        <w:rPr>
          <w:color w:val="231F20"/>
          <w:spacing w:val="-10"/>
        </w:rPr>
        <w:t> </w:t>
      </w:r>
      <w:r>
        <w:rPr>
          <w:color w:val="231F20"/>
        </w:rPr>
        <w:t>cho</w:t>
      </w:r>
      <w:r>
        <w:rPr>
          <w:color w:val="231F20"/>
          <w:spacing w:val="-10"/>
        </w:rPr>
        <w:t> </w:t>
      </w:r>
      <w:r>
        <w:rPr>
          <w:color w:val="231F20"/>
        </w:rPr>
        <w:t>các</w:t>
      </w:r>
      <w:r>
        <w:rPr>
          <w:color w:val="231F20"/>
          <w:spacing w:val="-10"/>
        </w:rPr>
        <w:t> </w:t>
      </w:r>
      <w:r>
        <w:rPr>
          <w:color w:val="231F20"/>
        </w:rPr>
        <w:t>tâm</w:t>
      </w:r>
      <w:r>
        <w:rPr>
          <w:color w:val="231F20"/>
          <w:spacing w:val="-10"/>
        </w:rPr>
        <w:t> </w:t>
      </w:r>
      <w:r>
        <w:rPr>
          <w:color w:val="231F20"/>
        </w:rPr>
        <w:t>bất</w:t>
      </w:r>
      <w:r>
        <w:rPr>
          <w:color w:val="231F20"/>
          <w:spacing w:val="-10"/>
        </w:rPr>
        <w:t> </w:t>
      </w:r>
      <w:r>
        <w:rPr>
          <w:color w:val="231F20"/>
        </w:rPr>
        <w:t>thiện. Người</w:t>
      </w:r>
      <w:r>
        <w:rPr>
          <w:color w:val="231F20"/>
          <w:spacing w:val="-1"/>
        </w:rPr>
        <w:t> </w:t>
      </w:r>
      <w:r>
        <w:rPr>
          <w:color w:val="231F20"/>
        </w:rPr>
        <w:t>có xu hướng</w:t>
      </w:r>
      <w:r>
        <w:rPr>
          <w:color w:val="231F20"/>
          <w:spacing w:val="-1"/>
        </w:rPr>
        <w:t> </w:t>
      </w:r>
      <w:r>
        <w:rPr>
          <w:color w:val="231F20"/>
        </w:rPr>
        <w:t>bất</w:t>
      </w:r>
      <w:r>
        <w:rPr>
          <w:color w:val="231F20"/>
          <w:spacing w:val="-1"/>
        </w:rPr>
        <w:t> </w:t>
      </w:r>
      <w:r>
        <w:rPr>
          <w:color w:val="231F20"/>
        </w:rPr>
        <w:t>thiện</w:t>
      </w:r>
      <w:r>
        <w:rPr>
          <w:color w:val="231F20"/>
          <w:spacing w:val="-1"/>
        </w:rPr>
        <w:t> </w:t>
      </w:r>
      <w:r>
        <w:rPr>
          <w:color w:val="231F20"/>
        </w:rPr>
        <w:t>sẽ giao</w:t>
      </w:r>
      <w:r>
        <w:rPr>
          <w:color w:val="231F20"/>
          <w:spacing w:val="-1"/>
        </w:rPr>
        <w:t> </w:t>
      </w:r>
      <w:r>
        <w:rPr>
          <w:color w:val="231F20"/>
        </w:rPr>
        <w:t>du với</w:t>
      </w:r>
      <w:r>
        <w:rPr>
          <w:color w:val="231F20"/>
          <w:spacing w:val="-1"/>
        </w:rPr>
        <w:t> </w:t>
      </w:r>
      <w:r>
        <w:rPr>
          <w:color w:val="231F20"/>
        </w:rPr>
        <w:t>người</w:t>
      </w:r>
      <w:r>
        <w:rPr>
          <w:color w:val="231F20"/>
          <w:spacing w:val="-1"/>
        </w:rPr>
        <w:t> </w:t>
      </w:r>
      <w:r>
        <w:rPr>
          <w:color w:val="231F20"/>
          <w:spacing w:val="-5"/>
        </w:rPr>
        <w:t>có</w:t>
      </w:r>
    </w:p>
    <w:p>
      <w:pPr>
        <w:pStyle w:val="BodyText"/>
        <w:spacing w:after="0" w:line="256" w:lineRule="auto"/>
        <w:sectPr>
          <w:pgSz w:w="7660" w:h="11630"/>
          <w:pgMar w:header="779" w:footer="0" w:top="1100" w:bottom="280" w:left="850" w:right="850"/>
        </w:sectPr>
      </w:pPr>
    </w:p>
    <w:p>
      <w:pPr>
        <w:pStyle w:val="BodyText"/>
        <w:spacing w:line="252" w:lineRule="auto"/>
      </w:pPr>
      <w:r>
        <w:rPr>
          <w:color w:val="231F20"/>
        </w:rPr>
        <w:t>xu</w:t>
      </w:r>
      <w:r>
        <w:rPr>
          <w:color w:val="231F20"/>
          <w:spacing w:val="-16"/>
        </w:rPr>
        <w:t> </w:t>
      </w:r>
      <w:r>
        <w:rPr>
          <w:color w:val="231F20"/>
        </w:rPr>
        <w:t>hướng</w:t>
      </w:r>
      <w:r>
        <w:rPr>
          <w:color w:val="231F20"/>
          <w:spacing w:val="-16"/>
        </w:rPr>
        <w:t> </w:t>
      </w:r>
      <w:r>
        <w:rPr>
          <w:color w:val="231F20"/>
        </w:rPr>
        <w:t>tương</w:t>
      </w:r>
      <w:r>
        <w:rPr>
          <w:color w:val="231F20"/>
          <w:spacing w:val="-16"/>
        </w:rPr>
        <w:t> </w:t>
      </w:r>
      <w:r>
        <w:rPr>
          <w:color w:val="231F20"/>
        </w:rPr>
        <w:t>tự.</w:t>
      </w:r>
      <w:r>
        <w:rPr>
          <w:color w:val="231F20"/>
          <w:spacing w:val="-16"/>
        </w:rPr>
        <w:t> </w:t>
      </w:r>
      <w:r>
        <w:rPr>
          <w:color w:val="231F20"/>
        </w:rPr>
        <w:t>Do</w:t>
      </w:r>
      <w:r>
        <w:rPr>
          <w:color w:val="231F20"/>
          <w:spacing w:val="-16"/>
        </w:rPr>
        <w:t> </w:t>
      </w:r>
      <w:r>
        <w:rPr>
          <w:color w:val="231F20"/>
        </w:rPr>
        <w:t>vậy,</w:t>
      </w:r>
      <w:r>
        <w:rPr>
          <w:color w:val="231F20"/>
          <w:spacing w:val="-16"/>
        </w:rPr>
        <w:t> </w:t>
      </w:r>
      <w:r>
        <w:rPr>
          <w:color w:val="231F20"/>
        </w:rPr>
        <w:t>người</w:t>
      </w:r>
      <w:r>
        <w:rPr>
          <w:color w:val="231F20"/>
          <w:spacing w:val="-16"/>
        </w:rPr>
        <w:t> </w:t>
      </w:r>
      <w:r>
        <w:rPr>
          <w:color w:val="231F20"/>
        </w:rPr>
        <w:t>ấy</w:t>
      </w:r>
      <w:r>
        <w:rPr>
          <w:color w:val="231F20"/>
          <w:spacing w:val="-16"/>
        </w:rPr>
        <w:t> </w:t>
      </w:r>
      <w:r>
        <w:rPr>
          <w:color w:val="231F20"/>
        </w:rPr>
        <w:t>lại</w:t>
      </w:r>
      <w:r>
        <w:rPr>
          <w:color w:val="231F20"/>
          <w:spacing w:val="-16"/>
        </w:rPr>
        <w:t> </w:t>
      </w:r>
      <w:r>
        <w:rPr>
          <w:color w:val="231F20"/>
        </w:rPr>
        <w:t>tích</w:t>
      </w:r>
      <w:r>
        <w:rPr>
          <w:color w:val="231F20"/>
          <w:spacing w:val="-16"/>
        </w:rPr>
        <w:t> </w:t>
      </w:r>
      <w:r>
        <w:rPr>
          <w:color w:val="231F20"/>
        </w:rPr>
        <w:t>lũy</w:t>
      </w:r>
      <w:r>
        <w:rPr>
          <w:color w:val="231F20"/>
          <w:spacing w:val="-16"/>
        </w:rPr>
        <w:t> </w:t>
      </w:r>
      <w:r>
        <w:rPr>
          <w:color w:val="231F20"/>
        </w:rPr>
        <w:t>thêm các ác pháp nữa và khi đó rất khó có thể quay lại </w:t>
      </w:r>
      <w:r>
        <w:rPr>
          <w:color w:val="231F20"/>
        </w:rPr>
        <w:t>với thiện và phát triển những phẩm chất tốt đẹp.</w:t>
      </w:r>
    </w:p>
    <w:p>
      <w:pPr>
        <w:pStyle w:val="BodyText"/>
        <w:spacing w:line="252" w:lineRule="auto" w:before="116"/>
        <w:ind w:firstLine="396"/>
      </w:pPr>
      <w:r>
        <w:rPr>
          <w:color w:val="231F20"/>
          <w:spacing w:val="-4"/>
        </w:rPr>
        <w:t>Tâm</w:t>
      </w:r>
      <w:r>
        <w:rPr>
          <w:color w:val="231F20"/>
          <w:spacing w:val="-12"/>
        </w:rPr>
        <w:t> </w:t>
      </w:r>
      <w:r>
        <w:rPr>
          <w:color w:val="231F20"/>
          <w:spacing w:val="-4"/>
        </w:rPr>
        <w:t>bất</w:t>
      </w:r>
      <w:r>
        <w:rPr>
          <w:color w:val="231F20"/>
          <w:spacing w:val="-12"/>
        </w:rPr>
        <w:t> </w:t>
      </w:r>
      <w:r>
        <w:rPr>
          <w:color w:val="231F20"/>
          <w:spacing w:val="-4"/>
        </w:rPr>
        <w:t>thiện</w:t>
      </w:r>
      <w:r>
        <w:rPr>
          <w:color w:val="231F20"/>
          <w:spacing w:val="-12"/>
        </w:rPr>
        <w:t> </w:t>
      </w:r>
      <w:r>
        <w:rPr>
          <w:color w:val="231F20"/>
          <w:spacing w:val="-4"/>
        </w:rPr>
        <w:t>có</w:t>
      </w:r>
      <w:r>
        <w:rPr>
          <w:color w:val="231F20"/>
          <w:spacing w:val="-12"/>
        </w:rPr>
        <w:t> </w:t>
      </w:r>
      <w:r>
        <w:rPr>
          <w:color w:val="231F20"/>
          <w:spacing w:val="-4"/>
        </w:rPr>
        <w:t>xu</w:t>
      </w:r>
      <w:r>
        <w:rPr>
          <w:color w:val="231F20"/>
          <w:spacing w:val="-12"/>
        </w:rPr>
        <w:t> </w:t>
      </w:r>
      <w:r>
        <w:rPr>
          <w:color w:val="231F20"/>
          <w:spacing w:val="-4"/>
        </w:rPr>
        <w:t>hướng</w:t>
      </w:r>
      <w:r>
        <w:rPr>
          <w:color w:val="231F20"/>
          <w:spacing w:val="-12"/>
        </w:rPr>
        <w:t> </w:t>
      </w:r>
      <w:r>
        <w:rPr>
          <w:color w:val="231F20"/>
          <w:spacing w:val="-4"/>
        </w:rPr>
        <w:t>sinh</w:t>
      </w:r>
      <w:r>
        <w:rPr>
          <w:color w:val="231F20"/>
          <w:spacing w:val="-12"/>
        </w:rPr>
        <w:t> </w:t>
      </w:r>
      <w:r>
        <w:rPr>
          <w:color w:val="231F20"/>
          <w:spacing w:val="-4"/>
        </w:rPr>
        <w:t>khởi</w:t>
      </w:r>
      <w:r>
        <w:rPr>
          <w:color w:val="231F20"/>
          <w:spacing w:val="-12"/>
        </w:rPr>
        <w:t> </w:t>
      </w:r>
      <w:r>
        <w:rPr>
          <w:color w:val="231F20"/>
          <w:spacing w:val="-4"/>
        </w:rPr>
        <w:t>thường</w:t>
      </w:r>
      <w:r>
        <w:rPr>
          <w:color w:val="231F20"/>
          <w:spacing w:val="-12"/>
        </w:rPr>
        <w:t> </w:t>
      </w:r>
      <w:r>
        <w:rPr>
          <w:color w:val="231F20"/>
          <w:spacing w:val="-4"/>
        </w:rPr>
        <w:t>xuyên </w:t>
      </w:r>
      <w:r>
        <w:rPr>
          <w:color w:val="231F20"/>
        </w:rPr>
        <w:t>hơn tâm thiện vì đã có vô số tâm bất thiện trong quá khứ và do vậy, duyên cho bất thiện đã được tích lũy. Nếu không có sự phát triển hiểu biết đúng, bất </w:t>
      </w:r>
      <w:r>
        <w:rPr>
          <w:color w:val="231F20"/>
        </w:rPr>
        <w:t>thiện sẽ</w:t>
      </w:r>
      <w:r>
        <w:rPr>
          <w:color w:val="231F20"/>
          <w:spacing w:val="-14"/>
        </w:rPr>
        <w:t> </w:t>
      </w:r>
      <w:r>
        <w:rPr>
          <w:color w:val="231F20"/>
        </w:rPr>
        <w:t>không</w:t>
      </w:r>
      <w:r>
        <w:rPr>
          <w:color w:val="231F20"/>
          <w:spacing w:val="-14"/>
        </w:rPr>
        <w:t> </w:t>
      </w:r>
      <w:r>
        <w:rPr>
          <w:color w:val="231F20"/>
        </w:rPr>
        <w:t>được</w:t>
      </w:r>
      <w:r>
        <w:rPr>
          <w:color w:val="231F20"/>
          <w:spacing w:val="-14"/>
        </w:rPr>
        <w:t> </w:t>
      </w:r>
      <w:r>
        <w:rPr>
          <w:color w:val="231F20"/>
        </w:rPr>
        <w:t>tận</w:t>
      </w:r>
      <w:r>
        <w:rPr>
          <w:color w:val="231F20"/>
          <w:spacing w:val="-14"/>
        </w:rPr>
        <w:t> </w:t>
      </w:r>
      <w:r>
        <w:rPr>
          <w:color w:val="231F20"/>
        </w:rPr>
        <w:t>diệt</w:t>
      </w:r>
      <w:r>
        <w:rPr>
          <w:color w:val="231F20"/>
          <w:spacing w:val="-14"/>
        </w:rPr>
        <w:t> </w:t>
      </w:r>
      <w:r>
        <w:rPr>
          <w:color w:val="231F20"/>
        </w:rPr>
        <w:t>và</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sẽ</w:t>
      </w:r>
      <w:r>
        <w:rPr>
          <w:color w:val="231F20"/>
          <w:spacing w:val="-14"/>
        </w:rPr>
        <w:t> </w:t>
      </w:r>
      <w:r>
        <w:rPr>
          <w:color w:val="231F20"/>
        </w:rPr>
        <w:t>vẫn</w:t>
      </w:r>
      <w:r>
        <w:rPr>
          <w:color w:val="231F20"/>
          <w:spacing w:val="-14"/>
        </w:rPr>
        <w:t> </w:t>
      </w:r>
      <w:r>
        <w:rPr>
          <w:color w:val="231F20"/>
        </w:rPr>
        <w:t>tiếp</w:t>
      </w:r>
      <w:r>
        <w:rPr>
          <w:color w:val="231F20"/>
          <w:spacing w:val="-14"/>
        </w:rPr>
        <w:t> </w:t>
      </w:r>
      <w:r>
        <w:rPr>
          <w:color w:val="231F20"/>
        </w:rPr>
        <w:t>tục</w:t>
      </w:r>
      <w:r>
        <w:rPr>
          <w:color w:val="231F20"/>
          <w:spacing w:val="-14"/>
        </w:rPr>
        <w:t> </w:t>
      </w:r>
      <w:r>
        <w:rPr>
          <w:color w:val="231F20"/>
        </w:rPr>
        <w:t>tích lũy thêm các pháp bất thiện.</w:t>
      </w:r>
    </w:p>
    <w:p>
      <w:pPr>
        <w:pStyle w:val="BodyText"/>
        <w:spacing w:line="252" w:lineRule="auto" w:before="119"/>
        <w:ind w:right="110" w:firstLine="396"/>
      </w:pPr>
      <w:r>
        <w:rPr>
          <w:color w:val="231F20"/>
        </w:rPr>
        <w:t>Đức Phật đã nhắc nhở mọi người về tác hại của bất</w:t>
      </w:r>
      <w:r>
        <w:rPr>
          <w:color w:val="231F20"/>
          <w:spacing w:val="-16"/>
        </w:rPr>
        <w:t> </w:t>
      </w:r>
      <w:r>
        <w:rPr>
          <w:color w:val="231F20"/>
        </w:rPr>
        <w:t>thiện.</w:t>
      </w:r>
      <w:r>
        <w:rPr>
          <w:color w:val="231F20"/>
          <w:spacing w:val="-16"/>
        </w:rPr>
        <w:t> </w:t>
      </w:r>
      <w:r>
        <w:rPr>
          <w:color w:val="231F20"/>
        </w:rPr>
        <w:t>Nghiệp</w:t>
      </w:r>
      <w:r>
        <w:rPr>
          <w:color w:val="231F20"/>
          <w:spacing w:val="-16"/>
        </w:rPr>
        <w:t> </w:t>
      </w:r>
      <w:r>
        <w:rPr>
          <w:color w:val="231F20"/>
        </w:rPr>
        <w:t>bất</w:t>
      </w:r>
      <w:r>
        <w:rPr>
          <w:color w:val="231F20"/>
          <w:spacing w:val="-16"/>
        </w:rPr>
        <w:t> </w:t>
      </w:r>
      <w:r>
        <w:rPr>
          <w:color w:val="231F20"/>
        </w:rPr>
        <w:t>thiện</w:t>
      </w:r>
      <w:r>
        <w:rPr>
          <w:color w:val="231F20"/>
          <w:spacing w:val="-16"/>
        </w:rPr>
        <w:t> </w:t>
      </w:r>
      <w:r>
        <w:rPr>
          <w:color w:val="231F20"/>
        </w:rPr>
        <w:t>có</w:t>
      </w:r>
      <w:r>
        <w:rPr>
          <w:color w:val="231F20"/>
          <w:spacing w:val="-16"/>
        </w:rPr>
        <w:t> </w:t>
      </w:r>
      <w:r>
        <w:rPr>
          <w:color w:val="231F20"/>
        </w:rPr>
        <w:t>năng</w:t>
      </w:r>
      <w:r>
        <w:rPr>
          <w:color w:val="231F20"/>
          <w:spacing w:val="-16"/>
        </w:rPr>
        <w:t> </w:t>
      </w:r>
      <w:r>
        <w:rPr>
          <w:color w:val="231F20"/>
        </w:rPr>
        <w:t>lực</w:t>
      </w:r>
      <w:r>
        <w:rPr>
          <w:color w:val="231F20"/>
          <w:spacing w:val="-16"/>
        </w:rPr>
        <w:t> </w:t>
      </w:r>
      <w:r>
        <w:rPr>
          <w:color w:val="231F20"/>
        </w:rPr>
        <w:t>cho</w:t>
      </w:r>
      <w:r>
        <w:rPr>
          <w:color w:val="231F20"/>
          <w:spacing w:val="-16"/>
        </w:rPr>
        <w:t> </w:t>
      </w:r>
      <w:r>
        <w:rPr>
          <w:color w:val="231F20"/>
        </w:rPr>
        <w:t>quả</w:t>
      </w:r>
      <w:r>
        <w:rPr>
          <w:color w:val="231F20"/>
          <w:spacing w:val="-16"/>
        </w:rPr>
        <w:t> </w:t>
      </w:r>
      <w:r>
        <w:rPr>
          <w:color w:val="231F20"/>
        </w:rPr>
        <w:t>không tốt</w:t>
      </w:r>
      <w:r>
        <w:rPr>
          <w:color w:val="231F20"/>
          <w:spacing w:val="-10"/>
        </w:rPr>
        <w:t> </w:t>
      </w:r>
      <w:r>
        <w:rPr>
          <w:color w:val="231F20"/>
        </w:rPr>
        <w:t>đẹp</w:t>
      </w:r>
      <w:r>
        <w:rPr>
          <w:color w:val="231F20"/>
          <w:spacing w:val="-10"/>
        </w:rPr>
        <w:t> </w:t>
      </w:r>
      <w:r>
        <w:rPr>
          <w:color w:val="231F20"/>
        </w:rPr>
        <w:t>dưới</w:t>
      </w:r>
      <w:r>
        <w:rPr>
          <w:color w:val="231F20"/>
          <w:spacing w:val="-10"/>
        </w:rPr>
        <w:t> </w:t>
      </w:r>
      <w:r>
        <w:rPr>
          <w:color w:val="231F20"/>
        </w:rPr>
        <w:t>dạng</w:t>
      </w:r>
      <w:r>
        <w:rPr>
          <w:color w:val="231F20"/>
          <w:spacing w:val="-10"/>
        </w:rPr>
        <w:t> </w:t>
      </w:r>
      <w:r>
        <w:rPr>
          <w:color w:val="231F20"/>
        </w:rPr>
        <w:t>tái</w:t>
      </w:r>
      <w:r>
        <w:rPr>
          <w:color w:val="231F20"/>
          <w:spacing w:val="-10"/>
        </w:rPr>
        <w:t> </w:t>
      </w:r>
      <w:r>
        <w:rPr>
          <w:color w:val="231F20"/>
        </w:rPr>
        <w:t>sinh</w:t>
      </w:r>
      <w:r>
        <w:rPr>
          <w:color w:val="231F20"/>
          <w:spacing w:val="-10"/>
        </w:rPr>
        <w:t> </w:t>
      </w:r>
      <w:r>
        <w:rPr>
          <w:color w:val="231F20"/>
        </w:rPr>
        <w:t>hay</w:t>
      </w:r>
      <w:r>
        <w:rPr>
          <w:color w:val="231F20"/>
          <w:spacing w:val="-10"/>
        </w:rPr>
        <w:t> </w:t>
      </w:r>
      <w:r>
        <w:rPr>
          <w:color w:val="231F20"/>
        </w:rPr>
        <w:t>những</w:t>
      </w:r>
      <w:r>
        <w:rPr>
          <w:color w:val="231F20"/>
          <w:spacing w:val="-10"/>
        </w:rPr>
        <w:t> </w:t>
      </w:r>
      <w:r>
        <w:rPr>
          <w:color w:val="231F20"/>
        </w:rPr>
        <w:t>kinh</w:t>
      </w:r>
      <w:r>
        <w:rPr>
          <w:color w:val="231F20"/>
          <w:spacing w:val="-10"/>
        </w:rPr>
        <w:t> </w:t>
      </w:r>
      <w:r>
        <w:rPr>
          <w:color w:val="231F20"/>
        </w:rPr>
        <w:t>nghiệm</w:t>
      </w:r>
      <w:r>
        <w:rPr>
          <w:color w:val="231F20"/>
          <w:spacing w:val="-10"/>
        </w:rPr>
        <w:t> </w:t>
      </w:r>
      <w:r>
        <w:rPr>
          <w:color w:val="231F20"/>
        </w:rPr>
        <w:t>bất khả ái qua ngũ quan trong suốt cuộc đời. Vì những hành</w:t>
      </w:r>
      <w:r>
        <w:rPr>
          <w:color w:val="231F20"/>
          <w:spacing w:val="-11"/>
        </w:rPr>
        <w:t> </w:t>
      </w:r>
      <w:r>
        <w:rPr>
          <w:color w:val="231F20"/>
        </w:rPr>
        <w:t>vi</w:t>
      </w:r>
      <w:r>
        <w:rPr>
          <w:color w:val="231F20"/>
          <w:spacing w:val="-11"/>
        </w:rPr>
        <w:t> </w:t>
      </w:r>
      <w:r>
        <w:rPr>
          <w:color w:val="231F20"/>
        </w:rPr>
        <w:t>xấu</w:t>
      </w:r>
      <w:r>
        <w:rPr>
          <w:color w:val="231F20"/>
          <w:spacing w:val="-11"/>
        </w:rPr>
        <w:t> </w:t>
      </w:r>
      <w:r>
        <w:rPr>
          <w:color w:val="231F20"/>
        </w:rPr>
        <w:t>ác,</w:t>
      </w:r>
      <w:r>
        <w:rPr>
          <w:color w:val="231F20"/>
          <w:spacing w:val="-11"/>
        </w:rPr>
        <w:t> </w:t>
      </w:r>
      <w:r>
        <w:rPr>
          <w:color w:val="231F20"/>
        </w:rPr>
        <w:t>một</w:t>
      </w:r>
      <w:r>
        <w:rPr>
          <w:color w:val="231F20"/>
          <w:spacing w:val="-11"/>
        </w:rPr>
        <w:t> </w:t>
      </w:r>
      <w:r>
        <w:rPr>
          <w:color w:val="231F20"/>
        </w:rPr>
        <w:t>người</w:t>
      </w:r>
      <w:r>
        <w:rPr>
          <w:color w:val="231F20"/>
          <w:spacing w:val="-11"/>
        </w:rPr>
        <w:t> </w:t>
      </w:r>
      <w:r>
        <w:rPr>
          <w:color w:val="231F20"/>
        </w:rPr>
        <w:t>sẽ</w:t>
      </w:r>
      <w:r>
        <w:rPr>
          <w:color w:val="231F20"/>
          <w:spacing w:val="-11"/>
        </w:rPr>
        <w:t> </w:t>
      </w:r>
      <w:r>
        <w:rPr>
          <w:color w:val="231F20"/>
        </w:rPr>
        <w:t>bị</w:t>
      </w:r>
      <w:r>
        <w:rPr>
          <w:color w:val="231F20"/>
          <w:spacing w:val="-11"/>
        </w:rPr>
        <w:t> </w:t>
      </w:r>
      <w:r>
        <w:rPr>
          <w:color w:val="231F20"/>
        </w:rPr>
        <w:t>ô</w:t>
      </w:r>
      <w:r>
        <w:rPr>
          <w:color w:val="231F20"/>
          <w:spacing w:val="-11"/>
        </w:rPr>
        <w:t> </w:t>
      </w:r>
      <w:r>
        <w:rPr>
          <w:color w:val="231F20"/>
        </w:rPr>
        <w:t>danh</w:t>
      </w:r>
      <w:r>
        <w:rPr>
          <w:color w:val="231F20"/>
          <w:spacing w:val="-11"/>
        </w:rPr>
        <w:t> </w:t>
      </w:r>
      <w:r>
        <w:rPr>
          <w:color w:val="231F20"/>
        </w:rPr>
        <w:t>và</w:t>
      </w:r>
      <w:r>
        <w:rPr>
          <w:color w:val="231F20"/>
          <w:spacing w:val="-11"/>
        </w:rPr>
        <w:t> </w:t>
      </w:r>
      <w:r>
        <w:rPr>
          <w:color w:val="231F20"/>
        </w:rPr>
        <w:t>mất</w:t>
      </w:r>
      <w:r>
        <w:rPr>
          <w:color w:val="231F20"/>
          <w:spacing w:val="-11"/>
        </w:rPr>
        <w:t> </w:t>
      </w:r>
      <w:r>
        <w:rPr>
          <w:color w:val="231F20"/>
        </w:rPr>
        <w:t>hết</w:t>
      </w:r>
      <w:r>
        <w:rPr>
          <w:color w:val="231F20"/>
          <w:spacing w:val="-11"/>
        </w:rPr>
        <w:t> </w:t>
      </w:r>
      <w:r>
        <w:rPr>
          <w:color w:val="231F20"/>
        </w:rPr>
        <w:t>bạn bè. Hơn nữa, người làm việc xấu ác khi đối diện với cái</w:t>
      </w:r>
      <w:r>
        <w:rPr>
          <w:color w:val="231F20"/>
          <w:spacing w:val="-17"/>
        </w:rPr>
        <w:t> </w:t>
      </w:r>
      <w:r>
        <w:rPr>
          <w:color w:val="231F20"/>
        </w:rPr>
        <w:t>chết</w:t>
      </w:r>
      <w:r>
        <w:rPr>
          <w:color w:val="231F20"/>
          <w:spacing w:val="-17"/>
        </w:rPr>
        <w:t> </w:t>
      </w:r>
      <w:r>
        <w:rPr>
          <w:color w:val="231F20"/>
        </w:rPr>
        <w:t>sẽ</w:t>
      </w:r>
      <w:r>
        <w:rPr>
          <w:color w:val="231F20"/>
          <w:spacing w:val="-17"/>
        </w:rPr>
        <w:t> </w:t>
      </w:r>
      <w:r>
        <w:rPr>
          <w:color w:val="231F20"/>
        </w:rPr>
        <w:t>không</w:t>
      </w:r>
      <w:r>
        <w:rPr>
          <w:color w:val="231F20"/>
          <w:spacing w:val="-17"/>
        </w:rPr>
        <w:t> </w:t>
      </w:r>
      <w:r>
        <w:rPr>
          <w:color w:val="231F20"/>
        </w:rPr>
        <w:t>được</w:t>
      </w:r>
      <w:r>
        <w:rPr>
          <w:color w:val="231F20"/>
          <w:spacing w:val="-17"/>
        </w:rPr>
        <w:t> </w:t>
      </w:r>
      <w:r>
        <w:rPr>
          <w:color w:val="231F20"/>
        </w:rPr>
        <w:t>thanh</w:t>
      </w:r>
      <w:r>
        <w:rPr>
          <w:color w:val="231F20"/>
          <w:spacing w:val="-17"/>
        </w:rPr>
        <w:t> </w:t>
      </w:r>
      <w:r>
        <w:rPr>
          <w:color w:val="231F20"/>
        </w:rPr>
        <w:t>thản.</w:t>
      </w:r>
      <w:r>
        <w:rPr>
          <w:color w:val="231F20"/>
          <w:spacing w:val="-17"/>
        </w:rPr>
        <w:t> </w:t>
      </w:r>
      <w:r>
        <w:rPr>
          <w:color w:val="231F20"/>
        </w:rPr>
        <w:t>Chúng</w:t>
      </w:r>
      <w:r>
        <w:rPr>
          <w:color w:val="231F20"/>
          <w:spacing w:val="-16"/>
        </w:rPr>
        <w:t> </w:t>
      </w:r>
      <w:r>
        <w:rPr>
          <w:color w:val="231F20"/>
        </w:rPr>
        <w:t>ta</w:t>
      </w:r>
      <w:r>
        <w:rPr>
          <w:color w:val="231F20"/>
          <w:spacing w:val="-17"/>
        </w:rPr>
        <w:t> </w:t>
      </w:r>
      <w:r>
        <w:rPr>
          <w:color w:val="231F20"/>
        </w:rPr>
        <w:t>đọc</w:t>
      </w:r>
      <w:r>
        <w:rPr>
          <w:color w:val="231F20"/>
          <w:spacing w:val="-17"/>
        </w:rPr>
        <w:t> </w:t>
      </w:r>
      <w:r>
        <w:rPr>
          <w:color w:val="231F20"/>
        </w:rPr>
        <w:t>trong </w:t>
      </w:r>
      <w:r>
        <w:rPr>
          <w:i/>
          <w:color w:val="231F20"/>
        </w:rPr>
        <w:t>Tăng Chi Bộ Kinh</w:t>
      </w:r>
      <w:r>
        <w:rPr>
          <w:color w:val="231F20"/>
        </w:rPr>
        <w:t>, (Chương bốn pháp, Phẩm chiến sĩ,</w:t>
      </w:r>
      <w:r>
        <w:rPr>
          <w:color w:val="231F20"/>
          <w:spacing w:val="-12"/>
        </w:rPr>
        <w:t> </w:t>
      </w:r>
      <w:r>
        <w:rPr>
          <w:color w:val="231F20"/>
        </w:rPr>
        <w:t>184.</w:t>
      </w:r>
      <w:r>
        <w:rPr>
          <w:color w:val="231F20"/>
          <w:spacing w:val="-12"/>
        </w:rPr>
        <w:t> </w:t>
      </w:r>
      <w:r>
        <w:rPr>
          <w:i/>
          <w:color w:val="231F20"/>
        </w:rPr>
        <w:t>Không</w:t>
      </w:r>
      <w:r>
        <w:rPr>
          <w:i/>
          <w:color w:val="231F20"/>
          <w:spacing w:val="-12"/>
        </w:rPr>
        <w:t> </w:t>
      </w:r>
      <w:r>
        <w:rPr>
          <w:i/>
          <w:color w:val="231F20"/>
        </w:rPr>
        <w:t>sợ</w:t>
      </w:r>
      <w:r>
        <w:rPr>
          <w:i/>
          <w:color w:val="231F20"/>
          <w:spacing w:val="-12"/>
        </w:rPr>
        <w:t> </w:t>
      </w:r>
      <w:r>
        <w:rPr>
          <w:i/>
          <w:color w:val="231F20"/>
        </w:rPr>
        <w:t>hãi</w:t>
      </w:r>
      <w:r>
        <w:rPr>
          <w:color w:val="231F20"/>
        </w:rPr>
        <w:t>)</w:t>
      </w:r>
      <w:r>
        <w:rPr>
          <w:color w:val="231F20"/>
          <w:spacing w:val="-12"/>
        </w:rPr>
        <w:t> </w:t>
      </w:r>
      <w:r>
        <w:rPr>
          <w:color w:val="231F20"/>
        </w:rPr>
        <w:t>rằng</w:t>
      </w:r>
      <w:r>
        <w:rPr>
          <w:color w:val="231F20"/>
          <w:spacing w:val="-12"/>
        </w:rPr>
        <w:t> </w:t>
      </w:r>
      <w:r>
        <w:rPr>
          <w:color w:val="231F20"/>
        </w:rPr>
        <w:t>Bà</w:t>
      </w:r>
      <w:r>
        <w:rPr>
          <w:color w:val="231F20"/>
          <w:spacing w:val="-12"/>
        </w:rPr>
        <w:t> </w:t>
      </w:r>
      <w:r>
        <w:rPr>
          <w:color w:val="231F20"/>
        </w:rPr>
        <w:t>la</w:t>
      </w:r>
      <w:r>
        <w:rPr>
          <w:color w:val="231F20"/>
          <w:spacing w:val="-12"/>
        </w:rPr>
        <w:t> </w:t>
      </w:r>
      <w:r>
        <w:rPr>
          <w:color w:val="231F20"/>
        </w:rPr>
        <w:t>môn</w:t>
      </w:r>
      <w:r>
        <w:rPr>
          <w:color w:val="231F20"/>
          <w:spacing w:val="-12"/>
        </w:rPr>
        <w:t> </w:t>
      </w:r>
      <w:r>
        <w:rPr>
          <w:color w:val="231F20"/>
        </w:rPr>
        <w:t>Jāṇussoni</w:t>
      </w:r>
      <w:r>
        <w:rPr>
          <w:color w:val="231F20"/>
          <w:spacing w:val="-12"/>
        </w:rPr>
        <w:t> </w:t>
      </w:r>
      <w:r>
        <w:rPr>
          <w:color w:val="231F20"/>
        </w:rPr>
        <w:t>bạch với Đức Phật rằng ông tin là mọi người đều sợ chết. Đức</w:t>
      </w:r>
      <w:r>
        <w:rPr>
          <w:color w:val="231F20"/>
          <w:spacing w:val="-8"/>
        </w:rPr>
        <w:t> </w:t>
      </w:r>
      <w:r>
        <w:rPr>
          <w:color w:val="231F20"/>
        </w:rPr>
        <w:t>Phật</w:t>
      </w:r>
      <w:r>
        <w:rPr>
          <w:color w:val="231F20"/>
          <w:spacing w:val="-8"/>
        </w:rPr>
        <w:t> </w:t>
      </w:r>
      <w:r>
        <w:rPr>
          <w:color w:val="231F20"/>
        </w:rPr>
        <w:t>đã</w:t>
      </w:r>
      <w:r>
        <w:rPr>
          <w:color w:val="231F20"/>
          <w:spacing w:val="-8"/>
        </w:rPr>
        <w:t> </w:t>
      </w:r>
      <w:r>
        <w:rPr>
          <w:color w:val="231F20"/>
        </w:rPr>
        <w:t>nhân</w:t>
      </w:r>
      <w:r>
        <w:rPr>
          <w:color w:val="231F20"/>
          <w:spacing w:val="-8"/>
        </w:rPr>
        <w:t> </w:t>
      </w:r>
      <w:r>
        <w:rPr>
          <w:color w:val="231F20"/>
        </w:rPr>
        <w:t>đó</w:t>
      </w:r>
      <w:r>
        <w:rPr>
          <w:color w:val="231F20"/>
          <w:spacing w:val="-8"/>
        </w:rPr>
        <w:t> </w:t>
      </w:r>
      <w:r>
        <w:rPr>
          <w:color w:val="231F20"/>
        </w:rPr>
        <w:t>giảng</w:t>
      </w:r>
      <w:r>
        <w:rPr>
          <w:color w:val="231F20"/>
          <w:spacing w:val="-8"/>
        </w:rPr>
        <w:t> </w:t>
      </w:r>
      <w:r>
        <w:rPr>
          <w:color w:val="231F20"/>
        </w:rPr>
        <w:t>cho</w:t>
      </w:r>
      <w:r>
        <w:rPr>
          <w:color w:val="231F20"/>
          <w:spacing w:val="-8"/>
        </w:rPr>
        <w:t> </w:t>
      </w:r>
      <w:r>
        <w:rPr>
          <w:color w:val="231F20"/>
        </w:rPr>
        <w:t>Jāṇussoni</w:t>
      </w:r>
      <w:r>
        <w:rPr>
          <w:color w:val="231F20"/>
          <w:spacing w:val="-8"/>
        </w:rPr>
        <w:t> </w:t>
      </w:r>
      <w:r>
        <w:rPr>
          <w:color w:val="231F20"/>
        </w:rPr>
        <w:t>về</w:t>
      </w:r>
      <w:r>
        <w:rPr>
          <w:color w:val="231F20"/>
          <w:spacing w:val="-8"/>
        </w:rPr>
        <w:t> </w:t>
      </w:r>
      <w:r>
        <w:rPr>
          <w:color w:val="231F20"/>
        </w:rPr>
        <w:t>bốn</w:t>
      </w:r>
      <w:r>
        <w:rPr>
          <w:color w:val="231F20"/>
          <w:spacing w:val="-8"/>
        </w:rPr>
        <w:t> </w:t>
      </w:r>
      <w:r>
        <w:rPr>
          <w:color w:val="231F20"/>
        </w:rPr>
        <w:t>loại người sợ hãi cái chết và bốn loại người không sợ hãi cái chết. Chúng ta đọc rằng Đức Phật đã thuyết:</w:t>
      </w:r>
    </w:p>
    <w:p>
      <w:pPr>
        <w:spacing w:line="252" w:lineRule="auto" w:before="125"/>
        <w:ind w:left="850" w:right="111" w:firstLine="0"/>
        <w:jc w:val="both"/>
        <w:rPr>
          <w:i/>
          <w:sz w:val="27"/>
        </w:rPr>
      </w:pPr>
      <w:r>
        <w:rPr>
          <w:i/>
          <w:color w:val="231F20"/>
          <w:sz w:val="27"/>
        </w:rPr>
        <w:t>…Ở đây, này Bà-la-môn, có người không </w:t>
      </w:r>
      <w:r>
        <w:rPr>
          <w:i/>
          <w:color w:val="231F20"/>
          <w:sz w:val="27"/>
        </w:rPr>
        <w:t>ly</w:t>
      </w:r>
      <w:r>
        <w:rPr>
          <w:i/>
          <w:color w:val="231F20"/>
          <w:sz w:val="27"/>
        </w:rPr>
        <w:t> tham đối với các dục, không ly ham muốn, không ly luyến ái, không ly khát ái, không ly nhiệt não, không ly tham ái. Rồi một chứng bệnh</w:t>
      </w:r>
      <w:r>
        <w:rPr>
          <w:i/>
          <w:color w:val="231F20"/>
          <w:spacing w:val="-5"/>
          <w:sz w:val="27"/>
        </w:rPr>
        <w:t> </w:t>
      </w:r>
      <w:r>
        <w:rPr>
          <w:i/>
          <w:color w:val="231F20"/>
          <w:sz w:val="27"/>
        </w:rPr>
        <w:t>trầm</w:t>
      </w:r>
      <w:r>
        <w:rPr>
          <w:i/>
          <w:color w:val="231F20"/>
          <w:spacing w:val="-5"/>
          <w:sz w:val="27"/>
        </w:rPr>
        <w:t> </w:t>
      </w:r>
      <w:r>
        <w:rPr>
          <w:i/>
          <w:color w:val="231F20"/>
          <w:sz w:val="27"/>
        </w:rPr>
        <w:t>trọng</w:t>
      </w:r>
      <w:r>
        <w:rPr>
          <w:i/>
          <w:color w:val="231F20"/>
          <w:spacing w:val="-5"/>
          <w:sz w:val="27"/>
        </w:rPr>
        <w:t> </w:t>
      </w:r>
      <w:r>
        <w:rPr>
          <w:i/>
          <w:color w:val="231F20"/>
          <w:sz w:val="27"/>
        </w:rPr>
        <w:t>khởi</w:t>
      </w:r>
      <w:r>
        <w:rPr>
          <w:i/>
          <w:color w:val="231F20"/>
          <w:spacing w:val="-5"/>
          <w:sz w:val="27"/>
        </w:rPr>
        <w:t> </w:t>
      </w:r>
      <w:r>
        <w:rPr>
          <w:i/>
          <w:color w:val="231F20"/>
          <w:sz w:val="27"/>
        </w:rPr>
        <w:t>lên</w:t>
      </w:r>
      <w:r>
        <w:rPr>
          <w:i/>
          <w:color w:val="231F20"/>
          <w:spacing w:val="-5"/>
          <w:sz w:val="27"/>
        </w:rPr>
        <w:t> </w:t>
      </w:r>
      <w:r>
        <w:rPr>
          <w:i/>
          <w:color w:val="231F20"/>
          <w:sz w:val="27"/>
        </w:rPr>
        <w:t>cho</w:t>
      </w:r>
      <w:r>
        <w:rPr>
          <w:i/>
          <w:color w:val="231F20"/>
          <w:spacing w:val="-5"/>
          <w:sz w:val="27"/>
        </w:rPr>
        <w:t> </w:t>
      </w:r>
      <w:r>
        <w:rPr>
          <w:i/>
          <w:color w:val="231F20"/>
          <w:sz w:val="27"/>
        </w:rPr>
        <w:t>người</w:t>
      </w:r>
      <w:r>
        <w:rPr>
          <w:i/>
          <w:color w:val="231F20"/>
          <w:spacing w:val="-5"/>
          <w:sz w:val="27"/>
        </w:rPr>
        <w:t> </w:t>
      </w:r>
      <w:r>
        <w:rPr>
          <w:i/>
          <w:color w:val="231F20"/>
          <w:sz w:val="27"/>
        </w:rPr>
        <w:t>ấy.</w:t>
      </w:r>
      <w:r>
        <w:rPr>
          <w:i/>
          <w:color w:val="231F20"/>
          <w:spacing w:val="-5"/>
          <w:sz w:val="27"/>
        </w:rPr>
        <w:t> </w:t>
      </w:r>
      <w:r>
        <w:rPr>
          <w:i/>
          <w:color w:val="231F20"/>
          <w:sz w:val="27"/>
        </w:rPr>
        <w:t>Người ấy</w:t>
      </w:r>
      <w:r>
        <w:rPr>
          <w:i/>
          <w:color w:val="231F20"/>
          <w:spacing w:val="13"/>
          <w:sz w:val="27"/>
        </w:rPr>
        <w:t> </w:t>
      </w:r>
      <w:r>
        <w:rPr>
          <w:i/>
          <w:color w:val="231F20"/>
          <w:sz w:val="27"/>
        </w:rPr>
        <w:t>bị</w:t>
      </w:r>
      <w:r>
        <w:rPr>
          <w:i/>
          <w:color w:val="231F20"/>
          <w:spacing w:val="16"/>
          <w:sz w:val="27"/>
        </w:rPr>
        <w:t> </w:t>
      </w:r>
      <w:r>
        <w:rPr>
          <w:i/>
          <w:color w:val="231F20"/>
          <w:sz w:val="27"/>
        </w:rPr>
        <w:t>cảm</w:t>
      </w:r>
      <w:r>
        <w:rPr>
          <w:i/>
          <w:color w:val="231F20"/>
          <w:spacing w:val="16"/>
          <w:sz w:val="27"/>
        </w:rPr>
        <w:t> </w:t>
      </w:r>
      <w:r>
        <w:rPr>
          <w:i/>
          <w:color w:val="231F20"/>
          <w:sz w:val="27"/>
        </w:rPr>
        <w:t>thọ</w:t>
      </w:r>
      <w:r>
        <w:rPr>
          <w:i/>
          <w:color w:val="231F20"/>
          <w:spacing w:val="15"/>
          <w:sz w:val="27"/>
        </w:rPr>
        <w:t> </w:t>
      </w:r>
      <w:r>
        <w:rPr>
          <w:i/>
          <w:color w:val="231F20"/>
          <w:sz w:val="27"/>
        </w:rPr>
        <w:t>chứng</w:t>
      </w:r>
      <w:r>
        <w:rPr>
          <w:i/>
          <w:color w:val="231F20"/>
          <w:spacing w:val="15"/>
          <w:sz w:val="27"/>
        </w:rPr>
        <w:t> </w:t>
      </w:r>
      <w:r>
        <w:rPr>
          <w:i/>
          <w:color w:val="231F20"/>
          <w:sz w:val="27"/>
        </w:rPr>
        <w:t>bệnh</w:t>
      </w:r>
      <w:r>
        <w:rPr>
          <w:i/>
          <w:color w:val="231F20"/>
          <w:spacing w:val="16"/>
          <w:sz w:val="27"/>
        </w:rPr>
        <w:t> </w:t>
      </w:r>
      <w:r>
        <w:rPr>
          <w:i/>
          <w:color w:val="231F20"/>
          <w:sz w:val="27"/>
        </w:rPr>
        <w:t>trầm</w:t>
      </w:r>
      <w:r>
        <w:rPr>
          <w:i/>
          <w:color w:val="231F20"/>
          <w:spacing w:val="16"/>
          <w:sz w:val="27"/>
        </w:rPr>
        <w:t> </w:t>
      </w:r>
      <w:r>
        <w:rPr>
          <w:i/>
          <w:color w:val="231F20"/>
          <w:sz w:val="27"/>
        </w:rPr>
        <w:t>trọng</w:t>
      </w:r>
      <w:r>
        <w:rPr>
          <w:i/>
          <w:color w:val="231F20"/>
          <w:spacing w:val="16"/>
          <w:sz w:val="27"/>
        </w:rPr>
        <w:t> </w:t>
      </w:r>
      <w:r>
        <w:rPr>
          <w:i/>
          <w:color w:val="231F20"/>
          <w:sz w:val="27"/>
        </w:rPr>
        <w:t>ấy,</w:t>
      </w:r>
      <w:r>
        <w:rPr>
          <w:i/>
          <w:color w:val="231F20"/>
          <w:spacing w:val="16"/>
          <w:sz w:val="27"/>
        </w:rPr>
        <w:t> </w:t>
      </w:r>
      <w:r>
        <w:rPr>
          <w:i/>
          <w:color w:val="231F20"/>
          <w:spacing w:val="-5"/>
          <w:sz w:val="27"/>
        </w:rPr>
        <w:t>suy</w:t>
      </w:r>
    </w:p>
    <w:p>
      <w:pPr>
        <w:spacing w:after="0" w:line="252" w:lineRule="auto"/>
        <w:jc w:val="both"/>
        <w:rPr>
          <w:i/>
          <w:sz w:val="27"/>
        </w:rPr>
        <w:sectPr>
          <w:pgSz w:w="7660" w:h="11630"/>
          <w:pgMar w:header="779" w:footer="0" w:top="1100" w:bottom="280" w:left="850" w:right="850"/>
        </w:sectPr>
      </w:pPr>
    </w:p>
    <w:p>
      <w:pPr>
        <w:spacing w:line="252" w:lineRule="auto" w:before="241"/>
        <w:ind w:left="850" w:right="111" w:firstLine="0"/>
        <w:jc w:val="both"/>
        <w:rPr>
          <w:i/>
          <w:sz w:val="27"/>
        </w:rPr>
      </w:pPr>
      <w:r>
        <w:rPr>
          <w:i/>
          <w:color w:val="231F20"/>
          <w:sz w:val="27"/>
        </w:rPr>
        <w:t>nghĩ như sau: “Thật sự các dục khả ái sẽ bỏ</w:t>
      </w:r>
      <w:r>
        <w:rPr>
          <w:i/>
          <w:color w:val="231F20"/>
          <w:sz w:val="27"/>
        </w:rPr>
        <w:t> ta”, hay “Ta sẽ từ bỏ các dục khả ái”. Người ấy</w:t>
      </w:r>
      <w:r>
        <w:rPr>
          <w:i/>
          <w:color w:val="231F20"/>
          <w:spacing w:val="-14"/>
          <w:sz w:val="27"/>
        </w:rPr>
        <w:t> </w:t>
      </w:r>
      <w:r>
        <w:rPr>
          <w:i/>
          <w:color w:val="231F20"/>
          <w:sz w:val="27"/>
        </w:rPr>
        <w:t>sầu</w:t>
      </w:r>
      <w:r>
        <w:rPr>
          <w:i/>
          <w:color w:val="231F20"/>
          <w:spacing w:val="-14"/>
          <w:sz w:val="27"/>
        </w:rPr>
        <w:t> </w:t>
      </w:r>
      <w:r>
        <w:rPr>
          <w:i/>
          <w:color w:val="231F20"/>
          <w:sz w:val="27"/>
        </w:rPr>
        <w:t>muộn,</w:t>
      </w:r>
      <w:r>
        <w:rPr>
          <w:i/>
          <w:color w:val="231F20"/>
          <w:spacing w:val="-14"/>
          <w:sz w:val="27"/>
        </w:rPr>
        <w:t> </w:t>
      </w:r>
      <w:r>
        <w:rPr>
          <w:i/>
          <w:color w:val="231F20"/>
          <w:sz w:val="27"/>
        </w:rPr>
        <w:t>than</w:t>
      </w:r>
      <w:r>
        <w:rPr>
          <w:i/>
          <w:color w:val="231F20"/>
          <w:spacing w:val="-14"/>
          <w:sz w:val="27"/>
        </w:rPr>
        <w:t> </w:t>
      </w:r>
      <w:r>
        <w:rPr>
          <w:i/>
          <w:color w:val="231F20"/>
          <w:sz w:val="27"/>
        </w:rPr>
        <w:t>vãn,</w:t>
      </w:r>
      <w:r>
        <w:rPr>
          <w:i/>
          <w:color w:val="231F20"/>
          <w:spacing w:val="-14"/>
          <w:sz w:val="27"/>
        </w:rPr>
        <w:t> </w:t>
      </w:r>
      <w:r>
        <w:rPr>
          <w:i/>
          <w:color w:val="231F20"/>
          <w:sz w:val="27"/>
        </w:rPr>
        <w:t>khóc</w:t>
      </w:r>
      <w:r>
        <w:rPr>
          <w:i/>
          <w:color w:val="231F20"/>
          <w:spacing w:val="-14"/>
          <w:sz w:val="27"/>
        </w:rPr>
        <w:t> </w:t>
      </w:r>
      <w:r>
        <w:rPr>
          <w:i/>
          <w:color w:val="231F20"/>
          <w:sz w:val="27"/>
        </w:rPr>
        <w:t>lóc,</w:t>
      </w:r>
      <w:r>
        <w:rPr>
          <w:i/>
          <w:color w:val="231F20"/>
          <w:spacing w:val="-14"/>
          <w:sz w:val="27"/>
        </w:rPr>
        <w:t> </w:t>
      </w:r>
      <w:r>
        <w:rPr>
          <w:i/>
          <w:color w:val="231F20"/>
          <w:sz w:val="27"/>
        </w:rPr>
        <w:t>đập</w:t>
      </w:r>
      <w:r>
        <w:rPr>
          <w:i/>
          <w:color w:val="231F20"/>
          <w:spacing w:val="-14"/>
          <w:sz w:val="27"/>
        </w:rPr>
        <w:t> </w:t>
      </w:r>
      <w:r>
        <w:rPr>
          <w:i/>
          <w:color w:val="231F20"/>
          <w:sz w:val="27"/>
        </w:rPr>
        <w:t>ngực,</w:t>
      </w:r>
      <w:r>
        <w:rPr>
          <w:i/>
          <w:color w:val="231F20"/>
          <w:spacing w:val="-14"/>
          <w:sz w:val="27"/>
        </w:rPr>
        <w:t> </w:t>
      </w:r>
      <w:r>
        <w:rPr>
          <w:i/>
          <w:color w:val="231F20"/>
          <w:sz w:val="27"/>
        </w:rPr>
        <w:t>rơi vào</w:t>
      </w:r>
      <w:r>
        <w:rPr>
          <w:i/>
          <w:color w:val="231F20"/>
          <w:spacing w:val="-14"/>
          <w:sz w:val="27"/>
        </w:rPr>
        <w:t> </w:t>
      </w:r>
      <w:r>
        <w:rPr>
          <w:i/>
          <w:color w:val="231F20"/>
          <w:sz w:val="27"/>
        </w:rPr>
        <w:t>bất</w:t>
      </w:r>
      <w:r>
        <w:rPr>
          <w:i/>
          <w:color w:val="231F20"/>
          <w:spacing w:val="-13"/>
          <w:sz w:val="27"/>
        </w:rPr>
        <w:t> </w:t>
      </w:r>
      <w:r>
        <w:rPr>
          <w:i/>
          <w:color w:val="231F20"/>
          <w:sz w:val="27"/>
        </w:rPr>
        <w:t>tỉnh.</w:t>
      </w:r>
      <w:r>
        <w:rPr>
          <w:i/>
          <w:color w:val="231F20"/>
          <w:spacing w:val="-14"/>
          <w:sz w:val="27"/>
        </w:rPr>
        <w:t> </w:t>
      </w:r>
      <w:r>
        <w:rPr>
          <w:i/>
          <w:color w:val="231F20"/>
          <w:sz w:val="27"/>
        </w:rPr>
        <w:t>Này</w:t>
      </w:r>
      <w:r>
        <w:rPr>
          <w:i/>
          <w:color w:val="231F20"/>
          <w:spacing w:val="-13"/>
          <w:sz w:val="27"/>
        </w:rPr>
        <w:t> </w:t>
      </w:r>
      <w:r>
        <w:rPr>
          <w:i/>
          <w:color w:val="231F20"/>
          <w:sz w:val="27"/>
        </w:rPr>
        <w:t>Bà-la-môn,</w:t>
      </w:r>
      <w:r>
        <w:rPr>
          <w:i/>
          <w:color w:val="231F20"/>
          <w:spacing w:val="-14"/>
          <w:sz w:val="27"/>
        </w:rPr>
        <w:t> </w:t>
      </w:r>
      <w:r>
        <w:rPr>
          <w:i/>
          <w:color w:val="231F20"/>
          <w:sz w:val="27"/>
        </w:rPr>
        <w:t>đây</w:t>
      </w:r>
      <w:r>
        <w:rPr>
          <w:i/>
          <w:color w:val="231F20"/>
          <w:spacing w:val="-13"/>
          <w:sz w:val="27"/>
        </w:rPr>
        <w:t> </w:t>
      </w:r>
      <w:r>
        <w:rPr>
          <w:i/>
          <w:color w:val="231F20"/>
          <w:sz w:val="27"/>
        </w:rPr>
        <w:t>là</w:t>
      </w:r>
      <w:r>
        <w:rPr>
          <w:i/>
          <w:color w:val="231F20"/>
          <w:spacing w:val="-14"/>
          <w:sz w:val="27"/>
        </w:rPr>
        <w:t> </w:t>
      </w:r>
      <w:r>
        <w:rPr>
          <w:i/>
          <w:color w:val="231F20"/>
          <w:sz w:val="27"/>
        </w:rPr>
        <w:t>người</w:t>
      </w:r>
      <w:r>
        <w:rPr>
          <w:i/>
          <w:color w:val="231F20"/>
          <w:spacing w:val="-13"/>
          <w:sz w:val="27"/>
        </w:rPr>
        <w:t> </w:t>
      </w:r>
      <w:r>
        <w:rPr>
          <w:i/>
          <w:color w:val="231F20"/>
          <w:sz w:val="27"/>
        </w:rPr>
        <w:t>bản tánh bị chết, sợ hãi, rơi vào run sợ khi nghĩ đến chết.</w:t>
      </w:r>
    </w:p>
    <w:p>
      <w:pPr>
        <w:spacing w:line="252" w:lineRule="auto" w:before="50"/>
        <w:ind w:left="850" w:right="111" w:firstLine="0"/>
        <w:jc w:val="both"/>
        <w:rPr>
          <w:i/>
          <w:sz w:val="27"/>
        </w:rPr>
      </w:pPr>
      <w:r>
        <w:rPr>
          <w:i/>
          <w:color w:val="231F20"/>
          <w:sz w:val="27"/>
        </w:rPr>
        <w:t>Lại</w:t>
      </w:r>
      <w:r>
        <w:rPr>
          <w:i/>
          <w:color w:val="231F20"/>
          <w:spacing w:val="-16"/>
          <w:sz w:val="27"/>
        </w:rPr>
        <w:t> </w:t>
      </w:r>
      <w:r>
        <w:rPr>
          <w:i/>
          <w:color w:val="231F20"/>
          <w:sz w:val="27"/>
        </w:rPr>
        <w:t>nữa,</w:t>
      </w:r>
      <w:r>
        <w:rPr>
          <w:i/>
          <w:color w:val="231F20"/>
          <w:spacing w:val="-16"/>
          <w:sz w:val="27"/>
        </w:rPr>
        <w:t> </w:t>
      </w:r>
      <w:r>
        <w:rPr>
          <w:i/>
          <w:color w:val="231F20"/>
          <w:sz w:val="27"/>
        </w:rPr>
        <w:t>này</w:t>
      </w:r>
      <w:r>
        <w:rPr>
          <w:i/>
          <w:color w:val="231F20"/>
          <w:spacing w:val="-16"/>
          <w:sz w:val="27"/>
        </w:rPr>
        <w:t> </w:t>
      </w:r>
      <w:r>
        <w:rPr>
          <w:i/>
          <w:color w:val="231F20"/>
          <w:sz w:val="27"/>
        </w:rPr>
        <w:t>Bà-la-môn,</w:t>
      </w:r>
      <w:r>
        <w:rPr>
          <w:i/>
          <w:color w:val="231F20"/>
          <w:spacing w:val="-16"/>
          <w:sz w:val="27"/>
        </w:rPr>
        <w:t> </w:t>
      </w:r>
      <w:r>
        <w:rPr>
          <w:i/>
          <w:color w:val="231F20"/>
          <w:sz w:val="27"/>
        </w:rPr>
        <w:t>ở</w:t>
      </w:r>
      <w:r>
        <w:rPr>
          <w:i/>
          <w:color w:val="231F20"/>
          <w:spacing w:val="-16"/>
          <w:sz w:val="27"/>
        </w:rPr>
        <w:t> </w:t>
      </w:r>
      <w:r>
        <w:rPr>
          <w:i/>
          <w:color w:val="231F20"/>
          <w:sz w:val="27"/>
        </w:rPr>
        <w:t>đây</w:t>
      </w:r>
      <w:r>
        <w:rPr>
          <w:i/>
          <w:color w:val="231F20"/>
          <w:spacing w:val="-16"/>
          <w:sz w:val="27"/>
        </w:rPr>
        <w:t> </w:t>
      </w:r>
      <w:r>
        <w:rPr>
          <w:i/>
          <w:color w:val="231F20"/>
          <w:sz w:val="27"/>
        </w:rPr>
        <w:t>có</w:t>
      </w:r>
      <w:r>
        <w:rPr>
          <w:i/>
          <w:color w:val="231F20"/>
          <w:spacing w:val="-16"/>
          <w:sz w:val="27"/>
        </w:rPr>
        <w:t> </w:t>
      </w:r>
      <w:r>
        <w:rPr>
          <w:i/>
          <w:color w:val="231F20"/>
          <w:sz w:val="27"/>
        </w:rPr>
        <w:t>người</w:t>
      </w:r>
      <w:r>
        <w:rPr>
          <w:i/>
          <w:color w:val="231F20"/>
          <w:spacing w:val="-16"/>
          <w:sz w:val="27"/>
        </w:rPr>
        <w:t> </w:t>
      </w:r>
      <w:r>
        <w:rPr>
          <w:i/>
          <w:color w:val="231F20"/>
          <w:sz w:val="27"/>
        </w:rPr>
        <w:t>không</w:t>
      </w:r>
      <w:r>
        <w:rPr>
          <w:i/>
          <w:color w:val="231F20"/>
          <w:sz w:val="27"/>
        </w:rPr>
        <w:t> ly tham đối với thân ... Rồi một chứng bệnh trầm trọng khởi lên cho người ấy. Người ấy</w:t>
      </w:r>
      <w:r>
        <w:rPr>
          <w:i/>
          <w:color w:val="231F20"/>
          <w:spacing w:val="40"/>
          <w:sz w:val="27"/>
        </w:rPr>
        <w:t> </w:t>
      </w:r>
      <w:r>
        <w:rPr>
          <w:i/>
          <w:color w:val="231F20"/>
          <w:sz w:val="27"/>
        </w:rPr>
        <w:t>bị cảm thọ bởi chứng bệnh trầm trọng ấy, suy nghĩ như sau: “Thật sự thân khả ái sẽ bỏ ta”, hay “Ta sẽ từ bỏ thân khả ái”. Người ấy sầu muộn, than vãn, khóc lóc, đập ngực, rơi vào bất tỉnh. Này Bà-la-môn, đây là người bản tánh bị chết, sợ hãi, rơi vào run sợ khi nghĩ đến chết.</w:t>
      </w:r>
    </w:p>
    <w:p>
      <w:pPr>
        <w:pStyle w:val="BodyText"/>
        <w:spacing w:line="252" w:lineRule="auto" w:before="101"/>
        <w:ind w:firstLine="396"/>
      </w:pPr>
      <w:r>
        <w:rPr>
          <w:color w:val="231F20"/>
        </w:rPr>
        <w:t>Kinh</w:t>
      </w:r>
      <w:r>
        <w:rPr>
          <w:color w:val="231F20"/>
          <w:spacing w:val="-1"/>
        </w:rPr>
        <w:t> </w:t>
      </w:r>
      <w:r>
        <w:rPr>
          <w:color w:val="231F20"/>
        </w:rPr>
        <w:t>cũng</w:t>
      </w:r>
      <w:r>
        <w:rPr>
          <w:color w:val="231F20"/>
          <w:spacing w:val="-1"/>
        </w:rPr>
        <w:t> </w:t>
      </w:r>
      <w:r>
        <w:rPr>
          <w:color w:val="231F20"/>
        </w:rPr>
        <w:t>nói</w:t>
      </w:r>
      <w:r>
        <w:rPr>
          <w:color w:val="231F20"/>
          <w:spacing w:val="-1"/>
        </w:rPr>
        <w:t> </w:t>
      </w:r>
      <w:r>
        <w:rPr>
          <w:color w:val="231F20"/>
        </w:rPr>
        <w:t>tương</w:t>
      </w:r>
      <w:r>
        <w:rPr>
          <w:color w:val="231F20"/>
          <w:spacing w:val="-1"/>
        </w:rPr>
        <w:t> </w:t>
      </w:r>
      <w:r>
        <w:rPr>
          <w:color w:val="231F20"/>
        </w:rPr>
        <w:t>tự</w:t>
      </w:r>
      <w:r>
        <w:rPr>
          <w:color w:val="231F20"/>
          <w:spacing w:val="-1"/>
        </w:rPr>
        <w:t> </w:t>
      </w:r>
      <w:r>
        <w:rPr>
          <w:color w:val="231F20"/>
        </w:rPr>
        <w:t>về</w:t>
      </w:r>
      <w:r>
        <w:rPr>
          <w:color w:val="231F20"/>
          <w:spacing w:val="-1"/>
        </w:rPr>
        <w:t> </w:t>
      </w:r>
      <w:r>
        <w:rPr>
          <w:color w:val="231F20"/>
        </w:rPr>
        <w:t>người</w:t>
      </w:r>
      <w:r>
        <w:rPr>
          <w:color w:val="231F20"/>
          <w:spacing w:val="-1"/>
        </w:rPr>
        <w:t> </w:t>
      </w:r>
      <w:r>
        <w:rPr>
          <w:color w:val="231F20"/>
        </w:rPr>
        <w:t>không</w:t>
      </w:r>
      <w:r>
        <w:rPr>
          <w:color w:val="231F20"/>
          <w:spacing w:val="-1"/>
        </w:rPr>
        <w:t> </w:t>
      </w:r>
      <w:r>
        <w:rPr>
          <w:color w:val="231F20"/>
        </w:rPr>
        <w:t>làm</w:t>
      </w:r>
      <w:r>
        <w:rPr>
          <w:color w:val="231F20"/>
          <w:spacing w:val="-1"/>
        </w:rPr>
        <w:t> </w:t>
      </w:r>
      <w:r>
        <w:rPr>
          <w:color w:val="231F20"/>
        </w:rPr>
        <w:t>điều lành mà làm điều ác, và về người đầy hoài nghi về “chân Pháp”. Với những người không làm các ác pháp thì ngược lại. Khi lâm bệnh nặng, họ không sợ hãi cái chết.</w:t>
      </w:r>
    </w:p>
    <w:p>
      <w:pPr>
        <w:pStyle w:val="BodyText"/>
        <w:spacing w:line="252" w:lineRule="auto" w:before="108"/>
        <w:ind w:right="108" w:firstLine="396"/>
      </w:pPr>
      <w:r>
        <w:rPr>
          <w:color w:val="231F20"/>
        </w:rPr>
        <w:t>Chúng ta tự làm khổ mình bởi những hành động, lời nói và suy nghĩ bất thiện, và vì vậy không được bình an. Bất thiện là tâm bệnh, nó trầm trọng hơn thân bệnh.</w:t>
      </w:r>
    </w:p>
    <w:p>
      <w:pPr>
        <w:pStyle w:val="BodyText"/>
        <w:spacing w:line="252" w:lineRule="auto" w:before="108"/>
        <w:ind w:firstLine="396"/>
      </w:pPr>
      <w:r>
        <w:rPr>
          <w:color w:val="231F20"/>
        </w:rPr>
        <w:t>Hiểu biết đúng về hiểm họa và tác hại của </w:t>
      </w:r>
      <w:r>
        <w:rPr>
          <w:color w:val="231F20"/>
        </w:rPr>
        <w:t>các pháp bất thiện có thể làm duyên cho thiện tâm. Tuy nhiên,</w:t>
      </w:r>
      <w:r>
        <w:rPr>
          <w:color w:val="231F20"/>
          <w:spacing w:val="13"/>
        </w:rPr>
        <w:t> </w:t>
      </w:r>
      <w:r>
        <w:rPr>
          <w:color w:val="231F20"/>
        </w:rPr>
        <w:t>ngay</w:t>
      </w:r>
      <w:r>
        <w:rPr>
          <w:color w:val="231F20"/>
          <w:spacing w:val="13"/>
        </w:rPr>
        <w:t> </w:t>
      </w:r>
      <w:r>
        <w:rPr>
          <w:color w:val="231F20"/>
        </w:rPr>
        <w:t>sau</w:t>
      </w:r>
      <w:r>
        <w:rPr>
          <w:color w:val="231F20"/>
          <w:spacing w:val="13"/>
        </w:rPr>
        <w:t> </w:t>
      </w:r>
      <w:r>
        <w:rPr>
          <w:color w:val="231F20"/>
        </w:rPr>
        <w:t>khi</w:t>
      </w:r>
      <w:r>
        <w:rPr>
          <w:color w:val="231F20"/>
          <w:spacing w:val="13"/>
        </w:rPr>
        <w:t> </w:t>
      </w:r>
      <w:r>
        <w:rPr>
          <w:color w:val="231F20"/>
        </w:rPr>
        <w:t>tâm</w:t>
      </w:r>
      <w:r>
        <w:rPr>
          <w:color w:val="231F20"/>
          <w:spacing w:val="13"/>
        </w:rPr>
        <w:t> </w:t>
      </w:r>
      <w:r>
        <w:rPr>
          <w:color w:val="231F20"/>
        </w:rPr>
        <w:t>thiện</w:t>
      </w:r>
      <w:r>
        <w:rPr>
          <w:color w:val="231F20"/>
          <w:spacing w:val="13"/>
        </w:rPr>
        <w:t> </w:t>
      </w:r>
      <w:r>
        <w:rPr>
          <w:color w:val="231F20"/>
        </w:rPr>
        <w:t>diệt</w:t>
      </w:r>
      <w:r>
        <w:rPr>
          <w:color w:val="231F20"/>
          <w:spacing w:val="13"/>
        </w:rPr>
        <w:t> </w:t>
      </w:r>
      <w:r>
        <w:rPr>
          <w:color w:val="231F20"/>
        </w:rPr>
        <w:t>đi</w:t>
      </w:r>
      <w:r>
        <w:rPr>
          <w:color w:val="231F20"/>
          <w:spacing w:val="13"/>
        </w:rPr>
        <w:t> </w:t>
      </w:r>
      <w:r>
        <w:rPr>
          <w:color w:val="231F20"/>
        </w:rPr>
        <w:t>thì</w:t>
      </w:r>
      <w:r>
        <w:rPr>
          <w:color w:val="231F20"/>
          <w:spacing w:val="13"/>
        </w:rPr>
        <w:t> </w:t>
      </w:r>
      <w:r>
        <w:rPr>
          <w:color w:val="231F20"/>
        </w:rPr>
        <w:t>các</w:t>
      </w:r>
      <w:r>
        <w:rPr>
          <w:color w:val="231F20"/>
          <w:spacing w:val="13"/>
        </w:rPr>
        <w:t> </w:t>
      </w:r>
      <w:r>
        <w:rPr>
          <w:color w:val="231F20"/>
        </w:rPr>
        <w:t>tâm</w:t>
      </w:r>
      <w:r>
        <w:rPr>
          <w:color w:val="231F20"/>
          <w:spacing w:val="13"/>
        </w:rPr>
        <w:t> </w:t>
      </w:r>
      <w:r>
        <w:rPr>
          <w:color w:val="231F20"/>
          <w:spacing w:val="-5"/>
        </w:rPr>
        <w:t>bất</w:t>
      </w:r>
    </w:p>
    <w:p>
      <w:pPr>
        <w:pStyle w:val="BodyText"/>
        <w:spacing w:after="0" w:line="252" w:lineRule="auto"/>
        <w:sectPr>
          <w:pgSz w:w="7660" w:h="11630"/>
          <w:pgMar w:header="779" w:footer="0" w:top="1100" w:bottom="280" w:left="850" w:right="850"/>
        </w:sectPr>
      </w:pPr>
    </w:p>
    <w:p>
      <w:pPr>
        <w:pStyle w:val="BodyText"/>
        <w:spacing w:line="256" w:lineRule="auto"/>
      </w:pPr>
      <w:r>
        <w:rPr>
          <w:color w:val="231F20"/>
        </w:rPr>
        <w:t>thiện có xu hướng sinh khởi trở lại, và ở các </w:t>
      </w:r>
      <w:r>
        <w:rPr>
          <w:color w:val="231F20"/>
        </w:rPr>
        <w:t>khoảnh khắc</w:t>
      </w:r>
      <w:r>
        <w:rPr>
          <w:color w:val="231F20"/>
          <w:spacing w:val="-17"/>
        </w:rPr>
        <w:t> </w:t>
      </w:r>
      <w:r>
        <w:rPr>
          <w:color w:val="231F20"/>
        </w:rPr>
        <w:t>ấy</w:t>
      </w:r>
      <w:r>
        <w:rPr>
          <w:color w:val="231F20"/>
          <w:spacing w:val="-17"/>
        </w:rPr>
        <w:t> </w:t>
      </w:r>
      <w:r>
        <w:rPr>
          <w:color w:val="231F20"/>
        </w:rPr>
        <w:t>không</w:t>
      </w:r>
      <w:r>
        <w:rPr>
          <w:color w:val="231F20"/>
          <w:spacing w:val="-17"/>
        </w:rPr>
        <w:t> </w:t>
      </w:r>
      <w:r>
        <w:rPr>
          <w:color w:val="231F20"/>
        </w:rPr>
        <w:t>có</w:t>
      </w:r>
      <w:r>
        <w:rPr>
          <w:color w:val="231F20"/>
          <w:spacing w:val="-17"/>
        </w:rPr>
        <w:t> </w:t>
      </w:r>
      <w:r>
        <w:rPr>
          <w:color w:val="231F20"/>
        </w:rPr>
        <w:t>tín</w:t>
      </w:r>
      <w:r>
        <w:rPr>
          <w:color w:val="231F20"/>
          <w:spacing w:val="-17"/>
        </w:rPr>
        <w:t> </w:t>
      </w:r>
      <w:r>
        <w:rPr>
          <w:color w:val="231F20"/>
        </w:rPr>
        <w:t>tâm</w:t>
      </w:r>
      <w:r>
        <w:rPr>
          <w:color w:val="231F20"/>
          <w:spacing w:val="-17"/>
        </w:rPr>
        <w:t> </w:t>
      </w:r>
      <w:r>
        <w:rPr>
          <w:color w:val="231F20"/>
        </w:rPr>
        <w:t>nơi</w:t>
      </w:r>
      <w:r>
        <w:rPr>
          <w:color w:val="231F20"/>
          <w:spacing w:val="-16"/>
        </w:rPr>
        <w:t> </w:t>
      </w:r>
      <w:r>
        <w:rPr>
          <w:color w:val="231F20"/>
        </w:rPr>
        <w:t>thiện</w:t>
      </w:r>
      <w:r>
        <w:rPr>
          <w:color w:val="231F20"/>
          <w:spacing w:val="-16"/>
        </w:rPr>
        <w:t> </w:t>
      </w:r>
      <w:r>
        <w:rPr>
          <w:color w:val="231F20"/>
        </w:rPr>
        <w:t>pháp.</w:t>
      </w:r>
      <w:r>
        <w:rPr>
          <w:color w:val="231F20"/>
          <w:spacing w:val="-17"/>
        </w:rPr>
        <w:t> </w:t>
      </w:r>
      <w:r>
        <w:rPr>
          <w:color w:val="231F20"/>
        </w:rPr>
        <w:t>Ví</w:t>
      </w:r>
      <w:r>
        <w:rPr>
          <w:color w:val="231F20"/>
          <w:spacing w:val="-17"/>
        </w:rPr>
        <w:t> </w:t>
      </w:r>
      <w:r>
        <w:rPr>
          <w:color w:val="231F20"/>
        </w:rPr>
        <w:t>dụ,</w:t>
      </w:r>
      <w:r>
        <w:rPr>
          <w:color w:val="231F20"/>
          <w:spacing w:val="-16"/>
        </w:rPr>
        <w:t> </w:t>
      </w:r>
      <w:r>
        <w:rPr>
          <w:color w:val="231F20"/>
        </w:rPr>
        <w:t>chúng ta</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nói</w:t>
      </w:r>
      <w:r>
        <w:rPr>
          <w:color w:val="231F20"/>
          <w:spacing w:val="-1"/>
        </w:rPr>
        <w:t> </w:t>
      </w:r>
      <w:r>
        <w:rPr>
          <w:color w:val="231F20"/>
        </w:rPr>
        <w:t>lời</w:t>
      </w:r>
      <w:r>
        <w:rPr>
          <w:color w:val="231F20"/>
          <w:spacing w:val="-1"/>
        </w:rPr>
        <w:t> </w:t>
      </w:r>
      <w:r>
        <w:rPr>
          <w:color w:val="231F20"/>
        </w:rPr>
        <w:t>thô</w:t>
      </w:r>
      <w:r>
        <w:rPr>
          <w:color w:val="231F20"/>
          <w:spacing w:val="-1"/>
        </w:rPr>
        <w:t> </w:t>
      </w:r>
      <w:r>
        <w:rPr>
          <w:color w:val="231F20"/>
        </w:rPr>
        <w:t>tháo</w:t>
      </w:r>
      <w:r>
        <w:rPr>
          <w:color w:val="231F20"/>
          <w:spacing w:val="-1"/>
        </w:rPr>
        <w:t> </w:t>
      </w:r>
      <w:r>
        <w:rPr>
          <w:color w:val="231F20"/>
        </w:rPr>
        <w:t>với</w:t>
      </w:r>
      <w:r>
        <w:rPr>
          <w:color w:val="231F20"/>
          <w:spacing w:val="-1"/>
        </w:rPr>
        <w:t> </w:t>
      </w:r>
      <w:r>
        <w:rPr>
          <w:color w:val="231F20"/>
        </w:rPr>
        <w:t>một</w:t>
      </w:r>
      <w:r>
        <w:rPr>
          <w:color w:val="231F20"/>
          <w:spacing w:val="-1"/>
        </w:rPr>
        <w:t> </w:t>
      </w:r>
      <w:r>
        <w:rPr>
          <w:color w:val="231F20"/>
        </w:rPr>
        <w:t>ai</w:t>
      </w:r>
      <w:r>
        <w:rPr>
          <w:color w:val="231F20"/>
          <w:spacing w:val="-1"/>
        </w:rPr>
        <w:t> </w:t>
      </w:r>
      <w:r>
        <w:rPr>
          <w:color w:val="231F20"/>
        </w:rPr>
        <w:t>đó,</w:t>
      </w:r>
      <w:r>
        <w:rPr>
          <w:color w:val="231F20"/>
          <w:spacing w:val="-1"/>
        </w:rPr>
        <w:t> </w:t>
      </w:r>
      <w:r>
        <w:rPr>
          <w:color w:val="231F20"/>
        </w:rPr>
        <w:t>và</w:t>
      </w:r>
      <w:r>
        <w:rPr>
          <w:color w:val="231F20"/>
          <w:spacing w:val="-1"/>
        </w:rPr>
        <w:t> </w:t>
      </w:r>
      <w:r>
        <w:rPr>
          <w:color w:val="231F20"/>
        </w:rPr>
        <w:t>khi</w:t>
      </w:r>
      <w:r>
        <w:rPr>
          <w:color w:val="231F20"/>
          <w:spacing w:val="-1"/>
        </w:rPr>
        <w:t> </w:t>
      </w:r>
      <w:r>
        <w:rPr>
          <w:color w:val="231F20"/>
        </w:rPr>
        <w:t>những khoảnh khắc sân đã diệt đi, chúng ta không thể hiểu được tại sao mình lại cư xử xấu như vậy. Chúng ta có thể phân vân tại sao mình lại biến thành một con người khác ở những thời điểm khác nhau. Trên thực tế, không có con người nào lúc này là thiện và lúc khác là bất thiện. Chỉ có các loại tâm khác nhau sinh khởi</w:t>
      </w:r>
      <w:r>
        <w:rPr>
          <w:color w:val="231F20"/>
          <w:spacing w:val="-14"/>
        </w:rPr>
        <w:t> </w:t>
      </w:r>
      <w:r>
        <w:rPr>
          <w:color w:val="231F20"/>
        </w:rPr>
        <w:t>do</w:t>
      </w:r>
      <w:r>
        <w:rPr>
          <w:color w:val="231F20"/>
          <w:spacing w:val="-14"/>
        </w:rPr>
        <w:t> </w:t>
      </w:r>
      <w:r>
        <w:rPr>
          <w:color w:val="231F20"/>
        </w:rPr>
        <w:t>những</w:t>
      </w:r>
      <w:r>
        <w:rPr>
          <w:color w:val="231F20"/>
          <w:spacing w:val="-14"/>
        </w:rPr>
        <w:t> </w:t>
      </w:r>
      <w:r>
        <w:rPr>
          <w:color w:val="231F20"/>
        </w:rPr>
        <w:t>duyên</w:t>
      </w:r>
      <w:r>
        <w:rPr>
          <w:color w:val="231F20"/>
          <w:spacing w:val="-14"/>
        </w:rPr>
        <w:t> </w:t>
      </w:r>
      <w:r>
        <w:rPr>
          <w:color w:val="231F20"/>
        </w:rPr>
        <w:t>riêng</w:t>
      </w:r>
      <w:r>
        <w:rPr>
          <w:color w:val="231F20"/>
          <w:spacing w:val="-14"/>
        </w:rPr>
        <w:t> </w:t>
      </w:r>
      <w:r>
        <w:rPr>
          <w:color w:val="231F20"/>
        </w:rPr>
        <w:t>của</w:t>
      </w:r>
      <w:r>
        <w:rPr>
          <w:color w:val="231F20"/>
          <w:spacing w:val="-14"/>
        </w:rPr>
        <w:t> </w:t>
      </w:r>
      <w:r>
        <w:rPr>
          <w:color w:val="231F20"/>
        </w:rPr>
        <w:t>chúng.</w:t>
      </w:r>
      <w:r>
        <w:rPr>
          <w:color w:val="231F20"/>
          <w:spacing w:val="-14"/>
        </w:rPr>
        <w:t> </w:t>
      </w:r>
      <w:r>
        <w:rPr>
          <w:color w:val="231F20"/>
        </w:rPr>
        <w:t>Đôi</w:t>
      </w:r>
      <w:r>
        <w:rPr>
          <w:color w:val="231F20"/>
          <w:spacing w:val="-14"/>
        </w:rPr>
        <w:t> </w:t>
      </w:r>
      <w:r>
        <w:rPr>
          <w:color w:val="231F20"/>
        </w:rPr>
        <w:t>lúc</w:t>
      </w:r>
      <w:r>
        <w:rPr>
          <w:color w:val="231F20"/>
          <w:spacing w:val="-14"/>
        </w:rPr>
        <w:t> </w:t>
      </w:r>
      <w:r>
        <w:rPr>
          <w:color w:val="231F20"/>
        </w:rPr>
        <w:t>có</w:t>
      </w:r>
      <w:r>
        <w:rPr>
          <w:color w:val="231F20"/>
          <w:spacing w:val="-14"/>
        </w:rPr>
        <w:t> </w:t>
      </w:r>
      <w:r>
        <w:rPr>
          <w:color w:val="231F20"/>
        </w:rPr>
        <w:t>tâm thiện sinh khởi nhưng phần lớn là các tâm bất thiện. Không có tự ngã nào có thể ngăn không cho tâm bất thiện sinh lên.</w:t>
      </w:r>
    </w:p>
    <w:p>
      <w:pPr>
        <w:pStyle w:val="BodyText"/>
        <w:spacing w:line="256" w:lineRule="auto" w:before="99"/>
        <w:ind w:firstLine="396"/>
      </w:pPr>
      <w:r>
        <w:rPr>
          <w:color w:val="231F20"/>
        </w:rPr>
        <w:t>Do vô minh nên chúng ta coi sự thỏa mãn </w:t>
      </w:r>
      <w:r>
        <w:rPr>
          <w:color w:val="231F20"/>
        </w:rPr>
        <w:t>trong các kinh nghiệm dễ chịu qua ngũ căn là hạnh phúc thật sự. Ta có cho rằng hưởng thụ những thứ khả ái là mục tiêu của đời mình hay không? Chúng ta có</w:t>
      </w:r>
      <w:r>
        <w:rPr>
          <w:color w:val="231F20"/>
          <w:spacing w:val="80"/>
        </w:rPr>
        <w:t> </w:t>
      </w:r>
      <w:r>
        <w:rPr>
          <w:color w:val="231F20"/>
        </w:rPr>
        <w:t>xu hướng quên mất rằng những gì khả ái không tồn tại kéo dài, rằng cơ thể chúng ta sẽ biến hoại, rằng chúng</w:t>
      </w:r>
      <w:r>
        <w:rPr>
          <w:color w:val="231F20"/>
          <w:spacing w:val="-10"/>
        </w:rPr>
        <w:t> </w:t>
      </w:r>
      <w:r>
        <w:rPr>
          <w:color w:val="231F20"/>
        </w:rPr>
        <w:t>ta</w:t>
      </w:r>
      <w:r>
        <w:rPr>
          <w:color w:val="231F20"/>
          <w:spacing w:val="-10"/>
        </w:rPr>
        <w:t> </w:t>
      </w:r>
      <w:r>
        <w:rPr>
          <w:color w:val="231F20"/>
        </w:rPr>
        <w:t>sẽ</w:t>
      </w:r>
      <w:r>
        <w:rPr>
          <w:color w:val="231F20"/>
          <w:spacing w:val="-10"/>
        </w:rPr>
        <w:t> </w:t>
      </w:r>
      <w:r>
        <w:rPr>
          <w:color w:val="231F20"/>
        </w:rPr>
        <w:t>phải</w:t>
      </w:r>
      <w:r>
        <w:rPr>
          <w:color w:val="231F20"/>
          <w:spacing w:val="-10"/>
        </w:rPr>
        <w:t> </w:t>
      </w:r>
      <w:r>
        <w:rPr>
          <w:color w:val="231F20"/>
        </w:rPr>
        <w:t>mắc</w:t>
      </w:r>
      <w:r>
        <w:rPr>
          <w:color w:val="231F20"/>
          <w:spacing w:val="-10"/>
        </w:rPr>
        <w:t> </w:t>
      </w:r>
      <w:r>
        <w:rPr>
          <w:color w:val="231F20"/>
        </w:rPr>
        <w:t>bệnh</w:t>
      </w:r>
      <w:r>
        <w:rPr>
          <w:color w:val="231F20"/>
          <w:spacing w:val="-10"/>
        </w:rPr>
        <w:t> </w:t>
      </w:r>
      <w:r>
        <w:rPr>
          <w:color w:val="231F20"/>
        </w:rPr>
        <w:t>và</w:t>
      </w:r>
      <w:r>
        <w:rPr>
          <w:color w:val="231F20"/>
          <w:spacing w:val="-10"/>
        </w:rPr>
        <w:t> </w:t>
      </w:r>
      <w:r>
        <w:rPr>
          <w:color w:val="231F20"/>
        </w:rPr>
        <w:t>chết.</w:t>
      </w:r>
      <w:r>
        <w:rPr>
          <w:color w:val="231F20"/>
          <w:spacing w:val="-10"/>
        </w:rPr>
        <w:t> </w:t>
      </w:r>
      <w:r>
        <w:rPr>
          <w:color w:val="231F20"/>
        </w:rPr>
        <w:t>Có</w:t>
      </w:r>
      <w:r>
        <w:rPr>
          <w:color w:val="231F20"/>
          <w:spacing w:val="-10"/>
        </w:rPr>
        <w:t> </w:t>
      </w:r>
      <w:r>
        <w:rPr>
          <w:color w:val="231F20"/>
        </w:rPr>
        <w:t>vô</w:t>
      </w:r>
      <w:r>
        <w:rPr>
          <w:color w:val="231F20"/>
          <w:spacing w:val="-10"/>
        </w:rPr>
        <w:t> </w:t>
      </w:r>
      <w:r>
        <w:rPr>
          <w:color w:val="231F20"/>
        </w:rPr>
        <w:t>minh</w:t>
      </w:r>
      <w:r>
        <w:rPr>
          <w:color w:val="231F20"/>
          <w:spacing w:val="-10"/>
        </w:rPr>
        <w:t> </w:t>
      </w:r>
      <w:r>
        <w:rPr>
          <w:color w:val="231F20"/>
        </w:rPr>
        <w:t>ở</w:t>
      </w:r>
      <w:r>
        <w:rPr>
          <w:color w:val="231F20"/>
          <w:spacing w:val="-10"/>
        </w:rPr>
        <w:t> </w:t>
      </w:r>
      <w:r>
        <w:rPr>
          <w:color w:val="231F20"/>
        </w:rPr>
        <w:t>mỗi tâm bất thiện. Tại những khoảnh khắc ấy, ta không biết được hiểm họa của việc tích lũy thêm các tâm bất</w:t>
      </w:r>
      <w:r>
        <w:rPr>
          <w:color w:val="231F20"/>
          <w:spacing w:val="-3"/>
        </w:rPr>
        <w:t> </w:t>
      </w:r>
      <w:r>
        <w:rPr>
          <w:color w:val="231F20"/>
        </w:rPr>
        <w:t>thiện.</w:t>
      </w:r>
      <w:r>
        <w:rPr>
          <w:color w:val="231F20"/>
          <w:spacing w:val="-3"/>
        </w:rPr>
        <w:t> </w:t>
      </w:r>
      <w:r>
        <w:rPr>
          <w:color w:val="231F20"/>
        </w:rPr>
        <w:t>Nếu</w:t>
      </w:r>
      <w:r>
        <w:rPr>
          <w:color w:val="231F20"/>
          <w:spacing w:val="-3"/>
        </w:rPr>
        <w:t> </w:t>
      </w:r>
      <w:r>
        <w:rPr>
          <w:color w:val="231F20"/>
        </w:rPr>
        <w:t>không</w:t>
      </w:r>
      <w:r>
        <w:rPr>
          <w:color w:val="231F20"/>
          <w:spacing w:val="-3"/>
        </w:rPr>
        <w:t> </w:t>
      </w:r>
      <w:r>
        <w:rPr>
          <w:color w:val="231F20"/>
        </w:rPr>
        <w:t>phát</w:t>
      </w:r>
      <w:r>
        <w:rPr>
          <w:color w:val="231F20"/>
          <w:spacing w:val="-3"/>
        </w:rPr>
        <w:t> </w:t>
      </w:r>
      <w:r>
        <w:rPr>
          <w:color w:val="231F20"/>
        </w:rPr>
        <w:t>triển</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đúng</w:t>
      </w:r>
      <w:r>
        <w:rPr>
          <w:color w:val="231F20"/>
          <w:spacing w:val="-3"/>
        </w:rPr>
        <w:t> </w:t>
      </w:r>
      <w:r>
        <w:rPr>
          <w:color w:val="231F20"/>
        </w:rPr>
        <w:t>về</w:t>
      </w:r>
      <w:r>
        <w:rPr>
          <w:color w:val="231F20"/>
          <w:spacing w:val="-3"/>
        </w:rPr>
        <w:t> </w:t>
      </w:r>
      <w:r>
        <w:rPr>
          <w:color w:val="231F20"/>
        </w:rPr>
        <w:t>các thực tại, chúng ta sống trong những giấc mơ và ảo tưởng.</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muốn</w:t>
      </w:r>
      <w:r>
        <w:rPr>
          <w:color w:val="231F20"/>
          <w:spacing w:val="-2"/>
        </w:rPr>
        <w:t> </w:t>
      </w:r>
      <w:r>
        <w:rPr>
          <w:color w:val="231F20"/>
        </w:rPr>
        <w:t>có</w:t>
      </w:r>
      <w:r>
        <w:rPr>
          <w:color w:val="231F20"/>
          <w:spacing w:val="-2"/>
        </w:rPr>
        <w:t> </w:t>
      </w:r>
      <w:r>
        <w:rPr>
          <w:color w:val="231F20"/>
        </w:rPr>
        <w:t>hạnh</w:t>
      </w:r>
      <w:r>
        <w:rPr>
          <w:color w:val="231F20"/>
          <w:spacing w:val="-2"/>
        </w:rPr>
        <w:t> </w:t>
      </w:r>
      <w:r>
        <w:rPr>
          <w:color w:val="231F20"/>
        </w:rPr>
        <w:t>phúc</w:t>
      </w:r>
      <w:r>
        <w:rPr>
          <w:color w:val="231F20"/>
          <w:spacing w:val="-2"/>
        </w:rPr>
        <w:t> </w:t>
      </w:r>
      <w:r>
        <w:rPr>
          <w:color w:val="231F20"/>
        </w:rPr>
        <w:t>cho</w:t>
      </w:r>
      <w:r>
        <w:rPr>
          <w:color w:val="231F20"/>
          <w:spacing w:val="-2"/>
        </w:rPr>
        <w:t> </w:t>
      </w:r>
      <w:r>
        <w:rPr>
          <w:color w:val="231F20"/>
        </w:rPr>
        <w:t>bản</w:t>
      </w:r>
      <w:r>
        <w:rPr>
          <w:color w:val="231F20"/>
          <w:spacing w:val="-2"/>
        </w:rPr>
        <w:t> </w:t>
      </w:r>
      <w:r>
        <w:rPr>
          <w:color w:val="231F20"/>
        </w:rPr>
        <w:t>thân</w:t>
      </w:r>
      <w:r>
        <w:rPr>
          <w:color w:val="231F20"/>
          <w:spacing w:val="-2"/>
        </w:rPr>
        <w:t> </w:t>
      </w:r>
      <w:r>
        <w:rPr>
          <w:color w:val="231F20"/>
        </w:rPr>
        <w:t>và không biết cái gì là thiện và cái gì là bất thiện. Như thế, những phẩm chất thiện chắc chắn sẽ suy giảm.</w:t>
      </w:r>
    </w:p>
    <w:p>
      <w:pPr>
        <w:spacing w:before="98"/>
        <w:ind w:left="510" w:right="0" w:firstLine="0"/>
        <w:jc w:val="both"/>
        <w:rPr>
          <w:sz w:val="27"/>
        </w:rPr>
      </w:pPr>
      <w:r>
        <w:rPr>
          <w:color w:val="231F20"/>
          <w:sz w:val="27"/>
        </w:rPr>
        <w:t>Chúng</w:t>
      </w:r>
      <w:r>
        <w:rPr>
          <w:color w:val="231F20"/>
          <w:spacing w:val="22"/>
          <w:sz w:val="27"/>
        </w:rPr>
        <w:t> </w:t>
      </w:r>
      <w:r>
        <w:rPr>
          <w:color w:val="231F20"/>
          <w:sz w:val="27"/>
        </w:rPr>
        <w:t>ta</w:t>
      </w:r>
      <w:r>
        <w:rPr>
          <w:color w:val="231F20"/>
          <w:spacing w:val="22"/>
          <w:sz w:val="27"/>
        </w:rPr>
        <w:t> </w:t>
      </w:r>
      <w:r>
        <w:rPr>
          <w:color w:val="231F20"/>
          <w:sz w:val="27"/>
        </w:rPr>
        <w:t>đọc</w:t>
      </w:r>
      <w:r>
        <w:rPr>
          <w:color w:val="231F20"/>
          <w:spacing w:val="22"/>
          <w:sz w:val="27"/>
        </w:rPr>
        <w:t> </w:t>
      </w:r>
      <w:r>
        <w:rPr>
          <w:color w:val="231F20"/>
          <w:sz w:val="27"/>
        </w:rPr>
        <w:t>trong</w:t>
      </w:r>
      <w:r>
        <w:rPr>
          <w:color w:val="231F20"/>
          <w:spacing w:val="22"/>
          <w:sz w:val="27"/>
        </w:rPr>
        <w:t> </w:t>
      </w:r>
      <w:r>
        <w:rPr>
          <w:i/>
          <w:color w:val="231F20"/>
          <w:sz w:val="27"/>
        </w:rPr>
        <w:t>Tăng</w:t>
      </w:r>
      <w:r>
        <w:rPr>
          <w:i/>
          <w:color w:val="231F20"/>
          <w:spacing w:val="22"/>
          <w:sz w:val="27"/>
        </w:rPr>
        <w:t> </w:t>
      </w:r>
      <w:r>
        <w:rPr>
          <w:i/>
          <w:color w:val="231F20"/>
          <w:sz w:val="27"/>
        </w:rPr>
        <w:t>Chi</w:t>
      </w:r>
      <w:r>
        <w:rPr>
          <w:i/>
          <w:color w:val="231F20"/>
          <w:spacing w:val="22"/>
          <w:sz w:val="27"/>
        </w:rPr>
        <w:t> </w:t>
      </w:r>
      <w:r>
        <w:rPr>
          <w:i/>
          <w:color w:val="231F20"/>
          <w:sz w:val="27"/>
        </w:rPr>
        <w:t>Bộ</w:t>
      </w:r>
      <w:r>
        <w:rPr>
          <w:i/>
          <w:color w:val="231F20"/>
          <w:spacing w:val="22"/>
          <w:sz w:val="27"/>
        </w:rPr>
        <w:t> </w:t>
      </w:r>
      <w:r>
        <w:rPr>
          <w:i/>
          <w:color w:val="231F20"/>
          <w:sz w:val="27"/>
        </w:rPr>
        <w:t>Kinh</w:t>
      </w:r>
      <w:r>
        <w:rPr>
          <w:i/>
          <w:color w:val="231F20"/>
          <w:spacing w:val="22"/>
          <w:sz w:val="27"/>
        </w:rPr>
        <w:t> </w:t>
      </w:r>
      <w:r>
        <w:rPr>
          <w:color w:val="231F20"/>
          <w:spacing w:val="-2"/>
          <w:sz w:val="27"/>
        </w:rPr>
        <w:t>(Chương</w:t>
      </w:r>
    </w:p>
    <w:p>
      <w:pPr>
        <w:spacing w:after="0"/>
        <w:jc w:val="both"/>
        <w:rPr>
          <w:sz w:val="27"/>
        </w:rPr>
        <w:sectPr>
          <w:pgSz w:w="7660" w:h="11630"/>
          <w:pgMar w:header="779" w:footer="0" w:top="1100" w:bottom="280" w:left="850" w:right="850"/>
        </w:sectPr>
      </w:pPr>
    </w:p>
    <w:p>
      <w:pPr>
        <w:pStyle w:val="BodyText"/>
        <w:spacing w:line="254" w:lineRule="auto"/>
      </w:pPr>
      <w:r>
        <w:rPr>
          <w:color w:val="231F20"/>
        </w:rPr>
        <w:t>sáu</w:t>
      </w:r>
      <w:r>
        <w:rPr>
          <w:color w:val="231F20"/>
          <w:spacing w:val="-2"/>
        </w:rPr>
        <w:t> </w:t>
      </w:r>
      <w:r>
        <w:rPr>
          <w:color w:val="231F20"/>
        </w:rPr>
        <w:t>pháp,</w:t>
      </w:r>
      <w:r>
        <w:rPr>
          <w:color w:val="231F20"/>
          <w:spacing w:val="-7"/>
        </w:rPr>
        <w:t> </w:t>
      </w:r>
      <w:r>
        <w:rPr>
          <w:color w:val="231F20"/>
        </w:rPr>
        <w:t>VIII.</w:t>
      </w:r>
      <w:r>
        <w:rPr>
          <w:color w:val="231F20"/>
          <w:spacing w:val="-2"/>
        </w:rPr>
        <w:t> </w:t>
      </w:r>
      <w:r>
        <w:rPr>
          <w:color w:val="231F20"/>
        </w:rPr>
        <w:t>Phẩm</w:t>
      </w:r>
      <w:r>
        <w:rPr>
          <w:color w:val="231F20"/>
          <w:spacing w:val="-16"/>
        </w:rPr>
        <w:t> </w:t>
      </w:r>
      <w:r>
        <w:rPr>
          <w:color w:val="231F20"/>
        </w:rPr>
        <w:t>A-la-hán,</w:t>
      </w:r>
      <w:r>
        <w:rPr>
          <w:color w:val="231F20"/>
          <w:spacing w:val="-2"/>
        </w:rPr>
        <w:t> </w:t>
      </w:r>
      <w:r>
        <w:rPr>
          <w:color w:val="231F20"/>
        </w:rPr>
        <w:t>10-84.</w:t>
      </w:r>
      <w:r>
        <w:rPr>
          <w:color w:val="231F20"/>
          <w:spacing w:val="-2"/>
        </w:rPr>
        <w:t> </w:t>
      </w:r>
      <w:r>
        <w:rPr>
          <w:i/>
          <w:color w:val="231F20"/>
        </w:rPr>
        <w:t>Ngày</w:t>
      </w:r>
      <w:r>
        <w:rPr>
          <w:i/>
          <w:color w:val="231F20"/>
          <w:spacing w:val="-2"/>
        </w:rPr>
        <w:t> </w:t>
      </w:r>
      <w:r>
        <w:rPr>
          <w:i/>
          <w:color w:val="231F20"/>
        </w:rPr>
        <w:t>và</w:t>
      </w:r>
      <w:r>
        <w:rPr>
          <w:i/>
          <w:color w:val="231F20"/>
          <w:spacing w:val="-2"/>
        </w:rPr>
        <w:t> </w:t>
      </w:r>
      <w:r>
        <w:rPr>
          <w:i/>
          <w:color w:val="231F20"/>
        </w:rPr>
        <w:t>đêm</w:t>
      </w:r>
      <w:r>
        <w:rPr>
          <w:color w:val="231F20"/>
        </w:rPr>
        <w:t>) như sau:</w:t>
      </w:r>
    </w:p>
    <w:p>
      <w:pPr>
        <w:spacing w:line="254" w:lineRule="auto" w:before="113"/>
        <w:ind w:left="850" w:right="111" w:firstLine="0"/>
        <w:jc w:val="both"/>
        <w:rPr>
          <w:i/>
          <w:sz w:val="27"/>
        </w:rPr>
      </w:pPr>
      <w:r>
        <w:rPr>
          <w:i/>
          <w:color w:val="231F20"/>
          <w:sz w:val="27"/>
        </w:rPr>
        <w:t>…</w:t>
      </w:r>
      <w:r>
        <w:rPr>
          <w:i/>
          <w:color w:val="231F20"/>
          <w:spacing w:val="40"/>
          <w:sz w:val="27"/>
        </w:rPr>
        <w:t> </w:t>
      </w:r>
      <w:r>
        <w:rPr>
          <w:i/>
          <w:color w:val="231F20"/>
          <w:sz w:val="27"/>
        </w:rPr>
        <w:t>Nếu Tỳ-kheo thành tựu sáu pháp, này </w:t>
      </w:r>
      <w:r>
        <w:rPr>
          <w:i/>
          <w:color w:val="231F20"/>
          <w:sz w:val="27"/>
        </w:rPr>
        <w:t>các</w:t>
      </w:r>
      <w:r>
        <w:rPr>
          <w:i/>
          <w:color w:val="231F20"/>
          <w:sz w:val="27"/>
        </w:rPr>
        <w:t> Tỳ-kheo, thời bất luận đêm hay ngày, chờ đợi là sự thối đọa trong các thiện pháp, không có tăng trưởng. Thế nào là sáu?</w:t>
      </w:r>
    </w:p>
    <w:p>
      <w:pPr>
        <w:spacing w:line="254" w:lineRule="auto" w:before="54"/>
        <w:ind w:left="850" w:right="115" w:firstLine="0"/>
        <w:jc w:val="both"/>
        <w:rPr>
          <w:i/>
          <w:sz w:val="27"/>
        </w:rPr>
      </w:pPr>
      <w:r>
        <w:rPr>
          <w:i/>
          <w:color w:val="231F20"/>
          <w:spacing w:val="-2"/>
          <w:sz w:val="27"/>
        </w:rPr>
        <w:t>Ở</w:t>
      </w:r>
      <w:r>
        <w:rPr>
          <w:i/>
          <w:color w:val="231F20"/>
          <w:spacing w:val="-14"/>
          <w:sz w:val="27"/>
        </w:rPr>
        <w:t> </w:t>
      </w:r>
      <w:r>
        <w:rPr>
          <w:i/>
          <w:color w:val="231F20"/>
          <w:spacing w:val="-2"/>
          <w:sz w:val="27"/>
        </w:rPr>
        <w:t>đây,</w:t>
      </w:r>
      <w:r>
        <w:rPr>
          <w:i/>
          <w:color w:val="231F20"/>
          <w:spacing w:val="-14"/>
          <w:sz w:val="27"/>
        </w:rPr>
        <w:t> </w:t>
      </w:r>
      <w:r>
        <w:rPr>
          <w:i/>
          <w:color w:val="231F20"/>
          <w:spacing w:val="-2"/>
          <w:sz w:val="27"/>
        </w:rPr>
        <w:t>này</w:t>
      </w:r>
      <w:r>
        <w:rPr>
          <w:i/>
          <w:color w:val="231F20"/>
          <w:spacing w:val="-14"/>
          <w:sz w:val="27"/>
        </w:rPr>
        <w:t> </w:t>
      </w:r>
      <w:r>
        <w:rPr>
          <w:i/>
          <w:color w:val="231F20"/>
          <w:spacing w:val="-2"/>
          <w:sz w:val="27"/>
        </w:rPr>
        <w:t>các</w:t>
      </w:r>
      <w:r>
        <w:rPr>
          <w:i/>
          <w:color w:val="231F20"/>
          <w:spacing w:val="-14"/>
          <w:sz w:val="27"/>
        </w:rPr>
        <w:t> </w:t>
      </w:r>
      <w:r>
        <w:rPr>
          <w:i/>
          <w:color w:val="231F20"/>
          <w:spacing w:val="-2"/>
          <w:sz w:val="27"/>
        </w:rPr>
        <w:t>Tỳ-kheo,</w:t>
      </w:r>
      <w:r>
        <w:rPr>
          <w:i/>
          <w:color w:val="231F20"/>
          <w:spacing w:val="-14"/>
          <w:sz w:val="27"/>
        </w:rPr>
        <w:t> </w:t>
      </w:r>
      <w:r>
        <w:rPr>
          <w:i/>
          <w:color w:val="231F20"/>
          <w:spacing w:val="-2"/>
          <w:sz w:val="27"/>
        </w:rPr>
        <w:t>Tỳ-kheo</w:t>
      </w:r>
      <w:r>
        <w:rPr>
          <w:i/>
          <w:color w:val="231F20"/>
          <w:spacing w:val="-14"/>
          <w:sz w:val="27"/>
        </w:rPr>
        <w:t> </w:t>
      </w:r>
      <w:r>
        <w:rPr>
          <w:i/>
          <w:color w:val="231F20"/>
          <w:spacing w:val="-2"/>
          <w:sz w:val="27"/>
        </w:rPr>
        <w:t>có</w:t>
      </w:r>
      <w:r>
        <w:rPr>
          <w:i/>
          <w:color w:val="231F20"/>
          <w:spacing w:val="-14"/>
          <w:sz w:val="27"/>
        </w:rPr>
        <w:t> </w:t>
      </w:r>
      <w:r>
        <w:rPr>
          <w:i/>
          <w:color w:val="231F20"/>
          <w:spacing w:val="-2"/>
          <w:sz w:val="27"/>
        </w:rPr>
        <w:t>dục</w:t>
      </w:r>
      <w:r>
        <w:rPr>
          <w:i/>
          <w:color w:val="231F20"/>
          <w:spacing w:val="-14"/>
          <w:sz w:val="27"/>
        </w:rPr>
        <w:t> </w:t>
      </w:r>
      <w:r>
        <w:rPr>
          <w:i/>
          <w:color w:val="231F20"/>
          <w:spacing w:val="-2"/>
          <w:sz w:val="27"/>
        </w:rPr>
        <w:t>lớn,</w:t>
      </w:r>
      <w:r>
        <w:rPr>
          <w:i/>
          <w:color w:val="231F20"/>
          <w:spacing w:val="-14"/>
          <w:sz w:val="27"/>
        </w:rPr>
        <w:t> </w:t>
      </w:r>
      <w:r>
        <w:rPr>
          <w:i/>
          <w:color w:val="231F20"/>
          <w:spacing w:val="-2"/>
          <w:sz w:val="27"/>
        </w:rPr>
        <w:t>có</w:t>
      </w:r>
      <w:r>
        <w:rPr>
          <w:i/>
          <w:color w:val="231F20"/>
          <w:spacing w:val="-2"/>
          <w:sz w:val="27"/>
        </w:rPr>
        <w:t> </w:t>
      </w:r>
      <w:r>
        <w:rPr>
          <w:i/>
          <w:color w:val="231F20"/>
          <w:spacing w:val="-6"/>
          <w:sz w:val="27"/>
        </w:rPr>
        <w:t>hiềm</w:t>
      </w:r>
      <w:r>
        <w:rPr>
          <w:i/>
          <w:color w:val="231F20"/>
          <w:spacing w:val="-9"/>
          <w:sz w:val="27"/>
        </w:rPr>
        <w:t> </w:t>
      </w:r>
      <w:r>
        <w:rPr>
          <w:i/>
          <w:color w:val="231F20"/>
          <w:spacing w:val="-6"/>
          <w:sz w:val="27"/>
        </w:rPr>
        <w:t>hận,</w:t>
      </w:r>
      <w:r>
        <w:rPr>
          <w:i/>
          <w:color w:val="231F20"/>
          <w:spacing w:val="-9"/>
          <w:sz w:val="27"/>
        </w:rPr>
        <w:t> </w:t>
      </w:r>
      <w:r>
        <w:rPr>
          <w:i/>
          <w:color w:val="231F20"/>
          <w:spacing w:val="-6"/>
          <w:sz w:val="27"/>
        </w:rPr>
        <w:t>không</w:t>
      </w:r>
      <w:r>
        <w:rPr>
          <w:i/>
          <w:color w:val="231F20"/>
          <w:spacing w:val="-9"/>
          <w:sz w:val="27"/>
        </w:rPr>
        <w:t> </w:t>
      </w:r>
      <w:r>
        <w:rPr>
          <w:i/>
          <w:color w:val="231F20"/>
          <w:spacing w:val="-6"/>
          <w:sz w:val="27"/>
        </w:rPr>
        <w:t>bằng</w:t>
      </w:r>
      <w:r>
        <w:rPr>
          <w:i/>
          <w:color w:val="231F20"/>
          <w:spacing w:val="-9"/>
          <w:sz w:val="27"/>
        </w:rPr>
        <w:t> </w:t>
      </w:r>
      <w:r>
        <w:rPr>
          <w:i/>
          <w:color w:val="231F20"/>
          <w:spacing w:val="-6"/>
          <w:sz w:val="27"/>
        </w:rPr>
        <w:t>lòng</w:t>
      </w:r>
      <w:r>
        <w:rPr>
          <w:i/>
          <w:color w:val="231F20"/>
          <w:spacing w:val="-9"/>
          <w:sz w:val="27"/>
        </w:rPr>
        <w:t> </w:t>
      </w:r>
      <w:r>
        <w:rPr>
          <w:i/>
          <w:color w:val="231F20"/>
          <w:spacing w:val="-6"/>
          <w:sz w:val="27"/>
        </w:rPr>
        <w:t>với</w:t>
      </w:r>
      <w:r>
        <w:rPr>
          <w:i/>
          <w:color w:val="231F20"/>
          <w:spacing w:val="-9"/>
          <w:sz w:val="27"/>
        </w:rPr>
        <w:t> </w:t>
      </w:r>
      <w:r>
        <w:rPr>
          <w:i/>
          <w:color w:val="231F20"/>
          <w:spacing w:val="-6"/>
          <w:sz w:val="27"/>
        </w:rPr>
        <w:t>bất</w:t>
      </w:r>
      <w:r>
        <w:rPr>
          <w:i/>
          <w:color w:val="231F20"/>
          <w:spacing w:val="-9"/>
          <w:sz w:val="27"/>
        </w:rPr>
        <w:t> </w:t>
      </w:r>
      <w:r>
        <w:rPr>
          <w:i/>
          <w:color w:val="231F20"/>
          <w:spacing w:val="-6"/>
          <w:sz w:val="27"/>
        </w:rPr>
        <w:t>cứ</w:t>
      </w:r>
      <w:r>
        <w:rPr>
          <w:i/>
          <w:color w:val="231F20"/>
          <w:spacing w:val="-9"/>
          <w:sz w:val="27"/>
        </w:rPr>
        <w:t> </w:t>
      </w:r>
      <w:r>
        <w:rPr>
          <w:i/>
          <w:color w:val="231F20"/>
          <w:spacing w:val="-6"/>
          <w:sz w:val="27"/>
        </w:rPr>
        <w:t>những</w:t>
      </w:r>
      <w:r>
        <w:rPr>
          <w:i/>
          <w:color w:val="231F20"/>
          <w:spacing w:val="-9"/>
          <w:sz w:val="27"/>
        </w:rPr>
        <w:t> </w:t>
      </w:r>
      <w:r>
        <w:rPr>
          <w:i/>
          <w:color w:val="231F20"/>
          <w:spacing w:val="-6"/>
          <w:sz w:val="27"/>
        </w:rPr>
        <w:t>vật </w:t>
      </w:r>
      <w:r>
        <w:rPr>
          <w:i/>
          <w:color w:val="231F20"/>
          <w:sz w:val="27"/>
        </w:rPr>
        <w:t>dụng cần thiết nào như y áo, đồ ăn khất thực, sàng tọa, các dược phẩm trị bệnh, không có lòng</w:t>
      </w:r>
      <w:r>
        <w:rPr>
          <w:i/>
          <w:color w:val="231F20"/>
          <w:spacing w:val="-11"/>
          <w:sz w:val="27"/>
        </w:rPr>
        <w:t> </w:t>
      </w:r>
      <w:r>
        <w:rPr>
          <w:i/>
          <w:color w:val="231F20"/>
          <w:sz w:val="27"/>
        </w:rPr>
        <w:t>tin,</w:t>
      </w:r>
      <w:r>
        <w:rPr>
          <w:i/>
          <w:color w:val="231F20"/>
          <w:spacing w:val="-11"/>
          <w:sz w:val="27"/>
        </w:rPr>
        <w:t> </w:t>
      </w:r>
      <w:r>
        <w:rPr>
          <w:i/>
          <w:color w:val="231F20"/>
          <w:sz w:val="27"/>
        </w:rPr>
        <w:t>ác</w:t>
      </w:r>
      <w:r>
        <w:rPr>
          <w:i/>
          <w:color w:val="231F20"/>
          <w:spacing w:val="-11"/>
          <w:sz w:val="27"/>
        </w:rPr>
        <w:t> </w:t>
      </w:r>
      <w:r>
        <w:rPr>
          <w:i/>
          <w:color w:val="231F20"/>
          <w:sz w:val="27"/>
        </w:rPr>
        <w:t>giới,</w:t>
      </w:r>
      <w:r>
        <w:rPr>
          <w:i/>
          <w:color w:val="231F20"/>
          <w:spacing w:val="-11"/>
          <w:sz w:val="27"/>
        </w:rPr>
        <w:t> </w:t>
      </w:r>
      <w:r>
        <w:rPr>
          <w:i/>
          <w:color w:val="231F20"/>
          <w:sz w:val="27"/>
        </w:rPr>
        <w:t>biếng</w:t>
      </w:r>
      <w:r>
        <w:rPr>
          <w:i/>
          <w:color w:val="231F20"/>
          <w:spacing w:val="-11"/>
          <w:sz w:val="27"/>
        </w:rPr>
        <w:t> </w:t>
      </w:r>
      <w:r>
        <w:rPr>
          <w:i/>
          <w:color w:val="231F20"/>
          <w:sz w:val="27"/>
        </w:rPr>
        <w:t>nhác,</w:t>
      </w:r>
      <w:r>
        <w:rPr>
          <w:i/>
          <w:color w:val="231F20"/>
          <w:spacing w:val="-11"/>
          <w:sz w:val="27"/>
        </w:rPr>
        <w:t> </w:t>
      </w:r>
      <w:r>
        <w:rPr>
          <w:i/>
          <w:color w:val="231F20"/>
          <w:sz w:val="27"/>
        </w:rPr>
        <w:t>thất</w:t>
      </w:r>
      <w:r>
        <w:rPr>
          <w:i/>
          <w:color w:val="231F20"/>
          <w:spacing w:val="-11"/>
          <w:sz w:val="27"/>
        </w:rPr>
        <w:t> </w:t>
      </w:r>
      <w:r>
        <w:rPr>
          <w:i/>
          <w:color w:val="231F20"/>
          <w:sz w:val="27"/>
        </w:rPr>
        <w:t>niệm,</w:t>
      </w:r>
      <w:r>
        <w:rPr>
          <w:i/>
          <w:color w:val="231F20"/>
          <w:spacing w:val="-11"/>
          <w:sz w:val="27"/>
        </w:rPr>
        <w:t> </w:t>
      </w:r>
      <w:r>
        <w:rPr>
          <w:i/>
          <w:color w:val="231F20"/>
          <w:sz w:val="27"/>
        </w:rPr>
        <w:t>ác</w:t>
      </w:r>
      <w:r>
        <w:rPr>
          <w:i/>
          <w:color w:val="231F20"/>
          <w:spacing w:val="-11"/>
          <w:sz w:val="27"/>
        </w:rPr>
        <w:t> </w:t>
      </w:r>
      <w:r>
        <w:rPr>
          <w:i/>
          <w:color w:val="231F20"/>
          <w:sz w:val="27"/>
        </w:rPr>
        <w:t>tuệ.</w:t>
      </w:r>
    </w:p>
    <w:p>
      <w:pPr>
        <w:spacing w:line="254" w:lineRule="auto" w:before="54"/>
        <w:ind w:left="850" w:right="111" w:firstLine="0"/>
        <w:jc w:val="both"/>
        <w:rPr>
          <w:i/>
          <w:sz w:val="27"/>
        </w:rPr>
      </w:pPr>
      <w:r>
        <w:rPr>
          <w:i/>
          <w:color w:val="231F20"/>
          <w:sz w:val="27"/>
        </w:rPr>
        <w:t>Nếu Tỳ-kheo thành tựu sáu pháp này, này </w:t>
      </w:r>
      <w:r>
        <w:rPr>
          <w:i/>
          <w:color w:val="231F20"/>
          <w:sz w:val="27"/>
        </w:rPr>
        <w:t>các</w:t>
      </w:r>
      <w:r>
        <w:rPr>
          <w:i/>
          <w:color w:val="231F20"/>
          <w:sz w:val="27"/>
        </w:rPr>
        <w:t> Tỳ-kheo, thời bất luận đêm hay ngày, chờ đợi là sự thối đọa trong các thiện pháp.</w:t>
      </w:r>
    </w:p>
    <w:p>
      <w:pPr>
        <w:spacing w:before="55"/>
        <w:ind w:left="850" w:right="0" w:firstLine="0"/>
        <w:jc w:val="left"/>
        <w:rPr>
          <w:i/>
          <w:sz w:val="27"/>
        </w:rPr>
      </w:pPr>
      <w:r>
        <w:rPr>
          <w:i/>
          <w:color w:val="231F20"/>
          <w:spacing w:val="-8"/>
          <w:sz w:val="27"/>
        </w:rPr>
        <w:t>(Và</w:t>
      </w:r>
      <w:r>
        <w:rPr>
          <w:i/>
          <w:color w:val="231F20"/>
          <w:spacing w:val="-30"/>
          <w:sz w:val="27"/>
        </w:rPr>
        <w:t> </w:t>
      </w:r>
      <w:r>
        <w:rPr>
          <w:i/>
          <w:color w:val="231F20"/>
          <w:spacing w:val="-8"/>
          <w:sz w:val="27"/>
        </w:rPr>
        <w:t>ngược</w:t>
      </w:r>
      <w:r>
        <w:rPr>
          <w:i/>
          <w:color w:val="231F20"/>
          <w:spacing w:val="-30"/>
          <w:sz w:val="27"/>
        </w:rPr>
        <w:t> </w:t>
      </w:r>
      <w:r>
        <w:rPr>
          <w:i/>
          <w:color w:val="231F20"/>
          <w:spacing w:val="-8"/>
          <w:sz w:val="27"/>
        </w:rPr>
        <w:t>lại</w:t>
      </w:r>
      <w:r>
        <w:rPr>
          <w:i/>
          <w:color w:val="231F20"/>
          <w:spacing w:val="-30"/>
          <w:sz w:val="27"/>
        </w:rPr>
        <w:t> </w:t>
      </w:r>
      <w:r>
        <w:rPr>
          <w:i/>
          <w:color w:val="231F20"/>
          <w:spacing w:val="-8"/>
          <w:sz w:val="27"/>
        </w:rPr>
        <w:t>đối</w:t>
      </w:r>
      <w:r>
        <w:rPr>
          <w:i/>
          <w:color w:val="231F20"/>
          <w:spacing w:val="-30"/>
          <w:sz w:val="27"/>
        </w:rPr>
        <w:t> </w:t>
      </w:r>
      <w:r>
        <w:rPr>
          <w:i/>
          <w:color w:val="231F20"/>
          <w:spacing w:val="-8"/>
          <w:sz w:val="27"/>
        </w:rPr>
        <w:t>với</w:t>
      </w:r>
      <w:r>
        <w:rPr>
          <w:i/>
          <w:color w:val="231F20"/>
          <w:spacing w:val="-30"/>
          <w:sz w:val="27"/>
        </w:rPr>
        <w:t> </w:t>
      </w:r>
      <w:r>
        <w:rPr>
          <w:i/>
          <w:color w:val="231F20"/>
          <w:spacing w:val="-8"/>
          <w:sz w:val="27"/>
        </w:rPr>
        <w:t>vị</w:t>
      </w:r>
      <w:r>
        <w:rPr>
          <w:i/>
          <w:color w:val="231F20"/>
          <w:spacing w:val="-29"/>
          <w:sz w:val="27"/>
        </w:rPr>
        <w:t> </w:t>
      </w:r>
      <w:r>
        <w:rPr>
          <w:i/>
          <w:color w:val="231F20"/>
          <w:spacing w:val="-8"/>
          <w:sz w:val="27"/>
        </w:rPr>
        <w:t>tỳ</w:t>
      </w:r>
      <w:r>
        <w:rPr>
          <w:i/>
          <w:color w:val="231F20"/>
          <w:spacing w:val="-30"/>
          <w:sz w:val="27"/>
        </w:rPr>
        <w:t> </w:t>
      </w:r>
      <w:r>
        <w:rPr>
          <w:i/>
          <w:color w:val="231F20"/>
          <w:spacing w:val="-8"/>
          <w:sz w:val="27"/>
        </w:rPr>
        <w:t>kheo</w:t>
      </w:r>
      <w:r>
        <w:rPr>
          <w:i/>
          <w:color w:val="231F20"/>
          <w:spacing w:val="-30"/>
          <w:sz w:val="27"/>
        </w:rPr>
        <w:t> </w:t>
      </w:r>
      <w:r>
        <w:rPr>
          <w:i/>
          <w:color w:val="231F20"/>
          <w:spacing w:val="-8"/>
          <w:sz w:val="27"/>
        </w:rPr>
        <w:t>nào</w:t>
      </w:r>
      <w:r>
        <w:rPr>
          <w:i/>
          <w:color w:val="231F20"/>
          <w:spacing w:val="-30"/>
          <w:sz w:val="27"/>
        </w:rPr>
        <w:t> </w:t>
      </w:r>
      <w:r>
        <w:rPr>
          <w:i/>
          <w:color w:val="231F20"/>
          <w:spacing w:val="-8"/>
          <w:sz w:val="27"/>
        </w:rPr>
        <w:t>không</w:t>
      </w:r>
      <w:r>
        <w:rPr>
          <w:i/>
          <w:color w:val="231F20"/>
          <w:spacing w:val="-30"/>
          <w:sz w:val="27"/>
        </w:rPr>
        <w:t> </w:t>
      </w:r>
      <w:r>
        <w:rPr>
          <w:i/>
          <w:color w:val="231F20"/>
          <w:spacing w:val="-8"/>
          <w:sz w:val="27"/>
        </w:rPr>
        <w:t>như</w:t>
      </w:r>
      <w:r>
        <w:rPr>
          <w:i/>
          <w:color w:val="231F20"/>
          <w:spacing w:val="-29"/>
          <w:sz w:val="27"/>
        </w:rPr>
        <w:t> </w:t>
      </w:r>
      <w:r>
        <w:rPr>
          <w:i/>
          <w:color w:val="231F20"/>
          <w:spacing w:val="-8"/>
          <w:sz w:val="27"/>
        </w:rPr>
        <w:t>vậy)</w:t>
      </w:r>
    </w:p>
    <w:p>
      <w:pPr>
        <w:pStyle w:val="BodyText"/>
        <w:spacing w:line="254" w:lineRule="auto" w:before="132"/>
        <w:ind w:firstLine="396"/>
      </w:pPr>
      <w:r>
        <w:rPr>
          <w:color w:val="231F20"/>
        </w:rPr>
        <w:t>Bài kinh này đã nhắc nhở các vị tỳ kheo và cư sĩ rằng, nếu không có chánh niệm về các thực tại </w:t>
      </w:r>
      <w:r>
        <w:rPr>
          <w:color w:val="231F20"/>
        </w:rPr>
        <w:t>xuất hiện</w:t>
      </w:r>
      <w:r>
        <w:rPr>
          <w:color w:val="231F20"/>
          <w:spacing w:val="-2"/>
        </w:rPr>
        <w:t> </w:t>
      </w:r>
      <w:r>
        <w:rPr>
          <w:color w:val="231F20"/>
        </w:rPr>
        <w:t>hiện</w:t>
      </w:r>
      <w:r>
        <w:rPr>
          <w:color w:val="231F20"/>
          <w:spacing w:val="-2"/>
        </w:rPr>
        <w:t> </w:t>
      </w:r>
      <w:r>
        <w:rPr>
          <w:color w:val="231F20"/>
        </w:rPr>
        <w:t>giờ,</w:t>
      </w:r>
      <w:r>
        <w:rPr>
          <w:color w:val="231F20"/>
          <w:spacing w:val="-2"/>
        </w:rPr>
        <w:t> </w:t>
      </w:r>
      <w:r>
        <w:rPr>
          <w:color w:val="231F20"/>
        </w:rPr>
        <w:t>sẽ</w:t>
      </w:r>
      <w:r>
        <w:rPr>
          <w:color w:val="231F20"/>
          <w:spacing w:val="-2"/>
        </w:rPr>
        <w:t> </w:t>
      </w:r>
      <w:r>
        <w:rPr>
          <w:color w:val="231F20"/>
        </w:rPr>
        <w:t>không</w:t>
      </w:r>
      <w:r>
        <w:rPr>
          <w:color w:val="231F20"/>
          <w:spacing w:val="-2"/>
        </w:rPr>
        <w:t> </w:t>
      </w:r>
      <w:r>
        <w:rPr>
          <w:color w:val="231F20"/>
        </w:rPr>
        <w:t>có</w:t>
      </w:r>
      <w:r>
        <w:rPr>
          <w:color w:val="231F20"/>
          <w:spacing w:val="-2"/>
        </w:rPr>
        <w:t> </w:t>
      </w:r>
      <w:r>
        <w:rPr>
          <w:color w:val="231F20"/>
        </w:rPr>
        <w:t>phát</w:t>
      </w:r>
      <w:r>
        <w:rPr>
          <w:color w:val="231F20"/>
          <w:spacing w:val="-2"/>
        </w:rPr>
        <w:t> </w:t>
      </w:r>
      <w:r>
        <w:rPr>
          <w:color w:val="231F20"/>
        </w:rPr>
        <w:t>triển</w:t>
      </w:r>
      <w:r>
        <w:rPr>
          <w:color w:val="231F20"/>
          <w:spacing w:val="-3"/>
        </w:rPr>
        <w:t> </w:t>
      </w:r>
      <w:r>
        <w:rPr>
          <w:color w:val="231F20"/>
        </w:rPr>
        <w:t>minh</w:t>
      </w:r>
      <w:r>
        <w:rPr>
          <w:color w:val="231F20"/>
          <w:spacing w:val="-3"/>
        </w:rPr>
        <w:t> </w:t>
      </w:r>
      <w:r>
        <w:rPr>
          <w:color w:val="231F20"/>
        </w:rPr>
        <w:t>sát</w:t>
      </w:r>
      <w:r>
        <w:rPr>
          <w:color w:val="231F20"/>
          <w:spacing w:val="-2"/>
        </w:rPr>
        <w:t> </w:t>
      </w:r>
      <w:r>
        <w:rPr>
          <w:color w:val="231F20"/>
        </w:rPr>
        <w:t>tuệ,</w:t>
      </w:r>
      <w:r>
        <w:rPr>
          <w:color w:val="231F20"/>
          <w:spacing w:val="-2"/>
        </w:rPr>
        <w:t> </w:t>
      </w:r>
      <w:r>
        <w:rPr>
          <w:color w:val="231F20"/>
        </w:rPr>
        <w:t>và các phẩm chất tốt đẹp sẽ suy giảm.</w:t>
      </w:r>
    </w:p>
    <w:p>
      <w:pPr>
        <w:pStyle w:val="BodyText"/>
        <w:spacing w:line="254" w:lineRule="auto" w:before="111"/>
        <w:ind w:firstLine="396"/>
      </w:pPr>
      <w:r>
        <w:rPr>
          <w:color w:val="231F20"/>
        </w:rPr>
        <w:t>Khi</w:t>
      </w:r>
      <w:r>
        <w:rPr>
          <w:color w:val="231F20"/>
          <w:spacing w:val="-4"/>
        </w:rPr>
        <w:t> </w:t>
      </w:r>
      <w:r>
        <w:rPr>
          <w:color w:val="231F20"/>
        </w:rPr>
        <w:t>Đức</w:t>
      </w:r>
      <w:r>
        <w:rPr>
          <w:color w:val="231F20"/>
          <w:spacing w:val="-4"/>
        </w:rPr>
        <w:t> </w:t>
      </w:r>
      <w:r>
        <w:rPr>
          <w:color w:val="231F20"/>
        </w:rPr>
        <w:t>Phật</w:t>
      </w:r>
      <w:r>
        <w:rPr>
          <w:color w:val="231F20"/>
          <w:spacing w:val="-4"/>
        </w:rPr>
        <w:t> </w:t>
      </w:r>
      <w:r>
        <w:rPr>
          <w:color w:val="231F20"/>
        </w:rPr>
        <w:t>còn</w:t>
      </w:r>
      <w:r>
        <w:rPr>
          <w:color w:val="231F20"/>
          <w:spacing w:val="-4"/>
        </w:rPr>
        <w:t> </w:t>
      </w:r>
      <w:r>
        <w:rPr>
          <w:color w:val="231F20"/>
        </w:rPr>
        <w:t>là</w:t>
      </w:r>
      <w:r>
        <w:rPr>
          <w:color w:val="231F20"/>
          <w:spacing w:val="-4"/>
        </w:rPr>
        <w:t> </w:t>
      </w:r>
      <w:r>
        <w:rPr>
          <w:color w:val="231F20"/>
        </w:rPr>
        <w:t>vị</w:t>
      </w:r>
      <w:r>
        <w:rPr>
          <w:color w:val="231F20"/>
          <w:spacing w:val="-4"/>
        </w:rPr>
        <w:t> </w:t>
      </w:r>
      <w:r>
        <w:rPr>
          <w:color w:val="231F20"/>
        </w:rPr>
        <w:t>Bồ</w:t>
      </w:r>
      <w:r>
        <w:rPr>
          <w:color w:val="231F20"/>
          <w:spacing w:val="-4"/>
        </w:rPr>
        <w:t> </w:t>
      </w:r>
      <w:r>
        <w:rPr>
          <w:color w:val="231F20"/>
        </w:rPr>
        <w:t>tát,</w:t>
      </w:r>
      <w:r>
        <w:rPr>
          <w:color w:val="231F20"/>
          <w:spacing w:val="-4"/>
        </w:rPr>
        <w:t> </w:t>
      </w:r>
      <w:r>
        <w:rPr>
          <w:color w:val="231F20"/>
        </w:rPr>
        <w:t>Ngài</w:t>
      </w:r>
      <w:r>
        <w:rPr>
          <w:color w:val="231F20"/>
          <w:spacing w:val="-4"/>
        </w:rPr>
        <w:t> </w:t>
      </w:r>
      <w:r>
        <w:rPr>
          <w:color w:val="231F20"/>
        </w:rPr>
        <w:t>đã</w:t>
      </w:r>
      <w:r>
        <w:rPr>
          <w:color w:val="231F20"/>
          <w:spacing w:val="-4"/>
        </w:rPr>
        <w:t> </w:t>
      </w:r>
      <w:r>
        <w:rPr>
          <w:color w:val="231F20"/>
        </w:rPr>
        <w:t>suy</w:t>
      </w:r>
      <w:r>
        <w:rPr>
          <w:color w:val="231F20"/>
          <w:spacing w:val="-4"/>
        </w:rPr>
        <w:t> </w:t>
      </w:r>
      <w:r>
        <w:rPr>
          <w:color w:val="231F20"/>
        </w:rPr>
        <w:t>xét</w:t>
      </w:r>
      <w:r>
        <w:rPr>
          <w:color w:val="231F20"/>
          <w:spacing w:val="-4"/>
        </w:rPr>
        <w:t> </w:t>
      </w:r>
      <w:r>
        <w:rPr>
          <w:color w:val="231F20"/>
        </w:rPr>
        <w:t>về vị ngọt, mối nguy hại và sự xuất ly ở đời.</w:t>
      </w:r>
      <w:r>
        <w:rPr>
          <w:color w:val="231F20"/>
          <w:spacing w:val="40"/>
        </w:rPr>
        <w:t> </w:t>
      </w:r>
      <w:r>
        <w:rPr>
          <w:color w:val="231F20"/>
        </w:rPr>
        <w:t>Chúng ta đọc trong </w:t>
      </w:r>
      <w:r>
        <w:rPr>
          <w:i/>
          <w:color w:val="231F20"/>
        </w:rPr>
        <w:t>Tăng Chi Bộ Kinh</w:t>
      </w:r>
      <w:r>
        <w:rPr>
          <w:color w:val="231F20"/>
        </w:rPr>
        <w:t>, Chương Ba Pháp, XI. Phẩm Chánh Giác, 101. </w:t>
      </w:r>
      <w:r>
        <w:rPr>
          <w:i/>
          <w:color w:val="231F20"/>
        </w:rPr>
        <w:t>Trước khi giác ngộ</w:t>
      </w:r>
      <w:r>
        <w:rPr>
          <w:color w:val="231F20"/>
        </w:rPr>
        <w:t>):</w:t>
      </w:r>
    </w:p>
    <w:p>
      <w:pPr>
        <w:spacing w:line="254" w:lineRule="auto" w:before="112"/>
        <w:ind w:left="850" w:right="111" w:firstLine="0"/>
        <w:jc w:val="both"/>
        <w:rPr>
          <w:i/>
          <w:sz w:val="27"/>
        </w:rPr>
      </w:pPr>
      <w:r>
        <w:rPr>
          <w:i/>
          <w:color w:val="231F20"/>
          <w:sz w:val="27"/>
        </w:rPr>
        <w:t>-</w:t>
      </w:r>
      <w:r>
        <w:rPr>
          <w:i/>
          <w:color w:val="231F20"/>
          <w:spacing w:val="-17"/>
          <w:sz w:val="27"/>
        </w:rPr>
        <w:t> </w:t>
      </w:r>
      <w:r>
        <w:rPr>
          <w:i/>
          <w:color w:val="231F20"/>
          <w:sz w:val="27"/>
        </w:rPr>
        <w:t>Này</w:t>
      </w:r>
      <w:r>
        <w:rPr>
          <w:i/>
          <w:color w:val="231F20"/>
          <w:spacing w:val="-17"/>
          <w:sz w:val="27"/>
        </w:rPr>
        <w:t> </w:t>
      </w:r>
      <w:r>
        <w:rPr>
          <w:i/>
          <w:color w:val="231F20"/>
          <w:sz w:val="27"/>
        </w:rPr>
        <w:t>các</w:t>
      </w:r>
      <w:r>
        <w:rPr>
          <w:i/>
          <w:color w:val="231F20"/>
          <w:spacing w:val="-17"/>
          <w:sz w:val="27"/>
        </w:rPr>
        <w:t> </w:t>
      </w:r>
      <w:r>
        <w:rPr>
          <w:i/>
          <w:color w:val="231F20"/>
          <w:sz w:val="27"/>
        </w:rPr>
        <w:t>Tỳ-kheo,</w:t>
      </w:r>
      <w:r>
        <w:rPr>
          <w:i/>
          <w:color w:val="231F20"/>
          <w:spacing w:val="-17"/>
          <w:sz w:val="27"/>
        </w:rPr>
        <w:t> </w:t>
      </w:r>
      <w:r>
        <w:rPr>
          <w:i/>
          <w:color w:val="231F20"/>
          <w:sz w:val="27"/>
        </w:rPr>
        <w:t>trước</w:t>
      </w:r>
      <w:r>
        <w:rPr>
          <w:i/>
          <w:color w:val="231F20"/>
          <w:spacing w:val="-17"/>
          <w:sz w:val="27"/>
        </w:rPr>
        <w:t> </w:t>
      </w:r>
      <w:r>
        <w:rPr>
          <w:i/>
          <w:color w:val="231F20"/>
          <w:sz w:val="27"/>
        </w:rPr>
        <w:t>khi</w:t>
      </w:r>
      <w:r>
        <w:rPr>
          <w:i/>
          <w:color w:val="231F20"/>
          <w:spacing w:val="-17"/>
          <w:sz w:val="27"/>
        </w:rPr>
        <w:t> </w:t>
      </w:r>
      <w:r>
        <w:rPr>
          <w:i/>
          <w:color w:val="231F20"/>
          <w:sz w:val="27"/>
        </w:rPr>
        <w:t>Ta</w:t>
      </w:r>
      <w:r>
        <w:rPr>
          <w:i/>
          <w:color w:val="231F20"/>
          <w:spacing w:val="-17"/>
          <w:sz w:val="27"/>
        </w:rPr>
        <w:t> </w:t>
      </w:r>
      <w:r>
        <w:rPr>
          <w:i/>
          <w:color w:val="231F20"/>
          <w:sz w:val="27"/>
        </w:rPr>
        <w:t>giác</w:t>
      </w:r>
      <w:r>
        <w:rPr>
          <w:i/>
          <w:color w:val="231F20"/>
          <w:spacing w:val="-16"/>
          <w:sz w:val="27"/>
        </w:rPr>
        <w:t> </w:t>
      </w:r>
      <w:r>
        <w:rPr>
          <w:i/>
          <w:color w:val="231F20"/>
          <w:sz w:val="27"/>
        </w:rPr>
        <w:t>ngộ,</w:t>
      </w:r>
      <w:r>
        <w:rPr>
          <w:i/>
          <w:color w:val="231F20"/>
          <w:spacing w:val="-17"/>
          <w:sz w:val="27"/>
        </w:rPr>
        <w:t> </w:t>
      </w:r>
      <w:r>
        <w:rPr>
          <w:i/>
          <w:color w:val="231F20"/>
          <w:sz w:val="27"/>
        </w:rPr>
        <w:t>chưa</w:t>
      </w:r>
      <w:r>
        <w:rPr>
          <w:i/>
          <w:color w:val="231F20"/>
          <w:sz w:val="27"/>
        </w:rPr>
        <w:t> </w:t>
      </w:r>
      <w:r>
        <w:rPr>
          <w:i/>
          <w:color w:val="231F20"/>
          <w:spacing w:val="-2"/>
          <w:sz w:val="27"/>
        </w:rPr>
        <w:t>chánh</w:t>
      </w:r>
      <w:r>
        <w:rPr>
          <w:i/>
          <w:color w:val="231F20"/>
          <w:spacing w:val="-13"/>
          <w:sz w:val="27"/>
        </w:rPr>
        <w:t> </w:t>
      </w:r>
      <w:r>
        <w:rPr>
          <w:i/>
          <w:color w:val="231F20"/>
          <w:spacing w:val="-2"/>
          <w:sz w:val="27"/>
        </w:rPr>
        <w:t>đẳng</w:t>
      </w:r>
      <w:r>
        <w:rPr>
          <w:i/>
          <w:color w:val="231F20"/>
          <w:spacing w:val="-13"/>
          <w:sz w:val="27"/>
        </w:rPr>
        <w:t> </w:t>
      </w:r>
      <w:r>
        <w:rPr>
          <w:i/>
          <w:color w:val="231F20"/>
          <w:spacing w:val="-2"/>
          <w:sz w:val="27"/>
        </w:rPr>
        <w:t>giác,</w:t>
      </w:r>
      <w:r>
        <w:rPr>
          <w:i/>
          <w:color w:val="231F20"/>
          <w:spacing w:val="-13"/>
          <w:sz w:val="27"/>
        </w:rPr>
        <w:t> </w:t>
      </w:r>
      <w:r>
        <w:rPr>
          <w:i/>
          <w:color w:val="231F20"/>
          <w:spacing w:val="-2"/>
          <w:sz w:val="27"/>
        </w:rPr>
        <w:t>còn</w:t>
      </w:r>
      <w:r>
        <w:rPr>
          <w:i/>
          <w:color w:val="231F20"/>
          <w:spacing w:val="-13"/>
          <w:sz w:val="27"/>
        </w:rPr>
        <w:t> </w:t>
      </w:r>
      <w:r>
        <w:rPr>
          <w:i/>
          <w:color w:val="231F20"/>
          <w:spacing w:val="-2"/>
          <w:sz w:val="27"/>
        </w:rPr>
        <w:t>là</w:t>
      </w:r>
      <w:r>
        <w:rPr>
          <w:i/>
          <w:color w:val="231F20"/>
          <w:spacing w:val="-13"/>
          <w:sz w:val="27"/>
        </w:rPr>
        <w:t> </w:t>
      </w:r>
      <w:r>
        <w:rPr>
          <w:i/>
          <w:color w:val="231F20"/>
          <w:spacing w:val="-2"/>
          <w:sz w:val="27"/>
        </w:rPr>
        <w:t>Bồ-tát,</w:t>
      </w:r>
      <w:r>
        <w:rPr>
          <w:i/>
          <w:color w:val="231F20"/>
          <w:spacing w:val="-13"/>
          <w:sz w:val="27"/>
        </w:rPr>
        <w:t> </w:t>
      </w:r>
      <w:r>
        <w:rPr>
          <w:i/>
          <w:color w:val="231F20"/>
          <w:spacing w:val="-2"/>
          <w:sz w:val="27"/>
        </w:rPr>
        <w:t>ta</w:t>
      </w:r>
      <w:r>
        <w:rPr>
          <w:i/>
          <w:color w:val="231F20"/>
          <w:spacing w:val="-13"/>
          <w:sz w:val="27"/>
        </w:rPr>
        <w:t> </w:t>
      </w:r>
      <w:r>
        <w:rPr>
          <w:i/>
          <w:color w:val="231F20"/>
          <w:spacing w:val="-2"/>
          <w:sz w:val="27"/>
        </w:rPr>
        <w:t>suy</w:t>
      </w:r>
      <w:r>
        <w:rPr>
          <w:i/>
          <w:color w:val="231F20"/>
          <w:spacing w:val="-13"/>
          <w:sz w:val="27"/>
        </w:rPr>
        <w:t> </w:t>
      </w:r>
      <w:r>
        <w:rPr>
          <w:i/>
          <w:color w:val="231F20"/>
          <w:spacing w:val="-2"/>
          <w:sz w:val="27"/>
        </w:rPr>
        <w:t>nghĩ</w:t>
      </w:r>
      <w:r>
        <w:rPr>
          <w:i/>
          <w:color w:val="231F20"/>
          <w:spacing w:val="-13"/>
          <w:sz w:val="27"/>
        </w:rPr>
        <w:t> </w:t>
      </w:r>
      <w:r>
        <w:rPr>
          <w:i/>
          <w:color w:val="231F20"/>
          <w:spacing w:val="-2"/>
          <w:sz w:val="27"/>
        </w:rPr>
        <w:t>nh</w:t>
      </w:r>
      <w:r>
        <w:rPr>
          <w:i/>
          <w:color w:val="231F20"/>
          <w:spacing w:val="-2"/>
          <w:sz w:val="27"/>
        </w:rPr>
        <w:t>ư</w:t>
      </w:r>
      <w:r>
        <w:rPr>
          <w:i/>
          <w:color w:val="231F20"/>
          <w:spacing w:val="-2"/>
          <w:sz w:val="27"/>
        </w:rPr>
        <w:t> </w:t>
      </w:r>
      <w:r>
        <w:rPr>
          <w:i/>
          <w:color w:val="231F20"/>
          <w:sz w:val="27"/>
        </w:rPr>
        <w:t>sau:</w:t>
      </w:r>
      <w:r>
        <w:rPr>
          <w:i/>
          <w:color w:val="231F20"/>
          <w:spacing w:val="-16"/>
          <w:sz w:val="27"/>
        </w:rPr>
        <w:t> </w:t>
      </w:r>
      <w:r>
        <w:rPr>
          <w:i/>
          <w:color w:val="231F20"/>
          <w:sz w:val="27"/>
        </w:rPr>
        <w:t>Cái</w:t>
      </w:r>
      <w:r>
        <w:rPr>
          <w:i/>
          <w:color w:val="231F20"/>
          <w:spacing w:val="-16"/>
          <w:sz w:val="27"/>
        </w:rPr>
        <w:t> </w:t>
      </w:r>
      <w:r>
        <w:rPr>
          <w:i/>
          <w:color w:val="231F20"/>
          <w:sz w:val="27"/>
        </w:rPr>
        <w:t>gì</w:t>
      </w:r>
      <w:r>
        <w:rPr>
          <w:i/>
          <w:color w:val="231F20"/>
          <w:spacing w:val="-16"/>
          <w:sz w:val="27"/>
        </w:rPr>
        <w:t> </w:t>
      </w:r>
      <w:r>
        <w:rPr>
          <w:i/>
          <w:color w:val="231F20"/>
          <w:sz w:val="27"/>
        </w:rPr>
        <w:t>là</w:t>
      </w:r>
      <w:r>
        <w:rPr>
          <w:i/>
          <w:color w:val="231F20"/>
          <w:spacing w:val="-16"/>
          <w:sz w:val="27"/>
        </w:rPr>
        <w:t> </w:t>
      </w:r>
      <w:r>
        <w:rPr>
          <w:i/>
          <w:color w:val="231F20"/>
          <w:sz w:val="27"/>
        </w:rPr>
        <w:t>vị</w:t>
      </w:r>
      <w:r>
        <w:rPr>
          <w:i/>
          <w:color w:val="231F20"/>
          <w:spacing w:val="-16"/>
          <w:sz w:val="27"/>
        </w:rPr>
        <w:t> </w:t>
      </w:r>
      <w:r>
        <w:rPr>
          <w:i/>
          <w:color w:val="231F20"/>
          <w:sz w:val="27"/>
        </w:rPr>
        <w:t>ngọt</w:t>
      </w:r>
      <w:r>
        <w:rPr>
          <w:i/>
          <w:color w:val="231F20"/>
          <w:spacing w:val="-16"/>
          <w:sz w:val="27"/>
        </w:rPr>
        <w:t> </w:t>
      </w:r>
      <w:r>
        <w:rPr>
          <w:i/>
          <w:color w:val="231F20"/>
          <w:sz w:val="27"/>
        </w:rPr>
        <w:t>ở</w:t>
      </w:r>
      <w:r>
        <w:rPr>
          <w:i/>
          <w:color w:val="231F20"/>
          <w:spacing w:val="-16"/>
          <w:sz w:val="27"/>
        </w:rPr>
        <w:t> </w:t>
      </w:r>
      <w:r>
        <w:rPr>
          <w:i/>
          <w:color w:val="231F20"/>
          <w:sz w:val="27"/>
        </w:rPr>
        <w:t>đời?</w:t>
      </w:r>
      <w:r>
        <w:rPr>
          <w:i/>
          <w:color w:val="231F20"/>
          <w:spacing w:val="-16"/>
          <w:sz w:val="27"/>
        </w:rPr>
        <w:t> </w:t>
      </w:r>
      <w:r>
        <w:rPr>
          <w:i/>
          <w:color w:val="231F20"/>
          <w:sz w:val="27"/>
        </w:rPr>
        <w:t>Cái</w:t>
      </w:r>
      <w:r>
        <w:rPr>
          <w:i/>
          <w:color w:val="231F20"/>
          <w:spacing w:val="-16"/>
          <w:sz w:val="27"/>
        </w:rPr>
        <w:t> </w:t>
      </w:r>
      <w:r>
        <w:rPr>
          <w:i/>
          <w:color w:val="231F20"/>
          <w:sz w:val="27"/>
        </w:rPr>
        <w:t>gì</w:t>
      </w:r>
      <w:r>
        <w:rPr>
          <w:i/>
          <w:color w:val="231F20"/>
          <w:spacing w:val="-16"/>
          <w:sz w:val="27"/>
        </w:rPr>
        <w:t> </w:t>
      </w:r>
      <w:r>
        <w:rPr>
          <w:i/>
          <w:color w:val="231F20"/>
          <w:sz w:val="27"/>
        </w:rPr>
        <w:t>là</w:t>
      </w:r>
      <w:r>
        <w:rPr>
          <w:i/>
          <w:color w:val="231F20"/>
          <w:spacing w:val="-16"/>
          <w:sz w:val="27"/>
        </w:rPr>
        <w:t> </w:t>
      </w:r>
      <w:r>
        <w:rPr>
          <w:i/>
          <w:color w:val="231F20"/>
          <w:sz w:val="27"/>
        </w:rPr>
        <w:t>nguy</w:t>
      </w:r>
      <w:r>
        <w:rPr>
          <w:i/>
          <w:color w:val="231F20"/>
          <w:spacing w:val="-16"/>
          <w:sz w:val="27"/>
        </w:rPr>
        <w:t> </w:t>
      </w:r>
      <w:r>
        <w:rPr>
          <w:i/>
          <w:color w:val="231F20"/>
          <w:sz w:val="27"/>
        </w:rPr>
        <w:t>hại, cái gì là xuất ly?</w:t>
      </w:r>
    </w:p>
    <w:p>
      <w:pPr>
        <w:spacing w:after="0" w:line="254" w:lineRule="auto"/>
        <w:jc w:val="both"/>
        <w:rPr>
          <w:i/>
          <w:sz w:val="27"/>
        </w:rPr>
        <w:sectPr>
          <w:pgSz w:w="7660" w:h="11630"/>
          <w:pgMar w:header="779" w:footer="0" w:top="1100" w:bottom="280" w:left="850" w:right="850"/>
        </w:sectPr>
      </w:pPr>
    </w:p>
    <w:p>
      <w:pPr>
        <w:spacing w:line="252" w:lineRule="auto" w:before="241"/>
        <w:ind w:left="850" w:right="111" w:firstLine="0"/>
        <w:jc w:val="both"/>
        <w:rPr>
          <w:i/>
          <w:sz w:val="27"/>
        </w:rPr>
      </w:pPr>
      <w:r>
        <w:rPr>
          <w:i/>
          <w:color w:val="231F20"/>
          <w:sz w:val="27"/>
        </w:rPr>
        <w:t>Rồi này các Tỳ-kheo, về vấn đề ấy, tư </w:t>
      </w:r>
      <w:r>
        <w:rPr>
          <w:i/>
          <w:color w:val="231F20"/>
          <w:sz w:val="27"/>
        </w:rPr>
        <w:t>tưởng</w:t>
      </w:r>
      <w:r>
        <w:rPr>
          <w:i/>
          <w:color w:val="231F20"/>
          <w:sz w:val="27"/>
        </w:rPr>
        <w:t> sau đây khởi lên nơi ta: “Do duyên với đời, khởi lên lạc hỷ gì, đây là vị ngọt ở đời. Cái gì ở</w:t>
      </w:r>
      <w:r>
        <w:rPr>
          <w:i/>
          <w:color w:val="231F20"/>
          <w:spacing w:val="-10"/>
          <w:sz w:val="27"/>
        </w:rPr>
        <w:t> </w:t>
      </w:r>
      <w:r>
        <w:rPr>
          <w:i/>
          <w:color w:val="231F20"/>
          <w:sz w:val="27"/>
        </w:rPr>
        <w:t>đời</w:t>
      </w:r>
      <w:r>
        <w:rPr>
          <w:i/>
          <w:color w:val="231F20"/>
          <w:spacing w:val="-10"/>
          <w:sz w:val="27"/>
        </w:rPr>
        <w:t> </w:t>
      </w:r>
      <w:r>
        <w:rPr>
          <w:i/>
          <w:color w:val="231F20"/>
          <w:sz w:val="27"/>
        </w:rPr>
        <w:t>là</w:t>
      </w:r>
      <w:r>
        <w:rPr>
          <w:i/>
          <w:color w:val="231F20"/>
          <w:spacing w:val="-10"/>
          <w:sz w:val="27"/>
        </w:rPr>
        <w:t> </w:t>
      </w:r>
      <w:r>
        <w:rPr>
          <w:i/>
          <w:color w:val="231F20"/>
          <w:sz w:val="27"/>
        </w:rPr>
        <w:t>vô</w:t>
      </w:r>
      <w:r>
        <w:rPr>
          <w:i/>
          <w:color w:val="231F20"/>
          <w:spacing w:val="-10"/>
          <w:sz w:val="27"/>
        </w:rPr>
        <w:t> </w:t>
      </w:r>
      <w:r>
        <w:rPr>
          <w:i/>
          <w:color w:val="231F20"/>
          <w:sz w:val="27"/>
        </w:rPr>
        <w:t>thường,</w:t>
      </w:r>
      <w:r>
        <w:rPr>
          <w:i/>
          <w:color w:val="231F20"/>
          <w:spacing w:val="-10"/>
          <w:sz w:val="27"/>
        </w:rPr>
        <w:t> </w:t>
      </w:r>
      <w:r>
        <w:rPr>
          <w:i/>
          <w:color w:val="231F20"/>
          <w:sz w:val="27"/>
        </w:rPr>
        <w:t>khổ,</w:t>
      </w:r>
      <w:r>
        <w:rPr>
          <w:i/>
          <w:color w:val="231F20"/>
          <w:spacing w:val="-10"/>
          <w:sz w:val="27"/>
        </w:rPr>
        <w:t> </w:t>
      </w:r>
      <w:r>
        <w:rPr>
          <w:i/>
          <w:color w:val="231F20"/>
          <w:sz w:val="27"/>
        </w:rPr>
        <w:t>chịu</w:t>
      </w:r>
      <w:r>
        <w:rPr>
          <w:i/>
          <w:color w:val="231F20"/>
          <w:spacing w:val="-10"/>
          <w:sz w:val="27"/>
        </w:rPr>
        <w:t> </w:t>
      </w:r>
      <w:r>
        <w:rPr>
          <w:i/>
          <w:color w:val="231F20"/>
          <w:sz w:val="27"/>
        </w:rPr>
        <w:t>sự</w:t>
      </w:r>
      <w:r>
        <w:rPr>
          <w:i/>
          <w:color w:val="231F20"/>
          <w:spacing w:val="-10"/>
          <w:sz w:val="27"/>
        </w:rPr>
        <w:t> </w:t>
      </w:r>
      <w:r>
        <w:rPr>
          <w:i/>
          <w:color w:val="231F20"/>
          <w:sz w:val="27"/>
        </w:rPr>
        <w:t>biến</w:t>
      </w:r>
      <w:r>
        <w:rPr>
          <w:i/>
          <w:color w:val="231F20"/>
          <w:spacing w:val="-10"/>
          <w:sz w:val="27"/>
        </w:rPr>
        <w:t> </w:t>
      </w:r>
      <w:r>
        <w:rPr>
          <w:i/>
          <w:color w:val="231F20"/>
          <w:sz w:val="27"/>
        </w:rPr>
        <w:t>hoại,</w:t>
      </w:r>
      <w:r>
        <w:rPr>
          <w:i/>
          <w:color w:val="231F20"/>
          <w:spacing w:val="-10"/>
          <w:sz w:val="27"/>
        </w:rPr>
        <w:t> </w:t>
      </w:r>
      <w:r>
        <w:rPr>
          <w:i/>
          <w:color w:val="231F20"/>
          <w:sz w:val="27"/>
        </w:rPr>
        <w:t>đấy là nguy hại ở đời. Ðiều phục dục tham ở đời, đoạn tận tham dục, đấy là xuất ly ở đời”.</w:t>
      </w:r>
    </w:p>
    <w:p>
      <w:pPr>
        <w:pStyle w:val="BodyText"/>
        <w:spacing w:line="252" w:lineRule="auto" w:before="119"/>
        <w:ind w:firstLine="396"/>
      </w:pPr>
      <w:r>
        <w:rPr>
          <w:color w:val="231F20"/>
        </w:rPr>
        <w:t>Có thể đạt tới “xuất ly” thông qua phát triển tuệ giác.</w:t>
      </w:r>
      <w:r>
        <w:rPr>
          <w:color w:val="231F20"/>
          <w:spacing w:val="-14"/>
        </w:rPr>
        <w:t> </w:t>
      </w:r>
      <w:r>
        <w:rPr>
          <w:color w:val="231F20"/>
        </w:rPr>
        <w:t>Hiểu</w:t>
      </w:r>
      <w:r>
        <w:rPr>
          <w:color w:val="231F20"/>
          <w:spacing w:val="-14"/>
        </w:rPr>
        <w:t> </w:t>
      </w:r>
      <w:r>
        <w:rPr>
          <w:color w:val="231F20"/>
        </w:rPr>
        <w:t>biết</w:t>
      </w:r>
      <w:r>
        <w:rPr>
          <w:color w:val="231F20"/>
          <w:spacing w:val="-14"/>
        </w:rPr>
        <w:t> </w:t>
      </w:r>
      <w:r>
        <w:rPr>
          <w:color w:val="231F20"/>
        </w:rPr>
        <w:t>đúng</w:t>
      </w:r>
      <w:r>
        <w:rPr>
          <w:color w:val="231F20"/>
          <w:spacing w:val="-14"/>
        </w:rPr>
        <w:t> </w:t>
      </w:r>
      <w:r>
        <w:rPr>
          <w:color w:val="231F20"/>
        </w:rPr>
        <w:t>về</w:t>
      </w:r>
      <w:r>
        <w:rPr>
          <w:color w:val="231F20"/>
          <w:spacing w:val="-14"/>
        </w:rPr>
        <w:t> </w:t>
      </w:r>
      <w:r>
        <w:rPr>
          <w:color w:val="231F20"/>
        </w:rPr>
        <w:t>các</w:t>
      </w:r>
      <w:r>
        <w:rPr>
          <w:color w:val="231F20"/>
          <w:spacing w:val="-14"/>
        </w:rPr>
        <w:t> </w:t>
      </w:r>
      <w:r>
        <w:rPr>
          <w:color w:val="231F20"/>
        </w:rPr>
        <w:t>thực</w:t>
      </w:r>
      <w:r>
        <w:rPr>
          <w:color w:val="231F20"/>
          <w:spacing w:val="-14"/>
        </w:rPr>
        <w:t> </w:t>
      </w:r>
      <w:r>
        <w:rPr>
          <w:color w:val="231F20"/>
        </w:rPr>
        <w:t>tại</w:t>
      </w:r>
      <w:r>
        <w:rPr>
          <w:color w:val="231F20"/>
          <w:spacing w:val="-14"/>
        </w:rPr>
        <w:t> </w:t>
      </w:r>
      <w:r>
        <w:rPr>
          <w:color w:val="231F20"/>
        </w:rPr>
        <w:t>sẽ</w:t>
      </w:r>
      <w:r>
        <w:rPr>
          <w:color w:val="231F20"/>
          <w:spacing w:val="-14"/>
        </w:rPr>
        <w:t> </w:t>
      </w:r>
      <w:r>
        <w:rPr>
          <w:color w:val="231F20"/>
        </w:rPr>
        <w:t>dần</w:t>
      </w:r>
      <w:r>
        <w:rPr>
          <w:color w:val="231F20"/>
          <w:spacing w:val="-14"/>
        </w:rPr>
        <w:t> </w:t>
      </w:r>
      <w:r>
        <w:rPr>
          <w:color w:val="231F20"/>
        </w:rPr>
        <w:t>dẫn</w:t>
      </w:r>
      <w:r>
        <w:rPr>
          <w:color w:val="231F20"/>
          <w:spacing w:val="-14"/>
        </w:rPr>
        <w:t> </w:t>
      </w:r>
      <w:r>
        <w:rPr>
          <w:color w:val="231F20"/>
        </w:rPr>
        <w:t>tới</w:t>
      </w:r>
      <w:r>
        <w:rPr>
          <w:color w:val="231F20"/>
          <w:spacing w:val="-14"/>
        </w:rPr>
        <w:t> </w:t>
      </w:r>
      <w:r>
        <w:rPr>
          <w:color w:val="231F20"/>
        </w:rPr>
        <w:t>giải thoát</w:t>
      </w:r>
      <w:r>
        <w:rPr>
          <w:color w:val="231F20"/>
          <w:spacing w:val="-2"/>
        </w:rPr>
        <w:t> </w:t>
      </w:r>
      <w:r>
        <w:rPr>
          <w:color w:val="231F20"/>
        </w:rPr>
        <w:t>khỏi</w:t>
      </w:r>
      <w:r>
        <w:rPr>
          <w:color w:val="231F20"/>
          <w:spacing w:val="-2"/>
        </w:rPr>
        <w:t> </w:t>
      </w:r>
      <w:r>
        <w:rPr>
          <w:color w:val="231F20"/>
        </w:rPr>
        <w:t>các</w:t>
      </w:r>
      <w:r>
        <w:rPr>
          <w:color w:val="231F20"/>
          <w:spacing w:val="-2"/>
        </w:rPr>
        <w:t> </w:t>
      </w:r>
      <w:r>
        <w:rPr>
          <w:color w:val="231F20"/>
        </w:rPr>
        <w:t>pháp</w:t>
      </w:r>
      <w:r>
        <w:rPr>
          <w:color w:val="231F20"/>
          <w:spacing w:val="-2"/>
        </w:rPr>
        <w:t> </w:t>
      </w:r>
      <w:r>
        <w:rPr>
          <w:color w:val="231F20"/>
        </w:rPr>
        <w:t>bất</w:t>
      </w:r>
      <w:r>
        <w:rPr>
          <w:color w:val="231F20"/>
          <w:spacing w:val="-2"/>
        </w:rPr>
        <w:t> </w:t>
      </w:r>
      <w:r>
        <w:rPr>
          <w:color w:val="231F20"/>
        </w:rPr>
        <w:t>thiện,</w:t>
      </w:r>
      <w:r>
        <w:rPr>
          <w:color w:val="231F20"/>
          <w:spacing w:val="-2"/>
        </w:rPr>
        <w:t> </w:t>
      </w:r>
      <w:r>
        <w:rPr>
          <w:color w:val="231F20"/>
        </w:rPr>
        <w:t>chấm</w:t>
      </w:r>
      <w:r>
        <w:rPr>
          <w:color w:val="231F20"/>
          <w:spacing w:val="-2"/>
        </w:rPr>
        <w:t> </w:t>
      </w:r>
      <w:r>
        <w:rPr>
          <w:color w:val="231F20"/>
        </w:rPr>
        <w:t>dứt</w:t>
      </w:r>
      <w:r>
        <w:rPr>
          <w:color w:val="231F20"/>
          <w:spacing w:val="-2"/>
        </w:rPr>
        <w:t> </w:t>
      </w:r>
      <w:r>
        <w:rPr>
          <w:color w:val="231F20"/>
        </w:rPr>
        <w:t>mọi</w:t>
      </w:r>
      <w:r>
        <w:rPr>
          <w:color w:val="231F20"/>
          <w:spacing w:val="-2"/>
        </w:rPr>
        <w:t> </w:t>
      </w:r>
      <w:r>
        <w:rPr>
          <w:color w:val="231F20"/>
        </w:rPr>
        <w:t>khổ</w:t>
      </w:r>
      <w:r>
        <w:rPr>
          <w:color w:val="231F20"/>
          <w:spacing w:val="-2"/>
        </w:rPr>
        <w:t> </w:t>
      </w:r>
      <w:r>
        <w:rPr>
          <w:color w:val="231F20"/>
          <w:spacing w:val="-4"/>
        </w:rPr>
        <w:t>đau.</w:t>
      </w:r>
    </w:p>
    <w:p>
      <w:pPr>
        <w:pStyle w:val="BodyText"/>
        <w:spacing w:line="252" w:lineRule="auto" w:before="116"/>
        <w:ind w:firstLine="396"/>
      </w:pPr>
      <w:r>
        <w:rPr>
          <w:i/>
          <w:color w:val="231F20"/>
        </w:rPr>
        <w:t>Vi</w:t>
      </w:r>
      <w:r>
        <w:rPr>
          <w:i/>
          <w:color w:val="231F20"/>
          <w:spacing w:val="-4"/>
        </w:rPr>
        <w:t> </w:t>
      </w:r>
      <w:r>
        <w:rPr>
          <w:i/>
          <w:color w:val="231F20"/>
        </w:rPr>
        <w:t>Diệu</w:t>
      </w:r>
      <w:r>
        <w:rPr>
          <w:i/>
          <w:color w:val="231F20"/>
          <w:spacing w:val="-4"/>
        </w:rPr>
        <w:t> </w:t>
      </w:r>
      <w:r>
        <w:rPr>
          <w:i/>
          <w:color w:val="231F20"/>
        </w:rPr>
        <w:t>Pháp</w:t>
      </w:r>
      <w:r>
        <w:rPr>
          <w:i/>
          <w:color w:val="231F20"/>
          <w:spacing w:val="-3"/>
        </w:rPr>
        <w:t> </w:t>
      </w:r>
      <w:r>
        <w:rPr>
          <w:color w:val="231F20"/>
        </w:rPr>
        <w:t>dạy</w:t>
      </w:r>
      <w:r>
        <w:rPr>
          <w:color w:val="231F20"/>
          <w:spacing w:val="-4"/>
        </w:rPr>
        <w:t> </w:t>
      </w:r>
      <w:r>
        <w:rPr>
          <w:color w:val="231F20"/>
        </w:rPr>
        <w:t>ta</w:t>
      </w:r>
      <w:r>
        <w:rPr>
          <w:color w:val="231F20"/>
          <w:spacing w:val="-4"/>
        </w:rPr>
        <w:t> </w:t>
      </w:r>
      <w:r>
        <w:rPr>
          <w:color w:val="231F20"/>
        </w:rPr>
        <w:t>rất</w:t>
      </w:r>
      <w:r>
        <w:rPr>
          <w:color w:val="231F20"/>
          <w:spacing w:val="-4"/>
        </w:rPr>
        <w:t> </w:t>
      </w:r>
      <w:r>
        <w:rPr>
          <w:color w:val="231F20"/>
        </w:rPr>
        <w:t>chi</w:t>
      </w:r>
      <w:r>
        <w:rPr>
          <w:color w:val="231F20"/>
          <w:spacing w:val="-4"/>
        </w:rPr>
        <w:t> </w:t>
      </w:r>
      <w:r>
        <w:rPr>
          <w:color w:val="231F20"/>
        </w:rPr>
        <w:t>tiết</w:t>
      </w:r>
      <w:r>
        <w:rPr>
          <w:color w:val="231F20"/>
          <w:spacing w:val="-4"/>
        </w:rPr>
        <w:t> </w:t>
      </w:r>
      <w:r>
        <w:rPr>
          <w:color w:val="231F20"/>
        </w:rPr>
        <w:t>về</w:t>
      </w:r>
      <w:r>
        <w:rPr>
          <w:color w:val="231F20"/>
          <w:spacing w:val="-4"/>
        </w:rPr>
        <w:t> </w:t>
      </w:r>
      <w:r>
        <w:rPr>
          <w:color w:val="231F20"/>
        </w:rPr>
        <w:t>tất</w:t>
      </w:r>
      <w:r>
        <w:rPr>
          <w:color w:val="231F20"/>
          <w:spacing w:val="-4"/>
        </w:rPr>
        <w:t> </w:t>
      </w:r>
      <w:r>
        <w:rPr>
          <w:color w:val="231F20"/>
        </w:rPr>
        <w:t>cả</w:t>
      </w:r>
      <w:r>
        <w:rPr>
          <w:color w:val="231F20"/>
          <w:spacing w:val="-4"/>
        </w:rPr>
        <w:t> </w:t>
      </w:r>
      <w:r>
        <w:rPr>
          <w:color w:val="231F20"/>
        </w:rPr>
        <w:t>các</w:t>
      </w:r>
      <w:r>
        <w:rPr>
          <w:color w:val="231F20"/>
          <w:spacing w:val="-4"/>
        </w:rPr>
        <w:t> </w:t>
      </w:r>
      <w:r>
        <w:rPr>
          <w:color w:val="231F20"/>
        </w:rPr>
        <w:t>pháp bất thiện. Chúng được liệt kê ra không chỉ để </w:t>
      </w:r>
      <w:r>
        <w:rPr>
          <w:color w:val="231F20"/>
        </w:rPr>
        <w:t>mọi người</w:t>
      </w:r>
      <w:r>
        <w:rPr>
          <w:color w:val="231F20"/>
          <w:spacing w:val="-4"/>
        </w:rPr>
        <w:t> </w:t>
      </w:r>
      <w:r>
        <w:rPr>
          <w:color w:val="231F20"/>
        </w:rPr>
        <w:t>đọc</w:t>
      </w:r>
      <w:r>
        <w:rPr>
          <w:color w:val="231F20"/>
          <w:spacing w:val="-4"/>
        </w:rPr>
        <w:t> </w:t>
      </w:r>
      <w:r>
        <w:rPr>
          <w:color w:val="231F20"/>
        </w:rPr>
        <w:t>và</w:t>
      </w:r>
      <w:r>
        <w:rPr>
          <w:color w:val="231F20"/>
          <w:spacing w:val="-4"/>
        </w:rPr>
        <w:t> </w:t>
      </w:r>
      <w:r>
        <w:rPr>
          <w:color w:val="231F20"/>
        </w:rPr>
        <w:t>ghi</w:t>
      </w:r>
      <w:r>
        <w:rPr>
          <w:color w:val="231F20"/>
          <w:spacing w:val="-4"/>
        </w:rPr>
        <w:t> </w:t>
      </w:r>
      <w:r>
        <w:rPr>
          <w:color w:val="231F20"/>
        </w:rPr>
        <w:t>nhớ,</w:t>
      </w:r>
      <w:r>
        <w:rPr>
          <w:color w:val="231F20"/>
          <w:spacing w:val="-4"/>
        </w:rPr>
        <w:t> </w:t>
      </w:r>
      <w:r>
        <w:rPr>
          <w:color w:val="231F20"/>
        </w:rPr>
        <w:t>chúng</w:t>
      </w:r>
      <w:r>
        <w:rPr>
          <w:color w:val="231F20"/>
          <w:spacing w:val="-4"/>
        </w:rPr>
        <w:t> </w:t>
      </w:r>
      <w:r>
        <w:rPr>
          <w:color w:val="231F20"/>
        </w:rPr>
        <w:t>là</w:t>
      </w:r>
      <w:r>
        <w:rPr>
          <w:color w:val="231F20"/>
          <w:spacing w:val="-4"/>
        </w:rPr>
        <w:t> </w:t>
      </w:r>
      <w:r>
        <w:rPr>
          <w:color w:val="231F20"/>
        </w:rPr>
        <w:t>các</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trong</w:t>
      </w:r>
      <w:r>
        <w:rPr>
          <w:color w:val="231F20"/>
          <w:spacing w:val="-4"/>
        </w:rPr>
        <w:t> </w:t>
      </w:r>
      <w:r>
        <w:rPr>
          <w:color w:val="231F20"/>
        </w:rPr>
        <w:t>đời sống hàng ngày và có thể được biết như thực, nhờ chánh niệm. Nếu chúng ta suy xét về các pháp bất thiện khi chúng xuất hiện và bắt đầu có chánh niệm về chúng, các phiền não vi tế hơn sẽ dần được nhận ra.</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sẽ</w:t>
      </w:r>
      <w:r>
        <w:rPr>
          <w:color w:val="231F20"/>
          <w:spacing w:val="-6"/>
        </w:rPr>
        <w:t> </w:t>
      </w:r>
      <w:r>
        <w:rPr>
          <w:color w:val="231F20"/>
        </w:rPr>
        <w:t>học</w:t>
      </w:r>
      <w:r>
        <w:rPr>
          <w:color w:val="231F20"/>
          <w:spacing w:val="-6"/>
        </w:rPr>
        <w:t> </w:t>
      </w:r>
      <w:r>
        <w:rPr>
          <w:color w:val="231F20"/>
        </w:rPr>
        <w:t>được</w:t>
      </w:r>
      <w:r>
        <w:rPr>
          <w:color w:val="231F20"/>
          <w:spacing w:val="-6"/>
        </w:rPr>
        <w:t> </w:t>
      </w:r>
      <w:r>
        <w:rPr>
          <w:color w:val="231F20"/>
        </w:rPr>
        <w:t>rằng,</w:t>
      </w:r>
      <w:r>
        <w:rPr>
          <w:color w:val="231F20"/>
          <w:spacing w:val="-6"/>
        </w:rPr>
        <w:t> </w:t>
      </w:r>
      <w:r>
        <w:rPr>
          <w:color w:val="231F20"/>
        </w:rPr>
        <w:t>các</w:t>
      </w:r>
      <w:r>
        <w:rPr>
          <w:color w:val="231F20"/>
          <w:spacing w:val="-6"/>
        </w:rPr>
        <w:t> </w:t>
      </w:r>
      <w:r>
        <w:rPr>
          <w:color w:val="231F20"/>
        </w:rPr>
        <w:t>hành</w:t>
      </w:r>
      <w:r>
        <w:rPr>
          <w:color w:val="231F20"/>
          <w:spacing w:val="-6"/>
        </w:rPr>
        <w:t> </w:t>
      </w:r>
      <w:r>
        <w:rPr>
          <w:color w:val="231F20"/>
        </w:rPr>
        <w:t>xử</w:t>
      </w:r>
      <w:r>
        <w:rPr>
          <w:color w:val="231F20"/>
          <w:spacing w:val="-6"/>
        </w:rPr>
        <w:t> </w:t>
      </w:r>
      <w:r>
        <w:rPr>
          <w:color w:val="231F20"/>
        </w:rPr>
        <w:t>và</w:t>
      </w:r>
      <w:r>
        <w:rPr>
          <w:color w:val="231F20"/>
          <w:spacing w:val="-6"/>
        </w:rPr>
        <w:t> </w:t>
      </w:r>
      <w:r>
        <w:rPr>
          <w:color w:val="231F20"/>
        </w:rPr>
        <w:t>lời</w:t>
      </w:r>
      <w:r>
        <w:rPr>
          <w:color w:val="231F20"/>
          <w:spacing w:val="-6"/>
        </w:rPr>
        <w:t> </w:t>
      </w:r>
      <w:r>
        <w:rPr>
          <w:color w:val="231F20"/>
        </w:rPr>
        <w:t>nói mà ta vẫn cho là khả ái và dễ chịu thường được thúc </w:t>
      </w:r>
      <w:r>
        <w:rPr>
          <w:color w:val="231F20"/>
          <w:spacing w:val="-2"/>
        </w:rPr>
        <w:t>đẩy</w:t>
      </w:r>
      <w:r>
        <w:rPr>
          <w:color w:val="231F20"/>
          <w:spacing w:val="-14"/>
        </w:rPr>
        <w:t> </w:t>
      </w:r>
      <w:r>
        <w:rPr>
          <w:color w:val="231F20"/>
          <w:spacing w:val="-2"/>
        </w:rPr>
        <w:t>bởi</w:t>
      </w:r>
      <w:r>
        <w:rPr>
          <w:color w:val="231F20"/>
          <w:spacing w:val="-14"/>
        </w:rPr>
        <w:t> </w:t>
      </w:r>
      <w:r>
        <w:rPr>
          <w:color w:val="231F20"/>
          <w:spacing w:val="-2"/>
        </w:rPr>
        <w:t>sự</w:t>
      </w:r>
      <w:r>
        <w:rPr>
          <w:color w:val="231F20"/>
          <w:spacing w:val="-13"/>
        </w:rPr>
        <w:t> </w:t>
      </w:r>
      <w:r>
        <w:rPr>
          <w:color w:val="231F20"/>
          <w:spacing w:val="-2"/>
        </w:rPr>
        <w:t>vị</w:t>
      </w:r>
      <w:r>
        <w:rPr>
          <w:color w:val="231F20"/>
          <w:spacing w:val="-14"/>
        </w:rPr>
        <w:t> </w:t>
      </w:r>
      <w:r>
        <w:rPr>
          <w:color w:val="231F20"/>
          <w:spacing w:val="-2"/>
        </w:rPr>
        <w:t>kỷ;</w:t>
      </w:r>
      <w:r>
        <w:rPr>
          <w:color w:val="231F20"/>
          <w:spacing w:val="-14"/>
        </w:rPr>
        <w:t> </w:t>
      </w:r>
      <w:r>
        <w:rPr>
          <w:color w:val="231F20"/>
          <w:spacing w:val="-2"/>
        </w:rPr>
        <w:t>ví</w:t>
      </w:r>
      <w:r>
        <w:rPr>
          <w:color w:val="231F20"/>
          <w:spacing w:val="-14"/>
        </w:rPr>
        <w:t> </w:t>
      </w:r>
      <w:r>
        <w:rPr>
          <w:color w:val="231F20"/>
          <w:spacing w:val="-2"/>
        </w:rPr>
        <w:t>dụ</w:t>
      </w:r>
      <w:r>
        <w:rPr>
          <w:color w:val="231F20"/>
          <w:spacing w:val="-14"/>
        </w:rPr>
        <w:t> </w:t>
      </w:r>
      <w:r>
        <w:rPr>
          <w:color w:val="231F20"/>
          <w:spacing w:val="-2"/>
        </w:rPr>
        <w:t>như</w:t>
      </w:r>
      <w:r>
        <w:rPr>
          <w:color w:val="231F20"/>
          <w:spacing w:val="-14"/>
        </w:rPr>
        <w:t> </w:t>
      </w:r>
      <w:r>
        <w:rPr>
          <w:color w:val="231F20"/>
          <w:spacing w:val="-2"/>
        </w:rPr>
        <w:t>khi</w:t>
      </w:r>
      <w:r>
        <w:rPr>
          <w:color w:val="231F20"/>
          <w:spacing w:val="-14"/>
        </w:rPr>
        <w:t> </w:t>
      </w:r>
      <w:r>
        <w:rPr>
          <w:color w:val="231F20"/>
          <w:spacing w:val="-2"/>
        </w:rPr>
        <w:t>chúng</w:t>
      </w:r>
      <w:r>
        <w:rPr>
          <w:color w:val="231F20"/>
          <w:spacing w:val="-14"/>
        </w:rPr>
        <w:t> </w:t>
      </w:r>
      <w:r>
        <w:rPr>
          <w:color w:val="231F20"/>
          <w:spacing w:val="-2"/>
        </w:rPr>
        <w:t>ta</w:t>
      </w:r>
      <w:r>
        <w:rPr>
          <w:color w:val="231F20"/>
          <w:spacing w:val="-14"/>
        </w:rPr>
        <w:t> </w:t>
      </w:r>
      <w:r>
        <w:rPr>
          <w:color w:val="231F20"/>
          <w:spacing w:val="-2"/>
        </w:rPr>
        <w:t>muốn</w:t>
      </w:r>
      <w:r>
        <w:rPr>
          <w:color w:val="231F20"/>
          <w:spacing w:val="-14"/>
        </w:rPr>
        <w:t> </w:t>
      </w:r>
      <w:r>
        <w:rPr>
          <w:color w:val="231F20"/>
          <w:spacing w:val="-2"/>
        </w:rPr>
        <w:t>lấy</w:t>
      </w:r>
      <w:r>
        <w:rPr>
          <w:color w:val="231F20"/>
          <w:spacing w:val="-14"/>
        </w:rPr>
        <w:t> </w:t>
      </w:r>
      <w:r>
        <w:rPr>
          <w:color w:val="231F20"/>
          <w:spacing w:val="-2"/>
        </w:rPr>
        <w:t>lòng </w:t>
      </w:r>
      <w:r>
        <w:rPr>
          <w:color w:val="231F20"/>
        </w:rPr>
        <w:t>người</w:t>
      </w:r>
      <w:r>
        <w:rPr>
          <w:color w:val="231F20"/>
          <w:spacing w:val="-16"/>
        </w:rPr>
        <w:t> </w:t>
      </w:r>
      <w:r>
        <w:rPr>
          <w:color w:val="231F20"/>
        </w:rPr>
        <w:t>khác</w:t>
      </w:r>
      <w:r>
        <w:rPr>
          <w:color w:val="231F20"/>
          <w:spacing w:val="-16"/>
        </w:rPr>
        <w:t> </w:t>
      </w:r>
      <w:r>
        <w:rPr>
          <w:color w:val="231F20"/>
        </w:rPr>
        <w:t>để</w:t>
      </w:r>
      <w:r>
        <w:rPr>
          <w:color w:val="231F20"/>
          <w:spacing w:val="-16"/>
        </w:rPr>
        <w:t> </w:t>
      </w:r>
      <w:r>
        <w:rPr>
          <w:color w:val="231F20"/>
        </w:rPr>
        <w:t>đạt</w:t>
      </w:r>
      <w:r>
        <w:rPr>
          <w:color w:val="231F20"/>
          <w:spacing w:val="-16"/>
        </w:rPr>
        <w:t> </w:t>
      </w:r>
      <w:r>
        <w:rPr>
          <w:color w:val="231F20"/>
        </w:rPr>
        <w:t>được</w:t>
      </w:r>
      <w:r>
        <w:rPr>
          <w:color w:val="231F20"/>
          <w:spacing w:val="-16"/>
        </w:rPr>
        <w:t> </w:t>
      </w:r>
      <w:r>
        <w:rPr>
          <w:color w:val="231F20"/>
        </w:rPr>
        <w:t>lợi</w:t>
      </w:r>
      <w:r>
        <w:rPr>
          <w:color w:val="231F20"/>
          <w:spacing w:val="-16"/>
        </w:rPr>
        <w:t> </w:t>
      </w:r>
      <w:r>
        <w:rPr>
          <w:color w:val="231F20"/>
        </w:rPr>
        <w:t>lộc</w:t>
      </w:r>
      <w:r>
        <w:rPr>
          <w:color w:val="231F20"/>
          <w:spacing w:val="-16"/>
        </w:rPr>
        <w:t> </w:t>
      </w:r>
      <w:r>
        <w:rPr>
          <w:color w:val="231F20"/>
        </w:rPr>
        <w:t>hay</w:t>
      </w:r>
      <w:r>
        <w:rPr>
          <w:color w:val="231F20"/>
          <w:spacing w:val="-16"/>
        </w:rPr>
        <w:t> </w:t>
      </w:r>
      <w:r>
        <w:rPr>
          <w:color w:val="231F20"/>
        </w:rPr>
        <w:t>ưu</w:t>
      </w:r>
      <w:r>
        <w:rPr>
          <w:color w:val="231F20"/>
          <w:spacing w:val="-16"/>
        </w:rPr>
        <w:t> </w:t>
      </w:r>
      <w:r>
        <w:rPr>
          <w:color w:val="231F20"/>
        </w:rPr>
        <w:t>ái</w:t>
      </w:r>
      <w:r>
        <w:rPr>
          <w:color w:val="231F20"/>
          <w:spacing w:val="-16"/>
        </w:rPr>
        <w:t> </w:t>
      </w:r>
      <w:r>
        <w:rPr>
          <w:color w:val="231F20"/>
        </w:rPr>
        <w:t>từ</w:t>
      </w:r>
      <w:r>
        <w:rPr>
          <w:color w:val="231F20"/>
          <w:spacing w:val="-16"/>
        </w:rPr>
        <w:t> </w:t>
      </w:r>
      <w:r>
        <w:rPr>
          <w:color w:val="231F20"/>
        </w:rPr>
        <w:t>họ.</w:t>
      </w:r>
      <w:r>
        <w:rPr>
          <w:color w:val="231F20"/>
          <w:spacing w:val="-16"/>
        </w:rPr>
        <w:t> </w:t>
      </w:r>
      <w:r>
        <w:rPr>
          <w:color w:val="231F20"/>
        </w:rPr>
        <w:t>Những hành</w:t>
      </w:r>
      <w:r>
        <w:rPr>
          <w:color w:val="231F20"/>
          <w:spacing w:val="-7"/>
        </w:rPr>
        <w:t> </w:t>
      </w:r>
      <w:r>
        <w:rPr>
          <w:color w:val="231F20"/>
        </w:rPr>
        <w:t>động</w:t>
      </w:r>
      <w:r>
        <w:rPr>
          <w:color w:val="231F20"/>
          <w:spacing w:val="-7"/>
        </w:rPr>
        <w:t> </w:t>
      </w:r>
      <w:r>
        <w:rPr>
          <w:color w:val="231F20"/>
        </w:rPr>
        <w:t>và</w:t>
      </w:r>
      <w:r>
        <w:rPr>
          <w:color w:val="231F20"/>
          <w:spacing w:val="-7"/>
        </w:rPr>
        <w:t> </w:t>
      </w:r>
      <w:r>
        <w:rPr>
          <w:color w:val="231F20"/>
        </w:rPr>
        <w:t>lời</w:t>
      </w:r>
      <w:r>
        <w:rPr>
          <w:color w:val="231F20"/>
          <w:spacing w:val="-7"/>
        </w:rPr>
        <w:t> </w:t>
      </w:r>
      <w:r>
        <w:rPr>
          <w:color w:val="231F20"/>
        </w:rPr>
        <w:t>nói</w:t>
      </w:r>
      <w:r>
        <w:rPr>
          <w:color w:val="231F20"/>
          <w:spacing w:val="-7"/>
        </w:rPr>
        <w:t> </w:t>
      </w:r>
      <w:r>
        <w:rPr>
          <w:color w:val="231F20"/>
        </w:rPr>
        <w:t>của</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thường</w:t>
      </w:r>
      <w:r>
        <w:rPr>
          <w:color w:val="231F20"/>
          <w:spacing w:val="-7"/>
        </w:rPr>
        <w:t> </w:t>
      </w:r>
      <w:r>
        <w:rPr>
          <w:color w:val="231F20"/>
        </w:rPr>
        <w:t>bị</w:t>
      </w:r>
      <w:r>
        <w:rPr>
          <w:color w:val="231F20"/>
          <w:spacing w:val="-7"/>
        </w:rPr>
        <w:t> </w:t>
      </w:r>
      <w:r>
        <w:rPr>
          <w:color w:val="231F20"/>
        </w:rPr>
        <w:t>thúc</w:t>
      </w:r>
      <w:r>
        <w:rPr>
          <w:color w:val="231F20"/>
          <w:spacing w:val="-7"/>
        </w:rPr>
        <w:t> </w:t>
      </w:r>
      <w:r>
        <w:rPr>
          <w:color w:val="231F20"/>
        </w:rPr>
        <w:t>đẩy bởi</w:t>
      </w:r>
      <w:r>
        <w:rPr>
          <w:color w:val="231F20"/>
          <w:spacing w:val="-15"/>
        </w:rPr>
        <w:t> </w:t>
      </w:r>
      <w:r>
        <w:rPr>
          <w:color w:val="231F20"/>
        </w:rPr>
        <w:t>tâm</w:t>
      </w:r>
      <w:r>
        <w:rPr>
          <w:color w:val="231F20"/>
          <w:spacing w:val="-15"/>
        </w:rPr>
        <w:t> </w:t>
      </w:r>
      <w:r>
        <w:rPr>
          <w:color w:val="231F20"/>
        </w:rPr>
        <w:t>bất</w:t>
      </w:r>
      <w:r>
        <w:rPr>
          <w:color w:val="231F20"/>
          <w:spacing w:val="-15"/>
        </w:rPr>
        <w:t> </w:t>
      </w:r>
      <w:r>
        <w:rPr>
          <w:color w:val="231F20"/>
        </w:rPr>
        <w:t>thiện</w:t>
      </w:r>
      <w:r>
        <w:rPr>
          <w:color w:val="231F20"/>
          <w:spacing w:val="-15"/>
        </w:rPr>
        <w:t> </w:t>
      </w:r>
      <w:r>
        <w:rPr>
          <w:color w:val="231F20"/>
        </w:rPr>
        <w:t>nhiều</w:t>
      </w:r>
      <w:r>
        <w:rPr>
          <w:color w:val="231F20"/>
          <w:spacing w:val="-15"/>
        </w:rPr>
        <w:t> </w:t>
      </w:r>
      <w:r>
        <w:rPr>
          <w:color w:val="231F20"/>
        </w:rPr>
        <w:t>hơn</w:t>
      </w:r>
      <w:r>
        <w:rPr>
          <w:color w:val="231F20"/>
          <w:spacing w:val="-15"/>
        </w:rPr>
        <w:t> </w:t>
      </w:r>
      <w:r>
        <w:rPr>
          <w:color w:val="231F20"/>
        </w:rPr>
        <w:t>bởi</w:t>
      </w:r>
      <w:r>
        <w:rPr>
          <w:color w:val="231F20"/>
          <w:spacing w:val="-15"/>
        </w:rPr>
        <w:t> </w:t>
      </w:r>
      <w:r>
        <w:rPr>
          <w:color w:val="231F20"/>
        </w:rPr>
        <w:t>tâm</w:t>
      </w:r>
      <w:r>
        <w:rPr>
          <w:color w:val="231F20"/>
          <w:spacing w:val="-15"/>
        </w:rPr>
        <w:t> </w:t>
      </w:r>
      <w:r>
        <w:rPr>
          <w:color w:val="231F20"/>
        </w:rPr>
        <w:t>thiện.</w:t>
      </w:r>
      <w:r>
        <w:rPr>
          <w:color w:val="231F20"/>
          <w:spacing w:val="-15"/>
        </w:rPr>
        <w:t> </w:t>
      </w:r>
      <w:r>
        <w:rPr>
          <w:color w:val="231F20"/>
        </w:rPr>
        <w:t>Nhờ</w:t>
      </w:r>
      <w:r>
        <w:rPr>
          <w:color w:val="231F20"/>
          <w:spacing w:val="-15"/>
        </w:rPr>
        <w:t> </w:t>
      </w:r>
      <w:r>
        <w:rPr>
          <w:color w:val="231F20"/>
        </w:rPr>
        <w:t>học</w:t>
      </w:r>
      <w:r>
        <w:rPr>
          <w:color w:val="231F20"/>
          <w:spacing w:val="-15"/>
        </w:rPr>
        <w:t> </w:t>
      </w:r>
      <w:r>
        <w:rPr>
          <w:i/>
          <w:color w:val="231F20"/>
        </w:rPr>
        <w:t>Vi</w:t>
      </w:r>
      <w:r>
        <w:rPr>
          <w:i/>
          <w:color w:val="231F20"/>
        </w:rPr>
        <w:t> Diệu</w:t>
      </w:r>
      <w:r>
        <w:rPr>
          <w:i/>
          <w:color w:val="231F20"/>
          <w:spacing w:val="-3"/>
        </w:rPr>
        <w:t> </w:t>
      </w:r>
      <w:r>
        <w:rPr>
          <w:i/>
          <w:color w:val="231F20"/>
        </w:rPr>
        <w:t>Pháp</w:t>
      </w:r>
      <w:r>
        <w:rPr>
          <w:color w:val="231F20"/>
        </w:rPr>
        <w:t>,</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được</w:t>
      </w:r>
      <w:r>
        <w:rPr>
          <w:color w:val="231F20"/>
          <w:spacing w:val="-3"/>
        </w:rPr>
        <w:t> </w:t>
      </w:r>
      <w:r>
        <w:rPr>
          <w:color w:val="231F20"/>
        </w:rPr>
        <w:t>biết</w:t>
      </w:r>
      <w:r>
        <w:rPr>
          <w:color w:val="231F20"/>
          <w:spacing w:val="-3"/>
        </w:rPr>
        <w:t> </w:t>
      </w:r>
      <w:r>
        <w:rPr>
          <w:color w:val="231F20"/>
        </w:rPr>
        <w:t>thêm</w:t>
      </w:r>
      <w:r>
        <w:rPr>
          <w:color w:val="231F20"/>
          <w:spacing w:val="-3"/>
        </w:rPr>
        <w:t> </w:t>
      </w:r>
      <w:r>
        <w:rPr>
          <w:color w:val="231F20"/>
        </w:rPr>
        <w:t>nhiều</w:t>
      </w:r>
      <w:r>
        <w:rPr>
          <w:color w:val="231F20"/>
          <w:spacing w:val="-3"/>
        </w:rPr>
        <w:t> </w:t>
      </w:r>
      <w:r>
        <w:rPr>
          <w:color w:val="231F20"/>
        </w:rPr>
        <w:t>loại</w:t>
      </w:r>
      <w:r>
        <w:rPr>
          <w:color w:val="231F20"/>
          <w:spacing w:val="-3"/>
        </w:rPr>
        <w:t> </w:t>
      </w:r>
      <w:r>
        <w:rPr>
          <w:color w:val="231F20"/>
        </w:rPr>
        <w:t>phiền não sinh khởi thường xuyên trong cuộc sống hàng ngày. Chúng ta học để biết về các tích lũy của bản thân và những xu hướng bất thiện mà chúng ta chưa từng biết.</w:t>
      </w:r>
    </w:p>
    <w:p>
      <w:pPr>
        <w:pStyle w:val="BodyText"/>
        <w:spacing w:before="130"/>
        <w:ind w:left="510" w:right="0"/>
      </w:pPr>
      <w:r>
        <w:rPr>
          <w:color w:val="231F20"/>
        </w:rPr>
        <w:t>Trong</w:t>
      </w:r>
      <w:r>
        <w:rPr>
          <w:color w:val="231F20"/>
          <w:spacing w:val="28"/>
        </w:rPr>
        <w:t> </w:t>
      </w:r>
      <w:r>
        <w:rPr>
          <w:color w:val="231F20"/>
        </w:rPr>
        <w:t>số</w:t>
      </w:r>
      <w:r>
        <w:rPr>
          <w:color w:val="231F20"/>
          <w:spacing w:val="29"/>
        </w:rPr>
        <w:t> </w:t>
      </w:r>
      <w:r>
        <w:rPr>
          <w:color w:val="231F20"/>
        </w:rPr>
        <w:t>những</w:t>
      </w:r>
      <w:r>
        <w:rPr>
          <w:color w:val="231F20"/>
          <w:spacing w:val="29"/>
        </w:rPr>
        <w:t> </w:t>
      </w:r>
      <w:r>
        <w:rPr>
          <w:color w:val="231F20"/>
        </w:rPr>
        <w:t>tâm</w:t>
      </w:r>
      <w:r>
        <w:rPr>
          <w:color w:val="231F20"/>
          <w:spacing w:val="29"/>
        </w:rPr>
        <w:t> </w:t>
      </w:r>
      <w:r>
        <w:rPr>
          <w:color w:val="231F20"/>
        </w:rPr>
        <w:t>sở</w:t>
      </w:r>
      <w:r>
        <w:rPr>
          <w:color w:val="231F20"/>
          <w:spacing w:val="29"/>
        </w:rPr>
        <w:t> </w:t>
      </w:r>
      <w:r>
        <w:rPr>
          <w:color w:val="231F20"/>
        </w:rPr>
        <w:t>sinh</w:t>
      </w:r>
      <w:r>
        <w:rPr>
          <w:color w:val="231F20"/>
          <w:spacing w:val="29"/>
        </w:rPr>
        <w:t> </w:t>
      </w:r>
      <w:r>
        <w:rPr>
          <w:color w:val="231F20"/>
        </w:rPr>
        <w:t>khởi</w:t>
      </w:r>
      <w:r>
        <w:rPr>
          <w:color w:val="231F20"/>
          <w:spacing w:val="29"/>
        </w:rPr>
        <w:t> </w:t>
      </w:r>
      <w:r>
        <w:rPr>
          <w:color w:val="231F20"/>
        </w:rPr>
        <w:t>cùng</w:t>
      </w:r>
      <w:r>
        <w:rPr>
          <w:color w:val="231F20"/>
          <w:spacing w:val="29"/>
        </w:rPr>
        <w:t> </w:t>
      </w:r>
      <w:r>
        <w:rPr>
          <w:color w:val="231F20"/>
        </w:rPr>
        <w:t>với</w:t>
      </w:r>
      <w:r>
        <w:rPr>
          <w:color w:val="231F20"/>
          <w:spacing w:val="29"/>
        </w:rPr>
        <w:t> </w:t>
      </w:r>
      <w:r>
        <w:rPr>
          <w:color w:val="231F20"/>
          <w:spacing w:val="-5"/>
        </w:rPr>
        <w:t>tâm</w:t>
      </w:r>
    </w:p>
    <w:p>
      <w:pPr>
        <w:pStyle w:val="BodyText"/>
        <w:spacing w:after="0"/>
        <w:sectPr>
          <w:pgSz w:w="7660" w:h="11630"/>
          <w:pgMar w:header="779" w:footer="0" w:top="1100" w:bottom="280" w:left="850" w:right="850"/>
        </w:sectPr>
      </w:pPr>
    </w:p>
    <w:p>
      <w:pPr>
        <w:pStyle w:val="BodyText"/>
        <w:spacing w:line="261" w:lineRule="auto"/>
      </w:pPr>
      <w:r>
        <w:rPr>
          <w:color w:val="231F20"/>
        </w:rPr>
        <w:t>bất thiện, có ba tâm sở là các nhân bất thiện </w:t>
      </w:r>
      <w:r>
        <w:rPr>
          <w:color w:val="231F20"/>
        </w:rPr>
        <w:t>(akusala hetu)</w:t>
      </w:r>
      <w:r>
        <w:rPr>
          <w:color w:val="231F20"/>
          <w:vertAlign w:val="superscript"/>
        </w:rPr>
        <w:t>81</w:t>
      </w:r>
      <w:r>
        <w:rPr>
          <w:color w:val="231F20"/>
          <w:vertAlign w:val="baseline"/>
        </w:rPr>
        <w:t>.</w:t>
      </w:r>
      <w:r>
        <w:rPr>
          <w:color w:val="231F20"/>
          <w:spacing w:val="-12"/>
          <w:vertAlign w:val="baseline"/>
        </w:rPr>
        <w:t> </w:t>
      </w:r>
      <w:r>
        <w:rPr>
          <w:color w:val="231F20"/>
          <w:vertAlign w:val="baseline"/>
        </w:rPr>
        <w:t>Những</w:t>
      </w:r>
      <w:r>
        <w:rPr>
          <w:color w:val="231F20"/>
          <w:spacing w:val="-12"/>
          <w:vertAlign w:val="baseline"/>
        </w:rPr>
        <w:t> </w:t>
      </w:r>
      <w:r>
        <w:rPr>
          <w:color w:val="231F20"/>
          <w:vertAlign w:val="baseline"/>
        </w:rPr>
        <w:t>nhân</w:t>
      </w:r>
      <w:r>
        <w:rPr>
          <w:color w:val="231F20"/>
          <w:spacing w:val="-12"/>
          <w:vertAlign w:val="baseline"/>
        </w:rPr>
        <w:t> </w:t>
      </w:r>
      <w:r>
        <w:rPr>
          <w:color w:val="231F20"/>
          <w:vertAlign w:val="baseline"/>
        </w:rPr>
        <w:t>bất</w:t>
      </w:r>
      <w:r>
        <w:rPr>
          <w:color w:val="231F20"/>
          <w:spacing w:val="-12"/>
          <w:vertAlign w:val="baseline"/>
        </w:rPr>
        <w:t> </w:t>
      </w:r>
      <w:r>
        <w:rPr>
          <w:color w:val="231F20"/>
          <w:vertAlign w:val="baseline"/>
        </w:rPr>
        <w:t>thiện</w:t>
      </w:r>
      <w:r>
        <w:rPr>
          <w:color w:val="231F20"/>
          <w:spacing w:val="-12"/>
          <w:vertAlign w:val="baseline"/>
        </w:rPr>
        <w:t> </w:t>
      </w:r>
      <w:r>
        <w:rPr>
          <w:color w:val="231F20"/>
          <w:vertAlign w:val="baseline"/>
        </w:rPr>
        <w:t>này</w:t>
      </w:r>
      <w:r>
        <w:rPr>
          <w:color w:val="231F20"/>
          <w:spacing w:val="-12"/>
          <w:vertAlign w:val="baseline"/>
        </w:rPr>
        <w:t> </w:t>
      </w:r>
      <w:r>
        <w:rPr>
          <w:color w:val="231F20"/>
          <w:vertAlign w:val="baseline"/>
        </w:rPr>
        <w:t>là</w:t>
      </w:r>
      <w:r>
        <w:rPr>
          <w:color w:val="231F20"/>
          <w:spacing w:val="-12"/>
          <w:vertAlign w:val="baseline"/>
        </w:rPr>
        <w:t> </w:t>
      </w:r>
      <w:r>
        <w:rPr>
          <w:color w:val="231F20"/>
          <w:vertAlign w:val="baseline"/>
        </w:rPr>
        <w:t>nền</w:t>
      </w:r>
      <w:r>
        <w:rPr>
          <w:color w:val="231F20"/>
          <w:spacing w:val="-12"/>
          <w:vertAlign w:val="baseline"/>
        </w:rPr>
        <w:t> </w:t>
      </w:r>
      <w:r>
        <w:rPr>
          <w:color w:val="231F20"/>
          <w:vertAlign w:val="baseline"/>
        </w:rPr>
        <w:t>tảng</w:t>
      </w:r>
      <w:r>
        <w:rPr>
          <w:color w:val="231F20"/>
          <w:spacing w:val="-12"/>
          <w:vertAlign w:val="baseline"/>
        </w:rPr>
        <w:t> </w:t>
      </w:r>
      <w:r>
        <w:rPr>
          <w:color w:val="231F20"/>
          <w:vertAlign w:val="baseline"/>
        </w:rPr>
        <w:t>cho</w:t>
      </w:r>
      <w:r>
        <w:rPr>
          <w:color w:val="231F20"/>
          <w:spacing w:val="-12"/>
          <w:vertAlign w:val="baseline"/>
        </w:rPr>
        <w:t> </w:t>
      </w:r>
      <w:r>
        <w:rPr>
          <w:color w:val="231F20"/>
          <w:vertAlign w:val="baseline"/>
        </w:rPr>
        <w:t>các tâm bất thiện. Chúng là:</w:t>
      </w:r>
    </w:p>
    <w:p>
      <w:pPr>
        <w:pStyle w:val="BodyText"/>
        <w:spacing w:before="116"/>
        <w:ind w:left="510" w:right="0"/>
        <w:jc w:val="left"/>
      </w:pPr>
      <w:r>
        <w:rPr>
          <w:rFonts w:ascii="Consolas" w:hAnsi="Consolas"/>
          <w:color w:val="231F20"/>
        </w:rPr>
        <w:t>.</w:t>
      </w:r>
      <w:r>
        <w:rPr>
          <w:rFonts w:ascii="Consolas" w:hAnsi="Consolas"/>
          <w:color w:val="231F20"/>
          <w:spacing w:val="10"/>
        </w:rPr>
        <w:t> </w:t>
      </w:r>
      <w:r>
        <w:rPr>
          <w:color w:val="231F20"/>
        </w:rPr>
        <w:t>Tham hay</w:t>
      </w:r>
      <w:r>
        <w:rPr>
          <w:color w:val="231F20"/>
          <w:spacing w:val="-1"/>
        </w:rPr>
        <w:t> </w:t>
      </w:r>
      <w:r>
        <w:rPr>
          <w:color w:val="231F20"/>
        </w:rPr>
        <w:t>dính mắc </w:t>
      </w:r>
      <w:r>
        <w:rPr>
          <w:color w:val="231F20"/>
          <w:spacing w:val="-2"/>
        </w:rPr>
        <w:t>(lobha)</w:t>
      </w:r>
    </w:p>
    <w:p>
      <w:pPr>
        <w:pStyle w:val="BodyText"/>
        <w:spacing w:before="132"/>
        <w:ind w:left="510" w:right="0"/>
        <w:jc w:val="left"/>
      </w:pPr>
      <w:r>
        <w:rPr>
          <w:rFonts w:ascii="Consolas" w:hAnsi="Consolas"/>
          <w:color w:val="231F20"/>
        </w:rPr>
        <w:t>.</w:t>
      </w:r>
      <w:r>
        <w:rPr>
          <w:rFonts w:ascii="Consolas" w:hAnsi="Consolas"/>
          <w:color w:val="231F20"/>
          <w:spacing w:val="9"/>
        </w:rPr>
        <w:t> </w:t>
      </w:r>
      <w:r>
        <w:rPr>
          <w:color w:val="231F20"/>
        </w:rPr>
        <w:t>Sân </w:t>
      </w:r>
      <w:r>
        <w:rPr>
          <w:color w:val="231F20"/>
          <w:spacing w:val="-2"/>
        </w:rPr>
        <w:t>(dosa)</w:t>
      </w:r>
    </w:p>
    <w:p>
      <w:pPr>
        <w:pStyle w:val="BodyText"/>
        <w:spacing w:before="133"/>
        <w:ind w:left="510" w:right="0"/>
        <w:jc w:val="left"/>
      </w:pPr>
      <w:r>
        <w:rPr>
          <w:rFonts w:ascii="Consolas"/>
          <w:color w:val="231F20"/>
        </w:rPr>
        <w:t>.</w:t>
      </w:r>
      <w:r>
        <w:rPr>
          <w:rFonts w:ascii="Consolas"/>
          <w:color w:val="231F20"/>
          <w:spacing w:val="9"/>
        </w:rPr>
        <w:t> </w:t>
      </w:r>
      <w:r>
        <w:rPr>
          <w:color w:val="231F20"/>
        </w:rPr>
        <w:t>Si </w:t>
      </w:r>
      <w:r>
        <w:rPr>
          <w:color w:val="231F20"/>
          <w:spacing w:val="-2"/>
        </w:rPr>
        <w:t>(moha)</w:t>
      </w:r>
    </w:p>
    <w:p>
      <w:pPr>
        <w:pStyle w:val="BodyText"/>
        <w:spacing w:line="261" w:lineRule="auto" w:before="133"/>
        <w:ind w:firstLine="396"/>
      </w:pPr>
      <w:r>
        <w:rPr>
          <w:color w:val="231F20"/>
        </w:rPr>
        <w:t>Bên cạnh những nhân này, còn có các tâm sở </w:t>
      </w:r>
      <w:r>
        <w:rPr>
          <w:color w:val="231F20"/>
        </w:rPr>
        <w:t>bất thiện khác sinh khởi cùng tâm bất thiện, mỗi tâm sở có</w:t>
      </w:r>
      <w:r>
        <w:rPr>
          <w:color w:val="231F20"/>
          <w:spacing w:val="-11"/>
        </w:rPr>
        <w:t> </w:t>
      </w:r>
      <w:r>
        <w:rPr>
          <w:color w:val="231F20"/>
        </w:rPr>
        <w:t>tính</w:t>
      </w:r>
      <w:r>
        <w:rPr>
          <w:color w:val="231F20"/>
          <w:spacing w:val="-11"/>
        </w:rPr>
        <w:t> </w:t>
      </w:r>
      <w:r>
        <w:rPr>
          <w:color w:val="231F20"/>
        </w:rPr>
        <w:t>chất</w:t>
      </w:r>
      <w:r>
        <w:rPr>
          <w:color w:val="231F20"/>
          <w:spacing w:val="-11"/>
        </w:rPr>
        <w:t> </w:t>
      </w:r>
      <w:r>
        <w:rPr>
          <w:color w:val="231F20"/>
        </w:rPr>
        <w:t>và</w:t>
      </w:r>
      <w:r>
        <w:rPr>
          <w:color w:val="231F20"/>
          <w:spacing w:val="-11"/>
        </w:rPr>
        <w:t> </w:t>
      </w:r>
      <w:r>
        <w:rPr>
          <w:color w:val="231F20"/>
        </w:rPr>
        <w:t>chức</w:t>
      </w:r>
      <w:r>
        <w:rPr>
          <w:color w:val="231F20"/>
          <w:spacing w:val="-11"/>
        </w:rPr>
        <w:t> </w:t>
      </w:r>
      <w:r>
        <w:rPr>
          <w:color w:val="231F20"/>
        </w:rPr>
        <w:t>năng</w:t>
      </w:r>
      <w:r>
        <w:rPr>
          <w:color w:val="231F20"/>
          <w:spacing w:val="-11"/>
        </w:rPr>
        <w:t> </w:t>
      </w:r>
      <w:r>
        <w:rPr>
          <w:color w:val="231F20"/>
        </w:rPr>
        <w:t>riêng</w:t>
      </w:r>
      <w:r>
        <w:rPr>
          <w:color w:val="231F20"/>
          <w:spacing w:val="-11"/>
        </w:rPr>
        <w:t> </w:t>
      </w:r>
      <w:r>
        <w:rPr>
          <w:color w:val="231F20"/>
        </w:rPr>
        <w:t>của</w:t>
      </w:r>
      <w:r>
        <w:rPr>
          <w:color w:val="231F20"/>
          <w:spacing w:val="-11"/>
        </w:rPr>
        <w:t> </w:t>
      </w:r>
      <w:r>
        <w:rPr>
          <w:color w:val="231F20"/>
        </w:rPr>
        <w:t>chúng.</w:t>
      </w:r>
      <w:r>
        <w:rPr>
          <w:color w:val="231F20"/>
          <w:spacing w:val="-11"/>
        </w:rPr>
        <w:t> </w:t>
      </w:r>
      <w:r>
        <w:rPr>
          <w:color w:val="231F20"/>
        </w:rPr>
        <w:t>Có</w:t>
      </w:r>
      <w:r>
        <w:rPr>
          <w:color w:val="231F20"/>
          <w:spacing w:val="-11"/>
        </w:rPr>
        <w:t> </w:t>
      </w:r>
      <w:r>
        <w:rPr>
          <w:color w:val="231F20"/>
        </w:rPr>
        <w:t>12</w:t>
      </w:r>
      <w:r>
        <w:rPr>
          <w:color w:val="231F20"/>
          <w:spacing w:val="-11"/>
        </w:rPr>
        <w:t> </w:t>
      </w:r>
      <w:r>
        <w:rPr>
          <w:color w:val="231F20"/>
        </w:rPr>
        <w:t>loại tâm</w:t>
      </w:r>
      <w:r>
        <w:rPr>
          <w:color w:val="231F20"/>
          <w:spacing w:val="-1"/>
        </w:rPr>
        <w:t> </w:t>
      </w:r>
      <w:r>
        <w:rPr>
          <w:color w:val="231F20"/>
        </w:rPr>
        <w:t>bất</w:t>
      </w:r>
      <w:r>
        <w:rPr>
          <w:color w:val="231F20"/>
          <w:spacing w:val="-1"/>
        </w:rPr>
        <w:t> </w:t>
      </w:r>
      <w:r>
        <w:rPr>
          <w:color w:val="231F20"/>
        </w:rPr>
        <w:t>thiện</w:t>
      </w:r>
      <w:r>
        <w:rPr>
          <w:color w:val="231F20"/>
          <w:spacing w:val="-1"/>
        </w:rPr>
        <w:t> </w:t>
      </w:r>
      <w:r>
        <w:rPr>
          <w:color w:val="231F20"/>
        </w:rPr>
        <w:t>và</w:t>
      </w:r>
      <w:r>
        <w:rPr>
          <w:color w:val="231F20"/>
          <w:spacing w:val="-1"/>
        </w:rPr>
        <w:t> </w:t>
      </w:r>
      <w:r>
        <w:rPr>
          <w:color w:val="231F20"/>
        </w:rPr>
        <w:t>chúng</w:t>
      </w:r>
      <w:r>
        <w:rPr>
          <w:color w:val="231F20"/>
          <w:spacing w:val="-1"/>
        </w:rPr>
        <w:t> </w:t>
      </w:r>
      <w:r>
        <w:rPr>
          <w:color w:val="231F20"/>
        </w:rPr>
        <w:t>được</w:t>
      </w:r>
      <w:r>
        <w:rPr>
          <w:color w:val="231F20"/>
          <w:spacing w:val="-1"/>
        </w:rPr>
        <w:t> </w:t>
      </w:r>
      <w:r>
        <w:rPr>
          <w:color w:val="231F20"/>
        </w:rPr>
        <w:t>phân</w:t>
      </w:r>
      <w:r>
        <w:rPr>
          <w:color w:val="231F20"/>
          <w:spacing w:val="-1"/>
        </w:rPr>
        <w:t> </w:t>
      </w:r>
      <w:r>
        <w:rPr>
          <w:color w:val="231F20"/>
        </w:rPr>
        <w:t>loại</w:t>
      </w:r>
      <w:r>
        <w:rPr>
          <w:color w:val="231F20"/>
          <w:spacing w:val="-1"/>
        </w:rPr>
        <w:t> </w:t>
      </w:r>
      <w:r>
        <w:rPr>
          <w:color w:val="231F20"/>
        </w:rPr>
        <w:t>theo</w:t>
      </w:r>
      <w:r>
        <w:rPr>
          <w:color w:val="231F20"/>
          <w:spacing w:val="-1"/>
        </w:rPr>
        <w:t> </w:t>
      </w:r>
      <w:r>
        <w:rPr>
          <w:color w:val="231F20"/>
        </w:rPr>
        <w:t>nhân</w:t>
      </w:r>
      <w:r>
        <w:rPr>
          <w:color w:val="231F20"/>
          <w:spacing w:val="-1"/>
        </w:rPr>
        <w:t> </w:t>
      </w:r>
      <w:r>
        <w:rPr>
          <w:color w:val="231F20"/>
        </w:rPr>
        <w:t>của chúng. Đó là:</w:t>
      </w:r>
    </w:p>
    <w:p>
      <w:pPr>
        <w:pStyle w:val="BodyText"/>
        <w:spacing w:before="117"/>
        <w:ind w:left="510" w:right="0"/>
        <w:jc w:val="left"/>
      </w:pPr>
      <w:r>
        <w:rPr>
          <w:rFonts w:ascii="Consolas" w:hAnsi="Consolas"/>
          <w:color w:val="231F20"/>
        </w:rPr>
        <w:t>.</w:t>
      </w:r>
      <w:r>
        <w:rPr>
          <w:rFonts w:ascii="Consolas" w:hAnsi="Consolas"/>
          <w:color w:val="231F20"/>
          <w:spacing w:val="10"/>
        </w:rPr>
        <w:t> </w:t>
      </w:r>
      <w:r>
        <w:rPr>
          <w:color w:val="231F20"/>
        </w:rPr>
        <w:t>8 loại tâm</w:t>
      </w:r>
      <w:r>
        <w:rPr>
          <w:color w:val="231F20"/>
          <w:spacing w:val="-1"/>
        </w:rPr>
        <w:t> </w:t>
      </w:r>
      <w:r>
        <w:rPr>
          <w:color w:val="231F20"/>
        </w:rPr>
        <w:t>căn tham (lobha-mūla-</w:t>
      </w:r>
      <w:r>
        <w:rPr>
          <w:color w:val="231F20"/>
          <w:spacing w:val="-2"/>
        </w:rPr>
        <w:t>citta).</w:t>
      </w:r>
    </w:p>
    <w:p>
      <w:pPr>
        <w:pStyle w:val="BodyText"/>
        <w:spacing w:before="132"/>
        <w:ind w:left="510" w:right="0"/>
        <w:jc w:val="left"/>
      </w:pPr>
      <w:r>
        <w:rPr>
          <w:rFonts w:ascii="Consolas" w:hAnsi="Consolas"/>
          <w:color w:val="231F20"/>
        </w:rPr>
        <w:t>.</w:t>
      </w:r>
      <w:r>
        <w:rPr>
          <w:rFonts w:ascii="Consolas" w:hAnsi="Consolas"/>
          <w:color w:val="231F20"/>
          <w:spacing w:val="10"/>
        </w:rPr>
        <w:t> </w:t>
      </w:r>
      <w:r>
        <w:rPr>
          <w:color w:val="231F20"/>
        </w:rPr>
        <w:t>2 loại tâm</w:t>
      </w:r>
      <w:r>
        <w:rPr>
          <w:color w:val="231F20"/>
          <w:spacing w:val="-1"/>
        </w:rPr>
        <w:t> </w:t>
      </w:r>
      <w:r>
        <w:rPr>
          <w:color w:val="231F20"/>
        </w:rPr>
        <w:t>căn sân (dosa-mūla-</w:t>
      </w:r>
      <w:r>
        <w:rPr>
          <w:color w:val="231F20"/>
          <w:spacing w:val="-2"/>
        </w:rPr>
        <w:t>citta).</w:t>
      </w:r>
    </w:p>
    <w:p>
      <w:pPr>
        <w:pStyle w:val="BodyText"/>
        <w:spacing w:before="133"/>
        <w:ind w:left="510" w:right="0"/>
        <w:jc w:val="left"/>
      </w:pPr>
      <w:r>
        <w:rPr>
          <w:rFonts w:ascii="Consolas" w:hAnsi="Consolas"/>
          <w:color w:val="231F20"/>
        </w:rPr>
        <w:t>.</w:t>
      </w:r>
      <w:r>
        <w:rPr>
          <w:rFonts w:ascii="Consolas" w:hAnsi="Consolas"/>
          <w:color w:val="231F20"/>
          <w:spacing w:val="10"/>
        </w:rPr>
        <w:t> </w:t>
      </w:r>
      <w:r>
        <w:rPr>
          <w:color w:val="231F20"/>
        </w:rPr>
        <w:t>2 loại tâm</w:t>
      </w:r>
      <w:r>
        <w:rPr>
          <w:color w:val="231F20"/>
          <w:spacing w:val="-1"/>
        </w:rPr>
        <w:t> </w:t>
      </w:r>
      <w:r>
        <w:rPr>
          <w:color w:val="231F20"/>
        </w:rPr>
        <w:t>căn si (moha-mūla-</w:t>
      </w:r>
      <w:r>
        <w:rPr>
          <w:color w:val="231F20"/>
          <w:spacing w:val="-2"/>
        </w:rPr>
        <w:t>citta).</w:t>
      </w:r>
      <w:r>
        <w:rPr>
          <w:color w:val="231F20"/>
          <w:spacing w:val="-2"/>
          <w:vertAlign w:val="superscript"/>
        </w:rPr>
        <w:t>82</w:t>
      </w:r>
    </w:p>
    <w:p>
      <w:pPr>
        <w:pStyle w:val="BodyText"/>
        <w:spacing w:line="261" w:lineRule="auto" w:before="133"/>
        <w:ind w:firstLine="396"/>
      </w:pPr>
      <w:r>
        <w:rPr>
          <w:color w:val="231F20"/>
        </w:rPr>
        <w:t>Các tâm căn tham thì có si và tham là gốc </w:t>
      </w:r>
      <w:r>
        <w:rPr>
          <w:color w:val="231F20"/>
        </w:rPr>
        <w:t>(hay căn).</w:t>
      </w:r>
      <w:r>
        <w:rPr>
          <w:color w:val="231F20"/>
          <w:spacing w:val="-7"/>
        </w:rPr>
        <w:t> </w:t>
      </w:r>
      <w:r>
        <w:rPr>
          <w:color w:val="231F20"/>
        </w:rPr>
        <w:t>Các</w:t>
      </w:r>
      <w:r>
        <w:rPr>
          <w:color w:val="231F20"/>
          <w:spacing w:val="-7"/>
        </w:rPr>
        <w:t> </w:t>
      </w:r>
      <w:r>
        <w:rPr>
          <w:color w:val="231F20"/>
        </w:rPr>
        <w:t>tâm</w:t>
      </w:r>
      <w:r>
        <w:rPr>
          <w:color w:val="231F20"/>
          <w:spacing w:val="-7"/>
        </w:rPr>
        <w:t> </w:t>
      </w:r>
      <w:r>
        <w:rPr>
          <w:color w:val="231F20"/>
        </w:rPr>
        <w:t>căn</w:t>
      </w:r>
      <w:r>
        <w:rPr>
          <w:color w:val="231F20"/>
          <w:spacing w:val="-7"/>
        </w:rPr>
        <w:t> </w:t>
      </w:r>
      <w:r>
        <w:rPr>
          <w:color w:val="231F20"/>
        </w:rPr>
        <w:t>sân</w:t>
      </w:r>
      <w:r>
        <w:rPr>
          <w:color w:val="231F20"/>
          <w:spacing w:val="-7"/>
        </w:rPr>
        <w:t> </w:t>
      </w:r>
      <w:r>
        <w:rPr>
          <w:color w:val="231F20"/>
        </w:rPr>
        <w:t>thì</w:t>
      </w:r>
      <w:r>
        <w:rPr>
          <w:color w:val="231F20"/>
          <w:spacing w:val="-7"/>
        </w:rPr>
        <w:t> </w:t>
      </w:r>
      <w:r>
        <w:rPr>
          <w:color w:val="231F20"/>
        </w:rPr>
        <w:t>có</w:t>
      </w:r>
      <w:r>
        <w:rPr>
          <w:color w:val="231F20"/>
          <w:spacing w:val="-7"/>
        </w:rPr>
        <w:t> </w:t>
      </w:r>
      <w:r>
        <w:rPr>
          <w:color w:val="231F20"/>
        </w:rPr>
        <w:t>si</w:t>
      </w:r>
      <w:r>
        <w:rPr>
          <w:color w:val="231F20"/>
          <w:spacing w:val="-7"/>
        </w:rPr>
        <w:t> </w:t>
      </w:r>
      <w:r>
        <w:rPr>
          <w:color w:val="231F20"/>
        </w:rPr>
        <w:t>và</w:t>
      </w:r>
      <w:r>
        <w:rPr>
          <w:color w:val="231F20"/>
          <w:spacing w:val="-7"/>
        </w:rPr>
        <w:t> </w:t>
      </w:r>
      <w:r>
        <w:rPr>
          <w:color w:val="231F20"/>
        </w:rPr>
        <w:t>sân</w:t>
      </w:r>
      <w:r>
        <w:rPr>
          <w:color w:val="231F20"/>
          <w:spacing w:val="-7"/>
        </w:rPr>
        <w:t> </w:t>
      </w:r>
      <w:r>
        <w:rPr>
          <w:color w:val="231F20"/>
        </w:rPr>
        <w:t>là</w:t>
      </w:r>
      <w:r>
        <w:rPr>
          <w:color w:val="231F20"/>
          <w:spacing w:val="-7"/>
        </w:rPr>
        <w:t> </w:t>
      </w:r>
      <w:r>
        <w:rPr>
          <w:color w:val="231F20"/>
        </w:rPr>
        <w:t>gốc.</w:t>
      </w:r>
      <w:r>
        <w:rPr>
          <w:color w:val="231F20"/>
          <w:spacing w:val="-7"/>
        </w:rPr>
        <w:t> </w:t>
      </w:r>
      <w:r>
        <w:rPr>
          <w:color w:val="231F20"/>
        </w:rPr>
        <w:t>Các</w:t>
      </w:r>
      <w:r>
        <w:rPr>
          <w:color w:val="231F20"/>
          <w:spacing w:val="-7"/>
        </w:rPr>
        <w:t> </w:t>
      </w:r>
      <w:r>
        <w:rPr>
          <w:color w:val="231F20"/>
        </w:rPr>
        <w:t>tâm căn si thì chỉ có si là gốc mà thôi. Có nhân si sinh cùng với mỗi tâm bất thiện.</w:t>
      </w:r>
    </w:p>
    <w:p>
      <w:pPr>
        <w:pStyle w:val="BodyText"/>
        <w:spacing w:line="261" w:lineRule="auto" w:before="116"/>
        <w:ind w:firstLine="396"/>
      </w:pPr>
      <w:r>
        <w:rPr>
          <w:color w:val="231F20"/>
        </w:rPr>
        <w:t>Các tâm bất thiện có các tâm sở “biến hành” và các tâm sở “biệt cảnh” sinh kèm, nhưng không phải tất</w:t>
      </w:r>
      <w:r>
        <w:rPr>
          <w:color w:val="231F20"/>
          <w:spacing w:val="24"/>
        </w:rPr>
        <w:t> </w:t>
      </w:r>
      <w:r>
        <w:rPr>
          <w:color w:val="231F20"/>
        </w:rPr>
        <w:t>cả</w:t>
      </w:r>
      <w:r>
        <w:rPr>
          <w:color w:val="231F20"/>
          <w:spacing w:val="24"/>
        </w:rPr>
        <w:t> </w:t>
      </w:r>
      <w:r>
        <w:rPr>
          <w:color w:val="231F20"/>
        </w:rPr>
        <w:t>các</w:t>
      </w:r>
      <w:r>
        <w:rPr>
          <w:color w:val="231F20"/>
          <w:spacing w:val="24"/>
        </w:rPr>
        <w:t> </w:t>
      </w:r>
      <w:r>
        <w:rPr>
          <w:color w:val="231F20"/>
        </w:rPr>
        <w:t>tâm</w:t>
      </w:r>
      <w:r>
        <w:rPr>
          <w:color w:val="231F20"/>
          <w:spacing w:val="24"/>
        </w:rPr>
        <w:t> </w:t>
      </w:r>
      <w:r>
        <w:rPr>
          <w:color w:val="231F20"/>
        </w:rPr>
        <w:t>sở</w:t>
      </w:r>
      <w:r>
        <w:rPr>
          <w:color w:val="231F20"/>
          <w:spacing w:val="25"/>
        </w:rPr>
        <w:t> </w:t>
      </w:r>
      <w:r>
        <w:rPr>
          <w:color w:val="231F20"/>
        </w:rPr>
        <w:t>biệt</w:t>
      </w:r>
      <w:r>
        <w:rPr>
          <w:color w:val="231F20"/>
          <w:spacing w:val="24"/>
        </w:rPr>
        <w:t> </w:t>
      </w:r>
      <w:r>
        <w:rPr>
          <w:color w:val="231F20"/>
        </w:rPr>
        <w:t>cảnh</w:t>
      </w:r>
      <w:r>
        <w:rPr>
          <w:color w:val="231F20"/>
          <w:spacing w:val="24"/>
        </w:rPr>
        <w:t> </w:t>
      </w:r>
      <w:r>
        <w:rPr>
          <w:color w:val="231F20"/>
        </w:rPr>
        <w:t>đều</w:t>
      </w:r>
      <w:r>
        <w:rPr>
          <w:color w:val="231F20"/>
          <w:spacing w:val="24"/>
        </w:rPr>
        <w:t> </w:t>
      </w:r>
      <w:r>
        <w:rPr>
          <w:color w:val="231F20"/>
        </w:rPr>
        <w:t>sinh</w:t>
      </w:r>
      <w:r>
        <w:rPr>
          <w:color w:val="231F20"/>
          <w:spacing w:val="24"/>
        </w:rPr>
        <w:t> </w:t>
      </w:r>
      <w:r>
        <w:rPr>
          <w:color w:val="231F20"/>
        </w:rPr>
        <w:t>khởi</w:t>
      </w:r>
      <w:r>
        <w:rPr>
          <w:color w:val="231F20"/>
          <w:spacing w:val="24"/>
        </w:rPr>
        <w:t> </w:t>
      </w:r>
      <w:r>
        <w:rPr>
          <w:color w:val="231F20"/>
        </w:rPr>
        <w:t>cùng</w:t>
      </w:r>
      <w:r>
        <w:rPr>
          <w:color w:val="231F20"/>
          <w:spacing w:val="24"/>
        </w:rPr>
        <w:t> </w:t>
      </w:r>
      <w:r>
        <w:rPr>
          <w:color w:val="231F20"/>
          <w:spacing w:val="-5"/>
        </w:rPr>
        <w:t>mỗi</w:t>
      </w:r>
    </w:p>
    <w:p>
      <w:pPr>
        <w:pStyle w:val="BodyText"/>
        <w:spacing w:before="2"/>
        <w:ind w:left="0" w:right="0"/>
        <w:jc w:val="left"/>
        <w:rPr>
          <w:sz w:val="15"/>
        </w:rPr>
      </w:pPr>
      <w:r>
        <w:rPr>
          <w:sz w:val="15"/>
        </w:rPr>
        <mc:AlternateContent>
          <mc:Choice Requires="wps">
            <w:drawing>
              <wp:anchor distT="0" distB="0" distL="0" distR="0" allowOverlap="1" layoutInCell="1" locked="0" behindDoc="1" simplePos="0" relativeHeight="487625216">
                <wp:simplePos x="0" y="0"/>
                <wp:positionH relativeFrom="page">
                  <wp:posOffset>612000</wp:posOffset>
                </wp:positionH>
                <wp:positionV relativeFrom="paragraph">
                  <wp:posOffset>126447</wp:posOffset>
                </wp:positionV>
                <wp:extent cx="914400" cy="127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9.95651pt;width:72pt;height:.1pt;mso-position-horizontal-relative:page;mso-position-vertical-relative:paragraph;z-index:-15691264;mso-wrap-distance-left:0;mso-wrap-distance-right:0" id="docshape86" coordorigin="964,199" coordsize="1440,0" path="m964,199l2404,199e" filled="false" stroked="true" strokeweight="1pt" strokecolor="#231f20">
                <v:path arrowok="t"/>
                <v:stroke dashstyle="solid"/>
                <w10:wrap type="topAndBottom"/>
              </v:shape>
            </w:pict>
          </mc:Fallback>
        </mc:AlternateContent>
      </w:r>
    </w:p>
    <w:p>
      <w:pPr>
        <w:spacing w:line="249" w:lineRule="auto" w:before="37"/>
        <w:ind w:left="113" w:right="111" w:firstLine="0"/>
        <w:jc w:val="both"/>
        <w:rPr>
          <w:rFonts w:ascii="Arial" w:hAnsi="Arial"/>
          <w:sz w:val="18"/>
        </w:rPr>
      </w:pPr>
      <w:r>
        <w:rPr>
          <w:rFonts w:ascii="Arial" w:hAnsi="Arial"/>
          <w:color w:val="231F20"/>
          <w:position w:val="6"/>
          <w:sz w:val="10"/>
        </w:rPr>
        <w:t>81</w:t>
      </w:r>
      <w:r>
        <w:rPr>
          <w:rFonts w:ascii="Arial" w:hAnsi="Arial"/>
          <w:color w:val="231F20"/>
          <w:spacing w:val="24"/>
          <w:position w:val="6"/>
          <w:sz w:val="10"/>
        </w:rPr>
        <w:t> </w:t>
      </w:r>
      <w:r>
        <w:rPr>
          <w:rFonts w:ascii="Arial" w:hAnsi="Arial"/>
          <w:sz w:val="18"/>
        </w:rPr>
        <w:t>Có ba loại nhân bất thiện (akusala hetus) và có ba loại nhân tịnh hảo (sobhana hetus) đối nghịch với nhân bất thiện. Nhân hay hetu là nền tảng cho các tâm bất thiện hay tâm tịnh hảo, giống như gốc rễ là nền tảng của cây.</w:t>
      </w:r>
    </w:p>
    <w:p>
      <w:pPr>
        <w:spacing w:before="3"/>
        <w:ind w:left="113" w:right="0" w:firstLine="0"/>
        <w:jc w:val="both"/>
        <w:rPr>
          <w:rFonts w:ascii="Arial" w:hAnsi="Arial"/>
          <w:sz w:val="18"/>
        </w:rPr>
      </w:pPr>
      <w:r>
        <w:rPr>
          <w:rFonts w:ascii="Arial" w:hAnsi="Arial"/>
          <w:color w:val="231F20"/>
          <w:position w:val="6"/>
          <w:sz w:val="10"/>
        </w:rPr>
        <w:t>82</w:t>
      </w:r>
      <w:r>
        <w:rPr>
          <w:rFonts w:ascii="Arial" w:hAnsi="Arial"/>
          <w:color w:val="231F20"/>
          <w:spacing w:val="18"/>
          <w:position w:val="6"/>
          <w:sz w:val="10"/>
        </w:rPr>
        <w:t> </w:t>
      </w:r>
      <w:r>
        <w:rPr>
          <w:rFonts w:ascii="Arial" w:hAnsi="Arial"/>
          <w:color w:val="231F20"/>
          <w:sz w:val="18"/>
        </w:rPr>
        <w:t>Xem</w:t>
      </w:r>
      <w:r>
        <w:rPr>
          <w:rFonts w:ascii="Arial" w:hAnsi="Arial"/>
          <w:color w:val="231F20"/>
          <w:spacing w:val="-4"/>
          <w:sz w:val="18"/>
        </w:rPr>
        <w:t> </w:t>
      </w:r>
      <w:r>
        <w:rPr>
          <w:rFonts w:ascii="Arial" w:hAnsi="Arial"/>
          <w:i/>
          <w:color w:val="231F20"/>
          <w:sz w:val="18"/>
        </w:rPr>
        <w:t>Vi</w:t>
      </w:r>
      <w:r>
        <w:rPr>
          <w:rFonts w:ascii="Arial" w:hAnsi="Arial"/>
          <w:i/>
          <w:color w:val="231F20"/>
          <w:spacing w:val="-2"/>
          <w:sz w:val="18"/>
        </w:rPr>
        <w:t> </w:t>
      </w:r>
      <w:r>
        <w:rPr>
          <w:rFonts w:ascii="Arial" w:hAnsi="Arial"/>
          <w:i/>
          <w:color w:val="231F20"/>
          <w:sz w:val="18"/>
        </w:rPr>
        <w:t>Diệu</w:t>
      </w:r>
      <w:r>
        <w:rPr>
          <w:rFonts w:ascii="Arial" w:hAnsi="Arial"/>
          <w:i/>
          <w:color w:val="231F20"/>
          <w:spacing w:val="-3"/>
          <w:sz w:val="18"/>
        </w:rPr>
        <w:t> </w:t>
      </w:r>
      <w:r>
        <w:rPr>
          <w:rFonts w:ascii="Arial" w:hAnsi="Arial"/>
          <w:i/>
          <w:color w:val="231F20"/>
          <w:sz w:val="18"/>
        </w:rPr>
        <w:t>Pháp</w:t>
      </w:r>
      <w:r>
        <w:rPr>
          <w:rFonts w:ascii="Arial" w:hAnsi="Arial"/>
          <w:i/>
          <w:color w:val="231F20"/>
          <w:spacing w:val="-3"/>
          <w:sz w:val="18"/>
        </w:rPr>
        <w:t> </w:t>
      </w:r>
      <w:r>
        <w:rPr>
          <w:rFonts w:ascii="Arial" w:hAnsi="Arial"/>
          <w:i/>
          <w:color w:val="231F20"/>
          <w:sz w:val="18"/>
        </w:rPr>
        <w:t>Trong</w:t>
      </w:r>
      <w:r>
        <w:rPr>
          <w:rFonts w:ascii="Arial" w:hAnsi="Arial"/>
          <w:i/>
          <w:color w:val="231F20"/>
          <w:spacing w:val="-3"/>
          <w:sz w:val="18"/>
        </w:rPr>
        <w:t> </w:t>
      </w:r>
      <w:r>
        <w:rPr>
          <w:rFonts w:ascii="Arial" w:hAnsi="Arial"/>
          <w:i/>
          <w:color w:val="231F20"/>
          <w:sz w:val="18"/>
        </w:rPr>
        <w:t>Đời</w:t>
      </w:r>
      <w:r>
        <w:rPr>
          <w:rFonts w:ascii="Arial" w:hAnsi="Arial"/>
          <w:i/>
          <w:color w:val="231F20"/>
          <w:spacing w:val="-2"/>
          <w:sz w:val="18"/>
        </w:rPr>
        <w:t> </w:t>
      </w:r>
      <w:r>
        <w:rPr>
          <w:rFonts w:ascii="Arial" w:hAnsi="Arial"/>
          <w:i/>
          <w:color w:val="231F20"/>
          <w:sz w:val="18"/>
        </w:rPr>
        <w:t>Sống</w:t>
      </w:r>
      <w:r>
        <w:rPr>
          <w:rFonts w:ascii="Arial" w:hAnsi="Arial"/>
          <w:i/>
          <w:color w:val="231F20"/>
          <w:spacing w:val="-3"/>
          <w:sz w:val="18"/>
        </w:rPr>
        <w:t> </w:t>
      </w:r>
      <w:r>
        <w:rPr>
          <w:rFonts w:ascii="Arial" w:hAnsi="Arial"/>
          <w:i/>
          <w:color w:val="231F20"/>
          <w:sz w:val="18"/>
        </w:rPr>
        <w:t>Hàng</w:t>
      </w:r>
      <w:r>
        <w:rPr>
          <w:rFonts w:ascii="Arial" w:hAnsi="Arial"/>
          <w:i/>
          <w:color w:val="231F20"/>
          <w:spacing w:val="-3"/>
          <w:sz w:val="18"/>
        </w:rPr>
        <w:t> </w:t>
      </w:r>
      <w:r>
        <w:rPr>
          <w:rFonts w:ascii="Arial" w:hAnsi="Arial"/>
          <w:i/>
          <w:color w:val="231F20"/>
          <w:sz w:val="18"/>
        </w:rPr>
        <w:t>Ngày</w:t>
      </w:r>
      <w:r>
        <w:rPr>
          <w:rFonts w:ascii="Arial" w:hAnsi="Arial"/>
          <w:color w:val="231F20"/>
          <w:sz w:val="18"/>
        </w:rPr>
        <w:t>,</w:t>
      </w:r>
      <w:r>
        <w:rPr>
          <w:rFonts w:ascii="Arial" w:hAnsi="Arial"/>
          <w:color w:val="231F20"/>
          <w:spacing w:val="-2"/>
          <w:sz w:val="18"/>
        </w:rPr>
        <w:t> </w:t>
      </w:r>
      <w:r>
        <w:rPr>
          <w:rFonts w:ascii="Arial" w:hAnsi="Arial"/>
          <w:color w:val="231F20"/>
          <w:sz w:val="18"/>
        </w:rPr>
        <w:t>Chương</w:t>
      </w:r>
      <w:r>
        <w:rPr>
          <w:rFonts w:ascii="Arial" w:hAnsi="Arial"/>
          <w:color w:val="231F20"/>
          <w:spacing w:val="-3"/>
          <w:sz w:val="18"/>
        </w:rPr>
        <w:t> </w:t>
      </w:r>
      <w:r>
        <w:rPr>
          <w:rFonts w:ascii="Arial" w:hAnsi="Arial"/>
          <w:color w:val="231F20"/>
          <w:sz w:val="18"/>
        </w:rPr>
        <w:t>4,</w:t>
      </w:r>
      <w:r>
        <w:rPr>
          <w:rFonts w:ascii="Arial" w:hAnsi="Arial"/>
          <w:color w:val="231F20"/>
          <w:spacing w:val="-3"/>
          <w:sz w:val="18"/>
        </w:rPr>
        <w:t> </w:t>
      </w:r>
      <w:r>
        <w:rPr>
          <w:rFonts w:ascii="Arial" w:hAnsi="Arial"/>
          <w:color w:val="231F20"/>
          <w:sz w:val="18"/>
        </w:rPr>
        <w:t>6</w:t>
      </w:r>
      <w:r>
        <w:rPr>
          <w:rFonts w:ascii="Arial" w:hAnsi="Arial"/>
          <w:color w:val="231F20"/>
          <w:spacing w:val="-2"/>
          <w:sz w:val="18"/>
        </w:rPr>
        <w:t> </w:t>
      </w:r>
      <w:r>
        <w:rPr>
          <w:rFonts w:ascii="Arial" w:hAnsi="Arial"/>
          <w:color w:val="231F20"/>
          <w:sz w:val="18"/>
        </w:rPr>
        <w:t>và</w:t>
      </w:r>
      <w:r>
        <w:rPr>
          <w:rFonts w:ascii="Arial" w:hAnsi="Arial"/>
          <w:color w:val="231F20"/>
          <w:spacing w:val="-3"/>
          <w:sz w:val="18"/>
        </w:rPr>
        <w:t> </w:t>
      </w:r>
      <w:r>
        <w:rPr>
          <w:rFonts w:ascii="Arial" w:hAnsi="Arial"/>
          <w:color w:val="231F20"/>
          <w:spacing w:val="-5"/>
          <w:sz w:val="18"/>
        </w:rPr>
        <w:t>7.</w:t>
      </w:r>
    </w:p>
    <w:p>
      <w:pPr>
        <w:spacing w:after="0"/>
        <w:jc w:val="both"/>
        <w:rPr>
          <w:rFonts w:ascii="Arial" w:hAnsi="Arial"/>
          <w:sz w:val="18"/>
        </w:rPr>
        <w:sectPr>
          <w:pgSz w:w="7660" w:h="11630"/>
          <w:pgMar w:header="779" w:footer="0" w:top="1100" w:bottom="280" w:left="850" w:right="850"/>
        </w:sectPr>
      </w:pPr>
    </w:p>
    <w:p>
      <w:pPr>
        <w:pStyle w:val="BodyText"/>
        <w:spacing w:line="261" w:lineRule="auto"/>
      </w:pPr>
      <w:r>
        <w:rPr>
          <w:color w:val="231F20"/>
        </w:rPr>
        <w:t>tâm</w:t>
      </w:r>
      <w:r>
        <w:rPr>
          <w:color w:val="231F20"/>
          <w:spacing w:val="-11"/>
        </w:rPr>
        <w:t> </w:t>
      </w:r>
      <w:r>
        <w:rPr>
          <w:color w:val="231F20"/>
        </w:rPr>
        <w:t>bất</w:t>
      </w:r>
      <w:r>
        <w:rPr>
          <w:color w:val="231F20"/>
          <w:spacing w:val="-11"/>
        </w:rPr>
        <w:t> </w:t>
      </w:r>
      <w:r>
        <w:rPr>
          <w:color w:val="231F20"/>
        </w:rPr>
        <w:t>thiện.</w:t>
      </w:r>
      <w:r>
        <w:rPr>
          <w:color w:val="231F20"/>
          <w:spacing w:val="-11"/>
        </w:rPr>
        <w:t> </w:t>
      </w:r>
      <w:r>
        <w:rPr>
          <w:color w:val="231F20"/>
        </w:rPr>
        <w:t>Khi</w:t>
      </w:r>
      <w:r>
        <w:rPr>
          <w:color w:val="231F20"/>
          <w:spacing w:val="-11"/>
        </w:rPr>
        <w:t> </w:t>
      </w:r>
      <w:r>
        <w:rPr>
          <w:color w:val="231F20"/>
        </w:rPr>
        <w:t>các</w:t>
      </w:r>
      <w:r>
        <w:rPr>
          <w:color w:val="231F20"/>
          <w:spacing w:val="-11"/>
        </w:rPr>
        <w:t> </w:t>
      </w:r>
      <w:r>
        <w:rPr>
          <w:color w:val="231F20"/>
        </w:rPr>
        <w:t>tâm</w:t>
      </w:r>
      <w:r>
        <w:rPr>
          <w:color w:val="231F20"/>
          <w:spacing w:val="-11"/>
        </w:rPr>
        <w:t> </w:t>
      </w:r>
      <w:r>
        <w:rPr>
          <w:color w:val="231F20"/>
        </w:rPr>
        <w:t>sở</w:t>
      </w:r>
      <w:r>
        <w:rPr>
          <w:color w:val="231F20"/>
          <w:spacing w:val="-11"/>
        </w:rPr>
        <w:t> </w:t>
      </w:r>
      <w:r>
        <w:rPr>
          <w:color w:val="231F20"/>
        </w:rPr>
        <w:t>biến</w:t>
      </w:r>
      <w:r>
        <w:rPr>
          <w:color w:val="231F20"/>
          <w:spacing w:val="-11"/>
        </w:rPr>
        <w:t> </w:t>
      </w:r>
      <w:r>
        <w:rPr>
          <w:color w:val="231F20"/>
        </w:rPr>
        <w:t>hành</w:t>
      </w:r>
      <w:r>
        <w:rPr>
          <w:color w:val="231F20"/>
          <w:spacing w:val="-11"/>
        </w:rPr>
        <w:t> </w:t>
      </w:r>
      <w:r>
        <w:rPr>
          <w:color w:val="231F20"/>
        </w:rPr>
        <w:t>và</w:t>
      </w:r>
      <w:r>
        <w:rPr>
          <w:color w:val="231F20"/>
          <w:spacing w:val="-11"/>
        </w:rPr>
        <w:t> </w:t>
      </w:r>
      <w:r>
        <w:rPr>
          <w:color w:val="231F20"/>
        </w:rPr>
        <w:t>các</w:t>
      </w:r>
      <w:r>
        <w:rPr>
          <w:color w:val="231F20"/>
          <w:spacing w:val="-11"/>
        </w:rPr>
        <w:t> </w:t>
      </w:r>
      <w:r>
        <w:rPr>
          <w:color w:val="231F20"/>
        </w:rPr>
        <w:t>tâm</w:t>
      </w:r>
      <w:r>
        <w:rPr>
          <w:color w:val="231F20"/>
          <w:spacing w:val="-11"/>
        </w:rPr>
        <w:t> </w:t>
      </w:r>
      <w:r>
        <w:rPr>
          <w:color w:val="231F20"/>
        </w:rPr>
        <w:t>sở biệt</w:t>
      </w:r>
      <w:r>
        <w:rPr>
          <w:color w:val="231F20"/>
          <w:spacing w:val="-11"/>
        </w:rPr>
        <w:t> </w:t>
      </w:r>
      <w:r>
        <w:rPr>
          <w:color w:val="231F20"/>
        </w:rPr>
        <w:t>cảnh</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cùng</w:t>
      </w:r>
      <w:r>
        <w:rPr>
          <w:color w:val="231F20"/>
          <w:spacing w:val="-11"/>
        </w:rPr>
        <w:t> </w:t>
      </w:r>
      <w:r>
        <w:rPr>
          <w:color w:val="231F20"/>
        </w:rPr>
        <w:t>tâm</w:t>
      </w:r>
      <w:r>
        <w:rPr>
          <w:color w:val="231F20"/>
          <w:spacing w:val="-11"/>
        </w:rPr>
        <w:t> </w:t>
      </w:r>
      <w:r>
        <w:rPr>
          <w:color w:val="231F20"/>
        </w:rPr>
        <w:t>bất</w:t>
      </w:r>
      <w:r>
        <w:rPr>
          <w:color w:val="231F20"/>
          <w:spacing w:val="-11"/>
        </w:rPr>
        <w:t> </w:t>
      </w:r>
      <w:r>
        <w:rPr>
          <w:color w:val="231F20"/>
        </w:rPr>
        <w:t>thiện</w:t>
      </w:r>
      <w:r>
        <w:rPr>
          <w:color w:val="231F20"/>
          <w:spacing w:val="-11"/>
        </w:rPr>
        <w:t> </w:t>
      </w:r>
      <w:r>
        <w:rPr>
          <w:color w:val="231F20"/>
        </w:rPr>
        <w:t>thì</w:t>
      </w:r>
      <w:r>
        <w:rPr>
          <w:color w:val="231F20"/>
          <w:spacing w:val="-11"/>
        </w:rPr>
        <w:t> </w:t>
      </w:r>
      <w:r>
        <w:rPr>
          <w:color w:val="231F20"/>
        </w:rPr>
        <w:t>chúng</w:t>
      </w:r>
      <w:r>
        <w:rPr>
          <w:color w:val="231F20"/>
          <w:spacing w:val="-11"/>
        </w:rPr>
        <w:t> </w:t>
      </w:r>
      <w:r>
        <w:rPr>
          <w:color w:val="231F20"/>
        </w:rPr>
        <w:t>cũng là</w:t>
      </w:r>
      <w:r>
        <w:rPr>
          <w:color w:val="231F20"/>
          <w:spacing w:val="-13"/>
        </w:rPr>
        <w:t> </w:t>
      </w:r>
      <w:r>
        <w:rPr>
          <w:color w:val="231F20"/>
        </w:rPr>
        <w:t>bất</w:t>
      </w:r>
      <w:r>
        <w:rPr>
          <w:color w:val="231F20"/>
          <w:spacing w:val="-13"/>
        </w:rPr>
        <w:t> </w:t>
      </w:r>
      <w:r>
        <w:rPr>
          <w:color w:val="231F20"/>
        </w:rPr>
        <w:t>thiện.</w:t>
      </w:r>
      <w:r>
        <w:rPr>
          <w:color w:val="231F20"/>
          <w:spacing w:val="-13"/>
        </w:rPr>
        <w:t> </w:t>
      </w:r>
      <w:r>
        <w:rPr>
          <w:color w:val="231F20"/>
        </w:rPr>
        <w:t>Có</w:t>
      </w:r>
      <w:r>
        <w:rPr>
          <w:color w:val="231F20"/>
          <w:spacing w:val="-13"/>
        </w:rPr>
        <w:t> </w:t>
      </w:r>
      <w:r>
        <w:rPr>
          <w:color w:val="231F20"/>
        </w:rPr>
        <w:t>14</w:t>
      </w:r>
      <w:r>
        <w:rPr>
          <w:color w:val="231F20"/>
          <w:spacing w:val="-13"/>
        </w:rPr>
        <w:t> </w:t>
      </w:r>
      <w:r>
        <w:rPr>
          <w:color w:val="231F20"/>
        </w:rPr>
        <w:t>tâm</w:t>
      </w:r>
      <w:r>
        <w:rPr>
          <w:color w:val="231F20"/>
          <w:spacing w:val="-13"/>
        </w:rPr>
        <w:t> </w:t>
      </w:r>
      <w:r>
        <w:rPr>
          <w:color w:val="231F20"/>
        </w:rPr>
        <w:t>sở</w:t>
      </w:r>
      <w:r>
        <w:rPr>
          <w:color w:val="231F20"/>
          <w:spacing w:val="-13"/>
        </w:rPr>
        <w:t> </w:t>
      </w:r>
      <w:r>
        <w:rPr>
          <w:color w:val="231F20"/>
        </w:rPr>
        <w:t>bất</w:t>
      </w:r>
      <w:r>
        <w:rPr>
          <w:color w:val="231F20"/>
          <w:spacing w:val="-13"/>
        </w:rPr>
        <w:t> </w:t>
      </w:r>
      <w:r>
        <w:rPr>
          <w:color w:val="231F20"/>
        </w:rPr>
        <w:t>thiện</w:t>
      </w:r>
      <w:r>
        <w:rPr>
          <w:color w:val="231F20"/>
          <w:spacing w:val="-13"/>
        </w:rPr>
        <w:t> </w:t>
      </w:r>
      <w:r>
        <w:rPr>
          <w:color w:val="231F20"/>
        </w:rPr>
        <w:t>chỉ</w:t>
      </w:r>
      <w:r>
        <w:rPr>
          <w:color w:val="231F20"/>
          <w:spacing w:val="-13"/>
        </w:rPr>
        <w:t> </w:t>
      </w:r>
      <w:r>
        <w:rPr>
          <w:color w:val="231F20"/>
        </w:rPr>
        <w:t>sinh</w:t>
      </w:r>
      <w:r>
        <w:rPr>
          <w:color w:val="231F20"/>
          <w:spacing w:val="-13"/>
        </w:rPr>
        <w:t> </w:t>
      </w:r>
      <w:r>
        <w:rPr>
          <w:color w:val="231F20"/>
        </w:rPr>
        <w:t>khởi</w:t>
      </w:r>
      <w:r>
        <w:rPr>
          <w:color w:val="231F20"/>
          <w:spacing w:val="-13"/>
        </w:rPr>
        <w:t> </w:t>
      </w:r>
      <w:r>
        <w:rPr>
          <w:color w:val="231F20"/>
        </w:rPr>
        <w:t>cùng tâm</w:t>
      </w:r>
      <w:r>
        <w:rPr>
          <w:color w:val="231F20"/>
          <w:spacing w:val="-10"/>
        </w:rPr>
        <w:t> </w:t>
      </w:r>
      <w:r>
        <w:rPr>
          <w:color w:val="231F20"/>
        </w:rPr>
        <w:t>bất</w:t>
      </w:r>
      <w:r>
        <w:rPr>
          <w:color w:val="231F20"/>
          <w:spacing w:val="-9"/>
        </w:rPr>
        <w:t> </w:t>
      </w:r>
      <w:r>
        <w:rPr>
          <w:color w:val="231F20"/>
        </w:rPr>
        <w:t>thiện,</w:t>
      </w:r>
      <w:r>
        <w:rPr>
          <w:color w:val="231F20"/>
          <w:spacing w:val="-9"/>
        </w:rPr>
        <w:t> </w:t>
      </w:r>
      <w:r>
        <w:rPr>
          <w:color w:val="231F20"/>
        </w:rPr>
        <w:t>nhưng</w:t>
      </w:r>
      <w:r>
        <w:rPr>
          <w:color w:val="231F20"/>
          <w:spacing w:val="-9"/>
        </w:rPr>
        <w:t> </w:t>
      </w:r>
      <w:r>
        <w:rPr>
          <w:color w:val="231F20"/>
        </w:rPr>
        <w:t>không</w:t>
      </w:r>
      <w:r>
        <w:rPr>
          <w:color w:val="231F20"/>
          <w:spacing w:val="-9"/>
        </w:rPr>
        <w:t> </w:t>
      </w:r>
      <w:r>
        <w:rPr>
          <w:color w:val="231F20"/>
        </w:rPr>
        <w:t>phải</w:t>
      </w:r>
      <w:r>
        <w:rPr>
          <w:color w:val="231F20"/>
          <w:spacing w:val="-9"/>
        </w:rPr>
        <w:t> </w:t>
      </w:r>
      <w:r>
        <w:rPr>
          <w:color w:val="231F20"/>
        </w:rPr>
        <w:t>mọi</w:t>
      </w:r>
      <w:r>
        <w:rPr>
          <w:color w:val="231F20"/>
          <w:spacing w:val="-10"/>
        </w:rPr>
        <w:t> </w:t>
      </w:r>
      <w:r>
        <w:rPr>
          <w:color w:val="231F20"/>
        </w:rPr>
        <w:t>tâm</w:t>
      </w:r>
      <w:r>
        <w:rPr>
          <w:color w:val="231F20"/>
          <w:spacing w:val="-10"/>
        </w:rPr>
        <w:t> </w:t>
      </w:r>
      <w:r>
        <w:rPr>
          <w:color w:val="231F20"/>
        </w:rPr>
        <w:t>sở</w:t>
      </w:r>
      <w:r>
        <w:rPr>
          <w:color w:val="231F20"/>
          <w:spacing w:val="-9"/>
        </w:rPr>
        <w:t> </w:t>
      </w:r>
      <w:r>
        <w:rPr>
          <w:color w:val="231F20"/>
        </w:rPr>
        <w:t>bất</w:t>
      </w:r>
      <w:r>
        <w:rPr>
          <w:color w:val="231F20"/>
          <w:spacing w:val="-10"/>
        </w:rPr>
        <w:t> </w:t>
      </w:r>
      <w:r>
        <w:rPr>
          <w:color w:val="231F20"/>
        </w:rPr>
        <w:t>thiện đều sinh cùng mỗi tâm bất thiện. Một số tâm sở bất thiện</w:t>
      </w:r>
      <w:r>
        <w:rPr>
          <w:color w:val="231F20"/>
          <w:spacing w:val="-8"/>
        </w:rPr>
        <w:t> </w:t>
      </w:r>
      <w:r>
        <w:rPr>
          <w:color w:val="231F20"/>
        </w:rPr>
        <w:t>chỉ</w:t>
      </w:r>
      <w:r>
        <w:rPr>
          <w:color w:val="231F20"/>
          <w:spacing w:val="-8"/>
        </w:rPr>
        <w:t> </w:t>
      </w:r>
      <w:r>
        <w:rPr>
          <w:color w:val="231F20"/>
        </w:rPr>
        <w:t>sinh</w:t>
      </w:r>
      <w:r>
        <w:rPr>
          <w:color w:val="231F20"/>
          <w:spacing w:val="-8"/>
        </w:rPr>
        <w:t> </w:t>
      </w:r>
      <w:r>
        <w:rPr>
          <w:color w:val="231F20"/>
        </w:rPr>
        <w:t>kèm</w:t>
      </w:r>
      <w:r>
        <w:rPr>
          <w:color w:val="231F20"/>
          <w:spacing w:val="-8"/>
        </w:rPr>
        <w:t> </w:t>
      </w:r>
      <w:r>
        <w:rPr>
          <w:color w:val="231F20"/>
        </w:rPr>
        <w:t>với</w:t>
      </w:r>
      <w:r>
        <w:rPr>
          <w:color w:val="231F20"/>
          <w:spacing w:val="-8"/>
        </w:rPr>
        <w:t> </w:t>
      </w:r>
      <w:r>
        <w:rPr>
          <w:color w:val="231F20"/>
        </w:rPr>
        <w:t>một</w:t>
      </w:r>
      <w:r>
        <w:rPr>
          <w:color w:val="231F20"/>
          <w:spacing w:val="-8"/>
        </w:rPr>
        <w:t> </w:t>
      </w:r>
      <w:r>
        <w:rPr>
          <w:color w:val="231F20"/>
        </w:rPr>
        <w:t>vài</w:t>
      </w:r>
      <w:r>
        <w:rPr>
          <w:color w:val="231F20"/>
          <w:spacing w:val="-8"/>
        </w:rPr>
        <w:t> </w:t>
      </w:r>
      <w:r>
        <w:rPr>
          <w:color w:val="231F20"/>
        </w:rPr>
        <w:t>loại</w:t>
      </w:r>
      <w:r>
        <w:rPr>
          <w:color w:val="231F20"/>
          <w:spacing w:val="-8"/>
        </w:rPr>
        <w:t> </w:t>
      </w:r>
      <w:r>
        <w:rPr>
          <w:color w:val="231F20"/>
        </w:rPr>
        <w:t>tâm</w:t>
      </w:r>
      <w:r>
        <w:rPr>
          <w:color w:val="231F20"/>
          <w:spacing w:val="-8"/>
        </w:rPr>
        <w:t> </w:t>
      </w:r>
      <w:r>
        <w:rPr>
          <w:color w:val="231F20"/>
        </w:rPr>
        <w:t>bất</w:t>
      </w:r>
      <w:r>
        <w:rPr>
          <w:color w:val="231F20"/>
          <w:spacing w:val="-8"/>
        </w:rPr>
        <w:t> </w:t>
      </w:r>
      <w:r>
        <w:rPr>
          <w:color w:val="231F20"/>
        </w:rPr>
        <w:t>thiện</w:t>
      </w:r>
      <w:r>
        <w:rPr>
          <w:color w:val="231F20"/>
          <w:spacing w:val="-8"/>
        </w:rPr>
        <w:t> </w:t>
      </w:r>
      <w:r>
        <w:rPr>
          <w:color w:val="231F20"/>
        </w:rPr>
        <w:t>nhất định. Có tổng số 12 loại tâm bất thiện nhưng chúng đa dạng hơn thế, do bởi sự kết hợp của các tâm sở bất thiện khác nhau ở các thời điểm khác nhau. Hơn nữa,</w:t>
      </w:r>
      <w:r>
        <w:rPr>
          <w:color w:val="231F20"/>
          <w:spacing w:val="-12"/>
        </w:rPr>
        <w:t> </w:t>
      </w:r>
      <w:r>
        <w:rPr>
          <w:color w:val="231F20"/>
        </w:rPr>
        <w:t>các</w:t>
      </w:r>
      <w:r>
        <w:rPr>
          <w:color w:val="231F20"/>
          <w:spacing w:val="-12"/>
        </w:rPr>
        <w:t> </w:t>
      </w:r>
      <w:r>
        <w:rPr>
          <w:color w:val="231F20"/>
        </w:rPr>
        <w:t>tâm</w:t>
      </w:r>
      <w:r>
        <w:rPr>
          <w:color w:val="231F20"/>
          <w:spacing w:val="-12"/>
        </w:rPr>
        <w:t> </w:t>
      </w:r>
      <w:r>
        <w:rPr>
          <w:color w:val="231F20"/>
        </w:rPr>
        <w:t>bất</w:t>
      </w:r>
      <w:r>
        <w:rPr>
          <w:color w:val="231F20"/>
          <w:spacing w:val="-12"/>
        </w:rPr>
        <w:t> </w:t>
      </w:r>
      <w:r>
        <w:rPr>
          <w:color w:val="231F20"/>
        </w:rPr>
        <w:t>thiện</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có</w:t>
      </w:r>
      <w:r>
        <w:rPr>
          <w:color w:val="231F20"/>
          <w:spacing w:val="-12"/>
        </w:rPr>
        <w:t> </w:t>
      </w:r>
      <w:r>
        <w:rPr>
          <w:color w:val="231F20"/>
        </w:rPr>
        <w:t>nhiều</w:t>
      </w:r>
      <w:r>
        <w:rPr>
          <w:color w:val="231F20"/>
          <w:spacing w:val="-12"/>
        </w:rPr>
        <w:t> </w:t>
      </w:r>
      <w:r>
        <w:rPr>
          <w:color w:val="231F20"/>
        </w:rPr>
        <w:t>mức</w:t>
      </w:r>
      <w:r>
        <w:rPr>
          <w:color w:val="231F20"/>
          <w:spacing w:val="-12"/>
        </w:rPr>
        <w:t> </w:t>
      </w:r>
      <w:r>
        <w:rPr>
          <w:color w:val="231F20"/>
        </w:rPr>
        <w:t>độ.</w:t>
      </w:r>
      <w:r>
        <w:rPr>
          <w:color w:val="231F20"/>
          <w:spacing w:val="-12"/>
        </w:rPr>
        <w:t> </w:t>
      </w:r>
      <w:r>
        <w:rPr>
          <w:color w:val="231F20"/>
        </w:rPr>
        <w:t>Chúng có thể có cường độ đủ mạnh để tạo thành bất thiện nghiệp đạo (akusala kamma patha) hoặc không.</w:t>
      </w:r>
    </w:p>
    <w:p>
      <w:pPr>
        <w:pStyle w:val="BodyText"/>
        <w:spacing w:line="261" w:lineRule="auto" w:before="126"/>
        <w:ind w:firstLine="396"/>
      </w:pPr>
      <w:r>
        <w:rPr>
          <w:color w:val="231F20"/>
        </w:rPr>
        <w:t>Có bốn loại tâm sở bất thiện luôn sinh khởi </w:t>
      </w:r>
      <w:r>
        <w:rPr>
          <w:color w:val="231F20"/>
        </w:rPr>
        <w:t>cùng với mỗi tâm bất thiện. Chúng là:</w:t>
      </w:r>
    </w:p>
    <w:p>
      <w:pPr>
        <w:pStyle w:val="BodyText"/>
        <w:spacing w:before="115"/>
        <w:ind w:left="510" w:right="0"/>
        <w:jc w:val="left"/>
      </w:pPr>
      <w:r>
        <w:rPr>
          <w:rFonts w:ascii="Consolas"/>
          <w:color w:val="231F20"/>
        </w:rPr>
        <w:t>.</w:t>
      </w:r>
      <w:r>
        <w:rPr>
          <w:rFonts w:ascii="Consolas"/>
          <w:color w:val="231F20"/>
          <w:spacing w:val="9"/>
        </w:rPr>
        <w:t> </w:t>
      </w:r>
      <w:r>
        <w:rPr>
          <w:color w:val="231F20"/>
        </w:rPr>
        <w:t>si </w:t>
      </w:r>
      <w:r>
        <w:rPr>
          <w:color w:val="231F20"/>
          <w:spacing w:val="-2"/>
        </w:rPr>
        <w:t>(moha)</w:t>
      </w:r>
    </w:p>
    <w:p>
      <w:pPr>
        <w:pStyle w:val="BodyText"/>
        <w:spacing w:before="133"/>
        <w:ind w:left="510" w:right="0"/>
        <w:jc w:val="left"/>
      </w:pPr>
      <w:r>
        <w:rPr>
          <w:rFonts w:ascii="Consolas" w:hAnsi="Consolas"/>
          <w:color w:val="231F20"/>
        </w:rPr>
        <w:t>.</w:t>
      </w:r>
      <w:r>
        <w:rPr>
          <w:rFonts w:ascii="Consolas" w:hAnsi="Consolas"/>
          <w:color w:val="231F20"/>
          <w:spacing w:val="10"/>
        </w:rPr>
        <w:t> </w:t>
      </w:r>
      <w:r>
        <w:rPr>
          <w:color w:val="231F20"/>
        </w:rPr>
        <w:t>vô</w:t>
      </w:r>
      <w:r>
        <w:rPr>
          <w:color w:val="231F20"/>
          <w:spacing w:val="-1"/>
        </w:rPr>
        <w:t> </w:t>
      </w:r>
      <w:r>
        <w:rPr>
          <w:color w:val="231F20"/>
        </w:rPr>
        <w:t>tàm </w:t>
      </w:r>
      <w:r>
        <w:rPr>
          <w:color w:val="231F20"/>
          <w:spacing w:val="-2"/>
        </w:rPr>
        <w:t>(ahirika)</w:t>
      </w:r>
    </w:p>
    <w:p>
      <w:pPr>
        <w:pStyle w:val="BodyText"/>
        <w:spacing w:before="133"/>
        <w:ind w:left="510" w:right="0"/>
        <w:jc w:val="left"/>
      </w:pPr>
      <w:r>
        <w:rPr>
          <w:rFonts w:ascii="Consolas" w:hAnsi="Consolas"/>
          <w:color w:val="231F20"/>
        </w:rPr>
        <w:t>.</w:t>
      </w:r>
      <w:r>
        <w:rPr>
          <w:rFonts w:ascii="Consolas" w:hAnsi="Consolas"/>
          <w:color w:val="231F20"/>
          <w:spacing w:val="10"/>
        </w:rPr>
        <w:t> </w:t>
      </w:r>
      <w:r>
        <w:rPr>
          <w:color w:val="231F20"/>
        </w:rPr>
        <w:t>vô</w:t>
      </w:r>
      <w:r>
        <w:rPr>
          <w:color w:val="231F20"/>
          <w:spacing w:val="-1"/>
        </w:rPr>
        <w:t> </w:t>
      </w:r>
      <w:r>
        <w:rPr>
          <w:color w:val="231F20"/>
        </w:rPr>
        <w:t>quý </w:t>
      </w:r>
      <w:r>
        <w:rPr>
          <w:color w:val="231F20"/>
          <w:spacing w:val="-2"/>
        </w:rPr>
        <w:t>(anottappa)</w:t>
      </w:r>
    </w:p>
    <w:p>
      <w:pPr>
        <w:pStyle w:val="BodyText"/>
        <w:spacing w:before="134"/>
        <w:ind w:left="510" w:right="0"/>
        <w:jc w:val="left"/>
      </w:pPr>
      <w:r>
        <w:rPr>
          <w:rFonts w:ascii="Consolas" w:hAnsi="Consolas"/>
          <w:color w:val="231F20"/>
        </w:rPr>
        <w:t>.</w:t>
      </w:r>
      <w:r>
        <w:rPr>
          <w:rFonts w:ascii="Consolas" w:hAnsi="Consolas"/>
          <w:color w:val="231F20"/>
          <w:spacing w:val="10"/>
        </w:rPr>
        <w:t> </w:t>
      </w:r>
      <w:r>
        <w:rPr>
          <w:color w:val="231F20"/>
        </w:rPr>
        <w:t>phóng</w:t>
      </w:r>
      <w:r>
        <w:rPr>
          <w:color w:val="231F20"/>
          <w:spacing w:val="-1"/>
        </w:rPr>
        <w:t> </w:t>
      </w:r>
      <w:r>
        <w:rPr>
          <w:color w:val="231F20"/>
        </w:rPr>
        <w:t>dật </w:t>
      </w:r>
      <w:r>
        <w:rPr>
          <w:color w:val="231F20"/>
          <w:spacing w:val="-2"/>
        </w:rPr>
        <w:t>(uddhacca)</w:t>
      </w:r>
    </w:p>
    <w:p>
      <w:pPr>
        <w:pStyle w:val="BodyText"/>
        <w:spacing w:line="261" w:lineRule="auto" w:before="133"/>
        <w:ind w:firstLine="396"/>
      </w:pPr>
      <w:r>
        <w:rPr>
          <w:color w:val="231F20"/>
        </w:rPr>
        <w:t>Trong số các tâm sở trên, có một nhân là si, các tâm sở còn lại không phải là nhân. Bốn loại tâm </w:t>
      </w:r>
      <w:r>
        <w:rPr>
          <w:color w:val="231F20"/>
        </w:rPr>
        <w:t>sở trên</w:t>
      </w:r>
      <w:r>
        <w:rPr>
          <w:color w:val="231F20"/>
          <w:spacing w:val="-15"/>
        </w:rPr>
        <w:t> </w:t>
      </w:r>
      <w:r>
        <w:rPr>
          <w:color w:val="231F20"/>
        </w:rPr>
        <w:t>hỗ</w:t>
      </w:r>
      <w:r>
        <w:rPr>
          <w:color w:val="231F20"/>
          <w:spacing w:val="-15"/>
        </w:rPr>
        <w:t> </w:t>
      </w:r>
      <w:r>
        <w:rPr>
          <w:color w:val="231F20"/>
        </w:rPr>
        <w:t>trợ</w:t>
      </w:r>
      <w:r>
        <w:rPr>
          <w:color w:val="231F20"/>
          <w:spacing w:val="-15"/>
        </w:rPr>
        <w:t> </w:t>
      </w:r>
      <w:r>
        <w:rPr>
          <w:color w:val="231F20"/>
        </w:rPr>
        <w:t>tâm</w:t>
      </w:r>
      <w:r>
        <w:rPr>
          <w:color w:val="231F20"/>
          <w:spacing w:val="-15"/>
        </w:rPr>
        <w:t> </w:t>
      </w:r>
      <w:r>
        <w:rPr>
          <w:color w:val="231F20"/>
        </w:rPr>
        <w:t>bất</w:t>
      </w:r>
      <w:r>
        <w:rPr>
          <w:color w:val="231F20"/>
          <w:spacing w:val="-15"/>
        </w:rPr>
        <w:t> </w:t>
      </w:r>
      <w:r>
        <w:rPr>
          <w:color w:val="231F20"/>
        </w:rPr>
        <w:t>thiện</w:t>
      </w:r>
      <w:r>
        <w:rPr>
          <w:color w:val="231F20"/>
          <w:spacing w:val="-15"/>
        </w:rPr>
        <w:t> </w:t>
      </w:r>
      <w:r>
        <w:rPr>
          <w:color w:val="231F20"/>
        </w:rPr>
        <w:t>trong</w:t>
      </w:r>
      <w:r>
        <w:rPr>
          <w:color w:val="231F20"/>
          <w:spacing w:val="-15"/>
        </w:rPr>
        <w:t> </w:t>
      </w:r>
      <w:r>
        <w:rPr>
          <w:color w:val="231F20"/>
        </w:rPr>
        <w:t>việc</w:t>
      </w:r>
      <w:r>
        <w:rPr>
          <w:color w:val="231F20"/>
          <w:spacing w:val="-15"/>
        </w:rPr>
        <w:t> </w:t>
      </w:r>
      <w:r>
        <w:rPr>
          <w:color w:val="231F20"/>
        </w:rPr>
        <w:t>thực</w:t>
      </w:r>
      <w:r>
        <w:rPr>
          <w:color w:val="231F20"/>
          <w:spacing w:val="-15"/>
        </w:rPr>
        <w:t> </w:t>
      </w:r>
      <w:r>
        <w:rPr>
          <w:color w:val="231F20"/>
        </w:rPr>
        <w:t>hiện</w:t>
      </w:r>
      <w:r>
        <w:rPr>
          <w:color w:val="231F20"/>
          <w:spacing w:val="-15"/>
        </w:rPr>
        <w:t> </w:t>
      </w:r>
      <w:r>
        <w:rPr>
          <w:color w:val="231F20"/>
        </w:rPr>
        <w:t>các</w:t>
      </w:r>
      <w:r>
        <w:rPr>
          <w:color w:val="231F20"/>
          <w:spacing w:val="-15"/>
        </w:rPr>
        <w:t> </w:t>
      </w:r>
      <w:r>
        <w:rPr>
          <w:color w:val="231F20"/>
        </w:rPr>
        <w:t>chức năng</w:t>
      </w:r>
      <w:r>
        <w:rPr>
          <w:color w:val="231F20"/>
          <w:spacing w:val="-3"/>
        </w:rPr>
        <w:t> </w:t>
      </w:r>
      <w:r>
        <w:rPr>
          <w:color w:val="231F20"/>
        </w:rPr>
        <w:t>của</w:t>
      </w:r>
      <w:r>
        <w:rPr>
          <w:color w:val="231F20"/>
          <w:spacing w:val="-3"/>
        </w:rPr>
        <w:t> </w:t>
      </w:r>
      <w:r>
        <w:rPr>
          <w:color w:val="231F20"/>
        </w:rPr>
        <w:t>chúng.</w:t>
      </w:r>
      <w:r>
        <w:rPr>
          <w:color w:val="231F20"/>
          <w:spacing w:val="-3"/>
        </w:rPr>
        <w:t> </w:t>
      </w:r>
      <w:r>
        <w:rPr>
          <w:color w:val="231F20"/>
        </w:rPr>
        <w:t>Chừng</w:t>
      </w:r>
      <w:r>
        <w:rPr>
          <w:color w:val="231F20"/>
          <w:spacing w:val="-3"/>
        </w:rPr>
        <w:t> </w:t>
      </w:r>
      <w:r>
        <w:rPr>
          <w:color w:val="231F20"/>
        </w:rPr>
        <w:t>nào</w:t>
      </w:r>
      <w:r>
        <w:rPr>
          <w:color w:val="231F20"/>
          <w:spacing w:val="-3"/>
        </w:rPr>
        <w:t> </w:t>
      </w:r>
      <w:r>
        <w:rPr>
          <w:color w:val="231F20"/>
        </w:rPr>
        <w:t>các</w:t>
      </w:r>
      <w:r>
        <w:rPr>
          <w:color w:val="231F20"/>
          <w:spacing w:val="-3"/>
        </w:rPr>
        <w:t> </w:t>
      </w:r>
      <w:r>
        <w:rPr>
          <w:color w:val="231F20"/>
        </w:rPr>
        <w:t>tâm</w:t>
      </w:r>
      <w:r>
        <w:rPr>
          <w:color w:val="231F20"/>
          <w:spacing w:val="-3"/>
        </w:rPr>
        <w:t> </w:t>
      </w:r>
      <w:r>
        <w:rPr>
          <w:color w:val="231F20"/>
        </w:rPr>
        <w:t>sở</w:t>
      </w:r>
      <w:r>
        <w:rPr>
          <w:color w:val="231F20"/>
          <w:spacing w:val="-3"/>
        </w:rPr>
        <w:t> </w:t>
      </w:r>
      <w:r>
        <w:rPr>
          <w:color w:val="231F20"/>
        </w:rPr>
        <w:t>bất</w:t>
      </w:r>
      <w:r>
        <w:rPr>
          <w:color w:val="231F20"/>
          <w:spacing w:val="-3"/>
        </w:rPr>
        <w:t> </w:t>
      </w:r>
      <w:r>
        <w:rPr>
          <w:color w:val="231F20"/>
        </w:rPr>
        <w:t>thiện</w:t>
      </w:r>
      <w:r>
        <w:rPr>
          <w:color w:val="231F20"/>
          <w:spacing w:val="-4"/>
        </w:rPr>
        <w:t> </w:t>
      </w:r>
      <w:r>
        <w:rPr>
          <w:color w:val="231F20"/>
        </w:rPr>
        <w:t>trên chưa được tận diệt thì các tâm bất thiện vẫn còn tiếp tục sinh khởi. Chỉ bậc A-la-hán mới hoàn toàn tận diệt bốn loại tâm sở này. Vị ấy không còn duyên để phát sinh bất thiện nữa.</w:t>
      </w:r>
    </w:p>
    <w:p>
      <w:pPr>
        <w:pStyle w:val="BodyText"/>
        <w:spacing w:after="0" w:line="261" w:lineRule="auto"/>
        <w:sectPr>
          <w:pgSz w:w="7660" w:h="11630"/>
          <w:pgMar w:header="779" w:footer="0" w:top="1100" w:bottom="280" w:left="850" w:right="850"/>
        </w:sectPr>
      </w:pPr>
    </w:p>
    <w:p>
      <w:pPr>
        <w:pStyle w:val="BodyText"/>
        <w:spacing w:before="4"/>
        <w:ind w:left="0" w:right="0"/>
        <w:jc w:val="left"/>
        <w:rPr>
          <w:sz w:val="17"/>
        </w:rPr>
      </w:pPr>
    </w:p>
    <w:p>
      <w:pPr>
        <w:pStyle w:val="BodyText"/>
        <w:spacing w:after="0"/>
        <w:jc w:val="left"/>
        <w:rPr>
          <w:sz w:val="17"/>
        </w:rPr>
        <w:sectPr>
          <w:pgSz w:w="7660" w:h="11630"/>
          <w:pgMar w:header="779" w:footer="0" w:top="1100" w:bottom="280" w:left="850" w:right="850"/>
        </w:sect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351"/>
        <w:ind w:left="0" w:right="0"/>
        <w:jc w:val="left"/>
        <w:rPr>
          <w:sz w:val="32"/>
        </w:rPr>
      </w:pPr>
    </w:p>
    <w:p>
      <w:pPr>
        <w:spacing w:before="0"/>
        <w:ind w:left="20" w:right="20" w:firstLine="0"/>
        <w:jc w:val="center"/>
        <w:rPr>
          <w:b/>
          <w:sz w:val="32"/>
        </w:rPr>
      </w:pPr>
      <w:r>
        <w:rPr>
          <w:b/>
          <w:color w:val="231F20"/>
          <w:spacing w:val="-5"/>
          <w:sz w:val="32"/>
        </w:rPr>
        <w:t>15.</w:t>
      </w:r>
    </w:p>
    <w:p>
      <w:pPr>
        <w:pStyle w:val="Heading2"/>
        <w:spacing w:line="244" w:lineRule="auto" w:before="191"/>
        <w:ind w:left="887" w:right="885"/>
      </w:pPr>
      <w:r>
        <w:rPr>
          <w:color w:val="231F20"/>
        </w:rPr>
        <w:t>Vô</w:t>
      </w:r>
      <w:r>
        <w:rPr>
          <w:color w:val="231F20"/>
          <w:spacing w:val="-15"/>
        </w:rPr>
        <w:t> </w:t>
      </w:r>
      <w:r>
        <w:rPr>
          <w:color w:val="231F20"/>
        </w:rPr>
        <w:t>minh,</w:t>
      </w:r>
      <w:r>
        <w:rPr>
          <w:color w:val="231F20"/>
          <w:spacing w:val="-15"/>
        </w:rPr>
        <w:t> </w:t>
      </w:r>
      <w:r>
        <w:rPr>
          <w:color w:val="231F20"/>
        </w:rPr>
        <w:t>vô</w:t>
      </w:r>
      <w:r>
        <w:rPr>
          <w:color w:val="231F20"/>
          <w:spacing w:val="-15"/>
        </w:rPr>
        <w:t> </w:t>
      </w:r>
      <w:r>
        <w:rPr>
          <w:color w:val="231F20"/>
        </w:rPr>
        <w:t>tàm,</w:t>
      </w:r>
      <w:r>
        <w:rPr>
          <w:color w:val="231F20"/>
          <w:spacing w:val="-15"/>
        </w:rPr>
        <w:t> </w:t>
      </w:r>
      <w:r>
        <w:rPr>
          <w:color w:val="231F20"/>
        </w:rPr>
        <w:t>vô</w:t>
      </w:r>
      <w:r>
        <w:rPr>
          <w:color w:val="231F20"/>
          <w:spacing w:val="-15"/>
        </w:rPr>
        <w:t> </w:t>
      </w:r>
      <w:r>
        <w:rPr>
          <w:color w:val="231F20"/>
        </w:rPr>
        <w:t>quý và phóng dật.</w:t>
      </w:r>
    </w:p>
    <w:p>
      <w:pPr>
        <w:pStyle w:val="BodyText"/>
        <w:spacing w:before="16"/>
        <w:ind w:left="0" w:right="0"/>
        <w:jc w:val="left"/>
        <w:rPr>
          <w:rFonts w:ascii="Cambria"/>
          <w:b/>
          <w:sz w:val="36"/>
        </w:rPr>
      </w:pPr>
    </w:p>
    <w:p>
      <w:pPr>
        <w:pStyle w:val="Heading4"/>
        <w:numPr>
          <w:ilvl w:val="1"/>
          <w:numId w:val="20"/>
        </w:numPr>
        <w:tabs>
          <w:tab w:pos="1117" w:val="left" w:leader="none"/>
        </w:tabs>
        <w:spacing w:line="240" w:lineRule="auto" w:before="0" w:after="0"/>
        <w:ind w:left="1117" w:right="0" w:hanging="607"/>
        <w:jc w:val="both"/>
      </w:pPr>
      <w:r>
        <w:rPr>
          <w:color w:val="231F20"/>
          <w:spacing w:val="-5"/>
        </w:rPr>
        <w:t>Si</w:t>
      </w:r>
    </w:p>
    <w:p>
      <w:pPr>
        <w:pStyle w:val="BodyText"/>
        <w:spacing w:line="249" w:lineRule="auto" w:before="127"/>
        <w:ind w:firstLine="396"/>
      </w:pPr>
      <w:r>
        <w:rPr>
          <w:color w:val="231F20"/>
        </w:rPr>
        <w:t>Si (vô minh) tiếng Pāli là moha, là một </w:t>
      </w:r>
      <w:r>
        <w:rPr>
          <w:color w:val="231F20"/>
        </w:rPr>
        <w:t>trong</w:t>
      </w:r>
      <w:r>
        <w:rPr>
          <w:color w:val="231F20"/>
          <w:spacing w:val="80"/>
        </w:rPr>
        <w:t> </w:t>
      </w:r>
      <w:r>
        <w:rPr>
          <w:color w:val="231F20"/>
        </w:rPr>
        <w:t>bốn tâm sở bất thiện luôn xuất hiện cùng với các</w:t>
      </w:r>
      <w:r>
        <w:rPr>
          <w:color w:val="231F20"/>
          <w:spacing w:val="80"/>
        </w:rPr>
        <w:t> </w:t>
      </w:r>
      <w:r>
        <w:rPr>
          <w:color w:val="231F20"/>
        </w:rPr>
        <w:t>tâm bất thiện. Chúng ta đọc trong </w:t>
      </w:r>
      <w:r>
        <w:rPr>
          <w:i/>
          <w:color w:val="231F20"/>
        </w:rPr>
        <w:t>Bộ Pháp Tụ</w:t>
      </w:r>
      <w:r>
        <w:rPr>
          <w:i/>
          <w:color w:val="231F20"/>
        </w:rPr>
        <w:t> </w:t>
      </w:r>
      <w:r>
        <w:rPr>
          <w:color w:val="231F20"/>
        </w:rPr>
        <w:t>(Dhammasangaṇi</w:t>
      </w:r>
      <w:r>
        <w:rPr>
          <w:i/>
          <w:color w:val="231F20"/>
        </w:rPr>
        <w:t>, 390</w:t>
      </w:r>
      <w:r>
        <w:rPr>
          <w:color w:val="231F20"/>
        </w:rPr>
        <w:t>) về si (moha) như sau:</w:t>
      </w:r>
    </w:p>
    <w:p>
      <w:pPr>
        <w:spacing w:before="118"/>
        <w:ind w:left="850" w:right="0" w:firstLine="0"/>
        <w:jc w:val="both"/>
        <w:rPr>
          <w:i/>
          <w:sz w:val="27"/>
        </w:rPr>
      </w:pPr>
      <w:r>
        <w:rPr>
          <w:i/>
          <w:color w:val="231F20"/>
          <w:sz w:val="27"/>
        </w:rPr>
        <w:t>Thế</w:t>
      </w:r>
      <w:r>
        <w:rPr>
          <w:i/>
          <w:color w:val="231F20"/>
          <w:spacing w:val="-2"/>
          <w:sz w:val="27"/>
        </w:rPr>
        <w:t> </w:t>
      </w:r>
      <w:r>
        <w:rPr>
          <w:i/>
          <w:color w:val="231F20"/>
          <w:sz w:val="27"/>
        </w:rPr>
        <w:t>nào</w:t>
      </w:r>
      <w:r>
        <w:rPr>
          <w:i/>
          <w:color w:val="231F20"/>
          <w:spacing w:val="-2"/>
          <w:sz w:val="27"/>
        </w:rPr>
        <w:t> </w:t>
      </w:r>
      <w:r>
        <w:rPr>
          <w:i/>
          <w:color w:val="231F20"/>
          <w:sz w:val="27"/>
        </w:rPr>
        <w:t>là</w:t>
      </w:r>
      <w:r>
        <w:rPr>
          <w:i/>
          <w:color w:val="231F20"/>
          <w:spacing w:val="-2"/>
          <w:sz w:val="27"/>
        </w:rPr>
        <w:t> </w:t>
      </w:r>
      <w:r>
        <w:rPr>
          <w:i/>
          <w:color w:val="231F20"/>
          <w:sz w:val="27"/>
        </w:rPr>
        <w:t>si</w:t>
      </w:r>
      <w:r>
        <w:rPr>
          <w:i/>
          <w:color w:val="231F20"/>
          <w:spacing w:val="-2"/>
          <w:sz w:val="27"/>
        </w:rPr>
        <w:t> </w:t>
      </w:r>
      <w:r>
        <w:rPr>
          <w:i/>
          <w:color w:val="231F20"/>
          <w:sz w:val="27"/>
        </w:rPr>
        <w:t>trong</w:t>
      </w:r>
      <w:r>
        <w:rPr>
          <w:i/>
          <w:color w:val="231F20"/>
          <w:spacing w:val="-2"/>
          <w:sz w:val="27"/>
        </w:rPr>
        <w:t> </w:t>
      </w:r>
      <w:r>
        <w:rPr>
          <w:i/>
          <w:color w:val="231F20"/>
          <w:sz w:val="27"/>
        </w:rPr>
        <w:t>khi</w:t>
      </w:r>
      <w:r>
        <w:rPr>
          <w:i/>
          <w:color w:val="231F20"/>
          <w:spacing w:val="-2"/>
          <w:sz w:val="27"/>
        </w:rPr>
        <w:t> </w:t>
      </w:r>
      <w:r>
        <w:rPr>
          <w:i/>
          <w:color w:val="231F20"/>
          <w:spacing w:val="-5"/>
          <w:sz w:val="27"/>
        </w:rPr>
        <w:t>ấy?</w:t>
      </w:r>
    </w:p>
    <w:p>
      <w:pPr>
        <w:spacing w:line="249" w:lineRule="auto" w:before="127"/>
        <w:ind w:left="850" w:right="111" w:firstLine="0"/>
        <w:jc w:val="both"/>
        <w:rPr>
          <w:i/>
          <w:sz w:val="27"/>
        </w:rPr>
      </w:pPr>
      <w:r>
        <w:rPr>
          <w:i/>
          <w:color w:val="231F20"/>
          <w:sz w:val="27"/>
        </w:rPr>
        <w:t>Trong khi ấy, là pháp không biết, không </w:t>
      </w:r>
      <w:r>
        <w:rPr>
          <w:i/>
          <w:color w:val="231F20"/>
          <w:sz w:val="27"/>
        </w:rPr>
        <w:t>thấy,</w:t>
      </w:r>
      <w:r>
        <w:rPr>
          <w:i/>
          <w:color w:val="231F20"/>
          <w:sz w:val="27"/>
        </w:rPr>
        <w:t> không lãnh hội, không liễu ngộ, không thực chứng</w:t>
      </w:r>
      <w:r>
        <w:rPr>
          <w:i/>
          <w:color w:val="231F20"/>
          <w:sz w:val="27"/>
          <w:vertAlign w:val="superscript"/>
        </w:rPr>
        <w:t>83</w:t>
      </w:r>
      <w:r>
        <w:rPr>
          <w:i/>
          <w:color w:val="231F20"/>
          <w:sz w:val="27"/>
          <w:vertAlign w:val="baseline"/>
        </w:rPr>
        <w:t>, không thông suốt</w:t>
      </w:r>
      <w:r>
        <w:rPr>
          <w:i/>
          <w:color w:val="231F20"/>
          <w:sz w:val="27"/>
          <w:vertAlign w:val="superscript"/>
        </w:rPr>
        <w:t>84</w:t>
      </w:r>
      <w:r>
        <w:rPr>
          <w:i/>
          <w:color w:val="231F20"/>
          <w:sz w:val="27"/>
          <w:vertAlign w:val="baseline"/>
        </w:rPr>
        <w:t>, không tiếp thụ, không</w:t>
      </w:r>
      <w:r>
        <w:rPr>
          <w:i/>
          <w:color w:val="231F20"/>
          <w:spacing w:val="-9"/>
          <w:sz w:val="27"/>
          <w:vertAlign w:val="baseline"/>
        </w:rPr>
        <w:t> </w:t>
      </w:r>
      <w:r>
        <w:rPr>
          <w:i/>
          <w:color w:val="231F20"/>
          <w:sz w:val="27"/>
          <w:vertAlign w:val="baseline"/>
        </w:rPr>
        <w:t>thấm</w:t>
      </w:r>
      <w:r>
        <w:rPr>
          <w:i/>
          <w:color w:val="231F20"/>
          <w:spacing w:val="-9"/>
          <w:sz w:val="27"/>
          <w:vertAlign w:val="baseline"/>
        </w:rPr>
        <w:t> </w:t>
      </w:r>
      <w:r>
        <w:rPr>
          <w:i/>
          <w:color w:val="231F20"/>
          <w:sz w:val="27"/>
          <w:vertAlign w:val="baseline"/>
        </w:rPr>
        <w:t>nhuần,</w:t>
      </w:r>
      <w:r>
        <w:rPr>
          <w:i/>
          <w:color w:val="231F20"/>
          <w:spacing w:val="-9"/>
          <w:sz w:val="27"/>
          <w:vertAlign w:val="baseline"/>
        </w:rPr>
        <w:t> </w:t>
      </w:r>
      <w:r>
        <w:rPr>
          <w:i/>
          <w:color w:val="231F20"/>
          <w:sz w:val="27"/>
          <w:vertAlign w:val="baseline"/>
        </w:rPr>
        <w:t>không</w:t>
      </w:r>
      <w:r>
        <w:rPr>
          <w:i/>
          <w:color w:val="231F20"/>
          <w:spacing w:val="-9"/>
          <w:sz w:val="27"/>
          <w:vertAlign w:val="baseline"/>
        </w:rPr>
        <w:t> </w:t>
      </w:r>
      <w:r>
        <w:rPr>
          <w:i/>
          <w:color w:val="231F20"/>
          <w:sz w:val="27"/>
          <w:vertAlign w:val="baseline"/>
        </w:rPr>
        <w:t>xét</w:t>
      </w:r>
      <w:r>
        <w:rPr>
          <w:i/>
          <w:color w:val="231F20"/>
          <w:spacing w:val="-10"/>
          <w:sz w:val="27"/>
          <w:vertAlign w:val="baseline"/>
        </w:rPr>
        <w:t> </w:t>
      </w:r>
      <w:r>
        <w:rPr>
          <w:i/>
          <w:color w:val="231F20"/>
          <w:sz w:val="27"/>
          <w:vertAlign w:val="baseline"/>
        </w:rPr>
        <w:t>đoán,</w:t>
      </w:r>
      <w:r>
        <w:rPr>
          <w:i/>
          <w:color w:val="231F20"/>
          <w:spacing w:val="-9"/>
          <w:sz w:val="27"/>
          <w:vertAlign w:val="baseline"/>
        </w:rPr>
        <w:t> </w:t>
      </w:r>
      <w:r>
        <w:rPr>
          <w:i/>
          <w:color w:val="231F20"/>
          <w:sz w:val="27"/>
          <w:vertAlign w:val="baseline"/>
        </w:rPr>
        <w:t>không</w:t>
      </w:r>
      <w:r>
        <w:rPr>
          <w:i/>
          <w:color w:val="231F20"/>
          <w:spacing w:val="-9"/>
          <w:sz w:val="27"/>
          <w:vertAlign w:val="baseline"/>
        </w:rPr>
        <w:t> </w:t>
      </w:r>
      <w:r>
        <w:rPr>
          <w:i/>
          <w:color w:val="231F20"/>
          <w:sz w:val="27"/>
          <w:vertAlign w:val="baseline"/>
        </w:rPr>
        <w:t>suy </w:t>
      </w:r>
      <w:r>
        <w:rPr>
          <w:i/>
          <w:color w:val="231F20"/>
          <w:spacing w:val="-2"/>
          <w:sz w:val="27"/>
          <w:vertAlign w:val="baseline"/>
        </w:rPr>
        <w:t>đạt,</w:t>
      </w:r>
      <w:r>
        <w:rPr>
          <w:i/>
          <w:color w:val="231F20"/>
          <w:spacing w:val="-15"/>
          <w:sz w:val="27"/>
          <w:vertAlign w:val="baseline"/>
        </w:rPr>
        <w:t> </w:t>
      </w:r>
      <w:r>
        <w:rPr>
          <w:i/>
          <w:color w:val="231F20"/>
          <w:spacing w:val="-2"/>
          <w:sz w:val="27"/>
          <w:vertAlign w:val="baseline"/>
        </w:rPr>
        <w:t>không</w:t>
      </w:r>
      <w:r>
        <w:rPr>
          <w:i/>
          <w:color w:val="231F20"/>
          <w:spacing w:val="-15"/>
          <w:sz w:val="27"/>
          <w:vertAlign w:val="baseline"/>
        </w:rPr>
        <w:t> </w:t>
      </w:r>
      <w:r>
        <w:rPr>
          <w:i/>
          <w:color w:val="231F20"/>
          <w:spacing w:val="-2"/>
          <w:sz w:val="27"/>
          <w:vertAlign w:val="baseline"/>
        </w:rPr>
        <w:t>phản</w:t>
      </w:r>
      <w:r>
        <w:rPr>
          <w:i/>
          <w:color w:val="231F20"/>
          <w:spacing w:val="-15"/>
          <w:sz w:val="27"/>
          <w:vertAlign w:val="baseline"/>
        </w:rPr>
        <w:t> </w:t>
      </w:r>
      <w:r>
        <w:rPr>
          <w:i/>
          <w:color w:val="231F20"/>
          <w:spacing w:val="-2"/>
          <w:sz w:val="27"/>
          <w:vertAlign w:val="baseline"/>
        </w:rPr>
        <w:t>tỉnh,</w:t>
      </w:r>
      <w:r>
        <w:rPr>
          <w:i/>
          <w:color w:val="231F20"/>
          <w:spacing w:val="-14"/>
          <w:sz w:val="27"/>
          <w:vertAlign w:val="baseline"/>
        </w:rPr>
        <w:t> </w:t>
      </w:r>
      <w:r>
        <w:rPr>
          <w:i/>
          <w:color w:val="231F20"/>
          <w:spacing w:val="-2"/>
          <w:sz w:val="27"/>
          <w:vertAlign w:val="baseline"/>
        </w:rPr>
        <w:t>thiểu</w:t>
      </w:r>
      <w:r>
        <w:rPr>
          <w:i/>
          <w:color w:val="231F20"/>
          <w:spacing w:val="-15"/>
          <w:sz w:val="27"/>
          <w:vertAlign w:val="baseline"/>
        </w:rPr>
        <w:t> </w:t>
      </w:r>
      <w:r>
        <w:rPr>
          <w:i/>
          <w:color w:val="231F20"/>
          <w:spacing w:val="-2"/>
          <w:sz w:val="27"/>
          <w:vertAlign w:val="baseline"/>
        </w:rPr>
        <w:t>trí,</w:t>
      </w:r>
      <w:r>
        <w:rPr>
          <w:i/>
          <w:color w:val="231F20"/>
          <w:spacing w:val="-15"/>
          <w:sz w:val="27"/>
          <w:vertAlign w:val="baseline"/>
        </w:rPr>
        <w:t> </w:t>
      </w:r>
      <w:r>
        <w:rPr>
          <w:i/>
          <w:color w:val="231F20"/>
          <w:spacing w:val="-2"/>
          <w:sz w:val="27"/>
          <w:vertAlign w:val="baseline"/>
        </w:rPr>
        <w:t>khờ</w:t>
      </w:r>
      <w:r>
        <w:rPr>
          <w:i/>
          <w:color w:val="231F20"/>
          <w:spacing w:val="-15"/>
          <w:sz w:val="27"/>
          <w:vertAlign w:val="baseline"/>
        </w:rPr>
        <w:t> </w:t>
      </w:r>
      <w:r>
        <w:rPr>
          <w:i/>
          <w:color w:val="231F20"/>
          <w:spacing w:val="-2"/>
          <w:sz w:val="27"/>
          <w:vertAlign w:val="baseline"/>
        </w:rPr>
        <w:t>khạo,</w:t>
      </w:r>
      <w:r>
        <w:rPr>
          <w:i/>
          <w:color w:val="231F20"/>
          <w:spacing w:val="-14"/>
          <w:sz w:val="27"/>
          <w:vertAlign w:val="baseline"/>
        </w:rPr>
        <w:t> </w:t>
      </w:r>
      <w:r>
        <w:rPr>
          <w:i/>
          <w:color w:val="231F20"/>
          <w:spacing w:val="-2"/>
          <w:sz w:val="27"/>
          <w:vertAlign w:val="baseline"/>
        </w:rPr>
        <w:t>không </w:t>
      </w:r>
      <w:r>
        <w:rPr>
          <w:i/>
          <w:color w:val="231F20"/>
          <w:sz w:val="27"/>
          <w:vertAlign w:val="baseline"/>
        </w:rPr>
        <w:t>tỉnh</w:t>
      </w:r>
      <w:r>
        <w:rPr>
          <w:i/>
          <w:color w:val="231F20"/>
          <w:spacing w:val="18"/>
          <w:sz w:val="27"/>
          <w:vertAlign w:val="baseline"/>
        </w:rPr>
        <w:t> </w:t>
      </w:r>
      <w:r>
        <w:rPr>
          <w:i/>
          <w:color w:val="231F20"/>
          <w:sz w:val="27"/>
          <w:vertAlign w:val="baseline"/>
        </w:rPr>
        <w:t>giác,</w:t>
      </w:r>
      <w:r>
        <w:rPr>
          <w:i/>
          <w:color w:val="231F20"/>
          <w:spacing w:val="18"/>
          <w:sz w:val="27"/>
          <w:vertAlign w:val="baseline"/>
        </w:rPr>
        <w:t> </w:t>
      </w:r>
      <w:r>
        <w:rPr>
          <w:i/>
          <w:color w:val="231F20"/>
          <w:sz w:val="27"/>
          <w:vertAlign w:val="baseline"/>
        </w:rPr>
        <w:t>mê</w:t>
      </w:r>
      <w:r>
        <w:rPr>
          <w:i/>
          <w:color w:val="231F20"/>
          <w:spacing w:val="18"/>
          <w:sz w:val="27"/>
          <w:vertAlign w:val="baseline"/>
        </w:rPr>
        <w:t> </w:t>
      </w:r>
      <w:r>
        <w:rPr>
          <w:i/>
          <w:color w:val="231F20"/>
          <w:sz w:val="27"/>
          <w:vertAlign w:val="baseline"/>
        </w:rPr>
        <w:t>muội,</w:t>
      </w:r>
      <w:r>
        <w:rPr>
          <w:i/>
          <w:color w:val="231F20"/>
          <w:spacing w:val="18"/>
          <w:sz w:val="27"/>
          <w:vertAlign w:val="baseline"/>
        </w:rPr>
        <w:t> </w:t>
      </w:r>
      <w:r>
        <w:rPr>
          <w:i/>
          <w:color w:val="231F20"/>
          <w:sz w:val="27"/>
          <w:vertAlign w:val="baseline"/>
        </w:rPr>
        <w:t>si</w:t>
      </w:r>
      <w:r>
        <w:rPr>
          <w:i/>
          <w:color w:val="231F20"/>
          <w:spacing w:val="18"/>
          <w:sz w:val="27"/>
          <w:vertAlign w:val="baseline"/>
        </w:rPr>
        <w:t> </w:t>
      </w:r>
      <w:r>
        <w:rPr>
          <w:i/>
          <w:color w:val="231F20"/>
          <w:sz w:val="27"/>
          <w:vertAlign w:val="baseline"/>
        </w:rPr>
        <w:t>mê,</w:t>
      </w:r>
      <w:r>
        <w:rPr>
          <w:i/>
          <w:color w:val="231F20"/>
          <w:spacing w:val="18"/>
          <w:sz w:val="27"/>
          <w:vertAlign w:val="baseline"/>
        </w:rPr>
        <w:t> </w:t>
      </w:r>
      <w:r>
        <w:rPr>
          <w:i/>
          <w:color w:val="231F20"/>
          <w:sz w:val="27"/>
          <w:vertAlign w:val="baseline"/>
        </w:rPr>
        <w:t>si</w:t>
      </w:r>
      <w:r>
        <w:rPr>
          <w:i/>
          <w:color w:val="231F20"/>
          <w:spacing w:val="18"/>
          <w:sz w:val="27"/>
          <w:vertAlign w:val="baseline"/>
        </w:rPr>
        <w:t> </w:t>
      </w:r>
      <w:r>
        <w:rPr>
          <w:i/>
          <w:color w:val="231F20"/>
          <w:sz w:val="27"/>
          <w:vertAlign w:val="baseline"/>
        </w:rPr>
        <w:t>ám,</w:t>
      </w:r>
      <w:r>
        <w:rPr>
          <w:i/>
          <w:color w:val="231F20"/>
          <w:spacing w:val="18"/>
          <w:sz w:val="27"/>
          <w:vertAlign w:val="baseline"/>
        </w:rPr>
        <w:t> </w:t>
      </w:r>
      <w:r>
        <w:rPr>
          <w:i/>
          <w:color w:val="231F20"/>
          <w:sz w:val="27"/>
          <w:vertAlign w:val="baseline"/>
        </w:rPr>
        <w:t>vô</w:t>
      </w:r>
      <w:r>
        <w:rPr>
          <w:i/>
          <w:color w:val="231F20"/>
          <w:spacing w:val="18"/>
          <w:sz w:val="27"/>
          <w:vertAlign w:val="baseline"/>
        </w:rPr>
        <w:t> </w:t>
      </w:r>
      <w:r>
        <w:rPr>
          <w:i/>
          <w:color w:val="231F20"/>
          <w:sz w:val="27"/>
          <w:vertAlign w:val="baseline"/>
        </w:rPr>
        <w:t>minh,</w:t>
      </w:r>
      <w:r>
        <w:rPr>
          <w:i/>
          <w:color w:val="231F20"/>
          <w:spacing w:val="18"/>
          <w:sz w:val="27"/>
          <w:vertAlign w:val="baseline"/>
        </w:rPr>
        <w:t> </w:t>
      </w:r>
      <w:r>
        <w:rPr>
          <w:i/>
          <w:color w:val="231F20"/>
          <w:spacing w:val="-5"/>
          <w:sz w:val="27"/>
          <w:vertAlign w:val="baseline"/>
        </w:rPr>
        <w:t>vô</w:t>
      </w:r>
    </w:p>
    <w:p>
      <w:pPr>
        <w:pStyle w:val="BodyText"/>
        <w:spacing w:before="55"/>
        <w:ind w:left="0" w:right="0"/>
        <w:jc w:val="left"/>
        <w:rPr>
          <w:i/>
          <w:sz w:val="20"/>
        </w:rPr>
      </w:pPr>
      <w:r>
        <w:rPr>
          <w:i/>
          <w:sz w:val="20"/>
        </w:rPr>
        <mc:AlternateContent>
          <mc:Choice Requires="wps">
            <w:drawing>
              <wp:anchor distT="0" distB="0" distL="0" distR="0" allowOverlap="1" layoutInCell="1" locked="0" behindDoc="1" simplePos="0" relativeHeight="487625728">
                <wp:simplePos x="0" y="0"/>
                <wp:positionH relativeFrom="page">
                  <wp:posOffset>611999</wp:posOffset>
                </wp:positionH>
                <wp:positionV relativeFrom="paragraph">
                  <wp:posOffset>196632</wp:posOffset>
                </wp:positionV>
                <wp:extent cx="914400" cy="127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5.482903pt;width:72pt;height:.1pt;mso-position-horizontal-relative:page;mso-position-vertical-relative:paragraph;z-index:-15690752;mso-wrap-distance-left:0;mso-wrap-distance-right:0" id="docshape87" coordorigin="964,310" coordsize="1440,0" path="m964,310l2404,310e" filled="false" stroked="true" strokeweight="1pt" strokecolor="#231f20">
                <v:path arrowok="t"/>
                <v:stroke dashstyle="solid"/>
                <w10:wrap type="topAndBottom"/>
              </v:shape>
            </w:pict>
          </mc:Fallback>
        </mc:AlternateContent>
      </w:r>
    </w:p>
    <w:p>
      <w:pPr>
        <w:spacing w:line="249" w:lineRule="auto" w:before="37"/>
        <w:ind w:left="113" w:right="109" w:firstLine="0"/>
        <w:jc w:val="both"/>
        <w:rPr>
          <w:rFonts w:ascii="Arial" w:hAnsi="Arial"/>
          <w:sz w:val="18"/>
        </w:rPr>
      </w:pPr>
      <w:r>
        <w:rPr>
          <w:rFonts w:ascii="Arial" w:hAnsi="Arial"/>
          <w:color w:val="231F20"/>
          <w:position w:val="6"/>
          <w:sz w:val="10"/>
        </w:rPr>
        <w:t>83</w:t>
      </w:r>
      <w:r>
        <w:rPr>
          <w:rFonts w:ascii="Arial" w:hAnsi="Arial"/>
          <w:color w:val="231F20"/>
          <w:spacing w:val="36"/>
          <w:position w:val="6"/>
          <w:sz w:val="10"/>
        </w:rPr>
        <w:t> </w:t>
      </w:r>
      <w:r>
        <w:rPr>
          <w:rFonts w:ascii="Arial" w:hAnsi="Arial"/>
          <w:i/>
          <w:color w:val="231F20"/>
          <w:sz w:val="18"/>
        </w:rPr>
        <w:t>Chú Giải Bộ Pháp Tụ </w:t>
      </w:r>
      <w:r>
        <w:rPr>
          <w:rFonts w:ascii="Arial" w:hAnsi="Arial"/>
          <w:color w:val="231F20"/>
          <w:sz w:val="18"/>
        </w:rPr>
        <w:t>(II, 254), trong phần cắt nghĩa của đoạn này</w:t>
      </w:r>
      <w:r>
        <w:rPr>
          <w:rFonts w:ascii="Arial" w:hAnsi="Arial"/>
          <w:color w:val="231F20"/>
          <w:spacing w:val="40"/>
          <w:sz w:val="18"/>
        </w:rPr>
        <w:t> </w:t>
      </w:r>
      <w:r>
        <w:rPr>
          <w:rFonts w:ascii="Arial" w:hAnsi="Arial"/>
          <w:color w:val="231F20"/>
          <w:sz w:val="18"/>
        </w:rPr>
        <w:t>của </w:t>
      </w:r>
      <w:r>
        <w:rPr>
          <w:rFonts w:ascii="Arial" w:hAnsi="Arial"/>
          <w:i/>
          <w:color w:val="231F20"/>
          <w:sz w:val="18"/>
        </w:rPr>
        <w:t>Bộ Pháp Tu</w:t>
      </w:r>
      <w:r>
        <w:rPr>
          <w:rFonts w:ascii="Arial" w:hAnsi="Arial"/>
          <w:color w:val="231F20"/>
          <w:sz w:val="18"/>
        </w:rPr>
        <w:t>, đã nêu như sau về thiếu giác ngộ: “không kết nối mọi thứ với vô thường, khổ, vô ngã”, và “nhận thức một cách méo mó, không thực”.</w:t>
      </w:r>
    </w:p>
    <w:p>
      <w:pPr>
        <w:spacing w:before="3"/>
        <w:ind w:left="113" w:right="0" w:firstLine="0"/>
        <w:jc w:val="both"/>
        <w:rPr>
          <w:rFonts w:ascii="Arial" w:hAnsi="Arial"/>
          <w:sz w:val="18"/>
        </w:rPr>
      </w:pPr>
      <w:r>
        <w:rPr>
          <w:rFonts w:ascii="Arial" w:hAnsi="Arial"/>
          <w:color w:val="231F20"/>
          <w:position w:val="6"/>
          <w:sz w:val="10"/>
        </w:rPr>
        <w:t>84</w:t>
      </w:r>
      <w:r>
        <w:rPr>
          <w:rFonts w:ascii="Arial" w:hAnsi="Arial"/>
          <w:color w:val="231F20"/>
          <w:spacing w:val="67"/>
          <w:position w:val="6"/>
          <w:sz w:val="10"/>
        </w:rPr>
        <w:t> </w:t>
      </w:r>
      <w:r>
        <w:rPr>
          <w:rFonts w:ascii="Arial" w:hAnsi="Arial"/>
          <w:color w:val="231F20"/>
          <w:sz w:val="18"/>
        </w:rPr>
        <w:t>Không</w:t>
      </w:r>
      <w:r>
        <w:rPr>
          <w:rFonts w:ascii="Arial" w:hAnsi="Arial"/>
          <w:color w:val="231F20"/>
          <w:spacing w:val="-2"/>
          <w:sz w:val="18"/>
        </w:rPr>
        <w:t> </w:t>
      </w:r>
      <w:r>
        <w:rPr>
          <w:rFonts w:ascii="Arial" w:hAnsi="Arial"/>
          <w:color w:val="231F20"/>
          <w:sz w:val="18"/>
        </w:rPr>
        <w:t>xuyên</w:t>
      </w:r>
      <w:r>
        <w:rPr>
          <w:rFonts w:ascii="Arial" w:hAnsi="Arial"/>
          <w:color w:val="231F20"/>
          <w:spacing w:val="-2"/>
          <w:sz w:val="18"/>
        </w:rPr>
        <w:t> </w:t>
      </w:r>
      <w:r>
        <w:rPr>
          <w:rFonts w:ascii="Arial" w:hAnsi="Arial"/>
          <w:color w:val="231F20"/>
          <w:sz w:val="18"/>
        </w:rPr>
        <w:t>thấu</w:t>
      </w:r>
      <w:r>
        <w:rPr>
          <w:rFonts w:ascii="Arial" w:hAnsi="Arial"/>
          <w:color w:val="231F20"/>
          <w:spacing w:val="-5"/>
          <w:sz w:val="18"/>
        </w:rPr>
        <w:t> </w:t>
      </w:r>
      <w:r>
        <w:rPr>
          <w:rFonts w:ascii="Arial" w:hAnsi="Arial"/>
          <w:color w:val="231F20"/>
          <w:sz w:val="18"/>
        </w:rPr>
        <w:t>Tứ</w:t>
      </w:r>
      <w:r>
        <w:rPr>
          <w:rFonts w:ascii="Arial" w:hAnsi="Arial"/>
          <w:color w:val="231F20"/>
          <w:spacing w:val="-3"/>
          <w:sz w:val="18"/>
        </w:rPr>
        <w:t> </w:t>
      </w:r>
      <w:r>
        <w:rPr>
          <w:rFonts w:ascii="Arial" w:hAnsi="Arial"/>
          <w:color w:val="231F20"/>
          <w:sz w:val="18"/>
        </w:rPr>
        <w:t>thánh</w:t>
      </w:r>
      <w:r>
        <w:rPr>
          <w:rFonts w:ascii="Arial" w:hAnsi="Arial"/>
          <w:color w:val="231F20"/>
          <w:spacing w:val="-2"/>
          <w:sz w:val="18"/>
        </w:rPr>
        <w:t> </w:t>
      </w:r>
      <w:r>
        <w:rPr>
          <w:rFonts w:ascii="Arial" w:hAnsi="Arial"/>
          <w:color w:val="231F20"/>
          <w:spacing w:val="-5"/>
          <w:sz w:val="18"/>
        </w:rPr>
        <w:t>đế.</w:t>
      </w:r>
    </w:p>
    <w:p>
      <w:pPr>
        <w:spacing w:after="0"/>
        <w:jc w:val="both"/>
        <w:rPr>
          <w:rFonts w:ascii="Arial" w:hAnsi="Arial"/>
          <w:sz w:val="18"/>
        </w:rPr>
        <w:sectPr>
          <w:pgSz w:w="7660" w:h="11630"/>
          <w:pgMar w:header="779" w:footer="0" w:top="1100" w:bottom="280" w:left="850" w:right="850"/>
        </w:sectPr>
      </w:pPr>
    </w:p>
    <w:p>
      <w:pPr>
        <w:spacing w:line="256" w:lineRule="auto" w:before="241"/>
        <w:ind w:left="850" w:right="111" w:firstLine="0"/>
        <w:jc w:val="both"/>
        <w:rPr>
          <w:i/>
          <w:sz w:val="27"/>
        </w:rPr>
      </w:pPr>
      <w:r>
        <w:rPr>
          <w:i/>
          <w:color w:val="231F20"/>
          <w:sz w:val="27"/>
        </w:rPr>
        <w:t>minh</w:t>
      </w:r>
      <w:r>
        <w:rPr>
          <w:i/>
          <w:color w:val="231F20"/>
          <w:spacing w:val="-6"/>
          <w:sz w:val="27"/>
        </w:rPr>
        <w:t> </w:t>
      </w:r>
      <w:r>
        <w:rPr>
          <w:i/>
          <w:color w:val="231F20"/>
          <w:sz w:val="27"/>
        </w:rPr>
        <w:t>bộc,</w:t>
      </w:r>
      <w:r>
        <w:rPr>
          <w:i/>
          <w:color w:val="231F20"/>
          <w:spacing w:val="-6"/>
          <w:sz w:val="27"/>
        </w:rPr>
        <w:t> </w:t>
      </w:r>
      <w:r>
        <w:rPr>
          <w:i/>
          <w:color w:val="231F20"/>
          <w:sz w:val="27"/>
        </w:rPr>
        <w:t>vô</w:t>
      </w:r>
      <w:r>
        <w:rPr>
          <w:i/>
          <w:color w:val="231F20"/>
          <w:spacing w:val="-6"/>
          <w:sz w:val="27"/>
        </w:rPr>
        <w:t> </w:t>
      </w:r>
      <w:r>
        <w:rPr>
          <w:i/>
          <w:color w:val="231F20"/>
          <w:sz w:val="27"/>
        </w:rPr>
        <w:t>minh</w:t>
      </w:r>
      <w:r>
        <w:rPr>
          <w:i/>
          <w:color w:val="231F20"/>
          <w:spacing w:val="-6"/>
          <w:sz w:val="27"/>
        </w:rPr>
        <w:t> </w:t>
      </w:r>
      <w:r>
        <w:rPr>
          <w:i/>
          <w:color w:val="231F20"/>
          <w:sz w:val="27"/>
        </w:rPr>
        <w:t>ách,</w:t>
      </w:r>
      <w:r>
        <w:rPr>
          <w:i/>
          <w:color w:val="231F20"/>
          <w:spacing w:val="-6"/>
          <w:sz w:val="27"/>
        </w:rPr>
        <w:t> </w:t>
      </w:r>
      <w:r>
        <w:rPr>
          <w:i/>
          <w:color w:val="231F20"/>
          <w:sz w:val="27"/>
        </w:rPr>
        <w:t>vô</w:t>
      </w:r>
      <w:r>
        <w:rPr>
          <w:i/>
          <w:color w:val="231F20"/>
          <w:spacing w:val="-6"/>
          <w:sz w:val="27"/>
        </w:rPr>
        <w:t> </w:t>
      </w:r>
      <w:r>
        <w:rPr>
          <w:i/>
          <w:color w:val="231F20"/>
          <w:sz w:val="27"/>
        </w:rPr>
        <w:t>minh</w:t>
      </w:r>
      <w:r>
        <w:rPr>
          <w:i/>
          <w:color w:val="231F20"/>
          <w:spacing w:val="-6"/>
          <w:sz w:val="27"/>
        </w:rPr>
        <w:t> </w:t>
      </w:r>
      <w:r>
        <w:rPr>
          <w:i/>
          <w:color w:val="231F20"/>
          <w:sz w:val="27"/>
        </w:rPr>
        <w:t>tùy</w:t>
      </w:r>
      <w:r>
        <w:rPr>
          <w:i/>
          <w:color w:val="231F20"/>
          <w:spacing w:val="-6"/>
          <w:sz w:val="27"/>
        </w:rPr>
        <w:t> </w:t>
      </w:r>
      <w:r>
        <w:rPr>
          <w:i/>
          <w:color w:val="231F20"/>
          <w:sz w:val="27"/>
        </w:rPr>
        <w:t>miên</w:t>
      </w:r>
      <w:r>
        <w:rPr>
          <w:i/>
          <w:color w:val="231F20"/>
          <w:sz w:val="27"/>
          <w:vertAlign w:val="superscript"/>
        </w:rPr>
        <w:t>85</w:t>
      </w:r>
      <w:r>
        <w:rPr>
          <w:i/>
          <w:color w:val="231F20"/>
          <w:sz w:val="27"/>
          <w:vertAlign w:val="baseline"/>
        </w:rPr>
        <w:t>,</w:t>
      </w:r>
      <w:r>
        <w:rPr>
          <w:i/>
          <w:color w:val="231F20"/>
          <w:spacing w:val="-6"/>
          <w:sz w:val="27"/>
          <w:vertAlign w:val="baseline"/>
        </w:rPr>
        <w:t> </w:t>
      </w:r>
      <w:r>
        <w:rPr>
          <w:i/>
          <w:color w:val="231F20"/>
          <w:sz w:val="27"/>
          <w:vertAlign w:val="baseline"/>
        </w:rPr>
        <w:t>vô</w:t>
      </w:r>
      <w:r>
        <w:rPr>
          <w:i/>
          <w:color w:val="231F20"/>
          <w:sz w:val="27"/>
          <w:vertAlign w:val="baseline"/>
        </w:rPr>
        <w:t> minh xâm nhập, vô minh then chốt, si là căn bất thiện. Ðây là si trong khi ấy.</w:t>
      </w:r>
    </w:p>
    <w:p>
      <w:pPr>
        <w:pStyle w:val="BodyText"/>
        <w:spacing w:line="256" w:lineRule="auto" w:before="117"/>
        <w:ind w:firstLine="396"/>
      </w:pPr>
      <w:r>
        <w:rPr>
          <w:color w:val="231F20"/>
        </w:rPr>
        <w:t>Si ngoan cố, nó luôn chực chờ và khó có thể diệt trừ</w:t>
      </w:r>
      <w:r>
        <w:rPr>
          <w:color w:val="231F20"/>
          <w:spacing w:val="-10"/>
        </w:rPr>
        <w:t> </w:t>
      </w:r>
      <w:r>
        <w:rPr>
          <w:color w:val="231F20"/>
        </w:rPr>
        <w:t>được.</w:t>
      </w:r>
      <w:r>
        <w:rPr>
          <w:color w:val="231F20"/>
          <w:spacing w:val="-10"/>
        </w:rPr>
        <w:t> </w:t>
      </w:r>
      <w:r>
        <w:rPr>
          <w:i/>
          <w:color w:val="231F20"/>
        </w:rPr>
        <w:t>Chú</w:t>
      </w:r>
      <w:r>
        <w:rPr>
          <w:i/>
          <w:color w:val="231F20"/>
          <w:spacing w:val="-10"/>
        </w:rPr>
        <w:t> </w:t>
      </w:r>
      <w:r>
        <w:rPr>
          <w:i/>
          <w:color w:val="231F20"/>
        </w:rPr>
        <w:t>Giải</w:t>
      </w:r>
      <w:r>
        <w:rPr>
          <w:i/>
          <w:color w:val="231F20"/>
          <w:spacing w:val="-10"/>
        </w:rPr>
        <w:t> </w:t>
      </w:r>
      <w:r>
        <w:rPr>
          <w:i/>
          <w:color w:val="231F20"/>
        </w:rPr>
        <w:t>Bộ</w:t>
      </w:r>
      <w:r>
        <w:rPr>
          <w:i/>
          <w:color w:val="231F20"/>
          <w:spacing w:val="-10"/>
        </w:rPr>
        <w:t> </w:t>
      </w:r>
      <w:r>
        <w:rPr>
          <w:i/>
          <w:color w:val="231F20"/>
        </w:rPr>
        <w:t>Pháp</w:t>
      </w:r>
      <w:r>
        <w:rPr>
          <w:i/>
          <w:color w:val="231F20"/>
          <w:spacing w:val="-10"/>
        </w:rPr>
        <w:t> </w:t>
      </w:r>
      <w:r>
        <w:rPr>
          <w:i/>
          <w:color w:val="231F20"/>
        </w:rPr>
        <w:t>Tụ</w:t>
      </w:r>
      <w:r>
        <w:rPr>
          <w:i/>
          <w:color w:val="231F20"/>
          <w:spacing w:val="-10"/>
        </w:rPr>
        <w:t> </w:t>
      </w:r>
      <w:r>
        <w:rPr>
          <w:color w:val="231F20"/>
        </w:rPr>
        <w:t>(II,</w:t>
      </w:r>
      <w:r>
        <w:rPr>
          <w:color w:val="231F20"/>
          <w:spacing w:val="-10"/>
        </w:rPr>
        <w:t> </w:t>
      </w:r>
      <w:r>
        <w:rPr>
          <w:color w:val="231F20"/>
        </w:rPr>
        <w:t>Phần</w:t>
      </w:r>
      <w:r>
        <w:rPr>
          <w:color w:val="231F20"/>
          <w:spacing w:val="-10"/>
        </w:rPr>
        <w:t> </w:t>
      </w:r>
      <w:r>
        <w:rPr>
          <w:color w:val="231F20"/>
        </w:rPr>
        <w:t>IX,</w:t>
      </w:r>
      <w:r>
        <w:rPr>
          <w:color w:val="231F20"/>
          <w:spacing w:val="-10"/>
        </w:rPr>
        <w:t> </w:t>
      </w:r>
      <w:r>
        <w:rPr>
          <w:color w:val="231F20"/>
        </w:rPr>
        <w:t>Chương I, 249) đưa ra định nghĩa về si như sau:</w:t>
      </w:r>
    </w:p>
    <w:p>
      <w:pPr>
        <w:spacing w:line="256" w:lineRule="auto" w:before="116"/>
        <w:ind w:left="850" w:right="111" w:firstLine="0"/>
        <w:jc w:val="both"/>
        <w:rPr>
          <w:i/>
          <w:sz w:val="27"/>
        </w:rPr>
      </w:pPr>
      <w:r>
        <w:rPr>
          <w:i/>
          <w:color w:val="231F20"/>
          <w:sz w:val="27"/>
        </w:rPr>
        <w:t>Si có đặc tính là mê mù hoặc đối nghịch </w:t>
      </w:r>
      <w:r>
        <w:rPr>
          <w:i/>
          <w:color w:val="231F20"/>
          <w:sz w:val="27"/>
        </w:rPr>
        <w:t>với</w:t>
      </w:r>
      <w:r>
        <w:rPr>
          <w:i/>
          <w:color w:val="231F20"/>
          <w:sz w:val="27"/>
        </w:rPr>
        <w:t> hiểu biết; bản chất là không thấu đạt, hay chức</w:t>
      </w:r>
      <w:r>
        <w:rPr>
          <w:i/>
          <w:color w:val="231F20"/>
          <w:spacing w:val="-1"/>
          <w:sz w:val="27"/>
        </w:rPr>
        <w:t> </w:t>
      </w:r>
      <w:r>
        <w:rPr>
          <w:i/>
          <w:color w:val="231F20"/>
          <w:sz w:val="27"/>
        </w:rPr>
        <w:t>năng</w:t>
      </w:r>
      <w:r>
        <w:rPr>
          <w:i/>
          <w:color w:val="231F20"/>
          <w:spacing w:val="-1"/>
          <w:sz w:val="27"/>
        </w:rPr>
        <w:t> </w:t>
      </w:r>
      <w:r>
        <w:rPr>
          <w:i/>
          <w:color w:val="231F20"/>
          <w:sz w:val="27"/>
        </w:rPr>
        <w:t>là</w:t>
      </w:r>
      <w:r>
        <w:rPr>
          <w:i/>
          <w:color w:val="231F20"/>
          <w:spacing w:val="-1"/>
          <w:sz w:val="27"/>
        </w:rPr>
        <w:t> </w:t>
      </w:r>
      <w:r>
        <w:rPr>
          <w:i/>
          <w:color w:val="231F20"/>
          <w:sz w:val="27"/>
        </w:rPr>
        <w:t>che</w:t>
      </w:r>
      <w:r>
        <w:rPr>
          <w:i/>
          <w:color w:val="231F20"/>
          <w:spacing w:val="-1"/>
          <w:sz w:val="27"/>
        </w:rPr>
        <w:t> </w:t>
      </w:r>
      <w:r>
        <w:rPr>
          <w:i/>
          <w:color w:val="231F20"/>
          <w:sz w:val="27"/>
        </w:rPr>
        <w:t>phủ</w:t>
      </w:r>
      <w:r>
        <w:rPr>
          <w:i/>
          <w:color w:val="231F20"/>
          <w:spacing w:val="-1"/>
          <w:sz w:val="27"/>
        </w:rPr>
        <w:t> </w:t>
      </w:r>
      <w:r>
        <w:rPr>
          <w:i/>
          <w:color w:val="231F20"/>
          <w:sz w:val="27"/>
        </w:rPr>
        <w:t>bản</w:t>
      </w:r>
      <w:r>
        <w:rPr>
          <w:i/>
          <w:color w:val="231F20"/>
          <w:spacing w:val="-1"/>
          <w:sz w:val="27"/>
        </w:rPr>
        <w:t> </w:t>
      </w:r>
      <w:r>
        <w:rPr>
          <w:i/>
          <w:color w:val="231F20"/>
          <w:sz w:val="27"/>
        </w:rPr>
        <w:t>chất</w:t>
      </w:r>
      <w:r>
        <w:rPr>
          <w:i/>
          <w:color w:val="231F20"/>
          <w:spacing w:val="-1"/>
          <w:sz w:val="27"/>
        </w:rPr>
        <w:t> </w:t>
      </w:r>
      <w:r>
        <w:rPr>
          <w:i/>
          <w:color w:val="231F20"/>
          <w:sz w:val="27"/>
        </w:rPr>
        <w:t>nội</w:t>
      </w:r>
      <w:r>
        <w:rPr>
          <w:i/>
          <w:color w:val="231F20"/>
          <w:spacing w:val="-1"/>
          <w:sz w:val="27"/>
        </w:rPr>
        <w:t> </w:t>
      </w:r>
      <w:r>
        <w:rPr>
          <w:i/>
          <w:color w:val="231F20"/>
          <w:sz w:val="27"/>
        </w:rPr>
        <w:t>tại</w:t>
      </w:r>
      <w:r>
        <w:rPr>
          <w:i/>
          <w:color w:val="231F20"/>
          <w:spacing w:val="-1"/>
          <w:sz w:val="27"/>
        </w:rPr>
        <w:t> </w:t>
      </w:r>
      <w:r>
        <w:rPr>
          <w:i/>
          <w:color w:val="231F20"/>
          <w:sz w:val="27"/>
        </w:rPr>
        <w:t>của</w:t>
      </w:r>
      <w:r>
        <w:rPr>
          <w:i/>
          <w:color w:val="231F20"/>
          <w:spacing w:val="-1"/>
          <w:sz w:val="27"/>
        </w:rPr>
        <w:t> </w:t>
      </w:r>
      <w:r>
        <w:rPr>
          <w:i/>
          <w:color w:val="231F20"/>
          <w:sz w:val="27"/>
        </w:rPr>
        <w:t>đối tượng;</w:t>
      </w:r>
      <w:r>
        <w:rPr>
          <w:i/>
          <w:color w:val="231F20"/>
          <w:spacing w:val="-14"/>
          <w:sz w:val="27"/>
        </w:rPr>
        <w:t> </w:t>
      </w:r>
      <w:r>
        <w:rPr>
          <w:i/>
          <w:color w:val="231F20"/>
          <w:sz w:val="27"/>
        </w:rPr>
        <w:t>biểu</w:t>
      </w:r>
      <w:r>
        <w:rPr>
          <w:i/>
          <w:color w:val="231F20"/>
          <w:spacing w:val="-14"/>
          <w:sz w:val="27"/>
        </w:rPr>
        <w:t> </w:t>
      </w:r>
      <w:r>
        <w:rPr>
          <w:i/>
          <w:color w:val="231F20"/>
          <w:sz w:val="27"/>
        </w:rPr>
        <w:t>hiện</w:t>
      </w:r>
      <w:r>
        <w:rPr>
          <w:i/>
          <w:color w:val="231F20"/>
          <w:spacing w:val="-14"/>
          <w:sz w:val="27"/>
        </w:rPr>
        <w:t> </w:t>
      </w:r>
      <w:r>
        <w:rPr>
          <w:i/>
          <w:color w:val="231F20"/>
          <w:sz w:val="27"/>
        </w:rPr>
        <w:t>là</w:t>
      </w:r>
      <w:r>
        <w:rPr>
          <w:i/>
          <w:color w:val="231F20"/>
          <w:spacing w:val="-14"/>
          <w:sz w:val="27"/>
        </w:rPr>
        <w:t> </w:t>
      </w:r>
      <w:r>
        <w:rPr>
          <w:i/>
          <w:color w:val="231F20"/>
          <w:sz w:val="27"/>
        </w:rPr>
        <w:t>đối</w:t>
      </w:r>
      <w:r>
        <w:rPr>
          <w:i/>
          <w:color w:val="231F20"/>
          <w:spacing w:val="-14"/>
          <w:sz w:val="27"/>
        </w:rPr>
        <w:t> </w:t>
      </w:r>
      <w:r>
        <w:rPr>
          <w:i/>
          <w:color w:val="231F20"/>
          <w:sz w:val="27"/>
        </w:rPr>
        <w:t>nghịch</w:t>
      </w:r>
      <w:r>
        <w:rPr>
          <w:i/>
          <w:color w:val="231F20"/>
          <w:spacing w:val="-14"/>
          <w:sz w:val="27"/>
        </w:rPr>
        <w:t> </w:t>
      </w:r>
      <w:r>
        <w:rPr>
          <w:i/>
          <w:color w:val="231F20"/>
          <w:sz w:val="27"/>
        </w:rPr>
        <w:t>với</w:t>
      </w:r>
      <w:r>
        <w:rPr>
          <w:i/>
          <w:color w:val="231F20"/>
          <w:spacing w:val="-14"/>
          <w:sz w:val="27"/>
        </w:rPr>
        <w:t> </w:t>
      </w:r>
      <w:r>
        <w:rPr>
          <w:i/>
          <w:color w:val="231F20"/>
          <w:sz w:val="27"/>
        </w:rPr>
        <w:t>chánh</w:t>
      </w:r>
      <w:r>
        <w:rPr>
          <w:i/>
          <w:color w:val="231F20"/>
          <w:spacing w:val="-14"/>
          <w:sz w:val="27"/>
        </w:rPr>
        <w:t> </w:t>
      </w:r>
      <w:r>
        <w:rPr>
          <w:i/>
          <w:color w:val="231F20"/>
          <w:sz w:val="27"/>
        </w:rPr>
        <w:t>đạo</w:t>
      </w:r>
      <w:r>
        <w:rPr>
          <w:i/>
          <w:color w:val="231F20"/>
          <w:sz w:val="27"/>
          <w:vertAlign w:val="superscript"/>
        </w:rPr>
        <w:t>86</w:t>
      </w:r>
      <w:r>
        <w:rPr>
          <w:i/>
          <w:color w:val="231F20"/>
          <w:sz w:val="27"/>
          <w:vertAlign w:val="baseline"/>
        </w:rPr>
        <w:t> hoặc gây mê mù; nhân gần là phi như lý tác ý; và được xem là nguồn gốc của mọi xấu xa.</w:t>
      </w:r>
    </w:p>
    <w:p>
      <w:pPr>
        <w:spacing w:line="256" w:lineRule="auto" w:before="120"/>
        <w:ind w:left="113" w:right="111" w:firstLine="396"/>
        <w:jc w:val="both"/>
        <w:rPr>
          <w:sz w:val="27"/>
        </w:rPr>
      </w:pPr>
      <w:r>
        <w:rPr>
          <w:i/>
          <w:color w:val="231F20"/>
          <w:sz w:val="27"/>
        </w:rPr>
        <w:t>Thanh Tịnh Đạo (XIV, 163) </w:t>
      </w:r>
      <w:r>
        <w:rPr>
          <w:color w:val="231F20"/>
          <w:sz w:val="27"/>
        </w:rPr>
        <w:t>đưa ra định nghĩa tương tự.</w:t>
      </w:r>
    </w:p>
    <w:p>
      <w:pPr>
        <w:pStyle w:val="BodyText"/>
        <w:spacing w:line="256" w:lineRule="auto" w:before="115"/>
        <w:ind w:firstLine="396"/>
      </w:pPr>
      <w:r>
        <w:rPr>
          <w:color w:val="231F20"/>
        </w:rPr>
        <w:t>Si</w:t>
      </w:r>
      <w:r>
        <w:rPr>
          <w:color w:val="231F20"/>
          <w:spacing w:val="-17"/>
        </w:rPr>
        <w:t> </w:t>
      </w:r>
      <w:r>
        <w:rPr>
          <w:color w:val="231F20"/>
        </w:rPr>
        <w:t>không</w:t>
      </w:r>
      <w:r>
        <w:rPr>
          <w:color w:val="231F20"/>
          <w:spacing w:val="-17"/>
        </w:rPr>
        <w:t> </w:t>
      </w:r>
      <w:r>
        <w:rPr>
          <w:color w:val="231F20"/>
        </w:rPr>
        <w:t>phải</w:t>
      </w:r>
      <w:r>
        <w:rPr>
          <w:color w:val="231F20"/>
          <w:spacing w:val="-17"/>
        </w:rPr>
        <w:t> </w:t>
      </w:r>
      <w:r>
        <w:rPr>
          <w:color w:val="231F20"/>
        </w:rPr>
        <w:t>là</w:t>
      </w:r>
      <w:r>
        <w:rPr>
          <w:color w:val="231F20"/>
          <w:spacing w:val="-17"/>
        </w:rPr>
        <w:t> </w:t>
      </w:r>
      <w:r>
        <w:rPr>
          <w:color w:val="231F20"/>
        </w:rPr>
        <w:t>thiếu</w:t>
      </w:r>
      <w:r>
        <w:rPr>
          <w:color w:val="231F20"/>
          <w:spacing w:val="-17"/>
        </w:rPr>
        <w:t> </w:t>
      </w:r>
      <w:r>
        <w:rPr>
          <w:color w:val="231F20"/>
        </w:rPr>
        <w:t>kiến</w:t>
      </w:r>
      <w:r>
        <w:rPr>
          <w:color w:val="231F20"/>
          <w:spacing w:val="-17"/>
        </w:rPr>
        <w:t> </w:t>
      </w:r>
      <w:r>
        <w:rPr>
          <w:color w:val="231F20"/>
        </w:rPr>
        <w:t>thức</w:t>
      </w:r>
      <w:r>
        <w:rPr>
          <w:color w:val="231F20"/>
          <w:spacing w:val="-17"/>
        </w:rPr>
        <w:t> </w:t>
      </w:r>
      <w:r>
        <w:rPr>
          <w:color w:val="231F20"/>
        </w:rPr>
        <w:t>thế</w:t>
      </w:r>
      <w:r>
        <w:rPr>
          <w:color w:val="231F20"/>
          <w:spacing w:val="-16"/>
        </w:rPr>
        <w:t> </w:t>
      </w:r>
      <w:r>
        <w:rPr>
          <w:color w:val="231F20"/>
        </w:rPr>
        <w:t>gian</w:t>
      </w:r>
      <w:r>
        <w:rPr>
          <w:color w:val="231F20"/>
          <w:spacing w:val="-17"/>
        </w:rPr>
        <w:t> </w:t>
      </w:r>
      <w:r>
        <w:rPr>
          <w:color w:val="231F20"/>
        </w:rPr>
        <w:t>như</w:t>
      </w:r>
      <w:r>
        <w:rPr>
          <w:color w:val="231F20"/>
          <w:spacing w:val="-17"/>
        </w:rPr>
        <w:t> </w:t>
      </w:r>
      <w:r>
        <w:rPr>
          <w:color w:val="231F20"/>
        </w:rPr>
        <w:t>trong ngành</w:t>
      </w:r>
      <w:r>
        <w:rPr>
          <w:color w:val="231F20"/>
          <w:spacing w:val="-16"/>
        </w:rPr>
        <w:t> </w:t>
      </w:r>
      <w:r>
        <w:rPr>
          <w:color w:val="231F20"/>
        </w:rPr>
        <w:t>khoa</w:t>
      </w:r>
      <w:r>
        <w:rPr>
          <w:color w:val="231F20"/>
          <w:spacing w:val="-16"/>
        </w:rPr>
        <w:t> </w:t>
      </w:r>
      <w:r>
        <w:rPr>
          <w:color w:val="231F20"/>
        </w:rPr>
        <w:t>học</w:t>
      </w:r>
      <w:r>
        <w:rPr>
          <w:color w:val="231F20"/>
          <w:spacing w:val="-16"/>
        </w:rPr>
        <w:t> </w:t>
      </w:r>
      <w:r>
        <w:rPr>
          <w:color w:val="231F20"/>
        </w:rPr>
        <w:t>hay</w:t>
      </w:r>
      <w:r>
        <w:rPr>
          <w:color w:val="231F20"/>
          <w:spacing w:val="-16"/>
        </w:rPr>
        <w:t> </w:t>
      </w:r>
      <w:r>
        <w:rPr>
          <w:color w:val="231F20"/>
        </w:rPr>
        <w:t>lịch</w:t>
      </w:r>
      <w:r>
        <w:rPr>
          <w:color w:val="231F20"/>
          <w:spacing w:val="-16"/>
        </w:rPr>
        <w:t> </w:t>
      </w:r>
      <w:r>
        <w:rPr>
          <w:color w:val="231F20"/>
        </w:rPr>
        <w:t>sử,</w:t>
      </w:r>
      <w:r>
        <w:rPr>
          <w:color w:val="231F20"/>
          <w:spacing w:val="-16"/>
        </w:rPr>
        <w:t> </w:t>
      </w:r>
      <w:r>
        <w:rPr>
          <w:color w:val="231F20"/>
        </w:rPr>
        <w:t>mà</w:t>
      </w:r>
      <w:r>
        <w:rPr>
          <w:color w:val="231F20"/>
          <w:spacing w:val="-16"/>
        </w:rPr>
        <w:t> </w:t>
      </w:r>
      <w:r>
        <w:rPr>
          <w:color w:val="231F20"/>
        </w:rPr>
        <w:t>là</w:t>
      </w:r>
      <w:r>
        <w:rPr>
          <w:color w:val="231F20"/>
          <w:spacing w:val="-16"/>
        </w:rPr>
        <w:t> </w:t>
      </w:r>
      <w:r>
        <w:rPr>
          <w:color w:val="231F20"/>
        </w:rPr>
        <w:t>không</w:t>
      </w:r>
      <w:r>
        <w:rPr>
          <w:color w:val="231F20"/>
          <w:spacing w:val="-16"/>
        </w:rPr>
        <w:t> </w:t>
      </w:r>
      <w:r>
        <w:rPr>
          <w:color w:val="231F20"/>
        </w:rPr>
        <w:t>biết</w:t>
      </w:r>
      <w:r>
        <w:rPr>
          <w:color w:val="231F20"/>
          <w:spacing w:val="-16"/>
        </w:rPr>
        <w:t> </w:t>
      </w:r>
      <w:r>
        <w:rPr>
          <w:color w:val="231F20"/>
        </w:rPr>
        <w:t>các</w:t>
      </w:r>
      <w:r>
        <w:rPr>
          <w:color w:val="231F20"/>
          <w:spacing w:val="-16"/>
        </w:rPr>
        <w:t> </w:t>
      </w:r>
      <w:r>
        <w:rPr>
          <w:color w:val="231F20"/>
        </w:rPr>
        <w:t>thực tại</w:t>
      </w:r>
      <w:r>
        <w:rPr>
          <w:color w:val="231F20"/>
          <w:spacing w:val="-9"/>
        </w:rPr>
        <w:t> </w:t>
      </w:r>
      <w:r>
        <w:rPr>
          <w:color w:val="231F20"/>
        </w:rPr>
        <w:t>tối</w:t>
      </w:r>
      <w:r>
        <w:rPr>
          <w:color w:val="231F20"/>
          <w:spacing w:val="-9"/>
        </w:rPr>
        <w:t> </w:t>
      </w:r>
      <w:r>
        <w:rPr>
          <w:color w:val="231F20"/>
        </w:rPr>
        <w:t>hậu.</w:t>
      </w:r>
      <w:r>
        <w:rPr>
          <w:color w:val="231F20"/>
          <w:spacing w:val="-9"/>
        </w:rPr>
        <w:t> </w:t>
      </w:r>
      <w:r>
        <w:rPr>
          <w:color w:val="231F20"/>
        </w:rPr>
        <w:t>Có</w:t>
      </w:r>
      <w:r>
        <w:rPr>
          <w:color w:val="231F20"/>
          <w:spacing w:val="-9"/>
        </w:rPr>
        <w:t> </w:t>
      </w:r>
      <w:r>
        <w:rPr>
          <w:color w:val="231F20"/>
        </w:rPr>
        <w:t>nhiều</w:t>
      </w:r>
      <w:r>
        <w:rPr>
          <w:color w:val="231F20"/>
          <w:spacing w:val="-9"/>
        </w:rPr>
        <w:t> </w:t>
      </w:r>
      <w:r>
        <w:rPr>
          <w:color w:val="231F20"/>
        </w:rPr>
        <w:t>mức</w:t>
      </w:r>
      <w:r>
        <w:rPr>
          <w:color w:val="231F20"/>
          <w:spacing w:val="-9"/>
        </w:rPr>
        <w:t> </w:t>
      </w:r>
      <w:r>
        <w:rPr>
          <w:color w:val="231F20"/>
        </w:rPr>
        <w:t>độ</w:t>
      </w:r>
      <w:r>
        <w:rPr>
          <w:color w:val="231F20"/>
          <w:spacing w:val="-9"/>
        </w:rPr>
        <w:t> </w:t>
      </w:r>
      <w:r>
        <w:rPr>
          <w:color w:val="231F20"/>
        </w:rPr>
        <w:t>của</w:t>
      </w:r>
      <w:r>
        <w:rPr>
          <w:color w:val="231F20"/>
          <w:spacing w:val="-9"/>
        </w:rPr>
        <w:t> </w:t>
      </w:r>
      <w:r>
        <w:rPr>
          <w:color w:val="231F20"/>
        </w:rPr>
        <w:t>si.</w:t>
      </w:r>
      <w:r>
        <w:rPr>
          <w:color w:val="231F20"/>
          <w:spacing w:val="-9"/>
        </w:rPr>
        <w:t> </w:t>
      </w:r>
      <w:r>
        <w:rPr>
          <w:color w:val="231F20"/>
        </w:rPr>
        <w:t>Si</w:t>
      </w:r>
      <w:r>
        <w:rPr>
          <w:color w:val="231F20"/>
          <w:spacing w:val="-9"/>
        </w:rPr>
        <w:t> </w:t>
      </w:r>
      <w:r>
        <w:rPr>
          <w:color w:val="231F20"/>
        </w:rPr>
        <w:t>không</w:t>
      </w:r>
      <w:r>
        <w:rPr>
          <w:color w:val="231F20"/>
          <w:spacing w:val="-9"/>
        </w:rPr>
        <w:t> </w:t>
      </w:r>
      <w:r>
        <w:rPr>
          <w:color w:val="231F20"/>
        </w:rPr>
        <w:t>hay</w:t>
      </w:r>
      <w:r>
        <w:rPr>
          <w:color w:val="231F20"/>
          <w:spacing w:val="-9"/>
        </w:rPr>
        <w:t> </w:t>
      </w:r>
      <w:r>
        <w:rPr>
          <w:color w:val="231F20"/>
        </w:rPr>
        <w:t>biết bản</w:t>
      </w:r>
      <w:r>
        <w:rPr>
          <w:color w:val="231F20"/>
          <w:spacing w:val="-16"/>
        </w:rPr>
        <w:t> </w:t>
      </w:r>
      <w:r>
        <w:rPr>
          <w:color w:val="231F20"/>
        </w:rPr>
        <w:t>chất</w:t>
      </w:r>
      <w:r>
        <w:rPr>
          <w:color w:val="231F20"/>
          <w:spacing w:val="-15"/>
        </w:rPr>
        <w:t> </w:t>
      </w:r>
      <w:r>
        <w:rPr>
          <w:color w:val="231F20"/>
        </w:rPr>
        <w:t>thật</w:t>
      </w:r>
      <w:r>
        <w:rPr>
          <w:color w:val="231F20"/>
          <w:spacing w:val="-15"/>
        </w:rPr>
        <w:t> </w:t>
      </w:r>
      <w:r>
        <w:rPr>
          <w:color w:val="231F20"/>
        </w:rPr>
        <w:t>của</w:t>
      </w:r>
      <w:r>
        <w:rPr>
          <w:color w:val="231F20"/>
          <w:spacing w:val="-15"/>
        </w:rPr>
        <w:t> </w:t>
      </w:r>
      <w:r>
        <w:rPr>
          <w:color w:val="231F20"/>
        </w:rPr>
        <w:t>đối</w:t>
      </w:r>
      <w:r>
        <w:rPr>
          <w:color w:val="231F20"/>
          <w:spacing w:val="-15"/>
        </w:rPr>
        <w:t> </w:t>
      </w:r>
      <w:r>
        <w:rPr>
          <w:color w:val="231F20"/>
        </w:rPr>
        <w:t>tượng</w:t>
      </w:r>
      <w:r>
        <w:rPr>
          <w:color w:val="231F20"/>
          <w:spacing w:val="-15"/>
        </w:rPr>
        <w:t> </w:t>
      </w:r>
      <w:r>
        <w:rPr>
          <w:color w:val="231F20"/>
        </w:rPr>
        <w:t>được</w:t>
      </w:r>
      <w:r>
        <w:rPr>
          <w:color w:val="231F20"/>
          <w:spacing w:val="-16"/>
        </w:rPr>
        <w:t> </w:t>
      </w:r>
      <w:r>
        <w:rPr>
          <w:color w:val="231F20"/>
        </w:rPr>
        <w:t>kinh</w:t>
      </w:r>
      <w:r>
        <w:rPr>
          <w:color w:val="231F20"/>
          <w:spacing w:val="-16"/>
        </w:rPr>
        <w:t> </w:t>
      </w:r>
      <w:r>
        <w:rPr>
          <w:color w:val="231F20"/>
        </w:rPr>
        <w:t>nghiệm,</w:t>
      </w:r>
      <w:r>
        <w:rPr>
          <w:color w:val="231F20"/>
          <w:spacing w:val="-16"/>
        </w:rPr>
        <w:t> </w:t>
      </w:r>
      <w:r>
        <w:rPr>
          <w:color w:val="231F20"/>
        </w:rPr>
        <w:t>và</w:t>
      </w:r>
      <w:r>
        <w:rPr>
          <w:color w:val="231F20"/>
          <w:spacing w:val="-15"/>
        </w:rPr>
        <w:t> </w:t>
      </w:r>
      <w:r>
        <w:rPr>
          <w:color w:val="231F20"/>
        </w:rPr>
        <w:t>như được</w:t>
      </w:r>
      <w:r>
        <w:rPr>
          <w:color w:val="231F20"/>
          <w:spacing w:val="-7"/>
        </w:rPr>
        <w:t> </w:t>
      </w:r>
      <w:r>
        <w:rPr>
          <w:color w:val="231F20"/>
        </w:rPr>
        <w:t>nêu</w:t>
      </w:r>
      <w:r>
        <w:rPr>
          <w:color w:val="231F20"/>
          <w:spacing w:val="-7"/>
        </w:rPr>
        <w:t> </w:t>
      </w:r>
      <w:r>
        <w:rPr>
          <w:color w:val="231F20"/>
        </w:rPr>
        <w:t>trong</w:t>
      </w:r>
      <w:r>
        <w:rPr>
          <w:color w:val="231F20"/>
          <w:spacing w:val="-7"/>
        </w:rPr>
        <w:t> </w:t>
      </w:r>
      <w:r>
        <w:rPr>
          <w:i/>
          <w:color w:val="231F20"/>
        </w:rPr>
        <w:t>Chú</w:t>
      </w:r>
      <w:r>
        <w:rPr>
          <w:i/>
          <w:color w:val="231F20"/>
          <w:spacing w:val="-7"/>
        </w:rPr>
        <w:t> </w:t>
      </w:r>
      <w:r>
        <w:rPr>
          <w:i/>
          <w:color w:val="231F20"/>
        </w:rPr>
        <w:t>Giải</w:t>
      </w:r>
      <w:r>
        <w:rPr>
          <w:i/>
          <w:color w:val="231F20"/>
          <w:spacing w:val="-7"/>
        </w:rPr>
        <w:t> </w:t>
      </w:r>
      <w:r>
        <w:rPr>
          <w:i/>
          <w:color w:val="231F20"/>
        </w:rPr>
        <w:t>Bộ</w:t>
      </w:r>
      <w:r>
        <w:rPr>
          <w:i/>
          <w:color w:val="231F20"/>
          <w:spacing w:val="-7"/>
        </w:rPr>
        <w:t> </w:t>
      </w:r>
      <w:r>
        <w:rPr>
          <w:i/>
          <w:color w:val="231F20"/>
        </w:rPr>
        <w:t>Pháp</w:t>
      </w:r>
      <w:r>
        <w:rPr>
          <w:i/>
          <w:color w:val="231F20"/>
          <w:spacing w:val="-7"/>
        </w:rPr>
        <w:t> </w:t>
      </w:r>
      <w:r>
        <w:rPr>
          <w:i/>
          <w:color w:val="231F20"/>
        </w:rPr>
        <w:t>Tụ</w:t>
      </w:r>
      <w:r>
        <w:rPr>
          <w:color w:val="231F20"/>
        </w:rPr>
        <w:t>,</w:t>
      </w:r>
      <w:r>
        <w:rPr>
          <w:color w:val="231F20"/>
          <w:spacing w:val="-7"/>
        </w:rPr>
        <w:t> </w:t>
      </w:r>
      <w:r>
        <w:rPr>
          <w:color w:val="231F20"/>
        </w:rPr>
        <w:t>nó</w:t>
      </w:r>
      <w:r>
        <w:rPr>
          <w:color w:val="231F20"/>
          <w:spacing w:val="-7"/>
        </w:rPr>
        <w:t> </w:t>
      </w:r>
      <w:r>
        <w:rPr>
          <w:color w:val="231F20"/>
        </w:rPr>
        <w:t>có</w:t>
      </w:r>
      <w:r>
        <w:rPr>
          <w:color w:val="231F20"/>
          <w:spacing w:val="-7"/>
        </w:rPr>
        <w:t> </w:t>
      </w:r>
      <w:r>
        <w:rPr>
          <w:color w:val="231F20"/>
        </w:rPr>
        <w:t>bản</w:t>
      </w:r>
      <w:r>
        <w:rPr>
          <w:color w:val="231F20"/>
          <w:spacing w:val="-7"/>
        </w:rPr>
        <w:t> </w:t>
      </w:r>
      <w:r>
        <w:rPr>
          <w:color w:val="231F20"/>
        </w:rPr>
        <w:t>chất là không thấu đạt, và chức năng “che lấp” tính chất nội tại của đối tượng. Si không biết rằng danh và sắc là</w:t>
      </w:r>
      <w:r>
        <w:rPr>
          <w:color w:val="231F20"/>
          <w:spacing w:val="-2"/>
        </w:rPr>
        <w:t> </w:t>
      </w:r>
      <w:r>
        <w:rPr>
          <w:color w:val="231F20"/>
        </w:rPr>
        <w:t>vô</w:t>
      </w:r>
      <w:r>
        <w:rPr>
          <w:color w:val="231F20"/>
          <w:spacing w:val="-2"/>
        </w:rPr>
        <w:t> </w:t>
      </w:r>
      <w:r>
        <w:rPr>
          <w:color w:val="231F20"/>
        </w:rPr>
        <w:t>thường,</w:t>
      </w:r>
      <w:r>
        <w:rPr>
          <w:color w:val="231F20"/>
          <w:spacing w:val="-2"/>
        </w:rPr>
        <w:t> </w:t>
      </w:r>
      <w:r>
        <w:rPr>
          <w:color w:val="231F20"/>
        </w:rPr>
        <w:t>khổ</w:t>
      </w:r>
      <w:r>
        <w:rPr>
          <w:color w:val="231F20"/>
          <w:spacing w:val="-2"/>
        </w:rPr>
        <w:t> </w:t>
      </w:r>
      <w:r>
        <w:rPr>
          <w:color w:val="231F20"/>
        </w:rPr>
        <w:t>và</w:t>
      </w:r>
      <w:r>
        <w:rPr>
          <w:color w:val="231F20"/>
          <w:spacing w:val="-2"/>
        </w:rPr>
        <w:t> </w:t>
      </w:r>
      <w:r>
        <w:rPr>
          <w:color w:val="231F20"/>
        </w:rPr>
        <w:t>vô</w:t>
      </w:r>
      <w:r>
        <w:rPr>
          <w:color w:val="231F20"/>
          <w:spacing w:val="-2"/>
        </w:rPr>
        <w:t> </w:t>
      </w:r>
      <w:r>
        <w:rPr>
          <w:color w:val="231F20"/>
        </w:rPr>
        <w:t>ngã.</w:t>
      </w:r>
      <w:r>
        <w:rPr>
          <w:color w:val="231F20"/>
          <w:spacing w:val="-2"/>
        </w:rPr>
        <w:t> </w:t>
      </w:r>
      <w:r>
        <w:rPr>
          <w:color w:val="231F20"/>
        </w:rPr>
        <w:t>Si</w:t>
      </w:r>
      <w:r>
        <w:rPr>
          <w:color w:val="231F20"/>
          <w:spacing w:val="-2"/>
        </w:rPr>
        <w:t> </w:t>
      </w:r>
      <w:r>
        <w:rPr>
          <w:color w:val="231F20"/>
        </w:rPr>
        <w:t>là</w:t>
      </w:r>
      <w:r>
        <w:rPr>
          <w:color w:val="231F20"/>
          <w:spacing w:val="-2"/>
        </w:rPr>
        <w:t> </w:t>
      </w:r>
      <w:r>
        <w:rPr>
          <w:color w:val="231F20"/>
        </w:rPr>
        <w:t>gốc</w:t>
      </w:r>
      <w:r>
        <w:rPr>
          <w:color w:val="231F20"/>
          <w:spacing w:val="-2"/>
        </w:rPr>
        <w:t> </w:t>
      </w:r>
      <w:r>
        <w:rPr>
          <w:color w:val="231F20"/>
        </w:rPr>
        <w:t>rễ</w:t>
      </w:r>
      <w:r>
        <w:rPr>
          <w:color w:val="231F20"/>
          <w:spacing w:val="-2"/>
        </w:rPr>
        <w:t> </w:t>
      </w:r>
      <w:r>
        <w:rPr>
          <w:color w:val="231F20"/>
        </w:rPr>
        <w:t>của</w:t>
      </w:r>
      <w:r>
        <w:rPr>
          <w:color w:val="231F20"/>
          <w:spacing w:val="-2"/>
        </w:rPr>
        <w:t> </w:t>
      </w:r>
      <w:r>
        <w:rPr>
          <w:color w:val="231F20"/>
        </w:rPr>
        <w:t>mọi</w:t>
      </w:r>
      <w:r>
        <w:rPr>
          <w:color w:val="231F20"/>
          <w:spacing w:val="-2"/>
        </w:rPr>
        <w:t> </w:t>
      </w:r>
      <w:r>
        <w:rPr>
          <w:color w:val="231F20"/>
        </w:rPr>
        <w:t>bất thiện. Mọi tâm bất thiện đều có nhân si, không chỉ riêng</w:t>
      </w:r>
      <w:r>
        <w:rPr>
          <w:color w:val="231F20"/>
          <w:spacing w:val="-5"/>
        </w:rPr>
        <w:t> </w:t>
      </w:r>
      <w:r>
        <w:rPr>
          <w:color w:val="231F20"/>
        </w:rPr>
        <w:t>hai</w:t>
      </w:r>
      <w:r>
        <w:rPr>
          <w:color w:val="231F20"/>
          <w:spacing w:val="-5"/>
        </w:rPr>
        <w:t> </w:t>
      </w:r>
      <w:r>
        <w:rPr>
          <w:color w:val="231F20"/>
        </w:rPr>
        <w:t>tâm</w:t>
      </w:r>
      <w:r>
        <w:rPr>
          <w:color w:val="231F20"/>
          <w:spacing w:val="-4"/>
        </w:rPr>
        <w:t> </w:t>
      </w:r>
      <w:r>
        <w:rPr>
          <w:color w:val="231F20"/>
        </w:rPr>
        <w:t>si</w:t>
      </w:r>
      <w:r>
        <w:rPr>
          <w:color w:val="231F20"/>
          <w:spacing w:val="-4"/>
        </w:rPr>
        <w:t> </w:t>
      </w:r>
      <w:r>
        <w:rPr>
          <w:color w:val="231F20"/>
        </w:rPr>
        <w:t>căn,</w:t>
      </w:r>
      <w:r>
        <w:rPr>
          <w:color w:val="231F20"/>
          <w:spacing w:val="-5"/>
        </w:rPr>
        <w:t> </w:t>
      </w:r>
      <w:r>
        <w:rPr>
          <w:color w:val="231F20"/>
        </w:rPr>
        <w:t>mà</w:t>
      </w:r>
      <w:r>
        <w:rPr>
          <w:color w:val="231F20"/>
          <w:spacing w:val="-5"/>
        </w:rPr>
        <w:t> </w:t>
      </w:r>
      <w:r>
        <w:rPr>
          <w:color w:val="231F20"/>
        </w:rPr>
        <w:t>các</w:t>
      </w:r>
      <w:r>
        <w:rPr>
          <w:color w:val="231F20"/>
          <w:spacing w:val="-5"/>
        </w:rPr>
        <w:t> </w:t>
      </w:r>
      <w:r>
        <w:rPr>
          <w:color w:val="231F20"/>
        </w:rPr>
        <w:t>tâm</w:t>
      </w:r>
      <w:r>
        <w:rPr>
          <w:color w:val="231F20"/>
          <w:spacing w:val="-5"/>
        </w:rPr>
        <w:t> </w:t>
      </w:r>
      <w:r>
        <w:rPr>
          <w:color w:val="231F20"/>
        </w:rPr>
        <w:t>tham</w:t>
      </w:r>
      <w:r>
        <w:rPr>
          <w:color w:val="231F20"/>
          <w:spacing w:val="-5"/>
        </w:rPr>
        <w:t> </w:t>
      </w:r>
      <w:r>
        <w:rPr>
          <w:color w:val="231F20"/>
        </w:rPr>
        <w:t>căn</w:t>
      </w:r>
      <w:r>
        <w:rPr>
          <w:color w:val="231F20"/>
          <w:spacing w:val="-5"/>
        </w:rPr>
        <w:t> </w:t>
      </w:r>
      <w:r>
        <w:rPr>
          <w:color w:val="231F20"/>
        </w:rPr>
        <w:t>và</w:t>
      </w:r>
      <w:r>
        <w:rPr>
          <w:color w:val="231F20"/>
          <w:spacing w:val="-5"/>
        </w:rPr>
        <w:t> </w:t>
      </w:r>
      <w:r>
        <w:rPr>
          <w:color w:val="231F20"/>
        </w:rPr>
        <w:t>tâm</w:t>
      </w:r>
      <w:r>
        <w:rPr>
          <w:color w:val="231F20"/>
          <w:spacing w:val="-5"/>
        </w:rPr>
        <w:t> </w:t>
      </w:r>
      <w:r>
        <w:rPr>
          <w:color w:val="231F20"/>
        </w:rPr>
        <w:t>sân căn cũng có nhân là si.</w:t>
      </w:r>
    </w:p>
    <w:p>
      <w:pPr>
        <w:pStyle w:val="BodyText"/>
        <w:spacing w:before="6"/>
        <w:ind w:left="0" w:right="0"/>
        <w:jc w:val="left"/>
        <w:rPr>
          <w:sz w:val="16"/>
        </w:rPr>
      </w:pPr>
      <w:r>
        <w:rPr>
          <w:sz w:val="16"/>
        </w:rPr>
        <mc:AlternateContent>
          <mc:Choice Requires="wps">
            <w:drawing>
              <wp:anchor distT="0" distB="0" distL="0" distR="0" allowOverlap="1" layoutInCell="1" locked="0" behindDoc="1" simplePos="0" relativeHeight="487626240">
                <wp:simplePos x="0" y="0"/>
                <wp:positionH relativeFrom="page">
                  <wp:posOffset>612000</wp:posOffset>
                </wp:positionH>
                <wp:positionV relativeFrom="paragraph">
                  <wp:posOffset>136022</wp:posOffset>
                </wp:positionV>
                <wp:extent cx="914400" cy="127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710416pt;width:72pt;height:.1pt;mso-position-horizontal-relative:page;mso-position-vertical-relative:paragraph;z-index:-15690240;mso-wrap-distance-left:0;mso-wrap-distance-right:0" id="docshape88" coordorigin="964,214" coordsize="1440,0" path="m964,214l2404,214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85</w:t>
      </w:r>
      <w:r>
        <w:rPr>
          <w:rFonts w:ascii="Arial" w:hAnsi="Arial"/>
          <w:color w:val="231F20"/>
          <w:spacing w:val="20"/>
          <w:position w:val="6"/>
          <w:sz w:val="10"/>
        </w:rPr>
        <w:t> </w:t>
      </w:r>
      <w:r>
        <w:rPr>
          <w:rFonts w:ascii="Arial" w:hAnsi="Arial"/>
          <w:color w:val="231F20"/>
          <w:sz w:val="18"/>
        </w:rPr>
        <w:t>Vô</w:t>
      </w:r>
      <w:r>
        <w:rPr>
          <w:rFonts w:ascii="Arial" w:hAnsi="Arial"/>
          <w:color w:val="231F20"/>
          <w:spacing w:val="-1"/>
          <w:sz w:val="18"/>
        </w:rPr>
        <w:t> </w:t>
      </w:r>
      <w:r>
        <w:rPr>
          <w:rFonts w:ascii="Arial" w:hAnsi="Arial"/>
          <w:color w:val="231F20"/>
          <w:sz w:val="18"/>
        </w:rPr>
        <w:t>minh</w:t>
      </w:r>
      <w:r>
        <w:rPr>
          <w:rFonts w:ascii="Arial" w:hAnsi="Arial"/>
          <w:color w:val="231F20"/>
          <w:spacing w:val="-1"/>
          <w:sz w:val="18"/>
        </w:rPr>
        <w:t> </w:t>
      </w:r>
      <w:r>
        <w:rPr>
          <w:rFonts w:ascii="Arial" w:hAnsi="Arial"/>
          <w:color w:val="231F20"/>
          <w:sz w:val="18"/>
        </w:rPr>
        <w:t>là</w:t>
      </w:r>
      <w:r>
        <w:rPr>
          <w:rFonts w:ascii="Arial" w:hAnsi="Arial"/>
          <w:color w:val="231F20"/>
          <w:spacing w:val="-1"/>
          <w:sz w:val="18"/>
        </w:rPr>
        <w:t> </w:t>
      </w:r>
      <w:r>
        <w:rPr>
          <w:rFonts w:ascii="Arial" w:hAnsi="Arial"/>
          <w:color w:val="231F20"/>
          <w:sz w:val="18"/>
        </w:rPr>
        <w:t>một</w:t>
      </w:r>
      <w:r>
        <w:rPr>
          <w:rFonts w:ascii="Arial" w:hAnsi="Arial"/>
          <w:color w:val="231F20"/>
          <w:spacing w:val="-1"/>
          <w:sz w:val="18"/>
        </w:rPr>
        <w:t> </w:t>
      </w:r>
      <w:r>
        <w:rPr>
          <w:rFonts w:ascii="Arial" w:hAnsi="Arial"/>
          <w:color w:val="231F20"/>
          <w:sz w:val="18"/>
        </w:rPr>
        <w:t>ngủ</w:t>
      </w:r>
      <w:r>
        <w:rPr>
          <w:rFonts w:ascii="Arial" w:hAnsi="Arial"/>
          <w:color w:val="231F20"/>
          <w:spacing w:val="-1"/>
          <w:sz w:val="18"/>
        </w:rPr>
        <w:t> </w:t>
      </w:r>
      <w:r>
        <w:rPr>
          <w:rFonts w:ascii="Arial" w:hAnsi="Arial"/>
          <w:color w:val="231F20"/>
          <w:sz w:val="18"/>
        </w:rPr>
        <w:t>ngầm,</w:t>
      </w:r>
      <w:r>
        <w:rPr>
          <w:rFonts w:ascii="Arial" w:hAnsi="Arial"/>
          <w:color w:val="231F20"/>
          <w:spacing w:val="-1"/>
          <w:sz w:val="18"/>
        </w:rPr>
        <w:t> </w:t>
      </w:r>
      <w:r>
        <w:rPr>
          <w:rFonts w:ascii="Arial" w:hAnsi="Arial"/>
          <w:color w:val="231F20"/>
          <w:sz w:val="18"/>
        </w:rPr>
        <w:t>nó</w:t>
      </w:r>
      <w:r>
        <w:rPr>
          <w:rFonts w:ascii="Arial" w:hAnsi="Arial"/>
          <w:color w:val="231F20"/>
          <w:spacing w:val="-1"/>
          <w:sz w:val="18"/>
        </w:rPr>
        <w:t> </w:t>
      </w:r>
      <w:r>
        <w:rPr>
          <w:rFonts w:ascii="Arial" w:hAnsi="Arial"/>
          <w:color w:val="231F20"/>
          <w:sz w:val="18"/>
        </w:rPr>
        <w:t>ẩn</w:t>
      </w:r>
      <w:r>
        <w:rPr>
          <w:rFonts w:ascii="Arial" w:hAnsi="Arial"/>
          <w:color w:val="231F20"/>
          <w:spacing w:val="-1"/>
          <w:sz w:val="18"/>
        </w:rPr>
        <w:t> </w:t>
      </w:r>
      <w:r>
        <w:rPr>
          <w:rFonts w:ascii="Arial" w:hAnsi="Arial"/>
          <w:color w:val="231F20"/>
          <w:sz w:val="18"/>
        </w:rPr>
        <w:t>tàng,</w:t>
      </w:r>
      <w:r>
        <w:rPr>
          <w:rFonts w:ascii="Arial" w:hAnsi="Arial"/>
          <w:color w:val="231F20"/>
          <w:spacing w:val="-1"/>
          <w:sz w:val="18"/>
        </w:rPr>
        <w:t> </w:t>
      </w:r>
      <w:r>
        <w:rPr>
          <w:rFonts w:ascii="Arial" w:hAnsi="Arial"/>
          <w:color w:val="231F20"/>
          <w:sz w:val="18"/>
        </w:rPr>
        <w:t>theo</w:t>
      </w:r>
      <w:r>
        <w:rPr>
          <w:rFonts w:ascii="Arial" w:hAnsi="Arial"/>
          <w:color w:val="231F20"/>
          <w:spacing w:val="-1"/>
          <w:sz w:val="18"/>
        </w:rPr>
        <w:t> </w:t>
      </w:r>
      <w:r>
        <w:rPr>
          <w:rFonts w:ascii="Arial" w:hAnsi="Arial"/>
          <w:color w:val="231F20"/>
          <w:sz w:val="18"/>
        </w:rPr>
        <w:t>nghĩa</w:t>
      </w:r>
      <w:r>
        <w:rPr>
          <w:rFonts w:ascii="Arial" w:hAnsi="Arial"/>
          <w:color w:val="231F20"/>
          <w:spacing w:val="-1"/>
          <w:sz w:val="18"/>
        </w:rPr>
        <w:t> </w:t>
      </w:r>
      <w:r>
        <w:rPr>
          <w:rFonts w:ascii="Arial" w:hAnsi="Arial"/>
          <w:color w:val="231F20"/>
          <w:sz w:val="18"/>
        </w:rPr>
        <w:t>bám</w:t>
      </w:r>
      <w:r>
        <w:rPr>
          <w:rFonts w:ascii="Arial" w:hAnsi="Arial"/>
          <w:color w:val="231F20"/>
          <w:spacing w:val="-1"/>
          <w:sz w:val="18"/>
        </w:rPr>
        <w:t> </w:t>
      </w:r>
      <w:r>
        <w:rPr>
          <w:rFonts w:ascii="Arial" w:hAnsi="Arial"/>
          <w:color w:val="231F20"/>
          <w:spacing w:val="-2"/>
          <w:sz w:val="18"/>
        </w:rPr>
        <w:t>chặt.</w:t>
      </w:r>
    </w:p>
    <w:p>
      <w:pPr>
        <w:spacing w:before="9"/>
        <w:ind w:left="113" w:right="0" w:firstLine="0"/>
        <w:jc w:val="left"/>
        <w:rPr>
          <w:rFonts w:ascii="Arial" w:hAnsi="Arial"/>
          <w:sz w:val="18"/>
        </w:rPr>
      </w:pPr>
      <w:r>
        <w:rPr>
          <w:rFonts w:ascii="Arial" w:hAnsi="Arial"/>
          <w:color w:val="231F20"/>
          <w:position w:val="6"/>
          <w:sz w:val="10"/>
        </w:rPr>
        <w:t>86</w:t>
      </w:r>
      <w:r>
        <w:rPr>
          <w:rFonts w:ascii="Arial" w:hAnsi="Arial"/>
          <w:color w:val="231F20"/>
          <w:spacing w:val="15"/>
          <w:position w:val="6"/>
          <w:sz w:val="10"/>
        </w:rPr>
        <w:t> </w:t>
      </w:r>
      <w:r>
        <w:rPr>
          <w:rFonts w:ascii="Arial" w:hAnsi="Arial"/>
          <w:color w:val="231F20"/>
          <w:sz w:val="18"/>
        </w:rPr>
        <w:t>Trong</w:t>
      </w:r>
      <w:r>
        <w:rPr>
          <w:rFonts w:ascii="Arial" w:hAnsi="Arial"/>
          <w:color w:val="231F20"/>
          <w:spacing w:val="-3"/>
          <w:sz w:val="18"/>
        </w:rPr>
        <w:t> </w:t>
      </w:r>
      <w:r>
        <w:rPr>
          <w:rFonts w:ascii="Arial" w:hAnsi="Arial"/>
          <w:color w:val="231F20"/>
          <w:sz w:val="18"/>
        </w:rPr>
        <w:t>tiếng</w:t>
      </w:r>
      <w:r>
        <w:rPr>
          <w:rFonts w:ascii="Arial" w:hAnsi="Arial"/>
          <w:color w:val="231F20"/>
          <w:spacing w:val="-3"/>
          <w:sz w:val="18"/>
        </w:rPr>
        <w:t> </w:t>
      </w:r>
      <w:r>
        <w:rPr>
          <w:rFonts w:ascii="Arial" w:hAnsi="Arial"/>
          <w:color w:val="231F20"/>
          <w:sz w:val="18"/>
        </w:rPr>
        <w:t>Pāli</w:t>
      </w:r>
      <w:r>
        <w:rPr>
          <w:rFonts w:ascii="Arial" w:hAnsi="Arial"/>
          <w:color w:val="231F20"/>
          <w:spacing w:val="-3"/>
          <w:sz w:val="18"/>
        </w:rPr>
        <w:t> </w:t>
      </w:r>
      <w:r>
        <w:rPr>
          <w:rFonts w:ascii="Arial" w:hAnsi="Arial"/>
          <w:color w:val="231F20"/>
          <w:sz w:val="18"/>
        </w:rPr>
        <w:t>là</w:t>
      </w:r>
      <w:r>
        <w:rPr>
          <w:rFonts w:ascii="Arial" w:hAnsi="Arial"/>
          <w:color w:val="231F20"/>
          <w:spacing w:val="-3"/>
          <w:sz w:val="18"/>
        </w:rPr>
        <w:t> </w:t>
      </w:r>
      <w:r>
        <w:rPr>
          <w:rFonts w:ascii="Arial" w:hAnsi="Arial"/>
          <w:color w:val="231F20"/>
          <w:spacing w:val="-2"/>
          <w:sz w:val="18"/>
        </w:rPr>
        <w:t>patipatti.</w:t>
      </w:r>
    </w:p>
    <w:p>
      <w:pPr>
        <w:spacing w:after="0"/>
        <w:jc w:val="left"/>
        <w:rPr>
          <w:rFonts w:ascii="Arial" w:hAnsi="Arial"/>
          <w:sz w:val="18"/>
        </w:rPr>
        <w:sectPr>
          <w:pgSz w:w="7660" w:h="11630"/>
          <w:pgMar w:header="779" w:footer="0" w:top="1100" w:bottom="280" w:left="850" w:right="850"/>
        </w:sectPr>
      </w:pPr>
    </w:p>
    <w:p>
      <w:pPr>
        <w:pStyle w:val="BodyText"/>
        <w:spacing w:line="259" w:lineRule="auto"/>
        <w:ind w:firstLine="396"/>
      </w:pPr>
      <w:r>
        <w:rPr>
          <w:color w:val="231F20"/>
        </w:rPr>
        <w:t>Si “thiểu trí”, nó “mê muội”, bởi vì mỗi khi có si thì cũng có “phi như lý tác ý” (suy xét không </w:t>
      </w:r>
      <w:r>
        <w:rPr>
          <w:color w:val="231F20"/>
        </w:rPr>
        <w:t>chân chánh) tới đối tượng được kinh nghiệm. Ví dụ, khi chúng ta ăn món ăn ngon, tham chắc chắn sinh khởi, khi ấy si cũng có mặt. Tại khoảnh khắc đó, chúng ta là nô lệ cho đối tượng được kinh nghiệm và không biết rằng đang có phi như lý tác ý. Si không biết bất thiện</w:t>
      </w:r>
      <w:r>
        <w:rPr>
          <w:color w:val="231F20"/>
          <w:spacing w:val="-12"/>
        </w:rPr>
        <w:t> </w:t>
      </w:r>
      <w:r>
        <w:rPr>
          <w:color w:val="231F20"/>
        </w:rPr>
        <w:t>là</w:t>
      </w:r>
      <w:r>
        <w:rPr>
          <w:color w:val="231F20"/>
          <w:spacing w:val="-12"/>
        </w:rPr>
        <w:t> </w:t>
      </w:r>
      <w:r>
        <w:rPr>
          <w:color w:val="231F20"/>
        </w:rPr>
        <w:t>bất</w:t>
      </w:r>
      <w:r>
        <w:rPr>
          <w:color w:val="231F20"/>
          <w:spacing w:val="-12"/>
        </w:rPr>
        <w:t> </w:t>
      </w:r>
      <w:r>
        <w:rPr>
          <w:color w:val="231F20"/>
        </w:rPr>
        <w:t>thiện</w:t>
      </w:r>
      <w:r>
        <w:rPr>
          <w:color w:val="231F20"/>
          <w:spacing w:val="-12"/>
        </w:rPr>
        <w:t> </w:t>
      </w:r>
      <w:r>
        <w:rPr>
          <w:color w:val="231F20"/>
        </w:rPr>
        <w:t>và</w:t>
      </w:r>
      <w:r>
        <w:rPr>
          <w:color w:val="231F20"/>
          <w:spacing w:val="-12"/>
        </w:rPr>
        <w:t> </w:t>
      </w:r>
      <w:r>
        <w:rPr>
          <w:color w:val="231F20"/>
        </w:rPr>
        <w:t>thiện</w:t>
      </w:r>
      <w:r>
        <w:rPr>
          <w:color w:val="231F20"/>
          <w:spacing w:val="-12"/>
        </w:rPr>
        <w:t> </w:t>
      </w:r>
      <w:r>
        <w:rPr>
          <w:color w:val="231F20"/>
        </w:rPr>
        <w:t>là</w:t>
      </w:r>
      <w:r>
        <w:rPr>
          <w:color w:val="231F20"/>
          <w:spacing w:val="-12"/>
        </w:rPr>
        <w:t> </w:t>
      </w:r>
      <w:r>
        <w:rPr>
          <w:color w:val="231F20"/>
        </w:rPr>
        <w:t>thiện,</w:t>
      </w:r>
      <w:r>
        <w:rPr>
          <w:color w:val="231F20"/>
          <w:spacing w:val="-12"/>
        </w:rPr>
        <w:t> </w:t>
      </w:r>
      <w:r>
        <w:rPr>
          <w:color w:val="231F20"/>
        </w:rPr>
        <w:t>nó</w:t>
      </w:r>
      <w:r>
        <w:rPr>
          <w:color w:val="231F20"/>
          <w:spacing w:val="-12"/>
        </w:rPr>
        <w:t> </w:t>
      </w:r>
      <w:r>
        <w:rPr>
          <w:color w:val="231F20"/>
        </w:rPr>
        <w:t>cũng</w:t>
      </w:r>
      <w:r>
        <w:rPr>
          <w:color w:val="231F20"/>
          <w:spacing w:val="-12"/>
        </w:rPr>
        <w:t> </w:t>
      </w:r>
      <w:r>
        <w:rPr>
          <w:color w:val="231F20"/>
        </w:rPr>
        <w:t>không</w:t>
      </w:r>
      <w:r>
        <w:rPr>
          <w:color w:val="231F20"/>
          <w:spacing w:val="-12"/>
        </w:rPr>
        <w:t> </w:t>
      </w:r>
      <w:r>
        <w:rPr>
          <w:color w:val="231F20"/>
        </w:rPr>
        <w:t>biết các duyên cho chúng sinh khởi. Nếu không tìm hiểu Giáo pháp, một người sẽ không biết được rằng tâm bất thiện có sinh lên hay không tùy thuộc vào cách hướng tâm tới đối tượng, chứ không phải là do đối tượng</w:t>
      </w:r>
      <w:r>
        <w:rPr>
          <w:color w:val="231F20"/>
          <w:spacing w:val="-5"/>
        </w:rPr>
        <w:t> </w:t>
      </w:r>
      <w:r>
        <w:rPr>
          <w:color w:val="231F20"/>
        </w:rPr>
        <w:t>là</w:t>
      </w:r>
      <w:r>
        <w:rPr>
          <w:color w:val="231F20"/>
          <w:spacing w:val="-5"/>
        </w:rPr>
        <w:t> </w:t>
      </w:r>
      <w:r>
        <w:rPr>
          <w:color w:val="231F20"/>
        </w:rPr>
        <w:t>khả</w:t>
      </w:r>
      <w:r>
        <w:rPr>
          <w:color w:val="231F20"/>
          <w:spacing w:val="-5"/>
        </w:rPr>
        <w:t> </w:t>
      </w:r>
      <w:r>
        <w:rPr>
          <w:color w:val="231F20"/>
        </w:rPr>
        <w:t>ái</w:t>
      </w:r>
      <w:r>
        <w:rPr>
          <w:color w:val="231F20"/>
          <w:spacing w:val="-5"/>
        </w:rPr>
        <w:t> </w:t>
      </w:r>
      <w:r>
        <w:rPr>
          <w:color w:val="231F20"/>
        </w:rPr>
        <w:t>hay</w:t>
      </w:r>
      <w:r>
        <w:rPr>
          <w:color w:val="231F20"/>
          <w:spacing w:val="-5"/>
        </w:rPr>
        <w:t> </w:t>
      </w:r>
      <w:r>
        <w:rPr>
          <w:color w:val="231F20"/>
        </w:rPr>
        <w:t>bất</w:t>
      </w:r>
      <w:r>
        <w:rPr>
          <w:color w:val="231F20"/>
          <w:spacing w:val="-5"/>
        </w:rPr>
        <w:t> </w:t>
      </w:r>
      <w:r>
        <w:rPr>
          <w:color w:val="231F20"/>
        </w:rPr>
        <w:t>khả</w:t>
      </w:r>
      <w:r>
        <w:rPr>
          <w:color w:val="231F20"/>
          <w:spacing w:val="-5"/>
        </w:rPr>
        <w:t> </w:t>
      </w:r>
      <w:r>
        <w:rPr>
          <w:color w:val="231F20"/>
        </w:rPr>
        <w:t>ái.</w:t>
      </w:r>
      <w:r>
        <w:rPr>
          <w:color w:val="231F20"/>
          <w:spacing w:val="-10"/>
        </w:rPr>
        <w:t> </w:t>
      </w:r>
      <w:r>
        <w:rPr>
          <w:color w:val="231F20"/>
        </w:rPr>
        <w:t>Vì</w:t>
      </w:r>
      <w:r>
        <w:rPr>
          <w:color w:val="231F20"/>
          <w:spacing w:val="-5"/>
        </w:rPr>
        <w:t> </w:t>
      </w:r>
      <w:r>
        <w:rPr>
          <w:color w:val="231F20"/>
        </w:rPr>
        <w:t>vậy,</w:t>
      </w:r>
      <w:r>
        <w:rPr>
          <w:color w:val="231F20"/>
          <w:spacing w:val="-5"/>
        </w:rPr>
        <w:t> </w:t>
      </w:r>
      <w:r>
        <w:rPr>
          <w:color w:val="231F20"/>
        </w:rPr>
        <w:t>tâm</w:t>
      </w:r>
      <w:r>
        <w:rPr>
          <w:color w:val="231F20"/>
          <w:spacing w:val="-5"/>
        </w:rPr>
        <w:t> </w:t>
      </w:r>
      <w:r>
        <w:rPr>
          <w:color w:val="231F20"/>
        </w:rPr>
        <w:t>mới</w:t>
      </w:r>
      <w:r>
        <w:rPr>
          <w:color w:val="231F20"/>
          <w:spacing w:val="-5"/>
        </w:rPr>
        <w:t> </w:t>
      </w:r>
      <w:r>
        <w:rPr>
          <w:color w:val="231F20"/>
        </w:rPr>
        <w:t>chính là nguồn gốc của thiện hay bất thiện, không phải do đối tượng được kinh nghiệm hay ngoại cảnh. Chúng ta mong muốn có đối tượng khả ái và khi đối tượng là bất khả ái, chúng ta thất vọng và buồn rầu. Nếu một</w:t>
      </w:r>
      <w:r>
        <w:rPr>
          <w:color w:val="231F20"/>
          <w:spacing w:val="35"/>
        </w:rPr>
        <w:t> </w:t>
      </w:r>
      <w:r>
        <w:rPr>
          <w:color w:val="231F20"/>
        </w:rPr>
        <w:t>người</w:t>
      </w:r>
      <w:r>
        <w:rPr>
          <w:color w:val="231F20"/>
          <w:spacing w:val="35"/>
        </w:rPr>
        <w:t> </w:t>
      </w:r>
      <w:r>
        <w:rPr>
          <w:color w:val="231F20"/>
        </w:rPr>
        <w:t>không</w:t>
      </w:r>
      <w:r>
        <w:rPr>
          <w:color w:val="231F20"/>
          <w:spacing w:val="35"/>
        </w:rPr>
        <w:t> </w:t>
      </w:r>
      <w:r>
        <w:rPr>
          <w:color w:val="231F20"/>
        </w:rPr>
        <w:t>tìm</w:t>
      </w:r>
      <w:r>
        <w:rPr>
          <w:color w:val="231F20"/>
          <w:spacing w:val="35"/>
        </w:rPr>
        <w:t> </w:t>
      </w:r>
      <w:r>
        <w:rPr>
          <w:color w:val="231F20"/>
        </w:rPr>
        <w:t>hiểu</w:t>
      </w:r>
      <w:r>
        <w:rPr>
          <w:color w:val="231F20"/>
          <w:spacing w:val="35"/>
        </w:rPr>
        <w:t> </w:t>
      </w:r>
      <w:r>
        <w:rPr>
          <w:color w:val="231F20"/>
        </w:rPr>
        <w:t>Giáo</w:t>
      </w:r>
      <w:r>
        <w:rPr>
          <w:color w:val="231F20"/>
          <w:spacing w:val="35"/>
        </w:rPr>
        <w:t> </w:t>
      </w:r>
      <w:r>
        <w:rPr>
          <w:color w:val="231F20"/>
        </w:rPr>
        <w:t>lý,</w:t>
      </w:r>
      <w:r>
        <w:rPr>
          <w:color w:val="231F20"/>
          <w:spacing w:val="35"/>
        </w:rPr>
        <w:t> </w:t>
      </w:r>
      <w:r>
        <w:rPr>
          <w:color w:val="231F20"/>
        </w:rPr>
        <w:t>sẽ</w:t>
      </w:r>
      <w:r>
        <w:rPr>
          <w:color w:val="231F20"/>
          <w:spacing w:val="35"/>
        </w:rPr>
        <w:t> </w:t>
      </w:r>
      <w:r>
        <w:rPr>
          <w:color w:val="231F20"/>
        </w:rPr>
        <w:t>có</w:t>
      </w:r>
      <w:r>
        <w:rPr>
          <w:color w:val="231F20"/>
          <w:spacing w:val="35"/>
        </w:rPr>
        <w:t> </w:t>
      </w:r>
      <w:r>
        <w:rPr>
          <w:color w:val="231F20"/>
        </w:rPr>
        <w:t>vô</w:t>
      </w:r>
      <w:r>
        <w:rPr>
          <w:color w:val="231F20"/>
          <w:spacing w:val="35"/>
        </w:rPr>
        <w:t> </w:t>
      </w:r>
      <w:r>
        <w:rPr>
          <w:color w:val="231F20"/>
        </w:rPr>
        <w:t>minh về nghiệp (kamma) và quả của nghiệp (vipāka). Khi người</w:t>
      </w:r>
      <w:r>
        <w:rPr>
          <w:color w:val="231F20"/>
          <w:spacing w:val="-15"/>
        </w:rPr>
        <w:t> </w:t>
      </w:r>
      <w:r>
        <w:rPr>
          <w:color w:val="231F20"/>
        </w:rPr>
        <w:t>ấy</w:t>
      </w:r>
      <w:r>
        <w:rPr>
          <w:color w:val="231F20"/>
          <w:spacing w:val="-15"/>
        </w:rPr>
        <w:t> </w:t>
      </w:r>
      <w:r>
        <w:rPr>
          <w:color w:val="231F20"/>
        </w:rPr>
        <w:t>chịu</w:t>
      </w:r>
      <w:r>
        <w:rPr>
          <w:color w:val="231F20"/>
          <w:spacing w:val="-15"/>
        </w:rPr>
        <w:t> </w:t>
      </w:r>
      <w:r>
        <w:rPr>
          <w:color w:val="231F20"/>
        </w:rPr>
        <w:t>đau</w:t>
      </w:r>
      <w:r>
        <w:rPr>
          <w:color w:val="231F20"/>
          <w:spacing w:val="-15"/>
        </w:rPr>
        <w:t> </w:t>
      </w:r>
      <w:r>
        <w:rPr>
          <w:color w:val="231F20"/>
        </w:rPr>
        <w:t>đớn,</w:t>
      </w:r>
      <w:r>
        <w:rPr>
          <w:color w:val="231F20"/>
          <w:spacing w:val="-15"/>
        </w:rPr>
        <w:t> </w:t>
      </w:r>
      <w:r>
        <w:rPr>
          <w:color w:val="231F20"/>
        </w:rPr>
        <w:t>người</w:t>
      </w:r>
      <w:r>
        <w:rPr>
          <w:color w:val="231F20"/>
          <w:spacing w:val="-15"/>
        </w:rPr>
        <w:t> </w:t>
      </w:r>
      <w:r>
        <w:rPr>
          <w:color w:val="231F20"/>
        </w:rPr>
        <w:t>ấy</w:t>
      </w:r>
      <w:r>
        <w:rPr>
          <w:color w:val="231F20"/>
          <w:spacing w:val="-15"/>
        </w:rPr>
        <w:t> </w:t>
      </w:r>
      <w:r>
        <w:rPr>
          <w:color w:val="231F20"/>
        </w:rPr>
        <w:t>sẽ</w:t>
      </w:r>
      <w:r>
        <w:rPr>
          <w:color w:val="231F20"/>
          <w:spacing w:val="-15"/>
        </w:rPr>
        <w:t> </w:t>
      </w:r>
      <w:r>
        <w:rPr>
          <w:color w:val="231F20"/>
        </w:rPr>
        <w:t>không</w:t>
      </w:r>
      <w:r>
        <w:rPr>
          <w:color w:val="231F20"/>
          <w:spacing w:val="-15"/>
        </w:rPr>
        <w:t> </w:t>
      </w:r>
      <w:r>
        <w:rPr>
          <w:color w:val="231F20"/>
        </w:rPr>
        <w:t>hiểu</w:t>
      </w:r>
      <w:r>
        <w:rPr>
          <w:color w:val="231F20"/>
          <w:spacing w:val="-15"/>
        </w:rPr>
        <w:t> </w:t>
      </w:r>
      <w:r>
        <w:rPr>
          <w:color w:val="231F20"/>
        </w:rPr>
        <w:t>những cảm</w:t>
      </w:r>
      <w:r>
        <w:rPr>
          <w:color w:val="231F20"/>
          <w:spacing w:val="-16"/>
        </w:rPr>
        <w:t> </w:t>
      </w:r>
      <w:r>
        <w:rPr>
          <w:color w:val="231F20"/>
        </w:rPr>
        <w:t>thọ</w:t>
      </w:r>
      <w:r>
        <w:rPr>
          <w:color w:val="231F20"/>
          <w:spacing w:val="-16"/>
        </w:rPr>
        <w:t> </w:t>
      </w:r>
      <w:r>
        <w:rPr>
          <w:color w:val="231F20"/>
        </w:rPr>
        <w:t>đau</w:t>
      </w:r>
      <w:r>
        <w:rPr>
          <w:color w:val="231F20"/>
          <w:spacing w:val="-16"/>
        </w:rPr>
        <w:t> </w:t>
      </w:r>
      <w:r>
        <w:rPr>
          <w:color w:val="231F20"/>
        </w:rPr>
        <w:t>trên</w:t>
      </w:r>
      <w:r>
        <w:rPr>
          <w:color w:val="231F20"/>
          <w:spacing w:val="-16"/>
        </w:rPr>
        <w:t> </w:t>
      </w:r>
      <w:r>
        <w:rPr>
          <w:color w:val="231F20"/>
        </w:rPr>
        <w:t>thân</w:t>
      </w:r>
      <w:r>
        <w:rPr>
          <w:color w:val="231F20"/>
          <w:spacing w:val="-16"/>
        </w:rPr>
        <w:t> </w:t>
      </w:r>
      <w:r>
        <w:rPr>
          <w:color w:val="231F20"/>
        </w:rPr>
        <w:t>là</w:t>
      </w:r>
      <w:r>
        <w:rPr>
          <w:color w:val="231F20"/>
          <w:spacing w:val="-16"/>
        </w:rPr>
        <w:t> </w:t>
      </w:r>
      <w:r>
        <w:rPr>
          <w:color w:val="231F20"/>
        </w:rPr>
        <w:t>quả,</w:t>
      </w:r>
      <w:r>
        <w:rPr>
          <w:color w:val="231F20"/>
          <w:spacing w:val="-16"/>
        </w:rPr>
        <w:t> </w:t>
      </w:r>
      <w:r>
        <w:rPr>
          <w:color w:val="231F20"/>
        </w:rPr>
        <w:t>là</w:t>
      </w:r>
      <w:r>
        <w:rPr>
          <w:color w:val="231F20"/>
          <w:spacing w:val="-16"/>
        </w:rPr>
        <w:t> </w:t>
      </w:r>
      <w:r>
        <w:rPr>
          <w:color w:val="231F20"/>
        </w:rPr>
        <w:t>kết</w:t>
      </w:r>
      <w:r>
        <w:rPr>
          <w:color w:val="231F20"/>
          <w:spacing w:val="-16"/>
        </w:rPr>
        <w:t> </w:t>
      </w:r>
      <w:r>
        <w:rPr>
          <w:color w:val="231F20"/>
        </w:rPr>
        <w:t>quả</w:t>
      </w:r>
      <w:r>
        <w:rPr>
          <w:color w:val="231F20"/>
          <w:spacing w:val="-16"/>
        </w:rPr>
        <w:t> </w:t>
      </w:r>
      <w:r>
        <w:rPr>
          <w:color w:val="231F20"/>
        </w:rPr>
        <w:t>của</w:t>
      </w:r>
      <w:r>
        <w:rPr>
          <w:color w:val="231F20"/>
          <w:spacing w:val="-16"/>
        </w:rPr>
        <w:t> </w:t>
      </w:r>
      <w:r>
        <w:rPr>
          <w:color w:val="231F20"/>
        </w:rPr>
        <w:t>nghiệp</w:t>
      </w:r>
      <w:r>
        <w:rPr>
          <w:color w:val="231F20"/>
          <w:spacing w:val="-16"/>
        </w:rPr>
        <w:t> </w:t>
      </w:r>
      <w:r>
        <w:rPr>
          <w:color w:val="231F20"/>
        </w:rPr>
        <w:t>bất thiện đã tạo.</w:t>
      </w:r>
    </w:p>
    <w:p>
      <w:pPr>
        <w:pStyle w:val="BodyText"/>
        <w:spacing w:line="259" w:lineRule="auto" w:before="114"/>
        <w:ind w:firstLine="396"/>
      </w:pPr>
      <w:r>
        <w:rPr>
          <w:color w:val="231F20"/>
        </w:rPr>
        <w:t>Nếu</w:t>
      </w:r>
      <w:r>
        <w:rPr>
          <w:color w:val="231F20"/>
          <w:spacing w:val="-2"/>
        </w:rPr>
        <w:t> </w:t>
      </w:r>
      <w:r>
        <w:rPr>
          <w:color w:val="231F20"/>
        </w:rPr>
        <w:t>tìm</w:t>
      </w:r>
      <w:r>
        <w:rPr>
          <w:color w:val="231F20"/>
          <w:spacing w:val="-2"/>
        </w:rPr>
        <w:t> </w:t>
      </w:r>
      <w:r>
        <w:rPr>
          <w:color w:val="231F20"/>
        </w:rPr>
        <w:t>hiểu</w:t>
      </w:r>
      <w:r>
        <w:rPr>
          <w:color w:val="231F20"/>
          <w:spacing w:val="-2"/>
        </w:rPr>
        <w:t> </w:t>
      </w:r>
      <w:r>
        <w:rPr>
          <w:color w:val="231F20"/>
        </w:rPr>
        <w:t>Phật</w:t>
      </w:r>
      <w:r>
        <w:rPr>
          <w:color w:val="231F20"/>
          <w:spacing w:val="-2"/>
        </w:rPr>
        <w:t> </w:t>
      </w:r>
      <w:r>
        <w:rPr>
          <w:color w:val="231F20"/>
        </w:rPr>
        <w:t>Pháp,</w:t>
      </w:r>
      <w:r>
        <w:rPr>
          <w:color w:val="231F20"/>
          <w:spacing w:val="-2"/>
        </w:rPr>
        <w:t> </w:t>
      </w:r>
      <w:r>
        <w:rPr>
          <w:color w:val="231F20"/>
        </w:rPr>
        <w:t>ta</w:t>
      </w:r>
      <w:r>
        <w:rPr>
          <w:color w:val="231F20"/>
          <w:spacing w:val="-2"/>
        </w:rPr>
        <w:t> </w:t>
      </w:r>
      <w:r>
        <w:rPr>
          <w:color w:val="231F20"/>
        </w:rPr>
        <w:t>sẽ</w:t>
      </w:r>
      <w:r>
        <w:rPr>
          <w:color w:val="231F20"/>
          <w:spacing w:val="-2"/>
        </w:rPr>
        <w:t> </w:t>
      </w:r>
      <w:r>
        <w:rPr>
          <w:color w:val="231F20"/>
        </w:rPr>
        <w:t>bớt</w:t>
      </w:r>
      <w:r>
        <w:rPr>
          <w:color w:val="231F20"/>
          <w:spacing w:val="-2"/>
        </w:rPr>
        <w:t> </w:t>
      </w:r>
      <w:r>
        <w:rPr>
          <w:color w:val="231F20"/>
        </w:rPr>
        <w:t>vô</w:t>
      </w:r>
      <w:r>
        <w:rPr>
          <w:color w:val="231F20"/>
          <w:spacing w:val="-2"/>
        </w:rPr>
        <w:t> </w:t>
      </w:r>
      <w:r>
        <w:rPr>
          <w:color w:val="231F20"/>
        </w:rPr>
        <w:t>minh</w:t>
      </w:r>
      <w:r>
        <w:rPr>
          <w:color w:val="231F20"/>
          <w:spacing w:val="-2"/>
        </w:rPr>
        <w:t> </w:t>
      </w:r>
      <w:r>
        <w:rPr>
          <w:color w:val="231F20"/>
        </w:rPr>
        <w:t>về</w:t>
      </w:r>
      <w:r>
        <w:rPr>
          <w:color w:val="231F20"/>
          <w:spacing w:val="-2"/>
        </w:rPr>
        <w:t> </w:t>
      </w:r>
      <w:r>
        <w:rPr>
          <w:color w:val="231F20"/>
        </w:rPr>
        <w:t>các thực</w:t>
      </w:r>
      <w:r>
        <w:rPr>
          <w:color w:val="231F20"/>
          <w:spacing w:val="-9"/>
        </w:rPr>
        <w:t> </w:t>
      </w:r>
      <w:r>
        <w:rPr>
          <w:color w:val="231F20"/>
        </w:rPr>
        <w:t>tại,</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bắt</w:t>
      </w:r>
      <w:r>
        <w:rPr>
          <w:color w:val="231F20"/>
          <w:spacing w:val="-9"/>
        </w:rPr>
        <w:t> </w:t>
      </w:r>
      <w:r>
        <w:rPr>
          <w:color w:val="231F20"/>
        </w:rPr>
        <w:t>đầu</w:t>
      </w:r>
      <w:r>
        <w:rPr>
          <w:color w:val="231F20"/>
          <w:spacing w:val="-9"/>
        </w:rPr>
        <w:t> </w:t>
      </w:r>
      <w:r>
        <w:rPr>
          <w:color w:val="231F20"/>
        </w:rPr>
        <w:t>có</w:t>
      </w:r>
      <w:r>
        <w:rPr>
          <w:color w:val="231F20"/>
          <w:spacing w:val="-9"/>
        </w:rPr>
        <w:t> </w:t>
      </w:r>
      <w:r>
        <w:rPr>
          <w:color w:val="231F20"/>
        </w:rPr>
        <w:t>thêm</w:t>
      </w:r>
      <w:r>
        <w:rPr>
          <w:color w:val="231F20"/>
          <w:spacing w:val="-9"/>
        </w:rPr>
        <w:t> </w:t>
      </w:r>
      <w:r>
        <w:rPr>
          <w:color w:val="231F20"/>
        </w:rPr>
        <w:t>hiểu</w:t>
      </w:r>
      <w:r>
        <w:rPr>
          <w:color w:val="231F20"/>
          <w:spacing w:val="-9"/>
        </w:rPr>
        <w:t> </w:t>
      </w:r>
      <w:r>
        <w:rPr>
          <w:color w:val="231F20"/>
        </w:rPr>
        <w:t>biết</w:t>
      </w:r>
      <w:r>
        <w:rPr>
          <w:color w:val="231F20"/>
          <w:spacing w:val="-9"/>
        </w:rPr>
        <w:t> </w:t>
      </w:r>
      <w:r>
        <w:rPr>
          <w:color w:val="231F20"/>
        </w:rPr>
        <w:t>về</w:t>
      </w:r>
      <w:r>
        <w:rPr>
          <w:color w:val="231F20"/>
          <w:spacing w:val="-9"/>
        </w:rPr>
        <w:t> </w:t>
      </w:r>
      <w:r>
        <w:rPr>
          <w:color w:val="231F20"/>
        </w:rPr>
        <w:t>nghiệp và quả, về thiện và bất thiện, về các pháp chân đế. Tuy</w:t>
      </w:r>
      <w:r>
        <w:rPr>
          <w:color w:val="231F20"/>
          <w:spacing w:val="-5"/>
        </w:rPr>
        <w:t> </w:t>
      </w:r>
      <w:r>
        <w:rPr>
          <w:color w:val="231F20"/>
        </w:rPr>
        <w:t>nhiên,</w:t>
      </w:r>
      <w:r>
        <w:rPr>
          <w:color w:val="231F20"/>
          <w:spacing w:val="-5"/>
        </w:rPr>
        <w:t> </w:t>
      </w:r>
      <w:r>
        <w:rPr>
          <w:color w:val="231F20"/>
        </w:rPr>
        <w:t>vô</w:t>
      </w:r>
      <w:r>
        <w:rPr>
          <w:color w:val="231F20"/>
          <w:spacing w:val="-5"/>
        </w:rPr>
        <w:t> </w:t>
      </w:r>
      <w:r>
        <w:rPr>
          <w:color w:val="231F20"/>
        </w:rPr>
        <w:t>minh</w:t>
      </w:r>
      <w:r>
        <w:rPr>
          <w:color w:val="231F20"/>
          <w:spacing w:val="-5"/>
        </w:rPr>
        <w:t> </w:t>
      </w:r>
      <w:r>
        <w:rPr>
          <w:color w:val="231F20"/>
        </w:rPr>
        <w:t>không</w:t>
      </w:r>
      <w:r>
        <w:rPr>
          <w:color w:val="231F20"/>
          <w:spacing w:val="-5"/>
        </w:rPr>
        <w:t> </w:t>
      </w:r>
      <w:r>
        <w:rPr>
          <w:color w:val="231F20"/>
        </w:rPr>
        <w:t>thể</w:t>
      </w:r>
      <w:r>
        <w:rPr>
          <w:color w:val="231F20"/>
          <w:spacing w:val="-5"/>
        </w:rPr>
        <w:t> </w:t>
      </w:r>
      <w:r>
        <w:rPr>
          <w:color w:val="231F20"/>
        </w:rPr>
        <w:t>được</w:t>
      </w:r>
      <w:r>
        <w:rPr>
          <w:color w:val="231F20"/>
          <w:spacing w:val="-5"/>
        </w:rPr>
        <w:t> </w:t>
      </w:r>
      <w:r>
        <w:rPr>
          <w:color w:val="231F20"/>
        </w:rPr>
        <w:t>tận</w:t>
      </w:r>
      <w:r>
        <w:rPr>
          <w:color w:val="231F20"/>
          <w:spacing w:val="-5"/>
        </w:rPr>
        <w:t> </w:t>
      </w:r>
      <w:r>
        <w:rPr>
          <w:color w:val="231F20"/>
        </w:rPr>
        <w:t>diệt</w:t>
      </w:r>
      <w:r>
        <w:rPr>
          <w:color w:val="231F20"/>
          <w:spacing w:val="-5"/>
        </w:rPr>
        <w:t> </w:t>
      </w:r>
      <w:r>
        <w:rPr>
          <w:color w:val="231F20"/>
        </w:rPr>
        <w:t>chỉ</w:t>
      </w:r>
      <w:r>
        <w:rPr>
          <w:color w:val="231F20"/>
          <w:spacing w:val="-5"/>
        </w:rPr>
        <w:t> </w:t>
      </w:r>
      <w:r>
        <w:rPr>
          <w:color w:val="231F20"/>
        </w:rPr>
        <w:t>bằng suy</w:t>
      </w:r>
      <w:r>
        <w:rPr>
          <w:color w:val="231F20"/>
          <w:spacing w:val="-6"/>
        </w:rPr>
        <w:t> </w:t>
      </w:r>
      <w:r>
        <w:rPr>
          <w:color w:val="231F20"/>
        </w:rPr>
        <w:t>nghĩ</w:t>
      </w:r>
      <w:r>
        <w:rPr>
          <w:color w:val="231F20"/>
          <w:spacing w:val="-6"/>
        </w:rPr>
        <w:t> </w:t>
      </w:r>
      <w:r>
        <w:rPr>
          <w:color w:val="231F20"/>
        </w:rPr>
        <w:t>về</w:t>
      </w:r>
      <w:r>
        <w:rPr>
          <w:color w:val="231F20"/>
          <w:spacing w:val="-6"/>
        </w:rPr>
        <w:t> </w:t>
      </w:r>
      <w:r>
        <w:rPr>
          <w:color w:val="231F20"/>
        </w:rPr>
        <w:t>các</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Nó</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được</w:t>
      </w:r>
      <w:r>
        <w:rPr>
          <w:color w:val="231F20"/>
          <w:spacing w:val="-6"/>
        </w:rPr>
        <w:t> </w:t>
      </w:r>
      <w:r>
        <w:rPr>
          <w:color w:val="231F20"/>
        </w:rPr>
        <w:t>đoạn</w:t>
      </w:r>
      <w:r>
        <w:rPr>
          <w:color w:val="231F20"/>
          <w:spacing w:val="-6"/>
        </w:rPr>
        <w:t> </w:t>
      </w:r>
      <w:r>
        <w:rPr>
          <w:color w:val="231F20"/>
        </w:rPr>
        <w:t>tận</w:t>
      </w:r>
      <w:r>
        <w:rPr>
          <w:color w:val="231F20"/>
          <w:spacing w:val="-6"/>
        </w:rPr>
        <w:t> </w:t>
      </w:r>
      <w:r>
        <w:rPr>
          <w:color w:val="231F20"/>
        </w:rPr>
        <w:t>bởi trí tuệ hay biết bản chất thật của các thực tại. Mặc </w:t>
      </w:r>
      <w:r>
        <w:rPr>
          <w:color w:val="231F20"/>
          <w:spacing w:val="-5"/>
        </w:rPr>
        <w:t>dù</w:t>
      </w:r>
    </w:p>
    <w:p>
      <w:pPr>
        <w:pStyle w:val="BodyText"/>
        <w:spacing w:after="0" w:line="259" w:lineRule="auto"/>
        <w:sectPr>
          <w:pgSz w:w="7660" w:h="11630"/>
          <w:pgMar w:header="779" w:footer="0" w:top="1100" w:bottom="280" w:left="850" w:right="850"/>
        </w:sectPr>
      </w:pPr>
    </w:p>
    <w:p>
      <w:pPr>
        <w:pStyle w:val="BodyText"/>
        <w:spacing w:line="256" w:lineRule="auto"/>
      </w:pPr>
      <w:r>
        <w:rPr>
          <w:color w:val="231F20"/>
        </w:rPr>
        <w:t>chúng ta đã học về cái gì là thiện, cái gì là bất thiện, nhưng tâm bất thiện thường có nhiều hơn tâm </w:t>
      </w:r>
      <w:r>
        <w:rPr>
          <w:color w:val="231F20"/>
        </w:rPr>
        <w:t>thiện. Khi chúng ta ăn đồ ăn ngon, liệu như lý tác ý tới đối tượng có thường xuyên có mặt hay không? Chúng ta đọc</w:t>
      </w:r>
      <w:r>
        <w:rPr>
          <w:color w:val="231F20"/>
          <w:spacing w:val="-6"/>
        </w:rPr>
        <w:t> </w:t>
      </w:r>
      <w:r>
        <w:rPr>
          <w:color w:val="231F20"/>
        </w:rPr>
        <w:t>trong</w:t>
      </w:r>
      <w:r>
        <w:rPr>
          <w:color w:val="231F20"/>
          <w:spacing w:val="-6"/>
        </w:rPr>
        <w:t> </w:t>
      </w:r>
      <w:r>
        <w:rPr>
          <w:i/>
          <w:color w:val="231F20"/>
        </w:rPr>
        <w:t>Tăng</w:t>
      </w:r>
      <w:r>
        <w:rPr>
          <w:i/>
          <w:color w:val="231F20"/>
          <w:spacing w:val="-6"/>
        </w:rPr>
        <w:t> </w:t>
      </w:r>
      <w:r>
        <w:rPr>
          <w:i/>
          <w:color w:val="231F20"/>
        </w:rPr>
        <w:t>Chi</w:t>
      </w:r>
      <w:r>
        <w:rPr>
          <w:i/>
          <w:color w:val="231F20"/>
          <w:spacing w:val="-6"/>
        </w:rPr>
        <w:t> </w:t>
      </w:r>
      <w:r>
        <w:rPr>
          <w:i/>
          <w:color w:val="231F20"/>
        </w:rPr>
        <w:t>Bộ</w:t>
      </w:r>
      <w:r>
        <w:rPr>
          <w:i/>
          <w:color w:val="231F20"/>
          <w:spacing w:val="-6"/>
        </w:rPr>
        <w:t> </w:t>
      </w:r>
      <w:r>
        <w:rPr>
          <w:i/>
          <w:color w:val="231F20"/>
        </w:rPr>
        <w:t>Kinh</w:t>
      </w:r>
      <w:r>
        <w:rPr>
          <w:color w:val="231F20"/>
        </w:rPr>
        <w:t>,</w:t>
      </w:r>
      <w:r>
        <w:rPr>
          <w:color w:val="231F20"/>
          <w:spacing w:val="-6"/>
        </w:rPr>
        <w:t> </w:t>
      </w:r>
      <w:r>
        <w:rPr>
          <w:color w:val="231F20"/>
        </w:rPr>
        <w:t>(Chương</w:t>
      </w:r>
      <w:r>
        <w:rPr>
          <w:color w:val="231F20"/>
          <w:spacing w:val="-6"/>
        </w:rPr>
        <w:t> </w:t>
      </w:r>
      <w:r>
        <w:rPr>
          <w:color w:val="231F20"/>
        </w:rPr>
        <w:t>ba</w:t>
      </w:r>
      <w:r>
        <w:rPr>
          <w:color w:val="231F20"/>
          <w:spacing w:val="-6"/>
        </w:rPr>
        <w:t> </w:t>
      </w:r>
      <w:r>
        <w:rPr>
          <w:color w:val="231F20"/>
        </w:rPr>
        <w:t>pháp,</w:t>
      </w:r>
      <w:r>
        <w:rPr>
          <w:color w:val="231F20"/>
          <w:spacing w:val="-6"/>
        </w:rPr>
        <w:t> </w:t>
      </w:r>
      <w:r>
        <w:rPr>
          <w:color w:val="231F20"/>
        </w:rPr>
        <w:t>XIII. Phẩm Kusinara, 121. </w:t>
      </w:r>
      <w:r>
        <w:rPr>
          <w:i/>
          <w:color w:val="231F20"/>
        </w:rPr>
        <w:t>Kusinara</w:t>
      </w:r>
      <w:r>
        <w:rPr>
          <w:color w:val="231F20"/>
        </w:rPr>
        <w:t>) rằng Đức Phật đã thuyết về hai loại tỳ khưu thọ nhận vật thực. Chúng ta đọc về một vị tỳ khưu thọ thực đồ ăn cúng dường:</w:t>
      </w:r>
    </w:p>
    <w:p>
      <w:pPr>
        <w:spacing w:line="256" w:lineRule="auto" w:before="105"/>
        <w:ind w:left="850" w:right="111" w:firstLine="0"/>
        <w:jc w:val="both"/>
        <w:rPr>
          <w:i/>
          <w:sz w:val="27"/>
        </w:rPr>
      </w:pPr>
      <w:r>
        <w:rPr>
          <w:i/>
          <w:color w:val="231F20"/>
          <w:sz w:val="27"/>
        </w:rPr>
        <w:t>Như vậy điều này xảy đến với vị ấy: Điều tốt</w:t>
      </w:r>
      <w:r>
        <w:rPr>
          <w:i/>
          <w:color w:val="231F20"/>
          <w:sz w:val="27"/>
        </w:rPr>
        <w:t> đẹp</w:t>
      </w:r>
      <w:r>
        <w:rPr>
          <w:i/>
          <w:color w:val="231F20"/>
          <w:spacing w:val="-6"/>
          <w:sz w:val="27"/>
        </w:rPr>
        <w:t> </w:t>
      </w:r>
      <w:r>
        <w:rPr>
          <w:i/>
          <w:color w:val="231F20"/>
          <w:sz w:val="27"/>
        </w:rPr>
        <w:t>cho</w:t>
      </w:r>
      <w:r>
        <w:rPr>
          <w:i/>
          <w:color w:val="231F20"/>
          <w:spacing w:val="-6"/>
          <w:sz w:val="27"/>
        </w:rPr>
        <w:t> </w:t>
      </w:r>
      <w:r>
        <w:rPr>
          <w:i/>
          <w:color w:val="231F20"/>
          <w:sz w:val="27"/>
        </w:rPr>
        <w:t>tôi</w:t>
      </w:r>
      <w:r>
        <w:rPr>
          <w:i/>
          <w:color w:val="231F20"/>
          <w:spacing w:val="-6"/>
          <w:sz w:val="27"/>
        </w:rPr>
        <w:t> </w:t>
      </w:r>
      <w:r>
        <w:rPr>
          <w:i/>
          <w:color w:val="231F20"/>
          <w:sz w:val="27"/>
        </w:rPr>
        <w:t>được</w:t>
      </w:r>
      <w:r>
        <w:rPr>
          <w:i/>
          <w:color w:val="231F20"/>
          <w:spacing w:val="-6"/>
          <w:sz w:val="27"/>
        </w:rPr>
        <w:t> </w:t>
      </w:r>
      <w:r>
        <w:rPr>
          <w:i/>
          <w:color w:val="231F20"/>
          <w:sz w:val="27"/>
        </w:rPr>
        <w:t>dâng</w:t>
      </w:r>
      <w:r>
        <w:rPr>
          <w:i/>
          <w:color w:val="231F20"/>
          <w:spacing w:val="-6"/>
          <w:sz w:val="27"/>
        </w:rPr>
        <w:t> </w:t>
      </w:r>
      <w:r>
        <w:rPr>
          <w:i/>
          <w:color w:val="231F20"/>
          <w:sz w:val="27"/>
        </w:rPr>
        <w:t>cúng</w:t>
      </w:r>
      <w:r>
        <w:rPr>
          <w:i/>
          <w:color w:val="231F20"/>
          <w:spacing w:val="-6"/>
          <w:sz w:val="27"/>
        </w:rPr>
        <w:t> </w:t>
      </w:r>
      <w:r>
        <w:rPr>
          <w:i/>
          <w:color w:val="231F20"/>
          <w:sz w:val="27"/>
        </w:rPr>
        <w:t>bởi</w:t>
      </w:r>
      <w:r>
        <w:rPr>
          <w:i/>
          <w:color w:val="231F20"/>
          <w:spacing w:val="-6"/>
          <w:sz w:val="27"/>
        </w:rPr>
        <w:t> </w:t>
      </w:r>
      <w:r>
        <w:rPr>
          <w:i/>
          <w:color w:val="231F20"/>
          <w:sz w:val="27"/>
        </w:rPr>
        <w:t>người</w:t>
      </w:r>
      <w:r>
        <w:rPr>
          <w:i/>
          <w:color w:val="231F20"/>
          <w:spacing w:val="-6"/>
          <w:sz w:val="27"/>
        </w:rPr>
        <w:t> </w:t>
      </w:r>
      <w:r>
        <w:rPr>
          <w:i/>
          <w:color w:val="231F20"/>
          <w:sz w:val="27"/>
        </w:rPr>
        <w:t>gia</w:t>
      </w:r>
      <w:r>
        <w:rPr>
          <w:i/>
          <w:color w:val="231F20"/>
          <w:spacing w:val="-6"/>
          <w:sz w:val="27"/>
        </w:rPr>
        <w:t> </w:t>
      </w:r>
      <w:r>
        <w:rPr>
          <w:i/>
          <w:color w:val="231F20"/>
          <w:sz w:val="27"/>
        </w:rPr>
        <w:t>chủ và con trai gia chủ. Sau đó vị ấy nghĩ: Ta nên thực sự vui mừng khi có người gia chủ và </w:t>
      </w:r>
      <w:r>
        <w:rPr>
          <w:i/>
          <w:color w:val="231F20"/>
          <w:sz w:val="27"/>
        </w:rPr>
        <w:t>con trai dâng cúng theo ý thích trong tương lai. Sau</w:t>
      </w:r>
      <w:r>
        <w:rPr>
          <w:i/>
          <w:color w:val="231F20"/>
          <w:spacing w:val="-9"/>
          <w:sz w:val="27"/>
        </w:rPr>
        <w:t> </w:t>
      </w:r>
      <w:r>
        <w:rPr>
          <w:i/>
          <w:color w:val="231F20"/>
          <w:sz w:val="27"/>
        </w:rPr>
        <w:t>đó</w:t>
      </w:r>
      <w:r>
        <w:rPr>
          <w:i/>
          <w:color w:val="231F20"/>
          <w:spacing w:val="-9"/>
          <w:sz w:val="27"/>
        </w:rPr>
        <w:t> </w:t>
      </w:r>
      <w:r>
        <w:rPr>
          <w:i/>
          <w:color w:val="231F20"/>
          <w:sz w:val="27"/>
        </w:rPr>
        <w:t>vị</w:t>
      </w:r>
      <w:r>
        <w:rPr>
          <w:i/>
          <w:color w:val="231F20"/>
          <w:spacing w:val="-9"/>
          <w:sz w:val="27"/>
        </w:rPr>
        <w:t> </w:t>
      </w:r>
      <w:r>
        <w:rPr>
          <w:i/>
          <w:color w:val="231F20"/>
          <w:sz w:val="27"/>
        </w:rPr>
        <w:t>ấy</w:t>
      </w:r>
      <w:r>
        <w:rPr>
          <w:i/>
          <w:color w:val="231F20"/>
          <w:spacing w:val="-8"/>
          <w:sz w:val="27"/>
        </w:rPr>
        <w:t> </w:t>
      </w:r>
      <w:r>
        <w:rPr>
          <w:i/>
          <w:color w:val="231F20"/>
          <w:sz w:val="27"/>
        </w:rPr>
        <w:t>thỏa</w:t>
      </w:r>
      <w:r>
        <w:rPr>
          <w:i/>
          <w:color w:val="231F20"/>
          <w:spacing w:val="-9"/>
          <w:sz w:val="27"/>
        </w:rPr>
        <w:t> </w:t>
      </w:r>
      <w:r>
        <w:rPr>
          <w:i/>
          <w:color w:val="231F20"/>
          <w:sz w:val="27"/>
        </w:rPr>
        <w:t>thích</w:t>
      </w:r>
      <w:r>
        <w:rPr>
          <w:i/>
          <w:color w:val="231F20"/>
          <w:spacing w:val="-9"/>
          <w:sz w:val="27"/>
        </w:rPr>
        <w:t> </w:t>
      </w:r>
      <w:r>
        <w:rPr>
          <w:i/>
          <w:color w:val="231F20"/>
          <w:sz w:val="27"/>
        </w:rPr>
        <w:t>với</w:t>
      </w:r>
      <w:r>
        <w:rPr>
          <w:i/>
          <w:color w:val="231F20"/>
          <w:spacing w:val="-9"/>
          <w:sz w:val="27"/>
        </w:rPr>
        <w:t> </w:t>
      </w:r>
      <w:r>
        <w:rPr>
          <w:i/>
          <w:color w:val="231F20"/>
          <w:sz w:val="27"/>
        </w:rPr>
        <w:t>đồ</w:t>
      </w:r>
      <w:r>
        <w:rPr>
          <w:i/>
          <w:color w:val="231F20"/>
          <w:spacing w:val="-9"/>
          <w:sz w:val="27"/>
        </w:rPr>
        <w:t> </w:t>
      </w:r>
      <w:r>
        <w:rPr>
          <w:i/>
          <w:color w:val="231F20"/>
          <w:sz w:val="27"/>
        </w:rPr>
        <w:t>được</w:t>
      </w:r>
      <w:r>
        <w:rPr>
          <w:i/>
          <w:color w:val="231F20"/>
          <w:spacing w:val="-9"/>
          <w:sz w:val="27"/>
        </w:rPr>
        <w:t> </w:t>
      </w:r>
      <w:r>
        <w:rPr>
          <w:i/>
          <w:color w:val="231F20"/>
          <w:sz w:val="27"/>
        </w:rPr>
        <w:t>dâng</w:t>
      </w:r>
      <w:r>
        <w:rPr>
          <w:i/>
          <w:color w:val="231F20"/>
          <w:spacing w:val="-9"/>
          <w:sz w:val="27"/>
        </w:rPr>
        <w:t> </w:t>
      </w:r>
      <w:r>
        <w:rPr>
          <w:i/>
          <w:color w:val="231F20"/>
          <w:sz w:val="27"/>
        </w:rPr>
        <w:t>cúng và</w:t>
      </w:r>
      <w:r>
        <w:rPr>
          <w:i/>
          <w:color w:val="231F20"/>
          <w:spacing w:val="-2"/>
          <w:sz w:val="27"/>
        </w:rPr>
        <w:t> </w:t>
      </w:r>
      <w:r>
        <w:rPr>
          <w:i/>
          <w:color w:val="231F20"/>
          <w:sz w:val="27"/>
        </w:rPr>
        <w:t>bị</w:t>
      </w:r>
      <w:r>
        <w:rPr>
          <w:i/>
          <w:color w:val="231F20"/>
          <w:spacing w:val="-2"/>
          <w:sz w:val="27"/>
        </w:rPr>
        <w:t> </w:t>
      </w:r>
      <w:r>
        <w:rPr>
          <w:i/>
          <w:color w:val="231F20"/>
          <w:sz w:val="27"/>
        </w:rPr>
        <w:t>hấp</w:t>
      </w:r>
      <w:r>
        <w:rPr>
          <w:i/>
          <w:color w:val="231F20"/>
          <w:spacing w:val="-2"/>
          <w:sz w:val="27"/>
        </w:rPr>
        <w:t> </w:t>
      </w:r>
      <w:r>
        <w:rPr>
          <w:i/>
          <w:color w:val="231F20"/>
          <w:sz w:val="27"/>
        </w:rPr>
        <w:t>dẫn,</w:t>
      </w:r>
      <w:r>
        <w:rPr>
          <w:i/>
          <w:color w:val="231F20"/>
          <w:spacing w:val="-2"/>
          <w:sz w:val="27"/>
        </w:rPr>
        <w:t> </w:t>
      </w:r>
      <w:r>
        <w:rPr>
          <w:i/>
          <w:color w:val="231F20"/>
          <w:sz w:val="27"/>
        </w:rPr>
        <w:t>đắm</w:t>
      </w:r>
      <w:r>
        <w:rPr>
          <w:i/>
          <w:color w:val="231F20"/>
          <w:spacing w:val="-2"/>
          <w:sz w:val="27"/>
        </w:rPr>
        <w:t> </w:t>
      </w:r>
      <w:r>
        <w:rPr>
          <w:i/>
          <w:color w:val="231F20"/>
          <w:sz w:val="27"/>
        </w:rPr>
        <w:t>chìm,</w:t>
      </w:r>
      <w:r>
        <w:rPr>
          <w:i/>
          <w:color w:val="231F20"/>
          <w:spacing w:val="-2"/>
          <w:sz w:val="27"/>
        </w:rPr>
        <w:t> </w:t>
      </w:r>
      <w:r>
        <w:rPr>
          <w:i/>
          <w:color w:val="231F20"/>
          <w:sz w:val="27"/>
        </w:rPr>
        <w:t>dính</w:t>
      </w:r>
      <w:r>
        <w:rPr>
          <w:i/>
          <w:color w:val="231F20"/>
          <w:spacing w:val="-2"/>
          <w:sz w:val="27"/>
        </w:rPr>
        <w:t> </w:t>
      </w:r>
      <w:r>
        <w:rPr>
          <w:i/>
          <w:color w:val="231F20"/>
          <w:sz w:val="27"/>
        </w:rPr>
        <w:t>mắc</w:t>
      </w:r>
      <w:r>
        <w:rPr>
          <w:i/>
          <w:color w:val="231F20"/>
          <w:spacing w:val="-2"/>
          <w:sz w:val="27"/>
        </w:rPr>
        <w:t> </w:t>
      </w:r>
      <w:r>
        <w:rPr>
          <w:i/>
          <w:color w:val="231F20"/>
          <w:sz w:val="27"/>
        </w:rPr>
        <w:t>vào</w:t>
      </w:r>
      <w:r>
        <w:rPr>
          <w:i/>
          <w:color w:val="231F20"/>
          <w:spacing w:val="-2"/>
          <w:sz w:val="27"/>
        </w:rPr>
        <w:t> </w:t>
      </w:r>
      <w:r>
        <w:rPr>
          <w:i/>
          <w:color w:val="231F20"/>
          <w:sz w:val="27"/>
        </w:rPr>
        <w:t>nó.</w:t>
      </w:r>
      <w:r>
        <w:rPr>
          <w:i/>
          <w:color w:val="231F20"/>
          <w:spacing w:val="-2"/>
          <w:sz w:val="27"/>
        </w:rPr>
        <w:t> </w:t>
      </w:r>
      <w:r>
        <w:rPr>
          <w:i/>
          <w:color w:val="231F20"/>
          <w:sz w:val="27"/>
        </w:rPr>
        <w:t>Vị ấy không thấy hiểm họa trong đó. Vị ấy đã bị che mắt để có thể thoát ra khỏi nó. Kết quả là suy nghĩ của vị ấy là có hại cho người khác. Bây giờ, này các tỳ kheo, ta tuyên bố rằng cái gì dâng cúng cho vị tỳ kheo như vậy sẽ không đem lại quả tốt đẹp. Vì sao vậy? Bởi vì vị tỳ kheo sống không thích hợp.</w:t>
      </w:r>
    </w:p>
    <w:p>
      <w:pPr>
        <w:pStyle w:val="BodyText"/>
        <w:spacing w:line="256" w:lineRule="auto" w:before="98"/>
        <w:ind w:firstLine="396"/>
      </w:pPr>
      <w:r>
        <w:rPr>
          <w:color w:val="231F20"/>
        </w:rPr>
        <w:t>Sau đó chúng ta đọc về vị tỳ kheo không </w:t>
      </w:r>
      <w:r>
        <w:rPr>
          <w:color w:val="231F20"/>
        </w:rPr>
        <w:t>dính mắc vào vật thực đã thọ nhận. Những gì được dâng cúng cho vị ấy mang lại quả tốt đẹp bởi vì vị ấy có sự</w:t>
      </w:r>
      <w:r>
        <w:rPr>
          <w:color w:val="231F20"/>
          <w:spacing w:val="-3"/>
        </w:rPr>
        <w:t> </w:t>
      </w:r>
      <w:r>
        <w:rPr>
          <w:color w:val="231F20"/>
        </w:rPr>
        <w:t>phòng</w:t>
      </w:r>
      <w:r>
        <w:rPr>
          <w:color w:val="231F20"/>
          <w:spacing w:val="-3"/>
        </w:rPr>
        <w:t> </w:t>
      </w:r>
      <w:r>
        <w:rPr>
          <w:color w:val="231F20"/>
        </w:rPr>
        <w:t>hộ.</w:t>
      </w:r>
      <w:r>
        <w:rPr>
          <w:color w:val="231F20"/>
          <w:spacing w:val="-3"/>
        </w:rPr>
        <w:t> </w:t>
      </w:r>
      <w:r>
        <w:rPr>
          <w:color w:val="231F20"/>
        </w:rPr>
        <w:t>Nếu</w:t>
      </w:r>
      <w:r>
        <w:rPr>
          <w:color w:val="231F20"/>
          <w:spacing w:val="-3"/>
        </w:rPr>
        <w:t> </w:t>
      </w:r>
      <w:r>
        <w:rPr>
          <w:color w:val="231F20"/>
        </w:rPr>
        <w:t>có</w:t>
      </w:r>
      <w:r>
        <w:rPr>
          <w:color w:val="231F20"/>
          <w:spacing w:val="-3"/>
        </w:rPr>
        <w:t> </w:t>
      </w:r>
      <w:r>
        <w:rPr>
          <w:color w:val="231F20"/>
        </w:rPr>
        <w:t>chánh</w:t>
      </w:r>
      <w:r>
        <w:rPr>
          <w:color w:val="231F20"/>
          <w:spacing w:val="-3"/>
        </w:rPr>
        <w:t> </w:t>
      </w:r>
      <w:r>
        <w:rPr>
          <w:color w:val="231F20"/>
        </w:rPr>
        <w:t>niệm</w:t>
      </w:r>
      <w:r>
        <w:rPr>
          <w:color w:val="231F20"/>
          <w:spacing w:val="-3"/>
        </w:rPr>
        <w:t> </w:t>
      </w:r>
      <w:r>
        <w:rPr>
          <w:color w:val="231F20"/>
        </w:rPr>
        <w:t>về</w:t>
      </w:r>
      <w:r>
        <w:rPr>
          <w:color w:val="231F20"/>
          <w:spacing w:val="-3"/>
        </w:rPr>
        <w:t> </w:t>
      </w:r>
      <w:r>
        <w:rPr>
          <w:color w:val="231F20"/>
        </w:rPr>
        <w:t>các</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xuất hiện, kể cả khi đang ăn, hiểu biết đúng có thể được phát triển.</w:t>
      </w:r>
    </w:p>
    <w:p>
      <w:pPr>
        <w:pStyle w:val="BodyText"/>
        <w:spacing w:after="0" w:line="256" w:lineRule="auto"/>
        <w:sectPr>
          <w:pgSz w:w="7660" w:h="11630"/>
          <w:pgMar w:header="779" w:footer="0" w:top="1100" w:bottom="280" w:left="850" w:right="850"/>
        </w:sectPr>
      </w:pPr>
    </w:p>
    <w:p>
      <w:pPr>
        <w:pStyle w:val="BodyText"/>
        <w:spacing w:line="256" w:lineRule="auto"/>
        <w:ind w:firstLine="396"/>
      </w:pPr>
      <w:r>
        <w:rPr>
          <w:color w:val="231F20"/>
        </w:rPr>
        <w:t>Si là nguồn gốc của mọi thứ không đem lại lợi ích, bao gồm các pháp bất thiện cả thô tháo và vi </w:t>
      </w:r>
      <w:r>
        <w:rPr>
          <w:color w:val="231F20"/>
        </w:rPr>
        <w:t>tế hơn. Khi một người tạo nghiệp bất thiện qua thân, khẩu và ý, si hiện hữu. Si không biết hiểm họa của nghiệp bất thiện có khả năng cho quả không an lành, thậm</w:t>
      </w:r>
      <w:r>
        <w:rPr>
          <w:color w:val="231F20"/>
          <w:spacing w:val="-14"/>
        </w:rPr>
        <w:t> </w:t>
      </w:r>
      <w:r>
        <w:rPr>
          <w:color w:val="231F20"/>
        </w:rPr>
        <w:t>chí</w:t>
      </w:r>
      <w:r>
        <w:rPr>
          <w:color w:val="231F20"/>
          <w:spacing w:val="-14"/>
        </w:rPr>
        <w:t> </w:t>
      </w:r>
      <w:r>
        <w:rPr>
          <w:color w:val="231F20"/>
        </w:rPr>
        <w:t>dưới</w:t>
      </w:r>
      <w:r>
        <w:rPr>
          <w:color w:val="231F20"/>
          <w:spacing w:val="-14"/>
        </w:rPr>
        <w:t> </w:t>
      </w:r>
      <w:r>
        <w:rPr>
          <w:color w:val="231F20"/>
        </w:rPr>
        <w:t>dạng</w:t>
      </w:r>
      <w:r>
        <w:rPr>
          <w:color w:val="231F20"/>
          <w:spacing w:val="-14"/>
        </w:rPr>
        <w:t> </w:t>
      </w:r>
      <w:r>
        <w:rPr>
          <w:color w:val="231F20"/>
        </w:rPr>
        <w:t>tái</w:t>
      </w:r>
      <w:r>
        <w:rPr>
          <w:color w:val="231F20"/>
          <w:spacing w:val="-14"/>
        </w:rPr>
        <w:t> </w:t>
      </w:r>
      <w:r>
        <w:rPr>
          <w:color w:val="231F20"/>
        </w:rPr>
        <w:t>sinh</w:t>
      </w:r>
      <w:r>
        <w:rPr>
          <w:color w:val="231F20"/>
          <w:spacing w:val="-14"/>
        </w:rPr>
        <w:t> </w:t>
      </w:r>
      <w:r>
        <w:rPr>
          <w:color w:val="231F20"/>
        </w:rPr>
        <w:t>nơi</w:t>
      </w:r>
      <w:r>
        <w:rPr>
          <w:color w:val="231F20"/>
          <w:spacing w:val="-14"/>
        </w:rPr>
        <w:t> </w:t>
      </w:r>
      <w:r>
        <w:rPr>
          <w:color w:val="231F20"/>
        </w:rPr>
        <w:t>cõi</w:t>
      </w:r>
      <w:r>
        <w:rPr>
          <w:color w:val="231F20"/>
          <w:spacing w:val="-14"/>
        </w:rPr>
        <w:t> </w:t>
      </w:r>
      <w:r>
        <w:rPr>
          <w:color w:val="231F20"/>
        </w:rPr>
        <w:t>khổ.</w:t>
      </w:r>
      <w:r>
        <w:rPr>
          <w:color w:val="231F20"/>
          <w:spacing w:val="-14"/>
        </w:rPr>
        <w:t> </w:t>
      </w:r>
      <w:r>
        <w:rPr>
          <w:color w:val="231F20"/>
        </w:rPr>
        <w:t>Như</w:t>
      </w:r>
      <w:r>
        <w:rPr>
          <w:color w:val="231F20"/>
          <w:spacing w:val="-14"/>
        </w:rPr>
        <w:t> </w:t>
      </w:r>
      <w:r>
        <w:rPr>
          <w:color w:val="231F20"/>
        </w:rPr>
        <w:t>chúng</w:t>
      </w:r>
      <w:r>
        <w:rPr>
          <w:color w:val="231F20"/>
          <w:spacing w:val="-14"/>
        </w:rPr>
        <w:t> </w:t>
      </w:r>
      <w:r>
        <w:rPr>
          <w:color w:val="231F20"/>
        </w:rPr>
        <w:t>ta đã</w:t>
      </w:r>
      <w:r>
        <w:rPr>
          <w:color w:val="231F20"/>
          <w:spacing w:val="-13"/>
        </w:rPr>
        <w:t> </w:t>
      </w:r>
      <w:r>
        <w:rPr>
          <w:color w:val="231F20"/>
        </w:rPr>
        <w:t>thấy,</w:t>
      </w:r>
      <w:r>
        <w:rPr>
          <w:color w:val="231F20"/>
          <w:spacing w:val="-13"/>
        </w:rPr>
        <w:t> </w:t>
      </w:r>
      <w:r>
        <w:rPr>
          <w:color w:val="231F20"/>
        </w:rPr>
        <w:t>si</w:t>
      </w:r>
      <w:r>
        <w:rPr>
          <w:color w:val="231F20"/>
          <w:spacing w:val="-13"/>
        </w:rPr>
        <w:t> </w:t>
      </w:r>
      <w:r>
        <w:rPr>
          <w:color w:val="231F20"/>
        </w:rPr>
        <w:t>sinh</w:t>
      </w:r>
      <w:r>
        <w:rPr>
          <w:color w:val="231F20"/>
          <w:spacing w:val="-13"/>
        </w:rPr>
        <w:t> </w:t>
      </w:r>
      <w:r>
        <w:rPr>
          <w:color w:val="231F20"/>
        </w:rPr>
        <w:t>khởi</w:t>
      </w:r>
      <w:r>
        <w:rPr>
          <w:color w:val="231F20"/>
          <w:spacing w:val="-13"/>
        </w:rPr>
        <w:t> </w:t>
      </w:r>
      <w:r>
        <w:rPr>
          <w:color w:val="231F20"/>
        </w:rPr>
        <w:t>với</w:t>
      </w:r>
      <w:r>
        <w:rPr>
          <w:color w:val="231F20"/>
          <w:spacing w:val="-13"/>
        </w:rPr>
        <w:t> </w:t>
      </w:r>
      <w:r>
        <w:rPr>
          <w:color w:val="231F20"/>
        </w:rPr>
        <w:t>mỗi</w:t>
      </w:r>
      <w:r>
        <w:rPr>
          <w:color w:val="231F20"/>
          <w:spacing w:val="-13"/>
        </w:rPr>
        <w:t> </w:t>
      </w:r>
      <w:r>
        <w:rPr>
          <w:color w:val="231F20"/>
        </w:rPr>
        <w:t>tâm</w:t>
      </w:r>
      <w:r>
        <w:rPr>
          <w:color w:val="231F20"/>
          <w:spacing w:val="-13"/>
        </w:rPr>
        <w:t> </w:t>
      </w:r>
      <w:r>
        <w:rPr>
          <w:color w:val="231F20"/>
        </w:rPr>
        <w:t>bất</w:t>
      </w:r>
      <w:r>
        <w:rPr>
          <w:color w:val="231F20"/>
          <w:spacing w:val="-13"/>
        </w:rPr>
        <w:t> </w:t>
      </w:r>
      <w:r>
        <w:rPr>
          <w:color w:val="231F20"/>
        </w:rPr>
        <w:t>thiện.</w:t>
      </w:r>
      <w:r>
        <w:rPr>
          <w:color w:val="231F20"/>
          <w:spacing w:val="-13"/>
        </w:rPr>
        <w:t> </w:t>
      </w:r>
      <w:r>
        <w:rPr>
          <w:color w:val="231F20"/>
        </w:rPr>
        <w:t>Khi</w:t>
      </w:r>
      <w:r>
        <w:rPr>
          <w:color w:val="231F20"/>
          <w:spacing w:val="-13"/>
        </w:rPr>
        <w:t> </w:t>
      </w:r>
      <w:r>
        <w:rPr>
          <w:color w:val="231F20"/>
        </w:rPr>
        <w:t>có</w:t>
      </w:r>
      <w:r>
        <w:rPr>
          <w:color w:val="231F20"/>
          <w:spacing w:val="-13"/>
        </w:rPr>
        <w:t> </w:t>
      </w:r>
      <w:r>
        <w:rPr>
          <w:color w:val="231F20"/>
        </w:rPr>
        <w:t>các tâm</w:t>
      </w:r>
      <w:r>
        <w:rPr>
          <w:color w:val="231F20"/>
          <w:spacing w:val="-12"/>
        </w:rPr>
        <w:t> </w:t>
      </w:r>
      <w:r>
        <w:rPr>
          <w:color w:val="231F20"/>
        </w:rPr>
        <w:t>bất</w:t>
      </w:r>
      <w:r>
        <w:rPr>
          <w:color w:val="231F20"/>
          <w:spacing w:val="-12"/>
        </w:rPr>
        <w:t> </w:t>
      </w:r>
      <w:r>
        <w:rPr>
          <w:color w:val="231F20"/>
        </w:rPr>
        <w:t>thiện</w:t>
      </w:r>
      <w:r>
        <w:rPr>
          <w:color w:val="231F20"/>
          <w:spacing w:val="-12"/>
        </w:rPr>
        <w:t> </w:t>
      </w:r>
      <w:r>
        <w:rPr>
          <w:color w:val="231F20"/>
        </w:rPr>
        <w:t>cùng</w:t>
      </w:r>
      <w:r>
        <w:rPr>
          <w:color w:val="231F20"/>
          <w:spacing w:val="-12"/>
        </w:rPr>
        <w:t> </w:t>
      </w:r>
      <w:r>
        <w:rPr>
          <w:color w:val="231F20"/>
        </w:rPr>
        <w:t>với</w:t>
      </w:r>
      <w:r>
        <w:rPr>
          <w:color w:val="231F20"/>
          <w:spacing w:val="-12"/>
        </w:rPr>
        <w:t> </w:t>
      </w:r>
      <w:r>
        <w:rPr>
          <w:color w:val="231F20"/>
        </w:rPr>
        <w:t>bủn</w:t>
      </w:r>
      <w:r>
        <w:rPr>
          <w:color w:val="231F20"/>
          <w:spacing w:val="-12"/>
        </w:rPr>
        <w:t> </w:t>
      </w:r>
      <w:r>
        <w:rPr>
          <w:color w:val="231F20"/>
        </w:rPr>
        <w:t>xỉn,</w:t>
      </w:r>
      <w:r>
        <w:rPr>
          <w:color w:val="231F20"/>
          <w:spacing w:val="-12"/>
        </w:rPr>
        <w:t> </w:t>
      </w:r>
      <w:r>
        <w:rPr>
          <w:color w:val="231F20"/>
        </w:rPr>
        <w:t>ghen</w:t>
      </w:r>
      <w:r>
        <w:rPr>
          <w:color w:val="231F20"/>
          <w:spacing w:val="-12"/>
        </w:rPr>
        <w:t> </w:t>
      </w:r>
      <w:r>
        <w:rPr>
          <w:color w:val="231F20"/>
        </w:rPr>
        <w:t>tỵ,</w:t>
      </w:r>
      <w:r>
        <w:rPr>
          <w:color w:val="231F20"/>
          <w:spacing w:val="-12"/>
        </w:rPr>
        <w:t> </w:t>
      </w:r>
      <w:r>
        <w:rPr>
          <w:color w:val="231F20"/>
        </w:rPr>
        <w:t>hay</w:t>
      </w:r>
      <w:r>
        <w:rPr>
          <w:color w:val="231F20"/>
          <w:spacing w:val="-12"/>
        </w:rPr>
        <w:t> </w:t>
      </w:r>
      <w:r>
        <w:rPr>
          <w:color w:val="231F20"/>
        </w:rPr>
        <w:t>ngã</w:t>
      </w:r>
      <w:r>
        <w:rPr>
          <w:color w:val="231F20"/>
          <w:spacing w:val="-12"/>
        </w:rPr>
        <w:t> </w:t>
      </w:r>
      <w:r>
        <w:rPr>
          <w:color w:val="231F20"/>
        </w:rPr>
        <w:t>mạn, si</w:t>
      </w:r>
      <w:r>
        <w:rPr>
          <w:color w:val="231F20"/>
          <w:spacing w:val="-15"/>
        </w:rPr>
        <w:t> </w:t>
      </w:r>
      <w:r>
        <w:rPr>
          <w:color w:val="231F20"/>
        </w:rPr>
        <w:t>cũng</w:t>
      </w:r>
      <w:r>
        <w:rPr>
          <w:color w:val="231F20"/>
          <w:spacing w:val="-15"/>
        </w:rPr>
        <w:t> </w:t>
      </w:r>
      <w:r>
        <w:rPr>
          <w:color w:val="231F20"/>
        </w:rPr>
        <w:t>ở</w:t>
      </w:r>
      <w:r>
        <w:rPr>
          <w:color w:val="231F20"/>
          <w:spacing w:val="-15"/>
        </w:rPr>
        <w:t> </w:t>
      </w:r>
      <w:r>
        <w:rPr>
          <w:color w:val="231F20"/>
        </w:rPr>
        <w:t>đó.</w:t>
      </w:r>
      <w:r>
        <w:rPr>
          <w:color w:val="231F20"/>
          <w:spacing w:val="-15"/>
        </w:rPr>
        <w:t> </w:t>
      </w:r>
      <w:r>
        <w:rPr>
          <w:color w:val="231F20"/>
        </w:rPr>
        <w:t>Khi</w:t>
      </w:r>
      <w:r>
        <w:rPr>
          <w:color w:val="231F20"/>
          <w:spacing w:val="-15"/>
        </w:rPr>
        <w:t> </w:t>
      </w:r>
      <w:r>
        <w:rPr>
          <w:color w:val="231F20"/>
        </w:rPr>
        <w:t>một</w:t>
      </w:r>
      <w:r>
        <w:rPr>
          <w:color w:val="231F20"/>
          <w:spacing w:val="-16"/>
        </w:rPr>
        <w:t> </w:t>
      </w:r>
      <w:r>
        <w:rPr>
          <w:color w:val="231F20"/>
        </w:rPr>
        <w:t>người</w:t>
      </w:r>
      <w:r>
        <w:rPr>
          <w:color w:val="231F20"/>
          <w:spacing w:val="-15"/>
        </w:rPr>
        <w:t> </w:t>
      </w:r>
      <w:r>
        <w:rPr>
          <w:color w:val="231F20"/>
        </w:rPr>
        <w:t>cho</w:t>
      </w:r>
      <w:r>
        <w:rPr>
          <w:color w:val="231F20"/>
          <w:spacing w:val="-15"/>
        </w:rPr>
        <w:t> </w:t>
      </w:r>
      <w:r>
        <w:rPr>
          <w:color w:val="231F20"/>
        </w:rPr>
        <w:t>các</w:t>
      </w:r>
      <w:r>
        <w:rPr>
          <w:color w:val="231F20"/>
          <w:spacing w:val="-15"/>
        </w:rPr>
        <w:t> </w:t>
      </w:r>
      <w:r>
        <w:rPr>
          <w:color w:val="231F20"/>
        </w:rPr>
        <w:t>thực</w:t>
      </w:r>
      <w:r>
        <w:rPr>
          <w:color w:val="231F20"/>
          <w:spacing w:val="-15"/>
        </w:rPr>
        <w:t> </w:t>
      </w:r>
      <w:r>
        <w:rPr>
          <w:color w:val="231F20"/>
        </w:rPr>
        <w:t>tại</w:t>
      </w:r>
      <w:r>
        <w:rPr>
          <w:color w:val="231F20"/>
          <w:spacing w:val="-15"/>
        </w:rPr>
        <w:t> </w:t>
      </w:r>
      <w:r>
        <w:rPr>
          <w:color w:val="231F20"/>
        </w:rPr>
        <w:t>là</w:t>
      </w:r>
      <w:r>
        <w:rPr>
          <w:color w:val="231F20"/>
          <w:spacing w:val="-16"/>
        </w:rPr>
        <w:t> </w:t>
      </w:r>
      <w:r>
        <w:rPr>
          <w:color w:val="231F20"/>
        </w:rPr>
        <w:t>tự</w:t>
      </w:r>
      <w:r>
        <w:rPr>
          <w:color w:val="231F20"/>
          <w:spacing w:val="-15"/>
        </w:rPr>
        <w:t> </w:t>
      </w:r>
      <w:r>
        <w:rPr>
          <w:color w:val="231F20"/>
        </w:rPr>
        <w:t>ngã, có tà kiến (diṭṭhi), và tại khoảnh khắc đó cũng có si. Si hay vô minh làm duyên cho tà kiến nhưng chúng là các thực tại khác nhau. Si không biết bản chất của các thực tại, còn tà kiến hiểu sai về chúng.</w:t>
      </w:r>
    </w:p>
    <w:p>
      <w:pPr>
        <w:pStyle w:val="BodyText"/>
        <w:spacing w:line="256" w:lineRule="auto" w:before="99"/>
        <w:ind w:right="110" w:firstLine="396"/>
      </w:pPr>
      <w:r>
        <w:rPr>
          <w:color w:val="231F20"/>
        </w:rPr>
        <w:t>Có</w:t>
      </w:r>
      <w:r>
        <w:rPr>
          <w:color w:val="231F20"/>
          <w:spacing w:val="-15"/>
        </w:rPr>
        <w:t> </w:t>
      </w:r>
      <w:r>
        <w:rPr>
          <w:color w:val="231F20"/>
        </w:rPr>
        <w:t>nhiều</w:t>
      </w:r>
      <w:r>
        <w:rPr>
          <w:color w:val="231F20"/>
          <w:spacing w:val="-15"/>
        </w:rPr>
        <w:t> </w:t>
      </w:r>
      <w:r>
        <w:rPr>
          <w:color w:val="231F20"/>
        </w:rPr>
        <w:t>vô</w:t>
      </w:r>
      <w:r>
        <w:rPr>
          <w:color w:val="231F20"/>
          <w:spacing w:val="-15"/>
        </w:rPr>
        <w:t> </w:t>
      </w:r>
      <w:r>
        <w:rPr>
          <w:color w:val="231F20"/>
        </w:rPr>
        <w:t>minh</w:t>
      </w:r>
      <w:r>
        <w:rPr>
          <w:color w:val="231F20"/>
          <w:spacing w:val="-15"/>
        </w:rPr>
        <w:t> </w:t>
      </w:r>
      <w:r>
        <w:rPr>
          <w:color w:val="231F20"/>
        </w:rPr>
        <w:t>về</w:t>
      </w:r>
      <w:r>
        <w:rPr>
          <w:color w:val="231F20"/>
          <w:spacing w:val="-15"/>
        </w:rPr>
        <w:t> </w:t>
      </w:r>
      <w:r>
        <w:rPr>
          <w:color w:val="231F20"/>
        </w:rPr>
        <w:t>các</w:t>
      </w:r>
      <w:r>
        <w:rPr>
          <w:color w:val="231F20"/>
          <w:spacing w:val="-15"/>
        </w:rPr>
        <w:t> </w:t>
      </w:r>
      <w:r>
        <w:rPr>
          <w:color w:val="231F20"/>
        </w:rPr>
        <w:t>lộ</w:t>
      </w:r>
      <w:r>
        <w:rPr>
          <w:color w:val="231F20"/>
          <w:spacing w:val="-15"/>
        </w:rPr>
        <w:t> </w:t>
      </w:r>
      <w:r>
        <w:rPr>
          <w:color w:val="231F20"/>
        </w:rPr>
        <w:t>trình</w:t>
      </w:r>
      <w:r>
        <w:rPr>
          <w:color w:val="231F20"/>
          <w:spacing w:val="-15"/>
        </w:rPr>
        <w:t> </w:t>
      </w:r>
      <w:r>
        <w:rPr>
          <w:color w:val="231F20"/>
        </w:rPr>
        <w:t>tâm</w:t>
      </w:r>
      <w:r>
        <w:rPr>
          <w:color w:val="231F20"/>
          <w:spacing w:val="-15"/>
        </w:rPr>
        <w:t> </w:t>
      </w:r>
      <w:r>
        <w:rPr>
          <w:color w:val="231F20"/>
        </w:rPr>
        <w:t>kinh</w:t>
      </w:r>
      <w:r>
        <w:rPr>
          <w:color w:val="231F20"/>
          <w:spacing w:val="-15"/>
        </w:rPr>
        <w:t> </w:t>
      </w:r>
      <w:r>
        <w:rPr>
          <w:color w:val="231F20"/>
        </w:rPr>
        <w:t>nghiệm đối tượng qua sáu môn. Chúng ta có nhận ra </w:t>
      </w:r>
      <w:r>
        <w:rPr>
          <w:color w:val="231F20"/>
        </w:rPr>
        <w:t>tại khoảnh</w:t>
      </w:r>
      <w:r>
        <w:rPr>
          <w:color w:val="231F20"/>
          <w:spacing w:val="-10"/>
        </w:rPr>
        <w:t> </w:t>
      </w:r>
      <w:r>
        <w:rPr>
          <w:color w:val="231F20"/>
        </w:rPr>
        <w:t>khắc</w:t>
      </w:r>
      <w:r>
        <w:rPr>
          <w:color w:val="231F20"/>
          <w:spacing w:val="-10"/>
        </w:rPr>
        <w:t> </w:t>
      </w:r>
      <w:r>
        <w:rPr>
          <w:color w:val="231F20"/>
        </w:rPr>
        <w:t>này</w:t>
      </w:r>
      <w:r>
        <w:rPr>
          <w:color w:val="231F20"/>
          <w:spacing w:val="-10"/>
        </w:rPr>
        <w:t> </w:t>
      </w:r>
      <w:r>
        <w:rPr>
          <w:color w:val="231F20"/>
        </w:rPr>
        <w:t>có</w:t>
      </w:r>
      <w:r>
        <w:rPr>
          <w:color w:val="231F20"/>
          <w:spacing w:val="-10"/>
        </w:rPr>
        <w:t> </w:t>
      </w:r>
      <w:r>
        <w:rPr>
          <w:color w:val="231F20"/>
        </w:rPr>
        <w:t>tâm</w:t>
      </w:r>
      <w:r>
        <w:rPr>
          <w:color w:val="231F20"/>
          <w:spacing w:val="-10"/>
        </w:rPr>
        <w:t> </w:t>
      </w:r>
      <w:r>
        <w:rPr>
          <w:color w:val="231F20"/>
        </w:rPr>
        <w:t>thấy,</w:t>
      </w:r>
      <w:r>
        <w:rPr>
          <w:color w:val="231F20"/>
          <w:spacing w:val="-10"/>
        </w:rPr>
        <w:t> </w:t>
      </w:r>
      <w:r>
        <w:rPr>
          <w:color w:val="231F20"/>
        </w:rPr>
        <w:t>nghe</w:t>
      </w:r>
      <w:r>
        <w:rPr>
          <w:color w:val="231F20"/>
          <w:spacing w:val="-10"/>
        </w:rPr>
        <w:t> </w:t>
      </w:r>
      <w:r>
        <w:rPr>
          <w:color w:val="231F20"/>
        </w:rPr>
        <w:t>hay</w:t>
      </w:r>
      <w:r>
        <w:rPr>
          <w:color w:val="231F20"/>
          <w:spacing w:val="-10"/>
        </w:rPr>
        <w:t> </w:t>
      </w:r>
      <w:r>
        <w:rPr>
          <w:color w:val="231F20"/>
        </w:rPr>
        <w:t>suy</w:t>
      </w:r>
      <w:r>
        <w:rPr>
          <w:color w:val="231F20"/>
          <w:spacing w:val="-10"/>
        </w:rPr>
        <w:t> </w:t>
      </w:r>
      <w:r>
        <w:rPr>
          <w:color w:val="231F20"/>
        </w:rPr>
        <w:t>nghĩ,</w:t>
      </w:r>
      <w:r>
        <w:rPr>
          <w:color w:val="231F20"/>
          <w:spacing w:val="-10"/>
        </w:rPr>
        <w:t> </w:t>
      </w:r>
      <w:r>
        <w:rPr>
          <w:color w:val="231F20"/>
        </w:rPr>
        <w:t>hay chúng</w:t>
      </w:r>
      <w:r>
        <w:rPr>
          <w:color w:val="231F20"/>
          <w:spacing w:val="-5"/>
        </w:rPr>
        <w:t> </w:t>
      </w:r>
      <w:r>
        <w:rPr>
          <w:color w:val="231F20"/>
        </w:rPr>
        <w:t>dường</w:t>
      </w:r>
      <w:r>
        <w:rPr>
          <w:color w:val="231F20"/>
          <w:spacing w:val="-5"/>
        </w:rPr>
        <w:t> </w:t>
      </w:r>
      <w:r>
        <w:rPr>
          <w:color w:val="231F20"/>
        </w:rPr>
        <w:t>như</w:t>
      </w:r>
      <w:r>
        <w:rPr>
          <w:color w:val="231F20"/>
          <w:spacing w:val="-5"/>
        </w:rPr>
        <w:t> </w:t>
      </w:r>
      <w:r>
        <w:rPr>
          <w:color w:val="231F20"/>
        </w:rPr>
        <w:t>xuất</w:t>
      </w:r>
      <w:r>
        <w:rPr>
          <w:color w:val="231F20"/>
          <w:spacing w:val="-5"/>
        </w:rPr>
        <w:t> </w:t>
      </w:r>
      <w:r>
        <w:rPr>
          <w:color w:val="231F20"/>
        </w:rPr>
        <w:t>hiện</w:t>
      </w:r>
      <w:r>
        <w:rPr>
          <w:color w:val="231F20"/>
          <w:spacing w:val="-5"/>
        </w:rPr>
        <w:t> </w:t>
      </w:r>
      <w:r>
        <w:rPr>
          <w:color w:val="231F20"/>
        </w:rPr>
        <w:t>đồng</w:t>
      </w:r>
      <w:r>
        <w:rPr>
          <w:color w:val="231F20"/>
          <w:spacing w:val="-5"/>
        </w:rPr>
        <w:t> </w:t>
      </w:r>
      <w:r>
        <w:rPr>
          <w:color w:val="231F20"/>
        </w:rPr>
        <w:t>thời?</w:t>
      </w:r>
      <w:r>
        <w:rPr>
          <w:color w:val="231F20"/>
          <w:spacing w:val="-10"/>
        </w:rPr>
        <w:t> </w:t>
      </w:r>
      <w:r>
        <w:rPr>
          <w:color w:val="231F20"/>
        </w:rPr>
        <w:t>Thực</w:t>
      </w:r>
      <w:r>
        <w:rPr>
          <w:color w:val="231F20"/>
          <w:spacing w:val="-5"/>
        </w:rPr>
        <w:t> </w:t>
      </w:r>
      <w:r>
        <w:rPr>
          <w:color w:val="231F20"/>
        </w:rPr>
        <w:t>chất</w:t>
      </w:r>
      <w:r>
        <w:rPr>
          <w:color w:val="231F20"/>
          <w:spacing w:val="-5"/>
        </w:rPr>
        <w:t> </w:t>
      </w:r>
      <w:r>
        <w:rPr>
          <w:color w:val="231F20"/>
        </w:rPr>
        <w:t>chỉ có một đối tượng có thể được kinh nghiệm tại một thời</w:t>
      </w:r>
      <w:r>
        <w:rPr>
          <w:color w:val="231F20"/>
          <w:spacing w:val="-14"/>
        </w:rPr>
        <w:t> </w:t>
      </w:r>
      <w:r>
        <w:rPr>
          <w:color w:val="231F20"/>
        </w:rPr>
        <w:t>điểm</w:t>
      </w:r>
      <w:r>
        <w:rPr>
          <w:color w:val="231F20"/>
          <w:spacing w:val="-14"/>
        </w:rPr>
        <w:t> </w:t>
      </w:r>
      <w:r>
        <w:rPr>
          <w:color w:val="231F20"/>
        </w:rPr>
        <w:t>qua</w:t>
      </w:r>
      <w:r>
        <w:rPr>
          <w:color w:val="231F20"/>
          <w:spacing w:val="-14"/>
        </w:rPr>
        <w:t> </w:t>
      </w:r>
      <w:r>
        <w:rPr>
          <w:color w:val="231F20"/>
        </w:rPr>
        <w:t>môn</w:t>
      </w:r>
      <w:r>
        <w:rPr>
          <w:color w:val="231F20"/>
          <w:spacing w:val="-14"/>
        </w:rPr>
        <w:t> </w:t>
      </w:r>
      <w:r>
        <w:rPr>
          <w:color w:val="231F20"/>
        </w:rPr>
        <w:t>tương</w:t>
      </w:r>
      <w:r>
        <w:rPr>
          <w:color w:val="231F20"/>
          <w:spacing w:val="-14"/>
        </w:rPr>
        <w:t> </w:t>
      </w:r>
      <w:r>
        <w:rPr>
          <w:color w:val="231F20"/>
        </w:rPr>
        <w:t>ứng.</w:t>
      </w:r>
      <w:r>
        <w:rPr>
          <w:color w:val="231F20"/>
          <w:spacing w:val="-14"/>
        </w:rPr>
        <w:t> </w:t>
      </w:r>
      <w:r>
        <w:rPr>
          <w:color w:val="231F20"/>
        </w:rPr>
        <w:t>Khi</w:t>
      </w:r>
      <w:r>
        <w:rPr>
          <w:color w:val="231F20"/>
          <w:spacing w:val="-14"/>
        </w:rPr>
        <w:t> </w:t>
      </w:r>
      <w:r>
        <w:rPr>
          <w:color w:val="231F20"/>
        </w:rPr>
        <w:t>có</w:t>
      </w:r>
      <w:r>
        <w:rPr>
          <w:color w:val="231F20"/>
          <w:spacing w:val="-14"/>
        </w:rPr>
        <w:t> </w:t>
      </w:r>
      <w:r>
        <w:rPr>
          <w:color w:val="231F20"/>
        </w:rPr>
        <w:t>cái</w:t>
      </w:r>
      <w:r>
        <w:rPr>
          <w:color w:val="231F20"/>
          <w:spacing w:val="-14"/>
        </w:rPr>
        <w:t> </w:t>
      </w:r>
      <w:r>
        <w:rPr>
          <w:color w:val="231F20"/>
        </w:rPr>
        <w:t>nghe,</w:t>
      </w:r>
      <w:r>
        <w:rPr>
          <w:color w:val="231F20"/>
          <w:spacing w:val="-14"/>
        </w:rPr>
        <w:t> </w:t>
      </w:r>
      <w:r>
        <w:rPr>
          <w:color w:val="231F20"/>
        </w:rPr>
        <w:t>chỉ</w:t>
      </w:r>
      <w:r>
        <w:rPr>
          <w:color w:val="231F20"/>
          <w:spacing w:val="-14"/>
        </w:rPr>
        <w:t> </w:t>
      </w:r>
      <w:r>
        <w:rPr>
          <w:color w:val="231F20"/>
        </w:rPr>
        <w:t>có âm</w:t>
      </w:r>
      <w:r>
        <w:rPr>
          <w:color w:val="231F20"/>
          <w:spacing w:val="-6"/>
        </w:rPr>
        <w:t> </w:t>
      </w:r>
      <w:r>
        <w:rPr>
          <w:color w:val="231F20"/>
        </w:rPr>
        <w:t>thanh</w:t>
      </w:r>
      <w:r>
        <w:rPr>
          <w:color w:val="231F20"/>
          <w:spacing w:val="-6"/>
        </w:rPr>
        <w:t> </w:t>
      </w:r>
      <w:r>
        <w:rPr>
          <w:color w:val="231F20"/>
        </w:rPr>
        <w:t>được</w:t>
      </w:r>
      <w:r>
        <w:rPr>
          <w:color w:val="231F20"/>
          <w:spacing w:val="-6"/>
        </w:rPr>
        <w:t> </w:t>
      </w:r>
      <w:r>
        <w:rPr>
          <w:color w:val="231F20"/>
        </w:rPr>
        <w:t>kinh</w:t>
      </w:r>
      <w:r>
        <w:rPr>
          <w:color w:val="231F20"/>
          <w:spacing w:val="-6"/>
        </w:rPr>
        <w:t> </w:t>
      </w:r>
      <w:r>
        <w:rPr>
          <w:color w:val="231F20"/>
        </w:rPr>
        <w:t>nghiệm</w:t>
      </w:r>
      <w:r>
        <w:rPr>
          <w:color w:val="231F20"/>
          <w:spacing w:val="-6"/>
        </w:rPr>
        <w:t> </w:t>
      </w:r>
      <w:r>
        <w:rPr>
          <w:color w:val="231F20"/>
        </w:rPr>
        <w:t>qua</w:t>
      </w:r>
      <w:r>
        <w:rPr>
          <w:color w:val="231F20"/>
          <w:spacing w:val="-6"/>
        </w:rPr>
        <w:t> </w:t>
      </w:r>
      <w:r>
        <w:rPr>
          <w:color w:val="231F20"/>
        </w:rPr>
        <w:t>tai,</w:t>
      </w:r>
      <w:r>
        <w:rPr>
          <w:color w:val="231F20"/>
          <w:spacing w:val="-7"/>
        </w:rPr>
        <w:t> </w:t>
      </w:r>
      <w:r>
        <w:rPr>
          <w:color w:val="231F20"/>
        </w:rPr>
        <w:t>còn</w:t>
      </w:r>
      <w:r>
        <w:rPr>
          <w:color w:val="231F20"/>
          <w:spacing w:val="-6"/>
        </w:rPr>
        <w:t> </w:t>
      </w:r>
      <w:r>
        <w:rPr>
          <w:color w:val="231F20"/>
        </w:rPr>
        <w:t>khi</w:t>
      </w:r>
      <w:r>
        <w:rPr>
          <w:color w:val="231F20"/>
          <w:spacing w:val="-6"/>
        </w:rPr>
        <w:t> </w:t>
      </w:r>
      <w:r>
        <w:rPr>
          <w:color w:val="231F20"/>
        </w:rPr>
        <w:t>chúng</w:t>
      </w:r>
      <w:r>
        <w:rPr>
          <w:color w:val="231F20"/>
          <w:spacing w:val="-6"/>
        </w:rPr>
        <w:t> </w:t>
      </w:r>
      <w:r>
        <w:rPr>
          <w:color w:val="231F20"/>
        </w:rPr>
        <w:t>ta suy nghĩ về ý nghĩa của những từ ngữ được nói đến, đó</w:t>
      </w:r>
      <w:r>
        <w:rPr>
          <w:color w:val="231F20"/>
          <w:spacing w:val="-9"/>
        </w:rPr>
        <w:t> </w:t>
      </w:r>
      <w:r>
        <w:rPr>
          <w:color w:val="231F20"/>
        </w:rPr>
        <w:t>không</w:t>
      </w:r>
      <w:r>
        <w:rPr>
          <w:color w:val="231F20"/>
          <w:spacing w:val="-9"/>
        </w:rPr>
        <w:t> </w:t>
      </w:r>
      <w:r>
        <w:rPr>
          <w:color w:val="231F20"/>
        </w:rPr>
        <w:t>phải</w:t>
      </w:r>
      <w:r>
        <w:rPr>
          <w:color w:val="231F20"/>
          <w:spacing w:val="-9"/>
        </w:rPr>
        <w:t> </w:t>
      </w:r>
      <w:r>
        <w:rPr>
          <w:color w:val="231F20"/>
        </w:rPr>
        <w:t>là</w:t>
      </w:r>
      <w:r>
        <w:rPr>
          <w:color w:val="231F20"/>
          <w:spacing w:val="-9"/>
        </w:rPr>
        <w:t> </w:t>
      </w:r>
      <w:r>
        <w:rPr>
          <w:color w:val="231F20"/>
        </w:rPr>
        <w:t>nghe</w:t>
      </w:r>
      <w:r>
        <w:rPr>
          <w:color w:val="231F20"/>
          <w:spacing w:val="-9"/>
        </w:rPr>
        <w:t> </w:t>
      </w:r>
      <w:r>
        <w:rPr>
          <w:color w:val="231F20"/>
        </w:rPr>
        <w:t>nữa</w:t>
      </w:r>
      <w:r>
        <w:rPr>
          <w:color w:val="231F20"/>
          <w:spacing w:val="-9"/>
        </w:rPr>
        <w:t> </w:t>
      </w:r>
      <w:r>
        <w:rPr>
          <w:color w:val="231F20"/>
        </w:rPr>
        <w:t>mà</w:t>
      </w:r>
      <w:r>
        <w:rPr>
          <w:color w:val="231F20"/>
          <w:spacing w:val="-9"/>
        </w:rPr>
        <w:t> </w:t>
      </w:r>
      <w:r>
        <w:rPr>
          <w:color w:val="231F20"/>
        </w:rPr>
        <w:t>là</w:t>
      </w:r>
      <w:r>
        <w:rPr>
          <w:color w:val="231F20"/>
          <w:spacing w:val="-9"/>
        </w:rPr>
        <w:t> </w:t>
      </w:r>
      <w:r>
        <w:rPr>
          <w:color w:val="231F20"/>
        </w:rPr>
        <w:t>suy</w:t>
      </w:r>
      <w:r>
        <w:rPr>
          <w:color w:val="231F20"/>
          <w:spacing w:val="-9"/>
        </w:rPr>
        <w:t> </w:t>
      </w:r>
      <w:r>
        <w:rPr>
          <w:color w:val="231F20"/>
        </w:rPr>
        <w:t>nghĩ</w:t>
      </w:r>
      <w:r>
        <w:rPr>
          <w:color w:val="231F20"/>
          <w:spacing w:val="-9"/>
        </w:rPr>
        <w:t> </w:t>
      </w:r>
      <w:r>
        <w:rPr>
          <w:color w:val="231F20"/>
        </w:rPr>
        <w:t>về</w:t>
      </w:r>
      <w:r>
        <w:rPr>
          <w:color w:val="231F20"/>
          <w:spacing w:val="-9"/>
        </w:rPr>
        <w:t> </w:t>
      </w:r>
      <w:r>
        <w:rPr>
          <w:color w:val="231F20"/>
        </w:rPr>
        <w:t>các</w:t>
      </w:r>
      <w:r>
        <w:rPr>
          <w:color w:val="231F20"/>
          <w:spacing w:val="-9"/>
        </w:rPr>
        <w:t> </w:t>
      </w:r>
      <w:r>
        <w:rPr>
          <w:color w:val="231F20"/>
        </w:rPr>
        <w:t>khái niệm.</w:t>
      </w:r>
      <w:r>
        <w:rPr>
          <w:color w:val="231F20"/>
          <w:spacing w:val="-6"/>
        </w:rPr>
        <w:t> </w:t>
      </w:r>
      <w:r>
        <w:rPr>
          <w:color w:val="231F20"/>
        </w:rPr>
        <w:t>Suy</w:t>
      </w:r>
      <w:r>
        <w:rPr>
          <w:color w:val="231F20"/>
          <w:spacing w:val="-6"/>
        </w:rPr>
        <w:t> </w:t>
      </w:r>
      <w:r>
        <w:rPr>
          <w:color w:val="231F20"/>
        </w:rPr>
        <w:t>nghĩ</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trong</w:t>
      </w:r>
      <w:r>
        <w:rPr>
          <w:color w:val="231F20"/>
          <w:spacing w:val="-6"/>
        </w:rPr>
        <w:t> </w:t>
      </w:r>
      <w:r>
        <w:rPr>
          <w:color w:val="231F20"/>
        </w:rPr>
        <w:t>các</w:t>
      </w:r>
      <w:r>
        <w:rPr>
          <w:color w:val="231F20"/>
          <w:spacing w:val="-6"/>
        </w:rPr>
        <w:t> </w:t>
      </w:r>
      <w:r>
        <w:rPr>
          <w:color w:val="231F20"/>
        </w:rPr>
        <w:t>lộ</w:t>
      </w:r>
      <w:r>
        <w:rPr>
          <w:color w:val="231F20"/>
          <w:spacing w:val="-6"/>
        </w:rPr>
        <w:t> </w:t>
      </w:r>
      <w:r>
        <w:rPr>
          <w:color w:val="231F20"/>
        </w:rPr>
        <w:t>trình</w:t>
      </w:r>
      <w:r>
        <w:rPr>
          <w:color w:val="231F20"/>
          <w:spacing w:val="-6"/>
        </w:rPr>
        <w:t> </w:t>
      </w:r>
      <w:r>
        <w:rPr>
          <w:color w:val="231F20"/>
        </w:rPr>
        <w:t>tâm</w:t>
      </w:r>
      <w:r>
        <w:rPr>
          <w:color w:val="231F20"/>
          <w:spacing w:val="-6"/>
        </w:rPr>
        <w:t> </w:t>
      </w:r>
      <w:r>
        <w:rPr>
          <w:color w:val="231F20"/>
        </w:rPr>
        <w:t>khác, nó sinh trong lộ trình ý môn và lộ trình này khác với lộ</w:t>
      </w:r>
      <w:r>
        <w:rPr>
          <w:color w:val="231F20"/>
          <w:spacing w:val="-7"/>
        </w:rPr>
        <w:t> </w:t>
      </w:r>
      <w:r>
        <w:rPr>
          <w:color w:val="231F20"/>
        </w:rPr>
        <w:t>nhĩ</w:t>
      </w:r>
      <w:r>
        <w:rPr>
          <w:color w:val="231F20"/>
          <w:spacing w:val="-7"/>
        </w:rPr>
        <w:t> </w:t>
      </w:r>
      <w:r>
        <w:rPr>
          <w:color w:val="231F20"/>
        </w:rPr>
        <w:t>môn.</w:t>
      </w:r>
      <w:r>
        <w:rPr>
          <w:color w:val="231F20"/>
          <w:spacing w:val="-7"/>
        </w:rPr>
        <w:t> </w:t>
      </w:r>
      <w:r>
        <w:rPr>
          <w:color w:val="231F20"/>
        </w:rPr>
        <w:t>Dường</w:t>
      </w:r>
      <w:r>
        <w:rPr>
          <w:color w:val="231F20"/>
          <w:spacing w:val="-7"/>
        </w:rPr>
        <w:t> </w:t>
      </w:r>
      <w:r>
        <w:rPr>
          <w:color w:val="231F20"/>
        </w:rPr>
        <w:t>như</w:t>
      </w:r>
      <w:r>
        <w:rPr>
          <w:color w:val="231F20"/>
          <w:spacing w:val="-7"/>
        </w:rPr>
        <w:t> </w:t>
      </w:r>
      <w:r>
        <w:rPr>
          <w:color w:val="231F20"/>
        </w:rPr>
        <w:t>cái</w:t>
      </w:r>
      <w:r>
        <w:rPr>
          <w:color w:val="231F20"/>
          <w:spacing w:val="-7"/>
        </w:rPr>
        <w:t> </w:t>
      </w:r>
      <w:r>
        <w:rPr>
          <w:color w:val="231F20"/>
        </w:rPr>
        <w:t>nghe</w:t>
      </w:r>
      <w:r>
        <w:rPr>
          <w:color w:val="231F20"/>
          <w:spacing w:val="-7"/>
        </w:rPr>
        <w:t> </w:t>
      </w:r>
      <w:r>
        <w:rPr>
          <w:color w:val="231F20"/>
        </w:rPr>
        <w:t>tồn</w:t>
      </w:r>
      <w:r>
        <w:rPr>
          <w:color w:val="231F20"/>
          <w:spacing w:val="-7"/>
        </w:rPr>
        <w:t> </w:t>
      </w:r>
      <w:r>
        <w:rPr>
          <w:color w:val="231F20"/>
        </w:rPr>
        <w:t>tại</w:t>
      </w:r>
      <w:r>
        <w:rPr>
          <w:color w:val="231F20"/>
          <w:spacing w:val="-7"/>
        </w:rPr>
        <w:t> </w:t>
      </w:r>
      <w:r>
        <w:rPr>
          <w:color w:val="231F20"/>
        </w:rPr>
        <w:t>được</w:t>
      </w:r>
      <w:r>
        <w:rPr>
          <w:color w:val="231F20"/>
          <w:spacing w:val="-7"/>
        </w:rPr>
        <w:t> </w:t>
      </w:r>
      <w:r>
        <w:rPr>
          <w:color w:val="231F20"/>
        </w:rPr>
        <w:t>một</w:t>
      </w:r>
      <w:r>
        <w:rPr>
          <w:color w:val="231F20"/>
          <w:spacing w:val="-7"/>
        </w:rPr>
        <w:t> </w:t>
      </w:r>
      <w:r>
        <w:rPr>
          <w:color w:val="231F20"/>
        </w:rPr>
        <w:t>lúc phải</w:t>
      </w:r>
      <w:r>
        <w:rPr>
          <w:color w:val="231F20"/>
          <w:spacing w:val="-14"/>
        </w:rPr>
        <w:t> </w:t>
      </w:r>
      <w:r>
        <w:rPr>
          <w:color w:val="231F20"/>
        </w:rPr>
        <w:t>không?</w:t>
      </w:r>
      <w:r>
        <w:rPr>
          <w:color w:val="231F20"/>
          <w:spacing w:val="-14"/>
        </w:rPr>
        <w:t> </w:t>
      </w:r>
      <w:r>
        <w:rPr>
          <w:color w:val="231F20"/>
        </w:rPr>
        <w:t>Khi</w:t>
      </w:r>
      <w:r>
        <w:rPr>
          <w:color w:val="231F20"/>
          <w:spacing w:val="-14"/>
        </w:rPr>
        <w:t> </w:t>
      </w:r>
      <w:r>
        <w:rPr>
          <w:color w:val="231F20"/>
        </w:rPr>
        <w:t>trí</w:t>
      </w:r>
      <w:r>
        <w:rPr>
          <w:color w:val="231F20"/>
          <w:spacing w:val="-14"/>
        </w:rPr>
        <w:t> </w:t>
      </w:r>
      <w:r>
        <w:rPr>
          <w:color w:val="231F20"/>
        </w:rPr>
        <w:t>tuệ</w:t>
      </w:r>
      <w:r>
        <w:rPr>
          <w:color w:val="231F20"/>
          <w:spacing w:val="-14"/>
        </w:rPr>
        <w:t> </w:t>
      </w:r>
      <w:r>
        <w:rPr>
          <w:color w:val="231F20"/>
        </w:rPr>
        <w:t>chưa</w:t>
      </w:r>
      <w:r>
        <w:rPr>
          <w:color w:val="231F20"/>
          <w:spacing w:val="-14"/>
        </w:rPr>
        <w:t> </w:t>
      </w:r>
      <w:r>
        <w:rPr>
          <w:color w:val="231F20"/>
        </w:rPr>
        <w:t>phát</w:t>
      </w:r>
      <w:r>
        <w:rPr>
          <w:color w:val="231F20"/>
          <w:spacing w:val="-14"/>
        </w:rPr>
        <w:t> </w:t>
      </w:r>
      <w:r>
        <w:rPr>
          <w:color w:val="231F20"/>
        </w:rPr>
        <w:t>triển</w:t>
      </w:r>
      <w:r>
        <w:rPr>
          <w:color w:val="231F20"/>
          <w:spacing w:val="-14"/>
        </w:rPr>
        <w:t> </w:t>
      </w:r>
      <w:r>
        <w:rPr>
          <w:color w:val="231F20"/>
        </w:rPr>
        <w:t>thì</w:t>
      </w:r>
      <w:r>
        <w:rPr>
          <w:color w:val="231F20"/>
          <w:spacing w:val="-14"/>
        </w:rPr>
        <w:t> </w:t>
      </w:r>
      <w:r>
        <w:rPr>
          <w:color w:val="231F20"/>
        </w:rPr>
        <w:t>sự</w:t>
      </w:r>
      <w:r>
        <w:rPr>
          <w:color w:val="231F20"/>
          <w:spacing w:val="-14"/>
        </w:rPr>
        <w:t> </w:t>
      </w:r>
      <w:r>
        <w:rPr>
          <w:color w:val="231F20"/>
        </w:rPr>
        <w:t>sinh</w:t>
      </w:r>
      <w:r>
        <w:rPr>
          <w:color w:val="231F20"/>
          <w:spacing w:val="-14"/>
        </w:rPr>
        <w:t> </w:t>
      </w:r>
      <w:r>
        <w:rPr>
          <w:color w:val="231F20"/>
        </w:rPr>
        <w:t>diệt của các tâm chưa thể được liễu ngộ.</w:t>
      </w:r>
    </w:p>
    <w:p>
      <w:pPr>
        <w:pStyle w:val="BodyText"/>
        <w:spacing w:before="98"/>
        <w:ind w:left="510" w:right="0"/>
      </w:pPr>
      <w:r>
        <w:rPr>
          <w:color w:val="231F20"/>
        </w:rPr>
        <w:t>Si</w:t>
      </w:r>
      <w:r>
        <w:rPr>
          <w:color w:val="231F20"/>
          <w:spacing w:val="28"/>
        </w:rPr>
        <w:t> </w:t>
      </w:r>
      <w:r>
        <w:rPr>
          <w:color w:val="231F20"/>
        </w:rPr>
        <w:t>không</w:t>
      </w:r>
      <w:r>
        <w:rPr>
          <w:color w:val="231F20"/>
          <w:spacing w:val="28"/>
        </w:rPr>
        <w:t> </w:t>
      </w:r>
      <w:r>
        <w:rPr>
          <w:color w:val="231F20"/>
        </w:rPr>
        <w:t>biết</w:t>
      </w:r>
      <w:r>
        <w:rPr>
          <w:color w:val="231F20"/>
          <w:spacing w:val="28"/>
        </w:rPr>
        <w:t> </w:t>
      </w:r>
      <w:r>
        <w:rPr>
          <w:color w:val="231F20"/>
        </w:rPr>
        <w:t>bản</w:t>
      </w:r>
      <w:r>
        <w:rPr>
          <w:color w:val="231F20"/>
          <w:spacing w:val="28"/>
        </w:rPr>
        <w:t> </w:t>
      </w:r>
      <w:r>
        <w:rPr>
          <w:color w:val="231F20"/>
        </w:rPr>
        <w:t>chất</w:t>
      </w:r>
      <w:r>
        <w:rPr>
          <w:color w:val="231F20"/>
          <w:spacing w:val="28"/>
        </w:rPr>
        <w:t> </w:t>
      </w:r>
      <w:r>
        <w:rPr>
          <w:color w:val="231F20"/>
        </w:rPr>
        <w:t>thật</w:t>
      </w:r>
      <w:r>
        <w:rPr>
          <w:color w:val="231F20"/>
          <w:spacing w:val="28"/>
        </w:rPr>
        <w:t> </w:t>
      </w:r>
      <w:r>
        <w:rPr>
          <w:color w:val="231F20"/>
        </w:rPr>
        <w:t>của</w:t>
      </w:r>
      <w:r>
        <w:rPr>
          <w:color w:val="231F20"/>
          <w:spacing w:val="28"/>
        </w:rPr>
        <w:t> </w:t>
      </w:r>
      <w:r>
        <w:rPr>
          <w:color w:val="231F20"/>
        </w:rPr>
        <w:t>các</w:t>
      </w:r>
      <w:r>
        <w:rPr>
          <w:color w:val="231F20"/>
          <w:spacing w:val="28"/>
        </w:rPr>
        <w:t> </w:t>
      </w:r>
      <w:r>
        <w:rPr>
          <w:color w:val="231F20"/>
        </w:rPr>
        <w:t>thực</w:t>
      </w:r>
      <w:r>
        <w:rPr>
          <w:color w:val="231F20"/>
          <w:spacing w:val="28"/>
        </w:rPr>
        <w:t> </w:t>
      </w:r>
      <w:r>
        <w:rPr>
          <w:color w:val="231F20"/>
        </w:rPr>
        <w:t>tại,</w:t>
      </w:r>
      <w:r>
        <w:rPr>
          <w:color w:val="231F20"/>
          <w:spacing w:val="28"/>
        </w:rPr>
        <w:t> </w:t>
      </w:r>
      <w:r>
        <w:rPr>
          <w:color w:val="231F20"/>
          <w:spacing w:val="-5"/>
        </w:rPr>
        <w:t>nó</w:t>
      </w:r>
    </w:p>
    <w:p>
      <w:pPr>
        <w:pStyle w:val="BodyText"/>
        <w:spacing w:after="0"/>
        <w:sectPr>
          <w:pgSz w:w="7660" w:h="11630"/>
          <w:pgMar w:header="779" w:footer="0" w:top="1100" w:bottom="280" w:left="850" w:right="850"/>
        </w:sectPr>
      </w:pPr>
    </w:p>
    <w:p>
      <w:pPr>
        <w:pStyle w:val="BodyText"/>
        <w:spacing w:line="259" w:lineRule="auto"/>
      </w:pPr>
      <w:r>
        <w:rPr>
          <w:color w:val="231F20"/>
        </w:rPr>
        <w:t>không biết danh và sắc như chúng là. Si không </w:t>
      </w:r>
      <w:r>
        <w:rPr>
          <w:color w:val="231F20"/>
        </w:rPr>
        <w:t>hiểu về</w:t>
      </w:r>
      <w:r>
        <w:rPr>
          <w:color w:val="231F20"/>
          <w:spacing w:val="-13"/>
        </w:rPr>
        <w:t> </w:t>
      </w:r>
      <w:r>
        <w:rPr>
          <w:color w:val="231F20"/>
        </w:rPr>
        <w:t>Tứ</w:t>
      </w:r>
      <w:r>
        <w:rPr>
          <w:color w:val="231F20"/>
          <w:spacing w:val="-9"/>
        </w:rPr>
        <w:t> </w:t>
      </w:r>
      <w:r>
        <w:rPr>
          <w:color w:val="231F20"/>
        </w:rPr>
        <w:t>thánh</w:t>
      </w:r>
      <w:r>
        <w:rPr>
          <w:color w:val="231F20"/>
          <w:spacing w:val="-9"/>
        </w:rPr>
        <w:t> </w:t>
      </w:r>
      <w:r>
        <w:rPr>
          <w:color w:val="231F20"/>
        </w:rPr>
        <w:t>đế:</w:t>
      </w:r>
      <w:r>
        <w:rPr>
          <w:color w:val="231F20"/>
          <w:spacing w:val="-9"/>
        </w:rPr>
        <w:t> </w:t>
      </w:r>
      <w:r>
        <w:rPr>
          <w:color w:val="231F20"/>
        </w:rPr>
        <w:t>về</w:t>
      </w:r>
      <w:r>
        <w:rPr>
          <w:color w:val="231F20"/>
          <w:spacing w:val="-9"/>
        </w:rPr>
        <w:t> </w:t>
      </w:r>
      <w:r>
        <w:rPr>
          <w:color w:val="231F20"/>
        </w:rPr>
        <w:t>khổ,</w:t>
      </w:r>
      <w:r>
        <w:rPr>
          <w:color w:val="231F20"/>
          <w:spacing w:val="-9"/>
        </w:rPr>
        <w:t> </w:t>
      </w:r>
      <w:r>
        <w:rPr>
          <w:color w:val="231F20"/>
        </w:rPr>
        <w:t>nguyên</w:t>
      </w:r>
      <w:r>
        <w:rPr>
          <w:color w:val="231F20"/>
          <w:spacing w:val="-9"/>
        </w:rPr>
        <w:t> </w:t>
      </w:r>
      <w:r>
        <w:rPr>
          <w:color w:val="231F20"/>
        </w:rPr>
        <w:t>nhân</w:t>
      </w:r>
      <w:r>
        <w:rPr>
          <w:color w:val="231F20"/>
          <w:spacing w:val="-9"/>
        </w:rPr>
        <w:t> </w:t>
      </w:r>
      <w:r>
        <w:rPr>
          <w:color w:val="231F20"/>
        </w:rPr>
        <w:t>của</w:t>
      </w:r>
      <w:r>
        <w:rPr>
          <w:color w:val="231F20"/>
          <w:spacing w:val="-9"/>
        </w:rPr>
        <w:t> </w:t>
      </w:r>
      <w:r>
        <w:rPr>
          <w:color w:val="231F20"/>
        </w:rPr>
        <w:t>khổ,</w:t>
      </w:r>
      <w:r>
        <w:rPr>
          <w:color w:val="231F20"/>
          <w:spacing w:val="-9"/>
        </w:rPr>
        <w:t> </w:t>
      </w:r>
      <w:r>
        <w:rPr>
          <w:color w:val="231F20"/>
        </w:rPr>
        <w:t>sự</w:t>
      </w:r>
      <w:r>
        <w:rPr>
          <w:color w:val="231F20"/>
          <w:spacing w:val="-9"/>
        </w:rPr>
        <w:t> </w:t>
      </w:r>
      <w:r>
        <w:rPr>
          <w:color w:val="231F20"/>
        </w:rPr>
        <w:t>diệt khổ</w:t>
      </w:r>
      <w:r>
        <w:rPr>
          <w:color w:val="231F20"/>
          <w:spacing w:val="-9"/>
        </w:rPr>
        <w:t> </w:t>
      </w:r>
      <w:r>
        <w:rPr>
          <w:color w:val="231F20"/>
        </w:rPr>
        <w:t>và</w:t>
      </w:r>
      <w:r>
        <w:rPr>
          <w:color w:val="231F20"/>
          <w:spacing w:val="-9"/>
        </w:rPr>
        <w:t> </w:t>
      </w:r>
      <w:r>
        <w:rPr>
          <w:color w:val="231F20"/>
        </w:rPr>
        <w:t>con</w:t>
      </w:r>
      <w:r>
        <w:rPr>
          <w:color w:val="231F20"/>
          <w:spacing w:val="-9"/>
        </w:rPr>
        <w:t> </w:t>
      </w:r>
      <w:r>
        <w:rPr>
          <w:color w:val="231F20"/>
        </w:rPr>
        <w:t>đường</w:t>
      </w:r>
      <w:r>
        <w:rPr>
          <w:color w:val="231F20"/>
          <w:spacing w:val="-9"/>
        </w:rPr>
        <w:t> </w:t>
      </w:r>
      <w:r>
        <w:rPr>
          <w:color w:val="231F20"/>
        </w:rPr>
        <w:t>đưa</w:t>
      </w:r>
      <w:r>
        <w:rPr>
          <w:color w:val="231F20"/>
          <w:spacing w:val="-9"/>
        </w:rPr>
        <w:t> </w:t>
      </w:r>
      <w:r>
        <w:rPr>
          <w:color w:val="231F20"/>
        </w:rPr>
        <w:t>tới</w:t>
      </w:r>
      <w:r>
        <w:rPr>
          <w:color w:val="231F20"/>
          <w:spacing w:val="-9"/>
        </w:rPr>
        <w:t> </w:t>
      </w:r>
      <w:r>
        <w:rPr>
          <w:color w:val="231F20"/>
        </w:rPr>
        <w:t>sự</w:t>
      </w:r>
      <w:r>
        <w:rPr>
          <w:color w:val="231F20"/>
          <w:spacing w:val="-9"/>
        </w:rPr>
        <w:t> </w:t>
      </w:r>
      <w:r>
        <w:rPr>
          <w:color w:val="231F20"/>
        </w:rPr>
        <w:t>diệt</w:t>
      </w:r>
      <w:r>
        <w:rPr>
          <w:color w:val="231F20"/>
          <w:spacing w:val="-9"/>
        </w:rPr>
        <w:t> </w:t>
      </w:r>
      <w:r>
        <w:rPr>
          <w:color w:val="231F20"/>
        </w:rPr>
        <w:t>khổ</w:t>
      </w:r>
      <w:r>
        <w:rPr>
          <w:color w:val="231F20"/>
          <w:vertAlign w:val="superscript"/>
        </w:rPr>
        <w:t>87</w:t>
      </w:r>
      <w:r>
        <w:rPr>
          <w:color w:val="231F20"/>
          <w:vertAlign w:val="baseline"/>
        </w:rPr>
        <w:t>.</w:t>
      </w:r>
      <w:r>
        <w:rPr>
          <w:color w:val="231F20"/>
          <w:spacing w:val="-9"/>
          <w:vertAlign w:val="baseline"/>
        </w:rPr>
        <w:t> </w:t>
      </w:r>
      <w:r>
        <w:rPr>
          <w:color w:val="231F20"/>
          <w:vertAlign w:val="baseline"/>
        </w:rPr>
        <w:t>Chừng</w:t>
      </w:r>
      <w:r>
        <w:rPr>
          <w:color w:val="231F20"/>
          <w:spacing w:val="-9"/>
          <w:vertAlign w:val="baseline"/>
        </w:rPr>
        <w:t> </w:t>
      </w:r>
      <w:r>
        <w:rPr>
          <w:color w:val="231F20"/>
          <w:vertAlign w:val="baseline"/>
        </w:rPr>
        <w:t>nào</w:t>
      </w:r>
      <w:r>
        <w:rPr>
          <w:color w:val="231F20"/>
          <w:spacing w:val="-9"/>
          <w:vertAlign w:val="baseline"/>
        </w:rPr>
        <w:t> </w:t>
      </w:r>
      <w:r>
        <w:rPr>
          <w:color w:val="231F20"/>
          <w:vertAlign w:val="baseline"/>
        </w:rPr>
        <w:t>si hay</w:t>
      </w:r>
      <w:r>
        <w:rPr>
          <w:color w:val="231F20"/>
          <w:spacing w:val="-6"/>
          <w:vertAlign w:val="baseline"/>
        </w:rPr>
        <w:t> </w:t>
      </w:r>
      <w:r>
        <w:rPr>
          <w:color w:val="231F20"/>
          <w:vertAlign w:val="baseline"/>
        </w:rPr>
        <w:t>vô</w:t>
      </w:r>
      <w:r>
        <w:rPr>
          <w:color w:val="231F20"/>
          <w:spacing w:val="-6"/>
          <w:vertAlign w:val="baseline"/>
        </w:rPr>
        <w:t> </w:t>
      </w:r>
      <w:r>
        <w:rPr>
          <w:color w:val="231F20"/>
          <w:vertAlign w:val="baseline"/>
        </w:rPr>
        <w:t>minh</w:t>
      </w:r>
      <w:r>
        <w:rPr>
          <w:color w:val="231F20"/>
          <w:spacing w:val="-6"/>
          <w:vertAlign w:val="baseline"/>
        </w:rPr>
        <w:t> </w:t>
      </w:r>
      <w:r>
        <w:rPr>
          <w:color w:val="231F20"/>
          <w:vertAlign w:val="baseline"/>
        </w:rPr>
        <w:t>chưa</w:t>
      </w:r>
      <w:r>
        <w:rPr>
          <w:color w:val="231F20"/>
          <w:spacing w:val="-6"/>
          <w:vertAlign w:val="baseline"/>
        </w:rPr>
        <w:t> </w:t>
      </w:r>
      <w:r>
        <w:rPr>
          <w:color w:val="231F20"/>
          <w:vertAlign w:val="baseline"/>
        </w:rPr>
        <w:t>được</w:t>
      </w:r>
      <w:r>
        <w:rPr>
          <w:color w:val="231F20"/>
          <w:spacing w:val="-6"/>
          <w:vertAlign w:val="baseline"/>
        </w:rPr>
        <w:t> </w:t>
      </w:r>
      <w:r>
        <w:rPr>
          <w:color w:val="231F20"/>
          <w:vertAlign w:val="baseline"/>
        </w:rPr>
        <w:t>tận</w:t>
      </w:r>
      <w:r>
        <w:rPr>
          <w:color w:val="231F20"/>
          <w:spacing w:val="-6"/>
          <w:vertAlign w:val="baseline"/>
        </w:rPr>
        <w:t> </w:t>
      </w:r>
      <w:r>
        <w:rPr>
          <w:color w:val="231F20"/>
          <w:vertAlign w:val="baseline"/>
        </w:rPr>
        <w:t>diệt</w:t>
      </w:r>
      <w:r>
        <w:rPr>
          <w:color w:val="231F20"/>
          <w:spacing w:val="-6"/>
          <w:vertAlign w:val="baseline"/>
        </w:rPr>
        <w:t> </w:t>
      </w:r>
      <w:r>
        <w:rPr>
          <w:color w:val="231F20"/>
          <w:vertAlign w:val="baseline"/>
        </w:rPr>
        <w:t>thì</w:t>
      </w:r>
      <w:r>
        <w:rPr>
          <w:color w:val="231F20"/>
          <w:spacing w:val="-6"/>
          <w:vertAlign w:val="baseline"/>
        </w:rPr>
        <w:t> </w:t>
      </w:r>
      <w:r>
        <w:rPr>
          <w:color w:val="231F20"/>
          <w:vertAlign w:val="baseline"/>
        </w:rPr>
        <w:t>chúng</w:t>
      </w:r>
      <w:r>
        <w:rPr>
          <w:color w:val="231F20"/>
          <w:spacing w:val="-6"/>
          <w:vertAlign w:val="baseline"/>
        </w:rPr>
        <w:t> </w:t>
      </w:r>
      <w:r>
        <w:rPr>
          <w:color w:val="231F20"/>
          <w:vertAlign w:val="baseline"/>
        </w:rPr>
        <w:t>ta</w:t>
      </w:r>
      <w:r>
        <w:rPr>
          <w:color w:val="231F20"/>
          <w:spacing w:val="-6"/>
          <w:vertAlign w:val="baseline"/>
        </w:rPr>
        <w:t> </w:t>
      </w:r>
      <w:r>
        <w:rPr>
          <w:color w:val="231F20"/>
          <w:vertAlign w:val="baseline"/>
        </w:rPr>
        <w:t>vẫn</w:t>
      </w:r>
      <w:r>
        <w:rPr>
          <w:color w:val="231F20"/>
          <w:spacing w:val="-6"/>
          <w:vertAlign w:val="baseline"/>
        </w:rPr>
        <w:t> </w:t>
      </w:r>
      <w:r>
        <w:rPr>
          <w:color w:val="231F20"/>
          <w:vertAlign w:val="baseline"/>
        </w:rPr>
        <w:t>phải tiếp tục trong vòng sinh tử luân hồi, chúng ta phải sinh ra vô số lần nữa. Thuật ngữ Pāli ‘avijjā’ được dùng</w:t>
      </w:r>
      <w:r>
        <w:rPr>
          <w:color w:val="231F20"/>
          <w:spacing w:val="-2"/>
          <w:vertAlign w:val="baseline"/>
        </w:rPr>
        <w:t> </w:t>
      </w:r>
      <w:r>
        <w:rPr>
          <w:color w:val="231F20"/>
          <w:vertAlign w:val="baseline"/>
        </w:rPr>
        <w:t>để</w:t>
      </w:r>
      <w:r>
        <w:rPr>
          <w:color w:val="231F20"/>
          <w:spacing w:val="-2"/>
          <w:vertAlign w:val="baseline"/>
        </w:rPr>
        <w:t> </w:t>
      </w:r>
      <w:r>
        <w:rPr>
          <w:color w:val="231F20"/>
          <w:vertAlign w:val="baseline"/>
        </w:rPr>
        <w:t>chỉ</w:t>
      </w:r>
      <w:r>
        <w:rPr>
          <w:color w:val="231F20"/>
          <w:spacing w:val="-2"/>
          <w:vertAlign w:val="baseline"/>
        </w:rPr>
        <w:t> </w:t>
      </w:r>
      <w:r>
        <w:rPr>
          <w:color w:val="231F20"/>
          <w:vertAlign w:val="baseline"/>
        </w:rPr>
        <w:t>vô</w:t>
      </w:r>
      <w:r>
        <w:rPr>
          <w:color w:val="231F20"/>
          <w:spacing w:val="-2"/>
          <w:vertAlign w:val="baseline"/>
        </w:rPr>
        <w:t> </w:t>
      </w:r>
      <w:r>
        <w:rPr>
          <w:color w:val="231F20"/>
          <w:vertAlign w:val="baseline"/>
        </w:rPr>
        <w:t>minh</w:t>
      </w:r>
      <w:r>
        <w:rPr>
          <w:color w:val="231F20"/>
          <w:spacing w:val="-2"/>
          <w:vertAlign w:val="baseline"/>
        </w:rPr>
        <w:t> </w:t>
      </w:r>
      <w:r>
        <w:rPr>
          <w:color w:val="231F20"/>
          <w:vertAlign w:val="baseline"/>
        </w:rPr>
        <w:t>trong</w:t>
      </w:r>
      <w:r>
        <w:rPr>
          <w:color w:val="231F20"/>
          <w:spacing w:val="-2"/>
          <w:vertAlign w:val="baseline"/>
        </w:rPr>
        <w:t> </w:t>
      </w:r>
      <w:r>
        <w:rPr>
          <w:color w:val="231F20"/>
          <w:vertAlign w:val="baseline"/>
        </w:rPr>
        <w:t>Lý</w:t>
      </w:r>
      <w:r>
        <w:rPr>
          <w:color w:val="231F20"/>
          <w:spacing w:val="-2"/>
          <w:vertAlign w:val="baseline"/>
        </w:rPr>
        <w:t> </w:t>
      </w:r>
      <w:r>
        <w:rPr>
          <w:color w:val="231F20"/>
          <w:vertAlign w:val="baseline"/>
        </w:rPr>
        <w:t>duyên</w:t>
      </w:r>
      <w:r>
        <w:rPr>
          <w:color w:val="231F20"/>
          <w:spacing w:val="-2"/>
          <w:vertAlign w:val="baseline"/>
        </w:rPr>
        <w:t> </w:t>
      </w:r>
      <w:r>
        <w:rPr>
          <w:color w:val="231F20"/>
          <w:vertAlign w:val="baseline"/>
        </w:rPr>
        <w:t>khởi,</w:t>
      </w:r>
      <w:r>
        <w:rPr>
          <w:color w:val="231F20"/>
          <w:spacing w:val="-2"/>
          <w:vertAlign w:val="baseline"/>
        </w:rPr>
        <w:t> </w:t>
      </w:r>
      <w:r>
        <w:rPr>
          <w:color w:val="231F20"/>
          <w:vertAlign w:val="baseline"/>
        </w:rPr>
        <w:t>giáo</w:t>
      </w:r>
      <w:r>
        <w:rPr>
          <w:color w:val="231F20"/>
          <w:spacing w:val="-2"/>
          <w:vertAlign w:val="baseline"/>
        </w:rPr>
        <w:t> </w:t>
      </w:r>
      <w:r>
        <w:rPr>
          <w:color w:val="231F20"/>
          <w:vertAlign w:val="baseline"/>
        </w:rPr>
        <w:t>lý</w:t>
      </w:r>
      <w:r>
        <w:rPr>
          <w:color w:val="231F20"/>
          <w:spacing w:val="-2"/>
          <w:vertAlign w:val="baseline"/>
        </w:rPr>
        <w:t> </w:t>
      </w:r>
      <w:r>
        <w:rPr>
          <w:color w:val="231F20"/>
          <w:vertAlign w:val="baseline"/>
        </w:rPr>
        <w:t>về mối liên quan tương sinh giữa các pháp trong vòng sinh</w:t>
      </w:r>
      <w:r>
        <w:rPr>
          <w:color w:val="231F20"/>
          <w:spacing w:val="-11"/>
          <w:vertAlign w:val="baseline"/>
        </w:rPr>
        <w:t> </w:t>
      </w:r>
      <w:r>
        <w:rPr>
          <w:color w:val="231F20"/>
          <w:vertAlign w:val="baseline"/>
        </w:rPr>
        <w:t>tử</w:t>
      </w:r>
      <w:r>
        <w:rPr>
          <w:color w:val="231F20"/>
          <w:spacing w:val="-11"/>
          <w:vertAlign w:val="baseline"/>
        </w:rPr>
        <w:t> </w:t>
      </w:r>
      <w:r>
        <w:rPr>
          <w:color w:val="231F20"/>
          <w:vertAlign w:val="baseline"/>
        </w:rPr>
        <w:t>luân</w:t>
      </w:r>
      <w:r>
        <w:rPr>
          <w:color w:val="231F20"/>
          <w:spacing w:val="-11"/>
          <w:vertAlign w:val="baseline"/>
        </w:rPr>
        <w:t> </w:t>
      </w:r>
      <w:r>
        <w:rPr>
          <w:color w:val="231F20"/>
          <w:vertAlign w:val="baseline"/>
        </w:rPr>
        <w:t>hồi.</w:t>
      </w:r>
      <w:r>
        <w:rPr>
          <w:color w:val="231F20"/>
          <w:spacing w:val="-16"/>
          <w:vertAlign w:val="baseline"/>
        </w:rPr>
        <w:t> </w:t>
      </w:r>
      <w:r>
        <w:rPr>
          <w:color w:val="231F20"/>
          <w:vertAlign w:val="baseline"/>
        </w:rPr>
        <w:t>Vô</w:t>
      </w:r>
      <w:r>
        <w:rPr>
          <w:color w:val="231F20"/>
          <w:spacing w:val="-11"/>
          <w:vertAlign w:val="baseline"/>
        </w:rPr>
        <w:t> </w:t>
      </w:r>
      <w:r>
        <w:rPr>
          <w:color w:val="231F20"/>
          <w:vertAlign w:val="baseline"/>
        </w:rPr>
        <w:t>minh</w:t>
      </w:r>
      <w:r>
        <w:rPr>
          <w:color w:val="231F20"/>
          <w:spacing w:val="-11"/>
          <w:vertAlign w:val="baseline"/>
        </w:rPr>
        <w:t> </w:t>
      </w:r>
      <w:r>
        <w:rPr>
          <w:color w:val="231F20"/>
          <w:vertAlign w:val="baseline"/>
        </w:rPr>
        <w:t>(avijjā)</w:t>
      </w:r>
      <w:r>
        <w:rPr>
          <w:color w:val="231F20"/>
          <w:spacing w:val="-11"/>
          <w:vertAlign w:val="baseline"/>
        </w:rPr>
        <w:t> </w:t>
      </w:r>
      <w:r>
        <w:rPr>
          <w:color w:val="231F20"/>
          <w:vertAlign w:val="baseline"/>
        </w:rPr>
        <w:t>là</w:t>
      </w:r>
      <w:r>
        <w:rPr>
          <w:color w:val="231F20"/>
          <w:spacing w:val="-11"/>
          <w:vertAlign w:val="baseline"/>
        </w:rPr>
        <w:t> </w:t>
      </w:r>
      <w:r>
        <w:rPr>
          <w:color w:val="231F20"/>
          <w:vertAlign w:val="baseline"/>
        </w:rPr>
        <w:t>mắt</w:t>
      </w:r>
      <w:r>
        <w:rPr>
          <w:color w:val="231F20"/>
          <w:spacing w:val="-11"/>
          <w:vertAlign w:val="baseline"/>
        </w:rPr>
        <w:t> </w:t>
      </w:r>
      <w:r>
        <w:rPr>
          <w:color w:val="231F20"/>
          <w:vertAlign w:val="baseline"/>
        </w:rPr>
        <w:t>xích</w:t>
      </w:r>
      <w:r>
        <w:rPr>
          <w:color w:val="231F20"/>
          <w:spacing w:val="-11"/>
          <w:vertAlign w:val="baseline"/>
        </w:rPr>
        <w:t> </w:t>
      </w:r>
      <w:r>
        <w:rPr>
          <w:color w:val="231F20"/>
          <w:vertAlign w:val="baseline"/>
        </w:rPr>
        <w:t>đầu</w:t>
      </w:r>
      <w:r>
        <w:rPr>
          <w:color w:val="231F20"/>
          <w:spacing w:val="-11"/>
          <w:vertAlign w:val="baseline"/>
        </w:rPr>
        <w:t> </w:t>
      </w:r>
      <w:r>
        <w:rPr>
          <w:color w:val="231F20"/>
          <w:vertAlign w:val="baseline"/>
        </w:rPr>
        <w:t>tiên trong chuỗi duyên khởi làm bánh xe luân hồi xoay vần. Tại thời điểm đắc đạo quả A-la-hán, vô minh được tận diệt và khi đó không còn duyên cho sự tái sinh nữa.</w:t>
      </w:r>
    </w:p>
    <w:p>
      <w:pPr>
        <w:pStyle w:val="BodyText"/>
        <w:spacing w:line="259" w:lineRule="auto" w:before="114"/>
        <w:ind w:firstLine="396"/>
      </w:pPr>
      <w:r>
        <w:rPr>
          <w:color w:val="231F20"/>
        </w:rPr>
        <w:t>Chúng ta đọc trong </w:t>
      </w:r>
      <w:r>
        <w:rPr>
          <w:i/>
          <w:color w:val="231F20"/>
        </w:rPr>
        <w:t>Tương Ưng Bộ Kinh </w:t>
      </w:r>
      <w:r>
        <w:rPr>
          <w:color w:val="231F20"/>
        </w:rPr>
        <w:t>(Thiên uẩn,</w:t>
      </w:r>
      <w:r>
        <w:rPr>
          <w:color w:val="231F20"/>
          <w:spacing w:val="40"/>
        </w:rPr>
        <w:t> </w:t>
      </w:r>
      <w:r>
        <w:rPr>
          <w:color w:val="231F20"/>
        </w:rPr>
        <w:t>I.Tương</w:t>
      </w:r>
      <w:r>
        <w:rPr>
          <w:color w:val="231F20"/>
          <w:spacing w:val="40"/>
        </w:rPr>
        <w:t> </w:t>
      </w:r>
      <w:r>
        <w:rPr>
          <w:color w:val="231F20"/>
        </w:rPr>
        <w:t>ưng</w:t>
      </w:r>
      <w:r>
        <w:rPr>
          <w:color w:val="231F20"/>
          <w:spacing w:val="40"/>
        </w:rPr>
        <w:t> </w:t>
      </w:r>
      <w:r>
        <w:rPr>
          <w:color w:val="231F20"/>
        </w:rPr>
        <w:t>uẩn</w:t>
      </w:r>
      <w:r>
        <w:rPr>
          <w:color w:val="231F20"/>
          <w:spacing w:val="40"/>
        </w:rPr>
        <w:t> </w:t>
      </w:r>
      <w:r>
        <w:rPr>
          <w:color w:val="231F20"/>
        </w:rPr>
        <w:t>(g),</w:t>
      </w:r>
      <w:r>
        <w:rPr>
          <w:color w:val="231F20"/>
          <w:spacing w:val="40"/>
        </w:rPr>
        <w:t> </w:t>
      </w:r>
      <w:r>
        <w:rPr>
          <w:color w:val="231F20"/>
        </w:rPr>
        <w:t>III.</w:t>
      </w:r>
      <w:r>
        <w:rPr>
          <w:color w:val="231F20"/>
          <w:spacing w:val="40"/>
        </w:rPr>
        <w:t> </w:t>
      </w:r>
      <w:r>
        <w:rPr>
          <w:color w:val="231F20"/>
        </w:rPr>
        <w:t>Phẩm</w:t>
      </w:r>
      <w:r>
        <w:rPr>
          <w:color w:val="231F20"/>
          <w:spacing w:val="40"/>
        </w:rPr>
        <w:t> </w:t>
      </w:r>
      <w:r>
        <w:rPr>
          <w:color w:val="231F20"/>
        </w:rPr>
        <w:t>vô</w:t>
      </w:r>
      <w:r>
        <w:rPr>
          <w:color w:val="231F20"/>
          <w:spacing w:val="40"/>
        </w:rPr>
        <w:t> </w:t>
      </w:r>
      <w:r>
        <w:rPr>
          <w:color w:val="231F20"/>
        </w:rPr>
        <w:t>minh,</w:t>
      </w:r>
      <w:r>
        <w:rPr>
          <w:color w:val="231F20"/>
          <w:spacing w:val="40"/>
        </w:rPr>
        <w:t> </w:t>
      </w:r>
      <w:r>
        <w:rPr>
          <w:color w:val="231F20"/>
        </w:rPr>
        <w:t>IV. </w:t>
      </w:r>
      <w:r>
        <w:rPr>
          <w:i/>
          <w:color w:val="231F20"/>
        </w:rPr>
        <w:t>Vị ngọt</w:t>
      </w:r>
      <w:r>
        <w:rPr>
          <w:color w:val="231F20"/>
        </w:rPr>
        <w:t>) rằng trong Vườn Nai tại Isipatana, đại đức Mahā-Koṭṭhita đã nói với đại đức Sāriputta:</w:t>
      </w:r>
    </w:p>
    <w:p>
      <w:pPr>
        <w:spacing w:line="259" w:lineRule="auto" w:before="114"/>
        <w:ind w:left="850" w:right="111" w:firstLine="0"/>
        <w:jc w:val="both"/>
        <w:rPr>
          <w:i/>
          <w:sz w:val="27"/>
        </w:rPr>
      </w:pPr>
      <w:r>
        <w:rPr>
          <w:i/>
          <w:color w:val="231F20"/>
          <w:sz w:val="27"/>
        </w:rPr>
        <w:t>“Vô minh! Vô minh! Thưa Hiền giả </w:t>
      </w:r>
      <w:r>
        <w:rPr>
          <w:i/>
          <w:color w:val="231F20"/>
          <w:sz w:val="27"/>
        </w:rPr>
        <w:t>Sāriputta</w:t>
      </w:r>
      <w:r>
        <w:rPr>
          <w:i/>
          <w:color w:val="231F20"/>
          <w:sz w:val="27"/>
        </w:rPr>
        <w:t> được nói đến như vậy. Thế nào là vô minh, thưa hiền giả Sāriputta, Cho đến như thế nào được gọi là vô minh?”</w:t>
      </w:r>
    </w:p>
    <w:p>
      <w:pPr>
        <w:spacing w:line="259" w:lineRule="auto" w:before="57"/>
        <w:ind w:left="850" w:right="111" w:firstLine="0"/>
        <w:jc w:val="both"/>
        <w:rPr>
          <w:i/>
          <w:sz w:val="27"/>
        </w:rPr>
      </w:pPr>
      <w:r>
        <w:rPr>
          <w:i/>
          <w:color w:val="231F20"/>
          <w:sz w:val="27"/>
        </w:rPr>
        <w:t>“Ở đây, này Tỷ kheo, kẻ vô văn phàm phu</w:t>
      </w:r>
      <w:r>
        <w:rPr>
          <w:i/>
          <w:color w:val="231F20"/>
          <w:sz w:val="27"/>
        </w:rPr>
        <w:t> không</w:t>
      </w:r>
      <w:r>
        <w:rPr>
          <w:i/>
          <w:color w:val="231F20"/>
          <w:spacing w:val="-17"/>
          <w:sz w:val="27"/>
        </w:rPr>
        <w:t> </w:t>
      </w:r>
      <w:r>
        <w:rPr>
          <w:i/>
          <w:color w:val="231F20"/>
          <w:sz w:val="27"/>
        </w:rPr>
        <w:t>như</w:t>
      </w:r>
      <w:r>
        <w:rPr>
          <w:i/>
          <w:color w:val="231F20"/>
          <w:spacing w:val="-17"/>
          <w:sz w:val="27"/>
        </w:rPr>
        <w:t> </w:t>
      </w:r>
      <w:r>
        <w:rPr>
          <w:i/>
          <w:color w:val="231F20"/>
          <w:sz w:val="27"/>
        </w:rPr>
        <w:t>thật</w:t>
      </w:r>
      <w:r>
        <w:rPr>
          <w:i/>
          <w:color w:val="231F20"/>
          <w:spacing w:val="-17"/>
          <w:sz w:val="27"/>
        </w:rPr>
        <w:t> </w:t>
      </w:r>
      <w:r>
        <w:rPr>
          <w:i/>
          <w:color w:val="231F20"/>
          <w:sz w:val="27"/>
        </w:rPr>
        <w:t>biết</w:t>
      </w:r>
      <w:r>
        <w:rPr>
          <w:i/>
          <w:color w:val="231F20"/>
          <w:spacing w:val="-17"/>
          <w:sz w:val="27"/>
        </w:rPr>
        <w:t> </w:t>
      </w:r>
      <w:r>
        <w:rPr>
          <w:i/>
          <w:color w:val="231F20"/>
          <w:sz w:val="27"/>
        </w:rPr>
        <w:t>rõ</w:t>
      </w:r>
      <w:r>
        <w:rPr>
          <w:i/>
          <w:color w:val="231F20"/>
          <w:spacing w:val="-17"/>
          <w:sz w:val="27"/>
        </w:rPr>
        <w:t> </w:t>
      </w:r>
      <w:r>
        <w:rPr>
          <w:i/>
          <w:color w:val="231F20"/>
          <w:sz w:val="27"/>
        </w:rPr>
        <w:t>là</w:t>
      </w:r>
      <w:r>
        <w:rPr>
          <w:i/>
          <w:color w:val="231F20"/>
          <w:spacing w:val="-17"/>
          <w:sz w:val="27"/>
        </w:rPr>
        <w:t> </w:t>
      </w:r>
      <w:r>
        <w:rPr>
          <w:i/>
          <w:color w:val="231F20"/>
          <w:sz w:val="27"/>
        </w:rPr>
        <w:t>vị</w:t>
      </w:r>
      <w:r>
        <w:rPr>
          <w:i/>
          <w:color w:val="231F20"/>
          <w:spacing w:val="-17"/>
          <w:sz w:val="27"/>
        </w:rPr>
        <w:t> </w:t>
      </w:r>
      <w:r>
        <w:rPr>
          <w:i/>
          <w:color w:val="231F20"/>
          <w:sz w:val="27"/>
        </w:rPr>
        <w:t>ngọt,</w:t>
      </w:r>
      <w:r>
        <w:rPr>
          <w:i/>
          <w:color w:val="231F20"/>
          <w:spacing w:val="-16"/>
          <w:sz w:val="27"/>
        </w:rPr>
        <w:t> </w:t>
      </w:r>
      <w:r>
        <w:rPr>
          <w:i/>
          <w:color w:val="231F20"/>
          <w:sz w:val="27"/>
        </w:rPr>
        <w:t>sự</w:t>
      </w:r>
      <w:r>
        <w:rPr>
          <w:i/>
          <w:color w:val="231F20"/>
          <w:spacing w:val="-17"/>
          <w:sz w:val="27"/>
        </w:rPr>
        <w:t> </w:t>
      </w:r>
      <w:r>
        <w:rPr>
          <w:i/>
          <w:color w:val="231F20"/>
          <w:sz w:val="27"/>
        </w:rPr>
        <w:t>nguy</w:t>
      </w:r>
      <w:r>
        <w:rPr>
          <w:i/>
          <w:color w:val="231F20"/>
          <w:spacing w:val="-17"/>
          <w:sz w:val="27"/>
        </w:rPr>
        <w:t> </w:t>
      </w:r>
      <w:r>
        <w:rPr>
          <w:i/>
          <w:color w:val="231F20"/>
          <w:sz w:val="27"/>
        </w:rPr>
        <w:t>hiểm, sự xuất ly khỏi sắc. Tương tự với thọ, tưởng, hành...</w:t>
      </w:r>
      <w:r>
        <w:rPr>
          <w:i/>
          <w:color w:val="231F20"/>
          <w:spacing w:val="-5"/>
          <w:sz w:val="27"/>
        </w:rPr>
        <w:t> </w:t>
      </w:r>
      <w:r>
        <w:rPr>
          <w:i/>
          <w:color w:val="231F20"/>
          <w:sz w:val="27"/>
        </w:rPr>
        <w:t>vị</w:t>
      </w:r>
      <w:r>
        <w:rPr>
          <w:i/>
          <w:color w:val="231F20"/>
          <w:spacing w:val="-5"/>
          <w:sz w:val="27"/>
        </w:rPr>
        <w:t> </w:t>
      </w:r>
      <w:r>
        <w:rPr>
          <w:i/>
          <w:color w:val="231F20"/>
          <w:sz w:val="27"/>
        </w:rPr>
        <w:t>ấy</w:t>
      </w:r>
      <w:r>
        <w:rPr>
          <w:i/>
          <w:color w:val="231F20"/>
          <w:spacing w:val="-5"/>
          <w:sz w:val="27"/>
        </w:rPr>
        <w:t> </w:t>
      </w:r>
      <w:r>
        <w:rPr>
          <w:i/>
          <w:color w:val="231F20"/>
          <w:sz w:val="27"/>
        </w:rPr>
        <w:t>không</w:t>
      </w:r>
      <w:r>
        <w:rPr>
          <w:i/>
          <w:color w:val="231F20"/>
          <w:spacing w:val="-5"/>
          <w:sz w:val="27"/>
        </w:rPr>
        <w:t> </w:t>
      </w:r>
      <w:r>
        <w:rPr>
          <w:i/>
          <w:color w:val="231F20"/>
          <w:sz w:val="27"/>
        </w:rPr>
        <w:t>như</w:t>
      </w:r>
      <w:r>
        <w:rPr>
          <w:i/>
          <w:color w:val="231F20"/>
          <w:spacing w:val="-5"/>
          <w:sz w:val="27"/>
        </w:rPr>
        <w:t> </w:t>
      </w:r>
      <w:r>
        <w:rPr>
          <w:i/>
          <w:color w:val="231F20"/>
          <w:sz w:val="27"/>
        </w:rPr>
        <w:t>thật</w:t>
      </w:r>
      <w:r>
        <w:rPr>
          <w:i/>
          <w:color w:val="231F20"/>
          <w:spacing w:val="-5"/>
          <w:sz w:val="27"/>
        </w:rPr>
        <w:t> </w:t>
      </w:r>
      <w:r>
        <w:rPr>
          <w:i/>
          <w:color w:val="231F20"/>
          <w:sz w:val="27"/>
        </w:rPr>
        <w:t>biết</w:t>
      </w:r>
      <w:r>
        <w:rPr>
          <w:i/>
          <w:color w:val="231F20"/>
          <w:spacing w:val="-5"/>
          <w:sz w:val="27"/>
        </w:rPr>
        <w:t> </w:t>
      </w:r>
      <w:r>
        <w:rPr>
          <w:i/>
          <w:color w:val="231F20"/>
          <w:sz w:val="27"/>
        </w:rPr>
        <w:t>rõ</w:t>
      </w:r>
      <w:r>
        <w:rPr>
          <w:i/>
          <w:color w:val="231F20"/>
          <w:spacing w:val="-5"/>
          <w:sz w:val="27"/>
        </w:rPr>
        <w:t> </w:t>
      </w:r>
      <w:r>
        <w:rPr>
          <w:i/>
          <w:color w:val="231F20"/>
          <w:sz w:val="27"/>
        </w:rPr>
        <w:t>vị</w:t>
      </w:r>
      <w:r>
        <w:rPr>
          <w:i/>
          <w:color w:val="231F20"/>
          <w:spacing w:val="-5"/>
          <w:sz w:val="27"/>
        </w:rPr>
        <w:t> </w:t>
      </w:r>
      <w:r>
        <w:rPr>
          <w:i/>
          <w:color w:val="231F20"/>
          <w:sz w:val="27"/>
        </w:rPr>
        <w:t>ngọt,</w:t>
      </w:r>
      <w:r>
        <w:rPr>
          <w:i/>
          <w:color w:val="231F20"/>
          <w:spacing w:val="-5"/>
          <w:sz w:val="27"/>
        </w:rPr>
        <w:t> </w:t>
      </w:r>
      <w:r>
        <w:rPr>
          <w:i/>
          <w:color w:val="231F20"/>
          <w:sz w:val="27"/>
        </w:rPr>
        <w:t>sự nguy hiểm, sự xuất ly khỏi thức</w:t>
      </w:r>
    </w:p>
    <w:p>
      <w:pPr>
        <w:pStyle w:val="BodyText"/>
        <w:spacing w:before="3"/>
        <w:ind w:left="0" w:right="0"/>
        <w:jc w:val="left"/>
        <w:rPr>
          <w:i/>
          <w:sz w:val="15"/>
        </w:rPr>
      </w:pPr>
      <w:r>
        <w:rPr>
          <w:i/>
          <w:sz w:val="15"/>
        </w:rPr>
        <mc:AlternateContent>
          <mc:Choice Requires="wps">
            <w:drawing>
              <wp:anchor distT="0" distB="0" distL="0" distR="0" allowOverlap="1" layoutInCell="1" locked="0" behindDoc="1" simplePos="0" relativeHeight="487626752">
                <wp:simplePos x="0" y="0"/>
                <wp:positionH relativeFrom="page">
                  <wp:posOffset>612000</wp:posOffset>
                </wp:positionH>
                <wp:positionV relativeFrom="paragraph">
                  <wp:posOffset>127178</wp:posOffset>
                </wp:positionV>
                <wp:extent cx="914400" cy="127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01402pt;width:72pt;height:.1pt;mso-position-horizontal-relative:page;mso-position-vertical-relative:paragraph;z-index:-15689728;mso-wrap-distance-left:0;mso-wrap-distance-right:0" id="docshape89" coordorigin="964,200" coordsize="1440,0" path="m964,200l2404,200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87</w:t>
      </w:r>
      <w:r>
        <w:rPr>
          <w:rFonts w:ascii="Arial" w:hAnsi="Arial"/>
          <w:color w:val="231F20"/>
          <w:spacing w:val="20"/>
          <w:position w:val="6"/>
          <w:sz w:val="10"/>
        </w:rPr>
        <w:t> </w:t>
      </w:r>
      <w:r>
        <w:rPr>
          <w:rFonts w:ascii="Arial" w:hAnsi="Arial"/>
          <w:i/>
          <w:color w:val="231F20"/>
          <w:sz w:val="18"/>
        </w:rPr>
        <w:t>Bộ</w:t>
      </w:r>
      <w:r>
        <w:rPr>
          <w:rFonts w:ascii="Arial" w:hAnsi="Arial"/>
          <w:i/>
          <w:color w:val="231F20"/>
          <w:spacing w:val="-1"/>
          <w:sz w:val="18"/>
        </w:rPr>
        <w:t> </w:t>
      </w:r>
      <w:r>
        <w:rPr>
          <w:rFonts w:ascii="Arial" w:hAnsi="Arial"/>
          <w:i/>
          <w:color w:val="231F20"/>
          <w:sz w:val="18"/>
        </w:rPr>
        <w:t>Pháp</w:t>
      </w:r>
      <w:r>
        <w:rPr>
          <w:rFonts w:ascii="Arial" w:hAnsi="Arial"/>
          <w:i/>
          <w:color w:val="231F20"/>
          <w:spacing w:val="-1"/>
          <w:sz w:val="18"/>
        </w:rPr>
        <w:t> </w:t>
      </w:r>
      <w:r>
        <w:rPr>
          <w:rFonts w:ascii="Arial" w:hAnsi="Arial"/>
          <w:i/>
          <w:color w:val="231F20"/>
          <w:sz w:val="18"/>
        </w:rPr>
        <w:t>Tụ</w:t>
      </w:r>
      <w:r>
        <w:rPr>
          <w:rFonts w:ascii="Arial" w:hAnsi="Arial"/>
          <w:color w:val="231F20"/>
          <w:sz w:val="18"/>
        </w:rPr>
        <w:t>,</w:t>
      </w:r>
      <w:r>
        <w:rPr>
          <w:rFonts w:ascii="Arial" w:hAnsi="Arial"/>
          <w:color w:val="231F20"/>
          <w:spacing w:val="-1"/>
          <w:sz w:val="18"/>
        </w:rPr>
        <w:t> </w:t>
      </w:r>
      <w:r>
        <w:rPr>
          <w:rFonts w:ascii="Arial" w:hAnsi="Arial"/>
          <w:color w:val="231F20"/>
          <w:sz w:val="18"/>
        </w:rPr>
        <w:t>đoạn</w:t>
      </w:r>
      <w:r>
        <w:rPr>
          <w:rFonts w:ascii="Arial" w:hAnsi="Arial"/>
          <w:color w:val="231F20"/>
          <w:spacing w:val="-1"/>
          <w:sz w:val="18"/>
        </w:rPr>
        <w:t> </w:t>
      </w:r>
      <w:r>
        <w:rPr>
          <w:rFonts w:ascii="Arial" w:hAnsi="Arial"/>
          <w:color w:val="231F20"/>
          <w:spacing w:val="-2"/>
          <w:sz w:val="18"/>
        </w:rPr>
        <w:t>1061.</w:t>
      </w:r>
    </w:p>
    <w:p>
      <w:pPr>
        <w:spacing w:after="0"/>
        <w:jc w:val="left"/>
        <w:rPr>
          <w:rFonts w:ascii="Arial" w:hAnsi="Arial"/>
          <w:sz w:val="18"/>
        </w:rPr>
        <w:sectPr>
          <w:pgSz w:w="7660" w:h="11630"/>
          <w:pgMar w:header="779" w:footer="0" w:top="1100" w:bottom="280" w:left="850" w:right="850"/>
        </w:sectPr>
      </w:pPr>
    </w:p>
    <w:p>
      <w:pPr>
        <w:spacing w:line="261" w:lineRule="auto" w:before="241"/>
        <w:ind w:left="850" w:right="112" w:firstLine="0"/>
        <w:jc w:val="both"/>
        <w:rPr>
          <w:i/>
          <w:sz w:val="27"/>
        </w:rPr>
      </w:pPr>
      <w:r>
        <w:rPr>
          <w:i/>
          <w:color w:val="231F20"/>
          <w:sz w:val="27"/>
        </w:rPr>
        <w:t>Này Hiền giả, đây là vô minh. Cho đến </w:t>
      </w:r>
      <w:r>
        <w:rPr>
          <w:i/>
          <w:color w:val="231F20"/>
          <w:sz w:val="27"/>
        </w:rPr>
        <w:t>như</w:t>
      </w:r>
      <w:r>
        <w:rPr>
          <w:i/>
          <w:color w:val="231F20"/>
          <w:sz w:val="27"/>
        </w:rPr>
        <w:t> vậy được gọi là vô minh”.</w:t>
      </w:r>
    </w:p>
    <w:p>
      <w:pPr>
        <w:pStyle w:val="BodyText"/>
        <w:spacing w:line="261" w:lineRule="auto" w:before="113"/>
        <w:ind w:firstLine="396"/>
      </w:pPr>
      <w:r>
        <w:rPr>
          <w:color w:val="231F20"/>
        </w:rPr>
        <w:t>Bài kinh tiếp theo giảng rằng trí tuệ là biết </w:t>
      </w:r>
      <w:r>
        <w:rPr>
          <w:color w:val="231F20"/>
        </w:rPr>
        <w:t>các thực tại như chúng thực là, vị ngọt, sự nguy hiểm và sự xuất ly khỏi ngũ uẩn.</w:t>
      </w:r>
    </w:p>
    <w:p>
      <w:pPr>
        <w:pStyle w:val="BodyText"/>
        <w:spacing w:line="261" w:lineRule="auto" w:before="112"/>
        <w:ind w:right="115" w:firstLine="396"/>
      </w:pPr>
      <w:r>
        <w:rPr>
          <w:color w:val="231F20"/>
        </w:rPr>
        <w:t>Nếu không phát triển hiểu biết đúng, người ấy sẽ </w:t>
      </w:r>
      <w:r>
        <w:rPr>
          <w:color w:val="231F20"/>
          <w:spacing w:val="-8"/>
        </w:rPr>
        <w:t>không thấy được các thực tại hữu vi sinh lên và phải diệt </w:t>
      </w:r>
      <w:r>
        <w:rPr>
          <w:color w:val="231F20"/>
        </w:rPr>
        <w:t>đi</w:t>
      </w:r>
      <w:r>
        <w:rPr>
          <w:color w:val="231F20"/>
          <w:spacing w:val="-14"/>
        </w:rPr>
        <w:t> </w:t>
      </w:r>
      <w:r>
        <w:rPr>
          <w:color w:val="231F20"/>
        </w:rPr>
        <w:t>liên</w:t>
      </w:r>
      <w:r>
        <w:rPr>
          <w:color w:val="231F20"/>
          <w:spacing w:val="-14"/>
        </w:rPr>
        <w:t> </w:t>
      </w:r>
      <w:r>
        <w:rPr>
          <w:color w:val="231F20"/>
        </w:rPr>
        <w:t>tục</w:t>
      </w:r>
      <w:r>
        <w:rPr>
          <w:color w:val="231F20"/>
          <w:spacing w:val="-14"/>
        </w:rPr>
        <w:t> </w:t>
      </w:r>
      <w:r>
        <w:rPr>
          <w:color w:val="231F20"/>
        </w:rPr>
        <w:t>là</w:t>
      </w:r>
      <w:r>
        <w:rPr>
          <w:color w:val="231F20"/>
          <w:spacing w:val="-14"/>
        </w:rPr>
        <w:t> </w:t>
      </w:r>
      <w:r>
        <w:rPr>
          <w:color w:val="231F20"/>
        </w:rPr>
        <w:t>khổ,</w:t>
      </w:r>
      <w:r>
        <w:rPr>
          <w:color w:val="231F20"/>
          <w:spacing w:val="-14"/>
        </w:rPr>
        <w:t> </w:t>
      </w:r>
      <w:r>
        <w:rPr>
          <w:color w:val="231F20"/>
        </w:rPr>
        <w:t>và</w:t>
      </w:r>
      <w:r>
        <w:rPr>
          <w:color w:val="231F20"/>
          <w:spacing w:val="-14"/>
        </w:rPr>
        <w:t> </w:t>
      </w:r>
      <w:r>
        <w:rPr>
          <w:color w:val="231F20"/>
        </w:rPr>
        <w:t>vì</w:t>
      </w:r>
      <w:r>
        <w:rPr>
          <w:color w:val="231F20"/>
          <w:spacing w:val="-14"/>
        </w:rPr>
        <w:t> </w:t>
      </w:r>
      <w:r>
        <w:rPr>
          <w:color w:val="231F20"/>
        </w:rPr>
        <w:t>vậy</w:t>
      </w:r>
      <w:r>
        <w:rPr>
          <w:color w:val="231F20"/>
          <w:spacing w:val="-14"/>
        </w:rPr>
        <w:t> </w:t>
      </w:r>
      <w:r>
        <w:rPr>
          <w:color w:val="231F20"/>
        </w:rPr>
        <w:t>không</w:t>
      </w:r>
      <w:r>
        <w:rPr>
          <w:color w:val="231F20"/>
          <w:spacing w:val="-14"/>
        </w:rPr>
        <w:t> </w:t>
      </w:r>
      <w:r>
        <w:rPr>
          <w:color w:val="231F20"/>
        </w:rPr>
        <w:t>thể</w:t>
      </w:r>
      <w:r>
        <w:rPr>
          <w:color w:val="231F20"/>
          <w:spacing w:val="-14"/>
        </w:rPr>
        <w:t> </w:t>
      </w:r>
      <w:r>
        <w:rPr>
          <w:color w:val="231F20"/>
        </w:rPr>
        <w:t>thoát</w:t>
      </w:r>
      <w:r>
        <w:rPr>
          <w:color w:val="231F20"/>
          <w:spacing w:val="-14"/>
        </w:rPr>
        <w:t> </w:t>
      </w:r>
      <w:r>
        <w:rPr>
          <w:color w:val="231F20"/>
        </w:rPr>
        <w:t>khỏi</w:t>
      </w:r>
      <w:r>
        <w:rPr>
          <w:color w:val="231F20"/>
          <w:spacing w:val="-14"/>
        </w:rPr>
        <w:t> </w:t>
      </w:r>
      <w:r>
        <w:rPr>
          <w:color w:val="231F20"/>
        </w:rPr>
        <w:t>khổ.</w:t>
      </w:r>
    </w:p>
    <w:p>
      <w:pPr>
        <w:pStyle w:val="BodyText"/>
        <w:spacing w:line="261" w:lineRule="auto" w:before="112"/>
        <w:ind w:firstLine="396"/>
      </w:pPr>
      <w:r>
        <w:rPr>
          <w:color w:val="231F20"/>
        </w:rPr>
        <w:t>Thật khó để biết được đặc tính của si. Đức </w:t>
      </w:r>
      <w:r>
        <w:rPr>
          <w:color w:val="231F20"/>
        </w:rPr>
        <w:t>Phật dạy chúng ta có chánh niệm về các thực tại hiện khởi, nhưng chúng ta có rất nhiều khoảnh khắc vô minh.</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cần</w:t>
      </w:r>
      <w:r>
        <w:rPr>
          <w:color w:val="231F20"/>
          <w:spacing w:val="-7"/>
        </w:rPr>
        <w:t> </w:t>
      </w:r>
      <w:r>
        <w:rPr>
          <w:color w:val="231F20"/>
        </w:rPr>
        <w:t>học</w:t>
      </w:r>
      <w:r>
        <w:rPr>
          <w:color w:val="231F20"/>
          <w:spacing w:val="-7"/>
        </w:rPr>
        <w:t> </w:t>
      </w:r>
      <w:r>
        <w:rPr>
          <w:color w:val="231F20"/>
        </w:rPr>
        <w:t>để</w:t>
      </w:r>
      <w:r>
        <w:rPr>
          <w:color w:val="231F20"/>
          <w:spacing w:val="-7"/>
        </w:rPr>
        <w:t> </w:t>
      </w:r>
      <w:r>
        <w:rPr>
          <w:color w:val="231F20"/>
        </w:rPr>
        <w:t>thấy</w:t>
      </w:r>
      <w:r>
        <w:rPr>
          <w:color w:val="231F20"/>
          <w:spacing w:val="-7"/>
        </w:rPr>
        <w:t> </w:t>
      </w:r>
      <w:r>
        <w:rPr>
          <w:color w:val="231F20"/>
        </w:rPr>
        <w:t>sự</w:t>
      </w:r>
      <w:r>
        <w:rPr>
          <w:color w:val="231F20"/>
          <w:spacing w:val="-7"/>
        </w:rPr>
        <w:t> </w:t>
      </w:r>
      <w:r>
        <w:rPr>
          <w:color w:val="231F20"/>
        </w:rPr>
        <w:t>khác</w:t>
      </w:r>
      <w:r>
        <w:rPr>
          <w:color w:val="231F20"/>
          <w:spacing w:val="-7"/>
        </w:rPr>
        <w:t> </w:t>
      </w:r>
      <w:r>
        <w:rPr>
          <w:color w:val="231F20"/>
        </w:rPr>
        <w:t>biệt</w:t>
      </w:r>
      <w:r>
        <w:rPr>
          <w:color w:val="231F20"/>
          <w:spacing w:val="-7"/>
        </w:rPr>
        <w:t> </w:t>
      </w:r>
      <w:r>
        <w:rPr>
          <w:color w:val="231F20"/>
        </w:rPr>
        <w:t>giữa</w:t>
      </w:r>
      <w:r>
        <w:rPr>
          <w:color w:val="231F20"/>
          <w:spacing w:val="-7"/>
        </w:rPr>
        <w:t> </w:t>
      </w:r>
      <w:r>
        <w:rPr>
          <w:color w:val="231F20"/>
        </w:rPr>
        <w:t>các khoảnh</w:t>
      </w:r>
      <w:r>
        <w:rPr>
          <w:color w:val="231F20"/>
          <w:spacing w:val="-8"/>
        </w:rPr>
        <w:t> </w:t>
      </w:r>
      <w:r>
        <w:rPr>
          <w:color w:val="231F20"/>
        </w:rPr>
        <w:t>khắc</w:t>
      </w:r>
      <w:r>
        <w:rPr>
          <w:color w:val="231F20"/>
          <w:spacing w:val="-8"/>
        </w:rPr>
        <w:t> </w:t>
      </w:r>
      <w:r>
        <w:rPr>
          <w:color w:val="231F20"/>
        </w:rPr>
        <w:t>có</w:t>
      </w:r>
      <w:r>
        <w:rPr>
          <w:color w:val="231F20"/>
          <w:spacing w:val="-8"/>
        </w:rPr>
        <w:t> </w:t>
      </w:r>
      <w:r>
        <w:rPr>
          <w:color w:val="231F20"/>
        </w:rPr>
        <w:t>chánh</w:t>
      </w:r>
      <w:r>
        <w:rPr>
          <w:color w:val="231F20"/>
          <w:spacing w:val="-8"/>
        </w:rPr>
        <w:t> </w:t>
      </w:r>
      <w:r>
        <w:rPr>
          <w:color w:val="231F20"/>
        </w:rPr>
        <w:t>niệm</w:t>
      </w:r>
      <w:r>
        <w:rPr>
          <w:color w:val="231F20"/>
          <w:spacing w:val="-8"/>
        </w:rPr>
        <w:t> </w:t>
      </w:r>
      <w:r>
        <w:rPr>
          <w:color w:val="231F20"/>
        </w:rPr>
        <w:t>và</w:t>
      </w:r>
      <w:r>
        <w:rPr>
          <w:color w:val="231F20"/>
          <w:spacing w:val="-8"/>
        </w:rPr>
        <w:t> </w:t>
      </w:r>
      <w:r>
        <w:rPr>
          <w:color w:val="231F20"/>
        </w:rPr>
        <w:t>lãng</w:t>
      </w:r>
      <w:r>
        <w:rPr>
          <w:color w:val="231F20"/>
          <w:spacing w:val="-8"/>
        </w:rPr>
        <w:t> </w:t>
      </w:r>
      <w:r>
        <w:rPr>
          <w:color w:val="231F20"/>
        </w:rPr>
        <w:t>quên</w:t>
      </w:r>
      <w:r>
        <w:rPr>
          <w:color w:val="231F20"/>
          <w:spacing w:val="-8"/>
        </w:rPr>
        <w:t> </w:t>
      </w:r>
      <w:r>
        <w:rPr>
          <w:color w:val="231F20"/>
        </w:rPr>
        <w:t>các</w:t>
      </w:r>
      <w:r>
        <w:rPr>
          <w:color w:val="231F20"/>
          <w:spacing w:val="-8"/>
        </w:rPr>
        <w:t> </w:t>
      </w:r>
      <w:r>
        <w:rPr>
          <w:color w:val="231F20"/>
        </w:rPr>
        <w:t>thực</w:t>
      </w:r>
      <w:r>
        <w:rPr>
          <w:color w:val="231F20"/>
          <w:spacing w:val="-8"/>
        </w:rPr>
        <w:t> </w:t>
      </w:r>
      <w:r>
        <w:rPr>
          <w:color w:val="231F20"/>
        </w:rPr>
        <w:t>tại xuất hiện. Khi không có chánh niệm về các thực tại, tâm lúc đó là bất thiện.</w:t>
      </w:r>
      <w:r>
        <w:rPr>
          <w:color w:val="231F20"/>
          <w:spacing w:val="-1"/>
        </w:rPr>
        <w:t> </w:t>
      </w:r>
      <w:r>
        <w:rPr>
          <w:color w:val="231F20"/>
        </w:rPr>
        <w:t>Thậm chí khi không có tham hay</w:t>
      </w:r>
      <w:r>
        <w:rPr>
          <w:color w:val="231F20"/>
          <w:spacing w:val="-9"/>
        </w:rPr>
        <w:t> </w:t>
      </w:r>
      <w:r>
        <w:rPr>
          <w:color w:val="231F20"/>
        </w:rPr>
        <w:t>sân,</w:t>
      </w:r>
      <w:r>
        <w:rPr>
          <w:color w:val="231F20"/>
          <w:spacing w:val="-9"/>
        </w:rPr>
        <w:t> </w:t>
      </w:r>
      <w:r>
        <w:rPr>
          <w:color w:val="231F20"/>
        </w:rPr>
        <w:t>cũng</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có</w:t>
      </w:r>
      <w:r>
        <w:rPr>
          <w:color w:val="231F20"/>
          <w:spacing w:val="-9"/>
        </w:rPr>
        <w:t> </w:t>
      </w:r>
      <w:r>
        <w:rPr>
          <w:color w:val="231F20"/>
        </w:rPr>
        <w:t>tâm</w:t>
      </w:r>
      <w:r>
        <w:rPr>
          <w:color w:val="231F20"/>
          <w:spacing w:val="-10"/>
        </w:rPr>
        <w:t> </w:t>
      </w:r>
      <w:r>
        <w:rPr>
          <w:color w:val="231F20"/>
        </w:rPr>
        <w:t>bất</w:t>
      </w:r>
      <w:r>
        <w:rPr>
          <w:color w:val="231F20"/>
          <w:spacing w:val="-9"/>
        </w:rPr>
        <w:t> </w:t>
      </w:r>
      <w:r>
        <w:rPr>
          <w:color w:val="231F20"/>
        </w:rPr>
        <w:t>thiện;</w:t>
      </w:r>
      <w:r>
        <w:rPr>
          <w:color w:val="231F20"/>
          <w:spacing w:val="-10"/>
        </w:rPr>
        <w:t> </w:t>
      </w:r>
      <w:r>
        <w:rPr>
          <w:color w:val="231F20"/>
        </w:rPr>
        <w:t>khi</w:t>
      </w:r>
      <w:r>
        <w:rPr>
          <w:color w:val="231F20"/>
          <w:spacing w:val="-9"/>
        </w:rPr>
        <w:t> </w:t>
      </w:r>
      <w:r>
        <w:rPr>
          <w:color w:val="231F20"/>
        </w:rPr>
        <w:t>đó</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là tâm</w:t>
      </w:r>
      <w:r>
        <w:rPr>
          <w:color w:val="231F20"/>
          <w:spacing w:val="-10"/>
        </w:rPr>
        <w:t> </w:t>
      </w:r>
      <w:r>
        <w:rPr>
          <w:color w:val="231F20"/>
        </w:rPr>
        <w:t>si</w:t>
      </w:r>
      <w:r>
        <w:rPr>
          <w:color w:val="231F20"/>
          <w:spacing w:val="-10"/>
        </w:rPr>
        <w:t> </w:t>
      </w:r>
      <w:r>
        <w:rPr>
          <w:color w:val="231F20"/>
        </w:rPr>
        <w:t>căn</w:t>
      </w:r>
      <w:r>
        <w:rPr>
          <w:color w:val="231F20"/>
          <w:spacing w:val="-10"/>
        </w:rPr>
        <w:t> </w:t>
      </w:r>
      <w:r>
        <w:rPr>
          <w:color w:val="231F20"/>
        </w:rPr>
        <w:t>sinh</w:t>
      </w:r>
      <w:r>
        <w:rPr>
          <w:color w:val="231F20"/>
          <w:spacing w:val="-10"/>
        </w:rPr>
        <w:t> </w:t>
      </w:r>
      <w:r>
        <w:rPr>
          <w:color w:val="231F20"/>
        </w:rPr>
        <w:t>kèm</w:t>
      </w:r>
      <w:r>
        <w:rPr>
          <w:color w:val="231F20"/>
          <w:spacing w:val="-10"/>
        </w:rPr>
        <w:t> </w:t>
      </w:r>
      <w:r>
        <w:rPr>
          <w:color w:val="231F20"/>
        </w:rPr>
        <w:t>với</w:t>
      </w:r>
      <w:r>
        <w:rPr>
          <w:color w:val="231F20"/>
          <w:spacing w:val="-10"/>
        </w:rPr>
        <w:t> </w:t>
      </w:r>
      <w:r>
        <w:rPr>
          <w:color w:val="231F20"/>
        </w:rPr>
        <w:t>phóng</w:t>
      </w:r>
      <w:r>
        <w:rPr>
          <w:color w:val="231F20"/>
          <w:spacing w:val="-10"/>
        </w:rPr>
        <w:t> </w:t>
      </w:r>
      <w:r>
        <w:rPr>
          <w:color w:val="231F20"/>
        </w:rPr>
        <w:t>dật</w:t>
      </w:r>
      <w:r>
        <w:rPr>
          <w:color w:val="231F20"/>
          <w:spacing w:val="-10"/>
        </w:rPr>
        <w:t> </w:t>
      </w:r>
      <w:r>
        <w:rPr>
          <w:color w:val="231F20"/>
        </w:rPr>
        <w:t>(uddhacca)</w:t>
      </w:r>
      <w:r>
        <w:rPr>
          <w:color w:val="231F20"/>
          <w:vertAlign w:val="superscript"/>
        </w:rPr>
        <w:t>88</w:t>
      </w:r>
      <w:r>
        <w:rPr>
          <w:color w:val="231F20"/>
          <w:vertAlign w:val="baseline"/>
        </w:rPr>
        <w:t>.</w:t>
      </w:r>
      <w:r>
        <w:rPr>
          <w:color w:val="231F20"/>
          <w:spacing w:val="-10"/>
          <w:vertAlign w:val="baseline"/>
        </w:rPr>
        <w:t> </w:t>
      </w:r>
      <w:r>
        <w:rPr>
          <w:color w:val="231F20"/>
          <w:vertAlign w:val="baseline"/>
        </w:rPr>
        <w:t>Loại tâm này có xu hướng sinh khởi thường xuyên xen giữa các tâm bất thiện khác, nhưng chúng ta không nhận ra nó. Vô minh nguy hiểm và rất khó loại bỏ. Bậc thánh Dự lưu thấy được các thực tại như chúng là,</w:t>
      </w:r>
      <w:r>
        <w:rPr>
          <w:color w:val="231F20"/>
          <w:spacing w:val="-8"/>
          <w:vertAlign w:val="baseline"/>
        </w:rPr>
        <w:t> </w:t>
      </w:r>
      <w:r>
        <w:rPr>
          <w:color w:val="231F20"/>
          <w:vertAlign w:val="baseline"/>
        </w:rPr>
        <w:t>vị</w:t>
      </w:r>
      <w:r>
        <w:rPr>
          <w:color w:val="231F20"/>
          <w:spacing w:val="-8"/>
          <w:vertAlign w:val="baseline"/>
        </w:rPr>
        <w:t> </w:t>
      </w:r>
      <w:r>
        <w:rPr>
          <w:color w:val="231F20"/>
          <w:vertAlign w:val="baseline"/>
        </w:rPr>
        <w:t>ấy</w:t>
      </w:r>
      <w:r>
        <w:rPr>
          <w:color w:val="231F20"/>
          <w:spacing w:val="-8"/>
          <w:vertAlign w:val="baseline"/>
        </w:rPr>
        <w:t> </w:t>
      </w:r>
      <w:r>
        <w:rPr>
          <w:color w:val="231F20"/>
          <w:vertAlign w:val="baseline"/>
        </w:rPr>
        <w:t>không</w:t>
      </w:r>
      <w:r>
        <w:rPr>
          <w:color w:val="231F20"/>
          <w:spacing w:val="-8"/>
          <w:vertAlign w:val="baseline"/>
        </w:rPr>
        <w:t> </w:t>
      </w:r>
      <w:r>
        <w:rPr>
          <w:color w:val="231F20"/>
          <w:vertAlign w:val="baseline"/>
        </w:rPr>
        <w:t>còn</w:t>
      </w:r>
      <w:r>
        <w:rPr>
          <w:color w:val="231F20"/>
          <w:spacing w:val="-8"/>
          <w:vertAlign w:val="baseline"/>
        </w:rPr>
        <w:t> </w:t>
      </w:r>
      <w:r>
        <w:rPr>
          <w:color w:val="231F20"/>
          <w:vertAlign w:val="baseline"/>
        </w:rPr>
        <w:t>tà</w:t>
      </w:r>
      <w:r>
        <w:rPr>
          <w:color w:val="231F20"/>
          <w:spacing w:val="-8"/>
          <w:vertAlign w:val="baseline"/>
        </w:rPr>
        <w:t> </w:t>
      </w:r>
      <w:r>
        <w:rPr>
          <w:color w:val="231F20"/>
          <w:vertAlign w:val="baseline"/>
        </w:rPr>
        <w:t>kiến</w:t>
      </w:r>
      <w:r>
        <w:rPr>
          <w:color w:val="231F20"/>
          <w:spacing w:val="-8"/>
          <w:vertAlign w:val="baseline"/>
        </w:rPr>
        <w:t> </w:t>
      </w:r>
      <w:r>
        <w:rPr>
          <w:color w:val="231F20"/>
          <w:vertAlign w:val="baseline"/>
        </w:rPr>
        <w:t>về</w:t>
      </w:r>
      <w:r>
        <w:rPr>
          <w:color w:val="231F20"/>
          <w:spacing w:val="-8"/>
          <w:vertAlign w:val="baseline"/>
        </w:rPr>
        <w:t> </w:t>
      </w:r>
      <w:r>
        <w:rPr>
          <w:color w:val="231F20"/>
          <w:vertAlign w:val="baseline"/>
        </w:rPr>
        <w:t>chúng,</w:t>
      </w:r>
      <w:r>
        <w:rPr>
          <w:color w:val="231F20"/>
          <w:spacing w:val="-8"/>
          <w:vertAlign w:val="baseline"/>
        </w:rPr>
        <w:t> </w:t>
      </w:r>
      <w:r>
        <w:rPr>
          <w:color w:val="231F20"/>
          <w:vertAlign w:val="baseline"/>
        </w:rPr>
        <w:t>nhưng</w:t>
      </w:r>
      <w:r>
        <w:rPr>
          <w:color w:val="231F20"/>
          <w:spacing w:val="-8"/>
          <w:vertAlign w:val="baseline"/>
        </w:rPr>
        <w:t> </w:t>
      </w:r>
      <w:r>
        <w:rPr>
          <w:color w:val="231F20"/>
          <w:vertAlign w:val="baseline"/>
        </w:rPr>
        <w:t>vị</w:t>
      </w:r>
      <w:r>
        <w:rPr>
          <w:color w:val="231F20"/>
          <w:spacing w:val="-8"/>
          <w:vertAlign w:val="baseline"/>
        </w:rPr>
        <w:t> </w:t>
      </w:r>
      <w:r>
        <w:rPr>
          <w:color w:val="231F20"/>
          <w:vertAlign w:val="baseline"/>
        </w:rPr>
        <w:t>ấy</w:t>
      </w:r>
      <w:r>
        <w:rPr>
          <w:color w:val="231F20"/>
          <w:spacing w:val="-8"/>
          <w:vertAlign w:val="baseline"/>
        </w:rPr>
        <w:t> </w:t>
      </w:r>
      <w:r>
        <w:rPr>
          <w:color w:val="231F20"/>
          <w:vertAlign w:val="baseline"/>
        </w:rPr>
        <w:t>vẫn chưa diệt trừ được vô minh. Vô minh được tận diệt theo từng giai đoạn và chỉ tới quả vị thánh</w:t>
      </w:r>
      <w:r>
        <w:rPr>
          <w:color w:val="231F20"/>
          <w:spacing w:val="-4"/>
          <w:vertAlign w:val="baseline"/>
        </w:rPr>
        <w:t> </w:t>
      </w:r>
      <w:r>
        <w:rPr>
          <w:color w:val="231F20"/>
          <w:vertAlign w:val="baseline"/>
        </w:rPr>
        <w:t>A-la-hán mới diệt trừ hoàn toàn được vô minh.</w:t>
      </w:r>
    </w:p>
    <w:p>
      <w:pPr>
        <w:pStyle w:val="BodyText"/>
        <w:spacing w:before="4"/>
        <w:ind w:left="0" w:right="0"/>
        <w:jc w:val="left"/>
        <w:rPr>
          <w:sz w:val="14"/>
        </w:rPr>
      </w:pPr>
      <w:r>
        <w:rPr>
          <w:sz w:val="14"/>
        </w:rPr>
        <mc:AlternateContent>
          <mc:Choice Requires="wps">
            <w:drawing>
              <wp:anchor distT="0" distB="0" distL="0" distR="0" allowOverlap="1" layoutInCell="1" locked="0" behindDoc="1" simplePos="0" relativeHeight="487627264">
                <wp:simplePos x="0" y="0"/>
                <wp:positionH relativeFrom="page">
                  <wp:posOffset>611999</wp:posOffset>
                </wp:positionH>
                <wp:positionV relativeFrom="paragraph">
                  <wp:posOffset>120633</wp:posOffset>
                </wp:positionV>
                <wp:extent cx="914400" cy="1270"/>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9.498675pt;width:72pt;height:.1pt;mso-position-horizontal-relative:page;mso-position-vertical-relative:paragraph;z-index:-15689216;mso-wrap-distance-left:0;mso-wrap-distance-right:0" id="docshape90" coordorigin="964,190" coordsize="1440,0" path="m964,190l2404,190e" filled="false" stroked="true" strokeweight="1pt" strokecolor="#231f20">
                <v:path arrowok="t"/>
                <v:stroke dashstyle="solid"/>
                <w10:wrap type="topAndBottom"/>
              </v:shape>
            </w:pict>
          </mc:Fallback>
        </mc:AlternateContent>
      </w:r>
    </w:p>
    <w:p>
      <w:pPr>
        <w:spacing w:line="249" w:lineRule="auto" w:before="37"/>
        <w:ind w:left="113" w:right="112" w:firstLine="0"/>
        <w:jc w:val="left"/>
        <w:rPr>
          <w:rFonts w:ascii="Arial" w:hAnsi="Arial"/>
          <w:sz w:val="18"/>
        </w:rPr>
      </w:pPr>
      <w:r>
        <w:rPr>
          <w:rFonts w:ascii="Arial" w:hAnsi="Arial"/>
          <w:color w:val="231F20"/>
          <w:position w:val="6"/>
          <w:sz w:val="10"/>
        </w:rPr>
        <w:t>88</w:t>
      </w:r>
      <w:r>
        <w:rPr>
          <w:rFonts w:ascii="Arial" w:hAnsi="Arial"/>
          <w:color w:val="231F20"/>
          <w:spacing w:val="27"/>
          <w:position w:val="6"/>
          <w:sz w:val="10"/>
        </w:rPr>
        <w:t> </w:t>
      </w:r>
      <w:r>
        <w:rPr>
          <w:rFonts w:ascii="Arial" w:hAnsi="Arial"/>
          <w:color w:val="231F20"/>
          <w:sz w:val="18"/>
        </w:rPr>
        <w:t>Có hai loại tâm si căn: một tâm si căn hợp với hoài nghi, và một hợp với phóng dật.</w:t>
      </w:r>
    </w:p>
    <w:p>
      <w:pPr>
        <w:spacing w:after="0" w:line="249" w:lineRule="auto"/>
        <w:jc w:val="left"/>
        <w:rPr>
          <w:rFonts w:ascii="Arial" w:hAnsi="Arial"/>
          <w:sz w:val="18"/>
        </w:rPr>
        <w:sectPr>
          <w:pgSz w:w="7660" w:h="11630"/>
          <w:pgMar w:header="779" w:footer="0" w:top="1100" w:bottom="280" w:left="850" w:right="850"/>
        </w:sectPr>
      </w:pPr>
    </w:p>
    <w:p>
      <w:pPr>
        <w:pStyle w:val="Heading4"/>
        <w:numPr>
          <w:ilvl w:val="1"/>
          <w:numId w:val="20"/>
        </w:numPr>
        <w:tabs>
          <w:tab w:pos="1112" w:val="left" w:leader="none"/>
        </w:tabs>
        <w:spacing w:line="240" w:lineRule="auto" w:before="237" w:after="0"/>
        <w:ind w:left="1112" w:right="0" w:hanging="602"/>
        <w:jc w:val="both"/>
      </w:pPr>
      <w:r>
        <w:rPr>
          <w:color w:val="231F20"/>
        </w:rPr>
        <w:t>Vô tàm và vô </w:t>
      </w:r>
      <w:r>
        <w:rPr>
          <w:color w:val="231F20"/>
          <w:spacing w:val="-5"/>
        </w:rPr>
        <w:t>quý</w:t>
      </w:r>
    </w:p>
    <w:p>
      <w:pPr>
        <w:pStyle w:val="BodyText"/>
        <w:spacing w:line="249" w:lineRule="auto" w:before="127"/>
        <w:ind w:firstLine="396"/>
      </w:pPr>
      <w:r>
        <w:rPr>
          <w:color w:val="231F20"/>
        </w:rPr>
        <w:t>Vô</w:t>
      </w:r>
      <w:r>
        <w:rPr>
          <w:color w:val="231F20"/>
          <w:spacing w:val="-14"/>
        </w:rPr>
        <w:t> </w:t>
      </w:r>
      <w:r>
        <w:rPr>
          <w:color w:val="231F20"/>
        </w:rPr>
        <w:t>tàm</w:t>
      </w:r>
      <w:r>
        <w:rPr>
          <w:color w:val="231F20"/>
          <w:spacing w:val="-14"/>
        </w:rPr>
        <w:t> </w:t>
      </w:r>
      <w:r>
        <w:rPr>
          <w:color w:val="231F20"/>
        </w:rPr>
        <w:t>(ahirika)</w:t>
      </w:r>
      <w:r>
        <w:rPr>
          <w:color w:val="231F20"/>
          <w:spacing w:val="-15"/>
        </w:rPr>
        <w:t> </w:t>
      </w:r>
      <w:r>
        <w:rPr>
          <w:color w:val="231F20"/>
        </w:rPr>
        <w:t>và</w:t>
      </w:r>
      <w:r>
        <w:rPr>
          <w:color w:val="231F20"/>
          <w:spacing w:val="-14"/>
        </w:rPr>
        <w:t> </w:t>
      </w:r>
      <w:r>
        <w:rPr>
          <w:color w:val="231F20"/>
        </w:rPr>
        <w:t>vô</w:t>
      </w:r>
      <w:r>
        <w:rPr>
          <w:color w:val="231F20"/>
          <w:spacing w:val="-14"/>
        </w:rPr>
        <w:t> </w:t>
      </w:r>
      <w:r>
        <w:rPr>
          <w:color w:val="231F20"/>
        </w:rPr>
        <w:t>quý</w:t>
      </w:r>
      <w:r>
        <w:rPr>
          <w:color w:val="231F20"/>
          <w:spacing w:val="-14"/>
        </w:rPr>
        <w:t> </w:t>
      </w:r>
      <w:r>
        <w:rPr>
          <w:color w:val="231F20"/>
        </w:rPr>
        <w:t>(anottappa),</w:t>
      </w:r>
      <w:r>
        <w:rPr>
          <w:color w:val="231F20"/>
          <w:spacing w:val="-15"/>
        </w:rPr>
        <w:t> </w:t>
      </w:r>
      <w:r>
        <w:rPr>
          <w:color w:val="231F20"/>
        </w:rPr>
        <w:t>là</w:t>
      </w:r>
      <w:r>
        <w:rPr>
          <w:color w:val="231F20"/>
          <w:spacing w:val="-15"/>
        </w:rPr>
        <w:t> </w:t>
      </w:r>
      <w:r>
        <w:rPr>
          <w:color w:val="231F20"/>
        </w:rPr>
        <w:t>hai</w:t>
      </w:r>
      <w:r>
        <w:rPr>
          <w:color w:val="231F20"/>
          <w:spacing w:val="-15"/>
        </w:rPr>
        <w:t> </w:t>
      </w:r>
      <w:r>
        <w:rPr>
          <w:color w:val="231F20"/>
        </w:rPr>
        <w:t>tâm sở bất thiện khác sinh khởi với mỗi tâm bất thiện. Trong</w:t>
      </w:r>
      <w:r>
        <w:rPr>
          <w:color w:val="231F20"/>
          <w:spacing w:val="-6"/>
        </w:rPr>
        <w:t> </w:t>
      </w:r>
      <w:r>
        <w:rPr>
          <w:i/>
          <w:color w:val="231F20"/>
        </w:rPr>
        <w:t>Thanh</w:t>
      </w:r>
      <w:r>
        <w:rPr>
          <w:i/>
          <w:color w:val="231F20"/>
          <w:spacing w:val="-6"/>
        </w:rPr>
        <w:t> </w:t>
      </w:r>
      <w:r>
        <w:rPr>
          <w:i/>
          <w:color w:val="231F20"/>
        </w:rPr>
        <w:t>Tịnh</w:t>
      </w:r>
      <w:r>
        <w:rPr>
          <w:i/>
          <w:color w:val="231F20"/>
          <w:spacing w:val="-6"/>
        </w:rPr>
        <w:t> </w:t>
      </w:r>
      <w:r>
        <w:rPr>
          <w:i/>
          <w:color w:val="231F20"/>
        </w:rPr>
        <w:t>Đạo</w:t>
      </w:r>
      <w:r>
        <w:rPr>
          <w:i/>
          <w:color w:val="231F20"/>
          <w:spacing w:val="-6"/>
        </w:rPr>
        <w:t> </w:t>
      </w:r>
      <w:r>
        <w:rPr>
          <w:color w:val="231F20"/>
        </w:rPr>
        <w:t>(XIV,</w:t>
      </w:r>
      <w:r>
        <w:rPr>
          <w:color w:val="231F20"/>
          <w:spacing w:val="-6"/>
        </w:rPr>
        <w:t> </w:t>
      </w:r>
      <w:r>
        <w:rPr>
          <w:color w:val="231F20"/>
        </w:rPr>
        <w:t>160)</w:t>
      </w:r>
      <w:r>
        <w:rPr>
          <w:color w:val="231F20"/>
          <w:spacing w:val="-6"/>
        </w:rPr>
        <w:t> </w:t>
      </w:r>
      <w:r>
        <w:rPr>
          <w:color w:val="231F20"/>
        </w:rPr>
        <w:t>ahirika</w:t>
      </w:r>
      <w:r>
        <w:rPr>
          <w:color w:val="231F20"/>
          <w:spacing w:val="-6"/>
        </w:rPr>
        <w:t> </w:t>
      </w:r>
      <w:r>
        <w:rPr>
          <w:color w:val="231F20"/>
        </w:rPr>
        <w:t>được</w:t>
      </w:r>
      <w:r>
        <w:rPr>
          <w:color w:val="231F20"/>
          <w:spacing w:val="-6"/>
        </w:rPr>
        <w:t> </w:t>
      </w:r>
      <w:r>
        <w:rPr>
          <w:color w:val="231F20"/>
        </w:rPr>
        <w:t>dịch là</w:t>
      </w:r>
      <w:r>
        <w:rPr>
          <w:color w:val="231F20"/>
          <w:spacing w:val="-6"/>
        </w:rPr>
        <w:t> </w:t>
      </w:r>
      <w:r>
        <w:rPr>
          <w:color w:val="231F20"/>
        </w:rPr>
        <w:t>không</w:t>
      </w:r>
      <w:r>
        <w:rPr>
          <w:color w:val="231F20"/>
          <w:spacing w:val="-5"/>
        </w:rPr>
        <w:t> </w:t>
      </w:r>
      <w:r>
        <w:rPr>
          <w:color w:val="231F20"/>
        </w:rPr>
        <w:t>biết</w:t>
      </w:r>
      <w:r>
        <w:rPr>
          <w:color w:val="231F20"/>
          <w:spacing w:val="-5"/>
        </w:rPr>
        <w:t> </w:t>
      </w:r>
      <w:r>
        <w:rPr>
          <w:color w:val="231F20"/>
        </w:rPr>
        <w:t>tự</w:t>
      </w:r>
      <w:r>
        <w:rPr>
          <w:color w:val="231F20"/>
          <w:spacing w:val="-5"/>
        </w:rPr>
        <w:t> </w:t>
      </w:r>
      <w:r>
        <w:rPr>
          <w:color w:val="231F20"/>
        </w:rPr>
        <w:t>hổ</w:t>
      </w:r>
      <w:r>
        <w:rPr>
          <w:color w:val="231F20"/>
          <w:spacing w:val="-5"/>
        </w:rPr>
        <w:t> </w:t>
      </w:r>
      <w:r>
        <w:rPr>
          <w:color w:val="231F20"/>
        </w:rPr>
        <w:t>thẹn</w:t>
      </w:r>
      <w:r>
        <w:rPr>
          <w:color w:val="231F20"/>
          <w:spacing w:val="-6"/>
        </w:rPr>
        <w:t> </w:t>
      </w:r>
      <w:r>
        <w:rPr>
          <w:color w:val="231F20"/>
        </w:rPr>
        <w:t>và</w:t>
      </w:r>
      <w:r>
        <w:rPr>
          <w:color w:val="231F20"/>
          <w:spacing w:val="-5"/>
        </w:rPr>
        <w:t> </w:t>
      </w:r>
      <w:r>
        <w:rPr>
          <w:color w:val="231F20"/>
        </w:rPr>
        <w:t>anottapa</w:t>
      </w:r>
      <w:r>
        <w:rPr>
          <w:color w:val="231F20"/>
          <w:spacing w:val="-6"/>
        </w:rPr>
        <w:t> </w:t>
      </w:r>
      <w:r>
        <w:rPr>
          <w:color w:val="231F20"/>
        </w:rPr>
        <w:t>là</w:t>
      </w:r>
      <w:r>
        <w:rPr>
          <w:color w:val="231F20"/>
          <w:spacing w:val="-5"/>
        </w:rPr>
        <w:t> </w:t>
      </w:r>
      <w:r>
        <w:rPr>
          <w:color w:val="231F20"/>
        </w:rPr>
        <w:t>không</w:t>
      </w:r>
      <w:r>
        <w:rPr>
          <w:color w:val="231F20"/>
          <w:spacing w:val="-5"/>
        </w:rPr>
        <w:t> </w:t>
      </w:r>
      <w:r>
        <w:rPr>
          <w:color w:val="231F20"/>
        </w:rPr>
        <w:t>hổ</w:t>
      </w:r>
      <w:r>
        <w:rPr>
          <w:color w:val="231F20"/>
          <w:spacing w:val="-5"/>
        </w:rPr>
        <w:t> </w:t>
      </w:r>
      <w:r>
        <w:rPr>
          <w:color w:val="231F20"/>
        </w:rPr>
        <w:t>thẹn (với người). Chúng được định nghĩa như sau:</w:t>
      </w:r>
    </w:p>
    <w:p>
      <w:pPr>
        <w:spacing w:line="249" w:lineRule="auto" w:before="119"/>
        <w:ind w:left="850" w:right="111" w:firstLine="0"/>
        <w:jc w:val="both"/>
        <w:rPr>
          <w:i/>
          <w:sz w:val="27"/>
        </w:rPr>
      </w:pPr>
      <w:r>
        <w:rPr>
          <w:i/>
          <w:color w:val="231F20"/>
          <w:sz w:val="27"/>
        </w:rPr>
        <w:t>Ở đây, vô tàm là không biết tự hổ thẹn, vô</w:t>
      </w:r>
      <w:r>
        <w:rPr>
          <w:i/>
          <w:color w:val="231F20"/>
          <w:spacing w:val="80"/>
          <w:sz w:val="27"/>
        </w:rPr>
        <w:t> </w:t>
      </w:r>
      <w:r>
        <w:rPr>
          <w:i/>
          <w:color w:val="231F20"/>
          <w:sz w:val="27"/>
        </w:rPr>
        <w:t>quý là không biết thẹn với người. Vô tàm có đặc tính không ngán ác hành về thân ngữ </w:t>
      </w:r>
      <w:r>
        <w:rPr>
          <w:i/>
          <w:color w:val="231F20"/>
          <w:sz w:val="27"/>
        </w:rPr>
        <w:t>ý, hoặc không biết sỉ nhục. Vô quý có đặc tính không sợ hãi vì những ác hành này, không lo ngại về chúng…</w:t>
      </w:r>
    </w:p>
    <w:p>
      <w:pPr>
        <w:spacing w:line="249" w:lineRule="auto" w:before="121"/>
        <w:ind w:left="113" w:right="111" w:firstLine="396"/>
        <w:jc w:val="both"/>
        <w:rPr>
          <w:sz w:val="27"/>
        </w:rPr>
      </w:pPr>
      <w:r>
        <w:rPr>
          <w:color w:val="231F20"/>
          <w:sz w:val="27"/>
        </w:rPr>
        <w:t>Cuốn </w:t>
      </w:r>
      <w:r>
        <w:rPr>
          <w:i/>
          <w:color w:val="231F20"/>
          <w:sz w:val="27"/>
        </w:rPr>
        <w:t>Chú Giải Bộ Pháp Tụ </w:t>
      </w:r>
      <w:r>
        <w:rPr>
          <w:color w:val="231F20"/>
          <w:sz w:val="27"/>
        </w:rPr>
        <w:t>đưa ra định </w:t>
      </w:r>
      <w:r>
        <w:rPr>
          <w:color w:val="231F20"/>
          <w:sz w:val="27"/>
        </w:rPr>
        <w:t>nghĩa tương tự.</w:t>
      </w:r>
    </w:p>
    <w:p>
      <w:pPr>
        <w:spacing w:line="249" w:lineRule="auto" w:before="116"/>
        <w:ind w:left="113" w:right="111" w:firstLine="396"/>
        <w:jc w:val="both"/>
        <w:rPr>
          <w:sz w:val="27"/>
        </w:rPr>
      </w:pPr>
      <w:r>
        <w:rPr>
          <w:i/>
          <w:color w:val="231F20"/>
          <w:sz w:val="27"/>
        </w:rPr>
        <w:t>Thanh Tịnh Đạo </w:t>
      </w:r>
      <w:r>
        <w:rPr>
          <w:color w:val="231F20"/>
          <w:sz w:val="27"/>
        </w:rPr>
        <w:t>và </w:t>
      </w:r>
      <w:r>
        <w:rPr>
          <w:i/>
          <w:color w:val="231F20"/>
          <w:sz w:val="27"/>
        </w:rPr>
        <w:t>Chú Giải Bộ Pháp Tụ </w:t>
      </w:r>
      <w:r>
        <w:rPr>
          <w:color w:val="231F20"/>
          <w:sz w:val="27"/>
        </w:rPr>
        <w:t>không trình</w:t>
      </w:r>
      <w:r>
        <w:rPr>
          <w:color w:val="231F20"/>
          <w:spacing w:val="-6"/>
          <w:sz w:val="27"/>
        </w:rPr>
        <w:t> </w:t>
      </w:r>
      <w:r>
        <w:rPr>
          <w:color w:val="231F20"/>
          <w:sz w:val="27"/>
        </w:rPr>
        <w:t>bày</w:t>
      </w:r>
      <w:r>
        <w:rPr>
          <w:color w:val="231F20"/>
          <w:spacing w:val="-6"/>
          <w:sz w:val="27"/>
        </w:rPr>
        <w:t> </w:t>
      </w:r>
      <w:r>
        <w:rPr>
          <w:color w:val="231F20"/>
          <w:sz w:val="27"/>
        </w:rPr>
        <w:t>về</w:t>
      </w:r>
      <w:r>
        <w:rPr>
          <w:color w:val="231F20"/>
          <w:spacing w:val="-6"/>
          <w:sz w:val="27"/>
        </w:rPr>
        <w:t> </w:t>
      </w:r>
      <w:r>
        <w:rPr>
          <w:color w:val="231F20"/>
          <w:sz w:val="27"/>
        </w:rPr>
        <w:t>chức</w:t>
      </w:r>
      <w:r>
        <w:rPr>
          <w:color w:val="231F20"/>
          <w:spacing w:val="-6"/>
          <w:sz w:val="27"/>
        </w:rPr>
        <w:t> </w:t>
      </w:r>
      <w:r>
        <w:rPr>
          <w:color w:val="231F20"/>
          <w:sz w:val="27"/>
        </w:rPr>
        <w:t>năng,</w:t>
      </w:r>
      <w:r>
        <w:rPr>
          <w:color w:val="231F20"/>
          <w:spacing w:val="-6"/>
          <w:sz w:val="27"/>
        </w:rPr>
        <w:t> </w:t>
      </w:r>
      <w:r>
        <w:rPr>
          <w:color w:val="231F20"/>
          <w:sz w:val="27"/>
        </w:rPr>
        <w:t>biểu</w:t>
      </w:r>
      <w:r>
        <w:rPr>
          <w:color w:val="231F20"/>
          <w:spacing w:val="-6"/>
          <w:sz w:val="27"/>
        </w:rPr>
        <w:t> </w:t>
      </w:r>
      <w:r>
        <w:rPr>
          <w:color w:val="231F20"/>
          <w:sz w:val="27"/>
        </w:rPr>
        <w:t>hiện</w:t>
      </w:r>
      <w:r>
        <w:rPr>
          <w:color w:val="231F20"/>
          <w:spacing w:val="-6"/>
          <w:sz w:val="27"/>
        </w:rPr>
        <w:t> </w:t>
      </w:r>
      <w:r>
        <w:rPr>
          <w:color w:val="231F20"/>
          <w:sz w:val="27"/>
        </w:rPr>
        <w:t>và</w:t>
      </w:r>
      <w:r>
        <w:rPr>
          <w:color w:val="231F20"/>
          <w:spacing w:val="-6"/>
          <w:sz w:val="27"/>
        </w:rPr>
        <w:t> </w:t>
      </w:r>
      <w:r>
        <w:rPr>
          <w:color w:val="231F20"/>
          <w:sz w:val="27"/>
        </w:rPr>
        <w:t>nhân</w:t>
      </w:r>
      <w:r>
        <w:rPr>
          <w:color w:val="231F20"/>
          <w:spacing w:val="-6"/>
          <w:sz w:val="27"/>
        </w:rPr>
        <w:t> </w:t>
      </w:r>
      <w:r>
        <w:rPr>
          <w:color w:val="231F20"/>
          <w:sz w:val="27"/>
        </w:rPr>
        <w:t>gần</w:t>
      </w:r>
      <w:r>
        <w:rPr>
          <w:color w:val="231F20"/>
          <w:spacing w:val="-6"/>
          <w:sz w:val="27"/>
        </w:rPr>
        <w:t> </w:t>
      </w:r>
      <w:r>
        <w:rPr>
          <w:color w:val="231F20"/>
          <w:sz w:val="27"/>
        </w:rPr>
        <w:t>của</w:t>
      </w:r>
      <w:r>
        <w:rPr>
          <w:color w:val="231F20"/>
          <w:spacing w:val="-6"/>
          <w:sz w:val="27"/>
        </w:rPr>
        <w:t> </w:t>
      </w:r>
      <w:r>
        <w:rPr>
          <w:color w:val="231F20"/>
          <w:sz w:val="27"/>
        </w:rPr>
        <w:t>vô tàm và vô quý. Cuốn </w:t>
      </w:r>
      <w:r>
        <w:rPr>
          <w:i/>
          <w:color w:val="231F20"/>
          <w:sz w:val="27"/>
        </w:rPr>
        <w:t>Paramattha Mañjūsā</w:t>
      </w:r>
      <w:r>
        <w:rPr>
          <w:color w:val="231F20"/>
          <w:sz w:val="27"/>
        </w:rPr>
        <w:t>, (Mahā-Tīka),</w:t>
      </w:r>
      <w:r>
        <w:rPr>
          <w:color w:val="231F20"/>
          <w:spacing w:val="-6"/>
          <w:sz w:val="27"/>
        </w:rPr>
        <w:t> </w:t>
      </w:r>
      <w:r>
        <w:rPr>
          <w:color w:val="231F20"/>
          <w:sz w:val="27"/>
        </w:rPr>
        <w:t>phụ</w:t>
      </w:r>
      <w:r>
        <w:rPr>
          <w:color w:val="231F20"/>
          <w:spacing w:val="-5"/>
          <w:sz w:val="27"/>
        </w:rPr>
        <w:t> </w:t>
      </w:r>
      <w:r>
        <w:rPr>
          <w:color w:val="231F20"/>
          <w:sz w:val="27"/>
        </w:rPr>
        <w:t>chú</w:t>
      </w:r>
      <w:r>
        <w:rPr>
          <w:color w:val="231F20"/>
          <w:spacing w:val="-6"/>
          <w:sz w:val="27"/>
        </w:rPr>
        <w:t> </w:t>
      </w:r>
      <w:r>
        <w:rPr>
          <w:color w:val="231F20"/>
          <w:sz w:val="27"/>
        </w:rPr>
        <w:t>giải</w:t>
      </w:r>
      <w:r>
        <w:rPr>
          <w:color w:val="231F20"/>
          <w:spacing w:val="-6"/>
          <w:sz w:val="27"/>
        </w:rPr>
        <w:t> </w:t>
      </w:r>
      <w:r>
        <w:rPr>
          <w:color w:val="231F20"/>
          <w:sz w:val="27"/>
        </w:rPr>
        <w:t>(tika)</w:t>
      </w:r>
      <w:r>
        <w:rPr>
          <w:color w:val="231F20"/>
          <w:spacing w:val="-6"/>
          <w:sz w:val="27"/>
        </w:rPr>
        <w:t> </w:t>
      </w:r>
      <w:r>
        <w:rPr>
          <w:color w:val="231F20"/>
          <w:sz w:val="27"/>
        </w:rPr>
        <w:t>chính</w:t>
      </w:r>
      <w:r>
        <w:rPr>
          <w:color w:val="231F20"/>
          <w:spacing w:val="-6"/>
          <w:sz w:val="27"/>
        </w:rPr>
        <w:t> </w:t>
      </w:r>
      <w:r>
        <w:rPr>
          <w:color w:val="231F20"/>
          <w:sz w:val="27"/>
        </w:rPr>
        <w:t>cho</w:t>
      </w:r>
      <w:r>
        <w:rPr>
          <w:color w:val="231F20"/>
          <w:spacing w:val="-6"/>
          <w:sz w:val="27"/>
        </w:rPr>
        <w:t> </w:t>
      </w:r>
      <w:r>
        <w:rPr>
          <w:color w:val="231F20"/>
          <w:sz w:val="27"/>
        </w:rPr>
        <w:t>cuốn</w:t>
      </w:r>
      <w:r>
        <w:rPr>
          <w:color w:val="231F20"/>
          <w:spacing w:val="-5"/>
          <w:sz w:val="27"/>
        </w:rPr>
        <w:t> </w:t>
      </w:r>
      <w:r>
        <w:rPr>
          <w:i/>
          <w:color w:val="231F20"/>
          <w:sz w:val="27"/>
        </w:rPr>
        <w:t>Thanh</w:t>
      </w:r>
      <w:r>
        <w:rPr>
          <w:i/>
          <w:color w:val="231F20"/>
          <w:spacing w:val="-5"/>
          <w:sz w:val="27"/>
        </w:rPr>
        <w:t> </w:t>
      </w:r>
      <w:r>
        <w:rPr>
          <w:i/>
          <w:color w:val="231F20"/>
          <w:sz w:val="27"/>
        </w:rPr>
        <w:t>Tịnh</w:t>
      </w:r>
      <w:r>
        <w:rPr>
          <w:i/>
          <w:color w:val="231F20"/>
          <w:sz w:val="27"/>
        </w:rPr>
        <w:t> Đạo </w:t>
      </w:r>
      <w:r>
        <w:rPr>
          <w:color w:val="231F20"/>
          <w:sz w:val="27"/>
        </w:rPr>
        <w:t>bàn về những khía cạnh này</w:t>
      </w:r>
      <w:r>
        <w:rPr>
          <w:color w:val="231F20"/>
          <w:sz w:val="27"/>
          <w:vertAlign w:val="superscript"/>
        </w:rPr>
        <w:t>89</w:t>
      </w:r>
      <w:r>
        <w:rPr>
          <w:color w:val="231F20"/>
          <w:sz w:val="27"/>
          <w:vertAlign w:val="baseline"/>
        </w:rPr>
        <w:t>.</w:t>
      </w:r>
    </w:p>
    <w:p>
      <w:pPr>
        <w:pStyle w:val="BodyText"/>
        <w:spacing w:line="249" w:lineRule="auto" w:before="120"/>
        <w:ind w:firstLine="396"/>
      </w:pPr>
      <w:r>
        <w:rPr>
          <w:color w:val="231F20"/>
        </w:rPr>
        <w:t>Theo cuốn </w:t>
      </w:r>
      <w:r>
        <w:rPr>
          <w:i/>
          <w:color w:val="231F20"/>
        </w:rPr>
        <w:t>Paramattha Mañjūsā</w:t>
      </w:r>
      <w:r>
        <w:rPr>
          <w:color w:val="231F20"/>
        </w:rPr>
        <w:t>, chức năng </w:t>
      </w:r>
      <w:r>
        <w:rPr>
          <w:color w:val="231F20"/>
        </w:rPr>
        <w:t>của vô</w:t>
      </w:r>
      <w:r>
        <w:rPr>
          <w:color w:val="231F20"/>
          <w:spacing w:val="-4"/>
        </w:rPr>
        <w:t> </w:t>
      </w:r>
      <w:r>
        <w:rPr>
          <w:color w:val="231F20"/>
        </w:rPr>
        <w:t>tàm</w:t>
      </w:r>
      <w:r>
        <w:rPr>
          <w:color w:val="231F20"/>
          <w:spacing w:val="-4"/>
        </w:rPr>
        <w:t> </w:t>
      </w:r>
      <w:r>
        <w:rPr>
          <w:color w:val="231F20"/>
        </w:rPr>
        <w:t>là</w:t>
      </w:r>
      <w:r>
        <w:rPr>
          <w:color w:val="231F20"/>
          <w:spacing w:val="-4"/>
        </w:rPr>
        <w:t> </w:t>
      </w:r>
      <w:r>
        <w:rPr>
          <w:color w:val="231F20"/>
        </w:rPr>
        <w:t>làm</w:t>
      </w:r>
      <w:r>
        <w:rPr>
          <w:color w:val="231F20"/>
          <w:spacing w:val="-4"/>
        </w:rPr>
        <w:t> </w:t>
      </w:r>
      <w:r>
        <w:rPr>
          <w:color w:val="231F20"/>
        </w:rPr>
        <w:t>điều</w:t>
      </w:r>
      <w:r>
        <w:rPr>
          <w:color w:val="231F20"/>
          <w:spacing w:val="-4"/>
        </w:rPr>
        <w:t> </w:t>
      </w:r>
      <w:r>
        <w:rPr>
          <w:color w:val="231F20"/>
        </w:rPr>
        <w:t>xấu</w:t>
      </w:r>
      <w:r>
        <w:rPr>
          <w:color w:val="231F20"/>
          <w:spacing w:val="-4"/>
        </w:rPr>
        <w:t> </w:t>
      </w:r>
      <w:r>
        <w:rPr>
          <w:color w:val="231F20"/>
        </w:rPr>
        <w:t>mà</w:t>
      </w:r>
      <w:r>
        <w:rPr>
          <w:color w:val="231F20"/>
          <w:spacing w:val="-4"/>
        </w:rPr>
        <w:t> </w:t>
      </w:r>
      <w:r>
        <w:rPr>
          <w:color w:val="231F20"/>
        </w:rPr>
        <w:t>không</w:t>
      </w:r>
      <w:r>
        <w:rPr>
          <w:color w:val="231F20"/>
          <w:spacing w:val="-4"/>
        </w:rPr>
        <w:t> </w:t>
      </w:r>
      <w:r>
        <w:rPr>
          <w:color w:val="231F20"/>
        </w:rPr>
        <w:t>thấy</w:t>
      </w:r>
      <w:r>
        <w:rPr>
          <w:color w:val="231F20"/>
          <w:spacing w:val="-4"/>
        </w:rPr>
        <w:t> </w:t>
      </w:r>
      <w:r>
        <w:rPr>
          <w:color w:val="231F20"/>
        </w:rPr>
        <w:t>hổ</w:t>
      </w:r>
      <w:r>
        <w:rPr>
          <w:color w:val="231F20"/>
          <w:spacing w:val="-4"/>
        </w:rPr>
        <w:t> </w:t>
      </w:r>
      <w:r>
        <w:rPr>
          <w:color w:val="231F20"/>
        </w:rPr>
        <w:t>thẹn</w:t>
      </w:r>
      <w:r>
        <w:rPr>
          <w:color w:val="231F20"/>
          <w:spacing w:val="-4"/>
        </w:rPr>
        <w:t> </w:t>
      </w:r>
      <w:r>
        <w:rPr>
          <w:color w:val="231F20"/>
        </w:rPr>
        <w:t>về</w:t>
      </w:r>
      <w:r>
        <w:rPr>
          <w:color w:val="231F20"/>
          <w:spacing w:val="-4"/>
        </w:rPr>
        <w:t> </w:t>
      </w:r>
      <w:r>
        <w:rPr>
          <w:color w:val="231F20"/>
        </w:rPr>
        <w:t>nó, và chức năng của vô quý là làm điều xấu mà không thấy sợ hãi. Biểu hiện của chúng là không rụt lại hay chùn bước trước tội lỗi.</w:t>
      </w:r>
    </w:p>
    <w:p>
      <w:pPr>
        <w:pStyle w:val="BodyText"/>
        <w:spacing w:before="116"/>
        <w:ind w:left="510" w:right="0"/>
      </w:pPr>
      <w:r>
        <w:rPr>
          <w:color w:val="231F20"/>
        </w:rPr>
        <w:t>Hai</w:t>
      </w:r>
      <w:r>
        <w:rPr>
          <w:color w:val="231F20"/>
          <w:spacing w:val="39"/>
        </w:rPr>
        <w:t> </w:t>
      </w:r>
      <w:r>
        <w:rPr>
          <w:color w:val="231F20"/>
        </w:rPr>
        <w:t>tâm</w:t>
      </w:r>
      <w:r>
        <w:rPr>
          <w:color w:val="231F20"/>
          <w:spacing w:val="39"/>
        </w:rPr>
        <w:t> </w:t>
      </w:r>
      <w:r>
        <w:rPr>
          <w:color w:val="231F20"/>
        </w:rPr>
        <w:t>sở</w:t>
      </w:r>
      <w:r>
        <w:rPr>
          <w:color w:val="231F20"/>
          <w:spacing w:val="39"/>
        </w:rPr>
        <w:t> </w:t>
      </w:r>
      <w:r>
        <w:rPr>
          <w:color w:val="231F20"/>
        </w:rPr>
        <w:t>vô</w:t>
      </w:r>
      <w:r>
        <w:rPr>
          <w:color w:val="231F20"/>
          <w:spacing w:val="39"/>
        </w:rPr>
        <w:t> </w:t>
      </w:r>
      <w:r>
        <w:rPr>
          <w:color w:val="231F20"/>
        </w:rPr>
        <w:t>tàm</w:t>
      </w:r>
      <w:r>
        <w:rPr>
          <w:color w:val="231F20"/>
          <w:spacing w:val="39"/>
        </w:rPr>
        <w:t> </w:t>
      </w:r>
      <w:r>
        <w:rPr>
          <w:color w:val="231F20"/>
        </w:rPr>
        <w:t>và</w:t>
      </w:r>
      <w:r>
        <w:rPr>
          <w:color w:val="231F20"/>
          <w:spacing w:val="39"/>
        </w:rPr>
        <w:t> </w:t>
      </w:r>
      <w:r>
        <w:rPr>
          <w:color w:val="231F20"/>
        </w:rPr>
        <w:t>vô</w:t>
      </w:r>
      <w:r>
        <w:rPr>
          <w:color w:val="231F20"/>
          <w:spacing w:val="39"/>
        </w:rPr>
        <w:t> </w:t>
      </w:r>
      <w:r>
        <w:rPr>
          <w:color w:val="231F20"/>
        </w:rPr>
        <w:t>quý</w:t>
      </w:r>
      <w:r>
        <w:rPr>
          <w:color w:val="231F20"/>
          <w:spacing w:val="39"/>
        </w:rPr>
        <w:t> </w:t>
      </w:r>
      <w:r>
        <w:rPr>
          <w:color w:val="231F20"/>
        </w:rPr>
        <w:t>dường</w:t>
      </w:r>
      <w:r>
        <w:rPr>
          <w:color w:val="231F20"/>
          <w:spacing w:val="39"/>
        </w:rPr>
        <w:t> </w:t>
      </w:r>
      <w:r>
        <w:rPr>
          <w:color w:val="231F20"/>
        </w:rPr>
        <w:t>như</w:t>
      </w:r>
      <w:r>
        <w:rPr>
          <w:color w:val="231F20"/>
          <w:spacing w:val="39"/>
        </w:rPr>
        <w:t> </w:t>
      </w:r>
      <w:r>
        <w:rPr>
          <w:color w:val="231F20"/>
        </w:rPr>
        <w:t>có</w:t>
      </w:r>
      <w:r>
        <w:rPr>
          <w:color w:val="231F20"/>
          <w:spacing w:val="39"/>
        </w:rPr>
        <w:t> </w:t>
      </w:r>
      <w:r>
        <w:rPr>
          <w:color w:val="231F20"/>
          <w:spacing w:val="-10"/>
        </w:rPr>
        <w:t>ý</w:t>
      </w:r>
    </w:p>
    <w:p>
      <w:pPr>
        <w:pStyle w:val="BodyText"/>
        <w:spacing w:before="5"/>
        <w:ind w:left="0" w:right="0"/>
        <w:jc w:val="left"/>
        <w:rPr>
          <w:sz w:val="17"/>
        </w:rPr>
      </w:pPr>
      <w:r>
        <w:rPr>
          <w:sz w:val="17"/>
        </w:rPr>
        <mc:AlternateContent>
          <mc:Choice Requires="wps">
            <w:drawing>
              <wp:anchor distT="0" distB="0" distL="0" distR="0" allowOverlap="1" layoutInCell="1" locked="0" behindDoc="1" simplePos="0" relativeHeight="487627776">
                <wp:simplePos x="0" y="0"/>
                <wp:positionH relativeFrom="page">
                  <wp:posOffset>611999</wp:posOffset>
                </wp:positionH>
                <wp:positionV relativeFrom="paragraph">
                  <wp:posOffset>142813</wp:posOffset>
                </wp:positionV>
                <wp:extent cx="914400" cy="1270"/>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1.245172pt;width:72pt;height:.1pt;mso-position-horizontal-relative:page;mso-position-vertical-relative:paragraph;z-index:-15688704;mso-wrap-distance-left:0;mso-wrap-distance-right:0" id="docshape91" coordorigin="964,225" coordsize="1440,0" path="m964,225l2404,225e" filled="false" stroked="true" strokeweight="1pt" strokecolor="#231f20">
                <v:path arrowok="t"/>
                <v:stroke dashstyle="solid"/>
                <w10:wrap type="topAndBottom"/>
              </v:shape>
            </w:pict>
          </mc:Fallback>
        </mc:AlternateContent>
      </w:r>
    </w:p>
    <w:p>
      <w:pPr>
        <w:spacing w:line="249" w:lineRule="auto" w:before="37"/>
        <w:ind w:left="113" w:right="0" w:firstLine="0"/>
        <w:jc w:val="left"/>
        <w:rPr>
          <w:rFonts w:ascii="Arial" w:hAnsi="Arial"/>
          <w:sz w:val="18"/>
        </w:rPr>
      </w:pPr>
      <w:r>
        <w:rPr>
          <w:rFonts w:ascii="Arial" w:hAnsi="Arial"/>
          <w:color w:val="231F20"/>
          <w:position w:val="6"/>
          <w:sz w:val="10"/>
        </w:rPr>
        <w:t>89</w:t>
      </w:r>
      <w:r>
        <w:rPr>
          <w:rFonts w:ascii="Arial" w:hAnsi="Arial"/>
          <w:color w:val="231F20"/>
          <w:spacing w:val="6"/>
          <w:position w:val="6"/>
          <w:sz w:val="10"/>
        </w:rPr>
        <w:t> </w:t>
      </w:r>
      <w:r>
        <w:rPr>
          <w:rFonts w:ascii="Arial" w:hAnsi="Arial"/>
          <w:color w:val="231F20"/>
          <w:sz w:val="18"/>
        </w:rPr>
        <w:t>Tôi</w:t>
      </w:r>
      <w:r>
        <w:rPr>
          <w:rFonts w:ascii="Arial" w:hAnsi="Arial"/>
          <w:color w:val="231F20"/>
          <w:spacing w:val="-12"/>
          <w:sz w:val="18"/>
        </w:rPr>
        <w:t> </w:t>
      </w:r>
      <w:r>
        <w:rPr>
          <w:rFonts w:ascii="Arial" w:hAnsi="Arial"/>
          <w:color w:val="231F20"/>
          <w:sz w:val="18"/>
        </w:rPr>
        <w:t>sử</w:t>
      </w:r>
      <w:r>
        <w:rPr>
          <w:rFonts w:ascii="Arial" w:hAnsi="Arial"/>
          <w:color w:val="231F20"/>
          <w:spacing w:val="-12"/>
          <w:sz w:val="18"/>
        </w:rPr>
        <w:t> </w:t>
      </w:r>
      <w:r>
        <w:rPr>
          <w:rFonts w:ascii="Arial" w:hAnsi="Arial"/>
          <w:color w:val="231F20"/>
          <w:sz w:val="18"/>
        </w:rPr>
        <w:t>dụng</w:t>
      </w:r>
      <w:r>
        <w:rPr>
          <w:rFonts w:ascii="Arial" w:hAnsi="Arial"/>
          <w:color w:val="231F20"/>
          <w:spacing w:val="-12"/>
          <w:sz w:val="18"/>
        </w:rPr>
        <w:t> </w:t>
      </w:r>
      <w:r>
        <w:rPr>
          <w:rFonts w:ascii="Arial" w:hAnsi="Arial"/>
          <w:color w:val="231F20"/>
          <w:sz w:val="18"/>
        </w:rPr>
        <w:t>bản</w:t>
      </w:r>
      <w:r>
        <w:rPr>
          <w:rFonts w:ascii="Arial" w:hAnsi="Arial"/>
          <w:color w:val="231F20"/>
          <w:spacing w:val="-12"/>
          <w:sz w:val="18"/>
        </w:rPr>
        <w:t> </w:t>
      </w:r>
      <w:r>
        <w:rPr>
          <w:rFonts w:ascii="Arial" w:hAnsi="Arial"/>
          <w:color w:val="231F20"/>
          <w:sz w:val="18"/>
        </w:rPr>
        <w:t>dịch</w:t>
      </w:r>
      <w:r>
        <w:rPr>
          <w:rFonts w:ascii="Arial" w:hAnsi="Arial"/>
          <w:color w:val="231F20"/>
          <w:spacing w:val="-12"/>
          <w:sz w:val="18"/>
        </w:rPr>
        <w:t> </w:t>
      </w:r>
      <w:r>
        <w:rPr>
          <w:rFonts w:ascii="Arial" w:hAnsi="Arial"/>
          <w:color w:val="231F20"/>
          <w:sz w:val="18"/>
        </w:rPr>
        <w:t>tiếng</w:t>
      </w:r>
      <w:r>
        <w:rPr>
          <w:rFonts w:ascii="Arial" w:hAnsi="Arial"/>
          <w:color w:val="231F20"/>
          <w:spacing w:val="-13"/>
          <w:sz w:val="18"/>
        </w:rPr>
        <w:t> </w:t>
      </w:r>
      <w:r>
        <w:rPr>
          <w:rFonts w:ascii="Arial" w:hAnsi="Arial"/>
          <w:color w:val="231F20"/>
          <w:sz w:val="18"/>
        </w:rPr>
        <w:t>Thái</w:t>
      </w:r>
      <w:r>
        <w:rPr>
          <w:rFonts w:ascii="Arial" w:hAnsi="Arial"/>
          <w:color w:val="231F20"/>
          <w:spacing w:val="-12"/>
          <w:sz w:val="18"/>
        </w:rPr>
        <w:t> </w:t>
      </w:r>
      <w:r>
        <w:rPr>
          <w:rFonts w:ascii="Arial" w:hAnsi="Arial"/>
          <w:color w:val="231F20"/>
          <w:sz w:val="18"/>
        </w:rPr>
        <w:t>do</w:t>
      </w:r>
      <w:r>
        <w:rPr>
          <w:rFonts w:ascii="Arial" w:hAnsi="Arial"/>
          <w:color w:val="231F20"/>
          <w:spacing w:val="-12"/>
          <w:sz w:val="18"/>
        </w:rPr>
        <w:t> </w:t>
      </w:r>
      <w:r>
        <w:rPr>
          <w:rFonts w:ascii="Arial" w:hAnsi="Arial"/>
          <w:color w:val="231F20"/>
          <w:sz w:val="18"/>
        </w:rPr>
        <w:t>Bà</w:t>
      </w:r>
      <w:r>
        <w:rPr>
          <w:rFonts w:ascii="Arial" w:hAnsi="Arial"/>
          <w:color w:val="231F20"/>
          <w:spacing w:val="-12"/>
          <w:sz w:val="18"/>
        </w:rPr>
        <w:t> </w:t>
      </w:r>
      <w:r>
        <w:rPr>
          <w:rFonts w:ascii="Arial" w:hAnsi="Arial"/>
          <w:color w:val="231F20"/>
          <w:sz w:val="18"/>
        </w:rPr>
        <w:t>Sujin</w:t>
      </w:r>
      <w:r>
        <w:rPr>
          <w:rFonts w:ascii="Arial" w:hAnsi="Arial"/>
          <w:color w:val="231F20"/>
          <w:spacing w:val="-11"/>
          <w:sz w:val="18"/>
        </w:rPr>
        <w:t> </w:t>
      </w:r>
      <w:r>
        <w:rPr>
          <w:rFonts w:ascii="Arial" w:hAnsi="Arial"/>
          <w:color w:val="231F20"/>
          <w:sz w:val="18"/>
        </w:rPr>
        <w:t>Boriharnwanaket</w:t>
      </w:r>
      <w:r>
        <w:rPr>
          <w:rFonts w:ascii="Arial" w:hAnsi="Arial"/>
          <w:color w:val="231F20"/>
          <w:spacing w:val="-11"/>
          <w:sz w:val="18"/>
        </w:rPr>
        <w:t> </w:t>
      </w:r>
      <w:r>
        <w:rPr>
          <w:rFonts w:ascii="Arial" w:hAnsi="Arial"/>
          <w:color w:val="231F20"/>
          <w:sz w:val="18"/>
        </w:rPr>
        <w:t>cung</w:t>
      </w:r>
      <w:r>
        <w:rPr>
          <w:rFonts w:ascii="Arial" w:hAnsi="Arial"/>
          <w:color w:val="231F20"/>
          <w:spacing w:val="-12"/>
          <w:sz w:val="18"/>
        </w:rPr>
        <w:t> </w:t>
      </w:r>
      <w:r>
        <w:rPr>
          <w:rFonts w:ascii="Arial" w:hAnsi="Arial"/>
          <w:color w:val="231F20"/>
          <w:sz w:val="18"/>
        </w:rPr>
        <w:t>cấp trong các bài giảng về </w:t>
      </w:r>
      <w:r>
        <w:rPr>
          <w:rFonts w:ascii="Arial" w:hAnsi="Arial"/>
          <w:i/>
          <w:color w:val="231F20"/>
          <w:sz w:val="18"/>
        </w:rPr>
        <w:t>Vi Diệu Pháp </w:t>
      </w:r>
      <w:r>
        <w:rPr>
          <w:rFonts w:ascii="Arial" w:hAnsi="Arial"/>
          <w:color w:val="231F20"/>
          <w:sz w:val="18"/>
        </w:rPr>
        <w:t>của bà tại Chùa Saket, Bangkok.</w:t>
      </w:r>
    </w:p>
    <w:p>
      <w:pPr>
        <w:spacing w:after="0" w:line="249" w:lineRule="auto"/>
        <w:jc w:val="left"/>
        <w:rPr>
          <w:rFonts w:ascii="Arial" w:hAnsi="Arial"/>
          <w:sz w:val="18"/>
        </w:rPr>
        <w:sectPr>
          <w:pgSz w:w="7660" w:h="11630"/>
          <w:pgMar w:header="779" w:footer="0" w:top="1100" w:bottom="280" w:left="850" w:right="850"/>
        </w:sectPr>
      </w:pPr>
    </w:p>
    <w:p>
      <w:pPr>
        <w:pStyle w:val="BodyText"/>
        <w:spacing w:line="256" w:lineRule="auto"/>
      </w:pPr>
      <w:r>
        <w:rPr>
          <w:color w:val="231F20"/>
        </w:rPr>
        <w:t>nghĩa</w:t>
      </w:r>
      <w:r>
        <w:rPr>
          <w:color w:val="231F20"/>
          <w:spacing w:val="-5"/>
        </w:rPr>
        <w:t> </w:t>
      </w:r>
      <w:r>
        <w:rPr>
          <w:color w:val="231F20"/>
        </w:rPr>
        <w:t>tương</w:t>
      </w:r>
      <w:r>
        <w:rPr>
          <w:color w:val="231F20"/>
          <w:spacing w:val="-5"/>
        </w:rPr>
        <w:t> </w:t>
      </w:r>
      <w:r>
        <w:rPr>
          <w:color w:val="231F20"/>
        </w:rPr>
        <w:t>tự</w:t>
      </w:r>
      <w:r>
        <w:rPr>
          <w:color w:val="231F20"/>
          <w:spacing w:val="-5"/>
        </w:rPr>
        <w:t> </w:t>
      </w:r>
      <w:r>
        <w:rPr>
          <w:color w:val="231F20"/>
        </w:rPr>
        <w:t>nhau,</w:t>
      </w:r>
      <w:r>
        <w:rPr>
          <w:color w:val="231F20"/>
          <w:spacing w:val="-5"/>
        </w:rPr>
        <w:t> </w:t>
      </w:r>
      <w:r>
        <w:rPr>
          <w:color w:val="231F20"/>
        </w:rPr>
        <w:t>nhưng</w:t>
      </w:r>
      <w:r>
        <w:rPr>
          <w:color w:val="231F20"/>
          <w:spacing w:val="-5"/>
        </w:rPr>
        <w:t> </w:t>
      </w:r>
      <w:r>
        <w:rPr>
          <w:color w:val="231F20"/>
        </w:rPr>
        <w:t>chúng</w:t>
      </w:r>
      <w:r>
        <w:rPr>
          <w:color w:val="231F20"/>
          <w:spacing w:val="-5"/>
        </w:rPr>
        <w:t> </w:t>
      </w:r>
      <w:r>
        <w:rPr>
          <w:color w:val="231F20"/>
        </w:rPr>
        <w:t>có</w:t>
      </w:r>
      <w:r>
        <w:rPr>
          <w:color w:val="231F20"/>
          <w:spacing w:val="-5"/>
        </w:rPr>
        <w:t> </w:t>
      </w:r>
      <w:r>
        <w:rPr>
          <w:color w:val="231F20"/>
        </w:rPr>
        <w:t>những</w:t>
      </w:r>
      <w:r>
        <w:rPr>
          <w:color w:val="231F20"/>
          <w:spacing w:val="-5"/>
        </w:rPr>
        <w:t> </w:t>
      </w:r>
      <w:r>
        <w:rPr>
          <w:color w:val="231F20"/>
        </w:rPr>
        <w:t>đặc</w:t>
      </w:r>
      <w:r>
        <w:rPr>
          <w:color w:val="231F20"/>
          <w:spacing w:val="-5"/>
        </w:rPr>
        <w:t> </w:t>
      </w:r>
      <w:r>
        <w:rPr>
          <w:color w:val="231F20"/>
        </w:rPr>
        <w:t>tính khác</w:t>
      </w:r>
      <w:r>
        <w:rPr>
          <w:color w:val="231F20"/>
          <w:spacing w:val="-16"/>
        </w:rPr>
        <w:t> </w:t>
      </w:r>
      <w:r>
        <w:rPr>
          <w:color w:val="231F20"/>
        </w:rPr>
        <w:t>nhau.</w:t>
      </w:r>
      <w:r>
        <w:rPr>
          <w:color w:val="231F20"/>
          <w:spacing w:val="-17"/>
        </w:rPr>
        <w:t> </w:t>
      </w:r>
      <w:r>
        <w:rPr>
          <w:color w:val="231F20"/>
        </w:rPr>
        <w:t>Vô</w:t>
      </w:r>
      <w:r>
        <w:rPr>
          <w:color w:val="231F20"/>
          <w:spacing w:val="-14"/>
        </w:rPr>
        <w:t> </w:t>
      </w:r>
      <w:r>
        <w:rPr>
          <w:color w:val="231F20"/>
        </w:rPr>
        <w:t>tàm</w:t>
      </w:r>
      <w:r>
        <w:rPr>
          <w:color w:val="231F20"/>
          <w:spacing w:val="-14"/>
        </w:rPr>
        <w:t> </w:t>
      </w:r>
      <w:r>
        <w:rPr>
          <w:color w:val="231F20"/>
        </w:rPr>
        <w:t>không</w:t>
      </w:r>
      <w:r>
        <w:rPr>
          <w:color w:val="231F20"/>
          <w:spacing w:val="-14"/>
        </w:rPr>
        <w:t> </w:t>
      </w:r>
      <w:r>
        <w:rPr>
          <w:color w:val="231F20"/>
        </w:rPr>
        <w:t>rụt</w:t>
      </w:r>
      <w:r>
        <w:rPr>
          <w:color w:val="231F20"/>
          <w:spacing w:val="-14"/>
        </w:rPr>
        <w:t> </w:t>
      </w:r>
      <w:r>
        <w:rPr>
          <w:color w:val="231F20"/>
        </w:rPr>
        <w:t>lại</w:t>
      </w:r>
      <w:r>
        <w:rPr>
          <w:color w:val="231F20"/>
          <w:spacing w:val="-14"/>
        </w:rPr>
        <w:t> </w:t>
      </w:r>
      <w:r>
        <w:rPr>
          <w:color w:val="231F20"/>
        </w:rPr>
        <w:t>trước</w:t>
      </w:r>
      <w:r>
        <w:rPr>
          <w:color w:val="231F20"/>
          <w:spacing w:val="-14"/>
        </w:rPr>
        <w:t> </w:t>
      </w:r>
      <w:r>
        <w:rPr>
          <w:color w:val="231F20"/>
        </w:rPr>
        <w:t>tội</w:t>
      </w:r>
      <w:r>
        <w:rPr>
          <w:color w:val="231F20"/>
          <w:spacing w:val="-14"/>
        </w:rPr>
        <w:t> </w:t>
      </w:r>
      <w:r>
        <w:rPr>
          <w:color w:val="231F20"/>
        </w:rPr>
        <w:t>lỗi</w:t>
      </w:r>
      <w:r>
        <w:rPr>
          <w:color w:val="231F20"/>
          <w:spacing w:val="-14"/>
        </w:rPr>
        <w:t> </w:t>
      </w:r>
      <w:r>
        <w:rPr>
          <w:color w:val="231F20"/>
        </w:rPr>
        <w:t>bởi</w:t>
      </w:r>
      <w:r>
        <w:rPr>
          <w:color w:val="231F20"/>
          <w:spacing w:val="-14"/>
        </w:rPr>
        <w:t> </w:t>
      </w:r>
      <w:r>
        <w:rPr>
          <w:color w:val="231F20"/>
        </w:rPr>
        <w:t>vì</w:t>
      </w:r>
      <w:r>
        <w:rPr>
          <w:color w:val="231F20"/>
          <w:spacing w:val="-14"/>
        </w:rPr>
        <w:t> </w:t>
      </w:r>
      <w:r>
        <w:rPr>
          <w:color w:val="231F20"/>
        </w:rPr>
        <w:t>nó không thấy hổ thẹn với điều ác và không ghê sợ </w:t>
      </w:r>
      <w:r>
        <w:rPr>
          <w:color w:val="231F20"/>
        </w:rPr>
        <w:t>nó. Cuốn </w:t>
      </w:r>
      <w:r>
        <w:rPr>
          <w:i/>
          <w:color w:val="231F20"/>
        </w:rPr>
        <w:t>Paramattha Mañjūsā </w:t>
      </w:r>
      <w:r>
        <w:rPr>
          <w:color w:val="231F20"/>
        </w:rPr>
        <w:t>so sánh vô tàm với con heo</w:t>
      </w:r>
      <w:r>
        <w:rPr>
          <w:color w:val="231F20"/>
          <w:spacing w:val="-7"/>
        </w:rPr>
        <w:t> </w:t>
      </w:r>
      <w:r>
        <w:rPr>
          <w:color w:val="231F20"/>
        </w:rPr>
        <w:t>nhà</w:t>
      </w:r>
      <w:r>
        <w:rPr>
          <w:color w:val="231F20"/>
          <w:spacing w:val="-7"/>
        </w:rPr>
        <w:t> </w:t>
      </w:r>
      <w:r>
        <w:rPr>
          <w:color w:val="231F20"/>
        </w:rPr>
        <w:t>không</w:t>
      </w:r>
      <w:r>
        <w:rPr>
          <w:color w:val="231F20"/>
          <w:spacing w:val="-7"/>
        </w:rPr>
        <w:t> </w:t>
      </w:r>
      <w:r>
        <w:rPr>
          <w:color w:val="231F20"/>
        </w:rPr>
        <w:t>ghê</w:t>
      </w:r>
      <w:r>
        <w:rPr>
          <w:color w:val="231F20"/>
          <w:spacing w:val="-7"/>
        </w:rPr>
        <w:t> </w:t>
      </w:r>
      <w:r>
        <w:rPr>
          <w:color w:val="231F20"/>
        </w:rPr>
        <w:t>sợ</w:t>
      </w:r>
      <w:r>
        <w:rPr>
          <w:color w:val="231F20"/>
          <w:spacing w:val="-7"/>
        </w:rPr>
        <w:t> </w:t>
      </w:r>
      <w:r>
        <w:rPr>
          <w:color w:val="231F20"/>
        </w:rPr>
        <w:t>xú</w:t>
      </w:r>
      <w:r>
        <w:rPr>
          <w:color w:val="231F20"/>
          <w:spacing w:val="-7"/>
        </w:rPr>
        <w:t> </w:t>
      </w:r>
      <w:r>
        <w:rPr>
          <w:color w:val="231F20"/>
        </w:rPr>
        <w:t>uế</w:t>
      </w:r>
      <w:r>
        <w:rPr>
          <w:color w:val="231F20"/>
          <w:spacing w:val="-7"/>
        </w:rPr>
        <w:t> </w:t>
      </w:r>
      <w:r>
        <w:rPr>
          <w:color w:val="231F20"/>
        </w:rPr>
        <w:t>bẩn</w:t>
      </w:r>
      <w:r>
        <w:rPr>
          <w:color w:val="231F20"/>
          <w:spacing w:val="-7"/>
        </w:rPr>
        <w:t> </w:t>
      </w:r>
      <w:r>
        <w:rPr>
          <w:color w:val="231F20"/>
        </w:rPr>
        <w:t>thỉu.</w:t>
      </w:r>
      <w:r>
        <w:rPr>
          <w:color w:val="231F20"/>
          <w:spacing w:val="-7"/>
        </w:rPr>
        <w:t> </w:t>
      </w:r>
      <w:r>
        <w:rPr>
          <w:color w:val="231F20"/>
        </w:rPr>
        <w:t>Phiền</w:t>
      </w:r>
      <w:r>
        <w:rPr>
          <w:color w:val="231F20"/>
          <w:spacing w:val="-7"/>
        </w:rPr>
        <w:t> </w:t>
      </w:r>
      <w:r>
        <w:rPr>
          <w:color w:val="231F20"/>
        </w:rPr>
        <w:t>não</w:t>
      </w:r>
      <w:r>
        <w:rPr>
          <w:color w:val="231F20"/>
          <w:spacing w:val="-7"/>
        </w:rPr>
        <w:t> </w:t>
      </w:r>
      <w:r>
        <w:rPr>
          <w:color w:val="231F20"/>
        </w:rPr>
        <w:t>cũng tương</w:t>
      </w:r>
      <w:r>
        <w:rPr>
          <w:color w:val="231F20"/>
          <w:spacing w:val="-15"/>
        </w:rPr>
        <w:t> </w:t>
      </w:r>
      <w:r>
        <w:rPr>
          <w:color w:val="231F20"/>
        </w:rPr>
        <w:t>tự</w:t>
      </w:r>
      <w:r>
        <w:rPr>
          <w:color w:val="231F20"/>
          <w:spacing w:val="-15"/>
        </w:rPr>
        <w:t> </w:t>
      </w:r>
      <w:r>
        <w:rPr>
          <w:color w:val="231F20"/>
        </w:rPr>
        <w:t>như</w:t>
      </w:r>
      <w:r>
        <w:rPr>
          <w:color w:val="231F20"/>
          <w:spacing w:val="-15"/>
        </w:rPr>
        <w:t> </w:t>
      </w:r>
      <w:r>
        <w:rPr>
          <w:color w:val="231F20"/>
        </w:rPr>
        <w:t>xú</w:t>
      </w:r>
      <w:r>
        <w:rPr>
          <w:color w:val="231F20"/>
          <w:spacing w:val="-15"/>
        </w:rPr>
        <w:t> </w:t>
      </w:r>
      <w:r>
        <w:rPr>
          <w:color w:val="231F20"/>
        </w:rPr>
        <w:t>uế,</w:t>
      </w:r>
      <w:r>
        <w:rPr>
          <w:color w:val="231F20"/>
          <w:spacing w:val="-15"/>
        </w:rPr>
        <w:t> </w:t>
      </w:r>
      <w:r>
        <w:rPr>
          <w:color w:val="231F20"/>
        </w:rPr>
        <w:t>chúng</w:t>
      </w:r>
      <w:r>
        <w:rPr>
          <w:color w:val="231F20"/>
          <w:spacing w:val="-15"/>
        </w:rPr>
        <w:t> </w:t>
      </w:r>
      <w:r>
        <w:rPr>
          <w:color w:val="231F20"/>
        </w:rPr>
        <w:t>bẩn</w:t>
      </w:r>
      <w:r>
        <w:rPr>
          <w:color w:val="231F20"/>
          <w:spacing w:val="-15"/>
        </w:rPr>
        <w:t> </w:t>
      </w:r>
      <w:r>
        <w:rPr>
          <w:color w:val="231F20"/>
        </w:rPr>
        <w:t>thỉu,</w:t>
      </w:r>
      <w:r>
        <w:rPr>
          <w:color w:val="231F20"/>
          <w:spacing w:val="-15"/>
        </w:rPr>
        <w:t> </w:t>
      </w:r>
      <w:r>
        <w:rPr>
          <w:color w:val="231F20"/>
        </w:rPr>
        <w:t>không</w:t>
      </w:r>
      <w:r>
        <w:rPr>
          <w:color w:val="231F20"/>
          <w:spacing w:val="-15"/>
        </w:rPr>
        <w:t> </w:t>
      </w:r>
      <w:r>
        <w:rPr>
          <w:color w:val="231F20"/>
        </w:rPr>
        <w:t>thanh</w:t>
      </w:r>
      <w:r>
        <w:rPr>
          <w:color w:val="231F20"/>
          <w:spacing w:val="-15"/>
        </w:rPr>
        <w:t> </w:t>
      </w:r>
      <w:r>
        <w:rPr>
          <w:color w:val="231F20"/>
        </w:rPr>
        <w:t>tịnh. Vô tàm không ghê sợ phiền não, dù đó là tham lam, sân</w:t>
      </w:r>
      <w:r>
        <w:rPr>
          <w:color w:val="231F20"/>
          <w:spacing w:val="-10"/>
        </w:rPr>
        <w:t> </w:t>
      </w:r>
      <w:r>
        <w:rPr>
          <w:color w:val="231F20"/>
        </w:rPr>
        <w:t>hận,</w:t>
      </w:r>
      <w:r>
        <w:rPr>
          <w:color w:val="231F20"/>
          <w:spacing w:val="-10"/>
        </w:rPr>
        <w:t> </w:t>
      </w:r>
      <w:r>
        <w:rPr>
          <w:color w:val="231F20"/>
        </w:rPr>
        <w:t>vô</w:t>
      </w:r>
      <w:r>
        <w:rPr>
          <w:color w:val="231F20"/>
          <w:spacing w:val="-10"/>
        </w:rPr>
        <w:t> </w:t>
      </w:r>
      <w:r>
        <w:rPr>
          <w:color w:val="231F20"/>
        </w:rPr>
        <w:t>minh,</w:t>
      </w:r>
      <w:r>
        <w:rPr>
          <w:color w:val="231F20"/>
          <w:spacing w:val="-10"/>
        </w:rPr>
        <w:t> </w:t>
      </w:r>
      <w:r>
        <w:rPr>
          <w:color w:val="231F20"/>
        </w:rPr>
        <w:t>bủn</w:t>
      </w:r>
      <w:r>
        <w:rPr>
          <w:color w:val="231F20"/>
          <w:spacing w:val="-10"/>
        </w:rPr>
        <w:t> </w:t>
      </w:r>
      <w:r>
        <w:rPr>
          <w:color w:val="231F20"/>
        </w:rPr>
        <w:t>xỉn,</w:t>
      </w:r>
      <w:r>
        <w:rPr>
          <w:color w:val="231F20"/>
          <w:spacing w:val="-10"/>
        </w:rPr>
        <w:t> </w:t>
      </w:r>
      <w:r>
        <w:rPr>
          <w:color w:val="231F20"/>
        </w:rPr>
        <w:t>ghen</w:t>
      </w:r>
      <w:r>
        <w:rPr>
          <w:color w:val="231F20"/>
          <w:spacing w:val="-10"/>
        </w:rPr>
        <w:t> </w:t>
      </w:r>
      <w:r>
        <w:rPr>
          <w:color w:val="231F20"/>
        </w:rPr>
        <w:t>tỵ,</w:t>
      </w:r>
      <w:r>
        <w:rPr>
          <w:color w:val="231F20"/>
          <w:spacing w:val="-10"/>
        </w:rPr>
        <w:t> </w:t>
      </w:r>
      <w:r>
        <w:rPr>
          <w:color w:val="231F20"/>
        </w:rPr>
        <w:t>ngã</w:t>
      </w:r>
      <w:r>
        <w:rPr>
          <w:color w:val="231F20"/>
          <w:spacing w:val="-10"/>
        </w:rPr>
        <w:t> </w:t>
      </w:r>
      <w:r>
        <w:rPr>
          <w:color w:val="231F20"/>
        </w:rPr>
        <w:t>mạn</w:t>
      </w:r>
      <w:r>
        <w:rPr>
          <w:color w:val="231F20"/>
          <w:spacing w:val="-10"/>
        </w:rPr>
        <w:t> </w:t>
      </w:r>
      <w:r>
        <w:rPr>
          <w:color w:val="231F20"/>
        </w:rPr>
        <w:t>hoặc</w:t>
      </w:r>
      <w:r>
        <w:rPr>
          <w:color w:val="231F20"/>
          <w:spacing w:val="-10"/>
        </w:rPr>
        <w:t> </w:t>
      </w:r>
      <w:r>
        <w:rPr>
          <w:color w:val="231F20"/>
        </w:rPr>
        <w:t>các loại bất thiện khác.</w:t>
      </w:r>
    </w:p>
    <w:p>
      <w:pPr>
        <w:pStyle w:val="BodyText"/>
        <w:spacing w:line="256" w:lineRule="auto" w:before="102"/>
        <w:ind w:firstLine="396"/>
      </w:pPr>
      <w:r>
        <w:rPr>
          <w:color w:val="231F20"/>
        </w:rPr>
        <w:t>Còn vô quý thì không ghê sợ, chùn bước </w:t>
      </w:r>
      <w:r>
        <w:rPr>
          <w:color w:val="231F20"/>
        </w:rPr>
        <w:t>trước tội lỗi bởi vì nó không thấy được hiểm họa của bất thiện và không sợ hậu quả như phải tái sinh nơi khổ cảnh.</w:t>
      </w:r>
      <w:r>
        <w:rPr>
          <w:color w:val="231F20"/>
          <w:spacing w:val="-1"/>
        </w:rPr>
        <w:t> </w:t>
      </w:r>
      <w:r>
        <w:rPr>
          <w:color w:val="231F20"/>
        </w:rPr>
        <w:t>Cuốn</w:t>
      </w:r>
      <w:r>
        <w:rPr>
          <w:color w:val="231F20"/>
          <w:spacing w:val="-1"/>
        </w:rPr>
        <w:t> </w:t>
      </w:r>
      <w:r>
        <w:rPr>
          <w:i/>
          <w:color w:val="231F20"/>
        </w:rPr>
        <w:t>Paramattha</w:t>
      </w:r>
      <w:r>
        <w:rPr>
          <w:i/>
          <w:color w:val="231F20"/>
          <w:spacing w:val="-1"/>
        </w:rPr>
        <w:t> </w:t>
      </w:r>
      <w:r>
        <w:rPr>
          <w:i/>
          <w:color w:val="231F20"/>
        </w:rPr>
        <w:t>Mañjūsā</w:t>
      </w:r>
      <w:r>
        <w:rPr>
          <w:i/>
          <w:color w:val="231F20"/>
          <w:spacing w:val="-1"/>
        </w:rPr>
        <w:t> </w:t>
      </w:r>
      <w:r>
        <w:rPr>
          <w:color w:val="231F20"/>
        </w:rPr>
        <w:t>so</w:t>
      </w:r>
      <w:r>
        <w:rPr>
          <w:color w:val="231F20"/>
          <w:spacing w:val="-1"/>
        </w:rPr>
        <w:t> </w:t>
      </w:r>
      <w:r>
        <w:rPr>
          <w:color w:val="231F20"/>
        </w:rPr>
        <w:t>sánh</w:t>
      </w:r>
      <w:r>
        <w:rPr>
          <w:color w:val="231F20"/>
          <w:spacing w:val="-1"/>
        </w:rPr>
        <w:t> </w:t>
      </w:r>
      <w:r>
        <w:rPr>
          <w:color w:val="231F20"/>
        </w:rPr>
        <w:t>vô</w:t>
      </w:r>
      <w:r>
        <w:rPr>
          <w:color w:val="231F20"/>
          <w:spacing w:val="-1"/>
        </w:rPr>
        <w:t> </w:t>
      </w:r>
      <w:r>
        <w:rPr>
          <w:color w:val="231F20"/>
        </w:rPr>
        <w:t>quý</w:t>
      </w:r>
      <w:r>
        <w:rPr>
          <w:color w:val="231F20"/>
          <w:spacing w:val="-1"/>
        </w:rPr>
        <w:t> </w:t>
      </w:r>
      <w:r>
        <w:rPr>
          <w:color w:val="231F20"/>
        </w:rPr>
        <w:t>với con</w:t>
      </w:r>
      <w:r>
        <w:rPr>
          <w:color w:val="231F20"/>
          <w:spacing w:val="-8"/>
        </w:rPr>
        <w:t> </w:t>
      </w:r>
      <w:r>
        <w:rPr>
          <w:color w:val="231F20"/>
        </w:rPr>
        <w:t>bướm</w:t>
      </w:r>
      <w:r>
        <w:rPr>
          <w:color w:val="231F20"/>
          <w:spacing w:val="-8"/>
        </w:rPr>
        <w:t> </w:t>
      </w:r>
      <w:r>
        <w:rPr>
          <w:color w:val="231F20"/>
        </w:rPr>
        <w:t>đêm</w:t>
      </w:r>
      <w:r>
        <w:rPr>
          <w:color w:val="231F20"/>
          <w:spacing w:val="-8"/>
        </w:rPr>
        <w:t> </w:t>
      </w:r>
      <w:r>
        <w:rPr>
          <w:color w:val="231F20"/>
        </w:rPr>
        <w:t>bị</w:t>
      </w:r>
      <w:r>
        <w:rPr>
          <w:color w:val="231F20"/>
          <w:spacing w:val="-8"/>
        </w:rPr>
        <w:t> </w:t>
      </w:r>
      <w:r>
        <w:rPr>
          <w:color w:val="231F20"/>
        </w:rPr>
        <w:t>hấp</w:t>
      </w:r>
      <w:r>
        <w:rPr>
          <w:color w:val="231F20"/>
          <w:spacing w:val="-8"/>
        </w:rPr>
        <w:t> </w:t>
      </w:r>
      <w:r>
        <w:rPr>
          <w:color w:val="231F20"/>
        </w:rPr>
        <w:t>dẫn</w:t>
      </w:r>
      <w:r>
        <w:rPr>
          <w:color w:val="231F20"/>
          <w:spacing w:val="-8"/>
        </w:rPr>
        <w:t> </w:t>
      </w:r>
      <w:r>
        <w:rPr>
          <w:color w:val="231F20"/>
        </w:rPr>
        <w:t>bởi</w:t>
      </w:r>
      <w:r>
        <w:rPr>
          <w:color w:val="231F20"/>
          <w:spacing w:val="-8"/>
        </w:rPr>
        <w:t> </w:t>
      </w:r>
      <w:r>
        <w:rPr>
          <w:color w:val="231F20"/>
        </w:rPr>
        <w:t>ngọn</w:t>
      </w:r>
      <w:r>
        <w:rPr>
          <w:color w:val="231F20"/>
          <w:spacing w:val="-8"/>
        </w:rPr>
        <w:t> </w:t>
      </w:r>
      <w:r>
        <w:rPr>
          <w:color w:val="231F20"/>
        </w:rPr>
        <w:t>lửa,</w:t>
      </w:r>
      <w:r>
        <w:rPr>
          <w:color w:val="231F20"/>
          <w:spacing w:val="-8"/>
        </w:rPr>
        <w:t> </w:t>
      </w:r>
      <w:r>
        <w:rPr>
          <w:color w:val="231F20"/>
        </w:rPr>
        <w:t>mặc</w:t>
      </w:r>
      <w:r>
        <w:rPr>
          <w:color w:val="231F20"/>
          <w:spacing w:val="-8"/>
        </w:rPr>
        <w:t> </w:t>
      </w:r>
      <w:r>
        <w:rPr>
          <w:color w:val="231F20"/>
        </w:rPr>
        <w:t>dù</w:t>
      </w:r>
      <w:r>
        <w:rPr>
          <w:color w:val="231F20"/>
          <w:spacing w:val="-8"/>
        </w:rPr>
        <w:t> </w:t>
      </w:r>
      <w:r>
        <w:rPr>
          <w:color w:val="231F20"/>
        </w:rPr>
        <w:t>nguy hiểm cho bản thân nó. Chẳng phải ta bị nô lệ bởi những kinh nghiệm khả ái sao?</w:t>
      </w:r>
      <w:r>
        <w:rPr>
          <w:color w:val="231F20"/>
          <w:spacing w:val="-1"/>
        </w:rPr>
        <w:t> </w:t>
      </w:r>
      <w:r>
        <w:rPr>
          <w:color w:val="231F20"/>
        </w:rPr>
        <w:t>Thậm chí tới mức vì chúng mà có thể tạo nghiệp bất thiện qua thân, khẩu và</w:t>
      </w:r>
      <w:r>
        <w:rPr>
          <w:color w:val="231F20"/>
          <w:spacing w:val="-1"/>
        </w:rPr>
        <w:t> </w:t>
      </w:r>
      <w:r>
        <w:rPr>
          <w:color w:val="231F20"/>
        </w:rPr>
        <w:t>ý.</w:t>
      </w:r>
      <w:r>
        <w:rPr>
          <w:color w:val="231F20"/>
          <w:spacing w:val="-1"/>
        </w:rPr>
        <w:t> </w:t>
      </w:r>
      <w:r>
        <w:rPr>
          <w:color w:val="231F20"/>
        </w:rPr>
        <w:t>Khi</w:t>
      </w:r>
      <w:r>
        <w:rPr>
          <w:color w:val="231F20"/>
          <w:spacing w:val="-1"/>
        </w:rPr>
        <w:t> </w:t>
      </w:r>
      <w:r>
        <w:rPr>
          <w:color w:val="231F20"/>
        </w:rPr>
        <w:t>đó,</w:t>
      </w:r>
      <w:r>
        <w:rPr>
          <w:color w:val="231F20"/>
          <w:spacing w:val="-1"/>
        </w:rPr>
        <w:t> </w:t>
      </w:r>
      <w:r>
        <w:rPr>
          <w:color w:val="231F20"/>
        </w:rPr>
        <w:t>vô</w:t>
      </w:r>
      <w:r>
        <w:rPr>
          <w:color w:val="231F20"/>
          <w:spacing w:val="-1"/>
        </w:rPr>
        <w:t> </w:t>
      </w:r>
      <w:r>
        <w:rPr>
          <w:color w:val="231F20"/>
        </w:rPr>
        <w:t>quý</w:t>
      </w:r>
      <w:r>
        <w:rPr>
          <w:color w:val="231F20"/>
          <w:spacing w:val="-1"/>
        </w:rPr>
        <w:t> </w:t>
      </w:r>
      <w:r>
        <w:rPr>
          <w:color w:val="231F20"/>
        </w:rPr>
        <w:t>không</w:t>
      </w:r>
      <w:r>
        <w:rPr>
          <w:color w:val="231F20"/>
          <w:spacing w:val="-1"/>
        </w:rPr>
        <w:t> </w:t>
      </w:r>
      <w:r>
        <w:rPr>
          <w:color w:val="231F20"/>
        </w:rPr>
        <w:t>thấy</w:t>
      </w:r>
      <w:r>
        <w:rPr>
          <w:color w:val="231F20"/>
          <w:spacing w:val="-1"/>
        </w:rPr>
        <w:t> </w:t>
      </w:r>
      <w:r>
        <w:rPr>
          <w:color w:val="231F20"/>
        </w:rPr>
        <w:t>sợ</w:t>
      </w:r>
      <w:r>
        <w:rPr>
          <w:color w:val="231F20"/>
          <w:spacing w:val="-1"/>
        </w:rPr>
        <w:t> </w:t>
      </w:r>
      <w:r>
        <w:rPr>
          <w:color w:val="231F20"/>
        </w:rPr>
        <w:t>hãi</w:t>
      </w:r>
      <w:r>
        <w:rPr>
          <w:color w:val="231F20"/>
          <w:spacing w:val="-1"/>
        </w:rPr>
        <w:t> </w:t>
      </w:r>
      <w:r>
        <w:rPr>
          <w:color w:val="231F20"/>
        </w:rPr>
        <w:t>hiểm</w:t>
      </w:r>
      <w:r>
        <w:rPr>
          <w:color w:val="231F20"/>
          <w:spacing w:val="-1"/>
        </w:rPr>
        <w:t> </w:t>
      </w:r>
      <w:r>
        <w:rPr>
          <w:color w:val="231F20"/>
        </w:rPr>
        <w:t>họa</w:t>
      </w:r>
      <w:r>
        <w:rPr>
          <w:color w:val="231F20"/>
          <w:spacing w:val="-1"/>
        </w:rPr>
        <w:t> </w:t>
      </w:r>
      <w:r>
        <w:rPr>
          <w:color w:val="231F20"/>
        </w:rPr>
        <w:t>của bất thiện, nó không quan tâm đến hậu quả của các pháp bất thiện.</w:t>
      </w:r>
    </w:p>
    <w:p>
      <w:pPr>
        <w:pStyle w:val="BodyText"/>
        <w:spacing w:line="256" w:lineRule="auto" w:before="100"/>
        <w:ind w:firstLine="396"/>
      </w:pPr>
      <w:r>
        <w:rPr>
          <w:color w:val="231F20"/>
        </w:rPr>
        <w:t>Nhân gần của vô tàm là thiếu tự trọng và </w:t>
      </w:r>
      <w:r>
        <w:rPr>
          <w:color w:val="231F20"/>
        </w:rPr>
        <w:t>nhân gần của vô quý là thiếu sự tôn trọng người khác. Để có</w:t>
      </w:r>
      <w:r>
        <w:rPr>
          <w:color w:val="231F20"/>
          <w:spacing w:val="-11"/>
        </w:rPr>
        <w:t> </w:t>
      </w:r>
      <w:r>
        <w:rPr>
          <w:color w:val="231F20"/>
        </w:rPr>
        <w:t>thêm</w:t>
      </w:r>
      <w:r>
        <w:rPr>
          <w:color w:val="231F20"/>
          <w:spacing w:val="-11"/>
        </w:rPr>
        <w:t> </w:t>
      </w:r>
      <w:r>
        <w:rPr>
          <w:color w:val="231F20"/>
        </w:rPr>
        <w:t>hiểu</w:t>
      </w:r>
      <w:r>
        <w:rPr>
          <w:color w:val="231F20"/>
          <w:spacing w:val="-11"/>
        </w:rPr>
        <w:t> </w:t>
      </w:r>
      <w:r>
        <w:rPr>
          <w:color w:val="231F20"/>
        </w:rPr>
        <w:t>biết</w:t>
      </w:r>
      <w:r>
        <w:rPr>
          <w:color w:val="231F20"/>
          <w:spacing w:val="-11"/>
        </w:rPr>
        <w:t> </w:t>
      </w:r>
      <w:r>
        <w:rPr>
          <w:color w:val="231F20"/>
        </w:rPr>
        <w:t>về</w:t>
      </w:r>
      <w:r>
        <w:rPr>
          <w:color w:val="231F20"/>
          <w:spacing w:val="-11"/>
        </w:rPr>
        <w:t> </w:t>
      </w:r>
      <w:r>
        <w:rPr>
          <w:color w:val="231F20"/>
        </w:rPr>
        <w:t>điều</w:t>
      </w:r>
      <w:r>
        <w:rPr>
          <w:color w:val="231F20"/>
          <w:spacing w:val="-11"/>
        </w:rPr>
        <w:t> </w:t>
      </w:r>
      <w:r>
        <w:rPr>
          <w:color w:val="231F20"/>
        </w:rPr>
        <w:t>này,</w:t>
      </w:r>
      <w:r>
        <w:rPr>
          <w:color w:val="231F20"/>
          <w:spacing w:val="-11"/>
        </w:rPr>
        <w:t> </w:t>
      </w:r>
      <w:r>
        <w:rPr>
          <w:color w:val="231F20"/>
        </w:rPr>
        <w:t>trước</w:t>
      </w:r>
      <w:r>
        <w:rPr>
          <w:color w:val="231F20"/>
          <w:spacing w:val="-11"/>
        </w:rPr>
        <w:t> </w:t>
      </w:r>
      <w:r>
        <w:rPr>
          <w:color w:val="231F20"/>
        </w:rPr>
        <w:t>tiên</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nên tìm</w:t>
      </w:r>
      <w:r>
        <w:rPr>
          <w:color w:val="231F20"/>
          <w:spacing w:val="-9"/>
        </w:rPr>
        <w:t> </w:t>
      </w:r>
      <w:r>
        <w:rPr>
          <w:color w:val="231F20"/>
        </w:rPr>
        <w:t>hiểu</w:t>
      </w:r>
      <w:r>
        <w:rPr>
          <w:color w:val="231F20"/>
          <w:spacing w:val="-9"/>
        </w:rPr>
        <w:t> </w:t>
      </w:r>
      <w:r>
        <w:rPr>
          <w:color w:val="231F20"/>
        </w:rPr>
        <w:t>những</w:t>
      </w:r>
      <w:r>
        <w:rPr>
          <w:color w:val="231F20"/>
          <w:spacing w:val="-8"/>
        </w:rPr>
        <w:t> </w:t>
      </w:r>
      <w:r>
        <w:rPr>
          <w:color w:val="231F20"/>
        </w:rPr>
        <w:t>pháp</w:t>
      </w:r>
      <w:r>
        <w:rPr>
          <w:color w:val="231F20"/>
          <w:spacing w:val="-8"/>
        </w:rPr>
        <w:t> </w:t>
      </w:r>
      <w:r>
        <w:rPr>
          <w:color w:val="231F20"/>
        </w:rPr>
        <w:t>đối</w:t>
      </w:r>
      <w:r>
        <w:rPr>
          <w:color w:val="231F20"/>
          <w:spacing w:val="-8"/>
        </w:rPr>
        <w:t> </w:t>
      </w:r>
      <w:r>
        <w:rPr>
          <w:color w:val="231F20"/>
        </w:rPr>
        <w:t>nghịch</w:t>
      </w:r>
      <w:r>
        <w:rPr>
          <w:color w:val="231F20"/>
          <w:spacing w:val="-9"/>
        </w:rPr>
        <w:t> </w:t>
      </w:r>
      <w:r>
        <w:rPr>
          <w:color w:val="231F20"/>
        </w:rPr>
        <w:t>với</w:t>
      </w:r>
      <w:r>
        <w:rPr>
          <w:color w:val="231F20"/>
          <w:spacing w:val="-9"/>
        </w:rPr>
        <w:t> </w:t>
      </w:r>
      <w:r>
        <w:rPr>
          <w:color w:val="231F20"/>
        </w:rPr>
        <w:t>chúng:</w:t>
      </w:r>
      <w:r>
        <w:rPr>
          <w:color w:val="231F20"/>
          <w:spacing w:val="-8"/>
        </w:rPr>
        <w:t> </w:t>
      </w:r>
      <w:r>
        <w:rPr>
          <w:color w:val="231F20"/>
        </w:rPr>
        <w:t>tàm</w:t>
      </w:r>
      <w:r>
        <w:rPr>
          <w:color w:val="231F20"/>
          <w:spacing w:val="-9"/>
        </w:rPr>
        <w:t> </w:t>
      </w:r>
      <w:r>
        <w:rPr>
          <w:color w:val="231F20"/>
        </w:rPr>
        <w:t>(hiri) và quý (ottappa).</w:t>
      </w:r>
      <w:r>
        <w:rPr>
          <w:color w:val="231F20"/>
          <w:spacing w:val="-2"/>
        </w:rPr>
        <w:t> </w:t>
      </w:r>
      <w:r>
        <w:rPr>
          <w:color w:val="231F20"/>
        </w:rPr>
        <w:t>Tàm có nguồn gốc từ chủ thể, chịu ảnh hưởng từ bản thân, nhân gần của nó là lòng tự trọng. Quý bắt nguồn từ khách thể, chịu ảnh hưởng bởi</w:t>
      </w:r>
      <w:r>
        <w:rPr>
          <w:color w:val="231F20"/>
          <w:spacing w:val="-11"/>
        </w:rPr>
        <w:t> </w:t>
      </w:r>
      <w:r>
        <w:rPr>
          <w:color w:val="231F20"/>
        </w:rPr>
        <w:t>thế</w:t>
      </w:r>
      <w:r>
        <w:rPr>
          <w:color w:val="231F20"/>
          <w:spacing w:val="-11"/>
        </w:rPr>
        <w:t> </w:t>
      </w:r>
      <w:r>
        <w:rPr>
          <w:color w:val="231F20"/>
        </w:rPr>
        <w:t>gian;</w:t>
      </w:r>
      <w:r>
        <w:rPr>
          <w:color w:val="231F20"/>
          <w:spacing w:val="-11"/>
        </w:rPr>
        <w:t> </w:t>
      </w:r>
      <w:r>
        <w:rPr>
          <w:color w:val="231F20"/>
        </w:rPr>
        <w:t>nhân</w:t>
      </w:r>
      <w:r>
        <w:rPr>
          <w:color w:val="231F20"/>
          <w:spacing w:val="-11"/>
        </w:rPr>
        <w:t> </w:t>
      </w:r>
      <w:r>
        <w:rPr>
          <w:color w:val="231F20"/>
        </w:rPr>
        <w:t>gần</w:t>
      </w:r>
      <w:r>
        <w:rPr>
          <w:color w:val="231F20"/>
          <w:spacing w:val="-11"/>
        </w:rPr>
        <w:t> </w:t>
      </w:r>
      <w:r>
        <w:rPr>
          <w:color w:val="231F20"/>
        </w:rPr>
        <w:t>của</w:t>
      </w:r>
      <w:r>
        <w:rPr>
          <w:color w:val="231F20"/>
          <w:spacing w:val="-11"/>
        </w:rPr>
        <w:t> </w:t>
      </w:r>
      <w:r>
        <w:rPr>
          <w:color w:val="231F20"/>
        </w:rPr>
        <w:t>nó</w:t>
      </w:r>
      <w:r>
        <w:rPr>
          <w:color w:val="231F20"/>
          <w:spacing w:val="-11"/>
        </w:rPr>
        <w:t> </w:t>
      </w:r>
      <w:r>
        <w:rPr>
          <w:color w:val="231F20"/>
        </w:rPr>
        <w:t>là</w:t>
      </w:r>
      <w:r>
        <w:rPr>
          <w:color w:val="231F20"/>
          <w:spacing w:val="-11"/>
        </w:rPr>
        <w:t> </w:t>
      </w:r>
      <w:r>
        <w:rPr>
          <w:color w:val="231F20"/>
        </w:rPr>
        <w:t>tôn</w:t>
      </w:r>
      <w:r>
        <w:rPr>
          <w:color w:val="231F20"/>
          <w:spacing w:val="-11"/>
        </w:rPr>
        <w:t> </w:t>
      </w:r>
      <w:r>
        <w:rPr>
          <w:color w:val="231F20"/>
        </w:rPr>
        <w:t>trọng</w:t>
      </w:r>
      <w:r>
        <w:rPr>
          <w:color w:val="231F20"/>
          <w:spacing w:val="-11"/>
        </w:rPr>
        <w:t> </w:t>
      </w:r>
      <w:r>
        <w:rPr>
          <w:color w:val="231F20"/>
        </w:rPr>
        <w:t>người</w:t>
      </w:r>
      <w:r>
        <w:rPr>
          <w:color w:val="231F20"/>
          <w:spacing w:val="-11"/>
        </w:rPr>
        <w:t> </w:t>
      </w:r>
      <w:r>
        <w:rPr>
          <w:color w:val="231F20"/>
          <w:spacing w:val="-2"/>
        </w:rPr>
        <w:t>khác.</w:t>
      </w:r>
    </w:p>
    <w:p>
      <w:pPr>
        <w:pStyle w:val="BodyText"/>
        <w:spacing w:after="0" w:line="256" w:lineRule="auto"/>
        <w:sectPr>
          <w:pgSz w:w="7660" w:h="11630"/>
          <w:pgMar w:header="779" w:footer="0" w:top="1100" w:bottom="280" w:left="850" w:right="850"/>
        </w:sectPr>
      </w:pPr>
    </w:p>
    <w:p>
      <w:pPr>
        <w:pStyle w:val="BodyText"/>
        <w:spacing w:line="256" w:lineRule="auto"/>
        <w:ind w:firstLine="396"/>
      </w:pPr>
      <w:r>
        <w:rPr>
          <w:color w:val="231F20"/>
        </w:rPr>
        <w:t>Cuốn </w:t>
      </w:r>
      <w:r>
        <w:rPr>
          <w:i/>
          <w:color w:val="231F20"/>
        </w:rPr>
        <w:t>Chú Giải Bộ Pháp Tụ </w:t>
      </w:r>
      <w:r>
        <w:rPr>
          <w:color w:val="231F20"/>
        </w:rPr>
        <w:t>(I, Phần IV, </w:t>
      </w:r>
      <w:r>
        <w:rPr>
          <w:color w:val="231F20"/>
        </w:rPr>
        <w:t>Chương I, 125) có chỉ ra rằng tàm, vốn có nguồn gốc từ chủ thể,</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từ</w:t>
      </w:r>
      <w:r>
        <w:rPr>
          <w:color w:val="231F20"/>
          <w:spacing w:val="-1"/>
        </w:rPr>
        <w:t> </w:t>
      </w:r>
      <w:r>
        <w:rPr>
          <w:color w:val="231F20"/>
        </w:rPr>
        <w:t>những</w:t>
      </w:r>
      <w:r>
        <w:rPr>
          <w:color w:val="231F20"/>
          <w:spacing w:val="-1"/>
        </w:rPr>
        <w:t> </w:t>
      </w:r>
      <w:r>
        <w:rPr>
          <w:color w:val="231F20"/>
        </w:rPr>
        <w:t>cân</w:t>
      </w:r>
      <w:r>
        <w:rPr>
          <w:color w:val="231F20"/>
          <w:spacing w:val="-1"/>
        </w:rPr>
        <w:t> </w:t>
      </w:r>
      <w:r>
        <w:rPr>
          <w:color w:val="231F20"/>
        </w:rPr>
        <w:t>nhắc</w:t>
      </w:r>
      <w:r>
        <w:rPr>
          <w:color w:val="231F20"/>
          <w:spacing w:val="-1"/>
        </w:rPr>
        <w:t> </w:t>
      </w:r>
      <w:r>
        <w:rPr>
          <w:color w:val="231F20"/>
        </w:rPr>
        <w:t>về</w:t>
      </w:r>
      <w:r>
        <w:rPr>
          <w:color w:val="231F20"/>
          <w:spacing w:val="-1"/>
        </w:rPr>
        <w:t> </w:t>
      </w:r>
      <w:r>
        <w:rPr>
          <w:color w:val="231F20"/>
        </w:rPr>
        <w:t>gia</w:t>
      </w:r>
      <w:r>
        <w:rPr>
          <w:color w:val="231F20"/>
          <w:spacing w:val="-1"/>
        </w:rPr>
        <w:t> </w:t>
      </w:r>
      <w:r>
        <w:rPr>
          <w:color w:val="231F20"/>
        </w:rPr>
        <w:t>cảnh,</w:t>
      </w:r>
      <w:r>
        <w:rPr>
          <w:color w:val="231F20"/>
          <w:spacing w:val="-1"/>
        </w:rPr>
        <w:t> </w:t>
      </w:r>
      <w:r>
        <w:rPr>
          <w:color w:val="231F20"/>
        </w:rPr>
        <w:t>về</w:t>
      </w:r>
      <w:r>
        <w:rPr>
          <w:color w:val="231F20"/>
          <w:spacing w:val="-1"/>
        </w:rPr>
        <w:t> </w:t>
      </w:r>
      <w:r>
        <w:rPr>
          <w:color w:val="231F20"/>
        </w:rPr>
        <w:t>tuổi tác, về phẩm giá (lòng dũng cảm và sức mạnh) và sự từng trải của bản thân.</w:t>
      </w:r>
      <w:r>
        <w:rPr>
          <w:color w:val="231F20"/>
          <w:spacing w:val="-4"/>
        </w:rPr>
        <w:t> </w:t>
      </w:r>
      <w:r>
        <w:rPr>
          <w:color w:val="231F20"/>
        </w:rPr>
        <w:t>Trường hợp vô tàm thì không có những cân nhắc này. Ví dụ, khi chúng ta giận dữ hoặc ghen tỵ với một người nhận được nhiều khen ngợi hay những điều khả ái khác, chứng tỏ ta không cân</w:t>
      </w:r>
      <w:r>
        <w:rPr>
          <w:color w:val="231F20"/>
          <w:spacing w:val="-3"/>
        </w:rPr>
        <w:t> </w:t>
      </w:r>
      <w:r>
        <w:rPr>
          <w:color w:val="231F20"/>
        </w:rPr>
        <w:t>nhắc</w:t>
      </w:r>
      <w:r>
        <w:rPr>
          <w:color w:val="231F20"/>
          <w:spacing w:val="-3"/>
        </w:rPr>
        <w:t> </w:t>
      </w:r>
      <w:r>
        <w:rPr>
          <w:color w:val="231F20"/>
        </w:rPr>
        <w:t>tới</w:t>
      </w:r>
      <w:r>
        <w:rPr>
          <w:color w:val="231F20"/>
          <w:spacing w:val="-3"/>
        </w:rPr>
        <w:t> </w:t>
      </w:r>
      <w:r>
        <w:rPr>
          <w:color w:val="231F20"/>
        </w:rPr>
        <w:t>nền</w:t>
      </w:r>
      <w:r>
        <w:rPr>
          <w:color w:val="231F20"/>
          <w:spacing w:val="-3"/>
        </w:rPr>
        <w:t> </w:t>
      </w:r>
      <w:r>
        <w:rPr>
          <w:color w:val="231F20"/>
        </w:rPr>
        <w:t>tảng</w:t>
      </w:r>
      <w:r>
        <w:rPr>
          <w:color w:val="231F20"/>
          <w:spacing w:val="-3"/>
        </w:rPr>
        <w:t> </w:t>
      </w:r>
      <w:r>
        <w:rPr>
          <w:color w:val="231F20"/>
        </w:rPr>
        <w:t>giáo</w:t>
      </w:r>
      <w:r>
        <w:rPr>
          <w:color w:val="231F20"/>
          <w:spacing w:val="-3"/>
        </w:rPr>
        <w:t> </w:t>
      </w:r>
      <w:r>
        <w:rPr>
          <w:color w:val="231F20"/>
        </w:rPr>
        <w:t>dục</w:t>
      </w:r>
      <w:r>
        <w:rPr>
          <w:color w:val="231F20"/>
          <w:spacing w:val="-3"/>
        </w:rPr>
        <w:t> </w:t>
      </w:r>
      <w:r>
        <w:rPr>
          <w:color w:val="231F20"/>
        </w:rPr>
        <w:t>và</w:t>
      </w:r>
      <w:r>
        <w:rPr>
          <w:color w:val="231F20"/>
          <w:spacing w:val="-3"/>
        </w:rPr>
        <w:t> </w:t>
      </w:r>
      <w:r>
        <w:rPr>
          <w:color w:val="231F20"/>
        </w:rPr>
        <w:t>đạo</w:t>
      </w:r>
      <w:r>
        <w:rPr>
          <w:color w:val="231F20"/>
          <w:spacing w:val="-3"/>
        </w:rPr>
        <w:t> </w:t>
      </w:r>
      <w:r>
        <w:rPr>
          <w:color w:val="231F20"/>
        </w:rPr>
        <w:t>đức</w:t>
      </w:r>
      <w:r>
        <w:rPr>
          <w:color w:val="231F20"/>
          <w:spacing w:val="-3"/>
        </w:rPr>
        <w:t> </w:t>
      </w:r>
      <w:r>
        <w:rPr>
          <w:color w:val="231F20"/>
        </w:rPr>
        <w:t>mình</w:t>
      </w:r>
      <w:r>
        <w:rPr>
          <w:color w:val="231F20"/>
          <w:spacing w:val="-3"/>
        </w:rPr>
        <w:t> </w:t>
      </w:r>
      <w:r>
        <w:rPr>
          <w:color w:val="231F20"/>
        </w:rPr>
        <w:t>từng có. Tại những khoảnh khắc đó, chúng ta không có sức mạnh tinh thần mà đang hành xử giống như một kẻ</w:t>
      </w:r>
      <w:r>
        <w:rPr>
          <w:color w:val="231F20"/>
          <w:spacing w:val="-2"/>
        </w:rPr>
        <w:t> </w:t>
      </w:r>
      <w:r>
        <w:rPr>
          <w:color w:val="231F20"/>
        </w:rPr>
        <w:t>yếu</w:t>
      </w:r>
      <w:r>
        <w:rPr>
          <w:color w:val="231F20"/>
          <w:spacing w:val="-2"/>
        </w:rPr>
        <w:t> </w:t>
      </w:r>
      <w:r>
        <w:rPr>
          <w:color w:val="231F20"/>
        </w:rPr>
        <w:t>đuối</w:t>
      </w:r>
      <w:r>
        <w:rPr>
          <w:color w:val="231F20"/>
          <w:spacing w:val="-2"/>
        </w:rPr>
        <w:t> </w:t>
      </w:r>
      <w:r>
        <w:rPr>
          <w:color w:val="231F20"/>
        </w:rPr>
        <w:t>hay</w:t>
      </w:r>
      <w:r>
        <w:rPr>
          <w:color w:val="231F20"/>
          <w:spacing w:val="-2"/>
        </w:rPr>
        <w:t> </w:t>
      </w:r>
      <w:r>
        <w:rPr>
          <w:color w:val="231F20"/>
        </w:rPr>
        <w:t>ngu</w:t>
      </w:r>
      <w:r>
        <w:rPr>
          <w:color w:val="231F20"/>
          <w:spacing w:val="-2"/>
        </w:rPr>
        <w:t> </w:t>
      </w:r>
      <w:r>
        <w:rPr>
          <w:color w:val="231F20"/>
        </w:rPr>
        <w:t>ngốc,</w:t>
      </w:r>
      <w:r>
        <w:rPr>
          <w:color w:val="231F20"/>
          <w:spacing w:val="-2"/>
        </w:rPr>
        <w:t> </w:t>
      </w:r>
      <w:r>
        <w:rPr>
          <w:color w:val="231F20"/>
        </w:rPr>
        <w:t>hay</w:t>
      </w:r>
      <w:r>
        <w:rPr>
          <w:color w:val="231F20"/>
          <w:spacing w:val="-2"/>
        </w:rPr>
        <w:t> </w:t>
      </w:r>
      <w:r>
        <w:rPr>
          <w:color w:val="231F20"/>
        </w:rPr>
        <w:t>như</w:t>
      </w:r>
      <w:r>
        <w:rPr>
          <w:color w:val="231F20"/>
          <w:spacing w:val="-2"/>
        </w:rPr>
        <w:t> </w:t>
      </w:r>
      <w:r>
        <w:rPr>
          <w:color w:val="231F20"/>
        </w:rPr>
        <w:t>một</w:t>
      </w:r>
      <w:r>
        <w:rPr>
          <w:color w:val="231F20"/>
          <w:spacing w:val="-2"/>
        </w:rPr>
        <w:t> </w:t>
      </w:r>
      <w:r>
        <w:rPr>
          <w:color w:val="231F20"/>
        </w:rPr>
        <w:t>đứa</w:t>
      </w:r>
      <w:r>
        <w:rPr>
          <w:color w:val="231F20"/>
          <w:spacing w:val="-2"/>
        </w:rPr>
        <w:t> </w:t>
      </w:r>
      <w:r>
        <w:rPr>
          <w:color w:val="231F20"/>
        </w:rPr>
        <w:t>trẻ.</w:t>
      </w:r>
      <w:r>
        <w:rPr>
          <w:color w:val="231F20"/>
          <w:spacing w:val="-2"/>
        </w:rPr>
        <w:t> </w:t>
      </w:r>
      <w:r>
        <w:rPr>
          <w:color w:val="231F20"/>
        </w:rPr>
        <w:t>Như vậy, tại khoảnh khắc của tâm bất thiện, ta thiếu vắng lòng</w:t>
      </w:r>
      <w:r>
        <w:rPr>
          <w:color w:val="231F20"/>
          <w:spacing w:val="-9"/>
        </w:rPr>
        <w:t> </w:t>
      </w:r>
      <w:r>
        <w:rPr>
          <w:color w:val="231F20"/>
        </w:rPr>
        <w:t>tự</w:t>
      </w:r>
      <w:r>
        <w:rPr>
          <w:color w:val="231F20"/>
          <w:spacing w:val="-9"/>
        </w:rPr>
        <w:t> </w:t>
      </w:r>
      <w:r>
        <w:rPr>
          <w:color w:val="231F20"/>
        </w:rPr>
        <w:t>trọng,</w:t>
      </w:r>
      <w:r>
        <w:rPr>
          <w:color w:val="231F20"/>
          <w:spacing w:val="-9"/>
        </w:rPr>
        <w:t> </w:t>
      </w:r>
      <w:r>
        <w:rPr>
          <w:color w:val="231F20"/>
        </w:rPr>
        <w:t>ta</w:t>
      </w:r>
      <w:r>
        <w:rPr>
          <w:color w:val="231F20"/>
          <w:spacing w:val="-9"/>
        </w:rPr>
        <w:t> </w:t>
      </w:r>
      <w:r>
        <w:rPr>
          <w:color w:val="231F20"/>
        </w:rPr>
        <w:t>quên</w:t>
      </w:r>
      <w:r>
        <w:rPr>
          <w:color w:val="231F20"/>
          <w:spacing w:val="-9"/>
        </w:rPr>
        <w:t> </w:t>
      </w:r>
      <w:r>
        <w:rPr>
          <w:color w:val="231F20"/>
        </w:rPr>
        <w:t>hết</w:t>
      </w:r>
      <w:r>
        <w:rPr>
          <w:color w:val="231F20"/>
          <w:spacing w:val="-9"/>
        </w:rPr>
        <w:t> </w:t>
      </w:r>
      <w:r>
        <w:rPr>
          <w:color w:val="231F20"/>
        </w:rPr>
        <w:t>tất</w:t>
      </w:r>
      <w:r>
        <w:rPr>
          <w:color w:val="231F20"/>
          <w:spacing w:val="-9"/>
        </w:rPr>
        <w:t> </w:t>
      </w:r>
      <w:r>
        <w:rPr>
          <w:color w:val="231F20"/>
        </w:rPr>
        <w:t>cả</w:t>
      </w:r>
      <w:r>
        <w:rPr>
          <w:color w:val="231F20"/>
          <w:spacing w:val="-9"/>
        </w:rPr>
        <w:t> </w:t>
      </w:r>
      <w:r>
        <w:rPr>
          <w:color w:val="231F20"/>
        </w:rPr>
        <w:t>những</w:t>
      </w:r>
      <w:r>
        <w:rPr>
          <w:color w:val="231F20"/>
          <w:spacing w:val="-9"/>
        </w:rPr>
        <w:t> </w:t>
      </w:r>
      <w:r>
        <w:rPr>
          <w:color w:val="231F20"/>
        </w:rPr>
        <w:t>gì</w:t>
      </w:r>
      <w:r>
        <w:rPr>
          <w:color w:val="231F20"/>
          <w:spacing w:val="-9"/>
        </w:rPr>
        <w:t> </w:t>
      </w:r>
      <w:r>
        <w:rPr>
          <w:color w:val="231F20"/>
        </w:rPr>
        <w:t>đã</w:t>
      </w:r>
      <w:r>
        <w:rPr>
          <w:color w:val="231F20"/>
          <w:spacing w:val="-9"/>
        </w:rPr>
        <w:t> </w:t>
      </w:r>
      <w:r>
        <w:rPr>
          <w:color w:val="231F20"/>
        </w:rPr>
        <w:t>học</w:t>
      </w:r>
      <w:r>
        <w:rPr>
          <w:color w:val="231F20"/>
          <w:spacing w:val="-9"/>
        </w:rPr>
        <w:t> </w:t>
      </w:r>
      <w:r>
        <w:rPr>
          <w:color w:val="231F20"/>
        </w:rPr>
        <w:t>được từ Giáo pháp của Đức Phật.</w:t>
      </w:r>
    </w:p>
    <w:p>
      <w:pPr>
        <w:pStyle w:val="BodyText"/>
        <w:spacing w:line="256" w:lineRule="auto" w:before="97"/>
        <w:ind w:firstLine="396"/>
      </w:pPr>
      <w:r>
        <w:rPr>
          <w:color w:val="231F20"/>
        </w:rPr>
        <w:t>Về nguồn gốc của vô quý (anottappa), trước </w:t>
      </w:r>
      <w:r>
        <w:rPr>
          <w:color w:val="231F20"/>
        </w:rPr>
        <w:t>tiên chúng ta cần tìm hiểu về nguồn gốc của pháp đối nghịch của nó là quý (ottappa), hay sự ghê sợ tội lỗi. Chúng</w:t>
      </w:r>
      <w:r>
        <w:rPr>
          <w:color w:val="231F20"/>
          <w:spacing w:val="-10"/>
        </w:rPr>
        <w:t> </w:t>
      </w:r>
      <w:r>
        <w:rPr>
          <w:color w:val="231F20"/>
        </w:rPr>
        <w:t>ta</w:t>
      </w:r>
      <w:r>
        <w:rPr>
          <w:color w:val="231F20"/>
          <w:spacing w:val="-10"/>
        </w:rPr>
        <w:t> </w:t>
      </w:r>
      <w:r>
        <w:rPr>
          <w:color w:val="231F20"/>
        </w:rPr>
        <w:t>kiềm</w:t>
      </w:r>
      <w:r>
        <w:rPr>
          <w:color w:val="231F20"/>
          <w:spacing w:val="-10"/>
        </w:rPr>
        <w:t> </w:t>
      </w:r>
      <w:r>
        <w:rPr>
          <w:color w:val="231F20"/>
        </w:rPr>
        <w:t>chế</w:t>
      </w:r>
      <w:r>
        <w:rPr>
          <w:color w:val="231F20"/>
          <w:spacing w:val="-10"/>
        </w:rPr>
        <w:t> </w:t>
      </w:r>
      <w:r>
        <w:rPr>
          <w:color w:val="231F20"/>
        </w:rPr>
        <w:t>không</w:t>
      </w:r>
      <w:r>
        <w:rPr>
          <w:color w:val="231F20"/>
          <w:spacing w:val="-10"/>
        </w:rPr>
        <w:t> </w:t>
      </w:r>
      <w:r>
        <w:rPr>
          <w:color w:val="231F20"/>
        </w:rPr>
        <w:t>gây</w:t>
      </w:r>
      <w:r>
        <w:rPr>
          <w:color w:val="231F20"/>
          <w:spacing w:val="-10"/>
        </w:rPr>
        <w:t> </w:t>
      </w:r>
      <w:r>
        <w:rPr>
          <w:color w:val="231F20"/>
        </w:rPr>
        <w:t>tội</w:t>
      </w:r>
      <w:r>
        <w:rPr>
          <w:color w:val="231F20"/>
          <w:spacing w:val="-10"/>
        </w:rPr>
        <w:t> </w:t>
      </w:r>
      <w:r>
        <w:rPr>
          <w:color w:val="231F20"/>
        </w:rPr>
        <w:t>ác</w:t>
      </w:r>
      <w:r>
        <w:rPr>
          <w:color w:val="231F20"/>
          <w:spacing w:val="-10"/>
        </w:rPr>
        <w:t> </w:t>
      </w:r>
      <w:r>
        <w:rPr>
          <w:color w:val="231F20"/>
        </w:rPr>
        <w:t>vì</w:t>
      </w:r>
      <w:r>
        <w:rPr>
          <w:color w:val="231F20"/>
          <w:spacing w:val="-10"/>
        </w:rPr>
        <w:t> </w:t>
      </w:r>
      <w:r>
        <w:rPr>
          <w:color w:val="231F20"/>
        </w:rPr>
        <w:t>sợ</w:t>
      </w:r>
      <w:r>
        <w:rPr>
          <w:color w:val="231F20"/>
          <w:spacing w:val="-10"/>
        </w:rPr>
        <w:t> </w:t>
      </w:r>
      <w:r>
        <w:rPr>
          <w:color w:val="231F20"/>
        </w:rPr>
        <w:t>bị</w:t>
      </w:r>
      <w:r>
        <w:rPr>
          <w:color w:val="231F20"/>
          <w:spacing w:val="-10"/>
        </w:rPr>
        <w:t> </w:t>
      </w:r>
      <w:r>
        <w:rPr>
          <w:color w:val="231F20"/>
        </w:rPr>
        <w:t>chê</w:t>
      </w:r>
      <w:r>
        <w:rPr>
          <w:color w:val="231F20"/>
          <w:spacing w:val="-10"/>
        </w:rPr>
        <w:t> </w:t>
      </w:r>
      <w:r>
        <w:rPr>
          <w:color w:val="231F20"/>
        </w:rPr>
        <w:t>trách từ bên ngoài, từ ‘thế gian’. Như vậy, ghê sợ tội lỗi bắt nguồn từ bên ngoài. Khi có vô quý (anottappa), không có ghê sợ tội lỗi hay sợ bị trừng phạt từ ‘thế gian’.</w:t>
      </w:r>
      <w:r>
        <w:rPr>
          <w:color w:val="231F20"/>
          <w:spacing w:val="-7"/>
        </w:rPr>
        <w:t> </w:t>
      </w:r>
      <w:r>
        <w:rPr>
          <w:color w:val="231F20"/>
        </w:rPr>
        <w:t>Ví</w:t>
      </w:r>
      <w:r>
        <w:rPr>
          <w:color w:val="231F20"/>
          <w:spacing w:val="-2"/>
        </w:rPr>
        <w:t> </w:t>
      </w:r>
      <w:r>
        <w:rPr>
          <w:color w:val="231F20"/>
        </w:rPr>
        <w:t>dụ,</w:t>
      </w:r>
      <w:r>
        <w:rPr>
          <w:color w:val="231F20"/>
          <w:spacing w:val="-2"/>
        </w:rPr>
        <w:t> </w:t>
      </w:r>
      <w:r>
        <w:rPr>
          <w:color w:val="231F20"/>
        </w:rPr>
        <w:t>một</w:t>
      </w:r>
      <w:r>
        <w:rPr>
          <w:color w:val="231F20"/>
          <w:spacing w:val="-2"/>
        </w:rPr>
        <w:t> </w:t>
      </w:r>
      <w:r>
        <w:rPr>
          <w:color w:val="231F20"/>
        </w:rPr>
        <w:t>người</w:t>
      </w:r>
      <w:r>
        <w:rPr>
          <w:color w:val="231F20"/>
          <w:spacing w:val="-2"/>
        </w:rPr>
        <w:t> </w:t>
      </w:r>
      <w:r>
        <w:rPr>
          <w:color w:val="231F20"/>
        </w:rPr>
        <w:t>ăn</w:t>
      </w:r>
      <w:r>
        <w:rPr>
          <w:color w:val="231F20"/>
          <w:spacing w:val="-2"/>
        </w:rPr>
        <w:t> </w:t>
      </w:r>
      <w:r>
        <w:rPr>
          <w:color w:val="231F20"/>
        </w:rPr>
        <w:t>cắp</w:t>
      </w:r>
      <w:r>
        <w:rPr>
          <w:color w:val="231F20"/>
          <w:spacing w:val="-2"/>
        </w:rPr>
        <w:t> </w:t>
      </w:r>
      <w:r>
        <w:rPr>
          <w:color w:val="231F20"/>
        </w:rPr>
        <w:t>sẽ</w:t>
      </w:r>
      <w:r>
        <w:rPr>
          <w:color w:val="231F20"/>
          <w:spacing w:val="-2"/>
        </w:rPr>
        <w:t> </w:t>
      </w:r>
      <w:r>
        <w:rPr>
          <w:color w:val="231F20"/>
        </w:rPr>
        <w:t>bị</w:t>
      </w:r>
      <w:r>
        <w:rPr>
          <w:color w:val="231F20"/>
          <w:spacing w:val="-2"/>
        </w:rPr>
        <w:t> </w:t>
      </w:r>
      <w:r>
        <w:rPr>
          <w:color w:val="231F20"/>
        </w:rPr>
        <w:t>ô</w:t>
      </w:r>
      <w:r>
        <w:rPr>
          <w:color w:val="231F20"/>
          <w:spacing w:val="-2"/>
        </w:rPr>
        <w:t> </w:t>
      </w:r>
      <w:r>
        <w:rPr>
          <w:color w:val="231F20"/>
        </w:rPr>
        <w:t>danh</w:t>
      </w:r>
      <w:r>
        <w:rPr>
          <w:color w:val="231F20"/>
          <w:spacing w:val="-2"/>
        </w:rPr>
        <w:t> </w:t>
      </w:r>
      <w:r>
        <w:rPr>
          <w:color w:val="231F20"/>
        </w:rPr>
        <w:t>và</w:t>
      </w:r>
      <w:r>
        <w:rPr>
          <w:color w:val="231F20"/>
          <w:spacing w:val="-2"/>
        </w:rPr>
        <w:t> </w:t>
      </w:r>
      <w:r>
        <w:rPr>
          <w:color w:val="231F20"/>
        </w:rPr>
        <w:t>có</w:t>
      </w:r>
      <w:r>
        <w:rPr>
          <w:color w:val="231F20"/>
          <w:spacing w:val="-2"/>
        </w:rPr>
        <w:t> </w:t>
      </w:r>
      <w:r>
        <w:rPr>
          <w:color w:val="231F20"/>
        </w:rPr>
        <w:t>thể phải</w:t>
      </w:r>
      <w:r>
        <w:rPr>
          <w:color w:val="231F20"/>
          <w:spacing w:val="-10"/>
        </w:rPr>
        <w:t> </w:t>
      </w:r>
      <w:r>
        <w:rPr>
          <w:color w:val="231F20"/>
        </w:rPr>
        <w:t>chịu</w:t>
      </w:r>
      <w:r>
        <w:rPr>
          <w:color w:val="231F20"/>
          <w:spacing w:val="-10"/>
        </w:rPr>
        <w:t> </w:t>
      </w:r>
      <w:r>
        <w:rPr>
          <w:color w:val="231F20"/>
        </w:rPr>
        <w:t>hình</w:t>
      </w:r>
      <w:r>
        <w:rPr>
          <w:color w:val="231F20"/>
          <w:spacing w:val="-10"/>
        </w:rPr>
        <w:t> </w:t>
      </w:r>
      <w:r>
        <w:rPr>
          <w:color w:val="231F20"/>
        </w:rPr>
        <w:t>phạt</w:t>
      </w:r>
      <w:r>
        <w:rPr>
          <w:color w:val="231F20"/>
          <w:spacing w:val="-10"/>
        </w:rPr>
        <w:t> </w:t>
      </w:r>
      <w:r>
        <w:rPr>
          <w:color w:val="231F20"/>
        </w:rPr>
        <w:t>về</w:t>
      </w:r>
      <w:r>
        <w:rPr>
          <w:color w:val="231F20"/>
          <w:spacing w:val="-10"/>
        </w:rPr>
        <w:t> </w:t>
      </w:r>
      <w:r>
        <w:rPr>
          <w:color w:val="231F20"/>
        </w:rPr>
        <w:t>tội</w:t>
      </w:r>
      <w:r>
        <w:rPr>
          <w:color w:val="231F20"/>
          <w:spacing w:val="-10"/>
        </w:rPr>
        <w:t> </w:t>
      </w:r>
      <w:r>
        <w:rPr>
          <w:color w:val="231F20"/>
        </w:rPr>
        <w:t>trộm</w:t>
      </w:r>
      <w:r>
        <w:rPr>
          <w:color w:val="231F20"/>
          <w:spacing w:val="-10"/>
        </w:rPr>
        <w:t> </w:t>
      </w:r>
      <w:r>
        <w:rPr>
          <w:color w:val="231F20"/>
        </w:rPr>
        <w:t>cắp,</w:t>
      </w:r>
      <w:r>
        <w:rPr>
          <w:color w:val="231F20"/>
          <w:spacing w:val="-10"/>
        </w:rPr>
        <w:t> </w:t>
      </w:r>
      <w:r>
        <w:rPr>
          <w:color w:val="231F20"/>
        </w:rPr>
        <w:t>nhưng</w:t>
      </w:r>
      <w:r>
        <w:rPr>
          <w:color w:val="231F20"/>
          <w:spacing w:val="-10"/>
        </w:rPr>
        <w:t> </w:t>
      </w:r>
      <w:r>
        <w:rPr>
          <w:color w:val="231F20"/>
        </w:rPr>
        <w:t>tại</w:t>
      </w:r>
      <w:r>
        <w:rPr>
          <w:color w:val="231F20"/>
          <w:spacing w:val="-10"/>
        </w:rPr>
        <w:t> </w:t>
      </w:r>
      <w:r>
        <w:rPr>
          <w:color w:val="231F20"/>
        </w:rPr>
        <w:t>khoảnh khắc</w:t>
      </w:r>
      <w:r>
        <w:rPr>
          <w:color w:val="231F20"/>
          <w:spacing w:val="-15"/>
        </w:rPr>
        <w:t> </w:t>
      </w:r>
      <w:r>
        <w:rPr>
          <w:color w:val="231F20"/>
        </w:rPr>
        <w:t>tâm</w:t>
      </w:r>
      <w:r>
        <w:rPr>
          <w:color w:val="231F20"/>
          <w:spacing w:val="-15"/>
        </w:rPr>
        <w:t> </w:t>
      </w:r>
      <w:r>
        <w:rPr>
          <w:color w:val="231F20"/>
        </w:rPr>
        <w:t>bất</w:t>
      </w:r>
      <w:r>
        <w:rPr>
          <w:color w:val="231F20"/>
          <w:spacing w:val="-15"/>
        </w:rPr>
        <w:t> </w:t>
      </w:r>
      <w:r>
        <w:rPr>
          <w:color w:val="231F20"/>
        </w:rPr>
        <w:t>thiện,</w:t>
      </w:r>
      <w:r>
        <w:rPr>
          <w:color w:val="231F20"/>
          <w:spacing w:val="-15"/>
        </w:rPr>
        <w:t> </w:t>
      </w:r>
      <w:r>
        <w:rPr>
          <w:color w:val="231F20"/>
        </w:rPr>
        <w:t>không</w:t>
      </w:r>
      <w:r>
        <w:rPr>
          <w:color w:val="231F20"/>
          <w:spacing w:val="-15"/>
        </w:rPr>
        <w:t> </w:t>
      </w:r>
      <w:r>
        <w:rPr>
          <w:color w:val="231F20"/>
        </w:rPr>
        <w:t>hề</w:t>
      </w:r>
      <w:r>
        <w:rPr>
          <w:color w:val="231F20"/>
          <w:spacing w:val="-15"/>
        </w:rPr>
        <w:t> </w:t>
      </w:r>
      <w:r>
        <w:rPr>
          <w:color w:val="231F20"/>
        </w:rPr>
        <w:t>có</w:t>
      </w:r>
      <w:r>
        <w:rPr>
          <w:color w:val="231F20"/>
          <w:spacing w:val="-15"/>
        </w:rPr>
        <w:t> </w:t>
      </w:r>
      <w:r>
        <w:rPr>
          <w:color w:val="231F20"/>
        </w:rPr>
        <w:t>sự</w:t>
      </w:r>
      <w:r>
        <w:rPr>
          <w:color w:val="231F20"/>
          <w:spacing w:val="-15"/>
        </w:rPr>
        <w:t> </w:t>
      </w:r>
      <w:r>
        <w:rPr>
          <w:color w:val="231F20"/>
        </w:rPr>
        <w:t>cân</w:t>
      </w:r>
      <w:r>
        <w:rPr>
          <w:color w:val="231F20"/>
          <w:spacing w:val="-15"/>
        </w:rPr>
        <w:t> </w:t>
      </w:r>
      <w:r>
        <w:rPr>
          <w:color w:val="231F20"/>
        </w:rPr>
        <w:t>nhắc</w:t>
      </w:r>
      <w:r>
        <w:rPr>
          <w:color w:val="231F20"/>
          <w:spacing w:val="-15"/>
        </w:rPr>
        <w:t> </w:t>
      </w:r>
      <w:r>
        <w:rPr>
          <w:color w:val="231F20"/>
        </w:rPr>
        <w:t>về</w:t>
      </w:r>
      <w:r>
        <w:rPr>
          <w:color w:val="231F20"/>
          <w:spacing w:val="-15"/>
        </w:rPr>
        <w:t> </w:t>
      </w:r>
      <w:r>
        <w:rPr>
          <w:color w:val="231F20"/>
        </w:rPr>
        <w:t>những yếu tố này và thiếu sự tôn trọng với người khác.</w:t>
      </w:r>
    </w:p>
    <w:p>
      <w:pPr>
        <w:pStyle w:val="BodyText"/>
        <w:spacing w:line="256" w:lineRule="auto" w:before="102"/>
        <w:ind w:firstLine="396"/>
      </w:pPr>
      <w:r>
        <w:rPr>
          <w:color w:val="231F20"/>
        </w:rPr>
        <w:t>Khi</w:t>
      </w:r>
      <w:r>
        <w:rPr>
          <w:color w:val="231F20"/>
          <w:spacing w:val="-4"/>
        </w:rPr>
        <w:t> </w:t>
      </w:r>
      <w:r>
        <w:rPr>
          <w:color w:val="231F20"/>
        </w:rPr>
        <w:t>có</w:t>
      </w:r>
      <w:r>
        <w:rPr>
          <w:color w:val="231F20"/>
          <w:spacing w:val="-5"/>
        </w:rPr>
        <w:t> </w:t>
      </w:r>
      <w:r>
        <w:rPr>
          <w:color w:val="231F20"/>
        </w:rPr>
        <w:t>duyên</w:t>
      </w:r>
      <w:r>
        <w:rPr>
          <w:color w:val="231F20"/>
          <w:spacing w:val="-5"/>
        </w:rPr>
        <w:t> </w:t>
      </w:r>
      <w:r>
        <w:rPr>
          <w:color w:val="231F20"/>
        </w:rPr>
        <w:t>cho</w:t>
      </w:r>
      <w:r>
        <w:rPr>
          <w:color w:val="231F20"/>
          <w:spacing w:val="-5"/>
        </w:rPr>
        <w:t> </w:t>
      </w:r>
      <w:r>
        <w:rPr>
          <w:color w:val="231F20"/>
        </w:rPr>
        <w:t>tâm</w:t>
      </w:r>
      <w:r>
        <w:rPr>
          <w:color w:val="231F20"/>
          <w:spacing w:val="-5"/>
        </w:rPr>
        <w:t> </w:t>
      </w:r>
      <w:r>
        <w:rPr>
          <w:color w:val="231F20"/>
        </w:rPr>
        <w:t>bất</w:t>
      </w:r>
      <w:r>
        <w:rPr>
          <w:color w:val="231F20"/>
          <w:spacing w:val="-5"/>
        </w:rPr>
        <w:t> </w:t>
      </w:r>
      <w:r>
        <w:rPr>
          <w:color w:val="231F20"/>
        </w:rPr>
        <w:t>thiện</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vô</w:t>
      </w:r>
      <w:r>
        <w:rPr>
          <w:color w:val="231F20"/>
          <w:spacing w:val="-5"/>
        </w:rPr>
        <w:t> </w:t>
      </w:r>
      <w:r>
        <w:rPr>
          <w:color w:val="231F20"/>
        </w:rPr>
        <w:t>tàm không</w:t>
      </w:r>
      <w:r>
        <w:rPr>
          <w:color w:val="231F20"/>
          <w:spacing w:val="9"/>
        </w:rPr>
        <w:t> </w:t>
      </w:r>
      <w:r>
        <w:rPr>
          <w:color w:val="231F20"/>
        </w:rPr>
        <w:t>hổ</w:t>
      </w:r>
      <w:r>
        <w:rPr>
          <w:color w:val="231F20"/>
          <w:spacing w:val="9"/>
        </w:rPr>
        <w:t> </w:t>
      </w:r>
      <w:r>
        <w:rPr>
          <w:color w:val="231F20"/>
        </w:rPr>
        <w:t>thẹn</w:t>
      </w:r>
      <w:r>
        <w:rPr>
          <w:color w:val="231F20"/>
          <w:spacing w:val="9"/>
        </w:rPr>
        <w:t> </w:t>
      </w:r>
      <w:r>
        <w:rPr>
          <w:color w:val="231F20"/>
        </w:rPr>
        <w:t>với</w:t>
      </w:r>
      <w:r>
        <w:rPr>
          <w:color w:val="231F20"/>
          <w:spacing w:val="9"/>
        </w:rPr>
        <w:t> </w:t>
      </w:r>
      <w:r>
        <w:rPr>
          <w:color w:val="231F20"/>
        </w:rPr>
        <w:t>bất</w:t>
      </w:r>
      <w:r>
        <w:rPr>
          <w:color w:val="231F20"/>
          <w:spacing w:val="9"/>
        </w:rPr>
        <w:t> </w:t>
      </w:r>
      <w:r>
        <w:rPr>
          <w:color w:val="231F20"/>
        </w:rPr>
        <w:t>thiện</w:t>
      </w:r>
      <w:r>
        <w:rPr>
          <w:color w:val="231F20"/>
          <w:spacing w:val="9"/>
        </w:rPr>
        <w:t> </w:t>
      </w:r>
      <w:r>
        <w:rPr>
          <w:color w:val="231F20"/>
        </w:rPr>
        <w:t>và</w:t>
      </w:r>
      <w:r>
        <w:rPr>
          <w:color w:val="231F20"/>
          <w:spacing w:val="9"/>
        </w:rPr>
        <w:t> </w:t>
      </w:r>
      <w:r>
        <w:rPr>
          <w:color w:val="231F20"/>
        </w:rPr>
        <w:t>vô</w:t>
      </w:r>
      <w:r>
        <w:rPr>
          <w:color w:val="231F20"/>
          <w:spacing w:val="9"/>
        </w:rPr>
        <w:t> </w:t>
      </w:r>
      <w:r>
        <w:rPr>
          <w:color w:val="231F20"/>
        </w:rPr>
        <w:t>quý</w:t>
      </w:r>
      <w:r>
        <w:rPr>
          <w:color w:val="231F20"/>
          <w:spacing w:val="9"/>
        </w:rPr>
        <w:t> </w:t>
      </w:r>
      <w:r>
        <w:rPr>
          <w:color w:val="231F20"/>
        </w:rPr>
        <w:t>không</w:t>
      </w:r>
      <w:r>
        <w:rPr>
          <w:color w:val="231F20"/>
          <w:spacing w:val="9"/>
        </w:rPr>
        <w:t> </w:t>
      </w:r>
      <w:r>
        <w:rPr>
          <w:color w:val="231F20"/>
        </w:rPr>
        <w:t>ghê</w:t>
      </w:r>
      <w:r>
        <w:rPr>
          <w:color w:val="231F20"/>
          <w:spacing w:val="9"/>
        </w:rPr>
        <w:t> </w:t>
      </w:r>
      <w:r>
        <w:rPr>
          <w:color w:val="231F20"/>
          <w:spacing w:val="-5"/>
        </w:rPr>
        <w:t>sợ</w:t>
      </w:r>
    </w:p>
    <w:p>
      <w:pPr>
        <w:pStyle w:val="BodyText"/>
        <w:spacing w:after="0" w:line="256" w:lineRule="auto"/>
        <w:sectPr>
          <w:pgSz w:w="7660" w:h="11630"/>
          <w:pgMar w:header="779" w:footer="0" w:top="1100" w:bottom="280" w:left="850" w:right="850"/>
        </w:sectPr>
      </w:pPr>
    </w:p>
    <w:p>
      <w:pPr>
        <w:pStyle w:val="BodyText"/>
        <w:spacing w:line="252" w:lineRule="auto"/>
      </w:pPr>
      <w:r>
        <w:rPr>
          <w:color w:val="231F20"/>
        </w:rPr>
        <w:t>hậu quả của nó. Chúng ta có thể nghĩ rằng mình xấu hổ</w:t>
      </w:r>
      <w:r>
        <w:rPr>
          <w:color w:val="231F20"/>
          <w:spacing w:val="-4"/>
        </w:rPr>
        <w:t> </w:t>
      </w:r>
      <w:r>
        <w:rPr>
          <w:color w:val="231F20"/>
        </w:rPr>
        <w:t>và</w:t>
      </w:r>
      <w:r>
        <w:rPr>
          <w:color w:val="231F20"/>
          <w:spacing w:val="-4"/>
        </w:rPr>
        <w:t> </w:t>
      </w:r>
      <w:r>
        <w:rPr>
          <w:color w:val="231F20"/>
        </w:rPr>
        <w:t>ghê</w:t>
      </w:r>
      <w:r>
        <w:rPr>
          <w:color w:val="231F20"/>
          <w:spacing w:val="-4"/>
        </w:rPr>
        <w:t> </w:t>
      </w:r>
      <w:r>
        <w:rPr>
          <w:color w:val="231F20"/>
        </w:rPr>
        <w:t>sợ</w:t>
      </w:r>
      <w:r>
        <w:rPr>
          <w:color w:val="231F20"/>
          <w:spacing w:val="-4"/>
        </w:rPr>
        <w:t> </w:t>
      </w:r>
      <w:r>
        <w:rPr>
          <w:color w:val="231F20"/>
        </w:rPr>
        <w:t>việc</w:t>
      </w:r>
      <w:r>
        <w:rPr>
          <w:color w:val="231F20"/>
          <w:spacing w:val="-4"/>
        </w:rPr>
        <w:t> </w:t>
      </w:r>
      <w:r>
        <w:rPr>
          <w:color w:val="231F20"/>
        </w:rPr>
        <w:t>sát</w:t>
      </w:r>
      <w:r>
        <w:rPr>
          <w:color w:val="231F20"/>
          <w:spacing w:val="-4"/>
        </w:rPr>
        <w:t> </w:t>
      </w:r>
      <w:r>
        <w:rPr>
          <w:color w:val="231F20"/>
        </w:rPr>
        <w:t>sinh</w:t>
      </w:r>
      <w:r>
        <w:rPr>
          <w:color w:val="231F20"/>
          <w:spacing w:val="-4"/>
        </w:rPr>
        <w:t> </w:t>
      </w:r>
      <w:r>
        <w:rPr>
          <w:color w:val="231F20"/>
        </w:rPr>
        <w:t>hay</w:t>
      </w:r>
      <w:r>
        <w:rPr>
          <w:color w:val="231F20"/>
          <w:spacing w:val="-4"/>
        </w:rPr>
        <w:t> </w:t>
      </w:r>
      <w:r>
        <w:rPr>
          <w:color w:val="231F20"/>
        </w:rPr>
        <w:t>trộm</w:t>
      </w:r>
      <w:r>
        <w:rPr>
          <w:color w:val="231F20"/>
          <w:spacing w:val="-4"/>
        </w:rPr>
        <w:t> </w:t>
      </w:r>
      <w:r>
        <w:rPr>
          <w:color w:val="231F20"/>
        </w:rPr>
        <w:t>cắp</w:t>
      </w:r>
      <w:r>
        <w:rPr>
          <w:color w:val="231F20"/>
          <w:spacing w:val="-4"/>
        </w:rPr>
        <w:t> </w:t>
      </w:r>
      <w:r>
        <w:rPr>
          <w:color w:val="231F20"/>
        </w:rPr>
        <w:t>và</w:t>
      </w:r>
      <w:r>
        <w:rPr>
          <w:color w:val="231F20"/>
          <w:spacing w:val="-4"/>
        </w:rPr>
        <w:t> </w:t>
      </w:r>
      <w:r>
        <w:rPr>
          <w:color w:val="231F20"/>
        </w:rPr>
        <w:t>rằng</w:t>
      </w:r>
      <w:r>
        <w:rPr>
          <w:color w:val="231F20"/>
          <w:spacing w:val="-4"/>
        </w:rPr>
        <w:t> </w:t>
      </w:r>
      <w:r>
        <w:rPr>
          <w:color w:val="231F20"/>
        </w:rPr>
        <w:t>mình sẽ</w:t>
      </w:r>
      <w:r>
        <w:rPr>
          <w:color w:val="231F20"/>
          <w:spacing w:val="-15"/>
        </w:rPr>
        <w:t> </w:t>
      </w:r>
      <w:r>
        <w:rPr>
          <w:color w:val="231F20"/>
        </w:rPr>
        <w:t>không</w:t>
      </w:r>
      <w:r>
        <w:rPr>
          <w:color w:val="231F20"/>
          <w:spacing w:val="-14"/>
        </w:rPr>
        <w:t> </w:t>
      </w:r>
      <w:r>
        <w:rPr>
          <w:color w:val="231F20"/>
        </w:rPr>
        <w:t>bao</w:t>
      </w:r>
      <w:r>
        <w:rPr>
          <w:color w:val="231F20"/>
          <w:spacing w:val="-14"/>
        </w:rPr>
        <w:t> </w:t>
      </w:r>
      <w:r>
        <w:rPr>
          <w:color w:val="231F20"/>
        </w:rPr>
        <w:t>giờ</w:t>
      </w:r>
      <w:r>
        <w:rPr>
          <w:color w:val="231F20"/>
          <w:spacing w:val="-14"/>
        </w:rPr>
        <w:t> </w:t>
      </w:r>
      <w:r>
        <w:rPr>
          <w:color w:val="231F20"/>
        </w:rPr>
        <w:t>làm</w:t>
      </w:r>
      <w:r>
        <w:rPr>
          <w:color w:val="231F20"/>
          <w:spacing w:val="-14"/>
        </w:rPr>
        <w:t> </w:t>
      </w:r>
      <w:r>
        <w:rPr>
          <w:color w:val="231F20"/>
        </w:rPr>
        <w:t>những</w:t>
      </w:r>
      <w:r>
        <w:rPr>
          <w:color w:val="231F20"/>
          <w:spacing w:val="-14"/>
        </w:rPr>
        <w:t> </w:t>
      </w:r>
      <w:r>
        <w:rPr>
          <w:color w:val="231F20"/>
        </w:rPr>
        <w:t>việc</w:t>
      </w:r>
      <w:r>
        <w:rPr>
          <w:color w:val="231F20"/>
          <w:spacing w:val="-14"/>
        </w:rPr>
        <w:t> </w:t>
      </w:r>
      <w:r>
        <w:rPr>
          <w:color w:val="231F20"/>
        </w:rPr>
        <w:t>như</w:t>
      </w:r>
      <w:r>
        <w:rPr>
          <w:color w:val="231F20"/>
          <w:spacing w:val="-14"/>
        </w:rPr>
        <w:t> </w:t>
      </w:r>
      <w:r>
        <w:rPr>
          <w:color w:val="231F20"/>
        </w:rPr>
        <w:t>vậy.</w:t>
      </w:r>
      <w:r>
        <w:rPr>
          <w:color w:val="231F20"/>
          <w:spacing w:val="-17"/>
        </w:rPr>
        <w:t> </w:t>
      </w:r>
      <w:r>
        <w:rPr>
          <w:color w:val="231F20"/>
        </w:rPr>
        <w:t>Tuy</w:t>
      </w:r>
      <w:r>
        <w:rPr>
          <w:color w:val="231F20"/>
          <w:spacing w:val="-14"/>
        </w:rPr>
        <w:t> </w:t>
      </w:r>
      <w:r>
        <w:rPr>
          <w:color w:val="231F20"/>
        </w:rPr>
        <w:t>nhiên, khi</w:t>
      </w:r>
      <w:r>
        <w:rPr>
          <w:color w:val="231F20"/>
          <w:spacing w:val="-15"/>
        </w:rPr>
        <w:t> </w:t>
      </w:r>
      <w:r>
        <w:rPr>
          <w:color w:val="231F20"/>
        </w:rPr>
        <w:t>tình</w:t>
      </w:r>
      <w:r>
        <w:rPr>
          <w:color w:val="231F20"/>
          <w:spacing w:val="-15"/>
        </w:rPr>
        <w:t> </w:t>
      </w:r>
      <w:r>
        <w:rPr>
          <w:color w:val="231F20"/>
        </w:rPr>
        <w:t>huống</w:t>
      </w:r>
      <w:r>
        <w:rPr>
          <w:color w:val="231F20"/>
          <w:spacing w:val="-15"/>
        </w:rPr>
        <w:t> </w:t>
      </w:r>
      <w:r>
        <w:rPr>
          <w:color w:val="231F20"/>
        </w:rPr>
        <w:t>trở</w:t>
      </w:r>
      <w:r>
        <w:rPr>
          <w:color w:val="231F20"/>
          <w:spacing w:val="-15"/>
        </w:rPr>
        <w:t> </w:t>
      </w:r>
      <w:r>
        <w:rPr>
          <w:color w:val="231F20"/>
        </w:rPr>
        <w:t>nên</w:t>
      </w:r>
      <w:r>
        <w:rPr>
          <w:color w:val="231F20"/>
          <w:spacing w:val="-15"/>
        </w:rPr>
        <w:t> </w:t>
      </w:r>
      <w:r>
        <w:rPr>
          <w:color w:val="231F20"/>
        </w:rPr>
        <w:t>khó</w:t>
      </w:r>
      <w:r>
        <w:rPr>
          <w:color w:val="231F20"/>
          <w:spacing w:val="-15"/>
        </w:rPr>
        <w:t> </w:t>
      </w:r>
      <w:r>
        <w:rPr>
          <w:color w:val="231F20"/>
        </w:rPr>
        <w:t>khăn,</w:t>
      </w:r>
      <w:r>
        <w:rPr>
          <w:color w:val="231F20"/>
          <w:spacing w:val="-15"/>
        </w:rPr>
        <w:t> </w:t>
      </w:r>
      <w:r>
        <w:rPr>
          <w:color w:val="231F20"/>
        </w:rPr>
        <w:t>mọi</w:t>
      </w:r>
      <w:r>
        <w:rPr>
          <w:color w:val="231F20"/>
          <w:spacing w:val="-15"/>
        </w:rPr>
        <w:t> </w:t>
      </w:r>
      <w:r>
        <w:rPr>
          <w:color w:val="231F20"/>
        </w:rPr>
        <w:t>ý</w:t>
      </w:r>
      <w:r>
        <w:rPr>
          <w:color w:val="231F20"/>
          <w:spacing w:val="-15"/>
        </w:rPr>
        <w:t> </w:t>
      </w:r>
      <w:r>
        <w:rPr>
          <w:color w:val="231F20"/>
        </w:rPr>
        <w:t>định</w:t>
      </w:r>
      <w:r>
        <w:rPr>
          <w:color w:val="231F20"/>
          <w:spacing w:val="-15"/>
        </w:rPr>
        <w:t> </w:t>
      </w:r>
      <w:r>
        <w:rPr>
          <w:color w:val="231F20"/>
        </w:rPr>
        <w:t>tốt</w:t>
      </w:r>
      <w:r>
        <w:rPr>
          <w:color w:val="231F20"/>
          <w:spacing w:val="-15"/>
        </w:rPr>
        <w:t> </w:t>
      </w:r>
      <w:r>
        <w:rPr>
          <w:color w:val="231F20"/>
        </w:rPr>
        <w:t>đẹp</w:t>
      </w:r>
      <w:r>
        <w:rPr>
          <w:color w:val="231F20"/>
          <w:spacing w:val="-15"/>
        </w:rPr>
        <w:t> </w:t>
      </w:r>
      <w:r>
        <w:rPr>
          <w:color w:val="231F20"/>
        </w:rPr>
        <w:t>bị quên biến, và rồi chúng ta không thấy xấu hổ hay sợ hãi</w:t>
      </w:r>
      <w:r>
        <w:rPr>
          <w:color w:val="231F20"/>
          <w:spacing w:val="-10"/>
        </w:rPr>
        <w:t> </w:t>
      </w:r>
      <w:r>
        <w:rPr>
          <w:color w:val="231F20"/>
        </w:rPr>
        <w:t>khi</w:t>
      </w:r>
      <w:r>
        <w:rPr>
          <w:color w:val="231F20"/>
          <w:spacing w:val="-10"/>
        </w:rPr>
        <w:t> </w:t>
      </w:r>
      <w:r>
        <w:rPr>
          <w:color w:val="231F20"/>
        </w:rPr>
        <w:t>làm</w:t>
      </w:r>
      <w:r>
        <w:rPr>
          <w:color w:val="231F20"/>
          <w:spacing w:val="-10"/>
        </w:rPr>
        <w:t> </w:t>
      </w:r>
      <w:r>
        <w:rPr>
          <w:color w:val="231F20"/>
        </w:rPr>
        <w:t>việc</w:t>
      </w:r>
      <w:r>
        <w:rPr>
          <w:color w:val="231F20"/>
          <w:spacing w:val="-10"/>
        </w:rPr>
        <w:t> </w:t>
      </w:r>
      <w:r>
        <w:rPr>
          <w:color w:val="231F20"/>
        </w:rPr>
        <w:t>bất</w:t>
      </w:r>
      <w:r>
        <w:rPr>
          <w:color w:val="231F20"/>
          <w:spacing w:val="-10"/>
        </w:rPr>
        <w:t> </w:t>
      </w:r>
      <w:r>
        <w:rPr>
          <w:color w:val="231F20"/>
        </w:rPr>
        <w:t>thiện.</w:t>
      </w:r>
      <w:r>
        <w:rPr>
          <w:color w:val="231F20"/>
          <w:spacing w:val="-15"/>
        </w:rPr>
        <w:t> </w:t>
      </w:r>
      <w:r>
        <w:rPr>
          <w:color w:val="231F20"/>
        </w:rPr>
        <w:t>Ví</w:t>
      </w:r>
      <w:r>
        <w:rPr>
          <w:color w:val="231F20"/>
          <w:spacing w:val="-10"/>
        </w:rPr>
        <w:t> </w:t>
      </w:r>
      <w:r>
        <w:rPr>
          <w:color w:val="231F20"/>
        </w:rPr>
        <w:t>dụ,</w:t>
      </w:r>
      <w:r>
        <w:rPr>
          <w:color w:val="231F20"/>
          <w:spacing w:val="-10"/>
        </w:rPr>
        <w:t> </w:t>
      </w:r>
      <w:r>
        <w:rPr>
          <w:color w:val="231F20"/>
        </w:rPr>
        <w:t>thông</w:t>
      </w:r>
      <w:r>
        <w:rPr>
          <w:color w:val="231F20"/>
          <w:spacing w:val="-10"/>
        </w:rPr>
        <w:t> </w:t>
      </w:r>
      <w:r>
        <w:rPr>
          <w:color w:val="231F20"/>
        </w:rPr>
        <w:t>thường</w:t>
      </w:r>
      <w:r>
        <w:rPr>
          <w:color w:val="231F20"/>
          <w:spacing w:val="-10"/>
        </w:rPr>
        <w:t> </w:t>
      </w:r>
      <w:r>
        <w:rPr>
          <w:color w:val="231F20"/>
        </w:rPr>
        <w:t>chúng ta</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không</w:t>
      </w:r>
      <w:r>
        <w:rPr>
          <w:color w:val="231F20"/>
          <w:spacing w:val="-4"/>
        </w:rPr>
        <w:t> </w:t>
      </w:r>
      <w:r>
        <w:rPr>
          <w:color w:val="231F20"/>
        </w:rPr>
        <w:t>nói</w:t>
      </w:r>
      <w:r>
        <w:rPr>
          <w:color w:val="231F20"/>
          <w:spacing w:val="-4"/>
        </w:rPr>
        <w:t> </w:t>
      </w:r>
      <w:r>
        <w:rPr>
          <w:color w:val="231F20"/>
        </w:rPr>
        <w:t>dối,</w:t>
      </w:r>
      <w:r>
        <w:rPr>
          <w:color w:val="231F20"/>
          <w:spacing w:val="-4"/>
        </w:rPr>
        <w:t> </w:t>
      </w:r>
      <w:r>
        <w:rPr>
          <w:color w:val="231F20"/>
        </w:rPr>
        <w:t>nhưng</w:t>
      </w:r>
      <w:r>
        <w:rPr>
          <w:color w:val="231F20"/>
          <w:spacing w:val="-4"/>
        </w:rPr>
        <w:t> </w:t>
      </w:r>
      <w:r>
        <w:rPr>
          <w:color w:val="231F20"/>
        </w:rPr>
        <w:t>vì</w:t>
      </w:r>
      <w:r>
        <w:rPr>
          <w:color w:val="231F20"/>
          <w:spacing w:val="-4"/>
        </w:rPr>
        <w:t> </w:t>
      </w:r>
      <w:r>
        <w:rPr>
          <w:color w:val="231F20"/>
        </w:rPr>
        <w:t>người</w:t>
      </w:r>
      <w:r>
        <w:rPr>
          <w:color w:val="231F20"/>
          <w:spacing w:val="-4"/>
        </w:rPr>
        <w:t> </w:t>
      </w:r>
      <w:r>
        <w:rPr>
          <w:color w:val="231F20"/>
        </w:rPr>
        <w:t>thân</w:t>
      </w:r>
      <w:r>
        <w:rPr>
          <w:color w:val="231F20"/>
          <w:spacing w:val="-4"/>
        </w:rPr>
        <w:t> </w:t>
      </w:r>
      <w:r>
        <w:rPr>
          <w:color w:val="231F20"/>
        </w:rPr>
        <w:t>hay</w:t>
      </w:r>
      <w:r>
        <w:rPr>
          <w:color w:val="231F20"/>
          <w:spacing w:val="-4"/>
        </w:rPr>
        <w:t> </w:t>
      </w:r>
      <w:r>
        <w:rPr>
          <w:color w:val="231F20"/>
        </w:rPr>
        <w:t>bạn bè thì chúng ta có thể không xấu hổ khi nói dối.</w:t>
      </w:r>
    </w:p>
    <w:p>
      <w:pPr>
        <w:pStyle w:val="BodyText"/>
        <w:spacing w:line="252" w:lineRule="auto" w:before="104"/>
        <w:ind w:firstLine="396"/>
      </w:pPr>
      <w:r>
        <w:rPr>
          <w:color w:val="231F20"/>
        </w:rPr>
        <w:t>Tâm</w:t>
      </w:r>
      <w:r>
        <w:rPr>
          <w:color w:val="231F20"/>
          <w:spacing w:val="-1"/>
        </w:rPr>
        <w:t> </w:t>
      </w:r>
      <w:r>
        <w:rPr>
          <w:color w:val="231F20"/>
        </w:rPr>
        <w:t>bất</w:t>
      </w:r>
      <w:r>
        <w:rPr>
          <w:color w:val="231F20"/>
          <w:spacing w:val="-1"/>
        </w:rPr>
        <w:t> </w:t>
      </w:r>
      <w:r>
        <w:rPr>
          <w:color w:val="231F20"/>
        </w:rPr>
        <w:t>thiện</w:t>
      </w:r>
      <w:r>
        <w:rPr>
          <w:color w:val="231F20"/>
          <w:spacing w:val="-1"/>
        </w:rPr>
        <w:t> </w:t>
      </w:r>
      <w:r>
        <w:rPr>
          <w:color w:val="231F20"/>
        </w:rPr>
        <w:t>sinh</w:t>
      </w:r>
      <w:r>
        <w:rPr>
          <w:color w:val="231F20"/>
          <w:spacing w:val="-1"/>
        </w:rPr>
        <w:t> </w:t>
      </w:r>
      <w:r>
        <w:rPr>
          <w:color w:val="231F20"/>
        </w:rPr>
        <w:t>khởi</w:t>
      </w:r>
      <w:r>
        <w:rPr>
          <w:color w:val="231F20"/>
          <w:spacing w:val="-2"/>
        </w:rPr>
        <w:t> </w:t>
      </w:r>
      <w:r>
        <w:rPr>
          <w:color w:val="231F20"/>
        </w:rPr>
        <w:t>đi</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lại</w:t>
      </w:r>
      <w:r>
        <w:rPr>
          <w:color w:val="231F20"/>
          <w:spacing w:val="-1"/>
        </w:rPr>
        <w:t> </w:t>
      </w:r>
      <w:r>
        <w:rPr>
          <w:color w:val="231F20"/>
        </w:rPr>
        <w:t>và</w:t>
      </w:r>
      <w:r>
        <w:rPr>
          <w:color w:val="231F20"/>
          <w:spacing w:val="-2"/>
        </w:rPr>
        <w:t> </w:t>
      </w:r>
      <w:r>
        <w:rPr>
          <w:color w:val="231F20"/>
        </w:rPr>
        <w:t>chúng </w:t>
      </w:r>
      <w:r>
        <w:rPr>
          <w:color w:val="231F20"/>
          <w:spacing w:val="-4"/>
        </w:rPr>
        <w:t>luôn</w:t>
      </w:r>
      <w:r>
        <w:rPr>
          <w:color w:val="231F20"/>
          <w:spacing w:val="-13"/>
        </w:rPr>
        <w:t> </w:t>
      </w:r>
      <w:r>
        <w:rPr>
          <w:color w:val="231F20"/>
          <w:spacing w:val="-4"/>
        </w:rPr>
        <w:t>kèm</w:t>
      </w:r>
      <w:r>
        <w:rPr>
          <w:color w:val="231F20"/>
          <w:spacing w:val="-13"/>
        </w:rPr>
        <w:t> </w:t>
      </w:r>
      <w:r>
        <w:rPr>
          <w:color w:val="231F20"/>
          <w:spacing w:val="-4"/>
        </w:rPr>
        <w:t>với</w:t>
      </w:r>
      <w:r>
        <w:rPr>
          <w:color w:val="231F20"/>
          <w:spacing w:val="-13"/>
        </w:rPr>
        <w:t> </w:t>
      </w:r>
      <w:r>
        <w:rPr>
          <w:color w:val="231F20"/>
          <w:spacing w:val="-4"/>
        </w:rPr>
        <w:t>vô</w:t>
      </w:r>
      <w:r>
        <w:rPr>
          <w:color w:val="231F20"/>
          <w:spacing w:val="-13"/>
        </w:rPr>
        <w:t> </w:t>
      </w:r>
      <w:r>
        <w:rPr>
          <w:color w:val="231F20"/>
          <w:spacing w:val="-4"/>
        </w:rPr>
        <w:t>tàm</w:t>
      </w:r>
      <w:r>
        <w:rPr>
          <w:color w:val="231F20"/>
          <w:spacing w:val="-13"/>
        </w:rPr>
        <w:t> </w:t>
      </w:r>
      <w:r>
        <w:rPr>
          <w:color w:val="231F20"/>
          <w:spacing w:val="-4"/>
        </w:rPr>
        <w:t>và</w:t>
      </w:r>
      <w:r>
        <w:rPr>
          <w:color w:val="231F20"/>
          <w:spacing w:val="-13"/>
        </w:rPr>
        <w:t> </w:t>
      </w:r>
      <w:r>
        <w:rPr>
          <w:color w:val="231F20"/>
          <w:spacing w:val="-4"/>
        </w:rPr>
        <w:t>vô</w:t>
      </w:r>
      <w:r>
        <w:rPr>
          <w:color w:val="231F20"/>
          <w:spacing w:val="-13"/>
        </w:rPr>
        <w:t> </w:t>
      </w:r>
      <w:r>
        <w:rPr>
          <w:color w:val="231F20"/>
          <w:spacing w:val="-4"/>
        </w:rPr>
        <w:t>quý.</w:t>
      </w:r>
      <w:r>
        <w:rPr>
          <w:color w:val="231F20"/>
          <w:spacing w:val="-12"/>
        </w:rPr>
        <w:t> </w:t>
      </w:r>
      <w:r>
        <w:rPr>
          <w:color w:val="231F20"/>
          <w:spacing w:val="-4"/>
        </w:rPr>
        <w:t>Kể</w:t>
      </w:r>
      <w:r>
        <w:rPr>
          <w:color w:val="231F20"/>
          <w:spacing w:val="-13"/>
        </w:rPr>
        <w:t> </w:t>
      </w:r>
      <w:r>
        <w:rPr>
          <w:color w:val="231F20"/>
          <w:spacing w:val="-4"/>
        </w:rPr>
        <w:t>cả</w:t>
      </w:r>
      <w:r>
        <w:rPr>
          <w:color w:val="231F20"/>
          <w:spacing w:val="-13"/>
        </w:rPr>
        <w:t> </w:t>
      </w:r>
      <w:r>
        <w:rPr>
          <w:color w:val="231F20"/>
          <w:spacing w:val="-4"/>
        </w:rPr>
        <w:t>khi</w:t>
      </w:r>
      <w:r>
        <w:rPr>
          <w:color w:val="231F20"/>
          <w:spacing w:val="-13"/>
        </w:rPr>
        <w:t> </w:t>
      </w:r>
      <w:r>
        <w:rPr>
          <w:color w:val="231F20"/>
          <w:spacing w:val="-4"/>
        </w:rPr>
        <w:t>chúng</w:t>
      </w:r>
      <w:r>
        <w:rPr>
          <w:color w:val="231F20"/>
          <w:spacing w:val="-13"/>
        </w:rPr>
        <w:t> </w:t>
      </w:r>
      <w:r>
        <w:rPr>
          <w:color w:val="231F20"/>
          <w:spacing w:val="-4"/>
        </w:rPr>
        <w:t>không </w:t>
      </w:r>
      <w:r>
        <w:rPr>
          <w:color w:val="231F20"/>
        </w:rPr>
        <w:t>ở mức độ tạo hành động bất thiện, như khi chúng </w:t>
      </w:r>
      <w:r>
        <w:rPr>
          <w:color w:val="231F20"/>
        </w:rPr>
        <w:t>ta suy</w:t>
      </w:r>
      <w:r>
        <w:rPr>
          <w:color w:val="231F20"/>
          <w:spacing w:val="-6"/>
        </w:rPr>
        <w:t> </w:t>
      </w:r>
      <w:r>
        <w:rPr>
          <w:color w:val="231F20"/>
        </w:rPr>
        <w:t>nghĩ</w:t>
      </w:r>
      <w:r>
        <w:rPr>
          <w:color w:val="231F20"/>
          <w:spacing w:val="-6"/>
        </w:rPr>
        <w:t> </w:t>
      </w:r>
      <w:r>
        <w:rPr>
          <w:color w:val="231F20"/>
        </w:rPr>
        <w:t>với</w:t>
      </w:r>
      <w:r>
        <w:rPr>
          <w:color w:val="231F20"/>
          <w:spacing w:val="-6"/>
        </w:rPr>
        <w:t> </w:t>
      </w:r>
      <w:r>
        <w:rPr>
          <w:color w:val="231F20"/>
        </w:rPr>
        <w:t>vô</w:t>
      </w:r>
      <w:r>
        <w:rPr>
          <w:color w:val="231F20"/>
          <w:spacing w:val="-6"/>
        </w:rPr>
        <w:t> </w:t>
      </w:r>
      <w:r>
        <w:rPr>
          <w:color w:val="231F20"/>
        </w:rPr>
        <w:t>minh</w:t>
      </w:r>
      <w:r>
        <w:rPr>
          <w:color w:val="231F20"/>
          <w:spacing w:val="-7"/>
        </w:rPr>
        <w:t> </w:t>
      </w:r>
      <w:r>
        <w:rPr>
          <w:color w:val="231F20"/>
        </w:rPr>
        <w:t>và</w:t>
      </w:r>
      <w:r>
        <w:rPr>
          <w:color w:val="231F20"/>
          <w:spacing w:val="-6"/>
        </w:rPr>
        <w:t> </w:t>
      </w:r>
      <w:r>
        <w:rPr>
          <w:color w:val="231F20"/>
        </w:rPr>
        <w:t>không</w:t>
      </w:r>
      <w:r>
        <w:rPr>
          <w:color w:val="231F20"/>
          <w:spacing w:val="-6"/>
        </w:rPr>
        <w:t> </w:t>
      </w:r>
      <w:r>
        <w:rPr>
          <w:color w:val="231F20"/>
        </w:rPr>
        <w:t>có</w:t>
      </w:r>
      <w:r>
        <w:rPr>
          <w:color w:val="231F20"/>
          <w:spacing w:val="-7"/>
        </w:rPr>
        <w:t> </w:t>
      </w:r>
      <w:r>
        <w:rPr>
          <w:color w:val="231F20"/>
        </w:rPr>
        <w:t>chánh</w:t>
      </w:r>
      <w:r>
        <w:rPr>
          <w:color w:val="231F20"/>
          <w:spacing w:val="-7"/>
        </w:rPr>
        <w:t> </w:t>
      </w:r>
      <w:r>
        <w:rPr>
          <w:color w:val="231F20"/>
        </w:rPr>
        <w:t>niệm</w:t>
      </w:r>
      <w:r>
        <w:rPr>
          <w:color w:val="231F20"/>
          <w:spacing w:val="-7"/>
        </w:rPr>
        <w:t> </w:t>
      </w:r>
      <w:r>
        <w:rPr>
          <w:color w:val="231F20"/>
        </w:rPr>
        <w:t>về</w:t>
      </w:r>
      <w:r>
        <w:rPr>
          <w:color w:val="231F20"/>
          <w:spacing w:val="-6"/>
        </w:rPr>
        <w:t> </w:t>
      </w:r>
      <w:r>
        <w:rPr>
          <w:color w:val="231F20"/>
        </w:rPr>
        <w:t>các thực tại, vẫn có vô tàm và vô quý thực hiện các chức năng của chúng.</w:t>
      </w:r>
      <w:r>
        <w:rPr>
          <w:color w:val="231F20"/>
          <w:spacing w:val="-4"/>
        </w:rPr>
        <w:t> </w:t>
      </w:r>
      <w:r>
        <w:rPr>
          <w:color w:val="231F20"/>
        </w:rPr>
        <w:t>Thất niệm về các thực tại có vẻ như không</w:t>
      </w:r>
      <w:r>
        <w:rPr>
          <w:color w:val="231F20"/>
          <w:spacing w:val="-2"/>
        </w:rPr>
        <w:t> </w:t>
      </w:r>
      <w:r>
        <w:rPr>
          <w:color w:val="231F20"/>
        </w:rPr>
        <w:t>nguy</w:t>
      </w:r>
      <w:r>
        <w:rPr>
          <w:color w:val="231F20"/>
          <w:spacing w:val="-2"/>
        </w:rPr>
        <w:t> </w:t>
      </w:r>
      <w:r>
        <w:rPr>
          <w:color w:val="231F20"/>
        </w:rPr>
        <w:t>hiểm</w:t>
      </w:r>
      <w:r>
        <w:rPr>
          <w:color w:val="231F20"/>
          <w:spacing w:val="-2"/>
        </w:rPr>
        <w:t> </w:t>
      </w:r>
      <w:r>
        <w:rPr>
          <w:color w:val="231F20"/>
        </w:rPr>
        <w:t>lắm,</w:t>
      </w:r>
      <w:r>
        <w:rPr>
          <w:color w:val="231F20"/>
          <w:spacing w:val="-2"/>
        </w:rPr>
        <w:t> </w:t>
      </w:r>
      <w:r>
        <w:rPr>
          <w:color w:val="231F20"/>
        </w:rPr>
        <w:t>vì</w:t>
      </w:r>
      <w:r>
        <w:rPr>
          <w:color w:val="231F20"/>
          <w:spacing w:val="-2"/>
        </w:rPr>
        <w:t> </w:t>
      </w:r>
      <w:r>
        <w:rPr>
          <w:color w:val="231F20"/>
        </w:rPr>
        <w:t>ta</w:t>
      </w:r>
      <w:r>
        <w:rPr>
          <w:color w:val="231F20"/>
          <w:spacing w:val="-2"/>
        </w:rPr>
        <w:t> </w:t>
      </w:r>
      <w:r>
        <w:rPr>
          <w:color w:val="231F20"/>
        </w:rPr>
        <w:t>không</w:t>
      </w:r>
      <w:r>
        <w:rPr>
          <w:color w:val="231F20"/>
          <w:spacing w:val="-2"/>
        </w:rPr>
        <w:t> </w:t>
      </w:r>
      <w:r>
        <w:rPr>
          <w:color w:val="231F20"/>
        </w:rPr>
        <w:t>làm</w:t>
      </w:r>
      <w:r>
        <w:rPr>
          <w:color w:val="231F20"/>
          <w:spacing w:val="-2"/>
        </w:rPr>
        <w:t> </w:t>
      </w:r>
      <w:r>
        <w:rPr>
          <w:color w:val="231F20"/>
        </w:rPr>
        <w:t>hại</w:t>
      </w:r>
      <w:r>
        <w:rPr>
          <w:color w:val="231F20"/>
          <w:spacing w:val="-2"/>
        </w:rPr>
        <w:t> </w:t>
      </w:r>
      <w:r>
        <w:rPr>
          <w:color w:val="231F20"/>
        </w:rPr>
        <w:t>ai</w:t>
      </w:r>
      <w:r>
        <w:rPr>
          <w:color w:val="231F20"/>
          <w:spacing w:val="-2"/>
        </w:rPr>
        <w:t> </w:t>
      </w:r>
      <w:r>
        <w:rPr>
          <w:color w:val="231F20"/>
        </w:rPr>
        <w:t>cả.</w:t>
      </w:r>
      <w:r>
        <w:rPr>
          <w:color w:val="231F20"/>
          <w:spacing w:val="-7"/>
        </w:rPr>
        <w:t> </w:t>
      </w:r>
      <w:r>
        <w:rPr>
          <w:color w:val="231F20"/>
        </w:rPr>
        <w:t>Tuy nhiên,</w:t>
      </w:r>
      <w:r>
        <w:rPr>
          <w:color w:val="231F20"/>
          <w:spacing w:val="-14"/>
        </w:rPr>
        <w:t> </w:t>
      </w:r>
      <w:r>
        <w:rPr>
          <w:color w:val="231F20"/>
        </w:rPr>
        <w:t>tất</w:t>
      </w:r>
      <w:r>
        <w:rPr>
          <w:color w:val="231F20"/>
          <w:spacing w:val="-14"/>
        </w:rPr>
        <w:t> </w:t>
      </w:r>
      <w:r>
        <w:rPr>
          <w:color w:val="231F20"/>
        </w:rPr>
        <w:t>cả</w:t>
      </w:r>
      <w:r>
        <w:rPr>
          <w:color w:val="231F20"/>
          <w:spacing w:val="-14"/>
        </w:rPr>
        <w:t> </w:t>
      </w:r>
      <w:r>
        <w:rPr>
          <w:color w:val="231F20"/>
        </w:rPr>
        <w:t>các</w:t>
      </w:r>
      <w:r>
        <w:rPr>
          <w:color w:val="231F20"/>
          <w:spacing w:val="-14"/>
        </w:rPr>
        <w:t> </w:t>
      </w:r>
      <w:r>
        <w:rPr>
          <w:color w:val="231F20"/>
        </w:rPr>
        <w:t>loại</w:t>
      </w:r>
      <w:r>
        <w:rPr>
          <w:color w:val="231F20"/>
          <w:spacing w:val="-14"/>
        </w:rPr>
        <w:t> </w:t>
      </w:r>
      <w:r>
        <w:rPr>
          <w:color w:val="231F20"/>
        </w:rPr>
        <w:t>bất</w:t>
      </w:r>
      <w:r>
        <w:rPr>
          <w:color w:val="231F20"/>
          <w:spacing w:val="-14"/>
        </w:rPr>
        <w:t> </w:t>
      </w:r>
      <w:r>
        <w:rPr>
          <w:color w:val="231F20"/>
        </w:rPr>
        <w:t>thiện</w:t>
      </w:r>
      <w:r>
        <w:rPr>
          <w:color w:val="231F20"/>
          <w:spacing w:val="-14"/>
        </w:rPr>
        <w:t> </w:t>
      </w:r>
      <w:r>
        <w:rPr>
          <w:color w:val="231F20"/>
        </w:rPr>
        <w:t>ở</w:t>
      </w:r>
      <w:r>
        <w:rPr>
          <w:color w:val="231F20"/>
          <w:spacing w:val="-14"/>
        </w:rPr>
        <w:t> </w:t>
      </w:r>
      <w:r>
        <w:rPr>
          <w:color w:val="231F20"/>
        </w:rPr>
        <w:t>mọi</w:t>
      </w:r>
      <w:r>
        <w:rPr>
          <w:color w:val="231F20"/>
          <w:spacing w:val="-14"/>
        </w:rPr>
        <w:t> </w:t>
      </w:r>
      <w:r>
        <w:rPr>
          <w:color w:val="231F20"/>
        </w:rPr>
        <w:t>mức</w:t>
      </w:r>
      <w:r>
        <w:rPr>
          <w:color w:val="231F20"/>
          <w:spacing w:val="-14"/>
        </w:rPr>
        <w:t> </w:t>
      </w:r>
      <w:r>
        <w:rPr>
          <w:color w:val="231F20"/>
        </w:rPr>
        <w:t>độ</w:t>
      </w:r>
      <w:r>
        <w:rPr>
          <w:color w:val="231F20"/>
          <w:spacing w:val="-14"/>
        </w:rPr>
        <w:t> </w:t>
      </w:r>
      <w:r>
        <w:rPr>
          <w:color w:val="231F20"/>
        </w:rPr>
        <w:t>đều</w:t>
      </w:r>
      <w:r>
        <w:rPr>
          <w:color w:val="231F20"/>
          <w:spacing w:val="-14"/>
        </w:rPr>
        <w:t> </w:t>
      </w:r>
      <w:r>
        <w:rPr>
          <w:color w:val="231F20"/>
        </w:rPr>
        <w:t>nguy hiểm.</w:t>
      </w:r>
      <w:r>
        <w:rPr>
          <w:color w:val="231F20"/>
          <w:spacing w:val="-12"/>
        </w:rPr>
        <w:t> </w:t>
      </w:r>
      <w:r>
        <w:rPr>
          <w:color w:val="231F20"/>
        </w:rPr>
        <w:t>Nếu</w:t>
      </w:r>
      <w:r>
        <w:rPr>
          <w:color w:val="231F20"/>
          <w:spacing w:val="-12"/>
        </w:rPr>
        <w:t> </w:t>
      </w:r>
      <w:r>
        <w:rPr>
          <w:color w:val="231F20"/>
        </w:rPr>
        <w:t>hiểu</w:t>
      </w:r>
      <w:r>
        <w:rPr>
          <w:color w:val="231F20"/>
          <w:spacing w:val="-12"/>
        </w:rPr>
        <w:t> </w:t>
      </w:r>
      <w:r>
        <w:rPr>
          <w:color w:val="231F20"/>
        </w:rPr>
        <w:t>biết</w:t>
      </w:r>
      <w:r>
        <w:rPr>
          <w:color w:val="231F20"/>
          <w:spacing w:val="-12"/>
        </w:rPr>
        <w:t> </w:t>
      </w:r>
      <w:r>
        <w:rPr>
          <w:color w:val="231F20"/>
        </w:rPr>
        <w:t>đúng</w:t>
      </w:r>
      <w:r>
        <w:rPr>
          <w:color w:val="231F20"/>
          <w:spacing w:val="-12"/>
        </w:rPr>
        <w:t> </w:t>
      </w:r>
      <w:r>
        <w:rPr>
          <w:color w:val="231F20"/>
        </w:rPr>
        <w:t>chưa</w:t>
      </w:r>
      <w:r>
        <w:rPr>
          <w:color w:val="231F20"/>
          <w:spacing w:val="-12"/>
        </w:rPr>
        <w:t> </w:t>
      </w:r>
      <w:r>
        <w:rPr>
          <w:color w:val="231F20"/>
        </w:rPr>
        <w:t>được</w:t>
      </w:r>
      <w:r>
        <w:rPr>
          <w:color w:val="231F20"/>
          <w:spacing w:val="-12"/>
        </w:rPr>
        <w:t> </w:t>
      </w:r>
      <w:r>
        <w:rPr>
          <w:color w:val="231F20"/>
        </w:rPr>
        <w:t>phát</w:t>
      </w:r>
      <w:r>
        <w:rPr>
          <w:color w:val="231F20"/>
          <w:spacing w:val="-12"/>
        </w:rPr>
        <w:t> </w:t>
      </w:r>
      <w:r>
        <w:rPr>
          <w:color w:val="231F20"/>
        </w:rPr>
        <w:t>triển</w:t>
      </w:r>
      <w:r>
        <w:rPr>
          <w:color w:val="231F20"/>
          <w:spacing w:val="-12"/>
        </w:rPr>
        <w:t> </w:t>
      </w:r>
      <w:r>
        <w:rPr>
          <w:color w:val="231F20"/>
        </w:rPr>
        <w:t>thì</w:t>
      </w:r>
      <w:r>
        <w:rPr>
          <w:color w:val="231F20"/>
          <w:spacing w:val="-12"/>
        </w:rPr>
        <w:t> </w:t>
      </w:r>
      <w:r>
        <w:rPr>
          <w:color w:val="231F20"/>
        </w:rPr>
        <w:t>các phiền não không thể được tận diệt và chúng ta buộc phải tái sinh, già đi, chịu bệnh tật và chết, cứ tiếp diễn</w:t>
      </w:r>
      <w:r>
        <w:rPr>
          <w:color w:val="231F20"/>
          <w:spacing w:val="-13"/>
        </w:rPr>
        <w:t> </w:t>
      </w:r>
      <w:r>
        <w:rPr>
          <w:color w:val="231F20"/>
        </w:rPr>
        <w:t>như</w:t>
      </w:r>
      <w:r>
        <w:rPr>
          <w:color w:val="231F20"/>
          <w:spacing w:val="-13"/>
        </w:rPr>
        <w:t> </w:t>
      </w:r>
      <w:r>
        <w:rPr>
          <w:color w:val="231F20"/>
        </w:rPr>
        <w:t>vậy</w:t>
      </w:r>
      <w:r>
        <w:rPr>
          <w:color w:val="231F20"/>
          <w:spacing w:val="-13"/>
        </w:rPr>
        <w:t> </w:t>
      </w:r>
      <w:r>
        <w:rPr>
          <w:color w:val="231F20"/>
        </w:rPr>
        <w:t>vô</w:t>
      </w:r>
      <w:r>
        <w:rPr>
          <w:color w:val="231F20"/>
          <w:spacing w:val="-13"/>
        </w:rPr>
        <w:t> </w:t>
      </w:r>
      <w:r>
        <w:rPr>
          <w:color w:val="231F20"/>
        </w:rPr>
        <w:t>số</w:t>
      </w:r>
      <w:r>
        <w:rPr>
          <w:color w:val="231F20"/>
          <w:spacing w:val="-13"/>
        </w:rPr>
        <w:t> </w:t>
      </w:r>
      <w:r>
        <w:rPr>
          <w:color w:val="231F20"/>
        </w:rPr>
        <w:t>kiếp.</w:t>
      </w:r>
      <w:r>
        <w:rPr>
          <w:color w:val="231F20"/>
          <w:spacing w:val="-13"/>
        </w:rPr>
        <w:t> </w:t>
      </w:r>
      <w:r>
        <w:rPr>
          <w:color w:val="231F20"/>
        </w:rPr>
        <w:t>Sau</w:t>
      </w:r>
      <w:r>
        <w:rPr>
          <w:color w:val="231F20"/>
          <w:spacing w:val="-13"/>
        </w:rPr>
        <w:t> </w:t>
      </w:r>
      <w:r>
        <w:rPr>
          <w:color w:val="231F20"/>
        </w:rPr>
        <w:t>nhiều</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quên lãng,</w:t>
      </w:r>
      <w:r>
        <w:rPr>
          <w:color w:val="231F20"/>
          <w:spacing w:val="-9"/>
        </w:rPr>
        <w:t> </w:t>
      </w:r>
      <w:r>
        <w:rPr>
          <w:color w:val="231F20"/>
        </w:rPr>
        <w:t>chánh</w:t>
      </w:r>
      <w:r>
        <w:rPr>
          <w:color w:val="231F20"/>
          <w:spacing w:val="-9"/>
        </w:rPr>
        <w:t> </w:t>
      </w:r>
      <w:r>
        <w:rPr>
          <w:color w:val="231F20"/>
        </w:rPr>
        <w:t>niệm</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lại,</w:t>
      </w:r>
      <w:r>
        <w:rPr>
          <w:color w:val="231F20"/>
          <w:spacing w:val="-9"/>
        </w:rPr>
        <w:t> </w:t>
      </w:r>
      <w:r>
        <w:rPr>
          <w:color w:val="231F20"/>
        </w:rPr>
        <w:t>khi</w:t>
      </w:r>
      <w:r>
        <w:rPr>
          <w:color w:val="231F20"/>
          <w:spacing w:val="-9"/>
        </w:rPr>
        <w:t> </w:t>
      </w:r>
      <w:r>
        <w:rPr>
          <w:color w:val="231F20"/>
        </w:rPr>
        <w:t>đó</w:t>
      </w:r>
      <w:r>
        <w:rPr>
          <w:color w:val="231F20"/>
          <w:spacing w:val="-9"/>
        </w:rPr>
        <w:t> </w:t>
      </w:r>
      <w:r>
        <w:rPr>
          <w:color w:val="231F20"/>
        </w:rPr>
        <w:t>chúng</w:t>
      </w:r>
      <w:r>
        <w:rPr>
          <w:color w:val="231F20"/>
          <w:spacing w:val="-9"/>
        </w:rPr>
        <w:t> </w:t>
      </w:r>
      <w:r>
        <w:rPr>
          <w:color w:val="231F20"/>
        </w:rPr>
        <w:t>ta thấy</w:t>
      </w:r>
      <w:r>
        <w:rPr>
          <w:color w:val="231F20"/>
          <w:spacing w:val="-3"/>
        </w:rPr>
        <w:t> </w:t>
      </w:r>
      <w:r>
        <w:rPr>
          <w:color w:val="231F20"/>
        </w:rPr>
        <w:t>hổ</w:t>
      </w:r>
      <w:r>
        <w:rPr>
          <w:color w:val="231F20"/>
          <w:spacing w:val="-3"/>
        </w:rPr>
        <w:t> </w:t>
      </w:r>
      <w:r>
        <w:rPr>
          <w:color w:val="231F20"/>
        </w:rPr>
        <w:t>thẹn</w:t>
      </w:r>
      <w:r>
        <w:rPr>
          <w:color w:val="231F20"/>
          <w:spacing w:val="-3"/>
        </w:rPr>
        <w:t> </w:t>
      </w:r>
      <w:r>
        <w:rPr>
          <w:color w:val="231F20"/>
        </w:rPr>
        <w:t>với</w:t>
      </w:r>
      <w:r>
        <w:rPr>
          <w:color w:val="231F20"/>
          <w:spacing w:val="-3"/>
        </w:rPr>
        <w:t> </w:t>
      </w:r>
      <w:r>
        <w:rPr>
          <w:color w:val="231F20"/>
        </w:rPr>
        <w:t>sự</w:t>
      </w:r>
      <w:r>
        <w:rPr>
          <w:color w:val="231F20"/>
          <w:spacing w:val="-3"/>
        </w:rPr>
        <w:t> </w:t>
      </w:r>
      <w:r>
        <w:rPr>
          <w:color w:val="231F20"/>
        </w:rPr>
        <w:t>vô</w:t>
      </w:r>
      <w:r>
        <w:rPr>
          <w:color w:val="231F20"/>
          <w:spacing w:val="-3"/>
        </w:rPr>
        <w:t> </w:t>
      </w:r>
      <w:r>
        <w:rPr>
          <w:color w:val="231F20"/>
        </w:rPr>
        <w:t>minh</w:t>
      </w:r>
      <w:r>
        <w:rPr>
          <w:color w:val="231F20"/>
          <w:spacing w:val="-3"/>
        </w:rPr>
        <w:t> </w:t>
      </w:r>
      <w:r>
        <w:rPr>
          <w:color w:val="231F20"/>
        </w:rPr>
        <w:t>và</w:t>
      </w:r>
      <w:r>
        <w:rPr>
          <w:color w:val="231F20"/>
          <w:spacing w:val="-3"/>
        </w:rPr>
        <w:t> </w:t>
      </w:r>
      <w:r>
        <w:rPr>
          <w:color w:val="231F20"/>
        </w:rPr>
        <w:t>thất</w:t>
      </w:r>
      <w:r>
        <w:rPr>
          <w:color w:val="231F20"/>
          <w:spacing w:val="-3"/>
        </w:rPr>
        <w:t> </w:t>
      </w:r>
      <w:r>
        <w:rPr>
          <w:color w:val="231F20"/>
        </w:rPr>
        <w:t>niệm</w:t>
      </w:r>
      <w:r>
        <w:rPr>
          <w:color w:val="231F20"/>
          <w:spacing w:val="-3"/>
        </w:rPr>
        <w:t> </w:t>
      </w:r>
      <w:r>
        <w:rPr>
          <w:color w:val="231F20"/>
        </w:rPr>
        <w:t>về</w:t>
      </w:r>
      <w:r>
        <w:rPr>
          <w:color w:val="231F20"/>
          <w:spacing w:val="-3"/>
        </w:rPr>
        <w:t> </w:t>
      </w:r>
      <w:r>
        <w:rPr>
          <w:color w:val="231F20"/>
        </w:rPr>
        <w:t>các</w:t>
      </w:r>
      <w:r>
        <w:rPr>
          <w:color w:val="231F20"/>
          <w:spacing w:val="-3"/>
        </w:rPr>
        <w:t> </w:t>
      </w:r>
      <w:r>
        <w:rPr>
          <w:color w:val="231F20"/>
        </w:rPr>
        <w:t>thực tại của mình, và thấy được hiểm họa của chúng.</w:t>
      </w:r>
    </w:p>
    <w:p>
      <w:pPr>
        <w:spacing w:before="96"/>
        <w:ind w:left="510" w:right="0" w:firstLine="0"/>
        <w:jc w:val="both"/>
        <w:rPr>
          <w:i/>
          <w:sz w:val="27"/>
        </w:rPr>
      </w:pPr>
      <w:r>
        <w:rPr>
          <w:color w:val="231F20"/>
          <w:sz w:val="27"/>
        </w:rPr>
        <w:t>Chúng</w:t>
      </w:r>
      <w:r>
        <w:rPr>
          <w:color w:val="231F20"/>
          <w:spacing w:val="29"/>
          <w:sz w:val="27"/>
        </w:rPr>
        <w:t> </w:t>
      </w:r>
      <w:r>
        <w:rPr>
          <w:color w:val="231F20"/>
          <w:sz w:val="27"/>
        </w:rPr>
        <w:t>ta</w:t>
      </w:r>
      <w:r>
        <w:rPr>
          <w:color w:val="231F20"/>
          <w:spacing w:val="32"/>
          <w:sz w:val="27"/>
        </w:rPr>
        <w:t> </w:t>
      </w:r>
      <w:r>
        <w:rPr>
          <w:color w:val="231F20"/>
          <w:sz w:val="27"/>
        </w:rPr>
        <w:t>đọc</w:t>
      </w:r>
      <w:r>
        <w:rPr>
          <w:color w:val="231F20"/>
          <w:spacing w:val="32"/>
          <w:sz w:val="27"/>
        </w:rPr>
        <w:t> </w:t>
      </w:r>
      <w:r>
        <w:rPr>
          <w:color w:val="231F20"/>
          <w:sz w:val="27"/>
        </w:rPr>
        <w:t>trong</w:t>
      </w:r>
      <w:r>
        <w:rPr>
          <w:color w:val="231F20"/>
          <w:spacing w:val="32"/>
          <w:sz w:val="27"/>
        </w:rPr>
        <w:t> </w:t>
      </w:r>
      <w:r>
        <w:rPr>
          <w:i/>
          <w:color w:val="231F20"/>
          <w:sz w:val="27"/>
        </w:rPr>
        <w:t>Kinh</w:t>
      </w:r>
      <w:r>
        <w:rPr>
          <w:i/>
          <w:color w:val="231F20"/>
          <w:spacing w:val="31"/>
          <w:sz w:val="27"/>
        </w:rPr>
        <w:t> </w:t>
      </w:r>
      <w:r>
        <w:rPr>
          <w:i/>
          <w:color w:val="231F20"/>
          <w:sz w:val="27"/>
        </w:rPr>
        <w:t>Phật</w:t>
      </w:r>
      <w:r>
        <w:rPr>
          <w:i/>
          <w:color w:val="231F20"/>
          <w:spacing w:val="32"/>
          <w:sz w:val="27"/>
        </w:rPr>
        <w:t> </w:t>
      </w:r>
      <w:r>
        <w:rPr>
          <w:i/>
          <w:color w:val="231F20"/>
          <w:sz w:val="27"/>
        </w:rPr>
        <w:t>Thuyết</w:t>
      </w:r>
      <w:r>
        <w:rPr>
          <w:i/>
          <w:color w:val="231F20"/>
          <w:spacing w:val="32"/>
          <w:sz w:val="27"/>
        </w:rPr>
        <w:t> </w:t>
      </w:r>
      <w:r>
        <w:rPr>
          <w:i/>
          <w:color w:val="231F20"/>
          <w:sz w:val="27"/>
        </w:rPr>
        <w:t>Như</w:t>
      </w:r>
      <w:r>
        <w:rPr>
          <w:i/>
          <w:color w:val="231F20"/>
          <w:spacing w:val="32"/>
          <w:sz w:val="27"/>
        </w:rPr>
        <w:t> </w:t>
      </w:r>
      <w:r>
        <w:rPr>
          <w:i/>
          <w:color w:val="231F20"/>
          <w:spacing w:val="-5"/>
          <w:sz w:val="27"/>
        </w:rPr>
        <w:t>Vậy</w:t>
      </w:r>
    </w:p>
    <w:p>
      <w:pPr>
        <w:spacing w:before="14"/>
        <w:ind w:left="113" w:right="0" w:firstLine="0"/>
        <w:jc w:val="both"/>
        <w:rPr>
          <w:sz w:val="27"/>
        </w:rPr>
      </w:pPr>
      <w:r>
        <w:rPr>
          <w:color w:val="231F20"/>
          <w:sz w:val="27"/>
        </w:rPr>
        <w:t>(</w:t>
      </w:r>
      <w:r>
        <w:rPr>
          <w:i/>
          <w:color w:val="231F20"/>
          <w:sz w:val="27"/>
        </w:rPr>
        <w:t>Itivuttaka,</w:t>
      </w:r>
      <w:r>
        <w:rPr>
          <w:i/>
          <w:color w:val="231F20"/>
          <w:spacing w:val="59"/>
          <w:sz w:val="27"/>
        </w:rPr>
        <w:t> </w:t>
      </w:r>
      <w:r>
        <w:rPr>
          <w:i/>
          <w:color w:val="231F20"/>
          <w:sz w:val="27"/>
        </w:rPr>
        <w:t>Tiểu</w:t>
      </w:r>
      <w:r>
        <w:rPr>
          <w:i/>
          <w:color w:val="231F20"/>
          <w:spacing w:val="-4"/>
          <w:sz w:val="27"/>
        </w:rPr>
        <w:t> </w:t>
      </w:r>
      <w:r>
        <w:rPr>
          <w:i/>
          <w:color w:val="231F20"/>
          <w:sz w:val="27"/>
        </w:rPr>
        <w:t>bộ</w:t>
      </w:r>
      <w:r>
        <w:rPr>
          <w:i/>
          <w:color w:val="231F20"/>
          <w:spacing w:val="-4"/>
          <w:sz w:val="27"/>
        </w:rPr>
        <w:t> </w:t>
      </w:r>
      <w:r>
        <w:rPr>
          <w:i/>
          <w:color w:val="231F20"/>
          <w:spacing w:val="-2"/>
          <w:sz w:val="27"/>
        </w:rPr>
        <w:t>Kinh</w:t>
      </w:r>
      <w:r>
        <w:rPr>
          <w:color w:val="231F20"/>
          <w:spacing w:val="-2"/>
          <w:sz w:val="27"/>
        </w:rPr>
        <w:t>):</w:t>
      </w:r>
    </w:p>
    <w:p>
      <w:pPr>
        <w:spacing w:line="273" w:lineRule="auto" w:before="128"/>
        <w:ind w:left="850" w:right="112" w:firstLine="0"/>
        <w:jc w:val="left"/>
        <w:rPr>
          <w:i/>
          <w:sz w:val="27"/>
        </w:rPr>
      </w:pPr>
      <w:r>
        <w:rPr>
          <w:i/>
          <w:color w:val="231F20"/>
          <w:sz w:val="27"/>
        </w:rPr>
        <w:t>Ðiều này đã được Thế Tôn nói đến, đã </w:t>
      </w:r>
      <w:r>
        <w:rPr>
          <w:i/>
          <w:color w:val="231F20"/>
          <w:sz w:val="27"/>
        </w:rPr>
        <w:t>được</w:t>
      </w:r>
      <w:r>
        <w:rPr>
          <w:i/>
          <w:color w:val="231F20"/>
          <w:sz w:val="27"/>
        </w:rPr>
        <w:t> bậc A-la-hán nói đến, và tôi đã được nghe: Này</w:t>
      </w:r>
      <w:r>
        <w:rPr>
          <w:i/>
          <w:color w:val="231F20"/>
          <w:spacing w:val="26"/>
          <w:sz w:val="27"/>
        </w:rPr>
        <w:t> </w:t>
      </w:r>
      <w:r>
        <w:rPr>
          <w:i/>
          <w:color w:val="231F20"/>
          <w:sz w:val="27"/>
        </w:rPr>
        <w:t>các</w:t>
      </w:r>
      <w:r>
        <w:rPr>
          <w:i/>
          <w:color w:val="231F20"/>
          <w:spacing w:val="26"/>
          <w:sz w:val="27"/>
        </w:rPr>
        <w:t> </w:t>
      </w:r>
      <w:r>
        <w:rPr>
          <w:i/>
          <w:color w:val="231F20"/>
          <w:sz w:val="27"/>
        </w:rPr>
        <w:t>Tỳ-kheo,</w:t>
      </w:r>
      <w:r>
        <w:rPr>
          <w:i/>
          <w:color w:val="231F20"/>
          <w:spacing w:val="26"/>
          <w:sz w:val="27"/>
        </w:rPr>
        <w:t> </w:t>
      </w:r>
      <w:r>
        <w:rPr>
          <w:i/>
          <w:color w:val="231F20"/>
          <w:sz w:val="27"/>
        </w:rPr>
        <w:t>vô</w:t>
      </w:r>
      <w:r>
        <w:rPr>
          <w:i/>
          <w:color w:val="231F20"/>
          <w:spacing w:val="26"/>
          <w:sz w:val="27"/>
        </w:rPr>
        <w:t> </w:t>
      </w:r>
      <w:r>
        <w:rPr>
          <w:i/>
          <w:color w:val="231F20"/>
          <w:sz w:val="27"/>
        </w:rPr>
        <w:t>minh</w:t>
      </w:r>
      <w:r>
        <w:rPr>
          <w:i/>
          <w:color w:val="231F20"/>
          <w:spacing w:val="26"/>
          <w:sz w:val="27"/>
        </w:rPr>
        <w:t> </w:t>
      </w:r>
      <w:r>
        <w:rPr>
          <w:i/>
          <w:color w:val="231F20"/>
          <w:sz w:val="27"/>
        </w:rPr>
        <w:t>đi</w:t>
      </w:r>
      <w:r>
        <w:rPr>
          <w:i/>
          <w:color w:val="231F20"/>
          <w:spacing w:val="26"/>
          <w:sz w:val="27"/>
        </w:rPr>
        <w:t> </w:t>
      </w:r>
      <w:r>
        <w:rPr>
          <w:i/>
          <w:color w:val="231F20"/>
          <w:sz w:val="27"/>
        </w:rPr>
        <w:t>trước,</w:t>
      </w:r>
      <w:r>
        <w:rPr>
          <w:i/>
          <w:color w:val="231F20"/>
          <w:spacing w:val="26"/>
          <w:sz w:val="27"/>
        </w:rPr>
        <w:t> </w:t>
      </w:r>
      <w:r>
        <w:rPr>
          <w:i/>
          <w:color w:val="231F20"/>
          <w:sz w:val="27"/>
        </w:rPr>
        <w:t>làm</w:t>
      </w:r>
      <w:r>
        <w:rPr>
          <w:i/>
          <w:color w:val="231F20"/>
          <w:spacing w:val="26"/>
          <w:sz w:val="27"/>
        </w:rPr>
        <w:t> </w:t>
      </w:r>
      <w:r>
        <w:rPr>
          <w:i/>
          <w:color w:val="231F20"/>
          <w:sz w:val="27"/>
        </w:rPr>
        <w:t>cho</w:t>
      </w:r>
    </w:p>
    <w:p>
      <w:pPr>
        <w:spacing w:after="0" w:line="273" w:lineRule="auto"/>
        <w:jc w:val="left"/>
        <w:rPr>
          <w:i/>
          <w:sz w:val="27"/>
        </w:rPr>
        <w:sectPr>
          <w:pgSz w:w="7660" w:h="11630"/>
          <w:pgMar w:header="779" w:footer="0" w:top="1100" w:bottom="280" w:left="850" w:right="850"/>
        </w:sectPr>
      </w:pPr>
    </w:p>
    <w:p>
      <w:pPr>
        <w:spacing w:line="254" w:lineRule="auto" w:before="241"/>
        <w:ind w:left="850" w:right="111" w:firstLine="0"/>
        <w:jc w:val="both"/>
        <w:rPr>
          <w:i/>
          <w:sz w:val="27"/>
        </w:rPr>
      </w:pPr>
      <w:r>
        <w:rPr>
          <w:i/>
          <w:color w:val="231F20"/>
          <w:sz w:val="27"/>
        </w:rPr>
        <w:t>đạt</w:t>
      </w:r>
      <w:r>
        <w:rPr>
          <w:i/>
          <w:color w:val="231F20"/>
          <w:spacing w:val="-17"/>
          <w:sz w:val="27"/>
        </w:rPr>
        <w:t> </w:t>
      </w:r>
      <w:r>
        <w:rPr>
          <w:i/>
          <w:color w:val="231F20"/>
          <w:sz w:val="27"/>
        </w:rPr>
        <w:t>được</w:t>
      </w:r>
      <w:r>
        <w:rPr>
          <w:i/>
          <w:color w:val="231F20"/>
          <w:spacing w:val="-17"/>
          <w:sz w:val="27"/>
        </w:rPr>
        <w:t> </w:t>
      </w:r>
      <w:r>
        <w:rPr>
          <w:i/>
          <w:color w:val="231F20"/>
          <w:sz w:val="27"/>
        </w:rPr>
        <w:t>các</w:t>
      </w:r>
      <w:r>
        <w:rPr>
          <w:i/>
          <w:color w:val="231F20"/>
          <w:spacing w:val="-17"/>
          <w:sz w:val="27"/>
        </w:rPr>
        <w:t> </w:t>
      </w:r>
      <w:r>
        <w:rPr>
          <w:i/>
          <w:color w:val="231F20"/>
          <w:sz w:val="27"/>
        </w:rPr>
        <w:t>pháp</w:t>
      </w:r>
      <w:r>
        <w:rPr>
          <w:i/>
          <w:color w:val="231F20"/>
          <w:spacing w:val="-17"/>
          <w:sz w:val="27"/>
        </w:rPr>
        <w:t> </w:t>
      </w:r>
      <w:r>
        <w:rPr>
          <w:i/>
          <w:color w:val="231F20"/>
          <w:sz w:val="27"/>
        </w:rPr>
        <w:t>bất</w:t>
      </w:r>
      <w:r>
        <w:rPr>
          <w:i/>
          <w:color w:val="231F20"/>
          <w:spacing w:val="-17"/>
          <w:sz w:val="27"/>
        </w:rPr>
        <w:t> </w:t>
      </w:r>
      <w:r>
        <w:rPr>
          <w:i/>
          <w:color w:val="231F20"/>
          <w:sz w:val="27"/>
        </w:rPr>
        <w:t>thiện;</w:t>
      </w:r>
      <w:r>
        <w:rPr>
          <w:i/>
          <w:color w:val="231F20"/>
          <w:spacing w:val="-17"/>
          <w:sz w:val="27"/>
        </w:rPr>
        <w:t> </w:t>
      </w:r>
      <w:r>
        <w:rPr>
          <w:i/>
          <w:color w:val="231F20"/>
          <w:sz w:val="27"/>
        </w:rPr>
        <w:t>tiếp</w:t>
      </w:r>
      <w:r>
        <w:rPr>
          <w:i/>
          <w:color w:val="231F20"/>
          <w:spacing w:val="-17"/>
          <w:sz w:val="27"/>
        </w:rPr>
        <w:t> </w:t>
      </w:r>
      <w:r>
        <w:rPr>
          <w:i/>
          <w:color w:val="231F20"/>
          <w:sz w:val="27"/>
        </w:rPr>
        <w:t>theo</w:t>
      </w:r>
      <w:r>
        <w:rPr>
          <w:i/>
          <w:color w:val="231F20"/>
          <w:spacing w:val="-16"/>
          <w:sz w:val="27"/>
        </w:rPr>
        <w:t> </w:t>
      </w:r>
      <w:r>
        <w:rPr>
          <w:i/>
          <w:color w:val="231F20"/>
          <w:sz w:val="27"/>
        </w:rPr>
        <w:t>là</w:t>
      </w:r>
      <w:r>
        <w:rPr>
          <w:i/>
          <w:color w:val="231F20"/>
          <w:spacing w:val="-17"/>
          <w:sz w:val="27"/>
        </w:rPr>
        <w:t> </w:t>
      </w:r>
      <w:r>
        <w:rPr>
          <w:i/>
          <w:color w:val="231F20"/>
          <w:sz w:val="27"/>
        </w:rPr>
        <w:t>không</w:t>
      </w:r>
      <w:r>
        <w:rPr>
          <w:i/>
          <w:color w:val="231F20"/>
          <w:sz w:val="27"/>
        </w:rPr>
        <w:t> xấu hổ, không sợ hãi. Này các Tỳ-kheo, minh đi trước, làm cho đạt được các pháp thiện; tiếp theo là xấu hổ và sợ hãi.</w:t>
      </w:r>
    </w:p>
    <w:p>
      <w:pPr>
        <w:spacing w:line="254" w:lineRule="auto" w:before="53"/>
        <w:ind w:left="850" w:right="111" w:firstLine="0"/>
        <w:jc w:val="both"/>
        <w:rPr>
          <w:i/>
          <w:sz w:val="27"/>
        </w:rPr>
      </w:pPr>
      <w:r>
        <w:rPr>
          <w:i/>
          <w:color w:val="231F20"/>
          <w:sz w:val="27"/>
        </w:rPr>
        <w:t>Thế Tôn đã nói lên ý nghĩa này. Ở đây, </w:t>
      </w:r>
      <w:r>
        <w:rPr>
          <w:i/>
          <w:color w:val="231F20"/>
          <w:sz w:val="27"/>
        </w:rPr>
        <w:t>điều</w:t>
      </w:r>
      <w:r>
        <w:rPr>
          <w:i/>
          <w:color w:val="231F20"/>
          <w:sz w:val="27"/>
        </w:rPr>
        <w:t> này được nói đến.</w:t>
      </w:r>
    </w:p>
    <w:p>
      <w:pPr>
        <w:spacing w:line="297" w:lineRule="auto" w:before="55"/>
        <w:ind w:left="850" w:right="2700" w:firstLine="0"/>
        <w:jc w:val="left"/>
        <w:rPr>
          <w:i/>
          <w:sz w:val="27"/>
        </w:rPr>
      </w:pPr>
      <w:r>
        <w:rPr>
          <w:i/>
          <w:color w:val="231F20"/>
          <w:sz w:val="27"/>
        </w:rPr>
        <w:t>Phàm có ác thú gì,</w:t>
      </w:r>
      <w:r>
        <w:rPr>
          <w:i/>
          <w:color w:val="231F20"/>
          <w:sz w:val="27"/>
        </w:rPr>
        <w:t> Ðời này và đời sau, Tất cả do vô minh, Làm</w:t>
      </w:r>
      <w:r>
        <w:rPr>
          <w:i/>
          <w:color w:val="231F20"/>
          <w:spacing w:val="-9"/>
          <w:sz w:val="27"/>
        </w:rPr>
        <w:t> </w:t>
      </w:r>
      <w:r>
        <w:rPr>
          <w:i/>
          <w:color w:val="231F20"/>
          <w:sz w:val="27"/>
        </w:rPr>
        <w:t>gốc,</w:t>
      </w:r>
      <w:r>
        <w:rPr>
          <w:i/>
          <w:color w:val="231F20"/>
          <w:spacing w:val="-8"/>
          <w:sz w:val="27"/>
        </w:rPr>
        <w:t> </w:t>
      </w:r>
      <w:r>
        <w:rPr>
          <w:i/>
          <w:color w:val="231F20"/>
          <w:sz w:val="27"/>
        </w:rPr>
        <w:t>làm</w:t>
      </w:r>
      <w:r>
        <w:rPr>
          <w:i/>
          <w:color w:val="231F20"/>
          <w:spacing w:val="-9"/>
          <w:sz w:val="27"/>
        </w:rPr>
        <w:t> </w:t>
      </w:r>
      <w:r>
        <w:rPr>
          <w:i/>
          <w:color w:val="231F20"/>
          <w:sz w:val="27"/>
        </w:rPr>
        <w:t>cội</w:t>
      </w:r>
      <w:r>
        <w:rPr>
          <w:i/>
          <w:color w:val="231F20"/>
          <w:spacing w:val="-8"/>
          <w:sz w:val="27"/>
        </w:rPr>
        <w:t> </w:t>
      </w:r>
      <w:r>
        <w:rPr>
          <w:i/>
          <w:color w:val="231F20"/>
          <w:sz w:val="27"/>
        </w:rPr>
        <w:t>rễ,</w:t>
      </w:r>
    </w:p>
    <w:p>
      <w:pPr>
        <w:spacing w:line="297" w:lineRule="auto" w:before="0"/>
        <w:ind w:left="850" w:right="2313" w:firstLine="0"/>
        <w:jc w:val="left"/>
        <w:rPr>
          <w:i/>
          <w:sz w:val="27"/>
        </w:rPr>
      </w:pPr>
      <w:r>
        <w:rPr>
          <w:i/>
          <w:color w:val="231F20"/>
          <w:sz w:val="27"/>
        </w:rPr>
        <w:t>Dục</w:t>
      </w:r>
      <w:r>
        <w:rPr>
          <w:i/>
          <w:color w:val="231F20"/>
          <w:spacing w:val="-8"/>
          <w:sz w:val="27"/>
        </w:rPr>
        <w:t> </w:t>
      </w:r>
      <w:r>
        <w:rPr>
          <w:i/>
          <w:color w:val="231F20"/>
          <w:sz w:val="27"/>
        </w:rPr>
        <w:t>tham</w:t>
      </w:r>
      <w:r>
        <w:rPr>
          <w:i/>
          <w:color w:val="231F20"/>
          <w:spacing w:val="-9"/>
          <w:sz w:val="27"/>
        </w:rPr>
        <w:t> </w:t>
      </w:r>
      <w:r>
        <w:rPr>
          <w:i/>
          <w:color w:val="231F20"/>
          <w:sz w:val="27"/>
        </w:rPr>
        <w:t>được</w:t>
      </w:r>
      <w:r>
        <w:rPr>
          <w:i/>
          <w:color w:val="231F20"/>
          <w:spacing w:val="-8"/>
          <w:sz w:val="27"/>
        </w:rPr>
        <w:t> </w:t>
      </w:r>
      <w:r>
        <w:rPr>
          <w:i/>
          <w:color w:val="231F20"/>
          <w:sz w:val="27"/>
        </w:rPr>
        <w:t>cất</w:t>
      </w:r>
      <w:r>
        <w:rPr>
          <w:i/>
          <w:color w:val="231F20"/>
          <w:spacing w:val="-8"/>
          <w:sz w:val="27"/>
        </w:rPr>
        <w:t> </w:t>
      </w:r>
      <w:r>
        <w:rPr>
          <w:i/>
          <w:color w:val="231F20"/>
          <w:sz w:val="27"/>
        </w:rPr>
        <w:t>chứa,</w:t>
      </w:r>
      <w:r>
        <w:rPr>
          <w:i/>
          <w:color w:val="231F20"/>
          <w:sz w:val="27"/>
        </w:rPr>
        <w:t> Vì rằng kẻ ác dục</w:t>
      </w:r>
    </w:p>
    <w:p>
      <w:pPr>
        <w:spacing w:line="297" w:lineRule="auto" w:before="0"/>
        <w:ind w:left="850" w:right="1954" w:firstLine="0"/>
        <w:jc w:val="left"/>
        <w:rPr>
          <w:i/>
          <w:sz w:val="27"/>
        </w:rPr>
      </w:pPr>
      <w:r>
        <w:rPr>
          <w:i/>
          <w:color w:val="231F20"/>
          <w:sz w:val="27"/>
        </w:rPr>
        <w:t>Không</w:t>
      </w:r>
      <w:r>
        <w:rPr>
          <w:i/>
          <w:color w:val="231F20"/>
          <w:spacing w:val="-8"/>
          <w:sz w:val="27"/>
        </w:rPr>
        <w:t> </w:t>
      </w:r>
      <w:r>
        <w:rPr>
          <w:i/>
          <w:color w:val="231F20"/>
          <w:sz w:val="27"/>
        </w:rPr>
        <w:t>xấu</w:t>
      </w:r>
      <w:r>
        <w:rPr>
          <w:i/>
          <w:color w:val="231F20"/>
          <w:spacing w:val="-8"/>
          <w:sz w:val="27"/>
        </w:rPr>
        <w:t> </w:t>
      </w:r>
      <w:r>
        <w:rPr>
          <w:i/>
          <w:color w:val="231F20"/>
          <w:sz w:val="27"/>
        </w:rPr>
        <w:t>hổ,</w:t>
      </w:r>
      <w:r>
        <w:rPr>
          <w:i/>
          <w:color w:val="231F20"/>
          <w:spacing w:val="-8"/>
          <w:sz w:val="27"/>
        </w:rPr>
        <w:t> </w:t>
      </w:r>
      <w:r>
        <w:rPr>
          <w:i/>
          <w:color w:val="231F20"/>
          <w:sz w:val="27"/>
        </w:rPr>
        <w:t>không</w:t>
      </w:r>
      <w:r>
        <w:rPr>
          <w:i/>
          <w:color w:val="231F20"/>
          <w:spacing w:val="-8"/>
          <w:sz w:val="27"/>
        </w:rPr>
        <w:t> </w:t>
      </w:r>
      <w:r>
        <w:rPr>
          <w:i/>
          <w:color w:val="231F20"/>
          <w:sz w:val="27"/>
        </w:rPr>
        <w:t>kinh,</w:t>
      </w:r>
      <w:r>
        <w:rPr>
          <w:i/>
          <w:color w:val="231F20"/>
          <w:sz w:val="27"/>
        </w:rPr>
        <w:t> Từ đó nó khởi ác,</w:t>
      </w:r>
    </w:p>
    <w:p>
      <w:pPr>
        <w:spacing w:line="297" w:lineRule="auto" w:before="0"/>
        <w:ind w:left="850" w:right="2745" w:firstLine="0"/>
        <w:jc w:val="left"/>
        <w:rPr>
          <w:i/>
          <w:sz w:val="27"/>
        </w:rPr>
      </w:pPr>
      <w:r>
        <w:rPr>
          <w:i/>
          <w:color w:val="231F20"/>
          <w:sz w:val="27"/>
        </w:rPr>
        <w:t>Do vậy đi đọa xứ.</w:t>
      </w:r>
      <w:r>
        <w:rPr>
          <w:i/>
          <w:color w:val="231F20"/>
          <w:spacing w:val="40"/>
          <w:sz w:val="27"/>
        </w:rPr>
        <w:t> </w:t>
      </w:r>
      <w:r>
        <w:rPr>
          <w:i/>
          <w:color w:val="231F20"/>
          <w:sz w:val="27"/>
        </w:rPr>
        <w:t>Vậy hãy nên từ bỏ, Dục</w:t>
      </w:r>
      <w:r>
        <w:rPr>
          <w:i/>
          <w:color w:val="231F20"/>
          <w:spacing w:val="-8"/>
          <w:sz w:val="27"/>
        </w:rPr>
        <w:t> </w:t>
      </w:r>
      <w:r>
        <w:rPr>
          <w:i/>
          <w:color w:val="231F20"/>
          <w:sz w:val="27"/>
        </w:rPr>
        <w:t>tham</w:t>
      </w:r>
      <w:r>
        <w:rPr>
          <w:i/>
          <w:color w:val="231F20"/>
          <w:spacing w:val="-9"/>
          <w:sz w:val="27"/>
        </w:rPr>
        <w:t> </w:t>
      </w:r>
      <w:r>
        <w:rPr>
          <w:i/>
          <w:color w:val="231F20"/>
          <w:sz w:val="27"/>
        </w:rPr>
        <w:t>và</w:t>
      </w:r>
      <w:r>
        <w:rPr>
          <w:i/>
          <w:color w:val="231F20"/>
          <w:spacing w:val="-8"/>
          <w:sz w:val="27"/>
        </w:rPr>
        <w:t> </w:t>
      </w:r>
      <w:r>
        <w:rPr>
          <w:i/>
          <w:color w:val="231F20"/>
          <w:sz w:val="27"/>
        </w:rPr>
        <w:t>vô</w:t>
      </w:r>
      <w:r>
        <w:rPr>
          <w:i/>
          <w:color w:val="231F20"/>
          <w:spacing w:val="-8"/>
          <w:sz w:val="27"/>
        </w:rPr>
        <w:t> </w:t>
      </w:r>
      <w:r>
        <w:rPr>
          <w:i/>
          <w:color w:val="231F20"/>
          <w:sz w:val="27"/>
        </w:rPr>
        <w:t>minh,</w:t>
      </w:r>
    </w:p>
    <w:p>
      <w:pPr>
        <w:spacing w:line="297" w:lineRule="auto" w:before="0"/>
        <w:ind w:left="850" w:right="2062" w:firstLine="0"/>
        <w:jc w:val="left"/>
        <w:rPr>
          <w:i/>
          <w:sz w:val="27"/>
        </w:rPr>
      </w:pPr>
      <w:r>
        <w:rPr>
          <w:i/>
          <w:color w:val="231F20"/>
          <w:sz w:val="27"/>
        </w:rPr>
        <w:t>Muốn</w:t>
      </w:r>
      <w:r>
        <w:rPr>
          <w:i/>
          <w:color w:val="231F20"/>
          <w:spacing w:val="-8"/>
          <w:sz w:val="27"/>
        </w:rPr>
        <w:t> </w:t>
      </w:r>
      <w:r>
        <w:rPr>
          <w:i/>
          <w:color w:val="231F20"/>
          <w:sz w:val="27"/>
        </w:rPr>
        <w:t>minh</w:t>
      </w:r>
      <w:r>
        <w:rPr>
          <w:i/>
          <w:color w:val="231F20"/>
          <w:spacing w:val="-8"/>
          <w:sz w:val="27"/>
        </w:rPr>
        <w:t> </w:t>
      </w:r>
      <w:r>
        <w:rPr>
          <w:i/>
          <w:color w:val="231F20"/>
          <w:sz w:val="27"/>
        </w:rPr>
        <w:t>được</w:t>
      </w:r>
      <w:r>
        <w:rPr>
          <w:i/>
          <w:color w:val="231F20"/>
          <w:spacing w:val="-8"/>
          <w:sz w:val="27"/>
        </w:rPr>
        <w:t> </w:t>
      </w:r>
      <w:r>
        <w:rPr>
          <w:i/>
          <w:color w:val="231F20"/>
          <w:sz w:val="27"/>
        </w:rPr>
        <w:t>sanh</w:t>
      </w:r>
      <w:r>
        <w:rPr>
          <w:i/>
          <w:color w:val="231F20"/>
          <w:spacing w:val="-8"/>
          <w:sz w:val="27"/>
        </w:rPr>
        <w:t> </w:t>
      </w:r>
      <w:r>
        <w:rPr>
          <w:i/>
          <w:color w:val="231F20"/>
          <w:sz w:val="27"/>
        </w:rPr>
        <w:t>khởi,</w:t>
      </w:r>
      <w:r>
        <w:rPr>
          <w:i/>
          <w:color w:val="231F20"/>
          <w:sz w:val="27"/>
        </w:rPr>
        <w:t> Tỳ-kheo cần từ bỏ</w:t>
      </w:r>
    </w:p>
    <w:p>
      <w:pPr>
        <w:spacing w:line="310" w:lineRule="exact" w:before="0"/>
        <w:ind w:left="850" w:right="0" w:firstLine="0"/>
        <w:jc w:val="left"/>
        <w:rPr>
          <w:i/>
          <w:sz w:val="27"/>
        </w:rPr>
      </w:pPr>
      <w:r>
        <w:rPr>
          <w:i/>
          <w:color w:val="231F20"/>
          <w:sz w:val="27"/>
        </w:rPr>
        <w:t>Tất cả mọi ác </w:t>
      </w:r>
      <w:r>
        <w:rPr>
          <w:i/>
          <w:color w:val="231F20"/>
          <w:spacing w:val="-5"/>
          <w:sz w:val="27"/>
        </w:rPr>
        <w:t>thú</w:t>
      </w:r>
    </w:p>
    <w:p>
      <w:pPr>
        <w:pStyle w:val="BodyText"/>
        <w:spacing w:line="254" w:lineRule="auto" w:before="129"/>
        <w:ind w:firstLine="396"/>
      </w:pPr>
      <w:r>
        <w:rPr>
          <w:color w:val="231F20"/>
        </w:rPr>
        <w:t>Khi thấy được rằng tất cả các pháp bất thiện đều xấu</w:t>
      </w:r>
      <w:r>
        <w:rPr>
          <w:color w:val="231F20"/>
          <w:spacing w:val="-3"/>
        </w:rPr>
        <w:t> </w:t>
      </w:r>
      <w:r>
        <w:rPr>
          <w:color w:val="231F20"/>
        </w:rPr>
        <w:t>xa</w:t>
      </w:r>
      <w:r>
        <w:rPr>
          <w:color w:val="231F20"/>
          <w:spacing w:val="-3"/>
        </w:rPr>
        <w:t> </w:t>
      </w:r>
      <w:r>
        <w:rPr>
          <w:color w:val="231F20"/>
        </w:rPr>
        <w:t>và</w:t>
      </w:r>
      <w:r>
        <w:rPr>
          <w:color w:val="231F20"/>
          <w:spacing w:val="-3"/>
        </w:rPr>
        <w:t> </w:t>
      </w:r>
      <w:r>
        <w:rPr>
          <w:color w:val="231F20"/>
        </w:rPr>
        <w:t>bất</w:t>
      </w:r>
      <w:r>
        <w:rPr>
          <w:color w:val="231F20"/>
          <w:spacing w:val="-3"/>
        </w:rPr>
        <w:t> </w:t>
      </w:r>
      <w:r>
        <w:rPr>
          <w:color w:val="231F20"/>
        </w:rPr>
        <w:t>tịnh,</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sẽ</w:t>
      </w:r>
      <w:r>
        <w:rPr>
          <w:color w:val="231F20"/>
          <w:spacing w:val="-3"/>
        </w:rPr>
        <w:t> </w:t>
      </w:r>
      <w:r>
        <w:rPr>
          <w:color w:val="231F20"/>
        </w:rPr>
        <w:t>không</w:t>
      </w:r>
      <w:r>
        <w:rPr>
          <w:color w:val="231F20"/>
          <w:spacing w:val="-3"/>
        </w:rPr>
        <w:t> </w:t>
      </w:r>
      <w:r>
        <w:rPr>
          <w:color w:val="231F20"/>
        </w:rPr>
        <w:t>dể</w:t>
      </w:r>
      <w:r>
        <w:rPr>
          <w:color w:val="231F20"/>
          <w:spacing w:val="-3"/>
        </w:rPr>
        <w:t> </w:t>
      </w:r>
      <w:r>
        <w:rPr>
          <w:color w:val="231F20"/>
        </w:rPr>
        <w:t>duôi</w:t>
      </w:r>
      <w:r>
        <w:rPr>
          <w:color w:val="231F20"/>
          <w:spacing w:val="-3"/>
        </w:rPr>
        <w:t> </w:t>
      </w:r>
      <w:r>
        <w:rPr>
          <w:color w:val="231F20"/>
        </w:rPr>
        <w:t>với</w:t>
      </w:r>
      <w:r>
        <w:rPr>
          <w:color w:val="231F20"/>
          <w:spacing w:val="-3"/>
        </w:rPr>
        <w:t> </w:t>
      </w:r>
      <w:r>
        <w:rPr>
          <w:color w:val="231F20"/>
        </w:rPr>
        <w:t>các thực</w:t>
      </w:r>
      <w:r>
        <w:rPr>
          <w:color w:val="231F20"/>
          <w:spacing w:val="-15"/>
        </w:rPr>
        <w:t> </w:t>
      </w:r>
      <w:r>
        <w:rPr>
          <w:color w:val="231F20"/>
        </w:rPr>
        <w:t>tại,</w:t>
      </w:r>
      <w:r>
        <w:rPr>
          <w:color w:val="231F20"/>
          <w:spacing w:val="-15"/>
        </w:rPr>
        <w:t> </w:t>
      </w:r>
      <w:r>
        <w:rPr>
          <w:color w:val="231F20"/>
        </w:rPr>
        <w:t>như</w:t>
      </w:r>
      <w:r>
        <w:rPr>
          <w:color w:val="231F20"/>
          <w:spacing w:val="-15"/>
        </w:rPr>
        <w:t> </w:t>
      </w:r>
      <w:r>
        <w:rPr>
          <w:color w:val="231F20"/>
        </w:rPr>
        <w:t>đặc</w:t>
      </w:r>
      <w:r>
        <w:rPr>
          <w:color w:val="231F20"/>
          <w:spacing w:val="-15"/>
        </w:rPr>
        <w:t> </w:t>
      </w:r>
      <w:r>
        <w:rPr>
          <w:color w:val="231F20"/>
        </w:rPr>
        <w:t>tính</w:t>
      </w:r>
      <w:r>
        <w:rPr>
          <w:color w:val="231F20"/>
          <w:spacing w:val="-15"/>
        </w:rPr>
        <w:t> </w:t>
      </w:r>
      <w:r>
        <w:rPr>
          <w:color w:val="231F20"/>
        </w:rPr>
        <w:t>cứng,</w:t>
      </w:r>
      <w:r>
        <w:rPr>
          <w:color w:val="231F20"/>
          <w:spacing w:val="-15"/>
        </w:rPr>
        <w:t> </w:t>
      </w:r>
      <w:r>
        <w:rPr>
          <w:color w:val="231F20"/>
        </w:rPr>
        <w:t>cái</w:t>
      </w:r>
      <w:r>
        <w:rPr>
          <w:color w:val="231F20"/>
          <w:spacing w:val="-15"/>
        </w:rPr>
        <w:t> </w:t>
      </w:r>
      <w:r>
        <w:rPr>
          <w:color w:val="231F20"/>
        </w:rPr>
        <w:t>thấy</w:t>
      </w:r>
      <w:r>
        <w:rPr>
          <w:color w:val="231F20"/>
          <w:spacing w:val="-15"/>
        </w:rPr>
        <w:t> </w:t>
      </w:r>
      <w:r>
        <w:rPr>
          <w:color w:val="231F20"/>
        </w:rPr>
        <w:t>và</w:t>
      </w:r>
      <w:r>
        <w:rPr>
          <w:color w:val="231F20"/>
          <w:spacing w:val="-15"/>
        </w:rPr>
        <w:t> </w:t>
      </w:r>
      <w:r>
        <w:rPr>
          <w:color w:val="231F20"/>
        </w:rPr>
        <w:t>âm</w:t>
      </w:r>
      <w:r>
        <w:rPr>
          <w:color w:val="231F20"/>
          <w:spacing w:val="-15"/>
        </w:rPr>
        <w:t> </w:t>
      </w:r>
      <w:r>
        <w:rPr>
          <w:color w:val="231F20"/>
        </w:rPr>
        <w:t>thanh</w:t>
      </w:r>
      <w:r>
        <w:rPr>
          <w:color w:val="231F20"/>
          <w:spacing w:val="-15"/>
        </w:rPr>
        <w:t> </w:t>
      </w:r>
      <w:r>
        <w:rPr>
          <w:color w:val="231F20"/>
        </w:rPr>
        <w:t>đang xuất</w:t>
      </w:r>
      <w:r>
        <w:rPr>
          <w:color w:val="231F20"/>
          <w:spacing w:val="-8"/>
        </w:rPr>
        <w:t> </w:t>
      </w:r>
      <w:r>
        <w:rPr>
          <w:color w:val="231F20"/>
        </w:rPr>
        <w:t>hiện</w:t>
      </w:r>
      <w:r>
        <w:rPr>
          <w:color w:val="231F20"/>
          <w:spacing w:val="-8"/>
        </w:rPr>
        <w:t> </w:t>
      </w:r>
      <w:r>
        <w:rPr>
          <w:color w:val="231F20"/>
        </w:rPr>
        <w:t>tại</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này.</w:t>
      </w:r>
      <w:r>
        <w:rPr>
          <w:color w:val="231F20"/>
          <w:spacing w:val="-8"/>
        </w:rPr>
        <w:t> </w:t>
      </w:r>
      <w:r>
        <w:rPr>
          <w:color w:val="231F20"/>
        </w:rPr>
        <w:t>Đây</w:t>
      </w:r>
      <w:r>
        <w:rPr>
          <w:color w:val="231F20"/>
          <w:spacing w:val="-8"/>
        </w:rPr>
        <w:t> </w:t>
      </w:r>
      <w:r>
        <w:rPr>
          <w:color w:val="231F20"/>
        </w:rPr>
        <w:t>là</w:t>
      </w:r>
      <w:r>
        <w:rPr>
          <w:color w:val="231F20"/>
          <w:spacing w:val="-8"/>
        </w:rPr>
        <w:t> </w:t>
      </w:r>
      <w:r>
        <w:rPr>
          <w:color w:val="231F20"/>
        </w:rPr>
        <w:t>con</w:t>
      </w:r>
      <w:r>
        <w:rPr>
          <w:color w:val="231F20"/>
          <w:spacing w:val="-8"/>
        </w:rPr>
        <w:t> </w:t>
      </w:r>
      <w:r>
        <w:rPr>
          <w:color w:val="231F20"/>
        </w:rPr>
        <w:t>đường</w:t>
      </w:r>
      <w:r>
        <w:rPr>
          <w:color w:val="231F20"/>
          <w:spacing w:val="-8"/>
        </w:rPr>
        <w:t> </w:t>
      </w:r>
      <w:r>
        <w:rPr>
          <w:color w:val="231F20"/>
        </w:rPr>
        <w:t>duy nhất để phát triển loại trí tuệ có thể tận diệt được phiền</w:t>
      </w:r>
      <w:r>
        <w:rPr>
          <w:color w:val="231F20"/>
          <w:spacing w:val="6"/>
        </w:rPr>
        <w:t> </w:t>
      </w:r>
      <w:r>
        <w:rPr>
          <w:color w:val="231F20"/>
        </w:rPr>
        <w:t>não.</w:t>
      </w:r>
      <w:r>
        <w:rPr>
          <w:color w:val="231F20"/>
          <w:spacing w:val="6"/>
        </w:rPr>
        <w:t> </w:t>
      </w:r>
      <w:r>
        <w:rPr>
          <w:color w:val="231F20"/>
        </w:rPr>
        <w:t>Bậc</w:t>
      </w:r>
      <w:r>
        <w:rPr>
          <w:color w:val="231F20"/>
          <w:spacing w:val="6"/>
        </w:rPr>
        <w:t> </w:t>
      </w:r>
      <w:r>
        <w:rPr>
          <w:color w:val="231F20"/>
        </w:rPr>
        <w:t>thánh</w:t>
      </w:r>
      <w:r>
        <w:rPr>
          <w:color w:val="231F20"/>
          <w:spacing w:val="-9"/>
        </w:rPr>
        <w:t> </w:t>
      </w:r>
      <w:r>
        <w:rPr>
          <w:color w:val="231F20"/>
        </w:rPr>
        <w:t>A-la-hán</w:t>
      </w:r>
      <w:r>
        <w:rPr>
          <w:color w:val="231F20"/>
          <w:spacing w:val="6"/>
        </w:rPr>
        <w:t> </w:t>
      </w:r>
      <w:r>
        <w:rPr>
          <w:color w:val="231F20"/>
        </w:rPr>
        <w:t>không</w:t>
      </w:r>
      <w:r>
        <w:rPr>
          <w:color w:val="231F20"/>
          <w:spacing w:val="6"/>
        </w:rPr>
        <w:t> </w:t>
      </w:r>
      <w:r>
        <w:rPr>
          <w:color w:val="231F20"/>
        </w:rPr>
        <w:t>còn</w:t>
      </w:r>
      <w:r>
        <w:rPr>
          <w:color w:val="231F20"/>
          <w:spacing w:val="6"/>
        </w:rPr>
        <w:t> </w:t>
      </w:r>
      <w:r>
        <w:rPr>
          <w:color w:val="231F20"/>
        </w:rPr>
        <w:t>duyên</w:t>
      </w:r>
      <w:r>
        <w:rPr>
          <w:color w:val="231F20"/>
          <w:spacing w:val="6"/>
        </w:rPr>
        <w:t> </w:t>
      </w:r>
      <w:r>
        <w:rPr>
          <w:color w:val="231F20"/>
          <w:spacing w:val="-5"/>
        </w:rPr>
        <w:t>cho</w:t>
      </w:r>
    </w:p>
    <w:p>
      <w:pPr>
        <w:pStyle w:val="BodyText"/>
        <w:spacing w:after="0" w:line="254" w:lineRule="auto"/>
        <w:sectPr>
          <w:pgSz w:w="7660" w:h="11630"/>
          <w:pgMar w:header="779" w:footer="0" w:top="1100" w:bottom="280" w:left="850" w:right="850"/>
        </w:sectPr>
      </w:pPr>
    </w:p>
    <w:p>
      <w:pPr>
        <w:pStyle w:val="BodyText"/>
        <w:spacing w:line="259" w:lineRule="auto"/>
        <w:ind w:right="0"/>
        <w:jc w:val="left"/>
      </w:pPr>
      <w:r>
        <w:rPr>
          <w:color w:val="231F20"/>
        </w:rPr>
        <w:t>các</w:t>
      </w:r>
      <w:r>
        <w:rPr>
          <w:color w:val="231F20"/>
          <w:spacing w:val="-6"/>
        </w:rPr>
        <w:t> </w:t>
      </w:r>
      <w:r>
        <w:rPr>
          <w:color w:val="231F20"/>
        </w:rPr>
        <w:t>pháp</w:t>
      </w:r>
      <w:r>
        <w:rPr>
          <w:color w:val="231F20"/>
          <w:spacing w:val="-6"/>
        </w:rPr>
        <w:t> </w:t>
      </w:r>
      <w:r>
        <w:rPr>
          <w:color w:val="231F20"/>
        </w:rPr>
        <w:t>bất</w:t>
      </w:r>
      <w:r>
        <w:rPr>
          <w:color w:val="231F20"/>
          <w:spacing w:val="-6"/>
        </w:rPr>
        <w:t> </w:t>
      </w:r>
      <w:r>
        <w:rPr>
          <w:color w:val="231F20"/>
        </w:rPr>
        <w:t>thiện</w:t>
      </w:r>
      <w:r>
        <w:rPr>
          <w:color w:val="231F20"/>
          <w:spacing w:val="-6"/>
        </w:rPr>
        <w:t> </w:t>
      </w:r>
      <w:r>
        <w:rPr>
          <w:color w:val="231F20"/>
        </w:rPr>
        <w:t>và</w:t>
      </w:r>
      <w:r>
        <w:rPr>
          <w:color w:val="231F20"/>
          <w:spacing w:val="-6"/>
        </w:rPr>
        <w:t> </w:t>
      </w:r>
      <w:r>
        <w:rPr>
          <w:color w:val="231F20"/>
        </w:rPr>
        <w:t>vì</w:t>
      </w:r>
      <w:r>
        <w:rPr>
          <w:color w:val="231F20"/>
          <w:spacing w:val="-6"/>
        </w:rPr>
        <w:t> </w:t>
      </w:r>
      <w:r>
        <w:rPr>
          <w:color w:val="231F20"/>
        </w:rPr>
        <w:t>vậy,</w:t>
      </w:r>
      <w:r>
        <w:rPr>
          <w:color w:val="231F20"/>
          <w:spacing w:val="-6"/>
        </w:rPr>
        <w:t> </w:t>
      </w:r>
      <w:r>
        <w:rPr>
          <w:color w:val="231F20"/>
        </w:rPr>
        <w:t>vô</w:t>
      </w:r>
      <w:r>
        <w:rPr>
          <w:color w:val="231F20"/>
          <w:spacing w:val="-6"/>
        </w:rPr>
        <w:t> </w:t>
      </w:r>
      <w:r>
        <w:rPr>
          <w:color w:val="231F20"/>
        </w:rPr>
        <w:t>tàm</w:t>
      </w:r>
      <w:r>
        <w:rPr>
          <w:color w:val="231F20"/>
          <w:spacing w:val="-6"/>
        </w:rPr>
        <w:t> </w:t>
      </w:r>
      <w:r>
        <w:rPr>
          <w:color w:val="231F20"/>
        </w:rPr>
        <w:t>và</w:t>
      </w:r>
      <w:r>
        <w:rPr>
          <w:color w:val="231F20"/>
          <w:spacing w:val="-6"/>
        </w:rPr>
        <w:t> </w:t>
      </w:r>
      <w:r>
        <w:rPr>
          <w:color w:val="231F20"/>
        </w:rPr>
        <w:t>vô</w:t>
      </w:r>
      <w:r>
        <w:rPr>
          <w:color w:val="231F20"/>
          <w:spacing w:val="-6"/>
        </w:rPr>
        <w:t> </w:t>
      </w:r>
      <w:r>
        <w:rPr>
          <w:color w:val="231F20"/>
        </w:rPr>
        <w:t>quý</w:t>
      </w:r>
      <w:r>
        <w:rPr>
          <w:color w:val="231F20"/>
          <w:spacing w:val="-6"/>
        </w:rPr>
        <w:t> </w:t>
      </w:r>
      <w:r>
        <w:rPr>
          <w:color w:val="231F20"/>
        </w:rPr>
        <w:t>không còn sinh lên nữa.</w:t>
      </w:r>
    </w:p>
    <w:p>
      <w:pPr>
        <w:pStyle w:val="Heading4"/>
        <w:numPr>
          <w:ilvl w:val="1"/>
          <w:numId w:val="20"/>
        </w:numPr>
        <w:tabs>
          <w:tab w:pos="1117" w:val="left" w:leader="none"/>
        </w:tabs>
        <w:spacing w:line="240" w:lineRule="auto" w:before="170" w:after="0"/>
        <w:ind w:left="1117" w:right="0" w:hanging="607"/>
        <w:jc w:val="both"/>
      </w:pPr>
      <w:r>
        <w:rPr>
          <w:color w:val="231F20"/>
        </w:rPr>
        <w:t>Phóng </w:t>
      </w:r>
      <w:r>
        <w:rPr>
          <w:color w:val="231F20"/>
          <w:spacing w:val="-5"/>
        </w:rPr>
        <w:t>dật</w:t>
      </w:r>
    </w:p>
    <w:p>
      <w:pPr>
        <w:pStyle w:val="BodyText"/>
        <w:spacing w:line="259" w:lineRule="auto" w:before="138"/>
        <w:ind w:firstLine="396"/>
      </w:pPr>
      <w:r>
        <w:rPr>
          <w:color w:val="231F20"/>
        </w:rPr>
        <w:t>Uddhacca,</w:t>
      </w:r>
      <w:r>
        <w:rPr>
          <w:color w:val="231F20"/>
          <w:spacing w:val="-1"/>
        </w:rPr>
        <w:t> </w:t>
      </w:r>
      <w:r>
        <w:rPr>
          <w:color w:val="231F20"/>
        </w:rPr>
        <w:t>được</w:t>
      </w:r>
      <w:r>
        <w:rPr>
          <w:color w:val="231F20"/>
          <w:spacing w:val="-1"/>
        </w:rPr>
        <w:t> </w:t>
      </w:r>
      <w:r>
        <w:rPr>
          <w:color w:val="231F20"/>
        </w:rPr>
        <w:t>dịch</w:t>
      </w:r>
      <w:r>
        <w:rPr>
          <w:color w:val="231F20"/>
          <w:spacing w:val="-1"/>
        </w:rPr>
        <w:t> </w:t>
      </w:r>
      <w:r>
        <w:rPr>
          <w:color w:val="231F20"/>
        </w:rPr>
        <w:t>là</w:t>
      </w:r>
      <w:r>
        <w:rPr>
          <w:color w:val="231F20"/>
          <w:spacing w:val="-1"/>
        </w:rPr>
        <w:t> </w:t>
      </w:r>
      <w:r>
        <w:rPr>
          <w:color w:val="231F20"/>
        </w:rPr>
        <w:t>phóng</w:t>
      </w:r>
      <w:r>
        <w:rPr>
          <w:color w:val="231F20"/>
          <w:spacing w:val="-1"/>
        </w:rPr>
        <w:t> </w:t>
      </w:r>
      <w:r>
        <w:rPr>
          <w:color w:val="231F20"/>
        </w:rPr>
        <w:t>dật</w:t>
      </w:r>
      <w:r>
        <w:rPr>
          <w:color w:val="231F20"/>
          <w:spacing w:val="-1"/>
        </w:rPr>
        <w:t> </w:t>
      </w:r>
      <w:r>
        <w:rPr>
          <w:color w:val="231F20"/>
        </w:rPr>
        <w:t>hay</w:t>
      </w:r>
      <w:r>
        <w:rPr>
          <w:color w:val="231F20"/>
          <w:spacing w:val="-1"/>
        </w:rPr>
        <w:t> </w:t>
      </w:r>
      <w:r>
        <w:rPr>
          <w:color w:val="231F20"/>
        </w:rPr>
        <w:t>trạo</w:t>
      </w:r>
      <w:r>
        <w:rPr>
          <w:color w:val="231F20"/>
          <w:spacing w:val="-1"/>
        </w:rPr>
        <w:t> </w:t>
      </w:r>
      <w:r>
        <w:rPr>
          <w:color w:val="231F20"/>
        </w:rPr>
        <w:t>cử,</w:t>
      </w:r>
      <w:r>
        <w:rPr>
          <w:color w:val="231F20"/>
          <w:spacing w:val="-1"/>
        </w:rPr>
        <w:t> </w:t>
      </w:r>
      <w:r>
        <w:rPr>
          <w:color w:val="231F20"/>
        </w:rPr>
        <w:t>là một tâm sở bất thiện khác sinh khởi với mọi tâm bất thiện.</w:t>
      </w:r>
      <w:r>
        <w:rPr>
          <w:color w:val="231F20"/>
          <w:spacing w:val="-6"/>
        </w:rPr>
        <w:t> </w:t>
      </w:r>
      <w:r>
        <w:rPr>
          <w:color w:val="231F20"/>
        </w:rPr>
        <w:t>Cuốn</w:t>
      </w:r>
      <w:r>
        <w:rPr>
          <w:color w:val="231F20"/>
          <w:spacing w:val="-6"/>
        </w:rPr>
        <w:t> </w:t>
      </w:r>
      <w:r>
        <w:rPr>
          <w:i/>
          <w:color w:val="231F20"/>
        </w:rPr>
        <w:t>Chú</w:t>
      </w:r>
      <w:r>
        <w:rPr>
          <w:i/>
          <w:color w:val="231F20"/>
          <w:spacing w:val="-6"/>
        </w:rPr>
        <w:t> </w:t>
      </w:r>
      <w:r>
        <w:rPr>
          <w:i/>
          <w:color w:val="231F20"/>
        </w:rPr>
        <w:t>Giải</w:t>
      </w:r>
      <w:r>
        <w:rPr>
          <w:i/>
          <w:color w:val="231F20"/>
          <w:spacing w:val="-6"/>
        </w:rPr>
        <w:t> </w:t>
      </w:r>
      <w:r>
        <w:rPr>
          <w:i/>
          <w:color w:val="231F20"/>
        </w:rPr>
        <w:t>Bộ</w:t>
      </w:r>
      <w:r>
        <w:rPr>
          <w:i/>
          <w:color w:val="231F20"/>
          <w:spacing w:val="-6"/>
        </w:rPr>
        <w:t> </w:t>
      </w:r>
      <w:r>
        <w:rPr>
          <w:i/>
          <w:color w:val="231F20"/>
        </w:rPr>
        <w:t>Pháp</w:t>
      </w:r>
      <w:r>
        <w:rPr>
          <w:i/>
          <w:color w:val="231F20"/>
          <w:spacing w:val="-6"/>
        </w:rPr>
        <w:t> </w:t>
      </w:r>
      <w:r>
        <w:rPr>
          <w:i/>
          <w:color w:val="231F20"/>
        </w:rPr>
        <w:t>Tụ</w:t>
      </w:r>
      <w:r>
        <w:rPr>
          <w:i/>
          <w:color w:val="231F20"/>
          <w:spacing w:val="-6"/>
        </w:rPr>
        <w:t> </w:t>
      </w:r>
      <w:r>
        <w:rPr>
          <w:color w:val="231F20"/>
        </w:rPr>
        <w:t>(Phần</w:t>
      </w:r>
      <w:r>
        <w:rPr>
          <w:color w:val="231F20"/>
          <w:spacing w:val="-6"/>
        </w:rPr>
        <w:t> </w:t>
      </w:r>
      <w:r>
        <w:rPr>
          <w:color w:val="231F20"/>
        </w:rPr>
        <w:t>IX,</w:t>
      </w:r>
      <w:r>
        <w:rPr>
          <w:color w:val="231F20"/>
          <w:spacing w:val="-6"/>
        </w:rPr>
        <w:t> </w:t>
      </w:r>
      <w:r>
        <w:rPr>
          <w:color w:val="231F20"/>
        </w:rPr>
        <w:t>Chương I, 250) đưa ra định nghĩa về phóng dật như sau:</w:t>
      </w:r>
    </w:p>
    <w:p>
      <w:pPr>
        <w:spacing w:line="259" w:lineRule="auto" w:before="113"/>
        <w:ind w:left="850" w:right="111" w:firstLine="0"/>
        <w:jc w:val="both"/>
        <w:rPr>
          <w:i/>
          <w:sz w:val="27"/>
        </w:rPr>
      </w:pPr>
      <w:r>
        <w:rPr>
          <w:i/>
          <w:color w:val="231F20"/>
          <w:sz w:val="27"/>
        </w:rPr>
        <w:t>---Nó</w:t>
      </w:r>
      <w:r>
        <w:rPr>
          <w:i/>
          <w:color w:val="231F20"/>
          <w:spacing w:val="-9"/>
          <w:sz w:val="27"/>
        </w:rPr>
        <w:t> </w:t>
      </w:r>
      <w:r>
        <w:rPr>
          <w:i/>
          <w:color w:val="231F20"/>
          <w:sz w:val="27"/>
        </w:rPr>
        <w:t>có</w:t>
      </w:r>
      <w:r>
        <w:rPr>
          <w:i/>
          <w:color w:val="231F20"/>
          <w:spacing w:val="-9"/>
          <w:sz w:val="27"/>
        </w:rPr>
        <w:t> </w:t>
      </w:r>
      <w:r>
        <w:rPr>
          <w:i/>
          <w:color w:val="231F20"/>
          <w:sz w:val="27"/>
        </w:rPr>
        <w:t>đặc</w:t>
      </w:r>
      <w:r>
        <w:rPr>
          <w:i/>
          <w:color w:val="231F20"/>
          <w:spacing w:val="-9"/>
          <w:sz w:val="27"/>
        </w:rPr>
        <w:t> </w:t>
      </w:r>
      <w:r>
        <w:rPr>
          <w:i/>
          <w:color w:val="231F20"/>
          <w:sz w:val="27"/>
        </w:rPr>
        <w:t>tính</w:t>
      </w:r>
      <w:r>
        <w:rPr>
          <w:i/>
          <w:color w:val="231F20"/>
          <w:spacing w:val="-9"/>
          <w:sz w:val="27"/>
        </w:rPr>
        <w:t> </w:t>
      </w:r>
      <w:r>
        <w:rPr>
          <w:i/>
          <w:color w:val="231F20"/>
          <w:sz w:val="27"/>
        </w:rPr>
        <w:t>là</w:t>
      </w:r>
      <w:r>
        <w:rPr>
          <w:i/>
          <w:color w:val="231F20"/>
          <w:spacing w:val="-9"/>
          <w:sz w:val="27"/>
        </w:rPr>
        <w:t> </w:t>
      </w:r>
      <w:r>
        <w:rPr>
          <w:i/>
          <w:color w:val="231F20"/>
          <w:sz w:val="27"/>
        </w:rPr>
        <w:t>kích</w:t>
      </w:r>
      <w:r>
        <w:rPr>
          <w:i/>
          <w:color w:val="231F20"/>
          <w:spacing w:val="-9"/>
          <w:sz w:val="27"/>
        </w:rPr>
        <w:t> </w:t>
      </w:r>
      <w:r>
        <w:rPr>
          <w:i/>
          <w:color w:val="231F20"/>
          <w:sz w:val="27"/>
        </w:rPr>
        <w:t>động</w:t>
      </w:r>
      <w:r>
        <w:rPr>
          <w:i/>
          <w:color w:val="231F20"/>
          <w:spacing w:val="-9"/>
          <w:sz w:val="27"/>
        </w:rPr>
        <w:t> </w:t>
      </w:r>
      <w:r>
        <w:rPr>
          <w:i/>
          <w:color w:val="231F20"/>
          <w:sz w:val="27"/>
        </w:rPr>
        <w:t>giống</w:t>
      </w:r>
      <w:r>
        <w:rPr>
          <w:i/>
          <w:color w:val="231F20"/>
          <w:spacing w:val="-9"/>
          <w:sz w:val="27"/>
        </w:rPr>
        <w:t> </w:t>
      </w:r>
      <w:r>
        <w:rPr>
          <w:i/>
          <w:color w:val="231F20"/>
          <w:sz w:val="27"/>
        </w:rPr>
        <w:t>như</w:t>
      </w:r>
      <w:r>
        <w:rPr>
          <w:i/>
          <w:color w:val="231F20"/>
          <w:spacing w:val="-9"/>
          <w:sz w:val="27"/>
        </w:rPr>
        <w:t> </w:t>
      </w:r>
      <w:r>
        <w:rPr>
          <w:i/>
          <w:color w:val="231F20"/>
          <w:sz w:val="27"/>
        </w:rPr>
        <w:t>nước</w:t>
      </w:r>
      <w:r>
        <w:rPr>
          <w:i/>
          <w:color w:val="231F20"/>
          <w:sz w:val="27"/>
        </w:rPr>
        <w:t> bị lay động bởi gió, chức năng là lung </w:t>
      </w:r>
      <w:r>
        <w:rPr>
          <w:i/>
          <w:color w:val="231F20"/>
          <w:sz w:val="27"/>
        </w:rPr>
        <w:t>lay, giống</w:t>
      </w:r>
      <w:r>
        <w:rPr>
          <w:i/>
          <w:color w:val="231F20"/>
          <w:spacing w:val="-15"/>
          <w:sz w:val="27"/>
        </w:rPr>
        <w:t> </w:t>
      </w:r>
      <w:r>
        <w:rPr>
          <w:i/>
          <w:color w:val="231F20"/>
          <w:sz w:val="27"/>
        </w:rPr>
        <w:t>như</w:t>
      </w:r>
      <w:r>
        <w:rPr>
          <w:i/>
          <w:color w:val="231F20"/>
          <w:spacing w:val="-15"/>
          <w:sz w:val="27"/>
        </w:rPr>
        <w:t> </w:t>
      </w:r>
      <w:r>
        <w:rPr>
          <w:i/>
          <w:color w:val="231F20"/>
          <w:sz w:val="27"/>
        </w:rPr>
        <w:t>lá</w:t>
      </w:r>
      <w:r>
        <w:rPr>
          <w:i/>
          <w:color w:val="231F20"/>
          <w:spacing w:val="-15"/>
          <w:sz w:val="27"/>
        </w:rPr>
        <w:t> </w:t>
      </w:r>
      <w:r>
        <w:rPr>
          <w:i/>
          <w:color w:val="231F20"/>
          <w:sz w:val="27"/>
        </w:rPr>
        <w:t>cờ</w:t>
      </w:r>
      <w:r>
        <w:rPr>
          <w:i/>
          <w:color w:val="231F20"/>
          <w:spacing w:val="-15"/>
          <w:sz w:val="27"/>
        </w:rPr>
        <w:t> </w:t>
      </w:r>
      <w:r>
        <w:rPr>
          <w:i/>
          <w:color w:val="231F20"/>
          <w:sz w:val="27"/>
        </w:rPr>
        <w:t>phấp</w:t>
      </w:r>
      <w:r>
        <w:rPr>
          <w:i/>
          <w:color w:val="231F20"/>
          <w:spacing w:val="-15"/>
          <w:sz w:val="27"/>
        </w:rPr>
        <w:t> </w:t>
      </w:r>
      <w:r>
        <w:rPr>
          <w:i/>
          <w:color w:val="231F20"/>
          <w:sz w:val="27"/>
        </w:rPr>
        <w:t>phới</w:t>
      </w:r>
      <w:r>
        <w:rPr>
          <w:i/>
          <w:color w:val="231F20"/>
          <w:spacing w:val="-15"/>
          <w:sz w:val="27"/>
        </w:rPr>
        <w:t> </w:t>
      </w:r>
      <w:r>
        <w:rPr>
          <w:i/>
          <w:color w:val="231F20"/>
          <w:sz w:val="27"/>
        </w:rPr>
        <w:t>trong</w:t>
      </w:r>
      <w:r>
        <w:rPr>
          <w:i/>
          <w:color w:val="231F20"/>
          <w:spacing w:val="-15"/>
          <w:sz w:val="27"/>
        </w:rPr>
        <w:t> </w:t>
      </w:r>
      <w:r>
        <w:rPr>
          <w:i/>
          <w:color w:val="231F20"/>
          <w:sz w:val="27"/>
        </w:rPr>
        <w:t>gió;</w:t>
      </w:r>
      <w:r>
        <w:rPr>
          <w:i/>
          <w:color w:val="231F20"/>
          <w:spacing w:val="-15"/>
          <w:sz w:val="27"/>
        </w:rPr>
        <w:t> </w:t>
      </w:r>
      <w:r>
        <w:rPr>
          <w:i/>
          <w:color w:val="231F20"/>
          <w:sz w:val="27"/>
        </w:rPr>
        <w:t>biểu</w:t>
      </w:r>
      <w:r>
        <w:rPr>
          <w:i/>
          <w:color w:val="231F20"/>
          <w:spacing w:val="-15"/>
          <w:sz w:val="27"/>
        </w:rPr>
        <w:t> </w:t>
      </w:r>
      <w:r>
        <w:rPr>
          <w:i/>
          <w:color w:val="231F20"/>
          <w:sz w:val="27"/>
        </w:rPr>
        <w:t>hiện là</w:t>
      </w:r>
      <w:r>
        <w:rPr>
          <w:i/>
          <w:color w:val="231F20"/>
          <w:spacing w:val="-10"/>
          <w:sz w:val="27"/>
        </w:rPr>
        <w:t> </w:t>
      </w:r>
      <w:r>
        <w:rPr>
          <w:i/>
          <w:color w:val="231F20"/>
          <w:sz w:val="27"/>
        </w:rPr>
        <w:t>quay</w:t>
      </w:r>
      <w:r>
        <w:rPr>
          <w:i/>
          <w:color w:val="231F20"/>
          <w:spacing w:val="-9"/>
          <w:sz w:val="27"/>
        </w:rPr>
        <w:t> </w:t>
      </w:r>
      <w:r>
        <w:rPr>
          <w:i/>
          <w:color w:val="231F20"/>
          <w:sz w:val="27"/>
        </w:rPr>
        <w:t>cuồng</w:t>
      </w:r>
      <w:r>
        <w:rPr>
          <w:i/>
          <w:color w:val="231F20"/>
          <w:spacing w:val="-10"/>
          <w:sz w:val="27"/>
        </w:rPr>
        <w:t> </w:t>
      </w:r>
      <w:r>
        <w:rPr>
          <w:i/>
          <w:color w:val="231F20"/>
          <w:sz w:val="27"/>
        </w:rPr>
        <w:t>giống</w:t>
      </w:r>
      <w:r>
        <w:rPr>
          <w:i/>
          <w:color w:val="231F20"/>
          <w:spacing w:val="-10"/>
          <w:sz w:val="27"/>
        </w:rPr>
        <w:t> </w:t>
      </w:r>
      <w:r>
        <w:rPr>
          <w:i/>
          <w:color w:val="231F20"/>
          <w:sz w:val="27"/>
        </w:rPr>
        <w:t>như</w:t>
      </w:r>
      <w:r>
        <w:rPr>
          <w:i/>
          <w:color w:val="231F20"/>
          <w:spacing w:val="-10"/>
          <w:sz w:val="27"/>
        </w:rPr>
        <w:t> </w:t>
      </w:r>
      <w:r>
        <w:rPr>
          <w:i/>
          <w:color w:val="231F20"/>
          <w:sz w:val="27"/>
        </w:rPr>
        <w:t>tro</w:t>
      </w:r>
      <w:r>
        <w:rPr>
          <w:i/>
          <w:color w:val="231F20"/>
          <w:spacing w:val="-9"/>
          <w:sz w:val="27"/>
        </w:rPr>
        <w:t> </w:t>
      </w:r>
      <w:r>
        <w:rPr>
          <w:i/>
          <w:color w:val="231F20"/>
          <w:sz w:val="27"/>
        </w:rPr>
        <w:t>bay</w:t>
      </w:r>
      <w:r>
        <w:rPr>
          <w:i/>
          <w:color w:val="231F20"/>
          <w:spacing w:val="-9"/>
          <w:sz w:val="27"/>
        </w:rPr>
        <w:t> </w:t>
      </w:r>
      <w:r>
        <w:rPr>
          <w:i/>
          <w:color w:val="231F20"/>
          <w:sz w:val="27"/>
        </w:rPr>
        <w:t>tứ</w:t>
      </w:r>
      <w:r>
        <w:rPr>
          <w:i/>
          <w:color w:val="231F20"/>
          <w:spacing w:val="-10"/>
          <w:sz w:val="27"/>
        </w:rPr>
        <w:t> </w:t>
      </w:r>
      <w:r>
        <w:rPr>
          <w:i/>
          <w:color w:val="231F20"/>
          <w:sz w:val="27"/>
        </w:rPr>
        <w:t>tung</w:t>
      </w:r>
      <w:r>
        <w:rPr>
          <w:i/>
          <w:color w:val="231F20"/>
          <w:spacing w:val="-10"/>
          <w:sz w:val="27"/>
        </w:rPr>
        <w:t> </w:t>
      </w:r>
      <w:r>
        <w:rPr>
          <w:i/>
          <w:color w:val="231F20"/>
          <w:sz w:val="27"/>
        </w:rPr>
        <w:t>khi</w:t>
      </w:r>
      <w:r>
        <w:rPr>
          <w:i/>
          <w:color w:val="231F20"/>
          <w:spacing w:val="-10"/>
          <w:sz w:val="27"/>
        </w:rPr>
        <w:t> </w:t>
      </w:r>
      <w:r>
        <w:rPr>
          <w:i/>
          <w:color w:val="231F20"/>
          <w:sz w:val="27"/>
        </w:rPr>
        <w:t>bị hòn đá ném vào, nhân gần là phi như lý tác ý do kích động; và nên được coi là sự xao động của tâm với đối tượng.</w:t>
      </w:r>
    </w:p>
    <w:p>
      <w:pPr>
        <w:pStyle w:val="BodyText"/>
        <w:spacing w:line="259" w:lineRule="auto" w:before="112"/>
        <w:ind w:firstLine="396"/>
      </w:pPr>
      <w:r>
        <w:rPr>
          <w:i/>
          <w:color w:val="231F20"/>
        </w:rPr>
        <w:t>Thanh Tịnh Đạo </w:t>
      </w:r>
      <w:r>
        <w:rPr>
          <w:color w:val="231F20"/>
        </w:rPr>
        <w:t>(XIV, 165) đưa ra định nghĩa tương tự</w:t>
      </w:r>
      <w:r>
        <w:rPr>
          <w:color w:val="231F20"/>
          <w:vertAlign w:val="superscript"/>
        </w:rPr>
        <w:t>90</w:t>
      </w:r>
      <w:r>
        <w:rPr>
          <w:color w:val="231F20"/>
          <w:vertAlign w:val="baseline"/>
        </w:rPr>
        <w:t>. Chú giải minh họa bằng ví dụ rằng, </w:t>
      </w:r>
      <w:r>
        <w:rPr>
          <w:color w:val="231F20"/>
          <w:vertAlign w:val="baseline"/>
        </w:rPr>
        <w:t>khi có</w:t>
      </w:r>
      <w:r>
        <w:rPr>
          <w:color w:val="231F20"/>
          <w:spacing w:val="-5"/>
          <w:vertAlign w:val="baseline"/>
        </w:rPr>
        <w:t> </w:t>
      </w:r>
      <w:r>
        <w:rPr>
          <w:color w:val="231F20"/>
          <w:vertAlign w:val="baseline"/>
        </w:rPr>
        <w:t>phóng</w:t>
      </w:r>
      <w:r>
        <w:rPr>
          <w:color w:val="231F20"/>
          <w:spacing w:val="-5"/>
          <w:vertAlign w:val="baseline"/>
        </w:rPr>
        <w:t> </w:t>
      </w:r>
      <w:r>
        <w:rPr>
          <w:color w:val="231F20"/>
          <w:vertAlign w:val="baseline"/>
        </w:rPr>
        <w:t>dật,</w:t>
      </w:r>
      <w:r>
        <w:rPr>
          <w:color w:val="231F20"/>
          <w:spacing w:val="-5"/>
          <w:vertAlign w:val="baseline"/>
        </w:rPr>
        <w:t> </w:t>
      </w:r>
      <w:r>
        <w:rPr>
          <w:color w:val="231F20"/>
          <w:vertAlign w:val="baseline"/>
        </w:rPr>
        <w:t>không</w:t>
      </w:r>
      <w:r>
        <w:rPr>
          <w:color w:val="231F20"/>
          <w:spacing w:val="-5"/>
          <w:vertAlign w:val="baseline"/>
        </w:rPr>
        <w:t> </w:t>
      </w:r>
      <w:r>
        <w:rPr>
          <w:color w:val="231F20"/>
          <w:vertAlign w:val="baseline"/>
        </w:rPr>
        <w:t>có</w:t>
      </w:r>
      <w:r>
        <w:rPr>
          <w:color w:val="231F20"/>
          <w:spacing w:val="-5"/>
          <w:vertAlign w:val="baseline"/>
        </w:rPr>
        <w:t> </w:t>
      </w:r>
      <w:r>
        <w:rPr>
          <w:color w:val="231F20"/>
          <w:vertAlign w:val="baseline"/>
        </w:rPr>
        <w:t>sự</w:t>
      </w:r>
      <w:r>
        <w:rPr>
          <w:color w:val="231F20"/>
          <w:spacing w:val="-5"/>
          <w:vertAlign w:val="baseline"/>
        </w:rPr>
        <w:t> </w:t>
      </w:r>
      <w:r>
        <w:rPr>
          <w:color w:val="231F20"/>
          <w:vertAlign w:val="baseline"/>
        </w:rPr>
        <w:t>chắc</w:t>
      </w:r>
      <w:r>
        <w:rPr>
          <w:color w:val="231F20"/>
          <w:spacing w:val="-5"/>
          <w:vertAlign w:val="baseline"/>
        </w:rPr>
        <w:t> </w:t>
      </w:r>
      <w:r>
        <w:rPr>
          <w:color w:val="231F20"/>
          <w:vertAlign w:val="baseline"/>
        </w:rPr>
        <w:t>chắn,</w:t>
      </w:r>
      <w:r>
        <w:rPr>
          <w:color w:val="231F20"/>
          <w:spacing w:val="-5"/>
          <w:vertAlign w:val="baseline"/>
        </w:rPr>
        <w:t> </w:t>
      </w:r>
      <w:r>
        <w:rPr>
          <w:color w:val="231F20"/>
          <w:vertAlign w:val="baseline"/>
        </w:rPr>
        <w:t>không</w:t>
      </w:r>
      <w:r>
        <w:rPr>
          <w:color w:val="231F20"/>
          <w:spacing w:val="-5"/>
          <w:vertAlign w:val="baseline"/>
        </w:rPr>
        <w:t> </w:t>
      </w:r>
      <w:r>
        <w:rPr>
          <w:color w:val="231F20"/>
          <w:vertAlign w:val="baseline"/>
        </w:rPr>
        <w:t>có</w:t>
      </w:r>
      <w:r>
        <w:rPr>
          <w:color w:val="231F20"/>
          <w:spacing w:val="-5"/>
          <w:vertAlign w:val="baseline"/>
        </w:rPr>
        <w:t> </w:t>
      </w:r>
      <w:r>
        <w:rPr>
          <w:color w:val="231F20"/>
          <w:vertAlign w:val="baseline"/>
        </w:rPr>
        <w:t>trạng thái</w:t>
      </w:r>
      <w:r>
        <w:rPr>
          <w:color w:val="231F20"/>
          <w:spacing w:val="-17"/>
          <w:vertAlign w:val="baseline"/>
        </w:rPr>
        <w:t> </w:t>
      </w:r>
      <w:r>
        <w:rPr>
          <w:color w:val="231F20"/>
          <w:vertAlign w:val="baseline"/>
        </w:rPr>
        <w:t>ổn</w:t>
      </w:r>
      <w:r>
        <w:rPr>
          <w:color w:val="231F20"/>
          <w:spacing w:val="-17"/>
          <w:vertAlign w:val="baseline"/>
        </w:rPr>
        <w:t> </w:t>
      </w:r>
      <w:r>
        <w:rPr>
          <w:color w:val="231F20"/>
          <w:vertAlign w:val="baseline"/>
        </w:rPr>
        <w:t>định,</w:t>
      </w:r>
      <w:r>
        <w:rPr>
          <w:color w:val="231F20"/>
          <w:spacing w:val="-17"/>
          <w:vertAlign w:val="baseline"/>
        </w:rPr>
        <w:t> </w:t>
      </w:r>
      <w:r>
        <w:rPr>
          <w:color w:val="231F20"/>
          <w:vertAlign w:val="baseline"/>
        </w:rPr>
        <w:t>an</w:t>
      </w:r>
      <w:r>
        <w:rPr>
          <w:color w:val="231F20"/>
          <w:spacing w:val="-17"/>
          <w:vertAlign w:val="baseline"/>
        </w:rPr>
        <w:t> </w:t>
      </w:r>
      <w:r>
        <w:rPr>
          <w:color w:val="231F20"/>
          <w:vertAlign w:val="baseline"/>
        </w:rPr>
        <w:t>tịnh</w:t>
      </w:r>
      <w:r>
        <w:rPr>
          <w:color w:val="231F20"/>
          <w:spacing w:val="-16"/>
          <w:vertAlign w:val="baseline"/>
        </w:rPr>
        <w:t> </w:t>
      </w:r>
      <w:r>
        <w:rPr>
          <w:color w:val="231F20"/>
          <w:vertAlign w:val="baseline"/>
        </w:rPr>
        <w:t>của</w:t>
      </w:r>
      <w:r>
        <w:rPr>
          <w:color w:val="231F20"/>
          <w:spacing w:val="-17"/>
          <w:vertAlign w:val="baseline"/>
        </w:rPr>
        <w:t> </w:t>
      </w:r>
      <w:r>
        <w:rPr>
          <w:color w:val="231F20"/>
          <w:vertAlign w:val="baseline"/>
        </w:rPr>
        <w:t>thiện</w:t>
      </w:r>
      <w:r>
        <w:rPr>
          <w:color w:val="231F20"/>
          <w:spacing w:val="-17"/>
          <w:vertAlign w:val="baseline"/>
        </w:rPr>
        <w:t> </w:t>
      </w:r>
      <w:r>
        <w:rPr>
          <w:color w:val="231F20"/>
          <w:vertAlign w:val="baseline"/>
        </w:rPr>
        <w:t>pháp.</w:t>
      </w:r>
      <w:r>
        <w:rPr>
          <w:color w:val="231F20"/>
          <w:spacing w:val="-17"/>
          <w:vertAlign w:val="baseline"/>
        </w:rPr>
        <w:t> </w:t>
      </w:r>
      <w:r>
        <w:rPr>
          <w:color w:val="231F20"/>
          <w:vertAlign w:val="baseline"/>
        </w:rPr>
        <w:t>Khi</w:t>
      </w:r>
      <w:r>
        <w:rPr>
          <w:color w:val="231F20"/>
          <w:spacing w:val="-16"/>
          <w:vertAlign w:val="baseline"/>
        </w:rPr>
        <w:t> </w:t>
      </w:r>
      <w:r>
        <w:rPr>
          <w:color w:val="231F20"/>
          <w:vertAlign w:val="baseline"/>
        </w:rPr>
        <w:t>có</w:t>
      </w:r>
      <w:r>
        <w:rPr>
          <w:color w:val="231F20"/>
          <w:spacing w:val="-17"/>
          <w:vertAlign w:val="baseline"/>
        </w:rPr>
        <w:t> </w:t>
      </w:r>
      <w:r>
        <w:rPr>
          <w:color w:val="231F20"/>
          <w:vertAlign w:val="baseline"/>
        </w:rPr>
        <w:t>phóng</w:t>
      </w:r>
      <w:r>
        <w:rPr>
          <w:color w:val="231F20"/>
          <w:spacing w:val="-17"/>
          <w:vertAlign w:val="baseline"/>
        </w:rPr>
        <w:t> </w:t>
      </w:r>
      <w:r>
        <w:rPr>
          <w:color w:val="231F20"/>
          <w:vertAlign w:val="baseline"/>
        </w:rPr>
        <w:t>dật, có lãng quên về thiện pháp. Bất kỳ khi nào có chánh niệm</w:t>
      </w:r>
      <w:r>
        <w:rPr>
          <w:color w:val="231F20"/>
          <w:spacing w:val="-13"/>
          <w:vertAlign w:val="baseline"/>
        </w:rPr>
        <w:t> </w:t>
      </w:r>
      <w:r>
        <w:rPr>
          <w:color w:val="231F20"/>
          <w:vertAlign w:val="baseline"/>
        </w:rPr>
        <w:t>(sati)</w:t>
      </w:r>
      <w:r>
        <w:rPr>
          <w:color w:val="231F20"/>
          <w:spacing w:val="-13"/>
          <w:vertAlign w:val="baseline"/>
        </w:rPr>
        <w:t> </w:t>
      </w:r>
      <w:r>
        <w:rPr>
          <w:color w:val="231F20"/>
          <w:vertAlign w:val="baseline"/>
        </w:rPr>
        <w:t>đều</w:t>
      </w:r>
      <w:r>
        <w:rPr>
          <w:color w:val="231F20"/>
          <w:spacing w:val="-13"/>
          <w:vertAlign w:val="baseline"/>
        </w:rPr>
        <w:t> </w:t>
      </w:r>
      <w:r>
        <w:rPr>
          <w:color w:val="231F20"/>
          <w:vertAlign w:val="baseline"/>
        </w:rPr>
        <w:t>có</w:t>
      </w:r>
      <w:r>
        <w:rPr>
          <w:color w:val="231F20"/>
          <w:spacing w:val="-13"/>
          <w:vertAlign w:val="baseline"/>
        </w:rPr>
        <w:t> </w:t>
      </w:r>
      <w:r>
        <w:rPr>
          <w:color w:val="231F20"/>
          <w:vertAlign w:val="baseline"/>
        </w:rPr>
        <w:t>sự</w:t>
      </w:r>
      <w:r>
        <w:rPr>
          <w:color w:val="231F20"/>
          <w:spacing w:val="-13"/>
          <w:vertAlign w:val="baseline"/>
        </w:rPr>
        <w:t> </w:t>
      </w:r>
      <w:r>
        <w:rPr>
          <w:color w:val="231F20"/>
          <w:vertAlign w:val="baseline"/>
        </w:rPr>
        <w:t>ghi</w:t>
      </w:r>
      <w:r>
        <w:rPr>
          <w:color w:val="231F20"/>
          <w:spacing w:val="-13"/>
          <w:vertAlign w:val="baseline"/>
        </w:rPr>
        <w:t> </w:t>
      </w:r>
      <w:r>
        <w:rPr>
          <w:color w:val="231F20"/>
          <w:vertAlign w:val="baseline"/>
        </w:rPr>
        <w:t>nhớ,</w:t>
      </w:r>
      <w:r>
        <w:rPr>
          <w:color w:val="231F20"/>
          <w:spacing w:val="-13"/>
          <w:vertAlign w:val="baseline"/>
        </w:rPr>
        <w:t> </w:t>
      </w:r>
      <w:r>
        <w:rPr>
          <w:color w:val="231F20"/>
          <w:vertAlign w:val="baseline"/>
        </w:rPr>
        <w:t>không</w:t>
      </w:r>
      <w:r>
        <w:rPr>
          <w:color w:val="231F20"/>
          <w:spacing w:val="-13"/>
          <w:vertAlign w:val="baseline"/>
        </w:rPr>
        <w:t> </w:t>
      </w:r>
      <w:r>
        <w:rPr>
          <w:color w:val="231F20"/>
          <w:vertAlign w:val="baseline"/>
        </w:rPr>
        <w:t>quên</w:t>
      </w:r>
      <w:r>
        <w:rPr>
          <w:color w:val="231F20"/>
          <w:spacing w:val="-13"/>
          <w:vertAlign w:val="baseline"/>
        </w:rPr>
        <w:t> </w:t>
      </w:r>
      <w:r>
        <w:rPr>
          <w:color w:val="231F20"/>
          <w:vertAlign w:val="baseline"/>
        </w:rPr>
        <w:t>thiện</w:t>
      </w:r>
      <w:r>
        <w:rPr>
          <w:color w:val="231F20"/>
          <w:spacing w:val="-13"/>
          <w:vertAlign w:val="baseline"/>
        </w:rPr>
        <w:t> </w:t>
      </w:r>
      <w:r>
        <w:rPr>
          <w:color w:val="231F20"/>
          <w:vertAlign w:val="baseline"/>
        </w:rPr>
        <w:t>pháp, dù đó là bố thí, trì giới, phát triển an tịnh hay phát triển minh sát. Chánh niệm không quên thiện pháp, nhờ đó cơ hội cho thiện pháp không bị bỏ qua.</w:t>
      </w:r>
    </w:p>
    <w:p>
      <w:pPr>
        <w:pStyle w:val="BodyText"/>
        <w:spacing w:line="259" w:lineRule="auto" w:before="112"/>
        <w:ind w:firstLine="396"/>
      </w:pPr>
      <w:r>
        <w:rPr>
          <w:color w:val="231F20"/>
        </w:rPr>
        <w:t>Phóng dật không giống với hàm ý của các </w:t>
      </w:r>
      <w:r>
        <w:rPr>
          <w:color w:val="231F20"/>
        </w:rPr>
        <w:t>từ “phóng</w:t>
      </w:r>
      <w:r>
        <w:rPr>
          <w:color w:val="231F20"/>
          <w:spacing w:val="5"/>
        </w:rPr>
        <w:t> </w:t>
      </w:r>
      <w:r>
        <w:rPr>
          <w:color w:val="231F20"/>
        </w:rPr>
        <w:t>dật”</w:t>
      </w:r>
      <w:r>
        <w:rPr>
          <w:color w:val="231F20"/>
          <w:spacing w:val="5"/>
        </w:rPr>
        <w:t> </w:t>
      </w:r>
      <w:r>
        <w:rPr>
          <w:color w:val="231F20"/>
        </w:rPr>
        <w:t>hay</w:t>
      </w:r>
      <w:r>
        <w:rPr>
          <w:color w:val="231F20"/>
          <w:spacing w:val="5"/>
        </w:rPr>
        <w:t> </w:t>
      </w:r>
      <w:r>
        <w:rPr>
          <w:color w:val="231F20"/>
        </w:rPr>
        <w:t>“bất</w:t>
      </w:r>
      <w:r>
        <w:rPr>
          <w:color w:val="231F20"/>
          <w:spacing w:val="5"/>
        </w:rPr>
        <w:t> </w:t>
      </w:r>
      <w:r>
        <w:rPr>
          <w:color w:val="231F20"/>
        </w:rPr>
        <w:t>an”</w:t>
      </w:r>
      <w:r>
        <w:rPr>
          <w:color w:val="231F20"/>
          <w:spacing w:val="5"/>
        </w:rPr>
        <w:t> </w:t>
      </w:r>
      <w:r>
        <w:rPr>
          <w:color w:val="231F20"/>
        </w:rPr>
        <w:t>được</w:t>
      </w:r>
      <w:r>
        <w:rPr>
          <w:color w:val="231F20"/>
          <w:spacing w:val="5"/>
        </w:rPr>
        <w:t> </w:t>
      </w:r>
      <w:r>
        <w:rPr>
          <w:color w:val="231F20"/>
        </w:rPr>
        <w:t>dùng</w:t>
      </w:r>
      <w:r>
        <w:rPr>
          <w:color w:val="231F20"/>
          <w:spacing w:val="5"/>
        </w:rPr>
        <w:t> </w:t>
      </w:r>
      <w:r>
        <w:rPr>
          <w:color w:val="231F20"/>
        </w:rPr>
        <w:t>trong</w:t>
      </w:r>
      <w:r>
        <w:rPr>
          <w:color w:val="231F20"/>
          <w:spacing w:val="5"/>
        </w:rPr>
        <w:t> </w:t>
      </w:r>
      <w:r>
        <w:rPr>
          <w:color w:val="231F20"/>
        </w:rPr>
        <w:t>ngôn</w:t>
      </w:r>
      <w:r>
        <w:rPr>
          <w:color w:val="231F20"/>
          <w:spacing w:val="5"/>
        </w:rPr>
        <w:t> </w:t>
      </w:r>
      <w:r>
        <w:rPr>
          <w:color w:val="231F20"/>
          <w:spacing w:val="-5"/>
        </w:rPr>
        <w:t>ngữ</w:t>
      </w:r>
    </w:p>
    <w:p>
      <w:pPr>
        <w:pStyle w:val="BodyText"/>
        <w:spacing w:before="3"/>
        <w:ind w:left="0" w:right="0"/>
        <w:jc w:val="left"/>
        <w:rPr>
          <w:sz w:val="15"/>
        </w:rPr>
      </w:pPr>
      <w:r>
        <w:rPr>
          <w:sz w:val="15"/>
        </w:rPr>
        <mc:AlternateContent>
          <mc:Choice Requires="wps">
            <w:drawing>
              <wp:anchor distT="0" distB="0" distL="0" distR="0" allowOverlap="1" layoutInCell="1" locked="0" behindDoc="1" simplePos="0" relativeHeight="487628288">
                <wp:simplePos x="0" y="0"/>
                <wp:positionH relativeFrom="page">
                  <wp:posOffset>612000</wp:posOffset>
                </wp:positionH>
                <wp:positionV relativeFrom="paragraph">
                  <wp:posOffset>127272</wp:posOffset>
                </wp:positionV>
                <wp:extent cx="914400" cy="127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02149pt;width:72pt;height:.1pt;mso-position-horizontal-relative:page;mso-position-vertical-relative:paragraph;z-index:-15688192;mso-wrap-distance-left:0;mso-wrap-distance-right:0" id="docshape92" coordorigin="964,200" coordsize="1440,0" path="m964,200l2404,200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90</w:t>
      </w:r>
      <w:r>
        <w:rPr>
          <w:rFonts w:ascii="Arial" w:hAnsi="Arial"/>
          <w:color w:val="231F20"/>
          <w:spacing w:val="20"/>
          <w:position w:val="6"/>
          <w:sz w:val="10"/>
        </w:rPr>
        <w:t> </w:t>
      </w:r>
      <w:r>
        <w:rPr>
          <w:rFonts w:ascii="Arial" w:hAnsi="Arial"/>
          <w:color w:val="231F20"/>
          <w:sz w:val="18"/>
        </w:rPr>
        <w:t>Xem</w:t>
      </w:r>
      <w:r>
        <w:rPr>
          <w:rFonts w:ascii="Arial" w:hAnsi="Arial"/>
          <w:color w:val="231F20"/>
          <w:spacing w:val="-2"/>
          <w:sz w:val="18"/>
        </w:rPr>
        <w:t> </w:t>
      </w:r>
      <w:r>
        <w:rPr>
          <w:rFonts w:ascii="Arial" w:hAnsi="Arial"/>
          <w:i/>
          <w:color w:val="231F20"/>
          <w:sz w:val="18"/>
        </w:rPr>
        <w:t>Bộ</w:t>
      </w:r>
      <w:r>
        <w:rPr>
          <w:rFonts w:ascii="Arial" w:hAnsi="Arial"/>
          <w:i/>
          <w:color w:val="231F20"/>
          <w:spacing w:val="-1"/>
          <w:sz w:val="18"/>
        </w:rPr>
        <w:t> </w:t>
      </w:r>
      <w:r>
        <w:rPr>
          <w:rFonts w:ascii="Arial" w:hAnsi="Arial"/>
          <w:i/>
          <w:color w:val="231F20"/>
          <w:sz w:val="18"/>
        </w:rPr>
        <w:t>Pháp</w:t>
      </w:r>
      <w:r>
        <w:rPr>
          <w:rFonts w:ascii="Arial" w:hAnsi="Arial"/>
          <w:i/>
          <w:color w:val="231F20"/>
          <w:spacing w:val="-1"/>
          <w:sz w:val="18"/>
        </w:rPr>
        <w:t> </w:t>
      </w:r>
      <w:r>
        <w:rPr>
          <w:rFonts w:ascii="Arial" w:hAnsi="Arial"/>
          <w:i/>
          <w:color w:val="231F20"/>
          <w:sz w:val="18"/>
        </w:rPr>
        <w:t>Tụ</w:t>
      </w:r>
      <w:r>
        <w:rPr>
          <w:rFonts w:ascii="Arial" w:hAnsi="Arial"/>
          <w:color w:val="231F20"/>
          <w:sz w:val="18"/>
        </w:rPr>
        <w:t>, đoạn</w:t>
      </w:r>
      <w:r>
        <w:rPr>
          <w:rFonts w:ascii="Arial" w:hAnsi="Arial"/>
          <w:color w:val="231F20"/>
          <w:spacing w:val="-1"/>
          <w:sz w:val="18"/>
        </w:rPr>
        <w:t> </w:t>
      </w:r>
      <w:r>
        <w:rPr>
          <w:rFonts w:ascii="Arial" w:hAnsi="Arial"/>
          <w:color w:val="231F20"/>
          <w:spacing w:val="-4"/>
          <w:sz w:val="18"/>
        </w:rPr>
        <w:t>429.</w:t>
      </w:r>
    </w:p>
    <w:p>
      <w:pPr>
        <w:spacing w:after="0"/>
        <w:jc w:val="left"/>
        <w:rPr>
          <w:rFonts w:ascii="Arial" w:hAnsi="Arial"/>
          <w:sz w:val="18"/>
        </w:rPr>
        <w:sectPr>
          <w:pgSz w:w="7660" w:h="11630"/>
          <w:pgMar w:header="779" w:footer="0" w:top="1100" w:bottom="280" w:left="850" w:right="850"/>
        </w:sectPr>
      </w:pPr>
    </w:p>
    <w:p>
      <w:pPr>
        <w:pStyle w:val="BodyText"/>
        <w:spacing w:line="256" w:lineRule="auto"/>
      </w:pPr>
      <w:r>
        <w:rPr>
          <w:color w:val="231F20"/>
        </w:rPr>
        <w:t>hàng ngày. Khi chúng ta dùng từ “bất an”, chúng </w:t>
      </w:r>
      <w:r>
        <w:rPr>
          <w:color w:val="231F20"/>
        </w:rPr>
        <w:t>ta thường nghĩ về sân và cảm thọ khó chịu. Tuy nhiên, phóng</w:t>
      </w:r>
      <w:r>
        <w:rPr>
          <w:color w:val="231F20"/>
          <w:spacing w:val="-5"/>
        </w:rPr>
        <w:t> </w:t>
      </w:r>
      <w:r>
        <w:rPr>
          <w:color w:val="231F20"/>
        </w:rPr>
        <w:t>dật</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với</w:t>
      </w:r>
      <w:r>
        <w:rPr>
          <w:color w:val="231F20"/>
          <w:spacing w:val="-5"/>
        </w:rPr>
        <w:t> </w:t>
      </w:r>
      <w:r>
        <w:rPr>
          <w:color w:val="231F20"/>
        </w:rPr>
        <w:t>mọi</w:t>
      </w:r>
      <w:r>
        <w:rPr>
          <w:color w:val="231F20"/>
          <w:spacing w:val="-5"/>
        </w:rPr>
        <w:t> </w:t>
      </w:r>
      <w:r>
        <w:rPr>
          <w:color w:val="231F20"/>
        </w:rPr>
        <w:t>tâm</w:t>
      </w:r>
      <w:r>
        <w:rPr>
          <w:color w:val="231F20"/>
          <w:spacing w:val="-5"/>
        </w:rPr>
        <w:t> </w:t>
      </w:r>
      <w:r>
        <w:rPr>
          <w:color w:val="231F20"/>
        </w:rPr>
        <w:t>bất</w:t>
      </w:r>
      <w:r>
        <w:rPr>
          <w:color w:val="231F20"/>
          <w:spacing w:val="-5"/>
        </w:rPr>
        <w:t> </w:t>
      </w:r>
      <w:r>
        <w:rPr>
          <w:color w:val="231F20"/>
        </w:rPr>
        <w:t>thiện,</w:t>
      </w:r>
      <w:r>
        <w:rPr>
          <w:color w:val="231F20"/>
          <w:spacing w:val="-5"/>
        </w:rPr>
        <w:t> </w:t>
      </w:r>
      <w:r>
        <w:rPr>
          <w:color w:val="231F20"/>
        </w:rPr>
        <w:t>không</w:t>
      </w:r>
      <w:r>
        <w:rPr>
          <w:color w:val="231F20"/>
          <w:spacing w:val="-5"/>
        </w:rPr>
        <w:t> </w:t>
      </w:r>
      <w:r>
        <w:rPr>
          <w:color w:val="231F20"/>
        </w:rPr>
        <w:t>chỉ với</w:t>
      </w:r>
      <w:r>
        <w:rPr>
          <w:color w:val="231F20"/>
          <w:spacing w:val="-15"/>
        </w:rPr>
        <w:t> </w:t>
      </w:r>
      <w:r>
        <w:rPr>
          <w:color w:val="231F20"/>
        </w:rPr>
        <w:t>tâm</w:t>
      </w:r>
      <w:r>
        <w:rPr>
          <w:color w:val="231F20"/>
          <w:spacing w:val="-15"/>
        </w:rPr>
        <w:t> </w:t>
      </w:r>
      <w:r>
        <w:rPr>
          <w:color w:val="231F20"/>
        </w:rPr>
        <w:t>sân</w:t>
      </w:r>
      <w:r>
        <w:rPr>
          <w:color w:val="231F20"/>
          <w:spacing w:val="-15"/>
        </w:rPr>
        <w:t> </w:t>
      </w:r>
      <w:r>
        <w:rPr>
          <w:color w:val="231F20"/>
        </w:rPr>
        <w:t>căn</w:t>
      </w:r>
      <w:r>
        <w:rPr>
          <w:color w:val="231F20"/>
          <w:spacing w:val="-15"/>
        </w:rPr>
        <w:t> </w:t>
      </w:r>
      <w:r>
        <w:rPr>
          <w:color w:val="231F20"/>
        </w:rPr>
        <w:t>(dosa-mūla-citta)</w:t>
      </w:r>
      <w:r>
        <w:rPr>
          <w:color w:val="231F20"/>
          <w:spacing w:val="-15"/>
        </w:rPr>
        <w:t> </w:t>
      </w:r>
      <w:r>
        <w:rPr>
          <w:color w:val="231F20"/>
        </w:rPr>
        <w:t>mà</w:t>
      </w:r>
      <w:r>
        <w:rPr>
          <w:color w:val="231F20"/>
          <w:spacing w:val="-15"/>
        </w:rPr>
        <w:t> </w:t>
      </w:r>
      <w:r>
        <w:rPr>
          <w:color w:val="231F20"/>
        </w:rPr>
        <w:t>với</w:t>
      </w:r>
      <w:r>
        <w:rPr>
          <w:color w:val="231F20"/>
          <w:spacing w:val="-15"/>
        </w:rPr>
        <w:t> </w:t>
      </w:r>
      <w:r>
        <w:rPr>
          <w:color w:val="231F20"/>
        </w:rPr>
        <w:t>cả</w:t>
      </w:r>
      <w:r>
        <w:rPr>
          <w:color w:val="231F20"/>
          <w:spacing w:val="-15"/>
        </w:rPr>
        <w:t> </w:t>
      </w:r>
      <w:r>
        <w:rPr>
          <w:color w:val="231F20"/>
        </w:rPr>
        <w:t>tâm</w:t>
      </w:r>
      <w:r>
        <w:rPr>
          <w:color w:val="231F20"/>
          <w:spacing w:val="-15"/>
        </w:rPr>
        <w:t> </w:t>
      </w:r>
      <w:r>
        <w:rPr>
          <w:color w:val="231F20"/>
        </w:rPr>
        <w:t>tham căn (lobha-mūla-citta) và tâm si căn (moha-mūla-citta). Khi có phóng dật, chúng ta quên mất đâu là thiện pháp, chúng ta không thể thực hiện được bất</w:t>
      </w:r>
      <w:r>
        <w:rPr>
          <w:color w:val="231F20"/>
          <w:spacing w:val="40"/>
        </w:rPr>
        <w:t> </w:t>
      </w:r>
      <w:r>
        <w:rPr>
          <w:color w:val="231F20"/>
        </w:rPr>
        <w:t>kỳ</w:t>
      </w:r>
      <w:r>
        <w:rPr>
          <w:color w:val="231F20"/>
          <w:spacing w:val="-2"/>
        </w:rPr>
        <w:t> </w:t>
      </w:r>
      <w:r>
        <w:rPr>
          <w:color w:val="231F20"/>
        </w:rPr>
        <w:t>loại</w:t>
      </w:r>
      <w:r>
        <w:rPr>
          <w:color w:val="231F20"/>
          <w:spacing w:val="-2"/>
        </w:rPr>
        <w:t> </w:t>
      </w:r>
      <w:r>
        <w:rPr>
          <w:color w:val="231F20"/>
        </w:rPr>
        <w:t>thiện</w:t>
      </w:r>
      <w:r>
        <w:rPr>
          <w:color w:val="231F20"/>
          <w:spacing w:val="-2"/>
        </w:rPr>
        <w:t> </w:t>
      </w:r>
      <w:r>
        <w:rPr>
          <w:color w:val="231F20"/>
        </w:rPr>
        <w:t>pháp</w:t>
      </w:r>
      <w:r>
        <w:rPr>
          <w:color w:val="231F20"/>
          <w:spacing w:val="-2"/>
        </w:rPr>
        <w:t> </w:t>
      </w:r>
      <w:r>
        <w:rPr>
          <w:color w:val="231F20"/>
        </w:rPr>
        <w:t>nào.</w:t>
      </w:r>
      <w:r>
        <w:rPr>
          <w:color w:val="231F20"/>
          <w:spacing w:val="-6"/>
        </w:rPr>
        <w:t> </w:t>
      </w:r>
      <w:r>
        <w:rPr>
          <w:color w:val="231F20"/>
        </w:rPr>
        <w:t>Thậm</w:t>
      </w:r>
      <w:r>
        <w:rPr>
          <w:color w:val="231F20"/>
          <w:spacing w:val="-2"/>
        </w:rPr>
        <w:t> </w:t>
      </w:r>
      <w:r>
        <w:rPr>
          <w:color w:val="231F20"/>
        </w:rPr>
        <w:t>chí</w:t>
      </w:r>
      <w:r>
        <w:rPr>
          <w:color w:val="231F20"/>
          <w:spacing w:val="-2"/>
        </w:rPr>
        <w:t> </w:t>
      </w:r>
      <w:r>
        <w:rPr>
          <w:color w:val="231F20"/>
        </w:rPr>
        <w:t>ngay</w:t>
      </w:r>
      <w:r>
        <w:rPr>
          <w:color w:val="231F20"/>
          <w:spacing w:val="-2"/>
        </w:rPr>
        <w:t> </w:t>
      </w:r>
      <w:r>
        <w:rPr>
          <w:color w:val="231F20"/>
        </w:rPr>
        <w:t>cả</w:t>
      </w:r>
      <w:r>
        <w:rPr>
          <w:color w:val="231F20"/>
          <w:spacing w:val="-2"/>
        </w:rPr>
        <w:t> </w:t>
      </w:r>
      <w:r>
        <w:rPr>
          <w:color w:val="231F20"/>
        </w:rPr>
        <w:t>khi</w:t>
      </w:r>
      <w:r>
        <w:rPr>
          <w:color w:val="231F20"/>
          <w:spacing w:val="-2"/>
        </w:rPr>
        <w:t> </w:t>
      </w:r>
      <w:r>
        <w:rPr>
          <w:color w:val="231F20"/>
        </w:rPr>
        <w:t>có</w:t>
      </w:r>
      <w:r>
        <w:rPr>
          <w:color w:val="231F20"/>
          <w:spacing w:val="-2"/>
        </w:rPr>
        <w:t> </w:t>
      </w:r>
      <w:r>
        <w:rPr>
          <w:color w:val="231F20"/>
        </w:rPr>
        <w:t>cảm thọ dễ chịu, như lúc chúng ta dính mắc vào một nơi yên</w:t>
      </w:r>
      <w:r>
        <w:rPr>
          <w:color w:val="231F20"/>
          <w:spacing w:val="-3"/>
        </w:rPr>
        <w:t> </w:t>
      </w:r>
      <w:r>
        <w:rPr>
          <w:color w:val="231F20"/>
        </w:rPr>
        <w:t>tĩnh</w:t>
      </w:r>
      <w:r>
        <w:rPr>
          <w:color w:val="231F20"/>
          <w:spacing w:val="-3"/>
        </w:rPr>
        <w:t> </w:t>
      </w:r>
      <w:r>
        <w:rPr>
          <w:color w:val="231F20"/>
        </w:rPr>
        <w:t>thì</w:t>
      </w:r>
      <w:r>
        <w:rPr>
          <w:color w:val="231F20"/>
          <w:spacing w:val="-3"/>
        </w:rPr>
        <w:t> </w:t>
      </w:r>
      <w:r>
        <w:rPr>
          <w:color w:val="231F20"/>
        </w:rPr>
        <w:t>vẫn</w:t>
      </w:r>
      <w:r>
        <w:rPr>
          <w:color w:val="231F20"/>
          <w:spacing w:val="-3"/>
        </w:rPr>
        <w:t> </w:t>
      </w:r>
      <w:r>
        <w:rPr>
          <w:color w:val="231F20"/>
        </w:rPr>
        <w:t>có</w:t>
      </w:r>
      <w:r>
        <w:rPr>
          <w:color w:val="231F20"/>
          <w:spacing w:val="-3"/>
        </w:rPr>
        <w:t> </w:t>
      </w:r>
      <w:r>
        <w:rPr>
          <w:color w:val="231F20"/>
        </w:rPr>
        <w:t>phóng</w:t>
      </w:r>
      <w:r>
        <w:rPr>
          <w:color w:val="231F20"/>
          <w:spacing w:val="-3"/>
        </w:rPr>
        <w:t> </w:t>
      </w:r>
      <w:r>
        <w:rPr>
          <w:color w:val="231F20"/>
        </w:rPr>
        <w:t>dật</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với</w:t>
      </w:r>
      <w:r>
        <w:rPr>
          <w:color w:val="231F20"/>
          <w:spacing w:val="-3"/>
        </w:rPr>
        <w:t> </w:t>
      </w:r>
      <w:r>
        <w:rPr>
          <w:color w:val="231F20"/>
        </w:rPr>
        <w:t>tâm</w:t>
      </w:r>
      <w:r>
        <w:rPr>
          <w:color w:val="231F20"/>
          <w:spacing w:val="-3"/>
        </w:rPr>
        <w:t> </w:t>
      </w:r>
      <w:r>
        <w:rPr>
          <w:color w:val="231F20"/>
        </w:rPr>
        <w:t>tham căn.</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cho</w:t>
      </w:r>
      <w:r>
        <w:rPr>
          <w:color w:val="231F20"/>
          <w:spacing w:val="-14"/>
        </w:rPr>
        <w:t> </w:t>
      </w:r>
      <w:r>
        <w:rPr>
          <w:color w:val="231F20"/>
        </w:rPr>
        <w:t>rằng</w:t>
      </w:r>
      <w:r>
        <w:rPr>
          <w:color w:val="231F20"/>
          <w:spacing w:val="-14"/>
        </w:rPr>
        <w:t> </w:t>
      </w:r>
      <w:r>
        <w:rPr>
          <w:color w:val="231F20"/>
        </w:rPr>
        <w:t>mình</w:t>
      </w:r>
      <w:r>
        <w:rPr>
          <w:color w:val="231F20"/>
          <w:spacing w:val="-14"/>
        </w:rPr>
        <w:t> </w:t>
      </w:r>
      <w:r>
        <w:rPr>
          <w:color w:val="231F20"/>
        </w:rPr>
        <w:t>an</w:t>
      </w:r>
      <w:r>
        <w:rPr>
          <w:color w:val="231F20"/>
          <w:spacing w:val="-14"/>
        </w:rPr>
        <w:t> </w:t>
      </w:r>
      <w:r>
        <w:rPr>
          <w:color w:val="231F20"/>
        </w:rPr>
        <w:t>tịnh</w:t>
      </w:r>
      <w:r>
        <w:rPr>
          <w:color w:val="231F20"/>
          <w:spacing w:val="-14"/>
        </w:rPr>
        <w:t> </w:t>
      </w:r>
      <w:r>
        <w:rPr>
          <w:color w:val="231F20"/>
        </w:rPr>
        <w:t>tại</w:t>
      </w:r>
      <w:r>
        <w:rPr>
          <w:color w:val="231F20"/>
          <w:spacing w:val="-14"/>
        </w:rPr>
        <w:t> </w:t>
      </w:r>
      <w:r>
        <w:rPr>
          <w:color w:val="231F20"/>
        </w:rPr>
        <w:t>khoảnh khắc đó, nhưng thực chất tâm đang xao động.</w:t>
      </w:r>
    </w:p>
    <w:p>
      <w:pPr>
        <w:pStyle w:val="BodyText"/>
        <w:spacing w:line="256" w:lineRule="auto" w:before="100"/>
        <w:ind w:firstLine="396"/>
      </w:pPr>
      <w:r>
        <w:rPr>
          <w:color w:val="231F20"/>
        </w:rPr>
        <w:t>Rất khó để biết được chính xác khi nào tâm là thiện và khi nào là bất thiện. Chúng ta có thể </w:t>
      </w:r>
      <w:r>
        <w:rPr>
          <w:color w:val="231F20"/>
        </w:rPr>
        <w:t>nhầm tưởng</w:t>
      </w:r>
      <w:r>
        <w:rPr>
          <w:color w:val="231F20"/>
          <w:spacing w:val="-7"/>
        </w:rPr>
        <w:t> </w:t>
      </w:r>
      <w:r>
        <w:rPr>
          <w:color w:val="231F20"/>
        </w:rPr>
        <w:t>pháp</w:t>
      </w:r>
      <w:r>
        <w:rPr>
          <w:color w:val="231F20"/>
          <w:spacing w:val="-7"/>
        </w:rPr>
        <w:t> </w:t>
      </w:r>
      <w:r>
        <w:rPr>
          <w:color w:val="231F20"/>
        </w:rPr>
        <w:t>bất</w:t>
      </w:r>
      <w:r>
        <w:rPr>
          <w:color w:val="231F20"/>
          <w:spacing w:val="-7"/>
        </w:rPr>
        <w:t> </w:t>
      </w:r>
      <w:r>
        <w:rPr>
          <w:color w:val="231F20"/>
        </w:rPr>
        <w:t>thiện</w:t>
      </w:r>
      <w:r>
        <w:rPr>
          <w:color w:val="231F20"/>
          <w:spacing w:val="-7"/>
        </w:rPr>
        <w:t> </w:t>
      </w:r>
      <w:r>
        <w:rPr>
          <w:color w:val="231F20"/>
        </w:rPr>
        <w:t>là</w:t>
      </w:r>
      <w:r>
        <w:rPr>
          <w:color w:val="231F20"/>
          <w:spacing w:val="-7"/>
        </w:rPr>
        <w:t> </w:t>
      </w:r>
      <w:r>
        <w:rPr>
          <w:color w:val="231F20"/>
        </w:rPr>
        <w:t>an</w:t>
      </w:r>
      <w:r>
        <w:rPr>
          <w:color w:val="231F20"/>
          <w:spacing w:val="-7"/>
        </w:rPr>
        <w:t> </w:t>
      </w:r>
      <w:r>
        <w:rPr>
          <w:color w:val="231F20"/>
        </w:rPr>
        <w:t>tịnh.</w:t>
      </w:r>
      <w:r>
        <w:rPr>
          <w:color w:val="231F20"/>
          <w:spacing w:val="-7"/>
        </w:rPr>
        <w:t> </w:t>
      </w:r>
      <w:r>
        <w:rPr>
          <w:color w:val="231F20"/>
        </w:rPr>
        <w:t>Nếu</w:t>
      </w:r>
      <w:r>
        <w:rPr>
          <w:color w:val="231F20"/>
          <w:spacing w:val="-7"/>
        </w:rPr>
        <w:t> </w:t>
      </w:r>
      <w:r>
        <w:rPr>
          <w:color w:val="231F20"/>
        </w:rPr>
        <w:t>một</w:t>
      </w:r>
      <w:r>
        <w:rPr>
          <w:color w:val="231F20"/>
          <w:spacing w:val="-7"/>
        </w:rPr>
        <w:t> </w:t>
      </w:r>
      <w:r>
        <w:rPr>
          <w:color w:val="231F20"/>
        </w:rPr>
        <w:t>người</w:t>
      </w:r>
      <w:r>
        <w:rPr>
          <w:color w:val="231F20"/>
          <w:spacing w:val="-7"/>
        </w:rPr>
        <w:t> </w:t>
      </w:r>
      <w:r>
        <w:rPr>
          <w:color w:val="231F20"/>
        </w:rPr>
        <w:t>muốn phát</w:t>
      </w:r>
      <w:r>
        <w:rPr>
          <w:color w:val="231F20"/>
          <w:spacing w:val="-17"/>
        </w:rPr>
        <w:t> </w:t>
      </w:r>
      <w:r>
        <w:rPr>
          <w:color w:val="231F20"/>
        </w:rPr>
        <w:t>triển</w:t>
      </w:r>
      <w:r>
        <w:rPr>
          <w:color w:val="231F20"/>
          <w:spacing w:val="-17"/>
        </w:rPr>
        <w:t> </w:t>
      </w:r>
      <w:r>
        <w:rPr>
          <w:color w:val="231F20"/>
        </w:rPr>
        <w:t>samatha,</w:t>
      </w:r>
      <w:r>
        <w:rPr>
          <w:color w:val="231F20"/>
          <w:spacing w:val="-17"/>
        </w:rPr>
        <w:t> </w:t>
      </w:r>
      <w:r>
        <w:rPr>
          <w:color w:val="231F20"/>
        </w:rPr>
        <w:t>mà</w:t>
      </w:r>
      <w:r>
        <w:rPr>
          <w:color w:val="231F20"/>
          <w:spacing w:val="-17"/>
        </w:rPr>
        <w:t> </w:t>
      </w:r>
      <w:r>
        <w:rPr>
          <w:color w:val="231F20"/>
        </w:rPr>
        <w:t>bản</w:t>
      </w:r>
      <w:r>
        <w:rPr>
          <w:color w:val="231F20"/>
          <w:spacing w:val="-17"/>
        </w:rPr>
        <w:t> </w:t>
      </w:r>
      <w:r>
        <w:rPr>
          <w:color w:val="231F20"/>
        </w:rPr>
        <w:t>chất</w:t>
      </w:r>
      <w:r>
        <w:rPr>
          <w:color w:val="231F20"/>
          <w:spacing w:val="-17"/>
        </w:rPr>
        <w:t> </w:t>
      </w:r>
      <w:r>
        <w:rPr>
          <w:color w:val="231F20"/>
        </w:rPr>
        <w:t>là</w:t>
      </w:r>
      <w:r>
        <w:rPr>
          <w:color w:val="231F20"/>
          <w:spacing w:val="-17"/>
        </w:rPr>
        <w:t> </w:t>
      </w:r>
      <w:r>
        <w:rPr>
          <w:color w:val="231F20"/>
        </w:rPr>
        <w:t>an</w:t>
      </w:r>
      <w:r>
        <w:rPr>
          <w:color w:val="231F20"/>
          <w:spacing w:val="-16"/>
        </w:rPr>
        <w:t> </w:t>
      </w:r>
      <w:r>
        <w:rPr>
          <w:color w:val="231F20"/>
        </w:rPr>
        <w:t>tịnh</w:t>
      </w:r>
      <w:r>
        <w:rPr>
          <w:color w:val="231F20"/>
          <w:spacing w:val="-17"/>
        </w:rPr>
        <w:t> </w:t>
      </w:r>
      <w:r>
        <w:rPr>
          <w:color w:val="231F20"/>
        </w:rPr>
        <w:t>thiện,</w:t>
      </w:r>
      <w:r>
        <w:rPr>
          <w:color w:val="231F20"/>
          <w:spacing w:val="-17"/>
        </w:rPr>
        <w:t> </w:t>
      </w:r>
      <w:r>
        <w:rPr>
          <w:color w:val="231F20"/>
        </w:rPr>
        <w:t>người ấy cần phải biết rất chi tiết khi nào tâm là thiện và khi</w:t>
      </w:r>
      <w:r>
        <w:rPr>
          <w:color w:val="231F20"/>
          <w:spacing w:val="-7"/>
        </w:rPr>
        <w:t> </w:t>
      </w:r>
      <w:r>
        <w:rPr>
          <w:color w:val="231F20"/>
        </w:rPr>
        <w:t>nào</w:t>
      </w:r>
      <w:r>
        <w:rPr>
          <w:color w:val="231F20"/>
          <w:spacing w:val="-7"/>
        </w:rPr>
        <w:t> </w:t>
      </w:r>
      <w:r>
        <w:rPr>
          <w:color w:val="231F20"/>
        </w:rPr>
        <w:t>là</w:t>
      </w:r>
      <w:r>
        <w:rPr>
          <w:color w:val="231F20"/>
          <w:spacing w:val="-7"/>
        </w:rPr>
        <w:t> </w:t>
      </w:r>
      <w:r>
        <w:rPr>
          <w:color w:val="231F20"/>
        </w:rPr>
        <w:t>bất</w:t>
      </w:r>
      <w:r>
        <w:rPr>
          <w:color w:val="231F20"/>
          <w:spacing w:val="-7"/>
        </w:rPr>
        <w:t> </w:t>
      </w:r>
      <w:r>
        <w:rPr>
          <w:color w:val="231F20"/>
        </w:rPr>
        <w:t>thiện.</w:t>
      </w:r>
      <w:r>
        <w:rPr>
          <w:color w:val="231F20"/>
          <w:spacing w:val="-8"/>
        </w:rPr>
        <w:t> </w:t>
      </w:r>
      <w:r>
        <w:rPr>
          <w:color w:val="231F20"/>
        </w:rPr>
        <w:t>Do</w:t>
      </w:r>
      <w:r>
        <w:rPr>
          <w:color w:val="231F20"/>
          <w:spacing w:val="-7"/>
        </w:rPr>
        <w:t> </w:t>
      </w:r>
      <w:r>
        <w:rPr>
          <w:color w:val="231F20"/>
        </w:rPr>
        <w:t>vậy,</w:t>
      </w:r>
      <w:r>
        <w:rPr>
          <w:color w:val="231F20"/>
          <w:spacing w:val="-7"/>
        </w:rPr>
        <w:t> </w:t>
      </w:r>
      <w:r>
        <w:rPr>
          <w:color w:val="231F20"/>
        </w:rPr>
        <w:t>samatha</w:t>
      </w:r>
      <w:r>
        <w:rPr>
          <w:color w:val="231F20"/>
          <w:spacing w:val="-8"/>
        </w:rPr>
        <w:t> </w:t>
      </w:r>
      <w:r>
        <w:rPr>
          <w:color w:val="231F20"/>
        </w:rPr>
        <w:t>không</w:t>
      </w:r>
      <w:r>
        <w:rPr>
          <w:color w:val="231F20"/>
          <w:spacing w:val="-7"/>
        </w:rPr>
        <w:t> </w:t>
      </w:r>
      <w:r>
        <w:rPr>
          <w:color w:val="231F20"/>
        </w:rPr>
        <w:t>thể</w:t>
      </w:r>
      <w:r>
        <w:rPr>
          <w:color w:val="231F20"/>
          <w:spacing w:val="-7"/>
        </w:rPr>
        <w:t> </w:t>
      </w:r>
      <w:r>
        <w:rPr>
          <w:color w:val="231F20"/>
        </w:rPr>
        <w:t>được phát</w:t>
      </w:r>
      <w:r>
        <w:rPr>
          <w:color w:val="231F20"/>
          <w:spacing w:val="-2"/>
        </w:rPr>
        <w:t> </w:t>
      </w:r>
      <w:r>
        <w:rPr>
          <w:color w:val="231F20"/>
        </w:rPr>
        <w:t>triển</w:t>
      </w:r>
      <w:r>
        <w:rPr>
          <w:color w:val="231F20"/>
          <w:spacing w:val="-2"/>
        </w:rPr>
        <w:t> </w:t>
      </w:r>
      <w:r>
        <w:rPr>
          <w:color w:val="231F20"/>
        </w:rPr>
        <w:t>nếu</w:t>
      </w:r>
      <w:r>
        <w:rPr>
          <w:color w:val="231F20"/>
          <w:spacing w:val="-2"/>
        </w:rPr>
        <w:t> </w:t>
      </w:r>
      <w:r>
        <w:rPr>
          <w:color w:val="231F20"/>
        </w:rPr>
        <w:t>không</w:t>
      </w:r>
      <w:r>
        <w:rPr>
          <w:color w:val="231F20"/>
          <w:spacing w:val="-2"/>
        </w:rPr>
        <w:t> </w:t>
      </w:r>
      <w:r>
        <w:rPr>
          <w:color w:val="231F20"/>
        </w:rPr>
        <w:t>có</w:t>
      </w:r>
      <w:r>
        <w:rPr>
          <w:color w:val="231F20"/>
          <w:spacing w:val="-2"/>
        </w:rPr>
        <w:t> </w:t>
      </w:r>
      <w:r>
        <w:rPr>
          <w:color w:val="231F20"/>
        </w:rPr>
        <w:t>trí.</w:t>
      </w:r>
      <w:r>
        <w:rPr>
          <w:color w:val="231F20"/>
          <w:spacing w:val="-7"/>
        </w:rPr>
        <w:t> </w:t>
      </w:r>
      <w:r>
        <w:rPr>
          <w:color w:val="231F20"/>
        </w:rPr>
        <w:t>Trí</w:t>
      </w:r>
      <w:r>
        <w:rPr>
          <w:color w:val="231F20"/>
          <w:spacing w:val="-2"/>
        </w:rPr>
        <w:t> </w:t>
      </w:r>
      <w:r>
        <w:rPr>
          <w:color w:val="231F20"/>
        </w:rPr>
        <w:t>biết</w:t>
      </w:r>
      <w:r>
        <w:rPr>
          <w:color w:val="231F20"/>
          <w:spacing w:val="-2"/>
        </w:rPr>
        <w:t> </w:t>
      </w:r>
      <w:r>
        <w:rPr>
          <w:color w:val="231F20"/>
        </w:rPr>
        <w:t>khi</w:t>
      </w:r>
      <w:r>
        <w:rPr>
          <w:color w:val="231F20"/>
          <w:spacing w:val="-2"/>
        </w:rPr>
        <w:t> </w:t>
      </w:r>
      <w:r>
        <w:rPr>
          <w:color w:val="231F20"/>
        </w:rPr>
        <w:t>nào</w:t>
      </w:r>
      <w:r>
        <w:rPr>
          <w:color w:val="231F20"/>
          <w:spacing w:val="-2"/>
        </w:rPr>
        <w:t> </w:t>
      </w:r>
      <w:r>
        <w:rPr>
          <w:color w:val="231F20"/>
        </w:rPr>
        <w:t>tâm</w:t>
      </w:r>
      <w:r>
        <w:rPr>
          <w:color w:val="231F20"/>
          <w:spacing w:val="-2"/>
        </w:rPr>
        <w:t> </w:t>
      </w:r>
      <w:r>
        <w:rPr>
          <w:color w:val="231F20"/>
        </w:rPr>
        <w:t>là</w:t>
      </w:r>
      <w:r>
        <w:rPr>
          <w:color w:val="231F20"/>
          <w:spacing w:val="-2"/>
        </w:rPr>
        <w:t> </w:t>
      </w:r>
      <w:r>
        <w:rPr>
          <w:color w:val="231F20"/>
        </w:rPr>
        <w:t>an tịnh</w:t>
      </w:r>
      <w:r>
        <w:rPr>
          <w:color w:val="231F20"/>
          <w:spacing w:val="-10"/>
        </w:rPr>
        <w:t> </w:t>
      </w:r>
      <w:r>
        <w:rPr>
          <w:color w:val="231F20"/>
        </w:rPr>
        <w:t>theo</w:t>
      </w:r>
      <w:r>
        <w:rPr>
          <w:color w:val="231F20"/>
          <w:spacing w:val="-10"/>
        </w:rPr>
        <w:t> </w:t>
      </w:r>
      <w:r>
        <w:rPr>
          <w:color w:val="231F20"/>
        </w:rPr>
        <w:t>cách</w:t>
      </w:r>
      <w:r>
        <w:rPr>
          <w:color w:val="231F20"/>
          <w:spacing w:val="-10"/>
        </w:rPr>
        <w:t> </w:t>
      </w:r>
      <w:r>
        <w:rPr>
          <w:color w:val="231F20"/>
        </w:rPr>
        <w:t>thiện</w:t>
      </w:r>
      <w:r>
        <w:rPr>
          <w:color w:val="231F20"/>
          <w:spacing w:val="-10"/>
        </w:rPr>
        <w:t> </w:t>
      </w:r>
      <w:r>
        <w:rPr>
          <w:color w:val="231F20"/>
        </w:rPr>
        <w:t>và</w:t>
      </w:r>
      <w:r>
        <w:rPr>
          <w:color w:val="231F20"/>
          <w:spacing w:val="-10"/>
        </w:rPr>
        <w:t> </w:t>
      </w:r>
      <w:r>
        <w:rPr>
          <w:color w:val="231F20"/>
        </w:rPr>
        <w:t>khi</w:t>
      </w:r>
      <w:r>
        <w:rPr>
          <w:color w:val="231F20"/>
          <w:spacing w:val="-10"/>
        </w:rPr>
        <w:t> </w:t>
      </w:r>
      <w:r>
        <w:rPr>
          <w:color w:val="231F20"/>
        </w:rPr>
        <w:t>nào</w:t>
      </w:r>
      <w:r>
        <w:rPr>
          <w:color w:val="231F20"/>
          <w:spacing w:val="-10"/>
        </w:rPr>
        <w:t> </w:t>
      </w:r>
      <w:r>
        <w:rPr>
          <w:color w:val="231F20"/>
        </w:rPr>
        <w:t>tâm</w:t>
      </w:r>
      <w:r>
        <w:rPr>
          <w:color w:val="231F20"/>
          <w:spacing w:val="-10"/>
        </w:rPr>
        <w:t> </w:t>
      </w:r>
      <w:r>
        <w:rPr>
          <w:color w:val="231F20"/>
        </w:rPr>
        <w:t>đang</w:t>
      </w:r>
      <w:r>
        <w:rPr>
          <w:color w:val="231F20"/>
          <w:spacing w:val="-10"/>
        </w:rPr>
        <w:t> </w:t>
      </w:r>
      <w:r>
        <w:rPr>
          <w:color w:val="231F20"/>
        </w:rPr>
        <w:t>dính</w:t>
      </w:r>
      <w:r>
        <w:rPr>
          <w:color w:val="231F20"/>
          <w:spacing w:val="-10"/>
        </w:rPr>
        <w:t> </w:t>
      </w:r>
      <w:r>
        <w:rPr>
          <w:color w:val="231F20"/>
        </w:rPr>
        <w:t>mắc</w:t>
      </w:r>
      <w:r>
        <w:rPr>
          <w:color w:val="231F20"/>
          <w:spacing w:val="-10"/>
        </w:rPr>
        <w:t> </w:t>
      </w:r>
      <w:r>
        <w:rPr>
          <w:color w:val="231F20"/>
        </w:rPr>
        <w:t>tới trạng thái tĩnh lặng và vì thế là bất thiện.</w:t>
      </w:r>
    </w:p>
    <w:p>
      <w:pPr>
        <w:pStyle w:val="BodyText"/>
        <w:spacing w:line="256" w:lineRule="auto" w:before="104"/>
        <w:ind w:firstLine="396"/>
      </w:pPr>
      <w:r>
        <w:rPr>
          <w:color w:val="231F20"/>
        </w:rPr>
        <w:t>Như chúng ta đã thấy, phóng dật sinh kèm </w:t>
      </w:r>
      <w:r>
        <w:rPr>
          <w:color w:val="231F20"/>
        </w:rPr>
        <w:t>với mọi tâm bất thiện, nó đi cùng với cả tâm tham căn, tâm</w:t>
      </w:r>
      <w:r>
        <w:rPr>
          <w:color w:val="231F20"/>
          <w:spacing w:val="-8"/>
        </w:rPr>
        <w:t> </w:t>
      </w:r>
      <w:r>
        <w:rPr>
          <w:color w:val="231F20"/>
        </w:rPr>
        <w:t>sân</w:t>
      </w:r>
      <w:r>
        <w:rPr>
          <w:color w:val="231F20"/>
          <w:spacing w:val="-8"/>
        </w:rPr>
        <w:t> </w:t>
      </w:r>
      <w:r>
        <w:rPr>
          <w:color w:val="231F20"/>
        </w:rPr>
        <w:t>căn</w:t>
      </w:r>
      <w:r>
        <w:rPr>
          <w:color w:val="231F20"/>
          <w:spacing w:val="-8"/>
        </w:rPr>
        <w:t> </w:t>
      </w:r>
      <w:r>
        <w:rPr>
          <w:color w:val="231F20"/>
        </w:rPr>
        <w:t>và</w:t>
      </w:r>
      <w:r>
        <w:rPr>
          <w:color w:val="231F20"/>
          <w:spacing w:val="-8"/>
        </w:rPr>
        <w:t> </w:t>
      </w:r>
      <w:r>
        <w:rPr>
          <w:color w:val="231F20"/>
        </w:rPr>
        <w:t>tâm</w:t>
      </w:r>
      <w:r>
        <w:rPr>
          <w:color w:val="231F20"/>
          <w:spacing w:val="-8"/>
        </w:rPr>
        <w:t> </w:t>
      </w:r>
      <w:r>
        <w:rPr>
          <w:color w:val="231F20"/>
        </w:rPr>
        <w:t>si</w:t>
      </w:r>
      <w:r>
        <w:rPr>
          <w:color w:val="231F20"/>
          <w:spacing w:val="-8"/>
        </w:rPr>
        <w:t> </w:t>
      </w:r>
      <w:r>
        <w:rPr>
          <w:color w:val="231F20"/>
        </w:rPr>
        <w:t>căn.</w:t>
      </w:r>
      <w:r>
        <w:rPr>
          <w:color w:val="231F20"/>
          <w:spacing w:val="-8"/>
        </w:rPr>
        <w:t> </w:t>
      </w:r>
      <w:r>
        <w:rPr>
          <w:color w:val="231F20"/>
        </w:rPr>
        <w:t>Có</w:t>
      </w:r>
      <w:r>
        <w:rPr>
          <w:color w:val="231F20"/>
          <w:spacing w:val="-8"/>
        </w:rPr>
        <w:t> </w:t>
      </w:r>
      <w:r>
        <w:rPr>
          <w:color w:val="231F20"/>
        </w:rPr>
        <w:t>hai</w:t>
      </w:r>
      <w:r>
        <w:rPr>
          <w:color w:val="231F20"/>
          <w:spacing w:val="-8"/>
        </w:rPr>
        <w:t> </w:t>
      </w:r>
      <w:r>
        <w:rPr>
          <w:color w:val="231F20"/>
        </w:rPr>
        <w:t>loại</w:t>
      </w:r>
      <w:r>
        <w:rPr>
          <w:color w:val="231F20"/>
          <w:spacing w:val="-8"/>
        </w:rPr>
        <w:t> </w:t>
      </w:r>
      <w:r>
        <w:rPr>
          <w:color w:val="231F20"/>
        </w:rPr>
        <w:t>tâm</w:t>
      </w:r>
      <w:r>
        <w:rPr>
          <w:color w:val="231F20"/>
          <w:spacing w:val="-8"/>
        </w:rPr>
        <w:t> </w:t>
      </w:r>
      <w:r>
        <w:rPr>
          <w:color w:val="231F20"/>
        </w:rPr>
        <w:t>si</w:t>
      </w:r>
      <w:r>
        <w:rPr>
          <w:color w:val="231F20"/>
          <w:spacing w:val="-8"/>
        </w:rPr>
        <w:t> </w:t>
      </w:r>
      <w:r>
        <w:rPr>
          <w:color w:val="231F20"/>
        </w:rPr>
        <w:t>căn,</w:t>
      </w:r>
      <w:r>
        <w:rPr>
          <w:color w:val="231F20"/>
          <w:spacing w:val="-8"/>
        </w:rPr>
        <w:t> </w:t>
      </w:r>
      <w:r>
        <w:rPr>
          <w:color w:val="231F20"/>
        </w:rPr>
        <w:t>một tâm sinh kèm với hoài nghi và tâm còn lại sinh kèm với phóng dật. Việc một loại tâm si căn gọi là ‘sinh kèm</w:t>
      </w:r>
      <w:r>
        <w:rPr>
          <w:color w:val="231F20"/>
          <w:spacing w:val="-17"/>
        </w:rPr>
        <w:t> </w:t>
      </w:r>
      <w:r>
        <w:rPr>
          <w:color w:val="231F20"/>
        </w:rPr>
        <w:t>với</w:t>
      </w:r>
      <w:r>
        <w:rPr>
          <w:color w:val="231F20"/>
          <w:spacing w:val="-11"/>
        </w:rPr>
        <w:t> </w:t>
      </w:r>
      <w:r>
        <w:rPr>
          <w:color w:val="231F20"/>
        </w:rPr>
        <w:t>phóng</w:t>
      </w:r>
      <w:r>
        <w:rPr>
          <w:color w:val="231F20"/>
          <w:spacing w:val="-9"/>
        </w:rPr>
        <w:t> </w:t>
      </w:r>
      <w:r>
        <w:rPr>
          <w:color w:val="231F20"/>
        </w:rPr>
        <w:t>dật’</w:t>
      </w:r>
      <w:r>
        <w:rPr>
          <w:color w:val="231F20"/>
          <w:spacing w:val="-17"/>
        </w:rPr>
        <w:t> </w:t>
      </w:r>
      <w:r>
        <w:rPr>
          <w:color w:val="231F20"/>
        </w:rPr>
        <w:t>(uddhacca-sampayutta)</w:t>
      </w:r>
      <w:r>
        <w:rPr>
          <w:color w:val="231F20"/>
          <w:spacing w:val="-9"/>
        </w:rPr>
        <w:t> </w:t>
      </w:r>
      <w:r>
        <w:rPr>
          <w:color w:val="231F20"/>
        </w:rPr>
        <w:t>không</w:t>
      </w:r>
      <w:r>
        <w:rPr>
          <w:color w:val="231F20"/>
          <w:spacing w:val="-9"/>
        </w:rPr>
        <w:t> </w:t>
      </w:r>
      <w:r>
        <w:rPr>
          <w:color w:val="231F20"/>
        </w:rPr>
        <w:t>có nghĩa</w:t>
      </w:r>
      <w:r>
        <w:rPr>
          <w:color w:val="231F20"/>
          <w:spacing w:val="32"/>
        </w:rPr>
        <w:t> </w:t>
      </w:r>
      <w:r>
        <w:rPr>
          <w:color w:val="231F20"/>
        </w:rPr>
        <w:t>là</w:t>
      </w:r>
      <w:r>
        <w:rPr>
          <w:color w:val="231F20"/>
          <w:spacing w:val="32"/>
        </w:rPr>
        <w:t> </w:t>
      </w:r>
      <w:r>
        <w:rPr>
          <w:color w:val="231F20"/>
        </w:rPr>
        <w:t>phóng</w:t>
      </w:r>
      <w:r>
        <w:rPr>
          <w:color w:val="231F20"/>
          <w:spacing w:val="32"/>
        </w:rPr>
        <w:t> </w:t>
      </w:r>
      <w:r>
        <w:rPr>
          <w:color w:val="231F20"/>
        </w:rPr>
        <w:t>dật</w:t>
      </w:r>
      <w:r>
        <w:rPr>
          <w:color w:val="231F20"/>
          <w:spacing w:val="32"/>
        </w:rPr>
        <w:t> </w:t>
      </w:r>
      <w:r>
        <w:rPr>
          <w:color w:val="231F20"/>
        </w:rPr>
        <w:t>không</w:t>
      </w:r>
      <w:r>
        <w:rPr>
          <w:color w:val="231F20"/>
          <w:spacing w:val="32"/>
        </w:rPr>
        <w:t> </w:t>
      </w:r>
      <w:r>
        <w:rPr>
          <w:color w:val="231F20"/>
        </w:rPr>
        <w:t>sinh</w:t>
      </w:r>
      <w:r>
        <w:rPr>
          <w:color w:val="231F20"/>
          <w:spacing w:val="32"/>
        </w:rPr>
        <w:t> </w:t>
      </w:r>
      <w:r>
        <w:rPr>
          <w:color w:val="231F20"/>
        </w:rPr>
        <w:t>khởi</w:t>
      </w:r>
      <w:r>
        <w:rPr>
          <w:color w:val="231F20"/>
          <w:spacing w:val="32"/>
        </w:rPr>
        <w:t> </w:t>
      </w:r>
      <w:r>
        <w:rPr>
          <w:color w:val="231F20"/>
        </w:rPr>
        <w:t>với</w:t>
      </w:r>
      <w:r>
        <w:rPr>
          <w:color w:val="231F20"/>
          <w:spacing w:val="32"/>
        </w:rPr>
        <w:t> </w:t>
      </w:r>
      <w:r>
        <w:rPr>
          <w:color w:val="231F20"/>
        </w:rPr>
        <w:t>tâm</w:t>
      </w:r>
      <w:r>
        <w:rPr>
          <w:color w:val="231F20"/>
          <w:spacing w:val="32"/>
        </w:rPr>
        <w:t> </w:t>
      </w:r>
      <w:r>
        <w:rPr>
          <w:color w:val="231F20"/>
        </w:rPr>
        <w:t>si</w:t>
      </w:r>
      <w:r>
        <w:rPr>
          <w:color w:val="231F20"/>
          <w:spacing w:val="32"/>
        </w:rPr>
        <w:t> </w:t>
      </w:r>
      <w:r>
        <w:rPr>
          <w:color w:val="231F20"/>
          <w:spacing w:val="-5"/>
        </w:rPr>
        <w:t>căn</w:t>
      </w:r>
    </w:p>
    <w:p>
      <w:pPr>
        <w:pStyle w:val="BodyText"/>
        <w:spacing w:after="0" w:line="256" w:lineRule="auto"/>
        <w:sectPr>
          <w:pgSz w:w="7660" w:h="11630"/>
          <w:pgMar w:header="779" w:footer="0" w:top="1100" w:bottom="280" w:left="850" w:right="850"/>
        </w:sectPr>
      </w:pPr>
    </w:p>
    <w:p>
      <w:pPr>
        <w:pStyle w:val="BodyText"/>
        <w:spacing w:line="256" w:lineRule="auto"/>
      </w:pPr>
      <w:r>
        <w:rPr>
          <w:color w:val="231F20"/>
        </w:rPr>
        <w:t>hợp với hoài nghi. Loại tâm si căn thứ hai này được gọi là ‘hợp với phóng dật’ để phân biệt nó với </w:t>
      </w:r>
      <w:r>
        <w:rPr>
          <w:color w:val="231F20"/>
        </w:rPr>
        <w:t>loại tâm si căn thứ nhất sinh kèm với hoài nghi.</w:t>
      </w:r>
    </w:p>
    <w:p>
      <w:pPr>
        <w:pStyle w:val="BodyText"/>
        <w:spacing w:line="256" w:lineRule="auto" w:before="118"/>
        <w:ind w:firstLine="396"/>
      </w:pPr>
      <w:r>
        <w:rPr>
          <w:color w:val="231F20"/>
        </w:rPr>
        <w:t>Phóng</w:t>
      </w:r>
      <w:r>
        <w:rPr>
          <w:color w:val="231F20"/>
          <w:spacing w:val="40"/>
        </w:rPr>
        <w:t> </w:t>
      </w:r>
      <w:r>
        <w:rPr>
          <w:color w:val="231F20"/>
        </w:rPr>
        <w:t>dật</w:t>
      </w:r>
      <w:r>
        <w:rPr>
          <w:color w:val="231F20"/>
          <w:spacing w:val="40"/>
        </w:rPr>
        <w:t> </w:t>
      </w:r>
      <w:r>
        <w:rPr>
          <w:color w:val="231F20"/>
        </w:rPr>
        <w:t>thường</w:t>
      </w:r>
      <w:r>
        <w:rPr>
          <w:color w:val="231F20"/>
          <w:spacing w:val="40"/>
        </w:rPr>
        <w:t> </w:t>
      </w:r>
      <w:r>
        <w:rPr>
          <w:color w:val="231F20"/>
        </w:rPr>
        <w:t>xuyên</w:t>
      </w:r>
      <w:r>
        <w:rPr>
          <w:color w:val="231F20"/>
          <w:spacing w:val="40"/>
        </w:rPr>
        <w:t> </w:t>
      </w:r>
      <w:r>
        <w:rPr>
          <w:color w:val="231F20"/>
        </w:rPr>
        <w:t>có</w:t>
      </w:r>
      <w:r>
        <w:rPr>
          <w:color w:val="231F20"/>
          <w:spacing w:val="40"/>
        </w:rPr>
        <w:t> </w:t>
      </w:r>
      <w:r>
        <w:rPr>
          <w:color w:val="231F20"/>
        </w:rPr>
        <w:t>mặt,</w:t>
      </w:r>
      <w:r>
        <w:rPr>
          <w:color w:val="231F20"/>
          <w:spacing w:val="40"/>
        </w:rPr>
        <w:t> </w:t>
      </w:r>
      <w:r>
        <w:rPr>
          <w:color w:val="231F20"/>
        </w:rPr>
        <w:t>nhưng</w:t>
      </w:r>
      <w:r>
        <w:rPr>
          <w:color w:val="231F20"/>
          <w:spacing w:val="40"/>
        </w:rPr>
        <w:t> </w:t>
      </w:r>
      <w:r>
        <w:rPr>
          <w:color w:val="231F20"/>
        </w:rPr>
        <w:t>chúng ta không hay biết gì về nó. Nó là một trong năm ‘triền</w:t>
      </w:r>
      <w:r>
        <w:rPr>
          <w:color w:val="231F20"/>
          <w:spacing w:val="-7"/>
        </w:rPr>
        <w:t> </w:t>
      </w:r>
      <w:r>
        <w:rPr>
          <w:color w:val="231F20"/>
        </w:rPr>
        <w:t>cái’</w:t>
      </w:r>
      <w:r>
        <w:rPr>
          <w:color w:val="231F20"/>
          <w:vertAlign w:val="superscript"/>
        </w:rPr>
        <w:t>91</w:t>
      </w:r>
      <w:r>
        <w:rPr>
          <w:color w:val="231F20"/>
          <w:spacing w:val="-7"/>
          <w:vertAlign w:val="baseline"/>
        </w:rPr>
        <w:t> </w:t>
      </w:r>
      <w:r>
        <w:rPr>
          <w:color w:val="231F20"/>
          <w:vertAlign w:val="baseline"/>
        </w:rPr>
        <w:t>và</w:t>
      </w:r>
      <w:r>
        <w:rPr>
          <w:color w:val="231F20"/>
          <w:spacing w:val="-7"/>
          <w:vertAlign w:val="baseline"/>
        </w:rPr>
        <w:t> </w:t>
      </w:r>
      <w:r>
        <w:rPr>
          <w:color w:val="231F20"/>
          <w:vertAlign w:val="baseline"/>
        </w:rPr>
        <w:t>ở</w:t>
      </w:r>
      <w:r>
        <w:rPr>
          <w:color w:val="231F20"/>
          <w:spacing w:val="-7"/>
          <w:vertAlign w:val="baseline"/>
        </w:rPr>
        <w:t> </w:t>
      </w:r>
      <w:r>
        <w:rPr>
          <w:color w:val="231F20"/>
          <w:vertAlign w:val="baseline"/>
        </w:rPr>
        <w:t>đó</w:t>
      </w:r>
      <w:r>
        <w:rPr>
          <w:color w:val="231F20"/>
          <w:spacing w:val="-7"/>
          <w:vertAlign w:val="baseline"/>
        </w:rPr>
        <w:t> </w:t>
      </w:r>
      <w:r>
        <w:rPr>
          <w:color w:val="231F20"/>
          <w:vertAlign w:val="baseline"/>
        </w:rPr>
        <w:t>được</w:t>
      </w:r>
      <w:r>
        <w:rPr>
          <w:color w:val="231F20"/>
          <w:spacing w:val="-7"/>
          <w:vertAlign w:val="baseline"/>
        </w:rPr>
        <w:t> </w:t>
      </w:r>
      <w:r>
        <w:rPr>
          <w:color w:val="231F20"/>
          <w:vertAlign w:val="baseline"/>
        </w:rPr>
        <w:t>đề</w:t>
      </w:r>
      <w:r>
        <w:rPr>
          <w:color w:val="231F20"/>
          <w:spacing w:val="-7"/>
          <w:vertAlign w:val="baseline"/>
        </w:rPr>
        <w:t> </w:t>
      </w:r>
      <w:r>
        <w:rPr>
          <w:color w:val="231F20"/>
          <w:vertAlign w:val="baseline"/>
        </w:rPr>
        <w:t>cập</w:t>
      </w:r>
      <w:r>
        <w:rPr>
          <w:color w:val="231F20"/>
          <w:spacing w:val="-7"/>
          <w:vertAlign w:val="baseline"/>
        </w:rPr>
        <w:t> </w:t>
      </w:r>
      <w:r>
        <w:rPr>
          <w:color w:val="231F20"/>
          <w:vertAlign w:val="baseline"/>
        </w:rPr>
        <w:t>theo</w:t>
      </w:r>
      <w:r>
        <w:rPr>
          <w:color w:val="231F20"/>
          <w:spacing w:val="-7"/>
          <w:vertAlign w:val="baseline"/>
        </w:rPr>
        <w:t> </w:t>
      </w:r>
      <w:r>
        <w:rPr>
          <w:color w:val="231F20"/>
          <w:vertAlign w:val="baseline"/>
        </w:rPr>
        <w:t>cặp</w:t>
      </w:r>
      <w:r>
        <w:rPr>
          <w:color w:val="231F20"/>
          <w:spacing w:val="-7"/>
          <w:vertAlign w:val="baseline"/>
        </w:rPr>
        <w:t> </w:t>
      </w:r>
      <w:r>
        <w:rPr>
          <w:color w:val="231F20"/>
          <w:vertAlign w:val="baseline"/>
        </w:rPr>
        <w:t>với</w:t>
      </w:r>
      <w:r>
        <w:rPr>
          <w:color w:val="231F20"/>
          <w:spacing w:val="-7"/>
          <w:vertAlign w:val="baseline"/>
        </w:rPr>
        <w:t> </w:t>
      </w:r>
      <w:r>
        <w:rPr>
          <w:color w:val="231F20"/>
          <w:vertAlign w:val="baseline"/>
        </w:rPr>
        <w:t>trạo</w:t>
      </w:r>
      <w:r>
        <w:rPr>
          <w:color w:val="231F20"/>
          <w:spacing w:val="-7"/>
          <w:vertAlign w:val="baseline"/>
        </w:rPr>
        <w:t> </w:t>
      </w:r>
      <w:r>
        <w:rPr>
          <w:color w:val="231F20"/>
          <w:vertAlign w:val="baseline"/>
        </w:rPr>
        <w:t>hối (kukkuca).</w:t>
      </w:r>
      <w:r>
        <w:rPr>
          <w:color w:val="231F20"/>
          <w:spacing w:val="-2"/>
          <w:vertAlign w:val="baseline"/>
        </w:rPr>
        <w:t> </w:t>
      </w:r>
      <w:r>
        <w:rPr>
          <w:color w:val="231F20"/>
          <w:vertAlign w:val="baseline"/>
        </w:rPr>
        <w:t>Phóng</w:t>
      </w:r>
      <w:r>
        <w:rPr>
          <w:color w:val="231F20"/>
          <w:spacing w:val="-2"/>
          <w:vertAlign w:val="baseline"/>
        </w:rPr>
        <w:t> </w:t>
      </w:r>
      <w:r>
        <w:rPr>
          <w:color w:val="231F20"/>
          <w:vertAlign w:val="baseline"/>
        </w:rPr>
        <w:t>dật</w:t>
      </w:r>
      <w:r>
        <w:rPr>
          <w:color w:val="231F20"/>
          <w:spacing w:val="-2"/>
          <w:vertAlign w:val="baseline"/>
        </w:rPr>
        <w:t> </w:t>
      </w:r>
      <w:r>
        <w:rPr>
          <w:color w:val="231F20"/>
          <w:vertAlign w:val="baseline"/>
        </w:rPr>
        <w:t>ngăn</w:t>
      </w:r>
      <w:r>
        <w:rPr>
          <w:color w:val="231F20"/>
          <w:spacing w:val="-2"/>
          <w:vertAlign w:val="baseline"/>
        </w:rPr>
        <w:t> </w:t>
      </w:r>
      <w:r>
        <w:rPr>
          <w:color w:val="231F20"/>
          <w:vertAlign w:val="baseline"/>
        </w:rPr>
        <w:t>tâm</w:t>
      </w:r>
      <w:r>
        <w:rPr>
          <w:color w:val="231F20"/>
          <w:spacing w:val="-2"/>
          <w:vertAlign w:val="baseline"/>
        </w:rPr>
        <w:t> </w:t>
      </w:r>
      <w:r>
        <w:rPr>
          <w:color w:val="231F20"/>
          <w:vertAlign w:val="baseline"/>
        </w:rPr>
        <w:t>có</w:t>
      </w:r>
      <w:r>
        <w:rPr>
          <w:color w:val="231F20"/>
          <w:spacing w:val="-2"/>
          <w:vertAlign w:val="baseline"/>
        </w:rPr>
        <w:t> </w:t>
      </w:r>
      <w:r>
        <w:rPr>
          <w:color w:val="231F20"/>
          <w:vertAlign w:val="baseline"/>
        </w:rPr>
        <w:t>thiện</w:t>
      </w:r>
      <w:r>
        <w:rPr>
          <w:color w:val="231F20"/>
          <w:spacing w:val="-2"/>
          <w:vertAlign w:val="baseline"/>
        </w:rPr>
        <w:t> </w:t>
      </w:r>
      <w:r>
        <w:rPr>
          <w:color w:val="231F20"/>
          <w:vertAlign w:val="baseline"/>
        </w:rPr>
        <w:t>pháp,</w:t>
      </w:r>
      <w:r>
        <w:rPr>
          <w:color w:val="231F20"/>
          <w:spacing w:val="-2"/>
          <w:vertAlign w:val="baseline"/>
        </w:rPr>
        <w:t> </w:t>
      </w:r>
      <w:r>
        <w:rPr>
          <w:color w:val="231F20"/>
          <w:vertAlign w:val="baseline"/>
        </w:rPr>
        <w:t>vì</w:t>
      </w:r>
      <w:r>
        <w:rPr>
          <w:color w:val="231F20"/>
          <w:spacing w:val="-2"/>
          <w:vertAlign w:val="baseline"/>
        </w:rPr>
        <w:t> </w:t>
      </w:r>
      <w:r>
        <w:rPr>
          <w:color w:val="231F20"/>
          <w:vertAlign w:val="baseline"/>
        </w:rPr>
        <w:t>vậy nó</w:t>
      </w:r>
      <w:r>
        <w:rPr>
          <w:color w:val="231F20"/>
          <w:spacing w:val="-14"/>
          <w:vertAlign w:val="baseline"/>
        </w:rPr>
        <w:t> </w:t>
      </w:r>
      <w:r>
        <w:rPr>
          <w:color w:val="231F20"/>
          <w:vertAlign w:val="baseline"/>
        </w:rPr>
        <w:t>là</w:t>
      </w:r>
      <w:r>
        <w:rPr>
          <w:color w:val="231F20"/>
          <w:spacing w:val="-14"/>
          <w:vertAlign w:val="baseline"/>
        </w:rPr>
        <w:t> </w:t>
      </w:r>
      <w:r>
        <w:rPr>
          <w:color w:val="231F20"/>
          <w:vertAlign w:val="baseline"/>
        </w:rPr>
        <w:t>triền</w:t>
      </w:r>
      <w:r>
        <w:rPr>
          <w:color w:val="231F20"/>
          <w:spacing w:val="-14"/>
          <w:vertAlign w:val="baseline"/>
        </w:rPr>
        <w:t> </w:t>
      </w:r>
      <w:r>
        <w:rPr>
          <w:color w:val="231F20"/>
          <w:vertAlign w:val="baseline"/>
        </w:rPr>
        <w:t>cái.</w:t>
      </w:r>
      <w:r>
        <w:rPr>
          <w:color w:val="231F20"/>
          <w:spacing w:val="-14"/>
          <w:vertAlign w:val="baseline"/>
        </w:rPr>
        <w:t> </w:t>
      </w:r>
      <w:r>
        <w:rPr>
          <w:color w:val="231F20"/>
          <w:vertAlign w:val="baseline"/>
        </w:rPr>
        <w:t>Chúng</w:t>
      </w:r>
      <w:r>
        <w:rPr>
          <w:color w:val="231F20"/>
          <w:spacing w:val="-14"/>
          <w:vertAlign w:val="baseline"/>
        </w:rPr>
        <w:t> </w:t>
      </w:r>
      <w:r>
        <w:rPr>
          <w:color w:val="231F20"/>
          <w:vertAlign w:val="baseline"/>
        </w:rPr>
        <w:t>ta</w:t>
      </w:r>
      <w:r>
        <w:rPr>
          <w:color w:val="231F20"/>
          <w:spacing w:val="-14"/>
          <w:vertAlign w:val="baseline"/>
        </w:rPr>
        <w:t> </w:t>
      </w:r>
      <w:r>
        <w:rPr>
          <w:color w:val="231F20"/>
          <w:vertAlign w:val="baseline"/>
        </w:rPr>
        <w:t>thường</w:t>
      </w:r>
      <w:r>
        <w:rPr>
          <w:color w:val="231F20"/>
          <w:spacing w:val="-14"/>
          <w:vertAlign w:val="baseline"/>
        </w:rPr>
        <w:t> </w:t>
      </w:r>
      <w:r>
        <w:rPr>
          <w:color w:val="231F20"/>
          <w:vertAlign w:val="baseline"/>
        </w:rPr>
        <w:t>bỏ</w:t>
      </w:r>
      <w:r>
        <w:rPr>
          <w:color w:val="231F20"/>
          <w:spacing w:val="-14"/>
          <w:vertAlign w:val="baseline"/>
        </w:rPr>
        <w:t> </w:t>
      </w:r>
      <w:r>
        <w:rPr>
          <w:color w:val="231F20"/>
          <w:vertAlign w:val="baseline"/>
        </w:rPr>
        <w:t>qua</w:t>
      </w:r>
      <w:r>
        <w:rPr>
          <w:color w:val="231F20"/>
          <w:spacing w:val="-14"/>
          <w:vertAlign w:val="baseline"/>
        </w:rPr>
        <w:t> </w:t>
      </w:r>
      <w:r>
        <w:rPr>
          <w:color w:val="231F20"/>
          <w:vertAlign w:val="baseline"/>
        </w:rPr>
        <w:t>các</w:t>
      </w:r>
      <w:r>
        <w:rPr>
          <w:color w:val="231F20"/>
          <w:spacing w:val="-14"/>
          <w:vertAlign w:val="baseline"/>
        </w:rPr>
        <w:t> </w:t>
      </w:r>
      <w:r>
        <w:rPr>
          <w:color w:val="231F20"/>
          <w:vertAlign w:val="baseline"/>
        </w:rPr>
        <w:t>cơ</w:t>
      </w:r>
      <w:r>
        <w:rPr>
          <w:color w:val="231F20"/>
          <w:spacing w:val="-14"/>
          <w:vertAlign w:val="baseline"/>
        </w:rPr>
        <w:t> </w:t>
      </w:r>
      <w:r>
        <w:rPr>
          <w:color w:val="231F20"/>
          <w:vertAlign w:val="baseline"/>
        </w:rPr>
        <w:t>hội</w:t>
      </w:r>
      <w:r>
        <w:rPr>
          <w:color w:val="231F20"/>
          <w:spacing w:val="-14"/>
          <w:vertAlign w:val="baseline"/>
        </w:rPr>
        <w:t> </w:t>
      </w:r>
      <w:r>
        <w:rPr>
          <w:color w:val="231F20"/>
          <w:vertAlign w:val="baseline"/>
        </w:rPr>
        <w:t>cho thiện pháp. Chúng ta hay suy nghĩ với tâm bất thiện, ví dụ như lo lắng về những công việc đang nằm chờ. Tuy</w:t>
      </w:r>
      <w:r>
        <w:rPr>
          <w:color w:val="231F20"/>
          <w:spacing w:val="-2"/>
          <w:vertAlign w:val="baseline"/>
        </w:rPr>
        <w:t> </w:t>
      </w:r>
      <w:r>
        <w:rPr>
          <w:color w:val="231F20"/>
          <w:vertAlign w:val="baseline"/>
        </w:rPr>
        <w:t>nhiên,</w:t>
      </w:r>
      <w:r>
        <w:rPr>
          <w:color w:val="231F20"/>
          <w:spacing w:val="-2"/>
          <w:vertAlign w:val="baseline"/>
        </w:rPr>
        <w:t> </w:t>
      </w:r>
      <w:r>
        <w:rPr>
          <w:color w:val="231F20"/>
          <w:vertAlign w:val="baseline"/>
        </w:rPr>
        <w:t>thậm</w:t>
      </w:r>
      <w:r>
        <w:rPr>
          <w:color w:val="231F20"/>
          <w:spacing w:val="-2"/>
          <w:vertAlign w:val="baseline"/>
        </w:rPr>
        <w:t> </w:t>
      </w:r>
      <w:r>
        <w:rPr>
          <w:color w:val="231F20"/>
          <w:vertAlign w:val="baseline"/>
        </w:rPr>
        <w:t>chí</w:t>
      </w:r>
      <w:r>
        <w:rPr>
          <w:color w:val="231F20"/>
          <w:spacing w:val="-2"/>
          <w:vertAlign w:val="baseline"/>
        </w:rPr>
        <w:t> </w:t>
      </w:r>
      <w:r>
        <w:rPr>
          <w:color w:val="231F20"/>
          <w:vertAlign w:val="baseline"/>
        </w:rPr>
        <w:t>trong</w:t>
      </w:r>
      <w:r>
        <w:rPr>
          <w:color w:val="231F20"/>
          <w:spacing w:val="-2"/>
          <w:vertAlign w:val="baseline"/>
        </w:rPr>
        <w:t> </w:t>
      </w:r>
      <w:r>
        <w:rPr>
          <w:color w:val="231F20"/>
          <w:vertAlign w:val="baseline"/>
        </w:rPr>
        <w:t>lúc</w:t>
      </w:r>
      <w:r>
        <w:rPr>
          <w:color w:val="231F20"/>
          <w:spacing w:val="-2"/>
          <w:vertAlign w:val="baseline"/>
        </w:rPr>
        <w:t> </w:t>
      </w:r>
      <w:r>
        <w:rPr>
          <w:color w:val="231F20"/>
          <w:vertAlign w:val="baseline"/>
        </w:rPr>
        <w:t>chúng</w:t>
      </w:r>
      <w:r>
        <w:rPr>
          <w:color w:val="231F20"/>
          <w:spacing w:val="-2"/>
          <w:vertAlign w:val="baseline"/>
        </w:rPr>
        <w:t> </w:t>
      </w:r>
      <w:r>
        <w:rPr>
          <w:color w:val="231F20"/>
          <w:vertAlign w:val="baseline"/>
        </w:rPr>
        <w:t>ta</w:t>
      </w:r>
      <w:r>
        <w:rPr>
          <w:color w:val="231F20"/>
          <w:spacing w:val="-2"/>
          <w:vertAlign w:val="baseline"/>
        </w:rPr>
        <w:t> </w:t>
      </w:r>
      <w:r>
        <w:rPr>
          <w:color w:val="231F20"/>
          <w:vertAlign w:val="baseline"/>
        </w:rPr>
        <w:t>suy</w:t>
      </w:r>
      <w:r>
        <w:rPr>
          <w:color w:val="231F20"/>
          <w:spacing w:val="-2"/>
          <w:vertAlign w:val="baseline"/>
        </w:rPr>
        <w:t> </w:t>
      </w:r>
      <w:r>
        <w:rPr>
          <w:color w:val="231F20"/>
          <w:vertAlign w:val="baseline"/>
        </w:rPr>
        <w:t>nghĩ,</w:t>
      </w:r>
      <w:r>
        <w:rPr>
          <w:color w:val="231F20"/>
          <w:spacing w:val="-2"/>
          <w:vertAlign w:val="baseline"/>
        </w:rPr>
        <w:t> </w:t>
      </w:r>
      <w:r>
        <w:rPr>
          <w:color w:val="231F20"/>
          <w:vertAlign w:val="baseline"/>
        </w:rPr>
        <w:t>vẫn có cơ hội cho thiện pháp - phát triển hiểu biết đúng. Luôn có các thực tại với các tính chất khác nhau, và chúng có thể được biết khi có chánh niệm về chúng. Ngay cả suy nghĩ cũng là một thực tại có tính chất riêng của nó và có thể được nhận biết khi nó xuất hiện. Khi có chánh niệm thì không có phóng dật.</w:t>
      </w:r>
    </w:p>
    <w:p>
      <w:pPr>
        <w:pStyle w:val="BodyText"/>
        <w:spacing w:line="256" w:lineRule="auto" w:before="134"/>
        <w:ind w:firstLine="396"/>
      </w:pPr>
      <w:r>
        <w:rPr>
          <w:color w:val="231F20"/>
        </w:rPr>
        <w:t>Chỉ có bậc thánh A-la-hán mới tận diệt </w:t>
      </w:r>
      <w:r>
        <w:rPr>
          <w:color w:val="231F20"/>
        </w:rPr>
        <w:t>được phóng</w:t>
      </w:r>
      <w:r>
        <w:rPr>
          <w:color w:val="231F20"/>
          <w:spacing w:val="-2"/>
        </w:rPr>
        <w:t> </w:t>
      </w:r>
      <w:r>
        <w:rPr>
          <w:color w:val="231F20"/>
        </w:rPr>
        <w:t>dật.</w:t>
      </w:r>
      <w:r>
        <w:rPr>
          <w:color w:val="231F20"/>
          <w:spacing w:val="-2"/>
        </w:rPr>
        <w:t> </w:t>
      </w:r>
      <w:r>
        <w:rPr>
          <w:color w:val="231F20"/>
        </w:rPr>
        <w:t>Khi</w:t>
      </w:r>
      <w:r>
        <w:rPr>
          <w:color w:val="231F20"/>
          <w:spacing w:val="-2"/>
        </w:rPr>
        <w:t> </w:t>
      </w:r>
      <w:r>
        <w:rPr>
          <w:color w:val="231F20"/>
        </w:rPr>
        <w:t>còn</w:t>
      </w:r>
      <w:r>
        <w:rPr>
          <w:color w:val="231F20"/>
          <w:spacing w:val="-2"/>
        </w:rPr>
        <w:t> </w:t>
      </w:r>
      <w:r>
        <w:rPr>
          <w:color w:val="231F20"/>
        </w:rPr>
        <w:t>duyên</w:t>
      </w:r>
      <w:r>
        <w:rPr>
          <w:color w:val="231F20"/>
          <w:spacing w:val="-2"/>
        </w:rPr>
        <w:t> </w:t>
      </w:r>
      <w:r>
        <w:rPr>
          <w:color w:val="231F20"/>
        </w:rPr>
        <w:t>cho</w:t>
      </w:r>
      <w:r>
        <w:rPr>
          <w:color w:val="231F20"/>
          <w:spacing w:val="-2"/>
        </w:rPr>
        <w:t> </w:t>
      </w:r>
      <w:r>
        <w:rPr>
          <w:color w:val="231F20"/>
        </w:rPr>
        <w:t>tâm</w:t>
      </w:r>
      <w:r>
        <w:rPr>
          <w:color w:val="231F20"/>
          <w:spacing w:val="-2"/>
        </w:rPr>
        <w:t> </w:t>
      </w:r>
      <w:r>
        <w:rPr>
          <w:color w:val="231F20"/>
        </w:rPr>
        <w:t>bất</w:t>
      </w:r>
      <w:r>
        <w:rPr>
          <w:color w:val="231F20"/>
          <w:spacing w:val="-2"/>
        </w:rPr>
        <w:t> </w:t>
      </w:r>
      <w:r>
        <w:rPr>
          <w:color w:val="231F20"/>
        </w:rPr>
        <w:t>thiện</w:t>
      </w:r>
      <w:r>
        <w:rPr>
          <w:color w:val="231F20"/>
          <w:spacing w:val="-2"/>
        </w:rPr>
        <w:t> </w:t>
      </w:r>
      <w:r>
        <w:rPr>
          <w:color w:val="231F20"/>
        </w:rPr>
        <w:t>sinh</w:t>
      </w:r>
      <w:r>
        <w:rPr>
          <w:color w:val="231F20"/>
          <w:spacing w:val="-2"/>
        </w:rPr>
        <w:t> </w:t>
      </w:r>
      <w:r>
        <w:rPr>
          <w:color w:val="231F20"/>
        </w:rPr>
        <w:t>lên, nó luôn kèm với vô minh không hiểu đúng bản chất của</w:t>
      </w:r>
      <w:r>
        <w:rPr>
          <w:color w:val="231F20"/>
          <w:spacing w:val="-5"/>
        </w:rPr>
        <w:t> </w:t>
      </w:r>
      <w:r>
        <w:rPr>
          <w:color w:val="231F20"/>
        </w:rPr>
        <w:t>các</w:t>
      </w:r>
      <w:r>
        <w:rPr>
          <w:color w:val="231F20"/>
          <w:spacing w:val="-5"/>
        </w:rPr>
        <w:t> </w:t>
      </w:r>
      <w:r>
        <w:rPr>
          <w:color w:val="231F20"/>
        </w:rPr>
        <w:t>thực</w:t>
      </w:r>
      <w:r>
        <w:rPr>
          <w:color w:val="231F20"/>
          <w:spacing w:val="-5"/>
        </w:rPr>
        <w:t> </w:t>
      </w:r>
      <w:r>
        <w:rPr>
          <w:color w:val="231F20"/>
        </w:rPr>
        <w:t>tại,</w:t>
      </w:r>
      <w:r>
        <w:rPr>
          <w:color w:val="231F20"/>
          <w:spacing w:val="-6"/>
        </w:rPr>
        <w:t> </w:t>
      </w:r>
      <w:r>
        <w:rPr>
          <w:color w:val="231F20"/>
        </w:rPr>
        <w:t>với</w:t>
      </w:r>
      <w:r>
        <w:rPr>
          <w:color w:val="231F20"/>
          <w:spacing w:val="-5"/>
        </w:rPr>
        <w:t> </w:t>
      </w:r>
      <w:r>
        <w:rPr>
          <w:color w:val="231F20"/>
        </w:rPr>
        <w:t>vô</w:t>
      </w:r>
      <w:r>
        <w:rPr>
          <w:color w:val="231F20"/>
          <w:spacing w:val="-5"/>
        </w:rPr>
        <w:t> </w:t>
      </w:r>
      <w:r>
        <w:rPr>
          <w:color w:val="231F20"/>
        </w:rPr>
        <w:t>tàm</w:t>
      </w:r>
      <w:r>
        <w:rPr>
          <w:color w:val="231F20"/>
          <w:spacing w:val="-5"/>
        </w:rPr>
        <w:t> </w:t>
      </w:r>
      <w:r>
        <w:rPr>
          <w:color w:val="231F20"/>
        </w:rPr>
        <w:t>(ahirika)</w:t>
      </w:r>
      <w:r>
        <w:rPr>
          <w:color w:val="231F20"/>
          <w:spacing w:val="-6"/>
        </w:rPr>
        <w:t> </w:t>
      </w:r>
      <w:r>
        <w:rPr>
          <w:color w:val="231F20"/>
        </w:rPr>
        <w:t>-</w:t>
      </w:r>
      <w:r>
        <w:rPr>
          <w:color w:val="231F20"/>
          <w:spacing w:val="-5"/>
        </w:rPr>
        <w:t> </w:t>
      </w:r>
      <w:r>
        <w:rPr>
          <w:color w:val="231F20"/>
        </w:rPr>
        <w:t>không</w:t>
      </w:r>
      <w:r>
        <w:rPr>
          <w:color w:val="231F20"/>
          <w:spacing w:val="-5"/>
        </w:rPr>
        <w:t> </w:t>
      </w:r>
      <w:r>
        <w:rPr>
          <w:color w:val="231F20"/>
        </w:rPr>
        <w:t>hổ</w:t>
      </w:r>
      <w:r>
        <w:rPr>
          <w:color w:val="231F20"/>
          <w:spacing w:val="-5"/>
        </w:rPr>
        <w:t> </w:t>
      </w:r>
      <w:r>
        <w:rPr>
          <w:color w:val="231F20"/>
        </w:rPr>
        <w:t>thẹn với bất thiện, với vô quý (anottappa) - không ghê sợ hậu quả của bất thiện, và với phóng dật (uddhacca) - chao</w:t>
      </w:r>
      <w:r>
        <w:rPr>
          <w:color w:val="231F20"/>
          <w:spacing w:val="-3"/>
        </w:rPr>
        <w:t> </w:t>
      </w:r>
      <w:r>
        <w:rPr>
          <w:color w:val="231F20"/>
        </w:rPr>
        <w:t>động</w:t>
      </w:r>
      <w:r>
        <w:rPr>
          <w:color w:val="231F20"/>
          <w:spacing w:val="-3"/>
        </w:rPr>
        <w:t> </w:t>
      </w:r>
      <w:r>
        <w:rPr>
          <w:color w:val="231F20"/>
        </w:rPr>
        <w:t>với</w:t>
      </w:r>
      <w:r>
        <w:rPr>
          <w:color w:val="231F20"/>
          <w:spacing w:val="-3"/>
        </w:rPr>
        <w:t> </w:t>
      </w:r>
      <w:r>
        <w:rPr>
          <w:color w:val="231F20"/>
        </w:rPr>
        <w:t>thiện</w:t>
      </w:r>
      <w:r>
        <w:rPr>
          <w:color w:val="231F20"/>
          <w:spacing w:val="-3"/>
        </w:rPr>
        <w:t> </w:t>
      </w:r>
      <w:r>
        <w:rPr>
          <w:color w:val="231F20"/>
        </w:rPr>
        <w:t>pháp.</w:t>
      </w:r>
      <w:r>
        <w:rPr>
          <w:color w:val="231F20"/>
          <w:spacing w:val="-3"/>
        </w:rPr>
        <w:t> </w:t>
      </w:r>
      <w:r>
        <w:rPr>
          <w:color w:val="231F20"/>
        </w:rPr>
        <w:t>Bất</w:t>
      </w:r>
      <w:r>
        <w:rPr>
          <w:color w:val="231F20"/>
          <w:spacing w:val="-3"/>
        </w:rPr>
        <w:t> </w:t>
      </w:r>
      <w:r>
        <w:rPr>
          <w:color w:val="231F20"/>
        </w:rPr>
        <w:t>kể</w:t>
      </w:r>
      <w:r>
        <w:rPr>
          <w:color w:val="231F20"/>
          <w:spacing w:val="-3"/>
        </w:rPr>
        <w:t> </w:t>
      </w:r>
      <w:r>
        <w:rPr>
          <w:color w:val="231F20"/>
        </w:rPr>
        <w:t>tâm</w:t>
      </w:r>
      <w:r>
        <w:rPr>
          <w:color w:val="231F20"/>
          <w:spacing w:val="-3"/>
        </w:rPr>
        <w:t> </w:t>
      </w:r>
      <w:r>
        <w:rPr>
          <w:color w:val="231F20"/>
        </w:rPr>
        <w:t>bất</w:t>
      </w:r>
      <w:r>
        <w:rPr>
          <w:color w:val="231F20"/>
          <w:spacing w:val="-3"/>
        </w:rPr>
        <w:t> </w:t>
      </w:r>
      <w:r>
        <w:rPr>
          <w:color w:val="231F20"/>
        </w:rPr>
        <w:t>thiện</w:t>
      </w:r>
      <w:r>
        <w:rPr>
          <w:color w:val="231F20"/>
          <w:spacing w:val="-3"/>
        </w:rPr>
        <w:t> </w:t>
      </w:r>
      <w:r>
        <w:rPr>
          <w:color w:val="231F20"/>
        </w:rPr>
        <w:t>là</w:t>
      </w:r>
      <w:r>
        <w:rPr>
          <w:color w:val="231F20"/>
          <w:spacing w:val="-3"/>
        </w:rPr>
        <w:t> </w:t>
      </w:r>
      <w:r>
        <w:rPr>
          <w:color w:val="231F20"/>
        </w:rPr>
        <w:t>thô tháo</w:t>
      </w:r>
      <w:r>
        <w:rPr>
          <w:color w:val="231F20"/>
          <w:spacing w:val="-7"/>
        </w:rPr>
        <w:t> </w:t>
      </w:r>
      <w:r>
        <w:rPr>
          <w:color w:val="231F20"/>
        </w:rPr>
        <w:t>hay</w:t>
      </w:r>
      <w:r>
        <w:rPr>
          <w:color w:val="231F20"/>
          <w:spacing w:val="-6"/>
        </w:rPr>
        <w:t> </w:t>
      </w:r>
      <w:r>
        <w:rPr>
          <w:color w:val="231F20"/>
        </w:rPr>
        <w:t>vi</w:t>
      </w:r>
      <w:r>
        <w:rPr>
          <w:color w:val="231F20"/>
          <w:spacing w:val="-6"/>
        </w:rPr>
        <w:t> </w:t>
      </w:r>
      <w:r>
        <w:rPr>
          <w:color w:val="231F20"/>
        </w:rPr>
        <w:t>tế</w:t>
      </w:r>
      <w:r>
        <w:rPr>
          <w:color w:val="231F20"/>
          <w:spacing w:val="-6"/>
        </w:rPr>
        <w:t> </w:t>
      </w:r>
      <w:r>
        <w:rPr>
          <w:color w:val="231F20"/>
        </w:rPr>
        <w:t>hơn,</w:t>
      </w:r>
      <w:r>
        <w:rPr>
          <w:color w:val="231F20"/>
          <w:spacing w:val="-6"/>
        </w:rPr>
        <w:t> </w:t>
      </w:r>
      <w:r>
        <w:rPr>
          <w:color w:val="231F20"/>
        </w:rPr>
        <w:t>bốn</w:t>
      </w:r>
      <w:r>
        <w:rPr>
          <w:color w:val="231F20"/>
          <w:spacing w:val="-6"/>
        </w:rPr>
        <w:t> </w:t>
      </w:r>
      <w:r>
        <w:rPr>
          <w:color w:val="231F20"/>
        </w:rPr>
        <w:t>tâm</w:t>
      </w:r>
      <w:r>
        <w:rPr>
          <w:color w:val="231F20"/>
          <w:spacing w:val="-6"/>
        </w:rPr>
        <w:t> </w:t>
      </w:r>
      <w:r>
        <w:rPr>
          <w:color w:val="231F20"/>
        </w:rPr>
        <w:t>sở</w:t>
      </w:r>
      <w:r>
        <w:rPr>
          <w:color w:val="231F20"/>
          <w:spacing w:val="-6"/>
        </w:rPr>
        <w:t> </w:t>
      </w:r>
      <w:r>
        <w:rPr>
          <w:color w:val="231F20"/>
        </w:rPr>
        <w:t>bất</w:t>
      </w:r>
      <w:r>
        <w:rPr>
          <w:color w:val="231F20"/>
          <w:spacing w:val="-6"/>
        </w:rPr>
        <w:t> </w:t>
      </w:r>
      <w:r>
        <w:rPr>
          <w:color w:val="231F20"/>
        </w:rPr>
        <w:t>thiện</w:t>
      </w:r>
      <w:r>
        <w:rPr>
          <w:color w:val="231F20"/>
          <w:spacing w:val="-7"/>
        </w:rPr>
        <w:t> </w:t>
      </w:r>
      <w:r>
        <w:rPr>
          <w:color w:val="231F20"/>
        </w:rPr>
        <w:t>này</w:t>
      </w:r>
      <w:r>
        <w:rPr>
          <w:color w:val="231F20"/>
          <w:spacing w:val="-6"/>
        </w:rPr>
        <w:t> </w:t>
      </w:r>
      <w:r>
        <w:rPr>
          <w:color w:val="231F20"/>
        </w:rPr>
        <w:t>luôn</w:t>
      </w:r>
      <w:r>
        <w:rPr>
          <w:color w:val="231F20"/>
          <w:spacing w:val="-6"/>
        </w:rPr>
        <w:t> </w:t>
      </w:r>
      <w:r>
        <w:rPr>
          <w:color w:val="231F20"/>
          <w:spacing w:val="-4"/>
        </w:rPr>
        <w:t>sinh</w:t>
      </w:r>
    </w:p>
    <w:p>
      <w:pPr>
        <w:pStyle w:val="BodyText"/>
        <w:spacing w:before="6"/>
        <w:ind w:left="0" w:right="0"/>
        <w:jc w:val="left"/>
        <w:rPr>
          <w:sz w:val="16"/>
        </w:rPr>
      </w:pPr>
      <w:r>
        <w:rPr>
          <w:sz w:val="16"/>
        </w:rPr>
        <mc:AlternateContent>
          <mc:Choice Requires="wps">
            <w:drawing>
              <wp:anchor distT="0" distB="0" distL="0" distR="0" allowOverlap="1" layoutInCell="1" locked="0" behindDoc="1" simplePos="0" relativeHeight="487628800">
                <wp:simplePos x="0" y="0"/>
                <wp:positionH relativeFrom="page">
                  <wp:posOffset>612000</wp:posOffset>
                </wp:positionH>
                <wp:positionV relativeFrom="paragraph">
                  <wp:posOffset>136023</wp:posOffset>
                </wp:positionV>
                <wp:extent cx="914400" cy="1270"/>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710516pt;width:72pt;height:.1pt;mso-position-horizontal-relative:page;mso-position-vertical-relative:paragraph;z-index:-15687680;mso-wrap-distance-left:0;mso-wrap-distance-right:0" id="docshape93" coordorigin="964,214" coordsize="1440,0" path="m964,214l2404,214e" filled="false" stroked="true" strokeweight="1pt" strokecolor="#231f20">
                <v:path arrowok="t"/>
                <v:stroke dashstyle="solid"/>
                <w10:wrap type="topAndBottom"/>
              </v:shape>
            </w:pict>
          </mc:Fallback>
        </mc:AlternateContent>
      </w:r>
    </w:p>
    <w:p>
      <w:pPr>
        <w:spacing w:line="249" w:lineRule="auto" w:before="37"/>
        <w:ind w:left="113" w:right="111" w:firstLine="0"/>
        <w:jc w:val="both"/>
        <w:rPr>
          <w:rFonts w:ascii="Arial" w:hAnsi="Arial"/>
          <w:sz w:val="18"/>
        </w:rPr>
      </w:pPr>
      <w:r>
        <w:rPr>
          <w:rFonts w:ascii="Arial" w:hAnsi="Arial"/>
          <w:color w:val="231F20"/>
          <w:position w:val="6"/>
          <w:sz w:val="10"/>
        </w:rPr>
        <w:t>91</w:t>
      </w:r>
      <w:r>
        <w:rPr>
          <w:rFonts w:ascii="Arial" w:hAnsi="Arial"/>
          <w:color w:val="231F20"/>
          <w:spacing w:val="20"/>
          <w:position w:val="6"/>
          <w:sz w:val="10"/>
        </w:rPr>
        <w:t> </w:t>
      </w:r>
      <w:r>
        <w:rPr>
          <w:rFonts w:ascii="Arial" w:hAnsi="Arial"/>
          <w:color w:val="231F20"/>
          <w:sz w:val="18"/>
        </w:rPr>
        <w:t>Phiền</w:t>
      </w:r>
      <w:r>
        <w:rPr>
          <w:rFonts w:ascii="Arial" w:hAnsi="Arial"/>
          <w:color w:val="231F20"/>
          <w:spacing w:val="-1"/>
          <w:sz w:val="18"/>
        </w:rPr>
        <w:t> </w:t>
      </w:r>
      <w:r>
        <w:rPr>
          <w:rFonts w:ascii="Arial" w:hAnsi="Arial"/>
          <w:color w:val="231F20"/>
          <w:sz w:val="18"/>
        </w:rPr>
        <w:t>não</w:t>
      </w:r>
      <w:r>
        <w:rPr>
          <w:rFonts w:ascii="Arial" w:hAnsi="Arial"/>
          <w:color w:val="231F20"/>
          <w:spacing w:val="-1"/>
          <w:sz w:val="18"/>
        </w:rPr>
        <w:t> </w:t>
      </w:r>
      <w:r>
        <w:rPr>
          <w:rFonts w:ascii="Arial" w:hAnsi="Arial"/>
          <w:color w:val="231F20"/>
          <w:sz w:val="18"/>
        </w:rPr>
        <w:t>được</w:t>
      </w:r>
      <w:r>
        <w:rPr>
          <w:rFonts w:ascii="Arial" w:hAnsi="Arial"/>
          <w:color w:val="231F20"/>
          <w:spacing w:val="-1"/>
          <w:sz w:val="18"/>
        </w:rPr>
        <w:t> </w:t>
      </w:r>
      <w:r>
        <w:rPr>
          <w:rFonts w:ascii="Arial" w:hAnsi="Arial"/>
          <w:color w:val="231F20"/>
          <w:sz w:val="18"/>
        </w:rPr>
        <w:t>phân</w:t>
      </w:r>
      <w:r>
        <w:rPr>
          <w:rFonts w:ascii="Arial" w:hAnsi="Arial"/>
          <w:color w:val="231F20"/>
          <w:spacing w:val="-1"/>
          <w:sz w:val="18"/>
        </w:rPr>
        <w:t> </w:t>
      </w:r>
      <w:r>
        <w:rPr>
          <w:rFonts w:ascii="Arial" w:hAnsi="Arial"/>
          <w:color w:val="231F20"/>
          <w:sz w:val="18"/>
        </w:rPr>
        <w:t>thành</w:t>
      </w:r>
      <w:r>
        <w:rPr>
          <w:rFonts w:ascii="Arial" w:hAnsi="Arial"/>
          <w:color w:val="231F20"/>
          <w:spacing w:val="-1"/>
          <w:sz w:val="18"/>
        </w:rPr>
        <w:t> </w:t>
      </w:r>
      <w:r>
        <w:rPr>
          <w:rFonts w:ascii="Arial" w:hAnsi="Arial"/>
          <w:color w:val="231F20"/>
          <w:sz w:val="18"/>
        </w:rPr>
        <w:t>nhiều</w:t>
      </w:r>
      <w:r>
        <w:rPr>
          <w:rFonts w:ascii="Arial" w:hAnsi="Arial"/>
          <w:color w:val="231F20"/>
          <w:spacing w:val="-1"/>
          <w:sz w:val="18"/>
        </w:rPr>
        <w:t> </w:t>
      </w:r>
      <w:r>
        <w:rPr>
          <w:rFonts w:ascii="Arial" w:hAnsi="Arial"/>
          <w:color w:val="231F20"/>
          <w:sz w:val="18"/>
        </w:rPr>
        <w:t>nhóm</w:t>
      </w:r>
      <w:r>
        <w:rPr>
          <w:rFonts w:ascii="Arial" w:hAnsi="Arial"/>
          <w:color w:val="231F20"/>
          <w:spacing w:val="-1"/>
          <w:sz w:val="18"/>
        </w:rPr>
        <w:t> </w:t>
      </w:r>
      <w:r>
        <w:rPr>
          <w:rFonts w:ascii="Arial" w:hAnsi="Arial"/>
          <w:color w:val="231F20"/>
          <w:sz w:val="18"/>
        </w:rPr>
        <w:t>khác</w:t>
      </w:r>
      <w:r>
        <w:rPr>
          <w:rFonts w:ascii="Arial" w:hAnsi="Arial"/>
          <w:color w:val="231F20"/>
          <w:spacing w:val="-1"/>
          <w:sz w:val="18"/>
        </w:rPr>
        <w:t> </w:t>
      </w:r>
      <w:r>
        <w:rPr>
          <w:rFonts w:ascii="Arial" w:hAnsi="Arial"/>
          <w:color w:val="231F20"/>
          <w:sz w:val="18"/>
        </w:rPr>
        <w:t>nhau,</w:t>
      </w:r>
      <w:r>
        <w:rPr>
          <w:rFonts w:ascii="Arial" w:hAnsi="Arial"/>
          <w:color w:val="231F20"/>
          <w:spacing w:val="-1"/>
          <w:sz w:val="18"/>
        </w:rPr>
        <w:t> </w:t>
      </w:r>
      <w:r>
        <w:rPr>
          <w:rFonts w:ascii="Arial" w:hAnsi="Arial"/>
          <w:color w:val="231F20"/>
          <w:sz w:val="18"/>
        </w:rPr>
        <w:t>và</w:t>
      </w:r>
      <w:r>
        <w:rPr>
          <w:rFonts w:ascii="Arial" w:hAnsi="Arial"/>
          <w:color w:val="231F20"/>
          <w:spacing w:val="-1"/>
          <w:sz w:val="18"/>
        </w:rPr>
        <w:t> </w:t>
      </w:r>
      <w:r>
        <w:rPr>
          <w:rFonts w:ascii="Arial" w:hAnsi="Arial"/>
          <w:color w:val="231F20"/>
          <w:sz w:val="18"/>
        </w:rPr>
        <w:t>một</w:t>
      </w:r>
      <w:r>
        <w:rPr>
          <w:rFonts w:ascii="Arial" w:hAnsi="Arial"/>
          <w:color w:val="231F20"/>
          <w:spacing w:val="-1"/>
          <w:sz w:val="18"/>
        </w:rPr>
        <w:t> </w:t>
      </w:r>
      <w:r>
        <w:rPr>
          <w:rFonts w:ascii="Arial" w:hAnsi="Arial"/>
          <w:color w:val="231F20"/>
          <w:sz w:val="18"/>
        </w:rPr>
        <w:t>trong</w:t>
      </w:r>
      <w:r>
        <w:rPr>
          <w:rFonts w:ascii="Arial" w:hAnsi="Arial"/>
          <w:color w:val="231F20"/>
          <w:spacing w:val="-1"/>
          <w:sz w:val="18"/>
        </w:rPr>
        <w:t> </w:t>
      </w:r>
      <w:r>
        <w:rPr>
          <w:rFonts w:ascii="Arial" w:hAnsi="Arial"/>
          <w:color w:val="231F20"/>
          <w:sz w:val="18"/>
        </w:rPr>
        <w:t>các nhóm này là nhóm ‘triền cái’, bao gồm: tham dục, sân, hôn trầm-thụy miên, phóng dật-trạo hối, và hoài nghi.</w:t>
      </w:r>
    </w:p>
    <w:p>
      <w:pPr>
        <w:spacing w:after="0" w:line="249" w:lineRule="auto"/>
        <w:jc w:val="both"/>
        <w:rPr>
          <w:rFonts w:ascii="Arial" w:hAnsi="Arial"/>
          <w:sz w:val="18"/>
        </w:rPr>
        <w:sectPr>
          <w:pgSz w:w="7660" w:h="11630"/>
          <w:pgMar w:header="779" w:footer="0" w:top="1100" w:bottom="280" w:left="850" w:right="850"/>
        </w:sectPr>
      </w:pPr>
    </w:p>
    <w:p>
      <w:pPr>
        <w:pStyle w:val="BodyText"/>
        <w:spacing w:line="249" w:lineRule="auto"/>
        <w:ind w:right="0"/>
        <w:jc w:val="left"/>
      </w:pPr>
      <w:r>
        <w:rPr>
          <w:color w:val="231F20"/>
        </w:rPr>
        <w:t>kèm với tâm bất thiện và hỗ trợ tâm bất thiện thực</w:t>
      </w:r>
      <w:r>
        <w:rPr>
          <w:color w:val="231F20"/>
          <w:spacing w:val="80"/>
        </w:rPr>
        <w:t> </w:t>
      </w:r>
      <w:r>
        <w:rPr>
          <w:color w:val="231F20"/>
        </w:rPr>
        <w:t>hiện chức năng của nó.</w:t>
      </w:r>
    </w:p>
    <w:p>
      <w:pPr>
        <w:pStyle w:val="Heading5"/>
        <w:numPr>
          <w:ilvl w:val="2"/>
          <w:numId w:val="20"/>
        </w:numPr>
        <w:tabs>
          <w:tab w:pos="1320" w:val="left" w:leader="none"/>
        </w:tabs>
        <w:spacing w:line="240" w:lineRule="auto" w:before="172" w:after="0"/>
        <w:ind w:left="1320" w:right="0" w:hanging="810"/>
        <w:jc w:val="left"/>
        <w:rPr>
          <w:i/>
        </w:rPr>
      </w:pPr>
      <w:r>
        <w:rPr>
          <w:i/>
          <w:color w:val="231F20"/>
        </w:rPr>
        <w:t>Câu</w:t>
      </w:r>
      <w:r>
        <w:rPr>
          <w:i/>
          <w:color w:val="231F20"/>
          <w:spacing w:val="-5"/>
        </w:rPr>
        <w:t> hỏi</w:t>
      </w:r>
    </w:p>
    <w:p>
      <w:pPr>
        <w:pStyle w:val="ListParagraph"/>
        <w:numPr>
          <w:ilvl w:val="0"/>
          <w:numId w:val="21"/>
        </w:numPr>
        <w:tabs>
          <w:tab w:pos="780" w:val="left" w:leader="none"/>
        </w:tabs>
        <w:spacing w:line="240" w:lineRule="auto" w:before="127" w:after="0"/>
        <w:ind w:left="780" w:right="0" w:hanging="270"/>
        <w:jc w:val="left"/>
        <w:rPr>
          <w:sz w:val="27"/>
        </w:rPr>
      </w:pPr>
      <w:r>
        <w:rPr>
          <w:color w:val="231F20"/>
          <w:sz w:val="27"/>
        </w:rPr>
        <w:t>Có bao nhiêu tâm bất thiện sinh kèm với </w:t>
      </w:r>
      <w:r>
        <w:rPr>
          <w:color w:val="231F20"/>
          <w:spacing w:val="-5"/>
          <w:sz w:val="27"/>
        </w:rPr>
        <w:t>si?</w:t>
      </w:r>
    </w:p>
    <w:p>
      <w:pPr>
        <w:pStyle w:val="ListParagraph"/>
        <w:numPr>
          <w:ilvl w:val="0"/>
          <w:numId w:val="21"/>
        </w:numPr>
        <w:tabs>
          <w:tab w:pos="749" w:val="left" w:leader="none"/>
        </w:tabs>
        <w:spacing w:line="240" w:lineRule="auto" w:before="127" w:after="0"/>
        <w:ind w:left="749" w:right="0" w:hanging="239"/>
        <w:jc w:val="left"/>
        <w:rPr>
          <w:sz w:val="27"/>
        </w:rPr>
      </w:pPr>
      <w:r>
        <w:rPr>
          <w:color w:val="231F20"/>
          <w:spacing w:val="-6"/>
          <w:sz w:val="27"/>
        </w:rPr>
        <w:t>Vì</w:t>
      </w:r>
      <w:r>
        <w:rPr>
          <w:color w:val="231F20"/>
          <w:spacing w:val="-17"/>
          <w:sz w:val="27"/>
        </w:rPr>
        <w:t> </w:t>
      </w:r>
      <w:r>
        <w:rPr>
          <w:color w:val="231F20"/>
          <w:spacing w:val="-6"/>
          <w:sz w:val="27"/>
        </w:rPr>
        <w:t>sao</w:t>
      </w:r>
      <w:r>
        <w:rPr>
          <w:color w:val="231F20"/>
          <w:spacing w:val="-15"/>
          <w:sz w:val="27"/>
        </w:rPr>
        <w:t> </w:t>
      </w:r>
      <w:r>
        <w:rPr>
          <w:color w:val="231F20"/>
          <w:spacing w:val="-6"/>
          <w:sz w:val="27"/>
        </w:rPr>
        <w:t>biểu</w:t>
      </w:r>
      <w:r>
        <w:rPr>
          <w:color w:val="231F20"/>
          <w:spacing w:val="-15"/>
          <w:sz w:val="27"/>
        </w:rPr>
        <w:t> </w:t>
      </w:r>
      <w:r>
        <w:rPr>
          <w:color w:val="231F20"/>
          <w:spacing w:val="-6"/>
          <w:sz w:val="27"/>
        </w:rPr>
        <w:t>hiện</w:t>
      </w:r>
      <w:r>
        <w:rPr>
          <w:color w:val="231F20"/>
          <w:spacing w:val="-15"/>
          <w:sz w:val="27"/>
        </w:rPr>
        <w:t> </w:t>
      </w:r>
      <w:r>
        <w:rPr>
          <w:color w:val="231F20"/>
          <w:spacing w:val="-6"/>
          <w:sz w:val="27"/>
        </w:rPr>
        <w:t>của</w:t>
      </w:r>
      <w:r>
        <w:rPr>
          <w:color w:val="231F20"/>
          <w:spacing w:val="-15"/>
          <w:sz w:val="27"/>
        </w:rPr>
        <w:t> </w:t>
      </w:r>
      <w:r>
        <w:rPr>
          <w:color w:val="231F20"/>
          <w:spacing w:val="-6"/>
          <w:sz w:val="27"/>
        </w:rPr>
        <w:t>si</w:t>
      </w:r>
      <w:r>
        <w:rPr>
          <w:color w:val="231F20"/>
          <w:spacing w:val="-15"/>
          <w:sz w:val="27"/>
        </w:rPr>
        <w:t> </w:t>
      </w:r>
      <w:r>
        <w:rPr>
          <w:color w:val="231F20"/>
          <w:spacing w:val="-6"/>
          <w:sz w:val="27"/>
        </w:rPr>
        <w:t>(vô</w:t>
      </w:r>
      <w:r>
        <w:rPr>
          <w:color w:val="231F20"/>
          <w:spacing w:val="-15"/>
          <w:sz w:val="27"/>
        </w:rPr>
        <w:t> </w:t>
      </w:r>
      <w:r>
        <w:rPr>
          <w:color w:val="231F20"/>
          <w:spacing w:val="-6"/>
          <w:sz w:val="27"/>
        </w:rPr>
        <w:t>minh)</w:t>
      </w:r>
      <w:r>
        <w:rPr>
          <w:color w:val="231F20"/>
          <w:spacing w:val="-15"/>
          <w:sz w:val="27"/>
        </w:rPr>
        <w:t> </w:t>
      </w:r>
      <w:r>
        <w:rPr>
          <w:color w:val="231F20"/>
          <w:spacing w:val="-6"/>
          <w:sz w:val="27"/>
        </w:rPr>
        <w:t>là</w:t>
      </w:r>
      <w:r>
        <w:rPr>
          <w:color w:val="231F20"/>
          <w:spacing w:val="-15"/>
          <w:sz w:val="27"/>
        </w:rPr>
        <w:t> </w:t>
      </w:r>
      <w:r>
        <w:rPr>
          <w:color w:val="231F20"/>
          <w:spacing w:val="-6"/>
          <w:sz w:val="27"/>
        </w:rPr>
        <w:t>“làm</w:t>
      </w:r>
      <w:r>
        <w:rPr>
          <w:color w:val="231F20"/>
          <w:spacing w:val="-15"/>
          <w:sz w:val="27"/>
        </w:rPr>
        <w:t> </w:t>
      </w:r>
      <w:r>
        <w:rPr>
          <w:color w:val="231F20"/>
          <w:spacing w:val="-6"/>
          <w:sz w:val="27"/>
        </w:rPr>
        <w:t>mê</w:t>
      </w:r>
      <w:r>
        <w:rPr>
          <w:color w:val="231F20"/>
          <w:spacing w:val="-15"/>
          <w:sz w:val="27"/>
        </w:rPr>
        <w:t> </w:t>
      </w:r>
      <w:r>
        <w:rPr>
          <w:color w:val="231F20"/>
          <w:spacing w:val="-6"/>
          <w:sz w:val="27"/>
        </w:rPr>
        <w:t>mờ”.</w:t>
      </w:r>
    </w:p>
    <w:p>
      <w:pPr>
        <w:pStyle w:val="ListParagraph"/>
        <w:numPr>
          <w:ilvl w:val="0"/>
          <w:numId w:val="21"/>
        </w:numPr>
        <w:tabs>
          <w:tab w:pos="780" w:val="left" w:leader="none"/>
        </w:tabs>
        <w:spacing w:line="240" w:lineRule="auto" w:before="127" w:after="0"/>
        <w:ind w:left="780" w:right="0" w:hanging="270"/>
        <w:jc w:val="left"/>
        <w:rPr>
          <w:sz w:val="27"/>
        </w:rPr>
      </w:pPr>
      <w:r>
        <w:rPr>
          <w:color w:val="231F20"/>
          <w:sz w:val="27"/>
        </w:rPr>
        <w:t>Si không biết về cái </w:t>
      </w:r>
      <w:r>
        <w:rPr>
          <w:color w:val="231F20"/>
          <w:spacing w:val="-5"/>
          <w:sz w:val="27"/>
        </w:rPr>
        <w:t>gì?</w:t>
      </w:r>
    </w:p>
    <w:p>
      <w:pPr>
        <w:pStyle w:val="ListParagraph"/>
        <w:numPr>
          <w:ilvl w:val="0"/>
          <w:numId w:val="21"/>
        </w:numPr>
        <w:tabs>
          <w:tab w:pos="777" w:val="left" w:leader="none"/>
        </w:tabs>
        <w:spacing w:line="240" w:lineRule="auto" w:before="127" w:after="0"/>
        <w:ind w:left="777" w:right="0" w:hanging="267"/>
        <w:jc w:val="left"/>
        <w:rPr>
          <w:sz w:val="27"/>
        </w:rPr>
      </w:pPr>
      <w:r>
        <w:rPr>
          <w:color w:val="231F20"/>
          <w:sz w:val="27"/>
        </w:rPr>
        <w:t>Liệu</w:t>
      </w:r>
      <w:r>
        <w:rPr>
          <w:color w:val="231F20"/>
          <w:spacing w:val="-3"/>
          <w:sz w:val="27"/>
        </w:rPr>
        <w:t> </w:t>
      </w:r>
      <w:r>
        <w:rPr>
          <w:color w:val="231F20"/>
          <w:sz w:val="27"/>
        </w:rPr>
        <w:t>si</w:t>
      </w:r>
      <w:r>
        <w:rPr>
          <w:color w:val="231F20"/>
          <w:spacing w:val="-2"/>
          <w:sz w:val="27"/>
        </w:rPr>
        <w:t> </w:t>
      </w:r>
      <w:r>
        <w:rPr>
          <w:color w:val="231F20"/>
          <w:sz w:val="27"/>
        </w:rPr>
        <w:t>có</w:t>
      </w:r>
      <w:r>
        <w:rPr>
          <w:color w:val="231F20"/>
          <w:spacing w:val="-3"/>
          <w:sz w:val="27"/>
        </w:rPr>
        <w:t> </w:t>
      </w:r>
      <w:r>
        <w:rPr>
          <w:color w:val="231F20"/>
          <w:sz w:val="27"/>
        </w:rPr>
        <w:t>kinh</w:t>
      </w:r>
      <w:r>
        <w:rPr>
          <w:color w:val="231F20"/>
          <w:spacing w:val="-3"/>
          <w:sz w:val="27"/>
        </w:rPr>
        <w:t> </w:t>
      </w:r>
      <w:r>
        <w:rPr>
          <w:color w:val="231F20"/>
          <w:sz w:val="27"/>
        </w:rPr>
        <w:t>nghiệm</w:t>
      </w:r>
      <w:r>
        <w:rPr>
          <w:color w:val="231F20"/>
          <w:spacing w:val="-3"/>
          <w:sz w:val="27"/>
        </w:rPr>
        <w:t> </w:t>
      </w:r>
      <w:r>
        <w:rPr>
          <w:color w:val="231F20"/>
          <w:sz w:val="27"/>
        </w:rPr>
        <w:t>được</w:t>
      </w:r>
      <w:r>
        <w:rPr>
          <w:color w:val="231F20"/>
          <w:spacing w:val="-3"/>
          <w:sz w:val="27"/>
        </w:rPr>
        <w:t> </w:t>
      </w:r>
      <w:r>
        <w:rPr>
          <w:color w:val="231F20"/>
          <w:sz w:val="27"/>
        </w:rPr>
        <w:t>đối</w:t>
      </w:r>
      <w:r>
        <w:rPr>
          <w:color w:val="231F20"/>
          <w:spacing w:val="-3"/>
          <w:sz w:val="27"/>
        </w:rPr>
        <w:t> </w:t>
      </w:r>
      <w:r>
        <w:rPr>
          <w:color w:val="231F20"/>
          <w:sz w:val="27"/>
        </w:rPr>
        <w:t>tượng</w:t>
      </w:r>
      <w:r>
        <w:rPr>
          <w:color w:val="231F20"/>
          <w:spacing w:val="-3"/>
          <w:sz w:val="27"/>
        </w:rPr>
        <w:t> </w:t>
      </w:r>
      <w:r>
        <w:rPr>
          <w:color w:val="231F20"/>
          <w:spacing w:val="-2"/>
          <w:sz w:val="27"/>
        </w:rPr>
        <w:t>không?</w:t>
      </w:r>
    </w:p>
    <w:p>
      <w:pPr>
        <w:pStyle w:val="ListParagraph"/>
        <w:numPr>
          <w:ilvl w:val="0"/>
          <w:numId w:val="21"/>
        </w:numPr>
        <w:tabs>
          <w:tab w:pos="792" w:val="left" w:leader="none"/>
        </w:tabs>
        <w:spacing w:line="240" w:lineRule="auto" w:before="127" w:after="0"/>
        <w:ind w:left="792" w:right="0" w:hanging="282"/>
        <w:jc w:val="left"/>
        <w:rPr>
          <w:sz w:val="27"/>
        </w:rPr>
      </w:pPr>
      <w:r>
        <w:rPr>
          <w:color w:val="231F20"/>
          <w:sz w:val="27"/>
        </w:rPr>
        <w:t>Sự</w:t>
      </w:r>
      <w:r>
        <w:rPr>
          <w:color w:val="231F20"/>
          <w:spacing w:val="12"/>
          <w:sz w:val="27"/>
        </w:rPr>
        <w:t> </w:t>
      </w:r>
      <w:r>
        <w:rPr>
          <w:color w:val="231F20"/>
          <w:sz w:val="27"/>
        </w:rPr>
        <w:t>khác</w:t>
      </w:r>
      <w:r>
        <w:rPr>
          <w:color w:val="231F20"/>
          <w:spacing w:val="12"/>
          <w:sz w:val="27"/>
        </w:rPr>
        <w:t> </w:t>
      </w:r>
      <w:r>
        <w:rPr>
          <w:color w:val="231F20"/>
          <w:sz w:val="27"/>
        </w:rPr>
        <w:t>nhau</w:t>
      </w:r>
      <w:r>
        <w:rPr>
          <w:color w:val="231F20"/>
          <w:spacing w:val="12"/>
          <w:sz w:val="27"/>
        </w:rPr>
        <w:t> </w:t>
      </w:r>
      <w:r>
        <w:rPr>
          <w:color w:val="231F20"/>
          <w:sz w:val="27"/>
        </w:rPr>
        <w:t>giữa</w:t>
      </w:r>
      <w:r>
        <w:rPr>
          <w:color w:val="231F20"/>
          <w:spacing w:val="12"/>
          <w:sz w:val="27"/>
        </w:rPr>
        <w:t> </w:t>
      </w:r>
      <w:r>
        <w:rPr>
          <w:color w:val="231F20"/>
          <w:sz w:val="27"/>
        </w:rPr>
        <w:t>vô</w:t>
      </w:r>
      <w:r>
        <w:rPr>
          <w:color w:val="231F20"/>
          <w:spacing w:val="12"/>
          <w:sz w:val="27"/>
        </w:rPr>
        <w:t> </w:t>
      </w:r>
      <w:r>
        <w:rPr>
          <w:color w:val="231F20"/>
          <w:sz w:val="27"/>
        </w:rPr>
        <w:t>tàm</w:t>
      </w:r>
      <w:r>
        <w:rPr>
          <w:color w:val="231F20"/>
          <w:spacing w:val="11"/>
          <w:sz w:val="27"/>
        </w:rPr>
        <w:t> </w:t>
      </w:r>
      <w:r>
        <w:rPr>
          <w:color w:val="231F20"/>
          <w:sz w:val="27"/>
        </w:rPr>
        <w:t>-</w:t>
      </w:r>
      <w:r>
        <w:rPr>
          <w:color w:val="231F20"/>
          <w:spacing w:val="12"/>
          <w:sz w:val="27"/>
        </w:rPr>
        <w:t> </w:t>
      </w:r>
      <w:r>
        <w:rPr>
          <w:color w:val="231F20"/>
          <w:sz w:val="27"/>
        </w:rPr>
        <w:t>ahirika</w:t>
      </w:r>
      <w:r>
        <w:rPr>
          <w:color w:val="231F20"/>
          <w:spacing w:val="11"/>
          <w:sz w:val="27"/>
        </w:rPr>
        <w:t> </w:t>
      </w:r>
      <w:r>
        <w:rPr>
          <w:color w:val="231F20"/>
          <w:sz w:val="27"/>
        </w:rPr>
        <w:t>và</w:t>
      </w:r>
      <w:r>
        <w:rPr>
          <w:color w:val="231F20"/>
          <w:spacing w:val="12"/>
          <w:sz w:val="27"/>
        </w:rPr>
        <w:t> </w:t>
      </w:r>
      <w:r>
        <w:rPr>
          <w:color w:val="231F20"/>
          <w:sz w:val="27"/>
        </w:rPr>
        <w:t>vô</w:t>
      </w:r>
      <w:r>
        <w:rPr>
          <w:color w:val="231F20"/>
          <w:spacing w:val="12"/>
          <w:sz w:val="27"/>
        </w:rPr>
        <w:t> </w:t>
      </w:r>
      <w:r>
        <w:rPr>
          <w:color w:val="231F20"/>
          <w:spacing w:val="-5"/>
          <w:sz w:val="27"/>
        </w:rPr>
        <w:t>quý</w:t>
      </w:r>
    </w:p>
    <w:p>
      <w:pPr>
        <w:pStyle w:val="BodyText"/>
        <w:spacing w:before="13"/>
        <w:ind w:right="0"/>
        <w:jc w:val="left"/>
      </w:pPr>
      <w:r>
        <w:rPr>
          <w:color w:val="231F20"/>
        </w:rPr>
        <w:t>-</w:t>
      </w:r>
      <w:r>
        <w:rPr>
          <w:color w:val="231F20"/>
          <w:spacing w:val="67"/>
        </w:rPr>
        <w:t> </w:t>
      </w:r>
      <w:r>
        <w:rPr>
          <w:color w:val="231F20"/>
          <w:spacing w:val="-2"/>
        </w:rPr>
        <w:t>anottappa?</w:t>
      </w:r>
    </w:p>
    <w:p>
      <w:pPr>
        <w:pStyle w:val="ListParagraph"/>
        <w:numPr>
          <w:ilvl w:val="0"/>
          <w:numId w:val="21"/>
        </w:numPr>
        <w:tabs>
          <w:tab w:pos="776" w:val="left" w:leader="none"/>
        </w:tabs>
        <w:spacing w:line="249" w:lineRule="auto" w:before="127" w:after="0"/>
        <w:ind w:left="113" w:right="111" w:firstLine="396"/>
        <w:jc w:val="both"/>
        <w:rPr>
          <w:sz w:val="27"/>
        </w:rPr>
      </w:pPr>
      <w:r>
        <w:rPr>
          <w:color w:val="231F20"/>
          <w:sz w:val="27"/>
        </w:rPr>
        <w:t>Tại</w:t>
      </w:r>
      <w:r>
        <w:rPr>
          <w:color w:val="231F20"/>
          <w:spacing w:val="-1"/>
          <w:sz w:val="27"/>
        </w:rPr>
        <w:t> </w:t>
      </w:r>
      <w:r>
        <w:rPr>
          <w:color w:val="231F20"/>
          <w:sz w:val="27"/>
        </w:rPr>
        <w:t>khoảnh</w:t>
      </w:r>
      <w:r>
        <w:rPr>
          <w:color w:val="231F20"/>
          <w:spacing w:val="-1"/>
          <w:sz w:val="27"/>
        </w:rPr>
        <w:t> </w:t>
      </w:r>
      <w:r>
        <w:rPr>
          <w:color w:val="231F20"/>
          <w:sz w:val="27"/>
        </w:rPr>
        <w:t>khắc</w:t>
      </w:r>
      <w:r>
        <w:rPr>
          <w:color w:val="231F20"/>
          <w:spacing w:val="-1"/>
          <w:sz w:val="27"/>
        </w:rPr>
        <w:t> </w:t>
      </w:r>
      <w:r>
        <w:rPr>
          <w:color w:val="231F20"/>
          <w:sz w:val="27"/>
        </w:rPr>
        <w:t>của</w:t>
      </w:r>
      <w:r>
        <w:rPr>
          <w:color w:val="231F20"/>
          <w:spacing w:val="-1"/>
          <w:sz w:val="27"/>
        </w:rPr>
        <w:t> </w:t>
      </w:r>
      <w:r>
        <w:rPr>
          <w:color w:val="231F20"/>
          <w:sz w:val="27"/>
        </w:rPr>
        <w:t>tâm</w:t>
      </w:r>
      <w:r>
        <w:rPr>
          <w:color w:val="231F20"/>
          <w:spacing w:val="-1"/>
          <w:sz w:val="27"/>
        </w:rPr>
        <w:t> </w:t>
      </w:r>
      <w:r>
        <w:rPr>
          <w:color w:val="231F20"/>
          <w:sz w:val="27"/>
        </w:rPr>
        <w:t>bất</w:t>
      </w:r>
      <w:r>
        <w:rPr>
          <w:color w:val="231F20"/>
          <w:spacing w:val="-1"/>
          <w:sz w:val="27"/>
        </w:rPr>
        <w:t> </w:t>
      </w:r>
      <w:r>
        <w:rPr>
          <w:color w:val="231F20"/>
          <w:sz w:val="27"/>
        </w:rPr>
        <w:t>thiện,</w:t>
      </w:r>
      <w:r>
        <w:rPr>
          <w:color w:val="231F20"/>
          <w:spacing w:val="-1"/>
          <w:sz w:val="27"/>
        </w:rPr>
        <w:t> </w:t>
      </w:r>
      <w:r>
        <w:rPr>
          <w:color w:val="231F20"/>
          <w:sz w:val="27"/>
        </w:rPr>
        <w:t>tại</w:t>
      </w:r>
      <w:r>
        <w:rPr>
          <w:color w:val="231F20"/>
          <w:spacing w:val="-1"/>
          <w:sz w:val="27"/>
        </w:rPr>
        <w:t> </w:t>
      </w:r>
      <w:r>
        <w:rPr>
          <w:color w:val="231F20"/>
          <w:sz w:val="27"/>
        </w:rPr>
        <w:t>sao</w:t>
      </w:r>
      <w:r>
        <w:rPr>
          <w:color w:val="231F20"/>
          <w:spacing w:val="-1"/>
          <w:sz w:val="27"/>
        </w:rPr>
        <w:t> </w:t>
      </w:r>
      <w:r>
        <w:rPr>
          <w:color w:val="231F20"/>
          <w:sz w:val="27"/>
        </w:rPr>
        <w:t>một người không thấy được tâm bất thiện là bất tịnh và hiểm họa của chúng?</w:t>
      </w:r>
    </w:p>
    <w:p>
      <w:pPr>
        <w:pStyle w:val="ListParagraph"/>
        <w:numPr>
          <w:ilvl w:val="0"/>
          <w:numId w:val="21"/>
        </w:numPr>
        <w:tabs>
          <w:tab w:pos="772" w:val="left" w:leader="none"/>
        </w:tabs>
        <w:spacing w:line="249" w:lineRule="auto" w:before="117" w:after="0"/>
        <w:ind w:left="113" w:right="111" w:firstLine="396"/>
        <w:jc w:val="both"/>
        <w:rPr>
          <w:sz w:val="27"/>
        </w:rPr>
      </w:pPr>
      <w:r>
        <w:rPr>
          <w:color w:val="231F20"/>
          <w:sz w:val="27"/>
        </w:rPr>
        <w:t>Khi</w:t>
      </w:r>
      <w:r>
        <w:rPr>
          <w:color w:val="231F20"/>
          <w:spacing w:val="-10"/>
          <w:sz w:val="27"/>
        </w:rPr>
        <w:t> </w:t>
      </w:r>
      <w:r>
        <w:rPr>
          <w:color w:val="231F20"/>
          <w:sz w:val="27"/>
        </w:rPr>
        <w:t>chúng</w:t>
      </w:r>
      <w:r>
        <w:rPr>
          <w:color w:val="231F20"/>
          <w:spacing w:val="-10"/>
          <w:sz w:val="27"/>
        </w:rPr>
        <w:t> </w:t>
      </w:r>
      <w:r>
        <w:rPr>
          <w:color w:val="231F20"/>
          <w:sz w:val="27"/>
        </w:rPr>
        <w:t>ta</w:t>
      </w:r>
      <w:r>
        <w:rPr>
          <w:color w:val="231F20"/>
          <w:spacing w:val="-10"/>
          <w:sz w:val="27"/>
        </w:rPr>
        <w:t> </w:t>
      </w:r>
      <w:r>
        <w:rPr>
          <w:color w:val="231F20"/>
          <w:sz w:val="27"/>
        </w:rPr>
        <w:t>thưởng</w:t>
      </w:r>
      <w:r>
        <w:rPr>
          <w:color w:val="231F20"/>
          <w:spacing w:val="-10"/>
          <w:sz w:val="27"/>
        </w:rPr>
        <w:t> </w:t>
      </w:r>
      <w:r>
        <w:rPr>
          <w:color w:val="231F20"/>
          <w:sz w:val="27"/>
        </w:rPr>
        <w:t>thức</w:t>
      </w:r>
      <w:r>
        <w:rPr>
          <w:color w:val="231F20"/>
          <w:spacing w:val="-10"/>
          <w:sz w:val="27"/>
        </w:rPr>
        <w:t> </w:t>
      </w:r>
      <w:r>
        <w:rPr>
          <w:color w:val="231F20"/>
          <w:sz w:val="27"/>
        </w:rPr>
        <w:t>thiên</w:t>
      </w:r>
      <w:r>
        <w:rPr>
          <w:color w:val="231F20"/>
          <w:spacing w:val="-10"/>
          <w:sz w:val="27"/>
        </w:rPr>
        <w:t> </w:t>
      </w:r>
      <w:r>
        <w:rPr>
          <w:color w:val="231F20"/>
          <w:sz w:val="27"/>
        </w:rPr>
        <w:t>nhiên</w:t>
      </w:r>
      <w:r>
        <w:rPr>
          <w:color w:val="231F20"/>
          <w:spacing w:val="-10"/>
          <w:sz w:val="27"/>
        </w:rPr>
        <w:t> </w:t>
      </w:r>
      <w:r>
        <w:rPr>
          <w:color w:val="231F20"/>
          <w:sz w:val="27"/>
        </w:rPr>
        <w:t>có</w:t>
      </w:r>
      <w:r>
        <w:rPr>
          <w:color w:val="231F20"/>
          <w:spacing w:val="-10"/>
          <w:sz w:val="27"/>
        </w:rPr>
        <w:t> </w:t>
      </w:r>
      <w:r>
        <w:rPr>
          <w:color w:val="231F20"/>
          <w:sz w:val="27"/>
        </w:rPr>
        <w:t>phóng dật không?</w:t>
      </w:r>
    </w:p>
    <w:p>
      <w:pPr>
        <w:pStyle w:val="ListParagraph"/>
        <w:numPr>
          <w:ilvl w:val="0"/>
          <w:numId w:val="21"/>
        </w:numPr>
        <w:tabs>
          <w:tab w:pos="769" w:val="left" w:leader="none"/>
        </w:tabs>
        <w:spacing w:line="249" w:lineRule="auto" w:before="115" w:after="0"/>
        <w:ind w:left="113" w:right="108" w:firstLine="396"/>
        <w:jc w:val="both"/>
        <w:rPr>
          <w:sz w:val="27"/>
        </w:rPr>
      </w:pPr>
      <w:r>
        <w:rPr>
          <w:color w:val="231F20"/>
          <w:sz w:val="27"/>
        </w:rPr>
        <w:t>Tại</w:t>
      </w:r>
      <w:r>
        <w:rPr>
          <w:color w:val="231F20"/>
          <w:spacing w:val="-4"/>
          <w:sz w:val="27"/>
        </w:rPr>
        <w:t> </w:t>
      </w:r>
      <w:r>
        <w:rPr>
          <w:color w:val="231F20"/>
          <w:sz w:val="27"/>
        </w:rPr>
        <w:t>sao</w:t>
      </w:r>
      <w:r>
        <w:rPr>
          <w:color w:val="231F20"/>
          <w:spacing w:val="-4"/>
          <w:sz w:val="27"/>
        </w:rPr>
        <w:t> </w:t>
      </w:r>
      <w:r>
        <w:rPr>
          <w:color w:val="231F20"/>
          <w:sz w:val="27"/>
        </w:rPr>
        <w:t>trí</w:t>
      </w:r>
      <w:r>
        <w:rPr>
          <w:color w:val="231F20"/>
          <w:spacing w:val="-4"/>
          <w:sz w:val="27"/>
        </w:rPr>
        <w:t> </w:t>
      </w:r>
      <w:r>
        <w:rPr>
          <w:color w:val="231F20"/>
          <w:sz w:val="27"/>
        </w:rPr>
        <w:t>tuệ</w:t>
      </w:r>
      <w:r>
        <w:rPr>
          <w:color w:val="231F20"/>
          <w:spacing w:val="-4"/>
          <w:sz w:val="27"/>
        </w:rPr>
        <w:t> </w:t>
      </w:r>
      <w:r>
        <w:rPr>
          <w:color w:val="231F20"/>
          <w:sz w:val="27"/>
        </w:rPr>
        <w:t>là</w:t>
      </w:r>
      <w:r>
        <w:rPr>
          <w:color w:val="231F20"/>
          <w:spacing w:val="-4"/>
          <w:sz w:val="27"/>
        </w:rPr>
        <w:t> </w:t>
      </w:r>
      <w:r>
        <w:rPr>
          <w:color w:val="231F20"/>
          <w:sz w:val="27"/>
        </w:rPr>
        <w:t>yếu</w:t>
      </w:r>
      <w:r>
        <w:rPr>
          <w:color w:val="231F20"/>
          <w:spacing w:val="-4"/>
          <w:sz w:val="27"/>
        </w:rPr>
        <w:t> </w:t>
      </w:r>
      <w:r>
        <w:rPr>
          <w:color w:val="231F20"/>
          <w:sz w:val="27"/>
        </w:rPr>
        <w:t>tố</w:t>
      </w:r>
      <w:r>
        <w:rPr>
          <w:color w:val="231F20"/>
          <w:spacing w:val="-4"/>
          <w:sz w:val="27"/>
        </w:rPr>
        <w:t> </w:t>
      </w:r>
      <w:r>
        <w:rPr>
          <w:color w:val="231F20"/>
          <w:sz w:val="27"/>
        </w:rPr>
        <w:t>cần</w:t>
      </w:r>
      <w:r>
        <w:rPr>
          <w:color w:val="231F20"/>
          <w:spacing w:val="-4"/>
          <w:sz w:val="27"/>
        </w:rPr>
        <w:t> </w:t>
      </w:r>
      <w:r>
        <w:rPr>
          <w:color w:val="231F20"/>
          <w:sz w:val="27"/>
        </w:rPr>
        <w:t>thiết</w:t>
      </w:r>
      <w:r>
        <w:rPr>
          <w:color w:val="231F20"/>
          <w:spacing w:val="-4"/>
          <w:sz w:val="27"/>
        </w:rPr>
        <w:t> </w:t>
      </w:r>
      <w:r>
        <w:rPr>
          <w:color w:val="231F20"/>
          <w:sz w:val="27"/>
        </w:rPr>
        <w:t>không</w:t>
      </w:r>
      <w:r>
        <w:rPr>
          <w:color w:val="231F20"/>
          <w:spacing w:val="-4"/>
          <w:sz w:val="27"/>
        </w:rPr>
        <w:t> </w:t>
      </w:r>
      <w:r>
        <w:rPr>
          <w:color w:val="231F20"/>
          <w:sz w:val="27"/>
        </w:rPr>
        <w:t>chỉ</w:t>
      </w:r>
      <w:r>
        <w:rPr>
          <w:color w:val="231F20"/>
          <w:spacing w:val="-3"/>
          <w:sz w:val="27"/>
        </w:rPr>
        <w:t> </w:t>
      </w:r>
      <w:r>
        <w:rPr>
          <w:color w:val="231F20"/>
          <w:sz w:val="27"/>
        </w:rPr>
        <w:t>cho phát triển tuệ minh sát mà còn cả cho sự phát triển</w:t>
      </w:r>
      <w:r>
        <w:rPr>
          <w:color w:val="231F20"/>
          <w:spacing w:val="40"/>
          <w:sz w:val="27"/>
        </w:rPr>
        <w:t> </w:t>
      </w:r>
      <w:r>
        <w:rPr>
          <w:color w:val="231F20"/>
          <w:sz w:val="27"/>
        </w:rPr>
        <w:t>an tịnh?</w:t>
      </w:r>
    </w:p>
    <w:p>
      <w:pPr>
        <w:pStyle w:val="ListParagraph"/>
        <w:numPr>
          <w:ilvl w:val="0"/>
          <w:numId w:val="21"/>
        </w:numPr>
        <w:tabs>
          <w:tab w:pos="763" w:val="left" w:leader="none"/>
        </w:tabs>
        <w:spacing w:line="240" w:lineRule="auto" w:before="117" w:after="0"/>
        <w:ind w:left="763" w:right="0" w:hanging="253"/>
        <w:jc w:val="both"/>
        <w:rPr>
          <w:sz w:val="27"/>
        </w:rPr>
      </w:pPr>
      <w:r>
        <w:rPr>
          <w:color w:val="231F20"/>
          <w:sz w:val="27"/>
        </w:rPr>
        <w:t>Phóng</w:t>
      </w:r>
      <w:r>
        <w:rPr>
          <w:color w:val="231F20"/>
          <w:spacing w:val="-17"/>
          <w:sz w:val="27"/>
        </w:rPr>
        <w:t> </w:t>
      </w:r>
      <w:r>
        <w:rPr>
          <w:color w:val="231F20"/>
          <w:sz w:val="27"/>
        </w:rPr>
        <w:t>dật</w:t>
      </w:r>
      <w:r>
        <w:rPr>
          <w:color w:val="231F20"/>
          <w:spacing w:val="-17"/>
          <w:sz w:val="27"/>
        </w:rPr>
        <w:t> </w:t>
      </w:r>
      <w:r>
        <w:rPr>
          <w:color w:val="231F20"/>
          <w:sz w:val="27"/>
        </w:rPr>
        <w:t>có</w:t>
      </w:r>
      <w:r>
        <w:rPr>
          <w:color w:val="231F20"/>
          <w:spacing w:val="-17"/>
          <w:sz w:val="27"/>
        </w:rPr>
        <w:t> </w:t>
      </w:r>
      <w:r>
        <w:rPr>
          <w:color w:val="231F20"/>
          <w:sz w:val="27"/>
        </w:rPr>
        <w:t>thể</w:t>
      </w:r>
      <w:r>
        <w:rPr>
          <w:color w:val="231F20"/>
          <w:spacing w:val="-17"/>
          <w:sz w:val="27"/>
        </w:rPr>
        <w:t> </w:t>
      </w:r>
      <w:r>
        <w:rPr>
          <w:color w:val="231F20"/>
          <w:sz w:val="27"/>
        </w:rPr>
        <w:t>kinh</w:t>
      </w:r>
      <w:r>
        <w:rPr>
          <w:color w:val="231F20"/>
          <w:spacing w:val="-17"/>
          <w:sz w:val="27"/>
        </w:rPr>
        <w:t> </w:t>
      </w:r>
      <w:r>
        <w:rPr>
          <w:color w:val="231F20"/>
          <w:sz w:val="27"/>
        </w:rPr>
        <w:t>nghiệm</w:t>
      </w:r>
      <w:r>
        <w:rPr>
          <w:color w:val="231F20"/>
          <w:spacing w:val="-17"/>
          <w:sz w:val="27"/>
        </w:rPr>
        <w:t> </w:t>
      </w:r>
      <w:r>
        <w:rPr>
          <w:color w:val="231F20"/>
          <w:sz w:val="27"/>
        </w:rPr>
        <w:t>đối</w:t>
      </w:r>
      <w:r>
        <w:rPr>
          <w:color w:val="231F20"/>
          <w:spacing w:val="-17"/>
          <w:sz w:val="27"/>
        </w:rPr>
        <w:t> </w:t>
      </w:r>
      <w:r>
        <w:rPr>
          <w:color w:val="231F20"/>
          <w:sz w:val="27"/>
        </w:rPr>
        <w:t>tượng</w:t>
      </w:r>
      <w:r>
        <w:rPr>
          <w:color w:val="231F20"/>
          <w:spacing w:val="-17"/>
          <w:sz w:val="27"/>
        </w:rPr>
        <w:t> </w:t>
      </w:r>
      <w:r>
        <w:rPr>
          <w:color w:val="231F20"/>
          <w:spacing w:val="-2"/>
          <w:sz w:val="27"/>
        </w:rPr>
        <w:t>không?</w:t>
      </w:r>
    </w:p>
    <w:p>
      <w:pPr>
        <w:pStyle w:val="ListParagraph"/>
        <w:spacing w:after="0" w:line="240" w:lineRule="auto"/>
        <w:jc w:val="both"/>
        <w:rPr>
          <w:sz w:val="27"/>
        </w:rPr>
        <w:sectPr>
          <w:pgSz w:w="7660" w:h="11630"/>
          <w:pgMar w:header="779" w:footer="0" w:top="1100" w:bottom="280" w:left="850" w:right="850"/>
        </w:sect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351"/>
        <w:ind w:left="0" w:right="0"/>
        <w:jc w:val="left"/>
        <w:rPr>
          <w:sz w:val="32"/>
        </w:rPr>
      </w:pPr>
    </w:p>
    <w:p>
      <w:pPr>
        <w:spacing w:before="0"/>
        <w:ind w:left="20" w:right="20" w:firstLine="0"/>
        <w:jc w:val="center"/>
        <w:rPr>
          <w:b/>
          <w:sz w:val="32"/>
        </w:rPr>
      </w:pPr>
      <w:r>
        <w:rPr>
          <w:b/>
          <w:color w:val="231F20"/>
          <w:spacing w:val="-5"/>
          <w:sz w:val="32"/>
        </w:rPr>
        <w:t>16.</w:t>
      </w:r>
    </w:p>
    <w:p>
      <w:pPr>
        <w:pStyle w:val="Heading2"/>
        <w:spacing w:before="196"/>
      </w:pPr>
      <w:r>
        <w:rPr>
          <w:color w:val="231F20"/>
          <w:spacing w:val="-4"/>
        </w:rPr>
        <w:t>Tham</w:t>
      </w:r>
    </w:p>
    <w:p>
      <w:pPr>
        <w:pStyle w:val="BodyText"/>
        <w:spacing w:before="29"/>
        <w:ind w:left="0" w:right="0"/>
        <w:jc w:val="left"/>
        <w:rPr>
          <w:rFonts w:ascii="Cambria"/>
          <w:b/>
          <w:sz w:val="36"/>
        </w:rPr>
      </w:pPr>
    </w:p>
    <w:p>
      <w:pPr>
        <w:pStyle w:val="Heading4"/>
        <w:numPr>
          <w:ilvl w:val="1"/>
          <w:numId w:val="22"/>
        </w:numPr>
        <w:tabs>
          <w:tab w:pos="1112" w:val="left" w:leader="none"/>
        </w:tabs>
        <w:spacing w:line="240" w:lineRule="auto" w:before="0" w:after="0"/>
        <w:ind w:left="1112" w:right="0" w:hanging="602"/>
        <w:jc w:val="both"/>
      </w:pPr>
      <w:r>
        <w:rPr>
          <w:color w:val="231F20"/>
        </w:rPr>
        <w:t>Tham </w:t>
      </w:r>
      <w:r>
        <w:rPr>
          <w:color w:val="231F20"/>
          <w:spacing w:val="-2"/>
        </w:rPr>
        <w:t>(lobha)</w:t>
      </w:r>
    </w:p>
    <w:p>
      <w:pPr>
        <w:pStyle w:val="BodyText"/>
        <w:spacing w:line="254" w:lineRule="auto" w:before="132"/>
        <w:ind w:firstLine="396"/>
      </w:pPr>
      <w:r>
        <w:rPr>
          <w:color w:val="231F20"/>
        </w:rPr>
        <w:t>Các</w:t>
      </w:r>
      <w:r>
        <w:rPr>
          <w:color w:val="231F20"/>
          <w:spacing w:val="-12"/>
        </w:rPr>
        <w:t> </w:t>
      </w:r>
      <w:r>
        <w:rPr>
          <w:color w:val="231F20"/>
        </w:rPr>
        <w:t>pháp</w:t>
      </w:r>
      <w:r>
        <w:rPr>
          <w:color w:val="231F20"/>
          <w:spacing w:val="-12"/>
        </w:rPr>
        <w:t> </w:t>
      </w:r>
      <w:r>
        <w:rPr>
          <w:color w:val="231F20"/>
        </w:rPr>
        <w:t>bất</w:t>
      </w:r>
      <w:r>
        <w:rPr>
          <w:color w:val="231F20"/>
          <w:spacing w:val="-12"/>
        </w:rPr>
        <w:t> </w:t>
      </w:r>
      <w:r>
        <w:rPr>
          <w:color w:val="231F20"/>
        </w:rPr>
        <w:t>thiện</w:t>
      </w:r>
      <w:r>
        <w:rPr>
          <w:color w:val="231F20"/>
          <w:spacing w:val="-12"/>
        </w:rPr>
        <w:t> </w:t>
      </w:r>
      <w:r>
        <w:rPr>
          <w:color w:val="231F20"/>
        </w:rPr>
        <w:t>hoàn</w:t>
      </w:r>
      <w:r>
        <w:rPr>
          <w:color w:val="231F20"/>
          <w:spacing w:val="-12"/>
        </w:rPr>
        <w:t> </w:t>
      </w:r>
      <w:r>
        <w:rPr>
          <w:color w:val="231F20"/>
        </w:rPr>
        <w:t>toàn</w:t>
      </w:r>
      <w:r>
        <w:rPr>
          <w:color w:val="231F20"/>
          <w:spacing w:val="-12"/>
        </w:rPr>
        <w:t> </w:t>
      </w:r>
      <w:r>
        <w:rPr>
          <w:color w:val="231F20"/>
        </w:rPr>
        <w:t>khác</w:t>
      </w:r>
      <w:r>
        <w:rPr>
          <w:color w:val="231F20"/>
          <w:spacing w:val="-12"/>
        </w:rPr>
        <w:t> </w:t>
      </w:r>
      <w:r>
        <w:rPr>
          <w:color w:val="231F20"/>
        </w:rPr>
        <w:t>với</w:t>
      </w:r>
      <w:r>
        <w:rPr>
          <w:color w:val="231F20"/>
          <w:spacing w:val="-12"/>
        </w:rPr>
        <w:t> </w:t>
      </w:r>
      <w:r>
        <w:rPr>
          <w:color w:val="231F20"/>
        </w:rPr>
        <w:t>pháp</w:t>
      </w:r>
      <w:r>
        <w:rPr>
          <w:color w:val="231F20"/>
          <w:spacing w:val="-12"/>
        </w:rPr>
        <w:t> </w:t>
      </w:r>
      <w:r>
        <w:rPr>
          <w:color w:val="231F20"/>
        </w:rPr>
        <w:t>thiện. Pháp bất thiện thật bất tịnh, chúng nguy hiểm và dẫn tới khổ đau. Như chúng ta đã thấy, có bốn tâm sở</w:t>
      </w:r>
      <w:r>
        <w:rPr>
          <w:color w:val="231F20"/>
          <w:spacing w:val="80"/>
        </w:rPr>
        <w:t> </w:t>
      </w:r>
      <w:r>
        <w:rPr>
          <w:color w:val="231F20"/>
        </w:rPr>
        <w:t>bất</w:t>
      </w:r>
      <w:r>
        <w:rPr>
          <w:color w:val="231F20"/>
          <w:spacing w:val="34"/>
        </w:rPr>
        <w:t> </w:t>
      </w:r>
      <w:r>
        <w:rPr>
          <w:color w:val="231F20"/>
        </w:rPr>
        <w:t>thiện</w:t>
      </w:r>
      <w:r>
        <w:rPr>
          <w:color w:val="231F20"/>
          <w:spacing w:val="34"/>
        </w:rPr>
        <w:t> </w:t>
      </w:r>
      <w:r>
        <w:rPr>
          <w:color w:val="231F20"/>
        </w:rPr>
        <w:t>luôn</w:t>
      </w:r>
      <w:r>
        <w:rPr>
          <w:color w:val="231F20"/>
          <w:spacing w:val="34"/>
        </w:rPr>
        <w:t> </w:t>
      </w:r>
      <w:r>
        <w:rPr>
          <w:color w:val="231F20"/>
        </w:rPr>
        <w:t>sinh</w:t>
      </w:r>
      <w:r>
        <w:rPr>
          <w:color w:val="231F20"/>
          <w:spacing w:val="34"/>
        </w:rPr>
        <w:t> </w:t>
      </w:r>
      <w:r>
        <w:rPr>
          <w:color w:val="231F20"/>
        </w:rPr>
        <w:t>khởi</w:t>
      </w:r>
      <w:r>
        <w:rPr>
          <w:color w:val="231F20"/>
          <w:spacing w:val="34"/>
        </w:rPr>
        <w:t> </w:t>
      </w:r>
      <w:r>
        <w:rPr>
          <w:color w:val="231F20"/>
        </w:rPr>
        <w:t>với</w:t>
      </w:r>
      <w:r>
        <w:rPr>
          <w:color w:val="231F20"/>
          <w:spacing w:val="34"/>
        </w:rPr>
        <w:t> </w:t>
      </w:r>
      <w:r>
        <w:rPr>
          <w:color w:val="231F20"/>
        </w:rPr>
        <w:t>mỗi</w:t>
      </w:r>
      <w:r>
        <w:rPr>
          <w:color w:val="231F20"/>
          <w:spacing w:val="34"/>
        </w:rPr>
        <w:t> </w:t>
      </w:r>
      <w:r>
        <w:rPr>
          <w:color w:val="231F20"/>
        </w:rPr>
        <w:t>tâm</w:t>
      </w:r>
      <w:r>
        <w:rPr>
          <w:color w:val="231F20"/>
          <w:spacing w:val="34"/>
        </w:rPr>
        <w:t> </w:t>
      </w:r>
      <w:r>
        <w:rPr>
          <w:color w:val="231F20"/>
        </w:rPr>
        <w:t>bất</w:t>
      </w:r>
      <w:r>
        <w:rPr>
          <w:color w:val="231F20"/>
          <w:spacing w:val="34"/>
        </w:rPr>
        <w:t> </w:t>
      </w:r>
      <w:r>
        <w:rPr>
          <w:color w:val="231F20"/>
        </w:rPr>
        <w:t>thiện:</w:t>
      </w:r>
      <w:r>
        <w:rPr>
          <w:color w:val="231F20"/>
          <w:spacing w:val="34"/>
        </w:rPr>
        <w:t> </w:t>
      </w:r>
      <w:r>
        <w:rPr>
          <w:color w:val="231F20"/>
        </w:rPr>
        <w:t>đó là si (moha), vô tàm (ahirika), vô quý (anottappa) và phóng dật (uddhacca). Ngoài những tâm sở bất thiện này, còn một số tâm sở bất thiện khác có thể sinh cùng với tâm bất thiện.</w:t>
      </w:r>
    </w:p>
    <w:p>
      <w:pPr>
        <w:pStyle w:val="BodyText"/>
        <w:spacing w:line="254" w:lineRule="auto" w:before="116"/>
        <w:ind w:firstLine="396"/>
      </w:pPr>
      <w:r>
        <w:rPr>
          <w:color w:val="231F20"/>
        </w:rPr>
        <w:t>Lobha, dính mắc hay tham ái, là một tâm sở bất thiện nữa. Tham không sinh khởi với mọi tâm </w:t>
      </w:r>
      <w:r>
        <w:rPr>
          <w:color w:val="231F20"/>
        </w:rPr>
        <w:t>bất thiện, nó chỉ có thể sinh cùng với tám loại tâm, đó là tám</w:t>
      </w:r>
      <w:r>
        <w:rPr>
          <w:color w:val="231F20"/>
          <w:spacing w:val="-17"/>
        </w:rPr>
        <w:t> </w:t>
      </w:r>
      <w:r>
        <w:rPr>
          <w:color w:val="231F20"/>
        </w:rPr>
        <w:t>tâm</w:t>
      </w:r>
      <w:r>
        <w:rPr>
          <w:color w:val="231F20"/>
          <w:spacing w:val="-17"/>
        </w:rPr>
        <w:t> </w:t>
      </w:r>
      <w:r>
        <w:rPr>
          <w:color w:val="231F20"/>
        </w:rPr>
        <w:t>tham</w:t>
      </w:r>
      <w:r>
        <w:rPr>
          <w:color w:val="231F20"/>
          <w:spacing w:val="-17"/>
        </w:rPr>
        <w:t> </w:t>
      </w:r>
      <w:r>
        <w:rPr>
          <w:color w:val="231F20"/>
        </w:rPr>
        <w:t>căn</w:t>
      </w:r>
      <w:r>
        <w:rPr>
          <w:color w:val="231F20"/>
          <w:vertAlign w:val="superscript"/>
        </w:rPr>
        <w:t>92</w:t>
      </w:r>
      <w:r>
        <w:rPr>
          <w:color w:val="231F20"/>
          <w:vertAlign w:val="baseline"/>
        </w:rPr>
        <w:t>.</w:t>
      </w:r>
      <w:r>
        <w:rPr>
          <w:color w:val="231F20"/>
          <w:spacing w:val="-17"/>
          <w:vertAlign w:val="baseline"/>
        </w:rPr>
        <w:t> </w:t>
      </w:r>
      <w:r>
        <w:rPr>
          <w:color w:val="231F20"/>
          <w:vertAlign w:val="baseline"/>
        </w:rPr>
        <w:t>Tham</w:t>
      </w:r>
      <w:r>
        <w:rPr>
          <w:color w:val="231F20"/>
          <w:spacing w:val="-17"/>
          <w:vertAlign w:val="baseline"/>
        </w:rPr>
        <w:t> </w:t>
      </w:r>
      <w:r>
        <w:rPr>
          <w:color w:val="231F20"/>
          <w:vertAlign w:val="baseline"/>
        </w:rPr>
        <w:t>là</w:t>
      </w:r>
      <w:r>
        <w:rPr>
          <w:color w:val="231F20"/>
          <w:spacing w:val="33"/>
          <w:vertAlign w:val="baseline"/>
        </w:rPr>
        <w:t> </w:t>
      </w:r>
      <w:r>
        <w:rPr>
          <w:color w:val="231F20"/>
          <w:vertAlign w:val="baseline"/>
        </w:rPr>
        <w:t>một</w:t>
      </w:r>
      <w:r>
        <w:rPr>
          <w:color w:val="231F20"/>
          <w:spacing w:val="-16"/>
          <w:vertAlign w:val="baseline"/>
        </w:rPr>
        <w:t> </w:t>
      </w:r>
      <w:r>
        <w:rPr>
          <w:color w:val="231F20"/>
          <w:vertAlign w:val="baseline"/>
        </w:rPr>
        <w:t>“nhân”</w:t>
      </w:r>
      <w:r>
        <w:rPr>
          <w:color w:val="231F20"/>
          <w:spacing w:val="-16"/>
          <w:vertAlign w:val="baseline"/>
        </w:rPr>
        <w:t> </w:t>
      </w:r>
      <w:r>
        <w:rPr>
          <w:color w:val="231F20"/>
          <w:vertAlign w:val="baseline"/>
        </w:rPr>
        <w:t>(hetu).</w:t>
      </w:r>
      <w:r>
        <w:rPr>
          <w:color w:val="231F20"/>
          <w:spacing w:val="-17"/>
          <w:vertAlign w:val="baseline"/>
        </w:rPr>
        <w:t> </w:t>
      </w:r>
      <w:r>
        <w:rPr>
          <w:color w:val="231F20"/>
          <w:vertAlign w:val="baseline"/>
        </w:rPr>
        <w:t>Tâm tham căn có cả hai nhân là si và tham.</w:t>
      </w:r>
    </w:p>
    <w:p>
      <w:pPr>
        <w:pStyle w:val="BodyText"/>
        <w:spacing w:line="254" w:lineRule="auto" w:before="114"/>
        <w:ind w:firstLine="396"/>
      </w:pPr>
      <w:r>
        <w:rPr>
          <w:color w:val="231F20"/>
        </w:rPr>
        <w:t>Cuốn </w:t>
      </w:r>
      <w:r>
        <w:rPr>
          <w:i/>
          <w:color w:val="231F20"/>
        </w:rPr>
        <w:t>Bộ Pháp Tụ </w:t>
      </w:r>
      <w:r>
        <w:rPr>
          <w:color w:val="231F20"/>
        </w:rPr>
        <w:t>(phần 1059) trong phần </w:t>
      </w:r>
      <w:r>
        <w:rPr>
          <w:color w:val="231F20"/>
        </w:rPr>
        <w:t>bàn</w:t>
      </w:r>
      <w:r>
        <w:rPr>
          <w:color w:val="231F20"/>
          <w:spacing w:val="80"/>
        </w:rPr>
        <w:t> </w:t>
      </w:r>
      <w:r>
        <w:rPr>
          <w:color w:val="231F20"/>
        </w:rPr>
        <w:t>về</w:t>
      </w:r>
      <w:r>
        <w:rPr>
          <w:color w:val="231F20"/>
          <w:spacing w:val="3"/>
        </w:rPr>
        <w:t> </w:t>
      </w:r>
      <w:r>
        <w:rPr>
          <w:color w:val="231F20"/>
        </w:rPr>
        <w:t>nhân</w:t>
      </w:r>
      <w:r>
        <w:rPr>
          <w:color w:val="231F20"/>
          <w:spacing w:val="4"/>
        </w:rPr>
        <w:t> </w:t>
      </w:r>
      <w:r>
        <w:rPr>
          <w:color w:val="231F20"/>
        </w:rPr>
        <w:t>tham,</w:t>
      </w:r>
      <w:r>
        <w:rPr>
          <w:color w:val="231F20"/>
          <w:spacing w:val="4"/>
        </w:rPr>
        <w:t> </w:t>
      </w:r>
      <w:r>
        <w:rPr>
          <w:color w:val="231F20"/>
        </w:rPr>
        <w:t>có</w:t>
      </w:r>
      <w:r>
        <w:rPr>
          <w:color w:val="231F20"/>
          <w:spacing w:val="4"/>
        </w:rPr>
        <w:t> </w:t>
      </w:r>
      <w:r>
        <w:rPr>
          <w:color w:val="231F20"/>
        </w:rPr>
        <w:t>đưa</w:t>
      </w:r>
      <w:r>
        <w:rPr>
          <w:color w:val="231F20"/>
          <w:spacing w:val="4"/>
        </w:rPr>
        <w:t> </w:t>
      </w:r>
      <w:r>
        <w:rPr>
          <w:color w:val="231F20"/>
        </w:rPr>
        <w:t>ra</w:t>
      </w:r>
      <w:r>
        <w:rPr>
          <w:color w:val="231F20"/>
          <w:spacing w:val="4"/>
        </w:rPr>
        <w:t> </w:t>
      </w:r>
      <w:r>
        <w:rPr>
          <w:color w:val="231F20"/>
        </w:rPr>
        <w:t>nhiều</w:t>
      </w:r>
      <w:r>
        <w:rPr>
          <w:color w:val="231F20"/>
          <w:spacing w:val="4"/>
        </w:rPr>
        <w:t> </w:t>
      </w:r>
      <w:r>
        <w:rPr>
          <w:color w:val="231F20"/>
        </w:rPr>
        <w:t>tên</w:t>
      </w:r>
      <w:r>
        <w:rPr>
          <w:color w:val="231F20"/>
          <w:spacing w:val="4"/>
        </w:rPr>
        <w:t> </w:t>
      </w:r>
      <w:r>
        <w:rPr>
          <w:color w:val="231F20"/>
        </w:rPr>
        <w:t>gọi</w:t>
      </w:r>
      <w:r>
        <w:rPr>
          <w:color w:val="231F20"/>
          <w:spacing w:val="4"/>
        </w:rPr>
        <w:t> </w:t>
      </w:r>
      <w:r>
        <w:rPr>
          <w:color w:val="231F20"/>
        </w:rPr>
        <w:t>khác</w:t>
      </w:r>
      <w:r>
        <w:rPr>
          <w:color w:val="231F20"/>
          <w:spacing w:val="4"/>
        </w:rPr>
        <w:t> </w:t>
      </w:r>
      <w:r>
        <w:rPr>
          <w:color w:val="231F20"/>
        </w:rPr>
        <w:t>nhau</w:t>
      </w:r>
      <w:r>
        <w:rPr>
          <w:color w:val="231F20"/>
          <w:spacing w:val="4"/>
        </w:rPr>
        <w:t> </w:t>
      </w:r>
      <w:r>
        <w:rPr>
          <w:color w:val="231F20"/>
          <w:spacing w:val="-5"/>
        </w:rPr>
        <w:t>của</w:t>
      </w:r>
    </w:p>
    <w:p>
      <w:pPr>
        <w:pStyle w:val="BodyText"/>
        <w:spacing w:before="10"/>
        <w:ind w:left="0" w:right="0"/>
        <w:jc w:val="left"/>
        <w:rPr>
          <w:sz w:val="15"/>
        </w:rPr>
      </w:pPr>
      <w:r>
        <w:rPr>
          <w:sz w:val="15"/>
        </w:rPr>
        <mc:AlternateContent>
          <mc:Choice Requires="wps">
            <w:drawing>
              <wp:anchor distT="0" distB="0" distL="0" distR="0" allowOverlap="1" layoutInCell="1" locked="0" behindDoc="1" simplePos="0" relativeHeight="487629312">
                <wp:simplePos x="0" y="0"/>
                <wp:positionH relativeFrom="page">
                  <wp:posOffset>612000</wp:posOffset>
                </wp:positionH>
                <wp:positionV relativeFrom="paragraph">
                  <wp:posOffset>131738</wp:posOffset>
                </wp:positionV>
                <wp:extent cx="914400" cy="127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373077pt;width:72pt;height:.1pt;mso-position-horizontal-relative:page;mso-position-vertical-relative:paragraph;z-index:-15687168;mso-wrap-distance-left:0;mso-wrap-distance-right:0" id="docshape94" coordorigin="964,207" coordsize="1440,0" path="m964,207l2404,207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92</w:t>
      </w:r>
      <w:r>
        <w:rPr>
          <w:rFonts w:ascii="Arial" w:hAnsi="Arial"/>
          <w:color w:val="231F20"/>
          <w:spacing w:val="18"/>
          <w:position w:val="6"/>
          <w:sz w:val="10"/>
        </w:rPr>
        <w:t> </w:t>
      </w:r>
      <w:r>
        <w:rPr>
          <w:rFonts w:ascii="Arial" w:hAnsi="Arial"/>
          <w:color w:val="231F20"/>
          <w:sz w:val="18"/>
        </w:rPr>
        <w:t>Xem</w:t>
      </w:r>
      <w:r>
        <w:rPr>
          <w:rFonts w:ascii="Arial" w:hAnsi="Arial"/>
          <w:color w:val="231F20"/>
          <w:spacing w:val="-4"/>
          <w:sz w:val="18"/>
        </w:rPr>
        <w:t> </w:t>
      </w:r>
      <w:r>
        <w:rPr>
          <w:rFonts w:ascii="Arial" w:hAnsi="Arial"/>
          <w:i/>
          <w:color w:val="231F20"/>
          <w:sz w:val="18"/>
        </w:rPr>
        <w:t>Vi</w:t>
      </w:r>
      <w:r>
        <w:rPr>
          <w:rFonts w:ascii="Arial" w:hAnsi="Arial"/>
          <w:i/>
          <w:color w:val="231F20"/>
          <w:spacing w:val="-4"/>
          <w:sz w:val="18"/>
        </w:rPr>
        <w:t> </w:t>
      </w:r>
      <w:r>
        <w:rPr>
          <w:rFonts w:ascii="Arial" w:hAnsi="Arial"/>
          <w:i/>
          <w:color w:val="231F20"/>
          <w:sz w:val="18"/>
        </w:rPr>
        <w:t>Diệu</w:t>
      </w:r>
      <w:r>
        <w:rPr>
          <w:rFonts w:ascii="Arial" w:hAnsi="Arial"/>
          <w:i/>
          <w:color w:val="231F20"/>
          <w:spacing w:val="-3"/>
          <w:sz w:val="18"/>
        </w:rPr>
        <w:t> </w:t>
      </w:r>
      <w:r>
        <w:rPr>
          <w:rFonts w:ascii="Arial" w:hAnsi="Arial"/>
          <w:i/>
          <w:color w:val="231F20"/>
          <w:sz w:val="18"/>
        </w:rPr>
        <w:t>Pháp</w:t>
      </w:r>
      <w:r>
        <w:rPr>
          <w:rFonts w:ascii="Arial" w:hAnsi="Arial"/>
          <w:i/>
          <w:color w:val="231F20"/>
          <w:spacing w:val="-3"/>
          <w:sz w:val="18"/>
        </w:rPr>
        <w:t> </w:t>
      </w:r>
      <w:r>
        <w:rPr>
          <w:rFonts w:ascii="Arial" w:hAnsi="Arial"/>
          <w:i/>
          <w:color w:val="231F20"/>
          <w:sz w:val="18"/>
        </w:rPr>
        <w:t>Trong</w:t>
      </w:r>
      <w:r>
        <w:rPr>
          <w:rFonts w:ascii="Arial" w:hAnsi="Arial"/>
          <w:i/>
          <w:color w:val="231F20"/>
          <w:spacing w:val="-3"/>
          <w:sz w:val="18"/>
        </w:rPr>
        <w:t> </w:t>
      </w:r>
      <w:r>
        <w:rPr>
          <w:rFonts w:ascii="Arial" w:hAnsi="Arial"/>
          <w:i/>
          <w:color w:val="231F20"/>
          <w:sz w:val="18"/>
        </w:rPr>
        <w:t>Đời</w:t>
      </w:r>
      <w:r>
        <w:rPr>
          <w:rFonts w:ascii="Arial" w:hAnsi="Arial"/>
          <w:i/>
          <w:color w:val="231F20"/>
          <w:spacing w:val="-3"/>
          <w:sz w:val="18"/>
        </w:rPr>
        <w:t> </w:t>
      </w:r>
      <w:r>
        <w:rPr>
          <w:rFonts w:ascii="Arial" w:hAnsi="Arial"/>
          <w:i/>
          <w:color w:val="231F20"/>
          <w:sz w:val="18"/>
        </w:rPr>
        <w:t>Sống</w:t>
      </w:r>
      <w:r>
        <w:rPr>
          <w:rFonts w:ascii="Arial" w:hAnsi="Arial"/>
          <w:i/>
          <w:color w:val="231F20"/>
          <w:spacing w:val="-3"/>
          <w:sz w:val="18"/>
        </w:rPr>
        <w:t> </w:t>
      </w:r>
      <w:r>
        <w:rPr>
          <w:rFonts w:ascii="Arial" w:hAnsi="Arial"/>
          <w:i/>
          <w:color w:val="231F20"/>
          <w:sz w:val="18"/>
        </w:rPr>
        <w:t>Hàng</w:t>
      </w:r>
      <w:r>
        <w:rPr>
          <w:rFonts w:ascii="Arial" w:hAnsi="Arial"/>
          <w:i/>
          <w:color w:val="231F20"/>
          <w:spacing w:val="-3"/>
          <w:sz w:val="18"/>
        </w:rPr>
        <w:t> </w:t>
      </w:r>
      <w:r>
        <w:rPr>
          <w:rFonts w:ascii="Arial" w:hAnsi="Arial"/>
          <w:i/>
          <w:color w:val="231F20"/>
          <w:sz w:val="18"/>
        </w:rPr>
        <w:t>Ngày</w:t>
      </w:r>
      <w:r>
        <w:rPr>
          <w:rFonts w:ascii="Arial" w:hAnsi="Arial"/>
          <w:color w:val="231F20"/>
          <w:sz w:val="18"/>
        </w:rPr>
        <w:t>,</w:t>
      </w:r>
      <w:r>
        <w:rPr>
          <w:rFonts w:ascii="Arial" w:hAnsi="Arial"/>
          <w:color w:val="231F20"/>
          <w:spacing w:val="-3"/>
          <w:sz w:val="18"/>
        </w:rPr>
        <w:t> </w:t>
      </w:r>
      <w:r>
        <w:rPr>
          <w:rFonts w:ascii="Arial" w:hAnsi="Arial"/>
          <w:color w:val="231F20"/>
          <w:sz w:val="18"/>
        </w:rPr>
        <w:t>Chương</w:t>
      </w:r>
      <w:r>
        <w:rPr>
          <w:rFonts w:ascii="Arial" w:hAnsi="Arial"/>
          <w:color w:val="231F20"/>
          <w:spacing w:val="44"/>
          <w:sz w:val="18"/>
        </w:rPr>
        <w:t> </w:t>
      </w:r>
      <w:r>
        <w:rPr>
          <w:rFonts w:ascii="Arial" w:hAnsi="Arial"/>
          <w:color w:val="231F20"/>
          <w:spacing w:val="-5"/>
          <w:sz w:val="18"/>
        </w:rPr>
        <w:t>IV.</w:t>
      </w:r>
    </w:p>
    <w:p>
      <w:pPr>
        <w:spacing w:after="0"/>
        <w:jc w:val="left"/>
        <w:rPr>
          <w:rFonts w:ascii="Arial" w:hAnsi="Arial"/>
          <w:sz w:val="18"/>
        </w:rPr>
        <w:sectPr>
          <w:pgSz w:w="7660" w:h="11630"/>
          <w:pgMar w:header="779" w:footer="0" w:top="1100" w:bottom="280" w:left="850" w:right="850"/>
        </w:sectPr>
      </w:pPr>
    </w:p>
    <w:p>
      <w:pPr>
        <w:pStyle w:val="BodyText"/>
        <w:spacing w:line="254" w:lineRule="auto"/>
      </w:pPr>
      <w:r>
        <w:rPr>
          <w:color w:val="231F20"/>
        </w:rPr>
        <w:t>tham</w:t>
      </w:r>
      <w:r>
        <w:rPr>
          <w:color w:val="231F20"/>
          <w:spacing w:val="-3"/>
        </w:rPr>
        <w:t> </w:t>
      </w:r>
      <w:r>
        <w:rPr>
          <w:color w:val="231F20"/>
        </w:rPr>
        <w:t>để</w:t>
      </w:r>
      <w:r>
        <w:rPr>
          <w:color w:val="231F20"/>
          <w:spacing w:val="-3"/>
        </w:rPr>
        <w:t> </w:t>
      </w:r>
      <w:r>
        <w:rPr>
          <w:color w:val="231F20"/>
        </w:rPr>
        <w:t>minh</w:t>
      </w:r>
      <w:r>
        <w:rPr>
          <w:color w:val="231F20"/>
          <w:spacing w:val="-3"/>
        </w:rPr>
        <w:t> </w:t>
      </w:r>
      <w:r>
        <w:rPr>
          <w:color w:val="231F20"/>
        </w:rPr>
        <w:t>họa</w:t>
      </w:r>
      <w:r>
        <w:rPr>
          <w:color w:val="231F20"/>
          <w:spacing w:val="-3"/>
        </w:rPr>
        <w:t> </w:t>
      </w:r>
      <w:r>
        <w:rPr>
          <w:color w:val="231F20"/>
        </w:rPr>
        <w:t>cho</w:t>
      </w:r>
      <w:r>
        <w:rPr>
          <w:color w:val="231F20"/>
          <w:spacing w:val="-3"/>
        </w:rPr>
        <w:t> </w:t>
      </w:r>
      <w:r>
        <w:rPr>
          <w:color w:val="231F20"/>
        </w:rPr>
        <w:t>các</w:t>
      </w:r>
      <w:r>
        <w:rPr>
          <w:color w:val="231F20"/>
          <w:spacing w:val="-3"/>
        </w:rPr>
        <w:t> </w:t>
      </w:r>
      <w:r>
        <w:rPr>
          <w:color w:val="231F20"/>
        </w:rPr>
        <w:t>sắc</w:t>
      </w:r>
      <w:r>
        <w:rPr>
          <w:color w:val="231F20"/>
          <w:spacing w:val="-3"/>
        </w:rPr>
        <w:t> </w:t>
      </w:r>
      <w:r>
        <w:rPr>
          <w:color w:val="231F20"/>
        </w:rPr>
        <w:t>thái</w:t>
      </w:r>
      <w:r>
        <w:rPr>
          <w:color w:val="231F20"/>
          <w:spacing w:val="-3"/>
        </w:rPr>
        <w:t> </w:t>
      </w:r>
      <w:r>
        <w:rPr>
          <w:color w:val="231F20"/>
        </w:rPr>
        <w:t>và</w:t>
      </w:r>
      <w:r>
        <w:rPr>
          <w:color w:val="231F20"/>
          <w:spacing w:val="-3"/>
        </w:rPr>
        <w:t> </w:t>
      </w:r>
      <w:r>
        <w:rPr>
          <w:color w:val="231F20"/>
        </w:rPr>
        <w:t>khía</w:t>
      </w:r>
      <w:r>
        <w:rPr>
          <w:color w:val="231F20"/>
          <w:spacing w:val="-3"/>
        </w:rPr>
        <w:t> </w:t>
      </w:r>
      <w:r>
        <w:rPr>
          <w:color w:val="231F20"/>
        </w:rPr>
        <w:t>cạnh</w:t>
      </w:r>
      <w:r>
        <w:rPr>
          <w:color w:val="231F20"/>
          <w:spacing w:val="-3"/>
        </w:rPr>
        <w:t> </w:t>
      </w:r>
      <w:r>
        <w:rPr>
          <w:color w:val="231F20"/>
        </w:rPr>
        <w:t>khác nhau của nó. Tham được ví như cây leo, nó thắt cổ nạn nhân như cây leo quấn quanh cái cây. Nó giống như đại dương, bao nhiêu cũng không đủ. Tham có thể</w:t>
      </w:r>
      <w:r>
        <w:rPr>
          <w:color w:val="231F20"/>
          <w:spacing w:val="-15"/>
        </w:rPr>
        <w:t> </w:t>
      </w:r>
      <w:r>
        <w:rPr>
          <w:color w:val="231F20"/>
        </w:rPr>
        <w:t>thô</w:t>
      </w:r>
      <w:r>
        <w:rPr>
          <w:color w:val="231F20"/>
          <w:spacing w:val="-15"/>
        </w:rPr>
        <w:t> </w:t>
      </w:r>
      <w:r>
        <w:rPr>
          <w:color w:val="231F20"/>
        </w:rPr>
        <w:t>tháo,</w:t>
      </w:r>
      <w:r>
        <w:rPr>
          <w:color w:val="231F20"/>
          <w:spacing w:val="-15"/>
        </w:rPr>
        <w:t> </w:t>
      </w:r>
      <w:r>
        <w:rPr>
          <w:color w:val="231F20"/>
        </w:rPr>
        <w:t>hay</w:t>
      </w:r>
      <w:r>
        <w:rPr>
          <w:color w:val="231F20"/>
          <w:spacing w:val="-15"/>
        </w:rPr>
        <w:t> </w:t>
      </w:r>
      <w:r>
        <w:rPr>
          <w:color w:val="231F20"/>
        </w:rPr>
        <w:t>dưới</w:t>
      </w:r>
      <w:r>
        <w:rPr>
          <w:color w:val="231F20"/>
          <w:spacing w:val="-15"/>
        </w:rPr>
        <w:t> </w:t>
      </w:r>
      <w:r>
        <w:rPr>
          <w:color w:val="231F20"/>
        </w:rPr>
        <w:t>dạng</w:t>
      </w:r>
      <w:r>
        <w:rPr>
          <w:color w:val="231F20"/>
          <w:spacing w:val="-15"/>
        </w:rPr>
        <w:t> </w:t>
      </w:r>
      <w:r>
        <w:rPr>
          <w:color w:val="231F20"/>
        </w:rPr>
        <w:t>vi</w:t>
      </w:r>
      <w:r>
        <w:rPr>
          <w:color w:val="231F20"/>
          <w:spacing w:val="-15"/>
        </w:rPr>
        <w:t> </w:t>
      </w:r>
      <w:r>
        <w:rPr>
          <w:color w:val="231F20"/>
        </w:rPr>
        <w:t>tế</w:t>
      </w:r>
      <w:r>
        <w:rPr>
          <w:color w:val="231F20"/>
          <w:spacing w:val="-15"/>
        </w:rPr>
        <w:t> </w:t>
      </w:r>
      <w:r>
        <w:rPr>
          <w:color w:val="231F20"/>
        </w:rPr>
        <w:t>hơn</w:t>
      </w:r>
      <w:r>
        <w:rPr>
          <w:color w:val="231F20"/>
          <w:spacing w:val="-15"/>
        </w:rPr>
        <w:t> </w:t>
      </w:r>
      <w:r>
        <w:rPr>
          <w:color w:val="231F20"/>
        </w:rPr>
        <w:t>như</w:t>
      </w:r>
      <w:r>
        <w:rPr>
          <w:color w:val="231F20"/>
          <w:spacing w:val="-15"/>
        </w:rPr>
        <w:t> </w:t>
      </w:r>
      <w:r>
        <w:rPr>
          <w:color w:val="231F20"/>
        </w:rPr>
        <w:t>hy</w:t>
      </w:r>
      <w:r>
        <w:rPr>
          <w:color w:val="231F20"/>
          <w:spacing w:val="-15"/>
        </w:rPr>
        <w:t> </w:t>
      </w:r>
      <w:r>
        <w:rPr>
          <w:color w:val="231F20"/>
        </w:rPr>
        <w:t>vọng</w:t>
      </w:r>
      <w:r>
        <w:rPr>
          <w:color w:val="231F20"/>
          <w:spacing w:val="-15"/>
        </w:rPr>
        <w:t> </w:t>
      </w:r>
      <w:r>
        <w:rPr>
          <w:color w:val="231F20"/>
        </w:rPr>
        <w:t>hay mong đợi. Nó là “dây trói buộc” bởi vì nó trói buộc chúng sinh trong vòng sinh tử luân hồi. Nó là sự sa đọa vì làm tâm trí cấu uế</w:t>
      </w:r>
      <w:r>
        <w:rPr>
          <w:color w:val="231F20"/>
          <w:vertAlign w:val="superscript"/>
        </w:rPr>
        <w:t>93</w:t>
      </w:r>
      <w:r>
        <w:rPr>
          <w:color w:val="231F20"/>
          <w:vertAlign w:val="baseline"/>
        </w:rPr>
        <w:t>.</w:t>
      </w:r>
    </w:p>
    <w:p>
      <w:pPr>
        <w:spacing w:before="112"/>
        <w:ind w:left="510" w:right="0" w:firstLine="0"/>
        <w:jc w:val="both"/>
        <w:rPr>
          <w:sz w:val="27"/>
        </w:rPr>
      </w:pPr>
      <w:r>
        <w:rPr>
          <w:i/>
          <w:color w:val="231F20"/>
          <w:spacing w:val="-6"/>
          <w:sz w:val="27"/>
        </w:rPr>
        <w:t>Thanh</w:t>
      </w:r>
      <w:r>
        <w:rPr>
          <w:i/>
          <w:color w:val="231F20"/>
          <w:spacing w:val="-13"/>
          <w:sz w:val="27"/>
        </w:rPr>
        <w:t> </w:t>
      </w:r>
      <w:r>
        <w:rPr>
          <w:i/>
          <w:color w:val="231F20"/>
          <w:spacing w:val="-6"/>
          <w:sz w:val="27"/>
        </w:rPr>
        <w:t>Tịnh</w:t>
      </w:r>
      <w:r>
        <w:rPr>
          <w:i/>
          <w:color w:val="231F20"/>
          <w:spacing w:val="-13"/>
          <w:sz w:val="27"/>
        </w:rPr>
        <w:t> </w:t>
      </w:r>
      <w:r>
        <w:rPr>
          <w:i/>
          <w:color w:val="231F20"/>
          <w:spacing w:val="-6"/>
          <w:sz w:val="27"/>
        </w:rPr>
        <w:t>Đạo</w:t>
      </w:r>
      <w:r>
        <w:rPr>
          <w:i/>
          <w:color w:val="231F20"/>
          <w:spacing w:val="-13"/>
          <w:sz w:val="27"/>
        </w:rPr>
        <w:t> </w:t>
      </w:r>
      <w:r>
        <w:rPr>
          <w:color w:val="231F20"/>
          <w:spacing w:val="-6"/>
          <w:sz w:val="27"/>
        </w:rPr>
        <w:t>đưa</w:t>
      </w:r>
      <w:r>
        <w:rPr>
          <w:color w:val="231F20"/>
          <w:spacing w:val="-13"/>
          <w:sz w:val="27"/>
        </w:rPr>
        <w:t> </w:t>
      </w:r>
      <w:r>
        <w:rPr>
          <w:color w:val="231F20"/>
          <w:spacing w:val="-6"/>
          <w:sz w:val="27"/>
        </w:rPr>
        <w:t>ra</w:t>
      </w:r>
      <w:r>
        <w:rPr>
          <w:color w:val="231F20"/>
          <w:spacing w:val="-13"/>
          <w:sz w:val="27"/>
        </w:rPr>
        <w:t> </w:t>
      </w:r>
      <w:r>
        <w:rPr>
          <w:color w:val="231F20"/>
          <w:spacing w:val="-6"/>
          <w:sz w:val="27"/>
        </w:rPr>
        <w:t>định</w:t>
      </w:r>
      <w:r>
        <w:rPr>
          <w:color w:val="231F20"/>
          <w:spacing w:val="-13"/>
          <w:sz w:val="27"/>
        </w:rPr>
        <w:t> </w:t>
      </w:r>
      <w:r>
        <w:rPr>
          <w:color w:val="231F20"/>
          <w:spacing w:val="-6"/>
          <w:sz w:val="27"/>
        </w:rPr>
        <w:t>nghĩa</w:t>
      </w:r>
      <w:r>
        <w:rPr>
          <w:color w:val="231F20"/>
          <w:spacing w:val="-13"/>
          <w:sz w:val="27"/>
        </w:rPr>
        <w:t> </w:t>
      </w:r>
      <w:r>
        <w:rPr>
          <w:color w:val="231F20"/>
          <w:spacing w:val="-6"/>
          <w:sz w:val="27"/>
        </w:rPr>
        <w:t>về</w:t>
      </w:r>
      <w:r>
        <w:rPr>
          <w:color w:val="231F20"/>
          <w:spacing w:val="-13"/>
          <w:sz w:val="27"/>
        </w:rPr>
        <w:t> </w:t>
      </w:r>
      <w:r>
        <w:rPr>
          <w:color w:val="231F20"/>
          <w:spacing w:val="-6"/>
          <w:sz w:val="27"/>
        </w:rPr>
        <w:t>tham</w:t>
      </w:r>
      <w:r>
        <w:rPr>
          <w:color w:val="231F20"/>
          <w:spacing w:val="-13"/>
          <w:sz w:val="27"/>
        </w:rPr>
        <w:t> </w:t>
      </w:r>
      <w:r>
        <w:rPr>
          <w:color w:val="231F20"/>
          <w:spacing w:val="-6"/>
          <w:sz w:val="27"/>
        </w:rPr>
        <w:t>như</w:t>
      </w:r>
      <w:r>
        <w:rPr>
          <w:color w:val="231F20"/>
          <w:spacing w:val="-13"/>
          <w:sz w:val="27"/>
        </w:rPr>
        <w:t> </w:t>
      </w:r>
      <w:r>
        <w:rPr>
          <w:color w:val="231F20"/>
          <w:spacing w:val="-6"/>
          <w:sz w:val="27"/>
        </w:rPr>
        <w:t>sau:</w:t>
      </w:r>
    </w:p>
    <w:p>
      <w:pPr>
        <w:spacing w:line="254" w:lineRule="auto" w:before="132"/>
        <w:ind w:left="850" w:right="111" w:firstLine="0"/>
        <w:jc w:val="both"/>
        <w:rPr>
          <w:i/>
          <w:sz w:val="27"/>
        </w:rPr>
      </w:pPr>
      <w:r>
        <w:rPr>
          <w:i/>
          <w:color w:val="231F20"/>
          <w:sz w:val="27"/>
        </w:rPr>
        <w:t>... tham có đặc tính chấp thủ một đối tượng,</w:t>
      </w:r>
      <w:r>
        <w:rPr>
          <w:i/>
          <w:color w:val="231F20"/>
          <w:sz w:val="27"/>
        </w:rPr>
        <w:t> như keo bẫy khỉ</w:t>
      </w:r>
      <w:r>
        <w:rPr>
          <w:i/>
          <w:color w:val="231F20"/>
          <w:sz w:val="27"/>
          <w:vertAlign w:val="superscript"/>
        </w:rPr>
        <w:t>94</w:t>
      </w:r>
      <w:r>
        <w:rPr>
          <w:i/>
          <w:color w:val="231F20"/>
          <w:sz w:val="27"/>
          <w:vertAlign w:val="baseline"/>
        </w:rPr>
        <w:t>. Nhiệm vụ nó là làm </w:t>
      </w:r>
      <w:r>
        <w:rPr>
          <w:i/>
          <w:color w:val="231F20"/>
          <w:sz w:val="27"/>
          <w:vertAlign w:val="baseline"/>
        </w:rPr>
        <w:t>dính, như</w:t>
      </w:r>
      <w:r>
        <w:rPr>
          <w:i/>
          <w:color w:val="231F20"/>
          <w:spacing w:val="-10"/>
          <w:sz w:val="27"/>
          <w:vertAlign w:val="baseline"/>
        </w:rPr>
        <w:t> </w:t>
      </w:r>
      <w:r>
        <w:rPr>
          <w:i/>
          <w:color w:val="231F20"/>
          <w:sz w:val="27"/>
          <w:vertAlign w:val="baseline"/>
        </w:rPr>
        <w:t>thịt</w:t>
      </w:r>
      <w:r>
        <w:rPr>
          <w:i/>
          <w:color w:val="231F20"/>
          <w:spacing w:val="-10"/>
          <w:sz w:val="27"/>
          <w:vertAlign w:val="baseline"/>
        </w:rPr>
        <w:t> </w:t>
      </w:r>
      <w:r>
        <w:rPr>
          <w:i/>
          <w:color w:val="231F20"/>
          <w:sz w:val="27"/>
          <w:vertAlign w:val="baseline"/>
        </w:rPr>
        <w:t>đặt</w:t>
      </w:r>
      <w:r>
        <w:rPr>
          <w:i/>
          <w:color w:val="231F20"/>
          <w:spacing w:val="-10"/>
          <w:sz w:val="27"/>
          <w:vertAlign w:val="baseline"/>
        </w:rPr>
        <w:t> </w:t>
      </w:r>
      <w:r>
        <w:rPr>
          <w:i/>
          <w:color w:val="231F20"/>
          <w:sz w:val="27"/>
          <w:vertAlign w:val="baseline"/>
        </w:rPr>
        <w:t>trong</w:t>
      </w:r>
      <w:r>
        <w:rPr>
          <w:i/>
          <w:color w:val="231F20"/>
          <w:spacing w:val="-10"/>
          <w:sz w:val="27"/>
          <w:vertAlign w:val="baseline"/>
        </w:rPr>
        <w:t> </w:t>
      </w:r>
      <w:r>
        <w:rPr>
          <w:i/>
          <w:color w:val="231F20"/>
          <w:sz w:val="27"/>
          <w:vertAlign w:val="baseline"/>
        </w:rPr>
        <w:t>một</w:t>
      </w:r>
      <w:r>
        <w:rPr>
          <w:i/>
          <w:color w:val="231F20"/>
          <w:spacing w:val="-10"/>
          <w:sz w:val="27"/>
          <w:vertAlign w:val="baseline"/>
        </w:rPr>
        <w:t> </w:t>
      </w:r>
      <w:r>
        <w:rPr>
          <w:i/>
          <w:color w:val="231F20"/>
          <w:sz w:val="27"/>
          <w:vertAlign w:val="baseline"/>
        </w:rPr>
        <w:t>cái</w:t>
      </w:r>
      <w:r>
        <w:rPr>
          <w:i/>
          <w:color w:val="231F20"/>
          <w:spacing w:val="-10"/>
          <w:sz w:val="27"/>
          <w:vertAlign w:val="baseline"/>
        </w:rPr>
        <w:t> </w:t>
      </w:r>
      <w:r>
        <w:rPr>
          <w:i/>
          <w:color w:val="231F20"/>
          <w:sz w:val="27"/>
          <w:vertAlign w:val="baseline"/>
        </w:rPr>
        <w:t>chảo</w:t>
      </w:r>
      <w:r>
        <w:rPr>
          <w:i/>
          <w:color w:val="231F20"/>
          <w:spacing w:val="-10"/>
          <w:sz w:val="27"/>
          <w:vertAlign w:val="baseline"/>
        </w:rPr>
        <w:t> </w:t>
      </w:r>
      <w:r>
        <w:rPr>
          <w:i/>
          <w:color w:val="231F20"/>
          <w:sz w:val="27"/>
          <w:vertAlign w:val="baseline"/>
        </w:rPr>
        <w:t>nóng.</w:t>
      </w:r>
      <w:r>
        <w:rPr>
          <w:i/>
          <w:color w:val="231F20"/>
          <w:spacing w:val="-10"/>
          <w:sz w:val="27"/>
          <w:vertAlign w:val="baseline"/>
        </w:rPr>
        <w:t> </w:t>
      </w:r>
      <w:r>
        <w:rPr>
          <w:i/>
          <w:color w:val="231F20"/>
          <w:sz w:val="27"/>
          <w:vertAlign w:val="baseline"/>
        </w:rPr>
        <w:t>Nó</w:t>
      </w:r>
      <w:r>
        <w:rPr>
          <w:i/>
          <w:color w:val="231F20"/>
          <w:spacing w:val="-10"/>
          <w:sz w:val="27"/>
          <w:vertAlign w:val="baseline"/>
        </w:rPr>
        <w:t> </w:t>
      </w:r>
      <w:r>
        <w:rPr>
          <w:i/>
          <w:color w:val="231F20"/>
          <w:sz w:val="27"/>
          <w:vertAlign w:val="baseline"/>
        </w:rPr>
        <w:t>được biểu hiện bằng sự không buông bỏ, như thuốc nhuộm đen bằng khói đèn. Nhân gần nó là thấy thích thú trong những pháp dẫn đến sự trói buộc. Cuốn theo dòng khát ái, tham cần được</w:t>
      </w:r>
      <w:r>
        <w:rPr>
          <w:i/>
          <w:color w:val="231F20"/>
          <w:spacing w:val="-2"/>
          <w:sz w:val="27"/>
          <w:vertAlign w:val="baseline"/>
        </w:rPr>
        <w:t> </w:t>
      </w:r>
      <w:r>
        <w:rPr>
          <w:i/>
          <w:color w:val="231F20"/>
          <w:sz w:val="27"/>
          <w:vertAlign w:val="baseline"/>
        </w:rPr>
        <w:t>xem</w:t>
      </w:r>
      <w:r>
        <w:rPr>
          <w:i/>
          <w:color w:val="231F20"/>
          <w:spacing w:val="-2"/>
          <w:sz w:val="27"/>
          <w:vertAlign w:val="baseline"/>
        </w:rPr>
        <w:t> </w:t>
      </w:r>
      <w:r>
        <w:rPr>
          <w:i/>
          <w:color w:val="231F20"/>
          <w:sz w:val="27"/>
          <w:vertAlign w:val="baseline"/>
        </w:rPr>
        <w:t>như</w:t>
      </w:r>
      <w:r>
        <w:rPr>
          <w:i/>
          <w:color w:val="231F20"/>
          <w:spacing w:val="-2"/>
          <w:sz w:val="27"/>
          <w:vertAlign w:val="baseline"/>
        </w:rPr>
        <w:t> </w:t>
      </w:r>
      <w:r>
        <w:rPr>
          <w:i/>
          <w:color w:val="231F20"/>
          <w:sz w:val="27"/>
          <w:vertAlign w:val="baseline"/>
        </w:rPr>
        <w:t>pháp</w:t>
      </w:r>
      <w:r>
        <w:rPr>
          <w:i/>
          <w:color w:val="231F20"/>
          <w:spacing w:val="-2"/>
          <w:sz w:val="27"/>
          <w:vertAlign w:val="baseline"/>
        </w:rPr>
        <w:t> </w:t>
      </w:r>
      <w:r>
        <w:rPr>
          <w:i/>
          <w:color w:val="231F20"/>
          <w:sz w:val="27"/>
          <w:vertAlign w:val="baseline"/>
        </w:rPr>
        <w:t>đưa</w:t>
      </w:r>
      <w:r>
        <w:rPr>
          <w:i/>
          <w:color w:val="231F20"/>
          <w:spacing w:val="-2"/>
          <w:sz w:val="27"/>
          <w:vertAlign w:val="baseline"/>
        </w:rPr>
        <w:t> </w:t>
      </w:r>
      <w:r>
        <w:rPr>
          <w:i/>
          <w:color w:val="231F20"/>
          <w:sz w:val="27"/>
          <w:vertAlign w:val="baseline"/>
        </w:rPr>
        <w:t>hữu</w:t>
      </w:r>
      <w:r>
        <w:rPr>
          <w:i/>
          <w:color w:val="231F20"/>
          <w:spacing w:val="-2"/>
          <w:sz w:val="27"/>
          <w:vertAlign w:val="baseline"/>
        </w:rPr>
        <w:t> </w:t>
      </w:r>
      <w:r>
        <w:rPr>
          <w:i/>
          <w:color w:val="231F20"/>
          <w:sz w:val="27"/>
          <w:vertAlign w:val="baseline"/>
        </w:rPr>
        <w:t>tình</w:t>
      </w:r>
      <w:r>
        <w:rPr>
          <w:i/>
          <w:color w:val="231F20"/>
          <w:spacing w:val="-2"/>
          <w:sz w:val="27"/>
          <w:vertAlign w:val="baseline"/>
        </w:rPr>
        <w:t> </w:t>
      </w:r>
      <w:r>
        <w:rPr>
          <w:i/>
          <w:color w:val="231F20"/>
          <w:sz w:val="27"/>
          <w:vertAlign w:val="baseline"/>
        </w:rPr>
        <w:t>đến</w:t>
      </w:r>
      <w:r>
        <w:rPr>
          <w:i/>
          <w:color w:val="231F20"/>
          <w:spacing w:val="-2"/>
          <w:sz w:val="27"/>
          <w:vertAlign w:val="baseline"/>
        </w:rPr>
        <w:t> </w:t>
      </w:r>
      <w:r>
        <w:rPr>
          <w:i/>
          <w:color w:val="231F20"/>
          <w:sz w:val="27"/>
          <w:vertAlign w:val="baseline"/>
        </w:rPr>
        <w:t>các</w:t>
      </w:r>
      <w:r>
        <w:rPr>
          <w:i/>
          <w:color w:val="231F20"/>
          <w:spacing w:val="-2"/>
          <w:sz w:val="27"/>
          <w:vertAlign w:val="baseline"/>
        </w:rPr>
        <w:t> </w:t>
      </w:r>
      <w:r>
        <w:rPr>
          <w:i/>
          <w:color w:val="231F20"/>
          <w:sz w:val="27"/>
          <w:vertAlign w:val="baseline"/>
        </w:rPr>
        <w:t>đọa xứ, như dòng sông chảy xuôi về biển cả.</w:t>
      </w:r>
    </w:p>
    <w:p>
      <w:pPr>
        <w:spacing w:line="254" w:lineRule="auto" w:before="112"/>
        <w:ind w:left="113" w:right="111" w:firstLine="396"/>
        <w:jc w:val="both"/>
        <w:rPr>
          <w:sz w:val="27"/>
        </w:rPr>
      </w:pPr>
      <w:r>
        <w:rPr>
          <w:i/>
          <w:color w:val="231F20"/>
          <w:sz w:val="27"/>
        </w:rPr>
        <w:t>Chú Giải Bộ Pháp Tụ </w:t>
      </w:r>
      <w:r>
        <w:rPr>
          <w:color w:val="231F20"/>
          <w:sz w:val="27"/>
        </w:rPr>
        <w:t>(Phần IX, Chương I, </w:t>
      </w:r>
      <w:r>
        <w:rPr>
          <w:color w:val="231F20"/>
          <w:sz w:val="27"/>
        </w:rPr>
        <w:t>249) đưa ra định nghĩa tương tự</w:t>
      </w:r>
      <w:r>
        <w:rPr>
          <w:color w:val="231F20"/>
          <w:sz w:val="27"/>
          <w:vertAlign w:val="superscript"/>
        </w:rPr>
        <w:t>95</w:t>
      </w:r>
      <w:r>
        <w:rPr>
          <w:color w:val="231F20"/>
          <w:sz w:val="27"/>
          <w:vertAlign w:val="baseline"/>
        </w:rPr>
        <w:t>.</w:t>
      </w:r>
    </w:p>
    <w:p>
      <w:pPr>
        <w:pStyle w:val="BodyText"/>
        <w:spacing w:line="254" w:lineRule="auto" w:before="113"/>
        <w:ind w:firstLine="396"/>
      </w:pPr>
      <w:r>
        <w:rPr>
          <w:color w:val="231F20"/>
        </w:rPr>
        <w:t>Tham ái có đặc tính nắm chặt giống như keo </w:t>
      </w:r>
      <w:r>
        <w:rPr>
          <w:color w:val="231F20"/>
        </w:rPr>
        <w:t>bẫy khỉ.</w:t>
      </w:r>
      <w:r>
        <w:rPr>
          <w:color w:val="231F20"/>
          <w:spacing w:val="-15"/>
        </w:rPr>
        <w:t> </w:t>
      </w:r>
      <w:r>
        <w:rPr>
          <w:color w:val="231F20"/>
        </w:rPr>
        <w:t>Keo</w:t>
      </w:r>
      <w:r>
        <w:rPr>
          <w:color w:val="231F20"/>
          <w:spacing w:val="-15"/>
        </w:rPr>
        <w:t> </w:t>
      </w:r>
      <w:r>
        <w:rPr>
          <w:color w:val="231F20"/>
        </w:rPr>
        <w:t>bẫy</w:t>
      </w:r>
      <w:r>
        <w:rPr>
          <w:color w:val="231F20"/>
          <w:spacing w:val="-15"/>
        </w:rPr>
        <w:t> </w:t>
      </w:r>
      <w:r>
        <w:rPr>
          <w:color w:val="231F20"/>
        </w:rPr>
        <w:t>khỉ</w:t>
      </w:r>
      <w:r>
        <w:rPr>
          <w:color w:val="231F20"/>
          <w:spacing w:val="-15"/>
        </w:rPr>
        <w:t> </w:t>
      </w:r>
      <w:r>
        <w:rPr>
          <w:color w:val="231F20"/>
        </w:rPr>
        <w:t>được</w:t>
      </w:r>
      <w:r>
        <w:rPr>
          <w:color w:val="231F20"/>
          <w:spacing w:val="-15"/>
        </w:rPr>
        <w:t> </w:t>
      </w:r>
      <w:r>
        <w:rPr>
          <w:color w:val="231F20"/>
        </w:rPr>
        <w:t>thợ</w:t>
      </w:r>
      <w:r>
        <w:rPr>
          <w:color w:val="231F20"/>
          <w:spacing w:val="-15"/>
        </w:rPr>
        <w:t> </w:t>
      </w:r>
      <w:r>
        <w:rPr>
          <w:color w:val="231F20"/>
        </w:rPr>
        <w:t>săn</w:t>
      </w:r>
      <w:r>
        <w:rPr>
          <w:color w:val="231F20"/>
          <w:spacing w:val="-15"/>
        </w:rPr>
        <w:t> </w:t>
      </w:r>
      <w:r>
        <w:rPr>
          <w:color w:val="231F20"/>
        </w:rPr>
        <w:t>dùng</w:t>
      </w:r>
      <w:r>
        <w:rPr>
          <w:color w:val="231F20"/>
          <w:spacing w:val="-15"/>
        </w:rPr>
        <w:t> </w:t>
      </w:r>
      <w:r>
        <w:rPr>
          <w:color w:val="231F20"/>
        </w:rPr>
        <w:t>để</w:t>
      </w:r>
      <w:r>
        <w:rPr>
          <w:color w:val="231F20"/>
          <w:spacing w:val="-15"/>
        </w:rPr>
        <w:t> </w:t>
      </w:r>
      <w:r>
        <w:rPr>
          <w:color w:val="231F20"/>
        </w:rPr>
        <w:t>bắt</w:t>
      </w:r>
      <w:r>
        <w:rPr>
          <w:color w:val="231F20"/>
          <w:spacing w:val="-15"/>
        </w:rPr>
        <w:t> </w:t>
      </w:r>
      <w:r>
        <w:rPr>
          <w:color w:val="231F20"/>
        </w:rPr>
        <w:t>khỉ.</w:t>
      </w:r>
      <w:r>
        <w:rPr>
          <w:color w:val="231F20"/>
          <w:spacing w:val="-15"/>
        </w:rPr>
        <w:t> </w:t>
      </w:r>
      <w:r>
        <w:rPr>
          <w:color w:val="231F20"/>
        </w:rPr>
        <w:t>Chúng ta đọc trong </w:t>
      </w:r>
      <w:r>
        <w:rPr>
          <w:i/>
          <w:color w:val="231F20"/>
        </w:rPr>
        <w:t>Tương Ưng Bộ Kinh </w:t>
      </w:r>
      <w:r>
        <w:rPr>
          <w:color w:val="231F20"/>
        </w:rPr>
        <w:t>(V, Đại phẩm, Chương</w:t>
      </w:r>
      <w:r>
        <w:rPr>
          <w:color w:val="231F20"/>
          <w:spacing w:val="-2"/>
        </w:rPr>
        <w:t> </w:t>
      </w:r>
      <w:r>
        <w:rPr>
          <w:color w:val="231F20"/>
        </w:rPr>
        <w:t>III, phẩm</w:t>
      </w:r>
      <w:r>
        <w:rPr>
          <w:color w:val="231F20"/>
          <w:spacing w:val="-16"/>
        </w:rPr>
        <w:t> </w:t>
      </w:r>
      <w:r>
        <w:rPr>
          <w:color w:val="231F20"/>
        </w:rPr>
        <w:t>Ambapali,</w:t>
      </w:r>
      <w:r>
        <w:rPr>
          <w:color w:val="231F20"/>
          <w:spacing w:val="-6"/>
        </w:rPr>
        <w:t> </w:t>
      </w:r>
      <w:r>
        <w:rPr>
          <w:color w:val="231F20"/>
        </w:rPr>
        <w:t>VII.</w:t>
      </w:r>
      <w:r>
        <w:rPr>
          <w:color w:val="231F20"/>
          <w:spacing w:val="-1"/>
        </w:rPr>
        <w:t> </w:t>
      </w:r>
      <w:r>
        <w:rPr>
          <w:i/>
          <w:color w:val="231F20"/>
        </w:rPr>
        <w:t>Con vượn</w:t>
      </w:r>
      <w:r>
        <w:rPr>
          <w:color w:val="231F20"/>
        </w:rPr>
        <w:t>) rằng</w:t>
      </w:r>
      <w:r>
        <w:rPr>
          <w:color w:val="231F20"/>
          <w:spacing w:val="-1"/>
        </w:rPr>
        <w:t> </w:t>
      </w:r>
      <w:r>
        <w:rPr>
          <w:color w:val="231F20"/>
          <w:spacing w:val="-5"/>
        </w:rPr>
        <w:t>có</w:t>
      </w:r>
    </w:p>
    <w:p>
      <w:pPr>
        <w:pStyle w:val="BodyText"/>
        <w:spacing w:before="10"/>
        <w:ind w:left="0" w:right="0"/>
        <w:jc w:val="left"/>
        <w:rPr>
          <w:sz w:val="15"/>
        </w:rPr>
      </w:pPr>
      <w:r>
        <w:rPr>
          <w:sz w:val="15"/>
        </w:rPr>
        <mc:AlternateContent>
          <mc:Choice Requires="wps">
            <w:drawing>
              <wp:anchor distT="0" distB="0" distL="0" distR="0" allowOverlap="1" layoutInCell="1" locked="0" behindDoc="1" simplePos="0" relativeHeight="487629824">
                <wp:simplePos x="0" y="0"/>
                <wp:positionH relativeFrom="page">
                  <wp:posOffset>611999</wp:posOffset>
                </wp:positionH>
                <wp:positionV relativeFrom="paragraph">
                  <wp:posOffset>131162</wp:posOffset>
                </wp:positionV>
                <wp:extent cx="914400" cy="1270"/>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0.32776pt;width:72pt;height:.1pt;mso-position-horizontal-relative:page;mso-position-vertical-relative:paragraph;z-index:-15686656;mso-wrap-distance-left:0;mso-wrap-distance-right:0" id="docshape95" coordorigin="964,207" coordsize="1440,0" path="m964,207l2404,207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93</w:t>
      </w:r>
      <w:r>
        <w:rPr>
          <w:rFonts w:ascii="Arial" w:hAnsi="Arial"/>
          <w:color w:val="231F20"/>
          <w:spacing w:val="19"/>
          <w:position w:val="6"/>
          <w:sz w:val="10"/>
        </w:rPr>
        <w:t> </w:t>
      </w:r>
      <w:r>
        <w:rPr>
          <w:rFonts w:ascii="Arial" w:hAnsi="Arial"/>
          <w:color w:val="231F20"/>
          <w:sz w:val="18"/>
        </w:rPr>
        <w:t>Xem</w:t>
      </w:r>
      <w:r>
        <w:rPr>
          <w:rFonts w:ascii="Arial" w:hAnsi="Arial"/>
          <w:color w:val="231F20"/>
          <w:spacing w:val="-2"/>
          <w:sz w:val="18"/>
        </w:rPr>
        <w:t> </w:t>
      </w:r>
      <w:r>
        <w:rPr>
          <w:rFonts w:ascii="Arial" w:hAnsi="Arial"/>
          <w:i/>
          <w:color w:val="231F20"/>
          <w:sz w:val="18"/>
        </w:rPr>
        <w:t>Chú</w:t>
      </w:r>
      <w:r>
        <w:rPr>
          <w:rFonts w:ascii="Arial" w:hAnsi="Arial"/>
          <w:i/>
          <w:color w:val="231F20"/>
          <w:spacing w:val="-2"/>
          <w:sz w:val="18"/>
        </w:rPr>
        <w:t> </w:t>
      </w:r>
      <w:r>
        <w:rPr>
          <w:rFonts w:ascii="Arial" w:hAnsi="Arial"/>
          <w:i/>
          <w:color w:val="231F20"/>
          <w:sz w:val="18"/>
        </w:rPr>
        <w:t>Giải</w:t>
      </w:r>
      <w:r>
        <w:rPr>
          <w:rFonts w:ascii="Arial" w:hAnsi="Arial"/>
          <w:i/>
          <w:color w:val="231F20"/>
          <w:spacing w:val="-1"/>
          <w:sz w:val="18"/>
        </w:rPr>
        <w:t> </w:t>
      </w:r>
      <w:r>
        <w:rPr>
          <w:rFonts w:ascii="Arial" w:hAnsi="Arial"/>
          <w:i/>
          <w:color w:val="231F20"/>
          <w:sz w:val="18"/>
        </w:rPr>
        <w:t>Bộ</w:t>
      </w:r>
      <w:r>
        <w:rPr>
          <w:rFonts w:ascii="Arial" w:hAnsi="Arial"/>
          <w:i/>
          <w:color w:val="231F20"/>
          <w:spacing w:val="-2"/>
          <w:sz w:val="18"/>
        </w:rPr>
        <w:t> </w:t>
      </w:r>
      <w:r>
        <w:rPr>
          <w:rFonts w:ascii="Arial" w:hAnsi="Arial"/>
          <w:i/>
          <w:color w:val="231F20"/>
          <w:sz w:val="18"/>
        </w:rPr>
        <w:t>Pháp</w:t>
      </w:r>
      <w:r>
        <w:rPr>
          <w:rFonts w:ascii="Arial" w:hAnsi="Arial"/>
          <w:i/>
          <w:color w:val="231F20"/>
          <w:spacing w:val="-1"/>
          <w:sz w:val="18"/>
        </w:rPr>
        <w:t> </w:t>
      </w:r>
      <w:r>
        <w:rPr>
          <w:rFonts w:ascii="Arial" w:hAnsi="Arial"/>
          <w:i/>
          <w:color w:val="231F20"/>
          <w:sz w:val="18"/>
        </w:rPr>
        <w:t>Tụ</w:t>
      </w:r>
      <w:r>
        <w:rPr>
          <w:rFonts w:ascii="Arial" w:hAnsi="Arial"/>
          <w:color w:val="231F20"/>
          <w:sz w:val="18"/>
        </w:rPr>
        <w:t>,</w:t>
      </w:r>
      <w:r>
        <w:rPr>
          <w:rFonts w:ascii="Arial" w:hAnsi="Arial"/>
          <w:color w:val="231F20"/>
          <w:spacing w:val="-1"/>
          <w:sz w:val="18"/>
        </w:rPr>
        <w:t> </w:t>
      </w:r>
      <w:r>
        <w:rPr>
          <w:rFonts w:ascii="Arial" w:hAnsi="Arial"/>
          <w:color w:val="231F20"/>
          <w:sz w:val="18"/>
        </w:rPr>
        <w:t>Quyển</w:t>
      </w:r>
      <w:r>
        <w:rPr>
          <w:rFonts w:ascii="Arial" w:hAnsi="Arial"/>
          <w:color w:val="231F20"/>
          <w:spacing w:val="-2"/>
          <w:sz w:val="18"/>
        </w:rPr>
        <w:t> </w:t>
      </w:r>
      <w:r>
        <w:rPr>
          <w:rFonts w:ascii="Arial" w:hAnsi="Arial"/>
          <w:color w:val="231F20"/>
          <w:sz w:val="18"/>
        </w:rPr>
        <w:t>II,</w:t>
      </w:r>
      <w:r>
        <w:rPr>
          <w:rFonts w:ascii="Arial" w:hAnsi="Arial"/>
          <w:color w:val="231F20"/>
          <w:spacing w:val="-1"/>
          <w:sz w:val="18"/>
        </w:rPr>
        <w:t> </w:t>
      </w:r>
      <w:r>
        <w:rPr>
          <w:rFonts w:ascii="Arial" w:hAnsi="Arial"/>
          <w:color w:val="231F20"/>
          <w:sz w:val="18"/>
        </w:rPr>
        <w:t>Chương</w:t>
      </w:r>
      <w:r>
        <w:rPr>
          <w:rFonts w:ascii="Arial" w:hAnsi="Arial"/>
          <w:color w:val="231F20"/>
          <w:spacing w:val="-2"/>
          <w:sz w:val="18"/>
        </w:rPr>
        <w:t> </w:t>
      </w:r>
      <w:r>
        <w:rPr>
          <w:rFonts w:ascii="Arial" w:hAnsi="Arial"/>
          <w:color w:val="231F20"/>
          <w:sz w:val="18"/>
        </w:rPr>
        <w:t>II,</w:t>
      </w:r>
      <w:r>
        <w:rPr>
          <w:rFonts w:ascii="Arial" w:hAnsi="Arial"/>
          <w:color w:val="231F20"/>
          <w:spacing w:val="-1"/>
          <w:sz w:val="18"/>
        </w:rPr>
        <w:t> </w:t>
      </w:r>
      <w:r>
        <w:rPr>
          <w:rFonts w:ascii="Arial" w:hAnsi="Arial"/>
          <w:color w:val="231F20"/>
          <w:sz w:val="18"/>
        </w:rPr>
        <w:t>362-</w:t>
      </w:r>
      <w:r>
        <w:rPr>
          <w:rFonts w:ascii="Arial" w:hAnsi="Arial"/>
          <w:color w:val="231F20"/>
          <w:spacing w:val="-4"/>
          <w:sz w:val="18"/>
        </w:rPr>
        <w:t>367.</w:t>
      </w:r>
    </w:p>
    <w:p>
      <w:pPr>
        <w:spacing w:line="249" w:lineRule="auto" w:before="9"/>
        <w:ind w:left="113" w:right="0" w:firstLine="0"/>
        <w:jc w:val="left"/>
        <w:rPr>
          <w:rFonts w:ascii="Arial" w:hAnsi="Arial"/>
          <w:sz w:val="18"/>
        </w:rPr>
      </w:pPr>
      <w:r>
        <w:rPr>
          <w:rFonts w:ascii="Arial" w:hAnsi="Arial"/>
          <w:color w:val="231F20"/>
          <w:position w:val="6"/>
          <w:sz w:val="10"/>
        </w:rPr>
        <w:t>94</w:t>
      </w:r>
      <w:r>
        <w:rPr>
          <w:rFonts w:ascii="Arial" w:hAnsi="Arial"/>
          <w:color w:val="231F20"/>
          <w:spacing w:val="26"/>
          <w:position w:val="6"/>
          <w:sz w:val="10"/>
        </w:rPr>
        <w:t> </w:t>
      </w:r>
      <w:r>
        <w:rPr>
          <w:rFonts w:ascii="Arial" w:hAnsi="Arial"/>
          <w:sz w:val="18"/>
        </w:rPr>
        <w:t>Nguyên văn bản dịch của Thích Nữ Trí Hải </w:t>
      </w:r>
      <w:r>
        <w:rPr>
          <w:rFonts w:ascii="Arial" w:hAnsi="Arial"/>
          <w:color w:val="231F20"/>
          <w:sz w:val="18"/>
        </w:rPr>
        <w:t>‘</w:t>
      </w:r>
      <w:r>
        <w:rPr>
          <w:rFonts w:ascii="Arial" w:hAnsi="Arial"/>
          <w:sz w:val="18"/>
        </w:rPr>
        <w:t>nhựa bẫy chim</w:t>
      </w:r>
      <w:r>
        <w:rPr>
          <w:rFonts w:ascii="Arial" w:hAnsi="Arial"/>
          <w:color w:val="231F20"/>
          <w:sz w:val="18"/>
        </w:rPr>
        <w:t>’</w:t>
      </w:r>
      <w:r>
        <w:rPr>
          <w:rFonts w:ascii="Arial" w:hAnsi="Arial"/>
          <w:sz w:val="18"/>
        </w:rPr>
        <w:t>. VDH đã sửa theo bản tiếng Anh của Nina Van Gorkom.</w:t>
      </w:r>
    </w:p>
    <w:p>
      <w:pPr>
        <w:spacing w:before="1"/>
        <w:ind w:left="113" w:right="0" w:firstLine="0"/>
        <w:jc w:val="left"/>
        <w:rPr>
          <w:rFonts w:ascii="Arial" w:hAnsi="Arial"/>
          <w:sz w:val="18"/>
        </w:rPr>
      </w:pPr>
      <w:r>
        <w:rPr>
          <w:rFonts w:ascii="Arial" w:hAnsi="Arial"/>
          <w:color w:val="231F20"/>
          <w:position w:val="6"/>
          <w:sz w:val="10"/>
        </w:rPr>
        <w:t>95</w:t>
      </w:r>
      <w:r>
        <w:rPr>
          <w:rFonts w:ascii="Arial" w:hAnsi="Arial"/>
          <w:color w:val="231F20"/>
          <w:spacing w:val="20"/>
          <w:position w:val="6"/>
          <w:sz w:val="10"/>
        </w:rPr>
        <w:t> </w:t>
      </w:r>
      <w:r>
        <w:rPr>
          <w:rFonts w:ascii="Arial" w:hAnsi="Arial"/>
          <w:color w:val="231F20"/>
          <w:sz w:val="18"/>
        </w:rPr>
        <w:t>Xem</w:t>
      </w:r>
      <w:r>
        <w:rPr>
          <w:rFonts w:ascii="Arial" w:hAnsi="Arial"/>
          <w:color w:val="231F20"/>
          <w:spacing w:val="-2"/>
          <w:sz w:val="18"/>
        </w:rPr>
        <w:t> </w:t>
      </w:r>
      <w:r>
        <w:rPr>
          <w:rFonts w:ascii="Arial" w:hAnsi="Arial"/>
          <w:i/>
          <w:color w:val="231F20"/>
          <w:sz w:val="18"/>
        </w:rPr>
        <w:t>Bộ Pháp</w:t>
      </w:r>
      <w:r>
        <w:rPr>
          <w:rFonts w:ascii="Arial" w:hAnsi="Arial"/>
          <w:i/>
          <w:color w:val="231F20"/>
          <w:spacing w:val="-1"/>
          <w:sz w:val="18"/>
        </w:rPr>
        <w:t> </w:t>
      </w:r>
      <w:r>
        <w:rPr>
          <w:rFonts w:ascii="Arial" w:hAnsi="Arial"/>
          <w:i/>
          <w:color w:val="231F20"/>
          <w:sz w:val="18"/>
        </w:rPr>
        <w:t>Tụ, </w:t>
      </w:r>
      <w:r>
        <w:rPr>
          <w:rFonts w:ascii="Arial" w:hAnsi="Arial"/>
          <w:color w:val="231F20"/>
          <w:sz w:val="18"/>
        </w:rPr>
        <w:t>đoạn</w:t>
      </w:r>
      <w:r>
        <w:rPr>
          <w:rFonts w:ascii="Arial" w:hAnsi="Arial"/>
          <w:color w:val="231F20"/>
          <w:spacing w:val="-1"/>
          <w:sz w:val="18"/>
        </w:rPr>
        <w:t> </w:t>
      </w:r>
      <w:r>
        <w:rPr>
          <w:rFonts w:ascii="Arial" w:hAnsi="Arial"/>
          <w:color w:val="231F20"/>
          <w:spacing w:val="-4"/>
          <w:sz w:val="18"/>
        </w:rPr>
        <w:t>389.</w:t>
      </w:r>
    </w:p>
    <w:p>
      <w:pPr>
        <w:spacing w:after="0"/>
        <w:jc w:val="left"/>
        <w:rPr>
          <w:rFonts w:ascii="Arial" w:hAnsi="Arial"/>
          <w:sz w:val="18"/>
        </w:rPr>
        <w:sectPr>
          <w:pgSz w:w="7660" w:h="11630"/>
          <w:pgMar w:header="779" w:footer="0" w:top="1100" w:bottom="280" w:left="850" w:right="850"/>
        </w:sectPr>
      </w:pPr>
    </w:p>
    <w:p>
      <w:pPr>
        <w:pStyle w:val="BodyText"/>
        <w:spacing w:line="252" w:lineRule="auto"/>
      </w:pPr>
      <w:r>
        <w:rPr>
          <w:color w:val="231F20"/>
        </w:rPr>
        <w:t>một người thợ săn đặt một cái bẫy dính keo để bắt vượn.</w:t>
      </w:r>
      <w:r>
        <w:rPr>
          <w:color w:val="231F20"/>
          <w:spacing w:val="-8"/>
        </w:rPr>
        <w:t> </w:t>
      </w:r>
      <w:r>
        <w:rPr>
          <w:color w:val="231F20"/>
        </w:rPr>
        <w:t>Những</w:t>
      </w:r>
      <w:r>
        <w:rPr>
          <w:color w:val="231F20"/>
          <w:spacing w:val="-8"/>
        </w:rPr>
        <w:t> </w:t>
      </w:r>
      <w:r>
        <w:rPr>
          <w:color w:val="231F20"/>
        </w:rPr>
        <w:t>con</w:t>
      </w:r>
      <w:r>
        <w:rPr>
          <w:color w:val="231F20"/>
          <w:spacing w:val="-8"/>
        </w:rPr>
        <w:t> </w:t>
      </w:r>
      <w:r>
        <w:rPr>
          <w:color w:val="231F20"/>
        </w:rPr>
        <w:t>vượn</w:t>
      </w:r>
      <w:r>
        <w:rPr>
          <w:color w:val="231F20"/>
          <w:spacing w:val="-8"/>
        </w:rPr>
        <w:t> </w:t>
      </w:r>
      <w:r>
        <w:rPr>
          <w:color w:val="231F20"/>
        </w:rPr>
        <w:t>không</w:t>
      </w:r>
      <w:r>
        <w:rPr>
          <w:color w:val="231F20"/>
          <w:spacing w:val="-8"/>
        </w:rPr>
        <w:t> </w:t>
      </w:r>
      <w:r>
        <w:rPr>
          <w:color w:val="231F20"/>
        </w:rPr>
        <w:t>“ngu</w:t>
      </w:r>
      <w:r>
        <w:rPr>
          <w:color w:val="231F20"/>
          <w:spacing w:val="-8"/>
        </w:rPr>
        <w:t> </w:t>
      </w:r>
      <w:r>
        <w:rPr>
          <w:color w:val="231F20"/>
        </w:rPr>
        <w:t>si</w:t>
      </w:r>
      <w:r>
        <w:rPr>
          <w:color w:val="231F20"/>
          <w:spacing w:val="-8"/>
        </w:rPr>
        <w:t> </w:t>
      </w:r>
      <w:r>
        <w:rPr>
          <w:color w:val="231F20"/>
        </w:rPr>
        <w:t>và</w:t>
      </w:r>
      <w:r>
        <w:rPr>
          <w:color w:val="231F20"/>
          <w:spacing w:val="-8"/>
        </w:rPr>
        <w:t> </w:t>
      </w:r>
      <w:r>
        <w:rPr>
          <w:color w:val="231F20"/>
        </w:rPr>
        <w:t>tham</w:t>
      </w:r>
      <w:r>
        <w:rPr>
          <w:color w:val="231F20"/>
          <w:spacing w:val="-8"/>
        </w:rPr>
        <w:t> </w:t>
      </w:r>
      <w:r>
        <w:rPr>
          <w:color w:val="231F20"/>
        </w:rPr>
        <w:t>ăn”</w:t>
      </w:r>
      <w:r>
        <w:rPr>
          <w:color w:val="231F20"/>
          <w:spacing w:val="-8"/>
        </w:rPr>
        <w:t> </w:t>
      </w:r>
      <w:r>
        <w:rPr>
          <w:color w:val="231F20"/>
        </w:rPr>
        <w:t>sẽ không bị mắc bẫy. Chúng ta đọc:</w:t>
      </w:r>
    </w:p>
    <w:p>
      <w:pPr>
        <w:spacing w:line="252" w:lineRule="auto" w:before="115"/>
        <w:ind w:left="850" w:right="111" w:firstLine="0"/>
        <w:jc w:val="both"/>
        <w:rPr>
          <w:i/>
          <w:sz w:val="27"/>
        </w:rPr>
      </w:pPr>
      <w:r>
        <w:rPr>
          <w:i/>
          <w:color w:val="231F20"/>
          <w:sz w:val="27"/>
        </w:rPr>
        <w:t>Còn con vượn nào ngu si, tham ăn, thấy bẫy</w:t>
      </w:r>
      <w:r>
        <w:rPr>
          <w:i/>
          <w:color w:val="231F20"/>
          <w:sz w:val="27"/>
        </w:rPr>
        <w:t> nhựa ấy, thò tay nắm lấy và bị dính vào đấy. “Ta sẽ gỡ bàn tay ra”, nó thò bàn tay thứ hai nắm lấy và bị dính ở đấy. “Ta sẽ gỡ hai </w:t>
      </w:r>
      <w:r>
        <w:rPr>
          <w:i/>
          <w:color w:val="231F20"/>
          <w:sz w:val="27"/>
        </w:rPr>
        <w:t>tay ra”,</w:t>
      </w:r>
      <w:r>
        <w:rPr>
          <w:i/>
          <w:color w:val="231F20"/>
          <w:spacing w:val="-16"/>
          <w:sz w:val="27"/>
        </w:rPr>
        <w:t> </w:t>
      </w:r>
      <w:r>
        <w:rPr>
          <w:i/>
          <w:color w:val="231F20"/>
          <w:sz w:val="27"/>
        </w:rPr>
        <w:t>nó</w:t>
      </w:r>
      <w:r>
        <w:rPr>
          <w:i/>
          <w:color w:val="231F20"/>
          <w:spacing w:val="-16"/>
          <w:sz w:val="27"/>
        </w:rPr>
        <w:t> </w:t>
      </w:r>
      <w:r>
        <w:rPr>
          <w:i/>
          <w:color w:val="231F20"/>
          <w:sz w:val="27"/>
        </w:rPr>
        <w:t>giơ</w:t>
      </w:r>
      <w:r>
        <w:rPr>
          <w:i/>
          <w:color w:val="231F20"/>
          <w:spacing w:val="-16"/>
          <w:sz w:val="27"/>
        </w:rPr>
        <w:t> </w:t>
      </w:r>
      <w:r>
        <w:rPr>
          <w:i/>
          <w:color w:val="231F20"/>
          <w:sz w:val="27"/>
        </w:rPr>
        <w:t>chân</w:t>
      </w:r>
      <w:r>
        <w:rPr>
          <w:i/>
          <w:color w:val="231F20"/>
          <w:spacing w:val="-16"/>
          <w:sz w:val="27"/>
        </w:rPr>
        <w:t> </w:t>
      </w:r>
      <w:r>
        <w:rPr>
          <w:i/>
          <w:color w:val="231F20"/>
          <w:sz w:val="27"/>
        </w:rPr>
        <w:t>nắm</w:t>
      </w:r>
      <w:r>
        <w:rPr>
          <w:i/>
          <w:color w:val="231F20"/>
          <w:spacing w:val="-16"/>
          <w:sz w:val="27"/>
        </w:rPr>
        <w:t> </w:t>
      </w:r>
      <w:r>
        <w:rPr>
          <w:i/>
          <w:color w:val="231F20"/>
          <w:sz w:val="27"/>
        </w:rPr>
        <w:t>lấy</w:t>
      </w:r>
      <w:r>
        <w:rPr>
          <w:i/>
          <w:color w:val="231F20"/>
          <w:spacing w:val="-16"/>
          <w:sz w:val="27"/>
        </w:rPr>
        <w:t> </w:t>
      </w:r>
      <w:r>
        <w:rPr>
          <w:i/>
          <w:color w:val="231F20"/>
          <w:sz w:val="27"/>
        </w:rPr>
        <w:t>và</w:t>
      </w:r>
      <w:r>
        <w:rPr>
          <w:i/>
          <w:color w:val="231F20"/>
          <w:spacing w:val="-16"/>
          <w:sz w:val="27"/>
        </w:rPr>
        <w:t> </w:t>
      </w:r>
      <w:r>
        <w:rPr>
          <w:i/>
          <w:color w:val="231F20"/>
          <w:sz w:val="27"/>
        </w:rPr>
        <w:t>bị</w:t>
      </w:r>
      <w:r>
        <w:rPr>
          <w:i/>
          <w:color w:val="231F20"/>
          <w:spacing w:val="-16"/>
          <w:sz w:val="27"/>
        </w:rPr>
        <w:t> </w:t>
      </w:r>
      <w:r>
        <w:rPr>
          <w:i/>
          <w:color w:val="231F20"/>
          <w:sz w:val="27"/>
        </w:rPr>
        <w:t>dính</w:t>
      </w:r>
      <w:r>
        <w:rPr>
          <w:i/>
          <w:color w:val="231F20"/>
          <w:spacing w:val="-16"/>
          <w:sz w:val="27"/>
        </w:rPr>
        <w:t> </w:t>
      </w:r>
      <w:r>
        <w:rPr>
          <w:i/>
          <w:color w:val="231F20"/>
          <w:sz w:val="27"/>
        </w:rPr>
        <w:t>ở</w:t>
      </w:r>
      <w:r>
        <w:rPr>
          <w:i/>
          <w:color w:val="231F20"/>
          <w:spacing w:val="-16"/>
          <w:sz w:val="27"/>
        </w:rPr>
        <w:t> </w:t>
      </w:r>
      <w:r>
        <w:rPr>
          <w:i/>
          <w:color w:val="231F20"/>
          <w:sz w:val="27"/>
        </w:rPr>
        <w:t>đấy.</w:t>
      </w:r>
      <w:r>
        <w:rPr>
          <w:i/>
          <w:color w:val="231F20"/>
          <w:spacing w:val="-16"/>
          <w:sz w:val="27"/>
        </w:rPr>
        <w:t> </w:t>
      </w:r>
      <w:r>
        <w:rPr>
          <w:i/>
          <w:color w:val="231F20"/>
          <w:sz w:val="27"/>
        </w:rPr>
        <w:t>“Ta sẽ</w:t>
      </w:r>
      <w:r>
        <w:rPr>
          <w:i/>
          <w:color w:val="231F20"/>
          <w:spacing w:val="-4"/>
          <w:sz w:val="27"/>
        </w:rPr>
        <w:t> </w:t>
      </w:r>
      <w:r>
        <w:rPr>
          <w:i/>
          <w:color w:val="231F20"/>
          <w:sz w:val="27"/>
        </w:rPr>
        <w:t>gỡ</w:t>
      </w:r>
      <w:r>
        <w:rPr>
          <w:i/>
          <w:color w:val="231F20"/>
          <w:spacing w:val="-4"/>
          <w:sz w:val="27"/>
        </w:rPr>
        <w:t> </w:t>
      </w:r>
      <w:r>
        <w:rPr>
          <w:i/>
          <w:color w:val="231F20"/>
          <w:sz w:val="27"/>
        </w:rPr>
        <w:t>hai</w:t>
      </w:r>
      <w:r>
        <w:rPr>
          <w:i/>
          <w:color w:val="231F20"/>
          <w:spacing w:val="-4"/>
          <w:sz w:val="27"/>
        </w:rPr>
        <w:t> </w:t>
      </w:r>
      <w:r>
        <w:rPr>
          <w:i/>
          <w:color w:val="231F20"/>
          <w:sz w:val="27"/>
        </w:rPr>
        <w:t>bàn</w:t>
      </w:r>
      <w:r>
        <w:rPr>
          <w:i/>
          <w:color w:val="231F20"/>
          <w:spacing w:val="-4"/>
          <w:sz w:val="27"/>
        </w:rPr>
        <w:t> </w:t>
      </w:r>
      <w:r>
        <w:rPr>
          <w:i/>
          <w:color w:val="231F20"/>
          <w:sz w:val="27"/>
        </w:rPr>
        <w:t>tay</w:t>
      </w:r>
      <w:r>
        <w:rPr>
          <w:i/>
          <w:color w:val="231F20"/>
          <w:spacing w:val="-4"/>
          <w:sz w:val="27"/>
        </w:rPr>
        <w:t> </w:t>
      </w:r>
      <w:r>
        <w:rPr>
          <w:i/>
          <w:color w:val="231F20"/>
          <w:sz w:val="27"/>
        </w:rPr>
        <w:t>và</w:t>
      </w:r>
      <w:r>
        <w:rPr>
          <w:i/>
          <w:color w:val="231F20"/>
          <w:spacing w:val="-4"/>
          <w:sz w:val="27"/>
        </w:rPr>
        <w:t> </w:t>
      </w:r>
      <w:r>
        <w:rPr>
          <w:i/>
          <w:color w:val="231F20"/>
          <w:sz w:val="27"/>
        </w:rPr>
        <w:t>bàn</w:t>
      </w:r>
      <w:r>
        <w:rPr>
          <w:i/>
          <w:color w:val="231F20"/>
          <w:spacing w:val="-4"/>
          <w:sz w:val="27"/>
        </w:rPr>
        <w:t> </w:t>
      </w:r>
      <w:r>
        <w:rPr>
          <w:i/>
          <w:color w:val="231F20"/>
          <w:sz w:val="27"/>
        </w:rPr>
        <w:t>chân</w:t>
      </w:r>
      <w:r>
        <w:rPr>
          <w:i/>
          <w:color w:val="231F20"/>
          <w:spacing w:val="-4"/>
          <w:sz w:val="27"/>
        </w:rPr>
        <w:t> </w:t>
      </w:r>
      <w:r>
        <w:rPr>
          <w:i/>
          <w:color w:val="231F20"/>
          <w:sz w:val="27"/>
        </w:rPr>
        <w:t>ra”,</w:t>
      </w:r>
      <w:r>
        <w:rPr>
          <w:i/>
          <w:color w:val="231F20"/>
          <w:spacing w:val="-4"/>
          <w:sz w:val="27"/>
        </w:rPr>
        <w:t> </w:t>
      </w:r>
      <w:r>
        <w:rPr>
          <w:i/>
          <w:color w:val="231F20"/>
          <w:sz w:val="27"/>
        </w:rPr>
        <w:t>nó</w:t>
      </w:r>
      <w:r>
        <w:rPr>
          <w:i/>
          <w:color w:val="231F20"/>
          <w:spacing w:val="-4"/>
          <w:sz w:val="27"/>
        </w:rPr>
        <w:t> </w:t>
      </w:r>
      <w:r>
        <w:rPr>
          <w:i/>
          <w:color w:val="231F20"/>
          <w:sz w:val="27"/>
        </w:rPr>
        <w:t>giơ</w:t>
      </w:r>
      <w:r>
        <w:rPr>
          <w:i/>
          <w:color w:val="231F20"/>
          <w:spacing w:val="-4"/>
          <w:sz w:val="27"/>
        </w:rPr>
        <w:t> </w:t>
      </w:r>
      <w:r>
        <w:rPr>
          <w:i/>
          <w:color w:val="231F20"/>
          <w:sz w:val="27"/>
        </w:rPr>
        <w:t>bàn chân</w:t>
      </w:r>
      <w:r>
        <w:rPr>
          <w:i/>
          <w:color w:val="231F20"/>
          <w:spacing w:val="-2"/>
          <w:sz w:val="27"/>
        </w:rPr>
        <w:t> </w:t>
      </w:r>
      <w:r>
        <w:rPr>
          <w:i/>
          <w:color w:val="231F20"/>
          <w:sz w:val="27"/>
        </w:rPr>
        <w:t>thứ</w:t>
      </w:r>
      <w:r>
        <w:rPr>
          <w:i/>
          <w:color w:val="231F20"/>
          <w:spacing w:val="-2"/>
          <w:sz w:val="27"/>
        </w:rPr>
        <w:t> </w:t>
      </w:r>
      <w:r>
        <w:rPr>
          <w:i/>
          <w:color w:val="231F20"/>
          <w:sz w:val="27"/>
        </w:rPr>
        <w:t>hai</w:t>
      </w:r>
      <w:r>
        <w:rPr>
          <w:i/>
          <w:color w:val="231F20"/>
          <w:spacing w:val="-2"/>
          <w:sz w:val="27"/>
        </w:rPr>
        <w:t> </w:t>
      </w:r>
      <w:r>
        <w:rPr>
          <w:i/>
          <w:color w:val="231F20"/>
          <w:sz w:val="27"/>
        </w:rPr>
        <w:t>nắm</w:t>
      </w:r>
      <w:r>
        <w:rPr>
          <w:i/>
          <w:color w:val="231F20"/>
          <w:spacing w:val="-2"/>
          <w:sz w:val="27"/>
        </w:rPr>
        <w:t> </w:t>
      </w:r>
      <w:r>
        <w:rPr>
          <w:i/>
          <w:color w:val="231F20"/>
          <w:sz w:val="27"/>
        </w:rPr>
        <w:t>lấy</w:t>
      </w:r>
      <w:r>
        <w:rPr>
          <w:i/>
          <w:color w:val="231F20"/>
          <w:spacing w:val="-2"/>
          <w:sz w:val="27"/>
        </w:rPr>
        <w:t> </w:t>
      </w:r>
      <w:r>
        <w:rPr>
          <w:i/>
          <w:color w:val="231F20"/>
          <w:sz w:val="27"/>
        </w:rPr>
        <w:t>và</w:t>
      </w:r>
      <w:r>
        <w:rPr>
          <w:i/>
          <w:color w:val="231F20"/>
          <w:spacing w:val="-2"/>
          <w:sz w:val="27"/>
        </w:rPr>
        <w:t> </w:t>
      </w:r>
      <w:r>
        <w:rPr>
          <w:i/>
          <w:color w:val="231F20"/>
          <w:sz w:val="27"/>
        </w:rPr>
        <w:t>bị</w:t>
      </w:r>
      <w:r>
        <w:rPr>
          <w:i/>
          <w:color w:val="231F20"/>
          <w:spacing w:val="-2"/>
          <w:sz w:val="27"/>
        </w:rPr>
        <w:t> </w:t>
      </w:r>
      <w:r>
        <w:rPr>
          <w:i/>
          <w:color w:val="231F20"/>
          <w:sz w:val="27"/>
        </w:rPr>
        <w:t>dính</w:t>
      </w:r>
      <w:r>
        <w:rPr>
          <w:i/>
          <w:color w:val="231F20"/>
          <w:spacing w:val="-2"/>
          <w:sz w:val="27"/>
        </w:rPr>
        <w:t> </w:t>
      </w:r>
      <w:r>
        <w:rPr>
          <w:i/>
          <w:color w:val="231F20"/>
          <w:sz w:val="27"/>
        </w:rPr>
        <w:t>ở</w:t>
      </w:r>
      <w:r>
        <w:rPr>
          <w:i/>
          <w:color w:val="231F20"/>
          <w:spacing w:val="-2"/>
          <w:sz w:val="27"/>
        </w:rPr>
        <w:t> </w:t>
      </w:r>
      <w:r>
        <w:rPr>
          <w:i/>
          <w:color w:val="231F20"/>
          <w:sz w:val="27"/>
        </w:rPr>
        <w:t>đấy.</w:t>
      </w:r>
      <w:r>
        <w:rPr>
          <w:i/>
          <w:color w:val="231F20"/>
          <w:spacing w:val="-2"/>
          <w:sz w:val="27"/>
        </w:rPr>
        <w:t> </w:t>
      </w:r>
      <w:r>
        <w:rPr>
          <w:i/>
          <w:color w:val="231F20"/>
          <w:sz w:val="27"/>
        </w:rPr>
        <w:t>“Ta</w:t>
      </w:r>
      <w:r>
        <w:rPr>
          <w:i/>
          <w:color w:val="231F20"/>
          <w:spacing w:val="-2"/>
          <w:sz w:val="27"/>
        </w:rPr>
        <w:t> </w:t>
      </w:r>
      <w:r>
        <w:rPr>
          <w:i/>
          <w:color w:val="231F20"/>
          <w:sz w:val="27"/>
        </w:rPr>
        <w:t>sẽ gỡ cả hai tay và hai chân”, nó dùng miệng ngậm lấy và bị mắc dính ở đấy.</w:t>
      </w:r>
    </w:p>
    <w:p>
      <w:pPr>
        <w:spacing w:line="252" w:lineRule="auto" w:before="64"/>
        <w:ind w:left="850" w:right="112" w:firstLine="0"/>
        <w:jc w:val="both"/>
        <w:rPr>
          <w:i/>
          <w:sz w:val="27"/>
        </w:rPr>
      </w:pPr>
      <w:r>
        <w:rPr>
          <w:i/>
          <w:color w:val="231F20"/>
          <w:spacing w:val="-2"/>
          <w:sz w:val="27"/>
        </w:rPr>
        <w:t>Như</w:t>
      </w:r>
      <w:r>
        <w:rPr>
          <w:i/>
          <w:color w:val="231F20"/>
          <w:spacing w:val="-15"/>
          <w:sz w:val="27"/>
        </w:rPr>
        <w:t> </w:t>
      </w:r>
      <w:r>
        <w:rPr>
          <w:i/>
          <w:color w:val="231F20"/>
          <w:spacing w:val="-2"/>
          <w:sz w:val="27"/>
        </w:rPr>
        <w:t>vậy,</w:t>
      </w:r>
      <w:r>
        <w:rPr>
          <w:i/>
          <w:color w:val="231F20"/>
          <w:spacing w:val="-15"/>
          <w:sz w:val="27"/>
        </w:rPr>
        <w:t> </w:t>
      </w:r>
      <w:r>
        <w:rPr>
          <w:i/>
          <w:color w:val="231F20"/>
          <w:spacing w:val="-2"/>
          <w:sz w:val="27"/>
        </w:rPr>
        <w:t>này</w:t>
      </w:r>
      <w:r>
        <w:rPr>
          <w:i/>
          <w:color w:val="231F20"/>
          <w:spacing w:val="-15"/>
          <w:sz w:val="27"/>
        </w:rPr>
        <w:t> </w:t>
      </w:r>
      <w:r>
        <w:rPr>
          <w:i/>
          <w:color w:val="231F20"/>
          <w:spacing w:val="-2"/>
          <w:sz w:val="27"/>
        </w:rPr>
        <w:t>các</w:t>
      </w:r>
      <w:r>
        <w:rPr>
          <w:i/>
          <w:color w:val="231F20"/>
          <w:spacing w:val="-15"/>
          <w:sz w:val="27"/>
        </w:rPr>
        <w:t> </w:t>
      </w:r>
      <w:r>
        <w:rPr>
          <w:i/>
          <w:color w:val="231F20"/>
          <w:spacing w:val="-2"/>
          <w:sz w:val="27"/>
        </w:rPr>
        <w:t>Tỳ-kheo,</w:t>
      </w:r>
      <w:r>
        <w:rPr>
          <w:i/>
          <w:color w:val="231F20"/>
          <w:spacing w:val="-15"/>
          <w:sz w:val="27"/>
        </w:rPr>
        <w:t> </w:t>
      </w:r>
      <w:r>
        <w:rPr>
          <w:i/>
          <w:color w:val="231F20"/>
          <w:spacing w:val="-2"/>
          <w:sz w:val="27"/>
        </w:rPr>
        <w:t>con</w:t>
      </w:r>
      <w:r>
        <w:rPr>
          <w:i/>
          <w:color w:val="231F20"/>
          <w:spacing w:val="-15"/>
          <w:sz w:val="27"/>
        </w:rPr>
        <w:t> </w:t>
      </w:r>
      <w:r>
        <w:rPr>
          <w:i/>
          <w:color w:val="231F20"/>
          <w:spacing w:val="-2"/>
          <w:sz w:val="27"/>
        </w:rPr>
        <w:t>vượn</w:t>
      </w:r>
      <w:r>
        <w:rPr>
          <w:i/>
          <w:color w:val="231F20"/>
          <w:spacing w:val="-15"/>
          <w:sz w:val="27"/>
        </w:rPr>
        <w:t> </w:t>
      </w:r>
      <w:r>
        <w:rPr>
          <w:i/>
          <w:color w:val="231F20"/>
          <w:spacing w:val="-2"/>
          <w:sz w:val="27"/>
        </w:rPr>
        <w:t>bị</w:t>
      </w:r>
      <w:r>
        <w:rPr>
          <w:i/>
          <w:color w:val="231F20"/>
          <w:spacing w:val="-14"/>
          <w:sz w:val="27"/>
        </w:rPr>
        <w:t> </w:t>
      </w:r>
      <w:r>
        <w:rPr>
          <w:i/>
          <w:color w:val="231F20"/>
          <w:spacing w:val="-2"/>
          <w:sz w:val="27"/>
        </w:rPr>
        <w:t>bắt</w:t>
      </w:r>
      <w:r>
        <w:rPr>
          <w:i/>
          <w:color w:val="231F20"/>
          <w:spacing w:val="-15"/>
          <w:sz w:val="27"/>
        </w:rPr>
        <w:t> </w:t>
      </w:r>
      <w:r>
        <w:rPr>
          <w:i/>
          <w:color w:val="231F20"/>
          <w:spacing w:val="-2"/>
          <w:sz w:val="27"/>
        </w:rPr>
        <w:t>năm</w:t>
      </w:r>
      <w:r>
        <w:rPr>
          <w:i/>
          <w:color w:val="231F20"/>
          <w:spacing w:val="-2"/>
          <w:sz w:val="27"/>
        </w:rPr>
        <w:t> </w:t>
      </w:r>
      <w:r>
        <w:rPr>
          <w:i/>
          <w:color w:val="231F20"/>
          <w:sz w:val="27"/>
        </w:rPr>
        <w:t>chỗ, liền rên la nằm xuống, rơi vào bất hạnh.</w:t>
      </w:r>
    </w:p>
    <w:p>
      <w:pPr>
        <w:pStyle w:val="BodyText"/>
        <w:spacing w:line="252" w:lineRule="auto" w:before="115"/>
        <w:ind w:firstLine="396"/>
      </w:pPr>
      <w:r>
        <w:rPr>
          <w:color w:val="231F20"/>
          <w:spacing w:val="-4"/>
        </w:rPr>
        <w:t>Bằng</w:t>
      </w:r>
      <w:r>
        <w:rPr>
          <w:color w:val="231F20"/>
          <w:spacing w:val="-13"/>
        </w:rPr>
        <w:t> </w:t>
      </w:r>
      <w:r>
        <w:rPr>
          <w:color w:val="231F20"/>
          <w:spacing w:val="-4"/>
        </w:rPr>
        <w:t>cách</w:t>
      </w:r>
      <w:r>
        <w:rPr>
          <w:color w:val="231F20"/>
          <w:spacing w:val="-13"/>
        </w:rPr>
        <w:t> </w:t>
      </w:r>
      <w:r>
        <w:rPr>
          <w:color w:val="231F20"/>
          <w:spacing w:val="-4"/>
        </w:rPr>
        <w:t>ấy,</w:t>
      </w:r>
      <w:r>
        <w:rPr>
          <w:color w:val="231F20"/>
          <w:spacing w:val="-13"/>
        </w:rPr>
        <w:t> </w:t>
      </w:r>
      <w:r>
        <w:rPr>
          <w:color w:val="231F20"/>
          <w:spacing w:val="-4"/>
        </w:rPr>
        <w:t>người</w:t>
      </w:r>
      <w:r>
        <w:rPr>
          <w:color w:val="231F20"/>
          <w:spacing w:val="-13"/>
        </w:rPr>
        <w:t> </w:t>
      </w:r>
      <w:r>
        <w:rPr>
          <w:color w:val="231F20"/>
          <w:spacing w:val="-4"/>
        </w:rPr>
        <w:t>thợ</w:t>
      </w:r>
      <w:r>
        <w:rPr>
          <w:color w:val="231F20"/>
          <w:spacing w:val="-13"/>
        </w:rPr>
        <w:t> </w:t>
      </w:r>
      <w:r>
        <w:rPr>
          <w:color w:val="231F20"/>
          <w:spacing w:val="-4"/>
        </w:rPr>
        <w:t>săn</w:t>
      </w:r>
      <w:r>
        <w:rPr>
          <w:color w:val="231F20"/>
          <w:spacing w:val="-13"/>
        </w:rPr>
        <w:t> </w:t>
      </w:r>
      <w:r>
        <w:rPr>
          <w:color w:val="231F20"/>
          <w:spacing w:val="-4"/>
        </w:rPr>
        <w:t>có</w:t>
      </w:r>
      <w:r>
        <w:rPr>
          <w:color w:val="231F20"/>
          <w:spacing w:val="-13"/>
        </w:rPr>
        <w:t> </w:t>
      </w:r>
      <w:r>
        <w:rPr>
          <w:color w:val="231F20"/>
          <w:spacing w:val="-4"/>
        </w:rPr>
        <w:t>thể</w:t>
      </w:r>
      <w:r>
        <w:rPr>
          <w:color w:val="231F20"/>
          <w:spacing w:val="-12"/>
        </w:rPr>
        <w:t> </w:t>
      </w:r>
      <w:r>
        <w:rPr>
          <w:color w:val="231F20"/>
          <w:spacing w:val="-4"/>
        </w:rPr>
        <w:t>bắt</w:t>
      </w:r>
      <w:r>
        <w:rPr>
          <w:color w:val="231F20"/>
          <w:spacing w:val="-13"/>
        </w:rPr>
        <w:t> </w:t>
      </w:r>
      <w:r>
        <w:rPr>
          <w:color w:val="231F20"/>
          <w:spacing w:val="-4"/>
        </w:rPr>
        <w:t>nó</w:t>
      </w:r>
      <w:r>
        <w:rPr>
          <w:color w:val="231F20"/>
          <w:spacing w:val="-13"/>
        </w:rPr>
        <w:t> </w:t>
      </w:r>
      <w:r>
        <w:rPr>
          <w:color w:val="231F20"/>
          <w:spacing w:val="-4"/>
        </w:rPr>
        <w:t>và</w:t>
      </w:r>
      <w:r>
        <w:rPr>
          <w:color w:val="231F20"/>
          <w:spacing w:val="-13"/>
        </w:rPr>
        <w:t> </w:t>
      </w:r>
      <w:r>
        <w:rPr>
          <w:color w:val="231F20"/>
          <w:spacing w:val="-4"/>
        </w:rPr>
        <w:t>nướng </w:t>
      </w:r>
      <w:r>
        <w:rPr>
          <w:color w:val="231F20"/>
        </w:rPr>
        <w:t>trên</w:t>
      </w:r>
      <w:r>
        <w:rPr>
          <w:color w:val="231F20"/>
          <w:spacing w:val="-17"/>
        </w:rPr>
        <w:t> </w:t>
      </w:r>
      <w:r>
        <w:rPr>
          <w:color w:val="231F20"/>
        </w:rPr>
        <w:t>lửa.</w:t>
      </w:r>
      <w:r>
        <w:rPr>
          <w:color w:val="231F20"/>
          <w:spacing w:val="-17"/>
        </w:rPr>
        <w:t> </w:t>
      </w:r>
      <w:r>
        <w:rPr>
          <w:color w:val="231F20"/>
        </w:rPr>
        <w:t>Đức</w:t>
      </w:r>
      <w:r>
        <w:rPr>
          <w:color w:val="231F20"/>
          <w:spacing w:val="-16"/>
        </w:rPr>
        <w:t> </w:t>
      </w:r>
      <w:r>
        <w:rPr>
          <w:color w:val="231F20"/>
        </w:rPr>
        <w:t>Phật</w:t>
      </w:r>
      <w:r>
        <w:rPr>
          <w:color w:val="231F20"/>
          <w:spacing w:val="-17"/>
        </w:rPr>
        <w:t> </w:t>
      </w:r>
      <w:r>
        <w:rPr>
          <w:color w:val="231F20"/>
        </w:rPr>
        <w:t>đã</w:t>
      </w:r>
      <w:r>
        <w:rPr>
          <w:color w:val="231F20"/>
          <w:spacing w:val="-17"/>
        </w:rPr>
        <w:t> </w:t>
      </w:r>
      <w:r>
        <w:rPr>
          <w:color w:val="231F20"/>
        </w:rPr>
        <w:t>giải</w:t>
      </w:r>
      <w:r>
        <w:rPr>
          <w:color w:val="231F20"/>
          <w:spacing w:val="-16"/>
        </w:rPr>
        <w:t> </w:t>
      </w:r>
      <w:r>
        <w:rPr>
          <w:color w:val="231F20"/>
        </w:rPr>
        <w:t>thích</w:t>
      </w:r>
      <w:r>
        <w:rPr>
          <w:color w:val="231F20"/>
          <w:spacing w:val="-17"/>
        </w:rPr>
        <w:t> </w:t>
      </w:r>
      <w:r>
        <w:rPr>
          <w:color w:val="231F20"/>
        </w:rPr>
        <w:t>cho</w:t>
      </w:r>
      <w:r>
        <w:rPr>
          <w:color w:val="231F20"/>
          <w:spacing w:val="-17"/>
        </w:rPr>
        <w:t> </w:t>
      </w:r>
      <w:r>
        <w:rPr>
          <w:color w:val="231F20"/>
        </w:rPr>
        <w:t>các</w:t>
      </w:r>
      <w:r>
        <w:rPr>
          <w:color w:val="231F20"/>
          <w:spacing w:val="-16"/>
        </w:rPr>
        <w:t> </w:t>
      </w:r>
      <w:r>
        <w:rPr>
          <w:color w:val="231F20"/>
        </w:rPr>
        <w:t>chư</w:t>
      </w:r>
      <w:r>
        <w:rPr>
          <w:color w:val="231F20"/>
          <w:spacing w:val="-17"/>
        </w:rPr>
        <w:t> </w:t>
      </w:r>
      <w:r>
        <w:rPr>
          <w:color w:val="231F20"/>
        </w:rPr>
        <w:t>tăng</w:t>
      </w:r>
      <w:r>
        <w:rPr>
          <w:color w:val="231F20"/>
          <w:spacing w:val="-17"/>
        </w:rPr>
        <w:t> </w:t>
      </w:r>
      <w:r>
        <w:rPr>
          <w:color w:val="231F20"/>
        </w:rPr>
        <w:t>rằng, vị</w:t>
      </w:r>
      <w:r>
        <w:rPr>
          <w:color w:val="231F20"/>
          <w:spacing w:val="-9"/>
        </w:rPr>
        <w:t> </w:t>
      </w:r>
      <w:r>
        <w:rPr>
          <w:color w:val="231F20"/>
        </w:rPr>
        <w:t>tỳ</w:t>
      </w:r>
      <w:r>
        <w:rPr>
          <w:color w:val="231F20"/>
          <w:spacing w:val="-9"/>
        </w:rPr>
        <w:t> </w:t>
      </w:r>
      <w:r>
        <w:rPr>
          <w:color w:val="231F20"/>
        </w:rPr>
        <w:t>kheo</w:t>
      </w:r>
      <w:r>
        <w:rPr>
          <w:color w:val="231F20"/>
          <w:spacing w:val="-9"/>
        </w:rPr>
        <w:t> </w:t>
      </w:r>
      <w:r>
        <w:rPr>
          <w:color w:val="231F20"/>
        </w:rPr>
        <w:t>không</w:t>
      </w:r>
      <w:r>
        <w:rPr>
          <w:color w:val="231F20"/>
          <w:spacing w:val="-9"/>
        </w:rPr>
        <w:t> </w:t>
      </w:r>
      <w:r>
        <w:rPr>
          <w:color w:val="231F20"/>
        </w:rPr>
        <w:t>có</w:t>
      </w:r>
      <w:r>
        <w:rPr>
          <w:color w:val="231F20"/>
          <w:spacing w:val="-9"/>
        </w:rPr>
        <w:t> </w:t>
      </w:r>
      <w:r>
        <w:rPr>
          <w:color w:val="231F20"/>
        </w:rPr>
        <w:t>chánh</w:t>
      </w:r>
      <w:r>
        <w:rPr>
          <w:color w:val="231F20"/>
          <w:spacing w:val="-9"/>
        </w:rPr>
        <w:t> </w:t>
      </w:r>
      <w:r>
        <w:rPr>
          <w:color w:val="231F20"/>
        </w:rPr>
        <w:t>niệm</w:t>
      </w:r>
      <w:r>
        <w:rPr>
          <w:color w:val="231F20"/>
          <w:spacing w:val="-9"/>
        </w:rPr>
        <w:t> </w:t>
      </w:r>
      <w:r>
        <w:rPr>
          <w:color w:val="231F20"/>
        </w:rPr>
        <w:t>bị</w:t>
      </w:r>
      <w:r>
        <w:rPr>
          <w:color w:val="231F20"/>
          <w:spacing w:val="-9"/>
        </w:rPr>
        <w:t> </w:t>
      </w:r>
      <w:r>
        <w:rPr>
          <w:color w:val="231F20"/>
        </w:rPr>
        <w:t>mắc</w:t>
      </w:r>
      <w:r>
        <w:rPr>
          <w:color w:val="231F20"/>
          <w:spacing w:val="-9"/>
        </w:rPr>
        <w:t> </w:t>
      </w:r>
      <w:r>
        <w:rPr>
          <w:color w:val="231F20"/>
        </w:rPr>
        <w:t>bẫy</w:t>
      </w:r>
      <w:r>
        <w:rPr>
          <w:color w:val="231F20"/>
          <w:spacing w:val="-9"/>
        </w:rPr>
        <w:t> </w:t>
      </w:r>
      <w:r>
        <w:rPr>
          <w:color w:val="231F20"/>
        </w:rPr>
        <w:t>bởi</w:t>
      </w:r>
      <w:r>
        <w:rPr>
          <w:color w:val="231F20"/>
          <w:spacing w:val="-9"/>
        </w:rPr>
        <w:t> </w:t>
      </w:r>
      <w:r>
        <w:rPr>
          <w:color w:val="231F20"/>
        </w:rPr>
        <w:t>“năm dục</w:t>
      </w:r>
      <w:r>
        <w:rPr>
          <w:color w:val="231F20"/>
          <w:spacing w:val="-4"/>
        </w:rPr>
        <w:t> </w:t>
      </w:r>
      <w:r>
        <w:rPr>
          <w:color w:val="231F20"/>
        </w:rPr>
        <w:t>công</w:t>
      </w:r>
      <w:r>
        <w:rPr>
          <w:color w:val="231F20"/>
          <w:spacing w:val="-4"/>
        </w:rPr>
        <w:t> </w:t>
      </w:r>
      <w:r>
        <w:rPr>
          <w:color w:val="231F20"/>
        </w:rPr>
        <w:t>đức”:</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thị</w:t>
      </w:r>
      <w:r>
        <w:rPr>
          <w:color w:val="231F20"/>
          <w:spacing w:val="-4"/>
        </w:rPr>
        <w:t> </w:t>
      </w:r>
      <w:r>
        <w:rPr>
          <w:color w:val="231F20"/>
        </w:rPr>
        <w:t>giác,</w:t>
      </w:r>
      <w:r>
        <w:rPr>
          <w:color w:val="231F20"/>
          <w:spacing w:val="-4"/>
        </w:rPr>
        <w:t> </w:t>
      </w:r>
      <w:r>
        <w:rPr>
          <w:color w:val="231F20"/>
        </w:rPr>
        <w:t>âm</w:t>
      </w:r>
      <w:r>
        <w:rPr>
          <w:color w:val="231F20"/>
          <w:spacing w:val="-4"/>
        </w:rPr>
        <w:t> </w:t>
      </w:r>
      <w:r>
        <w:rPr>
          <w:color w:val="231F20"/>
        </w:rPr>
        <w:t>thanh,</w:t>
      </w:r>
      <w:r>
        <w:rPr>
          <w:color w:val="231F20"/>
          <w:spacing w:val="-4"/>
        </w:rPr>
        <w:t> </w:t>
      </w:r>
      <w:r>
        <w:rPr>
          <w:color w:val="231F20"/>
        </w:rPr>
        <w:t>mùi,</w:t>
      </w:r>
      <w:r>
        <w:rPr>
          <w:color w:val="231F20"/>
          <w:spacing w:val="-4"/>
        </w:rPr>
        <w:t> </w:t>
      </w:r>
      <w:r>
        <w:rPr>
          <w:color w:val="231F20"/>
        </w:rPr>
        <w:t>vị, và</w:t>
      </w:r>
      <w:r>
        <w:rPr>
          <w:color w:val="231F20"/>
          <w:spacing w:val="-15"/>
        </w:rPr>
        <w:t> </w:t>
      </w:r>
      <w:r>
        <w:rPr>
          <w:color w:val="231F20"/>
        </w:rPr>
        <w:t>đối</w:t>
      </w:r>
      <w:r>
        <w:rPr>
          <w:color w:val="231F20"/>
          <w:spacing w:val="-15"/>
        </w:rPr>
        <w:t> </w:t>
      </w:r>
      <w:r>
        <w:rPr>
          <w:color w:val="231F20"/>
        </w:rPr>
        <w:t>tượng</w:t>
      </w:r>
      <w:r>
        <w:rPr>
          <w:color w:val="231F20"/>
          <w:spacing w:val="-15"/>
        </w:rPr>
        <w:t> </w:t>
      </w:r>
      <w:r>
        <w:rPr>
          <w:color w:val="231F20"/>
        </w:rPr>
        <w:t>xúc</w:t>
      </w:r>
      <w:r>
        <w:rPr>
          <w:color w:val="231F20"/>
          <w:spacing w:val="-15"/>
        </w:rPr>
        <w:t> </w:t>
      </w:r>
      <w:r>
        <w:rPr>
          <w:color w:val="231F20"/>
        </w:rPr>
        <w:t>chạm.</w:t>
      </w:r>
      <w:r>
        <w:rPr>
          <w:color w:val="231F20"/>
          <w:spacing w:val="-15"/>
        </w:rPr>
        <w:t> </w:t>
      </w:r>
      <w:r>
        <w:rPr>
          <w:color w:val="231F20"/>
        </w:rPr>
        <w:t>Khi</w:t>
      </w:r>
      <w:r>
        <w:rPr>
          <w:color w:val="231F20"/>
          <w:spacing w:val="-15"/>
        </w:rPr>
        <w:t> </w:t>
      </w:r>
      <w:r>
        <w:rPr>
          <w:color w:val="231F20"/>
        </w:rPr>
        <w:t>một</w:t>
      </w:r>
      <w:r>
        <w:rPr>
          <w:color w:val="231F20"/>
          <w:spacing w:val="-15"/>
        </w:rPr>
        <w:t> </w:t>
      </w:r>
      <w:r>
        <w:rPr>
          <w:color w:val="231F20"/>
        </w:rPr>
        <w:t>người</w:t>
      </w:r>
      <w:r>
        <w:rPr>
          <w:color w:val="231F20"/>
          <w:spacing w:val="-15"/>
        </w:rPr>
        <w:t> </w:t>
      </w:r>
      <w:r>
        <w:rPr>
          <w:color w:val="231F20"/>
        </w:rPr>
        <w:t>bị</w:t>
      </w:r>
      <w:r>
        <w:rPr>
          <w:color w:val="231F20"/>
          <w:spacing w:val="-15"/>
        </w:rPr>
        <w:t> </w:t>
      </w:r>
      <w:r>
        <w:rPr>
          <w:color w:val="231F20"/>
        </w:rPr>
        <w:t>chi</w:t>
      </w:r>
      <w:r>
        <w:rPr>
          <w:color w:val="231F20"/>
          <w:spacing w:val="-15"/>
        </w:rPr>
        <w:t> </w:t>
      </w:r>
      <w:r>
        <w:rPr>
          <w:color w:val="231F20"/>
        </w:rPr>
        <w:t>phối</w:t>
      </w:r>
      <w:r>
        <w:rPr>
          <w:color w:val="231F20"/>
          <w:spacing w:val="-15"/>
        </w:rPr>
        <w:t> </w:t>
      </w:r>
      <w:r>
        <w:rPr>
          <w:color w:val="231F20"/>
        </w:rPr>
        <w:t>bởi những đối tượng này, có thể nói “Ma vương đã nắm lấy”</w:t>
      </w:r>
      <w:r>
        <w:rPr>
          <w:color w:val="231F20"/>
          <w:vertAlign w:val="superscript"/>
        </w:rPr>
        <w:t>96</w:t>
      </w:r>
      <w:r>
        <w:rPr>
          <w:color w:val="231F20"/>
          <w:vertAlign w:val="baseline"/>
        </w:rPr>
        <w:t>. Dính mắc thật nguy hiểm, nó dẫn người ta tới sự</w:t>
      </w:r>
      <w:r>
        <w:rPr>
          <w:color w:val="231F20"/>
          <w:spacing w:val="-12"/>
          <w:vertAlign w:val="baseline"/>
        </w:rPr>
        <w:t> </w:t>
      </w:r>
      <w:r>
        <w:rPr>
          <w:color w:val="231F20"/>
          <w:vertAlign w:val="baseline"/>
        </w:rPr>
        <w:t>tan</w:t>
      </w:r>
      <w:r>
        <w:rPr>
          <w:color w:val="231F20"/>
          <w:spacing w:val="-12"/>
          <w:vertAlign w:val="baseline"/>
        </w:rPr>
        <w:t> </w:t>
      </w:r>
      <w:r>
        <w:rPr>
          <w:color w:val="231F20"/>
          <w:vertAlign w:val="baseline"/>
        </w:rPr>
        <w:t>hoại.</w:t>
      </w:r>
      <w:r>
        <w:rPr>
          <w:color w:val="231F20"/>
          <w:spacing w:val="-16"/>
          <w:vertAlign w:val="baseline"/>
        </w:rPr>
        <w:t> </w:t>
      </w:r>
      <w:r>
        <w:rPr>
          <w:color w:val="231F20"/>
          <w:vertAlign w:val="baseline"/>
        </w:rPr>
        <w:t>Tại</w:t>
      </w:r>
      <w:r>
        <w:rPr>
          <w:color w:val="231F20"/>
          <w:spacing w:val="-12"/>
          <w:vertAlign w:val="baseline"/>
        </w:rPr>
        <w:t> </w:t>
      </w:r>
      <w:r>
        <w:rPr>
          <w:color w:val="231F20"/>
          <w:vertAlign w:val="baseline"/>
        </w:rPr>
        <w:t>khoảnh</w:t>
      </w:r>
      <w:r>
        <w:rPr>
          <w:color w:val="231F20"/>
          <w:spacing w:val="-12"/>
          <w:vertAlign w:val="baseline"/>
        </w:rPr>
        <w:t> </w:t>
      </w:r>
      <w:r>
        <w:rPr>
          <w:color w:val="231F20"/>
          <w:vertAlign w:val="baseline"/>
        </w:rPr>
        <w:t>khắc</w:t>
      </w:r>
      <w:r>
        <w:rPr>
          <w:color w:val="231F20"/>
          <w:spacing w:val="-12"/>
          <w:vertAlign w:val="baseline"/>
        </w:rPr>
        <w:t> </w:t>
      </w:r>
      <w:r>
        <w:rPr>
          <w:color w:val="231F20"/>
          <w:vertAlign w:val="baseline"/>
        </w:rPr>
        <w:t>này,</w:t>
      </w:r>
      <w:r>
        <w:rPr>
          <w:color w:val="231F20"/>
          <w:spacing w:val="-12"/>
          <w:vertAlign w:val="baseline"/>
        </w:rPr>
        <w:t> </w:t>
      </w:r>
      <w:r>
        <w:rPr>
          <w:color w:val="231F20"/>
          <w:vertAlign w:val="baseline"/>
        </w:rPr>
        <w:t>chúng</w:t>
      </w:r>
      <w:r>
        <w:rPr>
          <w:color w:val="231F20"/>
          <w:spacing w:val="-12"/>
          <w:vertAlign w:val="baseline"/>
        </w:rPr>
        <w:t> </w:t>
      </w:r>
      <w:r>
        <w:rPr>
          <w:color w:val="231F20"/>
          <w:vertAlign w:val="baseline"/>
        </w:rPr>
        <w:t>ta</w:t>
      </w:r>
      <w:r>
        <w:rPr>
          <w:color w:val="231F20"/>
          <w:spacing w:val="-12"/>
          <w:vertAlign w:val="baseline"/>
        </w:rPr>
        <w:t> </w:t>
      </w:r>
      <w:r>
        <w:rPr>
          <w:color w:val="231F20"/>
          <w:vertAlign w:val="baseline"/>
        </w:rPr>
        <w:t>có</w:t>
      </w:r>
      <w:r>
        <w:rPr>
          <w:color w:val="231F20"/>
          <w:spacing w:val="-12"/>
          <w:vertAlign w:val="baseline"/>
        </w:rPr>
        <w:t> </w:t>
      </w:r>
      <w:r>
        <w:rPr>
          <w:color w:val="231F20"/>
          <w:vertAlign w:val="baseline"/>
        </w:rPr>
        <w:t>đang</w:t>
      </w:r>
      <w:r>
        <w:rPr>
          <w:color w:val="231F20"/>
          <w:spacing w:val="-12"/>
          <w:vertAlign w:val="baseline"/>
        </w:rPr>
        <w:t> </w:t>
      </w:r>
      <w:r>
        <w:rPr>
          <w:color w:val="231F20"/>
          <w:vertAlign w:val="baseline"/>
        </w:rPr>
        <w:t>bị chi phối bởi một trong “năm dục công đức” không? Nếu có, chúng ta đã bị “sập bẫy”. Khi tham, ta thích thú</w:t>
      </w:r>
      <w:r>
        <w:rPr>
          <w:color w:val="231F20"/>
          <w:spacing w:val="-7"/>
          <w:vertAlign w:val="baseline"/>
        </w:rPr>
        <w:t> </w:t>
      </w:r>
      <w:r>
        <w:rPr>
          <w:color w:val="231F20"/>
          <w:vertAlign w:val="baseline"/>
        </w:rPr>
        <w:t>với</w:t>
      </w:r>
      <w:r>
        <w:rPr>
          <w:color w:val="231F20"/>
          <w:spacing w:val="-6"/>
          <w:vertAlign w:val="baseline"/>
        </w:rPr>
        <w:t> </w:t>
      </w:r>
      <w:r>
        <w:rPr>
          <w:color w:val="231F20"/>
          <w:vertAlign w:val="baseline"/>
        </w:rPr>
        <w:t>đối</w:t>
      </w:r>
      <w:r>
        <w:rPr>
          <w:color w:val="231F20"/>
          <w:spacing w:val="-7"/>
          <w:vertAlign w:val="baseline"/>
        </w:rPr>
        <w:t> </w:t>
      </w:r>
      <w:r>
        <w:rPr>
          <w:color w:val="231F20"/>
          <w:vertAlign w:val="baseline"/>
        </w:rPr>
        <w:t>tượng</w:t>
      </w:r>
      <w:r>
        <w:rPr>
          <w:color w:val="231F20"/>
          <w:spacing w:val="-7"/>
          <w:vertAlign w:val="baseline"/>
        </w:rPr>
        <w:t> </w:t>
      </w:r>
      <w:r>
        <w:rPr>
          <w:color w:val="231F20"/>
          <w:vertAlign w:val="baseline"/>
        </w:rPr>
        <w:t>dính</w:t>
      </w:r>
      <w:r>
        <w:rPr>
          <w:color w:val="231F20"/>
          <w:spacing w:val="-7"/>
          <w:vertAlign w:val="baseline"/>
        </w:rPr>
        <w:t> </w:t>
      </w:r>
      <w:r>
        <w:rPr>
          <w:color w:val="231F20"/>
          <w:vertAlign w:val="baseline"/>
        </w:rPr>
        <w:t>mắc</w:t>
      </w:r>
      <w:r>
        <w:rPr>
          <w:color w:val="231F20"/>
          <w:spacing w:val="-7"/>
          <w:vertAlign w:val="baseline"/>
        </w:rPr>
        <w:t> </w:t>
      </w:r>
      <w:r>
        <w:rPr>
          <w:color w:val="231F20"/>
          <w:vertAlign w:val="baseline"/>
        </w:rPr>
        <w:t>và</w:t>
      </w:r>
      <w:r>
        <w:rPr>
          <w:color w:val="231F20"/>
          <w:spacing w:val="-7"/>
          <w:vertAlign w:val="baseline"/>
        </w:rPr>
        <w:t> </w:t>
      </w:r>
      <w:r>
        <w:rPr>
          <w:color w:val="231F20"/>
          <w:vertAlign w:val="baseline"/>
        </w:rPr>
        <w:t>không</w:t>
      </w:r>
      <w:r>
        <w:rPr>
          <w:color w:val="231F20"/>
          <w:spacing w:val="-6"/>
          <w:vertAlign w:val="baseline"/>
        </w:rPr>
        <w:t> </w:t>
      </w:r>
      <w:r>
        <w:rPr>
          <w:color w:val="231F20"/>
          <w:vertAlign w:val="baseline"/>
        </w:rPr>
        <w:t>thấy</w:t>
      </w:r>
      <w:r>
        <w:rPr>
          <w:color w:val="231F20"/>
          <w:spacing w:val="-7"/>
          <w:vertAlign w:val="baseline"/>
        </w:rPr>
        <w:t> </w:t>
      </w:r>
      <w:r>
        <w:rPr>
          <w:color w:val="231F20"/>
          <w:vertAlign w:val="baseline"/>
        </w:rPr>
        <w:t>mình</w:t>
      </w:r>
      <w:r>
        <w:rPr>
          <w:color w:val="231F20"/>
          <w:spacing w:val="-7"/>
          <w:vertAlign w:val="baseline"/>
        </w:rPr>
        <w:t> </w:t>
      </w:r>
      <w:r>
        <w:rPr>
          <w:color w:val="231F20"/>
          <w:vertAlign w:val="baseline"/>
        </w:rPr>
        <w:t>đang là</w:t>
      </w:r>
      <w:r>
        <w:rPr>
          <w:color w:val="231F20"/>
          <w:spacing w:val="13"/>
          <w:vertAlign w:val="baseline"/>
        </w:rPr>
        <w:t> </w:t>
      </w:r>
      <w:r>
        <w:rPr>
          <w:color w:val="231F20"/>
          <w:vertAlign w:val="baseline"/>
        </w:rPr>
        <w:t>nô</w:t>
      </w:r>
      <w:r>
        <w:rPr>
          <w:color w:val="231F20"/>
          <w:spacing w:val="13"/>
          <w:vertAlign w:val="baseline"/>
        </w:rPr>
        <w:t> </w:t>
      </w:r>
      <w:r>
        <w:rPr>
          <w:color w:val="231F20"/>
          <w:vertAlign w:val="baseline"/>
        </w:rPr>
        <w:t>lệ</w:t>
      </w:r>
      <w:r>
        <w:rPr>
          <w:color w:val="231F20"/>
          <w:spacing w:val="13"/>
          <w:vertAlign w:val="baseline"/>
        </w:rPr>
        <w:t> </w:t>
      </w:r>
      <w:r>
        <w:rPr>
          <w:color w:val="231F20"/>
          <w:vertAlign w:val="baseline"/>
        </w:rPr>
        <w:t>của</w:t>
      </w:r>
      <w:r>
        <w:rPr>
          <w:color w:val="231F20"/>
          <w:spacing w:val="13"/>
          <w:vertAlign w:val="baseline"/>
        </w:rPr>
        <w:t> </w:t>
      </w:r>
      <w:r>
        <w:rPr>
          <w:color w:val="231F20"/>
          <w:vertAlign w:val="baseline"/>
        </w:rPr>
        <w:t>nó,</w:t>
      </w:r>
      <w:r>
        <w:rPr>
          <w:color w:val="231F20"/>
          <w:spacing w:val="13"/>
          <w:vertAlign w:val="baseline"/>
        </w:rPr>
        <w:t> </w:t>
      </w:r>
      <w:r>
        <w:rPr>
          <w:color w:val="231F20"/>
          <w:vertAlign w:val="baseline"/>
        </w:rPr>
        <w:t>chúng</w:t>
      </w:r>
      <w:r>
        <w:rPr>
          <w:color w:val="231F20"/>
          <w:spacing w:val="13"/>
          <w:vertAlign w:val="baseline"/>
        </w:rPr>
        <w:t> </w:t>
      </w:r>
      <w:r>
        <w:rPr>
          <w:color w:val="231F20"/>
          <w:vertAlign w:val="baseline"/>
        </w:rPr>
        <w:t>ta</w:t>
      </w:r>
      <w:r>
        <w:rPr>
          <w:color w:val="231F20"/>
          <w:spacing w:val="12"/>
          <w:vertAlign w:val="baseline"/>
        </w:rPr>
        <w:t> </w:t>
      </w:r>
      <w:r>
        <w:rPr>
          <w:color w:val="231F20"/>
          <w:vertAlign w:val="baseline"/>
        </w:rPr>
        <w:t>không</w:t>
      </w:r>
      <w:r>
        <w:rPr>
          <w:color w:val="231F20"/>
          <w:spacing w:val="13"/>
          <w:vertAlign w:val="baseline"/>
        </w:rPr>
        <w:t> </w:t>
      </w:r>
      <w:r>
        <w:rPr>
          <w:color w:val="231F20"/>
          <w:vertAlign w:val="baseline"/>
        </w:rPr>
        <w:t>thấy</w:t>
      </w:r>
      <w:r>
        <w:rPr>
          <w:color w:val="231F20"/>
          <w:spacing w:val="12"/>
          <w:vertAlign w:val="baseline"/>
        </w:rPr>
        <w:t> </w:t>
      </w:r>
      <w:r>
        <w:rPr>
          <w:color w:val="231F20"/>
          <w:vertAlign w:val="baseline"/>
        </w:rPr>
        <w:t>được</w:t>
      </w:r>
      <w:r>
        <w:rPr>
          <w:color w:val="231F20"/>
          <w:spacing w:val="12"/>
          <w:vertAlign w:val="baseline"/>
        </w:rPr>
        <w:t> </w:t>
      </w:r>
      <w:r>
        <w:rPr>
          <w:color w:val="231F20"/>
          <w:vertAlign w:val="baseline"/>
        </w:rPr>
        <w:t>hiểm</w:t>
      </w:r>
      <w:r>
        <w:rPr>
          <w:color w:val="231F20"/>
          <w:spacing w:val="12"/>
          <w:vertAlign w:val="baseline"/>
        </w:rPr>
        <w:t> </w:t>
      </w:r>
      <w:r>
        <w:rPr>
          <w:color w:val="231F20"/>
          <w:spacing w:val="-5"/>
          <w:vertAlign w:val="baseline"/>
        </w:rPr>
        <w:t>họa</w:t>
      </w:r>
    </w:p>
    <w:p>
      <w:pPr>
        <w:pStyle w:val="BodyText"/>
        <w:spacing w:before="9"/>
        <w:ind w:left="0" w:right="0"/>
        <w:jc w:val="left"/>
        <w:rPr>
          <w:sz w:val="16"/>
        </w:rPr>
      </w:pPr>
      <w:r>
        <w:rPr>
          <w:sz w:val="16"/>
        </w:rPr>
        <mc:AlternateContent>
          <mc:Choice Requires="wps">
            <w:drawing>
              <wp:anchor distT="0" distB="0" distL="0" distR="0" allowOverlap="1" layoutInCell="1" locked="0" behindDoc="1" simplePos="0" relativeHeight="487630336">
                <wp:simplePos x="0" y="0"/>
                <wp:positionH relativeFrom="page">
                  <wp:posOffset>612000</wp:posOffset>
                </wp:positionH>
                <wp:positionV relativeFrom="paragraph">
                  <wp:posOffset>138080</wp:posOffset>
                </wp:positionV>
                <wp:extent cx="914400" cy="127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872491pt;width:72pt;height:.1pt;mso-position-horizontal-relative:page;mso-position-vertical-relative:paragraph;z-index:-15686144;mso-wrap-distance-left:0;mso-wrap-distance-right:0" id="docshape96" coordorigin="964,217" coordsize="1440,0" path="m964,217l2404,217e" filled="false" stroked="true" strokeweight="1pt" strokecolor="#231f20">
                <v:path arrowok="t"/>
                <v:stroke dashstyle="solid"/>
                <w10:wrap type="topAndBottom"/>
              </v:shape>
            </w:pict>
          </mc:Fallback>
        </mc:AlternateContent>
      </w:r>
    </w:p>
    <w:p>
      <w:pPr>
        <w:spacing w:line="249" w:lineRule="auto" w:before="37"/>
        <w:ind w:left="113" w:right="0" w:firstLine="0"/>
        <w:jc w:val="left"/>
        <w:rPr>
          <w:rFonts w:ascii="Arial" w:hAnsi="Arial"/>
          <w:sz w:val="18"/>
        </w:rPr>
      </w:pPr>
      <w:r>
        <w:rPr>
          <w:rFonts w:ascii="Arial" w:hAnsi="Arial"/>
          <w:color w:val="231F20"/>
          <w:position w:val="6"/>
          <w:sz w:val="10"/>
        </w:rPr>
        <w:t>96</w:t>
      </w:r>
      <w:r>
        <w:rPr>
          <w:rFonts w:ascii="Arial" w:hAnsi="Arial"/>
          <w:color w:val="231F20"/>
          <w:spacing w:val="18"/>
          <w:position w:val="6"/>
          <w:sz w:val="10"/>
        </w:rPr>
        <w:t> </w:t>
      </w:r>
      <w:r>
        <w:rPr>
          <w:rFonts w:ascii="Arial" w:hAnsi="Arial"/>
          <w:color w:val="231F20"/>
          <w:sz w:val="18"/>
        </w:rPr>
        <w:t>Ma</w:t>
      </w:r>
      <w:r>
        <w:rPr>
          <w:rFonts w:ascii="Arial" w:hAnsi="Arial"/>
          <w:color w:val="231F20"/>
          <w:spacing w:val="-3"/>
          <w:sz w:val="18"/>
        </w:rPr>
        <w:t> </w:t>
      </w:r>
      <w:r>
        <w:rPr>
          <w:rFonts w:ascii="Arial" w:hAnsi="Arial"/>
          <w:color w:val="231F20"/>
          <w:sz w:val="18"/>
        </w:rPr>
        <w:t>Vương</w:t>
      </w:r>
      <w:r>
        <w:rPr>
          <w:rFonts w:ascii="Arial" w:hAnsi="Arial"/>
          <w:color w:val="231F20"/>
          <w:spacing w:val="-3"/>
          <w:sz w:val="18"/>
        </w:rPr>
        <w:t> </w:t>
      </w:r>
      <w:r>
        <w:rPr>
          <w:rFonts w:ascii="Arial" w:hAnsi="Arial"/>
          <w:color w:val="231F20"/>
          <w:sz w:val="18"/>
        </w:rPr>
        <w:t>là</w:t>
      </w:r>
      <w:r>
        <w:rPr>
          <w:rFonts w:ascii="Arial" w:hAnsi="Arial"/>
          <w:color w:val="231F20"/>
          <w:spacing w:val="-3"/>
          <w:sz w:val="18"/>
        </w:rPr>
        <w:t> </w:t>
      </w:r>
      <w:r>
        <w:rPr>
          <w:rFonts w:ascii="Arial" w:hAnsi="Arial"/>
          <w:color w:val="231F20"/>
          <w:sz w:val="18"/>
        </w:rPr>
        <w:t>bất</w:t>
      </w:r>
      <w:r>
        <w:rPr>
          <w:rFonts w:ascii="Arial" w:hAnsi="Arial"/>
          <w:color w:val="231F20"/>
          <w:spacing w:val="-3"/>
          <w:sz w:val="18"/>
        </w:rPr>
        <w:t> </w:t>
      </w:r>
      <w:r>
        <w:rPr>
          <w:rFonts w:ascii="Arial" w:hAnsi="Arial"/>
          <w:color w:val="231F20"/>
          <w:sz w:val="18"/>
        </w:rPr>
        <w:t>thiện,</w:t>
      </w:r>
      <w:r>
        <w:rPr>
          <w:rFonts w:ascii="Arial" w:hAnsi="Arial"/>
          <w:color w:val="231F20"/>
          <w:spacing w:val="-3"/>
          <w:sz w:val="18"/>
        </w:rPr>
        <w:t> </w:t>
      </w:r>
      <w:r>
        <w:rPr>
          <w:rFonts w:ascii="Arial" w:hAnsi="Arial"/>
          <w:color w:val="231F20"/>
          <w:sz w:val="18"/>
        </w:rPr>
        <w:t>và</w:t>
      </w:r>
      <w:r>
        <w:rPr>
          <w:rFonts w:ascii="Arial" w:hAnsi="Arial"/>
          <w:color w:val="231F20"/>
          <w:spacing w:val="-3"/>
          <w:sz w:val="18"/>
        </w:rPr>
        <w:t> </w:t>
      </w:r>
      <w:r>
        <w:rPr>
          <w:rFonts w:ascii="Arial" w:hAnsi="Arial"/>
          <w:color w:val="231F20"/>
          <w:sz w:val="18"/>
        </w:rPr>
        <w:t>theo</w:t>
      </w:r>
      <w:r>
        <w:rPr>
          <w:rFonts w:ascii="Arial" w:hAnsi="Arial"/>
          <w:color w:val="231F20"/>
          <w:spacing w:val="-3"/>
          <w:sz w:val="18"/>
        </w:rPr>
        <w:t> </w:t>
      </w:r>
      <w:r>
        <w:rPr>
          <w:rFonts w:ascii="Arial" w:hAnsi="Arial"/>
          <w:color w:val="231F20"/>
          <w:sz w:val="18"/>
        </w:rPr>
        <w:t>nghĩa</w:t>
      </w:r>
      <w:r>
        <w:rPr>
          <w:rFonts w:ascii="Arial" w:hAnsi="Arial"/>
          <w:color w:val="231F20"/>
          <w:spacing w:val="-3"/>
          <w:sz w:val="18"/>
        </w:rPr>
        <w:t> </w:t>
      </w:r>
      <w:r>
        <w:rPr>
          <w:rFonts w:ascii="Arial" w:hAnsi="Arial"/>
          <w:color w:val="231F20"/>
          <w:sz w:val="18"/>
        </w:rPr>
        <w:t>rộng</w:t>
      </w:r>
      <w:r>
        <w:rPr>
          <w:rFonts w:ascii="Arial" w:hAnsi="Arial"/>
          <w:color w:val="231F20"/>
          <w:spacing w:val="-3"/>
          <w:sz w:val="18"/>
        </w:rPr>
        <w:t> </w:t>
      </w:r>
      <w:r>
        <w:rPr>
          <w:rFonts w:ascii="Arial" w:hAnsi="Arial"/>
          <w:color w:val="231F20"/>
          <w:sz w:val="18"/>
        </w:rPr>
        <w:t>hơn,</w:t>
      </w:r>
      <w:r>
        <w:rPr>
          <w:rFonts w:ascii="Arial" w:hAnsi="Arial"/>
          <w:color w:val="231F20"/>
          <w:spacing w:val="-3"/>
          <w:sz w:val="18"/>
        </w:rPr>
        <w:t> </w:t>
      </w:r>
      <w:r>
        <w:rPr>
          <w:rFonts w:ascii="Arial" w:hAnsi="Arial"/>
          <w:color w:val="231F20"/>
          <w:sz w:val="18"/>
        </w:rPr>
        <w:t>là</w:t>
      </w:r>
      <w:r>
        <w:rPr>
          <w:rFonts w:ascii="Arial" w:hAnsi="Arial"/>
          <w:color w:val="231F20"/>
          <w:spacing w:val="-3"/>
          <w:sz w:val="18"/>
        </w:rPr>
        <w:t> </w:t>
      </w:r>
      <w:r>
        <w:rPr>
          <w:rFonts w:ascii="Arial" w:hAnsi="Arial"/>
          <w:color w:val="231F20"/>
          <w:sz w:val="18"/>
        </w:rPr>
        <w:t>bất</w:t>
      </w:r>
      <w:r>
        <w:rPr>
          <w:rFonts w:ascii="Arial" w:hAnsi="Arial"/>
          <w:color w:val="231F20"/>
          <w:spacing w:val="-3"/>
          <w:sz w:val="18"/>
        </w:rPr>
        <w:t> </w:t>
      </w:r>
      <w:r>
        <w:rPr>
          <w:rFonts w:ascii="Arial" w:hAnsi="Arial"/>
          <w:color w:val="231F20"/>
          <w:sz w:val="18"/>
        </w:rPr>
        <w:t>cứ</w:t>
      </w:r>
      <w:r>
        <w:rPr>
          <w:rFonts w:ascii="Arial" w:hAnsi="Arial"/>
          <w:color w:val="231F20"/>
          <w:spacing w:val="-3"/>
          <w:sz w:val="18"/>
        </w:rPr>
        <w:t> </w:t>
      </w:r>
      <w:r>
        <w:rPr>
          <w:rFonts w:ascii="Arial" w:hAnsi="Arial"/>
          <w:color w:val="231F20"/>
          <w:sz w:val="18"/>
        </w:rPr>
        <w:t>thứ</w:t>
      </w:r>
      <w:r>
        <w:rPr>
          <w:rFonts w:ascii="Arial" w:hAnsi="Arial"/>
          <w:color w:val="231F20"/>
          <w:spacing w:val="-3"/>
          <w:sz w:val="18"/>
        </w:rPr>
        <w:t> </w:t>
      </w:r>
      <w:r>
        <w:rPr>
          <w:rFonts w:ascii="Arial" w:hAnsi="Arial"/>
          <w:color w:val="231F20"/>
          <w:sz w:val="18"/>
        </w:rPr>
        <w:t>gì</w:t>
      </w:r>
      <w:r>
        <w:rPr>
          <w:rFonts w:ascii="Arial" w:hAnsi="Arial"/>
          <w:color w:val="231F20"/>
          <w:spacing w:val="-3"/>
          <w:sz w:val="18"/>
        </w:rPr>
        <w:t> </w:t>
      </w:r>
      <w:r>
        <w:rPr>
          <w:rFonts w:ascii="Arial" w:hAnsi="Arial"/>
          <w:color w:val="231F20"/>
          <w:sz w:val="18"/>
        </w:rPr>
        <w:t>bị</w:t>
      </w:r>
      <w:r>
        <w:rPr>
          <w:rFonts w:ascii="Arial" w:hAnsi="Arial"/>
          <w:color w:val="231F20"/>
          <w:spacing w:val="-3"/>
          <w:sz w:val="18"/>
        </w:rPr>
        <w:t> </w:t>
      </w:r>
      <w:r>
        <w:rPr>
          <w:rFonts w:ascii="Arial" w:hAnsi="Arial"/>
          <w:color w:val="231F20"/>
          <w:sz w:val="18"/>
        </w:rPr>
        <w:t>trói buộc bởi khổ đau.</w:t>
      </w:r>
    </w:p>
    <w:p>
      <w:pPr>
        <w:spacing w:after="0" w:line="249" w:lineRule="auto"/>
        <w:jc w:val="left"/>
        <w:rPr>
          <w:rFonts w:ascii="Arial" w:hAnsi="Arial"/>
          <w:sz w:val="18"/>
        </w:rPr>
        <w:sectPr>
          <w:pgSz w:w="7660" w:h="11630"/>
          <w:pgMar w:header="779" w:footer="0" w:top="1100" w:bottom="280" w:left="850" w:right="850"/>
        </w:sectPr>
      </w:pPr>
    </w:p>
    <w:p>
      <w:pPr>
        <w:pStyle w:val="BodyText"/>
        <w:spacing w:line="256" w:lineRule="auto"/>
      </w:pPr>
      <w:r>
        <w:rPr>
          <w:color w:val="231F20"/>
        </w:rPr>
        <w:t>của tham. Vì vậy, nhân gần của tham được mô tả </w:t>
      </w:r>
      <w:r>
        <w:rPr>
          <w:color w:val="231F20"/>
        </w:rPr>
        <w:t>là ‘thấy</w:t>
      </w:r>
      <w:r>
        <w:rPr>
          <w:color w:val="231F20"/>
          <w:spacing w:val="-3"/>
        </w:rPr>
        <w:t> </w:t>
      </w:r>
      <w:r>
        <w:rPr>
          <w:color w:val="231F20"/>
        </w:rPr>
        <w:t>thích</w:t>
      </w:r>
      <w:r>
        <w:rPr>
          <w:color w:val="231F20"/>
          <w:spacing w:val="-3"/>
        </w:rPr>
        <w:t> </w:t>
      </w:r>
      <w:r>
        <w:rPr>
          <w:color w:val="231F20"/>
        </w:rPr>
        <w:t>thú</w:t>
      </w:r>
      <w:r>
        <w:rPr>
          <w:color w:val="231F20"/>
          <w:spacing w:val="-3"/>
        </w:rPr>
        <w:t> </w:t>
      </w:r>
      <w:r>
        <w:rPr>
          <w:color w:val="231F20"/>
        </w:rPr>
        <w:t>nơi</w:t>
      </w:r>
      <w:r>
        <w:rPr>
          <w:color w:val="231F20"/>
          <w:spacing w:val="-3"/>
        </w:rPr>
        <w:t> </w:t>
      </w:r>
      <w:r>
        <w:rPr>
          <w:color w:val="231F20"/>
        </w:rPr>
        <w:t>những</w:t>
      </w:r>
      <w:r>
        <w:rPr>
          <w:color w:val="231F20"/>
          <w:spacing w:val="-3"/>
        </w:rPr>
        <w:t> </w:t>
      </w:r>
      <w:r>
        <w:rPr>
          <w:color w:val="231F20"/>
        </w:rPr>
        <w:t>thứ</w:t>
      </w:r>
      <w:r>
        <w:rPr>
          <w:color w:val="231F20"/>
          <w:spacing w:val="-3"/>
        </w:rPr>
        <w:t> </w:t>
      </w:r>
      <w:r>
        <w:rPr>
          <w:color w:val="231F20"/>
        </w:rPr>
        <w:t>dẫn</w:t>
      </w:r>
      <w:r>
        <w:rPr>
          <w:color w:val="231F20"/>
          <w:spacing w:val="-3"/>
        </w:rPr>
        <w:t> </w:t>
      </w:r>
      <w:r>
        <w:rPr>
          <w:color w:val="231F20"/>
        </w:rPr>
        <w:t>tới</w:t>
      </w:r>
      <w:r>
        <w:rPr>
          <w:color w:val="231F20"/>
          <w:spacing w:val="-3"/>
        </w:rPr>
        <w:t> </w:t>
      </w:r>
      <w:r>
        <w:rPr>
          <w:color w:val="231F20"/>
        </w:rPr>
        <w:t>trói</w:t>
      </w:r>
      <w:r>
        <w:rPr>
          <w:color w:val="231F20"/>
          <w:spacing w:val="-3"/>
        </w:rPr>
        <w:t> </w:t>
      </w:r>
      <w:r>
        <w:rPr>
          <w:color w:val="231F20"/>
        </w:rPr>
        <w:t>buộc’.</w:t>
      </w:r>
      <w:r>
        <w:rPr>
          <w:color w:val="231F20"/>
          <w:spacing w:val="-3"/>
        </w:rPr>
        <w:t> </w:t>
      </w:r>
      <w:r>
        <w:rPr>
          <w:color w:val="231F20"/>
        </w:rPr>
        <w:t>Hợp lưu</w:t>
      </w:r>
      <w:r>
        <w:rPr>
          <w:color w:val="231F20"/>
          <w:spacing w:val="-11"/>
        </w:rPr>
        <w:t> </w:t>
      </w:r>
      <w:r>
        <w:rPr>
          <w:color w:val="231F20"/>
        </w:rPr>
        <w:t>với</w:t>
      </w:r>
      <w:r>
        <w:rPr>
          <w:color w:val="231F20"/>
          <w:spacing w:val="-11"/>
        </w:rPr>
        <w:t> </w:t>
      </w:r>
      <w:r>
        <w:rPr>
          <w:color w:val="231F20"/>
        </w:rPr>
        <w:t>dòng</w:t>
      </w:r>
      <w:r>
        <w:rPr>
          <w:color w:val="231F20"/>
          <w:spacing w:val="-11"/>
        </w:rPr>
        <w:t> </w:t>
      </w:r>
      <w:r>
        <w:rPr>
          <w:color w:val="231F20"/>
        </w:rPr>
        <w:t>sông</w:t>
      </w:r>
      <w:r>
        <w:rPr>
          <w:color w:val="231F20"/>
          <w:spacing w:val="-11"/>
        </w:rPr>
        <w:t> </w:t>
      </w:r>
      <w:r>
        <w:rPr>
          <w:color w:val="231F20"/>
        </w:rPr>
        <w:t>khát</w:t>
      </w:r>
      <w:r>
        <w:rPr>
          <w:color w:val="231F20"/>
          <w:spacing w:val="-11"/>
        </w:rPr>
        <w:t> </w:t>
      </w:r>
      <w:r>
        <w:rPr>
          <w:color w:val="231F20"/>
        </w:rPr>
        <w:t>ái,</w:t>
      </w:r>
      <w:r>
        <w:rPr>
          <w:color w:val="231F20"/>
          <w:spacing w:val="-11"/>
        </w:rPr>
        <w:t> </w:t>
      </w:r>
      <w:r>
        <w:rPr>
          <w:color w:val="231F20"/>
        </w:rPr>
        <w:t>tham</w:t>
      </w:r>
      <w:r>
        <w:rPr>
          <w:color w:val="231F20"/>
          <w:spacing w:val="-11"/>
        </w:rPr>
        <w:t> </w:t>
      </w:r>
      <w:r>
        <w:rPr>
          <w:color w:val="231F20"/>
        </w:rPr>
        <w:t>đưa</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tới</w:t>
      </w:r>
      <w:r>
        <w:rPr>
          <w:color w:val="231F20"/>
          <w:spacing w:val="-11"/>
        </w:rPr>
        <w:t> </w:t>
      </w:r>
      <w:r>
        <w:rPr>
          <w:color w:val="231F20"/>
        </w:rPr>
        <w:t>‘khổ cảnh’. Tham có thể thúc đẩy những hành động bất thiện có năng lực tạo ra kết quả tái sinh vào ác đạo. Chừng nào tham chưa được tận diệt, chúng ta còn phải tái sinh, già đi, bệnh tật và chết.</w:t>
      </w:r>
    </w:p>
    <w:p>
      <w:pPr>
        <w:pStyle w:val="BodyText"/>
        <w:spacing w:line="256" w:lineRule="auto" w:before="123"/>
        <w:ind w:firstLine="396"/>
        <w:rPr>
          <w:i/>
        </w:rPr>
      </w:pPr>
      <w:r>
        <w:rPr>
          <w:color w:val="231F20"/>
        </w:rPr>
        <w:t>Tham dính mắc với nhiều loại đối tượng theo những mức độ khác nhau. Có nhiều tên gọi </w:t>
      </w:r>
      <w:r>
        <w:rPr>
          <w:color w:val="231F20"/>
        </w:rPr>
        <w:t>khác nhau để chỉ tâm sở tham. Rāga (tham dục), abhijjā (tham của người), và taṇhā (ái), là các tên gọi khác nhau của tham. Khi tham ở mức độ thô tháo, nó thúc đẩy tạo nghiệp đạo bất thiện qua thân, khẩu và ý. Do tham,</w:t>
      </w:r>
      <w:r>
        <w:rPr>
          <w:color w:val="231F20"/>
          <w:spacing w:val="-5"/>
        </w:rPr>
        <w:t> </w:t>
      </w:r>
      <w:r>
        <w:rPr>
          <w:color w:val="231F20"/>
        </w:rPr>
        <w:t>một</w:t>
      </w:r>
      <w:r>
        <w:rPr>
          <w:color w:val="231F20"/>
          <w:spacing w:val="-5"/>
        </w:rPr>
        <w:t> </w:t>
      </w:r>
      <w:r>
        <w:rPr>
          <w:color w:val="231F20"/>
        </w:rPr>
        <w:t>người</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thực</w:t>
      </w:r>
      <w:r>
        <w:rPr>
          <w:color w:val="231F20"/>
          <w:spacing w:val="-5"/>
        </w:rPr>
        <w:t> </w:t>
      </w:r>
      <w:r>
        <w:rPr>
          <w:color w:val="231F20"/>
        </w:rPr>
        <w:t>hiện</w:t>
      </w:r>
      <w:r>
        <w:rPr>
          <w:color w:val="231F20"/>
          <w:spacing w:val="-5"/>
        </w:rPr>
        <w:t> </w:t>
      </w:r>
      <w:r>
        <w:rPr>
          <w:color w:val="231F20"/>
        </w:rPr>
        <w:t>nhiều</w:t>
      </w:r>
      <w:r>
        <w:rPr>
          <w:color w:val="231F20"/>
          <w:spacing w:val="-5"/>
        </w:rPr>
        <w:t> </w:t>
      </w:r>
      <w:r>
        <w:rPr>
          <w:color w:val="231F20"/>
        </w:rPr>
        <w:t>loại</w:t>
      </w:r>
      <w:r>
        <w:rPr>
          <w:color w:val="231F20"/>
          <w:spacing w:val="-5"/>
        </w:rPr>
        <w:t> </w:t>
      </w:r>
      <w:r>
        <w:rPr>
          <w:color w:val="231F20"/>
        </w:rPr>
        <w:t>bất</w:t>
      </w:r>
      <w:r>
        <w:rPr>
          <w:color w:val="231F20"/>
          <w:spacing w:val="-5"/>
        </w:rPr>
        <w:t> </w:t>
      </w:r>
      <w:r>
        <w:rPr>
          <w:color w:val="231F20"/>
        </w:rPr>
        <w:t>thiện nghiệp để đạt được những gì mình muốn. Nếu bất thiện</w:t>
      </w:r>
      <w:r>
        <w:rPr>
          <w:color w:val="231F20"/>
          <w:spacing w:val="-1"/>
        </w:rPr>
        <w:t> </w:t>
      </w:r>
      <w:r>
        <w:rPr>
          <w:color w:val="231F20"/>
        </w:rPr>
        <w:t>pháp tới</w:t>
      </w:r>
      <w:r>
        <w:rPr>
          <w:color w:val="231F20"/>
          <w:spacing w:val="-1"/>
        </w:rPr>
        <w:t> </w:t>
      </w:r>
      <w:r>
        <w:rPr>
          <w:color w:val="231F20"/>
        </w:rPr>
        <w:t>mức thúc đẩy nghiệp</w:t>
      </w:r>
      <w:r>
        <w:rPr>
          <w:color w:val="231F20"/>
          <w:spacing w:val="-1"/>
        </w:rPr>
        <w:t> </w:t>
      </w:r>
      <w:r>
        <w:rPr>
          <w:color w:val="231F20"/>
        </w:rPr>
        <w:t>đạo bất thiện, nó có thể cho quả tái sinh vào cõi khổ hay những kinh nghiệm bất khả ái qua ngũ quan trong cuộc sống. Tham có thể thúc đẩy các nghiệp đạo bất thiện qua thân, như trộm cắp và tà dâm, và các nghiệp đạo bất thiện qua khẩu, như nói dối, nói lời đâm thọc và nói lời vô ích. Tham có thể thúc đẩy abhijjā, thèm khát lấy tài sản của người khác, cũng chính là một loại ý nghiệp. Ngoài ra, khi sinh kèm với tà kiến, tham có thể thúc đẩy các loại tà kiến cố định là các ý nghiệp đạo</w:t>
      </w:r>
      <w:r>
        <w:rPr>
          <w:color w:val="231F20"/>
          <w:spacing w:val="18"/>
        </w:rPr>
        <w:t> </w:t>
      </w:r>
      <w:r>
        <w:rPr>
          <w:color w:val="231F20"/>
        </w:rPr>
        <w:t>bất</w:t>
      </w:r>
      <w:r>
        <w:rPr>
          <w:color w:val="231F20"/>
          <w:spacing w:val="19"/>
        </w:rPr>
        <w:t> </w:t>
      </w:r>
      <w:r>
        <w:rPr>
          <w:color w:val="231F20"/>
        </w:rPr>
        <w:t>thiện</w:t>
      </w:r>
      <w:r>
        <w:rPr>
          <w:color w:val="231F20"/>
          <w:vertAlign w:val="superscript"/>
        </w:rPr>
        <w:t>97</w:t>
      </w:r>
      <w:r>
        <w:rPr>
          <w:color w:val="231F20"/>
          <w:vertAlign w:val="baseline"/>
        </w:rPr>
        <w:t>.</w:t>
      </w:r>
      <w:r>
        <w:rPr>
          <w:color w:val="231F20"/>
          <w:spacing w:val="19"/>
          <w:vertAlign w:val="baseline"/>
        </w:rPr>
        <w:t> </w:t>
      </w:r>
      <w:r>
        <w:rPr>
          <w:color w:val="231F20"/>
          <w:vertAlign w:val="baseline"/>
        </w:rPr>
        <w:t>Liên</w:t>
      </w:r>
      <w:r>
        <w:rPr>
          <w:color w:val="231F20"/>
          <w:spacing w:val="19"/>
          <w:vertAlign w:val="baseline"/>
        </w:rPr>
        <w:t> </w:t>
      </w:r>
      <w:r>
        <w:rPr>
          <w:color w:val="231F20"/>
          <w:vertAlign w:val="baseline"/>
        </w:rPr>
        <w:t>quan</w:t>
      </w:r>
      <w:r>
        <w:rPr>
          <w:color w:val="231F20"/>
          <w:spacing w:val="19"/>
          <w:vertAlign w:val="baseline"/>
        </w:rPr>
        <w:t> </w:t>
      </w:r>
      <w:r>
        <w:rPr>
          <w:color w:val="231F20"/>
          <w:vertAlign w:val="baseline"/>
        </w:rPr>
        <w:t>đến</w:t>
      </w:r>
      <w:r>
        <w:rPr>
          <w:color w:val="231F20"/>
          <w:spacing w:val="19"/>
          <w:vertAlign w:val="baseline"/>
        </w:rPr>
        <w:t> </w:t>
      </w:r>
      <w:r>
        <w:rPr>
          <w:color w:val="231F20"/>
          <w:vertAlign w:val="baseline"/>
        </w:rPr>
        <w:t>abhijjā,</w:t>
      </w:r>
      <w:r>
        <w:rPr>
          <w:color w:val="231F20"/>
          <w:spacing w:val="19"/>
          <w:vertAlign w:val="baseline"/>
        </w:rPr>
        <w:t> </w:t>
      </w:r>
      <w:r>
        <w:rPr>
          <w:i/>
          <w:color w:val="231F20"/>
          <w:vertAlign w:val="baseline"/>
        </w:rPr>
        <w:t>Chú</w:t>
      </w:r>
      <w:r>
        <w:rPr>
          <w:i/>
          <w:color w:val="231F20"/>
          <w:spacing w:val="18"/>
          <w:vertAlign w:val="baseline"/>
        </w:rPr>
        <w:t> </w:t>
      </w:r>
      <w:r>
        <w:rPr>
          <w:i/>
          <w:color w:val="231F20"/>
          <w:vertAlign w:val="baseline"/>
        </w:rPr>
        <w:t>Giải</w:t>
      </w:r>
      <w:r>
        <w:rPr>
          <w:i/>
          <w:color w:val="231F20"/>
          <w:spacing w:val="19"/>
          <w:vertAlign w:val="baseline"/>
        </w:rPr>
        <w:t> </w:t>
      </w:r>
      <w:r>
        <w:rPr>
          <w:i/>
          <w:color w:val="231F20"/>
          <w:spacing w:val="-5"/>
          <w:vertAlign w:val="baseline"/>
        </w:rPr>
        <w:t>Bộ</w:t>
      </w:r>
    </w:p>
    <w:p>
      <w:pPr>
        <w:pStyle w:val="BodyText"/>
        <w:spacing w:before="7"/>
        <w:ind w:left="0" w:right="0"/>
        <w:jc w:val="left"/>
        <w:rPr>
          <w:i/>
          <w:sz w:val="17"/>
        </w:rPr>
      </w:pPr>
      <w:r>
        <w:rPr>
          <w:i/>
          <w:sz w:val="17"/>
        </w:rPr>
        <mc:AlternateContent>
          <mc:Choice Requires="wps">
            <w:drawing>
              <wp:anchor distT="0" distB="0" distL="0" distR="0" allowOverlap="1" layoutInCell="1" locked="0" behindDoc="1" simplePos="0" relativeHeight="487630848">
                <wp:simplePos x="0" y="0"/>
                <wp:positionH relativeFrom="page">
                  <wp:posOffset>611999</wp:posOffset>
                </wp:positionH>
                <wp:positionV relativeFrom="paragraph">
                  <wp:posOffset>144147</wp:posOffset>
                </wp:positionV>
                <wp:extent cx="914400" cy="1270"/>
                <wp:effectExtent l="0" t="0" r="0" b="0"/>
                <wp:wrapTopAndBottom/>
                <wp:docPr id="102" name="Graphic 102"/>
                <wp:cNvGraphicFramePr>
                  <a:graphicFrameLocks/>
                </wp:cNvGraphicFramePr>
                <a:graphic>
                  <a:graphicData uri="http://schemas.microsoft.com/office/word/2010/wordprocessingShape">
                    <wps:wsp>
                      <wps:cNvPr id="102" name="Graphic 102"/>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1.350177pt;width:72pt;height:.1pt;mso-position-horizontal-relative:page;mso-position-vertical-relative:paragraph;z-index:-15685632;mso-wrap-distance-left:0;mso-wrap-distance-right:0" id="docshape97" coordorigin="964,227" coordsize="1440,0" path="m964,227l2404,227e" filled="false" stroked="true" strokeweight="1pt" strokecolor="#231f20">
                <v:path arrowok="t"/>
                <v:stroke dashstyle="solid"/>
                <w10:wrap type="topAndBottom"/>
              </v:shape>
            </w:pict>
          </mc:Fallback>
        </mc:AlternateContent>
      </w:r>
    </w:p>
    <w:p>
      <w:pPr>
        <w:spacing w:line="249" w:lineRule="auto" w:before="37"/>
        <w:ind w:left="113" w:right="0" w:firstLine="0"/>
        <w:jc w:val="left"/>
        <w:rPr>
          <w:rFonts w:ascii="Arial" w:hAnsi="Arial"/>
          <w:sz w:val="18"/>
        </w:rPr>
      </w:pPr>
      <w:r>
        <w:rPr>
          <w:rFonts w:ascii="Arial" w:hAnsi="Arial"/>
          <w:color w:val="231F20"/>
          <w:position w:val="6"/>
          <w:sz w:val="10"/>
        </w:rPr>
        <w:t>97</w:t>
      </w:r>
      <w:r>
        <w:rPr>
          <w:rFonts w:ascii="Arial" w:hAnsi="Arial"/>
          <w:color w:val="231F20"/>
          <w:spacing w:val="16"/>
          <w:position w:val="6"/>
          <w:sz w:val="10"/>
        </w:rPr>
        <w:t> </w:t>
      </w:r>
      <w:r>
        <w:rPr>
          <w:rFonts w:ascii="Arial" w:hAnsi="Arial"/>
          <w:color w:val="231F20"/>
          <w:sz w:val="18"/>
        </w:rPr>
        <w:t>Một</w:t>
      </w:r>
      <w:r>
        <w:rPr>
          <w:rFonts w:ascii="Arial" w:hAnsi="Arial"/>
          <w:color w:val="231F20"/>
          <w:spacing w:val="-5"/>
          <w:sz w:val="18"/>
        </w:rPr>
        <w:t> </w:t>
      </w:r>
      <w:r>
        <w:rPr>
          <w:rFonts w:ascii="Arial" w:hAnsi="Arial"/>
          <w:color w:val="231F20"/>
          <w:sz w:val="18"/>
        </w:rPr>
        <w:t>số</w:t>
      </w:r>
      <w:r>
        <w:rPr>
          <w:rFonts w:ascii="Arial" w:hAnsi="Arial"/>
          <w:color w:val="231F20"/>
          <w:spacing w:val="-5"/>
          <w:sz w:val="18"/>
        </w:rPr>
        <w:t> </w:t>
      </w:r>
      <w:r>
        <w:rPr>
          <w:rFonts w:ascii="Arial" w:hAnsi="Arial"/>
          <w:color w:val="231F20"/>
          <w:sz w:val="18"/>
        </w:rPr>
        <w:t>loại</w:t>
      </w:r>
      <w:r>
        <w:rPr>
          <w:rFonts w:ascii="Arial" w:hAnsi="Arial"/>
          <w:color w:val="231F20"/>
          <w:spacing w:val="-5"/>
          <w:sz w:val="18"/>
        </w:rPr>
        <w:t> </w:t>
      </w:r>
      <w:r>
        <w:rPr>
          <w:rFonts w:ascii="Arial" w:hAnsi="Arial"/>
          <w:color w:val="231F20"/>
          <w:sz w:val="18"/>
        </w:rPr>
        <w:t>tà</w:t>
      </w:r>
      <w:r>
        <w:rPr>
          <w:rFonts w:ascii="Arial" w:hAnsi="Arial"/>
          <w:color w:val="231F20"/>
          <w:spacing w:val="-5"/>
          <w:sz w:val="18"/>
        </w:rPr>
        <w:t> </w:t>
      </w:r>
      <w:r>
        <w:rPr>
          <w:rFonts w:ascii="Arial" w:hAnsi="Arial"/>
          <w:color w:val="231F20"/>
          <w:sz w:val="18"/>
        </w:rPr>
        <w:t>kiến,</w:t>
      </w:r>
      <w:r>
        <w:rPr>
          <w:rFonts w:ascii="Arial" w:hAnsi="Arial"/>
          <w:color w:val="231F20"/>
          <w:spacing w:val="-5"/>
          <w:sz w:val="18"/>
        </w:rPr>
        <w:t> </w:t>
      </w:r>
      <w:r>
        <w:rPr>
          <w:rFonts w:ascii="Arial" w:hAnsi="Arial"/>
          <w:color w:val="231F20"/>
          <w:sz w:val="18"/>
        </w:rPr>
        <w:t>nhưng</w:t>
      </w:r>
      <w:r>
        <w:rPr>
          <w:rFonts w:ascii="Arial" w:hAnsi="Arial"/>
          <w:color w:val="231F20"/>
          <w:spacing w:val="-5"/>
          <w:sz w:val="18"/>
        </w:rPr>
        <w:t> </w:t>
      </w:r>
      <w:r>
        <w:rPr>
          <w:rFonts w:ascii="Arial" w:hAnsi="Arial"/>
          <w:color w:val="231F20"/>
          <w:sz w:val="18"/>
        </w:rPr>
        <w:t>không</w:t>
      </w:r>
      <w:r>
        <w:rPr>
          <w:rFonts w:ascii="Arial" w:hAnsi="Arial"/>
          <w:color w:val="231F20"/>
          <w:spacing w:val="-5"/>
          <w:sz w:val="18"/>
        </w:rPr>
        <w:t> </w:t>
      </w:r>
      <w:r>
        <w:rPr>
          <w:rFonts w:ascii="Arial" w:hAnsi="Arial"/>
          <w:color w:val="231F20"/>
          <w:sz w:val="18"/>
        </w:rPr>
        <w:t>phải</w:t>
      </w:r>
      <w:r>
        <w:rPr>
          <w:rFonts w:ascii="Arial" w:hAnsi="Arial"/>
          <w:color w:val="231F20"/>
          <w:spacing w:val="-5"/>
          <w:sz w:val="18"/>
        </w:rPr>
        <w:t> </w:t>
      </w:r>
      <w:r>
        <w:rPr>
          <w:rFonts w:ascii="Arial" w:hAnsi="Arial"/>
          <w:color w:val="231F20"/>
          <w:sz w:val="18"/>
        </w:rPr>
        <w:t>tất</w:t>
      </w:r>
      <w:r>
        <w:rPr>
          <w:rFonts w:ascii="Arial" w:hAnsi="Arial"/>
          <w:color w:val="231F20"/>
          <w:spacing w:val="-5"/>
          <w:sz w:val="18"/>
        </w:rPr>
        <w:t> </w:t>
      </w:r>
      <w:r>
        <w:rPr>
          <w:rFonts w:ascii="Arial" w:hAnsi="Arial"/>
          <w:color w:val="231F20"/>
          <w:sz w:val="18"/>
        </w:rPr>
        <w:t>cả,</w:t>
      </w:r>
      <w:r>
        <w:rPr>
          <w:rFonts w:ascii="Arial" w:hAnsi="Arial"/>
          <w:color w:val="231F20"/>
          <w:spacing w:val="-5"/>
          <w:sz w:val="18"/>
        </w:rPr>
        <w:t> </w:t>
      </w:r>
      <w:r>
        <w:rPr>
          <w:rFonts w:ascii="Arial" w:hAnsi="Arial"/>
          <w:color w:val="231F20"/>
          <w:sz w:val="18"/>
        </w:rPr>
        <w:t>là</w:t>
      </w:r>
      <w:r>
        <w:rPr>
          <w:rFonts w:ascii="Arial" w:hAnsi="Arial"/>
          <w:color w:val="231F20"/>
          <w:spacing w:val="-5"/>
          <w:sz w:val="18"/>
        </w:rPr>
        <w:t> </w:t>
      </w:r>
      <w:r>
        <w:rPr>
          <w:rFonts w:ascii="Arial" w:hAnsi="Arial"/>
          <w:color w:val="231F20"/>
          <w:sz w:val="18"/>
        </w:rPr>
        <w:t>ý</w:t>
      </w:r>
      <w:r>
        <w:rPr>
          <w:rFonts w:ascii="Arial" w:hAnsi="Arial"/>
          <w:color w:val="231F20"/>
          <w:spacing w:val="-5"/>
          <w:sz w:val="18"/>
        </w:rPr>
        <w:t> </w:t>
      </w:r>
      <w:r>
        <w:rPr>
          <w:rFonts w:ascii="Arial" w:hAnsi="Arial"/>
          <w:color w:val="231F20"/>
          <w:sz w:val="18"/>
        </w:rPr>
        <w:t>nghiệp</w:t>
      </w:r>
      <w:r>
        <w:rPr>
          <w:rFonts w:ascii="Arial" w:hAnsi="Arial"/>
          <w:color w:val="231F20"/>
          <w:spacing w:val="-5"/>
          <w:sz w:val="18"/>
        </w:rPr>
        <w:t> </w:t>
      </w:r>
      <w:r>
        <w:rPr>
          <w:rFonts w:ascii="Arial" w:hAnsi="Arial"/>
          <w:color w:val="231F20"/>
          <w:sz w:val="18"/>
        </w:rPr>
        <w:t>đạo</w:t>
      </w:r>
      <w:r>
        <w:rPr>
          <w:rFonts w:ascii="Arial" w:hAnsi="Arial"/>
          <w:color w:val="231F20"/>
          <w:spacing w:val="-5"/>
          <w:sz w:val="18"/>
        </w:rPr>
        <w:t> </w:t>
      </w:r>
      <w:r>
        <w:rPr>
          <w:rFonts w:ascii="Arial" w:hAnsi="Arial"/>
          <w:color w:val="231F20"/>
          <w:sz w:val="18"/>
        </w:rPr>
        <w:t>bất</w:t>
      </w:r>
      <w:r>
        <w:rPr>
          <w:rFonts w:ascii="Arial" w:hAnsi="Arial"/>
          <w:color w:val="231F20"/>
          <w:spacing w:val="-5"/>
          <w:sz w:val="18"/>
        </w:rPr>
        <w:t> </w:t>
      </w:r>
      <w:r>
        <w:rPr>
          <w:rFonts w:ascii="Arial" w:hAnsi="Arial"/>
          <w:color w:val="231F20"/>
          <w:sz w:val="18"/>
        </w:rPr>
        <w:t>thiện. Tôi sẽ bàn về tà kiến trong chương 17.</w:t>
      </w:r>
    </w:p>
    <w:p>
      <w:pPr>
        <w:spacing w:after="0" w:line="249" w:lineRule="auto"/>
        <w:jc w:val="left"/>
        <w:rPr>
          <w:rFonts w:ascii="Arial" w:hAnsi="Arial"/>
          <w:sz w:val="18"/>
        </w:rPr>
        <w:sectPr>
          <w:pgSz w:w="7660" w:h="11630"/>
          <w:pgMar w:header="779" w:footer="0" w:top="1100" w:bottom="280" w:left="850" w:right="850"/>
        </w:sectPr>
      </w:pPr>
    </w:p>
    <w:p>
      <w:pPr>
        <w:pStyle w:val="BodyText"/>
        <w:spacing w:line="252" w:lineRule="auto"/>
      </w:pPr>
      <w:r>
        <w:rPr>
          <w:i/>
          <w:color w:val="231F20"/>
        </w:rPr>
        <w:t>Pháp</w:t>
      </w:r>
      <w:r>
        <w:rPr>
          <w:i/>
          <w:color w:val="231F20"/>
          <w:spacing w:val="-6"/>
        </w:rPr>
        <w:t> </w:t>
      </w:r>
      <w:r>
        <w:rPr>
          <w:i/>
          <w:color w:val="231F20"/>
        </w:rPr>
        <w:t>Tụ</w:t>
      </w:r>
      <w:r>
        <w:rPr>
          <w:i/>
          <w:color w:val="231F20"/>
          <w:spacing w:val="-5"/>
        </w:rPr>
        <w:t> </w:t>
      </w:r>
      <w:r>
        <w:rPr>
          <w:color w:val="231F20"/>
        </w:rPr>
        <w:t>nói</w:t>
      </w:r>
      <w:r>
        <w:rPr>
          <w:color w:val="231F20"/>
          <w:spacing w:val="-5"/>
        </w:rPr>
        <w:t> </w:t>
      </w:r>
      <w:r>
        <w:rPr>
          <w:color w:val="231F20"/>
        </w:rPr>
        <w:t>rằng</w:t>
      </w:r>
      <w:r>
        <w:rPr>
          <w:color w:val="231F20"/>
          <w:spacing w:val="-6"/>
        </w:rPr>
        <w:t> </w:t>
      </w:r>
      <w:r>
        <w:rPr>
          <w:color w:val="231F20"/>
        </w:rPr>
        <w:t>nó</w:t>
      </w:r>
      <w:r>
        <w:rPr>
          <w:color w:val="231F20"/>
          <w:spacing w:val="-6"/>
        </w:rPr>
        <w:t> </w:t>
      </w:r>
      <w:r>
        <w:rPr>
          <w:color w:val="231F20"/>
        </w:rPr>
        <w:t>cần</w:t>
      </w:r>
      <w:r>
        <w:rPr>
          <w:color w:val="231F20"/>
          <w:spacing w:val="-6"/>
        </w:rPr>
        <w:t> </w:t>
      </w:r>
      <w:r>
        <w:rPr>
          <w:color w:val="231F20"/>
        </w:rPr>
        <w:t>được</w:t>
      </w:r>
      <w:r>
        <w:rPr>
          <w:color w:val="231F20"/>
          <w:spacing w:val="-6"/>
        </w:rPr>
        <w:t> </w:t>
      </w:r>
      <w:r>
        <w:rPr>
          <w:color w:val="231F20"/>
        </w:rPr>
        <w:t>coi</w:t>
      </w:r>
      <w:r>
        <w:rPr>
          <w:color w:val="231F20"/>
          <w:spacing w:val="-6"/>
        </w:rPr>
        <w:t> </w:t>
      </w:r>
      <w:r>
        <w:rPr>
          <w:color w:val="231F20"/>
        </w:rPr>
        <w:t>là</w:t>
      </w:r>
      <w:r>
        <w:rPr>
          <w:color w:val="231F20"/>
          <w:spacing w:val="-6"/>
        </w:rPr>
        <w:t> </w:t>
      </w:r>
      <w:r>
        <w:rPr>
          <w:color w:val="231F20"/>
        </w:rPr>
        <w:t>cánh</w:t>
      </w:r>
      <w:r>
        <w:rPr>
          <w:color w:val="231F20"/>
          <w:spacing w:val="-6"/>
        </w:rPr>
        <w:t> </w:t>
      </w:r>
      <w:r>
        <w:rPr>
          <w:color w:val="231F20"/>
        </w:rPr>
        <w:t>tay</w:t>
      </w:r>
      <w:r>
        <w:rPr>
          <w:color w:val="231F20"/>
          <w:spacing w:val="-6"/>
        </w:rPr>
        <w:t> </w:t>
      </w:r>
      <w:r>
        <w:rPr>
          <w:color w:val="231F20"/>
        </w:rPr>
        <w:t>kéo</w:t>
      </w:r>
      <w:r>
        <w:rPr>
          <w:color w:val="231F20"/>
          <w:spacing w:val="-6"/>
        </w:rPr>
        <w:t> </w:t>
      </w:r>
      <w:r>
        <w:rPr>
          <w:color w:val="231F20"/>
        </w:rPr>
        <w:t>dài của ý để vươn tới tài sản của người khác. Nếu </w:t>
      </w:r>
      <w:r>
        <w:rPr>
          <w:color w:val="231F20"/>
        </w:rPr>
        <w:t>một người</w:t>
      </w:r>
      <w:r>
        <w:rPr>
          <w:color w:val="231F20"/>
          <w:spacing w:val="-6"/>
        </w:rPr>
        <w:t> </w:t>
      </w:r>
      <w:r>
        <w:rPr>
          <w:color w:val="231F20"/>
        </w:rPr>
        <w:t>chỉ</w:t>
      </w:r>
      <w:r>
        <w:rPr>
          <w:color w:val="231F20"/>
          <w:spacing w:val="-6"/>
        </w:rPr>
        <w:t> </w:t>
      </w:r>
      <w:r>
        <w:rPr>
          <w:color w:val="231F20"/>
        </w:rPr>
        <w:t>ước</w:t>
      </w:r>
      <w:r>
        <w:rPr>
          <w:color w:val="231F20"/>
          <w:spacing w:val="-6"/>
        </w:rPr>
        <w:t> </w:t>
      </w:r>
      <w:r>
        <w:rPr>
          <w:color w:val="231F20"/>
        </w:rPr>
        <w:t>muốn</w:t>
      </w:r>
      <w:r>
        <w:rPr>
          <w:color w:val="231F20"/>
          <w:spacing w:val="-6"/>
        </w:rPr>
        <w:t> </w:t>
      </w:r>
      <w:r>
        <w:rPr>
          <w:color w:val="231F20"/>
        </w:rPr>
        <w:t>có</w:t>
      </w:r>
      <w:r>
        <w:rPr>
          <w:color w:val="231F20"/>
          <w:spacing w:val="-6"/>
        </w:rPr>
        <w:t> </w:t>
      </w:r>
      <w:r>
        <w:rPr>
          <w:color w:val="231F20"/>
        </w:rPr>
        <w:t>tài</w:t>
      </w:r>
      <w:r>
        <w:rPr>
          <w:color w:val="231F20"/>
          <w:spacing w:val="-6"/>
        </w:rPr>
        <w:t> </w:t>
      </w:r>
      <w:r>
        <w:rPr>
          <w:color w:val="231F20"/>
        </w:rPr>
        <w:t>sản</w:t>
      </w:r>
      <w:r>
        <w:rPr>
          <w:color w:val="231F20"/>
          <w:spacing w:val="-6"/>
        </w:rPr>
        <w:t> </w:t>
      </w:r>
      <w:r>
        <w:rPr>
          <w:color w:val="231F20"/>
        </w:rPr>
        <w:t>của</w:t>
      </w:r>
      <w:r>
        <w:rPr>
          <w:color w:val="231F20"/>
          <w:spacing w:val="-6"/>
        </w:rPr>
        <w:t> </w:t>
      </w:r>
      <w:r>
        <w:rPr>
          <w:color w:val="231F20"/>
        </w:rPr>
        <w:t>người</w:t>
      </w:r>
      <w:r>
        <w:rPr>
          <w:color w:val="231F20"/>
          <w:spacing w:val="-6"/>
        </w:rPr>
        <w:t> </w:t>
      </w:r>
      <w:r>
        <w:rPr>
          <w:color w:val="231F20"/>
        </w:rPr>
        <w:t>khác</w:t>
      </w:r>
      <w:r>
        <w:rPr>
          <w:color w:val="231F20"/>
          <w:spacing w:val="-6"/>
        </w:rPr>
        <w:t> </w:t>
      </w:r>
      <w:r>
        <w:rPr>
          <w:color w:val="231F20"/>
        </w:rPr>
        <w:t>nhưng không</w:t>
      </w:r>
      <w:r>
        <w:rPr>
          <w:color w:val="231F20"/>
          <w:spacing w:val="-10"/>
        </w:rPr>
        <w:t> </w:t>
      </w:r>
      <w:r>
        <w:rPr>
          <w:color w:val="231F20"/>
        </w:rPr>
        <w:t>lập</w:t>
      </w:r>
      <w:r>
        <w:rPr>
          <w:color w:val="231F20"/>
          <w:spacing w:val="-10"/>
        </w:rPr>
        <w:t> </w:t>
      </w:r>
      <w:r>
        <w:rPr>
          <w:color w:val="231F20"/>
        </w:rPr>
        <w:t>kế</w:t>
      </w:r>
      <w:r>
        <w:rPr>
          <w:color w:val="231F20"/>
          <w:spacing w:val="-10"/>
        </w:rPr>
        <w:t> </w:t>
      </w:r>
      <w:r>
        <w:rPr>
          <w:color w:val="231F20"/>
        </w:rPr>
        <w:t>hoạch</w:t>
      </w:r>
      <w:r>
        <w:rPr>
          <w:color w:val="231F20"/>
          <w:spacing w:val="-10"/>
        </w:rPr>
        <w:t> </w:t>
      </w:r>
      <w:r>
        <w:rPr>
          <w:color w:val="231F20"/>
        </w:rPr>
        <w:t>để</w:t>
      </w:r>
      <w:r>
        <w:rPr>
          <w:color w:val="231F20"/>
          <w:spacing w:val="-10"/>
        </w:rPr>
        <w:t> </w:t>
      </w:r>
      <w:r>
        <w:rPr>
          <w:color w:val="231F20"/>
        </w:rPr>
        <w:t>lấy</w:t>
      </w:r>
      <w:r>
        <w:rPr>
          <w:color w:val="231F20"/>
          <w:spacing w:val="-10"/>
        </w:rPr>
        <w:t> </w:t>
      </w:r>
      <w:r>
        <w:rPr>
          <w:color w:val="231F20"/>
        </w:rPr>
        <w:t>đi,</w:t>
      </w:r>
      <w:r>
        <w:rPr>
          <w:color w:val="231F20"/>
          <w:spacing w:val="-10"/>
        </w:rPr>
        <w:t> </w:t>
      </w:r>
      <w:r>
        <w:rPr>
          <w:color w:val="231F20"/>
        </w:rPr>
        <w:t>tham</w:t>
      </w:r>
      <w:r>
        <w:rPr>
          <w:color w:val="231F20"/>
          <w:spacing w:val="-10"/>
        </w:rPr>
        <w:t> </w:t>
      </w:r>
      <w:r>
        <w:rPr>
          <w:color w:val="231F20"/>
        </w:rPr>
        <w:t>khi</w:t>
      </w:r>
      <w:r>
        <w:rPr>
          <w:color w:val="231F20"/>
          <w:spacing w:val="-10"/>
        </w:rPr>
        <w:t> </w:t>
      </w:r>
      <w:r>
        <w:rPr>
          <w:color w:val="231F20"/>
        </w:rPr>
        <w:t>đó</w:t>
      </w:r>
      <w:r>
        <w:rPr>
          <w:color w:val="231F20"/>
          <w:spacing w:val="-10"/>
        </w:rPr>
        <w:t> </w:t>
      </w:r>
      <w:r>
        <w:rPr>
          <w:color w:val="231F20"/>
        </w:rPr>
        <w:t>không</w:t>
      </w:r>
      <w:r>
        <w:rPr>
          <w:color w:val="231F20"/>
          <w:spacing w:val="-10"/>
        </w:rPr>
        <w:t> </w:t>
      </w:r>
      <w:r>
        <w:rPr>
          <w:color w:val="231F20"/>
        </w:rPr>
        <w:t>phải là</w:t>
      </w:r>
      <w:r>
        <w:rPr>
          <w:color w:val="231F20"/>
          <w:spacing w:val="-13"/>
        </w:rPr>
        <w:t> </w:t>
      </w:r>
      <w:r>
        <w:rPr>
          <w:color w:val="231F20"/>
        </w:rPr>
        <w:t>nghiệp</w:t>
      </w:r>
      <w:r>
        <w:rPr>
          <w:color w:val="231F20"/>
          <w:spacing w:val="-13"/>
        </w:rPr>
        <w:t> </w:t>
      </w:r>
      <w:r>
        <w:rPr>
          <w:color w:val="231F20"/>
        </w:rPr>
        <w:t>đạo</w:t>
      </w:r>
      <w:r>
        <w:rPr>
          <w:color w:val="231F20"/>
          <w:spacing w:val="-13"/>
        </w:rPr>
        <w:t> </w:t>
      </w:r>
      <w:r>
        <w:rPr>
          <w:color w:val="231F20"/>
        </w:rPr>
        <w:t>bất</w:t>
      </w:r>
      <w:r>
        <w:rPr>
          <w:color w:val="231F20"/>
          <w:spacing w:val="-13"/>
        </w:rPr>
        <w:t> </w:t>
      </w:r>
      <w:r>
        <w:rPr>
          <w:color w:val="231F20"/>
        </w:rPr>
        <w:t>thiện.</w:t>
      </w:r>
      <w:r>
        <w:rPr>
          <w:color w:val="231F20"/>
          <w:spacing w:val="-13"/>
        </w:rPr>
        <w:t> </w:t>
      </w:r>
      <w:r>
        <w:rPr>
          <w:color w:val="231F20"/>
        </w:rPr>
        <w:t>Có</w:t>
      </w:r>
      <w:r>
        <w:rPr>
          <w:color w:val="231F20"/>
          <w:spacing w:val="-13"/>
        </w:rPr>
        <w:t> </w:t>
      </w:r>
      <w:r>
        <w:rPr>
          <w:color w:val="231F20"/>
        </w:rPr>
        <w:t>nhiều</w:t>
      </w:r>
      <w:r>
        <w:rPr>
          <w:color w:val="231F20"/>
          <w:spacing w:val="-13"/>
        </w:rPr>
        <w:t> </w:t>
      </w:r>
      <w:r>
        <w:rPr>
          <w:color w:val="231F20"/>
        </w:rPr>
        <w:t>mức</w:t>
      </w:r>
      <w:r>
        <w:rPr>
          <w:color w:val="231F20"/>
          <w:spacing w:val="-13"/>
        </w:rPr>
        <w:t> </w:t>
      </w:r>
      <w:r>
        <w:rPr>
          <w:color w:val="231F20"/>
        </w:rPr>
        <w:t>độ</w:t>
      </w:r>
      <w:r>
        <w:rPr>
          <w:color w:val="231F20"/>
          <w:spacing w:val="-13"/>
        </w:rPr>
        <w:t> </w:t>
      </w:r>
      <w:r>
        <w:rPr>
          <w:color w:val="231F20"/>
        </w:rPr>
        <w:t>của</w:t>
      </w:r>
      <w:r>
        <w:rPr>
          <w:color w:val="231F20"/>
          <w:spacing w:val="-13"/>
        </w:rPr>
        <w:t> </w:t>
      </w:r>
      <w:r>
        <w:rPr>
          <w:color w:val="231F20"/>
        </w:rPr>
        <w:t>tham</w:t>
      </w:r>
      <w:r>
        <w:rPr>
          <w:color w:val="231F20"/>
          <w:spacing w:val="-13"/>
        </w:rPr>
        <w:t> </w:t>
      </w:r>
      <w:r>
        <w:rPr>
          <w:color w:val="231F20"/>
        </w:rPr>
        <w:t>và chỉ</w:t>
      </w:r>
      <w:r>
        <w:rPr>
          <w:color w:val="231F20"/>
          <w:spacing w:val="-11"/>
        </w:rPr>
        <w:t> </w:t>
      </w:r>
      <w:r>
        <w:rPr>
          <w:color w:val="231F20"/>
        </w:rPr>
        <w:t>khi</w:t>
      </w:r>
      <w:r>
        <w:rPr>
          <w:color w:val="231F20"/>
          <w:spacing w:val="-11"/>
        </w:rPr>
        <w:t> </w:t>
      </w:r>
      <w:r>
        <w:rPr>
          <w:color w:val="231F20"/>
        </w:rPr>
        <w:t>một</w:t>
      </w:r>
      <w:r>
        <w:rPr>
          <w:color w:val="231F20"/>
          <w:spacing w:val="-11"/>
        </w:rPr>
        <w:t> </w:t>
      </w:r>
      <w:r>
        <w:rPr>
          <w:color w:val="231F20"/>
        </w:rPr>
        <w:t>người</w:t>
      </w:r>
      <w:r>
        <w:rPr>
          <w:color w:val="231F20"/>
          <w:spacing w:val="-11"/>
        </w:rPr>
        <w:t> </w:t>
      </w:r>
      <w:r>
        <w:rPr>
          <w:color w:val="231F20"/>
        </w:rPr>
        <w:t>có</w:t>
      </w:r>
      <w:r>
        <w:rPr>
          <w:color w:val="231F20"/>
          <w:spacing w:val="-11"/>
        </w:rPr>
        <w:t> </w:t>
      </w:r>
      <w:r>
        <w:rPr>
          <w:color w:val="231F20"/>
        </w:rPr>
        <w:t>kế</w:t>
      </w:r>
      <w:r>
        <w:rPr>
          <w:color w:val="231F20"/>
          <w:spacing w:val="-11"/>
        </w:rPr>
        <w:t> </w:t>
      </w:r>
      <w:r>
        <w:rPr>
          <w:color w:val="231F20"/>
        </w:rPr>
        <w:t>hoạch</w:t>
      </w:r>
      <w:r>
        <w:rPr>
          <w:color w:val="231F20"/>
          <w:spacing w:val="-11"/>
        </w:rPr>
        <w:t> </w:t>
      </w:r>
      <w:r>
        <w:rPr>
          <w:color w:val="231F20"/>
        </w:rPr>
        <w:t>lấy</w:t>
      </w:r>
      <w:r>
        <w:rPr>
          <w:color w:val="231F20"/>
          <w:spacing w:val="-11"/>
        </w:rPr>
        <w:t> </w:t>
      </w:r>
      <w:r>
        <w:rPr>
          <w:color w:val="231F20"/>
        </w:rPr>
        <w:t>đi</w:t>
      </w:r>
      <w:r>
        <w:rPr>
          <w:color w:val="231F20"/>
          <w:spacing w:val="-11"/>
        </w:rPr>
        <w:t> </w:t>
      </w:r>
      <w:r>
        <w:rPr>
          <w:color w:val="231F20"/>
        </w:rPr>
        <w:t>tài</w:t>
      </w:r>
      <w:r>
        <w:rPr>
          <w:color w:val="231F20"/>
          <w:spacing w:val="-11"/>
        </w:rPr>
        <w:t> </w:t>
      </w:r>
      <w:r>
        <w:rPr>
          <w:color w:val="231F20"/>
        </w:rPr>
        <w:t>sản</w:t>
      </w:r>
      <w:r>
        <w:rPr>
          <w:color w:val="231F20"/>
          <w:spacing w:val="-11"/>
        </w:rPr>
        <w:t> </w:t>
      </w:r>
      <w:r>
        <w:rPr>
          <w:color w:val="231F20"/>
        </w:rPr>
        <w:t>của</w:t>
      </w:r>
      <w:r>
        <w:rPr>
          <w:color w:val="231F20"/>
          <w:spacing w:val="-11"/>
        </w:rPr>
        <w:t> </w:t>
      </w:r>
      <w:r>
        <w:rPr>
          <w:color w:val="231F20"/>
        </w:rPr>
        <w:t>ai</w:t>
      </w:r>
      <w:r>
        <w:rPr>
          <w:color w:val="231F20"/>
          <w:spacing w:val="-11"/>
        </w:rPr>
        <w:t> </w:t>
      </w:r>
      <w:r>
        <w:rPr>
          <w:color w:val="231F20"/>
        </w:rPr>
        <w:t>đó, nó mới trở thành ý nghiệp đạo bất thiện</w:t>
      </w:r>
      <w:r>
        <w:rPr>
          <w:color w:val="231F20"/>
          <w:vertAlign w:val="superscript"/>
        </w:rPr>
        <w:t>98</w:t>
      </w:r>
      <w:r>
        <w:rPr>
          <w:color w:val="231F20"/>
          <w:vertAlign w:val="baseline"/>
        </w:rPr>
        <w:t>.</w:t>
      </w:r>
    </w:p>
    <w:p>
      <w:pPr>
        <w:pStyle w:val="BodyText"/>
        <w:spacing w:line="252" w:lineRule="auto" w:before="104"/>
        <w:ind w:firstLine="396"/>
      </w:pPr>
      <w:r>
        <w:rPr>
          <w:color w:val="231F20"/>
        </w:rPr>
        <w:t>Chúng ta có thể không có ý định ăn trộm, </w:t>
      </w:r>
      <w:r>
        <w:rPr>
          <w:color w:val="231F20"/>
        </w:rPr>
        <w:t>nhưng mong muốn đạt được thứ gì đó cho bản thân có thể làm duyên cho hành xử và lời nói không chân thật. </w:t>
      </w:r>
      <w:r>
        <w:rPr>
          <w:i/>
          <w:color w:val="231F20"/>
        </w:rPr>
        <w:t>Bộ Phân Tích </w:t>
      </w:r>
      <w:r>
        <w:rPr>
          <w:color w:val="231F20"/>
        </w:rPr>
        <w:t>(</w:t>
      </w:r>
      <w:r>
        <w:rPr>
          <w:i/>
          <w:color w:val="231F20"/>
        </w:rPr>
        <w:t>Vibhaṅga</w:t>
      </w:r>
      <w:r>
        <w:rPr>
          <w:color w:val="231F20"/>
        </w:rPr>
        <w:t>, chương 17, khổ 868*) nói về</w:t>
      </w:r>
      <w:r>
        <w:rPr>
          <w:color w:val="231F20"/>
          <w:spacing w:val="-9"/>
        </w:rPr>
        <w:t> </w:t>
      </w:r>
      <w:r>
        <w:rPr>
          <w:color w:val="231F20"/>
        </w:rPr>
        <w:t>những</w:t>
      </w:r>
      <w:r>
        <w:rPr>
          <w:color w:val="231F20"/>
          <w:spacing w:val="-9"/>
        </w:rPr>
        <w:t> </w:t>
      </w:r>
      <w:r>
        <w:rPr>
          <w:color w:val="231F20"/>
        </w:rPr>
        <w:t>người</w:t>
      </w:r>
      <w:r>
        <w:rPr>
          <w:color w:val="231F20"/>
          <w:spacing w:val="-10"/>
        </w:rPr>
        <w:t> </w:t>
      </w:r>
      <w:r>
        <w:rPr>
          <w:color w:val="231F20"/>
        </w:rPr>
        <w:t>có</w:t>
      </w:r>
      <w:r>
        <w:rPr>
          <w:color w:val="231F20"/>
          <w:spacing w:val="-10"/>
        </w:rPr>
        <w:t> </w:t>
      </w:r>
      <w:r>
        <w:rPr>
          <w:color w:val="231F20"/>
        </w:rPr>
        <w:t>“mong</w:t>
      </w:r>
      <w:r>
        <w:rPr>
          <w:color w:val="231F20"/>
          <w:spacing w:val="-10"/>
        </w:rPr>
        <w:t> </w:t>
      </w:r>
      <w:r>
        <w:rPr>
          <w:color w:val="231F20"/>
        </w:rPr>
        <w:t>muốn</w:t>
      </w:r>
      <w:r>
        <w:rPr>
          <w:color w:val="231F20"/>
          <w:spacing w:val="-10"/>
        </w:rPr>
        <w:t> </w:t>
      </w:r>
      <w:r>
        <w:rPr>
          <w:color w:val="231F20"/>
        </w:rPr>
        <w:t>xấu</w:t>
      </w:r>
      <w:r>
        <w:rPr>
          <w:color w:val="231F20"/>
          <w:spacing w:val="-10"/>
        </w:rPr>
        <w:t> </w:t>
      </w:r>
      <w:r>
        <w:rPr>
          <w:color w:val="231F20"/>
        </w:rPr>
        <w:t>xa”,</w:t>
      </w:r>
      <w:r>
        <w:rPr>
          <w:color w:val="231F20"/>
          <w:spacing w:val="-10"/>
        </w:rPr>
        <w:t> </w:t>
      </w:r>
      <w:r>
        <w:rPr>
          <w:color w:val="231F20"/>
        </w:rPr>
        <w:t>đó</w:t>
      </w:r>
      <w:r>
        <w:rPr>
          <w:color w:val="231F20"/>
          <w:spacing w:val="-9"/>
        </w:rPr>
        <w:t> </w:t>
      </w:r>
      <w:r>
        <w:rPr>
          <w:color w:val="231F20"/>
        </w:rPr>
        <w:t>là</w:t>
      </w:r>
      <w:r>
        <w:rPr>
          <w:color w:val="231F20"/>
          <w:spacing w:val="-10"/>
        </w:rPr>
        <w:t> </w:t>
      </w:r>
      <w:r>
        <w:rPr>
          <w:color w:val="231F20"/>
        </w:rPr>
        <w:t>người giả vờ có những phẩm chất mà họ không có; họ có thể vờ có đạo đức tốt, thông thái và thậm chí không có chút phiền não nào. Một vị tỳ kheo có thể hành</w:t>
      </w:r>
      <w:r>
        <w:rPr>
          <w:color w:val="231F20"/>
          <w:spacing w:val="40"/>
        </w:rPr>
        <w:t> </w:t>
      </w:r>
      <w:r>
        <w:rPr>
          <w:color w:val="231F20"/>
        </w:rPr>
        <w:t>xử theo cách đạo đức giả để có được tứ vật dụng. </w:t>
      </w:r>
      <w:r>
        <w:rPr>
          <w:i/>
          <w:color w:val="231F20"/>
        </w:rPr>
        <w:t>Bộ</w:t>
      </w:r>
      <w:r>
        <w:rPr>
          <w:i/>
          <w:color w:val="231F20"/>
        </w:rPr>
        <w:t> Phân</w:t>
      </w:r>
      <w:r>
        <w:rPr>
          <w:i/>
          <w:color w:val="231F20"/>
          <w:spacing w:val="-16"/>
        </w:rPr>
        <w:t> </w:t>
      </w:r>
      <w:r>
        <w:rPr>
          <w:i/>
          <w:color w:val="231F20"/>
        </w:rPr>
        <w:t>Tích</w:t>
      </w:r>
      <w:r>
        <w:rPr>
          <w:i/>
          <w:color w:val="231F20"/>
          <w:spacing w:val="-16"/>
        </w:rPr>
        <w:t> </w:t>
      </w:r>
      <w:r>
        <w:rPr>
          <w:color w:val="231F20"/>
        </w:rPr>
        <w:t>(khổ</w:t>
      </w:r>
      <w:r>
        <w:rPr>
          <w:color w:val="231F20"/>
          <w:spacing w:val="-16"/>
        </w:rPr>
        <w:t> </w:t>
      </w:r>
      <w:r>
        <w:rPr>
          <w:color w:val="231F20"/>
        </w:rPr>
        <w:t>878,</w:t>
      </w:r>
      <w:r>
        <w:rPr>
          <w:color w:val="231F20"/>
          <w:spacing w:val="-16"/>
        </w:rPr>
        <w:t> </w:t>
      </w:r>
      <w:r>
        <w:rPr>
          <w:color w:val="231F20"/>
        </w:rPr>
        <w:t>880)</w:t>
      </w:r>
      <w:r>
        <w:rPr>
          <w:color w:val="231F20"/>
          <w:vertAlign w:val="superscript"/>
        </w:rPr>
        <w:t>99</w:t>
      </w:r>
      <w:r>
        <w:rPr>
          <w:color w:val="231F20"/>
          <w:spacing w:val="-16"/>
          <w:vertAlign w:val="baseline"/>
        </w:rPr>
        <w:t> </w:t>
      </w:r>
      <w:r>
        <w:rPr>
          <w:color w:val="231F20"/>
          <w:vertAlign w:val="baseline"/>
        </w:rPr>
        <w:t>có</w:t>
      </w:r>
      <w:r>
        <w:rPr>
          <w:color w:val="231F20"/>
          <w:spacing w:val="-16"/>
          <w:vertAlign w:val="baseline"/>
        </w:rPr>
        <w:t> </w:t>
      </w:r>
      <w:r>
        <w:rPr>
          <w:color w:val="231F20"/>
          <w:vertAlign w:val="baseline"/>
        </w:rPr>
        <w:t>đưa</w:t>
      </w:r>
      <w:r>
        <w:rPr>
          <w:color w:val="231F20"/>
          <w:spacing w:val="-16"/>
          <w:vertAlign w:val="baseline"/>
        </w:rPr>
        <w:t> </w:t>
      </w:r>
      <w:r>
        <w:rPr>
          <w:color w:val="231F20"/>
          <w:vertAlign w:val="baseline"/>
        </w:rPr>
        <w:t>ra</w:t>
      </w:r>
      <w:r>
        <w:rPr>
          <w:color w:val="231F20"/>
          <w:spacing w:val="-16"/>
          <w:vertAlign w:val="baseline"/>
        </w:rPr>
        <w:t> </w:t>
      </w:r>
      <w:r>
        <w:rPr>
          <w:color w:val="231F20"/>
          <w:vertAlign w:val="baseline"/>
        </w:rPr>
        <w:t>các</w:t>
      </w:r>
      <w:r>
        <w:rPr>
          <w:color w:val="231F20"/>
          <w:spacing w:val="-16"/>
          <w:vertAlign w:val="baseline"/>
        </w:rPr>
        <w:t> </w:t>
      </w:r>
      <w:r>
        <w:rPr>
          <w:color w:val="231F20"/>
          <w:vertAlign w:val="baseline"/>
        </w:rPr>
        <w:t>ví</w:t>
      </w:r>
      <w:r>
        <w:rPr>
          <w:color w:val="231F20"/>
          <w:spacing w:val="-16"/>
          <w:vertAlign w:val="baseline"/>
        </w:rPr>
        <w:t> </w:t>
      </w:r>
      <w:r>
        <w:rPr>
          <w:color w:val="231F20"/>
          <w:vertAlign w:val="baseline"/>
        </w:rPr>
        <w:t>dụ</w:t>
      </w:r>
      <w:r>
        <w:rPr>
          <w:color w:val="231F20"/>
          <w:spacing w:val="-16"/>
          <w:vertAlign w:val="baseline"/>
        </w:rPr>
        <w:t> </w:t>
      </w:r>
      <w:r>
        <w:rPr>
          <w:color w:val="231F20"/>
          <w:vertAlign w:val="baseline"/>
        </w:rPr>
        <w:t>nổi</w:t>
      </w:r>
      <w:r>
        <w:rPr>
          <w:color w:val="231F20"/>
          <w:spacing w:val="-16"/>
          <w:vertAlign w:val="baseline"/>
        </w:rPr>
        <w:t> </w:t>
      </w:r>
      <w:r>
        <w:rPr>
          <w:color w:val="231F20"/>
          <w:vertAlign w:val="baseline"/>
        </w:rPr>
        <w:t>bật về “lừa đảo” và “nói ám chỉ”:</w:t>
      </w:r>
    </w:p>
    <w:p>
      <w:pPr>
        <w:spacing w:line="252" w:lineRule="auto" w:before="99"/>
        <w:ind w:left="850" w:right="111" w:firstLine="0"/>
        <w:jc w:val="both"/>
        <w:rPr>
          <w:i/>
          <w:sz w:val="27"/>
        </w:rPr>
      </w:pPr>
      <w:r>
        <w:rPr>
          <w:i/>
          <w:color w:val="231F20"/>
          <w:sz w:val="27"/>
        </w:rPr>
        <w:t>Ðối với người ham muốn đê tiện, mong </w:t>
      </w:r>
      <w:r>
        <w:rPr>
          <w:i/>
          <w:color w:val="231F20"/>
          <w:sz w:val="27"/>
        </w:rPr>
        <w:t>mỏi</w:t>
      </w:r>
      <w:r>
        <w:rPr>
          <w:i/>
          <w:color w:val="231F20"/>
          <w:sz w:val="27"/>
        </w:rPr>
        <w:t> xấu xa, hám theo lợi lộc lễ kính danh tiếng, mới</w:t>
      </w:r>
      <w:r>
        <w:rPr>
          <w:i/>
          <w:color w:val="231F20"/>
          <w:spacing w:val="-10"/>
          <w:sz w:val="27"/>
        </w:rPr>
        <w:t> </w:t>
      </w:r>
      <w:r>
        <w:rPr>
          <w:i/>
          <w:color w:val="231F20"/>
          <w:sz w:val="27"/>
        </w:rPr>
        <w:t>có</w:t>
      </w:r>
      <w:r>
        <w:rPr>
          <w:i/>
          <w:color w:val="231F20"/>
          <w:spacing w:val="-10"/>
          <w:sz w:val="27"/>
        </w:rPr>
        <w:t> </w:t>
      </w:r>
      <w:r>
        <w:rPr>
          <w:i/>
          <w:color w:val="231F20"/>
          <w:sz w:val="27"/>
        </w:rPr>
        <w:t>sự</w:t>
      </w:r>
      <w:r>
        <w:rPr>
          <w:i/>
          <w:color w:val="231F20"/>
          <w:spacing w:val="-10"/>
          <w:sz w:val="27"/>
        </w:rPr>
        <w:t> </w:t>
      </w:r>
      <w:r>
        <w:rPr>
          <w:i/>
          <w:color w:val="231F20"/>
          <w:sz w:val="27"/>
        </w:rPr>
        <w:t>giữ</w:t>
      </w:r>
      <w:r>
        <w:rPr>
          <w:i/>
          <w:color w:val="231F20"/>
          <w:spacing w:val="-10"/>
          <w:sz w:val="27"/>
        </w:rPr>
        <w:t> </w:t>
      </w:r>
      <w:r>
        <w:rPr>
          <w:i/>
          <w:color w:val="231F20"/>
          <w:sz w:val="27"/>
        </w:rPr>
        <w:t>oai</w:t>
      </w:r>
      <w:r>
        <w:rPr>
          <w:i/>
          <w:color w:val="231F20"/>
          <w:spacing w:val="-10"/>
          <w:sz w:val="27"/>
        </w:rPr>
        <w:t> </w:t>
      </w:r>
      <w:r>
        <w:rPr>
          <w:i/>
          <w:color w:val="231F20"/>
          <w:sz w:val="27"/>
        </w:rPr>
        <w:t>nghi,</w:t>
      </w:r>
      <w:r>
        <w:rPr>
          <w:i/>
          <w:color w:val="231F20"/>
          <w:spacing w:val="-11"/>
          <w:sz w:val="27"/>
        </w:rPr>
        <w:t> </w:t>
      </w:r>
      <w:r>
        <w:rPr>
          <w:i/>
          <w:color w:val="231F20"/>
          <w:sz w:val="27"/>
        </w:rPr>
        <w:t>lập</w:t>
      </w:r>
      <w:r>
        <w:rPr>
          <w:i/>
          <w:color w:val="231F20"/>
          <w:spacing w:val="-10"/>
          <w:sz w:val="27"/>
        </w:rPr>
        <w:t> </w:t>
      </w:r>
      <w:r>
        <w:rPr>
          <w:i/>
          <w:color w:val="231F20"/>
          <w:sz w:val="27"/>
        </w:rPr>
        <w:t>oai</w:t>
      </w:r>
      <w:r>
        <w:rPr>
          <w:i/>
          <w:color w:val="231F20"/>
          <w:spacing w:val="-10"/>
          <w:sz w:val="27"/>
        </w:rPr>
        <w:t> </w:t>
      </w:r>
      <w:r>
        <w:rPr>
          <w:i/>
          <w:color w:val="231F20"/>
          <w:sz w:val="27"/>
        </w:rPr>
        <w:t>nghi,</w:t>
      </w:r>
      <w:r>
        <w:rPr>
          <w:i/>
          <w:color w:val="231F20"/>
          <w:spacing w:val="-11"/>
          <w:sz w:val="27"/>
        </w:rPr>
        <w:t> </w:t>
      </w:r>
      <w:r>
        <w:rPr>
          <w:i/>
          <w:color w:val="231F20"/>
          <w:sz w:val="27"/>
        </w:rPr>
        <w:t>chú</w:t>
      </w:r>
      <w:r>
        <w:rPr>
          <w:i/>
          <w:color w:val="231F20"/>
          <w:spacing w:val="-10"/>
          <w:sz w:val="27"/>
        </w:rPr>
        <w:t> </w:t>
      </w:r>
      <w:r>
        <w:rPr>
          <w:i/>
          <w:color w:val="231F20"/>
          <w:sz w:val="27"/>
        </w:rPr>
        <w:t>trọng oai nghi bằng cách bảo rằng thọ dụng vật lễ hay bằng cách nói quanh co, sự chau mày, sự nhăn</w:t>
      </w:r>
      <w:r>
        <w:rPr>
          <w:i/>
          <w:color w:val="231F20"/>
          <w:spacing w:val="-12"/>
          <w:sz w:val="27"/>
        </w:rPr>
        <w:t> </w:t>
      </w:r>
      <w:r>
        <w:rPr>
          <w:i/>
          <w:color w:val="231F20"/>
          <w:sz w:val="27"/>
        </w:rPr>
        <w:t>nhó,</w:t>
      </w:r>
      <w:r>
        <w:rPr>
          <w:i/>
          <w:color w:val="231F20"/>
          <w:spacing w:val="-12"/>
          <w:sz w:val="27"/>
        </w:rPr>
        <w:t> </w:t>
      </w:r>
      <w:r>
        <w:rPr>
          <w:i/>
          <w:color w:val="231F20"/>
          <w:sz w:val="27"/>
        </w:rPr>
        <w:t>sự</w:t>
      </w:r>
      <w:r>
        <w:rPr>
          <w:i/>
          <w:color w:val="231F20"/>
          <w:spacing w:val="-12"/>
          <w:sz w:val="27"/>
        </w:rPr>
        <w:t> </w:t>
      </w:r>
      <w:r>
        <w:rPr>
          <w:i/>
          <w:color w:val="231F20"/>
          <w:sz w:val="27"/>
        </w:rPr>
        <w:t>dối</w:t>
      </w:r>
      <w:r>
        <w:rPr>
          <w:i/>
          <w:color w:val="231F20"/>
          <w:spacing w:val="-12"/>
          <w:sz w:val="27"/>
        </w:rPr>
        <w:t> </w:t>
      </w:r>
      <w:r>
        <w:rPr>
          <w:i/>
          <w:color w:val="231F20"/>
          <w:sz w:val="27"/>
        </w:rPr>
        <w:t>gạt,</w:t>
      </w:r>
      <w:r>
        <w:rPr>
          <w:i/>
          <w:color w:val="231F20"/>
          <w:spacing w:val="-12"/>
          <w:sz w:val="27"/>
        </w:rPr>
        <w:t> </w:t>
      </w:r>
      <w:r>
        <w:rPr>
          <w:i/>
          <w:color w:val="231F20"/>
          <w:sz w:val="27"/>
        </w:rPr>
        <w:t>thái</w:t>
      </w:r>
      <w:r>
        <w:rPr>
          <w:i/>
          <w:color w:val="231F20"/>
          <w:spacing w:val="-12"/>
          <w:sz w:val="27"/>
        </w:rPr>
        <w:t> </w:t>
      </w:r>
      <w:r>
        <w:rPr>
          <w:i/>
          <w:color w:val="231F20"/>
          <w:sz w:val="27"/>
        </w:rPr>
        <w:t>độ</w:t>
      </w:r>
      <w:r>
        <w:rPr>
          <w:i/>
          <w:color w:val="231F20"/>
          <w:spacing w:val="-12"/>
          <w:sz w:val="27"/>
        </w:rPr>
        <w:t> </w:t>
      </w:r>
      <w:r>
        <w:rPr>
          <w:i/>
          <w:color w:val="231F20"/>
          <w:sz w:val="27"/>
        </w:rPr>
        <w:t>dối</w:t>
      </w:r>
      <w:r>
        <w:rPr>
          <w:i/>
          <w:color w:val="231F20"/>
          <w:spacing w:val="-12"/>
          <w:sz w:val="27"/>
        </w:rPr>
        <w:t> </w:t>
      </w:r>
      <w:r>
        <w:rPr>
          <w:i/>
          <w:color w:val="231F20"/>
          <w:sz w:val="27"/>
        </w:rPr>
        <w:t>gạt,</w:t>
      </w:r>
      <w:r>
        <w:rPr>
          <w:i/>
          <w:color w:val="231F20"/>
          <w:spacing w:val="-12"/>
          <w:sz w:val="27"/>
        </w:rPr>
        <w:t> </w:t>
      </w:r>
      <w:r>
        <w:rPr>
          <w:i/>
          <w:color w:val="231F20"/>
          <w:sz w:val="27"/>
        </w:rPr>
        <w:t>tính</w:t>
      </w:r>
      <w:r>
        <w:rPr>
          <w:i/>
          <w:color w:val="231F20"/>
          <w:spacing w:val="-12"/>
          <w:sz w:val="27"/>
        </w:rPr>
        <w:t> </w:t>
      </w:r>
      <w:r>
        <w:rPr>
          <w:i/>
          <w:color w:val="231F20"/>
          <w:sz w:val="27"/>
        </w:rPr>
        <w:t>cách dối gạt. Ðây gọi là sự lừa đảo.</w:t>
      </w:r>
    </w:p>
    <w:p>
      <w:pPr>
        <w:pStyle w:val="BodyText"/>
        <w:spacing w:before="5"/>
        <w:ind w:left="0" w:right="0"/>
        <w:jc w:val="left"/>
        <w:rPr>
          <w:i/>
          <w:sz w:val="15"/>
        </w:rPr>
      </w:pPr>
      <w:r>
        <w:rPr>
          <w:i/>
          <w:sz w:val="15"/>
        </w:rPr>
        <mc:AlternateContent>
          <mc:Choice Requires="wps">
            <w:drawing>
              <wp:anchor distT="0" distB="0" distL="0" distR="0" allowOverlap="1" layoutInCell="1" locked="0" behindDoc="1" simplePos="0" relativeHeight="487631360">
                <wp:simplePos x="0" y="0"/>
                <wp:positionH relativeFrom="page">
                  <wp:posOffset>612000</wp:posOffset>
                </wp:positionH>
                <wp:positionV relativeFrom="paragraph">
                  <wp:posOffset>128552</wp:posOffset>
                </wp:positionV>
                <wp:extent cx="914400" cy="1270"/>
                <wp:effectExtent l="0" t="0" r="0" b="0"/>
                <wp:wrapTopAndBottom/>
                <wp:docPr id="103" name="Graphic 103"/>
                <wp:cNvGraphicFramePr>
                  <a:graphicFrameLocks/>
                </wp:cNvGraphicFramePr>
                <a:graphic>
                  <a:graphicData uri="http://schemas.microsoft.com/office/word/2010/wordprocessingShape">
                    <wps:wsp>
                      <wps:cNvPr id="103" name="Graphic 103"/>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122257pt;width:72pt;height:.1pt;mso-position-horizontal-relative:page;mso-position-vertical-relative:paragraph;z-index:-15685120;mso-wrap-distance-left:0;mso-wrap-distance-right:0" id="docshape98" coordorigin="964,202" coordsize="1440,0" path="m964,202l2404,202e" filled="false" stroked="true" strokeweight="1pt" strokecolor="#231f20">
                <v:path arrowok="t"/>
                <v:stroke dashstyle="solid"/>
                <w10:wrap type="topAndBottom"/>
              </v:shape>
            </w:pict>
          </mc:Fallback>
        </mc:AlternateContent>
      </w:r>
    </w:p>
    <w:p>
      <w:pPr>
        <w:spacing w:before="37"/>
        <w:ind w:left="113" w:right="0" w:firstLine="0"/>
        <w:jc w:val="both"/>
        <w:rPr>
          <w:rFonts w:ascii="Arial" w:hAnsi="Arial"/>
          <w:sz w:val="18"/>
        </w:rPr>
      </w:pPr>
      <w:r>
        <w:rPr>
          <w:rFonts w:ascii="Arial" w:hAnsi="Arial"/>
          <w:color w:val="231F20"/>
          <w:position w:val="6"/>
          <w:sz w:val="10"/>
        </w:rPr>
        <w:t>98</w:t>
      </w:r>
      <w:r>
        <w:rPr>
          <w:rFonts w:ascii="Arial" w:hAnsi="Arial"/>
          <w:color w:val="231F20"/>
          <w:spacing w:val="17"/>
          <w:position w:val="6"/>
          <w:sz w:val="10"/>
        </w:rPr>
        <w:t> </w:t>
      </w:r>
      <w:r>
        <w:rPr>
          <w:rFonts w:ascii="Arial" w:hAnsi="Arial"/>
          <w:i/>
          <w:color w:val="231F20"/>
          <w:sz w:val="18"/>
        </w:rPr>
        <w:t>Chú</w:t>
      </w:r>
      <w:r>
        <w:rPr>
          <w:rFonts w:ascii="Arial" w:hAnsi="Arial"/>
          <w:i/>
          <w:color w:val="231F20"/>
          <w:spacing w:val="-3"/>
          <w:sz w:val="18"/>
        </w:rPr>
        <w:t> </w:t>
      </w:r>
      <w:r>
        <w:rPr>
          <w:rFonts w:ascii="Arial" w:hAnsi="Arial"/>
          <w:i/>
          <w:color w:val="231F20"/>
          <w:sz w:val="18"/>
        </w:rPr>
        <w:t>Giải</w:t>
      </w:r>
      <w:r>
        <w:rPr>
          <w:rFonts w:ascii="Arial" w:hAnsi="Arial"/>
          <w:i/>
          <w:color w:val="231F20"/>
          <w:spacing w:val="-3"/>
          <w:sz w:val="18"/>
        </w:rPr>
        <w:t> </w:t>
      </w:r>
      <w:r>
        <w:rPr>
          <w:rFonts w:ascii="Arial" w:hAnsi="Arial"/>
          <w:i/>
          <w:color w:val="231F20"/>
          <w:sz w:val="18"/>
        </w:rPr>
        <w:t>Bộ</w:t>
      </w:r>
      <w:r>
        <w:rPr>
          <w:rFonts w:ascii="Arial" w:hAnsi="Arial"/>
          <w:i/>
          <w:color w:val="231F20"/>
          <w:spacing w:val="-3"/>
          <w:sz w:val="18"/>
        </w:rPr>
        <w:t> </w:t>
      </w:r>
      <w:r>
        <w:rPr>
          <w:rFonts w:ascii="Arial" w:hAnsi="Arial"/>
          <w:i/>
          <w:color w:val="231F20"/>
          <w:sz w:val="18"/>
        </w:rPr>
        <w:t>Pháp</w:t>
      </w:r>
      <w:r>
        <w:rPr>
          <w:rFonts w:ascii="Arial" w:hAnsi="Arial"/>
          <w:i/>
          <w:color w:val="231F20"/>
          <w:spacing w:val="-3"/>
          <w:sz w:val="18"/>
        </w:rPr>
        <w:t> </w:t>
      </w:r>
      <w:r>
        <w:rPr>
          <w:rFonts w:ascii="Arial" w:hAnsi="Arial"/>
          <w:i/>
          <w:color w:val="231F20"/>
          <w:sz w:val="18"/>
        </w:rPr>
        <w:t>Tụ</w:t>
      </w:r>
      <w:r>
        <w:rPr>
          <w:rFonts w:ascii="Arial" w:hAnsi="Arial"/>
          <w:color w:val="231F20"/>
          <w:sz w:val="18"/>
        </w:rPr>
        <w:t>,</w:t>
      </w:r>
      <w:r>
        <w:rPr>
          <w:rFonts w:ascii="Arial" w:hAnsi="Arial"/>
          <w:color w:val="231F20"/>
          <w:spacing w:val="-3"/>
          <w:sz w:val="18"/>
        </w:rPr>
        <w:t> </w:t>
      </w:r>
      <w:r>
        <w:rPr>
          <w:rFonts w:ascii="Arial" w:hAnsi="Arial"/>
          <w:color w:val="231F20"/>
          <w:sz w:val="18"/>
        </w:rPr>
        <w:t>III,</w:t>
      </w:r>
      <w:r>
        <w:rPr>
          <w:rFonts w:ascii="Arial" w:hAnsi="Arial"/>
          <w:color w:val="231F20"/>
          <w:spacing w:val="-4"/>
          <w:sz w:val="18"/>
        </w:rPr>
        <w:t> </w:t>
      </w:r>
      <w:r>
        <w:rPr>
          <w:rFonts w:ascii="Arial" w:hAnsi="Arial"/>
          <w:color w:val="231F20"/>
          <w:sz w:val="18"/>
        </w:rPr>
        <w:t>Chương</w:t>
      </w:r>
      <w:r>
        <w:rPr>
          <w:rFonts w:ascii="Arial" w:hAnsi="Arial"/>
          <w:color w:val="231F20"/>
          <w:spacing w:val="-3"/>
          <w:sz w:val="18"/>
        </w:rPr>
        <w:t> </w:t>
      </w:r>
      <w:r>
        <w:rPr>
          <w:rFonts w:ascii="Arial" w:hAnsi="Arial"/>
          <w:color w:val="231F20"/>
          <w:sz w:val="18"/>
        </w:rPr>
        <w:t>V,</w:t>
      </w:r>
      <w:r>
        <w:rPr>
          <w:rFonts w:ascii="Arial" w:hAnsi="Arial"/>
          <w:color w:val="231F20"/>
          <w:spacing w:val="-3"/>
          <w:sz w:val="18"/>
        </w:rPr>
        <w:t> </w:t>
      </w:r>
      <w:r>
        <w:rPr>
          <w:rFonts w:ascii="Arial" w:hAnsi="Arial"/>
          <w:color w:val="231F20"/>
          <w:spacing w:val="-4"/>
          <w:sz w:val="18"/>
        </w:rPr>
        <w:t>101.</w:t>
      </w:r>
    </w:p>
    <w:p>
      <w:pPr>
        <w:spacing w:line="249" w:lineRule="auto" w:before="9"/>
        <w:ind w:left="113" w:right="111" w:firstLine="0"/>
        <w:jc w:val="both"/>
        <w:rPr>
          <w:rFonts w:ascii="Arial" w:hAnsi="Arial"/>
          <w:sz w:val="18"/>
        </w:rPr>
      </w:pPr>
      <w:r>
        <w:rPr>
          <w:rFonts w:ascii="Arial" w:hAnsi="Arial"/>
          <w:color w:val="231F20"/>
          <w:position w:val="6"/>
          <w:sz w:val="10"/>
        </w:rPr>
        <w:t>99</w:t>
      </w:r>
      <w:r>
        <w:rPr>
          <w:rFonts w:ascii="Arial" w:hAnsi="Arial"/>
          <w:color w:val="231F20"/>
          <w:spacing w:val="8"/>
          <w:position w:val="6"/>
          <w:sz w:val="10"/>
        </w:rPr>
        <w:t> </w:t>
      </w:r>
      <w:r>
        <w:rPr>
          <w:rFonts w:ascii="Arial" w:hAnsi="Arial"/>
          <w:sz w:val="18"/>
        </w:rPr>
        <w:t>Bản</w:t>
      </w:r>
      <w:r>
        <w:rPr>
          <w:rFonts w:ascii="Arial" w:hAnsi="Arial"/>
          <w:spacing w:val="-9"/>
          <w:sz w:val="18"/>
        </w:rPr>
        <w:t> </w:t>
      </w:r>
      <w:r>
        <w:rPr>
          <w:rFonts w:ascii="Arial" w:hAnsi="Arial"/>
          <w:sz w:val="18"/>
        </w:rPr>
        <w:t>tiếng</w:t>
      </w:r>
      <w:r>
        <w:rPr>
          <w:rFonts w:ascii="Arial" w:hAnsi="Arial"/>
          <w:spacing w:val="-13"/>
          <w:sz w:val="18"/>
        </w:rPr>
        <w:t> </w:t>
      </w:r>
      <w:r>
        <w:rPr>
          <w:rFonts w:ascii="Arial" w:hAnsi="Arial"/>
          <w:sz w:val="18"/>
        </w:rPr>
        <w:t>Anh</w:t>
      </w:r>
      <w:r>
        <w:rPr>
          <w:rFonts w:ascii="Arial" w:hAnsi="Arial"/>
          <w:spacing w:val="-9"/>
          <w:sz w:val="18"/>
        </w:rPr>
        <w:t> </w:t>
      </w:r>
      <w:r>
        <w:rPr>
          <w:rFonts w:ascii="Arial" w:hAnsi="Arial"/>
          <w:sz w:val="18"/>
        </w:rPr>
        <w:t>lần</w:t>
      </w:r>
      <w:r>
        <w:rPr>
          <w:rFonts w:ascii="Arial" w:hAnsi="Arial"/>
          <w:spacing w:val="-9"/>
          <w:sz w:val="18"/>
        </w:rPr>
        <w:t> </w:t>
      </w:r>
      <w:r>
        <w:rPr>
          <w:rFonts w:ascii="Arial" w:hAnsi="Arial"/>
          <w:sz w:val="18"/>
        </w:rPr>
        <w:t>lượt</w:t>
      </w:r>
      <w:r>
        <w:rPr>
          <w:rFonts w:ascii="Arial" w:hAnsi="Arial"/>
          <w:spacing w:val="-9"/>
          <w:sz w:val="18"/>
        </w:rPr>
        <w:t> </w:t>
      </w:r>
      <w:r>
        <w:rPr>
          <w:rFonts w:ascii="Arial" w:hAnsi="Arial"/>
          <w:sz w:val="18"/>
        </w:rPr>
        <w:t>là</w:t>
      </w:r>
      <w:r>
        <w:rPr>
          <w:rFonts w:ascii="Arial" w:hAnsi="Arial"/>
          <w:spacing w:val="-9"/>
          <w:sz w:val="18"/>
        </w:rPr>
        <w:t> </w:t>
      </w:r>
      <w:r>
        <w:rPr>
          <w:rFonts w:ascii="Arial" w:hAnsi="Arial"/>
          <w:sz w:val="18"/>
        </w:rPr>
        <w:t>các</w:t>
      </w:r>
      <w:r>
        <w:rPr>
          <w:rFonts w:ascii="Arial" w:hAnsi="Arial"/>
          <w:spacing w:val="-9"/>
          <w:sz w:val="18"/>
        </w:rPr>
        <w:t> </w:t>
      </w:r>
      <w:r>
        <w:rPr>
          <w:rFonts w:ascii="Arial" w:hAnsi="Arial"/>
          <w:sz w:val="18"/>
        </w:rPr>
        <w:t>khổ</w:t>
      </w:r>
      <w:r>
        <w:rPr>
          <w:rFonts w:ascii="Arial" w:hAnsi="Arial"/>
          <w:spacing w:val="-9"/>
          <w:sz w:val="18"/>
        </w:rPr>
        <w:t> </w:t>
      </w:r>
      <w:r>
        <w:rPr>
          <w:rFonts w:ascii="Arial" w:hAnsi="Arial"/>
          <w:sz w:val="18"/>
        </w:rPr>
        <w:t>851,</w:t>
      </w:r>
      <w:r>
        <w:rPr>
          <w:rFonts w:ascii="Arial" w:hAnsi="Arial"/>
          <w:spacing w:val="-9"/>
          <w:sz w:val="18"/>
        </w:rPr>
        <w:t> </w:t>
      </w:r>
      <w:r>
        <w:rPr>
          <w:rFonts w:ascii="Arial" w:hAnsi="Arial"/>
          <w:sz w:val="18"/>
        </w:rPr>
        <w:t>861</w:t>
      </w:r>
      <w:r>
        <w:rPr>
          <w:rFonts w:ascii="Arial" w:hAnsi="Arial"/>
          <w:spacing w:val="-9"/>
          <w:sz w:val="18"/>
        </w:rPr>
        <w:t> </w:t>
      </w:r>
      <w:r>
        <w:rPr>
          <w:rFonts w:ascii="Arial" w:hAnsi="Arial"/>
          <w:sz w:val="18"/>
        </w:rPr>
        <w:t>&amp;</w:t>
      </w:r>
      <w:r>
        <w:rPr>
          <w:rFonts w:ascii="Arial" w:hAnsi="Arial"/>
          <w:spacing w:val="-9"/>
          <w:sz w:val="18"/>
        </w:rPr>
        <w:t> </w:t>
      </w:r>
      <w:r>
        <w:rPr>
          <w:rFonts w:ascii="Arial" w:hAnsi="Arial"/>
          <w:sz w:val="18"/>
        </w:rPr>
        <w:t>862.</w:t>
      </w:r>
      <w:r>
        <w:rPr>
          <w:rFonts w:ascii="Arial" w:hAnsi="Arial"/>
          <w:spacing w:val="-9"/>
          <w:sz w:val="18"/>
        </w:rPr>
        <w:t> </w:t>
      </w:r>
      <w:r>
        <w:rPr>
          <w:rFonts w:ascii="Arial" w:hAnsi="Arial"/>
          <w:sz w:val="18"/>
        </w:rPr>
        <w:t>Với</w:t>
      </w:r>
      <w:r>
        <w:rPr>
          <w:rFonts w:ascii="Arial" w:hAnsi="Arial"/>
          <w:spacing w:val="-9"/>
          <w:sz w:val="18"/>
        </w:rPr>
        <w:t> </w:t>
      </w:r>
      <w:r>
        <w:rPr>
          <w:rFonts w:ascii="Arial" w:hAnsi="Arial"/>
          <w:sz w:val="18"/>
        </w:rPr>
        <w:t>toàn</w:t>
      </w:r>
      <w:r>
        <w:rPr>
          <w:rFonts w:ascii="Arial" w:hAnsi="Arial"/>
          <w:spacing w:val="-9"/>
          <w:sz w:val="18"/>
        </w:rPr>
        <w:t> </w:t>
      </w:r>
      <w:r>
        <w:rPr>
          <w:rFonts w:ascii="Arial" w:hAnsi="Arial"/>
          <w:sz w:val="18"/>
        </w:rPr>
        <w:t>bộ</w:t>
      </w:r>
      <w:r>
        <w:rPr>
          <w:rFonts w:ascii="Arial" w:hAnsi="Arial"/>
          <w:spacing w:val="-9"/>
          <w:sz w:val="18"/>
        </w:rPr>
        <w:t> </w:t>
      </w:r>
      <w:r>
        <w:rPr>
          <w:rFonts w:ascii="Arial" w:hAnsi="Arial"/>
          <w:sz w:val="18"/>
        </w:rPr>
        <w:t>các</w:t>
      </w:r>
      <w:r>
        <w:rPr>
          <w:rFonts w:ascii="Arial" w:hAnsi="Arial"/>
          <w:spacing w:val="-9"/>
          <w:sz w:val="18"/>
        </w:rPr>
        <w:t> </w:t>
      </w:r>
      <w:r>
        <w:rPr>
          <w:rFonts w:ascii="Arial" w:hAnsi="Arial"/>
          <w:sz w:val="18"/>
        </w:rPr>
        <w:t>trích dẫn từ </w:t>
      </w:r>
      <w:r>
        <w:rPr>
          <w:rFonts w:ascii="Arial" w:hAnsi="Arial"/>
          <w:i/>
          <w:sz w:val="18"/>
        </w:rPr>
        <w:t>Bộ Phân Tích </w:t>
      </w:r>
      <w:r>
        <w:rPr>
          <w:rFonts w:ascii="Arial" w:hAnsi="Arial"/>
          <w:sz w:val="18"/>
        </w:rPr>
        <w:t>và </w:t>
      </w:r>
      <w:r>
        <w:rPr>
          <w:rFonts w:ascii="Arial" w:hAnsi="Arial"/>
          <w:i/>
          <w:sz w:val="18"/>
        </w:rPr>
        <w:t>Bộ Pháp Tụ</w:t>
      </w:r>
      <w:r>
        <w:rPr>
          <w:rFonts w:ascii="Arial" w:hAnsi="Arial"/>
          <w:sz w:val="18"/>
        </w:rPr>
        <w:t>, VDH sử dụng đánh số trong bản dịch của ngài Tịnh Sự.</w:t>
      </w:r>
    </w:p>
    <w:p>
      <w:pPr>
        <w:spacing w:after="0" w:line="249" w:lineRule="auto"/>
        <w:jc w:val="both"/>
        <w:rPr>
          <w:rFonts w:ascii="Arial" w:hAnsi="Arial"/>
          <w:sz w:val="18"/>
        </w:rPr>
        <w:sectPr>
          <w:pgSz w:w="7660" w:h="11630"/>
          <w:pgMar w:header="779" w:footer="0" w:top="1100" w:bottom="280" w:left="850" w:right="850"/>
        </w:sectPr>
      </w:pPr>
    </w:p>
    <w:p>
      <w:pPr>
        <w:spacing w:line="256" w:lineRule="auto" w:before="241"/>
        <w:ind w:left="850" w:right="111" w:firstLine="0"/>
        <w:jc w:val="both"/>
        <w:rPr>
          <w:i/>
          <w:sz w:val="27"/>
        </w:rPr>
      </w:pPr>
      <w:r>
        <w:rPr>
          <w:i/>
          <w:color w:val="231F20"/>
          <w:sz w:val="27"/>
        </w:rPr>
        <w:t>Ðối với người ham muốn đê tiện, mong mỏi</w:t>
      </w:r>
      <w:r>
        <w:rPr>
          <w:i/>
          <w:color w:val="231F20"/>
          <w:sz w:val="27"/>
        </w:rPr>
        <w:t> xấu xa, hám theo lợi lộc lễ kính danh tiếng, </w:t>
      </w:r>
      <w:r>
        <w:rPr>
          <w:i/>
          <w:color w:val="231F20"/>
          <w:spacing w:val="-2"/>
          <w:sz w:val="27"/>
        </w:rPr>
        <w:t>mới</w:t>
      </w:r>
      <w:r>
        <w:rPr>
          <w:i/>
          <w:color w:val="231F20"/>
          <w:spacing w:val="-14"/>
          <w:sz w:val="27"/>
        </w:rPr>
        <w:t> </w:t>
      </w:r>
      <w:r>
        <w:rPr>
          <w:i/>
          <w:color w:val="231F20"/>
          <w:spacing w:val="-2"/>
          <w:sz w:val="27"/>
        </w:rPr>
        <w:t>có</w:t>
      </w:r>
      <w:r>
        <w:rPr>
          <w:i/>
          <w:color w:val="231F20"/>
          <w:spacing w:val="-14"/>
          <w:sz w:val="27"/>
        </w:rPr>
        <w:t> </w:t>
      </w:r>
      <w:r>
        <w:rPr>
          <w:i/>
          <w:color w:val="231F20"/>
          <w:spacing w:val="-2"/>
          <w:sz w:val="27"/>
        </w:rPr>
        <w:t>sự</w:t>
      </w:r>
      <w:r>
        <w:rPr>
          <w:i/>
          <w:color w:val="231F20"/>
          <w:spacing w:val="-15"/>
          <w:sz w:val="27"/>
        </w:rPr>
        <w:t> </w:t>
      </w:r>
      <w:r>
        <w:rPr>
          <w:i/>
          <w:color w:val="231F20"/>
          <w:spacing w:val="-2"/>
          <w:sz w:val="27"/>
        </w:rPr>
        <w:t>ra</w:t>
      </w:r>
      <w:r>
        <w:rPr>
          <w:i/>
          <w:color w:val="231F20"/>
          <w:spacing w:val="-14"/>
          <w:sz w:val="27"/>
        </w:rPr>
        <w:t> </w:t>
      </w:r>
      <w:r>
        <w:rPr>
          <w:i/>
          <w:color w:val="231F20"/>
          <w:spacing w:val="-2"/>
          <w:sz w:val="27"/>
        </w:rPr>
        <w:t>dấu,</w:t>
      </w:r>
      <w:r>
        <w:rPr>
          <w:i/>
          <w:color w:val="231F20"/>
          <w:spacing w:val="-14"/>
          <w:sz w:val="27"/>
        </w:rPr>
        <w:t> </w:t>
      </w:r>
      <w:r>
        <w:rPr>
          <w:i/>
          <w:color w:val="231F20"/>
          <w:spacing w:val="-2"/>
          <w:sz w:val="27"/>
        </w:rPr>
        <w:t>sự</w:t>
      </w:r>
      <w:r>
        <w:rPr>
          <w:i/>
          <w:color w:val="231F20"/>
          <w:spacing w:val="-15"/>
          <w:sz w:val="27"/>
        </w:rPr>
        <w:t> </w:t>
      </w:r>
      <w:r>
        <w:rPr>
          <w:i/>
          <w:color w:val="231F20"/>
          <w:spacing w:val="-2"/>
          <w:sz w:val="27"/>
        </w:rPr>
        <w:t>hành</w:t>
      </w:r>
      <w:r>
        <w:rPr>
          <w:i/>
          <w:color w:val="231F20"/>
          <w:spacing w:val="-14"/>
          <w:sz w:val="27"/>
        </w:rPr>
        <w:t> </w:t>
      </w:r>
      <w:r>
        <w:rPr>
          <w:i/>
          <w:color w:val="231F20"/>
          <w:spacing w:val="-2"/>
          <w:sz w:val="27"/>
        </w:rPr>
        <w:t>động</w:t>
      </w:r>
      <w:r>
        <w:rPr>
          <w:i/>
          <w:color w:val="231F20"/>
          <w:spacing w:val="-14"/>
          <w:sz w:val="27"/>
        </w:rPr>
        <w:t> </w:t>
      </w:r>
      <w:r>
        <w:rPr>
          <w:i/>
          <w:color w:val="231F20"/>
          <w:spacing w:val="-2"/>
          <w:sz w:val="27"/>
        </w:rPr>
        <w:t>như</w:t>
      </w:r>
      <w:r>
        <w:rPr>
          <w:i/>
          <w:color w:val="231F20"/>
          <w:spacing w:val="-15"/>
          <w:sz w:val="27"/>
        </w:rPr>
        <w:t> </w:t>
      </w:r>
      <w:r>
        <w:rPr>
          <w:i/>
          <w:color w:val="231F20"/>
          <w:spacing w:val="-2"/>
          <w:sz w:val="27"/>
        </w:rPr>
        <w:t>ra</w:t>
      </w:r>
      <w:r>
        <w:rPr>
          <w:i/>
          <w:color w:val="231F20"/>
          <w:spacing w:val="-14"/>
          <w:sz w:val="27"/>
        </w:rPr>
        <w:t> </w:t>
      </w:r>
      <w:r>
        <w:rPr>
          <w:i/>
          <w:color w:val="231F20"/>
          <w:spacing w:val="-2"/>
          <w:sz w:val="27"/>
        </w:rPr>
        <w:t>dấu,</w:t>
      </w:r>
      <w:r>
        <w:rPr>
          <w:i/>
          <w:color w:val="231F20"/>
          <w:spacing w:val="-14"/>
          <w:sz w:val="27"/>
        </w:rPr>
        <w:t> </w:t>
      </w:r>
      <w:r>
        <w:rPr>
          <w:i/>
          <w:color w:val="231F20"/>
          <w:spacing w:val="-2"/>
          <w:sz w:val="27"/>
        </w:rPr>
        <w:t>nói </w:t>
      </w:r>
      <w:r>
        <w:rPr>
          <w:i/>
          <w:color w:val="231F20"/>
          <w:sz w:val="27"/>
        </w:rPr>
        <w:t>chuyện,</w:t>
      </w:r>
      <w:r>
        <w:rPr>
          <w:i/>
          <w:color w:val="231F20"/>
          <w:spacing w:val="-6"/>
          <w:sz w:val="27"/>
        </w:rPr>
        <w:t> </w:t>
      </w:r>
      <w:r>
        <w:rPr>
          <w:i/>
          <w:color w:val="231F20"/>
          <w:sz w:val="27"/>
        </w:rPr>
        <w:t>hành</w:t>
      </w:r>
      <w:r>
        <w:rPr>
          <w:i/>
          <w:color w:val="231F20"/>
          <w:spacing w:val="-6"/>
          <w:sz w:val="27"/>
        </w:rPr>
        <w:t> </w:t>
      </w:r>
      <w:r>
        <w:rPr>
          <w:i/>
          <w:color w:val="231F20"/>
          <w:sz w:val="27"/>
        </w:rPr>
        <w:t>động</w:t>
      </w:r>
      <w:r>
        <w:rPr>
          <w:i/>
          <w:color w:val="231F20"/>
          <w:spacing w:val="-6"/>
          <w:sz w:val="27"/>
        </w:rPr>
        <w:t> </w:t>
      </w:r>
      <w:r>
        <w:rPr>
          <w:i/>
          <w:color w:val="231F20"/>
          <w:sz w:val="27"/>
        </w:rPr>
        <w:t>như</w:t>
      </w:r>
      <w:r>
        <w:rPr>
          <w:i/>
          <w:color w:val="231F20"/>
          <w:spacing w:val="-6"/>
          <w:sz w:val="27"/>
        </w:rPr>
        <w:t> </w:t>
      </w:r>
      <w:r>
        <w:rPr>
          <w:i/>
          <w:color w:val="231F20"/>
          <w:sz w:val="27"/>
        </w:rPr>
        <w:t>nói</w:t>
      </w:r>
      <w:r>
        <w:rPr>
          <w:i/>
          <w:color w:val="231F20"/>
          <w:spacing w:val="-6"/>
          <w:sz w:val="27"/>
        </w:rPr>
        <w:t> </w:t>
      </w:r>
      <w:r>
        <w:rPr>
          <w:i/>
          <w:color w:val="231F20"/>
          <w:sz w:val="27"/>
        </w:rPr>
        <w:t>chuyện,</w:t>
      </w:r>
      <w:r>
        <w:rPr>
          <w:i/>
          <w:color w:val="231F20"/>
          <w:spacing w:val="-6"/>
          <w:sz w:val="27"/>
        </w:rPr>
        <w:t> </w:t>
      </w:r>
      <w:r>
        <w:rPr>
          <w:i/>
          <w:color w:val="231F20"/>
          <w:sz w:val="27"/>
        </w:rPr>
        <w:t>nói</w:t>
      </w:r>
      <w:r>
        <w:rPr>
          <w:i/>
          <w:color w:val="231F20"/>
          <w:spacing w:val="-6"/>
          <w:sz w:val="27"/>
        </w:rPr>
        <w:t> </w:t>
      </w:r>
      <w:r>
        <w:rPr>
          <w:i/>
          <w:color w:val="231F20"/>
          <w:sz w:val="27"/>
        </w:rPr>
        <w:t>quanh quẩn, nói khóe cạnh. Ðây gọi là sự ám chỉ.</w:t>
      </w:r>
    </w:p>
    <w:p>
      <w:pPr>
        <w:pStyle w:val="BodyText"/>
        <w:spacing w:line="256" w:lineRule="auto" w:before="118"/>
        <w:ind w:firstLine="396"/>
      </w:pPr>
      <w:r>
        <w:rPr>
          <w:color w:val="231F20"/>
        </w:rPr>
        <w:t>“Nói quanh quẩn” (như súp đậu) là một cách </w:t>
      </w:r>
      <w:r>
        <w:rPr>
          <w:color w:val="231F20"/>
        </w:rPr>
        <w:t>nói chỉ có một ít là sự thật, đa phần là dối trá, tương tự như trong bát súp đậu chỉ có vài hạt đậu chưa được chín kỹ, còn phần lớn hơn đã được nấu nhừ</w:t>
      </w:r>
      <w:r>
        <w:rPr>
          <w:color w:val="231F20"/>
          <w:vertAlign w:val="superscript"/>
        </w:rPr>
        <w:t>100</w:t>
      </w:r>
      <w:r>
        <w:rPr>
          <w:color w:val="231F20"/>
          <w:vertAlign w:val="baseline"/>
        </w:rPr>
        <w:t>.</w:t>
      </w:r>
    </w:p>
    <w:p>
      <w:pPr>
        <w:pStyle w:val="BodyText"/>
        <w:spacing w:line="256" w:lineRule="auto" w:before="117"/>
        <w:ind w:firstLine="396"/>
      </w:pPr>
      <w:r>
        <w:rPr>
          <w:color w:val="231F20"/>
        </w:rPr>
        <w:t>Những đoạn văn trên cũng là lời nhắc nhở </w:t>
      </w:r>
      <w:r>
        <w:rPr>
          <w:color w:val="231F20"/>
        </w:rPr>
        <w:t>tuyệt </w:t>
      </w:r>
      <w:r>
        <w:rPr>
          <w:color w:val="231F20"/>
          <w:spacing w:val="-2"/>
        </w:rPr>
        <w:t>vời</w:t>
      </w:r>
      <w:r>
        <w:rPr>
          <w:color w:val="231F20"/>
          <w:spacing w:val="-14"/>
        </w:rPr>
        <w:t> </w:t>
      </w:r>
      <w:r>
        <w:rPr>
          <w:color w:val="231F20"/>
          <w:spacing w:val="-2"/>
        </w:rPr>
        <w:t>cho</w:t>
      </w:r>
      <w:r>
        <w:rPr>
          <w:color w:val="231F20"/>
          <w:spacing w:val="-14"/>
        </w:rPr>
        <w:t> </w:t>
      </w:r>
      <w:r>
        <w:rPr>
          <w:color w:val="231F20"/>
          <w:spacing w:val="-2"/>
        </w:rPr>
        <w:t>người</w:t>
      </w:r>
      <w:r>
        <w:rPr>
          <w:color w:val="231F20"/>
          <w:spacing w:val="-14"/>
        </w:rPr>
        <w:t> </w:t>
      </w:r>
      <w:r>
        <w:rPr>
          <w:color w:val="231F20"/>
          <w:spacing w:val="-2"/>
        </w:rPr>
        <w:t>cư</w:t>
      </w:r>
      <w:r>
        <w:rPr>
          <w:color w:val="231F20"/>
          <w:spacing w:val="-14"/>
        </w:rPr>
        <w:t> </w:t>
      </w:r>
      <w:r>
        <w:rPr>
          <w:color w:val="231F20"/>
          <w:spacing w:val="-2"/>
        </w:rPr>
        <w:t>sĩ:</w:t>
      </w:r>
      <w:r>
        <w:rPr>
          <w:color w:val="231F20"/>
          <w:spacing w:val="-14"/>
        </w:rPr>
        <w:t> </w:t>
      </w:r>
      <w:r>
        <w:rPr>
          <w:color w:val="231F20"/>
          <w:spacing w:val="-2"/>
        </w:rPr>
        <w:t>một</w:t>
      </w:r>
      <w:r>
        <w:rPr>
          <w:color w:val="231F20"/>
          <w:spacing w:val="-14"/>
        </w:rPr>
        <w:t> </w:t>
      </w:r>
      <w:r>
        <w:rPr>
          <w:color w:val="231F20"/>
          <w:spacing w:val="-2"/>
        </w:rPr>
        <w:t>người</w:t>
      </w:r>
      <w:r>
        <w:rPr>
          <w:color w:val="231F20"/>
          <w:spacing w:val="-14"/>
        </w:rPr>
        <w:t> </w:t>
      </w:r>
      <w:r>
        <w:rPr>
          <w:color w:val="231F20"/>
          <w:spacing w:val="-2"/>
        </w:rPr>
        <w:t>có</w:t>
      </w:r>
      <w:r>
        <w:rPr>
          <w:color w:val="231F20"/>
          <w:spacing w:val="-14"/>
        </w:rPr>
        <w:t> </w:t>
      </w:r>
      <w:r>
        <w:rPr>
          <w:color w:val="231F20"/>
          <w:spacing w:val="-2"/>
        </w:rPr>
        <w:t>thể</w:t>
      </w:r>
      <w:r>
        <w:rPr>
          <w:color w:val="231F20"/>
          <w:spacing w:val="-14"/>
        </w:rPr>
        <w:t> </w:t>
      </w:r>
      <w:r>
        <w:rPr>
          <w:color w:val="231F20"/>
          <w:spacing w:val="-2"/>
        </w:rPr>
        <w:t>có</w:t>
      </w:r>
      <w:r>
        <w:rPr>
          <w:color w:val="231F20"/>
          <w:spacing w:val="-14"/>
        </w:rPr>
        <w:t> </w:t>
      </w:r>
      <w:r>
        <w:rPr>
          <w:color w:val="231F20"/>
          <w:spacing w:val="-2"/>
        </w:rPr>
        <w:t>phong</w:t>
      </w:r>
      <w:r>
        <w:rPr>
          <w:color w:val="231F20"/>
          <w:spacing w:val="-14"/>
        </w:rPr>
        <w:t> </w:t>
      </w:r>
      <w:r>
        <w:rPr>
          <w:color w:val="231F20"/>
          <w:spacing w:val="-2"/>
        </w:rPr>
        <w:t>thái</w:t>
      </w:r>
      <w:r>
        <w:rPr>
          <w:color w:val="231F20"/>
          <w:spacing w:val="-14"/>
        </w:rPr>
        <w:t> </w:t>
      </w:r>
      <w:r>
        <w:rPr>
          <w:color w:val="231F20"/>
          <w:spacing w:val="-2"/>
        </w:rPr>
        <w:t>dễ </w:t>
      </w:r>
      <w:r>
        <w:rPr>
          <w:color w:val="231F20"/>
        </w:rPr>
        <w:t>thương nhưng trên thực tế chỉ là phô bày và đạo đức giả. Lời nói dễ nghe có thể bắt nguồn từ động cơ ích kỷ. Chẳng phải chúng ta đều muốn được ưa chuộng và được mọi người yêu quý hay sao? Để được người khác thương mến, ta thậm chí có thể nói dối hay vu oan,</w:t>
      </w:r>
      <w:r>
        <w:rPr>
          <w:color w:val="231F20"/>
          <w:spacing w:val="-11"/>
        </w:rPr>
        <w:t> </w:t>
      </w:r>
      <w:r>
        <w:rPr>
          <w:color w:val="231F20"/>
        </w:rPr>
        <w:t>phỉ</w:t>
      </w:r>
      <w:r>
        <w:rPr>
          <w:color w:val="231F20"/>
          <w:spacing w:val="-11"/>
        </w:rPr>
        <w:t> </w:t>
      </w:r>
      <w:r>
        <w:rPr>
          <w:color w:val="231F20"/>
        </w:rPr>
        <w:t>báng.</w:t>
      </w:r>
      <w:r>
        <w:rPr>
          <w:color w:val="231F20"/>
          <w:spacing w:val="-11"/>
        </w:rPr>
        <w:t> </w:t>
      </w:r>
      <w:r>
        <w:rPr>
          <w:color w:val="231F20"/>
        </w:rPr>
        <w:t>Khi</w:t>
      </w:r>
      <w:r>
        <w:rPr>
          <w:color w:val="231F20"/>
          <w:spacing w:val="-11"/>
        </w:rPr>
        <w:t> </w:t>
      </w:r>
      <w:r>
        <w:rPr>
          <w:color w:val="231F20"/>
        </w:rPr>
        <w:t>có</w:t>
      </w:r>
      <w:r>
        <w:rPr>
          <w:color w:val="231F20"/>
          <w:spacing w:val="-11"/>
        </w:rPr>
        <w:t> </w:t>
      </w:r>
      <w:r>
        <w:rPr>
          <w:color w:val="231F20"/>
        </w:rPr>
        <w:t>chánh</w:t>
      </w:r>
      <w:r>
        <w:rPr>
          <w:color w:val="231F20"/>
          <w:spacing w:val="-11"/>
        </w:rPr>
        <w:t> </w:t>
      </w:r>
      <w:r>
        <w:rPr>
          <w:color w:val="231F20"/>
        </w:rPr>
        <w:t>niệm</w:t>
      </w:r>
      <w:r>
        <w:rPr>
          <w:color w:val="231F20"/>
          <w:spacing w:val="-11"/>
        </w:rPr>
        <w:t> </w:t>
      </w:r>
      <w:r>
        <w:rPr>
          <w:color w:val="231F20"/>
        </w:rPr>
        <w:t>về</w:t>
      </w:r>
      <w:r>
        <w:rPr>
          <w:color w:val="231F20"/>
          <w:spacing w:val="-11"/>
        </w:rPr>
        <w:t> </w:t>
      </w:r>
      <w:r>
        <w:rPr>
          <w:color w:val="231F20"/>
        </w:rPr>
        <w:t>các</w:t>
      </w:r>
      <w:r>
        <w:rPr>
          <w:color w:val="231F20"/>
          <w:spacing w:val="-11"/>
        </w:rPr>
        <w:t> </w:t>
      </w:r>
      <w:r>
        <w:rPr>
          <w:color w:val="231F20"/>
        </w:rPr>
        <w:t>thực</w:t>
      </w:r>
      <w:r>
        <w:rPr>
          <w:color w:val="231F20"/>
          <w:spacing w:val="-11"/>
        </w:rPr>
        <w:t> </w:t>
      </w:r>
      <w:r>
        <w:rPr>
          <w:color w:val="231F20"/>
        </w:rPr>
        <w:t>tại</w:t>
      </w:r>
      <w:r>
        <w:rPr>
          <w:color w:val="231F20"/>
          <w:spacing w:val="-11"/>
        </w:rPr>
        <w:t> </w:t>
      </w:r>
      <w:r>
        <w:rPr>
          <w:color w:val="231F20"/>
        </w:rPr>
        <w:t>hiện khởi, chúng ta có thể hiểu ra cách nói dễ thương của mình thực chất có phải là nịnh bợ và tâng bốc hay không. Nhờ có chánh niệm, chúng ta có thể trở nên chân thật hơn trong hành xử của mình.</w:t>
      </w:r>
    </w:p>
    <w:p>
      <w:pPr>
        <w:pStyle w:val="BodyText"/>
        <w:spacing w:line="256" w:lineRule="auto" w:before="124"/>
        <w:ind w:firstLine="396"/>
      </w:pPr>
      <w:r>
        <w:rPr>
          <w:color w:val="231F20"/>
        </w:rPr>
        <w:t>Tham hiện hữu không chỉ khi chúng ta mong muốn có thứ gì đó, mà cả khi chúng ta thưởng thức cảnh đẹp, âm thanh, mùi, vị, đối tượng xúc chạm </w:t>
      </w:r>
      <w:r>
        <w:rPr>
          <w:color w:val="231F20"/>
        </w:rPr>
        <w:t>và cảnh trần khả ái, Chúng ta có thích thú với cảm giác mềm</w:t>
      </w:r>
      <w:r>
        <w:rPr>
          <w:color w:val="231F20"/>
          <w:spacing w:val="15"/>
        </w:rPr>
        <w:t> </w:t>
      </w:r>
      <w:r>
        <w:rPr>
          <w:color w:val="231F20"/>
        </w:rPr>
        <w:t>mại</w:t>
      </w:r>
      <w:r>
        <w:rPr>
          <w:color w:val="231F20"/>
          <w:spacing w:val="15"/>
        </w:rPr>
        <w:t> </w:t>
      </w:r>
      <w:r>
        <w:rPr>
          <w:color w:val="231F20"/>
        </w:rPr>
        <w:t>khi</w:t>
      </w:r>
      <w:r>
        <w:rPr>
          <w:color w:val="231F20"/>
          <w:spacing w:val="15"/>
        </w:rPr>
        <w:t> </w:t>
      </w:r>
      <w:r>
        <w:rPr>
          <w:color w:val="231F20"/>
        </w:rPr>
        <w:t>ngồi</w:t>
      </w:r>
      <w:r>
        <w:rPr>
          <w:color w:val="231F20"/>
          <w:spacing w:val="15"/>
        </w:rPr>
        <w:t> </w:t>
      </w:r>
      <w:r>
        <w:rPr>
          <w:color w:val="231F20"/>
        </w:rPr>
        <w:t>hay</w:t>
      </w:r>
      <w:r>
        <w:rPr>
          <w:color w:val="231F20"/>
          <w:spacing w:val="15"/>
        </w:rPr>
        <w:t> </w:t>
      </w:r>
      <w:r>
        <w:rPr>
          <w:color w:val="231F20"/>
        </w:rPr>
        <w:t>nằm</w:t>
      </w:r>
      <w:r>
        <w:rPr>
          <w:color w:val="231F20"/>
          <w:spacing w:val="15"/>
        </w:rPr>
        <w:t> </w:t>
      </w:r>
      <w:r>
        <w:rPr>
          <w:color w:val="231F20"/>
        </w:rPr>
        <w:t>xuống</w:t>
      </w:r>
      <w:r>
        <w:rPr>
          <w:color w:val="231F20"/>
          <w:spacing w:val="15"/>
        </w:rPr>
        <w:t> </w:t>
      </w:r>
      <w:r>
        <w:rPr>
          <w:color w:val="231F20"/>
        </w:rPr>
        <w:t>không?</w:t>
      </w:r>
      <w:r>
        <w:rPr>
          <w:color w:val="231F20"/>
          <w:spacing w:val="15"/>
        </w:rPr>
        <w:t> </w:t>
      </w:r>
      <w:r>
        <w:rPr>
          <w:color w:val="231F20"/>
        </w:rPr>
        <w:t>Khi</w:t>
      </w:r>
      <w:r>
        <w:rPr>
          <w:color w:val="231F20"/>
          <w:spacing w:val="15"/>
        </w:rPr>
        <w:t> </w:t>
      </w:r>
      <w:r>
        <w:rPr>
          <w:color w:val="231F20"/>
          <w:spacing w:val="-4"/>
        </w:rPr>
        <w:t>ngồi</w:t>
      </w:r>
    </w:p>
    <w:p>
      <w:pPr>
        <w:pStyle w:val="BodyText"/>
        <w:spacing w:before="10"/>
        <w:ind w:left="0" w:right="0"/>
        <w:jc w:val="left"/>
        <w:rPr>
          <w:sz w:val="15"/>
        </w:rPr>
      </w:pPr>
      <w:r>
        <w:rPr>
          <w:sz w:val="15"/>
        </w:rPr>
        <mc:AlternateContent>
          <mc:Choice Requires="wps">
            <w:drawing>
              <wp:anchor distT="0" distB="0" distL="0" distR="0" allowOverlap="1" layoutInCell="1" locked="0" behindDoc="1" simplePos="0" relativeHeight="487631872">
                <wp:simplePos x="0" y="0"/>
                <wp:positionH relativeFrom="page">
                  <wp:posOffset>612000</wp:posOffset>
                </wp:positionH>
                <wp:positionV relativeFrom="paragraph">
                  <wp:posOffset>131447</wp:posOffset>
                </wp:positionV>
                <wp:extent cx="914400" cy="1270"/>
                <wp:effectExtent l="0" t="0" r="0" b="0"/>
                <wp:wrapTopAndBottom/>
                <wp:docPr id="104" name="Graphic 104"/>
                <wp:cNvGraphicFramePr>
                  <a:graphicFrameLocks/>
                </wp:cNvGraphicFramePr>
                <a:graphic>
                  <a:graphicData uri="http://schemas.microsoft.com/office/word/2010/wordprocessingShape">
                    <wps:wsp>
                      <wps:cNvPr id="104" name="Graphic 104"/>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350177pt;width:72pt;height:.1pt;mso-position-horizontal-relative:page;mso-position-vertical-relative:paragraph;z-index:-15684608;mso-wrap-distance-left:0;mso-wrap-distance-right:0" id="docshape99" coordorigin="964,207" coordsize="1440,0" path="m964,207l2404,207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100</w:t>
      </w:r>
      <w:r>
        <w:rPr>
          <w:rFonts w:ascii="Arial" w:hAnsi="Arial"/>
          <w:color w:val="231F20"/>
          <w:spacing w:val="19"/>
          <w:position w:val="6"/>
          <w:sz w:val="10"/>
        </w:rPr>
        <w:t> </w:t>
      </w:r>
      <w:r>
        <w:rPr>
          <w:rFonts w:ascii="Arial" w:hAnsi="Arial"/>
          <w:i/>
          <w:color w:val="231F20"/>
          <w:sz w:val="18"/>
        </w:rPr>
        <w:t>Thanh</w:t>
      </w:r>
      <w:r>
        <w:rPr>
          <w:rFonts w:ascii="Arial" w:hAnsi="Arial"/>
          <w:i/>
          <w:color w:val="231F20"/>
          <w:spacing w:val="-1"/>
          <w:sz w:val="18"/>
        </w:rPr>
        <w:t> </w:t>
      </w:r>
      <w:r>
        <w:rPr>
          <w:rFonts w:ascii="Arial" w:hAnsi="Arial"/>
          <w:i/>
          <w:color w:val="231F20"/>
          <w:sz w:val="18"/>
        </w:rPr>
        <w:t>Tịnh</w:t>
      </w:r>
      <w:r>
        <w:rPr>
          <w:rFonts w:ascii="Arial" w:hAnsi="Arial"/>
          <w:i/>
          <w:color w:val="231F20"/>
          <w:spacing w:val="-1"/>
          <w:sz w:val="18"/>
        </w:rPr>
        <w:t> </w:t>
      </w:r>
      <w:r>
        <w:rPr>
          <w:rFonts w:ascii="Arial" w:hAnsi="Arial"/>
          <w:i/>
          <w:color w:val="231F20"/>
          <w:sz w:val="18"/>
        </w:rPr>
        <w:t>Đạo</w:t>
      </w:r>
      <w:r>
        <w:rPr>
          <w:rFonts w:ascii="Arial" w:hAnsi="Arial"/>
          <w:i/>
          <w:color w:val="231F20"/>
          <w:spacing w:val="-1"/>
          <w:sz w:val="18"/>
        </w:rPr>
        <w:t> </w:t>
      </w:r>
      <w:r>
        <w:rPr>
          <w:rFonts w:ascii="Arial" w:hAnsi="Arial"/>
          <w:color w:val="231F20"/>
          <w:sz w:val="18"/>
        </w:rPr>
        <w:t>I,</w:t>
      </w:r>
      <w:r>
        <w:rPr>
          <w:rFonts w:ascii="Arial" w:hAnsi="Arial"/>
          <w:color w:val="231F20"/>
          <w:spacing w:val="-2"/>
          <w:sz w:val="18"/>
        </w:rPr>
        <w:t> </w:t>
      </w:r>
      <w:r>
        <w:rPr>
          <w:rFonts w:ascii="Arial" w:hAnsi="Arial"/>
          <w:color w:val="231F20"/>
          <w:sz w:val="18"/>
        </w:rPr>
        <w:t>đoạn</w:t>
      </w:r>
      <w:r>
        <w:rPr>
          <w:rFonts w:ascii="Arial" w:hAnsi="Arial"/>
          <w:color w:val="231F20"/>
          <w:spacing w:val="-1"/>
          <w:sz w:val="18"/>
        </w:rPr>
        <w:t> </w:t>
      </w:r>
      <w:r>
        <w:rPr>
          <w:rFonts w:ascii="Arial" w:hAnsi="Arial"/>
          <w:color w:val="231F20"/>
          <w:spacing w:val="-5"/>
          <w:sz w:val="18"/>
        </w:rPr>
        <w:t>75.</w:t>
      </w:r>
    </w:p>
    <w:p>
      <w:pPr>
        <w:spacing w:after="0"/>
        <w:jc w:val="left"/>
        <w:rPr>
          <w:rFonts w:ascii="Arial" w:hAnsi="Arial"/>
          <w:sz w:val="18"/>
        </w:rPr>
        <w:sectPr>
          <w:pgSz w:w="7660" w:h="11630"/>
          <w:pgMar w:header="779" w:footer="0" w:top="1100" w:bottom="280" w:left="850" w:right="850"/>
        </w:sectPr>
      </w:pPr>
    </w:p>
    <w:p>
      <w:pPr>
        <w:pStyle w:val="BodyText"/>
        <w:spacing w:line="256" w:lineRule="auto"/>
      </w:pPr>
      <w:r>
        <w:rPr>
          <w:color w:val="231F20"/>
        </w:rPr>
        <w:t>trên sàn nhà cứng, chúng ta thấy khó chịu, còn </w:t>
      </w:r>
      <w:r>
        <w:rPr>
          <w:color w:val="231F20"/>
        </w:rPr>
        <w:t>khi ngồi trên một chiếc ghế êm ái, chúng ta cảm thấy khoan khoái và khi đó tham có mặt. Chẳng phải chúng ta dính mắc vào nhiệt độ vừa phải, không quá nóng, không quá lạnh hay sao? Khi uống cà phê hay trà,</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thích</w:t>
      </w:r>
      <w:r>
        <w:rPr>
          <w:color w:val="231F20"/>
          <w:spacing w:val="-15"/>
        </w:rPr>
        <w:t> </w:t>
      </w:r>
      <w:r>
        <w:rPr>
          <w:color w:val="231F20"/>
        </w:rPr>
        <w:t>nó</w:t>
      </w:r>
      <w:r>
        <w:rPr>
          <w:color w:val="231F20"/>
          <w:spacing w:val="-15"/>
        </w:rPr>
        <w:t> </w:t>
      </w:r>
      <w:r>
        <w:rPr>
          <w:color w:val="231F20"/>
        </w:rPr>
        <w:t>ở</w:t>
      </w:r>
      <w:r>
        <w:rPr>
          <w:color w:val="231F20"/>
          <w:spacing w:val="-15"/>
        </w:rPr>
        <w:t> </w:t>
      </w:r>
      <w:r>
        <w:rPr>
          <w:color w:val="231F20"/>
        </w:rPr>
        <w:t>một</w:t>
      </w:r>
      <w:r>
        <w:rPr>
          <w:color w:val="231F20"/>
          <w:spacing w:val="-15"/>
        </w:rPr>
        <w:t> </w:t>
      </w:r>
      <w:r>
        <w:rPr>
          <w:color w:val="231F20"/>
        </w:rPr>
        <w:t>nhiệt</w:t>
      </w:r>
      <w:r>
        <w:rPr>
          <w:color w:val="231F20"/>
          <w:spacing w:val="-15"/>
        </w:rPr>
        <w:t> </w:t>
      </w:r>
      <w:r>
        <w:rPr>
          <w:color w:val="231F20"/>
        </w:rPr>
        <w:t>độ</w:t>
      </w:r>
      <w:r>
        <w:rPr>
          <w:color w:val="231F20"/>
          <w:spacing w:val="-15"/>
        </w:rPr>
        <w:t> </w:t>
      </w:r>
      <w:r>
        <w:rPr>
          <w:color w:val="231F20"/>
        </w:rPr>
        <w:t>nhất</w:t>
      </w:r>
      <w:r>
        <w:rPr>
          <w:color w:val="231F20"/>
          <w:spacing w:val="-15"/>
        </w:rPr>
        <w:t> </w:t>
      </w:r>
      <w:r>
        <w:rPr>
          <w:color w:val="231F20"/>
        </w:rPr>
        <w:t>định.</w:t>
      </w:r>
      <w:r>
        <w:rPr>
          <w:color w:val="231F20"/>
          <w:spacing w:val="-15"/>
        </w:rPr>
        <w:t> </w:t>
      </w:r>
      <w:r>
        <w:rPr>
          <w:color w:val="231F20"/>
        </w:rPr>
        <w:t>Khi</w:t>
      </w:r>
      <w:r>
        <w:rPr>
          <w:color w:val="231F20"/>
          <w:spacing w:val="-15"/>
        </w:rPr>
        <w:t> </w:t>
      </w:r>
      <w:r>
        <w:rPr>
          <w:color w:val="231F20"/>
        </w:rPr>
        <w:t>ăn uống,</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không</w:t>
      </w:r>
      <w:r>
        <w:rPr>
          <w:color w:val="231F20"/>
          <w:spacing w:val="-4"/>
        </w:rPr>
        <w:t> </w:t>
      </w:r>
      <w:r>
        <w:rPr>
          <w:color w:val="231F20"/>
        </w:rPr>
        <w:t>chỉ</w:t>
      </w:r>
      <w:r>
        <w:rPr>
          <w:color w:val="231F20"/>
          <w:spacing w:val="-4"/>
        </w:rPr>
        <w:t> </w:t>
      </w:r>
      <w:r>
        <w:rPr>
          <w:color w:val="231F20"/>
        </w:rPr>
        <w:t>dính</w:t>
      </w:r>
      <w:r>
        <w:rPr>
          <w:color w:val="231F20"/>
          <w:spacing w:val="-4"/>
        </w:rPr>
        <w:t> </w:t>
      </w:r>
      <w:r>
        <w:rPr>
          <w:color w:val="231F20"/>
        </w:rPr>
        <w:t>mắc</w:t>
      </w:r>
      <w:r>
        <w:rPr>
          <w:color w:val="231F20"/>
          <w:spacing w:val="-4"/>
        </w:rPr>
        <w:t> </w:t>
      </w:r>
      <w:r>
        <w:rPr>
          <w:color w:val="231F20"/>
        </w:rPr>
        <w:t>vào</w:t>
      </w:r>
      <w:r>
        <w:rPr>
          <w:color w:val="231F20"/>
          <w:spacing w:val="-4"/>
        </w:rPr>
        <w:t> </w:t>
      </w:r>
      <w:r>
        <w:rPr>
          <w:color w:val="231F20"/>
        </w:rPr>
        <w:t>vị,</w:t>
      </w:r>
      <w:r>
        <w:rPr>
          <w:color w:val="231F20"/>
          <w:spacing w:val="-4"/>
        </w:rPr>
        <w:t> </w:t>
      </w:r>
      <w:r>
        <w:rPr>
          <w:color w:val="231F20"/>
        </w:rPr>
        <w:t>mà</w:t>
      </w:r>
      <w:r>
        <w:rPr>
          <w:color w:val="231F20"/>
          <w:spacing w:val="-4"/>
        </w:rPr>
        <w:t> </w:t>
      </w:r>
      <w:r>
        <w:rPr>
          <w:color w:val="231F20"/>
        </w:rPr>
        <w:t>cả</w:t>
      </w:r>
      <w:r>
        <w:rPr>
          <w:color w:val="231F20"/>
          <w:spacing w:val="-4"/>
        </w:rPr>
        <w:t> </w:t>
      </w:r>
      <w:r>
        <w:rPr>
          <w:color w:val="231F20"/>
        </w:rPr>
        <w:t>với nhiệt</w:t>
      </w:r>
      <w:r>
        <w:rPr>
          <w:color w:val="231F20"/>
          <w:spacing w:val="-10"/>
        </w:rPr>
        <w:t> </w:t>
      </w:r>
      <w:r>
        <w:rPr>
          <w:color w:val="231F20"/>
        </w:rPr>
        <w:t>độ</w:t>
      </w:r>
      <w:r>
        <w:rPr>
          <w:color w:val="231F20"/>
          <w:spacing w:val="-10"/>
        </w:rPr>
        <w:t> </w:t>
      </w:r>
      <w:r>
        <w:rPr>
          <w:color w:val="231F20"/>
        </w:rPr>
        <w:t>nữa.</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có</w:t>
      </w:r>
      <w:r>
        <w:rPr>
          <w:color w:val="231F20"/>
          <w:spacing w:val="-10"/>
        </w:rPr>
        <w:t> </w:t>
      </w:r>
      <w:r>
        <w:rPr>
          <w:color w:val="231F20"/>
        </w:rPr>
        <w:t>thích</w:t>
      </w:r>
      <w:r>
        <w:rPr>
          <w:color w:val="231F20"/>
          <w:spacing w:val="-10"/>
        </w:rPr>
        <w:t> </w:t>
      </w:r>
      <w:r>
        <w:rPr>
          <w:color w:val="231F20"/>
        </w:rPr>
        <w:t>mùi</w:t>
      </w:r>
      <w:r>
        <w:rPr>
          <w:color w:val="231F20"/>
          <w:spacing w:val="-10"/>
        </w:rPr>
        <w:t> </w:t>
      </w:r>
      <w:r>
        <w:rPr>
          <w:color w:val="231F20"/>
        </w:rPr>
        <w:t>của</w:t>
      </w:r>
      <w:r>
        <w:rPr>
          <w:color w:val="231F20"/>
          <w:spacing w:val="-10"/>
        </w:rPr>
        <w:t> </w:t>
      </w:r>
      <w:r>
        <w:rPr>
          <w:color w:val="231F20"/>
        </w:rPr>
        <w:t>thức</w:t>
      </w:r>
      <w:r>
        <w:rPr>
          <w:color w:val="231F20"/>
          <w:spacing w:val="-10"/>
        </w:rPr>
        <w:t> </w:t>
      </w:r>
      <w:r>
        <w:rPr>
          <w:color w:val="231F20"/>
        </w:rPr>
        <w:t>ăn,</w:t>
      </w:r>
      <w:r>
        <w:rPr>
          <w:color w:val="231F20"/>
          <w:spacing w:val="-10"/>
        </w:rPr>
        <w:t> </w:t>
      </w:r>
      <w:r>
        <w:rPr>
          <w:color w:val="231F20"/>
        </w:rPr>
        <w:t>hình thức và độ cứng hay mềm của chúng không? Luôn luôn có xu hướng dính mắc qua sáu căn môn.</w:t>
      </w:r>
    </w:p>
    <w:p>
      <w:pPr>
        <w:pStyle w:val="BodyText"/>
        <w:spacing w:line="256" w:lineRule="auto" w:before="102"/>
        <w:ind w:firstLine="396"/>
      </w:pPr>
      <w:r>
        <w:rPr>
          <w:color w:val="231F20"/>
        </w:rPr>
        <w:t>Tham</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sinh</w:t>
      </w:r>
      <w:r>
        <w:rPr>
          <w:color w:val="231F20"/>
          <w:spacing w:val="-12"/>
        </w:rPr>
        <w:t> </w:t>
      </w:r>
      <w:r>
        <w:rPr>
          <w:color w:val="231F20"/>
        </w:rPr>
        <w:t>kèm</w:t>
      </w:r>
      <w:r>
        <w:rPr>
          <w:color w:val="231F20"/>
          <w:spacing w:val="-12"/>
        </w:rPr>
        <w:t> </w:t>
      </w:r>
      <w:r>
        <w:rPr>
          <w:color w:val="231F20"/>
        </w:rPr>
        <w:t>với</w:t>
      </w:r>
      <w:r>
        <w:rPr>
          <w:color w:val="231F20"/>
          <w:spacing w:val="-12"/>
        </w:rPr>
        <w:t> </w:t>
      </w:r>
      <w:r>
        <w:rPr>
          <w:color w:val="231F20"/>
        </w:rPr>
        <w:t>thọ</w:t>
      </w:r>
      <w:r>
        <w:rPr>
          <w:color w:val="231F20"/>
          <w:spacing w:val="-12"/>
        </w:rPr>
        <w:t> </w:t>
      </w:r>
      <w:r>
        <w:rPr>
          <w:color w:val="231F20"/>
        </w:rPr>
        <w:t>hỷ</w:t>
      </w:r>
      <w:r>
        <w:rPr>
          <w:color w:val="231F20"/>
          <w:spacing w:val="-12"/>
        </w:rPr>
        <w:t> </w:t>
      </w:r>
      <w:r>
        <w:rPr>
          <w:color w:val="231F20"/>
        </w:rPr>
        <w:t>hoặc</w:t>
      </w:r>
      <w:r>
        <w:rPr>
          <w:color w:val="231F20"/>
          <w:spacing w:val="-12"/>
        </w:rPr>
        <w:t> </w:t>
      </w:r>
      <w:r>
        <w:rPr>
          <w:color w:val="231F20"/>
        </w:rPr>
        <w:t>thọ</w:t>
      </w:r>
      <w:r>
        <w:rPr>
          <w:color w:val="231F20"/>
          <w:spacing w:val="-12"/>
        </w:rPr>
        <w:t> </w:t>
      </w:r>
      <w:r>
        <w:rPr>
          <w:color w:val="231F20"/>
        </w:rPr>
        <w:t>xả.</w:t>
      </w:r>
      <w:r>
        <w:rPr>
          <w:color w:val="231F20"/>
          <w:spacing w:val="-12"/>
        </w:rPr>
        <w:t> </w:t>
      </w:r>
      <w:r>
        <w:rPr>
          <w:color w:val="231F20"/>
        </w:rPr>
        <w:t>Khi sinh kèm với thọ hỷ, phỉ (pīti) cũng có mặt. Khi </w:t>
      </w:r>
      <w:r>
        <w:rPr>
          <w:color w:val="231F20"/>
        </w:rPr>
        <w:t>có thọ</w:t>
      </w:r>
      <w:r>
        <w:rPr>
          <w:color w:val="231F20"/>
          <w:spacing w:val="-2"/>
        </w:rPr>
        <w:t> </w:t>
      </w:r>
      <w:r>
        <w:rPr>
          <w:color w:val="231F20"/>
        </w:rPr>
        <w:t>hỷ,</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hân</w:t>
      </w:r>
      <w:r>
        <w:rPr>
          <w:color w:val="231F20"/>
          <w:spacing w:val="-2"/>
        </w:rPr>
        <w:t> </w:t>
      </w:r>
      <w:r>
        <w:rPr>
          <w:color w:val="231F20"/>
        </w:rPr>
        <w:t>hoan</w:t>
      </w:r>
      <w:r>
        <w:rPr>
          <w:color w:val="231F20"/>
          <w:spacing w:val="-2"/>
        </w:rPr>
        <w:t> </w:t>
      </w:r>
      <w:r>
        <w:rPr>
          <w:color w:val="231F20"/>
        </w:rPr>
        <w:t>với</w:t>
      </w:r>
      <w:r>
        <w:rPr>
          <w:color w:val="231F20"/>
          <w:spacing w:val="-2"/>
        </w:rPr>
        <w:t> </w:t>
      </w:r>
      <w:r>
        <w:rPr>
          <w:color w:val="231F20"/>
        </w:rPr>
        <w:t>nó</w:t>
      </w:r>
      <w:r>
        <w:rPr>
          <w:color w:val="231F20"/>
          <w:spacing w:val="-2"/>
        </w:rPr>
        <w:t> </w:t>
      </w:r>
      <w:r>
        <w:rPr>
          <w:color w:val="231F20"/>
        </w:rPr>
        <w:t>và</w:t>
      </w:r>
      <w:r>
        <w:rPr>
          <w:color w:val="231F20"/>
          <w:spacing w:val="-2"/>
        </w:rPr>
        <w:t> </w:t>
      </w:r>
      <w:r>
        <w:rPr>
          <w:color w:val="231F20"/>
        </w:rPr>
        <w:t>lúc</w:t>
      </w:r>
      <w:r>
        <w:rPr>
          <w:color w:val="231F20"/>
          <w:spacing w:val="-2"/>
        </w:rPr>
        <w:t> </w:t>
      </w:r>
      <w:r>
        <w:rPr>
          <w:color w:val="231F20"/>
        </w:rPr>
        <w:t>ấy</w:t>
      </w:r>
      <w:r>
        <w:rPr>
          <w:color w:val="231F20"/>
          <w:spacing w:val="-2"/>
        </w:rPr>
        <w:t> </w:t>
      </w:r>
      <w:r>
        <w:rPr>
          <w:color w:val="231F20"/>
        </w:rPr>
        <w:t>thọ</w:t>
      </w:r>
      <w:r>
        <w:rPr>
          <w:color w:val="231F20"/>
          <w:spacing w:val="-2"/>
        </w:rPr>
        <w:t> </w:t>
      </w:r>
      <w:r>
        <w:rPr>
          <w:color w:val="231F20"/>
        </w:rPr>
        <w:t>hỷ</w:t>
      </w:r>
      <w:r>
        <w:rPr>
          <w:color w:val="231F20"/>
          <w:spacing w:val="-2"/>
        </w:rPr>
        <w:t> </w:t>
      </w:r>
      <w:r>
        <w:rPr>
          <w:color w:val="231F20"/>
        </w:rPr>
        <w:t>trở thành</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khác</w:t>
      </w:r>
      <w:r>
        <w:rPr>
          <w:color w:val="231F20"/>
          <w:spacing w:val="-3"/>
        </w:rPr>
        <w:t> </w:t>
      </w:r>
      <w:r>
        <w:rPr>
          <w:color w:val="231F20"/>
        </w:rPr>
        <w:t>của</w:t>
      </w:r>
      <w:r>
        <w:rPr>
          <w:color w:val="231F20"/>
          <w:spacing w:val="-3"/>
        </w:rPr>
        <w:t> </w:t>
      </w:r>
      <w:r>
        <w:rPr>
          <w:color w:val="231F20"/>
        </w:rPr>
        <w:t>tham.</w:t>
      </w:r>
      <w:r>
        <w:rPr>
          <w:color w:val="231F20"/>
          <w:spacing w:val="-3"/>
        </w:rPr>
        <w:t> </w:t>
      </w:r>
      <w:r>
        <w:rPr>
          <w:color w:val="231F20"/>
        </w:rPr>
        <w:t>Khi</w:t>
      </w:r>
      <w:r>
        <w:rPr>
          <w:color w:val="231F20"/>
          <w:spacing w:val="-3"/>
        </w:rPr>
        <w:t> </w:t>
      </w:r>
      <w:r>
        <w:rPr>
          <w:color w:val="231F20"/>
        </w:rPr>
        <w:t>có</w:t>
      </w:r>
      <w:r>
        <w:rPr>
          <w:color w:val="231F20"/>
          <w:spacing w:val="-3"/>
        </w:rPr>
        <w:t> </w:t>
      </w:r>
      <w:r>
        <w:rPr>
          <w:color w:val="231F20"/>
        </w:rPr>
        <w:t>tham</w:t>
      </w:r>
      <w:r>
        <w:rPr>
          <w:color w:val="231F20"/>
          <w:spacing w:val="-3"/>
        </w:rPr>
        <w:t> </w:t>
      </w:r>
      <w:r>
        <w:rPr>
          <w:color w:val="231F20"/>
        </w:rPr>
        <w:t>cũng</w:t>
      </w:r>
      <w:r>
        <w:rPr>
          <w:color w:val="231F20"/>
          <w:spacing w:val="-3"/>
        </w:rPr>
        <w:t> </w:t>
      </w:r>
      <w:r>
        <w:rPr>
          <w:color w:val="231F20"/>
        </w:rPr>
        <w:t>có vô minh, vô tàm, vô quý và phóng dật (uddhacca). Vô minh không thấy đúng bản chất của đối tượng dính mắc, nó không thấy được đó chỉ là thực tại hữu vi sinh khởi do duyên và không tồn tại kéo dài. Vô tàm</w:t>
      </w:r>
      <w:r>
        <w:rPr>
          <w:color w:val="231F20"/>
          <w:spacing w:val="-14"/>
        </w:rPr>
        <w:t> </w:t>
      </w:r>
      <w:r>
        <w:rPr>
          <w:color w:val="231F20"/>
        </w:rPr>
        <w:t>không</w:t>
      </w:r>
      <w:r>
        <w:rPr>
          <w:color w:val="231F20"/>
          <w:spacing w:val="-14"/>
        </w:rPr>
        <w:t> </w:t>
      </w:r>
      <w:r>
        <w:rPr>
          <w:color w:val="231F20"/>
        </w:rPr>
        <w:t>thấy</w:t>
      </w:r>
      <w:r>
        <w:rPr>
          <w:color w:val="231F20"/>
          <w:spacing w:val="-14"/>
        </w:rPr>
        <w:t> </w:t>
      </w:r>
      <w:r>
        <w:rPr>
          <w:color w:val="231F20"/>
        </w:rPr>
        <w:t>hổ</w:t>
      </w:r>
      <w:r>
        <w:rPr>
          <w:color w:val="231F20"/>
          <w:spacing w:val="-14"/>
        </w:rPr>
        <w:t> </w:t>
      </w:r>
      <w:r>
        <w:rPr>
          <w:color w:val="231F20"/>
        </w:rPr>
        <w:t>thẹn</w:t>
      </w:r>
      <w:r>
        <w:rPr>
          <w:color w:val="231F20"/>
          <w:spacing w:val="-14"/>
        </w:rPr>
        <w:t> </w:t>
      </w:r>
      <w:r>
        <w:rPr>
          <w:color w:val="231F20"/>
        </w:rPr>
        <w:t>với</w:t>
      </w:r>
      <w:r>
        <w:rPr>
          <w:color w:val="231F20"/>
          <w:spacing w:val="-14"/>
        </w:rPr>
        <w:t> </w:t>
      </w:r>
      <w:r>
        <w:rPr>
          <w:color w:val="231F20"/>
        </w:rPr>
        <w:t>bất</w:t>
      </w:r>
      <w:r>
        <w:rPr>
          <w:color w:val="231F20"/>
          <w:spacing w:val="-14"/>
        </w:rPr>
        <w:t> </w:t>
      </w:r>
      <w:r>
        <w:rPr>
          <w:color w:val="231F20"/>
        </w:rPr>
        <w:t>thiện</w:t>
      </w:r>
      <w:r>
        <w:rPr>
          <w:color w:val="231F20"/>
          <w:spacing w:val="-14"/>
        </w:rPr>
        <w:t> </w:t>
      </w:r>
      <w:r>
        <w:rPr>
          <w:color w:val="231F20"/>
        </w:rPr>
        <w:t>và</w:t>
      </w:r>
      <w:r>
        <w:rPr>
          <w:color w:val="231F20"/>
          <w:spacing w:val="-14"/>
        </w:rPr>
        <w:t> </w:t>
      </w:r>
      <w:r>
        <w:rPr>
          <w:color w:val="231F20"/>
        </w:rPr>
        <w:t>vô</w:t>
      </w:r>
      <w:r>
        <w:rPr>
          <w:color w:val="231F20"/>
          <w:spacing w:val="-14"/>
        </w:rPr>
        <w:t> </w:t>
      </w:r>
      <w:r>
        <w:rPr>
          <w:color w:val="231F20"/>
        </w:rPr>
        <w:t>quý</w:t>
      </w:r>
      <w:r>
        <w:rPr>
          <w:color w:val="231F20"/>
          <w:spacing w:val="-14"/>
        </w:rPr>
        <w:t> </w:t>
      </w:r>
      <w:r>
        <w:rPr>
          <w:color w:val="231F20"/>
        </w:rPr>
        <w:t>không thấy hiểm họa của chúng. Phóng dật có tính trạo cử do bất thiện, nó ngăn cản tâm là thiện.</w:t>
      </w:r>
    </w:p>
    <w:p>
      <w:pPr>
        <w:pStyle w:val="BodyText"/>
        <w:spacing w:line="256" w:lineRule="auto" w:before="102"/>
        <w:ind w:firstLine="396"/>
      </w:pPr>
      <w:r>
        <w:rPr>
          <w:color w:val="231F20"/>
        </w:rPr>
        <w:t>Tham</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sinh</w:t>
      </w:r>
      <w:r>
        <w:rPr>
          <w:color w:val="231F20"/>
          <w:spacing w:val="-13"/>
        </w:rPr>
        <w:t> </w:t>
      </w:r>
      <w:r>
        <w:rPr>
          <w:color w:val="231F20"/>
        </w:rPr>
        <w:t>kèm</w:t>
      </w:r>
      <w:r>
        <w:rPr>
          <w:color w:val="231F20"/>
          <w:spacing w:val="-13"/>
        </w:rPr>
        <w:t> </w:t>
      </w:r>
      <w:r>
        <w:rPr>
          <w:color w:val="231F20"/>
        </w:rPr>
        <w:t>với</w:t>
      </w:r>
      <w:r>
        <w:rPr>
          <w:color w:val="231F20"/>
          <w:spacing w:val="-13"/>
        </w:rPr>
        <w:t> </w:t>
      </w:r>
      <w:r>
        <w:rPr>
          <w:color w:val="231F20"/>
        </w:rPr>
        <w:t>thọ</w:t>
      </w:r>
      <w:r>
        <w:rPr>
          <w:color w:val="231F20"/>
          <w:spacing w:val="-13"/>
        </w:rPr>
        <w:t> </w:t>
      </w:r>
      <w:r>
        <w:rPr>
          <w:color w:val="231F20"/>
        </w:rPr>
        <w:t>xả,</w:t>
      </w:r>
      <w:r>
        <w:rPr>
          <w:color w:val="231F20"/>
          <w:spacing w:val="-13"/>
        </w:rPr>
        <w:t> </w:t>
      </w:r>
      <w:r>
        <w:rPr>
          <w:color w:val="231F20"/>
        </w:rPr>
        <w:t>khi</w:t>
      </w:r>
      <w:r>
        <w:rPr>
          <w:color w:val="231F20"/>
          <w:spacing w:val="-13"/>
        </w:rPr>
        <w:t> </w:t>
      </w:r>
      <w:r>
        <w:rPr>
          <w:color w:val="231F20"/>
        </w:rPr>
        <w:t>ấy</w:t>
      </w:r>
      <w:r>
        <w:rPr>
          <w:color w:val="231F20"/>
          <w:spacing w:val="-13"/>
        </w:rPr>
        <w:t> </w:t>
      </w:r>
      <w:r>
        <w:rPr>
          <w:color w:val="231F20"/>
        </w:rPr>
        <w:t>nó</w:t>
      </w:r>
      <w:r>
        <w:rPr>
          <w:color w:val="231F20"/>
          <w:spacing w:val="-13"/>
        </w:rPr>
        <w:t> </w:t>
      </w:r>
      <w:r>
        <w:rPr>
          <w:color w:val="231F20"/>
        </w:rPr>
        <w:t>không mạnh mẽ như lúc sinh kèm với thọ hỷ. Khi chúng ta muốn</w:t>
      </w:r>
      <w:r>
        <w:rPr>
          <w:color w:val="231F20"/>
          <w:spacing w:val="-13"/>
        </w:rPr>
        <w:t> </w:t>
      </w:r>
      <w:r>
        <w:rPr>
          <w:color w:val="231F20"/>
        </w:rPr>
        <w:t>đi</w:t>
      </w:r>
      <w:r>
        <w:rPr>
          <w:color w:val="231F20"/>
          <w:spacing w:val="-12"/>
        </w:rPr>
        <w:t> </w:t>
      </w:r>
      <w:r>
        <w:rPr>
          <w:color w:val="231F20"/>
        </w:rPr>
        <w:t>đâu</w:t>
      </w:r>
      <w:r>
        <w:rPr>
          <w:color w:val="231F20"/>
          <w:spacing w:val="-12"/>
        </w:rPr>
        <w:t> </w:t>
      </w:r>
      <w:r>
        <w:rPr>
          <w:color w:val="231F20"/>
        </w:rPr>
        <w:t>đó</w:t>
      </w:r>
      <w:r>
        <w:rPr>
          <w:color w:val="231F20"/>
          <w:spacing w:val="-13"/>
        </w:rPr>
        <w:t> </w:t>
      </w:r>
      <w:r>
        <w:rPr>
          <w:color w:val="231F20"/>
        </w:rPr>
        <w:t>hay</w:t>
      </w:r>
      <w:r>
        <w:rPr>
          <w:color w:val="231F20"/>
          <w:spacing w:val="-13"/>
        </w:rPr>
        <w:t> </w:t>
      </w:r>
      <w:r>
        <w:rPr>
          <w:color w:val="231F20"/>
        </w:rPr>
        <w:t>làm</w:t>
      </w:r>
      <w:r>
        <w:rPr>
          <w:color w:val="231F20"/>
          <w:spacing w:val="-13"/>
        </w:rPr>
        <w:t> </w:t>
      </w:r>
      <w:r>
        <w:rPr>
          <w:color w:val="231F20"/>
        </w:rPr>
        <w:t>gì</w:t>
      </w:r>
      <w:r>
        <w:rPr>
          <w:color w:val="231F20"/>
          <w:spacing w:val="-12"/>
        </w:rPr>
        <w:t> </w:t>
      </w:r>
      <w:r>
        <w:rPr>
          <w:color w:val="231F20"/>
        </w:rPr>
        <w:t>đó,</w:t>
      </w:r>
      <w:r>
        <w:rPr>
          <w:color w:val="231F20"/>
          <w:spacing w:val="-12"/>
        </w:rPr>
        <w:t> </w:t>
      </w:r>
      <w:r>
        <w:rPr>
          <w:color w:val="231F20"/>
        </w:rPr>
        <w:t>tham</w:t>
      </w:r>
      <w:r>
        <w:rPr>
          <w:color w:val="231F20"/>
          <w:spacing w:val="-13"/>
        </w:rPr>
        <w:t> </w:t>
      </w:r>
      <w:r>
        <w:rPr>
          <w:color w:val="231F20"/>
        </w:rPr>
        <w:t>có</w:t>
      </w:r>
      <w:r>
        <w:rPr>
          <w:color w:val="231F20"/>
          <w:spacing w:val="-13"/>
        </w:rPr>
        <w:t> </w:t>
      </w:r>
      <w:r>
        <w:rPr>
          <w:color w:val="231F20"/>
        </w:rPr>
        <w:t>xu</w:t>
      </w:r>
      <w:r>
        <w:rPr>
          <w:color w:val="231F20"/>
          <w:spacing w:val="-12"/>
        </w:rPr>
        <w:t> </w:t>
      </w:r>
      <w:r>
        <w:rPr>
          <w:color w:val="231F20"/>
        </w:rPr>
        <w:t>hướng</w:t>
      </w:r>
      <w:r>
        <w:rPr>
          <w:color w:val="231F20"/>
          <w:spacing w:val="-13"/>
        </w:rPr>
        <w:t> </w:t>
      </w:r>
      <w:r>
        <w:rPr>
          <w:color w:val="231F20"/>
        </w:rPr>
        <w:t>sinh khởi, nhưng không phải lúc nào cũng kèm với thọ hỷ,</w:t>
      </w:r>
      <w:r>
        <w:rPr>
          <w:color w:val="231F20"/>
          <w:spacing w:val="-7"/>
        </w:rPr>
        <w:t> </w:t>
      </w:r>
      <w:r>
        <w:rPr>
          <w:color w:val="231F20"/>
        </w:rPr>
        <w:t>mà</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kèm</w:t>
      </w:r>
      <w:r>
        <w:rPr>
          <w:color w:val="231F20"/>
          <w:spacing w:val="-7"/>
        </w:rPr>
        <w:t> </w:t>
      </w:r>
      <w:r>
        <w:rPr>
          <w:color w:val="231F20"/>
        </w:rPr>
        <w:t>với</w:t>
      </w:r>
      <w:r>
        <w:rPr>
          <w:color w:val="231F20"/>
          <w:spacing w:val="-7"/>
        </w:rPr>
        <w:t> </w:t>
      </w:r>
      <w:r>
        <w:rPr>
          <w:color w:val="231F20"/>
        </w:rPr>
        <w:t>thọ</w:t>
      </w:r>
      <w:r>
        <w:rPr>
          <w:color w:val="231F20"/>
          <w:spacing w:val="-7"/>
        </w:rPr>
        <w:t> </w:t>
      </w:r>
      <w:r>
        <w:rPr>
          <w:color w:val="231F20"/>
        </w:rPr>
        <w:t>xả.</w:t>
      </w:r>
      <w:r>
        <w:rPr>
          <w:color w:val="231F20"/>
          <w:spacing w:val="-11"/>
        </w:rPr>
        <w:t> </w:t>
      </w:r>
      <w:r>
        <w:rPr>
          <w:color w:val="231F20"/>
        </w:rPr>
        <w:t>Tâm</w:t>
      </w:r>
      <w:r>
        <w:rPr>
          <w:color w:val="231F20"/>
          <w:spacing w:val="-7"/>
        </w:rPr>
        <w:t> </w:t>
      </w:r>
      <w:r>
        <w:rPr>
          <w:color w:val="231F20"/>
        </w:rPr>
        <w:t>tham</w:t>
      </w:r>
      <w:r>
        <w:rPr>
          <w:color w:val="231F20"/>
          <w:spacing w:val="-7"/>
        </w:rPr>
        <w:t> </w:t>
      </w:r>
      <w:r>
        <w:rPr>
          <w:color w:val="231F20"/>
        </w:rPr>
        <w:t>căn</w:t>
      </w:r>
      <w:r>
        <w:rPr>
          <w:color w:val="231F20"/>
          <w:spacing w:val="-7"/>
        </w:rPr>
        <w:t> </w:t>
      </w:r>
      <w:r>
        <w:rPr>
          <w:color w:val="231F20"/>
        </w:rPr>
        <w:t>kèm</w:t>
      </w:r>
      <w:r>
        <w:rPr>
          <w:color w:val="231F20"/>
          <w:spacing w:val="-7"/>
        </w:rPr>
        <w:t> </w:t>
      </w:r>
      <w:r>
        <w:rPr>
          <w:color w:val="231F20"/>
        </w:rPr>
        <w:t>với thọ xả có thể sinh khởi vô số lần, nhưng do vô minh, chúng ta không hề nhận ra.</w:t>
      </w:r>
    </w:p>
    <w:p>
      <w:pPr>
        <w:pStyle w:val="BodyText"/>
        <w:spacing w:after="0" w:line="256" w:lineRule="auto"/>
        <w:sectPr>
          <w:pgSz w:w="7660" w:h="11630"/>
          <w:pgMar w:header="779" w:footer="0" w:top="1100" w:bottom="280" w:left="850" w:right="850"/>
        </w:sectPr>
      </w:pPr>
    </w:p>
    <w:p>
      <w:pPr>
        <w:pStyle w:val="BodyText"/>
        <w:spacing w:line="249" w:lineRule="auto"/>
        <w:ind w:firstLine="396"/>
        <w:rPr>
          <w:i/>
        </w:rPr>
      </w:pPr>
      <w:r>
        <w:rPr>
          <w:color w:val="231F20"/>
        </w:rPr>
        <w:t>Tất cả các mức độ của tham, kể cả những </w:t>
      </w:r>
      <w:r>
        <w:rPr>
          <w:color w:val="231F20"/>
        </w:rPr>
        <w:t>dạng</w:t>
      </w:r>
      <w:r>
        <w:rPr>
          <w:color w:val="231F20"/>
          <w:spacing w:val="40"/>
        </w:rPr>
        <w:t> </w:t>
      </w:r>
      <w:r>
        <w:rPr>
          <w:color w:val="231F20"/>
        </w:rPr>
        <w:t>vi tế hơn, đều nguy hiểm. Khi chúng ta làm những việc bất thiện gây hại cho người khác, sự nguy hiểm của tham là hiển nhiên. Nhưng khi tham chỉ ở mức vui thú với cảnh sắc hay âm thanh khả ái và không gây</w:t>
      </w:r>
      <w:r>
        <w:rPr>
          <w:color w:val="231F20"/>
          <w:spacing w:val="-4"/>
        </w:rPr>
        <w:t> </w:t>
      </w:r>
      <w:r>
        <w:rPr>
          <w:color w:val="231F20"/>
        </w:rPr>
        <w:t>hại</w:t>
      </w:r>
      <w:r>
        <w:rPr>
          <w:color w:val="231F20"/>
          <w:spacing w:val="-4"/>
        </w:rPr>
        <w:t> </w:t>
      </w:r>
      <w:r>
        <w:rPr>
          <w:color w:val="231F20"/>
        </w:rPr>
        <w:t>tới</w:t>
      </w:r>
      <w:r>
        <w:rPr>
          <w:color w:val="231F20"/>
          <w:spacing w:val="-4"/>
        </w:rPr>
        <w:t> </w:t>
      </w:r>
      <w:r>
        <w:rPr>
          <w:color w:val="231F20"/>
        </w:rPr>
        <w:t>ai,</w:t>
      </w:r>
      <w:r>
        <w:rPr>
          <w:color w:val="231F20"/>
          <w:spacing w:val="-4"/>
        </w:rPr>
        <w:t> </w:t>
      </w:r>
      <w:r>
        <w:rPr>
          <w:color w:val="231F20"/>
        </w:rPr>
        <w:t>ta</w:t>
      </w:r>
      <w:r>
        <w:rPr>
          <w:color w:val="231F20"/>
          <w:spacing w:val="-4"/>
        </w:rPr>
        <w:t> </w:t>
      </w:r>
      <w:r>
        <w:rPr>
          <w:color w:val="231F20"/>
        </w:rPr>
        <w:t>khó</w:t>
      </w:r>
      <w:r>
        <w:rPr>
          <w:color w:val="231F20"/>
          <w:spacing w:val="-4"/>
        </w:rPr>
        <w:t> </w:t>
      </w:r>
      <w:r>
        <w:rPr>
          <w:color w:val="231F20"/>
        </w:rPr>
        <w:t>thấy</w:t>
      </w:r>
      <w:r>
        <w:rPr>
          <w:color w:val="231F20"/>
          <w:spacing w:val="-4"/>
        </w:rPr>
        <w:t> </w:t>
      </w:r>
      <w:r>
        <w:rPr>
          <w:color w:val="231F20"/>
        </w:rPr>
        <w:t>hiểm</w:t>
      </w:r>
      <w:r>
        <w:rPr>
          <w:color w:val="231F20"/>
          <w:spacing w:val="-4"/>
        </w:rPr>
        <w:t> </w:t>
      </w:r>
      <w:r>
        <w:rPr>
          <w:color w:val="231F20"/>
        </w:rPr>
        <w:t>họa</w:t>
      </w:r>
      <w:r>
        <w:rPr>
          <w:color w:val="231F20"/>
          <w:spacing w:val="-4"/>
        </w:rPr>
        <w:t> </w:t>
      </w:r>
      <w:r>
        <w:rPr>
          <w:color w:val="231F20"/>
        </w:rPr>
        <w:t>của</w:t>
      </w:r>
      <w:r>
        <w:rPr>
          <w:color w:val="231F20"/>
          <w:spacing w:val="-4"/>
        </w:rPr>
        <w:t> </w:t>
      </w:r>
      <w:r>
        <w:rPr>
          <w:color w:val="231F20"/>
        </w:rPr>
        <w:t>tham.</w:t>
      </w:r>
      <w:r>
        <w:rPr>
          <w:color w:val="231F20"/>
          <w:spacing w:val="-4"/>
        </w:rPr>
        <w:t> </w:t>
      </w:r>
      <w:r>
        <w:rPr>
          <w:color w:val="231F20"/>
        </w:rPr>
        <w:t>Dù</w:t>
      </w:r>
      <w:r>
        <w:rPr>
          <w:color w:val="231F20"/>
          <w:spacing w:val="-4"/>
        </w:rPr>
        <w:t> </w:t>
      </w:r>
      <w:r>
        <w:rPr>
          <w:color w:val="231F20"/>
        </w:rPr>
        <w:t>thô tháo</w:t>
      </w:r>
      <w:r>
        <w:rPr>
          <w:color w:val="231F20"/>
          <w:spacing w:val="-5"/>
        </w:rPr>
        <w:t> </w:t>
      </w:r>
      <w:r>
        <w:rPr>
          <w:color w:val="231F20"/>
        </w:rPr>
        <w:t>hay</w:t>
      </w:r>
      <w:r>
        <w:rPr>
          <w:color w:val="231F20"/>
          <w:spacing w:val="-4"/>
        </w:rPr>
        <w:t> </w:t>
      </w:r>
      <w:r>
        <w:rPr>
          <w:color w:val="231F20"/>
        </w:rPr>
        <w:t>vi</w:t>
      </w:r>
      <w:r>
        <w:rPr>
          <w:color w:val="231F20"/>
          <w:spacing w:val="-4"/>
        </w:rPr>
        <w:t> </w:t>
      </w:r>
      <w:r>
        <w:rPr>
          <w:color w:val="231F20"/>
        </w:rPr>
        <w:t>tế</w:t>
      </w:r>
      <w:r>
        <w:rPr>
          <w:color w:val="231F20"/>
          <w:spacing w:val="-4"/>
        </w:rPr>
        <w:t> </w:t>
      </w:r>
      <w:r>
        <w:rPr>
          <w:color w:val="231F20"/>
        </w:rPr>
        <w:t>hơn,</w:t>
      </w:r>
      <w:r>
        <w:rPr>
          <w:color w:val="231F20"/>
          <w:spacing w:val="-4"/>
        </w:rPr>
        <w:t> </w:t>
      </w:r>
      <w:r>
        <w:rPr>
          <w:color w:val="231F20"/>
        </w:rPr>
        <w:t>tham</w:t>
      </w:r>
      <w:r>
        <w:rPr>
          <w:color w:val="231F20"/>
          <w:spacing w:val="-4"/>
        </w:rPr>
        <w:t> </w:t>
      </w:r>
      <w:r>
        <w:rPr>
          <w:color w:val="231F20"/>
        </w:rPr>
        <w:t>đều</w:t>
      </w:r>
      <w:r>
        <w:rPr>
          <w:color w:val="231F20"/>
          <w:spacing w:val="-4"/>
        </w:rPr>
        <w:t> </w:t>
      </w:r>
      <w:r>
        <w:rPr>
          <w:color w:val="231F20"/>
        </w:rPr>
        <w:t>khiến</w:t>
      </w:r>
      <w:r>
        <w:rPr>
          <w:color w:val="231F20"/>
          <w:spacing w:val="-5"/>
        </w:rPr>
        <w:t> </w:t>
      </w:r>
      <w:r>
        <w:rPr>
          <w:color w:val="231F20"/>
        </w:rPr>
        <w:t>chúng</w:t>
      </w:r>
      <w:r>
        <w:rPr>
          <w:color w:val="231F20"/>
          <w:spacing w:val="-4"/>
        </w:rPr>
        <w:t> </w:t>
      </w:r>
      <w:r>
        <w:rPr>
          <w:color w:val="231F20"/>
        </w:rPr>
        <w:t>ta</w:t>
      </w:r>
      <w:r>
        <w:rPr>
          <w:color w:val="231F20"/>
          <w:spacing w:val="-4"/>
        </w:rPr>
        <w:t> </w:t>
      </w:r>
      <w:r>
        <w:rPr>
          <w:color w:val="231F20"/>
        </w:rPr>
        <w:t>thành</w:t>
      </w:r>
      <w:r>
        <w:rPr>
          <w:color w:val="231F20"/>
          <w:spacing w:val="-4"/>
        </w:rPr>
        <w:t> </w:t>
      </w:r>
      <w:r>
        <w:rPr>
          <w:color w:val="231F20"/>
        </w:rPr>
        <w:t>nô lệ.</w:t>
      </w:r>
      <w:r>
        <w:rPr>
          <w:color w:val="231F20"/>
          <w:spacing w:val="-3"/>
        </w:rPr>
        <w:t> </w:t>
      </w:r>
      <w:r>
        <w:rPr>
          <w:color w:val="231F20"/>
        </w:rPr>
        <w:t>Khi</w:t>
      </w:r>
      <w:r>
        <w:rPr>
          <w:color w:val="231F20"/>
          <w:spacing w:val="-2"/>
        </w:rPr>
        <w:t> </w:t>
      </w:r>
      <w:r>
        <w:rPr>
          <w:color w:val="231F20"/>
        </w:rPr>
        <w:t>tham</w:t>
      </w:r>
      <w:r>
        <w:rPr>
          <w:color w:val="231F20"/>
          <w:spacing w:val="-3"/>
        </w:rPr>
        <w:t> </w:t>
      </w:r>
      <w:r>
        <w:rPr>
          <w:color w:val="231F20"/>
        </w:rPr>
        <w:t>có</w:t>
      </w:r>
      <w:r>
        <w:rPr>
          <w:color w:val="231F20"/>
          <w:spacing w:val="-2"/>
        </w:rPr>
        <w:t> </w:t>
      </w:r>
      <w:r>
        <w:rPr>
          <w:color w:val="231F20"/>
        </w:rPr>
        <w:t>mặt,</w:t>
      </w:r>
      <w:r>
        <w:rPr>
          <w:color w:val="231F20"/>
          <w:spacing w:val="-3"/>
        </w:rPr>
        <w:t> </w:t>
      </w:r>
      <w:r>
        <w:rPr>
          <w:color w:val="231F20"/>
        </w:rPr>
        <w:t>ta</w:t>
      </w:r>
      <w:r>
        <w:rPr>
          <w:color w:val="231F20"/>
          <w:spacing w:val="-2"/>
        </w:rPr>
        <w:t> </w:t>
      </w:r>
      <w:r>
        <w:rPr>
          <w:color w:val="231F20"/>
        </w:rPr>
        <w:t>dính</w:t>
      </w:r>
      <w:r>
        <w:rPr>
          <w:color w:val="231F20"/>
          <w:spacing w:val="-2"/>
        </w:rPr>
        <w:t> </w:t>
      </w:r>
      <w:r>
        <w:rPr>
          <w:color w:val="231F20"/>
        </w:rPr>
        <w:t>mắc</w:t>
      </w:r>
      <w:r>
        <w:rPr>
          <w:color w:val="231F20"/>
          <w:spacing w:val="-3"/>
        </w:rPr>
        <w:t> </w:t>
      </w:r>
      <w:r>
        <w:rPr>
          <w:color w:val="231F20"/>
        </w:rPr>
        <w:t>vào</w:t>
      </w:r>
      <w:r>
        <w:rPr>
          <w:color w:val="231F20"/>
          <w:spacing w:val="-2"/>
        </w:rPr>
        <w:t> </w:t>
      </w:r>
      <w:r>
        <w:rPr>
          <w:color w:val="231F20"/>
        </w:rPr>
        <w:t>đối</w:t>
      </w:r>
      <w:r>
        <w:rPr>
          <w:color w:val="231F20"/>
          <w:spacing w:val="-2"/>
        </w:rPr>
        <w:t> </w:t>
      </w:r>
      <w:r>
        <w:rPr>
          <w:color w:val="231F20"/>
        </w:rPr>
        <w:t>tượng</w:t>
      </w:r>
      <w:r>
        <w:rPr>
          <w:color w:val="231F20"/>
          <w:spacing w:val="-3"/>
        </w:rPr>
        <w:t> </w:t>
      </w:r>
      <w:r>
        <w:rPr>
          <w:color w:val="231F20"/>
        </w:rPr>
        <w:t>được kinh nghiệm và cho đó là hạnh phúc. Khoảnh khắc tiếp theo, đối tượng khả ái diệt đi và rồi ưu phiền (sân) có thể sinh khởi. Đức Phật đã nhắc nhở chúng ta về sự phù phiếm của ngũ dục. Chúng ta đọc trong </w:t>
      </w:r>
      <w:r>
        <w:rPr>
          <w:i/>
          <w:color w:val="231F20"/>
        </w:rPr>
        <w:t>Kinh Pháp Cú (XI. Phẩm già 146-148):</w:t>
      </w:r>
    </w:p>
    <w:p>
      <w:pPr>
        <w:spacing w:line="295" w:lineRule="auto" w:before="131"/>
        <w:ind w:left="850" w:right="2784" w:firstLine="0"/>
        <w:jc w:val="both"/>
        <w:rPr>
          <w:i/>
          <w:sz w:val="27"/>
        </w:rPr>
      </w:pPr>
      <w:r>
        <w:rPr>
          <w:i/>
          <w:color w:val="231F20"/>
          <w:sz w:val="27"/>
        </w:rPr>
        <w:t>Cười</w:t>
      </w:r>
      <w:r>
        <w:rPr>
          <w:i/>
          <w:color w:val="231F20"/>
          <w:spacing w:val="-8"/>
          <w:sz w:val="27"/>
        </w:rPr>
        <w:t> </w:t>
      </w:r>
      <w:r>
        <w:rPr>
          <w:i/>
          <w:color w:val="231F20"/>
          <w:sz w:val="27"/>
        </w:rPr>
        <w:t>gì,</w:t>
      </w:r>
      <w:r>
        <w:rPr>
          <w:i/>
          <w:color w:val="231F20"/>
          <w:spacing w:val="-8"/>
          <w:sz w:val="27"/>
        </w:rPr>
        <w:t> </w:t>
      </w:r>
      <w:r>
        <w:rPr>
          <w:i/>
          <w:color w:val="231F20"/>
          <w:sz w:val="27"/>
        </w:rPr>
        <w:t>hân</w:t>
      </w:r>
      <w:r>
        <w:rPr>
          <w:i/>
          <w:color w:val="231F20"/>
          <w:spacing w:val="-8"/>
          <w:sz w:val="27"/>
        </w:rPr>
        <w:t> </w:t>
      </w:r>
      <w:r>
        <w:rPr>
          <w:i/>
          <w:color w:val="231F20"/>
          <w:sz w:val="27"/>
        </w:rPr>
        <w:t>hoan</w:t>
      </w:r>
      <w:r>
        <w:rPr>
          <w:i/>
          <w:color w:val="231F20"/>
          <w:spacing w:val="-8"/>
          <w:sz w:val="27"/>
        </w:rPr>
        <w:t> </w:t>
      </w:r>
      <w:r>
        <w:rPr>
          <w:i/>
          <w:color w:val="231F20"/>
          <w:sz w:val="27"/>
        </w:rPr>
        <w:t>gì,</w:t>
      </w:r>
      <w:r>
        <w:rPr>
          <w:i/>
          <w:color w:val="231F20"/>
          <w:sz w:val="27"/>
        </w:rPr>
        <w:t> Khi</w:t>
      </w:r>
      <w:r>
        <w:rPr>
          <w:i/>
          <w:color w:val="231F20"/>
          <w:spacing w:val="-5"/>
          <w:sz w:val="27"/>
        </w:rPr>
        <w:t> </w:t>
      </w:r>
      <w:r>
        <w:rPr>
          <w:i/>
          <w:color w:val="231F20"/>
          <w:sz w:val="27"/>
        </w:rPr>
        <w:t>đời</w:t>
      </w:r>
      <w:r>
        <w:rPr>
          <w:i/>
          <w:color w:val="231F20"/>
          <w:spacing w:val="-5"/>
          <w:sz w:val="27"/>
        </w:rPr>
        <w:t> </w:t>
      </w:r>
      <w:r>
        <w:rPr>
          <w:i/>
          <w:color w:val="231F20"/>
          <w:sz w:val="27"/>
        </w:rPr>
        <w:t>mãi</w:t>
      </w:r>
      <w:r>
        <w:rPr>
          <w:i/>
          <w:color w:val="231F20"/>
          <w:spacing w:val="-5"/>
          <w:sz w:val="27"/>
        </w:rPr>
        <w:t> </w:t>
      </w:r>
      <w:r>
        <w:rPr>
          <w:i/>
          <w:color w:val="231F20"/>
          <w:sz w:val="27"/>
        </w:rPr>
        <w:t>bị</w:t>
      </w:r>
      <w:r>
        <w:rPr>
          <w:i/>
          <w:color w:val="231F20"/>
          <w:spacing w:val="-5"/>
          <w:sz w:val="27"/>
        </w:rPr>
        <w:t> </w:t>
      </w:r>
      <w:r>
        <w:rPr>
          <w:i/>
          <w:color w:val="231F20"/>
          <w:sz w:val="27"/>
        </w:rPr>
        <w:t>thiêu? Bị tối tăm bao trùm,</w:t>
      </w:r>
    </w:p>
    <w:p>
      <w:pPr>
        <w:spacing w:line="308" w:lineRule="exact" w:before="0"/>
        <w:ind w:left="850" w:right="0" w:firstLine="0"/>
        <w:jc w:val="both"/>
        <w:rPr>
          <w:i/>
          <w:sz w:val="27"/>
        </w:rPr>
      </w:pPr>
      <w:r>
        <w:rPr>
          <w:i/>
          <w:color w:val="231F20"/>
          <w:sz w:val="27"/>
        </w:rPr>
        <w:t>Sao</w:t>
      </w:r>
      <w:r>
        <w:rPr>
          <w:i/>
          <w:color w:val="231F20"/>
          <w:spacing w:val="-1"/>
          <w:sz w:val="27"/>
        </w:rPr>
        <w:t> </w:t>
      </w:r>
      <w:r>
        <w:rPr>
          <w:i/>
          <w:color w:val="231F20"/>
          <w:sz w:val="27"/>
        </w:rPr>
        <w:t>không tìm</w:t>
      </w:r>
      <w:r>
        <w:rPr>
          <w:i/>
          <w:color w:val="231F20"/>
          <w:spacing w:val="-2"/>
          <w:sz w:val="27"/>
        </w:rPr>
        <w:t> </w:t>
      </w:r>
      <w:r>
        <w:rPr>
          <w:i/>
          <w:color w:val="231F20"/>
          <w:sz w:val="27"/>
        </w:rPr>
        <w:t>ngọn </w:t>
      </w:r>
      <w:r>
        <w:rPr>
          <w:i/>
          <w:color w:val="231F20"/>
          <w:spacing w:val="-4"/>
          <w:sz w:val="27"/>
        </w:rPr>
        <w:t>đèn?</w:t>
      </w:r>
    </w:p>
    <w:p>
      <w:pPr>
        <w:pStyle w:val="BodyText"/>
        <w:spacing w:before="84"/>
        <w:ind w:left="0" w:right="0"/>
        <w:jc w:val="left"/>
        <w:rPr>
          <w:i/>
        </w:rPr>
      </w:pPr>
    </w:p>
    <w:p>
      <w:pPr>
        <w:spacing w:line="295" w:lineRule="auto" w:before="0"/>
        <w:ind w:left="850" w:right="2062" w:firstLine="0"/>
        <w:jc w:val="left"/>
        <w:rPr>
          <w:i/>
          <w:sz w:val="27"/>
        </w:rPr>
      </w:pPr>
      <w:r>
        <w:rPr>
          <w:i/>
          <w:color w:val="231F20"/>
          <w:sz w:val="27"/>
        </w:rPr>
        <w:t>Hãy xem bong bóng đẹp,</w:t>
      </w:r>
      <w:r>
        <w:rPr>
          <w:i/>
          <w:color w:val="231F20"/>
          <w:sz w:val="27"/>
        </w:rPr>
        <w:t> Chỗ</w:t>
      </w:r>
      <w:r>
        <w:rPr>
          <w:i/>
          <w:color w:val="231F20"/>
          <w:spacing w:val="-8"/>
          <w:sz w:val="27"/>
        </w:rPr>
        <w:t> </w:t>
      </w:r>
      <w:r>
        <w:rPr>
          <w:i/>
          <w:color w:val="231F20"/>
          <w:sz w:val="27"/>
        </w:rPr>
        <w:t>chất</w:t>
      </w:r>
      <w:r>
        <w:rPr>
          <w:i/>
          <w:color w:val="231F20"/>
          <w:spacing w:val="-8"/>
          <w:sz w:val="27"/>
        </w:rPr>
        <w:t> </w:t>
      </w:r>
      <w:r>
        <w:rPr>
          <w:i/>
          <w:color w:val="231F20"/>
          <w:sz w:val="27"/>
        </w:rPr>
        <w:t>chứa</w:t>
      </w:r>
      <w:r>
        <w:rPr>
          <w:i/>
          <w:color w:val="231F20"/>
          <w:spacing w:val="-8"/>
          <w:sz w:val="27"/>
        </w:rPr>
        <w:t> </w:t>
      </w:r>
      <w:r>
        <w:rPr>
          <w:i/>
          <w:color w:val="231F20"/>
          <w:sz w:val="27"/>
        </w:rPr>
        <w:t>vết</w:t>
      </w:r>
      <w:r>
        <w:rPr>
          <w:i/>
          <w:color w:val="231F20"/>
          <w:spacing w:val="-8"/>
          <w:sz w:val="27"/>
        </w:rPr>
        <w:t> </w:t>
      </w:r>
      <w:r>
        <w:rPr>
          <w:i/>
          <w:color w:val="231F20"/>
          <w:sz w:val="27"/>
        </w:rPr>
        <w:t>thương, Bệnh hoạn nhiều suy tư, Thật</w:t>
      </w:r>
      <w:r>
        <w:rPr>
          <w:i/>
          <w:color w:val="231F20"/>
          <w:spacing w:val="-1"/>
          <w:sz w:val="27"/>
        </w:rPr>
        <w:t> </w:t>
      </w:r>
      <w:r>
        <w:rPr>
          <w:i/>
          <w:color w:val="231F20"/>
          <w:sz w:val="27"/>
        </w:rPr>
        <w:t>không</w:t>
      </w:r>
      <w:r>
        <w:rPr>
          <w:i/>
          <w:color w:val="231F20"/>
          <w:spacing w:val="-1"/>
          <w:sz w:val="27"/>
        </w:rPr>
        <w:t> </w:t>
      </w:r>
      <w:r>
        <w:rPr>
          <w:i/>
          <w:color w:val="231F20"/>
          <w:sz w:val="27"/>
        </w:rPr>
        <w:t>gì</w:t>
      </w:r>
      <w:r>
        <w:rPr>
          <w:i/>
          <w:color w:val="231F20"/>
          <w:spacing w:val="-1"/>
          <w:sz w:val="27"/>
        </w:rPr>
        <w:t> </w:t>
      </w:r>
      <w:r>
        <w:rPr>
          <w:i/>
          <w:color w:val="231F20"/>
          <w:sz w:val="27"/>
        </w:rPr>
        <w:t>trường</w:t>
      </w:r>
      <w:r>
        <w:rPr>
          <w:i/>
          <w:color w:val="231F20"/>
          <w:spacing w:val="-1"/>
          <w:sz w:val="27"/>
        </w:rPr>
        <w:t> </w:t>
      </w:r>
      <w:r>
        <w:rPr>
          <w:i/>
          <w:color w:val="231F20"/>
          <w:sz w:val="27"/>
        </w:rPr>
        <w:t>cửu.</w:t>
      </w:r>
    </w:p>
    <w:p>
      <w:pPr>
        <w:pStyle w:val="BodyText"/>
        <w:spacing w:before="10"/>
        <w:ind w:left="0" w:right="0"/>
        <w:jc w:val="left"/>
        <w:rPr>
          <w:i/>
        </w:rPr>
      </w:pPr>
    </w:p>
    <w:p>
      <w:pPr>
        <w:spacing w:before="0"/>
        <w:ind w:left="850" w:right="0" w:firstLine="0"/>
        <w:jc w:val="left"/>
        <w:rPr>
          <w:i/>
          <w:sz w:val="27"/>
        </w:rPr>
      </w:pPr>
      <w:r>
        <w:rPr>
          <w:i/>
          <w:color w:val="231F20"/>
          <w:sz w:val="27"/>
        </w:rPr>
        <w:t>Sắc này bị suy </w:t>
      </w:r>
      <w:r>
        <w:rPr>
          <w:i/>
          <w:color w:val="231F20"/>
          <w:spacing w:val="-4"/>
          <w:sz w:val="27"/>
        </w:rPr>
        <w:t>già,</w:t>
      </w:r>
    </w:p>
    <w:p>
      <w:pPr>
        <w:spacing w:line="295" w:lineRule="auto" w:before="70"/>
        <w:ind w:left="850" w:right="2201" w:firstLine="0"/>
        <w:jc w:val="left"/>
        <w:rPr>
          <w:i/>
          <w:sz w:val="27"/>
        </w:rPr>
      </w:pPr>
      <w:r>
        <w:rPr>
          <w:i/>
          <w:color w:val="231F20"/>
          <w:sz w:val="27"/>
        </w:rPr>
        <w:t>Ổ tật bệnh, mỏng manh,</w:t>
      </w:r>
      <w:r>
        <w:rPr>
          <w:i/>
          <w:color w:val="231F20"/>
          <w:sz w:val="27"/>
        </w:rPr>
        <w:t> Nhóm bất tịnh, đổ vỡ,</w:t>
      </w:r>
      <w:r>
        <w:rPr>
          <w:i/>
          <w:color w:val="231F20"/>
          <w:spacing w:val="40"/>
          <w:sz w:val="27"/>
        </w:rPr>
        <w:t> </w:t>
      </w:r>
      <w:r>
        <w:rPr>
          <w:i/>
          <w:color w:val="231F20"/>
          <w:sz w:val="27"/>
        </w:rPr>
        <w:t>Chết</w:t>
      </w:r>
      <w:r>
        <w:rPr>
          <w:i/>
          <w:color w:val="231F20"/>
          <w:spacing w:val="-8"/>
          <w:sz w:val="27"/>
        </w:rPr>
        <w:t> </w:t>
      </w:r>
      <w:r>
        <w:rPr>
          <w:i/>
          <w:color w:val="231F20"/>
          <w:sz w:val="27"/>
        </w:rPr>
        <w:t>chấm</w:t>
      </w:r>
      <w:r>
        <w:rPr>
          <w:i/>
          <w:color w:val="231F20"/>
          <w:spacing w:val="-9"/>
          <w:sz w:val="27"/>
        </w:rPr>
        <w:t> </w:t>
      </w:r>
      <w:r>
        <w:rPr>
          <w:i/>
          <w:color w:val="231F20"/>
          <w:sz w:val="27"/>
        </w:rPr>
        <w:t>dứt</w:t>
      </w:r>
      <w:r>
        <w:rPr>
          <w:i/>
          <w:color w:val="231F20"/>
          <w:spacing w:val="-8"/>
          <w:sz w:val="27"/>
        </w:rPr>
        <w:t> </w:t>
      </w:r>
      <w:r>
        <w:rPr>
          <w:i/>
          <w:color w:val="231F20"/>
          <w:sz w:val="27"/>
        </w:rPr>
        <w:t>mạng</w:t>
      </w:r>
      <w:r>
        <w:rPr>
          <w:i/>
          <w:color w:val="231F20"/>
          <w:spacing w:val="-8"/>
          <w:sz w:val="27"/>
        </w:rPr>
        <w:t> </w:t>
      </w:r>
      <w:r>
        <w:rPr>
          <w:i/>
          <w:color w:val="231F20"/>
          <w:sz w:val="27"/>
        </w:rPr>
        <w:t>sống.</w:t>
      </w:r>
    </w:p>
    <w:p>
      <w:pPr>
        <w:spacing w:after="0" w:line="295" w:lineRule="auto"/>
        <w:jc w:val="left"/>
        <w:rPr>
          <w:i/>
          <w:sz w:val="27"/>
        </w:rPr>
        <w:sectPr>
          <w:pgSz w:w="7660" w:h="11630"/>
          <w:pgMar w:header="779" w:footer="0" w:top="1100" w:bottom="280" w:left="850" w:right="850"/>
        </w:sectPr>
      </w:pPr>
    </w:p>
    <w:p>
      <w:pPr>
        <w:pStyle w:val="BodyText"/>
        <w:spacing w:line="254" w:lineRule="auto"/>
        <w:ind w:firstLine="396"/>
      </w:pPr>
      <w:r>
        <w:rPr>
          <w:color w:val="231F20"/>
        </w:rPr>
        <w:t>Tham</w:t>
      </w:r>
      <w:r>
        <w:rPr>
          <w:color w:val="231F20"/>
          <w:spacing w:val="-9"/>
        </w:rPr>
        <w:t> </w:t>
      </w:r>
      <w:r>
        <w:rPr>
          <w:color w:val="231F20"/>
        </w:rPr>
        <w:t>rất</w:t>
      </w:r>
      <w:r>
        <w:rPr>
          <w:color w:val="231F20"/>
          <w:spacing w:val="-9"/>
        </w:rPr>
        <w:t> </w:t>
      </w:r>
      <w:r>
        <w:rPr>
          <w:color w:val="231F20"/>
        </w:rPr>
        <w:t>khó</w:t>
      </w:r>
      <w:r>
        <w:rPr>
          <w:color w:val="231F20"/>
          <w:spacing w:val="-9"/>
        </w:rPr>
        <w:t> </w:t>
      </w:r>
      <w:r>
        <w:rPr>
          <w:color w:val="231F20"/>
        </w:rPr>
        <w:t>diệt</w:t>
      </w:r>
      <w:r>
        <w:rPr>
          <w:color w:val="231F20"/>
          <w:spacing w:val="-9"/>
        </w:rPr>
        <w:t> </w:t>
      </w:r>
      <w:r>
        <w:rPr>
          <w:color w:val="231F20"/>
        </w:rPr>
        <w:t>trừ</w:t>
      </w:r>
      <w:r>
        <w:rPr>
          <w:color w:val="231F20"/>
          <w:spacing w:val="-9"/>
        </w:rPr>
        <w:t> </w:t>
      </w:r>
      <w:r>
        <w:rPr>
          <w:color w:val="231F20"/>
        </w:rPr>
        <w:t>vì</w:t>
      </w:r>
      <w:r>
        <w:rPr>
          <w:color w:val="231F20"/>
          <w:spacing w:val="-9"/>
        </w:rPr>
        <w:t> </w:t>
      </w:r>
      <w:r>
        <w:rPr>
          <w:color w:val="231F20"/>
        </w:rPr>
        <w:t>nó</w:t>
      </w:r>
      <w:r>
        <w:rPr>
          <w:color w:val="231F20"/>
          <w:spacing w:val="-9"/>
        </w:rPr>
        <w:t> </w:t>
      </w:r>
      <w:r>
        <w:rPr>
          <w:color w:val="231F20"/>
        </w:rPr>
        <w:t>đã</w:t>
      </w:r>
      <w:r>
        <w:rPr>
          <w:color w:val="231F20"/>
          <w:spacing w:val="-9"/>
        </w:rPr>
        <w:t> </w:t>
      </w:r>
      <w:r>
        <w:rPr>
          <w:color w:val="231F20"/>
        </w:rPr>
        <w:t>được</w:t>
      </w:r>
      <w:r>
        <w:rPr>
          <w:color w:val="231F20"/>
          <w:spacing w:val="-9"/>
        </w:rPr>
        <w:t> </w:t>
      </w:r>
      <w:r>
        <w:rPr>
          <w:color w:val="231F20"/>
        </w:rPr>
        <w:t>tích</w:t>
      </w:r>
      <w:r>
        <w:rPr>
          <w:color w:val="231F20"/>
          <w:spacing w:val="-9"/>
        </w:rPr>
        <w:t> </w:t>
      </w:r>
      <w:r>
        <w:rPr>
          <w:color w:val="231F20"/>
        </w:rPr>
        <w:t>lũy,</w:t>
      </w:r>
      <w:r>
        <w:rPr>
          <w:color w:val="231F20"/>
          <w:spacing w:val="-9"/>
        </w:rPr>
        <w:t> </w:t>
      </w:r>
      <w:r>
        <w:rPr>
          <w:color w:val="231F20"/>
        </w:rPr>
        <w:t>từ</w:t>
      </w:r>
      <w:r>
        <w:rPr>
          <w:color w:val="231F20"/>
          <w:spacing w:val="-9"/>
        </w:rPr>
        <w:t> </w:t>
      </w:r>
      <w:r>
        <w:rPr>
          <w:color w:val="231F20"/>
        </w:rPr>
        <w:t>cả các</w:t>
      </w:r>
      <w:r>
        <w:rPr>
          <w:color w:val="231F20"/>
          <w:spacing w:val="-16"/>
        </w:rPr>
        <w:t> </w:t>
      </w:r>
      <w:r>
        <w:rPr>
          <w:color w:val="231F20"/>
        </w:rPr>
        <w:t>kiếp</w:t>
      </w:r>
      <w:r>
        <w:rPr>
          <w:color w:val="231F20"/>
          <w:spacing w:val="-16"/>
        </w:rPr>
        <w:t> </w:t>
      </w:r>
      <w:r>
        <w:rPr>
          <w:color w:val="231F20"/>
        </w:rPr>
        <w:t>sống</w:t>
      </w:r>
      <w:r>
        <w:rPr>
          <w:color w:val="231F20"/>
          <w:spacing w:val="-16"/>
        </w:rPr>
        <w:t> </w:t>
      </w:r>
      <w:r>
        <w:rPr>
          <w:color w:val="231F20"/>
        </w:rPr>
        <w:t>trước;</w:t>
      </w:r>
      <w:r>
        <w:rPr>
          <w:color w:val="231F20"/>
          <w:spacing w:val="-16"/>
        </w:rPr>
        <w:t> </w:t>
      </w:r>
      <w:r>
        <w:rPr>
          <w:color w:val="231F20"/>
        </w:rPr>
        <w:t>nó</w:t>
      </w:r>
      <w:r>
        <w:rPr>
          <w:color w:val="231F20"/>
          <w:spacing w:val="-16"/>
        </w:rPr>
        <w:t> </w:t>
      </w:r>
      <w:r>
        <w:rPr>
          <w:color w:val="231F20"/>
        </w:rPr>
        <w:t>đã</w:t>
      </w:r>
      <w:r>
        <w:rPr>
          <w:color w:val="231F20"/>
          <w:spacing w:val="-16"/>
        </w:rPr>
        <w:t> </w:t>
      </w:r>
      <w:r>
        <w:rPr>
          <w:color w:val="231F20"/>
        </w:rPr>
        <w:t>bắt</w:t>
      </w:r>
      <w:r>
        <w:rPr>
          <w:color w:val="231F20"/>
          <w:spacing w:val="-16"/>
        </w:rPr>
        <w:t> </w:t>
      </w:r>
      <w:r>
        <w:rPr>
          <w:color w:val="231F20"/>
        </w:rPr>
        <w:t>rễ</w:t>
      </w:r>
      <w:r>
        <w:rPr>
          <w:color w:val="231F20"/>
          <w:spacing w:val="-16"/>
        </w:rPr>
        <w:t> </w:t>
      </w:r>
      <w:r>
        <w:rPr>
          <w:color w:val="231F20"/>
        </w:rPr>
        <w:t>sâu</w:t>
      </w:r>
      <w:r>
        <w:rPr>
          <w:color w:val="231F20"/>
          <w:spacing w:val="-16"/>
        </w:rPr>
        <w:t> </w:t>
      </w:r>
      <w:r>
        <w:rPr>
          <w:color w:val="231F20"/>
        </w:rPr>
        <w:t>dày.</w:t>
      </w:r>
      <w:r>
        <w:rPr>
          <w:color w:val="231F20"/>
          <w:spacing w:val="-16"/>
        </w:rPr>
        <w:t> </w:t>
      </w:r>
      <w:r>
        <w:rPr>
          <w:color w:val="231F20"/>
        </w:rPr>
        <w:t>Kể</w:t>
      </w:r>
      <w:r>
        <w:rPr>
          <w:color w:val="231F20"/>
          <w:spacing w:val="-16"/>
        </w:rPr>
        <w:t> </w:t>
      </w:r>
      <w:r>
        <w:rPr>
          <w:color w:val="231F20"/>
        </w:rPr>
        <w:t>cả</w:t>
      </w:r>
      <w:r>
        <w:rPr>
          <w:color w:val="231F20"/>
          <w:spacing w:val="-16"/>
        </w:rPr>
        <w:t> </w:t>
      </w:r>
      <w:r>
        <w:rPr>
          <w:color w:val="231F20"/>
        </w:rPr>
        <w:t>khi</w:t>
      </w:r>
      <w:r>
        <w:rPr>
          <w:color w:val="231F20"/>
          <w:spacing w:val="-16"/>
        </w:rPr>
        <w:t> </w:t>
      </w:r>
      <w:r>
        <w:rPr>
          <w:color w:val="231F20"/>
        </w:rPr>
        <w:t>đã học</w:t>
      </w:r>
      <w:r>
        <w:rPr>
          <w:color w:val="231F20"/>
          <w:spacing w:val="-3"/>
        </w:rPr>
        <w:t> </w:t>
      </w:r>
      <w:r>
        <w:rPr>
          <w:color w:val="231F20"/>
        </w:rPr>
        <w:t>Giáo</w:t>
      </w:r>
      <w:r>
        <w:rPr>
          <w:color w:val="231F20"/>
          <w:spacing w:val="-3"/>
        </w:rPr>
        <w:t> </w:t>
      </w:r>
      <w:r>
        <w:rPr>
          <w:color w:val="231F20"/>
        </w:rPr>
        <w:t>pháp</w:t>
      </w:r>
      <w:r>
        <w:rPr>
          <w:color w:val="231F20"/>
          <w:spacing w:val="-3"/>
        </w:rPr>
        <w:t> </w:t>
      </w:r>
      <w:r>
        <w:rPr>
          <w:color w:val="231F20"/>
        </w:rPr>
        <w:t>và</w:t>
      </w:r>
      <w:r>
        <w:rPr>
          <w:color w:val="231F20"/>
          <w:spacing w:val="-3"/>
        </w:rPr>
        <w:t> </w:t>
      </w:r>
      <w:r>
        <w:rPr>
          <w:color w:val="231F20"/>
        </w:rPr>
        <w:t>nghe</w:t>
      </w:r>
      <w:r>
        <w:rPr>
          <w:color w:val="231F20"/>
          <w:spacing w:val="-3"/>
        </w:rPr>
        <w:t> </w:t>
      </w:r>
      <w:r>
        <w:rPr>
          <w:color w:val="231F20"/>
        </w:rPr>
        <w:t>về</w:t>
      </w:r>
      <w:r>
        <w:rPr>
          <w:color w:val="231F20"/>
          <w:spacing w:val="-3"/>
        </w:rPr>
        <w:t> </w:t>
      </w:r>
      <w:r>
        <w:rPr>
          <w:color w:val="231F20"/>
        </w:rPr>
        <w:t>hiểm</w:t>
      </w:r>
      <w:r>
        <w:rPr>
          <w:color w:val="231F20"/>
          <w:spacing w:val="-3"/>
        </w:rPr>
        <w:t> </w:t>
      </w:r>
      <w:r>
        <w:rPr>
          <w:color w:val="231F20"/>
        </w:rPr>
        <w:t>họa</w:t>
      </w:r>
      <w:r>
        <w:rPr>
          <w:color w:val="231F20"/>
          <w:spacing w:val="-3"/>
        </w:rPr>
        <w:t> </w:t>
      </w:r>
      <w:r>
        <w:rPr>
          <w:color w:val="231F20"/>
        </w:rPr>
        <w:t>của</w:t>
      </w:r>
      <w:r>
        <w:rPr>
          <w:color w:val="231F20"/>
          <w:spacing w:val="-3"/>
        </w:rPr>
        <w:t> </w:t>
      </w:r>
      <w:r>
        <w:rPr>
          <w:color w:val="231F20"/>
        </w:rPr>
        <w:t>tham,</w:t>
      </w:r>
      <w:r>
        <w:rPr>
          <w:color w:val="231F20"/>
          <w:spacing w:val="-3"/>
        </w:rPr>
        <w:t> </w:t>
      </w:r>
      <w:r>
        <w:rPr>
          <w:color w:val="231F20"/>
        </w:rPr>
        <w:t>chúng ta</w:t>
      </w:r>
      <w:r>
        <w:rPr>
          <w:color w:val="231F20"/>
          <w:spacing w:val="-6"/>
        </w:rPr>
        <w:t> </w:t>
      </w:r>
      <w:r>
        <w:rPr>
          <w:color w:val="231F20"/>
        </w:rPr>
        <w:t>vẫn</w:t>
      </w:r>
      <w:r>
        <w:rPr>
          <w:color w:val="231F20"/>
          <w:spacing w:val="-6"/>
        </w:rPr>
        <w:t> </w:t>
      </w:r>
      <w:r>
        <w:rPr>
          <w:color w:val="231F20"/>
        </w:rPr>
        <w:t>mong</w:t>
      </w:r>
      <w:r>
        <w:rPr>
          <w:color w:val="231F20"/>
          <w:spacing w:val="-6"/>
        </w:rPr>
        <w:t> </w:t>
      </w:r>
      <w:r>
        <w:rPr>
          <w:color w:val="231F20"/>
        </w:rPr>
        <w:t>muốn</w:t>
      </w:r>
      <w:r>
        <w:rPr>
          <w:color w:val="231F20"/>
          <w:spacing w:val="-6"/>
        </w:rPr>
        <w:t> </w:t>
      </w:r>
      <w:r>
        <w:rPr>
          <w:color w:val="231F20"/>
        </w:rPr>
        <w:t>có</w:t>
      </w:r>
      <w:r>
        <w:rPr>
          <w:color w:val="231F20"/>
          <w:spacing w:val="-6"/>
        </w:rPr>
        <w:t> </w:t>
      </w:r>
      <w:r>
        <w:rPr>
          <w:color w:val="231F20"/>
        </w:rPr>
        <w:t>những</w:t>
      </w:r>
      <w:r>
        <w:rPr>
          <w:color w:val="231F20"/>
          <w:spacing w:val="-6"/>
        </w:rPr>
        <w:t> </w:t>
      </w:r>
      <w:r>
        <w:rPr>
          <w:color w:val="231F20"/>
        </w:rPr>
        <w:t>thứ</w:t>
      </w:r>
      <w:r>
        <w:rPr>
          <w:color w:val="231F20"/>
          <w:spacing w:val="-6"/>
        </w:rPr>
        <w:t> </w:t>
      </w:r>
      <w:r>
        <w:rPr>
          <w:color w:val="231F20"/>
        </w:rPr>
        <w:t>khả</w:t>
      </w:r>
      <w:r>
        <w:rPr>
          <w:color w:val="231F20"/>
          <w:spacing w:val="-6"/>
        </w:rPr>
        <w:t> </w:t>
      </w:r>
      <w:r>
        <w:rPr>
          <w:color w:val="231F20"/>
        </w:rPr>
        <w:t>ái</w:t>
      </w:r>
      <w:r>
        <w:rPr>
          <w:color w:val="231F20"/>
          <w:spacing w:val="-6"/>
        </w:rPr>
        <w:t> </w:t>
      </w:r>
      <w:r>
        <w:rPr>
          <w:color w:val="231F20"/>
        </w:rPr>
        <w:t>cho</w:t>
      </w:r>
      <w:r>
        <w:rPr>
          <w:color w:val="231F20"/>
          <w:spacing w:val="-6"/>
        </w:rPr>
        <w:t> </w:t>
      </w:r>
      <w:r>
        <w:rPr>
          <w:color w:val="231F20"/>
        </w:rPr>
        <w:t>bản</w:t>
      </w:r>
      <w:r>
        <w:rPr>
          <w:color w:val="231F20"/>
          <w:spacing w:val="-6"/>
        </w:rPr>
        <w:t> </w:t>
      </w:r>
      <w:r>
        <w:rPr>
          <w:color w:val="231F20"/>
        </w:rPr>
        <w:t>thân. Chúng</w:t>
      </w:r>
      <w:r>
        <w:rPr>
          <w:color w:val="231F20"/>
          <w:spacing w:val="-11"/>
        </w:rPr>
        <w:t> </w:t>
      </w:r>
      <w:r>
        <w:rPr>
          <w:color w:val="231F20"/>
        </w:rPr>
        <w:t>ta</w:t>
      </w:r>
      <w:r>
        <w:rPr>
          <w:color w:val="231F20"/>
          <w:spacing w:val="-11"/>
        </w:rPr>
        <w:t> </w:t>
      </w:r>
      <w:r>
        <w:rPr>
          <w:color w:val="231F20"/>
        </w:rPr>
        <w:t>muốn</w:t>
      </w:r>
      <w:r>
        <w:rPr>
          <w:color w:val="231F20"/>
          <w:spacing w:val="-11"/>
        </w:rPr>
        <w:t> </w:t>
      </w:r>
      <w:r>
        <w:rPr>
          <w:color w:val="231F20"/>
        </w:rPr>
        <w:t>có</w:t>
      </w:r>
      <w:r>
        <w:rPr>
          <w:color w:val="231F20"/>
          <w:spacing w:val="-11"/>
        </w:rPr>
        <w:t> </w:t>
      </w:r>
      <w:r>
        <w:rPr>
          <w:color w:val="231F20"/>
        </w:rPr>
        <w:t>tài</w:t>
      </w:r>
      <w:r>
        <w:rPr>
          <w:color w:val="231F20"/>
          <w:spacing w:val="-11"/>
        </w:rPr>
        <w:t> </w:t>
      </w:r>
      <w:r>
        <w:rPr>
          <w:color w:val="231F20"/>
        </w:rPr>
        <w:t>sản</w:t>
      </w:r>
      <w:r>
        <w:rPr>
          <w:color w:val="231F20"/>
          <w:spacing w:val="-11"/>
        </w:rPr>
        <w:t> </w:t>
      </w:r>
      <w:r>
        <w:rPr>
          <w:color w:val="231F20"/>
        </w:rPr>
        <w:t>và</w:t>
      </w:r>
      <w:r>
        <w:rPr>
          <w:color w:val="231F20"/>
          <w:spacing w:val="-11"/>
        </w:rPr>
        <w:t> </w:t>
      </w:r>
      <w:r>
        <w:rPr>
          <w:color w:val="231F20"/>
        </w:rPr>
        <w:t>dính</w:t>
      </w:r>
      <w:r>
        <w:rPr>
          <w:color w:val="231F20"/>
          <w:spacing w:val="-11"/>
        </w:rPr>
        <w:t> </w:t>
      </w:r>
      <w:r>
        <w:rPr>
          <w:color w:val="231F20"/>
        </w:rPr>
        <w:t>mắc</w:t>
      </w:r>
      <w:r>
        <w:rPr>
          <w:color w:val="231F20"/>
          <w:spacing w:val="-11"/>
        </w:rPr>
        <w:t> </w:t>
      </w:r>
      <w:r>
        <w:rPr>
          <w:color w:val="231F20"/>
        </w:rPr>
        <w:t>với</w:t>
      </w:r>
      <w:r>
        <w:rPr>
          <w:color w:val="231F20"/>
          <w:spacing w:val="-11"/>
        </w:rPr>
        <w:t> </w:t>
      </w:r>
      <w:r>
        <w:rPr>
          <w:color w:val="231F20"/>
        </w:rPr>
        <w:t>mọi</w:t>
      </w:r>
      <w:r>
        <w:rPr>
          <w:color w:val="231F20"/>
          <w:spacing w:val="-11"/>
        </w:rPr>
        <w:t> </w:t>
      </w:r>
      <w:r>
        <w:rPr>
          <w:color w:val="231F20"/>
        </w:rPr>
        <w:t>người. Tại</w:t>
      </w:r>
      <w:r>
        <w:rPr>
          <w:color w:val="231F20"/>
          <w:spacing w:val="-1"/>
        </w:rPr>
        <w:t> </w:t>
      </w:r>
      <w:r>
        <w:rPr>
          <w:color w:val="231F20"/>
        </w:rPr>
        <w:t>khoảnh</w:t>
      </w:r>
      <w:r>
        <w:rPr>
          <w:color w:val="231F20"/>
          <w:spacing w:val="-1"/>
        </w:rPr>
        <w:t> </w:t>
      </w:r>
      <w:r>
        <w:rPr>
          <w:color w:val="231F20"/>
        </w:rPr>
        <w:t>khắc</w:t>
      </w:r>
      <w:r>
        <w:rPr>
          <w:color w:val="231F20"/>
          <w:spacing w:val="-1"/>
        </w:rPr>
        <w:t> </w:t>
      </w:r>
      <w:r>
        <w:rPr>
          <w:color w:val="231F20"/>
        </w:rPr>
        <w:t>của</w:t>
      </w:r>
      <w:r>
        <w:rPr>
          <w:color w:val="231F20"/>
          <w:spacing w:val="-1"/>
        </w:rPr>
        <w:t> </w:t>
      </w:r>
      <w:r>
        <w:rPr>
          <w:color w:val="231F20"/>
        </w:rPr>
        <w:t>dính</w:t>
      </w:r>
      <w:r>
        <w:rPr>
          <w:color w:val="231F20"/>
          <w:spacing w:val="-1"/>
        </w:rPr>
        <w:t> </w:t>
      </w:r>
      <w:r>
        <w:rPr>
          <w:color w:val="231F20"/>
        </w:rPr>
        <w:t>mắc,</w:t>
      </w:r>
      <w:r>
        <w:rPr>
          <w:color w:val="231F20"/>
          <w:spacing w:val="-2"/>
        </w:rPr>
        <w:t> </w:t>
      </w:r>
      <w:r>
        <w:rPr>
          <w:color w:val="231F20"/>
        </w:rPr>
        <w:t>chúng</w:t>
      </w:r>
      <w:r>
        <w:rPr>
          <w:color w:val="231F20"/>
          <w:spacing w:val="-1"/>
        </w:rPr>
        <w:t> </w:t>
      </w:r>
      <w:r>
        <w:rPr>
          <w:color w:val="231F20"/>
        </w:rPr>
        <w:t>ta</w:t>
      </w:r>
      <w:r>
        <w:rPr>
          <w:color w:val="231F20"/>
          <w:spacing w:val="-1"/>
        </w:rPr>
        <w:t> </w:t>
      </w:r>
      <w:r>
        <w:rPr>
          <w:color w:val="231F20"/>
        </w:rPr>
        <w:t>không</w:t>
      </w:r>
      <w:r>
        <w:rPr>
          <w:color w:val="231F20"/>
          <w:spacing w:val="-1"/>
        </w:rPr>
        <w:t> </w:t>
      </w:r>
      <w:r>
        <w:rPr>
          <w:color w:val="231F20"/>
        </w:rPr>
        <w:t>nhận ra rằng mọi thứ mà chúng ta mong muốn đều có thể thay đổi, rằng chúng không trường tồn.</w:t>
      </w:r>
    </w:p>
    <w:p>
      <w:pPr>
        <w:pStyle w:val="BodyText"/>
        <w:spacing w:line="254" w:lineRule="auto" w:before="113"/>
        <w:ind w:firstLine="396"/>
      </w:pPr>
      <w:r>
        <w:rPr>
          <w:color w:val="231F20"/>
        </w:rPr>
        <w:t>Chúng ta đọc trong </w:t>
      </w:r>
      <w:r>
        <w:rPr>
          <w:i/>
          <w:color w:val="231F20"/>
        </w:rPr>
        <w:t>Trung Bộ Kinh, Kinh </w:t>
      </w:r>
      <w:r>
        <w:rPr>
          <w:i/>
          <w:color w:val="231F20"/>
        </w:rPr>
        <w:t>Thánh</w:t>
      </w:r>
      <w:r>
        <w:rPr>
          <w:i/>
          <w:color w:val="231F20"/>
        </w:rPr>
        <w:t> cầu số 26</w:t>
      </w:r>
      <w:r>
        <w:rPr>
          <w:color w:val="231F20"/>
        </w:rPr>
        <w:t>, rằng Đức Phật đã thuyết cho các vị Tỳ kheo</w:t>
      </w:r>
      <w:r>
        <w:rPr>
          <w:color w:val="231F20"/>
          <w:spacing w:val="-4"/>
        </w:rPr>
        <w:t> </w:t>
      </w:r>
      <w:r>
        <w:rPr>
          <w:color w:val="231F20"/>
        </w:rPr>
        <w:t>về</w:t>
      </w:r>
      <w:r>
        <w:rPr>
          <w:color w:val="231F20"/>
          <w:spacing w:val="-4"/>
        </w:rPr>
        <w:t> </w:t>
      </w:r>
      <w:r>
        <w:rPr>
          <w:color w:val="231F20"/>
        </w:rPr>
        <w:t>sự</w:t>
      </w:r>
      <w:r>
        <w:rPr>
          <w:color w:val="231F20"/>
          <w:spacing w:val="-4"/>
        </w:rPr>
        <w:t> </w:t>
      </w:r>
      <w:r>
        <w:rPr>
          <w:color w:val="231F20"/>
        </w:rPr>
        <w:t>tầm</w:t>
      </w:r>
      <w:r>
        <w:rPr>
          <w:color w:val="231F20"/>
          <w:spacing w:val="-4"/>
        </w:rPr>
        <w:t> </w:t>
      </w:r>
      <w:r>
        <w:rPr>
          <w:color w:val="231F20"/>
        </w:rPr>
        <w:t>cầu</w:t>
      </w:r>
      <w:r>
        <w:rPr>
          <w:color w:val="231F20"/>
          <w:spacing w:val="-4"/>
        </w:rPr>
        <w:t> </w:t>
      </w:r>
      <w:r>
        <w:rPr>
          <w:color w:val="231F20"/>
        </w:rPr>
        <w:t>của</w:t>
      </w:r>
      <w:r>
        <w:rPr>
          <w:color w:val="231F20"/>
          <w:spacing w:val="-4"/>
        </w:rPr>
        <w:t> </w:t>
      </w:r>
      <w:r>
        <w:rPr>
          <w:color w:val="231F20"/>
        </w:rPr>
        <w:t>vị</w:t>
      </w:r>
      <w:r>
        <w:rPr>
          <w:color w:val="231F20"/>
          <w:spacing w:val="-4"/>
        </w:rPr>
        <w:t> </w:t>
      </w:r>
      <w:r>
        <w:rPr>
          <w:color w:val="231F20"/>
        </w:rPr>
        <w:t>thánh</w:t>
      </w:r>
      <w:r>
        <w:rPr>
          <w:color w:val="231F20"/>
          <w:spacing w:val="-4"/>
        </w:rPr>
        <w:t> </w:t>
      </w:r>
      <w:r>
        <w:rPr>
          <w:color w:val="231F20"/>
        </w:rPr>
        <w:t>nhân</w:t>
      </w:r>
      <w:r>
        <w:rPr>
          <w:color w:val="231F20"/>
          <w:spacing w:val="-4"/>
        </w:rPr>
        <w:t> </w:t>
      </w:r>
      <w:r>
        <w:rPr>
          <w:color w:val="231F20"/>
        </w:rPr>
        <w:t>và</w:t>
      </w:r>
      <w:r>
        <w:rPr>
          <w:color w:val="231F20"/>
          <w:spacing w:val="-4"/>
        </w:rPr>
        <w:t> </w:t>
      </w:r>
      <w:r>
        <w:rPr>
          <w:color w:val="231F20"/>
        </w:rPr>
        <w:t>tầm</w:t>
      </w:r>
      <w:r>
        <w:rPr>
          <w:color w:val="231F20"/>
          <w:spacing w:val="-4"/>
        </w:rPr>
        <w:t> </w:t>
      </w:r>
      <w:r>
        <w:rPr>
          <w:color w:val="231F20"/>
        </w:rPr>
        <w:t>cầu</w:t>
      </w:r>
      <w:r>
        <w:rPr>
          <w:color w:val="231F20"/>
          <w:spacing w:val="-4"/>
        </w:rPr>
        <w:t> </w:t>
      </w:r>
      <w:r>
        <w:rPr>
          <w:color w:val="231F20"/>
        </w:rPr>
        <w:t>của phàm</w:t>
      </w:r>
      <w:r>
        <w:rPr>
          <w:color w:val="231F20"/>
          <w:spacing w:val="-7"/>
        </w:rPr>
        <w:t> </w:t>
      </w:r>
      <w:r>
        <w:rPr>
          <w:color w:val="231F20"/>
        </w:rPr>
        <w:t>phu.</w:t>
      </w:r>
      <w:r>
        <w:rPr>
          <w:color w:val="231F20"/>
          <w:spacing w:val="-7"/>
        </w:rPr>
        <w:t> </w:t>
      </w:r>
      <w:r>
        <w:rPr>
          <w:color w:val="231F20"/>
        </w:rPr>
        <w:t>Phàm</w:t>
      </w:r>
      <w:r>
        <w:rPr>
          <w:color w:val="231F20"/>
          <w:spacing w:val="-7"/>
        </w:rPr>
        <w:t> </w:t>
      </w:r>
      <w:r>
        <w:rPr>
          <w:color w:val="231F20"/>
        </w:rPr>
        <w:t>phu</w:t>
      </w:r>
      <w:r>
        <w:rPr>
          <w:color w:val="231F20"/>
          <w:spacing w:val="-7"/>
        </w:rPr>
        <w:t> </w:t>
      </w:r>
      <w:r>
        <w:rPr>
          <w:color w:val="231F20"/>
        </w:rPr>
        <w:t>tìm</w:t>
      </w:r>
      <w:r>
        <w:rPr>
          <w:color w:val="231F20"/>
          <w:spacing w:val="-7"/>
        </w:rPr>
        <w:t> </w:t>
      </w:r>
      <w:r>
        <w:rPr>
          <w:color w:val="231F20"/>
        </w:rPr>
        <w:t>kiếm</w:t>
      </w:r>
      <w:r>
        <w:rPr>
          <w:color w:val="231F20"/>
          <w:spacing w:val="-7"/>
        </w:rPr>
        <w:t> </w:t>
      </w:r>
      <w:r>
        <w:rPr>
          <w:color w:val="231F20"/>
        </w:rPr>
        <w:t>tất</w:t>
      </w:r>
      <w:r>
        <w:rPr>
          <w:color w:val="231F20"/>
          <w:spacing w:val="-7"/>
        </w:rPr>
        <w:t> </w:t>
      </w:r>
      <w:r>
        <w:rPr>
          <w:color w:val="231F20"/>
        </w:rPr>
        <w:t>cả</w:t>
      </w:r>
      <w:r>
        <w:rPr>
          <w:color w:val="231F20"/>
          <w:spacing w:val="-7"/>
        </w:rPr>
        <w:t> </w:t>
      </w:r>
      <w:r>
        <w:rPr>
          <w:color w:val="231F20"/>
        </w:rPr>
        <w:t>những</w:t>
      </w:r>
      <w:r>
        <w:rPr>
          <w:color w:val="231F20"/>
          <w:spacing w:val="-7"/>
        </w:rPr>
        <w:t> </w:t>
      </w:r>
      <w:r>
        <w:rPr>
          <w:color w:val="231F20"/>
        </w:rPr>
        <w:t>thứ</w:t>
      </w:r>
      <w:r>
        <w:rPr>
          <w:color w:val="231F20"/>
          <w:spacing w:val="-7"/>
        </w:rPr>
        <w:t> </w:t>
      </w:r>
      <w:r>
        <w:rPr>
          <w:color w:val="231F20"/>
        </w:rPr>
        <w:t>gì</w:t>
      </w:r>
      <w:r>
        <w:rPr>
          <w:color w:val="231F20"/>
          <w:spacing w:val="-7"/>
        </w:rPr>
        <w:t> </w:t>
      </w:r>
      <w:r>
        <w:rPr>
          <w:color w:val="231F20"/>
        </w:rPr>
        <w:t>vô thường. Đức Phật đã thuyết về những “cái bị sanh”. Sanh</w:t>
      </w:r>
      <w:r>
        <w:rPr>
          <w:color w:val="231F20"/>
          <w:spacing w:val="-10"/>
        </w:rPr>
        <w:t> </w:t>
      </w:r>
      <w:r>
        <w:rPr>
          <w:color w:val="231F20"/>
        </w:rPr>
        <w:t>được</w:t>
      </w:r>
      <w:r>
        <w:rPr>
          <w:color w:val="231F20"/>
          <w:spacing w:val="-10"/>
        </w:rPr>
        <w:t> </w:t>
      </w:r>
      <w:r>
        <w:rPr>
          <w:color w:val="231F20"/>
        </w:rPr>
        <w:t>tiếp</w:t>
      </w:r>
      <w:r>
        <w:rPr>
          <w:color w:val="231F20"/>
          <w:spacing w:val="-10"/>
        </w:rPr>
        <w:t> </w:t>
      </w:r>
      <w:r>
        <w:rPr>
          <w:color w:val="231F20"/>
        </w:rPr>
        <w:t>nối</w:t>
      </w:r>
      <w:r>
        <w:rPr>
          <w:color w:val="231F20"/>
          <w:spacing w:val="-10"/>
        </w:rPr>
        <w:t> </w:t>
      </w:r>
      <w:r>
        <w:rPr>
          <w:color w:val="231F20"/>
        </w:rPr>
        <w:t>bởi</w:t>
      </w:r>
      <w:r>
        <w:rPr>
          <w:color w:val="231F20"/>
          <w:spacing w:val="-10"/>
        </w:rPr>
        <w:t> </w:t>
      </w:r>
      <w:r>
        <w:rPr>
          <w:color w:val="231F20"/>
        </w:rPr>
        <w:t>già</w:t>
      </w:r>
      <w:r>
        <w:rPr>
          <w:color w:val="231F20"/>
          <w:spacing w:val="-10"/>
        </w:rPr>
        <w:t> </w:t>
      </w:r>
      <w:r>
        <w:rPr>
          <w:color w:val="231F20"/>
        </w:rPr>
        <w:t>và</w:t>
      </w:r>
      <w:r>
        <w:rPr>
          <w:color w:val="231F20"/>
          <w:spacing w:val="-10"/>
        </w:rPr>
        <w:t> </w:t>
      </w:r>
      <w:r>
        <w:rPr>
          <w:color w:val="231F20"/>
        </w:rPr>
        <w:t>chết.</w:t>
      </w:r>
      <w:r>
        <w:rPr>
          <w:color w:val="231F20"/>
          <w:spacing w:val="-10"/>
        </w:rPr>
        <w:t> </w:t>
      </w:r>
      <w:r>
        <w:rPr>
          <w:color w:val="231F20"/>
        </w:rPr>
        <w:t>Bất</w:t>
      </w:r>
      <w:r>
        <w:rPr>
          <w:color w:val="231F20"/>
          <w:spacing w:val="-10"/>
        </w:rPr>
        <w:t> </w:t>
      </w:r>
      <w:r>
        <w:rPr>
          <w:color w:val="231F20"/>
        </w:rPr>
        <w:t>kỳ</w:t>
      </w:r>
      <w:r>
        <w:rPr>
          <w:color w:val="231F20"/>
          <w:spacing w:val="-10"/>
        </w:rPr>
        <w:t> </w:t>
      </w:r>
      <w:r>
        <w:rPr>
          <w:color w:val="231F20"/>
        </w:rPr>
        <w:t>cái</w:t>
      </w:r>
      <w:r>
        <w:rPr>
          <w:color w:val="231F20"/>
          <w:spacing w:val="-10"/>
        </w:rPr>
        <w:t> </w:t>
      </w:r>
      <w:r>
        <w:rPr>
          <w:color w:val="231F20"/>
        </w:rPr>
        <w:t>gì</w:t>
      </w:r>
      <w:r>
        <w:rPr>
          <w:color w:val="231F20"/>
          <w:spacing w:val="-10"/>
        </w:rPr>
        <w:t> </w:t>
      </w:r>
      <w:r>
        <w:rPr>
          <w:color w:val="231F20"/>
        </w:rPr>
        <w:t>được sinh</w:t>
      </w:r>
      <w:r>
        <w:rPr>
          <w:color w:val="231F20"/>
          <w:spacing w:val="-9"/>
        </w:rPr>
        <w:t> </w:t>
      </w:r>
      <w:r>
        <w:rPr>
          <w:color w:val="231F20"/>
        </w:rPr>
        <w:t>ra,</w:t>
      </w:r>
      <w:r>
        <w:rPr>
          <w:color w:val="231F20"/>
          <w:spacing w:val="-9"/>
        </w:rPr>
        <w:t> </w:t>
      </w:r>
      <w:r>
        <w:rPr>
          <w:color w:val="231F20"/>
        </w:rPr>
        <w:t>sinh</w:t>
      </w:r>
      <w:r>
        <w:rPr>
          <w:color w:val="231F20"/>
          <w:spacing w:val="-9"/>
        </w:rPr>
        <w:t> </w:t>
      </w:r>
      <w:r>
        <w:rPr>
          <w:color w:val="231F20"/>
        </w:rPr>
        <w:t>lên</w:t>
      </w:r>
      <w:r>
        <w:rPr>
          <w:color w:val="231F20"/>
          <w:spacing w:val="-9"/>
        </w:rPr>
        <w:t> </w:t>
      </w:r>
      <w:r>
        <w:rPr>
          <w:color w:val="231F20"/>
        </w:rPr>
        <w:t>do</w:t>
      </w:r>
      <w:r>
        <w:rPr>
          <w:color w:val="231F20"/>
          <w:spacing w:val="-9"/>
        </w:rPr>
        <w:t> </w:t>
      </w:r>
      <w:r>
        <w:rPr>
          <w:color w:val="231F20"/>
        </w:rPr>
        <w:t>duyên,</w:t>
      </w:r>
      <w:r>
        <w:rPr>
          <w:color w:val="231F20"/>
          <w:spacing w:val="-9"/>
        </w:rPr>
        <w:t> </w:t>
      </w:r>
      <w:r>
        <w:rPr>
          <w:color w:val="231F20"/>
        </w:rPr>
        <w:t>đều</w:t>
      </w:r>
      <w:r>
        <w:rPr>
          <w:color w:val="231F20"/>
          <w:spacing w:val="-9"/>
        </w:rPr>
        <w:t> </w:t>
      </w:r>
      <w:r>
        <w:rPr>
          <w:color w:val="231F20"/>
        </w:rPr>
        <w:t>phải</w:t>
      </w:r>
      <w:r>
        <w:rPr>
          <w:color w:val="231F20"/>
          <w:spacing w:val="-9"/>
        </w:rPr>
        <w:t> </w:t>
      </w:r>
      <w:r>
        <w:rPr>
          <w:color w:val="231F20"/>
        </w:rPr>
        <w:t>diệt</w:t>
      </w:r>
      <w:r>
        <w:rPr>
          <w:color w:val="231F20"/>
          <w:spacing w:val="-9"/>
        </w:rPr>
        <w:t> </w:t>
      </w:r>
      <w:r>
        <w:rPr>
          <w:color w:val="231F20"/>
        </w:rPr>
        <w:t>đi,</w:t>
      </w:r>
      <w:r>
        <w:rPr>
          <w:color w:val="231F20"/>
          <w:spacing w:val="-9"/>
        </w:rPr>
        <w:t> </w:t>
      </w:r>
      <w:r>
        <w:rPr>
          <w:color w:val="231F20"/>
        </w:rPr>
        <w:t>không</w:t>
      </w:r>
      <w:r>
        <w:rPr>
          <w:color w:val="231F20"/>
          <w:spacing w:val="-9"/>
        </w:rPr>
        <w:t> </w:t>
      </w:r>
      <w:r>
        <w:rPr>
          <w:color w:val="231F20"/>
        </w:rPr>
        <w:t>thể là hạnh phúc thực sự. Chúng ta đọc:</w:t>
      </w:r>
    </w:p>
    <w:p>
      <w:pPr>
        <w:spacing w:line="254" w:lineRule="auto" w:before="112"/>
        <w:ind w:left="850" w:right="111" w:firstLine="0"/>
        <w:jc w:val="both"/>
        <w:rPr>
          <w:i/>
          <w:sz w:val="27"/>
        </w:rPr>
      </w:pPr>
      <w:r>
        <w:rPr>
          <w:i/>
          <w:color w:val="231F20"/>
          <w:sz w:val="27"/>
        </w:rPr>
        <w:t>…</w:t>
      </w:r>
      <w:r>
        <w:rPr>
          <w:i/>
          <w:color w:val="231F20"/>
          <w:spacing w:val="-5"/>
          <w:sz w:val="27"/>
        </w:rPr>
        <w:t> </w:t>
      </w:r>
      <w:r>
        <w:rPr>
          <w:i/>
          <w:color w:val="231F20"/>
          <w:sz w:val="27"/>
        </w:rPr>
        <w:t>Chư</w:t>
      </w:r>
      <w:r>
        <w:rPr>
          <w:i/>
          <w:color w:val="231F20"/>
          <w:spacing w:val="-6"/>
          <w:sz w:val="27"/>
        </w:rPr>
        <w:t> </w:t>
      </w:r>
      <w:r>
        <w:rPr>
          <w:i/>
          <w:color w:val="231F20"/>
          <w:sz w:val="27"/>
        </w:rPr>
        <w:t>Tỳ-kheo,</w:t>
      </w:r>
      <w:r>
        <w:rPr>
          <w:i/>
          <w:color w:val="231F20"/>
          <w:spacing w:val="-6"/>
          <w:sz w:val="27"/>
        </w:rPr>
        <w:t> </w:t>
      </w:r>
      <w:r>
        <w:rPr>
          <w:i/>
          <w:color w:val="231F20"/>
          <w:sz w:val="27"/>
        </w:rPr>
        <w:t>và</w:t>
      </w:r>
      <w:r>
        <w:rPr>
          <w:i/>
          <w:color w:val="231F20"/>
          <w:spacing w:val="-5"/>
          <w:sz w:val="27"/>
        </w:rPr>
        <w:t> </w:t>
      </w:r>
      <w:r>
        <w:rPr>
          <w:i/>
          <w:color w:val="231F20"/>
          <w:sz w:val="27"/>
        </w:rPr>
        <w:t>thế</w:t>
      </w:r>
      <w:r>
        <w:rPr>
          <w:i/>
          <w:color w:val="231F20"/>
          <w:spacing w:val="-6"/>
          <w:sz w:val="27"/>
        </w:rPr>
        <w:t> </w:t>
      </w:r>
      <w:r>
        <w:rPr>
          <w:i/>
          <w:color w:val="231F20"/>
          <w:sz w:val="27"/>
        </w:rPr>
        <w:t>nào</w:t>
      </w:r>
      <w:r>
        <w:rPr>
          <w:i/>
          <w:color w:val="231F20"/>
          <w:spacing w:val="-5"/>
          <w:sz w:val="27"/>
        </w:rPr>
        <w:t> </w:t>
      </w:r>
      <w:r>
        <w:rPr>
          <w:i/>
          <w:color w:val="231F20"/>
          <w:sz w:val="27"/>
        </w:rPr>
        <w:t>là</w:t>
      </w:r>
      <w:r>
        <w:rPr>
          <w:i/>
          <w:color w:val="231F20"/>
          <w:spacing w:val="-6"/>
          <w:sz w:val="27"/>
        </w:rPr>
        <w:t> </w:t>
      </w:r>
      <w:r>
        <w:rPr>
          <w:i/>
          <w:color w:val="231F20"/>
          <w:sz w:val="27"/>
        </w:rPr>
        <w:t>phi</w:t>
      </w:r>
      <w:r>
        <w:rPr>
          <w:i/>
          <w:color w:val="231F20"/>
          <w:spacing w:val="-5"/>
          <w:sz w:val="27"/>
        </w:rPr>
        <w:t> </w:t>
      </w:r>
      <w:r>
        <w:rPr>
          <w:i/>
          <w:color w:val="231F20"/>
          <w:sz w:val="27"/>
        </w:rPr>
        <w:t>Thánh</w:t>
      </w:r>
      <w:r>
        <w:rPr>
          <w:i/>
          <w:color w:val="231F20"/>
          <w:spacing w:val="-6"/>
          <w:sz w:val="27"/>
        </w:rPr>
        <w:t> </w:t>
      </w:r>
      <w:r>
        <w:rPr>
          <w:i/>
          <w:color w:val="231F20"/>
          <w:sz w:val="27"/>
        </w:rPr>
        <w:t>cầu?</w:t>
      </w:r>
      <w:r>
        <w:rPr>
          <w:i/>
          <w:color w:val="231F20"/>
          <w:sz w:val="27"/>
        </w:rPr>
        <w:t> Ở đây, này các Tỳ-kheo, có người tự mình bị sanh</w:t>
      </w:r>
      <w:r>
        <w:rPr>
          <w:i/>
          <w:color w:val="231F20"/>
          <w:spacing w:val="-9"/>
          <w:sz w:val="27"/>
        </w:rPr>
        <w:t> </w:t>
      </w:r>
      <w:r>
        <w:rPr>
          <w:i/>
          <w:color w:val="231F20"/>
          <w:sz w:val="27"/>
        </w:rPr>
        <w:t>lại</w:t>
      </w:r>
      <w:r>
        <w:rPr>
          <w:i/>
          <w:color w:val="231F20"/>
          <w:spacing w:val="-9"/>
          <w:sz w:val="27"/>
        </w:rPr>
        <w:t> </w:t>
      </w:r>
      <w:r>
        <w:rPr>
          <w:i/>
          <w:color w:val="231F20"/>
          <w:sz w:val="27"/>
        </w:rPr>
        <w:t>tầm</w:t>
      </w:r>
      <w:r>
        <w:rPr>
          <w:i/>
          <w:color w:val="231F20"/>
          <w:spacing w:val="-9"/>
          <w:sz w:val="27"/>
        </w:rPr>
        <w:t> </w:t>
      </w:r>
      <w:r>
        <w:rPr>
          <w:i/>
          <w:color w:val="231F20"/>
          <w:sz w:val="27"/>
        </w:rPr>
        <w:t>cầu</w:t>
      </w:r>
      <w:r>
        <w:rPr>
          <w:i/>
          <w:color w:val="231F20"/>
          <w:spacing w:val="-9"/>
          <w:sz w:val="27"/>
        </w:rPr>
        <w:t> </w:t>
      </w:r>
      <w:r>
        <w:rPr>
          <w:i/>
          <w:color w:val="231F20"/>
          <w:sz w:val="27"/>
        </w:rPr>
        <w:t>cái</w:t>
      </w:r>
      <w:r>
        <w:rPr>
          <w:i/>
          <w:color w:val="231F20"/>
          <w:spacing w:val="-9"/>
          <w:sz w:val="27"/>
        </w:rPr>
        <w:t> </w:t>
      </w:r>
      <w:r>
        <w:rPr>
          <w:i/>
          <w:color w:val="231F20"/>
          <w:sz w:val="27"/>
        </w:rPr>
        <w:t>bị</w:t>
      </w:r>
      <w:r>
        <w:rPr>
          <w:i/>
          <w:color w:val="231F20"/>
          <w:spacing w:val="-9"/>
          <w:sz w:val="27"/>
        </w:rPr>
        <w:t> </w:t>
      </w:r>
      <w:r>
        <w:rPr>
          <w:i/>
          <w:color w:val="231F20"/>
          <w:sz w:val="27"/>
        </w:rPr>
        <w:t>sanh,</w:t>
      </w:r>
      <w:r>
        <w:rPr>
          <w:i/>
          <w:color w:val="231F20"/>
          <w:spacing w:val="-9"/>
          <w:sz w:val="27"/>
        </w:rPr>
        <w:t> </w:t>
      </w:r>
      <w:r>
        <w:rPr>
          <w:i/>
          <w:color w:val="231F20"/>
          <w:sz w:val="27"/>
        </w:rPr>
        <w:t>tự</w:t>
      </w:r>
      <w:r>
        <w:rPr>
          <w:i/>
          <w:color w:val="231F20"/>
          <w:spacing w:val="-9"/>
          <w:sz w:val="27"/>
        </w:rPr>
        <w:t> </w:t>
      </w:r>
      <w:r>
        <w:rPr>
          <w:i/>
          <w:color w:val="231F20"/>
          <w:sz w:val="27"/>
        </w:rPr>
        <w:t>mình</w:t>
      </w:r>
      <w:r>
        <w:rPr>
          <w:i/>
          <w:color w:val="231F20"/>
          <w:spacing w:val="-9"/>
          <w:sz w:val="27"/>
        </w:rPr>
        <w:t> </w:t>
      </w:r>
      <w:r>
        <w:rPr>
          <w:i/>
          <w:color w:val="231F20"/>
          <w:sz w:val="27"/>
        </w:rPr>
        <w:t>bị</w:t>
      </w:r>
      <w:r>
        <w:rPr>
          <w:i/>
          <w:color w:val="231F20"/>
          <w:spacing w:val="-9"/>
          <w:sz w:val="27"/>
        </w:rPr>
        <w:t> </w:t>
      </w:r>
      <w:r>
        <w:rPr>
          <w:i/>
          <w:color w:val="231F20"/>
          <w:sz w:val="27"/>
        </w:rPr>
        <w:t>già</w:t>
      </w:r>
      <w:r>
        <w:rPr>
          <w:i/>
          <w:color w:val="231F20"/>
          <w:spacing w:val="-9"/>
          <w:sz w:val="27"/>
        </w:rPr>
        <w:t> </w:t>
      </w:r>
      <w:r>
        <w:rPr>
          <w:i/>
          <w:color w:val="231F20"/>
          <w:sz w:val="27"/>
        </w:rPr>
        <w:t>lại tìm</w:t>
      </w:r>
      <w:r>
        <w:rPr>
          <w:i/>
          <w:color w:val="231F20"/>
          <w:spacing w:val="-13"/>
          <w:sz w:val="27"/>
        </w:rPr>
        <w:t> </w:t>
      </w:r>
      <w:r>
        <w:rPr>
          <w:i/>
          <w:color w:val="231F20"/>
          <w:sz w:val="27"/>
        </w:rPr>
        <w:t>cầu</w:t>
      </w:r>
      <w:r>
        <w:rPr>
          <w:i/>
          <w:color w:val="231F20"/>
          <w:spacing w:val="-13"/>
          <w:sz w:val="27"/>
        </w:rPr>
        <w:t> </w:t>
      </w:r>
      <w:r>
        <w:rPr>
          <w:i/>
          <w:color w:val="231F20"/>
          <w:sz w:val="27"/>
        </w:rPr>
        <w:t>cái</w:t>
      </w:r>
      <w:r>
        <w:rPr>
          <w:i/>
          <w:color w:val="231F20"/>
          <w:spacing w:val="-13"/>
          <w:sz w:val="27"/>
        </w:rPr>
        <w:t> </w:t>
      </w:r>
      <w:r>
        <w:rPr>
          <w:i/>
          <w:color w:val="231F20"/>
          <w:sz w:val="27"/>
        </w:rPr>
        <w:t>bị</w:t>
      </w:r>
      <w:r>
        <w:rPr>
          <w:i/>
          <w:color w:val="231F20"/>
          <w:spacing w:val="-13"/>
          <w:sz w:val="27"/>
        </w:rPr>
        <w:t> </w:t>
      </w:r>
      <w:r>
        <w:rPr>
          <w:i/>
          <w:color w:val="231F20"/>
          <w:sz w:val="27"/>
        </w:rPr>
        <w:t>già,</w:t>
      </w:r>
      <w:r>
        <w:rPr>
          <w:i/>
          <w:color w:val="231F20"/>
          <w:spacing w:val="-13"/>
          <w:sz w:val="27"/>
        </w:rPr>
        <w:t> </w:t>
      </w:r>
      <w:r>
        <w:rPr>
          <w:i/>
          <w:color w:val="231F20"/>
          <w:sz w:val="27"/>
        </w:rPr>
        <w:t>tự</w:t>
      </w:r>
      <w:r>
        <w:rPr>
          <w:i/>
          <w:color w:val="231F20"/>
          <w:spacing w:val="-13"/>
          <w:sz w:val="27"/>
        </w:rPr>
        <w:t> </w:t>
      </w:r>
      <w:r>
        <w:rPr>
          <w:i/>
          <w:color w:val="231F20"/>
          <w:sz w:val="27"/>
        </w:rPr>
        <w:t>mình</w:t>
      </w:r>
      <w:r>
        <w:rPr>
          <w:i/>
          <w:color w:val="231F20"/>
          <w:spacing w:val="-13"/>
          <w:sz w:val="27"/>
        </w:rPr>
        <w:t> </w:t>
      </w:r>
      <w:r>
        <w:rPr>
          <w:i/>
          <w:color w:val="231F20"/>
          <w:sz w:val="27"/>
        </w:rPr>
        <w:t>bị</w:t>
      </w:r>
      <w:r>
        <w:rPr>
          <w:i/>
          <w:color w:val="231F20"/>
          <w:spacing w:val="-13"/>
          <w:sz w:val="27"/>
        </w:rPr>
        <w:t> </w:t>
      </w:r>
      <w:r>
        <w:rPr>
          <w:i/>
          <w:color w:val="231F20"/>
          <w:sz w:val="27"/>
        </w:rPr>
        <w:t>bệnh...</w:t>
      </w:r>
      <w:r>
        <w:rPr>
          <w:i/>
          <w:color w:val="231F20"/>
          <w:spacing w:val="-13"/>
          <w:sz w:val="27"/>
        </w:rPr>
        <w:t> </w:t>
      </w:r>
      <w:r>
        <w:rPr>
          <w:i/>
          <w:color w:val="231F20"/>
          <w:sz w:val="27"/>
        </w:rPr>
        <w:t>tự</w:t>
      </w:r>
      <w:r>
        <w:rPr>
          <w:i/>
          <w:color w:val="231F20"/>
          <w:spacing w:val="-13"/>
          <w:sz w:val="27"/>
        </w:rPr>
        <w:t> </w:t>
      </w:r>
      <w:r>
        <w:rPr>
          <w:i/>
          <w:color w:val="231F20"/>
          <w:sz w:val="27"/>
        </w:rPr>
        <w:t>mình</w:t>
      </w:r>
      <w:r>
        <w:rPr>
          <w:i/>
          <w:color w:val="231F20"/>
          <w:spacing w:val="-13"/>
          <w:sz w:val="27"/>
        </w:rPr>
        <w:t> </w:t>
      </w:r>
      <w:r>
        <w:rPr>
          <w:i/>
          <w:color w:val="231F20"/>
          <w:sz w:val="27"/>
        </w:rPr>
        <w:t>bị chết... tự mình bị sầu... tự mình bị ô nhiễm lại tầm cầu cái bị ô nhiễm.</w:t>
      </w:r>
    </w:p>
    <w:p>
      <w:pPr>
        <w:spacing w:line="254" w:lineRule="auto" w:before="57"/>
        <w:ind w:left="850" w:right="112" w:firstLine="0"/>
        <w:jc w:val="both"/>
        <w:rPr>
          <w:i/>
          <w:sz w:val="27"/>
        </w:rPr>
      </w:pPr>
      <w:r>
        <w:rPr>
          <w:i/>
          <w:color w:val="231F20"/>
          <w:sz w:val="27"/>
        </w:rPr>
        <w:t>Này</w:t>
      </w:r>
      <w:r>
        <w:rPr>
          <w:i/>
          <w:color w:val="231F20"/>
          <w:spacing w:val="-2"/>
          <w:sz w:val="27"/>
        </w:rPr>
        <w:t> </w:t>
      </w:r>
      <w:r>
        <w:rPr>
          <w:i/>
          <w:color w:val="231F20"/>
          <w:sz w:val="27"/>
        </w:rPr>
        <w:t>các</w:t>
      </w:r>
      <w:r>
        <w:rPr>
          <w:i/>
          <w:color w:val="231F20"/>
          <w:spacing w:val="-2"/>
          <w:sz w:val="27"/>
        </w:rPr>
        <w:t> </w:t>
      </w:r>
      <w:r>
        <w:rPr>
          <w:i/>
          <w:color w:val="231F20"/>
          <w:sz w:val="27"/>
        </w:rPr>
        <w:t>Tỳ-kheo,</w:t>
      </w:r>
      <w:r>
        <w:rPr>
          <w:i/>
          <w:color w:val="231F20"/>
          <w:spacing w:val="-2"/>
          <w:sz w:val="27"/>
        </w:rPr>
        <w:t> </w:t>
      </w:r>
      <w:r>
        <w:rPr>
          <w:i/>
          <w:color w:val="231F20"/>
          <w:sz w:val="27"/>
        </w:rPr>
        <w:t>cái</w:t>
      </w:r>
      <w:r>
        <w:rPr>
          <w:i/>
          <w:color w:val="231F20"/>
          <w:spacing w:val="-2"/>
          <w:sz w:val="27"/>
        </w:rPr>
        <w:t> </w:t>
      </w:r>
      <w:r>
        <w:rPr>
          <w:i/>
          <w:color w:val="231F20"/>
          <w:sz w:val="27"/>
        </w:rPr>
        <w:t>gì</w:t>
      </w:r>
      <w:r>
        <w:rPr>
          <w:i/>
          <w:color w:val="231F20"/>
          <w:spacing w:val="-2"/>
          <w:sz w:val="27"/>
        </w:rPr>
        <w:t> </w:t>
      </w:r>
      <w:r>
        <w:rPr>
          <w:i/>
          <w:color w:val="231F20"/>
          <w:sz w:val="27"/>
        </w:rPr>
        <w:t>theo</w:t>
      </w:r>
      <w:r>
        <w:rPr>
          <w:i/>
          <w:color w:val="231F20"/>
          <w:spacing w:val="-2"/>
          <w:sz w:val="27"/>
        </w:rPr>
        <w:t> </w:t>
      </w:r>
      <w:r>
        <w:rPr>
          <w:i/>
          <w:color w:val="231F20"/>
          <w:sz w:val="27"/>
        </w:rPr>
        <w:t>các</w:t>
      </w:r>
      <w:r>
        <w:rPr>
          <w:i/>
          <w:color w:val="231F20"/>
          <w:spacing w:val="-2"/>
          <w:sz w:val="27"/>
        </w:rPr>
        <w:t> </w:t>
      </w:r>
      <w:r>
        <w:rPr>
          <w:i/>
          <w:color w:val="231F20"/>
          <w:sz w:val="27"/>
        </w:rPr>
        <w:t>Người</w:t>
      </w:r>
      <w:r>
        <w:rPr>
          <w:i/>
          <w:color w:val="231F20"/>
          <w:spacing w:val="-2"/>
          <w:sz w:val="27"/>
        </w:rPr>
        <w:t> </w:t>
      </w:r>
      <w:r>
        <w:rPr>
          <w:i/>
          <w:color w:val="231F20"/>
          <w:sz w:val="27"/>
        </w:rPr>
        <w:t>gọi</w:t>
      </w:r>
      <w:r>
        <w:rPr>
          <w:i/>
          <w:color w:val="231F20"/>
          <w:spacing w:val="-2"/>
          <w:sz w:val="27"/>
        </w:rPr>
        <w:t> </w:t>
      </w:r>
      <w:r>
        <w:rPr>
          <w:i/>
          <w:color w:val="231F20"/>
          <w:sz w:val="27"/>
        </w:rPr>
        <w:t>là</w:t>
      </w:r>
      <w:r>
        <w:rPr>
          <w:i/>
          <w:color w:val="231F20"/>
          <w:sz w:val="27"/>
        </w:rPr>
        <w:t> bị sanh? Này các Tỳ-kheo, vợ con là bị sanh; </w:t>
      </w:r>
      <w:r>
        <w:rPr>
          <w:i/>
          <w:color w:val="231F20"/>
          <w:spacing w:val="-4"/>
          <w:sz w:val="27"/>
        </w:rPr>
        <w:t>đầy</w:t>
      </w:r>
      <w:r>
        <w:rPr>
          <w:i/>
          <w:color w:val="231F20"/>
          <w:spacing w:val="-13"/>
          <w:sz w:val="27"/>
        </w:rPr>
        <w:t> </w:t>
      </w:r>
      <w:r>
        <w:rPr>
          <w:i/>
          <w:color w:val="231F20"/>
          <w:spacing w:val="-4"/>
          <w:sz w:val="27"/>
        </w:rPr>
        <w:t>tớ</w:t>
      </w:r>
      <w:r>
        <w:rPr>
          <w:i/>
          <w:color w:val="231F20"/>
          <w:spacing w:val="-13"/>
          <w:sz w:val="27"/>
        </w:rPr>
        <w:t> </w:t>
      </w:r>
      <w:r>
        <w:rPr>
          <w:i/>
          <w:color w:val="231F20"/>
          <w:spacing w:val="-4"/>
          <w:sz w:val="27"/>
        </w:rPr>
        <w:t>nam,</w:t>
      </w:r>
      <w:r>
        <w:rPr>
          <w:i/>
          <w:color w:val="231F20"/>
          <w:spacing w:val="-13"/>
          <w:sz w:val="27"/>
        </w:rPr>
        <w:t> </w:t>
      </w:r>
      <w:r>
        <w:rPr>
          <w:i/>
          <w:color w:val="231F20"/>
          <w:spacing w:val="-4"/>
          <w:sz w:val="27"/>
        </w:rPr>
        <w:t>đầy</w:t>
      </w:r>
      <w:r>
        <w:rPr>
          <w:i/>
          <w:color w:val="231F20"/>
          <w:spacing w:val="-12"/>
          <w:sz w:val="27"/>
        </w:rPr>
        <w:t> </w:t>
      </w:r>
      <w:r>
        <w:rPr>
          <w:i/>
          <w:color w:val="231F20"/>
          <w:spacing w:val="-4"/>
          <w:sz w:val="27"/>
        </w:rPr>
        <w:t>tớ</w:t>
      </w:r>
      <w:r>
        <w:rPr>
          <w:i/>
          <w:color w:val="231F20"/>
          <w:spacing w:val="-13"/>
          <w:sz w:val="27"/>
        </w:rPr>
        <w:t> </w:t>
      </w:r>
      <w:r>
        <w:rPr>
          <w:i/>
          <w:color w:val="231F20"/>
          <w:spacing w:val="-4"/>
          <w:sz w:val="27"/>
        </w:rPr>
        <w:t>nữ</w:t>
      </w:r>
      <w:r>
        <w:rPr>
          <w:i/>
          <w:color w:val="231F20"/>
          <w:spacing w:val="-13"/>
          <w:sz w:val="27"/>
        </w:rPr>
        <w:t> </w:t>
      </w:r>
      <w:r>
        <w:rPr>
          <w:i/>
          <w:color w:val="231F20"/>
          <w:spacing w:val="-4"/>
          <w:sz w:val="27"/>
        </w:rPr>
        <w:t>là</w:t>
      </w:r>
      <w:r>
        <w:rPr>
          <w:i/>
          <w:color w:val="231F20"/>
          <w:spacing w:val="-13"/>
          <w:sz w:val="27"/>
        </w:rPr>
        <w:t> </w:t>
      </w:r>
      <w:r>
        <w:rPr>
          <w:i/>
          <w:color w:val="231F20"/>
          <w:spacing w:val="-4"/>
          <w:sz w:val="27"/>
        </w:rPr>
        <w:t>bị</w:t>
      </w:r>
      <w:r>
        <w:rPr>
          <w:i/>
          <w:color w:val="231F20"/>
          <w:spacing w:val="-12"/>
          <w:sz w:val="27"/>
        </w:rPr>
        <w:t> </w:t>
      </w:r>
      <w:r>
        <w:rPr>
          <w:i/>
          <w:color w:val="231F20"/>
          <w:spacing w:val="-4"/>
          <w:sz w:val="27"/>
        </w:rPr>
        <w:t>sanh;</w:t>
      </w:r>
      <w:r>
        <w:rPr>
          <w:i/>
          <w:color w:val="231F20"/>
          <w:spacing w:val="-13"/>
          <w:sz w:val="27"/>
        </w:rPr>
        <w:t> </w:t>
      </w:r>
      <w:r>
        <w:rPr>
          <w:i/>
          <w:color w:val="231F20"/>
          <w:spacing w:val="-4"/>
          <w:sz w:val="27"/>
        </w:rPr>
        <w:t>dê</w:t>
      </w:r>
      <w:r>
        <w:rPr>
          <w:i/>
          <w:color w:val="231F20"/>
          <w:spacing w:val="-13"/>
          <w:sz w:val="27"/>
        </w:rPr>
        <w:t> </w:t>
      </w:r>
      <w:r>
        <w:rPr>
          <w:i/>
          <w:color w:val="231F20"/>
          <w:spacing w:val="-4"/>
          <w:sz w:val="27"/>
        </w:rPr>
        <w:t>và</w:t>
      </w:r>
      <w:r>
        <w:rPr>
          <w:i/>
          <w:color w:val="231F20"/>
          <w:spacing w:val="-13"/>
          <w:sz w:val="27"/>
        </w:rPr>
        <w:t> </w:t>
      </w:r>
      <w:r>
        <w:rPr>
          <w:i/>
          <w:color w:val="231F20"/>
          <w:spacing w:val="-4"/>
          <w:sz w:val="27"/>
        </w:rPr>
        <w:t>cừu</w:t>
      </w:r>
      <w:r>
        <w:rPr>
          <w:i/>
          <w:color w:val="231F20"/>
          <w:spacing w:val="-12"/>
          <w:sz w:val="27"/>
        </w:rPr>
        <w:t> </w:t>
      </w:r>
      <w:r>
        <w:rPr>
          <w:i/>
          <w:color w:val="231F20"/>
          <w:spacing w:val="-4"/>
          <w:sz w:val="27"/>
        </w:rPr>
        <w:t>là</w:t>
      </w:r>
      <w:r>
        <w:rPr>
          <w:i/>
          <w:color w:val="231F20"/>
          <w:spacing w:val="-13"/>
          <w:sz w:val="27"/>
        </w:rPr>
        <w:t> </w:t>
      </w:r>
      <w:r>
        <w:rPr>
          <w:i/>
          <w:color w:val="231F20"/>
          <w:spacing w:val="-4"/>
          <w:sz w:val="27"/>
        </w:rPr>
        <w:t>bị </w:t>
      </w:r>
      <w:r>
        <w:rPr>
          <w:i/>
          <w:color w:val="231F20"/>
          <w:sz w:val="27"/>
        </w:rPr>
        <w:t>sanh;</w:t>
      </w:r>
      <w:r>
        <w:rPr>
          <w:i/>
          <w:color w:val="231F20"/>
          <w:spacing w:val="-1"/>
          <w:sz w:val="27"/>
        </w:rPr>
        <w:t> </w:t>
      </w:r>
      <w:r>
        <w:rPr>
          <w:i/>
          <w:color w:val="231F20"/>
          <w:sz w:val="27"/>
        </w:rPr>
        <w:t>gà</w:t>
      </w:r>
      <w:r>
        <w:rPr>
          <w:i/>
          <w:color w:val="231F20"/>
          <w:spacing w:val="-1"/>
          <w:sz w:val="27"/>
        </w:rPr>
        <w:t> </w:t>
      </w:r>
      <w:r>
        <w:rPr>
          <w:i/>
          <w:color w:val="231F20"/>
          <w:sz w:val="27"/>
        </w:rPr>
        <w:t>và</w:t>
      </w:r>
      <w:r>
        <w:rPr>
          <w:i/>
          <w:color w:val="231F20"/>
          <w:spacing w:val="-1"/>
          <w:sz w:val="27"/>
        </w:rPr>
        <w:t> </w:t>
      </w:r>
      <w:r>
        <w:rPr>
          <w:i/>
          <w:color w:val="231F20"/>
          <w:sz w:val="27"/>
        </w:rPr>
        <w:t>heo</w:t>
      </w:r>
      <w:r>
        <w:rPr>
          <w:i/>
          <w:color w:val="231F20"/>
          <w:spacing w:val="-1"/>
          <w:sz w:val="27"/>
        </w:rPr>
        <w:t> </w:t>
      </w:r>
      <w:r>
        <w:rPr>
          <w:i/>
          <w:color w:val="231F20"/>
          <w:sz w:val="27"/>
        </w:rPr>
        <w:t>là</w:t>
      </w:r>
      <w:r>
        <w:rPr>
          <w:i/>
          <w:color w:val="231F20"/>
          <w:spacing w:val="-1"/>
          <w:sz w:val="27"/>
        </w:rPr>
        <w:t> </w:t>
      </w:r>
      <w:r>
        <w:rPr>
          <w:i/>
          <w:color w:val="231F20"/>
          <w:sz w:val="27"/>
        </w:rPr>
        <w:t>bị</w:t>
      </w:r>
      <w:r>
        <w:rPr>
          <w:i/>
          <w:color w:val="231F20"/>
          <w:spacing w:val="-1"/>
          <w:sz w:val="27"/>
        </w:rPr>
        <w:t> </w:t>
      </w:r>
      <w:r>
        <w:rPr>
          <w:i/>
          <w:color w:val="231F20"/>
          <w:sz w:val="27"/>
        </w:rPr>
        <w:t>sanh;</w:t>
      </w:r>
      <w:r>
        <w:rPr>
          <w:i/>
          <w:color w:val="231F20"/>
          <w:spacing w:val="-1"/>
          <w:sz w:val="27"/>
        </w:rPr>
        <w:t> </w:t>
      </w:r>
      <w:r>
        <w:rPr>
          <w:i/>
          <w:color w:val="231F20"/>
          <w:sz w:val="27"/>
        </w:rPr>
        <w:t>voi,</w:t>
      </w:r>
      <w:r>
        <w:rPr>
          <w:i/>
          <w:color w:val="231F20"/>
          <w:spacing w:val="-1"/>
          <w:sz w:val="27"/>
        </w:rPr>
        <w:t> </w:t>
      </w:r>
      <w:r>
        <w:rPr>
          <w:i/>
          <w:color w:val="231F20"/>
          <w:sz w:val="27"/>
        </w:rPr>
        <w:t>bò,</w:t>
      </w:r>
      <w:r>
        <w:rPr>
          <w:i/>
          <w:color w:val="231F20"/>
          <w:spacing w:val="-1"/>
          <w:sz w:val="27"/>
        </w:rPr>
        <w:t> </w:t>
      </w:r>
      <w:r>
        <w:rPr>
          <w:i/>
          <w:color w:val="231F20"/>
          <w:sz w:val="27"/>
        </w:rPr>
        <w:t>ngựa</w:t>
      </w:r>
      <w:r>
        <w:rPr>
          <w:i/>
          <w:color w:val="231F20"/>
          <w:spacing w:val="-1"/>
          <w:sz w:val="27"/>
        </w:rPr>
        <w:t> </w:t>
      </w:r>
      <w:r>
        <w:rPr>
          <w:i/>
          <w:color w:val="231F20"/>
          <w:sz w:val="27"/>
        </w:rPr>
        <w:t>đực, ngựa cái là bị sanh; vàng và bạc là bị sanh. Này các Tỳ-kheo, những chấp thủ ấy bị sanh,</w:t>
      </w:r>
    </w:p>
    <w:p>
      <w:pPr>
        <w:spacing w:after="0" w:line="254" w:lineRule="auto"/>
        <w:jc w:val="both"/>
        <w:rPr>
          <w:i/>
          <w:sz w:val="27"/>
        </w:rPr>
        <w:sectPr>
          <w:pgSz w:w="7660" w:h="11630"/>
          <w:pgMar w:header="779" w:footer="0" w:top="1100" w:bottom="280" w:left="850" w:right="850"/>
        </w:sectPr>
      </w:pPr>
    </w:p>
    <w:p>
      <w:pPr>
        <w:spacing w:line="256" w:lineRule="auto" w:before="241"/>
        <w:ind w:left="850" w:right="113" w:firstLine="0"/>
        <w:jc w:val="both"/>
        <w:rPr>
          <w:i/>
          <w:sz w:val="27"/>
        </w:rPr>
      </w:pPr>
      <w:r>
        <w:rPr>
          <w:i/>
          <w:color w:val="231F20"/>
          <w:sz w:val="27"/>
        </w:rPr>
        <w:t>và người ấy lại nắm giữ, tham đắm, mê say</w:t>
      </w:r>
      <w:r>
        <w:rPr>
          <w:i/>
          <w:color w:val="231F20"/>
          <w:sz w:val="27"/>
        </w:rPr>
        <w:t> chúng,</w:t>
      </w:r>
      <w:r>
        <w:rPr>
          <w:i/>
          <w:color w:val="231F20"/>
          <w:spacing w:val="-13"/>
          <w:sz w:val="27"/>
        </w:rPr>
        <w:t> </w:t>
      </w:r>
      <w:r>
        <w:rPr>
          <w:i/>
          <w:color w:val="231F20"/>
          <w:sz w:val="27"/>
        </w:rPr>
        <w:t>tự</w:t>
      </w:r>
      <w:r>
        <w:rPr>
          <w:i/>
          <w:color w:val="231F20"/>
          <w:spacing w:val="-13"/>
          <w:sz w:val="27"/>
        </w:rPr>
        <w:t> </w:t>
      </w:r>
      <w:r>
        <w:rPr>
          <w:i/>
          <w:color w:val="231F20"/>
          <w:sz w:val="27"/>
        </w:rPr>
        <w:t>mình</w:t>
      </w:r>
      <w:r>
        <w:rPr>
          <w:i/>
          <w:color w:val="231F20"/>
          <w:spacing w:val="-13"/>
          <w:sz w:val="27"/>
        </w:rPr>
        <w:t> </w:t>
      </w:r>
      <w:r>
        <w:rPr>
          <w:i/>
          <w:color w:val="231F20"/>
          <w:sz w:val="27"/>
        </w:rPr>
        <w:t>bị</w:t>
      </w:r>
      <w:r>
        <w:rPr>
          <w:i/>
          <w:color w:val="231F20"/>
          <w:spacing w:val="-13"/>
          <w:sz w:val="27"/>
        </w:rPr>
        <w:t> </w:t>
      </w:r>
      <w:r>
        <w:rPr>
          <w:i/>
          <w:color w:val="231F20"/>
          <w:sz w:val="27"/>
        </w:rPr>
        <w:t>sanh</w:t>
      </w:r>
      <w:r>
        <w:rPr>
          <w:i/>
          <w:color w:val="231F20"/>
          <w:spacing w:val="-13"/>
          <w:sz w:val="27"/>
        </w:rPr>
        <w:t> </w:t>
      </w:r>
      <w:r>
        <w:rPr>
          <w:i/>
          <w:color w:val="231F20"/>
          <w:sz w:val="27"/>
        </w:rPr>
        <w:t>lại</w:t>
      </w:r>
      <w:r>
        <w:rPr>
          <w:i/>
          <w:color w:val="231F20"/>
          <w:spacing w:val="-13"/>
          <w:sz w:val="27"/>
        </w:rPr>
        <w:t> </w:t>
      </w:r>
      <w:r>
        <w:rPr>
          <w:i/>
          <w:color w:val="231F20"/>
          <w:sz w:val="27"/>
        </w:rPr>
        <w:t>tầm</w:t>
      </w:r>
      <w:r>
        <w:rPr>
          <w:i/>
          <w:color w:val="231F20"/>
          <w:spacing w:val="-13"/>
          <w:sz w:val="27"/>
        </w:rPr>
        <w:t> </w:t>
      </w:r>
      <w:r>
        <w:rPr>
          <w:i/>
          <w:color w:val="231F20"/>
          <w:sz w:val="27"/>
        </w:rPr>
        <w:t>cầu</w:t>
      </w:r>
      <w:r>
        <w:rPr>
          <w:i/>
          <w:color w:val="231F20"/>
          <w:spacing w:val="-13"/>
          <w:sz w:val="27"/>
        </w:rPr>
        <w:t> </w:t>
      </w:r>
      <w:r>
        <w:rPr>
          <w:i/>
          <w:color w:val="231F20"/>
          <w:sz w:val="27"/>
        </w:rPr>
        <w:t>cái</w:t>
      </w:r>
      <w:r>
        <w:rPr>
          <w:i/>
          <w:color w:val="231F20"/>
          <w:spacing w:val="-13"/>
          <w:sz w:val="27"/>
        </w:rPr>
        <w:t> </w:t>
      </w:r>
      <w:r>
        <w:rPr>
          <w:i/>
          <w:color w:val="231F20"/>
          <w:sz w:val="27"/>
        </w:rPr>
        <w:t>bị</w:t>
      </w:r>
      <w:r>
        <w:rPr>
          <w:i/>
          <w:color w:val="231F20"/>
          <w:spacing w:val="-13"/>
          <w:sz w:val="27"/>
        </w:rPr>
        <w:t> </w:t>
      </w:r>
      <w:r>
        <w:rPr>
          <w:i/>
          <w:color w:val="231F20"/>
          <w:sz w:val="27"/>
        </w:rPr>
        <w:t>sanh.</w:t>
      </w:r>
    </w:p>
    <w:p>
      <w:pPr>
        <w:pStyle w:val="BodyText"/>
        <w:spacing w:line="256" w:lineRule="auto" w:before="111"/>
        <w:ind w:firstLine="396"/>
      </w:pPr>
      <w:r>
        <w:rPr>
          <w:color w:val="231F20"/>
        </w:rPr>
        <w:t>Sau</w:t>
      </w:r>
      <w:r>
        <w:rPr>
          <w:color w:val="231F20"/>
          <w:spacing w:val="-3"/>
        </w:rPr>
        <w:t> </w:t>
      </w:r>
      <w:r>
        <w:rPr>
          <w:color w:val="231F20"/>
        </w:rPr>
        <w:t>đó,</w:t>
      </w:r>
      <w:r>
        <w:rPr>
          <w:color w:val="231F20"/>
          <w:spacing w:val="-3"/>
        </w:rPr>
        <w:t> </w:t>
      </w:r>
      <w:r>
        <w:rPr>
          <w:color w:val="231F20"/>
        </w:rPr>
        <w:t>Đức</w:t>
      </w:r>
      <w:r>
        <w:rPr>
          <w:color w:val="231F20"/>
          <w:spacing w:val="-3"/>
        </w:rPr>
        <w:t> </w:t>
      </w:r>
      <w:r>
        <w:rPr>
          <w:color w:val="231F20"/>
        </w:rPr>
        <w:t>Phật</w:t>
      </w:r>
      <w:r>
        <w:rPr>
          <w:color w:val="231F20"/>
          <w:spacing w:val="-3"/>
        </w:rPr>
        <w:t> </w:t>
      </w:r>
      <w:r>
        <w:rPr>
          <w:color w:val="231F20"/>
        </w:rPr>
        <w:t>giảng</w:t>
      </w:r>
      <w:r>
        <w:rPr>
          <w:color w:val="231F20"/>
          <w:spacing w:val="-3"/>
        </w:rPr>
        <w:t> </w:t>
      </w:r>
      <w:r>
        <w:rPr>
          <w:color w:val="231F20"/>
        </w:rPr>
        <w:t>rằng</w:t>
      </w:r>
      <w:r>
        <w:rPr>
          <w:color w:val="231F20"/>
          <w:spacing w:val="-3"/>
        </w:rPr>
        <w:t> </w:t>
      </w:r>
      <w:r>
        <w:rPr>
          <w:color w:val="231F20"/>
        </w:rPr>
        <w:t>những</w:t>
      </w:r>
      <w:r>
        <w:rPr>
          <w:color w:val="231F20"/>
          <w:spacing w:val="-3"/>
        </w:rPr>
        <w:t> </w:t>
      </w:r>
      <w:r>
        <w:rPr>
          <w:color w:val="231F20"/>
        </w:rPr>
        <w:t>gì</w:t>
      </w:r>
      <w:r>
        <w:rPr>
          <w:color w:val="231F20"/>
          <w:spacing w:val="-3"/>
        </w:rPr>
        <w:t> </w:t>
      </w:r>
      <w:r>
        <w:rPr>
          <w:color w:val="231F20"/>
        </w:rPr>
        <w:t>bị</w:t>
      </w:r>
      <w:r>
        <w:rPr>
          <w:color w:val="231F20"/>
          <w:spacing w:val="-3"/>
        </w:rPr>
        <w:t> </w:t>
      </w:r>
      <w:r>
        <w:rPr>
          <w:color w:val="231F20"/>
        </w:rPr>
        <w:t>sanh</w:t>
      </w:r>
      <w:r>
        <w:rPr>
          <w:color w:val="231F20"/>
          <w:spacing w:val="-3"/>
        </w:rPr>
        <w:t> </w:t>
      </w:r>
      <w:r>
        <w:rPr>
          <w:color w:val="231F20"/>
        </w:rPr>
        <w:t>thì cũng bị già, bị bệnh, bị sầu và bị ô nhiễm. Chúng ta dính mắc với gia đình, tài sản, vàng và bạc, với mọi thứ mà ta tin rằng có thể đem lại lạc thú. Chúng ta khao khát những gì khả ái và phiền muộn khi không đạt được. Dính mắc của chúng ta là nguồn gốc của những nỗi bất hạnh triền miên. Trong đoạn sau của bài kinh, chúng ta đọc rằng người thấy được hiểm họa của mọi thứ vô thường sẽ tầm cầu “cái không bị sanh, vô thượng an ổn khỏi các khổ ách, Niết bàn”. Đây chính là Thánh cầu. Chúng ta có thể hiểu được tham là bất lợi, nhưng tham không thể được tận diệt ngay lập tức. Bài kinh nhắc nhở chúng ta phát triển hiểu biết đúng về các thực tại, vì điều này có thể dẫn tới tận diệt tham ái hoàn toàn.</w:t>
      </w:r>
    </w:p>
    <w:p>
      <w:pPr>
        <w:pStyle w:val="BodyText"/>
        <w:spacing w:line="256" w:lineRule="auto" w:before="97"/>
        <w:ind w:firstLine="396"/>
      </w:pPr>
      <w:r>
        <w:rPr>
          <w:color w:val="231F20"/>
        </w:rPr>
        <w:t>Đức Phật đã dạy cho mọi người có chánh </w:t>
      </w:r>
      <w:r>
        <w:rPr>
          <w:color w:val="231F20"/>
        </w:rPr>
        <w:t>niệm về thực tại bất kỳ nào xuất hiện. Khi pháp bất thiện xuất hiện, nó có thể là đối tượng của chánh niệm và hiểu biết đúng. Một số người có thể cảm thấy tội lỗi khi có dính mắc tới những đối tượng dễ chịu và họ có xu hướng nghĩ rằng họ không nên có chánh niệm về tham. Nếu chúng ta có tích lũy về nghệ thuật như hội</w:t>
      </w:r>
      <w:r>
        <w:rPr>
          <w:color w:val="231F20"/>
          <w:spacing w:val="-4"/>
        </w:rPr>
        <w:t> </w:t>
      </w:r>
      <w:r>
        <w:rPr>
          <w:color w:val="231F20"/>
        </w:rPr>
        <w:t>họa</w:t>
      </w:r>
      <w:r>
        <w:rPr>
          <w:color w:val="231F20"/>
          <w:spacing w:val="-4"/>
        </w:rPr>
        <w:t> </w:t>
      </w:r>
      <w:r>
        <w:rPr>
          <w:color w:val="231F20"/>
        </w:rPr>
        <w:t>hay</w:t>
      </w:r>
      <w:r>
        <w:rPr>
          <w:color w:val="231F20"/>
          <w:spacing w:val="-4"/>
        </w:rPr>
        <w:t> </w:t>
      </w:r>
      <w:r>
        <w:rPr>
          <w:color w:val="231F20"/>
        </w:rPr>
        <w:t>âm</w:t>
      </w:r>
      <w:r>
        <w:rPr>
          <w:color w:val="231F20"/>
          <w:spacing w:val="-4"/>
        </w:rPr>
        <w:t> </w:t>
      </w:r>
      <w:r>
        <w:rPr>
          <w:color w:val="231F20"/>
        </w:rPr>
        <w:t>nhạc,</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có</w:t>
      </w:r>
      <w:r>
        <w:rPr>
          <w:color w:val="231F20"/>
          <w:spacing w:val="-4"/>
        </w:rPr>
        <w:t> </w:t>
      </w:r>
      <w:r>
        <w:rPr>
          <w:color w:val="231F20"/>
        </w:rPr>
        <w:t>nên</w:t>
      </w:r>
      <w:r>
        <w:rPr>
          <w:color w:val="231F20"/>
          <w:spacing w:val="-4"/>
        </w:rPr>
        <w:t> </w:t>
      </w:r>
      <w:r>
        <w:rPr>
          <w:color w:val="231F20"/>
        </w:rPr>
        <w:t>từ</w:t>
      </w:r>
      <w:r>
        <w:rPr>
          <w:color w:val="231F20"/>
          <w:spacing w:val="-4"/>
        </w:rPr>
        <w:t> </w:t>
      </w:r>
      <w:r>
        <w:rPr>
          <w:color w:val="231F20"/>
        </w:rPr>
        <w:t>bỏ</w:t>
      </w:r>
      <w:r>
        <w:rPr>
          <w:color w:val="231F20"/>
          <w:spacing w:val="-4"/>
        </w:rPr>
        <w:t> </w:t>
      </w:r>
      <w:r>
        <w:rPr>
          <w:color w:val="231F20"/>
        </w:rPr>
        <w:t>để</w:t>
      </w:r>
      <w:r>
        <w:rPr>
          <w:color w:val="231F20"/>
          <w:spacing w:val="-4"/>
        </w:rPr>
        <w:t> </w:t>
      </w:r>
      <w:r>
        <w:rPr>
          <w:color w:val="231F20"/>
        </w:rPr>
        <w:t>có</w:t>
      </w:r>
      <w:r>
        <w:rPr>
          <w:color w:val="231F20"/>
          <w:spacing w:val="-4"/>
        </w:rPr>
        <w:t> </w:t>
      </w:r>
      <w:r>
        <w:rPr>
          <w:color w:val="231F20"/>
        </w:rPr>
        <w:t>thể phát triển tuệ minh sát vipassanā không? Đó không phải</w:t>
      </w:r>
      <w:r>
        <w:rPr>
          <w:color w:val="231F20"/>
          <w:spacing w:val="-13"/>
        </w:rPr>
        <w:t> </w:t>
      </w:r>
      <w:r>
        <w:rPr>
          <w:color w:val="231F20"/>
        </w:rPr>
        <w:t>là</w:t>
      </w:r>
      <w:r>
        <w:rPr>
          <w:color w:val="231F20"/>
          <w:spacing w:val="-13"/>
        </w:rPr>
        <w:t> </w:t>
      </w:r>
      <w:r>
        <w:rPr>
          <w:color w:val="231F20"/>
        </w:rPr>
        <w:t>cách</w:t>
      </w:r>
      <w:r>
        <w:rPr>
          <w:color w:val="231F20"/>
          <w:spacing w:val="-13"/>
        </w:rPr>
        <w:t> </w:t>
      </w:r>
      <w:r>
        <w:rPr>
          <w:color w:val="231F20"/>
        </w:rPr>
        <w:t>thực</w:t>
      </w:r>
      <w:r>
        <w:rPr>
          <w:color w:val="231F20"/>
          <w:spacing w:val="-13"/>
        </w:rPr>
        <w:t> </w:t>
      </w:r>
      <w:r>
        <w:rPr>
          <w:color w:val="231F20"/>
        </w:rPr>
        <w:t>hành</w:t>
      </w:r>
      <w:r>
        <w:rPr>
          <w:color w:val="231F20"/>
          <w:spacing w:val="-13"/>
        </w:rPr>
        <w:t> </w:t>
      </w:r>
      <w:r>
        <w:rPr>
          <w:color w:val="231F20"/>
        </w:rPr>
        <w:t>đúng.</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nên</w:t>
      </w:r>
      <w:r>
        <w:rPr>
          <w:color w:val="231F20"/>
          <w:spacing w:val="-13"/>
        </w:rPr>
        <w:t> </w:t>
      </w:r>
      <w:r>
        <w:rPr>
          <w:color w:val="231F20"/>
        </w:rPr>
        <w:t>biết</w:t>
      </w:r>
      <w:r>
        <w:rPr>
          <w:color w:val="231F20"/>
          <w:spacing w:val="-13"/>
        </w:rPr>
        <w:t> </w:t>
      </w:r>
      <w:r>
        <w:rPr>
          <w:color w:val="231F20"/>
        </w:rPr>
        <w:t>về</w:t>
      </w:r>
      <w:r>
        <w:rPr>
          <w:color w:val="231F20"/>
          <w:spacing w:val="-13"/>
        </w:rPr>
        <w:t> </w:t>
      </w:r>
      <w:r>
        <w:rPr>
          <w:color w:val="231F20"/>
        </w:rPr>
        <w:t>các thực tại trong đời sống</w:t>
      </w:r>
      <w:r>
        <w:rPr>
          <w:color w:val="231F20"/>
          <w:spacing w:val="1"/>
        </w:rPr>
        <w:t> </w:t>
      </w:r>
      <w:r>
        <w:rPr>
          <w:color w:val="231F20"/>
        </w:rPr>
        <w:t>hàng ngày. Một người có</w:t>
      </w:r>
      <w:r>
        <w:rPr>
          <w:color w:val="231F20"/>
          <w:spacing w:val="1"/>
        </w:rPr>
        <w:t> </w:t>
      </w:r>
      <w:r>
        <w:rPr>
          <w:color w:val="231F20"/>
          <w:spacing w:val="-4"/>
        </w:rPr>
        <w:t>tích</w:t>
      </w:r>
    </w:p>
    <w:p>
      <w:pPr>
        <w:pStyle w:val="BodyText"/>
        <w:spacing w:after="0" w:line="256" w:lineRule="auto"/>
        <w:sectPr>
          <w:pgSz w:w="7660" w:h="11630"/>
          <w:pgMar w:header="779" w:footer="0" w:top="1100" w:bottom="280" w:left="850" w:right="850"/>
        </w:sectPr>
      </w:pPr>
    </w:p>
    <w:p>
      <w:pPr>
        <w:pStyle w:val="BodyText"/>
        <w:spacing w:line="252" w:lineRule="auto"/>
      </w:pPr>
      <w:r>
        <w:rPr>
          <w:color w:val="231F20"/>
        </w:rPr>
        <w:t>lũy về nghệ thuật, người khác có kỹ năng về nấu </w:t>
      </w:r>
      <w:r>
        <w:rPr>
          <w:color w:val="231F20"/>
        </w:rPr>
        <w:t>ăn hay viết lách, tất cả chúng ta đều có những tích lũy khác</w:t>
      </w:r>
      <w:r>
        <w:rPr>
          <w:color w:val="231F20"/>
          <w:spacing w:val="-10"/>
        </w:rPr>
        <w:t> </w:t>
      </w:r>
      <w:r>
        <w:rPr>
          <w:color w:val="231F20"/>
        </w:rPr>
        <w:t>nhau.</w:t>
      </w:r>
      <w:r>
        <w:rPr>
          <w:color w:val="231F20"/>
          <w:spacing w:val="-10"/>
        </w:rPr>
        <w:t> </w:t>
      </w:r>
      <w:r>
        <w:rPr>
          <w:color w:val="231F20"/>
        </w:rPr>
        <w:t>Một</w:t>
      </w:r>
      <w:r>
        <w:rPr>
          <w:color w:val="231F20"/>
          <w:spacing w:val="-10"/>
        </w:rPr>
        <w:t> </w:t>
      </w:r>
      <w:r>
        <w:rPr>
          <w:color w:val="231F20"/>
        </w:rPr>
        <w:t>người</w:t>
      </w:r>
      <w:r>
        <w:rPr>
          <w:color w:val="231F20"/>
          <w:spacing w:val="-10"/>
        </w:rPr>
        <w:t> </w:t>
      </w:r>
      <w:r>
        <w:rPr>
          <w:color w:val="231F20"/>
        </w:rPr>
        <w:t>cư</w:t>
      </w:r>
      <w:r>
        <w:rPr>
          <w:color w:val="231F20"/>
          <w:spacing w:val="-10"/>
        </w:rPr>
        <w:t> </w:t>
      </w:r>
      <w:r>
        <w:rPr>
          <w:color w:val="231F20"/>
        </w:rPr>
        <w:t>sỹ</w:t>
      </w:r>
      <w:r>
        <w:rPr>
          <w:color w:val="231F20"/>
          <w:spacing w:val="-10"/>
        </w:rPr>
        <w:t> </w:t>
      </w:r>
      <w:r>
        <w:rPr>
          <w:color w:val="231F20"/>
        </w:rPr>
        <w:t>không</w:t>
      </w:r>
      <w:r>
        <w:rPr>
          <w:color w:val="231F20"/>
          <w:spacing w:val="-10"/>
        </w:rPr>
        <w:t> </w:t>
      </w:r>
      <w:r>
        <w:rPr>
          <w:color w:val="231F20"/>
        </w:rPr>
        <w:t>sống</w:t>
      </w:r>
      <w:r>
        <w:rPr>
          <w:color w:val="231F20"/>
          <w:spacing w:val="-10"/>
        </w:rPr>
        <w:t> </w:t>
      </w:r>
      <w:r>
        <w:rPr>
          <w:color w:val="231F20"/>
        </w:rPr>
        <w:t>cuộc</w:t>
      </w:r>
      <w:r>
        <w:rPr>
          <w:color w:val="231F20"/>
          <w:spacing w:val="-10"/>
        </w:rPr>
        <w:t> </w:t>
      </w:r>
      <w:r>
        <w:rPr>
          <w:color w:val="231F20"/>
        </w:rPr>
        <w:t>đời</w:t>
      </w:r>
      <w:r>
        <w:rPr>
          <w:color w:val="231F20"/>
          <w:spacing w:val="-10"/>
        </w:rPr>
        <w:t> </w:t>
      </w:r>
      <w:r>
        <w:rPr>
          <w:color w:val="231F20"/>
        </w:rPr>
        <w:t>của tu sĩ, người ấy không thể ép mình sống như một vị sư. Chúng ta nên phát triển hiểu biết đúng trong đời sống hàng ngày, bởi vì chúng ta thấy rằng bất kỳ thứ gì</w:t>
      </w:r>
      <w:r>
        <w:rPr>
          <w:color w:val="231F20"/>
          <w:spacing w:val="-10"/>
        </w:rPr>
        <w:t> </w:t>
      </w:r>
      <w:r>
        <w:rPr>
          <w:color w:val="231F20"/>
        </w:rPr>
        <w:t>sinh</w:t>
      </w:r>
      <w:r>
        <w:rPr>
          <w:color w:val="231F20"/>
          <w:spacing w:val="-10"/>
        </w:rPr>
        <w:t> </w:t>
      </w:r>
      <w:r>
        <w:rPr>
          <w:color w:val="231F20"/>
        </w:rPr>
        <w:t>lên</w:t>
      </w:r>
      <w:r>
        <w:rPr>
          <w:color w:val="231F20"/>
          <w:spacing w:val="-10"/>
        </w:rPr>
        <w:t> </w:t>
      </w:r>
      <w:r>
        <w:rPr>
          <w:color w:val="231F20"/>
        </w:rPr>
        <w:t>đều</w:t>
      </w:r>
      <w:r>
        <w:rPr>
          <w:color w:val="231F20"/>
          <w:spacing w:val="-10"/>
        </w:rPr>
        <w:t> </w:t>
      </w:r>
      <w:r>
        <w:rPr>
          <w:color w:val="231F20"/>
        </w:rPr>
        <w:t>do</w:t>
      </w:r>
      <w:r>
        <w:rPr>
          <w:color w:val="231F20"/>
          <w:spacing w:val="-10"/>
        </w:rPr>
        <w:t> </w:t>
      </w:r>
      <w:r>
        <w:rPr>
          <w:color w:val="231F20"/>
        </w:rPr>
        <w:t>những</w:t>
      </w:r>
      <w:r>
        <w:rPr>
          <w:color w:val="231F20"/>
          <w:spacing w:val="-10"/>
        </w:rPr>
        <w:t> </w:t>
      </w:r>
      <w:r>
        <w:rPr>
          <w:color w:val="231F20"/>
        </w:rPr>
        <w:t>duyên</w:t>
      </w:r>
      <w:r>
        <w:rPr>
          <w:color w:val="231F20"/>
          <w:spacing w:val="-10"/>
        </w:rPr>
        <w:t> </w:t>
      </w:r>
      <w:r>
        <w:rPr>
          <w:color w:val="231F20"/>
        </w:rPr>
        <w:t>tương</w:t>
      </w:r>
      <w:r>
        <w:rPr>
          <w:color w:val="231F20"/>
          <w:spacing w:val="-10"/>
        </w:rPr>
        <w:t> </w:t>
      </w:r>
      <w:r>
        <w:rPr>
          <w:color w:val="231F20"/>
        </w:rPr>
        <w:t>ứng</w:t>
      </w:r>
      <w:r>
        <w:rPr>
          <w:color w:val="231F20"/>
          <w:spacing w:val="-10"/>
        </w:rPr>
        <w:t> </w:t>
      </w:r>
      <w:r>
        <w:rPr>
          <w:color w:val="231F20"/>
        </w:rPr>
        <w:t>của</w:t>
      </w:r>
      <w:r>
        <w:rPr>
          <w:color w:val="231F20"/>
          <w:spacing w:val="-10"/>
        </w:rPr>
        <w:t> </w:t>
      </w:r>
      <w:r>
        <w:rPr>
          <w:color w:val="231F20"/>
          <w:spacing w:val="-2"/>
        </w:rPr>
        <w:t>chúng.</w:t>
      </w:r>
    </w:p>
    <w:p>
      <w:pPr>
        <w:pStyle w:val="BodyText"/>
        <w:spacing w:line="252" w:lineRule="auto" w:before="120"/>
        <w:ind w:right="112" w:firstLine="396"/>
      </w:pPr>
      <w:r>
        <w:rPr>
          <w:color w:val="231F20"/>
        </w:rPr>
        <w:t>Đặc</w:t>
      </w:r>
      <w:r>
        <w:rPr>
          <w:color w:val="231F20"/>
          <w:spacing w:val="-15"/>
        </w:rPr>
        <w:t> </w:t>
      </w:r>
      <w:r>
        <w:rPr>
          <w:color w:val="231F20"/>
        </w:rPr>
        <w:t>tính</w:t>
      </w:r>
      <w:r>
        <w:rPr>
          <w:color w:val="231F20"/>
          <w:spacing w:val="-15"/>
        </w:rPr>
        <w:t> </w:t>
      </w:r>
      <w:r>
        <w:rPr>
          <w:color w:val="231F20"/>
        </w:rPr>
        <w:t>của</w:t>
      </w:r>
      <w:r>
        <w:rPr>
          <w:color w:val="231F20"/>
          <w:spacing w:val="-15"/>
        </w:rPr>
        <w:t> </w:t>
      </w:r>
      <w:r>
        <w:rPr>
          <w:color w:val="231F20"/>
        </w:rPr>
        <w:t>tham</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được</w:t>
      </w:r>
      <w:r>
        <w:rPr>
          <w:color w:val="231F20"/>
          <w:spacing w:val="-15"/>
        </w:rPr>
        <w:t> </w:t>
      </w:r>
      <w:r>
        <w:rPr>
          <w:color w:val="231F20"/>
        </w:rPr>
        <w:t>biết</w:t>
      </w:r>
      <w:r>
        <w:rPr>
          <w:color w:val="231F20"/>
          <w:spacing w:val="-15"/>
        </w:rPr>
        <w:t> </w:t>
      </w:r>
      <w:r>
        <w:rPr>
          <w:color w:val="231F20"/>
        </w:rPr>
        <w:t>chỉ</w:t>
      </w:r>
      <w:r>
        <w:rPr>
          <w:color w:val="231F20"/>
          <w:spacing w:val="-15"/>
        </w:rPr>
        <w:t> </w:t>
      </w:r>
      <w:r>
        <w:rPr>
          <w:color w:val="231F20"/>
        </w:rPr>
        <w:t>khi</w:t>
      </w:r>
      <w:r>
        <w:rPr>
          <w:color w:val="231F20"/>
          <w:spacing w:val="-15"/>
        </w:rPr>
        <w:t> </w:t>
      </w:r>
      <w:r>
        <w:rPr>
          <w:color w:val="231F20"/>
        </w:rPr>
        <w:t>nó</w:t>
      </w:r>
      <w:r>
        <w:rPr>
          <w:color w:val="231F20"/>
          <w:spacing w:val="-15"/>
        </w:rPr>
        <w:t> </w:t>
      </w:r>
      <w:r>
        <w:rPr>
          <w:color w:val="231F20"/>
        </w:rPr>
        <w:t>xuất hiện. Khi chúng ta giúp đỡ một ai đó, sẽ có thể có nhiều</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rPr>
        <w:t>dính</w:t>
      </w:r>
      <w:r>
        <w:rPr>
          <w:color w:val="231F20"/>
          <w:spacing w:val="-4"/>
        </w:rPr>
        <w:t> </w:t>
      </w:r>
      <w:r>
        <w:rPr>
          <w:color w:val="231F20"/>
        </w:rPr>
        <w:t>mắc</w:t>
      </w:r>
      <w:r>
        <w:rPr>
          <w:color w:val="231F20"/>
          <w:spacing w:val="-4"/>
        </w:rPr>
        <w:t> </w:t>
      </w:r>
      <w:r>
        <w:rPr>
          <w:color w:val="231F20"/>
        </w:rPr>
        <w:t>xen</w:t>
      </w:r>
      <w:r>
        <w:rPr>
          <w:color w:val="231F20"/>
          <w:spacing w:val="-4"/>
        </w:rPr>
        <w:t> </w:t>
      </w:r>
      <w:r>
        <w:rPr>
          <w:color w:val="231F20"/>
        </w:rPr>
        <w:t>giữa</w:t>
      </w:r>
      <w:r>
        <w:rPr>
          <w:color w:val="231F20"/>
          <w:spacing w:val="-4"/>
        </w:rPr>
        <w:t> </w:t>
      </w:r>
      <w:r>
        <w:rPr>
          <w:color w:val="231F20"/>
        </w:rPr>
        <w:t>những</w:t>
      </w:r>
      <w:r>
        <w:rPr>
          <w:color w:val="231F20"/>
          <w:spacing w:val="-4"/>
        </w:rPr>
        <w:t> </w:t>
      </w:r>
      <w:r>
        <w:rPr>
          <w:color w:val="231F20"/>
        </w:rPr>
        <w:t>khoảnh </w:t>
      </w:r>
      <w:r>
        <w:rPr>
          <w:color w:val="231F20"/>
          <w:spacing w:val="-2"/>
        </w:rPr>
        <w:t>khắc</w:t>
      </w:r>
      <w:r>
        <w:rPr>
          <w:color w:val="231F20"/>
          <w:spacing w:val="-15"/>
        </w:rPr>
        <w:t> </w:t>
      </w:r>
      <w:r>
        <w:rPr>
          <w:color w:val="231F20"/>
          <w:spacing w:val="-2"/>
        </w:rPr>
        <w:t>bố</w:t>
      </w:r>
      <w:r>
        <w:rPr>
          <w:color w:val="231F20"/>
          <w:spacing w:val="-13"/>
        </w:rPr>
        <w:t> </w:t>
      </w:r>
      <w:r>
        <w:rPr>
          <w:color w:val="231F20"/>
          <w:spacing w:val="-2"/>
        </w:rPr>
        <w:t>thí</w:t>
      </w:r>
      <w:r>
        <w:rPr>
          <w:color w:val="231F20"/>
          <w:spacing w:val="-13"/>
        </w:rPr>
        <w:t> </w:t>
      </w:r>
      <w:r>
        <w:rPr>
          <w:color w:val="231F20"/>
          <w:spacing w:val="-2"/>
        </w:rPr>
        <w:t>thật</w:t>
      </w:r>
      <w:r>
        <w:rPr>
          <w:color w:val="231F20"/>
          <w:spacing w:val="-13"/>
        </w:rPr>
        <w:t> </w:t>
      </w:r>
      <w:r>
        <w:rPr>
          <w:color w:val="231F20"/>
          <w:spacing w:val="-2"/>
        </w:rPr>
        <w:t>sự.</w:t>
      </w:r>
      <w:r>
        <w:rPr>
          <w:color w:val="231F20"/>
          <w:spacing w:val="-15"/>
        </w:rPr>
        <w:t> </w:t>
      </w:r>
      <w:r>
        <w:rPr>
          <w:color w:val="231F20"/>
          <w:spacing w:val="-2"/>
        </w:rPr>
        <w:t>Ta</w:t>
      </w:r>
      <w:r>
        <w:rPr>
          <w:color w:val="231F20"/>
          <w:spacing w:val="-13"/>
        </w:rPr>
        <w:t> </w:t>
      </w:r>
      <w:r>
        <w:rPr>
          <w:color w:val="231F20"/>
          <w:spacing w:val="-2"/>
        </w:rPr>
        <w:t>có</w:t>
      </w:r>
      <w:r>
        <w:rPr>
          <w:color w:val="231F20"/>
          <w:spacing w:val="-13"/>
        </w:rPr>
        <w:t> </w:t>
      </w:r>
      <w:r>
        <w:rPr>
          <w:color w:val="231F20"/>
          <w:spacing w:val="-2"/>
        </w:rPr>
        <w:t>thích</w:t>
      </w:r>
      <w:r>
        <w:rPr>
          <w:color w:val="231F20"/>
          <w:spacing w:val="-13"/>
        </w:rPr>
        <w:t> </w:t>
      </w:r>
      <w:r>
        <w:rPr>
          <w:color w:val="231F20"/>
          <w:spacing w:val="-2"/>
        </w:rPr>
        <w:t>ở</w:t>
      </w:r>
      <w:r>
        <w:rPr>
          <w:color w:val="231F20"/>
          <w:spacing w:val="-13"/>
        </w:rPr>
        <w:t> </w:t>
      </w:r>
      <w:r>
        <w:rPr>
          <w:color w:val="231F20"/>
          <w:spacing w:val="-2"/>
        </w:rPr>
        <w:t>bên</w:t>
      </w:r>
      <w:r>
        <w:rPr>
          <w:color w:val="231F20"/>
          <w:spacing w:val="-13"/>
        </w:rPr>
        <w:t> </w:t>
      </w:r>
      <w:r>
        <w:rPr>
          <w:color w:val="231F20"/>
          <w:spacing w:val="-2"/>
        </w:rPr>
        <w:t>cạnh</w:t>
      </w:r>
      <w:r>
        <w:rPr>
          <w:color w:val="231F20"/>
          <w:spacing w:val="-13"/>
        </w:rPr>
        <w:t> </w:t>
      </w:r>
      <w:r>
        <w:rPr>
          <w:color w:val="231F20"/>
          <w:spacing w:val="-2"/>
        </w:rPr>
        <w:t>người</w:t>
      </w:r>
      <w:r>
        <w:rPr>
          <w:color w:val="231F20"/>
          <w:spacing w:val="-13"/>
        </w:rPr>
        <w:t> </w:t>
      </w:r>
      <w:r>
        <w:rPr>
          <w:color w:val="231F20"/>
          <w:spacing w:val="-2"/>
        </w:rPr>
        <w:t>mà</w:t>
      </w:r>
      <w:r>
        <w:rPr>
          <w:color w:val="231F20"/>
          <w:spacing w:val="-13"/>
        </w:rPr>
        <w:t> </w:t>
      </w:r>
      <w:r>
        <w:rPr>
          <w:color w:val="231F20"/>
          <w:spacing w:val="-2"/>
        </w:rPr>
        <w:t>ta </w:t>
      </w:r>
      <w:r>
        <w:rPr>
          <w:color w:val="231F20"/>
        </w:rPr>
        <w:t>giúp đỡ, ta có dính mắc với người đó không? Chúng ta có tự hài lòng với thiện pháp của mình và mong lòng tốt ấy được đáp trả hay không? Chánh niệm về các thực tại là cách duy nhất để biết rõ ràng hơn các khoảnh khắc thiện và bất thiện khác nhau. Chánh niệm sẽ ngăn chúng ta khỏi tự dối mình.</w:t>
      </w:r>
    </w:p>
    <w:p>
      <w:pPr>
        <w:pStyle w:val="BodyText"/>
        <w:spacing w:line="252" w:lineRule="auto" w:before="122"/>
        <w:ind w:firstLine="396"/>
      </w:pPr>
      <w:r>
        <w:rPr>
          <w:color w:val="231F20"/>
        </w:rPr>
        <w:t>Tham có thể dính mắc cả với thiện pháp, với an tịnh</w:t>
      </w:r>
      <w:r>
        <w:rPr>
          <w:color w:val="231F20"/>
          <w:spacing w:val="-1"/>
        </w:rPr>
        <w:t> </w:t>
      </w:r>
      <w:r>
        <w:rPr>
          <w:color w:val="231F20"/>
        </w:rPr>
        <w:t>hay</w:t>
      </w:r>
      <w:r>
        <w:rPr>
          <w:color w:val="231F20"/>
          <w:spacing w:val="-1"/>
        </w:rPr>
        <w:t> </w:t>
      </w:r>
      <w:r>
        <w:rPr>
          <w:color w:val="231F20"/>
        </w:rPr>
        <w:t>chánh</w:t>
      </w:r>
      <w:r>
        <w:rPr>
          <w:color w:val="231F20"/>
          <w:spacing w:val="-1"/>
        </w:rPr>
        <w:t> </w:t>
      </w:r>
      <w:r>
        <w:rPr>
          <w:color w:val="231F20"/>
        </w:rPr>
        <w:t>niệm.</w:t>
      </w:r>
      <w:r>
        <w:rPr>
          <w:color w:val="231F20"/>
          <w:spacing w:val="-1"/>
        </w:rPr>
        <w:t> </w:t>
      </w:r>
      <w:r>
        <w:rPr>
          <w:color w:val="231F20"/>
        </w:rPr>
        <w:t>Chúng ta</w:t>
      </w:r>
      <w:r>
        <w:rPr>
          <w:color w:val="231F20"/>
          <w:spacing w:val="-1"/>
        </w:rPr>
        <w:t> </w:t>
      </w:r>
      <w:r>
        <w:rPr>
          <w:color w:val="231F20"/>
        </w:rPr>
        <w:t>muốn</w:t>
      </w:r>
      <w:r>
        <w:rPr>
          <w:color w:val="231F20"/>
          <w:spacing w:val="-1"/>
        </w:rPr>
        <w:t> </w:t>
      </w:r>
      <w:r>
        <w:rPr>
          <w:color w:val="231F20"/>
        </w:rPr>
        <w:t>có nhiều</w:t>
      </w:r>
      <w:r>
        <w:rPr>
          <w:color w:val="231F20"/>
          <w:spacing w:val="-1"/>
        </w:rPr>
        <w:t> </w:t>
      </w:r>
      <w:r>
        <w:rPr>
          <w:color w:val="231F20"/>
        </w:rPr>
        <w:t>chánh niệm và muốn nó kéo dài, nhưng muốn có </w:t>
      </w:r>
      <w:r>
        <w:rPr>
          <w:color w:val="231F20"/>
        </w:rPr>
        <w:t>chánh niệm thì không phải là chánh niệm, đó là dính mắc. Chúng ta không nên bỏ qua những dính mắc này khi chúng xuất hiện, bởi vì chỉ khi được biết như chúng là, chúng mới có thể được diệt trừ.</w:t>
      </w:r>
    </w:p>
    <w:p>
      <w:pPr>
        <w:pStyle w:val="BodyText"/>
        <w:spacing w:line="252" w:lineRule="auto" w:before="120"/>
        <w:ind w:firstLine="396"/>
      </w:pPr>
      <w:r>
        <w:rPr>
          <w:color w:val="231F20"/>
        </w:rPr>
        <w:t>Luôn có các kinh nghiệm qua các căn môn khác nhau. Có cái thấy, cái nghe, kinh nghiệm đối tượng xúc chạm hay suy nghĩ. Có vẻ như tất cả các kinh nghiệm</w:t>
      </w:r>
      <w:r>
        <w:rPr>
          <w:color w:val="231F20"/>
          <w:spacing w:val="-6"/>
        </w:rPr>
        <w:t> </w:t>
      </w:r>
      <w:r>
        <w:rPr>
          <w:color w:val="231F20"/>
        </w:rPr>
        <w:t>này</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tiếp</w:t>
      </w:r>
      <w:r>
        <w:rPr>
          <w:color w:val="231F20"/>
          <w:spacing w:val="-5"/>
        </w:rPr>
        <w:t> </w:t>
      </w:r>
      <w:r>
        <w:rPr>
          <w:color w:val="231F20"/>
        </w:rPr>
        <w:t>nối</w:t>
      </w:r>
      <w:r>
        <w:rPr>
          <w:color w:val="231F20"/>
          <w:spacing w:val="-5"/>
        </w:rPr>
        <w:t> </w:t>
      </w:r>
      <w:r>
        <w:rPr>
          <w:color w:val="231F20"/>
        </w:rPr>
        <w:t>nhau</w:t>
      </w:r>
      <w:r>
        <w:rPr>
          <w:color w:val="231F20"/>
          <w:spacing w:val="-5"/>
        </w:rPr>
        <w:t> </w:t>
      </w:r>
      <w:r>
        <w:rPr>
          <w:color w:val="231F20"/>
        </w:rPr>
        <w:t>ngay</w:t>
      </w:r>
      <w:r>
        <w:rPr>
          <w:color w:val="231F20"/>
          <w:spacing w:val="-5"/>
        </w:rPr>
        <w:t> </w:t>
      </w:r>
      <w:r>
        <w:rPr>
          <w:color w:val="231F20"/>
        </w:rPr>
        <w:t>lập</w:t>
      </w:r>
      <w:r>
        <w:rPr>
          <w:color w:val="231F20"/>
          <w:spacing w:val="-5"/>
        </w:rPr>
        <w:t> </w:t>
      </w:r>
      <w:r>
        <w:rPr>
          <w:color w:val="231F20"/>
        </w:rPr>
        <w:t>tức.</w:t>
      </w:r>
      <w:r>
        <w:rPr>
          <w:color w:val="231F20"/>
          <w:spacing w:val="-10"/>
        </w:rPr>
        <w:t> </w:t>
      </w:r>
      <w:r>
        <w:rPr>
          <w:color w:val="231F20"/>
          <w:spacing w:val="-5"/>
        </w:rPr>
        <w:t>Tuy</w:t>
      </w:r>
    </w:p>
    <w:p>
      <w:pPr>
        <w:pStyle w:val="BodyText"/>
        <w:spacing w:after="0" w:line="252" w:lineRule="auto"/>
        <w:sectPr>
          <w:pgSz w:w="7660" w:h="11630"/>
          <w:pgMar w:header="779" w:footer="0" w:top="1100" w:bottom="280" w:left="850" w:right="850"/>
        </w:sectPr>
      </w:pPr>
    </w:p>
    <w:p>
      <w:pPr>
        <w:pStyle w:val="BodyText"/>
        <w:spacing w:line="249" w:lineRule="auto"/>
      </w:pPr>
      <w:r>
        <w:rPr>
          <w:color w:val="231F20"/>
        </w:rPr>
        <w:t>nhiên,</w:t>
      </w:r>
      <w:r>
        <w:rPr>
          <w:color w:val="231F20"/>
          <w:spacing w:val="-17"/>
        </w:rPr>
        <w:t> </w:t>
      </w:r>
      <w:r>
        <w:rPr>
          <w:color w:val="231F20"/>
        </w:rPr>
        <w:t>chúng</w:t>
      </w:r>
      <w:r>
        <w:rPr>
          <w:color w:val="231F20"/>
          <w:spacing w:val="-17"/>
        </w:rPr>
        <w:t> </w:t>
      </w:r>
      <w:r>
        <w:rPr>
          <w:color w:val="231F20"/>
        </w:rPr>
        <w:t>sinh</w:t>
      </w:r>
      <w:r>
        <w:rPr>
          <w:color w:val="231F20"/>
          <w:spacing w:val="-17"/>
        </w:rPr>
        <w:t> </w:t>
      </w:r>
      <w:r>
        <w:rPr>
          <w:color w:val="231F20"/>
        </w:rPr>
        <w:t>khởi</w:t>
      </w:r>
      <w:r>
        <w:rPr>
          <w:color w:val="231F20"/>
          <w:spacing w:val="-17"/>
        </w:rPr>
        <w:t> </w:t>
      </w:r>
      <w:r>
        <w:rPr>
          <w:color w:val="231F20"/>
        </w:rPr>
        <w:t>trong</w:t>
      </w:r>
      <w:r>
        <w:rPr>
          <w:color w:val="231F20"/>
          <w:spacing w:val="-17"/>
        </w:rPr>
        <w:t> </w:t>
      </w:r>
      <w:r>
        <w:rPr>
          <w:color w:val="231F20"/>
        </w:rPr>
        <w:t>các</w:t>
      </w:r>
      <w:r>
        <w:rPr>
          <w:color w:val="231F20"/>
          <w:spacing w:val="-17"/>
        </w:rPr>
        <w:t> </w:t>
      </w:r>
      <w:r>
        <w:rPr>
          <w:color w:val="231F20"/>
        </w:rPr>
        <w:t>lộ</w:t>
      </w:r>
      <w:r>
        <w:rPr>
          <w:color w:val="231F20"/>
          <w:spacing w:val="-17"/>
        </w:rPr>
        <w:t> </w:t>
      </w:r>
      <w:r>
        <w:rPr>
          <w:color w:val="231F20"/>
        </w:rPr>
        <w:t>trình</w:t>
      </w:r>
      <w:r>
        <w:rPr>
          <w:color w:val="231F20"/>
          <w:spacing w:val="-16"/>
        </w:rPr>
        <w:t> </w:t>
      </w:r>
      <w:r>
        <w:rPr>
          <w:color w:val="231F20"/>
        </w:rPr>
        <w:t>khác</w:t>
      </w:r>
      <w:r>
        <w:rPr>
          <w:color w:val="231F20"/>
          <w:spacing w:val="-17"/>
        </w:rPr>
        <w:t> </w:t>
      </w:r>
      <w:r>
        <w:rPr>
          <w:color w:val="231F20"/>
        </w:rPr>
        <w:t>nhau</w:t>
      </w:r>
      <w:r>
        <w:rPr>
          <w:color w:val="231F20"/>
          <w:spacing w:val="-17"/>
        </w:rPr>
        <w:t> </w:t>
      </w:r>
      <w:r>
        <w:rPr>
          <w:color w:val="231F20"/>
        </w:rPr>
        <w:t>và trong</w:t>
      </w:r>
      <w:r>
        <w:rPr>
          <w:color w:val="231F20"/>
          <w:spacing w:val="-14"/>
        </w:rPr>
        <w:t> </w:t>
      </w:r>
      <w:r>
        <w:rPr>
          <w:color w:val="231F20"/>
        </w:rPr>
        <w:t>những</w:t>
      </w:r>
      <w:r>
        <w:rPr>
          <w:color w:val="231F20"/>
          <w:spacing w:val="-13"/>
        </w:rPr>
        <w:t> </w:t>
      </w:r>
      <w:r>
        <w:rPr>
          <w:color w:val="231F20"/>
        </w:rPr>
        <w:t>lộ</w:t>
      </w:r>
      <w:r>
        <w:rPr>
          <w:color w:val="231F20"/>
          <w:spacing w:val="-14"/>
        </w:rPr>
        <w:t> </w:t>
      </w:r>
      <w:r>
        <w:rPr>
          <w:color w:val="231F20"/>
        </w:rPr>
        <w:t>trình</w:t>
      </w:r>
      <w:r>
        <w:rPr>
          <w:color w:val="231F20"/>
          <w:spacing w:val="-14"/>
        </w:rPr>
        <w:t> </w:t>
      </w:r>
      <w:r>
        <w:rPr>
          <w:color w:val="231F20"/>
        </w:rPr>
        <w:t>này</w:t>
      </w:r>
      <w:r>
        <w:rPr>
          <w:color w:val="231F20"/>
          <w:spacing w:val="-14"/>
        </w:rPr>
        <w:t> </w:t>
      </w:r>
      <w:r>
        <w:rPr>
          <w:color w:val="231F20"/>
        </w:rPr>
        <w:t>có</w:t>
      </w:r>
      <w:r>
        <w:rPr>
          <w:color w:val="231F20"/>
          <w:spacing w:val="-14"/>
        </w:rPr>
        <w:t> </w:t>
      </w:r>
      <w:r>
        <w:rPr>
          <w:color w:val="231F20"/>
        </w:rPr>
        <w:t>các</w:t>
      </w:r>
      <w:r>
        <w:rPr>
          <w:color w:val="231F20"/>
          <w:spacing w:val="-14"/>
        </w:rPr>
        <w:t> </w:t>
      </w:r>
      <w:r>
        <w:rPr>
          <w:color w:val="231F20"/>
        </w:rPr>
        <w:t>tâm</w:t>
      </w:r>
      <w:r>
        <w:rPr>
          <w:color w:val="231F20"/>
          <w:spacing w:val="-14"/>
        </w:rPr>
        <w:t> </w:t>
      </w:r>
      <w:r>
        <w:rPr>
          <w:color w:val="231F20"/>
        </w:rPr>
        <w:t>đổng</w:t>
      </w:r>
      <w:r>
        <w:rPr>
          <w:color w:val="231F20"/>
          <w:spacing w:val="-13"/>
        </w:rPr>
        <w:t> </w:t>
      </w:r>
      <w:r>
        <w:rPr>
          <w:color w:val="231F20"/>
        </w:rPr>
        <w:t>lực</w:t>
      </w:r>
      <w:r>
        <w:rPr>
          <w:color w:val="231F20"/>
          <w:spacing w:val="-14"/>
        </w:rPr>
        <w:t> </w:t>
      </w:r>
      <w:r>
        <w:rPr>
          <w:color w:val="231F20"/>
        </w:rPr>
        <w:t>(javana-citta)</w:t>
      </w:r>
      <w:r>
        <w:rPr>
          <w:color w:val="231F20"/>
          <w:vertAlign w:val="superscript"/>
        </w:rPr>
        <w:t>101</w:t>
      </w:r>
      <w:r>
        <w:rPr>
          <w:color w:val="231F20"/>
          <w:vertAlign w:val="baseline"/>
        </w:rPr>
        <w:t>,</w:t>
      </w:r>
      <w:r>
        <w:rPr>
          <w:color w:val="231F20"/>
          <w:spacing w:val="-3"/>
          <w:vertAlign w:val="baseline"/>
        </w:rPr>
        <w:t> </w:t>
      </w:r>
      <w:r>
        <w:rPr>
          <w:color w:val="231F20"/>
          <w:vertAlign w:val="baseline"/>
        </w:rPr>
        <w:t>chúng</w:t>
      </w:r>
      <w:r>
        <w:rPr>
          <w:color w:val="231F20"/>
          <w:spacing w:val="-3"/>
          <w:vertAlign w:val="baseline"/>
        </w:rPr>
        <w:t> </w:t>
      </w:r>
      <w:r>
        <w:rPr>
          <w:color w:val="231F20"/>
          <w:vertAlign w:val="baseline"/>
        </w:rPr>
        <w:t>là</w:t>
      </w:r>
      <w:r>
        <w:rPr>
          <w:color w:val="231F20"/>
          <w:spacing w:val="-3"/>
          <w:vertAlign w:val="baseline"/>
        </w:rPr>
        <w:t> </w:t>
      </w:r>
      <w:r>
        <w:rPr>
          <w:color w:val="231F20"/>
          <w:vertAlign w:val="baseline"/>
        </w:rPr>
        <w:t>các</w:t>
      </w:r>
      <w:r>
        <w:rPr>
          <w:color w:val="231F20"/>
          <w:spacing w:val="-3"/>
          <w:vertAlign w:val="baseline"/>
        </w:rPr>
        <w:t> </w:t>
      </w:r>
      <w:r>
        <w:rPr>
          <w:color w:val="231F20"/>
          <w:vertAlign w:val="baseline"/>
        </w:rPr>
        <w:t>tâm</w:t>
      </w:r>
      <w:r>
        <w:rPr>
          <w:color w:val="231F20"/>
          <w:spacing w:val="-3"/>
          <w:vertAlign w:val="baseline"/>
        </w:rPr>
        <w:t> </w:t>
      </w:r>
      <w:r>
        <w:rPr>
          <w:color w:val="231F20"/>
          <w:vertAlign w:val="baseline"/>
        </w:rPr>
        <w:t>thiện</w:t>
      </w:r>
      <w:r>
        <w:rPr>
          <w:color w:val="231F20"/>
          <w:spacing w:val="-3"/>
          <w:vertAlign w:val="baseline"/>
        </w:rPr>
        <w:t> </w:t>
      </w:r>
      <w:r>
        <w:rPr>
          <w:color w:val="231F20"/>
          <w:vertAlign w:val="baseline"/>
        </w:rPr>
        <w:t>hay</w:t>
      </w:r>
      <w:r>
        <w:rPr>
          <w:color w:val="231F20"/>
          <w:spacing w:val="-3"/>
          <w:vertAlign w:val="baseline"/>
        </w:rPr>
        <w:t> </w:t>
      </w:r>
      <w:r>
        <w:rPr>
          <w:color w:val="231F20"/>
          <w:vertAlign w:val="baseline"/>
        </w:rPr>
        <w:t>tâm</w:t>
      </w:r>
      <w:r>
        <w:rPr>
          <w:color w:val="231F20"/>
          <w:spacing w:val="-3"/>
          <w:vertAlign w:val="baseline"/>
        </w:rPr>
        <w:t> </w:t>
      </w:r>
      <w:r>
        <w:rPr>
          <w:color w:val="231F20"/>
          <w:vertAlign w:val="baseline"/>
        </w:rPr>
        <w:t>bất</w:t>
      </w:r>
      <w:r>
        <w:rPr>
          <w:color w:val="231F20"/>
          <w:spacing w:val="-3"/>
          <w:vertAlign w:val="baseline"/>
        </w:rPr>
        <w:t> </w:t>
      </w:r>
      <w:r>
        <w:rPr>
          <w:color w:val="231F20"/>
          <w:vertAlign w:val="baseline"/>
        </w:rPr>
        <w:t>thiện.</w:t>
      </w:r>
      <w:r>
        <w:rPr>
          <w:color w:val="231F20"/>
          <w:spacing w:val="-8"/>
          <w:vertAlign w:val="baseline"/>
        </w:rPr>
        <w:t> </w:t>
      </w:r>
      <w:r>
        <w:rPr>
          <w:color w:val="231F20"/>
          <w:vertAlign w:val="baseline"/>
        </w:rPr>
        <w:t>Ví dụ, sau khi tâm nghe, vốn là tâm quả (vipāka-citta), sinh lên và diệt đi, có thể có dính mắc với âm thanh, khi</w:t>
      </w:r>
      <w:r>
        <w:rPr>
          <w:color w:val="231F20"/>
          <w:spacing w:val="-12"/>
          <w:vertAlign w:val="baseline"/>
        </w:rPr>
        <w:t> </w:t>
      </w:r>
      <w:r>
        <w:rPr>
          <w:color w:val="231F20"/>
          <w:vertAlign w:val="baseline"/>
        </w:rPr>
        <w:t>đó</w:t>
      </w:r>
      <w:r>
        <w:rPr>
          <w:color w:val="231F20"/>
          <w:spacing w:val="-12"/>
          <w:vertAlign w:val="baseline"/>
        </w:rPr>
        <w:t> </w:t>
      </w:r>
      <w:r>
        <w:rPr>
          <w:color w:val="231F20"/>
          <w:vertAlign w:val="baseline"/>
        </w:rPr>
        <w:t>có</w:t>
      </w:r>
      <w:r>
        <w:rPr>
          <w:color w:val="231F20"/>
          <w:spacing w:val="-12"/>
          <w:vertAlign w:val="baseline"/>
        </w:rPr>
        <w:t> </w:t>
      </w:r>
      <w:r>
        <w:rPr>
          <w:color w:val="231F20"/>
          <w:vertAlign w:val="baseline"/>
        </w:rPr>
        <w:t>các</w:t>
      </w:r>
      <w:r>
        <w:rPr>
          <w:color w:val="231F20"/>
          <w:spacing w:val="-12"/>
          <w:vertAlign w:val="baseline"/>
        </w:rPr>
        <w:t> </w:t>
      </w:r>
      <w:r>
        <w:rPr>
          <w:color w:val="231F20"/>
          <w:vertAlign w:val="baseline"/>
        </w:rPr>
        <w:t>tâm</w:t>
      </w:r>
      <w:r>
        <w:rPr>
          <w:color w:val="231F20"/>
          <w:spacing w:val="-12"/>
          <w:vertAlign w:val="baseline"/>
        </w:rPr>
        <w:t> </w:t>
      </w:r>
      <w:r>
        <w:rPr>
          <w:color w:val="231F20"/>
          <w:vertAlign w:val="baseline"/>
        </w:rPr>
        <w:t>tham</w:t>
      </w:r>
      <w:r>
        <w:rPr>
          <w:color w:val="231F20"/>
          <w:spacing w:val="-12"/>
          <w:vertAlign w:val="baseline"/>
        </w:rPr>
        <w:t> </w:t>
      </w:r>
      <w:r>
        <w:rPr>
          <w:color w:val="231F20"/>
          <w:vertAlign w:val="baseline"/>
        </w:rPr>
        <w:t>căn</w:t>
      </w:r>
      <w:r>
        <w:rPr>
          <w:color w:val="231F20"/>
          <w:spacing w:val="-12"/>
          <w:vertAlign w:val="baseline"/>
        </w:rPr>
        <w:t> </w:t>
      </w:r>
      <w:r>
        <w:rPr>
          <w:color w:val="231F20"/>
          <w:vertAlign w:val="baseline"/>
        </w:rPr>
        <w:t>thực</w:t>
      </w:r>
      <w:r>
        <w:rPr>
          <w:color w:val="231F20"/>
          <w:spacing w:val="-12"/>
          <w:vertAlign w:val="baseline"/>
        </w:rPr>
        <w:t> </w:t>
      </w:r>
      <w:r>
        <w:rPr>
          <w:color w:val="231F20"/>
          <w:vertAlign w:val="baseline"/>
        </w:rPr>
        <w:t>hiện</w:t>
      </w:r>
      <w:r>
        <w:rPr>
          <w:color w:val="231F20"/>
          <w:spacing w:val="-12"/>
          <w:vertAlign w:val="baseline"/>
        </w:rPr>
        <w:t> </w:t>
      </w:r>
      <w:r>
        <w:rPr>
          <w:color w:val="231F20"/>
          <w:vertAlign w:val="baseline"/>
        </w:rPr>
        <w:t>chức</w:t>
      </w:r>
      <w:r>
        <w:rPr>
          <w:color w:val="231F20"/>
          <w:spacing w:val="-12"/>
          <w:vertAlign w:val="baseline"/>
        </w:rPr>
        <w:t> </w:t>
      </w:r>
      <w:r>
        <w:rPr>
          <w:color w:val="231F20"/>
          <w:vertAlign w:val="baseline"/>
        </w:rPr>
        <w:t>năng</w:t>
      </w:r>
      <w:r>
        <w:rPr>
          <w:color w:val="231F20"/>
          <w:spacing w:val="-12"/>
          <w:vertAlign w:val="baseline"/>
        </w:rPr>
        <w:t> </w:t>
      </w:r>
      <w:r>
        <w:rPr>
          <w:color w:val="231F20"/>
          <w:vertAlign w:val="baseline"/>
        </w:rPr>
        <w:t>đổng lực.</w:t>
      </w:r>
      <w:r>
        <w:rPr>
          <w:color w:val="231F20"/>
          <w:spacing w:val="-12"/>
          <w:vertAlign w:val="baseline"/>
        </w:rPr>
        <w:t> </w:t>
      </w:r>
      <w:r>
        <w:rPr>
          <w:color w:val="231F20"/>
          <w:vertAlign w:val="baseline"/>
        </w:rPr>
        <w:t>Ngay</w:t>
      </w:r>
      <w:r>
        <w:rPr>
          <w:color w:val="231F20"/>
          <w:spacing w:val="-12"/>
          <w:vertAlign w:val="baseline"/>
        </w:rPr>
        <w:t> </w:t>
      </w:r>
      <w:r>
        <w:rPr>
          <w:color w:val="231F20"/>
          <w:vertAlign w:val="baseline"/>
        </w:rPr>
        <w:t>trong</w:t>
      </w:r>
      <w:r>
        <w:rPr>
          <w:color w:val="231F20"/>
          <w:spacing w:val="-12"/>
          <w:vertAlign w:val="baseline"/>
        </w:rPr>
        <w:t> </w:t>
      </w:r>
      <w:r>
        <w:rPr>
          <w:color w:val="231F20"/>
          <w:vertAlign w:val="baseline"/>
        </w:rPr>
        <w:t>lộ</w:t>
      </w:r>
      <w:r>
        <w:rPr>
          <w:color w:val="231F20"/>
          <w:spacing w:val="-12"/>
          <w:vertAlign w:val="baseline"/>
        </w:rPr>
        <w:t> </w:t>
      </w:r>
      <w:r>
        <w:rPr>
          <w:color w:val="231F20"/>
          <w:vertAlign w:val="baseline"/>
        </w:rPr>
        <w:t>trình</w:t>
      </w:r>
      <w:r>
        <w:rPr>
          <w:color w:val="231F20"/>
          <w:spacing w:val="-12"/>
          <w:vertAlign w:val="baseline"/>
        </w:rPr>
        <w:t> </w:t>
      </w:r>
      <w:r>
        <w:rPr>
          <w:color w:val="231F20"/>
          <w:vertAlign w:val="baseline"/>
        </w:rPr>
        <w:t>ngũ</w:t>
      </w:r>
      <w:r>
        <w:rPr>
          <w:color w:val="231F20"/>
          <w:spacing w:val="-12"/>
          <w:vertAlign w:val="baseline"/>
        </w:rPr>
        <w:t> </w:t>
      </w:r>
      <w:r>
        <w:rPr>
          <w:color w:val="231F20"/>
          <w:vertAlign w:val="baseline"/>
        </w:rPr>
        <w:t>môn,</w:t>
      </w:r>
      <w:r>
        <w:rPr>
          <w:color w:val="231F20"/>
          <w:spacing w:val="-12"/>
          <w:vertAlign w:val="baseline"/>
        </w:rPr>
        <w:t> </w:t>
      </w:r>
      <w:r>
        <w:rPr>
          <w:color w:val="231F20"/>
          <w:vertAlign w:val="baseline"/>
        </w:rPr>
        <w:t>trước</w:t>
      </w:r>
      <w:r>
        <w:rPr>
          <w:color w:val="231F20"/>
          <w:spacing w:val="-12"/>
          <w:vertAlign w:val="baseline"/>
        </w:rPr>
        <w:t> </w:t>
      </w:r>
      <w:r>
        <w:rPr>
          <w:color w:val="231F20"/>
          <w:vertAlign w:val="baseline"/>
        </w:rPr>
        <w:t>khi</w:t>
      </w:r>
      <w:r>
        <w:rPr>
          <w:color w:val="231F20"/>
          <w:spacing w:val="-12"/>
          <w:vertAlign w:val="baseline"/>
        </w:rPr>
        <w:t> </w:t>
      </w:r>
      <w:r>
        <w:rPr>
          <w:color w:val="231F20"/>
          <w:vertAlign w:val="baseline"/>
        </w:rPr>
        <w:t>đối</w:t>
      </w:r>
      <w:r>
        <w:rPr>
          <w:color w:val="231F20"/>
          <w:spacing w:val="-12"/>
          <w:vertAlign w:val="baseline"/>
        </w:rPr>
        <w:t> </w:t>
      </w:r>
      <w:r>
        <w:rPr>
          <w:color w:val="231F20"/>
          <w:vertAlign w:val="baseline"/>
        </w:rPr>
        <w:t>tượng được</w:t>
      </w:r>
      <w:r>
        <w:rPr>
          <w:color w:val="231F20"/>
          <w:spacing w:val="-2"/>
          <w:vertAlign w:val="baseline"/>
        </w:rPr>
        <w:t> </w:t>
      </w:r>
      <w:r>
        <w:rPr>
          <w:color w:val="231F20"/>
          <w:vertAlign w:val="baseline"/>
        </w:rPr>
        <w:t>kinh</w:t>
      </w:r>
      <w:r>
        <w:rPr>
          <w:color w:val="231F20"/>
          <w:spacing w:val="-2"/>
          <w:vertAlign w:val="baseline"/>
        </w:rPr>
        <w:t> </w:t>
      </w:r>
      <w:r>
        <w:rPr>
          <w:color w:val="231F20"/>
          <w:vertAlign w:val="baseline"/>
        </w:rPr>
        <w:t>nghiệm</w:t>
      </w:r>
      <w:r>
        <w:rPr>
          <w:color w:val="231F20"/>
          <w:spacing w:val="-2"/>
          <w:vertAlign w:val="baseline"/>
        </w:rPr>
        <w:t> </w:t>
      </w:r>
      <w:r>
        <w:rPr>
          <w:color w:val="231F20"/>
          <w:vertAlign w:val="baseline"/>
        </w:rPr>
        <w:t>qua</w:t>
      </w:r>
      <w:r>
        <w:rPr>
          <w:color w:val="231F20"/>
          <w:spacing w:val="-2"/>
          <w:vertAlign w:val="baseline"/>
        </w:rPr>
        <w:t> </w:t>
      </w:r>
      <w:r>
        <w:rPr>
          <w:color w:val="231F20"/>
          <w:vertAlign w:val="baseline"/>
        </w:rPr>
        <w:t>ý</w:t>
      </w:r>
      <w:r>
        <w:rPr>
          <w:color w:val="231F20"/>
          <w:spacing w:val="-2"/>
          <w:vertAlign w:val="baseline"/>
        </w:rPr>
        <w:t> </w:t>
      </w:r>
      <w:r>
        <w:rPr>
          <w:color w:val="231F20"/>
          <w:vertAlign w:val="baseline"/>
        </w:rPr>
        <w:t>môn,</w:t>
      </w:r>
      <w:r>
        <w:rPr>
          <w:color w:val="231F20"/>
          <w:spacing w:val="-2"/>
          <w:vertAlign w:val="baseline"/>
        </w:rPr>
        <w:t> </w:t>
      </w:r>
      <w:r>
        <w:rPr>
          <w:color w:val="231F20"/>
          <w:vertAlign w:val="baseline"/>
        </w:rPr>
        <w:t>tham</w:t>
      </w:r>
      <w:r>
        <w:rPr>
          <w:color w:val="231F20"/>
          <w:spacing w:val="-2"/>
          <w:vertAlign w:val="baseline"/>
        </w:rPr>
        <w:t> </w:t>
      </w:r>
      <w:r>
        <w:rPr>
          <w:color w:val="231F20"/>
          <w:vertAlign w:val="baseline"/>
        </w:rPr>
        <w:t>có</w:t>
      </w:r>
      <w:r>
        <w:rPr>
          <w:color w:val="231F20"/>
          <w:spacing w:val="-2"/>
          <w:vertAlign w:val="baseline"/>
        </w:rPr>
        <w:t> </w:t>
      </w:r>
      <w:r>
        <w:rPr>
          <w:color w:val="231F20"/>
          <w:vertAlign w:val="baseline"/>
        </w:rPr>
        <w:t>thể</w:t>
      </w:r>
      <w:r>
        <w:rPr>
          <w:color w:val="231F20"/>
          <w:spacing w:val="-2"/>
          <w:vertAlign w:val="baseline"/>
        </w:rPr>
        <w:t> </w:t>
      </w:r>
      <w:r>
        <w:rPr>
          <w:color w:val="231F20"/>
          <w:vertAlign w:val="baseline"/>
        </w:rPr>
        <w:t>sinh</w:t>
      </w:r>
      <w:r>
        <w:rPr>
          <w:color w:val="231F20"/>
          <w:spacing w:val="-2"/>
          <w:vertAlign w:val="baseline"/>
        </w:rPr>
        <w:t> </w:t>
      </w:r>
      <w:r>
        <w:rPr>
          <w:color w:val="231F20"/>
          <w:vertAlign w:val="baseline"/>
        </w:rPr>
        <w:t>khởi. Các tâm đổng lực sinh khởi trong các lộ trình tâm khác nhau kinh nghiệm các đối tượng qua sáu môn thường là bất thiện nhiều hơn thiện, nhưng chúng ta vô</w:t>
      </w:r>
      <w:r>
        <w:rPr>
          <w:color w:val="231F20"/>
          <w:spacing w:val="-7"/>
          <w:vertAlign w:val="baseline"/>
        </w:rPr>
        <w:t> </w:t>
      </w:r>
      <w:r>
        <w:rPr>
          <w:color w:val="231F20"/>
          <w:vertAlign w:val="baseline"/>
        </w:rPr>
        <w:t>minh</w:t>
      </w:r>
      <w:r>
        <w:rPr>
          <w:color w:val="231F20"/>
          <w:spacing w:val="-7"/>
          <w:vertAlign w:val="baseline"/>
        </w:rPr>
        <w:t> </w:t>
      </w:r>
      <w:r>
        <w:rPr>
          <w:color w:val="231F20"/>
          <w:vertAlign w:val="baseline"/>
        </w:rPr>
        <w:t>về</w:t>
      </w:r>
      <w:r>
        <w:rPr>
          <w:color w:val="231F20"/>
          <w:spacing w:val="-7"/>
          <w:vertAlign w:val="baseline"/>
        </w:rPr>
        <w:t> </w:t>
      </w:r>
      <w:r>
        <w:rPr>
          <w:color w:val="231F20"/>
          <w:vertAlign w:val="baseline"/>
        </w:rPr>
        <w:t>chúng.</w:t>
      </w:r>
      <w:r>
        <w:rPr>
          <w:color w:val="231F20"/>
          <w:spacing w:val="-7"/>
          <w:vertAlign w:val="baseline"/>
        </w:rPr>
        <w:t> </w:t>
      </w:r>
      <w:r>
        <w:rPr>
          <w:color w:val="231F20"/>
          <w:vertAlign w:val="baseline"/>
        </w:rPr>
        <w:t>Sau</w:t>
      </w:r>
      <w:r>
        <w:rPr>
          <w:color w:val="231F20"/>
          <w:spacing w:val="-7"/>
          <w:vertAlign w:val="baseline"/>
        </w:rPr>
        <w:t> </w:t>
      </w:r>
      <w:r>
        <w:rPr>
          <w:color w:val="231F20"/>
          <w:vertAlign w:val="baseline"/>
        </w:rPr>
        <w:t>khi</w:t>
      </w:r>
      <w:r>
        <w:rPr>
          <w:color w:val="231F20"/>
          <w:spacing w:val="-7"/>
          <w:vertAlign w:val="baseline"/>
        </w:rPr>
        <w:t> </w:t>
      </w:r>
      <w:r>
        <w:rPr>
          <w:color w:val="231F20"/>
          <w:vertAlign w:val="baseline"/>
        </w:rPr>
        <w:t>một</w:t>
      </w:r>
      <w:r>
        <w:rPr>
          <w:color w:val="231F20"/>
          <w:spacing w:val="-7"/>
          <w:vertAlign w:val="baseline"/>
        </w:rPr>
        <w:t> </w:t>
      </w:r>
      <w:r>
        <w:rPr>
          <w:color w:val="231F20"/>
          <w:vertAlign w:val="baseline"/>
        </w:rPr>
        <w:t>đối</w:t>
      </w:r>
      <w:r>
        <w:rPr>
          <w:color w:val="231F20"/>
          <w:spacing w:val="-7"/>
          <w:vertAlign w:val="baseline"/>
        </w:rPr>
        <w:t> </w:t>
      </w:r>
      <w:r>
        <w:rPr>
          <w:color w:val="231F20"/>
          <w:vertAlign w:val="baseline"/>
        </w:rPr>
        <w:t>tượng</w:t>
      </w:r>
      <w:r>
        <w:rPr>
          <w:color w:val="231F20"/>
          <w:spacing w:val="-7"/>
          <w:vertAlign w:val="baseline"/>
        </w:rPr>
        <w:t> </w:t>
      </w:r>
      <w:r>
        <w:rPr>
          <w:color w:val="231F20"/>
          <w:vertAlign w:val="baseline"/>
        </w:rPr>
        <w:t>ngũ</w:t>
      </w:r>
      <w:r>
        <w:rPr>
          <w:color w:val="231F20"/>
          <w:spacing w:val="-7"/>
          <w:vertAlign w:val="baseline"/>
        </w:rPr>
        <w:t> </w:t>
      </w:r>
      <w:r>
        <w:rPr>
          <w:color w:val="231F20"/>
          <w:vertAlign w:val="baseline"/>
        </w:rPr>
        <w:t>dục,</w:t>
      </w:r>
      <w:r>
        <w:rPr>
          <w:color w:val="231F20"/>
          <w:spacing w:val="-7"/>
          <w:vertAlign w:val="baseline"/>
        </w:rPr>
        <w:t> </w:t>
      </w:r>
      <w:r>
        <w:rPr>
          <w:color w:val="231F20"/>
          <w:vertAlign w:val="baseline"/>
        </w:rPr>
        <w:t>ví dụ</w:t>
      </w:r>
      <w:r>
        <w:rPr>
          <w:color w:val="231F20"/>
          <w:spacing w:val="-5"/>
          <w:vertAlign w:val="baseline"/>
        </w:rPr>
        <w:t> </w:t>
      </w:r>
      <w:r>
        <w:rPr>
          <w:color w:val="231F20"/>
          <w:vertAlign w:val="baseline"/>
        </w:rPr>
        <w:t>như</w:t>
      </w:r>
      <w:r>
        <w:rPr>
          <w:color w:val="231F20"/>
          <w:spacing w:val="-5"/>
          <w:vertAlign w:val="baseline"/>
        </w:rPr>
        <w:t> </w:t>
      </w:r>
      <w:r>
        <w:rPr>
          <w:color w:val="231F20"/>
          <w:vertAlign w:val="baseline"/>
        </w:rPr>
        <w:t>âm</w:t>
      </w:r>
      <w:r>
        <w:rPr>
          <w:color w:val="231F20"/>
          <w:spacing w:val="-5"/>
          <w:vertAlign w:val="baseline"/>
        </w:rPr>
        <w:t> </w:t>
      </w:r>
      <w:r>
        <w:rPr>
          <w:color w:val="231F20"/>
          <w:vertAlign w:val="baseline"/>
        </w:rPr>
        <w:t>thanh,</w:t>
      </w:r>
      <w:r>
        <w:rPr>
          <w:color w:val="231F20"/>
          <w:spacing w:val="-5"/>
          <w:vertAlign w:val="baseline"/>
        </w:rPr>
        <w:t> </w:t>
      </w:r>
      <w:r>
        <w:rPr>
          <w:color w:val="231F20"/>
          <w:vertAlign w:val="baseline"/>
        </w:rPr>
        <w:t>được</w:t>
      </w:r>
      <w:r>
        <w:rPr>
          <w:color w:val="231F20"/>
          <w:spacing w:val="-5"/>
          <w:vertAlign w:val="baseline"/>
        </w:rPr>
        <w:t> </w:t>
      </w:r>
      <w:r>
        <w:rPr>
          <w:color w:val="231F20"/>
          <w:vertAlign w:val="baseline"/>
        </w:rPr>
        <w:t>kinh</w:t>
      </w:r>
      <w:r>
        <w:rPr>
          <w:color w:val="231F20"/>
          <w:spacing w:val="-5"/>
          <w:vertAlign w:val="baseline"/>
        </w:rPr>
        <w:t> </w:t>
      </w:r>
      <w:r>
        <w:rPr>
          <w:color w:val="231F20"/>
          <w:vertAlign w:val="baseline"/>
        </w:rPr>
        <w:t>nghiệm</w:t>
      </w:r>
      <w:r>
        <w:rPr>
          <w:color w:val="231F20"/>
          <w:spacing w:val="-5"/>
          <w:vertAlign w:val="baseline"/>
        </w:rPr>
        <w:t> </w:t>
      </w:r>
      <w:r>
        <w:rPr>
          <w:color w:val="231F20"/>
          <w:vertAlign w:val="baseline"/>
        </w:rPr>
        <w:t>qua</w:t>
      </w:r>
      <w:r>
        <w:rPr>
          <w:color w:val="231F20"/>
          <w:spacing w:val="-5"/>
          <w:vertAlign w:val="baseline"/>
        </w:rPr>
        <w:t> </w:t>
      </w:r>
      <w:r>
        <w:rPr>
          <w:color w:val="231F20"/>
          <w:vertAlign w:val="baseline"/>
        </w:rPr>
        <w:t>nhĩ</w:t>
      </w:r>
      <w:r>
        <w:rPr>
          <w:color w:val="231F20"/>
          <w:spacing w:val="-5"/>
          <w:vertAlign w:val="baseline"/>
        </w:rPr>
        <w:t> </w:t>
      </w:r>
      <w:r>
        <w:rPr>
          <w:color w:val="231F20"/>
          <w:vertAlign w:val="baseline"/>
        </w:rPr>
        <w:t>môn,</w:t>
      </w:r>
      <w:r>
        <w:rPr>
          <w:color w:val="231F20"/>
          <w:spacing w:val="-5"/>
          <w:vertAlign w:val="baseline"/>
        </w:rPr>
        <w:t> </w:t>
      </w:r>
      <w:r>
        <w:rPr>
          <w:color w:val="231F20"/>
          <w:vertAlign w:val="baseline"/>
        </w:rPr>
        <w:t>nó được</w:t>
      </w:r>
      <w:r>
        <w:rPr>
          <w:color w:val="231F20"/>
          <w:spacing w:val="-16"/>
          <w:vertAlign w:val="baseline"/>
        </w:rPr>
        <w:t> </w:t>
      </w:r>
      <w:r>
        <w:rPr>
          <w:color w:val="231F20"/>
          <w:vertAlign w:val="baseline"/>
        </w:rPr>
        <w:t>kinh</w:t>
      </w:r>
      <w:r>
        <w:rPr>
          <w:color w:val="231F20"/>
          <w:spacing w:val="-16"/>
          <w:vertAlign w:val="baseline"/>
        </w:rPr>
        <w:t> </w:t>
      </w:r>
      <w:r>
        <w:rPr>
          <w:color w:val="231F20"/>
          <w:vertAlign w:val="baseline"/>
        </w:rPr>
        <w:t>nghiệm</w:t>
      </w:r>
      <w:r>
        <w:rPr>
          <w:color w:val="231F20"/>
          <w:spacing w:val="-16"/>
          <w:vertAlign w:val="baseline"/>
        </w:rPr>
        <w:t> </w:t>
      </w:r>
      <w:r>
        <w:rPr>
          <w:color w:val="231F20"/>
          <w:vertAlign w:val="baseline"/>
        </w:rPr>
        <w:t>bởi</w:t>
      </w:r>
      <w:r>
        <w:rPr>
          <w:color w:val="231F20"/>
          <w:spacing w:val="-16"/>
          <w:vertAlign w:val="baseline"/>
        </w:rPr>
        <w:t> </w:t>
      </w:r>
      <w:r>
        <w:rPr>
          <w:color w:val="231F20"/>
          <w:vertAlign w:val="baseline"/>
        </w:rPr>
        <w:t>các</w:t>
      </w:r>
      <w:r>
        <w:rPr>
          <w:color w:val="231F20"/>
          <w:spacing w:val="-16"/>
          <w:vertAlign w:val="baseline"/>
        </w:rPr>
        <w:t> </w:t>
      </w:r>
      <w:r>
        <w:rPr>
          <w:color w:val="231F20"/>
          <w:vertAlign w:val="baseline"/>
        </w:rPr>
        <w:t>tâm</w:t>
      </w:r>
      <w:r>
        <w:rPr>
          <w:color w:val="231F20"/>
          <w:spacing w:val="-16"/>
          <w:vertAlign w:val="baseline"/>
        </w:rPr>
        <w:t> </w:t>
      </w:r>
      <w:r>
        <w:rPr>
          <w:color w:val="231F20"/>
          <w:vertAlign w:val="baseline"/>
        </w:rPr>
        <w:t>sinh</w:t>
      </w:r>
      <w:r>
        <w:rPr>
          <w:color w:val="231F20"/>
          <w:spacing w:val="-16"/>
          <w:vertAlign w:val="baseline"/>
        </w:rPr>
        <w:t> </w:t>
      </w:r>
      <w:r>
        <w:rPr>
          <w:color w:val="231F20"/>
          <w:vertAlign w:val="baseline"/>
        </w:rPr>
        <w:t>khởi</w:t>
      </w:r>
      <w:r>
        <w:rPr>
          <w:color w:val="231F20"/>
          <w:spacing w:val="-16"/>
          <w:vertAlign w:val="baseline"/>
        </w:rPr>
        <w:t> </w:t>
      </w:r>
      <w:r>
        <w:rPr>
          <w:color w:val="231F20"/>
          <w:vertAlign w:val="baseline"/>
        </w:rPr>
        <w:t>trong</w:t>
      </w:r>
      <w:r>
        <w:rPr>
          <w:color w:val="231F20"/>
          <w:spacing w:val="-16"/>
          <w:vertAlign w:val="baseline"/>
        </w:rPr>
        <w:t> </w:t>
      </w:r>
      <w:r>
        <w:rPr>
          <w:color w:val="231F20"/>
          <w:vertAlign w:val="baseline"/>
        </w:rPr>
        <w:t>lộ</w:t>
      </w:r>
      <w:r>
        <w:rPr>
          <w:color w:val="231F20"/>
          <w:spacing w:val="-16"/>
          <w:vertAlign w:val="baseline"/>
        </w:rPr>
        <w:t> </w:t>
      </w:r>
      <w:r>
        <w:rPr>
          <w:color w:val="231F20"/>
          <w:vertAlign w:val="baseline"/>
        </w:rPr>
        <w:t>trình ý môn. Các tâm sinh khởi trong lộ trình ý môn tiếp nối lộ ngũ môn, trong trường hợp này là lộ trình nhĩ môn,</w:t>
      </w:r>
      <w:r>
        <w:rPr>
          <w:color w:val="231F20"/>
          <w:spacing w:val="-17"/>
          <w:vertAlign w:val="baseline"/>
        </w:rPr>
        <w:t> </w:t>
      </w:r>
      <w:r>
        <w:rPr>
          <w:color w:val="231F20"/>
          <w:vertAlign w:val="baseline"/>
        </w:rPr>
        <w:t>chỉ</w:t>
      </w:r>
      <w:r>
        <w:rPr>
          <w:color w:val="231F20"/>
          <w:spacing w:val="-17"/>
          <w:vertAlign w:val="baseline"/>
        </w:rPr>
        <w:t> </w:t>
      </w:r>
      <w:r>
        <w:rPr>
          <w:color w:val="231F20"/>
          <w:vertAlign w:val="baseline"/>
        </w:rPr>
        <w:t>kinh</w:t>
      </w:r>
      <w:r>
        <w:rPr>
          <w:color w:val="231F20"/>
          <w:spacing w:val="-16"/>
          <w:vertAlign w:val="baseline"/>
        </w:rPr>
        <w:t> </w:t>
      </w:r>
      <w:r>
        <w:rPr>
          <w:color w:val="231F20"/>
          <w:vertAlign w:val="baseline"/>
        </w:rPr>
        <w:t>nghiệm</w:t>
      </w:r>
      <w:r>
        <w:rPr>
          <w:color w:val="231F20"/>
          <w:spacing w:val="-17"/>
          <w:vertAlign w:val="baseline"/>
        </w:rPr>
        <w:t> </w:t>
      </w:r>
      <w:r>
        <w:rPr>
          <w:color w:val="231F20"/>
          <w:vertAlign w:val="baseline"/>
        </w:rPr>
        <w:t>âm</w:t>
      </w:r>
      <w:r>
        <w:rPr>
          <w:color w:val="231F20"/>
          <w:spacing w:val="-17"/>
          <w:vertAlign w:val="baseline"/>
        </w:rPr>
        <w:t> </w:t>
      </w:r>
      <w:r>
        <w:rPr>
          <w:color w:val="231F20"/>
          <w:vertAlign w:val="baseline"/>
        </w:rPr>
        <w:t>thanh,</w:t>
      </w:r>
      <w:r>
        <w:rPr>
          <w:color w:val="231F20"/>
          <w:spacing w:val="-16"/>
          <w:vertAlign w:val="baseline"/>
        </w:rPr>
        <w:t> </w:t>
      </w:r>
      <w:r>
        <w:rPr>
          <w:color w:val="231F20"/>
          <w:vertAlign w:val="baseline"/>
        </w:rPr>
        <w:t>chúng</w:t>
      </w:r>
      <w:r>
        <w:rPr>
          <w:color w:val="231F20"/>
          <w:spacing w:val="-17"/>
          <w:vertAlign w:val="baseline"/>
        </w:rPr>
        <w:t> </w:t>
      </w:r>
      <w:r>
        <w:rPr>
          <w:color w:val="231F20"/>
          <w:vertAlign w:val="baseline"/>
        </w:rPr>
        <w:t>không</w:t>
      </w:r>
      <w:r>
        <w:rPr>
          <w:color w:val="231F20"/>
          <w:spacing w:val="-17"/>
          <w:vertAlign w:val="baseline"/>
        </w:rPr>
        <w:t> </w:t>
      </w:r>
      <w:r>
        <w:rPr>
          <w:color w:val="231F20"/>
          <w:vertAlign w:val="baseline"/>
        </w:rPr>
        <w:t>nghĩ</w:t>
      </w:r>
      <w:r>
        <w:rPr>
          <w:color w:val="231F20"/>
          <w:spacing w:val="-16"/>
          <w:vertAlign w:val="baseline"/>
        </w:rPr>
        <w:t> </w:t>
      </w:r>
      <w:r>
        <w:rPr>
          <w:color w:val="231F20"/>
          <w:vertAlign w:val="baseline"/>
        </w:rPr>
        <w:t>về âm thanh và không biết đó là loại âm thanh nào. Sau lộ</w:t>
      </w:r>
      <w:r>
        <w:rPr>
          <w:color w:val="231F20"/>
          <w:spacing w:val="-6"/>
          <w:vertAlign w:val="baseline"/>
        </w:rPr>
        <w:t> </w:t>
      </w:r>
      <w:r>
        <w:rPr>
          <w:color w:val="231F20"/>
          <w:vertAlign w:val="baseline"/>
        </w:rPr>
        <w:t>trình</w:t>
      </w:r>
      <w:r>
        <w:rPr>
          <w:color w:val="231F20"/>
          <w:spacing w:val="-6"/>
          <w:vertAlign w:val="baseline"/>
        </w:rPr>
        <w:t> </w:t>
      </w:r>
      <w:r>
        <w:rPr>
          <w:color w:val="231F20"/>
          <w:vertAlign w:val="baseline"/>
        </w:rPr>
        <w:t>đó,</w:t>
      </w:r>
      <w:r>
        <w:rPr>
          <w:color w:val="231F20"/>
          <w:spacing w:val="-6"/>
          <w:vertAlign w:val="baseline"/>
        </w:rPr>
        <w:t> </w:t>
      </w:r>
      <w:r>
        <w:rPr>
          <w:color w:val="231F20"/>
          <w:vertAlign w:val="baseline"/>
        </w:rPr>
        <w:t>có</w:t>
      </w:r>
      <w:r>
        <w:rPr>
          <w:color w:val="231F20"/>
          <w:spacing w:val="-6"/>
          <w:vertAlign w:val="baseline"/>
        </w:rPr>
        <w:t> </w:t>
      </w:r>
      <w:r>
        <w:rPr>
          <w:color w:val="231F20"/>
          <w:vertAlign w:val="baseline"/>
        </w:rPr>
        <w:t>thể</w:t>
      </w:r>
      <w:r>
        <w:rPr>
          <w:color w:val="231F20"/>
          <w:spacing w:val="-6"/>
          <w:vertAlign w:val="baseline"/>
        </w:rPr>
        <w:t> </w:t>
      </w:r>
      <w:r>
        <w:rPr>
          <w:color w:val="231F20"/>
          <w:vertAlign w:val="baseline"/>
        </w:rPr>
        <w:t>là</w:t>
      </w:r>
      <w:r>
        <w:rPr>
          <w:color w:val="231F20"/>
          <w:spacing w:val="-6"/>
          <w:vertAlign w:val="baseline"/>
        </w:rPr>
        <w:t> </w:t>
      </w:r>
      <w:r>
        <w:rPr>
          <w:color w:val="231F20"/>
          <w:vertAlign w:val="baseline"/>
        </w:rPr>
        <w:t>các</w:t>
      </w:r>
      <w:r>
        <w:rPr>
          <w:color w:val="231F20"/>
          <w:spacing w:val="-6"/>
          <w:vertAlign w:val="baseline"/>
        </w:rPr>
        <w:t> </w:t>
      </w:r>
      <w:r>
        <w:rPr>
          <w:color w:val="231F20"/>
          <w:vertAlign w:val="baseline"/>
        </w:rPr>
        <w:t>lộ</w:t>
      </w:r>
      <w:r>
        <w:rPr>
          <w:color w:val="231F20"/>
          <w:spacing w:val="-6"/>
          <w:vertAlign w:val="baseline"/>
        </w:rPr>
        <w:t> </w:t>
      </w:r>
      <w:r>
        <w:rPr>
          <w:color w:val="231F20"/>
          <w:vertAlign w:val="baseline"/>
        </w:rPr>
        <w:t>trình</w:t>
      </w:r>
      <w:r>
        <w:rPr>
          <w:color w:val="231F20"/>
          <w:spacing w:val="-6"/>
          <w:vertAlign w:val="baseline"/>
        </w:rPr>
        <w:t> </w:t>
      </w:r>
      <w:r>
        <w:rPr>
          <w:color w:val="231F20"/>
          <w:vertAlign w:val="baseline"/>
        </w:rPr>
        <w:t>ý</w:t>
      </w:r>
      <w:r>
        <w:rPr>
          <w:color w:val="231F20"/>
          <w:spacing w:val="-6"/>
          <w:vertAlign w:val="baseline"/>
        </w:rPr>
        <w:t> </w:t>
      </w:r>
      <w:r>
        <w:rPr>
          <w:color w:val="231F20"/>
          <w:vertAlign w:val="baseline"/>
        </w:rPr>
        <w:t>môn</w:t>
      </w:r>
      <w:r>
        <w:rPr>
          <w:color w:val="231F20"/>
          <w:spacing w:val="-6"/>
          <w:vertAlign w:val="baseline"/>
        </w:rPr>
        <w:t> </w:t>
      </w:r>
      <w:r>
        <w:rPr>
          <w:color w:val="231F20"/>
          <w:vertAlign w:val="baseline"/>
        </w:rPr>
        <w:t>khác</w:t>
      </w:r>
      <w:r>
        <w:rPr>
          <w:color w:val="231F20"/>
          <w:spacing w:val="-6"/>
          <w:vertAlign w:val="baseline"/>
        </w:rPr>
        <w:t> </w:t>
      </w:r>
      <w:r>
        <w:rPr>
          <w:color w:val="231F20"/>
          <w:vertAlign w:val="baseline"/>
        </w:rPr>
        <w:t>suy</w:t>
      </w:r>
      <w:r>
        <w:rPr>
          <w:color w:val="231F20"/>
          <w:spacing w:val="-6"/>
          <w:vertAlign w:val="baseline"/>
        </w:rPr>
        <w:t> </w:t>
      </w:r>
      <w:r>
        <w:rPr>
          <w:color w:val="231F20"/>
          <w:vertAlign w:val="baseline"/>
        </w:rPr>
        <w:t>nghĩ về</w:t>
      </w:r>
      <w:r>
        <w:rPr>
          <w:color w:val="231F20"/>
          <w:spacing w:val="-11"/>
          <w:vertAlign w:val="baseline"/>
        </w:rPr>
        <w:t> </w:t>
      </w:r>
      <w:r>
        <w:rPr>
          <w:color w:val="231F20"/>
          <w:vertAlign w:val="baseline"/>
        </w:rPr>
        <w:t>nguồn</w:t>
      </w:r>
      <w:r>
        <w:rPr>
          <w:color w:val="231F20"/>
          <w:spacing w:val="-11"/>
          <w:vertAlign w:val="baseline"/>
        </w:rPr>
        <w:t> </w:t>
      </w:r>
      <w:r>
        <w:rPr>
          <w:color w:val="231F20"/>
          <w:vertAlign w:val="baseline"/>
        </w:rPr>
        <w:t>gốc</w:t>
      </w:r>
      <w:r>
        <w:rPr>
          <w:color w:val="231F20"/>
          <w:spacing w:val="-11"/>
          <w:vertAlign w:val="baseline"/>
        </w:rPr>
        <w:t> </w:t>
      </w:r>
      <w:r>
        <w:rPr>
          <w:color w:val="231F20"/>
          <w:vertAlign w:val="baseline"/>
        </w:rPr>
        <w:t>của</w:t>
      </w:r>
      <w:r>
        <w:rPr>
          <w:color w:val="231F20"/>
          <w:spacing w:val="-11"/>
          <w:vertAlign w:val="baseline"/>
        </w:rPr>
        <w:t> </w:t>
      </w:r>
      <w:r>
        <w:rPr>
          <w:color w:val="231F20"/>
          <w:vertAlign w:val="baseline"/>
        </w:rPr>
        <w:t>âm</w:t>
      </w:r>
      <w:r>
        <w:rPr>
          <w:color w:val="231F20"/>
          <w:spacing w:val="-11"/>
          <w:vertAlign w:val="baseline"/>
        </w:rPr>
        <w:t> </w:t>
      </w:r>
      <w:r>
        <w:rPr>
          <w:color w:val="231F20"/>
          <w:vertAlign w:val="baseline"/>
        </w:rPr>
        <w:t>thanh,</w:t>
      </w:r>
      <w:r>
        <w:rPr>
          <w:color w:val="231F20"/>
          <w:spacing w:val="-11"/>
          <w:vertAlign w:val="baseline"/>
        </w:rPr>
        <w:t> </w:t>
      </w:r>
      <w:r>
        <w:rPr>
          <w:color w:val="231F20"/>
          <w:vertAlign w:val="baseline"/>
        </w:rPr>
        <w:t>về</w:t>
      </w:r>
      <w:r>
        <w:rPr>
          <w:color w:val="231F20"/>
          <w:spacing w:val="-11"/>
          <w:vertAlign w:val="baseline"/>
        </w:rPr>
        <w:t> </w:t>
      </w:r>
      <w:r>
        <w:rPr>
          <w:color w:val="231F20"/>
          <w:vertAlign w:val="baseline"/>
        </w:rPr>
        <w:t>ý</w:t>
      </w:r>
      <w:r>
        <w:rPr>
          <w:color w:val="231F20"/>
          <w:spacing w:val="-11"/>
          <w:vertAlign w:val="baseline"/>
        </w:rPr>
        <w:t> </w:t>
      </w:r>
      <w:r>
        <w:rPr>
          <w:color w:val="231F20"/>
          <w:vertAlign w:val="baseline"/>
        </w:rPr>
        <w:t>nghĩa</w:t>
      </w:r>
      <w:r>
        <w:rPr>
          <w:color w:val="231F20"/>
          <w:spacing w:val="-11"/>
          <w:vertAlign w:val="baseline"/>
        </w:rPr>
        <w:t> </w:t>
      </w:r>
      <w:r>
        <w:rPr>
          <w:color w:val="231F20"/>
          <w:vertAlign w:val="baseline"/>
        </w:rPr>
        <w:t>của</w:t>
      </w:r>
      <w:r>
        <w:rPr>
          <w:color w:val="231F20"/>
          <w:spacing w:val="-11"/>
          <w:vertAlign w:val="baseline"/>
        </w:rPr>
        <w:t> </w:t>
      </w:r>
      <w:r>
        <w:rPr>
          <w:color w:val="231F20"/>
          <w:vertAlign w:val="baseline"/>
        </w:rPr>
        <w:t>nó,</w:t>
      </w:r>
      <w:r>
        <w:rPr>
          <w:color w:val="231F20"/>
          <w:spacing w:val="-11"/>
          <w:vertAlign w:val="baseline"/>
        </w:rPr>
        <w:t> </w:t>
      </w:r>
      <w:r>
        <w:rPr>
          <w:color w:val="231F20"/>
          <w:vertAlign w:val="baseline"/>
        </w:rPr>
        <w:t>về</w:t>
      </w:r>
      <w:r>
        <w:rPr>
          <w:color w:val="231F20"/>
          <w:spacing w:val="-11"/>
          <w:vertAlign w:val="baseline"/>
        </w:rPr>
        <w:t> </w:t>
      </w:r>
      <w:r>
        <w:rPr>
          <w:color w:val="231F20"/>
          <w:vertAlign w:val="baseline"/>
        </w:rPr>
        <w:t>các khái niệm. Suy nghĩ về các khái niệm sau cái thấy, nghe</w:t>
      </w:r>
      <w:r>
        <w:rPr>
          <w:color w:val="231F20"/>
          <w:spacing w:val="-17"/>
          <w:vertAlign w:val="baseline"/>
        </w:rPr>
        <w:t> </w:t>
      </w:r>
      <w:r>
        <w:rPr>
          <w:color w:val="231F20"/>
          <w:vertAlign w:val="baseline"/>
        </w:rPr>
        <w:t>hay</w:t>
      </w:r>
      <w:r>
        <w:rPr>
          <w:color w:val="231F20"/>
          <w:spacing w:val="-17"/>
          <w:vertAlign w:val="baseline"/>
        </w:rPr>
        <w:t> </w:t>
      </w:r>
      <w:r>
        <w:rPr>
          <w:color w:val="231F20"/>
          <w:vertAlign w:val="baseline"/>
        </w:rPr>
        <w:t>các</w:t>
      </w:r>
      <w:r>
        <w:rPr>
          <w:color w:val="231F20"/>
          <w:spacing w:val="-17"/>
          <w:vertAlign w:val="baseline"/>
        </w:rPr>
        <w:t> </w:t>
      </w:r>
      <w:r>
        <w:rPr>
          <w:color w:val="231F20"/>
          <w:vertAlign w:val="baseline"/>
        </w:rPr>
        <w:t>kinh</w:t>
      </w:r>
      <w:r>
        <w:rPr>
          <w:color w:val="231F20"/>
          <w:spacing w:val="-17"/>
          <w:vertAlign w:val="baseline"/>
        </w:rPr>
        <w:t> </w:t>
      </w:r>
      <w:r>
        <w:rPr>
          <w:color w:val="231F20"/>
          <w:vertAlign w:val="baseline"/>
        </w:rPr>
        <w:t>nghiệm</w:t>
      </w:r>
      <w:r>
        <w:rPr>
          <w:color w:val="231F20"/>
          <w:spacing w:val="-17"/>
          <w:vertAlign w:val="baseline"/>
        </w:rPr>
        <w:t> </w:t>
      </w:r>
      <w:r>
        <w:rPr>
          <w:color w:val="231F20"/>
          <w:vertAlign w:val="baseline"/>
        </w:rPr>
        <w:t>ngũ</w:t>
      </w:r>
      <w:r>
        <w:rPr>
          <w:color w:val="231F20"/>
          <w:spacing w:val="-16"/>
          <w:vertAlign w:val="baseline"/>
        </w:rPr>
        <w:t> </w:t>
      </w:r>
      <w:r>
        <w:rPr>
          <w:color w:val="231F20"/>
          <w:vertAlign w:val="baseline"/>
        </w:rPr>
        <w:t>quan</w:t>
      </w:r>
      <w:r>
        <w:rPr>
          <w:color w:val="231F20"/>
          <w:spacing w:val="-17"/>
          <w:vertAlign w:val="baseline"/>
        </w:rPr>
        <w:t> </w:t>
      </w:r>
      <w:r>
        <w:rPr>
          <w:color w:val="231F20"/>
          <w:vertAlign w:val="baseline"/>
        </w:rPr>
        <w:t>khác</w:t>
      </w:r>
      <w:r>
        <w:rPr>
          <w:color w:val="231F20"/>
          <w:spacing w:val="-17"/>
          <w:vertAlign w:val="baseline"/>
        </w:rPr>
        <w:t> </w:t>
      </w:r>
      <w:r>
        <w:rPr>
          <w:color w:val="231F20"/>
          <w:vertAlign w:val="baseline"/>
        </w:rPr>
        <w:t>thường</w:t>
      </w:r>
      <w:r>
        <w:rPr>
          <w:color w:val="231F20"/>
          <w:spacing w:val="-17"/>
          <w:vertAlign w:val="baseline"/>
        </w:rPr>
        <w:t> </w:t>
      </w:r>
      <w:r>
        <w:rPr>
          <w:color w:val="231F20"/>
          <w:vertAlign w:val="baseline"/>
        </w:rPr>
        <w:t>diễn ra với tham, thậm chí ngay cả khi chúng ta không cảm thấy đặc biệt vui vẻ.</w:t>
      </w:r>
      <w:r>
        <w:rPr>
          <w:color w:val="231F20"/>
          <w:spacing w:val="-4"/>
          <w:vertAlign w:val="baseline"/>
        </w:rPr>
        <w:t> </w:t>
      </w:r>
      <w:r>
        <w:rPr>
          <w:color w:val="231F20"/>
          <w:vertAlign w:val="baseline"/>
        </w:rPr>
        <w:t>Ví dụ như sau khi chúng ta nghe</w:t>
      </w:r>
      <w:r>
        <w:rPr>
          <w:color w:val="231F20"/>
          <w:spacing w:val="-12"/>
          <w:vertAlign w:val="baseline"/>
        </w:rPr>
        <w:t> </w:t>
      </w:r>
      <w:r>
        <w:rPr>
          <w:color w:val="231F20"/>
          <w:vertAlign w:val="baseline"/>
        </w:rPr>
        <w:t>âm</w:t>
      </w:r>
      <w:r>
        <w:rPr>
          <w:color w:val="231F20"/>
          <w:spacing w:val="-12"/>
          <w:vertAlign w:val="baseline"/>
        </w:rPr>
        <w:t> </w:t>
      </w:r>
      <w:r>
        <w:rPr>
          <w:color w:val="231F20"/>
          <w:vertAlign w:val="baseline"/>
        </w:rPr>
        <w:t>thanh,</w:t>
      </w:r>
      <w:r>
        <w:rPr>
          <w:color w:val="231F20"/>
          <w:spacing w:val="-12"/>
          <w:vertAlign w:val="baseline"/>
        </w:rPr>
        <w:t> </w:t>
      </w:r>
      <w:r>
        <w:rPr>
          <w:color w:val="231F20"/>
          <w:vertAlign w:val="baseline"/>
        </w:rPr>
        <w:t>biết</w:t>
      </w:r>
      <w:r>
        <w:rPr>
          <w:color w:val="231F20"/>
          <w:spacing w:val="-12"/>
          <w:vertAlign w:val="baseline"/>
        </w:rPr>
        <w:t> </w:t>
      </w:r>
      <w:r>
        <w:rPr>
          <w:color w:val="231F20"/>
          <w:vertAlign w:val="baseline"/>
        </w:rPr>
        <w:t>âm</w:t>
      </w:r>
      <w:r>
        <w:rPr>
          <w:color w:val="231F20"/>
          <w:spacing w:val="-12"/>
          <w:vertAlign w:val="baseline"/>
        </w:rPr>
        <w:t> </w:t>
      </w:r>
      <w:r>
        <w:rPr>
          <w:color w:val="231F20"/>
          <w:vertAlign w:val="baseline"/>
        </w:rPr>
        <w:t>thanh</w:t>
      </w:r>
      <w:r>
        <w:rPr>
          <w:color w:val="231F20"/>
          <w:spacing w:val="-12"/>
          <w:vertAlign w:val="baseline"/>
        </w:rPr>
        <w:t> </w:t>
      </w:r>
      <w:r>
        <w:rPr>
          <w:color w:val="231F20"/>
          <w:vertAlign w:val="baseline"/>
        </w:rPr>
        <w:t>đó</w:t>
      </w:r>
      <w:r>
        <w:rPr>
          <w:color w:val="231F20"/>
          <w:spacing w:val="-12"/>
          <w:vertAlign w:val="baseline"/>
        </w:rPr>
        <w:t> </w:t>
      </w:r>
      <w:r>
        <w:rPr>
          <w:color w:val="231F20"/>
          <w:vertAlign w:val="baseline"/>
        </w:rPr>
        <w:t>là</w:t>
      </w:r>
      <w:r>
        <w:rPr>
          <w:color w:val="231F20"/>
          <w:spacing w:val="-12"/>
          <w:vertAlign w:val="baseline"/>
        </w:rPr>
        <w:t> </w:t>
      </w:r>
      <w:r>
        <w:rPr>
          <w:color w:val="231F20"/>
          <w:vertAlign w:val="baseline"/>
        </w:rPr>
        <w:t>tiếng</w:t>
      </w:r>
      <w:r>
        <w:rPr>
          <w:color w:val="231F20"/>
          <w:spacing w:val="-12"/>
          <w:vertAlign w:val="baseline"/>
        </w:rPr>
        <w:t> </w:t>
      </w:r>
      <w:r>
        <w:rPr>
          <w:color w:val="231F20"/>
          <w:vertAlign w:val="baseline"/>
        </w:rPr>
        <w:t>chim,</w:t>
      </w:r>
      <w:r>
        <w:rPr>
          <w:color w:val="231F20"/>
          <w:spacing w:val="-12"/>
          <w:vertAlign w:val="baseline"/>
        </w:rPr>
        <w:t> </w:t>
      </w:r>
      <w:r>
        <w:rPr>
          <w:color w:val="231F20"/>
          <w:vertAlign w:val="baseline"/>
        </w:rPr>
        <w:t>khi</w:t>
      </w:r>
      <w:r>
        <w:rPr>
          <w:color w:val="231F20"/>
          <w:spacing w:val="-12"/>
          <w:vertAlign w:val="baseline"/>
        </w:rPr>
        <w:t> </w:t>
      </w:r>
      <w:r>
        <w:rPr>
          <w:color w:val="231F20"/>
          <w:vertAlign w:val="baseline"/>
        </w:rPr>
        <w:t>đó không còn là nghe âm thanh nữa mà là suy nghĩ, và nó</w:t>
      </w:r>
      <w:r>
        <w:rPr>
          <w:color w:val="231F20"/>
          <w:spacing w:val="4"/>
          <w:vertAlign w:val="baseline"/>
        </w:rPr>
        <w:t> </w:t>
      </w:r>
      <w:r>
        <w:rPr>
          <w:color w:val="231F20"/>
          <w:vertAlign w:val="baseline"/>
        </w:rPr>
        <w:t>thường</w:t>
      </w:r>
      <w:r>
        <w:rPr>
          <w:color w:val="231F20"/>
          <w:spacing w:val="4"/>
          <w:vertAlign w:val="baseline"/>
        </w:rPr>
        <w:t> </w:t>
      </w:r>
      <w:r>
        <w:rPr>
          <w:color w:val="231F20"/>
          <w:vertAlign w:val="baseline"/>
        </w:rPr>
        <w:t>sinh</w:t>
      </w:r>
      <w:r>
        <w:rPr>
          <w:color w:val="231F20"/>
          <w:spacing w:val="4"/>
          <w:vertAlign w:val="baseline"/>
        </w:rPr>
        <w:t> </w:t>
      </w:r>
      <w:r>
        <w:rPr>
          <w:color w:val="231F20"/>
          <w:vertAlign w:val="baseline"/>
        </w:rPr>
        <w:t>khởi</w:t>
      </w:r>
      <w:r>
        <w:rPr>
          <w:color w:val="231F20"/>
          <w:spacing w:val="4"/>
          <w:vertAlign w:val="baseline"/>
        </w:rPr>
        <w:t> </w:t>
      </w:r>
      <w:r>
        <w:rPr>
          <w:color w:val="231F20"/>
          <w:vertAlign w:val="baseline"/>
        </w:rPr>
        <w:t>với</w:t>
      </w:r>
      <w:r>
        <w:rPr>
          <w:color w:val="231F20"/>
          <w:spacing w:val="4"/>
          <w:vertAlign w:val="baseline"/>
        </w:rPr>
        <w:t> </w:t>
      </w:r>
      <w:r>
        <w:rPr>
          <w:color w:val="231F20"/>
          <w:vertAlign w:val="baseline"/>
        </w:rPr>
        <w:t>tham.</w:t>
      </w:r>
      <w:r>
        <w:rPr>
          <w:color w:val="231F20"/>
          <w:spacing w:val="4"/>
          <w:vertAlign w:val="baseline"/>
        </w:rPr>
        <w:t> </w:t>
      </w:r>
      <w:r>
        <w:rPr>
          <w:color w:val="231F20"/>
          <w:vertAlign w:val="baseline"/>
        </w:rPr>
        <w:t>Chúng</w:t>
      </w:r>
      <w:r>
        <w:rPr>
          <w:color w:val="231F20"/>
          <w:spacing w:val="4"/>
          <w:vertAlign w:val="baseline"/>
        </w:rPr>
        <w:t> </w:t>
      </w:r>
      <w:r>
        <w:rPr>
          <w:color w:val="231F20"/>
          <w:vertAlign w:val="baseline"/>
        </w:rPr>
        <w:t>ta</w:t>
      </w:r>
      <w:r>
        <w:rPr>
          <w:color w:val="231F20"/>
          <w:spacing w:val="4"/>
          <w:vertAlign w:val="baseline"/>
        </w:rPr>
        <w:t> </w:t>
      </w:r>
      <w:r>
        <w:rPr>
          <w:color w:val="231F20"/>
          <w:vertAlign w:val="baseline"/>
        </w:rPr>
        <w:t>muốn</w:t>
      </w:r>
      <w:r>
        <w:rPr>
          <w:color w:val="231F20"/>
          <w:spacing w:val="4"/>
          <w:vertAlign w:val="baseline"/>
        </w:rPr>
        <w:t> </w:t>
      </w:r>
      <w:r>
        <w:rPr>
          <w:color w:val="231F20"/>
          <w:vertAlign w:val="baseline"/>
        </w:rPr>
        <w:t>biết</w:t>
      </w:r>
      <w:r>
        <w:rPr>
          <w:color w:val="231F20"/>
          <w:spacing w:val="4"/>
          <w:vertAlign w:val="baseline"/>
        </w:rPr>
        <w:t> </w:t>
      </w:r>
      <w:r>
        <w:rPr>
          <w:color w:val="231F20"/>
          <w:spacing w:val="-10"/>
          <w:vertAlign w:val="baseline"/>
        </w:rPr>
        <w:t>ý</w:t>
      </w:r>
    </w:p>
    <w:p>
      <w:pPr>
        <w:pStyle w:val="BodyText"/>
        <w:spacing w:before="15"/>
        <w:ind w:left="0" w:right="0"/>
        <w:jc w:val="left"/>
        <w:rPr>
          <w:sz w:val="20"/>
        </w:rPr>
      </w:pPr>
      <w:r>
        <w:rPr>
          <w:sz w:val="20"/>
        </w:rPr>
        <mc:AlternateContent>
          <mc:Choice Requires="wps">
            <w:drawing>
              <wp:anchor distT="0" distB="0" distL="0" distR="0" allowOverlap="1" layoutInCell="1" locked="0" behindDoc="1" simplePos="0" relativeHeight="487632384">
                <wp:simplePos x="0" y="0"/>
                <wp:positionH relativeFrom="page">
                  <wp:posOffset>612000</wp:posOffset>
                </wp:positionH>
                <wp:positionV relativeFrom="paragraph">
                  <wp:posOffset>170993</wp:posOffset>
                </wp:positionV>
                <wp:extent cx="914400" cy="127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3.46402pt;width:72pt;height:.1pt;mso-position-horizontal-relative:page;mso-position-vertical-relative:paragraph;z-index:-15684096;mso-wrap-distance-left:0;mso-wrap-distance-right:0" id="docshape100" coordorigin="964,269" coordsize="1440,0" path="m964,269l2404,269e" filled="false" stroked="true" strokeweight="1pt" strokecolor="#231f20">
                <v:path arrowok="t"/>
                <v:stroke dashstyle="solid"/>
                <w10:wrap type="topAndBottom"/>
              </v:shape>
            </w:pict>
          </mc:Fallback>
        </mc:AlternateContent>
      </w:r>
    </w:p>
    <w:p>
      <w:pPr>
        <w:spacing w:line="249" w:lineRule="auto" w:before="37"/>
        <w:ind w:left="113" w:right="0" w:firstLine="0"/>
        <w:jc w:val="left"/>
        <w:rPr>
          <w:rFonts w:ascii="Arial" w:hAnsi="Arial"/>
          <w:sz w:val="18"/>
        </w:rPr>
      </w:pPr>
      <w:r>
        <w:rPr>
          <w:rFonts w:ascii="Arial" w:hAnsi="Arial"/>
          <w:color w:val="231F20"/>
          <w:position w:val="6"/>
          <w:sz w:val="10"/>
        </w:rPr>
        <w:t>101</w:t>
      </w:r>
      <w:r>
        <w:rPr>
          <w:rFonts w:ascii="Arial" w:hAnsi="Arial"/>
          <w:color w:val="231F20"/>
          <w:spacing w:val="31"/>
          <w:position w:val="6"/>
          <w:sz w:val="10"/>
        </w:rPr>
        <w:t> </w:t>
      </w:r>
      <w:r>
        <w:rPr>
          <w:rFonts w:ascii="Arial" w:hAnsi="Arial"/>
          <w:color w:val="231F20"/>
          <w:sz w:val="18"/>
        </w:rPr>
        <w:t>Xem </w:t>
      </w:r>
      <w:r>
        <w:rPr>
          <w:rFonts w:ascii="Arial" w:hAnsi="Arial"/>
          <w:i/>
          <w:color w:val="231F20"/>
          <w:sz w:val="18"/>
        </w:rPr>
        <w:t>Vi Diệu Pháp Trong Đời Sống Hàng Ngày</w:t>
      </w:r>
      <w:r>
        <w:rPr>
          <w:rFonts w:ascii="Arial" w:hAnsi="Arial"/>
          <w:color w:val="231F20"/>
          <w:sz w:val="18"/>
        </w:rPr>
        <w:t>, Chương 14. Thông thường</w:t>
      </w:r>
      <w:r>
        <w:rPr>
          <w:rFonts w:ascii="Arial" w:hAnsi="Arial"/>
          <w:color w:val="231F20"/>
          <w:spacing w:val="-7"/>
          <w:sz w:val="18"/>
        </w:rPr>
        <w:t> </w:t>
      </w:r>
      <w:r>
        <w:rPr>
          <w:rFonts w:ascii="Arial" w:hAnsi="Arial"/>
          <w:color w:val="231F20"/>
          <w:sz w:val="18"/>
        </w:rPr>
        <w:t>có</w:t>
      </w:r>
      <w:r>
        <w:rPr>
          <w:rFonts w:ascii="Arial" w:hAnsi="Arial"/>
          <w:color w:val="231F20"/>
          <w:spacing w:val="-5"/>
          <w:sz w:val="18"/>
        </w:rPr>
        <w:t> </w:t>
      </w:r>
      <w:r>
        <w:rPr>
          <w:rFonts w:ascii="Arial" w:hAnsi="Arial"/>
          <w:color w:val="231F20"/>
          <w:sz w:val="18"/>
        </w:rPr>
        <w:t>bảy</w:t>
      </w:r>
      <w:r>
        <w:rPr>
          <w:rFonts w:ascii="Arial" w:hAnsi="Arial"/>
          <w:color w:val="231F20"/>
          <w:spacing w:val="-5"/>
          <w:sz w:val="18"/>
        </w:rPr>
        <w:t> </w:t>
      </w:r>
      <w:r>
        <w:rPr>
          <w:rFonts w:ascii="Arial" w:hAnsi="Arial"/>
          <w:color w:val="231F20"/>
          <w:sz w:val="18"/>
        </w:rPr>
        <w:t>tâm</w:t>
      </w:r>
      <w:r>
        <w:rPr>
          <w:rFonts w:ascii="Arial" w:hAnsi="Arial"/>
          <w:color w:val="231F20"/>
          <w:spacing w:val="-5"/>
          <w:sz w:val="18"/>
        </w:rPr>
        <w:t> </w:t>
      </w:r>
      <w:r>
        <w:rPr>
          <w:rFonts w:ascii="Arial" w:hAnsi="Arial"/>
          <w:color w:val="231F20"/>
          <w:sz w:val="18"/>
        </w:rPr>
        <w:t>trong</w:t>
      </w:r>
      <w:r>
        <w:rPr>
          <w:rFonts w:ascii="Arial" w:hAnsi="Arial"/>
          <w:color w:val="231F20"/>
          <w:spacing w:val="-5"/>
          <w:sz w:val="18"/>
        </w:rPr>
        <w:t> </w:t>
      </w:r>
      <w:r>
        <w:rPr>
          <w:rFonts w:ascii="Arial" w:hAnsi="Arial"/>
          <w:color w:val="231F20"/>
          <w:sz w:val="18"/>
        </w:rPr>
        <w:t>lộ</w:t>
      </w:r>
      <w:r>
        <w:rPr>
          <w:rFonts w:ascii="Arial" w:hAnsi="Arial"/>
          <w:color w:val="231F20"/>
          <w:spacing w:val="-5"/>
          <w:sz w:val="18"/>
        </w:rPr>
        <w:t> </w:t>
      </w:r>
      <w:r>
        <w:rPr>
          <w:rFonts w:ascii="Arial" w:hAnsi="Arial"/>
          <w:color w:val="231F20"/>
          <w:sz w:val="18"/>
        </w:rPr>
        <w:t>trình</w:t>
      </w:r>
      <w:r>
        <w:rPr>
          <w:rFonts w:ascii="Arial" w:hAnsi="Arial"/>
          <w:color w:val="231F20"/>
          <w:spacing w:val="-4"/>
          <w:sz w:val="18"/>
        </w:rPr>
        <w:t> </w:t>
      </w:r>
      <w:r>
        <w:rPr>
          <w:rFonts w:ascii="Arial" w:hAnsi="Arial"/>
          <w:color w:val="231F20"/>
          <w:sz w:val="18"/>
        </w:rPr>
        <w:t>đảm</w:t>
      </w:r>
      <w:r>
        <w:rPr>
          <w:rFonts w:ascii="Arial" w:hAnsi="Arial"/>
          <w:color w:val="231F20"/>
          <w:spacing w:val="-5"/>
          <w:sz w:val="18"/>
        </w:rPr>
        <w:t> </w:t>
      </w:r>
      <w:r>
        <w:rPr>
          <w:rFonts w:ascii="Arial" w:hAnsi="Arial"/>
          <w:color w:val="231F20"/>
          <w:sz w:val="18"/>
        </w:rPr>
        <w:t>nhận</w:t>
      </w:r>
      <w:r>
        <w:rPr>
          <w:rFonts w:ascii="Arial" w:hAnsi="Arial"/>
          <w:color w:val="231F20"/>
          <w:spacing w:val="-5"/>
          <w:sz w:val="18"/>
        </w:rPr>
        <w:t> </w:t>
      </w:r>
      <w:r>
        <w:rPr>
          <w:rFonts w:ascii="Arial" w:hAnsi="Arial"/>
          <w:color w:val="231F20"/>
          <w:sz w:val="18"/>
        </w:rPr>
        <w:t>chức</w:t>
      </w:r>
      <w:r>
        <w:rPr>
          <w:rFonts w:ascii="Arial" w:hAnsi="Arial"/>
          <w:color w:val="231F20"/>
          <w:spacing w:val="-5"/>
          <w:sz w:val="18"/>
        </w:rPr>
        <w:t> </w:t>
      </w:r>
      <w:r>
        <w:rPr>
          <w:rFonts w:ascii="Arial" w:hAnsi="Arial"/>
          <w:color w:val="231F20"/>
          <w:sz w:val="18"/>
        </w:rPr>
        <w:t>năng</w:t>
      </w:r>
      <w:r>
        <w:rPr>
          <w:rFonts w:ascii="Arial" w:hAnsi="Arial"/>
          <w:color w:val="231F20"/>
          <w:spacing w:val="-5"/>
          <w:sz w:val="18"/>
        </w:rPr>
        <w:t> </w:t>
      </w:r>
      <w:r>
        <w:rPr>
          <w:rFonts w:ascii="Arial" w:hAnsi="Arial"/>
          <w:color w:val="231F20"/>
          <w:sz w:val="18"/>
        </w:rPr>
        <w:t>đổng</w:t>
      </w:r>
      <w:r>
        <w:rPr>
          <w:rFonts w:ascii="Arial" w:hAnsi="Arial"/>
          <w:color w:val="231F20"/>
          <w:spacing w:val="-5"/>
          <w:sz w:val="18"/>
        </w:rPr>
        <w:t> </w:t>
      </w:r>
      <w:r>
        <w:rPr>
          <w:rFonts w:ascii="Arial" w:hAnsi="Arial"/>
          <w:color w:val="231F20"/>
          <w:sz w:val="18"/>
        </w:rPr>
        <w:t>lực,</w:t>
      </w:r>
      <w:r>
        <w:rPr>
          <w:rFonts w:ascii="Arial" w:hAnsi="Arial"/>
          <w:color w:val="231F20"/>
          <w:spacing w:val="-4"/>
          <w:sz w:val="18"/>
        </w:rPr>
        <w:t> </w:t>
      </w:r>
      <w:r>
        <w:rPr>
          <w:rFonts w:ascii="Arial" w:hAnsi="Arial"/>
          <w:color w:val="231F20"/>
          <w:spacing w:val="-2"/>
          <w:sz w:val="18"/>
        </w:rPr>
        <w:t>javana.</w:t>
      </w:r>
    </w:p>
    <w:p>
      <w:pPr>
        <w:spacing w:after="0" w:line="249" w:lineRule="auto"/>
        <w:jc w:val="left"/>
        <w:rPr>
          <w:rFonts w:ascii="Arial" w:hAnsi="Arial"/>
          <w:sz w:val="18"/>
        </w:rPr>
        <w:sectPr>
          <w:pgSz w:w="7660" w:h="11630"/>
          <w:pgMar w:header="779" w:footer="0" w:top="1100" w:bottom="280" w:left="850" w:right="850"/>
        </w:sectPr>
      </w:pPr>
    </w:p>
    <w:p>
      <w:pPr>
        <w:pStyle w:val="BodyText"/>
        <w:spacing w:line="249" w:lineRule="auto"/>
      </w:pPr>
      <w:r>
        <w:rPr>
          <w:color w:val="231F20"/>
        </w:rPr>
        <w:t>nghĩa của những gì được nghe. Chúng ta muốn </w:t>
      </w:r>
      <w:r>
        <w:rPr>
          <w:color w:val="231F20"/>
        </w:rPr>
        <w:t>biết</w:t>
      </w:r>
      <w:r>
        <w:rPr>
          <w:color w:val="231F20"/>
          <w:spacing w:val="40"/>
        </w:rPr>
        <w:t> </w:t>
      </w:r>
      <w:r>
        <w:rPr>
          <w:color w:val="231F20"/>
        </w:rPr>
        <w:t>ý</w:t>
      </w:r>
      <w:r>
        <w:rPr>
          <w:color w:val="231F20"/>
          <w:spacing w:val="-4"/>
        </w:rPr>
        <w:t> </w:t>
      </w:r>
      <w:r>
        <w:rPr>
          <w:color w:val="231F20"/>
        </w:rPr>
        <w:t>nghĩa</w:t>
      </w:r>
      <w:r>
        <w:rPr>
          <w:color w:val="231F20"/>
          <w:spacing w:val="-4"/>
        </w:rPr>
        <w:t> </w:t>
      </w:r>
      <w:r>
        <w:rPr>
          <w:color w:val="231F20"/>
        </w:rPr>
        <w:t>của</w:t>
      </w:r>
      <w:r>
        <w:rPr>
          <w:color w:val="231F20"/>
          <w:spacing w:val="-4"/>
        </w:rPr>
        <w:t> </w:t>
      </w:r>
      <w:r>
        <w:rPr>
          <w:color w:val="231F20"/>
        </w:rPr>
        <w:t>tất</w:t>
      </w:r>
      <w:r>
        <w:rPr>
          <w:color w:val="231F20"/>
          <w:spacing w:val="-4"/>
        </w:rPr>
        <w:t> </w:t>
      </w:r>
      <w:r>
        <w:rPr>
          <w:color w:val="231F20"/>
        </w:rPr>
        <w:t>cả</w:t>
      </w:r>
      <w:r>
        <w:rPr>
          <w:color w:val="231F20"/>
          <w:spacing w:val="-4"/>
        </w:rPr>
        <w:t> </w:t>
      </w:r>
      <w:r>
        <w:rPr>
          <w:color w:val="231F20"/>
        </w:rPr>
        <w:t>những</w:t>
      </w:r>
      <w:r>
        <w:rPr>
          <w:color w:val="231F20"/>
          <w:spacing w:val="-4"/>
        </w:rPr>
        <w:t> </w:t>
      </w:r>
      <w:r>
        <w:rPr>
          <w:color w:val="231F20"/>
        </w:rPr>
        <w:t>gì</w:t>
      </w:r>
      <w:r>
        <w:rPr>
          <w:color w:val="231F20"/>
          <w:spacing w:val="-4"/>
        </w:rPr>
        <w:t> </w:t>
      </w:r>
      <w:r>
        <w:rPr>
          <w:color w:val="231F20"/>
        </w:rPr>
        <w:t>kinh</w:t>
      </w:r>
      <w:r>
        <w:rPr>
          <w:color w:val="231F20"/>
          <w:spacing w:val="-4"/>
        </w:rPr>
        <w:t> </w:t>
      </w:r>
      <w:r>
        <w:rPr>
          <w:color w:val="231F20"/>
        </w:rPr>
        <w:t>nghiệm</w:t>
      </w:r>
      <w:r>
        <w:rPr>
          <w:color w:val="231F20"/>
          <w:spacing w:val="-4"/>
        </w:rPr>
        <w:t> </w:t>
      </w:r>
      <w:r>
        <w:rPr>
          <w:color w:val="231F20"/>
        </w:rPr>
        <w:t>qua</w:t>
      </w:r>
      <w:r>
        <w:rPr>
          <w:color w:val="231F20"/>
          <w:spacing w:val="-4"/>
        </w:rPr>
        <w:t> </w:t>
      </w:r>
      <w:r>
        <w:rPr>
          <w:color w:val="231F20"/>
        </w:rPr>
        <w:t>các</w:t>
      </w:r>
      <w:r>
        <w:rPr>
          <w:color w:val="231F20"/>
          <w:spacing w:val="-4"/>
        </w:rPr>
        <w:t> </w:t>
      </w:r>
      <w:r>
        <w:rPr>
          <w:color w:val="231F20"/>
        </w:rPr>
        <w:t>căn. Sau cái thấy, khi ta chú ý tới hình và dạng là lúc có suy nghĩ về các khái niệm, thông thường cùng với dính mắc. Chúng ta muốn nhận biết tất cả những thứ quen thuộc xung quanh mình, không muốn bỏ sót chúng. Như vậy, có rất nhiều khoảnh khắc dính mắc sinh</w:t>
      </w:r>
      <w:r>
        <w:rPr>
          <w:color w:val="231F20"/>
          <w:spacing w:val="-12"/>
        </w:rPr>
        <w:t> </w:t>
      </w:r>
      <w:r>
        <w:rPr>
          <w:color w:val="231F20"/>
        </w:rPr>
        <w:t>khởi</w:t>
      </w:r>
      <w:r>
        <w:rPr>
          <w:color w:val="231F20"/>
          <w:spacing w:val="-12"/>
        </w:rPr>
        <w:t> </w:t>
      </w:r>
      <w:r>
        <w:rPr>
          <w:color w:val="231F20"/>
        </w:rPr>
        <w:t>trong</w:t>
      </w:r>
      <w:r>
        <w:rPr>
          <w:color w:val="231F20"/>
          <w:spacing w:val="-12"/>
        </w:rPr>
        <w:t> </w:t>
      </w:r>
      <w:r>
        <w:rPr>
          <w:color w:val="231F20"/>
        </w:rPr>
        <w:t>các</w:t>
      </w:r>
      <w:r>
        <w:rPr>
          <w:color w:val="231F20"/>
          <w:spacing w:val="-12"/>
        </w:rPr>
        <w:t> </w:t>
      </w:r>
      <w:r>
        <w:rPr>
          <w:color w:val="231F20"/>
        </w:rPr>
        <w:t>lộ</w:t>
      </w:r>
      <w:r>
        <w:rPr>
          <w:color w:val="231F20"/>
          <w:spacing w:val="-12"/>
        </w:rPr>
        <w:t> </w:t>
      </w:r>
      <w:r>
        <w:rPr>
          <w:color w:val="231F20"/>
        </w:rPr>
        <w:t>trình</w:t>
      </w:r>
      <w:r>
        <w:rPr>
          <w:color w:val="231F20"/>
          <w:spacing w:val="-12"/>
        </w:rPr>
        <w:t> </w:t>
      </w:r>
      <w:r>
        <w:rPr>
          <w:color w:val="231F20"/>
        </w:rPr>
        <w:t>ngũ</w:t>
      </w:r>
      <w:r>
        <w:rPr>
          <w:color w:val="231F20"/>
          <w:spacing w:val="-12"/>
        </w:rPr>
        <w:t> </w:t>
      </w:r>
      <w:r>
        <w:rPr>
          <w:color w:val="231F20"/>
        </w:rPr>
        <w:t>môn</w:t>
      </w:r>
      <w:r>
        <w:rPr>
          <w:color w:val="231F20"/>
          <w:spacing w:val="-12"/>
        </w:rPr>
        <w:t> </w:t>
      </w:r>
      <w:r>
        <w:rPr>
          <w:color w:val="231F20"/>
        </w:rPr>
        <w:t>và</w:t>
      </w:r>
      <w:r>
        <w:rPr>
          <w:color w:val="231F20"/>
          <w:spacing w:val="-12"/>
        </w:rPr>
        <w:t> </w:t>
      </w:r>
      <w:r>
        <w:rPr>
          <w:color w:val="231F20"/>
        </w:rPr>
        <w:t>ý</w:t>
      </w:r>
      <w:r>
        <w:rPr>
          <w:color w:val="231F20"/>
          <w:spacing w:val="-12"/>
        </w:rPr>
        <w:t> </w:t>
      </w:r>
      <w:r>
        <w:rPr>
          <w:color w:val="231F20"/>
        </w:rPr>
        <w:t>môn;</w:t>
      </w:r>
      <w:r>
        <w:rPr>
          <w:color w:val="231F20"/>
          <w:spacing w:val="-12"/>
        </w:rPr>
        <w:t> </w:t>
      </w:r>
      <w:r>
        <w:rPr>
          <w:color w:val="231F20"/>
        </w:rPr>
        <w:t>chúng ta có nhiều khoảnh khắc tham ái hơn từng nghĩ, và thật</w:t>
      </w:r>
      <w:r>
        <w:rPr>
          <w:color w:val="231F20"/>
          <w:spacing w:val="-5"/>
        </w:rPr>
        <w:t> </w:t>
      </w:r>
      <w:r>
        <w:rPr>
          <w:color w:val="231F20"/>
        </w:rPr>
        <w:t>ích</w:t>
      </w:r>
      <w:r>
        <w:rPr>
          <w:color w:val="231F20"/>
          <w:spacing w:val="-5"/>
        </w:rPr>
        <w:t> </w:t>
      </w:r>
      <w:r>
        <w:rPr>
          <w:color w:val="231F20"/>
        </w:rPr>
        <w:t>lợi</w:t>
      </w:r>
      <w:r>
        <w:rPr>
          <w:color w:val="231F20"/>
          <w:spacing w:val="-5"/>
        </w:rPr>
        <w:t> </w:t>
      </w:r>
      <w:r>
        <w:rPr>
          <w:color w:val="231F20"/>
        </w:rPr>
        <w:t>khi</w:t>
      </w:r>
      <w:r>
        <w:rPr>
          <w:color w:val="231F20"/>
          <w:spacing w:val="-5"/>
        </w:rPr>
        <w:t> </w:t>
      </w:r>
      <w:r>
        <w:rPr>
          <w:color w:val="231F20"/>
        </w:rPr>
        <w:t>nhận</w:t>
      </w:r>
      <w:r>
        <w:rPr>
          <w:color w:val="231F20"/>
          <w:spacing w:val="-5"/>
        </w:rPr>
        <w:t> </w:t>
      </w:r>
      <w:r>
        <w:rPr>
          <w:color w:val="231F20"/>
        </w:rPr>
        <w:t>ra</w:t>
      </w:r>
      <w:r>
        <w:rPr>
          <w:color w:val="231F20"/>
          <w:spacing w:val="-5"/>
        </w:rPr>
        <w:t> </w:t>
      </w:r>
      <w:r>
        <w:rPr>
          <w:color w:val="231F20"/>
        </w:rPr>
        <w:t>điều</w:t>
      </w:r>
      <w:r>
        <w:rPr>
          <w:color w:val="231F20"/>
          <w:spacing w:val="-5"/>
        </w:rPr>
        <w:t> </w:t>
      </w:r>
      <w:r>
        <w:rPr>
          <w:color w:val="231F20"/>
        </w:rPr>
        <w:t>này.</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được</w:t>
      </w:r>
      <w:r>
        <w:rPr>
          <w:color w:val="231F20"/>
          <w:spacing w:val="-5"/>
        </w:rPr>
        <w:t> </w:t>
      </w:r>
      <w:r>
        <w:rPr>
          <w:color w:val="231F20"/>
        </w:rPr>
        <w:t>nhắc nhở chánh niệm về các thực tại khác nhau xuất hiện để biết chúng như chúng thực là.</w:t>
      </w:r>
    </w:p>
    <w:p>
      <w:pPr>
        <w:pStyle w:val="BodyText"/>
        <w:spacing w:line="249" w:lineRule="auto" w:before="127"/>
        <w:ind w:firstLine="396"/>
      </w:pPr>
      <w:r>
        <w:rPr>
          <w:color w:val="231F20"/>
        </w:rPr>
        <w:t>Đức Phật đã nhắc nhở mọi người về nhiều hình thức của tham để giúp họ phát triển hiểu biết đúng. Đây</w:t>
      </w:r>
      <w:r>
        <w:rPr>
          <w:color w:val="231F20"/>
          <w:spacing w:val="-8"/>
        </w:rPr>
        <w:t> </w:t>
      </w:r>
      <w:r>
        <w:rPr>
          <w:color w:val="231F20"/>
        </w:rPr>
        <w:t>là</w:t>
      </w:r>
      <w:r>
        <w:rPr>
          <w:color w:val="231F20"/>
          <w:spacing w:val="-8"/>
        </w:rPr>
        <w:t> </w:t>
      </w:r>
      <w:r>
        <w:rPr>
          <w:color w:val="231F20"/>
        </w:rPr>
        <w:t>mục</w:t>
      </w:r>
      <w:r>
        <w:rPr>
          <w:color w:val="231F20"/>
          <w:spacing w:val="-8"/>
        </w:rPr>
        <w:t> </w:t>
      </w:r>
      <w:r>
        <w:rPr>
          <w:color w:val="231F20"/>
        </w:rPr>
        <w:t>đích</w:t>
      </w:r>
      <w:r>
        <w:rPr>
          <w:color w:val="231F20"/>
          <w:spacing w:val="-8"/>
        </w:rPr>
        <w:t> </w:t>
      </w:r>
      <w:r>
        <w:rPr>
          <w:color w:val="231F20"/>
        </w:rPr>
        <w:t>của</w:t>
      </w:r>
      <w:r>
        <w:rPr>
          <w:color w:val="231F20"/>
          <w:spacing w:val="-8"/>
        </w:rPr>
        <w:t> </w:t>
      </w:r>
      <w:r>
        <w:rPr>
          <w:color w:val="231F20"/>
        </w:rPr>
        <w:t>các</w:t>
      </w:r>
      <w:r>
        <w:rPr>
          <w:color w:val="231F20"/>
          <w:spacing w:val="-8"/>
        </w:rPr>
        <w:t> </w:t>
      </w:r>
      <w:r>
        <w:rPr>
          <w:color w:val="231F20"/>
        </w:rPr>
        <w:t>phân</w:t>
      </w:r>
      <w:r>
        <w:rPr>
          <w:color w:val="231F20"/>
          <w:spacing w:val="-8"/>
        </w:rPr>
        <w:t> </w:t>
      </w:r>
      <w:r>
        <w:rPr>
          <w:color w:val="231F20"/>
        </w:rPr>
        <w:t>loại</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trong</w:t>
      </w:r>
      <w:r>
        <w:rPr>
          <w:color w:val="231F20"/>
          <w:spacing w:val="-8"/>
        </w:rPr>
        <w:t> </w:t>
      </w:r>
      <w:r>
        <w:rPr>
          <w:color w:val="231F20"/>
        </w:rPr>
        <w:t>kinh điển.</w:t>
      </w:r>
      <w:r>
        <w:rPr>
          <w:color w:val="231F20"/>
          <w:spacing w:val="-11"/>
        </w:rPr>
        <w:t> </w:t>
      </w:r>
      <w:r>
        <w:rPr>
          <w:color w:val="231F20"/>
        </w:rPr>
        <w:t>Ví</w:t>
      </w:r>
      <w:r>
        <w:rPr>
          <w:color w:val="231F20"/>
          <w:spacing w:val="-6"/>
        </w:rPr>
        <w:t> </w:t>
      </w:r>
      <w:r>
        <w:rPr>
          <w:color w:val="231F20"/>
        </w:rPr>
        <w:t>dụ</w:t>
      </w:r>
      <w:r>
        <w:rPr>
          <w:color w:val="231F20"/>
          <w:spacing w:val="-6"/>
        </w:rPr>
        <w:t> </w:t>
      </w:r>
      <w:r>
        <w:rPr>
          <w:color w:val="231F20"/>
        </w:rPr>
        <w:t>như,</w:t>
      </w:r>
      <w:r>
        <w:rPr>
          <w:color w:val="231F20"/>
          <w:spacing w:val="-6"/>
        </w:rPr>
        <w:t> </w:t>
      </w:r>
      <w:r>
        <w:rPr>
          <w:color w:val="231F20"/>
        </w:rPr>
        <w:t>tham</w:t>
      </w:r>
      <w:r>
        <w:rPr>
          <w:color w:val="231F20"/>
          <w:spacing w:val="-7"/>
        </w:rPr>
        <w:t> </w:t>
      </w:r>
      <w:r>
        <w:rPr>
          <w:color w:val="231F20"/>
        </w:rPr>
        <w:t>ái</w:t>
      </w:r>
      <w:r>
        <w:rPr>
          <w:color w:val="231F20"/>
          <w:spacing w:val="-6"/>
        </w:rPr>
        <w:t> </w:t>
      </w:r>
      <w:r>
        <w:rPr>
          <w:color w:val="231F20"/>
        </w:rPr>
        <w:t>là</w:t>
      </w:r>
      <w:r>
        <w:rPr>
          <w:color w:val="231F20"/>
          <w:spacing w:val="-6"/>
        </w:rPr>
        <w:t> </w:t>
      </w:r>
      <w:r>
        <w:rPr>
          <w:color w:val="231F20"/>
        </w:rPr>
        <w:t>một</w:t>
      </w:r>
      <w:r>
        <w:rPr>
          <w:color w:val="231F20"/>
          <w:spacing w:val="-6"/>
        </w:rPr>
        <w:t> </w:t>
      </w:r>
      <w:r>
        <w:rPr>
          <w:color w:val="231F20"/>
        </w:rPr>
        <w:t>thuật</w:t>
      </w:r>
      <w:r>
        <w:rPr>
          <w:color w:val="231F20"/>
          <w:spacing w:val="-7"/>
        </w:rPr>
        <w:t> </w:t>
      </w:r>
      <w:r>
        <w:rPr>
          <w:color w:val="231F20"/>
        </w:rPr>
        <w:t>ngữ</w:t>
      </w:r>
      <w:r>
        <w:rPr>
          <w:color w:val="231F20"/>
          <w:spacing w:val="-6"/>
        </w:rPr>
        <w:t> </w:t>
      </w:r>
      <w:r>
        <w:rPr>
          <w:color w:val="231F20"/>
        </w:rPr>
        <w:t>khác</w:t>
      </w:r>
      <w:r>
        <w:rPr>
          <w:color w:val="231F20"/>
          <w:spacing w:val="-6"/>
        </w:rPr>
        <w:t> </w:t>
      </w:r>
      <w:r>
        <w:rPr>
          <w:color w:val="231F20"/>
        </w:rPr>
        <w:t>để</w:t>
      </w:r>
      <w:r>
        <w:rPr>
          <w:color w:val="231F20"/>
          <w:spacing w:val="-6"/>
        </w:rPr>
        <w:t> </w:t>
      </w:r>
      <w:r>
        <w:rPr>
          <w:color w:val="231F20"/>
        </w:rPr>
        <w:t>chỉ tham.</w:t>
      </w:r>
      <w:r>
        <w:rPr>
          <w:color w:val="231F20"/>
          <w:spacing w:val="-17"/>
        </w:rPr>
        <w:t> </w:t>
      </w:r>
      <w:r>
        <w:rPr>
          <w:color w:val="231F20"/>
        </w:rPr>
        <w:t>Taṇhā</w:t>
      </w:r>
      <w:r>
        <w:rPr>
          <w:color w:val="231F20"/>
          <w:spacing w:val="-17"/>
        </w:rPr>
        <w:t> </w:t>
      </w:r>
      <w:r>
        <w:rPr>
          <w:color w:val="231F20"/>
        </w:rPr>
        <w:t>thường</w:t>
      </w:r>
      <w:r>
        <w:rPr>
          <w:color w:val="231F20"/>
          <w:spacing w:val="-17"/>
        </w:rPr>
        <w:t> </w:t>
      </w:r>
      <w:r>
        <w:rPr>
          <w:color w:val="231F20"/>
        </w:rPr>
        <w:t>được</w:t>
      </w:r>
      <w:r>
        <w:rPr>
          <w:color w:val="231F20"/>
          <w:spacing w:val="-17"/>
        </w:rPr>
        <w:t> </w:t>
      </w:r>
      <w:r>
        <w:rPr>
          <w:color w:val="231F20"/>
        </w:rPr>
        <w:t>dịch</w:t>
      </w:r>
      <w:r>
        <w:rPr>
          <w:color w:val="231F20"/>
          <w:spacing w:val="-17"/>
        </w:rPr>
        <w:t> </w:t>
      </w:r>
      <w:r>
        <w:rPr>
          <w:color w:val="231F20"/>
        </w:rPr>
        <w:t>là</w:t>
      </w:r>
      <w:r>
        <w:rPr>
          <w:color w:val="231F20"/>
          <w:spacing w:val="-16"/>
        </w:rPr>
        <w:t> </w:t>
      </w:r>
      <w:r>
        <w:rPr>
          <w:color w:val="231F20"/>
        </w:rPr>
        <w:t>tham</w:t>
      </w:r>
      <w:r>
        <w:rPr>
          <w:color w:val="231F20"/>
          <w:spacing w:val="-16"/>
        </w:rPr>
        <w:t> </w:t>
      </w:r>
      <w:r>
        <w:rPr>
          <w:color w:val="231F20"/>
        </w:rPr>
        <w:t>ái,</w:t>
      </w:r>
      <w:r>
        <w:rPr>
          <w:color w:val="231F20"/>
          <w:spacing w:val="-17"/>
        </w:rPr>
        <w:t> </w:t>
      </w:r>
      <w:r>
        <w:rPr>
          <w:color w:val="231F20"/>
        </w:rPr>
        <w:t>có</w:t>
      </w:r>
      <w:r>
        <w:rPr>
          <w:color w:val="231F20"/>
          <w:spacing w:val="-16"/>
        </w:rPr>
        <w:t> </w:t>
      </w:r>
      <w:r>
        <w:rPr>
          <w:color w:val="231F20"/>
        </w:rPr>
        <w:t>thể</w:t>
      </w:r>
      <w:r>
        <w:rPr>
          <w:color w:val="231F20"/>
          <w:spacing w:val="-16"/>
        </w:rPr>
        <w:t> </w:t>
      </w:r>
      <w:r>
        <w:rPr>
          <w:color w:val="231F20"/>
        </w:rPr>
        <w:t>được phân loại theo cách sau</w:t>
      </w:r>
      <w:r>
        <w:rPr>
          <w:color w:val="231F20"/>
          <w:vertAlign w:val="superscript"/>
        </w:rPr>
        <w:t>102</w:t>
      </w:r>
      <w:r>
        <w:rPr>
          <w:color w:val="231F20"/>
          <w:vertAlign w:val="baseline"/>
        </w:rPr>
        <w:t>:</w:t>
      </w:r>
    </w:p>
    <w:p>
      <w:pPr>
        <w:pStyle w:val="BodyText"/>
        <w:spacing w:before="120"/>
        <w:ind w:left="510" w:right="0"/>
        <w:jc w:val="left"/>
      </w:pPr>
      <w:r>
        <w:rPr>
          <w:rFonts w:ascii="Consolas" w:hAnsi="Consolas"/>
          <w:color w:val="231F20"/>
        </w:rPr>
        <w:t>.</w:t>
      </w:r>
      <w:r>
        <w:rPr>
          <w:rFonts w:ascii="Consolas" w:hAnsi="Consolas"/>
          <w:color w:val="231F20"/>
          <w:spacing w:val="10"/>
        </w:rPr>
        <w:t> </w:t>
      </w:r>
      <w:r>
        <w:rPr>
          <w:color w:val="231F20"/>
        </w:rPr>
        <w:t>Dục</w:t>
      </w:r>
      <w:r>
        <w:rPr>
          <w:color w:val="231F20"/>
          <w:spacing w:val="-1"/>
        </w:rPr>
        <w:t> </w:t>
      </w:r>
      <w:r>
        <w:rPr>
          <w:color w:val="231F20"/>
        </w:rPr>
        <w:t>ái (kāma-</w:t>
      </w:r>
      <w:r>
        <w:rPr>
          <w:color w:val="231F20"/>
          <w:spacing w:val="-2"/>
        </w:rPr>
        <w:t>taṇhā).</w:t>
      </w:r>
    </w:p>
    <w:p>
      <w:pPr>
        <w:pStyle w:val="BodyText"/>
        <w:spacing w:before="117"/>
        <w:ind w:left="510" w:right="0"/>
        <w:jc w:val="left"/>
      </w:pPr>
      <w:r>
        <w:rPr>
          <w:rFonts w:ascii="Consolas" w:hAnsi="Consolas"/>
          <w:color w:val="231F20"/>
        </w:rPr>
        <w:t>.</w:t>
      </w:r>
      <w:r>
        <w:rPr>
          <w:rFonts w:ascii="Consolas" w:hAnsi="Consolas"/>
          <w:color w:val="231F20"/>
          <w:spacing w:val="10"/>
        </w:rPr>
        <w:t> </w:t>
      </w:r>
      <w:r>
        <w:rPr>
          <w:color w:val="231F20"/>
        </w:rPr>
        <w:t>Hữu</w:t>
      </w:r>
      <w:r>
        <w:rPr>
          <w:color w:val="231F20"/>
          <w:spacing w:val="-1"/>
        </w:rPr>
        <w:t> </w:t>
      </w:r>
      <w:r>
        <w:rPr>
          <w:color w:val="231F20"/>
        </w:rPr>
        <w:t>ái (bhava-</w:t>
      </w:r>
      <w:r>
        <w:rPr>
          <w:color w:val="231F20"/>
          <w:spacing w:val="-2"/>
        </w:rPr>
        <w:t>taṇhā).</w:t>
      </w:r>
    </w:p>
    <w:p>
      <w:pPr>
        <w:pStyle w:val="BodyText"/>
        <w:spacing w:before="118"/>
        <w:ind w:left="510" w:right="0"/>
        <w:jc w:val="left"/>
      </w:pPr>
      <w:r>
        <w:rPr>
          <w:rFonts w:ascii="Consolas" w:hAnsi="Consolas"/>
          <w:color w:val="231F20"/>
        </w:rPr>
        <w:t>.</w:t>
      </w:r>
      <w:r>
        <w:rPr>
          <w:rFonts w:ascii="Consolas" w:hAnsi="Consolas"/>
          <w:color w:val="231F20"/>
          <w:spacing w:val="10"/>
        </w:rPr>
        <w:t> </w:t>
      </w:r>
      <w:r>
        <w:rPr>
          <w:color w:val="231F20"/>
        </w:rPr>
        <w:t>Phi hữu</w:t>
      </w:r>
      <w:r>
        <w:rPr>
          <w:color w:val="231F20"/>
          <w:spacing w:val="-1"/>
        </w:rPr>
        <w:t> </w:t>
      </w:r>
      <w:r>
        <w:rPr>
          <w:color w:val="231F20"/>
        </w:rPr>
        <w:t>ái (vibhava-</w:t>
      </w:r>
      <w:r>
        <w:rPr>
          <w:color w:val="231F20"/>
          <w:spacing w:val="-2"/>
        </w:rPr>
        <w:t>taṇhā).</w:t>
      </w:r>
    </w:p>
    <w:p>
      <w:pPr>
        <w:pStyle w:val="BodyText"/>
        <w:spacing w:line="249" w:lineRule="auto" w:before="117"/>
        <w:ind w:firstLine="396"/>
      </w:pPr>
      <w:r>
        <w:rPr>
          <w:color w:val="231F20"/>
        </w:rPr>
        <w:t>Dục</w:t>
      </w:r>
      <w:r>
        <w:rPr>
          <w:color w:val="231F20"/>
          <w:spacing w:val="-17"/>
        </w:rPr>
        <w:t> </w:t>
      </w:r>
      <w:r>
        <w:rPr>
          <w:color w:val="231F20"/>
        </w:rPr>
        <w:t>ái</w:t>
      </w:r>
      <w:r>
        <w:rPr>
          <w:color w:val="231F20"/>
          <w:spacing w:val="-17"/>
        </w:rPr>
        <w:t> </w:t>
      </w:r>
      <w:r>
        <w:rPr>
          <w:color w:val="231F20"/>
        </w:rPr>
        <w:t>(kāma-taṇhā)</w:t>
      </w:r>
      <w:r>
        <w:rPr>
          <w:color w:val="231F20"/>
          <w:spacing w:val="-17"/>
        </w:rPr>
        <w:t> </w:t>
      </w:r>
      <w:r>
        <w:rPr>
          <w:color w:val="231F20"/>
        </w:rPr>
        <w:t>là</w:t>
      </w:r>
      <w:r>
        <w:rPr>
          <w:color w:val="231F20"/>
          <w:spacing w:val="-17"/>
        </w:rPr>
        <w:t> </w:t>
      </w:r>
      <w:r>
        <w:rPr>
          <w:color w:val="231F20"/>
        </w:rPr>
        <w:t>sự</w:t>
      </w:r>
      <w:r>
        <w:rPr>
          <w:color w:val="231F20"/>
          <w:spacing w:val="-17"/>
        </w:rPr>
        <w:t> </w:t>
      </w:r>
      <w:r>
        <w:rPr>
          <w:color w:val="231F20"/>
        </w:rPr>
        <w:t>khao</w:t>
      </w:r>
      <w:r>
        <w:rPr>
          <w:color w:val="231F20"/>
          <w:spacing w:val="-17"/>
        </w:rPr>
        <w:t> </w:t>
      </w:r>
      <w:r>
        <w:rPr>
          <w:color w:val="231F20"/>
        </w:rPr>
        <w:t>khát</w:t>
      </w:r>
      <w:r>
        <w:rPr>
          <w:color w:val="231F20"/>
          <w:spacing w:val="-17"/>
        </w:rPr>
        <w:t> </w:t>
      </w:r>
      <w:r>
        <w:rPr>
          <w:color w:val="231F20"/>
        </w:rPr>
        <w:t>các</w:t>
      </w:r>
      <w:r>
        <w:rPr>
          <w:color w:val="231F20"/>
          <w:spacing w:val="-16"/>
        </w:rPr>
        <w:t> </w:t>
      </w:r>
      <w:r>
        <w:rPr>
          <w:color w:val="231F20"/>
        </w:rPr>
        <w:t>đối</w:t>
      </w:r>
      <w:r>
        <w:rPr>
          <w:color w:val="231F20"/>
          <w:spacing w:val="-17"/>
        </w:rPr>
        <w:t> </w:t>
      </w:r>
      <w:r>
        <w:rPr>
          <w:color w:val="231F20"/>
        </w:rPr>
        <w:t>tượng ngũ dục được kinh nghiệm qua sáu môn, cũng như khao khát các tâm dục giới (kāmāvacara-cittas) </w:t>
      </w:r>
      <w:r>
        <w:rPr>
          <w:color w:val="231F20"/>
        </w:rPr>
        <w:t>và các tâm sở đồng sinh. Chúng ta dính mắc với không chỉ</w:t>
      </w:r>
      <w:r>
        <w:rPr>
          <w:color w:val="231F20"/>
          <w:spacing w:val="30"/>
        </w:rPr>
        <w:t> </w:t>
      </w:r>
      <w:r>
        <w:rPr>
          <w:color w:val="231F20"/>
        </w:rPr>
        <w:t>đối</w:t>
      </w:r>
      <w:r>
        <w:rPr>
          <w:color w:val="231F20"/>
          <w:spacing w:val="30"/>
        </w:rPr>
        <w:t> </w:t>
      </w:r>
      <w:r>
        <w:rPr>
          <w:color w:val="231F20"/>
        </w:rPr>
        <w:t>tượng</w:t>
      </w:r>
      <w:r>
        <w:rPr>
          <w:color w:val="231F20"/>
          <w:spacing w:val="30"/>
        </w:rPr>
        <w:t> </w:t>
      </w:r>
      <w:r>
        <w:rPr>
          <w:color w:val="231F20"/>
        </w:rPr>
        <w:t>thị</w:t>
      </w:r>
      <w:r>
        <w:rPr>
          <w:color w:val="231F20"/>
          <w:spacing w:val="30"/>
        </w:rPr>
        <w:t> </w:t>
      </w:r>
      <w:r>
        <w:rPr>
          <w:color w:val="231F20"/>
        </w:rPr>
        <w:t>giác</w:t>
      </w:r>
      <w:r>
        <w:rPr>
          <w:color w:val="231F20"/>
          <w:spacing w:val="29"/>
        </w:rPr>
        <w:t> </w:t>
      </w:r>
      <w:r>
        <w:rPr>
          <w:color w:val="231F20"/>
        </w:rPr>
        <w:t>hoặc</w:t>
      </w:r>
      <w:r>
        <w:rPr>
          <w:color w:val="231F20"/>
          <w:spacing w:val="30"/>
        </w:rPr>
        <w:t> </w:t>
      </w:r>
      <w:r>
        <w:rPr>
          <w:color w:val="231F20"/>
        </w:rPr>
        <w:t>âm</w:t>
      </w:r>
      <w:r>
        <w:rPr>
          <w:color w:val="231F20"/>
          <w:spacing w:val="30"/>
        </w:rPr>
        <w:t> </w:t>
      </w:r>
      <w:r>
        <w:rPr>
          <w:color w:val="231F20"/>
        </w:rPr>
        <w:t>thanh,</w:t>
      </w:r>
      <w:r>
        <w:rPr>
          <w:color w:val="231F20"/>
          <w:spacing w:val="30"/>
        </w:rPr>
        <w:t> </w:t>
      </w:r>
      <w:r>
        <w:rPr>
          <w:color w:val="231F20"/>
        </w:rPr>
        <w:t>mà</w:t>
      </w:r>
      <w:r>
        <w:rPr>
          <w:color w:val="231F20"/>
          <w:spacing w:val="30"/>
        </w:rPr>
        <w:t> </w:t>
      </w:r>
      <w:r>
        <w:rPr>
          <w:color w:val="231F20"/>
        </w:rPr>
        <w:t>còn</w:t>
      </w:r>
      <w:r>
        <w:rPr>
          <w:color w:val="231F20"/>
          <w:spacing w:val="30"/>
        </w:rPr>
        <w:t> </w:t>
      </w:r>
      <w:r>
        <w:rPr>
          <w:color w:val="231F20"/>
          <w:spacing w:val="-4"/>
        </w:rPr>
        <w:t>dính</w:t>
      </w:r>
    </w:p>
    <w:p>
      <w:pPr>
        <w:pStyle w:val="BodyText"/>
        <w:spacing w:before="10"/>
        <w:ind w:left="0" w:right="0"/>
        <w:jc w:val="left"/>
        <w:rPr>
          <w:sz w:val="16"/>
        </w:rPr>
      </w:pPr>
      <w:r>
        <w:rPr>
          <w:sz w:val="16"/>
        </w:rPr>
        <mc:AlternateContent>
          <mc:Choice Requires="wps">
            <w:drawing>
              <wp:anchor distT="0" distB="0" distL="0" distR="0" allowOverlap="1" layoutInCell="1" locked="0" behindDoc="1" simplePos="0" relativeHeight="487632896">
                <wp:simplePos x="0" y="0"/>
                <wp:positionH relativeFrom="page">
                  <wp:posOffset>612000</wp:posOffset>
                </wp:positionH>
                <wp:positionV relativeFrom="paragraph">
                  <wp:posOffset>138651</wp:posOffset>
                </wp:positionV>
                <wp:extent cx="914400" cy="1270"/>
                <wp:effectExtent l="0" t="0" r="0" b="0"/>
                <wp:wrapTopAndBottom/>
                <wp:docPr id="106" name="Graphic 106"/>
                <wp:cNvGraphicFramePr>
                  <a:graphicFrameLocks/>
                </wp:cNvGraphicFramePr>
                <a:graphic>
                  <a:graphicData uri="http://schemas.microsoft.com/office/word/2010/wordprocessingShape">
                    <wps:wsp>
                      <wps:cNvPr id="106" name="Graphic 106"/>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917438pt;width:72pt;height:.1pt;mso-position-horizontal-relative:page;mso-position-vertical-relative:paragraph;z-index:-15683584;mso-wrap-distance-left:0;mso-wrap-distance-right:0" id="docshape101" coordorigin="964,218" coordsize="1440,0" path="m964,218l2404,218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102</w:t>
      </w:r>
      <w:r>
        <w:rPr>
          <w:rFonts w:ascii="Arial" w:hAnsi="Arial"/>
          <w:color w:val="231F20"/>
          <w:spacing w:val="19"/>
          <w:position w:val="6"/>
          <w:sz w:val="10"/>
        </w:rPr>
        <w:t> </w:t>
      </w:r>
      <w:r>
        <w:rPr>
          <w:rFonts w:ascii="Arial" w:hAnsi="Arial"/>
          <w:color w:val="231F20"/>
          <w:sz w:val="18"/>
        </w:rPr>
        <w:t>Bộ</w:t>
      </w:r>
      <w:r>
        <w:rPr>
          <w:rFonts w:ascii="Arial" w:hAnsi="Arial"/>
          <w:color w:val="231F20"/>
          <w:spacing w:val="-1"/>
          <w:sz w:val="18"/>
        </w:rPr>
        <w:t> </w:t>
      </w:r>
      <w:r>
        <w:rPr>
          <w:rFonts w:ascii="Arial" w:hAnsi="Arial"/>
          <w:color w:val="231F20"/>
          <w:sz w:val="18"/>
        </w:rPr>
        <w:t>Phân</w:t>
      </w:r>
      <w:r>
        <w:rPr>
          <w:rFonts w:ascii="Arial" w:hAnsi="Arial"/>
          <w:color w:val="231F20"/>
          <w:spacing w:val="-6"/>
          <w:sz w:val="18"/>
        </w:rPr>
        <w:t> </w:t>
      </w:r>
      <w:r>
        <w:rPr>
          <w:rFonts w:ascii="Arial" w:hAnsi="Arial"/>
          <w:color w:val="231F20"/>
          <w:sz w:val="18"/>
        </w:rPr>
        <w:t>Tích,</w:t>
      </w:r>
      <w:r>
        <w:rPr>
          <w:rFonts w:ascii="Arial" w:hAnsi="Arial"/>
          <w:color w:val="231F20"/>
          <w:spacing w:val="-1"/>
          <w:sz w:val="18"/>
        </w:rPr>
        <w:t> </w:t>
      </w:r>
      <w:r>
        <w:rPr>
          <w:rFonts w:ascii="Arial" w:hAnsi="Arial"/>
          <w:color w:val="231F20"/>
          <w:sz w:val="18"/>
        </w:rPr>
        <w:t>Chương</w:t>
      </w:r>
      <w:r>
        <w:rPr>
          <w:rFonts w:ascii="Arial" w:hAnsi="Arial"/>
          <w:color w:val="231F20"/>
          <w:spacing w:val="-2"/>
          <w:sz w:val="18"/>
        </w:rPr>
        <w:t> </w:t>
      </w:r>
      <w:r>
        <w:rPr>
          <w:rFonts w:ascii="Arial" w:hAnsi="Arial"/>
          <w:color w:val="231F20"/>
          <w:sz w:val="18"/>
        </w:rPr>
        <w:t>17,</w:t>
      </w:r>
      <w:r>
        <w:rPr>
          <w:rFonts w:ascii="Arial" w:hAnsi="Arial"/>
          <w:color w:val="231F20"/>
          <w:spacing w:val="-1"/>
          <w:sz w:val="18"/>
        </w:rPr>
        <w:t> </w:t>
      </w:r>
      <w:r>
        <w:rPr>
          <w:rFonts w:ascii="Arial" w:hAnsi="Arial"/>
          <w:color w:val="231F20"/>
          <w:sz w:val="18"/>
        </w:rPr>
        <w:t>Phân</w:t>
      </w:r>
      <w:r>
        <w:rPr>
          <w:rFonts w:ascii="Arial" w:hAnsi="Arial"/>
          <w:color w:val="231F20"/>
          <w:spacing w:val="-2"/>
          <w:sz w:val="18"/>
        </w:rPr>
        <w:t> </w:t>
      </w:r>
      <w:r>
        <w:rPr>
          <w:rFonts w:ascii="Arial" w:hAnsi="Arial"/>
          <w:color w:val="231F20"/>
          <w:sz w:val="18"/>
        </w:rPr>
        <w:t>tích</w:t>
      </w:r>
      <w:r>
        <w:rPr>
          <w:rFonts w:ascii="Arial" w:hAnsi="Arial"/>
          <w:color w:val="231F20"/>
          <w:spacing w:val="-1"/>
          <w:sz w:val="18"/>
        </w:rPr>
        <w:t> </w:t>
      </w:r>
      <w:r>
        <w:rPr>
          <w:rFonts w:ascii="Arial" w:hAnsi="Arial"/>
          <w:color w:val="231F20"/>
          <w:sz w:val="18"/>
        </w:rPr>
        <w:t>tiểu</w:t>
      </w:r>
      <w:r>
        <w:rPr>
          <w:rFonts w:ascii="Arial" w:hAnsi="Arial"/>
          <w:color w:val="231F20"/>
          <w:spacing w:val="-2"/>
          <w:sz w:val="18"/>
        </w:rPr>
        <w:t> </w:t>
      </w:r>
      <w:r>
        <w:rPr>
          <w:rFonts w:ascii="Arial" w:hAnsi="Arial"/>
          <w:color w:val="231F20"/>
          <w:sz w:val="18"/>
        </w:rPr>
        <w:t>tông,</w:t>
      </w:r>
      <w:r>
        <w:rPr>
          <w:rFonts w:ascii="Arial" w:hAnsi="Arial"/>
          <w:color w:val="231F20"/>
          <w:spacing w:val="-1"/>
          <w:sz w:val="18"/>
        </w:rPr>
        <w:t> </w:t>
      </w:r>
      <w:r>
        <w:rPr>
          <w:rFonts w:ascii="Arial" w:hAnsi="Arial"/>
          <w:color w:val="231F20"/>
          <w:sz w:val="18"/>
        </w:rPr>
        <w:t>đoạn</w:t>
      </w:r>
      <w:r>
        <w:rPr>
          <w:rFonts w:ascii="Arial" w:hAnsi="Arial"/>
          <w:color w:val="231F20"/>
          <w:spacing w:val="-2"/>
          <w:sz w:val="18"/>
        </w:rPr>
        <w:t> </w:t>
      </w:r>
      <w:r>
        <w:rPr>
          <w:rFonts w:ascii="Arial" w:hAnsi="Arial"/>
          <w:color w:val="231F20"/>
          <w:spacing w:val="-4"/>
          <w:sz w:val="18"/>
        </w:rPr>
        <w:t>916.</w:t>
      </w:r>
    </w:p>
    <w:p>
      <w:pPr>
        <w:spacing w:after="0"/>
        <w:jc w:val="left"/>
        <w:rPr>
          <w:rFonts w:ascii="Arial" w:hAnsi="Arial"/>
          <w:sz w:val="18"/>
        </w:rPr>
        <w:sectPr>
          <w:pgSz w:w="7660" w:h="11630"/>
          <w:pgMar w:header="779" w:footer="0" w:top="1100" w:bottom="280" w:left="850" w:right="850"/>
        </w:sectPr>
      </w:pPr>
    </w:p>
    <w:p>
      <w:pPr>
        <w:pStyle w:val="BodyText"/>
        <w:spacing w:line="259" w:lineRule="auto"/>
      </w:pPr>
      <w:r>
        <w:rPr>
          <w:color w:val="231F20"/>
        </w:rPr>
        <w:t>mắc vào tâm thấy và tâm nghe. Chúng ta muốn </w:t>
      </w:r>
      <w:r>
        <w:rPr>
          <w:color w:val="231F20"/>
        </w:rPr>
        <w:t>thấy và</w:t>
      </w:r>
      <w:r>
        <w:rPr>
          <w:color w:val="231F20"/>
          <w:spacing w:val="-3"/>
        </w:rPr>
        <w:t> </w:t>
      </w:r>
      <w:r>
        <w:rPr>
          <w:color w:val="231F20"/>
        </w:rPr>
        <w:t>nghe,</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muốn</w:t>
      </w:r>
      <w:r>
        <w:rPr>
          <w:color w:val="231F20"/>
          <w:spacing w:val="-3"/>
        </w:rPr>
        <w:t> </w:t>
      </w:r>
      <w:r>
        <w:rPr>
          <w:color w:val="231F20"/>
        </w:rPr>
        <w:t>tiếp</w:t>
      </w:r>
      <w:r>
        <w:rPr>
          <w:color w:val="231F20"/>
          <w:spacing w:val="-3"/>
        </w:rPr>
        <w:t> </w:t>
      </w:r>
      <w:r>
        <w:rPr>
          <w:color w:val="231F20"/>
        </w:rPr>
        <w:t>tục</w:t>
      </w:r>
      <w:r>
        <w:rPr>
          <w:color w:val="231F20"/>
          <w:spacing w:val="-3"/>
        </w:rPr>
        <w:t> </w:t>
      </w:r>
      <w:r>
        <w:rPr>
          <w:color w:val="231F20"/>
        </w:rPr>
        <w:t>kinh</w:t>
      </w:r>
      <w:r>
        <w:rPr>
          <w:color w:val="231F20"/>
          <w:spacing w:val="-3"/>
        </w:rPr>
        <w:t> </w:t>
      </w:r>
      <w:r>
        <w:rPr>
          <w:color w:val="231F20"/>
        </w:rPr>
        <w:t>nghiệm</w:t>
      </w:r>
      <w:r>
        <w:rPr>
          <w:color w:val="231F20"/>
          <w:spacing w:val="-3"/>
        </w:rPr>
        <w:t> </w:t>
      </w:r>
      <w:r>
        <w:rPr>
          <w:color w:val="231F20"/>
        </w:rPr>
        <w:t>các</w:t>
      </w:r>
      <w:r>
        <w:rPr>
          <w:color w:val="231F20"/>
          <w:spacing w:val="-3"/>
        </w:rPr>
        <w:t> </w:t>
      </w:r>
      <w:r>
        <w:rPr>
          <w:color w:val="231F20"/>
        </w:rPr>
        <w:t>đối tượng</w:t>
      </w:r>
      <w:r>
        <w:rPr>
          <w:color w:val="231F20"/>
          <w:spacing w:val="-9"/>
        </w:rPr>
        <w:t> </w:t>
      </w:r>
      <w:r>
        <w:rPr>
          <w:color w:val="231F20"/>
        </w:rPr>
        <w:t>qua</w:t>
      </w:r>
      <w:r>
        <w:rPr>
          <w:color w:val="231F20"/>
          <w:spacing w:val="-9"/>
        </w:rPr>
        <w:t> </w:t>
      </w:r>
      <w:r>
        <w:rPr>
          <w:color w:val="231F20"/>
        </w:rPr>
        <w:t>các</w:t>
      </w:r>
      <w:r>
        <w:rPr>
          <w:color w:val="231F20"/>
          <w:spacing w:val="-9"/>
        </w:rPr>
        <w:t> </w:t>
      </w:r>
      <w:r>
        <w:rPr>
          <w:color w:val="231F20"/>
        </w:rPr>
        <w:t>căn.</w:t>
      </w:r>
      <w:r>
        <w:rPr>
          <w:color w:val="231F20"/>
          <w:spacing w:val="-9"/>
        </w:rPr>
        <w:t> </w:t>
      </w:r>
      <w:r>
        <w:rPr>
          <w:color w:val="231F20"/>
        </w:rPr>
        <w:t>Dục</w:t>
      </w:r>
      <w:r>
        <w:rPr>
          <w:color w:val="231F20"/>
          <w:spacing w:val="-9"/>
        </w:rPr>
        <w:t> </w:t>
      </w:r>
      <w:r>
        <w:rPr>
          <w:color w:val="231F20"/>
        </w:rPr>
        <w:t>ái</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sinh</w:t>
      </w:r>
      <w:r>
        <w:rPr>
          <w:color w:val="231F20"/>
          <w:spacing w:val="-9"/>
        </w:rPr>
        <w:t> </w:t>
      </w:r>
      <w:r>
        <w:rPr>
          <w:color w:val="231F20"/>
        </w:rPr>
        <w:t>kèm</w:t>
      </w:r>
      <w:r>
        <w:rPr>
          <w:color w:val="231F20"/>
          <w:spacing w:val="-9"/>
        </w:rPr>
        <w:t> </w:t>
      </w:r>
      <w:r>
        <w:rPr>
          <w:color w:val="231F20"/>
        </w:rPr>
        <w:t>với</w:t>
      </w:r>
      <w:r>
        <w:rPr>
          <w:color w:val="231F20"/>
          <w:spacing w:val="-9"/>
        </w:rPr>
        <w:t> </w:t>
      </w:r>
      <w:r>
        <w:rPr>
          <w:color w:val="231F20"/>
        </w:rPr>
        <w:t>tà</w:t>
      </w:r>
      <w:r>
        <w:rPr>
          <w:color w:val="231F20"/>
          <w:spacing w:val="-9"/>
        </w:rPr>
        <w:t> </w:t>
      </w:r>
      <w:r>
        <w:rPr>
          <w:color w:val="231F20"/>
        </w:rPr>
        <w:t>kiến hoặc không sinh kèm với tà kiến.</w:t>
      </w:r>
    </w:p>
    <w:p>
      <w:pPr>
        <w:pStyle w:val="BodyText"/>
        <w:spacing w:line="259" w:lineRule="auto" w:before="113"/>
        <w:ind w:firstLine="396"/>
      </w:pPr>
      <w:r>
        <w:rPr>
          <w:color w:val="231F20"/>
        </w:rPr>
        <w:t>Hữu ái (bhava-taṇhā) là sự khao khát tái sinh. Loại</w:t>
      </w:r>
      <w:r>
        <w:rPr>
          <w:color w:val="231F20"/>
          <w:spacing w:val="-1"/>
        </w:rPr>
        <w:t> </w:t>
      </w:r>
      <w:r>
        <w:rPr>
          <w:color w:val="231F20"/>
        </w:rPr>
        <w:t>tham</w:t>
      </w:r>
      <w:r>
        <w:rPr>
          <w:color w:val="231F20"/>
          <w:spacing w:val="-1"/>
        </w:rPr>
        <w:t> </w:t>
      </w:r>
      <w:r>
        <w:rPr>
          <w:color w:val="231F20"/>
        </w:rPr>
        <w:t>ái</w:t>
      </w:r>
      <w:r>
        <w:rPr>
          <w:color w:val="231F20"/>
          <w:spacing w:val="-1"/>
        </w:rPr>
        <w:t> </w:t>
      </w:r>
      <w:r>
        <w:rPr>
          <w:color w:val="231F20"/>
        </w:rPr>
        <w:t>này</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sinh</w:t>
      </w:r>
      <w:r>
        <w:rPr>
          <w:color w:val="231F20"/>
          <w:spacing w:val="-1"/>
        </w:rPr>
        <w:t> </w:t>
      </w:r>
      <w:r>
        <w:rPr>
          <w:color w:val="231F20"/>
        </w:rPr>
        <w:t>kèm</w:t>
      </w:r>
      <w:r>
        <w:rPr>
          <w:color w:val="231F20"/>
          <w:spacing w:val="-1"/>
        </w:rPr>
        <w:t> </w:t>
      </w:r>
      <w:r>
        <w:rPr>
          <w:color w:val="231F20"/>
        </w:rPr>
        <w:t>tà</w:t>
      </w:r>
      <w:r>
        <w:rPr>
          <w:color w:val="231F20"/>
          <w:spacing w:val="-1"/>
        </w:rPr>
        <w:t> </w:t>
      </w:r>
      <w:r>
        <w:rPr>
          <w:color w:val="231F20"/>
        </w:rPr>
        <w:t>kiến</w:t>
      </w:r>
      <w:r>
        <w:rPr>
          <w:color w:val="231F20"/>
          <w:spacing w:val="-1"/>
        </w:rPr>
        <w:t> </w:t>
      </w:r>
      <w:r>
        <w:rPr>
          <w:color w:val="231F20"/>
        </w:rPr>
        <w:t>hoặc</w:t>
      </w:r>
      <w:r>
        <w:rPr>
          <w:color w:val="231F20"/>
          <w:spacing w:val="-1"/>
        </w:rPr>
        <w:t> </w:t>
      </w:r>
      <w:r>
        <w:rPr>
          <w:color w:val="231F20"/>
        </w:rPr>
        <w:t>không kèm tà kiến. Loại hữu ái sinh kèm tà kiến (diṭṭhi) </w:t>
      </w:r>
      <w:r>
        <w:rPr>
          <w:color w:val="231F20"/>
        </w:rPr>
        <w:t>là “thường</w:t>
      </w:r>
      <w:r>
        <w:rPr>
          <w:color w:val="231F20"/>
          <w:spacing w:val="-13"/>
        </w:rPr>
        <w:t> </w:t>
      </w:r>
      <w:r>
        <w:rPr>
          <w:color w:val="231F20"/>
        </w:rPr>
        <w:t>kiến”,</w:t>
      </w:r>
      <w:r>
        <w:rPr>
          <w:color w:val="231F20"/>
          <w:spacing w:val="-13"/>
        </w:rPr>
        <w:t> </w:t>
      </w:r>
      <w:r>
        <w:rPr>
          <w:color w:val="231F20"/>
        </w:rPr>
        <w:t>niềm</w:t>
      </w:r>
      <w:r>
        <w:rPr>
          <w:color w:val="231F20"/>
          <w:spacing w:val="-13"/>
        </w:rPr>
        <w:t> </w:t>
      </w:r>
      <w:r>
        <w:rPr>
          <w:color w:val="231F20"/>
        </w:rPr>
        <w:t>tin</w:t>
      </w:r>
      <w:r>
        <w:rPr>
          <w:color w:val="231F20"/>
          <w:spacing w:val="-13"/>
        </w:rPr>
        <w:t> </w:t>
      </w:r>
      <w:r>
        <w:rPr>
          <w:color w:val="231F20"/>
        </w:rPr>
        <w:t>rằng</w:t>
      </w:r>
      <w:r>
        <w:rPr>
          <w:color w:val="231F20"/>
          <w:spacing w:val="-13"/>
        </w:rPr>
        <w:t> </w:t>
      </w:r>
      <w:r>
        <w:rPr>
          <w:color w:val="231F20"/>
        </w:rPr>
        <w:t>các</w:t>
      </w:r>
      <w:r>
        <w:rPr>
          <w:color w:val="231F20"/>
          <w:spacing w:val="-13"/>
        </w:rPr>
        <w:t> </w:t>
      </w:r>
      <w:r>
        <w:rPr>
          <w:color w:val="231F20"/>
        </w:rPr>
        <w:t>pháp</w:t>
      </w:r>
      <w:r>
        <w:rPr>
          <w:color w:val="231F20"/>
          <w:spacing w:val="-13"/>
        </w:rPr>
        <w:t> </w:t>
      </w:r>
      <w:r>
        <w:rPr>
          <w:color w:val="231F20"/>
        </w:rPr>
        <w:t>trường</w:t>
      </w:r>
      <w:r>
        <w:rPr>
          <w:color w:val="231F20"/>
          <w:spacing w:val="-13"/>
        </w:rPr>
        <w:t> </w:t>
      </w:r>
      <w:r>
        <w:rPr>
          <w:color w:val="231F20"/>
        </w:rPr>
        <w:t>tồn.</w:t>
      </w:r>
      <w:r>
        <w:rPr>
          <w:color w:val="231F20"/>
          <w:spacing w:val="-13"/>
        </w:rPr>
        <w:t> </w:t>
      </w:r>
      <w:r>
        <w:rPr>
          <w:color w:val="231F20"/>
        </w:rPr>
        <w:t>Do thường</w:t>
      </w:r>
      <w:r>
        <w:rPr>
          <w:color w:val="231F20"/>
          <w:spacing w:val="-8"/>
        </w:rPr>
        <w:t> </w:t>
      </w:r>
      <w:r>
        <w:rPr>
          <w:color w:val="231F20"/>
        </w:rPr>
        <w:t>kiến,</w:t>
      </w:r>
      <w:r>
        <w:rPr>
          <w:color w:val="231F20"/>
          <w:spacing w:val="-8"/>
        </w:rPr>
        <w:t> </w:t>
      </w:r>
      <w:r>
        <w:rPr>
          <w:color w:val="231F20"/>
        </w:rPr>
        <w:t>một</w:t>
      </w:r>
      <w:r>
        <w:rPr>
          <w:color w:val="231F20"/>
          <w:spacing w:val="-8"/>
        </w:rPr>
        <w:t> </w:t>
      </w:r>
      <w:r>
        <w:rPr>
          <w:color w:val="231F20"/>
        </w:rPr>
        <w:t>người</w:t>
      </w:r>
      <w:r>
        <w:rPr>
          <w:color w:val="231F20"/>
          <w:spacing w:val="-8"/>
        </w:rPr>
        <w:t> </w:t>
      </w:r>
      <w:r>
        <w:rPr>
          <w:color w:val="231F20"/>
        </w:rPr>
        <w:t>tin</w:t>
      </w:r>
      <w:r>
        <w:rPr>
          <w:color w:val="231F20"/>
          <w:spacing w:val="-8"/>
        </w:rPr>
        <w:t> </w:t>
      </w:r>
      <w:r>
        <w:rPr>
          <w:color w:val="231F20"/>
        </w:rPr>
        <w:t>rằng</w:t>
      </w:r>
      <w:r>
        <w:rPr>
          <w:color w:val="231F20"/>
          <w:spacing w:val="-8"/>
        </w:rPr>
        <w:t> </w:t>
      </w:r>
      <w:r>
        <w:rPr>
          <w:color w:val="231F20"/>
        </w:rPr>
        <w:t>có</w:t>
      </w:r>
      <w:r>
        <w:rPr>
          <w:color w:val="231F20"/>
          <w:spacing w:val="-8"/>
        </w:rPr>
        <w:t> </w:t>
      </w:r>
      <w:r>
        <w:rPr>
          <w:color w:val="231F20"/>
        </w:rPr>
        <w:t>một</w:t>
      </w:r>
      <w:r>
        <w:rPr>
          <w:color w:val="231F20"/>
          <w:spacing w:val="-8"/>
        </w:rPr>
        <w:t> </w:t>
      </w:r>
      <w:r>
        <w:rPr>
          <w:color w:val="231F20"/>
        </w:rPr>
        <w:t>tự</w:t>
      </w:r>
      <w:r>
        <w:rPr>
          <w:color w:val="231F20"/>
          <w:spacing w:val="-8"/>
        </w:rPr>
        <w:t> </w:t>
      </w:r>
      <w:r>
        <w:rPr>
          <w:color w:val="231F20"/>
        </w:rPr>
        <w:t>ngã</w:t>
      </w:r>
      <w:r>
        <w:rPr>
          <w:color w:val="231F20"/>
          <w:spacing w:val="-8"/>
        </w:rPr>
        <w:t> </w:t>
      </w:r>
      <w:r>
        <w:rPr>
          <w:color w:val="231F20"/>
        </w:rPr>
        <w:t>sẽ</w:t>
      </w:r>
      <w:r>
        <w:rPr>
          <w:color w:val="231F20"/>
          <w:spacing w:val="-8"/>
        </w:rPr>
        <w:t> </w:t>
      </w:r>
      <w:r>
        <w:rPr>
          <w:color w:val="231F20"/>
        </w:rPr>
        <w:t>tiếp tục tồn tại mãi mãi.</w:t>
      </w:r>
    </w:p>
    <w:p>
      <w:pPr>
        <w:pStyle w:val="BodyText"/>
        <w:spacing w:line="259" w:lineRule="auto" w:before="112"/>
        <w:ind w:firstLine="396"/>
      </w:pPr>
      <w:r>
        <w:rPr>
          <w:color w:val="231F20"/>
        </w:rPr>
        <w:t>Có</w:t>
      </w:r>
      <w:r>
        <w:rPr>
          <w:color w:val="231F20"/>
          <w:spacing w:val="-12"/>
        </w:rPr>
        <w:t> </w:t>
      </w:r>
      <w:r>
        <w:rPr>
          <w:color w:val="231F20"/>
        </w:rPr>
        <w:t>thể</w:t>
      </w:r>
      <w:r>
        <w:rPr>
          <w:color w:val="231F20"/>
          <w:spacing w:val="-12"/>
        </w:rPr>
        <w:t> </w:t>
      </w:r>
      <w:r>
        <w:rPr>
          <w:color w:val="231F20"/>
        </w:rPr>
        <w:t>có</w:t>
      </w:r>
      <w:r>
        <w:rPr>
          <w:color w:val="231F20"/>
          <w:spacing w:val="-12"/>
        </w:rPr>
        <w:t> </w:t>
      </w:r>
      <w:r>
        <w:rPr>
          <w:color w:val="231F20"/>
        </w:rPr>
        <w:t>sự</w:t>
      </w:r>
      <w:r>
        <w:rPr>
          <w:color w:val="231F20"/>
          <w:spacing w:val="-12"/>
        </w:rPr>
        <w:t> </w:t>
      </w:r>
      <w:r>
        <w:rPr>
          <w:color w:val="231F20"/>
        </w:rPr>
        <w:t>khao</w:t>
      </w:r>
      <w:r>
        <w:rPr>
          <w:color w:val="231F20"/>
          <w:spacing w:val="-12"/>
        </w:rPr>
        <w:t> </w:t>
      </w:r>
      <w:r>
        <w:rPr>
          <w:color w:val="231F20"/>
        </w:rPr>
        <w:t>khát</w:t>
      </w:r>
      <w:r>
        <w:rPr>
          <w:color w:val="231F20"/>
          <w:spacing w:val="-12"/>
        </w:rPr>
        <w:t> </w:t>
      </w:r>
      <w:r>
        <w:rPr>
          <w:color w:val="231F20"/>
        </w:rPr>
        <w:t>tái</w:t>
      </w:r>
      <w:r>
        <w:rPr>
          <w:color w:val="231F20"/>
          <w:spacing w:val="-12"/>
        </w:rPr>
        <w:t> </w:t>
      </w:r>
      <w:r>
        <w:rPr>
          <w:color w:val="231F20"/>
        </w:rPr>
        <w:t>sinh</w:t>
      </w:r>
      <w:r>
        <w:rPr>
          <w:color w:val="231F20"/>
          <w:spacing w:val="-12"/>
        </w:rPr>
        <w:t> </w:t>
      </w:r>
      <w:r>
        <w:rPr>
          <w:color w:val="231F20"/>
        </w:rPr>
        <w:t>mà</w:t>
      </w:r>
      <w:r>
        <w:rPr>
          <w:color w:val="231F20"/>
          <w:spacing w:val="-12"/>
        </w:rPr>
        <w:t> </w:t>
      </w:r>
      <w:r>
        <w:rPr>
          <w:color w:val="231F20"/>
        </w:rPr>
        <w:t>không</w:t>
      </w:r>
      <w:r>
        <w:rPr>
          <w:color w:val="231F20"/>
          <w:spacing w:val="-12"/>
        </w:rPr>
        <w:t> </w:t>
      </w:r>
      <w:r>
        <w:rPr>
          <w:color w:val="231F20"/>
        </w:rPr>
        <w:t>kèm</w:t>
      </w:r>
      <w:r>
        <w:rPr>
          <w:color w:val="231F20"/>
          <w:spacing w:val="-12"/>
        </w:rPr>
        <w:t> </w:t>
      </w:r>
      <w:r>
        <w:rPr>
          <w:color w:val="231F20"/>
        </w:rPr>
        <w:t>với tà</w:t>
      </w:r>
      <w:r>
        <w:rPr>
          <w:color w:val="231F20"/>
          <w:spacing w:val="-6"/>
        </w:rPr>
        <w:t> </w:t>
      </w:r>
      <w:r>
        <w:rPr>
          <w:color w:val="231F20"/>
        </w:rPr>
        <w:t>kiến</w:t>
      </w:r>
      <w:r>
        <w:rPr>
          <w:color w:val="231F20"/>
          <w:spacing w:val="-5"/>
        </w:rPr>
        <w:t> </w:t>
      </w:r>
      <w:r>
        <w:rPr>
          <w:color w:val="231F20"/>
        </w:rPr>
        <w:t>về</w:t>
      </w:r>
      <w:r>
        <w:rPr>
          <w:color w:val="231F20"/>
          <w:spacing w:val="-6"/>
        </w:rPr>
        <w:t> </w:t>
      </w:r>
      <w:r>
        <w:rPr>
          <w:color w:val="231F20"/>
        </w:rPr>
        <w:t>một</w:t>
      </w:r>
      <w:r>
        <w:rPr>
          <w:color w:val="231F20"/>
          <w:spacing w:val="-6"/>
        </w:rPr>
        <w:t> </w:t>
      </w:r>
      <w:r>
        <w:rPr>
          <w:color w:val="231F20"/>
        </w:rPr>
        <w:t>tự</w:t>
      </w:r>
      <w:r>
        <w:rPr>
          <w:color w:val="231F20"/>
          <w:spacing w:val="-6"/>
        </w:rPr>
        <w:t> </w:t>
      </w:r>
      <w:r>
        <w:rPr>
          <w:color w:val="231F20"/>
        </w:rPr>
        <w:t>ngã</w:t>
      </w:r>
      <w:r>
        <w:rPr>
          <w:color w:val="231F20"/>
          <w:spacing w:val="-5"/>
        </w:rPr>
        <w:t> </w:t>
      </w:r>
      <w:r>
        <w:rPr>
          <w:color w:val="231F20"/>
        </w:rPr>
        <w:t>thường</w:t>
      </w:r>
      <w:r>
        <w:rPr>
          <w:color w:val="231F20"/>
          <w:spacing w:val="-6"/>
        </w:rPr>
        <w:t> </w:t>
      </w:r>
      <w:r>
        <w:rPr>
          <w:color w:val="231F20"/>
        </w:rPr>
        <w:t>hằng.</w:t>
      </w:r>
      <w:r>
        <w:rPr>
          <w:color w:val="231F20"/>
          <w:spacing w:val="-6"/>
        </w:rPr>
        <w:t> </w:t>
      </w:r>
      <w:r>
        <w:rPr>
          <w:color w:val="231F20"/>
        </w:rPr>
        <w:t>Dính</w:t>
      </w:r>
      <w:r>
        <w:rPr>
          <w:color w:val="231F20"/>
          <w:spacing w:val="-6"/>
        </w:rPr>
        <w:t> </w:t>
      </w:r>
      <w:r>
        <w:rPr>
          <w:color w:val="231F20"/>
        </w:rPr>
        <w:t>mắc</w:t>
      </w:r>
      <w:r>
        <w:rPr>
          <w:color w:val="231F20"/>
          <w:spacing w:val="-6"/>
        </w:rPr>
        <w:t> </w:t>
      </w:r>
      <w:r>
        <w:rPr>
          <w:color w:val="231F20"/>
        </w:rPr>
        <w:t>vào</w:t>
      </w:r>
      <w:r>
        <w:rPr>
          <w:color w:val="231F20"/>
          <w:spacing w:val="-6"/>
        </w:rPr>
        <w:t> </w:t>
      </w:r>
      <w:r>
        <w:rPr>
          <w:color w:val="231F20"/>
        </w:rPr>
        <w:t>kết quả của thiền sắc giới là tái sinh nơi cõi Phạm thiên sắc giới, và dính mắc vào kết quả của thiền vô sắc giới là tái sinh nơi cõi Phạm thiên vô sắc giới là các hình thức dính mắc bao gồm trong hữu ái.</w:t>
      </w:r>
    </w:p>
    <w:p>
      <w:pPr>
        <w:pStyle w:val="BodyText"/>
        <w:spacing w:line="259" w:lineRule="auto" w:before="112"/>
        <w:ind w:firstLine="396"/>
      </w:pPr>
      <w:r>
        <w:rPr>
          <w:color w:val="231F20"/>
        </w:rPr>
        <w:t>Phi hữu ái (vibhava-taṇhā) chính là thuyết đoạn kiến, là một dạng tà kiến. Chủ thuyết này tin rằng </w:t>
      </w:r>
      <w:r>
        <w:rPr>
          <w:color w:val="231F20"/>
        </w:rPr>
        <w:t>có một tự ngã sẽ tan hoại sau cái chết. Những người có quan điểm này không thấy được chừng nào còn có các duyên cho danh và sắc phát sinh, chúng sẽ còn sinh khởi mãi. Do không hiểu được điều này nên họ tin rằng sẽ không có tái sinh.</w:t>
      </w:r>
    </w:p>
    <w:p>
      <w:pPr>
        <w:pStyle w:val="BodyText"/>
        <w:spacing w:line="259" w:lineRule="auto" w:before="112"/>
        <w:ind w:firstLine="396"/>
      </w:pPr>
      <w:r>
        <w:rPr>
          <w:color w:val="231F20"/>
        </w:rPr>
        <w:t>Có nhiều cách phân loại tham ái khác </w:t>
      </w:r>
      <w:r>
        <w:rPr>
          <w:color w:val="231F20"/>
        </w:rPr>
        <w:t>nhau. </w:t>
      </w:r>
      <w:r>
        <w:rPr>
          <w:i/>
          <w:color w:val="231F20"/>
        </w:rPr>
        <w:t>Thanh Tịnh Đạo </w:t>
      </w:r>
      <w:r>
        <w:rPr>
          <w:color w:val="231F20"/>
        </w:rPr>
        <w:t>(chương XVII, 234-236) đã trình bày về 108 loại tham ái. Có sáu loại tham ái với các đối</w:t>
      </w:r>
      <w:r>
        <w:rPr>
          <w:color w:val="231F20"/>
          <w:spacing w:val="-5"/>
        </w:rPr>
        <w:t> </w:t>
      </w:r>
      <w:r>
        <w:rPr>
          <w:color w:val="231F20"/>
        </w:rPr>
        <w:t>tượng</w:t>
      </w:r>
      <w:r>
        <w:rPr>
          <w:color w:val="231F20"/>
          <w:spacing w:val="-5"/>
        </w:rPr>
        <w:t> </w:t>
      </w:r>
      <w:r>
        <w:rPr>
          <w:color w:val="231F20"/>
        </w:rPr>
        <w:t>qua</w:t>
      </w:r>
      <w:r>
        <w:rPr>
          <w:color w:val="231F20"/>
          <w:spacing w:val="-5"/>
        </w:rPr>
        <w:t> </w:t>
      </w:r>
      <w:r>
        <w:rPr>
          <w:color w:val="231F20"/>
        </w:rPr>
        <w:t>sáu</w:t>
      </w:r>
      <w:r>
        <w:rPr>
          <w:color w:val="231F20"/>
          <w:spacing w:val="-5"/>
        </w:rPr>
        <w:t> </w:t>
      </w:r>
      <w:r>
        <w:rPr>
          <w:color w:val="231F20"/>
        </w:rPr>
        <w:t>môn</w:t>
      </w:r>
      <w:r>
        <w:rPr>
          <w:color w:val="231F20"/>
          <w:spacing w:val="-5"/>
        </w:rPr>
        <w:t> </w:t>
      </w:r>
      <w:r>
        <w:rPr>
          <w:color w:val="231F20"/>
        </w:rPr>
        <w:t>và</w:t>
      </w:r>
      <w:r>
        <w:rPr>
          <w:color w:val="231F20"/>
          <w:spacing w:val="-5"/>
        </w:rPr>
        <w:t> </w:t>
      </w:r>
      <w:r>
        <w:rPr>
          <w:color w:val="231F20"/>
        </w:rPr>
        <w:t>mỗi</w:t>
      </w:r>
      <w:r>
        <w:rPr>
          <w:color w:val="231F20"/>
          <w:spacing w:val="-5"/>
        </w:rPr>
        <w:t> </w:t>
      </w:r>
      <w:r>
        <w:rPr>
          <w:color w:val="231F20"/>
        </w:rPr>
        <w:t>loại</w:t>
      </w:r>
      <w:r>
        <w:rPr>
          <w:color w:val="231F20"/>
          <w:spacing w:val="-5"/>
        </w:rPr>
        <w:t> </w:t>
      </w:r>
      <w:r>
        <w:rPr>
          <w:color w:val="231F20"/>
        </w:rPr>
        <w:t>trong</w:t>
      </w:r>
      <w:r>
        <w:rPr>
          <w:color w:val="231F20"/>
          <w:spacing w:val="-5"/>
        </w:rPr>
        <w:t> </w:t>
      </w:r>
      <w:r>
        <w:rPr>
          <w:color w:val="231F20"/>
        </w:rPr>
        <w:t>sáu</w:t>
      </w:r>
      <w:r>
        <w:rPr>
          <w:color w:val="231F20"/>
          <w:spacing w:val="-5"/>
        </w:rPr>
        <w:t> </w:t>
      </w:r>
      <w:r>
        <w:rPr>
          <w:color w:val="231F20"/>
        </w:rPr>
        <w:t>lại</w:t>
      </w:r>
      <w:r>
        <w:rPr>
          <w:color w:val="231F20"/>
          <w:spacing w:val="-5"/>
        </w:rPr>
        <w:t> </w:t>
      </w:r>
      <w:r>
        <w:rPr>
          <w:color w:val="231F20"/>
          <w:spacing w:val="-4"/>
        </w:rPr>
        <w:t>được</w:t>
      </w:r>
    </w:p>
    <w:p>
      <w:pPr>
        <w:pStyle w:val="BodyText"/>
        <w:spacing w:after="0" w:line="259" w:lineRule="auto"/>
        <w:sectPr>
          <w:pgSz w:w="7660" w:h="11630"/>
          <w:pgMar w:header="779" w:footer="0" w:top="1100" w:bottom="280" w:left="850" w:right="850"/>
        </w:sectPr>
      </w:pPr>
    </w:p>
    <w:p>
      <w:pPr>
        <w:pStyle w:val="BodyText"/>
        <w:spacing w:line="259" w:lineRule="auto"/>
      </w:pPr>
      <w:r>
        <w:rPr>
          <w:color w:val="231F20"/>
        </w:rPr>
        <w:t>chia thành ba nhánh tuỳ theo theo phương thức </w:t>
      </w:r>
      <w:r>
        <w:rPr>
          <w:color w:val="231F20"/>
        </w:rPr>
        <w:t>xuất hiện của nó: dục ái, hữu ái và phi hữu ái. Về hữu ái: thường kiến có thể sinh khởi liên quan tới những gì được kinh nghiệm qua từng môn trong sáu môn: có niềm tin rằng đối tượng được kinh nghiệm là thường hằng. Về phi hữu ái: đoạn kiến có thể sinh khởi liên quan tới những gì được kinh nghiệm qua từng môn trong</w:t>
      </w:r>
      <w:r>
        <w:rPr>
          <w:color w:val="231F20"/>
          <w:spacing w:val="-9"/>
        </w:rPr>
        <w:t> </w:t>
      </w:r>
      <w:r>
        <w:rPr>
          <w:color w:val="231F20"/>
        </w:rPr>
        <w:t>sáu</w:t>
      </w:r>
      <w:r>
        <w:rPr>
          <w:color w:val="231F20"/>
          <w:spacing w:val="-9"/>
        </w:rPr>
        <w:t> </w:t>
      </w:r>
      <w:r>
        <w:rPr>
          <w:color w:val="231F20"/>
        </w:rPr>
        <w:t>môn.</w:t>
      </w:r>
      <w:r>
        <w:rPr>
          <w:color w:val="231F20"/>
          <w:spacing w:val="-14"/>
        </w:rPr>
        <w:t> </w:t>
      </w:r>
      <w:r>
        <w:rPr>
          <w:color w:val="231F20"/>
        </w:rPr>
        <w:t>Theo</w:t>
      </w:r>
      <w:r>
        <w:rPr>
          <w:color w:val="231F20"/>
          <w:spacing w:val="-9"/>
        </w:rPr>
        <w:t> </w:t>
      </w:r>
      <w:r>
        <w:rPr>
          <w:color w:val="231F20"/>
        </w:rPr>
        <w:t>cách</w:t>
      </w:r>
      <w:r>
        <w:rPr>
          <w:color w:val="231F20"/>
          <w:spacing w:val="-9"/>
        </w:rPr>
        <w:t> </w:t>
      </w:r>
      <w:r>
        <w:rPr>
          <w:color w:val="231F20"/>
        </w:rPr>
        <w:t>này,</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tính</w:t>
      </w:r>
      <w:r>
        <w:rPr>
          <w:color w:val="231F20"/>
          <w:spacing w:val="-9"/>
        </w:rPr>
        <w:t> </w:t>
      </w:r>
      <w:r>
        <w:rPr>
          <w:color w:val="231F20"/>
        </w:rPr>
        <w:t>ra 18</w:t>
      </w:r>
      <w:r>
        <w:rPr>
          <w:color w:val="231F20"/>
          <w:spacing w:val="-10"/>
        </w:rPr>
        <w:t> </w:t>
      </w:r>
      <w:r>
        <w:rPr>
          <w:color w:val="231F20"/>
        </w:rPr>
        <w:t>loại</w:t>
      </w:r>
      <w:r>
        <w:rPr>
          <w:color w:val="231F20"/>
          <w:spacing w:val="-10"/>
        </w:rPr>
        <w:t> </w:t>
      </w:r>
      <w:r>
        <w:rPr>
          <w:color w:val="231F20"/>
        </w:rPr>
        <w:t>tham</w:t>
      </w:r>
      <w:r>
        <w:rPr>
          <w:color w:val="231F20"/>
          <w:spacing w:val="-10"/>
        </w:rPr>
        <w:t> </w:t>
      </w:r>
      <w:r>
        <w:rPr>
          <w:color w:val="231F20"/>
        </w:rPr>
        <w:t>ái.</w:t>
      </w:r>
      <w:r>
        <w:rPr>
          <w:color w:val="231F20"/>
          <w:spacing w:val="-10"/>
        </w:rPr>
        <w:t> </w:t>
      </w:r>
      <w:r>
        <w:rPr>
          <w:color w:val="231F20"/>
        </w:rPr>
        <w:t>Hơn</w:t>
      </w:r>
      <w:r>
        <w:rPr>
          <w:color w:val="231F20"/>
          <w:spacing w:val="-10"/>
        </w:rPr>
        <w:t> </w:t>
      </w:r>
      <w:r>
        <w:rPr>
          <w:color w:val="231F20"/>
        </w:rPr>
        <w:t>nữa,</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có</w:t>
      </w:r>
      <w:r>
        <w:rPr>
          <w:color w:val="231F20"/>
          <w:spacing w:val="-10"/>
        </w:rPr>
        <w:t> </w:t>
      </w:r>
      <w:r>
        <w:rPr>
          <w:color w:val="231F20"/>
        </w:rPr>
        <w:t>dính</w:t>
      </w:r>
      <w:r>
        <w:rPr>
          <w:color w:val="231F20"/>
          <w:spacing w:val="-10"/>
        </w:rPr>
        <w:t> </w:t>
      </w:r>
      <w:r>
        <w:rPr>
          <w:color w:val="231F20"/>
        </w:rPr>
        <w:t>mắc</w:t>
      </w:r>
      <w:r>
        <w:rPr>
          <w:color w:val="231F20"/>
          <w:spacing w:val="-10"/>
        </w:rPr>
        <w:t> </w:t>
      </w:r>
      <w:r>
        <w:rPr>
          <w:color w:val="231F20"/>
        </w:rPr>
        <w:t>với</w:t>
      </w:r>
      <w:r>
        <w:rPr>
          <w:color w:val="231F20"/>
          <w:spacing w:val="-10"/>
        </w:rPr>
        <w:t> </w:t>
      </w:r>
      <w:r>
        <w:rPr>
          <w:color w:val="231F20"/>
        </w:rPr>
        <w:t>màu sắc</w:t>
      </w:r>
      <w:r>
        <w:rPr>
          <w:color w:val="231F20"/>
          <w:spacing w:val="-3"/>
        </w:rPr>
        <w:t> </w:t>
      </w:r>
      <w:r>
        <w:rPr>
          <w:color w:val="231F20"/>
        </w:rPr>
        <w:t>của</w:t>
      </w:r>
      <w:r>
        <w:rPr>
          <w:color w:val="231F20"/>
          <w:spacing w:val="-3"/>
        </w:rPr>
        <w:t> </w:t>
      </w:r>
      <w:r>
        <w:rPr>
          <w:color w:val="231F20"/>
        </w:rPr>
        <w:t>“bản</w:t>
      </w:r>
      <w:r>
        <w:rPr>
          <w:color w:val="231F20"/>
          <w:spacing w:val="-3"/>
        </w:rPr>
        <w:t> </w:t>
      </w:r>
      <w:r>
        <w:rPr>
          <w:color w:val="231F20"/>
        </w:rPr>
        <w:t>thân</w:t>
      </w:r>
      <w:r>
        <w:rPr>
          <w:color w:val="231F20"/>
          <w:spacing w:val="-3"/>
        </w:rPr>
        <w:t> </w:t>
      </w:r>
      <w:r>
        <w:rPr>
          <w:color w:val="231F20"/>
        </w:rPr>
        <w:t>mình”</w:t>
      </w:r>
      <w:r>
        <w:rPr>
          <w:color w:val="231F20"/>
          <w:spacing w:val="-3"/>
        </w:rPr>
        <w:t> </w:t>
      </w:r>
      <w:r>
        <w:rPr>
          <w:color w:val="231F20"/>
        </w:rPr>
        <w:t>và</w:t>
      </w:r>
      <w:r>
        <w:rPr>
          <w:color w:val="231F20"/>
          <w:spacing w:val="-3"/>
        </w:rPr>
        <w:t> </w:t>
      </w:r>
      <w:r>
        <w:rPr>
          <w:color w:val="231F20"/>
        </w:rPr>
        <w:t>màu</w:t>
      </w:r>
      <w:r>
        <w:rPr>
          <w:color w:val="231F20"/>
          <w:spacing w:val="-3"/>
        </w:rPr>
        <w:t> </w:t>
      </w:r>
      <w:r>
        <w:rPr>
          <w:color w:val="231F20"/>
        </w:rPr>
        <w:t>sắc</w:t>
      </w:r>
      <w:r>
        <w:rPr>
          <w:color w:val="231F20"/>
          <w:spacing w:val="-3"/>
        </w:rPr>
        <w:t> </w:t>
      </w:r>
      <w:r>
        <w:rPr>
          <w:color w:val="231F20"/>
        </w:rPr>
        <w:t>bên</w:t>
      </w:r>
      <w:r>
        <w:rPr>
          <w:color w:val="231F20"/>
          <w:spacing w:val="-3"/>
        </w:rPr>
        <w:t> </w:t>
      </w:r>
      <w:r>
        <w:rPr>
          <w:color w:val="231F20"/>
        </w:rPr>
        <w:t>ngoài</w:t>
      </w:r>
      <w:r>
        <w:rPr>
          <w:color w:val="231F20"/>
          <w:spacing w:val="-3"/>
        </w:rPr>
        <w:t> </w:t>
      </w:r>
      <w:r>
        <w:rPr>
          <w:color w:val="231F20"/>
        </w:rPr>
        <w:t>mình, cũng tương tự vậy với các đối tượng khác, bao gồm các</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của</w:t>
      </w:r>
      <w:r>
        <w:rPr>
          <w:color w:val="231F20"/>
          <w:spacing w:val="-9"/>
        </w:rPr>
        <w:t> </w:t>
      </w:r>
      <w:r>
        <w:rPr>
          <w:color w:val="231F20"/>
        </w:rPr>
        <w:t>hữu</w:t>
      </w:r>
      <w:r>
        <w:rPr>
          <w:color w:val="231F20"/>
          <w:spacing w:val="-9"/>
        </w:rPr>
        <w:t> </w:t>
      </w:r>
      <w:r>
        <w:rPr>
          <w:color w:val="231F20"/>
        </w:rPr>
        <w:t>ái</w:t>
      </w:r>
      <w:r>
        <w:rPr>
          <w:color w:val="231F20"/>
          <w:spacing w:val="-9"/>
        </w:rPr>
        <w:t> </w:t>
      </w:r>
      <w:r>
        <w:rPr>
          <w:color w:val="231F20"/>
        </w:rPr>
        <w:t>và</w:t>
      </w:r>
      <w:r>
        <w:rPr>
          <w:color w:val="231F20"/>
          <w:spacing w:val="-9"/>
        </w:rPr>
        <w:t> </w:t>
      </w:r>
      <w:r>
        <w:rPr>
          <w:color w:val="231F20"/>
        </w:rPr>
        <w:t>phi</w:t>
      </w:r>
      <w:r>
        <w:rPr>
          <w:color w:val="231F20"/>
          <w:spacing w:val="-9"/>
        </w:rPr>
        <w:t> </w:t>
      </w:r>
      <w:r>
        <w:rPr>
          <w:color w:val="231F20"/>
        </w:rPr>
        <w:t>hữu</w:t>
      </w:r>
      <w:r>
        <w:rPr>
          <w:color w:val="231F20"/>
          <w:spacing w:val="-9"/>
        </w:rPr>
        <w:t> </w:t>
      </w:r>
      <w:r>
        <w:rPr>
          <w:color w:val="231F20"/>
        </w:rPr>
        <w:t>ái.</w:t>
      </w:r>
      <w:r>
        <w:rPr>
          <w:color w:val="231F20"/>
          <w:spacing w:val="-9"/>
        </w:rPr>
        <w:t> </w:t>
      </w:r>
      <w:r>
        <w:rPr>
          <w:color w:val="231F20"/>
        </w:rPr>
        <w:t>Bằng</w:t>
      </w:r>
      <w:r>
        <w:rPr>
          <w:color w:val="231F20"/>
          <w:spacing w:val="-9"/>
        </w:rPr>
        <w:t> </w:t>
      </w:r>
      <w:r>
        <w:rPr>
          <w:color w:val="231F20"/>
        </w:rPr>
        <w:t>cách</w:t>
      </w:r>
      <w:r>
        <w:rPr>
          <w:color w:val="231F20"/>
          <w:spacing w:val="-9"/>
        </w:rPr>
        <w:t> </w:t>
      </w:r>
      <w:r>
        <w:rPr>
          <w:color w:val="231F20"/>
        </w:rPr>
        <w:t>ấy, ta</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tính</w:t>
      </w:r>
      <w:r>
        <w:rPr>
          <w:color w:val="231F20"/>
          <w:spacing w:val="-8"/>
        </w:rPr>
        <w:t> </w:t>
      </w:r>
      <w:r>
        <w:rPr>
          <w:color w:val="231F20"/>
        </w:rPr>
        <w:t>được</w:t>
      </w:r>
      <w:r>
        <w:rPr>
          <w:color w:val="231F20"/>
          <w:spacing w:val="-8"/>
        </w:rPr>
        <w:t> </w:t>
      </w:r>
      <w:r>
        <w:rPr>
          <w:color w:val="231F20"/>
        </w:rPr>
        <w:t>36</w:t>
      </w:r>
      <w:r>
        <w:rPr>
          <w:color w:val="231F20"/>
          <w:spacing w:val="-8"/>
        </w:rPr>
        <w:t> </w:t>
      </w:r>
      <w:r>
        <w:rPr>
          <w:color w:val="231F20"/>
        </w:rPr>
        <w:t>loại</w:t>
      </w:r>
      <w:r>
        <w:rPr>
          <w:color w:val="231F20"/>
          <w:spacing w:val="-8"/>
        </w:rPr>
        <w:t> </w:t>
      </w:r>
      <w:r>
        <w:rPr>
          <w:color w:val="231F20"/>
        </w:rPr>
        <w:t>tham</w:t>
      </w:r>
      <w:r>
        <w:rPr>
          <w:color w:val="231F20"/>
          <w:spacing w:val="-9"/>
        </w:rPr>
        <w:t> </w:t>
      </w:r>
      <w:r>
        <w:rPr>
          <w:color w:val="231F20"/>
        </w:rPr>
        <w:t>ái.</w:t>
      </w:r>
      <w:r>
        <w:rPr>
          <w:color w:val="231F20"/>
          <w:spacing w:val="-9"/>
        </w:rPr>
        <w:t> </w:t>
      </w:r>
      <w:r>
        <w:rPr>
          <w:color w:val="231F20"/>
        </w:rPr>
        <w:t>Khi</w:t>
      </w:r>
      <w:r>
        <w:rPr>
          <w:color w:val="231F20"/>
          <w:spacing w:val="-8"/>
        </w:rPr>
        <w:t> </w:t>
      </w:r>
      <w:r>
        <w:rPr>
          <w:color w:val="231F20"/>
        </w:rPr>
        <w:t>tính</w:t>
      </w:r>
      <w:r>
        <w:rPr>
          <w:color w:val="231F20"/>
          <w:spacing w:val="-9"/>
        </w:rPr>
        <w:t> </w:t>
      </w:r>
      <w:r>
        <w:rPr>
          <w:color w:val="231F20"/>
        </w:rPr>
        <w:t>đến</w:t>
      </w:r>
      <w:r>
        <w:rPr>
          <w:color w:val="231F20"/>
          <w:spacing w:val="-8"/>
        </w:rPr>
        <w:t> </w:t>
      </w:r>
      <w:r>
        <w:rPr>
          <w:color w:val="231F20"/>
        </w:rPr>
        <w:t>tham ái</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trong</w:t>
      </w:r>
      <w:r>
        <w:rPr>
          <w:color w:val="231F20"/>
          <w:spacing w:val="-6"/>
        </w:rPr>
        <w:t> </w:t>
      </w:r>
      <w:r>
        <w:rPr>
          <w:color w:val="231F20"/>
        </w:rPr>
        <w:t>quá</w:t>
      </w:r>
      <w:r>
        <w:rPr>
          <w:color w:val="231F20"/>
          <w:spacing w:val="-6"/>
        </w:rPr>
        <w:t> </w:t>
      </w:r>
      <w:r>
        <w:rPr>
          <w:color w:val="231F20"/>
        </w:rPr>
        <w:t>khứ,</w:t>
      </w:r>
      <w:r>
        <w:rPr>
          <w:color w:val="231F20"/>
          <w:spacing w:val="-6"/>
        </w:rPr>
        <w:t> </w:t>
      </w:r>
      <w:r>
        <w:rPr>
          <w:color w:val="231F20"/>
        </w:rPr>
        <w:t>hiện</w:t>
      </w:r>
      <w:r>
        <w:rPr>
          <w:color w:val="231F20"/>
          <w:spacing w:val="-6"/>
        </w:rPr>
        <w:t> </w:t>
      </w:r>
      <w:r>
        <w:rPr>
          <w:color w:val="231F20"/>
        </w:rPr>
        <w:t>tại</w:t>
      </w:r>
      <w:r>
        <w:rPr>
          <w:color w:val="231F20"/>
          <w:spacing w:val="-6"/>
        </w:rPr>
        <w:t> </w:t>
      </w:r>
      <w:r>
        <w:rPr>
          <w:color w:val="231F20"/>
        </w:rPr>
        <w:t>và</w:t>
      </w:r>
      <w:r>
        <w:rPr>
          <w:color w:val="231F20"/>
          <w:spacing w:val="-6"/>
        </w:rPr>
        <w:t> </w:t>
      </w:r>
      <w:r>
        <w:rPr>
          <w:color w:val="231F20"/>
        </w:rPr>
        <w:t>tương</w:t>
      </w:r>
      <w:r>
        <w:rPr>
          <w:color w:val="231F20"/>
          <w:spacing w:val="-6"/>
        </w:rPr>
        <w:t> </w:t>
      </w:r>
      <w:r>
        <w:rPr>
          <w:color w:val="231F20"/>
        </w:rPr>
        <w:t>lai,</w:t>
      </w:r>
      <w:r>
        <w:rPr>
          <w:color w:val="231F20"/>
          <w:spacing w:val="-6"/>
        </w:rPr>
        <w:t> </w:t>
      </w:r>
      <w:r>
        <w:rPr>
          <w:color w:val="231F20"/>
        </w:rPr>
        <w:t>sẽ</w:t>
      </w:r>
      <w:r>
        <w:rPr>
          <w:color w:val="231F20"/>
          <w:spacing w:val="-6"/>
        </w:rPr>
        <w:t> </w:t>
      </w:r>
      <w:r>
        <w:rPr>
          <w:color w:val="231F20"/>
        </w:rPr>
        <w:t>là 108 loại. Các phân loại tham ái khác nhau nhắc nhở chúng ta về thực tế có nhiều loại dính mắc tới nhiều đối tượng khác nhau.</w:t>
      </w:r>
    </w:p>
    <w:p>
      <w:pPr>
        <w:pStyle w:val="BodyText"/>
        <w:spacing w:line="259" w:lineRule="auto" w:before="113"/>
        <w:ind w:firstLine="396"/>
      </w:pPr>
      <w:r>
        <w:rPr>
          <w:color w:val="231F20"/>
        </w:rPr>
        <w:t>Bậc</w:t>
      </w:r>
      <w:r>
        <w:rPr>
          <w:color w:val="231F20"/>
          <w:spacing w:val="-12"/>
        </w:rPr>
        <w:t> </w:t>
      </w:r>
      <w:r>
        <w:rPr>
          <w:color w:val="231F20"/>
        </w:rPr>
        <w:t>thánh</w:t>
      </w:r>
      <w:r>
        <w:rPr>
          <w:color w:val="231F20"/>
          <w:spacing w:val="-12"/>
        </w:rPr>
        <w:t> </w:t>
      </w:r>
      <w:r>
        <w:rPr>
          <w:color w:val="231F20"/>
        </w:rPr>
        <w:t>Dự</w:t>
      </w:r>
      <w:r>
        <w:rPr>
          <w:color w:val="231F20"/>
          <w:spacing w:val="-12"/>
        </w:rPr>
        <w:t> </w:t>
      </w:r>
      <w:r>
        <w:rPr>
          <w:color w:val="231F20"/>
        </w:rPr>
        <w:t>lưu</w:t>
      </w:r>
      <w:r>
        <w:rPr>
          <w:color w:val="231F20"/>
          <w:spacing w:val="-12"/>
        </w:rPr>
        <w:t> </w:t>
      </w:r>
      <w:r>
        <w:rPr>
          <w:color w:val="231F20"/>
        </w:rPr>
        <w:t>(Sotāpanna),</w:t>
      </w:r>
      <w:r>
        <w:rPr>
          <w:color w:val="231F20"/>
          <w:spacing w:val="-12"/>
        </w:rPr>
        <w:t> </w:t>
      </w:r>
      <w:r>
        <w:rPr>
          <w:color w:val="231F20"/>
        </w:rPr>
        <w:t>người</w:t>
      </w:r>
      <w:r>
        <w:rPr>
          <w:color w:val="231F20"/>
          <w:spacing w:val="-12"/>
        </w:rPr>
        <w:t> </w:t>
      </w:r>
      <w:r>
        <w:rPr>
          <w:color w:val="231F20"/>
        </w:rPr>
        <w:t>đã</w:t>
      </w:r>
      <w:r>
        <w:rPr>
          <w:color w:val="231F20"/>
          <w:spacing w:val="-12"/>
        </w:rPr>
        <w:t> </w:t>
      </w:r>
      <w:r>
        <w:rPr>
          <w:color w:val="231F20"/>
        </w:rPr>
        <w:t>đạt</w:t>
      </w:r>
      <w:r>
        <w:rPr>
          <w:color w:val="231F20"/>
          <w:spacing w:val="-12"/>
        </w:rPr>
        <w:t> </w:t>
      </w:r>
      <w:r>
        <w:rPr>
          <w:color w:val="231F20"/>
        </w:rPr>
        <w:t>được tầng giác ngộ đầu tiên, đã tận diệt được loại tham ái sinh kèm với tà kiến, nhưng các dạng dính mắc khác vẫn còn sinh khởi. Bậc thánh Bất Lai (Anāgāmī), người</w:t>
      </w:r>
      <w:r>
        <w:rPr>
          <w:color w:val="231F20"/>
          <w:spacing w:val="-14"/>
        </w:rPr>
        <w:t> </w:t>
      </w:r>
      <w:r>
        <w:rPr>
          <w:color w:val="231F20"/>
        </w:rPr>
        <w:t>đã</w:t>
      </w:r>
      <w:r>
        <w:rPr>
          <w:color w:val="231F20"/>
          <w:spacing w:val="-14"/>
        </w:rPr>
        <w:t> </w:t>
      </w:r>
      <w:r>
        <w:rPr>
          <w:color w:val="231F20"/>
        </w:rPr>
        <w:t>đạt</w:t>
      </w:r>
      <w:r>
        <w:rPr>
          <w:color w:val="231F20"/>
          <w:spacing w:val="-14"/>
        </w:rPr>
        <w:t> </w:t>
      </w:r>
      <w:r>
        <w:rPr>
          <w:color w:val="231F20"/>
        </w:rPr>
        <w:t>tới</w:t>
      </w:r>
      <w:r>
        <w:rPr>
          <w:color w:val="231F20"/>
          <w:spacing w:val="-14"/>
        </w:rPr>
        <w:t> </w:t>
      </w:r>
      <w:r>
        <w:rPr>
          <w:color w:val="231F20"/>
        </w:rPr>
        <w:t>tầng</w:t>
      </w:r>
      <w:r>
        <w:rPr>
          <w:color w:val="231F20"/>
          <w:spacing w:val="-14"/>
        </w:rPr>
        <w:t> </w:t>
      </w:r>
      <w:r>
        <w:rPr>
          <w:color w:val="231F20"/>
        </w:rPr>
        <w:t>giác</w:t>
      </w:r>
      <w:r>
        <w:rPr>
          <w:color w:val="231F20"/>
          <w:spacing w:val="-14"/>
        </w:rPr>
        <w:t> </w:t>
      </w:r>
      <w:r>
        <w:rPr>
          <w:color w:val="231F20"/>
        </w:rPr>
        <w:t>ngộ</w:t>
      </w:r>
      <w:r>
        <w:rPr>
          <w:color w:val="231F20"/>
          <w:spacing w:val="-14"/>
        </w:rPr>
        <w:t> </w:t>
      </w:r>
      <w:r>
        <w:rPr>
          <w:color w:val="231F20"/>
        </w:rPr>
        <w:t>thứ</w:t>
      </w:r>
      <w:r>
        <w:rPr>
          <w:color w:val="231F20"/>
          <w:spacing w:val="-14"/>
        </w:rPr>
        <w:t> </w:t>
      </w:r>
      <w:r>
        <w:rPr>
          <w:color w:val="231F20"/>
        </w:rPr>
        <w:t>ba,</w:t>
      </w:r>
      <w:r>
        <w:rPr>
          <w:color w:val="231F20"/>
          <w:spacing w:val="-14"/>
        </w:rPr>
        <w:t> </w:t>
      </w:r>
      <w:r>
        <w:rPr>
          <w:color w:val="231F20"/>
        </w:rPr>
        <w:t>đã</w:t>
      </w:r>
      <w:r>
        <w:rPr>
          <w:color w:val="231F20"/>
          <w:spacing w:val="-14"/>
        </w:rPr>
        <w:t> </w:t>
      </w:r>
      <w:r>
        <w:rPr>
          <w:color w:val="231F20"/>
        </w:rPr>
        <w:t>tận</w:t>
      </w:r>
      <w:r>
        <w:rPr>
          <w:color w:val="231F20"/>
          <w:spacing w:val="-14"/>
        </w:rPr>
        <w:t> </w:t>
      </w:r>
      <w:r>
        <w:rPr>
          <w:color w:val="231F20"/>
        </w:rPr>
        <w:t>diệt</w:t>
      </w:r>
      <w:r>
        <w:rPr>
          <w:color w:val="231F20"/>
          <w:spacing w:val="-14"/>
        </w:rPr>
        <w:t> </w:t>
      </w:r>
      <w:r>
        <w:rPr>
          <w:color w:val="231F20"/>
        </w:rPr>
        <w:t>được mọi</w:t>
      </w:r>
      <w:r>
        <w:rPr>
          <w:color w:val="231F20"/>
          <w:spacing w:val="-17"/>
        </w:rPr>
        <w:t> </w:t>
      </w:r>
      <w:r>
        <w:rPr>
          <w:color w:val="231F20"/>
        </w:rPr>
        <w:t>dạng</w:t>
      </w:r>
      <w:r>
        <w:rPr>
          <w:color w:val="231F20"/>
          <w:spacing w:val="-16"/>
        </w:rPr>
        <w:t> </w:t>
      </w:r>
      <w:r>
        <w:rPr>
          <w:color w:val="231F20"/>
        </w:rPr>
        <w:t>dính</w:t>
      </w:r>
      <w:r>
        <w:rPr>
          <w:color w:val="231F20"/>
          <w:spacing w:val="-17"/>
        </w:rPr>
        <w:t> </w:t>
      </w:r>
      <w:r>
        <w:rPr>
          <w:color w:val="231F20"/>
        </w:rPr>
        <w:t>mắc</w:t>
      </w:r>
      <w:r>
        <w:rPr>
          <w:color w:val="231F20"/>
          <w:spacing w:val="-16"/>
        </w:rPr>
        <w:t> </w:t>
      </w:r>
      <w:r>
        <w:rPr>
          <w:color w:val="231F20"/>
        </w:rPr>
        <w:t>vào</w:t>
      </w:r>
      <w:r>
        <w:rPr>
          <w:color w:val="231F20"/>
          <w:spacing w:val="-17"/>
        </w:rPr>
        <w:t> </w:t>
      </w:r>
      <w:r>
        <w:rPr>
          <w:color w:val="231F20"/>
        </w:rPr>
        <w:t>đối</w:t>
      </w:r>
      <w:r>
        <w:rPr>
          <w:color w:val="231F20"/>
          <w:spacing w:val="-16"/>
        </w:rPr>
        <w:t> </w:t>
      </w:r>
      <w:r>
        <w:rPr>
          <w:color w:val="231F20"/>
        </w:rPr>
        <w:t>tượng</w:t>
      </w:r>
      <w:r>
        <w:rPr>
          <w:color w:val="231F20"/>
          <w:spacing w:val="-17"/>
        </w:rPr>
        <w:t> </w:t>
      </w:r>
      <w:r>
        <w:rPr>
          <w:color w:val="231F20"/>
        </w:rPr>
        <w:t>ngũ</w:t>
      </w:r>
      <w:r>
        <w:rPr>
          <w:color w:val="231F20"/>
          <w:spacing w:val="-17"/>
        </w:rPr>
        <w:t> </w:t>
      </w:r>
      <w:r>
        <w:rPr>
          <w:color w:val="231F20"/>
        </w:rPr>
        <w:t>dục,</w:t>
      </w:r>
      <w:r>
        <w:rPr>
          <w:color w:val="231F20"/>
          <w:spacing w:val="-16"/>
        </w:rPr>
        <w:t> </w:t>
      </w:r>
      <w:r>
        <w:rPr>
          <w:color w:val="231F20"/>
        </w:rPr>
        <w:t>nhưng</w:t>
      </w:r>
      <w:r>
        <w:rPr>
          <w:color w:val="231F20"/>
          <w:spacing w:val="-17"/>
        </w:rPr>
        <w:t> </w:t>
      </w:r>
      <w:r>
        <w:rPr>
          <w:color w:val="231F20"/>
        </w:rPr>
        <w:t>vẫn còn</w:t>
      </w:r>
      <w:r>
        <w:rPr>
          <w:color w:val="231F20"/>
          <w:spacing w:val="-3"/>
        </w:rPr>
        <w:t> </w:t>
      </w:r>
      <w:r>
        <w:rPr>
          <w:color w:val="231F20"/>
        </w:rPr>
        <w:t>dính</w:t>
      </w:r>
      <w:r>
        <w:rPr>
          <w:color w:val="231F20"/>
          <w:spacing w:val="-3"/>
        </w:rPr>
        <w:t> </w:t>
      </w:r>
      <w:r>
        <w:rPr>
          <w:color w:val="231F20"/>
        </w:rPr>
        <w:t>mắc</w:t>
      </w:r>
      <w:r>
        <w:rPr>
          <w:color w:val="231F20"/>
          <w:spacing w:val="-3"/>
        </w:rPr>
        <w:t> </w:t>
      </w:r>
      <w:r>
        <w:rPr>
          <w:color w:val="231F20"/>
        </w:rPr>
        <w:t>vào</w:t>
      </w:r>
      <w:r>
        <w:rPr>
          <w:color w:val="231F20"/>
          <w:spacing w:val="-3"/>
        </w:rPr>
        <w:t> </w:t>
      </w:r>
      <w:r>
        <w:rPr>
          <w:color w:val="231F20"/>
        </w:rPr>
        <w:t>tái</w:t>
      </w:r>
      <w:r>
        <w:rPr>
          <w:color w:val="231F20"/>
          <w:spacing w:val="-3"/>
        </w:rPr>
        <w:t> </w:t>
      </w:r>
      <w:r>
        <w:rPr>
          <w:color w:val="231F20"/>
        </w:rPr>
        <w:t>sinh.</w:t>
      </w:r>
      <w:r>
        <w:rPr>
          <w:color w:val="231F20"/>
          <w:spacing w:val="-8"/>
        </w:rPr>
        <w:t> </w:t>
      </w:r>
      <w:r>
        <w:rPr>
          <w:color w:val="231F20"/>
        </w:rPr>
        <w:t>Vị</w:t>
      </w:r>
      <w:r>
        <w:rPr>
          <w:color w:val="231F20"/>
          <w:spacing w:val="-3"/>
        </w:rPr>
        <w:t> </w:t>
      </w:r>
      <w:r>
        <w:rPr>
          <w:color w:val="231F20"/>
        </w:rPr>
        <w:t>ấy</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dính</w:t>
      </w:r>
      <w:r>
        <w:rPr>
          <w:color w:val="231F20"/>
          <w:spacing w:val="-3"/>
        </w:rPr>
        <w:t> </w:t>
      </w:r>
      <w:r>
        <w:rPr>
          <w:color w:val="231F20"/>
        </w:rPr>
        <w:t>mắc</w:t>
      </w:r>
      <w:r>
        <w:rPr>
          <w:color w:val="231F20"/>
          <w:spacing w:val="-3"/>
        </w:rPr>
        <w:t> </w:t>
      </w:r>
      <w:r>
        <w:rPr>
          <w:color w:val="231F20"/>
        </w:rPr>
        <w:t>vào thiền</w:t>
      </w:r>
      <w:r>
        <w:rPr>
          <w:color w:val="231F20"/>
          <w:spacing w:val="-1"/>
        </w:rPr>
        <w:t> </w:t>
      </w:r>
      <w:r>
        <w:rPr>
          <w:color w:val="231F20"/>
        </w:rPr>
        <w:t>sắc</w:t>
      </w:r>
      <w:r>
        <w:rPr>
          <w:color w:val="231F20"/>
          <w:spacing w:val="-1"/>
        </w:rPr>
        <w:t> </w:t>
      </w:r>
      <w:r>
        <w:rPr>
          <w:color w:val="231F20"/>
        </w:rPr>
        <w:t>giới</w:t>
      </w:r>
      <w:r>
        <w:rPr>
          <w:color w:val="231F20"/>
          <w:spacing w:val="-1"/>
        </w:rPr>
        <w:t> </w:t>
      </w:r>
      <w:r>
        <w:rPr>
          <w:color w:val="231F20"/>
        </w:rPr>
        <w:t>và</w:t>
      </w:r>
      <w:r>
        <w:rPr>
          <w:color w:val="231F20"/>
          <w:spacing w:val="-1"/>
        </w:rPr>
        <w:t> </w:t>
      </w:r>
      <w:r>
        <w:rPr>
          <w:color w:val="231F20"/>
        </w:rPr>
        <w:t>quả</w:t>
      </w:r>
      <w:r>
        <w:rPr>
          <w:color w:val="231F20"/>
          <w:spacing w:val="-1"/>
        </w:rPr>
        <w:t> </w:t>
      </w:r>
      <w:r>
        <w:rPr>
          <w:color w:val="231F20"/>
        </w:rPr>
        <w:t>của</w:t>
      </w:r>
      <w:r>
        <w:rPr>
          <w:color w:val="231F20"/>
          <w:spacing w:val="-1"/>
        </w:rPr>
        <w:t> </w:t>
      </w:r>
      <w:r>
        <w:rPr>
          <w:color w:val="231F20"/>
        </w:rPr>
        <w:t>nó,</w:t>
      </w:r>
      <w:r>
        <w:rPr>
          <w:color w:val="231F20"/>
          <w:spacing w:val="-1"/>
        </w:rPr>
        <w:t> </w:t>
      </w:r>
      <w:r>
        <w:rPr>
          <w:color w:val="231F20"/>
        </w:rPr>
        <w:t>vào</w:t>
      </w:r>
      <w:r>
        <w:rPr>
          <w:color w:val="231F20"/>
          <w:spacing w:val="-1"/>
        </w:rPr>
        <w:t> </w:t>
      </w:r>
      <w:r>
        <w:rPr>
          <w:color w:val="231F20"/>
        </w:rPr>
        <w:t>thiền</w:t>
      </w:r>
      <w:r>
        <w:rPr>
          <w:color w:val="231F20"/>
          <w:spacing w:val="-1"/>
        </w:rPr>
        <w:t> </w:t>
      </w:r>
      <w:r>
        <w:rPr>
          <w:color w:val="231F20"/>
        </w:rPr>
        <w:t>vô</w:t>
      </w:r>
      <w:r>
        <w:rPr>
          <w:color w:val="231F20"/>
          <w:spacing w:val="-1"/>
        </w:rPr>
        <w:t> </w:t>
      </w:r>
      <w:r>
        <w:rPr>
          <w:color w:val="231F20"/>
        </w:rPr>
        <w:t>sắc</w:t>
      </w:r>
      <w:r>
        <w:rPr>
          <w:color w:val="231F20"/>
          <w:spacing w:val="-1"/>
        </w:rPr>
        <w:t> </w:t>
      </w:r>
      <w:r>
        <w:rPr>
          <w:color w:val="231F20"/>
        </w:rPr>
        <w:t>giới</w:t>
      </w:r>
      <w:r>
        <w:rPr>
          <w:color w:val="231F20"/>
          <w:spacing w:val="-1"/>
        </w:rPr>
        <w:t> </w:t>
      </w:r>
      <w:r>
        <w:rPr>
          <w:color w:val="231F20"/>
        </w:rPr>
        <w:t>và quả</w:t>
      </w:r>
      <w:r>
        <w:rPr>
          <w:color w:val="231F20"/>
          <w:spacing w:val="-16"/>
        </w:rPr>
        <w:t> </w:t>
      </w:r>
      <w:r>
        <w:rPr>
          <w:color w:val="231F20"/>
        </w:rPr>
        <w:t>của</w:t>
      </w:r>
      <w:r>
        <w:rPr>
          <w:color w:val="231F20"/>
          <w:spacing w:val="-14"/>
        </w:rPr>
        <w:t> </w:t>
      </w:r>
      <w:r>
        <w:rPr>
          <w:color w:val="231F20"/>
        </w:rPr>
        <w:t>nó.</w:t>
      </w:r>
      <w:r>
        <w:rPr>
          <w:color w:val="231F20"/>
          <w:spacing w:val="-17"/>
        </w:rPr>
        <w:t> </w:t>
      </w:r>
      <w:r>
        <w:rPr>
          <w:color w:val="231F20"/>
        </w:rPr>
        <w:t>Vị</w:t>
      </w:r>
      <w:r>
        <w:rPr>
          <w:color w:val="231F20"/>
          <w:spacing w:val="-14"/>
        </w:rPr>
        <w:t> </w:t>
      </w:r>
      <w:r>
        <w:rPr>
          <w:color w:val="231F20"/>
        </w:rPr>
        <w:t>ấy</w:t>
      </w:r>
      <w:r>
        <w:rPr>
          <w:color w:val="231F20"/>
          <w:spacing w:val="-14"/>
        </w:rPr>
        <w:t> </w:t>
      </w:r>
      <w:r>
        <w:rPr>
          <w:color w:val="231F20"/>
        </w:rPr>
        <w:t>không</w:t>
      </w:r>
      <w:r>
        <w:rPr>
          <w:color w:val="231F20"/>
          <w:spacing w:val="-14"/>
        </w:rPr>
        <w:t> </w:t>
      </w:r>
      <w:r>
        <w:rPr>
          <w:color w:val="231F20"/>
        </w:rPr>
        <w:t>có</w:t>
      </w:r>
      <w:r>
        <w:rPr>
          <w:color w:val="231F20"/>
          <w:spacing w:val="-14"/>
        </w:rPr>
        <w:t> </w:t>
      </w:r>
      <w:r>
        <w:rPr>
          <w:color w:val="231F20"/>
        </w:rPr>
        <w:t>“thường</w:t>
      </w:r>
      <w:r>
        <w:rPr>
          <w:color w:val="231F20"/>
          <w:spacing w:val="-14"/>
        </w:rPr>
        <w:t> </w:t>
      </w:r>
      <w:r>
        <w:rPr>
          <w:color w:val="231F20"/>
        </w:rPr>
        <w:t>kiến”</w:t>
      </w:r>
      <w:r>
        <w:rPr>
          <w:color w:val="231F20"/>
          <w:spacing w:val="-14"/>
        </w:rPr>
        <w:t> </w:t>
      </w:r>
      <w:r>
        <w:rPr>
          <w:color w:val="231F20"/>
        </w:rPr>
        <w:t>bởi</w:t>
      </w:r>
      <w:r>
        <w:rPr>
          <w:color w:val="231F20"/>
          <w:spacing w:val="-14"/>
        </w:rPr>
        <w:t> </w:t>
      </w:r>
      <w:r>
        <w:rPr>
          <w:color w:val="231F20"/>
        </w:rPr>
        <w:t>vì</w:t>
      </w:r>
      <w:r>
        <w:rPr>
          <w:color w:val="231F20"/>
          <w:spacing w:val="-14"/>
        </w:rPr>
        <w:t> </w:t>
      </w:r>
      <w:r>
        <w:rPr>
          <w:color w:val="231F20"/>
        </w:rPr>
        <w:t>vị</w:t>
      </w:r>
      <w:r>
        <w:rPr>
          <w:color w:val="231F20"/>
          <w:spacing w:val="-14"/>
        </w:rPr>
        <w:t> </w:t>
      </w:r>
      <w:r>
        <w:rPr>
          <w:color w:val="231F20"/>
        </w:rPr>
        <w:t>ấy không</w:t>
      </w:r>
      <w:r>
        <w:rPr>
          <w:color w:val="231F20"/>
          <w:spacing w:val="-17"/>
        </w:rPr>
        <w:t> </w:t>
      </w:r>
      <w:r>
        <w:rPr>
          <w:color w:val="231F20"/>
        </w:rPr>
        <w:t>còn</w:t>
      </w:r>
      <w:r>
        <w:rPr>
          <w:color w:val="231F20"/>
          <w:spacing w:val="-17"/>
        </w:rPr>
        <w:t> </w:t>
      </w:r>
      <w:r>
        <w:rPr>
          <w:color w:val="231F20"/>
        </w:rPr>
        <w:t>tà</w:t>
      </w:r>
      <w:r>
        <w:rPr>
          <w:color w:val="231F20"/>
          <w:spacing w:val="-15"/>
        </w:rPr>
        <w:t> </w:t>
      </w:r>
      <w:r>
        <w:rPr>
          <w:color w:val="231F20"/>
        </w:rPr>
        <w:t>kiến</w:t>
      </w:r>
      <w:r>
        <w:rPr>
          <w:color w:val="231F20"/>
          <w:spacing w:val="-13"/>
        </w:rPr>
        <w:t> </w:t>
      </w:r>
      <w:r>
        <w:rPr>
          <w:color w:val="231F20"/>
        </w:rPr>
        <w:t>nữa.</w:t>
      </w:r>
      <w:r>
        <w:rPr>
          <w:color w:val="231F20"/>
          <w:spacing w:val="-13"/>
        </w:rPr>
        <w:t> </w:t>
      </w:r>
      <w:r>
        <w:rPr>
          <w:color w:val="231F20"/>
        </w:rPr>
        <w:t>Bậc</w:t>
      </w:r>
      <w:r>
        <w:rPr>
          <w:color w:val="231F20"/>
          <w:spacing w:val="-13"/>
        </w:rPr>
        <w:t> </w:t>
      </w:r>
      <w:r>
        <w:rPr>
          <w:color w:val="231F20"/>
        </w:rPr>
        <w:t>thánh</w:t>
      </w:r>
      <w:r>
        <w:rPr>
          <w:color w:val="231F20"/>
          <w:spacing w:val="-17"/>
        </w:rPr>
        <w:t> </w:t>
      </w:r>
      <w:r>
        <w:rPr>
          <w:color w:val="231F20"/>
        </w:rPr>
        <w:t>A-la-hán</w:t>
      </w:r>
      <w:r>
        <w:rPr>
          <w:color w:val="231F20"/>
          <w:spacing w:val="-13"/>
        </w:rPr>
        <w:t> </w:t>
      </w:r>
      <w:r>
        <w:rPr>
          <w:color w:val="231F20"/>
        </w:rPr>
        <w:t>đã</w:t>
      </w:r>
      <w:r>
        <w:rPr>
          <w:color w:val="231F20"/>
          <w:spacing w:val="-13"/>
        </w:rPr>
        <w:t> </w:t>
      </w:r>
      <w:r>
        <w:rPr>
          <w:color w:val="231F20"/>
        </w:rPr>
        <w:t>tận</w:t>
      </w:r>
      <w:r>
        <w:rPr>
          <w:color w:val="231F20"/>
          <w:spacing w:val="-13"/>
        </w:rPr>
        <w:t> </w:t>
      </w:r>
      <w:r>
        <w:rPr>
          <w:color w:val="231F20"/>
        </w:rPr>
        <w:t>diệt tất</w:t>
      </w:r>
      <w:r>
        <w:rPr>
          <w:color w:val="231F20"/>
          <w:spacing w:val="-6"/>
        </w:rPr>
        <w:t> </w:t>
      </w:r>
      <w:r>
        <w:rPr>
          <w:color w:val="231F20"/>
        </w:rPr>
        <w:t>cả</w:t>
      </w:r>
      <w:r>
        <w:rPr>
          <w:color w:val="231F20"/>
          <w:spacing w:val="-6"/>
        </w:rPr>
        <w:t> </w:t>
      </w:r>
      <w:r>
        <w:rPr>
          <w:color w:val="231F20"/>
        </w:rPr>
        <w:t>các</w:t>
      </w:r>
      <w:r>
        <w:rPr>
          <w:color w:val="231F20"/>
          <w:spacing w:val="-6"/>
        </w:rPr>
        <w:t> </w:t>
      </w:r>
      <w:r>
        <w:rPr>
          <w:color w:val="231F20"/>
        </w:rPr>
        <w:t>loại</w:t>
      </w:r>
      <w:r>
        <w:rPr>
          <w:color w:val="231F20"/>
          <w:spacing w:val="-6"/>
        </w:rPr>
        <w:t> </w:t>
      </w:r>
      <w:r>
        <w:rPr>
          <w:color w:val="231F20"/>
        </w:rPr>
        <w:t>tham</w:t>
      </w:r>
      <w:r>
        <w:rPr>
          <w:color w:val="231F20"/>
          <w:spacing w:val="-6"/>
        </w:rPr>
        <w:t> </w:t>
      </w:r>
      <w:r>
        <w:rPr>
          <w:color w:val="231F20"/>
        </w:rPr>
        <w:t>ái.</w:t>
      </w:r>
      <w:r>
        <w:rPr>
          <w:color w:val="231F20"/>
          <w:spacing w:val="-11"/>
        </w:rPr>
        <w:t> </w:t>
      </w:r>
      <w:r>
        <w:rPr>
          <w:color w:val="231F20"/>
        </w:rPr>
        <w:t>Vị</w:t>
      </w:r>
      <w:r>
        <w:rPr>
          <w:color w:val="231F20"/>
          <w:spacing w:val="-6"/>
        </w:rPr>
        <w:t> </w:t>
      </w:r>
      <w:r>
        <w:rPr>
          <w:color w:val="231F20"/>
        </w:rPr>
        <w:t>ấy</w:t>
      </w:r>
      <w:r>
        <w:rPr>
          <w:color w:val="231F20"/>
          <w:spacing w:val="-6"/>
        </w:rPr>
        <w:t> </w:t>
      </w:r>
      <w:r>
        <w:rPr>
          <w:color w:val="231F20"/>
        </w:rPr>
        <w:t>không</w:t>
      </w:r>
      <w:r>
        <w:rPr>
          <w:color w:val="231F20"/>
          <w:spacing w:val="-6"/>
        </w:rPr>
        <w:t> </w:t>
      </w:r>
      <w:r>
        <w:rPr>
          <w:color w:val="231F20"/>
        </w:rPr>
        <w:t>còn</w:t>
      </w:r>
      <w:r>
        <w:rPr>
          <w:color w:val="231F20"/>
          <w:spacing w:val="-6"/>
        </w:rPr>
        <w:t> </w:t>
      </w:r>
      <w:r>
        <w:rPr>
          <w:color w:val="231F20"/>
        </w:rPr>
        <w:t>dính</w:t>
      </w:r>
      <w:r>
        <w:rPr>
          <w:color w:val="231F20"/>
          <w:spacing w:val="-6"/>
        </w:rPr>
        <w:t> </w:t>
      </w:r>
      <w:r>
        <w:rPr>
          <w:color w:val="231F20"/>
        </w:rPr>
        <w:t>mắc</w:t>
      </w:r>
      <w:r>
        <w:rPr>
          <w:color w:val="231F20"/>
          <w:spacing w:val="-6"/>
        </w:rPr>
        <w:t> </w:t>
      </w:r>
      <w:r>
        <w:rPr>
          <w:color w:val="231F20"/>
          <w:spacing w:val="-5"/>
        </w:rPr>
        <w:t>vào</w:t>
      </w:r>
    </w:p>
    <w:p>
      <w:pPr>
        <w:pStyle w:val="BodyText"/>
        <w:spacing w:after="0" w:line="259" w:lineRule="auto"/>
        <w:sectPr>
          <w:pgSz w:w="7660" w:h="11630"/>
          <w:pgMar w:header="779" w:footer="0" w:top="1100" w:bottom="280" w:left="850" w:right="850"/>
        </w:sectPr>
      </w:pPr>
    </w:p>
    <w:p>
      <w:pPr>
        <w:pStyle w:val="BodyText"/>
        <w:spacing w:line="256" w:lineRule="auto"/>
      </w:pPr>
      <w:r>
        <w:rPr>
          <w:color w:val="231F20"/>
        </w:rPr>
        <w:t>bất</w:t>
      </w:r>
      <w:r>
        <w:rPr>
          <w:color w:val="231F20"/>
          <w:spacing w:val="-11"/>
        </w:rPr>
        <w:t> </w:t>
      </w:r>
      <w:r>
        <w:rPr>
          <w:color w:val="231F20"/>
        </w:rPr>
        <w:t>kỳ</w:t>
      </w:r>
      <w:r>
        <w:rPr>
          <w:color w:val="231F20"/>
          <w:spacing w:val="-7"/>
        </w:rPr>
        <w:t> </w:t>
      </w:r>
      <w:r>
        <w:rPr>
          <w:color w:val="231F20"/>
        </w:rPr>
        <w:t>loại</w:t>
      </w:r>
      <w:r>
        <w:rPr>
          <w:color w:val="231F20"/>
          <w:spacing w:val="-7"/>
        </w:rPr>
        <w:t> </w:t>
      </w:r>
      <w:r>
        <w:rPr>
          <w:color w:val="231F20"/>
        </w:rPr>
        <w:t>tái</w:t>
      </w:r>
      <w:r>
        <w:rPr>
          <w:color w:val="231F20"/>
          <w:spacing w:val="-7"/>
        </w:rPr>
        <w:t> </w:t>
      </w:r>
      <w:r>
        <w:rPr>
          <w:color w:val="231F20"/>
        </w:rPr>
        <w:t>sinh</w:t>
      </w:r>
      <w:r>
        <w:rPr>
          <w:color w:val="231F20"/>
          <w:spacing w:val="-7"/>
        </w:rPr>
        <w:t> </w:t>
      </w:r>
      <w:r>
        <w:rPr>
          <w:color w:val="231F20"/>
        </w:rPr>
        <w:t>nào.</w:t>
      </w:r>
      <w:r>
        <w:rPr>
          <w:color w:val="231F20"/>
          <w:spacing w:val="-12"/>
        </w:rPr>
        <w:t> </w:t>
      </w:r>
      <w:r>
        <w:rPr>
          <w:color w:val="231F20"/>
        </w:rPr>
        <w:t>Với</w:t>
      </w:r>
      <w:r>
        <w:rPr>
          <w:color w:val="231F20"/>
          <w:spacing w:val="-7"/>
        </w:rPr>
        <w:t> </w:t>
      </w:r>
      <w:r>
        <w:rPr>
          <w:color w:val="231F20"/>
        </w:rPr>
        <w:t>vị</w:t>
      </w:r>
      <w:r>
        <w:rPr>
          <w:color w:val="231F20"/>
          <w:spacing w:val="-7"/>
        </w:rPr>
        <w:t> </w:t>
      </w:r>
      <w:r>
        <w:rPr>
          <w:color w:val="231F20"/>
        </w:rPr>
        <w:t>thánh</w:t>
      </w:r>
      <w:r>
        <w:rPr>
          <w:color w:val="231F20"/>
          <w:spacing w:val="-17"/>
        </w:rPr>
        <w:t> </w:t>
      </w:r>
      <w:r>
        <w:rPr>
          <w:color w:val="231F20"/>
        </w:rPr>
        <w:t>A-la-hán,</w:t>
      </w:r>
      <w:r>
        <w:rPr>
          <w:color w:val="231F20"/>
          <w:spacing w:val="-7"/>
        </w:rPr>
        <w:t> </w:t>
      </w:r>
      <w:r>
        <w:rPr>
          <w:color w:val="231F20"/>
        </w:rPr>
        <w:t>không còn duyên cho sự tái sinh.</w:t>
      </w:r>
    </w:p>
    <w:p>
      <w:pPr>
        <w:pStyle w:val="BodyText"/>
        <w:spacing w:line="256" w:lineRule="auto" w:before="110"/>
        <w:ind w:firstLine="396"/>
      </w:pPr>
      <w:r>
        <w:rPr>
          <w:color w:val="231F20"/>
        </w:rPr>
        <w:t>Khi có chánh niệm về đối tượng hiện giờ </w:t>
      </w:r>
      <w:r>
        <w:rPr>
          <w:color w:val="231F20"/>
        </w:rPr>
        <w:t>thường xuyên hơn, chúng ta sẽ thấy rõ hơn dính mắc của mình</w:t>
      </w:r>
      <w:r>
        <w:rPr>
          <w:color w:val="231F20"/>
          <w:spacing w:val="-7"/>
        </w:rPr>
        <w:t> </w:t>
      </w:r>
      <w:r>
        <w:rPr>
          <w:color w:val="231F20"/>
        </w:rPr>
        <w:t>sâu</w:t>
      </w:r>
      <w:r>
        <w:rPr>
          <w:color w:val="231F20"/>
          <w:spacing w:val="-7"/>
        </w:rPr>
        <w:t> </w:t>
      </w:r>
      <w:r>
        <w:rPr>
          <w:color w:val="231F20"/>
        </w:rPr>
        <w:t>dày</w:t>
      </w:r>
      <w:r>
        <w:rPr>
          <w:color w:val="231F20"/>
          <w:spacing w:val="-7"/>
        </w:rPr>
        <w:t> </w:t>
      </w:r>
      <w:r>
        <w:rPr>
          <w:color w:val="231F20"/>
        </w:rPr>
        <w:t>tới</w:t>
      </w:r>
      <w:r>
        <w:rPr>
          <w:color w:val="231F20"/>
          <w:spacing w:val="-7"/>
        </w:rPr>
        <w:t> </w:t>
      </w:r>
      <w:r>
        <w:rPr>
          <w:color w:val="231F20"/>
        </w:rPr>
        <w:t>chừng</w:t>
      </w:r>
      <w:r>
        <w:rPr>
          <w:color w:val="231F20"/>
          <w:spacing w:val="-7"/>
        </w:rPr>
        <w:t> </w:t>
      </w:r>
      <w:r>
        <w:rPr>
          <w:color w:val="231F20"/>
        </w:rPr>
        <w:t>nào.</w:t>
      </w:r>
      <w:r>
        <w:rPr>
          <w:color w:val="231F20"/>
          <w:spacing w:val="-7"/>
        </w:rPr>
        <w:t> </w:t>
      </w:r>
      <w:r>
        <w:rPr>
          <w:color w:val="231F20"/>
        </w:rPr>
        <w:t>Bằng</w:t>
      </w:r>
      <w:r>
        <w:rPr>
          <w:color w:val="231F20"/>
          <w:spacing w:val="-7"/>
        </w:rPr>
        <w:t> </w:t>
      </w:r>
      <w:r>
        <w:rPr>
          <w:color w:val="231F20"/>
        </w:rPr>
        <w:t>cách</w:t>
      </w:r>
      <w:r>
        <w:rPr>
          <w:color w:val="231F20"/>
          <w:spacing w:val="-7"/>
        </w:rPr>
        <w:t> </w:t>
      </w:r>
      <w:r>
        <w:rPr>
          <w:color w:val="231F20"/>
        </w:rPr>
        <w:t>này,</w:t>
      </w:r>
      <w:r>
        <w:rPr>
          <w:color w:val="231F20"/>
          <w:spacing w:val="-7"/>
        </w:rPr>
        <w:t> </w:t>
      </w:r>
      <w:r>
        <w:rPr>
          <w:color w:val="231F20"/>
        </w:rPr>
        <w:t>ta</w:t>
      </w:r>
      <w:r>
        <w:rPr>
          <w:color w:val="231F20"/>
          <w:spacing w:val="-7"/>
        </w:rPr>
        <w:t> </w:t>
      </w:r>
      <w:r>
        <w:rPr>
          <w:color w:val="231F20"/>
        </w:rPr>
        <w:t>có</w:t>
      </w:r>
      <w:r>
        <w:rPr>
          <w:color w:val="231F20"/>
          <w:spacing w:val="-7"/>
        </w:rPr>
        <w:t> </w:t>
      </w:r>
      <w:r>
        <w:rPr>
          <w:color w:val="231F20"/>
        </w:rPr>
        <w:t>thể chứng</w:t>
      </w:r>
      <w:r>
        <w:rPr>
          <w:color w:val="231F20"/>
          <w:spacing w:val="-10"/>
        </w:rPr>
        <w:t> </w:t>
      </w:r>
      <w:r>
        <w:rPr>
          <w:color w:val="231F20"/>
        </w:rPr>
        <w:t>tỏ</w:t>
      </w:r>
      <w:r>
        <w:rPr>
          <w:color w:val="231F20"/>
          <w:spacing w:val="-10"/>
        </w:rPr>
        <w:t> </w:t>
      </w:r>
      <w:r>
        <w:rPr>
          <w:color w:val="231F20"/>
        </w:rPr>
        <w:t>được</w:t>
      </w:r>
      <w:r>
        <w:rPr>
          <w:color w:val="231F20"/>
          <w:spacing w:val="-10"/>
        </w:rPr>
        <w:t> </w:t>
      </w:r>
      <w:r>
        <w:rPr>
          <w:color w:val="231F20"/>
        </w:rPr>
        <w:t>rằng</w:t>
      </w:r>
      <w:r>
        <w:rPr>
          <w:color w:val="231F20"/>
          <w:spacing w:val="-10"/>
        </w:rPr>
        <w:t> </w:t>
      </w:r>
      <w:r>
        <w:rPr>
          <w:i/>
          <w:color w:val="231F20"/>
        </w:rPr>
        <w:t>Vi</w:t>
      </w:r>
      <w:r>
        <w:rPr>
          <w:i/>
          <w:color w:val="231F20"/>
          <w:spacing w:val="-10"/>
        </w:rPr>
        <w:t> </w:t>
      </w:r>
      <w:r>
        <w:rPr>
          <w:i/>
          <w:color w:val="231F20"/>
        </w:rPr>
        <w:t>Diệu</w:t>
      </w:r>
      <w:r>
        <w:rPr>
          <w:i/>
          <w:color w:val="231F20"/>
          <w:spacing w:val="-10"/>
        </w:rPr>
        <w:t> </w:t>
      </w:r>
      <w:r>
        <w:rPr>
          <w:i/>
          <w:color w:val="231F20"/>
        </w:rPr>
        <w:t>Pháp</w:t>
      </w:r>
      <w:r>
        <w:rPr>
          <w:i/>
          <w:color w:val="231F20"/>
          <w:spacing w:val="-10"/>
        </w:rPr>
        <w:t> </w:t>
      </w:r>
      <w:r>
        <w:rPr>
          <w:color w:val="231F20"/>
        </w:rPr>
        <w:t>dạy</w:t>
      </w:r>
      <w:r>
        <w:rPr>
          <w:color w:val="231F20"/>
          <w:spacing w:val="-10"/>
        </w:rPr>
        <w:t> </w:t>
      </w:r>
      <w:r>
        <w:rPr>
          <w:color w:val="231F20"/>
        </w:rPr>
        <w:t>về</w:t>
      </w:r>
      <w:r>
        <w:rPr>
          <w:color w:val="231F20"/>
          <w:spacing w:val="-10"/>
        </w:rPr>
        <w:t> </w:t>
      </w:r>
      <w:r>
        <w:rPr>
          <w:color w:val="231F20"/>
        </w:rPr>
        <w:t>các</w:t>
      </w:r>
      <w:r>
        <w:rPr>
          <w:color w:val="231F20"/>
          <w:spacing w:val="-10"/>
        </w:rPr>
        <w:t> </w:t>
      </w:r>
      <w:r>
        <w:rPr>
          <w:color w:val="231F20"/>
        </w:rPr>
        <w:t>thực</w:t>
      </w:r>
      <w:r>
        <w:rPr>
          <w:color w:val="231F20"/>
          <w:spacing w:val="-10"/>
        </w:rPr>
        <w:t> </w:t>
      </w:r>
      <w:r>
        <w:rPr>
          <w:color w:val="231F20"/>
        </w:rPr>
        <w:t>tại. Chúng ta sẽ học rằng có dính mắc với mọi đối tượng được kinh nghiệm qua sáu môn.</w:t>
      </w:r>
    </w:p>
    <w:p>
      <w:pPr>
        <w:pStyle w:val="BodyText"/>
        <w:spacing w:line="256" w:lineRule="auto" w:before="105"/>
        <w:ind w:firstLine="396"/>
      </w:pPr>
      <w:r>
        <w:rPr>
          <w:color w:val="231F20"/>
        </w:rPr>
        <w:t>Chừng nào còn tham ái thì còn có tái sinh, </w:t>
      </w:r>
      <w:r>
        <w:rPr>
          <w:color w:val="231F20"/>
        </w:rPr>
        <w:t>già, bệnh</w:t>
      </w:r>
      <w:r>
        <w:rPr>
          <w:color w:val="231F20"/>
          <w:spacing w:val="-13"/>
        </w:rPr>
        <w:t> </w:t>
      </w:r>
      <w:r>
        <w:rPr>
          <w:color w:val="231F20"/>
        </w:rPr>
        <w:t>và</w:t>
      </w:r>
      <w:r>
        <w:rPr>
          <w:color w:val="231F20"/>
          <w:spacing w:val="-13"/>
        </w:rPr>
        <w:t> </w:t>
      </w:r>
      <w:r>
        <w:rPr>
          <w:color w:val="231F20"/>
        </w:rPr>
        <w:t>chết.</w:t>
      </w:r>
      <w:r>
        <w:rPr>
          <w:color w:val="231F20"/>
          <w:spacing w:val="-17"/>
        </w:rPr>
        <w:t> </w:t>
      </w:r>
      <w:r>
        <w:rPr>
          <w:color w:val="231F20"/>
        </w:rPr>
        <w:t>Tham</w:t>
      </w:r>
      <w:r>
        <w:rPr>
          <w:color w:val="231F20"/>
          <w:spacing w:val="-13"/>
        </w:rPr>
        <w:t> </w:t>
      </w:r>
      <w:r>
        <w:rPr>
          <w:color w:val="231F20"/>
        </w:rPr>
        <w:t>ái</w:t>
      </w:r>
      <w:r>
        <w:rPr>
          <w:color w:val="231F20"/>
          <w:spacing w:val="-13"/>
        </w:rPr>
        <w:t> </w:t>
      </w:r>
      <w:r>
        <w:rPr>
          <w:color w:val="231F20"/>
        </w:rPr>
        <w:t>là</w:t>
      </w:r>
      <w:r>
        <w:rPr>
          <w:color w:val="231F20"/>
          <w:spacing w:val="-17"/>
        </w:rPr>
        <w:t> </w:t>
      </w:r>
      <w:r>
        <w:rPr>
          <w:color w:val="231F20"/>
        </w:rPr>
        <w:t>Thánh</w:t>
      </w:r>
      <w:r>
        <w:rPr>
          <w:color w:val="231F20"/>
          <w:spacing w:val="-13"/>
        </w:rPr>
        <w:t> </w:t>
      </w:r>
      <w:r>
        <w:rPr>
          <w:color w:val="231F20"/>
        </w:rPr>
        <w:t>đế</w:t>
      </w:r>
      <w:r>
        <w:rPr>
          <w:color w:val="231F20"/>
          <w:spacing w:val="-13"/>
        </w:rPr>
        <w:t> </w:t>
      </w:r>
      <w:r>
        <w:rPr>
          <w:color w:val="231F20"/>
        </w:rPr>
        <w:t>thứ</w:t>
      </w:r>
      <w:r>
        <w:rPr>
          <w:color w:val="231F20"/>
          <w:spacing w:val="-13"/>
        </w:rPr>
        <w:t> </w:t>
      </w:r>
      <w:r>
        <w:rPr>
          <w:color w:val="231F20"/>
        </w:rPr>
        <w:t>hai</w:t>
      </w:r>
      <w:r>
        <w:rPr>
          <w:color w:val="231F20"/>
          <w:spacing w:val="-13"/>
        </w:rPr>
        <w:t> </w:t>
      </w:r>
      <w:r>
        <w:rPr>
          <w:color w:val="231F20"/>
        </w:rPr>
        <w:t>–</w:t>
      </w:r>
      <w:r>
        <w:rPr>
          <w:color w:val="231F20"/>
          <w:spacing w:val="-13"/>
        </w:rPr>
        <w:t> </w:t>
      </w:r>
      <w:r>
        <w:rPr>
          <w:color w:val="231F20"/>
        </w:rPr>
        <w:t>tập</w:t>
      </w:r>
      <w:r>
        <w:rPr>
          <w:color w:val="231F20"/>
          <w:spacing w:val="-13"/>
        </w:rPr>
        <w:t> </w:t>
      </w:r>
      <w:r>
        <w:rPr>
          <w:color w:val="231F20"/>
        </w:rPr>
        <w:t>đế,</w:t>
      </w:r>
      <w:r>
        <w:rPr>
          <w:color w:val="231F20"/>
          <w:spacing w:val="-13"/>
        </w:rPr>
        <w:t> </w:t>
      </w:r>
      <w:r>
        <w:rPr>
          <w:color w:val="231F20"/>
        </w:rPr>
        <w:t>sự thật</w:t>
      </w:r>
      <w:r>
        <w:rPr>
          <w:color w:val="231F20"/>
          <w:spacing w:val="-9"/>
        </w:rPr>
        <w:t> </w:t>
      </w:r>
      <w:r>
        <w:rPr>
          <w:color w:val="231F20"/>
        </w:rPr>
        <w:t>về</w:t>
      </w:r>
      <w:r>
        <w:rPr>
          <w:color w:val="231F20"/>
          <w:spacing w:val="-9"/>
        </w:rPr>
        <w:t> </w:t>
      </w:r>
      <w:r>
        <w:rPr>
          <w:color w:val="231F20"/>
        </w:rPr>
        <w:t>nguồn</w:t>
      </w:r>
      <w:r>
        <w:rPr>
          <w:color w:val="231F20"/>
          <w:spacing w:val="-9"/>
        </w:rPr>
        <w:t> </w:t>
      </w:r>
      <w:r>
        <w:rPr>
          <w:color w:val="231F20"/>
        </w:rPr>
        <w:t>gốc</w:t>
      </w:r>
      <w:r>
        <w:rPr>
          <w:color w:val="231F20"/>
          <w:spacing w:val="-9"/>
        </w:rPr>
        <w:t> </w:t>
      </w:r>
      <w:r>
        <w:rPr>
          <w:color w:val="231F20"/>
        </w:rPr>
        <w:t>của</w:t>
      </w:r>
      <w:r>
        <w:rPr>
          <w:color w:val="231F20"/>
          <w:spacing w:val="-9"/>
        </w:rPr>
        <w:t> </w:t>
      </w:r>
      <w:r>
        <w:rPr>
          <w:color w:val="231F20"/>
        </w:rPr>
        <w:t>khổ.</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đọc</w:t>
      </w:r>
      <w:r>
        <w:rPr>
          <w:color w:val="231F20"/>
          <w:spacing w:val="-9"/>
        </w:rPr>
        <w:t> </w:t>
      </w:r>
      <w:r>
        <w:rPr>
          <w:color w:val="231F20"/>
        </w:rPr>
        <w:t>trong</w:t>
      </w:r>
      <w:r>
        <w:rPr>
          <w:color w:val="231F20"/>
          <w:spacing w:val="-9"/>
        </w:rPr>
        <w:t> </w:t>
      </w:r>
      <w:r>
        <w:rPr>
          <w:i/>
          <w:color w:val="231F20"/>
        </w:rPr>
        <w:t>Trung</w:t>
      </w:r>
      <w:r>
        <w:rPr>
          <w:i/>
          <w:color w:val="231F20"/>
        </w:rPr>
        <w:t> Bộ</w:t>
      </w:r>
      <w:r>
        <w:rPr>
          <w:i/>
          <w:color w:val="231F20"/>
          <w:spacing w:val="-6"/>
        </w:rPr>
        <w:t> </w:t>
      </w:r>
      <w:r>
        <w:rPr>
          <w:i/>
          <w:color w:val="231F20"/>
        </w:rPr>
        <w:t>Kinh</w:t>
      </w:r>
      <w:r>
        <w:rPr>
          <w:i/>
          <w:color w:val="231F20"/>
          <w:spacing w:val="-6"/>
        </w:rPr>
        <w:t> </w:t>
      </w:r>
      <w:r>
        <w:rPr>
          <w:color w:val="231F20"/>
        </w:rPr>
        <w:t>(Bài</w:t>
      </w:r>
      <w:r>
        <w:rPr>
          <w:color w:val="231F20"/>
          <w:spacing w:val="-6"/>
        </w:rPr>
        <w:t> </w:t>
      </w:r>
      <w:r>
        <w:rPr>
          <w:color w:val="231F20"/>
        </w:rPr>
        <w:t>Kinh</w:t>
      </w:r>
      <w:r>
        <w:rPr>
          <w:color w:val="231F20"/>
          <w:spacing w:val="-6"/>
        </w:rPr>
        <w:t> </w:t>
      </w:r>
      <w:r>
        <w:rPr>
          <w:color w:val="231F20"/>
        </w:rPr>
        <w:t>số</w:t>
      </w:r>
      <w:r>
        <w:rPr>
          <w:color w:val="231F20"/>
          <w:spacing w:val="-6"/>
        </w:rPr>
        <w:t> </w:t>
      </w:r>
      <w:r>
        <w:rPr>
          <w:color w:val="231F20"/>
        </w:rPr>
        <w:t>141.</w:t>
      </w:r>
      <w:r>
        <w:rPr>
          <w:color w:val="231F20"/>
          <w:spacing w:val="-6"/>
        </w:rPr>
        <w:t> </w:t>
      </w:r>
      <w:r>
        <w:rPr>
          <w:i/>
          <w:color w:val="231F20"/>
        </w:rPr>
        <w:t>Kinh</w:t>
      </w:r>
      <w:r>
        <w:rPr>
          <w:i/>
          <w:color w:val="231F20"/>
          <w:spacing w:val="-6"/>
        </w:rPr>
        <w:t> </w:t>
      </w:r>
      <w:r>
        <w:rPr>
          <w:i/>
          <w:color w:val="231F20"/>
        </w:rPr>
        <w:t>phân</w:t>
      </w:r>
      <w:r>
        <w:rPr>
          <w:i/>
          <w:color w:val="231F20"/>
          <w:spacing w:val="-6"/>
        </w:rPr>
        <w:t> </w:t>
      </w:r>
      <w:r>
        <w:rPr>
          <w:i/>
          <w:color w:val="231F20"/>
        </w:rPr>
        <w:t>biệt</w:t>
      </w:r>
      <w:r>
        <w:rPr>
          <w:i/>
          <w:color w:val="231F20"/>
          <w:spacing w:val="-6"/>
        </w:rPr>
        <w:t> </w:t>
      </w:r>
      <w:r>
        <w:rPr>
          <w:i/>
          <w:color w:val="231F20"/>
        </w:rPr>
        <w:t>về</w:t>
      </w:r>
      <w:r>
        <w:rPr>
          <w:i/>
          <w:color w:val="231F20"/>
          <w:spacing w:val="-6"/>
        </w:rPr>
        <w:t> </w:t>
      </w:r>
      <w:r>
        <w:rPr>
          <w:i/>
          <w:color w:val="231F20"/>
        </w:rPr>
        <w:t>sự</w:t>
      </w:r>
      <w:r>
        <w:rPr>
          <w:i/>
          <w:color w:val="231F20"/>
          <w:spacing w:val="-6"/>
        </w:rPr>
        <w:t> </w:t>
      </w:r>
      <w:r>
        <w:rPr>
          <w:i/>
          <w:color w:val="231F20"/>
        </w:rPr>
        <w:t>thật</w:t>
      </w:r>
      <w:r>
        <w:rPr>
          <w:color w:val="231F20"/>
        </w:rPr>
        <w:t>) rằng</w:t>
      </w:r>
      <w:r>
        <w:rPr>
          <w:color w:val="231F20"/>
          <w:spacing w:val="-17"/>
        </w:rPr>
        <w:t> </w:t>
      </w:r>
      <w:r>
        <w:rPr>
          <w:color w:val="231F20"/>
        </w:rPr>
        <w:t>ngài</w:t>
      </w:r>
      <w:r>
        <w:rPr>
          <w:color w:val="231F20"/>
          <w:spacing w:val="-15"/>
        </w:rPr>
        <w:t> </w:t>
      </w:r>
      <w:r>
        <w:rPr>
          <w:color w:val="231F20"/>
        </w:rPr>
        <w:t>Sāriputta</w:t>
      </w:r>
      <w:r>
        <w:rPr>
          <w:color w:val="231F20"/>
          <w:spacing w:val="-15"/>
        </w:rPr>
        <w:t> </w:t>
      </w:r>
      <w:r>
        <w:rPr>
          <w:color w:val="231F20"/>
        </w:rPr>
        <w:t>đã</w:t>
      </w:r>
      <w:r>
        <w:rPr>
          <w:color w:val="231F20"/>
          <w:spacing w:val="-15"/>
        </w:rPr>
        <w:t> </w:t>
      </w:r>
      <w:r>
        <w:rPr>
          <w:color w:val="231F20"/>
        </w:rPr>
        <w:t>nói</w:t>
      </w:r>
      <w:r>
        <w:rPr>
          <w:color w:val="231F20"/>
          <w:spacing w:val="-15"/>
        </w:rPr>
        <w:t> </w:t>
      </w:r>
      <w:r>
        <w:rPr>
          <w:color w:val="231F20"/>
        </w:rPr>
        <w:t>với</w:t>
      </w:r>
      <w:r>
        <w:rPr>
          <w:color w:val="231F20"/>
          <w:spacing w:val="-15"/>
        </w:rPr>
        <w:t> </w:t>
      </w:r>
      <w:r>
        <w:rPr>
          <w:color w:val="231F20"/>
        </w:rPr>
        <w:t>các</w:t>
      </w:r>
      <w:r>
        <w:rPr>
          <w:color w:val="231F20"/>
          <w:spacing w:val="-15"/>
        </w:rPr>
        <w:t> </w:t>
      </w:r>
      <w:r>
        <w:rPr>
          <w:color w:val="231F20"/>
        </w:rPr>
        <w:t>vị</w:t>
      </w:r>
      <w:r>
        <w:rPr>
          <w:color w:val="231F20"/>
          <w:spacing w:val="-15"/>
        </w:rPr>
        <w:t> </w:t>
      </w:r>
      <w:r>
        <w:rPr>
          <w:color w:val="231F20"/>
        </w:rPr>
        <w:t>tỳ</w:t>
      </w:r>
      <w:r>
        <w:rPr>
          <w:color w:val="231F20"/>
          <w:spacing w:val="-15"/>
        </w:rPr>
        <w:t> </w:t>
      </w:r>
      <w:r>
        <w:rPr>
          <w:color w:val="231F20"/>
        </w:rPr>
        <w:t>kheo</w:t>
      </w:r>
      <w:r>
        <w:rPr>
          <w:color w:val="231F20"/>
          <w:spacing w:val="-15"/>
        </w:rPr>
        <w:t> </w:t>
      </w:r>
      <w:r>
        <w:rPr>
          <w:color w:val="231F20"/>
        </w:rPr>
        <w:t>về</w:t>
      </w:r>
      <w:r>
        <w:rPr>
          <w:color w:val="231F20"/>
          <w:spacing w:val="-17"/>
        </w:rPr>
        <w:t> </w:t>
      </w:r>
      <w:r>
        <w:rPr>
          <w:color w:val="231F20"/>
        </w:rPr>
        <w:t>Thánh đế thứ hai:</w:t>
      </w:r>
    </w:p>
    <w:p>
      <w:pPr>
        <w:spacing w:line="256" w:lineRule="auto" w:before="105"/>
        <w:ind w:left="850" w:right="111" w:firstLine="0"/>
        <w:jc w:val="both"/>
        <w:rPr>
          <w:i/>
          <w:sz w:val="27"/>
        </w:rPr>
      </w:pPr>
      <w:r>
        <w:rPr>
          <w:i/>
          <w:color w:val="231F20"/>
          <w:sz w:val="27"/>
        </w:rPr>
        <w:t>“Này</w:t>
      </w:r>
      <w:r>
        <w:rPr>
          <w:i/>
          <w:color w:val="231F20"/>
          <w:spacing w:val="-13"/>
          <w:sz w:val="27"/>
        </w:rPr>
        <w:t> </w:t>
      </w:r>
      <w:r>
        <w:rPr>
          <w:i/>
          <w:color w:val="231F20"/>
          <w:sz w:val="27"/>
        </w:rPr>
        <w:t>Chư</w:t>
      </w:r>
      <w:r>
        <w:rPr>
          <w:i/>
          <w:color w:val="231F20"/>
          <w:spacing w:val="-13"/>
          <w:sz w:val="27"/>
        </w:rPr>
        <w:t> </w:t>
      </w:r>
      <w:r>
        <w:rPr>
          <w:i/>
          <w:color w:val="231F20"/>
          <w:sz w:val="27"/>
        </w:rPr>
        <w:t>Hiền,</w:t>
      </w:r>
      <w:r>
        <w:rPr>
          <w:i/>
          <w:color w:val="231F20"/>
          <w:spacing w:val="-13"/>
          <w:sz w:val="27"/>
        </w:rPr>
        <w:t> </w:t>
      </w:r>
      <w:r>
        <w:rPr>
          <w:i/>
          <w:color w:val="231F20"/>
          <w:sz w:val="27"/>
        </w:rPr>
        <w:t>thế</w:t>
      </w:r>
      <w:r>
        <w:rPr>
          <w:i/>
          <w:color w:val="231F20"/>
          <w:spacing w:val="-13"/>
          <w:sz w:val="27"/>
        </w:rPr>
        <w:t> </w:t>
      </w:r>
      <w:r>
        <w:rPr>
          <w:i/>
          <w:color w:val="231F20"/>
          <w:sz w:val="27"/>
        </w:rPr>
        <w:t>nào</w:t>
      </w:r>
      <w:r>
        <w:rPr>
          <w:i/>
          <w:color w:val="231F20"/>
          <w:spacing w:val="-13"/>
          <w:sz w:val="27"/>
        </w:rPr>
        <w:t> </w:t>
      </w:r>
      <w:r>
        <w:rPr>
          <w:i/>
          <w:color w:val="231F20"/>
          <w:sz w:val="27"/>
        </w:rPr>
        <w:t>là</w:t>
      </w:r>
      <w:r>
        <w:rPr>
          <w:i/>
          <w:color w:val="231F20"/>
          <w:spacing w:val="-13"/>
          <w:sz w:val="27"/>
        </w:rPr>
        <w:t> </w:t>
      </w:r>
      <w:r>
        <w:rPr>
          <w:i/>
          <w:color w:val="231F20"/>
          <w:sz w:val="27"/>
        </w:rPr>
        <w:t>Khổ</w:t>
      </w:r>
      <w:r>
        <w:rPr>
          <w:i/>
          <w:color w:val="231F20"/>
          <w:spacing w:val="-13"/>
          <w:sz w:val="27"/>
        </w:rPr>
        <w:t> </w:t>
      </w:r>
      <w:r>
        <w:rPr>
          <w:i/>
          <w:color w:val="231F20"/>
          <w:sz w:val="27"/>
        </w:rPr>
        <w:t>tập</w:t>
      </w:r>
      <w:r>
        <w:rPr>
          <w:i/>
          <w:color w:val="231F20"/>
          <w:spacing w:val="-13"/>
          <w:sz w:val="27"/>
        </w:rPr>
        <w:t> </w:t>
      </w:r>
      <w:r>
        <w:rPr>
          <w:i/>
          <w:color w:val="231F20"/>
          <w:sz w:val="27"/>
        </w:rPr>
        <w:t>Thánh</w:t>
      </w:r>
      <w:r>
        <w:rPr>
          <w:i/>
          <w:color w:val="231F20"/>
          <w:spacing w:val="-13"/>
          <w:sz w:val="27"/>
        </w:rPr>
        <w:t> </w:t>
      </w:r>
      <w:r>
        <w:rPr>
          <w:i/>
          <w:color w:val="231F20"/>
          <w:sz w:val="27"/>
        </w:rPr>
        <w:t>đế?</w:t>
      </w:r>
      <w:r>
        <w:rPr>
          <w:i/>
          <w:color w:val="231F20"/>
          <w:sz w:val="27"/>
        </w:rPr>
        <w:t> Sự</w:t>
      </w:r>
      <w:r>
        <w:rPr>
          <w:i/>
          <w:color w:val="231F20"/>
          <w:spacing w:val="-8"/>
          <w:sz w:val="27"/>
        </w:rPr>
        <w:t> </w:t>
      </w:r>
      <w:r>
        <w:rPr>
          <w:i/>
          <w:color w:val="231F20"/>
          <w:sz w:val="27"/>
        </w:rPr>
        <w:t>tham</w:t>
      </w:r>
      <w:r>
        <w:rPr>
          <w:i/>
          <w:color w:val="231F20"/>
          <w:spacing w:val="-8"/>
          <w:sz w:val="27"/>
        </w:rPr>
        <w:t> </w:t>
      </w:r>
      <w:r>
        <w:rPr>
          <w:i/>
          <w:color w:val="231F20"/>
          <w:sz w:val="27"/>
        </w:rPr>
        <w:t>ái</w:t>
      </w:r>
      <w:r>
        <w:rPr>
          <w:i/>
          <w:color w:val="231F20"/>
          <w:spacing w:val="-8"/>
          <w:sz w:val="27"/>
        </w:rPr>
        <w:t> </w:t>
      </w:r>
      <w:r>
        <w:rPr>
          <w:i/>
          <w:color w:val="231F20"/>
          <w:sz w:val="27"/>
        </w:rPr>
        <w:t>đưa</w:t>
      </w:r>
      <w:r>
        <w:rPr>
          <w:i/>
          <w:color w:val="231F20"/>
          <w:spacing w:val="-8"/>
          <w:sz w:val="27"/>
        </w:rPr>
        <w:t> </w:t>
      </w:r>
      <w:r>
        <w:rPr>
          <w:i/>
          <w:color w:val="231F20"/>
          <w:sz w:val="27"/>
        </w:rPr>
        <w:t>đến</w:t>
      </w:r>
      <w:r>
        <w:rPr>
          <w:i/>
          <w:color w:val="231F20"/>
          <w:spacing w:val="-8"/>
          <w:sz w:val="27"/>
        </w:rPr>
        <w:t> </w:t>
      </w:r>
      <w:r>
        <w:rPr>
          <w:i/>
          <w:color w:val="231F20"/>
          <w:sz w:val="27"/>
        </w:rPr>
        <w:t>tái</w:t>
      </w:r>
      <w:r>
        <w:rPr>
          <w:i/>
          <w:color w:val="231F20"/>
          <w:spacing w:val="-8"/>
          <w:sz w:val="27"/>
        </w:rPr>
        <w:t> </w:t>
      </w:r>
      <w:r>
        <w:rPr>
          <w:i/>
          <w:color w:val="231F20"/>
          <w:sz w:val="27"/>
        </w:rPr>
        <w:t>sinh,</w:t>
      </w:r>
      <w:r>
        <w:rPr>
          <w:i/>
          <w:color w:val="231F20"/>
          <w:spacing w:val="-8"/>
          <w:sz w:val="27"/>
        </w:rPr>
        <w:t> </w:t>
      </w:r>
      <w:r>
        <w:rPr>
          <w:i/>
          <w:color w:val="231F20"/>
          <w:sz w:val="27"/>
        </w:rPr>
        <w:t>câu</w:t>
      </w:r>
      <w:r>
        <w:rPr>
          <w:i/>
          <w:color w:val="231F20"/>
          <w:spacing w:val="-8"/>
          <w:sz w:val="27"/>
        </w:rPr>
        <w:t> </w:t>
      </w:r>
      <w:r>
        <w:rPr>
          <w:i/>
          <w:color w:val="231F20"/>
          <w:sz w:val="27"/>
        </w:rPr>
        <w:t>hữu</w:t>
      </w:r>
      <w:r>
        <w:rPr>
          <w:i/>
          <w:color w:val="231F20"/>
          <w:spacing w:val="-8"/>
          <w:sz w:val="27"/>
        </w:rPr>
        <w:t> </w:t>
      </w:r>
      <w:r>
        <w:rPr>
          <w:i/>
          <w:color w:val="231F20"/>
          <w:sz w:val="27"/>
        </w:rPr>
        <w:t>với</w:t>
      </w:r>
      <w:r>
        <w:rPr>
          <w:i/>
          <w:color w:val="231F20"/>
          <w:spacing w:val="-8"/>
          <w:sz w:val="27"/>
        </w:rPr>
        <w:t> </w:t>
      </w:r>
      <w:r>
        <w:rPr>
          <w:i/>
          <w:color w:val="231F20"/>
          <w:sz w:val="27"/>
        </w:rPr>
        <w:t>hỷ</w:t>
      </w:r>
      <w:r>
        <w:rPr>
          <w:i/>
          <w:color w:val="231F20"/>
          <w:spacing w:val="-8"/>
          <w:sz w:val="27"/>
        </w:rPr>
        <w:t> </w:t>
      </w:r>
      <w:r>
        <w:rPr>
          <w:i/>
          <w:color w:val="231F20"/>
          <w:sz w:val="27"/>
        </w:rPr>
        <w:t>và tham,</w:t>
      </w:r>
      <w:r>
        <w:rPr>
          <w:i/>
          <w:color w:val="231F20"/>
          <w:spacing w:val="-4"/>
          <w:sz w:val="27"/>
        </w:rPr>
        <w:t> </w:t>
      </w:r>
      <w:r>
        <w:rPr>
          <w:i/>
          <w:color w:val="231F20"/>
          <w:sz w:val="27"/>
        </w:rPr>
        <w:t>tìm</w:t>
      </w:r>
      <w:r>
        <w:rPr>
          <w:i/>
          <w:color w:val="231F20"/>
          <w:spacing w:val="-5"/>
          <w:sz w:val="27"/>
        </w:rPr>
        <w:t> </w:t>
      </w:r>
      <w:r>
        <w:rPr>
          <w:i/>
          <w:color w:val="231F20"/>
          <w:sz w:val="27"/>
        </w:rPr>
        <w:t>cầu</w:t>
      </w:r>
      <w:r>
        <w:rPr>
          <w:i/>
          <w:color w:val="231F20"/>
          <w:spacing w:val="-4"/>
          <w:sz w:val="27"/>
        </w:rPr>
        <w:t> </w:t>
      </w:r>
      <w:r>
        <w:rPr>
          <w:i/>
          <w:color w:val="231F20"/>
          <w:sz w:val="27"/>
        </w:rPr>
        <w:t>hỷ</w:t>
      </w:r>
      <w:r>
        <w:rPr>
          <w:i/>
          <w:color w:val="231F20"/>
          <w:spacing w:val="-4"/>
          <w:sz w:val="27"/>
        </w:rPr>
        <w:t> </w:t>
      </w:r>
      <w:r>
        <w:rPr>
          <w:i/>
          <w:color w:val="231F20"/>
          <w:sz w:val="27"/>
        </w:rPr>
        <w:t>lạc</w:t>
      </w:r>
      <w:r>
        <w:rPr>
          <w:i/>
          <w:color w:val="231F20"/>
          <w:spacing w:val="-4"/>
          <w:sz w:val="27"/>
        </w:rPr>
        <w:t> </w:t>
      </w:r>
      <w:r>
        <w:rPr>
          <w:i/>
          <w:color w:val="231F20"/>
          <w:sz w:val="27"/>
        </w:rPr>
        <w:t>chỗ</w:t>
      </w:r>
      <w:r>
        <w:rPr>
          <w:i/>
          <w:color w:val="231F20"/>
          <w:spacing w:val="-4"/>
          <w:sz w:val="27"/>
        </w:rPr>
        <w:t> </w:t>
      </w:r>
      <w:r>
        <w:rPr>
          <w:i/>
          <w:color w:val="231F20"/>
          <w:sz w:val="27"/>
        </w:rPr>
        <w:t>này</w:t>
      </w:r>
      <w:r>
        <w:rPr>
          <w:i/>
          <w:color w:val="231F20"/>
          <w:spacing w:val="-4"/>
          <w:sz w:val="27"/>
        </w:rPr>
        <w:t> </w:t>
      </w:r>
      <w:r>
        <w:rPr>
          <w:i/>
          <w:color w:val="231F20"/>
          <w:sz w:val="27"/>
        </w:rPr>
        <w:t>chỗ</w:t>
      </w:r>
      <w:r>
        <w:rPr>
          <w:i/>
          <w:color w:val="231F20"/>
          <w:spacing w:val="-4"/>
          <w:sz w:val="27"/>
        </w:rPr>
        <w:t> </w:t>
      </w:r>
      <w:r>
        <w:rPr>
          <w:i/>
          <w:color w:val="231F20"/>
          <w:sz w:val="27"/>
        </w:rPr>
        <w:t>kia;</w:t>
      </w:r>
      <w:r>
        <w:rPr>
          <w:i/>
          <w:color w:val="231F20"/>
          <w:spacing w:val="-5"/>
          <w:sz w:val="27"/>
        </w:rPr>
        <w:t> </w:t>
      </w:r>
      <w:r>
        <w:rPr>
          <w:i/>
          <w:color w:val="231F20"/>
          <w:sz w:val="27"/>
        </w:rPr>
        <w:t>như</w:t>
      </w:r>
      <w:r>
        <w:rPr>
          <w:i/>
          <w:color w:val="231F20"/>
          <w:spacing w:val="-4"/>
          <w:sz w:val="27"/>
        </w:rPr>
        <w:t> </w:t>
      </w:r>
      <w:r>
        <w:rPr>
          <w:i/>
          <w:color w:val="231F20"/>
          <w:sz w:val="27"/>
        </w:rPr>
        <w:t>dục ái, hữu ái, vô hữu ái. Này chư Hiền, như vậy gọi là Khổ tập Thánh đế.”</w:t>
      </w:r>
    </w:p>
    <w:p>
      <w:pPr>
        <w:pStyle w:val="BodyText"/>
        <w:spacing w:line="256" w:lineRule="auto" w:before="106"/>
        <w:ind w:firstLine="396"/>
      </w:pPr>
      <w:r>
        <w:rPr>
          <w:color w:val="231F20"/>
        </w:rPr>
        <w:t>Tham ái là một mắt xích trong “</w:t>
      </w:r>
      <w:r>
        <w:rPr>
          <w:i/>
          <w:color w:val="231F20"/>
        </w:rPr>
        <w:t>Lý duyên </w:t>
      </w:r>
      <w:r>
        <w:rPr>
          <w:i/>
          <w:color w:val="231F20"/>
        </w:rPr>
        <w:t>khởi</w:t>
      </w:r>
      <w:r>
        <w:rPr>
          <w:color w:val="231F20"/>
        </w:rPr>
        <w:t>”. Vô minh và tham ái là gốc rễ của “bánh xe luân hồi” hay vòng sinh tử luân hồi. (</w:t>
      </w:r>
      <w:r>
        <w:rPr>
          <w:i/>
          <w:color w:val="231F20"/>
        </w:rPr>
        <w:t>Thanh Tịnh Đạo</w:t>
      </w:r>
      <w:r>
        <w:rPr>
          <w:color w:val="231F20"/>
        </w:rPr>
        <w:t>, 285).</w:t>
      </w:r>
    </w:p>
    <w:p>
      <w:pPr>
        <w:pStyle w:val="BodyText"/>
        <w:spacing w:line="256" w:lineRule="auto" w:before="109"/>
        <w:ind w:firstLine="396"/>
      </w:pPr>
      <w:r>
        <w:rPr>
          <w:color w:val="231F20"/>
        </w:rPr>
        <w:t>Trong </w:t>
      </w:r>
      <w:r>
        <w:rPr>
          <w:i/>
          <w:color w:val="231F20"/>
        </w:rPr>
        <w:t>Trưởng lão Tăng Kệ </w:t>
      </w:r>
      <w:r>
        <w:rPr>
          <w:color w:val="231F20"/>
        </w:rPr>
        <w:t>(57, </w:t>
      </w:r>
      <w:r>
        <w:rPr>
          <w:color w:val="231F20"/>
        </w:rPr>
        <w:t>Kuṭivihārin Thera.9),</w:t>
      </w:r>
      <w:r>
        <w:rPr>
          <w:color w:val="231F20"/>
          <w:spacing w:val="-10"/>
        </w:rPr>
        <w:t> </w:t>
      </w:r>
      <w:r>
        <w:rPr>
          <w:color w:val="231F20"/>
        </w:rPr>
        <w:t>nghiệp</w:t>
      </w:r>
      <w:r>
        <w:rPr>
          <w:color w:val="231F20"/>
          <w:spacing w:val="-10"/>
        </w:rPr>
        <w:t> </w:t>
      </w:r>
      <w:r>
        <w:rPr>
          <w:color w:val="231F20"/>
        </w:rPr>
        <w:t>tạo</w:t>
      </w:r>
      <w:r>
        <w:rPr>
          <w:color w:val="231F20"/>
          <w:spacing w:val="-10"/>
        </w:rPr>
        <w:t> </w:t>
      </w:r>
      <w:r>
        <w:rPr>
          <w:color w:val="231F20"/>
        </w:rPr>
        <w:t>tái</w:t>
      </w:r>
      <w:r>
        <w:rPr>
          <w:color w:val="231F20"/>
          <w:spacing w:val="-10"/>
        </w:rPr>
        <w:t> </w:t>
      </w:r>
      <w:r>
        <w:rPr>
          <w:color w:val="231F20"/>
        </w:rPr>
        <w:t>sinh</w:t>
      </w:r>
      <w:r>
        <w:rPr>
          <w:color w:val="231F20"/>
          <w:spacing w:val="-10"/>
        </w:rPr>
        <w:t> </w:t>
      </w:r>
      <w:r>
        <w:rPr>
          <w:color w:val="231F20"/>
        </w:rPr>
        <w:t>được</w:t>
      </w:r>
      <w:r>
        <w:rPr>
          <w:color w:val="231F20"/>
          <w:spacing w:val="-10"/>
        </w:rPr>
        <w:t> </w:t>
      </w:r>
      <w:r>
        <w:rPr>
          <w:color w:val="231F20"/>
        </w:rPr>
        <w:t>mô</w:t>
      </w:r>
      <w:r>
        <w:rPr>
          <w:color w:val="231F20"/>
          <w:spacing w:val="-10"/>
        </w:rPr>
        <w:t> </w:t>
      </w:r>
      <w:r>
        <w:rPr>
          <w:color w:val="231F20"/>
        </w:rPr>
        <w:t>tả</w:t>
      </w:r>
      <w:r>
        <w:rPr>
          <w:color w:val="231F20"/>
          <w:spacing w:val="-10"/>
        </w:rPr>
        <w:t> </w:t>
      </w:r>
      <w:r>
        <w:rPr>
          <w:color w:val="231F20"/>
        </w:rPr>
        <w:t>như</w:t>
      </w:r>
      <w:r>
        <w:rPr>
          <w:color w:val="231F20"/>
          <w:spacing w:val="-10"/>
        </w:rPr>
        <w:t> </w:t>
      </w:r>
      <w:r>
        <w:rPr>
          <w:color w:val="231F20"/>
        </w:rPr>
        <w:t>việc</w:t>
      </w:r>
      <w:r>
        <w:rPr>
          <w:color w:val="231F20"/>
          <w:spacing w:val="-10"/>
        </w:rPr>
        <w:t> </w:t>
      </w:r>
      <w:r>
        <w:rPr>
          <w:color w:val="231F20"/>
        </w:rPr>
        <w:t>xây chỗ cư ngụ, cốc liêu. Người còn ước muốn ‘xây” sẽ còn</w:t>
      </w:r>
      <w:r>
        <w:rPr>
          <w:color w:val="231F20"/>
          <w:spacing w:val="-10"/>
        </w:rPr>
        <w:t> </w:t>
      </w:r>
      <w:r>
        <w:rPr>
          <w:color w:val="231F20"/>
        </w:rPr>
        <w:t>tái</w:t>
      </w:r>
      <w:r>
        <w:rPr>
          <w:color w:val="231F20"/>
          <w:spacing w:val="-10"/>
        </w:rPr>
        <w:t> </w:t>
      </w:r>
      <w:r>
        <w:rPr>
          <w:color w:val="231F20"/>
        </w:rPr>
        <w:t>sinh.</w:t>
      </w:r>
      <w:r>
        <w:rPr>
          <w:color w:val="231F20"/>
          <w:spacing w:val="-10"/>
        </w:rPr>
        <w:t> </w:t>
      </w:r>
      <w:r>
        <w:rPr>
          <w:color w:val="231F20"/>
        </w:rPr>
        <w:t>Có</w:t>
      </w:r>
      <w:r>
        <w:rPr>
          <w:color w:val="231F20"/>
          <w:spacing w:val="-10"/>
        </w:rPr>
        <w:t> </w:t>
      </w:r>
      <w:r>
        <w:rPr>
          <w:color w:val="231F20"/>
        </w:rPr>
        <w:t>vị</w:t>
      </w:r>
      <w:r>
        <w:rPr>
          <w:color w:val="231F20"/>
          <w:spacing w:val="-10"/>
        </w:rPr>
        <w:t> </w:t>
      </w:r>
      <w:r>
        <w:rPr>
          <w:color w:val="231F20"/>
        </w:rPr>
        <w:t>trưởng</w:t>
      </w:r>
      <w:r>
        <w:rPr>
          <w:color w:val="231F20"/>
          <w:spacing w:val="-10"/>
        </w:rPr>
        <w:t> </w:t>
      </w:r>
      <w:r>
        <w:rPr>
          <w:color w:val="231F20"/>
        </w:rPr>
        <w:t>lão</w:t>
      </w:r>
      <w:r>
        <w:rPr>
          <w:color w:val="231F20"/>
          <w:spacing w:val="-10"/>
        </w:rPr>
        <w:t> </w:t>
      </w:r>
      <w:r>
        <w:rPr>
          <w:color w:val="231F20"/>
        </w:rPr>
        <w:t>đã</w:t>
      </w:r>
      <w:r>
        <w:rPr>
          <w:color w:val="231F20"/>
          <w:spacing w:val="-10"/>
        </w:rPr>
        <w:t> </w:t>
      </w:r>
      <w:r>
        <w:rPr>
          <w:color w:val="231F20"/>
        </w:rPr>
        <w:t>thực</w:t>
      </w:r>
      <w:r>
        <w:rPr>
          <w:color w:val="231F20"/>
          <w:spacing w:val="-10"/>
        </w:rPr>
        <w:t> </w:t>
      </w:r>
      <w:r>
        <w:rPr>
          <w:color w:val="231F20"/>
        </w:rPr>
        <w:t>hành</w:t>
      </w:r>
      <w:r>
        <w:rPr>
          <w:color w:val="231F20"/>
          <w:spacing w:val="-10"/>
        </w:rPr>
        <w:t> </w:t>
      </w:r>
      <w:r>
        <w:rPr>
          <w:color w:val="231F20"/>
        </w:rPr>
        <w:t>Giáo</w:t>
      </w:r>
      <w:r>
        <w:rPr>
          <w:color w:val="231F20"/>
          <w:spacing w:val="-10"/>
        </w:rPr>
        <w:t> </w:t>
      </w:r>
      <w:r>
        <w:rPr>
          <w:color w:val="231F20"/>
        </w:rPr>
        <w:t>pháp trong</w:t>
      </w:r>
      <w:r>
        <w:rPr>
          <w:color w:val="231F20"/>
          <w:spacing w:val="23"/>
        </w:rPr>
        <w:t> </w:t>
      </w:r>
      <w:r>
        <w:rPr>
          <w:color w:val="231F20"/>
        </w:rPr>
        <w:t>một</w:t>
      </w:r>
      <w:r>
        <w:rPr>
          <w:color w:val="231F20"/>
          <w:spacing w:val="23"/>
        </w:rPr>
        <w:t> </w:t>
      </w:r>
      <w:r>
        <w:rPr>
          <w:color w:val="231F20"/>
        </w:rPr>
        <w:t>cái</w:t>
      </w:r>
      <w:r>
        <w:rPr>
          <w:color w:val="231F20"/>
          <w:spacing w:val="23"/>
        </w:rPr>
        <w:t> </w:t>
      </w:r>
      <w:r>
        <w:rPr>
          <w:color w:val="231F20"/>
        </w:rPr>
        <w:t>chòi</w:t>
      </w:r>
      <w:r>
        <w:rPr>
          <w:color w:val="231F20"/>
          <w:spacing w:val="23"/>
        </w:rPr>
        <w:t> </w:t>
      </w:r>
      <w:r>
        <w:rPr>
          <w:color w:val="231F20"/>
        </w:rPr>
        <w:t>cũ</w:t>
      </w:r>
      <w:r>
        <w:rPr>
          <w:color w:val="231F20"/>
          <w:spacing w:val="23"/>
        </w:rPr>
        <w:t> </w:t>
      </w:r>
      <w:r>
        <w:rPr>
          <w:color w:val="231F20"/>
        </w:rPr>
        <w:t>kỹ.</w:t>
      </w:r>
      <w:r>
        <w:rPr>
          <w:color w:val="231F20"/>
          <w:spacing w:val="18"/>
        </w:rPr>
        <w:t> </w:t>
      </w:r>
      <w:r>
        <w:rPr>
          <w:color w:val="231F20"/>
        </w:rPr>
        <w:t>Vị</w:t>
      </w:r>
      <w:r>
        <w:rPr>
          <w:color w:val="231F20"/>
          <w:spacing w:val="23"/>
        </w:rPr>
        <w:t> </w:t>
      </w:r>
      <w:r>
        <w:rPr>
          <w:color w:val="231F20"/>
        </w:rPr>
        <w:t>ấy</w:t>
      </w:r>
      <w:r>
        <w:rPr>
          <w:color w:val="231F20"/>
          <w:spacing w:val="23"/>
        </w:rPr>
        <w:t> </w:t>
      </w:r>
      <w:r>
        <w:rPr>
          <w:color w:val="231F20"/>
        </w:rPr>
        <w:t>nghĩ:</w:t>
      </w:r>
      <w:r>
        <w:rPr>
          <w:color w:val="231F20"/>
          <w:spacing w:val="23"/>
        </w:rPr>
        <w:t> </w:t>
      </w:r>
      <w:r>
        <w:rPr>
          <w:color w:val="231F20"/>
        </w:rPr>
        <w:t>“cái</w:t>
      </w:r>
      <w:r>
        <w:rPr>
          <w:color w:val="231F20"/>
          <w:spacing w:val="23"/>
        </w:rPr>
        <w:t> </w:t>
      </w:r>
      <w:r>
        <w:rPr>
          <w:color w:val="231F20"/>
        </w:rPr>
        <w:t>chòi</w:t>
      </w:r>
      <w:r>
        <w:rPr>
          <w:color w:val="231F20"/>
          <w:spacing w:val="23"/>
        </w:rPr>
        <w:t> </w:t>
      </w:r>
      <w:r>
        <w:rPr>
          <w:color w:val="231F20"/>
          <w:spacing w:val="-5"/>
        </w:rPr>
        <w:t>này</w:t>
      </w:r>
    </w:p>
    <w:p>
      <w:pPr>
        <w:pStyle w:val="BodyText"/>
        <w:spacing w:after="0" w:line="256" w:lineRule="auto"/>
        <w:sectPr>
          <w:pgSz w:w="7660" w:h="11630"/>
          <w:pgMar w:header="779" w:footer="0" w:top="1100" w:bottom="280" w:left="850" w:right="850"/>
        </w:sectPr>
      </w:pPr>
    </w:p>
    <w:p>
      <w:pPr>
        <w:pStyle w:val="BodyText"/>
        <w:spacing w:line="242" w:lineRule="auto"/>
      </w:pPr>
      <w:r>
        <w:rPr>
          <w:color w:val="231F20"/>
        </w:rPr>
        <w:t>giờ</w:t>
      </w:r>
      <w:r>
        <w:rPr>
          <w:color w:val="231F20"/>
          <w:spacing w:val="-12"/>
        </w:rPr>
        <w:t> </w:t>
      </w:r>
      <w:r>
        <w:rPr>
          <w:color w:val="231F20"/>
        </w:rPr>
        <w:t>đã</w:t>
      </w:r>
      <w:r>
        <w:rPr>
          <w:color w:val="231F20"/>
          <w:spacing w:val="-11"/>
        </w:rPr>
        <w:t> </w:t>
      </w:r>
      <w:r>
        <w:rPr>
          <w:color w:val="231F20"/>
        </w:rPr>
        <w:t>mục</w:t>
      </w:r>
      <w:r>
        <w:rPr>
          <w:color w:val="231F20"/>
          <w:spacing w:val="-12"/>
        </w:rPr>
        <w:t> </w:t>
      </w:r>
      <w:r>
        <w:rPr>
          <w:color w:val="231F20"/>
        </w:rPr>
        <w:t>nát,</w:t>
      </w:r>
      <w:r>
        <w:rPr>
          <w:color w:val="231F20"/>
          <w:spacing w:val="-12"/>
        </w:rPr>
        <w:t> </w:t>
      </w:r>
      <w:r>
        <w:rPr>
          <w:color w:val="231F20"/>
        </w:rPr>
        <w:t>ta</w:t>
      </w:r>
      <w:r>
        <w:rPr>
          <w:color w:val="231F20"/>
          <w:spacing w:val="-12"/>
        </w:rPr>
        <w:t> </w:t>
      </w:r>
      <w:r>
        <w:rPr>
          <w:color w:val="231F20"/>
        </w:rPr>
        <w:t>phải</w:t>
      </w:r>
      <w:r>
        <w:rPr>
          <w:color w:val="231F20"/>
          <w:spacing w:val="-11"/>
        </w:rPr>
        <w:t> </w:t>
      </w:r>
      <w:r>
        <w:rPr>
          <w:color w:val="231F20"/>
        </w:rPr>
        <w:t>dựng</w:t>
      </w:r>
      <w:r>
        <w:rPr>
          <w:color w:val="231F20"/>
          <w:spacing w:val="-11"/>
        </w:rPr>
        <w:t> </w:t>
      </w:r>
      <w:r>
        <w:rPr>
          <w:color w:val="231F20"/>
        </w:rPr>
        <w:t>cái</w:t>
      </w:r>
      <w:r>
        <w:rPr>
          <w:color w:val="231F20"/>
          <w:spacing w:val="-12"/>
        </w:rPr>
        <w:t> </w:t>
      </w:r>
      <w:r>
        <w:rPr>
          <w:color w:val="231F20"/>
        </w:rPr>
        <w:t>khác”.</w:t>
      </w:r>
      <w:r>
        <w:rPr>
          <w:color w:val="231F20"/>
          <w:spacing w:val="-12"/>
        </w:rPr>
        <w:t> </w:t>
      </w:r>
      <w:r>
        <w:rPr>
          <w:color w:val="231F20"/>
        </w:rPr>
        <w:t>Như</w:t>
      </w:r>
      <w:r>
        <w:rPr>
          <w:color w:val="231F20"/>
          <w:spacing w:val="-11"/>
        </w:rPr>
        <w:t> </w:t>
      </w:r>
      <w:r>
        <w:rPr>
          <w:color w:val="231F20"/>
        </w:rPr>
        <w:t>vậy</w:t>
      </w:r>
      <w:r>
        <w:rPr>
          <w:color w:val="231F20"/>
          <w:spacing w:val="-12"/>
        </w:rPr>
        <w:t> </w:t>
      </w:r>
      <w:r>
        <w:rPr>
          <w:color w:val="231F20"/>
        </w:rPr>
        <w:t>vị</w:t>
      </w:r>
      <w:r>
        <w:rPr>
          <w:color w:val="231F20"/>
          <w:spacing w:val="-11"/>
        </w:rPr>
        <w:t> </w:t>
      </w:r>
      <w:r>
        <w:rPr>
          <w:color w:val="231F20"/>
        </w:rPr>
        <w:t>ấy đã</w:t>
      </w:r>
      <w:r>
        <w:rPr>
          <w:color w:val="231F20"/>
          <w:spacing w:val="-3"/>
        </w:rPr>
        <w:t> </w:t>
      </w:r>
      <w:r>
        <w:rPr>
          <w:color w:val="231F20"/>
        </w:rPr>
        <w:t>hướng</w:t>
      </w:r>
      <w:r>
        <w:rPr>
          <w:color w:val="231F20"/>
          <w:spacing w:val="-3"/>
        </w:rPr>
        <w:t> </w:t>
      </w:r>
      <w:r>
        <w:rPr>
          <w:color w:val="231F20"/>
        </w:rPr>
        <w:t>tâm</w:t>
      </w:r>
      <w:r>
        <w:rPr>
          <w:color w:val="231F20"/>
          <w:spacing w:val="-4"/>
        </w:rPr>
        <w:t> </w:t>
      </w:r>
      <w:r>
        <w:rPr>
          <w:color w:val="231F20"/>
        </w:rPr>
        <w:t>tới</w:t>
      </w:r>
      <w:r>
        <w:rPr>
          <w:color w:val="231F20"/>
          <w:spacing w:val="-4"/>
        </w:rPr>
        <w:t> </w:t>
      </w:r>
      <w:r>
        <w:rPr>
          <w:color w:val="231F20"/>
        </w:rPr>
        <w:t>nghiệp</w:t>
      </w:r>
      <w:r>
        <w:rPr>
          <w:color w:val="231F20"/>
          <w:spacing w:val="-4"/>
        </w:rPr>
        <w:t> </w:t>
      </w:r>
      <w:r>
        <w:rPr>
          <w:color w:val="231F20"/>
        </w:rPr>
        <w:t>mới.</w:t>
      </w:r>
      <w:r>
        <w:rPr>
          <w:color w:val="231F20"/>
          <w:spacing w:val="-4"/>
        </w:rPr>
        <w:t> </w:t>
      </w:r>
      <w:r>
        <w:rPr>
          <w:color w:val="231F20"/>
        </w:rPr>
        <w:t>Một</w:t>
      </w:r>
      <w:r>
        <w:rPr>
          <w:color w:val="231F20"/>
          <w:spacing w:val="-3"/>
        </w:rPr>
        <w:t> </w:t>
      </w:r>
      <w:r>
        <w:rPr>
          <w:color w:val="231F20"/>
        </w:rPr>
        <w:t>thiên</w:t>
      </w:r>
      <w:r>
        <w:rPr>
          <w:color w:val="231F20"/>
          <w:spacing w:val="-4"/>
        </w:rPr>
        <w:t> </w:t>
      </w:r>
      <w:r>
        <w:rPr>
          <w:color w:val="231F20"/>
        </w:rPr>
        <w:t>nhân</w:t>
      </w:r>
      <w:r>
        <w:rPr>
          <w:color w:val="231F20"/>
          <w:spacing w:val="-3"/>
        </w:rPr>
        <w:t> </w:t>
      </w:r>
      <w:r>
        <w:rPr>
          <w:color w:val="231F20"/>
        </w:rPr>
        <w:t>có</w:t>
      </w:r>
      <w:r>
        <w:rPr>
          <w:color w:val="231F20"/>
          <w:spacing w:val="-3"/>
        </w:rPr>
        <w:t> </w:t>
      </w:r>
      <w:r>
        <w:rPr>
          <w:color w:val="231F20"/>
        </w:rPr>
        <w:t>tâm cầu giải thoát đã nói với ông:</w:t>
      </w:r>
    </w:p>
    <w:p>
      <w:pPr>
        <w:spacing w:before="115"/>
        <w:ind w:left="850" w:right="0" w:firstLine="0"/>
        <w:jc w:val="left"/>
        <w:rPr>
          <w:i/>
          <w:sz w:val="27"/>
        </w:rPr>
      </w:pPr>
      <w:r>
        <w:rPr>
          <w:i/>
          <w:color w:val="231F20"/>
          <w:sz w:val="27"/>
        </w:rPr>
        <w:t>Ðây ngôi chòi cũ </w:t>
      </w:r>
      <w:r>
        <w:rPr>
          <w:i/>
          <w:color w:val="231F20"/>
          <w:spacing w:val="-5"/>
          <w:sz w:val="27"/>
        </w:rPr>
        <w:t>kỹ,</w:t>
      </w:r>
    </w:p>
    <w:p>
      <w:pPr>
        <w:spacing w:line="285" w:lineRule="auto" w:before="60"/>
        <w:ind w:left="850" w:right="2201" w:firstLine="0"/>
        <w:jc w:val="left"/>
        <w:rPr>
          <w:i/>
          <w:sz w:val="27"/>
        </w:rPr>
      </w:pPr>
      <w:r>
        <w:rPr>
          <w:i/>
          <w:color w:val="231F20"/>
          <w:sz w:val="27"/>
        </w:rPr>
        <w:t>Ngài</w:t>
      </w:r>
      <w:r>
        <w:rPr>
          <w:i/>
          <w:color w:val="231F20"/>
          <w:spacing w:val="-8"/>
          <w:sz w:val="27"/>
        </w:rPr>
        <w:t> </w:t>
      </w:r>
      <w:r>
        <w:rPr>
          <w:i/>
          <w:color w:val="231F20"/>
          <w:sz w:val="27"/>
        </w:rPr>
        <w:t>muốn</w:t>
      </w:r>
      <w:r>
        <w:rPr>
          <w:i/>
          <w:color w:val="231F20"/>
          <w:spacing w:val="-8"/>
          <w:sz w:val="27"/>
        </w:rPr>
        <w:t> </w:t>
      </w:r>
      <w:r>
        <w:rPr>
          <w:i/>
          <w:color w:val="231F20"/>
          <w:sz w:val="27"/>
        </w:rPr>
        <w:t>ngôi</w:t>
      </w:r>
      <w:r>
        <w:rPr>
          <w:i/>
          <w:color w:val="231F20"/>
          <w:spacing w:val="-8"/>
          <w:sz w:val="27"/>
        </w:rPr>
        <w:t> </w:t>
      </w:r>
      <w:r>
        <w:rPr>
          <w:i/>
          <w:color w:val="231F20"/>
          <w:sz w:val="27"/>
        </w:rPr>
        <w:t>chòi</w:t>
      </w:r>
      <w:r>
        <w:rPr>
          <w:i/>
          <w:color w:val="231F20"/>
          <w:spacing w:val="-8"/>
          <w:sz w:val="27"/>
        </w:rPr>
        <w:t> </w:t>
      </w:r>
      <w:r>
        <w:rPr>
          <w:i/>
          <w:color w:val="231F20"/>
          <w:sz w:val="27"/>
        </w:rPr>
        <w:t>mới,</w:t>
      </w:r>
      <w:r>
        <w:rPr>
          <w:i/>
          <w:color w:val="231F20"/>
          <w:sz w:val="27"/>
        </w:rPr>
        <w:t> Hãy bỏ muốn ngôi chòi Chòi mới đem khổ mới, Này Tỳ-kheo nên biết!</w:t>
      </w:r>
    </w:p>
    <w:p>
      <w:pPr>
        <w:pStyle w:val="BodyText"/>
        <w:spacing w:line="242" w:lineRule="auto" w:before="62"/>
        <w:ind w:firstLine="396"/>
      </w:pPr>
      <w:r>
        <w:rPr>
          <w:color w:val="231F20"/>
        </w:rPr>
        <w:t>Khi</w:t>
      </w:r>
      <w:r>
        <w:rPr>
          <w:color w:val="231F20"/>
          <w:spacing w:val="-2"/>
        </w:rPr>
        <w:t> </w:t>
      </w:r>
      <w:r>
        <w:rPr>
          <w:color w:val="231F20"/>
        </w:rPr>
        <w:t>vị</w:t>
      </w:r>
      <w:r>
        <w:rPr>
          <w:color w:val="231F20"/>
          <w:spacing w:val="-2"/>
        </w:rPr>
        <w:t> </w:t>
      </w:r>
      <w:r>
        <w:rPr>
          <w:color w:val="231F20"/>
        </w:rPr>
        <w:t>trưởng</w:t>
      </w:r>
      <w:r>
        <w:rPr>
          <w:color w:val="231F20"/>
          <w:spacing w:val="-2"/>
        </w:rPr>
        <w:t> </w:t>
      </w:r>
      <w:r>
        <w:rPr>
          <w:color w:val="231F20"/>
        </w:rPr>
        <w:t>lão</w:t>
      </w:r>
      <w:r>
        <w:rPr>
          <w:color w:val="231F20"/>
          <w:spacing w:val="-2"/>
        </w:rPr>
        <w:t> </w:t>
      </w:r>
      <w:r>
        <w:rPr>
          <w:color w:val="231F20"/>
        </w:rPr>
        <w:t>nghe</w:t>
      </w:r>
      <w:r>
        <w:rPr>
          <w:color w:val="231F20"/>
          <w:spacing w:val="-2"/>
        </w:rPr>
        <w:t> </w:t>
      </w:r>
      <w:r>
        <w:rPr>
          <w:color w:val="231F20"/>
        </w:rPr>
        <w:t>được</w:t>
      </w:r>
      <w:r>
        <w:rPr>
          <w:color w:val="231F20"/>
          <w:spacing w:val="-2"/>
        </w:rPr>
        <w:t> </w:t>
      </w:r>
      <w:r>
        <w:rPr>
          <w:color w:val="231F20"/>
        </w:rPr>
        <w:t>những</w:t>
      </w:r>
      <w:r>
        <w:rPr>
          <w:color w:val="231F20"/>
          <w:spacing w:val="-2"/>
        </w:rPr>
        <w:t> </w:t>
      </w:r>
      <w:r>
        <w:rPr>
          <w:color w:val="231F20"/>
        </w:rPr>
        <w:t>lời</w:t>
      </w:r>
      <w:r>
        <w:rPr>
          <w:color w:val="231F20"/>
          <w:spacing w:val="-2"/>
        </w:rPr>
        <w:t> </w:t>
      </w:r>
      <w:r>
        <w:rPr>
          <w:color w:val="231F20"/>
        </w:rPr>
        <w:t>này,</w:t>
      </w:r>
      <w:r>
        <w:rPr>
          <w:color w:val="231F20"/>
          <w:spacing w:val="-2"/>
        </w:rPr>
        <w:t> </w:t>
      </w:r>
      <w:r>
        <w:rPr>
          <w:color w:val="231F20"/>
        </w:rPr>
        <w:t>vị</w:t>
      </w:r>
      <w:r>
        <w:rPr>
          <w:color w:val="231F20"/>
          <w:spacing w:val="-2"/>
        </w:rPr>
        <w:t> </w:t>
      </w:r>
      <w:r>
        <w:rPr>
          <w:color w:val="231F20"/>
        </w:rPr>
        <w:t>ấy rúng</w:t>
      </w:r>
      <w:r>
        <w:rPr>
          <w:color w:val="231F20"/>
          <w:spacing w:val="-17"/>
        </w:rPr>
        <w:t> </w:t>
      </w:r>
      <w:r>
        <w:rPr>
          <w:color w:val="231F20"/>
        </w:rPr>
        <w:t>động,</w:t>
      </w:r>
      <w:r>
        <w:rPr>
          <w:color w:val="231F20"/>
          <w:spacing w:val="-17"/>
        </w:rPr>
        <w:t> </w:t>
      </w:r>
      <w:r>
        <w:rPr>
          <w:color w:val="231F20"/>
        </w:rPr>
        <w:t>phát</w:t>
      </w:r>
      <w:r>
        <w:rPr>
          <w:color w:val="231F20"/>
          <w:spacing w:val="-17"/>
        </w:rPr>
        <w:t> </w:t>
      </w:r>
      <w:r>
        <w:rPr>
          <w:color w:val="231F20"/>
        </w:rPr>
        <w:t>triển</w:t>
      </w:r>
      <w:r>
        <w:rPr>
          <w:color w:val="231F20"/>
          <w:spacing w:val="-17"/>
        </w:rPr>
        <w:t> </w:t>
      </w:r>
      <w:r>
        <w:rPr>
          <w:color w:val="231F20"/>
        </w:rPr>
        <w:t>tuệ</w:t>
      </w:r>
      <w:r>
        <w:rPr>
          <w:color w:val="231F20"/>
          <w:spacing w:val="-17"/>
        </w:rPr>
        <w:t> </w:t>
      </w:r>
      <w:r>
        <w:rPr>
          <w:color w:val="231F20"/>
        </w:rPr>
        <w:t>giác</w:t>
      </w:r>
      <w:r>
        <w:rPr>
          <w:color w:val="231F20"/>
          <w:spacing w:val="-17"/>
        </w:rPr>
        <w:t> </w:t>
      </w:r>
      <w:r>
        <w:rPr>
          <w:color w:val="231F20"/>
        </w:rPr>
        <w:t>và</w:t>
      </w:r>
      <w:r>
        <w:rPr>
          <w:color w:val="231F20"/>
          <w:spacing w:val="-17"/>
        </w:rPr>
        <w:t> </w:t>
      </w:r>
      <w:r>
        <w:rPr>
          <w:color w:val="231F20"/>
        </w:rPr>
        <w:t>đạt</w:t>
      </w:r>
      <w:r>
        <w:rPr>
          <w:color w:val="231F20"/>
          <w:spacing w:val="-16"/>
        </w:rPr>
        <w:t> </w:t>
      </w:r>
      <w:r>
        <w:rPr>
          <w:color w:val="231F20"/>
        </w:rPr>
        <w:t>được</w:t>
      </w:r>
      <w:r>
        <w:rPr>
          <w:color w:val="231F20"/>
          <w:spacing w:val="-17"/>
        </w:rPr>
        <w:t> </w:t>
      </w:r>
      <w:r>
        <w:rPr>
          <w:color w:val="231F20"/>
        </w:rPr>
        <w:t>quả</w:t>
      </w:r>
      <w:r>
        <w:rPr>
          <w:color w:val="231F20"/>
          <w:spacing w:val="-17"/>
        </w:rPr>
        <w:t> </w:t>
      </w:r>
      <w:r>
        <w:rPr>
          <w:color w:val="231F20"/>
        </w:rPr>
        <w:t>vị</w:t>
      </w:r>
      <w:r>
        <w:rPr>
          <w:color w:val="231F20"/>
          <w:spacing w:val="-17"/>
        </w:rPr>
        <w:t> </w:t>
      </w:r>
      <w:r>
        <w:rPr>
          <w:color w:val="231F20"/>
        </w:rPr>
        <w:t>A-la-hán.</w:t>
      </w:r>
      <w:r>
        <w:rPr>
          <w:color w:val="231F20"/>
          <w:spacing w:val="-1"/>
        </w:rPr>
        <w:t> </w:t>
      </w:r>
      <w:r>
        <w:rPr>
          <w:color w:val="231F20"/>
        </w:rPr>
        <w:t>Với vị ấy, không còn có các duyên cho tái sinh, vì vị ấy không còn tham ái.</w:t>
      </w:r>
    </w:p>
    <w:p>
      <w:pPr>
        <w:pStyle w:val="Heading5"/>
        <w:numPr>
          <w:ilvl w:val="2"/>
          <w:numId w:val="22"/>
        </w:numPr>
        <w:tabs>
          <w:tab w:pos="1320" w:val="left" w:leader="none"/>
        </w:tabs>
        <w:spacing w:line="240" w:lineRule="auto" w:before="172" w:after="0"/>
        <w:ind w:left="1320" w:right="0" w:hanging="810"/>
        <w:jc w:val="both"/>
        <w:rPr>
          <w:i/>
        </w:rPr>
      </w:pPr>
      <w:r>
        <w:rPr>
          <w:i/>
          <w:color w:val="231F20"/>
        </w:rPr>
        <w:t>Câu</w:t>
      </w:r>
      <w:r>
        <w:rPr>
          <w:i/>
          <w:color w:val="231F20"/>
          <w:spacing w:val="-5"/>
        </w:rPr>
        <w:t> hỏi</w:t>
      </w:r>
    </w:p>
    <w:p>
      <w:pPr>
        <w:pStyle w:val="ListParagraph"/>
        <w:numPr>
          <w:ilvl w:val="0"/>
          <w:numId w:val="23"/>
        </w:numPr>
        <w:tabs>
          <w:tab w:pos="797" w:val="left" w:leader="none"/>
        </w:tabs>
        <w:spacing w:line="242" w:lineRule="auto" w:before="117" w:after="0"/>
        <w:ind w:left="113" w:right="111" w:firstLine="396"/>
        <w:jc w:val="both"/>
        <w:rPr>
          <w:sz w:val="27"/>
        </w:rPr>
      </w:pPr>
      <w:r>
        <w:rPr>
          <w:color w:val="231F20"/>
          <w:sz w:val="27"/>
        </w:rPr>
        <w:t>Tại sao tâm tham căn lại nguy hiểm, ngay cả khi không đủ mạnh để tạo nghiệp bất thiện.</w:t>
      </w:r>
    </w:p>
    <w:p>
      <w:pPr>
        <w:pStyle w:val="ListParagraph"/>
        <w:numPr>
          <w:ilvl w:val="0"/>
          <w:numId w:val="23"/>
        </w:numPr>
        <w:tabs>
          <w:tab w:pos="816" w:val="left" w:leader="none"/>
        </w:tabs>
        <w:spacing w:line="242" w:lineRule="auto" w:before="114" w:after="0"/>
        <w:ind w:left="113" w:right="111" w:firstLine="396"/>
        <w:jc w:val="both"/>
        <w:rPr>
          <w:sz w:val="27"/>
        </w:rPr>
      </w:pPr>
      <w:r>
        <w:rPr>
          <w:color w:val="231F20"/>
          <w:sz w:val="27"/>
        </w:rPr>
        <w:t>Đối tượng thị giác là cái xuất hiện qua </w:t>
      </w:r>
      <w:r>
        <w:rPr>
          <w:color w:val="231F20"/>
          <w:sz w:val="27"/>
        </w:rPr>
        <w:t>mắt,</w:t>
      </w:r>
      <w:r>
        <w:rPr>
          <w:color w:val="231F20"/>
          <w:spacing w:val="80"/>
          <w:sz w:val="27"/>
        </w:rPr>
        <w:t> </w:t>
      </w:r>
      <w:r>
        <w:rPr>
          <w:color w:val="231F20"/>
          <w:sz w:val="27"/>
        </w:rPr>
        <w:t>nó không phải là một “thứ” gì đó. Dính mắc vào đối tượng thị giác có thể sinh khởi trong lộ trình nhãn môn hay không?</w:t>
      </w:r>
    </w:p>
    <w:p>
      <w:pPr>
        <w:pStyle w:val="ListParagraph"/>
        <w:numPr>
          <w:ilvl w:val="0"/>
          <w:numId w:val="23"/>
        </w:numPr>
        <w:tabs>
          <w:tab w:pos="769" w:val="left" w:leader="none"/>
        </w:tabs>
        <w:spacing w:line="242" w:lineRule="auto" w:before="115" w:after="0"/>
        <w:ind w:left="113" w:right="111" w:firstLine="396"/>
        <w:jc w:val="both"/>
        <w:rPr>
          <w:sz w:val="27"/>
        </w:rPr>
      </w:pPr>
      <w:r>
        <w:rPr>
          <w:color w:val="231F20"/>
          <w:sz w:val="27"/>
        </w:rPr>
        <w:t>Ngay</w:t>
      </w:r>
      <w:r>
        <w:rPr>
          <w:color w:val="231F20"/>
          <w:spacing w:val="-13"/>
          <w:sz w:val="27"/>
        </w:rPr>
        <w:t> </w:t>
      </w:r>
      <w:r>
        <w:rPr>
          <w:color w:val="231F20"/>
          <w:sz w:val="27"/>
        </w:rPr>
        <w:t>cả</w:t>
      </w:r>
      <w:r>
        <w:rPr>
          <w:color w:val="231F20"/>
          <w:spacing w:val="-13"/>
          <w:sz w:val="27"/>
        </w:rPr>
        <w:t> </w:t>
      </w:r>
      <w:r>
        <w:rPr>
          <w:color w:val="231F20"/>
          <w:sz w:val="27"/>
        </w:rPr>
        <w:t>vị</w:t>
      </w:r>
      <w:r>
        <w:rPr>
          <w:color w:val="231F20"/>
          <w:spacing w:val="-13"/>
          <w:sz w:val="27"/>
        </w:rPr>
        <w:t> </w:t>
      </w:r>
      <w:r>
        <w:rPr>
          <w:color w:val="231F20"/>
          <w:sz w:val="27"/>
        </w:rPr>
        <w:t>thánh</w:t>
      </w:r>
      <w:r>
        <w:rPr>
          <w:color w:val="231F20"/>
          <w:spacing w:val="-13"/>
          <w:sz w:val="27"/>
        </w:rPr>
        <w:t> </w:t>
      </w:r>
      <w:r>
        <w:rPr>
          <w:color w:val="231F20"/>
          <w:sz w:val="27"/>
        </w:rPr>
        <w:t>Dự</w:t>
      </w:r>
      <w:r>
        <w:rPr>
          <w:color w:val="231F20"/>
          <w:spacing w:val="-13"/>
          <w:sz w:val="27"/>
        </w:rPr>
        <w:t> </w:t>
      </w:r>
      <w:r>
        <w:rPr>
          <w:color w:val="231F20"/>
          <w:sz w:val="27"/>
        </w:rPr>
        <w:t>Lưu,</w:t>
      </w:r>
      <w:r>
        <w:rPr>
          <w:color w:val="231F20"/>
          <w:spacing w:val="-13"/>
          <w:sz w:val="27"/>
        </w:rPr>
        <w:t> </w:t>
      </w:r>
      <w:r>
        <w:rPr>
          <w:color w:val="231F20"/>
          <w:sz w:val="27"/>
        </w:rPr>
        <w:t>người</w:t>
      </w:r>
      <w:r>
        <w:rPr>
          <w:color w:val="231F20"/>
          <w:spacing w:val="-13"/>
          <w:sz w:val="27"/>
        </w:rPr>
        <w:t> </w:t>
      </w:r>
      <w:r>
        <w:rPr>
          <w:color w:val="231F20"/>
          <w:sz w:val="27"/>
        </w:rPr>
        <w:t>đã</w:t>
      </w:r>
      <w:r>
        <w:rPr>
          <w:color w:val="231F20"/>
          <w:spacing w:val="-13"/>
          <w:sz w:val="27"/>
        </w:rPr>
        <w:t> </w:t>
      </w:r>
      <w:r>
        <w:rPr>
          <w:color w:val="231F20"/>
          <w:sz w:val="27"/>
        </w:rPr>
        <w:t>giác</w:t>
      </w:r>
      <w:r>
        <w:rPr>
          <w:color w:val="231F20"/>
          <w:spacing w:val="-13"/>
          <w:sz w:val="27"/>
        </w:rPr>
        <w:t> </w:t>
      </w:r>
      <w:r>
        <w:rPr>
          <w:color w:val="231F20"/>
          <w:sz w:val="27"/>
        </w:rPr>
        <w:t>ngộ</w:t>
      </w:r>
      <w:r>
        <w:rPr>
          <w:color w:val="231F20"/>
          <w:spacing w:val="-13"/>
          <w:sz w:val="27"/>
        </w:rPr>
        <w:t> </w:t>
      </w:r>
      <w:r>
        <w:rPr>
          <w:color w:val="231F20"/>
          <w:sz w:val="27"/>
        </w:rPr>
        <w:t>về tính chất vô thường và vô ngã của các pháp vẫn còn dính mắc vào các đối tượng khả ái. Vì sao vậy?</w:t>
      </w:r>
    </w:p>
    <w:p>
      <w:pPr>
        <w:pStyle w:val="ListParagraph"/>
        <w:numPr>
          <w:ilvl w:val="0"/>
          <w:numId w:val="23"/>
        </w:numPr>
        <w:tabs>
          <w:tab w:pos="767" w:val="left" w:leader="none"/>
        </w:tabs>
        <w:spacing w:line="240" w:lineRule="auto" w:before="115" w:after="0"/>
        <w:ind w:left="767" w:right="0" w:hanging="257"/>
        <w:jc w:val="both"/>
        <w:rPr>
          <w:sz w:val="27"/>
        </w:rPr>
      </w:pPr>
      <w:r>
        <w:rPr>
          <w:color w:val="231F20"/>
          <w:sz w:val="27"/>
        </w:rPr>
        <w:t>Hữu</w:t>
      </w:r>
      <w:r>
        <w:rPr>
          <w:color w:val="231F20"/>
          <w:spacing w:val="-13"/>
          <w:sz w:val="27"/>
        </w:rPr>
        <w:t> </w:t>
      </w:r>
      <w:r>
        <w:rPr>
          <w:color w:val="231F20"/>
          <w:sz w:val="27"/>
        </w:rPr>
        <w:t>ái</w:t>
      </w:r>
      <w:r>
        <w:rPr>
          <w:color w:val="231F20"/>
          <w:spacing w:val="-13"/>
          <w:sz w:val="27"/>
        </w:rPr>
        <w:t> </w:t>
      </w:r>
      <w:r>
        <w:rPr>
          <w:color w:val="231F20"/>
          <w:sz w:val="27"/>
        </w:rPr>
        <w:t>có</w:t>
      </w:r>
      <w:r>
        <w:rPr>
          <w:color w:val="231F20"/>
          <w:spacing w:val="-13"/>
          <w:sz w:val="27"/>
        </w:rPr>
        <w:t> </w:t>
      </w:r>
      <w:r>
        <w:rPr>
          <w:color w:val="231F20"/>
          <w:sz w:val="27"/>
        </w:rPr>
        <w:t>luôn</w:t>
      </w:r>
      <w:r>
        <w:rPr>
          <w:color w:val="231F20"/>
          <w:spacing w:val="-13"/>
          <w:sz w:val="27"/>
        </w:rPr>
        <w:t> </w:t>
      </w:r>
      <w:r>
        <w:rPr>
          <w:color w:val="231F20"/>
          <w:sz w:val="27"/>
        </w:rPr>
        <w:t>sinh</w:t>
      </w:r>
      <w:r>
        <w:rPr>
          <w:color w:val="231F20"/>
          <w:spacing w:val="-13"/>
          <w:sz w:val="27"/>
        </w:rPr>
        <w:t> </w:t>
      </w:r>
      <w:r>
        <w:rPr>
          <w:color w:val="231F20"/>
          <w:sz w:val="27"/>
        </w:rPr>
        <w:t>kèm</w:t>
      </w:r>
      <w:r>
        <w:rPr>
          <w:color w:val="231F20"/>
          <w:spacing w:val="-13"/>
          <w:sz w:val="27"/>
        </w:rPr>
        <w:t> </w:t>
      </w:r>
      <w:r>
        <w:rPr>
          <w:color w:val="231F20"/>
          <w:sz w:val="27"/>
        </w:rPr>
        <w:t>với</w:t>
      </w:r>
      <w:r>
        <w:rPr>
          <w:color w:val="231F20"/>
          <w:spacing w:val="-13"/>
          <w:sz w:val="27"/>
        </w:rPr>
        <w:t> </w:t>
      </w:r>
      <w:r>
        <w:rPr>
          <w:color w:val="231F20"/>
          <w:sz w:val="27"/>
        </w:rPr>
        <w:t>tà</w:t>
      </w:r>
      <w:r>
        <w:rPr>
          <w:color w:val="231F20"/>
          <w:spacing w:val="-13"/>
          <w:sz w:val="27"/>
        </w:rPr>
        <w:t> </w:t>
      </w:r>
      <w:r>
        <w:rPr>
          <w:color w:val="231F20"/>
          <w:sz w:val="27"/>
        </w:rPr>
        <w:t>kiến</w:t>
      </w:r>
      <w:r>
        <w:rPr>
          <w:color w:val="231F20"/>
          <w:spacing w:val="-13"/>
          <w:sz w:val="27"/>
        </w:rPr>
        <w:t> </w:t>
      </w:r>
      <w:r>
        <w:rPr>
          <w:color w:val="231F20"/>
          <w:sz w:val="27"/>
        </w:rPr>
        <w:t>hay</w:t>
      </w:r>
      <w:r>
        <w:rPr>
          <w:color w:val="231F20"/>
          <w:spacing w:val="-13"/>
          <w:sz w:val="27"/>
        </w:rPr>
        <w:t> </w:t>
      </w:r>
      <w:r>
        <w:rPr>
          <w:color w:val="231F20"/>
          <w:spacing w:val="-2"/>
          <w:sz w:val="27"/>
        </w:rPr>
        <w:t>không?</w:t>
      </w:r>
    </w:p>
    <w:p>
      <w:pPr>
        <w:pStyle w:val="ListParagraph"/>
        <w:numPr>
          <w:ilvl w:val="0"/>
          <w:numId w:val="23"/>
        </w:numPr>
        <w:tabs>
          <w:tab w:pos="735" w:val="left" w:leader="none"/>
        </w:tabs>
        <w:spacing w:line="240" w:lineRule="auto" w:before="117" w:after="0"/>
        <w:ind w:left="735" w:right="0" w:hanging="225"/>
        <w:jc w:val="both"/>
        <w:rPr>
          <w:sz w:val="27"/>
        </w:rPr>
      </w:pPr>
      <w:r>
        <w:rPr>
          <w:color w:val="231F20"/>
          <w:spacing w:val="-8"/>
          <w:sz w:val="27"/>
        </w:rPr>
        <w:t>Ai</w:t>
      </w:r>
      <w:r>
        <w:rPr>
          <w:color w:val="231F20"/>
          <w:spacing w:val="-18"/>
          <w:sz w:val="27"/>
        </w:rPr>
        <w:t> </w:t>
      </w:r>
      <w:r>
        <w:rPr>
          <w:color w:val="231F20"/>
          <w:spacing w:val="-8"/>
          <w:sz w:val="27"/>
        </w:rPr>
        <w:t>là</w:t>
      </w:r>
      <w:r>
        <w:rPr>
          <w:color w:val="231F20"/>
          <w:spacing w:val="-15"/>
          <w:sz w:val="27"/>
        </w:rPr>
        <w:t> </w:t>
      </w:r>
      <w:r>
        <w:rPr>
          <w:color w:val="231F20"/>
          <w:spacing w:val="-8"/>
          <w:sz w:val="27"/>
        </w:rPr>
        <w:t>người</w:t>
      </w:r>
      <w:r>
        <w:rPr>
          <w:color w:val="231F20"/>
          <w:spacing w:val="-15"/>
          <w:sz w:val="27"/>
        </w:rPr>
        <w:t> </w:t>
      </w:r>
      <w:r>
        <w:rPr>
          <w:color w:val="231F20"/>
          <w:spacing w:val="-8"/>
          <w:sz w:val="27"/>
        </w:rPr>
        <w:t>đã</w:t>
      </w:r>
      <w:r>
        <w:rPr>
          <w:color w:val="231F20"/>
          <w:spacing w:val="-15"/>
          <w:sz w:val="27"/>
        </w:rPr>
        <w:t> </w:t>
      </w:r>
      <w:r>
        <w:rPr>
          <w:color w:val="231F20"/>
          <w:spacing w:val="-8"/>
          <w:sz w:val="27"/>
        </w:rPr>
        <w:t>tận</w:t>
      </w:r>
      <w:r>
        <w:rPr>
          <w:color w:val="231F20"/>
          <w:spacing w:val="-15"/>
          <w:sz w:val="27"/>
        </w:rPr>
        <w:t> </w:t>
      </w:r>
      <w:r>
        <w:rPr>
          <w:color w:val="231F20"/>
          <w:spacing w:val="-8"/>
          <w:sz w:val="27"/>
        </w:rPr>
        <w:t>diệt</w:t>
      </w:r>
      <w:r>
        <w:rPr>
          <w:color w:val="231F20"/>
          <w:spacing w:val="-15"/>
          <w:sz w:val="27"/>
        </w:rPr>
        <w:t> </w:t>
      </w:r>
      <w:r>
        <w:rPr>
          <w:color w:val="231F20"/>
          <w:spacing w:val="-8"/>
          <w:sz w:val="27"/>
        </w:rPr>
        <w:t>được</w:t>
      </w:r>
      <w:r>
        <w:rPr>
          <w:color w:val="231F20"/>
          <w:spacing w:val="-15"/>
          <w:sz w:val="27"/>
        </w:rPr>
        <w:t> </w:t>
      </w:r>
      <w:r>
        <w:rPr>
          <w:color w:val="231F20"/>
          <w:spacing w:val="-8"/>
          <w:sz w:val="27"/>
        </w:rPr>
        <w:t>tất</w:t>
      </w:r>
      <w:r>
        <w:rPr>
          <w:color w:val="231F20"/>
          <w:spacing w:val="-15"/>
          <w:sz w:val="27"/>
        </w:rPr>
        <w:t> </w:t>
      </w:r>
      <w:r>
        <w:rPr>
          <w:color w:val="231F20"/>
          <w:spacing w:val="-8"/>
          <w:sz w:val="27"/>
        </w:rPr>
        <w:t>cả</w:t>
      </w:r>
      <w:r>
        <w:rPr>
          <w:color w:val="231F20"/>
          <w:spacing w:val="-15"/>
          <w:sz w:val="27"/>
        </w:rPr>
        <w:t> </w:t>
      </w:r>
      <w:r>
        <w:rPr>
          <w:color w:val="231F20"/>
          <w:spacing w:val="-8"/>
          <w:sz w:val="27"/>
        </w:rPr>
        <w:t>các</w:t>
      </w:r>
      <w:r>
        <w:rPr>
          <w:color w:val="231F20"/>
          <w:spacing w:val="-15"/>
          <w:sz w:val="27"/>
        </w:rPr>
        <w:t> </w:t>
      </w:r>
      <w:r>
        <w:rPr>
          <w:color w:val="231F20"/>
          <w:spacing w:val="-8"/>
          <w:sz w:val="27"/>
        </w:rPr>
        <w:t>dạng</w:t>
      </w:r>
      <w:r>
        <w:rPr>
          <w:color w:val="231F20"/>
          <w:spacing w:val="-15"/>
          <w:sz w:val="27"/>
        </w:rPr>
        <w:t> </w:t>
      </w:r>
      <w:r>
        <w:rPr>
          <w:color w:val="231F20"/>
          <w:spacing w:val="-8"/>
          <w:sz w:val="27"/>
        </w:rPr>
        <w:t>hữu</w:t>
      </w:r>
      <w:r>
        <w:rPr>
          <w:color w:val="231F20"/>
          <w:spacing w:val="-15"/>
          <w:sz w:val="27"/>
        </w:rPr>
        <w:t> </w:t>
      </w:r>
      <w:r>
        <w:rPr>
          <w:color w:val="231F20"/>
          <w:spacing w:val="-8"/>
          <w:sz w:val="27"/>
        </w:rPr>
        <w:t>ái?</w:t>
      </w:r>
    </w:p>
    <w:p>
      <w:pPr>
        <w:pStyle w:val="ListParagraph"/>
        <w:numPr>
          <w:ilvl w:val="0"/>
          <w:numId w:val="23"/>
        </w:numPr>
        <w:tabs>
          <w:tab w:pos="790" w:val="left" w:leader="none"/>
        </w:tabs>
        <w:spacing w:line="252" w:lineRule="auto" w:before="117" w:after="0"/>
        <w:ind w:left="113" w:right="111" w:firstLine="396"/>
        <w:jc w:val="both"/>
        <w:rPr>
          <w:sz w:val="27"/>
        </w:rPr>
      </w:pPr>
      <w:r>
        <w:rPr>
          <w:color w:val="231F20"/>
          <w:sz w:val="27"/>
        </w:rPr>
        <w:t>Vị thánh Dự Lưu có còn phi hữu ái </w:t>
      </w:r>
      <w:r>
        <w:rPr>
          <w:color w:val="231F20"/>
          <w:sz w:val="27"/>
        </w:rPr>
        <w:t>(vibhava-taṇhā) không?</w:t>
      </w:r>
    </w:p>
    <w:p>
      <w:pPr>
        <w:pStyle w:val="ListParagraph"/>
        <w:spacing w:after="0" w:line="252" w:lineRule="auto"/>
        <w:jc w:val="both"/>
        <w:rPr>
          <w:sz w:val="27"/>
        </w:rPr>
        <w:sectPr>
          <w:pgSz w:w="7660" w:h="11630"/>
          <w:pgMar w:header="779" w:footer="0" w:top="1100" w:bottom="280" w:left="850" w:right="850"/>
        </w:sectPr>
      </w:pPr>
    </w:p>
    <w:p>
      <w:pPr>
        <w:pStyle w:val="ListParagraph"/>
        <w:numPr>
          <w:ilvl w:val="0"/>
          <w:numId w:val="23"/>
        </w:numPr>
        <w:tabs>
          <w:tab w:pos="810" w:val="left" w:leader="none"/>
        </w:tabs>
        <w:spacing w:line="249" w:lineRule="auto" w:before="241" w:after="0"/>
        <w:ind w:left="113" w:right="111" w:firstLine="396"/>
        <w:jc w:val="both"/>
        <w:rPr>
          <w:sz w:val="27"/>
        </w:rPr>
      </w:pPr>
      <w:r>
        <w:rPr>
          <w:color w:val="231F20"/>
          <w:sz w:val="27"/>
        </w:rPr>
        <w:t>Vị thánh Bất Lai còn dính mắc vào cái thấy </w:t>
      </w:r>
      <w:r>
        <w:rPr>
          <w:color w:val="231F20"/>
          <w:spacing w:val="-2"/>
          <w:sz w:val="27"/>
        </w:rPr>
        <w:t>không?</w:t>
      </w:r>
    </w:p>
    <w:p>
      <w:pPr>
        <w:pStyle w:val="ListParagraph"/>
        <w:numPr>
          <w:ilvl w:val="0"/>
          <w:numId w:val="23"/>
        </w:numPr>
        <w:tabs>
          <w:tab w:pos="805" w:val="left" w:leader="none"/>
        </w:tabs>
        <w:spacing w:line="249" w:lineRule="auto" w:before="115" w:after="0"/>
        <w:ind w:left="113" w:right="111" w:firstLine="396"/>
        <w:jc w:val="both"/>
        <w:rPr>
          <w:sz w:val="27"/>
        </w:rPr>
      </w:pPr>
      <w:r>
        <w:rPr>
          <w:color w:val="231F20"/>
          <w:sz w:val="27"/>
        </w:rPr>
        <w:t>Vị thánh Bất Lai còn dính mắc vào các tầng thiền không?</w:t>
      </w:r>
    </w:p>
    <w:p>
      <w:pPr>
        <w:pStyle w:val="ListParagraph"/>
        <w:numPr>
          <w:ilvl w:val="0"/>
          <w:numId w:val="23"/>
        </w:numPr>
        <w:tabs>
          <w:tab w:pos="795" w:val="left" w:leader="none"/>
        </w:tabs>
        <w:spacing w:line="249" w:lineRule="auto" w:before="116" w:after="0"/>
        <w:ind w:left="113" w:right="111" w:firstLine="396"/>
        <w:jc w:val="both"/>
        <w:rPr>
          <w:sz w:val="27"/>
        </w:rPr>
      </w:pPr>
      <w:r>
        <w:rPr>
          <w:color w:val="231F20"/>
          <w:sz w:val="27"/>
        </w:rPr>
        <w:t>Có thể có dính mắc khi chúng ta giúp đỡ </w:t>
      </w:r>
      <w:r>
        <w:rPr>
          <w:color w:val="231F20"/>
          <w:sz w:val="27"/>
        </w:rPr>
        <w:t>một người nào đó không?</w:t>
      </w:r>
    </w:p>
    <w:p>
      <w:pPr>
        <w:pStyle w:val="ListParagraph"/>
        <w:numPr>
          <w:ilvl w:val="0"/>
          <w:numId w:val="23"/>
        </w:numPr>
        <w:tabs>
          <w:tab w:pos="917" w:val="left" w:leader="none"/>
        </w:tabs>
        <w:spacing w:line="249" w:lineRule="auto" w:before="116" w:after="0"/>
        <w:ind w:left="113" w:right="111" w:firstLine="396"/>
        <w:jc w:val="both"/>
        <w:rPr>
          <w:sz w:val="27"/>
        </w:rPr>
      </w:pPr>
      <w:r>
        <w:rPr>
          <w:color w:val="231F20"/>
          <w:sz w:val="27"/>
        </w:rPr>
        <w:t>Dính mắc vào chánh niệm có thể cản trở việc phát triển con đường Bát Chánh Đạo không?</w:t>
      </w:r>
    </w:p>
    <w:p>
      <w:pPr>
        <w:pStyle w:val="ListParagraph"/>
        <w:numPr>
          <w:ilvl w:val="0"/>
          <w:numId w:val="23"/>
        </w:numPr>
        <w:tabs>
          <w:tab w:pos="909" w:val="left" w:leader="none"/>
        </w:tabs>
        <w:spacing w:line="249" w:lineRule="auto" w:before="115" w:after="0"/>
        <w:ind w:left="113" w:right="111" w:firstLine="396"/>
        <w:jc w:val="both"/>
        <w:rPr>
          <w:sz w:val="27"/>
        </w:rPr>
      </w:pPr>
      <w:r>
        <w:rPr>
          <w:color w:val="231F20"/>
          <w:sz w:val="27"/>
        </w:rPr>
        <w:t>Dính mắc vào âm nhạc là bất thiện. Các vị </w:t>
      </w:r>
      <w:r>
        <w:rPr>
          <w:color w:val="231F20"/>
          <w:sz w:val="27"/>
        </w:rPr>
        <w:t>tỳ kheo không được phép chơi âm nhạc. Liệu người cư sĩ có phải từ bỏ âm nhạc để phát triển tuệ minh sát (vipassanā) không?</w:t>
      </w:r>
    </w:p>
    <w:p>
      <w:pPr>
        <w:pStyle w:val="ListParagraph"/>
        <w:numPr>
          <w:ilvl w:val="0"/>
          <w:numId w:val="23"/>
        </w:numPr>
        <w:tabs>
          <w:tab w:pos="897" w:val="left" w:leader="none"/>
        </w:tabs>
        <w:spacing w:line="249" w:lineRule="auto" w:before="118" w:after="0"/>
        <w:ind w:left="113" w:right="111" w:firstLine="396"/>
        <w:jc w:val="both"/>
        <w:rPr>
          <w:sz w:val="27"/>
        </w:rPr>
      </w:pPr>
      <w:r>
        <w:rPr>
          <w:color w:val="231F20"/>
          <w:sz w:val="27"/>
        </w:rPr>
        <w:t>Dính</w:t>
      </w:r>
      <w:r>
        <w:rPr>
          <w:color w:val="231F20"/>
          <w:spacing w:val="-17"/>
          <w:sz w:val="27"/>
        </w:rPr>
        <w:t> </w:t>
      </w:r>
      <w:r>
        <w:rPr>
          <w:color w:val="231F20"/>
          <w:sz w:val="27"/>
        </w:rPr>
        <w:t>mắc</w:t>
      </w:r>
      <w:r>
        <w:rPr>
          <w:color w:val="231F20"/>
          <w:spacing w:val="-17"/>
          <w:sz w:val="27"/>
        </w:rPr>
        <w:t> </w:t>
      </w:r>
      <w:r>
        <w:rPr>
          <w:color w:val="231F20"/>
          <w:sz w:val="27"/>
        </w:rPr>
        <w:t>có</w:t>
      </w:r>
      <w:r>
        <w:rPr>
          <w:color w:val="231F20"/>
          <w:spacing w:val="-17"/>
          <w:sz w:val="27"/>
        </w:rPr>
        <w:t> </w:t>
      </w:r>
      <w:r>
        <w:rPr>
          <w:color w:val="231F20"/>
          <w:sz w:val="27"/>
        </w:rPr>
        <w:t>thể</w:t>
      </w:r>
      <w:r>
        <w:rPr>
          <w:color w:val="231F20"/>
          <w:spacing w:val="-17"/>
          <w:sz w:val="27"/>
        </w:rPr>
        <w:t> </w:t>
      </w:r>
      <w:r>
        <w:rPr>
          <w:color w:val="231F20"/>
          <w:sz w:val="27"/>
        </w:rPr>
        <w:t>trở</w:t>
      </w:r>
      <w:r>
        <w:rPr>
          <w:color w:val="231F20"/>
          <w:spacing w:val="-17"/>
          <w:sz w:val="27"/>
        </w:rPr>
        <w:t> </w:t>
      </w:r>
      <w:r>
        <w:rPr>
          <w:color w:val="231F20"/>
          <w:sz w:val="27"/>
        </w:rPr>
        <w:t>thành</w:t>
      </w:r>
      <w:r>
        <w:rPr>
          <w:color w:val="231F20"/>
          <w:spacing w:val="-17"/>
          <w:sz w:val="27"/>
        </w:rPr>
        <w:t> </w:t>
      </w:r>
      <w:r>
        <w:rPr>
          <w:color w:val="231F20"/>
          <w:sz w:val="27"/>
        </w:rPr>
        <w:t>đối</w:t>
      </w:r>
      <w:r>
        <w:rPr>
          <w:color w:val="231F20"/>
          <w:spacing w:val="-17"/>
          <w:sz w:val="27"/>
        </w:rPr>
        <w:t> </w:t>
      </w:r>
      <w:r>
        <w:rPr>
          <w:color w:val="231F20"/>
          <w:sz w:val="27"/>
        </w:rPr>
        <w:t>tượng</w:t>
      </w:r>
      <w:r>
        <w:rPr>
          <w:color w:val="231F20"/>
          <w:spacing w:val="-16"/>
          <w:sz w:val="27"/>
        </w:rPr>
        <w:t> </w:t>
      </w:r>
      <w:r>
        <w:rPr>
          <w:color w:val="231F20"/>
          <w:sz w:val="27"/>
        </w:rPr>
        <w:t>của</w:t>
      </w:r>
      <w:r>
        <w:rPr>
          <w:color w:val="231F20"/>
          <w:spacing w:val="-17"/>
          <w:sz w:val="27"/>
        </w:rPr>
        <w:t> </w:t>
      </w:r>
      <w:r>
        <w:rPr>
          <w:color w:val="231F20"/>
          <w:sz w:val="27"/>
        </w:rPr>
        <w:t>chánh niệm không?</w:t>
      </w:r>
    </w:p>
    <w:p>
      <w:pPr>
        <w:pStyle w:val="ListParagraph"/>
        <w:spacing w:after="0" w:line="249" w:lineRule="auto"/>
        <w:jc w:val="both"/>
        <w:rPr>
          <w:sz w:val="27"/>
        </w:rPr>
        <w:sectPr>
          <w:pgSz w:w="7660" w:h="11630"/>
          <w:pgMar w:header="779" w:footer="0" w:top="1100" w:bottom="280" w:left="850" w:right="850"/>
        </w:sect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351"/>
        <w:ind w:left="0" w:right="0"/>
        <w:jc w:val="left"/>
        <w:rPr>
          <w:sz w:val="32"/>
        </w:rPr>
      </w:pPr>
    </w:p>
    <w:p>
      <w:pPr>
        <w:spacing w:before="0"/>
        <w:ind w:left="20" w:right="20" w:firstLine="0"/>
        <w:jc w:val="center"/>
        <w:rPr>
          <w:b/>
          <w:sz w:val="32"/>
        </w:rPr>
      </w:pPr>
      <w:r>
        <w:rPr>
          <w:b/>
          <w:color w:val="231F20"/>
          <w:spacing w:val="-5"/>
          <w:sz w:val="32"/>
        </w:rPr>
        <w:t>17.</w:t>
      </w:r>
    </w:p>
    <w:p>
      <w:pPr>
        <w:pStyle w:val="Heading2"/>
        <w:spacing w:before="194"/>
      </w:pPr>
      <w:r>
        <w:rPr>
          <w:color w:val="231F20"/>
        </w:rPr>
        <w:t>Tà</w:t>
      </w:r>
      <w:r>
        <w:rPr>
          <w:color w:val="231F20"/>
          <w:spacing w:val="-17"/>
        </w:rPr>
        <w:t> </w:t>
      </w:r>
      <w:r>
        <w:rPr>
          <w:color w:val="231F20"/>
          <w:spacing w:val="-4"/>
        </w:rPr>
        <w:t>kiến</w:t>
      </w:r>
    </w:p>
    <w:p>
      <w:pPr>
        <w:pStyle w:val="BodyText"/>
        <w:spacing w:before="26"/>
        <w:ind w:left="0" w:right="0"/>
        <w:jc w:val="left"/>
        <w:rPr>
          <w:rFonts w:ascii="Cambria"/>
          <w:b/>
          <w:sz w:val="36"/>
        </w:rPr>
      </w:pPr>
    </w:p>
    <w:p>
      <w:pPr>
        <w:pStyle w:val="Heading4"/>
        <w:numPr>
          <w:ilvl w:val="1"/>
          <w:numId w:val="24"/>
        </w:numPr>
        <w:tabs>
          <w:tab w:pos="1112" w:val="left" w:leader="none"/>
        </w:tabs>
        <w:spacing w:line="240" w:lineRule="auto" w:before="0" w:after="0"/>
        <w:ind w:left="1112" w:right="0" w:hanging="602"/>
        <w:jc w:val="both"/>
      </w:pPr>
      <w:r>
        <w:rPr>
          <w:color w:val="231F20"/>
        </w:rPr>
        <w:t>Tà</w:t>
      </w:r>
      <w:r>
        <w:rPr>
          <w:color w:val="231F20"/>
          <w:spacing w:val="-2"/>
        </w:rPr>
        <w:t> </w:t>
      </w:r>
      <w:r>
        <w:rPr>
          <w:color w:val="231F20"/>
        </w:rPr>
        <w:t>kiến</w:t>
      </w:r>
      <w:r>
        <w:rPr>
          <w:color w:val="231F20"/>
          <w:spacing w:val="-2"/>
        </w:rPr>
        <w:t> (diṭṭhi)</w:t>
      </w:r>
    </w:p>
    <w:p>
      <w:pPr>
        <w:pStyle w:val="BodyText"/>
        <w:spacing w:line="252" w:lineRule="auto" w:before="130"/>
        <w:ind w:firstLine="396"/>
      </w:pPr>
      <w:r>
        <w:rPr>
          <w:color w:val="231F20"/>
        </w:rPr>
        <w:t>Đức Phật dạy về sự thật của tất cả các thực </w:t>
      </w:r>
      <w:r>
        <w:rPr>
          <w:color w:val="231F20"/>
        </w:rPr>
        <w:t>tại xuất hiện trong đời sống hàng ngày: cái thấy, cái nghe, dính mắc, tính chất cứng, mềm, nóng, lạnh và tất</w:t>
      </w:r>
      <w:r>
        <w:rPr>
          <w:color w:val="231F20"/>
          <w:spacing w:val="-8"/>
        </w:rPr>
        <w:t> </w:t>
      </w:r>
      <w:r>
        <w:rPr>
          <w:color w:val="231F20"/>
        </w:rPr>
        <w:t>cả</w:t>
      </w:r>
      <w:r>
        <w:rPr>
          <w:color w:val="231F20"/>
          <w:spacing w:val="-8"/>
        </w:rPr>
        <w:t> </w:t>
      </w:r>
      <w:r>
        <w:rPr>
          <w:color w:val="231F20"/>
        </w:rPr>
        <w:t>các</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khác</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được</w:t>
      </w:r>
      <w:r>
        <w:rPr>
          <w:color w:val="231F20"/>
          <w:spacing w:val="-8"/>
        </w:rPr>
        <w:t> </w:t>
      </w:r>
      <w:r>
        <w:rPr>
          <w:color w:val="231F20"/>
        </w:rPr>
        <w:t>kinh</w:t>
      </w:r>
      <w:r>
        <w:rPr>
          <w:color w:val="231F20"/>
          <w:spacing w:val="-8"/>
        </w:rPr>
        <w:t> </w:t>
      </w:r>
      <w:r>
        <w:rPr>
          <w:color w:val="231F20"/>
        </w:rPr>
        <w:t>nghiệm.</w:t>
      </w:r>
      <w:r>
        <w:rPr>
          <w:color w:val="231F20"/>
          <w:spacing w:val="-13"/>
        </w:rPr>
        <w:t> </w:t>
      </w:r>
      <w:r>
        <w:rPr>
          <w:color w:val="231F20"/>
        </w:rPr>
        <w:t>Tuy nhiên, chúng ta vô minh về các thực tại bên trong và xung quanh chúng ta và hiểu sai về chúng.</w:t>
      </w:r>
    </w:p>
    <w:p>
      <w:pPr>
        <w:pStyle w:val="BodyText"/>
        <w:spacing w:line="252" w:lineRule="auto" w:before="119"/>
        <w:ind w:right="91" w:firstLine="396"/>
      </w:pPr>
      <w:r>
        <w:rPr>
          <w:color w:val="231F20"/>
        </w:rPr>
        <w:t>Thế nào là tà kiến? Đó là tri kiến sai lệch về các pháp,</w:t>
      </w:r>
      <w:r>
        <w:rPr>
          <w:color w:val="231F20"/>
          <w:spacing w:val="-14"/>
        </w:rPr>
        <w:t> </w:t>
      </w:r>
      <w:r>
        <w:rPr>
          <w:color w:val="231F20"/>
        </w:rPr>
        <w:t>là</w:t>
      </w:r>
      <w:r>
        <w:rPr>
          <w:color w:val="231F20"/>
          <w:spacing w:val="-13"/>
        </w:rPr>
        <w:t> </w:t>
      </w:r>
      <w:r>
        <w:rPr>
          <w:color w:val="231F20"/>
        </w:rPr>
        <w:t>diễn</w:t>
      </w:r>
      <w:r>
        <w:rPr>
          <w:color w:val="231F20"/>
          <w:spacing w:val="-13"/>
        </w:rPr>
        <w:t> </w:t>
      </w:r>
      <w:r>
        <w:rPr>
          <w:color w:val="231F20"/>
        </w:rPr>
        <w:t>giải</w:t>
      </w:r>
      <w:r>
        <w:rPr>
          <w:color w:val="231F20"/>
          <w:spacing w:val="-13"/>
        </w:rPr>
        <w:t> </w:t>
      </w:r>
      <w:r>
        <w:rPr>
          <w:color w:val="231F20"/>
        </w:rPr>
        <w:t>sai</w:t>
      </w:r>
      <w:r>
        <w:rPr>
          <w:color w:val="231F20"/>
          <w:spacing w:val="-13"/>
        </w:rPr>
        <w:t> </w:t>
      </w:r>
      <w:r>
        <w:rPr>
          <w:color w:val="231F20"/>
        </w:rPr>
        <w:t>lầm</w:t>
      </w:r>
      <w:r>
        <w:rPr>
          <w:color w:val="231F20"/>
          <w:spacing w:val="-13"/>
        </w:rPr>
        <w:t> </w:t>
      </w:r>
      <w:r>
        <w:rPr>
          <w:color w:val="231F20"/>
        </w:rPr>
        <w:t>về</w:t>
      </w:r>
      <w:r>
        <w:rPr>
          <w:color w:val="231F20"/>
          <w:spacing w:val="-13"/>
        </w:rPr>
        <w:t> </w:t>
      </w:r>
      <w:r>
        <w:rPr>
          <w:color w:val="231F20"/>
        </w:rPr>
        <w:t>chúng.</w:t>
      </w:r>
      <w:r>
        <w:rPr>
          <w:color w:val="231F20"/>
          <w:spacing w:val="-17"/>
        </w:rPr>
        <w:t> </w:t>
      </w:r>
      <w:r>
        <w:rPr>
          <w:color w:val="231F20"/>
        </w:rPr>
        <w:t>Ví</w:t>
      </w:r>
      <w:r>
        <w:rPr>
          <w:color w:val="231F20"/>
          <w:spacing w:val="-13"/>
        </w:rPr>
        <w:t> </w:t>
      </w:r>
      <w:r>
        <w:rPr>
          <w:color w:val="231F20"/>
        </w:rPr>
        <w:t>dụ,</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có biết</w:t>
      </w:r>
      <w:r>
        <w:rPr>
          <w:color w:val="231F20"/>
          <w:spacing w:val="-12"/>
        </w:rPr>
        <w:t> </w:t>
      </w:r>
      <w:r>
        <w:rPr>
          <w:color w:val="231F20"/>
        </w:rPr>
        <w:t>cái</w:t>
      </w:r>
      <w:r>
        <w:rPr>
          <w:color w:val="231F20"/>
          <w:spacing w:val="-12"/>
        </w:rPr>
        <w:t> </w:t>
      </w:r>
      <w:r>
        <w:rPr>
          <w:color w:val="231F20"/>
        </w:rPr>
        <w:t>nghe</w:t>
      </w:r>
      <w:r>
        <w:rPr>
          <w:color w:val="231F20"/>
          <w:spacing w:val="-12"/>
        </w:rPr>
        <w:t> </w:t>
      </w:r>
      <w:r>
        <w:rPr>
          <w:color w:val="231F20"/>
        </w:rPr>
        <w:t>chỉ</w:t>
      </w:r>
      <w:r>
        <w:rPr>
          <w:color w:val="231F20"/>
          <w:spacing w:val="-12"/>
        </w:rPr>
        <w:t> </w:t>
      </w:r>
      <w:r>
        <w:rPr>
          <w:color w:val="231F20"/>
        </w:rPr>
        <w:t>là</w:t>
      </w:r>
      <w:r>
        <w:rPr>
          <w:color w:val="231F20"/>
          <w:spacing w:val="-12"/>
        </w:rPr>
        <w:t> </w:t>
      </w:r>
      <w:r>
        <w:rPr>
          <w:color w:val="231F20"/>
        </w:rPr>
        <w:t>một</w:t>
      </w:r>
      <w:r>
        <w:rPr>
          <w:color w:val="231F20"/>
          <w:spacing w:val="-12"/>
        </w:rPr>
        <w:t> </w:t>
      </w:r>
      <w:r>
        <w:rPr>
          <w:color w:val="231F20"/>
        </w:rPr>
        <w:t>yếu</w:t>
      </w:r>
      <w:r>
        <w:rPr>
          <w:color w:val="231F20"/>
          <w:spacing w:val="-12"/>
        </w:rPr>
        <w:t> </w:t>
      </w:r>
      <w:r>
        <w:rPr>
          <w:color w:val="231F20"/>
        </w:rPr>
        <w:t>tố</w:t>
      </w:r>
      <w:r>
        <w:rPr>
          <w:color w:val="231F20"/>
          <w:spacing w:val="-12"/>
        </w:rPr>
        <w:t> </w:t>
      </w:r>
      <w:r>
        <w:rPr>
          <w:color w:val="231F20"/>
        </w:rPr>
        <w:t>nghe</w:t>
      </w:r>
      <w:r>
        <w:rPr>
          <w:color w:val="231F20"/>
          <w:spacing w:val="-12"/>
        </w:rPr>
        <w:t> </w:t>
      </w:r>
      <w:r>
        <w:rPr>
          <w:color w:val="231F20"/>
        </w:rPr>
        <w:t>hay</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dính mắc</w:t>
      </w:r>
      <w:r>
        <w:rPr>
          <w:color w:val="231F20"/>
          <w:spacing w:val="-7"/>
        </w:rPr>
        <w:t> </w:t>
      </w:r>
      <w:r>
        <w:rPr>
          <w:color w:val="231F20"/>
        </w:rPr>
        <w:t>vào</w:t>
      </w:r>
      <w:r>
        <w:rPr>
          <w:color w:val="231F20"/>
          <w:spacing w:val="-7"/>
        </w:rPr>
        <w:t> </w:t>
      </w:r>
      <w:r>
        <w:rPr>
          <w:color w:val="231F20"/>
        </w:rPr>
        <w:t>ý</w:t>
      </w:r>
      <w:r>
        <w:rPr>
          <w:color w:val="231F20"/>
          <w:spacing w:val="-7"/>
        </w:rPr>
        <w:t> </w:t>
      </w:r>
      <w:r>
        <w:rPr>
          <w:color w:val="231F20"/>
        </w:rPr>
        <w:t>niệm</w:t>
      </w:r>
      <w:r>
        <w:rPr>
          <w:color w:val="231F20"/>
          <w:spacing w:val="-7"/>
        </w:rPr>
        <w:t> </w:t>
      </w:r>
      <w:r>
        <w:rPr>
          <w:color w:val="231F20"/>
        </w:rPr>
        <w:t>có</w:t>
      </w:r>
      <w:r>
        <w:rPr>
          <w:color w:val="231F20"/>
          <w:spacing w:val="-7"/>
        </w:rPr>
        <w:t> </w:t>
      </w:r>
      <w:r>
        <w:rPr>
          <w:color w:val="231F20"/>
        </w:rPr>
        <w:t>một</w:t>
      </w:r>
      <w:r>
        <w:rPr>
          <w:color w:val="231F20"/>
          <w:spacing w:val="-7"/>
        </w:rPr>
        <w:t> </w:t>
      </w:r>
      <w:r>
        <w:rPr>
          <w:color w:val="231F20"/>
        </w:rPr>
        <w:t>người</w:t>
      </w:r>
      <w:r>
        <w:rPr>
          <w:color w:val="231F20"/>
          <w:spacing w:val="-7"/>
        </w:rPr>
        <w:t> </w:t>
      </w:r>
      <w:r>
        <w:rPr>
          <w:color w:val="231F20"/>
        </w:rPr>
        <w:t>nghe?</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có</w:t>
      </w:r>
      <w:r>
        <w:rPr>
          <w:color w:val="231F20"/>
          <w:spacing w:val="-7"/>
        </w:rPr>
        <w:t> </w:t>
      </w:r>
      <w:r>
        <w:rPr>
          <w:color w:val="231F20"/>
        </w:rPr>
        <w:t>biết về</w:t>
      </w:r>
      <w:r>
        <w:rPr>
          <w:color w:val="231F20"/>
          <w:spacing w:val="-5"/>
        </w:rPr>
        <w:t> </w:t>
      </w:r>
      <w:r>
        <w:rPr>
          <w:color w:val="231F20"/>
        </w:rPr>
        <w:t>âm</w:t>
      </w:r>
      <w:r>
        <w:rPr>
          <w:color w:val="231F20"/>
          <w:spacing w:val="-5"/>
        </w:rPr>
        <w:t> </w:t>
      </w:r>
      <w:r>
        <w:rPr>
          <w:color w:val="231F20"/>
        </w:rPr>
        <w:t>thanh</w:t>
      </w:r>
      <w:r>
        <w:rPr>
          <w:color w:val="231F20"/>
          <w:spacing w:val="-5"/>
        </w:rPr>
        <w:t> </w:t>
      </w:r>
      <w:r>
        <w:rPr>
          <w:color w:val="231F20"/>
        </w:rPr>
        <w:t>như</w:t>
      </w:r>
      <w:r>
        <w:rPr>
          <w:color w:val="231F20"/>
          <w:spacing w:val="-5"/>
        </w:rPr>
        <w:t> </w:t>
      </w:r>
      <w:r>
        <w:rPr>
          <w:color w:val="231F20"/>
        </w:rPr>
        <w:t>nó</w:t>
      </w:r>
      <w:r>
        <w:rPr>
          <w:color w:val="231F20"/>
          <w:spacing w:val="-5"/>
        </w:rPr>
        <w:t> </w:t>
      </w:r>
      <w:r>
        <w:rPr>
          <w:color w:val="231F20"/>
        </w:rPr>
        <w:t>là,</w:t>
      </w:r>
      <w:r>
        <w:rPr>
          <w:color w:val="231F20"/>
          <w:spacing w:val="-5"/>
        </w:rPr>
        <w:t> </w:t>
      </w:r>
      <w:r>
        <w:rPr>
          <w:color w:val="231F20"/>
        </w:rPr>
        <w:t>chỉ</w:t>
      </w:r>
      <w:r>
        <w:rPr>
          <w:color w:val="231F20"/>
          <w:spacing w:val="-5"/>
        </w:rPr>
        <w:t> </w:t>
      </w:r>
      <w:r>
        <w:rPr>
          <w:color w:val="231F20"/>
        </w:rPr>
        <w:t>là</w:t>
      </w:r>
      <w:r>
        <w:rPr>
          <w:color w:val="231F20"/>
          <w:spacing w:val="-5"/>
        </w:rPr>
        <w:t> </w:t>
      </w:r>
      <w:r>
        <w:rPr>
          <w:color w:val="231F20"/>
        </w:rPr>
        <w:t>một</w:t>
      </w:r>
      <w:r>
        <w:rPr>
          <w:color w:val="231F20"/>
          <w:spacing w:val="-5"/>
        </w:rPr>
        <w:t> </w:t>
      </w:r>
      <w:r>
        <w:rPr>
          <w:color w:val="231F20"/>
        </w:rPr>
        <w:t>thực</w:t>
      </w:r>
      <w:r>
        <w:rPr>
          <w:color w:val="231F20"/>
          <w:spacing w:val="-5"/>
        </w:rPr>
        <w:t> </w:t>
      </w:r>
      <w:r>
        <w:rPr>
          <w:color w:val="231F20"/>
        </w:rPr>
        <w:t>tại</w:t>
      </w:r>
      <w:r>
        <w:rPr>
          <w:color w:val="231F20"/>
          <w:spacing w:val="-5"/>
        </w:rPr>
        <w:t> </w:t>
      </w:r>
      <w:r>
        <w:rPr>
          <w:color w:val="231F20"/>
        </w:rPr>
        <w:t>được</w:t>
      </w:r>
      <w:r>
        <w:rPr>
          <w:color w:val="231F20"/>
          <w:spacing w:val="-5"/>
        </w:rPr>
        <w:t> </w:t>
      </w:r>
      <w:r>
        <w:rPr>
          <w:color w:val="231F20"/>
        </w:rPr>
        <w:t>nghe, hay chúng ta cho cái được nghe là một ‘con </w:t>
      </w:r>
      <w:r>
        <w:rPr>
          <w:color w:val="231F20"/>
        </w:rPr>
        <w:t>người’ hay một ‘thứ’</w:t>
      </w:r>
      <w:r>
        <w:rPr>
          <w:color w:val="231F20"/>
          <w:spacing w:val="-16"/>
        </w:rPr>
        <w:t> </w:t>
      </w:r>
      <w:r>
        <w:rPr>
          <w:color w:val="231F20"/>
        </w:rPr>
        <w:t>gì đó, chẳng hạn như giọng nói hay xe hơi?</w:t>
      </w:r>
      <w:r>
        <w:rPr>
          <w:color w:val="231F20"/>
          <w:spacing w:val="-16"/>
        </w:rPr>
        <w:t> </w:t>
      </w:r>
      <w:r>
        <w:rPr>
          <w:color w:val="231F20"/>
        </w:rPr>
        <w:t>Con</w:t>
      </w:r>
      <w:r>
        <w:rPr>
          <w:color w:val="231F20"/>
          <w:spacing w:val="-16"/>
        </w:rPr>
        <w:t> </w:t>
      </w:r>
      <w:r>
        <w:rPr>
          <w:color w:val="231F20"/>
        </w:rPr>
        <w:t>người,</w:t>
      </w:r>
      <w:r>
        <w:rPr>
          <w:color w:val="231F20"/>
          <w:spacing w:val="-16"/>
        </w:rPr>
        <w:t> </w:t>
      </w:r>
      <w:r>
        <w:rPr>
          <w:color w:val="231F20"/>
        </w:rPr>
        <w:t>giọng</w:t>
      </w:r>
      <w:r>
        <w:rPr>
          <w:color w:val="231F20"/>
          <w:spacing w:val="-16"/>
        </w:rPr>
        <w:t> </w:t>
      </w:r>
      <w:r>
        <w:rPr>
          <w:color w:val="231F20"/>
        </w:rPr>
        <w:t>nói</w:t>
      </w:r>
      <w:r>
        <w:rPr>
          <w:color w:val="231F20"/>
          <w:spacing w:val="-16"/>
        </w:rPr>
        <w:t> </w:t>
      </w:r>
      <w:r>
        <w:rPr>
          <w:color w:val="231F20"/>
        </w:rPr>
        <w:t>hay</w:t>
      </w:r>
      <w:r>
        <w:rPr>
          <w:color w:val="231F20"/>
          <w:spacing w:val="-16"/>
        </w:rPr>
        <w:t> </w:t>
      </w:r>
      <w:r>
        <w:rPr>
          <w:color w:val="231F20"/>
        </w:rPr>
        <w:t>xe</w:t>
      </w:r>
      <w:r>
        <w:rPr>
          <w:color w:val="231F20"/>
          <w:spacing w:val="-16"/>
        </w:rPr>
        <w:t> </w:t>
      </w:r>
      <w:r>
        <w:rPr>
          <w:color w:val="231F20"/>
        </w:rPr>
        <w:t>hơi</w:t>
      </w:r>
      <w:r>
        <w:rPr>
          <w:color w:val="231F20"/>
          <w:spacing w:val="-16"/>
        </w:rPr>
        <w:t> </w:t>
      </w:r>
      <w:r>
        <w:rPr>
          <w:color w:val="231F20"/>
        </w:rPr>
        <w:t>là</w:t>
      </w:r>
      <w:r>
        <w:rPr>
          <w:color w:val="231F20"/>
          <w:spacing w:val="-16"/>
        </w:rPr>
        <w:t> </w:t>
      </w:r>
      <w:r>
        <w:rPr>
          <w:color w:val="231F20"/>
        </w:rPr>
        <w:t>các</w:t>
      </w:r>
      <w:r>
        <w:rPr>
          <w:color w:val="231F20"/>
          <w:spacing w:val="-16"/>
        </w:rPr>
        <w:t> </w:t>
      </w:r>
      <w:r>
        <w:rPr>
          <w:color w:val="231F20"/>
        </w:rPr>
        <w:t>khái</w:t>
      </w:r>
      <w:r>
        <w:rPr>
          <w:color w:val="231F20"/>
          <w:spacing w:val="-16"/>
        </w:rPr>
        <w:t> </w:t>
      </w:r>
      <w:r>
        <w:rPr>
          <w:color w:val="231F20"/>
        </w:rPr>
        <w:t>niệm mà chúng ta có thể nghĩ về nhưng không thể nghe được. Nghe và suy nghĩ diễn ra ở các khoảnh khắc khác</w:t>
      </w:r>
      <w:r>
        <w:rPr>
          <w:color w:val="231F20"/>
          <w:spacing w:val="22"/>
        </w:rPr>
        <w:t> </w:t>
      </w:r>
      <w:r>
        <w:rPr>
          <w:color w:val="231F20"/>
        </w:rPr>
        <w:t>nhau,</w:t>
      </w:r>
      <w:r>
        <w:rPr>
          <w:color w:val="231F20"/>
          <w:spacing w:val="22"/>
        </w:rPr>
        <w:t> </w:t>
      </w:r>
      <w:r>
        <w:rPr>
          <w:color w:val="231F20"/>
        </w:rPr>
        <w:t>những</w:t>
      </w:r>
      <w:r>
        <w:rPr>
          <w:color w:val="231F20"/>
          <w:spacing w:val="22"/>
        </w:rPr>
        <w:t> </w:t>
      </w:r>
      <w:r>
        <w:rPr>
          <w:color w:val="231F20"/>
        </w:rPr>
        <w:t>thực</w:t>
      </w:r>
      <w:r>
        <w:rPr>
          <w:color w:val="231F20"/>
          <w:spacing w:val="22"/>
        </w:rPr>
        <w:t> </w:t>
      </w:r>
      <w:r>
        <w:rPr>
          <w:color w:val="231F20"/>
        </w:rPr>
        <w:t>tại</w:t>
      </w:r>
      <w:r>
        <w:rPr>
          <w:color w:val="231F20"/>
          <w:spacing w:val="22"/>
        </w:rPr>
        <w:t> </w:t>
      </w:r>
      <w:r>
        <w:rPr>
          <w:color w:val="231F20"/>
        </w:rPr>
        <w:t>này</w:t>
      </w:r>
      <w:r>
        <w:rPr>
          <w:color w:val="231F20"/>
          <w:spacing w:val="22"/>
        </w:rPr>
        <w:t> </w:t>
      </w:r>
      <w:r>
        <w:rPr>
          <w:color w:val="231F20"/>
        </w:rPr>
        <w:t>kinh</w:t>
      </w:r>
      <w:r>
        <w:rPr>
          <w:color w:val="231F20"/>
          <w:spacing w:val="22"/>
        </w:rPr>
        <w:t> </w:t>
      </w:r>
      <w:r>
        <w:rPr>
          <w:color w:val="231F20"/>
        </w:rPr>
        <w:t>nghiệm</w:t>
      </w:r>
      <w:r>
        <w:rPr>
          <w:color w:val="231F20"/>
          <w:spacing w:val="22"/>
        </w:rPr>
        <w:t> </w:t>
      </w:r>
      <w:r>
        <w:rPr>
          <w:color w:val="231F20"/>
        </w:rPr>
        <w:t>các</w:t>
      </w:r>
      <w:r>
        <w:rPr>
          <w:color w:val="231F20"/>
          <w:spacing w:val="22"/>
        </w:rPr>
        <w:t> </w:t>
      </w:r>
      <w:r>
        <w:rPr>
          <w:color w:val="231F20"/>
          <w:spacing w:val="-5"/>
        </w:rPr>
        <w:t>đối</w:t>
      </w:r>
    </w:p>
    <w:p>
      <w:pPr>
        <w:pStyle w:val="BodyText"/>
        <w:spacing w:after="0" w:line="252" w:lineRule="auto"/>
        <w:sectPr>
          <w:pgSz w:w="7660" w:h="11630"/>
          <w:pgMar w:header="779" w:footer="0" w:top="1100" w:bottom="280" w:left="850" w:right="850"/>
        </w:sectPr>
      </w:pPr>
    </w:p>
    <w:p>
      <w:pPr>
        <w:pStyle w:val="BodyText"/>
        <w:spacing w:line="259" w:lineRule="auto"/>
      </w:pPr>
      <w:r>
        <w:rPr>
          <w:color w:val="231F20"/>
        </w:rPr>
        <w:t>tượng khác nhau. Tại một thời điểm chỉ có một </w:t>
      </w:r>
      <w:r>
        <w:rPr>
          <w:color w:val="231F20"/>
        </w:rPr>
        <w:t>đối tượng được kinh nghiệm qua môn tương ứng, nhưng chúng ta vẫn còn hiểu sai nhiều về thực tại. Qua tìm hiểu</w:t>
      </w:r>
      <w:r>
        <w:rPr>
          <w:color w:val="231F20"/>
          <w:spacing w:val="-8"/>
        </w:rPr>
        <w:t> </w:t>
      </w:r>
      <w:r>
        <w:rPr>
          <w:color w:val="231F20"/>
        </w:rPr>
        <w:t>Giáo</w:t>
      </w:r>
      <w:r>
        <w:rPr>
          <w:color w:val="231F20"/>
          <w:spacing w:val="-8"/>
        </w:rPr>
        <w:t> </w:t>
      </w:r>
      <w:r>
        <w:rPr>
          <w:color w:val="231F20"/>
        </w:rPr>
        <w:t>pháp,</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có</w:t>
      </w:r>
      <w:r>
        <w:rPr>
          <w:color w:val="231F20"/>
          <w:spacing w:val="-8"/>
        </w:rPr>
        <w:t> </w:t>
      </w:r>
      <w:r>
        <w:rPr>
          <w:color w:val="231F20"/>
        </w:rPr>
        <w:t>hiểu</w:t>
      </w:r>
      <w:r>
        <w:rPr>
          <w:color w:val="231F20"/>
          <w:spacing w:val="-8"/>
        </w:rPr>
        <w:t> </w:t>
      </w:r>
      <w:r>
        <w:rPr>
          <w:color w:val="231F20"/>
        </w:rPr>
        <w:t>biết</w:t>
      </w:r>
      <w:r>
        <w:rPr>
          <w:color w:val="231F20"/>
          <w:spacing w:val="-8"/>
        </w:rPr>
        <w:t> </w:t>
      </w:r>
      <w:r>
        <w:rPr>
          <w:color w:val="231F20"/>
        </w:rPr>
        <w:t>lý</w:t>
      </w:r>
      <w:r>
        <w:rPr>
          <w:color w:val="231F20"/>
          <w:spacing w:val="-8"/>
        </w:rPr>
        <w:t> </w:t>
      </w:r>
      <w:r>
        <w:rPr>
          <w:color w:val="231F20"/>
        </w:rPr>
        <w:t>thuyết rằng các pháp là vô thường và vô ngã, nhưng tà kiến không thể được diệt trừ bằng hiểu biết lý thuyết. Nó chỉ có thể được tận diệt qua quá trình phát triển con đường Bát Chánh Đạo.</w:t>
      </w:r>
    </w:p>
    <w:p>
      <w:pPr>
        <w:pStyle w:val="BodyText"/>
        <w:spacing w:line="259" w:lineRule="auto" w:before="112"/>
        <w:ind w:right="116" w:firstLine="396"/>
      </w:pPr>
      <w:r>
        <w:rPr>
          <w:i/>
          <w:color w:val="231F20"/>
          <w:spacing w:val="-2"/>
        </w:rPr>
        <w:t>Chú</w:t>
      </w:r>
      <w:r>
        <w:rPr>
          <w:i/>
          <w:color w:val="231F20"/>
          <w:spacing w:val="-15"/>
        </w:rPr>
        <w:t> </w:t>
      </w:r>
      <w:r>
        <w:rPr>
          <w:i/>
          <w:color w:val="231F20"/>
          <w:spacing w:val="-2"/>
        </w:rPr>
        <w:t>Giải</w:t>
      </w:r>
      <w:r>
        <w:rPr>
          <w:i/>
          <w:color w:val="231F20"/>
          <w:spacing w:val="-15"/>
        </w:rPr>
        <w:t> </w:t>
      </w:r>
      <w:r>
        <w:rPr>
          <w:i/>
          <w:color w:val="231F20"/>
          <w:spacing w:val="-2"/>
        </w:rPr>
        <w:t>Bộ</w:t>
      </w:r>
      <w:r>
        <w:rPr>
          <w:i/>
          <w:color w:val="231F20"/>
          <w:spacing w:val="-15"/>
        </w:rPr>
        <w:t> </w:t>
      </w:r>
      <w:r>
        <w:rPr>
          <w:i/>
          <w:color w:val="231F20"/>
          <w:spacing w:val="-2"/>
        </w:rPr>
        <w:t>Pháp</w:t>
      </w:r>
      <w:r>
        <w:rPr>
          <w:i/>
          <w:color w:val="231F20"/>
          <w:spacing w:val="-15"/>
        </w:rPr>
        <w:t> </w:t>
      </w:r>
      <w:r>
        <w:rPr>
          <w:i/>
          <w:color w:val="231F20"/>
          <w:spacing w:val="-2"/>
        </w:rPr>
        <w:t>Tụ</w:t>
      </w:r>
      <w:r>
        <w:rPr>
          <w:i/>
          <w:color w:val="231F20"/>
          <w:spacing w:val="-15"/>
        </w:rPr>
        <w:t> </w:t>
      </w:r>
      <w:r>
        <w:rPr>
          <w:color w:val="231F20"/>
          <w:spacing w:val="-2"/>
        </w:rPr>
        <w:t>(Quyển</w:t>
      </w:r>
      <w:r>
        <w:rPr>
          <w:color w:val="231F20"/>
          <w:spacing w:val="-15"/>
        </w:rPr>
        <w:t> </w:t>
      </w:r>
      <w:r>
        <w:rPr>
          <w:color w:val="231F20"/>
          <w:spacing w:val="-2"/>
        </w:rPr>
        <w:t>1,</w:t>
      </w:r>
      <w:r>
        <w:rPr>
          <w:color w:val="231F20"/>
          <w:spacing w:val="-15"/>
        </w:rPr>
        <w:t> </w:t>
      </w:r>
      <w:r>
        <w:rPr>
          <w:color w:val="231F20"/>
          <w:spacing w:val="-2"/>
        </w:rPr>
        <w:t>Phần</w:t>
      </w:r>
      <w:r>
        <w:rPr>
          <w:color w:val="231F20"/>
          <w:spacing w:val="-14"/>
        </w:rPr>
        <w:t> </w:t>
      </w:r>
      <w:r>
        <w:rPr>
          <w:color w:val="231F20"/>
          <w:spacing w:val="-2"/>
        </w:rPr>
        <w:t>IX,</w:t>
      </w:r>
      <w:r>
        <w:rPr>
          <w:color w:val="231F20"/>
          <w:spacing w:val="-15"/>
        </w:rPr>
        <w:t> </w:t>
      </w:r>
      <w:r>
        <w:rPr>
          <w:color w:val="231F20"/>
          <w:spacing w:val="-2"/>
        </w:rPr>
        <w:t>Pháp</w:t>
      </w:r>
      <w:r>
        <w:rPr>
          <w:color w:val="231F20"/>
          <w:spacing w:val="-15"/>
        </w:rPr>
        <w:t> </w:t>
      </w:r>
      <w:r>
        <w:rPr>
          <w:color w:val="231F20"/>
          <w:spacing w:val="-2"/>
        </w:rPr>
        <w:t>bất </w:t>
      </w:r>
      <w:r>
        <w:rPr>
          <w:color w:val="231F20"/>
          <w:spacing w:val="-6"/>
        </w:rPr>
        <w:t>thiện,</w:t>
      </w:r>
      <w:r>
        <w:rPr>
          <w:color w:val="231F20"/>
          <w:spacing w:val="-9"/>
        </w:rPr>
        <w:t> </w:t>
      </w:r>
      <w:r>
        <w:rPr>
          <w:color w:val="231F20"/>
          <w:spacing w:val="-6"/>
        </w:rPr>
        <w:t>248)</w:t>
      </w:r>
      <w:r>
        <w:rPr>
          <w:color w:val="231F20"/>
          <w:spacing w:val="-7"/>
        </w:rPr>
        <w:t> </w:t>
      </w:r>
      <w:r>
        <w:rPr>
          <w:color w:val="231F20"/>
          <w:spacing w:val="-6"/>
        </w:rPr>
        <w:t>đưa</w:t>
      </w:r>
      <w:r>
        <w:rPr>
          <w:color w:val="231F20"/>
          <w:spacing w:val="-7"/>
        </w:rPr>
        <w:t> </w:t>
      </w:r>
      <w:r>
        <w:rPr>
          <w:color w:val="231F20"/>
          <w:spacing w:val="-6"/>
        </w:rPr>
        <w:t>ra</w:t>
      </w:r>
      <w:r>
        <w:rPr>
          <w:color w:val="231F20"/>
          <w:spacing w:val="-7"/>
        </w:rPr>
        <w:t> </w:t>
      </w:r>
      <w:r>
        <w:rPr>
          <w:color w:val="231F20"/>
          <w:spacing w:val="-6"/>
        </w:rPr>
        <w:t>định</w:t>
      </w:r>
      <w:r>
        <w:rPr>
          <w:color w:val="231F20"/>
          <w:spacing w:val="-7"/>
        </w:rPr>
        <w:t> </w:t>
      </w:r>
      <w:r>
        <w:rPr>
          <w:color w:val="231F20"/>
          <w:spacing w:val="-6"/>
        </w:rPr>
        <w:t>nghĩa</w:t>
      </w:r>
      <w:r>
        <w:rPr>
          <w:color w:val="231F20"/>
          <w:spacing w:val="-7"/>
        </w:rPr>
        <w:t> </w:t>
      </w:r>
      <w:r>
        <w:rPr>
          <w:color w:val="231F20"/>
          <w:spacing w:val="-6"/>
        </w:rPr>
        <w:t>như</w:t>
      </w:r>
      <w:r>
        <w:rPr>
          <w:color w:val="231F20"/>
          <w:spacing w:val="-7"/>
        </w:rPr>
        <w:t> </w:t>
      </w:r>
      <w:r>
        <w:rPr>
          <w:color w:val="231F20"/>
          <w:spacing w:val="-6"/>
        </w:rPr>
        <w:t>sau</w:t>
      </w:r>
      <w:r>
        <w:rPr>
          <w:color w:val="231F20"/>
          <w:spacing w:val="-7"/>
        </w:rPr>
        <w:t> </w:t>
      </w:r>
      <w:r>
        <w:rPr>
          <w:color w:val="231F20"/>
          <w:spacing w:val="-6"/>
        </w:rPr>
        <w:t>về</w:t>
      </w:r>
      <w:r>
        <w:rPr>
          <w:color w:val="231F20"/>
          <w:spacing w:val="-7"/>
        </w:rPr>
        <w:t> </w:t>
      </w:r>
      <w:r>
        <w:rPr>
          <w:color w:val="231F20"/>
          <w:spacing w:val="-6"/>
        </w:rPr>
        <w:t>tà</w:t>
      </w:r>
      <w:r>
        <w:rPr>
          <w:color w:val="231F20"/>
          <w:spacing w:val="-7"/>
        </w:rPr>
        <w:t> </w:t>
      </w:r>
      <w:r>
        <w:rPr>
          <w:color w:val="231F20"/>
          <w:spacing w:val="-6"/>
        </w:rPr>
        <w:t>kiến</w:t>
      </w:r>
      <w:r>
        <w:rPr>
          <w:color w:val="231F20"/>
          <w:spacing w:val="-7"/>
        </w:rPr>
        <w:t> </w:t>
      </w:r>
      <w:r>
        <w:rPr>
          <w:color w:val="231F20"/>
          <w:spacing w:val="-6"/>
        </w:rPr>
        <w:t>(diṭṭhi):</w:t>
      </w:r>
    </w:p>
    <w:p>
      <w:pPr>
        <w:spacing w:line="259" w:lineRule="auto" w:before="113"/>
        <w:ind w:left="850" w:right="111" w:firstLine="0"/>
        <w:jc w:val="both"/>
        <w:rPr>
          <w:i/>
          <w:sz w:val="27"/>
        </w:rPr>
      </w:pPr>
      <w:r>
        <w:rPr>
          <w:i/>
          <w:color w:val="231F20"/>
          <w:sz w:val="27"/>
        </w:rPr>
        <w:t>… Tà kiến có đặc tính là cố thủ vào niềm tin</w:t>
      </w:r>
      <w:r>
        <w:rPr>
          <w:i/>
          <w:color w:val="231F20"/>
          <w:sz w:val="27"/>
        </w:rPr>
        <w:t> không sáng suốt; chức năng là làm sai lệch; biểu hiện là nhận thức sai lầm; cận nhân </w:t>
      </w:r>
      <w:r>
        <w:rPr>
          <w:i/>
          <w:color w:val="231F20"/>
          <w:sz w:val="27"/>
        </w:rPr>
        <w:t>là không</w:t>
      </w:r>
      <w:r>
        <w:rPr>
          <w:i/>
          <w:color w:val="231F20"/>
          <w:spacing w:val="-13"/>
          <w:sz w:val="27"/>
        </w:rPr>
        <w:t> </w:t>
      </w:r>
      <w:r>
        <w:rPr>
          <w:i/>
          <w:color w:val="231F20"/>
          <w:sz w:val="27"/>
        </w:rPr>
        <w:t>muốn</w:t>
      </w:r>
      <w:r>
        <w:rPr>
          <w:i/>
          <w:color w:val="231F20"/>
          <w:spacing w:val="-13"/>
          <w:sz w:val="27"/>
        </w:rPr>
        <w:t> </w:t>
      </w:r>
      <w:r>
        <w:rPr>
          <w:i/>
          <w:color w:val="231F20"/>
          <w:sz w:val="27"/>
        </w:rPr>
        <w:t>thấy</w:t>
      </w:r>
      <w:r>
        <w:rPr>
          <w:i/>
          <w:color w:val="231F20"/>
          <w:spacing w:val="-13"/>
          <w:sz w:val="27"/>
        </w:rPr>
        <w:t> </w:t>
      </w:r>
      <w:r>
        <w:rPr>
          <w:i/>
          <w:color w:val="231F20"/>
          <w:sz w:val="27"/>
        </w:rPr>
        <w:t>các</w:t>
      </w:r>
      <w:r>
        <w:rPr>
          <w:i/>
          <w:color w:val="231F20"/>
          <w:spacing w:val="-13"/>
          <w:sz w:val="27"/>
        </w:rPr>
        <w:t> </w:t>
      </w:r>
      <w:r>
        <w:rPr>
          <w:i/>
          <w:color w:val="231F20"/>
          <w:sz w:val="27"/>
        </w:rPr>
        <w:t>bậc</w:t>
      </w:r>
      <w:r>
        <w:rPr>
          <w:i/>
          <w:color w:val="231F20"/>
          <w:spacing w:val="-13"/>
          <w:sz w:val="27"/>
        </w:rPr>
        <w:t> </w:t>
      </w:r>
      <w:r>
        <w:rPr>
          <w:i/>
          <w:color w:val="231F20"/>
          <w:sz w:val="27"/>
        </w:rPr>
        <w:t>Thánh</w:t>
      </w:r>
      <w:r>
        <w:rPr>
          <w:i/>
          <w:color w:val="231F20"/>
          <w:spacing w:val="-13"/>
          <w:sz w:val="27"/>
        </w:rPr>
        <w:t> </w:t>
      </w:r>
      <w:r>
        <w:rPr>
          <w:i/>
          <w:color w:val="231F20"/>
          <w:sz w:val="27"/>
        </w:rPr>
        <w:t>nhân.</w:t>
      </w:r>
      <w:r>
        <w:rPr>
          <w:i/>
          <w:color w:val="231F20"/>
          <w:spacing w:val="-13"/>
          <w:sz w:val="27"/>
        </w:rPr>
        <w:t> </w:t>
      </w:r>
      <w:r>
        <w:rPr>
          <w:i/>
          <w:color w:val="231F20"/>
          <w:sz w:val="27"/>
        </w:rPr>
        <w:t>Tà</w:t>
      </w:r>
      <w:r>
        <w:rPr>
          <w:i/>
          <w:color w:val="231F20"/>
          <w:spacing w:val="-13"/>
          <w:sz w:val="27"/>
        </w:rPr>
        <w:t> </w:t>
      </w:r>
      <w:r>
        <w:rPr>
          <w:i/>
          <w:color w:val="231F20"/>
          <w:sz w:val="27"/>
        </w:rPr>
        <w:t>kiến phải được coi là sai lầm lớn nhất.</w:t>
      </w:r>
    </w:p>
    <w:p>
      <w:pPr>
        <w:spacing w:line="259" w:lineRule="auto" w:before="112"/>
        <w:ind w:left="113" w:right="111" w:firstLine="396"/>
        <w:jc w:val="both"/>
        <w:rPr>
          <w:sz w:val="27"/>
        </w:rPr>
      </w:pPr>
      <w:r>
        <w:rPr>
          <w:i/>
          <w:color w:val="231F20"/>
          <w:sz w:val="27"/>
        </w:rPr>
        <w:t>Thanh Tịnh Đạo </w:t>
      </w:r>
      <w:r>
        <w:rPr>
          <w:color w:val="231F20"/>
          <w:sz w:val="27"/>
        </w:rPr>
        <w:t>(XIV, 164) cũng đưa ra định nghĩa tương tự về tà kiến. </w:t>
      </w:r>
      <w:r>
        <w:rPr>
          <w:i/>
          <w:color w:val="231F20"/>
          <w:sz w:val="27"/>
        </w:rPr>
        <w:t>Bộ Pháp Tụ </w:t>
      </w:r>
      <w:r>
        <w:rPr>
          <w:color w:val="231F20"/>
          <w:sz w:val="27"/>
        </w:rPr>
        <w:t>gọi tà kiến </w:t>
      </w:r>
      <w:r>
        <w:rPr>
          <w:color w:val="231F20"/>
          <w:sz w:val="27"/>
        </w:rPr>
        <w:t>là “con đường sai” và </w:t>
      </w:r>
      <w:r>
        <w:rPr>
          <w:i/>
          <w:color w:val="231F20"/>
          <w:sz w:val="27"/>
        </w:rPr>
        <w:t>Chú Giải Bộ Pháp Tụ </w:t>
      </w:r>
      <w:r>
        <w:rPr>
          <w:color w:val="231F20"/>
          <w:sz w:val="27"/>
        </w:rPr>
        <w:t>(Quyển 1, Phần IX, Pháp bất thiện, 253) giải thích:</w:t>
      </w:r>
    </w:p>
    <w:p>
      <w:pPr>
        <w:spacing w:line="259" w:lineRule="auto" w:before="113"/>
        <w:ind w:left="850" w:right="111" w:firstLine="0"/>
        <w:jc w:val="both"/>
        <w:rPr>
          <w:i/>
          <w:sz w:val="27"/>
        </w:rPr>
      </w:pPr>
      <w:r>
        <w:rPr>
          <w:i/>
          <w:color w:val="231F20"/>
          <w:sz w:val="27"/>
        </w:rPr>
        <w:t>…</w:t>
      </w:r>
      <w:r>
        <w:rPr>
          <w:i/>
          <w:color w:val="231F20"/>
          <w:spacing w:val="40"/>
          <w:sz w:val="27"/>
        </w:rPr>
        <w:t> </w:t>
      </w:r>
      <w:r>
        <w:rPr>
          <w:i/>
          <w:color w:val="231F20"/>
          <w:sz w:val="27"/>
        </w:rPr>
        <w:t>Xuất phát từ hiện trạng không phải </w:t>
      </w:r>
      <w:r>
        <w:rPr>
          <w:i/>
          <w:color w:val="231F20"/>
          <w:sz w:val="27"/>
        </w:rPr>
        <w:t>là</w:t>
      </w:r>
      <w:r>
        <w:rPr>
          <w:i/>
          <w:color w:val="231F20"/>
          <w:sz w:val="27"/>
        </w:rPr>
        <w:t> Chánh</w:t>
      </w:r>
      <w:r>
        <w:rPr>
          <w:i/>
          <w:color w:val="231F20"/>
          <w:spacing w:val="-1"/>
          <w:sz w:val="27"/>
        </w:rPr>
        <w:t> </w:t>
      </w:r>
      <w:r>
        <w:rPr>
          <w:i/>
          <w:color w:val="231F20"/>
          <w:sz w:val="27"/>
        </w:rPr>
        <w:t>đạo,</w:t>
      </w:r>
      <w:r>
        <w:rPr>
          <w:i/>
          <w:color w:val="231F20"/>
          <w:spacing w:val="-1"/>
          <w:sz w:val="27"/>
        </w:rPr>
        <w:t> </w:t>
      </w:r>
      <w:r>
        <w:rPr>
          <w:i/>
          <w:color w:val="231F20"/>
          <w:sz w:val="27"/>
        </w:rPr>
        <w:t>tà</w:t>
      </w:r>
      <w:r>
        <w:rPr>
          <w:i/>
          <w:color w:val="231F20"/>
          <w:spacing w:val="-1"/>
          <w:sz w:val="27"/>
        </w:rPr>
        <w:t> </w:t>
      </w:r>
      <w:r>
        <w:rPr>
          <w:i/>
          <w:color w:val="231F20"/>
          <w:sz w:val="27"/>
        </w:rPr>
        <w:t>kiến</w:t>
      </w:r>
      <w:r>
        <w:rPr>
          <w:i/>
          <w:color w:val="231F20"/>
          <w:spacing w:val="-1"/>
          <w:sz w:val="27"/>
        </w:rPr>
        <w:t> </w:t>
      </w:r>
      <w:r>
        <w:rPr>
          <w:i/>
          <w:color w:val="231F20"/>
          <w:sz w:val="27"/>
        </w:rPr>
        <w:t>thành</w:t>
      </w:r>
      <w:r>
        <w:rPr>
          <w:i/>
          <w:color w:val="231F20"/>
          <w:spacing w:val="-1"/>
          <w:sz w:val="27"/>
        </w:rPr>
        <w:t> </w:t>
      </w:r>
      <w:r>
        <w:rPr>
          <w:i/>
          <w:color w:val="231F20"/>
          <w:sz w:val="27"/>
        </w:rPr>
        <w:t>‘tà</w:t>
      </w:r>
      <w:r>
        <w:rPr>
          <w:i/>
          <w:color w:val="231F20"/>
          <w:spacing w:val="-1"/>
          <w:sz w:val="27"/>
        </w:rPr>
        <w:t> </w:t>
      </w:r>
      <w:r>
        <w:rPr>
          <w:i/>
          <w:color w:val="231F20"/>
          <w:sz w:val="27"/>
        </w:rPr>
        <w:t>đạo’.</w:t>
      </w:r>
      <w:r>
        <w:rPr>
          <w:i/>
          <w:color w:val="231F20"/>
          <w:spacing w:val="-1"/>
          <w:sz w:val="27"/>
        </w:rPr>
        <w:t> </w:t>
      </w:r>
      <w:r>
        <w:rPr>
          <w:i/>
          <w:color w:val="231F20"/>
          <w:sz w:val="27"/>
        </w:rPr>
        <w:t>Giống</w:t>
      </w:r>
      <w:r>
        <w:rPr>
          <w:i/>
          <w:color w:val="231F20"/>
          <w:spacing w:val="-1"/>
          <w:sz w:val="27"/>
        </w:rPr>
        <w:t> </w:t>
      </w:r>
      <w:r>
        <w:rPr>
          <w:i/>
          <w:color w:val="231F20"/>
          <w:sz w:val="27"/>
        </w:rPr>
        <w:t>như một người đi lạc đường, cho dù cho rằng đây là</w:t>
      </w:r>
      <w:r>
        <w:rPr>
          <w:i/>
          <w:color w:val="231F20"/>
          <w:spacing w:val="-11"/>
          <w:sz w:val="27"/>
        </w:rPr>
        <w:t> </w:t>
      </w:r>
      <w:r>
        <w:rPr>
          <w:i/>
          <w:color w:val="231F20"/>
          <w:sz w:val="27"/>
        </w:rPr>
        <w:t>con</w:t>
      </w:r>
      <w:r>
        <w:rPr>
          <w:i/>
          <w:color w:val="231F20"/>
          <w:spacing w:val="-11"/>
          <w:sz w:val="27"/>
        </w:rPr>
        <w:t> </w:t>
      </w:r>
      <w:r>
        <w:rPr>
          <w:i/>
          <w:color w:val="231F20"/>
          <w:sz w:val="27"/>
        </w:rPr>
        <w:t>đường</w:t>
      </w:r>
      <w:r>
        <w:rPr>
          <w:i/>
          <w:color w:val="231F20"/>
          <w:spacing w:val="-11"/>
          <w:sz w:val="27"/>
        </w:rPr>
        <w:t> </w:t>
      </w:r>
      <w:r>
        <w:rPr>
          <w:i/>
          <w:color w:val="231F20"/>
          <w:sz w:val="27"/>
        </w:rPr>
        <w:t>dẫn</w:t>
      </w:r>
      <w:r>
        <w:rPr>
          <w:i/>
          <w:color w:val="231F20"/>
          <w:spacing w:val="-11"/>
          <w:sz w:val="27"/>
        </w:rPr>
        <w:t> </w:t>
      </w:r>
      <w:r>
        <w:rPr>
          <w:i/>
          <w:color w:val="231F20"/>
          <w:sz w:val="27"/>
        </w:rPr>
        <w:t>đến</w:t>
      </w:r>
      <w:r>
        <w:rPr>
          <w:i/>
          <w:color w:val="231F20"/>
          <w:spacing w:val="-11"/>
          <w:sz w:val="27"/>
        </w:rPr>
        <w:t> </w:t>
      </w:r>
      <w:r>
        <w:rPr>
          <w:i/>
          <w:color w:val="231F20"/>
          <w:sz w:val="27"/>
        </w:rPr>
        <w:t>ngôi</w:t>
      </w:r>
      <w:r>
        <w:rPr>
          <w:i/>
          <w:color w:val="231F20"/>
          <w:spacing w:val="-11"/>
          <w:sz w:val="27"/>
        </w:rPr>
        <w:t> </w:t>
      </w:r>
      <w:r>
        <w:rPr>
          <w:i/>
          <w:color w:val="231F20"/>
          <w:sz w:val="27"/>
        </w:rPr>
        <w:t>làng</w:t>
      </w:r>
      <w:r>
        <w:rPr>
          <w:i/>
          <w:color w:val="231F20"/>
          <w:spacing w:val="-11"/>
          <w:sz w:val="27"/>
        </w:rPr>
        <w:t> </w:t>
      </w:r>
      <w:r>
        <w:rPr>
          <w:i/>
          <w:color w:val="231F20"/>
          <w:sz w:val="27"/>
        </w:rPr>
        <w:t>cần</w:t>
      </w:r>
      <w:r>
        <w:rPr>
          <w:i/>
          <w:color w:val="231F20"/>
          <w:spacing w:val="-11"/>
          <w:sz w:val="27"/>
        </w:rPr>
        <w:t> </w:t>
      </w:r>
      <w:r>
        <w:rPr>
          <w:i/>
          <w:color w:val="231F20"/>
          <w:sz w:val="27"/>
        </w:rPr>
        <w:t>đến,</w:t>
      </w:r>
      <w:r>
        <w:rPr>
          <w:i/>
          <w:color w:val="231F20"/>
          <w:spacing w:val="-11"/>
          <w:sz w:val="27"/>
        </w:rPr>
        <w:t> </w:t>
      </w:r>
      <w:r>
        <w:rPr>
          <w:i/>
          <w:color w:val="231F20"/>
          <w:sz w:val="27"/>
        </w:rPr>
        <w:t>thì</w:t>
      </w:r>
      <w:r>
        <w:rPr>
          <w:i/>
          <w:color w:val="231F20"/>
          <w:spacing w:val="-11"/>
          <w:sz w:val="27"/>
        </w:rPr>
        <w:t> </w:t>
      </w:r>
      <w:r>
        <w:rPr>
          <w:i/>
          <w:color w:val="231F20"/>
          <w:sz w:val="27"/>
        </w:rPr>
        <w:t>đi theo con đường đó người ấy không đến được ngôi làng đó. Cũng vậy với một người có tà kiến, cho dù người ấy cho rằng đây chính là con</w:t>
      </w:r>
      <w:r>
        <w:rPr>
          <w:i/>
          <w:color w:val="231F20"/>
          <w:spacing w:val="33"/>
          <w:sz w:val="27"/>
        </w:rPr>
        <w:t> </w:t>
      </w:r>
      <w:r>
        <w:rPr>
          <w:i/>
          <w:color w:val="231F20"/>
          <w:sz w:val="27"/>
        </w:rPr>
        <w:t>đường</w:t>
      </w:r>
      <w:r>
        <w:rPr>
          <w:i/>
          <w:color w:val="231F20"/>
          <w:spacing w:val="33"/>
          <w:sz w:val="27"/>
        </w:rPr>
        <w:t> </w:t>
      </w:r>
      <w:r>
        <w:rPr>
          <w:i/>
          <w:color w:val="231F20"/>
          <w:sz w:val="27"/>
        </w:rPr>
        <w:t>tới</w:t>
      </w:r>
      <w:r>
        <w:rPr>
          <w:i/>
          <w:color w:val="231F20"/>
          <w:spacing w:val="33"/>
          <w:sz w:val="27"/>
        </w:rPr>
        <w:t> </w:t>
      </w:r>
      <w:r>
        <w:rPr>
          <w:i/>
          <w:color w:val="231F20"/>
          <w:sz w:val="27"/>
        </w:rPr>
        <w:t>phúc</w:t>
      </w:r>
      <w:r>
        <w:rPr>
          <w:i/>
          <w:color w:val="231F20"/>
          <w:spacing w:val="33"/>
          <w:sz w:val="27"/>
        </w:rPr>
        <w:t> </w:t>
      </w:r>
      <w:r>
        <w:rPr>
          <w:i/>
          <w:color w:val="231F20"/>
          <w:sz w:val="27"/>
        </w:rPr>
        <w:t>lạc,</w:t>
      </w:r>
      <w:r>
        <w:rPr>
          <w:i/>
          <w:color w:val="231F20"/>
          <w:spacing w:val="33"/>
          <w:sz w:val="27"/>
        </w:rPr>
        <w:t> </w:t>
      </w:r>
      <w:r>
        <w:rPr>
          <w:i/>
          <w:color w:val="231F20"/>
          <w:sz w:val="27"/>
        </w:rPr>
        <w:t>người</w:t>
      </w:r>
      <w:r>
        <w:rPr>
          <w:i/>
          <w:color w:val="231F20"/>
          <w:spacing w:val="33"/>
          <w:sz w:val="27"/>
        </w:rPr>
        <w:t> </w:t>
      </w:r>
      <w:r>
        <w:rPr>
          <w:i/>
          <w:color w:val="231F20"/>
          <w:sz w:val="27"/>
        </w:rPr>
        <w:t>ấy</w:t>
      </w:r>
      <w:r>
        <w:rPr>
          <w:i/>
          <w:color w:val="231F20"/>
          <w:spacing w:val="33"/>
          <w:sz w:val="27"/>
        </w:rPr>
        <w:t> </w:t>
      </w:r>
      <w:r>
        <w:rPr>
          <w:i/>
          <w:color w:val="231F20"/>
          <w:sz w:val="27"/>
        </w:rPr>
        <w:t>không</w:t>
      </w:r>
      <w:r>
        <w:rPr>
          <w:i/>
          <w:color w:val="231F20"/>
          <w:spacing w:val="33"/>
          <w:sz w:val="27"/>
        </w:rPr>
        <w:t> </w:t>
      </w:r>
      <w:r>
        <w:rPr>
          <w:i/>
          <w:color w:val="231F20"/>
          <w:spacing w:val="-5"/>
          <w:sz w:val="27"/>
        </w:rPr>
        <w:t>thể</w:t>
      </w:r>
    </w:p>
    <w:p>
      <w:pPr>
        <w:spacing w:after="0" w:line="259" w:lineRule="auto"/>
        <w:jc w:val="both"/>
        <w:rPr>
          <w:i/>
          <w:sz w:val="27"/>
        </w:rPr>
        <w:sectPr>
          <w:pgSz w:w="7660" w:h="11630"/>
          <w:pgMar w:header="779" w:footer="0" w:top="1100" w:bottom="280" w:left="850" w:right="850"/>
        </w:sectPr>
      </w:pPr>
    </w:p>
    <w:p>
      <w:pPr>
        <w:spacing w:line="254" w:lineRule="auto" w:before="241"/>
        <w:ind w:left="850" w:right="112" w:firstLine="0"/>
        <w:jc w:val="both"/>
        <w:rPr>
          <w:i/>
          <w:sz w:val="27"/>
        </w:rPr>
      </w:pPr>
      <w:r>
        <w:rPr>
          <w:i/>
          <w:color w:val="231F20"/>
          <w:sz w:val="27"/>
        </w:rPr>
        <w:t>tới đó; như vậy xuất phát từ hiện trạng không</w:t>
      </w:r>
      <w:r>
        <w:rPr>
          <w:i/>
          <w:color w:val="231F20"/>
          <w:sz w:val="27"/>
        </w:rPr>
        <w:t> phải là Chánh đạo, tà kiến thành tà đạo.</w:t>
      </w:r>
    </w:p>
    <w:p>
      <w:pPr>
        <w:pStyle w:val="BodyText"/>
        <w:spacing w:line="254" w:lineRule="auto" w:before="114"/>
        <w:ind w:firstLine="396"/>
      </w:pPr>
      <w:r>
        <w:rPr>
          <w:color w:val="231F20"/>
        </w:rPr>
        <w:t>Tà kiến có đặc tính là cố thủ vào niềm tin </w:t>
      </w:r>
      <w:r>
        <w:rPr>
          <w:color w:val="231F20"/>
        </w:rPr>
        <w:t>không sáng</w:t>
      </w:r>
      <w:r>
        <w:rPr>
          <w:color w:val="231F20"/>
          <w:spacing w:val="-6"/>
        </w:rPr>
        <w:t> </w:t>
      </w:r>
      <w:r>
        <w:rPr>
          <w:color w:val="231F20"/>
        </w:rPr>
        <w:t>suốt</w:t>
      </w:r>
      <w:r>
        <w:rPr>
          <w:color w:val="231F20"/>
          <w:vertAlign w:val="superscript"/>
        </w:rPr>
        <w:t>103</w:t>
      </w:r>
      <w:r>
        <w:rPr>
          <w:color w:val="231F20"/>
          <w:vertAlign w:val="baseline"/>
        </w:rPr>
        <w:t>.</w:t>
      </w:r>
      <w:r>
        <w:rPr>
          <w:color w:val="231F20"/>
          <w:spacing w:val="-6"/>
          <w:vertAlign w:val="baseline"/>
        </w:rPr>
        <w:t> </w:t>
      </w:r>
      <w:r>
        <w:rPr>
          <w:color w:val="231F20"/>
          <w:vertAlign w:val="baseline"/>
        </w:rPr>
        <w:t>Khi</w:t>
      </w:r>
      <w:r>
        <w:rPr>
          <w:color w:val="231F20"/>
          <w:spacing w:val="-6"/>
          <w:vertAlign w:val="baseline"/>
        </w:rPr>
        <w:t> </w:t>
      </w:r>
      <w:r>
        <w:rPr>
          <w:color w:val="231F20"/>
          <w:vertAlign w:val="baseline"/>
        </w:rPr>
        <w:t>có</w:t>
      </w:r>
      <w:r>
        <w:rPr>
          <w:color w:val="231F20"/>
          <w:spacing w:val="-6"/>
          <w:vertAlign w:val="baseline"/>
        </w:rPr>
        <w:t> </w:t>
      </w:r>
      <w:r>
        <w:rPr>
          <w:color w:val="231F20"/>
          <w:vertAlign w:val="baseline"/>
        </w:rPr>
        <w:t>tà</w:t>
      </w:r>
      <w:r>
        <w:rPr>
          <w:color w:val="231F20"/>
          <w:spacing w:val="-6"/>
          <w:vertAlign w:val="baseline"/>
        </w:rPr>
        <w:t> </w:t>
      </w:r>
      <w:r>
        <w:rPr>
          <w:color w:val="231F20"/>
          <w:vertAlign w:val="baseline"/>
        </w:rPr>
        <w:t>kiến,</w:t>
      </w:r>
      <w:r>
        <w:rPr>
          <w:color w:val="231F20"/>
          <w:spacing w:val="-6"/>
          <w:vertAlign w:val="baseline"/>
        </w:rPr>
        <w:t> </w:t>
      </w:r>
      <w:r>
        <w:rPr>
          <w:color w:val="231F20"/>
          <w:vertAlign w:val="baseline"/>
        </w:rPr>
        <w:t>người</w:t>
      </w:r>
      <w:r>
        <w:rPr>
          <w:color w:val="231F20"/>
          <w:spacing w:val="-6"/>
          <w:vertAlign w:val="baseline"/>
        </w:rPr>
        <w:t> </w:t>
      </w:r>
      <w:r>
        <w:rPr>
          <w:color w:val="231F20"/>
          <w:vertAlign w:val="baseline"/>
        </w:rPr>
        <w:t>ta</w:t>
      </w:r>
      <w:r>
        <w:rPr>
          <w:color w:val="231F20"/>
          <w:spacing w:val="-6"/>
          <w:vertAlign w:val="baseline"/>
        </w:rPr>
        <w:t> </w:t>
      </w:r>
      <w:r>
        <w:rPr>
          <w:color w:val="231F20"/>
          <w:vertAlign w:val="baseline"/>
        </w:rPr>
        <w:t>cố</w:t>
      </w:r>
      <w:r>
        <w:rPr>
          <w:color w:val="231F20"/>
          <w:spacing w:val="-6"/>
          <w:vertAlign w:val="baseline"/>
        </w:rPr>
        <w:t> </w:t>
      </w:r>
      <w:r>
        <w:rPr>
          <w:color w:val="231F20"/>
          <w:vertAlign w:val="baseline"/>
        </w:rPr>
        <w:t>thủ</w:t>
      </w:r>
      <w:r>
        <w:rPr>
          <w:color w:val="231F20"/>
          <w:spacing w:val="-6"/>
          <w:vertAlign w:val="baseline"/>
        </w:rPr>
        <w:t> </w:t>
      </w:r>
      <w:r>
        <w:rPr>
          <w:color w:val="231F20"/>
          <w:vertAlign w:val="baseline"/>
        </w:rPr>
        <w:t>vào</w:t>
      </w:r>
      <w:r>
        <w:rPr>
          <w:color w:val="231F20"/>
          <w:spacing w:val="-6"/>
          <w:vertAlign w:val="baseline"/>
        </w:rPr>
        <w:t> </w:t>
      </w:r>
      <w:r>
        <w:rPr>
          <w:color w:val="231F20"/>
          <w:vertAlign w:val="baseline"/>
        </w:rPr>
        <w:t>quan kiến sai lầm về thực tại. “Chức năng của nó là làm sai lệch”</w:t>
      </w:r>
      <w:r>
        <w:rPr>
          <w:color w:val="231F20"/>
          <w:vertAlign w:val="superscript"/>
        </w:rPr>
        <w:t>104</w:t>
      </w:r>
      <w:r>
        <w:rPr>
          <w:color w:val="231F20"/>
          <w:vertAlign w:val="baseline"/>
        </w:rPr>
        <w:t>: do có tà kiến, một người cho cái vốn vô thường là thường hằng, cái vốn vô ngã là tự ngã.</w:t>
      </w:r>
      <w:r>
        <w:rPr>
          <w:color w:val="231F20"/>
          <w:spacing w:val="-1"/>
          <w:vertAlign w:val="baseline"/>
        </w:rPr>
        <w:t> </w:t>
      </w:r>
      <w:r>
        <w:rPr>
          <w:color w:val="231F20"/>
          <w:vertAlign w:val="baseline"/>
        </w:rPr>
        <w:t>Vô minh</w:t>
      </w:r>
      <w:r>
        <w:rPr>
          <w:color w:val="231F20"/>
          <w:spacing w:val="-2"/>
          <w:vertAlign w:val="baseline"/>
        </w:rPr>
        <w:t> </w:t>
      </w:r>
      <w:r>
        <w:rPr>
          <w:color w:val="231F20"/>
          <w:vertAlign w:val="baseline"/>
        </w:rPr>
        <w:t>che</w:t>
      </w:r>
      <w:r>
        <w:rPr>
          <w:color w:val="231F20"/>
          <w:spacing w:val="-2"/>
          <w:vertAlign w:val="baseline"/>
        </w:rPr>
        <w:t> </w:t>
      </w:r>
      <w:r>
        <w:rPr>
          <w:color w:val="231F20"/>
          <w:vertAlign w:val="baseline"/>
        </w:rPr>
        <w:t>lấp</w:t>
      </w:r>
      <w:r>
        <w:rPr>
          <w:color w:val="231F20"/>
          <w:spacing w:val="-2"/>
          <w:vertAlign w:val="baseline"/>
        </w:rPr>
        <w:t> </w:t>
      </w:r>
      <w:r>
        <w:rPr>
          <w:color w:val="231F20"/>
          <w:vertAlign w:val="baseline"/>
        </w:rPr>
        <w:t>bản</w:t>
      </w:r>
      <w:r>
        <w:rPr>
          <w:color w:val="231F20"/>
          <w:spacing w:val="-2"/>
          <w:vertAlign w:val="baseline"/>
        </w:rPr>
        <w:t> </w:t>
      </w:r>
      <w:r>
        <w:rPr>
          <w:color w:val="231F20"/>
          <w:vertAlign w:val="baseline"/>
        </w:rPr>
        <w:t>chất</w:t>
      </w:r>
      <w:r>
        <w:rPr>
          <w:color w:val="231F20"/>
          <w:spacing w:val="-2"/>
          <w:vertAlign w:val="baseline"/>
        </w:rPr>
        <w:t> </w:t>
      </w:r>
      <w:r>
        <w:rPr>
          <w:color w:val="231F20"/>
          <w:vertAlign w:val="baseline"/>
        </w:rPr>
        <w:t>thật</w:t>
      </w:r>
      <w:r>
        <w:rPr>
          <w:color w:val="231F20"/>
          <w:spacing w:val="-2"/>
          <w:vertAlign w:val="baseline"/>
        </w:rPr>
        <w:t> </w:t>
      </w:r>
      <w:r>
        <w:rPr>
          <w:color w:val="231F20"/>
          <w:vertAlign w:val="baseline"/>
        </w:rPr>
        <w:t>của</w:t>
      </w:r>
      <w:r>
        <w:rPr>
          <w:color w:val="231F20"/>
          <w:spacing w:val="-2"/>
          <w:vertAlign w:val="baseline"/>
        </w:rPr>
        <w:t> </w:t>
      </w:r>
      <w:r>
        <w:rPr>
          <w:color w:val="231F20"/>
          <w:vertAlign w:val="baseline"/>
        </w:rPr>
        <w:t>các</w:t>
      </w:r>
      <w:r>
        <w:rPr>
          <w:color w:val="231F20"/>
          <w:spacing w:val="-2"/>
          <w:vertAlign w:val="baseline"/>
        </w:rPr>
        <w:t> </w:t>
      </w:r>
      <w:r>
        <w:rPr>
          <w:color w:val="231F20"/>
          <w:vertAlign w:val="baseline"/>
        </w:rPr>
        <w:t>thực</w:t>
      </w:r>
      <w:r>
        <w:rPr>
          <w:color w:val="231F20"/>
          <w:spacing w:val="-2"/>
          <w:vertAlign w:val="baseline"/>
        </w:rPr>
        <w:t> </w:t>
      </w:r>
      <w:r>
        <w:rPr>
          <w:color w:val="231F20"/>
          <w:vertAlign w:val="baseline"/>
        </w:rPr>
        <w:t>tại</w:t>
      </w:r>
      <w:r>
        <w:rPr>
          <w:color w:val="231F20"/>
          <w:spacing w:val="-2"/>
          <w:vertAlign w:val="baseline"/>
        </w:rPr>
        <w:t> </w:t>
      </w:r>
      <w:r>
        <w:rPr>
          <w:color w:val="231F20"/>
          <w:vertAlign w:val="baseline"/>
        </w:rPr>
        <w:t>và</w:t>
      </w:r>
      <w:r>
        <w:rPr>
          <w:color w:val="231F20"/>
          <w:spacing w:val="-2"/>
          <w:vertAlign w:val="baseline"/>
        </w:rPr>
        <w:t> </w:t>
      </w:r>
      <w:r>
        <w:rPr>
          <w:color w:val="231F20"/>
          <w:vertAlign w:val="baseline"/>
        </w:rPr>
        <w:t>tà</w:t>
      </w:r>
      <w:r>
        <w:rPr>
          <w:color w:val="231F20"/>
          <w:spacing w:val="-2"/>
          <w:vertAlign w:val="baseline"/>
        </w:rPr>
        <w:t> </w:t>
      </w:r>
      <w:r>
        <w:rPr>
          <w:color w:val="231F20"/>
          <w:vertAlign w:val="baseline"/>
        </w:rPr>
        <w:t>kiến thấy chúng một cách sai trái, theo cách méo mó. Tà kiến là một chi của phi đạo. Nếu một người theo phi đạo, các phiền não không thể bị diệt trừ và do đó, không thể chấm dứt được vòng sinh tử luân hồi. Do có tà kiến, một người có thể tưởng rằng pháp hành sai</w:t>
      </w:r>
      <w:r>
        <w:rPr>
          <w:color w:val="231F20"/>
          <w:spacing w:val="-2"/>
          <w:vertAlign w:val="baseline"/>
        </w:rPr>
        <w:t> </w:t>
      </w:r>
      <w:r>
        <w:rPr>
          <w:color w:val="231F20"/>
          <w:vertAlign w:val="baseline"/>
        </w:rPr>
        <w:t>của</w:t>
      </w:r>
      <w:r>
        <w:rPr>
          <w:color w:val="231F20"/>
          <w:spacing w:val="-2"/>
          <w:vertAlign w:val="baseline"/>
        </w:rPr>
        <w:t> </w:t>
      </w:r>
      <w:r>
        <w:rPr>
          <w:color w:val="231F20"/>
          <w:vertAlign w:val="baseline"/>
        </w:rPr>
        <w:t>mình</w:t>
      </w:r>
      <w:r>
        <w:rPr>
          <w:color w:val="231F20"/>
          <w:spacing w:val="-2"/>
          <w:vertAlign w:val="baseline"/>
        </w:rPr>
        <w:t> </w:t>
      </w:r>
      <w:r>
        <w:rPr>
          <w:color w:val="231F20"/>
          <w:vertAlign w:val="baseline"/>
        </w:rPr>
        <w:t>sẽ</w:t>
      </w:r>
      <w:r>
        <w:rPr>
          <w:color w:val="231F20"/>
          <w:spacing w:val="-2"/>
          <w:vertAlign w:val="baseline"/>
        </w:rPr>
        <w:t> </w:t>
      </w:r>
      <w:r>
        <w:rPr>
          <w:color w:val="231F20"/>
          <w:vertAlign w:val="baseline"/>
        </w:rPr>
        <w:t>tẩy</w:t>
      </w:r>
      <w:r>
        <w:rPr>
          <w:color w:val="231F20"/>
          <w:spacing w:val="-2"/>
          <w:vertAlign w:val="baseline"/>
        </w:rPr>
        <w:t> </w:t>
      </w:r>
      <w:r>
        <w:rPr>
          <w:color w:val="231F20"/>
          <w:vertAlign w:val="baseline"/>
        </w:rPr>
        <w:t>trừ</w:t>
      </w:r>
      <w:r>
        <w:rPr>
          <w:color w:val="231F20"/>
          <w:spacing w:val="-2"/>
          <w:vertAlign w:val="baseline"/>
        </w:rPr>
        <w:t> </w:t>
      </w:r>
      <w:r>
        <w:rPr>
          <w:color w:val="231F20"/>
          <w:vertAlign w:val="baseline"/>
        </w:rPr>
        <w:t>được</w:t>
      </w:r>
      <w:r>
        <w:rPr>
          <w:color w:val="231F20"/>
          <w:spacing w:val="-2"/>
          <w:vertAlign w:val="baseline"/>
        </w:rPr>
        <w:t> </w:t>
      </w:r>
      <w:r>
        <w:rPr>
          <w:color w:val="231F20"/>
          <w:vertAlign w:val="baseline"/>
        </w:rPr>
        <w:t>các</w:t>
      </w:r>
      <w:r>
        <w:rPr>
          <w:color w:val="231F20"/>
          <w:spacing w:val="-2"/>
          <w:vertAlign w:val="baseline"/>
        </w:rPr>
        <w:t> </w:t>
      </w:r>
      <w:r>
        <w:rPr>
          <w:color w:val="231F20"/>
          <w:vertAlign w:val="baseline"/>
        </w:rPr>
        <w:t>phiền</w:t>
      </w:r>
      <w:r>
        <w:rPr>
          <w:color w:val="231F20"/>
          <w:spacing w:val="-2"/>
          <w:vertAlign w:val="baseline"/>
        </w:rPr>
        <w:t> </w:t>
      </w:r>
      <w:r>
        <w:rPr>
          <w:color w:val="231F20"/>
          <w:vertAlign w:val="baseline"/>
        </w:rPr>
        <w:t>não.</w:t>
      </w:r>
      <w:r>
        <w:rPr>
          <w:color w:val="231F20"/>
          <w:spacing w:val="-2"/>
          <w:vertAlign w:val="baseline"/>
        </w:rPr>
        <w:t> </w:t>
      </w:r>
      <w:r>
        <w:rPr>
          <w:color w:val="231F20"/>
          <w:vertAlign w:val="baseline"/>
        </w:rPr>
        <w:t>Chúng</w:t>
      </w:r>
      <w:r>
        <w:rPr>
          <w:color w:val="231F20"/>
          <w:spacing w:val="-2"/>
          <w:vertAlign w:val="baseline"/>
        </w:rPr>
        <w:t> </w:t>
      </w:r>
      <w:r>
        <w:rPr>
          <w:color w:val="231F20"/>
          <w:vertAlign w:val="baseline"/>
        </w:rPr>
        <w:t>ta đọc</w:t>
      </w:r>
      <w:r>
        <w:rPr>
          <w:color w:val="231F20"/>
          <w:spacing w:val="-4"/>
          <w:vertAlign w:val="baseline"/>
        </w:rPr>
        <w:t> </w:t>
      </w:r>
      <w:r>
        <w:rPr>
          <w:color w:val="231F20"/>
          <w:vertAlign w:val="baseline"/>
        </w:rPr>
        <w:t>trong</w:t>
      </w:r>
      <w:r>
        <w:rPr>
          <w:color w:val="231F20"/>
          <w:spacing w:val="-4"/>
          <w:vertAlign w:val="baseline"/>
        </w:rPr>
        <w:t> </w:t>
      </w:r>
      <w:r>
        <w:rPr>
          <w:color w:val="231F20"/>
          <w:vertAlign w:val="baseline"/>
        </w:rPr>
        <w:t>kinh</w:t>
      </w:r>
      <w:r>
        <w:rPr>
          <w:color w:val="231F20"/>
          <w:spacing w:val="-4"/>
          <w:vertAlign w:val="baseline"/>
        </w:rPr>
        <w:t> </w:t>
      </w:r>
      <w:r>
        <w:rPr>
          <w:color w:val="231F20"/>
          <w:vertAlign w:val="baseline"/>
        </w:rPr>
        <w:t>điển,</w:t>
      </w:r>
      <w:r>
        <w:rPr>
          <w:color w:val="231F20"/>
          <w:spacing w:val="-4"/>
          <w:vertAlign w:val="baseline"/>
        </w:rPr>
        <w:t> </w:t>
      </w:r>
      <w:r>
        <w:rPr>
          <w:color w:val="231F20"/>
          <w:vertAlign w:val="baseline"/>
        </w:rPr>
        <w:t>về</w:t>
      </w:r>
      <w:r>
        <w:rPr>
          <w:color w:val="231F20"/>
          <w:spacing w:val="-4"/>
          <w:vertAlign w:val="baseline"/>
        </w:rPr>
        <w:t> </w:t>
      </w:r>
      <w:r>
        <w:rPr>
          <w:color w:val="231F20"/>
          <w:vertAlign w:val="baseline"/>
        </w:rPr>
        <w:t>những</w:t>
      </w:r>
      <w:r>
        <w:rPr>
          <w:color w:val="231F20"/>
          <w:spacing w:val="-4"/>
          <w:vertAlign w:val="baseline"/>
        </w:rPr>
        <w:t> </w:t>
      </w:r>
      <w:r>
        <w:rPr>
          <w:color w:val="231F20"/>
          <w:vertAlign w:val="baseline"/>
        </w:rPr>
        <w:t>người</w:t>
      </w:r>
      <w:r>
        <w:rPr>
          <w:color w:val="231F20"/>
          <w:spacing w:val="-4"/>
          <w:vertAlign w:val="baseline"/>
        </w:rPr>
        <w:t> </w:t>
      </w:r>
      <w:r>
        <w:rPr>
          <w:color w:val="231F20"/>
          <w:vertAlign w:val="baseline"/>
        </w:rPr>
        <w:t>ở</w:t>
      </w:r>
      <w:r>
        <w:rPr>
          <w:color w:val="231F20"/>
          <w:spacing w:val="-4"/>
          <w:vertAlign w:val="baseline"/>
        </w:rPr>
        <w:t> </w:t>
      </w:r>
      <w:r>
        <w:rPr>
          <w:color w:val="231F20"/>
          <w:vertAlign w:val="baseline"/>
        </w:rPr>
        <w:t>thời</w:t>
      </w:r>
      <w:r>
        <w:rPr>
          <w:color w:val="231F20"/>
          <w:spacing w:val="-4"/>
          <w:vertAlign w:val="baseline"/>
        </w:rPr>
        <w:t> </w:t>
      </w:r>
      <w:r>
        <w:rPr>
          <w:color w:val="231F20"/>
          <w:vertAlign w:val="baseline"/>
        </w:rPr>
        <w:t>Đức</w:t>
      </w:r>
      <w:r>
        <w:rPr>
          <w:color w:val="231F20"/>
          <w:spacing w:val="-4"/>
          <w:vertAlign w:val="baseline"/>
        </w:rPr>
        <w:t> </w:t>
      </w:r>
      <w:r>
        <w:rPr>
          <w:color w:val="231F20"/>
          <w:vertAlign w:val="baseline"/>
        </w:rPr>
        <w:t>Phật thực hành theo nhiều cách thức sai trái khác nhau;</w:t>
      </w:r>
      <w:r>
        <w:rPr>
          <w:color w:val="231F20"/>
          <w:spacing w:val="40"/>
          <w:vertAlign w:val="baseline"/>
        </w:rPr>
        <w:t> </w:t>
      </w:r>
      <w:r>
        <w:rPr>
          <w:color w:val="231F20"/>
          <w:vertAlign w:val="baseline"/>
        </w:rPr>
        <w:t>họ thực hành theo hạnh con chó hoặc con bò, bởi vì họ nghĩ rằng những thực hành ấy sẽ đưa tới thanh tịnh</w:t>
      </w:r>
      <w:r>
        <w:rPr>
          <w:color w:val="231F20"/>
          <w:vertAlign w:val="superscript"/>
        </w:rPr>
        <w:t>105</w:t>
      </w:r>
      <w:r>
        <w:rPr>
          <w:color w:val="231F20"/>
          <w:vertAlign w:val="baseline"/>
        </w:rPr>
        <w:t>. Chừng nào tà kiến chưa được tận diệt, sẽ còn có duyên để lạc bước khỏi Chánh đạo, kể cả đối với những</w:t>
      </w:r>
      <w:r>
        <w:rPr>
          <w:color w:val="231F20"/>
          <w:spacing w:val="-15"/>
          <w:vertAlign w:val="baseline"/>
        </w:rPr>
        <w:t> </w:t>
      </w:r>
      <w:r>
        <w:rPr>
          <w:color w:val="231F20"/>
          <w:vertAlign w:val="baseline"/>
        </w:rPr>
        <w:t>người</w:t>
      </w:r>
      <w:r>
        <w:rPr>
          <w:color w:val="231F20"/>
          <w:spacing w:val="-15"/>
          <w:vertAlign w:val="baseline"/>
        </w:rPr>
        <w:t> </w:t>
      </w:r>
      <w:r>
        <w:rPr>
          <w:color w:val="231F20"/>
          <w:vertAlign w:val="baseline"/>
        </w:rPr>
        <w:t>đã</w:t>
      </w:r>
      <w:r>
        <w:rPr>
          <w:color w:val="231F20"/>
          <w:spacing w:val="-15"/>
          <w:vertAlign w:val="baseline"/>
        </w:rPr>
        <w:t> </w:t>
      </w:r>
      <w:r>
        <w:rPr>
          <w:color w:val="231F20"/>
          <w:vertAlign w:val="baseline"/>
        </w:rPr>
        <w:t>có</w:t>
      </w:r>
      <w:r>
        <w:rPr>
          <w:color w:val="231F20"/>
          <w:spacing w:val="-15"/>
          <w:vertAlign w:val="baseline"/>
        </w:rPr>
        <w:t> </w:t>
      </w:r>
      <w:r>
        <w:rPr>
          <w:color w:val="231F20"/>
          <w:vertAlign w:val="baseline"/>
        </w:rPr>
        <w:t>hiểu</w:t>
      </w:r>
      <w:r>
        <w:rPr>
          <w:color w:val="231F20"/>
          <w:spacing w:val="-15"/>
          <w:vertAlign w:val="baseline"/>
        </w:rPr>
        <w:t> </w:t>
      </w:r>
      <w:r>
        <w:rPr>
          <w:color w:val="231F20"/>
          <w:vertAlign w:val="baseline"/>
        </w:rPr>
        <w:t>biết</w:t>
      </w:r>
      <w:r>
        <w:rPr>
          <w:color w:val="231F20"/>
          <w:spacing w:val="-15"/>
          <w:vertAlign w:val="baseline"/>
        </w:rPr>
        <w:t> </w:t>
      </w:r>
      <w:r>
        <w:rPr>
          <w:color w:val="231F20"/>
          <w:vertAlign w:val="baseline"/>
        </w:rPr>
        <w:t>lý</w:t>
      </w:r>
      <w:r>
        <w:rPr>
          <w:color w:val="231F20"/>
          <w:spacing w:val="-15"/>
          <w:vertAlign w:val="baseline"/>
        </w:rPr>
        <w:t> </w:t>
      </w:r>
      <w:r>
        <w:rPr>
          <w:color w:val="231F20"/>
          <w:vertAlign w:val="baseline"/>
        </w:rPr>
        <w:t>thuyết</w:t>
      </w:r>
      <w:r>
        <w:rPr>
          <w:color w:val="231F20"/>
          <w:spacing w:val="-15"/>
          <w:vertAlign w:val="baseline"/>
        </w:rPr>
        <w:t> </w:t>
      </w:r>
      <w:r>
        <w:rPr>
          <w:color w:val="231F20"/>
          <w:vertAlign w:val="baseline"/>
        </w:rPr>
        <w:t>về</w:t>
      </w:r>
      <w:r>
        <w:rPr>
          <w:color w:val="231F20"/>
          <w:spacing w:val="-15"/>
          <w:vertAlign w:val="baseline"/>
        </w:rPr>
        <w:t> </w:t>
      </w:r>
      <w:r>
        <w:rPr>
          <w:color w:val="231F20"/>
          <w:vertAlign w:val="baseline"/>
        </w:rPr>
        <w:t>nó.</w:t>
      </w:r>
      <w:r>
        <w:rPr>
          <w:color w:val="231F20"/>
          <w:spacing w:val="-15"/>
          <w:vertAlign w:val="baseline"/>
        </w:rPr>
        <w:t> </w:t>
      </w:r>
      <w:r>
        <w:rPr>
          <w:color w:val="231F20"/>
          <w:vertAlign w:val="baseline"/>
        </w:rPr>
        <w:t>Đức</w:t>
      </w:r>
      <w:r>
        <w:rPr>
          <w:color w:val="231F20"/>
          <w:spacing w:val="-15"/>
          <w:vertAlign w:val="baseline"/>
        </w:rPr>
        <w:t> </w:t>
      </w:r>
      <w:r>
        <w:rPr>
          <w:color w:val="231F20"/>
          <w:vertAlign w:val="baseline"/>
        </w:rPr>
        <w:t>Phật dạy rằng tất cả các thực tại xuất hiện qua sáu môn đều có thể trở thành đối tượng của chánh niệm. Ai</w:t>
      </w:r>
      <w:r>
        <w:rPr>
          <w:color w:val="231F20"/>
          <w:spacing w:val="40"/>
          <w:vertAlign w:val="baseline"/>
        </w:rPr>
        <w:t> </w:t>
      </w:r>
      <w:r>
        <w:rPr>
          <w:color w:val="231F20"/>
          <w:vertAlign w:val="baseline"/>
        </w:rPr>
        <w:t>đó có thể nghĩ rằng không thể nào biết được danh và sắc</w:t>
      </w:r>
      <w:r>
        <w:rPr>
          <w:color w:val="231F20"/>
          <w:spacing w:val="-6"/>
          <w:vertAlign w:val="baseline"/>
        </w:rPr>
        <w:t> </w:t>
      </w:r>
      <w:r>
        <w:rPr>
          <w:color w:val="231F20"/>
          <w:vertAlign w:val="baseline"/>
        </w:rPr>
        <w:t>hiện</w:t>
      </w:r>
      <w:r>
        <w:rPr>
          <w:color w:val="231F20"/>
          <w:spacing w:val="-6"/>
          <w:vertAlign w:val="baseline"/>
        </w:rPr>
        <w:t> </w:t>
      </w:r>
      <w:r>
        <w:rPr>
          <w:color w:val="231F20"/>
          <w:vertAlign w:val="baseline"/>
        </w:rPr>
        <w:t>khởi</w:t>
      </w:r>
      <w:r>
        <w:rPr>
          <w:color w:val="231F20"/>
          <w:spacing w:val="-6"/>
          <w:vertAlign w:val="baseline"/>
        </w:rPr>
        <w:t> </w:t>
      </w:r>
      <w:r>
        <w:rPr>
          <w:color w:val="231F20"/>
          <w:vertAlign w:val="baseline"/>
        </w:rPr>
        <w:t>bây</w:t>
      </w:r>
      <w:r>
        <w:rPr>
          <w:color w:val="231F20"/>
          <w:spacing w:val="-6"/>
          <w:vertAlign w:val="baseline"/>
        </w:rPr>
        <w:t> </w:t>
      </w:r>
      <w:r>
        <w:rPr>
          <w:color w:val="231F20"/>
          <w:vertAlign w:val="baseline"/>
        </w:rPr>
        <w:t>giờ,</w:t>
      </w:r>
      <w:r>
        <w:rPr>
          <w:color w:val="231F20"/>
          <w:spacing w:val="-5"/>
          <w:vertAlign w:val="baseline"/>
        </w:rPr>
        <w:t> </w:t>
      </w:r>
      <w:r>
        <w:rPr>
          <w:color w:val="231F20"/>
          <w:vertAlign w:val="baseline"/>
        </w:rPr>
        <w:t>trong</w:t>
      </w:r>
      <w:r>
        <w:rPr>
          <w:color w:val="231F20"/>
          <w:spacing w:val="-6"/>
          <w:vertAlign w:val="baseline"/>
        </w:rPr>
        <w:t> </w:t>
      </w:r>
      <w:r>
        <w:rPr>
          <w:color w:val="231F20"/>
          <w:vertAlign w:val="baseline"/>
        </w:rPr>
        <w:t>đời</w:t>
      </w:r>
      <w:r>
        <w:rPr>
          <w:color w:val="231F20"/>
          <w:spacing w:val="-6"/>
          <w:vertAlign w:val="baseline"/>
        </w:rPr>
        <w:t> </w:t>
      </w:r>
      <w:r>
        <w:rPr>
          <w:color w:val="231F20"/>
          <w:vertAlign w:val="baseline"/>
        </w:rPr>
        <w:t>sống</w:t>
      </w:r>
      <w:r>
        <w:rPr>
          <w:color w:val="231F20"/>
          <w:spacing w:val="-6"/>
          <w:vertAlign w:val="baseline"/>
        </w:rPr>
        <w:t> </w:t>
      </w:r>
      <w:r>
        <w:rPr>
          <w:color w:val="231F20"/>
          <w:vertAlign w:val="baseline"/>
        </w:rPr>
        <w:t>hàng</w:t>
      </w:r>
      <w:r>
        <w:rPr>
          <w:color w:val="231F20"/>
          <w:spacing w:val="-6"/>
          <w:vertAlign w:val="baseline"/>
        </w:rPr>
        <w:t> </w:t>
      </w:r>
      <w:r>
        <w:rPr>
          <w:color w:val="231F20"/>
          <w:vertAlign w:val="baseline"/>
        </w:rPr>
        <w:t>ngày.</w:t>
      </w:r>
      <w:r>
        <w:rPr>
          <w:color w:val="231F20"/>
          <w:spacing w:val="-5"/>
          <w:vertAlign w:val="baseline"/>
        </w:rPr>
        <w:t> Một</w:t>
      </w:r>
    </w:p>
    <w:p>
      <w:pPr>
        <w:pStyle w:val="BodyText"/>
        <w:spacing w:before="5"/>
        <w:ind w:left="0" w:right="0"/>
        <w:jc w:val="left"/>
        <w:rPr>
          <w:sz w:val="16"/>
        </w:rPr>
      </w:pPr>
      <w:r>
        <w:rPr>
          <w:sz w:val="16"/>
        </w:rPr>
        <mc:AlternateContent>
          <mc:Choice Requires="wps">
            <w:drawing>
              <wp:anchor distT="0" distB="0" distL="0" distR="0" allowOverlap="1" layoutInCell="1" locked="0" behindDoc="1" simplePos="0" relativeHeight="487633408">
                <wp:simplePos x="0" y="0"/>
                <wp:positionH relativeFrom="page">
                  <wp:posOffset>612000</wp:posOffset>
                </wp:positionH>
                <wp:positionV relativeFrom="paragraph">
                  <wp:posOffset>135778</wp:posOffset>
                </wp:positionV>
                <wp:extent cx="914400" cy="1270"/>
                <wp:effectExtent l="0" t="0" r="0" b="0"/>
                <wp:wrapTopAndBottom/>
                <wp:docPr id="107" name="Graphic 107"/>
                <wp:cNvGraphicFramePr>
                  <a:graphicFrameLocks/>
                </wp:cNvGraphicFramePr>
                <a:graphic>
                  <a:graphicData uri="http://schemas.microsoft.com/office/word/2010/wordprocessingShape">
                    <wps:wsp>
                      <wps:cNvPr id="107" name="Graphic 107"/>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691236pt;width:72pt;height:.1pt;mso-position-horizontal-relative:page;mso-position-vertical-relative:paragraph;z-index:-15683072;mso-wrap-distance-left:0;mso-wrap-distance-right:0" id="docshape102" coordorigin="964,214" coordsize="1440,0" path="m964,214l2404,214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103</w:t>
      </w:r>
      <w:r>
        <w:rPr>
          <w:rFonts w:ascii="Arial" w:hAnsi="Arial"/>
          <w:color w:val="231F20"/>
          <w:spacing w:val="15"/>
          <w:position w:val="6"/>
          <w:sz w:val="10"/>
        </w:rPr>
        <w:t> </w:t>
      </w:r>
      <w:r>
        <w:rPr>
          <w:rFonts w:ascii="Arial" w:hAnsi="Arial"/>
          <w:color w:val="231F20"/>
          <w:sz w:val="18"/>
        </w:rPr>
        <w:t>Tiếng</w:t>
      </w:r>
      <w:r>
        <w:rPr>
          <w:rFonts w:ascii="Arial" w:hAnsi="Arial"/>
          <w:color w:val="231F20"/>
          <w:spacing w:val="-3"/>
          <w:sz w:val="18"/>
        </w:rPr>
        <w:t> </w:t>
      </w:r>
      <w:r>
        <w:rPr>
          <w:rFonts w:ascii="Arial" w:hAnsi="Arial"/>
          <w:color w:val="231F20"/>
          <w:sz w:val="18"/>
        </w:rPr>
        <w:t>Pali:</w:t>
      </w:r>
      <w:r>
        <w:rPr>
          <w:rFonts w:ascii="Arial" w:hAnsi="Arial"/>
          <w:color w:val="231F20"/>
          <w:spacing w:val="-3"/>
          <w:sz w:val="18"/>
        </w:rPr>
        <w:t> </w:t>
      </w:r>
      <w:r>
        <w:rPr>
          <w:rFonts w:ascii="Arial" w:hAnsi="Arial"/>
          <w:color w:val="231F20"/>
          <w:sz w:val="18"/>
        </w:rPr>
        <w:t>ayoniso</w:t>
      </w:r>
      <w:r>
        <w:rPr>
          <w:rFonts w:ascii="Arial" w:hAnsi="Arial"/>
          <w:color w:val="231F20"/>
          <w:spacing w:val="-3"/>
          <w:sz w:val="18"/>
        </w:rPr>
        <w:t> </w:t>
      </w:r>
      <w:r>
        <w:rPr>
          <w:rFonts w:ascii="Arial" w:hAnsi="Arial"/>
          <w:color w:val="231F20"/>
          <w:spacing w:val="-2"/>
          <w:sz w:val="18"/>
        </w:rPr>
        <w:t>abhinivesa.</w:t>
      </w:r>
    </w:p>
    <w:p>
      <w:pPr>
        <w:spacing w:line="249" w:lineRule="auto" w:before="9"/>
        <w:ind w:left="113" w:right="0" w:firstLine="0"/>
        <w:jc w:val="left"/>
        <w:rPr>
          <w:rFonts w:ascii="Arial" w:hAnsi="Arial"/>
          <w:sz w:val="18"/>
        </w:rPr>
      </w:pPr>
      <w:r>
        <w:rPr>
          <w:rFonts w:ascii="Arial" w:hAnsi="Arial"/>
          <w:color w:val="231F20"/>
          <w:position w:val="6"/>
          <w:sz w:val="10"/>
        </w:rPr>
        <w:t>104</w:t>
      </w:r>
      <w:r>
        <w:rPr>
          <w:rFonts w:ascii="Arial" w:hAnsi="Arial"/>
          <w:color w:val="231F20"/>
          <w:spacing w:val="11"/>
          <w:position w:val="6"/>
          <w:sz w:val="10"/>
        </w:rPr>
        <w:t> </w:t>
      </w:r>
      <w:r>
        <w:rPr>
          <w:rFonts w:ascii="Arial" w:hAnsi="Arial"/>
          <w:color w:val="231F20"/>
          <w:sz w:val="18"/>
        </w:rPr>
        <w:t>Tiếng</w:t>
      </w:r>
      <w:r>
        <w:rPr>
          <w:rFonts w:ascii="Arial" w:hAnsi="Arial"/>
          <w:color w:val="231F20"/>
          <w:spacing w:val="-7"/>
          <w:sz w:val="18"/>
        </w:rPr>
        <w:t> </w:t>
      </w:r>
      <w:r>
        <w:rPr>
          <w:rFonts w:ascii="Arial" w:hAnsi="Arial"/>
          <w:color w:val="231F20"/>
          <w:sz w:val="18"/>
        </w:rPr>
        <w:t>Pali:</w:t>
      </w:r>
      <w:r>
        <w:rPr>
          <w:rFonts w:ascii="Arial" w:hAnsi="Arial"/>
          <w:color w:val="231F20"/>
          <w:spacing w:val="-7"/>
          <w:sz w:val="18"/>
        </w:rPr>
        <w:t> </w:t>
      </w:r>
      <w:r>
        <w:rPr>
          <w:rFonts w:ascii="Arial" w:hAnsi="Arial"/>
          <w:color w:val="231F20"/>
          <w:sz w:val="18"/>
        </w:rPr>
        <w:t>parāmasa,</w:t>
      </w:r>
      <w:r>
        <w:rPr>
          <w:rFonts w:ascii="Arial" w:hAnsi="Arial"/>
          <w:color w:val="231F20"/>
          <w:spacing w:val="-7"/>
          <w:sz w:val="18"/>
        </w:rPr>
        <w:t> </w:t>
      </w:r>
      <w:r>
        <w:rPr>
          <w:rFonts w:ascii="Arial" w:hAnsi="Arial"/>
          <w:color w:val="231F20"/>
          <w:sz w:val="18"/>
        </w:rPr>
        <w:t>xuất</w:t>
      </w:r>
      <w:r>
        <w:rPr>
          <w:rFonts w:ascii="Arial" w:hAnsi="Arial"/>
          <w:color w:val="231F20"/>
          <w:spacing w:val="-7"/>
          <w:sz w:val="18"/>
        </w:rPr>
        <w:t> </w:t>
      </w:r>
      <w:r>
        <w:rPr>
          <w:rFonts w:ascii="Arial" w:hAnsi="Arial"/>
          <w:color w:val="231F20"/>
          <w:sz w:val="18"/>
        </w:rPr>
        <w:t>phát</w:t>
      </w:r>
      <w:r>
        <w:rPr>
          <w:rFonts w:ascii="Arial" w:hAnsi="Arial"/>
          <w:color w:val="231F20"/>
          <w:spacing w:val="-7"/>
          <w:sz w:val="18"/>
        </w:rPr>
        <w:t> </w:t>
      </w:r>
      <w:r>
        <w:rPr>
          <w:rFonts w:ascii="Arial" w:hAnsi="Arial"/>
          <w:color w:val="231F20"/>
          <w:sz w:val="18"/>
        </w:rPr>
        <w:t>từ</w:t>
      </w:r>
      <w:r>
        <w:rPr>
          <w:rFonts w:ascii="Arial" w:hAnsi="Arial"/>
          <w:color w:val="231F20"/>
          <w:spacing w:val="-7"/>
          <w:sz w:val="18"/>
        </w:rPr>
        <w:t> </w:t>
      </w:r>
      <w:r>
        <w:rPr>
          <w:rFonts w:ascii="Arial" w:hAnsi="Arial"/>
          <w:color w:val="231F20"/>
          <w:sz w:val="18"/>
        </w:rPr>
        <w:t>parāmasati,</w:t>
      </w:r>
      <w:r>
        <w:rPr>
          <w:rFonts w:ascii="Arial" w:hAnsi="Arial"/>
          <w:color w:val="231F20"/>
          <w:spacing w:val="-7"/>
          <w:sz w:val="18"/>
        </w:rPr>
        <w:t> </w:t>
      </w:r>
      <w:r>
        <w:rPr>
          <w:rFonts w:ascii="Arial" w:hAnsi="Arial"/>
          <w:color w:val="231F20"/>
          <w:sz w:val="18"/>
        </w:rPr>
        <w:t>có</w:t>
      </w:r>
      <w:r>
        <w:rPr>
          <w:rFonts w:ascii="Arial" w:hAnsi="Arial"/>
          <w:color w:val="231F20"/>
          <w:spacing w:val="-7"/>
          <w:sz w:val="18"/>
        </w:rPr>
        <w:t> </w:t>
      </w:r>
      <w:r>
        <w:rPr>
          <w:rFonts w:ascii="Arial" w:hAnsi="Arial"/>
          <w:color w:val="231F20"/>
          <w:sz w:val="18"/>
        </w:rPr>
        <w:t>nghĩa</w:t>
      </w:r>
      <w:r>
        <w:rPr>
          <w:rFonts w:ascii="Arial" w:hAnsi="Arial"/>
          <w:color w:val="231F20"/>
          <w:spacing w:val="-7"/>
          <w:sz w:val="18"/>
        </w:rPr>
        <w:t> </w:t>
      </w:r>
      <w:r>
        <w:rPr>
          <w:rFonts w:ascii="Arial" w:hAnsi="Arial"/>
          <w:color w:val="231F20"/>
          <w:sz w:val="18"/>
        </w:rPr>
        <w:t>là</w:t>
      </w:r>
      <w:r>
        <w:rPr>
          <w:rFonts w:ascii="Arial" w:hAnsi="Arial"/>
          <w:color w:val="231F20"/>
          <w:spacing w:val="-7"/>
          <w:sz w:val="18"/>
        </w:rPr>
        <w:t> </w:t>
      </w:r>
      <w:r>
        <w:rPr>
          <w:rFonts w:ascii="Arial" w:hAnsi="Arial"/>
          <w:color w:val="231F20"/>
          <w:sz w:val="18"/>
        </w:rPr>
        <w:t>chạm</w:t>
      </w:r>
      <w:r>
        <w:rPr>
          <w:rFonts w:ascii="Arial" w:hAnsi="Arial"/>
          <w:color w:val="231F20"/>
          <w:spacing w:val="-7"/>
          <w:sz w:val="18"/>
        </w:rPr>
        <w:t> </w:t>
      </w:r>
      <w:r>
        <w:rPr>
          <w:rFonts w:ascii="Arial" w:hAnsi="Arial"/>
          <w:color w:val="231F20"/>
          <w:sz w:val="18"/>
        </w:rPr>
        <w:t>vào, bám vào, dính mắc hay trở thành nạn nhân.</w:t>
      </w:r>
    </w:p>
    <w:p>
      <w:pPr>
        <w:spacing w:before="1"/>
        <w:ind w:left="113" w:right="0" w:firstLine="0"/>
        <w:jc w:val="left"/>
        <w:rPr>
          <w:rFonts w:ascii="Arial" w:hAnsi="Arial"/>
          <w:sz w:val="18"/>
        </w:rPr>
      </w:pPr>
      <w:r>
        <w:rPr>
          <w:rFonts w:ascii="Arial" w:hAnsi="Arial"/>
          <w:color w:val="231F20"/>
          <w:position w:val="6"/>
          <w:sz w:val="10"/>
        </w:rPr>
        <w:t>105</w:t>
      </w:r>
      <w:r>
        <w:rPr>
          <w:rFonts w:ascii="Arial" w:hAnsi="Arial"/>
          <w:color w:val="231F20"/>
          <w:spacing w:val="19"/>
          <w:position w:val="6"/>
          <w:sz w:val="10"/>
        </w:rPr>
        <w:t> </w:t>
      </w:r>
      <w:r>
        <w:rPr>
          <w:rFonts w:ascii="Arial" w:hAnsi="Arial"/>
          <w:color w:val="231F20"/>
          <w:sz w:val="18"/>
        </w:rPr>
        <w:t>Đây</w:t>
      </w:r>
      <w:r>
        <w:rPr>
          <w:rFonts w:ascii="Arial" w:hAnsi="Arial"/>
          <w:color w:val="231F20"/>
          <w:spacing w:val="-3"/>
          <w:sz w:val="18"/>
        </w:rPr>
        <w:t> </w:t>
      </w:r>
      <w:r>
        <w:rPr>
          <w:rFonts w:ascii="Arial" w:hAnsi="Arial"/>
          <w:color w:val="231F20"/>
          <w:sz w:val="18"/>
        </w:rPr>
        <w:t>là</w:t>
      </w:r>
      <w:r>
        <w:rPr>
          <w:rFonts w:ascii="Arial" w:hAnsi="Arial"/>
          <w:color w:val="231F20"/>
          <w:spacing w:val="-2"/>
          <w:sz w:val="18"/>
        </w:rPr>
        <w:t> </w:t>
      </w:r>
      <w:r>
        <w:rPr>
          <w:rFonts w:ascii="Arial" w:hAnsi="Arial"/>
          <w:color w:val="231F20"/>
          <w:sz w:val="18"/>
        </w:rPr>
        <w:t>“giới</w:t>
      </w:r>
      <w:r>
        <w:rPr>
          <w:rFonts w:ascii="Arial" w:hAnsi="Arial"/>
          <w:color w:val="231F20"/>
          <w:spacing w:val="-2"/>
          <w:sz w:val="18"/>
        </w:rPr>
        <w:t> </w:t>
      </w:r>
      <w:r>
        <w:rPr>
          <w:rFonts w:ascii="Arial" w:hAnsi="Arial"/>
          <w:color w:val="231F20"/>
          <w:sz w:val="18"/>
        </w:rPr>
        <w:t>cấm</w:t>
      </w:r>
      <w:r>
        <w:rPr>
          <w:rFonts w:ascii="Arial" w:hAnsi="Arial"/>
          <w:color w:val="231F20"/>
          <w:spacing w:val="-2"/>
          <w:sz w:val="18"/>
        </w:rPr>
        <w:t> </w:t>
      </w:r>
      <w:r>
        <w:rPr>
          <w:rFonts w:ascii="Arial" w:hAnsi="Arial"/>
          <w:color w:val="231F20"/>
          <w:sz w:val="18"/>
        </w:rPr>
        <w:t>thủ”.</w:t>
      </w:r>
      <w:r>
        <w:rPr>
          <w:rFonts w:ascii="Arial" w:hAnsi="Arial"/>
          <w:color w:val="231F20"/>
          <w:spacing w:val="-2"/>
          <w:sz w:val="18"/>
        </w:rPr>
        <w:t> </w:t>
      </w:r>
      <w:r>
        <w:rPr>
          <w:rFonts w:ascii="Arial" w:hAnsi="Arial"/>
          <w:color w:val="231F20"/>
          <w:sz w:val="18"/>
        </w:rPr>
        <w:t>Xem</w:t>
      </w:r>
      <w:r>
        <w:rPr>
          <w:rFonts w:ascii="Arial" w:hAnsi="Arial"/>
          <w:color w:val="231F20"/>
          <w:spacing w:val="-3"/>
          <w:sz w:val="18"/>
        </w:rPr>
        <w:t> </w:t>
      </w:r>
      <w:r>
        <w:rPr>
          <w:rFonts w:ascii="Arial" w:hAnsi="Arial"/>
          <w:i/>
          <w:color w:val="231F20"/>
          <w:sz w:val="18"/>
        </w:rPr>
        <w:t>Trường</w:t>
      </w:r>
      <w:r>
        <w:rPr>
          <w:rFonts w:ascii="Arial" w:hAnsi="Arial"/>
          <w:i/>
          <w:color w:val="231F20"/>
          <w:spacing w:val="-2"/>
          <w:sz w:val="18"/>
        </w:rPr>
        <w:t> </w:t>
      </w:r>
      <w:r>
        <w:rPr>
          <w:rFonts w:ascii="Arial" w:hAnsi="Arial"/>
          <w:i/>
          <w:color w:val="231F20"/>
          <w:sz w:val="18"/>
        </w:rPr>
        <w:t>Bộ</w:t>
      </w:r>
      <w:r>
        <w:rPr>
          <w:rFonts w:ascii="Arial" w:hAnsi="Arial"/>
          <w:i/>
          <w:color w:val="231F20"/>
          <w:spacing w:val="-2"/>
          <w:sz w:val="18"/>
        </w:rPr>
        <w:t> </w:t>
      </w:r>
      <w:r>
        <w:rPr>
          <w:rFonts w:ascii="Arial" w:hAnsi="Arial"/>
          <w:i/>
          <w:color w:val="231F20"/>
          <w:sz w:val="18"/>
        </w:rPr>
        <w:t>Kinh</w:t>
      </w:r>
      <w:r>
        <w:rPr>
          <w:rFonts w:ascii="Arial" w:hAnsi="Arial"/>
          <w:i/>
          <w:color w:val="231F20"/>
          <w:spacing w:val="-2"/>
          <w:sz w:val="18"/>
        </w:rPr>
        <w:t> </w:t>
      </w:r>
      <w:r>
        <w:rPr>
          <w:rFonts w:ascii="Arial" w:hAnsi="Arial"/>
          <w:color w:val="231F20"/>
          <w:sz w:val="18"/>
        </w:rPr>
        <w:t>số</w:t>
      </w:r>
      <w:r>
        <w:rPr>
          <w:rFonts w:ascii="Arial" w:hAnsi="Arial"/>
          <w:color w:val="231F20"/>
          <w:spacing w:val="-2"/>
          <w:sz w:val="18"/>
        </w:rPr>
        <w:t> </w:t>
      </w:r>
      <w:r>
        <w:rPr>
          <w:rFonts w:ascii="Arial" w:hAnsi="Arial"/>
          <w:color w:val="231F20"/>
          <w:sz w:val="18"/>
        </w:rPr>
        <w:t>24,</w:t>
      </w:r>
      <w:r>
        <w:rPr>
          <w:rFonts w:ascii="Arial" w:hAnsi="Arial"/>
          <w:color w:val="231F20"/>
          <w:spacing w:val="-2"/>
          <w:sz w:val="18"/>
        </w:rPr>
        <w:t> </w:t>
      </w:r>
      <w:r>
        <w:rPr>
          <w:rFonts w:ascii="Arial" w:hAnsi="Arial"/>
          <w:color w:val="231F20"/>
          <w:sz w:val="18"/>
        </w:rPr>
        <w:t>Kinh</w:t>
      </w:r>
      <w:r>
        <w:rPr>
          <w:rFonts w:ascii="Arial" w:hAnsi="Arial"/>
          <w:color w:val="231F20"/>
          <w:spacing w:val="-2"/>
          <w:sz w:val="18"/>
        </w:rPr>
        <w:t> Patika.</w:t>
      </w:r>
    </w:p>
    <w:p>
      <w:pPr>
        <w:spacing w:after="0"/>
        <w:jc w:val="left"/>
        <w:rPr>
          <w:rFonts w:ascii="Arial" w:hAnsi="Arial"/>
          <w:sz w:val="18"/>
        </w:rPr>
        <w:sectPr>
          <w:pgSz w:w="7660" w:h="11630"/>
          <w:pgMar w:header="779" w:footer="0" w:top="1100" w:bottom="280" w:left="850" w:right="850"/>
        </w:sectPr>
      </w:pPr>
    </w:p>
    <w:p>
      <w:pPr>
        <w:pStyle w:val="BodyText"/>
        <w:spacing w:line="252" w:lineRule="auto"/>
      </w:pPr>
      <w:r>
        <w:rPr>
          <w:color w:val="231F20"/>
        </w:rPr>
        <w:t>số người tin rằng họ phải tuân thủ một vài quy tắc</w:t>
      </w:r>
      <w:r>
        <w:rPr>
          <w:color w:val="231F20"/>
          <w:spacing w:val="80"/>
        </w:rPr>
        <w:t> </w:t>
      </w:r>
      <w:r>
        <w:rPr>
          <w:color w:val="231F20"/>
        </w:rPr>
        <w:t>để phát triển tứ niệm xứ, ví dụ như hạn chế đọc hay nói.</w:t>
      </w:r>
      <w:r>
        <w:rPr>
          <w:color w:val="231F20"/>
          <w:spacing w:val="-7"/>
        </w:rPr>
        <w:t> </w:t>
      </w:r>
      <w:r>
        <w:rPr>
          <w:color w:val="231F20"/>
        </w:rPr>
        <w:t>Họ</w:t>
      </w:r>
      <w:r>
        <w:rPr>
          <w:color w:val="231F20"/>
          <w:spacing w:val="-6"/>
        </w:rPr>
        <w:t> </w:t>
      </w:r>
      <w:r>
        <w:rPr>
          <w:color w:val="231F20"/>
        </w:rPr>
        <w:t>nghĩ</w:t>
      </w:r>
      <w:r>
        <w:rPr>
          <w:color w:val="231F20"/>
          <w:spacing w:val="-6"/>
        </w:rPr>
        <w:t> </w:t>
      </w:r>
      <w:r>
        <w:rPr>
          <w:color w:val="231F20"/>
        </w:rPr>
        <w:t>rằng</w:t>
      </w:r>
      <w:r>
        <w:rPr>
          <w:color w:val="231F20"/>
          <w:spacing w:val="-7"/>
        </w:rPr>
        <w:t> </w:t>
      </w:r>
      <w:r>
        <w:rPr>
          <w:color w:val="231F20"/>
        </w:rPr>
        <w:t>phải</w:t>
      </w:r>
      <w:r>
        <w:rPr>
          <w:color w:val="231F20"/>
          <w:spacing w:val="-7"/>
        </w:rPr>
        <w:t> </w:t>
      </w:r>
      <w:r>
        <w:rPr>
          <w:color w:val="231F20"/>
        </w:rPr>
        <w:t>đến</w:t>
      </w:r>
      <w:r>
        <w:rPr>
          <w:color w:val="231F20"/>
          <w:spacing w:val="-7"/>
        </w:rPr>
        <w:t> </w:t>
      </w:r>
      <w:r>
        <w:rPr>
          <w:color w:val="231F20"/>
        </w:rPr>
        <w:t>những</w:t>
      </w:r>
      <w:r>
        <w:rPr>
          <w:color w:val="231F20"/>
          <w:spacing w:val="-6"/>
        </w:rPr>
        <w:t> </w:t>
      </w:r>
      <w:r>
        <w:rPr>
          <w:color w:val="231F20"/>
        </w:rPr>
        <w:t>nơi</w:t>
      </w:r>
      <w:r>
        <w:rPr>
          <w:color w:val="231F20"/>
          <w:spacing w:val="-7"/>
        </w:rPr>
        <w:t> </w:t>
      </w:r>
      <w:r>
        <w:rPr>
          <w:color w:val="231F20"/>
        </w:rPr>
        <w:t>yên</w:t>
      </w:r>
      <w:r>
        <w:rPr>
          <w:color w:val="231F20"/>
          <w:spacing w:val="-7"/>
        </w:rPr>
        <w:t> </w:t>
      </w:r>
      <w:r>
        <w:rPr>
          <w:color w:val="231F20"/>
        </w:rPr>
        <w:t>tĩnh</w:t>
      </w:r>
      <w:r>
        <w:rPr>
          <w:color w:val="231F20"/>
          <w:spacing w:val="-7"/>
        </w:rPr>
        <w:t> </w:t>
      </w:r>
      <w:r>
        <w:rPr>
          <w:color w:val="231F20"/>
        </w:rPr>
        <w:t>không ồn ào để có ít tâm bất thiện hơn. Lúc ban đầu, tất </w:t>
      </w:r>
      <w:r>
        <w:rPr>
          <w:color w:val="231F20"/>
        </w:rPr>
        <w:t>cả chúng ta có thể có xu hướng nghĩ rằng không nên có chánh niệm về các pháp bất thiện, nhưng các pháp bất</w:t>
      </w:r>
      <w:r>
        <w:rPr>
          <w:color w:val="231F20"/>
          <w:spacing w:val="-8"/>
        </w:rPr>
        <w:t> </w:t>
      </w:r>
      <w:r>
        <w:rPr>
          <w:color w:val="231F20"/>
        </w:rPr>
        <w:t>thiện</w:t>
      </w:r>
      <w:r>
        <w:rPr>
          <w:color w:val="231F20"/>
          <w:spacing w:val="-8"/>
        </w:rPr>
        <w:t> </w:t>
      </w:r>
      <w:r>
        <w:rPr>
          <w:color w:val="231F20"/>
        </w:rPr>
        <w:t>cũng</w:t>
      </w:r>
      <w:r>
        <w:rPr>
          <w:color w:val="231F20"/>
          <w:spacing w:val="-8"/>
        </w:rPr>
        <w:t> </w:t>
      </w:r>
      <w:r>
        <w:rPr>
          <w:color w:val="231F20"/>
        </w:rPr>
        <w:t>có</w:t>
      </w:r>
      <w:r>
        <w:rPr>
          <w:color w:val="231F20"/>
          <w:spacing w:val="-8"/>
        </w:rPr>
        <w:t> </w:t>
      </w:r>
      <w:r>
        <w:rPr>
          <w:color w:val="231F20"/>
        </w:rPr>
        <w:t>các</w:t>
      </w:r>
      <w:r>
        <w:rPr>
          <w:color w:val="231F20"/>
          <w:spacing w:val="-8"/>
        </w:rPr>
        <w:t> </w:t>
      </w:r>
      <w:r>
        <w:rPr>
          <w:color w:val="231F20"/>
        </w:rPr>
        <w:t>đặc</w:t>
      </w:r>
      <w:r>
        <w:rPr>
          <w:color w:val="231F20"/>
          <w:spacing w:val="-8"/>
        </w:rPr>
        <w:t> </w:t>
      </w:r>
      <w:r>
        <w:rPr>
          <w:color w:val="231F20"/>
        </w:rPr>
        <w:t>tính</w:t>
      </w:r>
      <w:r>
        <w:rPr>
          <w:color w:val="231F20"/>
          <w:spacing w:val="-8"/>
        </w:rPr>
        <w:t> </w:t>
      </w:r>
      <w:r>
        <w:rPr>
          <w:color w:val="231F20"/>
        </w:rPr>
        <w:t>có</w:t>
      </w:r>
      <w:r>
        <w:rPr>
          <w:color w:val="231F20"/>
          <w:spacing w:val="-9"/>
        </w:rPr>
        <w:t> </w:t>
      </w:r>
      <w:r>
        <w:rPr>
          <w:color w:val="231F20"/>
        </w:rPr>
        <w:t>thể</w:t>
      </w:r>
      <w:r>
        <w:rPr>
          <w:color w:val="231F20"/>
          <w:spacing w:val="-8"/>
        </w:rPr>
        <w:t> </w:t>
      </w:r>
      <w:r>
        <w:rPr>
          <w:color w:val="231F20"/>
        </w:rPr>
        <w:t>được</w:t>
      </w:r>
      <w:r>
        <w:rPr>
          <w:color w:val="231F20"/>
          <w:spacing w:val="-8"/>
        </w:rPr>
        <w:t> </w:t>
      </w:r>
      <w:r>
        <w:rPr>
          <w:color w:val="231F20"/>
        </w:rPr>
        <w:t>hay</w:t>
      </w:r>
      <w:r>
        <w:rPr>
          <w:color w:val="231F20"/>
          <w:spacing w:val="-8"/>
        </w:rPr>
        <w:t> </w:t>
      </w:r>
      <w:r>
        <w:rPr>
          <w:color w:val="231F20"/>
        </w:rPr>
        <w:t>biết</w:t>
      </w:r>
      <w:r>
        <w:rPr>
          <w:color w:val="231F20"/>
          <w:spacing w:val="-8"/>
        </w:rPr>
        <w:t> </w:t>
      </w:r>
      <w:r>
        <w:rPr>
          <w:color w:val="231F20"/>
        </w:rPr>
        <w:t>và được</w:t>
      </w:r>
      <w:r>
        <w:rPr>
          <w:color w:val="231F20"/>
          <w:spacing w:val="-7"/>
        </w:rPr>
        <w:t> </w:t>
      </w:r>
      <w:r>
        <w:rPr>
          <w:color w:val="231F20"/>
        </w:rPr>
        <w:t>hiểu.</w:t>
      </w:r>
      <w:r>
        <w:rPr>
          <w:color w:val="231F20"/>
          <w:spacing w:val="-7"/>
        </w:rPr>
        <w:t> </w:t>
      </w:r>
      <w:r>
        <w:rPr>
          <w:color w:val="231F20"/>
        </w:rPr>
        <w:t>Nếu</w:t>
      </w:r>
      <w:r>
        <w:rPr>
          <w:color w:val="231F20"/>
          <w:spacing w:val="-7"/>
        </w:rPr>
        <w:t> </w:t>
      </w:r>
      <w:r>
        <w:rPr>
          <w:color w:val="231F20"/>
        </w:rPr>
        <w:t>chúng</w:t>
      </w:r>
      <w:r>
        <w:rPr>
          <w:color w:val="231F20"/>
          <w:spacing w:val="-7"/>
        </w:rPr>
        <w:t> </w:t>
      </w:r>
      <w:r>
        <w:rPr>
          <w:color w:val="231F20"/>
        </w:rPr>
        <w:t>không</w:t>
      </w:r>
      <w:r>
        <w:rPr>
          <w:color w:val="231F20"/>
          <w:spacing w:val="-7"/>
        </w:rPr>
        <w:t> </w:t>
      </w:r>
      <w:r>
        <w:rPr>
          <w:color w:val="231F20"/>
        </w:rPr>
        <w:t>được</w:t>
      </w:r>
      <w:r>
        <w:rPr>
          <w:color w:val="231F20"/>
          <w:spacing w:val="-7"/>
        </w:rPr>
        <w:t> </w:t>
      </w:r>
      <w:r>
        <w:rPr>
          <w:color w:val="231F20"/>
        </w:rPr>
        <w:t>biết</w:t>
      </w:r>
      <w:r>
        <w:rPr>
          <w:color w:val="231F20"/>
          <w:spacing w:val="-7"/>
        </w:rPr>
        <w:t> </w:t>
      </w:r>
      <w:r>
        <w:rPr>
          <w:color w:val="231F20"/>
        </w:rPr>
        <w:t>như</w:t>
      </w:r>
      <w:r>
        <w:rPr>
          <w:color w:val="231F20"/>
          <w:spacing w:val="-7"/>
        </w:rPr>
        <w:t> </w:t>
      </w:r>
      <w:r>
        <w:rPr>
          <w:color w:val="231F20"/>
        </w:rPr>
        <w:t>chúng</w:t>
      </w:r>
      <w:r>
        <w:rPr>
          <w:color w:val="231F20"/>
          <w:spacing w:val="-7"/>
        </w:rPr>
        <w:t> </w:t>
      </w:r>
      <w:r>
        <w:rPr>
          <w:color w:val="231F20"/>
        </w:rPr>
        <w:t>là, chỉ là các danh pháp sinh lên do những duyên riêng của chúng, chúng sẽ không thể được diệt trừ. Cả lơ mơ hay sao lãng về danh và sắc cũng là một thực tại trong đời sống hàng ngày và nó có đặc tính có thể được nhận biết. Biết được sự khác biệt giữa những khoảnh khắc có chánh niệm và khoảnh khắc không có chánh niệm rất quan trọng.</w:t>
      </w:r>
      <w:r>
        <w:rPr>
          <w:color w:val="231F20"/>
          <w:spacing w:val="-4"/>
        </w:rPr>
        <w:t> </w:t>
      </w:r>
      <w:r>
        <w:rPr>
          <w:color w:val="231F20"/>
        </w:rPr>
        <w:t>Thất niệm về các thực tại</w:t>
      </w:r>
      <w:r>
        <w:rPr>
          <w:color w:val="231F20"/>
          <w:spacing w:val="-8"/>
        </w:rPr>
        <w:t> </w:t>
      </w:r>
      <w:r>
        <w:rPr>
          <w:color w:val="231F20"/>
        </w:rPr>
        <w:t>xảy</w:t>
      </w:r>
      <w:r>
        <w:rPr>
          <w:color w:val="231F20"/>
          <w:spacing w:val="-8"/>
        </w:rPr>
        <w:t> </w:t>
      </w:r>
      <w:r>
        <w:rPr>
          <w:color w:val="231F20"/>
        </w:rPr>
        <w:t>ra</w:t>
      </w:r>
      <w:r>
        <w:rPr>
          <w:color w:val="231F20"/>
          <w:spacing w:val="-8"/>
        </w:rPr>
        <w:t> </w:t>
      </w:r>
      <w:r>
        <w:rPr>
          <w:color w:val="231F20"/>
        </w:rPr>
        <w:t>thường</w:t>
      </w:r>
      <w:r>
        <w:rPr>
          <w:color w:val="231F20"/>
          <w:spacing w:val="-8"/>
        </w:rPr>
        <w:t> </w:t>
      </w:r>
      <w:r>
        <w:rPr>
          <w:color w:val="231F20"/>
        </w:rPr>
        <w:t>xuyên</w:t>
      </w:r>
      <w:r>
        <w:rPr>
          <w:color w:val="231F20"/>
          <w:spacing w:val="-8"/>
        </w:rPr>
        <w:t> </w:t>
      </w:r>
      <w:r>
        <w:rPr>
          <w:color w:val="231F20"/>
        </w:rPr>
        <w:t>nhưng</w:t>
      </w:r>
      <w:r>
        <w:rPr>
          <w:color w:val="231F20"/>
          <w:spacing w:val="-8"/>
        </w:rPr>
        <w:t> </w:t>
      </w:r>
      <w:r>
        <w:rPr>
          <w:color w:val="231F20"/>
        </w:rPr>
        <w:t>đôi</w:t>
      </w:r>
      <w:r>
        <w:rPr>
          <w:color w:val="231F20"/>
          <w:spacing w:val="-8"/>
        </w:rPr>
        <w:t> </w:t>
      </w:r>
      <w:r>
        <w:rPr>
          <w:color w:val="231F20"/>
        </w:rPr>
        <w:t>lúc</w:t>
      </w:r>
      <w:r>
        <w:rPr>
          <w:color w:val="231F20"/>
          <w:spacing w:val="-8"/>
        </w:rPr>
        <w:t> </w:t>
      </w:r>
      <w:r>
        <w:rPr>
          <w:color w:val="231F20"/>
        </w:rPr>
        <w:t>chánh</w:t>
      </w:r>
      <w:r>
        <w:rPr>
          <w:color w:val="231F20"/>
          <w:spacing w:val="-8"/>
        </w:rPr>
        <w:t> </w:t>
      </w:r>
      <w:r>
        <w:rPr>
          <w:color w:val="231F20"/>
        </w:rPr>
        <w:t>niệm</w:t>
      </w:r>
      <w:r>
        <w:rPr>
          <w:color w:val="231F20"/>
          <w:spacing w:val="-8"/>
        </w:rPr>
        <w:t> </w:t>
      </w:r>
      <w:r>
        <w:rPr>
          <w:color w:val="231F20"/>
        </w:rPr>
        <w:t>có thể sinh khởi và khi ấy chúng ta có thể học được sự khác biệt.</w:t>
      </w:r>
    </w:p>
    <w:p>
      <w:pPr>
        <w:pStyle w:val="BodyText"/>
        <w:spacing w:line="252" w:lineRule="auto" w:before="95"/>
        <w:ind w:firstLine="396"/>
      </w:pPr>
      <w:r>
        <w:rPr>
          <w:color w:val="231F20"/>
        </w:rPr>
        <w:t>Nhân gần của tà kiến là “không muốn thấy </w:t>
      </w:r>
      <w:r>
        <w:rPr>
          <w:color w:val="231F20"/>
        </w:rPr>
        <w:t>các bậc</w:t>
      </w:r>
      <w:r>
        <w:rPr>
          <w:color w:val="231F20"/>
          <w:spacing w:val="-17"/>
        </w:rPr>
        <w:t> </w:t>
      </w:r>
      <w:r>
        <w:rPr>
          <w:color w:val="231F20"/>
        </w:rPr>
        <w:t>Thánh</w:t>
      </w:r>
      <w:r>
        <w:rPr>
          <w:color w:val="231F20"/>
          <w:spacing w:val="-17"/>
        </w:rPr>
        <w:t> </w:t>
      </w:r>
      <w:r>
        <w:rPr>
          <w:color w:val="231F20"/>
        </w:rPr>
        <w:t>nhân”</w:t>
      </w:r>
      <w:r>
        <w:rPr>
          <w:color w:val="231F20"/>
          <w:vertAlign w:val="superscript"/>
        </w:rPr>
        <w:t>106</w:t>
      </w:r>
      <w:r>
        <w:rPr>
          <w:color w:val="231F20"/>
          <w:vertAlign w:val="baseline"/>
        </w:rPr>
        <w:t>,</w:t>
      </w:r>
      <w:r>
        <w:rPr>
          <w:color w:val="231F20"/>
          <w:spacing w:val="-17"/>
          <w:vertAlign w:val="baseline"/>
        </w:rPr>
        <w:t> </w:t>
      </w:r>
      <w:r>
        <w:rPr>
          <w:color w:val="231F20"/>
          <w:vertAlign w:val="baseline"/>
        </w:rPr>
        <w:t>không</w:t>
      </w:r>
      <w:r>
        <w:rPr>
          <w:color w:val="231F20"/>
          <w:spacing w:val="-17"/>
          <w:vertAlign w:val="baseline"/>
        </w:rPr>
        <w:t> </w:t>
      </w:r>
      <w:r>
        <w:rPr>
          <w:color w:val="231F20"/>
          <w:vertAlign w:val="baseline"/>
        </w:rPr>
        <w:t>quan</w:t>
      </w:r>
      <w:r>
        <w:rPr>
          <w:color w:val="231F20"/>
          <w:spacing w:val="-17"/>
          <w:vertAlign w:val="baseline"/>
        </w:rPr>
        <w:t> </w:t>
      </w:r>
      <w:r>
        <w:rPr>
          <w:color w:val="231F20"/>
          <w:vertAlign w:val="baseline"/>
        </w:rPr>
        <w:t>tâm</w:t>
      </w:r>
      <w:r>
        <w:rPr>
          <w:color w:val="231F20"/>
          <w:spacing w:val="-17"/>
          <w:vertAlign w:val="baseline"/>
        </w:rPr>
        <w:t> </w:t>
      </w:r>
      <w:r>
        <w:rPr>
          <w:color w:val="231F20"/>
          <w:vertAlign w:val="baseline"/>
        </w:rPr>
        <w:t>đến</w:t>
      </w:r>
      <w:r>
        <w:rPr>
          <w:color w:val="231F20"/>
          <w:spacing w:val="-17"/>
          <w:vertAlign w:val="baseline"/>
        </w:rPr>
        <w:t> </w:t>
      </w:r>
      <w:r>
        <w:rPr>
          <w:color w:val="231F20"/>
          <w:vertAlign w:val="baseline"/>
        </w:rPr>
        <w:t>họ.</w:t>
      </w:r>
      <w:r>
        <w:rPr>
          <w:color w:val="231F20"/>
          <w:spacing w:val="-16"/>
          <w:vertAlign w:val="baseline"/>
        </w:rPr>
        <w:t> </w:t>
      </w:r>
      <w:r>
        <w:rPr>
          <w:color w:val="231F20"/>
          <w:vertAlign w:val="baseline"/>
        </w:rPr>
        <w:t>Nếu</w:t>
      </w:r>
      <w:r>
        <w:rPr>
          <w:color w:val="231F20"/>
          <w:spacing w:val="-17"/>
          <w:vertAlign w:val="baseline"/>
        </w:rPr>
        <w:t> </w:t>
      </w:r>
      <w:r>
        <w:rPr>
          <w:color w:val="231F20"/>
          <w:vertAlign w:val="baseline"/>
        </w:rPr>
        <w:t>một người không nghe Pháp được giảng giải bởi “thiện trí thức” và không áp dụng Pháp, sẽ không có duyên cho phát triển hiểu biết đúng. Khi không được nghe từ</w:t>
      </w:r>
      <w:r>
        <w:rPr>
          <w:color w:val="231F20"/>
          <w:spacing w:val="21"/>
          <w:vertAlign w:val="baseline"/>
        </w:rPr>
        <w:t> </w:t>
      </w:r>
      <w:r>
        <w:rPr>
          <w:color w:val="231F20"/>
          <w:vertAlign w:val="baseline"/>
        </w:rPr>
        <w:t>thiện</w:t>
      </w:r>
      <w:r>
        <w:rPr>
          <w:color w:val="231F20"/>
          <w:spacing w:val="21"/>
          <w:vertAlign w:val="baseline"/>
        </w:rPr>
        <w:t> </w:t>
      </w:r>
      <w:r>
        <w:rPr>
          <w:color w:val="231F20"/>
          <w:vertAlign w:val="baseline"/>
        </w:rPr>
        <w:t>bạn</w:t>
      </w:r>
      <w:r>
        <w:rPr>
          <w:color w:val="231F20"/>
          <w:spacing w:val="21"/>
          <w:vertAlign w:val="baseline"/>
        </w:rPr>
        <w:t> </w:t>
      </w:r>
      <w:r>
        <w:rPr>
          <w:color w:val="231F20"/>
          <w:vertAlign w:val="baseline"/>
        </w:rPr>
        <w:t>hữu,</w:t>
      </w:r>
      <w:r>
        <w:rPr>
          <w:color w:val="231F20"/>
          <w:spacing w:val="21"/>
          <w:vertAlign w:val="baseline"/>
        </w:rPr>
        <w:t> </w:t>
      </w:r>
      <w:r>
        <w:rPr>
          <w:color w:val="231F20"/>
          <w:vertAlign w:val="baseline"/>
        </w:rPr>
        <w:t>một</w:t>
      </w:r>
      <w:r>
        <w:rPr>
          <w:color w:val="231F20"/>
          <w:spacing w:val="21"/>
          <w:vertAlign w:val="baseline"/>
        </w:rPr>
        <w:t> </w:t>
      </w:r>
      <w:r>
        <w:rPr>
          <w:color w:val="231F20"/>
          <w:vertAlign w:val="baseline"/>
        </w:rPr>
        <w:t>người</w:t>
      </w:r>
      <w:r>
        <w:rPr>
          <w:color w:val="231F20"/>
          <w:spacing w:val="21"/>
          <w:vertAlign w:val="baseline"/>
        </w:rPr>
        <w:t> </w:t>
      </w:r>
      <w:r>
        <w:rPr>
          <w:color w:val="231F20"/>
          <w:vertAlign w:val="baseline"/>
        </w:rPr>
        <w:t>có</w:t>
      </w:r>
      <w:r>
        <w:rPr>
          <w:color w:val="231F20"/>
          <w:spacing w:val="21"/>
          <w:vertAlign w:val="baseline"/>
        </w:rPr>
        <w:t> </w:t>
      </w:r>
      <w:r>
        <w:rPr>
          <w:color w:val="231F20"/>
          <w:vertAlign w:val="baseline"/>
        </w:rPr>
        <w:t>thể</w:t>
      </w:r>
      <w:r>
        <w:rPr>
          <w:color w:val="231F20"/>
          <w:spacing w:val="21"/>
          <w:vertAlign w:val="baseline"/>
        </w:rPr>
        <w:t> </w:t>
      </w:r>
      <w:r>
        <w:rPr>
          <w:color w:val="231F20"/>
          <w:vertAlign w:val="baseline"/>
        </w:rPr>
        <w:t>giao</w:t>
      </w:r>
      <w:r>
        <w:rPr>
          <w:color w:val="231F20"/>
          <w:spacing w:val="21"/>
          <w:vertAlign w:val="baseline"/>
        </w:rPr>
        <w:t> </w:t>
      </w:r>
      <w:r>
        <w:rPr>
          <w:color w:val="231F20"/>
          <w:vertAlign w:val="baseline"/>
        </w:rPr>
        <w:t>du</w:t>
      </w:r>
      <w:r>
        <w:rPr>
          <w:color w:val="231F20"/>
          <w:spacing w:val="21"/>
          <w:vertAlign w:val="baseline"/>
        </w:rPr>
        <w:t> </w:t>
      </w:r>
      <w:r>
        <w:rPr>
          <w:color w:val="231F20"/>
          <w:vertAlign w:val="baseline"/>
        </w:rPr>
        <w:t>gần</w:t>
      </w:r>
      <w:r>
        <w:rPr>
          <w:color w:val="231F20"/>
          <w:spacing w:val="21"/>
          <w:vertAlign w:val="baseline"/>
        </w:rPr>
        <w:t> </w:t>
      </w:r>
      <w:r>
        <w:rPr>
          <w:color w:val="231F20"/>
          <w:spacing w:val="-5"/>
          <w:vertAlign w:val="baseline"/>
        </w:rPr>
        <w:t>gũi</w:t>
      </w:r>
    </w:p>
    <w:p>
      <w:pPr>
        <w:pStyle w:val="BodyText"/>
        <w:spacing w:before="7"/>
        <w:ind w:left="0" w:right="0"/>
        <w:jc w:val="left"/>
        <w:rPr>
          <w:sz w:val="15"/>
        </w:rPr>
      </w:pPr>
      <w:r>
        <w:rPr>
          <w:sz w:val="15"/>
        </w:rPr>
        <mc:AlternateContent>
          <mc:Choice Requires="wps">
            <w:drawing>
              <wp:anchor distT="0" distB="0" distL="0" distR="0" allowOverlap="1" layoutInCell="1" locked="0" behindDoc="1" simplePos="0" relativeHeight="487633920">
                <wp:simplePos x="0" y="0"/>
                <wp:positionH relativeFrom="page">
                  <wp:posOffset>612000</wp:posOffset>
                </wp:positionH>
                <wp:positionV relativeFrom="paragraph">
                  <wp:posOffset>129822</wp:posOffset>
                </wp:positionV>
                <wp:extent cx="914400" cy="1270"/>
                <wp:effectExtent l="0" t="0" r="0" b="0"/>
                <wp:wrapTopAndBottom/>
                <wp:docPr id="108" name="Graphic 108"/>
                <wp:cNvGraphicFramePr>
                  <a:graphicFrameLocks/>
                </wp:cNvGraphicFramePr>
                <a:graphic>
                  <a:graphicData uri="http://schemas.microsoft.com/office/word/2010/wordprocessingShape">
                    <wps:wsp>
                      <wps:cNvPr id="108" name="Graphic 108"/>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222222pt;width:72pt;height:.1pt;mso-position-horizontal-relative:page;mso-position-vertical-relative:paragraph;z-index:-15682560;mso-wrap-distance-left:0;mso-wrap-distance-right:0" id="docshape103" coordorigin="964,204" coordsize="1440,0" path="m964,204l2404,204e" filled="false" stroked="true" strokeweight="1pt" strokecolor="#231f20">
                <v:path arrowok="t"/>
                <v:stroke dashstyle="solid"/>
                <w10:wrap type="topAndBottom"/>
              </v:shape>
            </w:pict>
          </mc:Fallback>
        </mc:AlternateContent>
      </w:r>
    </w:p>
    <w:p>
      <w:pPr>
        <w:spacing w:line="249" w:lineRule="auto" w:before="37"/>
        <w:ind w:left="113" w:right="111" w:firstLine="0"/>
        <w:jc w:val="both"/>
        <w:rPr>
          <w:rFonts w:ascii="Arial" w:hAnsi="Arial"/>
          <w:sz w:val="18"/>
        </w:rPr>
      </w:pPr>
      <w:r>
        <w:rPr>
          <w:rFonts w:ascii="Arial" w:hAnsi="Arial"/>
          <w:color w:val="231F20"/>
          <w:position w:val="6"/>
          <w:sz w:val="10"/>
        </w:rPr>
        <w:t>106</w:t>
      </w:r>
      <w:r>
        <w:rPr>
          <w:rFonts w:ascii="Arial" w:hAnsi="Arial"/>
          <w:color w:val="231F20"/>
          <w:spacing w:val="28"/>
          <w:position w:val="6"/>
          <w:sz w:val="10"/>
        </w:rPr>
        <w:t> </w:t>
      </w:r>
      <w:r>
        <w:rPr>
          <w:rFonts w:ascii="Arial" w:hAnsi="Arial"/>
          <w:color w:val="231F20"/>
          <w:sz w:val="18"/>
        </w:rPr>
        <w:t>Xem </w:t>
      </w:r>
      <w:r>
        <w:rPr>
          <w:rFonts w:ascii="Arial" w:hAnsi="Arial"/>
          <w:i/>
          <w:color w:val="231F20"/>
          <w:sz w:val="18"/>
        </w:rPr>
        <w:t>Kinh Căn Bản Pháp Môn và Chú giải</w:t>
      </w:r>
      <w:r>
        <w:rPr>
          <w:rFonts w:ascii="Arial" w:hAnsi="Arial"/>
          <w:color w:val="231F20"/>
          <w:sz w:val="18"/>
        </w:rPr>
        <w:t>, chuyển ngữ bởi Đại đức Bhikkhu</w:t>
      </w:r>
      <w:r>
        <w:rPr>
          <w:rFonts w:ascii="Arial" w:hAnsi="Arial"/>
          <w:color w:val="231F20"/>
          <w:spacing w:val="-13"/>
          <w:sz w:val="18"/>
        </w:rPr>
        <w:t> </w:t>
      </w:r>
      <w:r>
        <w:rPr>
          <w:rFonts w:ascii="Arial" w:hAnsi="Arial"/>
          <w:color w:val="231F20"/>
          <w:sz w:val="18"/>
        </w:rPr>
        <w:t>Bodhi,</w:t>
      </w:r>
      <w:r>
        <w:rPr>
          <w:rFonts w:ascii="Arial" w:hAnsi="Arial"/>
          <w:color w:val="231F20"/>
          <w:spacing w:val="-12"/>
          <w:sz w:val="18"/>
        </w:rPr>
        <w:t> </w:t>
      </w:r>
      <w:r>
        <w:rPr>
          <w:rFonts w:ascii="Arial" w:hAnsi="Arial"/>
          <w:color w:val="231F20"/>
          <w:sz w:val="18"/>
        </w:rPr>
        <w:t>BPS.</w:t>
      </w:r>
      <w:r>
        <w:rPr>
          <w:rFonts w:ascii="Arial" w:hAnsi="Arial"/>
          <w:color w:val="231F20"/>
          <w:spacing w:val="-13"/>
          <w:sz w:val="18"/>
        </w:rPr>
        <w:t> </w:t>
      </w:r>
      <w:r>
        <w:rPr>
          <w:rFonts w:ascii="Arial" w:hAnsi="Arial"/>
          <w:color w:val="231F20"/>
          <w:sz w:val="18"/>
        </w:rPr>
        <w:t>Kandy</w:t>
      </w:r>
      <w:r>
        <w:rPr>
          <w:rFonts w:ascii="Arial" w:hAnsi="Arial"/>
          <w:color w:val="231F20"/>
          <w:spacing w:val="-12"/>
          <w:sz w:val="18"/>
        </w:rPr>
        <w:t> </w:t>
      </w:r>
      <w:r>
        <w:rPr>
          <w:rFonts w:ascii="Arial" w:hAnsi="Arial"/>
          <w:color w:val="231F20"/>
          <w:sz w:val="18"/>
        </w:rPr>
        <w:t>1980.</w:t>
      </w:r>
      <w:r>
        <w:rPr>
          <w:rFonts w:ascii="Arial" w:hAnsi="Arial"/>
          <w:color w:val="231F20"/>
          <w:spacing w:val="-13"/>
          <w:sz w:val="18"/>
        </w:rPr>
        <w:t> </w:t>
      </w:r>
      <w:r>
        <w:rPr>
          <w:rFonts w:ascii="Arial" w:hAnsi="Arial"/>
          <w:color w:val="231F20"/>
          <w:sz w:val="18"/>
        </w:rPr>
        <w:t>Trong</w:t>
      </w:r>
      <w:r>
        <w:rPr>
          <w:rFonts w:ascii="Arial" w:hAnsi="Arial"/>
          <w:color w:val="231F20"/>
          <w:spacing w:val="-13"/>
          <w:sz w:val="18"/>
        </w:rPr>
        <w:t> </w:t>
      </w:r>
      <w:r>
        <w:rPr>
          <w:rFonts w:ascii="Arial" w:hAnsi="Arial"/>
          <w:color w:val="231F20"/>
          <w:sz w:val="18"/>
        </w:rPr>
        <w:t>chú</w:t>
      </w:r>
      <w:r>
        <w:rPr>
          <w:rFonts w:ascii="Arial" w:hAnsi="Arial"/>
          <w:color w:val="231F20"/>
          <w:spacing w:val="-12"/>
          <w:sz w:val="18"/>
        </w:rPr>
        <w:t> </w:t>
      </w:r>
      <w:r>
        <w:rPr>
          <w:rFonts w:ascii="Arial" w:hAnsi="Arial"/>
          <w:color w:val="231F20"/>
          <w:sz w:val="18"/>
        </w:rPr>
        <w:t>giải</w:t>
      </w:r>
      <w:r>
        <w:rPr>
          <w:rFonts w:ascii="Arial" w:hAnsi="Arial"/>
          <w:color w:val="231F20"/>
          <w:spacing w:val="-12"/>
          <w:sz w:val="18"/>
        </w:rPr>
        <w:t> </w:t>
      </w:r>
      <w:r>
        <w:rPr>
          <w:rFonts w:ascii="Arial" w:hAnsi="Arial"/>
          <w:color w:val="231F20"/>
          <w:sz w:val="18"/>
        </w:rPr>
        <w:t>cho</w:t>
      </w:r>
      <w:r>
        <w:rPr>
          <w:rFonts w:ascii="Arial" w:hAnsi="Arial"/>
          <w:color w:val="231F20"/>
          <w:spacing w:val="-12"/>
          <w:sz w:val="18"/>
        </w:rPr>
        <w:t> </w:t>
      </w:r>
      <w:r>
        <w:rPr>
          <w:rFonts w:ascii="Arial" w:hAnsi="Arial"/>
          <w:color w:val="231F20"/>
          <w:sz w:val="18"/>
        </w:rPr>
        <w:t>bài</w:t>
      </w:r>
      <w:r>
        <w:rPr>
          <w:rFonts w:ascii="Arial" w:hAnsi="Arial"/>
          <w:color w:val="231F20"/>
          <w:spacing w:val="-12"/>
          <w:sz w:val="18"/>
        </w:rPr>
        <w:t> </w:t>
      </w:r>
      <w:r>
        <w:rPr>
          <w:rFonts w:ascii="Arial" w:hAnsi="Arial"/>
          <w:color w:val="231F20"/>
          <w:sz w:val="18"/>
        </w:rPr>
        <w:t>kinh</w:t>
      </w:r>
      <w:r>
        <w:rPr>
          <w:rFonts w:ascii="Arial" w:hAnsi="Arial"/>
          <w:color w:val="231F20"/>
          <w:spacing w:val="-12"/>
          <w:sz w:val="18"/>
        </w:rPr>
        <w:t> </w:t>
      </w:r>
      <w:r>
        <w:rPr>
          <w:rFonts w:ascii="Arial" w:hAnsi="Arial"/>
          <w:color w:val="231F20"/>
          <w:sz w:val="18"/>
        </w:rPr>
        <w:t>này</w:t>
      </w:r>
      <w:r>
        <w:rPr>
          <w:rFonts w:ascii="Arial" w:hAnsi="Arial"/>
          <w:color w:val="231F20"/>
          <w:spacing w:val="-13"/>
          <w:sz w:val="18"/>
        </w:rPr>
        <w:t> </w:t>
      </w:r>
      <w:r>
        <w:rPr>
          <w:rFonts w:ascii="Arial" w:hAnsi="Arial"/>
          <w:color w:val="231F20"/>
          <w:sz w:val="18"/>
        </w:rPr>
        <w:t>(</w:t>
      </w:r>
      <w:r>
        <w:rPr>
          <w:rFonts w:ascii="Arial" w:hAnsi="Arial"/>
          <w:i/>
          <w:color w:val="231F20"/>
          <w:sz w:val="18"/>
        </w:rPr>
        <w:t>Trung</w:t>
      </w:r>
      <w:r>
        <w:rPr>
          <w:rFonts w:ascii="Arial" w:hAnsi="Arial"/>
          <w:i/>
          <w:color w:val="231F20"/>
          <w:sz w:val="18"/>
        </w:rPr>
        <w:t> Bộ Kinh </w:t>
      </w:r>
      <w:r>
        <w:rPr>
          <w:rFonts w:ascii="Arial" w:hAnsi="Arial"/>
          <w:color w:val="231F20"/>
          <w:sz w:val="18"/>
        </w:rPr>
        <w:t>số 01), “không muốn gặp bậc chân nhân” hay “không tôn kính bậc</w:t>
      </w:r>
      <w:r>
        <w:rPr>
          <w:rFonts w:ascii="Arial" w:hAnsi="Arial"/>
          <w:color w:val="231F20"/>
          <w:spacing w:val="-11"/>
          <w:sz w:val="18"/>
        </w:rPr>
        <w:t> </w:t>
      </w:r>
      <w:r>
        <w:rPr>
          <w:rFonts w:ascii="Arial" w:hAnsi="Arial"/>
          <w:color w:val="231F20"/>
          <w:sz w:val="18"/>
        </w:rPr>
        <w:t>chân</w:t>
      </w:r>
      <w:r>
        <w:rPr>
          <w:rFonts w:ascii="Arial" w:hAnsi="Arial"/>
          <w:color w:val="231F20"/>
          <w:spacing w:val="-11"/>
          <w:sz w:val="18"/>
        </w:rPr>
        <w:t> </w:t>
      </w:r>
      <w:r>
        <w:rPr>
          <w:rFonts w:ascii="Arial" w:hAnsi="Arial"/>
          <w:color w:val="231F20"/>
          <w:sz w:val="18"/>
        </w:rPr>
        <w:t>nhân”</w:t>
      </w:r>
      <w:r>
        <w:rPr>
          <w:rFonts w:ascii="Arial" w:hAnsi="Arial"/>
          <w:color w:val="231F20"/>
          <w:spacing w:val="-11"/>
          <w:sz w:val="18"/>
        </w:rPr>
        <w:t> </w:t>
      </w:r>
      <w:r>
        <w:rPr>
          <w:rFonts w:ascii="Arial" w:hAnsi="Arial"/>
          <w:color w:val="231F20"/>
          <w:sz w:val="18"/>
        </w:rPr>
        <w:t>được</w:t>
      </w:r>
      <w:r>
        <w:rPr>
          <w:rFonts w:ascii="Arial" w:hAnsi="Arial"/>
          <w:color w:val="231F20"/>
          <w:spacing w:val="-11"/>
          <w:sz w:val="18"/>
        </w:rPr>
        <w:t> </w:t>
      </w:r>
      <w:r>
        <w:rPr>
          <w:rFonts w:ascii="Arial" w:hAnsi="Arial"/>
          <w:color w:val="231F20"/>
          <w:sz w:val="18"/>
        </w:rPr>
        <w:t>cắt</w:t>
      </w:r>
      <w:r>
        <w:rPr>
          <w:rFonts w:ascii="Arial" w:hAnsi="Arial"/>
          <w:color w:val="231F20"/>
          <w:spacing w:val="-11"/>
          <w:sz w:val="18"/>
        </w:rPr>
        <w:t> </w:t>
      </w:r>
      <w:r>
        <w:rPr>
          <w:rFonts w:ascii="Arial" w:hAnsi="Arial"/>
          <w:color w:val="231F20"/>
          <w:sz w:val="18"/>
        </w:rPr>
        <w:t>nghĩa</w:t>
      </w:r>
      <w:r>
        <w:rPr>
          <w:rFonts w:ascii="Arial" w:hAnsi="Arial"/>
          <w:color w:val="231F20"/>
          <w:spacing w:val="-11"/>
          <w:sz w:val="18"/>
        </w:rPr>
        <w:t> </w:t>
      </w:r>
      <w:r>
        <w:rPr>
          <w:rFonts w:ascii="Arial" w:hAnsi="Arial"/>
          <w:color w:val="231F20"/>
          <w:sz w:val="18"/>
        </w:rPr>
        <w:t>là</w:t>
      </w:r>
      <w:r>
        <w:rPr>
          <w:rFonts w:ascii="Arial" w:hAnsi="Arial"/>
          <w:color w:val="231F20"/>
          <w:spacing w:val="-11"/>
          <w:sz w:val="18"/>
        </w:rPr>
        <w:t> </w:t>
      </w:r>
      <w:r>
        <w:rPr>
          <w:rFonts w:ascii="Arial" w:hAnsi="Arial"/>
          <w:color w:val="231F20"/>
          <w:sz w:val="18"/>
        </w:rPr>
        <w:t>không</w:t>
      </w:r>
      <w:r>
        <w:rPr>
          <w:rFonts w:ascii="Arial" w:hAnsi="Arial"/>
          <w:color w:val="231F20"/>
          <w:spacing w:val="-11"/>
          <w:sz w:val="18"/>
        </w:rPr>
        <w:t> </w:t>
      </w:r>
      <w:r>
        <w:rPr>
          <w:rFonts w:ascii="Arial" w:hAnsi="Arial"/>
          <w:color w:val="231F20"/>
          <w:sz w:val="18"/>
        </w:rPr>
        <w:t>chứng</w:t>
      </w:r>
      <w:r>
        <w:rPr>
          <w:rFonts w:ascii="Arial" w:hAnsi="Arial"/>
          <w:color w:val="231F20"/>
          <w:spacing w:val="-11"/>
          <w:sz w:val="18"/>
        </w:rPr>
        <w:t> </w:t>
      </w:r>
      <w:r>
        <w:rPr>
          <w:rFonts w:ascii="Arial" w:hAnsi="Arial"/>
          <w:color w:val="231F20"/>
          <w:sz w:val="18"/>
        </w:rPr>
        <w:t>ngộ</w:t>
      </w:r>
      <w:r>
        <w:rPr>
          <w:rFonts w:ascii="Arial" w:hAnsi="Arial"/>
          <w:color w:val="231F20"/>
          <w:spacing w:val="-11"/>
          <w:sz w:val="18"/>
        </w:rPr>
        <w:t> </w:t>
      </w:r>
      <w:r>
        <w:rPr>
          <w:rFonts w:ascii="Arial" w:hAnsi="Arial"/>
          <w:color w:val="231F20"/>
          <w:sz w:val="18"/>
        </w:rPr>
        <w:t>ba</w:t>
      </w:r>
      <w:r>
        <w:rPr>
          <w:rFonts w:ascii="Arial" w:hAnsi="Arial"/>
          <w:color w:val="231F20"/>
          <w:spacing w:val="-11"/>
          <w:sz w:val="18"/>
        </w:rPr>
        <w:t> </w:t>
      </w:r>
      <w:r>
        <w:rPr>
          <w:rFonts w:ascii="Arial" w:hAnsi="Arial"/>
          <w:color w:val="231F20"/>
          <w:sz w:val="18"/>
        </w:rPr>
        <w:t>đặc</w:t>
      </w:r>
      <w:r>
        <w:rPr>
          <w:rFonts w:ascii="Arial" w:hAnsi="Arial"/>
          <w:color w:val="231F20"/>
          <w:spacing w:val="-11"/>
          <w:sz w:val="18"/>
        </w:rPr>
        <w:t> </w:t>
      </w:r>
      <w:r>
        <w:rPr>
          <w:rFonts w:ascii="Arial" w:hAnsi="Arial"/>
          <w:color w:val="231F20"/>
          <w:sz w:val="18"/>
        </w:rPr>
        <w:t>tính</w:t>
      </w:r>
      <w:r>
        <w:rPr>
          <w:rFonts w:ascii="Arial" w:hAnsi="Arial"/>
          <w:color w:val="231F20"/>
          <w:spacing w:val="-11"/>
          <w:sz w:val="18"/>
        </w:rPr>
        <w:t> </w:t>
      </w:r>
      <w:r>
        <w:rPr>
          <w:rFonts w:ascii="Arial" w:hAnsi="Arial"/>
          <w:color w:val="231F20"/>
          <w:sz w:val="18"/>
        </w:rPr>
        <w:t>của</w:t>
      </w:r>
      <w:r>
        <w:rPr>
          <w:rFonts w:ascii="Arial" w:hAnsi="Arial"/>
          <w:color w:val="231F20"/>
          <w:spacing w:val="-11"/>
          <w:sz w:val="18"/>
        </w:rPr>
        <w:t> </w:t>
      </w:r>
      <w:r>
        <w:rPr>
          <w:rFonts w:ascii="Arial" w:hAnsi="Arial"/>
          <w:color w:val="231F20"/>
          <w:sz w:val="18"/>
        </w:rPr>
        <w:t>thực tại</w:t>
      </w:r>
      <w:r>
        <w:rPr>
          <w:rFonts w:ascii="Arial" w:hAnsi="Arial"/>
          <w:color w:val="231F20"/>
          <w:spacing w:val="-5"/>
          <w:sz w:val="18"/>
        </w:rPr>
        <w:t> </w:t>
      </w:r>
      <w:r>
        <w:rPr>
          <w:rFonts w:ascii="Arial" w:hAnsi="Arial"/>
          <w:color w:val="231F20"/>
          <w:sz w:val="18"/>
        </w:rPr>
        <w:t>là</w:t>
      </w:r>
      <w:r>
        <w:rPr>
          <w:rFonts w:ascii="Arial" w:hAnsi="Arial"/>
          <w:color w:val="231F20"/>
          <w:spacing w:val="-5"/>
          <w:sz w:val="18"/>
        </w:rPr>
        <w:t> </w:t>
      </w:r>
      <w:r>
        <w:rPr>
          <w:rFonts w:ascii="Arial" w:hAnsi="Arial"/>
          <w:color w:val="231F20"/>
          <w:sz w:val="18"/>
        </w:rPr>
        <w:t>vô</w:t>
      </w:r>
      <w:r>
        <w:rPr>
          <w:rFonts w:ascii="Arial" w:hAnsi="Arial"/>
          <w:color w:val="231F20"/>
          <w:spacing w:val="-5"/>
          <w:sz w:val="18"/>
        </w:rPr>
        <w:t> </w:t>
      </w:r>
      <w:r>
        <w:rPr>
          <w:rFonts w:ascii="Arial" w:hAnsi="Arial"/>
          <w:color w:val="231F20"/>
          <w:sz w:val="18"/>
        </w:rPr>
        <w:t>thường,</w:t>
      </w:r>
      <w:r>
        <w:rPr>
          <w:rFonts w:ascii="Arial" w:hAnsi="Arial"/>
          <w:color w:val="231F20"/>
          <w:spacing w:val="-5"/>
          <w:sz w:val="18"/>
        </w:rPr>
        <w:t> </w:t>
      </w:r>
      <w:r>
        <w:rPr>
          <w:rFonts w:ascii="Arial" w:hAnsi="Arial"/>
          <w:color w:val="231F20"/>
          <w:sz w:val="18"/>
        </w:rPr>
        <w:t>khổ</w:t>
      </w:r>
      <w:r>
        <w:rPr>
          <w:rFonts w:ascii="Arial" w:hAnsi="Arial"/>
          <w:color w:val="231F20"/>
          <w:spacing w:val="-5"/>
          <w:sz w:val="18"/>
        </w:rPr>
        <w:t> </w:t>
      </w:r>
      <w:r>
        <w:rPr>
          <w:rFonts w:ascii="Arial" w:hAnsi="Arial"/>
          <w:color w:val="231F20"/>
          <w:sz w:val="18"/>
        </w:rPr>
        <w:t>và</w:t>
      </w:r>
      <w:r>
        <w:rPr>
          <w:rFonts w:ascii="Arial" w:hAnsi="Arial"/>
          <w:color w:val="231F20"/>
          <w:spacing w:val="-5"/>
          <w:sz w:val="18"/>
        </w:rPr>
        <w:t> </w:t>
      </w:r>
      <w:r>
        <w:rPr>
          <w:rFonts w:ascii="Arial" w:hAnsi="Arial"/>
          <w:color w:val="231F20"/>
          <w:sz w:val="18"/>
        </w:rPr>
        <w:t>vô</w:t>
      </w:r>
      <w:r>
        <w:rPr>
          <w:rFonts w:ascii="Arial" w:hAnsi="Arial"/>
          <w:color w:val="231F20"/>
          <w:spacing w:val="-5"/>
          <w:sz w:val="18"/>
        </w:rPr>
        <w:t> </w:t>
      </w:r>
      <w:r>
        <w:rPr>
          <w:rFonts w:ascii="Arial" w:hAnsi="Arial"/>
          <w:color w:val="231F20"/>
          <w:sz w:val="18"/>
        </w:rPr>
        <w:t>ngã;</w:t>
      </w:r>
      <w:r>
        <w:rPr>
          <w:rFonts w:ascii="Arial" w:hAnsi="Arial"/>
          <w:color w:val="231F20"/>
          <w:spacing w:val="-5"/>
          <w:sz w:val="18"/>
        </w:rPr>
        <w:t> </w:t>
      </w:r>
      <w:r>
        <w:rPr>
          <w:rFonts w:ascii="Arial" w:hAnsi="Arial"/>
          <w:color w:val="231F20"/>
          <w:sz w:val="18"/>
        </w:rPr>
        <w:t>rằng</w:t>
      </w:r>
      <w:r>
        <w:rPr>
          <w:rFonts w:ascii="Arial" w:hAnsi="Arial"/>
          <w:color w:val="231F20"/>
          <w:spacing w:val="-5"/>
          <w:sz w:val="18"/>
        </w:rPr>
        <w:t> </w:t>
      </w:r>
      <w:r>
        <w:rPr>
          <w:rFonts w:ascii="Arial" w:hAnsi="Arial"/>
          <w:color w:val="231F20"/>
          <w:sz w:val="18"/>
        </w:rPr>
        <w:t>người</w:t>
      </w:r>
      <w:r>
        <w:rPr>
          <w:rFonts w:ascii="Arial" w:hAnsi="Arial"/>
          <w:color w:val="231F20"/>
          <w:spacing w:val="-5"/>
          <w:sz w:val="18"/>
        </w:rPr>
        <w:t> </w:t>
      </w:r>
      <w:r>
        <w:rPr>
          <w:rFonts w:ascii="Arial" w:hAnsi="Arial"/>
          <w:color w:val="231F20"/>
          <w:sz w:val="18"/>
        </w:rPr>
        <w:t>ấy</w:t>
      </w:r>
      <w:r>
        <w:rPr>
          <w:rFonts w:ascii="Arial" w:hAnsi="Arial"/>
          <w:color w:val="231F20"/>
          <w:spacing w:val="-5"/>
          <w:sz w:val="18"/>
        </w:rPr>
        <w:t> </w:t>
      </w:r>
      <w:r>
        <w:rPr>
          <w:rFonts w:ascii="Arial" w:hAnsi="Arial"/>
          <w:color w:val="231F20"/>
          <w:sz w:val="18"/>
        </w:rPr>
        <w:t>không</w:t>
      </w:r>
      <w:r>
        <w:rPr>
          <w:rFonts w:ascii="Arial" w:hAnsi="Arial"/>
          <w:color w:val="231F20"/>
          <w:spacing w:val="-5"/>
          <w:sz w:val="18"/>
        </w:rPr>
        <w:t> </w:t>
      </w:r>
      <w:r>
        <w:rPr>
          <w:rFonts w:ascii="Arial" w:hAnsi="Arial"/>
          <w:color w:val="231F20"/>
          <w:sz w:val="18"/>
        </w:rPr>
        <w:t>chứng</w:t>
      </w:r>
      <w:r>
        <w:rPr>
          <w:rFonts w:ascii="Arial" w:hAnsi="Arial"/>
          <w:color w:val="231F20"/>
          <w:spacing w:val="-5"/>
          <w:sz w:val="18"/>
        </w:rPr>
        <w:t> </w:t>
      </w:r>
      <w:r>
        <w:rPr>
          <w:rFonts w:ascii="Arial" w:hAnsi="Arial"/>
          <w:color w:val="231F20"/>
          <w:sz w:val="18"/>
        </w:rPr>
        <w:t>được</w:t>
      </w:r>
      <w:r>
        <w:rPr>
          <w:rFonts w:ascii="Arial" w:hAnsi="Arial"/>
          <w:color w:val="231F20"/>
          <w:spacing w:val="-5"/>
          <w:sz w:val="18"/>
        </w:rPr>
        <w:t> </w:t>
      </w:r>
      <w:r>
        <w:rPr>
          <w:rFonts w:ascii="Arial" w:hAnsi="Arial"/>
          <w:color w:val="231F20"/>
          <w:sz w:val="18"/>
        </w:rPr>
        <w:t>Pháp mà các bậc chân nhân đã chứng.</w:t>
      </w:r>
    </w:p>
    <w:p>
      <w:pPr>
        <w:spacing w:after="0" w:line="249" w:lineRule="auto"/>
        <w:jc w:val="both"/>
        <w:rPr>
          <w:rFonts w:ascii="Arial" w:hAnsi="Arial"/>
          <w:sz w:val="18"/>
        </w:rPr>
        <w:sectPr>
          <w:pgSz w:w="7660" w:h="11630"/>
          <w:pgMar w:header="779" w:footer="0" w:top="1100" w:bottom="280" w:left="850" w:right="850"/>
        </w:sectPr>
      </w:pPr>
    </w:p>
    <w:p>
      <w:pPr>
        <w:pStyle w:val="BodyText"/>
        <w:spacing w:line="252" w:lineRule="auto"/>
      </w:pPr>
      <w:r>
        <w:rPr>
          <w:color w:val="231F20"/>
        </w:rPr>
        <w:t>với</w:t>
      </w:r>
      <w:r>
        <w:rPr>
          <w:color w:val="231F20"/>
          <w:spacing w:val="-13"/>
        </w:rPr>
        <w:t> </w:t>
      </w:r>
      <w:r>
        <w:rPr>
          <w:color w:val="231F20"/>
        </w:rPr>
        <w:t>người</w:t>
      </w:r>
      <w:r>
        <w:rPr>
          <w:color w:val="231F20"/>
          <w:spacing w:val="-13"/>
        </w:rPr>
        <w:t> </w:t>
      </w:r>
      <w:r>
        <w:rPr>
          <w:color w:val="231F20"/>
        </w:rPr>
        <w:t>xấu.</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đọc</w:t>
      </w:r>
      <w:r>
        <w:rPr>
          <w:color w:val="231F20"/>
          <w:spacing w:val="-13"/>
        </w:rPr>
        <w:t> </w:t>
      </w:r>
      <w:r>
        <w:rPr>
          <w:color w:val="231F20"/>
        </w:rPr>
        <w:t>trong</w:t>
      </w:r>
      <w:r>
        <w:rPr>
          <w:color w:val="231F20"/>
          <w:spacing w:val="-13"/>
        </w:rPr>
        <w:t> </w:t>
      </w:r>
      <w:r>
        <w:rPr>
          <w:i/>
          <w:color w:val="231F20"/>
        </w:rPr>
        <w:t>Bộ</w:t>
      </w:r>
      <w:r>
        <w:rPr>
          <w:i/>
          <w:color w:val="231F20"/>
          <w:spacing w:val="-13"/>
        </w:rPr>
        <w:t> </w:t>
      </w:r>
      <w:r>
        <w:rPr>
          <w:i/>
          <w:color w:val="231F20"/>
        </w:rPr>
        <w:t>Phân</w:t>
      </w:r>
      <w:r>
        <w:rPr>
          <w:i/>
          <w:color w:val="231F20"/>
          <w:spacing w:val="-13"/>
        </w:rPr>
        <w:t> </w:t>
      </w:r>
      <w:r>
        <w:rPr>
          <w:i/>
          <w:color w:val="231F20"/>
        </w:rPr>
        <w:t>tích</w:t>
      </w:r>
      <w:r>
        <w:rPr>
          <w:i/>
          <w:color w:val="231F20"/>
          <w:spacing w:val="-13"/>
        </w:rPr>
        <w:t> </w:t>
      </w:r>
      <w:r>
        <w:rPr>
          <w:color w:val="231F20"/>
        </w:rPr>
        <w:t>về</w:t>
      </w:r>
      <w:r>
        <w:rPr>
          <w:color w:val="231F20"/>
          <w:spacing w:val="-13"/>
        </w:rPr>
        <w:t> </w:t>
      </w:r>
      <w:r>
        <w:rPr>
          <w:color w:val="231F20"/>
        </w:rPr>
        <w:t>ác hữu như sau:</w:t>
      </w:r>
    </w:p>
    <w:p>
      <w:pPr>
        <w:spacing w:line="252" w:lineRule="auto" w:before="114"/>
        <w:ind w:left="850" w:right="111" w:firstLine="0"/>
        <w:jc w:val="both"/>
        <w:rPr>
          <w:i/>
          <w:sz w:val="27"/>
        </w:rPr>
      </w:pPr>
      <w:r>
        <w:rPr>
          <w:i/>
          <w:color w:val="231F20"/>
          <w:sz w:val="27"/>
        </w:rPr>
        <w:t>Thế nào là “có ác hữu” trong ấy? Có những</w:t>
      </w:r>
      <w:r>
        <w:rPr>
          <w:i/>
          <w:color w:val="231F20"/>
          <w:sz w:val="27"/>
        </w:rPr>
        <w:t> người</w:t>
      </w:r>
      <w:r>
        <w:rPr>
          <w:i/>
          <w:color w:val="231F20"/>
          <w:spacing w:val="-12"/>
          <w:sz w:val="27"/>
        </w:rPr>
        <w:t> </w:t>
      </w:r>
      <w:r>
        <w:rPr>
          <w:i/>
          <w:color w:val="231F20"/>
          <w:sz w:val="27"/>
        </w:rPr>
        <w:t>vô</w:t>
      </w:r>
      <w:r>
        <w:rPr>
          <w:i/>
          <w:color w:val="231F20"/>
          <w:spacing w:val="-12"/>
          <w:sz w:val="27"/>
        </w:rPr>
        <w:t> </w:t>
      </w:r>
      <w:r>
        <w:rPr>
          <w:i/>
          <w:color w:val="231F20"/>
          <w:sz w:val="27"/>
        </w:rPr>
        <w:t>tín</w:t>
      </w:r>
      <w:r>
        <w:rPr>
          <w:i/>
          <w:color w:val="231F20"/>
          <w:sz w:val="27"/>
          <w:vertAlign w:val="superscript"/>
        </w:rPr>
        <w:t>107</w:t>
      </w:r>
      <w:r>
        <w:rPr>
          <w:i/>
          <w:color w:val="231F20"/>
          <w:sz w:val="27"/>
          <w:vertAlign w:val="baseline"/>
        </w:rPr>
        <w:t>,</w:t>
      </w:r>
      <w:r>
        <w:rPr>
          <w:i/>
          <w:color w:val="231F20"/>
          <w:spacing w:val="-12"/>
          <w:sz w:val="27"/>
          <w:vertAlign w:val="baseline"/>
        </w:rPr>
        <w:t> </w:t>
      </w:r>
      <w:r>
        <w:rPr>
          <w:i/>
          <w:color w:val="231F20"/>
          <w:sz w:val="27"/>
          <w:vertAlign w:val="baseline"/>
        </w:rPr>
        <w:t>ác</w:t>
      </w:r>
      <w:r>
        <w:rPr>
          <w:i/>
          <w:color w:val="231F20"/>
          <w:spacing w:val="-12"/>
          <w:sz w:val="27"/>
          <w:vertAlign w:val="baseline"/>
        </w:rPr>
        <w:t> </w:t>
      </w:r>
      <w:r>
        <w:rPr>
          <w:i/>
          <w:color w:val="231F20"/>
          <w:sz w:val="27"/>
          <w:vertAlign w:val="baseline"/>
        </w:rPr>
        <w:t>giới,</w:t>
      </w:r>
      <w:r>
        <w:rPr>
          <w:i/>
          <w:color w:val="231F20"/>
          <w:spacing w:val="-12"/>
          <w:sz w:val="27"/>
          <w:vertAlign w:val="baseline"/>
        </w:rPr>
        <w:t> </w:t>
      </w:r>
      <w:r>
        <w:rPr>
          <w:i/>
          <w:color w:val="231F20"/>
          <w:sz w:val="27"/>
          <w:vertAlign w:val="baseline"/>
        </w:rPr>
        <w:t>vô</w:t>
      </w:r>
      <w:r>
        <w:rPr>
          <w:i/>
          <w:color w:val="231F20"/>
          <w:spacing w:val="-12"/>
          <w:sz w:val="27"/>
          <w:vertAlign w:val="baseline"/>
        </w:rPr>
        <w:t> </w:t>
      </w:r>
      <w:r>
        <w:rPr>
          <w:i/>
          <w:color w:val="231F20"/>
          <w:sz w:val="27"/>
          <w:vertAlign w:val="baseline"/>
        </w:rPr>
        <w:t>văn,</w:t>
      </w:r>
      <w:r>
        <w:rPr>
          <w:i/>
          <w:color w:val="231F20"/>
          <w:spacing w:val="-12"/>
          <w:sz w:val="27"/>
          <w:vertAlign w:val="baseline"/>
        </w:rPr>
        <w:t> </w:t>
      </w:r>
      <w:r>
        <w:rPr>
          <w:i/>
          <w:color w:val="231F20"/>
          <w:sz w:val="27"/>
          <w:vertAlign w:val="baseline"/>
        </w:rPr>
        <w:t>bỏn</w:t>
      </w:r>
      <w:r>
        <w:rPr>
          <w:i/>
          <w:color w:val="231F20"/>
          <w:spacing w:val="-12"/>
          <w:sz w:val="27"/>
          <w:vertAlign w:val="baseline"/>
        </w:rPr>
        <w:t> </w:t>
      </w:r>
      <w:r>
        <w:rPr>
          <w:i/>
          <w:color w:val="231F20"/>
          <w:sz w:val="27"/>
          <w:vertAlign w:val="baseline"/>
        </w:rPr>
        <w:t>xẻn,</w:t>
      </w:r>
      <w:r>
        <w:rPr>
          <w:i/>
          <w:color w:val="231F20"/>
          <w:spacing w:val="-12"/>
          <w:sz w:val="27"/>
          <w:vertAlign w:val="baseline"/>
        </w:rPr>
        <w:t> </w:t>
      </w:r>
      <w:r>
        <w:rPr>
          <w:i/>
          <w:color w:val="231F20"/>
          <w:sz w:val="27"/>
          <w:vertAlign w:val="baseline"/>
        </w:rPr>
        <w:t>vô</w:t>
      </w:r>
      <w:r>
        <w:rPr>
          <w:i/>
          <w:color w:val="231F20"/>
          <w:spacing w:val="-12"/>
          <w:sz w:val="27"/>
          <w:vertAlign w:val="baseline"/>
        </w:rPr>
        <w:t> </w:t>
      </w:r>
      <w:r>
        <w:rPr>
          <w:i/>
          <w:color w:val="231F20"/>
          <w:sz w:val="27"/>
          <w:vertAlign w:val="baseline"/>
        </w:rPr>
        <w:t>trí. Sự lệ thuộc, rất lệ thuộc, hoàn toàn lệ thuộc, sự kết giao, thân cận, thờ phụng, hoàn toàn thờ phụng, dan díu với những người ấy. Đây gọi là có ác hữu.</w:t>
      </w:r>
    </w:p>
    <w:p>
      <w:pPr>
        <w:pStyle w:val="BodyText"/>
        <w:spacing w:line="252" w:lineRule="auto" w:before="115"/>
        <w:ind w:firstLine="396"/>
      </w:pPr>
      <w:r>
        <w:rPr>
          <w:color w:val="231F20"/>
        </w:rPr>
        <w:t>Những</w:t>
      </w:r>
      <w:r>
        <w:rPr>
          <w:color w:val="231F20"/>
          <w:spacing w:val="-7"/>
        </w:rPr>
        <w:t> </w:t>
      </w:r>
      <w:r>
        <w:rPr>
          <w:color w:val="231F20"/>
        </w:rPr>
        <w:t>người</w:t>
      </w:r>
      <w:r>
        <w:rPr>
          <w:color w:val="231F20"/>
          <w:spacing w:val="-7"/>
        </w:rPr>
        <w:t> </w:t>
      </w:r>
      <w:r>
        <w:rPr>
          <w:color w:val="231F20"/>
        </w:rPr>
        <w:t>có</w:t>
      </w:r>
      <w:r>
        <w:rPr>
          <w:color w:val="231F20"/>
          <w:spacing w:val="-7"/>
        </w:rPr>
        <w:t> </w:t>
      </w:r>
      <w:r>
        <w:rPr>
          <w:color w:val="231F20"/>
        </w:rPr>
        <w:t>tích</w:t>
      </w:r>
      <w:r>
        <w:rPr>
          <w:color w:val="231F20"/>
          <w:spacing w:val="-7"/>
        </w:rPr>
        <w:t> </w:t>
      </w:r>
      <w:r>
        <w:rPr>
          <w:color w:val="231F20"/>
        </w:rPr>
        <w:t>lũy</w:t>
      </w:r>
      <w:r>
        <w:rPr>
          <w:color w:val="231F20"/>
          <w:spacing w:val="-7"/>
        </w:rPr>
        <w:t> </w:t>
      </w:r>
      <w:r>
        <w:rPr>
          <w:color w:val="231F20"/>
        </w:rPr>
        <w:t>phát</w:t>
      </w:r>
      <w:r>
        <w:rPr>
          <w:color w:val="231F20"/>
          <w:spacing w:val="-7"/>
        </w:rPr>
        <w:t> </w:t>
      </w:r>
      <w:r>
        <w:rPr>
          <w:color w:val="231F20"/>
        </w:rPr>
        <w:t>triển</w:t>
      </w:r>
      <w:r>
        <w:rPr>
          <w:color w:val="231F20"/>
          <w:spacing w:val="-7"/>
        </w:rPr>
        <w:t> </w:t>
      </w:r>
      <w:r>
        <w:rPr>
          <w:color w:val="231F20"/>
        </w:rPr>
        <w:t>hiểu</w:t>
      </w:r>
      <w:r>
        <w:rPr>
          <w:color w:val="231F20"/>
          <w:spacing w:val="-7"/>
        </w:rPr>
        <w:t> </w:t>
      </w:r>
      <w:r>
        <w:rPr>
          <w:color w:val="231F20"/>
        </w:rPr>
        <w:t>biết</w:t>
      </w:r>
      <w:r>
        <w:rPr>
          <w:color w:val="231F20"/>
          <w:spacing w:val="-7"/>
        </w:rPr>
        <w:t> </w:t>
      </w:r>
      <w:r>
        <w:rPr>
          <w:color w:val="231F20"/>
        </w:rPr>
        <w:t>đúng sẽ có duyên để gặp được bậc thiện trí, còn những người</w:t>
      </w:r>
      <w:r>
        <w:rPr>
          <w:color w:val="231F20"/>
          <w:spacing w:val="-1"/>
        </w:rPr>
        <w:t> </w:t>
      </w:r>
      <w:r>
        <w:rPr>
          <w:color w:val="231F20"/>
        </w:rPr>
        <w:t>có</w:t>
      </w:r>
      <w:r>
        <w:rPr>
          <w:color w:val="231F20"/>
          <w:spacing w:val="-1"/>
        </w:rPr>
        <w:t> </w:t>
      </w:r>
      <w:r>
        <w:rPr>
          <w:color w:val="231F20"/>
        </w:rPr>
        <w:t>tích</w:t>
      </w:r>
      <w:r>
        <w:rPr>
          <w:color w:val="231F20"/>
          <w:spacing w:val="-1"/>
        </w:rPr>
        <w:t> </w:t>
      </w:r>
      <w:r>
        <w:rPr>
          <w:color w:val="231F20"/>
        </w:rPr>
        <w:t>lũy</w:t>
      </w:r>
      <w:r>
        <w:rPr>
          <w:color w:val="231F20"/>
          <w:spacing w:val="-1"/>
        </w:rPr>
        <w:t> </w:t>
      </w:r>
      <w:r>
        <w:rPr>
          <w:color w:val="231F20"/>
        </w:rPr>
        <w:t>tà</w:t>
      </w:r>
      <w:r>
        <w:rPr>
          <w:color w:val="231F20"/>
          <w:spacing w:val="-1"/>
        </w:rPr>
        <w:t> </w:t>
      </w:r>
      <w:r>
        <w:rPr>
          <w:color w:val="231F20"/>
        </w:rPr>
        <w:t>kiến</w:t>
      </w:r>
      <w:r>
        <w:rPr>
          <w:color w:val="231F20"/>
          <w:spacing w:val="-1"/>
        </w:rPr>
        <w:t> </w:t>
      </w:r>
      <w:r>
        <w:rPr>
          <w:color w:val="231F20"/>
        </w:rPr>
        <w:t>sẽ</w:t>
      </w:r>
      <w:r>
        <w:rPr>
          <w:color w:val="231F20"/>
          <w:spacing w:val="-1"/>
        </w:rPr>
        <w:t> </w:t>
      </w:r>
      <w:r>
        <w:rPr>
          <w:color w:val="231F20"/>
        </w:rPr>
        <w:t>có</w:t>
      </w:r>
      <w:r>
        <w:rPr>
          <w:color w:val="231F20"/>
          <w:spacing w:val="-1"/>
        </w:rPr>
        <w:t> </w:t>
      </w:r>
      <w:r>
        <w:rPr>
          <w:color w:val="231F20"/>
        </w:rPr>
        <w:t>xu</w:t>
      </w:r>
      <w:r>
        <w:rPr>
          <w:color w:val="231F20"/>
          <w:spacing w:val="-1"/>
        </w:rPr>
        <w:t> </w:t>
      </w:r>
      <w:r>
        <w:rPr>
          <w:color w:val="231F20"/>
        </w:rPr>
        <w:t>hướng</w:t>
      </w:r>
      <w:r>
        <w:rPr>
          <w:color w:val="231F20"/>
          <w:spacing w:val="-1"/>
        </w:rPr>
        <w:t> </w:t>
      </w:r>
      <w:r>
        <w:rPr>
          <w:color w:val="231F20"/>
        </w:rPr>
        <w:t>kết</w:t>
      </w:r>
      <w:r>
        <w:rPr>
          <w:color w:val="231F20"/>
          <w:spacing w:val="-1"/>
        </w:rPr>
        <w:t> </w:t>
      </w:r>
      <w:r>
        <w:rPr>
          <w:color w:val="231F20"/>
        </w:rPr>
        <w:t>giao</w:t>
      </w:r>
      <w:r>
        <w:rPr>
          <w:color w:val="231F20"/>
          <w:spacing w:val="-1"/>
        </w:rPr>
        <w:t> </w:t>
      </w:r>
      <w:r>
        <w:rPr>
          <w:color w:val="231F20"/>
        </w:rPr>
        <w:t>với những</w:t>
      </w:r>
      <w:r>
        <w:rPr>
          <w:color w:val="231F20"/>
          <w:spacing w:val="-1"/>
        </w:rPr>
        <w:t> </w:t>
      </w:r>
      <w:r>
        <w:rPr>
          <w:color w:val="231F20"/>
        </w:rPr>
        <w:t>người</w:t>
      </w:r>
      <w:r>
        <w:rPr>
          <w:color w:val="231F20"/>
          <w:spacing w:val="-1"/>
        </w:rPr>
        <w:t> </w:t>
      </w:r>
      <w:r>
        <w:rPr>
          <w:color w:val="231F20"/>
        </w:rPr>
        <w:t>có</w:t>
      </w:r>
      <w:r>
        <w:rPr>
          <w:color w:val="231F20"/>
          <w:spacing w:val="-1"/>
        </w:rPr>
        <w:t> </w:t>
      </w:r>
      <w:r>
        <w:rPr>
          <w:color w:val="231F20"/>
        </w:rPr>
        <w:t>tà</w:t>
      </w:r>
      <w:r>
        <w:rPr>
          <w:color w:val="231F20"/>
          <w:spacing w:val="-1"/>
        </w:rPr>
        <w:t> </w:t>
      </w:r>
      <w:r>
        <w:rPr>
          <w:color w:val="231F20"/>
        </w:rPr>
        <w:t>kiến</w:t>
      </w:r>
      <w:r>
        <w:rPr>
          <w:color w:val="231F20"/>
          <w:spacing w:val="-1"/>
        </w:rPr>
        <w:t> </w:t>
      </w:r>
      <w:r>
        <w:rPr>
          <w:color w:val="231F20"/>
        </w:rPr>
        <w:t>và</w:t>
      </w:r>
      <w:r>
        <w:rPr>
          <w:color w:val="231F20"/>
          <w:spacing w:val="-1"/>
        </w:rPr>
        <w:t> </w:t>
      </w:r>
      <w:r>
        <w:rPr>
          <w:color w:val="231F20"/>
        </w:rPr>
        <w:t>vì</w:t>
      </w:r>
      <w:r>
        <w:rPr>
          <w:color w:val="231F20"/>
          <w:spacing w:val="-1"/>
        </w:rPr>
        <w:t> </w:t>
      </w:r>
      <w:r>
        <w:rPr>
          <w:color w:val="231F20"/>
        </w:rPr>
        <w:t>vậy</w:t>
      </w:r>
      <w:r>
        <w:rPr>
          <w:color w:val="231F20"/>
          <w:spacing w:val="-1"/>
        </w:rPr>
        <w:t> </w:t>
      </w:r>
      <w:r>
        <w:rPr>
          <w:color w:val="231F20"/>
        </w:rPr>
        <w:t>họ</w:t>
      </w:r>
      <w:r>
        <w:rPr>
          <w:color w:val="231F20"/>
          <w:spacing w:val="-1"/>
        </w:rPr>
        <w:t> </w:t>
      </w:r>
      <w:r>
        <w:rPr>
          <w:color w:val="231F20"/>
        </w:rPr>
        <w:t>lại</w:t>
      </w:r>
      <w:r>
        <w:rPr>
          <w:color w:val="231F20"/>
          <w:spacing w:val="-1"/>
        </w:rPr>
        <w:t> </w:t>
      </w:r>
      <w:r>
        <w:rPr>
          <w:color w:val="231F20"/>
        </w:rPr>
        <w:t>càng</w:t>
      </w:r>
      <w:r>
        <w:rPr>
          <w:color w:val="231F20"/>
          <w:spacing w:val="-1"/>
        </w:rPr>
        <w:t> </w:t>
      </w:r>
      <w:r>
        <w:rPr>
          <w:color w:val="231F20"/>
        </w:rPr>
        <w:t>tích</w:t>
      </w:r>
      <w:r>
        <w:rPr>
          <w:color w:val="231F20"/>
          <w:spacing w:val="-1"/>
        </w:rPr>
        <w:t> </w:t>
      </w:r>
      <w:r>
        <w:rPr>
          <w:color w:val="231F20"/>
        </w:rPr>
        <w:t>lũy thêm nhiều hiểu biết sai lầm hơn nữa.</w:t>
      </w:r>
    </w:p>
    <w:p>
      <w:pPr>
        <w:pStyle w:val="BodyText"/>
        <w:spacing w:line="252" w:lineRule="auto" w:before="115"/>
        <w:ind w:firstLine="396"/>
      </w:pPr>
      <w:r>
        <w:rPr>
          <w:color w:val="231F20"/>
        </w:rPr>
        <w:t>Tà</w:t>
      </w:r>
      <w:r>
        <w:rPr>
          <w:color w:val="231F20"/>
          <w:spacing w:val="-3"/>
        </w:rPr>
        <w:t> </w:t>
      </w:r>
      <w:r>
        <w:rPr>
          <w:color w:val="231F20"/>
        </w:rPr>
        <w:t>kiến</w:t>
      </w:r>
      <w:r>
        <w:rPr>
          <w:color w:val="231F20"/>
          <w:spacing w:val="-2"/>
        </w:rPr>
        <w:t> </w:t>
      </w:r>
      <w:r>
        <w:rPr>
          <w:color w:val="231F20"/>
        </w:rPr>
        <w:t>cần</w:t>
      </w:r>
      <w:r>
        <w:rPr>
          <w:color w:val="231F20"/>
          <w:spacing w:val="-3"/>
        </w:rPr>
        <w:t> </w:t>
      </w:r>
      <w:r>
        <w:rPr>
          <w:color w:val="231F20"/>
        </w:rPr>
        <w:t>được</w:t>
      </w:r>
      <w:r>
        <w:rPr>
          <w:color w:val="231F20"/>
          <w:spacing w:val="-3"/>
        </w:rPr>
        <w:t> </w:t>
      </w:r>
      <w:r>
        <w:rPr>
          <w:color w:val="231F20"/>
        </w:rPr>
        <w:t>xem</w:t>
      </w:r>
      <w:r>
        <w:rPr>
          <w:color w:val="231F20"/>
          <w:spacing w:val="-3"/>
        </w:rPr>
        <w:t> </w:t>
      </w:r>
      <w:r>
        <w:rPr>
          <w:color w:val="231F20"/>
        </w:rPr>
        <w:t>như</w:t>
      </w:r>
      <w:r>
        <w:rPr>
          <w:color w:val="231F20"/>
          <w:spacing w:val="-2"/>
        </w:rPr>
        <w:t> </w:t>
      </w:r>
      <w:r>
        <w:rPr>
          <w:color w:val="231F20"/>
        </w:rPr>
        <w:t>“lỗi</w:t>
      </w:r>
      <w:r>
        <w:rPr>
          <w:color w:val="231F20"/>
          <w:spacing w:val="-3"/>
        </w:rPr>
        <w:t> </w:t>
      </w:r>
      <w:r>
        <w:rPr>
          <w:color w:val="231F20"/>
        </w:rPr>
        <w:t>lầm</w:t>
      </w:r>
      <w:r>
        <w:rPr>
          <w:color w:val="231F20"/>
          <w:spacing w:val="-3"/>
        </w:rPr>
        <w:t> </w:t>
      </w:r>
      <w:r>
        <w:rPr>
          <w:color w:val="231F20"/>
        </w:rPr>
        <w:t>lớn</w:t>
      </w:r>
      <w:r>
        <w:rPr>
          <w:color w:val="231F20"/>
          <w:spacing w:val="-3"/>
        </w:rPr>
        <w:t> </w:t>
      </w:r>
      <w:r>
        <w:rPr>
          <w:color w:val="231F20"/>
        </w:rPr>
        <w:t>nhất”.</w:t>
      </w:r>
      <w:r>
        <w:rPr>
          <w:color w:val="231F20"/>
          <w:spacing w:val="-7"/>
        </w:rPr>
        <w:t> </w:t>
      </w:r>
      <w:r>
        <w:rPr>
          <w:color w:val="231F20"/>
        </w:rPr>
        <w:t>Tà kiến nguy hiểm vì nó có thể dẫn tới nhiều dạng ác pháp.</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đọc</w:t>
      </w:r>
      <w:r>
        <w:rPr>
          <w:color w:val="231F20"/>
          <w:spacing w:val="-13"/>
        </w:rPr>
        <w:t> </w:t>
      </w:r>
      <w:r>
        <w:rPr>
          <w:color w:val="231F20"/>
        </w:rPr>
        <w:t>trong</w:t>
      </w:r>
      <w:r>
        <w:rPr>
          <w:color w:val="231F20"/>
          <w:spacing w:val="-13"/>
        </w:rPr>
        <w:t> </w:t>
      </w:r>
      <w:r>
        <w:rPr>
          <w:i/>
          <w:color w:val="231F20"/>
        </w:rPr>
        <w:t>Tăng</w:t>
      </w:r>
      <w:r>
        <w:rPr>
          <w:i/>
          <w:color w:val="231F20"/>
          <w:spacing w:val="-13"/>
        </w:rPr>
        <w:t> </w:t>
      </w:r>
      <w:r>
        <w:rPr>
          <w:i/>
          <w:color w:val="231F20"/>
        </w:rPr>
        <w:t>Chi</w:t>
      </w:r>
      <w:r>
        <w:rPr>
          <w:i/>
          <w:color w:val="231F20"/>
          <w:spacing w:val="-13"/>
        </w:rPr>
        <w:t> </w:t>
      </w:r>
      <w:r>
        <w:rPr>
          <w:i/>
          <w:color w:val="231F20"/>
        </w:rPr>
        <w:t>Bộ</w:t>
      </w:r>
      <w:r>
        <w:rPr>
          <w:i/>
          <w:color w:val="231F20"/>
          <w:spacing w:val="-13"/>
        </w:rPr>
        <w:t> </w:t>
      </w:r>
      <w:r>
        <w:rPr>
          <w:i/>
          <w:color w:val="231F20"/>
        </w:rPr>
        <w:t>Kinh</w:t>
      </w:r>
      <w:r>
        <w:rPr>
          <w:i/>
          <w:color w:val="231F20"/>
          <w:spacing w:val="-13"/>
        </w:rPr>
        <w:t> </w:t>
      </w:r>
      <w:r>
        <w:rPr>
          <w:color w:val="231F20"/>
        </w:rPr>
        <w:t>(Chương I - Một Pháp, Phẩm XVII-Chủng Tử; </w:t>
      </w:r>
      <w:r>
        <w:rPr>
          <w:i/>
          <w:color w:val="231F20"/>
        </w:rPr>
        <w:t>Tà kiến</w:t>
      </w:r>
      <w:r>
        <w:rPr>
          <w:color w:val="231F20"/>
        </w:rPr>
        <w:t>):</w:t>
      </w:r>
    </w:p>
    <w:p>
      <w:pPr>
        <w:spacing w:line="252" w:lineRule="auto" w:before="115"/>
        <w:ind w:left="850" w:right="111" w:firstLine="0"/>
        <w:jc w:val="both"/>
        <w:rPr>
          <w:i/>
          <w:sz w:val="27"/>
        </w:rPr>
      </w:pPr>
      <w:r>
        <w:rPr>
          <w:i/>
          <w:color w:val="231F20"/>
          <w:sz w:val="27"/>
        </w:rPr>
        <w:t>Ta không thấy một pháp nào khác, này </w:t>
      </w:r>
      <w:r>
        <w:rPr>
          <w:i/>
          <w:color w:val="231F20"/>
          <w:sz w:val="27"/>
        </w:rPr>
        <w:t>các</w:t>
      </w:r>
      <w:r>
        <w:rPr>
          <w:i/>
          <w:color w:val="231F20"/>
          <w:sz w:val="27"/>
        </w:rPr>
        <w:t> Tỳ-kheo, do pháp ấy, các pháp bất thiện chưa sanh</w:t>
      </w:r>
      <w:r>
        <w:rPr>
          <w:i/>
          <w:color w:val="231F20"/>
          <w:spacing w:val="-9"/>
          <w:sz w:val="27"/>
        </w:rPr>
        <w:t> </w:t>
      </w:r>
      <w:r>
        <w:rPr>
          <w:i/>
          <w:color w:val="231F20"/>
          <w:sz w:val="27"/>
        </w:rPr>
        <w:t>được</w:t>
      </w:r>
      <w:r>
        <w:rPr>
          <w:i/>
          <w:color w:val="231F20"/>
          <w:spacing w:val="-9"/>
          <w:sz w:val="27"/>
        </w:rPr>
        <w:t> </w:t>
      </w:r>
      <w:r>
        <w:rPr>
          <w:i/>
          <w:color w:val="231F20"/>
          <w:sz w:val="27"/>
        </w:rPr>
        <w:t>sanh</w:t>
      </w:r>
      <w:r>
        <w:rPr>
          <w:i/>
          <w:color w:val="231F20"/>
          <w:spacing w:val="-9"/>
          <w:sz w:val="27"/>
        </w:rPr>
        <w:t> </w:t>
      </w:r>
      <w:r>
        <w:rPr>
          <w:i/>
          <w:color w:val="231F20"/>
          <w:sz w:val="27"/>
        </w:rPr>
        <w:t>khởi,</w:t>
      </w:r>
      <w:r>
        <w:rPr>
          <w:i/>
          <w:color w:val="231F20"/>
          <w:spacing w:val="-9"/>
          <w:sz w:val="27"/>
        </w:rPr>
        <w:t> </w:t>
      </w:r>
      <w:r>
        <w:rPr>
          <w:i/>
          <w:color w:val="231F20"/>
          <w:sz w:val="27"/>
        </w:rPr>
        <w:t>và</w:t>
      </w:r>
      <w:r>
        <w:rPr>
          <w:i/>
          <w:color w:val="231F20"/>
          <w:spacing w:val="-9"/>
          <w:sz w:val="27"/>
        </w:rPr>
        <w:t> </w:t>
      </w:r>
      <w:r>
        <w:rPr>
          <w:i/>
          <w:color w:val="231F20"/>
          <w:sz w:val="27"/>
        </w:rPr>
        <w:t>các</w:t>
      </w:r>
      <w:r>
        <w:rPr>
          <w:i/>
          <w:color w:val="231F20"/>
          <w:spacing w:val="-9"/>
          <w:sz w:val="27"/>
        </w:rPr>
        <w:t> </w:t>
      </w:r>
      <w:r>
        <w:rPr>
          <w:i/>
          <w:color w:val="231F20"/>
          <w:sz w:val="27"/>
        </w:rPr>
        <w:t>pháp</w:t>
      </w:r>
      <w:r>
        <w:rPr>
          <w:i/>
          <w:color w:val="231F20"/>
          <w:spacing w:val="-9"/>
          <w:sz w:val="27"/>
        </w:rPr>
        <w:t> </w:t>
      </w:r>
      <w:r>
        <w:rPr>
          <w:i/>
          <w:color w:val="231F20"/>
          <w:sz w:val="27"/>
        </w:rPr>
        <w:t>bất</w:t>
      </w:r>
      <w:r>
        <w:rPr>
          <w:i/>
          <w:color w:val="231F20"/>
          <w:spacing w:val="-9"/>
          <w:sz w:val="27"/>
        </w:rPr>
        <w:t> </w:t>
      </w:r>
      <w:r>
        <w:rPr>
          <w:i/>
          <w:color w:val="231F20"/>
          <w:sz w:val="27"/>
        </w:rPr>
        <w:t>thiện</w:t>
      </w:r>
      <w:r>
        <w:rPr>
          <w:i/>
          <w:color w:val="231F20"/>
          <w:spacing w:val="-9"/>
          <w:sz w:val="27"/>
        </w:rPr>
        <w:t> </w:t>
      </w:r>
      <w:r>
        <w:rPr>
          <w:i/>
          <w:color w:val="231F20"/>
          <w:sz w:val="27"/>
        </w:rPr>
        <w:t>đã sanh đi đến tăng trưởng, quảng đại, này các Tỳ-kheo, như tà kiến.</w:t>
      </w:r>
    </w:p>
    <w:p>
      <w:pPr>
        <w:spacing w:line="252" w:lineRule="auto" w:before="58"/>
        <w:ind w:left="850" w:right="111" w:firstLine="0"/>
        <w:jc w:val="both"/>
        <w:rPr>
          <w:i/>
          <w:sz w:val="27"/>
        </w:rPr>
      </w:pPr>
      <w:r>
        <w:rPr>
          <w:i/>
          <w:color w:val="231F20"/>
          <w:sz w:val="27"/>
        </w:rPr>
        <w:t>Với người có tà kiến, này các Tỳ-kheo, </w:t>
      </w:r>
      <w:r>
        <w:rPr>
          <w:i/>
          <w:color w:val="231F20"/>
          <w:sz w:val="27"/>
        </w:rPr>
        <w:t>các</w:t>
      </w:r>
      <w:r>
        <w:rPr>
          <w:i/>
          <w:color w:val="231F20"/>
          <w:sz w:val="27"/>
        </w:rPr>
        <w:t> pháp bất thiện chưa sanh được sanh khởi, và các</w:t>
      </w:r>
      <w:r>
        <w:rPr>
          <w:i/>
          <w:color w:val="231F20"/>
          <w:spacing w:val="-14"/>
          <w:sz w:val="27"/>
        </w:rPr>
        <w:t> </w:t>
      </w:r>
      <w:r>
        <w:rPr>
          <w:i/>
          <w:color w:val="231F20"/>
          <w:sz w:val="27"/>
        </w:rPr>
        <w:t>pháp</w:t>
      </w:r>
      <w:r>
        <w:rPr>
          <w:i/>
          <w:color w:val="231F20"/>
          <w:spacing w:val="-14"/>
          <w:sz w:val="27"/>
        </w:rPr>
        <w:t> </w:t>
      </w:r>
      <w:r>
        <w:rPr>
          <w:i/>
          <w:color w:val="231F20"/>
          <w:sz w:val="27"/>
        </w:rPr>
        <w:t>bất</w:t>
      </w:r>
      <w:r>
        <w:rPr>
          <w:i/>
          <w:color w:val="231F20"/>
          <w:spacing w:val="-14"/>
          <w:sz w:val="27"/>
        </w:rPr>
        <w:t> </w:t>
      </w:r>
      <w:r>
        <w:rPr>
          <w:i/>
          <w:color w:val="231F20"/>
          <w:sz w:val="27"/>
        </w:rPr>
        <w:t>thiện</w:t>
      </w:r>
      <w:r>
        <w:rPr>
          <w:i/>
          <w:color w:val="231F20"/>
          <w:spacing w:val="-14"/>
          <w:sz w:val="27"/>
        </w:rPr>
        <w:t> </w:t>
      </w:r>
      <w:r>
        <w:rPr>
          <w:i/>
          <w:color w:val="231F20"/>
          <w:sz w:val="27"/>
        </w:rPr>
        <w:t>đã</w:t>
      </w:r>
      <w:r>
        <w:rPr>
          <w:i/>
          <w:color w:val="231F20"/>
          <w:spacing w:val="-14"/>
          <w:sz w:val="27"/>
        </w:rPr>
        <w:t> </w:t>
      </w:r>
      <w:r>
        <w:rPr>
          <w:i/>
          <w:color w:val="231F20"/>
          <w:sz w:val="27"/>
        </w:rPr>
        <w:t>sanh</w:t>
      </w:r>
      <w:r>
        <w:rPr>
          <w:i/>
          <w:color w:val="231F20"/>
          <w:spacing w:val="-14"/>
          <w:sz w:val="27"/>
        </w:rPr>
        <w:t> </w:t>
      </w:r>
      <w:r>
        <w:rPr>
          <w:i/>
          <w:color w:val="231F20"/>
          <w:sz w:val="27"/>
        </w:rPr>
        <w:t>đi</w:t>
      </w:r>
      <w:r>
        <w:rPr>
          <w:i/>
          <w:color w:val="231F20"/>
          <w:spacing w:val="-14"/>
          <w:sz w:val="27"/>
        </w:rPr>
        <w:t> </w:t>
      </w:r>
      <w:r>
        <w:rPr>
          <w:i/>
          <w:color w:val="231F20"/>
          <w:sz w:val="27"/>
        </w:rPr>
        <w:t>đến</w:t>
      </w:r>
      <w:r>
        <w:rPr>
          <w:i/>
          <w:color w:val="231F20"/>
          <w:spacing w:val="-14"/>
          <w:sz w:val="27"/>
        </w:rPr>
        <w:t> </w:t>
      </w:r>
      <w:r>
        <w:rPr>
          <w:i/>
          <w:color w:val="231F20"/>
          <w:sz w:val="27"/>
        </w:rPr>
        <w:t>tăng</w:t>
      </w:r>
      <w:r>
        <w:rPr>
          <w:i/>
          <w:color w:val="231F20"/>
          <w:spacing w:val="-14"/>
          <w:sz w:val="27"/>
        </w:rPr>
        <w:t> </w:t>
      </w:r>
      <w:r>
        <w:rPr>
          <w:i/>
          <w:color w:val="231F20"/>
          <w:sz w:val="27"/>
        </w:rPr>
        <w:t>trưởng, quảng đại.</w:t>
      </w:r>
    </w:p>
    <w:p>
      <w:pPr>
        <w:pStyle w:val="BodyText"/>
        <w:spacing w:before="2"/>
        <w:ind w:left="0" w:right="0"/>
        <w:jc w:val="left"/>
        <w:rPr>
          <w:i/>
          <w:sz w:val="16"/>
        </w:rPr>
      </w:pPr>
      <w:r>
        <w:rPr>
          <w:i/>
          <w:sz w:val="16"/>
        </w:rPr>
        <mc:AlternateContent>
          <mc:Choice Requires="wps">
            <w:drawing>
              <wp:anchor distT="0" distB="0" distL="0" distR="0" allowOverlap="1" layoutInCell="1" locked="0" behindDoc="1" simplePos="0" relativeHeight="487634432">
                <wp:simplePos x="0" y="0"/>
                <wp:positionH relativeFrom="page">
                  <wp:posOffset>612000</wp:posOffset>
                </wp:positionH>
                <wp:positionV relativeFrom="paragraph">
                  <wp:posOffset>133635</wp:posOffset>
                </wp:positionV>
                <wp:extent cx="914400" cy="1270"/>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522491pt;width:72pt;height:.1pt;mso-position-horizontal-relative:page;mso-position-vertical-relative:paragraph;z-index:-15682048;mso-wrap-distance-left:0;mso-wrap-distance-right:0" id="docshape104" coordorigin="964,210" coordsize="1440,0" path="m964,210l2404,210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107</w:t>
      </w:r>
      <w:r>
        <w:rPr>
          <w:rFonts w:ascii="Arial" w:hAnsi="Arial"/>
          <w:color w:val="231F20"/>
          <w:spacing w:val="20"/>
          <w:position w:val="6"/>
          <w:sz w:val="10"/>
        </w:rPr>
        <w:t> </w:t>
      </w:r>
      <w:r>
        <w:rPr>
          <w:rFonts w:ascii="Arial" w:hAnsi="Arial"/>
          <w:color w:val="231F20"/>
          <w:sz w:val="18"/>
        </w:rPr>
        <w:t>Niềm</w:t>
      </w:r>
      <w:r>
        <w:rPr>
          <w:rFonts w:ascii="Arial" w:hAnsi="Arial"/>
          <w:color w:val="231F20"/>
          <w:spacing w:val="-1"/>
          <w:sz w:val="18"/>
        </w:rPr>
        <w:t> </w:t>
      </w:r>
      <w:r>
        <w:rPr>
          <w:rFonts w:ascii="Arial" w:hAnsi="Arial"/>
          <w:color w:val="231F20"/>
          <w:sz w:val="18"/>
        </w:rPr>
        <w:t>tin vào</w:t>
      </w:r>
      <w:r>
        <w:rPr>
          <w:rFonts w:ascii="Arial" w:hAnsi="Arial"/>
          <w:color w:val="231F20"/>
          <w:spacing w:val="-1"/>
          <w:sz w:val="18"/>
        </w:rPr>
        <w:t> </w:t>
      </w:r>
      <w:r>
        <w:rPr>
          <w:rFonts w:ascii="Arial" w:hAnsi="Arial"/>
          <w:color w:val="231F20"/>
          <w:sz w:val="18"/>
        </w:rPr>
        <w:t>thiện</w:t>
      </w:r>
      <w:r>
        <w:rPr>
          <w:rFonts w:ascii="Arial" w:hAnsi="Arial"/>
          <w:color w:val="231F20"/>
          <w:spacing w:val="-1"/>
          <w:sz w:val="18"/>
        </w:rPr>
        <w:t> </w:t>
      </w:r>
      <w:r>
        <w:rPr>
          <w:rFonts w:ascii="Arial" w:hAnsi="Arial"/>
          <w:color w:val="231F20"/>
          <w:spacing w:val="-2"/>
          <w:sz w:val="18"/>
        </w:rPr>
        <w:t>pháp.</w:t>
      </w:r>
    </w:p>
    <w:p>
      <w:pPr>
        <w:spacing w:after="0"/>
        <w:jc w:val="left"/>
        <w:rPr>
          <w:rFonts w:ascii="Arial" w:hAnsi="Arial"/>
          <w:sz w:val="18"/>
        </w:rPr>
        <w:sectPr>
          <w:pgSz w:w="7660" w:h="11630"/>
          <w:pgMar w:header="779" w:footer="0" w:top="1100" w:bottom="280" w:left="850" w:right="850"/>
        </w:sectPr>
      </w:pPr>
    </w:p>
    <w:p>
      <w:pPr>
        <w:spacing w:line="256" w:lineRule="auto" w:before="241"/>
        <w:ind w:left="850" w:right="111" w:firstLine="0"/>
        <w:jc w:val="both"/>
        <w:rPr>
          <w:i/>
          <w:sz w:val="27"/>
        </w:rPr>
      </w:pPr>
      <w:r>
        <w:rPr>
          <w:i/>
          <w:color w:val="231F20"/>
          <w:sz w:val="27"/>
        </w:rPr>
        <w:t>Ta</w:t>
      </w:r>
      <w:r>
        <w:rPr>
          <w:i/>
          <w:color w:val="231F20"/>
          <w:spacing w:val="-13"/>
          <w:sz w:val="27"/>
        </w:rPr>
        <w:t> </w:t>
      </w:r>
      <w:r>
        <w:rPr>
          <w:i/>
          <w:color w:val="231F20"/>
          <w:sz w:val="27"/>
        </w:rPr>
        <w:t>không</w:t>
      </w:r>
      <w:r>
        <w:rPr>
          <w:i/>
          <w:color w:val="231F20"/>
          <w:spacing w:val="-13"/>
          <w:sz w:val="27"/>
        </w:rPr>
        <w:t> </w:t>
      </w:r>
      <w:r>
        <w:rPr>
          <w:i/>
          <w:color w:val="231F20"/>
          <w:sz w:val="27"/>
        </w:rPr>
        <w:t>thấy</w:t>
      </w:r>
      <w:r>
        <w:rPr>
          <w:i/>
          <w:color w:val="231F20"/>
          <w:spacing w:val="-13"/>
          <w:sz w:val="27"/>
        </w:rPr>
        <w:t> </w:t>
      </w:r>
      <w:r>
        <w:rPr>
          <w:i/>
          <w:color w:val="231F20"/>
          <w:sz w:val="27"/>
        </w:rPr>
        <w:t>một</w:t>
      </w:r>
      <w:r>
        <w:rPr>
          <w:i/>
          <w:color w:val="231F20"/>
          <w:spacing w:val="-13"/>
          <w:sz w:val="27"/>
        </w:rPr>
        <w:t> </w:t>
      </w:r>
      <w:r>
        <w:rPr>
          <w:i/>
          <w:color w:val="231F20"/>
          <w:sz w:val="27"/>
        </w:rPr>
        <w:t>pháp</w:t>
      </w:r>
      <w:r>
        <w:rPr>
          <w:i/>
          <w:color w:val="231F20"/>
          <w:spacing w:val="-13"/>
          <w:sz w:val="27"/>
        </w:rPr>
        <w:t> </w:t>
      </w:r>
      <w:r>
        <w:rPr>
          <w:i/>
          <w:color w:val="231F20"/>
          <w:sz w:val="27"/>
        </w:rPr>
        <w:t>nào</w:t>
      </w:r>
      <w:r>
        <w:rPr>
          <w:i/>
          <w:color w:val="231F20"/>
          <w:spacing w:val="-13"/>
          <w:sz w:val="27"/>
        </w:rPr>
        <w:t> </w:t>
      </w:r>
      <w:r>
        <w:rPr>
          <w:i/>
          <w:color w:val="231F20"/>
          <w:sz w:val="27"/>
        </w:rPr>
        <w:t>khác,</w:t>
      </w:r>
      <w:r>
        <w:rPr>
          <w:i/>
          <w:color w:val="231F20"/>
          <w:spacing w:val="-13"/>
          <w:sz w:val="27"/>
        </w:rPr>
        <w:t> </w:t>
      </w:r>
      <w:r>
        <w:rPr>
          <w:i/>
          <w:color w:val="231F20"/>
          <w:sz w:val="27"/>
        </w:rPr>
        <w:t>này</w:t>
      </w:r>
      <w:r>
        <w:rPr>
          <w:i/>
          <w:color w:val="231F20"/>
          <w:spacing w:val="-13"/>
          <w:sz w:val="27"/>
        </w:rPr>
        <w:t> </w:t>
      </w:r>
      <w:r>
        <w:rPr>
          <w:i/>
          <w:color w:val="231F20"/>
          <w:sz w:val="27"/>
        </w:rPr>
        <w:t>các</w:t>
      </w:r>
      <w:r>
        <w:rPr>
          <w:i/>
          <w:color w:val="231F20"/>
          <w:spacing w:val="-13"/>
          <w:sz w:val="27"/>
        </w:rPr>
        <w:t> </w:t>
      </w:r>
      <w:r>
        <w:rPr>
          <w:i/>
          <w:color w:val="231F20"/>
          <w:sz w:val="27"/>
        </w:rPr>
        <w:t>Tỳ-kheo, do pháp ấy, các pháp thiện chưa </w:t>
      </w:r>
      <w:r>
        <w:rPr>
          <w:i/>
          <w:color w:val="231F20"/>
          <w:sz w:val="27"/>
        </w:rPr>
        <w:t>sanh</w:t>
      </w:r>
      <w:r>
        <w:rPr>
          <w:i/>
          <w:color w:val="231F20"/>
          <w:sz w:val="27"/>
        </w:rPr>
        <w:t> không</w:t>
      </w:r>
      <w:r>
        <w:rPr>
          <w:i/>
          <w:color w:val="231F20"/>
          <w:spacing w:val="-7"/>
          <w:sz w:val="27"/>
        </w:rPr>
        <w:t> </w:t>
      </w:r>
      <w:r>
        <w:rPr>
          <w:i/>
          <w:color w:val="231F20"/>
          <w:sz w:val="27"/>
        </w:rPr>
        <w:t>sanh</w:t>
      </w:r>
      <w:r>
        <w:rPr>
          <w:i/>
          <w:color w:val="231F20"/>
          <w:spacing w:val="-7"/>
          <w:sz w:val="27"/>
        </w:rPr>
        <w:t> </w:t>
      </w:r>
      <w:r>
        <w:rPr>
          <w:i/>
          <w:color w:val="231F20"/>
          <w:sz w:val="27"/>
        </w:rPr>
        <w:t>khởi,</w:t>
      </w:r>
      <w:r>
        <w:rPr>
          <w:i/>
          <w:color w:val="231F20"/>
          <w:spacing w:val="-7"/>
          <w:sz w:val="27"/>
        </w:rPr>
        <w:t> </w:t>
      </w:r>
      <w:r>
        <w:rPr>
          <w:i/>
          <w:color w:val="231F20"/>
          <w:sz w:val="27"/>
        </w:rPr>
        <w:t>và</w:t>
      </w:r>
      <w:r>
        <w:rPr>
          <w:i/>
          <w:color w:val="231F20"/>
          <w:spacing w:val="-7"/>
          <w:sz w:val="27"/>
        </w:rPr>
        <w:t> </w:t>
      </w:r>
      <w:r>
        <w:rPr>
          <w:i/>
          <w:color w:val="231F20"/>
          <w:sz w:val="27"/>
        </w:rPr>
        <w:t>các</w:t>
      </w:r>
      <w:r>
        <w:rPr>
          <w:i/>
          <w:color w:val="231F20"/>
          <w:spacing w:val="-7"/>
          <w:sz w:val="27"/>
        </w:rPr>
        <w:t> </w:t>
      </w:r>
      <w:r>
        <w:rPr>
          <w:i/>
          <w:color w:val="231F20"/>
          <w:sz w:val="27"/>
        </w:rPr>
        <w:t>pháp</w:t>
      </w:r>
      <w:r>
        <w:rPr>
          <w:i/>
          <w:color w:val="231F20"/>
          <w:spacing w:val="-7"/>
          <w:sz w:val="27"/>
        </w:rPr>
        <w:t> </w:t>
      </w:r>
      <w:r>
        <w:rPr>
          <w:i/>
          <w:color w:val="231F20"/>
          <w:sz w:val="27"/>
        </w:rPr>
        <w:t>thiện</w:t>
      </w:r>
      <w:r>
        <w:rPr>
          <w:i/>
          <w:color w:val="231F20"/>
          <w:spacing w:val="-7"/>
          <w:sz w:val="27"/>
        </w:rPr>
        <w:t> </w:t>
      </w:r>
      <w:r>
        <w:rPr>
          <w:i/>
          <w:color w:val="231F20"/>
          <w:sz w:val="27"/>
        </w:rPr>
        <w:t>đã</w:t>
      </w:r>
      <w:r>
        <w:rPr>
          <w:i/>
          <w:color w:val="231F20"/>
          <w:spacing w:val="-7"/>
          <w:sz w:val="27"/>
        </w:rPr>
        <w:t> </w:t>
      </w:r>
      <w:r>
        <w:rPr>
          <w:i/>
          <w:color w:val="231F20"/>
          <w:sz w:val="27"/>
        </w:rPr>
        <w:t>sanh</w:t>
      </w:r>
      <w:r>
        <w:rPr>
          <w:i/>
          <w:color w:val="231F20"/>
          <w:spacing w:val="-7"/>
          <w:sz w:val="27"/>
        </w:rPr>
        <w:t> </w:t>
      </w:r>
      <w:r>
        <w:rPr>
          <w:i/>
          <w:color w:val="231F20"/>
          <w:sz w:val="27"/>
        </w:rPr>
        <w:t>bị đoạn diệt, này các Tỳ-kheo, như tà kiến.</w:t>
      </w:r>
    </w:p>
    <w:p>
      <w:pPr>
        <w:spacing w:line="256" w:lineRule="auto" w:before="51"/>
        <w:ind w:left="850" w:right="111" w:firstLine="0"/>
        <w:jc w:val="both"/>
        <w:rPr>
          <w:i/>
          <w:sz w:val="27"/>
        </w:rPr>
      </w:pPr>
      <w:r>
        <w:rPr>
          <w:i/>
          <w:color w:val="231F20"/>
          <w:sz w:val="27"/>
        </w:rPr>
        <w:t>Với người có tà kiến, này các Tỳ-kheo, </w:t>
      </w:r>
      <w:r>
        <w:rPr>
          <w:i/>
          <w:color w:val="231F20"/>
          <w:sz w:val="27"/>
        </w:rPr>
        <w:t>các</w:t>
      </w:r>
      <w:r>
        <w:rPr>
          <w:i/>
          <w:color w:val="231F20"/>
          <w:sz w:val="27"/>
        </w:rPr>
        <w:t> pháp</w:t>
      </w:r>
      <w:r>
        <w:rPr>
          <w:i/>
          <w:color w:val="231F20"/>
          <w:spacing w:val="-7"/>
          <w:sz w:val="27"/>
        </w:rPr>
        <w:t> </w:t>
      </w:r>
      <w:r>
        <w:rPr>
          <w:i/>
          <w:color w:val="231F20"/>
          <w:sz w:val="27"/>
        </w:rPr>
        <w:t>thiện</w:t>
      </w:r>
      <w:r>
        <w:rPr>
          <w:i/>
          <w:color w:val="231F20"/>
          <w:spacing w:val="-7"/>
          <w:sz w:val="27"/>
        </w:rPr>
        <w:t> </w:t>
      </w:r>
      <w:r>
        <w:rPr>
          <w:i/>
          <w:color w:val="231F20"/>
          <w:sz w:val="27"/>
        </w:rPr>
        <w:t>chưa</w:t>
      </w:r>
      <w:r>
        <w:rPr>
          <w:i/>
          <w:color w:val="231F20"/>
          <w:spacing w:val="-7"/>
          <w:sz w:val="27"/>
        </w:rPr>
        <w:t> </w:t>
      </w:r>
      <w:r>
        <w:rPr>
          <w:i/>
          <w:color w:val="231F20"/>
          <w:sz w:val="27"/>
        </w:rPr>
        <w:t>sanh</w:t>
      </w:r>
      <w:r>
        <w:rPr>
          <w:i/>
          <w:color w:val="231F20"/>
          <w:spacing w:val="-7"/>
          <w:sz w:val="27"/>
        </w:rPr>
        <w:t> </w:t>
      </w:r>
      <w:r>
        <w:rPr>
          <w:i/>
          <w:color w:val="231F20"/>
          <w:sz w:val="27"/>
        </w:rPr>
        <w:t>không</w:t>
      </w:r>
      <w:r>
        <w:rPr>
          <w:i/>
          <w:color w:val="231F20"/>
          <w:spacing w:val="-7"/>
          <w:sz w:val="27"/>
        </w:rPr>
        <w:t> </w:t>
      </w:r>
      <w:r>
        <w:rPr>
          <w:i/>
          <w:color w:val="231F20"/>
          <w:sz w:val="27"/>
        </w:rPr>
        <w:t>sanh</w:t>
      </w:r>
      <w:r>
        <w:rPr>
          <w:i/>
          <w:color w:val="231F20"/>
          <w:spacing w:val="-7"/>
          <w:sz w:val="27"/>
        </w:rPr>
        <w:t> </w:t>
      </w:r>
      <w:r>
        <w:rPr>
          <w:i/>
          <w:color w:val="231F20"/>
          <w:sz w:val="27"/>
        </w:rPr>
        <w:t>khởi,</w:t>
      </w:r>
      <w:r>
        <w:rPr>
          <w:i/>
          <w:color w:val="231F20"/>
          <w:spacing w:val="-7"/>
          <w:sz w:val="27"/>
        </w:rPr>
        <w:t> </w:t>
      </w:r>
      <w:r>
        <w:rPr>
          <w:i/>
          <w:color w:val="231F20"/>
          <w:sz w:val="27"/>
        </w:rPr>
        <w:t>và</w:t>
      </w:r>
      <w:r>
        <w:rPr>
          <w:i/>
          <w:color w:val="231F20"/>
          <w:spacing w:val="-7"/>
          <w:sz w:val="27"/>
        </w:rPr>
        <w:t> </w:t>
      </w:r>
      <w:r>
        <w:rPr>
          <w:i/>
          <w:color w:val="231F20"/>
          <w:sz w:val="27"/>
        </w:rPr>
        <w:t>các pháp thiện đã sanh bị đoạn diệt.</w:t>
      </w:r>
    </w:p>
    <w:p>
      <w:pPr>
        <w:spacing w:line="256" w:lineRule="auto" w:before="53"/>
        <w:ind w:left="850" w:right="111" w:firstLine="0"/>
        <w:jc w:val="both"/>
        <w:rPr>
          <w:i/>
          <w:sz w:val="27"/>
        </w:rPr>
      </w:pPr>
      <w:r>
        <w:rPr>
          <w:i/>
          <w:color w:val="231F20"/>
          <w:sz w:val="27"/>
        </w:rPr>
        <w:t>Ta</w:t>
      </w:r>
      <w:r>
        <w:rPr>
          <w:i/>
          <w:color w:val="231F20"/>
          <w:spacing w:val="-13"/>
          <w:sz w:val="27"/>
        </w:rPr>
        <w:t> </w:t>
      </w:r>
      <w:r>
        <w:rPr>
          <w:i/>
          <w:color w:val="231F20"/>
          <w:sz w:val="27"/>
        </w:rPr>
        <w:t>không</w:t>
      </w:r>
      <w:r>
        <w:rPr>
          <w:i/>
          <w:color w:val="231F20"/>
          <w:spacing w:val="-13"/>
          <w:sz w:val="27"/>
        </w:rPr>
        <w:t> </w:t>
      </w:r>
      <w:r>
        <w:rPr>
          <w:i/>
          <w:color w:val="231F20"/>
          <w:sz w:val="27"/>
        </w:rPr>
        <w:t>thấy</w:t>
      </w:r>
      <w:r>
        <w:rPr>
          <w:i/>
          <w:color w:val="231F20"/>
          <w:spacing w:val="-13"/>
          <w:sz w:val="27"/>
        </w:rPr>
        <w:t> </w:t>
      </w:r>
      <w:r>
        <w:rPr>
          <w:i/>
          <w:color w:val="231F20"/>
          <w:sz w:val="27"/>
        </w:rPr>
        <w:t>một</w:t>
      </w:r>
      <w:r>
        <w:rPr>
          <w:i/>
          <w:color w:val="231F20"/>
          <w:spacing w:val="-13"/>
          <w:sz w:val="27"/>
        </w:rPr>
        <w:t> </w:t>
      </w:r>
      <w:r>
        <w:rPr>
          <w:i/>
          <w:color w:val="231F20"/>
          <w:sz w:val="27"/>
        </w:rPr>
        <w:t>pháp</w:t>
      </w:r>
      <w:r>
        <w:rPr>
          <w:i/>
          <w:color w:val="231F20"/>
          <w:spacing w:val="-13"/>
          <w:sz w:val="27"/>
        </w:rPr>
        <w:t> </w:t>
      </w:r>
      <w:r>
        <w:rPr>
          <w:i/>
          <w:color w:val="231F20"/>
          <w:sz w:val="27"/>
        </w:rPr>
        <w:t>nào</w:t>
      </w:r>
      <w:r>
        <w:rPr>
          <w:i/>
          <w:color w:val="231F20"/>
          <w:spacing w:val="-13"/>
          <w:sz w:val="27"/>
        </w:rPr>
        <w:t> </w:t>
      </w:r>
      <w:r>
        <w:rPr>
          <w:i/>
          <w:color w:val="231F20"/>
          <w:sz w:val="27"/>
        </w:rPr>
        <w:t>khác,</w:t>
      </w:r>
      <w:r>
        <w:rPr>
          <w:i/>
          <w:color w:val="231F20"/>
          <w:spacing w:val="-13"/>
          <w:sz w:val="27"/>
        </w:rPr>
        <w:t> </w:t>
      </w:r>
      <w:r>
        <w:rPr>
          <w:i/>
          <w:color w:val="231F20"/>
          <w:sz w:val="27"/>
        </w:rPr>
        <w:t>này</w:t>
      </w:r>
      <w:r>
        <w:rPr>
          <w:i/>
          <w:color w:val="231F20"/>
          <w:spacing w:val="-13"/>
          <w:sz w:val="27"/>
        </w:rPr>
        <w:t> </w:t>
      </w:r>
      <w:r>
        <w:rPr>
          <w:i/>
          <w:color w:val="231F20"/>
          <w:sz w:val="27"/>
        </w:rPr>
        <w:t>các</w:t>
      </w:r>
      <w:r>
        <w:rPr>
          <w:i/>
          <w:color w:val="231F20"/>
          <w:spacing w:val="-13"/>
          <w:sz w:val="27"/>
        </w:rPr>
        <w:t> </w:t>
      </w:r>
      <w:r>
        <w:rPr>
          <w:i/>
          <w:color w:val="231F20"/>
          <w:sz w:val="27"/>
        </w:rPr>
        <w:t>Tỳ-kheo,</w:t>
      </w:r>
      <w:r>
        <w:rPr>
          <w:i/>
          <w:color w:val="231F20"/>
          <w:spacing w:val="-14"/>
          <w:sz w:val="27"/>
        </w:rPr>
        <w:t> </w:t>
      </w:r>
      <w:r>
        <w:rPr>
          <w:i/>
          <w:color w:val="231F20"/>
          <w:sz w:val="27"/>
        </w:rPr>
        <w:t>do</w:t>
      </w:r>
      <w:r>
        <w:rPr>
          <w:i/>
          <w:color w:val="231F20"/>
          <w:spacing w:val="-14"/>
          <w:sz w:val="27"/>
        </w:rPr>
        <w:t> </w:t>
      </w:r>
      <w:r>
        <w:rPr>
          <w:i/>
          <w:color w:val="231F20"/>
          <w:sz w:val="27"/>
        </w:rPr>
        <w:t>pháp</w:t>
      </w:r>
      <w:r>
        <w:rPr>
          <w:i/>
          <w:color w:val="231F20"/>
          <w:spacing w:val="-14"/>
          <w:sz w:val="27"/>
        </w:rPr>
        <w:t> </w:t>
      </w:r>
      <w:r>
        <w:rPr>
          <w:i/>
          <w:color w:val="231F20"/>
          <w:sz w:val="27"/>
        </w:rPr>
        <w:t>ấy,</w:t>
      </w:r>
      <w:r>
        <w:rPr>
          <w:i/>
          <w:color w:val="231F20"/>
          <w:spacing w:val="-14"/>
          <w:sz w:val="27"/>
        </w:rPr>
        <w:t> </w:t>
      </w:r>
      <w:r>
        <w:rPr>
          <w:i/>
          <w:color w:val="231F20"/>
          <w:sz w:val="27"/>
        </w:rPr>
        <w:t>tà</w:t>
      </w:r>
      <w:r>
        <w:rPr>
          <w:i/>
          <w:color w:val="231F20"/>
          <w:spacing w:val="-14"/>
          <w:sz w:val="27"/>
        </w:rPr>
        <w:t> </w:t>
      </w:r>
      <w:r>
        <w:rPr>
          <w:i/>
          <w:color w:val="231F20"/>
          <w:sz w:val="27"/>
        </w:rPr>
        <w:t>kiến</w:t>
      </w:r>
      <w:r>
        <w:rPr>
          <w:i/>
          <w:color w:val="231F20"/>
          <w:spacing w:val="-14"/>
          <w:sz w:val="27"/>
        </w:rPr>
        <w:t> </w:t>
      </w:r>
      <w:r>
        <w:rPr>
          <w:i/>
          <w:color w:val="231F20"/>
          <w:sz w:val="27"/>
        </w:rPr>
        <w:t>chưa</w:t>
      </w:r>
      <w:r>
        <w:rPr>
          <w:i/>
          <w:color w:val="231F20"/>
          <w:spacing w:val="-14"/>
          <w:sz w:val="27"/>
        </w:rPr>
        <w:t> </w:t>
      </w:r>
      <w:r>
        <w:rPr>
          <w:i/>
          <w:color w:val="231F20"/>
          <w:sz w:val="27"/>
        </w:rPr>
        <w:t>sanh</w:t>
      </w:r>
      <w:r>
        <w:rPr>
          <w:i/>
          <w:color w:val="231F20"/>
          <w:spacing w:val="-14"/>
          <w:sz w:val="27"/>
        </w:rPr>
        <w:t> </w:t>
      </w:r>
      <w:r>
        <w:rPr>
          <w:i/>
          <w:color w:val="231F20"/>
          <w:sz w:val="27"/>
        </w:rPr>
        <w:t>được</w:t>
      </w:r>
      <w:r>
        <w:rPr>
          <w:i/>
          <w:color w:val="231F20"/>
          <w:spacing w:val="-14"/>
          <w:sz w:val="27"/>
        </w:rPr>
        <w:t> </w:t>
      </w:r>
      <w:r>
        <w:rPr>
          <w:i/>
          <w:color w:val="231F20"/>
          <w:sz w:val="27"/>
        </w:rPr>
        <w:t>sanh</w:t>
      </w:r>
      <w:r>
        <w:rPr>
          <w:i/>
          <w:color w:val="231F20"/>
          <w:sz w:val="27"/>
        </w:rPr>
        <w:t> khởi, hay tà kiến đã sanh đi đến tăng trưởng, này các Tỳ-kheo, như không như lý tác ý</w:t>
      </w:r>
      <w:r>
        <w:rPr>
          <w:i/>
          <w:color w:val="231F20"/>
          <w:sz w:val="27"/>
          <w:vertAlign w:val="superscript"/>
        </w:rPr>
        <w:t>108</w:t>
      </w:r>
      <w:r>
        <w:rPr>
          <w:i/>
          <w:color w:val="231F20"/>
          <w:sz w:val="27"/>
          <w:vertAlign w:val="baseline"/>
        </w:rPr>
        <w:t>.</w:t>
      </w:r>
    </w:p>
    <w:p>
      <w:pPr>
        <w:spacing w:line="256" w:lineRule="auto" w:before="51"/>
        <w:ind w:left="850" w:right="111" w:firstLine="0"/>
        <w:jc w:val="both"/>
        <w:rPr>
          <w:i/>
          <w:sz w:val="27"/>
        </w:rPr>
      </w:pPr>
      <w:r>
        <w:rPr>
          <w:i/>
          <w:color w:val="231F20"/>
          <w:sz w:val="27"/>
        </w:rPr>
        <w:t>Do không như lý tác ý, này các Tỳ-kheo, </w:t>
      </w:r>
      <w:r>
        <w:rPr>
          <w:i/>
          <w:color w:val="231F20"/>
          <w:sz w:val="27"/>
        </w:rPr>
        <w:t>tà</w:t>
      </w:r>
      <w:r>
        <w:rPr>
          <w:i/>
          <w:color w:val="231F20"/>
          <w:sz w:val="27"/>
        </w:rPr>
        <w:t> kiến</w:t>
      </w:r>
      <w:r>
        <w:rPr>
          <w:i/>
          <w:color w:val="231F20"/>
          <w:spacing w:val="-7"/>
          <w:sz w:val="27"/>
        </w:rPr>
        <w:t> </w:t>
      </w:r>
      <w:r>
        <w:rPr>
          <w:i/>
          <w:color w:val="231F20"/>
          <w:sz w:val="27"/>
        </w:rPr>
        <w:t>chưa</w:t>
      </w:r>
      <w:r>
        <w:rPr>
          <w:i/>
          <w:color w:val="231F20"/>
          <w:spacing w:val="-7"/>
          <w:sz w:val="27"/>
        </w:rPr>
        <w:t> </w:t>
      </w:r>
      <w:r>
        <w:rPr>
          <w:i/>
          <w:color w:val="231F20"/>
          <w:sz w:val="27"/>
        </w:rPr>
        <w:t>sanh</w:t>
      </w:r>
      <w:r>
        <w:rPr>
          <w:i/>
          <w:color w:val="231F20"/>
          <w:spacing w:val="-7"/>
          <w:sz w:val="27"/>
        </w:rPr>
        <w:t> </w:t>
      </w:r>
      <w:r>
        <w:rPr>
          <w:i/>
          <w:color w:val="231F20"/>
          <w:sz w:val="27"/>
        </w:rPr>
        <w:t>được</w:t>
      </w:r>
      <w:r>
        <w:rPr>
          <w:i/>
          <w:color w:val="231F20"/>
          <w:spacing w:val="-7"/>
          <w:sz w:val="27"/>
        </w:rPr>
        <w:t> </w:t>
      </w:r>
      <w:r>
        <w:rPr>
          <w:i/>
          <w:color w:val="231F20"/>
          <w:sz w:val="27"/>
        </w:rPr>
        <w:t>sanh</w:t>
      </w:r>
      <w:r>
        <w:rPr>
          <w:i/>
          <w:color w:val="231F20"/>
          <w:spacing w:val="-7"/>
          <w:sz w:val="27"/>
        </w:rPr>
        <w:t> </w:t>
      </w:r>
      <w:r>
        <w:rPr>
          <w:i/>
          <w:color w:val="231F20"/>
          <w:sz w:val="27"/>
        </w:rPr>
        <w:t>khởi,</w:t>
      </w:r>
      <w:r>
        <w:rPr>
          <w:i/>
          <w:color w:val="231F20"/>
          <w:spacing w:val="-7"/>
          <w:sz w:val="27"/>
        </w:rPr>
        <w:t> </w:t>
      </w:r>
      <w:r>
        <w:rPr>
          <w:i/>
          <w:color w:val="231F20"/>
          <w:sz w:val="27"/>
        </w:rPr>
        <w:t>hay</w:t>
      </w:r>
      <w:r>
        <w:rPr>
          <w:i/>
          <w:color w:val="231F20"/>
          <w:spacing w:val="-7"/>
          <w:sz w:val="27"/>
        </w:rPr>
        <w:t> </w:t>
      </w:r>
      <w:r>
        <w:rPr>
          <w:i/>
          <w:color w:val="231F20"/>
          <w:sz w:val="27"/>
        </w:rPr>
        <w:t>tà</w:t>
      </w:r>
      <w:r>
        <w:rPr>
          <w:i/>
          <w:color w:val="231F20"/>
          <w:spacing w:val="-7"/>
          <w:sz w:val="27"/>
        </w:rPr>
        <w:t> </w:t>
      </w:r>
      <w:r>
        <w:rPr>
          <w:i/>
          <w:color w:val="231F20"/>
          <w:sz w:val="27"/>
        </w:rPr>
        <w:t>kiến</w:t>
      </w:r>
      <w:r>
        <w:rPr>
          <w:i/>
          <w:color w:val="231F20"/>
          <w:spacing w:val="-7"/>
          <w:sz w:val="27"/>
        </w:rPr>
        <w:t> </w:t>
      </w:r>
      <w:r>
        <w:rPr>
          <w:i/>
          <w:color w:val="231F20"/>
          <w:sz w:val="27"/>
        </w:rPr>
        <w:t>đã sanh được tăng trưởng.</w:t>
      </w:r>
    </w:p>
    <w:p>
      <w:pPr>
        <w:spacing w:line="256" w:lineRule="auto" w:before="53"/>
        <w:ind w:left="850" w:right="111" w:firstLine="0"/>
        <w:jc w:val="both"/>
        <w:rPr>
          <w:i/>
          <w:sz w:val="27"/>
        </w:rPr>
      </w:pPr>
      <w:r>
        <w:rPr>
          <w:i/>
          <w:color w:val="231F20"/>
          <w:sz w:val="27"/>
        </w:rPr>
        <w:t>Ta</w:t>
      </w:r>
      <w:r>
        <w:rPr>
          <w:i/>
          <w:color w:val="231F20"/>
          <w:spacing w:val="-13"/>
          <w:sz w:val="27"/>
        </w:rPr>
        <w:t> </w:t>
      </w:r>
      <w:r>
        <w:rPr>
          <w:i/>
          <w:color w:val="231F20"/>
          <w:sz w:val="27"/>
        </w:rPr>
        <w:t>không</w:t>
      </w:r>
      <w:r>
        <w:rPr>
          <w:i/>
          <w:color w:val="231F20"/>
          <w:spacing w:val="-13"/>
          <w:sz w:val="27"/>
        </w:rPr>
        <w:t> </w:t>
      </w:r>
      <w:r>
        <w:rPr>
          <w:i/>
          <w:color w:val="231F20"/>
          <w:sz w:val="27"/>
        </w:rPr>
        <w:t>thấy</w:t>
      </w:r>
      <w:r>
        <w:rPr>
          <w:i/>
          <w:color w:val="231F20"/>
          <w:spacing w:val="-13"/>
          <w:sz w:val="27"/>
        </w:rPr>
        <w:t> </w:t>
      </w:r>
      <w:r>
        <w:rPr>
          <w:i/>
          <w:color w:val="231F20"/>
          <w:sz w:val="27"/>
        </w:rPr>
        <w:t>một</w:t>
      </w:r>
      <w:r>
        <w:rPr>
          <w:i/>
          <w:color w:val="231F20"/>
          <w:spacing w:val="-13"/>
          <w:sz w:val="27"/>
        </w:rPr>
        <w:t> </w:t>
      </w:r>
      <w:r>
        <w:rPr>
          <w:i/>
          <w:color w:val="231F20"/>
          <w:sz w:val="27"/>
        </w:rPr>
        <w:t>pháp</w:t>
      </w:r>
      <w:r>
        <w:rPr>
          <w:i/>
          <w:color w:val="231F20"/>
          <w:spacing w:val="-13"/>
          <w:sz w:val="27"/>
        </w:rPr>
        <w:t> </w:t>
      </w:r>
      <w:r>
        <w:rPr>
          <w:i/>
          <w:color w:val="231F20"/>
          <w:sz w:val="27"/>
        </w:rPr>
        <w:t>nào</w:t>
      </w:r>
      <w:r>
        <w:rPr>
          <w:i/>
          <w:color w:val="231F20"/>
          <w:spacing w:val="-13"/>
          <w:sz w:val="27"/>
        </w:rPr>
        <w:t> </w:t>
      </w:r>
      <w:r>
        <w:rPr>
          <w:i/>
          <w:color w:val="231F20"/>
          <w:sz w:val="27"/>
        </w:rPr>
        <w:t>khác,</w:t>
      </w:r>
      <w:r>
        <w:rPr>
          <w:i/>
          <w:color w:val="231F20"/>
          <w:spacing w:val="-13"/>
          <w:sz w:val="27"/>
        </w:rPr>
        <w:t> </w:t>
      </w:r>
      <w:r>
        <w:rPr>
          <w:i/>
          <w:color w:val="231F20"/>
          <w:sz w:val="27"/>
        </w:rPr>
        <w:t>này</w:t>
      </w:r>
      <w:r>
        <w:rPr>
          <w:i/>
          <w:color w:val="231F20"/>
          <w:spacing w:val="-13"/>
          <w:sz w:val="27"/>
        </w:rPr>
        <w:t> </w:t>
      </w:r>
      <w:r>
        <w:rPr>
          <w:i/>
          <w:color w:val="231F20"/>
          <w:sz w:val="27"/>
        </w:rPr>
        <w:t>các</w:t>
      </w:r>
      <w:r>
        <w:rPr>
          <w:i/>
          <w:color w:val="231F20"/>
          <w:spacing w:val="-13"/>
          <w:sz w:val="27"/>
        </w:rPr>
        <w:t> </w:t>
      </w:r>
      <w:r>
        <w:rPr>
          <w:i/>
          <w:color w:val="231F20"/>
          <w:sz w:val="27"/>
        </w:rPr>
        <w:t>Tỳ-kheo,</w:t>
      </w:r>
      <w:r>
        <w:rPr>
          <w:i/>
          <w:color w:val="231F20"/>
          <w:spacing w:val="-10"/>
          <w:sz w:val="27"/>
        </w:rPr>
        <w:t> </w:t>
      </w:r>
      <w:r>
        <w:rPr>
          <w:i/>
          <w:color w:val="231F20"/>
          <w:sz w:val="27"/>
        </w:rPr>
        <w:t>do</w:t>
      </w:r>
      <w:r>
        <w:rPr>
          <w:i/>
          <w:color w:val="231F20"/>
          <w:spacing w:val="-10"/>
          <w:sz w:val="27"/>
        </w:rPr>
        <w:t> </w:t>
      </w:r>
      <w:r>
        <w:rPr>
          <w:i/>
          <w:color w:val="231F20"/>
          <w:sz w:val="27"/>
        </w:rPr>
        <w:t>pháp</w:t>
      </w:r>
      <w:r>
        <w:rPr>
          <w:i/>
          <w:color w:val="231F20"/>
          <w:spacing w:val="-10"/>
          <w:sz w:val="27"/>
        </w:rPr>
        <w:t> </w:t>
      </w:r>
      <w:r>
        <w:rPr>
          <w:i/>
          <w:color w:val="231F20"/>
          <w:sz w:val="27"/>
        </w:rPr>
        <w:t>ấy,</w:t>
      </w:r>
      <w:r>
        <w:rPr>
          <w:i/>
          <w:color w:val="231F20"/>
          <w:spacing w:val="-10"/>
          <w:sz w:val="27"/>
        </w:rPr>
        <w:t> </w:t>
      </w:r>
      <w:r>
        <w:rPr>
          <w:i/>
          <w:color w:val="231F20"/>
          <w:sz w:val="27"/>
        </w:rPr>
        <w:t>các</w:t>
      </w:r>
      <w:r>
        <w:rPr>
          <w:i/>
          <w:color w:val="231F20"/>
          <w:spacing w:val="-10"/>
          <w:sz w:val="27"/>
        </w:rPr>
        <w:t> </w:t>
      </w:r>
      <w:r>
        <w:rPr>
          <w:i/>
          <w:color w:val="231F20"/>
          <w:sz w:val="27"/>
        </w:rPr>
        <w:t>chúng</w:t>
      </w:r>
      <w:r>
        <w:rPr>
          <w:i/>
          <w:color w:val="231F20"/>
          <w:spacing w:val="-10"/>
          <w:sz w:val="27"/>
        </w:rPr>
        <w:t> </w:t>
      </w:r>
      <w:r>
        <w:rPr>
          <w:i/>
          <w:color w:val="231F20"/>
          <w:sz w:val="27"/>
        </w:rPr>
        <w:t>sanh</w:t>
      </w:r>
      <w:r>
        <w:rPr>
          <w:i/>
          <w:color w:val="231F20"/>
          <w:spacing w:val="-10"/>
          <w:sz w:val="27"/>
        </w:rPr>
        <w:t> </w:t>
      </w:r>
      <w:r>
        <w:rPr>
          <w:i/>
          <w:color w:val="231F20"/>
          <w:sz w:val="27"/>
        </w:rPr>
        <w:t>sau</w:t>
      </w:r>
      <w:r>
        <w:rPr>
          <w:i/>
          <w:color w:val="231F20"/>
          <w:spacing w:val="-10"/>
          <w:sz w:val="27"/>
        </w:rPr>
        <w:t> </w:t>
      </w:r>
      <w:r>
        <w:rPr>
          <w:i/>
          <w:color w:val="231F20"/>
          <w:sz w:val="27"/>
        </w:rPr>
        <w:t>khi</w:t>
      </w:r>
      <w:r>
        <w:rPr>
          <w:i/>
          <w:color w:val="231F20"/>
          <w:spacing w:val="-10"/>
          <w:sz w:val="27"/>
        </w:rPr>
        <w:t> </w:t>
      </w:r>
      <w:r>
        <w:rPr>
          <w:i/>
          <w:color w:val="231F20"/>
          <w:sz w:val="27"/>
        </w:rPr>
        <w:t>thân</w:t>
      </w:r>
      <w:r>
        <w:rPr>
          <w:i/>
          <w:color w:val="231F20"/>
          <w:sz w:val="27"/>
        </w:rPr>
        <w:t> hoại mạng chung, bị sanh vào cõi dữ, ác thú, đọa</w:t>
      </w:r>
      <w:r>
        <w:rPr>
          <w:i/>
          <w:color w:val="231F20"/>
          <w:spacing w:val="-19"/>
          <w:sz w:val="27"/>
        </w:rPr>
        <w:t> </w:t>
      </w:r>
      <w:r>
        <w:rPr>
          <w:i/>
          <w:color w:val="231F20"/>
          <w:sz w:val="27"/>
        </w:rPr>
        <w:t>xứ,</w:t>
      </w:r>
      <w:r>
        <w:rPr>
          <w:i/>
          <w:color w:val="231F20"/>
          <w:spacing w:val="-16"/>
          <w:sz w:val="27"/>
        </w:rPr>
        <w:t> </w:t>
      </w:r>
      <w:r>
        <w:rPr>
          <w:i/>
          <w:color w:val="231F20"/>
          <w:sz w:val="27"/>
        </w:rPr>
        <w:t>địa</w:t>
      </w:r>
      <w:r>
        <w:rPr>
          <w:i/>
          <w:color w:val="231F20"/>
          <w:spacing w:val="-16"/>
          <w:sz w:val="27"/>
        </w:rPr>
        <w:t> </w:t>
      </w:r>
      <w:r>
        <w:rPr>
          <w:i/>
          <w:color w:val="231F20"/>
          <w:sz w:val="27"/>
        </w:rPr>
        <w:t>ngục,</w:t>
      </w:r>
      <w:r>
        <w:rPr>
          <w:i/>
          <w:color w:val="231F20"/>
          <w:spacing w:val="-16"/>
          <w:sz w:val="27"/>
        </w:rPr>
        <w:t> </w:t>
      </w:r>
      <w:r>
        <w:rPr>
          <w:i/>
          <w:color w:val="231F20"/>
          <w:sz w:val="27"/>
        </w:rPr>
        <w:t>này</w:t>
      </w:r>
      <w:r>
        <w:rPr>
          <w:i/>
          <w:color w:val="231F20"/>
          <w:spacing w:val="-17"/>
          <w:sz w:val="27"/>
        </w:rPr>
        <w:t> </w:t>
      </w:r>
      <w:r>
        <w:rPr>
          <w:i/>
          <w:color w:val="231F20"/>
          <w:sz w:val="27"/>
        </w:rPr>
        <w:t>các</w:t>
      </w:r>
      <w:r>
        <w:rPr>
          <w:i/>
          <w:color w:val="231F20"/>
          <w:spacing w:val="-16"/>
          <w:sz w:val="27"/>
        </w:rPr>
        <w:t> </w:t>
      </w:r>
      <w:r>
        <w:rPr>
          <w:i/>
          <w:color w:val="231F20"/>
          <w:sz w:val="27"/>
        </w:rPr>
        <w:t>Tỳ-kheo,</w:t>
      </w:r>
      <w:r>
        <w:rPr>
          <w:i/>
          <w:color w:val="231F20"/>
          <w:spacing w:val="-16"/>
          <w:sz w:val="27"/>
        </w:rPr>
        <w:t> </w:t>
      </w:r>
      <w:r>
        <w:rPr>
          <w:i/>
          <w:color w:val="231F20"/>
          <w:sz w:val="27"/>
        </w:rPr>
        <w:t>như</w:t>
      </w:r>
      <w:r>
        <w:rPr>
          <w:i/>
          <w:color w:val="231F20"/>
          <w:spacing w:val="-16"/>
          <w:sz w:val="27"/>
        </w:rPr>
        <w:t> </w:t>
      </w:r>
      <w:r>
        <w:rPr>
          <w:i/>
          <w:color w:val="231F20"/>
          <w:sz w:val="27"/>
        </w:rPr>
        <w:t>tà</w:t>
      </w:r>
      <w:r>
        <w:rPr>
          <w:i/>
          <w:color w:val="231F20"/>
          <w:spacing w:val="-16"/>
          <w:sz w:val="27"/>
        </w:rPr>
        <w:t> </w:t>
      </w:r>
      <w:r>
        <w:rPr>
          <w:i/>
          <w:color w:val="231F20"/>
          <w:spacing w:val="-2"/>
          <w:sz w:val="27"/>
        </w:rPr>
        <w:t>kiến.</w:t>
      </w:r>
    </w:p>
    <w:p>
      <w:pPr>
        <w:pStyle w:val="BodyText"/>
        <w:spacing w:line="256" w:lineRule="auto" w:before="51"/>
        <w:ind w:firstLine="396"/>
      </w:pPr>
      <w:r>
        <w:rPr>
          <w:color w:val="231F20"/>
        </w:rPr>
        <w:t>Chúng ta đọc rằng, với chánh kiến thì ngược lại, trong từng trường hợp kể trên. Hơn nữa, trong </w:t>
      </w:r>
      <w:r>
        <w:rPr>
          <w:color w:val="231F20"/>
        </w:rPr>
        <w:t>phẩm này,</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đọc</w:t>
      </w:r>
      <w:r>
        <w:rPr>
          <w:color w:val="231F20"/>
          <w:spacing w:val="-1"/>
        </w:rPr>
        <w:t> </w:t>
      </w:r>
      <w:r>
        <w:rPr>
          <w:color w:val="231F20"/>
        </w:rPr>
        <w:t>rằng</w:t>
      </w:r>
      <w:r>
        <w:rPr>
          <w:color w:val="231F20"/>
          <w:spacing w:val="-1"/>
        </w:rPr>
        <w:t> </w:t>
      </w:r>
      <w:r>
        <w:rPr>
          <w:color w:val="231F20"/>
        </w:rPr>
        <w:t>tà</w:t>
      </w:r>
      <w:r>
        <w:rPr>
          <w:color w:val="231F20"/>
          <w:spacing w:val="-1"/>
        </w:rPr>
        <w:t> </w:t>
      </w:r>
      <w:r>
        <w:rPr>
          <w:color w:val="231F20"/>
        </w:rPr>
        <w:t>kiến</w:t>
      </w:r>
      <w:r>
        <w:rPr>
          <w:color w:val="231F20"/>
          <w:spacing w:val="-2"/>
        </w:rPr>
        <w:t> </w:t>
      </w:r>
      <w:r>
        <w:rPr>
          <w:color w:val="231F20"/>
        </w:rPr>
        <w:t>được</w:t>
      </w:r>
      <w:r>
        <w:rPr>
          <w:color w:val="231F20"/>
          <w:spacing w:val="-2"/>
        </w:rPr>
        <w:t> </w:t>
      </w:r>
      <w:r>
        <w:rPr>
          <w:color w:val="231F20"/>
        </w:rPr>
        <w:t>ví</w:t>
      </w:r>
      <w:r>
        <w:rPr>
          <w:color w:val="231F20"/>
          <w:spacing w:val="-1"/>
        </w:rPr>
        <w:t> </w:t>
      </w:r>
      <w:r>
        <w:rPr>
          <w:color w:val="231F20"/>
        </w:rPr>
        <w:t>như</w:t>
      </w:r>
      <w:r>
        <w:rPr>
          <w:color w:val="231F20"/>
          <w:spacing w:val="-1"/>
        </w:rPr>
        <w:t> </w:t>
      </w:r>
      <w:r>
        <w:rPr>
          <w:color w:val="231F20"/>
        </w:rPr>
        <w:t>hạt</w:t>
      </w:r>
      <w:r>
        <w:rPr>
          <w:color w:val="231F20"/>
          <w:spacing w:val="-1"/>
        </w:rPr>
        <w:t> </w:t>
      </w:r>
      <w:r>
        <w:rPr>
          <w:color w:val="231F20"/>
        </w:rPr>
        <w:t>giống cây</w:t>
      </w:r>
      <w:r>
        <w:rPr>
          <w:color w:val="231F20"/>
          <w:spacing w:val="-9"/>
        </w:rPr>
        <w:t> </w:t>
      </w:r>
      <w:r>
        <w:rPr>
          <w:color w:val="231F20"/>
        </w:rPr>
        <w:t>nimba,</w:t>
      </w:r>
      <w:r>
        <w:rPr>
          <w:color w:val="231F20"/>
          <w:spacing w:val="-9"/>
        </w:rPr>
        <w:t> </w:t>
      </w:r>
      <w:r>
        <w:rPr>
          <w:color w:val="231F20"/>
        </w:rPr>
        <w:t>hạt</w:t>
      </w:r>
      <w:r>
        <w:rPr>
          <w:color w:val="231F20"/>
          <w:spacing w:val="-9"/>
        </w:rPr>
        <w:t> </w:t>
      </w:r>
      <w:r>
        <w:rPr>
          <w:color w:val="231F20"/>
        </w:rPr>
        <w:t>giống</w:t>
      </w:r>
      <w:r>
        <w:rPr>
          <w:color w:val="231F20"/>
          <w:spacing w:val="-9"/>
        </w:rPr>
        <w:t> </w:t>
      </w:r>
      <w:r>
        <w:rPr>
          <w:color w:val="231F20"/>
        </w:rPr>
        <w:t>cây</w:t>
      </w:r>
      <w:r>
        <w:rPr>
          <w:color w:val="231F20"/>
          <w:spacing w:val="-9"/>
        </w:rPr>
        <w:t> </w:t>
      </w:r>
      <w:r>
        <w:rPr>
          <w:color w:val="231F20"/>
        </w:rPr>
        <w:t>leo</w:t>
      </w:r>
      <w:r>
        <w:rPr>
          <w:color w:val="231F20"/>
          <w:spacing w:val="-9"/>
        </w:rPr>
        <w:t> </w:t>
      </w:r>
      <w:r>
        <w:rPr>
          <w:color w:val="231F20"/>
        </w:rPr>
        <w:t>hay</w:t>
      </w:r>
      <w:r>
        <w:rPr>
          <w:color w:val="231F20"/>
          <w:spacing w:val="-9"/>
        </w:rPr>
        <w:t> </w:t>
      </w:r>
      <w:r>
        <w:rPr>
          <w:color w:val="231F20"/>
        </w:rPr>
        <w:t>của</w:t>
      </w:r>
      <w:r>
        <w:rPr>
          <w:color w:val="231F20"/>
          <w:spacing w:val="-9"/>
        </w:rPr>
        <w:t> </w:t>
      </w:r>
      <w:r>
        <w:rPr>
          <w:color w:val="231F20"/>
        </w:rPr>
        <w:t>cây</w:t>
      </w:r>
      <w:r>
        <w:rPr>
          <w:color w:val="231F20"/>
          <w:spacing w:val="-9"/>
        </w:rPr>
        <w:t> </w:t>
      </w:r>
      <w:r>
        <w:rPr>
          <w:color w:val="231F20"/>
        </w:rPr>
        <w:t>mướp</w:t>
      </w:r>
      <w:r>
        <w:rPr>
          <w:color w:val="231F20"/>
          <w:spacing w:val="-9"/>
        </w:rPr>
        <w:t> </w:t>
      </w:r>
      <w:r>
        <w:rPr>
          <w:color w:val="231F20"/>
          <w:spacing w:val="-2"/>
        </w:rPr>
        <w:t>đắng:</w:t>
      </w:r>
    </w:p>
    <w:p>
      <w:pPr>
        <w:spacing w:line="256" w:lineRule="auto" w:before="108"/>
        <w:ind w:left="850" w:right="111" w:firstLine="0"/>
        <w:jc w:val="both"/>
        <w:rPr>
          <w:i/>
          <w:sz w:val="27"/>
        </w:rPr>
      </w:pPr>
      <w:r>
        <w:rPr>
          <w:i/>
          <w:color w:val="231F20"/>
          <w:sz w:val="27"/>
        </w:rPr>
        <w:t>…</w:t>
      </w:r>
      <w:r>
        <w:rPr>
          <w:i/>
          <w:color w:val="231F20"/>
          <w:spacing w:val="33"/>
          <w:sz w:val="27"/>
        </w:rPr>
        <w:t> </w:t>
      </w:r>
      <w:r>
        <w:rPr>
          <w:i/>
          <w:color w:val="231F20"/>
          <w:sz w:val="27"/>
        </w:rPr>
        <w:t>Phàm</w:t>
      </w:r>
      <w:r>
        <w:rPr>
          <w:i/>
          <w:color w:val="231F20"/>
          <w:spacing w:val="33"/>
          <w:sz w:val="27"/>
        </w:rPr>
        <w:t> </w:t>
      </w:r>
      <w:r>
        <w:rPr>
          <w:i/>
          <w:color w:val="231F20"/>
          <w:sz w:val="27"/>
        </w:rPr>
        <w:t>vị</w:t>
      </w:r>
      <w:r>
        <w:rPr>
          <w:i/>
          <w:color w:val="231F20"/>
          <w:spacing w:val="33"/>
          <w:sz w:val="27"/>
        </w:rPr>
        <w:t> </w:t>
      </w:r>
      <w:r>
        <w:rPr>
          <w:i/>
          <w:color w:val="231F20"/>
          <w:sz w:val="27"/>
        </w:rPr>
        <w:t>gì</w:t>
      </w:r>
      <w:r>
        <w:rPr>
          <w:i/>
          <w:color w:val="231F20"/>
          <w:spacing w:val="33"/>
          <w:sz w:val="27"/>
        </w:rPr>
        <w:t> </w:t>
      </w:r>
      <w:r>
        <w:rPr>
          <w:i/>
          <w:color w:val="231F20"/>
          <w:sz w:val="27"/>
        </w:rPr>
        <w:t>nó</w:t>
      </w:r>
      <w:r>
        <w:rPr>
          <w:i/>
          <w:color w:val="231F20"/>
          <w:spacing w:val="33"/>
          <w:sz w:val="27"/>
        </w:rPr>
        <w:t> </w:t>
      </w:r>
      <w:r>
        <w:rPr>
          <w:i/>
          <w:color w:val="231F20"/>
          <w:sz w:val="27"/>
        </w:rPr>
        <w:t>lấy</w:t>
      </w:r>
      <w:r>
        <w:rPr>
          <w:i/>
          <w:color w:val="231F20"/>
          <w:spacing w:val="33"/>
          <w:sz w:val="27"/>
        </w:rPr>
        <w:t> </w:t>
      </w:r>
      <w:r>
        <w:rPr>
          <w:i/>
          <w:color w:val="231F20"/>
          <w:sz w:val="27"/>
        </w:rPr>
        <w:t>lên</w:t>
      </w:r>
      <w:r>
        <w:rPr>
          <w:i/>
          <w:color w:val="231F20"/>
          <w:spacing w:val="33"/>
          <w:sz w:val="27"/>
        </w:rPr>
        <w:t> </w:t>
      </w:r>
      <w:r>
        <w:rPr>
          <w:i/>
          <w:color w:val="231F20"/>
          <w:sz w:val="27"/>
        </w:rPr>
        <w:t>từ</w:t>
      </w:r>
      <w:r>
        <w:rPr>
          <w:i/>
          <w:color w:val="231F20"/>
          <w:spacing w:val="33"/>
          <w:sz w:val="27"/>
        </w:rPr>
        <w:t> </w:t>
      </w:r>
      <w:r>
        <w:rPr>
          <w:i/>
          <w:color w:val="231F20"/>
          <w:sz w:val="27"/>
        </w:rPr>
        <w:t>đất,</w:t>
      </w:r>
      <w:r>
        <w:rPr>
          <w:i/>
          <w:color w:val="231F20"/>
          <w:spacing w:val="33"/>
          <w:sz w:val="27"/>
        </w:rPr>
        <w:t> </w:t>
      </w:r>
      <w:r>
        <w:rPr>
          <w:i/>
          <w:color w:val="231F20"/>
          <w:sz w:val="27"/>
        </w:rPr>
        <w:t>phàm</w:t>
      </w:r>
      <w:r>
        <w:rPr>
          <w:i/>
          <w:color w:val="231F20"/>
          <w:spacing w:val="33"/>
          <w:sz w:val="27"/>
        </w:rPr>
        <w:t> </w:t>
      </w:r>
      <w:r>
        <w:rPr>
          <w:i/>
          <w:color w:val="231F20"/>
          <w:sz w:val="27"/>
        </w:rPr>
        <w:t>vị</w:t>
      </w:r>
      <w:r>
        <w:rPr>
          <w:i/>
          <w:color w:val="231F20"/>
          <w:spacing w:val="33"/>
          <w:sz w:val="27"/>
        </w:rPr>
        <w:t> </w:t>
      </w:r>
      <w:r>
        <w:rPr>
          <w:i/>
          <w:color w:val="231F20"/>
          <w:sz w:val="27"/>
        </w:rPr>
        <w:t>gì</w:t>
      </w:r>
      <w:r>
        <w:rPr>
          <w:i/>
          <w:color w:val="231F20"/>
          <w:sz w:val="27"/>
        </w:rPr>
        <w:t> nó lấy lên từ nước, tất cả vị ấy đều đưa đến tánh đắng, tánh cay, tánh không lạc của </w:t>
      </w:r>
      <w:r>
        <w:rPr>
          <w:i/>
          <w:color w:val="231F20"/>
          <w:sz w:val="27"/>
        </w:rPr>
        <w:t>nó. Vì</w:t>
      </w:r>
      <w:r>
        <w:rPr>
          <w:i/>
          <w:color w:val="231F20"/>
          <w:spacing w:val="14"/>
          <w:sz w:val="27"/>
        </w:rPr>
        <w:t> </w:t>
      </w:r>
      <w:r>
        <w:rPr>
          <w:i/>
          <w:color w:val="231F20"/>
          <w:sz w:val="27"/>
        </w:rPr>
        <w:t>cớ</w:t>
      </w:r>
      <w:r>
        <w:rPr>
          <w:i/>
          <w:color w:val="231F20"/>
          <w:spacing w:val="14"/>
          <w:sz w:val="27"/>
        </w:rPr>
        <w:t> </w:t>
      </w:r>
      <w:r>
        <w:rPr>
          <w:i/>
          <w:color w:val="231F20"/>
          <w:sz w:val="27"/>
        </w:rPr>
        <w:t>sao?</w:t>
      </w:r>
      <w:r>
        <w:rPr>
          <w:i/>
          <w:color w:val="231F20"/>
          <w:spacing w:val="14"/>
          <w:sz w:val="27"/>
        </w:rPr>
        <w:t> </w:t>
      </w:r>
      <w:r>
        <w:rPr>
          <w:i/>
          <w:color w:val="231F20"/>
          <w:sz w:val="27"/>
        </w:rPr>
        <w:t>Vì</w:t>
      </w:r>
      <w:r>
        <w:rPr>
          <w:i/>
          <w:color w:val="231F20"/>
          <w:spacing w:val="14"/>
          <w:sz w:val="27"/>
        </w:rPr>
        <w:t> </w:t>
      </w:r>
      <w:r>
        <w:rPr>
          <w:i/>
          <w:color w:val="231F20"/>
          <w:sz w:val="27"/>
        </w:rPr>
        <w:t>tánh</w:t>
      </w:r>
      <w:r>
        <w:rPr>
          <w:i/>
          <w:color w:val="231F20"/>
          <w:spacing w:val="14"/>
          <w:sz w:val="27"/>
        </w:rPr>
        <w:t> </w:t>
      </w:r>
      <w:r>
        <w:rPr>
          <w:i/>
          <w:color w:val="231F20"/>
          <w:sz w:val="27"/>
        </w:rPr>
        <w:t>ác</w:t>
      </w:r>
      <w:r>
        <w:rPr>
          <w:i/>
          <w:color w:val="231F20"/>
          <w:spacing w:val="14"/>
          <w:sz w:val="27"/>
        </w:rPr>
        <w:t> </w:t>
      </w:r>
      <w:r>
        <w:rPr>
          <w:i/>
          <w:color w:val="231F20"/>
          <w:sz w:val="27"/>
        </w:rPr>
        <w:t>của</w:t>
      </w:r>
      <w:r>
        <w:rPr>
          <w:i/>
          <w:color w:val="231F20"/>
          <w:spacing w:val="14"/>
          <w:sz w:val="27"/>
        </w:rPr>
        <w:t> </w:t>
      </w:r>
      <w:r>
        <w:rPr>
          <w:i/>
          <w:color w:val="231F20"/>
          <w:sz w:val="27"/>
        </w:rPr>
        <w:t>hạt</w:t>
      </w:r>
      <w:r>
        <w:rPr>
          <w:i/>
          <w:color w:val="231F20"/>
          <w:spacing w:val="14"/>
          <w:sz w:val="27"/>
        </w:rPr>
        <w:t> </w:t>
      </w:r>
      <w:r>
        <w:rPr>
          <w:i/>
          <w:color w:val="231F20"/>
          <w:sz w:val="27"/>
        </w:rPr>
        <w:t>giống,</w:t>
      </w:r>
      <w:r>
        <w:rPr>
          <w:i/>
          <w:color w:val="231F20"/>
          <w:spacing w:val="14"/>
          <w:sz w:val="27"/>
        </w:rPr>
        <w:t> </w:t>
      </w:r>
      <w:r>
        <w:rPr>
          <w:i/>
          <w:color w:val="231F20"/>
          <w:sz w:val="27"/>
        </w:rPr>
        <w:t>này</w:t>
      </w:r>
      <w:r>
        <w:rPr>
          <w:i/>
          <w:color w:val="231F20"/>
          <w:spacing w:val="14"/>
          <w:sz w:val="27"/>
        </w:rPr>
        <w:t> </w:t>
      </w:r>
      <w:r>
        <w:rPr>
          <w:i/>
          <w:color w:val="231F20"/>
          <w:spacing w:val="-5"/>
          <w:sz w:val="27"/>
        </w:rPr>
        <w:t>các</w:t>
      </w:r>
    </w:p>
    <w:p>
      <w:pPr>
        <w:pStyle w:val="BodyText"/>
        <w:spacing w:before="2"/>
        <w:ind w:left="0" w:right="0"/>
        <w:jc w:val="left"/>
        <w:rPr>
          <w:i/>
          <w:sz w:val="15"/>
        </w:rPr>
      </w:pPr>
      <w:r>
        <w:rPr>
          <w:i/>
          <w:sz w:val="15"/>
        </w:rPr>
        <mc:AlternateContent>
          <mc:Choice Requires="wps">
            <w:drawing>
              <wp:anchor distT="0" distB="0" distL="0" distR="0" allowOverlap="1" layoutInCell="1" locked="0" behindDoc="1" simplePos="0" relativeHeight="487634944">
                <wp:simplePos x="0" y="0"/>
                <wp:positionH relativeFrom="page">
                  <wp:posOffset>612000</wp:posOffset>
                </wp:positionH>
                <wp:positionV relativeFrom="paragraph">
                  <wp:posOffset>126367</wp:posOffset>
                </wp:positionV>
                <wp:extent cx="914400" cy="1270"/>
                <wp:effectExtent l="0" t="0" r="0" b="0"/>
                <wp:wrapTopAndBottom/>
                <wp:docPr id="110" name="Graphic 110"/>
                <wp:cNvGraphicFramePr>
                  <a:graphicFrameLocks/>
                </wp:cNvGraphicFramePr>
                <a:graphic>
                  <a:graphicData uri="http://schemas.microsoft.com/office/word/2010/wordprocessingShape">
                    <wps:wsp>
                      <wps:cNvPr id="110" name="Graphic 110"/>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9.950177pt;width:72pt;height:.1pt;mso-position-horizontal-relative:page;mso-position-vertical-relative:paragraph;z-index:-15681536;mso-wrap-distance-left:0;mso-wrap-distance-right:0" id="docshape105" coordorigin="964,199" coordsize="1440,0" path="m964,199l2404,199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108</w:t>
      </w:r>
      <w:r>
        <w:rPr>
          <w:rFonts w:ascii="Arial" w:hAnsi="Arial"/>
          <w:color w:val="231F20"/>
          <w:spacing w:val="10"/>
          <w:position w:val="6"/>
          <w:sz w:val="10"/>
        </w:rPr>
        <w:t> </w:t>
      </w:r>
      <w:r>
        <w:rPr>
          <w:rFonts w:ascii="Arial" w:hAnsi="Arial"/>
          <w:color w:val="231F20"/>
          <w:sz w:val="18"/>
        </w:rPr>
        <w:t>Ayoniso</w:t>
      </w:r>
      <w:r>
        <w:rPr>
          <w:rFonts w:ascii="Arial" w:hAnsi="Arial"/>
          <w:color w:val="231F20"/>
          <w:spacing w:val="-1"/>
          <w:sz w:val="18"/>
        </w:rPr>
        <w:t> </w:t>
      </w:r>
      <w:r>
        <w:rPr>
          <w:rFonts w:ascii="Arial" w:hAnsi="Arial"/>
          <w:color w:val="231F20"/>
          <w:sz w:val="18"/>
        </w:rPr>
        <w:t>manasikāra,</w:t>
      </w:r>
      <w:r>
        <w:rPr>
          <w:rFonts w:ascii="Arial" w:hAnsi="Arial"/>
          <w:color w:val="231F20"/>
          <w:spacing w:val="-1"/>
          <w:sz w:val="18"/>
        </w:rPr>
        <w:t> </w:t>
      </w:r>
      <w:r>
        <w:rPr>
          <w:rFonts w:ascii="Arial" w:hAnsi="Arial"/>
          <w:color w:val="231F20"/>
          <w:sz w:val="18"/>
        </w:rPr>
        <w:t>cũng</w:t>
      </w:r>
      <w:r>
        <w:rPr>
          <w:rFonts w:ascii="Arial" w:hAnsi="Arial"/>
          <w:color w:val="231F20"/>
          <w:spacing w:val="-2"/>
          <w:sz w:val="18"/>
        </w:rPr>
        <w:t> </w:t>
      </w:r>
      <w:r>
        <w:rPr>
          <w:rFonts w:ascii="Arial" w:hAnsi="Arial"/>
          <w:color w:val="231F20"/>
          <w:sz w:val="18"/>
        </w:rPr>
        <w:t>là</w:t>
      </w:r>
      <w:r>
        <w:rPr>
          <w:rFonts w:ascii="Arial" w:hAnsi="Arial"/>
          <w:color w:val="231F20"/>
          <w:spacing w:val="-1"/>
          <w:sz w:val="18"/>
        </w:rPr>
        <w:t> </w:t>
      </w:r>
      <w:r>
        <w:rPr>
          <w:rFonts w:ascii="Arial" w:hAnsi="Arial"/>
          <w:color w:val="231F20"/>
          <w:sz w:val="18"/>
        </w:rPr>
        <w:t>phi</w:t>
      </w:r>
      <w:r>
        <w:rPr>
          <w:rFonts w:ascii="Arial" w:hAnsi="Arial"/>
          <w:color w:val="231F20"/>
          <w:spacing w:val="-2"/>
          <w:sz w:val="18"/>
        </w:rPr>
        <w:t> </w:t>
      </w:r>
      <w:r>
        <w:rPr>
          <w:rFonts w:ascii="Arial" w:hAnsi="Arial"/>
          <w:color w:val="231F20"/>
          <w:sz w:val="18"/>
        </w:rPr>
        <w:t>như</w:t>
      </w:r>
      <w:r>
        <w:rPr>
          <w:rFonts w:ascii="Arial" w:hAnsi="Arial"/>
          <w:color w:val="231F20"/>
          <w:spacing w:val="-2"/>
          <w:sz w:val="18"/>
        </w:rPr>
        <w:t> </w:t>
      </w:r>
      <w:r>
        <w:rPr>
          <w:rFonts w:ascii="Arial" w:hAnsi="Arial"/>
          <w:color w:val="231F20"/>
          <w:sz w:val="18"/>
        </w:rPr>
        <w:t>lý</w:t>
      </w:r>
      <w:r>
        <w:rPr>
          <w:rFonts w:ascii="Arial" w:hAnsi="Arial"/>
          <w:color w:val="231F20"/>
          <w:spacing w:val="-1"/>
          <w:sz w:val="18"/>
        </w:rPr>
        <w:t> </w:t>
      </w:r>
      <w:r>
        <w:rPr>
          <w:rFonts w:ascii="Arial" w:hAnsi="Arial"/>
          <w:color w:val="231F20"/>
          <w:sz w:val="18"/>
        </w:rPr>
        <w:t>tác</w:t>
      </w:r>
      <w:r>
        <w:rPr>
          <w:rFonts w:ascii="Arial" w:hAnsi="Arial"/>
          <w:color w:val="231F20"/>
          <w:spacing w:val="-2"/>
          <w:sz w:val="18"/>
        </w:rPr>
        <w:t> </w:t>
      </w:r>
      <w:r>
        <w:rPr>
          <w:rFonts w:ascii="Arial" w:hAnsi="Arial"/>
          <w:color w:val="231F20"/>
          <w:spacing w:val="-5"/>
          <w:sz w:val="18"/>
        </w:rPr>
        <w:t>ý.</w:t>
      </w:r>
    </w:p>
    <w:p>
      <w:pPr>
        <w:spacing w:after="0"/>
        <w:jc w:val="left"/>
        <w:rPr>
          <w:rFonts w:ascii="Arial" w:hAnsi="Arial"/>
          <w:sz w:val="18"/>
        </w:rPr>
        <w:sectPr>
          <w:pgSz w:w="7660" w:h="11630"/>
          <w:pgMar w:header="779" w:footer="0" w:top="1100" w:bottom="280" w:left="850" w:right="850"/>
        </w:sectPr>
      </w:pPr>
    </w:p>
    <w:p>
      <w:pPr>
        <w:spacing w:line="252" w:lineRule="auto" w:before="241"/>
        <w:ind w:left="850" w:right="111" w:firstLine="0"/>
        <w:jc w:val="both"/>
        <w:rPr>
          <w:i/>
          <w:sz w:val="27"/>
        </w:rPr>
      </w:pPr>
      <w:r>
        <w:rPr>
          <w:i/>
          <w:color w:val="231F20"/>
          <w:sz w:val="27"/>
        </w:rPr>
        <w:t>Tỳ-kheo. Cũng vậy, này các Tỳ-kheo, đối với</w:t>
      </w:r>
      <w:r>
        <w:rPr>
          <w:i/>
          <w:color w:val="231F20"/>
          <w:sz w:val="27"/>
        </w:rPr>
        <w:t> người có tà kiến, này các Tỳ-kheo, phàm mọi thân hành... Vì tánh ác của tà kiến, này </w:t>
      </w:r>
      <w:r>
        <w:rPr>
          <w:i/>
          <w:color w:val="231F20"/>
          <w:sz w:val="27"/>
        </w:rPr>
        <w:t>các </w:t>
      </w:r>
      <w:r>
        <w:rPr>
          <w:i/>
          <w:color w:val="231F20"/>
          <w:spacing w:val="-2"/>
          <w:sz w:val="27"/>
        </w:rPr>
        <w:t>Tỳ-kheo.</w:t>
      </w:r>
    </w:p>
    <w:p>
      <w:pPr>
        <w:pStyle w:val="BodyText"/>
        <w:spacing w:line="252" w:lineRule="auto" w:before="117"/>
        <w:ind w:firstLine="396"/>
      </w:pPr>
      <w:r>
        <w:rPr>
          <w:color w:val="231F20"/>
        </w:rPr>
        <w:t>Chánh kiến được ví như hạt giống của cây mía, cây lúa hay cây nho “Phàm vị gì nó lấy lên từ </w:t>
      </w:r>
      <w:r>
        <w:rPr>
          <w:color w:val="231F20"/>
        </w:rPr>
        <w:t>đất, phàm</w:t>
      </w:r>
      <w:r>
        <w:rPr>
          <w:color w:val="231F20"/>
          <w:spacing w:val="-14"/>
        </w:rPr>
        <w:t> </w:t>
      </w:r>
      <w:r>
        <w:rPr>
          <w:color w:val="231F20"/>
        </w:rPr>
        <w:t>vị</w:t>
      </w:r>
      <w:r>
        <w:rPr>
          <w:color w:val="231F20"/>
          <w:spacing w:val="-14"/>
        </w:rPr>
        <w:t> </w:t>
      </w:r>
      <w:r>
        <w:rPr>
          <w:color w:val="231F20"/>
        </w:rPr>
        <w:t>gì</w:t>
      </w:r>
      <w:r>
        <w:rPr>
          <w:color w:val="231F20"/>
          <w:spacing w:val="-14"/>
        </w:rPr>
        <w:t> </w:t>
      </w:r>
      <w:r>
        <w:rPr>
          <w:color w:val="231F20"/>
        </w:rPr>
        <w:t>nó</w:t>
      </w:r>
      <w:r>
        <w:rPr>
          <w:color w:val="231F20"/>
          <w:spacing w:val="-14"/>
        </w:rPr>
        <w:t> </w:t>
      </w:r>
      <w:r>
        <w:rPr>
          <w:color w:val="231F20"/>
        </w:rPr>
        <w:t>lấy</w:t>
      </w:r>
      <w:r>
        <w:rPr>
          <w:color w:val="231F20"/>
          <w:spacing w:val="-14"/>
        </w:rPr>
        <w:t> </w:t>
      </w:r>
      <w:r>
        <w:rPr>
          <w:color w:val="231F20"/>
        </w:rPr>
        <w:t>lên</w:t>
      </w:r>
      <w:r>
        <w:rPr>
          <w:color w:val="231F20"/>
          <w:spacing w:val="-14"/>
        </w:rPr>
        <w:t> </w:t>
      </w:r>
      <w:r>
        <w:rPr>
          <w:color w:val="231F20"/>
        </w:rPr>
        <w:t>từ</w:t>
      </w:r>
      <w:r>
        <w:rPr>
          <w:color w:val="231F20"/>
          <w:spacing w:val="-14"/>
        </w:rPr>
        <w:t> </w:t>
      </w:r>
      <w:r>
        <w:rPr>
          <w:color w:val="231F20"/>
        </w:rPr>
        <w:t>nước,</w:t>
      </w:r>
      <w:r>
        <w:rPr>
          <w:color w:val="231F20"/>
          <w:spacing w:val="-14"/>
        </w:rPr>
        <w:t> </w:t>
      </w:r>
      <w:r>
        <w:rPr>
          <w:color w:val="231F20"/>
        </w:rPr>
        <w:t>tất</w:t>
      </w:r>
      <w:r>
        <w:rPr>
          <w:color w:val="231F20"/>
          <w:spacing w:val="-14"/>
        </w:rPr>
        <w:t> </w:t>
      </w:r>
      <w:r>
        <w:rPr>
          <w:color w:val="231F20"/>
        </w:rPr>
        <w:t>cả</w:t>
      </w:r>
      <w:r>
        <w:rPr>
          <w:color w:val="231F20"/>
          <w:spacing w:val="-14"/>
        </w:rPr>
        <w:t> </w:t>
      </w:r>
      <w:r>
        <w:rPr>
          <w:color w:val="231F20"/>
        </w:rPr>
        <w:t>vị</w:t>
      </w:r>
      <w:r>
        <w:rPr>
          <w:color w:val="231F20"/>
          <w:spacing w:val="-14"/>
        </w:rPr>
        <w:t> </w:t>
      </w:r>
      <w:r>
        <w:rPr>
          <w:color w:val="231F20"/>
        </w:rPr>
        <w:t>ấy</w:t>
      </w:r>
      <w:r>
        <w:rPr>
          <w:color w:val="231F20"/>
          <w:spacing w:val="-14"/>
        </w:rPr>
        <w:t> </w:t>
      </w:r>
      <w:r>
        <w:rPr>
          <w:color w:val="231F20"/>
        </w:rPr>
        <w:t>đều</w:t>
      </w:r>
      <w:r>
        <w:rPr>
          <w:color w:val="231F20"/>
          <w:spacing w:val="-14"/>
        </w:rPr>
        <w:t> </w:t>
      </w:r>
      <w:r>
        <w:rPr>
          <w:color w:val="231F20"/>
        </w:rPr>
        <w:t>đưa</w:t>
      </w:r>
      <w:r>
        <w:rPr>
          <w:color w:val="231F20"/>
          <w:spacing w:val="-14"/>
        </w:rPr>
        <w:t> </w:t>
      </w:r>
      <w:r>
        <w:rPr>
          <w:color w:val="231F20"/>
        </w:rPr>
        <w:t>đến tánh ngọt, thích ý, tánh ngon ngọt của nó”. Đối với một người có chánh kiến, tất cả hành động đều đem đến hạnh phúc.</w:t>
      </w:r>
    </w:p>
    <w:p>
      <w:pPr>
        <w:pStyle w:val="BodyText"/>
        <w:spacing w:line="252" w:lineRule="auto" w:before="119"/>
        <w:ind w:firstLine="396"/>
      </w:pPr>
      <w:r>
        <w:rPr>
          <w:color w:val="231F20"/>
        </w:rPr>
        <w:t>Để có thể có thêm hiểu biết về ý nghĩa của bài kinh này, chúng ta cần suy xét về sự khác biệt </w:t>
      </w:r>
      <w:r>
        <w:rPr>
          <w:color w:val="231F20"/>
        </w:rPr>
        <w:t>giữa đời sống của phàm nhân và đời sống của vị thánh</w:t>
      </w:r>
      <w:r>
        <w:rPr>
          <w:color w:val="231F20"/>
          <w:spacing w:val="40"/>
        </w:rPr>
        <w:t> </w:t>
      </w:r>
      <w:r>
        <w:rPr>
          <w:color w:val="231F20"/>
        </w:rPr>
        <w:t>Dự</w:t>
      </w:r>
      <w:r>
        <w:rPr>
          <w:color w:val="231F20"/>
          <w:spacing w:val="-7"/>
        </w:rPr>
        <w:t> </w:t>
      </w:r>
      <w:r>
        <w:rPr>
          <w:color w:val="231F20"/>
        </w:rPr>
        <w:t>Lưu.</w:t>
      </w:r>
      <w:r>
        <w:rPr>
          <w:color w:val="231F20"/>
          <w:spacing w:val="-12"/>
        </w:rPr>
        <w:t> </w:t>
      </w:r>
      <w:r>
        <w:rPr>
          <w:color w:val="231F20"/>
        </w:rPr>
        <w:t>Với</w:t>
      </w:r>
      <w:r>
        <w:rPr>
          <w:color w:val="231F20"/>
          <w:spacing w:val="-7"/>
        </w:rPr>
        <w:t> </w:t>
      </w:r>
      <w:r>
        <w:rPr>
          <w:color w:val="231F20"/>
        </w:rPr>
        <w:t>phàm</w:t>
      </w:r>
      <w:r>
        <w:rPr>
          <w:color w:val="231F20"/>
          <w:spacing w:val="-7"/>
        </w:rPr>
        <w:t> </w:t>
      </w:r>
      <w:r>
        <w:rPr>
          <w:color w:val="231F20"/>
        </w:rPr>
        <w:t>nhân,</w:t>
      </w:r>
      <w:r>
        <w:rPr>
          <w:color w:val="231F20"/>
          <w:spacing w:val="-7"/>
        </w:rPr>
        <w:t> </w:t>
      </w:r>
      <w:r>
        <w:rPr>
          <w:color w:val="231F20"/>
        </w:rPr>
        <w:t>người</w:t>
      </w:r>
      <w:r>
        <w:rPr>
          <w:color w:val="231F20"/>
          <w:spacing w:val="-7"/>
        </w:rPr>
        <w:t> </w:t>
      </w:r>
      <w:r>
        <w:rPr>
          <w:color w:val="231F20"/>
        </w:rPr>
        <w:t>chưa</w:t>
      </w:r>
      <w:r>
        <w:rPr>
          <w:color w:val="231F20"/>
          <w:spacing w:val="-7"/>
        </w:rPr>
        <w:t> </w:t>
      </w:r>
      <w:r>
        <w:rPr>
          <w:color w:val="231F20"/>
        </w:rPr>
        <w:t>tận</w:t>
      </w:r>
      <w:r>
        <w:rPr>
          <w:color w:val="231F20"/>
          <w:spacing w:val="-7"/>
        </w:rPr>
        <w:t> </w:t>
      </w:r>
      <w:r>
        <w:rPr>
          <w:color w:val="231F20"/>
        </w:rPr>
        <w:t>diệt</w:t>
      </w:r>
      <w:r>
        <w:rPr>
          <w:color w:val="231F20"/>
          <w:spacing w:val="-7"/>
        </w:rPr>
        <w:t> </w:t>
      </w:r>
      <w:r>
        <w:rPr>
          <w:color w:val="231F20"/>
        </w:rPr>
        <w:t>được</w:t>
      </w:r>
      <w:r>
        <w:rPr>
          <w:color w:val="231F20"/>
          <w:spacing w:val="-7"/>
        </w:rPr>
        <w:t> </w:t>
      </w:r>
      <w:r>
        <w:rPr>
          <w:color w:val="231F20"/>
        </w:rPr>
        <w:t>tà kiến, vẫn còn duyên để thực hiện những nghiệp đạo bất</w:t>
      </w:r>
      <w:r>
        <w:rPr>
          <w:color w:val="231F20"/>
          <w:spacing w:val="-17"/>
        </w:rPr>
        <w:t> </w:t>
      </w:r>
      <w:r>
        <w:rPr>
          <w:color w:val="231F20"/>
        </w:rPr>
        <w:t>thiện</w:t>
      </w:r>
      <w:r>
        <w:rPr>
          <w:color w:val="231F20"/>
          <w:spacing w:val="-17"/>
        </w:rPr>
        <w:t> </w:t>
      </w:r>
      <w:r>
        <w:rPr>
          <w:color w:val="231F20"/>
        </w:rPr>
        <w:t>dẫn</w:t>
      </w:r>
      <w:r>
        <w:rPr>
          <w:color w:val="231F20"/>
          <w:spacing w:val="-17"/>
        </w:rPr>
        <w:t> </w:t>
      </w:r>
      <w:r>
        <w:rPr>
          <w:color w:val="231F20"/>
        </w:rPr>
        <w:t>tới</w:t>
      </w:r>
      <w:r>
        <w:rPr>
          <w:color w:val="231F20"/>
          <w:spacing w:val="-17"/>
        </w:rPr>
        <w:t> </w:t>
      </w:r>
      <w:r>
        <w:rPr>
          <w:color w:val="231F20"/>
        </w:rPr>
        <w:t>tái</w:t>
      </w:r>
      <w:r>
        <w:rPr>
          <w:color w:val="231F20"/>
          <w:spacing w:val="-17"/>
        </w:rPr>
        <w:t> </w:t>
      </w:r>
      <w:r>
        <w:rPr>
          <w:color w:val="231F20"/>
        </w:rPr>
        <w:t>sinh</w:t>
      </w:r>
      <w:r>
        <w:rPr>
          <w:color w:val="231F20"/>
          <w:spacing w:val="-17"/>
        </w:rPr>
        <w:t> </w:t>
      </w:r>
      <w:r>
        <w:rPr>
          <w:color w:val="231F20"/>
        </w:rPr>
        <w:t>nơi</w:t>
      </w:r>
      <w:r>
        <w:rPr>
          <w:color w:val="231F20"/>
          <w:spacing w:val="-17"/>
        </w:rPr>
        <w:t> </w:t>
      </w:r>
      <w:r>
        <w:rPr>
          <w:color w:val="231F20"/>
        </w:rPr>
        <w:t>khổ</w:t>
      </w:r>
      <w:r>
        <w:rPr>
          <w:color w:val="231F20"/>
          <w:spacing w:val="-16"/>
        </w:rPr>
        <w:t> </w:t>
      </w:r>
      <w:r>
        <w:rPr>
          <w:color w:val="231F20"/>
        </w:rPr>
        <w:t>cảnh</w:t>
      </w:r>
      <w:r>
        <w:rPr>
          <w:color w:val="231F20"/>
          <w:spacing w:val="-17"/>
        </w:rPr>
        <w:t> </w:t>
      </w:r>
      <w:r>
        <w:rPr>
          <w:color w:val="231F20"/>
        </w:rPr>
        <w:t>và</w:t>
      </w:r>
      <w:r>
        <w:rPr>
          <w:color w:val="231F20"/>
          <w:spacing w:val="-17"/>
        </w:rPr>
        <w:t> </w:t>
      </w:r>
      <w:r>
        <w:rPr>
          <w:color w:val="231F20"/>
        </w:rPr>
        <w:t>vì</w:t>
      </w:r>
      <w:r>
        <w:rPr>
          <w:color w:val="231F20"/>
          <w:spacing w:val="-17"/>
        </w:rPr>
        <w:t> </w:t>
      </w:r>
      <w:r>
        <w:rPr>
          <w:color w:val="231F20"/>
        </w:rPr>
        <w:t>vậy,</w:t>
      </w:r>
      <w:r>
        <w:rPr>
          <w:color w:val="231F20"/>
          <w:spacing w:val="-17"/>
        </w:rPr>
        <w:t> </w:t>
      </w:r>
      <w:r>
        <w:rPr>
          <w:color w:val="231F20"/>
        </w:rPr>
        <w:t>người ấy còn trong nguy khốn. Vị thánh Dự Lưu, người đã tận</w:t>
      </w:r>
      <w:r>
        <w:rPr>
          <w:color w:val="231F20"/>
          <w:spacing w:val="-9"/>
        </w:rPr>
        <w:t> </w:t>
      </w:r>
      <w:r>
        <w:rPr>
          <w:color w:val="231F20"/>
        </w:rPr>
        <w:t>diệt</w:t>
      </w:r>
      <w:r>
        <w:rPr>
          <w:color w:val="231F20"/>
          <w:spacing w:val="-9"/>
        </w:rPr>
        <w:t> </w:t>
      </w:r>
      <w:r>
        <w:rPr>
          <w:color w:val="231F20"/>
        </w:rPr>
        <w:t>được</w:t>
      </w:r>
      <w:r>
        <w:rPr>
          <w:color w:val="231F20"/>
          <w:spacing w:val="-9"/>
        </w:rPr>
        <w:t> </w:t>
      </w:r>
      <w:r>
        <w:rPr>
          <w:color w:val="231F20"/>
        </w:rPr>
        <w:t>tà</w:t>
      </w:r>
      <w:r>
        <w:rPr>
          <w:color w:val="231F20"/>
          <w:spacing w:val="-9"/>
        </w:rPr>
        <w:t> </w:t>
      </w:r>
      <w:r>
        <w:rPr>
          <w:color w:val="231F20"/>
        </w:rPr>
        <w:t>kiến,</w:t>
      </w:r>
      <w:r>
        <w:rPr>
          <w:color w:val="231F20"/>
          <w:spacing w:val="-10"/>
        </w:rPr>
        <w:t> </w:t>
      </w:r>
      <w:r>
        <w:rPr>
          <w:color w:val="231F20"/>
        </w:rPr>
        <w:t>không</w:t>
      </w:r>
      <w:r>
        <w:rPr>
          <w:color w:val="231F20"/>
          <w:spacing w:val="-9"/>
        </w:rPr>
        <w:t> </w:t>
      </w:r>
      <w:r>
        <w:rPr>
          <w:color w:val="231F20"/>
        </w:rPr>
        <w:t>còn</w:t>
      </w:r>
      <w:r>
        <w:rPr>
          <w:color w:val="231F20"/>
          <w:spacing w:val="-9"/>
        </w:rPr>
        <w:t> </w:t>
      </w:r>
      <w:r>
        <w:rPr>
          <w:color w:val="231F20"/>
        </w:rPr>
        <w:t>duyên</w:t>
      </w:r>
      <w:r>
        <w:rPr>
          <w:color w:val="231F20"/>
          <w:spacing w:val="-9"/>
        </w:rPr>
        <w:t> </w:t>
      </w:r>
      <w:r>
        <w:rPr>
          <w:color w:val="231F20"/>
        </w:rPr>
        <w:t>cho</w:t>
      </w:r>
      <w:r>
        <w:rPr>
          <w:color w:val="231F20"/>
          <w:spacing w:val="-9"/>
        </w:rPr>
        <w:t> </w:t>
      </w:r>
      <w:r>
        <w:rPr>
          <w:color w:val="231F20"/>
        </w:rPr>
        <w:t>phạm</w:t>
      </w:r>
      <w:r>
        <w:rPr>
          <w:color w:val="231F20"/>
          <w:spacing w:val="-9"/>
        </w:rPr>
        <w:t> </w:t>
      </w:r>
      <w:r>
        <w:rPr>
          <w:color w:val="231F20"/>
        </w:rPr>
        <w:t>vào ngũ giới, vị ấy không còn duyên để thực hiện những nghiệp đạo bất thiện đưa đến quả tái sinh không an lành.</w:t>
      </w:r>
      <w:r>
        <w:rPr>
          <w:color w:val="231F20"/>
          <w:spacing w:val="-10"/>
        </w:rPr>
        <w:t> </w:t>
      </w:r>
      <w:r>
        <w:rPr>
          <w:color w:val="231F20"/>
        </w:rPr>
        <w:t>Vị</w:t>
      </w:r>
      <w:r>
        <w:rPr>
          <w:color w:val="231F20"/>
          <w:spacing w:val="-6"/>
        </w:rPr>
        <w:t> </w:t>
      </w:r>
      <w:r>
        <w:rPr>
          <w:color w:val="231F20"/>
        </w:rPr>
        <w:t>ấy</w:t>
      </w:r>
      <w:r>
        <w:rPr>
          <w:color w:val="231F20"/>
          <w:spacing w:val="-6"/>
        </w:rPr>
        <w:t> </w:t>
      </w:r>
      <w:r>
        <w:rPr>
          <w:color w:val="231F20"/>
        </w:rPr>
        <w:t>đã</w:t>
      </w:r>
      <w:r>
        <w:rPr>
          <w:color w:val="231F20"/>
          <w:spacing w:val="-6"/>
        </w:rPr>
        <w:t> </w:t>
      </w:r>
      <w:r>
        <w:rPr>
          <w:color w:val="231F20"/>
        </w:rPr>
        <w:t>diệt</w:t>
      </w:r>
      <w:r>
        <w:rPr>
          <w:color w:val="231F20"/>
          <w:spacing w:val="-6"/>
        </w:rPr>
        <w:t> </w:t>
      </w:r>
      <w:r>
        <w:rPr>
          <w:color w:val="231F20"/>
        </w:rPr>
        <w:t>trừ</w:t>
      </w:r>
      <w:r>
        <w:rPr>
          <w:color w:val="231F20"/>
          <w:spacing w:val="-6"/>
        </w:rPr>
        <w:t> </w:t>
      </w:r>
      <w:r>
        <w:rPr>
          <w:color w:val="231F20"/>
        </w:rPr>
        <w:t>được</w:t>
      </w:r>
      <w:r>
        <w:rPr>
          <w:color w:val="231F20"/>
          <w:spacing w:val="-6"/>
        </w:rPr>
        <w:t> </w:t>
      </w:r>
      <w:r>
        <w:rPr>
          <w:color w:val="231F20"/>
        </w:rPr>
        <w:t>bỏn</w:t>
      </w:r>
      <w:r>
        <w:rPr>
          <w:color w:val="231F20"/>
          <w:spacing w:val="-6"/>
        </w:rPr>
        <w:t> </w:t>
      </w:r>
      <w:r>
        <w:rPr>
          <w:color w:val="231F20"/>
        </w:rPr>
        <w:t>xẻn</w:t>
      </w:r>
      <w:r>
        <w:rPr>
          <w:color w:val="231F20"/>
          <w:spacing w:val="-6"/>
        </w:rPr>
        <w:t> </w:t>
      </w:r>
      <w:r>
        <w:rPr>
          <w:color w:val="231F20"/>
        </w:rPr>
        <w:t>và</w:t>
      </w:r>
      <w:r>
        <w:rPr>
          <w:color w:val="231F20"/>
          <w:spacing w:val="-6"/>
        </w:rPr>
        <w:t> </w:t>
      </w:r>
      <w:r>
        <w:rPr>
          <w:color w:val="231F20"/>
        </w:rPr>
        <w:t>ghen</w:t>
      </w:r>
      <w:r>
        <w:rPr>
          <w:color w:val="231F20"/>
          <w:spacing w:val="-6"/>
        </w:rPr>
        <w:t> </w:t>
      </w:r>
      <w:r>
        <w:rPr>
          <w:color w:val="231F20"/>
        </w:rPr>
        <w:t>tỵ,</w:t>
      </w:r>
      <w:r>
        <w:rPr>
          <w:color w:val="231F20"/>
          <w:spacing w:val="-6"/>
        </w:rPr>
        <w:t> </w:t>
      </w:r>
      <w:r>
        <w:rPr>
          <w:color w:val="231F20"/>
        </w:rPr>
        <w:t>vị</w:t>
      </w:r>
      <w:r>
        <w:rPr>
          <w:color w:val="231F20"/>
          <w:spacing w:val="-6"/>
        </w:rPr>
        <w:t> </w:t>
      </w:r>
      <w:r>
        <w:rPr>
          <w:color w:val="231F20"/>
        </w:rPr>
        <w:t>ấy tràn</w:t>
      </w:r>
      <w:r>
        <w:rPr>
          <w:color w:val="231F20"/>
          <w:spacing w:val="-11"/>
        </w:rPr>
        <w:t> </w:t>
      </w:r>
      <w:r>
        <w:rPr>
          <w:color w:val="231F20"/>
        </w:rPr>
        <w:t>đầy</w:t>
      </w:r>
      <w:r>
        <w:rPr>
          <w:color w:val="231F20"/>
          <w:spacing w:val="-11"/>
        </w:rPr>
        <w:t> </w:t>
      </w:r>
      <w:r>
        <w:rPr>
          <w:color w:val="231F20"/>
        </w:rPr>
        <w:t>sự</w:t>
      </w:r>
      <w:r>
        <w:rPr>
          <w:color w:val="231F20"/>
          <w:spacing w:val="-11"/>
        </w:rPr>
        <w:t> </w:t>
      </w:r>
      <w:r>
        <w:rPr>
          <w:color w:val="231F20"/>
        </w:rPr>
        <w:t>quảng</w:t>
      </w:r>
      <w:r>
        <w:rPr>
          <w:color w:val="231F20"/>
          <w:spacing w:val="-11"/>
        </w:rPr>
        <w:t> </w:t>
      </w:r>
      <w:r>
        <w:rPr>
          <w:color w:val="231F20"/>
        </w:rPr>
        <w:t>đại.</w:t>
      </w:r>
      <w:r>
        <w:rPr>
          <w:color w:val="231F20"/>
          <w:spacing w:val="-11"/>
        </w:rPr>
        <w:t> </w:t>
      </w:r>
      <w:r>
        <w:rPr>
          <w:color w:val="231F20"/>
        </w:rPr>
        <w:t>Khi</w:t>
      </w:r>
      <w:r>
        <w:rPr>
          <w:color w:val="231F20"/>
          <w:spacing w:val="-11"/>
        </w:rPr>
        <w:t> </w:t>
      </w:r>
      <w:r>
        <w:rPr>
          <w:color w:val="231F20"/>
        </w:rPr>
        <w:t>một</w:t>
      </w:r>
      <w:r>
        <w:rPr>
          <w:color w:val="231F20"/>
          <w:spacing w:val="-11"/>
        </w:rPr>
        <w:t> </w:t>
      </w:r>
      <w:r>
        <w:rPr>
          <w:color w:val="231F20"/>
        </w:rPr>
        <w:t>người</w:t>
      </w:r>
      <w:r>
        <w:rPr>
          <w:color w:val="231F20"/>
          <w:spacing w:val="-11"/>
        </w:rPr>
        <w:t> </w:t>
      </w:r>
      <w:r>
        <w:rPr>
          <w:color w:val="231F20"/>
        </w:rPr>
        <w:t>không</w:t>
      </w:r>
      <w:r>
        <w:rPr>
          <w:color w:val="231F20"/>
          <w:spacing w:val="-11"/>
        </w:rPr>
        <w:t> </w:t>
      </w:r>
      <w:r>
        <w:rPr>
          <w:color w:val="231F20"/>
        </w:rPr>
        <w:t>còn</w:t>
      </w:r>
      <w:r>
        <w:rPr>
          <w:color w:val="231F20"/>
          <w:spacing w:val="-11"/>
        </w:rPr>
        <w:t> </w:t>
      </w:r>
      <w:r>
        <w:rPr>
          <w:color w:val="231F20"/>
        </w:rPr>
        <w:t>dính mắc</w:t>
      </w:r>
      <w:r>
        <w:rPr>
          <w:color w:val="231F20"/>
          <w:spacing w:val="-5"/>
        </w:rPr>
        <w:t> </w:t>
      </w:r>
      <w:r>
        <w:rPr>
          <w:color w:val="231F20"/>
        </w:rPr>
        <w:t>vào</w:t>
      </w:r>
      <w:r>
        <w:rPr>
          <w:color w:val="231F20"/>
          <w:spacing w:val="-5"/>
        </w:rPr>
        <w:t> </w:t>
      </w:r>
      <w:r>
        <w:rPr>
          <w:color w:val="231F20"/>
        </w:rPr>
        <w:t>ý</w:t>
      </w:r>
      <w:r>
        <w:rPr>
          <w:color w:val="231F20"/>
          <w:spacing w:val="-5"/>
        </w:rPr>
        <w:t> </w:t>
      </w:r>
      <w:r>
        <w:rPr>
          <w:color w:val="231F20"/>
        </w:rPr>
        <w:t>niệm</w:t>
      </w:r>
      <w:r>
        <w:rPr>
          <w:color w:val="231F20"/>
          <w:spacing w:val="-5"/>
        </w:rPr>
        <w:t> </w:t>
      </w:r>
      <w:r>
        <w:rPr>
          <w:color w:val="231F20"/>
        </w:rPr>
        <w:t>về</w:t>
      </w:r>
      <w:r>
        <w:rPr>
          <w:color w:val="231F20"/>
          <w:spacing w:val="-5"/>
        </w:rPr>
        <w:t> </w:t>
      </w:r>
      <w:r>
        <w:rPr>
          <w:color w:val="231F20"/>
        </w:rPr>
        <w:t>ngã</w:t>
      </w:r>
      <w:r>
        <w:rPr>
          <w:color w:val="231F20"/>
          <w:spacing w:val="-5"/>
        </w:rPr>
        <w:t> </w:t>
      </w:r>
      <w:r>
        <w:rPr>
          <w:color w:val="231F20"/>
        </w:rPr>
        <w:t>và</w:t>
      </w:r>
      <w:r>
        <w:rPr>
          <w:color w:val="231F20"/>
          <w:spacing w:val="-5"/>
        </w:rPr>
        <w:t> </w:t>
      </w:r>
      <w:r>
        <w:rPr>
          <w:color w:val="231F20"/>
        </w:rPr>
        <w:t>thấy</w:t>
      </w:r>
      <w:r>
        <w:rPr>
          <w:color w:val="231F20"/>
          <w:spacing w:val="-5"/>
        </w:rPr>
        <w:t> </w:t>
      </w:r>
      <w:r>
        <w:rPr>
          <w:color w:val="231F20"/>
        </w:rPr>
        <w:t>được</w:t>
      </w:r>
      <w:r>
        <w:rPr>
          <w:color w:val="231F20"/>
          <w:spacing w:val="-5"/>
        </w:rPr>
        <w:t> </w:t>
      </w:r>
      <w:r>
        <w:rPr>
          <w:color w:val="231F20"/>
        </w:rPr>
        <w:t>các</w:t>
      </w:r>
      <w:r>
        <w:rPr>
          <w:color w:val="231F20"/>
          <w:spacing w:val="-5"/>
        </w:rPr>
        <w:t> </w:t>
      </w:r>
      <w:r>
        <w:rPr>
          <w:color w:val="231F20"/>
        </w:rPr>
        <w:t>thực</w:t>
      </w:r>
      <w:r>
        <w:rPr>
          <w:color w:val="231F20"/>
          <w:spacing w:val="-5"/>
        </w:rPr>
        <w:t> </w:t>
      </w:r>
      <w:r>
        <w:rPr>
          <w:color w:val="231F20"/>
        </w:rPr>
        <w:t>tại</w:t>
      </w:r>
      <w:r>
        <w:rPr>
          <w:color w:val="231F20"/>
          <w:spacing w:val="-5"/>
        </w:rPr>
        <w:t> </w:t>
      </w:r>
      <w:r>
        <w:rPr>
          <w:color w:val="231F20"/>
        </w:rPr>
        <w:t>như chúng là, điều này sẽ ảnh hưởng tới hành động, lời nói và suy nghĩ của người ấy.</w:t>
      </w:r>
    </w:p>
    <w:p>
      <w:pPr>
        <w:pStyle w:val="BodyText"/>
        <w:spacing w:line="252" w:lineRule="auto" w:before="127"/>
        <w:ind w:firstLine="396"/>
      </w:pPr>
      <w:r>
        <w:rPr>
          <w:color w:val="231F20"/>
        </w:rPr>
        <w:t>Tà kiến không sinh khởi với mọi loại tâm. </w:t>
      </w:r>
      <w:r>
        <w:rPr>
          <w:color w:val="231F20"/>
        </w:rPr>
        <w:t>Tà kiến</w:t>
      </w:r>
      <w:r>
        <w:rPr>
          <w:color w:val="231F20"/>
          <w:spacing w:val="-10"/>
        </w:rPr>
        <w:t> </w:t>
      </w:r>
      <w:r>
        <w:rPr>
          <w:color w:val="231F20"/>
        </w:rPr>
        <w:t>gắn</w:t>
      </w:r>
      <w:r>
        <w:rPr>
          <w:color w:val="231F20"/>
          <w:spacing w:val="-10"/>
        </w:rPr>
        <w:t> </w:t>
      </w:r>
      <w:r>
        <w:rPr>
          <w:color w:val="231F20"/>
        </w:rPr>
        <w:t>liền</w:t>
      </w:r>
      <w:r>
        <w:rPr>
          <w:color w:val="231F20"/>
          <w:spacing w:val="-10"/>
        </w:rPr>
        <w:t> </w:t>
      </w:r>
      <w:r>
        <w:rPr>
          <w:color w:val="231F20"/>
        </w:rPr>
        <w:t>với</w:t>
      </w:r>
      <w:r>
        <w:rPr>
          <w:color w:val="231F20"/>
          <w:spacing w:val="-10"/>
        </w:rPr>
        <w:t> </w:t>
      </w:r>
      <w:r>
        <w:rPr>
          <w:color w:val="231F20"/>
        </w:rPr>
        <w:t>tham,</w:t>
      </w:r>
      <w:r>
        <w:rPr>
          <w:color w:val="231F20"/>
          <w:spacing w:val="-10"/>
        </w:rPr>
        <w:t> </w:t>
      </w:r>
      <w:r>
        <w:rPr>
          <w:color w:val="231F20"/>
        </w:rPr>
        <w:t>nó</w:t>
      </w:r>
      <w:r>
        <w:rPr>
          <w:color w:val="231F20"/>
          <w:spacing w:val="-10"/>
        </w:rPr>
        <w:t> </w:t>
      </w:r>
      <w:r>
        <w:rPr>
          <w:color w:val="231F20"/>
        </w:rPr>
        <w:t>chỉ</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với</w:t>
      </w:r>
      <w:r>
        <w:rPr>
          <w:color w:val="231F20"/>
          <w:spacing w:val="-10"/>
        </w:rPr>
        <w:t> </w:t>
      </w:r>
      <w:r>
        <w:rPr>
          <w:color w:val="231F20"/>
        </w:rPr>
        <w:t>tâm</w:t>
      </w:r>
      <w:r>
        <w:rPr>
          <w:color w:val="231F20"/>
          <w:spacing w:val="-10"/>
        </w:rPr>
        <w:t> </w:t>
      </w:r>
      <w:r>
        <w:rPr>
          <w:color w:val="231F20"/>
        </w:rPr>
        <w:t>tham căn.</w:t>
      </w:r>
      <w:r>
        <w:rPr>
          <w:color w:val="231F20"/>
          <w:spacing w:val="13"/>
        </w:rPr>
        <w:t> </w:t>
      </w:r>
      <w:r>
        <w:rPr>
          <w:color w:val="231F20"/>
        </w:rPr>
        <w:t>Có</w:t>
      </w:r>
      <w:r>
        <w:rPr>
          <w:color w:val="231F20"/>
          <w:spacing w:val="13"/>
        </w:rPr>
        <w:t> </w:t>
      </w:r>
      <w:r>
        <w:rPr>
          <w:color w:val="231F20"/>
        </w:rPr>
        <w:t>bốn</w:t>
      </w:r>
      <w:r>
        <w:rPr>
          <w:color w:val="231F20"/>
          <w:spacing w:val="13"/>
        </w:rPr>
        <w:t> </w:t>
      </w:r>
      <w:r>
        <w:rPr>
          <w:color w:val="231F20"/>
        </w:rPr>
        <w:t>loại</w:t>
      </w:r>
      <w:r>
        <w:rPr>
          <w:color w:val="231F20"/>
          <w:spacing w:val="13"/>
        </w:rPr>
        <w:t> </w:t>
      </w:r>
      <w:r>
        <w:rPr>
          <w:color w:val="231F20"/>
        </w:rPr>
        <w:t>tâm</w:t>
      </w:r>
      <w:r>
        <w:rPr>
          <w:color w:val="231F20"/>
          <w:spacing w:val="13"/>
        </w:rPr>
        <w:t> </w:t>
      </w:r>
      <w:r>
        <w:rPr>
          <w:color w:val="231F20"/>
        </w:rPr>
        <w:t>tham</w:t>
      </w:r>
      <w:r>
        <w:rPr>
          <w:color w:val="231F20"/>
          <w:spacing w:val="13"/>
        </w:rPr>
        <w:t> </w:t>
      </w:r>
      <w:r>
        <w:rPr>
          <w:color w:val="231F20"/>
        </w:rPr>
        <w:t>căn</w:t>
      </w:r>
      <w:r>
        <w:rPr>
          <w:color w:val="231F20"/>
          <w:spacing w:val="13"/>
        </w:rPr>
        <w:t> </w:t>
      </w:r>
      <w:r>
        <w:rPr>
          <w:color w:val="231F20"/>
        </w:rPr>
        <w:t>sinh</w:t>
      </w:r>
      <w:r>
        <w:rPr>
          <w:color w:val="231F20"/>
          <w:spacing w:val="13"/>
        </w:rPr>
        <w:t> </w:t>
      </w:r>
      <w:r>
        <w:rPr>
          <w:color w:val="231F20"/>
        </w:rPr>
        <w:t>khởi</w:t>
      </w:r>
      <w:r>
        <w:rPr>
          <w:color w:val="231F20"/>
          <w:spacing w:val="13"/>
        </w:rPr>
        <w:t> </w:t>
      </w:r>
      <w:r>
        <w:rPr>
          <w:color w:val="231F20"/>
        </w:rPr>
        <w:t>với</w:t>
      </w:r>
      <w:r>
        <w:rPr>
          <w:color w:val="231F20"/>
          <w:spacing w:val="13"/>
        </w:rPr>
        <w:t> </w:t>
      </w:r>
      <w:r>
        <w:rPr>
          <w:color w:val="231F20"/>
        </w:rPr>
        <w:t>tà</w:t>
      </w:r>
      <w:r>
        <w:rPr>
          <w:color w:val="231F20"/>
          <w:spacing w:val="13"/>
        </w:rPr>
        <w:t> </w:t>
      </w:r>
      <w:r>
        <w:rPr>
          <w:color w:val="231F20"/>
          <w:spacing w:val="-4"/>
        </w:rPr>
        <w:t>kiến</w:t>
      </w:r>
    </w:p>
    <w:p>
      <w:pPr>
        <w:pStyle w:val="BodyText"/>
        <w:spacing w:after="0" w:line="252" w:lineRule="auto"/>
        <w:sectPr>
          <w:pgSz w:w="7660" w:h="11630"/>
          <w:pgMar w:header="779" w:footer="0" w:top="1100" w:bottom="280" w:left="850" w:right="850"/>
        </w:sectPr>
      </w:pPr>
    </w:p>
    <w:p>
      <w:pPr>
        <w:pStyle w:val="BodyText"/>
        <w:spacing w:line="261" w:lineRule="auto"/>
      </w:pPr>
      <w:r>
        <w:rPr>
          <w:color w:val="231F20"/>
        </w:rPr>
        <w:t>(diṭṭhigata-sampayutta), và trong số này có hai </w:t>
      </w:r>
      <w:r>
        <w:rPr>
          <w:color w:val="231F20"/>
        </w:rPr>
        <w:t>tâm kèm với thọ hỷ (somanassa) và hai tâm kèm với thọ xả (upekkhā). Chúng có thể là “không cần tác động” (asaṅkhārika, không bị tác động bởi một người khác hay</w:t>
      </w:r>
      <w:r>
        <w:rPr>
          <w:color w:val="231F20"/>
          <w:spacing w:val="-12"/>
        </w:rPr>
        <w:t> </w:t>
      </w:r>
      <w:r>
        <w:rPr>
          <w:color w:val="231F20"/>
        </w:rPr>
        <w:t>bản</w:t>
      </w:r>
      <w:r>
        <w:rPr>
          <w:color w:val="231F20"/>
          <w:spacing w:val="-12"/>
        </w:rPr>
        <w:t> </w:t>
      </w:r>
      <w:r>
        <w:rPr>
          <w:color w:val="231F20"/>
        </w:rPr>
        <w:t>thân),</w:t>
      </w:r>
      <w:r>
        <w:rPr>
          <w:color w:val="231F20"/>
          <w:spacing w:val="-12"/>
        </w:rPr>
        <w:t> </w:t>
      </w:r>
      <w:r>
        <w:rPr>
          <w:color w:val="231F20"/>
        </w:rPr>
        <w:t>hoặc</w:t>
      </w:r>
      <w:r>
        <w:rPr>
          <w:color w:val="231F20"/>
          <w:spacing w:val="-12"/>
        </w:rPr>
        <w:t> </w:t>
      </w:r>
      <w:r>
        <w:rPr>
          <w:color w:val="231F20"/>
        </w:rPr>
        <w:t>chúng</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là</w:t>
      </w:r>
      <w:r>
        <w:rPr>
          <w:color w:val="231F20"/>
          <w:spacing w:val="-12"/>
        </w:rPr>
        <w:t> </w:t>
      </w:r>
      <w:r>
        <w:rPr>
          <w:color w:val="231F20"/>
        </w:rPr>
        <w:t>“cần</w:t>
      </w:r>
      <w:r>
        <w:rPr>
          <w:color w:val="231F20"/>
          <w:spacing w:val="-12"/>
        </w:rPr>
        <w:t> </w:t>
      </w:r>
      <w:r>
        <w:rPr>
          <w:color w:val="231F20"/>
        </w:rPr>
        <w:t>có</w:t>
      </w:r>
      <w:r>
        <w:rPr>
          <w:color w:val="231F20"/>
          <w:spacing w:val="-12"/>
        </w:rPr>
        <w:t> </w:t>
      </w:r>
      <w:r>
        <w:rPr>
          <w:color w:val="231F20"/>
        </w:rPr>
        <w:t>tác</w:t>
      </w:r>
      <w:r>
        <w:rPr>
          <w:color w:val="231F20"/>
          <w:spacing w:val="-12"/>
        </w:rPr>
        <w:t> </w:t>
      </w:r>
      <w:r>
        <w:rPr>
          <w:color w:val="231F20"/>
        </w:rPr>
        <w:t>động” (sasaṅkhārika)</w:t>
      </w:r>
      <w:r>
        <w:rPr>
          <w:color w:val="231F20"/>
          <w:vertAlign w:val="superscript"/>
        </w:rPr>
        <w:t>109</w:t>
      </w:r>
      <w:r>
        <w:rPr>
          <w:color w:val="231F20"/>
          <w:vertAlign w:val="baseline"/>
        </w:rPr>
        <w:t>, bị tác động bởi một người khác hoặc bản thân). Kiến (diṭṭhi) sinh kèm tâm tham căn cũng chính là micchā-diṭṭhi (tà kiến)</w:t>
      </w:r>
    </w:p>
    <w:p>
      <w:pPr>
        <w:pStyle w:val="BodyText"/>
        <w:spacing w:line="261" w:lineRule="auto" w:before="120"/>
        <w:ind w:firstLine="396"/>
      </w:pPr>
      <w:r>
        <w:rPr>
          <w:color w:val="231F20"/>
        </w:rPr>
        <w:t>Có nhiều loại tà kiến và chúng có nhiều mức độ khác nhau. Ba loại tà kiến là các ý nghiệp đạo </w:t>
      </w:r>
      <w:r>
        <w:rPr>
          <w:color w:val="231F20"/>
        </w:rPr>
        <w:t>bất thiện,</w:t>
      </w:r>
      <w:r>
        <w:rPr>
          <w:color w:val="231F20"/>
          <w:spacing w:val="-6"/>
        </w:rPr>
        <w:t> </w:t>
      </w:r>
      <w:r>
        <w:rPr>
          <w:color w:val="231F20"/>
        </w:rPr>
        <w:t>chúng</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cho</w:t>
      </w:r>
      <w:r>
        <w:rPr>
          <w:color w:val="231F20"/>
          <w:spacing w:val="-6"/>
        </w:rPr>
        <w:t> </w:t>
      </w:r>
      <w:r>
        <w:rPr>
          <w:color w:val="231F20"/>
        </w:rPr>
        <w:t>kết</w:t>
      </w:r>
      <w:r>
        <w:rPr>
          <w:color w:val="231F20"/>
          <w:spacing w:val="-6"/>
        </w:rPr>
        <w:t> </w:t>
      </w:r>
      <w:r>
        <w:rPr>
          <w:color w:val="231F20"/>
        </w:rPr>
        <w:t>quả</w:t>
      </w:r>
      <w:r>
        <w:rPr>
          <w:color w:val="231F20"/>
          <w:spacing w:val="-6"/>
        </w:rPr>
        <w:t> </w:t>
      </w:r>
      <w:r>
        <w:rPr>
          <w:color w:val="231F20"/>
        </w:rPr>
        <w:t>tái</w:t>
      </w:r>
      <w:r>
        <w:rPr>
          <w:color w:val="231F20"/>
          <w:spacing w:val="-6"/>
        </w:rPr>
        <w:t> </w:t>
      </w:r>
      <w:r>
        <w:rPr>
          <w:color w:val="231F20"/>
        </w:rPr>
        <w:t>sinh</w:t>
      </w:r>
      <w:r>
        <w:rPr>
          <w:color w:val="231F20"/>
          <w:spacing w:val="-6"/>
        </w:rPr>
        <w:t> </w:t>
      </w:r>
      <w:r>
        <w:rPr>
          <w:color w:val="231F20"/>
        </w:rPr>
        <w:t>nơi</w:t>
      </w:r>
      <w:r>
        <w:rPr>
          <w:color w:val="231F20"/>
          <w:spacing w:val="-6"/>
        </w:rPr>
        <w:t> </w:t>
      </w:r>
      <w:r>
        <w:rPr>
          <w:color w:val="231F20"/>
        </w:rPr>
        <w:t>khổ</w:t>
      </w:r>
      <w:r>
        <w:rPr>
          <w:color w:val="231F20"/>
          <w:spacing w:val="-6"/>
        </w:rPr>
        <w:t> </w:t>
      </w:r>
      <w:r>
        <w:rPr>
          <w:color w:val="231F20"/>
        </w:rPr>
        <w:t>cảnh. Chúng là ba loại quan kiến sau:</w:t>
      </w:r>
    </w:p>
    <w:p>
      <w:pPr>
        <w:pStyle w:val="ListParagraph"/>
        <w:numPr>
          <w:ilvl w:val="0"/>
          <w:numId w:val="25"/>
        </w:numPr>
        <w:tabs>
          <w:tab w:pos="780" w:val="left" w:leader="none"/>
        </w:tabs>
        <w:spacing w:line="240" w:lineRule="auto" w:before="116" w:after="0"/>
        <w:ind w:left="780" w:right="0" w:hanging="270"/>
        <w:jc w:val="left"/>
        <w:rPr>
          <w:sz w:val="27"/>
        </w:rPr>
      </w:pPr>
      <w:r>
        <w:rPr>
          <w:color w:val="231F20"/>
          <w:sz w:val="27"/>
        </w:rPr>
        <w:t>Không có kết quả của nghiệp (natthika-</w:t>
      </w:r>
      <w:r>
        <w:rPr>
          <w:color w:val="231F20"/>
          <w:spacing w:val="-2"/>
          <w:sz w:val="27"/>
        </w:rPr>
        <w:t>diṭṭhi)</w:t>
      </w:r>
    </w:p>
    <w:p>
      <w:pPr>
        <w:pStyle w:val="ListParagraph"/>
        <w:numPr>
          <w:ilvl w:val="0"/>
          <w:numId w:val="25"/>
        </w:numPr>
        <w:tabs>
          <w:tab w:pos="780" w:val="left" w:leader="none"/>
        </w:tabs>
        <w:spacing w:line="240" w:lineRule="auto" w:before="142" w:after="0"/>
        <w:ind w:left="780" w:right="0" w:hanging="270"/>
        <w:jc w:val="left"/>
        <w:rPr>
          <w:sz w:val="27"/>
        </w:rPr>
      </w:pPr>
      <w:r>
        <w:rPr>
          <w:color w:val="231F20"/>
          <w:sz w:val="27"/>
        </w:rPr>
        <w:t>Không có nguyên nhân (ahetuka-</w:t>
      </w:r>
      <w:r>
        <w:rPr>
          <w:color w:val="231F20"/>
          <w:spacing w:val="-2"/>
          <w:sz w:val="27"/>
        </w:rPr>
        <w:t>diṭṭhi)</w:t>
      </w:r>
    </w:p>
    <w:p>
      <w:pPr>
        <w:pStyle w:val="ListParagraph"/>
        <w:numPr>
          <w:ilvl w:val="0"/>
          <w:numId w:val="25"/>
        </w:numPr>
        <w:tabs>
          <w:tab w:pos="780" w:val="left" w:leader="none"/>
        </w:tabs>
        <w:spacing w:line="450" w:lineRule="atLeast" w:before="3" w:after="0"/>
        <w:ind w:left="510" w:right="111" w:firstLine="0"/>
        <w:jc w:val="left"/>
        <w:rPr>
          <w:sz w:val="27"/>
        </w:rPr>
      </w:pPr>
      <w:r>
        <w:rPr>
          <w:color w:val="231F20"/>
          <w:sz w:val="27"/>
        </w:rPr>
        <w:t>Không</w:t>
      </w:r>
      <w:r>
        <w:rPr>
          <w:color w:val="231F20"/>
          <w:spacing w:val="26"/>
          <w:sz w:val="27"/>
        </w:rPr>
        <w:t> </w:t>
      </w:r>
      <w:r>
        <w:rPr>
          <w:color w:val="231F20"/>
          <w:sz w:val="27"/>
        </w:rPr>
        <w:t>có</w:t>
      </w:r>
      <w:r>
        <w:rPr>
          <w:color w:val="231F20"/>
          <w:spacing w:val="26"/>
          <w:sz w:val="27"/>
        </w:rPr>
        <w:t> </w:t>
      </w:r>
      <w:r>
        <w:rPr>
          <w:color w:val="231F20"/>
          <w:sz w:val="27"/>
        </w:rPr>
        <w:t>thứ</w:t>
      </w:r>
      <w:r>
        <w:rPr>
          <w:color w:val="231F20"/>
          <w:spacing w:val="26"/>
          <w:sz w:val="27"/>
        </w:rPr>
        <w:t> </w:t>
      </w:r>
      <w:r>
        <w:rPr>
          <w:color w:val="231F20"/>
          <w:sz w:val="27"/>
        </w:rPr>
        <w:t>gọi</w:t>
      </w:r>
      <w:r>
        <w:rPr>
          <w:color w:val="231F20"/>
          <w:spacing w:val="26"/>
          <w:sz w:val="27"/>
        </w:rPr>
        <w:t> </w:t>
      </w:r>
      <w:r>
        <w:rPr>
          <w:color w:val="231F20"/>
          <w:sz w:val="27"/>
        </w:rPr>
        <w:t>là</w:t>
      </w:r>
      <w:r>
        <w:rPr>
          <w:color w:val="231F20"/>
          <w:spacing w:val="26"/>
          <w:sz w:val="27"/>
        </w:rPr>
        <w:t> </w:t>
      </w:r>
      <w:r>
        <w:rPr>
          <w:color w:val="231F20"/>
          <w:sz w:val="27"/>
        </w:rPr>
        <w:t>nghiệp</w:t>
      </w:r>
      <w:r>
        <w:rPr>
          <w:color w:val="231F20"/>
          <w:spacing w:val="26"/>
          <w:sz w:val="27"/>
        </w:rPr>
        <w:t> </w:t>
      </w:r>
      <w:r>
        <w:rPr>
          <w:color w:val="231F20"/>
          <w:sz w:val="27"/>
        </w:rPr>
        <w:t>(akiriya-diṭṭhi)</w:t>
      </w:r>
      <w:r>
        <w:rPr>
          <w:color w:val="231F20"/>
          <w:sz w:val="27"/>
        </w:rPr>
        <w:t> </w:t>
      </w:r>
      <w:r>
        <w:rPr>
          <w:color w:val="231F20"/>
          <w:spacing w:val="-2"/>
          <w:sz w:val="27"/>
        </w:rPr>
        <w:t>Tà</w:t>
      </w:r>
      <w:r>
        <w:rPr>
          <w:color w:val="231F20"/>
          <w:spacing w:val="-34"/>
          <w:sz w:val="27"/>
        </w:rPr>
        <w:t> </w:t>
      </w:r>
      <w:r>
        <w:rPr>
          <w:color w:val="231F20"/>
          <w:spacing w:val="-2"/>
          <w:sz w:val="27"/>
        </w:rPr>
        <w:t>kiến</w:t>
      </w:r>
      <w:r>
        <w:rPr>
          <w:color w:val="231F20"/>
          <w:spacing w:val="-34"/>
          <w:sz w:val="27"/>
        </w:rPr>
        <w:t> </w:t>
      </w:r>
      <w:r>
        <w:rPr>
          <w:color w:val="231F20"/>
          <w:spacing w:val="-2"/>
          <w:sz w:val="27"/>
        </w:rPr>
        <w:t>thứ</w:t>
      </w:r>
      <w:r>
        <w:rPr>
          <w:color w:val="231F20"/>
          <w:spacing w:val="-34"/>
          <w:sz w:val="27"/>
        </w:rPr>
        <w:t> </w:t>
      </w:r>
      <w:r>
        <w:rPr>
          <w:color w:val="231F20"/>
          <w:spacing w:val="-2"/>
          <w:sz w:val="27"/>
        </w:rPr>
        <w:t>nhất</w:t>
      </w:r>
      <w:r>
        <w:rPr>
          <w:color w:val="231F20"/>
          <w:spacing w:val="-34"/>
          <w:sz w:val="27"/>
        </w:rPr>
        <w:t> </w:t>
      </w:r>
      <w:r>
        <w:rPr>
          <w:color w:val="231F20"/>
          <w:spacing w:val="-2"/>
          <w:sz w:val="27"/>
        </w:rPr>
        <w:t>được</w:t>
      </w:r>
      <w:r>
        <w:rPr>
          <w:color w:val="231F20"/>
          <w:spacing w:val="-34"/>
          <w:sz w:val="27"/>
        </w:rPr>
        <w:t> </w:t>
      </w:r>
      <w:r>
        <w:rPr>
          <w:color w:val="231F20"/>
          <w:spacing w:val="-2"/>
          <w:sz w:val="27"/>
        </w:rPr>
        <w:t>dạy</w:t>
      </w:r>
      <w:r>
        <w:rPr>
          <w:color w:val="231F20"/>
          <w:spacing w:val="-34"/>
          <w:sz w:val="27"/>
        </w:rPr>
        <w:t> </w:t>
      </w:r>
      <w:r>
        <w:rPr>
          <w:color w:val="231F20"/>
          <w:spacing w:val="-2"/>
          <w:sz w:val="27"/>
        </w:rPr>
        <w:t>bởiAjita</w:t>
      </w:r>
      <w:r>
        <w:rPr>
          <w:color w:val="231F20"/>
          <w:spacing w:val="-34"/>
          <w:sz w:val="27"/>
        </w:rPr>
        <w:t> </w:t>
      </w:r>
      <w:r>
        <w:rPr>
          <w:color w:val="231F20"/>
          <w:spacing w:val="-2"/>
          <w:sz w:val="27"/>
        </w:rPr>
        <w:t>Kesakambali</w:t>
      </w:r>
      <w:r>
        <w:rPr>
          <w:color w:val="231F20"/>
          <w:spacing w:val="-2"/>
          <w:sz w:val="27"/>
          <w:vertAlign w:val="superscript"/>
        </w:rPr>
        <w:t>110</w:t>
      </w:r>
      <w:r>
        <w:rPr>
          <w:color w:val="231F20"/>
          <w:spacing w:val="-2"/>
          <w:sz w:val="27"/>
          <w:vertAlign w:val="baseline"/>
        </w:rPr>
        <w:t>.</w:t>
      </w:r>
    </w:p>
    <w:p>
      <w:pPr>
        <w:pStyle w:val="BodyText"/>
        <w:spacing w:before="31"/>
        <w:ind w:right="0"/>
        <w:jc w:val="left"/>
      </w:pPr>
      <w:r>
        <w:rPr>
          <w:color w:val="231F20"/>
        </w:rPr>
        <w:t>Ông này cũng dạy rằng cái chết là sự đoạn </w:t>
      </w:r>
      <w:r>
        <w:rPr>
          <w:color w:val="231F20"/>
          <w:spacing w:val="-2"/>
        </w:rPr>
        <w:t>diệt.</w:t>
      </w:r>
    </w:p>
    <w:p>
      <w:pPr>
        <w:pStyle w:val="BodyText"/>
        <w:spacing w:line="261" w:lineRule="auto" w:before="142"/>
        <w:ind w:firstLine="396"/>
      </w:pPr>
      <w:r>
        <w:rPr>
          <w:color w:val="231F20"/>
        </w:rPr>
        <w:t>Tà</w:t>
      </w:r>
      <w:r>
        <w:rPr>
          <w:color w:val="231F20"/>
          <w:spacing w:val="-1"/>
        </w:rPr>
        <w:t> </w:t>
      </w:r>
      <w:r>
        <w:rPr>
          <w:color w:val="231F20"/>
        </w:rPr>
        <w:t>kiến thứ</w:t>
      </w:r>
      <w:r>
        <w:rPr>
          <w:color w:val="231F20"/>
          <w:spacing w:val="-1"/>
        </w:rPr>
        <w:t> </w:t>
      </w:r>
      <w:r>
        <w:rPr>
          <w:color w:val="231F20"/>
        </w:rPr>
        <w:t>hai</w:t>
      </w:r>
      <w:r>
        <w:rPr>
          <w:color w:val="231F20"/>
          <w:spacing w:val="-1"/>
        </w:rPr>
        <w:t> </w:t>
      </w:r>
      <w:r>
        <w:rPr>
          <w:color w:val="231F20"/>
        </w:rPr>
        <w:t>được</w:t>
      </w:r>
      <w:r>
        <w:rPr>
          <w:color w:val="231F20"/>
          <w:spacing w:val="-1"/>
        </w:rPr>
        <w:t> </w:t>
      </w:r>
      <w:r>
        <w:rPr>
          <w:color w:val="231F20"/>
        </w:rPr>
        <w:t>giảng</w:t>
      </w:r>
      <w:r>
        <w:rPr>
          <w:color w:val="231F20"/>
          <w:spacing w:val="-1"/>
        </w:rPr>
        <w:t> </w:t>
      </w:r>
      <w:r>
        <w:rPr>
          <w:color w:val="231F20"/>
        </w:rPr>
        <w:t>bởi</w:t>
      </w:r>
      <w:r>
        <w:rPr>
          <w:color w:val="231F20"/>
          <w:spacing w:val="-1"/>
        </w:rPr>
        <w:t> </w:t>
      </w:r>
      <w:r>
        <w:rPr>
          <w:color w:val="231F20"/>
        </w:rPr>
        <w:t>Makkhalī.</w:t>
      </w:r>
      <w:r>
        <w:rPr>
          <w:color w:val="231F20"/>
          <w:spacing w:val="-1"/>
        </w:rPr>
        <w:t> </w:t>
      </w:r>
      <w:r>
        <w:rPr>
          <w:color w:val="231F20"/>
        </w:rPr>
        <w:t>Ông ta dạy rằng không có nguyên nhân cho sự sa đọa </w:t>
      </w:r>
      <w:r>
        <w:rPr>
          <w:color w:val="231F20"/>
        </w:rPr>
        <w:t>hay thanh tịnh của chúng sinh, không có nỗ lực của con </w:t>
      </w:r>
      <w:r>
        <w:rPr>
          <w:color w:val="231F20"/>
          <w:spacing w:val="-2"/>
        </w:rPr>
        <w:t>người,</w:t>
      </w:r>
      <w:r>
        <w:rPr>
          <w:color w:val="231F20"/>
          <w:spacing w:val="-13"/>
        </w:rPr>
        <w:t> </w:t>
      </w:r>
      <w:r>
        <w:rPr>
          <w:color w:val="231F20"/>
          <w:spacing w:val="-2"/>
        </w:rPr>
        <w:t>và</w:t>
      </w:r>
      <w:r>
        <w:rPr>
          <w:color w:val="231F20"/>
          <w:spacing w:val="-12"/>
        </w:rPr>
        <w:t> </w:t>
      </w:r>
      <w:r>
        <w:rPr>
          <w:color w:val="231F20"/>
          <w:spacing w:val="-2"/>
        </w:rPr>
        <w:t>tất</w:t>
      </w:r>
      <w:r>
        <w:rPr>
          <w:color w:val="231F20"/>
          <w:spacing w:val="-13"/>
        </w:rPr>
        <w:t> </w:t>
      </w:r>
      <w:r>
        <w:rPr>
          <w:color w:val="231F20"/>
          <w:spacing w:val="-2"/>
        </w:rPr>
        <w:t>cả</w:t>
      </w:r>
      <w:r>
        <w:rPr>
          <w:color w:val="231F20"/>
          <w:spacing w:val="-13"/>
        </w:rPr>
        <w:t> </w:t>
      </w:r>
      <w:r>
        <w:rPr>
          <w:color w:val="231F20"/>
          <w:spacing w:val="-2"/>
        </w:rPr>
        <w:t>chúng</w:t>
      </w:r>
      <w:r>
        <w:rPr>
          <w:color w:val="231F20"/>
          <w:spacing w:val="-13"/>
        </w:rPr>
        <w:t> </w:t>
      </w:r>
      <w:r>
        <w:rPr>
          <w:color w:val="231F20"/>
          <w:spacing w:val="-2"/>
        </w:rPr>
        <w:t>sinh</w:t>
      </w:r>
      <w:r>
        <w:rPr>
          <w:color w:val="231F20"/>
          <w:spacing w:val="-12"/>
        </w:rPr>
        <w:t> </w:t>
      </w:r>
      <w:r>
        <w:rPr>
          <w:color w:val="231F20"/>
          <w:spacing w:val="-2"/>
        </w:rPr>
        <w:t>“bị</w:t>
      </w:r>
      <w:r>
        <w:rPr>
          <w:color w:val="231F20"/>
          <w:spacing w:val="-13"/>
        </w:rPr>
        <w:t> </w:t>
      </w:r>
      <w:r>
        <w:rPr>
          <w:color w:val="231F20"/>
          <w:spacing w:val="-2"/>
        </w:rPr>
        <w:t>tác</w:t>
      </w:r>
      <w:r>
        <w:rPr>
          <w:color w:val="231F20"/>
          <w:spacing w:val="-13"/>
        </w:rPr>
        <w:t> </w:t>
      </w:r>
      <w:r>
        <w:rPr>
          <w:color w:val="231F20"/>
          <w:spacing w:val="-2"/>
        </w:rPr>
        <w:t>động</w:t>
      </w:r>
      <w:r>
        <w:rPr>
          <w:color w:val="231F20"/>
          <w:spacing w:val="-12"/>
        </w:rPr>
        <w:t> </w:t>
      </w:r>
      <w:r>
        <w:rPr>
          <w:color w:val="231F20"/>
          <w:spacing w:val="-2"/>
        </w:rPr>
        <w:t>bởi</w:t>
      </w:r>
      <w:r>
        <w:rPr>
          <w:color w:val="231F20"/>
          <w:spacing w:val="-13"/>
        </w:rPr>
        <w:t> </w:t>
      </w:r>
      <w:r>
        <w:rPr>
          <w:color w:val="231F20"/>
          <w:spacing w:val="-2"/>
        </w:rPr>
        <w:t>vận</w:t>
      </w:r>
      <w:r>
        <w:rPr>
          <w:color w:val="231F20"/>
          <w:spacing w:val="-13"/>
        </w:rPr>
        <w:t> </w:t>
      </w:r>
      <w:r>
        <w:rPr>
          <w:color w:val="231F20"/>
          <w:spacing w:val="-2"/>
        </w:rPr>
        <w:t>mệnh, </w:t>
      </w:r>
      <w:r>
        <w:rPr>
          <w:color w:val="231F20"/>
        </w:rPr>
        <w:t>may mắn và tự nhiên”</w:t>
      </w:r>
      <w:r>
        <w:rPr>
          <w:color w:val="231F20"/>
          <w:vertAlign w:val="superscript"/>
        </w:rPr>
        <w:t>111</w:t>
      </w:r>
      <w:r>
        <w:rPr>
          <w:color w:val="231F20"/>
          <w:vertAlign w:val="baseline"/>
        </w:rPr>
        <w:t>.</w:t>
      </w:r>
    </w:p>
    <w:p>
      <w:pPr>
        <w:pStyle w:val="BodyText"/>
        <w:spacing w:before="4"/>
        <w:ind w:left="0" w:right="0"/>
        <w:jc w:val="left"/>
        <w:rPr>
          <w:sz w:val="15"/>
        </w:rPr>
      </w:pPr>
      <w:r>
        <w:rPr>
          <w:sz w:val="15"/>
        </w:rPr>
        <mc:AlternateContent>
          <mc:Choice Requires="wps">
            <w:drawing>
              <wp:anchor distT="0" distB="0" distL="0" distR="0" allowOverlap="1" layoutInCell="1" locked="0" behindDoc="1" simplePos="0" relativeHeight="487635456">
                <wp:simplePos x="0" y="0"/>
                <wp:positionH relativeFrom="page">
                  <wp:posOffset>612000</wp:posOffset>
                </wp:positionH>
                <wp:positionV relativeFrom="paragraph">
                  <wp:posOffset>127557</wp:posOffset>
                </wp:positionV>
                <wp:extent cx="914400" cy="1270"/>
                <wp:effectExtent l="0" t="0" r="0" b="0"/>
                <wp:wrapTopAndBottom/>
                <wp:docPr id="111" name="Graphic 111"/>
                <wp:cNvGraphicFramePr>
                  <a:graphicFrameLocks/>
                </wp:cNvGraphicFramePr>
                <a:graphic>
                  <a:graphicData uri="http://schemas.microsoft.com/office/word/2010/wordprocessingShape">
                    <wps:wsp>
                      <wps:cNvPr id="111" name="Graphic 111"/>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043934pt;width:72pt;height:.1pt;mso-position-horizontal-relative:page;mso-position-vertical-relative:paragraph;z-index:-15681024;mso-wrap-distance-left:0;mso-wrap-distance-right:0" id="docshape106" coordorigin="964,201" coordsize="1440,0" path="m964,201l2404,201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109</w:t>
      </w:r>
      <w:r>
        <w:rPr>
          <w:rFonts w:ascii="Arial" w:hAnsi="Arial"/>
          <w:color w:val="231F20"/>
          <w:spacing w:val="17"/>
          <w:position w:val="6"/>
          <w:sz w:val="10"/>
        </w:rPr>
        <w:t> </w:t>
      </w:r>
      <w:r>
        <w:rPr>
          <w:rFonts w:ascii="Arial" w:hAnsi="Arial"/>
          <w:color w:val="231F20"/>
          <w:sz w:val="18"/>
        </w:rPr>
        <w:t>Xem</w:t>
      </w:r>
      <w:r>
        <w:rPr>
          <w:rFonts w:ascii="Arial" w:hAnsi="Arial"/>
          <w:color w:val="231F20"/>
          <w:spacing w:val="-4"/>
          <w:sz w:val="18"/>
        </w:rPr>
        <w:t> </w:t>
      </w:r>
      <w:r>
        <w:rPr>
          <w:rFonts w:ascii="Arial" w:hAnsi="Arial"/>
          <w:i/>
          <w:color w:val="231F20"/>
          <w:sz w:val="18"/>
        </w:rPr>
        <w:t>Vi</w:t>
      </w:r>
      <w:r>
        <w:rPr>
          <w:rFonts w:ascii="Arial" w:hAnsi="Arial"/>
          <w:i/>
          <w:color w:val="231F20"/>
          <w:spacing w:val="-3"/>
          <w:sz w:val="18"/>
        </w:rPr>
        <w:t> </w:t>
      </w:r>
      <w:r>
        <w:rPr>
          <w:rFonts w:ascii="Arial" w:hAnsi="Arial"/>
          <w:i/>
          <w:color w:val="231F20"/>
          <w:sz w:val="18"/>
        </w:rPr>
        <w:t>Diệu</w:t>
      </w:r>
      <w:r>
        <w:rPr>
          <w:rFonts w:ascii="Arial" w:hAnsi="Arial"/>
          <w:i/>
          <w:color w:val="231F20"/>
          <w:spacing w:val="-3"/>
          <w:sz w:val="18"/>
        </w:rPr>
        <w:t> </w:t>
      </w:r>
      <w:r>
        <w:rPr>
          <w:rFonts w:ascii="Arial" w:hAnsi="Arial"/>
          <w:i/>
          <w:color w:val="231F20"/>
          <w:sz w:val="18"/>
        </w:rPr>
        <w:t>Pháp</w:t>
      </w:r>
      <w:r>
        <w:rPr>
          <w:rFonts w:ascii="Arial" w:hAnsi="Arial"/>
          <w:i/>
          <w:color w:val="231F20"/>
          <w:spacing w:val="-3"/>
          <w:sz w:val="18"/>
        </w:rPr>
        <w:t> </w:t>
      </w:r>
      <w:r>
        <w:rPr>
          <w:rFonts w:ascii="Arial" w:hAnsi="Arial"/>
          <w:i/>
          <w:color w:val="231F20"/>
          <w:sz w:val="18"/>
        </w:rPr>
        <w:t>Trong</w:t>
      </w:r>
      <w:r>
        <w:rPr>
          <w:rFonts w:ascii="Arial" w:hAnsi="Arial"/>
          <w:i/>
          <w:color w:val="231F20"/>
          <w:spacing w:val="-4"/>
          <w:sz w:val="18"/>
        </w:rPr>
        <w:t> </w:t>
      </w:r>
      <w:r>
        <w:rPr>
          <w:rFonts w:ascii="Arial" w:hAnsi="Arial"/>
          <w:i/>
          <w:color w:val="231F20"/>
          <w:sz w:val="18"/>
        </w:rPr>
        <w:t>Đời</w:t>
      </w:r>
      <w:r>
        <w:rPr>
          <w:rFonts w:ascii="Arial" w:hAnsi="Arial"/>
          <w:i/>
          <w:color w:val="231F20"/>
          <w:spacing w:val="-3"/>
          <w:sz w:val="18"/>
        </w:rPr>
        <w:t> </w:t>
      </w:r>
      <w:r>
        <w:rPr>
          <w:rFonts w:ascii="Arial" w:hAnsi="Arial"/>
          <w:i/>
          <w:color w:val="231F20"/>
          <w:sz w:val="18"/>
        </w:rPr>
        <w:t>Sống</w:t>
      </w:r>
      <w:r>
        <w:rPr>
          <w:rFonts w:ascii="Arial" w:hAnsi="Arial"/>
          <w:i/>
          <w:color w:val="231F20"/>
          <w:spacing w:val="-3"/>
          <w:sz w:val="18"/>
        </w:rPr>
        <w:t> </w:t>
      </w:r>
      <w:r>
        <w:rPr>
          <w:rFonts w:ascii="Arial" w:hAnsi="Arial"/>
          <w:i/>
          <w:color w:val="231F20"/>
          <w:sz w:val="18"/>
        </w:rPr>
        <w:t>Hàng</w:t>
      </w:r>
      <w:r>
        <w:rPr>
          <w:rFonts w:ascii="Arial" w:hAnsi="Arial"/>
          <w:i/>
          <w:color w:val="231F20"/>
          <w:spacing w:val="-3"/>
          <w:sz w:val="18"/>
        </w:rPr>
        <w:t> </w:t>
      </w:r>
      <w:r>
        <w:rPr>
          <w:rFonts w:ascii="Arial" w:hAnsi="Arial"/>
          <w:i/>
          <w:color w:val="231F20"/>
          <w:sz w:val="18"/>
        </w:rPr>
        <w:t>Ngày</w:t>
      </w:r>
      <w:r>
        <w:rPr>
          <w:rFonts w:ascii="Arial" w:hAnsi="Arial"/>
          <w:color w:val="231F20"/>
          <w:sz w:val="18"/>
        </w:rPr>
        <w:t>,</w:t>
      </w:r>
      <w:r>
        <w:rPr>
          <w:rFonts w:ascii="Arial" w:hAnsi="Arial"/>
          <w:color w:val="231F20"/>
          <w:spacing w:val="-4"/>
          <w:sz w:val="18"/>
        </w:rPr>
        <w:t> </w:t>
      </w:r>
      <w:r>
        <w:rPr>
          <w:rFonts w:ascii="Arial" w:hAnsi="Arial"/>
          <w:color w:val="231F20"/>
          <w:sz w:val="18"/>
        </w:rPr>
        <w:t>Chương</w:t>
      </w:r>
      <w:r>
        <w:rPr>
          <w:rFonts w:ascii="Arial" w:hAnsi="Arial"/>
          <w:color w:val="231F20"/>
          <w:spacing w:val="-3"/>
          <w:sz w:val="18"/>
        </w:rPr>
        <w:t> </w:t>
      </w:r>
      <w:r>
        <w:rPr>
          <w:rFonts w:ascii="Arial" w:hAnsi="Arial"/>
          <w:color w:val="231F20"/>
          <w:spacing w:val="-5"/>
          <w:sz w:val="18"/>
        </w:rPr>
        <w:t>4.</w:t>
      </w:r>
    </w:p>
    <w:p>
      <w:pPr>
        <w:spacing w:line="249" w:lineRule="auto" w:before="9"/>
        <w:ind w:left="113" w:right="0" w:firstLine="0"/>
        <w:jc w:val="left"/>
        <w:rPr>
          <w:rFonts w:ascii="Arial" w:hAnsi="Arial"/>
          <w:sz w:val="18"/>
        </w:rPr>
      </w:pPr>
      <w:r>
        <w:rPr>
          <w:rFonts w:ascii="Arial" w:hAnsi="Arial"/>
          <w:color w:val="231F20"/>
          <w:position w:val="6"/>
          <w:sz w:val="10"/>
        </w:rPr>
        <w:t>110</w:t>
      </w:r>
      <w:r>
        <w:rPr>
          <w:rFonts w:ascii="Arial" w:hAnsi="Arial"/>
          <w:color w:val="231F20"/>
          <w:spacing w:val="18"/>
          <w:position w:val="6"/>
          <w:sz w:val="10"/>
        </w:rPr>
        <w:t> </w:t>
      </w:r>
      <w:r>
        <w:rPr>
          <w:rFonts w:ascii="Arial" w:hAnsi="Arial"/>
          <w:i/>
          <w:color w:val="231F20"/>
          <w:sz w:val="18"/>
        </w:rPr>
        <w:t>Trung</w:t>
      </w:r>
      <w:r>
        <w:rPr>
          <w:rFonts w:ascii="Arial" w:hAnsi="Arial"/>
          <w:i/>
          <w:color w:val="231F20"/>
          <w:spacing w:val="-4"/>
          <w:sz w:val="18"/>
        </w:rPr>
        <w:t> </w:t>
      </w:r>
      <w:r>
        <w:rPr>
          <w:rFonts w:ascii="Arial" w:hAnsi="Arial"/>
          <w:i/>
          <w:color w:val="231F20"/>
          <w:sz w:val="18"/>
        </w:rPr>
        <w:t>Bộ</w:t>
      </w:r>
      <w:r>
        <w:rPr>
          <w:rFonts w:ascii="Arial" w:hAnsi="Arial"/>
          <w:i/>
          <w:color w:val="231F20"/>
          <w:spacing w:val="-4"/>
          <w:sz w:val="18"/>
        </w:rPr>
        <w:t> </w:t>
      </w:r>
      <w:r>
        <w:rPr>
          <w:rFonts w:ascii="Arial" w:hAnsi="Arial"/>
          <w:i/>
          <w:color w:val="231F20"/>
          <w:sz w:val="18"/>
        </w:rPr>
        <w:t>Kinh</w:t>
      </w:r>
      <w:r>
        <w:rPr>
          <w:rFonts w:ascii="Arial" w:hAnsi="Arial"/>
          <w:i/>
          <w:color w:val="231F20"/>
          <w:spacing w:val="-4"/>
          <w:sz w:val="18"/>
        </w:rPr>
        <w:t> </w:t>
      </w:r>
      <w:r>
        <w:rPr>
          <w:rFonts w:ascii="Arial" w:hAnsi="Arial"/>
          <w:color w:val="231F20"/>
          <w:sz w:val="18"/>
        </w:rPr>
        <w:t>số</w:t>
      </w:r>
      <w:r>
        <w:rPr>
          <w:rFonts w:ascii="Arial" w:hAnsi="Arial"/>
          <w:color w:val="231F20"/>
          <w:spacing w:val="-4"/>
          <w:sz w:val="18"/>
        </w:rPr>
        <w:t> </w:t>
      </w:r>
      <w:r>
        <w:rPr>
          <w:rFonts w:ascii="Arial" w:hAnsi="Arial"/>
          <w:color w:val="231F20"/>
          <w:sz w:val="18"/>
        </w:rPr>
        <w:t>60,</w:t>
      </w:r>
      <w:r>
        <w:rPr>
          <w:rFonts w:ascii="Arial" w:hAnsi="Arial"/>
          <w:color w:val="231F20"/>
          <w:spacing w:val="-4"/>
          <w:sz w:val="18"/>
        </w:rPr>
        <w:t> </w:t>
      </w:r>
      <w:r>
        <w:rPr>
          <w:rFonts w:ascii="Arial" w:hAnsi="Arial"/>
          <w:i/>
          <w:color w:val="231F20"/>
          <w:sz w:val="18"/>
        </w:rPr>
        <w:t>Kinh</w:t>
      </w:r>
      <w:r>
        <w:rPr>
          <w:rFonts w:ascii="Arial" w:hAnsi="Arial"/>
          <w:i/>
          <w:color w:val="231F20"/>
          <w:spacing w:val="-4"/>
          <w:sz w:val="18"/>
        </w:rPr>
        <w:t> </w:t>
      </w:r>
      <w:r>
        <w:rPr>
          <w:rFonts w:ascii="Arial" w:hAnsi="Arial"/>
          <w:i/>
          <w:color w:val="231F20"/>
          <w:sz w:val="18"/>
        </w:rPr>
        <w:t>Không</w:t>
      </w:r>
      <w:r>
        <w:rPr>
          <w:rFonts w:ascii="Arial" w:hAnsi="Arial"/>
          <w:i/>
          <w:color w:val="231F20"/>
          <w:spacing w:val="-4"/>
          <w:sz w:val="18"/>
        </w:rPr>
        <w:t> </w:t>
      </w:r>
      <w:r>
        <w:rPr>
          <w:rFonts w:ascii="Arial" w:hAnsi="Arial"/>
          <w:i/>
          <w:color w:val="231F20"/>
          <w:sz w:val="18"/>
        </w:rPr>
        <w:t>gì</w:t>
      </w:r>
      <w:r>
        <w:rPr>
          <w:rFonts w:ascii="Arial" w:hAnsi="Arial"/>
          <w:i/>
          <w:color w:val="231F20"/>
          <w:spacing w:val="-4"/>
          <w:sz w:val="18"/>
        </w:rPr>
        <w:t> </w:t>
      </w:r>
      <w:r>
        <w:rPr>
          <w:rFonts w:ascii="Arial" w:hAnsi="Arial"/>
          <w:i/>
          <w:color w:val="231F20"/>
          <w:sz w:val="18"/>
        </w:rPr>
        <w:t>chuyển</w:t>
      </w:r>
      <w:r>
        <w:rPr>
          <w:rFonts w:ascii="Arial" w:hAnsi="Arial"/>
          <w:i/>
          <w:color w:val="231F20"/>
          <w:spacing w:val="-4"/>
          <w:sz w:val="18"/>
        </w:rPr>
        <w:t> </w:t>
      </w:r>
      <w:r>
        <w:rPr>
          <w:rFonts w:ascii="Arial" w:hAnsi="Arial"/>
          <w:i/>
          <w:color w:val="231F20"/>
          <w:sz w:val="18"/>
        </w:rPr>
        <w:t>hướng</w:t>
      </w:r>
      <w:r>
        <w:rPr>
          <w:rFonts w:ascii="Arial" w:hAnsi="Arial"/>
          <w:color w:val="231F20"/>
          <w:sz w:val="18"/>
        </w:rPr>
        <w:t>,</w:t>
      </w:r>
      <w:r>
        <w:rPr>
          <w:rFonts w:ascii="Arial" w:hAnsi="Arial"/>
          <w:color w:val="231F20"/>
          <w:spacing w:val="-4"/>
          <w:sz w:val="18"/>
        </w:rPr>
        <w:t> </w:t>
      </w:r>
      <w:r>
        <w:rPr>
          <w:rFonts w:ascii="Arial" w:hAnsi="Arial"/>
          <w:color w:val="231F20"/>
          <w:sz w:val="18"/>
        </w:rPr>
        <w:t>[401],</w:t>
      </w:r>
      <w:r>
        <w:rPr>
          <w:rFonts w:ascii="Arial" w:hAnsi="Arial"/>
          <w:color w:val="231F20"/>
          <w:spacing w:val="-4"/>
          <w:sz w:val="18"/>
        </w:rPr>
        <w:t> </w:t>
      </w:r>
      <w:r>
        <w:rPr>
          <w:rFonts w:ascii="Arial" w:hAnsi="Arial"/>
          <w:color w:val="231F20"/>
          <w:sz w:val="18"/>
        </w:rPr>
        <w:t>“các</w:t>
      </w:r>
      <w:r>
        <w:rPr>
          <w:rFonts w:ascii="Arial" w:hAnsi="Arial"/>
          <w:color w:val="231F20"/>
          <w:spacing w:val="-4"/>
          <w:sz w:val="18"/>
        </w:rPr>
        <w:t> </w:t>
      </w:r>
      <w:r>
        <w:rPr>
          <w:rFonts w:ascii="Arial" w:hAnsi="Arial"/>
          <w:color w:val="231F20"/>
          <w:sz w:val="18"/>
        </w:rPr>
        <w:t>bà-la-môn gia chủ ở Sala…”</w:t>
      </w:r>
    </w:p>
    <w:p>
      <w:pPr>
        <w:spacing w:line="249" w:lineRule="auto" w:before="1"/>
        <w:ind w:left="113" w:right="0" w:firstLine="0"/>
        <w:jc w:val="left"/>
        <w:rPr>
          <w:rFonts w:ascii="Arial" w:hAnsi="Arial"/>
          <w:sz w:val="18"/>
        </w:rPr>
      </w:pPr>
      <w:r>
        <w:rPr>
          <w:rFonts w:ascii="Arial" w:hAnsi="Arial"/>
          <w:color w:val="231F20"/>
          <w:position w:val="6"/>
          <w:sz w:val="10"/>
        </w:rPr>
        <w:t>111</w:t>
      </w:r>
      <w:r>
        <w:rPr>
          <w:rFonts w:ascii="Arial" w:hAnsi="Arial"/>
          <w:color w:val="231F20"/>
          <w:spacing w:val="22"/>
          <w:position w:val="6"/>
          <w:sz w:val="10"/>
        </w:rPr>
        <w:t> </w:t>
      </w:r>
      <w:r>
        <w:rPr>
          <w:rFonts w:ascii="Arial" w:hAnsi="Arial"/>
          <w:i/>
          <w:color w:val="231F20"/>
          <w:sz w:val="18"/>
        </w:rPr>
        <w:t>Trung Bộ Kinh </w:t>
      </w:r>
      <w:r>
        <w:rPr>
          <w:rFonts w:ascii="Arial" w:hAnsi="Arial"/>
          <w:color w:val="231F20"/>
          <w:sz w:val="18"/>
        </w:rPr>
        <w:t>số 60, </w:t>
      </w:r>
      <w:r>
        <w:rPr>
          <w:rFonts w:ascii="Arial" w:hAnsi="Arial"/>
          <w:i/>
          <w:color w:val="231F20"/>
          <w:sz w:val="18"/>
        </w:rPr>
        <w:t>Kinh Không gì chuyển hướng</w:t>
      </w:r>
      <w:r>
        <w:rPr>
          <w:rFonts w:ascii="Arial" w:hAnsi="Arial"/>
          <w:color w:val="231F20"/>
          <w:sz w:val="18"/>
        </w:rPr>
        <w:t>, [407] “vì rằng có tác dụng…” và cũng xem thêm </w:t>
      </w:r>
      <w:r>
        <w:rPr>
          <w:rFonts w:ascii="Arial" w:hAnsi="Arial"/>
          <w:i/>
          <w:color w:val="231F20"/>
          <w:sz w:val="18"/>
        </w:rPr>
        <w:t>Trường Bộ Kinh</w:t>
      </w:r>
      <w:r>
        <w:rPr>
          <w:rFonts w:ascii="Arial" w:hAnsi="Arial"/>
          <w:color w:val="231F20"/>
          <w:sz w:val="18"/>
        </w:rPr>
        <w:t>, Kinh Sa môn quả, 54.</w:t>
      </w:r>
    </w:p>
    <w:p>
      <w:pPr>
        <w:spacing w:after="0" w:line="249" w:lineRule="auto"/>
        <w:jc w:val="left"/>
        <w:rPr>
          <w:rFonts w:ascii="Arial" w:hAnsi="Arial"/>
          <w:sz w:val="18"/>
        </w:rPr>
        <w:sectPr>
          <w:pgSz w:w="7660" w:h="11630"/>
          <w:pgMar w:header="779" w:footer="0" w:top="1100" w:bottom="280" w:left="850" w:right="850"/>
        </w:sectPr>
      </w:pPr>
    </w:p>
    <w:p>
      <w:pPr>
        <w:pStyle w:val="BodyText"/>
        <w:spacing w:line="259" w:lineRule="auto"/>
        <w:ind w:firstLine="396"/>
      </w:pPr>
      <w:r>
        <w:rPr>
          <w:color w:val="231F20"/>
          <w:spacing w:val="-6"/>
        </w:rPr>
        <w:t>Loại</w:t>
      </w:r>
      <w:r>
        <w:rPr>
          <w:color w:val="231F20"/>
          <w:spacing w:val="-11"/>
        </w:rPr>
        <w:t> </w:t>
      </w:r>
      <w:r>
        <w:rPr>
          <w:color w:val="231F20"/>
          <w:spacing w:val="-6"/>
        </w:rPr>
        <w:t>tà</w:t>
      </w:r>
      <w:r>
        <w:rPr>
          <w:color w:val="231F20"/>
          <w:spacing w:val="-11"/>
        </w:rPr>
        <w:t> </w:t>
      </w:r>
      <w:r>
        <w:rPr>
          <w:color w:val="231F20"/>
          <w:spacing w:val="-6"/>
        </w:rPr>
        <w:t>kiến</w:t>
      </w:r>
      <w:r>
        <w:rPr>
          <w:color w:val="231F20"/>
          <w:spacing w:val="-11"/>
        </w:rPr>
        <w:t> </w:t>
      </w:r>
      <w:r>
        <w:rPr>
          <w:color w:val="231F20"/>
          <w:spacing w:val="-6"/>
        </w:rPr>
        <w:t>thứ</w:t>
      </w:r>
      <w:r>
        <w:rPr>
          <w:color w:val="231F20"/>
          <w:spacing w:val="-11"/>
        </w:rPr>
        <w:t> </w:t>
      </w:r>
      <w:r>
        <w:rPr>
          <w:color w:val="231F20"/>
          <w:spacing w:val="-6"/>
        </w:rPr>
        <w:t>ba</w:t>
      </w:r>
      <w:r>
        <w:rPr>
          <w:color w:val="231F20"/>
          <w:spacing w:val="-11"/>
        </w:rPr>
        <w:t> </w:t>
      </w:r>
      <w:r>
        <w:rPr>
          <w:color w:val="231F20"/>
          <w:spacing w:val="-6"/>
        </w:rPr>
        <w:t>được</w:t>
      </w:r>
      <w:r>
        <w:rPr>
          <w:color w:val="231F20"/>
          <w:spacing w:val="-10"/>
        </w:rPr>
        <w:t> </w:t>
      </w:r>
      <w:r>
        <w:rPr>
          <w:color w:val="231F20"/>
          <w:spacing w:val="-6"/>
        </w:rPr>
        <w:t>dạy</w:t>
      </w:r>
      <w:r>
        <w:rPr>
          <w:color w:val="231F20"/>
          <w:spacing w:val="-11"/>
        </w:rPr>
        <w:t> </w:t>
      </w:r>
      <w:r>
        <w:rPr>
          <w:color w:val="231F20"/>
          <w:spacing w:val="-6"/>
        </w:rPr>
        <w:t>bởi</w:t>
      </w:r>
      <w:r>
        <w:rPr>
          <w:color w:val="231F20"/>
          <w:spacing w:val="-11"/>
        </w:rPr>
        <w:t> </w:t>
      </w:r>
      <w:r>
        <w:rPr>
          <w:color w:val="231F20"/>
          <w:spacing w:val="-6"/>
        </w:rPr>
        <w:t>Pūraṇa</w:t>
      </w:r>
      <w:r>
        <w:rPr>
          <w:color w:val="231F20"/>
          <w:spacing w:val="-11"/>
        </w:rPr>
        <w:t> </w:t>
      </w:r>
      <w:r>
        <w:rPr>
          <w:color w:val="231F20"/>
          <w:spacing w:val="-6"/>
        </w:rPr>
        <w:t>Kassapa</w:t>
      </w:r>
      <w:r>
        <w:rPr>
          <w:color w:val="231F20"/>
          <w:spacing w:val="-6"/>
          <w:vertAlign w:val="superscript"/>
        </w:rPr>
        <w:t>112</w:t>
      </w:r>
      <w:r>
        <w:rPr>
          <w:color w:val="231F20"/>
          <w:spacing w:val="-6"/>
          <w:vertAlign w:val="baseline"/>
        </w:rPr>
        <w:t>. </w:t>
      </w:r>
      <w:r>
        <w:rPr>
          <w:color w:val="231F20"/>
          <w:vertAlign w:val="baseline"/>
        </w:rPr>
        <w:t>Ông</w:t>
      </w:r>
      <w:r>
        <w:rPr>
          <w:color w:val="231F20"/>
          <w:spacing w:val="-3"/>
          <w:vertAlign w:val="baseline"/>
        </w:rPr>
        <w:t> </w:t>
      </w:r>
      <w:r>
        <w:rPr>
          <w:color w:val="231F20"/>
          <w:vertAlign w:val="baseline"/>
        </w:rPr>
        <w:t>ta</w:t>
      </w:r>
      <w:r>
        <w:rPr>
          <w:color w:val="231F20"/>
          <w:spacing w:val="-3"/>
          <w:vertAlign w:val="baseline"/>
        </w:rPr>
        <w:t> </w:t>
      </w:r>
      <w:r>
        <w:rPr>
          <w:color w:val="231F20"/>
          <w:vertAlign w:val="baseline"/>
        </w:rPr>
        <w:t>phủ</w:t>
      </w:r>
      <w:r>
        <w:rPr>
          <w:color w:val="231F20"/>
          <w:spacing w:val="-3"/>
          <w:vertAlign w:val="baseline"/>
        </w:rPr>
        <w:t> </w:t>
      </w:r>
      <w:r>
        <w:rPr>
          <w:color w:val="231F20"/>
          <w:vertAlign w:val="baseline"/>
        </w:rPr>
        <w:t>nhận</w:t>
      </w:r>
      <w:r>
        <w:rPr>
          <w:color w:val="231F20"/>
          <w:spacing w:val="-3"/>
          <w:vertAlign w:val="baseline"/>
        </w:rPr>
        <w:t> </w:t>
      </w:r>
      <w:r>
        <w:rPr>
          <w:color w:val="231F20"/>
          <w:vertAlign w:val="baseline"/>
        </w:rPr>
        <w:t>có</w:t>
      </w:r>
      <w:r>
        <w:rPr>
          <w:color w:val="231F20"/>
          <w:spacing w:val="-3"/>
          <w:vertAlign w:val="baseline"/>
        </w:rPr>
        <w:t> </w:t>
      </w:r>
      <w:r>
        <w:rPr>
          <w:color w:val="231F20"/>
          <w:vertAlign w:val="baseline"/>
        </w:rPr>
        <w:t>nghiệp</w:t>
      </w:r>
      <w:r>
        <w:rPr>
          <w:color w:val="231F20"/>
          <w:spacing w:val="-3"/>
          <w:vertAlign w:val="baseline"/>
        </w:rPr>
        <w:t> </w:t>
      </w:r>
      <w:r>
        <w:rPr>
          <w:color w:val="231F20"/>
          <w:vertAlign w:val="baseline"/>
        </w:rPr>
        <w:t>thiện</w:t>
      </w:r>
      <w:r>
        <w:rPr>
          <w:color w:val="231F20"/>
          <w:spacing w:val="-3"/>
          <w:vertAlign w:val="baseline"/>
        </w:rPr>
        <w:t> </w:t>
      </w:r>
      <w:r>
        <w:rPr>
          <w:color w:val="231F20"/>
          <w:vertAlign w:val="baseline"/>
        </w:rPr>
        <w:t>và</w:t>
      </w:r>
      <w:r>
        <w:rPr>
          <w:color w:val="231F20"/>
          <w:spacing w:val="-3"/>
          <w:vertAlign w:val="baseline"/>
        </w:rPr>
        <w:t> </w:t>
      </w:r>
      <w:r>
        <w:rPr>
          <w:color w:val="231F20"/>
          <w:vertAlign w:val="baseline"/>
        </w:rPr>
        <w:t>nghiệp</w:t>
      </w:r>
      <w:r>
        <w:rPr>
          <w:color w:val="231F20"/>
          <w:spacing w:val="-3"/>
          <w:vertAlign w:val="baseline"/>
        </w:rPr>
        <w:t> </w:t>
      </w:r>
      <w:r>
        <w:rPr>
          <w:color w:val="231F20"/>
          <w:vertAlign w:val="baseline"/>
        </w:rPr>
        <w:t>bất</w:t>
      </w:r>
      <w:r>
        <w:rPr>
          <w:color w:val="231F20"/>
          <w:spacing w:val="-3"/>
          <w:vertAlign w:val="baseline"/>
        </w:rPr>
        <w:t> </w:t>
      </w:r>
      <w:r>
        <w:rPr>
          <w:color w:val="231F20"/>
          <w:vertAlign w:val="baseline"/>
        </w:rPr>
        <w:t>thiện. Theo</w:t>
      </w:r>
      <w:r>
        <w:rPr>
          <w:color w:val="231F20"/>
          <w:spacing w:val="-7"/>
          <w:vertAlign w:val="baseline"/>
        </w:rPr>
        <w:t> </w:t>
      </w:r>
      <w:r>
        <w:rPr>
          <w:color w:val="231F20"/>
          <w:vertAlign w:val="baseline"/>
        </w:rPr>
        <w:t>ông,</w:t>
      </w:r>
      <w:r>
        <w:rPr>
          <w:color w:val="231F20"/>
          <w:spacing w:val="-7"/>
          <w:vertAlign w:val="baseline"/>
        </w:rPr>
        <w:t> </w:t>
      </w:r>
      <w:r>
        <w:rPr>
          <w:color w:val="231F20"/>
          <w:vertAlign w:val="baseline"/>
        </w:rPr>
        <w:t>hành</w:t>
      </w:r>
      <w:r>
        <w:rPr>
          <w:color w:val="231F20"/>
          <w:spacing w:val="-7"/>
          <w:vertAlign w:val="baseline"/>
        </w:rPr>
        <w:t> </w:t>
      </w:r>
      <w:r>
        <w:rPr>
          <w:color w:val="231F20"/>
          <w:vertAlign w:val="baseline"/>
        </w:rPr>
        <w:t>hạ</w:t>
      </w:r>
      <w:r>
        <w:rPr>
          <w:color w:val="231F20"/>
          <w:spacing w:val="-7"/>
          <w:vertAlign w:val="baseline"/>
        </w:rPr>
        <w:t> </w:t>
      </w:r>
      <w:r>
        <w:rPr>
          <w:color w:val="231F20"/>
          <w:vertAlign w:val="baseline"/>
        </w:rPr>
        <w:t>người</w:t>
      </w:r>
      <w:r>
        <w:rPr>
          <w:color w:val="231F20"/>
          <w:spacing w:val="-7"/>
          <w:vertAlign w:val="baseline"/>
        </w:rPr>
        <w:t> </w:t>
      </w:r>
      <w:r>
        <w:rPr>
          <w:color w:val="231F20"/>
          <w:vertAlign w:val="baseline"/>
        </w:rPr>
        <w:t>khác</w:t>
      </w:r>
      <w:r>
        <w:rPr>
          <w:color w:val="231F20"/>
          <w:spacing w:val="-7"/>
          <w:vertAlign w:val="baseline"/>
        </w:rPr>
        <w:t> </w:t>
      </w:r>
      <w:r>
        <w:rPr>
          <w:color w:val="231F20"/>
          <w:vertAlign w:val="baseline"/>
        </w:rPr>
        <w:t>không</w:t>
      </w:r>
      <w:r>
        <w:rPr>
          <w:color w:val="231F20"/>
          <w:spacing w:val="-7"/>
          <w:vertAlign w:val="baseline"/>
        </w:rPr>
        <w:t> </w:t>
      </w:r>
      <w:r>
        <w:rPr>
          <w:color w:val="231F20"/>
          <w:vertAlign w:val="baseline"/>
        </w:rPr>
        <w:t>phải</w:t>
      </w:r>
      <w:r>
        <w:rPr>
          <w:color w:val="231F20"/>
          <w:spacing w:val="-7"/>
          <w:vertAlign w:val="baseline"/>
        </w:rPr>
        <w:t> </w:t>
      </w:r>
      <w:r>
        <w:rPr>
          <w:color w:val="231F20"/>
          <w:vertAlign w:val="baseline"/>
        </w:rPr>
        <w:t>là</w:t>
      </w:r>
      <w:r>
        <w:rPr>
          <w:color w:val="231F20"/>
          <w:spacing w:val="-7"/>
          <w:vertAlign w:val="baseline"/>
        </w:rPr>
        <w:t> </w:t>
      </w:r>
      <w:r>
        <w:rPr>
          <w:color w:val="231F20"/>
          <w:vertAlign w:val="baseline"/>
        </w:rPr>
        <w:t>ác</w:t>
      </w:r>
      <w:r>
        <w:rPr>
          <w:color w:val="231F20"/>
          <w:spacing w:val="-7"/>
          <w:vertAlign w:val="baseline"/>
        </w:rPr>
        <w:t> </w:t>
      </w:r>
      <w:r>
        <w:rPr>
          <w:color w:val="231F20"/>
          <w:spacing w:val="-2"/>
          <w:vertAlign w:val="baseline"/>
        </w:rPr>
        <w:t>pháp.</w:t>
      </w:r>
    </w:p>
    <w:p>
      <w:pPr>
        <w:pStyle w:val="BodyText"/>
        <w:spacing w:line="259" w:lineRule="auto" w:before="109"/>
        <w:ind w:firstLine="396"/>
      </w:pPr>
      <w:r>
        <w:rPr>
          <w:color w:val="231F20"/>
        </w:rPr>
        <w:t>Mặc dầu ba loại tà kiến này khác biệt với nhau, chúng vẫn có mối liên quan ít nhiều. Khi một người không thấy nghiệp là nguyên nhân thì người ấy </w:t>
      </w:r>
      <w:r>
        <w:rPr>
          <w:color w:val="231F20"/>
        </w:rPr>
        <w:t>cũng không thấy kết quả của chúng, và khi một người không thấy kết quả của nghiệp, thì người ấy cũng sẽ không cho nghiệp là nguyên nhân</w:t>
      </w:r>
      <w:r>
        <w:rPr>
          <w:color w:val="231F20"/>
          <w:vertAlign w:val="superscript"/>
        </w:rPr>
        <w:t>113</w:t>
      </w:r>
      <w:r>
        <w:rPr>
          <w:color w:val="231F20"/>
          <w:vertAlign w:val="baseline"/>
        </w:rPr>
        <w:t>.</w:t>
      </w:r>
    </w:p>
    <w:p>
      <w:pPr>
        <w:pStyle w:val="BodyText"/>
        <w:spacing w:line="259" w:lineRule="auto" w:before="105"/>
        <w:ind w:firstLine="396"/>
      </w:pPr>
      <w:r>
        <w:rPr>
          <w:color w:val="231F20"/>
        </w:rPr>
        <w:t>Ba loại tà kiến đề cập trên là ý nghiệp đạo bất thiện qua ý, nếu có sự tin tưởng kiên cố. Ba loại </w:t>
      </w:r>
      <w:r>
        <w:rPr>
          <w:color w:val="231F20"/>
        </w:rPr>
        <w:t>tà kiến này đặc biệt vô cùng nguy hiểm, chúng có thể dẫn tới nhiều ác nghiệp.</w:t>
      </w:r>
    </w:p>
    <w:p>
      <w:pPr>
        <w:pStyle w:val="BodyText"/>
        <w:spacing w:line="259" w:lineRule="auto" w:before="108"/>
        <w:ind w:firstLine="396"/>
      </w:pPr>
      <w:r>
        <w:rPr>
          <w:color w:val="231F20"/>
        </w:rPr>
        <w:t>Có nhiều loại tà kiến khác nữa và mặc dù chúng không phải là nghiệp đạo bất thiện, chúng vẫn </w:t>
      </w:r>
      <w:r>
        <w:rPr>
          <w:color w:val="231F20"/>
        </w:rPr>
        <w:t>nguy hiểm.</w:t>
      </w:r>
      <w:r>
        <w:rPr>
          <w:color w:val="231F20"/>
          <w:spacing w:val="-6"/>
        </w:rPr>
        <w:t> </w:t>
      </w:r>
      <w:r>
        <w:rPr>
          <w:color w:val="231F20"/>
        </w:rPr>
        <w:t>Kinh</w:t>
      </w:r>
      <w:r>
        <w:rPr>
          <w:color w:val="231F20"/>
          <w:spacing w:val="-6"/>
        </w:rPr>
        <w:t> </w:t>
      </w:r>
      <w:r>
        <w:rPr>
          <w:color w:val="231F20"/>
        </w:rPr>
        <w:t>điển</w:t>
      </w:r>
      <w:r>
        <w:rPr>
          <w:color w:val="231F20"/>
          <w:spacing w:val="-6"/>
        </w:rPr>
        <w:t> </w:t>
      </w:r>
      <w:r>
        <w:rPr>
          <w:color w:val="231F20"/>
        </w:rPr>
        <w:t>thường</w:t>
      </w:r>
      <w:r>
        <w:rPr>
          <w:color w:val="231F20"/>
          <w:spacing w:val="-6"/>
        </w:rPr>
        <w:t> </w:t>
      </w:r>
      <w:r>
        <w:rPr>
          <w:color w:val="231F20"/>
        </w:rPr>
        <w:t>đề</w:t>
      </w:r>
      <w:r>
        <w:rPr>
          <w:color w:val="231F20"/>
          <w:spacing w:val="-6"/>
        </w:rPr>
        <w:t> </w:t>
      </w:r>
      <w:r>
        <w:rPr>
          <w:color w:val="231F20"/>
        </w:rPr>
        <w:t>cập</w:t>
      </w:r>
      <w:r>
        <w:rPr>
          <w:color w:val="231F20"/>
          <w:spacing w:val="-6"/>
        </w:rPr>
        <w:t> </w:t>
      </w:r>
      <w:r>
        <w:rPr>
          <w:color w:val="231F20"/>
        </w:rPr>
        <w:t>tới</w:t>
      </w:r>
      <w:r>
        <w:rPr>
          <w:color w:val="231F20"/>
          <w:spacing w:val="-6"/>
        </w:rPr>
        <w:t> </w:t>
      </w:r>
      <w:r>
        <w:rPr>
          <w:color w:val="231F20"/>
        </w:rPr>
        <w:t>chủ</w:t>
      </w:r>
      <w:r>
        <w:rPr>
          <w:color w:val="231F20"/>
          <w:spacing w:val="-6"/>
        </w:rPr>
        <w:t> </w:t>
      </w:r>
      <w:r>
        <w:rPr>
          <w:color w:val="231F20"/>
        </w:rPr>
        <w:t>thuyết</w:t>
      </w:r>
      <w:r>
        <w:rPr>
          <w:color w:val="231F20"/>
          <w:spacing w:val="-6"/>
        </w:rPr>
        <w:t> </w:t>
      </w:r>
      <w:r>
        <w:rPr>
          <w:color w:val="231F20"/>
        </w:rPr>
        <w:t>thường kiến và đoạn kiến. Chủ thuyết thường kiến là niềm tin</w:t>
      </w:r>
      <w:r>
        <w:rPr>
          <w:color w:val="231F20"/>
          <w:spacing w:val="-2"/>
        </w:rPr>
        <w:t> </w:t>
      </w:r>
      <w:r>
        <w:rPr>
          <w:color w:val="231F20"/>
        </w:rPr>
        <w:t>cho</w:t>
      </w:r>
      <w:r>
        <w:rPr>
          <w:color w:val="231F20"/>
          <w:spacing w:val="-2"/>
        </w:rPr>
        <w:t> </w:t>
      </w:r>
      <w:r>
        <w:rPr>
          <w:color w:val="231F20"/>
        </w:rPr>
        <w:t>rằng</w:t>
      </w:r>
      <w:r>
        <w:rPr>
          <w:color w:val="231F20"/>
          <w:spacing w:val="-2"/>
        </w:rPr>
        <w:t> </w:t>
      </w:r>
      <w:r>
        <w:rPr>
          <w:color w:val="231F20"/>
        </w:rPr>
        <w:t>có</w:t>
      </w:r>
      <w:r>
        <w:rPr>
          <w:color w:val="231F20"/>
          <w:spacing w:val="-2"/>
        </w:rPr>
        <w:t> </w:t>
      </w:r>
      <w:r>
        <w:rPr>
          <w:color w:val="231F20"/>
        </w:rPr>
        <w:t>một</w:t>
      </w:r>
      <w:r>
        <w:rPr>
          <w:color w:val="231F20"/>
          <w:spacing w:val="-2"/>
        </w:rPr>
        <w:t> </w:t>
      </w:r>
      <w:r>
        <w:rPr>
          <w:color w:val="231F20"/>
        </w:rPr>
        <w:t>“tự</w:t>
      </w:r>
      <w:r>
        <w:rPr>
          <w:color w:val="231F20"/>
          <w:spacing w:val="-2"/>
        </w:rPr>
        <w:t> </w:t>
      </w:r>
      <w:r>
        <w:rPr>
          <w:color w:val="231F20"/>
        </w:rPr>
        <w:t>ngã”</w:t>
      </w:r>
      <w:r>
        <w:rPr>
          <w:color w:val="231F20"/>
          <w:spacing w:val="-2"/>
        </w:rPr>
        <w:t> </w:t>
      </w:r>
      <w:r>
        <w:rPr>
          <w:color w:val="231F20"/>
        </w:rPr>
        <w:t>thường</w:t>
      </w:r>
      <w:r>
        <w:rPr>
          <w:color w:val="231F20"/>
          <w:spacing w:val="-2"/>
        </w:rPr>
        <w:t> </w:t>
      </w:r>
      <w:r>
        <w:rPr>
          <w:color w:val="231F20"/>
        </w:rPr>
        <w:t>còn.</w:t>
      </w:r>
      <w:r>
        <w:rPr>
          <w:color w:val="231F20"/>
          <w:spacing w:val="-2"/>
        </w:rPr>
        <w:t> </w:t>
      </w:r>
      <w:r>
        <w:rPr>
          <w:color w:val="231F20"/>
        </w:rPr>
        <w:t>Chủ</w:t>
      </w:r>
      <w:r>
        <w:rPr>
          <w:color w:val="231F20"/>
          <w:spacing w:val="-2"/>
        </w:rPr>
        <w:t> </w:t>
      </w:r>
      <w:r>
        <w:rPr>
          <w:color w:val="231F20"/>
        </w:rPr>
        <w:t>thuyết đoạn kiến là niềm tin cho rằng có một “tự ngã” sẽ bị bị tiêu hoại sau cái chết. Cũng có chủ thuyết “bán thường kiến”: một người tin rằng có một số pháp thường còn và một số khác thì không. Có người đôi lúc dính mắc vào chủ thuyết thường kiến và đôi lúc lại dính mắc vào chủ thuyết đoạn kiến.</w:t>
      </w:r>
    </w:p>
    <w:p>
      <w:pPr>
        <w:pStyle w:val="BodyText"/>
        <w:spacing w:before="0"/>
        <w:ind w:left="0" w:right="0"/>
        <w:jc w:val="left"/>
        <w:rPr>
          <w:sz w:val="14"/>
        </w:rPr>
      </w:pPr>
      <w:r>
        <w:rPr>
          <w:sz w:val="14"/>
        </w:rPr>
        <mc:AlternateContent>
          <mc:Choice Requires="wps">
            <w:drawing>
              <wp:anchor distT="0" distB="0" distL="0" distR="0" allowOverlap="1" layoutInCell="1" locked="0" behindDoc="1" simplePos="0" relativeHeight="487635968">
                <wp:simplePos x="0" y="0"/>
                <wp:positionH relativeFrom="page">
                  <wp:posOffset>612000</wp:posOffset>
                </wp:positionH>
                <wp:positionV relativeFrom="paragraph">
                  <wp:posOffset>118047</wp:posOffset>
                </wp:positionV>
                <wp:extent cx="914400" cy="1270"/>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9.295072pt;width:72pt;height:.1pt;mso-position-horizontal-relative:page;mso-position-vertical-relative:paragraph;z-index:-15680512;mso-wrap-distance-left:0;mso-wrap-distance-right:0" id="docshape107" coordorigin="964,186" coordsize="1440,0" path="m964,186l2404,186e" filled="false" stroked="true" strokeweight="1pt" strokecolor="#231f20">
                <v:path arrowok="t"/>
                <v:stroke dashstyle="solid"/>
                <w10:wrap type="topAndBottom"/>
              </v:shape>
            </w:pict>
          </mc:Fallback>
        </mc:AlternateContent>
      </w:r>
    </w:p>
    <w:p>
      <w:pPr>
        <w:spacing w:before="37"/>
        <w:ind w:left="113" w:right="0" w:firstLine="0"/>
        <w:jc w:val="both"/>
        <w:rPr>
          <w:rFonts w:ascii="Arial" w:hAnsi="Arial"/>
          <w:sz w:val="18"/>
        </w:rPr>
      </w:pPr>
      <w:r>
        <w:rPr>
          <w:rFonts w:ascii="Arial" w:hAnsi="Arial"/>
          <w:color w:val="231F20"/>
          <w:position w:val="6"/>
          <w:sz w:val="10"/>
        </w:rPr>
        <w:t>112</w:t>
      </w:r>
      <w:r>
        <w:rPr>
          <w:rFonts w:ascii="Arial" w:hAnsi="Arial"/>
          <w:color w:val="231F20"/>
          <w:spacing w:val="18"/>
          <w:position w:val="6"/>
          <w:sz w:val="10"/>
        </w:rPr>
        <w:t> </w:t>
      </w:r>
      <w:r>
        <w:rPr>
          <w:rFonts w:ascii="Arial" w:hAnsi="Arial"/>
          <w:i/>
          <w:color w:val="231F20"/>
          <w:sz w:val="18"/>
        </w:rPr>
        <w:t>Trung</w:t>
      </w:r>
      <w:r>
        <w:rPr>
          <w:rFonts w:ascii="Arial" w:hAnsi="Arial"/>
          <w:i/>
          <w:color w:val="231F20"/>
          <w:spacing w:val="-3"/>
          <w:sz w:val="18"/>
        </w:rPr>
        <w:t> </w:t>
      </w:r>
      <w:r>
        <w:rPr>
          <w:rFonts w:ascii="Arial" w:hAnsi="Arial"/>
          <w:i/>
          <w:color w:val="231F20"/>
          <w:sz w:val="18"/>
        </w:rPr>
        <w:t>Bộ</w:t>
      </w:r>
      <w:r>
        <w:rPr>
          <w:rFonts w:ascii="Arial" w:hAnsi="Arial"/>
          <w:i/>
          <w:color w:val="231F20"/>
          <w:spacing w:val="-2"/>
          <w:sz w:val="18"/>
        </w:rPr>
        <w:t> </w:t>
      </w:r>
      <w:r>
        <w:rPr>
          <w:rFonts w:ascii="Arial" w:hAnsi="Arial"/>
          <w:i/>
          <w:color w:val="231F20"/>
          <w:sz w:val="18"/>
        </w:rPr>
        <w:t>Kinh</w:t>
      </w:r>
      <w:r>
        <w:rPr>
          <w:rFonts w:ascii="Arial" w:hAnsi="Arial"/>
          <w:i/>
          <w:color w:val="231F20"/>
          <w:spacing w:val="-3"/>
          <w:sz w:val="18"/>
        </w:rPr>
        <w:t> </w:t>
      </w:r>
      <w:r>
        <w:rPr>
          <w:rFonts w:ascii="Arial" w:hAnsi="Arial"/>
          <w:color w:val="231F20"/>
          <w:sz w:val="18"/>
        </w:rPr>
        <w:t>số</w:t>
      </w:r>
      <w:r>
        <w:rPr>
          <w:rFonts w:ascii="Arial" w:hAnsi="Arial"/>
          <w:color w:val="231F20"/>
          <w:spacing w:val="-3"/>
          <w:sz w:val="18"/>
        </w:rPr>
        <w:t> </w:t>
      </w:r>
      <w:r>
        <w:rPr>
          <w:rFonts w:ascii="Arial" w:hAnsi="Arial"/>
          <w:color w:val="231F20"/>
          <w:sz w:val="18"/>
        </w:rPr>
        <w:t>60,</w:t>
      </w:r>
      <w:r>
        <w:rPr>
          <w:rFonts w:ascii="Arial" w:hAnsi="Arial"/>
          <w:color w:val="231F20"/>
          <w:spacing w:val="-2"/>
          <w:sz w:val="18"/>
        </w:rPr>
        <w:t> </w:t>
      </w:r>
      <w:r>
        <w:rPr>
          <w:rFonts w:ascii="Arial" w:hAnsi="Arial"/>
          <w:color w:val="231F20"/>
          <w:sz w:val="18"/>
        </w:rPr>
        <w:t>[404]</w:t>
      </w:r>
      <w:r>
        <w:rPr>
          <w:rFonts w:ascii="Arial" w:hAnsi="Arial"/>
          <w:color w:val="231F20"/>
          <w:spacing w:val="-3"/>
          <w:sz w:val="18"/>
        </w:rPr>
        <w:t> </w:t>
      </w:r>
      <w:r>
        <w:rPr>
          <w:rFonts w:ascii="Arial" w:hAnsi="Arial"/>
          <w:color w:val="231F20"/>
          <w:sz w:val="18"/>
        </w:rPr>
        <w:t>“vì</w:t>
      </w:r>
      <w:r>
        <w:rPr>
          <w:rFonts w:ascii="Arial" w:hAnsi="Arial"/>
          <w:color w:val="231F20"/>
          <w:spacing w:val="-3"/>
          <w:sz w:val="18"/>
        </w:rPr>
        <w:t> </w:t>
      </w:r>
      <w:r>
        <w:rPr>
          <w:rFonts w:ascii="Arial" w:hAnsi="Arial"/>
          <w:color w:val="231F20"/>
          <w:sz w:val="18"/>
        </w:rPr>
        <w:t>rằng</w:t>
      </w:r>
      <w:r>
        <w:rPr>
          <w:rFonts w:ascii="Arial" w:hAnsi="Arial"/>
          <w:color w:val="231F20"/>
          <w:spacing w:val="-2"/>
          <w:sz w:val="18"/>
        </w:rPr>
        <w:t> </w:t>
      </w:r>
      <w:r>
        <w:rPr>
          <w:rFonts w:ascii="Arial" w:hAnsi="Arial"/>
          <w:color w:val="231F20"/>
          <w:sz w:val="18"/>
        </w:rPr>
        <w:t>có</w:t>
      </w:r>
      <w:r>
        <w:rPr>
          <w:rFonts w:ascii="Arial" w:hAnsi="Arial"/>
          <w:color w:val="231F20"/>
          <w:spacing w:val="-3"/>
          <w:sz w:val="18"/>
        </w:rPr>
        <w:t> </w:t>
      </w:r>
      <w:r>
        <w:rPr>
          <w:rFonts w:ascii="Arial" w:hAnsi="Arial"/>
          <w:color w:val="231F20"/>
          <w:sz w:val="18"/>
        </w:rPr>
        <w:t>đời</w:t>
      </w:r>
      <w:r>
        <w:rPr>
          <w:rFonts w:ascii="Arial" w:hAnsi="Arial"/>
          <w:color w:val="231F20"/>
          <w:spacing w:val="-3"/>
          <w:sz w:val="18"/>
        </w:rPr>
        <w:t> </w:t>
      </w:r>
      <w:r>
        <w:rPr>
          <w:rFonts w:ascii="Arial" w:hAnsi="Arial"/>
          <w:color w:val="231F20"/>
          <w:spacing w:val="-2"/>
          <w:sz w:val="18"/>
        </w:rPr>
        <w:t>sau…”</w:t>
      </w:r>
    </w:p>
    <w:p>
      <w:pPr>
        <w:spacing w:line="249" w:lineRule="auto" w:before="9"/>
        <w:ind w:left="113" w:right="111" w:firstLine="0"/>
        <w:jc w:val="both"/>
        <w:rPr>
          <w:rFonts w:ascii="Arial" w:hAnsi="Arial"/>
          <w:sz w:val="18"/>
        </w:rPr>
      </w:pPr>
      <w:r>
        <w:rPr>
          <w:rFonts w:ascii="Arial" w:hAnsi="Arial"/>
          <w:color w:val="231F20"/>
          <w:position w:val="6"/>
          <w:sz w:val="10"/>
        </w:rPr>
        <w:t>113</w:t>
      </w:r>
      <w:r>
        <w:rPr>
          <w:rFonts w:ascii="Arial" w:hAnsi="Arial"/>
          <w:color w:val="231F20"/>
          <w:spacing w:val="30"/>
          <w:position w:val="6"/>
          <w:sz w:val="10"/>
        </w:rPr>
        <w:t> </w:t>
      </w:r>
      <w:r>
        <w:rPr>
          <w:rFonts w:ascii="Arial" w:hAnsi="Arial"/>
          <w:color w:val="231F20"/>
          <w:sz w:val="18"/>
        </w:rPr>
        <w:t>Cũng xem </w:t>
      </w:r>
      <w:r>
        <w:rPr>
          <w:rFonts w:ascii="Arial" w:hAnsi="Arial"/>
          <w:i/>
          <w:color w:val="231F20"/>
          <w:sz w:val="18"/>
        </w:rPr>
        <w:t>Tương Ưng Bộ Kinh, </w:t>
      </w:r>
      <w:r>
        <w:rPr>
          <w:rFonts w:ascii="Arial" w:hAnsi="Arial"/>
          <w:color w:val="231F20"/>
          <w:sz w:val="18"/>
        </w:rPr>
        <w:t>Thiên Uẩn, Tương ưng kiến, I, 5-7, và </w:t>
      </w:r>
      <w:r>
        <w:rPr>
          <w:rFonts w:ascii="Arial" w:hAnsi="Arial"/>
          <w:i/>
          <w:color w:val="231F20"/>
          <w:sz w:val="18"/>
        </w:rPr>
        <w:t>Trường Bộ Kinh </w:t>
      </w:r>
      <w:r>
        <w:rPr>
          <w:rFonts w:ascii="Arial" w:hAnsi="Arial"/>
          <w:color w:val="231F20"/>
          <w:sz w:val="18"/>
        </w:rPr>
        <w:t>số 02, 52-56, và </w:t>
      </w:r>
      <w:r>
        <w:rPr>
          <w:rFonts w:ascii="Arial" w:hAnsi="Arial"/>
          <w:i/>
          <w:color w:val="231F20"/>
          <w:sz w:val="18"/>
        </w:rPr>
        <w:t>Chú Giải Bộ Pháp Tụ </w:t>
      </w:r>
      <w:r>
        <w:rPr>
          <w:rFonts w:ascii="Arial" w:hAnsi="Arial"/>
          <w:color w:val="231F20"/>
          <w:sz w:val="18"/>
        </w:rPr>
        <w:t>I, Phần III, Chương V, 101.</w:t>
      </w:r>
    </w:p>
    <w:p>
      <w:pPr>
        <w:spacing w:after="0" w:line="249" w:lineRule="auto"/>
        <w:jc w:val="both"/>
        <w:rPr>
          <w:rFonts w:ascii="Arial" w:hAnsi="Arial"/>
          <w:sz w:val="18"/>
        </w:rPr>
        <w:sectPr>
          <w:pgSz w:w="7660" w:h="11630"/>
          <w:pgMar w:header="779" w:footer="0" w:top="1100" w:bottom="280" w:left="850" w:right="850"/>
        </w:sectPr>
      </w:pPr>
    </w:p>
    <w:p>
      <w:pPr>
        <w:pStyle w:val="BodyText"/>
        <w:spacing w:line="254" w:lineRule="auto"/>
        <w:ind w:firstLine="396"/>
      </w:pPr>
      <w:r>
        <w:rPr>
          <w:color w:val="231F20"/>
        </w:rPr>
        <w:t>Trong </w:t>
      </w:r>
      <w:r>
        <w:rPr>
          <w:i/>
          <w:color w:val="231F20"/>
        </w:rPr>
        <w:t>Kinh Phạm Võng (Brahma-jāla </w:t>
      </w:r>
      <w:r>
        <w:rPr>
          <w:i/>
          <w:color w:val="231F20"/>
        </w:rPr>
        <w:t>sutta)</w:t>
      </w:r>
      <w:r>
        <w:rPr>
          <w:i/>
          <w:color w:val="231F20"/>
          <w:vertAlign w:val="superscript"/>
        </w:rPr>
        <w:t>114</w:t>
      </w:r>
      <w:r>
        <w:rPr>
          <w:i/>
          <w:color w:val="231F20"/>
          <w:vertAlign w:val="baseline"/>
        </w:rPr>
        <w:t> </w:t>
      </w:r>
      <w:r>
        <w:rPr>
          <w:color w:val="231F20"/>
          <w:vertAlign w:val="baseline"/>
        </w:rPr>
        <w:t>(</w:t>
      </w:r>
      <w:r>
        <w:rPr>
          <w:i/>
          <w:color w:val="231F20"/>
          <w:vertAlign w:val="baseline"/>
        </w:rPr>
        <w:t>Trường Bộ Kinh </w:t>
      </w:r>
      <w:r>
        <w:rPr>
          <w:color w:val="231F20"/>
          <w:vertAlign w:val="baseline"/>
        </w:rPr>
        <w:t>số 01), có 62 loại tà kiến được nói đến.</w:t>
      </w:r>
      <w:r>
        <w:rPr>
          <w:color w:val="231F20"/>
          <w:spacing w:val="-2"/>
          <w:vertAlign w:val="baseline"/>
        </w:rPr>
        <w:t> </w:t>
      </w:r>
      <w:r>
        <w:rPr>
          <w:color w:val="231F20"/>
          <w:vertAlign w:val="baseline"/>
        </w:rPr>
        <w:t>Trong số đó, có 18 loại luận chấp liên quan đến quá khứ và có 44 loại liên quan đến vị lai. Có luận chấp</w:t>
      </w:r>
      <w:r>
        <w:rPr>
          <w:color w:val="231F20"/>
          <w:spacing w:val="-7"/>
          <w:vertAlign w:val="baseline"/>
        </w:rPr>
        <w:t> </w:t>
      </w:r>
      <w:r>
        <w:rPr>
          <w:color w:val="231F20"/>
          <w:vertAlign w:val="baseline"/>
        </w:rPr>
        <w:t>về</w:t>
      </w:r>
      <w:r>
        <w:rPr>
          <w:color w:val="231F20"/>
          <w:spacing w:val="-7"/>
          <w:vertAlign w:val="baseline"/>
        </w:rPr>
        <w:t> </w:t>
      </w:r>
      <w:r>
        <w:rPr>
          <w:color w:val="231F20"/>
          <w:vertAlign w:val="baseline"/>
        </w:rPr>
        <w:t>thế</w:t>
      </w:r>
      <w:r>
        <w:rPr>
          <w:color w:val="231F20"/>
          <w:spacing w:val="-7"/>
          <w:vertAlign w:val="baseline"/>
        </w:rPr>
        <w:t> </w:t>
      </w:r>
      <w:r>
        <w:rPr>
          <w:color w:val="231F20"/>
          <w:vertAlign w:val="baseline"/>
        </w:rPr>
        <w:t>giới</w:t>
      </w:r>
      <w:r>
        <w:rPr>
          <w:color w:val="231F20"/>
          <w:spacing w:val="-7"/>
          <w:vertAlign w:val="baseline"/>
        </w:rPr>
        <w:t> </w:t>
      </w:r>
      <w:r>
        <w:rPr>
          <w:color w:val="231F20"/>
          <w:vertAlign w:val="baseline"/>
        </w:rPr>
        <w:t>là</w:t>
      </w:r>
      <w:r>
        <w:rPr>
          <w:color w:val="231F20"/>
          <w:spacing w:val="-7"/>
          <w:vertAlign w:val="baseline"/>
        </w:rPr>
        <w:t> </w:t>
      </w:r>
      <w:r>
        <w:rPr>
          <w:color w:val="231F20"/>
          <w:vertAlign w:val="baseline"/>
        </w:rPr>
        <w:t>hữu</w:t>
      </w:r>
      <w:r>
        <w:rPr>
          <w:color w:val="231F20"/>
          <w:spacing w:val="-7"/>
          <w:vertAlign w:val="baseline"/>
        </w:rPr>
        <w:t> </w:t>
      </w:r>
      <w:r>
        <w:rPr>
          <w:color w:val="231F20"/>
          <w:vertAlign w:val="baseline"/>
        </w:rPr>
        <w:t>hạn</w:t>
      </w:r>
      <w:r>
        <w:rPr>
          <w:color w:val="231F20"/>
          <w:spacing w:val="-7"/>
          <w:vertAlign w:val="baseline"/>
        </w:rPr>
        <w:t> </w:t>
      </w:r>
      <w:r>
        <w:rPr>
          <w:color w:val="231F20"/>
          <w:vertAlign w:val="baseline"/>
        </w:rPr>
        <w:t>hay</w:t>
      </w:r>
      <w:r>
        <w:rPr>
          <w:color w:val="231F20"/>
          <w:spacing w:val="-7"/>
          <w:vertAlign w:val="baseline"/>
        </w:rPr>
        <w:t> </w:t>
      </w:r>
      <w:r>
        <w:rPr>
          <w:color w:val="231F20"/>
          <w:vertAlign w:val="baseline"/>
        </w:rPr>
        <w:t>vô</w:t>
      </w:r>
      <w:r>
        <w:rPr>
          <w:color w:val="231F20"/>
          <w:spacing w:val="-7"/>
          <w:vertAlign w:val="baseline"/>
        </w:rPr>
        <w:t> </w:t>
      </w:r>
      <w:r>
        <w:rPr>
          <w:color w:val="231F20"/>
          <w:vertAlign w:val="baseline"/>
        </w:rPr>
        <w:t>hạn,</w:t>
      </w:r>
      <w:r>
        <w:rPr>
          <w:color w:val="231F20"/>
          <w:spacing w:val="-7"/>
          <w:vertAlign w:val="baseline"/>
        </w:rPr>
        <w:t> </w:t>
      </w:r>
      <w:r>
        <w:rPr>
          <w:color w:val="231F20"/>
          <w:vertAlign w:val="baseline"/>
        </w:rPr>
        <w:t>về</w:t>
      </w:r>
      <w:r>
        <w:rPr>
          <w:color w:val="231F20"/>
          <w:spacing w:val="-7"/>
          <w:vertAlign w:val="baseline"/>
        </w:rPr>
        <w:t> </w:t>
      </w:r>
      <w:r>
        <w:rPr>
          <w:color w:val="231F20"/>
          <w:vertAlign w:val="baseline"/>
        </w:rPr>
        <w:t>nguồn</w:t>
      </w:r>
      <w:r>
        <w:rPr>
          <w:color w:val="231F20"/>
          <w:spacing w:val="-7"/>
          <w:vertAlign w:val="baseline"/>
        </w:rPr>
        <w:t> </w:t>
      </w:r>
      <w:r>
        <w:rPr>
          <w:color w:val="231F20"/>
          <w:vertAlign w:val="baseline"/>
        </w:rPr>
        <w:t>gốc của “linh hồn” hay của thế giới. Có những luận chấp về thiện, ác và niết bàn.</w:t>
      </w:r>
    </w:p>
    <w:p>
      <w:pPr>
        <w:pStyle w:val="BodyText"/>
        <w:spacing w:line="254" w:lineRule="auto" w:before="113"/>
        <w:ind w:firstLine="396"/>
      </w:pPr>
      <w:r>
        <w:rPr>
          <w:color w:val="231F20"/>
        </w:rPr>
        <w:t>Mọi người luôn có xu hướng tin theo những </w:t>
      </w:r>
      <w:r>
        <w:rPr>
          <w:color w:val="231F20"/>
        </w:rPr>
        <w:t>luận chấp và ngày nay chúng ta có thể thấy những quan điểm này vẫn tồn tại. Khi chúng ta suy đoán về các kiếp quá khứ và tương lai, chúng ta có thể dính mắc vào “tự ngã” chuyển tiếp từ kiếp sống này sang kiếp sống khác. Chúng ta quen suy nghĩ với ý niệm về tự ngã. Về chủ thuyết đoạn kiến, những người tin rằng có</w:t>
      </w:r>
      <w:r>
        <w:rPr>
          <w:color w:val="231F20"/>
          <w:spacing w:val="-2"/>
        </w:rPr>
        <w:t> </w:t>
      </w:r>
      <w:r>
        <w:rPr>
          <w:color w:val="231F20"/>
        </w:rPr>
        <w:t>linh</w:t>
      </w:r>
      <w:r>
        <w:rPr>
          <w:color w:val="231F20"/>
          <w:spacing w:val="-2"/>
        </w:rPr>
        <w:t> </w:t>
      </w:r>
      <w:r>
        <w:rPr>
          <w:color w:val="231F20"/>
        </w:rPr>
        <w:t>hồn</w:t>
      </w:r>
      <w:r>
        <w:rPr>
          <w:color w:val="231F20"/>
          <w:spacing w:val="-2"/>
        </w:rPr>
        <w:t> </w:t>
      </w:r>
      <w:r>
        <w:rPr>
          <w:color w:val="231F20"/>
        </w:rPr>
        <w:t>hay</w:t>
      </w:r>
      <w:r>
        <w:rPr>
          <w:color w:val="231F20"/>
          <w:spacing w:val="-2"/>
        </w:rPr>
        <w:t> </w:t>
      </w:r>
      <w:r>
        <w:rPr>
          <w:color w:val="231F20"/>
        </w:rPr>
        <w:t>tự</w:t>
      </w:r>
      <w:r>
        <w:rPr>
          <w:color w:val="231F20"/>
          <w:spacing w:val="-2"/>
        </w:rPr>
        <w:t> </w:t>
      </w:r>
      <w:r>
        <w:rPr>
          <w:color w:val="231F20"/>
        </w:rPr>
        <w:t>ngã</w:t>
      </w:r>
      <w:r>
        <w:rPr>
          <w:color w:val="231F20"/>
          <w:spacing w:val="-2"/>
        </w:rPr>
        <w:t> </w:t>
      </w:r>
      <w:r>
        <w:rPr>
          <w:color w:val="231F20"/>
        </w:rPr>
        <w:t>bị</w:t>
      </w:r>
      <w:r>
        <w:rPr>
          <w:color w:val="231F20"/>
          <w:spacing w:val="-2"/>
        </w:rPr>
        <w:t> </w:t>
      </w:r>
      <w:r>
        <w:rPr>
          <w:color w:val="231F20"/>
        </w:rPr>
        <w:t>hủy</w:t>
      </w:r>
      <w:r>
        <w:rPr>
          <w:color w:val="231F20"/>
          <w:spacing w:val="-2"/>
        </w:rPr>
        <w:t> </w:t>
      </w:r>
      <w:r>
        <w:rPr>
          <w:color w:val="231F20"/>
        </w:rPr>
        <w:t>diệt</w:t>
      </w:r>
      <w:r>
        <w:rPr>
          <w:color w:val="231F20"/>
          <w:spacing w:val="-2"/>
        </w:rPr>
        <w:t> </w:t>
      </w:r>
      <w:r>
        <w:rPr>
          <w:color w:val="231F20"/>
        </w:rPr>
        <w:t>sau</w:t>
      </w:r>
      <w:r>
        <w:rPr>
          <w:color w:val="231F20"/>
          <w:spacing w:val="-2"/>
        </w:rPr>
        <w:t> </w:t>
      </w:r>
      <w:r>
        <w:rPr>
          <w:color w:val="231F20"/>
        </w:rPr>
        <w:t>cái</w:t>
      </w:r>
      <w:r>
        <w:rPr>
          <w:color w:val="231F20"/>
          <w:spacing w:val="-2"/>
        </w:rPr>
        <w:t> </w:t>
      </w:r>
      <w:r>
        <w:rPr>
          <w:color w:val="231F20"/>
        </w:rPr>
        <w:t>chết</w:t>
      </w:r>
      <w:r>
        <w:rPr>
          <w:color w:val="231F20"/>
          <w:spacing w:val="-2"/>
        </w:rPr>
        <w:t> </w:t>
      </w:r>
      <w:r>
        <w:rPr>
          <w:color w:val="231F20"/>
        </w:rPr>
        <w:t>không hiểu được rằng tử thức diệt đi sẽ được tiếp nối bởi thức tái tục của kiếp sống tiếp theo chừng nào còn duyên cho việc tái sinh. Chủ thuyết đoạn kiến khác hẳn với trí tuệ thấy được tính chất vô thường, sinh</w:t>
      </w:r>
      <w:r>
        <w:rPr>
          <w:color w:val="231F20"/>
          <w:spacing w:val="40"/>
        </w:rPr>
        <w:t> </w:t>
      </w:r>
      <w:r>
        <w:rPr>
          <w:color w:val="231F20"/>
        </w:rPr>
        <w:t>và diệt của danh và sắc. Đối với vị thánh A-la-hán, không còn duyên cho việc tái sinh, tử thức của vị ấy không được tiếp nối bởi thức tái tục nữa. Đó không phải là tiêu hoại, mà là giải thoát khỏi vòng sinh tử luân hồi. Vị thánh</w:t>
      </w:r>
      <w:r>
        <w:rPr>
          <w:color w:val="231F20"/>
          <w:spacing w:val="-1"/>
        </w:rPr>
        <w:t> </w:t>
      </w:r>
      <w:r>
        <w:rPr>
          <w:color w:val="231F20"/>
        </w:rPr>
        <w:t>A-la-hán đã vun bồi đủ duyên để đạt tới giải thoát.</w:t>
      </w:r>
    </w:p>
    <w:p>
      <w:pPr>
        <w:pStyle w:val="BodyText"/>
        <w:spacing w:before="111"/>
        <w:ind w:left="510" w:right="0"/>
      </w:pPr>
      <w:r>
        <w:rPr>
          <w:color w:val="231F20"/>
        </w:rPr>
        <w:t>Khi</w:t>
      </w:r>
      <w:r>
        <w:rPr>
          <w:color w:val="231F20"/>
          <w:spacing w:val="32"/>
        </w:rPr>
        <w:t> </w:t>
      </w:r>
      <w:r>
        <w:rPr>
          <w:color w:val="231F20"/>
        </w:rPr>
        <w:t>tà</w:t>
      </w:r>
      <w:r>
        <w:rPr>
          <w:color w:val="231F20"/>
          <w:spacing w:val="32"/>
        </w:rPr>
        <w:t> </w:t>
      </w:r>
      <w:r>
        <w:rPr>
          <w:color w:val="231F20"/>
        </w:rPr>
        <w:t>kiến</w:t>
      </w:r>
      <w:r>
        <w:rPr>
          <w:color w:val="231F20"/>
          <w:spacing w:val="32"/>
        </w:rPr>
        <w:t> </w:t>
      </w:r>
      <w:r>
        <w:rPr>
          <w:color w:val="231F20"/>
        </w:rPr>
        <w:t>về</w:t>
      </w:r>
      <w:r>
        <w:rPr>
          <w:color w:val="231F20"/>
          <w:spacing w:val="32"/>
        </w:rPr>
        <w:t> </w:t>
      </w:r>
      <w:r>
        <w:rPr>
          <w:color w:val="231F20"/>
        </w:rPr>
        <w:t>ngã</w:t>
      </w:r>
      <w:r>
        <w:rPr>
          <w:color w:val="231F20"/>
          <w:spacing w:val="32"/>
        </w:rPr>
        <w:t> </w:t>
      </w:r>
      <w:r>
        <w:rPr>
          <w:color w:val="231F20"/>
        </w:rPr>
        <w:t>được</w:t>
      </w:r>
      <w:r>
        <w:rPr>
          <w:color w:val="231F20"/>
          <w:spacing w:val="32"/>
        </w:rPr>
        <w:t> </w:t>
      </w:r>
      <w:r>
        <w:rPr>
          <w:color w:val="231F20"/>
        </w:rPr>
        <w:t>diệt</w:t>
      </w:r>
      <w:r>
        <w:rPr>
          <w:color w:val="231F20"/>
          <w:spacing w:val="32"/>
        </w:rPr>
        <w:t> </w:t>
      </w:r>
      <w:r>
        <w:rPr>
          <w:color w:val="231F20"/>
        </w:rPr>
        <w:t>trừ,</w:t>
      </w:r>
      <w:r>
        <w:rPr>
          <w:color w:val="231F20"/>
          <w:spacing w:val="32"/>
        </w:rPr>
        <w:t> </w:t>
      </w:r>
      <w:r>
        <w:rPr>
          <w:color w:val="231F20"/>
        </w:rPr>
        <w:t>sẽ</w:t>
      </w:r>
      <w:r>
        <w:rPr>
          <w:color w:val="231F20"/>
          <w:spacing w:val="32"/>
        </w:rPr>
        <w:t> </w:t>
      </w:r>
      <w:r>
        <w:rPr>
          <w:color w:val="231F20"/>
        </w:rPr>
        <w:t>không</w:t>
      </w:r>
      <w:r>
        <w:rPr>
          <w:color w:val="231F20"/>
          <w:spacing w:val="32"/>
        </w:rPr>
        <w:t> </w:t>
      </w:r>
      <w:r>
        <w:rPr>
          <w:color w:val="231F20"/>
          <w:spacing w:val="-5"/>
        </w:rPr>
        <w:t>còn</w:t>
      </w:r>
    </w:p>
    <w:p>
      <w:pPr>
        <w:pStyle w:val="BodyText"/>
        <w:spacing w:before="5"/>
        <w:ind w:left="0" w:right="0"/>
        <w:jc w:val="left"/>
        <w:rPr>
          <w:sz w:val="17"/>
        </w:rPr>
      </w:pPr>
      <w:r>
        <w:rPr>
          <w:sz w:val="17"/>
        </w:rPr>
        <mc:AlternateContent>
          <mc:Choice Requires="wps">
            <w:drawing>
              <wp:anchor distT="0" distB="0" distL="0" distR="0" allowOverlap="1" layoutInCell="1" locked="0" behindDoc="1" simplePos="0" relativeHeight="487636480">
                <wp:simplePos x="0" y="0"/>
                <wp:positionH relativeFrom="page">
                  <wp:posOffset>612000</wp:posOffset>
                </wp:positionH>
                <wp:positionV relativeFrom="paragraph">
                  <wp:posOffset>143100</wp:posOffset>
                </wp:positionV>
                <wp:extent cx="914400" cy="1270"/>
                <wp:effectExtent l="0" t="0" r="0" b="0"/>
                <wp:wrapTopAndBottom/>
                <wp:docPr id="113" name="Graphic 113"/>
                <wp:cNvGraphicFramePr>
                  <a:graphicFrameLocks/>
                </wp:cNvGraphicFramePr>
                <a:graphic>
                  <a:graphicData uri="http://schemas.microsoft.com/office/word/2010/wordprocessingShape">
                    <wps:wsp>
                      <wps:cNvPr id="113" name="Graphic 113"/>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267755pt;width:72pt;height:.1pt;mso-position-horizontal-relative:page;mso-position-vertical-relative:paragraph;z-index:-15680000;mso-wrap-distance-left:0;mso-wrap-distance-right:0" id="docshape108" coordorigin="964,225" coordsize="1440,0" path="m964,225l2404,225e" filled="false" stroked="true" strokeweight="1pt" strokecolor="#231f20">
                <v:path arrowok="t"/>
                <v:stroke dashstyle="solid"/>
                <w10:wrap type="topAndBottom"/>
              </v:shape>
            </w:pict>
          </mc:Fallback>
        </mc:AlternateContent>
      </w:r>
    </w:p>
    <w:p>
      <w:pPr>
        <w:spacing w:line="249" w:lineRule="auto" w:before="37"/>
        <w:ind w:left="113" w:right="0" w:firstLine="0"/>
        <w:jc w:val="left"/>
        <w:rPr>
          <w:rFonts w:ascii="Arial" w:hAnsi="Arial"/>
          <w:sz w:val="18"/>
        </w:rPr>
      </w:pPr>
      <w:r>
        <w:rPr>
          <w:rFonts w:ascii="Arial" w:hAnsi="Arial"/>
          <w:color w:val="231F20"/>
          <w:position w:val="6"/>
          <w:sz w:val="10"/>
        </w:rPr>
        <w:t>114</w:t>
      </w:r>
      <w:r>
        <w:rPr>
          <w:rFonts w:ascii="Arial" w:hAnsi="Arial"/>
          <w:color w:val="231F20"/>
          <w:spacing w:val="26"/>
          <w:position w:val="6"/>
          <w:sz w:val="10"/>
        </w:rPr>
        <w:t> </w:t>
      </w:r>
      <w:r>
        <w:rPr>
          <w:rFonts w:ascii="Arial" w:hAnsi="Arial"/>
          <w:color w:val="231F20"/>
          <w:sz w:val="18"/>
        </w:rPr>
        <w:t>Chuyển ngữ cùng chú giải bởi Đại đức Bhikkhu Bodhi, BPS. Kandy, </w:t>
      </w:r>
      <w:r>
        <w:rPr>
          <w:rFonts w:ascii="Arial" w:hAnsi="Arial"/>
          <w:color w:val="231F20"/>
          <w:spacing w:val="-2"/>
          <w:sz w:val="18"/>
        </w:rPr>
        <w:t>1978.</w:t>
      </w:r>
    </w:p>
    <w:p>
      <w:pPr>
        <w:spacing w:after="0" w:line="249" w:lineRule="auto"/>
        <w:jc w:val="left"/>
        <w:rPr>
          <w:rFonts w:ascii="Arial" w:hAnsi="Arial"/>
          <w:sz w:val="18"/>
        </w:rPr>
        <w:sectPr>
          <w:pgSz w:w="7660" w:h="11630"/>
          <w:pgMar w:header="779" w:footer="0" w:top="1100" w:bottom="280" w:left="850" w:right="850"/>
        </w:sectPr>
      </w:pPr>
    </w:p>
    <w:p>
      <w:pPr>
        <w:pStyle w:val="BodyText"/>
        <w:spacing w:line="256" w:lineRule="auto"/>
      </w:pPr>
      <w:r>
        <w:rPr>
          <w:color w:val="231F20"/>
        </w:rPr>
        <w:t>dính mắc vào các luận chấp nữa. Tuy nhiên </w:t>
      </w:r>
      <w:r>
        <w:rPr>
          <w:color w:val="231F20"/>
        </w:rPr>
        <w:t>chừng nào một người còn tin vào tự ngã, người ấy sẽ còn dính mắc vào các luận chấp này.</w:t>
      </w:r>
      <w:r>
        <w:rPr>
          <w:color w:val="231F20"/>
          <w:spacing w:val="-5"/>
        </w:rPr>
        <w:t> </w:t>
      </w:r>
      <w:r>
        <w:rPr>
          <w:color w:val="231F20"/>
        </w:rPr>
        <w:t>Tất cả chúng ta đều có</w:t>
      </w:r>
      <w:r>
        <w:rPr>
          <w:color w:val="231F20"/>
          <w:spacing w:val="-2"/>
        </w:rPr>
        <w:t> </w:t>
      </w:r>
      <w:r>
        <w:rPr>
          <w:color w:val="231F20"/>
        </w:rPr>
        <w:t>tích</w:t>
      </w:r>
      <w:r>
        <w:rPr>
          <w:color w:val="231F20"/>
          <w:spacing w:val="-2"/>
        </w:rPr>
        <w:t> </w:t>
      </w:r>
      <w:r>
        <w:rPr>
          <w:color w:val="231F20"/>
        </w:rPr>
        <w:t>lũy</w:t>
      </w:r>
      <w:r>
        <w:rPr>
          <w:color w:val="231F20"/>
          <w:spacing w:val="-2"/>
        </w:rPr>
        <w:t> </w:t>
      </w:r>
      <w:r>
        <w:rPr>
          <w:color w:val="231F20"/>
        </w:rPr>
        <w:t>về</w:t>
      </w:r>
      <w:r>
        <w:rPr>
          <w:color w:val="231F20"/>
          <w:spacing w:val="-2"/>
        </w:rPr>
        <w:t> </w:t>
      </w:r>
      <w:r>
        <w:rPr>
          <w:color w:val="231F20"/>
        </w:rPr>
        <w:t>“thân</w:t>
      </w:r>
      <w:r>
        <w:rPr>
          <w:color w:val="231F20"/>
          <w:spacing w:val="-2"/>
        </w:rPr>
        <w:t> </w:t>
      </w:r>
      <w:r>
        <w:rPr>
          <w:color w:val="231F20"/>
        </w:rPr>
        <w:t>kiến”,</w:t>
      </w:r>
      <w:r>
        <w:rPr>
          <w:color w:val="231F20"/>
          <w:spacing w:val="-2"/>
        </w:rPr>
        <w:t> </w:t>
      </w:r>
      <w:r>
        <w:rPr>
          <w:color w:val="231F20"/>
        </w:rPr>
        <w:t>hay</w:t>
      </w:r>
      <w:r>
        <w:rPr>
          <w:color w:val="231F20"/>
          <w:spacing w:val="-2"/>
        </w:rPr>
        <w:t> </w:t>
      </w:r>
      <w:r>
        <w:rPr>
          <w:color w:val="231F20"/>
        </w:rPr>
        <w:t>“tà</w:t>
      </w:r>
      <w:r>
        <w:rPr>
          <w:color w:val="231F20"/>
          <w:spacing w:val="-2"/>
        </w:rPr>
        <w:t> </w:t>
      </w:r>
      <w:r>
        <w:rPr>
          <w:color w:val="231F20"/>
        </w:rPr>
        <w:t>kiến</w:t>
      </w:r>
      <w:r>
        <w:rPr>
          <w:color w:val="231F20"/>
          <w:spacing w:val="-2"/>
        </w:rPr>
        <w:t> </w:t>
      </w:r>
      <w:r>
        <w:rPr>
          <w:color w:val="231F20"/>
        </w:rPr>
        <w:t>chấp</w:t>
      </w:r>
      <w:r>
        <w:rPr>
          <w:color w:val="231F20"/>
          <w:spacing w:val="-2"/>
        </w:rPr>
        <w:t> </w:t>
      </w:r>
      <w:r>
        <w:rPr>
          <w:color w:val="231F20"/>
        </w:rPr>
        <w:t>ngũ</w:t>
      </w:r>
      <w:r>
        <w:rPr>
          <w:color w:val="231F20"/>
          <w:spacing w:val="-2"/>
        </w:rPr>
        <w:t> </w:t>
      </w:r>
      <w:r>
        <w:rPr>
          <w:color w:val="231F20"/>
        </w:rPr>
        <w:t>uẩn là</w:t>
      </w:r>
      <w:r>
        <w:rPr>
          <w:color w:val="231F20"/>
          <w:spacing w:val="-13"/>
        </w:rPr>
        <w:t> </w:t>
      </w:r>
      <w:r>
        <w:rPr>
          <w:color w:val="231F20"/>
        </w:rPr>
        <w:t>ta”</w:t>
      </w:r>
      <w:r>
        <w:rPr>
          <w:color w:val="231F20"/>
          <w:spacing w:val="-13"/>
        </w:rPr>
        <w:t> </w:t>
      </w:r>
      <w:r>
        <w:rPr>
          <w:color w:val="231F20"/>
        </w:rPr>
        <w:t>(sakkayadiṭṭhi).</w:t>
      </w:r>
      <w:r>
        <w:rPr>
          <w:color w:val="231F20"/>
          <w:spacing w:val="-14"/>
        </w:rPr>
        <w:t> </w:t>
      </w:r>
      <w:r>
        <w:rPr>
          <w:color w:val="231F20"/>
        </w:rPr>
        <w:t>Chúng</w:t>
      </w:r>
      <w:r>
        <w:rPr>
          <w:color w:val="231F20"/>
          <w:spacing w:val="-13"/>
        </w:rPr>
        <w:t> </w:t>
      </w:r>
      <w:r>
        <w:rPr>
          <w:color w:val="231F20"/>
        </w:rPr>
        <w:t>ta</w:t>
      </w:r>
      <w:r>
        <w:rPr>
          <w:color w:val="231F20"/>
          <w:spacing w:val="-13"/>
        </w:rPr>
        <w:t> </w:t>
      </w:r>
      <w:r>
        <w:rPr>
          <w:color w:val="231F20"/>
        </w:rPr>
        <w:t>đọc</w:t>
      </w:r>
      <w:r>
        <w:rPr>
          <w:color w:val="231F20"/>
          <w:spacing w:val="-13"/>
        </w:rPr>
        <w:t> </w:t>
      </w:r>
      <w:r>
        <w:rPr>
          <w:color w:val="231F20"/>
        </w:rPr>
        <w:t>trong</w:t>
      </w:r>
      <w:r>
        <w:rPr>
          <w:color w:val="231F20"/>
          <w:spacing w:val="-13"/>
        </w:rPr>
        <w:t> </w:t>
      </w:r>
      <w:r>
        <w:rPr>
          <w:i/>
          <w:color w:val="231F20"/>
        </w:rPr>
        <w:t>Tương</w:t>
      </w:r>
      <w:r>
        <w:rPr>
          <w:i/>
          <w:color w:val="231F20"/>
          <w:spacing w:val="-13"/>
        </w:rPr>
        <w:t> </w:t>
      </w:r>
      <w:r>
        <w:rPr>
          <w:i/>
          <w:color w:val="231F20"/>
        </w:rPr>
        <w:t>Ưng</w:t>
      </w:r>
      <w:r>
        <w:rPr>
          <w:i/>
          <w:color w:val="231F20"/>
        </w:rPr>
        <w:t> Bộ Kinh </w:t>
      </w:r>
      <w:r>
        <w:rPr>
          <w:color w:val="231F20"/>
        </w:rPr>
        <w:t>(Tập IV-Thiên sáu xứ, Chương VII, Tương ưng</w:t>
      </w:r>
      <w:r>
        <w:rPr>
          <w:color w:val="231F20"/>
          <w:spacing w:val="-17"/>
        </w:rPr>
        <w:t> </w:t>
      </w:r>
      <w:r>
        <w:rPr>
          <w:color w:val="231F20"/>
        </w:rPr>
        <w:t>Tâm,</w:t>
      </w:r>
      <w:r>
        <w:rPr>
          <w:color w:val="231F20"/>
          <w:spacing w:val="-17"/>
        </w:rPr>
        <w:t> </w:t>
      </w:r>
      <w:r>
        <w:rPr>
          <w:i/>
          <w:color w:val="231F20"/>
        </w:rPr>
        <w:t>Isidatta</w:t>
      </w:r>
      <w:r>
        <w:rPr>
          <w:color w:val="231F20"/>
        </w:rPr>
        <w:t>)</w:t>
      </w:r>
      <w:r>
        <w:rPr>
          <w:color w:val="231F20"/>
          <w:spacing w:val="-17"/>
        </w:rPr>
        <w:t> </w:t>
      </w:r>
      <w:r>
        <w:rPr>
          <w:color w:val="231F20"/>
        </w:rPr>
        <w:t>rằng</w:t>
      </w:r>
      <w:r>
        <w:rPr>
          <w:color w:val="231F20"/>
          <w:spacing w:val="-17"/>
        </w:rPr>
        <w:t> </w:t>
      </w:r>
      <w:r>
        <w:rPr>
          <w:color w:val="231F20"/>
        </w:rPr>
        <w:t>tỳ</w:t>
      </w:r>
      <w:r>
        <w:rPr>
          <w:color w:val="231F20"/>
          <w:spacing w:val="-17"/>
        </w:rPr>
        <w:t> </w:t>
      </w:r>
      <w:r>
        <w:rPr>
          <w:color w:val="231F20"/>
        </w:rPr>
        <w:t>kheo</w:t>
      </w:r>
      <w:r>
        <w:rPr>
          <w:color w:val="231F20"/>
          <w:spacing w:val="-16"/>
        </w:rPr>
        <w:t> </w:t>
      </w:r>
      <w:r>
        <w:rPr>
          <w:color w:val="231F20"/>
        </w:rPr>
        <w:t>Isidatta</w:t>
      </w:r>
      <w:r>
        <w:rPr>
          <w:color w:val="231F20"/>
          <w:spacing w:val="-17"/>
        </w:rPr>
        <w:t> </w:t>
      </w:r>
      <w:r>
        <w:rPr>
          <w:color w:val="231F20"/>
        </w:rPr>
        <w:t>đã</w:t>
      </w:r>
      <w:r>
        <w:rPr>
          <w:color w:val="231F20"/>
          <w:spacing w:val="-16"/>
        </w:rPr>
        <w:t> </w:t>
      </w:r>
      <w:r>
        <w:rPr>
          <w:color w:val="231F20"/>
        </w:rPr>
        <w:t>nói</w:t>
      </w:r>
      <w:r>
        <w:rPr>
          <w:color w:val="231F20"/>
          <w:spacing w:val="-16"/>
        </w:rPr>
        <w:t> </w:t>
      </w:r>
      <w:r>
        <w:rPr>
          <w:color w:val="231F20"/>
        </w:rPr>
        <w:t>với</w:t>
      </w:r>
      <w:r>
        <w:rPr>
          <w:color w:val="231F20"/>
          <w:spacing w:val="-16"/>
        </w:rPr>
        <w:t> </w:t>
      </w:r>
      <w:r>
        <w:rPr>
          <w:color w:val="231F20"/>
        </w:rPr>
        <w:t>gia chủ Citta:</w:t>
      </w:r>
    </w:p>
    <w:p>
      <w:pPr>
        <w:spacing w:line="256" w:lineRule="auto" w:before="120"/>
        <w:ind w:left="850" w:right="111" w:firstLine="0"/>
        <w:jc w:val="both"/>
        <w:rPr>
          <w:i/>
          <w:sz w:val="27"/>
        </w:rPr>
      </w:pPr>
      <w:r>
        <w:rPr>
          <w:i/>
          <w:color w:val="231F20"/>
          <w:sz w:val="27"/>
        </w:rPr>
        <w:t>-- Ở đây, này Gia chủ, kẻ vô văn phàm phu</w:t>
      </w:r>
      <w:r>
        <w:rPr>
          <w:i/>
          <w:color w:val="231F20"/>
          <w:sz w:val="27"/>
        </w:rPr>
        <w:t> không được thấy các bậc Thánh, không thuần thục pháp các bậc Thánh, không tu tập pháp các bậc Thánh…Họ quán sắc như là tự </w:t>
      </w:r>
      <w:r>
        <w:rPr>
          <w:i/>
          <w:color w:val="231F20"/>
          <w:sz w:val="27"/>
        </w:rPr>
        <w:t>ngã, hay tự ngã như là có sắc, hay sắc ở trong tự ngã, hay tự ngã ở trong sắc…</w:t>
      </w:r>
    </w:p>
    <w:p>
      <w:pPr>
        <w:pStyle w:val="BodyText"/>
        <w:spacing w:line="256" w:lineRule="auto" w:before="119"/>
        <w:ind w:firstLine="396"/>
      </w:pPr>
      <w:r>
        <w:rPr>
          <w:color w:val="231F20"/>
        </w:rPr>
        <w:t>Như</w:t>
      </w:r>
      <w:r>
        <w:rPr>
          <w:color w:val="231F20"/>
          <w:spacing w:val="-11"/>
        </w:rPr>
        <w:t> </w:t>
      </w:r>
      <w:r>
        <w:rPr>
          <w:color w:val="231F20"/>
        </w:rPr>
        <w:t>vậy,</w:t>
      </w:r>
      <w:r>
        <w:rPr>
          <w:color w:val="231F20"/>
          <w:spacing w:val="-11"/>
        </w:rPr>
        <w:t> </w:t>
      </w:r>
      <w:r>
        <w:rPr>
          <w:color w:val="231F20"/>
        </w:rPr>
        <w:t>có</w:t>
      </w:r>
      <w:r>
        <w:rPr>
          <w:color w:val="231F20"/>
          <w:spacing w:val="-11"/>
        </w:rPr>
        <w:t> </w:t>
      </w:r>
      <w:r>
        <w:rPr>
          <w:color w:val="231F20"/>
        </w:rPr>
        <w:t>bốn</w:t>
      </w:r>
      <w:r>
        <w:rPr>
          <w:color w:val="231F20"/>
          <w:spacing w:val="-11"/>
        </w:rPr>
        <w:t> </w:t>
      </w:r>
      <w:r>
        <w:rPr>
          <w:color w:val="231F20"/>
        </w:rPr>
        <w:t>loại</w:t>
      </w:r>
      <w:r>
        <w:rPr>
          <w:color w:val="231F20"/>
          <w:spacing w:val="-11"/>
        </w:rPr>
        <w:t> </w:t>
      </w:r>
      <w:r>
        <w:rPr>
          <w:color w:val="231F20"/>
        </w:rPr>
        <w:t>sakkāya-diṭṭhi</w:t>
      </w:r>
      <w:r>
        <w:rPr>
          <w:color w:val="231F20"/>
          <w:spacing w:val="-11"/>
        </w:rPr>
        <w:t> </w:t>
      </w:r>
      <w:r>
        <w:rPr>
          <w:color w:val="231F20"/>
        </w:rPr>
        <w:t>liên</w:t>
      </w:r>
      <w:r>
        <w:rPr>
          <w:color w:val="231F20"/>
          <w:spacing w:val="-11"/>
        </w:rPr>
        <w:t> </w:t>
      </w:r>
      <w:r>
        <w:rPr>
          <w:color w:val="231F20"/>
        </w:rPr>
        <w:t>quan</w:t>
      </w:r>
      <w:r>
        <w:rPr>
          <w:color w:val="231F20"/>
          <w:spacing w:val="-11"/>
        </w:rPr>
        <w:t> </w:t>
      </w:r>
      <w:r>
        <w:rPr>
          <w:color w:val="231F20"/>
        </w:rPr>
        <w:t>đến ‘thân’</w:t>
      </w:r>
      <w:r>
        <w:rPr>
          <w:color w:val="231F20"/>
          <w:spacing w:val="-17"/>
        </w:rPr>
        <w:t> </w:t>
      </w:r>
      <w:r>
        <w:rPr>
          <w:color w:val="231F20"/>
        </w:rPr>
        <w:t>hay</w:t>
      </w:r>
      <w:r>
        <w:rPr>
          <w:color w:val="231F20"/>
          <w:spacing w:val="-5"/>
        </w:rPr>
        <w:t> </w:t>
      </w:r>
      <w:r>
        <w:rPr>
          <w:color w:val="231F20"/>
        </w:rPr>
        <w:t>sắc</w:t>
      </w:r>
      <w:r>
        <w:rPr>
          <w:color w:val="231F20"/>
          <w:spacing w:val="-2"/>
        </w:rPr>
        <w:t> </w:t>
      </w:r>
      <w:r>
        <w:rPr>
          <w:color w:val="231F20"/>
        </w:rPr>
        <w:t>uẩn</w:t>
      </w:r>
      <w:r>
        <w:rPr>
          <w:color w:val="231F20"/>
          <w:spacing w:val="-2"/>
        </w:rPr>
        <w:t> </w:t>
      </w:r>
      <w:r>
        <w:rPr>
          <w:color w:val="231F20"/>
        </w:rPr>
        <w:t>(rūpa-khandha).</w:t>
      </w:r>
      <w:r>
        <w:rPr>
          <w:color w:val="231F20"/>
          <w:spacing w:val="-6"/>
        </w:rPr>
        <w:t> </w:t>
      </w:r>
      <w:r>
        <w:rPr>
          <w:color w:val="231F20"/>
        </w:rPr>
        <w:t>Tương</w:t>
      </w:r>
      <w:r>
        <w:rPr>
          <w:color w:val="231F20"/>
          <w:spacing w:val="-2"/>
        </w:rPr>
        <w:t> </w:t>
      </w:r>
      <w:r>
        <w:rPr>
          <w:color w:val="231F20"/>
        </w:rPr>
        <w:t>tự</w:t>
      </w:r>
      <w:r>
        <w:rPr>
          <w:color w:val="231F20"/>
          <w:spacing w:val="-2"/>
        </w:rPr>
        <w:t> </w:t>
      </w:r>
      <w:r>
        <w:rPr>
          <w:color w:val="231F20"/>
        </w:rPr>
        <w:t>vậy</w:t>
      </w:r>
      <w:r>
        <w:rPr>
          <w:color w:val="231F20"/>
          <w:spacing w:val="-2"/>
        </w:rPr>
        <w:t> </w:t>
      </w:r>
      <w:r>
        <w:rPr>
          <w:color w:val="231F20"/>
        </w:rPr>
        <w:t>với tà kiến về bốn loại danh uẩn (nāma-khandha), là thọ, tưởng, hành và thức uẩn. Do có bốn loại sakkāya-diṭṭhi đối với mỗi uẩn trong năm uẩn, sẽ có tổng số 20</w:t>
      </w:r>
      <w:r>
        <w:rPr>
          <w:color w:val="231F20"/>
          <w:spacing w:val="-13"/>
        </w:rPr>
        <w:t> </w:t>
      </w:r>
      <w:r>
        <w:rPr>
          <w:color w:val="231F20"/>
        </w:rPr>
        <w:t>loại</w:t>
      </w:r>
      <w:r>
        <w:rPr>
          <w:color w:val="231F20"/>
          <w:spacing w:val="-13"/>
        </w:rPr>
        <w:t> </w:t>
      </w:r>
      <w:r>
        <w:rPr>
          <w:color w:val="231F20"/>
        </w:rPr>
        <w:t>tà</w:t>
      </w:r>
      <w:r>
        <w:rPr>
          <w:color w:val="231F20"/>
          <w:spacing w:val="-13"/>
        </w:rPr>
        <w:t> </w:t>
      </w:r>
      <w:r>
        <w:rPr>
          <w:color w:val="231F20"/>
        </w:rPr>
        <w:t>kiến</w:t>
      </w:r>
      <w:r>
        <w:rPr>
          <w:color w:val="231F20"/>
          <w:spacing w:val="-13"/>
        </w:rPr>
        <w:t> </w:t>
      </w:r>
      <w:r>
        <w:rPr>
          <w:color w:val="231F20"/>
        </w:rPr>
        <w:t>chấp</w:t>
      </w:r>
      <w:r>
        <w:rPr>
          <w:color w:val="231F20"/>
          <w:spacing w:val="-13"/>
        </w:rPr>
        <w:t> </w:t>
      </w:r>
      <w:r>
        <w:rPr>
          <w:color w:val="231F20"/>
        </w:rPr>
        <w:t>ngũ</w:t>
      </w:r>
      <w:r>
        <w:rPr>
          <w:color w:val="231F20"/>
          <w:spacing w:val="-13"/>
        </w:rPr>
        <w:t> </w:t>
      </w:r>
      <w:r>
        <w:rPr>
          <w:color w:val="231F20"/>
        </w:rPr>
        <w:t>uẩn</w:t>
      </w:r>
      <w:r>
        <w:rPr>
          <w:color w:val="231F20"/>
          <w:spacing w:val="-13"/>
        </w:rPr>
        <w:t> </w:t>
      </w:r>
      <w:r>
        <w:rPr>
          <w:color w:val="231F20"/>
        </w:rPr>
        <w:t>là</w:t>
      </w:r>
      <w:r>
        <w:rPr>
          <w:color w:val="231F20"/>
          <w:spacing w:val="-13"/>
        </w:rPr>
        <w:t> </w:t>
      </w:r>
      <w:r>
        <w:rPr>
          <w:color w:val="231F20"/>
        </w:rPr>
        <w:t>ta</w:t>
      </w:r>
      <w:r>
        <w:rPr>
          <w:color w:val="231F20"/>
          <w:vertAlign w:val="superscript"/>
        </w:rPr>
        <w:t>115</w:t>
      </w:r>
      <w:r>
        <w:rPr>
          <w:color w:val="231F20"/>
          <w:vertAlign w:val="baseline"/>
        </w:rPr>
        <w:t>.</w:t>
      </w:r>
      <w:r>
        <w:rPr>
          <w:color w:val="231F20"/>
          <w:spacing w:val="-13"/>
          <w:vertAlign w:val="baseline"/>
        </w:rPr>
        <w:t> </w:t>
      </w:r>
      <w:r>
        <w:rPr>
          <w:color w:val="231F20"/>
          <w:vertAlign w:val="baseline"/>
        </w:rPr>
        <w:t>Một</w:t>
      </w:r>
      <w:r>
        <w:rPr>
          <w:color w:val="231F20"/>
          <w:spacing w:val="-13"/>
          <w:vertAlign w:val="baseline"/>
        </w:rPr>
        <w:t> </w:t>
      </w:r>
      <w:r>
        <w:rPr>
          <w:color w:val="231F20"/>
          <w:vertAlign w:val="baseline"/>
        </w:rPr>
        <w:t>người</w:t>
      </w:r>
      <w:r>
        <w:rPr>
          <w:color w:val="231F20"/>
          <w:spacing w:val="-13"/>
          <w:vertAlign w:val="baseline"/>
        </w:rPr>
        <w:t> </w:t>
      </w:r>
      <w:r>
        <w:rPr>
          <w:color w:val="231F20"/>
          <w:vertAlign w:val="baseline"/>
        </w:rPr>
        <w:t>có</w:t>
      </w:r>
      <w:r>
        <w:rPr>
          <w:color w:val="231F20"/>
          <w:spacing w:val="-13"/>
          <w:vertAlign w:val="baseline"/>
        </w:rPr>
        <w:t> </w:t>
      </w:r>
      <w:r>
        <w:rPr>
          <w:color w:val="231F20"/>
          <w:vertAlign w:val="baseline"/>
        </w:rPr>
        <w:t>thể dính mắc vào tà kiến với các ý niệm ‘tôi thấy’, ‘thân tôi’, ‘mong muốn của tôi’. Nhưng chúng chỉ là các uẩn,</w:t>
      </w:r>
      <w:r>
        <w:rPr>
          <w:color w:val="231F20"/>
          <w:spacing w:val="-1"/>
          <w:vertAlign w:val="baseline"/>
        </w:rPr>
        <w:t> </w:t>
      </w:r>
      <w:r>
        <w:rPr>
          <w:color w:val="231F20"/>
          <w:vertAlign w:val="baseline"/>
        </w:rPr>
        <w:t>các</w:t>
      </w:r>
      <w:r>
        <w:rPr>
          <w:color w:val="231F20"/>
          <w:spacing w:val="-1"/>
          <w:vertAlign w:val="baseline"/>
        </w:rPr>
        <w:t> </w:t>
      </w:r>
      <w:r>
        <w:rPr>
          <w:color w:val="231F20"/>
          <w:vertAlign w:val="baseline"/>
        </w:rPr>
        <w:t>yếu</w:t>
      </w:r>
      <w:r>
        <w:rPr>
          <w:color w:val="231F20"/>
          <w:spacing w:val="-1"/>
          <w:vertAlign w:val="baseline"/>
        </w:rPr>
        <w:t> </w:t>
      </w:r>
      <w:r>
        <w:rPr>
          <w:color w:val="231F20"/>
          <w:vertAlign w:val="baseline"/>
        </w:rPr>
        <w:t>tố</w:t>
      </w:r>
      <w:r>
        <w:rPr>
          <w:color w:val="231F20"/>
          <w:spacing w:val="-1"/>
          <w:vertAlign w:val="baseline"/>
        </w:rPr>
        <w:t> </w:t>
      </w:r>
      <w:r>
        <w:rPr>
          <w:color w:val="231F20"/>
          <w:vertAlign w:val="baseline"/>
        </w:rPr>
        <w:t>do</w:t>
      </w:r>
      <w:r>
        <w:rPr>
          <w:color w:val="231F20"/>
          <w:spacing w:val="-1"/>
          <w:vertAlign w:val="baseline"/>
        </w:rPr>
        <w:t> </w:t>
      </w:r>
      <w:r>
        <w:rPr>
          <w:color w:val="231F20"/>
          <w:vertAlign w:val="baseline"/>
        </w:rPr>
        <w:t>duyên</w:t>
      </w:r>
      <w:r>
        <w:rPr>
          <w:color w:val="231F20"/>
          <w:spacing w:val="-1"/>
          <w:vertAlign w:val="baseline"/>
        </w:rPr>
        <w:t> </w:t>
      </w:r>
      <w:r>
        <w:rPr>
          <w:color w:val="231F20"/>
          <w:vertAlign w:val="baseline"/>
        </w:rPr>
        <w:t>sinh,</w:t>
      </w:r>
      <w:r>
        <w:rPr>
          <w:color w:val="231F20"/>
          <w:spacing w:val="-1"/>
          <w:vertAlign w:val="baseline"/>
        </w:rPr>
        <w:t> </w:t>
      </w:r>
      <w:r>
        <w:rPr>
          <w:color w:val="231F20"/>
          <w:vertAlign w:val="baseline"/>
        </w:rPr>
        <w:t>chúng</w:t>
      </w:r>
      <w:r>
        <w:rPr>
          <w:color w:val="231F20"/>
          <w:spacing w:val="-1"/>
          <w:vertAlign w:val="baseline"/>
        </w:rPr>
        <w:t> </w:t>
      </w:r>
      <w:r>
        <w:rPr>
          <w:color w:val="231F20"/>
          <w:vertAlign w:val="baseline"/>
        </w:rPr>
        <w:t>sinh</w:t>
      </w:r>
      <w:r>
        <w:rPr>
          <w:color w:val="231F20"/>
          <w:spacing w:val="-1"/>
          <w:vertAlign w:val="baseline"/>
        </w:rPr>
        <w:t> </w:t>
      </w:r>
      <w:r>
        <w:rPr>
          <w:color w:val="231F20"/>
          <w:vertAlign w:val="baseline"/>
        </w:rPr>
        <w:t>lên</w:t>
      </w:r>
      <w:r>
        <w:rPr>
          <w:color w:val="231F20"/>
          <w:spacing w:val="-1"/>
          <w:vertAlign w:val="baseline"/>
        </w:rPr>
        <w:t> </w:t>
      </w:r>
      <w:r>
        <w:rPr>
          <w:color w:val="231F20"/>
          <w:vertAlign w:val="baseline"/>
        </w:rPr>
        <w:t>và</w:t>
      </w:r>
      <w:r>
        <w:rPr>
          <w:color w:val="231F20"/>
          <w:spacing w:val="-1"/>
          <w:vertAlign w:val="baseline"/>
        </w:rPr>
        <w:t> </w:t>
      </w:r>
      <w:r>
        <w:rPr>
          <w:color w:val="231F20"/>
          <w:vertAlign w:val="baseline"/>
        </w:rPr>
        <w:t>diệt đi ngay.</w:t>
      </w:r>
    </w:p>
    <w:p>
      <w:pPr>
        <w:pStyle w:val="BodyText"/>
        <w:spacing w:line="256" w:lineRule="auto" w:before="122"/>
        <w:ind w:firstLine="396"/>
      </w:pPr>
      <w:r>
        <w:rPr>
          <w:color w:val="231F20"/>
        </w:rPr>
        <w:t>Có</w:t>
      </w:r>
      <w:r>
        <w:rPr>
          <w:color w:val="231F20"/>
          <w:spacing w:val="-13"/>
        </w:rPr>
        <w:t> </w:t>
      </w:r>
      <w:r>
        <w:rPr>
          <w:color w:val="231F20"/>
        </w:rPr>
        <w:t>tà</w:t>
      </w:r>
      <w:r>
        <w:rPr>
          <w:color w:val="231F20"/>
          <w:spacing w:val="-13"/>
        </w:rPr>
        <w:t> </w:t>
      </w:r>
      <w:r>
        <w:rPr>
          <w:color w:val="231F20"/>
        </w:rPr>
        <w:t>kiến</w:t>
      </w:r>
      <w:r>
        <w:rPr>
          <w:color w:val="231F20"/>
          <w:spacing w:val="-13"/>
        </w:rPr>
        <w:t> </w:t>
      </w:r>
      <w:r>
        <w:rPr>
          <w:color w:val="231F20"/>
        </w:rPr>
        <w:t>đối</w:t>
      </w:r>
      <w:r>
        <w:rPr>
          <w:color w:val="231F20"/>
          <w:spacing w:val="-13"/>
        </w:rPr>
        <w:t> </w:t>
      </w:r>
      <w:r>
        <w:rPr>
          <w:color w:val="231F20"/>
        </w:rPr>
        <w:t>với</w:t>
      </w:r>
      <w:r>
        <w:rPr>
          <w:color w:val="231F20"/>
          <w:spacing w:val="-13"/>
        </w:rPr>
        <w:t> </w:t>
      </w:r>
      <w:r>
        <w:rPr>
          <w:color w:val="231F20"/>
        </w:rPr>
        <w:t>danh</w:t>
      </w:r>
      <w:r>
        <w:rPr>
          <w:color w:val="231F20"/>
          <w:spacing w:val="-13"/>
        </w:rPr>
        <w:t> </w:t>
      </w:r>
      <w:r>
        <w:rPr>
          <w:color w:val="231F20"/>
        </w:rPr>
        <w:t>như</w:t>
      </w:r>
      <w:r>
        <w:rPr>
          <w:color w:val="231F20"/>
          <w:spacing w:val="-13"/>
        </w:rPr>
        <w:t> </w:t>
      </w:r>
      <w:r>
        <w:rPr>
          <w:color w:val="231F20"/>
        </w:rPr>
        <w:t>cái</w:t>
      </w:r>
      <w:r>
        <w:rPr>
          <w:color w:val="231F20"/>
          <w:spacing w:val="-13"/>
        </w:rPr>
        <w:t> </w:t>
      </w:r>
      <w:r>
        <w:rPr>
          <w:color w:val="231F20"/>
        </w:rPr>
        <w:t>thấy,</w:t>
      </w:r>
      <w:r>
        <w:rPr>
          <w:color w:val="231F20"/>
          <w:spacing w:val="-13"/>
        </w:rPr>
        <w:t> </w:t>
      </w:r>
      <w:r>
        <w:rPr>
          <w:color w:val="231F20"/>
        </w:rPr>
        <w:t>cái</w:t>
      </w:r>
      <w:r>
        <w:rPr>
          <w:color w:val="231F20"/>
          <w:spacing w:val="-13"/>
        </w:rPr>
        <w:t> </w:t>
      </w:r>
      <w:r>
        <w:rPr>
          <w:color w:val="231F20"/>
        </w:rPr>
        <w:t>nghe</w:t>
      </w:r>
      <w:r>
        <w:rPr>
          <w:color w:val="231F20"/>
          <w:spacing w:val="-13"/>
        </w:rPr>
        <w:t> </w:t>
      </w:r>
      <w:r>
        <w:rPr>
          <w:color w:val="231F20"/>
        </w:rPr>
        <w:t>hay suy</w:t>
      </w:r>
      <w:r>
        <w:rPr>
          <w:color w:val="231F20"/>
          <w:spacing w:val="14"/>
        </w:rPr>
        <w:t> </w:t>
      </w:r>
      <w:r>
        <w:rPr>
          <w:color w:val="231F20"/>
        </w:rPr>
        <w:t>nghĩ,</w:t>
      </w:r>
      <w:r>
        <w:rPr>
          <w:color w:val="231F20"/>
          <w:spacing w:val="14"/>
        </w:rPr>
        <w:t> </w:t>
      </w:r>
      <w:r>
        <w:rPr>
          <w:color w:val="231F20"/>
        </w:rPr>
        <w:t>cũng</w:t>
      </w:r>
      <w:r>
        <w:rPr>
          <w:color w:val="231F20"/>
          <w:spacing w:val="14"/>
        </w:rPr>
        <w:t> </w:t>
      </w:r>
      <w:r>
        <w:rPr>
          <w:color w:val="231F20"/>
        </w:rPr>
        <w:t>như</w:t>
      </w:r>
      <w:r>
        <w:rPr>
          <w:color w:val="231F20"/>
          <w:spacing w:val="14"/>
        </w:rPr>
        <w:t> </w:t>
      </w:r>
      <w:r>
        <w:rPr>
          <w:color w:val="231F20"/>
        </w:rPr>
        <w:t>đối</w:t>
      </w:r>
      <w:r>
        <w:rPr>
          <w:color w:val="231F20"/>
          <w:spacing w:val="14"/>
        </w:rPr>
        <w:t> </w:t>
      </w:r>
      <w:r>
        <w:rPr>
          <w:color w:val="231F20"/>
        </w:rPr>
        <w:t>với</w:t>
      </w:r>
      <w:r>
        <w:rPr>
          <w:color w:val="231F20"/>
          <w:spacing w:val="14"/>
        </w:rPr>
        <w:t> </w:t>
      </w:r>
      <w:r>
        <w:rPr>
          <w:color w:val="231F20"/>
        </w:rPr>
        <w:t>sắc,</w:t>
      </w:r>
      <w:r>
        <w:rPr>
          <w:color w:val="231F20"/>
          <w:spacing w:val="14"/>
        </w:rPr>
        <w:t> </w:t>
      </w:r>
      <w:r>
        <w:rPr>
          <w:color w:val="231F20"/>
        </w:rPr>
        <w:t>ví</w:t>
      </w:r>
      <w:r>
        <w:rPr>
          <w:color w:val="231F20"/>
          <w:spacing w:val="14"/>
        </w:rPr>
        <w:t> </w:t>
      </w:r>
      <w:r>
        <w:rPr>
          <w:color w:val="231F20"/>
        </w:rPr>
        <w:t>dụ</w:t>
      </w:r>
      <w:r>
        <w:rPr>
          <w:color w:val="231F20"/>
          <w:spacing w:val="14"/>
        </w:rPr>
        <w:t> </w:t>
      </w:r>
      <w:r>
        <w:rPr>
          <w:color w:val="231F20"/>
        </w:rPr>
        <w:t>như</w:t>
      </w:r>
      <w:r>
        <w:rPr>
          <w:color w:val="231F20"/>
          <w:spacing w:val="14"/>
        </w:rPr>
        <w:t> </w:t>
      </w:r>
      <w:r>
        <w:rPr>
          <w:color w:val="231F20"/>
        </w:rPr>
        <w:t>tính</w:t>
      </w:r>
      <w:r>
        <w:rPr>
          <w:color w:val="231F20"/>
          <w:spacing w:val="14"/>
        </w:rPr>
        <w:t> </w:t>
      </w:r>
      <w:r>
        <w:rPr>
          <w:color w:val="231F20"/>
          <w:spacing w:val="-4"/>
        </w:rPr>
        <w:t>cứng</w:t>
      </w:r>
    </w:p>
    <w:p>
      <w:pPr>
        <w:pStyle w:val="BodyText"/>
        <w:spacing w:before="8"/>
        <w:ind w:left="0" w:right="0"/>
        <w:jc w:val="left"/>
        <w:rPr>
          <w:sz w:val="15"/>
        </w:rPr>
      </w:pPr>
      <w:r>
        <w:rPr>
          <w:sz w:val="15"/>
        </w:rPr>
        <mc:AlternateContent>
          <mc:Choice Requires="wps">
            <w:drawing>
              <wp:anchor distT="0" distB="0" distL="0" distR="0" allowOverlap="1" layoutInCell="1" locked="0" behindDoc="1" simplePos="0" relativeHeight="487636992">
                <wp:simplePos x="0" y="0"/>
                <wp:positionH relativeFrom="page">
                  <wp:posOffset>612000</wp:posOffset>
                </wp:positionH>
                <wp:positionV relativeFrom="paragraph">
                  <wp:posOffset>130177</wp:posOffset>
                </wp:positionV>
                <wp:extent cx="914400" cy="1270"/>
                <wp:effectExtent l="0" t="0" r="0" b="0"/>
                <wp:wrapTopAndBottom/>
                <wp:docPr id="114" name="Graphic 114"/>
                <wp:cNvGraphicFramePr>
                  <a:graphicFrameLocks/>
                </wp:cNvGraphicFramePr>
                <a:graphic>
                  <a:graphicData uri="http://schemas.microsoft.com/office/word/2010/wordprocessingShape">
                    <wps:wsp>
                      <wps:cNvPr id="114" name="Graphic 114"/>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250176pt;width:72pt;height:.1pt;mso-position-horizontal-relative:page;mso-position-vertical-relative:paragraph;z-index:-15679488;mso-wrap-distance-left:0;mso-wrap-distance-right:0" id="docshape109" coordorigin="964,205" coordsize="1440,0" path="m964,205l2404,205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115</w:t>
      </w:r>
      <w:r>
        <w:rPr>
          <w:rFonts w:ascii="Arial" w:hAnsi="Arial"/>
          <w:color w:val="231F20"/>
          <w:spacing w:val="19"/>
          <w:position w:val="6"/>
          <w:sz w:val="10"/>
        </w:rPr>
        <w:t> </w:t>
      </w:r>
      <w:r>
        <w:rPr>
          <w:rFonts w:ascii="Arial" w:hAnsi="Arial"/>
          <w:i/>
          <w:color w:val="231F20"/>
          <w:sz w:val="18"/>
        </w:rPr>
        <w:t>Bộ</w:t>
      </w:r>
      <w:r>
        <w:rPr>
          <w:rFonts w:ascii="Arial" w:hAnsi="Arial"/>
          <w:i/>
          <w:color w:val="231F20"/>
          <w:spacing w:val="-2"/>
          <w:sz w:val="18"/>
        </w:rPr>
        <w:t> </w:t>
      </w:r>
      <w:r>
        <w:rPr>
          <w:rFonts w:ascii="Arial" w:hAnsi="Arial"/>
          <w:i/>
          <w:color w:val="231F20"/>
          <w:sz w:val="18"/>
        </w:rPr>
        <w:t>Pháp</w:t>
      </w:r>
      <w:r>
        <w:rPr>
          <w:rFonts w:ascii="Arial" w:hAnsi="Arial"/>
          <w:i/>
          <w:color w:val="231F20"/>
          <w:spacing w:val="-2"/>
          <w:sz w:val="18"/>
        </w:rPr>
        <w:t> </w:t>
      </w:r>
      <w:r>
        <w:rPr>
          <w:rFonts w:ascii="Arial" w:hAnsi="Arial"/>
          <w:i/>
          <w:color w:val="231F20"/>
          <w:sz w:val="18"/>
        </w:rPr>
        <w:t>Tụ</w:t>
      </w:r>
      <w:r>
        <w:rPr>
          <w:rFonts w:ascii="Arial" w:hAnsi="Arial"/>
          <w:color w:val="231F20"/>
          <w:sz w:val="18"/>
        </w:rPr>
        <w:t>,</w:t>
      </w:r>
      <w:r>
        <w:rPr>
          <w:rFonts w:ascii="Arial" w:hAnsi="Arial"/>
          <w:color w:val="231F20"/>
          <w:spacing w:val="-2"/>
          <w:sz w:val="18"/>
        </w:rPr>
        <w:t> </w:t>
      </w:r>
      <w:r>
        <w:rPr>
          <w:rFonts w:ascii="Arial" w:hAnsi="Arial"/>
          <w:color w:val="231F20"/>
          <w:sz w:val="18"/>
        </w:rPr>
        <w:t>đoạn</w:t>
      </w:r>
      <w:r>
        <w:rPr>
          <w:rFonts w:ascii="Arial" w:hAnsi="Arial"/>
          <w:color w:val="231F20"/>
          <w:spacing w:val="-2"/>
          <w:sz w:val="18"/>
        </w:rPr>
        <w:t> 1003.</w:t>
      </w:r>
    </w:p>
    <w:p>
      <w:pPr>
        <w:spacing w:after="0"/>
        <w:jc w:val="left"/>
        <w:rPr>
          <w:rFonts w:ascii="Arial" w:hAnsi="Arial"/>
          <w:sz w:val="18"/>
        </w:rPr>
        <w:sectPr>
          <w:pgSz w:w="7660" w:h="11630"/>
          <w:pgMar w:header="779" w:footer="0" w:top="1100" w:bottom="280" w:left="850" w:right="850"/>
        </w:sectPr>
      </w:pPr>
    </w:p>
    <w:p>
      <w:pPr>
        <w:pStyle w:val="BodyText"/>
        <w:spacing w:line="247" w:lineRule="auto"/>
      </w:pPr>
      <w:r>
        <w:rPr>
          <w:color w:val="231F20"/>
        </w:rPr>
        <w:t>hay đối tượng thị giác. Một người có thể cho </w:t>
      </w:r>
      <w:r>
        <w:rPr>
          <w:color w:val="231F20"/>
        </w:rPr>
        <w:t>danh pháp</w:t>
      </w:r>
      <w:r>
        <w:rPr>
          <w:color w:val="231F20"/>
          <w:spacing w:val="-6"/>
        </w:rPr>
        <w:t> </w:t>
      </w:r>
      <w:r>
        <w:rPr>
          <w:color w:val="231F20"/>
        </w:rPr>
        <w:t>như</w:t>
      </w:r>
      <w:r>
        <w:rPr>
          <w:color w:val="231F20"/>
          <w:spacing w:val="-6"/>
        </w:rPr>
        <w:t> </w:t>
      </w:r>
      <w:r>
        <w:rPr>
          <w:color w:val="231F20"/>
        </w:rPr>
        <w:t>cái</w:t>
      </w:r>
      <w:r>
        <w:rPr>
          <w:color w:val="231F20"/>
          <w:spacing w:val="-6"/>
        </w:rPr>
        <w:t> </w:t>
      </w:r>
      <w:r>
        <w:rPr>
          <w:color w:val="231F20"/>
        </w:rPr>
        <w:t>thấy</w:t>
      </w:r>
      <w:r>
        <w:rPr>
          <w:color w:val="231F20"/>
          <w:spacing w:val="-6"/>
        </w:rPr>
        <w:t> </w:t>
      </w:r>
      <w:r>
        <w:rPr>
          <w:color w:val="231F20"/>
        </w:rPr>
        <w:t>là</w:t>
      </w:r>
      <w:r>
        <w:rPr>
          <w:color w:val="231F20"/>
          <w:spacing w:val="-6"/>
        </w:rPr>
        <w:t> </w:t>
      </w:r>
      <w:r>
        <w:rPr>
          <w:color w:val="231F20"/>
        </w:rPr>
        <w:t>tự</w:t>
      </w:r>
      <w:r>
        <w:rPr>
          <w:color w:val="231F20"/>
          <w:spacing w:val="-6"/>
        </w:rPr>
        <w:t> </w:t>
      </w:r>
      <w:r>
        <w:rPr>
          <w:color w:val="231F20"/>
        </w:rPr>
        <w:t>ngã,</w:t>
      </w:r>
      <w:r>
        <w:rPr>
          <w:color w:val="231F20"/>
          <w:spacing w:val="-6"/>
        </w:rPr>
        <w:t> </w:t>
      </w:r>
      <w:r>
        <w:rPr>
          <w:color w:val="231F20"/>
        </w:rPr>
        <w:t>và</w:t>
      </w:r>
      <w:r>
        <w:rPr>
          <w:color w:val="231F20"/>
          <w:spacing w:val="-6"/>
        </w:rPr>
        <w:t> </w:t>
      </w:r>
      <w:r>
        <w:rPr>
          <w:color w:val="231F20"/>
        </w:rPr>
        <w:t>cho</w:t>
      </w:r>
      <w:r>
        <w:rPr>
          <w:color w:val="231F20"/>
          <w:spacing w:val="-6"/>
        </w:rPr>
        <w:t> </w:t>
      </w:r>
      <w:r>
        <w:rPr>
          <w:color w:val="231F20"/>
        </w:rPr>
        <w:t>đối</w:t>
      </w:r>
      <w:r>
        <w:rPr>
          <w:color w:val="231F20"/>
          <w:spacing w:val="-6"/>
        </w:rPr>
        <w:t> </w:t>
      </w:r>
      <w:r>
        <w:rPr>
          <w:color w:val="231F20"/>
        </w:rPr>
        <w:t>tượng</w:t>
      </w:r>
      <w:r>
        <w:rPr>
          <w:color w:val="231F20"/>
          <w:spacing w:val="-6"/>
        </w:rPr>
        <w:t> </w:t>
      </w:r>
      <w:r>
        <w:rPr>
          <w:color w:val="231F20"/>
        </w:rPr>
        <w:t>thị</w:t>
      </w:r>
      <w:r>
        <w:rPr>
          <w:color w:val="231F20"/>
          <w:spacing w:val="-6"/>
        </w:rPr>
        <w:t> </w:t>
      </w:r>
      <w:r>
        <w:rPr>
          <w:color w:val="231F20"/>
        </w:rPr>
        <w:t>giác là</w:t>
      </w:r>
      <w:r>
        <w:rPr>
          <w:color w:val="231F20"/>
          <w:spacing w:val="-5"/>
        </w:rPr>
        <w:t> </w:t>
      </w:r>
      <w:r>
        <w:rPr>
          <w:color w:val="231F20"/>
        </w:rPr>
        <w:t>con</w:t>
      </w:r>
      <w:r>
        <w:rPr>
          <w:color w:val="231F20"/>
          <w:spacing w:val="-5"/>
        </w:rPr>
        <w:t> </w:t>
      </w:r>
      <w:r>
        <w:rPr>
          <w:color w:val="231F20"/>
        </w:rPr>
        <w:t>người</w:t>
      </w:r>
      <w:r>
        <w:rPr>
          <w:color w:val="231F20"/>
          <w:spacing w:val="-5"/>
        </w:rPr>
        <w:t> </w:t>
      </w:r>
      <w:r>
        <w:rPr>
          <w:color w:val="231F20"/>
        </w:rPr>
        <w:t>hay</w:t>
      </w:r>
      <w:r>
        <w:rPr>
          <w:color w:val="231F20"/>
          <w:spacing w:val="-5"/>
        </w:rPr>
        <w:t> </w:t>
      </w:r>
      <w:r>
        <w:rPr>
          <w:color w:val="231F20"/>
        </w:rPr>
        <w:t>một</w:t>
      </w:r>
      <w:r>
        <w:rPr>
          <w:color w:val="231F20"/>
          <w:spacing w:val="-5"/>
        </w:rPr>
        <w:t> </w:t>
      </w:r>
      <w:r>
        <w:rPr>
          <w:color w:val="231F20"/>
        </w:rPr>
        <w:t>thứ</w:t>
      </w:r>
      <w:r>
        <w:rPr>
          <w:color w:val="231F20"/>
          <w:spacing w:val="-5"/>
        </w:rPr>
        <w:t> </w:t>
      </w:r>
      <w:r>
        <w:rPr>
          <w:color w:val="231F20"/>
        </w:rPr>
        <w:t>nào</w:t>
      </w:r>
      <w:r>
        <w:rPr>
          <w:color w:val="231F20"/>
          <w:spacing w:val="-5"/>
        </w:rPr>
        <w:t> </w:t>
      </w:r>
      <w:r>
        <w:rPr>
          <w:color w:val="231F20"/>
        </w:rPr>
        <w:t>đó</w:t>
      </w:r>
      <w:r>
        <w:rPr>
          <w:color w:val="231F20"/>
          <w:spacing w:val="-5"/>
        </w:rPr>
        <w:t> </w:t>
      </w:r>
      <w:r>
        <w:rPr>
          <w:color w:val="231F20"/>
        </w:rPr>
        <w:t>tồn</w:t>
      </w:r>
      <w:r>
        <w:rPr>
          <w:color w:val="231F20"/>
          <w:spacing w:val="-5"/>
        </w:rPr>
        <w:t> </w:t>
      </w:r>
      <w:r>
        <w:rPr>
          <w:color w:val="231F20"/>
        </w:rPr>
        <w:t>tại.</w:t>
      </w:r>
      <w:r>
        <w:rPr>
          <w:color w:val="231F20"/>
          <w:spacing w:val="-5"/>
        </w:rPr>
        <w:t> </w:t>
      </w:r>
      <w:r>
        <w:rPr>
          <w:color w:val="231F20"/>
        </w:rPr>
        <w:t>Khi</w:t>
      </w:r>
      <w:r>
        <w:rPr>
          <w:color w:val="231F20"/>
          <w:spacing w:val="-5"/>
        </w:rPr>
        <w:t> </w:t>
      </w:r>
      <w:r>
        <w:rPr>
          <w:color w:val="231F20"/>
        </w:rPr>
        <w:t>cho</w:t>
      </w:r>
      <w:r>
        <w:rPr>
          <w:color w:val="231F20"/>
          <w:spacing w:val="-5"/>
        </w:rPr>
        <w:t> </w:t>
      </w:r>
      <w:r>
        <w:rPr>
          <w:color w:val="231F20"/>
        </w:rPr>
        <w:t>mọi thứ</w:t>
      </w:r>
      <w:r>
        <w:rPr>
          <w:color w:val="231F20"/>
          <w:spacing w:val="-9"/>
        </w:rPr>
        <w:t> </w:t>
      </w:r>
      <w:r>
        <w:rPr>
          <w:color w:val="231F20"/>
        </w:rPr>
        <w:t>là</w:t>
      </w:r>
      <w:r>
        <w:rPr>
          <w:color w:val="231F20"/>
          <w:spacing w:val="-9"/>
        </w:rPr>
        <w:t> </w:t>
      </w:r>
      <w:r>
        <w:rPr>
          <w:color w:val="231F20"/>
        </w:rPr>
        <w:t>tự</w:t>
      </w:r>
      <w:r>
        <w:rPr>
          <w:color w:val="231F20"/>
          <w:spacing w:val="-9"/>
        </w:rPr>
        <w:t> </w:t>
      </w:r>
      <w:r>
        <w:rPr>
          <w:color w:val="231F20"/>
        </w:rPr>
        <w:t>ngã,</w:t>
      </w:r>
      <w:r>
        <w:rPr>
          <w:color w:val="231F20"/>
          <w:spacing w:val="-9"/>
        </w:rPr>
        <w:t> </w:t>
      </w:r>
      <w:r>
        <w:rPr>
          <w:color w:val="231F20"/>
        </w:rPr>
        <w:t>ta</w:t>
      </w:r>
      <w:r>
        <w:rPr>
          <w:color w:val="231F20"/>
          <w:spacing w:val="-9"/>
        </w:rPr>
        <w:t> </w:t>
      </w:r>
      <w:r>
        <w:rPr>
          <w:color w:val="231F20"/>
        </w:rPr>
        <w:t>không</w:t>
      </w:r>
      <w:r>
        <w:rPr>
          <w:color w:val="231F20"/>
          <w:spacing w:val="-9"/>
        </w:rPr>
        <w:t> </w:t>
      </w:r>
      <w:r>
        <w:rPr>
          <w:color w:val="231F20"/>
        </w:rPr>
        <w:t>thấy</w:t>
      </w:r>
      <w:r>
        <w:rPr>
          <w:color w:val="231F20"/>
          <w:spacing w:val="-9"/>
        </w:rPr>
        <w:t> </w:t>
      </w:r>
      <w:r>
        <w:rPr>
          <w:color w:val="231F20"/>
        </w:rPr>
        <w:t>được</w:t>
      </w:r>
      <w:r>
        <w:rPr>
          <w:color w:val="231F20"/>
          <w:spacing w:val="-9"/>
        </w:rPr>
        <w:t> </w:t>
      </w:r>
      <w:r>
        <w:rPr>
          <w:color w:val="231F20"/>
        </w:rPr>
        <w:t>chúng</w:t>
      </w:r>
      <w:r>
        <w:rPr>
          <w:color w:val="231F20"/>
          <w:spacing w:val="-9"/>
        </w:rPr>
        <w:t> </w:t>
      </w:r>
      <w:r>
        <w:rPr>
          <w:color w:val="231F20"/>
        </w:rPr>
        <w:t>là</w:t>
      </w:r>
      <w:r>
        <w:rPr>
          <w:color w:val="231F20"/>
          <w:spacing w:val="-9"/>
        </w:rPr>
        <w:t> </w:t>
      </w:r>
      <w:r>
        <w:rPr>
          <w:color w:val="231F20"/>
        </w:rPr>
        <w:t>các</w:t>
      </w:r>
      <w:r>
        <w:rPr>
          <w:color w:val="231F20"/>
          <w:spacing w:val="-9"/>
        </w:rPr>
        <w:t> </w:t>
      </w:r>
      <w:r>
        <w:rPr>
          <w:color w:val="231F20"/>
        </w:rPr>
        <w:t>yếu</w:t>
      </w:r>
      <w:r>
        <w:rPr>
          <w:color w:val="231F20"/>
          <w:spacing w:val="-9"/>
        </w:rPr>
        <w:t> </w:t>
      </w:r>
      <w:r>
        <w:rPr>
          <w:color w:val="231F20"/>
        </w:rPr>
        <w:t>tố, mỗi</w:t>
      </w:r>
      <w:r>
        <w:rPr>
          <w:color w:val="231F20"/>
          <w:spacing w:val="-13"/>
        </w:rPr>
        <w:t> </w:t>
      </w:r>
      <w:r>
        <w:rPr>
          <w:color w:val="231F20"/>
        </w:rPr>
        <w:t>yếu</w:t>
      </w:r>
      <w:r>
        <w:rPr>
          <w:color w:val="231F20"/>
          <w:spacing w:val="-13"/>
        </w:rPr>
        <w:t> </w:t>
      </w:r>
      <w:r>
        <w:rPr>
          <w:color w:val="231F20"/>
        </w:rPr>
        <w:t>tố</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được</w:t>
      </w:r>
      <w:r>
        <w:rPr>
          <w:color w:val="231F20"/>
          <w:spacing w:val="-13"/>
        </w:rPr>
        <w:t> </w:t>
      </w:r>
      <w:r>
        <w:rPr>
          <w:color w:val="231F20"/>
        </w:rPr>
        <w:t>kinh</w:t>
      </w:r>
      <w:r>
        <w:rPr>
          <w:color w:val="231F20"/>
          <w:spacing w:val="-13"/>
        </w:rPr>
        <w:t> </w:t>
      </w:r>
      <w:r>
        <w:rPr>
          <w:color w:val="231F20"/>
        </w:rPr>
        <w:t>nghiệm</w:t>
      </w:r>
      <w:r>
        <w:rPr>
          <w:color w:val="231F20"/>
          <w:spacing w:val="-13"/>
        </w:rPr>
        <w:t> </w:t>
      </w:r>
      <w:r>
        <w:rPr>
          <w:color w:val="231F20"/>
        </w:rPr>
        <w:t>tại</w:t>
      </w:r>
      <w:r>
        <w:rPr>
          <w:color w:val="231F20"/>
          <w:spacing w:val="-13"/>
        </w:rPr>
        <w:t> </w:t>
      </w:r>
      <w:r>
        <w:rPr>
          <w:color w:val="231F20"/>
        </w:rPr>
        <w:t>một</w:t>
      </w:r>
      <w:r>
        <w:rPr>
          <w:color w:val="231F20"/>
          <w:spacing w:val="-13"/>
        </w:rPr>
        <w:t> </w:t>
      </w:r>
      <w:r>
        <w:rPr>
          <w:color w:val="231F20"/>
        </w:rPr>
        <w:t>thời</w:t>
      </w:r>
      <w:r>
        <w:rPr>
          <w:color w:val="231F20"/>
          <w:spacing w:val="-13"/>
        </w:rPr>
        <w:t> </w:t>
      </w:r>
      <w:r>
        <w:rPr>
          <w:color w:val="231F20"/>
        </w:rPr>
        <w:t>điểm qua</w:t>
      </w:r>
      <w:r>
        <w:rPr>
          <w:color w:val="231F20"/>
          <w:spacing w:val="-5"/>
        </w:rPr>
        <w:t> </w:t>
      </w:r>
      <w:r>
        <w:rPr>
          <w:color w:val="231F20"/>
        </w:rPr>
        <w:t>căn</w:t>
      </w:r>
      <w:r>
        <w:rPr>
          <w:color w:val="231F20"/>
          <w:spacing w:val="-5"/>
        </w:rPr>
        <w:t> </w:t>
      </w:r>
      <w:r>
        <w:rPr>
          <w:color w:val="231F20"/>
        </w:rPr>
        <w:t>tương</w:t>
      </w:r>
      <w:r>
        <w:rPr>
          <w:color w:val="231F20"/>
          <w:spacing w:val="-5"/>
        </w:rPr>
        <w:t> </w:t>
      </w:r>
      <w:r>
        <w:rPr>
          <w:color w:val="231F20"/>
        </w:rPr>
        <w:t>ứng.</w:t>
      </w:r>
      <w:r>
        <w:rPr>
          <w:color w:val="231F20"/>
          <w:spacing w:val="-5"/>
        </w:rPr>
        <w:t> </w:t>
      </w:r>
      <w:r>
        <w:rPr>
          <w:color w:val="231F20"/>
        </w:rPr>
        <w:t>Đối</w:t>
      </w:r>
      <w:r>
        <w:rPr>
          <w:color w:val="231F20"/>
          <w:spacing w:val="-4"/>
        </w:rPr>
        <w:t> </w:t>
      </w:r>
      <w:r>
        <w:rPr>
          <w:color w:val="231F20"/>
        </w:rPr>
        <w:t>tượng</w:t>
      </w:r>
      <w:r>
        <w:rPr>
          <w:color w:val="231F20"/>
          <w:spacing w:val="-5"/>
        </w:rPr>
        <w:t> </w:t>
      </w:r>
      <w:r>
        <w:rPr>
          <w:color w:val="231F20"/>
        </w:rPr>
        <w:t>thị</w:t>
      </w:r>
      <w:r>
        <w:rPr>
          <w:color w:val="231F20"/>
          <w:spacing w:val="-5"/>
        </w:rPr>
        <w:t> </w:t>
      </w:r>
      <w:r>
        <w:rPr>
          <w:color w:val="231F20"/>
        </w:rPr>
        <w:t>giác</w:t>
      </w:r>
      <w:r>
        <w:rPr>
          <w:color w:val="231F20"/>
          <w:spacing w:val="-5"/>
        </w:rPr>
        <w:t> </w:t>
      </w:r>
      <w:r>
        <w:rPr>
          <w:color w:val="231F20"/>
        </w:rPr>
        <w:t>chỉ</w:t>
      </w:r>
      <w:r>
        <w:rPr>
          <w:color w:val="231F20"/>
          <w:spacing w:val="-5"/>
        </w:rPr>
        <w:t> </w:t>
      </w:r>
      <w:r>
        <w:rPr>
          <w:color w:val="231F20"/>
        </w:rPr>
        <w:t>là</w:t>
      </w:r>
      <w:r>
        <w:rPr>
          <w:color w:val="231F20"/>
          <w:spacing w:val="-5"/>
        </w:rPr>
        <w:t> </w:t>
      </w:r>
      <w:r>
        <w:rPr>
          <w:color w:val="231F20"/>
        </w:rPr>
        <w:t>một</w:t>
      </w:r>
      <w:r>
        <w:rPr>
          <w:color w:val="231F20"/>
          <w:spacing w:val="-5"/>
        </w:rPr>
        <w:t> </w:t>
      </w:r>
      <w:r>
        <w:rPr>
          <w:color w:val="231F20"/>
        </w:rPr>
        <w:t>loại sắc</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được</w:t>
      </w:r>
      <w:r>
        <w:rPr>
          <w:color w:val="231F20"/>
          <w:spacing w:val="-5"/>
        </w:rPr>
        <w:t> </w:t>
      </w:r>
      <w:r>
        <w:rPr>
          <w:color w:val="231F20"/>
        </w:rPr>
        <w:t>kinh</w:t>
      </w:r>
      <w:r>
        <w:rPr>
          <w:color w:val="231F20"/>
          <w:spacing w:val="-5"/>
        </w:rPr>
        <w:t> </w:t>
      </w:r>
      <w:r>
        <w:rPr>
          <w:color w:val="231F20"/>
        </w:rPr>
        <w:t>nghiệm</w:t>
      </w:r>
      <w:r>
        <w:rPr>
          <w:color w:val="231F20"/>
          <w:spacing w:val="-5"/>
        </w:rPr>
        <w:t> </w:t>
      </w:r>
      <w:r>
        <w:rPr>
          <w:color w:val="231F20"/>
        </w:rPr>
        <w:t>qua</w:t>
      </w:r>
      <w:r>
        <w:rPr>
          <w:color w:val="231F20"/>
          <w:spacing w:val="-5"/>
        </w:rPr>
        <w:t> </w:t>
      </w:r>
      <w:r>
        <w:rPr>
          <w:color w:val="231F20"/>
        </w:rPr>
        <w:t>nhãn</w:t>
      </w:r>
      <w:r>
        <w:rPr>
          <w:color w:val="231F20"/>
          <w:spacing w:val="-5"/>
        </w:rPr>
        <w:t> </w:t>
      </w:r>
      <w:r>
        <w:rPr>
          <w:color w:val="231F20"/>
        </w:rPr>
        <w:t>căn,</w:t>
      </w:r>
      <w:r>
        <w:rPr>
          <w:color w:val="231F20"/>
          <w:spacing w:val="-5"/>
        </w:rPr>
        <w:t> </w:t>
      </w:r>
      <w:r>
        <w:rPr>
          <w:color w:val="231F20"/>
        </w:rPr>
        <w:t>nó</w:t>
      </w:r>
      <w:r>
        <w:rPr>
          <w:color w:val="231F20"/>
          <w:spacing w:val="-5"/>
        </w:rPr>
        <w:t> </w:t>
      </w:r>
      <w:r>
        <w:rPr>
          <w:color w:val="231F20"/>
        </w:rPr>
        <w:t>không phải</w:t>
      </w:r>
      <w:r>
        <w:rPr>
          <w:color w:val="231F20"/>
          <w:spacing w:val="-1"/>
        </w:rPr>
        <w:t> </w:t>
      </w:r>
      <w:r>
        <w:rPr>
          <w:color w:val="231F20"/>
        </w:rPr>
        <w:t>là</w:t>
      </w:r>
      <w:r>
        <w:rPr>
          <w:color w:val="231F20"/>
          <w:spacing w:val="-1"/>
        </w:rPr>
        <w:t> </w:t>
      </w:r>
      <w:r>
        <w:rPr>
          <w:color w:val="231F20"/>
        </w:rPr>
        <w:t>con</w:t>
      </w:r>
      <w:r>
        <w:rPr>
          <w:color w:val="231F20"/>
          <w:spacing w:val="-1"/>
        </w:rPr>
        <w:t> </w:t>
      </w:r>
      <w:r>
        <w:rPr>
          <w:color w:val="231F20"/>
        </w:rPr>
        <w:t>người</w:t>
      </w:r>
      <w:r>
        <w:rPr>
          <w:color w:val="231F20"/>
          <w:spacing w:val="-1"/>
        </w:rPr>
        <w:t> </w:t>
      </w:r>
      <w:r>
        <w:rPr>
          <w:color w:val="231F20"/>
        </w:rPr>
        <w:t>hay</w:t>
      </w:r>
      <w:r>
        <w:rPr>
          <w:color w:val="231F20"/>
          <w:spacing w:val="-1"/>
        </w:rPr>
        <w:t> </w:t>
      </w:r>
      <w:r>
        <w:rPr>
          <w:color w:val="231F20"/>
        </w:rPr>
        <w:t>đồ</w:t>
      </w:r>
      <w:r>
        <w:rPr>
          <w:color w:val="231F20"/>
          <w:spacing w:val="-1"/>
        </w:rPr>
        <w:t> </w:t>
      </w:r>
      <w:r>
        <w:rPr>
          <w:color w:val="231F20"/>
        </w:rPr>
        <w:t>vật,</w:t>
      </w:r>
      <w:r>
        <w:rPr>
          <w:color w:val="231F20"/>
          <w:spacing w:val="-1"/>
        </w:rPr>
        <w:t> </w:t>
      </w:r>
      <w:r>
        <w:rPr>
          <w:color w:val="231F20"/>
        </w:rPr>
        <w:t>nó</w:t>
      </w:r>
      <w:r>
        <w:rPr>
          <w:color w:val="231F20"/>
          <w:spacing w:val="-1"/>
        </w:rPr>
        <w:t> </w:t>
      </w:r>
      <w:r>
        <w:rPr>
          <w:color w:val="231F20"/>
        </w:rPr>
        <w:t>diệt</w:t>
      </w:r>
      <w:r>
        <w:rPr>
          <w:color w:val="231F20"/>
          <w:spacing w:val="-1"/>
        </w:rPr>
        <w:t> </w:t>
      </w:r>
      <w:r>
        <w:rPr>
          <w:color w:val="231F20"/>
        </w:rPr>
        <w:t>đi</w:t>
      </w:r>
      <w:r>
        <w:rPr>
          <w:color w:val="231F20"/>
          <w:spacing w:val="-1"/>
        </w:rPr>
        <w:t> </w:t>
      </w:r>
      <w:r>
        <w:rPr>
          <w:color w:val="231F20"/>
        </w:rPr>
        <w:t>ngay</w:t>
      </w:r>
      <w:r>
        <w:rPr>
          <w:color w:val="231F20"/>
          <w:spacing w:val="-1"/>
        </w:rPr>
        <w:t> </w:t>
      </w:r>
      <w:r>
        <w:rPr>
          <w:color w:val="231F20"/>
        </w:rPr>
        <w:t>lập</w:t>
      </w:r>
      <w:r>
        <w:rPr>
          <w:color w:val="231F20"/>
          <w:spacing w:val="-1"/>
        </w:rPr>
        <w:t> </w:t>
      </w:r>
      <w:r>
        <w:rPr>
          <w:color w:val="231F20"/>
        </w:rPr>
        <w:t>tức. Âm</w:t>
      </w:r>
      <w:r>
        <w:rPr>
          <w:color w:val="231F20"/>
          <w:spacing w:val="-15"/>
        </w:rPr>
        <w:t> </w:t>
      </w:r>
      <w:r>
        <w:rPr>
          <w:color w:val="231F20"/>
        </w:rPr>
        <w:t>thanh</w:t>
      </w:r>
      <w:r>
        <w:rPr>
          <w:color w:val="231F20"/>
          <w:spacing w:val="-15"/>
        </w:rPr>
        <w:t> </w:t>
      </w:r>
      <w:r>
        <w:rPr>
          <w:color w:val="231F20"/>
        </w:rPr>
        <w:t>chỉ</w:t>
      </w:r>
      <w:r>
        <w:rPr>
          <w:color w:val="231F20"/>
          <w:spacing w:val="-15"/>
        </w:rPr>
        <w:t> </w:t>
      </w:r>
      <w:r>
        <w:rPr>
          <w:color w:val="231F20"/>
        </w:rPr>
        <w:t>là</w:t>
      </w:r>
      <w:r>
        <w:rPr>
          <w:color w:val="231F20"/>
          <w:spacing w:val="-15"/>
        </w:rPr>
        <w:t> </w:t>
      </w:r>
      <w:r>
        <w:rPr>
          <w:color w:val="231F20"/>
        </w:rPr>
        <w:t>một</w:t>
      </w:r>
      <w:r>
        <w:rPr>
          <w:color w:val="231F20"/>
          <w:spacing w:val="-15"/>
        </w:rPr>
        <w:t> </w:t>
      </w:r>
      <w:r>
        <w:rPr>
          <w:color w:val="231F20"/>
        </w:rPr>
        <w:t>loại</w:t>
      </w:r>
      <w:r>
        <w:rPr>
          <w:color w:val="231F20"/>
          <w:spacing w:val="-15"/>
        </w:rPr>
        <w:t> </w:t>
      </w:r>
      <w:r>
        <w:rPr>
          <w:color w:val="231F20"/>
        </w:rPr>
        <w:t>sắc</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được</w:t>
      </w:r>
      <w:r>
        <w:rPr>
          <w:color w:val="231F20"/>
          <w:spacing w:val="-15"/>
        </w:rPr>
        <w:t> </w:t>
      </w:r>
      <w:r>
        <w:rPr>
          <w:color w:val="231F20"/>
        </w:rPr>
        <w:t>kinh</w:t>
      </w:r>
      <w:r>
        <w:rPr>
          <w:color w:val="231F20"/>
          <w:spacing w:val="-15"/>
        </w:rPr>
        <w:t> </w:t>
      </w:r>
      <w:r>
        <w:rPr>
          <w:color w:val="231F20"/>
        </w:rPr>
        <w:t>nghiệm qua nhĩ căn, nó không phải là con người hay đồ vật. Mỗi tâm sinh lên kinh nghiệm một đối tượng tại một thời điểm qua căn môn tương ứng và diệt đi ngay, khác biệt với tâm tiếp theo. Tâm thấy chỉ thấy, nó không nghe, nó không suy nghĩ. Chúng ta đọc trong </w:t>
      </w:r>
      <w:r>
        <w:rPr>
          <w:i/>
          <w:color w:val="231F20"/>
        </w:rPr>
        <w:t>Bộ Phân Tích </w:t>
      </w:r>
      <w:r>
        <w:rPr>
          <w:color w:val="231F20"/>
        </w:rPr>
        <w:t>(Chương 16, Phân tích Trí, khổ 763)</w:t>
      </w:r>
    </w:p>
    <w:p>
      <w:pPr>
        <w:spacing w:line="247" w:lineRule="auto" w:before="106"/>
        <w:ind w:left="850" w:right="111" w:firstLine="0"/>
        <w:jc w:val="both"/>
        <w:rPr>
          <w:i/>
          <w:sz w:val="27"/>
        </w:rPr>
      </w:pPr>
      <w:r>
        <w:rPr>
          <w:i/>
          <w:color w:val="231F20"/>
          <w:spacing w:val="-2"/>
          <w:sz w:val="27"/>
        </w:rPr>
        <w:t>“Không</w:t>
      </w:r>
      <w:r>
        <w:rPr>
          <w:i/>
          <w:color w:val="231F20"/>
          <w:spacing w:val="-12"/>
          <w:sz w:val="27"/>
        </w:rPr>
        <w:t> </w:t>
      </w:r>
      <w:r>
        <w:rPr>
          <w:i/>
          <w:color w:val="231F20"/>
          <w:spacing w:val="-2"/>
          <w:sz w:val="27"/>
        </w:rPr>
        <w:t>kinh</w:t>
      </w:r>
      <w:r>
        <w:rPr>
          <w:i/>
          <w:color w:val="231F20"/>
          <w:spacing w:val="-12"/>
          <w:sz w:val="27"/>
        </w:rPr>
        <w:t> </w:t>
      </w:r>
      <w:r>
        <w:rPr>
          <w:i/>
          <w:color w:val="231F20"/>
          <w:spacing w:val="-2"/>
          <w:sz w:val="27"/>
        </w:rPr>
        <w:t>nghiệm</w:t>
      </w:r>
      <w:r>
        <w:rPr>
          <w:i/>
          <w:color w:val="231F20"/>
          <w:spacing w:val="-12"/>
          <w:sz w:val="27"/>
        </w:rPr>
        <w:t> </w:t>
      </w:r>
      <w:r>
        <w:rPr>
          <w:i/>
          <w:color w:val="231F20"/>
          <w:spacing w:val="-2"/>
          <w:sz w:val="27"/>
        </w:rPr>
        <w:t>đối</w:t>
      </w:r>
      <w:r>
        <w:rPr>
          <w:i/>
          <w:color w:val="231F20"/>
          <w:spacing w:val="-12"/>
          <w:sz w:val="27"/>
        </w:rPr>
        <w:t> </w:t>
      </w:r>
      <w:r>
        <w:rPr>
          <w:i/>
          <w:color w:val="231F20"/>
          <w:spacing w:val="-2"/>
          <w:sz w:val="27"/>
        </w:rPr>
        <w:t>tượng</w:t>
      </w:r>
      <w:r>
        <w:rPr>
          <w:i/>
          <w:color w:val="231F20"/>
          <w:spacing w:val="-12"/>
          <w:sz w:val="27"/>
        </w:rPr>
        <w:t> </w:t>
      </w:r>
      <w:r>
        <w:rPr>
          <w:i/>
          <w:color w:val="231F20"/>
          <w:spacing w:val="-2"/>
          <w:sz w:val="27"/>
        </w:rPr>
        <w:t>của</w:t>
      </w:r>
      <w:r>
        <w:rPr>
          <w:i/>
          <w:color w:val="231F20"/>
          <w:spacing w:val="-12"/>
          <w:sz w:val="27"/>
        </w:rPr>
        <w:t> </w:t>
      </w:r>
      <w:r>
        <w:rPr>
          <w:i/>
          <w:color w:val="231F20"/>
          <w:spacing w:val="-2"/>
          <w:sz w:val="27"/>
        </w:rPr>
        <w:t>thức</w:t>
      </w:r>
      <w:r>
        <w:rPr>
          <w:i/>
          <w:color w:val="231F20"/>
          <w:spacing w:val="-12"/>
          <w:sz w:val="27"/>
        </w:rPr>
        <w:t> </w:t>
      </w:r>
      <w:r>
        <w:rPr>
          <w:i/>
          <w:color w:val="231F20"/>
          <w:spacing w:val="-2"/>
          <w:sz w:val="27"/>
        </w:rPr>
        <w:t>khác”</w:t>
      </w:r>
      <w:r>
        <w:rPr>
          <w:i/>
          <w:color w:val="231F20"/>
          <w:spacing w:val="-2"/>
          <w:sz w:val="27"/>
        </w:rPr>
        <w:t> </w:t>
      </w:r>
      <w:r>
        <w:rPr>
          <w:i/>
          <w:color w:val="231F20"/>
          <w:sz w:val="27"/>
        </w:rPr>
        <w:t>có nghĩa là: nhĩ thức không kinh nghiệm đối tượng của nhãn thức; nhãn thức cũng không kinh nghiệm đối tượng của nhĩ thức. Tỷ thức không kinh nghiệm đối tượng của nhãn thức; nhãn thức cũng không kinh nghiệm đối tượng của</w:t>
      </w:r>
      <w:r>
        <w:rPr>
          <w:i/>
          <w:color w:val="231F20"/>
          <w:spacing w:val="-1"/>
          <w:sz w:val="27"/>
        </w:rPr>
        <w:t> </w:t>
      </w:r>
      <w:r>
        <w:rPr>
          <w:i/>
          <w:color w:val="231F20"/>
          <w:sz w:val="27"/>
        </w:rPr>
        <w:t>tỷ</w:t>
      </w:r>
      <w:r>
        <w:rPr>
          <w:i/>
          <w:color w:val="231F20"/>
          <w:spacing w:val="-1"/>
          <w:sz w:val="27"/>
        </w:rPr>
        <w:t> </w:t>
      </w:r>
      <w:r>
        <w:rPr>
          <w:i/>
          <w:color w:val="231F20"/>
          <w:sz w:val="27"/>
        </w:rPr>
        <w:t>thức.</w:t>
      </w:r>
      <w:r>
        <w:rPr>
          <w:i/>
          <w:color w:val="231F20"/>
          <w:spacing w:val="-1"/>
          <w:sz w:val="27"/>
        </w:rPr>
        <w:t> </w:t>
      </w:r>
      <w:r>
        <w:rPr>
          <w:i/>
          <w:color w:val="231F20"/>
          <w:sz w:val="27"/>
        </w:rPr>
        <w:t>Thiệt</w:t>
      </w:r>
      <w:r>
        <w:rPr>
          <w:i/>
          <w:color w:val="231F20"/>
          <w:spacing w:val="-1"/>
          <w:sz w:val="27"/>
        </w:rPr>
        <w:t> </w:t>
      </w:r>
      <w:r>
        <w:rPr>
          <w:i/>
          <w:color w:val="231F20"/>
          <w:sz w:val="27"/>
        </w:rPr>
        <w:t>thức</w:t>
      </w:r>
      <w:r>
        <w:rPr>
          <w:i/>
          <w:color w:val="231F20"/>
          <w:spacing w:val="-1"/>
          <w:sz w:val="27"/>
        </w:rPr>
        <w:t> </w:t>
      </w:r>
      <w:r>
        <w:rPr>
          <w:i/>
          <w:color w:val="231F20"/>
          <w:sz w:val="27"/>
        </w:rPr>
        <w:t>không</w:t>
      </w:r>
      <w:r>
        <w:rPr>
          <w:i/>
          <w:color w:val="231F20"/>
          <w:spacing w:val="-1"/>
          <w:sz w:val="27"/>
        </w:rPr>
        <w:t> </w:t>
      </w:r>
      <w:r>
        <w:rPr>
          <w:i/>
          <w:color w:val="231F20"/>
          <w:sz w:val="27"/>
        </w:rPr>
        <w:t>kinh</w:t>
      </w:r>
      <w:r>
        <w:rPr>
          <w:i/>
          <w:color w:val="231F20"/>
          <w:spacing w:val="-1"/>
          <w:sz w:val="27"/>
        </w:rPr>
        <w:t> </w:t>
      </w:r>
      <w:r>
        <w:rPr>
          <w:i/>
          <w:color w:val="231F20"/>
          <w:sz w:val="27"/>
        </w:rPr>
        <w:t>nghiệm</w:t>
      </w:r>
      <w:r>
        <w:rPr>
          <w:i/>
          <w:color w:val="231F20"/>
          <w:spacing w:val="-1"/>
          <w:sz w:val="27"/>
        </w:rPr>
        <w:t> </w:t>
      </w:r>
      <w:r>
        <w:rPr>
          <w:i/>
          <w:color w:val="231F20"/>
          <w:sz w:val="27"/>
        </w:rPr>
        <w:t>đối tượng của nhãn thức; nhãn thức cũng không kinh nghiệm đối tượng của thiệt thức. </w:t>
      </w:r>
      <w:r>
        <w:rPr>
          <w:i/>
          <w:color w:val="231F20"/>
          <w:sz w:val="27"/>
        </w:rPr>
        <w:t>Thân thức không kinh nghiệm đối tượng của nhãn thức; nhãn thức cũng không kinh nghiệm đối tượng của thân thức…</w:t>
      </w:r>
    </w:p>
    <w:p>
      <w:pPr>
        <w:pStyle w:val="BodyText"/>
        <w:spacing w:line="247" w:lineRule="auto" w:before="107"/>
        <w:ind w:firstLine="396"/>
      </w:pPr>
      <w:r>
        <w:rPr>
          <w:color w:val="231F20"/>
          <w:spacing w:val="-4"/>
        </w:rPr>
        <w:t>Ta</w:t>
      </w:r>
      <w:r>
        <w:rPr>
          <w:color w:val="231F20"/>
          <w:spacing w:val="-13"/>
        </w:rPr>
        <w:t> </w:t>
      </w:r>
      <w:r>
        <w:rPr>
          <w:color w:val="231F20"/>
          <w:spacing w:val="-4"/>
        </w:rPr>
        <w:t>có</w:t>
      </w:r>
      <w:r>
        <w:rPr>
          <w:color w:val="231F20"/>
          <w:spacing w:val="-13"/>
        </w:rPr>
        <w:t> </w:t>
      </w:r>
      <w:r>
        <w:rPr>
          <w:color w:val="231F20"/>
          <w:spacing w:val="-4"/>
        </w:rPr>
        <w:t>xu</w:t>
      </w:r>
      <w:r>
        <w:rPr>
          <w:color w:val="231F20"/>
          <w:spacing w:val="-13"/>
        </w:rPr>
        <w:t> </w:t>
      </w:r>
      <w:r>
        <w:rPr>
          <w:color w:val="231F20"/>
          <w:spacing w:val="-4"/>
        </w:rPr>
        <w:t>hướng</w:t>
      </w:r>
      <w:r>
        <w:rPr>
          <w:color w:val="231F20"/>
          <w:spacing w:val="-13"/>
        </w:rPr>
        <w:t> </w:t>
      </w:r>
      <w:r>
        <w:rPr>
          <w:color w:val="231F20"/>
          <w:spacing w:val="-4"/>
        </w:rPr>
        <w:t>dính</w:t>
      </w:r>
      <w:r>
        <w:rPr>
          <w:color w:val="231F20"/>
          <w:spacing w:val="-13"/>
        </w:rPr>
        <w:t> </w:t>
      </w:r>
      <w:r>
        <w:rPr>
          <w:color w:val="231F20"/>
          <w:spacing w:val="-4"/>
        </w:rPr>
        <w:t>mắc</w:t>
      </w:r>
      <w:r>
        <w:rPr>
          <w:color w:val="231F20"/>
          <w:spacing w:val="-12"/>
        </w:rPr>
        <w:t> </w:t>
      </w:r>
      <w:r>
        <w:rPr>
          <w:color w:val="231F20"/>
          <w:spacing w:val="-4"/>
        </w:rPr>
        <w:t>vào</w:t>
      </w:r>
      <w:r>
        <w:rPr>
          <w:color w:val="231F20"/>
          <w:spacing w:val="-13"/>
        </w:rPr>
        <w:t> </w:t>
      </w:r>
      <w:r>
        <w:rPr>
          <w:color w:val="231F20"/>
          <w:spacing w:val="-4"/>
        </w:rPr>
        <w:t>ý</w:t>
      </w:r>
      <w:r>
        <w:rPr>
          <w:color w:val="231F20"/>
          <w:spacing w:val="-13"/>
        </w:rPr>
        <w:t> </w:t>
      </w:r>
      <w:r>
        <w:rPr>
          <w:color w:val="231F20"/>
          <w:spacing w:val="-4"/>
        </w:rPr>
        <w:t>niệm</w:t>
      </w:r>
      <w:r>
        <w:rPr>
          <w:color w:val="231F20"/>
          <w:spacing w:val="-13"/>
        </w:rPr>
        <w:t> </w:t>
      </w:r>
      <w:r>
        <w:rPr>
          <w:color w:val="231F20"/>
          <w:spacing w:val="-4"/>
        </w:rPr>
        <w:t>về</w:t>
      </w:r>
      <w:r>
        <w:rPr>
          <w:color w:val="231F20"/>
          <w:spacing w:val="-13"/>
        </w:rPr>
        <w:t> </w:t>
      </w:r>
      <w:r>
        <w:rPr>
          <w:color w:val="231F20"/>
          <w:spacing w:val="-4"/>
        </w:rPr>
        <w:t>một</w:t>
      </w:r>
      <w:r>
        <w:rPr>
          <w:color w:val="231F20"/>
          <w:spacing w:val="-13"/>
        </w:rPr>
        <w:t> </w:t>
      </w:r>
      <w:r>
        <w:rPr>
          <w:color w:val="231F20"/>
          <w:spacing w:val="-4"/>
        </w:rPr>
        <w:t>tự</w:t>
      </w:r>
      <w:r>
        <w:rPr>
          <w:color w:val="231F20"/>
          <w:spacing w:val="-12"/>
        </w:rPr>
        <w:t> </w:t>
      </w:r>
      <w:r>
        <w:rPr>
          <w:color w:val="231F20"/>
          <w:spacing w:val="-4"/>
        </w:rPr>
        <w:t>ngã </w:t>
      </w:r>
      <w:r>
        <w:rPr>
          <w:color w:val="231F20"/>
        </w:rPr>
        <w:t>phối</w:t>
      </w:r>
      <w:r>
        <w:rPr>
          <w:color w:val="231F20"/>
          <w:spacing w:val="11"/>
        </w:rPr>
        <w:t> </w:t>
      </w:r>
      <w:r>
        <w:rPr>
          <w:color w:val="231F20"/>
        </w:rPr>
        <w:t>hợp</w:t>
      </w:r>
      <w:r>
        <w:rPr>
          <w:color w:val="231F20"/>
          <w:spacing w:val="11"/>
        </w:rPr>
        <w:t> </w:t>
      </w:r>
      <w:r>
        <w:rPr>
          <w:color w:val="231F20"/>
        </w:rPr>
        <w:t>tất</w:t>
      </w:r>
      <w:r>
        <w:rPr>
          <w:color w:val="231F20"/>
          <w:spacing w:val="11"/>
        </w:rPr>
        <w:t> </w:t>
      </w:r>
      <w:r>
        <w:rPr>
          <w:color w:val="231F20"/>
        </w:rPr>
        <w:t>cả</w:t>
      </w:r>
      <w:r>
        <w:rPr>
          <w:color w:val="231F20"/>
          <w:spacing w:val="11"/>
        </w:rPr>
        <w:t> </w:t>
      </w:r>
      <w:r>
        <w:rPr>
          <w:color w:val="231F20"/>
        </w:rPr>
        <w:t>các</w:t>
      </w:r>
      <w:r>
        <w:rPr>
          <w:color w:val="231F20"/>
          <w:spacing w:val="11"/>
        </w:rPr>
        <w:t> </w:t>
      </w:r>
      <w:r>
        <w:rPr>
          <w:color w:val="231F20"/>
        </w:rPr>
        <w:t>kinh</w:t>
      </w:r>
      <w:r>
        <w:rPr>
          <w:color w:val="231F20"/>
          <w:spacing w:val="11"/>
        </w:rPr>
        <w:t> </w:t>
      </w:r>
      <w:r>
        <w:rPr>
          <w:color w:val="231F20"/>
        </w:rPr>
        <w:t>nghiệm</w:t>
      </w:r>
      <w:r>
        <w:rPr>
          <w:color w:val="231F20"/>
          <w:spacing w:val="11"/>
        </w:rPr>
        <w:t> </w:t>
      </w:r>
      <w:r>
        <w:rPr>
          <w:color w:val="231F20"/>
        </w:rPr>
        <w:t>khác</w:t>
      </w:r>
      <w:r>
        <w:rPr>
          <w:color w:val="231F20"/>
          <w:spacing w:val="11"/>
        </w:rPr>
        <w:t> </w:t>
      </w:r>
      <w:r>
        <w:rPr>
          <w:color w:val="231F20"/>
        </w:rPr>
        <w:t>nhau.</w:t>
      </w:r>
      <w:r>
        <w:rPr>
          <w:color w:val="231F20"/>
          <w:spacing w:val="11"/>
        </w:rPr>
        <w:t> </w:t>
      </w:r>
      <w:r>
        <w:rPr>
          <w:color w:val="231F20"/>
        </w:rPr>
        <w:t>Một</w:t>
      </w:r>
      <w:r>
        <w:rPr>
          <w:color w:val="231F20"/>
          <w:spacing w:val="11"/>
        </w:rPr>
        <w:t> </w:t>
      </w:r>
      <w:r>
        <w:rPr>
          <w:color w:val="231F20"/>
          <w:spacing w:val="-5"/>
        </w:rPr>
        <w:t>vài</w:t>
      </w:r>
    </w:p>
    <w:p>
      <w:pPr>
        <w:pStyle w:val="BodyText"/>
        <w:spacing w:after="0" w:line="247" w:lineRule="auto"/>
        <w:sectPr>
          <w:pgSz w:w="7660" w:h="11630"/>
          <w:pgMar w:header="779" w:footer="0" w:top="1100" w:bottom="280" w:left="850" w:right="850"/>
        </w:sectPr>
      </w:pPr>
    </w:p>
    <w:p>
      <w:pPr>
        <w:pStyle w:val="BodyText"/>
        <w:spacing w:line="259" w:lineRule="auto"/>
      </w:pPr>
      <w:r>
        <w:rPr>
          <w:color w:val="231F20"/>
        </w:rPr>
        <w:t>người nghĩ rằng họ có thể đồng thời vừa thấy </w:t>
      </w:r>
      <w:r>
        <w:rPr>
          <w:color w:val="231F20"/>
        </w:rPr>
        <w:t>người khác</w:t>
      </w:r>
      <w:r>
        <w:rPr>
          <w:color w:val="231F20"/>
          <w:spacing w:val="-15"/>
        </w:rPr>
        <w:t> </w:t>
      </w:r>
      <w:r>
        <w:rPr>
          <w:color w:val="231F20"/>
        </w:rPr>
        <w:t>và</w:t>
      </w:r>
      <w:r>
        <w:rPr>
          <w:color w:val="231F20"/>
          <w:spacing w:val="-15"/>
        </w:rPr>
        <w:t> </w:t>
      </w:r>
      <w:r>
        <w:rPr>
          <w:color w:val="231F20"/>
        </w:rPr>
        <w:t>nghe</w:t>
      </w:r>
      <w:r>
        <w:rPr>
          <w:color w:val="231F20"/>
          <w:spacing w:val="-15"/>
        </w:rPr>
        <w:t> </w:t>
      </w:r>
      <w:r>
        <w:rPr>
          <w:color w:val="231F20"/>
        </w:rPr>
        <w:t>được</w:t>
      </w:r>
      <w:r>
        <w:rPr>
          <w:color w:val="231F20"/>
          <w:spacing w:val="-15"/>
        </w:rPr>
        <w:t> </w:t>
      </w:r>
      <w:r>
        <w:rPr>
          <w:color w:val="231F20"/>
        </w:rPr>
        <w:t>lời</w:t>
      </w:r>
      <w:r>
        <w:rPr>
          <w:color w:val="231F20"/>
          <w:spacing w:val="-15"/>
        </w:rPr>
        <w:t> </w:t>
      </w:r>
      <w:r>
        <w:rPr>
          <w:color w:val="231F20"/>
        </w:rPr>
        <w:t>nói</w:t>
      </w:r>
      <w:r>
        <w:rPr>
          <w:color w:val="231F20"/>
          <w:spacing w:val="-15"/>
        </w:rPr>
        <w:t> </w:t>
      </w:r>
      <w:r>
        <w:rPr>
          <w:color w:val="231F20"/>
        </w:rPr>
        <w:t>của</w:t>
      </w:r>
      <w:r>
        <w:rPr>
          <w:color w:val="231F20"/>
          <w:spacing w:val="-15"/>
        </w:rPr>
        <w:t> </w:t>
      </w:r>
      <w:r>
        <w:rPr>
          <w:color w:val="231F20"/>
        </w:rPr>
        <w:t>người</w:t>
      </w:r>
      <w:r>
        <w:rPr>
          <w:color w:val="231F20"/>
          <w:spacing w:val="-15"/>
        </w:rPr>
        <w:t> </w:t>
      </w:r>
      <w:r>
        <w:rPr>
          <w:color w:val="231F20"/>
        </w:rPr>
        <w:t>ấy.</w:t>
      </w:r>
      <w:r>
        <w:rPr>
          <w:color w:val="231F20"/>
          <w:spacing w:val="-15"/>
        </w:rPr>
        <w:t> </w:t>
      </w:r>
      <w:r>
        <w:rPr>
          <w:color w:val="231F20"/>
        </w:rPr>
        <w:t>Các</w:t>
      </w:r>
      <w:r>
        <w:rPr>
          <w:color w:val="231F20"/>
          <w:spacing w:val="-15"/>
        </w:rPr>
        <w:t> </w:t>
      </w:r>
      <w:r>
        <w:rPr>
          <w:color w:val="231F20"/>
        </w:rPr>
        <w:t>tổng</w:t>
      </w:r>
      <w:r>
        <w:rPr>
          <w:color w:val="231F20"/>
          <w:spacing w:val="-15"/>
        </w:rPr>
        <w:t> </w:t>
      </w:r>
      <w:r>
        <w:rPr>
          <w:color w:val="231F20"/>
        </w:rPr>
        <w:t>hợp và phân loại trong </w:t>
      </w:r>
      <w:r>
        <w:rPr>
          <w:i/>
          <w:color w:val="231F20"/>
        </w:rPr>
        <w:t>Vi Diệu Pháp </w:t>
      </w:r>
      <w:r>
        <w:rPr>
          <w:color w:val="231F20"/>
        </w:rPr>
        <w:t>không nhằm chỉ để nắm được lý thuyết mà còn để áp dụng vào thực tế. Chúng nhắc nhở ta hay biết về các thực tại hiện khởi để</w:t>
      </w:r>
      <w:r>
        <w:rPr>
          <w:color w:val="231F20"/>
          <w:spacing w:val="-16"/>
        </w:rPr>
        <w:t> </w:t>
      </w:r>
      <w:r>
        <w:rPr>
          <w:color w:val="231F20"/>
        </w:rPr>
        <w:t>tà</w:t>
      </w:r>
      <w:r>
        <w:rPr>
          <w:color w:val="231F20"/>
          <w:spacing w:val="-16"/>
        </w:rPr>
        <w:t> </w:t>
      </w:r>
      <w:r>
        <w:rPr>
          <w:color w:val="231F20"/>
        </w:rPr>
        <w:t>kiến</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được</w:t>
      </w:r>
      <w:r>
        <w:rPr>
          <w:color w:val="231F20"/>
          <w:spacing w:val="-16"/>
        </w:rPr>
        <w:t> </w:t>
      </w:r>
      <w:r>
        <w:rPr>
          <w:color w:val="231F20"/>
        </w:rPr>
        <w:t>diệt</w:t>
      </w:r>
      <w:r>
        <w:rPr>
          <w:color w:val="231F20"/>
          <w:spacing w:val="-16"/>
        </w:rPr>
        <w:t> </w:t>
      </w:r>
      <w:r>
        <w:rPr>
          <w:color w:val="231F20"/>
        </w:rPr>
        <w:t>trừ.</w:t>
      </w:r>
      <w:r>
        <w:rPr>
          <w:color w:val="231F20"/>
          <w:spacing w:val="-16"/>
        </w:rPr>
        <w:t> </w:t>
      </w:r>
      <w:r>
        <w:rPr>
          <w:color w:val="231F20"/>
        </w:rPr>
        <w:t>Khi</w:t>
      </w:r>
      <w:r>
        <w:rPr>
          <w:color w:val="231F20"/>
          <w:spacing w:val="-16"/>
        </w:rPr>
        <w:t> </w:t>
      </w:r>
      <w:r>
        <w:rPr>
          <w:color w:val="231F20"/>
        </w:rPr>
        <w:t>cái</w:t>
      </w:r>
      <w:r>
        <w:rPr>
          <w:color w:val="231F20"/>
          <w:spacing w:val="-16"/>
        </w:rPr>
        <w:t> </w:t>
      </w:r>
      <w:r>
        <w:rPr>
          <w:color w:val="231F20"/>
        </w:rPr>
        <w:t>nghe</w:t>
      </w:r>
      <w:r>
        <w:rPr>
          <w:color w:val="231F20"/>
          <w:spacing w:val="-16"/>
        </w:rPr>
        <w:t> </w:t>
      </w:r>
      <w:r>
        <w:rPr>
          <w:color w:val="231F20"/>
        </w:rPr>
        <w:t>xuất</w:t>
      </w:r>
      <w:r>
        <w:rPr>
          <w:color w:val="231F20"/>
          <w:spacing w:val="-16"/>
        </w:rPr>
        <w:t> </w:t>
      </w:r>
      <w:r>
        <w:rPr>
          <w:color w:val="231F20"/>
        </w:rPr>
        <w:t>hiện, có thể có chánh niệm về đặc tính của nó để trí có thể biết nó như nó là; chỉ là một loại danh pháp, không phải là ‘mình’</w:t>
      </w:r>
      <w:r>
        <w:rPr>
          <w:color w:val="231F20"/>
          <w:spacing w:val="-14"/>
        </w:rPr>
        <w:t> </w:t>
      </w:r>
      <w:r>
        <w:rPr>
          <w:color w:val="231F20"/>
        </w:rPr>
        <w:t>nghe. Chúng ta có thể phân vân về sự khác</w:t>
      </w:r>
      <w:r>
        <w:rPr>
          <w:color w:val="231F20"/>
          <w:spacing w:val="-16"/>
        </w:rPr>
        <w:t> </w:t>
      </w:r>
      <w:r>
        <w:rPr>
          <w:color w:val="231F20"/>
        </w:rPr>
        <w:t>nhau</w:t>
      </w:r>
      <w:r>
        <w:rPr>
          <w:color w:val="231F20"/>
          <w:spacing w:val="-16"/>
        </w:rPr>
        <w:t> </w:t>
      </w:r>
      <w:r>
        <w:rPr>
          <w:color w:val="231F20"/>
        </w:rPr>
        <w:t>giữa</w:t>
      </w:r>
      <w:r>
        <w:rPr>
          <w:color w:val="231F20"/>
          <w:spacing w:val="-16"/>
        </w:rPr>
        <w:t> </w:t>
      </w:r>
      <w:r>
        <w:rPr>
          <w:color w:val="231F20"/>
        </w:rPr>
        <w:t>đặc</w:t>
      </w:r>
      <w:r>
        <w:rPr>
          <w:color w:val="231F20"/>
          <w:spacing w:val="-16"/>
        </w:rPr>
        <w:t> </w:t>
      </w:r>
      <w:r>
        <w:rPr>
          <w:color w:val="231F20"/>
        </w:rPr>
        <w:t>tính</w:t>
      </w:r>
      <w:r>
        <w:rPr>
          <w:color w:val="231F20"/>
          <w:spacing w:val="-16"/>
        </w:rPr>
        <w:t> </w:t>
      </w:r>
      <w:r>
        <w:rPr>
          <w:color w:val="231F20"/>
        </w:rPr>
        <w:t>của</w:t>
      </w:r>
      <w:r>
        <w:rPr>
          <w:color w:val="231F20"/>
          <w:spacing w:val="-16"/>
        </w:rPr>
        <w:t> </w:t>
      </w:r>
      <w:r>
        <w:rPr>
          <w:color w:val="231F20"/>
        </w:rPr>
        <w:t>cái</w:t>
      </w:r>
      <w:r>
        <w:rPr>
          <w:color w:val="231F20"/>
          <w:spacing w:val="-16"/>
        </w:rPr>
        <w:t> </w:t>
      </w:r>
      <w:r>
        <w:rPr>
          <w:color w:val="231F20"/>
        </w:rPr>
        <w:t>nghe</w:t>
      </w:r>
      <w:r>
        <w:rPr>
          <w:color w:val="231F20"/>
          <w:spacing w:val="-16"/>
        </w:rPr>
        <w:t> </w:t>
      </w:r>
      <w:r>
        <w:rPr>
          <w:color w:val="231F20"/>
        </w:rPr>
        <w:t>và</w:t>
      </w:r>
      <w:r>
        <w:rPr>
          <w:color w:val="231F20"/>
          <w:spacing w:val="-16"/>
        </w:rPr>
        <w:t> </w:t>
      </w:r>
      <w:r>
        <w:rPr>
          <w:color w:val="231F20"/>
        </w:rPr>
        <w:t>sự</w:t>
      </w:r>
      <w:r>
        <w:rPr>
          <w:color w:val="231F20"/>
          <w:spacing w:val="-16"/>
        </w:rPr>
        <w:t> </w:t>
      </w:r>
      <w:r>
        <w:rPr>
          <w:color w:val="231F20"/>
        </w:rPr>
        <w:t>hướng</w:t>
      </w:r>
      <w:r>
        <w:rPr>
          <w:color w:val="231F20"/>
          <w:spacing w:val="-16"/>
        </w:rPr>
        <w:t> </w:t>
      </w:r>
      <w:r>
        <w:rPr>
          <w:color w:val="231F20"/>
        </w:rPr>
        <w:t>tâm tới ý nghĩa của âm thanh. Chúng ta dễ lẫn lộn giữa sáu môn. Nhưng tâm nghe không kinh nghiệm đối tượng của suy nghĩ. Hiểu biết trên lý thuyết về các thực tại có thể làm duyên cho chánh niệm sinh khởi, tuy nhiên chúng ta thường mê đắm những đối tượng khả ái và chối bỏ những đối tượng bất khả ái, chúng ta thất niệm.</w:t>
      </w:r>
      <w:r>
        <w:rPr>
          <w:color w:val="231F20"/>
          <w:spacing w:val="-5"/>
        </w:rPr>
        <w:t> </w:t>
      </w:r>
      <w:r>
        <w:rPr>
          <w:color w:val="231F20"/>
        </w:rPr>
        <w:t>Ví dụ, khi thấy nóng, chúng ta khó chịu và lãng quên về các thực tại như tính chất nóng, cảm thọ hay khó chịu.</w:t>
      </w:r>
    </w:p>
    <w:p>
      <w:pPr>
        <w:pStyle w:val="BodyText"/>
        <w:spacing w:line="259" w:lineRule="auto" w:before="114"/>
        <w:ind w:firstLine="396"/>
      </w:pPr>
      <w:r>
        <w:rPr>
          <w:color w:val="231F20"/>
        </w:rPr>
        <w:t>Chừng nào tà kiến chưa được tận diệt, nó có </w:t>
      </w:r>
      <w:r>
        <w:rPr>
          <w:color w:val="231F20"/>
        </w:rPr>
        <w:t>thể vẫn sinh lên khi có đủ duyên. Chỉ qua chánh niệm, chúng</w:t>
      </w:r>
      <w:r>
        <w:rPr>
          <w:color w:val="231F20"/>
          <w:spacing w:val="-12"/>
        </w:rPr>
        <w:t> </w:t>
      </w:r>
      <w:r>
        <w:rPr>
          <w:color w:val="231F20"/>
        </w:rPr>
        <w:t>ta</w:t>
      </w:r>
      <w:r>
        <w:rPr>
          <w:color w:val="231F20"/>
          <w:spacing w:val="-12"/>
        </w:rPr>
        <w:t> </w:t>
      </w:r>
      <w:r>
        <w:rPr>
          <w:color w:val="231F20"/>
        </w:rPr>
        <w:t>mới</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hay</w:t>
      </w:r>
      <w:r>
        <w:rPr>
          <w:color w:val="231F20"/>
          <w:spacing w:val="-12"/>
        </w:rPr>
        <w:t> </w:t>
      </w:r>
      <w:r>
        <w:rPr>
          <w:color w:val="231F20"/>
        </w:rPr>
        <w:t>biết</w:t>
      </w:r>
      <w:r>
        <w:rPr>
          <w:color w:val="231F20"/>
          <w:spacing w:val="-12"/>
        </w:rPr>
        <w:t> </w:t>
      </w:r>
      <w:r>
        <w:rPr>
          <w:color w:val="231F20"/>
        </w:rPr>
        <w:t>khi</w:t>
      </w:r>
      <w:r>
        <w:rPr>
          <w:color w:val="231F20"/>
          <w:spacing w:val="-12"/>
        </w:rPr>
        <w:t> </w:t>
      </w:r>
      <w:r>
        <w:rPr>
          <w:color w:val="231F20"/>
        </w:rPr>
        <w:t>chúng</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Khi chúng ta nghĩ về các khái niệm như con người và đồ vật, không phải lúc nào cũng có tà kiến. Chúng ta có thể</w:t>
      </w:r>
      <w:r>
        <w:rPr>
          <w:color w:val="231F20"/>
          <w:spacing w:val="-8"/>
        </w:rPr>
        <w:t> </w:t>
      </w:r>
      <w:r>
        <w:rPr>
          <w:color w:val="231F20"/>
        </w:rPr>
        <w:t>nghĩ</w:t>
      </w:r>
      <w:r>
        <w:rPr>
          <w:color w:val="231F20"/>
          <w:spacing w:val="-8"/>
        </w:rPr>
        <w:t> </w:t>
      </w:r>
      <w:r>
        <w:rPr>
          <w:color w:val="231F20"/>
        </w:rPr>
        <w:t>về</w:t>
      </w:r>
      <w:r>
        <w:rPr>
          <w:color w:val="231F20"/>
          <w:spacing w:val="-8"/>
        </w:rPr>
        <w:t> </w:t>
      </w:r>
      <w:r>
        <w:rPr>
          <w:color w:val="231F20"/>
        </w:rPr>
        <w:t>một</w:t>
      </w:r>
      <w:r>
        <w:rPr>
          <w:color w:val="231F20"/>
          <w:spacing w:val="-8"/>
        </w:rPr>
        <w:t> </w:t>
      </w:r>
      <w:r>
        <w:rPr>
          <w:color w:val="231F20"/>
        </w:rPr>
        <w:t>người</w:t>
      </w:r>
      <w:r>
        <w:rPr>
          <w:color w:val="231F20"/>
          <w:spacing w:val="-8"/>
        </w:rPr>
        <w:t> </w:t>
      </w:r>
      <w:r>
        <w:rPr>
          <w:color w:val="231F20"/>
        </w:rPr>
        <w:t>với</w:t>
      </w:r>
      <w:r>
        <w:rPr>
          <w:color w:val="231F20"/>
          <w:spacing w:val="-8"/>
        </w:rPr>
        <w:t> </w:t>
      </w:r>
      <w:r>
        <w:rPr>
          <w:color w:val="231F20"/>
        </w:rPr>
        <w:t>tâm</w:t>
      </w:r>
      <w:r>
        <w:rPr>
          <w:color w:val="231F20"/>
          <w:spacing w:val="-8"/>
        </w:rPr>
        <w:t> </w:t>
      </w:r>
      <w:r>
        <w:rPr>
          <w:color w:val="231F20"/>
        </w:rPr>
        <w:t>thiện,</w:t>
      </w:r>
      <w:r>
        <w:rPr>
          <w:color w:val="231F20"/>
          <w:spacing w:val="-8"/>
        </w:rPr>
        <w:t> </w:t>
      </w:r>
      <w:r>
        <w:rPr>
          <w:color w:val="231F20"/>
        </w:rPr>
        <w:t>ví</w:t>
      </w:r>
      <w:r>
        <w:rPr>
          <w:color w:val="231F20"/>
          <w:spacing w:val="-8"/>
        </w:rPr>
        <w:t> </w:t>
      </w:r>
      <w:r>
        <w:rPr>
          <w:color w:val="231F20"/>
        </w:rPr>
        <w:t>dụ</w:t>
      </w:r>
      <w:r>
        <w:rPr>
          <w:color w:val="231F20"/>
          <w:spacing w:val="-8"/>
        </w:rPr>
        <w:t> </w:t>
      </w:r>
      <w:r>
        <w:rPr>
          <w:color w:val="231F20"/>
        </w:rPr>
        <w:t>như</w:t>
      </w:r>
      <w:r>
        <w:rPr>
          <w:color w:val="231F20"/>
          <w:spacing w:val="-8"/>
        </w:rPr>
        <w:t> </w:t>
      </w:r>
      <w:r>
        <w:rPr>
          <w:color w:val="231F20"/>
        </w:rPr>
        <w:t>khi</w:t>
      </w:r>
      <w:r>
        <w:rPr>
          <w:color w:val="231F20"/>
          <w:spacing w:val="-8"/>
        </w:rPr>
        <w:t> </w:t>
      </w:r>
      <w:r>
        <w:rPr>
          <w:color w:val="231F20"/>
        </w:rPr>
        <w:t>có sự</w:t>
      </w:r>
      <w:r>
        <w:rPr>
          <w:color w:val="231F20"/>
          <w:spacing w:val="-3"/>
        </w:rPr>
        <w:t> </w:t>
      </w:r>
      <w:r>
        <w:rPr>
          <w:color w:val="231F20"/>
        </w:rPr>
        <w:t>cảm</w:t>
      </w:r>
      <w:r>
        <w:rPr>
          <w:color w:val="231F20"/>
          <w:spacing w:val="-3"/>
        </w:rPr>
        <w:t> </w:t>
      </w:r>
      <w:r>
        <w:rPr>
          <w:color w:val="231F20"/>
        </w:rPr>
        <w:t>thông</w:t>
      </w:r>
      <w:r>
        <w:rPr>
          <w:color w:val="231F20"/>
          <w:spacing w:val="-3"/>
        </w:rPr>
        <w:t> </w:t>
      </w:r>
      <w:r>
        <w:rPr>
          <w:color w:val="231F20"/>
        </w:rPr>
        <w:t>với</w:t>
      </w:r>
      <w:r>
        <w:rPr>
          <w:color w:val="231F20"/>
          <w:spacing w:val="-3"/>
        </w:rPr>
        <w:t> </w:t>
      </w:r>
      <w:r>
        <w:rPr>
          <w:color w:val="231F20"/>
        </w:rPr>
        <w:t>anh</w:t>
      </w:r>
      <w:r>
        <w:rPr>
          <w:color w:val="231F20"/>
          <w:spacing w:val="-3"/>
        </w:rPr>
        <w:t> </w:t>
      </w:r>
      <w:r>
        <w:rPr>
          <w:color w:val="231F20"/>
        </w:rPr>
        <w:t>ta.</w:t>
      </w:r>
      <w:r>
        <w:rPr>
          <w:color w:val="231F20"/>
          <w:spacing w:val="-3"/>
        </w:rPr>
        <w:t> </w:t>
      </w:r>
      <w:r>
        <w:rPr>
          <w:color w:val="231F20"/>
        </w:rPr>
        <w:t>Hay</w:t>
      </w:r>
      <w:r>
        <w:rPr>
          <w:color w:val="231F20"/>
          <w:spacing w:val="-3"/>
        </w:rPr>
        <w:t> </w:t>
      </w:r>
      <w:r>
        <w:rPr>
          <w:color w:val="231F20"/>
        </w:rPr>
        <w:t>ta</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nghĩ</w:t>
      </w:r>
      <w:r>
        <w:rPr>
          <w:color w:val="231F20"/>
          <w:spacing w:val="-3"/>
        </w:rPr>
        <w:t> </w:t>
      </w:r>
      <w:r>
        <w:rPr>
          <w:color w:val="231F20"/>
        </w:rPr>
        <w:t>về</w:t>
      </w:r>
      <w:r>
        <w:rPr>
          <w:color w:val="231F20"/>
          <w:spacing w:val="-3"/>
        </w:rPr>
        <w:t> </w:t>
      </w:r>
      <w:r>
        <w:rPr>
          <w:color w:val="231F20"/>
        </w:rPr>
        <w:t>người ấy</w:t>
      </w:r>
      <w:r>
        <w:rPr>
          <w:color w:val="231F20"/>
          <w:spacing w:val="-6"/>
        </w:rPr>
        <w:t> </w:t>
      </w:r>
      <w:r>
        <w:rPr>
          <w:color w:val="231F20"/>
        </w:rPr>
        <w:t>với</w:t>
      </w:r>
      <w:r>
        <w:rPr>
          <w:color w:val="231F20"/>
          <w:spacing w:val="-6"/>
        </w:rPr>
        <w:t> </w:t>
      </w:r>
      <w:r>
        <w:rPr>
          <w:color w:val="231F20"/>
        </w:rPr>
        <w:t>tâm</w:t>
      </w:r>
      <w:r>
        <w:rPr>
          <w:color w:val="231F20"/>
          <w:spacing w:val="-6"/>
        </w:rPr>
        <w:t> </w:t>
      </w:r>
      <w:r>
        <w:rPr>
          <w:color w:val="231F20"/>
        </w:rPr>
        <w:t>tham</w:t>
      </w:r>
      <w:r>
        <w:rPr>
          <w:color w:val="231F20"/>
          <w:spacing w:val="-6"/>
        </w:rPr>
        <w:t> </w:t>
      </w:r>
      <w:r>
        <w:rPr>
          <w:color w:val="231F20"/>
        </w:rPr>
        <w:t>căn</w:t>
      </w:r>
      <w:r>
        <w:rPr>
          <w:color w:val="231F20"/>
          <w:spacing w:val="-6"/>
        </w:rPr>
        <w:t> </w:t>
      </w:r>
      <w:r>
        <w:rPr>
          <w:color w:val="231F20"/>
        </w:rPr>
        <w:t>không</w:t>
      </w:r>
      <w:r>
        <w:rPr>
          <w:color w:val="231F20"/>
          <w:spacing w:val="-6"/>
        </w:rPr>
        <w:t> </w:t>
      </w:r>
      <w:r>
        <w:rPr>
          <w:color w:val="231F20"/>
        </w:rPr>
        <w:t>hợp</w:t>
      </w:r>
      <w:r>
        <w:rPr>
          <w:color w:val="231F20"/>
          <w:spacing w:val="-6"/>
        </w:rPr>
        <w:t> </w:t>
      </w:r>
      <w:r>
        <w:rPr>
          <w:color w:val="231F20"/>
        </w:rPr>
        <w:t>tà</w:t>
      </w:r>
      <w:r>
        <w:rPr>
          <w:color w:val="231F20"/>
          <w:spacing w:val="-6"/>
        </w:rPr>
        <w:t> </w:t>
      </w:r>
      <w:r>
        <w:rPr>
          <w:color w:val="231F20"/>
        </w:rPr>
        <w:t>kiến,</w:t>
      </w:r>
      <w:r>
        <w:rPr>
          <w:color w:val="231F20"/>
          <w:spacing w:val="-6"/>
        </w:rPr>
        <w:t> </w:t>
      </w:r>
      <w:r>
        <w:rPr>
          <w:color w:val="231F20"/>
        </w:rPr>
        <w:t>hoặc</w:t>
      </w:r>
      <w:r>
        <w:rPr>
          <w:color w:val="231F20"/>
          <w:spacing w:val="-6"/>
        </w:rPr>
        <w:t> </w:t>
      </w:r>
      <w:r>
        <w:rPr>
          <w:color w:val="231F20"/>
        </w:rPr>
        <w:t>với</w:t>
      </w:r>
      <w:r>
        <w:rPr>
          <w:color w:val="231F20"/>
          <w:spacing w:val="-6"/>
        </w:rPr>
        <w:t> </w:t>
      </w:r>
      <w:r>
        <w:rPr>
          <w:color w:val="231F20"/>
        </w:rPr>
        <w:t>tâm sân căn.</w:t>
      </w:r>
    </w:p>
    <w:p>
      <w:pPr>
        <w:pStyle w:val="BodyText"/>
        <w:spacing w:after="0" w:line="259" w:lineRule="auto"/>
        <w:sectPr>
          <w:pgSz w:w="7660" w:h="11630"/>
          <w:pgMar w:header="779" w:footer="0" w:top="1100" w:bottom="280" w:left="850" w:right="850"/>
        </w:sectPr>
      </w:pPr>
    </w:p>
    <w:p>
      <w:pPr>
        <w:pStyle w:val="BodyText"/>
        <w:spacing w:line="249" w:lineRule="auto"/>
        <w:ind w:firstLine="396"/>
      </w:pPr>
      <w:r>
        <w:rPr>
          <w:color w:val="231F20"/>
        </w:rPr>
        <w:t>Tà kiến phải được diệt trừ đầu tiên, trước khi các phiền</w:t>
      </w:r>
      <w:r>
        <w:rPr>
          <w:color w:val="231F20"/>
          <w:spacing w:val="-7"/>
        </w:rPr>
        <w:t> </w:t>
      </w:r>
      <w:r>
        <w:rPr>
          <w:color w:val="231F20"/>
        </w:rPr>
        <w:t>não</w:t>
      </w:r>
      <w:r>
        <w:rPr>
          <w:color w:val="231F20"/>
          <w:spacing w:val="-6"/>
        </w:rPr>
        <w:t> </w:t>
      </w:r>
      <w:r>
        <w:rPr>
          <w:color w:val="231F20"/>
        </w:rPr>
        <w:t>khác</w:t>
      </w:r>
      <w:r>
        <w:rPr>
          <w:color w:val="231F20"/>
          <w:spacing w:val="-6"/>
        </w:rPr>
        <w:t> </w:t>
      </w:r>
      <w:r>
        <w:rPr>
          <w:color w:val="231F20"/>
        </w:rPr>
        <w:t>có</w:t>
      </w:r>
      <w:r>
        <w:rPr>
          <w:color w:val="231F20"/>
          <w:spacing w:val="-6"/>
        </w:rPr>
        <w:t> </w:t>
      </w:r>
      <w:r>
        <w:rPr>
          <w:color w:val="231F20"/>
        </w:rPr>
        <w:t>thể</w:t>
      </w:r>
      <w:r>
        <w:rPr>
          <w:color w:val="231F20"/>
          <w:spacing w:val="-7"/>
        </w:rPr>
        <w:t> </w:t>
      </w:r>
      <w:r>
        <w:rPr>
          <w:color w:val="231F20"/>
        </w:rPr>
        <w:t>được</w:t>
      </w:r>
      <w:r>
        <w:rPr>
          <w:color w:val="231F20"/>
          <w:spacing w:val="-6"/>
        </w:rPr>
        <w:t> </w:t>
      </w:r>
      <w:r>
        <w:rPr>
          <w:color w:val="231F20"/>
        </w:rPr>
        <w:t>tận</w:t>
      </w:r>
      <w:r>
        <w:rPr>
          <w:color w:val="231F20"/>
          <w:spacing w:val="-7"/>
        </w:rPr>
        <w:t> </w:t>
      </w:r>
      <w:r>
        <w:rPr>
          <w:color w:val="231F20"/>
        </w:rPr>
        <w:t>diệt.</w:t>
      </w:r>
      <w:r>
        <w:rPr>
          <w:color w:val="231F20"/>
          <w:spacing w:val="-7"/>
        </w:rPr>
        <w:t> </w:t>
      </w:r>
      <w:r>
        <w:rPr>
          <w:color w:val="231F20"/>
        </w:rPr>
        <w:t>Như</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đã thấy, phàm nhân là người chưa diệt trừ được tà kiến, vẫn còn các duyên cho việc lơ là ngũ giới; người ấy vẫn</w:t>
      </w:r>
      <w:r>
        <w:rPr>
          <w:color w:val="231F20"/>
          <w:spacing w:val="-12"/>
        </w:rPr>
        <w:t> </w:t>
      </w:r>
      <w:r>
        <w:rPr>
          <w:color w:val="231F20"/>
        </w:rPr>
        <w:t>còn</w:t>
      </w:r>
      <w:r>
        <w:rPr>
          <w:color w:val="231F20"/>
          <w:spacing w:val="-12"/>
        </w:rPr>
        <w:t> </w:t>
      </w:r>
      <w:r>
        <w:rPr>
          <w:color w:val="231F20"/>
        </w:rPr>
        <w:t>duyên</w:t>
      </w:r>
      <w:r>
        <w:rPr>
          <w:color w:val="231F20"/>
          <w:spacing w:val="-12"/>
        </w:rPr>
        <w:t> </w:t>
      </w:r>
      <w:r>
        <w:rPr>
          <w:color w:val="231F20"/>
        </w:rPr>
        <w:t>cho</w:t>
      </w:r>
      <w:r>
        <w:rPr>
          <w:color w:val="231F20"/>
          <w:spacing w:val="-12"/>
        </w:rPr>
        <w:t> </w:t>
      </w:r>
      <w:r>
        <w:rPr>
          <w:color w:val="231F20"/>
        </w:rPr>
        <w:t>sát</w:t>
      </w:r>
      <w:r>
        <w:rPr>
          <w:color w:val="231F20"/>
          <w:spacing w:val="-12"/>
        </w:rPr>
        <w:t> </w:t>
      </w:r>
      <w:r>
        <w:rPr>
          <w:color w:val="231F20"/>
        </w:rPr>
        <w:t>sinh,</w:t>
      </w:r>
      <w:r>
        <w:rPr>
          <w:color w:val="231F20"/>
          <w:spacing w:val="-12"/>
        </w:rPr>
        <w:t> </w:t>
      </w:r>
      <w:r>
        <w:rPr>
          <w:color w:val="231F20"/>
        </w:rPr>
        <w:t>trộm</w:t>
      </w:r>
      <w:r>
        <w:rPr>
          <w:color w:val="231F20"/>
          <w:spacing w:val="-12"/>
        </w:rPr>
        <w:t> </w:t>
      </w:r>
      <w:r>
        <w:rPr>
          <w:color w:val="231F20"/>
        </w:rPr>
        <w:t>cắp,</w:t>
      </w:r>
      <w:r>
        <w:rPr>
          <w:color w:val="231F20"/>
          <w:spacing w:val="-12"/>
        </w:rPr>
        <w:t> </w:t>
      </w:r>
      <w:r>
        <w:rPr>
          <w:color w:val="231F20"/>
        </w:rPr>
        <w:t>tà</w:t>
      </w:r>
      <w:r>
        <w:rPr>
          <w:color w:val="231F20"/>
          <w:spacing w:val="-12"/>
        </w:rPr>
        <w:t> </w:t>
      </w:r>
      <w:r>
        <w:rPr>
          <w:color w:val="231F20"/>
        </w:rPr>
        <w:t>dâm,</w:t>
      </w:r>
      <w:r>
        <w:rPr>
          <w:color w:val="231F20"/>
          <w:spacing w:val="-12"/>
        </w:rPr>
        <w:t> </w:t>
      </w:r>
      <w:r>
        <w:rPr>
          <w:color w:val="231F20"/>
        </w:rPr>
        <w:t>nói</w:t>
      </w:r>
      <w:r>
        <w:rPr>
          <w:color w:val="231F20"/>
          <w:spacing w:val="-12"/>
        </w:rPr>
        <w:t> </w:t>
      </w:r>
      <w:r>
        <w:rPr>
          <w:color w:val="231F20"/>
        </w:rPr>
        <w:t>dối, uống rượu và chất say. Khi hiểu rằng dính mắc với</w:t>
      </w:r>
      <w:r>
        <w:rPr>
          <w:color w:val="231F20"/>
          <w:spacing w:val="80"/>
          <w:w w:val="150"/>
        </w:rPr>
        <w:t> </w:t>
      </w:r>
      <w:r>
        <w:rPr>
          <w:color w:val="231F20"/>
        </w:rPr>
        <w:t>ý niệm về ngã là nguyên nhân gây ra rất nhiều vấn</w:t>
      </w:r>
      <w:r>
        <w:rPr>
          <w:color w:val="231F20"/>
          <w:spacing w:val="40"/>
        </w:rPr>
        <w:t> </w:t>
      </w:r>
      <w:r>
        <w:rPr>
          <w:color w:val="231F20"/>
        </w:rPr>
        <w:t>đề trong cuộc sống, rằng nó dẫn tới bất thiện pháp, chúng ta có thể thấy lợi ích của việc phát triển hiểu biết đúng. Nếu chúng ta thực sự thấy được hiểm họa của</w:t>
      </w:r>
      <w:r>
        <w:rPr>
          <w:color w:val="231F20"/>
          <w:spacing w:val="-9"/>
        </w:rPr>
        <w:t> </w:t>
      </w:r>
      <w:r>
        <w:rPr>
          <w:color w:val="231F20"/>
        </w:rPr>
        <w:t>tà</w:t>
      </w:r>
      <w:r>
        <w:rPr>
          <w:color w:val="231F20"/>
          <w:spacing w:val="-9"/>
        </w:rPr>
        <w:t> </w:t>
      </w:r>
      <w:r>
        <w:rPr>
          <w:color w:val="231F20"/>
        </w:rPr>
        <w:t>kiến,</w:t>
      </w:r>
      <w:r>
        <w:rPr>
          <w:color w:val="231F20"/>
          <w:spacing w:val="-9"/>
        </w:rPr>
        <w:t> </w:t>
      </w:r>
      <w:r>
        <w:rPr>
          <w:color w:val="231F20"/>
        </w:rPr>
        <w:t>nó</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làm</w:t>
      </w:r>
      <w:r>
        <w:rPr>
          <w:color w:val="231F20"/>
          <w:spacing w:val="-9"/>
        </w:rPr>
        <w:t> </w:t>
      </w:r>
      <w:r>
        <w:rPr>
          <w:color w:val="231F20"/>
        </w:rPr>
        <w:t>duyên</w:t>
      </w:r>
      <w:r>
        <w:rPr>
          <w:color w:val="231F20"/>
          <w:spacing w:val="-9"/>
        </w:rPr>
        <w:t> </w:t>
      </w:r>
      <w:r>
        <w:rPr>
          <w:color w:val="231F20"/>
        </w:rPr>
        <w:t>cho</w:t>
      </w:r>
      <w:r>
        <w:rPr>
          <w:color w:val="231F20"/>
          <w:spacing w:val="-9"/>
        </w:rPr>
        <w:t> </w:t>
      </w:r>
      <w:r>
        <w:rPr>
          <w:color w:val="231F20"/>
        </w:rPr>
        <w:t>chánh</w:t>
      </w:r>
      <w:r>
        <w:rPr>
          <w:color w:val="231F20"/>
          <w:spacing w:val="-9"/>
        </w:rPr>
        <w:t> </w:t>
      </w:r>
      <w:r>
        <w:rPr>
          <w:color w:val="231F20"/>
        </w:rPr>
        <w:t>niệm</w:t>
      </w:r>
      <w:r>
        <w:rPr>
          <w:color w:val="231F20"/>
          <w:spacing w:val="-9"/>
        </w:rPr>
        <w:t> </w:t>
      </w:r>
      <w:r>
        <w:rPr>
          <w:color w:val="231F20"/>
        </w:rPr>
        <w:t>sinh khởi và do đó trí tuệ có thể được phát triển. Hiểu</w:t>
      </w:r>
      <w:r>
        <w:rPr>
          <w:color w:val="231F20"/>
          <w:spacing w:val="40"/>
        </w:rPr>
        <w:t> </w:t>
      </w:r>
      <w:r>
        <w:rPr>
          <w:color w:val="231F20"/>
        </w:rPr>
        <w:t>biết</w:t>
      </w:r>
      <w:r>
        <w:rPr>
          <w:color w:val="231F20"/>
          <w:spacing w:val="-3"/>
        </w:rPr>
        <w:t> </w:t>
      </w:r>
      <w:r>
        <w:rPr>
          <w:color w:val="231F20"/>
        </w:rPr>
        <w:t>đúng</w:t>
      </w:r>
      <w:r>
        <w:rPr>
          <w:color w:val="231F20"/>
          <w:spacing w:val="-3"/>
        </w:rPr>
        <w:t> </w:t>
      </w:r>
      <w:r>
        <w:rPr>
          <w:color w:val="231F20"/>
        </w:rPr>
        <w:t>chỉ</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được</w:t>
      </w:r>
      <w:r>
        <w:rPr>
          <w:color w:val="231F20"/>
          <w:spacing w:val="-3"/>
        </w:rPr>
        <w:t> </w:t>
      </w:r>
      <w:r>
        <w:rPr>
          <w:color w:val="231F20"/>
        </w:rPr>
        <w:t>vun</w:t>
      </w:r>
      <w:r>
        <w:rPr>
          <w:color w:val="231F20"/>
          <w:spacing w:val="-3"/>
        </w:rPr>
        <w:t> </w:t>
      </w:r>
      <w:r>
        <w:rPr>
          <w:color w:val="231F20"/>
        </w:rPr>
        <w:t>bồi</w:t>
      </w:r>
      <w:r>
        <w:rPr>
          <w:color w:val="231F20"/>
          <w:spacing w:val="-3"/>
        </w:rPr>
        <w:t> </w:t>
      </w:r>
      <w:r>
        <w:rPr>
          <w:color w:val="231F20"/>
        </w:rPr>
        <w:t>nếu</w:t>
      </w:r>
      <w:r>
        <w:rPr>
          <w:color w:val="231F20"/>
          <w:spacing w:val="-3"/>
        </w:rPr>
        <w:t> </w:t>
      </w:r>
      <w:r>
        <w:rPr>
          <w:color w:val="231F20"/>
        </w:rPr>
        <w:t>có</w:t>
      </w:r>
      <w:r>
        <w:rPr>
          <w:color w:val="231F20"/>
          <w:spacing w:val="-3"/>
        </w:rPr>
        <w:t> </w:t>
      </w:r>
      <w:r>
        <w:rPr>
          <w:color w:val="231F20"/>
        </w:rPr>
        <w:t>chánh</w:t>
      </w:r>
      <w:r>
        <w:rPr>
          <w:color w:val="231F20"/>
          <w:spacing w:val="-3"/>
        </w:rPr>
        <w:t> </w:t>
      </w:r>
      <w:r>
        <w:rPr>
          <w:color w:val="231F20"/>
        </w:rPr>
        <w:t>niệm hiện</w:t>
      </w:r>
      <w:r>
        <w:rPr>
          <w:color w:val="231F20"/>
          <w:spacing w:val="-6"/>
        </w:rPr>
        <w:t> </w:t>
      </w:r>
      <w:r>
        <w:rPr>
          <w:color w:val="231F20"/>
        </w:rPr>
        <w:t>giờ,</w:t>
      </w:r>
      <w:r>
        <w:rPr>
          <w:color w:val="231F20"/>
          <w:spacing w:val="-6"/>
        </w:rPr>
        <w:t> </w:t>
      </w:r>
      <w:r>
        <w:rPr>
          <w:color w:val="231F20"/>
        </w:rPr>
        <w:t>còn</w:t>
      </w:r>
      <w:r>
        <w:rPr>
          <w:color w:val="231F20"/>
          <w:spacing w:val="-6"/>
        </w:rPr>
        <w:t> </w:t>
      </w:r>
      <w:r>
        <w:rPr>
          <w:color w:val="231F20"/>
        </w:rPr>
        <w:t>nếu</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chỉ</w:t>
      </w:r>
      <w:r>
        <w:rPr>
          <w:color w:val="231F20"/>
          <w:spacing w:val="-6"/>
        </w:rPr>
        <w:t> </w:t>
      </w:r>
      <w:r>
        <w:rPr>
          <w:color w:val="231F20"/>
        </w:rPr>
        <w:t>nghĩ</w:t>
      </w:r>
      <w:r>
        <w:rPr>
          <w:color w:val="231F20"/>
          <w:spacing w:val="-6"/>
        </w:rPr>
        <w:t> </w:t>
      </w:r>
      <w:r>
        <w:rPr>
          <w:color w:val="231F20"/>
        </w:rPr>
        <w:t>đến</w:t>
      </w:r>
      <w:r>
        <w:rPr>
          <w:color w:val="231F20"/>
          <w:spacing w:val="-6"/>
        </w:rPr>
        <w:t> </w:t>
      </w:r>
      <w:r>
        <w:rPr>
          <w:color w:val="231F20"/>
        </w:rPr>
        <w:t>cách</w:t>
      </w:r>
      <w:r>
        <w:rPr>
          <w:color w:val="231F20"/>
          <w:spacing w:val="-6"/>
        </w:rPr>
        <w:t> </w:t>
      </w:r>
      <w:r>
        <w:rPr>
          <w:color w:val="231F20"/>
        </w:rPr>
        <w:t>có</w:t>
      </w:r>
      <w:r>
        <w:rPr>
          <w:color w:val="231F20"/>
          <w:spacing w:val="-6"/>
        </w:rPr>
        <w:t> </w:t>
      </w:r>
      <w:r>
        <w:rPr>
          <w:color w:val="231F20"/>
        </w:rPr>
        <w:t>thêm chánh niệm thì sẽ không thể.</w:t>
      </w:r>
    </w:p>
    <w:p>
      <w:pPr>
        <w:pStyle w:val="Heading5"/>
        <w:numPr>
          <w:ilvl w:val="2"/>
          <w:numId w:val="24"/>
        </w:numPr>
        <w:tabs>
          <w:tab w:pos="1320" w:val="left" w:leader="none"/>
        </w:tabs>
        <w:spacing w:line="240" w:lineRule="auto" w:before="187" w:after="0"/>
        <w:ind w:left="1320" w:right="0" w:hanging="810"/>
        <w:jc w:val="both"/>
        <w:rPr>
          <w:i/>
        </w:rPr>
      </w:pPr>
      <w:r>
        <w:rPr>
          <w:i/>
          <w:color w:val="231F20"/>
        </w:rPr>
        <w:t>Câu</w:t>
      </w:r>
      <w:r>
        <w:rPr>
          <w:i/>
          <w:color w:val="231F20"/>
          <w:spacing w:val="-5"/>
        </w:rPr>
        <w:t> hỏi</w:t>
      </w:r>
    </w:p>
    <w:p>
      <w:pPr>
        <w:pStyle w:val="ListParagraph"/>
        <w:numPr>
          <w:ilvl w:val="0"/>
          <w:numId w:val="26"/>
        </w:numPr>
        <w:tabs>
          <w:tab w:pos="771" w:val="left" w:leader="none"/>
        </w:tabs>
        <w:spacing w:line="249" w:lineRule="auto" w:before="126" w:after="0"/>
        <w:ind w:left="113" w:right="111" w:firstLine="396"/>
        <w:jc w:val="both"/>
        <w:rPr>
          <w:sz w:val="27"/>
        </w:rPr>
      </w:pPr>
      <w:r>
        <w:rPr>
          <w:color w:val="231F20"/>
          <w:sz w:val="27"/>
        </w:rPr>
        <w:t>Nêu</w:t>
      </w:r>
      <w:r>
        <w:rPr>
          <w:color w:val="231F20"/>
          <w:spacing w:val="-10"/>
          <w:sz w:val="27"/>
        </w:rPr>
        <w:t> </w:t>
      </w:r>
      <w:r>
        <w:rPr>
          <w:color w:val="231F20"/>
          <w:sz w:val="27"/>
        </w:rPr>
        <w:t>ví</w:t>
      </w:r>
      <w:r>
        <w:rPr>
          <w:color w:val="231F20"/>
          <w:spacing w:val="-10"/>
          <w:sz w:val="27"/>
        </w:rPr>
        <w:t> </w:t>
      </w:r>
      <w:r>
        <w:rPr>
          <w:color w:val="231F20"/>
          <w:sz w:val="27"/>
        </w:rPr>
        <w:t>dụ</w:t>
      </w:r>
      <w:r>
        <w:rPr>
          <w:color w:val="231F20"/>
          <w:spacing w:val="-10"/>
          <w:sz w:val="27"/>
        </w:rPr>
        <w:t> </w:t>
      </w:r>
      <w:r>
        <w:rPr>
          <w:color w:val="231F20"/>
          <w:sz w:val="27"/>
        </w:rPr>
        <w:t>về</w:t>
      </w:r>
      <w:r>
        <w:rPr>
          <w:color w:val="231F20"/>
          <w:spacing w:val="-10"/>
          <w:sz w:val="27"/>
        </w:rPr>
        <w:t> </w:t>
      </w:r>
      <w:r>
        <w:rPr>
          <w:color w:val="231F20"/>
          <w:sz w:val="27"/>
        </w:rPr>
        <w:t>sự</w:t>
      </w:r>
      <w:r>
        <w:rPr>
          <w:color w:val="231F20"/>
          <w:spacing w:val="-10"/>
          <w:sz w:val="27"/>
        </w:rPr>
        <w:t> </w:t>
      </w:r>
      <w:r>
        <w:rPr>
          <w:color w:val="231F20"/>
          <w:sz w:val="27"/>
        </w:rPr>
        <w:t>thực</w:t>
      </w:r>
      <w:r>
        <w:rPr>
          <w:color w:val="231F20"/>
          <w:spacing w:val="-10"/>
          <w:sz w:val="27"/>
        </w:rPr>
        <w:t> </w:t>
      </w:r>
      <w:r>
        <w:rPr>
          <w:color w:val="231F20"/>
          <w:sz w:val="27"/>
        </w:rPr>
        <w:t>hành</w:t>
      </w:r>
      <w:r>
        <w:rPr>
          <w:color w:val="231F20"/>
          <w:spacing w:val="-10"/>
          <w:sz w:val="27"/>
        </w:rPr>
        <w:t> </w:t>
      </w:r>
      <w:r>
        <w:rPr>
          <w:color w:val="231F20"/>
          <w:sz w:val="27"/>
        </w:rPr>
        <w:t>sai</w:t>
      </w:r>
      <w:r>
        <w:rPr>
          <w:color w:val="231F20"/>
          <w:spacing w:val="-10"/>
          <w:sz w:val="27"/>
        </w:rPr>
        <w:t> </w:t>
      </w:r>
      <w:r>
        <w:rPr>
          <w:color w:val="231F20"/>
          <w:sz w:val="27"/>
        </w:rPr>
        <w:t>mà</w:t>
      </w:r>
      <w:r>
        <w:rPr>
          <w:color w:val="231F20"/>
          <w:spacing w:val="-10"/>
          <w:sz w:val="27"/>
        </w:rPr>
        <w:t> </w:t>
      </w:r>
      <w:r>
        <w:rPr>
          <w:color w:val="231F20"/>
          <w:sz w:val="27"/>
        </w:rPr>
        <w:t>ngày</w:t>
      </w:r>
      <w:r>
        <w:rPr>
          <w:color w:val="231F20"/>
          <w:spacing w:val="-10"/>
          <w:sz w:val="27"/>
        </w:rPr>
        <w:t> </w:t>
      </w:r>
      <w:r>
        <w:rPr>
          <w:color w:val="231F20"/>
          <w:sz w:val="27"/>
        </w:rPr>
        <w:t>nay</w:t>
      </w:r>
      <w:r>
        <w:rPr>
          <w:color w:val="231F20"/>
          <w:spacing w:val="-10"/>
          <w:sz w:val="27"/>
        </w:rPr>
        <w:t> </w:t>
      </w:r>
      <w:r>
        <w:rPr>
          <w:color w:val="231F20"/>
          <w:sz w:val="27"/>
        </w:rPr>
        <w:t>mọi người có thể theo đuổi.</w:t>
      </w:r>
    </w:p>
    <w:p>
      <w:pPr>
        <w:pStyle w:val="ListParagraph"/>
        <w:numPr>
          <w:ilvl w:val="0"/>
          <w:numId w:val="26"/>
        </w:numPr>
        <w:tabs>
          <w:tab w:pos="772" w:val="left" w:leader="none"/>
        </w:tabs>
        <w:spacing w:line="249" w:lineRule="auto" w:before="116" w:after="0"/>
        <w:ind w:left="113" w:right="111" w:firstLine="396"/>
        <w:jc w:val="both"/>
        <w:rPr>
          <w:sz w:val="27"/>
        </w:rPr>
      </w:pPr>
      <w:r>
        <w:rPr>
          <w:color w:val="231F20"/>
          <w:sz w:val="27"/>
        </w:rPr>
        <w:t>Vì</w:t>
      </w:r>
      <w:r>
        <w:rPr>
          <w:color w:val="231F20"/>
          <w:spacing w:val="-5"/>
          <w:sz w:val="27"/>
        </w:rPr>
        <w:t> </w:t>
      </w:r>
      <w:r>
        <w:rPr>
          <w:color w:val="231F20"/>
          <w:sz w:val="27"/>
        </w:rPr>
        <w:t>sao</w:t>
      </w:r>
      <w:r>
        <w:rPr>
          <w:color w:val="231F20"/>
          <w:spacing w:val="-5"/>
          <w:sz w:val="27"/>
        </w:rPr>
        <w:t> </w:t>
      </w:r>
      <w:r>
        <w:rPr>
          <w:color w:val="231F20"/>
          <w:sz w:val="27"/>
        </w:rPr>
        <w:t>nhân</w:t>
      </w:r>
      <w:r>
        <w:rPr>
          <w:color w:val="231F20"/>
          <w:spacing w:val="-5"/>
          <w:sz w:val="27"/>
        </w:rPr>
        <w:t> </w:t>
      </w:r>
      <w:r>
        <w:rPr>
          <w:color w:val="231F20"/>
          <w:sz w:val="27"/>
        </w:rPr>
        <w:t>gần</w:t>
      </w:r>
      <w:r>
        <w:rPr>
          <w:color w:val="231F20"/>
          <w:spacing w:val="-5"/>
          <w:sz w:val="27"/>
        </w:rPr>
        <w:t> </w:t>
      </w:r>
      <w:r>
        <w:rPr>
          <w:color w:val="231F20"/>
          <w:sz w:val="27"/>
        </w:rPr>
        <w:t>của</w:t>
      </w:r>
      <w:r>
        <w:rPr>
          <w:color w:val="231F20"/>
          <w:spacing w:val="-5"/>
          <w:sz w:val="27"/>
        </w:rPr>
        <w:t> </w:t>
      </w:r>
      <w:r>
        <w:rPr>
          <w:color w:val="231F20"/>
          <w:sz w:val="27"/>
        </w:rPr>
        <w:t>tà</w:t>
      </w:r>
      <w:r>
        <w:rPr>
          <w:color w:val="231F20"/>
          <w:spacing w:val="-5"/>
          <w:sz w:val="27"/>
        </w:rPr>
        <w:t> </w:t>
      </w:r>
      <w:r>
        <w:rPr>
          <w:color w:val="231F20"/>
          <w:sz w:val="27"/>
        </w:rPr>
        <w:t>kiến</w:t>
      </w:r>
      <w:r>
        <w:rPr>
          <w:color w:val="231F20"/>
          <w:spacing w:val="-5"/>
          <w:sz w:val="27"/>
        </w:rPr>
        <w:t> </w:t>
      </w:r>
      <w:r>
        <w:rPr>
          <w:color w:val="231F20"/>
          <w:sz w:val="27"/>
        </w:rPr>
        <w:t>là</w:t>
      </w:r>
      <w:r>
        <w:rPr>
          <w:color w:val="231F20"/>
          <w:spacing w:val="-5"/>
          <w:sz w:val="27"/>
        </w:rPr>
        <w:t> </w:t>
      </w:r>
      <w:r>
        <w:rPr>
          <w:color w:val="231F20"/>
          <w:sz w:val="27"/>
        </w:rPr>
        <w:t>“không</w:t>
      </w:r>
      <w:r>
        <w:rPr>
          <w:color w:val="231F20"/>
          <w:spacing w:val="-5"/>
          <w:sz w:val="27"/>
        </w:rPr>
        <w:t> </w:t>
      </w:r>
      <w:r>
        <w:rPr>
          <w:color w:val="231F20"/>
          <w:sz w:val="27"/>
        </w:rPr>
        <w:t>thấy</w:t>
      </w:r>
      <w:r>
        <w:rPr>
          <w:color w:val="231F20"/>
          <w:spacing w:val="-5"/>
          <w:sz w:val="27"/>
        </w:rPr>
        <w:t> </w:t>
      </w:r>
      <w:r>
        <w:rPr>
          <w:color w:val="231F20"/>
          <w:sz w:val="27"/>
        </w:rPr>
        <w:t>bậc Thánh nhân”?</w:t>
      </w:r>
    </w:p>
    <w:p>
      <w:pPr>
        <w:pStyle w:val="ListParagraph"/>
        <w:numPr>
          <w:ilvl w:val="0"/>
          <w:numId w:val="26"/>
        </w:numPr>
        <w:tabs>
          <w:tab w:pos="780" w:val="left" w:leader="none"/>
        </w:tabs>
        <w:spacing w:line="249" w:lineRule="auto" w:before="116" w:after="0"/>
        <w:ind w:left="113" w:right="116" w:firstLine="396"/>
        <w:jc w:val="both"/>
        <w:rPr>
          <w:sz w:val="27"/>
        </w:rPr>
      </w:pPr>
      <w:r>
        <w:rPr>
          <w:color w:val="231F20"/>
          <w:sz w:val="27"/>
        </w:rPr>
        <w:t>Đâu</w:t>
      </w:r>
      <w:r>
        <w:rPr>
          <w:color w:val="231F20"/>
          <w:spacing w:val="-13"/>
          <w:sz w:val="27"/>
        </w:rPr>
        <w:t> </w:t>
      </w:r>
      <w:r>
        <w:rPr>
          <w:color w:val="231F20"/>
          <w:sz w:val="27"/>
        </w:rPr>
        <w:t>là</w:t>
      </w:r>
      <w:r>
        <w:rPr>
          <w:color w:val="231F20"/>
          <w:spacing w:val="-13"/>
          <w:sz w:val="27"/>
        </w:rPr>
        <w:t> </w:t>
      </w:r>
      <w:r>
        <w:rPr>
          <w:color w:val="231F20"/>
          <w:sz w:val="27"/>
        </w:rPr>
        <w:t>sự</w:t>
      </w:r>
      <w:r>
        <w:rPr>
          <w:color w:val="231F20"/>
          <w:spacing w:val="-13"/>
          <w:sz w:val="27"/>
        </w:rPr>
        <w:t> </w:t>
      </w:r>
      <w:r>
        <w:rPr>
          <w:color w:val="231F20"/>
          <w:sz w:val="27"/>
        </w:rPr>
        <w:t>khác</w:t>
      </w:r>
      <w:r>
        <w:rPr>
          <w:color w:val="231F20"/>
          <w:spacing w:val="-13"/>
          <w:sz w:val="27"/>
        </w:rPr>
        <w:t> </w:t>
      </w:r>
      <w:r>
        <w:rPr>
          <w:color w:val="231F20"/>
          <w:sz w:val="27"/>
        </w:rPr>
        <w:t>nhau</w:t>
      </w:r>
      <w:r>
        <w:rPr>
          <w:color w:val="231F20"/>
          <w:spacing w:val="-13"/>
          <w:sz w:val="27"/>
        </w:rPr>
        <w:t> </w:t>
      </w:r>
      <w:r>
        <w:rPr>
          <w:color w:val="231F20"/>
          <w:sz w:val="27"/>
        </w:rPr>
        <w:t>giữa</w:t>
      </w:r>
      <w:r>
        <w:rPr>
          <w:color w:val="231F20"/>
          <w:spacing w:val="-13"/>
          <w:sz w:val="27"/>
        </w:rPr>
        <w:t> </w:t>
      </w:r>
      <w:r>
        <w:rPr>
          <w:color w:val="231F20"/>
          <w:sz w:val="27"/>
        </w:rPr>
        <w:t>chủ</w:t>
      </w:r>
      <w:r>
        <w:rPr>
          <w:color w:val="231F20"/>
          <w:spacing w:val="-13"/>
          <w:sz w:val="27"/>
        </w:rPr>
        <w:t> </w:t>
      </w:r>
      <w:r>
        <w:rPr>
          <w:color w:val="231F20"/>
          <w:sz w:val="27"/>
        </w:rPr>
        <w:t>thuyết</w:t>
      </w:r>
      <w:r>
        <w:rPr>
          <w:color w:val="231F20"/>
          <w:spacing w:val="-13"/>
          <w:sz w:val="27"/>
        </w:rPr>
        <w:t> </w:t>
      </w:r>
      <w:r>
        <w:rPr>
          <w:color w:val="231F20"/>
          <w:sz w:val="27"/>
        </w:rPr>
        <w:t>đoạn</w:t>
      </w:r>
      <w:r>
        <w:rPr>
          <w:color w:val="231F20"/>
          <w:spacing w:val="-13"/>
          <w:sz w:val="27"/>
        </w:rPr>
        <w:t> </w:t>
      </w:r>
      <w:r>
        <w:rPr>
          <w:color w:val="231F20"/>
          <w:sz w:val="27"/>
        </w:rPr>
        <w:t>kiến, </w:t>
      </w:r>
      <w:r>
        <w:rPr>
          <w:color w:val="231F20"/>
          <w:spacing w:val="-8"/>
          <w:sz w:val="27"/>
        </w:rPr>
        <w:t>quan</w:t>
      </w:r>
      <w:r>
        <w:rPr>
          <w:color w:val="231F20"/>
          <w:spacing w:val="-9"/>
          <w:sz w:val="27"/>
        </w:rPr>
        <w:t> </w:t>
      </w:r>
      <w:r>
        <w:rPr>
          <w:color w:val="231F20"/>
          <w:spacing w:val="-8"/>
          <w:sz w:val="27"/>
        </w:rPr>
        <w:t>điểm</w:t>
      </w:r>
      <w:r>
        <w:rPr>
          <w:color w:val="231F20"/>
          <w:spacing w:val="-9"/>
          <w:sz w:val="27"/>
        </w:rPr>
        <w:t> </w:t>
      </w:r>
      <w:r>
        <w:rPr>
          <w:color w:val="231F20"/>
          <w:spacing w:val="-8"/>
          <w:sz w:val="27"/>
        </w:rPr>
        <w:t>cho</w:t>
      </w:r>
      <w:r>
        <w:rPr>
          <w:color w:val="231F20"/>
          <w:spacing w:val="-9"/>
          <w:sz w:val="27"/>
        </w:rPr>
        <w:t> </w:t>
      </w:r>
      <w:r>
        <w:rPr>
          <w:color w:val="231F20"/>
          <w:spacing w:val="-8"/>
          <w:sz w:val="27"/>
        </w:rPr>
        <w:t>rằng tự</w:t>
      </w:r>
      <w:r>
        <w:rPr>
          <w:color w:val="231F20"/>
          <w:spacing w:val="-9"/>
          <w:sz w:val="27"/>
        </w:rPr>
        <w:t> </w:t>
      </w:r>
      <w:r>
        <w:rPr>
          <w:color w:val="231F20"/>
          <w:spacing w:val="-8"/>
          <w:sz w:val="27"/>
        </w:rPr>
        <w:t>ngã</w:t>
      </w:r>
      <w:r>
        <w:rPr>
          <w:color w:val="231F20"/>
          <w:spacing w:val="-9"/>
          <w:sz w:val="27"/>
        </w:rPr>
        <w:t> </w:t>
      </w:r>
      <w:r>
        <w:rPr>
          <w:color w:val="231F20"/>
          <w:spacing w:val="-8"/>
          <w:sz w:val="27"/>
        </w:rPr>
        <w:t>sẽ</w:t>
      </w:r>
      <w:r>
        <w:rPr>
          <w:color w:val="231F20"/>
          <w:spacing w:val="-9"/>
          <w:sz w:val="27"/>
        </w:rPr>
        <w:t> </w:t>
      </w:r>
      <w:r>
        <w:rPr>
          <w:color w:val="231F20"/>
          <w:spacing w:val="-8"/>
          <w:sz w:val="27"/>
        </w:rPr>
        <w:t>bị diệt</w:t>
      </w:r>
      <w:r>
        <w:rPr>
          <w:color w:val="231F20"/>
          <w:spacing w:val="-9"/>
          <w:sz w:val="27"/>
        </w:rPr>
        <w:t> </w:t>
      </w:r>
      <w:r>
        <w:rPr>
          <w:color w:val="231F20"/>
          <w:spacing w:val="-8"/>
          <w:sz w:val="27"/>
        </w:rPr>
        <w:t>sau</w:t>
      </w:r>
      <w:r>
        <w:rPr>
          <w:color w:val="231F20"/>
          <w:spacing w:val="-9"/>
          <w:sz w:val="27"/>
        </w:rPr>
        <w:t> </w:t>
      </w:r>
      <w:r>
        <w:rPr>
          <w:color w:val="231F20"/>
          <w:spacing w:val="-8"/>
          <w:sz w:val="27"/>
        </w:rPr>
        <w:t>cái</w:t>
      </w:r>
      <w:r>
        <w:rPr>
          <w:color w:val="231F20"/>
          <w:spacing w:val="-9"/>
          <w:sz w:val="27"/>
        </w:rPr>
        <w:t> </w:t>
      </w:r>
      <w:r>
        <w:rPr>
          <w:color w:val="231F20"/>
          <w:spacing w:val="-8"/>
          <w:sz w:val="27"/>
        </w:rPr>
        <w:t>chết, và</w:t>
      </w:r>
      <w:r>
        <w:rPr>
          <w:color w:val="231F20"/>
          <w:spacing w:val="-9"/>
          <w:sz w:val="27"/>
        </w:rPr>
        <w:t> </w:t>
      </w:r>
      <w:r>
        <w:rPr>
          <w:color w:val="231F20"/>
          <w:spacing w:val="-8"/>
          <w:sz w:val="27"/>
        </w:rPr>
        <w:t>việc </w:t>
      </w:r>
      <w:r>
        <w:rPr>
          <w:color w:val="231F20"/>
          <w:sz w:val="27"/>
        </w:rPr>
        <w:t>thấy</w:t>
      </w:r>
      <w:r>
        <w:rPr>
          <w:color w:val="231F20"/>
          <w:spacing w:val="-14"/>
          <w:sz w:val="27"/>
        </w:rPr>
        <w:t> </w:t>
      </w:r>
      <w:r>
        <w:rPr>
          <w:color w:val="231F20"/>
          <w:sz w:val="27"/>
        </w:rPr>
        <w:t>được</w:t>
      </w:r>
      <w:r>
        <w:rPr>
          <w:color w:val="231F20"/>
          <w:spacing w:val="-14"/>
          <w:sz w:val="27"/>
        </w:rPr>
        <w:t> </w:t>
      </w:r>
      <w:r>
        <w:rPr>
          <w:color w:val="231F20"/>
          <w:sz w:val="27"/>
        </w:rPr>
        <w:t>tính</w:t>
      </w:r>
      <w:r>
        <w:rPr>
          <w:color w:val="231F20"/>
          <w:spacing w:val="-14"/>
          <w:sz w:val="27"/>
        </w:rPr>
        <w:t> </w:t>
      </w:r>
      <w:r>
        <w:rPr>
          <w:color w:val="231F20"/>
          <w:sz w:val="27"/>
        </w:rPr>
        <w:t>chất</w:t>
      </w:r>
      <w:r>
        <w:rPr>
          <w:color w:val="231F20"/>
          <w:spacing w:val="-14"/>
          <w:sz w:val="27"/>
        </w:rPr>
        <w:t> </w:t>
      </w:r>
      <w:r>
        <w:rPr>
          <w:color w:val="231F20"/>
          <w:sz w:val="27"/>
        </w:rPr>
        <w:t>vô</w:t>
      </w:r>
      <w:r>
        <w:rPr>
          <w:color w:val="231F20"/>
          <w:spacing w:val="-14"/>
          <w:sz w:val="27"/>
        </w:rPr>
        <w:t> </w:t>
      </w:r>
      <w:r>
        <w:rPr>
          <w:color w:val="231F20"/>
          <w:sz w:val="27"/>
        </w:rPr>
        <w:t>thường</w:t>
      </w:r>
      <w:r>
        <w:rPr>
          <w:color w:val="231F20"/>
          <w:spacing w:val="-14"/>
          <w:sz w:val="27"/>
        </w:rPr>
        <w:t> </w:t>
      </w:r>
      <w:r>
        <w:rPr>
          <w:color w:val="231F20"/>
          <w:sz w:val="27"/>
        </w:rPr>
        <w:t>của</w:t>
      </w:r>
      <w:r>
        <w:rPr>
          <w:color w:val="231F20"/>
          <w:spacing w:val="-14"/>
          <w:sz w:val="27"/>
        </w:rPr>
        <w:t> </w:t>
      </w:r>
      <w:r>
        <w:rPr>
          <w:color w:val="231F20"/>
          <w:sz w:val="27"/>
        </w:rPr>
        <w:t>các</w:t>
      </w:r>
      <w:r>
        <w:rPr>
          <w:color w:val="231F20"/>
          <w:spacing w:val="-14"/>
          <w:sz w:val="27"/>
        </w:rPr>
        <w:t> </w:t>
      </w:r>
      <w:r>
        <w:rPr>
          <w:color w:val="231F20"/>
          <w:sz w:val="27"/>
        </w:rPr>
        <w:t>pháp</w:t>
      </w:r>
      <w:r>
        <w:rPr>
          <w:color w:val="231F20"/>
          <w:spacing w:val="-14"/>
          <w:sz w:val="27"/>
        </w:rPr>
        <w:t> </w:t>
      </w:r>
      <w:r>
        <w:rPr>
          <w:color w:val="231F20"/>
          <w:sz w:val="27"/>
        </w:rPr>
        <w:t>hữu</w:t>
      </w:r>
      <w:r>
        <w:rPr>
          <w:color w:val="231F20"/>
          <w:spacing w:val="-14"/>
          <w:sz w:val="27"/>
        </w:rPr>
        <w:t> </w:t>
      </w:r>
      <w:r>
        <w:rPr>
          <w:color w:val="231F20"/>
          <w:sz w:val="27"/>
        </w:rPr>
        <w:t>vi?</w:t>
      </w:r>
    </w:p>
    <w:p>
      <w:pPr>
        <w:pStyle w:val="ListParagraph"/>
        <w:numPr>
          <w:ilvl w:val="0"/>
          <w:numId w:val="26"/>
        </w:numPr>
        <w:tabs>
          <w:tab w:pos="778" w:val="left" w:leader="none"/>
        </w:tabs>
        <w:spacing w:line="249" w:lineRule="auto" w:before="116" w:after="0"/>
        <w:ind w:left="113" w:right="111" w:firstLine="396"/>
        <w:jc w:val="both"/>
        <w:rPr>
          <w:sz w:val="27"/>
        </w:rPr>
      </w:pPr>
      <w:r>
        <w:rPr>
          <w:color w:val="231F20"/>
          <w:sz w:val="27"/>
        </w:rPr>
        <w:t>Một</w:t>
      </w:r>
      <w:r>
        <w:rPr>
          <w:color w:val="231F20"/>
          <w:spacing w:val="-4"/>
          <w:sz w:val="27"/>
        </w:rPr>
        <w:t> </w:t>
      </w:r>
      <w:r>
        <w:rPr>
          <w:color w:val="231F20"/>
          <w:sz w:val="27"/>
        </w:rPr>
        <w:t>người</w:t>
      </w:r>
      <w:r>
        <w:rPr>
          <w:color w:val="231F20"/>
          <w:spacing w:val="-4"/>
          <w:sz w:val="27"/>
        </w:rPr>
        <w:t> </w:t>
      </w:r>
      <w:r>
        <w:rPr>
          <w:color w:val="231F20"/>
          <w:sz w:val="27"/>
        </w:rPr>
        <w:t>có</w:t>
      </w:r>
      <w:r>
        <w:rPr>
          <w:color w:val="231F20"/>
          <w:spacing w:val="-4"/>
          <w:sz w:val="27"/>
        </w:rPr>
        <w:t> </w:t>
      </w:r>
      <w:r>
        <w:rPr>
          <w:color w:val="231F20"/>
          <w:sz w:val="27"/>
        </w:rPr>
        <w:t>thể</w:t>
      </w:r>
      <w:r>
        <w:rPr>
          <w:color w:val="231F20"/>
          <w:spacing w:val="-4"/>
          <w:sz w:val="27"/>
        </w:rPr>
        <w:t> </w:t>
      </w:r>
      <w:r>
        <w:rPr>
          <w:color w:val="231F20"/>
          <w:sz w:val="27"/>
        </w:rPr>
        <w:t>nghĩ</w:t>
      </w:r>
      <w:r>
        <w:rPr>
          <w:color w:val="231F20"/>
          <w:spacing w:val="-4"/>
          <w:sz w:val="27"/>
        </w:rPr>
        <w:t> </w:t>
      </w:r>
      <w:r>
        <w:rPr>
          <w:color w:val="231F20"/>
          <w:sz w:val="27"/>
        </w:rPr>
        <w:t>về</w:t>
      </w:r>
      <w:r>
        <w:rPr>
          <w:color w:val="231F20"/>
          <w:spacing w:val="-4"/>
          <w:sz w:val="27"/>
        </w:rPr>
        <w:t> </w:t>
      </w:r>
      <w:r>
        <w:rPr>
          <w:color w:val="231F20"/>
          <w:sz w:val="27"/>
        </w:rPr>
        <w:t>các</w:t>
      </w:r>
      <w:r>
        <w:rPr>
          <w:color w:val="231F20"/>
          <w:spacing w:val="-4"/>
          <w:sz w:val="27"/>
        </w:rPr>
        <w:t> </w:t>
      </w:r>
      <w:r>
        <w:rPr>
          <w:color w:val="231F20"/>
          <w:sz w:val="27"/>
        </w:rPr>
        <w:t>kiếp</w:t>
      </w:r>
      <w:r>
        <w:rPr>
          <w:color w:val="231F20"/>
          <w:spacing w:val="-4"/>
          <w:sz w:val="27"/>
        </w:rPr>
        <w:t> </w:t>
      </w:r>
      <w:r>
        <w:rPr>
          <w:color w:val="231F20"/>
          <w:sz w:val="27"/>
        </w:rPr>
        <w:t>quá</w:t>
      </w:r>
      <w:r>
        <w:rPr>
          <w:color w:val="231F20"/>
          <w:spacing w:val="-4"/>
          <w:sz w:val="27"/>
        </w:rPr>
        <w:t> </w:t>
      </w:r>
      <w:r>
        <w:rPr>
          <w:color w:val="231F20"/>
          <w:sz w:val="27"/>
        </w:rPr>
        <w:t>khứ</w:t>
      </w:r>
      <w:r>
        <w:rPr>
          <w:color w:val="231F20"/>
          <w:spacing w:val="-4"/>
          <w:sz w:val="27"/>
        </w:rPr>
        <w:t> </w:t>
      </w:r>
      <w:r>
        <w:rPr>
          <w:color w:val="231F20"/>
          <w:sz w:val="27"/>
        </w:rPr>
        <w:t>với tà kiến theo cách thức nào?</w:t>
      </w:r>
    </w:p>
    <w:p>
      <w:pPr>
        <w:pStyle w:val="ListParagraph"/>
        <w:numPr>
          <w:ilvl w:val="0"/>
          <w:numId w:val="26"/>
        </w:numPr>
        <w:tabs>
          <w:tab w:pos="766" w:val="left" w:leader="none"/>
        </w:tabs>
        <w:spacing w:line="249" w:lineRule="auto" w:before="116" w:after="0"/>
        <w:ind w:left="113" w:right="111" w:firstLine="396"/>
        <w:jc w:val="both"/>
        <w:rPr>
          <w:sz w:val="27"/>
        </w:rPr>
      </w:pPr>
      <w:r>
        <w:rPr>
          <w:color w:val="231F20"/>
          <w:sz w:val="27"/>
        </w:rPr>
        <w:t>Thân</w:t>
      </w:r>
      <w:r>
        <w:rPr>
          <w:color w:val="231F20"/>
          <w:spacing w:val="-11"/>
          <w:sz w:val="27"/>
        </w:rPr>
        <w:t> </w:t>
      </w:r>
      <w:r>
        <w:rPr>
          <w:color w:val="231F20"/>
          <w:sz w:val="27"/>
        </w:rPr>
        <w:t>kiến</w:t>
      </w:r>
      <w:r>
        <w:rPr>
          <w:color w:val="231F20"/>
          <w:spacing w:val="-11"/>
          <w:sz w:val="27"/>
        </w:rPr>
        <w:t> </w:t>
      </w:r>
      <w:r>
        <w:rPr>
          <w:color w:val="231F20"/>
          <w:sz w:val="27"/>
        </w:rPr>
        <w:t>có</w:t>
      </w:r>
      <w:r>
        <w:rPr>
          <w:color w:val="231F20"/>
          <w:spacing w:val="-11"/>
          <w:sz w:val="27"/>
        </w:rPr>
        <w:t> </w:t>
      </w:r>
      <w:r>
        <w:rPr>
          <w:color w:val="231F20"/>
          <w:sz w:val="27"/>
        </w:rPr>
        <w:t>thể</w:t>
      </w:r>
      <w:r>
        <w:rPr>
          <w:color w:val="231F20"/>
          <w:spacing w:val="-11"/>
          <w:sz w:val="27"/>
        </w:rPr>
        <w:t> </w:t>
      </w:r>
      <w:r>
        <w:rPr>
          <w:color w:val="231F20"/>
          <w:sz w:val="27"/>
        </w:rPr>
        <w:t>được</w:t>
      </w:r>
      <w:r>
        <w:rPr>
          <w:color w:val="231F20"/>
          <w:spacing w:val="-11"/>
          <w:sz w:val="27"/>
        </w:rPr>
        <w:t> </w:t>
      </w:r>
      <w:r>
        <w:rPr>
          <w:color w:val="231F20"/>
          <w:sz w:val="27"/>
        </w:rPr>
        <w:t>tận</w:t>
      </w:r>
      <w:r>
        <w:rPr>
          <w:color w:val="231F20"/>
          <w:spacing w:val="-11"/>
          <w:sz w:val="27"/>
        </w:rPr>
        <w:t> </w:t>
      </w:r>
      <w:r>
        <w:rPr>
          <w:color w:val="231F20"/>
          <w:sz w:val="27"/>
        </w:rPr>
        <w:t>diệt</w:t>
      </w:r>
      <w:r>
        <w:rPr>
          <w:color w:val="231F20"/>
          <w:spacing w:val="-11"/>
          <w:sz w:val="27"/>
        </w:rPr>
        <w:t> </w:t>
      </w:r>
      <w:r>
        <w:rPr>
          <w:color w:val="231F20"/>
          <w:sz w:val="27"/>
        </w:rPr>
        <w:t>thông</w:t>
      </w:r>
      <w:r>
        <w:rPr>
          <w:color w:val="231F20"/>
          <w:spacing w:val="-11"/>
          <w:sz w:val="27"/>
        </w:rPr>
        <w:t> </w:t>
      </w:r>
      <w:r>
        <w:rPr>
          <w:color w:val="231F20"/>
          <w:sz w:val="27"/>
        </w:rPr>
        <w:t>qua</w:t>
      </w:r>
      <w:r>
        <w:rPr>
          <w:color w:val="231F20"/>
          <w:spacing w:val="-11"/>
          <w:sz w:val="27"/>
        </w:rPr>
        <w:t> </w:t>
      </w:r>
      <w:r>
        <w:rPr>
          <w:color w:val="231F20"/>
          <w:sz w:val="27"/>
        </w:rPr>
        <w:t>chánh niệm về danh và sắc. Vì sao?</w:t>
      </w:r>
    </w:p>
    <w:p>
      <w:pPr>
        <w:pStyle w:val="ListParagraph"/>
        <w:spacing w:after="0" w:line="249" w:lineRule="auto"/>
        <w:jc w:val="both"/>
        <w:rPr>
          <w:sz w:val="27"/>
        </w:rPr>
        <w:sectPr>
          <w:pgSz w:w="7660" w:h="11630"/>
          <w:pgMar w:header="779" w:footer="0" w:top="1100" w:bottom="280" w:left="850" w:right="850"/>
        </w:sectPr>
      </w:pPr>
    </w:p>
    <w:p>
      <w:pPr>
        <w:pStyle w:val="ListParagraph"/>
        <w:numPr>
          <w:ilvl w:val="0"/>
          <w:numId w:val="26"/>
        </w:numPr>
        <w:tabs>
          <w:tab w:pos="804" w:val="left" w:leader="none"/>
        </w:tabs>
        <w:spacing w:line="249" w:lineRule="auto" w:before="241" w:after="0"/>
        <w:ind w:left="113" w:right="111" w:firstLine="396"/>
        <w:jc w:val="left"/>
        <w:rPr>
          <w:sz w:val="27"/>
        </w:rPr>
      </w:pPr>
      <w:r>
        <w:rPr>
          <w:color w:val="231F20"/>
          <w:sz w:val="27"/>
        </w:rPr>
        <w:t>Vì sao khi thân kiến được tận diệt, sẽ không</w:t>
      </w:r>
      <w:r>
        <w:rPr>
          <w:color w:val="231F20"/>
          <w:spacing w:val="80"/>
          <w:sz w:val="27"/>
        </w:rPr>
        <w:t> </w:t>
      </w:r>
      <w:r>
        <w:rPr>
          <w:color w:val="231F20"/>
          <w:sz w:val="27"/>
        </w:rPr>
        <w:t>còn dính mắc vào các luận chấp nữa?</w:t>
      </w:r>
    </w:p>
    <w:p>
      <w:pPr>
        <w:pStyle w:val="ListParagraph"/>
        <w:numPr>
          <w:ilvl w:val="0"/>
          <w:numId w:val="26"/>
        </w:numPr>
        <w:tabs>
          <w:tab w:pos="785" w:val="left" w:leader="none"/>
        </w:tabs>
        <w:spacing w:line="249" w:lineRule="auto" w:before="115" w:after="0"/>
        <w:ind w:left="113" w:right="112" w:firstLine="396"/>
        <w:jc w:val="left"/>
        <w:rPr>
          <w:sz w:val="27"/>
        </w:rPr>
      </w:pPr>
      <w:r>
        <w:rPr>
          <w:color w:val="231F20"/>
          <w:sz w:val="27"/>
        </w:rPr>
        <w:t>Khi không có chánh niệm, liệu luôn có tà </w:t>
      </w:r>
      <w:r>
        <w:rPr>
          <w:color w:val="231F20"/>
          <w:sz w:val="27"/>
        </w:rPr>
        <w:t>kiến hay không?</w:t>
      </w:r>
    </w:p>
    <w:p>
      <w:pPr>
        <w:pStyle w:val="ListParagraph"/>
        <w:numPr>
          <w:ilvl w:val="0"/>
          <w:numId w:val="26"/>
        </w:numPr>
        <w:tabs>
          <w:tab w:pos="780" w:val="left" w:leader="none"/>
        </w:tabs>
        <w:spacing w:line="240" w:lineRule="auto" w:before="116" w:after="0"/>
        <w:ind w:left="780" w:right="0" w:hanging="270"/>
        <w:jc w:val="left"/>
        <w:rPr>
          <w:sz w:val="27"/>
        </w:rPr>
      </w:pPr>
      <w:r>
        <w:rPr>
          <w:color w:val="231F20"/>
          <w:sz w:val="27"/>
        </w:rPr>
        <w:t>Sự khác biệt giữa vô minh và tà </w:t>
      </w:r>
      <w:r>
        <w:rPr>
          <w:color w:val="231F20"/>
          <w:spacing w:val="-2"/>
          <w:sz w:val="27"/>
        </w:rPr>
        <w:t>kiến?</w:t>
      </w:r>
    </w:p>
    <w:p>
      <w:pPr>
        <w:pStyle w:val="ListParagraph"/>
        <w:numPr>
          <w:ilvl w:val="0"/>
          <w:numId w:val="26"/>
        </w:numPr>
        <w:tabs>
          <w:tab w:pos="766" w:val="left" w:leader="none"/>
        </w:tabs>
        <w:spacing w:line="249" w:lineRule="auto" w:before="127" w:after="0"/>
        <w:ind w:left="113" w:right="111" w:firstLine="396"/>
        <w:jc w:val="left"/>
        <w:rPr>
          <w:sz w:val="27"/>
        </w:rPr>
      </w:pPr>
      <w:r>
        <w:rPr>
          <w:color w:val="231F20"/>
          <w:sz w:val="27"/>
        </w:rPr>
        <w:t>Vì</w:t>
      </w:r>
      <w:r>
        <w:rPr>
          <w:color w:val="231F20"/>
          <w:spacing w:val="-10"/>
          <w:sz w:val="27"/>
        </w:rPr>
        <w:t> </w:t>
      </w:r>
      <w:r>
        <w:rPr>
          <w:color w:val="231F20"/>
          <w:sz w:val="27"/>
        </w:rPr>
        <w:t>sao</w:t>
      </w:r>
      <w:r>
        <w:rPr>
          <w:color w:val="231F20"/>
          <w:spacing w:val="-10"/>
          <w:sz w:val="27"/>
        </w:rPr>
        <w:t> </w:t>
      </w:r>
      <w:r>
        <w:rPr>
          <w:color w:val="231F20"/>
          <w:sz w:val="27"/>
        </w:rPr>
        <w:t>ba</w:t>
      </w:r>
      <w:r>
        <w:rPr>
          <w:color w:val="231F20"/>
          <w:spacing w:val="-10"/>
          <w:sz w:val="27"/>
        </w:rPr>
        <w:t> </w:t>
      </w:r>
      <w:r>
        <w:rPr>
          <w:color w:val="231F20"/>
          <w:sz w:val="27"/>
        </w:rPr>
        <w:t>loại</w:t>
      </w:r>
      <w:r>
        <w:rPr>
          <w:color w:val="231F20"/>
          <w:spacing w:val="-10"/>
          <w:sz w:val="27"/>
        </w:rPr>
        <w:t> </w:t>
      </w:r>
      <w:r>
        <w:rPr>
          <w:color w:val="231F20"/>
          <w:sz w:val="27"/>
        </w:rPr>
        <w:t>tà</w:t>
      </w:r>
      <w:r>
        <w:rPr>
          <w:color w:val="231F20"/>
          <w:spacing w:val="-10"/>
          <w:sz w:val="27"/>
        </w:rPr>
        <w:t> </w:t>
      </w:r>
      <w:r>
        <w:rPr>
          <w:color w:val="231F20"/>
          <w:sz w:val="27"/>
        </w:rPr>
        <w:t>kiến</w:t>
      </w:r>
      <w:r>
        <w:rPr>
          <w:color w:val="231F20"/>
          <w:spacing w:val="-10"/>
          <w:sz w:val="27"/>
        </w:rPr>
        <w:t> </w:t>
      </w:r>
      <w:r>
        <w:rPr>
          <w:color w:val="231F20"/>
          <w:sz w:val="27"/>
        </w:rPr>
        <w:t>là</w:t>
      </w:r>
      <w:r>
        <w:rPr>
          <w:color w:val="231F20"/>
          <w:spacing w:val="-10"/>
          <w:sz w:val="27"/>
        </w:rPr>
        <w:t> </w:t>
      </w:r>
      <w:r>
        <w:rPr>
          <w:color w:val="231F20"/>
          <w:sz w:val="27"/>
        </w:rPr>
        <w:t>nghiệp</w:t>
      </w:r>
      <w:r>
        <w:rPr>
          <w:color w:val="231F20"/>
          <w:spacing w:val="-10"/>
          <w:sz w:val="27"/>
        </w:rPr>
        <w:t> </w:t>
      </w:r>
      <w:r>
        <w:rPr>
          <w:color w:val="231F20"/>
          <w:sz w:val="27"/>
        </w:rPr>
        <w:t>đạo</w:t>
      </w:r>
      <w:r>
        <w:rPr>
          <w:color w:val="231F20"/>
          <w:spacing w:val="-10"/>
          <w:sz w:val="27"/>
        </w:rPr>
        <w:t> </w:t>
      </w:r>
      <w:r>
        <w:rPr>
          <w:color w:val="231F20"/>
          <w:sz w:val="27"/>
        </w:rPr>
        <w:t>bất</w:t>
      </w:r>
      <w:r>
        <w:rPr>
          <w:color w:val="231F20"/>
          <w:spacing w:val="-10"/>
          <w:sz w:val="27"/>
        </w:rPr>
        <w:t> </w:t>
      </w:r>
      <w:r>
        <w:rPr>
          <w:color w:val="231F20"/>
          <w:sz w:val="27"/>
        </w:rPr>
        <w:t>thiện</w:t>
      </w:r>
      <w:r>
        <w:rPr>
          <w:color w:val="231F20"/>
          <w:spacing w:val="-10"/>
          <w:sz w:val="27"/>
        </w:rPr>
        <w:t> </w:t>
      </w:r>
      <w:r>
        <w:rPr>
          <w:color w:val="231F20"/>
          <w:sz w:val="27"/>
        </w:rPr>
        <w:t>lại đặc biệt nguy hiểm?</w:t>
      </w:r>
    </w:p>
    <w:p>
      <w:pPr>
        <w:pStyle w:val="ListParagraph"/>
        <w:numPr>
          <w:ilvl w:val="0"/>
          <w:numId w:val="26"/>
        </w:numPr>
        <w:tabs>
          <w:tab w:pos="923" w:val="left" w:leader="none"/>
        </w:tabs>
        <w:spacing w:line="249" w:lineRule="auto" w:before="116" w:after="0"/>
        <w:ind w:left="113" w:right="111" w:firstLine="396"/>
        <w:jc w:val="left"/>
        <w:rPr>
          <w:sz w:val="27"/>
        </w:rPr>
      </w:pPr>
      <w:r>
        <w:rPr>
          <w:color w:val="231F20"/>
          <w:sz w:val="27"/>
        </w:rPr>
        <w:t>Vì sao tin rằng chúng ta có thể vừa thấy vừa nghe lại là sai?</w:t>
      </w:r>
    </w:p>
    <w:p>
      <w:pPr>
        <w:pStyle w:val="ListParagraph"/>
        <w:numPr>
          <w:ilvl w:val="0"/>
          <w:numId w:val="26"/>
        </w:numPr>
        <w:tabs>
          <w:tab w:pos="903" w:val="left" w:leader="none"/>
        </w:tabs>
        <w:spacing w:line="249" w:lineRule="auto" w:before="115" w:after="0"/>
        <w:ind w:left="113" w:right="111" w:firstLine="396"/>
        <w:jc w:val="left"/>
        <w:rPr>
          <w:sz w:val="27"/>
        </w:rPr>
      </w:pPr>
      <w:r>
        <w:rPr>
          <w:color w:val="231F20"/>
          <w:sz w:val="27"/>
        </w:rPr>
        <w:t>Việc tà kiến chưa được diệt trừ có ảnh hưởng gì tới các giới hạnh của chúng ta không?</w:t>
      </w:r>
    </w:p>
    <w:p>
      <w:pPr>
        <w:pStyle w:val="ListParagraph"/>
        <w:spacing w:after="0" w:line="249" w:lineRule="auto"/>
        <w:jc w:val="left"/>
        <w:rPr>
          <w:sz w:val="27"/>
        </w:rPr>
        <w:sectPr>
          <w:pgSz w:w="7660" w:h="11630"/>
          <w:pgMar w:header="779" w:footer="0" w:top="1100" w:bottom="280" w:left="850" w:right="850"/>
        </w:sectPr>
      </w:pPr>
    </w:p>
    <w:p>
      <w:pPr>
        <w:pStyle w:val="BodyText"/>
        <w:spacing w:before="4"/>
        <w:ind w:left="0" w:right="0"/>
        <w:jc w:val="left"/>
        <w:rPr>
          <w:sz w:val="17"/>
        </w:rPr>
      </w:pPr>
    </w:p>
    <w:p>
      <w:pPr>
        <w:pStyle w:val="BodyText"/>
        <w:spacing w:after="0"/>
        <w:jc w:val="left"/>
        <w:rPr>
          <w:sz w:val="17"/>
        </w:rPr>
        <w:sectPr>
          <w:pgSz w:w="7660" w:h="11630"/>
          <w:pgMar w:header="779" w:footer="0" w:top="1100" w:bottom="280" w:left="850" w:right="850"/>
        </w:sect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351"/>
        <w:ind w:left="0" w:right="0"/>
        <w:jc w:val="left"/>
        <w:rPr>
          <w:sz w:val="32"/>
        </w:rPr>
      </w:pPr>
    </w:p>
    <w:p>
      <w:pPr>
        <w:spacing w:before="0"/>
        <w:ind w:left="20" w:right="20" w:firstLine="0"/>
        <w:jc w:val="center"/>
        <w:rPr>
          <w:b/>
          <w:sz w:val="32"/>
        </w:rPr>
      </w:pPr>
      <w:r>
        <w:rPr>
          <w:b/>
          <w:color w:val="231F20"/>
          <w:spacing w:val="-5"/>
          <w:sz w:val="32"/>
        </w:rPr>
        <w:t>18.</w:t>
      </w:r>
    </w:p>
    <w:p>
      <w:pPr>
        <w:pStyle w:val="Heading2"/>
        <w:spacing w:before="203"/>
      </w:pPr>
      <w:r>
        <w:rPr>
          <w:color w:val="231F20"/>
        </w:rPr>
        <w:t>Ngã</w:t>
      </w:r>
      <w:r>
        <w:rPr>
          <w:color w:val="231F20"/>
          <w:spacing w:val="-4"/>
        </w:rPr>
        <w:t> </w:t>
      </w:r>
      <w:r>
        <w:rPr>
          <w:color w:val="231F20"/>
          <w:spacing w:val="-5"/>
        </w:rPr>
        <w:t>mạn</w:t>
      </w:r>
    </w:p>
    <w:p>
      <w:pPr>
        <w:pStyle w:val="BodyText"/>
        <w:spacing w:before="34"/>
        <w:ind w:left="0" w:right="0"/>
        <w:jc w:val="left"/>
        <w:rPr>
          <w:rFonts w:ascii="Cambria"/>
          <w:b/>
          <w:sz w:val="36"/>
        </w:rPr>
      </w:pPr>
    </w:p>
    <w:p>
      <w:pPr>
        <w:pStyle w:val="Heading4"/>
        <w:numPr>
          <w:ilvl w:val="1"/>
          <w:numId w:val="27"/>
        </w:numPr>
        <w:tabs>
          <w:tab w:pos="1117" w:val="left" w:leader="none"/>
        </w:tabs>
        <w:spacing w:line="240" w:lineRule="auto" w:before="1" w:after="0"/>
        <w:ind w:left="1117" w:right="0" w:hanging="607"/>
        <w:jc w:val="both"/>
      </w:pPr>
      <w:r>
        <w:rPr>
          <w:color w:val="231F20"/>
        </w:rPr>
        <w:t>Ngã</w:t>
      </w:r>
      <w:r>
        <w:rPr>
          <w:color w:val="231F20"/>
          <w:spacing w:val="-1"/>
        </w:rPr>
        <w:t> </w:t>
      </w:r>
      <w:r>
        <w:rPr>
          <w:color w:val="231F20"/>
        </w:rPr>
        <w:t>mạn</w:t>
      </w:r>
      <w:r>
        <w:rPr>
          <w:color w:val="231F20"/>
          <w:spacing w:val="-2"/>
        </w:rPr>
        <w:t> (māna)</w:t>
      </w:r>
    </w:p>
    <w:p>
      <w:pPr>
        <w:pStyle w:val="BodyText"/>
        <w:spacing w:line="259" w:lineRule="auto" w:before="138"/>
        <w:ind w:firstLine="396"/>
      </w:pPr>
      <w:r>
        <w:rPr>
          <w:color w:val="231F20"/>
        </w:rPr>
        <w:t>Ngã</w:t>
      </w:r>
      <w:r>
        <w:rPr>
          <w:color w:val="231F20"/>
          <w:spacing w:val="-4"/>
        </w:rPr>
        <w:t> </w:t>
      </w:r>
      <w:r>
        <w:rPr>
          <w:color w:val="231F20"/>
        </w:rPr>
        <w:t>mạn,</w:t>
      </w:r>
      <w:r>
        <w:rPr>
          <w:color w:val="231F20"/>
          <w:spacing w:val="-5"/>
        </w:rPr>
        <w:t> </w:t>
      </w:r>
      <w:r>
        <w:rPr>
          <w:color w:val="231F20"/>
        </w:rPr>
        <w:t>māna,</w:t>
      </w:r>
      <w:r>
        <w:rPr>
          <w:color w:val="231F20"/>
          <w:spacing w:val="-5"/>
        </w:rPr>
        <w:t> </w:t>
      </w:r>
      <w:r>
        <w:rPr>
          <w:color w:val="231F20"/>
        </w:rPr>
        <w:t>là</w:t>
      </w:r>
      <w:r>
        <w:rPr>
          <w:color w:val="231F20"/>
          <w:spacing w:val="-5"/>
        </w:rPr>
        <w:t> </w:t>
      </w:r>
      <w:r>
        <w:rPr>
          <w:color w:val="231F20"/>
        </w:rPr>
        <w:t>một</w:t>
      </w:r>
      <w:r>
        <w:rPr>
          <w:color w:val="231F20"/>
          <w:spacing w:val="-4"/>
        </w:rPr>
        <w:t> </w:t>
      </w:r>
      <w:r>
        <w:rPr>
          <w:color w:val="231F20"/>
        </w:rPr>
        <w:t>tâm</w:t>
      </w:r>
      <w:r>
        <w:rPr>
          <w:color w:val="231F20"/>
          <w:spacing w:val="-5"/>
        </w:rPr>
        <w:t> </w:t>
      </w:r>
      <w:r>
        <w:rPr>
          <w:color w:val="231F20"/>
        </w:rPr>
        <w:t>sở</w:t>
      </w:r>
      <w:r>
        <w:rPr>
          <w:color w:val="231F20"/>
          <w:spacing w:val="-4"/>
        </w:rPr>
        <w:t> </w:t>
      </w:r>
      <w:r>
        <w:rPr>
          <w:color w:val="231F20"/>
        </w:rPr>
        <w:t>bất</w:t>
      </w:r>
      <w:r>
        <w:rPr>
          <w:color w:val="231F20"/>
          <w:spacing w:val="-5"/>
        </w:rPr>
        <w:t> </w:t>
      </w:r>
      <w:r>
        <w:rPr>
          <w:color w:val="231F20"/>
        </w:rPr>
        <w:t>thiện</w:t>
      </w:r>
      <w:r>
        <w:rPr>
          <w:color w:val="231F20"/>
          <w:spacing w:val="-5"/>
        </w:rPr>
        <w:t> </w:t>
      </w:r>
      <w:r>
        <w:rPr>
          <w:color w:val="231F20"/>
        </w:rPr>
        <w:t>khác.</w:t>
      </w:r>
      <w:r>
        <w:rPr>
          <w:color w:val="231F20"/>
          <w:spacing w:val="-5"/>
        </w:rPr>
        <w:t> </w:t>
      </w:r>
      <w:r>
        <w:rPr>
          <w:color w:val="231F20"/>
        </w:rPr>
        <w:t>Có ngã mạn hay tự hào khi chúng ta cho bản thân mình quan trọng. Do có ngã mạn, chúng ta có thể so sánh </w:t>
      </w:r>
      <w:r>
        <w:rPr>
          <w:color w:val="231F20"/>
          <w:spacing w:val="-2"/>
        </w:rPr>
        <w:t>bản</w:t>
      </w:r>
      <w:r>
        <w:rPr>
          <w:color w:val="231F20"/>
          <w:spacing w:val="-13"/>
        </w:rPr>
        <w:t> </w:t>
      </w:r>
      <w:r>
        <w:rPr>
          <w:color w:val="231F20"/>
          <w:spacing w:val="-2"/>
        </w:rPr>
        <w:t>thân</w:t>
      </w:r>
      <w:r>
        <w:rPr>
          <w:color w:val="231F20"/>
          <w:spacing w:val="-13"/>
        </w:rPr>
        <w:t> </w:t>
      </w:r>
      <w:r>
        <w:rPr>
          <w:color w:val="231F20"/>
          <w:spacing w:val="-2"/>
        </w:rPr>
        <w:t>với</w:t>
      </w:r>
      <w:r>
        <w:rPr>
          <w:color w:val="231F20"/>
          <w:spacing w:val="-13"/>
        </w:rPr>
        <w:t> </w:t>
      </w:r>
      <w:r>
        <w:rPr>
          <w:color w:val="231F20"/>
          <w:spacing w:val="-2"/>
        </w:rPr>
        <w:t>người</w:t>
      </w:r>
      <w:r>
        <w:rPr>
          <w:color w:val="231F20"/>
          <w:spacing w:val="-13"/>
        </w:rPr>
        <w:t> </w:t>
      </w:r>
      <w:r>
        <w:rPr>
          <w:color w:val="231F20"/>
          <w:spacing w:val="-2"/>
        </w:rPr>
        <w:t>khác.</w:t>
      </w:r>
      <w:r>
        <w:rPr>
          <w:color w:val="231F20"/>
          <w:spacing w:val="-13"/>
        </w:rPr>
        <w:t> </w:t>
      </w:r>
      <w:r>
        <w:rPr>
          <w:color w:val="231F20"/>
          <w:spacing w:val="-2"/>
        </w:rPr>
        <w:t>Có</w:t>
      </w:r>
      <w:r>
        <w:rPr>
          <w:color w:val="231F20"/>
          <w:spacing w:val="-13"/>
        </w:rPr>
        <w:t> </w:t>
      </w:r>
      <w:r>
        <w:rPr>
          <w:color w:val="231F20"/>
          <w:spacing w:val="-2"/>
        </w:rPr>
        <w:t>thể</w:t>
      </w:r>
      <w:r>
        <w:rPr>
          <w:color w:val="231F20"/>
          <w:spacing w:val="-13"/>
        </w:rPr>
        <w:t> </w:t>
      </w:r>
      <w:r>
        <w:rPr>
          <w:color w:val="231F20"/>
          <w:spacing w:val="-2"/>
        </w:rPr>
        <w:t>có</w:t>
      </w:r>
      <w:r>
        <w:rPr>
          <w:color w:val="231F20"/>
          <w:spacing w:val="-13"/>
        </w:rPr>
        <w:t> </w:t>
      </w:r>
      <w:r>
        <w:rPr>
          <w:color w:val="231F20"/>
          <w:spacing w:val="-2"/>
        </w:rPr>
        <w:t>ngã</w:t>
      </w:r>
      <w:r>
        <w:rPr>
          <w:color w:val="231F20"/>
          <w:spacing w:val="-13"/>
        </w:rPr>
        <w:t> </w:t>
      </w:r>
      <w:r>
        <w:rPr>
          <w:color w:val="231F20"/>
          <w:spacing w:val="-2"/>
        </w:rPr>
        <w:t>mạn</w:t>
      </w:r>
      <w:r>
        <w:rPr>
          <w:color w:val="231F20"/>
          <w:spacing w:val="-13"/>
        </w:rPr>
        <w:t> </w:t>
      </w:r>
      <w:r>
        <w:rPr>
          <w:color w:val="231F20"/>
          <w:spacing w:val="-2"/>
        </w:rPr>
        <w:t>khi</w:t>
      </w:r>
      <w:r>
        <w:rPr>
          <w:color w:val="231F20"/>
          <w:spacing w:val="-13"/>
        </w:rPr>
        <w:t> </w:t>
      </w:r>
      <w:r>
        <w:rPr>
          <w:color w:val="231F20"/>
          <w:spacing w:val="-2"/>
        </w:rPr>
        <w:t>chúng </w:t>
      </w:r>
      <w:r>
        <w:rPr>
          <w:color w:val="231F20"/>
        </w:rPr>
        <w:t>ta</w:t>
      </w:r>
      <w:r>
        <w:rPr>
          <w:color w:val="231F20"/>
          <w:spacing w:val="-8"/>
        </w:rPr>
        <w:t> </w:t>
      </w:r>
      <w:r>
        <w:rPr>
          <w:color w:val="231F20"/>
        </w:rPr>
        <w:t>nghĩ</w:t>
      </w:r>
      <w:r>
        <w:rPr>
          <w:color w:val="231F20"/>
          <w:spacing w:val="-8"/>
        </w:rPr>
        <w:t> </w:t>
      </w:r>
      <w:r>
        <w:rPr>
          <w:color w:val="231F20"/>
        </w:rPr>
        <w:t>mình</w:t>
      </w:r>
      <w:r>
        <w:rPr>
          <w:color w:val="231F20"/>
          <w:spacing w:val="-8"/>
        </w:rPr>
        <w:t> </w:t>
      </w:r>
      <w:r>
        <w:rPr>
          <w:color w:val="231F20"/>
        </w:rPr>
        <w:t>tốt</w:t>
      </w:r>
      <w:r>
        <w:rPr>
          <w:color w:val="231F20"/>
          <w:spacing w:val="-8"/>
        </w:rPr>
        <w:t> </w:t>
      </w:r>
      <w:r>
        <w:rPr>
          <w:color w:val="231F20"/>
        </w:rPr>
        <w:t>hơn,</w:t>
      </w:r>
      <w:r>
        <w:rPr>
          <w:color w:val="231F20"/>
          <w:spacing w:val="-8"/>
        </w:rPr>
        <w:t> </w:t>
      </w:r>
      <w:r>
        <w:rPr>
          <w:color w:val="231F20"/>
        </w:rPr>
        <w:t>bằng</w:t>
      </w:r>
      <w:r>
        <w:rPr>
          <w:color w:val="231F20"/>
          <w:spacing w:val="-8"/>
        </w:rPr>
        <w:t> </w:t>
      </w:r>
      <w:r>
        <w:rPr>
          <w:color w:val="231F20"/>
        </w:rPr>
        <w:t>hay</w:t>
      </w:r>
      <w:r>
        <w:rPr>
          <w:color w:val="231F20"/>
          <w:spacing w:val="-8"/>
        </w:rPr>
        <w:t> </w:t>
      </w:r>
      <w:r>
        <w:rPr>
          <w:color w:val="231F20"/>
        </w:rPr>
        <w:t>kém</w:t>
      </w:r>
      <w:r>
        <w:rPr>
          <w:color w:val="231F20"/>
          <w:spacing w:val="-8"/>
        </w:rPr>
        <w:t> </w:t>
      </w:r>
      <w:r>
        <w:rPr>
          <w:color w:val="231F20"/>
        </w:rPr>
        <w:t>hơn</w:t>
      </w:r>
      <w:r>
        <w:rPr>
          <w:color w:val="231F20"/>
          <w:spacing w:val="-8"/>
        </w:rPr>
        <w:t> </w:t>
      </w:r>
      <w:r>
        <w:rPr>
          <w:color w:val="231F20"/>
        </w:rPr>
        <w:t>ai</w:t>
      </w:r>
      <w:r>
        <w:rPr>
          <w:color w:val="231F20"/>
          <w:spacing w:val="-8"/>
        </w:rPr>
        <w:t> </w:t>
      </w:r>
      <w:r>
        <w:rPr>
          <w:color w:val="231F20"/>
        </w:rPr>
        <w:t>đó.</w:t>
      </w:r>
      <w:r>
        <w:rPr>
          <w:color w:val="231F20"/>
          <w:spacing w:val="-8"/>
        </w:rPr>
        <w:t> </w:t>
      </w:r>
      <w:r>
        <w:rPr>
          <w:color w:val="231F20"/>
        </w:rPr>
        <w:t>Chúng ta có thể tin rằng ngã mạn chỉ có mặt khi chúng ta nghĩ mình tốt hơn ai đó, nhưng không phải vậy. Có thể có sự căng phồng, cho mình là quan trọng khi so sánh</w:t>
      </w:r>
      <w:r>
        <w:rPr>
          <w:color w:val="231F20"/>
          <w:spacing w:val="-2"/>
        </w:rPr>
        <w:t> </w:t>
      </w:r>
      <w:r>
        <w:rPr>
          <w:color w:val="231F20"/>
        </w:rPr>
        <w:t>mình</w:t>
      </w:r>
      <w:r>
        <w:rPr>
          <w:color w:val="231F20"/>
          <w:spacing w:val="-2"/>
        </w:rPr>
        <w:t> </w:t>
      </w:r>
      <w:r>
        <w:rPr>
          <w:color w:val="231F20"/>
        </w:rPr>
        <w:t>với</w:t>
      </w:r>
      <w:r>
        <w:rPr>
          <w:color w:val="231F20"/>
          <w:spacing w:val="-2"/>
        </w:rPr>
        <w:t> </w:t>
      </w:r>
      <w:r>
        <w:rPr>
          <w:color w:val="231F20"/>
        </w:rPr>
        <w:t>người</w:t>
      </w:r>
      <w:r>
        <w:rPr>
          <w:color w:val="231F20"/>
          <w:spacing w:val="-2"/>
        </w:rPr>
        <w:t> </w:t>
      </w:r>
      <w:r>
        <w:rPr>
          <w:color w:val="231F20"/>
        </w:rPr>
        <w:t>khác,</w:t>
      </w:r>
      <w:r>
        <w:rPr>
          <w:color w:val="231F20"/>
          <w:spacing w:val="-2"/>
        </w:rPr>
        <w:t> </w:t>
      </w:r>
      <w:r>
        <w:rPr>
          <w:color w:val="231F20"/>
        </w:rPr>
        <w:t>dù</w:t>
      </w:r>
      <w:r>
        <w:rPr>
          <w:color w:val="231F20"/>
          <w:spacing w:val="-2"/>
        </w:rPr>
        <w:t> </w:t>
      </w:r>
      <w:r>
        <w:rPr>
          <w:color w:val="231F20"/>
        </w:rPr>
        <w:t>so</w:t>
      </w:r>
      <w:r>
        <w:rPr>
          <w:color w:val="231F20"/>
          <w:spacing w:val="-2"/>
        </w:rPr>
        <w:t> </w:t>
      </w:r>
      <w:r>
        <w:rPr>
          <w:color w:val="231F20"/>
        </w:rPr>
        <w:t>sánh</w:t>
      </w:r>
      <w:r>
        <w:rPr>
          <w:color w:val="231F20"/>
          <w:spacing w:val="-2"/>
        </w:rPr>
        <w:t> </w:t>
      </w:r>
      <w:r>
        <w:rPr>
          <w:color w:val="231F20"/>
        </w:rPr>
        <w:t>theo</w:t>
      </w:r>
      <w:r>
        <w:rPr>
          <w:color w:val="231F20"/>
          <w:spacing w:val="-2"/>
        </w:rPr>
        <w:t> </w:t>
      </w:r>
      <w:r>
        <w:rPr>
          <w:color w:val="231F20"/>
        </w:rPr>
        <w:t>cách</w:t>
      </w:r>
      <w:r>
        <w:rPr>
          <w:color w:val="231F20"/>
          <w:spacing w:val="-2"/>
        </w:rPr>
        <w:t> </w:t>
      </w:r>
      <w:r>
        <w:rPr>
          <w:color w:val="231F20"/>
        </w:rPr>
        <w:t>nào, và đó chính là ngã mạn.</w:t>
      </w:r>
    </w:p>
    <w:p>
      <w:pPr>
        <w:pStyle w:val="BodyText"/>
        <w:spacing w:line="259" w:lineRule="auto" w:before="117"/>
        <w:ind w:firstLine="396"/>
      </w:pPr>
      <w:r>
        <w:rPr>
          <w:color w:val="231F20"/>
        </w:rPr>
        <w:t>Chúng</w:t>
      </w:r>
      <w:r>
        <w:rPr>
          <w:color w:val="231F20"/>
          <w:spacing w:val="-17"/>
        </w:rPr>
        <w:t> </w:t>
      </w:r>
      <w:r>
        <w:rPr>
          <w:color w:val="231F20"/>
        </w:rPr>
        <w:t>ta</w:t>
      </w:r>
      <w:r>
        <w:rPr>
          <w:color w:val="231F20"/>
          <w:spacing w:val="-17"/>
        </w:rPr>
        <w:t> </w:t>
      </w:r>
      <w:r>
        <w:rPr>
          <w:color w:val="231F20"/>
        </w:rPr>
        <w:t>đọc</w:t>
      </w:r>
      <w:r>
        <w:rPr>
          <w:color w:val="231F20"/>
          <w:spacing w:val="-17"/>
        </w:rPr>
        <w:t> </w:t>
      </w:r>
      <w:r>
        <w:rPr>
          <w:color w:val="231F20"/>
        </w:rPr>
        <w:t>trong</w:t>
      </w:r>
      <w:r>
        <w:rPr>
          <w:color w:val="231F20"/>
          <w:spacing w:val="-17"/>
        </w:rPr>
        <w:t> </w:t>
      </w:r>
      <w:r>
        <w:rPr>
          <w:i/>
          <w:color w:val="231F20"/>
        </w:rPr>
        <w:t>Bộ</w:t>
      </w:r>
      <w:r>
        <w:rPr>
          <w:i/>
          <w:color w:val="231F20"/>
          <w:spacing w:val="-17"/>
        </w:rPr>
        <w:t> </w:t>
      </w:r>
      <w:r>
        <w:rPr>
          <w:i/>
          <w:color w:val="231F20"/>
        </w:rPr>
        <w:t>Pháp</w:t>
      </w:r>
      <w:r>
        <w:rPr>
          <w:i/>
          <w:color w:val="231F20"/>
          <w:spacing w:val="-17"/>
        </w:rPr>
        <w:t> </w:t>
      </w:r>
      <w:r>
        <w:rPr>
          <w:i/>
          <w:color w:val="231F20"/>
        </w:rPr>
        <w:t>Tụ</w:t>
      </w:r>
      <w:r>
        <w:rPr>
          <w:i/>
          <w:color w:val="231F20"/>
          <w:spacing w:val="-16"/>
        </w:rPr>
        <w:t> </w:t>
      </w:r>
      <w:r>
        <w:rPr>
          <w:color w:val="231F20"/>
        </w:rPr>
        <w:t>(Phần</w:t>
      </w:r>
      <w:r>
        <w:rPr>
          <w:color w:val="231F20"/>
          <w:spacing w:val="-17"/>
        </w:rPr>
        <w:t> </w:t>
      </w:r>
      <w:r>
        <w:rPr>
          <w:color w:val="231F20"/>
        </w:rPr>
        <w:t>III-Chương Toát Yếu):</w:t>
      </w:r>
    </w:p>
    <w:p>
      <w:pPr>
        <w:spacing w:before="114"/>
        <w:ind w:left="850" w:right="0" w:firstLine="0"/>
        <w:jc w:val="both"/>
        <w:rPr>
          <w:i/>
          <w:sz w:val="27"/>
        </w:rPr>
      </w:pPr>
      <w:r>
        <w:rPr>
          <w:i/>
          <w:color w:val="231F20"/>
          <w:sz w:val="27"/>
        </w:rPr>
        <w:t>Ở</w:t>
      </w:r>
      <w:r>
        <w:rPr>
          <w:i/>
          <w:color w:val="231F20"/>
          <w:spacing w:val="-1"/>
          <w:sz w:val="27"/>
        </w:rPr>
        <w:t> </w:t>
      </w:r>
      <w:r>
        <w:rPr>
          <w:i/>
          <w:color w:val="231F20"/>
          <w:sz w:val="27"/>
        </w:rPr>
        <w:t>đây thế nào là </w:t>
      </w:r>
      <w:r>
        <w:rPr>
          <w:i/>
          <w:color w:val="231F20"/>
          <w:spacing w:val="-4"/>
          <w:sz w:val="27"/>
        </w:rPr>
        <w:t>mạn?</w:t>
      </w:r>
    </w:p>
    <w:p>
      <w:pPr>
        <w:spacing w:line="259" w:lineRule="auto" w:before="82"/>
        <w:ind w:left="850" w:right="111" w:firstLine="0"/>
        <w:jc w:val="both"/>
        <w:rPr>
          <w:i/>
          <w:sz w:val="27"/>
        </w:rPr>
      </w:pPr>
      <w:r>
        <w:rPr>
          <w:i/>
          <w:color w:val="231F20"/>
          <w:sz w:val="27"/>
        </w:rPr>
        <w:t>Ngã mạn rằng: “ta hơn”, ngã mạn rằng: </w:t>
      </w:r>
      <w:r>
        <w:rPr>
          <w:i/>
          <w:color w:val="231F20"/>
          <w:sz w:val="27"/>
        </w:rPr>
        <w:t>“ta</w:t>
      </w:r>
      <w:r>
        <w:rPr>
          <w:i/>
          <w:color w:val="231F20"/>
          <w:sz w:val="27"/>
        </w:rPr>
        <w:t> bằng”,</w:t>
      </w:r>
      <w:r>
        <w:rPr>
          <w:i/>
          <w:color w:val="231F20"/>
          <w:spacing w:val="-12"/>
          <w:sz w:val="27"/>
        </w:rPr>
        <w:t> </w:t>
      </w:r>
      <w:r>
        <w:rPr>
          <w:i/>
          <w:color w:val="231F20"/>
          <w:sz w:val="27"/>
        </w:rPr>
        <w:t>ngã</w:t>
      </w:r>
      <w:r>
        <w:rPr>
          <w:i/>
          <w:color w:val="231F20"/>
          <w:spacing w:val="-12"/>
          <w:sz w:val="27"/>
        </w:rPr>
        <w:t> </w:t>
      </w:r>
      <w:r>
        <w:rPr>
          <w:i/>
          <w:color w:val="231F20"/>
          <w:sz w:val="27"/>
        </w:rPr>
        <w:t>mạn</w:t>
      </w:r>
      <w:r>
        <w:rPr>
          <w:i/>
          <w:color w:val="231F20"/>
          <w:spacing w:val="-12"/>
          <w:sz w:val="27"/>
        </w:rPr>
        <w:t> </w:t>
      </w:r>
      <w:r>
        <w:rPr>
          <w:i/>
          <w:color w:val="231F20"/>
          <w:sz w:val="27"/>
        </w:rPr>
        <w:t>rằng:</w:t>
      </w:r>
      <w:r>
        <w:rPr>
          <w:i/>
          <w:color w:val="231F20"/>
          <w:spacing w:val="-12"/>
          <w:sz w:val="27"/>
        </w:rPr>
        <w:t> </w:t>
      </w:r>
      <w:r>
        <w:rPr>
          <w:i/>
          <w:color w:val="231F20"/>
          <w:sz w:val="27"/>
        </w:rPr>
        <w:t>“ta</w:t>
      </w:r>
      <w:r>
        <w:rPr>
          <w:i/>
          <w:color w:val="231F20"/>
          <w:spacing w:val="-12"/>
          <w:sz w:val="27"/>
        </w:rPr>
        <w:t> </w:t>
      </w:r>
      <w:r>
        <w:rPr>
          <w:i/>
          <w:color w:val="231F20"/>
          <w:sz w:val="27"/>
        </w:rPr>
        <w:t>thua”,</w:t>
      </w:r>
      <w:r>
        <w:rPr>
          <w:i/>
          <w:color w:val="231F20"/>
          <w:spacing w:val="-12"/>
          <w:sz w:val="27"/>
        </w:rPr>
        <w:t> </w:t>
      </w:r>
      <w:r>
        <w:rPr>
          <w:i/>
          <w:color w:val="231F20"/>
          <w:sz w:val="27"/>
        </w:rPr>
        <w:t>tất</w:t>
      </w:r>
      <w:r>
        <w:rPr>
          <w:i/>
          <w:color w:val="231F20"/>
          <w:spacing w:val="-12"/>
          <w:sz w:val="27"/>
        </w:rPr>
        <w:t> </w:t>
      </w:r>
      <w:r>
        <w:rPr>
          <w:i/>
          <w:color w:val="231F20"/>
          <w:sz w:val="27"/>
        </w:rPr>
        <w:t>cả</w:t>
      </w:r>
      <w:r>
        <w:rPr>
          <w:i/>
          <w:color w:val="231F20"/>
          <w:spacing w:val="-12"/>
          <w:sz w:val="27"/>
        </w:rPr>
        <w:t> </w:t>
      </w:r>
      <w:r>
        <w:rPr>
          <w:i/>
          <w:color w:val="231F20"/>
          <w:sz w:val="27"/>
        </w:rPr>
        <w:t>những loại</w:t>
      </w:r>
      <w:r>
        <w:rPr>
          <w:i/>
          <w:color w:val="231F20"/>
          <w:spacing w:val="18"/>
          <w:sz w:val="27"/>
        </w:rPr>
        <w:t> </w:t>
      </w:r>
      <w:r>
        <w:rPr>
          <w:i/>
          <w:color w:val="231F20"/>
          <w:sz w:val="27"/>
        </w:rPr>
        <w:t>ngã</w:t>
      </w:r>
      <w:r>
        <w:rPr>
          <w:i/>
          <w:color w:val="231F20"/>
          <w:spacing w:val="20"/>
          <w:sz w:val="27"/>
        </w:rPr>
        <w:t> </w:t>
      </w:r>
      <w:r>
        <w:rPr>
          <w:i/>
          <w:color w:val="231F20"/>
          <w:sz w:val="27"/>
        </w:rPr>
        <w:t>mạn</w:t>
      </w:r>
      <w:r>
        <w:rPr>
          <w:i/>
          <w:color w:val="231F20"/>
          <w:spacing w:val="20"/>
          <w:sz w:val="27"/>
        </w:rPr>
        <w:t> </w:t>
      </w:r>
      <w:r>
        <w:rPr>
          <w:i/>
          <w:color w:val="231F20"/>
          <w:sz w:val="27"/>
        </w:rPr>
        <w:t>ấy,</w:t>
      </w:r>
      <w:r>
        <w:rPr>
          <w:i/>
          <w:color w:val="231F20"/>
          <w:spacing w:val="21"/>
          <w:sz w:val="27"/>
        </w:rPr>
        <w:t> </w:t>
      </w:r>
      <w:r>
        <w:rPr>
          <w:i/>
          <w:color w:val="231F20"/>
          <w:sz w:val="27"/>
        </w:rPr>
        <w:t>tự</w:t>
      </w:r>
      <w:r>
        <w:rPr>
          <w:i/>
          <w:color w:val="231F20"/>
          <w:spacing w:val="20"/>
          <w:sz w:val="27"/>
        </w:rPr>
        <w:t> </w:t>
      </w:r>
      <w:r>
        <w:rPr>
          <w:i/>
          <w:color w:val="231F20"/>
          <w:sz w:val="27"/>
        </w:rPr>
        <w:t>cao</w:t>
      </w:r>
      <w:r>
        <w:rPr>
          <w:i/>
          <w:color w:val="231F20"/>
          <w:spacing w:val="20"/>
          <w:sz w:val="27"/>
        </w:rPr>
        <w:t> </w:t>
      </w:r>
      <w:r>
        <w:rPr>
          <w:i/>
          <w:color w:val="231F20"/>
          <w:sz w:val="27"/>
        </w:rPr>
        <w:t>tự</w:t>
      </w:r>
      <w:r>
        <w:rPr>
          <w:i/>
          <w:color w:val="231F20"/>
          <w:spacing w:val="21"/>
          <w:sz w:val="27"/>
        </w:rPr>
        <w:t> </w:t>
      </w:r>
      <w:r>
        <w:rPr>
          <w:i/>
          <w:color w:val="231F20"/>
          <w:sz w:val="27"/>
        </w:rPr>
        <w:t>đại,</w:t>
      </w:r>
      <w:r>
        <w:rPr>
          <w:i/>
          <w:color w:val="231F20"/>
          <w:spacing w:val="20"/>
          <w:sz w:val="27"/>
        </w:rPr>
        <w:t> </w:t>
      </w:r>
      <w:r>
        <w:rPr>
          <w:i/>
          <w:color w:val="231F20"/>
          <w:sz w:val="27"/>
        </w:rPr>
        <w:t>kênh</w:t>
      </w:r>
      <w:r>
        <w:rPr>
          <w:i/>
          <w:color w:val="231F20"/>
          <w:spacing w:val="19"/>
          <w:sz w:val="27"/>
        </w:rPr>
        <w:t> </w:t>
      </w:r>
      <w:r>
        <w:rPr>
          <w:i/>
          <w:color w:val="231F20"/>
          <w:sz w:val="27"/>
        </w:rPr>
        <w:t>kiệu,</w:t>
      </w:r>
      <w:r>
        <w:rPr>
          <w:i/>
          <w:color w:val="231F20"/>
          <w:spacing w:val="20"/>
          <w:sz w:val="27"/>
        </w:rPr>
        <w:t> </w:t>
      </w:r>
      <w:r>
        <w:rPr>
          <w:i/>
          <w:color w:val="231F20"/>
          <w:spacing w:val="-5"/>
          <w:sz w:val="27"/>
        </w:rPr>
        <w:t>tự</w:t>
      </w:r>
    </w:p>
    <w:p>
      <w:pPr>
        <w:spacing w:after="0" w:line="259" w:lineRule="auto"/>
        <w:jc w:val="both"/>
        <w:rPr>
          <w:i/>
          <w:sz w:val="27"/>
        </w:rPr>
        <w:sectPr>
          <w:pgSz w:w="7660" w:h="11630"/>
          <w:pgMar w:header="779" w:footer="0" w:top="1100" w:bottom="280" w:left="850" w:right="850"/>
        </w:sectPr>
      </w:pPr>
    </w:p>
    <w:p>
      <w:pPr>
        <w:spacing w:line="256" w:lineRule="auto" w:before="241"/>
        <w:ind w:left="850" w:right="111" w:firstLine="0"/>
        <w:jc w:val="both"/>
        <w:rPr>
          <w:i/>
          <w:sz w:val="27"/>
        </w:rPr>
      </w:pPr>
      <w:r>
        <w:rPr>
          <w:i/>
          <w:color w:val="231F20"/>
          <w:sz w:val="27"/>
        </w:rPr>
        <w:t>phụ,</w:t>
      </w:r>
      <w:r>
        <w:rPr>
          <w:i/>
          <w:color w:val="231F20"/>
          <w:spacing w:val="-5"/>
          <w:sz w:val="27"/>
        </w:rPr>
        <w:t> </w:t>
      </w:r>
      <w:r>
        <w:rPr>
          <w:i/>
          <w:color w:val="231F20"/>
          <w:sz w:val="27"/>
        </w:rPr>
        <w:t>giương</w:t>
      </w:r>
      <w:r>
        <w:rPr>
          <w:i/>
          <w:color w:val="231F20"/>
          <w:spacing w:val="-5"/>
          <w:sz w:val="27"/>
        </w:rPr>
        <w:t> </w:t>
      </w:r>
      <w:r>
        <w:rPr>
          <w:i/>
          <w:color w:val="231F20"/>
          <w:sz w:val="27"/>
        </w:rPr>
        <w:t>cờ,</w:t>
      </w:r>
      <w:r>
        <w:rPr>
          <w:i/>
          <w:color w:val="231F20"/>
          <w:spacing w:val="-5"/>
          <w:sz w:val="27"/>
        </w:rPr>
        <w:t> </w:t>
      </w:r>
      <w:r>
        <w:rPr>
          <w:i/>
          <w:color w:val="231F20"/>
          <w:sz w:val="27"/>
        </w:rPr>
        <w:t>ngộ</w:t>
      </w:r>
      <w:r>
        <w:rPr>
          <w:i/>
          <w:color w:val="231F20"/>
          <w:spacing w:val="-5"/>
          <w:sz w:val="27"/>
        </w:rPr>
        <w:t> </w:t>
      </w:r>
      <w:r>
        <w:rPr>
          <w:i/>
          <w:color w:val="231F20"/>
          <w:sz w:val="27"/>
        </w:rPr>
        <w:t>nhận,</w:t>
      </w:r>
      <w:r>
        <w:rPr>
          <w:i/>
          <w:color w:val="231F20"/>
          <w:spacing w:val="-5"/>
          <w:sz w:val="27"/>
        </w:rPr>
        <w:t> </w:t>
      </w:r>
      <w:r>
        <w:rPr>
          <w:i/>
          <w:color w:val="231F20"/>
          <w:sz w:val="27"/>
        </w:rPr>
        <w:t>đưa</w:t>
      </w:r>
      <w:r>
        <w:rPr>
          <w:i/>
          <w:color w:val="231F20"/>
          <w:spacing w:val="-5"/>
          <w:sz w:val="27"/>
        </w:rPr>
        <w:t> </w:t>
      </w:r>
      <w:r>
        <w:rPr>
          <w:i/>
          <w:color w:val="231F20"/>
          <w:sz w:val="27"/>
        </w:rPr>
        <w:t>mình</w:t>
      </w:r>
      <w:r>
        <w:rPr>
          <w:i/>
          <w:color w:val="231F20"/>
          <w:spacing w:val="-5"/>
          <w:sz w:val="27"/>
        </w:rPr>
        <w:t> </w:t>
      </w:r>
      <w:r>
        <w:rPr>
          <w:i/>
          <w:color w:val="231F20"/>
          <w:sz w:val="27"/>
        </w:rPr>
        <w:t>ra,</w:t>
      </w:r>
      <w:r>
        <w:rPr>
          <w:i/>
          <w:color w:val="231F20"/>
          <w:spacing w:val="-5"/>
          <w:sz w:val="27"/>
        </w:rPr>
        <w:t> </w:t>
      </w:r>
      <w:r>
        <w:rPr>
          <w:i/>
          <w:color w:val="231F20"/>
          <w:sz w:val="27"/>
        </w:rPr>
        <w:t>mong</w:t>
      </w:r>
      <w:r>
        <w:rPr>
          <w:i/>
          <w:color w:val="231F20"/>
          <w:sz w:val="27"/>
        </w:rPr>
        <w:t> mình được biết. Ðây được gọi là mạn.</w:t>
      </w:r>
    </w:p>
    <w:p>
      <w:pPr>
        <w:pStyle w:val="BodyText"/>
        <w:spacing w:line="256" w:lineRule="auto" w:before="116"/>
        <w:ind w:firstLine="396"/>
      </w:pPr>
      <w:r>
        <w:rPr>
          <w:color w:val="231F20"/>
        </w:rPr>
        <w:t>Có ba cách so sánh mình với người khác có thể xảy</w:t>
      </w:r>
      <w:r>
        <w:rPr>
          <w:color w:val="231F20"/>
          <w:spacing w:val="-10"/>
        </w:rPr>
        <w:t> </w:t>
      </w:r>
      <w:r>
        <w:rPr>
          <w:color w:val="231F20"/>
        </w:rPr>
        <w:t>ra</w:t>
      </w:r>
      <w:r>
        <w:rPr>
          <w:color w:val="231F20"/>
          <w:spacing w:val="-10"/>
        </w:rPr>
        <w:t> </w:t>
      </w:r>
      <w:r>
        <w:rPr>
          <w:color w:val="231F20"/>
        </w:rPr>
        <w:t>ở</w:t>
      </w:r>
      <w:r>
        <w:rPr>
          <w:color w:val="231F20"/>
          <w:spacing w:val="-10"/>
        </w:rPr>
        <w:t> </w:t>
      </w:r>
      <w:r>
        <w:rPr>
          <w:color w:val="231F20"/>
        </w:rPr>
        <w:t>một</w:t>
      </w:r>
      <w:r>
        <w:rPr>
          <w:color w:val="231F20"/>
          <w:spacing w:val="-10"/>
        </w:rPr>
        <w:t> </w:t>
      </w:r>
      <w:r>
        <w:rPr>
          <w:color w:val="231F20"/>
        </w:rPr>
        <w:t>người</w:t>
      </w:r>
      <w:r>
        <w:rPr>
          <w:color w:val="231F20"/>
          <w:spacing w:val="-10"/>
        </w:rPr>
        <w:t> </w:t>
      </w:r>
      <w:r>
        <w:rPr>
          <w:color w:val="231F20"/>
        </w:rPr>
        <w:t>hơn</w:t>
      </w:r>
      <w:r>
        <w:rPr>
          <w:color w:val="231F20"/>
          <w:spacing w:val="-10"/>
        </w:rPr>
        <w:t> </w:t>
      </w:r>
      <w:r>
        <w:rPr>
          <w:color w:val="231F20"/>
        </w:rPr>
        <w:t>thật,</w:t>
      </w:r>
      <w:r>
        <w:rPr>
          <w:color w:val="231F20"/>
          <w:spacing w:val="-10"/>
        </w:rPr>
        <w:t> </w:t>
      </w:r>
      <w:r>
        <w:rPr>
          <w:color w:val="231F20"/>
        </w:rPr>
        <w:t>ở</w:t>
      </w:r>
      <w:r>
        <w:rPr>
          <w:color w:val="231F20"/>
          <w:spacing w:val="-10"/>
        </w:rPr>
        <w:t> </w:t>
      </w:r>
      <w:r>
        <w:rPr>
          <w:color w:val="231F20"/>
        </w:rPr>
        <w:t>một</w:t>
      </w:r>
      <w:r>
        <w:rPr>
          <w:color w:val="231F20"/>
          <w:spacing w:val="-10"/>
        </w:rPr>
        <w:t> </w:t>
      </w:r>
      <w:r>
        <w:rPr>
          <w:color w:val="231F20"/>
        </w:rPr>
        <w:t>người</w:t>
      </w:r>
      <w:r>
        <w:rPr>
          <w:color w:val="231F20"/>
          <w:spacing w:val="-10"/>
        </w:rPr>
        <w:t> </w:t>
      </w:r>
      <w:r>
        <w:rPr>
          <w:color w:val="231F20"/>
        </w:rPr>
        <w:t>ngang</w:t>
      </w:r>
      <w:r>
        <w:rPr>
          <w:color w:val="231F20"/>
          <w:spacing w:val="-10"/>
        </w:rPr>
        <w:t> </w:t>
      </w:r>
      <w:r>
        <w:rPr>
          <w:color w:val="231F20"/>
        </w:rPr>
        <w:t>bằng thật</w:t>
      </w:r>
      <w:r>
        <w:rPr>
          <w:color w:val="231F20"/>
          <w:spacing w:val="-5"/>
        </w:rPr>
        <w:t> </w:t>
      </w:r>
      <w:r>
        <w:rPr>
          <w:color w:val="231F20"/>
        </w:rPr>
        <w:t>và</w:t>
      </w:r>
      <w:r>
        <w:rPr>
          <w:color w:val="231F20"/>
          <w:spacing w:val="-5"/>
        </w:rPr>
        <w:t> </w:t>
      </w:r>
      <w:r>
        <w:rPr>
          <w:color w:val="231F20"/>
        </w:rPr>
        <w:t>ở</w:t>
      </w:r>
      <w:r>
        <w:rPr>
          <w:color w:val="231F20"/>
          <w:spacing w:val="-5"/>
        </w:rPr>
        <w:t> </w:t>
      </w:r>
      <w:r>
        <w:rPr>
          <w:color w:val="231F20"/>
        </w:rPr>
        <w:t>một</w:t>
      </w:r>
      <w:r>
        <w:rPr>
          <w:color w:val="231F20"/>
          <w:spacing w:val="-5"/>
        </w:rPr>
        <w:t> </w:t>
      </w:r>
      <w:r>
        <w:rPr>
          <w:color w:val="231F20"/>
        </w:rPr>
        <w:t>người</w:t>
      </w:r>
      <w:r>
        <w:rPr>
          <w:color w:val="231F20"/>
          <w:spacing w:val="-5"/>
        </w:rPr>
        <w:t> </w:t>
      </w:r>
      <w:r>
        <w:rPr>
          <w:color w:val="231F20"/>
        </w:rPr>
        <w:t>kém</w:t>
      </w:r>
      <w:r>
        <w:rPr>
          <w:color w:val="231F20"/>
          <w:spacing w:val="-5"/>
        </w:rPr>
        <w:t> </w:t>
      </w:r>
      <w:r>
        <w:rPr>
          <w:color w:val="231F20"/>
        </w:rPr>
        <w:t>thật.</w:t>
      </w:r>
      <w:r>
        <w:rPr>
          <w:color w:val="231F20"/>
          <w:spacing w:val="-5"/>
        </w:rPr>
        <w:t> </w:t>
      </w:r>
      <w:r>
        <w:rPr>
          <w:color w:val="231F20"/>
        </w:rPr>
        <w:t>Dưới</w:t>
      </w:r>
      <w:r>
        <w:rPr>
          <w:color w:val="231F20"/>
          <w:spacing w:val="-5"/>
        </w:rPr>
        <w:t> </w:t>
      </w:r>
      <w:r>
        <w:rPr>
          <w:color w:val="231F20"/>
        </w:rPr>
        <w:t>góc</w:t>
      </w:r>
      <w:r>
        <w:rPr>
          <w:color w:val="231F20"/>
          <w:spacing w:val="-5"/>
        </w:rPr>
        <w:t> </w:t>
      </w:r>
      <w:r>
        <w:rPr>
          <w:color w:val="231F20"/>
        </w:rPr>
        <w:t>độ</w:t>
      </w:r>
      <w:r>
        <w:rPr>
          <w:color w:val="231F20"/>
          <w:spacing w:val="-5"/>
        </w:rPr>
        <w:t> </w:t>
      </w:r>
      <w:r>
        <w:rPr>
          <w:color w:val="231F20"/>
        </w:rPr>
        <w:t>này</w:t>
      </w:r>
      <w:r>
        <w:rPr>
          <w:color w:val="231F20"/>
          <w:spacing w:val="-5"/>
        </w:rPr>
        <w:t> </w:t>
      </w:r>
      <w:r>
        <w:rPr>
          <w:color w:val="231F20"/>
        </w:rPr>
        <w:t>thì</w:t>
      </w:r>
      <w:r>
        <w:rPr>
          <w:color w:val="231F20"/>
          <w:spacing w:val="-5"/>
        </w:rPr>
        <w:t> </w:t>
      </w:r>
      <w:r>
        <w:rPr>
          <w:color w:val="231F20"/>
        </w:rPr>
        <w:t>có tất cả chín loại ngã mạn</w:t>
      </w:r>
      <w:r>
        <w:rPr>
          <w:color w:val="231F20"/>
          <w:vertAlign w:val="superscript"/>
        </w:rPr>
        <w:t>116</w:t>
      </w:r>
      <w:r>
        <w:rPr>
          <w:color w:val="231F20"/>
          <w:vertAlign w:val="baseline"/>
        </w:rPr>
        <w:t>.</w:t>
      </w:r>
    </w:p>
    <w:p>
      <w:pPr>
        <w:pStyle w:val="BodyText"/>
        <w:spacing w:line="256" w:lineRule="auto" w:before="117"/>
        <w:ind w:firstLine="396"/>
      </w:pPr>
      <w:r>
        <w:rPr>
          <w:color w:val="231F20"/>
        </w:rPr>
        <w:t>Không cần thiết phải có sự so sánh, cho dù </w:t>
      </w:r>
      <w:r>
        <w:rPr>
          <w:color w:val="231F20"/>
        </w:rPr>
        <w:t>quả thực</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có</w:t>
      </w:r>
      <w:r>
        <w:rPr>
          <w:color w:val="231F20"/>
          <w:spacing w:val="-10"/>
        </w:rPr>
        <w:t> </w:t>
      </w:r>
      <w:r>
        <w:rPr>
          <w:color w:val="231F20"/>
        </w:rPr>
        <w:t>hơn,</w:t>
      </w:r>
      <w:r>
        <w:rPr>
          <w:color w:val="231F20"/>
          <w:spacing w:val="-10"/>
        </w:rPr>
        <w:t> </w:t>
      </w:r>
      <w:r>
        <w:rPr>
          <w:color w:val="231F20"/>
        </w:rPr>
        <w:t>bằng</w:t>
      </w:r>
      <w:r>
        <w:rPr>
          <w:color w:val="231F20"/>
          <w:spacing w:val="-10"/>
        </w:rPr>
        <w:t> </w:t>
      </w:r>
      <w:r>
        <w:rPr>
          <w:color w:val="231F20"/>
        </w:rPr>
        <w:t>hay</w:t>
      </w:r>
      <w:r>
        <w:rPr>
          <w:color w:val="231F20"/>
          <w:spacing w:val="-10"/>
        </w:rPr>
        <w:t> </w:t>
      </w:r>
      <w:r>
        <w:rPr>
          <w:color w:val="231F20"/>
        </w:rPr>
        <w:t>kém.</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sẽ</w:t>
      </w:r>
      <w:r>
        <w:rPr>
          <w:color w:val="231F20"/>
          <w:spacing w:val="-10"/>
        </w:rPr>
        <w:t> </w:t>
      </w:r>
      <w:r>
        <w:rPr>
          <w:color w:val="231F20"/>
        </w:rPr>
        <w:t>tích lũy thêm bất thiện mỗi khi đặt mình quan trọng qua việc so sánh với người khác, bất kể theo cách nào.</w:t>
      </w:r>
    </w:p>
    <w:p>
      <w:pPr>
        <w:pStyle w:val="BodyText"/>
        <w:spacing w:line="256" w:lineRule="auto" w:before="118"/>
        <w:ind w:right="108" w:firstLine="396"/>
      </w:pPr>
      <w:r>
        <w:rPr>
          <w:color w:val="231F20"/>
        </w:rPr>
        <w:t>Kể</w:t>
      </w:r>
      <w:r>
        <w:rPr>
          <w:color w:val="231F20"/>
          <w:spacing w:val="-11"/>
        </w:rPr>
        <w:t> </w:t>
      </w:r>
      <w:r>
        <w:rPr>
          <w:color w:val="231F20"/>
        </w:rPr>
        <w:t>cả</w:t>
      </w:r>
      <w:r>
        <w:rPr>
          <w:color w:val="231F20"/>
          <w:spacing w:val="-11"/>
        </w:rPr>
        <w:t> </w:t>
      </w:r>
      <w:r>
        <w:rPr>
          <w:color w:val="231F20"/>
        </w:rPr>
        <w:t>khi</w:t>
      </w:r>
      <w:r>
        <w:rPr>
          <w:color w:val="231F20"/>
          <w:spacing w:val="-11"/>
        </w:rPr>
        <w:t> </w:t>
      </w:r>
      <w:r>
        <w:rPr>
          <w:color w:val="231F20"/>
        </w:rPr>
        <w:t>không</w:t>
      </w:r>
      <w:r>
        <w:rPr>
          <w:color w:val="231F20"/>
          <w:spacing w:val="-11"/>
        </w:rPr>
        <w:t> </w:t>
      </w:r>
      <w:r>
        <w:rPr>
          <w:color w:val="231F20"/>
        </w:rPr>
        <w:t>so</w:t>
      </w:r>
      <w:r>
        <w:rPr>
          <w:color w:val="231F20"/>
          <w:spacing w:val="-11"/>
        </w:rPr>
        <w:t> </w:t>
      </w:r>
      <w:r>
        <w:rPr>
          <w:color w:val="231F20"/>
        </w:rPr>
        <w:t>sánh</w:t>
      </w:r>
      <w:r>
        <w:rPr>
          <w:color w:val="231F20"/>
          <w:spacing w:val="-11"/>
        </w:rPr>
        <w:t> </w:t>
      </w:r>
      <w:r>
        <w:rPr>
          <w:color w:val="231F20"/>
        </w:rPr>
        <w:t>bản</w:t>
      </w:r>
      <w:r>
        <w:rPr>
          <w:color w:val="231F20"/>
          <w:spacing w:val="-11"/>
        </w:rPr>
        <w:t> </w:t>
      </w:r>
      <w:r>
        <w:rPr>
          <w:color w:val="231F20"/>
        </w:rPr>
        <w:t>thân</w:t>
      </w:r>
      <w:r>
        <w:rPr>
          <w:color w:val="231F20"/>
          <w:spacing w:val="-11"/>
        </w:rPr>
        <w:t> </w:t>
      </w:r>
      <w:r>
        <w:rPr>
          <w:color w:val="231F20"/>
        </w:rPr>
        <w:t>với</w:t>
      </w:r>
      <w:r>
        <w:rPr>
          <w:color w:val="231F20"/>
          <w:spacing w:val="-11"/>
        </w:rPr>
        <w:t> </w:t>
      </w:r>
      <w:r>
        <w:rPr>
          <w:color w:val="231F20"/>
        </w:rPr>
        <w:t>người</w:t>
      </w:r>
      <w:r>
        <w:rPr>
          <w:color w:val="231F20"/>
          <w:spacing w:val="-11"/>
        </w:rPr>
        <w:t> </w:t>
      </w:r>
      <w:r>
        <w:rPr>
          <w:color w:val="231F20"/>
        </w:rPr>
        <w:t>khác, chúng ta có thể vẫn thấy mình quan trọng và khi đó có</w:t>
      </w:r>
      <w:r>
        <w:rPr>
          <w:color w:val="231F20"/>
          <w:spacing w:val="-7"/>
        </w:rPr>
        <w:t> </w:t>
      </w:r>
      <w:r>
        <w:rPr>
          <w:color w:val="231F20"/>
        </w:rPr>
        <w:t>ngã</w:t>
      </w:r>
      <w:r>
        <w:rPr>
          <w:color w:val="231F20"/>
          <w:spacing w:val="-7"/>
        </w:rPr>
        <w:t> </w:t>
      </w:r>
      <w:r>
        <w:rPr>
          <w:color w:val="231F20"/>
        </w:rPr>
        <w:t>mạn.</w:t>
      </w:r>
      <w:r>
        <w:rPr>
          <w:color w:val="231F20"/>
          <w:spacing w:val="-7"/>
        </w:rPr>
        <w:t> </w:t>
      </w:r>
      <w:r>
        <w:rPr>
          <w:color w:val="231F20"/>
        </w:rPr>
        <w:t>Ngã</w:t>
      </w:r>
      <w:r>
        <w:rPr>
          <w:color w:val="231F20"/>
          <w:spacing w:val="-7"/>
        </w:rPr>
        <w:t> </w:t>
      </w:r>
      <w:r>
        <w:rPr>
          <w:color w:val="231F20"/>
        </w:rPr>
        <w:t>mạn</w:t>
      </w:r>
      <w:r>
        <w:rPr>
          <w:color w:val="231F20"/>
          <w:spacing w:val="-7"/>
        </w:rPr>
        <w:t> </w:t>
      </w:r>
      <w:r>
        <w:rPr>
          <w:color w:val="231F20"/>
        </w:rPr>
        <w:t>luôn</w:t>
      </w:r>
      <w:r>
        <w:rPr>
          <w:color w:val="231F20"/>
          <w:spacing w:val="-7"/>
        </w:rPr>
        <w:t> </w:t>
      </w:r>
      <w:r>
        <w:rPr>
          <w:color w:val="231F20"/>
        </w:rPr>
        <w:t>sinh</w:t>
      </w:r>
      <w:r>
        <w:rPr>
          <w:color w:val="231F20"/>
          <w:spacing w:val="-7"/>
        </w:rPr>
        <w:t> </w:t>
      </w:r>
      <w:r>
        <w:rPr>
          <w:color w:val="231F20"/>
        </w:rPr>
        <w:t>kèm</w:t>
      </w:r>
      <w:r>
        <w:rPr>
          <w:color w:val="231F20"/>
          <w:spacing w:val="-7"/>
        </w:rPr>
        <w:t> </w:t>
      </w:r>
      <w:r>
        <w:rPr>
          <w:color w:val="231F20"/>
        </w:rPr>
        <w:t>với</w:t>
      </w:r>
      <w:r>
        <w:rPr>
          <w:color w:val="231F20"/>
          <w:spacing w:val="-7"/>
        </w:rPr>
        <w:t> </w:t>
      </w:r>
      <w:r>
        <w:rPr>
          <w:color w:val="231F20"/>
        </w:rPr>
        <w:t>tham.</w:t>
      </w:r>
      <w:r>
        <w:rPr>
          <w:color w:val="231F20"/>
          <w:spacing w:val="-7"/>
        </w:rPr>
        <w:t> </w:t>
      </w:r>
      <w:r>
        <w:rPr>
          <w:color w:val="231F20"/>
        </w:rPr>
        <w:t>Nó</w:t>
      </w:r>
      <w:r>
        <w:rPr>
          <w:color w:val="231F20"/>
          <w:spacing w:val="-7"/>
        </w:rPr>
        <w:t> </w:t>
      </w:r>
      <w:r>
        <w:rPr>
          <w:color w:val="231F20"/>
        </w:rPr>
        <w:t>có thể sinh khởi với bốn loại tâm tham căn không hợp với tà kiến (ly tà kiến). Ngã mạn và tà kiến là các thực tại khác nhau và không sinh khởi cùng một thời điểm.</w:t>
      </w:r>
      <w:r>
        <w:rPr>
          <w:color w:val="231F20"/>
          <w:spacing w:val="-7"/>
        </w:rPr>
        <w:t> </w:t>
      </w:r>
      <w:r>
        <w:rPr>
          <w:color w:val="231F20"/>
        </w:rPr>
        <w:t>Khi</w:t>
      </w:r>
      <w:r>
        <w:rPr>
          <w:color w:val="231F20"/>
          <w:spacing w:val="-7"/>
        </w:rPr>
        <w:t> </w:t>
      </w:r>
      <w:r>
        <w:rPr>
          <w:color w:val="231F20"/>
        </w:rPr>
        <w:t>một</w:t>
      </w:r>
      <w:r>
        <w:rPr>
          <w:color w:val="231F20"/>
          <w:spacing w:val="-7"/>
        </w:rPr>
        <w:t> </w:t>
      </w:r>
      <w:r>
        <w:rPr>
          <w:color w:val="231F20"/>
        </w:rPr>
        <w:t>người</w:t>
      </w:r>
      <w:r>
        <w:rPr>
          <w:color w:val="231F20"/>
          <w:spacing w:val="-7"/>
        </w:rPr>
        <w:t> </w:t>
      </w:r>
      <w:r>
        <w:rPr>
          <w:color w:val="231F20"/>
        </w:rPr>
        <w:t>cho</w:t>
      </w:r>
      <w:r>
        <w:rPr>
          <w:color w:val="231F20"/>
          <w:spacing w:val="-7"/>
        </w:rPr>
        <w:t> </w:t>
      </w:r>
      <w:r>
        <w:rPr>
          <w:color w:val="231F20"/>
        </w:rPr>
        <w:t>các</w:t>
      </w:r>
      <w:r>
        <w:rPr>
          <w:color w:val="231F20"/>
          <w:spacing w:val="-7"/>
        </w:rPr>
        <w:t> </w:t>
      </w:r>
      <w:r>
        <w:rPr>
          <w:color w:val="231F20"/>
        </w:rPr>
        <w:t>pháp</w:t>
      </w:r>
      <w:r>
        <w:rPr>
          <w:color w:val="231F20"/>
          <w:spacing w:val="-7"/>
        </w:rPr>
        <w:t> </w:t>
      </w:r>
      <w:r>
        <w:rPr>
          <w:color w:val="231F20"/>
        </w:rPr>
        <w:t>là</w:t>
      </w:r>
      <w:r>
        <w:rPr>
          <w:color w:val="231F20"/>
          <w:spacing w:val="-7"/>
        </w:rPr>
        <w:t> </w:t>
      </w:r>
      <w:r>
        <w:rPr>
          <w:color w:val="231F20"/>
        </w:rPr>
        <w:t>thường</w:t>
      </w:r>
      <w:r>
        <w:rPr>
          <w:color w:val="231F20"/>
          <w:spacing w:val="-7"/>
        </w:rPr>
        <w:t> </w:t>
      </w:r>
      <w:r>
        <w:rPr>
          <w:color w:val="231F20"/>
        </w:rPr>
        <w:t>còn</w:t>
      </w:r>
      <w:r>
        <w:rPr>
          <w:color w:val="231F20"/>
          <w:spacing w:val="-7"/>
        </w:rPr>
        <w:t> </w:t>
      </w:r>
      <w:r>
        <w:rPr>
          <w:color w:val="231F20"/>
        </w:rPr>
        <w:t>hay tự ngã, đó là tà kiến và không thể có ngã mạn cùng lúc ấy, vì ngã mạn là trạng thái tự hào hay thể hiện bản thân. Điều này không có nghĩa rằng luôn có ngã mạn mỗi khi tâm tham căn ly tà kiến sinh khởi.</w:t>
      </w:r>
      <w:r>
        <w:rPr>
          <w:color w:val="231F20"/>
          <w:spacing w:val="-2"/>
        </w:rPr>
        <w:t> </w:t>
      </w:r>
      <w:r>
        <w:rPr>
          <w:color w:val="231F20"/>
        </w:rPr>
        <w:t>Tâm tham căn ly tà kiến có lúc đi kèm với ngã mạn, có lúc không.</w:t>
      </w:r>
    </w:p>
    <w:p>
      <w:pPr>
        <w:spacing w:line="256" w:lineRule="auto" w:before="127"/>
        <w:ind w:left="113" w:right="111" w:firstLine="396"/>
        <w:jc w:val="both"/>
        <w:rPr>
          <w:sz w:val="27"/>
        </w:rPr>
      </w:pPr>
      <w:r>
        <w:rPr>
          <w:i/>
          <w:color w:val="231F20"/>
          <w:sz w:val="27"/>
        </w:rPr>
        <w:t>Chú Giải Bộ Pháp Tụ </w:t>
      </w:r>
      <w:r>
        <w:rPr>
          <w:color w:val="231F20"/>
          <w:sz w:val="27"/>
        </w:rPr>
        <w:t>(II, Phần IX, Chương III, 256), đưa ra định nghĩa về ngã mạn như sau:</w:t>
      </w:r>
    </w:p>
    <w:p>
      <w:pPr>
        <w:pStyle w:val="BodyText"/>
        <w:spacing w:before="7"/>
        <w:ind w:left="0" w:right="0"/>
        <w:jc w:val="left"/>
        <w:rPr>
          <w:sz w:val="15"/>
        </w:rPr>
      </w:pPr>
      <w:r>
        <w:rPr>
          <w:sz w:val="15"/>
        </w:rPr>
        <mc:AlternateContent>
          <mc:Choice Requires="wps">
            <w:drawing>
              <wp:anchor distT="0" distB="0" distL="0" distR="0" allowOverlap="1" layoutInCell="1" locked="0" behindDoc="1" simplePos="0" relativeHeight="487637504">
                <wp:simplePos x="0" y="0"/>
                <wp:positionH relativeFrom="page">
                  <wp:posOffset>612000</wp:posOffset>
                </wp:positionH>
                <wp:positionV relativeFrom="paragraph">
                  <wp:posOffset>129673</wp:posOffset>
                </wp:positionV>
                <wp:extent cx="914400" cy="1270"/>
                <wp:effectExtent l="0" t="0" r="0" b="0"/>
                <wp:wrapTopAndBottom/>
                <wp:docPr id="115" name="Graphic 115"/>
                <wp:cNvGraphicFramePr>
                  <a:graphicFrameLocks/>
                </wp:cNvGraphicFramePr>
                <a:graphic>
                  <a:graphicData uri="http://schemas.microsoft.com/office/word/2010/wordprocessingShape">
                    <wps:wsp>
                      <wps:cNvPr id="115" name="Graphic 115"/>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210516pt;width:72pt;height:.1pt;mso-position-horizontal-relative:page;mso-position-vertical-relative:paragraph;z-index:-15678976;mso-wrap-distance-left:0;mso-wrap-distance-right:0" id="docshape110" coordorigin="964,204" coordsize="1440,0" path="m964,204l2404,204e" filled="false" stroked="true" strokeweight="1pt" strokecolor="#231f20">
                <v:path arrowok="t"/>
                <v:stroke dashstyle="solid"/>
                <w10:wrap type="topAndBottom"/>
              </v:shape>
            </w:pict>
          </mc:Fallback>
        </mc:AlternateContent>
      </w:r>
    </w:p>
    <w:p>
      <w:pPr>
        <w:spacing w:line="249" w:lineRule="auto" w:before="37"/>
        <w:ind w:left="113" w:right="0" w:firstLine="0"/>
        <w:jc w:val="left"/>
        <w:rPr>
          <w:rFonts w:ascii="Arial" w:hAnsi="Arial"/>
          <w:sz w:val="18"/>
        </w:rPr>
      </w:pPr>
      <w:r>
        <w:rPr>
          <w:rFonts w:ascii="Arial" w:hAnsi="Arial"/>
          <w:color w:val="231F20"/>
          <w:position w:val="6"/>
          <w:sz w:val="10"/>
        </w:rPr>
        <w:t>116</w:t>
      </w:r>
      <w:r>
        <w:rPr>
          <w:rFonts w:ascii="Arial" w:hAnsi="Arial"/>
          <w:color w:val="231F20"/>
          <w:spacing w:val="18"/>
          <w:position w:val="6"/>
          <w:sz w:val="10"/>
        </w:rPr>
        <w:t> </w:t>
      </w:r>
      <w:r>
        <w:rPr>
          <w:rFonts w:ascii="Arial" w:hAnsi="Arial"/>
          <w:i/>
          <w:color w:val="231F20"/>
          <w:sz w:val="18"/>
        </w:rPr>
        <w:t>Bộ</w:t>
      </w:r>
      <w:r>
        <w:rPr>
          <w:rFonts w:ascii="Arial" w:hAnsi="Arial"/>
          <w:i/>
          <w:color w:val="231F20"/>
          <w:spacing w:val="-4"/>
          <w:sz w:val="18"/>
        </w:rPr>
        <w:t> </w:t>
      </w:r>
      <w:r>
        <w:rPr>
          <w:rFonts w:ascii="Arial" w:hAnsi="Arial"/>
          <w:i/>
          <w:color w:val="231F20"/>
          <w:sz w:val="18"/>
        </w:rPr>
        <w:t>Phân</w:t>
      </w:r>
      <w:r>
        <w:rPr>
          <w:rFonts w:ascii="Arial" w:hAnsi="Arial"/>
          <w:i/>
          <w:color w:val="231F20"/>
          <w:spacing w:val="-4"/>
          <w:sz w:val="18"/>
        </w:rPr>
        <w:t> </w:t>
      </w:r>
      <w:r>
        <w:rPr>
          <w:rFonts w:ascii="Arial" w:hAnsi="Arial"/>
          <w:i/>
          <w:color w:val="231F20"/>
          <w:sz w:val="18"/>
        </w:rPr>
        <w:t>Tích</w:t>
      </w:r>
      <w:r>
        <w:rPr>
          <w:rFonts w:ascii="Arial" w:hAnsi="Arial"/>
          <w:color w:val="231F20"/>
          <w:sz w:val="18"/>
        </w:rPr>
        <w:t>,</w:t>
      </w:r>
      <w:r>
        <w:rPr>
          <w:rFonts w:ascii="Arial" w:hAnsi="Arial"/>
          <w:color w:val="231F20"/>
          <w:spacing w:val="-4"/>
          <w:sz w:val="18"/>
        </w:rPr>
        <w:t> </w:t>
      </w:r>
      <w:r>
        <w:rPr>
          <w:rFonts w:ascii="Arial" w:hAnsi="Arial"/>
          <w:color w:val="231F20"/>
          <w:sz w:val="18"/>
        </w:rPr>
        <w:t>đoạn</w:t>
      </w:r>
      <w:r>
        <w:rPr>
          <w:rFonts w:ascii="Arial" w:hAnsi="Arial"/>
          <w:color w:val="231F20"/>
          <w:spacing w:val="-4"/>
          <w:sz w:val="18"/>
        </w:rPr>
        <w:t> </w:t>
      </w:r>
      <w:r>
        <w:rPr>
          <w:rFonts w:ascii="Arial" w:hAnsi="Arial"/>
          <w:color w:val="231F20"/>
          <w:sz w:val="18"/>
        </w:rPr>
        <w:t>962</w:t>
      </w:r>
      <w:r>
        <w:rPr>
          <w:rFonts w:ascii="Arial" w:hAnsi="Arial"/>
          <w:color w:val="231F20"/>
          <w:spacing w:val="-4"/>
          <w:sz w:val="18"/>
        </w:rPr>
        <w:t> </w:t>
      </w:r>
      <w:r>
        <w:rPr>
          <w:rFonts w:ascii="Arial" w:hAnsi="Arial"/>
          <w:color w:val="231F20"/>
          <w:sz w:val="18"/>
        </w:rPr>
        <w:t>và</w:t>
      </w:r>
      <w:r>
        <w:rPr>
          <w:rFonts w:ascii="Arial" w:hAnsi="Arial"/>
          <w:color w:val="231F20"/>
          <w:spacing w:val="-4"/>
          <w:sz w:val="18"/>
        </w:rPr>
        <w:t> </w:t>
      </w:r>
      <w:r>
        <w:rPr>
          <w:rFonts w:ascii="Arial" w:hAnsi="Arial"/>
          <w:i/>
          <w:color w:val="231F20"/>
          <w:sz w:val="18"/>
        </w:rPr>
        <w:t>Chú</w:t>
      </w:r>
      <w:r>
        <w:rPr>
          <w:rFonts w:ascii="Arial" w:hAnsi="Arial"/>
          <w:i/>
          <w:color w:val="231F20"/>
          <w:spacing w:val="-4"/>
          <w:sz w:val="18"/>
        </w:rPr>
        <w:t> </w:t>
      </w:r>
      <w:r>
        <w:rPr>
          <w:rFonts w:ascii="Arial" w:hAnsi="Arial"/>
          <w:i/>
          <w:color w:val="231F20"/>
          <w:sz w:val="18"/>
        </w:rPr>
        <w:t>Giải</w:t>
      </w:r>
      <w:r>
        <w:rPr>
          <w:rFonts w:ascii="Arial" w:hAnsi="Arial"/>
          <w:i/>
          <w:color w:val="231F20"/>
          <w:spacing w:val="-4"/>
          <w:sz w:val="18"/>
        </w:rPr>
        <w:t> </w:t>
      </w:r>
      <w:r>
        <w:rPr>
          <w:rFonts w:ascii="Arial" w:hAnsi="Arial"/>
          <w:i/>
          <w:color w:val="231F20"/>
          <w:sz w:val="18"/>
        </w:rPr>
        <w:t>Bộ</w:t>
      </w:r>
      <w:r>
        <w:rPr>
          <w:rFonts w:ascii="Arial" w:hAnsi="Arial"/>
          <w:i/>
          <w:color w:val="231F20"/>
          <w:spacing w:val="-4"/>
          <w:sz w:val="18"/>
        </w:rPr>
        <w:t> </w:t>
      </w:r>
      <w:r>
        <w:rPr>
          <w:rFonts w:ascii="Arial" w:hAnsi="Arial"/>
          <w:i/>
          <w:color w:val="231F20"/>
          <w:sz w:val="18"/>
        </w:rPr>
        <w:t>Pháp</w:t>
      </w:r>
      <w:r>
        <w:rPr>
          <w:rFonts w:ascii="Arial" w:hAnsi="Arial"/>
          <w:i/>
          <w:color w:val="231F20"/>
          <w:spacing w:val="-4"/>
          <w:sz w:val="18"/>
        </w:rPr>
        <w:t> </w:t>
      </w:r>
      <w:r>
        <w:rPr>
          <w:rFonts w:ascii="Arial" w:hAnsi="Arial"/>
          <w:i/>
          <w:color w:val="231F20"/>
          <w:sz w:val="18"/>
        </w:rPr>
        <w:t>Tụ</w:t>
      </w:r>
      <w:r>
        <w:rPr>
          <w:rFonts w:ascii="Arial" w:hAnsi="Arial"/>
          <w:color w:val="231F20"/>
          <w:sz w:val="18"/>
        </w:rPr>
        <w:t>,</w:t>
      </w:r>
      <w:r>
        <w:rPr>
          <w:rFonts w:ascii="Arial" w:hAnsi="Arial"/>
          <w:color w:val="231F20"/>
          <w:spacing w:val="-4"/>
          <w:sz w:val="18"/>
        </w:rPr>
        <w:t> </w:t>
      </w:r>
      <w:r>
        <w:rPr>
          <w:rFonts w:ascii="Arial" w:hAnsi="Arial"/>
          <w:color w:val="231F20"/>
          <w:sz w:val="18"/>
        </w:rPr>
        <w:t>Phần</w:t>
      </w:r>
      <w:r>
        <w:rPr>
          <w:rFonts w:ascii="Arial" w:hAnsi="Arial"/>
          <w:color w:val="231F20"/>
          <w:spacing w:val="-4"/>
          <w:sz w:val="18"/>
        </w:rPr>
        <w:t> </w:t>
      </w:r>
      <w:r>
        <w:rPr>
          <w:rFonts w:ascii="Arial" w:hAnsi="Arial"/>
          <w:color w:val="231F20"/>
          <w:sz w:val="18"/>
        </w:rPr>
        <w:t>II,</w:t>
      </w:r>
      <w:r>
        <w:rPr>
          <w:rFonts w:ascii="Arial" w:hAnsi="Arial"/>
          <w:color w:val="231F20"/>
          <w:spacing w:val="-7"/>
          <w:sz w:val="18"/>
        </w:rPr>
        <w:t> </w:t>
      </w:r>
      <w:r>
        <w:rPr>
          <w:rFonts w:ascii="Arial" w:hAnsi="Arial"/>
          <w:color w:val="231F20"/>
          <w:sz w:val="18"/>
        </w:rPr>
        <w:t>Tóm</w:t>
      </w:r>
      <w:r>
        <w:rPr>
          <w:rFonts w:ascii="Arial" w:hAnsi="Arial"/>
          <w:color w:val="231F20"/>
          <w:spacing w:val="-4"/>
          <w:sz w:val="18"/>
        </w:rPr>
        <w:t> </w:t>
      </w:r>
      <w:r>
        <w:rPr>
          <w:rFonts w:ascii="Arial" w:hAnsi="Arial"/>
          <w:color w:val="231F20"/>
          <w:sz w:val="18"/>
        </w:rPr>
        <w:t>lược, Chương II, 372.</w:t>
      </w:r>
    </w:p>
    <w:p>
      <w:pPr>
        <w:spacing w:after="0" w:line="249" w:lineRule="auto"/>
        <w:jc w:val="left"/>
        <w:rPr>
          <w:rFonts w:ascii="Arial" w:hAnsi="Arial"/>
          <w:sz w:val="18"/>
        </w:rPr>
        <w:sectPr>
          <w:pgSz w:w="7660" w:h="11630"/>
          <w:pgMar w:header="779" w:footer="0" w:top="1100" w:bottom="280" w:left="850" w:right="850"/>
        </w:sectPr>
      </w:pPr>
    </w:p>
    <w:p>
      <w:pPr>
        <w:spacing w:line="256" w:lineRule="auto" w:before="241"/>
        <w:ind w:left="850" w:right="108" w:firstLine="0"/>
        <w:jc w:val="both"/>
        <w:rPr>
          <w:i/>
          <w:sz w:val="27"/>
        </w:rPr>
      </w:pPr>
      <w:r>
        <w:rPr>
          <w:i/>
          <w:color w:val="231F20"/>
          <w:sz w:val="27"/>
        </w:rPr>
        <w:t>… Ở đây, ngã mạn là tự hão (ngộ nhận, hão</w:t>
      </w:r>
      <w:r>
        <w:rPr>
          <w:i/>
          <w:color w:val="231F20"/>
          <w:sz w:val="27"/>
        </w:rPr>
        <w:t> huyền).</w:t>
      </w:r>
      <w:r>
        <w:rPr>
          <w:i/>
          <w:color w:val="231F20"/>
          <w:spacing w:val="-11"/>
          <w:sz w:val="27"/>
        </w:rPr>
        <w:t> </w:t>
      </w:r>
      <w:r>
        <w:rPr>
          <w:i/>
          <w:color w:val="231F20"/>
          <w:sz w:val="27"/>
        </w:rPr>
        <w:t>Nó</w:t>
      </w:r>
      <w:r>
        <w:rPr>
          <w:i/>
          <w:color w:val="231F20"/>
          <w:spacing w:val="-11"/>
          <w:sz w:val="27"/>
        </w:rPr>
        <w:t> </w:t>
      </w:r>
      <w:r>
        <w:rPr>
          <w:i/>
          <w:color w:val="231F20"/>
          <w:sz w:val="27"/>
        </w:rPr>
        <w:t>có</w:t>
      </w:r>
      <w:r>
        <w:rPr>
          <w:i/>
          <w:color w:val="231F20"/>
          <w:spacing w:val="-11"/>
          <w:sz w:val="27"/>
        </w:rPr>
        <w:t> </w:t>
      </w:r>
      <w:r>
        <w:rPr>
          <w:i/>
          <w:color w:val="231F20"/>
          <w:sz w:val="27"/>
        </w:rPr>
        <w:t>đặc</w:t>
      </w:r>
      <w:r>
        <w:rPr>
          <w:i/>
          <w:color w:val="231F20"/>
          <w:spacing w:val="-11"/>
          <w:sz w:val="27"/>
        </w:rPr>
        <w:t> </w:t>
      </w:r>
      <w:r>
        <w:rPr>
          <w:i/>
          <w:color w:val="231F20"/>
          <w:sz w:val="27"/>
        </w:rPr>
        <w:t>tính</w:t>
      </w:r>
      <w:r>
        <w:rPr>
          <w:i/>
          <w:color w:val="231F20"/>
          <w:spacing w:val="-11"/>
          <w:sz w:val="27"/>
        </w:rPr>
        <w:t> </w:t>
      </w:r>
      <w:r>
        <w:rPr>
          <w:i/>
          <w:color w:val="231F20"/>
          <w:sz w:val="27"/>
        </w:rPr>
        <w:t>là</w:t>
      </w:r>
      <w:r>
        <w:rPr>
          <w:i/>
          <w:color w:val="231F20"/>
          <w:spacing w:val="-11"/>
          <w:sz w:val="27"/>
        </w:rPr>
        <w:t> </w:t>
      </w:r>
      <w:r>
        <w:rPr>
          <w:i/>
          <w:color w:val="231F20"/>
          <w:sz w:val="27"/>
        </w:rPr>
        <w:t>cao</w:t>
      </w:r>
      <w:r>
        <w:rPr>
          <w:i/>
          <w:color w:val="231F20"/>
          <w:spacing w:val="-11"/>
          <w:sz w:val="27"/>
        </w:rPr>
        <w:t> </w:t>
      </w:r>
      <w:r>
        <w:rPr>
          <w:i/>
          <w:color w:val="231F20"/>
          <w:sz w:val="27"/>
        </w:rPr>
        <w:t>ngạo,</w:t>
      </w:r>
      <w:r>
        <w:rPr>
          <w:i/>
          <w:color w:val="231F20"/>
          <w:spacing w:val="-11"/>
          <w:sz w:val="27"/>
        </w:rPr>
        <w:t> </w:t>
      </w:r>
      <w:r>
        <w:rPr>
          <w:i/>
          <w:color w:val="231F20"/>
          <w:sz w:val="27"/>
        </w:rPr>
        <w:t>chức</w:t>
      </w:r>
      <w:r>
        <w:rPr>
          <w:i/>
          <w:color w:val="231F20"/>
          <w:spacing w:val="-11"/>
          <w:sz w:val="27"/>
        </w:rPr>
        <w:t> </w:t>
      </w:r>
      <w:r>
        <w:rPr>
          <w:i/>
          <w:color w:val="231F20"/>
          <w:sz w:val="27"/>
        </w:rPr>
        <w:t>năng là tự tán dương, biểu hiện là muốn (thể hiện mình như) phất cờ, nhân gần là tâm tham ly</w:t>
      </w:r>
      <w:r>
        <w:rPr>
          <w:i/>
          <w:color w:val="231F20"/>
          <w:spacing w:val="40"/>
          <w:sz w:val="27"/>
        </w:rPr>
        <w:t> </w:t>
      </w:r>
      <w:r>
        <w:rPr>
          <w:i/>
          <w:color w:val="231F20"/>
          <w:sz w:val="27"/>
        </w:rPr>
        <w:t>tà kiến, và nên được coi là (một dạng của) điên rồ.</w:t>
      </w:r>
    </w:p>
    <w:p>
      <w:pPr>
        <w:pStyle w:val="BodyText"/>
        <w:spacing w:line="256" w:lineRule="auto" w:before="120"/>
        <w:ind w:firstLine="396"/>
      </w:pPr>
      <w:r>
        <w:rPr>
          <w:color w:val="231F20"/>
        </w:rPr>
        <w:t>Tham là nhân gần của ngã mạn, nhưng là loại tham không hợp với tà kiến </w:t>
      </w:r>
      <w:r>
        <w:rPr>
          <w:color w:val="231F20"/>
        </w:rPr>
        <w:t>(diṭṭhigatavippayutta). Như</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đã</w:t>
      </w:r>
      <w:r>
        <w:rPr>
          <w:color w:val="231F20"/>
          <w:spacing w:val="-9"/>
        </w:rPr>
        <w:t> </w:t>
      </w:r>
      <w:r>
        <w:rPr>
          <w:color w:val="231F20"/>
        </w:rPr>
        <w:t>thấy,</w:t>
      </w:r>
      <w:r>
        <w:rPr>
          <w:color w:val="231F20"/>
          <w:spacing w:val="-9"/>
        </w:rPr>
        <w:t> </w:t>
      </w:r>
      <w:r>
        <w:rPr>
          <w:color w:val="231F20"/>
        </w:rPr>
        <w:t>ngã</w:t>
      </w:r>
      <w:r>
        <w:rPr>
          <w:color w:val="231F20"/>
          <w:spacing w:val="-9"/>
        </w:rPr>
        <w:t> </w:t>
      </w:r>
      <w:r>
        <w:rPr>
          <w:color w:val="231F20"/>
        </w:rPr>
        <w:t>mạn</w:t>
      </w:r>
      <w:r>
        <w:rPr>
          <w:color w:val="231F20"/>
          <w:spacing w:val="-9"/>
        </w:rPr>
        <w:t> </w:t>
      </w:r>
      <w:r>
        <w:rPr>
          <w:color w:val="231F20"/>
        </w:rPr>
        <w:t>không</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cùng tà</w:t>
      </w:r>
      <w:r>
        <w:rPr>
          <w:color w:val="231F20"/>
          <w:spacing w:val="-14"/>
        </w:rPr>
        <w:t> </w:t>
      </w:r>
      <w:r>
        <w:rPr>
          <w:color w:val="231F20"/>
        </w:rPr>
        <w:t>kiến;</w:t>
      </w:r>
      <w:r>
        <w:rPr>
          <w:color w:val="231F20"/>
          <w:spacing w:val="-14"/>
        </w:rPr>
        <w:t> </w:t>
      </w:r>
      <w:r>
        <w:rPr>
          <w:color w:val="231F20"/>
        </w:rPr>
        <w:t>nó</w:t>
      </w:r>
      <w:r>
        <w:rPr>
          <w:color w:val="231F20"/>
          <w:spacing w:val="-14"/>
        </w:rPr>
        <w:t> </w:t>
      </w:r>
      <w:r>
        <w:rPr>
          <w:color w:val="231F20"/>
        </w:rPr>
        <w:t>sinh</w:t>
      </w:r>
      <w:r>
        <w:rPr>
          <w:color w:val="231F20"/>
          <w:spacing w:val="-14"/>
        </w:rPr>
        <w:t> </w:t>
      </w:r>
      <w:r>
        <w:rPr>
          <w:color w:val="231F20"/>
        </w:rPr>
        <w:t>khởi</w:t>
      </w:r>
      <w:r>
        <w:rPr>
          <w:color w:val="231F20"/>
          <w:spacing w:val="-14"/>
        </w:rPr>
        <w:t> </w:t>
      </w:r>
      <w:r>
        <w:rPr>
          <w:color w:val="231F20"/>
        </w:rPr>
        <w:t>cùng</w:t>
      </w:r>
      <w:r>
        <w:rPr>
          <w:color w:val="231F20"/>
          <w:spacing w:val="-14"/>
        </w:rPr>
        <w:t> </w:t>
      </w:r>
      <w:r>
        <w:rPr>
          <w:color w:val="231F20"/>
        </w:rPr>
        <w:t>với</w:t>
      </w:r>
      <w:r>
        <w:rPr>
          <w:color w:val="231F20"/>
          <w:spacing w:val="-14"/>
        </w:rPr>
        <w:t> </w:t>
      </w:r>
      <w:r>
        <w:rPr>
          <w:color w:val="231F20"/>
        </w:rPr>
        <w:t>tâm</w:t>
      </w:r>
      <w:r>
        <w:rPr>
          <w:color w:val="231F20"/>
          <w:spacing w:val="-14"/>
        </w:rPr>
        <w:t> </w:t>
      </w:r>
      <w:r>
        <w:rPr>
          <w:color w:val="231F20"/>
        </w:rPr>
        <w:t>tham</w:t>
      </w:r>
      <w:r>
        <w:rPr>
          <w:color w:val="231F20"/>
          <w:spacing w:val="-14"/>
        </w:rPr>
        <w:t> </w:t>
      </w:r>
      <w:r>
        <w:rPr>
          <w:color w:val="231F20"/>
        </w:rPr>
        <w:t>căn</w:t>
      </w:r>
      <w:r>
        <w:rPr>
          <w:color w:val="231F20"/>
          <w:spacing w:val="-14"/>
        </w:rPr>
        <w:t> </w:t>
      </w:r>
      <w:r>
        <w:rPr>
          <w:color w:val="231F20"/>
        </w:rPr>
        <w:t>ly</w:t>
      </w:r>
      <w:r>
        <w:rPr>
          <w:color w:val="231F20"/>
          <w:spacing w:val="-14"/>
        </w:rPr>
        <w:t> </w:t>
      </w:r>
      <w:r>
        <w:rPr>
          <w:color w:val="231F20"/>
        </w:rPr>
        <w:t>tà</w:t>
      </w:r>
      <w:r>
        <w:rPr>
          <w:color w:val="231F20"/>
          <w:spacing w:val="-14"/>
        </w:rPr>
        <w:t> </w:t>
      </w:r>
      <w:r>
        <w:rPr>
          <w:color w:val="231F20"/>
          <w:spacing w:val="-2"/>
        </w:rPr>
        <w:t>kiến.</w:t>
      </w:r>
    </w:p>
    <w:p>
      <w:pPr>
        <w:pStyle w:val="BodyText"/>
        <w:spacing w:line="256" w:lineRule="auto" w:before="117"/>
        <w:ind w:firstLine="396"/>
      </w:pPr>
      <w:r>
        <w:rPr>
          <w:i/>
          <w:color w:val="231F20"/>
        </w:rPr>
        <w:t>Thanh Tịnh Đạo </w:t>
      </w:r>
      <w:r>
        <w:rPr>
          <w:color w:val="231F20"/>
        </w:rPr>
        <w:t>(XIV, 168) cũng đưa ra định nghĩa</w:t>
      </w:r>
      <w:r>
        <w:rPr>
          <w:color w:val="231F20"/>
          <w:spacing w:val="-7"/>
        </w:rPr>
        <w:t> </w:t>
      </w:r>
      <w:r>
        <w:rPr>
          <w:color w:val="231F20"/>
        </w:rPr>
        <w:t>tương</w:t>
      </w:r>
      <w:r>
        <w:rPr>
          <w:color w:val="231F20"/>
          <w:spacing w:val="-7"/>
        </w:rPr>
        <w:t> </w:t>
      </w:r>
      <w:r>
        <w:rPr>
          <w:color w:val="231F20"/>
        </w:rPr>
        <w:t>tự</w:t>
      </w:r>
      <w:r>
        <w:rPr>
          <w:color w:val="231F20"/>
          <w:spacing w:val="-7"/>
        </w:rPr>
        <w:t> </w:t>
      </w:r>
      <w:r>
        <w:rPr>
          <w:color w:val="231F20"/>
        </w:rPr>
        <w:t>nhưng</w:t>
      </w:r>
      <w:r>
        <w:rPr>
          <w:color w:val="231F20"/>
          <w:spacing w:val="-7"/>
        </w:rPr>
        <w:t> </w:t>
      </w:r>
      <w:r>
        <w:rPr>
          <w:color w:val="231F20"/>
        </w:rPr>
        <w:t>nó</w:t>
      </w:r>
      <w:r>
        <w:rPr>
          <w:color w:val="231F20"/>
          <w:spacing w:val="-7"/>
        </w:rPr>
        <w:t> </w:t>
      </w:r>
      <w:r>
        <w:rPr>
          <w:color w:val="231F20"/>
        </w:rPr>
        <w:t>đề</w:t>
      </w:r>
      <w:r>
        <w:rPr>
          <w:color w:val="231F20"/>
          <w:spacing w:val="-7"/>
        </w:rPr>
        <w:t> </w:t>
      </w:r>
      <w:r>
        <w:rPr>
          <w:color w:val="231F20"/>
        </w:rPr>
        <w:t>cập</w:t>
      </w:r>
      <w:r>
        <w:rPr>
          <w:color w:val="231F20"/>
          <w:spacing w:val="-7"/>
        </w:rPr>
        <w:t> </w:t>
      </w:r>
      <w:r>
        <w:rPr>
          <w:color w:val="231F20"/>
        </w:rPr>
        <w:t>tới</w:t>
      </w:r>
      <w:r>
        <w:rPr>
          <w:color w:val="231F20"/>
          <w:spacing w:val="-7"/>
        </w:rPr>
        <w:t> </w:t>
      </w:r>
      <w:r>
        <w:rPr>
          <w:color w:val="231F20"/>
        </w:rPr>
        <w:t>biểu</w:t>
      </w:r>
      <w:r>
        <w:rPr>
          <w:color w:val="231F20"/>
          <w:spacing w:val="-7"/>
        </w:rPr>
        <w:t> </w:t>
      </w:r>
      <w:r>
        <w:rPr>
          <w:color w:val="231F20"/>
        </w:rPr>
        <w:t>hiện</w:t>
      </w:r>
      <w:r>
        <w:rPr>
          <w:color w:val="231F20"/>
          <w:spacing w:val="-7"/>
        </w:rPr>
        <w:t> </w:t>
      </w:r>
      <w:r>
        <w:rPr>
          <w:color w:val="231F20"/>
        </w:rPr>
        <w:t>của</w:t>
      </w:r>
      <w:r>
        <w:rPr>
          <w:color w:val="231F20"/>
          <w:spacing w:val="-7"/>
        </w:rPr>
        <w:t> </w:t>
      </w:r>
      <w:r>
        <w:rPr>
          <w:color w:val="231F20"/>
        </w:rPr>
        <w:t>ngã mạn</w:t>
      </w:r>
      <w:r>
        <w:rPr>
          <w:color w:val="231F20"/>
          <w:spacing w:val="-4"/>
        </w:rPr>
        <w:t> </w:t>
      </w:r>
      <w:r>
        <w:rPr>
          <w:color w:val="231F20"/>
        </w:rPr>
        <w:t>là</w:t>
      </w:r>
      <w:r>
        <w:rPr>
          <w:color w:val="231F20"/>
          <w:spacing w:val="-4"/>
        </w:rPr>
        <w:t> </w:t>
      </w:r>
      <w:r>
        <w:rPr>
          <w:color w:val="231F20"/>
        </w:rPr>
        <w:t>“khoa</w:t>
      </w:r>
      <w:r>
        <w:rPr>
          <w:color w:val="231F20"/>
          <w:spacing w:val="-4"/>
        </w:rPr>
        <w:t> </w:t>
      </w:r>
      <w:r>
        <w:rPr>
          <w:color w:val="231F20"/>
        </w:rPr>
        <w:t>trương</w:t>
      </w:r>
      <w:r>
        <w:rPr>
          <w:color w:val="231F20"/>
          <w:spacing w:val="-4"/>
        </w:rPr>
        <w:t> </w:t>
      </w:r>
      <w:r>
        <w:rPr>
          <w:color w:val="231F20"/>
        </w:rPr>
        <w:t>rỗng</w:t>
      </w:r>
      <w:r>
        <w:rPr>
          <w:color w:val="231F20"/>
          <w:spacing w:val="-4"/>
        </w:rPr>
        <w:t> </w:t>
      </w:r>
      <w:r>
        <w:rPr>
          <w:color w:val="231F20"/>
        </w:rPr>
        <w:t>tuếch”</w:t>
      </w:r>
      <w:r>
        <w:rPr>
          <w:color w:val="231F20"/>
          <w:spacing w:val="-4"/>
        </w:rPr>
        <w:t> </w:t>
      </w:r>
      <w:r>
        <w:rPr>
          <w:color w:val="231F20"/>
        </w:rPr>
        <w:t>và</w:t>
      </w:r>
      <w:r>
        <w:rPr>
          <w:color w:val="231F20"/>
          <w:spacing w:val="-4"/>
        </w:rPr>
        <w:t> </w:t>
      </w:r>
      <w:r>
        <w:rPr>
          <w:color w:val="231F20"/>
        </w:rPr>
        <w:t>nó</w:t>
      </w:r>
      <w:r>
        <w:rPr>
          <w:color w:val="231F20"/>
          <w:spacing w:val="-4"/>
        </w:rPr>
        <w:t> </w:t>
      </w:r>
      <w:r>
        <w:rPr>
          <w:color w:val="231F20"/>
        </w:rPr>
        <w:t>không</w:t>
      </w:r>
      <w:r>
        <w:rPr>
          <w:color w:val="231F20"/>
          <w:spacing w:val="-4"/>
        </w:rPr>
        <w:t> </w:t>
      </w:r>
      <w:r>
        <w:rPr>
          <w:color w:val="231F20"/>
        </w:rPr>
        <w:t>đề</w:t>
      </w:r>
      <w:r>
        <w:rPr>
          <w:color w:val="231F20"/>
          <w:spacing w:val="-4"/>
        </w:rPr>
        <w:t> </w:t>
      </w:r>
      <w:r>
        <w:rPr>
          <w:color w:val="231F20"/>
        </w:rPr>
        <w:t>cập tới mong muốn thể hiện mình như phất cờ</w:t>
      </w:r>
      <w:r>
        <w:rPr>
          <w:color w:val="231F20"/>
          <w:vertAlign w:val="superscript"/>
        </w:rPr>
        <w:t>117</w:t>
      </w:r>
      <w:r>
        <w:rPr>
          <w:color w:val="231F20"/>
          <w:vertAlign w:val="baseline"/>
        </w:rPr>
        <w:t>.</w:t>
      </w:r>
    </w:p>
    <w:p>
      <w:pPr>
        <w:pStyle w:val="BodyText"/>
        <w:spacing w:line="256" w:lineRule="auto" w:before="118"/>
        <w:ind w:firstLine="396"/>
      </w:pPr>
      <w:r>
        <w:rPr>
          <w:color w:val="231F20"/>
        </w:rPr>
        <w:t>Theo</w:t>
      </w:r>
      <w:r>
        <w:rPr>
          <w:color w:val="231F20"/>
          <w:spacing w:val="-7"/>
        </w:rPr>
        <w:t> </w:t>
      </w:r>
      <w:r>
        <w:rPr>
          <w:color w:val="231F20"/>
        </w:rPr>
        <w:t>định</w:t>
      </w:r>
      <w:r>
        <w:rPr>
          <w:color w:val="231F20"/>
          <w:spacing w:val="-7"/>
        </w:rPr>
        <w:t> </w:t>
      </w:r>
      <w:r>
        <w:rPr>
          <w:color w:val="231F20"/>
        </w:rPr>
        <w:t>nghĩa</w:t>
      </w:r>
      <w:r>
        <w:rPr>
          <w:color w:val="231F20"/>
          <w:spacing w:val="-7"/>
        </w:rPr>
        <w:t> </w:t>
      </w:r>
      <w:r>
        <w:rPr>
          <w:color w:val="231F20"/>
        </w:rPr>
        <w:t>trong</w:t>
      </w:r>
      <w:r>
        <w:rPr>
          <w:color w:val="231F20"/>
          <w:spacing w:val="-7"/>
        </w:rPr>
        <w:t> </w:t>
      </w:r>
      <w:r>
        <w:rPr>
          <w:i/>
          <w:color w:val="231F20"/>
        </w:rPr>
        <w:t>Chú</w:t>
      </w:r>
      <w:r>
        <w:rPr>
          <w:i/>
          <w:color w:val="231F20"/>
          <w:spacing w:val="-7"/>
        </w:rPr>
        <w:t> </w:t>
      </w:r>
      <w:r>
        <w:rPr>
          <w:i/>
          <w:color w:val="231F20"/>
        </w:rPr>
        <w:t>Giải</w:t>
      </w:r>
      <w:r>
        <w:rPr>
          <w:i/>
          <w:color w:val="231F20"/>
          <w:spacing w:val="-7"/>
        </w:rPr>
        <w:t> </w:t>
      </w:r>
      <w:r>
        <w:rPr>
          <w:i/>
          <w:color w:val="231F20"/>
        </w:rPr>
        <w:t>Bộ</w:t>
      </w:r>
      <w:r>
        <w:rPr>
          <w:i/>
          <w:color w:val="231F20"/>
          <w:spacing w:val="-7"/>
        </w:rPr>
        <w:t> </w:t>
      </w:r>
      <w:r>
        <w:rPr>
          <w:i/>
          <w:color w:val="231F20"/>
        </w:rPr>
        <w:t>Pháp</w:t>
      </w:r>
      <w:r>
        <w:rPr>
          <w:i/>
          <w:color w:val="231F20"/>
          <w:spacing w:val="-7"/>
        </w:rPr>
        <w:t> </w:t>
      </w:r>
      <w:r>
        <w:rPr>
          <w:i/>
          <w:color w:val="231F20"/>
        </w:rPr>
        <w:t>Tụ,</w:t>
      </w:r>
      <w:r>
        <w:rPr>
          <w:i/>
          <w:color w:val="231F20"/>
          <w:spacing w:val="-7"/>
        </w:rPr>
        <w:t> </w:t>
      </w:r>
      <w:r>
        <w:rPr>
          <w:color w:val="231F20"/>
        </w:rPr>
        <w:t>ngã mạn -mong muốn thể hiện mình - được so sánh với mong muốn phất cờ. Cờ được treo cao để tất cả mọi người</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thấy</w:t>
      </w:r>
      <w:r>
        <w:rPr>
          <w:color w:val="231F20"/>
          <w:spacing w:val="-10"/>
        </w:rPr>
        <w:t> </w:t>
      </w:r>
      <w:r>
        <w:rPr>
          <w:color w:val="231F20"/>
        </w:rPr>
        <w:t>nó.</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có</w:t>
      </w:r>
      <w:r>
        <w:rPr>
          <w:color w:val="231F20"/>
          <w:spacing w:val="-10"/>
        </w:rPr>
        <w:t> </w:t>
      </w:r>
      <w:r>
        <w:rPr>
          <w:color w:val="231F20"/>
        </w:rPr>
        <w:t>xu</w:t>
      </w:r>
      <w:r>
        <w:rPr>
          <w:color w:val="231F20"/>
          <w:spacing w:val="-10"/>
        </w:rPr>
        <w:t> </w:t>
      </w:r>
      <w:r>
        <w:rPr>
          <w:color w:val="231F20"/>
        </w:rPr>
        <w:t>hướng</w:t>
      </w:r>
      <w:r>
        <w:rPr>
          <w:color w:val="231F20"/>
          <w:spacing w:val="-10"/>
        </w:rPr>
        <w:t> </w:t>
      </w:r>
      <w:r>
        <w:rPr>
          <w:color w:val="231F20"/>
        </w:rPr>
        <w:t>coi</w:t>
      </w:r>
      <w:r>
        <w:rPr>
          <w:color w:val="231F20"/>
          <w:spacing w:val="-10"/>
        </w:rPr>
        <w:t> </w:t>
      </w:r>
      <w:r>
        <w:rPr>
          <w:color w:val="231F20"/>
        </w:rPr>
        <w:t>trọng bản thân, đề cao bản thân.</w:t>
      </w:r>
    </w:p>
    <w:p>
      <w:pPr>
        <w:pStyle w:val="BodyText"/>
        <w:spacing w:line="256" w:lineRule="auto" w:before="118"/>
        <w:ind w:firstLine="396"/>
      </w:pPr>
      <w:r>
        <w:rPr>
          <w:color w:val="231F20"/>
        </w:rPr>
        <w:t>Ngã mạn giống như điên khùng hay rồ dại. Mặc dù đâu cần phải thể hiện bản thân hay so sánh </w:t>
      </w:r>
      <w:r>
        <w:rPr>
          <w:color w:val="231F20"/>
        </w:rPr>
        <w:t>mình với người khác nhưng chúng ta vẫn cứ làm vậy, bởi ngã mạn đã được tích lũy. Tìm hiểu về các pháp bất thiện</w:t>
      </w:r>
      <w:r>
        <w:rPr>
          <w:color w:val="231F20"/>
          <w:spacing w:val="-8"/>
        </w:rPr>
        <w:t> </w:t>
      </w:r>
      <w:r>
        <w:rPr>
          <w:color w:val="231F20"/>
        </w:rPr>
        <w:t>đem</w:t>
      </w:r>
      <w:r>
        <w:rPr>
          <w:color w:val="231F20"/>
          <w:spacing w:val="-8"/>
        </w:rPr>
        <w:t> </w:t>
      </w:r>
      <w:r>
        <w:rPr>
          <w:color w:val="231F20"/>
        </w:rPr>
        <w:t>lại</w:t>
      </w:r>
      <w:r>
        <w:rPr>
          <w:color w:val="231F20"/>
          <w:spacing w:val="-8"/>
        </w:rPr>
        <w:t> </w:t>
      </w:r>
      <w:r>
        <w:rPr>
          <w:color w:val="231F20"/>
        </w:rPr>
        <w:t>lợi</w:t>
      </w:r>
      <w:r>
        <w:rPr>
          <w:color w:val="231F20"/>
          <w:spacing w:val="-8"/>
        </w:rPr>
        <w:t> </w:t>
      </w:r>
      <w:r>
        <w:rPr>
          <w:color w:val="231F20"/>
        </w:rPr>
        <w:t>ích</w:t>
      </w:r>
      <w:r>
        <w:rPr>
          <w:color w:val="231F20"/>
          <w:spacing w:val="-8"/>
        </w:rPr>
        <w:t> </w:t>
      </w:r>
      <w:r>
        <w:rPr>
          <w:color w:val="231F20"/>
        </w:rPr>
        <w:t>lớn</w:t>
      </w:r>
      <w:r>
        <w:rPr>
          <w:color w:val="231F20"/>
          <w:spacing w:val="-8"/>
        </w:rPr>
        <w:t> </w:t>
      </w:r>
      <w:r>
        <w:rPr>
          <w:color w:val="231F20"/>
        </w:rPr>
        <w:t>lao.</w:t>
      </w:r>
      <w:r>
        <w:rPr>
          <w:color w:val="231F20"/>
          <w:spacing w:val="-8"/>
        </w:rPr>
        <w:t> </w:t>
      </w:r>
      <w:r>
        <w:rPr>
          <w:color w:val="231F20"/>
        </w:rPr>
        <w:t>Nếu</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không</w:t>
      </w:r>
      <w:r>
        <w:rPr>
          <w:color w:val="231F20"/>
          <w:spacing w:val="-8"/>
        </w:rPr>
        <w:t> </w:t>
      </w:r>
      <w:r>
        <w:rPr>
          <w:color w:val="231F20"/>
        </w:rPr>
        <w:t>biết ngã</w:t>
      </w:r>
      <w:r>
        <w:rPr>
          <w:color w:val="231F20"/>
          <w:spacing w:val="-9"/>
        </w:rPr>
        <w:t> </w:t>
      </w:r>
      <w:r>
        <w:rPr>
          <w:color w:val="231F20"/>
        </w:rPr>
        <w:t>mạn</w:t>
      </w:r>
      <w:r>
        <w:rPr>
          <w:color w:val="231F20"/>
          <w:spacing w:val="-9"/>
        </w:rPr>
        <w:t> </w:t>
      </w:r>
      <w:r>
        <w:rPr>
          <w:color w:val="231F20"/>
        </w:rPr>
        <w:t>là</w:t>
      </w:r>
      <w:r>
        <w:rPr>
          <w:color w:val="231F20"/>
          <w:spacing w:val="-9"/>
        </w:rPr>
        <w:t> </w:t>
      </w:r>
      <w:r>
        <w:rPr>
          <w:color w:val="231F20"/>
        </w:rPr>
        <w:t>gì</w:t>
      </w:r>
      <w:r>
        <w:rPr>
          <w:color w:val="231F20"/>
          <w:spacing w:val="-9"/>
        </w:rPr>
        <w:t> </w:t>
      </w:r>
      <w:r>
        <w:rPr>
          <w:color w:val="231F20"/>
        </w:rPr>
        <w:t>và</w:t>
      </w:r>
      <w:r>
        <w:rPr>
          <w:color w:val="231F20"/>
          <w:spacing w:val="-9"/>
        </w:rPr>
        <w:t> </w:t>
      </w:r>
      <w:r>
        <w:rPr>
          <w:color w:val="231F20"/>
        </w:rPr>
        <w:t>nó</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trong</w:t>
      </w:r>
      <w:r>
        <w:rPr>
          <w:color w:val="231F20"/>
          <w:spacing w:val="-9"/>
        </w:rPr>
        <w:t> </w:t>
      </w:r>
      <w:r>
        <w:rPr>
          <w:color w:val="231F20"/>
        </w:rPr>
        <w:t>trường</w:t>
      </w:r>
      <w:r>
        <w:rPr>
          <w:color w:val="231F20"/>
          <w:spacing w:val="-9"/>
        </w:rPr>
        <w:t> </w:t>
      </w:r>
      <w:r>
        <w:rPr>
          <w:color w:val="231F20"/>
          <w:spacing w:val="-5"/>
        </w:rPr>
        <w:t>hợp</w:t>
      </w:r>
    </w:p>
    <w:p>
      <w:pPr>
        <w:pStyle w:val="BodyText"/>
        <w:spacing w:before="1"/>
        <w:ind w:left="0" w:right="0"/>
        <w:jc w:val="left"/>
        <w:rPr>
          <w:sz w:val="16"/>
        </w:rPr>
      </w:pPr>
      <w:r>
        <w:rPr>
          <w:sz w:val="16"/>
        </w:rPr>
        <mc:AlternateContent>
          <mc:Choice Requires="wps">
            <w:drawing>
              <wp:anchor distT="0" distB="0" distL="0" distR="0" allowOverlap="1" layoutInCell="1" locked="0" behindDoc="1" simplePos="0" relativeHeight="487638016">
                <wp:simplePos x="0" y="0"/>
                <wp:positionH relativeFrom="page">
                  <wp:posOffset>612000</wp:posOffset>
                </wp:positionH>
                <wp:positionV relativeFrom="paragraph">
                  <wp:posOffset>132848</wp:posOffset>
                </wp:positionV>
                <wp:extent cx="914400" cy="1270"/>
                <wp:effectExtent l="0" t="0" r="0" b="0"/>
                <wp:wrapTopAndBottom/>
                <wp:docPr id="116" name="Graphic 116"/>
                <wp:cNvGraphicFramePr>
                  <a:graphicFrameLocks/>
                </wp:cNvGraphicFramePr>
                <a:graphic>
                  <a:graphicData uri="http://schemas.microsoft.com/office/word/2010/wordprocessingShape">
                    <wps:wsp>
                      <wps:cNvPr id="116" name="Graphic 116"/>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460516pt;width:72pt;height:.1pt;mso-position-horizontal-relative:page;mso-position-vertical-relative:paragraph;z-index:-15678464;mso-wrap-distance-left:0;mso-wrap-distance-right:0" id="docshape111" coordorigin="964,209" coordsize="1440,0" path="m964,209l2404,209e" filled="false" stroked="true" strokeweight="1pt" strokecolor="#231f20">
                <v:path arrowok="t"/>
                <v:stroke dashstyle="solid"/>
                <w10:wrap type="topAndBottom"/>
              </v:shape>
            </w:pict>
          </mc:Fallback>
        </mc:AlternateContent>
      </w:r>
    </w:p>
    <w:p>
      <w:pPr>
        <w:spacing w:line="249" w:lineRule="auto" w:before="37"/>
        <w:ind w:left="113" w:right="0" w:firstLine="0"/>
        <w:jc w:val="left"/>
        <w:rPr>
          <w:rFonts w:ascii="Arial" w:hAnsi="Arial"/>
          <w:sz w:val="18"/>
        </w:rPr>
      </w:pPr>
      <w:r>
        <w:rPr>
          <w:rFonts w:ascii="Arial" w:hAnsi="Arial"/>
          <w:color w:val="231F20"/>
          <w:position w:val="6"/>
          <w:sz w:val="10"/>
        </w:rPr>
        <w:t>117</w:t>
      </w:r>
      <w:r>
        <w:rPr>
          <w:rFonts w:ascii="Arial" w:hAnsi="Arial"/>
          <w:color w:val="231F20"/>
          <w:spacing w:val="13"/>
          <w:position w:val="6"/>
          <w:sz w:val="10"/>
        </w:rPr>
        <w:t> </w:t>
      </w:r>
      <w:r>
        <w:rPr>
          <w:rFonts w:ascii="Arial" w:hAnsi="Arial"/>
          <w:color w:val="231F20"/>
          <w:sz w:val="18"/>
        </w:rPr>
        <w:t>So</w:t>
      </w:r>
      <w:r>
        <w:rPr>
          <w:rFonts w:ascii="Arial" w:hAnsi="Arial"/>
          <w:color w:val="231F20"/>
          <w:spacing w:val="-9"/>
          <w:sz w:val="18"/>
        </w:rPr>
        <w:t> </w:t>
      </w:r>
      <w:r>
        <w:rPr>
          <w:rFonts w:ascii="Arial" w:hAnsi="Arial"/>
          <w:color w:val="231F20"/>
          <w:sz w:val="18"/>
        </w:rPr>
        <w:t>sánh</w:t>
      </w:r>
      <w:r>
        <w:rPr>
          <w:rFonts w:ascii="Arial" w:hAnsi="Arial"/>
          <w:color w:val="231F20"/>
          <w:spacing w:val="-9"/>
          <w:sz w:val="18"/>
        </w:rPr>
        <w:t> </w:t>
      </w:r>
      <w:r>
        <w:rPr>
          <w:rFonts w:ascii="Arial" w:hAnsi="Arial"/>
          <w:color w:val="231F20"/>
          <w:sz w:val="18"/>
        </w:rPr>
        <w:t>với</w:t>
      </w:r>
      <w:r>
        <w:rPr>
          <w:rFonts w:ascii="Arial" w:hAnsi="Arial"/>
          <w:color w:val="231F20"/>
          <w:spacing w:val="-9"/>
          <w:sz w:val="18"/>
        </w:rPr>
        <w:t> </w:t>
      </w:r>
      <w:r>
        <w:rPr>
          <w:rFonts w:ascii="Arial" w:hAnsi="Arial"/>
          <w:i/>
          <w:color w:val="231F20"/>
          <w:sz w:val="18"/>
        </w:rPr>
        <w:t>Bộ</w:t>
      </w:r>
      <w:r>
        <w:rPr>
          <w:rFonts w:ascii="Arial" w:hAnsi="Arial"/>
          <w:i/>
          <w:color w:val="231F20"/>
          <w:spacing w:val="-9"/>
          <w:sz w:val="18"/>
        </w:rPr>
        <w:t> </w:t>
      </w:r>
      <w:r>
        <w:rPr>
          <w:rFonts w:ascii="Arial" w:hAnsi="Arial"/>
          <w:i/>
          <w:color w:val="231F20"/>
          <w:sz w:val="18"/>
        </w:rPr>
        <w:t>Pháp</w:t>
      </w:r>
      <w:r>
        <w:rPr>
          <w:rFonts w:ascii="Arial" w:hAnsi="Arial"/>
          <w:i/>
          <w:color w:val="231F20"/>
          <w:spacing w:val="-9"/>
          <w:sz w:val="18"/>
        </w:rPr>
        <w:t> </w:t>
      </w:r>
      <w:r>
        <w:rPr>
          <w:rFonts w:ascii="Arial" w:hAnsi="Arial"/>
          <w:i/>
          <w:color w:val="231F20"/>
          <w:sz w:val="18"/>
        </w:rPr>
        <w:t>Tụ</w:t>
      </w:r>
      <w:r>
        <w:rPr>
          <w:rFonts w:ascii="Arial" w:hAnsi="Arial"/>
          <w:color w:val="231F20"/>
          <w:sz w:val="18"/>
        </w:rPr>
        <w:t>,</w:t>
      </w:r>
      <w:r>
        <w:rPr>
          <w:rFonts w:ascii="Arial" w:hAnsi="Arial"/>
          <w:color w:val="231F20"/>
          <w:spacing w:val="-9"/>
          <w:sz w:val="18"/>
        </w:rPr>
        <w:t> </w:t>
      </w:r>
      <w:r>
        <w:rPr>
          <w:rFonts w:ascii="Arial" w:hAnsi="Arial"/>
          <w:color w:val="231F20"/>
          <w:sz w:val="18"/>
        </w:rPr>
        <w:t>đoạn</w:t>
      </w:r>
      <w:r>
        <w:rPr>
          <w:rFonts w:ascii="Arial" w:hAnsi="Arial"/>
          <w:color w:val="231F20"/>
          <w:spacing w:val="-9"/>
          <w:sz w:val="18"/>
        </w:rPr>
        <w:t> </w:t>
      </w:r>
      <w:r>
        <w:rPr>
          <w:rFonts w:ascii="Arial" w:hAnsi="Arial"/>
          <w:color w:val="231F20"/>
          <w:sz w:val="18"/>
        </w:rPr>
        <w:t>1116</w:t>
      </w:r>
      <w:r>
        <w:rPr>
          <w:rFonts w:ascii="Arial" w:hAnsi="Arial"/>
          <w:color w:val="231F20"/>
          <w:spacing w:val="-9"/>
          <w:sz w:val="18"/>
        </w:rPr>
        <w:t> </w:t>
      </w:r>
      <w:r>
        <w:rPr>
          <w:rFonts w:ascii="Arial" w:hAnsi="Arial"/>
          <w:color w:val="231F20"/>
          <w:sz w:val="18"/>
        </w:rPr>
        <w:t>và</w:t>
      </w:r>
      <w:r>
        <w:rPr>
          <w:rFonts w:ascii="Arial" w:hAnsi="Arial"/>
          <w:color w:val="231F20"/>
          <w:spacing w:val="-9"/>
          <w:sz w:val="18"/>
        </w:rPr>
        <w:t> </w:t>
      </w:r>
      <w:r>
        <w:rPr>
          <w:rFonts w:ascii="Arial" w:hAnsi="Arial"/>
          <w:color w:val="231F20"/>
          <w:sz w:val="18"/>
        </w:rPr>
        <w:t>phần</w:t>
      </w:r>
      <w:r>
        <w:rPr>
          <w:rFonts w:ascii="Arial" w:hAnsi="Arial"/>
          <w:color w:val="231F20"/>
          <w:spacing w:val="-9"/>
          <w:sz w:val="18"/>
        </w:rPr>
        <w:t> </w:t>
      </w:r>
      <w:r>
        <w:rPr>
          <w:rFonts w:ascii="Arial" w:hAnsi="Arial"/>
          <w:color w:val="231F20"/>
          <w:sz w:val="18"/>
        </w:rPr>
        <w:t>cắt</w:t>
      </w:r>
      <w:r>
        <w:rPr>
          <w:rFonts w:ascii="Arial" w:hAnsi="Arial"/>
          <w:color w:val="231F20"/>
          <w:spacing w:val="-9"/>
          <w:sz w:val="18"/>
        </w:rPr>
        <w:t> </w:t>
      </w:r>
      <w:r>
        <w:rPr>
          <w:rFonts w:ascii="Arial" w:hAnsi="Arial"/>
          <w:color w:val="231F20"/>
          <w:sz w:val="18"/>
        </w:rPr>
        <w:t>nghĩa</w:t>
      </w:r>
      <w:r>
        <w:rPr>
          <w:rFonts w:ascii="Arial" w:hAnsi="Arial"/>
          <w:color w:val="231F20"/>
          <w:spacing w:val="-9"/>
          <w:sz w:val="18"/>
        </w:rPr>
        <w:t> </w:t>
      </w:r>
      <w:r>
        <w:rPr>
          <w:rFonts w:ascii="Arial" w:hAnsi="Arial"/>
          <w:color w:val="231F20"/>
          <w:sz w:val="18"/>
        </w:rPr>
        <w:t>trong</w:t>
      </w:r>
      <w:r>
        <w:rPr>
          <w:rFonts w:ascii="Arial" w:hAnsi="Arial"/>
          <w:color w:val="231F20"/>
          <w:spacing w:val="-9"/>
          <w:sz w:val="18"/>
        </w:rPr>
        <w:t> </w:t>
      </w:r>
      <w:r>
        <w:rPr>
          <w:rFonts w:ascii="Arial" w:hAnsi="Arial"/>
          <w:i/>
          <w:color w:val="231F20"/>
          <w:sz w:val="18"/>
        </w:rPr>
        <w:t>Chú</w:t>
      </w:r>
      <w:r>
        <w:rPr>
          <w:rFonts w:ascii="Arial" w:hAnsi="Arial"/>
          <w:i/>
          <w:color w:val="231F20"/>
          <w:spacing w:val="-9"/>
          <w:sz w:val="18"/>
        </w:rPr>
        <w:t> </w:t>
      </w:r>
      <w:r>
        <w:rPr>
          <w:rFonts w:ascii="Arial" w:hAnsi="Arial"/>
          <w:i/>
          <w:color w:val="231F20"/>
          <w:sz w:val="18"/>
        </w:rPr>
        <w:t>Giải</w:t>
      </w:r>
      <w:r>
        <w:rPr>
          <w:rFonts w:ascii="Arial" w:hAnsi="Arial"/>
          <w:i/>
          <w:color w:val="231F20"/>
          <w:sz w:val="18"/>
        </w:rPr>
        <w:t> Bộ Pháp Tụ</w:t>
      </w:r>
      <w:r>
        <w:rPr>
          <w:rFonts w:ascii="Arial" w:hAnsi="Arial"/>
          <w:color w:val="231F20"/>
          <w:sz w:val="18"/>
        </w:rPr>
        <w:t>, Chương II, 372.</w:t>
      </w:r>
    </w:p>
    <w:p>
      <w:pPr>
        <w:spacing w:after="0" w:line="249" w:lineRule="auto"/>
        <w:jc w:val="left"/>
        <w:rPr>
          <w:rFonts w:ascii="Arial" w:hAnsi="Arial"/>
          <w:sz w:val="18"/>
        </w:rPr>
        <w:sectPr>
          <w:pgSz w:w="7660" w:h="11630"/>
          <w:pgMar w:header="779" w:footer="0" w:top="1100" w:bottom="280" w:left="850" w:right="850"/>
        </w:sectPr>
      </w:pPr>
    </w:p>
    <w:p>
      <w:pPr>
        <w:pStyle w:val="BodyText"/>
        <w:spacing w:line="249" w:lineRule="auto"/>
      </w:pPr>
      <w:r>
        <w:rPr>
          <w:color w:val="231F20"/>
        </w:rPr>
        <w:t>nào,</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sẽ</w:t>
      </w:r>
      <w:r>
        <w:rPr>
          <w:color w:val="231F20"/>
          <w:spacing w:val="-9"/>
        </w:rPr>
        <w:t> </w:t>
      </w:r>
      <w:r>
        <w:rPr>
          <w:color w:val="231F20"/>
        </w:rPr>
        <w:t>ngày</w:t>
      </w:r>
      <w:r>
        <w:rPr>
          <w:color w:val="231F20"/>
          <w:spacing w:val="-9"/>
        </w:rPr>
        <w:t> </w:t>
      </w:r>
      <w:r>
        <w:rPr>
          <w:color w:val="231F20"/>
        </w:rPr>
        <w:t>càng</w:t>
      </w:r>
      <w:r>
        <w:rPr>
          <w:color w:val="231F20"/>
          <w:spacing w:val="-9"/>
        </w:rPr>
        <w:t> </w:t>
      </w:r>
      <w:r>
        <w:rPr>
          <w:color w:val="231F20"/>
        </w:rPr>
        <w:t>tích</w:t>
      </w:r>
      <w:r>
        <w:rPr>
          <w:color w:val="231F20"/>
          <w:spacing w:val="-9"/>
        </w:rPr>
        <w:t> </w:t>
      </w:r>
      <w:r>
        <w:rPr>
          <w:color w:val="231F20"/>
        </w:rPr>
        <w:t>lũy</w:t>
      </w:r>
      <w:r>
        <w:rPr>
          <w:color w:val="231F20"/>
          <w:spacing w:val="-9"/>
        </w:rPr>
        <w:t> </w:t>
      </w:r>
      <w:r>
        <w:rPr>
          <w:color w:val="231F20"/>
        </w:rPr>
        <w:t>thêm</w:t>
      </w:r>
      <w:r>
        <w:rPr>
          <w:color w:val="231F20"/>
          <w:spacing w:val="-9"/>
        </w:rPr>
        <w:t> </w:t>
      </w:r>
      <w:r>
        <w:rPr>
          <w:color w:val="231F20"/>
        </w:rPr>
        <w:t>ngã</w:t>
      </w:r>
      <w:r>
        <w:rPr>
          <w:color w:val="231F20"/>
          <w:spacing w:val="-9"/>
        </w:rPr>
        <w:t> </w:t>
      </w:r>
      <w:r>
        <w:rPr>
          <w:color w:val="231F20"/>
        </w:rPr>
        <w:t>mạn</w:t>
      </w:r>
      <w:r>
        <w:rPr>
          <w:color w:val="231F20"/>
          <w:spacing w:val="-9"/>
        </w:rPr>
        <w:t> </w:t>
      </w:r>
      <w:r>
        <w:rPr>
          <w:color w:val="231F20"/>
        </w:rPr>
        <w:t>mà không nhận ra.</w:t>
      </w:r>
    </w:p>
    <w:p>
      <w:pPr>
        <w:pStyle w:val="BodyText"/>
        <w:spacing w:line="249" w:lineRule="auto" w:before="115"/>
        <w:ind w:firstLine="396"/>
      </w:pPr>
      <w:r>
        <w:rPr>
          <w:color w:val="231F20"/>
        </w:rPr>
        <w:t>Chừng nào ngã mạn còn chưa được diệt trừ, </w:t>
      </w:r>
      <w:r>
        <w:rPr>
          <w:color w:val="231F20"/>
        </w:rPr>
        <w:t>còn có</w:t>
      </w:r>
      <w:r>
        <w:rPr>
          <w:color w:val="231F20"/>
          <w:spacing w:val="-5"/>
        </w:rPr>
        <w:t> </w:t>
      </w:r>
      <w:r>
        <w:rPr>
          <w:color w:val="231F20"/>
        </w:rPr>
        <w:t>nhiều</w:t>
      </w:r>
      <w:r>
        <w:rPr>
          <w:color w:val="231F20"/>
          <w:spacing w:val="-5"/>
        </w:rPr>
        <w:t> </w:t>
      </w:r>
      <w:r>
        <w:rPr>
          <w:color w:val="231F20"/>
        </w:rPr>
        <w:t>cơ</w:t>
      </w:r>
      <w:r>
        <w:rPr>
          <w:color w:val="231F20"/>
          <w:spacing w:val="-5"/>
        </w:rPr>
        <w:t> </w:t>
      </w:r>
      <w:r>
        <w:rPr>
          <w:color w:val="231F20"/>
        </w:rPr>
        <w:t>hội</w:t>
      </w:r>
      <w:r>
        <w:rPr>
          <w:color w:val="231F20"/>
          <w:spacing w:val="-5"/>
        </w:rPr>
        <w:t> </w:t>
      </w:r>
      <w:r>
        <w:rPr>
          <w:color w:val="231F20"/>
        </w:rPr>
        <w:t>cho</w:t>
      </w:r>
      <w:r>
        <w:rPr>
          <w:color w:val="231F20"/>
          <w:spacing w:val="-5"/>
        </w:rPr>
        <w:t> </w:t>
      </w:r>
      <w:r>
        <w:rPr>
          <w:color w:val="231F20"/>
        </w:rPr>
        <w:t>nó</w:t>
      </w:r>
      <w:r>
        <w:rPr>
          <w:color w:val="231F20"/>
          <w:spacing w:val="-5"/>
        </w:rPr>
        <w:t> </w:t>
      </w:r>
      <w:r>
        <w:rPr>
          <w:color w:val="231F20"/>
        </w:rPr>
        <w:t>sinh</w:t>
      </w:r>
      <w:r>
        <w:rPr>
          <w:color w:val="231F20"/>
          <w:spacing w:val="-5"/>
        </w:rPr>
        <w:t> </w:t>
      </w:r>
      <w:r>
        <w:rPr>
          <w:color w:val="231F20"/>
        </w:rPr>
        <w:t>lên.</w:t>
      </w:r>
      <w:r>
        <w:rPr>
          <w:color w:val="231F20"/>
          <w:spacing w:val="-5"/>
        </w:rPr>
        <w:t> </w:t>
      </w:r>
      <w:r>
        <w:rPr>
          <w:color w:val="231F20"/>
        </w:rPr>
        <w:t>Nó</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thường xuyên</w:t>
      </w:r>
      <w:r>
        <w:rPr>
          <w:color w:val="231F20"/>
          <w:spacing w:val="-11"/>
        </w:rPr>
        <w:t> </w:t>
      </w:r>
      <w:r>
        <w:rPr>
          <w:color w:val="231F20"/>
        </w:rPr>
        <w:t>hơn</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nghĩ.</w:t>
      </w:r>
      <w:r>
        <w:rPr>
          <w:color w:val="231F20"/>
          <w:spacing w:val="-10"/>
        </w:rPr>
        <w:t> </w:t>
      </w:r>
      <w:r>
        <w:rPr>
          <w:i/>
          <w:color w:val="231F20"/>
        </w:rPr>
        <w:t>Bộ</w:t>
      </w:r>
      <w:r>
        <w:rPr>
          <w:i/>
          <w:color w:val="231F20"/>
          <w:spacing w:val="-11"/>
        </w:rPr>
        <w:t> </w:t>
      </w:r>
      <w:r>
        <w:rPr>
          <w:i/>
          <w:color w:val="231F20"/>
        </w:rPr>
        <w:t>Phân</w:t>
      </w:r>
      <w:r>
        <w:rPr>
          <w:i/>
          <w:color w:val="231F20"/>
          <w:spacing w:val="-11"/>
        </w:rPr>
        <w:t> </w:t>
      </w:r>
      <w:r>
        <w:rPr>
          <w:i/>
          <w:color w:val="231F20"/>
        </w:rPr>
        <w:t>Tích</w:t>
      </w:r>
      <w:r>
        <w:rPr>
          <w:i/>
          <w:color w:val="231F20"/>
          <w:spacing w:val="-10"/>
        </w:rPr>
        <w:t> </w:t>
      </w:r>
      <w:r>
        <w:rPr>
          <w:color w:val="231F20"/>
        </w:rPr>
        <w:t>(Tập</w:t>
      </w:r>
      <w:r>
        <w:rPr>
          <w:color w:val="231F20"/>
          <w:spacing w:val="-11"/>
        </w:rPr>
        <w:t> </w:t>
      </w:r>
      <w:r>
        <w:rPr>
          <w:color w:val="231F20"/>
        </w:rPr>
        <w:t>II,</w:t>
      </w:r>
      <w:r>
        <w:rPr>
          <w:color w:val="231F20"/>
          <w:spacing w:val="-11"/>
        </w:rPr>
        <w:t> </w:t>
      </w:r>
      <w:r>
        <w:rPr>
          <w:color w:val="231F20"/>
        </w:rPr>
        <w:t>Phần một chi, 849) liệt kê một danh sách thú vị các đối tượng</w:t>
      </w:r>
      <w:r>
        <w:rPr>
          <w:color w:val="231F20"/>
          <w:spacing w:val="-16"/>
        </w:rPr>
        <w:t> </w:t>
      </w:r>
      <w:r>
        <w:rPr>
          <w:color w:val="231F20"/>
        </w:rPr>
        <w:t>khiến</w:t>
      </w:r>
      <w:r>
        <w:rPr>
          <w:color w:val="231F20"/>
          <w:spacing w:val="-14"/>
        </w:rPr>
        <w:t> </w:t>
      </w:r>
      <w:r>
        <w:rPr>
          <w:color w:val="231F20"/>
        </w:rPr>
        <w:t>kiêu</w:t>
      </w:r>
      <w:r>
        <w:rPr>
          <w:color w:val="231F20"/>
          <w:spacing w:val="-15"/>
        </w:rPr>
        <w:t> </w:t>
      </w:r>
      <w:r>
        <w:rPr>
          <w:color w:val="231F20"/>
        </w:rPr>
        <w:t>hãnh</w:t>
      </w:r>
      <w:r>
        <w:rPr>
          <w:color w:val="231F20"/>
          <w:spacing w:val="-15"/>
        </w:rPr>
        <w:t> </w:t>
      </w:r>
      <w:r>
        <w:rPr>
          <w:color w:val="231F20"/>
        </w:rPr>
        <w:t>và</w:t>
      </w:r>
      <w:r>
        <w:rPr>
          <w:color w:val="231F20"/>
          <w:spacing w:val="-14"/>
        </w:rPr>
        <w:t> </w:t>
      </w:r>
      <w:r>
        <w:rPr>
          <w:color w:val="231F20"/>
        </w:rPr>
        <w:t>ngã</w:t>
      </w:r>
      <w:r>
        <w:rPr>
          <w:color w:val="231F20"/>
          <w:spacing w:val="-14"/>
        </w:rPr>
        <w:t> </w:t>
      </w:r>
      <w:r>
        <w:rPr>
          <w:color w:val="231F20"/>
        </w:rPr>
        <w:t>mạn</w:t>
      </w:r>
      <w:r>
        <w:rPr>
          <w:color w:val="231F20"/>
          <w:vertAlign w:val="superscript"/>
        </w:rPr>
        <w:t>118</w:t>
      </w:r>
      <w:r>
        <w:rPr>
          <w:color w:val="231F20"/>
          <w:spacing w:val="-15"/>
          <w:vertAlign w:val="baseline"/>
        </w:rPr>
        <w:t> </w:t>
      </w:r>
      <w:r>
        <w:rPr>
          <w:color w:val="231F20"/>
          <w:vertAlign w:val="baseline"/>
        </w:rPr>
        <w:t>có</w:t>
      </w:r>
      <w:r>
        <w:rPr>
          <w:color w:val="231F20"/>
          <w:spacing w:val="-15"/>
          <w:vertAlign w:val="baseline"/>
        </w:rPr>
        <w:t> </w:t>
      </w:r>
      <w:r>
        <w:rPr>
          <w:color w:val="231F20"/>
          <w:vertAlign w:val="baseline"/>
        </w:rPr>
        <w:t>thể</w:t>
      </w:r>
      <w:r>
        <w:rPr>
          <w:color w:val="231F20"/>
          <w:spacing w:val="-15"/>
          <w:vertAlign w:val="baseline"/>
        </w:rPr>
        <w:t> </w:t>
      </w:r>
      <w:r>
        <w:rPr>
          <w:color w:val="231F20"/>
          <w:vertAlign w:val="baseline"/>
        </w:rPr>
        <w:t>sinh</w:t>
      </w:r>
      <w:r>
        <w:rPr>
          <w:color w:val="231F20"/>
          <w:spacing w:val="-15"/>
          <w:vertAlign w:val="baseline"/>
        </w:rPr>
        <w:t> </w:t>
      </w:r>
      <w:r>
        <w:rPr>
          <w:color w:val="231F20"/>
          <w:spacing w:val="-2"/>
          <w:vertAlign w:val="baseline"/>
        </w:rPr>
        <w:t>khởi:</w:t>
      </w:r>
    </w:p>
    <w:p>
      <w:pPr>
        <w:spacing w:line="249" w:lineRule="auto" w:before="119"/>
        <w:ind w:left="850" w:right="111" w:firstLine="0"/>
        <w:jc w:val="both"/>
        <w:rPr>
          <w:i/>
          <w:sz w:val="27"/>
        </w:rPr>
      </w:pPr>
      <w:r>
        <w:rPr>
          <w:i/>
          <w:color w:val="231F20"/>
          <w:sz w:val="27"/>
        </w:rPr>
        <w:t>Kiêu</w:t>
      </w:r>
      <w:r>
        <w:rPr>
          <w:i/>
          <w:color w:val="231F20"/>
          <w:spacing w:val="-5"/>
          <w:sz w:val="27"/>
        </w:rPr>
        <w:t> </w:t>
      </w:r>
      <w:r>
        <w:rPr>
          <w:i/>
          <w:color w:val="231F20"/>
          <w:sz w:val="27"/>
        </w:rPr>
        <w:t>hãnh</w:t>
      </w:r>
      <w:r>
        <w:rPr>
          <w:i/>
          <w:color w:val="231F20"/>
          <w:spacing w:val="-5"/>
          <w:sz w:val="27"/>
        </w:rPr>
        <w:t> </w:t>
      </w:r>
      <w:r>
        <w:rPr>
          <w:i/>
          <w:color w:val="231F20"/>
          <w:sz w:val="27"/>
        </w:rPr>
        <w:t>sanh</w:t>
      </w:r>
      <w:r>
        <w:rPr>
          <w:i/>
          <w:color w:val="231F20"/>
          <w:spacing w:val="-5"/>
          <w:sz w:val="27"/>
        </w:rPr>
        <w:t> </w:t>
      </w:r>
      <w:r>
        <w:rPr>
          <w:i/>
          <w:color w:val="231F20"/>
          <w:sz w:val="27"/>
        </w:rPr>
        <w:t>chủng,</w:t>
      </w:r>
      <w:r>
        <w:rPr>
          <w:i/>
          <w:color w:val="231F20"/>
          <w:spacing w:val="-5"/>
          <w:sz w:val="27"/>
        </w:rPr>
        <w:t> </w:t>
      </w:r>
      <w:r>
        <w:rPr>
          <w:i/>
          <w:color w:val="231F20"/>
          <w:sz w:val="27"/>
        </w:rPr>
        <w:t>kiêu</w:t>
      </w:r>
      <w:r>
        <w:rPr>
          <w:i/>
          <w:color w:val="231F20"/>
          <w:spacing w:val="-5"/>
          <w:sz w:val="27"/>
        </w:rPr>
        <w:t> </w:t>
      </w:r>
      <w:r>
        <w:rPr>
          <w:i/>
          <w:color w:val="231F20"/>
          <w:sz w:val="27"/>
        </w:rPr>
        <w:t>hãnh</w:t>
      </w:r>
      <w:r>
        <w:rPr>
          <w:i/>
          <w:color w:val="231F20"/>
          <w:spacing w:val="-5"/>
          <w:sz w:val="27"/>
        </w:rPr>
        <w:t> </w:t>
      </w:r>
      <w:r>
        <w:rPr>
          <w:i/>
          <w:color w:val="231F20"/>
          <w:sz w:val="27"/>
        </w:rPr>
        <w:t>họ</w:t>
      </w:r>
      <w:r>
        <w:rPr>
          <w:i/>
          <w:color w:val="231F20"/>
          <w:spacing w:val="-5"/>
          <w:sz w:val="27"/>
        </w:rPr>
        <w:t> </w:t>
      </w:r>
      <w:r>
        <w:rPr>
          <w:i/>
          <w:color w:val="231F20"/>
          <w:sz w:val="27"/>
        </w:rPr>
        <w:t>tộc.</w:t>
      </w:r>
      <w:r>
        <w:rPr>
          <w:i/>
          <w:color w:val="231F20"/>
          <w:spacing w:val="-5"/>
          <w:sz w:val="27"/>
        </w:rPr>
        <w:t> </w:t>
      </w:r>
      <w:r>
        <w:rPr>
          <w:i/>
          <w:color w:val="231F20"/>
          <w:sz w:val="27"/>
        </w:rPr>
        <w:t>Kiêu</w:t>
      </w:r>
      <w:r>
        <w:rPr>
          <w:i/>
          <w:color w:val="231F20"/>
          <w:sz w:val="27"/>
        </w:rPr>
        <w:t> hãnh sức khỏe. Kiêu hãnh thanh niên. Kiêu hãnh đời sống. Kiêu hãnh lợi lộc. Kiêu hãnh sự lễ kính. Kiêu hãnh sự trọng vọng. Kiêu hãnh sự tôn vinh. Kiêu hãnh về tùy tùng. Kiêu hãnh về tài sản. Kiêu hãnh về dung sắc. Kiêu hãnh về học vấn. Kiêu hãnh về biện tài. Kiêu hãnh</w:t>
      </w:r>
      <w:r>
        <w:rPr>
          <w:i/>
          <w:color w:val="231F20"/>
          <w:spacing w:val="-17"/>
          <w:sz w:val="27"/>
        </w:rPr>
        <w:t> </w:t>
      </w:r>
      <w:r>
        <w:rPr>
          <w:i/>
          <w:color w:val="231F20"/>
          <w:sz w:val="27"/>
        </w:rPr>
        <w:t>về</w:t>
      </w:r>
      <w:r>
        <w:rPr>
          <w:i/>
          <w:color w:val="231F20"/>
          <w:spacing w:val="-16"/>
          <w:sz w:val="27"/>
        </w:rPr>
        <w:t> </w:t>
      </w:r>
      <w:r>
        <w:rPr>
          <w:i/>
          <w:color w:val="231F20"/>
          <w:sz w:val="27"/>
        </w:rPr>
        <w:t>bậc</w:t>
      </w:r>
      <w:r>
        <w:rPr>
          <w:i/>
          <w:color w:val="231F20"/>
          <w:spacing w:val="-17"/>
          <w:sz w:val="27"/>
        </w:rPr>
        <w:t> </w:t>
      </w:r>
      <w:r>
        <w:rPr>
          <w:i/>
          <w:color w:val="231F20"/>
          <w:sz w:val="27"/>
        </w:rPr>
        <w:t>lão</w:t>
      </w:r>
      <w:r>
        <w:rPr>
          <w:i/>
          <w:color w:val="231F20"/>
          <w:spacing w:val="-16"/>
          <w:sz w:val="27"/>
        </w:rPr>
        <w:t> </w:t>
      </w:r>
      <w:r>
        <w:rPr>
          <w:i/>
          <w:color w:val="231F20"/>
          <w:sz w:val="27"/>
        </w:rPr>
        <w:t>thành.</w:t>
      </w:r>
      <w:r>
        <w:rPr>
          <w:i/>
          <w:color w:val="231F20"/>
          <w:spacing w:val="-17"/>
          <w:sz w:val="27"/>
        </w:rPr>
        <w:t> </w:t>
      </w:r>
      <w:r>
        <w:rPr>
          <w:i/>
          <w:color w:val="231F20"/>
          <w:sz w:val="27"/>
        </w:rPr>
        <w:t>Kiêu</w:t>
      </w:r>
      <w:r>
        <w:rPr>
          <w:i/>
          <w:color w:val="231F20"/>
          <w:spacing w:val="-16"/>
          <w:sz w:val="27"/>
        </w:rPr>
        <w:t> </w:t>
      </w:r>
      <w:r>
        <w:rPr>
          <w:i/>
          <w:color w:val="231F20"/>
          <w:sz w:val="27"/>
        </w:rPr>
        <w:t>hãnh</w:t>
      </w:r>
      <w:r>
        <w:rPr>
          <w:i/>
          <w:color w:val="231F20"/>
          <w:spacing w:val="-17"/>
          <w:sz w:val="27"/>
        </w:rPr>
        <w:t> </w:t>
      </w:r>
      <w:r>
        <w:rPr>
          <w:i/>
          <w:color w:val="231F20"/>
          <w:sz w:val="27"/>
        </w:rPr>
        <w:t>về</w:t>
      </w:r>
      <w:r>
        <w:rPr>
          <w:i/>
          <w:color w:val="231F20"/>
          <w:spacing w:val="-16"/>
          <w:sz w:val="27"/>
        </w:rPr>
        <w:t> </w:t>
      </w:r>
      <w:r>
        <w:rPr>
          <w:i/>
          <w:color w:val="231F20"/>
          <w:sz w:val="27"/>
        </w:rPr>
        <w:t>khất</w:t>
      </w:r>
      <w:r>
        <w:rPr>
          <w:i/>
          <w:color w:val="231F20"/>
          <w:spacing w:val="-17"/>
          <w:sz w:val="27"/>
        </w:rPr>
        <w:t> </w:t>
      </w:r>
      <w:r>
        <w:rPr>
          <w:i/>
          <w:color w:val="231F20"/>
          <w:sz w:val="27"/>
        </w:rPr>
        <w:t>thực. Kiêu</w:t>
      </w:r>
      <w:r>
        <w:rPr>
          <w:i/>
          <w:color w:val="231F20"/>
          <w:spacing w:val="-2"/>
          <w:sz w:val="27"/>
        </w:rPr>
        <w:t> </w:t>
      </w:r>
      <w:r>
        <w:rPr>
          <w:i/>
          <w:color w:val="231F20"/>
          <w:sz w:val="27"/>
        </w:rPr>
        <w:t>hãnh</w:t>
      </w:r>
      <w:r>
        <w:rPr>
          <w:i/>
          <w:color w:val="231F20"/>
          <w:spacing w:val="-2"/>
          <w:sz w:val="27"/>
        </w:rPr>
        <w:t> </w:t>
      </w:r>
      <w:r>
        <w:rPr>
          <w:i/>
          <w:color w:val="231F20"/>
          <w:sz w:val="27"/>
        </w:rPr>
        <w:t>về</w:t>
      </w:r>
      <w:r>
        <w:rPr>
          <w:i/>
          <w:color w:val="231F20"/>
          <w:spacing w:val="-2"/>
          <w:sz w:val="27"/>
        </w:rPr>
        <w:t> </w:t>
      </w:r>
      <w:r>
        <w:rPr>
          <w:i/>
          <w:color w:val="231F20"/>
          <w:sz w:val="27"/>
        </w:rPr>
        <w:t>danh</w:t>
      </w:r>
      <w:r>
        <w:rPr>
          <w:i/>
          <w:color w:val="231F20"/>
          <w:spacing w:val="-2"/>
          <w:sz w:val="27"/>
        </w:rPr>
        <w:t> </w:t>
      </w:r>
      <w:r>
        <w:rPr>
          <w:i/>
          <w:color w:val="231F20"/>
          <w:sz w:val="27"/>
        </w:rPr>
        <w:t>dự.</w:t>
      </w:r>
      <w:r>
        <w:rPr>
          <w:i/>
          <w:color w:val="231F20"/>
          <w:spacing w:val="-2"/>
          <w:sz w:val="27"/>
        </w:rPr>
        <w:t> </w:t>
      </w:r>
      <w:r>
        <w:rPr>
          <w:i/>
          <w:color w:val="231F20"/>
          <w:sz w:val="27"/>
        </w:rPr>
        <w:t>Kiêu</w:t>
      </w:r>
      <w:r>
        <w:rPr>
          <w:i/>
          <w:color w:val="231F20"/>
          <w:spacing w:val="-2"/>
          <w:sz w:val="27"/>
        </w:rPr>
        <w:t> </w:t>
      </w:r>
      <w:r>
        <w:rPr>
          <w:i/>
          <w:color w:val="231F20"/>
          <w:sz w:val="27"/>
        </w:rPr>
        <w:t>hãnh</w:t>
      </w:r>
      <w:r>
        <w:rPr>
          <w:i/>
          <w:color w:val="231F20"/>
          <w:spacing w:val="-2"/>
          <w:sz w:val="27"/>
        </w:rPr>
        <w:t> </w:t>
      </w:r>
      <w:r>
        <w:rPr>
          <w:i/>
          <w:color w:val="231F20"/>
          <w:sz w:val="27"/>
        </w:rPr>
        <w:t>về</w:t>
      </w:r>
      <w:r>
        <w:rPr>
          <w:i/>
          <w:color w:val="231F20"/>
          <w:spacing w:val="-2"/>
          <w:sz w:val="27"/>
        </w:rPr>
        <w:t> </w:t>
      </w:r>
      <w:r>
        <w:rPr>
          <w:i/>
          <w:color w:val="231F20"/>
          <w:sz w:val="27"/>
        </w:rPr>
        <w:t>oai</w:t>
      </w:r>
      <w:r>
        <w:rPr>
          <w:i/>
          <w:color w:val="231F20"/>
          <w:spacing w:val="-2"/>
          <w:sz w:val="27"/>
        </w:rPr>
        <w:t> </w:t>
      </w:r>
      <w:r>
        <w:rPr>
          <w:i/>
          <w:color w:val="231F20"/>
          <w:sz w:val="27"/>
        </w:rPr>
        <w:t>nghi. Kiêu hãnh về thần thông. Kiêu hãnh về danh tiếng. Kiêu hãnh về giới hạnh. Kiêu hãnh về thiền chứng. Kiêu hãnh về nghề nghiệp. Kiêu hãnh</w:t>
      </w:r>
      <w:r>
        <w:rPr>
          <w:i/>
          <w:color w:val="231F20"/>
          <w:spacing w:val="-6"/>
          <w:sz w:val="27"/>
        </w:rPr>
        <w:t> </w:t>
      </w:r>
      <w:r>
        <w:rPr>
          <w:i/>
          <w:color w:val="231F20"/>
          <w:sz w:val="27"/>
        </w:rPr>
        <w:t>về</w:t>
      </w:r>
      <w:r>
        <w:rPr>
          <w:i/>
          <w:color w:val="231F20"/>
          <w:spacing w:val="-6"/>
          <w:sz w:val="27"/>
        </w:rPr>
        <w:t> </w:t>
      </w:r>
      <w:r>
        <w:rPr>
          <w:i/>
          <w:color w:val="231F20"/>
          <w:sz w:val="27"/>
        </w:rPr>
        <w:t>chiều</w:t>
      </w:r>
      <w:r>
        <w:rPr>
          <w:i/>
          <w:color w:val="231F20"/>
          <w:spacing w:val="-6"/>
          <w:sz w:val="27"/>
        </w:rPr>
        <w:t> </w:t>
      </w:r>
      <w:r>
        <w:rPr>
          <w:i/>
          <w:color w:val="231F20"/>
          <w:sz w:val="27"/>
        </w:rPr>
        <w:t>cao.</w:t>
      </w:r>
      <w:r>
        <w:rPr>
          <w:i/>
          <w:color w:val="231F20"/>
          <w:spacing w:val="-6"/>
          <w:sz w:val="27"/>
        </w:rPr>
        <w:t> </w:t>
      </w:r>
      <w:r>
        <w:rPr>
          <w:i/>
          <w:color w:val="231F20"/>
          <w:sz w:val="27"/>
        </w:rPr>
        <w:t>Kiêu</w:t>
      </w:r>
      <w:r>
        <w:rPr>
          <w:i/>
          <w:color w:val="231F20"/>
          <w:spacing w:val="-6"/>
          <w:sz w:val="27"/>
        </w:rPr>
        <w:t> </w:t>
      </w:r>
      <w:r>
        <w:rPr>
          <w:i/>
          <w:color w:val="231F20"/>
          <w:sz w:val="27"/>
        </w:rPr>
        <w:t>hãnh</w:t>
      </w:r>
      <w:r>
        <w:rPr>
          <w:i/>
          <w:color w:val="231F20"/>
          <w:spacing w:val="-6"/>
          <w:sz w:val="27"/>
        </w:rPr>
        <w:t> </w:t>
      </w:r>
      <w:r>
        <w:rPr>
          <w:i/>
          <w:color w:val="231F20"/>
          <w:sz w:val="27"/>
        </w:rPr>
        <w:t>về</w:t>
      </w:r>
      <w:r>
        <w:rPr>
          <w:i/>
          <w:color w:val="231F20"/>
          <w:spacing w:val="-6"/>
          <w:sz w:val="27"/>
        </w:rPr>
        <w:t> </w:t>
      </w:r>
      <w:r>
        <w:rPr>
          <w:i/>
          <w:color w:val="231F20"/>
          <w:sz w:val="27"/>
        </w:rPr>
        <w:t>tỷ</w:t>
      </w:r>
      <w:r>
        <w:rPr>
          <w:i/>
          <w:color w:val="231F20"/>
          <w:spacing w:val="-6"/>
          <w:sz w:val="27"/>
        </w:rPr>
        <w:t> </w:t>
      </w:r>
      <w:r>
        <w:rPr>
          <w:i/>
          <w:color w:val="231F20"/>
          <w:sz w:val="27"/>
        </w:rPr>
        <w:t>lệ</w:t>
      </w:r>
      <w:r>
        <w:rPr>
          <w:i/>
          <w:color w:val="231F20"/>
          <w:spacing w:val="-6"/>
          <w:sz w:val="27"/>
        </w:rPr>
        <w:t> </w:t>
      </w:r>
      <w:r>
        <w:rPr>
          <w:i/>
          <w:color w:val="231F20"/>
          <w:sz w:val="27"/>
        </w:rPr>
        <w:t>(cơ</w:t>
      </w:r>
      <w:r>
        <w:rPr>
          <w:i/>
          <w:color w:val="231F20"/>
          <w:spacing w:val="-6"/>
          <w:sz w:val="27"/>
        </w:rPr>
        <w:t> </w:t>
      </w:r>
      <w:r>
        <w:rPr>
          <w:i/>
          <w:color w:val="231F20"/>
          <w:sz w:val="27"/>
        </w:rPr>
        <w:t>thể). Kiêu hãnh về sắc thân. Kiêu hãnh về sự toàn hảo (của thân thể).</w:t>
      </w:r>
    </w:p>
    <w:p>
      <w:pPr>
        <w:pStyle w:val="BodyText"/>
        <w:spacing w:line="249" w:lineRule="auto" w:before="130"/>
        <w:ind w:firstLine="396"/>
      </w:pPr>
      <w:r>
        <w:rPr>
          <w:color w:val="231F20"/>
        </w:rPr>
        <w:t>Tất</w:t>
      </w:r>
      <w:r>
        <w:rPr>
          <w:color w:val="231F20"/>
          <w:spacing w:val="-1"/>
        </w:rPr>
        <w:t> </w:t>
      </w:r>
      <w:r>
        <w:rPr>
          <w:color w:val="231F20"/>
        </w:rPr>
        <w:t>cả</w:t>
      </w:r>
      <w:r>
        <w:rPr>
          <w:color w:val="231F20"/>
          <w:spacing w:val="-1"/>
        </w:rPr>
        <w:t> </w:t>
      </w:r>
      <w:r>
        <w:rPr>
          <w:color w:val="231F20"/>
        </w:rPr>
        <w:t>các</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này</w:t>
      </w:r>
      <w:r>
        <w:rPr>
          <w:color w:val="231F20"/>
          <w:spacing w:val="-1"/>
        </w:rPr>
        <w:t> </w:t>
      </w:r>
      <w:r>
        <w:rPr>
          <w:color w:val="231F20"/>
        </w:rPr>
        <w:t>đều</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là</w:t>
      </w:r>
      <w:r>
        <w:rPr>
          <w:color w:val="231F20"/>
          <w:spacing w:val="-1"/>
        </w:rPr>
        <w:t> </w:t>
      </w:r>
      <w:r>
        <w:rPr>
          <w:color w:val="231F20"/>
        </w:rPr>
        <w:t>nguồn</w:t>
      </w:r>
      <w:r>
        <w:rPr>
          <w:color w:val="231F20"/>
          <w:spacing w:val="-1"/>
        </w:rPr>
        <w:t> </w:t>
      </w:r>
      <w:r>
        <w:rPr>
          <w:color w:val="231F20"/>
        </w:rPr>
        <w:t>gốc của</w:t>
      </w:r>
      <w:r>
        <w:rPr>
          <w:color w:val="231F20"/>
          <w:spacing w:val="28"/>
        </w:rPr>
        <w:t> </w:t>
      </w:r>
      <w:r>
        <w:rPr>
          <w:color w:val="231F20"/>
        </w:rPr>
        <w:t>dính</w:t>
      </w:r>
      <w:r>
        <w:rPr>
          <w:color w:val="231F20"/>
          <w:spacing w:val="28"/>
        </w:rPr>
        <w:t> </w:t>
      </w:r>
      <w:r>
        <w:rPr>
          <w:color w:val="231F20"/>
        </w:rPr>
        <w:t>mắc</w:t>
      </w:r>
      <w:r>
        <w:rPr>
          <w:color w:val="231F20"/>
          <w:spacing w:val="28"/>
        </w:rPr>
        <w:t> </w:t>
      </w:r>
      <w:r>
        <w:rPr>
          <w:color w:val="231F20"/>
        </w:rPr>
        <w:t>và</w:t>
      </w:r>
      <w:r>
        <w:rPr>
          <w:color w:val="231F20"/>
          <w:spacing w:val="28"/>
        </w:rPr>
        <w:t> </w:t>
      </w:r>
      <w:r>
        <w:rPr>
          <w:color w:val="231F20"/>
        </w:rPr>
        <w:t>ngã</w:t>
      </w:r>
      <w:r>
        <w:rPr>
          <w:color w:val="231F20"/>
          <w:spacing w:val="28"/>
        </w:rPr>
        <w:t> </w:t>
      </w:r>
      <w:r>
        <w:rPr>
          <w:color w:val="231F20"/>
        </w:rPr>
        <w:t>mạn,</w:t>
      </w:r>
      <w:r>
        <w:rPr>
          <w:color w:val="231F20"/>
          <w:spacing w:val="28"/>
        </w:rPr>
        <w:t> </w:t>
      </w:r>
      <w:r>
        <w:rPr>
          <w:color w:val="231F20"/>
        </w:rPr>
        <w:t>chúng</w:t>
      </w:r>
      <w:r>
        <w:rPr>
          <w:color w:val="231F20"/>
          <w:spacing w:val="28"/>
        </w:rPr>
        <w:t> </w:t>
      </w:r>
      <w:r>
        <w:rPr>
          <w:color w:val="231F20"/>
        </w:rPr>
        <w:t>ta</w:t>
      </w:r>
      <w:r>
        <w:rPr>
          <w:color w:val="231F20"/>
          <w:spacing w:val="28"/>
        </w:rPr>
        <w:t> </w:t>
      </w:r>
      <w:r>
        <w:rPr>
          <w:color w:val="231F20"/>
        </w:rPr>
        <w:t>cần</w:t>
      </w:r>
      <w:r>
        <w:rPr>
          <w:color w:val="231F20"/>
          <w:spacing w:val="28"/>
        </w:rPr>
        <w:t> </w:t>
      </w:r>
      <w:r>
        <w:rPr>
          <w:color w:val="231F20"/>
        </w:rPr>
        <w:t>suy</w:t>
      </w:r>
      <w:r>
        <w:rPr>
          <w:color w:val="231F20"/>
          <w:spacing w:val="28"/>
        </w:rPr>
        <w:t> </w:t>
      </w:r>
      <w:r>
        <w:rPr>
          <w:color w:val="231F20"/>
        </w:rPr>
        <w:t>xét</w:t>
      </w:r>
      <w:r>
        <w:rPr>
          <w:color w:val="231F20"/>
          <w:spacing w:val="28"/>
        </w:rPr>
        <w:t> </w:t>
      </w:r>
      <w:r>
        <w:rPr>
          <w:color w:val="231F20"/>
          <w:spacing w:val="-5"/>
        </w:rPr>
        <w:t>về</w:t>
      </w:r>
    </w:p>
    <w:p>
      <w:pPr>
        <w:pStyle w:val="BodyText"/>
        <w:spacing w:before="187"/>
        <w:ind w:left="0" w:right="0"/>
        <w:jc w:val="left"/>
        <w:rPr>
          <w:sz w:val="20"/>
        </w:rPr>
      </w:pPr>
      <w:r>
        <w:rPr>
          <w:sz w:val="20"/>
        </w:rPr>
        <mc:AlternateContent>
          <mc:Choice Requires="wps">
            <w:drawing>
              <wp:anchor distT="0" distB="0" distL="0" distR="0" allowOverlap="1" layoutInCell="1" locked="0" behindDoc="1" simplePos="0" relativeHeight="487638528">
                <wp:simplePos x="0" y="0"/>
                <wp:positionH relativeFrom="page">
                  <wp:posOffset>612000</wp:posOffset>
                </wp:positionH>
                <wp:positionV relativeFrom="paragraph">
                  <wp:posOffset>280643</wp:posOffset>
                </wp:positionV>
                <wp:extent cx="914400" cy="1270"/>
                <wp:effectExtent l="0" t="0" r="0" b="0"/>
                <wp:wrapTopAndBottom/>
                <wp:docPr id="117" name="Graphic 117"/>
                <wp:cNvGraphicFramePr>
                  <a:graphicFrameLocks/>
                </wp:cNvGraphicFramePr>
                <a:graphic>
                  <a:graphicData uri="http://schemas.microsoft.com/office/word/2010/wordprocessingShape">
                    <wps:wsp>
                      <wps:cNvPr id="117" name="Graphic 117"/>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2.097906pt;width:72pt;height:.1pt;mso-position-horizontal-relative:page;mso-position-vertical-relative:paragraph;z-index:-15677952;mso-wrap-distance-left:0;mso-wrap-distance-right:0" id="docshape112" coordorigin="964,442" coordsize="1440,0" path="m964,442l2404,442e" filled="false" stroked="true" strokeweight="1pt" strokecolor="#231f20">
                <v:path arrowok="t"/>
                <v:stroke dashstyle="solid"/>
                <w10:wrap type="topAndBottom"/>
              </v:shape>
            </w:pict>
          </mc:Fallback>
        </mc:AlternateContent>
      </w:r>
    </w:p>
    <w:p>
      <w:pPr>
        <w:spacing w:line="249" w:lineRule="auto" w:before="37"/>
        <w:ind w:left="113" w:right="105" w:firstLine="0"/>
        <w:jc w:val="both"/>
        <w:rPr>
          <w:rFonts w:ascii="Arial" w:hAnsi="Arial"/>
          <w:sz w:val="18"/>
        </w:rPr>
      </w:pPr>
      <w:r>
        <w:rPr>
          <w:rFonts w:ascii="Arial" w:hAnsi="Arial"/>
          <w:color w:val="231F20"/>
          <w:position w:val="6"/>
          <w:sz w:val="10"/>
        </w:rPr>
        <w:t>118</w:t>
      </w:r>
      <w:r>
        <w:rPr>
          <w:rFonts w:ascii="Arial" w:hAnsi="Arial"/>
          <w:color w:val="231F20"/>
          <w:spacing w:val="39"/>
          <w:position w:val="6"/>
          <w:sz w:val="10"/>
        </w:rPr>
        <w:t> </w:t>
      </w:r>
      <w:r>
        <w:rPr>
          <w:rFonts w:ascii="Arial" w:hAnsi="Arial"/>
          <w:color w:val="231F20"/>
          <w:sz w:val="18"/>
        </w:rPr>
        <w:t>Kiêu hãnh là chuyển ngữ từ từ ‘mada’, mà nghĩa đen là ‘say sưa’. Trong đoạn 849 một số đối tượng được liệt kê là đối tượng cho ‘mada’ và</w:t>
      </w:r>
      <w:r>
        <w:rPr>
          <w:rFonts w:ascii="Arial" w:hAnsi="Arial"/>
          <w:color w:val="231F20"/>
          <w:spacing w:val="-13"/>
          <w:sz w:val="18"/>
        </w:rPr>
        <w:t> </w:t>
      </w:r>
      <w:r>
        <w:rPr>
          <w:rFonts w:ascii="Arial" w:hAnsi="Arial"/>
          <w:color w:val="231F20"/>
          <w:sz w:val="18"/>
        </w:rPr>
        <w:t>ngã</w:t>
      </w:r>
      <w:r>
        <w:rPr>
          <w:rFonts w:ascii="Arial" w:hAnsi="Arial"/>
          <w:color w:val="231F20"/>
          <w:spacing w:val="-12"/>
          <w:sz w:val="18"/>
        </w:rPr>
        <w:t> </w:t>
      </w:r>
      <w:r>
        <w:rPr>
          <w:rFonts w:ascii="Arial" w:hAnsi="Arial"/>
          <w:color w:val="231F20"/>
          <w:sz w:val="18"/>
        </w:rPr>
        <w:t>mạn.</w:t>
      </w:r>
      <w:r>
        <w:rPr>
          <w:rFonts w:ascii="Arial" w:hAnsi="Arial"/>
          <w:color w:val="231F20"/>
          <w:spacing w:val="-13"/>
          <w:sz w:val="18"/>
        </w:rPr>
        <w:t> </w:t>
      </w:r>
      <w:r>
        <w:rPr>
          <w:rFonts w:ascii="Arial" w:hAnsi="Arial"/>
          <w:color w:val="231F20"/>
          <w:sz w:val="18"/>
        </w:rPr>
        <w:t>Trong</w:t>
      </w:r>
      <w:r>
        <w:rPr>
          <w:rFonts w:ascii="Arial" w:hAnsi="Arial"/>
          <w:color w:val="231F20"/>
          <w:spacing w:val="-12"/>
          <w:sz w:val="18"/>
        </w:rPr>
        <w:t> </w:t>
      </w:r>
      <w:r>
        <w:rPr>
          <w:rFonts w:ascii="Arial" w:hAnsi="Arial"/>
          <w:color w:val="231F20"/>
          <w:sz w:val="18"/>
        </w:rPr>
        <w:t>đoạn</w:t>
      </w:r>
      <w:r>
        <w:rPr>
          <w:rFonts w:ascii="Arial" w:hAnsi="Arial"/>
          <w:color w:val="231F20"/>
          <w:spacing w:val="-13"/>
          <w:sz w:val="18"/>
        </w:rPr>
        <w:t> </w:t>
      </w:r>
      <w:r>
        <w:rPr>
          <w:rFonts w:ascii="Arial" w:hAnsi="Arial"/>
          <w:color w:val="231F20"/>
          <w:sz w:val="18"/>
        </w:rPr>
        <w:t>sau</w:t>
      </w:r>
      <w:r>
        <w:rPr>
          <w:rFonts w:ascii="Arial" w:hAnsi="Arial"/>
          <w:color w:val="231F20"/>
          <w:spacing w:val="-13"/>
          <w:sz w:val="18"/>
        </w:rPr>
        <w:t> </w:t>
      </w:r>
      <w:r>
        <w:rPr>
          <w:rFonts w:ascii="Arial" w:hAnsi="Arial"/>
          <w:color w:val="231F20"/>
          <w:sz w:val="18"/>
        </w:rPr>
        <w:t>đó</w:t>
      </w:r>
      <w:r>
        <w:rPr>
          <w:rFonts w:ascii="Arial" w:hAnsi="Arial"/>
          <w:color w:val="231F20"/>
          <w:spacing w:val="-12"/>
          <w:sz w:val="18"/>
        </w:rPr>
        <w:t> </w:t>
      </w:r>
      <w:r>
        <w:rPr>
          <w:rFonts w:ascii="Arial" w:hAnsi="Arial"/>
          <w:color w:val="231F20"/>
          <w:sz w:val="18"/>
        </w:rPr>
        <w:t>kiêu</w:t>
      </w:r>
      <w:r>
        <w:rPr>
          <w:rFonts w:ascii="Arial" w:hAnsi="Arial"/>
          <w:color w:val="231F20"/>
          <w:spacing w:val="-12"/>
          <w:sz w:val="18"/>
        </w:rPr>
        <w:t> </w:t>
      </w:r>
      <w:r>
        <w:rPr>
          <w:rFonts w:ascii="Arial" w:hAnsi="Arial"/>
          <w:color w:val="231F20"/>
          <w:sz w:val="18"/>
        </w:rPr>
        <w:t>hãnh</w:t>
      </w:r>
      <w:r>
        <w:rPr>
          <w:rFonts w:ascii="Arial" w:hAnsi="Arial"/>
          <w:color w:val="231F20"/>
          <w:spacing w:val="-13"/>
          <w:sz w:val="18"/>
        </w:rPr>
        <w:t> </w:t>
      </w:r>
      <w:r>
        <w:rPr>
          <w:rFonts w:ascii="Arial" w:hAnsi="Arial"/>
          <w:color w:val="231F20"/>
          <w:sz w:val="18"/>
        </w:rPr>
        <w:t>(mada)</w:t>
      </w:r>
      <w:r>
        <w:rPr>
          <w:rFonts w:ascii="Arial" w:hAnsi="Arial"/>
          <w:color w:val="231F20"/>
          <w:spacing w:val="-12"/>
          <w:sz w:val="18"/>
        </w:rPr>
        <w:t> </w:t>
      </w:r>
      <w:r>
        <w:rPr>
          <w:rFonts w:ascii="Arial" w:hAnsi="Arial"/>
          <w:color w:val="231F20"/>
          <w:sz w:val="18"/>
        </w:rPr>
        <w:t>được</w:t>
      </w:r>
      <w:r>
        <w:rPr>
          <w:rFonts w:ascii="Arial" w:hAnsi="Arial"/>
          <w:color w:val="231F20"/>
          <w:spacing w:val="-12"/>
          <w:sz w:val="18"/>
        </w:rPr>
        <w:t> </w:t>
      </w:r>
      <w:r>
        <w:rPr>
          <w:rFonts w:ascii="Arial" w:hAnsi="Arial"/>
          <w:color w:val="231F20"/>
          <w:sz w:val="18"/>
        </w:rPr>
        <w:t>định</w:t>
      </w:r>
      <w:r>
        <w:rPr>
          <w:rFonts w:ascii="Arial" w:hAnsi="Arial"/>
          <w:color w:val="231F20"/>
          <w:spacing w:val="-12"/>
          <w:sz w:val="18"/>
        </w:rPr>
        <w:t> </w:t>
      </w:r>
      <w:r>
        <w:rPr>
          <w:rFonts w:ascii="Arial" w:hAnsi="Arial"/>
          <w:color w:val="231F20"/>
          <w:sz w:val="18"/>
        </w:rPr>
        <w:t>nghĩa</w:t>
      </w:r>
      <w:r>
        <w:rPr>
          <w:rFonts w:ascii="Arial" w:hAnsi="Arial"/>
          <w:color w:val="231F20"/>
          <w:spacing w:val="-13"/>
          <w:sz w:val="18"/>
        </w:rPr>
        <w:t> </w:t>
      </w:r>
      <w:r>
        <w:rPr>
          <w:rFonts w:ascii="Arial" w:hAnsi="Arial"/>
          <w:color w:val="231F20"/>
          <w:sz w:val="18"/>
        </w:rPr>
        <w:t>giống như ngã mạn.</w:t>
      </w:r>
    </w:p>
    <w:p>
      <w:pPr>
        <w:spacing w:after="0" w:line="249" w:lineRule="auto"/>
        <w:jc w:val="both"/>
        <w:rPr>
          <w:rFonts w:ascii="Arial" w:hAnsi="Arial"/>
          <w:sz w:val="18"/>
        </w:rPr>
        <w:sectPr>
          <w:pgSz w:w="7660" w:h="11630"/>
          <w:pgMar w:header="779" w:footer="0" w:top="1100" w:bottom="280" w:left="850" w:right="850"/>
        </w:sectPr>
      </w:pPr>
    </w:p>
    <w:p>
      <w:pPr>
        <w:pStyle w:val="BodyText"/>
        <w:spacing w:line="259" w:lineRule="auto"/>
      </w:pPr>
      <w:r>
        <w:rPr>
          <w:color w:val="231F20"/>
        </w:rPr>
        <w:t>chúng trong cuộc sống hàng ngày, đó là lý do chúng được liệt kê ở đây. Ngã mạn có thể sinh khởi về </w:t>
      </w:r>
      <w:r>
        <w:rPr>
          <w:color w:val="231F20"/>
        </w:rPr>
        <w:t>mỗi đối tượng được kinh nghiệm qua các căn. Khi chúng ta kinh nghiệm một đối tượng khả ái qua một trong các căn, chúng ta có thể có ngã mạn, nghĩ mình may mắn hơn so với người không có được kinh nghiệm khả ái này. Tại khoảnh khắc đó chúng ta quên mất rằng kinh nghiệm đối tượng khả ái qua các căn chỉ</w:t>
      </w:r>
      <w:r>
        <w:rPr>
          <w:color w:val="231F20"/>
          <w:spacing w:val="80"/>
        </w:rPr>
        <w:t> </w:t>
      </w:r>
      <w:r>
        <w:rPr>
          <w:color w:val="231F20"/>
        </w:rPr>
        <w:t>là quả, được làm duyên bởi nghiệp quá khứ. Vì vậy, không</w:t>
      </w:r>
      <w:r>
        <w:rPr>
          <w:color w:val="231F20"/>
          <w:spacing w:val="-12"/>
        </w:rPr>
        <w:t> </w:t>
      </w:r>
      <w:r>
        <w:rPr>
          <w:color w:val="231F20"/>
        </w:rPr>
        <w:t>có</w:t>
      </w:r>
      <w:r>
        <w:rPr>
          <w:color w:val="231F20"/>
          <w:spacing w:val="-12"/>
        </w:rPr>
        <w:t> </w:t>
      </w:r>
      <w:r>
        <w:rPr>
          <w:color w:val="231F20"/>
        </w:rPr>
        <w:t>lý</w:t>
      </w:r>
      <w:r>
        <w:rPr>
          <w:color w:val="231F20"/>
          <w:spacing w:val="-12"/>
        </w:rPr>
        <w:t> </w:t>
      </w:r>
      <w:r>
        <w:rPr>
          <w:color w:val="231F20"/>
        </w:rPr>
        <w:t>do</w:t>
      </w:r>
      <w:r>
        <w:rPr>
          <w:color w:val="231F20"/>
          <w:spacing w:val="-12"/>
        </w:rPr>
        <w:t> </w:t>
      </w:r>
      <w:r>
        <w:rPr>
          <w:color w:val="231F20"/>
        </w:rPr>
        <w:t>để</w:t>
      </w:r>
      <w:r>
        <w:rPr>
          <w:color w:val="231F20"/>
          <w:spacing w:val="-12"/>
        </w:rPr>
        <w:t> </w:t>
      </w:r>
      <w:r>
        <w:rPr>
          <w:color w:val="231F20"/>
        </w:rPr>
        <w:t>tự</w:t>
      </w:r>
      <w:r>
        <w:rPr>
          <w:color w:val="231F20"/>
          <w:spacing w:val="-12"/>
        </w:rPr>
        <w:t> </w:t>
      </w:r>
      <w:r>
        <w:rPr>
          <w:color w:val="231F20"/>
        </w:rPr>
        <w:t>hào</w:t>
      </w:r>
      <w:r>
        <w:rPr>
          <w:color w:val="231F20"/>
          <w:spacing w:val="-12"/>
        </w:rPr>
        <w:t> </w:t>
      </w:r>
      <w:r>
        <w:rPr>
          <w:color w:val="231F20"/>
        </w:rPr>
        <w:t>về</w:t>
      </w:r>
      <w:r>
        <w:rPr>
          <w:color w:val="231F20"/>
          <w:spacing w:val="-12"/>
        </w:rPr>
        <w:t> </w:t>
      </w:r>
      <w:r>
        <w:rPr>
          <w:color w:val="231F20"/>
        </w:rPr>
        <w:t>một</w:t>
      </w:r>
      <w:r>
        <w:rPr>
          <w:color w:val="231F20"/>
          <w:spacing w:val="-12"/>
        </w:rPr>
        <w:t> </w:t>
      </w:r>
      <w:r>
        <w:rPr>
          <w:color w:val="231F20"/>
        </w:rPr>
        <w:t>kinh</w:t>
      </w:r>
      <w:r>
        <w:rPr>
          <w:color w:val="231F20"/>
          <w:spacing w:val="-12"/>
        </w:rPr>
        <w:t> </w:t>
      </w:r>
      <w:r>
        <w:rPr>
          <w:color w:val="231F20"/>
        </w:rPr>
        <w:t>nghiệm</w:t>
      </w:r>
      <w:r>
        <w:rPr>
          <w:color w:val="231F20"/>
          <w:spacing w:val="-12"/>
        </w:rPr>
        <w:t> </w:t>
      </w:r>
      <w:r>
        <w:rPr>
          <w:color w:val="231F20"/>
        </w:rPr>
        <w:t>dễ</w:t>
      </w:r>
      <w:r>
        <w:rPr>
          <w:color w:val="231F20"/>
          <w:spacing w:val="-12"/>
        </w:rPr>
        <w:t> </w:t>
      </w:r>
      <w:r>
        <w:rPr>
          <w:color w:val="231F20"/>
        </w:rPr>
        <w:t>chịu. Nhưng vô minh che lấp sự thật, nó làm duyên cho</w:t>
      </w:r>
      <w:r>
        <w:rPr>
          <w:color w:val="231F20"/>
          <w:spacing w:val="80"/>
        </w:rPr>
        <w:t> </w:t>
      </w:r>
      <w:r>
        <w:rPr>
          <w:color w:val="231F20"/>
        </w:rPr>
        <w:t>sự sinh khởi của mọi pháp bất thiện. Ngã mạn có</w:t>
      </w:r>
      <w:r>
        <w:rPr>
          <w:color w:val="231F20"/>
          <w:spacing w:val="80"/>
          <w:w w:val="150"/>
        </w:rPr>
        <w:t> </w:t>
      </w:r>
      <w:r>
        <w:rPr>
          <w:color w:val="231F20"/>
        </w:rPr>
        <w:t>thể sinh khởi không chỉ về các đối tượng được kinh nghiệm</w:t>
      </w:r>
      <w:r>
        <w:rPr>
          <w:color w:val="231F20"/>
          <w:spacing w:val="-8"/>
        </w:rPr>
        <w:t> </w:t>
      </w:r>
      <w:r>
        <w:rPr>
          <w:color w:val="231F20"/>
        </w:rPr>
        <w:t>qua</w:t>
      </w:r>
      <w:r>
        <w:rPr>
          <w:color w:val="231F20"/>
          <w:spacing w:val="-8"/>
        </w:rPr>
        <w:t> </w:t>
      </w:r>
      <w:r>
        <w:rPr>
          <w:color w:val="231F20"/>
        </w:rPr>
        <w:t>các</w:t>
      </w:r>
      <w:r>
        <w:rPr>
          <w:color w:val="231F20"/>
          <w:spacing w:val="-8"/>
        </w:rPr>
        <w:t> </w:t>
      </w:r>
      <w:r>
        <w:rPr>
          <w:color w:val="231F20"/>
        </w:rPr>
        <w:t>căn,</w:t>
      </w:r>
      <w:r>
        <w:rPr>
          <w:color w:val="231F20"/>
          <w:spacing w:val="-8"/>
        </w:rPr>
        <w:t> </w:t>
      </w:r>
      <w:r>
        <w:rPr>
          <w:color w:val="231F20"/>
        </w:rPr>
        <w:t>mà</w:t>
      </w:r>
      <w:r>
        <w:rPr>
          <w:color w:val="231F20"/>
          <w:spacing w:val="-8"/>
        </w:rPr>
        <w:t> </w:t>
      </w:r>
      <w:r>
        <w:rPr>
          <w:color w:val="231F20"/>
        </w:rPr>
        <w:t>còn</w:t>
      </w:r>
      <w:r>
        <w:rPr>
          <w:color w:val="231F20"/>
          <w:spacing w:val="-8"/>
        </w:rPr>
        <w:t> </w:t>
      </w:r>
      <w:r>
        <w:rPr>
          <w:color w:val="231F20"/>
        </w:rPr>
        <w:t>về</w:t>
      </w:r>
      <w:r>
        <w:rPr>
          <w:color w:val="231F20"/>
          <w:spacing w:val="-8"/>
        </w:rPr>
        <w:t> </w:t>
      </w:r>
      <w:r>
        <w:rPr>
          <w:color w:val="231F20"/>
        </w:rPr>
        <w:t>chính</w:t>
      </w:r>
      <w:r>
        <w:rPr>
          <w:color w:val="231F20"/>
          <w:spacing w:val="-8"/>
        </w:rPr>
        <w:t> </w:t>
      </w:r>
      <w:r>
        <w:rPr>
          <w:color w:val="231F20"/>
        </w:rPr>
        <w:t>các</w:t>
      </w:r>
      <w:r>
        <w:rPr>
          <w:color w:val="231F20"/>
          <w:spacing w:val="-8"/>
        </w:rPr>
        <w:t> </w:t>
      </w:r>
      <w:r>
        <w:rPr>
          <w:color w:val="231F20"/>
        </w:rPr>
        <w:t>căn</w:t>
      </w:r>
      <w:r>
        <w:rPr>
          <w:color w:val="231F20"/>
          <w:spacing w:val="-8"/>
        </w:rPr>
        <w:t> </w:t>
      </w:r>
      <w:r>
        <w:rPr>
          <w:color w:val="231F20"/>
        </w:rPr>
        <w:t>ấy.</w:t>
      </w:r>
      <w:r>
        <w:rPr>
          <w:color w:val="231F20"/>
          <w:spacing w:val="-8"/>
        </w:rPr>
        <w:t> </w:t>
      </w:r>
      <w:r>
        <w:rPr>
          <w:color w:val="231F20"/>
        </w:rPr>
        <w:t>Khi thấy một người bị mù, ta có thể có tự hào về đôi mắt của mình.</w:t>
      </w:r>
    </w:p>
    <w:p>
      <w:pPr>
        <w:pStyle w:val="BodyText"/>
        <w:spacing w:line="259" w:lineRule="auto" w:before="113"/>
        <w:ind w:firstLine="396"/>
      </w:pPr>
      <w:r>
        <w:rPr>
          <w:color w:val="231F20"/>
        </w:rPr>
        <w:t>Một người có thể tự hào về xuất thân, về gia tộc của mình. Hoặc ngã mạn có thể sinh khởi từ </w:t>
      </w:r>
      <w:r>
        <w:rPr>
          <w:color w:val="231F20"/>
        </w:rPr>
        <w:t>chủng tộc, quốc tịch hay màu da. Một số người có thể cho rằng màu da của họ tốt đẹp hơn màu da của người khác. Đó là ngã mạn. Ngã mạn có thể phát sinh bởi sắc đẹp, tài sản, địa vị hay nghề nghiệp. Hay do kỹ năng,</w:t>
      </w:r>
      <w:r>
        <w:rPr>
          <w:color w:val="231F20"/>
          <w:spacing w:val="-15"/>
        </w:rPr>
        <w:t> </w:t>
      </w:r>
      <w:r>
        <w:rPr>
          <w:color w:val="231F20"/>
        </w:rPr>
        <w:t>kiến</w:t>
      </w:r>
      <w:r>
        <w:rPr>
          <w:color w:val="231F20"/>
          <w:spacing w:val="-15"/>
        </w:rPr>
        <w:t> </w:t>
      </w:r>
      <w:r>
        <w:rPr>
          <w:color w:val="231F20"/>
        </w:rPr>
        <w:t>thức,</w:t>
      </w:r>
      <w:r>
        <w:rPr>
          <w:color w:val="231F20"/>
          <w:spacing w:val="-15"/>
        </w:rPr>
        <w:t> </w:t>
      </w:r>
      <w:r>
        <w:rPr>
          <w:color w:val="231F20"/>
        </w:rPr>
        <w:t>giáo</w:t>
      </w:r>
      <w:r>
        <w:rPr>
          <w:color w:val="231F20"/>
          <w:spacing w:val="-15"/>
        </w:rPr>
        <w:t> </w:t>
      </w:r>
      <w:r>
        <w:rPr>
          <w:color w:val="231F20"/>
        </w:rPr>
        <w:t>dục</w:t>
      </w:r>
      <w:r>
        <w:rPr>
          <w:color w:val="231F20"/>
          <w:spacing w:val="-15"/>
        </w:rPr>
        <w:t> </w:t>
      </w:r>
      <w:r>
        <w:rPr>
          <w:color w:val="231F20"/>
        </w:rPr>
        <w:t>hoặc</w:t>
      </w:r>
      <w:r>
        <w:rPr>
          <w:color w:val="231F20"/>
          <w:spacing w:val="-15"/>
        </w:rPr>
        <w:t> </w:t>
      </w:r>
      <w:r>
        <w:rPr>
          <w:color w:val="231F20"/>
        </w:rPr>
        <w:t>trí</w:t>
      </w:r>
      <w:r>
        <w:rPr>
          <w:color w:val="231F20"/>
          <w:spacing w:val="-15"/>
        </w:rPr>
        <w:t> </w:t>
      </w:r>
      <w:r>
        <w:rPr>
          <w:color w:val="231F20"/>
        </w:rPr>
        <w:t>tuệ.</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có</w:t>
      </w:r>
      <w:r>
        <w:rPr>
          <w:color w:val="231F20"/>
          <w:spacing w:val="-15"/>
        </w:rPr>
        <w:t> </w:t>
      </w:r>
      <w:r>
        <w:rPr>
          <w:color w:val="231F20"/>
        </w:rPr>
        <w:t>mong muốn “thể hiện” bản thân bởi những thứ này. Chúng ta thích được vinh danh và tán dương, và điều tồi tệ nhất có thể xảy đến với chúng ta là bị quên lãng, bị xem thường. Chúng ta thích ‘ra vẻ ta đây’</w:t>
      </w:r>
      <w:r>
        <w:rPr>
          <w:color w:val="231F20"/>
          <w:spacing w:val="-7"/>
        </w:rPr>
        <w:t> </w:t>
      </w:r>
      <w:r>
        <w:rPr>
          <w:color w:val="231F20"/>
        </w:rPr>
        <w:t>và không muốn</w:t>
      </w:r>
      <w:r>
        <w:rPr>
          <w:color w:val="231F20"/>
          <w:spacing w:val="11"/>
        </w:rPr>
        <w:t> </w:t>
      </w:r>
      <w:r>
        <w:rPr>
          <w:color w:val="231F20"/>
        </w:rPr>
        <w:t>bị</w:t>
      </w:r>
      <w:r>
        <w:rPr>
          <w:color w:val="231F20"/>
          <w:spacing w:val="11"/>
        </w:rPr>
        <w:t> </w:t>
      </w:r>
      <w:r>
        <w:rPr>
          <w:color w:val="231F20"/>
        </w:rPr>
        <w:t>đối</w:t>
      </w:r>
      <w:r>
        <w:rPr>
          <w:color w:val="231F20"/>
          <w:spacing w:val="11"/>
        </w:rPr>
        <w:t> </w:t>
      </w:r>
      <w:r>
        <w:rPr>
          <w:color w:val="231F20"/>
        </w:rPr>
        <w:t>xử</w:t>
      </w:r>
      <w:r>
        <w:rPr>
          <w:color w:val="231F20"/>
          <w:spacing w:val="11"/>
        </w:rPr>
        <w:t> </w:t>
      </w:r>
      <w:r>
        <w:rPr>
          <w:color w:val="231F20"/>
        </w:rPr>
        <w:t>‘chẳng</w:t>
      </w:r>
      <w:r>
        <w:rPr>
          <w:color w:val="231F20"/>
          <w:spacing w:val="11"/>
        </w:rPr>
        <w:t> </w:t>
      </w:r>
      <w:r>
        <w:rPr>
          <w:color w:val="231F20"/>
        </w:rPr>
        <w:t>ra</w:t>
      </w:r>
      <w:r>
        <w:rPr>
          <w:color w:val="231F20"/>
          <w:spacing w:val="11"/>
        </w:rPr>
        <w:t> </w:t>
      </w:r>
      <w:r>
        <w:rPr>
          <w:color w:val="231F20"/>
        </w:rPr>
        <w:t>gì’.</w:t>
      </w:r>
      <w:r>
        <w:rPr>
          <w:color w:val="231F20"/>
          <w:spacing w:val="11"/>
        </w:rPr>
        <w:t> </w:t>
      </w:r>
      <w:r>
        <w:rPr>
          <w:color w:val="231F20"/>
        </w:rPr>
        <w:t>Những</w:t>
      </w:r>
      <w:r>
        <w:rPr>
          <w:color w:val="231F20"/>
          <w:spacing w:val="11"/>
        </w:rPr>
        <w:t> </w:t>
      </w:r>
      <w:r>
        <w:rPr>
          <w:color w:val="231F20"/>
        </w:rPr>
        <w:t>hành</w:t>
      </w:r>
      <w:r>
        <w:rPr>
          <w:color w:val="231F20"/>
          <w:spacing w:val="11"/>
        </w:rPr>
        <w:t> </w:t>
      </w:r>
      <w:r>
        <w:rPr>
          <w:color w:val="231F20"/>
        </w:rPr>
        <w:t>động,</w:t>
      </w:r>
      <w:r>
        <w:rPr>
          <w:color w:val="231F20"/>
          <w:spacing w:val="11"/>
        </w:rPr>
        <w:t> </w:t>
      </w:r>
      <w:r>
        <w:rPr>
          <w:color w:val="231F20"/>
          <w:spacing w:val="-5"/>
        </w:rPr>
        <w:t>lời</w:t>
      </w:r>
    </w:p>
    <w:p>
      <w:pPr>
        <w:pStyle w:val="BodyText"/>
        <w:spacing w:after="0" w:line="259" w:lineRule="auto"/>
        <w:sectPr>
          <w:pgSz w:w="7660" w:h="11630"/>
          <w:pgMar w:header="779" w:footer="0" w:top="1100" w:bottom="280" w:left="850" w:right="850"/>
        </w:sectPr>
      </w:pPr>
    </w:p>
    <w:p>
      <w:pPr>
        <w:pStyle w:val="BodyText"/>
        <w:spacing w:line="252" w:lineRule="auto"/>
      </w:pPr>
      <w:r>
        <w:rPr>
          <w:color w:val="231F20"/>
        </w:rPr>
        <w:t>nói và suy nghĩ của chúng ta thường bị thúc đẩy </w:t>
      </w:r>
      <w:r>
        <w:rPr>
          <w:color w:val="231F20"/>
        </w:rPr>
        <w:t>bởi tính cạnh tranh; chúng ta không muốn người khác hơn mình, thậm chí cả trong thiện pháp và trí tuệ.</w:t>
      </w:r>
    </w:p>
    <w:p>
      <w:pPr>
        <w:pStyle w:val="BodyText"/>
        <w:spacing w:line="252" w:lineRule="auto" w:before="110"/>
        <w:ind w:firstLine="396"/>
      </w:pPr>
      <w:r>
        <w:rPr>
          <w:i/>
          <w:color w:val="231F20"/>
        </w:rPr>
        <w:t>Bộ</w:t>
      </w:r>
      <w:r>
        <w:rPr>
          <w:i/>
          <w:color w:val="231F20"/>
          <w:spacing w:val="-1"/>
        </w:rPr>
        <w:t> </w:t>
      </w:r>
      <w:r>
        <w:rPr>
          <w:i/>
          <w:color w:val="231F20"/>
        </w:rPr>
        <w:t>Phân</w:t>
      </w:r>
      <w:r>
        <w:rPr>
          <w:i/>
          <w:color w:val="231F20"/>
          <w:spacing w:val="-1"/>
        </w:rPr>
        <w:t> </w:t>
      </w:r>
      <w:r>
        <w:rPr>
          <w:i/>
          <w:color w:val="231F20"/>
        </w:rPr>
        <w:t>Tích</w:t>
      </w:r>
      <w:r>
        <w:rPr>
          <w:i/>
          <w:color w:val="231F20"/>
          <w:spacing w:val="-1"/>
        </w:rPr>
        <w:t> </w:t>
      </w:r>
      <w:r>
        <w:rPr>
          <w:color w:val="231F20"/>
        </w:rPr>
        <w:t>phân</w:t>
      </w:r>
      <w:r>
        <w:rPr>
          <w:color w:val="231F20"/>
          <w:spacing w:val="-1"/>
        </w:rPr>
        <w:t> </w:t>
      </w:r>
      <w:r>
        <w:rPr>
          <w:color w:val="231F20"/>
        </w:rPr>
        <w:t>loại</w:t>
      </w:r>
      <w:r>
        <w:rPr>
          <w:color w:val="231F20"/>
          <w:spacing w:val="-1"/>
        </w:rPr>
        <w:t> </w:t>
      </w:r>
      <w:r>
        <w:rPr>
          <w:color w:val="231F20"/>
        </w:rPr>
        <w:t>ngã</w:t>
      </w:r>
      <w:r>
        <w:rPr>
          <w:color w:val="231F20"/>
          <w:spacing w:val="-1"/>
        </w:rPr>
        <w:t> </w:t>
      </w:r>
      <w:r>
        <w:rPr>
          <w:color w:val="231F20"/>
        </w:rPr>
        <w:t>mạn</w:t>
      </w:r>
      <w:r>
        <w:rPr>
          <w:color w:val="231F20"/>
          <w:spacing w:val="-1"/>
        </w:rPr>
        <w:t> </w:t>
      </w:r>
      <w:r>
        <w:rPr>
          <w:color w:val="231F20"/>
        </w:rPr>
        <w:t>theo</w:t>
      </w:r>
      <w:r>
        <w:rPr>
          <w:color w:val="231F20"/>
          <w:spacing w:val="-1"/>
        </w:rPr>
        <w:t> </w:t>
      </w:r>
      <w:r>
        <w:rPr>
          <w:color w:val="231F20"/>
        </w:rPr>
        <w:t>nhiều</w:t>
      </w:r>
      <w:r>
        <w:rPr>
          <w:color w:val="231F20"/>
          <w:spacing w:val="-1"/>
        </w:rPr>
        <w:t> </w:t>
      </w:r>
      <w:r>
        <w:rPr>
          <w:color w:val="231F20"/>
        </w:rPr>
        <w:t>cách khác nhau để chỉ ra các khía cạnh khác nhau. Ví dụ, chúng</w:t>
      </w:r>
      <w:r>
        <w:rPr>
          <w:color w:val="231F20"/>
          <w:spacing w:val="-3"/>
        </w:rPr>
        <w:t> </w:t>
      </w:r>
      <w:r>
        <w:rPr>
          <w:color w:val="231F20"/>
        </w:rPr>
        <w:t>ta</w:t>
      </w:r>
      <w:r>
        <w:rPr>
          <w:color w:val="231F20"/>
          <w:spacing w:val="-3"/>
        </w:rPr>
        <w:t> </w:t>
      </w:r>
      <w:r>
        <w:rPr>
          <w:color w:val="231F20"/>
        </w:rPr>
        <w:t>đọc</w:t>
      </w:r>
      <w:r>
        <w:rPr>
          <w:color w:val="231F20"/>
          <w:spacing w:val="-3"/>
        </w:rPr>
        <w:t> </w:t>
      </w:r>
      <w:r>
        <w:rPr>
          <w:color w:val="231F20"/>
        </w:rPr>
        <w:t>về</w:t>
      </w:r>
      <w:r>
        <w:rPr>
          <w:color w:val="231F20"/>
          <w:spacing w:val="-3"/>
        </w:rPr>
        <w:t> </w:t>
      </w:r>
      <w:r>
        <w:rPr>
          <w:color w:val="231F20"/>
        </w:rPr>
        <w:t>“ngã</w:t>
      </w:r>
      <w:r>
        <w:rPr>
          <w:color w:val="231F20"/>
          <w:spacing w:val="-3"/>
        </w:rPr>
        <w:t> </w:t>
      </w:r>
      <w:r>
        <w:rPr>
          <w:color w:val="231F20"/>
        </w:rPr>
        <w:t>mạn</w:t>
      </w:r>
      <w:r>
        <w:rPr>
          <w:color w:val="231F20"/>
          <w:spacing w:val="-3"/>
        </w:rPr>
        <w:t> </w:t>
      </w:r>
      <w:r>
        <w:rPr>
          <w:color w:val="231F20"/>
        </w:rPr>
        <w:t>tự</w:t>
      </w:r>
      <w:r>
        <w:rPr>
          <w:color w:val="231F20"/>
          <w:spacing w:val="-3"/>
        </w:rPr>
        <w:t> </w:t>
      </w:r>
      <w:r>
        <w:rPr>
          <w:color w:val="231F20"/>
        </w:rPr>
        <w:t>ti”</w:t>
      </w:r>
      <w:r>
        <w:rPr>
          <w:color w:val="231F20"/>
          <w:spacing w:val="-3"/>
        </w:rPr>
        <w:t> </w:t>
      </w:r>
      <w:r>
        <w:rPr>
          <w:color w:val="231F20"/>
        </w:rPr>
        <w:t>(omāna-ti</w:t>
      </w:r>
      <w:r>
        <w:rPr>
          <w:color w:val="231F20"/>
          <w:spacing w:val="-3"/>
        </w:rPr>
        <w:t> </w:t>
      </w:r>
      <w:r>
        <w:rPr>
          <w:color w:val="231F20"/>
        </w:rPr>
        <w:t>mạn).</w:t>
      </w:r>
      <w:r>
        <w:rPr>
          <w:color w:val="231F20"/>
          <w:spacing w:val="-3"/>
        </w:rPr>
        <w:t> </w:t>
      </w:r>
      <w:r>
        <w:rPr>
          <w:color w:val="231F20"/>
        </w:rPr>
        <w:t>Khi một</w:t>
      </w:r>
      <w:r>
        <w:rPr>
          <w:color w:val="231F20"/>
          <w:spacing w:val="-17"/>
        </w:rPr>
        <w:t> </w:t>
      </w:r>
      <w:r>
        <w:rPr>
          <w:color w:val="231F20"/>
        </w:rPr>
        <w:t>người</w:t>
      </w:r>
      <w:r>
        <w:rPr>
          <w:color w:val="231F20"/>
          <w:spacing w:val="-17"/>
        </w:rPr>
        <w:t> </w:t>
      </w:r>
      <w:r>
        <w:rPr>
          <w:color w:val="231F20"/>
        </w:rPr>
        <w:t>có</w:t>
      </w:r>
      <w:r>
        <w:rPr>
          <w:color w:val="231F20"/>
          <w:spacing w:val="-17"/>
        </w:rPr>
        <w:t> </w:t>
      </w:r>
      <w:r>
        <w:rPr>
          <w:color w:val="231F20"/>
        </w:rPr>
        <w:t>sự</w:t>
      </w:r>
      <w:r>
        <w:rPr>
          <w:color w:val="231F20"/>
          <w:spacing w:val="-17"/>
        </w:rPr>
        <w:t> </w:t>
      </w:r>
      <w:r>
        <w:rPr>
          <w:color w:val="231F20"/>
        </w:rPr>
        <w:t>tự</w:t>
      </w:r>
      <w:r>
        <w:rPr>
          <w:color w:val="231F20"/>
          <w:spacing w:val="-17"/>
        </w:rPr>
        <w:t> </w:t>
      </w:r>
      <w:r>
        <w:rPr>
          <w:color w:val="231F20"/>
        </w:rPr>
        <w:t>ti,</w:t>
      </w:r>
      <w:r>
        <w:rPr>
          <w:color w:val="231F20"/>
          <w:spacing w:val="-17"/>
        </w:rPr>
        <w:t> </w:t>
      </w:r>
      <w:r>
        <w:rPr>
          <w:color w:val="231F20"/>
        </w:rPr>
        <w:t>người</w:t>
      </w:r>
      <w:r>
        <w:rPr>
          <w:color w:val="231F20"/>
          <w:spacing w:val="-17"/>
        </w:rPr>
        <w:t> </w:t>
      </w:r>
      <w:r>
        <w:rPr>
          <w:color w:val="231F20"/>
        </w:rPr>
        <w:t>ấy</w:t>
      </w:r>
      <w:r>
        <w:rPr>
          <w:color w:val="231F20"/>
          <w:spacing w:val="-16"/>
        </w:rPr>
        <w:t> </w:t>
      </w:r>
      <w:r>
        <w:rPr>
          <w:color w:val="231F20"/>
        </w:rPr>
        <w:t>thực</w:t>
      </w:r>
      <w:r>
        <w:rPr>
          <w:color w:val="231F20"/>
          <w:spacing w:val="-17"/>
        </w:rPr>
        <w:t> </w:t>
      </w:r>
      <w:r>
        <w:rPr>
          <w:color w:val="231F20"/>
        </w:rPr>
        <w:t>chất</w:t>
      </w:r>
      <w:r>
        <w:rPr>
          <w:color w:val="231F20"/>
          <w:spacing w:val="-17"/>
        </w:rPr>
        <w:t> </w:t>
      </w:r>
      <w:r>
        <w:rPr>
          <w:color w:val="231F20"/>
        </w:rPr>
        <w:t>vẫn</w:t>
      </w:r>
      <w:r>
        <w:rPr>
          <w:color w:val="231F20"/>
          <w:spacing w:val="-17"/>
        </w:rPr>
        <w:t> </w:t>
      </w:r>
      <w:r>
        <w:rPr>
          <w:color w:val="231F20"/>
        </w:rPr>
        <w:t>coi</w:t>
      </w:r>
      <w:r>
        <w:rPr>
          <w:color w:val="231F20"/>
          <w:spacing w:val="-17"/>
        </w:rPr>
        <w:t> </w:t>
      </w:r>
      <w:r>
        <w:rPr>
          <w:color w:val="231F20"/>
        </w:rPr>
        <w:t>mình quan</w:t>
      </w:r>
      <w:r>
        <w:rPr>
          <w:color w:val="231F20"/>
          <w:spacing w:val="-14"/>
        </w:rPr>
        <w:t> </w:t>
      </w:r>
      <w:r>
        <w:rPr>
          <w:color w:val="231F20"/>
        </w:rPr>
        <w:t>trọng.</w:t>
      </w:r>
      <w:r>
        <w:rPr>
          <w:color w:val="231F20"/>
          <w:spacing w:val="-14"/>
        </w:rPr>
        <w:t> </w:t>
      </w:r>
      <w:r>
        <w:rPr>
          <w:color w:val="231F20"/>
        </w:rPr>
        <w:t>Cũng</w:t>
      </w:r>
      <w:r>
        <w:rPr>
          <w:color w:val="231F20"/>
          <w:spacing w:val="-14"/>
        </w:rPr>
        <w:t> </w:t>
      </w:r>
      <w:r>
        <w:rPr>
          <w:color w:val="231F20"/>
        </w:rPr>
        <w:t>có</w:t>
      </w:r>
      <w:r>
        <w:rPr>
          <w:color w:val="231F20"/>
          <w:spacing w:val="-14"/>
        </w:rPr>
        <w:t> </w:t>
      </w:r>
      <w:r>
        <w:rPr>
          <w:color w:val="231F20"/>
        </w:rPr>
        <w:t>loại</w:t>
      </w:r>
      <w:r>
        <w:rPr>
          <w:color w:val="231F20"/>
          <w:spacing w:val="-14"/>
        </w:rPr>
        <w:t> </w:t>
      </w:r>
      <w:r>
        <w:rPr>
          <w:color w:val="231F20"/>
        </w:rPr>
        <w:t>ngã</w:t>
      </w:r>
      <w:r>
        <w:rPr>
          <w:color w:val="231F20"/>
          <w:spacing w:val="-14"/>
        </w:rPr>
        <w:t> </w:t>
      </w:r>
      <w:r>
        <w:rPr>
          <w:color w:val="231F20"/>
        </w:rPr>
        <w:t>mạn</w:t>
      </w:r>
      <w:r>
        <w:rPr>
          <w:color w:val="231F20"/>
          <w:spacing w:val="-14"/>
        </w:rPr>
        <w:t> </w:t>
      </w:r>
      <w:r>
        <w:rPr>
          <w:color w:val="231F20"/>
        </w:rPr>
        <w:t>gọi</w:t>
      </w:r>
      <w:r>
        <w:rPr>
          <w:color w:val="231F20"/>
          <w:spacing w:val="-14"/>
        </w:rPr>
        <w:t> </w:t>
      </w:r>
      <w:r>
        <w:rPr>
          <w:color w:val="231F20"/>
        </w:rPr>
        <w:t>là</w:t>
      </w:r>
      <w:r>
        <w:rPr>
          <w:color w:val="231F20"/>
          <w:spacing w:val="-14"/>
        </w:rPr>
        <w:t> </w:t>
      </w:r>
      <w:r>
        <w:rPr>
          <w:color w:val="231F20"/>
        </w:rPr>
        <w:t>“tăng</w:t>
      </w:r>
      <w:r>
        <w:rPr>
          <w:color w:val="231F20"/>
          <w:spacing w:val="-14"/>
        </w:rPr>
        <w:t> </w:t>
      </w:r>
      <w:r>
        <w:rPr>
          <w:color w:val="231F20"/>
        </w:rPr>
        <w:t>thượng mạn”. Có người có thể lầm tưởng rằng mình đã đắc thiền hay đã giác ngộ, và tự phụ về điều ấy. Chúng</w:t>
      </w:r>
      <w:r>
        <w:rPr>
          <w:color w:val="231F20"/>
          <w:spacing w:val="40"/>
        </w:rPr>
        <w:t> </w:t>
      </w:r>
      <w:r>
        <w:rPr>
          <w:color w:val="231F20"/>
        </w:rPr>
        <w:t>ta</w:t>
      </w:r>
      <w:r>
        <w:rPr>
          <w:color w:val="231F20"/>
          <w:spacing w:val="-3"/>
        </w:rPr>
        <w:t> </w:t>
      </w:r>
      <w:r>
        <w:rPr>
          <w:color w:val="231F20"/>
        </w:rPr>
        <w:t>đọc</w:t>
      </w:r>
      <w:r>
        <w:rPr>
          <w:color w:val="231F20"/>
          <w:spacing w:val="-3"/>
        </w:rPr>
        <w:t> </w:t>
      </w:r>
      <w:r>
        <w:rPr>
          <w:color w:val="231F20"/>
        </w:rPr>
        <w:t>trong</w:t>
      </w:r>
      <w:r>
        <w:rPr>
          <w:color w:val="231F20"/>
          <w:spacing w:val="-3"/>
        </w:rPr>
        <w:t> </w:t>
      </w:r>
      <w:r>
        <w:rPr>
          <w:i/>
          <w:color w:val="231F20"/>
        </w:rPr>
        <w:t>Bộ</w:t>
      </w:r>
      <w:r>
        <w:rPr>
          <w:i/>
          <w:color w:val="231F20"/>
          <w:spacing w:val="-3"/>
        </w:rPr>
        <w:t> </w:t>
      </w:r>
      <w:r>
        <w:rPr>
          <w:i/>
          <w:color w:val="231F20"/>
        </w:rPr>
        <w:t>Phân</w:t>
      </w:r>
      <w:r>
        <w:rPr>
          <w:i/>
          <w:color w:val="231F20"/>
          <w:spacing w:val="-3"/>
        </w:rPr>
        <w:t> </w:t>
      </w:r>
      <w:r>
        <w:rPr>
          <w:i/>
          <w:color w:val="231F20"/>
        </w:rPr>
        <w:t>Tích</w:t>
      </w:r>
      <w:r>
        <w:rPr>
          <w:i/>
          <w:color w:val="231F20"/>
          <w:spacing w:val="-3"/>
        </w:rPr>
        <w:t> </w:t>
      </w:r>
      <w:r>
        <w:rPr>
          <w:i/>
          <w:color w:val="231F20"/>
        </w:rPr>
        <w:t>(899)</w:t>
      </w:r>
      <w:r>
        <w:rPr>
          <w:i/>
          <w:color w:val="231F20"/>
          <w:spacing w:val="-3"/>
        </w:rPr>
        <w:t> </w:t>
      </w:r>
      <w:r>
        <w:rPr>
          <w:color w:val="231F20"/>
        </w:rPr>
        <w:t>về</w:t>
      </w:r>
      <w:r>
        <w:rPr>
          <w:color w:val="231F20"/>
          <w:spacing w:val="-3"/>
        </w:rPr>
        <w:t> </w:t>
      </w:r>
      <w:r>
        <w:rPr>
          <w:color w:val="231F20"/>
        </w:rPr>
        <w:t>tăng</w:t>
      </w:r>
      <w:r>
        <w:rPr>
          <w:color w:val="231F20"/>
          <w:spacing w:val="-3"/>
        </w:rPr>
        <w:t> </w:t>
      </w:r>
      <w:r>
        <w:rPr>
          <w:color w:val="231F20"/>
        </w:rPr>
        <w:t>thượng</w:t>
      </w:r>
      <w:r>
        <w:rPr>
          <w:color w:val="231F20"/>
          <w:spacing w:val="-3"/>
        </w:rPr>
        <w:t> </w:t>
      </w:r>
      <w:r>
        <w:rPr>
          <w:color w:val="231F20"/>
        </w:rPr>
        <w:t>mạn (adhimāna) như sau:</w:t>
      </w:r>
    </w:p>
    <w:p>
      <w:pPr>
        <w:spacing w:line="252" w:lineRule="auto" w:before="103"/>
        <w:ind w:left="850" w:right="112" w:firstLine="0"/>
        <w:jc w:val="both"/>
        <w:rPr>
          <w:i/>
          <w:sz w:val="27"/>
        </w:rPr>
      </w:pPr>
      <w:r>
        <w:rPr>
          <w:i/>
          <w:color w:val="231F20"/>
          <w:sz w:val="27"/>
        </w:rPr>
        <w:t>TRONG ẤY, THẾ NÀO LÀ TĂNG THƯỢNG</w:t>
      </w:r>
      <w:r>
        <w:rPr>
          <w:i/>
          <w:color w:val="231F20"/>
          <w:sz w:val="27"/>
        </w:rPr>
        <w:t> MẠN (ADHIMĀNA)?</w:t>
      </w:r>
    </w:p>
    <w:p>
      <w:pPr>
        <w:spacing w:line="252" w:lineRule="auto" w:before="54"/>
        <w:ind w:left="850" w:right="108" w:firstLine="0"/>
        <w:jc w:val="both"/>
        <w:rPr>
          <w:i/>
          <w:sz w:val="27"/>
        </w:rPr>
      </w:pPr>
      <w:r>
        <w:rPr>
          <w:i/>
          <w:color w:val="231F20"/>
          <w:sz w:val="27"/>
        </w:rPr>
        <w:t>Chưa đạt đến ngộ nhận đã đạt đến, chưa</w:t>
      </w:r>
      <w:r>
        <w:rPr>
          <w:i/>
          <w:color w:val="231F20"/>
          <w:spacing w:val="40"/>
          <w:sz w:val="27"/>
        </w:rPr>
        <w:t> </w:t>
      </w:r>
      <w:r>
        <w:rPr>
          <w:i/>
          <w:color w:val="231F20"/>
          <w:sz w:val="27"/>
        </w:rPr>
        <w:t>hành trọn ngộ nhận đã hành trọn, chưa đắc được ngộ nhận đã đắc được, chưa chứng ngộ ngộ nhận đã chứng ngộ; sự ngã mạn, thái độ ngã mạn, tính cách ngã mạn, sự hống hách, sự hãnh diện, sự cao kỳ, sự tự cao, mở cờ trong tâm cách như thế đó. Ðây gọi là tăng thượng mạn.</w:t>
      </w:r>
    </w:p>
    <w:p>
      <w:pPr>
        <w:pStyle w:val="BodyText"/>
        <w:spacing w:line="252" w:lineRule="auto" w:before="104"/>
        <w:ind w:firstLine="396"/>
      </w:pPr>
      <w:r>
        <w:rPr>
          <w:color w:val="231F20"/>
        </w:rPr>
        <w:t>Ngã mạn có nhiều hình thức. Ngã mạn đã được tích lũy từ rất lâu và nó sẽ còn sinh khởi nữa. Khi chúng ta không hài lòng với cách mà người khác </w:t>
      </w:r>
      <w:r>
        <w:rPr>
          <w:color w:val="231F20"/>
        </w:rPr>
        <w:t>đối xử</w:t>
      </w:r>
      <w:r>
        <w:rPr>
          <w:color w:val="231F20"/>
          <w:spacing w:val="-1"/>
        </w:rPr>
        <w:t> </w:t>
      </w:r>
      <w:r>
        <w:rPr>
          <w:color w:val="231F20"/>
        </w:rPr>
        <w:t>với</w:t>
      </w:r>
      <w:r>
        <w:rPr>
          <w:color w:val="231F20"/>
          <w:spacing w:val="-1"/>
        </w:rPr>
        <w:t> </w:t>
      </w:r>
      <w:r>
        <w:rPr>
          <w:color w:val="231F20"/>
        </w:rPr>
        <w:t>mình,</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có</w:t>
      </w:r>
      <w:r>
        <w:rPr>
          <w:color w:val="231F20"/>
          <w:spacing w:val="-1"/>
        </w:rPr>
        <w:t> </w:t>
      </w:r>
      <w:r>
        <w:rPr>
          <w:color w:val="231F20"/>
        </w:rPr>
        <w:t>những</w:t>
      </w:r>
      <w:r>
        <w:rPr>
          <w:color w:val="231F20"/>
          <w:spacing w:val="-1"/>
        </w:rPr>
        <w:t> </w:t>
      </w:r>
      <w:r>
        <w:rPr>
          <w:color w:val="231F20"/>
        </w:rPr>
        <w:t>khoảnh</w:t>
      </w:r>
      <w:r>
        <w:rPr>
          <w:color w:val="231F20"/>
          <w:spacing w:val="-1"/>
        </w:rPr>
        <w:t> </w:t>
      </w:r>
      <w:r>
        <w:rPr>
          <w:color w:val="231F20"/>
        </w:rPr>
        <w:t>khắc</w:t>
      </w:r>
      <w:r>
        <w:rPr>
          <w:color w:val="231F20"/>
          <w:spacing w:val="-1"/>
        </w:rPr>
        <w:t> </w:t>
      </w:r>
      <w:r>
        <w:rPr>
          <w:color w:val="231F20"/>
        </w:rPr>
        <w:t>khó</w:t>
      </w:r>
      <w:r>
        <w:rPr>
          <w:color w:val="231F20"/>
          <w:spacing w:val="-1"/>
        </w:rPr>
        <w:t> </w:t>
      </w:r>
      <w:r>
        <w:rPr>
          <w:color w:val="231F20"/>
        </w:rPr>
        <w:t>chịu, nhưng cũng có thể có những khoảnh khắc ngã mạn nữa.</w:t>
      </w:r>
      <w:r>
        <w:rPr>
          <w:color w:val="231F20"/>
          <w:spacing w:val="33"/>
        </w:rPr>
        <w:t> </w:t>
      </w:r>
      <w:r>
        <w:rPr>
          <w:color w:val="231F20"/>
        </w:rPr>
        <w:t>Chúng</w:t>
      </w:r>
      <w:r>
        <w:rPr>
          <w:color w:val="231F20"/>
          <w:spacing w:val="33"/>
        </w:rPr>
        <w:t> </w:t>
      </w:r>
      <w:r>
        <w:rPr>
          <w:color w:val="231F20"/>
        </w:rPr>
        <w:t>ta</w:t>
      </w:r>
      <w:r>
        <w:rPr>
          <w:color w:val="231F20"/>
          <w:spacing w:val="33"/>
        </w:rPr>
        <w:t> </w:t>
      </w:r>
      <w:r>
        <w:rPr>
          <w:color w:val="231F20"/>
        </w:rPr>
        <w:t>thấy</w:t>
      </w:r>
      <w:r>
        <w:rPr>
          <w:color w:val="231F20"/>
          <w:spacing w:val="33"/>
        </w:rPr>
        <w:t> </w:t>
      </w:r>
      <w:r>
        <w:rPr>
          <w:color w:val="231F20"/>
        </w:rPr>
        <w:t>bản</w:t>
      </w:r>
      <w:r>
        <w:rPr>
          <w:color w:val="231F20"/>
          <w:spacing w:val="33"/>
        </w:rPr>
        <w:t> </w:t>
      </w:r>
      <w:r>
        <w:rPr>
          <w:color w:val="231F20"/>
        </w:rPr>
        <w:t>thân</w:t>
      </w:r>
      <w:r>
        <w:rPr>
          <w:color w:val="231F20"/>
          <w:spacing w:val="33"/>
        </w:rPr>
        <w:t> </w:t>
      </w:r>
      <w:r>
        <w:rPr>
          <w:color w:val="231F20"/>
        </w:rPr>
        <w:t>quan</w:t>
      </w:r>
      <w:r>
        <w:rPr>
          <w:color w:val="231F20"/>
          <w:spacing w:val="33"/>
        </w:rPr>
        <w:t> </w:t>
      </w:r>
      <w:r>
        <w:rPr>
          <w:color w:val="231F20"/>
        </w:rPr>
        <w:t>trọng</w:t>
      </w:r>
      <w:r>
        <w:rPr>
          <w:color w:val="231F20"/>
          <w:spacing w:val="33"/>
        </w:rPr>
        <w:t> </w:t>
      </w:r>
      <w:r>
        <w:rPr>
          <w:color w:val="231F20"/>
        </w:rPr>
        <w:t>và</w:t>
      </w:r>
      <w:r>
        <w:rPr>
          <w:color w:val="231F20"/>
          <w:spacing w:val="33"/>
        </w:rPr>
        <w:t> </w:t>
      </w:r>
      <w:r>
        <w:rPr>
          <w:color w:val="231F20"/>
        </w:rPr>
        <w:t>do</w:t>
      </w:r>
      <w:r>
        <w:rPr>
          <w:color w:val="231F20"/>
          <w:spacing w:val="33"/>
        </w:rPr>
        <w:t> </w:t>
      </w:r>
      <w:r>
        <w:rPr>
          <w:color w:val="231F20"/>
          <w:spacing w:val="-5"/>
        </w:rPr>
        <w:t>vậy</w:t>
      </w:r>
    </w:p>
    <w:p>
      <w:pPr>
        <w:pStyle w:val="BodyText"/>
        <w:spacing w:after="0" w:line="252" w:lineRule="auto"/>
        <w:sectPr>
          <w:pgSz w:w="7660" w:h="11630"/>
          <w:pgMar w:header="779" w:footer="0" w:top="1100" w:bottom="280" w:left="850" w:right="850"/>
        </w:sectPr>
      </w:pPr>
    </w:p>
    <w:p>
      <w:pPr>
        <w:pStyle w:val="BodyText"/>
        <w:spacing w:line="247" w:lineRule="auto"/>
      </w:pPr>
      <w:r>
        <w:rPr>
          <w:color w:val="231F20"/>
        </w:rPr>
        <w:t>khổ sở với việc thể hiện mình; chúng ta muốn được quý trọng. Chúng ta có thể có ngã mạn về học vấn, về việc “là người có thẩm quyền về kiến thức”, </w:t>
      </w:r>
      <w:r>
        <w:rPr>
          <w:color w:val="231F20"/>
        </w:rPr>
        <w:t>như được diễn đạt thật chính xác trong </w:t>
      </w:r>
      <w:r>
        <w:rPr>
          <w:i/>
          <w:color w:val="231F20"/>
        </w:rPr>
        <w:t>“Bộ Phân Tích”</w:t>
      </w:r>
      <w:r>
        <w:rPr>
          <w:color w:val="231F20"/>
        </w:rPr>
        <w:t>. Chúng ta có thể muốn chứng tỏ giá trị bản thân với người</w:t>
      </w:r>
      <w:r>
        <w:rPr>
          <w:color w:val="231F20"/>
          <w:spacing w:val="-7"/>
        </w:rPr>
        <w:t> </w:t>
      </w:r>
      <w:r>
        <w:rPr>
          <w:color w:val="231F20"/>
        </w:rPr>
        <w:t>khác</w:t>
      </w:r>
      <w:r>
        <w:rPr>
          <w:color w:val="231F20"/>
          <w:spacing w:val="-7"/>
        </w:rPr>
        <w:t> </w:t>
      </w:r>
      <w:r>
        <w:rPr>
          <w:color w:val="231F20"/>
        </w:rPr>
        <w:t>trong</w:t>
      </w:r>
      <w:r>
        <w:rPr>
          <w:color w:val="231F20"/>
          <w:spacing w:val="-7"/>
        </w:rPr>
        <w:t> </w:t>
      </w:r>
      <w:r>
        <w:rPr>
          <w:color w:val="231F20"/>
        </w:rPr>
        <w:t>lĩnh</w:t>
      </w:r>
      <w:r>
        <w:rPr>
          <w:color w:val="231F20"/>
          <w:spacing w:val="-7"/>
        </w:rPr>
        <w:t> </w:t>
      </w:r>
      <w:r>
        <w:rPr>
          <w:color w:val="231F20"/>
        </w:rPr>
        <w:t>vực</w:t>
      </w:r>
      <w:r>
        <w:rPr>
          <w:color w:val="231F20"/>
          <w:spacing w:val="-7"/>
        </w:rPr>
        <w:t> </w:t>
      </w:r>
      <w:r>
        <w:rPr>
          <w:color w:val="231F20"/>
        </w:rPr>
        <w:t>hiểu</w:t>
      </w:r>
      <w:r>
        <w:rPr>
          <w:color w:val="231F20"/>
          <w:spacing w:val="-7"/>
        </w:rPr>
        <w:t> </w:t>
      </w:r>
      <w:r>
        <w:rPr>
          <w:color w:val="231F20"/>
        </w:rPr>
        <w:t>biết</w:t>
      </w:r>
      <w:r>
        <w:rPr>
          <w:color w:val="231F20"/>
          <w:spacing w:val="-7"/>
        </w:rPr>
        <w:t> </w:t>
      </w:r>
      <w:r>
        <w:rPr>
          <w:color w:val="231F20"/>
        </w:rPr>
        <w:t>về</w:t>
      </w:r>
      <w:r>
        <w:rPr>
          <w:color w:val="231F20"/>
          <w:spacing w:val="-7"/>
        </w:rPr>
        <w:t> </w:t>
      </w:r>
      <w:r>
        <w:rPr>
          <w:color w:val="231F20"/>
        </w:rPr>
        <w:t>Giáo</w:t>
      </w:r>
      <w:r>
        <w:rPr>
          <w:color w:val="231F20"/>
          <w:spacing w:val="-7"/>
        </w:rPr>
        <w:t> </w:t>
      </w:r>
      <w:r>
        <w:rPr>
          <w:color w:val="231F20"/>
        </w:rPr>
        <w:t>pháp.</w:t>
      </w:r>
      <w:r>
        <w:rPr>
          <w:color w:val="231F20"/>
          <w:spacing w:val="-12"/>
        </w:rPr>
        <w:t> </w:t>
      </w:r>
      <w:r>
        <w:rPr>
          <w:color w:val="231F20"/>
        </w:rPr>
        <w:t>Và thế là chúng ta lại tiếp tục phất cờ.</w:t>
      </w:r>
    </w:p>
    <w:p>
      <w:pPr>
        <w:pStyle w:val="BodyText"/>
        <w:spacing w:line="247" w:lineRule="auto" w:before="108"/>
        <w:ind w:firstLine="396"/>
      </w:pPr>
      <w:r>
        <w:rPr>
          <w:color w:val="231F20"/>
        </w:rPr>
        <w:t>Chúng ta dễ có định kiến với một số người nào đó, kể cả với họ hàng thân thích, chúng ta có thể coi thường họ. Chúng ta cần nhận ra liệu mình có </w:t>
      </w:r>
      <w:r>
        <w:rPr>
          <w:color w:val="231F20"/>
        </w:rPr>
        <w:t>ngã mạn khi ở bên cạnh những người khác không. Nếu chúng ta hiểu những bất lợi của các pháp bất thiện, trong</w:t>
      </w:r>
      <w:r>
        <w:rPr>
          <w:color w:val="231F20"/>
          <w:spacing w:val="-1"/>
        </w:rPr>
        <w:t> </w:t>
      </w:r>
      <w:r>
        <w:rPr>
          <w:color w:val="231F20"/>
        </w:rPr>
        <w:t>đó</w:t>
      </w:r>
      <w:r>
        <w:rPr>
          <w:color w:val="231F20"/>
          <w:spacing w:val="-1"/>
        </w:rPr>
        <w:t> </w:t>
      </w:r>
      <w:r>
        <w:rPr>
          <w:color w:val="231F20"/>
        </w:rPr>
        <w:t>có</w:t>
      </w:r>
      <w:r>
        <w:rPr>
          <w:color w:val="231F20"/>
          <w:spacing w:val="-1"/>
        </w:rPr>
        <w:t> </w:t>
      </w:r>
      <w:r>
        <w:rPr>
          <w:color w:val="231F20"/>
        </w:rPr>
        <w:t>ngã</w:t>
      </w:r>
      <w:r>
        <w:rPr>
          <w:color w:val="231F20"/>
          <w:spacing w:val="-1"/>
        </w:rPr>
        <w:t> </w:t>
      </w:r>
      <w:r>
        <w:rPr>
          <w:color w:val="231F20"/>
        </w:rPr>
        <w:t>mạn,</w:t>
      </w:r>
      <w:r>
        <w:rPr>
          <w:color w:val="231F20"/>
          <w:spacing w:val="-1"/>
        </w:rPr>
        <w:t> </w:t>
      </w:r>
      <w:r>
        <w:rPr>
          <w:color w:val="231F20"/>
        </w:rPr>
        <w:t>sẽ</w:t>
      </w:r>
      <w:r>
        <w:rPr>
          <w:color w:val="231F20"/>
          <w:spacing w:val="-1"/>
        </w:rPr>
        <w:t> </w:t>
      </w:r>
      <w:r>
        <w:rPr>
          <w:color w:val="231F20"/>
        </w:rPr>
        <w:t>có</w:t>
      </w:r>
      <w:r>
        <w:rPr>
          <w:color w:val="231F20"/>
          <w:spacing w:val="-1"/>
        </w:rPr>
        <w:t> </w:t>
      </w:r>
      <w:r>
        <w:rPr>
          <w:color w:val="231F20"/>
        </w:rPr>
        <w:t>duyên</w:t>
      </w:r>
      <w:r>
        <w:rPr>
          <w:color w:val="231F20"/>
          <w:spacing w:val="-1"/>
        </w:rPr>
        <w:t> </w:t>
      </w:r>
      <w:r>
        <w:rPr>
          <w:color w:val="231F20"/>
        </w:rPr>
        <w:t>cho</w:t>
      </w:r>
      <w:r>
        <w:rPr>
          <w:color w:val="231F20"/>
          <w:spacing w:val="-1"/>
        </w:rPr>
        <w:t> </w:t>
      </w:r>
      <w:r>
        <w:rPr>
          <w:color w:val="231F20"/>
        </w:rPr>
        <w:t>các</w:t>
      </w:r>
      <w:r>
        <w:rPr>
          <w:color w:val="231F20"/>
          <w:spacing w:val="-1"/>
        </w:rPr>
        <w:t> </w:t>
      </w:r>
      <w:r>
        <w:rPr>
          <w:color w:val="231F20"/>
        </w:rPr>
        <w:t>phẩm</w:t>
      </w:r>
      <w:r>
        <w:rPr>
          <w:color w:val="231F20"/>
          <w:spacing w:val="-1"/>
        </w:rPr>
        <w:t> </w:t>
      </w:r>
      <w:r>
        <w:rPr>
          <w:color w:val="231F20"/>
        </w:rPr>
        <w:t>chất thiện sinh khởi như từ tâm hay cảm thông. Chúng ta tưởng</w:t>
      </w:r>
      <w:r>
        <w:rPr>
          <w:color w:val="231F20"/>
          <w:spacing w:val="-15"/>
        </w:rPr>
        <w:t> </w:t>
      </w:r>
      <w:r>
        <w:rPr>
          <w:color w:val="231F20"/>
        </w:rPr>
        <w:t>rằng</w:t>
      </w:r>
      <w:r>
        <w:rPr>
          <w:color w:val="231F20"/>
          <w:spacing w:val="-15"/>
        </w:rPr>
        <w:t> </w:t>
      </w:r>
      <w:r>
        <w:rPr>
          <w:color w:val="231F20"/>
        </w:rPr>
        <w:t>chủ</w:t>
      </w:r>
      <w:r>
        <w:rPr>
          <w:color w:val="231F20"/>
          <w:spacing w:val="-15"/>
        </w:rPr>
        <w:t> </w:t>
      </w:r>
      <w:r>
        <w:rPr>
          <w:color w:val="231F20"/>
        </w:rPr>
        <w:t>yếu</w:t>
      </w:r>
      <w:r>
        <w:rPr>
          <w:color w:val="231F20"/>
          <w:spacing w:val="-15"/>
        </w:rPr>
        <w:t> </w:t>
      </w:r>
      <w:r>
        <w:rPr>
          <w:color w:val="231F20"/>
        </w:rPr>
        <w:t>sân</w:t>
      </w:r>
      <w:r>
        <w:rPr>
          <w:color w:val="231F20"/>
          <w:spacing w:val="-15"/>
        </w:rPr>
        <w:t> </w:t>
      </w:r>
      <w:r>
        <w:rPr>
          <w:color w:val="231F20"/>
        </w:rPr>
        <w:t>trong</w:t>
      </w:r>
      <w:r>
        <w:rPr>
          <w:color w:val="231F20"/>
          <w:spacing w:val="-15"/>
        </w:rPr>
        <w:t> </w:t>
      </w:r>
      <w:r>
        <w:rPr>
          <w:color w:val="231F20"/>
        </w:rPr>
        <w:t>ta</w:t>
      </w:r>
      <w:r>
        <w:rPr>
          <w:color w:val="231F20"/>
          <w:spacing w:val="-15"/>
        </w:rPr>
        <w:t> </w:t>
      </w:r>
      <w:r>
        <w:rPr>
          <w:color w:val="231F20"/>
        </w:rPr>
        <w:t>là</w:t>
      </w:r>
      <w:r>
        <w:rPr>
          <w:color w:val="231F20"/>
          <w:spacing w:val="-15"/>
        </w:rPr>
        <w:t> </w:t>
      </w:r>
      <w:r>
        <w:rPr>
          <w:color w:val="231F20"/>
        </w:rPr>
        <w:t>thứ</w:t>
      </w:r>
      <w:r>
        <w:rPr>
          <w:color w:val="231F20"/>
          <w:spacing w:val="-15"/>
        </w:rPr>
        <w:t> </w:t>
      </w:r>
      <w:r>
        <w:rPr>
          <w:color w:val="231F20"/>
        </w:rPr>
        <w:t>làm</w:t>
      </w:r>
      <w:r>
        <w:rPr>
          <w:color w:val="231F20"/>
          <w:spacing w:val="-15"/>
        </w:rPr>
        <w:t> </w:t>
      </w:r>
      <w:r>
        <w:rPr>
          <w:color w:val="231F20"/>
        </w:rPr>
        <w:t>người</w:t>
      </w:r>
      <w:r>
        <w:rPr>
          <w:color w:val="231F20"/>
          <w:spacing w:val="-15"/>
        </w:rPr>
        <w:t> </w:t>
      </w:r>
      <w:r>
        <w:rPr>
          <w:color w:val="231F20"/>
        </w:rPr>
        <w:t>khác khó chịu, nhưng khi có ngã mạn thì ta cũng thiếu từ tâm, thiếu chu đáo với mọi người. Lúc có từ tâm thì không có cơ hội cho ngã mạn sinh khởi.</w:t>
      </w:r>
    </w:p>
    <w:p>
      <w:pPr>
        <w:pStyle w:val="BodyText"/>
        <w:spacing w:line="247" w:lineRule="auto" w:before="106"/>
        <w:ind w:firstLine="396"/>
      </w:pPr>
      <w:r>
        <w:rPr>
          <w:color w:val="231F20"/>
        </w:rPr>
        <w:t>Có rất nhiều khoảnh khắc thất niệm, và khi </w:t>
      </w:r>
      <w:r>
        <w:rPr>
          <w:color w:val="231F20"/>
        </w:rPr>
        <w:t>ấy nếu</w:t>
      </w:r>
      <w:r>
        <w:rPr>
          <w:color w:val="231F20"/>
          <w:spacing w:val="-1"/>
        </w:rPr>
        <w:t> </w:t>
      </w:r>
      <w:r>
        <w:rPr>
          <w:color w:val="231F20"/>
        </w:rPr>
        <w:t>ngã</w:t>
      </w:r>
      <w:r>
        <w:rPr>
          <w:color w:val="231F20"/>
          <w:spacing w:val="-1"/>
        </w:rPr>
        <w:t> </w:t>
      </w:r>
      <w:r>
        <w:rPr>
          <w:color w:val="231F20"/>
        </w:rPr>
        <w:t>mạn</w:t>
      </w:r>
      <w:r>
        <w:rPr>
          <w:color w:val="231F20"/>
          <w:spacing w:val="-1"/>
        </w:rPr>
        <w:t> </w:t>
      </w:r>
      <w:r>
        <w:rPr>
          <w:color w:val="231F20"/>
        </w:rPr>
        <w:t>có</w:t>
      </w:r>
      <w:r>
        <w:rPr>
          <w:color w:val="231F20"/>
          <w:spacing w:val="-1"/>
        </w:rPr>
        <w:t> </w:t>
      </w:r>
      <w:r>
        <w:rPr>
          <w:color w:val="231F20"/>
        </w:rPr>
        <w:t>mặt,</w:t>
      </w:r>
      <w:r>
        <w:rPr>
          <w:color w:val="231F20"/>
          <w:spacing w:val="-1"/>
        </w:rPr>
        <w:t> </w:t>
      </w:r>
      <w:r>
        <w:rPr>
          <w:color w:val="231F20"/>
        </w:rPr>
        <w:t>ta</w:t>
      </w:r>
      <w:r>
        <w:rPr>
          <w:color w:val="231F20"/>
          <w:spacing w:val="-1"/>
        </w:rPr>
        <w:t> </w:t>
      </w:r>
      <w:r>
        <w:rPr>
          <w:color w:val="231F20"/>
        </w:rPr>
        <w:t>cũng</w:t>
      </w:r>
      <w:r>
        <w:rPr>
          <w:color w:val="231F20"/>
          <w:spacing w:val="-1"/>
        </w:rPr>
        <w:t> </w:t>
      </w:r>
      <w:r>
        <w:rPr>
          <w:color w:val="231F20"/>
        </w:rPr>
        <w:t>không</w:t>
      </w:r>
      <w:r>
        <w:rPr>
          <w:color w:val="231F20"/>
          <w:spacing w:val="-1"/>
        </w:rPr>
        <w:t> </w:t>
      </w:r>
      <w:r>
        <w:rPr>
          <w:color w:val="231F20"/>
        </w:rPr>
        <w:t>nhận</w:t>
      </w:r>
      <w:r>
        <w:rPr>
          <w:color w:val="231F20"/>
          <w:spacing w:val="-1"/>
        </w:rPr>
        <w:t> </w:t>
      </w:r>
      <w:r>
        <w:rPr>
          <w:color w:val="231F20"/>
        </w:rPr>
        <w:t>ra.</w:t>
      </w:r>
      <w:r>
        <w:rPr>
          <w:color w:val="231F20"/>
          <w:spacing w:val="-1"/>
        </w:rPr>
        <w:t> </w:t>
      </w:r>
      <w:r>
        <w:rPr>
          <w:color w:val="231F20"/>
        </w:rPr>
        <w:t>Khoảnh khắc</w:t>
      </w:r>
      <w:r>
        <w:rPr>
          <w:color w:val="231F20"/>
          <w:spacing w:val="-10"/>
        </w:rPr>
        <w:t> </w:t>
      </w:r>
      <w:r>
        <w:rPr>
          <w:color w:val="231F20"/>
        </w:rPr>
        <w:t>ngã</w:t>
      </w:r>
      <w:r>
        <w:rPr>
          <w:color w:val="231F20"/>
          <w:spacing w:val="-10"/>
        </w:rPr>
        <w:t> </w:t>
      </w:r>
      <w:r>
        <w:rPr>
          <w:color w:val="231F20"/>
        </w:rPr>
        <w:t>mạn,</w:t>
      </w:r>
      <w:r>
        <w:rPr>
          <w:color w:val="231F20"/>
          <w:spacing w:val="-10"/>
        </w:rPr>
        <w:t> </w:t>
      </w:r>
      <w:r>
        <w:rPr>
          <w:color w:val="231F20"/>
        </w:rPr>
        <w:t>tự</w:t>
      </w:r>
      <w:r>
        <w:rPr>
          <w:color w:val="231F20"/>
          <w:spacing w:val="-10"/>
        </w:rPr>
        <w:t> </w:t>
      </w:r>
      <w:r>
        <w:rPr>
          <w:color w:val="231F20"/>
        </w:rPr>
        <w:t>bảo</w:t>
      </w:r>
      <w:r>
        <w:rPr>
          <w:color w:val="231F20"/>
          <w:spacing w:val="-10"/>
        </w:rPr>
        <w:t> </w:t>
      </w:r>
      <w:r>
        <w:rPr>
          <w:color w:val="231F20"/>
        </w:rPr>
        <w:t>vệ</w:t>
      </w:r>
      <w:r>
        <w:rPr>
          <w:color w:val="231F20"/>
          <w:spacing w:val="-10"/>
        </w:rPr>
        <w:t> </w:t>
      </w:r>
      <w:r>
        <w:rPr>
          <w:color w:val="231F20"/>
        </w:rPr>
        <w:t>mình</w:t>
      </w:r>
      <w:r>
        <w:rPr>
          <w:color w:val="231F20"/>
          <w:spacing w:val="-10"/>
        </w:rPr>
        <w:t> </w:t>
      </w:r>
      <w:r>
        <w:rPr>
          <w:color w:val="231F20"/>
        </w:rPr>
        <w:t>rất</w:t>
      </w:r>
      <w:r>
        <w:rPr>
          <w:color w:val="231F20"/>
          <w:spacing w:val="-10"/>
        </w:rPr>
        <w:t> </w:t>
      </w:r>
      <w:r>
        <w:rPr>
          <w:color w:val="231F20"/>
        </w:rPr>
        <w:t>dễ</w:t>
      </w:r>
      <w:r>
        <w:rPr>
          <w:color w:val="231F20"/>
          <w:spacing w:val="-10"/>
        </w:rPr>
        <w:t> </w:t>
      </w:r>
      <w:r>
        <w:rPr>
          <w:color w:val="231F20"/>
        </w:rPr>
        <w:t>sinh</w:t>
      </w:r>
      <w:r>
        <w:rPr>
          <w:color w:val="231F20"/>
          <w:spacing w:val="-10"/>
        </w:rPr>
        <w:t> </w:t>
      </w:r>
      <w:r>
        <w:rPr>
          <w:color w:val="231F20"/>
        </w:rPr>
        <w:t>khởi.</w:t>
      </w:r>
      <w:r>
        <w:rPr>
          <w:color w:val="231F20"/>
          <w:spacing w:val="-15"/>
        </w:rPr>
        <w:t> </w:t>
      </w:r>
      <w:r>
        <w:rPr>
          <w:color w:val="231F20"/>
        </w:rPr>
        <w:t>Ví</w:t>
      </w:r>
      <w:r>
        <w:rPr>
          <w:color w:val="231F20"/>
          <w:spacing w:val="-9"/>
        </w:rPr>
        <w:t> </w:t>
      </w:r>
      <w:r>
        <w:rPr>
          <w:color w:val="231F20"/>
        </w:rPr>
        <w:t>dụ, khi chúng ta nghe về mức lương mà một người nào đó</w:t>
      </w:r>
      <w:r>
        <w:rPr>
          <w:color w:val="231F20"/>
          <w:spacing w:val="-3"/>
        </w:rPr>
        <w:t> </w:t>
      </w:r>
      <w:r>
        <w:rPr>
          <w:color w:val="231F20"/>
        </w:rPr>
        <w:t>kiếm</w:t>
      </w:r>
      <w:r>
        <w:rPr>
          <w:color w:val="231F20"/>
          <w:spacing w:val="-3"/>
        </w:rPr>
        <w:t> </w:t>
      </w:r>
      <w:r>
        <w:rPr>
          <w:color w:val="231F20"/>
        </w:rPr>
        <w:t>được,</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có</w:t>
      </w:r>
      <w:r>
        <w:rPr>
          <w:color w:val="231F20"/>
          <w:spacing w:val="-3"/>
        </w:rPr>
        <w:t> </w:t>
      </w:r>
      <w:r>
        <w:rPr>
          <w:color w:val="231F20"/>
        </w:rPr>
        <w:t>khoảnh</w:t>
      </w:r>
      <w:r>
        <w:rPr>
          <w:color w:val="231F20"/>
          <w:spacing w:val="-3"/>
        </w:rPr>
        <w:t> </w:t>
      </w:r>
      <w:r>
        <w:rPr>
          <w:color w:val="231F20"/>
        </w:rPr>
        <w:t>khắc</w:t>
      </w:r>
      <w:r>
        <w:rPr>
          <w:color w:val="231F20"/>
          <w:spacing w:val="-3"/>
        </w:rPr>
        <w:t> </w:t>
      </w:r>
      <w:r>
        <w:rPr>
          <w:color w:val="231F20"/>
        </w:rPr>
        <w:t>so</w:t>
      </w:r>
      <w:r>
        <w:rPr>
          <w:color w:val="231F20"/>
          <w:spacing w:val="-3"/>
        </w:rPr>
        <w:t> </w:t>
      </w:r>
      <w:r>
        <w:rPr>
          <w:color w:val="231F20"/>
        </w:rPr>
        <w:t>sánh,</w:t>
      </w:r>
      <w:r>
        <w:rPr>
          <w:color w:val="231F20"/>
          <w:spacing w:val="-3"/>
        </w:rPr>
        <w:t> </w:t>
      </w:r>
      <w:r>
        <w:rPr>
          <w:color w:val="231F20"/>
        </w:rPr>
        <w:t>tự</w:t>
      </w:r>
      <w:r>
        <w:rPr>
          <w:color w:val="231F20"/>
          <w:spacing w:val="-3"/>
        </w:rPr>
        <w:t> </w:t>
      </w:r>
      <w:r>
        <w:rPr>
          <w:color w:val="231F20"/>
        </w:rPr>
        <w:t>bảo vệ</w:t>
      </w:r>
      <w:r>
        <w:rPr>
          <w:color w:val="231F20"/>
          <w:spacing w:val="-2"/>
        </w:rPr>
        <w:t> </w:t>
      </w:r>
      <w:r>
        <w:rPr>
          <w:color w:val="231F20"/>
        </w:rPr>
        <w:t>mình.</w:t>
      </w:r>
      <w:r>
        <w:rPr>
          <w:color w:val="231F20"/>
          <w:spacing w:val="-2"/>
        </w:rPr>
        <w:t> </w:t>
      </w:r>
      <w:r>
        <w:rPr>
          <w:color w:val="231F20"/>
        </w:rPr>
        <w:t>Hoặc</w:t>
      </w:r>
      <w:r>
        <w:rPr>
          <w:color w:val="231F20"/>
          <w:spacing w:val="-2"/>
        </w:rPr>
        <w:t> </w:t>
      </w:r>
      <w:r>
        <w:rPr>
          <w:color w:val="231F20"/>
        </w:rPr>
        <w:t>khi</w:t>
      </w:r>
      <w:r>
        <w:rPr>
          <w:color w:val="231F20"/>
          <w:spacing w:val="-2"/>
        </w:rPr>
        <w:t> </w:t>
      </w:r>
      <w:r>
        <w:rPr>
          <w:color w:val="231F20"/>
        </w:rPr>
        <w:t>một</w:t>
      </w:r>
      <w:r>
        <w:rPr>
          <w:color w:val="231F20"/>
          <w:spacing w:val="-2"/>
        </w:rPr>
        <w:t> </w:t>
      </w:r>
      <w:r>
        <w:rPr>
          <w:color w:val="231F20"/>
        </w:rPr>
        <w:t>người</w:t>
      </w:r>
      <w:r>
        <w:rPr>
          <w:color w:val="231F20"/>
          <w:spacing w:val="-2"/>
        </w:rPr>
        <w:t> </w:t>
      </w:r>
      <w:r>
        <w:rPr>
          <w:color w:val="231F20"/>
        </w:rPr>
        <w:t>đang</w:t>
      </w:r>
      <w:r>
        <w:rPr>
          <w:color w:val="231F20"/>
          <w:spacing w:val="-2"/>
        </w:rPr>
        <w:t> </w:t>
      </w:r>
      <w:r>
        <w:rPr>
          <w:color w:val="231F20"/>
        </w:rPr>
        <w:t>lái</w:t>
      </w:r>
      <w:r>
        <w:rPr>
          <w:color w:val="231F20"/>
          <w:spacing w:val="-2"/>
        </w:rPr>
        <w:t> </w:t>
      </w:r>
      <w:r>
        <w:rPr>
          <w:color w:val="231F20"/>
        </w:rPr>
        <w:t>xe</w:t>
      </w:r>
      <w:r>
        <w:rPr>
          <w:color w:val="231F20"/>
          <w:spacing w:val="-2"/>
        </w:rPr>
        <w:t> </w:t>
      </w:r>
      <w:r>
        <w:rPr>
          <w:color w:val="231F20"/>
        </w:rPr>
        <w:t>hơi</w:t>
      </w:r>
      <w:r>
        <w:rPr>
          <w:color w:val="231F20"/>
          <w:spacing w:val="-2"/>
        </w:rPr>
        <w:t> </w:t>
      </w:r>
      <w:r>
        <w:rPr>
          <w:color w:val="231F20"/>
        </w:rPr>
        <w:t>và</w:t>
      </w:r>
      <w:r>
        <w:rPr>
          <w:color w:val="231F20"/>
          <w:spacing w:val="-2"/>
        </w:rPr>
        <w:t> </w:t>
      </w:r>
      <w:r>
        <w:rPr>
          <w:color w:val="231F20"/>
        </w:rPr>
        <w:t>thấy những</w:t>
      </w:r>
      <w:r>
        <w:rPr>
          <w:color w:val="231F20"/>
          <w:spacing w:val="-8"/>
        </w:rPr>
        <w:t> </w:t>
      </w:r>
      <w:r>
        <w:rPr>
          <w:color w:val="231F20"/>
        </w:rPr>
        <w:t>người</w:t>
      </w:r>
      <w:r>
        <w:rPr>
          <w:color w:val="231F20"/>
          <w:spacing w:val="-8"/>
        </w:rPr>
        <w:t> </w:t>
      </w:r>
      <w:r>
        <w:rPr>
          <w:color w:val="231F20"/>
        </w:rPr>
        <w:t>khác</w:t>
      </w:r>
      <w:r>
        <w:rPr>
          <w:color w:val="231F20"/>
          <w:spacing w:val="-8"/>
        </w:rPr>
        <w:t> </w:t>
      </w:r>
      <w:r>
        <w:rPr>
          <w:color w:val="231F20"/>
        </w:rPr>
        <w:t>đứng</w:t>
      </w:r>
      <w:r>
        <w:rPr>
          <w:color w:val="231F20"/>
          <w:spacing w:val="-8"/>
        </w:rPr>
        <w:t> </w:t>
      </w:r>
      <w:r>
        <w:rPr>
          <w:color w:val="231F20"/>
        </w:rPr>
        <w:t>chờ</w:t>
      </w:r>
      <w:r>
        <w:rPr>
          <w:color w:val="231F20"/>
          <w:spacing w:val="-8"/>
        </w:rPr>
        <w:t> </w:t>
      </w:r>
      <w:r>
        <w:rPr>
          <w:color w:val="231F20"/>
        </w:rPr>
        <w:t>xe</w:t>
      </w:r>
      <w:r>
        <w:rPr>
          <w:color w:val="231F20"/>
          <w:spacing w:val="-8"/>
        </w:rPr>
        <w:t> </w:t>
      </w:r>
      <w:r>
        <w:rPr>
          <w:color w:val="231F20"/>
        </w:rPr>
        <w:t>buýt,</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có</w:t>
      </w:r>
      <w:r>
        <w:rPr>
          <w:color w:val="231F20"/>
          <w:spacing w:val="-8"/>
        </w:rPr>
        <w:t> </w:t>
      </w:r>
      <w:r>
        <w:rPr>
          <w:color w:val="231F20"/>
        </w:rPr>
        <w:t>ý</w:t>
      </w:r>
      <w:r>
        <w:rPr>
          <w:color w:val="231F20"/>
          <w:spacing w:val="-8"/>
        </w:rPr>
        <w:t> </w:t>
      </w:r>
      <w:r>
        <w:rPr>
          <w:color w:val="231F20"/>
        </w:rPr>
        <w:t>nghĩ “mình có xe hơi, mình may mắn”, một khoảnh khắc so sánh ngắn ngủi, thay cho vun bồi từ tâm hay cảm thông. Chúng ta thấy những suy nghĩ ấy xấu xí và không</w:t>
      </w:r>
      <w:r>
        <w:rPr>
          <w:color w:val="231F20"/>
          <w:spacing w:val="14"/>
        </w:rPr>
        <w:t> </w:t>
      </w:r>
      <w:r>
        <w:rPr>
          <w:color w:val="231F20"/>
        </w:rPr>
        <w:t>muốn</w:t>
      </w:r>
      <w:r>
        <w:rPr>
          <w:color w:val="231F20"/>
          <w:spacing w:val="14"/>
        </w:rPr>
        <w:t> </w:t>
      </w:r>
      <w:r>
        <w:rPr>
          <w:color w:val="231F20"/>
        </w:rPr>
        <w:t>thừa</w:t>
      </w:r>
      <w:r>
        <w:rPr>
          <w:color w:val="231F20"/>
          <w:spacing w:val="14"/>
        </w:rPr>
        <w:t> </w:t>
      </w:r>
      <w:r>
        <w:rPr>
          <w:color w:val="231F20"/>
        </w:rPr>
        <w:t>nhận</w:t>
      </w:r>
      <w:r>
        <w:rPr>
          <w:color w:val="231F20"/>
          <w:spacing w:val="14"/>
        </w:rPr>
        <w:t> </w:t>
      </w:r>
      <w:r>
        <w:rPr>
          <w:color w:val="231F20"/>
        </w:rPr>
        <w:t>việc</w:t>
      </w:r>
      <w:r>
        <w:rPr>
          <w:color w:val="231F20"/>
          <w:spacing w:val="14"/>
        </w:rPr>
        <w:t> </w:t>
      </w:r>
      <w:r>
        <w:rPr>
          <w:color w:val="231F20"/>
        </w:rPr>
        <w:t>có</w:t>
      </w:r>
      <w:r>
        <w:rPr>
          <w:color w:val="231F20"/>
          <w:spacing w:val="14"/>
        </w:rPr>
        <w:t> </w:t>
      </w:r>
      <w:r>
        <w:rPr>
          <w:color w:val="231F20"/>
        </w:rPr>
        <w:t>chúng,</w:t>
      </w:r>
      <w:r>
        <w:rPr>
          <w:color w:val="231F20"/>
          <w:spacing w:val="14"/>
        </w:rPr>
        <w:t> </w:t>
      </w:r>
      <w:r>
        <w:rPr>
          <w:color w:val="231F20"/>
        </w:rPr>
        <w:t>nhưng</w:t>
      </w:r>
      <w:r>
        <w:rPr>
          <w:color w:val="231F20"/>
          <w:spacing w:val="14"/>
        </w:rPr>
        <w:t> </w:t>
      </w:r>
      <w:r>
        <w:rPr>
          <w:color w:val="231F20"/>
          <w:spacing w:val="-2"/>
        </w:rPr>
        <w:t>chúng</w:t>
      </w:r>
    </w:p>
    <w:p>
      <w:pPr>
        <w:pStyle w:val="BodyText"/>
        <w:spacing w:after="0" w:line="247" w:lineRule="auto"/>
        <w:sectPr>
          <w:pgSz w:w="7660" w:h="11630"/>
          <w:pgMar w:header="779" w:footer="0" w:top="1100" w:bottom="280" w:left="850" w:right="850"/>
        </w:sectPr>
      </w:pPr>
    </w:p>
    <w:p>
      <w:pPr>
        <w:pStyle w:val="BodyText"/>
        <w:spacing w:line="252" w:lineRule="auto"/>
      </w:pPr>
      <w:r>
        <w:rPr>
          <w:color w:val="231F20"/>
        </w:rPr>
        <w:t>sinh</w:t>
      </w:r>
      <w:r>
        <w:rPr>
          <w:color w:val="231F20"/>
          <w:spacing w:val="-11"/>
        </w:rPr>
        <w:t> </w:t>
      </w:r>
      <w:r>
        <w:rPr>
          <w:color w:val="231F20"/>
        </w:rPr>
        <w:t>khởi</w:t>
      </w:r>
      <w:r>
        <w:rPr>
          <w:color w:val="231F20"/>
          <w:spacing w:val="-11"/>
        </w:rPr>
        <w:t> </w:t>
      </w:r>
      <w:r>
        <w:rPr>
          <w:color w:val="231F20"/>
        </w:rPr>
        <w:t>bởi</w:t>
      </w:r>
      <w:r>
        <w:rPr>
          <w:color w:val="231F20"/>
          <w:spacing w:val="-11"/>
        </w:rPr>
        <w:t> </w:t>
      </w:r>
      <w:r>
        <w:rPr>
          <w:color w:val="231F20"/>
        </w:rPr>
        <w:t>có</w:t>
      </w:r>
      <w:r>
        <w:rPr>
          <w:color w:val="231F20"/>
          <w:spacing w:val="-11"/>
        </w:rPr>
        <w:t> </w:t>
      </w:r>
      <w:r>
        <w:rPr>
          <w:color w:val="231F20"/>
        </w:rPr>
        <w:t>duyên</w:t>
      </w:r>
      <w:r>
        <w:rPr>
          <w:color w:val="231F20"/>
          <w:spacing w:val="-11"/>
        </w:rPr>
        <w:t> </w:t>
      </w:r>
      <w:r>
        <w:rPr>
          <w:color w:val="231F20"/>
        </w:rPr>
        <w:t>cho</w:t>
      </w:r>
      <w:r>
        <w:rPr>
          <w:color w:val="231F20"/>
          <w:spacing w:val="-11"/>
        </w:rPr>
        <w:t> </w:t>
      </w:r>
      <w:r>
        <w:rPr>
          <w:color w:val="231F20"/>
        </w:rPr>
        <w:t>chúng</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ngã</w:t>
      </w:r>
      <w:r>
        <w:rPr>
          <w:color w:val="231F20"/>
          <w:spacing w:val="-11"/>
        </w:rPr>
        <w:t> </w:t>
      </w:r>
      <w:r>
        <w:rPr>
          <w:color w:val="231F20"/>
        </w:rPr>
        <w:t>mạn là pháp hữu vi, do duyên sinh (saṅkhāra </w:t>
      </w:r>
      <w:r>
        <w:rPr>
          <w:color w:val="231F20"/>
        </w:rPr>
        <w:t>dhamma). Chúng</w:t>
      </w:r>
      <w:r>
        <w:rPr>
          <w:color w:val="231F20"/>
          <w:spacing w:val="-1"/>
        </w:rPr>
        <w:t> </w:t>
      </w:r>
      <w:r>
        <w:rPr>
          <w:color w:val="231F20"/>
        </w:rPr>
        <w:t>ta</w:t>
      </w:r>
      <w:r>
        <w:rPr>
          <w:color w:val="231F20"/>
          <w:spacing w:val="-1"/>
        </w:rPr>
        <w:t> </w:t>
      </w:r>
      <w:r>
        <w:rPr>
          <w:color w:val="231F20"/>
        </w:rPr>
        <w:t>nên</w:t>
      </w:r>
      <w:r>
        <w:rPr>
          <w:color w:val="231F20"/>
          <w:spacing w:val="-1"/>
        </w:rPr>
        <w:t> </w:t>
      </w:r>
      <w:r>
        <w:rPr>
          <w:color w:val="231F20"/>
        </w:rPr>
        <w:t>chân</w:t>
      </w:r>
      <w:r>
        <w:rPr>
          <w:color w:val="231F20"/>
          <w:spacing w:val="-1"/>
        </w:rPr>
        <w:t> </w:t>
      </w:r>
      <w:r>
        <w:rPr>
          <w:color w:val="231F20"/>
        </w:rPr>
        <w:t>thực</w:t>
      </w:r>
      <w:r>
        <w:rPr>
          <w:color w:val="231F20"/>
          <w:spacing w:val="-1"/>
        </w:rPr>
        <w:t> </w:t>
      </w:r>
      <w:r>
        <w:rPr>
          <w:color w:val="231F20"/>
        </w:rPr>
        <w:t>và</w:t>
      </w:r>
      <w:r>
        <w:rPr>
          <w:color w:val="231F20"/>
          <w:spacing w:val="-1"/>
        </w:rPr>
        <w:t> </w:t>
      </w:r>
      <w:r>
        <w:rPr>
          <w:color w:val="231F20"/>
        </w:rPr>
        <w:t>thẩm</w:t>
      </w:r>
      <w:r>
        <w:rPr>
          <w:color w:val="231F20"/>
          <w:spacing w:val="-1"/>
        </w:rPr>
        <w:t> </w:t>
      </w:r>
      <w:r>
        <w:rPr>
          <w:color w:val="231F20"/>
        </w:rPr>
        <w:t>sát</w:t>
      </w:r>
      <w:r>
        <w:rPr>
          <w:color w:val="231F20"/>
          <w:spacing w:val="-1"/>
        </w:rPr>
        <w:t> </w:t>
      </w:r>
      <w:r>
        <w:rPr>
          <w:color w:val="231F20"/>
        </w:rPr>
        <w:t>các</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hiện khởi,</w:t>
      </w:r>
      <w:r>
        <w:rPr>
          <w:color w:val="231F20"/>
          <w:spacing w:val="-8"/>
        </w:rPr>
        <w:t> </w:t>
      </w:r>
      <w:r>
        <w:rPr>
          <w:color w:val="231F20"/>
        </w:rPr>
        <w:t>bao</w:t>
      </w:r>
      <w:r>
        <w:rPr>
          <w:color w:val="231F20"/>
          <w:spacing w:val="-8"/>
        </w:rPr>
        <w:t> </w:t>
      </w:r>
      <w:r>
        <w:rPr>
          <w:color w:val="231F20"/>
        </w:rPr>
        <w:t>gồm</w:t>
      </w:r>
      <w:r>
        <w:rPr>
          <w:color w:val="231F20"/>
          <w:spacing w:val="-8"/>
        </w:rPr>
        <w:t> </w:t>
      </w:r>
      <w:r>
        <w:rPr>
          <w:color w:val="231F20"/>
        </w:rPr>
        <w:t>cả</w:t>
      </w:r>
      <w:r>
        <w:rPr>
          <w:color w:val="231F20"/>
          <w:spacing w:val="-8"/>
        </w:rPr>
        <w:t> </w:t>
      </w:r>
      <w:r>
        <w:rPr>
          <w:color w:val="231F20"/>
        </w:rPr>
        <w:t>các</w:t>
      </w:r>
      <w:r>
        <w:rPr>
          <w:color w:val="231F20"/>
          <w:spacing w:val="-8"/>
        </w:rPr>
        <w:t> </w:t>
      </w:r>
      <w:r>
        <w:rPr>
          <w:color w:val="231F20"/>
        </w:rPr>
        <w:t>pháp</w:t>
      </w:r>
      <w:r>
        <w:rPr>
          <w:color w:val="231F20"/>
          <w:spacing w:val="-8"/>
        </w:rPr>
        <w:t> </w:t>
      </w:r>
      <w:r>
        <w:rPr>
          <w:color w:val="231F20"/>
        </w:rPr>
        <w:t>bất</w:t>
      </w:r>
      <w:r>
        <w:rPr>
          <w:color w:val="231F20"/>
          <w:spacing w:val="-8"/>
        </w:rPr>
        <w:t> </w:t>
      </w:r>
      <w:r>
        <w:rPr>
          <w:color w:val="231F20"/>
        </w:rPr>
        <w:t>thiện.</w:t>
      </w:r>
      <w:r>
        <w:rPr>
          <w:color w:val="231F20"/>
          <w:spacing w:val="-8"/>
        </w:rPr>
        <w:t> </w:t>
      </w:r>
      <w:r>
        <w:rPr>
          <w:color w:val="231F20"/>
        </w:rPr>
        <w:t>Đây</w:t>
      </w:r>
      <w:r>
        <w:rPr>
          <w:color w:val="231F20"/>
          <w:spacing w:val="-8"/>
        </w:rPr>
        <w:t> </w:t>
      </w:r>
      <w:r>
        <w:rPr>
          <w:color w:val="231F20"/>
        </w:rPr>
        <w:t>là</w:t>
      </w:r>
      <w:r>
        <w:rPr>
          <w:color w:val="231F20"/>
          <w:spacing w:val="-8"/>
        </w:rPr>
        <w:t> </w:t>
      </w:r>
      <w:r>
        <w:rPr>
          <w:color w:val="231F20"/>
        </w:rPr>
        <w:t>cách</w:t>
      </w:r>
      <w:r>
        <w:rPr>
          <w:color w:val="231F20"/>
          <w:spacing w:val="-8"/>
        </w:rPr>
        <w:t> </w:t>
      </w:r>
      <w:r>
        <w:rPr>
          <w:color w:val="231F20"/>
        </w:rPr>
        <w:t>duy nhất để thấy chúng là vô ngã.</w:t>
      </w:r>
    </w:p>
    <w:p>
      <w:pPr>
        <w:pStyle w:val="BodyText"/>
        <w:spacing w:line="252" w:lineRule="auto" w:before="118"/>
        <w:ind w:firstLine="396"/>
      </w:pPr>
      <w:r>
        <w:rPr>
          <w:color w:val="231F20"/>
          <w:spacing w:val="-2"/>
        </w:rPr>
        <w:t>Khi</w:t>
      </w:r>
      <w:r>
        <w:rPr>
          <w:color w:val="231F20"/>
          <w:spacing w:val="-15"/>
        </w:rPr>
        <w:t> </w:t>
      </w:r>
      <w:r>
        <w:rPr>
          <w:color w:val="231F20"/>
          <w:spacing w:val="-2"/>
        </w:rPr>
        <w:t>một</w:t>
      </w:r>
      <w:r>
        <w:rPr>
          <w:color w:val="231F20"/>
          <w:spacing w:val="-15"/>
        </w:rPr>
        <w:t> </w:t>
      </w:r>
      <w:r>
        <w:rPr>
          <w:color w:val="231F20"/>
          <w:spacing w:val="-2"/>
        </w:rPr>
        <w:t>người</w:t>
      </w:r>
      <w:r>
        <w:rPr>
          <w:color w:val="231F20"/>
          <w:spacing w:val="-15"/>
        </w:rPr>
        <w:t> </w:t>
      </w:r>
      <w:r>
        <w:rPr>
          <w:color w:val="231F20"/>
          <w:spacing w:val="-2"/>
        </w:rPr>
        <w:t>còn</w:t>
      </w:r>
      <w:r>
        <w:rPr>
          <w:color w:val="231F20"/>
          <w:spacing w:val="-15"/>
        </w:rPr>
        <w:t> </w:t>
      </w:r>
      <w:r>
        <w:rPr>
          <w:color w:val="231F20"/>
          <w:spacing w:val="-2"/>
        </w:rPr>
        <w:t>trẻ,</w:t>
      </w:r>
      <w:r>
        <w:rPr>
          <w:color w:val="231F20"/>
          <w:spacing w:val="-15"/>
        </w:rPr>
        <w:t> </w:t>
      </w:r>
      <w:r>
        <w:rPr>
          <w:color w:val="231F20"/>
          <w:spacing w:val="-2"/>
        </w:rPr>
        <w:t>người</w:t>
      </w:r>
      <w:r>
        <w:rPr>
          <w:color w:val="231F20"/>
          <w:spacing w:val="-15"/>
        </w:rPr>
        <w:t> </w:t>
      </w:r>
      <w:r>
        <w:rPr>
          <w:color w:val="231F20"/>
          <w:spacing w:val="-2"/>
        </w:rPr>
        <w:t>ấy</w:t>
      </w:r>
      <w:r>
        <w:rPr>
          <w:color w:val="231F20"/>
          <w:spacing w:val="-15"/>
        </w:rPr>
        <w:t> </w:t>
      </w:r>
      <w:r>
        <w:rPr>
          <w:color w:val="231F20"/>
          <w:spacing w:val="-2"/>
        </w:rPr>
        <w:t>có</w:t>
      </w:r>
      <w:r>
        <w:rPr>
          <w:color w:val="231F20"/>
          <w:spacing w:val="-14"/>
        </w:rPr>
        <w:t> </w:t>
      </w:r>
      <w:r>
        <w:rPr>
          <w:color w:val="231F20"/>
          <w:spacing w:val="-2"/>
        </w:rPr>
        <w:t>thể</w:t>
      </w:r>
      <w:r>
        <w:rPr>
          <w:color w:val="231F20"/>
          <w:spacing w:val="-15"/>
        </w:rPr>
        <w:t> </w:t>
      </w:r>
      <w:r>
        <w:rPr>
          <w:color w:val="231F20"/>
          <w:spacing w:val="-2"/>
        </w:rPr>
        <w:t>so</w:t>
      </w:r>
      <w:r>
        <w:rPr>
          <w:color w:val="231F20"/>
          <w:spacing w:val="-15"/>
        </w:rPr>
        <w:t> </w:t>
      </w:r>
      <w:r>
        <w:rPr>
          <w:color w:val="231F20"/>
          <w:spacing w:val="-2"/>
        </w:rPr>
        <w:t>sánh</w:t>
      </w:r>
      <w:r>
        <w:rPr>
          <w:color w:val="231F20"/>
          <w:spacing w:val="-15"/>
        </w:rPr>
        <w:t> </w:t>
      </w:r>
      <w:r>
        <w:rPr>
          <w:color w:val="231F20"/>
          <w:spacing w:val="-2"/>
        </w:rPr>
        <w:t>bản </w:t>
      </w:r>
      <w:r>
        <w:rPr>
          <w:color w:val="231F20"/>
        </w:rPr>
        <w:t>thân</w:t>
      </w:r>
      <w:r>
        <w:rPr>
          <w:color w:val="231F20"/>
          <w:spacing w:val="-3"/>
        </w:rPr>
        <w:t> </w:t>
      </w:r>
      <w:r>
        <w:rPr>
          <w:color w:val="231F20"/>
        </w:rPr>
        <w:t>với</w:t>
      </w:r>
      <w:r>
        <w:rPr>
          <w:color w:val="231F20"/>
          <w:spacing w:val="-3"/>
        </w:rPr>
        <w:t> </w:t>
      </w:r>
      <w:r>
        <w:rPr>
          <w:color w:val="231F20"/>
        </w:rPr>
        <w:t>một</w:t>
      </w:r>
      <w:r>
        <w:rPr>
          <w:color w:val="231F20"/>
          <w:spacing w:val="-3"/>
        </w:rPr>
        <w:t> </w:t>
      </w:r>
      <w:r>
        <w:rPr>
          <w:color w:val="231F20"/>
        </w:rPr>
        <w:t>người</w:t>
      </w:r>
      <w:r>
        <w:rPr>
          <w:color w:val="231F20"/>
          <w:spacing w:val="-3"/>
        </w:rPr>
        <w:t> </w:t>
      </w:r>
      <w:r>
        <w:rPr>
          <w:color w:val="231F20"/>
        </w:rPr>
        <w:t>già.</w:t>
      </w:r>
      <w:r>
        <w:rPr>
          <w:color w:val="231F20"/>
          <w:spacing w:val="-3"/>
        </w:rPr>
        <w:t> </w:t>
      </w:r>
      <w:r>
        <w:rPr>
          <w:color w:val="231F20"/>
        </w:rPr>
        <w:t>Khi</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thấy</w:t>
      </w:r>
      <w:r>
        <w:rPr>
          <w:color w:val="231F20"/>
          <w:spacing w:val="-3"/>
        </w:rPr>
        <w:t> </w:t>
      </w:r>
      <w:r>
        <w:rPr>
          <w:color w:val="231F20"/>
        </w:rPr>
        <w:t>một</w:t>
      </w:r>
      <w:r>
        <w:rPr>
          <w:color w:val="231F20"/>
          <w:spacing w:val="-3"/>
        </w:rPr>
        <w:t> </w:t>
      </w:r>
      <w:r>
        <w:rPr>
          <w:color w:val="231F20"/>
        </w:rPr>
        <w:t>người bệnh</w:t>
      </w:r>
      <w:r>
        <w:rPr>
          <w:color w:val="231F20"/>
          <w:spacing w:val="-4"/>
        </w:rPr>
        <w:t> </w:t>
      </w:r>
      <w:r>
        <w:rPr>
          <w:color w:val="231F20"/>
        </w:rPr>
        <w:t>và</w:t>
      </w:r>
      <w:r>
        <w:rPr>
          <w:color w:val="231F20"/>
          <w:spacing w:val="-5"/>
        </w:rPr>
        <w:t> </w:t>
      </w:r>
      <w:r>
        <w:rPr>
          <w:color w:val="231F20"/>
        </w:rPr>
        <w:t>đang</w:t>
      </w:r>
      <w:r>
        <w:rPr>
          <w:color w:val="231F20"/>
          <w:spacing w:val="-4"/>
        </w:rPr>
        <w:t> </w:t>
      </w:r>
      <w:r>
        <w:rPr>
          <w:color w:val="231F20"/>
        </w:rPr>
        <w:t>hấp</w:t>
      </w:r>
      <w:r>
        <w:rPr>
          <w:color w:val="231F20"/>
          <w:spacing w:val="-5"/>
        </w:rPr>
        <w:t> </w:t>
      </w:r>
      <w:r>
        <w:rPr>
          <w:color w:val="231F20"/>
        </w:rPr>
        <w:t>hối,</w:t>
      </w:r>
      <w:r>
        <w:rPr>
          <w:color w:val="231F20"/>
          <w:spacing w:val="-4"/>
        </w:rPr>
        <w:t> </w:t>
      </w:r>
      <w:r>
        <w:rPr>
          <w:color w:val="231F20"/>
        </w:rPr>
        <w:t>chúng</w:t>
      </w:r>
      <w:r>
        <w:rPr>
          <w:color w:val="231F20"/>
          <w:spacing w:val="-5"/>
        </w:rPr>
        <w:t> </w:t>
      </w:r>
      <w:r>
        <w:rPr>
          <w:color w:val="231F20"/>
        </w:rPr>
        <w:t>ta</w:t>
      </w:r>
      <w:r>
        <w:rPr>
          <w:color w:val="231F20"/>
          <w:spacing w:val="-4"/>
        </w:rPr>
        <w:t> </w:t>
      </w:r>
      <w:r>
        <w:rPr>
          <w:color w:val="231F20"/>
        </w:rPr>
        <w:t>có</w:t>
      </w:r>
      <w:r>
        <w:rPr>
          <w:color w:val="231F20"/>
          <w:spacing w:val="-5"/>
        </w:rPr>
        <w:t> </w:t>
      </w:r>
      <w:r>
        <w:rPr>
          <w:color w:val="231F20"/>
        </w:rPr>
        <w:t>thể</w:t>
      </w:r>
      <w:r>
        <w:rPr>
          <w:color w:val="231F20"/>
          <w:spacing w:val="-4"/>
        </w:rPr>
        <w:t> </w:t>
      </w:r>
      <w:r>
        <w:rPr>
          <w:color w:val="231F20"/>
        </w:rPr>
        <w:t>vui</w:t>
      </w:r>
      <w:r>
        <w:rPr>
          <w:color w:val="231F20"/>
          <w:spacing w:val="-5"/>
        </w:rPr>
        <w:t> </w:t>
      </w:r>
      <w:r>
        <w:rPr>
          <w:color w:val="231F20"/>
        </w:rPr>
        <w:t>mừng</w:t>
      </w:r>
      <w:r>
        <w:rPr>
          <w:color w:val="231F20"/>
          <w:spacing w:val="-4"/>
        </w:rPr>
        <w:t> </w:t>
      </w:r>
      <w:r>
        <w:rPr>
          <w:color w:val="231F20"/>
        </w:rPr>
        <w:t>rằng mình vẫn khỏe mạnh và còn sống, khi đó có thể có ngã mạn về sức khỏe. Ngay hiện giờ, chúng ta đang phải chịu già, bệnh và chết. Không cần phải so sánh. Thay vì có ngã mạn, có thể có hiểu biết về tính chất vô thường của tất cả các thực tại hữu vi.</w:t>
      </w:r>
    </w:p>
    <w:p>
      <w:pPr>
        <w:pStyle w:val="BodyText"/>
        <w:spacing w:line="252" w:lineRule="auto" w:before="121"/>
        <w:ind w:firstLine="396"/>
      </w:pPr>
      <w:r>
        <w:rPr>
          <w:color w:val="231F20"/>
          <w:spacing w:val="-2"/>
        </w:rPr>
        <w:t>Ngã</w:t>
      </w:r>
      <w:r>
        <w:rPr>
          <w:color w:val="231F20"/>
          <w:spacing w:val="-15"/>
        </w:rPr>
        <w:t> </w:t>
      </w:r>
      <w:r>
        <w:rPr>
          <w:color w:val="231F20"/>
          <w:spacing w:val="-2"/>
        </w:rPr>
        <w:t>mạn</w:t>
      </w:r>
      <w:r>
        <w:rPr>
          <w:color w:val="231F20"/>
          <w:spacing w:val="-15"/>
        </w:rPr>
        <w:t> </w:t>
      </w:r>
      <w:r>
        <w:rPr>
          <w:color w:val="231F20"/>
          <w:spacing w:val="-2"/>
        </w:rPr>
        <w:t>thật</w:t>
      </w:r>
      <w:r>
        <w:rPr>
          <w:color w:val="231F20"/>
          <w:spacing w:val="-15"/>
        </w:rPr>
        <w:t> </w:t>
      </w:r>
      <w:r>
        <w:rPr>
          <w:color w:val="231F20"/>
          <w:spacing w:val="-2"/>
        </w:rPr>
        <w:t>“điên</w:t>
      </w:r>
      <w:r>
        <w:rPr>
          <w:color w:val="231F20"/>
          <w:spacing w:val="-15"/>
        </w:rPr>
        <w:t> </w:t>
      </w:r>
      <w:r>
        <w:rPr>
          <w:color w:val="231F20"/>
          <w:spacing w:val="-2"/>
        </w:rPr>
        <w:t>rồ”,</w:t>
      </w:r>
      <w:r>
        <w:rPr>
          <w:color w:val="231F20"/>
          <w:spacing w:val="-15"/>
        </w:rPr>
        <w:t> </w:t>
      </w:r>
      <w:r>
        <w:rPr>
          <w:color w:val="231F20"/>
          <w:spacing w:val="-2"/>
        </w:rPr>
        <w:t>chúng</w:t>
      </w:r>
      <w:r>
        <w:rPr>
          <w:color w:val="231F20"/>
          <w:spacing w:val="-14"/>
        </w:rPr>
        <w:t> </w:t>
      </w:r>
      <w:r>
        <w:rPr>
          <w:color w:val="231F20"/>
          <w:spacing w:val="-2"/>
        </w:rPr>
        <w:t>ta</w:t>
      </w:r>
      <w:r>
        <w:rPr>
          <w:color w:val="231F20"/>
          <w:spacing w:val="-15"/>
        </w:rPr>
        <w:t> </w:t>
      </w:r>
      <w:r>
        <w:rPr>
          <w:color w:val="231F20"/>
          <w:spacing w:val="-2"/>
        </w:rPr>
        <w:t>thật</w:t>
      </w:r>
      <w:r>
        <w:rPr>
          <w:color w:val="231F20"/>
          <w:spacing w:val="-15"/>
        </w:rPr>
        <w:t> </w:t>
      </w:r>
      <w:r>
        <w:rPr>
          <w:color w:val="231F20"/>
          <w:spacing w:val="-2"/>
        </w:rPr>
        <w:t>ngu</w:t>
      </w:r>
      <w:r>
        <w:rPr>
          <w:color w:val="231F20"/>
          <w:spacing w:val="-15"/>
        </w:rPr>
        <w:t> </w:t>
      </w:r>
      <w:r>
        <w:rPr>
          <w:color w:val="231F20"/>
          <w:spacing w:val="-2"/>
        </w:rPr>
        <w:t>xuẩn</w:t>
      </w:r>
      <w:r>
        <w:rPr>
          <w:color w:val="231F20"/>
          <w:spacing w:val="-15"/>
        </w:rPr>
        <w:t> </w:t>
      </w:r>
      <w:r>
        <w:rPr>
          <w:color w:val="231F20"/>
          <w:spacing w:val="-2"/>
        </w:rPr>
        <w:t>khi </w:t>
      </w:r>
      <w:r>
        <w:rPr>
          <w:color w:val="231F20"/>
        </w:rPr>
        <w:t>có ngã mạn. Ngã mạn là pháp bất thiện, và bất tịnh. Khi</w:t>
      </w:r>
      <w:r>
        <w:rPr>
          <w:color w:val="231F20"/>
          <w:spacing w:val="-14"/>
        </w:rPr>
        <w:t> </w:t>
      </w:r>
      <w:r>
        <w:rPr>
          <w:color w:val="231F20"/>
        </w:rPr>
        <w:t>có</w:t>
      </w:r>
      <w:r>
        <w:rPr>
          <w:color w:val="231F20"/>
          <w:spacing w:val="-14"/>
        </w:rPr>
        <w:t> </w:t>
      </w:r>
      <w:r>
        <w:rPr>
          <w:color w:val="231F20"/>
        </w:rPr>
        <w:t>ngã</w:t>
      </w:r>
      <w:r>
        <w:rPr>
          <w:color w:val="231F20"/>
          <w:spacing w:val="-14"/>
        </w:rPr>
        <w:t> </w:t>
      </w:r>
      <w:r>
        <w:rPr>
          <w:color w:val="231F20"/>
        </w:rPr>
        <w:t>mạn,</w:t>
      </w:r>
      <w:r>
        <w:rPr>
          <w:color w:val="231F20"/>
          <w:spacing w:val="-14"/>
        </w:rPr>
        <w:t> </w:t>
      </w:r>
      <w:r>
        <w:rPr>
          <w:color w:val="231F20"/>
        </w:rPr>
        <w:t>cũng</w:t>
      </w:r>
      <w:r>
        <w:rPr>
          <w:color w:val="231F20"/>
          <w:spacing w:val="-14"/>
        </w:rPr>
        <w:t> </w:t>
      </w:r>
      <w:r>
        <w:rPr>
          <w:color w:val="231F20"/>
        </w:rPr>
        <w:t>có</w:t>
      </w:r>
      <w:r>
        <w:rPr>
          <w:color w:val="231F20"/>
          <w:spacing w:val="-14"/>
        </w:rPr>
        <w:t> </w:t>
      </w:r>
      <w:r>
        <w:rPr>
          <w:color w:val="231F20"/>
        </w:rPr>
        <w:t>vô</w:t>
      </w:r>
      <w:r>
        <w:rPr>
          <w:color w:val="231F20"/>
          <w:spacing w:val="-14"/>
        </w:rPr>
        <w:t> </w:t>
      </w:r>
      <w:r>
        <w:rPr>
          <w:color w:val="231F20"/>
        </w:rPr>
        <w:t>minh</w:t>
      </w:r>
      <w:r>
        <w:rPr>
          <w:color w:val="231F20"/>
          <w:spacing w:val="-14"/>
        </w:rPr>
        <w:t> </w:t>
      </w:r>
      <w:r>
        <w:rPr>
          <w:color w:val="231F20"/>
        </w:rPr>
        <w:t>không</w:t>
      </w:r>
      <w:r>
        <w:rPr>
          <w:color w:val="231F20"/>
          <w:spacing w:val="-14"/>
        </w:rPr>
        <w:t> </w:t>
      </w:r>
      <w:r>
        <w:rPr>
          <w:color w:val="231F20"/>
        </w:rPr>
        <w:t>biết</w:t>
      </w:r>
      <w:r>
        <w:rPr>
          <w:color w:val="231F20"/>
          <w:spacing w:val="-14"/>
        </w:rPr>
        <w:t> </w:t>
      </w:r>
      <w:r>
        <w:rPr>
          <w:color w:val="231F20"/>
        </w:rPr>
        <w:t>bản</w:t>
      </w:r>
      <w:r>
        <w:rPr>
          <w:color w:val="231F20"/>
          <w:spacing w:val="-14"/>
        </w:rPr>
        <w:t> </w:t>
      </w:r>
      <w:r>
        <w:rPr>
          <w:color w:val="231F20"/>
        </w:rPr>
        <w:t>chất thật của các pháp. Cũng có vô tàm (ahirika) - không hổ thẹn về pháp bất thiện, có vô quý (anottappa) - không thấy được hiểm họa của pháp bất thiện, và có cả phóng dật (uddhacca) trạo cử và ngăn tâm vững vàng trong thiện pháp.</w:t>
      </w:r>
    </w:p>
    <w:p>
      <w:pPr>
        <w:pStyle w:val="BodyText"/>
        <w:spacing w:line="252" w:lineRule="auto" w:before="121"/>
        <w:ind w:firstLine="396"/>
      </w:pPr>
      <w:r>
        <w:rPr>
          <w:color w:val="231F20"/>
        </w:rPr>
        <w:t>Ngã mạn chỉ được tận diệt khi đắc quả vị A-la-hán. Bậc thánh Dự Lưu (người đạt được tầng </w:t>
      </w:r>
      <w:r>
        <w:rPr>
          <w:color w:val="231F20"/>
        </w:rPr>
        <w:t>giác ngộ đầu tiên), thánh Nhất Lai (người đạt được tầng giác ngộ thứ hai) và thánh Bất Lai (người đạt được tầng giác ngộ thứ ba) vẫn còn ngã mạn.</w:t>
      </w:r>
      <w:r>
        <w:rPr>
          <w:color w:val="231F20"/>
          <w:spacing w:val="-2"/>
        </w:rPr>
        <w:t> </w:t>
      </w:r>
      <w:r>
        <w:rPr>
          <w:color w:val="231F20"/>
        </w:rPr>
        <w:t>Thậm chí cả những người đã tận diệt được tà kiến về ngã và giác ngộ</w:t>
      </w:r>
      <w:r>
        <w:rPr>
          <w:color w:val="231F20"/>
          <w:spacing w:val="9"/>
        </w:rPr>
        <w:t> </w:t>
      </w:r>
      <w:r>
        <w:rPr>
          <w:color w:val="231F20"/>
        </w:rPr>
        <w:t>rằng</w:t>
      </w:r>
      <w:r>
        <w:rPr>
          <w:color w:val="231F20"/>
          <w:spacing w:val="9"/>
        </w:rPr>
        <w:t> </w:t>
      </w:r>
      <w:r>
        <w:rPr>
          <w:color w:val="231F20"/>
        </w:rPr>
        <w:t>cái</w:t>
      </w:r>
      <w:r>
        <w:rPr>
          <w:color w:val="231F20"/>
          <w:spacing w:val="9"/>
        </w:rPr>
        <w:t> </w:t>
      </w:r>
      <w:r>
        <w:rPr>
          <w:color w:val="231F20"/>
        </w:rPr>
        <w:t>được</w:t>
      </w:r>
      <w:r>
        <w:rPr>
          <w:color w:val="231F20"/>
          <w:spacing w:val="9"/>
        </w:rPr>
        <w:t> </w:t>
      </w:r>
      <w:r>
        <w:rPr>
          <w:color w:val="231F20"/>
        </w:rPr>
        <w:t>gọi</w:t>
      </w:r>
      <w:r>
        <w:rPr>
          <w:color w:val="231F20"/>
          <w:spacing w:val="9"/>
        </w:rPr>
        <w:t> </w:t>
      </w:r>
      <w:r>
        <w:rPr>
          <w:color w:val="231F20"/>
        </w:rPr>
        <w:t>là</w:t>
      </w:r>
      <w:r>
        <w:rPr>
          <w:color w:val="231F20"/>
          <w:spacing w:val="9"/>
        </w:rPr>
        <w:t> </w:t>
      </w:r>
      <w:r>
        <w:rPr>
          <w:color w:val="231F20"/>
        </w:rPr>
        <w:t>‘con</w:t>
      </w:r>
      <w:r>
        <w:rPr>
          <w:color w:val="231F20"/>
          <w:spacing w:val="9"/>
        </w:rPr>
        <w:t> </w:t>
      </w:r>
      <w:r>
        <w:rPr>
          <w:color w:val="231F20"/>
        </w:rPr>
        <w:t>người’</w:t>
      </w:r>
      <w:r>
        <w:rPr>
          <w:color w:val="231F20"/>
          <w:spacing w:val="-11"/>
        </w:rPr>
        <w:t> </w:t>
      </w:r>
      <w:r>
        <w:rPr>
          <w:color w:val="231F20"/>
        </w:rPr>
        <w:t>chỉ</w:t>
      </w:r>
      <w:r>
        <w:rPr>
          <w:color w:val="231F20"/>
          <w:spacing w:val="9"/>
        </w:rPr>
        <w:t> </w:t>
      </w:r>
      <w:r>
        <w:rPr>
          <w:color w:val="231F20"/>
        </w:rPr>
        <w:t>là</w:t>
      </w:r>
      <w:r>
        <w:rPr>
          <w:color w:val="231F20"/>
          <w:spacing w:val="9"/>
        </w:rPr>
        <w:t> </w:t>
      </w:r>
      <w:r>
        <w:rPr>
          <w:color w:val="231F20"/>
        </w:rPr>
        <w:t>các</w:t>
      </w:r>
      <w:r>
        <w:rPr>
          <w:color w:val="231F20"/>
          <w:spacing w:val="9"/>
        </w:rPr>
        <w:t> </w:t>
      </w:r>
      <w:r>
        <w:rPr>
          <w:color w:val="231F20"/>
          <w:spacing w:val="-4"/>
        </w:rPr>
        <w:t>danh</w:t>
      </w:r>
    </w:p>
    <w:p>
      <w:pPr>
        <w:pStyle w:val="BodyText"/>
        <w:spacing w:after="0" w:line="252" w:lineRule="auto"/>
        <w:sectPr>
          <w:pgSz w:w="7660" w:h="11630"/>
          <w:pgMar w:header="779" w:footer="0" w:top="1100" w:bottom="280" w:left="850" w:right="850"/>
        </w:sectPr>
      </w:pPr>
    </w:p>
    <w:p>
      <w:pPr>
        <w:pStyle w:val="BodyText"/>
        <w:spacing w:line="254" w:lineRule="auto"/>
      </w:pPr>
      <w:r>
        <w:rPr>
          <w:color w:val="231F20"/>
        </w:rPr>
        <w:t>pháp và sắc pháp sinh lên và diệt đi ngay, vẫn </w:t>
      </w:r>
      <w:r>
        <w:rPr>
          <w:color w:val="231F20"/>
        </w:rPr>
        <w:t>còn dính mắc vào danh và sắc cùng với ngã mạn. Ngã mạn</w:t>
      </w:r>
      <w:r>
        <w:rPr>
          <w:color w:val="231F20"/>
          <w:spacing w:val="-16"/>
        </w:rPr>
        <w:t> </w:t>
      </w:r>
      <w:r>
        <w:rPr>
          <w:color w:val="231F20"/>
        </w:rPr>
        <w:t>đã</w:t>
      </w:r>
      <w:r>
        <w:rPr>
          <w:color w:val="231F20"/>
          <w:spacing w:val="-16"/>
        </w:rPr>
        <w:t> </w:t>
      </w:r>
      <w:r>
        <w:rPr>
          <w:color w:val="231F20"/>
        </w:rPr>
        <w:t>được</w:t>
      </w:r>
      <w:r>
        <w:rPr>
          <w:color w:val="231F20"/>
          <w:spacing w:val="-16"/>
        </w:rPr>
        <w:t> </w:t>
      </w:r>
      <w:r>
        <w:rPr>
          <w:color w:val="231F20"/>
        </w:rPr>
        <w:t>tích</w:t>
      </w:r>
      <w:r>
        <w:rPr>
          <w:color w:val="231F20"/>
          <w:spacing w:val="-16"/>
        </w:rPr>
        <w:t> </w:t>
      </w:r>
      <w:r>
        <w:rPr>
          <w:color w:val="231F20"/>
        </w:rPr>
        <w:t>lũy</w:t>
      </w:r>
      <w:r>
        <w:rPr>
          <w:color w:val="231F20"/>
          <w:spacing w:val="-16"/>
        </w:rPr>
        <w:t> </w:t>
      </w:r>
      <w:r>
        <w:rPr>
          <w:color w:val="231F20"/>
        </w:rPr>
        <w:t>từ</w:t>
      </w:r>
      <w:r>
        <w:rPr>
          <w:color w:val="231F20"/>
          <w:spacing w:val="-16"/>
        </w:rPr>
        <w:t> </w:t>
      </w:r>
      <w:r>
        <w:rPr>
          <w:color w:val="231F20"/>
        </w:rPr>
        <w:t>rất</w:t>
      </w:r>
      <w:r>
        <w:rPr>
          <w:color w:val="231F20"/>
          <w:spacing w:val="-16"/>
        </w:rPr>
        <w:t> </w:t>
      </w:r>
      <w:r>
        <w:rPr>
          <w:color w:val="231F20"/>
        </w:rPr>
        <w:t>lâu.</w:t>
      </w:r>
      <w:r>
        <w:rPr>
          <w:color w:val="231F20"/>
          <w:spacing w:val="-16"/>
        </w:rPr>
        <w:t> </w:t>
      </w:r>
      <w:r>
        <w:rPr>
          <w:color w:val="231F20"/>
        </w:rPr>
        <w:t>Một</w:t>
      </w:r>
      <w:r>
        <w:rPr>
          <w:color w:val="231F20"/>
          <w:spacing w:val="-16"/>
        </w:rPr>
        <w:t> </w:t>
      </w:r>
      <w:r>
        <w:rPr>
          <w:color w:val="231F20"/>
        </w:rPr>
        <w:t>người</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nghĩ rằng các danh pháp và sắc pháp ‘của mình’</w:t>
      </w:r>
      <w:r>
        <w:rPr>
          <w:color w:val="231F20"/>
          <w:spacing w:val="-5"/>
        </w:rPr>
        <w:t> </w:t>
      </w:r>
      <w:r>
        <w:rPr>
          <w:color w:val="231F20"/>
        </w:rPr>
        <w:t>tốt hơn, ngang bằng hay kém hơn của một người khác, ngay cả khi người ấy đã giác ngộ về vô ngã.</w:t>
      </w:r>
    </w:p>
    <w:p>
      <w:pPr>
        <w:pStyle w:val="BodyText"/>
        <w:spacing w:line="254" w:lineRule="auto" w:before="110"/>
        <w:ind w:firstLine="396"/>
      </w:pPr>
      <w:r>
        <w:rPr>
          <w:color w:val="231F20"/>
        </w:rPr>
        <w:t>Tất cả những ai khi chưa đắc</w:t>
      </w:r>
      <w:r>
        <w:rPr>
          <w:color w:val="231F20"/>
          <w:spacing w:val="-5"/>
        </w:rPr>
        <w:t> </w:t>
      </w:r>
      <w:r>
        <w:rPr>
          <w:color w:val="231F20"/>
        </w:rPr>
        <w:t>A-la-hán, bao </w:t>
      </w:r>
      <w:r>
        <w:rPr>
          <w:color w:val="231F20"/>
        </w:rPr>
        <w:t>gồm cả</w:t>
      </w:r>
      <w:r>
        <w:rPr>
          <w:color w:val="231F20"/>
          <w:spacing w:val="-5"/>
        </w:rPr>
        <w:t> </w:t>
      </w:r>
      <w:r>
        <w:rPr>
          <w:color w:val="231F20"/>
        </w:rPr>
        <w:t>các</w:t>
      </w:r>
      <w:r>
        <w:rPr>
          <w:color w:val="231F20"/>
          <w:spacing w:val="-4"/>
        </w:rPr>
        <w:t> </w:t>
      </w:r>
      <w:r>
        <w:rPr>
          <w:color w:val="231F20"/>
        </w:rPr>
        <w:t>bậc</w:t>
      </w:r>
      <w:r>
        <w:rPr>
          <w:color w:val="231F20"/>
          <w:spacing w:val="-4"/>
        </w:rPr>
        <w:t> </w:t>
      </w:r>
      <w:r>
        <w:rPr>
          <w:color w:val="231F20"/>
        </w:rPr>
        <w:t>thánh</w:t>
      </w:r>
      <w:r>
        <w:rPr>
          <w:color w:val="231F20"/>
          <w:spacing w:val="-4"/>
        </w:rPr>
        <w:t> </w:t>
      </w:r>
      <w:r>
        <w:rPr>
          <w:color w:val="231F20"/>
        </w:rPr>
        <w:t>nhân</w:t>
      </w:r>
      <w:r>
        <w:rPr>
          <w:color w:val="231F20"/>
          <w:spacing w:val="-4"/>
        </w:rPr>
        <w:t> </w:t>
      </w:r>
      <w:r>
        <w:rPr>
          <w:color w:val="231F20"/>
        </w:rPr>
        <w:t>chưa</w:t>
      </w:r>
      <w:r>
        <w:rPr>
          <w:color w:val="231F20"/>
          <w:spacing w:val="-4"/>
        </w:rPr>
        <w:t> </w:t>
      </w:r>
      <w:r>
        <w:rPr>
          <w:color w:val="231F20"/>
        </w:rPr>
        <w:t>phải</w:t>
      </w:r>
      <w:r>
        <w:rPr>
          <w:color w:val="231F20"/>
          <w:spacing w:val="-4"/>
        </w:rPr>
        <w:t> </w:t>
      </w:r>
      <w:r>
        <w:rPr>
          <w:color w:val="231F20"/>
        </w:rPr>
        <w:t>là</w:t>
      </w:r>
      <w:r>
        <w:rPr>
          <w:color w:val="231F20"/>
          <w:spacing w:val="-17"/>
        </w:rPr>
        <w:t> </w:t>
      </w:r>
      <w:r>
        <w:rPr>
          <w:color w:val="231F20"/>
        </w:rPr>
        <w:t>A-la-hán,</w:t>
      </w:r>
      <w:r>
        <w:rPr>
          <w:color w:val="231F20"/>
          <w:spacing w:val="-4"/>
        </w:rPr>
        <w:t> </w:t>
      </w:r>
      <w:r>
        <w:rPr>
          <w:color w:val="231F20"/>
        </w:rPr>
        <w:t>đều</w:t>
      </w:r>
      <w:r>
        <w:rPr>
          <w:color w:val="231F20"/>
          <w:spacing w:val="-4"/>
        </w:rPr>
        <w:t> </w:t>
      </w:r>
      <w:r>
        <w:rPr>
          <w:color w:val="231F20"/>
        </w:rPr>
        <w:t>cần phát triển tứ niệm xứ cho tới khi tất cả các pháp bất thiện được diệt trừ. Điều này nhắc nhở chúng ta có chánh</w:t>
      </w:r>
      <w:r>
        <w:rPr>
          <w:color w:val="231F20"/>
          <w:spacing w:val="-3"/>
        </w:rPr>
        <w:t> </w:t>
      </w:r>
      <w:r>
        <w:rPr>
          <w:color w:val="231F20"/>
        </w:rPr>
        <w:t>niệm</w:t>
      </w:r>
      <w:r>
        <w:rPr>
          <w:color w:val="231F20"/>
          <w:spacing w:val="-3"/>
        </w:rPr>
        <w:t> </w:t>
      </w:r>
      <w:r>
        <w:rPr>
          <w:color w:val="231F20"/>
        </w:rPr>
        <w:t>về</w:t>
      </w:r>
      <w:r>
        <w:rPr>
          <w:color w:val="231F20"/>
          <w:spacing w:val="-3"/>
        </w:rPr>
        <w:t> </w:t>
      </w:r>
      <w:r>
        <w:rPr>
          <w:color w:val="231F20"/>
        </w:rPr>
        <w:t>các</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hiện</w:t>
      </w:r>
      <w:r>
        <w:rPr>
          <w:color w:val="231F20"/>
          <w:spacing w:val="-3"/>
        </w:rPr>
        <w:t> </w:t>
      </w:r>
      <w:r>
        <w:rPr>
          <w:color w:val="231F20"/>
        </w:rPr>
        <w:t>khởi,</w:t>
      </w:r>
      <w:r>
        <w:rPr>
          <w:color w:val="231F20"/>
          <w:spacing w:val="-3"/>
        </w:rPr>
        <w:t> </w:t>
      </w:r>
      <w:r>
        <w:rPr>
          <w:color w:val="231F20"/>
        </w:rPr>
        <w:t>kể</w:t>
      </w:r>
      <w:r>
        <w:rPr>
          <w:color w:val="231F20"/>
          <w:spacing w:val="-3"/>
        </w:rPr>
        <w:t> </w:t>
      </w:r>
      <w:r>
        <w:rPr>
          <w:color w:val="231F20"/>
        </w:rPr>
        <w:t>cả</w:t>
      </w:r>
      <w:r>
        <w:rPr>
          <w:color w:val="231F20"/>
          <w:spacing w:val="-3"/>
        </w:rPr>
        <w:t> </w:t>
      </w:r>
      <w:r>
        <w:rPr>
          <w:color w:val="231F20"/>
        </w:rPr>
        <w:t>ngã</w:t>
      </w:r>
      <w:r>
        <w:rPr>
          <w:color w:val="231F20"/>
          <w:spacing w:val="-3"/>
        </w:rPr>
        <w:t> </w:t>
      </w:r>
      <w:r>
        <w:rPr>
          <w:color w:val="231F20"/>
        </w:rPr>
        <w:t>mạn. Các pháp bất thiện sinh khởi có thể nhắc nhở chúng ta</w:t>
      </w:r>
      <w:r>
        <w:rPr>
          <w:color w:val="231F20"/>
          <w:spacing w:val="-14"/>
        </w:rPr>
        <w:t> </w:t>
      </w:r>
      <w:r>
        <w:rPr>
          <w:color w:val="231F20"/>
        </w:rPr>
        <w:t>về</w:t>
      </w:r>
      <w:r>
        <w:rPr>
          <w:color w:val="231F20"/>
          <w:spacing w:val="-14"/>
        </w:rPr>
        <w:t> </w:t>
      </w:r>
      <w:r>
        <w:rPr>
          <w:color w:val="231F20"/>
        </w:rPr>
        <w:t>việc</w:t>
      </w:r>
      <w:r>
        <w:rPr>
          <w:color w:val="231F20"/>
          <w:spacing w:val="-14"/>
        </w:rPr>
        <w:t> </w:t>
      </w:r>
      <w:r>
        <w:rPr>
          <w:color w:val="231F20"/>
        </w:rPr>
        <w:t>cần</w:t>
      </w:r>
      <w:r>
        <w:rPr>
          <w:color w:val="231F20"/>
          <w:spacing w:val="-14"/>
        </w:rPr>
        <w:t> </w:t>
      </w:r>
      <w:r>
        <w:rPr>
          <w:color w:val="231F20"/>
        </w:rPr>
        <w:t>thiết</w:t>
      </w:r>
      <w:r>
        <w:rPr>
          <w:color w:val="231F20"/>
          <w:spacing w:val="-14"/>
        </w:rPr>
        <w:t> </w:t>
      </w:r>
      <w:r>
        <w:rPr>
          <w:color w:val="231F20"/>
        </w:rPr>
        <w:t>phải</w:t>
      </w:r>
      <w:r>
        <w:rPr>
          <w:color w:val="231F20"/>
          <w:spacing w:val="-14"/>
        </w:rPr>
        <w:t> </w:t>
      </w:r>
      <w:r>
        <w:rPr>
          <w:color w:val="231F20"/>
        </w:rPr>
        <w:t>tiếp</w:t>
      </w:r>
      <w:r>
        <w:rPr>
          <w:color w:val="231F20"/>
          <w:spacing w:val="-14"/>
        </w:rPr>
        <w:t> </w:t>
      </w:r>
      <w:r>
        <w:rPr>
          <w:color w:val="231F20"/>
        </w:rPr>
        <w:t>tục</w:t>
      </w:r>
      <w:r>
        <w:rPr>
          <w:color w:val="231F20"/>
          <w:spacing w:val="-14"/>
        </w:rPr>
        <w:t> </w:t>
      </w:r>
      <w:r>
        <w:rPr>
          <w:color w:val="231F20"/>
        </w:rPr>
        <w:t>có</w:t>
      </w:r>
      <w:r>
        <w:rPr>
          <w:color w:val="231F20"/>
          <w:spacing w:val="-14"/>
        </w:rPr>
        <w:t> </w:t>
      </w:r>
      <w:r>
        <w:rPr>
          <w:color w:val="231F20"/>
        </w:rPr>
        <w:t>chánh</w:t>
      </w:r>
      <w:r>
        <w:rPr>
          <w:color w:val="231F20"/>
          <w:spacing w:val="-14"/>
        </w:rPr>
        <w:t> </w:t>
      </w:r>
      <w:r>
        <w:rPr>
          <w:color w:val="231F20"/>
        </w:rPr>
        <w:t>niệm</w:t>
      </w:r>
      <w:r>
        <w:rPr>
          <w:color w:val="231F20"/>
          <w:spacing w:val="-14"/>
        </w:rPr>
        <w:t> </w:t>
      </w:r>
      <w:r>
        <w:rPr>
          <w:color w:val="231F20"/>
        </w:rPr>
        <w:t>cho</w:t>
      </w:r>
      <w:r>
        <w:rPr>
          <w:color w:val="231F20"/>
          <w:spacing w:val="-14"/>
        </w:rPr>
        <w:t> </w:t>
      </w:r>
      <w:r>
        <w:rPr>
          <w:color w:val="231F20"/>
        </w:rPr>
        <w:t>dù chưa thấy có tiến bộ nhiều. Chúng ta cần tri ân Đức Phật, người đã khai sáng cho chúng ta về tất cả các pháp. Nếu Ngài không dạy về ngã mạn, chúng ta sẽ không biết rằng có rất nhiều cơ hội cho nó sinh lên. Vô</w:t>
      </w:r>
      <w:r>
        <w:rPr>
          <w:color w:val="231F20"/>
          <w:spacing w:val="-14"/>
        </w:rPr>
        <w:t> </w:t>
      </w:r>
      <w:r>
        <w:rPr>
          <w:color w:val="231F20"/>
        </w:rPr>
        <w:t>cùng</w:t>
      </w:r>
      <w:r>
        <w:rPr>
          <w:color w:val="231F20"/>
          <w:spacing w:val="-14"/>
        </w:rPr>
        <w:t> </w:t>
      </w:r>
      <w:r>
        <w:rPr>
          <w:color w:val="231F20"/>
        </w:rPr>
        <w:t>lợi</w:t>
      </w:r>
      <w:r>
        <w:rPr>
          <w:color w:val="231F20"/>
          <w:spacing w:val="-14"/>
        </w:rPr>
        <w:t> </w:t>
      </w:r>
      <w:r>
        <w:rPr>
          <w:color w:val="231F20"/>
        </w:rPr>
        <w:t>ích</w:t>
      </w:r>
      <w:r>
        <w:rPr>
          <w:color w:val="231F20"/>
          <w:spacing w:val="-14"/>
        </w:rPr>
        <w:t> </w:t>
      </w:r>
      <w:r>
        <w:rPr>
          <w:color w:val="231F20"/>
        </w:rPr>
        <w:t>khi</w:t>
      </w:r>
      <w:r>
        <w:rPr>
          <w:color w:val="231F20"/>
          <w:spacing w:val="-14"/>
        </w:rPr>
        <w:t> </w:t>
      </w:r>
      <w:r>
        <w:rPr>
          <w:color w:val="231F20"/>
        </w:rPr>
        <w:t>nhận</w:t>
      </w:r>
      <w:r>
        <w:rPr>
          <w:color w:val="231F20"/>
          <w:spacing w:val="-14"/>
        </w:rPr>
        <w:t> </w:t>
      </w:r>
      <w:r>
        <w:rPr>
          <w:color w:val="231F20"/>
        </w:rPr>
        <w:t>ra</w:t>
      </w:r>
      <w:r>
        <w:rPr>
          <w:color w:val="231F20"/>
          <w:spacing w:val="-14"/>
        </w:rPr>
        <w:t> </w:t>
      </w:r>
      <w:r>
        <w:rPr>
          <w:color w:val="231F20"/>
        </w:rPr>
        <w:t>các</w:t>
      </w:r>
      <w:r>
        <w:rPr>
          <w:color w:val="231F20"/>
          <w:spacing w:val="-14"/>
        </w:rPr>
        <w:t> </w:t>
      </w:r>
      <w:r>
        <w:rPr>
          <w:color w:val="231F20"/>
        </w:rPr>
        <w:t>pháp</w:t>
      </w:r>
      <w:r>
        <w:rPr>
          <w:color w:val="231F20"/>
          <w:spacing w:val="-14"/>
        </w:rPr>
        <w:t> </w:t>
      </w:r>
      <w:r>
        <w:rPr>
          <w:color w:val="231F20"/>
        </w:rPr>
        <w:t>bất</w:t>
      </w:r>
      <w:r>
        <w:rPr>
          <w:color w:val="231F20"/>
          <w:spacing w:val="-14"/>
        </w:rPr>
        <w:t> </w:t>
      </w:r>
      <w:r>
        <w:rPr>
          <w:color w:val="231F20"/>
        </w:rPr>
        <w:t>thiện</w:t>
      </w:r>
      <w:r>
        <w:rPr>
          <w:color w:val="231F20"/>
          <w:spacing w:val="-14"/>
        </w:rPr>
        <w:t> </w:t>
      </w:r>
      <w:r>
        <w:rPr>
          <w:color w:val="231F20"/>
        </w:rPr>
        <w:t>nơi</w:t>
      </w:r>
      <w:r>
        <w:rPr>
          <w:color w:val="231F20"/>
          <w:spacing w:val="-14"/>
        </w:rPr>
        <w:t> </w:t>
      </w:r>
      <w:r>
        <w:rPr>
          <w:color w:val="231F20"/>
        </w:rPr>
        <w:t>bản thân mình.</w:t>
      </w:r>
    </w:p>
    <w:p>
      <w:pPr>
        <w:pStyle w:val="Heading5"/>
        <w:numPr>
          <w:ilvl w:val="2"/>
          <w:numId w:val="27"/>
        </w:numPr>
        <w:tabs>
          <w:tab w:pos="1320" w:val="left" w:leader="none"/>
        </w:tabs>
        <w:spacing w:line="240" w:lineRule="auto" w:before="164" w:after="0"/>
        <w:ind w:left="1320" w:right="0" w:hanging="810"/>
        <w:jc w:val="both"/>
        <w:rPr>
          <w:i/>
        </w:rPr>
      </w:pPr>
      <w:r>
        <w:rPr>
          <w:i/>
          <w:color w:val="231F20"/>
        </w:rPr>
        <w:t>Câu</w:t>
      </w:r>
      <w:r>
        <w:rPr>
          <w:i/>
          <w:color w:val="231F20"/>
          <w:spacing w:val="-5"/>
        </w:rPr>
        <w:t> hỏi</w:t>
      </w:r>
    </w:p>
    <w:p>
      <w:pPr>
        <w:pStyle w:val="ListParagraph"/>
        <w:numPr>
          <w:ilvl w:val="0"/>
          <w:numId w:val="28"/>
        </w:numPr>
        <w:tabs>
          <w:tab w:pos="795" w:val="left" w:leader="none"/>
        </w:tabs>
        <w:spacing w:line="254" w:lineRule="auto" w:before="131" w:after="0"/>
        <w:ind w:left="113" w:right="111" w:firstLine="396"/>
        <w:jc w:val="both"/>
        <w:rPr>
          <w:sz w:val="27"/>
        </w:rPr>
      </w:pPr>
      <w:r>
        <w:rPr>
          <w:color w:val="231F20"/>
          <w:sz w:val="27"/>
        </w:rPr>
        <w:t>Ngã mạn sinh khởi cùng tâm tham căn </w:t>
      </w:r>
      <w:r>
        <w:rPr>
          <w:color w:val="231F20"/>
          <w:sz w:val="27"/>
        </w:rPr>
        <w:t>không có</w:t>
      </w:r>
      <w:r>
        <w:rPr>
          <w:color w:val="231F20"/>
          <w:spacing w:val="-1"/>
          <w:sz w:val="27"/>
        </w:rPr>
        <w:t> </w:t>
      </w:r>
      <w:r>
        <w:rPr>
          <w:color w:val="231F20"/>
          <w:sz w:val="27"/>
        </w:rPr>
        <w:t>tà</w:t>
      </w:r>
      <w:r>
        <w:rPr>
          <w:color w:val="231F20"/>
          <w:spacing w:val="-1"/>
          <w:sz w:val="27"/>
        </w:rPr>
        <w:t> </w:t>
      </w:r>
      <w:r>
        <w:rPr>
          <w:color w:val="231F20"/>
          <w:sz w:val="27"/>
        </w:rPr>
        <w:t>kiến.</w:t>
      </w:r>
      <w:r>
        <w:rPr>
          <w:color w:val="231F20"/>
          <w:spacing w:val="-1"/>
          <w:sz w:val="27"/>
        </w:rPr>
        <w:t> </w:t>
      </w:r>
      <w:r>
        <w:rPr>
          <w:color w:val="231F20"/>
          <w:sz w:val="27"/>
        </w:rPr>
        <w:t>Có</w:t>
      </w:r>
      <w:r>
        <w:rPr>
          <w:color w:val="231F20"/>
          <w:spacing w:val="-1"/>
          <w:sz w:val="27"/>
        </w:rPr>
        <w:t> </w:t>
      </w:r>
      <w:r>
        <w:rPr>
          <w:color w:val="231F20"/>
          <w:sz w:val="27"/>
        </w:rPr>
        <w:t>ngã</w:t>
      </w:r>
      <w:r>
        <w:rPr>
          <w:color w:val="231F20"/>
          <w:spacing w:val="-1"/>
          <w:sz w:val="27"/>
        </w:rPr>
        <w:t> </w:t>
      </w:r>
      <w:r>
        <w:rPr>
          <w:color w:val="231F20"/>
          <w:sz w:val="27"/>
        </w:rPr>
        <w:t>mạn</w:t>
      </w:r>
      <w:r>
        <w:rPr>
          <w:color w:val="231F20"/>
          <w:spacing w:val="-1"/>
          <w:sz w:val="27"/>
        </w:rPr>
        <w:t> </w:t>
      </w:r>
      <w:r>
        <w:rPr>
          <w:color w:val="231F20"/>
          <w:sz w:val="27"/>
        </w:rPr>
        <w:t>mỗi</w:t>
      </w:r>
      <w:r>
        <w:rPr>
          <w:color w:val="231F20"/>
          <w:spacing w:val="-1"/>
          <w:sz w:val="27"/>
        </w:rPr>
        <w:t> </w:t>
      </w:r>
      <w:r>
        <w:rPr>
          <w:color w:val="231F20"/>
          <w:sz w:val="27"/>
        </w:rPr>
        <w:t>khi</w:t>
      </w:r>
      <w:r>
        <w:rPr>
          <w:color w:val="231F20"/>
          <w:spacing w:val="-1"/>
          <w:sz w:val="27"/>
        </w:rPr>
        <w:t> </w:t>
      </w:r>
      <w:r>
        <w:rPr>
          <w:color w:val="231F20"/>
          <w:sz w:val="27"/>
        </w:rPr>
        <w:t>loại</w:t>
      </w:r>
      <w:r>
        <w:rPr>
          <w:color w:val="231F20"/>
          <w:spacing w:val="-1"/>
          <w:sz w:val="27"/>
        </w:rPr>
        <w:t> </w:t>
      </w:r>
      <w:r>
        <w:rPr>
          <w:color w:val="231F20"/>
          <w:sz w:val="27"/>
        </w:rPr>
        <w:t>tâm</w:t>
      </w:r>
      <w:r>
        <w:rPr>
          <w:color w:val="231F20"/>
          <w:spacing w:val="-1"/>
          <w:sz w:val="27"/>
        </w:rPr>
        <w:t> </w:t>
      </w:r>
      <w:r>
        <w:rPr>
          <w:color w:val="231F20"/>
          <w:sz w:val="27"/>
        </w:rPr>
        <w:t>tham</w:t>
      </w:r>
      <w:r>
        <w:rPr>
          <w:color w:val="231F20"/>
          <w:spacing w:val="-1"/>
          <w:sz w:val="27"/>
        </w:rPr>
        <w:t> </w:t>
      </w:r>
      <w:r>
        <w:rPr>
          <w:color w:val="231F20"/>
          <w:sz w:val="27"/>
        </w:rPr>
        <w:t>căn</w:t>
      </w:r>
      <w:r>
        <w:rPr>
          <w:color w:val="231F20"/>
          <w:spacing w:val="-1"/>
          <w:sz w:val="27"/>
        </w:rPr>
        <w:t> </w:t>
      </w:r>
      <w:r>
        <w:rPr>
          <w:color w:val="231F20"/>
          <w:sz w:val="27"/>
        </w:rPr>
        <w:t>ấy sinh khởi không?</w:t>
      </w:r>
    </w:p>
    <w:p>
      <w:pPr>
        <w:pStyle w:val="ListParagraph"/>
        <w:numPr>
          <w:ilvl w:val="0"/>
          <w:numId w:val="28"/>
        </w:numPr>
        <w:tabs>
          <w:tab w:pos="800" w:val="left" w:leader="none"/>
        </w:tabs>
        <w:spacing w:line="254" w:lineRule="auto" w:before="112" w:after="0"/>
        <w:ind w:left="113" w:right="111" w:firstLine="396"/>
        <w:jc w:val="both"/>
        <w:rPr>
          <w:sz w:val="27"/>
        </w:rPr>
      </w:pPr>
      <w:r>
        <w:rPr>
          <w:color w:val="231F20"/>
          <w:sz w:val="27"/>
        </w:rPr>
        <w:t>Tại sao có ngã mạn khi một người nghĩ rằng mình kém hơn người khác?</w:t>
      </w:r>
    </w:p>
    <w:p>
      <w:pPr>
        <w:pStyle w:val="ListParagraph"/>
        <w:numPr>
          <w:ilvl w:val="0"/>
          <w:numId w:val="28"/>
        </w:numPr>
        <w:tabs>
          <w:tab w:pos="798" w:val="left" w:leader="none"/>
        </w:tabs>
        <w:spacing w:line="254" w:lineRule="auto" w:before="112" w:after="0"/>
        <w:ind w:left="113" w:right="111" w:firstLine="396"/>
        <w:jc w:val="both"/>
        <w:rPr>
          <w:sz w:val="27"/>
        </w:rPr>
      </w:pPr>
      <w:r>
        <w:rPr>
          <w:color w:val="231F20"/>
          <w:sz w:val="27"/>
        </w:rPr>
        <w:t>Bậc thánh Dự lưu đã tận diệt được tà kiến về ngã. Vì sao ngài vẫn còn ngã mạn?</w:t>
      </w:r>
    </w:p>
    <w:p>
      <w:pPr>
        <w:pStyle w:val="ListParagraph"/>
        <w:spacing w:after="0" w:line="254" w:lineRule="auto"/>
        <w:jc w:val="both"/>
        <w:rPr>
          <w:sz w:val="27"/>
        </w:rPr>
        <w:sectPr>
          <w:pgSz w:w="7660" w:h="11630"/>
          <w:pgMar w:header="779" w:footer="0" w:top="1100" w:bottom="280" w:left="850" w:right="850"/>
        </w:sectPr>
      </w:pPr>
    </w:p>
    <w:p>
      <w:pPr>
        <w:pStyle w:val="BodyText"/>
        <w:spacing w:before="4"/>
        <w:ind w:left="0" w:right="0"/>
        <w:jc w:val="left"/>
        <w:rPr>
          <w:sz w:val="17"/>
        </w:rPr>
      </w:pPr>
    </w:p>
    <w:p>
      <w:pPr>
        <w:pStyle w:val="BodyText"/>
        <w:spacing w:after="0"/>
        <w:jc w:val="left"/>
        <w:rPr>
          <w:sz w:val="17"/>
        </w:rPr>
        <w:sectPr>
          <w:pgSz w:w="7660" w:h="11630"/>
          <w:pgMar w:header="779" w:footer="0" w:top="1100" w:bottom="280" w:left="850" w:right="850"/>
        </w:sect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351"/>
        <w:ind w:left="0" w:right="0"/>
        <w:jc w:val="left"/>
        <w:rPr>
          <w:sz w:val="32"/>
        </w:rPr>
      </w:pPr>
    </w:p>
    <w:p>
      <w:pPr>
        <w:spacing w:before="0"/>
        <w:ind w:left="20" w:right="20" w:firstLine="0"/>
        <w:jc w:val="center"/>
        <w:rPr>
          <w:b/>
          <w:sz w:val="32"/>
        </w:rPr>
      </w:pPr>
      <w:r>
        <w:rPr>
          <w:b/>
          <w:color w:val="231F20"/>
          <w:spacing w:val="-5"/>
          <w:sz w:val="32"/>
        </w:rPr>
        <w:t>19.</w:t>
      </w:r>
    </w:p>
    <w:p>
      <w:pPr>
        <w:pStyle w:val="Heading2"/>
        <w:spacing w:before="206"/>
      </w:pPr>
      <w:r>
        <w:rPr>
          <w:color w:val="231F20"/>
          <w:spacing w:val="-5"/>
        </w:rPr>
        <w:t>Sân</w:t>
      </w:r>
    </w:p>
    <w:p>
      <w:pPr>
        <w:pStyle w:val="BodyText"/>
        <w:spacing w:before="38"/>
        <w:ind w:left="0" w:right="0"/>
        <w:jc w:val="left"/>
        <w:rPr>
          <w:rFonts w:ascii="Cambria"/>
          <w:b/>
          <w:sz w:val="36"/>
        </w:rPr>
      </w:pPr>
    </w:p>
    <w:p>
      <w:pPr>
        <w:pStyle w:val="Heading4"/>
        <w:numPr>
          <w:ilvl w:val="1"/>
          <w:numId w:val="29"/>
        </w:numPr>
        <w:tabs>
          <w:tab w:pos="1117" w:val="left" w:leader="none"/>
        </w:tabs>
        <w:spacing w:line="240" w:lineRule="auto" w:before="0" w:after="0"/>
        <w:ind w:left="1117" w:right="0" w:hanging="607"/>
        <w:jc w:val="both"/>
      </w:pPr>
      <w:r>
        <w:rPr>
          <w:color w:val="231F20"/>
        </w:rPr>
        <w:t>Sân</w:t>
      </w:r>
      <w:r>
        <w:rPr>
          <w:color w:val="231F20"/>
          <w:spacing w:val="-3"/>
        </w:rPr>
        <w:t> </w:t>
      </w:r>
      <w:r>
        <w:rPr>
          <w:color w:val="231F20"/>
          <w:spacing w:val="-2"/>
        </w:rPr>
        <w:t>(dosa)</w:t>
      </w:r>
    </w:p>
    <w:p>
      <w:pPr>
        <w:pStyle w:val="BodyText"/>
        <w:spacing w:line="261" w:lineRule="auto" w:before="142"/>
        <w:ind w:firstLine="396"/>
      </w:pPr>
      <w:r>
        <w:rPr>
          <w:color w:val="231F20"/>
        </w:rPr>
        <w:t>Sân (dosa) là một tâm sở bất thiện nữa. Sân hiện hữu khi tâm không thích đối tượng mà nó đang </w:t>
      </w:r>
      <w:r>
        <w:rPr>
          <w:color w:val="231F20"/>
        </w:rPr>
        <w:t>kinh nghiệm. Khi có sân, cảm thọ đồng sinh với tâm luôn là</w:t>
      </w:r>
      <w:r>
        <w:rPr>
          <w:color w:val="231F20"/>
          <w:spacing w:val="-2"/>
        </w:rPr>
        <w:t> </w:t>
      </w:r>
      <w:r>
        <w:rPr>
          <w:color w:val="231F20"/>
        </w:rPr>
        <w:t>thọ</w:t>
      </w:r>
      <w:r>
        <w:rPr>
          <w:color w:val="231F20"/>
          <w:spacing w:val="-2"/>
        </w:rPr>
        <w:t> </w:t>
      </w:r>
      <w:r>
        <w:rPr>
          <w:color w:val="231F20"/>
        </w:rPr>
        <w:t>ưu.</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không</w:t>
      </w:r>
      <w:r>
        <w:rPr>
          <w:color w:val="231F20"/>
          <w:spacing w:val="-2"/>
        </w:rPr>
        <w:t> </w:t>
      </w:r>
      <w:r>
        <w:rPr>
          <w:color w:val="231F20"/>
        </w:rPr>
        <w:t>thích</w:t>
      </w:r>
      <w:r>
        <w:rPr>
          <w:color w:val="231F20"/>
          <w:spacing w:val="-2"/>
        </w:rPr>
        <w:t> </w:t>
      </w:r>
      <w:r>
        <w:rPr>
          <w:color w:val="231F20"/>
        </w:rPr>
        <w:t>cảm</w:t>
      </w:r>
      <w:r>
        <w:rPr>
          <w:color w:val="231F20"/>
          <w:spacing w:val="-2"/>
        </w:rPr>
        <w:t> </w:t>
      </w:r>
      <w:r>
        <w:rPr>
          <w:color w:val="231F20"/>
        </w:rPr>
        <w:t>thọ</w:t>
      </w:r>
      <w:r>
        <w:rPr>
          <w:color w:val="231F20"/>
          <w:spacing w:val="-2"/>
        </w:rPr>
        <w:t> </w:t>
      </w:r>
      <w:r>
        <w:rPr>
          <w:color w:val="231F20"/>
        </w:rPr>
        <w:t>ưu</w:t>
      </w:r>
      <w:r>
        <w:rPr>
          <w:color w:val="231F20"/>
          <w:spacing w:val="-2"/>
        </w:rPr>
        <w:t> </w:t>
      </w:r>
      <w:r>
        <w:rPr>
          <w:color w:val="231F20"/>
        </w:rPr>
        <w:t>và</w:t>
      </w:r>
      <w:r>
        <w:rPr>
          <w:color w:val="231F20"/>
          <w:spacing w:val="-2"/>
        </w:rPr>
        <w:t> </w:t>
      </w:r>
      <w:r>
        <w:rPr>
          <w:color w:val="231F20"/>
        </w:rPr>
        <w:t>muốn đè nén nó. Tuy nhiên, tâm căn sân (dosa-mūla-citta) chỉ</w:t>
      </w:r>
      <w:r>
        <w:rPr>
          <w:color w:val="231F20"/>
          <w:spacing w:val="-17"/>
        </w:rPr>
        <w:t> </w:t>
      </w:r>
      <w:r>
        <w:rPr>
          <w:color w:val="231F20"/>
        </w:rPr>
        <w:t>sinh</w:t>
      </w:r>
      <w:r>
        <w:rPr>
          <w:color w:val="231F20"/>
          <w:spacing w:val="-17"/>
        </w:rPr>
        <w:t> </w:t>
      </w:r>
      <w:r>
        <w:rPr>
          <w:color w:val="231F20"/>
        </w:rPr>
        <w:t>khởi</w:t>
      </w:r>
      <w:r>
        <w:rPr>
          <w:color w:val="231F20"/>
          <w:spacing w:val="-17"/>
        </w:rPr>
        <w:t> </w:t>
      </w:r>
      <w:r>
        <w:rPr>
          <w:color w:val="231F20"/>
        </w:rPr>
        <w:t>khi</w:t>
      </w:r>
      <w:r>
        <w:rPr>
          <w:color w:val="231F20"/>
          <w:spacing w:val="-16"/>
        </w:rPr>
        <w:t> </w:t>
      </w:r>
      <w:r>
        <w:rPr>
          <w:color w:val="231F20"/>
        </w:rPr>
        <w:t>có</w:t>
      </w:r>
      <w:r>
        <w:rPr>
          <w:color w:val="231F20"/>
          <w:spacing w:val="-17"/>
        </w:rPr>
        <w:t> </w:t>
      </w:r>
      <w:r>
        <w:rPr>
          <w:color w:val="231F20"/>
        </w:rPr>
        <w:t>đủ</w:t>
      </w:r>
      <w:r>
        <w:rPr>
          <w:color w:val="231F20"/>
          <w:spacing w:val="-16"/>
        </w:rPr>
        <w:t> </w:t>
      </w:r>
      <w:r>
        <w:rPr>
          <w:color w:val="231F20"/>
        </w:rPr>
        <w:t>duyên.</w:t>
      </w:r>
      <w:r>
        <w:rPr>
          <w:color w:val="231F20"/>
          <w:spacing w:val="-17"/>
        </w:rPr>
        <w:t> </w:t>
      </w:r>
      <w:r>
        <w:rPr>
          <w:color w:val="231F20"/>
        </w:rPr>
        <w:t>Ta</w:t>
      </w:r>
      <w:r>
        <w:rPr>
          <w:color w:val="231F20"/>
          <w:spacing w:val="-16"/>
        </w:rPr>
        <w:t> </w:t>
      </w:r>
      <w:r>
        <w:rPr>
          <w:color w:val="231F20"/>
        </w:rPr>
        <w:t>cố</w:t>
      </w:r>
      <w:r>
        <w:rPr>
          <w:color w:val="231F20"/>
          <w:spacing w:val="-16"/>
        </w:rPr>
        <w:t> </w:t>
      </w:r>
      <w:r>
        <w:rPr>
          <w:color w:val="231F20"/>
        </w:rPr>
        <w:t>đè</w:t>
      </w:r>
      <w:r>
        <w:rPr>
          <w:color w:val="231F20"/>
          <w:spacing w:val="-16"/>
        </w:rPr>
        <w:t> </w:t>
      </w:r>
      <w:r>
        <w:rPr>
          <w:color w:val="231F20"/>
        </w:rPr>
        <w:t>nén</w:t>
      </w:r>
      <w:r>
        <w:rPr>
          <w:color w:val="231F20"/>
          <w:spacing w:val="-16"/>
        </w:rPr>
        <w:t> </w:t>
      </w:r>
      <w:r>
        <w:rPr>
          <w:color w:val="231F20"/>
        </w:rPr>
        <w:t>thọ</w:t>
      </w:r>
      <w:r>
        <w:rPr>
          <w:color w:val="231F20"/>
          <w:spacing w:val="-17"/>
        </w:rPr>
        <w:t> </w:t>
      </w:r>
      <w:r>
        <w:rPr>
          <w:color w:val="231F20"/>
        </w:rPr>
        <w:t>ưu</w:t>
      </w:r>
      <w:r>
        <w:rPr>
          <w:color w:val="231F20"/>
          <w:spacing w:val="-16"/>
        </w:rPr>
        <w:t> </w:t>
      </w:r>
      <w:r>
        <w:rPr>
          <w:color w:val="231F20"/>
        </w:rPr>
        <w:t>bởi ta dính mắc với thọ hỷ; chúng ta không biết nguyên nhân</w:t>
      </w:r>
      <w:r>
        <w:rPr>
          <w:color w:val="231F20"/>
          <w:spacing w:val="-16"/>
        </w:rPr>
        <w:t> </w:t>
      </w:r>
      <w:r>
        <w:rPr>
          <w:color w:val="231F20"/>
        </w:rPr>
        <w:t>thật</w:t>
      </w:r>
      <w:r>
        <w:rPr>
          <w:color w:val="231F20"/>
          <w:spacing w:val="-14"/>
        </w:rPr>
        <w:t> </w:t>
      </w:r>
      <w:r>
        <w:rPr>
          <w:color w:val="231F20"/>
        </w:rPr>
        <w:t>sự</w:t>
      </w:r>
      <w:r>
        <w:rPr>
          <w:color w:val="231F20"/>
          <w:spacing w:val="-14"/>
        </w:rPr>
        <w:t> </w:t>
      </w:r>
      <w:r>
        <w:rPr>
          <w:color w:val="231F20"/>
        </w:rPr>
        <w:t>của</w:t>
      </w:r>
      <w:r>
        <w:rPr>
          <w:color w:val="231F20"/>
          <w:spacing w:val="-14"/>
        </w:rPr>
        <w:t> </w:t>
      </w:r>
      <w:r>
        <w:rPr>
          <w:color w:val="231F20"/>
        </w:rPr>
        <w:t>thọ</w:t>
      </w:r>
      <w:r>
        <w:rPr>
          <w:color w:val="231F20"/>
          <w:spacing w:val="-14"/>
        </w:rPr>
        <w:t> </w:t>
      </w:r>
      <w:r>
        <w:rPr>
          <w:color w:val="231F20"/>
        </w:rPr>
        <w:t>ưu</w:t>
      </w:r>
      <w:r>
        <w:rPr>
          <w:color w:val="231F20"/>
          <w:spacing w:val="-14"/>
        </w:rPr>
        <w:t> </w:t>
      </w:r>
      <w:r>
        <w:rPr>
          <w:color w:val="231F20"/>
        </w:rPr>
        <w:t>và</w:t>
      </w:r>
      <w:r>
        <w:rPr>
          <w:color w:val="231F20"/>
          <w:spacing w:val="-14"/>
        </w:rPr>
        <w:t> </w:t>
      </w:r>
      <w:r>
        <w:rPr>
          <w:color w:val="231F20"/>
        </w:rPr>
        <w:t>những</w:t>
      </w:r>
      <w:r>
        <w:rPr>
          <w:color w:val="231F20"/>
          <w:spacing w:val="-14"/>
        </w:rPr>
        <w:t> </w:t>
      </w:r>
      <w:r>
        <w:rPr>
          <w:color w:val="231F20"/>
        </w:rPr>
        <w:t>tác</w:t>
      </w:r>
      <w:r>
        <w:rPr>
          <w:color w:val="231F20"/>
          <w:spacing w:val="-14"/>
        </w:rPr>
        <w:t> </w:t>
      </w:r>
      <w:r>
        <w:rPr>
          <w:color w:val="231F20"/>
        </w:rPr>
        <w:t>hại</w:t>
      </w:r>
      <w:r>
        <w:rPr>
          <w:color w:val="231F20"/>
          <w:spacing w:val="-14"/>
        </w:rPr>
        <w:t> </w:t>
      </w:r>
      <w:r>
        <w:rPr>
          <w:color w:val="231F20"/>
        </w:rPr>
        <w:t>của</w:t>
      </w:r>
      <w:r>
        <w:rPr>
          <w:color w:val="231F20"/>
          <w:spacing w:val="-14"/>
        </w:rPr>
        <w:t> </w:t>
      </w:r>
      <w:r>
        <w:rPr>
          <w:color w:val="231F20"/>
        </w:rPr>
        <w:t>bất</w:t>
      </w:r>
      <w:r>
        <w:rPr>
          <w:color w:val="231F20"/>
          <w:spacing w:val="-14"/>
        </w:rPr>
        <w:t> </w:t>
      </w:r>
      <w:r>
        <w:rPr>
          <w:color w:val="231F20"/>
          <w:spacing w:val="-2"/>
        </w:rPr>
        <w:t>thiện.</w:t>
      </w:r>
    </w:p>
    <w:p>
      <w:pPr>
        <w:pStyle w:val="BodyText"/>
        <w:spacing w:line="261" w:lineRule="auto" w:before="116"/>
        <w:ind w:firstLine="396"/>
      </w:pPr>
      <w:r>
        <w:rPr>
          <w:color w:val="231F20"/>
        </w:rPr>
        <w:t>Chúng ta nên tìm hiểu những yếu tố làm duyên cho tâm căn sân. Kinh điển và các chú giải chỉ ra nhiều</w:t>
      </w:r>
      <w:r>
        <w:rPr>
          <w:color w:val="231F20"/>
          <w:spacing w:val="-15"/>
        </w:rPr>
        <w:t> </w:t>
      </w:r>
      <w:r>
        <w:rPr>
          <w:color w:val="231F20"/>
        </w:rPr>
        <w:t>khía</w:t>
      </w:r>
      <w:r>
        <w:rPr>
          <w:color w:val="231F20"/>
          <w:spacing w:val="-15"/>
        </w:rPr>
        <w:t> </w:t>
      </w:r>
      <w:r>
        <w:rPr>
          <w:color w:val="231F20"/>
        </w:rPr>
        <w:t>cạnh</w:t>
      </w:r>
      <w:r>
        <w:rPr>
          <w:color w:val="231F20"/>
          <w:spacing w:val="-15"/>
        </w:rPr>
        <w:t> </w:t>
      </w:r>
      <w:r>
        <w:rPr>
          <w:color w:val="231F20"/>
        </w:rPr>
        <w:t>của</w:t>
      </w:r>
      <w:r>
        <w:rPr>
          <w:color w:val="231F20"/>
          <w:spacing w:val="-15"/>
        </w:rPr>
        <w:t> </w:t>
      </w:r>
      <w:r>
        <w:rPr>
          <w:color w:val="231F20"/>
        </w:rPr>
        <w:t>sân</w:t>
      </w:r>
      <w:r>
        <w:rPr>
          <w:color w:val="231F20"/>
          <w:spacing w:val="-15"/>
        </w:rPr>
        <w:t> </w:t>
      </w:r>
      <w:r>
        <w:rPr>
          <w:color w:val="231F20"/>
        </w:rPr>
        <w:t>mà</w:t>
      </w:r>
      <w:r>
        <w:rPr>
          <w:color w:val="231F20"/>
          <w:spacing w:val="-15"/>
        </w:rPr>
        <w:t> </w:t>
      </w:r>
      <w:r>
        <w:rPr>
          <w:color w:val="231F20"/>
        </w:rPr>
        <w:t>nếu</w:t>
      </w:r>
      <w:r>
        <w:rPr>
          <w:color w:val="231F20"/>
          <w:spacing w:val="-15"/>
        </w:rPr>
        <w:t> </w:t>
      </w:r>
      <w:r>
        <w:rPr>
          <w:color w:val="231F20"/>
        </w:rPr>
        <w:t>nghiên</w:t>
      </w:r>
      <w:r>
        <w:rPr>
          <w:color w:val="231F20"/>
          <w:spacing w:val="-15"/>
        </w:rPr>
        <w:t> </w:t>
      </w:r>
      <w:r>
        <w:rPr>
          <w:color w:val="231F20"/>
        </w:rPr>
        <w:t>cứu,</w:t>
      </w:r>
      <w:r>
        <w:rPr>
          <w:color w:val="231F20"/>
          <w:spacing w:val="-15"/>
        </w:rPr>
        <w:t> </w:t>
      </w:r>
      <w:r>
        <w:rPr>
          <w:color w:val="231F20"/>
        </w:rPr>
        <w:t>ta</w:t>
      </w:r>
      <w:r>
        <w:rPr>
          <w:color w:val="231F20"/>
          <w:spacing w:val="-15"/>
        </w:rPr>
        <w:t> </w:t>
      </w:r>
      <w:r>
        <w:rPr>
          <w:color w:val="231F20"/>
        </w:rPr>
        <w:t>sẽ</w:t>
      </w:r>
      <w:r>
        <w:rPr>
          <w:color w:val="231F20"/>
          <w:spacing w:val="-15"/>
        </w:rPr>
        <w:t> </w:t>
      </w:r>
      <w:r>
        <w:rPr>
          <w:color w:val="231F20"/>
        </w:rPr>
        <w:t>hiểu rõ</w:t>
      </w:r>
      <w:r>
        <w:rPr>
          <w:color w:val="231F20"/>
          <w:spacing w:val="-2"/>
        </w:rPr>
        <w:t> </w:t>
      </w:r>
      <w:r>
        <w:rPr>
          <w:color w:val="231F20"/>
        </w:rPr>
        <w:t>hơn</w:t>
      </w:r>
      <w:r>
        <w:rPr>
          <w:color w:val="231F20"/>
          <w:spacing w:val="-2"/>
        </w:rPr>
        <w:t> </w:t>
      </w:r>
      <w:r>
        <w:rPr>
          <w:color w:val="231F20"/>
        </w:rPr>
        <w:t>những</w:t>
      </w:r>
      <w:r>
        <w:rPr>
          <w:color w:val="231F20"/>
          <w:spacing w:val="-2"/>
        </w:rPr>
        <w:t> </w:t>
      </w:r>
      <w:r>
        <w:rPr>
          <w:color w:val="231F20"/>
        </w:rPr>
        <w:t>bất</w:t>
      </w:r>
      <w:r>
        <w:rPr>
          <w:color w:val="231F20"/>
          <w:spacing w:val="-2"/>
        </w:rPr>
        <w:t> </w:t>
      </w:r>
      <w:r>
        <w:rPr>
          <w:color w:val="231F20"/>
        </w:rPr>
        <w:t>lợi</w:t>
      </w:r>
      <w:r>
        <w:rPr>
          <w:color w:val="231F20"/>
          <w:spacing w:val="-2"/>
        </w:rPr>
        <w:t> </w:t>
      </w:r>
      <w:r>
        <w:rPr>
          <w:color w:val="231F20"/>
        </w:rPr>
        <w:t>và</w:t>
      </w:r>
      <w:r>
        <w:rPr>
          <w:color w:val="231F20"/>
          <w:spacing w:val="-2"/>
        </w:rPr>
        <w:t> </w:t>
      </w:r>
      <w:r>
        <w:rPr>
          <w:color w:val="231F20"/>
        </w:rPr>
        <w:t>hiểm</w:t>
      </w:r>
      <w:r>
        <w:rPr>
          <w:color w:val="231F20"/>
          <w:spacing w:val="-2"/>
        </w:rPr>
        <w:t> </w:t>
      </w:r>
      <w:r>
        <w:rPr>
          <w:color w:val="231F20"/>
        </w:rPr>
        <w:t>nguy</w:t>
      </w:r>
      <w:r>
        <w:rPr>
          <w:color w:val="231F20"/>
          <w:spacing w:val="-2"/>
        </w:rPr>
        <w:t> </w:t>
      </w:r>
      <w:r>
        <w:rPr>
          <w:color w:val="231F20"/>
        </w:rPr>
        <w:t>do</w:t>
      </w:r>
      <w:r>
        <w:rPr>
          <w:color w:val="231F20"/>
          <w:spacing w:val="-2"/>
        </w:rPr>
        <w:t> </w:t>
      </w:r>
      <w:r>
        <w:rPr>
          <w:color w:val="231F20"/>
        </w:rPr>
        <w:t>sân</w:t>
      </w:r>
      <w:r>
        <w:rPr>
          <w:color w:val="231F20"/>
          <w:spacing w:val="-2"/>
        </w:rPr>
        <w:t> </w:t>
      </w:r>
      <w:r>
        <w:rPr>
          <w:color w:val="231F20"/>
        </w:rPr>
        <w:t>gây</w:t>
      </w:r>
      <w:r>
        <w:rPr>
          <w:color w:val="231F20"/>
          <w:spacing w:val="-2"/>
        </w:rPr>
        <w:t> </w:t>
      </w:r>
      <w:r>
        <w:rPr>
          <w:color w:val="231F20"/>
        </w:rPr>
        <w:t>ra.</w:t>
      </w:r>
      <w:r>
        <w:rPr>
          <w:color w:val="231F20"/>
          <w:spacing w:val="-7"/>
        </w:rPr>
        <w:t> </w:t>
      </w:r>
      <w:r>
        <w:rPr>
          <w:color w:val="231F20"/>
        </w:rPr>
        <w:t>Trí tuệ nhận ra hiểm họa của bất thiện và làm duyên </w:t>
      </w:r>
      <w:r>
        <w:rPr>
          <w:color w:val="231F20"/>
        </w:rPr>
        <w:t>cho thiện.</w:t>
      </w:r>
      <w:r>
        <w:rPr>
          <w:color w:val="231F20"/>
          <w:spacing w:val="-8"/>
        </w:rPr>
        <w:t> </w:t>
      </w:r>
      <w:r>
        <w:rPr>
          <w:color w:val="231F20"/>
        </w:rPr>
        <w:t>Hiểu</w:t>
      </w:r>
      <w:r>
        <w:rPr>
          <w:color w:val="231F20"/>
          <w:spacing w:val="-8"/>
        </w:rPr>
        <w:t> </w:t>
      </w:r>
      <w:r>
        <w:rPr>
          <w:color w:val="231F20"/>
        </w:rPr>
        <w:t>sân</w:t>
      </w:r>
      <w:r>
        <w:rPr>
          <w:color w:val="231F20"/>
          <w:spacing w:val="-8"/>
        </w:rPr>
        <w:t> </w:t>
      </w:r>
      <w:r>
        <w:rPr>
          <w:color w:val="231F20"/>
        </w:rPr>
        <w:t>lợi</w:t>
      </w:r>
      <w:r>
        <w:rPr>
          <w:color w:val="231F20"/>
          <w:spacing w:val="-8"/>
        </w:rPr>
        <w:t> </w:t>
      </w:r>
      <w:r>
        <w:rPr>
          <w:color w:val="231F20"/>
        </w:rPr>
        <w:t>lạc</w:t>
      </w:r>
      <w:r>
        <w:rPr>
          <w:color w:val="231F20"/>
          <w:spacing w:val="-8"/>
        </w:rPr>
        <w:t> </w:t>
      </w:r>
      <w:r>
        <w:rPr>
          <w:color w:val="231F20"/>
        </w:rPr>
        <w:t>hơn</w:t>
      </w:r>
      <w:r>
        <w:rPr>
          <w:color w:val="231F20"/>
          <w:spacing w:val="-8"/>
        </w:rPr>
        <w:t> </w:t>
      </w:r>
      <w:r>
        <w:rPr>
          <w:color w:val="231F20"/>
        </w:rPr>
        <w:t>là</w:t>
      </w:r>
      <w:r>
        <w:rPr>
          <w:color w:val="231F20"/>
          <w:spacing w:val="-8"/>
        </w:rPr>
        <w:t> </w:t>
      </w:r>
      <w:r>
        <w:rPr>
          <w:color w:val="231F20"/>
        </w:rPr>
        <w:t>cố</w:t>
      </w:r>
      <w:r>
        <w:rPr>
          <w:color w:val="231F20"/>
          <w:spacing w:val="-8"/>
        </w:rPr>
        <w:t> </w:t>
      </w:r>
      <w:r>
        <w:rPr>
          <w:color w:val="231F20"/>
        </w:rPr>
        <w:t>đè</w:t>
      </w:r>
      <w:r>
        <w:rPr>
          <w:color w:val="231F20"/>
          <w:spacing w:val="-8"/>
        </w:rPr>
        <w:t> </w:t>
      </w:r>
      <w:r>
        <w:rPr>
          <w:color w:val="231F20"/>
        </w:rPr>
        <w:t>nén</w:t>
      </w:r>
      <w:r>
        <w:rPr>
          <w:color w:val="231F20"/>
          <w:spacing w:val="-8"/>
        </w:rPr>
        <w:t> </w:t>
      </w:r>
      <w:r>
        <w:rPr>
          <w:color w:val="231F20"/>
        </w:rPr>
        <w:t>sân</w:t>
      </w:r>
      <w:r>
        <w:rPr>
          <w:color w:val="231F20"/>
          <w:spacing w:val="-8"/>
        </w:rPr>
        <w:t> </w:t>
      </w:r>
      <w:r>
        <w:rPr>
          <w:color w:val="231F20"/>
        </w:rPr>
        <w:t>mà</w:t>
      </w:r>
      <w:r>
        <w:rPr>
          <w:color w:val="231F20"/>
          <w:spacing w:val="-8"/>
        </w:rPr>
        <w:t> </w:t>
      </w:r>
      <w:r>
        <w:rPr>
          <w:color w:val="231F20"/>
        </w:rPr>
        <w:t>không có chút hiểu biết nào về nó.</w:t>
      </w:r>
    </w:p>
    <w:p>
      <w:pPr>
        <w:pStyle w:val="BodyText"/>
        <w:spacing w:before="116"/>
        <w:ind w:left="510" w:right="0"/>
      </w:pPr>
      <w:r>
        <w:rPr>
          <w:color w:val="231F20"/>
        </w:rPr>
        <w:t>Dường</w:t>
      </w:r>
      <w:r>
        <w:rPr>
          <w:color w:val="231F20"/>
          <w:spacing w:val="16"/>
        </w:rPr>
        <w:t> </w:t>
      </w:r>
      <w:r>
        <w:rPr>
          <w:color w:val="231F20"/>
        </w:rPr>
        <w:t>như</w:t>
      </w:r>
      <w:r>
        <w:rPr>
          <w:color w:val="231F20"/>
          <w:spacing w:val="16"/>
        </w:rPr>
        <w:t> </w:t>
      </w:r>
      <w:r>
        <w:rPr>
          <w:color w:val="231F20"/>
        </w:rPr>
        <w:t>luôn</w:t>
      </w:r>
      <w:r>
        <w:rPr>
          <w:color w:val="231F20"/>
          <w:spacing w:val="16"/>
        </w:rPr>
        <w:t> </w:t>
      </w:r>
      <w:r>
        <w:rPr>
          <w:color w:val="231F20"/>
        </w:rPr>
        <w:t>có</w:t>
      </w:r>
      <w:r>
        <w:rPr>
          <w:color w:val="231F20"/>
          <w:spacing w:val="16"/>
        </w:rPr>
        <w:t> </w:t>
      </w:r>
      <w:r>
        <w:rPr>
          <w:color w:val="231F20"/>
        </w:rPr>
        <w:t>nhiều</w:t>
      </w:r>
      <w:r>
        <w:rPr>
          <w:color w:val="231F20"/>
          <w:spacing w:val="16"/>
        </w:rPr>
        <w:t> </w:t>
      </w:r>
      <w:r>
        <w:rPr>
          <w:color w:val="231F20"/>
        </w:rPr>
        <w:t>nguyên</w:t>
      </w:r>
      <w:r>
        <w:rPr>
          <w:color w:val="231F20"/>
          <w:spacing w:val="16"/>
        </w:rPr>
        <w:t> </w:t>
      </w:r>
      <w:r>
        <w:rPr>
          <w:color w:val="231F20"/>
        </w:rPr>
        <w:t>do</w:t>
      </w:r>
      <w:r>
        <w:rPr>
          <w:color w:val="231F20"/>
          <w:spacing w:val="16"/>
        </w:rPr>
        <w:t> </w:t>
      </w:r>
      <w:r>
        <w:rPr>
          <w:color w:val="231F20"/>
        </w:rPr>
        <w:t>cho</w:t>
      </w:r>
      <w:r>
        <w:rPr>
          <w:color w:val="231F20"/>
          <w:spacing w:val="16"/>
        </w:rPr>
        <w:t> </w:t>
      </w:r>
      <w:r>
        <w:rPr>
          <w:color w:val="231F20"/>
        </w:rPr>
        <w:t>sân</w:t>
      </w:r>
      <w:r>
        <w:rPr>
          <w:color w:val="231F20"/>
          <w:spacing w:val="16"/>
        </w:rPr>
        <w:t> </w:t>
      </w:r>
      <w:r>
        <w:rPr>
          <w:color w:val="231F20"/>
          <w:spacing w:val="-5"/>
        </w:rPr>
        <w:t>và</w:t>
      </w:r>
    </w:p>
    <w:p>
      <w:pPr>
        <w:pStyle w:val="BodyText"/>
        <w:spacing w:after="0"/>
        <w:sectPr>
          <w:pgSz w:w="7660" w:h="11630"/>
          <w:pgMar w:header="779" w:footer="0" w:top="1100" w:bottom="280" w:left="850" w:right="850"/>
        </w:sectPr>
      </w:pPr>
    </w:p>
    <w:p>
      <w:pPr>
        <w:pStyle w:val="BodyText"/>
        <w:spacing w:line="254" w:lineRule="auto"/>
      </w:pPr>
      <w:r>
        <w:rPr>
          <w:color w:val="231F20"/>
        </w:rPr>
        <w:t>chúng có vẻ lúc nào cũng đến từ bên ngoài chúng </w:t>
      </w:r>
      <w:r>
        <w:rPr>
          <w:color w:val="231F20"/>
        </w:rPr>
        <w:t>ta: do</w:t>
      </w:r>
      <w:r>
        <w:rPr>
          <w:color w:val="231F20"/>
          <w:spacing w:val="-10"/>
        </w:rPr>
        <w:t> </w:t>
      </w:r>
      <w:r>
        <w:rPr>
          <w:color w:val="231F20"/>
        </w:rPr>
        <w:t>hành</w:t>
      </w:r>
      <w:r>
        <w:rPr>
          <w:color w:val="231F20"/>
          <w:spacing w:val="-10"/>
        </w:rPr>
        <w:t> </w:t>
      </w:r>
      <w:r>
        <w:rPr>
          <w:color w:val="231F20"/>
        </w:rPr>
        <w:t>vi</w:t>
      </w:r>
      <w:r>
        <w:rPr>
          <w:color w:val="231F20"/>
          <w:spacing w:val="-10"/>
        </w:rPr>
        <w:t> </w:t>
      </w:r>
      <w:r>
        <w:rPr>
          <w:color w:val="231F20"/>
        </w:rPr>
        <w:t>của</w:t>
      </w:r>
      <w:r>
        <w:rPr>
          <w:color w:val="231F20"/>
          <w:spacing w:val="-10"/>
        </w:rPr>
        <w:t> </w:t>
      </w:r>
      <w:r>
        <w:rPr>
          <w:color w:val="231F20"/>
        </w:rPr>
        <w:t>người</w:t>
      </w:r>
      <w:r>
        <w:rPr>
          <w:color w:val="231F20"/>
          <w:spacing w:val="-10"/>
        </w:rPr>
        <w:t> </w:t>
      </w:r>
      <w:r>
        <w:rPr>
          <w:color w:val="231F20"/>
        </w:rPr>
        <w:t>khác</w:t>
      </w:r>
      <w:r>
        <w:rPr>
          <w:color w:val="231F20"/>
          <w:spacing w:val="-10"/>
        </w:rPr>
        <w:t> </w:t>
      </w:r>
      <w:r>
        <w:rPr>
          <w:color w:val="231F20"/>
        </w:rPr>
        <w:t>hay</w:t>
      </w:r>
      <w:r>
        <w:rPr>
          <w:color w:val="231F20"/>
          <w:spacing w:val="-10"/>
        </w:rPr>
        <w:t> </w:t>
      </w:r>
      <w:r>
        <w:rPr>
          <w:color w:val="231F20"/>
        </w:rPr>
        <w:t>do</w:t>
      </w:r>
      <w:r>
        <w:rPr>
          <w:color w:val="231F20"/>
          <w:spacing w:val="-10"/>
        </w:rPr>
        <w:t> </w:t>
      </w:r>
      <w:r>
        <w:rPr>
          <w:color w:val="231F20"/>
        </w:rPr>
        <w:t>biến</w:t>
      </w:r>
      <w:r>
        <w:rPr>
          <w:color w:val="231F20"/>
          <w:spacing w:val="-10"/>
        </w:rPr>
        <w:t> </w:t>
      </w:r>
      <w:r>
        <w:rPr>
          <w:color w:val="231F20"/>
        </w:rPr>
        <w:t>cố</w:t>
      </w:r>
      <w:r>
        <w:rPr>
          <w:color w:val="231F20"/>
          <w:spacing w:val="-10"/>
        </w:rPr>
        <w:t> </w:t>
      </w:r>
      <w:r>
        <w:rPr>
          <w:color w:val="231F20"/>
        </w:rPr>
        <w:t>xảy</w:t>
      </w:r>
      <w:r>
        <w:rPr>
          <w:color w:val="231F20"/>
          <w:spacing w:val="-10"/>
        </w:rPr>
        <w:t> </w:t>
      </w:r>
      <w:r>
        <w:rPr>
          <w:color w:val="231F20"/>
        </w:rPr>
        <w:t>ra.</w:t>
      </w:r>
      <w:r>
        <w:rPr>
          <w:color w:val="231F20"/>
          <w:spacing w:val="-15"/>
        </w:rPr>
        <w:t> </w:t>
      </w:r>
      <w:r>
        <w:rPr>
          <w:color w:val="231F20"/>
        </w:rPr>
        <w:t>Tuy nhiên,</w:t>
      </w:r>
      <w:r>
        <w:rPr>
          <w:color w:val="231F20"/>
          <w:spacing w:val="-1"/>
        </w:rPr>
        <w:t> </w:t>
      </w:r>
      <w:r>
        <w:rPr>
          <w:color w:val="231F20"/>
        </w:rPr>
        <w:t>nguyên</w:t>
      </w:r>
      <w:r>
        <w:rPr>
          <w:color w:val="231F20"/>
          <w:spacing w:val="-1"/>
        </w:rPr>
        <w:t> </w:t>
      </w:r>
      <w:r>
        <w:rPr>
          <w:color w:val="231F20"/>
        </w:rPr>
        <w:t>nhân</w:t>
      </w:r>
      <w:r>
        <w:rPr>
          <w:color w:val="231F20"/>
          <w:spacing w:val="-1"/>
        </w:rPr>
        <w:t> </w:t>
      </w:r>
      <w:r>
        <w:rPr>
          <w:color w:val="231F20"/>
        </w:rPr>
        <w:t>thực</w:t>
      </w:r>
      <w:r>
        <w:rPr>
          <w:color w:val="231F20"/>
          <w:spacing w:val="-1"/>
        </w:rPr>
        <w:t> </w:t>
      </w:r>
      <w:r>
        <w:rPr>
          <w:color w:val="231F20"/>
        </w:rPr>
        <w:t>sự</w:t>
      </w:r>
      <w:r>
        <w:rPr>
          <w:color w:val="231F20"/>
          <w:spacing w:val="-1"/>
        </w:rPr>
        <w:t> </w:t>
      </w:r>
      <w:r>
        <w:rPr>
          <w:color w:val="231F20"/>
        </w:rPr>
        <w:t>lại</w:t>
      </w:r>
      <w:r>
        <w:rPr>
          <w:color w:val="231F20"/>
          <w:spacing w:val="-1"/>
        </w:rPr>
        <w:t> </w:t>
      </w:r>
      <w:r>
        <w:rPr>
          <w:color w:val="231F20"/>
        </w:rPr>
        <w:t>từ</w:t>
      </w:r>
      <w:r>
        <w:rPr>
          <w:color w:val="231F20"/>
          <w:spacing w:val="-1"/>
        </w:rPr>
        <w:t> </w:t>
      </w:r>
      <w:r>
        <w:rPr>
          <w:color w:val="231F20"/>
        </w:rPr>
        <w:t>chính</w:t>
      </w:r>
      <w:r>
        <w:rPr>
          <w:color w:val="231F20"/>
          <w:spacing w:val="-1"/>
        </w:rPr>
        <w:t> </w:t>
      </w:r>
      <w:r>
        <w:rPr>
          <w:color w:val="231F20"/>
        </w:rPr>
        <w:t>bên</w:t>
      </w:r>
      <w:r>
        <w:rPr>
          <w:color w:val="231F20"/>
          <w:spacing w:val="-1"/>
        </w:rPr>
        <w:t> </w:t>
      </w:r>
      <w:r>
        <w:rPr>
          <w:color w:val="231F20"/>
        </w:rPr>
        <w:t>trong</w:t>
      </w:r>
      <w:r>
        <w:rPr>
          <w:color w:val="231F20"/>
          <w:spacing w:val="-1"/>
        </w:rPr>
        <w:t> </w:t>
      </w:r>
      <w:r>
        <w:rPr>
          <w:color w:val="231F20"/>
        </w:rPr>
        <w:t>ta. Sân</w:t>
      </w:r>
      <w:r>
        <w:rPr>
          <w:color w:val="231F20"/>
          <w:spacing w:val="-7"/>
        </w:rPr>
        <w:t> </w:t>
      </w:r>
      <w:r>
        <w:rPr>
          <w:color w:val="231F20"/>
        </w:rPr>
        <w:t>đã</w:t>
      </w:r>
      <w:r>
        <w:rPr>
          <w:color w:val="231F20"/>
          <w:spacing w:val="-7"/>
        </w:rPr>
        <w:t> </w:t>
      </w:r>
      <w:r>
        <w:rPr>
          <w:color w:val="231F20"/>
        </w:rPr>
        <w:t>bị</w:t>
      </w:r>
      <w:r>
        <w:rPr>
          <w:color w:val="231F20"/>
          <w:spacing w:val="-7"/>
        </w:rPr>
        <w:t> </w:t>
      </w:r>
      <w:r>
        <w:rPr>
          <w:color w:val="231F20"/>
        </w:rPr>
        <w:t>tích</w:t>
      </w:r>
      <w:r>
        <w:rPr>
          <w:color w:val="231F20"/>
          <w:spacing w:val="-7"/>
        </w:rPr>
        <w:t> </w:t>
      </w:r>
      <w:r>
        <w:rPr>
          <w:color w:val="231F20"/>
        </w:rPr>
        <w:t>lũy</w:t>
      </w:r>
      <w:r>
        <w:rPr>
          <w:color w:val="231F20"/>
          <w:spacing w:val="-7"/>
        </w:rPr>
        <w:t> </w:t>
      </w:r>
      <w:r>
        <w:rPr>
          <w:color w:val="231F20"/>
        </w:rPr>
        <w:t>và</w:t>
      </w:r>
      <w:r>
        <w:rPr>
          <w:color w:val="231F20"/>
          <w:spacing w:val="-7"/>
        </w:rPr>
        <w:t> </w:t>
      </w:r>
      <w:r>
        <w:rPr>
          <w:color w:val="231F20"/>
        </w:rPr>
        <w:t>luôn</w:t>
      </w:r>
      <w:r>
        <w:rPr>
          <w:color w:val="231F20"/>
          <w:spacing w:val="-7"/>
        </w:rPr>
        <w:t> </w:t>
      </w:r>
      <w:r>
        <w:rPr>
          <w:color w:val="231F20"/>
        </w:rPr>
        <w:t>tìm</w:t>
      </w:r>
      <w:r>
        <w:rPr>
          <w:color w:val="231F20"/>
          <w:spacing w:val="-7"/>
        </w:rPr>
        <w:t> </w:t>
      </w:r>
      <w:r>
        <w:rPr>
          <w:color w:val="231F20"/>
        </w:rPr>
        <w:t>được</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Chúng ta dính mắc vào đối tượng khả ái và khi không được kinh nghiệm đối tượng khả ái thì sân sinh khởi. Khi sân sinh khởi, chứng tỏ sự dính mắc khiến nó phát sinh hẳn rất mạnh mẽ.</w:t>
      </w:r>
    </w:p>
    <w:p>
      <w:pPr>
        <w:spacing w:line="254" w:lineRule="auto" w:before="112"/>
        <w:ind w:left="113" w:right="111" w:firstLine="396"/>
        <w:jc w:val="both"/>
        <w:rPr>
          <w:sz w:val="27"/>
        </w:rPr>
      </w:pPr>
      <w:r>
        <w:rPr>
          <w:i/>
          <w:color w:val="231F20"/>
          <w:sz w:val="27"/>
        </w:rPr>
        <w:t>Chú Giải Bộ Pháp Tụ </w:t>
      </w:r>
      <w:r>
        <w:rPr>
          <w:color w:val="231F20"/>
          <w:sz w:val="27"/>
        </w:rPr>
        <w:t>(II, quyển I, phần IX, chương III, 257) định nghĩa về sân như sau:</w:t>
      </w:r>
    </w:p>
    <w:p>
      <w:pPr>
        <w:spacing w:line="254" w:lineRule="auto" w:before="113"/>
        <w:ind w:left="850" w:right="111" w:firstLine="0"/>
        <w:jc w:val="both"/>
        <w:rPr>
          <w:i/>
          <w:sz w:val="27"/>
        </w:rPr>
      </w:pPr>
      <w:r>
        <w:rPr>
          <w:i/>
          <w:color w:val="231F20"/>
          <w:sz w:val="27"/>
        </w:rPr>
        <w:t>Thịnh nộ hoặc cáu kỉnh là đặc tính của sân,</w:t>
      </w:r>
      <w:r>
        <w:rPr>
          <w:i/>
          <w:color w:val="231F20"/>
          <w:sz w:val="27"/>
        </w:rPr>
        <w:t> giống</w:t>
      </w:r>
      <w:r>
        <w:rPr>
          <w:i/>
          <w:color w:val="231F20"/>
          <w:spacing w:val="-8"/>
          <w:sz w:val="27"/>
        </w:rPr>
        <w:t> </w:t>
      </w:r>
      <w:r>
        <w:rPr>
          <w:i/>
          <w:color w:val="231F20"/>
          <w:sz w:val="27"/>
        </w:rPr>
        <w:t>như</w:t>
      </w:r>
      <w:r>
        <w:rPr>
          <w:i/>
          <w:color w:val="231F20"/>
          <w:spacing w:val="-8"/>
          <w:sz w:val="27"/>
        </w:rPr>
        <w:t> </w:t>
      </w:r>
      <w:r>
        <w:rPr>
          <w:i/>
          <w:color w:val="231F20"/>
          <w:sz w:val="27"/>
        </w:rPr>
        <w:t>con</w:t>
      </w:r>
      <w:r>
        <w:rPr>
          <w:i/>
          <w:color w:val="231F20"/>
          <w:spacing w:val="-8"/>
          <w:sz w:val="27"/>
        </w:rPr>
        <w:t> </w:t>
      </w:r>
      <w:r>
        <w:rPr>
          <w:i/>
          <w:color w:val="231F20"/>
          <w:sz w:val="27"/>
        </w:rPr>
        <w:t>rắn</w:t>
      </w:r>
      <w:r>
        <w:rPr>
          <w:i/>
          <w:color w:val="231F20"/>
          <w:spacing w:val="-8"/>
          <w:sz w:val="27"/>
        </w:rPr>
        <w:t> </w:t>
      </w:r>
      <w:r>
        <w:rPr>
          <w:i/>
          <w:color w:val="231F20"/>
          <w:sz w:val="27"/>
        </w:rPr>
        <w:t>khi</w:t>
      </w:r>
      <w:r>
        <w:rPr>
          <w:i/>
          <w:color w:val="231F20"/>
          <w:spacing w:val="-8"/>
          <w:sz w:val="27"/>
        </w:rPr>
        <w:t> </w:t>
      </w:r>
      <w:r>
        <w:rPr>
          <w:i/>
          <w:color w:val="231F20"/>
          <w:sz w:val="27"/>
        </w:rPr>
        <w:t>bị</w:t>
      </w:r>
      <w:r>
        <w:rPr>
          <w:i/>
          <w:color w:val="231F20"/>
          <w:spacing w:val="-8"/>
          <w:sz w:val="27"/>
        </w:rPr>
        <w:t> </w:t>
      </w:r>
      <w:r>
        <w:rPr>
          <w:i/>
          <w:color w:val="231F20"/>
          <w:sz w:val="27"/>
        </w:rPr>
        <w:t>đánh;</w:t>
      </w:r>
      <w:r>
        <w:rPr>
          <w:i/>
          <w:color w:val="231F20"/>
          <w:spacing w:val="-8"/>
          <w:sz w:val="27"/>
        </w:rPr>
        <w:t> </w:t>
      </w:r>
      <w:r>
        <w:rPr>
          <w:i/>
          <w:color w:val="231F20"/>
          <w:sz w:val="27"/>
        </w:rPr>
        <w:t>chức</w:t>
      </w:r>
      <w:r>
        <w:rPr>
          <w:i/>
          <w:color w:val="231F20"/>
          <w:spacing w:val="-8"/>
          <w:sz w:val="27"/>
        </w:rPr>
        <w:t> </w:t>
      </w:r>
      <w:r>
        <w:rPr>
          <w:i/>
          <w:color w:val="231F20"/>
          <w:sz w:val="27"/>
        </w:rPr>
        <w:t>năng</w:t>
      </w:r>
      <w:r>
        <w:rPr>
          <w:i/>
          <w:color w:val="231F20"/>
          <w:spacing w:val="-8"/>
          <w:sz w:val="27"/>
        </w:rPr>
        <w:t> </w:t>
      </w:r>
      <w:r>
        <w:rPr>
          <w:i/>
          <w:color w:val="231F20"/>
          <w:sz w:val="27"/>
        </w:rPr>
        <w:t>của nó là lan toả hoặc quằn quại như thể bị thấm độc; hoặc chức năng của nó là thiêu rụi cái chính nó lệ thuộc</w:t>
      </w:r>
      <w:r>
        <w:rPr>
          <w:i/>
          <w:color w:val="231F20"/>
          <w:sz w:val="27"/>
          <w:vertAlign w:val="superscript"/>
        </w:rPr>
        <w:t>119</w:t>
      </w:r>
      <w:r>
        <w:rPr>
          <w:i/>
          <w:color w:val="231F20"/>
          <w:sz w:val="27"/>
          <w:vertAlign w:val="baseline"/>
        </w:rPr>
        <w:t>, giống như cháy </w:t>
      </w:r>
      <w:r>
        <w:rPr>
          <w:i/>
          <w:color w:val="231F20"/>
          <w:sz w:val="27"/>
          <w:vertAlign w:val="baseline"/>
        </w:rPr>
        <w:t>rừng; biểu</w:t>
      </w:r>
      <w:r>
        <w:rPr>
          <w:i/>
          <w:color w:val="231F20"/>
          <w:spacing w:val="-16"/>
          <w:sz w:val="27"/>
          <w:vertAlign w:val="baseline"/>
        </w:rPr>
        <w:t> </w:t>
      </w:r>
      <w:r>
        <w:rPr>
          <w:i/>
          <w:color w:val="231F20"/>
          <w:sz w:val="27"/>
          <w:vertAlign w:val="baseline"/>
        </w:rPr>
        <w:t>hiện</w:t>
      </w:r>
      <w:r>
        <w:rPr>
          <w:i/>
          <w:color w:val="231F20"/>
          <w:spacing w:val="-16"/>
          <w:sz w:val="27"/>
          <w:vertAlign w:val="baseline"/>
        </w:rPr>
        <w:t> </w:t>
      </w:r>
      <w:r>
        <w:rPr>
          <w:i/>
          <w:color w:val="231F20"/>
          <w:sz w:val="27"/>
          <w:vertAlign w:val="baseline"/>
        </w:rPr>
        <w:t>của</w:t>
      </w:r>
      <w:r>
        <w:rPr>
          <w:i/>
          <w:color w:val="231F20"/>
          <w:spacing w:val="-16"/>
          <w:sz w:val="27"/>
          <w:vertAlign w:val="baseline"/>
        </w:rPr>
        <w:t> </w:t>
      </w:r>
      <w:r>
        <w:rPr>
          <w:i/>
          <w:color w:val="231F20"/>
          <w:sz w:val="27"/>
          <w:vertAlign w:val="baseline"/>
        </w:rPr>
        <w:t>nó</w:t>
      </w:r>
      <w:r>
        <w:rPr>
          <w:i/>
          <w:color w:val="231F20"/>
          <w:spacing w:val="-16"/>
          <w:sz w:val="27"/>
          <w:vertAlign w:val="baseline"/>
        </w:rPr>
        <w:t> </w:t>
      </w:r>
      <w:r>
        <w:rPr>
          <w:i/>
          <w:color w:val="231F20"/>
          <w:sz w:val="27"/>
          <w:vertAlign w:val="baseline"/>
        </w:rPr>
        <w:t>là</w:t>
      </w:r>
      <w:r>
        <w:rPr>
          <w:i/>
          <w:color w:val="231F20"/>
          <w:spacing w:val="-16"/>
          <w:sz w:val="27"/>
          <w:vertAlign w:val="baseline"/>
        </w:rPr>
        <w:t> </w:t>
      </w:r>
      <w:r>
        <w:rPr>
          <w:i/>
          <w:color w:val="231F20"/>
          <w:sz w:val="27"/>
          <w:vertAlign w:val="baseline"/>
        </w:rPr>
        <w:t>làm</w:t>
      </w:r>
      <w:r>
        <w:rPr>
          <w:i/>
          <w:color w:val="231F20"/>
          <w:spacing w:val="-16"/>
          <w:sz w:val="27"/>
          <w:vertAlign w:val="baseline"/>
        </w:rPr>
        <w:t> </w:t>
      </w:r>
      <w:r>
        <w:rPr>
          <w:i/>
          <w:color w:val="231F20"/>
          <w:sz w:val="27"/>
          <w:vertAlign w:val="baseline"/>
        </w:rPr>
        <w:t>xúc</w:t>
      </w:r>
      <w:r>
        <w:rPr>
          <w:i/>
          <w:color w:val="231F20"/>
          <w:spacing w:val="-16"/>
          <w:sz w:val="27"/>
          <w:vertAlign w:val="baseline"/>
        </w:rPr>
        <w:t> </w:t>
      </w:r>
      <w:r>
        <w:rPr>
          <w:i/>
          <w:color w:val="231F20"/>
          <w:sz w:val="27"/>
          <w:vertAlign w:val="baseline"/>
        </w:rPr>
        <w:t>phạm</w:t>
      </w:r>
      <w:r>
        <w:rPr>
          <w:i/>
          <w:color w:val="231F20"/>
          <w:spacing w:val="-16"/>
          <w:sz w:val="27"/>
          <w:vertAlign w:val="baseline"/>
        </w:rPr>
        <w:t> </w:t>
      </w:r>
      <w:r>
        <w:rPr>
          <w:i/>
          <w:color w:val="231F20"/>
          <w:sz w:val="27"/>
          <w:vertAlign w:val="baseline"/>
        </w:rPr>
        <w:t>hoặc</w:t>
      </w:r>
      <w:r>
        <w:rPr>
          <w:i/>
          <w:color w:val="231F20"/>
          <w:spacing w:val="-16"/>
          <w:sz w:val="27"/>
          <w:vertAlign w:val="baseline"/>
        </w:rPr>
        <w:t> </w:t>
      </w:r>
      <w:r>
        <w:rPr>
          <w:i/>
          <w:color w:val="231F20"/>
          <w:sz w:val="27"/>
          <w:vertAlign w:val="baseline"/>
        </w:rPr>
        <w:t>gây</w:t>
      </w:r>
      <w:r>
        <w:rPr>
          <w:i/>
          <w:color w:val="231F20"/>
          <w:spacing w:val="-16"/>
          <w:sz w:val="27"/>
          <w:vertAlign w:val="baseline"/>
        </w:rPr>
        <w:t> </w:t>
      </w:r>
      <w:r>
        <w:rPr>
          <w:i/>
          <w:color w:val="231F20"/>
          <w:sz w:val="27"/>
          <w:vertAlign w:val="baseline"/>
        </w:rPr>
        <w:t>tổn hại, giống như kẻ thù bắt được cơ hội; hiềm khích sự là cận nhân, như nước tiểu trộn lẫn thuốc độc.</w:t>
      </w:r>
    </w:p>
    <w:p>
      <w:pPr>
        <w:pStyle w:val="BodyText"/>
        <w:spacing w:line="254" w:lineRule="auto" w:before="112"/>
        <w:ind w:firstLine="396"/>
      </w:pPr>
      <w:r>
        <w:rPr>
          <w:i/>
          <w:color w:val="231F20"/>
        </w:rPr>
        <w:t>Thanh</w:t>
      </w:r>
      <w:r>
        <w:rPr>
          <w:i/>
          <w:color w:val="231F20"/>
          <w:spacing w:val="-17"/>
        </w:rPr>
        <w:t> </w:t>
      </w:r>
      <w:r>
        <w:rPr>
          <w:i/>
          <w:color w:val="231F20"/>
        </w:rPr>
        <w:t>Tịnh</w:t>
      </w:r>
      <w:r>
        <w:rPr>
          <w:i/>
          <w:color w:val="231F20"/>
          <w:spacing w:val="-17"/>
        </w:rPr>
        <w:t> </w:t>
      </w:r>
      <w:r>
        <w:rPr>
          <w:i/>
          <w:color w:val="231F20"/>
        </w:rPr>
        <w:t>Đạo</w:t>
      </w:r>
      <w:r>
        <w:rPr>
          <w:i/>
          <w:color w:val="231F20"/>
          <w:spacing w:val="-17"/>
        </w:rPr>
        <w:t> </w:t>
      </w:r>
      <w:r>
        <w:rPr>
          <w:color w:val="231F20"/>
        </w:rPr>
        <w:t>(Visuddhimagga</w:t>
      </w:r>
      <w:r>
        <w:rPr>
          <w:color w:val="231F20"/>
          <w:spacing w:val="-17"/>
        </w:rPr>
        <w:t> </w:t>
      </w:r>
      <w:r>
        <w:rPr>
          <w:color w:val="231F20"/>
        </w:rPr>
        <w:t>XIV,</w:t>
      </w:r>
      <w:r>
        <w:rPr>
          <w:color w:val="231F20"/>
          <w:spacing w:val="-17"/>
        </w:rPr>
        <w:t> </w:t>
      </w:r>
      <w:r>
        <w:rPr>
          <w:color w:val="231F20"/>
        </w:rPr>
        <w:t>171)</w:t>
      </w:r>
      <w:r>
        <w:rPr>
          <w:color w:val="231F20"/>
          <w:spacing w:val="-17"/>
        </w:rPr>
        <w:t> </w:t>
      </w:r>
      <w:r>
        <w:rPr>
          <w:color w:val="231F20"/>
        </w:rPr>
        <w:t>cũng đưa ra một định nghĩa tương tự về sân</w:t>
      </w:r>
      <w:r>
        <w:rPr>
          <w:color w:val="231F20"/>
          <w:vertAlign w:val="superscript"/>
        </w:rPr>
        <w:t>120</w:t>
      </w:r>
      <w:r>
        <w:rPr>
          <w:color w:val="231F20"/>
          <w:vertAlign w:val="baseline"/>
        </w:rPr>
        <w:t>.</w:t>
      </w:r>
    </w:p>
    <w:p>
      <w:pPr>
        <w:pStyle w:val="BodyText"/>
        <w:spacing w:line="254" w:lineRule="auto" w:before="113"/>
        <w:ind w:firstLine="396"/>
      </w:pPr>
      <w:r>
        <w:rPr>
          <w:color w:val="231F20"/>
        </w:rPr>
        <w:t>Chúng ta đọc rằng đặc tính của sân là nổi cơn </w:t>
      </w:r>
      <w:r>
        <w:rPr>
          <w:color w:val="231F20"/>
          <w:spacing w:val="-2"/>
        </w:rPr>
        <w:t>thịnh</w:t>
      </w:r>
      <w:r>
        <w:rPr>
          <w:color w:val="231F20"/>
          <w:spacing w:val="-13"/>
        </w:rPr>
        <w:t> </w:t>
      </w:r>
      <w:r>
        <w:rPr>
          <w:color w:val="231F20"/>
          <w:spacing w:val="-2"/>
        </w:rPr>
        <w:t>nộ,</w:t>
      </w:r>
      <w:r>
        <w:rPr>
          <w:color w:val="231F20"/>
          <w:spacing w:val="-12"/>
        </w:rPr>
        <w:t> </w:t>
      </w:r>
      <w:r>
        <w:rPr>
          <w:color w:val="231F20"/>
          <w:spacing w:val="-2"/>
        </w:rPr>
        <w:t>giống</w:t>
      </w:r>
      <w:r>
        <w:rPr>
          <w:color w:val="231F20"/>
          <w:spacing w:val="-13"/>
        </w:rPr>
        <w:t> </w:t>
      </w:r>
      <w:r>
        <w:rPr>
          <w:color w:val="231F20"/>
          <w:spacing w:val="-2"/>
        </w:rPr>
        <w:t>như</w:t>
      </w:r>
      <w:r>
        <w:rPr>
          <w:color w:val="231F20"/>
          <w:spacing w:val="-12"/>
        </w:rPr>
        <w:t> </w:t>
      </w:r>
      <w:r>
        <w:rPr>
          <w:color w:val="231F20"/>
          <w:spacing w:val="-2"/>
        </w:rPr>
        <w:t>con</w:t>
      </w:r>
      <w:r>
        <w:rPr>
          <w:color w:val="231F20"/>
          <w:spacing w:val="-13"/>
        </w:rPr>
        <w:t> </w:t>
      </w:r>
      <w:r>
        <w:rPr>
          <w:color w:val="231F20"/>
          <w:spacing w:val="-2"/>
        </w:rPr>
        <w:t>rắn</w:t>
      </w:r>
      <w:r>
        <w:rPr>
          <w:color w:val="231F20"/>
          <w:spacing w:val="-13"/>
        </w:rPr>
        <w:t> </w:t>
      </w:r>
      <w:r>
        <w:rPr>
          <w:color w:val="231F20"/>
          <w:spacing w:val="-2"/>
        </w:rPr>
        <w:t>bị</w:t>
      </w:r>
      <w:r>
        <w:rPr>
          <w:color w:val="231F20"/>
          <w:spacing w:val="-13"/>
        </w:rPr>
        <w:t> </w:t>
      </w:r>
      <w:r>
        <w:rPr>
          <w:color w:val="231F20"/>
          <w:spacing w:val="-2"/>
        </w:rPr>
        <w:t>đánh</w:t>
      </w:r>
      <w:r>
        <w:rPr>
          <w:color w:val="231F20"/>
          <w:spacing w:val="-13"/>
        </w:rPr>
        <w:t> </w:t>
      </w:r>
      <w:r>
        <w:rPr>
          <w:color w:val="231F20"/>
          <w:spacing w:val="-2"/>
        </w:rPr>
        <w:t>trúng.</w:t>
      </w:r>
      <w:r>
        <w:rPr>
          <w:color w:val="231F20"/>
          <w:spacing w:val="-13"/>
        </w:rPr>
        <w:t> </w:t>
      </w:r>
      <w:r>
        <w:rPr>
          <w:color w:val="231F20"/>
          <w:spacing w:val="-2"/>
        </w:rPr>
        <w:t>Khi</w:t>
      </w:r>
      <w:r>
        <w:rPr>
          <w:color w:val="231F20"/>
          <w:spacing w:val="-12"/>
        </w:rPr>
        <w:t> </w:t>
      </w:r>
      <w:r>
        <w:rPr>
          <w:color w:val="231F20"/>
          <w:spacing w:val="-2"/>
        </w:rPr>
        <w:t>bị</w:t>
      </w:r>
      <w:r>
        <w:rPr>
          <w:color w:val="231F20"/>
          <w:spacing w:val="-12"/>
        </w:rPr>
        <w:t> </w:t>
      </w:r>
      <w:r>
        <w:rPr>
          <w:color w:val="231F20"/>
          <w:spacing w:val="-2"/>
        </w:rPr>
        <w:t>đánh </w:t>
      </w:r>
      <w:r>
        <w:rPr>
          <w:color w:val="231F20"/>
        </w:rPr>
        <w:t>con</w:t>
      </w:r>
      <w:r>
        <w:rPr>
          <w:color w:val="231F20"/>
          <w:spacing w:val="-4"/>
        </w:rPr>
        <w:t> </w:t>
      </w:r>
      <w:r>
        <w:rPr>
          <w:color w:val="231F20"/>
        </w:rPr>
        <w:t>rắn</w:t>
      </w:r>
      <w:r>
        <w:rPr>
          <w:color w:val="231F20"/>
          <w:spacing w:val="-4"/>
        </w:rPr>
        <w:t> </w:t>
      </w:r>
      <w:r>
        <w:rPr>
          <w:color w:val="231F20"/>
        </w:rPr>
        <w:t>liền</w:t>
      </w:r>
      <w:r>
        <w:rPr>
          <w:color w:val="231F20"/>
          <w:spacing w:val="-4"/>
        </w:rPr>
        <w:t> </w:t>
      </w:r>
      <w:r>
        <w:rPr>
          <w:color w:val="231F20"/>
        </w:rPr>
        <w:t>trở</w:t>
      </w:r>
      <w:r>
        <w:rPr>
          <w:color w:val="231F20"/>
          <w:spacing w:val="-4"/>
        </w:rPr>
        <w:t> </w:t>
      </w:r>
      <w:r>
        <w:rPr>
          <w:color w:val="231F20"/>
        </w:rPr>
        <w:t>nên</w:t>
      </w:r>
      <w:r>
        <w:rPr>
          <w:color w:val="231F20"/>
          <w:spacing w:val="-4"/>
        </w:rPr>
        <w:t> </w:t>
      </w:r>
      <w:r>
        <w:rPr>
          <w:color w:val="231F20"/>
        </w:rPr>
        <w:t>hung</w:t>
      </w:r>
      <w:r>
        <w:rPr>
          <w:color w:val="231F20"/>
          <w:spacing w:val="-4"/>
        </w:rPr>
        <w:t> </w:t>
      </w:r>
      <w:r>
        <w:rPr>
          <w:color w:val="231F20"/>
        </w:rPr>
        <w:t>dữ</w:t>
      </w:r>
      <w:r>
        <w:rPr>
          <w:color w:val="231F20"/>
          <w:spacing w:val="-4"/>
        </w:rPr>
        <w:t> </w:t>
      </w:r>
      <w:r>
        <w:rPr>
          <w:color w:val="231F20"/>
        </w:rPr>
        <w:t>và</w:t>
      </w:r>
      <w:r>
        <w:rPr>
          <w:color w:val="231F20"/>
          <w:spacing w:val="-4"/>
        </w:rPr>
        <w:t> </w:t>
      </w:r>
      <w:r>
        <w:rPr>
          <w:color w:val="231F20"/>
        </w:rPr>
        <w:t>bắt</w:t>
      </w:r>
      <w:r>
        <w:rPr>
          <w:color w:val="231F20"/>
          <w:spacing w:val="-4"/>
        </w:rPr>
        <w:t> </w:t>
      </w:r>
      <w:r>
        <w:rPr>
          <w:color w:val="231F20"/>
        </w:rPr>
        <w:t>đầu</w:t>
      </w:r>
      <w:r>
        <w:rPr>
          <w:color w:val="231F20"/>
          <w:spacing w:val="-4"/>
        </w:rPr>
        <w:t> </w:t>
      </w:r>
      <w:r>
        <w:rPr>
          <w:color w:val="231F20"/>
        </w:rPr>
        <w:t>tấn</w:t>
      </w:r>
      <w:r>
        <w:rPr>
          <w:color w:val="231F20"/>
          <w:spacing w:val="-4"/>
        </w:rPr>
        <w:t> </w:t>
      </w:r>
      <w:r>
        <w:rPr>
          <w:color w:val="231F20"/>
        </w:rPr>
        <w:t>công.</w:t>
      </w:r>
      <w:r>
        <w:rPr>
          <w:color w:val="231F20"/>
          <w:spacing w:val="-4"/>
        </w:rPr>
        <w:t> </w:t>
      </w:r>
      <w:r>
        <w:rPr>
          <w:color w:val="231F20"/>
          <w:spacing w:val="-5"/>
        </w:rPr>
        <w:t>Sân</w:t>
      </w:r>
    </w:p>
    <w:p>
      <w:pPr>
        <w:pStyle w:val="BodyText"/>
        <w:spacing w:before="10"/>
        <w:ind w:left="0" w:right="0"/>
        <w:jc w:val="left"/>
        <w:rPr>
          <w:sz w:val="15"/>
        </w:rPr>
      </w:pPr>
      <w:r>
        <w:rPr>
          <w:sz w:val="15"/>
        </w:rPr>
        <mc:AlternateContent>
          <mc:Choice Requires="wps">
            <w:drawing>
              <wp:anchor distT="0" distB="0" distL="0" distR="0" allowOverlap="1" layoutInCell="1" locked="0" behindDoc="1" simplePos="0" relativeHeight="487639040">
                <wp:simplePos x="0" y="0"/>
                <wp:positionH relativeFrom="page">
                  <wp:posOffset>612000</wp:posOffset>
                </wp:positionH>
                <wp:positionV relativeFrom="paragraph">
                  <wp:posOffset>131399</wp:posOffset>
                </wp:positionV>
                <wp:extent cx="914400" cy="1270"/>
                <wp:effectExtent l="0" t="0" r="0" b="0"/>
                <wp:wrapTopAndBottom/>
                <wp:docPr id="118" name="Graphic 118"/>
                <wp:cNvGraphicFramePr>
                  <a:graphicFrameLocks/>
                </wp:cNvGraphicFramePr>
                <a:graphic>
                  <a:graphicData uri="http://schemas.microsoft.com/office/word/2010/wordprocessingShape">
                    <wps:wsp>
                      <wps:cNvPr id="118" name="Graphic 118"/>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346439pt;width:72pt;height:.1pt;mso-position-horizontal-relative:page;mso-position-vertical-relative:paragraph;z-index:-15677440;mso-wrap-distance-left:0;mso-wrap-distance-right:0" id="docshape113" coordorigin="964,207" coordsize="1440,0" path="m964,207l2404,207e" filled="false" stroked="true" strokeweight="1pt" strokecolor="#231f20">
                <v:path arrowok="t"/>
                <v:stroke dashstyle="solid"/>
                <w10:wrap type="topAndBottom"/>
              </v:shape>
            </w:pict>
          </mc:Fallback>
        </mc:AlternateContent>
      </w:r>
    </w:p>
    <w:p>
      <w:pPr>
        <w:spacing w:line="249" w:lineRule="auto" w:before="37"/>
        <w:ind w:left="113" w:right="111" w:firstLine="0"/>
        <w:jc w:val="both"/>
        <w:rPr>
          <w:rFonts w:ascii="Arial" w:hAnsi="Arial"/>
          <w:sz w:val="18"/>
        </w:rPr>
      </w:pPr>
      <w:r>
        <w:rPr>
          <w:rFonts w:ascii="Arial" w:hAnsi="Arial"/>
          <w:color w:val="231F20"/>
          <w:position w:val="6"/>
          <w:sz w:val="10"/>
        </w:rPr>
        <w:t>119</w:t>
      </w:r>
      <w:r>
        <w:rPr>
          <w:rFonts w:ascii="Arial" w:hAnsi="Arial"/>
          <w:color w:val="231F20"/>
          <w:spacing w:val="29"/>
          <w:position w:val="6"/>
          <w:sz w:val="10"/>
        </w:rPr>
        <w:t> </w:t>
      </w:r>
      <w:r>
        <w:rPr>
          <w:rFonts w:ascii="Arial" w:hAnsi="Arial"/>
          <w:color w:val="231F20"/>
          <w:sz w:val="18"/>
        </w:rPr>
        <w:t>Sắc căn của nó, tức là sắc ý vật. Sắc làm cơ sở cho tất cả các tâm ngoài</w:t>
      </w:r>
      <w:r>
        <w:rPr>
          <w:rFonts w:ascii="Arial" w:hAnsi="Arial"/>
          <w:color w:val="231F20"/>
          <w:spacing w:val="-6"/>
          <w:sz w:val="18"/>
        </w:rPr>
        <w:t> </w:t>
      </w:r>
      <w:r>
        <w:rPr>
          <w:rFonts w:ascii="Arial" w:hAnsi="Arial"/>
          <w:color w:val="231F20"/>
          <w:sz w:val="18"/>
        </w:rPr>
        <w:t>ngũ</w:t>
      </w:r>
      <w:r>
        <w:rPr>
          <w:rFonts w:ascii="Arial" w:hAnsi="Arial"/>
          <w:color w:val="231F20"/>
          <w:spacing w:val="-6"/>
          <w:sz w:val="18"/>
        </w:rPr>
        <w:t> </w:t>
      </w:r>
      <w:r>
        <w:rPr>
          <w:rFonts w:ascii="Arial" w:hAnsi="Arial"/>
          <w:color w:val="231F20"/>
          <w:sz w:val="18"/>
        </w:rPr>
        <w:t>song</w:t>
      </w:r>
      <w:r>
        <w:rPr>
          <w:rFonts w:ascii="Arial" w:hAnsi="Arial"/>
          <w:color w:val="231F20"/>
          <w:spacing w:val="-6"/>
          <w:sz w:val="18"/>
        </w:rPr>
        <w:t> </w:t>
      </w:r>
      <w:r>
        <w:rPr>
          <w:rFonts w:ascii="Arial" w:hAnsi="Arial"/>
          <w:color w:val="231F20"/>
          <w:sz w:val="18"/>
        </w:rPr>
        <w:t>thức</w:t>
      </w:r>
      <w:r>
        <w:rPr>
          <w:rFonts w:ascii="Arial" w:hAnsi="Arial"/>
          <w:color w:val="231F20"/>
          <w:spacing w:val="-6"/>
          <w:sz w:val="18"/>
        </w:rPr>
        <w:t> </w:t>
      </w:r>
      <w:r>
        <w:rPr>
          <w:rFonts w:ascii="Arial" w:hAnsi="Arial"/>
          <w:color w:val="231F20"/>
          <w:sz w:val="18"/>
        </w:rPr>
        <w:t>được</w:t>
      </w:r>
      <w:r>
        <w:rPr>
          <w:rFonts w:ascii="Arial" w:hAnsi="Arial"/>
          <w:color w:val="231F20"/>
          <w:spacing w:val="-6"/>
          <w:sz w:val="18"/>
        </w:rPr>
        <w:t> </w:t>
      </w:r>
      <w:r>
        <w:rPr>
          <w:rFonts w:ascii="Arial" w:hAnsi="Arial"/>
          <w:color w:val="231F20"/>
          <w:sz w:val="18"/>
        </w:rPr>
        <w:t>gọi</w:t>
      </w:r>
      <w:r>
        <w:rPr>
          <w:rFonts w:ascii="Arial" w:hAnsi="Arial"/>
          <w:color w:val="231F20"/>
          <w:spacing w:val="-6"/>
          <w:sz w:val="18"/>
        </w:rPr>
        <w:t> </w:t>
      </w:r>
      <w:r>
        <w:rPr>
          <w:rFonts w:ascii="Arial" w:hAnsi="Arial"/>
          <w:color w:val="231F20"/>
          <w:sz w:val="18"/>
        </w:rPr>
        <w:t>là</w:t>
      </w:r>
      <w:r>
        <w:rPr>
          <w:rFonts w:ascii="Arial" w:hAnsi="Arial"/>
          <w:color w:val="231F20"/>
          <w:spacing w:val="-6"/>
          <w:sz w:val="18"/>
        </w:rPr>
        <w:t> </w:t>
      </w:r>
      <w:r>
        <w:rPr>
          <w:rFonts w:ascii="Arial" w:hAnsi="Arial"/>
          <w:color w:val="231F20"/>
          <w:sz w:val="18"/>
        </w:rPr>
        <w:t>sắc</w:t>
      </w:r>
      <w:r>
        <w:rPr>
          <w:rFonts w:ascii="Arial" w:hAnsi="Arial"/>
          <w:color w:val="231F20"/>
          <w:spacing w:val="-6"/>
          <w:sz w:val="18"/>
        </w:rPr>
        <w:t> </w:t>
      </w:r>
      <w:r>
        <w:rPr>
          <w:rFonts w:ascii="Arial" w:hAnsi="Arial"/>
          <w:color w:val="231F20"/>
          <w:sz w:val="18"/>
        </w:rPr>
        <w:t>ý</w:t>
      </w:r>
      <w:r>
        <w:rPr>
          <w:rFonts w:ascii="Arial" w:hAnsi="Arial"/>
          <w:color w:val="231F20"/>
          <w:spacing w:val="-6"/>
          <w:sz w:val="18"/>
        </w:rPr>
        <w:t> </w:t>
      </w:r>
      <w:r>
        <w:rPr>
          <w:rFonts w:ascii="Arial" w:hAnsi="Arial"/>
          <w:color w:val="231F20"/>
          <w:sz w:val="18"/>
        </w:rPr>
        <w:t>vật.</w:t>
      </w:r>
      <w:r>
        <w:rPr>
          <w:rFonts w:ascii="Arial" w:hAnsi="Arial"/>
          <w:color w:val="231F20"/>
          <w:spacing w:val="-6"/>
          <w:sz w:val="18"/>
        </w:rPr>
        <w:t> </w:t>
      </w:r>
      <w:r>
        <w:rPr>
          <w:rFonts w:ascii="Arial" w:hAnsi="Arial"/>
          <w:color w:val="231F20"/>
          <w:sz w:val="18"/>
        </w:rPr>
        <w:t>Xem</w:t>
      </w:r>
      <w:r>
        <w:rPr>
          <w:rFonts w:ascii="Arial" w:hAnsi="Arial"/>
          <w:color w:val="231F20"/>
          <w:spacing w:val="-6"/>
          <w:sz w:val="18"/>
        </w:rPr>
        <w:t> </w:t>
      </w:r>
      <w:r>
        <w:rPr>
          <w:rFonts w:ascii="Arial" w:hAnsi="Arial"/>
          <w:i/>
          <w:color w:val="231F20"/>
          <w:sz w:val="18"/>
        </w:rPr>
        <w:t>Vi</w:t>
      </w:r>
      <w:r>
        <w:rPr>
          <w:rFonts w:ascii="Arial" w:hAnsi="Arial"/>
          <w:i/>
          <w:color w:val="231F20"/>
          <w:spacing w:val="-6"/>
          <w:sz w:val="18"/>
        </w:rPr>
        <w:t> </w:t>
      </w:r>
      <w:r>
        <w:rPr>
          <w:rFonts w:ascii="Arial" w:hAnsi="Arial"/>
          <w:i/>
          <w:color w:val="231F20"/>
          <w:sz w:val="18"/>
        </w:rPr>
        <w:t>Diệu</w:t>
      </w:r>
      <w:r>
        <w:rPr>
          <w:rFonts w:ascii="Arial" w:hAnsi="Arial"/>
          <w:i/>
          <w:color w:val="231F20"/>
          <w:spacing w:val="-6"/>
          <w:sz w:val="18"/>
        </w:rPr>
        <w:t> </w:t>
      </w:r>
      <w:r>
        <w:rPr>
          <w:rFonts w:ascii="Arial" w:hAnsi="Arial"/>
          <w:i/>
          <w:color w:val="231F20"/>
          <w:sz w:val="18"/>
        </w:rPr>
        <w:t>Pháp</w:t>
      </w:r>
      <w:r>
        <w:rPr>
          <w:rFonts w:ascii="Arial" w:hAnsi="Arial"/>
          <w:i/>
          <w:color w:val="231F20"/>
          <w:spacing w:val="-6"/>
          <w:sz w:val="18"/>
        </w:rPr>
        <w:t> </w:t>
      </w:r>
      <w:r>
        <w:rPr>
          <w:rFonts w:ascii="Arial" w:hAnsi="Arial"/>
          <w:i/>
          <w:color w:val="231F20"/>
          <w:sz w:val="18"/>
        </w:rPr>
        <w:t>Trong</w:t>
      </w:r>
      <w:r>
        <w:rPr>
          <w:rFonts w:ascii="Arial" w:hAnsi="Arial"/>
          <w:i/>
          <w:color w:val="231F20"/>
          <w:spacing w:val="-6"/>
          <w:sz w:val="18"/>
        </w:rPr>
        <w:t> </w:t>
      </w:r>
      <w:r>
        <w:rPr>
          <w:rFonts w:ascii="Arial" w:hAnsi="Arial"/>
          <w:i/>
          <w:color w:val="231F20"/>
          <w:sz w:val="18"/>
        </w:rPr>
        <w:t>Đời</w:t>
      </w:r>
      <w:r>
        <w:rPr>
          <w:rFonts w:ascii="Arial" w:hAnsi="Arial"/>
          <w:i/>
          <w:color w:val="231F20"/>
          <w:sz w:val="18"/>
        </w:rPr>
        <w:t> Sống Hàng Ngày, </w:t>
      </w:r>
      <w:r>
        <w:rPr>
          <w:rFonts w:ascii="Arial" w:hAnsi="Arial"/>
          <w:color w:val="231F20"/>
          <w:sz w:val="18"/>
        </w:rPr>
        <w:t>Chương 17.</w:t>
      </w:r>
    </w:p>
    <w:p>
      <w:pPr>
        <w:spacing w:before="2"/>
        <w:ind w:left="113" w:right="0" w:firstLine="0"/>
        <w:jc w:val="both"/>
        <w:rPr>
          <w:rFonts w:ascii="Arial" w:hAnsi="Arial"/>
          <w:sz w:val="18"/>
        </w:rPr>
      </w:pPr>
      <w:r>
        <w:rPr>
          <w:rFonts w:ascii="Arial" w:hAnsi="Arial"/>
          <w:color w:val="231F20"/>
          <w:position w:val="6"/>
          <w:sz w:val="10"/>
        </w:rPr>
        <w:t>120</w:t>
      </w:r>
      <w:r>
        <w:rPr>
          <w:rFonts w:ascii="Arial" w:hAnsi="Arial"/>
          <w:color w:val="231F20"/>
          <w:spacing w:val="19"/>
          <w:position w:val="6"/>
          <w:sz w:val="10"/>
        </w:rPr>
        <w:t> </w:t>
      </w:r>
      <w:r>
        <w:rPr>
          <w:rFonts w:ascii="Arial" w:hAnsi="Arial"/>
          <w:color w:val="231F20"/>
          <w:sz w:val="18"/>
        </w:rPr>
        <w:t>So</w:t>
      </w:r>
      <w:r>
        <w:rPr>
          <w:rFonts w:ascii="Arial" w:hAnsi="Arial"/>
          <w:color w:val="231F20"/>
          <w:spacing w:val="-1"/>
          <w:sz w:val="18"/>
        </w:rPr>
        <w:t> </w:t>
      </w:r>
      <w:r>
        <w:rPr>
          <w:rFonts w:ascii="Arial" w:hAnsi="Arial"/>
          <w:color w:val="231F20"/>
          <w:sz w:val="18"/>
        </w:rPr>
        <w:t>sánh</w:t>
      </w:r>
      <w:r>
        <w:rPr>
          <w:rFonts w:ascii="Arial" w:hAnsi="Arial"/>
          <w:color w:val="231F20"/>
          <w:spacing w:val="-1"/>
          <w:sz w:val="18"/>
        </w:rPr>
        <w:t> </w:t>
      </w:r>
      <w:r>
        <w:rPr>
          <w:rFonts w:ascii="Arial" w:hAnsi="Arial"/>
          <w:color w:val="231F20"/>
          <w:sz w:val="18"/>
        </w:rPr>
        <w:t>với</w:t>
      </w:r>
      <w:r>
        <w:rPr>
          <w:rFonts w:ascii="Arial" w:hAnsi="Arial"/>
          <w:color w:val="231F20"/>
          <w:spacing w:val="-1"/>
          <w:sz w:val="18"/>
        </w:rPr>
        <w:t> </w:t>
      </w:r>
      <w:r>
        <w:rPr>
          <w:rFonts w:ascii="Arial" w:hAnsi="Arial"/>
          <w:i/>
          <w:color w:val="231F20"/>
          <w:sz w:val="18"/>
        </w:rPr>
        <w:t>Bộ</w:t>
      </w:r>
      <w:r>
        <w:rPr>
          <w:rFonts w:ascii="Arial" w:hAnsi="Arial"/>
          <w:i/>
          <w:color w:val="231F20"/>
          <w:spacing w:val="-1"/>
          <w:sz w:val="18"/>
        </w:rPr>
        <w:t> </w:t>
      </w:r>
      <w:r>
        <w:rPr>
          <w:rFonts w:ascii="Arial" w:hAnsi="Arial"/>
          <w:i/>
          <w:color w:val="231F20"/>
          <w:sz w:val="18"/>
        </w:rPr>
        <w:t>Pháp</w:t>
      </w:r>
      <w:r>
        <w:rPr>
          <w:rFonts w:ascii="Arial" w:hAnsi="Arial"/>
          <w:i/>
          <w:color w:val="231F20"/>
          <w:spacing w:val="-1"/>
          <w:sz w:val="18"/>
        </w:rPr>
        <w:t> </w:t>
      </w:r>
      <w:r>
        <w:rPr>
          <w:rFonts w:ascii="Arial" w:hAnsi="Arial"/>
          <w:i/>
          <w:color w:val="231F20"/>
          <w:sz w:val="18"/>
        </w:rPr>
        <w:t>Tụ</w:t>
      </w:r>
      <w:r>
        <w:rPr>
          <w:rFonts w:ascii="Arial" w:hAnsi="Arial"/>
          <w:color w:val="231F20"/>
          <w:sz w:val="18"/>
        </w:rPr>
        <w:t>,</w:t>
      </w:r>
      <w:r>
        <w:rPr>
          <w:rFonts w:ascii="Arial" w:hAnsi="Arial"/>
          <w:color w:val="231F20"/>
          <w:spacing w:val="-2"/>
          <w:sz w:val="18"/>
        </w:rPr>
        <w:t> </w:t>
      </w:r>
      <w:r>
        <w:rPr>
          <w:rFonts w:ascii="Arial" w:hAnsi="Arial"/>
          <w:color w:val="231F20"/>
          <w:sz w:val="18"/>
        </w:rPr>
        <w:t>đoạn</w:t>
      </w:r>
      <w:r>
        <w:rPr>
          <w:rFonts w:ascii="Arial" w:hAnsi="Arial"/>
          <w:color w:val="231F20"/>
          <w:spacing w:val="-1"/>
          <w:sz w:val="18"/>
        </w:rPr>
        <w:t> </w:t>
      </w:r>
      <w:r>
        <w:rPr>
          <w:rFonts w:ascii="Arial" w:hAnsi="Arial"/>
          <w:color w:val="231F20"/>
          <w:spacing w:val="-4"/>
          <w:sz w:val="18"/>
        </w:rPr>
        <w:t>418.</w:t>
      </w:r>
    </w:p>
    <w:p>
      <w:pPr>
        <w:spacing w:after="0"/>
        <w:jc w:val="both"/>
        <w:rPr>
          <w:rFonts w:ascii="Arial" w:hAnsi="Arial"/>
          <w:sz w:val="18"/>
        </w:rPr>
        <w:sectPr>
          <w:pgSz w:w="7660" w:h="11630"/>
          <w:pgMar w:header="779" w:footer="0" w:top="1100" w:bottom="280" w:left="850" w:right="850"/>
        </w:sectPr>
      </w:pPr>
    </w:p>
    <w:p>
      <w:pPr>
        <w:pStyle w:val="BodyText"/>
        <w:spacing w:line="254" w:lineRule="auto"/>
      </w:pPr>
      <w:r>
        <w:rPr>
          <w:color w:val="231F20"/>
        </w:rPr>
        <w:t>hung hãn, giống như con rắn vừa bị trúng đòn. </w:t>
      </w:r>
      <w:r>
        <w:rPr>
          <w:color w:val="231F20"/>
        </w:rPr>
        <w:t>Chức năng</w:t>
      </w:r>
      <w:r>
        <w:rPr>
          <w:color w:val="231F20"/>
          <w:spacing w:val="-15"/>
        </w:rPr>
        <w:t> </w:t>
      </w:r>
      <w:r>
        <w:rPr>
          <w:color w:val="231F20"/>
        </w:rPr>
        <w:t>của</w:t>
      </w:r>
      <w:r>
        <w:rPr>
          <w:color w:val="231F20"/>
          <w:spacing w:val="-15"/>
        </w:rPr>
        <w:t> </w:t>
      </w:r>
      <w:r>
        <w:rPr>
          <w:color w:val="231F20"/>
        </w:rPr>
        <w:t>sân</w:t>
      </w:r>
      <w:r>
        <w:rPr>
          <w:color w:val="231F20"/>
          <w:spacing w:val="-15"/>
        </w:rPr>
        <w:t> </w:t>
      </w:r>
      <w:r>
        <w:rPr>
          <w:color w:val="231F20"/>
        </w:rPr>
        <w:t>là</w:t>
      </w:r>
      <w:r>
        <w:rPr>
          <w:color w:val="231F20"/>
          <w:spacing w:val="-15"/>
        </w:rPr>
        <w:t> </w:t>
      </w:r>
      <w:r>
        <w:rPr>
          <w:color w:val="231F20"/>
        </w:rPr>
        <w:t>lan</w:t>
      </w:r>
      <w:r>
        <w:rPr>
          <w:color w:val="231F20"/>
          <w:spacing w:val="-15"/>
        </w:rPr>
        <w:t> </w:t>
      </w:r>
      <w:r>
        <w:rPr>
          <w:color w:val="231F20"/>
        </w:rPr>
        <w:t>toả</w:t>
      </w:r>
      <w:r>
        <w:rPr>
          <w:color w:val="231F20"/>
          <w:spacing w:val="-15"/>
        </w:rPr>
        <w:t> </w:t>
      </w:r>
      <w:r>
        <w:rPr>
          <w:color w:val="231F20"/>
        </w:rPr>
        <w:t>hay</w:t>
      </w:r>
      <w:r>
        <w:rPr>
          <w:color w:val="231F20"/>
          <w:spacing w:val="-15"/>
        </w:rPr>
        <w:t> </w:t>
      </w:r>
      <w:r>
        <w:rPr>
          <w:color w:val="231F20"/>
        </w:rPr>
        <w:t>quằn</w:t>
      </w:r>
      <w:r>
        <w:rPr>
          <w:color w:val="231F20"/>
          <w:spacing w:val="-15"/>
        </w:rPr>
        <w:t> </w:t>
      </w:r>
      <w:r>
        <w:rPr>
          <w:color w:val="231F20"/>
        </w:rPr>
        <w:t>quại</w:t>
      </w:r>
      <w:r>
        <w:rPr>
          <w:color w:val="231F20"/>
          <w:spacing w:val="-15"/>
        </w:rPr>
        <w:t> </w:t>
      </w:r>
      <w:r>
        <w:rPr>
          <w:color w:val="231F20"/>
        </w:rPr>
        <w:t>như</w:t>
      </w:r>
      <w:r>
        <w:rPr>
          <w:color w:val="231F20"/>
          <w:spacing w:val="-15"/>
        </w:rPr>
        <w:t> </w:t>
      </w:r>
      <w:r>
        <w:rPr>
          <w:color w:val="231F20"/>
        </w:rPr>
        <w:t>khi</w:t>
      </w:r>
      <w:r>
        <w:rPr>
          <w:color w:val="231F20"/>
          <w:spacing w:val="-15"/>
        </w:rPr>
        <w:t> </w:t>
      </w:r>
      <w:r>
        <w:rPr>
          <w:color w:val="231F20"/>
        </w:rPr>
        <w:t>bị</w:t>
      </w:r>
      <w:r>
        <w:rPr>
          <w:color w:val="231F20"/>
          <w:spacing w:val="-15"/>
        </w:rPr>
        <w:t> </w:t>
      </w:r>
      <w:r>
        <w:rPr>
          <w:color w:val="231F20"/>
        </w:rPr>
        <w:t>ngấm độc.</w:t>
      </w:r>
      <w:r>
        <w:rPr>
          <w:color w:val="231F20"/>
          <w:spacing w:val="-14"/>
        </w:rPr>
        <w:t> </w:t>
      </w:r>
      <w:r>
        <w:rPr>
          <w:color w:val="231F20"/>
        </w:rPr>
        <w:t>Khi</w:t>
      </w:r>
      <w:r>
        <w:rPr>
          <w:color w:val="231F20"/>
          <w:spacing w:val="-14"/>
        </w:rPr>
        <w:t> </w:t>
      </w:r>
      <w:r>
        <w:rPr>
          <w:color w:val="231F20"/>
        </w:rPr>
        <w:t>đã</w:t>
      </w:r>
      <w:r>
        <w:rPr>
          <w:color w:val="231F20"/>
          <w:spacing w:val="-14"/>
        </w:rPr>
        <w:t> </w:t>
      </w:r>
      <w:r>
        <w:rPr>
          <w:color w:val="231F20"/>
        </w:rPr>
        <w:t>trúng</w:t>
      </w:r>
      <w:r>
        <w:rPr>
          <w:color w:val="231F20"/>
          <w:spacing w:val="-14"/>
        </w:rPr>
        <w:t> </w:t>
      </w:r>
      <w:r>
        <w:rPr>
          <w:color w:val="231F20"/>
        </w:rPr>
        <w:t>độc,</w:t>
      </w:r>
      <w:r>
        <w:rPr>
          <w:color w:val="231F20"/>
          <w:spacing w:val="-14"/>
        </w:rPr>
        <w:t> </w:t>
      </w:r>
      <w:r>
        <w:rPr>
          <w:color w:val="231F20"/>
        </w:rPr>
        <w:t>chất</w:t>
      </w:r>
      <w:r>
        <w:rPr>
          <w:color w:val="231F20"/>
          <w:spacing w:val="-14"/>
        </w:rPr>
        <w:t> </w:t>
      </w:r>
      <w:r>
        <w:rPr>
          <w:color w:val="231F20"/>
        </w:rPr>
        <w:t>độc</w:t>
      </w:r>
      <w:r>
        <w:rPr>
          <w:color w:val="231F20"/>
          <w:spacing w:val="-14"/>
        </w:rPr>
        <w:t> </w:t>
      </w:r>
      <w:r>
        <w:rPr>
          <w:color w:val="231F20"/>
        </w:rPr>
        <w:t>liền</w:t>
      </w:r>
      <w:r>
        <w:rPr>
          <w:color w:val="231F20"/>
          <w:spacing w:val="-14"/>
        </w:rPr>
        <w:t> </w:t>
      </w:r>
      <w:r>
        <w:rPr>
          <w:color w:val="231F20"/>
        </w:rPr>
        <w:t>tác</w:t>
      </w:r>
      <w:r>
        <w:rPr>
          <w:color w:val="231F20"/>
          <w:spacing w:val="-14"/>
        </w:rPr>
        <w:t> </w:t>
      </w:r>
      <w:r>
        <w:rPr>
          <w:color w:val="231F20"/>
        </w:rPr>
        <w:t>động</w:t>
      </w:r>
      <w:r>
        <w:rPr>
          <w:color w:val="231F20"/>
          <w:spacing w:val="-14"/>
        </w:rPr>
        <w:t> </w:t>
      </w:r>
      <w:r>
        <w:rPr>
          <w:color w:val="231F20"/>
        </w:rPr>
        <w:t>đến</w:t>
      </w:r>
      <w:r>
        <w:rPr>
          <w:color w:val="231F20"/>
          <w:spacing w:val="-14"/>
        </w:rPr>
        <w:t> </w:t>
      </w:r>
      <w:r>
        <w:rPr>
          <w:color w:val="231F20"/>
        </w:rPr>
        <w:t>toàn bộ cơ thể và gây đau đớn. Sân cũng gây ra hậu quả xấu như thế, nó thật tai hại. Chức năng của sân cũng được</w:t>
      </w:r>
      <w:r>
        <w:rPr>
          <w:color w:val="231F20"/>
          <w:spacing w:val="-6"/>
        </w:rPr>
        <w:t> </w:t>
      </w:r>
      <w:r>
        <w:rPr>
          <w:color w:val="231F20"/>
        </w:rPr>
        <w:t>sánh</w:t>
      </w:r>
      <w:r>
        <w:rPr>
          <w:color w:val="231F20"/>
          <w:spacing w:val="-6"/>
        </w:rPr>
        <w:t> </w:t>
      </w:r>
      <w:r>
        <w:rPr>
          <w:color w:val="231F20"/>
        </w:rPr>
        <w:t>với</w:t>
      </w:r>
      <w:r>
        <w:rPr>
          <w:color w:val="231F20"/>
          <w:spacing w:val="-6"/>
        </w:rPr>
        <w:t> </w:t>
      </w:r>
      <w:r>
        <w:rPr>
          <w:color w:val="231F20"/>
        </w:rPr>
        <w:t>một</w:t>
      </w:r>
      <w:r>
        <w:rPr>
          <w:color w:val="231F20"/>
          <w:spacing w:val="-6"/>
        </w:rPr>
        <w:t> </w:t>
      </w:r>
      <w:r>
        <w:rPr>
          <w:color w:val="231F20"/>
        </w:rPr>
        <w:t>vụ</w:t>
      </w:r>
      <w:r>
        <w:rPr>
          <w:color w:val="231F20"/>
          <w:spacing w:val="-6"/>
        </w:rPr>
        <w:t> </w:t>
      </w:r>
      <w:r>
        <w:rPr>
          <w:color w:val="231F20"/>
        </w:rPr>
        <w:t>cháy</w:t>
      </w:r>
      <w:r>
        <w:rPr>
          <w:color w:val="231F20"/>
          <w:spacing w:val="-6"/>
        </w:rPr>
        <w:t> </w:t>
      </w:r>
      <w:r>
        <w:rPr>
          <w:color w:val="231F20"/>
        </w:rPr>
        <w:t>rừng,</w:t>
      </w:r>
      <w:r>
        <w:rPr>
          <w:color w:val="231F20"/>
          <w:spacing w:val="-6"/>
        </w:rPr>
        <w:t> </w:t>
      </w:r>
      <w:r>
        <w:rPr>
          <w:color w:val="231F20"/>
        </w:rPr>
        <w:t>nó</w:t>
      </w:r>
      <w:r>
        <w:rPr>
          <w:color w:val="231F20"/>
          <w:spacing w:val="-6"/>
        </w:rPr>
        <w:t> </w:t>
      </w:r>
      <w:r>
        <w:rPr>
          <w:color w:val="231F20"/>
        </w:rPr>
        <w:t>thiêu</w:t>
      </w:r>
      <w:r>
        <w:rPr>
          <w:color w:val="231F20"/>
          <w:spacing w:val="-6"/>
        </w:rPr>
        <w:t> </w:t>
      </w:r>
      <w:r>
        <w:rPr>
          <w:color w:val="231F20"/>
        </w:rPr>
        <w:t>rụi</w:t>
      </w:r>
      <w:r>
        <w:rPr>
          <w:color w:val="231F20"/>
          <w:spacing w:val="-6"/>
        </w:rPr>
        <w:t> </w:t>
      </w:r>
      <w:r>
        <w:rPr>
          <w:color w:val="231F20"/>
        </w:rPr>
        <w:t>toàn</w:t>
      </w:r>
      <w:r>
        <w:rPr>
          <w:color w:val="231F20"/>
          <w:spacing w:val="-6"/>
        </w:rPr>
        <w:t> </w:t>
      </w:r>
      <w:r>
        <w:rPr>
          <w:color w:val="231F20"/>
        </w:rPr>
        <w:t>bộ những</w:t>
      </w:r>
      <w:r>
        <w:rPr>
          <w:color w:val="231F20"/>
          <w:spacing w:val="-2"/>
        </w:rPr>
        <w:t> </w:t>
      </w:r>
      <w:r>
        <w:rPr>
          <w:color w:val="231F20"/>
        </w:rPr>
        <w:t>gì</w:t>
      </w:r>
      <w:r>
        <w:rPr>
          <w:color w:val="231F20"/>
          <w:spacing w:val="-2"/>
        </w:rPr>
        <w:t> </w:t>
      </w:r>
      <w:r>
        <w:rPr>
          <w:color w:val="231F20"/>
        </w:rPr>
        <w:t>nó</w:t>
      </w:r>
      <w:r>
        <w:rPr>
          <w:color w:val="231F20"/>
          <w:spacing w:val="-2"/>
        </w:rPr>
        <w:t> </w:t>
      </w:r>
      <w:r>
        <w:rPr>
          <w:color w:val="231F20"/>
        </w:rPr>
        <w:t>nương</w:t>
      </w:r>
      <w:r>
        <w:rPr>
          <w:color w:val="231F20"/>
          <w:spacing w:val="-2"/>
        </w:rPr>
        <w:t> </w:t>
      </w:r>
      <w:r>
        <w:rPr>
          <w:color w:val="231F20"/>
        </w:rPr>
        <w:t>vào.</w:t>
      </w:r>
      <w:r>
        <w:rPr>
          <w:color w:val="231F20"/>
          <w:spacing w:val="-2"/>
        </w:rPr>
        <w:t> </w:t>
      </w:r>
      <w:r>
        <w:rPr>
          <w:color w:val="231F20"/>
        </w:rPr>
        <w:t>Sân</w:t>
      </w:r>
      <w:r>
        <w:rPr>
          <w:color w:val="231F20"/>
          <w:spacing w:val="-2"/>
        </w:rPr>
        <w:t> </w:t>
      </w:r>
      <w:r>
        <w:rPr>
          <w:color w:val="231F20"/>
        </w:rPr>
        <w:t>tàn</w:t>
      </w:r>
      <w:r>
        <w:rPr>
          <w:color w:val="231F20"/>
          <w:spacing w:val="-2"/>
        </w:rPr>
        <w:t> </w:t>
      </w:r>
      <w:r>
        <w:rPr>
          <w:color w:val="231F20"/>
        </w:rPr>
        <w:t>phá</w:t>
      </w:r>
      <w:r>
        <w:rPr>
          <w:color w:val="231F20"/>
          <w:spacing w:val="-2"/>
        </w:rPr>
        <w:t> </w:t>
      </w:r>
      <w:r>
        <w:rPr>
          <w:color w:val="231F20"/>
        </w:rPr>
        <w:t>giống</w:t>
      </w:r>
      <w:r>
        <w:rPr>
          <w:color w:val="231F20"/>
          <w:spacing w:val="-2"/>
        </w:rPr>
        <w:t> </w:t>
      </w:r>
      <w:r>
        <w:rPr>
          <w:color w:val="231F20"/>
        </w:rPr>
        <w:t>đám</w:t>
      </w:r>
      <w:r>
        <w:rPr>
          <w:color w:val="231F20"/>
          <w:spacing w:val="-2"/>
        </w:rPr>
        <w:t> </w:t>
      </w:r>
      <w:r>
        <w:rPr>
          <w:color w:val="231F20"/>
        </w:rPr>
        <w:t>cháy rừng</w:t>
      </w:r>
      <w:r>
        <w:rPr>
          <w:color w:val="231F20"/>
          <w:spacing w:val="-2"/>
        </w:rPr>
        <w:t> </w:t>
      </w:r>
      <w:r>
        <w:rPr>
          <w:color w:val="231F20"/>
        </w:rPr>
        <w:t>tiêu</w:t>
      </w:r>
      <w:r>
        <w:rPr>
          <w:color w:val="231F20"/>
          <w:spacing w:val="-2"/>
        </w:rPr>
        <w:t> </w:t>
      </w:r>
      <w:r>
        <w:rPr>
          <w:color w:val="231F20"/>
        </w:rPr>
        <w:t>hủy</w:t>
      </w:r>
      <w:r>
        <w:rPr>
          <w:color w:val="231F20"/>
          <w:spacing w:val="-2"/>
        </w:rPr>
        <w:t> </w:t>
      </w:r>
      <w:r>
        <w:rPr>
          <w:color w:val="231F20"/>
        </w:rPr>
        <w:t>hết</w:t>
      </w:r>
      <w:r>
        <w:rPr>
          <w:color w:val="231F20"/>
          <w:spacing w:val="-2"/>
        </w:rPr>
        <w:t> </w:t>
      </w:r>
      <w:r>
        <w:rPr>
          <w:color w:val="231F20"/>
        </w:rPr>
        <w:t>cây</w:t>
      </w:r>
      <w:r>
        <w:rPr>
          <w:color w:val="231F20"/>
          <w:spacing w:val="-2"/>
        </w:rPr>
        <w:t> </w:t>
      </w:r>
      <w:r>
        <w:rPr>
          <w:color w:val="231F20"/>
        </w:rPr>
        <w:t>cối.</w:t>
      </w:r>
      <w:r>
        <w:rPr>
          <w:color w:val="231F20"/>
          <w:spacing w:val="-2"/>
        </w:rPr>
        <w:t> </w:t>
      </w:r>
      <w:r>
        <w:rPr>
          <w:color w:val="231F20"/>
        </w:rPr>
        <w:t>Cận</w:t>
      </w:r>
      <w:r>
        <w:rPr>
          <w:color w:val="231F20"/>
          <w:spacing w:val="-2"/>
        </w:rPr>
        <w:t> </w:t>
      </w:r>
      <w:r>
        <w:rPr>
          <w:color w:val="231F20"/>
        </w:rPr>
        <w:t>nhân</w:t>
      </w:r>
      <w:r>
        <w:rPr>
          <w:color w:val="231F20"/>
          <w:spacing w:val="-2"/>
        </w:rPr>
        <w:t> </w:t>
      </w:r>
      <w:r>
        <w:rPr>
          <w:color w:val="231F20"/>
        </w:rPr>
        <w:t>của</w:t>
      </w:r>
      <w:r>
        <w:rPr>
          <w:color w:val="231F20"/>
          <w:spacing w:val="-2"/>
        </w:rPr>
        <w:t> </w:t>
      </w:r>
      <w:r>
        <w:rPr>
          <w:color w:val="231F20"/>
        </w:rPr>
        <w:t>sân</w:t>
      </w:r>
      <w:r>
        <w:rPr>
          <w:color w:val="231F20"/>
          <w:spacing w:val="-2"/>
        </w:rPr>
        <w:t> </w:t>
      </w:r>
      <w:r>
        <w:rPr>
          <w:color w:val="231F20"/>
        </w:rPr>
        <w:t>là</w:t>
      </w:r>
      <w:r>
        <w:rPr>
          <w:color w:val="231F20"/>
          <w:spacing w:val="-2"/>
        </w:rPr>
        <w:t> </w:t>
      </w:r>
      <w:r>
        <w:rPr>
          <w:color w:val="231F20"/>
        </w:rPr>
        <w:t>“hiềm khích sự, như nước tiểu hòa chung với thuốc độc”. Chẳng</w:t>
      </w:r>
      <w:r>
        <w:rPr>
          <w:color w:val="231F20"/>
          <w:spacing w:val="-13"/>
        </w:rPr>
        <w:t> </w:t>
      </w:r>
      <w:r>
        <w:rPr>
          <w:color w:val="231F20"/>
        </w:rPr>
        <w:t>ai</w:t>
      </w:r>
      <w:r>
        <w:rPr>
          <w:color w:val="231F20"/>
          <w:spacing w:val="-13"/>
        </w:rPr>
        <w:t> </w:t>
      </w:r>
      <w:r>
        <w:rPr>
          <w:color w:val="231F20"/>
        </w:rPr>
        <w:t>thích</w:t>
      </w:r>
      <w:r>
        <w:rPr>
          <w:color w:val="231F20"/>
          <w:spacing w:val="-13"/>
        </w:rPr>
        <w:t> </w:t>
      </w:r>
      <w:r>
        <w:rPr>
          <w:color w:val="231F20"/>
        </w:rPr>
        <w:t>hỗn</w:t>
      </w:r>
      <w:r>
        <w:rPr>
          <w:color w:val="231F20"/>
          <w:spacing w:val="-13"/>
        </w:rPr>
        <w:t> </w:t>
      </w:r>
      <w:r>
        <w:rPr>
          <w:color w:val="231F20"/>
        </w:rPr>
        <w:t>hợp</w:t>
      </w:r>
      <w:r>
        <w:rPr>
          <w:color w:val="231F20"/>
          <w:spacing w:val="-13"/>
        </w:rPr>
        <w:t> </w:t>
      </w:r>
      <w:r>
        <w:rPr>
          <w:color w:val="231F20"/>
        </w:rPr>
        <w:t>nước</w:t>
      </w:r>
      <w:r>
        <w:rPr>
          <w:color w:val="231F20"/>
          <w:spacing w:val="-13"/>
        </w:rPr>
        <w:t> </w:t>
      </w:r>
      <w:r>
        <w:rPr>
          <w:color w:val="231F20"/>
        </w:rPr>
        <w:t>tiểu</w:t>
      </w:r>
      <w:r>
        <w:rPr>
          <w:color w:val="231F20"/>
          <w:spacing w:val="-13"/>
        </w:rPr>
        <w:t> </w:t>
      </w:r>
      <w:r>
        <w:rPr>
          <w:color w:val="231F20"/>
        </w:rPr>
        <w:t>trộn</w:t>
      </w:r>
      <w:r>
        <w:rPr>
          <w:color w:val="231F20"/>
          <w:spacing w:val="-13"/>
        </w:rPr>
        <w:t> </w:t>
      </w:r>
      <w:r>
        <w:rPr>
          <w:color w:val="231F20"/>
        </w:rPr>
        <w:t>thuốc</w:t>
      </w:r>
      <w:r>
        <w:rPr>
          <w:color w:val="231F20"/>
          <w:spacing w:val="-13"/>
        </w:rPr>
        <w:t> </w:t>
      </w:r>
      <w:r>
        <w:rPr>
          <w:color w:val="231F20"/>
        </w:rPr>
        <w:t>độc,</w:t>
      </w:r>
      <w:r>
        <w:rPr>
          <w:color w:val="231F20"/>
          <w:spacing w:val="-13"/>
        </w:rPr>
        <w:t> </w:t>
      </w:r>
      <w:r>
        <w:rPr>
          <w:color w:val="231F20"/>
        </w:rPr>
        <w:t>mặc dù ở Ấn Độ người ta dùng nước tiểu để chữa bệnh. Tìm hiểu cận nhân của sân, những “hiềm khích sự” là</w:t>
      </w:r>
      <w:r>
        <w:rPr>
          <w:color w:val="231F20"/>
          <w:spacing w:val="-3"/>
        </w:rPr>
        <w:t> </w:t>
      </w:r>
      <w:r>
        <w:rPr>
          <w:color w:val="231F20"/>
        </w:rPr>
        <w:t>điều</w:t>
      </w:r>
      <w:r>
        <w:rPr>
          <w:color w:val="231F20"/>
          <w:spacing w:val="-3"/>
        </w:rPr>
        <w:t> </w:t>
      </w:r>
      <w:r>
        <w:rPr>
          <w:color w:val="231F20"/>
        </w:rPr>
        <w:t>lợi</w:t>
      </w:r>
      <w:r>
        <w:rPr>
          <w:color w:val="231F20"/>
          <w:spacing w:val="-3"/>
        </w:rPr>
        <w:t> </w:t>
      </w:r>
      <w:r>
        <w:rPr>
          <w:color w:val="231F20"/>
        </w:rPr>
        <w:t>ích.</w:t>
      </w:r>
      <w:r>
        <w:rPr>
          <w:color w:val="231F20"/>
          <w:spacing w:val="-3"/>
        </w:rPr>
        <w:t> </w:t>
      </w:r>
      <w:r>
        <w:rPr>
          <w:color w:val="231F20"/>
        </w:rPr>
        <w:t>Sân</w:t>
      </w:r>
      <w:r>
        <w:rPr>
          <w:color w:val="231F20"/>
          <w:spacing w:val="-3"/>
        </w:rPr>
        <w:t> </w:t>
      </w:r>
      <w:r>
        <w:rPr>
          <w:color w:val="231F20"/>
        </w:rPr>
        <w:t>thường</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do</w:t>
      </w:r>
      <w:r>
        <w:rPr>
          <w:color w:val="231F20"/>
          <w:spacing w:val="-3"/>
        </w:rPr>
        <w:t> </w:t>
      </w:r>
      <w:r>
        <w:rPr>
          <w:color w:val="231F20"/>
        </w:rPr>
        <w:t>bởi</w:t>
      </w:r>
      <w:r>
        <w:rPr>
          <w:color w:val="231F20"/>
          <w:spacing w:val="-3"/>
        </w:rPr>
        <w:t> </w:t>
      </w:r>
      <w:r>
        <w:rPr>
          <w:color w:val="231F20"/>
        </w:rPr>
        <w:t>những</w:t>
      </w:r>
      <w:r>
        <w:rPr>
          <w:color w:val="231F20"/>
          <w:spacing w:val="-3"/>
        </w:rPr>
        <w:t> </w:t>
      </w:r>
      <w:r>
        <w:rPr>
          <w:color w:val="231F20"/>
        </w:rPr>
        <w:t>gì người khác làm hay nói với ta hoặc với ai đó. Ngay cả việc tốt cho người mà ta không ưa cũng có thể là lý</w:t>
      </w:r>
      <w:r>
        <w:rPr>
          <w:color w:val="231F20"/>
          <w:spacing w:val="-8"/>
        </w:rPr>
        <w:t> </w:t>
      </w:r>
      <w:r>
        <w:rPr>
          <w:color w:val="231F20"/>
        </w:rPr>
        <w:t>do</w:t>
      </w:r>
      <w:r>
        <w:rPr>
          <w:color w:val="231F20"/>
          <w:spacing w:val="-8"/>
        </w:rPr>
        <w:t> </w:t>
      </w:r>
      <w:r>
        <w:rPr>
          <w:color w:val="231F20"/>
        </w:rPr>
        <w:t>gây</w:t>
      </w:r>
      <w:r>
        <w:rPr>
          <w:color w:val="231F20"/>
          <w:spacing w:val="-8"/>
        </w:rPr>
        <w:t> </w:t>
      </w:r>
      <w:r>
        <w:rPr>
          <w:color w:val="231F20"/>
        </w:rPr>
        <w:t>khó</w:t>
      </w:r>
      <w:r>
        <w:rPr>
          <w:color w:val="231F20"/>
          <w:spacing w:val="-8"/>
        </w:rPr>
        <w:t> </w:t>
      </w:r>
      <w:r>
        <w:rPr>
          <w:color w:val="231F20"/>
        </w:rPr>
        <w:t>chịu.</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đọc</w:t>
      </w:r>
      <w:r>
        <w:rPr>
          <w:color w:val="231F20"/>
          <w:spacing w:val="-8"/>
        </w:rPr>
        <w:t> </w:t>
      </w:r>
      <w:r>
        <w:rPr>
          <w:color w:val="231F20"/>
        </w:rPr>
        <w:t>trong</w:t>
      </w:r>
      <w:r>
        <w:rPr>
          <w:color w:val="231F20"/>
          <w:spacing w:val="-8"/>
        </w:rPr>
        <w:t> </w:t>
      </w:r>
      <w:r>
        <w:rPr>
          <w:i/>
          <w:color w:val="231F20"/>
        </w:rPr>
        <w:t>Bộ</w:t>
      </w:r>
      <w:r>
        <w:rPr>
          <w:i/>
          <w:color w:val="231F20"/>
          <w:spacing w:val="-8"/>
        </w:rPr>
        <w:t> </w:t>
      </w:r>
      <w:r>
        <w:rPr>
          <w:i/>
          <w:color w:val="231F20"/>
        </w:rPr>
        <w:t>Phân</w:t>
      </w:r>
      <w:r>
        <w:rPr>
          <w:i/>
          <w:color w:val="231F20"/>
          <w:spacing w:val="-8"/>
        </w:rPr>
        <w:t> </w:t>
      </w:r>
      <w:r>
        <w:rPr>
          <w:i/>
          <w:color w:val="231F20"/>
        </w:rPr>
        <w:t>Tích</w:t>
      </w:r>
      <w:r>
        <w:rPr>
          <w:i/>
          <w:color w:val="231F20"/>
        </w:rPr>
        <w:t> </w:t>
      </w:r>
      <w:r>
        <w:rPr>
          <w:color w:val="231F20"/>
        </w:rPr>
        <w:t>(Phần</w:t>
      </w:r>
      <w:r>
        <w:rPr>
          <w:color w:val="231F20"/>
          <w:spacing w:val="-13"/>
        </w:rPr>
        <w:t> </w:t>
      </w:r>
      <w:r>
        <w:rPr>
          <w:color w:val="231F20"/>
        </w:rPr>
        <w:t>17</w:t>
      </w:r>
      <w:r>
        <w:rPr>
          <w:color w:val="231F20"/>
          <w:spacing w:val="-13"/>
        </w:rPr>
        <w:t> </w:t>
      </w:r>
      <w:r>
        <w:rPr>
          <w:i/>
          <w:color w:val="231F20"/>
        </w:rPr>
        <w:t>Tiểu</w:t>
      </w:r>
      <w:r>
        <w:rPr>
          <w:i/>
          <w:color w:val="231F20"/>
          <w:spacing w:val="-13"/>
        </w:rPr>
        <w:t> </w:t>
      </w:r>
      <w:r>
        <w:rPr>
          <w:i/>
          <w:color w:val="231F20"/>
        </w:rPr>
        <w:t>tổng</w:t>
      </w:r>
      <w:r>
        <w:rPr>
          <w:i/>
          <w:color w:val="231F20"/>
          <w:spacing w:val="-13"/>
        </w:rPr>
        <w:t> </w:t>
      </w:r>
      <w:r>
        <w:rPr>
          <w:i/>
          <w:color w:val="231F20"/>
        </w:rPr>
        <w:t>phân</w:t>
      </w:r>
      <w:r>
        <w:rPr>
          <w:i/>
          <w:color w:val="231F20"/>
          <w:spacing w:val="-13"/>
        </w:rPr>
        <w:t> </w:t>
      </w:r>
      <w:r>
        <w:rPr>
          <w:i/>
          <w:color w:val="231F20"/>
        </w:rPr>
        <w:t>tích</w:t>
      </w:r>
      <w:r>
        <w:rPr>
          <w:color w:val="231F20"/>
        </w:rPr>
        <w:t>,</w:t>
      </w:r>
      <w:r>
        <w:rPr>
          <w:color w:val="231F20"/>
          <w:spacing w:val="-13"/>
        </w:rPr>
        <w:t> </w:t>
      </w:r>
      <w:r>
        <w:rPr>
          <w:color w:val="231F20"/>
        </w:rPr>
        <w:t>đoạn</w:t>
      </w:r>
      <w:r>
        <w:rPr>
          <w:color w:val="231F20"/>
          <w:spacing w:val="-13"/>
        </w:rPr>
        <w:t> </w:t>
      </w:r>
      <w:r>
        <w:rPr>
          <w:color w:val="231F20"/>
        </w:rPr>
        <w:t>926)</w:t>
      </w:r>
      <w:r>
        <w:rPr>
          <w:color w:val="231F20"/>
          <w:spacing w:val="-13"/>
        </w:rPr>
        <w:t> </w:t>
      </w:r>
      <w:r>
        <w:rPr>
          <w:color w:val="231F20"/>
        </w:rPr>
        <w:t>về</w:t>
      </w:r>
      <w:r>
        <w:rPr>
          <w:color w:val="231F20"/>
          <w:spacing w:val="-13"/>
        </w:rPr>
        <w:t> </w:t>
      </w:r>
      <w:r>
        <w:rPr>
          <w:color w:val="231F20"/>
        </w:rPr>
        <w:t>chín</w:t>
      </w:r>
      <w:r>
        <w:rPr>
          <w:color w:val="231F20"/>
          <w:spacing w:val="-13"/>
        </w:rPr>
        <w:t> </w:t>
      </w:r>
      <w:r>
        <w:rPr>
          <w:color w:val="231F20"/>
        </w:rPr>
        <w:t>lý</w:t>
      </w:r>
      <w:r>
        <w:rPr>
          <w:color w:val="231F20"/>
          <w:spacing w:val="-13"/>
        </w:rPr>
        <w:t> </w:t>
      </w:r>
      <w:r>
        <w:rPr>
          <w:color w:val="231F20"/>
        </w:rPr>
        <w:t>do gây sân như sau:</w:t>
      </w:r>
    </w:p>
    <w:p>
      <w:pPr>
        <w:spacing w:line="249" w:lineRule="auto" w:before="122"/>
        <w:ind w:left="850" w:right="0" w:firstLine="0"/>
        <w:jc w:val="left"/>
        <w:rPr>
          <w:i/>
          <w:sz w:val="27"/>
        </w:rPr>
      </w:pPr>
      <w:r>
        <w:rPr>
          <w:i/>
          <w:color w:val="231F20"/>
          <w:sz w:val="27"/>
        </w:rPr>
        <w:t>TRONG</w:t>
      </w:r>
      <w:r>
        <w:rPr>
          <w:i/>
          <w:color w:val="231F20"/>
          <w:spacing w:val="80"/>
          <w:sz w:val="27"/>
        </w:rPr>
        <w:t> </w:t>
      </w:r>
      <w:r>
        <w:rPr>
          <w:i/>
          <w:color w:val="231F20"/>
          <w:sz w:val="27"/>
        </w:rPr>
        <w:t>ẤY,</w:t>
      </w:r>
      <w:r>
        <w:rPr>
          <w:i/>
          <w:color w:val="231F20"/>
          <w:spacing w:val="80"/>
          <w:sz w:val="27"/>
        </w:rPr>
        <w:t> </w:t>
      </w:r>
      <w:r>
        <w:rPr>
          <w:i/>
          <w:color w:val="231F20"/>
          <w:sz w:val="27"/>
        </w:rPr>
        <w:t>THẾ</w:t>
      </w:r>
      <w:r>
        <w:rPr>
          <w:i/>
          <w:color w:val="231F20"/>
          <w:spacing w:val="80"/>
          <w:sz w:val="27"/>
        </w:rPr>
        <w:t> </w:t>
      </w:r>
      <w:r>
        <w:rPr>
          <w:i/>
          <w:color w:val="231F20"/>
          <w:sz w:val="27"/>
        </w:rPr>
        <w:t>NÀO</w:t>
      </w:r>
      <w:r>
        <w:rPr>
          <w:i/>
          <w:color w:val="231F20"/>
          <w:spacing w:val="80"/>
          <w:sz w:val="27"/>
        </w:rPr>
        <w:t> </w:t>
      </w:r>
      <w:r>
        <w:rPr>
          <w:i/>
          <w:color w:val="231F20"/>
          <w:sz w:val="27"/>
        </w:rPr>
        <w:t>LÀ</w:t>
      </w:r>
      <w:r>
        <w:rPr>
          <w:i/>
          <w:color w:val="231F20"/>
          <w:spacing w:val="80"/>
          <w:sz w:val="27"/>
        </w:rPr>
        <w:t> </w:t>
      </w:r>
      <w:r>
        <w:rPr>
          <w:i/>
          <w:color w:val="231F20"/>
          <w:sz w:val="27"/>
        </w:rPr>
        <w:t>CHÍN</w:t>
      </w:r>
      <w:r>
        <w:rPr>
          <w:i/>
          <w:color w:val="231F20"/>
          <w:spacing w:val="80"/>
          <w:sz w:val="27"/>
        </w:rPr>
        <w:t> </w:t>
      </w:r>
      <w:r>
        <w:rPr>
          <w:i/>
          <w:color w:val="231F20"/>
          <w:sz w:val="27"/>
        </w:rPr>
        <w:t>HIỀM</w:t>
      </w:r>
      <w:r>
        <w:rPr>
          <w:i/>
          <w:color w:val="231F20"/>
          <w:sz w:val="27"/>
        </w:rPr>
        <w:t> KHÍCH SỰ (ĀGHĀTA-VATTHU)?</w:t>
      </w:r>
    </w:p>
    <w:p>
      <w:pPr>
        <w:spacing w:line="249" w:lineRule="auto" w:before="54"/>
        <w:ind w:left="850" w:right="0" w:firstLine="0"/>
        <w:jc w:val="left"/>
        <w:rPr>
          <w:i/>
          <w:sz w:val="27"/>
        </w:rPr>
      </w:pPr>
      <w:r>
        <w:rPr>
          <w:i/>
          <w:color w:val="231F20"/>
          <w:sz w:val="27"/>
        </w:rPr>
        <w:t>Sanh</w:t>
      </w:r>
      <w:r>
        <w:rPr>
          <w:i/>
          <w:color w:val="231F20"/>
          <w:spacing w:val="-15"/>
          <w:sz w:val="27"/>
        </w:rPr>
        <w:t> </w:t>
      </w:r>
      <w:r>
        <w:rPr>
          <w:i/>
          <w:color w:val="231F20"/>
          <w:sz w:val="27"/>
        </w:rPr>
        <w:t>hiềm</w:t>
      </w:r>
      <w:r>
        <w:rPr>
          <w:i/>
          <w:color w:val="231F20"/>
          <w:spacing w:val="-15"/>
          <w:sz w:val="27"/>
        </w:rPr>
        <w:t> </w:t>
      </w:r>
      <w:r>
        <w:rPr>
          <w:i/>
          <w:color w:val="231F20"/>
          <w:sz w:val="27"/>
        </w:rPr>
        <w:t>khích</w:t>
      </w:r>
      <w:r>
        <w:rPr>
          <w:i/>
          <w:color w:val="231F20"/>
          <w:spacing w:val="-15"/>
          <w:sz w:val="27"/>
        </w:rPr>
        <w:t> </w:t>
      </w:r>
      <w:r>
        <w:rPr>
          <w:i/>
          <w:color w:val="231F20"/>
          <w:sz w:val="27"/>
        </w:rPr>
        <w:t>do</w:t>
      </w:r>
      <w:r>
        <w:rPr>
          <w:i/>
          <w:color w:val="231F20"/>
          <w:spacing w:val="-15"/>
          <w:sz w:val="27"/>
        </w:rPr>
        <w:t> </w:t>
      </w:r>
      <w:r>
        <w:rPr>
          <w:i/>
          <w:color w:val="231F20"/>
          <w:sz w:val="27"/>
        </w:rPr>
        <w:t>nghĩ</w:t>
      </w:r>
      <w:r>
        <w:rPr>
          <w:i/>
          <w:color w:val="231F20"/>
          <w:spacing w:val="-15"/>
          <w:sz w:val="27"/>
        </w:rPr>
        <w:t> </w:t>
      </w:r>
      <w:r>
        <w:rPr>
          <w:i/>
          <w:color w:val="231F20"/>
          <w:sz w:val="27"/>
        </w:rPr>
        <w:t>rằng:</w:t>
      </w:r>
      <w:r>
        <w:rPr>
          <w:i/>
          <w:color w:val="231F20"/>
          <w:spacing w:val="-15"/>
          <w:sz w:val="27"/>
        </w:rPr>
        <w:t> </w:t>
      </w:r>
      <w:r>
        <w:rPr>
          <w:i/>
          <w:color w:val="231F20"/>
          <w:sz w:val="27"/>
        </w:rPr>
        <w:t>“Nó</w:t>
      </w:r>
      <w:r>
        <w:rPr>
          <w:i/>
          <w:color w:val="231F20"/>
          <w:spacing w:val="-15"/>
          <w:sz w:val="27"/>
        </w:rPr>
        <w:t> </w:t>
      </w:r>
      <w:r>
        <w:rPr>
          <w:i/>
          <w:color w:val="231F20"/>
          <w:sz w:val="27"/>
        </w:rPr>
        <w:t>đã</w:t>
      </w:r>
      <w:r>
        <w:rPr>
          <w:i/>
          <w:color w:val="231F20"/>
          <w:spacing w:val="-15"/>
          <w:sz w:val="27"/>
        </w:rPr>
        <w:t> </w:t>
      </w:r>
      <w:r>
        <w:rPr>
          <w:i/>
          <w:color w:val="231F20"/>
          <w:sz w:val="27"/>
        </w:rPr>
        <w:t>làm</w:t>
      </w:r>
      <w:r>
        <w:rPr>
          <w:i/>
          <w:color w:val="231F20"/>
          <w:spacing w:val="-15"/>
          <w:sz w:val="27"/>
        </w:rPr>
        <w:t> </w:t>
      </w:r>
      <w:r>
        <w:rPr>
          <w:i/>
          <w:color w:val="231F20"/>
          <w:sz w:val="27"/>
        </w:rPr>
        <w:t>bất</w:t>
      </w:r>
      <w:r>
        <w:rPr>
          <w:i/>
          <w:color w:val="231F20"/>
          <w:sz w:val="27"/>
        </w:rPr>
        <w:t> lợi cho tôi”.</w:t>
      </w:r>
    </w:p>
    <w:p>
      <w:pPr>
        <w:spacing w:line="249" w:lineRule="auto" w:before="54"/>
        <w:ind w:left="850" w:right="0" w:firstLine="0"/>
        <w:jc w:val="left"/>
        <w:rPr>
          <w:i/>
          <w:sz w:val="27"/>
        </w:rPr>
      </w:pPr>
      <w:r>
        <w:rPr>
          <w:i/>
          <w:color w:val="231F20"/>
          <w:sz w:val="27"/>
        </w:rPr>
        <w:t>Sanh hiềm khích do nghĩ rằng: “Nó đang làm</w:t>
      </w:r>
      <w:r>
        <w:rPr>
          <w:i/>
          <w:color w:val="231F20"/>
          <w:sz w:val="27"/>
        </w:rPr>
        <w:t> bất lợi cho tôi”.</w:t>
      </w:r>
    </w:p>
    <w:p>
      <w:pPr>
        <w:spacing w:line="249" w:lineRule="auto" w:before="54"/>
        <w:ind w:left="850" w:right="0" w:firstLine="0"/>
        <w:jc w:val="left"/>
        <w:rPr>
          <w:i/>
          <w:sz w:val="27"/>
        </w:rPr>
      </w:pPr>
      <w:r>
        <w:rPr>
          <w:i/>
          <w:color w:val="231F20"/>
          <w:sz w:val="27"/>
        </w:rPr>
        <w:t>Sanh</w:t>
      </w:r>
      <w:r>
        <w:rPr>
          <w:i/>
          <w:color w:val="231F20"/>
          <w:spacing w:val="-10"/>
          <w:sz w:val="27"/>
        </w:rPr>
        <w:t> </w:t>
      </w:r>
      <w:r>
        <w:rPr>
          <w:i/>
          <w:color w:val="231F20"/>
          <w:sz w:val="27"/>
        </w:rPr>
        <w:t>hiềm</w:t>
      </w:r>
      <w:r>
        <w:rPr>
          <w:i/>
          <w:color w:val="231F20"/>
          <w:spacing w:val="-10"/>
          <w:sz w:val="27"/>
        </w:rPr>
        <w:t> </w:t>
      </w:r>
      <w:r>
        <w:rPr>
          <w:i/>
          <w:color w:val="231F20"/>
          <w:sz w:val="27"/>
        </w:rPr>
        <w:t>khích</w:t>
      </w:r>
      <w:r>
        <w:rPr>
          <w:i/>
          <w:color w:val="231F20"/>
          <w:spacing w:val="-10"/>
          <w:sz w:val="27"/>
        </w:rPr>
        <w:t> </w:t>
      </w:r>
      <w:r>
        <w:rPr>
          <w:i/>
          <w:color w:val="231F20"/>
          <w:sz w:val="27"/>
        </w:rPr>
        <w:t>do</w:t>
      </w:r>
      <w:r>
        <w:rPr>
          <w:i/>
          <w:color w:val="231F20"/>
          <w:spacing w:val="-10"/>
          <w:sz w:val="27"/>
        </w:rPr>
        <w:t> </w:t>
      </w:r>
      <w:r>
        <w:rPr>
          <w:i/>
          <w:color w:val="231F20"/>
          <w:sz w:val="27"/>
        </w:rPr>
        <w:t>nghĩ</w:t>
      </w:r>
      <w:r>
        <w:rPr>
          <w:i/>
          <w:color w:val="231F20"/>
          <w:spacing w:val="-10"/>
          <w:sz w:val="27"/>
        </w:rPr>
        <w:t> </w:t>
      </w:r>
      <w:r>
        <w:rPr>
          <w:i/>
          <w:color w:val="231F20"/>
          <w:sz w:val="27"/>
        </w:rPr>
        <w:t>rằng:</w:t>
      </w:r>
      <w:r>
        <w:rPr>
          <w:i/>
          <w:color w:val="231F20"/>
          <w:spacing w:val="-10"/>
          <w:sz w:val="27"/>
        </w:rPr>
        <w:t> </w:t>
      </w:r>
      <w:r>
        <w:rPr>
          <w:i/>
          <w:color w:val="231F20"/>
          <w:sz w:val="27"/>
        </w:rPr>
        <w:t>“Nó</w:t>
      </w:r>
      <w:r>
        <w:rPr>
          <w:i/>
          <w:color w:val="231F20"/>
          <w:spacing w:val="-10"/>
          <w:sz w:val="27"/>
        </w:rPr>
        <w:t> </w:t>
      </w:r>
      <w:r>
        <w:rPr>
          <w:i/>
          <w:color w:val="231F20"/>
          <w:sz w:val="27"/>
        </w:rPr>
        <w:t>sẽ</w:t>
      </w:r>
      <w:r>
        <w:rPr>
          <w:i/>
          <w:color w:val="231F20"/>
          <w:spacing w:val="-10"/>
          <w:sz w:val="27"/>
        </w:rPr>
        <w:t> </w:t>
      </w:r>
      <w:r>
        <w:rPr>
          <w:i/>
          <w:color w:val="231F20"/>
          <w:sz w:val="27"/>
        </w:rPr>
        <w:t>làm</w:t>
      </w:r>
      <w:r>
        <w:rPr>
          <w:i/>
          <w:color w:val="231F20"/>
          <w:spacing w:val="-10"/>
          <w:sz w:val="27"/>
        </w:rPr>
        <w:t> </w:t>
      </w:r>
      <w:r>
        <w:rPr>
          <w:i/>
          <w:color w:val="231F20"/>
          <w:sz w:val="27"/>
        </w:rPr>
        <w:t>bất</w:t>
      </w:r>
      <w:r>
        <w:rPr>
          <w:i/>
          <w:color w:val="231F20"/>
          <w:sz w:val="27"/>
        </w:rPr>
        <w:t> lợi cho tôi”.</w:t>
      </w:r>
    </w:p>
    <w:p>
      <w:pPr>
        <w:spacing w:line="249" w:lineRule="auto" w:before="54"/>
        <w:ind w:left="850" w:right="0" w:firstLine="0"/>
        <w:jc w:val="left"/>
        <w:rPr>
          <w:i/>
          <w:sz w:val="27"/>
        </w:rPr>
      </w:pPr>
      <w:r>
        <w:rPr>
          <w:i/>
          <w:color w:val="231F20"/>
          <w:sz w:val="27"/>
        </w:rPr>
        <w:t>Sanh</w:t>
      </w:r>
      <w:r>
        <w:rPr>
          <w:i/>
          <w:color w:val="231F20"/>
          <w:spacing w:val="-15"/>
          <w:sz w:val="27"/>
        </w:rPr>
        <w:t> </w:t>
      </w:r>
      <w:r>
        <w:rPr>
          <w:i/>
          <w:color w:val="231F20"/>
          <w:sz w:val="27"/>
        </w:rPr>
        <w:t>hiềm</w:t>
      </w:r>
      <w:r>
        <w:rPr>
          <w:i/>
          <w:color w:val="231F20"/>
          <w:spacing w:val="-15"/>
          <w:sz w:val="27"/>
        </w:rPr>
        <w:t> </w:t>
      </w:r>
      <w:r>
        <w:rPr>
          <w:i/>
          <w:color w:val="231F20"/>
          <w:sz w:val="27"/>
        </w:rPr>
        <w:t>khích</w:t>
      </w:r>
      <w:r>
        <w:rPr>
          <w:i/>
          <w:color w:val="231F20"/>
          <w:spacing w:val="-15"/>
          <w:sz w:val="27"/>
        </w:rPr>
        <w:t> </w:t>
      </w:r>
      <w:r>
        <w:rPr>
          <w:i/>
          <w:color w:val="231F20"/>
          <w:sz w:val="27"/>
        </w:rPr>
        <w:t>do</w:t>
      </w:r>
      <w:r>
        <w:rPr>
          <w:i/>
          <w:color w:val="231F20"/>
          <w:spacing w:val="-15"/>
          <w:sz w:val="27"/>
        </w:rPr>
        <w:t> </w:t>
      </w:r>
      <w:r>
        <w:rPr>
          <w:i/>
          <w:color w:val="231F20"/>
          <w:sz w:val="27"/>
        </w:rPr>
        <w:t>nghĩ</w:t>
      </w:r>
      <w:r>
        <w:rPr>
          <w:i/>
          <w:color w:val="231F20"/>
          <w:spacing w:val="-15"/>
          <w:sz w:val="27"/>
        </w:rPr>
        <w:t> </w:t>
      </w:r>
      <w:r>
        <w:rPr>
          <w:i/>
          <w:color w:val="231F20"/>
          <w:sz w:val="27"/>
        </w:rPr>
        <w:t>rằng:</w:t>
      </w:r>
      <w:r>
        <w:rPr>
          <w:i/>
          <w:color w:val="231F20"/>
          <w:spacing w:val="-15"/>
          <w:sz w:val="27"/>
        </w:rPr>
        <w:t> </w:t>
      </w:r>
      <w:r>
        <w:rPr>
          <w:i/>
          <w:color w:val="231F20"/>
          <w:sz w:val="27"/>
        </w:rPr>
        <w:t>“Nó</w:t>
      </w:r>
      <w:r>
        <w:rPr>
          <w:i/>
          <w:color w:val="231F20"/>
          <w:spacing w:val="-15"/>
          <w:sz w:val="27"/>
        </w:rPr>
        <w:t> </w:t>
      </w:r>
      <w:r>
        <w:rPr>
          <w:i/>
          <w:color w:val="231F20"/>
          <w:sz w:val="27"/>
        </w:rPr>
        <w:t>đã</w:t>
      </w:r>
      <w:r>
        <w:rPr>
          <w:i/>
          <w:color w:val="231F20"/>
          <w:spacing w:val="-15"/>
          <w:sz w:val="27"/>
        </w:rPr>
        <w:t> </w:t>
      </w:r>
      <w:r>
        <w:rPr>
          <w:i/>
          <w:color w:val="231F20"/>
          <w:sz w:val="27"/>
        </w:rPr>
        <w:t>làm</w:t>
      </w:r>
      <w:r>
        <w:rPr>
          <w:i/>
          <w:color w:val="231F20"/>
          <w:spacing w:val="-15"/>
          <w:sz w:val="27"/>
        </w:rPr>
        <w:t> </w:t>
      </w:r>
      <w:r>
        <w:rPr>
          <w:i/>
          <w:color w:val="231F20"/>
          <w:sz w:val="27"/>
        </w:rPr>
        <w:t>bất</w:t>
      </w:r>
      <w:r>
        <w:rPr>
          <w:i/>
          <w:color w:val="231F20"/>
          <w:sz w:val="27"/>
        </w:rPr>
        <w:t> lợi cho người thân, người yêu của ta”.</w:t>
      </w:r>
    </w:p>
    <w:p>
      <w:pPr>
        <w:spacing w:after="0" w:line="249" w:lineRule="auto"/>
        <w:jc w:val="left"/>
        <w:rPr>
          <w:i/>
          <w:sz w:val="27"/>
        </w:rPr>
        <w:sectPr>
          <w:pgSz w:w="7660" w:h="11630"/>
          <w:pgMar w:header="779" w:footer="0" w:top="1100" w:bottom="280" w:left="850" w:right="850"/>
        </w:sectPr>
      </w:pPr>
    </w:p>
    <w:p>
      <w:pPr>
        <w:spacing w:before="241"/>
        <w:ind w:left="850" w:right="0" w:firstLine="0"/>
        <w:jc w:val="left"/>
        <w:rPr>
          <w:i/>
          <w:sz w:val="27"/>
        </w:rPr>
      </w:pPr>
      <w:r>
        <w:rPr>
          <w:i/>
          <w:color w:val="231F20"/>
          <w:sz w:val="27"/>
        </w:rPr>
        <w:t>Sanh hiềm khích do nghĩ rằng: “Nó đang làm</w:t>
      </w:r>
      <w:r>
        <w:rPr>
          <w:i/>
          <w:color w:val="231F20"/>
          <w:sz w:val="27"/>
        </w:rPr>
        <w:t> bất lợi cho người thân, người yêu của ta”.</w:t>
      </w:r>
    </w:p>
    <w:p>
      <w:pPr>
        <w:spacing w:before="61"/>
        <w:ind w:left="850" w:right="0" w:firstLine="0"/>
        <w:jc w:val="left"/>
        <w:rPr>
          <w:i/>
          <w:sz w:val="27"/>
        </w:rPr>
      </w:pPr>
      <w:r>
        <w:rPr>
          <w:i/>
          <w:color w:val="231F20"/>
          <w:sz w:val="27"/>
        </w:rPr>
        <w:t>Sanh</w:t>
      </w:r>
      <w:r>
        <w:rPr>
          <w:i/>
          <w:color w:val="231F20"/>
          <w:spacing w:val="-10"/>
          <w:sz w:val="27"/>
        </w:rPr>
        <w:t> </w:t>
      </w:r>
      <w:r>
        <w:rPr>
          <w:i/>
          <w:color w:val="231F20"/>
          <w:sz w:val="27"/>
        </w:rPr>
        <w:t>hiềm</w:t>
      </w:r>
      <w:r>
        <w:rPr>
          <w:i/>
          <w:color w:val="231F20"/>
          <w:spacing w:val="-10"/>
          <w:sz w:val="27"/>
        </w:rPr>
        <w:t> </w:t>
      </w:r>
      <w:r>
        <w:rPr>
          <w:i/>
          <w:color w:val="231F20"/>
          <w:sz w:val="27"/>
        </w:rPr>
        <w:t>khích</w:t>
      </w:r>
      <w:r>
        <w:rPr>
          <w:i/>
          <w:color w:val="231F20"/>
          <w:spacing w:val="-10"/>
          <w:sz w:val="27"/>
        </w:rPr>
        <w:t> </w:t>
      </w:r>
      <w:r>
        <w:rPr>
          <w:i/>
          <w:color w:val="231F20"/>
          <w:sz w:val="27"/>
        </w:rPr>
        <w:t>do</w:t>
      </w:r>
      <w:r>
        <w:rPr>
          <w:i/>
          <w:color w:val="231F20"/>
          <w:spacing w:val="-10"/>
          <w:sz w:val="27"/>
        </w:rPr>
        <w:t> </w:t>
      </w:r>
      <w:r>
        <w:rPr>
          <w:i/>
          <w:color w:val="231F20"/>
          <w:sz w:val="27"/>
        </w:rPr>
        <w:t>nghĩ</w:t>
      </w:r>
      <w:r>
        <w:rPr>
          <w:i/>
          <w:color w:val="231F20"/>
          <w:spacing w:val="-10"/>
          <w:sz w:val="27"/>
        </w:rPr>
        <w:t> </w:t>
      </w:r>
      <w:r>
        <w:rPr>
          <w:i/>
          <w:color w:val="231F20"/>
          <w:sz w:val="27"/>
        </w:rPr>
        <w:t>rằng:</w:t>
      </w:r>
      <w:r>
        <w:rPr>
          <w:i/>
          <w:color w:val="231F20"/>
          <w:spacing w:val="-10"/>
          <w:sz w:val="27"/>
        </w:rPr>
        <w:t> </w:t>
      </w:r>
      <w:r>
        <w:rPr>
          <w:i/>
          <w:color w:val="231F20"/>
          <w:sz w:val="27"/>
        </w:rPr>
        <w:t>“Nó</w:t>
      </w:r>
      <w:r>
        <w:rPr>
          <w:i/>
          <w:color w:val="231F20"/>
          <w:spacing w:val="-10"/>
          <w:sz w:val="27"/>
        </w:rPr>
        <w:t> </w:t>
      </w:r>
      <w:r>
        <w:rPr>
          <w:i/>
          <w:color w:val="231F20"/>
          <w:sz w:val="27"/>
        </w:rPr>
        <w:t>sẽ</w:t>
      </w:r>
      <w:r>
        <w:rPr>
          <w:i/>
          <w:color w:val="231F20"/>
          <w:spacing w:val="-10"/>
          <w:sz w:val="27"/>
        </w:rPr>
        <w:t> </w:t>
      </w:r>
      <w:r>
        <w:rPr>
          <w:i/>
          <w:color w:val="231F20"/>
          <w:sz w:val="27"/>
        </w:rPr>
        <w:t>làm</w:t>
      </w:r>
      <w:r>
        <w:rPr>
          <w:i/>
          <w:color w:val="231F20"/>
          <w:spacing w:val="-10"/>
          <w:sz w:val="27"/>
        </w:rPr>
        <w:t> </w:t>
      </w:r>
      <w:r>
        <w:rPr>
          <w:i/>
          <w:color w:val="231F20"/>
          <w:sz w:val="27"/>
        </w:rPr>
        <w:t>bất</w:t>
      </w:r>
      <w:r>
        <w:rPr>
          <w:i/>
          <w:color w:val="231F20"/>
          <w:sz w:val="27"/>
        </w:rPr>
        <w:t> lợi cho người thân, người yêu của ta”.</w:t>
      </w:r>
    </w:p>
    <w:p>
      <w:pPr>
        <w:spacing w:before="60"/>
        <w:ind w:left="850" w:right="0" w:firstLine="0"/>
        <w:jc w:val="left"/>
        <w:rPr>
          <w:i/>
          <w:sz w:val="27"/>
        </w:rPr>
      </w:pPr>
      <w:r>
        <w:rPr>
          <w:i/>
          <w:color w:val="231F20"/>
          <w:sz w:val="27"/>
        </w:rPr>
        <w:t>Sanh</w:t>
      </w:r>
      <w:r>
        <w:rPr>
          <w:i/>
          <w:color w:val="231F20"/>
          <w:spacing w:val="-10"/>
          <w:sz w:val="27"/>
        </w:rPr>
        <w:t> </w:t>
      </w:r>
      <w:r>
        <w:rPr>
          <w:i/>
          <w:color w:val="231F20"/>
          <w:sz w:val="27"/>
        </w:rPr>
        <w:t>hiềm</w:t>
      </w:r>
      <w:r>
        <w:rPr>
          <w:i/>
          <w:color w:val="231F20"/>
          <w:spacing w:val="-10"/>
          <w:sz w:val="27"/>
        </w:rPr>
        <w:t> </w:t>
      </w:r>
      <w:r>
        <w:rPr>
          <w:i/>
          <w:color w:val="231F20"/>
          <w:sz w:val="27"/>
        </w:rPr>
        <w:t>khích</w:t>
      </w:r>
      <w:r>
        <w:rPr>
          <w:i/>
          <w:color w:val="231F20"/>
          <w:spacing w:val="-10"/>
          <w:sz w:val="27"/>
        </w:rPr>
        <w:t> </w:t>
      </w:r>
      <w:r>
        <w:rPr>
          <w:i/>
          <w:color w:val="231F20"/>
          <w:sz w:val="27"/>
        </w:rPr>
        <w:t>do</w:t>
      </w:r>
      <w:r>
        <w:rPr>
          <w:i/>
          <w:color w:val="231F20"/>
          <w:spacing w:val="-10"/>
          <w:sz w:val="27"/>
        </w:rPr>
        <w:t> </w:t>
      </w:r>
      <w:r>
        <w:rPr>
          <w:i/>
          <w:color w:val="231F20"/>
          <w:sz w:val="27"/>
        </w:rPr>
        <w:t>nghĩ</w:t>
      </w:r>
      <w:r>
        <w:rPr>
          <w:i/>
          <w:color w:val="231F20"/>
          <w:spacing w:val="-10"/>
          <w:sz w:val="27"/>
        </w:rPr>
        <w:t> </w:t>
      </w:r>
      <w:r>
        <w:rPr>
          <w:i/>
          <w:color w:val="231F20"/>
          <w:sz w:val="27"/>
        </w:rPr>
        <w:t>rằng:</w:t>
      </w:r>
      <w:r>
        <w:rPr>
          <w:i/>
          <w:color w:val="231F20"/>
          <w:spacing w:val="-10"/>
          <w:sz w:val="27"/>
        </w:rPr>
        <w:t> </w:t>
      </w:r>
      <w:r>
        <w:rPr>
          <w:i/>
          <w:color w:val="231F20"/>
          <w:sz w:val="27"/>
        </w:rPr>
        <w:t>“Nó</w:t>
      </w:r>
      <w:r>
        <w:rPr>
          <w:i/>
          <w:color w:val="231F20"/>
          <w:spacing w:val="-10"/>
          <w:sz w:val="27"/>
        </w:rPr>
        <w:t> </w:t>
      </w:r>
      <w:r>
        <w:rPr>
          <w:i/>
          <w:color w:val="231F20"/>
          <w:sz w:val="27"/>
        </w:rPr>
        <w:t>đã</w:t>
      </w:r>
      <w:r>
        <w:rPr>
          <w:i/>
          <w:color w:val="231F20"/>
          <w:spacing w:val="-10"/>
          <w:sz w:val="27"/>
        </w:rPr>
        <w:t> </w:t>
      </w:r>
      <w:r>
        <w:rPr>
          <w:i/>
          <w:color w:val="231F20"/>
          <w:sz w:val="27"/>
        </w:rPr>
        <w:t>làm</w:t>
      </w:r>
      <w:r>
        <w:rPr>
          <w:i/>
          <w:color w:val="231F20"/>
          <w:spacing w:val="-10"/>
          <w:sz w:val="27"/>
        </w:rPr>
        <w:t> </w:t>
      </w:r>
      <w:r>
        <w:rPr>
          <w:i/>
          <w:color w:val="231F20"/>
          <w:sz w:val="27"/>
        </w:rPr>
        <w:t>lợi</w:t>
      </w:r>
      <w:r>
        <w:rPr>
          <w:i/>
          <w:color w:val="231F20"/>
          <w:sz w:val="27"/>
        </w:rPr>
        <w:t> ích cho người ghét, người nghịch của ta”.</w:t>
      </w:r>
    </w:p>
    <w:p>
      <w:pPr>
        <w:spacing w:line="264" w:lineRule="auto" w:before="61"/>
        <w:ind w:left="850" w:right="111" w:firstLine="0"/>
        <w:jc w:val="both"/>
        <w:rPr>
          <w:i/>
          <w:sz w:val="27"/>
        </w:rPr>
      </w:pPr>
      <w:r>
        <w:rPr>
          <w:i/>
          <w:color w:val="231F20"/>
          <w:sz w:val="27"/>
        </w:rPr>
        <w:t>Sanh hiềm khích do nghĩ rằng: “Nó đang làm</w:t>
      </w:r>
      <w:r>
        <w:rPr>
          <w:i/>
          <w:color w:val="231F20"/>
          <w:sz w:val="27"/>
        </w:rPr>
        <w:t> lợi ích cho người ghét, người nghịch của ta”. Sanh</w:t>
      </w:r>
      <w:r>
        <w:rPr>
          <w:i/>
          <w:color w:val="231F20"/>
          <w:spacing w:val="-4"/>
          <w:sz w:val="27"/>
        </w:rPr>
        <w:t> </w:t>
      </w:r>
      <w:r>
        <w:rPr>
          <w:i/>
          <w:color w:val="231F20"/>
          <w:sz w:val="27"/>
        </w:rPr>
        <w:t>hiềm</w:t>
      </w:r>
      <w:r>
        <w:rPr>
          <w:i/>
          <w:color w:val="231F20"/>
          <w:spacing w:val="-2"/>
          <w:sz w:val="27"/>
        </w:rPr>
        <w:t> </w:t>
      </w:r>
      <w:r>
        <w:rPr>
          <w:i/>
          <w:color w:val="231F20"/>
          <w:sz w:val="27"/>
        </w:rPr>
        <w:t>khích</w:t>
      </w:r>
      <w:r>
        <w:rPr>
          <w:i/>
          <w:color w:val="231F20"/>
          <w:spacing w:val="-1"/>
          <w:sz w:val="27"/>
        </w:rPr>
        <w:t> </w:t>
      </w:r>
      <w:r>
        <w:rPr>
          <w:i/>
          <w:color w:val="231F20"/>
          <w:sz w:val="27"/>
        </w:rPr>
        <w:t>do</w:t>
      </w:r>
      <w:r>
        <w:rPr>
          <w:i/>
          <w:color w:val="231F20"/>
          <w:spacing w:val="-2"/>
          <w:sz w:val="27"/>
        </w:rPr>
        <w:t> </w:t>
      </w:r>
      <w:r>
        <w:rPr>
          <w:i/>
          <w:color w:val="231F20"/>
          <w:sz w:val="27"/>
        </w:rPr>
        <w:t>nghĩ</w:t>
      </w:r>
      <w:r>
        <w:rPr>
          <w:i/>
          <w:color w:val="231F20"/>
          <w:spacing w:val="-1"/>
          <w:sz w:val="27"/>
        </w:rPr>
        <w:t> </w:t>
      </w:r>
      <w:r>
        <w:rPr>
          <w:i/>
          <w:color w:val="231F20"/>
          <w:sz w:val="27"/>
        </w:rPr>
        <w:t>rằng:</w:t>
      </w:r>
      <w:r>
        <w:rPr>
          <w:i/>
          <w:color w:val="231F20"/>
          <w:spacing w:val="-2"/>
          <w:sz w:val="27"/>
        </w:rPr>
        <w:t> </w:t>
      </w:r>
      <w:r>
        <w:rPr>
          <w:i/>
          <w:color w:val="231F20"/>
          <w:sz w:val="27"/>
        </w:rPr>
        <w:t>“Nó</w:t>
      </w:r>
      <w:r>
        <w:rPr>
          <w:i/>
          <w:color w:val="231F20"/>
          <w:spacing w:val="-1"/>
          <w:sz w:val="27"/>
        </w:rPr>
        <w:t> </w:t>
      </w:r>
      <w:r>
        <w:rPr>
          <w:i/>
          <w:color w:val="231F20"/>
          <w:sz w:val="27"/>
        </w:rPr>
        <w:t>sẽ</w:t>
      </w:r>
      <w:r>
        <w:rPr>
          <w:i/>
          <w:color w:val="231F20"/>
          <w:spacing w:val="-2"/>
          <w:sz w:val="27"/>
        </w:rPr>
        <w:t> </w:t>
      </w:r>
      <w:r>
        <w:rPr>
          <w:i/>
          <w:color w:val="231F20"/>
          <w:sz w:val="27"/>
        </w:rPr>
        <w:t>làm</w:t>
      </w:r>
      <w:r>
        <w:rPr>
          <w:i/>
          <w:color w:val="231F20"/>
          <w:spacing w:val="-1"/>
          <w:sz w:val="27"/>
        </w:rPr>
        <w:t> </w:t>
      </w:r>
      <w:r>
        <w:rPr>
          <w:i/>
          <w:color w:val="231F20"/>
          <w:spacing w:val="-5"/>
          <w:sz w:val="27"/>
        </w:rPr>
        <w:t>lợi</w:t>
      </w:r>
    </w:p>
    <w:p>
      <w:pPr>
        <w:spacing w:line="280" w:lineRule="exact" w:before="0"/>
        <w:ind w:left="850" w:right="0" w:firstLine="0"/>
        <w:jc w:val="both"/>
        <w:rPr>
          <w:i/>
          <w:sz w:val="27"/>
        </w:rPr>
      </w:pPr>
      <w:r>
        <w:rPr>
          <w:i/>
          <w:color w:val="231F20"/>
          <w:sz w:val="27"/>
        </w:rPr>
        <w:t>ích cho người ghét, người nghịch của </w:t>
      </w:r>
      <w:r>
        <w:rPr>
          <w:i/>
          <w:color w:val="231F20"/>
          <w:spacing w:val="-4"/>
          <w:sz w:val="27"/>
        </w:rPr>
        <w:t>ta”.</w:t>
      </w:r>
    </w:p>
    <w:p>
      <w:pPr>
        <w:spacing w:before="71"/>
        <w:ind w:left="850" w:right="0" w:firstLine="0"/>
        <w:jc w:val="both"/>
        <w:rPr>
          <w:i/>
          <w:sz w:val="27"/>
        </w:rPr>
      </w:pPr>
      <w:r>
        <w:rPr>
          <w:i/>
          <w:color w:val="231F20"/>
          <w:sz w:val="27"/>
        </w:rPr>
        <w:t>Ðây</w:t>
      </w:r>
      <w:r>
        <w:rPr>
          <w:i/>
          <w:color w:val="231F20"/>
          <w:spacing w:val="-1"/>
          <w:sz w:val="27"/>
        </w:rPr>
        <w:t> </w:t>
      </w:r>
      <w:r>
        <w:rPr>
          <w:i/>
          <w:color w:val="231F20"/>
          <w:sz w:val="27"/>
        </w:rPr>
        <w:t>là</w:t>
      </w:r>
      <w:r>
        <w:rPr>
          <w:i/>
          <w:color w:val="231F20"/>
          <w:spacing w:val="-1"/>
          <w:sz w:val="27"/>
        </w:rPr>
        <w:t> </w:t>
      </w:r>
      <w:r>
        <w:rPr>
          <w:i/>
          <w:color w:val="231F20"/>
          <w:sz w:val="27"/>
        </w:rPr>
        <w:t>chín hiềm</w:t>
      </w:r>
      <w:r>
        <w:rPr>
          <w:i/>
          <w:color w:val="231F20"/>
          <w:spacing w:val="-2"/>
          <w:sz w:val="27"/>
        </w:rPr>
        <w:t> </w:t>
      </w:r>
      <w:r>
        <w:rPr>
          <w:i/>
          <w:color w:val="231F20"/>
          <w:sz w:val="27"/>
        </w:rPr>
        <w:t>khích </w:t>
      </w:r>
      <w:r>
        <w:rPr>
          <w:i/>
          <w:color w:val="231F20"/>
          <w:spacing w:val="-5"/>
          <w:sz w:val="27"/>
        </w:rPr>
        <w:t>sự.</w:t>
      </w:r>
    </w:p>
    <w:p>
      <w:pPr>
        <w:pStyle w:val="BodyText"/>
        <w:spacing w:line="249" w:lineRule="auto" w:before="70"/>
        <w:ind w:right="91" w:firstLine="396"/>
      </w:pPr>
      <w:r>
        <w:rPr>
          <w:color w:val="231F20"/>
        </w:rPr>
        <w:t>Sân sinh khởi với hai loại tâm, một loại là ‘tâm không cần tác động’ hay ‘tâm vô trợ’ (asaṅkhārika) và số khác là ‘tâm cần tác động’ hay ‘tâm hữu trợ’ (sasaṅkhārika)</w:t>
      </w:r>
      <w:r>
        <w:rPr>
          <w:color w:val="231F20"/>
          <w:vertAlign w:val="superscript"/>
        </w:rPr>
        <w:t>121</w:t>
      </w:r>
      <w:r>
        <w:rPr>
          <w:color w:val="231F20"/>
          <w:vertAlign w:val="baseline"/>
        </w:rPr>
        <w:t>.</w:t>
      </w:r>
      <w:r>
        <w:rPr>
          <w:color w:val="231F20"/>
          <w:spacing w:val="-15"/>
          <w:vertAlign w:val="baseline"/>
        </w:rPr>
        <w:t> </w:t>
      </w:r>
      <w:r>
        <w:rPr>
          <w:color w:val="231F20"/>
          <w:vertAlign w:val="baseline"/>
        </w:rPr>
        <w:t>Có</w:t>
      </w:r>
      <w:r>
        <w:rPr>
          <w:color w:val="231F20"/>
          <w:spacing w:val="-15"/>
          <w:vertAlign w:val="baseline"/>
        </w:rPr>
        <w:t> </w:t>
      </w:r>
      <w:r>
        <w:rPr>
          <w:color w:val="231F20"/>
          <w:vertAlign w:val="baseline"/>
        </w:rPr>
        <w:t>nhiều</w:t>
      </w:r>
      <w:r>
        <w:rPr>
          <w:color w:val="231F20"/>
          <w:spacing w:val="-15"/>
          <w:vertAlign w:val="baseline"/>
        </w:rPr>
        <w:t> </w:t>
      </w:r>
      <w:r>
        <w:rPr>
          <w:color w:val="231F20"/>
          <w:vertAlign w:val="baseline"/>
        </w:rPr>
        <w:t>mức</w:t>
      </w:r>
      <w:r>
        <w:rPr>
          <w:color w:val="231F20"/>
          <w:spacing w:val="-15"/>
          <w:vertAlign w:val="baseline"/>
        </w:rPr>
        <w:t> </w:t>
      </w:r>
      <w:r>
        <w:rPr>
          <w:color w:val="231F20"/>
          <w:vertAlign w:val="baseline"/>
        </w:rPr>
        <w:t>độ</w:t>
      </w:r>
      <w:r>
        <w:rPr>
          <w:color w:val="231F20"/>
          <w:spacing w:val="-15"/>
          <w:vertAlign w:val="baseline"/>
        </w:rPr>
        <w:t> </w:t>
      </w:r>
      <w:r>
        <w:rPr>
          <w:color w:val="231F20"/>
          <w:vertAlign w:val="baseline"/>
        </w:rPr>
        <w:t>sân</w:t>
      </w:r>
      <w:r>
        <w:rPr>
          <w:color w:val="231F20"/>
          <w:spacing w:val="-15"/>
          <w:vertAlign w:val="baseline"/>
        </w:rPr>
        <w:t> </w:t>
      </w:r>
      <w:r>
        <w:rPr>
          <w:color w:val="231F20"/>
          <w:vertAlign w:val="baseline"/>
        </w:rPr>
        <w:t>khác</w:t>
      </w:r>
      <w:r>
        <w:rPr>
          <w:color w:val="231F20"/>
          <w:spacing w:val="-15"/>
          <w:vertAlign w:val="baseline"/>
        </w:rPr>
        <w:t> </w:t>
      </w:r>
      <w:r>
        <w:rPr>
          <w:color w:val="231F20"/>
          <w:vertAlign w:val="baseline"/>
        </w:rPr>
        <w:t>nhau,</w:t>
      </w:r>
      <w:r>
        <w:rPr>
          <w:color w:val="231F20"/>
          <w:spacing w:val="-15"/>
          <w:vertAlign w:val="baseline"/>
        </w:rPr>
        <w:t> </w:t>
      </w:r>
      <w:r>
        <w:rPr>
          <w:color w:val="231F20"/>
          <w:vertAlign w:val="baseline"/>
        </w:rPr>
        <w:t>có thể chỉ là một sự khó chịu nhẹ hay có thể mạnh hơn, thể</w:t>
      </w:r>
      <w:r>
        <w:rPr>
          <w:color w:val="231F20"/>
          <w:spacing w:val="-2"/>
          <w:vertAlign w:val="baseline"/>
        </w:rPr>
        <w:t> </w:t>
      </w:r>
      <w:r>
        <w:rPr>
          <w:color w:val="231F20"/>
          <w:vertAlign w:val="baseline"/>
        </w:rPr>
        <w:t>hiện</w:t>
      </w:r>
      <w:r>
        <w:rPr>
          <w:color w:val="231F20"/>
          <w:spacing w:val="-2"/>
          <w:vertAlign w:val="baseline"/>
        </w:rPr>
        <w:t> </w:t>
      </w:r>
      <w:r>
        <w:rPr>
          <w:color w:val="231F20"/>
          <w:vertAlign w:val="baseline"/>
        </w:rPr>
        <w:t>qua</w:t>
      </w:r>
      <w:r>
        <w:rPr>
          <w:color w:val="231F20"/>
          <w:spacing w:val="-2"/>
          <w:vertAlign w:val="baseline"/>
        </w:rPr>
        <w:t> </w:t>
      </w:r>
      <w:r>
        <w:rPr>
          <w:color w:val="231F20"/>
          <w:vertAlign w:val="baseline"/>
        </w:rPr>
        <w:t>các</w:t>
      </w:r>
      <w:r>
        <w:rPr>
          <w:color w:val="231F20"/>
          <w:spacing w:val="-2"/>
          <w:vertAlign w:val="baseline"/>
        </w:rPr>
        <w:t> </w:t>
      </w:r>
      <w:r>
        <w:rPr>
          <w:color w:val="231F20"/>
          <w:vertAlign w:val="baseline"/>
        </w:rPr>
        <w:t>trạng</w:t>
      </w:r>
      <w:r>
        <w:rPr>
          <w:color w:val="231F20"/>
          <w:spacing w:val="-2"/>
          <w:vertAlign w:val="baseline"/>
        </w:rPr>
        <w:t> </w:t>
      </w:r>
      <w:r>
        <w:rPr>
          <w:color w:val="231F20"/>
          <w:vertAlign w:val="baseline"/>
        </w:rPr>
        <w:t>thái</w:t>
      </w:r>
      <w:r>
        <w:rPr>
          <w:color w:val="231F20"/>
          <w:spacing w:val="-2"/>
          <w:vertAlign w:val="baseline"/>
        </w:rPr>
        <w:t> </w:t>
      </w:r>
      <w:r>
        <w:rPr>
          <w:color w:val="231F20"/>
          <w:vertAlign w:val="baseline"/>
        </w:rPr>
        <w:t>không</w:t>
      </w:r>
      <w:r>
        <w:rPr>
          <w:color w:val="231F20"/>
          <w:spacing w:val="-2"/>
          <w:vertAlign w:val="baseline"/>
        </w:rPr>
        <w:t> </w:t>
      </w:r>
      <w:r>
        <w:rPr>
          <w:color w:val="231F20"/>
          <w:vertAlign w:val="baseline"/>
        </w:rPr>
        <w:t>vui,</w:t>
      </w:r>
      <w:r>
        <w:rPr>
          <w:color w:val="231F20"/>
          <w:spacing w:val="-2"/>
          <w:vertAlign w:val="baseline"/>
        </w:rPr>
        <w:t> </w:t>
      </w:r>
      <w:r>
        <w:rPr>
          <w:color w:val="231F20"/>
          <w:vertAlign w:val="baseline"/>
        </w:rPr>
        <w:t>nóng</w:t>
      </w:r>
      <w:r>
        <w:rPr>
          <w:color w:val="231F20"/>
          <w:spacing w:val="-2"/>
          <w:vertAlign w:val="baseline"/>
        </w:rPr>
        <w:t> </w:t>
      </w:r>
      <w:r>
        <w:rPr>
          <w:color w:val="231F20"/>
          <w:vertAlign w:val="baseline"/>
        </w:rPr>
        <w:t>nảy,</w:t>
      </w:r>
      <w:r>
        <w:rPr>
          <w:color w:val="231F20"/>
          <w:spacing w:val="-2"/>
          <w:vertAlign w:val="baseline"/>
        </w:rPr>
        <w:t> </w:t>
      </w:r>
      <w:r>
        <w:rPr>
          <w:color w:val="231F20"/>
          <w:vertAlign w:val="baseline"/>
        </w:rPr>
        <w:t>giận dữ hay căm ghét. Khi rất sân, người ta có thể nói ra những lời thô ác, hay quăng ném đồ đạc trong nhà. Người</w:t>
      </w:r>
      <w:r>
        <w:rPr>
          <w:color w:val="231F20"/>
          <w:spacing w:val="-17"/>
          <w:vertAlign w:val="baseline"/>
        </w:rPr>
        <w:t> </w:t>
      </w:r>
      <w:r>
        <w:rPr>
          <w:color w:val="231F20"/>
          <w:vertAlign w:val="baseline"/>
        </w:rPr>
        <w:t>ta</w:t>
      </w:r>
      <w:r>
        <w:rPr>
          <w:color w:val="231F20"/>
          <w:spacing w:val="-17"/>
          <w:vertAlign w:val="baseline"/>
        </w:rPr>
        <w:t> </w:t>
      </w:r>
      <w:r>
        <w:rPr>
          <w:color w:val="231F20"/>
          <w:vertAlign w:val="baseline"/>
        </w:rPr>
        <w:t>có</w:t>
      </w:r>
      <w:r>
        <w:rPr>
          <w:color w:val="231F20"/>
          <w:spacing w:val="-17"/>
          <w:vertAlign w:val="baseline"/>
        </w:rPr>
        <w:t> </w:t>
      </w:r>
      <w:r>
        <w:rPr>
          <w:color w:val="231F20"/>
          <w:vertAlign w:val="baseline"/>
        </w:rPr>
        <w:t>thể</w:t>
      </w:r>
      <w:r>
        <w:rPr>
          <w:color w:val="231F20"/>
          <w:spacing w:val="-17"/>
          <w:vertAlign w:val="baseline"/>
        </w:rPr>
        <w:t> </w:t>
      </w:r>
      <w:r>
        <w:rPr>
          <w:color w:val="231F20"/>
          <w:vertAlign w:val="baseline"/>
        </w:rPr>
        <w:t>cảm</w:t>
      </w:r>
      <w:r>
        <w:rPr>
          <w:color w:val="231F20"/>
          <w:spacing w:val="-16"/>
          <w:vertAlign w:val="baseline"/>
        </w:rPr>
        <w:t> </w:t>
      </w:r>
      <w:r>
        <w:rPr>
          <w:color w:val="231F20"/>
          <w:vertAlign w:val="baseline"/>
        </w:rPr>
        <w:t>thấy</w:t>
      </w:r>
      <w:r>
        <w:rPr>
          <w:color w:val="231F20"/>
          <w:spacing w:val="-17"/>
          <w:vertAlign w:val="baseline"/>
        </w:rPr>
        <w:t> </w:t>
      </w:r>
      <w:r>
        <w:rPr>
          <w:color w:val="231F20"/>
          <w:vertAlign w:val="baseline"/>
        </w:rPr>
        <w:t>tuyệt</w:t>
      </w:r>
      <w:r>
        <w:rPr>
          <w:color w:val="231F20"/>
          <w:spacing w:val="-17"/>
          <w:vertAlign w:val="baseline"/>
        </w:rPr>
        <w:t> </w:t>
      </w:r>
      <w:r>
        <w:rPr>
          <w:color w:val="231F20"/>
          <w:vertAlign w:val="baseline"/>
        </w:rPr>
        <w:t>vọng</w:t>
      </w:r>
      <w:r>
        <w:rPr>
          <w:color w:val="231F20"/>
          <w:spacing w:val="-17"/>
          <w:vertAlign w:val="baseline"/>
        </w:rPr>
        <w:t> </w:t>
      </w:r>
      <w:r>
        <w:rPr>
          <w:color w:val="231F20"/>
          <w:vertAlign w:val="baseline"/>
        </w:rPr>
        <w:t>và</w:t>
      </w:r>
      <w:r>
        <w:rPr>
          <w:color w:val="231F20"/>
          <w:spacing w:val="-17"/>
          <w:vertAlign w:val="baseline"/>
        </w:rPr>
        <w:t> </w:t>
      </w:r>
      <w:r>
        <w:rPr>
          <w:color w:val="231F20"/>
          <w:vertAlign w:val="baseline"/>
        </w:rPr>
        <w:t>muốn</w:t>
      </w:r>
      <w:r>
        <w:rPr>
          <w:color w:val="231F20"/>
          <w:spacing w:val="-16"/>
          <w:vertAlign w:val="baseline"/>
        </w:rPr>
        <w:t> </w:t>
      </w:r>
      <w:r>
        <w:rPr>
          <w:color w:val="231F20"/>
          <w:vertAlign w:val="baseline"/>
        </w:rPr>
        <w:t>tự</w:t>
      </w:r>
      <w:r>
        <w:rPr>
          <w:color w:val="231F20"/>
          <w:spacing w:val="-17"/>
          <w:vertAlign w:val="baseline"/>
        </w:rPr>
        <w:t> </w:t>
      </w:r>
      <w:r>
        <w:rPr>
          <w:color w:val="231F20"/>
          <w:vertAlign w:val="baseline"/>
        </w:rPr>
        <w:t>tử,</w:t>
      </w:r>
      <w:r>
        <w:rPr>
          <w:color w:val="231F20"/>
          <w:spacing w:val="-17"/>
          <w:vertAlign w:val="baseline"/>
        </w:rPr>
        <w:t> </w:t>
      </w:r>
      <w:r>
        <w:rPr>
          <w:color w:val="231F20"/>
          <w:vertAlign w:val="baseline"/>
        </w:rPr>
        <w:t>có </w:t>
      </w:r>
      <w:r>
        <w:rPr>
          <w:color w:val="231F20"/>
          <w:spacing w:val="-2"/>
          <w:vertAlign w:val="baseline"/>
        </w:rPr>
        <w:t>thể</w:t>
      </w:r>
      <w:r>
        <w:rPr>
          <w:color w:val="231F20"/>
          <w:spacing w:val="-13"/>
          <w:vertAlign w:val="baseline"/>
        </w:rPr>
        <w:t> </w:t>
      </w:r>
      <w:r>
        <w:rPr>
          <w:color w:val="231F20"/>
          <w:spacing w:val="-2"/>
          <w:vertAlign w:val="baseline"/>
        </w:rPr>
        <w:t>đánh</w:t>
      </w:r>
      <w:r>
        <w:rPr>
          <w:color w:val="231F20"/>
          <w:spacing w:val="-13"/>
          <w:vertAlign w:val="baseline"/>
        </w:rPr>
        <w:t> </w:t>
      </w:r>
      <w:r>
        <w:rPr>
          <w:color w:val="231F20"/>
          <w:spacing w:val="-2"/>
          <w:vertAlign w:val="baseline"/>
        </w:rPr>
        <w:t>đập</w:t>
      </w:r>
      <w:r>
        <w:rPr>
          <w:color w:val="231F20"/>
          <w:spacing w:val="-13"/>
          <w:vertAlign w:val="baseline"/>
        </w:rPr>
        <w:t> </w:t>
      </w:r>
      <w:r>
        <w:rPr>
          <w:color w:val="231F20"/>
          <w:spacing w:val="-2"/>
          <w:vertAlign w:val="baseline"/>
        </w:rPr>
        <w:t>hoặc</w:t>
      </w:r>
      <w:r>
        <w:rPr>
          <w:color w:val="231F20"/>
          <w:spacing w:val="-13"/>
          <w:vertAlign w:val="baseline"/>
        </w:rPr>
        <w:t> </w:t>
      </w:r>
      <w:r>
        <w:rPr>
          <w:color w:val="231F20"/>
          <w:spacing w:val="-2"/>
          <w:vertAlign w:val="baseline"/>
        </w:rPr>
        <w:t>thậm</w:t>
      </w:r>
      <w:r>
        <w:rPr>
          <w:color w:val="231F20"/>
          <w:spacing w:val="-13"/>
          <w:vertAlign w:val="baseline"/>
        </w:rPr>
        <w:t> </w:t>
      </w:r>
      <w:r>
        <w:rPr>
          <w:color w:val="231F20"/>
          <w:spacing w:val="-2"/>
          <w:vertAlign w:val="baseline"/>
        </w:rPr>
        <w:t>chí</w:t>
      </w:r>
      <w:r>
        <w:rPr>
          <w:color w:val="231F20"/>
          <w:spacing w:val="-13"/>
          <w:vertAlign w:val="baseline"/>
        </w:rPr>
        <w:t> </w:t>
      </w:r>
      <w:r>
        <w:rPr>
          <w:color w:val="231F20"/>
          <w:spacing w:val="-2"/>
          <w:vertAlign w:val="baseline"/>
        </w:rPr>
        <w:t>giết</w:t>
      </w:r>
      <w:r>
        <w:rPr>
          <w:color w:val="231F20"/>
          <w:spacing w:val="-13"/>
          <w:vertAlign w:val="baseline"/>
        </w:rPr>
        <w:t> </w:t>
      </w:r>
      <w:r>
        <w:rPr>
          <w:color w:val="231F20"/>
          <w:spacing w:val="-2"/>
          <w:vertAlign w:val="baseline"/>
        </w:rPr>
        <w:t>người.</w:t>
      </w:r>
      <w:r>
        <w:rPr>
          <w:color w:val="231F20"/>
          <w:spacing w:val="-13"/>
          <w:vertAlign w:val="baseline"/>
        </w:rPr>
        <w:t> </w:t>
      </w:r>
      <w:r>
        <w:rPr>
          <w:color w:val="231F20"/>
          <w:spacing w:val="-2"/>
          <w:vertAlign w:val="baseline"/>
        </w:rPr>
        <w:t>Khi</w:t>
      </w:r>
      <w:r>
        <w:rPr>
          <w:color w:val="231F20"/>
          <w:spacing w:val="-13"/>
          <w:vertAlign w:val="baseline"/>
        </w:rPr>
        <w:t> </w:t>
      </w:r>
      <w:r>
        <w:rPr>
          <w:color w:val="231F20"/>
          <w:spacing w:val="-2"/>
          <w:vertAlign w:val="baseline"/>
        </w:rPr>
        <w:t>nghe</w:t>
      </w:r>
      <w:r>
        <w:rPr>
          <w:color w:val="231F20"/>
          <w:spacing w:val="-13"/>
          <w:vertAlign w:val="baseline"/>
        </w:rPr>
        <w:t> </w:t>
      </w:r>
      <w:r>
        <w:rPr>
          <w:color w:val="231F20"/>
          <w:spacing w:val="-2"/>
          <w:vertAlign w:val="baseline"/>
        </w:rPr>
        <w:t>về</w:t>
      </w:r>
      <w:r>
        <w:rPr>
          <w:color w:val="231F20"/>
          <w:spacing w:val="-13"/>
          <w:vertAlign w:val="baseline"/>
        </w:rPr>
        <w:t> </w:t>
      </w:r>
      <w:r>
        <w:rPr>
          <w:color w:val="231F20"/>
          <w:spacing w:val="-2"/>
          <w:vertAlign w:val="baseline"/>
        </w:rPr>
        <w:t>tội </w:t>
      </w:r>
      <w:r>
        <w:rPr>
          <w:color w:val="231F20"/>
          <w:vertAlign w:val="baseline"/>
        </w:rPr>
        <w:t>ác</w:t>
      </w:r>
      <w:r>
        <w:rPr>
          <w:color w:val="231F20"/>
          <w:spacing w:val="-17"/>
          <w:vertAlign w:val="baseline"/>
        </w:rPr>
        <w:t> </w:t>
      </w:r>
      <w:r>
        <w:rPr>
          <w:color w:val="231F20"/>
          <w:vertAlign w:val="baseline"/>
        </w:rPr>
        <w:t>người</w:t>
      </w:r>
      <w:r>
        <w:rPr>
          <w:color w:val="231F20"/>
          <w:spacing w:val="-17"/>
          <w:vertAlign w:val="baseline"/>
        </w:rPr>
        <w:t> </w:t>
      </w:r>
      <w:r>
        <w:rPr>
          <w:color w:val="231F20"/>
          <w:vertAlign w:val="baseline"/>
        </w:rPr>
        <w:t>khác</w:t>
      </w:r>
      <w:r>
        <w:rPr>
          <w:color w:val="231F20"/>
          <w:spacing w:val="-17"/>
          <w:vertAlign w:val="baseline"/>
        </w:rPr>
        <w:t> </w:t>
      </w:r>
      <w:r>
        <w:rPr>
          <w:color w:val="231F20"/>
          <w:vertAlign w:val="baseline"/>
        </w:rPr>
        <w:t>gây</w:t>
      </w:r>
      <w:r>
        <w:rPr>
          <w:color w:val="231F20"/>
          <w:spacing w:val="-17"/>
          <w:vertAlign w:val="baseline"/>
        </w:rPr>
        <w:t> </w:t>
      </w:r>
      <w:r>
        <w:rPr>
          <w:color w:val="231F20"/>
          <w:vertAlign w:val="baseline"/>
        </w:rPr>
        <w:t>ra</w:t>
      </w:r>
      <w:r>
        <w:rPr>
          <w:color w:val="231F20"/>
          <w:spacing w:val="-17"/>
          <w:vertAlign w:val="baseline"/>
        </w:rPr>
        <w:t> </w:t>
      </w:r>
      <w:r>
        <w:rPr>
          <w:color w:val="231F20"/>
          <w:vertAlign w:val="baseline"/>
        </w:rPr>
        <w:t>do</w:t>
      </w:r>
      <w:r>
        <w:rPr>
          <w:color w:val="231F20"/>
          <w:spacing w:val="-17"/>
          <w:vertAlign w:val="baseline"/>
        </w:rPr>
        <w:t> </w:t>
      </w:r>
      <w:r>
        <w:rPr>
          <w:color w:val="231F20"/>
          <w:vertAlign w:val="baseline"/>
        </w:rPr>
        <w:t>sân</w:t>
      </w:r>
      <w:r>
        <w:rPr>
          <w:color w:val="231F20"/>
          <w:spacing w:val="-17"/>
          <w:vertAlign w:val="baseline"/>
        </w:rPr>
        <w:t> </w:t>
      </w:r>
      <w:r>
        <w:rPr>
          <w:color w:val="231F20"/>
          <w:vertAlign w:val="baseline"/>
        </w:rPr>
        <w:t>hận,</w:t>
      </w:r>
      <w:r>
        <w:rPr>
          <w:color w:val="231F20"/>
          <w:spacing w:val="-16"/>
          <w:vertAlign w:val="baseline"/>
        </w:rPr>
        <w:t> </w:t>
      </w:r>
      <w:r>
        <w:rPr>
          <w:color w:val="231F20"/>
          <w:vertAlign w:val="baseline"/>
        </w:rPr>
        <w:t>ta</w:t>
      </w:r>
      <w:r>
        <w:rPr>
          <w:color w:val="231F20"/>
          <w:spacing w:val="-17"/>
          <w:vertAlign w:val="baseline"/>
        </w:rPr>
        <w:t> </w:t>
      </w:r>
      <w:r>
        <w:rPr>
          <w:color w:val="231F20"/>
          <w:vertAlign w:val="baseline"/>
        </w:rPr>
        <w:t>tự</w:t>
      </w:r>
      <w:r>
        <w:rPr>
          <w:color w:val="231F20"/>
          <w:spacing w:val="-17"/>
          <w:vertAlign w:val="baseline"/>
        </w:rPr>
        <w:t> </w:t>
      </w:r>
      <w:r>
        <w:rPr>
          <w:color w:val="231F20"/>
          <w:vertAlign w:val="baseline"/>
        </w:rPr>
        <w:t>hỏi</w:t>
      </w:r>
      <w:r>
        <w:rPr>
          <w:color w:val="231F20"/>
          <w:spacing w:val="-17"/>
          <w:vertAlign w:val="baseline"/>
        </w:rPr>
        <w:t> </w:t>
      </w:r>
      <w:r>
        <w:rPr>
          <w:color w:val="231F20"/>
          <w:vertAlign w:val="baseline"/>
        </w:rPr>
        <w:t>làm</w:t>
      </w:r>
      <w:r>
        <w:rPr>
          <w:color w:val="231F20"/>
          <w:spacing w:val="-17"/>
          <w:vertAlign w:val="baseline"/>
        </w:rPr>
        <w:t> </w:t>
      </w:r>
      <w:r>
        <w:rPr>
          <w:color w:val="231F20"/>
          <w:vertAlign w:val="baseline"/>
        </w:rPr>
        <w:t>sao</w:t>
      </w:r>
      <w:r>
        <w:rPr>
          <w:color w:val="231F20"/>
          <w:spacing w:val="-17"/>
          <w:vertAlign w:val="baseline"/>
        </w:rPr>
        <w:t> </w:t>
      </w:r>
      <w:r>
        <w:rPr>
          <w:color w:val="231F20"/>
          <w:vertAlign w:val="baseline"/>
        </w:rPr>
        <w:t>điều đó</w:t>
      </w:r>
      <w:r>
        <w:rPr>
          <w:color w:val="231F20"/>
          <w:spacing w:val="-17"/>
          <w:vertAlign w:val="baseline"/>
        </w:rPr>
        <w:t> </w:t>
      </w:r>
      <w:r>
        <w:rPr>
          <w:color w:val="231F20"/>
          <w:vertAlign w:val="baseline"/>
        </w:rPr>
        <w:t>lại</w:t>
      </w:r>
      <w:r>
        <w:rPr>
          <w:color w:val="231F20"/>
          <w:spacing w:val="-17"/>
          <w:vertAlign w:val="baseline"/>
        </w:rPr>
        <w:t> </w:t>
      </w:r>
      <w:r>
        <w:rPr>
          <w:color w:val="231F20"/>
          <w:vertAlign w:val="baseline"/>
        </w:rPr>
        <w:t>có</w:t>
      </w:r>
      <w:r>
        <w:rPr>
          <w:color w:val="231F20"/>
          <w:spacing w:val="-17"/>
          <w:vertAlign w:val="baseline"/>
        </w:rPr>
        <w:t> </w:t>
      </w:r>
      <w:r>
        <w:rPr>
          <w:color w:val="231F20"/>
          <w:vertAlign w:val="baseline"/>
        </w:rPr>
        <w:t>thể</w:t>
      </w:r>
      <w:r>
        <w:rPr>
          <w:color w:val="231F20"/>
          <w:spacing w:val="-17"/>
          <w:vertAlign w:val="baseline"/>
        </w:rPr>
        <w:t> </w:t>
      </w:r>
      <w:r>
        <w:rPr>
          <w:color w:val="231F20"/>
          <w:vertAlign w:val="baseline"/>
        </w:rPr>
        <w:t>xảy</w:t>
      </w:r>
      <w:r>
        <w:rPr>
          <w:color w:val="231F20"/>
          <w:spacing w:val="-16"/>
          <w:vertAlign w:val="baseline"/>
        </w:rPr>
        <w:t> </w:t>
      </w:r>
      <w:r>
        <w:rPr>
          <w:color w:val="231F20"/>
          <w:vertAlign w:val="baseline"/>
        </w:rPr>
        <w:t>ra.</w:t>
      </w:r>
      <w:r>
        <w:rPr>
          <w:color w:val="231F20"/>
          <w:spacing w:val="-17"/>
          <w:vertAlign w:val="baseline"/>
        </w:rPr>
        <w:t> </w:t>
      </w:r>
      <w:r>
        <w:rPr>
          <w:color w:val="231F20"/>
          <w:vertAlign w:val="baseline"/>
        </w:rPr>
        <w:t>Khi</w:t>
      </w:r>
      <w:r>
        <w:rPr>
          <w:color w:val="231F20"/>
          <w:spacing w:val="-17"/>
          <w:vertAlign w:val="baseline"/>
        </w:rPr>
        <w:t> </w:t>
      </w:r>
      <w:r>
        <w:rPr>
          <w:color w:val="231F20"/>
          <w:vertAlign w:val="baseline"/>
        </w:rPr>
        <w:t>sinh</w:t>
      </w:r>
      <w:r>
        <w:rPr>
          <w:color w:val="231F20"/>
          <w:spacing w:val="-17"/>
          <w:vertAlign w:val="baseline"/>
        </w:rPr>
        <w:t> </w:t>
      </w:r>
      <w:r>
        <w:rPr>
          <w:color w:val="231F20"/>
          <w:vertAlign w:val="baseline"/>
        </w:rPr>
        <w:t>khởi</w:t>
      </w:r>
      <w:r>
        <w:rPr>
          <w:color w:val="231F20"/>
          <w:spacing w:val="-17"/>
          <w:vertAlign w:val="baseline"/>
        </w:rPr>
        <w:t> </w:t>
      </w:r>
      <w:r>
        <w:rPr>
          <w:color w:val="231F20"/>
          <w:vertAlign w:val="baseline"/>
        </w:rPr>
        <w:t>với</w:t>
      </w:r>
      <w:r>
        <w:rPr>
          <w:color w:val="231F20"/>
          <w:spacing w:val="-16"/>
          <w:vertAlign w:val="baseline"/>
        </w:rPr>
        <w:t> </w:t>
      </w:r>
      <w:r>
        <w:rPr>
          <w:color w:val="231F20"/>
          <w:vertAlign w:val="baseline"/>
        </w:rPr>
        <w:t>cường</w:t>
      </w:r>
      <w:r>
        <w:rPr>
          <w:color w:val="231F20"/>
          <w:spacing w:val="-17"/>
          <w:vertAlign w:val="baseline"/>
        </w:rPr>
        <w:t> </w:t>
      </w:r>
      <w:r>
        <w:rPr>
          <w:color w:val="231F20"/>
          <w:vertAlign w:val="baseline"/>
        </w:rPr>
        <w:t>độ</w:t>
      </w:r>
      <w:r>
        <w:rPr>
          <w:color w:val="231F20"/>
          <w:spacing w:val="-17"/>
          <w:vertAlign w:val="baseline"/>
        </w:rPr>
        <w:t> </w:t>
      </w:r>
      <w:r>
        <w:rPr>
          <w:color w:val="231F20"/>
          <w:vertAlign w:val="baseline"/>
        </w:rPr>
        <w:t>mạnh, sân có thể dẫn tới nghiệp bất thiện mà ta không ngờ chính</w:t>
      </w:r>
      <w:r>
        <w:rPr>
          <w:color w:val="231F20"/>
          <w:spacing w:val="-6"/>
          <w:vertAlign w:val="baseline"/>
        </w:rPr>
        <w:t> </w:t>
      </w:r>
      <w:r>
        <w:rPr>
          <w:color w:val="231F20"/>
          <w:vertAlign w:val="baseline"/>
        </w:rPr>
        <w:t>mình</w:t>
      </w:r>
      <w:r>
        <w:rPr>
          <w:color w:val="231F20"/>
          <w:spacing w:val="-6"/>
          <w:vertAlign w:val="baseline"/>
        </w:rPr>
        <w:t> </w:t>
      </w:r>
      <w:r>
        <w:rPr>
          <w:color w:val="231F20"/>
          <w:vertAlign w:val="baseline"/>
        </w:rPr>
        <w:t>có</w:t>
      </w:r>
      <w:r>
        <w:rPr>
          <w:color w:val="231F20"/>
          <w:spacing w:val="-6"/>
          <w:vertAlign w:val="baseline"/>
        </w:rPr>
        <w:t> </w:t>
      </w:r>
      <w:r>
        <w:rPr>
          <w:color w:val="231F20"/>
          <w:vertAlign w:val="baseline"/>
        </w:rPr>
        <w:t>thể</w:t>
      </w:r>
      <w:r>
        <w:rPr>
          <w:color w:val="231F20"/>
          <w:spacing w:val="-6"/>
          <w:vertAlign w:val="baseline"/>
        </w:rPr>
        <w:t> </w:t>
      </w:r>
      <w:r>
        <w:rPr>
          <w:color w:val="231F20"/>
          <w:vertAlign w:val="baseline"/>
        </w:rPr>
        <w:t>phạm</w:t>
      </w:r>
      <w:r>
        <w:rPr>
          <w:color w:val="231F20"/>
          <w:spacing w:val="-6"/>
          <w:vertAlign w:val="baseline"/>
        </w:rPr>
        <w:t> </w:t>
      </w:r>
      <w:r>
        <w:rPr>
          <w:color w:val="231F20"/>
          <w:vertAlign w:val="baseline"/>
        </w:rPr>
        <w:t>phải.</w:t>
      </w:r>
      <w:r>
        <w:rPr>
          <w:color w:val="231F20"/>
          <w:spacing w:val="-6"/>
          <w:vertAlign w:val="baseline"/>
        </w:rPr>
        <w:t> </w:t>
      </w:r>
      <w:r>
        <w:rPr>
          <w:color w:val="231F20"/>
          <w:vertAlign w:val="baseline"/>
        </w:rPr>
        <w:t>Sân</w:t>
      </w:r>
      <w:r>
        <w:rPr>
          <w:color w:val="231F20"/>
          <w:spacing w:val="-6"/>
          <w:vertAlign w:val="baseline"/>
        </w:rPr>
        <w:t> </w:t>
      </w:r>
      <w:r>
        <w:rPr>
          <w:color w:val="231F20"/>
          <w:vertAlign w:val="baseline"/>
        </w:rPr>
        <w:t>mãnh</w:t>
      </w:r>
      <w:r>
        <w:rPr>
          <w:color w:val="231F20"/>
          <w:spacing w:val="-6"/>
          <w:vertAlign w:val="baseline"/>
        </w:rPr>
        <w:t> </w:t>
      </w:r>
      <w:r>
        <w:rPr>
          <w:color w:val="231F20"/>
          <w:vertAlign w:val="baseline"/>
        </w:rPr>
        <w:t>liệt</w:t>
      </w:r>
      <w:r>
        <w:rPr>
          <w:color w:val="231F20"/>
          <w:spacing w:val="-6"/>
          <w:vertAlign w:val="baseline"/>
        </w:rPr>
        <w:t> </w:t>
      </w:r>
      <w:r>
        <w:rPr>
          <w:color w:val="231F20"/>
          <w:vertAlign w:val="baseline"/>
        </w:rPr>
        <w:t>thậm</w:t>
      </w:r>
      <w:r>
        <w:rPr>
          <w:color w:val="231F20"/>
          <w:spacing w:val="-6"/>
          <w:vertAlign w:val="baseline"/>
        </w:rPr>
        <w:t> </w:t>
      </w:r>
      <w:r>
        <w:rPr>
          <w:color w:val="231F20"/>
          <w:vertAlign w:val="baseline"/>
        </w:rPr>
        <w:t>chí có thể khiến người ta phạm cả tội ác vô gián nghiệp (anantarika kamma) tức tội ác sẽ dẫn đến sự tái sinh</w:t>
      </w:r>
    </w:p>
    <w:p>
      <w:pPr>
        <w:pStyle w:val="BodyText"/>
        <w:spacing w:before="5"/>
        <w:ind w:left="0" w:right="0"/>
        <w:jc w:val="left"/>
        <w:rPr>
          <w:sz w:val="18"/>
        </w:rPr>
      </w:pPr>
      <w:r>
        <w:rPr>
          <w:sz w:val="18"/>
        </w:rPr>
        <mc:AlternateContent>
          <mc:Choice Requires="wps">
            <w:drawing>
              <wp:anchor distT="0" distB="0" distL="0" distR="0" allowOverlap="1" layoutInCell="1" locked="0" behindDoc="1" simplePos="0" relativeHeight="487639552">
                <wp:simplePos x="0" y="0"/>
                <wp:positionH relativeFrom="page">
                  <wp:posOffset>612000</wp:posOffset>
                </wp:positionH>
                <wp:positionV relativeFrom="paragraph">
                  <wp:posOffset>150063</wp:posOffset>
                </wp:positionV>
                <wp:extent cx="914400" cy="1270"/>
                <wp:effectExtent l="0" t="0" r="0" b="0"/>
                <wp:wrapTopAndBottom/>
                <wp:docPr id="119" name="Graphic 119"/>
                <wp:cNvGraphicFramePr>
                  <a:graphicFrameLocks/>
                </wp:cNvGraphicFramePr>
                <a:graphic>
                  <a:graphicData uri="http://schemas.microsoft.com/office/word/2010/wordprocessingShape">
                    <wps:wsp>
                      <wps:cNvPr id="119" name="Graphic 119"/>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815991pt;width:72pt;height:.1pt;mso-position-horizontal-relative:page;mso-position-vertical-relative:paragraph;z-index:-15676928;mso-wrap-distance-left:0;mso-wrap-distance-right:0" id="docshape114" coordorigin="964,236" coordsize="1440,0" path="m964,236l2404,236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121</w:t>
      </w:r>
      <w:r>
        <w:rPr>
          <w:rFonts w:ascii="Arial" w:hAnsi="Arial"/>
          <w:color w:val="231F20"/>
          <w:spacing w:val="16"/>
          <w:position w:val="6"/>
          <w:sz w:val="10"/>
        </w:rPr>
        <w:t> </w:t>
      </w:r>
      <w:r>
        <w:rPr>
          <w:rFonts w:ascii="Arial" w:hAnsi="Arial"/>
          <w:color w:val="231F20"/>
          <w:sz w:val="18"/>
        </w:rPr>
        <w:t>Xem</w:t>
      </w:r>
      <w:r>
        <w:rPr>
          <w:rFonts w:ascii="Arial" w:hAnsi="Arial"/>
          <w:color w:val="231F20"/>
          <w:spacing w:val="-5"/>
          <w:sz w:val="18"/>
        </w:rPr>
        <w:t> </w:t>
      </w:r>
      <w:r>
        <w:rPr>
          <w:rFonts w:ascii="Arial" w:hAnsi="Arial"/>
          <w:i/>
          <w:color w:val="231F20"/>
          <w:sz w:val="18"/>
        </w:rPr>
        <w:t>Vi</w:t>
      </w:r>
      <w:r>
        <w:rPr>
          <w:rFonts w:ascii="Arial" w:hAnsi="Arial"/>
          <w:i/>
          <w:color w:val="231F20"/>
          <w:spacing w:val="-5"/>
          <w:sz w:val="18"/>
        </w:rPr>
        <w:t> </w:t>
      </w:r>
      <w:r>
        <w:rPr>
          <w:rFonts w:ascii="Arial" w:hAnsi="Arial"/>
          <w:i/>
          <w:color w:val="231F20"/>
          <w:sz w:val="18"/>
        </w:rPr>
        <w:t>Diệu</w:t>
      </w:r>
      <w:r>
        <w:rPr>
          <w:rFonts w:ascii="Arial" w:hAnsi="Arial"/>
          <w:i/>
          <w:color w:val="231F20"/>
          <w:spacing w:val="-4"/>
          <w:sz w:val="18"/>
        </w:rPr>
        <w:t> </w:t>
      </w:r>
      <w:r>
        <w:rPr>
          <w:rFonts w:ascii="Arial" w:hAnsi="Arial"/>
          <w:i/>
          <w:color w:val="231F20"/>
          <w:sz w:val="18"/>
        </w:rPr>
        <w:t>Pháp</w:t>
      </w:r>
      <w:r>
        <w:rPr>
          <w:rFonts w:ascii="Arial" w:hAnsi="Arial"/>
          <w:i/>
          <w:color w:val="231F20"/>
          <w:spacing w:val="-4"/>
          <w:sz w:val="18"/>
        </w:rPr>
        <w:t> </w:t>
      </w:r>
      <w:r>
        <w:rPr>
          <w:rFonts w:ascii="Arial" w:hAnsi="Arial"/>
          <w:i/>
          <w:color w:val="231F20"/>
          <w:sz w:val="18"/>
        </w:rPr>
        <w:t>Trong</w:t>
      </w:r>
      <w:r>
        <w:rPr>
          <w:rFonts w:ascii="Arial" w:hAnsi="Arial"/>
          <w:i/>
          <w:color w:val="231F20"/>
          <w:spacing w:val="-5"/>
          <w:sz w:val="18"/>
        </w:rPr>
        <w:t> </w:t>
      </w:r>
      <w:r>
        <w:rPr>
          <w:rFonts w:ascii="Arial" w:hAnsi="Arial"/>
          <w:i/>
          <w:color w:val="231F20"/>
          <w:sz w:val="18"/>
        </w:rPr>
        <w:t>Đời</w:t>
      </w:r>
      <w:r>
        <w:rPr>
          <w:rFonts w:ascii="Arial" w:hAnsi="Arial"/>
          <w:i/>
          <w:color w:val="231F20"/>
          <w:spacing w:val="-4"/>
          <w:sz w:val="18"/>
        </w:rPr>
        <w:t> </w:t>
      </w:r>
      <w:r>
        <w:rPr>
          <w:rFonts w:ascii="Arial" w:hAnsi="Arial"/>
          <w:i/>
          <w:color w:val="231F20"/>
          <w:sz w:val="18"/>
        </w:rPr>
        <w:t>Sống</w:t>
      </w:r>
      <w:r>
        <w:rPr>
          <w:rFonts w:ascii="Arial" w:hAnsi="Arial"/>
          <w:i/>
          <w:color w:val="231F20"/>
          <w:spacing w:val="-5"/>
          <w:sz w:val="18"/>
        </w:rPr>
        <w:t> </w:t>
      </w:r>
      <w:r>
        <w:rPr>
          <w:rFonts w:ascii="Arial" w:hAnsi="Arial"/>
          <w:i/>
          <w:color w:val="231F20"/>
          <w:sz w:val="18"/>
        </w:rPr>
        <w:t>Hàng</w:t>
      </w:r>
      <w:r>
        <w:rPr>
          <w:rFonts w:ascii="Arial" w:hAnsi="Arial"/>
          <w:i/>
          <w:color w:val="231F20"/>
          <w:spacing w:val="-4"/>
          <w:sz w:val="18"/>
        </w:rPr>
        <w:t> </w:t>
      </w:r>
      <w:r>
        <w:rPr>
          <w:rFonts w:ascii="Arial" w:hAnsi="Arial"/>
          <w:i/>
          <w:color w:val="231F20"/>
          <w:sz w:val="18"/>
        </w:rPr>
        <w:t>Ngày,</w:t>
      </w:r>
      <w:r>
        <w:rPr>
          <w:rFonts w:ascii="Arial" w:hAnsi="Arial"/>
          <w:i/>
          <w:color w:val="231F20"/>
          <w:spacing w:val="-5"/>
          <w:sz w:val="18"/>
        </w:rPr>
        <w:t> </w:t>
      </w:r>
      <w:r>
        <w:rPr>
          <w:rFonts w:ascii="Arial" w:hAnsi="Arial"/>
          <w:color w:val="231F20"/>
          <w:sz w:val="18"/>
        </w:rPr>
        <w:t>Chương</w:t>
      </w:r>
      <w:r>
        <w:rPr>
          <w:rFonts w:ascii="Arial" w:hAnsi="Arial"/>
          <w:color w:val="231F20"/>
          <w:spacing w:val="-5"/>
          <w:sz w:val="18"/>
        </w:rPr>
        <w:t> 6.</w:t>
      </w:r>
    </w:p>
    <w:p>
      <w:pPr>
        <w:spacing w:after="0"/>
        <w:jc w:val="left"/>
        <w:rPr>
          <w:rFonts w:ascii="Arial" w:hAnsi="Arial"/>
          <w:sz w:val="18"/>
        </w:rPr>
        <w:sectPr>
          <w:pgSz w:w="7660" w:h="11630"/>
          <w:pgMar w:header="779" w:footer="0" w:top="1100" w:bottom="280" w:left="850" w:right="850"/>
        </w:sectPr>
      </w:pPr>
    </w:p>
    <w:p>
      <w:pPr>
        <w:pStyle w:val="BodyText"/>
        <w:spacing w:line="256" w:lineRule="auto"/>
      </w:pPr>
      <w:r>
        <w:rPr>
          <w:color w:val="231F20"/>
        </w:rPr>
        <w:t>trong khổ cảnh ngay sau khi kết thúc kiếp sống mà người đó đã phạm tội. Chúng ta đọc về năm loại tội ác vô gián nghiệp trong </w:t>
      </w:r>
      <w:r>
        <w:rPr>
          <w:i/>
          <w:color w:val="231F20"/>
        </w:rPr>
        <w:t>Tăng Chi Bộ Kinh </w:t>
      </w:r>
      <w:r>
        <w:rPr>
          <w:color w:val="231F20"/>
        </w:rPr>
        <w:t>(Chương Năm Pháp, phần 9, </w:t>
      </w:r>
      <w:r>
        <w:rPr>
          <w:i/>
          <w:color w:val="231F20"/>
        </w:rPr>
        <w:t>Tội ngũ nghịch</w:t>
      </w:r>
      <w:r>
        <w:rPr>
          <w:color w:val="231F20"/>
        </w:rPr>
        <w:t>,) như sau:</w:t>
      </w:r>
    </w:p>
    <w:p>
      <w:pPr>
        <w:spacing w:line="256" w:lineRule="auto" w:before="116"/>
        <w:ind w:left="850" w:right="111" w:firstLine="0"/>
        <w:jc w:val="both"/>
        <w:rPr>
          <w:i/>
          <w:sz w:val="27"/>
        </w:rPr>
      </w:pPr>
      <w:r>
        <w:rPr>
          <w:i/>
          <w:color w:val="231F20"/>
          <w:sz w:val="27"/>
        </w:rPr>
        <w:t>Có năm nghịch tội này, này các Tỳ-kheo, đưa</w:t>
      </w:r>
      <w:r>
        <w:rPr>
          <w:i/>
          <w:color w:val="231F20"/>
          <w:sz w:val="27"/>
        </w:rPr>
        <w:t> đến đọa xứ, đưa đến địa ngục, không có </w:t>
      </w:r>
      <w:r>
        <w:rPr>
          <w:i/>
          <w:color w:val="231F20"/>
          <w:sz w:val="27"/>
        </w:rPr>
        <w:t>thể chữa trị. Thế nào là năm?</w:t>
      </w:r>
    </w:p>
    <w:p>
      <w:pPr>
        <w:spacing w:line="256" w:lineRule="auto" w:before="59"/>
        <w:ind w:left="850" w:right="111" w:firstLine="0"/>
        <w:jc w:val="both"/>
        <w:rPr>
          <w:i/>
          <w:sz w:val="27"/>
        </w:rPr>
      </w:pPr>
      <w:r>
        <w:rPr>
          <w:i/>
          <w:color w:val="231F20"/>
          <w:sz w:val="27"/>
        </w:rPr>
        <w:t>Ðoạt mạng mẹ, đoạt mạng cha, đoạt mạng </w:t>
      </w:r>
      <w:r>
        <w:rPr>
          <w:i/>
          <w:color w:val="231F20"/>
          <w:sz w:val="27"/>
        </w:rPr>
        <w:t>vị</w:t>
      </w:r>
      <w:r>
        <w:rPr>
          <w:i/>
          <w:color w:val="231F20"/>
          <w:sz w:val="27"/>
        </w:rPr>
        <w:t> A-la-hán, với ác tâm làm Như Lai chảy máu, phá hòa hợp Tăng.</w:t>
      </w:r>
    </w:p>
    <w:p>
      <w:pPr>
        <w:pStyle w:val="BodyText"/>
        <w:spacing w:line="256" w:lineRule="auto" w:before="116"/>
        <w:ind w:firstLine="396"/>
      </w:pPr>
      <w:r>
        <w:rPr>
          <w:color w:val="231F20"/>
        </w:rPr>
        <w:t>Này</w:t>
      </w:r>
      <w:r>
        <w:rPr>
          <w:color w:val="231F20"/>
          <w:spacing w:val="-2"/>
        </w:rPr>
        <w:t> </w:t>
      </w:r>
      <w:r>
        <w:rPr>
          <w:color w:val="231F20"/>
        </w:rPr>
        <w:t>các</w:t>
      </w:r>
      <w:r>
        <w:rPr>
          <w:color w:val="231F20"/>
          <w:spacing w:val="-7"/>
        </w:rPr>
        <w:t> </w:t>
      </w:r>
      <w:r>
        <w:rPr>
          <w:color w:val="231F20"/>
        </w:rPr>
        <w:t>Tỳ-kheo,</w:t>
      </w:r>
      <w:r>
        <w:rPr>
          <w:color w:val="231F20"/>
          <w:spacing w:val="-3"/>
        </w:rPr>
        <w:t> </w:t>
      </w:r>
      <w:r>
        <w:rPr>
          <w:color w:val="231F20"/>
        </w:rPr>
        <w:t>năm</w:t>
      </w:r>
      <w:r>
        <w:rPr>
          <w:color w:val="231F20"/>
          <w:spacing w:val="-3"/>
        </w:rPr>
        <w:t> </w:t>
      </w:r>
      <w:r>
        <w:rPr>
          <w:color w:val="231F20"/>
        </w:rPr>
        <w:t>pháp</w:t>
      </w:r>
      <w:r>
        <w:rPr>
          <w:color w:val="231F20"/>
          <w:spacing w:val="-3"/>
        </w:rPr>
        <w:t> </w:t>
      </w:r>
      <w:r>
        <w:rPr>
          <w:color w:val="231F20"/>
        </w:rPr>
        <w:t>ngũ</w:t>
      </w:r>
      <w:r>
        <w:rPr>
          <w:color w:val="231F20"/>
          <w:spacing w:val="-2"/>
        </w:rPr>
        <w:t> </w:t>
      </w:r>
      <w:r>
        <w:rPr>
          <w:color w:val="231F20"/>
        </w:rPr>
        <w:t>nghịch</w:t>
      </w:r>
      <w:r>
        <w:rPr>
          <w:color w:val="231F20"/>
          <w:spacing w:val="-3"/>
        </w:rPr>
        <w:t> </w:t>
      </w:r>
      <w:r>
        <w:rPr>
          <w:color w:val="231F20"/>
        </w:rPr>
        <w:t>này,</w:t>
      </w:r>
      <w:r>
        <w:rPr>
          <w:color w:val="231F20"/>
          <w:spacing w:val="-2"/>
        </w:rPr>
        <w:t> </w:t>
      </w:r>
      <w:r>
        <w:rPr>
          <w:color w:val="231F20"/>
        </w:rPr>
        <w:t>đưa đến đọa xứ, đưa đến địa ngục, không thể chữa trị.</w:t>
      </w:r>
    </w:p>
    <w:p>
      <w:pPr>
        <w:pStyle w:val="BodyText"/>
        <w:spacing w:line="256" w:lineRule="auto" w:before="115"/>
        <w:ind w:firstLine="396"/>
      </w:pPr>
      <w:r>
        <w:rPr>
          <w:color w:val="231F20"/>
          <w:spacing w:val="-2"/>
        </w:rPr>
        <w:t>Chúng</w:t>
      </w:r>
      <w:r>
        <w:rPr>
          <w:color w:val="231F20"/>
          <w:spacing w:val="-14"/>
        </w:rPr>
        <w:t> </w:t>
      </w:r>
      <w:r>
        <w:rPr>
          <w:color w:val="231F20"/>
          <w:spacing w:val="-2"/>
        </w:rPr>
        <w:t>ta</w:t>
      </w:r>
      <w:r>
        <w:rPr>
          <w:color w:val="231F20"/>
          <w:spacing w:val="-14"/>
        </w:rPr>
        <w:t> </w:t>
      </w:r>
      <w:r>
        <w:rPr>
          <w:color w:val="231F20"/>
          <w:spacing w:val="-2"/>
        </w:rPr>
        <w:t>nên</w:t>
      </w:r>
      <w:r>
        <w:rPr>
          <w:color w:val="231F20"/>
          <w:spacing w:val="-14"/>
        </w:rPr>
        <w:t> </w:t>
      </w:r>
      <w:r>
        <w:rPr>
          <w:color w:val="231F20"/>
          <w:spacing w:val="-2"/>
        </w:rPr>
        <w:t>nhớ</w:t>
      </w:r>
      <w:r>
        <w:rPr>
          <w:color w:val="231F20"/>
          <w:spacing w:val="-14"/>
        </w:rPr>
        <w:t> </w:t>
      </w:r>
      <w:r>
        <w:rPr>
          <w:color w:val="231F20"/>
          <w:spacing w:val="-2"/>
        </w:rPr>
        <w:t>rằng</w:t>
      </w:r>
      <w:r>
        <w:rPr>
          <w:color w:val="231F20"/>
          <w:spacing w:val="-14"/>
        </w:rPr>
        <w:t> </w:t>
      </w:r>
      <w:r>
        <w:rPr>
          <w:color w:val="231F20"/>
          <w:spacing w:val="-2"/>
        </w:rPr>
        <w:t>sân</w:t>
      </w:r>
      <w:r>
        <w:rPr>
          <w:color w:val="231F20"/>
          <w:spacing w:val="-14"/>
        </w:rPr>
        <w:t> </w:t>
      </w:r>
      <w:r>
        <w:rPr>
          <w:color w:val="231F20"/>
          <w:spacing w:val="-2"/>
        </w:rPr>
        <w:t>ở</w:t>
      </w:r>
      <w:r>
        <w:rPr>
          <w:color w:val="231F20"/>
          <w:spacing w:val="-14"/>
        </w:rPr>
        <w:t> </w:t>
      </w:r>
      <w:r>
        <w:rPr>
          <w:color w:val="231F20"/>
          <w:spacing w:val="-2"/>
        </w:rPr>
        <w:t>mọi</w:t>
      </w:r>
      <w:r>
        <w:rPr>
          <w:color w:val="231F20"/>
          <w:spacing w:val="-14"/>
        </w:rPr>
        <w:t> </w:t>
      </w:r>
      <w:r>
        <w:rPr>
          <w:color w:val="231F20"/>
          <w:spacing w:val="-2"/>
        </w:rPr>
        <w:t>cấp</w:t>
      </w:r>
      <w:r>
        <w:rPr>
          <w:color w:val="231F20"/>
          <w:spacing w:val="-14"/>
        </w:rPr>
        <w:t> </w:t>
      </w:r>
      <w:r>
        <w:rPr>
          <w:color w:val="231F20"/>
          <w:spacing w:val="-2"/>
        </w:rPr>
        <w:t>độ,</w:t>
      </w:r>
      <w:r>
        <w:rPr>
          <w:color w:val="231F20"/>
          <w:spacing w:val="-14"/>
        </w:rPr>
        <w:t> </w:t>
      </w:r>
      <w:r>
        <w:rPr>
          <w:color w:val="231F20"/>
          <w:spacing w:val="-2"/>
        </w:rPr>
        <w:t>dù</w:t>
      </w:r>
      <w:r>
        <w:rPr>
          <w:color w:val="231F20"/>
          <w:spacing w:val="-14"/>
        </w:rPr>
        <w:t> </w:t>
      </w:r>
      <w:r>
        <w:rPr>
          <w:color w:val="231F20"/>
          <w:spacing w:val="-2"/>
        </w:rPr>
        <w:t>không </w:t>
      </w:r>
      <w:r>
        <w:rPr>
          <w:color w:val="231F20"/>
        </w:rPr>
        <w:t>quá mạnh, cũng đều nguy hiểm. Nếu không vun bồi chánh</w:t>
      </w:r>
      <w:r>
        <w:rPr>
          <w:color w:val="231F20"/>
          <w:spacing w:val="-12"/>
        </w:rPr>
        <w:t> </w:t>
      </w:r>
      <w:r>
        <w:rPr>
          <w:color w:val="231F20"/>
        </w:rPr>
        <w:t>kiến,</w:t>
      </w:r>
      <w:r>
        <w:rPr>
          <w:color w:val="231F20"/>
          <w:spacing w:val="-12"/>
        </w:rPr>
        <w:t> </w:t>
      </w:r>
      <w:r>
        <w:rPr>
          <w:color w:val="231F20"/>
        </w:rPr>
        <w:t>ta</w:t>
      </w:r>
      <w:r>
        <w:rPr>
          <w:color w:val="231F20"/>
          <w:spacing w:val="-12"/>
        </w:rPr>
        <w:t> </w:t>
      </w:r>
      <w:r>
        <w:rPr>
          <w:color w:val="231F20"/>
        </w:rPr>
        <w:t>sẽ</w:t>
      </w:r>
      <w:r>
        <w:rPr>
          <w:color w:val="231F20"/>
          <w:spacing w:val="-12"/>
        </w:rPr>
        <w:t> </w:t>
      </w:r>
      <w:r>
        <w:rPr>
          <w:color w:val="231F20"/>
        </w:rPr>
        <w:t>tích</w:t>
      </w:r>
      <w:r>
        <w:rPr>
          <w:color w:val="231F20"/>
          <w:spacing w:val="-12"/>
        </w:rPr>
        <w:t> </w:t>
      </w:r>
      <w:r>
        <w:rPr>
          <w:color w:val="231F20"/>
        </w:rPr>
        <w:t>luỹ</w:t>
      </w:r>
      <w:r>
        <w:rPr>
          <w:color w:val="231F20"/>
          <w:spacing w:val="-12"/>
        </w:rPr>
        <w:t> </w:t>
      </w:r>
      <w:r>
        <w:rPr>
          <w:color w:val="231F20"/>
        </w:rPr>
        <w:t>sân</w:t>
      </w:r>
      <w:r>
        <w:rPr>
          <w:color w:val="231F20"/>
          <w:spacing w:val="-12"/>
        </w:rPr>
        <w:t> </w:t>
      </w:r>
      <w:r>
        <w:rPr>
          <w:color w:val="231F20"/>
        </w:rPr>
        <w:t>ngày</w:t>
      </w:r>
      <w:r>
        <w:rPr>
          <w:color w:val="231F20"/>
          <w:spacing w:val="-12"/>
        </w:rPr>
        <w:t> </w:t>
      </w:r>
      <w:r>
        <w:rPr>
          <w:color w:val="231F20"/>
        </w:rPr>
        <w:t>càng</w:t>
      </w:r>
      <w:r>
        <w:rPr>
          <w:color w:val="231F20"/>
          <w:spacing w:val="-12"/>
        </w:rPr>
        <w:t> </w:t>
      </w:r>
      <w:r>
        <w:rPr>
          <w:color w:val="231F20"/>
        </w:rPr>
        <w:t>nhiều</w:t>
      </w:r>
      <w:r>
        <w:rPr>
          <w:color w:val="231F20"/>
          <w:spacing w:val="-12"/>
        </w:rPr>
        <w:t> </w:t>
      </w:r>
      <w:r>
        <w:rPr>
          <w:color w:val="231F20"/>
        </w:rPr>
        <w:t>hơn</w:t>
      </w:r>
      <w:r>
        <w:rPr>
          <w:color w:val="231F20"/>
          <w:spacing w:val="-12"/>
        </w:rPr>
        <w:t> </w:t>
      </w:r>
      <w:r>
        <w:rPr>
          <w:color w:val="231F20"/>
        </w:rPr>
        <w:t>mà không</w:t>
      </w:r>
      <w:r>
        <w:rPr>
          <w:color w:val="231F20"/>
          <w:spacing w:val="-12"/>
        </w:rPr>
        <w:t> </w:t>
      </w:r>
      <w:r>
        <w:rPr>
          <w:color w:val="231F20"/>
        </w:rPr>
        <w:t>hề</w:t>
      </w:r>
      <w:r>
        <w:rPr>
          <w:color w:val="231F20"/>
          <w:spacing w:val="-12"/>
        </w:rPr>
        <w:t> </w:t>
      </w:r>
      <w:r>
        <w:rPr>
          <w:color w:val="231F20"/>
        </w:rPr>
        <w:t>biết.</w:t>
      </w:r>
      <w:r>
        <w:rPr>
          <w:color w:val="231F20"/>
          <w:spacing w:val="-12"/>
        </w:rPr>
        <w:t> </w:t>
      </w:r>
      <w:r>
        <w:rPr>
          <w:color w:val="231F20"/>
        </w:rPr>
        <w:t>Chính</w:t>
      </w:r>
      <w:r>
        <w:rPr>
          <w:color w:val="231F20"/>
          <w:spacing w:val="-12"/>
        </w:rPr>
        <w:t> </w:t>
      </w:r>
      <w:r>
        <w:rPr>
          <w:color w:val="231F20"/>
        </w:rPr>
        <w:t>vì</w:t>
      </w:r>
      <w:r>
        <w:rPr>
          <w:color w:val="231F20"/>
          <w:spacing w:val="-12"/>
        </w:rPr>
        <w:t> </w:t>
      </w:r>
      <w:r>
        <w:rPr>
          <w:color w:val="231F20"/>
        </w:rPr>
        <w:t>thế,</w:t>
      </w:r>
      <w:r>
        <w:rPr>
          <w:color w:val="231F20"/>
          <w:spacing w:val="-12"/>
        </w:rPr>
        <w:t> </w:t>
      </w:r>
      <w:r>
        <w:rPr>
          <w:color w:val="231F20"/>
        </w:rPr>
        <w:t>nghiên</w:t>
      </w:r>
      <w:r>
        <w:rPr>
          <w:color w:val="231F20"/>
          <w:spacing w:val="-12"/>
        </w:rPr>
        <w:t> </w:t>
      </w:r>
      <w:r>
        <w:rPr>
          <w:color w:val="231F20"/>
        </w:rPr>
        <w:t>cứu</w:t>
      </w:r>
      <w:r>
        <w:rPr>
          <w:color w:val="231F20"/>
          <w:spacing w:val="-12"/>
        </w:rPr>
        <w:t> </w:t>
      </w:r>
      <w:r>
        <w:rPr>
          <w:color w:val="231F20"/>
        </w:rPr>
        <w:t>các</w:t>
      </w:r>
      <w:r>
        <w:rPr>
          <w:color w:val="231F20"/>
          <w:spacing w:val="-12"/>
        </w:rPr>
        <w:t> </w:t>
      </w:r>
      <w:r>
        <w:rPr>
          <w:color w:val="231F20"/>
        </w:rPr>
        <w:t>khía</w:t>
      </w:r>
      <w:r>
        <w:rPr>
          <w:color w:val="231F20"/>
          <w:spacing w:val="-12"/>
        </w:rPr>
        <w:t> </w:t>
      </w:r>
      <w:r>
        <w:rPr>
          <w:color w:val="231F20"/>
        </w:rPr>
        <w:t>cạnh khác nhau của sân sẽ hữu ích.</w:t>
      </w:r>
    </w:p>
    <w:p>
      <w:pPr>
        <w:pStyle w:val="BodyText"/>
        <w:spacing w:line="256" w:lineRule="auto" w:before="117"/>
        <w:ind w:firstLine="396"/>
      </w:pPr>
      <w:r>
        <w:rPr>
          <w:color w:val="231F20"/>
        </w:rPr>
        <w:t>Sân</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thúc</w:t>
      </w:r>
      <w:r>
        <w:rPr>
          <w:color w:val="231F20"/>
          <w:spacing w:val="-6"/>
        </w:rPr>
        <w:t> </w:t>
      </w:r>
      <w:r>
        <w:rPr>
          <w:color w:val="231F20"/>
        </w:rPr>
        <w:t>đẩy</w:t>
      </w:r>
      <w:r>
        <w:rPr>
          <w:color w:val="231F20"/>
          <w:spacing w:val="-6"/>
        </w:rPr>
        <w:t> </w:t>
      </w:r>
      <w:r>
        <w:rPr>
          <w:color w:val="231F20"/>
        </w:rPr>
        <w:t>nghiệp</w:t>
      </w:r>
      <w:r>
        <w:rPr>
          <w:color w:val="231F20"/>
          <w:spacing w:val="-6"/>
        </w:rPr>
        <w:t> </w:t>
      </w:r>
      <w:r>
        <w:rPr>
          <w:color w:val="231F20"/>
        </w:rPr>
        <w:t>đạo</w:t>
      </w:r>
      <w:r>
        <w:rPr>
          <w:color w:val="231F20"/>
          <w:spacing w:val="-6"/>
        </w:rPr>
        <w:t> </w:t>
      </w:r>
      <w:r>
        <w:rPr>
          <w:color w:val="231F20"/>
        </w:rPr>
        <w:t>bất</w:t>
      </w:r>
      <w:r>
        <w:rPr>
          <w:color w:val="231F20"/>
          <w:spacing w:val="-6"/>
        </w:rPr>
        <w:t> </w:t>
      </w:r>
      <w:r>
        <w:rPr>
          <w:color w:val="231F20"/>
        </w:rPr>
        <w:t>thiện</w:t>
      </w:r>
      <w:r>
        <w:rPr>
          <w:color w:val="231F20"/>
          <w:spacing w:val="-6"/>
        </w:rPr>
        <w:t> </w:t>
      </w:r>
      <w:r>
        <w:rPr>
          <w:color w:val="231F20"/>
        </w:rPr>
        <w:t>(akusala kammapatha)</w:t>
      </w:r>
      <w:r>
        <w:rPr>
          <w:color w:val="231F20"/>
          <w:spacing w:val="-2"/>
        </w:rPr>
        <w:t> </w:t>
      </w:r>
      <w:r>
        <w:rPr>
          <w:color w:val="231F20"/>
        </w:rPr>
        <w:t>qua</w:t>
      </w:r>
      <w:r>
        <w:rPr>
          <w:color w:val="231F20"/>
          <w:spacing w:val="-2"/>
        </w:rPr>
        <w:t> </w:t>
      </w:r>
      <w:r>
        <w:rPr>
          <w:color w:val="231F20"/>
        </w:rPr>
        <w:t>thân,</w:t>
      </w:r>
      <w:r>
        <w:rPr>
          <w:color w:val="231F20"/>
          <w:spacing w:val="-2"/>
        </w:rPr>
        <w:t> </w:t>
      </w:r>
      <w:r>
        <w:rPr>
          <w:color w:val="231F20"/>
        </w:rPr>
        <w:t>khẩu</w:t>
      </w:r>
      <w:r>
        <w:rPr>
          <w:color w:val="231F20"/>
          <w:spacing w:val="-2"/>
        </w:rPr>
        <w:t> </w:t>
      </w:r>
      <w:r>
        <w:rPr>
          <w:color w:val="231F20"/>
        </w:rPr>
        <w:t>và</w:t>
      </w:r>
      <w:r>
        <w:rPr>
          <w:color w:val="231F20"/>
          <w:spacing w:val="-2"/>
        </w:rPr>
        <w:t> </w:t>
      </w:r>
      <w:r>
        <w:rPr>
          <w:color w:val="231F20"/>
        </w:rPr>
        <w:t>ý.</w:t>
      </w:r>
      <w:r>
        <w:rPr>
          <w:color w:val="231F20"/>
          <w:spacing w:val="-2"/>
        </w:rPr>
        <w:t> </w:t>
      </w:r>
      <w:r>
        <w:rPr>
          <w:color w:val="231F20"/>
        </w:rPr>
        <w:t>Sát</w:t>
      </w:r>
      <w:r>
        <w:rPr>
          <w:color w:val="231F20"/>
          <w:spacing w:val="-2"/>
        </w:rPr>
        <w:t> </w:t>
      </w:r>
      <w:r>
        <w:rPr>
          <w:color w:val="231F20"/>
        </w:rPr>
        <w:t>sinh</w:t>
      </w:r>
      <w:r>
        <w:rPr>
          <w:color w:val="231F20"/>
          <w:spacing w:val="-2"/>
        </w:rPr>
        <w:t> </w:t>
      </w:r>
      <w:r>
        <w:rPr>
          <w:color w:val="231F20"/>
        </w:rPr>
        <w:t>là</w:t>
      </w:r>
      <w:r>
        <w:rPr>
          <w:color w:val="231F20"/>
          <w:spacing w:val="-2"/>
        </w:rPr>
        <w:t> </w:t>
      </w:r>
      <w:r>
        <w:rPr>
          <w:color w:val="231F20"/>
        </w:rPr>
        <w:t>nghiệp đạo bất thiện qua thân do sân sai khiến. Còn trộm cắp thì có thể do tham hoặc sân thúc đẩy. Vì sân mà một</w:t>
      </w:r>
      <w:r>
        <w:rPr>
          <w:color w:val="231F20"/>
          <w:spacing w:val="-11"/>
        </w:rPr>
        <w:t> </w:t>
      </w:r>
      <w:r>
        <w:rPr>
          <w:color w:val="231F20"/>
        </w:rPr>
        <w:t>người</w:t>
      </w:r>
      <w:r>
        <w:rPr>
          <w:color w:val="231F20"/>
          <w:spacing w:val="-11"/>
        </w:rPr>
        <w:t> </w:t>
      </w:r>
      <w:r>
        <w:rPr>
          <w:color w:val="231F20"/>
        </w:rPr>
        <w:t>muốn</w:t>
      </w:r>
      <w:r>
        <w:rPr>
          <w:color w:val="231F20"/>
          <w:spacing w:val="-11"/>
        </w:rPr>
        <w:t> </w:t>
      </w:r>
      <w:r>
        <w:rPr>
          <w:color w:val="231F20"/>
        </w:rPr>
        <w:t>làm</w:t>
      </w:r>
      <w:r>
        <w:rPr>
          <w:color w:val="231F20"/>
          <w:spacing w:val="-11"/>
        </w:rPr>
        <w:t> </w:t>
      </w:r>
      <w:r>
        <w:rPr>
          <w:color w:val="231F20"/>
        </w:rPr>
        <w:t>hại</w:t>
      </w:r>
      <w:r>
        <w:rPr>
          <w:color w:val="231F20"/>
          <w:spacing w:val="-11"/>
        </w:rPr>
        <w:t> </w:t>
      </w:r>
      <w:r>
        <w:rPr>
          <w:color w:val="231F20"/>
        </w:rPr>
        <w:t>người</w:t>
      </w:r>
      <w:r>
        <w:rPr>
          <w:color w:val="231F20"/>
          <w:spacing w:val="-11"/>
        </w:rPr>
        <w:t> </w:t>
      </w:r>
      <w:r>
        <w:rPr>
          <w:color w:val="231F20"/>
        </w:rPr>
        <w:t>khác.</w:t>
      </w:r>
      <w:r>
        <w:rPr>
          <w:color w:val="231F20"/>
          <w:spacing w:val="-12"/>
        </w:rPr>
        <w:t> </w:t>
      </w:r>
      <w:r>
        <w:rPr>
          <w:color w:val="231F20"/>
        </w:rPr>
        <w:t>Ba</w:t>
      </w:r>
      <w:r>
        <w:rPr>
          <w:color w:val="231F20"/>
          <w:spacing w:val="-11"/>
        </w:rPr>
        <w:t> </w:t>
      </w:r>
      <w:r>
        <w:rPr>
          <w:color w:val="231F20"/>
        </w:rPr>
        <w:t>trong</w:t>
      </w:r>
      <w:r>
        <w:rPr>
          <w:color w:val="231F20"/>
          <w:spacing w:val="-11"/>
        </w:rPr>
        <w:t> </w:t>
      </w:r>
      <w:r>
        <w:rPr>
          <w:color w:val="231F20"/>
        </w:rPr>
        <w:t>số</w:t>
      </w:r>
      <w:r>
        <w:rPr>
          <w:color w:val="231F20"/>
          <w:spacing w:val="-11"/>
        </w:rPr>
        <w:t> </w:t>
      </w:r>
      <w:r>
        <w:rPr>
          <w:color w:val="231F20"/>
        </w:rPr>
        <w:t>bốn khẩu</w:t>
      </w:r>
      <w:r>
        <w:rPr>
          <w:color w:val="231F20"/>
          <w:spacing w:val="-8"/>
        </w:rPr>
        <w:t> </w:t>
      </w:r>
      <w:r>
        <w:rPr>
          <w:color w:val="231F20"/>
        </w:rPr>
        <w:t>nghiệp</w:t>
      </w:r>
      <w:r>
        <w:rPr>
          <w:color w:val="231F20"/>
          <w:spacing w:val="-8"/>
        </w:rPr>
        <w:t> </w:t>
      </w:r>
      <w:r>
        <w:rPr>
          <w:color w:val="231F20"/>
        </w:rPr>
        <w:t>đạo</w:t>
      </w:r>
      <w:r>
        <w:rPr>
          <w:color w:val="231F20"/>
          <w:spacing w:val="-8"/>
        </w:rPr>
        <w:t> </w:t>
      </w:r>
      <w:r>
        <w:rPr>
          <w:color w:val="231F20"/>
        </w:rPr>
        <w:t>bất</w:t>
      </w:r>
      <w:r>
        <w:rPr>
          <w:color w:val="231F20"/>
          <w:spacing w:val="-8"/>
        </w:rPr>
        <w:t> </w:t>
      </w:r>
      <w:r>
        <w:rPr>
          <w:color w:val="231F20"/>
        </w:rPr>
        <w:t>thiện</w:t>
      </w:r>
      <w:r>
        <w:rPr>
          <w:color w:val="231F20"/>
          <w:spacing w:val="-8"/>
        </w:rPr>
        <w:t> </w:t>
      </w:r>
      <w:r>
        <w:rPr>
          <w:color w:val="231F20"/>
        </w:rPr>
        <w:t>là</w:t>
      </w:r>
      <w:r>
        <w:rPr>
          <w:color w:val="231F20"/>
          <w:spacing w:val="-8"/>
        </w:rPr>
        <w:t> </w:t>
      </w:r>
      <w:r>
        <w:rPr>
          <w:color w:val="231F20"/>
        </w:rPr>
        <w:t>nói</w:t>
      </w:r>
      <w:r>
        <w:rPr>
          <w:color w:val="231F20"/>
          <w:spacing w:val="-8"/>
        </w:rPr>
        <w:t> </w:t>
      </w:r>
      <w:r>
        <w:rPr>
          <w:color w:val="231F20"/>
        </w:rPr>
        <w:t>dối,</w:t>
      </w:r>
      <w:r>
        <w:rPr>
          <w:color w:val="231F20"/>
          <w:spacing w:val="-8"/>
        </w:rPr>
        <w:t> </w:t>
      </w:r>
      <w:r>
        <w:rPr>
          <w:color w:val="231F20"/>
        </w:rPr>
        <w:t>nói</w:t>
      </w:r>
      <w:r>
        <w:rPr>
          <w:color w:val="231F20"/>
          <w:spacing w:val="-8"/>
        </w:rPr>
        <w:t> </w:t>
      </w:r>
      <w:r>
        <w:rPr>
          <w:color w:val="231F20"/>
        </w:rPr>
        <w:t>lời</w:t>
      </w:r>
      <w:r>
        <w:rPr>
          <w:color w:val="231F20"/>
          <w:spacing w:val="-8"/>
        </w:rPr>
        <w:t> </w:t>
      </w:r>
      <w:r>
        <w:rPr>
          <w:color w:val="231F20"/>
        </w:rPr>
        <w:t>đâm</w:t>
      </w:r>
      <w:r>
        <w:rPr>
          <w:color w:val="231F20"/>
          <w:spacing w:val="-8"/>
        </w:rPr>
        <w:t> </w:t>
      </w:r>
      <w:r>
        <w:rPr>
          <w:color w:val="231F20"/>
        </w:rPr>
        <w:t>thọc và nói lời vô ích đều có thể được thúc đẩy hoặc bởi tham hoặc bởi sân. Chúng được thúc đẩy bởi sân khi người ta muốn hại một người khác. Còn nghiệp đạo bất</w:t>
      </w:r>
      <w:r>
        <w:rPr>
          <w:color w:val="231F20"/>
          <w:spacing w:val="17"/>
        </w:rPr>
        <w:t> </w:t>
      </w:r>
      <w:r>
        <w:rPr>
          <w:color w:val="231F20"/>
        </w:rPr>
        <w:t>thiện</w:t>
      </w:r>
      <w:r>
        <w:rPr>
          <w:color w:val="231F20"/>
          <w:spacing w:val="17"/>
        </w:rPr>
        <w:t> </w:t>
      </w:r>
      <w:r>
        <w:rPr>
          <w:color w:val="231F20"/>
        </w:rPr>
        <w:t>nói</w:t>
      </w:r>
      <w:r>
        <w:rPr>
          <w:color w:val="231F20"/>
          <w:spacing w:val="17"/>
        </w:rPr>
        <w:t> </w:t>
      </w:r>
      <w:r>
        <w:rPr>
          <w:color w:val="231F20"/>
        </w:rPr>
        <w:t>lời</w:t>
      </w:r>
      <w:r>
        <w:rPr>
          <w:color w:val="231F20"/>
          <w:spacing w:val="17"/>
        </w:rPr>
        <w:t> </w:t>
      </w:r>
      <w:r>
        <w:rPr>
          <w:color w:val="231F20"/>
        </w:rPr>
        <w:t>thô</w:t>
      </w:r>
      <w:r>
        <w:rPr>
          <w:color w:val="231F20"/>
          <w:spacing w:val="17"/>
        </w:rPr>
        <w:t> </w:t>
      </w:r>
      <w:r>
        <w:rPr>
          <w:color w:val="231F20"/>
        </w:rPr>
        <w:t>ác</w:t>
      </w:r>
      <w:r>
        <w:rPr>
          <w:color w:val="231F20"/>
          <w:spacing w:val="17"/>
        </w:rPr>
        <w:t> </w:t>
      </w:r>
      <w:r>
        <w:rPr>
          <w:color w:val="231F20"/>
        </w:rPr>
        <w:t>thì</w:t>
      </w:r>
      <w:r>
        <w:rPr>
          <w:color w:val="231F20"/>
          <w:spacing w:val="17"/>
        </w:rPr>
        <w:t> </w:t>
      </w:r>
      <w:r>
        <w:rPr>
          <w:color w:val="231F20"/>
        </w:rPr>
        <w:t>luôn</w:t>
      </w:r>
      <w:r>
        <w:rPr>
          <w:color w:val="231F20"/>
          <w:spacing w:val="17"/>
        </w:rPr>
        <w:t> </w:t>
      </w:r>
      <w:r>
        <w:rPr>
          <w:color w:val="231F20"/>
        </w:rPr>
        <w:t>bị</w:t>
      </w:r>
      <w:r>
        <w:rPr>
          <w:color w:val="231F20"/>
          <w:spacing w:val="17"/>
        </w:rPr>
        <w:t> </w:t>
      </w:r>
      <w:r>
        <w:rPr>
          <w:color w:val="231F20"/>
        </w:rPr>
        <w:t>thúc</w:t>
      </w:r>
      <w:r>
        <w:rPr>
          <w:color w:val="231F20"/>
          <w:spacing w:val="17"/>
        </w:rPr>
        <w:t> </w:t>
      </w:r>
      <w:r>
        <w:rPr>
          <w:color w:val="231F20"/>
        </w:rPr>
        <w:t>đẩy</w:t>
      </w:r>
      <w:r>
        <w:rPr>
          <w:color w:val="231F20"/>
          <w:spacing w:val="17"/>
        </w:rPr>
        <w:t> </w:t>
      </w:r>
      <w:r>
        <w:rPr>
          <w:color w:val="231F20"/>
        </w:rPr>
        <w:t>bởi</w:t>
      </w:r>
      <w:r>
        <w:rPr>
          <w:color w:val="231F20"/>
          <w:spacing w:val="17"/>
        </w:rPr>
        <w:t> </w:t>
      </w:r>
      <w:r>
        <w:rPr>
          <w:color w:val="231F20"/>
          <w:spacing w:val="-4"/>
        </w:rPr>
        <w:t>sân.</w:t>
      </w:r>
    </w:p>
    <w:p>
      <w:pPr>
        <w:pStyle w:val="BodyText"/>
        <w:spacing w:after="0" w:line="256" w:lineRule="auto"/>
        <w:sectPr>
          <w:pgSz w:w="7660" w:h="11630"/>
          <w:pgMar w:header="779" w:footer="0" w:top="1100" w:bottom="280" w:left="850" w:right="850"/>
        </w:sectPr>
      </w:pPr>
    </w:p>
    <w:p>
      <w:pPr>
        <w:pStyle w:val="BodyText"/>
        <w:spacing w:line="249" w:lineRule="auto"/>
      </w:pPr>
      <w:r>
        <w:rPr>
          <w:color w:val="231F20"/>
        </w:rPr>
        <w:t>Ý nghiệp đạo bất thiện ‘sân ác’ được thúc đẩy </w:t>
      </w:r>
      <w:r>
        <w:rPr>
          <w:color w:val="231F20"/>
        </w:rPr>
        <w:t>bởi sân. Đó là ý định làm tổn thương hay hãm hại ai đó. Nghiệp bất thiện gây ra khổ đau trong cả đời này và đời sau. Người phạm nghiệp bất thiện có thể vì thấy lo</w:t>
      </w:r>
      <w:r>
        <w:rPr>
          <w:color w:val="231F20"/>
          <w:spacing w:val="-5"/>
        </w:rPr>
        <w:t> </w:t>
      </w:r>
      <w:r>
        <w:rPr>
          <w:color w:val="231F20"/>
        </w:rPr>
        <w:t>sợ</w:t>
      </w:r>
      <w:r>
        <w:rPr>
          <w:color w:val="231F20"/>
          <w:spacing w:val="-5"/>
        </w:rPr>
        <w:t> </w:t>
      </w:r>
      <w:r>
        <w:rPr>
          <w:color w:val="231F20"/>
        </w:rPr>
        <w:t>về</w:t>
      </w:r>
      <w:r>
        <w:rPr>
          <w:color w:val="231F20"/>
          <w:spacing w:val="-5"/>
        </w:rPr>
        <w:t> </w:t>
      </w:r>
      <w:r>
        <w:rPr>
          <w:color w:val="231F20"/>
        </w:rPr>
        <w:t>quả</w:t>
      </w:r>
      <w:r>
        <w:rPr>
          <w:color w:val="231F20"/>
          <w:spacing w:val="-5"/>
        </w:rPr>
        <w:t> </w:t>
      </w:r>
      <w:r>
        <w:rPr>
          <w:color w:val="231F20"/>
        </w:rPr>
        <w:t>của</w:t>
      </w:r>
      <w:r>
        <w:rPr>
          <w:color w:val="231F20"/>
          <w:spacing w:val="-5"/>
        </w:rPr>
        <w:t> </w:t>
      </w:r>
      <w:r>
        <w:rPr>
          <w:color w:val="231F20"/>
        </w:rPr>
        <w:t>nghiệp</w:t>
      </w:r>
      <w:r>
        <w:rPr>
          <w:color w:val="231F20"/>
          <w:spacing w:val="-5"/>
        </w:rPr>
        <w:t> </w:t>
      </w:r>
      <w:r>
        <w:rPr>
          <w:color w:val="231F20"/>
        </w:rPr>
        <w:t>mà</w:t>
      </w:r>
      <w:r>
        <w:rPr>
          <w:color w:val="231F20"/>
          <w:spacing w:val="-5"/>
        </w:rPr>
        <w:t> </w:t>
      </w:r>
      <w:r>
        <w:rPr>
          <w:color w:val="231F20"/>
        </w:rPr>
        <w:t>bị</w:t>
      </w:r>
      <w:r>
        <w:rPr>
          <w:color w:val="231F20"/>
          <w:spacing w:val="-5"/>
        </w:rPr>
        <w:t> </w:t>
      </w:r>
      <w:r>
        <w:rPr>
          <w:color w:val="231F20"/>
        </w:rPr>
        <w:t>bất</w:t>
      </w:r>
      <w:r>
        <w:rPr>
          <w:color w:val="231F20"/>
          <w:spacing w:val="-5"/>
        </w:rPr>
        <w:t> </w:t>
      </w:r>
      <w:r>
        <w:rPr>
          <w:color w:val="231F20"/>
        </w:rPr>
        <w:t>an.</w:t>
      </w:r>
      <w:r>
        <w:rPr>
          <w:color w:val="231F20"/>
          <w:spacing w:val="-5"/>
        </w:rPr>
        <w:t> </w:t>
      </w:r>
      <w:r>
        <w:rPr>
          <w:color w:val="231F20"/>
        </w:rPr>
        <w:t>Sân</w:t>
      </w:r>
      <w:r>
        <w:rPr>
          <w:color w:val="231F20"/>
          <w:spacing w:val="-5"/>
        </w:rPr>
        <w:t> </w:t>
      </w:r>
      <w:r>
        <w:rPr>
          <w:color w:val="231F20"/>
        </w:rPr>
        <w:t>độc</w:t>
      </w:r>
      <w:r>
        <w:rPr>
          <w:color w:val="231F20"/>
          <w:spacing w:val="-5"/>
        </w:rPr>
        <w:t> </w:t>
      </w:r>
      <w:r>
        <w:rPr>
          <w:color w:val="231F20"/>
        </w:rPr>
        <w:t>hại</w:t>
      </w:r>
      <w:r>
        <w:rPr>
          <w:color w:val="231F20"/>
          <w:spacing w:val="-5"/>
        </w:rPr>
        <w:t> </w:t>
      </w:r>
      <w:r>
        <w:rPr>
          <w:color w:val="231F20"/>
        </w:rPr>
        <w:t>với cả</w:t>
      </w:r>
      <w:r>
        <w:rPr>
          <w:color w:val="231F20"/>
          <w:spacing w:val="-12"/>
        </w:rPr>
        <w:t> </w:t>
      </w:r>
      <w:r>
        <w:rPr>
          <w:color w:val="231F20"/>
        </w:rPr>
        <w:t>thân</w:t>
      </w:r>
      <w:r>
        <w:rPr>
          <w:color w:val="231F20"/>
          <w:spacing w:val="-12"/>
        </w:rPr>
        <w:t> </w:t>
      </w:r>
      <w:r>
        <w:rPr>
          <w:color w:val="231F20"/>
        </w:rPr>
        <w:t>và</w:t>
      </w:r>
      <w:r>
        <w:rPr>
          <w:color w:val="231F20"/>
          <w:spacing w:val="-12"/>
        </w:rPr>
        <w:t> </w:t>
      </w:r>
      <w:r>
        <w:rPr>
          <w:color w:val="231F20"/>
        </w:rPr>
        <w:t>tâm.</w:t>
      </w:r>
      <w:r>
        <w:rPr>
          <w:color w:val="231F20"/>
          <w:spacing w:val="-17"/>
        </w:rPr>
        <w:t> </w:t>
      </w:r>
      <w:r>
        <w:rPr>
          <w:color w:val="231F20"/>
        </w:rPr>
        <w:t>Vì</w:t>
      </w:r>
      <w:r>
        <w:rPr>
          <w:color w:val="231F20"/>
          <w:spacing w:val="-12"/>
        </w:rPr>
        <w:t> </w:t>
      </w:r>
      <w:r>
        <w:rPr>
          <w:color w:val="231F20"/>
        </w:rPr>
        <w:t>sân</w:t>
      </w:r>
      <w:r>
        <w:rPr>
          <w:color w:val="231F20"/>
          <w:spacing w:val="-12"/>
        </w:rPr>
        <w:t> </w:t>
      </w:r>
      <w:r>
        <w:rPr>
          <w:color w:val="231F20"/>
        </w:rPr>
        <w:t>mà</w:t>
      </w:r>
      <w:r>
        <w:rPr>
          <w:color w:val="231F20"/>
          <w:spacing w:val="-12"/>
        </w:rPr>
        <w:t> </w:t>
      </w:r>
      <w:r>
        <w:rPr>
          <w:color w:val="231F20"/>
        </w:rPr>
        <w:t>diện</w:t>
      </w:r>
      <w:r>
        <w:rPr>
          <w:color w:val="231F20"/>
          <w:spacing w:val="-12"/>
        </w:rPr>
        <w:t> </w:t>
      </w:r>
      <w:r>
        <w:rPr>
          <w:color w:val="231F20"/>
        </w:rPr>
        <w:t>mạo</w:t>
      </w:r>
      <w:r>
        <w:rPr>
          <w:color w:val="231F20"/>
          <w:spacing w:val="-12"/>
        </w:rPr>
        <w:t> </w:t>
      </w:r>
      <w:r>
        <w:rPr>
          <w:color w:val="231F20"/>
        </w:rPr>
        <w:t>của</w:t>
      </w:r>
      <w:r>
        <w:rPr>
          <w:color w:val="231F20"/>
          <w:spacing w:val="-12"/>
        </w:rPr>
        <w:t> </w:t>
      </w:r>
      <w:r>
        <w:rPr>
          <w:color w:val="231F20"/>
        </w:rPr>
        <w:t>ta</w:t>
      </w:r>
      <w:r>
        <w:rPr>
          <w:color w:val="231F20"/>
          <w:spacing w:val="-12"/>
        </w:rPr>
        <w:t> </w:t>
      </w:r>
      <w:r>
        <w:rPr>
          <w:color w:val="231F20"/>
        </w:rPr>
        <w:t>trở</w:t>
      </w:r>
      <w:r>
        <w:rPr>
          <w:color w:val="231F20"/>
          <w:spacing w:val="-12"/>
        </w:rPr>
        <w:t> </w:t>
      </w:r>
      <w:r>
        <w:rPr>
          <w:color w:val="231F20"/>
        </w:rPr>
        <w:t>nên</w:t>
      </w:r>
      <w:r>
        <w:rPr>
          <w:color w:val="231F20"/>
          <w:spacing w:val="-12"/>
        </w:rPr>
        <w:t> </w:t>
      </w:r>
      <w:r>
        <w:rPr>
          <w:color w:val="231F20"/>
        </w:rPr>
        <w:t>xấu xí: gương mặt có thể đỏ gay, nét mặt trở nên khó ưa và khóe miệng xệ xuống. Nếu ta nhớ rằng thể hiện gương mặt khó chịu với người khác là thiếu ân cần, có</w:t>
      </w:r>
      <w:r>
        <w:rPr>
          <w:color w:val="231F20"/>
          <w:spacing w:val="-13"/>
        </w:rPr>
        <w:t> </w:t>
      </w:r>
      <w:r>
        <w:rPr>
          <w:color w:val="231F20"/>
        </w:rPr>
        <w:t>thể</w:t>
      </w:r>
      <w:r>
        <w:rPr>
          <w:color w:val="231F20"/>
          <w:spacing w:val="-13"/>
        </w:rPr>
        <w:t> </w:t>
      </w:r>
      <w:r>
        <w:rPr>
          <w:color w:val="231F20"/>
        </w:rPr>
        <w:t>có</w:t>
      </w:r>
      <w:r>
        <w:rPr>
          <w:color w:val="231F20"/>
          <w:spacing w:val="-13"/>
        </w:rPr>
        <w:t> </w:t>
      </w:r>
      <w:r>
        <w:rPr>
          <w:color w:val="231F20"/>
        </w:rPr>
        <w:t>duyên</w:t>
      </w:r>
      <w:r>
        <w:rPr>
          <w:color w:val="231F20"/>
          <w:spacing w:val="-13"/>
        </w:rPr>
        <w:t> </w:t>
      </w:r>
      <w:r>
        <w:rPr>
          <w:color w:val="231F20"/>
        </w:rPr>
        <w:t>cho</w:t>
      </w:r>
      <w:r>
        <w:rPr>
          <w:color w:val="231F20"/>
          <w:spacing w:val="-13"/>
        </w:rPr>
        <w:t> </w:t>
      </w:r>
      <w:r>
        <w:rPr>
          <w:color w:val="231F20"/>
        </w:rPr>
        <w:t>kham</w:t>
      </w:r>
      <w:r>
        <w:rPr>
          <w:color w:val="231F20"/>
          <w:spacing w:val="-13"/>
        </w:rPr>
        <w:t> </w:t>
      </w:r>
      <w:r>
        <w:rPr>
          <w:color w:val="231F20"/>
        </w:rPr>
        <w:t>nhẫn</w:t>
      </w:r>
      <w:r>
        <w:rPr>
          <w:color w:val="231F20"/>
          <w:spacing w:val="-13"/>
        </w:rPr>
        <w:t> </w:t>
      </w:r>
      <w:r>
        <w:rPr>
          <w:color w:val="231F20"/>
        </w:rPr>
        <w:t>thay</w:t>
      </w:r>
      <w:r>
        <w:rPr>
          <w:color w:val="231F20"/>
          <w:spacing w:val="-13"/>
        </w:rPr>
        <w:t> </w:t>
      </w:r>
      <w:r>
        <w:rPr>
          <w:color w:val="231F20"/>
        </w:rPr>
        <w:t>vì</w:t>
      </w:r>
      <w:r>
        <w:rPr>
          <w:color w:val="231F20"/>
          <w:spacing w:val="-13"/>
        </w:rPr>
        <w:t> </w:t>
      </w:r>
      <w:r>
        <w:rPr>
          <w:color w:val="231F20"/>
        </w:rPr>
        <w:t>nóng</w:t>
      </w:r>
      <w:r>
        <w:rPr>
          <w:color w:val="231F20"/>
          <w:spacing w:val="-13"/>
        </w:rPr>
        <w:t> </w:t>
      </w:r>
      <w:r>
        <w:rPr>
          <w:color w:val="231F20"/>
        </w:rPr>
        <w:t>nảy.</w:t>
      </w:r>
      <w:r>
        <w:rPr>
          <w:color w:val="231F20"/>
          <w:spacing w:val="-13"/>
        </w:rPr>
        <w:t> </w:t>
      </w:r>
      <w:r>
        <w:rPr>
          <w:color w:val="231F20"/>
        </w:rPr>
        <w:t>Sân gây ra nhiều hậu quả xấu, nó có thể làm ta mất ngủ, mất bạn bè, mất danh tiếng, mất luôn thành công và tài</w:t>
      </w:r>
      <w:r>
        <w:rPr>
          <w:color w:val="231F20"/>
          <w:spacing w:val="-4"/>
        </w:rPr>
        <w:t> </w:t>
      </w:r>
      <w:r>
        <w:rPr>
          <w:color w:val="231F20"/>
        </w:rPr>
        <w:t>sản.</w:t>
      </w:r>
      <w:r>
        <w:rPr>
          <w:color w:val="231F20"/>
          <w:spacing w:val="-4"/>
        </w:rPr>
        <w:t> </w:t>
      </w:r>
      <w:r>
        <w:rPr>
          <w:color w:val="231F20"/>
        </w:rPr>
        <w:t>Rồi</w:t>
      </w:r>
      <w:r>
        <w:rPr>
          <w:color w:val="231F20"/>
          <w:spacing w:val="-4"/>
        </w:rPr>
        <w:t> </w:t>
      </w:r>
      <w:r>
        <w:rPr>
          <w:color w:val="231F20"/>
        </w:rPr>
        <w:t>sau</w:t>
      </w:r>
      <w:r>
        <w:rPr>
          <w:color w:val="231F20"/>
          <w:spacing w:val="-4"/>
        </w:rPr>
        <w:t> </w:t>
      </w:r>
      <w:r>
        <w:rPr>
          <w:color w:val="231F20"/>
        </w:rPr>
        <w:t>khi</w:t>
      </w:r>
      <w:r>
        <w:rPr>
          <w:color w:val="231F20"/>
          <w:spacing w:val="-4"/>
        </w:rPr>
        <w:t> </w:t>
      </w:r>
      <w:r>
        <w:rPr>
          <w:color w:val="231F20"/>
        </w:rPr>
        <w:t>kết</w:t>
      </w:r>
      <w:r>
        <w:rPr>
          <w:color w:val="231F20"/>
          <w:spacing w:val="-4"/>
        </w:rPr>
        <w:t> </w:t>
      </w:r>
      <w:r>
        <w:rPr>
          <w:color w:val="231F20"/>
        </w:rPr>
        <w:t>thúc</w:t>
      </w:r>
      <w:r>
        <w:rPr>
          <w:color w:val="231F20"/>
          <w:spacing w:val="-4"/>
        </w:rPr>
        <w:t> </w:t>
      </w:r>
      <w:r>
        <w:rPr>
          <w:color w:val="231F20"/>
        </w:rPr>
        <w:t>kiếp</w:t>
      </w:r>
      <w:r>
        <w:rPr>
          <w:color w:val="231F20"/>
          <w:spacing w:val="-4"/>
        </w:rPr>
        <w:t> </w:t>
      </w:r>
      <w:r>
        <w:rPr>
          <w:color w:val="231F20"/>
        </w:rPr>
        <w:t>này,</w:t>
      </w:r>
      <w:r>
        <w:rPr>
          <w:color w:val="231F20"/>
          <w:spacing w:val="-4"/>
        </w:rPr>
        <w:t> </w:t>
      </w:r>
      <w:r>
        <w:rPr>
          <w:color w:val="231F20"/>
        </w:rPr>
        <w:t>vì</w:t>
      </w:r>
      <w:r>
        <w:rPr>
          <w:color w:val="231F20"/>
          <w:spacing w:val="-4"/>
        </w:rPr>
        <w:t> </w:t>
      </w:r>
      <w:r>
        <w:rPr>
          <w:color w:val="231F20"/>
        </w:rPr>
        <w:t>sân</w:t>
      </w:r>
      <w:r>
        <w:rPr>
          <w:color w:val="231F20"/>
          <w:spacing w:val="-4"/>
        </w:rPr>
        <w:t> </w:t>
      </w:r>
      <w:r>
        <w:rPr>
          <w:color w:val="231F20"/>
        </w:rPr>
        <w:t>mà</w:t>
      </w:r>
      <w:r>
        <w:rPr>
          <w:color w:val="231F20"/>
          <w:spacing w:val="-4"/>
        </w:rPr>
        <w:t> </w:t>
      </w:r>
      <w:r>
        <w:rPr>
          <w:color w:val="231F20"/>
        </w:rPr>
        <w:t>ta</w:t>
      </w:r>
      <w:r>
        <w:rPr>
          <w:color w:val="231F20"/>
          <w:spacing w:val="-4"/>
        </w:rPr>
        <w:t> </w:t>
      </w:r>
      <w:r>
        <w:rPr>
          <w:color w:val="231F20"/>
        </w:rPr>
        <w:t>có thể bị tái sinh nơi khổ cảnh.</w:t>
      </w:r>
    </w:p>
    <w:p>
      <w:pPr>
        <w:pStyle w:val="BodyText"/>
        <w:spacing w:line="249" w:lineRule="auto" w:before="119"/>
        <w:ind w:firstLine="396"/>
      </w:pPr>
      <w:r>
        <w:rPr>
          <w:color w:val="231F20"/>
        </w:rPr>
        <w:t>Có thể ta không sân đến mức khiến phạm phải nghiệp đạo bất thiện. Nhưng ngay cả khi sân ở </w:t>
      </w:r>
      <w:r>
        <w:rPr>
          <w:color w:val="231F20"/>
        </w:rPr>
        <w:t>mức nhẹ</w:t>
      </w:r>
      <w:r>
        <w:rPr>
          <w:color w:val="231F20"/>
          <w:spacing w:val="-10"/>
        </w:rPr>
        <w:t> </w:t>
      </w:r>
      <w:r>
        <w:rPr>
          <w:color w:val="231F20"/>
        </w:rPr>
        <w:t>hơn</w:t>
      </w:r>
      <w:r>
        <w:rPr>
          <w:color w:val="231F20"/>
          <w:spacing w:val="-10"/>
        </w:rPr>
        <w:t> </w:t>
      </w:r>
      <w:r>
        <w:rPr>
          <w:color w:val="231F20"/>
        </w:rPr>
        <w:t>cũng</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làm</w:t>
      </w:r>
      <w:r>
        <w:rPr>
          <w:color w:val="231F20"/>
          <w:spacing w:val="-10"/>
        </w:rPr>
        <w:t> </w:t>
      </w:r>
      <w:r>
        <w:rPr>
          <w:color w:val="231F20"/>
        </w:rPr>
        <w:t>duyên</w:t>
      </w:r>
      <w:r>
        <w:rPr>
          <w:color w:val="231F20"/>
          <w:spacing w:val="-10"/>
        </w:rPr>
        <w:t> </w:t>
      </w:r>
      <w:r>
        <w:rPr>
          <w:color w:val="231F20"/>
        </w:rPr>
        <w:t>cho</w:t>
      </w:r>
      <w:r>
        <w:rPr>
          <w:color w:val="231F20"/>
          <w:spacing w:val="-10"/>
        </w:rPr>
        <w:t> </w:t>
      </w:r>
      <w:r>
        <w:rPr>
          <w:color w:val="231F20"/>
        </w:rPr>
        <w:t>hành</w:t>
      </w:r>
      <w:r>
        <w:rPr>
          <w:color w:val="231F20"/>
          <w:spacing w:val="-10"/>
        </w:rPr>
        <w:t> </w:t>
      </w:r>
      <w:r>
        <w:rPr>
          <w:color w:val="231F20"/>
        </w:rPr>
        <w:t>vi</w:t>
      </w:r>
      <w:r>
        <w:rPr>
          <w:color w:val="231F20"/>
          <w:spacing w:val="-10"/>
        </w:rPr>
        <w:t> </w:t>
      </w:r>
      <w:r>
        <w:rPr>
          <w:color w:val="231F20"/>
        </w:rPr>
        <w:t>và</w:t>
      </w:r>
      <w:r>
        <w:rPr>
          <w:color w:val="231F20"/>
          <w:spacing w:val="-10"/>
        </w:rPr>
        <w:t> </w:t>
      </w:r>
      <w:r>
        <w:rPr>
          <w:color w:val="231F20"/>
        </w:rPr>
        <w:t>lời</w:t>
      </w:r>
      <w:r>
        <w:rPr>
          <w:color w:val="231F20"/>
          <w:spacing w:val="-10"/>
        </w:rPr>
        <w:t> </w:t>
      </w:r>
      <w:r>
        <w:rPr>
          <w:color w:val="231F20"/>
        </w:rPr>
        <w:t>nói bất</w:t>
      </w:r>
      <w:r>
        <w:rPr>
          <w:color w:val="231F20"/>
          <w:spacing w:val="-2"/>
        </w:rPr>
        <w:t> </w:t>
      </w:r>
      <w:r>
        <w:rPr>
          <w:color w:val="231F20"/>
        </w:rPr>
        <w:t>khả</w:t>
      </w:r>
      <w:r>
        <w:rPr>
          <w:color w:val="231F20"/>
          <w:spacing w:val="-2"/>
        </w:rPr>
        <w:t> </w:t>
      </w:r>
      <w:r>
        <w:rPr>
          <w:color w:val="231F20"/>
        </w:rPr>
        <w:t>ái.</w:t>
      </w:r>
      <w:r>
        <w:rPr>
          <w:color w:val="231F20"/>
          <w:spacing w:val="-6"/>
        </w:rPr>
        <w:t> </w:t>
      </w:r>
      <w:r>
        <w:rPr>
          <w:color w:val="231F20"/>
        </w:rPr>
        <w:t>Ta</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dễ</w:t>
      </w:r>
      <w:r>
        <w:rPr>
          <w:color w:val="231F20"/>
          <w:spacing w:val="-2"/>
        </w:rPr>
        <w:t> </w:t>
      </w:r>
      <w:r>
        <w:rPr>
          <w:color w:val="231F20"/>
        </w:rPr>
        <w:t>dàng</w:t>
      </w:r>
      <w:r>
        <w:rPr>
          <w:color w:val="231F20"/>
          <w:spacing w:val="-2"/>
        </w:rPr>
        <w:t> </w:t>
      </w:r>
      <w:r>
        <w:rPr>
          <w:color w:val="231F20"/>
        </w:rPr>
        <w:t>thốt</w:t>
      </w:r>
      <w:r>
        <w:rPr>
          <w:color w:val="231F20"/>
          <w:spacing w:val="-2"/>
        </w:rPr>
        <w:t> </w:t>
      </w:r>
      <w:r>
        <w:rPr>
          <w:color w:val="231F20"/>
        </w:rPr>
        <w:t>ra</w:t>
      </w:r>
      <w:r>
        <w:rPr>
          <w:color w:val="231F20"/>
          <w:spacing w:val="-2"/>
        </w:rPr>
        <w:t> </w:t>
      </w:r>
      <w:r>
        <w:rPr>
          <w:color w:val="231F20"/>
        </w:rPr>
        <w:t>lời</w:t>
      </w:r>
      <w:r>
        <w:rPr>
          <w:color w:val="231F20"/>
          <w:spacing w:val="-2"/>
        </w:rPr>
        <w:t> </w:t>
      </w:r>
      <w:r>
        <w:rPr>
          <w:color w:val="231F20"/>
        </w:rPr>
        <w:t>khó</w:t>
      </w:r>
      <w:r>
        <w:rPr>
          <w:color w:val="231F20"/>
          <w:spacing w:val="-2"/>
        </w:rPr>
        <w:t> </w:t>
      </w:r>
      <w:r>
        <w:rPr>
          <w:color w:val="231F20"/>
        </w:rPr>
        <w:t>nghe</w:t>
      </w:r>
      <w:r>
        <w:rPr>
          <w:color w:val="231F20"/>
          <w:spacing w:val="-2"/>
        </w:rPr>
        <w:t> </w:t>
      </w:r>
      <w:r>
        <w:rPr>
          <w:color w:val="231F20"/>
        </w:rPr>
        <w:t>với ai đó trước khi nhận ra sân. Khi sân, dù chỉ là một chút,</w:t>
      </w:r>
      <w:r>
        <w:rPr>
          <w:color w:val="231F20"/>
          <w:spacing w:val="-9"/>
        </w:rPr>
        <w:t> </w:t>
      </w:r>
      <w:r>
        <w:rPr>
          <w:color w:val="231F20"/>
        </w:rPr>
        <w:t>thì</w:t>
      </w:r>
      <w:r>
        <w:rPr>
          <w:color w:val="231F20"/>
          <w:spacing w:val="-9"/>
        </w:rPr>
        <w:t> </w:t>
      </w:r>
      <w:r>
        <w:rPr>
          <w:color w:val="231F20"/>
        </w:rPr>
        <w:t>không</w:t>
      </w:r>
      <w:r>
        <w:rPr>
          <w:color w:val="231F20"/>
          <w:spacing w:val="-9"/>
        </w:rPr>
        <w:t> </w:t>
      </w:r>
      <w:r>
        <w:rPr>
          <w:color w:val="231F20"/>
        </w:rPr>
        <w:t>có</w:t>
      </w:r>
      <w:r>
        <w:rPr>
          <w:color w:val="231F20"/>
          <w:spacing w:val="-9"/>
        </w:rPr>
        <w:t> </w:t>
      </w:r>
      <w:r>
        <w:rPr>
          <w:color w:val="231F20"/>
        </w:rPr>
        <w:t>sự</w:t>
      </w:r>
      <w:r>
        <w:rPr>
          <w:color w:val="231F20"/>
          <w:spacing w:val="-9"/>
        </w:rPr>
        <w:t> </w:t>
      </w:r>
      <w:r>
        <w:rPr>
          <w:color w:val="231F20"/>
        </w:rPr>
        <w:t>từ</w:t>
      </w:r>
      <w:r>
        <w:rPr>
          <w:color w:val="231F20"/>
          <w:spacing w:val="-9"/>
        </w:rPr>
        <w:t> </w:t>
      </w:r>
      <w:r>
        <w:rPr>
          <w:color w:val="231F20"/>
        </w:rPr>
        <w:t>ái,</w:t>
      </w:r>
      <w:r>
        <w:rPr>
          <w:color w:val="231F20"/>
          <w:spacing w:val="-9"/>
        </w:rPr>
        <w:t> </w:t>
      </w:r>
      <w:r>
        <w:rPr>
          <w:color w:val="231F20"/>
        </w:rPr>
        <w:t>không</w:t>
      </w:r>
      <w:r>
        <w:rPr>
          <w:color w:val="231F20"/>
          <w:spacing w:val="-9"/>
        </w:rPr>
        <w:t> </w:t>
      </w:r>
      <w:r>
        <w:rPr>
          <w:color w:val="231F20"/>
        </w:rPr>
        <w:t>có</w:t>
      </w:r>
      <w:r>
        <w:rPr>
          <w:color w:val="231F20"/>
          <w:spacing w:val="-9"/>
        </w:rPr>
        <w:t> </w:t>
      </w:r>
      <w:r>
        <w:rPr>
          <w:color w:val="231F20"/>
        </w:rPr>
        <w:t>sự</w:t>
      </w:r>
      <w:r>
        <w:rPr>
          <w:color w:val="231F20"/>
          <w:spacing w:val="-9"/>
        </w:rPr>
        <w:t> </w:t>
      </w:r>
      <w:r>
        <w:rPr>
          <w:color w:val="231F20"/>
        </w:rPr>
        <w:t>quan</w:t>
      </w:r>
      <w:r>
        <w:rPr>
          <w:color w:val="231F20"/>
          <w:spacing w:val="-9"/>
        </w:rPr>
        <w:t> </w:t>
      </w:r>
      <w:r>
        <w:rPr>
          <w:color w:val="231F20"/>
        </w:rPr>
        <w:t>tâm</w:t>
      </w:r>
      <w:r>
        <w:rPr>
          <w:color w:val="231F20"/>
          <w:spacing w:val="-9"/>
        </w:rPr>
        <w:t> </w:t>
      </w:r>
      <w:r>
        <w:rPr>
          <w:color w:val="231F20"/>
        </w:rPr>
        <w:t>đến cảm xúc của người khác. Thí dụ, khi có khách bất ngờ</w:t>
      </w:r>
      <w:r>
        <w:rPr>
          <w:color w:val="231F20"/>
          <w:spacing w:val="-10"/>
        </w:rPr>
        <w:t> </w:t>
      </w:r>
      <w:r>
        <w:rPr>
          <w:color w:val="231F20"/>
        </w:rPr>
        <w:t>đến</w:t>
      </w:r>
      <w:r>
        <w:rPr>
          <w:color w:val="231F20"/>
          <w:spacing w:val="-10"/>
        </w:rPr>
        <w:t> </w:t>
      </w:r>
      <w:r>
        <w:rPr>
          <w:color w:val="231F20"/>
        </w:rPr>
        <w:t>nhà</w:t>
      </w:r>
      <w:r>
        <w:rPr>
          <w:color w:val="231F20"/>
          <w:spacing w:val="-9"/>
        </w:rPr>
        <w:t> </w:t>
      </w:r>
      <w:r>
        <w:rPr>
          <w:color w:val="231F20"/>
        </w:rPr>
        <w:t>vào</w:t>
      </w:r>
      <w:r>
        <w:rPr>
          <w:color w:val="231F20"/>
          <w:spacing w:val="-10"/>
        </w:rPr>
        <w:t> </w:t>
      </w:r>
      <w:r>
        <w:rPr>
          <w:color w:val="231F20"/>
        </w:rPr>
        <w:t>lúc</w:t>
      </w:r>
      <w:r>
        <w:rPr>
          <w:color w:val="231F20"/>
          <w:spacing w:val="-10"/>
        </w:rPr>
        <w:t> </w:t>
      </w:r>
      <w:r>
        <w:rPr>
          <w:color w:val="231F20"/>
        </w:rPr>
        <w:t>ta</w:t>
      </w:r>
      <w:r>
        <w:rPr>
          <w:color w:val="231F20"/>
          <w:spacing w:val="-10"/>
        </w:rPr>
        <w:t> </w:t>
      </w:r>
      <w:r>
        <w:rPr>
          <w:color w:val="231F20"/>
        </w:rPr>
        <w:t>không</w:t>
      </w:r>
      <w:r>
        <w:rPr>
          <w:color w:val="231F20"/>
          <w:spacing w:val="-10"/>
        </w:rPr>
        <w:t> </w:t>
      </w:r>
      <w:r>
        <w:rPr>
          <w:color w:val="231F20"/>
        </w:rPr>
        <w:t>muốn</w:t>
      </w:r>
      <w:r>
        <w:rPr>
          <w:color w:val="231F20"/>
          <w:spacing w:val="-10"/>
        </w:rPr>
        <w:t> </w:t>
      </w:r>
      <w:r>
        <w:rPr>
          <w:color w:val="231F20"/>
        </w:rPr>
        <w:t>bị</w:t>
      </w:r>
      <w:r>
        <w:rPr>
          <w:color w:val="231F20"/>
          <w:spacing w:val="-10"/>
        </w:rPr>
        <w:t> </w:t>
      </w:r>
      <w:r>
        <w:rPr>
          <w:color w:val="231F20"/>
        </w:rPr>
        <w:t>quấy</w:t>
      </w:r>
      <w:r>
        <w:rPr>
          <w:color w:val="231F20"/>
          <w:spacing w:val="-10"/>
        </w:rPr>
        <w:t> </w:t>
      </w:r>
      <w:r>
        <w:rPr>
          <w:color w:val="231F20"/>
        </w:rPr>
        <w:t>rầy,</w:t>
      </w:r>
      <w:r>
        <w:rPr>
          <w:color w:val="231F20"/>
          <w:spacing w:val="-10"/>
        </w:rPr>
        <w:t> </w:t>
      </w:r>
      <w:r>
        <w:rPr>
          <w:color w:val="231F20"/>
        </w:rPr>
        <w:t>ta</w:t>
      </w:r>
      <w:r>
        <w:rPr>
          <w:color w:val="231F20"/>
          <w:spacing w:val="-10"/>
        </w:rPr>
        <w:t> </w:t>
      </w:r>
      <w:r>
        <w:rPr>
          <w:color w:val="231F20"/>
        </w:rPr>
        <w:t>có thể thấy khó chịu. Tại thời điểm như vậy tâm rất thô cứng, ta không thích nghi được với hoàn cảnh trong sự</w:t>
      </w:r>
      <w:r>
        <w:rPr>
          <w:color w:val="231F20"/>
          <w:spacing w:val="-10"/>
        </w:rPr>
        <w:t> </w:t>
      </w:r>
      <w:r>
        <w:rPr>
          <w:color w:val="231F20"/>
        </w:rPr>
        <w:t>thân</w:t>
      </w:r>
      <w:r>
        <w:rPr>
          <w:color w:val="231F20"/>
          <w:spacing w:val="-10"/>
        </w:rPr>
        <w:t> </w:t>
      </w:r>
      <w:r>
        <w:rPr>
          <w:color w:val="231F20"/>
        </w:rPr>
        <w:t>thiện</w:t>
      </w:r>
      <w:r>
        <w:rPr>
          <w:color w:val="231F20"/>
          <w:spacing w:val="-10"/>
        </w:rPr>
        <w:t> </w:t>
      </w:r>
      <w:r>
        <w:rPr>
          <w:color w:val="231F20"/>
        </w:rPr>
        <w:t>và</w:t>
      </w:r>
      <w:r>
        <w:rPr>
          <w:color w:val="231F20"/>
          <w:spacing w:val="-10"/>
        </w:rPr>
        <w:t> </w:t>
      </w:r>
      <w:r>
        <w:rPr>
          <w:color w:val="231F20"/>
        </w:rPr>
        <w:t>lòng</w:t>
      </w:r>
      <w:r>
        <w:rPr>
          <w:color w:val="231F20"/>
          <w:spacing w:val="-10"/>
        </w:rPr>
        <w:t> </w:t>
      </w:r>
      <w:r>
        <w:rPr>
          <w:color w:val="231F20"/>
        </w:rPr>
        <w:t>hiếu</w:t>
      </w:r>
      <w:r>
        <w:rPr>
          <w:color w:val="231F20"/>
          <w:spacing w:val="-10"/>
        </w:rPr>
        <w:t> </w:t>
      </w:r>
      <w:r>
        <w:rPr>
          <w:color w:val="231F20"/>
        </w:rPr>
        <w:t>khách.</w:t>
      </w:r>
      <w:r>
        <w:rPr>
          <w:color w:val="231F20"/>
          <w:spacing w:val="-10"/>
        </w:rPr>
        <w:t> </w:t>
      </w:r>
      <w:r>
        <w:rPr>
          <w:i/>
          <w:color w:val="231F20"/>
        </w:rPr>
        <w:t>Bộ</w:t>
      </w:r>
      <w:r>
        <w:rPr>
          <w:i/>
          <w:color w:val="231F20"/>
          <w:spacing w:val="-10"/>
        </w:rPr>
        <w:t> </w:t>
      </w:r>
      <w:r>
        <w:rPr>
          <w:i/>
          <w:color w:val="231F20"/>
        </w:rPr>
        <w:t>Phân</w:t>
      </w:r>
      <w:r>
        <w:rPr>
          <w:i/>
          <w:color w:val="231F20"/>
          <w:spacing w:val="-10"/>
        </w:rPr>
        <w:t> </w:t>
      </w:r>
      <w:r>
        <w:rPr>
          <w:i/>
          <w:color w:val="231F20"/>
        </w:rPr>
        <w:t>Tích</w:t>
      </w:r>
      <w:r>
        <w:rPr>
          <w:i/>
          <w:color w:val="231F20"/>
          <w:spacing w:val="-10"/>
        </w:rPr>
        <w:t> </w:t>
      </w:r>
      <w:r>
        <w:rPr>
          <w:color w:val="231F20"/>
          <w:spacing w:val="-2"/>
        </w:rPr>
        <w:t>(Phần</w:t>
      </w:r>
    </w:p>
    <w:p>
      <w:pPr>
        <w:pStyle w:val="BodyText"/>
        <w:spacing w:line="249" w:lineRule="auto" w:before="4"/>
      </w:pPr>
      <w:r>
        <w:rPr>
          <w:color w:val="231F20"/>
        </w:rPr>
        <w:t>17. Tiểu tông phân tích, đoạn 850. Đầu đề phần hai chi)</w:t>
      </w:r>
      <w:r>
        <w:rPr>
          <w:color w:val="231F20"/>
          <w:spacing w:val="-2"/>
        </w:rPr>
        <w:t> </w:t>
      </w:r>
      <w:r>
        <w:rPr>
          <w:color w:val="231F20"/>
        </w:rPr>
        <w:t>cho</w:t>
      </w:r>
      <w:r>
        <w:rPr>
          <w:color w:val="231F20"/>
          <w:spacing w:val="-3"/>
        </w:rPr>
        <w:t> </w:t>
      </w:r>
      <w:r>
        <w:rPr>
          <w:color w:val="231F20"/>
        </w:rPr>
        <w:t>ta</w:t>
      </w:r>
      <w:r>
        <w:rPr>
          <w:color w:val="231F20"/>
          <w:spacing w:val="-2"/>
        </w:rPr>
        <w:t> </w:t>
      </w:r>
      <w:r>
        <w:rPr>
          <w:color w:val="231F20"/>
        </w:rPr>
        <w:t>lời</w:t>
      </w:r>
      <w:r>
        <w:rPr>
          <w:color w:val="231F20"/>
          <w:spacing w:val="-3"/>
        </w:rPr>
        <w:t> </w:t>
      </w:r>
      <w:r>
        <w:rPr>
          <w:color w:val="231F20"/>
        </w:rPr>
        <w:t>nhắc</w:t>
      </w:r>
      <w:r>
        <w:rPr>
          <w:color w:val="231F20"/>
          <w:spacing w:val="-2"/>
        </w:rPr>
        <w:t> </w:t>
      </w:r>
      <w:r>
        <w:rPr>
          <w:color w:val="231F20"/>
        </w:rPr>
        <w:t>nhở</w:t>
      </w:r>
      <w:r>
        <w:rPr>
          <w:color w:val="231F20"/>
          <w:spacing w:val="-3"/>
        </w:rPr>
        <w:t> </w:t>
      </w:r>
      <w:r>
        <w:rPr>
          <w:color w:val="231F20"/>
        </w:rPr>
        <w:t>ngắn</w:t>
      </w:r>
      <w:r>
        <w:rPr>
          <w:color w:val="231F20"/>
          <w:spacing w:val="-2"/>
        </w:rPr>
        <w:t> </w:t>
      </w:r>
      <w:r>
        <w:rPr>
          <w:color w:val="231F20"/>
        </w:rPr>
        <w:t>gọn</w:t>
      </w:r>
      <w:r>
        <w:rPr>
          <w:color w:val="231F20"/>
          <w:spacing w:val="-3"/>
        </w:rPr>
        <w:t> </w:t>
      </w:r>
      <w:r>
        <w:rPr>
          <w:color w:val="231F20"/>
        </w:rPr>
        <w:t>nhưng</w:t>
      </w:r>
      <w:r>
        <w:rPr>
          <w:color w:val="231F20"/>
          <w:spacing w:val="-2"/>
        </w:rPr>
        <w:t> </w:t>
      </w:r>
      <w:r>
        <w:rPr>
          <w:color w:val="231F20"/>
        </w:rPr>
        <w:t>rất</w:t>
      </w:r>
      <w:r>
        <w:rPr>
          <w:color w:val="231F20"/>
          <w:spacing w:val="-3"/>
        </w:rPr>
        <w:t> </w:t>
      </w:r>
      <w:r>
        <w:rPr>
          <w:color w:val="231F20"/>
        </w:rPr>
        <w:t>hiệu</w:t>
      </w:r>
      <w:r>
        <w:rPr>
          <w:color w:val="231F20"/>
          <w:spacing w:val="-2"/>
        </w:rPr>
        <w:t> </w:t>
      </w:r>
      <w:r>
        <w:rPr>
          <w:color w:val="231F20"/>
        </w:rPr>
        <w:t>quả trong</w:t>
      </w:r>
      <w:r>
        <w:rPr>
          <w:color w:val="231F20"/>
          <w:spacing w:val="-9"/>
        </w:rPr>
        <w:t> </w:t>
      </w:r>
      <w:r>
        <w:rPr>
          <w:color w:val="231F20"/>
        </w:rPr>
        <w:t>đoạn</w:t>
      </w:r>
      <w:r>
        <w:rPr>
          <w:color w:val="231F20"/>
          <w:spacing w:val="-9"/>
        </w:rPr>
        <w:t> </w:t>
      </w:r>
      <w:r>
        <w:rPr>
          <w:color w:val="231F20"/>
        </w:rPr>
        <w:t>tóm</w:t>
      </w:r>
      <w:r>
        <w:rPr>
          <w:color w:val="231F20"/>
          <w:spacing w:val="-9"/>
        </w:rPr>
        <w:t> </w:t>
      </w:r>
      <w:r>
        <w:rPr>
          <w:color w:val="231F20"/>
        </w:rPr>
        <w:t>tắt</w:t>
      </w:r>
      <w:r>
        <w:rPr>
          <w:color w:val="231F20"/>
          <w:spacing w:val="-9"/>
        </w:rPr>
        <w:t> </w:t>
      </w:r>
      <w:r>
        <w:rPr>
          <w:color w:val="231F20"/>
        </w:rPr>
        <w:t>các</w:t>
      </w:r>
      <w:r>
        <w:rPr>
          <w:color w:val="231F20"/>
          <w:spacing w:val="-9"/>
        </w:rPr>
        <w:t> </w:t>
      </w:r>
      <w:r>
        <w:rPr>
          <w:color w:val="231F20"/>
        </w:rPr>
        <w:t>cặp</w:t>
      </w:r>
      <w:r>
        <w:rPr>
          <w:color w:val="231F20"/>
          <w:spacing w:val="-9"/>
        </w:rPr>
        <w:t> </w:t>
      </w:r>
      <w:r>
        <w:rPr>
          <w:color w:val="231F20"/>
        </w:rPr>
        <w:t>chi</w:t>
      </w:r>
      <w:r>
        <w:rPr>
          <w:color w:val="231F20"/>
          <w:spacing w:val="-9"/>
        </w:rPr>
        <w:t> </w:t>
      </w:r>
      <w:r>
        <w:rPr>
          <w:color w:val="231F20"/>
        </w:rPr>
        <w:t>pháp:</w:t>
      </w:r>
      <w:r>
        <w:rPr>
          <w:color w:val="231F20"/>
          <w:spacing w:val="-9"/>
        </w:rPr>
        <w:t> </w:t>
      </w:r>
      <w:r>
        <w:rPr>
          <w:color w:val="231F20"/>
        </w:rPr>
        <w:t>“...thiếu</w:t>
      </w:r>
      <w:r>
        <w:rPr>
          <w:color w:val="231F20"/>
          <w:spacing w:val="-9"/>
        </w:rPr>
        <w:t> </w:t>
      </w:r>
      <w:r>
        <w:rPr>
          <w:color w:val="231F20"/>
        </w:rPr>
        <w:t>sự</w:t>
      </w:r>
      <w:r>
        <w:rPr>
          <w:color w:val="231F20"/>
          <w:spacing w:val="-9"/>
        </w:rPr>
        <w:t> </w:t>
      </w:r>
      <w:r>
        <w:rPr>
          <w:color w:val="231F20"/>
        </w:rPr>
        <w:t>mềm mại và lòng hiếu khách”.</w:t>
      </w:r>
    </w:p>
    <w:p>
      <w:pPr>
        <w:pStyle w:val="BodyText"/>
        <w:spacing w:after="0" w:line="249" w:lineRule="auto"/>
        <w:sectPr>
          <w:pgSz w:w="7660" w:h="11630"/>
          <w:pgMar w:header="779" w:footer="0" w:top="1100" w:bottom="280" w:left="850" w:right="850"/>
        </w:sectPr>
      </w:pPr>
    </w:p>
    <w:p>
      <w:pPr>
        <w:pStyle w:val="BodyText"/>
        <w:spacing w:line="252" w:lineRule="auto"/>
        <w:ind w:firstLine="396"/>
      </w:pPr>
      <w:r>
        <w:rPr>
          <w:color w:val="231F20"/>
        </w:rPr>
        <w:t>Câu</w:t>
      </w:r>
      <w:r>
        <w:rPr>
          <w:color w:val="231F20"/>
          <w:spacing w:val="-17"/>
        </w:rPr>
        <w:t> </w:t>
      </w:r>
      <w:r>
        <w:rPr>
          <w:color w:val="231F20"/>
        </w:rPr>
        <w:t>trên</w:t>
      </w:r>
      <w:r>
        <w:rPr>
          <w:color w:val="231F20"/>
          <w:spacing w:val="-17"/>
        </w:rPr>
        <w:t> </w:t>
      </w:r>
      <w:r>
        <w:rPr>
          <w:color w:val="231F20"/>
        </w:rPr>
        <w:t>có</w:t>
      </w:r>
      <w:r>
        <w:rPr>
          <w:color w:val="231F20"/>
          <w:spacing w:val="-16"/>
        </w:rPr>
        <w:t> </w:t>
      </w:r>
      <w:r>
        <w:rPr>
          <w:color w:val="231F20"/>
        </w:rPr>
        <w:t>ý</w:t>
      </w:r>
      <w:r>
        <w:rPr>
          <w:color w:val="231F20"/>
          <w:spacing w:val="-17"/>
        </w:rPr>
        <w:t> </w:t>
      </w:r>
      <w:r>
        <w:rPr>
          <w:color w:val="231F20"/>
        </w:rPr>
        <w:t>nghĩa</w:t>
      </w:r>
      <w:r>
        <w:rPr>
          <w:color w:val="231F20"/>
          <w:spacing w:val="-17"/>
        </w:rPr>
        <w:t> </w:t>
      </w:r>
      <w:r>
        <w:rPr>
          <w:color w:val="231F20"/>
        </w:rPr>
        <w:t>như</w:t>
      </w:r>
      <w:r>
        <w:rPr>
          <w:color w:val="231F20"/>
          <w:spacing w:val="-16"/>
        </w:rPr>
        <w:t> </w:t>
      </w:r>
      <w:r>
        <w:rPr>
          <w:color w:val="231F20"/>
        </w:rPr>
        <w:t>là</w:t>
      </w:r>
      <w:r>
        <w:rPr>
          <w:color w:val="231F20"/>
          <w:spacing w:val="-17"/>
        </w:rPr>
        <w:t> </w:t>
      </w:r>
      <w:r>
        <w:rPr>
          <w:color w:val="231F20"/>
        </w:rPr>
        <w:t>một</w:t>
      </w:r>
      <w:r>
        <w:rPr>
          <w:color w:val="231F20"/>
          <w:spacing w:val="-17"/>
        </w:rPr>
        <w:t> </w:t>
      </w:r>
      <w:r>
        <w:rPr>
          <w:color w:val="231F20"/>
        </w:rPr>
        <w:t>lời</w:t>
      </w:r>
      <w:r>
        <w:rPr>
          <w:color w:val="231F20"/>
          <w:spacing w:val="-16"/>
        </w:rPr>
        <w:t> </w:t>
      </w:r>
      <w:r>
        <w:rPr>
          <w:color w:val="231F20"/>
        </w:rPr>
        <w:t>nhắc</w:t>
      </w:r>
      <w:r>
        <w:rPr>
          <w:color w:val="231F20"/>
          <w:spacing w:val="-17"/>
        </w:rPr>
        <w:t> </w:t>
      </w:r>
      <w:r>
        <w:rPr>
          <w:color w:val="231F20"/>
        </w:rPr>
        <w:t>nhở</w:t>
      </w:r>
      <w:r>
        <w:rPr>
          <w:color w:val="231F20"/>
          <w:spacing w:val="-17"/>
        </w:rPr>
        <w:t> </w:t>
      </w:r>
      <w:r>
        <w:rPr>
          <w:color w:val="231F20"/>
        </w:rPr>
        <w:t>chánh niệm</w:t>
      </w:r>
      <w:r>
        <w:rPr>
          <w:color w:val="231F20"/>
          <w:spacing w:val="-7"/>
        </w:rPr>
        <w:t> </w:t>
      </w:r>
      <w:r>
        <w:rPr>
          <w:color w:val="231F20"/>
        </w:rPr>
        <w:t>về</w:t>
      </w:r>
      <w:r>
        <w:rPr>
          <w:color w:val="231F20"/>
          <w:spacing w:val="-7"/>
        </w:rPr>
        <w:t> </w:t>
      </w:r>
      <w:r>
        <w:rPr>
          <w:color w:val="231F20"/>
        </w:rPr>
        <w:t>các</w:t>
      </w:r>
      <w:r>
        <w:rPr>
          <w:color w:val="231F20"/>
          <w:spacing w:val="-7"/>
        </w:rPr>
        <w:t> </w:t>
      </w:r>
      <w:r>
        <w:rPr>
          <w:color w:val="231F20"/>
        </w:rPr>
        <w:t>thực</w:t>
      </w:r>
      <w:r>
        <w:rPr>
          <w:color w:val="231F20"/>
          <w:spacing w:val="-7"/>
        </w:rPr>
        <w:t> </w:t>
      </w:r>
      <w:r>
        <w:rPr>
          <w:color w:val="231F20"/>
        </w:rPr>
        <w:t>tại</w:t>
      </w:r>
      <w:r>
        <w:rPr>
          <w:color w:val="231F20"/>
          <w:spacing w:val="-7"/>
        </w:rPr>
        <w:t> </w:t>
      </w:r>
      <w:r>
        <w:rPr>
          <w:color w:val="231F20"/>
        </w:rPr>
        <w:t>trong</w:t>
      </w:r>
      <w:r>
        <w:rPr>
          <w:color w:val="231F20"/>
          <w:spacing w:val="-7"/>
        </w:rPr>
        <w:t> </w:t>
      </w:r>
      <w:r>
        <w:rPr>
          <w:color w:val="231F20"/>
        </w:rPr>
        <w:t>đời</w:t>
      </w:r>
      <w:r>
        <w:rPr>
          <w:color w:val="231F20"/>
          <w:spacing w:val="-7"/>
        </w:rPr>
        <w:t> </w:t>
      </w:r>
      <w:r>
        <w:rPr>
          <w:color w:val="231F20"/>
        </w:rPr>
        <w:t>sống</w:t>
      </w:r>
      <w:r>
        <w:rPr>
          <w:color w:val="231F20"/>
          <w:spacing w:val="-7"/>
        </w:rPr>
        <w:t> </w:t>
      </w:r>
      <w:r>
        <w:rPr>
          <w:color w:val="231F20"/>
        </w:rPr>
        <w:t>thường</w:t>
      </w:r>
      <w:r>
        <w:rPr>
          <w:color w:val="231F20"/>
          <w:spacing w:val="-7"/>
        </w:rPr>
        <w:t> </w:t>
      </w:r>
      <w:r>
        <w:rPr>
          <w:color w:val="231F20"/>
        </w:rPr>
        <w:t>nhật.</w:t>
      </w:r>
      <w:r>
        <w:rPr>
          <w:color w:val="231F20"/>
          <w:spacing w:val="-7"/>
        </w:rPr>
        <w:t> </w:t>
      </w:r>
      <w:r>
        <w:rPr>
          <w:color w:val="231F20"/>
        </w:rPr>
        <w:t>Quả đúng là không mến khách đi đôi với tâm thô cứng</w:t>
      </w:r>
      <w:r>
        <w:rPr>
          <w:color w:val="231F20"/>
          <w:spacing w:val="80"/>
        </w:rPr>
        <w:t> </w:t>
      </w:r>
      <w:r>
        <w:rPr>
          <w:color w:val="231F20"/>
        </w:rPr>
        <w:t>và</w:t>
      </w:r>
      <w:r>
        <w:rPr>
          <w:color w:val="231F20"/>
          <w:spacing w:val="-1"/>
        </w:rPr>
        <w:t> </w:t>
      </w:r>
      <w:r>
        <w:rPr>
          <w:color w:val="231F20"/>
        </w:rPr>
        <w:t>thiếu</w:t>
      </w:r>
      <w:r>
        <w:rPr>
          <w:color w:val="231F20"/>
          <w:spacing w:val="-1"/>
        </w:rPr>
        <w:t> </w:t>
      </w:r>
      <w:r>
        <w:rPr>
          <w:color w:val="231F20"/>
        </w:rPr>
        <w:t>mềm</w:t>
      </w:r>
      <w:r>
        <w:rPr>
          <w:color w:val="231F20"/>
          <w:spacing w:val="-1"/>
        </w:rPr>
        <w:t> </w:t>
      </w:r>
      <w:r>
        <w:rPr>
          <w:color w:val="231F20"/>
        </w:rPr>
        <w:t>mại.</w:t>
      </w:r>
      <w:r>
        <w:rPr>
          <w:color w:val="231F20"/>
          <w:spacing w:val="-6"/>
        </w:rPr>
        <w:t> </w:t>
      </w:r>
      <w:r>
        <w:rPr>
          <w:color w:val="231F20"/>
        </w:rPr>
        <w:t>Tuy</w:t>
      </w:r>
      <w:r>
        <w:rPr>
          <w:color w:val="231F20"/>
          <w:spacing w:val="-1"/>
        </w:rPr>
        <w:t> </w:t>
      </w:r>
      <w:r>
        <w:rPr>
          <w:color w:val="231F20"/>
        </w:rPr>
        <w:t>nhiên,</w:t>
      </w:r>
      <w:r>
        <w:rPr>
          <w:color w:val="231F20"/>
          <w:spacing w:val="-1"/>
        </w:rPr>
        <w:t> </w:t>
      </w:r>
      <w:r>
        <w:rPr>
          <w:color w:val="231F20"/>
        </w:rPr>
        <w:t>thoạt</w:t>
      </w:r>
      <w:r>
        <w:rPr>
          <w:color w:val="231F20"/>
          <w:spacing w:val="-1"/>
        </w:rPr>
        <w:t> </w:t>
      </w:r>
      <w:r>
        <w:rPr>
          <w:color w:val="231F20"/>
        </w:rPr>
        <w:t>tiên</w:t>
      </w:r>
      <w:r>
        <w:rPr>
          <w:color w:val="231F20"/>
          <w:spacing w:val="-1"/>
        </w:rPr>
        <w:t> </w:t>
      </w:r>
      <w:r>
        <w:rPr>
          <w:color w:val="231F20"/>
        </w:rPr>
        <w:t>cho</w:t>
      </w:r>
      <w:r>
        <w:rPr>
          <w:color w:val="231F20"/>
          <w:spacing w:val="-1"/>
        </w:rPr>
        <w:t> </w:t>
      </w:r>
      <w:r>
        <w:rPr>
          <w:color w:val="231F20"/>
        </w:rPr>
        <w:t>dù</w:t>
      </w:r>
      <w:r>
        <w:rPr>
          <w:color w:val="231F20"/>
          <w:spacing w:val="-1"/>
        </w:rPr>
        <w:t> </w:t>
      </w:r>
      <w:r>
        <w:rPr>
          <w:color w:val="231F20"/>
        </w:rPr>
        <w:t>ta</w:t>
      </w:r>
      <w:r>
        <w:rPr>
          <w:color w:val="231F20"/>
          <w:spacing w:val="-1"/>
        </w:rPr>
        <w:t> </w:t>
      </w:r>
      <w:r>
        <w:rPr>
          <w:color w:val="231F20"/>
        </w:rPr>
        <w:t>có bực bội khi bị quấy rầy bởi vị khách bất ngờ, chánh kiến có thể làm ta thay đổi thái độ.</w:t>
      </w:r>
      <w:r>
        <w:rPr>
          <w:color w:val="231F20"/>
          <w:spacing w:val="-4"/>
        </w:rPr>
        <w:t> </w:t>
      </w:r>
      <w:r>
        <w:rPr>
          <w:color w:val="231F20"/>
        </w:rPr>
        <w:t>Ta có thể nhận ra điểm bất lợi khi thiếu ân cần đối với người khác, khi thiếu</w:t>
      </w:r>
      <w:r>
        <w:rPr>
          <w:color w:val="231F20"/>
          <w:spacing w:val="-8"/>
        </w:rPr>
        <w:t> </w:t>
      </w:r>
      <w:r>
        <w:rPr>
          <w:color w:val="231F20"/>
        </w:rPr>
        <w:t>dịu</w:t>
      </w:r>
      <w:r>
        <w:rPr>
          <w:color w:val="231F20"/>
          <w:spacing w:val="-8"/>
        </w:rPr>
        <w:t> </w:t>
      </w:r>
      <w:r>
        <w:rPr>
          <w:color w:val="231F20"/>
        </w:rPr>
        <w:t>dàng</w:t>
      </w:r>
      <w:r>
        <w:rPr>
          <w:color w:val="231F20"/>
          <w:spacing w:val="-8"/>
        </w:rPr>
        <w:t> </w:t>
      </w:r>
      <w:r>
        <w:rPr>
          <w:color w:val="231F20"/>
        </w:rPr>
        <w:t>và</w:t>
      </w:r>
      <w:r>
        <w:rPr>
          <w:color w:val="231F20"/>
          <w:spacing w:val="-8"/>
        </w:rPr>
        <w:t> </w:t>
      </w:r>
      <w:r>
        <w:rPr>
          <w:color w:val="231F20"/>
        </w:rPr>
        <w:t>mềm</w:t>
      </w:r>
      <w:r>
        <w:rPr>
          <w:color w:val="231F20"/>
          <w:spacing w:val="-8"/>
        </w:rPr>
        <w:t> </w:t>
      </w:r>
      <w:r>
        <w:rPr>
          <w:color w:val="231F20"/>
        </w:rPr>
        <w:t>mại.</w:t>
      </w:r>
      <w:r>
        <w:rPr>
          <w:color w:val="231F20"/>
          <w:spacing w:val="-13"/>
        </w:rPr>
        <w:t> </w:t>
      </w:r>
      <w:r>
        <w:rPr>
          <w:color w:val="231F20"/>
        </w:rPr>
        <w:t>Thế</w:t>
      </w:r>
      <w:r>
        <w:rPr>
          <w:color w:val="231F20"/>
          <w:spacing w:val="-8"/>
        </w:rPr>
        <w:t> </w:t>
      </w:r>
      <w:r>
        <w:rPr>
          <w:color w:val="231F20"/>
        </w:rPr>
        <w:t>rồi</w:t>
      </w:r>
      <w:r>
        <w:rPr>
          <w:color w:val="231F20"/>
          <w:spacing w:val="-8"/>
        </w:rPr>
        <w:t> </w:t>
      </w:r>
      <w:r>
        <w:rPr>
          <w:color w:val="231F20"/>
        </w:rPr>
        <w:t>ta</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đón</w:t>
      </w:r>
      <w:r>
        <w:rPr>
          <w:color w:val="231F20"/>
          <w:spacing w:val="-8"/>
        </w:rPr>
        <w:t> </w:t>
      </w:r>
      <w:r>
        <w:rPr>
          <w:color w:val="231F20"/>
        </w:rPr>
        <w:t>tiếp khách</w:t>
      </w:r>
      <w:r>
        <w:rPr>
          <w:color w:val="231F20"/>
          <w:spacing w:val="-8"/>
        </w:rPr>
        <w:t> </w:t>
      </w:r>
      <w:r>
        <w:rPr>
          <w:color w:val="231F20"/>
        </w:rPr>
        <w:t>một</w:t>
      </w:r>
      <w:r>
        <w:rPr>
          <w:color w:val="231F20"/>
          <w:spacing w:val="-7"/>
        </w:rPr>
        <w:t> </w:t>
      </w:r>
      <w:r>
        <w:rPr>
          <w:color w:val="231F20"/>
        </w:rPr>
        <w:t>cách</w:t>
      </w:r>
      <w:r>
        <w:rPr>
          <w:color w:val="231F20"/>
          <w:spacing w:val="-7"/>
        </w:rPr>
        <w:t> </w:t>
      </w:r>
      <w:r>
        <w:rPr>
          <w:color w:val="231F20"/>
        </w:rPr>
        <w:t>tử</w:t>
      </w:r>
      <w:r>
        <w:rPr>
          <w:color w:val="231F20"/>
          <w:spacing w:val="-7"/>
        </w:rPr>
        <w:t> </w:t>
      </w:r>
      <w:r>
        <w:rPr>
          <w:color w:val="231F20"/>
        </w:rPr>
        <w:t>tế,</w:t>
      </w:r>
      <w:r>
        <w:rPr>
          <w:color w:val="231F20"/>
          <w:spacing w:val="-7"/>
        </w:rPr>
        <w:t> </w:t>
      </w:r>
      <w:r>
        <w:rPr>
          <w:color w:val="231F20"/>
        </w:rPr>
        <w:t>và</w:t>
      </w:r>
      <w:r>
        <w:rPr>
          <w:color w:val="231F20"/>
          <w:spacing w:val="-7"/>
        </w:rPr>
        <w:t> </w:t>
      </w:r>
      <w:r>
        <w:rPr>
          <w:color w:val="231F20"/>
        </w:rPr>
        <w:t>sẽ</w:t>
      </w:r>
      <w:r>
        <w:rPr>
          <w:color w:val="231F20"/>
          <w:spacing w:val="-7"/>
        </w:rPr>
        <w:t> </w:t>
      </w:r>
      <w:r>
        <w:rPr>
          <w:color w:val="231F20"/>
        </w:rPr>
        <w:t>tự</w:t>
      </w:r>
      <w:r>
        <w:rPr>
          <w:color w:val="231F20"/>
          <w:spacing w:val="-7"/>
        </w:rPr>
        <w:t> </w:t>
      </w:r>
      <w:r>
        <w:rPr>
          <w:color w:val="231F20"/>
        </w:rPr>
        <w:t>nhận</w:t>
      </w:r>
      <w:r>
        <w:rPr>
          <w:color w:val="231F20"/>
          <w:spacing w:val="-7"/>
        </w:rPr>
        <w:t> </w:t>
      </w:r>
      <w:r>
        <w:rPr>
          <w:color w:val="231F20"/>
        </w:rPr>
        <w:t>ra</w:t>
      </w:r>
      <w:r>
        <w:rPr>
          <w:color w:val="231F20"/>
          <w:spacing w:val="-7"/>
        </w:rPr>
        <w:t> </w:t>
      </w:r>
      <w:r>
        <w:rPr>
          <w:color w:val="231F20"/>
        </w:rPr>
        <w:t>rằng</w:t>
      </w:r>
      <w:r>
        <w:rPr>
          <w:color w:val="231F20"/>
          <w:spacing w:val="-7"/>
        </w:rPr>
        <w:t> </w:t>
      </w:r>
      <w:r>
        <w:rPr>
          <w:color w:val="231F20"/>
        </w:rPr>
        <w:t>sự</w:t>
      </w:r>
      <w:r>
        <w:rPr>
          <w:color w:val="231F20"/>
          <w:spacing w:val="-7"/>
        </w:rPr>
        <w:t> </w:t>
      </w:r>
      <w:r>
        <w:rPr>
          <w:color w:val="231F20"/>
        </w:rPr>
        <w:t>thô</w:t>
      </w:r>
      <w:r>
        <w:rPr>
          <w:color w:val="231F20"/>
          <w:spacing w:val="-7"/>
        </w:rPr>
        <w:t> </w:t>
      </w:r>
      <w:r>
        <w:rPr>
          <w:color w:val="231F20"/>
        </w:rPr>
        <w:t>ráp nơi</w:t>
      </w:r>
      <w:r>
        <w:rPr>
          <w:color w:val="231F20"/>
          <w:spacing w:val="-14"/>
        </w:rPr>
        <w:t> </w:t>
      </w:r>
      <w:r>
        <w:rPr>
          <w:color w:val="231F20"/>
        </w:rPr>
        <w:t>tâm</w:t>
      </w:r>
      <w:r>
        <w:rPr>
          <w:color w:val="231F20"/>
          <w:spacing w:val="-14"/>
        </w:rPr>
        <w:t> </w:t>
      </w:r>
      <w:r>
        <w:rPr>
          <w:color w:val="231F20"/>
        </w:rPr>
        <w:t>không</w:t>
      </w:r>
      <w:r>
        <w:rPr>
          <w:color w:val="231F20"/>
          <w:spacing w:val="-14"/>
        </w:rPr>
        <w:t> </w:t>
      </w:r>
      <w:r>
        <w:rPr>
          <w:color w:val="231F20"/>
        </w:rPr>
        <w:t>còn</w:t>
      </w:r>
      <w:r>
        <w:rPr>
          <w:color w:val="231F20"/>
          <w:spacing w:val="-14"/>
        </w:rPr>
        <w:t> </w:t>
      </w:r>
      <w:r>
        <w:rPr>
          <w:color w:val="231F20"/>
        </w:rPr>
        <w:t>nữa</w:t>
      </w:r>
      <w:r>
        <w:rPr>
          <w:color w:val="231F20"/>
          <w:spacing w:val="-14"/>
        </w:rPr>
        <w:t> </w:t>
      </w:r>
      <w:r>
        <w:rPr>
          <w:color w:val="231F20"/>
        </w:rPr>
        <w:t>mà</w:t>
      </w:r>
      <w:r>
        <w:rPr>
          <w:color w:val="231F20"/>
          <w:spacing w:val="-14"/>
        </w:rPr>
        <w:t> </w:t>
      </w:r>
      <w:r>
        <w:rPr>
          <w:color w:val="231F20"/>
        </w:rPr>
        <w:t>thay</w:t>
      </w:r>
      <w:r>
        <w:rPr>
          <w:color w:val="231F20"/>
          <w:spacing w:val="-14"/>
        </w:rPr>
        <w:t> </w:t>
      </w:r>
      <w:r>
        <w:rPr>
          <w:color w:val="231F20"/>
        </w:rPr>
        <w:t>vào</w:t>
      </w:r>
      <w:r>
        <w:rPr>
          <w:color w:val="231F20"/>
          <w:spacing w:val="-14"/>
        </w:rPr>
        <w:t> </w:t>
      </w:r>
      <w:r>
        <w:rPr>
          <w:color w:val="231F20"/>
        </w:rPr>
        <w:t>đó</w:t>
      </w:r>
      <w:r>
        <w:rPr>
          <w:color w:val="231F20"/>
          <w:spacing w:val="-14"/>
        </w:rPr>
        <w:t> </w:t>
      </w:r>
      <w:r>
        <w:rPr>
          <w:color w:val="231F20"/>
        </w:rPr>
        <w:t>là</w:t>
      </w:r>
      <w:r>
        <w:rPr>
          <w:color w:val="231F20"/>
          <w:spacing w:val="-14"/>
        </w:rPr>
        <w:t> </w:t>
      </w:r>
      <w:r>
        <w:rPr>
          <w:color w:val="231F20"/>
        </w:rPr>
        <w:t>sự</w:t>
      </w:r>
      <w:r>
        <w:rPr>
          <w:color w:val="231F20"/>
          <w:spacing w:val="-14"/>
        </w:rPr>
        <w:t> </w:t>
      </w:r>
      <w:r>
        <w:rPr>
          <w:color w:val="231F20"/>
        </w:rPr>
        <w:t>mềm</w:t>
      </w:r>
      <w:r>
        <w:rPr>
          <w:color w:val="231F20"/>
          <w:spacing w:val="-14"/>
        </w:rPr>
        <w:t> </w:t>
      </w:r>
      <w:r>
        <w:rPr>
          <w:color w:val="231F20"/>
          <w:spacing w:val="-4"/>
        </w:rPr>
        <w:t>dịu.</w:t>
      </w:r>
    </w:p>
    <w:p>
      <w:pPr>
        <w:pStyle w:val="BodyText"/>
        <w:spacing w:line="252" w:lineRule="auto" w:before="123"/>
        <w:ind w:firstLine="396"/>
      </w:pPr>
      <w:r>
        <w:rPr>
          <w:color w:val="231F20"/>
        </w:rPr>
        <w:t>Sân</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xuất</w:t>
      </w:r>
      <w:r>
        <w:rPr>
          <w:color w:val="231F20"/>
          <w:spacing w:val="-11"/>
        </w:rPr>
        <w:t> </w:t>
      </w:r>
      <w:r>
        <w:rPr>
          <w:color w:val="231F20"/>
        </w:rPr>
        <w:t>hiện</w:t>
      </w:r>
      <w:r>
        <w:rPr>
          <w:color w:val="231F20"/>
          <w:spacing w:val="-11"/>
        </w:rPr>
        <w:t> </w:t>
      </w:r>
      <w:r>
        <w:rPr>
          <w:color w:val="231F20"/>
        </w:rPr>
        <w:t>dưới</w:t>
      </w:r>
      <w:r>
        <w:rPr>
          <w:color w:val="231F20"/>
          <w:spacing w:val="-11"/>
        </w:rPr>
        <w:t> </w:t>
      </w:r>
      <w:r>
        <w:rPr>
          <w:color w:val="231F20"/>
        </w:rPr>
        <w:t>hình</w:t>
      </w:r>
      <w:r>
        <w:rPr>
          <w:color w:val="231F20"/>
          <w:spacing w:val="-11"/>
        </w:rPr>
        <w:t> </w:t>
      </w:r>
      <w:r>
        <w:rPr>
          <w:color w:val="231F20"/>
        </w:rPr>
        <w:t>thức</w:t>
      </w:r>
      <w:r>
        <w:rPr>
          <w:color w:val="231F20"/>
          <w:spacing w:val="-11"/>
        </w:rPr>
        <w:t> </w:t>
      </w:r>
      <w:r>
        <w:rPr>
          <w:color w:val="231F20"/>
        </w:rPr>
        <w:t>sợ</w:t>
      </w:r>
      <w:r>
        <w:rPr>
          <w:color w:val="231F20"/>
          <w:spacing w:val="-11"/>
        </w:rPr>
        <w:t> </w:t>
      </w:r>
      <w:r>
        <w:rPr>
          <w:color w:val="231F20"/>
        </w:rPr>
        <w:t>hãi.</w:t>
      </w:r>
      <w:r>
        <w:rPr>
          <w:color w:val="231F20"/>
          <w:spacing w:val="-11"/>
        </w:rPr>
        <w:t> </w:t>
      </w:r>
      <w:r>
        <w:rPr>
          <w:color w:val="231F20"/>
        </w:rPr>
        <w:t>Khi</w:t>
      </w:r>
      <w:r>
        <w:rPr>
          <w:color w:val="231F20"/>
          <w:spacing w:val="-11"/>
        </w:rPr>
        <w:t> </w:t>
      </w:r>
      <w:r>
        <w:rPr>
          <w:color w:val="231F20"/>
        </w:rPr>
        <w:t>sợ hãi,</w:t>
      </w:r>
      <w:r>
        <w:rPr>
          <w:color w:val="231F20"/>
          <w:spacing w:val="-14"/>
        </w:rPr>
        <w:t> </w:t>
      </w:r>
      <w:r>
        <w:rPr>
          <w:color w:val="231F20"/>
        </w:rPr>
        <w:t>ta</w:t>
      </w:r>
      <w:r>
        <w:rPr>
          <w:color w:val="231F20"/>
          <w:spacing w:val="-14"/>
        </w:rPr>
        <w:t> </w:t>
      </w:r>
      <w:r>
        <w:rPr>
          <w:color w:val="231F20"/>
        </w:rPr>
        <w:t>không</w:t>
      </w:r>
      <w:r>
        <w:rPr>
          <w:color w:val="231F20"/>
          <w:spacing w:val="-14"/>
        </w:rPr>
        <w:t> </w:t>
      </w:r>
      <w:r>
        <w:rPr>
          <w:color w:val="231F20"/>
        </w:rPr>
        <w:t>thích</w:t>
      </w:r>
      <w:r>
        <w:rPr>
          <w:color w:val="231F20"/>
          <w:spacing w:val="-14"/>
        </w:rPr>
        <w:t> </w:t>
      </w:r>
      <w:r>
        <w:rPr>
          <w:color w:val="231F20"/>
        </w:rPr>
        <w:t>đối</w:t>
      </w:r>
      <w:r>
        <w:rPr>
          <w:color w:val="231F20"/>
          <w:spacing w:val="-14"/>
        </w:rPr>
        <w:t> </w:t>
      </w:r>
      <w:r>
        <w:rPr>
          <w:color w:val="231F20"/>
        </w:rPr>
        <w:t>tượng</w:t>
      </w:r>
      <w:r>
        <w:rPr>
          <w:color w:val="231F20"/>
          <w:spacing w:val="-14"/>
        </w:rPr>
        <w:t> </w:t>
      </w:r>
      <w:r>
        <w:rPr>
          <w:color w:val="231F20"/>
        </w:rPr>
        <w:t>đang</w:t>
      </w:r>
      <w:r>
        <w:rPr>
          <w:color w:val="231F20"/>
          <w:spacing w:val="-14"/>
        </w:rPr>
        <w:t> </w:t>
      </w:r>
      <w:r>
        <w:rPr>
          <w:color w:val="231F20"/>
        </w:rPr>
        <w:t>được</w:t>
      </w:r>
      <w:r>
        <w:rPr>
          <w:color w:val="231F20"/>
          <w:spacing w:val="-14"/>
        </w:rPr>
        <w:t> </w:t>
      </w:r>
      <w:r>
        <w:rPr>
          <w:color w:val="231F20"/>
        </w:rPr>
        <w:t>kinh</w:t>
      </w:r>
      <w:r>
        <w:rPr>
          <w:color w:val="231F20"/>
          <w:spacing w:val="-14"/>
        </w:rPr>
        <w:t> </w:t>
      </w:r>
      <w:r>
        <w:rPr>
          <w:color w:val="231F20"/>
        </w:rPr>
        <w:t>nghiệm. Sợ</w:t>
      </w:r>
      <w:r>
        <w:rPr>
          <w:color w:val="231F20"/>
          <w:spacing w:val="-8"/>
        </w:rPr>
        <w:t> </w:t>
      </w:r>
      <w:r>
        <w:rPr>
          <w:color w:val="231F20"/>
        </w:rPr>
        <w:t>hãi</w:t>
      </w:r>
      <w:r>
        <w:rPr>
          <w:color w:val="231F20"/>
          <w:spacing w:val="-8"/>
        </w:rPr>
        <w:t> </w:t>
      </w:r>
      <w:r>
        <w:rPr>
          <w:color w:val="231F20"/>
        </w:rPr>
        <w:t>gây</w:t>
      </w:r>
      <w:r>
        <w:rPr>
          <w:color w:val="231F20"/>
          <w:spacing w:val="-8"/>
        </w:rPr>
        <w:t> </w:t>
      </w:r>
      <w:r>
        <w:rPr>
          <w:color w:val="231F20"/>
        </w:rPr>
        <w:t>hại</w:t>
      </w:r>
      <w:r>
        <w:rPr>
          <w:color w:val="231F20"/>
          <w:spacing w:val="-8"/>
        </w:rPr>
        <w:t> </w:t>
      </w:r>
      <w:r>
        <w:rPr>
          <w:color w:val="231F20"/>
        </w:rPr>
        <w:t>cho</w:t>
      </w:r>
      <w:r>
        <w:rPr>
          <w:color w:val="231F20"/>
          <w:spacing w:val="-8"/>
        </w:rPr>
        <w:t> </w:t>
      </w:r>
      <w:r>
        <w:rPr>
          <w:color w:val="231F20"/>
        </w:rPr>
        <w:t>cả</w:t>
      </w:r>
      <w:r>
        <w:rPr>
          <w:color w:val="231F20"/>
          <w:spacing w:val="-8"/>
        </w:rPr>
        <w:t> </w:t>
      </w:r>
      <w:r>
        <w:rPr>
          <w:color w:val="231F20"/>
        </w:rPr>
        <w:t>thân</w:t>
      </w:r>
      <w:r>
        <w:rPr>
          <w:color w:val="231F20"/>
          <w:spacing w:val="-8"/>
        </w:rPr>
        <w:t> </w:t>
      </w:r>
      <w:r>
        <w:rPr>
          <w:color w:val="231F20"/>
        </w:rPr>
        <w:t>và</w:t>
      </w:r>
      <w:r>
        <w:rPr>
          <w:color w:val="231F20"/>
          <w:spacing w:val="-8"/>
        </w:rPr>
        <w:t> </w:t>
      </w:r>
      <w:r>
        <w:rPr>
          <w:color w:val="231F20"/>
        </w:rPr>
        <w:t>tâm.</w:t>
      </w:r>
      <w:r>
        <w:rPr>
          <w:color w:val="231F20"/>
          <w:spacing w:val="-12"/>
        </w:rPr>
        <w:t> </w:t>
      </w:r>
      <w:r>
        <w:rPr>
          <w:color w:val="231F20"/>
        </w:rPr>
        <w:t>Ta</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sợ</w:t>
      </w:r>
      <w:r>
        <w:rPr>
          <w:color w:val="231F20"/>
          <w:spacing w:val="-8"/>
        </w:rPr>
        <w:t> </w:t>
      </w:r>
      <w:r>
        <w:rPr>
          <w:color w:val="231F20"/>
        </w:rPr>
        <w:t>người khác, sợ các tình huống, sợ bệnh tật, tuổi già và cái chết. Chừng nào còn chưa được tận diệt thì sân sẽ luôn tìm thấy đối tượng.</w:t>
      </w:r>
    </w:p>
    <w:p>
      <w:pPr>
        <w:pStyle w:val="BodyText"/>
        <w:spacing w:line="252" w:lineRule="auto" w:before="118"/>
        <w:ind w:right="110" w:firstLine="396"/>
      </w:pPr>
      <w:r>
        <w:rPr>
          <w:color w:val="231F20"/>
        </w:rPr>
        <w:t>Mọi người có những tích lũy khác nhau: một số người thấy bực bội trong vài tình huống nào đó mà người khác lại không thấy bực. Sân không chỉ sinh khởi bởi những gì người khác làm hay không làm, sân</w:t>
      </w:r>
      <w:r>
        <w:rPr>
          <w:color w:val="231F20"/>
          <w:spacing w:val="-8"/>
        </w:rPr>
        <w:t> </w:t>
      </w:r>
      <w:r>
        <w:rPr>
          <w:color w:val="231F20"/>
        </w:rPr>
        <w:t>còn</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bởi</w:t>
      </w:r>
      <w:r>
        <w:rPr>
          <w:color w:val="231F20"/>
          <w:spacing w:val="-8"/>
        </w:rPr>
        <w:t> </w:t>
      </w:r>
      <w:r>
        <w:rPr>
          <w:color w:val="231F20"/>
        </w:rPr>
        <w:t>bất</w:t>
      </w:r>
      <w:r>
        <w:rPr>
          <w:color w:val="231F20"/>
          <w:spacing w:val="-8"/>
        </w:rPr>
        <w:t> </w:t>
      </w:r>
      <w:r>
        <w:rPr>
          <w:color w:val="231F20"/>
        </w:rPr>
        <w:t>kỳ</w:t>
      </w:r>
      <w:r>
        <w:rPr>
          <w:color w:val="231F20"/>
          <w:spacing w:val="-8"/>
        </w:rPr>
        <w:t> </w:t>
      </w:r>
      <w:r>
        <w:rPr>
          <w:color w:val="231F20"/>
        </w:rPr>
        <w:t>đối</w:t>
      </w:r>
      <w:r>
        <w:rPr>
          <w:color w:val="231F20"/>
          <w:spacing w:val="-8"/>
        </w:rPr>
        <w:t> </w:t>
      </w:r>
      <w:r>
        <w:rPr>
          <w:color w:val="231F20"/>
        </w:rPr>
        <w:t>tượng</w:t>
      </w:r>
      <w:r>
        <w:rPr>
          <w:color w:val="231F20"/>
          <w:spacing w:val="-8"/>
        </w:rPr>
        <w:t> </w:t>
      </w:r>
      <w:r>
        <w:rPr>
          <w:color w:val="231F20"/>
        </w:rPr>
        <w:t>nào</w:t>
      </w:r>
      <w:r>
        <w:rPr>
          <w:color w:val="231F20"/>
          <w:spacing w:val="-8"/>
        </w:rPr>
        <w:t> </w:t>
      </w:r>
      <w:r>
        <w:rPr>
          <w:color w:val="231F20"/>
        </w:rPr>
        <w:t>được</w:t>
      </w:r>
      <w:r>
        <w:rPr>
          <w:color w:val="231F20"/>
          <w:spacing w:val="-8"/>
        </w:rPr>
        <w:t> </w:t>
      </w:r>
      <w:r>
        <w:rPr>
          <w:color w:val="231F20"/>
        </w:rPr>
        <w:t>kinh nghiệm</w:t>
      </w:r>
      <w:r>
        <w:rPr>
          <w:color w:val="231F20"/>
          <w:spacing w:val="-8"/>
        </w:rPr>
        <w:t> </w:t>
      </w:r>
      <w:r>
        <w:rPr>
          <w:color w:val="231F20"/>
        </w:rPr>
        <w:t>qua</w:t>
      </w:r>
      <w:r>
        <w:rPr>
          <w:color w:val="231F20"/>
          <w:spacing w:val="-8"/>
        </w:rPr>
        <w:t> </w:t>
      </w:r>
      <w:r>
        <w:rPr>
          <w:color w:val="231F20"/>
        </w:rPr>
        <w:t>một</w:t>
      </w:r>
      <w:r>
        <w:rPr>
          <w:color w:val="231F20"/>
          <w:spacing w:val="-8"/>
        </w:rPr>
        <w:t> </w:t>
      </w:r>
      <w:r>
        <w:rPr>
          <w:color w:val="231F20"/>
        </w:rPr>
        <w:t>trong</w:t>
      </w:r>
      <w:r>
        <w:rPr>
          <w:color w:val="231F20"/>
          <w:spacing w:val="-8"/>
        </w:rPr>
        <w:t> </w:t>
      </w:r>
      <w:r>
        <w:rPr>
          <w:color w:val="231F20"/>
        </w:rPr>
        <w:t>sáu</w:t>
      </w:r>
      <w:r>
        <w:rPr>
          <w:color w:val="231F20"/>
          <w:spacing w:val="-8"/>
        </w:rPr>
        <w:t> </w:t>
      </w:r>
      <w:r>
        <w:rPr>
          <w:color w:val="231F20"/>
        </w:rPr>
        <w:t>môn.</w:t>
      </w:r>
      <w:r>
        <w:rPr>
          <w:color w:val="231F20"/>
          <w:spacing w:val="-13"/>
        </w:rPr>
        <w:t> </w:t>
      </w:r>
      <w:r>
        <w:rPr>
          <w:color w:val="231F20"/>
        </w:rPr>
        <w:t>Ta</w:t>
      </w:r>
      <w:r>
        <w:rPr>
          <w:color w:val="231F20"/>
          <w:spacing w:val="-8"/>
        </w:rPr>
        <w:t> </w:t>
      </w:r>
      <w:r>
        <w:rPr>
          <w:color w:val="231F20"/>
        </w:rPr>
        <w:t>thậm</w:t>
      </w:r>
      <w:r>
        <w:rPr>
          <w:color w:val="231F20"/>
          <w:spacing w:val="-8"/>
        </w:rPr>
        <w:t> </w:t>
      </w:r>
      <w:r>
        <w:rPr>
          <w:color w:val="231F20"/>
        </w:rPr>
        <w:t>chí</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bị bực bội vì trời mưa, nắng hay nổi gió. Chúng ta đọc </w:t>
      </w:r>
      <w:r>
        <w:rPr>
          <w:color w:val="231F20"/>
          <w:spacing w:val="-2"/>
        </w:rPr>
        <w:t>trong</w:t>
      </w:r>
      <w:r>
        <w:rPr>
          <w:color w:val="231F20"/>
          <w:spacing w:val="-13"/>
        </w:rPr>
        <w:t> </w:t>
      </w:r>
      <w:r>
        <w:rPr>
          <w:i/>
          <w:color w:val="231F20"/>
          <w:spacing w:val="-2"/>
        </w:rPr>
        <w:t>Chú</w:t>
      </w:r>
      <w:r>
        <w:rPr>
          <w:i/>
          <w:color w:val="231F20"/>
          <w:spacing w:val="-13"/>
        </w:rPr>
        <w:t> </w:t>
      </w:r>
      <w:r>
        <w:rPr>
          <w:i/>
          <w:color w:val="231F20"/>
          <w:spacing w:val="-2"/>
        </w:rPr>
        <w:t>Giải</w:t>
      </w:r>
      <w:r>
        <w:rPr>
          <w:i/>
          <w:color w:val="231F20"/>
          <w:spacing w:val="-13"/>
        </w:rPr>
        <w:t> </w:t>
      </w:r>
      <w:r>
        <w:rPr>
          <w:i/>
          <w:color w:val="231F20"/>
          <w:spacing w:val="-2"/>
        </w:rPr>
        <w:t>Bộ</w:t>
      </w:r>
      <w:r>
        <w:rPr>
          <w:i/>
          <w:color w:val="231F20"/>
          <w:spacing w:val="-13"/>
        </w:rPr>
        <w:t> </w:t>
      </w:r>
      <w:r>
        <w:rPr>
          <w:i/>
          <w:color w:val="231F20"/>
          <w:spacing w:val="-2"/>
        </w:rPr>
        <w:t>Pháp</w:t>
      </w:r>
      <w:r>
        <w:rPr>
          <w:i/>
          <w:color w:val="231F20"/>
          <w:spacing w:val="-13"/>
        </w:rPr>
        <w:t> </w:t>
      </w:r>
      <w:r>
        <w:rPr>
          <w:i/>
          <w:color w:val="231F20"/>
          <w:spacing w:val="-2"/>
        </w:rPr>
        <w:t>Tụ</w:t>
      </w:r>
      <w:r>
        <w:rPr>
          <w:i/>
          <w:color w:val="231F20"/>
          <w:spacing w:val="-13"/>
        </w:rPr>
        <w:t> </w:t>
      </w:r>
      <w:r>
        <w:rPr>
          <w:color w:val="231F20"/>
          <w:spacing w:val="-2"/>
        </w:rPr>
        <w:t>(quyển</w:t>
      </w:r>
      <w:r>
        <w:rPr>
          <w:color w:val="231F20"/>
          <w:spacing w:val="-13"/>
        </w:rPr>
        <w:t> </w:t>
      </w:r>
      <w:r>
        <w:rPr>
          <w:color w:val="231F20"/>
          <w:spacing w:val="-2"/>
        </w:rPr>
        <w:t>II,</w:t>
      </w:r>
      <w:r>
        <w:rPr>
          <w:color w:val="231F20"/>
          <w:spacing w:val="-13"/>
        </w:rPr>
        <w:t> </w:t>
      </w:r>
      <w:r>
        <w:rPr>
          <w:color w:val="231F20"/>
          <w:spacing w:val="-2"/>
        </w:rPr>
        <w:t>phần</w:t>
      </w:r>
      <w:r>
        <w:rPr>
          <w:color w:val="231F20"/>
          <w:spacing w:val="-13"/>
        </w:rPr>
        <w:t> </w:t>
      </w:r>
      <w:r>
        <w:rPr>
          <w:color w:val="231F20"/>
          <w:spacing w:val="-2"/>
        </w:rPr>
        <w:t>II</w:t>
      </w:r>
      <w:r>
        <w:rPr>
          <w:color w:val="231F20"/>
          <w:spacing w:val="-13"/>
        </w:rPr>
        <w:t> </w:t>
      </w:r>
      <w:r>
        <w:rPr>
          <w:color w:val="231F20"/>
          <w:spacing w:val="-2"/>
        </w:rPr>
        <w:t>Chương </w:t>
      </w:r>
      <w:r>
        <w:rPr>
          <w:color w:val="231F20"/>
        </w:rPr>
        <w:t>Toát yếu, chương II Sắc tứ đại hiển, đoạn 367).</w:t>
      </w:r>
    </w:p>
    <w:p>
      <w:pPr>
        <w:spacing w:line="252" w:lineRule="auto" w:before="122"/>
        <w:ind w:left="850" w:right="108" w:firstLine="0"/>
        <w:jc w:val="both"/>
        <w:rPr>
          <w:i/>
          <w:sz w:val="27"/>
        </w:rPr>
      </w:pPr>
      <w:r>
        <w:rPr>
          <w:i/>
          <w:color w:val="231F20"/>
          <w:sz w:val="27"/>
        </w:rPr>
        <w:t>“hoặc giả khi sự bất mãn nổi lên vô căn cứ”</w:t>
      </w:r>
      <w:r>
        <w:rPr>
          <w:i/>
          <w:color w:val="231F20"/>
          <w:sz w:val="27"/>
        </w:rPr>
        <w:t> có nghĩa là tức giận vô căn cứ. Thí dụ như có người</w:t>
      </w:r>
      <w:r>
        <w:rPr>
          <w:i/>
          <w:color w:val="231F20"/>
          <w:spacing w:val="15"/>
          <w:sz w:val="27"/>
        </w:rPr>
        <w:t> </w:t>
      </w:r>
      <w:r>
        <w:rPr>
          <w:i/>
          <w:color w:val="231F20"/>
          <w:sz w:val="27"/>
        </w:rPr>
        <w:t>bực</w:t>
      </w:r>
      <w:r>
        <w:rPr>
          <w:i/>
          <w:color w:val="231F20"/>
          <w:spacing w:val="16"/>
          <w:sz w:val="27"/>
        </w:rPr>
        <w:t> </w:t>
      </w:r>
      <w:r>
        <w:rPr>
          <w:i/>
          <w:color w:val="231F20"/>
          <w:sz w:val="27"/>
        </w:rPr>
        <w:t>bội</w:t>
      </w:r>
      <w:r>
        <w:rPr>
          <w:i/>
          <w:color w:val="231F20"/>
          <w:spacing w:val="15"/>
          <w:sz w:val="27"/>
        </w:rPr>
        <w:t> </w:t>
      </w:r>
      <w:r>
        <w:rPr>
          <w:i/>
          <w:color w:val="231F20"/>
          <w:sz w:val="27"/>
        </w:rPr>
        <w:t>nói</w:t>
      </w:r>
      <w:r>
        <w:rPr>
          <w:i/>
          <w:color w:val="231F20"/>
          <w:spacing w:val="16"/>
          <w:sz w:val="27"/>
        </w:rPr>
        <w:t> </w:t>
      </w:r>
      <w:r>
        <w:rPr>
          <w:i/>
          <w:color w:val="231F20"/>
          <w:sz w:val="27"/>
        </w:rPr>
        <w:t>rằng</w:t>
      </w:r>
      <w:r>
        <w:rPr>
          <w:i/>
          <w:color w:val="231F20"/>
          <w:spacing w:val="15"/>
          <w:sz w:val="27"/>
        </w:rPr>
        <w:t> </w:t>
      </w:r>
      <w:r>
        <w:rPr>
          <w:i/>
          <w:color w:val="231F20"/>
          <w:sz w:val="27"/>
        </w:rPr>
        <w:t>‘mưa</w:t>
      </w:r>
      <w:r>
        <w:rPr>
          <w:i/>
          <w:color w:val="231F20"/>
          <w:spacing w:val="16"/>
          <w:sz w:val="27"/>
        </w:rPr>
        <w:t> </w:t>
      </w:r>
      <w:r>
        <w:rPr>
          <w:i/>
          <w:color w:val="231F20"/>
          <w:sz w:val="27"/>
        </w:rPr>
        <w:t>tầm</w:t>
      </w:r>
      <w:r>
        <w:rPr>
          <w:i/>
          <w:color w:val="231F20"/>
          <w:spacing w:val="15"/>
          <w:sz w:val="27"/>
        </w:rPr>
        <w:t> </w:t>
      </w:r>
      <w:r>
        <w:rPr>
          <w:i/>
          <w:color w:val="231F20"/>
          <w:sz w:val="27"/>
        </w:rPr>
        <w:t>tã,’</w:t>
      </w:r>
      <w:r>
        <w:rPr>
          <w:i/>
          <w:color w:val="231F20"/>
          <w:spacing w:val="-16"/>
          <w:sz w:val="27"/>
        </w:rPr>
        <w:t> </w:t>
      </w:r>
      <w:r>
        <w:rPr>
          <w:i/>
          <w:color w:val="231F20"/>
          <w:spacing w:val="-2"/>
          <w:sz w:val="27"/>
        </w:rPr>
        <w:t>‘chẳng</w:t>
      </w:r>
    </w:p>
    <w:p>
      <w:pPr>
        <w:spacing w:after="0" w:line="252" w:lineRule="auto"/>
        <w:jc w:val="both"/>
        <w:rPr>
          <w:i/>
          <w:sz w:val="27"/>
        </w:rPr>
        <w:sectPr>
          <w:pgSz w:w="7660" w:h="11630"/>
          <w:pgMar w:header="779" w:footer="0" w:top="1100" w:bottom="280" w:left="850" w:right="850"/>
        </w:sectPr>
      </w:pPr>
    </w:p>
    <w:p>
      <w:pPr>
        <w:spacing w:line="252" w:lineRule="auto" w:before="241"/>
        <w:ind w:left="850" w:right="108" w:firstLine="0"/>
        <w:jc w:val="both"/>
        <w:rPr>
          <w:i/>
          <w:sz w:val="27"/>
        </w:rPr>
      </w:pPr>
      <w:r>
        <w:rPr>
          <w:i/>
          <w:color w:val="231F20"/>
          <w:sz w:val="27"/>
        </w:rPr>
        <w:t>mưa gì cả’</w:t>
      </w:r>
      <w:r>
        <w:rPr>
          <w:i/>
          <w:color w:val="231F20"/>
          <w:spacing w:val="-17"/>
          <w:sz w:val="27"/>
        </w:rPr>
        <w:t> </w:t>
      </w:r>
      <w:r>
        <w:rPr>
          <w:i/>
          <w:color w:val="231F20"/>
          <w:sz w:val="27"/>
        </w:rPr>
        <w:t>‘trời gì mà nắng thế’</w:t>
      </w:r>
      <w:r>
        <w:rPr>
          <w:i/>
          <w:color w:val="231F20"/>
          <w:spacing w:val="-17"/>
          <w:sz w:val="27"/>
        </w:rPr>
        <w:t> </w:t>
      </w:r>
      <w:r>
        <w:rPr>
          <w:i/>
          <w:color w:val="231F20"/>
          <w:sz w:val="27"/>
        </w:rPr>
        <w:t>‘chẳng nắng</w:t>
      </w:r>
      <w:r>
        <w:rPr>
          <w:i/>
          <w:color w:val="231F20"/>
          <w:sz w:val="27"/>
        </w:rPr>
        <w:t> chút</w:t>
      </w:r>
      <w:r>
        <w:rPr>
          <w:i/>
          <w:color w:val="231F20"/>
          <w:spacing w:val="-2"/>
          <w:sz w:val="27"/>
        </w:rPr>
        <w:t> </w:t>
      </w:r>
      <w:r>
        <w:rPr>
          <w:i/>
          <w:color w:val="231F20"/>
          <w:sz w:val="27"/>
        </w:rPr>
        <w:t>nào’;</w:t>
      </w:r>
      <w:r>
        <w:rPr>
          <w:i/>
          <w:color w:val="231F20"/>
          <w:spacing w:val="-3"/>
          <w:sz w:val="27"/>
        </w:rPr>
        <w:t> </w:t>
      </w:r>
      <w:r>
        <w:rPr>
          <w:i/>
          <w:color w:val="231F20"/>
          <w:sz w:val="27"/>
        </w:rPr>
        <w:t>nổi</w:t>
      </w:r>
      <w:r>
        <w:rPr>
          <w:i/>
          <w:color w:val="231F20"/>
          <w:spacing w:val="-2"/>
          <w:sz w:val="27"/>
        </w:rPr>
        <w:t> </w:t>
      </w:r>
      <w:r>
        <w:rPr>
          <w:i/>
          <w:color w:val="231F20"/>
          <w:sz w:val="27"/>
        </w:rPr>
        <w:t>nóng</w:t>
      </w:r>
      <w:r>
        <w:rPr>
          <w:i/>
          <w:color w:val="231F20"/>
          <w:spacing w:val="-3"/>
          <w:sz w:val="27"/>
        </w:rPr>
        <w:t> </w:t>
      </w:r>
      <w:r>
        <w:rPr>
          <w:i/>
          <w:color w:val="231F20"/>
          <w:sz w:val="27"/>
        </w:rPr>
        <w:t>khi</w:t>
      </w:r>
      <w:r>
        <w:rPr>
          <w:i/>
          <w:color w:val="231F20"/>
          <w:spacing w:val="-2"/>
          <w:sz w:val="27"/>
        </w:rPr>
        <w:t> </w:t>
      </w:r>
      <w:r>
        <w:rPr>
          <w:i/>
          <w:color w:val="231F20"/>
          <w:sz w:val="27"/>
        </w:rPr>
        <w:t>gió</w:t>
      </w:r>
      <w:r>
        <w:rPr>
          <w:i/>
          <w:color w:val="231F20"/>
          <w:spacing w:val="-3"/>
          <w:sz w:val="27"/>
        </w:rPr>
        <w:t> </w:t>
      </w:r>
      <w:r>
        <w:rPr>
          <w:i/>
          <w:color w:val="231F20"/>
          <w:sz w:val="27"/>
        </w:rPr>
        <w:t>thổi</w:t>
      </w:r>
      <w:r>
        <w:rPr>
          <w:i/>
          <w:color w:val="231F20"/>
          <w:spacing w:val="-2"/>
          <w:sz w:val="27"/>
        </w:rPr>
        <w:t> </w:t>
      </w:r>
      <w:r>
        <w:rPr>
          <w:i/>
          <w:color w:val="231F20"/>
          <w:sz w:val="27"/>
        </w:rPr>
        <w:t>mạnh,</w:t>
      </w:r>
      <w:r>
        <w:rPr>
          <w:i/>
          <w:color w:val="231F20"/>
          <w:spacing w:val="-3"/>
          <w:sz w:val="27"/>
        </w:rPr>
        <w:t> </w:t>
      </w:r>
      <w:r>
        <w:rPr>
          <w:i/>
          <w:color w:val="231F20"/>
          <w:sz w:val="27"/>
        </w:rPr>
        <w:t>khi</w:t>
      </w:r>
      <w:r>
        <w:rPr>
          <w:i/>
          <w:color w:val="231F20"/>
          <w:spacing w:val="-2"/>
          <w:sz w:val="27"/>
        </w:rPr>
        <w:t> </w:t>
      </w:r>
      <w:r>
        <w:rPr>
          <w:i/>
          <w:color w:val="231F20"/>
          <w:sz w:val="27"/>
        </w:rPr>
        <w:t>gió không thổi; nổi nóng khi không thể quét hết</w:t>
      </w:r>
      <w:r>
        <w:rPr>
          <w:i/>
          <w:color w:val="231F20"/>
          <w:spacing w:val="80"/>
          <w:sz w:val="27"/>
        </w:rPr>
        <w:t> </w:t>
      </w:r>
      <w:r>
        <w:rPr>
          <w:i/>
          <w:color w:val="231F20"/>
          <w:sz w:val="27"/>
        </w:rPr>
        <w:t>lá bồ đề, khi không lâm y được; anh ta bực tức với gió, khi bị trượt, anh ta bực tức với cả gốc cây….”</w:t>
      </w:r>
    </w:p>
    <w:p>
      <w:pPr>
        <w:pStyle w:val="BodyText"/>
        <w:spacing w:line="252" w:lineRule="auto" w:before="119"/>
        <w:ind w:firstLine="396"/>
      </w:pPr>
      <w:r>
        <w:rPr>
          <w:color w:val="231F20"/>
        </w:rPr>
        <w:t>Đức Phật so sánh những người dễ dàng bực </w:t>
      </w:r>
      <w:r>
        <w:rPr>
          <w:color w:val="231F20"/>
        </w:rPr>
        <w:t>tức với một vết thương mở. Chỉ cần bị đụng nhẹ, vết thương mở đã bị tổn thương, nhìn vào thấy thật khó chịu và bất tịnh. Chúng ta đọc trong </w:t>
      </w:r>
      <w:r>
        <w:rPr>
          <w:i/>
          <w:color w:val="231F20"/>
        </w:rPr>
        <w:t>Tăng Chi Bộ</w:t>
      </w:r>
      <w:r>
        <w:rPr>
          <w:i/>
          <w:color w:val="231F20"/>
        </w:rPr>
        <w:t> Kinh </w:t>
      </w:r>
      <w:r>
        <w:rPr>
          <w:color w:val="231F20"/>
        </w:rPr>
        <w:t>(Chương ba Pháp, chương III phẩm 25, </w:t>
      </w:r>
      <w:r>
        <w:rPr>
          <w:i/>
          <w:color w:val="231F20"/>
        </w:rPr>
        <w:t>Vết</w:t>
      </w:r>
      <w:r>
        <w:rPr>
          <w:i/>
          <w:color w:val="231F20"/>
        </w:rPr>
        <w:t> thương làm mủ</w:t>
      </w:r>
      <w:r>
        <w:rPr>
          <w:color w:val="231F20"/>
        </w:rPr>
        <w:t>):</w:t>
      </w:r>
    </w:p>
    <w:p>
      <w:pPr>
        <w:spacing w:line="252" w:lineRule="auto" w:before="119"/>
        <w:ind w:left="850" w:right="111" w:firstLine="0"/>
        <w:jc w:val="both"/>
        <w:rPr>
          <w:i/>
          <w:sz w:val="27"/>
        </w:rPr>
      </w:pPr>
      <w:r>
        <w:rPr>
          <w:i/>
          <w:color w:val="231F20"/>
          <w:sz w:val="27"/>
        </w:rPr>
        <w:t>Và này các Tỳ-kheo, thế nào là hạng </w:t>
      </w:r>
      <w:r>
        <w:rPr>
          <w:i/>
          <w:color w:val="231F20"/>
          <w:sz w:val="27"/>
        </w:rPr>
        <w:t>người</w:t>
      </w:r>
      <w:r>
        <w:rPr>
          <w:i/>
          <w:color w:val="231F20"/>
          <w:sz w:val="27"/>
        </w:rPr>
        <w:t> với tâm ví dụ như vết thương? Ở đây, này các Tỳ-kheo, có người phẫn nộ, nhiều hiềm hận, dầu</w:t>
      </w:r>
      <w:r>
        <w:rPr>
          <w:i/>
          <w:color w:val="231F20"/>
          <w:spacing w:val="-8"/>
          <w:sz w:val="27"/>
        </w:rPr>
        <w:t> </w:t>
      </w:r>
      <w:r>
        <w:rPr>
          <w:i/>
          <w:color w:val="231F20"/>
          <w:sz w:val="27"/>
        </w:rPr>
        <w:t>có</w:t>
      </w:r>
      <w:r>
        <w:rPr>
          <w:i/>
          <w:color w:val="231F20"/>
          <w:spacing w:val="-8"/>
          <w:sz w:val="27"/>
        </w:rPr>
        <w:t> </w:t>
      </w:r>
      <w:r>
        <w:rPr>
          <w:i/>
          <w:color w:val="231F20"/>
          <w:sz w:val="27"/>
        </w:rPr>
        <w:t>bị</w:t>
      </w:r>
      <w:r>
        <w:rPr>
          <w:i/>
          <w:color w:val="231F20"/>
          <w:spacing w:val="-8"/>
          <w:sz w:val="27"/>
        </w:rPr>
        <w:t> </w:t>
      </w:r>
      <w:r>
        <w:rPr>
          <w:i/>
          <w:color w:val="231F20"/>
          <w:sz w:val="27"/>
        </w:rPr>
        <w:t>nói</w:t>
      </w:r>
      <w:r>
        <w:rPr>
          <w:i/>
          <w:color w:val="231F20"/>
          <w:spacing w:val="-8"/>
          <w:sz w:val="27"/>
        </w:rPr>
        <w:t> </w:t>
      </w:r>
      <w:r>
        <w:rPr>
          <w:i/>
          <w:color w:val="231F20"/>
          <w:sz w:val="27"/>
        </w:rPr>
        <w:t>chút</w:t>
      </w:r>
      <w:r>
        <w:rPr>
          <w:i/>
          <w:color w:val="231F20"/>
          <w:spacing w:val="-8"/>
          <w:sz w:val="27"/>
        </w:rPr>
        <w:t> </w:t>
      </w:r>
      <w:r>
        <w:rPr>
          <w:i/>
          <w:color w:val="231F20"/>
          <w:sz w:val="27"/>
        </w:rPr>
        <w:t>ít,</w:t>
      </w:r>
      <w:r>
        <w:rPr>
          <w:i/>
          <w:color w:val="231F20"/>
          <w:spacing w:val="-8"/>
          <w:sz w:val="27"/>
        </w:rPr>
        <w:t> </w:t>
      </w:r>
      <w:r>
        <w:rPr>
          <w:i/>
          <w:color w:val="231F20"/>
          <w:sz w:val="27"/>
        </w:rPr>
        <w:t>cũng</w:t>
      </w:r>
      <w:r>
        <w:rPr>
          <w:i/>
          <w:color w:val="231F20"/>
          <w:spacing w:val="-8"/>
          <w:sz w:val="27"/>
        </w:rPr>
        <w:t> </w:t>
      </w:r>
      <w:r>
        <w:rPr>
          <w:i/>
          <w:color w:val="231F20"/>
          <w:sz w:val="27"/>
        </w:rPr>
        <w:t>tức</w:t>
      </w:r>
      <w:r>
        <w:rPr>
          <w:i/>
          <w:color w:val="231F20"/>
          <w:spacing w:val="-7"/>
          <w:sz w:val="27"/>
        </w:rPr>
        <w:t> </w:t>
      </w:r>
      <w:r>
        <w:rPr>
          <w:i/>
          <w:color w:val="231F20"/>
          <w:sz w:val="27"/>
        </w:rPr>
        <w:t>tối</w:t>
      </w:r>
      <w:r>
        <w:rPr>
          <w:i/>
          <w:color w:val="231F20"/>
          <w:spacing w:val="-8"/>
          <w:sz w:val="27"/>
        </w:rPr>
        <w:t> </w:t>
      </w:r>
      <w:r>
        <w:rPr>
          <w:i/>
          <w:color w:val="231F20"/>
          <w:sz w:val="27"/>
        </w:rPr>
        <w:t>phẫn</w:t>
      </w:r>
      <w:r>
        <w:rPr>
          <w:i/>
          <w:color w:val="231F20"/>
          <w:spacing w:val="-8"/>
          <w:sz w:val="27"/>
        </w:rPr>
        <w:t> </w:t>
      </w:r>
      <w:r>
        <w:rPr>
          <w:i/>
          <w:color w:val="231F20"/>
          <w:sz w:val="27"/>
        </w:rPr>
        <w:t>nộ,</w:t>
      </w:r>
      <w:r>
        <w:rPr>
          <w:i/>
          <w:color w:val="231F20"/>
          <w:spacing w:val="-8"/>
          <w:sz w:val="27"/>
        </w:rPr>
        <w:t> </w:t>
      </w:r>
      <w:r>
        <w:rPr>
          <w:i/>
          <w:color w:val="231F20"/>
          <w:sz w:val="27"/>
        </w:rPr>
        <w:t>sân hận, sừng sộ, biểu lộ sự phẫn nộ, sân hận và bực tức. Ví như một vết thương đang làm mủ, nếu</w:t>
      </w:r>
      <w:r>
        <w:rPr>
          <w:i/>
          <w:color w:val="231F20"/>
          <w:spacing w:val="-8"/>
          <w:sz w:val="27"/>
        </w:rPr>
        <w:t> </w:t>
      </w:r>
      <w:r>
        <w:rPr>
          <w:i/>
          <w:color w:val="231F20"/>
          <w:sz w:val="27"/>
        </w:rPr>
        <w:t>bị</w:t>
      </w:r>
      <w:r>
        <w:rPr>
          <w:i/>
          <w:color w:val="231F20"/>
          <w:spacing w:val="-8"/>
          <w:sz w:val="27"/>
        </w:rPr>
        <w:t> </w:t>
      </w:r>
      <w:r>
        <w:rPr>
          <w:i/>
          <w:color w:val="231F20"/>
          <w:sz w:val="27"/>
        </w:rPr>
        <w:t>cây</w:t>
      </w:r>
      <w:r>
        <w:rPr>
          <w:i/>
          <w:color w:val="231F20"/>
          <w:spacing w:val="-8"/>
          <w:sz w:val="27"/>
        </w:rPr>
        <w:t> </w:t>
      </w:r>
      <w:r>
        <w:rPr>
          <w:i/>
          <w:color w:val="231F20"/>
          <w:sz w:val="27"/>
        </w:rPr>
        <w:t>gậy</w:t>
      </w:r>
      <w:r>
        <w:rPr>
          <w:i/>
          <w:color w:val="231F20"/>
          <w:spacing w:val="-8"/>
          <w:sz w:val="27"/>
        </w:rPr>
        <w:t> </w:t>
      </w:r>
      <w:r>
        <w:rPr>
          <w:i/>
          <w:color w:val="231F20"/>
          <w:sz w:val="27"/>
        </w:rPr>
        <w:t>hay</w:t>
      </w:r>
      <w:r>
        <w:rPr>
          <w:i/>
          <w:color w:val="231F20"/>
          <w:spacing w:val="-8"/>
          <w:sz w:val="27"/>
        </w:rPr>
        <w:t> </w:t>
      </w:r>
      <w:r>
        <w:rPr>
          <w:i/>
          <w:color w:val="231F20"/>
          <w:sz w:val="27"/>
        </w:rPr>
        <w:t>một</w:t>
      </w:r>
      <w:r>
        <w:rPr>
          <w:i/>
          <w:color w:val="231F20"/>
          <w:spacing w:val="-8"/>
          <w:sz w:val="27"/>
        </w:rPr>
        <w:t> </w:t>
      </w:r>
      <w:r>
        <w:rPr>
          <w:i/>
          <w:color w:val="231F20"/>
          <w:sz w:val="27"/>
        </w:rPr>
        <w:t>miếng</w:t>
      </w:r>
      <w:r>
        <w:rPr>
          <w:i/>
          <w:color w:val="231F20"/>
          <w:spacing w:val="-8"/>
          <w:sz w:val="27"/>
        </w:rPr>
        <w:t> </w:t>
      </w:r>
      <w:r>
        <w:rPr>
          <w:i/>
          <w:color w:val="231F20"/>
          <w:sz w:val="27"/>
        </w:rPr>
        <w:t>sành</w:t>
      </w:r>
      <w:r>
        <w:rPr>
          <w:i/>
          <w:color w:val="231F20"/>
          <w:spacing w:val="-8"/>
          <w:sz w:val="27"/>
        </w:rPr>
        <w:t> </w:t>
      </w:r>
      <w:r>
        <w:rPr>
          <w:i/>
          <w:color w:val="231F20"/>
          <w:sz w:val="27"/>
        </w:rPr>
        <w:t>đánh</w:t>
      </w:r>
      <w:r>
        <w:rPr>
          <w:i/>
          <w:color w:val="231F20"/>
          <w:spacing w:val="-8"/>
          <w:sz w:val="27"/>
        </w:rPr>
        <w:t> </w:t>
      </w:r>
      <w:r>
        <w:rPr>
          <w:i/>
          <w:color w:val="231F20"/>
          <w:sz w:val="27"/>
        </w:rPr>
        <w:t>phải, liền</w:t>
      </w:r>
      <w:r>
        <w:rPr>
          <w:i/>
          <w:color w:val="231F20"/>
          <w:spacing w:val="-15"/>
          <w:sz w:val="27"/>
        </w:rPr>
        <w:t> </w:t>
      </w:r>
      <w:r>
        <w:rPr>
          <w:i/>
          <w:color w:val="231F20"/>
          <w:sz w:val="27"/>
        </w:rPr>
        <w:t>chảy</w:t>
      </w:r>
      <w:r>
        <w:rPr>
          <w:i/>
          <w:color w:val="231F20"/>
          <w:spacing w:val="-15"/>
          <w:sz w:val="27"/>
        </w:rPr>
        <w:t> </w:t>
      </w:r>
      <w:r>
        <w:rPr>
          <w:i/>
          <w:color w:val="231F20"/>
          <w:sz w:val="27"/>
        </w:rPr>
        <w:t>mủ</w:t>
      </w:r>
      <w:r>
        <w:rPr>
          <w:i/>
          <w:color w:val="231F20"/>
          <w:spacing w:val="-15"/>
          <w:sz w:val="27"/>
        </w:rPr>
        <w:t> </w:t>
      </w:r>
      <w:r>
        <w:rPr>
          <w:i/>
          <w:color w:val="231F20"/>
          <w:sz w:val="27"/>
        </w:rPr>
        <w:t>nhiều</w:t>
      </w:r>
      <w:r>
        <w:rPr>
          <w:i/>
          <w:color w:val="231F20"/>
          <w:spacing w:val="-15"/>
          <w:sz w:val="27"/>
        </w:rPr>
        <w:t> </w:t>
      </w:r>
      <w:r>
        <w:rPr>
          <w:i/>
          <w:color w:val="231F20"/>
          <w:sz w:val="27"/>
        </w:rPr>
        <w:t>hơn.</w:t>
      </w:r>
      <w:r>
        <w:rPr>
          <w:i/>
          <w:color w:val="231F20"/>
          <w:spacing w:val="-15"/>
          <w:sz w:val="27"/>
        </w:rPr>
        <w:t> </w:t>
      </w:r>
      <w:r>
        <w:rPr>
          <w:i/>
          <w:color w:val="231F20"/>
          <w:sz w:val="27"/>
        </w:rPr>
        <w:t>Cũng</w:t>
      </w:r>
      <w:r>
        <w:rPr>
          <w:i/>
          <w:color w:val="231F20"/>
          <w:spacing w:val="-15"/>
          <w:sz w:val="27"/>
        </w:rPr>
        <w:t> </w:t>
      </w:r>
      <w:r>
        <w:rPr>
          <w:i/>
          <w:color w:val="231F20"/>
          <w:sz w:val="27"/>
        </w:rPr>
        <w:t>vậy,</w:t>
      </w:r>
      <w:r>
        <w:rPr>
          <w:i/>
          <w:color w:val="231F20"/>
          <w:spacing w:val="-15"/>
          <w:sz w:val="27"/>
        </w:rPr>
        <w:t> </w:t>
      </w:r>
      <w:r>
        <w:rPr>
          <w:i/>
          <w:color w:val="231F20"/>
          <w:sz w:val="27"/>
        </w:rPr>
        <w:t>này</w:t>
      </w:r>
      <w:r>
        <w:rPr>
          <w:i/>
          <w:color w:val="231F20"/>
          <w:spacing w:val="-15"/>
          <w:sz w:val="27"/>
        </w:rPr>
        <w:t> </w:t>
      </w:r>
      <w:r>
        <w:rPr>
          <w:i/>
          <w:color w:val="231F20"/>
          <w:sz w:val="27"/>
        </w:rPr>
        <w:t>các</w:t>
      </w:r>
      <w:r>
        <w:rPr>
          <w:i/>
          <w:color w:val="231F20"/>
          <w:spacing w:val="-15"/>
          <w:sz w:val="27"/>
        </w:rPr>
        <w:t> </w:t>
      </w:r>
      <w:r>
        <w:rPr>
          <w:i/>
          <w:color w:val="231F20"/>
          <w:sz w:val="27"/>
        </w:rPr>
        <w:t>Tỳ-kheo,</w:t>
      </w:r>
      <w:r>
        <w:rPr>
          <w:i/>
          <w:color w:val="231F20"/>
          <w:spacing w:val="-5"/>
          <w:sz w:val="27"/>
        </w:rPr>
        <w:t> </w:t>
      </w:r>
      <w:r>
        <w:rPr>
          <w:i/>
          <w:color w:val="231F20"/>
          <w:sz w:val="27"/>
        </w:rPr>
        <w:t>ở</w:t>
      </w:r>
      <w:r>
        <w:rPr>
          <w:i/>
          <w:color w:val="231F20"/>
          <w:spacing w:val="-3"/>
          <w:sz w:val="27"/>
        </w:rPr>
        <w:t> </w:t>
      </w:r>
      <w:r>
        <w:rPr>
          <w:i/>
          <w:color w:val="231F20"/>
          <w:sz w:val="27"/>
        </w:rPr>
        <w:t>đây</w:t>
      </w:r>
      <w:r>
        <w:rPr>
          <w:i/>
          <w:color w:val="231F20"/>
          <w:spacing w:val="-3"/>
          <w:sz w:val="27"/>
        </w:rPr>
        <w:t> </w:t>
      </w:r>
      <w:r>
        <w:rPr>
          <w:i/>
          <w:color w:val="231F20"/>
          <w:sz w:val="27"/>
        </w:rPr>
        <w:t>có</w:t>
      </w:r>
      <w:r>
        <w:rPr>
          <w:i/>
          <w:color w:val="231F20"/>
          <w:spacing w:val="-3"/>
          <w:sz w:val="27"/>
        </w:rPr>
        <w:t> </w:t>
      </w:r>
      <w:r>
        <w:rPr>
          <w:i/>
          <w:color w:val="231F20"/>
          <w:sz w:val="27"/>
        </w:rPr>
        <w:t>người</w:t>
      </w:r>
      <w:r>
        <w:rPr>
          <w:i/>
          <w:color w:val="231F20"/>
          <w:spacing w:val="-3"/>
          <w:sz w:val="27"/>
        </w:rPr>
        <w:t> </w:t>
      </w:r>
      <w:r>
        <w:rPr>
          <w:i/>
          <w:color w:val="231F20"/>
          <w:sz w:val="27"/>
        </w:rPr>
        <w:t>phẫn</w:t>
      </w:r>
      <w:r>
        <w:rPr>
          <w:i/>
          <w:color w:val="231F20"/>
          <w:spacing w:val="-3"/>
          <w:sz w:val="27"/>
        </w:rPr>
        <w:t> </w:t>
      </w:r>
      <w:r>
        <w:rPr>
          <w:i/>
          <w:color w:val="231F20"/>
          <w:sz w:val="27"/>
        </w:rPr>
        <w:t>nộ</w:t>
      </w:r>
      <w:r>
        <w:rPr>
          <w:i/>
          <w:color w:val="231F20"/>
          <w:spacing w:val="-3"/>
          <w:sz w:val="27"/>
        </w:rPr>
        <w:t> </w:t>
      </w:r>
      <w:r>
        <w:rPr>
          <w:i/>
          <w:color w:val="231F20"/>
          <w:sz w:val="27"/>
        </w:rPr>
        <w:t>và</w:t>
      </w:r>
      <w:r>
        <w:rPr>
          <w:i/>
          <w:color w:val="231F20"/>
          <w:spacing w:val="-3"/>
          <w:sz w:val="27"/>
        </w:rPr>
        <w:t> </w:t>
      </w:r>
      <w:r>
        <w:rPr>
          <w:i/>
          <w:color w:val="231F20"/>
          <w:sz w:val="27"/>
        </w:rPr>
        <w:t>bực</w:t>
      </w:r>
      <w:r>
        <w:rPr>
          <w:i/>
          <w:color w:val="231F20"/>
          <w:spacing w:val="-3"/>
          <w:sz w:val="27"/>
        </w:rPr>
        <w:t> </w:t>
      </w:r>
      <w:r>
        <w:rPr>
          <w:i/>
          <w:color w:val="231F20"/>
          <w:sz w:val="27"/>
        </w:rPr>
        <w:t>tức.</w:t>
      </w:r>
      <w:r>
        <w:rPr>
          <w:i/>
          <w:color w:val="231F20"/>
          <w:spacing w:val="-3"/>
          <w:sz w:val="27"/>
        </w:rPr>
        <w:t> </w:t>
      </w:r>
      <w:r>
        <w:rPr>
          <w:i/>
          <w:color w:val="231F20"/>
          <w:sz w:val="27"/>
        </w:rPr>
        <w:t>Này các</w:t>
      </w:r>
      <w:r>
        <w:rPr>
          <w:i/>
          <w:color w:val="231F20"/>
          <w:spacing w:val="-8"/>
          <w:sz w:val="27"/>
        </w:rPr>
        <w:t> </w:t>
      </w:r>
      <w:r>
        <w:rPr>
          <w:i/>
          <w:color w:val="231F20"/>
          <w:sz w:val="27"/>
        </w:rPr>
        <w:t>Tỷ</w:t>
      </w:r>
      <w:r>
        <w:rPr>
          <w:i/>
          <w:color w:val="231F20"/>
          <w:spacing w:val="-7"/>
          <w:sz w:val="27"/>
        </w:rPr>
        <w:t> </w:t>
      </w:r>
      <w:r>
        <w:rPr>
          <w:i/>
          <w:color w:val="231F20"/>
          <w:sz w:val="27"/>
        </w:rPr>
        <w:t>kheo,</w:t>
      </w:r>
      <w:r>
        <w:rPr>
          <w:i/>
          <w:color w:val="231F20"/>
          <w:spacing w:val="-7"/>
          <w:sz w:val="27"/>
        </w:rPr>
        <w:t> </w:t>
      </w:r>
      <w:r>
        <w:rPr>
          <w:i/>
          <w:color w:val="231F20"/>
          <w:sz w:val="27"/>
        </w:rPr>
        <w:t>đây</w:t>
      </w:r>
      <w:r>
        <w:rPr>
          <w:i/>
          <w:color w:val="231F20"/>
          <w:spacing w:val="-8"/>
          <w:sz w:val="27"/>
        </w:rPr>
        <w:t> </w:t>
      </w:r>
      <w:r>
        <w:rPr>
          <w:i/>
          <w:color w:val="231F20"/>
          <w:sz w:val="27"/>
        </w:rPr>
        <w:t>gọi</w:t>
      </w:r>
      <w:r>
        <w:rPr>
          <w:i/>
          <w:color w:val="231F20"/>
          <w:spacing w:val="-7"/>
          <w:sz w:val="27"/>
        </w:rPr>
        <w:t> </w:t>
      </w:r>
      <w:r>
        <w:rPr>
          <w:i/>
          <w:color w:val="231F20"/>
          <w:sz w:val="27"/>
        </w:rPr>
        <w:t>là</w:t>
      </w:r>
      <w:r>
        <w:rPr>
          <w:i/>
          <w:color w:val="231F20"/>
          <w:spacing w:val="-8"/>
          <w:sz w:val="27"/>
        </w:rPr>
        <w:t> </w:t>
      </w:r>
      <w:r>
        <w:rPr>
          <w:i/>
          <w:color w:val="231F20"/>
          <w:sz w:val="27"/>
        </w:rPr>
        <w:t>hạng</w:t>
      </w:r>
      <w:r>
        <w:rPr>
          <w:i/>
          <w:color w:val="231F20"/>
          <w:spacing w:val="-7"/>
          <w:sz w:val="27"/>
        </w:rPr>
        <w:t> </w:t>
      </w:r>
      <w:r>
        <w:rPr>
          <w:i/>
          <w:color w:val="231F20"/>
          <w:sz w:val="27"/>
        </w:rPr>
        <w:t>người</w:t>
      </w:r>
      <w:r>
        <w:rPr>
          <w:i/>
          <w:color w:val="231F20"/>
          <w:spacing w:val="-7"/>
          <w:sz w:val="27"/>
        </w:rPr>
        <w:t> </w:t>
      </w:r>
      <w:r>
        <w:rPr>
          <w:i/>
          <w:color w:val="231F20"/>
          <w:sz w:val="27"/>
        </w:rPr>
        <w:t>được</w:t>
      </w:r>
      <w:r>
        <w:rPr>
          <w:i/>
          <w:color w:val="231F20"/>
          <w:spacing w:val="-7"/>
          <w:sz w:val="27"/>
        </w:rPr>
        <w:t> </w:t>
      </w:r>
      <w:r>
        <w:rPr>
          <w:i/>
          <w:color w:val="231F20"/>
          <w:sz w:val="27"/>
        </w:rPr>
        <w:t>ví</w:t>
      </w:r>
      <w:r>
        <w:rPr>
          <w:i/>
          <w:color w:val="231F20"/>
          <w:spacing w:val="-8"/>
          <w:sz w:val="27"/>
        </w:rPr>
        <w:t> </w:t>
      </w:r>
      <w:r>
        <w:rPr>
          <w:i/>
          <w:color w:val="231F20"/>
          <w:sz w:val="27"/>
        </w:rPr>
        <w:t>dụ với vết thương đang làm mủ.</w:t>
      </w:r>
    </w:p>
    <w:p>
      <w:pPr>
        <w:pStyle w:val="BodyText"/>
        <w:spacing w:line="252" w:lineRule="auto" w:before="123"/>
        <w:ind w:firstLine="396"/>
      </w:pPr>
      <w:r>
        <w:rPr>
          <w:color w:val="231F20"/>
        </w:rPr>
        <w:t>Thế rồi Đức Phật lại nói về người có tâm </w:t>
      </w:r>
      <w:r>
        <w:rPr>
          <w:color w:val="231F20"/>
        </w:rPr>
        <w:t>“như chớp</w:t>
      </w:r>
      <w:r>
        <w:rPr>
          <w:color w:val="231F20"/>
          <w:spacing w:val="-5"/>
        </w:rPr>
        <w:t> </w:t>
      </w:r>
      <w:r>
        <w:rPr>
          <w:color w:val="231F20"/>
        </w:rPr>
        <w:t>sáng”,</w:t>
      </w:r>
      <w:r>
        <w:rPr>
          <w:color w:val="231F20"/>
          <w:spacing w:val="-5"/>
        </w:rPr>
        <w:t> </w:t>
      </w:r>
      <w:r>
        <w:rPr>
          <w:color w:val="231F20"/>
        </w:rPr>
        <w:t>là</w:t>
      </w:r>
      <w:r>
        <w:rPr>
          <w:color w:val="231F20"/>
          <w:spacing w:val="-5"/>
        </w:rPr>
        <w:t> </w:t>
      </w:r>
      <w:r>
        <w:rPr>
          <w:color w:val="231F20"/>
        </w:rPr>
        <w:t>người</w:t>
      </w:r>
      <w:r>
        <w:rPr>
          <w:color w:val="231F20"/>
          <w:spacing w:val="-5"/>
        </w:rPr>
        <w:t> </w:t>
      </w:r>
      <w:r>
        <w:rPr>
          <w:color w:val="231F20"/>
        </w:rPr>
        <w:t>đã</w:t>
      </w:r>
      <w:r>
        <w:rPr>
          <w:color w:val="231F20"/>
          <w:spacing w:val="-5"/>
        </w:rPr>
        <w:t> </w:t>
      </w:r>
      <w:r>
        <w:rPr>
          <w:color w:val="231F20"/>
        </w:rPr>
        <w:t>giác</w:t>
      </w:r>
      <w:r>
        <w:rPr>
          <w:color w:val="231F20"/>
          <w:spacing w:val="-5"/>
        </w:rPr>
        <w:t> </w:t>
      </w:r>
      <w:r>
        <w:rPr>
          <w:color w:val="231F20"/>
        </w:rPr>
        <w:t>ngộ</w:t>
      </w:r>
      <w:r>
        <w:rPr>
          <w:color w:val="231F20"/>
          <w:spacing w:val="-10"/>
        </w:rPr>
        <w:t> </w:t>
      </w:r>
      <w:r>
        <w:rPr>
          <w:color w:val="231F20"/>
        </w:rPr>
        <w:t>Tứ</w:t>
      </w:r>
      <w:r>
        <w:rPr>
          <w:color w:val="231F20"/>
          <w:spacing w:val="-5"/>
        </w:rPr>
        <w:t> </w:t>
      </w:r>
      <w:r>
        <w:rPr>
          <w:color w:val="231F20"/>
        </w:rPr>
        <w:t>thánh</w:t>
      </w:r>
      <w:r>
        <w:rPr>
          <w:color w:val="231F20"/>
          <w:spacing w:val="-5"/>
        </w:rPr>
        <w:t> </w:t>
      </w:r>
      <w:r>
        <w:rPr>
          <w:color w:val="231F20"/>
        </w:rPr>
        <w:t>đế,</w:t>
      </w:r>
      <w:r>
        <w:rPr>
          <w:color w:val="231F20"/>
          <w:spacing w:val="-5"/>
        </w:rPr>
        <w:t> </w:t>
      </w:r>
      <w:r>
        <w:rPr>
          <w:color w:val="231F20"/>
        </w:rPr>
        <w:t>nhưng vẫn chưa đạt đến quả vị A-la-hán, rồi người có tâm “như kim cang” tức là bậc</w:t>
      </w:r>
      <w:r>
        <w:rPr>
          <w:color w:val="231F20"/>
          <w:spacing w:val="-7"/>
        </w:rPr>
        <w:t> </w:t>
      </w:r>
      <w:r>
        <w:rPr>
          <w:color w:val="231F20"/>
        </w:rPr>
        <w:t>A-la-hán. Giống như kim cương</w:t>
      </w:r>
      <w:r>
        <w:rPr>
          <w:color w:val="231F20"/>
          <w:spacing w:val="25"/>
        </w:rPr>
        <w:t> </w:t>
      </w:r>
      <w:r>
        <w:rPr>
          <w:color w:val="231F20"/>
        </w:rPr>
        <w:t>có</w:t>
      </w:r>
      <w:r>
        <w:rPr>
          <w:color w:val="231F20"/>
          <w:spacing w:val="25"/>
        </w:rPr>
        <w:t> </w:t>
      </w:r>
      <w:r>
        <w:rPr>
          <w:color w:val="231F20"/>
        </w:rPr>
        <w:t>thể</w:t>
      </w:r>
      <w:r>
        <w:rPr>
          <w:color w:val="231F20"/>
          <w:spacing w:val="25"/>
        </w:rPr>
        <w:t> </w:t>
      </w:r>
      <w:r>
        <w:rPr>
          <w:color w:val="231F20"/>
        </w:rPr>
        <w:t>cắt</w:t>
      </w:r>
      <w:r>
        <w:rPr>
          <w:color w:val="231F20"/>
          <w:spacing w:val="25"/>
        </w:rPr>
        <w:t> </w:t>
      </w:r>
      <w:r>
        <w:rPr>
          <w:color w:val="231F20"/>
        </w:rPr>
        <w:t>mọi</w:t>
      </w:r>
      <w:r>
        <w:rPr>
          <w:color w:val="231F20"/>
          <w:spacing w:val="25"/>
        </w:rPr>
        <w:t> </w:t>
      </w:r>
      <w:r>
        <w:rPr>
          <w:color w:val="231F20"/>
        </w:rPr>
        <w:t>thứ,</w:t>
      </w:r>
      <w:r>
        <w:rPr>
          <w:color w:val="231F20"/>
          <w:spacing w:val="25"/>
        </w:rPr>
        <w:t> </w:t>
      </w:r>
      <w:r>
        <w:rPr>
          <w:color w:val="231F20"/>
        </w:rPr>
        <w:t>ngay</w:t>
      </w:r>
      <w:r>
        <w:rPr>
          <w:color w:val="231F20"/>
          <w:spacing w:val="25"/>
        </w:rPr>
        <w:t> </w:t>
      </w:r>
      <w:r>
        <w:rPr>
          <w:color w:val="231F20"/>
        </w:rPr>
        <w:t>cả</w:t>
      </w:r>
      <w:r>
        <w:rPr>
          <w:color w:val="231F20"/>
          <w:spacing w:val="25"/>
        </w:rPr>
        <w:t> </w:t>
      </w:r>
      <w:r>
        <w:rPr>
          <w:color w:val="231F20"/>
        </w:rPr>
        <w:t>ngọc</w:t>
      </w:r>
      <w:r>
        <w:rPr>
          <w:color w:val="231F20"/>
          <w:spacing w:val="25"/>
        </w:rPr>
        <w:t> </w:t>
      </w:r>
      <w:r>
        <w:rPr>
          <w:color w:val="231F20"/>
        </w:rPr>
        <w:t>quí</w:t>
      </w:r>
      <w:r>
        <w:rPr>
          <w:color w:val="231F20"/>
          <w:spacing w:val="25"/>
        </w:rPr>
        <w:t> </w:t>
      </w:r>
      <w:r>
        <w:rPr>
          <w:color w:val="231F20"/>
        </w:rPr>
        <w:t>hay</w:t>
      </w:r>
      <w:r>
        <w:rPr>
          <w:color w:val="231F20"/>
          <w:spacing w:val="25"/>
        </w:rPr>
        <w:t> </w:t>
      </w:r>
      <w:r>
        <w:rPr>
          <w:color w:val="231F20"/>
          <w:spacing w:val="-5"/>
        </w:rPr>
        <w:t>đá</w:t>
      </w:r>
    </w:p>
    <w:p>
      <w:pPr>
        <w:pStyle w:val="BodyText"/>
        <w:spacing w:after="0" w:line="252" w:lineRule="auto"/>
        <w:sectPr>
          <w:pgSz w:w="7660" w:h="11630"/>
          <w:pgMar w:header="779" w:footer="0" w:top="1100" w:bottom="280" w:left="850" w:right="850"/>
        </w:sectPr>
      </w:pPr>
    </w:p>
    <w:p>
      <w:pPr>
        <w:pStyle w:val="BodyText"/>
        <w:spacing w:line="256" w:lineRule="auto"/>
      </w:pPr>
      <w:r>
        <w:rPr>
          <w:color w:val="231F20"/>
        </w:rPr>
        <w:t>cứng, cũng vậy vị</w:t>
      </w:r>
      <w:r>
        <w:rPr>
          <w:color w:val="231F20"/>
          <w:spacing w:val="-3"/>
        </w:rPr>
        <w:t> </w:t>
      </w:r>
      <w:r>
        <w:rPr>
          <w:color w:val="231F20"/>
        </w:rPr>
        <w:t>A-la-hán cắt đứt, phá hủy hết </w:t>
      </w:r>
      <w:r>
        <w:rPr>
          <w:color w:val="231F20"/>
        </w:rPr>
        <w:t>các “lậu hoặc” (āsavas)</w:t>
      </w:r>
      <w:r>
        <w:rPr>
          <w:color w:val="231F20"/>
          <w:vertAlign w:val="superscript"/>
        </w:rPr>
        <w:t>122</w:t>
      </w:r>
    </w:p>
    <w:p>
      <w:pPr>
        <w:pStyle w:val="BodyText"/>
        <w:spacing w:line="256" w:lineRule="auto" w:before="115"/>
        <w:ind w:firstLine="396"/>
      </w:pPr>
      <w:r>
        <w:rPr>
          <w:color w:val="231F20"/>
        </w:rPr>
        <w:t>Chừng nào còn dính mắc vào các ngọn gió đời như</w:t>
      </w:r>
      <w:r>
        <w:rPr>
          <w:color w:val="231F20"/>
          <w:spacing w:val="-16"/>
        </w:rPr>
        <w:t> </w:t>
      </w:r>
      <w:r>
        <w:rPr>
          <w:color w:val="231F20"/>
        </w:rPr>
        <w:t>lợi</w:t>
      </w:r>
      <w:r>
        <w:rPr>
          <w:color w:val="231F20"/>
          <w:spacing w:val="-16"/>
        </w:rPr>
        <w:t> </w:t>
      </w:r>
      <w:r>
        <w:rPr>
          <w:color w:val="231F20"/>
        </w:rPr>
        <w:t>dưỡng,</w:t>
      </w:r>
      <w:r>
        <w:rPr>
          <w:color w:val="231F20"/>
          <w:spacing w:val="-16"/>
        </w:rPr>
        <w:t> </w:t>
      </w:r>
      <w:r>
        <w:rPr>
          <w:color w:val="231F20"/>
        </w:rPr>
        <w:t>tiếng</w:t>
      </w:r>
      <w:r>
        <w:rPr>
          <w:color w:val="231F20"/>
          <w:spacing w:val="-16"/>
        </w:rPr>
        <w:t> </w:t>
      </w:r>
      <w:r>
        <w:rPr>
          <w:color w:val="231F20"/>
        </w:rPr>
        <w:t>tăm,</w:t>
      </w:r>
      <w:r>
        <w:rPr>
          <w:color w:val="231F20"/>
          <w:spacing w:val="-16"/>
        </w:rPr>
        <w:t> </w:t>
      </w:r>
      <w:r>
        <w:rPr>
          <w:color w:val="231F20"/>
        </w:rPr>
        <w:t>lời</w:t>
      </w:r>
      <w:r>
        <w:rPr>
          <w:color w:val="231F20"/>
          <w:spacing w:val="-16"/>
        </w:rPr>
        <w:t> </w:t>
      </w:r>
      <w:r>
        <w:rPr>
          <w:color w:val="231F20"/>
        </w:rPr>
        <w:t>khen</w:t>
      </w:r>
      <w:r>
        <w:rPr>
          <w:color w:val="231F20"/>
          <w:spacing w:val="-16"/>
        </w:rPr>
        <w:t> </w:t>
      </w:r>
      <w:r>
        <w:rPr>
          <w:color w:val="231F20"/>
        </w:rPr>
        <w:t>và</w:t>
      </w:r>
      <w:r>
        <w:rPr>
          <w:color w:val="231F20"/>
          <w:spacing w:val="-16"/>
        </w:rPr>
        <w:t> </w:t>
      </w:r>
      <w:r>
        <w:rPr>
          <w:color w:val="231F20"/>
        </w:rPr>
        <w:t>an</w:t>
      </w:r>
      <w:r>
        <w:rPr>
          <w:color w:val="231F20"/>
          <w:spacing w:val="-16"/>
        </w:rPr>
        <w:t> </w:t>
      </w:r>
      <w:r>
        <w:rPr>
          <w:color w:val="231F20"/>
        </w:rPr>
        <w:t>lạc</w:t>
      </w:r>
      <w:r>
        <w:rPr>
          <w:color w:val="231F20"/>
          <w:spacing w:val="-16"/>
        </w:rPr>
        <w:t> </w:t>
      </w:r>
      <w:r>
        <w:rPr>
          <w:color w:val="231F20"/>
        </w:rPr>
        <w:t>thì</w:t>
      </w:r>
      <w:r>
        <w:rPr>
          <w:color w:val="231F20"/>
          <w:spacing w:val="-16"/>
        </w:rPr>
        <w:t> </w:t>
      </w:r>
      <w:r>
        <w:rPr>
          <w:color w:val="231F20"/>
        </w:rPr>
        <w:t>ta</w:t>
      </w:r>
      <w:r>
        <w:rPr>
          <w:color w:val="231F20"/>
          <w:spacing w:val="-16"/>
        </w:rPr>
        <w:t> </w:t>
      </w:r>
      <w:r>
        <w:rPr>
          <w:color w:val="231F20"/>
        </w:rPr>
        <w:t>nhất định còn sân mỗi khi những điều đó thay đổi. Chúng thay đổi liên tục, nhưng chúng ta lại quên mất rằng chúng đều vô thường. Khi bị mất đi tài sản hay danh tiếng,</w:t>
      </w:r>
      <w:r>
        <w:rPr>
          <w:color w:val="231F20"/>
          <w:spacing w:val="-9"/>
        </w:rPr>
        <w:t> </w:t>
      </w:r>
      <w:r>
        <w:rPr>
          <w:color w:val="231F20"/>
        </w:rPr>
        <w:t>khi</w:t>
      </w:r>
      <w:r>
        <w:rPr>
          <w:color w:val="231F20"/>
          <w:spacing w:val="-9"/>
        </w:rPr>
        <w:t> </w:t>
      </w:r>
      <w:r>
        <w:rPr>
          <w:color w:val="231F20"/>
        </w:rPr>
        <w:t>bị</w:t>
      </w:r>
      <w:r>
        <w:rPr>
          <w:color w:val="231F20"/>
          <w:spacing w:val="-9"/>
        </w:rPr>
        <w:t> </w:t>
      </w:r>
      <w:r>
        <w:rPr>
          <w:color w:val="231F20"/>
        </w:rPr>
        <w:t>chê</w:t>
      </w:r>
      <w:r>
        <w:rPr>
          <w:color w:val="231F20"/>
          <w:spacing w:val="-9"/>
        </w:rPr>
        <w:t> </w:t>
      </w:r>
      <w:r>
        <w:rPr>
          <w:color w:val="231F20"/>
        </w:rPr>
        <w:t>bai</w:t>
      </w:r>
      <w:r>
        <w:rPr>
          <w:color w:val="231F20"/>
          <w:spacing w:val="-9"/>
        </w:rPr>
        <w:t> </w:t>
      </w:r>
      <w:r>
        <w:rPr>
          <w:color w:val="231F20"/>
        </w:rPr>
        <w:t>hoặc</w:t>
      </w:r>
      <w:r>
        <w:rPr>
          <w:color w:val="231F20"/>
          <w:spacing w:val="-9"/>
        </w:rPr>
        <w:t> </w:t>
      </w:r>
      <w:r>
        <w:rPr>
          <w:color w:val="231F20"/>
        </w:rPr>
        <w:t>phải</w:t>
      </w:r>
      <w:r>
        <w:rPr>
          <w:color w:val="231F20"/>
          <w:spacing w:val="-9"/>
        </w:rPr>
        <w:t> </w:t>
      </w:r>
      <w:r>
        <w:rPr>
          <w:color w:val="231F20"/>
        </w:rPr>
        <w:t>chịu</w:t>
      </w:r>
      <w:r>
        <w:rPr>
          <w:color w:val="231F20"/>
          <w:spacing w:val="-9"/>
        </w:rPr>
        <w:t> </w:t>
      </w:r>
      <w:r>
        <w:rPr>
          <w:color w:val="231F20"/>
        </w:rPr>
        <w:t>khổ</w:t>
      </w:r>
      <w:r>
        <w:rPr>
          <w:color w:val="231F20"/>
          <w:spacing w:val="-9"/>
        </w:rPr>
        <w:t> </w:t>
      </w:r>
      <w:r>
        <w:rPr>
          <w:color w:val="231F20"/>
        </w:rPr>
        <w:t>đau,</w:t>
      </w:r>
      <w:r>
        <w:rPr>
          <w:color w:val="231F20"/>
          <w:spacing w:val="-9"/>
        </w:rPr>
        <w:t> </w:t>
      </w:r>
      <w:r>
        <w:rPr>
          <w:color w:val="231F20"/>
        </w:rPr>
        <w:t>ta</w:t>
      </w:r>
      <w:r>
        <w:rPr>
          <w:color w:val="231F20"/>
          <w:spacing w:val="-9"/>
        </w:rPr>
        <w:t> </w:t>
      </w:r>
      <w:r>
        <w:rPr>
          <w:color w:val="231F20"/>
        </w:rPr>
        <w:t>sẽ</w:t>
      </w:r>
      <w:r>
        <w:rPr>
          <w:color w:val="231F20"/>
          <w:spacing w:val="-9"/>
        </w:rPr>
        <w:t> </w:t>
      </w:r>
      <w:r>
        <w:rPr>
          <w:color w:val="231F20"/>
        </w:rPr>
        <w:t>khó chịu</w:t>
      </w:r>
      <w:r>
        <w:rPr>
          <w:color w:val="231F20"/>
          <w:spacing w:val="-12"/>
        </w:rPr>
        <w:t> </w:t>
      </w:r>
      <w:r>
        <w:rPr>
          <w:color w:val="231F20"/>
        </w:rPr>
        <w:t>và</w:t>
      </w:r>
      <w:r>
        <w:rPr>
          <w:color w:val="231F20"/>
          <w:spacing w:val="-12"/>
        </w:rPr>
        <w:t> </w:t>
      </w:r>
      <w:r>
        <w:rPr>
          <w:color w:val="231F20"/>
        </w:rPr>
        <w:t>buồn</w:t>
      </w:r>
      <w:r>
        <w:rPr>
          <w:color w:val="231F20"/>
          <w:spacing w:val="-12"/>
        </w:rPr>
        <w:t> </w:t>
      </w:r>
      <w:r>
        <w:rPr>
          <w:color w:val="231F20"/>
        </w:rPr>
        <w:t>phiền.</w:t>
      </w:r>
      <w:r>
        <w:rPr>
          <w:color w:val="231F20"/>
          <w:spacing w:val="-12"/>
        </w:rPr>
        <w:t> </w:t>
      </w:r>
      <w:r>
        <w:rPr>
          <w:color w:val="231F20"/>
        </w:rPr>
        <w:t>Hiểu</w:t>
      </w:r>
      <w:r>
        <w:rPr>
          <w:color w:val="231F20"/>
          <w:spacing w:val="-12"/>
        </w:rPr>
        <w:t> </w:t>
      </w:r>
      <w:r>
        <w:rPr>
          <w:color w:val="231F20"/>
        </w:rPr>
        <w:t>biết</w:t>
      </w:r>
      <w:r>
        <w:rPr>
          <w:color w:val="231F20"/>
          <w:spacing w:val="-12"/>
        </w:rPr>
        <w:t> </w:t>
      </w:r>
      <w:r>
        <w:rPr>
          <w:color w:val="231F20"/>
        </w:rPr>
        <w:t>đúng</w:t>
      </w:r>
      <w:r>
        <w:rPr>
          <w:color w:val="231F20"/>
          <w:spacing w:val="-12"/>
        </w:rPr>
        <w:t> </w:t>
      </w:r>
      <w:r>
        <w:rPr>
          <w:color w:val="231F20"/>
        </w:rPr>
        <w:t>về</w:t>
      </w:r>
      <w:r>
        <w:rPr>
          <w:color w:val="231F20"/>
          <w:spacing w:val="-12"/>
        </w:rPr>
        <w:t> </w:t>
      </w:r>
      <w:r>
        <w:rPr>
          <w:color w:val="231F20"/>
        </w:rPr>
        <w:t>các</w:t>
      </w:r>
      <w:r>
        <w:rPr>
          <w:color w:val="231F20"/>
          <w:spacing w:val="-12"/>
        </w:rPr>
        <w:t> </w:t>
      </w:r>
      <w:r>
        <w:rPr>
          <w:color w:val="231F20"/>
        </w:rPr>
        <w:t>thực</w:t>
      </w:r>
      <w:r>
        <w:rPr>
          <w:color w:val="231F20"/>
          <w:spacing w:val="-12"/>
        </w:rPr>
        <w:t> </w:t>
      </w:r>
      <w:r>
        <w:rPr>
          <w:color w:val="231F20"/>
        </w:rPr>
        <w:t>tại,</w:t>
      </w:r>
      <w:r>
        <w:rPr>
          <w:color w:val="231F20"/>
          <w:spacing w:val="-12"/>
        </w:rPr>
        <w:t> </w:t>
      </w:r>
      <w:r>
        <w:rPr>
          <w:color w:val="231F20"/>
        </w:rPr>
        <w:t>về nghiệp và quả của nghiệp có thể giúp chúng ta quân bình hơn trước những điều khả ái hay bất khả ái xảy đến với mình. Khi kinh nghiệm đối tượng bất khả ái qua</w:t>
      </w:r>
      <w:r>
        <w:rPr>
          <w:color w:val="231F20"/>
          <w:spacing w:val="-15"/>
        </w:rPr>
        <w:t> </w:t>
      </w:r>
      <w:r>
        <w:rPr>
          <w:color w:val="231F20"/>
        </w:rPr>
        <w:t>ngũ</w:t>
      </w:r>
      <w:r>
        <w:rPr>
          <w:color w:val="231F20"/>
          <w:spacing w:val="-15"/>
        </w:rPr>
        <w:t> </w:t>
      </w:r>
      <w:r>
        <w:rPr>
          <w:color w:val="231F20"/>
        </w:rPr>
        <w:t>môn,</w:t>
      </w:r>
      <w:r>
        <w:rPr>
          <w:color w:val="231F20"/>
          <w:spacing w:val="-15"/>
        </w:rPr>
        <w:t> </w:t>
      </w:r>
      <w:r>
        <w:rPr>
          <w:color w:val="231F20"/>
        </w:rPr>
        <w:t>đó</w:t>
      </w:r>
      <w:r>
        <w:rPr>
          <w:color w:val="231F20"/>
          <w:spacing w:val="-15"/>
        </w:rPr>
        <w:t> </w:t>
      </w:r>
      <w:r>
        <w:rPr>
          <w:color w:val="231F20"/>
        </w:rPr>
        <w:t>là</w:t>
      </w:r>
      <w:r>
        <w:rPr>
          <w:color w:val="231F20"/>
          <w:spacing w:val="-15"/>
        </w:rPr>
        <w:t> </w:t>
      </w:r>
      <w:r>
        <w:rPr>
          <w:color w:val="231F20"/>
        </w:rPr>
        <w:t>bởi</w:t>
      </w:r>
      <w:r>
        <w:rPr>
          <w:color w:val="231F20"/>
          <w:spacing w:val="-15"/>
        </w:rPr>
        <w:t> </w:t>
      </w:r>
      <w:r>
        <w:rPr>
          <w:color w:val="231F20"/>
        </w:rPr>
        <w:t>nghiệp</w:t>
      </w:r>
      <w:r>
        <w:rPr>
          <w:color w:val="231F20"/>
          <w:spacing w:val="-15"/>
        </w:rPr>
        <w:t> </w:t>
      </w:r>
      <w:r>
        <w:rPr>
          <w:color w:val="231F20"/>
        </w:rPr>
        <w:t>bất</w:t>
      </w:r>
      <w:r>
        <w:rPr>
          <w:color w:val="231F20"/>
          <w:spacing w:val="-15"/>
        </w:rPr>
        <w:t> </w:t>
      </w:r>
      <w:r>
        <w:rPr>
          <w:color w:val="231F20"/>
        </w:rPr>
        <w:t>thiện,</w:t>
      </w:r>
      <w:r>
        <w:rPr>
          <w:color w:val="231F20"/>
          <w:spacing w:val="-15"/>
        </w:rPr>
        <w:t> </w:t>
      </w:r>
      <w:r>
        <w:rPr>
          <w:color w:val="231F20"/>
        </w:rPr>
        <w:t>bởi</w:t>
      </w:r>
      <w:r>
        <w:rPr>
          <w:color w:val="231F20"/>
          <w:spacing w:val="-15"/>
        </w:rPr>
        <w:t> </w:t>
      </w:r>
      <w:r>
        <w:rPr>
          <w:color w:val="231F20"/>
        </w:rPr>
        <w:t>những</w:t>
      </w:r>
      <w:r>
        <w:rPr>
          <w:color w:val="231F20"/>
          <w:spacing w:val="-15"/>
        </w:rPr>
        <w:t> </w:t>
      </w:r>
      <w:r>
        <w:rPr>
          <w:color w:val="231F20"/>
        </w:rPr>
        <w:t>ác hạnh chúng ta đã phạm phải, và không ai tránh được quả bất thiện khi đến thời điểm cho nó sinh khởi.</w:t>
      </w:r>
    </w:p>
    <w:p>
      <w:pPr>
        <w:pStyle w:val="BodyText"/>
        <w:spacing w:line="256" w:lineRule="auto" w:before="125"/>
        <w:ind w:firstLine="396"/>
      </w:pPr>
      <w:r>
        <w:rPr>
          <w:color w:val="231F20"/>
        </w:rPr>
        <w:t>Khi hiểu rằng sân về quả bất thiện thì không </w:t>
      </w:r>
      <w:r>
        <w:rPr>
          <w:color w:val="231F20"/>
        </w:rPr>
        <w:t>ích lợi gì, ta có thể có “như lý tác ý” thay vì “phi như lý tác ý” với các đối tượng đang được kinh nghiệm. Có thể có hiểu biết tư duy về các thực tại, nhưng hiểu biết</w:t>
      </w:r>
      <w:r>
        <w:rPr>
          <w:color w:val="231F20"/>
          <w:spacing w:val="-5"/>
        </w:rPr>
        <w:t> </w:t>
      </w:r>
      <w:r>
        <w:rPr>
          <w:color w:val="231F20"/>
        </w:rPr>
        <w:t>này</w:t>
      </w:r>
      <w:r>
        <w:rPr>
          <w:color w:val="231F20"/>
          <w:spacing w:val="-5"/>
        </w:rPr>
        <w:t> </w:t>
      </w:r>
      <w:r>
        <w:rPr>
          <w:color w:val="231F20"/>
        </w:rPr>
        <w:t>không</w:t>
      </w:r>
      <w:r>
        <w:rPr>
          <w:color w:val="231F20"/>
          <w:spacing w:val="-5"/>
        </w:rPr>
        <w:t> </w:t>
      </w:r>
      <w:r>
        <w:rPr>
          <w:color w:val="231F20"/>
        </w:rPr>
        <w:t>thể</w:t>
      </w:r>
      <w:r>
        <w:rPr>
          <w:color w:val="231F20"/>
          <w:spacing w:val="-5"/>
        </w:rPr>
        <w:t> </w:t>
      </w:r>
      <w:r>
        <w:rPr>
          <w:color w:val="231F20"/>
        </w:rPr>
        <w:t>tận</w:t>
      </w:r>
      <w:r>
        <w:rPr>
          <w:color w:val="231F20"/>
          <w:spacing w:val="-5"/>
        </w:rPr>
        <w:t> </w:t>
      </w:r>
      <w:r>
        <w:rPr>
          <w:color w:val="231F20"/>
        </w:rPr>
        <w:t>diệt</w:t>
      </w:r>
      <w:r>
        <w:rPr>
          <w:color w:val="231F20"/>
          <w:spacing w:val="-5"/>
        </w:rPr>
        <w:t> </w:t>
      </w:r>
      <w:r>
        <w:rPr>
          <w:color w:val="231F20"/>
        </w:rPr>
        <w:t>được</w:t>
      </w:r>
      <w:r>
        <w:rPr>
          <w:color w:val="231F20"/>
          <w:spacing w:val="-5"/>
        </w:rPr>
        <w:t> </w:t>
      </w:r>
      <w:r>
        <w:rPr>
          <w:color w:val="231F20"/>
        </w:rPr>
        <w:t>sân</w:t>
      </w:r>
      <w:r>
        <w:rPr>
          <w:color w:val="231F20"/>
          <w:spacing w:val="-5"/>
        </w:rPr>
        <w:t> </w:t>
      </w:r>
      <w:r>
        <w:rPr>
          <w:color w:val="231F20"/>
        </w:rPr>
        <w:t>cũng</w:t>
      </w:r>
      <w:r>
        <w:rPr>
          <w:color w:val="231F20"/>
          <w:spacing w:val="-5"/>
        </w:rPr>
        <w:t> </w:t>
      </w:r>
      <w:r>
        <w:rPr>
          <w:color w:val="231F20"/>
        </w:rPr>
        <w:t>như</w:t>
      </w:r>
      <w:r>
        <w:rPr>
          <w:color w:val="231F20"/>
          <w:spacing w:val="-5"/>
        </w:rPr>
        <w:t> </w:t>
      </w:r>
      <w:r>
        <w:rPr>
          <w:color w:val="231F20"/>
        </w:rPr>
        <w:t>những phiền não khác. Chỉ trí được vun bồi trong tuệ minh sát mới có thể tận diệt được chúng.</w:t>
      </w:r>
    </w:p>
    <w:p>
      <w:pPr>
        <w:pStyle w:val="BodyText"/>
        <w:spacing w:line="256" w:lineRule="auto" w:before="120"/>
        <w:ind w:firstLine="396"/>
      </w:pPr>
      <w:r>
        <w:rPr>
          <w:color w:val="231F20"/>
        </w:rPr>
        <w:t>Sân có thể bị tạm thời loại trừ nhờ phát triển </w:t>
      </w:r>
      <w:r>
        <w:rPr>
          <w:color w:val="231F20"/>
        </w:rPr>
        <w:t>an tịnh. Khi nhận ra những bất lợi vì dính mắc vào sắc dục và khi đã có nhiều tích lũy để phát triển an tịnh đến</w:t>
      </w:r>
      <w:r>
        <w:rPr>
          <w:color w:val="231F20"/>
          <w:spacing w:val="22"/>
        </w:rPr>
        <w:t> </w:t>
      </w:r>
      <w:r>
        <w:rPr>
          <w:color w:val="231F20"/>
        </w:rPr>
        <w:t>các</w:t>
      </w:r>
      <w:r>
        <w:rPr>
          <w:color w:val="231F20"/>
          <w:spacing w:val="22"/>
        </w:rPr>
        <w:t> </w:t>
      </w:r>
      <w:r>
        <w:rPr>
          <w:color w:val="231F20"/>
        </w:rPr>
        <w:t>tầng</w:t>
      </w:r>
      <w:r>
        <w:rPr>
          <w:color w:val="231F20"/>
          <w:spacing w:val="22"/>
        </w:rPr>
        <w:t> </w:t>
      </w:r>
      <w:r>
        <w:rPr>
          <w:color w:val="231F20"/>
        </w:rPr>
        <w:t>thiền,</w:t>
      </w:r>
      <w:r>
        <w:rPr>
          <w:color w:val="231F20"/>
          <w:spacing w:val="22"/>
        </w:rPr>
        <w:t> </w:t>
      </w:r>
      <w:r>
        <w:rPr>
          <w:color w:val="231F20"/>
        </w:rPr>
        <w:t>người</w:t>
      </w:r>
      <w:r>
        <w:rPr>
          <w:color w:val="231F20"/>
          <w:spacing w:val="22"/>
        </w:rPr>
        <w:t> </w:t>
      </w:r>
      <w:r>
        <w:rPr>
          <w:color w:val="231F20"/>
        </w:rPr>
        <w:t>ta</w:t>
      </w:r>
      <w:r>
        <w:rPr>
          <w:color w:val="231F20"/>
          <w:spacing w:val="22"/>
        </w:rPr>
        <w:t> </w:t>
      </w:r>
      <w:r>
        <w:rPr>
          <w:color w:val="231F20"/>
        </w:rPr>
        <w:t>có</w:t>
      </w:r>
      <w:r>
        <w:rPr>
          <w:color w:val="231F20"/>
          <w:spacing w:val="22"/>
        </w:rPr>
        <w:t> </w:t>
      </w:r>
      <w:r>
        <w:rPr>
          <w:color w:val="231F20"/>
        </w:rPr>
        <w:t>thể</w:t>
      </w:r>
      <w:r>
        <w:rPr>
          <w:color w:val="231F20"/>
          <w:spacing w:val="22"/>
        </w:rPr>
        <w:t> </w:t>
      </w:r>
      <w:r>
        <w:rPr>
          <w:color w:val="231F20"/>
        </w:rPr>
        <w:t>tạm</w:t>
      </w:r>
      <w:r>
        <w:rPr>
          <w:color w:val="231F20"/>
          <w:spacing w:val="22"/>
        </w:rPr>
        <w:t> </w:t>
      </w:r>
      <w:r>
        <w:rPr>
          <w:color w:val="231F20"/>
        </w:rPr>
        <w:t>thời</w:t>
      </w:r>
      <w:r>
        <w:rPr>
          <w:color w:val="231F20"/>
          <w:spacing w:val="22"/>
        </w:rPr>
        <w:t> </w:t>
      </w:r>
      <w:r>
        <w:rPr>
          <w:color w:val="231F20"/>
        </w:rPr>
        <w:t>ly</w:t>
      </w:r>
      <w:r>
        <w:rPr>
          <w:color w:val="231F20"/>
          <w:spacing w:val="22"/>
        </w:rPr>
        <w:t> </w:t>
      </w:r>
      <w:r>
        <w:rPr>
          <w:color w:val="231F20"/>
          <w:spacing w:val="-4"/>
        </w:rPr>
        <w:t>dục.</w:t>
      </w:r>
    </w:p>
    <w:p>
      <w:pPr>
        <w:pStyle w:val="BodyText"/>
        <w:spacing w:before="9"/>
        <w:ind w:left="0" w:right="0"/>
        <w:jc w:val="left"/>
        <w:rPr>
          <w:sz w:val="15"/>
        </w:rPr>
      </w:pPr>
      <w:r>
        <w:rPr>
          <w:sz w:val="15"/>
        </w:rPr>
        <mc:AlternateContent>
          <mc:Choice Requires="wps">
            <w:drawing>
              <wp:anchor distT="0" distB="0" distL="0" distR="0" allowOverlap="1" layoutInCell="1" locked="0" behindDoc="1" simplePos="0" relativeHeight="487640064">
                <wp:simplePos x="0" y="0"/>
                <wp:positionH relativeFrom="page">
                  <wp:posOffset>612000</wp:posOffset>
                </wp:positionH>
                <wp:positionV relativeFrom="paragraph">
                  <wp:posOffset>130812</wp:posOffset>
                </wp:positionV>
                <wp:extent cx="914400" cy="1270"/>
                <wp:effectExtent l="0" t="0" r="0" b="0"/>
                <wp:wrapTopAndBottom/>
                <wp:docPr id="120" name="Graphic 120"/>
                <wp:cNvGraphicFramePr>
                  <a:graphicFrameLocks/>
                </wp:cNvGraphicFramePr>
                <a:graphic>
                  <a:graphicData uri="http://schemas.microsoft.com/office/word/2010/wordprocessingShape">
                    <wps:wsp>
                      <wps:cNvPr id="120" name="Graphic 120"/>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300177pt;width:72pt;height:.1pt;mso-position-horizontal-relative:page;mso-position-vertical-relative:paragraph;z-index:-15676416;mso-wrap-distance-left:0;mso-wrap-distance-right:0" id="docshape115" coordorigin="964,206" coordsize="1440,0" path="m964,206l2404,206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122</w:t>
      </w:r>
      <w:r>
        <w:rPr>
          <w:rFonts w:ascii="Arial" w:hAnsi="Arial"/>
          <w:color w:val="231F20"/>
          <w:spacing w:val="21"/>
          <w:position w:val="6"/>
          <w:sz w:val="10"/>
        </w:rPr>
        <w:t> </w:t>
      </w:r>
      <w:r>
        <w:rPr>
          <w:rFonts w:ascii="Arial" w:hAnsi="Arial"/>
          <w:color w:val="231F20"/>
          <w:sz w:val="18"/>
        </w:rPr>
        <w:t>Một nhóm bất thiện </w:t>
      </w:r>
      <w:r>
        <w:rPr>
          <w:rFonts w:ascii="Arial" w:hAnsi="Arial"/>
          <w:color w:val="231F20"/>
          <w:spacing w:val="-2"/>
          <w:sz w:val="18"/>
        </w:rPr>
        <w:t>pháp.</w:t>
      </w:r>
    </w:p>
    <w:p>
      <w:pPr>
        <w:spacing w:after="0"/>
        <w:jc w:val="left"/>
        <w:rPr>
          <w:rFonts w:ascii="Arial" w:hAnsi="Arial"/>
          <w:sz w:val="18"/>
        </w:rPr>
        <w:sectPr>
          <w:pgSz w:w="7660" w:h="11630"/>
          <w:pgMar w:header="779" w:footer="0" w:top="1100" w:bottom="280" w:left="850" w:right="850"/>
        </w:sectPr>
      </w:pPr>
    </w:p>
    <w:p>
      <w:pPr>
        <w:pStyle w:val="BodyText"/>
        <w:spacing w:line="254" w:lineRule="auto"/>
      </w:pPr>
      <w:r>
        <w:rPr>
          <w:color w:val="231F20"/>
        </w:rPr>
        <w:t>Các tâm thiện sắc giới (rūpāvacara kusalacittas) </w:t>
      </w:r>
      <w:r>
        <w:rPr>
          <w:color w:val="231F20"/>
        </w:rPr>
        <w:t>có thể cho quả dưới dạng tái sinh nơi cõi phạm thiên</w:t>
      </w:r>
      <w:r>
        <w:rPr>
          <w:color w:val="231F20"/>
          <w:spacing w:val="40"/>
        </w:rPr>
        <w:t> </w:t>
      </w:r>
      <w:r>
        <w:rPr>
          <w:color w:val="231F20"/>
        </w:rPr>
        <w:t>sắc giới (rūpabrahma), và các tâm thiện vô sắc giới (arūpāvacarakusala cittas) có thể cho quả dưới dạng tái</w:t>
      </w:r>
      <w:r>
        <w:rPr>
          <w:color w:val="231F20"/>
          <w:spacing w:val="-12"/>
        </w:rPr>
        <w:t> </w:t>
      </w:r>
      <w:r>
        <w:rPr>
          <w:color w:val="231F20"/>
        </w:rPr>
        <w:t>sinh</w:t>
      </w:r>
      <w:r>
        <w:rPr>
          <w:color w:val="231F20"/>
          <w:spacing w:val="-12"/>
        </w:rPr>
        <w:t> </w:t>
      </w:r>
      <w:r>
        <w:rPr>
          <w:color w:val="231F20"/>
        </w:rPr>
        <w:t>nơi</w:t>
      </w:r>
      <w:r>
        <w:rPr>
          <w:color w:val="231F20"/>
          <w:spacing w:val="-12"/>
        </w:rPr>
        <w:t> </w:t>
      </w:r>
      <w:r>
        <w:rPr>
          <w:color w:val="231F20"/>
        </w:rPr>
        <w:t>các</w:t>
      </w:r>
      <w:r>
        <w:rPr>
          <w:color w:val="231F20"/>
          <w:spacing w:val="-12"/>
        </w:rPr>
        <w:t> </w:t>
      </w:r>
      <w:r>
        <w:rPr>
          <w:color w:val="231F20"/>
        </w:rPr>
        <w:t>cõi</w:t>
      </w:r>
      <w:r>
        <w:rPr>
          <w:color w:val="231F20"/>
          <w:spacing w:val="-12"/>
        </w:rPr>
        <w:t> </w:t>
      </w:r>
      <w:r>
        <w:rPr>
          <w:color w:val="231F20"/>
        </w:rPr>
        <w:t>Phạm</w:t>
      </w:r>
      <w:r>
        <w:rPr>
          <w:color w:val="231F20"/>
          <w:spacing w:val="-12"/>
        </w:rPr>
        <w:t> </w:t>
      </w:r>
      <w:r>
        <w:rPr>
          <w:color w:val="231F20"/>
        </w:rPr>
        <w:t>thiên</w:t>
      </w:r>
      <w:r>
        <w:rPr>
          <w:color w:val="231F20"/>
          <w:spacing w:val="-12"/>
        </w:rPr>
        <w:t> </w:t>
      </w:r>
      <w:r>
        <w:rPr>
          <w:color w:val="231F20"/>
        </w:rPr>
        <w:t>vô</w:t>
      </w:r>
      <w:r>
        <w:rPr>
          <w:color w:val="231F20"/>
          <w:spacing w:val="-12"/>
        </w:rPr>
        <w:t> </w:t>
      </w:r>
      <w:r>
        <w:rPr>
          <w:color w:val="231F20"/>
        </w:rPr>
        <w:t>sắc</w:t>
      </w:r>
      <w:r>
        <w:rPr>
          <w:color w:val="231F20"/>
          <w:spacing w:val="-12"/>
        </w:rPr>
        <w:t> </w:t>
      </w:r>
      <w:r>
        <w:rPr>
          <w:color w:val="231F20"/>
        </w:rPr>
        <w:t>(arūpabrahma). Mặc dù tham và si có sinh khởi nơi các cõi này</w:t>
      </w:r>
      <w:r>
        <w:rPr>
          <w:color w:val="231F20"/>
          <w:vertAlign w:val="superscript"/>
        </w:rPr>
        <w:t>123</w:t>
      </w:r>
      <w:r>
        <w:rPr>
          <w:color w:val="231F20"/>
          <w:vertAlign w:val="baseline"/>
        </w:rPr>
        <w:t>, hoàn</w:t>
      </w:r>
      <w:r>
        <w:rPr>
          <w:color w:val="231F20"/>
          <w:spacing w:val="-6"/>
          <w:vertAlign w:val="baseline"/>
        </w:rPr>
        <w:t> </w:t>
      </w:r>
      <w:r>
        <w:rPr>
          <w:color w:val="231F20"/>
          <w:vertAlign w:val="baseline"/>
        </w:rPr>
        <w:t>toàn</w:t>
      </w:r>
      <w:r>
        <w:rPr>
          <w:color w:val="231F20"/>
          <w:spacing w:val="-6"/>
          <w:vertAlign w:val="baseline"/>
        </w:rPr>
        <w:t> </w:t>
      </w:r>
      <w:r>
        <w:rPr>
          <w:color w:val="231F20"/>
          <w:vertAlign w:val="baseline"/>
        </w:rPr>
        <w:t>không</w:t>
      </w:r>
      <w:r>
        <w:rPr>
          <w:color w:val="231F20"/>
          <w:spacing w:val="-6"/>
          <w:vertAlign w:val="baseline"/>
        </w:rPr>
        <w:t> </w:t>
      </w:r>
      <w:r>
        <w:rPr>
          <w:color w:val="231F20"/>
          <w:vertAlign w:val="baseline"/>
        </w:rPr>
        <w:t>có</w:t>
      </w:r>
      <w:r>
        <w:rPr>
          <w:color w:val="231F20"/>
          <w:spacing w:val="-6"/>
          <w:vertAlign w:val="baseline"/>
        </w:rPr>
        <w:t> </w:t>
      </w:r>
      <w:r>
        <w:rPr>
          <w:color w:val="231F20"/>
          <w:vertAlign w:val="baseline"/>
        </w:rPr>
        <w:t>duyên</w:t>
      </w:r>
      <w:r>
        <w:rPr>
          <w:color w:val="231F20"/>
          <w:spacing w:val="-6"/>
          <w:vertAlign w:val="baseline"/>
        </w:rPr>
        <w:t> </w:t>
      </w:r>
      <w:r>
        <w:rPr>
          <w:color w:val="231F20"/>
          <w:vertAlign w:val="baseline"/>
        </w:rPr>
        <w:t>cho</w:t>
      </w:r>
      <w:r>
        <w:rPr>
          <w:color w:val="231F20"/>
          <w:spacing w:val="-6"/>
          <w:vertAlign w:val="baseline"/>
        </w:rPr>
        <w:t> </w:t>
      </w:r>
      <w:r>
        <w:rPr>
          <w:color w:val="231F20"/>
          <w:vertAlign w:val="baseline"/>
        </w:rPr>
        <w:t>sân.</w:t>
      </w:r>
      <w:r>
        <w:rPr>
          <w:color w:val="231F20"/>
          <w:spacing w:val="-11"/>
          <w:vertAlign w:val="baseline"/>
        </w:rPr>
        <w:t> </w:t>
      </w:r>
      <w:r>
        <w:rPr>
          <w:color w:val="231F20"/>
          <w:vertAlign w:val="baseline"/>
        </w:rPr>
        <w:t>Tuy</w:t>
      </w:r>
      <w:r>
        <w:rPr>
          <w:color w:val="231F20"/>
          <w:spacing w:val="-6"/>
          <w:vertAlign w:val="baseline"/>
        </w:rPr>
        <w:t> </w:t>
      </w:r>
      <w:r>
        <w:rPr>
          <w:color w:val="231F20"/>
          <w:vertAlign w:val="baseline"/>
        </w:rPr>
        <w:t>nhiên,</w:t>
      </w:r>
      <w:r>
        <w:rPr>
          <w:color w:val="231F20"/>
          <w:spacing w:val="-6"/>
          <w:vertAlign w:val="baseline"/>
        </w:rPr>
        <w:t> </w:t>
      </w:r>
      <w:r>
        <w:rPr>
          <w:color w:val="231F20"/>
          <w:vertAlign w:val="baseline"/>
        </w:rPr>
        <w:t>sân</w:t>
      </w:r>
      <w:r>
        <w:rPr>
          <w:color w:val="231F20"/>
          <w:spacing w:val="-6"/>
          <w:vertAlign w:val="baseline"/>
        </w:rPr>
        <w:t> </w:t>
      </w:r>
      <w:r>
        <w:rPr>
          <w:color w:val="231F20"/>
          <w:vertAlign w:val="baseline"/>
        </w:rPr>
        <w:t>sẽ sinh khởi trở lại khi có tái sinh ở cõi dục giới. Như chúng ta đã thấy, dính mắc với đối tượng ngũ dục sẽ làm</w:t>
      </w:r>
      <w:r>
        <w:rPr>
          <w:color w:val="231F20"/>
          <w:spacing w:val="-5"/>
          <w:vertAlign w:val="baseline"/>
        </w:rPr>
        <w:t> </w:t>
      </w:r>
      <w:r>
        <w:rPr>
          <w:color w:val="231F20"/>
          <w:vertAlign w:val="baseline"/>
        </w:rPr>
        <w:t>duyên</w:t>
      </w:r>
      <w:r>
        <w:rPr>
          <w:color w:val="231F20"/>
          <w:spacing w:val="-5"/>
          <w:vertAlign w:val="baseline"/>
        </w:rPr>
        <w:t> </w:t>
      </w:r>
      <w:r>
        <w:rPr>
          <w:color w:val="231F20"/>
          <w:vertAlign w:val="baseline"/>
        </w:rPr>
        <w:t>cho</w:t>
      </w:r>
      <w:r>
        <w:rPr>
          <w:color w:val="231F20"/>
          <w:spacing w:val="-5"/>
          <w:vertAlign w:val="baseline"/>
        </w:rPr>
        <w:t> </w:t>
      </w:r>
      <w:r>
        <w:rPr>
          <w:color w:val="231F20"/>
          <w:vertAlign w:val="baseline"/>
        </w:rPr>
        <w:t>sân.</w:t>
      </w:r>
      <w:r>
        <w:rPr>
          <w:color w:val="231F20"/>
          <w:spacing w:val="-5"/>
          <w:vertAlign w:val="baseline"/>
        </w:rPr>
        <w:t> </w:t>
      </w:r>
      <w:r>
        <w:rPr>
          <w:color w:val="231F20"/>
          <w:vertAlign w:val="baseline"/>
        </w:rPr>
        <w:t>Chỉ</w:t>
      </w:r>
      <w:r>
        <w:rPr>
          <w:color w:val="231F20"/>
          <w:spacing w:val="-5"/>
          <w:vertAlign w:val="baseline"/>
        </w:rPr>
        <w:t> </w:t>
      </w:r>
      <w:r>
        <w:rPr>
          <w:color w:val="231F20"/>
          <w:vertAlign w:val="baseline"/>
        </w:rPr>
        <w:t>khi</w:t>
      </w:r>
      <w:r>
        <w:rPr>
          <w:color w:val="231F20"/>
          <w:spacing w:val="-5"/>
          <w:vertAlign w:val="baseline"/>
        </w:rPr>
        <w:t> </w:t>
      </w:r>
      <w:r>
        <w:rPr>
          <w:color w:val="231F20"/>
          <w:vertAlign w:val="baseline"/>
        </w:rPr>
        <w:t>nào</w:t>
      </w:r>
      <w:r>
        <w:rPr>
          <w:color w:val="231F20"/>
          <w:spacing w:val="-5"/>
          <w:vertAlign w:val="baseline"/>
        </w:rPr>
        <w:t> </w:t>
      </w:r>
      <w:r>
        <w:rPr>
          <w:color w:val="231F20"/>
          <w:vertAlign w:val="baseline"/>
        </w:rPr>
        <w:t>chứng</w:t>
      </w:r>
      <w:r>
        <w:rPr>
          <w:color w:val="231F20"/>
          <w:spacing w:val="-5"/>
          <w:vertAlign w:val="baseline"/>
        </w:rPr>
        <w:t> </w:t>
      </w:r>
      <w:r>
        <w:rPr>
          <w:color w:val="231F20"/>
          <w:vertAlign w:val="baseline"/>
        </w:rPr>
        <w:t>đạt</w:t>
      </w:r>
      <w:r>
        <w:rPr>
          <w:color w:val="231F20"/>
          <w:spacing w:val="-5"/>
          <w:vertAlign w:val="baseline"/>
        </w:rPr>
        <w:t> </w:t>
      </w:r>
      <w:r>
        <w:rPr>
          <w:color w:val="231F20"/>
          <w:vertAlign w:val="baseline"/>
        </w:rPr>
        <w:t>đến</w:t>
      </w:r>
      <w:r>
        <w:rPr>
          <w:color w:val="231F20"/>
          <w:spacing w:val="-5"/>
          <w:vertAlign w:val="baseline"/>
        </w:rPr>
        <w:t> </w:t>
      </w:r>
      <w:r>
        <w:rPr>
          <w:color w:val="231F20"/>
          <w:vertAlign w:val="baseline"/>
        </w:rPr>
        <w:t>quả</w:t>
      </w:r>
      <w:r>
        <w:rPr>
          <w:color w:val="231F20"/>
          <w:spacing w:val="-5"/>
          <w:vertAlign w:val="baseline"/>
        </w:rPr>
        <w:t> </w:t>
      </w:r>
      <w:r>
        <w:rPr>
          <w:color w:val="231F20"/>
          <w:vertAlign w:val="baseline"/>
        </w:rPr>
        <w:t>vị thánh Bất lai thì sân mới bị tận diệt hoàn toàn. Bậc thánh</w:t>
      </w:r>
      <w:r>
        <w:rPr>
          <w:color w:val="231F20"/>
          <w:spacing w:val="-14"/>
          <w:vertAlign w:val="baseline"/>
        </w:rPr>
        <w:t> </w:t>
      </w:r>
      <w:r>
        <w:rPr>
          <w:color w:val="231F20"/>
          <w:vertAlign w:val="baseline"/>
        </w:rPr>
        <w:t>Bất</w:t>
      </w:r>
      <w:r>
        <w:rPr>
          <w:color w:val="231F20"/>
          <w:spacing w:val="-14"/>
          <w:vertAlign w:val="baseline"/>
        </w:rPr>
        <w:t> </w:t>
      </w:r>
      <w:r>
        <w:rPr>
          <w:color w:val="231F20"/>
          <w:vertAlign w:val="baseline"/>
        </w:rPr>
        <w:t>lai</w:t>
      </w:r>
      <w:r>
        <w:rPr>
          <w:color w:val="231F20"/>
          <w:spacing w:val="-14"/>
          <w:vertAlign w:val="baseline"/>
        </w:rPr>
        <w:t> </w:t>
      </w:r>
      <w:r>
        <w:rPr>
          <w:color w:val="231F20"/>
          <w:vertAlign w:val="baseline"/>
        </w:rPr>
        <w:t>không</w:t>
      </w:r>
      <w:r>
        <w:rPr>
          <w:color w:val="231F20"/>
          <w:spacing w:val="-14"/>
          <w:vertAlign w:val="baseline"/>
        </w:rPr>
        <w:t> </w:t>
      </w:r>
      <w:r>
        <w:rPr>
          <w:color w:val="231F20"/>
          <w:vertAlign w:val="baseline"/>
        </w:rPr>
        <w:t>còn</w:t>
      </w:r>
      <w:r>
        <w:rPr>
          <w:color w:val="231F20"/>
          <w:spacing w:val="-14"/>
          <w:vertAlign w:val="baseline"/>
        </w:rPr>
        <w:t> </w:t>
      </w:r>
      <w:r>
        <w:rPr>
          <w:color w:val="231F20"/>
          <w:vertAlign w:val="baseline"/>
        </w:rPr>
        <w:t>tham</w:t>
      </w:r>
      <w:r>
        <w:rPr>
          <w:color w:val="231F20"/>
          <w:spacing w:val="-14"/>
          <w:vertAlign w:val="baseline"/>
        </w:rPr>
        <w:t> </w:t>
      </w:r>
      <w:r>
        <w:rPr>
          <w:color w:val="231F20"/>
          <w:vertAlign w:val="baseline"/>
        </w:rPr>
        <w:t>ái</w:t>
      </w:r>
      <w:r>
        <w:rPr>
          <w:color w:val="231F20"/>
          <w:spacing w:val="-14"/>
          <w:vertAlign w:val="baseline"/>
        </w:rPr>
        <w:t> </w:t>
      </w:r>
      <w:r>
        <w:rPr>
          <w:color w:val="231F20"/>
          <w:vertAlign w:val="baseline"/>
        </w:rPr>
        <w:t>với</w:t>
      </w:r>
      <w:r>
        <w:rPr>
          <w:color w:val="231F20"/>
          <w:spacing w:val="-14"/>
          <w:vertAlign w:val="baseline"/>
        </w:rPr>
        <w:t> </w:t>
      </w:r>
      <w:r>
        <w:rPr>
          <w:color w:val="231F20"/>
          <w:vertAlign w:val="baseline"/>
        </w:rPr>
        <w:t>ngũ</w:t>
      </w:r>
      <w:r>
        <w:rPr>
          <w:color w:val="231F20"/>
          <w:spacing w:val="-14"/>
          <w:vertAlign w:val="baseline"/>
        </w:rPr>
        <w:t> </w:t>
      </w:r>
      <w:r>
        <w:rPr>
          <w:color w:val="231F20"/>
          <w:vertAlign w:val="baseline"/>
        </w:rPr>
        <w:t>dục</w:t>
      </w:r>
      <w:r>
        <w:rPr>
          <w:color w:val="231F20"/>
          <w:spacing w:val="-14"/>
          <w:vertAlign w:val="baseline"/>
        </w:rPr>
        <w:t> </w:t>
      </w:r>
      <w:r>
        <w:rPr>
          <w:color w:val="231F20"/>
          <w:vertAlign w:val="baseline"/>
        </w:rPr>
        <w:t>và</w:t>
      </w:r>
      <w:r>
        <w:rPr>
          <w:color w:val="231F20"/>
          <w:spacing w:val="-14"/>
          <w:vertAlign w:val="baseline"/>
        </w:rPr>
        <w:t> </w:t>
      </w:r>
      <w:r>
        <w:rPr>
          <w:color w:val="231F20"/>
          <w:vertAlign w:val="baseline"/>
        </w:rPr>
        <w:t>vì</w:t>
      </w:r>
      <w:r>
        <w:rPr>
          <w:color w:val="231F20"/>
          <w:spacing w:val="-14"/>
          <w:vertAlign w:val="baseline"/>
        </w:rPr>
        <w:t> </w:t>
      </w:r>
      <w:r>
        <w:rPr>
          <w:color w:val="231F20"/>
          <w:vertAlign w:val="baseline"/>
        </w:rPr>
        <w:t>vậy không còn có duyên cho sân nữa.</w:t>
      </w:r>
    </w:p>
    <w:p>
      <w:pPr>
        <w:pStyle w:val="BodyText"/>
        <w:spacing w:line="254" w:lineRule="auto" w:before="112"/>
        <w:ind w:firstLine="396"/>
      </w:pPr>
      <w:r>
        <w:rPr>
          <w:color w:val="231F20"/>
        </w:rPr>
        <w:t>Chỉ khi vun bồi hiểu biết đúng về các pháp </w:t>
      </w:r>
      <w:r>
        <w:rPr>
          <w:color w:val="231F20"/>
        </w:rPr>
        <w:t>chân đế, thì cuối cùng sân mới có thể bị tận diệt. Trí tuệ nhận ra sân đúng như nó là: một pháp do duyên sinh và</w:t>
      </w:r>
      <w:r>
        <w:rPr>
          <w:color w:val="231F20"/>
          <w:spacing w:val="-17"/>
        </w:rPr>
        <w:t> </w:t>
      </w:r>
      <w:r>
        <w:rPr>
          <w:color w:val="231F20"/>
        </w:rPr>
        <w:t>vô</w:t>
      </w:r>
      <w:r>
        <w:rPr>
          <w:color w:val="231F20"/>
          <w:spacing w:val="-14"/>
        </w:rPr>
        <w:t> </w:t>
      </w:r>
      <w:r>
        <w:rPr>
          <w:color w:val="231F20"/>
        </w:rPr>
        <w:t>ngã.</w:t>
      </w:r>
      <w:r>
        <w:rPr>
          <w:color w:val="231F20"/>
          <w:spacing w:val="-17"/>
        </w:rPr>
        <w:t> </w:t>
      </w:r>
      <w:r>
        <w:rPr>
          <w:color w:val="231F20"/>
        </w:rPr>
        <w:t>Thông</w:t>
      </w:r>
      <w:r>
        <w:rPr>
          <w:color w:val="231F20"/>
          <w:spacing w:val="-14"/>
        </w:rPr>
        <w:t> </w:t>
      </w:r>
      <w:r>
        <w:rPr>
          <w:color w:val="231F20"/>
        </w:rPr>
        <w:t>qua</w:t>
      </w:r>
      <w:r>
        <w:rPr>
          <w:color w:val="231F20"/>
          <w:spacing w:val="-15"/>
        </w:rPr>
        <w:t> </w:t>
      </w:r>
      <w:r>
        <w:rPr>
          <w:color w:val="231F20"/>
        </w:rPr>
        <w:t>chánh</w:t>
      </w:r>
      <w:r>
        <w:rPr>
          <w:color w:val="231F20"/>
          <w:spacing w:val="-15"/>
        </w:rPr>
        <w:t> </w:t>
      </w:r>
      <w:r>
        <w:rPr>
          <w:color w:val="231F20"/>
        </w:rPr>
        <w:t>niệm,</w:t>
      </w:r>
      <w:r>
        <w:rPr>
          <w:color w:val="231F20"/>
          <w:spacing w:val="-15"/>
        </w:rPr>
        <w:t> </w:t>
      </w:r>
      <w:r>
        <w:rPr>
          <w:color w:val="231F20"/>
        </w:rPr>
        <w:t>đặc</w:t>
      </w:r>
      <w:r>
        <w:rPr>
          <w:color w:val="231F20"/>
          <w:spacing w:val="-15"/>
        </w:rPr>
        <w:t> </w:t>
      </w:r>
      <w:r>
        <w:rPr>
          <w:color w:val="231F20"/>
        </w:rPr>
        <w:t>tính</w:t>
      </w:r>
      <w:r>
        <w:rPr>
          <w:color w:val="231F20"/>
          <w:spacing w:val="-15"/>
        </w:rPr>
        <w:t> </w:t>
      </w:r>
      <w:r>
        <w:rPr>
          <w:color w:val="231F20"/>
        </w:rPr>
        <w:t>của</w:t>
      </w:r>
      <w:r>
        <w:rPr>
          <w:color w:val="231F20"/>
          <w:spacing w:val="-15"/>
        </w:rPr>
        <w:t> </w:t>
      </w:r>
      <w:r>
        <w:rPr>
          <w:color w:val="231F20"/>
        </w:rPr>
        <w:t>sân</w:t>
      </w:r>
      <w:r>
        <w:rPr>
          <w:color w:val="231F20"/>
          <w:spacing w:val="-15"/>
        </w:rPr>
        <w:t> </w:t>
      </w:r>
      <w:r>
        <w:rPr>
          <w:color w:val="231F20"/>
        </w:rPr>
        <w:t>có thể được nhận biết. Chúng ta tưởng rằng rất dễ nhận ra sân nhưng chúng ta thường nghĩ đến khái niệm “sân” hay “phẫn nộ” và khi ấy không thể nhận biết được đặc tính của nó. Ta vẫn còn coi đó là “sân của tôi”</w:t>
      </w:r>
      <w:r>
        <w:rPr>
          <w:color w:val="231F20"/>
          <w:spacing w:val="-14"/>
        </w:rPr>
        <w:t> </w:t>
      </w:r>
      <w:r>
        <w:rPr>
          <w:color w:val="231F20"/>
        </w:rPr>
        <w:t>thay</w:t>
      </w:r>
      <w:r>
        <w:rPr>
          <w:color w:val="231F20"/>
          <w:spacing w:val="-14"/>
        </w:rPr>
        <w:t> </w:t>
      </w:r>
      <w:r>
        <w:rPr>
          <w:color w:val="231F20"/>
        </w:rPr>
        <w:t>vì</w:t>
      </w:r>
      <w:r>
        <w:rPr>
          <w:color w:val="231F20"/>
          <w:spacing w:val="-14"/>
        </w:rPr>
        <w:t> </w:t>
      </w:r>
      <w:r>
        <w:rPr>
          <w:color w:val="231F20"/>
        </w:rPr>
        <w:t>nhận</w:t>
      </w:r>
      <w:r>
        <w:rPr>
          <w:color w:val="231F20"/>
          <w:spacing w:val="-14"/>
        </w:rPr>
        <w:t> </w:t>
      </w:r>
      <w:r>
        <w:rPr>
          <w:color w:val="231F20"/>
        </w:rPr>
        <w:t>ra</w:t>
      </w:r>
      <w:r>
        <w:rPr>
          <w:color w:val="231F20"/>
          <w:spacing w:val="-14"/>
        </w:rPr>
        <w:t> </w:t>
      </w:r>
      <w:r>
        <w:rPr>
          <w:color w:val="231F20"/>
        </w:rPr>
        <w:t>rằng</w:t>
      </w:r>
      <w:r>
        <w:rPr>
          <w:color w:val="231F20"/>
          <w:spacing w:val="-14"/>
        </w:rPr>
        <w:t> </w:t>
      </w:r>
      <w:r>
        <w:rPr>
          <w:color w:val="231F20"/>
        </w:rPr>
        <w:t>sân</w:t>
      </w:r>
      <w:r>
        <w:rPr>
          <w:color w:val="231F20"/>
          <w:spacing w:val="-14"/>
        </w:rPr>
        <w:t> </w:t>
      </w:r>
      <w:r>
        <w:rPr>
          <w:color w:val="231F20"/>
        </w:rPr>
        <w:t>chỉ</w:t>
      </w:r>
      <w:r>
        <w:rPr>
          <w:color w:val="231F20"/>
          <w:spacing w:val="-14"/>
        </w:rPr>
        <w:t> </w:t>
      </w:r>
      <w:r>
        <w:rPr>
          <w:color w:val="231F20"/>
        </w:rPr>
        <w:t>là</w:t>
      </w:r>
      <w:r>
        <w:rPr>
          <w:color w:val="231F20"/>
          <w:spacing w:val="-14"/>
        </w:rPr>
        <w:t> </w:t>
      </w:r>
      <w:r>
        <w:rPr>
          <w:color w:val="231F20"/>
        </w:rPr>
        <w:t>một</w:t>
      </w:r>
      <w:r>
        <w:rPr>
          <w:color w:val="231F20"/>
          <w:spacing w:val="-14"/>
        </w:rPr>
        <w:t> </w:t>
      </w:r>
      <w:r>
        <w:rPr>
          <w:color w:val="231F20"/>
        </w:rPr>
        <w:t>loại</w:t>
      </w:r>
      <w:r>
        <w:rPr>
          <w:color w:val="231F20"/>
          <w:spacing w:val="-14"/>
        </w:rPr>
        <w:t> </w:t>
      </w:r>
      <w:r>
        <w:rPr>
          <w:color w:val="231F20"/>
        </w:rPr>
        <w:t>danh</w:t>
      </w:r>
      <w:r>
        <w:rPr>
          <w:color w:val="231F20"/>
          <w:spacing w:val="-14"/>
        </w:rPr>
        <w:t> </w:t>
      </w:r>
      <w:r>
        <w:rPr>
          <w:color w:val="231F20"/>
        </w:rPr>
        <w:t>pháp sinh khởi do duyên.</w:t>
      </w:r>
    </w:p>
    <w:p>
      <w:pPr>
        <w:pStyle w:val="BodyText"/>
        <w:spacing w:line="254" w:lineRule="auto" w:before="112"/>
        <w:ind w:firstLine="396"/>
      </w:pPr>
      <w:r>
        <w:rPr>
          <w:color w:val="231F20"/>
        </w:rPr>
        <w:t>Không</w:t>
      </w:r>
      <w:r>
        <w:rPr>
          <w:color w:val="231F20"/>
          <w:spacing w:val="-17"/>
        </w:rPr>
        <w:t> </w:t>
      </w:r>
      <w:r>
        <w:rPr>
          <w:color w:val="231F20"/>
        </w:rPr>
        <w:t>thích</w:t>
      </w:r>
      <w:r>
        <w:rPr>
          <w:color w:val="231F20"/>
          <w:spacing w:val="-17"/>
        </w:rPr>
        <w:t> </w:t>
      </w:r>
      <w:r>
        <w:rPr>
          <w:color w:val="231F20"/>
        </w:rPr>
        <w:t>sân</w:t>
      </w:r>
      <w:r>
        <w:rPr>
          <w:color w:val="231F20"/>
          <w:spacing w:val="-17"/>
        </w:rPr>
        <w:t> </w:t>
      </w:r>
      <w:r>
        <w:rPr>
          <w:color w:val="231F20"/>
        </w:rPr>
        <w:t>của</w:t>
      </w:r>
      <w:r>
        <w:rPr>
          <w:color w:val="231F20"/>
          <w:spacing w:val="-16"/>
        </w:rPr>
        <w:t> </w:t>
      </w:r>
      <w:r>
        <w:rPr>
          <w:color w:val="231F20"/>
        </w:rPr>
        <w:t>mình</w:t>
      </w:r>
      <w:r>
        <w:rPr>
          <w:color w:val="231F20"/>
          <w:spacing w:val="-17"/>
        </w:rPr>
        <w:t> </w:t>
      </w:r>
      <w:r>
        <w:rPr>
          <w:color w:val="231F20"/>
        </w:rPr>
        <w:t>và</w:t>
      </w:r>
      <w:r>
        <w:rPr>
          <w:color w:val="231F20"/>
          <w:spacing w:val="-17"/>
        </w:rPr>
        <w:t> </w:t>
      </w:r>
      <w:r>
        <w:rPr>
          <w:color w:val="231F20"/>
        </w:rPr>
        <w:t>thọ</w:t>
      </w:r>
      <w:r>
        <w:rPr>
          <w:color w:val="231F20"/>
          <w:spacing w:val="-17"/>
        </w:rPr>
        <w:t> </w:t>
      </w:r>
      <w:r>
        <w:rPr>
          <w:color w:val="231F20"/>
        </w:rPr>
        <w:t>ưu</w:t>
      </w:r>
      <w:r>
        <w:rPr>
          <w:color w:val="231F20"/>
          <w:spacing w:val="-16"/>
        </w:rPr>
        <w:t> </w:t>
      </w:r>
      <w:r>
        <w:rPr>
          <w:color w:val="231F20"/>
        </w:rPr>
        <w:t>đồng</w:t>
      </w:r>
      <w:r>
        <w:rPr>
          <w:color w:val="231F20"/>
          <w:spacing w:val="-17"/>
        </w:rPr>
        <w:t> </w:t>
      </w:r>
      <w:r>
        <w:rPr>
          <w:color w:val="231F20"/>
        </w:rPr>
        <w:t>sinh</w:t>
      </w:r>
      <w:r>
        <w:rPr>
          <w:color w:val="231F20"/>
          <w:spacing w:val="-17"/>
        </w:rPr>
        <w:t> </w:t>
      </w:r>
      <w:r>
        <w:rPr>
          <w:color w:val="231F20"/>
        </w:rPr>
        <w:t>với nó là điều dễ xảy ra, đến nỗi ta cho rằng mình không thể</w:t>
      </w:r>
      <w:r>
        <w:rPr>
          <w:color w:val="231F20"/>
          <w:spacing w:val="-14"/>
        </w:rPr>
        <w:t> </w:t>
      </w:r>
      <w:r>
        <w:rPr>
          <w:color w:val="231F20"/>
        </w:rPr>
        <w:t>chánh</w:t>
      </w:r>
      <w:r>
        <w:rPr>
          <w:color w:val="231F20"/>
          <w:spacing w:val="-14"/>
        </w:rPr>
        <w:t> </w:t>
      </w:r>
      <w:r>
        <w:rPr>
          <w:color w:val="231F20"/>
        </w:rPr>
        <w:t>niệm</w:t>
      </w:r>
      <w:r>
        <w:rPr>
          <w:color w:val="231F20"/>
          <w:spacing w:val="-14"/>
        </w:rPr>
        <w:t> </w:t>
      </w:r>
      <w:r>
        <w:rPr>
          <w:color w:val="231F20"/>
        </w:rPr>
        <w:t>về</w:t>
      </w:r>
      <w:r>
        <w:rPr>
          <w:color w:val="231F20"/>
          <w:spacing w:val="-14"/>
        </w:rPr>
        <w:t> </w:t>
      </w:r>
      <w:r>
        <w:rPr>
          <w:color w:val="231F20"/>
        </w:rPr>
        <w:t>thực</w:t>
      </w:r>
      <w:r>
        <w:rPr>
          <w:color w:val="231F20"/>
          <w:spacing w:val="-14"/>
        </w:rPr>
        <w:t> </w:t>
      </w:r>
      <w:r>
        <w:rPr>
          <w:color w:val="231F20"/>
        </w:rPr>
        <w:t>tại</w:t>
      </w:r>
      <w:r>
        <w:rPr>
          <w:color w:val="231F20"/>
          <w:spacing w:val="-14"/>
        </w:rPr>
        <w:t> </w:t>
      </w:r>
      <w:r>
        <w:rPr>
          <w:color w:val="231F20"/>
        </w:rPr>
        <w:t>hiện</w:t>
      </w:r>
      <w:r>
        <w:rPr>
          <w:color w:val="231F20"/>
          <w:spacing w:val="-14"/>
        </w:rPr>
        <w:t> </w:t>
      </w:r>
      <w:r>
        <w:rPr>
          <w:color w:val="231F20"/>
        </w:rPr>
        <w:t>khởi.</w:t>
      </w:r>
      <w:r>
        <w:rPr>
          <w:color w:val="231F20"/>
          <w:spacing w:val="-19"/>
        </w:rPr>
        <w:t> </w:t>
      </w:r>
      <w:r>
        <w:rPr>
          <w:color w:val="231F20"/>
        </w:rPr>
        <w:t>Về</w:t>
      </w:r>
      <w:r>
        <w:rPr>
          <w:color w:val="231F20"/>
          <w:spacing w:val="-14"/>
        </w:rPr>
        <w:t> </w:t>
      </w:r>
      <w:r>
        <w:rPr>
          <w:color w:val="231F20"/>
        </w:rPr>
        <w:t>mặt</w:t>
      </w:r>
      <w:r>
        <w:rPr>
          <w:color w:val="231F20"/>
          <w:spacing w:val="-14"/>
        </w:rPr>
        <w:t> </w:t>
      </w:r>
      <w:r>
        <w:rPr>
          <w:color w:val="231F20"/>
        </w:rPr>
        <w:t>lý</w:t>
      </w:r>
      <w:r>
        <w:rPr>
          <w:color w:val="231F20"/>
          <w:spacing w:val="-14"/>
        </w:rPr>
        <w:t> </w:t>
      </w:r>
      <w:r>
        <w:rPr>
          <w:color w:val="231F20"/>
          <w:spacing w:val="-2"/>
        </w:rPr>
        <w:t>thuyết</w:t>
      </w:r>
    </w:p>
    <w:p>
      <w:pPr>
        <w:pStyle w:val="BodyText"/>
        <w:spacing w:before="10"/>
        <w:ind w:left="0" w:right="0"/>
        <w:jc w:val="left"/>
        <w:rPr>
          <w:sz w:val="15"/>
        </w:rPr>
      </w:pPr>
      <w:r>
        <w:rPr>
          <w:sz w:val="15"/>
        </w:rPr>
        <mc:AlternateContent>
          <mc:Choice Requires="wps">
            <w:drawing>
              <wp:anchor distT="0" distB="0" distL="0" distR="0" allowOverlap="1" layoutInCell="1" locked="0" behindDoc="1" simplePos="0" relativeHeight="487640576">
                <wp:simplePos x="0" y="0"/>
                <wp:positionH relativeFrom="page">
                  <wp:posOffset>612000</wp:posOffset>
                </wp:positionH>
                <wp:positionV relativeFrom="paragraph">
                  <wp:posOffset>131271</wp:posOffset>
                </wp:positionV>
                <wp:extent cx="914400" cy="1270"/>
                <wp:effectExtent l="0" t="0" r="0" b="0"/>
                <wp:wrapTopAndBottom/>
                <wp:docPr id="121" name="Graphic 121"/>
                <wp:cNvGraphicFramePr>
                  <a:graphicFrameLocks/>
                </wp:cNvGraphicFramePr>
                <a:graphic>
                  <a:graphicData uri="http://schemas.microsoft.com/office/word/2010/wordprocessingShape">
                    <wps:wsp>
                      <wps:cNvPr id="121" name="Graphic 121"/>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336334pt;width:72pt;height:.1pt;mso-position-horizontal-relative:page;mso-position-vertical-relative:paragraph;z-index:-15675904;mso-wrap-distance-left:0;mso-wrap-distance-right:0" id="docshape116" coordorigin="964,207" coordsize="1440,0" path="m964,207l2404,207e" filled="false" stroked="true" strokeweight="1pt" strokecolor="#231f20">
                <v:path arrowok="t"/>
                <v:stroke dashstyle="solid"/>
                <w10:wrap type="topAndBottom"/>
              </v:shape>
            </w:pict>
          </mc:Fallback>
        </mc:AlternateContent>
      </w:r>
    </w:p>
    <w:p>
      <w:pPr>
        <w:spacing w:line="249" w:lineRule="auto" w:before="37"/>
        <w:ind w:left="113" w:right="105" w:firstLine="0"/>
        <w:jc w:val="left"/>
        <w:rPr>
          <w:rFonts w:ascii="Arial" w:hAnsi="Arial"/>
          <w:sz w:val="18"/>
        </w:rPr>
      </w:pPr>
      <w:r>
        <w:rPr>
          <w:rFonts w:ascii="Arial" w:hAnsi="Arial"/>
          <w:color w:val="231F20"/>
          <w:position w:val="6"/>
          <w:sz w:val="10"/>
        </w:rPr>
        <w:t>123</w:t>
      </w:r>
      <w:r>
        <w:rPr>
          <w:rFonts w:ascii="Arial" w:hAnsi="Arial"/>
          <w:color w:val="231F20"/>
          <w:spacing w:val="40"/>
          <w:position w:val="6"/>
          <w:sz w:val="10"/>
        </w:rPr>
        <w:t> </w:t>
      </w:r>
      <w:r>
        <w:rPr>
          <w:rFonts w:ascii="Arial" w:hAnsi="Arial"/>
          <w:color w:val="231F20"/>
          <w:sz w:val="18"/>
        </w:rPr>
        <w:t>Ngoại</w:t>
      </w:r>
      <w:r>
        <w:rPr>
          <w:rFonts w:ascii="Arial" w:hAnsi="Arial"/>
          <w:color w:val="231F20"/>
          <w:spacing w:val="25"/>
          <w:sz w:val="18"/>
        </w:rPr>
        <w:t> </w:t>
      </w:r>
      <w:r>
        <w:rPr>
          <w:rFonts w:ascii="Arial" w:hAnsi="Arial"/>
          <w:color w:val="231F20"/>
          <w:sz w:val="18"/>
        </w:rPr>
        <w:t>trừ</w:t>
      </w:r>
      <w:r>
        <w:rPr>
          <w:rFonts w:ascii="Arial" w:hAnsi="Arial"/>
          <w:color w:val="231F20"/>
          <w:spacing w:val="24"/>
          <w:sz w:val="18"/>
        </w:rPr>
        <w:t> </w:t>
      </w:r>
      <w:r>
        <w:rPr>
          <w:rFonts w:ascii="Arial" w:hAnsi="Arial"/>
          <w:color w:val="231F20"/>
          <w:sz w:val="18"/>
        </w:rPr>
        <w:t>trong</w:t>
      </w:r>
      <w:r>
        <w:rPr>
          <w:rFonts w:ascii="Arial" w:hAnsi="Arial"/>
          <w:color w:val="231F20"/>
          <w:spacing w:val="25"/>
          <w:sz w:val="18"/>
        </w:rPr>
        <w:t> </w:t>
      </w:r>
      <w:r>
        <w:rPr>
          <w:rFonts w:ascii="Arial" w:hAnsi="Arial"/>
          <w:color w:val="231F20"/>
          <w:sz w:val="18"/>
        </w:rPr>
        <w:t>cõi</w:t>
      </w:r>
      <w:r>
        <w:rPr>
          <w:rFonts w:ascii="Arial" w:hAnsi="Arial"/>
          <w:color w:val="231F20"/>
          <w:spacing w:val="25"/>
          <w:sz w:val="18"/>
        </w:rPr>
        <w:t> </w:t>
      </w:r>
      <w:r>
        <w:rPr>
          <w:rFonts w:ascii="Arial" w:hAnsi="Arial"/>
          <w:color w:val="231F20"/>
          <w:sz w:val="18"/>
        </w:rPr>
        <w:t>phạm</w:t>
      </w:r>
      <w:r>
        <w:rPr>
          <w:rFonts w:ascii="Arial" w:hAnsi="Arial"/>
          <w:color w:val="231F20"/>
          <w:spacing w:val="25"/>
          <w:sz w:val="18"/>
        </w:rPr>
        <w:t> </w:t>
      </w:r>
      <w:r>
        <w:rPr>
          <w:rFonts w:ascii="Arial" w:hAnsi="Arial"/>
          <w:color w:val="231F20"/>
          <w:sz w:val="18"/>
        </w:rPr>
        <w:t>thiên</w:t>
      </w:r>
      <w:r>
        <w:rPr>
          <w:rFonts w:ascii="Arial" w:hAnsi="Arial"/>
          <w:color w:val="231F20"/>
          <w:spacing w:val="25"/>
          <w:sz w:val="18"/>
        </w:rPr>
        <w:t> </w:t>
      </w:r>
      <w:r>
        <w:rPr>
          <w:rFonts w:ascii="Arial" w:hAnsi="Arial"/>
          <w:color w:val="231F20"/>
          <w:sz w:val="18"/>
        </w:rPr>
        <w:t>sắc</w:t>
      </w:r>
      <w:r>
        <w:rPr>
          <w:rFonts w:ascii="Arial" w:hAnsi="Arial"/>
          <w:color w:val="231F20"/>
          <w:spacing w:val="25"/>
          <w:sz w:val="18"/>
        </w:rPr>
        <w:t> </w:t>
      </w:r>
      <w:r>
        <w:rPr>
          <w:rFonts w:ascii="Arial" w:hAnsi="Arial"/>
          <w:color w:val="231F20"/>
          <w:sz w:val="18"/>
        </w:rPr>
        <w:t>giới,</w:t>
      </w:r>
      <w:r>
        <w:rPr>
          <w:rFonts w:ascii="Arial" w:hAnsi="Arial"/>
          <w:color w:val="231F20"/>
          <w:spacing w:val="25"/>
          <w:sz w:val="18"/>
        </w:rPr>
        <w:t> </w:t>
      </w:r>
      <w:r>
        <w:rPr>
          <w:rFonts w:ascii="Arial" w:hAnsi="Arial"/>
          <w:color w:val="231F20"/>
          <w:sz w:val="18"/>
        </w:rPr>
        <w:t>có</w:t>
      </w:r>
      <w:r>
        <w:rPr>
          <w:rFonts w:ascii="Arial" w:hAnsi="Arial"/>
          <w:color w:val="231F20"/>
          <w:spacing w:val="24"/>
          <w:sz w:val="18"/>
        </w:rPr>
        <w:t> </w:t>
      </w:r>
      <w:r>
        <w:rPr>
          <w:rFonts w:ascii="Arial" w:hAnsi="Arial"/>
          <w:color w:val="231F20"/>
          <w:sz w:val="18"/>
        </w:rPr>
        <w:t>tên</w:t>
      </w:r>
      <w:r>
        <w:rPr>
          <w:rFonts w:ascii="Arial" w:hAnsi="Arial"/>
          <w:color w:val="231F20"/>
          <w:spacing w:val="25"/>
          <w:sz w:val="18"/>
        </w:rPr>
        <w:t> </w:t>
      </w:r>
      <w:r>
        <w:rPr>
          <w:rFonts w:ascii="Arial" w:hAnsi="Arial"/>
          <w:color w:val="231F20"/>
          <w:sz w:val="18"/>
        </w:rPr>
        <w:t>gọi</w:t>
      </w:r>
      <w:r>
        <w:rPr>
          <w:rFonts w:ascii="Arial" w:hAnsi="Arial"/>
          <w:color w:val="231F20"/>
          <w:spacing w:val="25"/>
          <w:sz w:val="18"/>
        </w:rPr>
        <w:t> </w:t>
      </w:r>
      <w:r>
        <w:rPr>
          <w:rFonts w:ascii="Arial" w:hAnsi="Arial"/>
          <w:color w:val="231F20"/>
          <w:sz w:val="18"/>
        </w:rPr>
        <w:t>‘cõi</w:t>
      </w:r>
      <w:r>
        <w:rPr>
          <w:rFonts w:ascii="Arial" w:hAnsi="Arial"/>
          <w:color w:val="231F20"/>
          <w:spacing w:val="25"/>
          <w:sz w:val="18"/>
        </w:rPr>
        <w:t> </w:t>
      </w:r>
      <w:r>
        <w:rPr>
          <w:rFonts w:ascii="Arial" w:hAnsi="Arial"/>
          <w:color w:val="231F20"/>
          <w:sz w:val="18"/>
        </w:rPr>
        <w:t>vô</w:t>
      </w:r>
      <w:r>
        <w:rPr>
          <w:rFonts w:ascii="Arial" w:hAnsi="Arial"/>
          <w:color w:val="231F20"/>
          <w:spacing w:val="25"/>
          <w:sz w:val="18"/>
        </w:rPr>
        <w:t> </w:t>
      </w:r>
      <w:r>
        <w:rPr>
          <w:rFonts w:ascii="Arial" w:hAnsi="Arial"/>
          <w:color w:val="231F20"/>
          <w:sz w:val="18"/>
        </w:rPr>
        <w:t>tưởng’ (asañña-satta),</w:t>
      </w:r>
      <w:r>
        <w:rPr>
          <w:rFonts w:ascii="Arial" w:hAnsi="Arial"/>
          <w:color w:val="231F20"/>
          <w:spacing w:val="-10"/>
          <w:sz w:val="18"/>
        </w:rPr>
        <w:t> </w:t>
      </w:r>
      <w:r>
        <w:rPr>
          <w:rFonts w:ascii="Arial" w:hAnsi="Arial"/>
          <w:color w:val="231F20"/>
          <w:sz w:val="18"/>
        </w:rPr>
        <w:t>nơi</w:t>
      </w:r>
      <w:r>
        <w:rPr>
          <w:rFonts w:ascii="Arial" w:hAnsi="Arial"/>
          <w:color w:val="231F20"/>
          <w:spacing w:val="-10"/>
          <w:sz w:val="18"/>
        </w:rPr>
        <w:t> </w:t>
      </w:r>
      <w:r>
        <w:rPr>
          <w:rFonts w:ascii="Arial" w:hAnsi="Arial"/>
          <w:color w:val="231F20"/>
          <w:sz w:val="18"/>
        </w:rPr>
        <w:t>có</w:t>
      </w:r>
      <w:r>
        <w:rPr>
          <w:rFonts w:ascii="Arial" w:hAnsi="Arial"/>
          <w:color w:val="231F20"/>
          <w:spacing w:val="-11"/>
          <w:sz w:val="18"/>
        </w:rPr>
        <w:t> </w:t>
      </w:r>
      <w:r>
        <w:rPr>
          <w:rFonts w:ascii="Arial" w:hAnsi="Arial"/>
          <w:color w:val="231F20"/>
          <w:sz w:val="18"/>
        </w:rPr>
        <w:t>các</w:t>
      </w:r>
      <w:r>
        <w:rPr>
          <w:rFonts w:ascii="Arial" w:hAnsi="Arial"/>
          <w:color w:val="231F20"/>
          <w:spacing w:val="-10"/>
          <w:sz w:val="18"/>
        </w:rPr>
        <w:t> </w:t>
      </w:r>
      <w:r>
        <w:rPr>
          <w:rFonts w:ascii="Arial" w:hAnsi="Arial"/>
          <w:color w:val="231F20"/>
          <w:sz w:val="18"/>
        </w:rPr>
        <w:t>chúng</w:t>
      </w:r>
      <w:r>
        <w:rPr>
          <w:rFonts w:ascii="Arial" w:hAnsi="Arial"/>
          <w:color w:val="231F20"/>
          <w:spacing w:val="-10"/>
          <w:sz w:val="18"/>
        </w:rPr>
        <w:t> </w:t>
      </w:r>
      <w:r>
        <w:rPr>
          <w:rFonts w:ascii="Arial" w:hAnsi="Arial"/>
          <w:color w:val="231F20"/>
          <w:sz w:val="18"/>
        </w:rPr>
        <w:t>sinh</w:t>
      </w:r>
      <w:r>
        <w:rPr>
          <w:rFonts w:ascii="Arial" w:hAnsi="Arial"/>
          <w:color w:val="231F20"/>
          <w:spacing w:val="-10"/>
          <w:sz w:val="18"/>
        </w:rPr>
        <w:t> </w:t>
      </w:r>
      <w:r>
        <w:rPr>
          <w:rFonts w:ascii="Arial" w:hAnsi="Arial"/>
          <w:color w:val="231F20"/>
          <w:sz w:val="18"/>
        </w:rPr>
        <w:t>không</w:t>
      </w:r>
      <w:r>
        <w:rPr>
          <w:rFonts w:ascii="Arial" w:hAnsi="Arial"/>
          <w:color w:val="231F20"/>
          <w:spacing w:val="-11"/>
          <w:sz w:val="18"/>
        </w:rPr>
        <w:t> </w:t>
      </w:r>
      <w:r>
        <w:rPr>
          <w:rFonts w:ascii="Arial" w:hAnsi="Arial"/>
          <w:color w:val="231F20"/>
          <w:sz w:val="18"/>
        </w:rPr>
        <w:t>có</w:t>
      </w:r>
      <w:r>
        <w:rPr>
          <w:rFonts w:ascii="Arial" w:hAnsi="Arial"/>
          <w:color w:val="231F20"/>
          <w:spacing w:val="-10"/>
          <w:sz w:val="18"/>
        </w:rPr>
        <w:t> </w:t>
      </w:r>
      <w:r>
        <w:rPr>
          <w:rFonts w:ascii="Arial" w:hAnsi="Arial"/>
          <w:color w:val="231F20"/>
          <w:sz w:val="18"/>
        </w:rPr>
        <w:t>danh,</w:t>
      </w:r>
      <w:r>
        <w:rPr>
          <w:rFonts w:ascii="Arial" w:hAnsi="Arial"/>
          <w:color w:val="231F20"/>
          <w:spacing w:val="-10"/>
          <w:sz w:val="18"/>
        </w:rPr>
        <w:t> </w:t>
      </w:r>
      <w:r>
        <w:rPr>
          <w:rFonts w:ascii="Arial" w:hAnsi="Arial"/>
          <w:color w:val="231F20"/>
          <w:sz w:val="18"/>
        </w:rPr>
        <w:t>chỉ</w:t>
      </w:r>
      <w:r>
        <w:rPr>
          <w:rFonts w:ascii="Arial" w:hAnsi="Arial"/>
          <w:color w:val="231F20"/>
          <w:spacing w:val="-10"/>
          <w:sz w:val="18"/>
        </w:rPr>
        <w:t> </w:t>
      </w:r>
      <w:r>
        <w:rPr>
          <w:rFonts w:ascii="Arial" w:hAnsi="Arial"/>
          <w:color w:val="231F20"/>
          <w:sz w:val="18"/>
        </w:rPr>
        <w:t>có</w:t>
      </w:r>
      <w:r>
        <w:rPr>
          <w:rFonts w:ascii="Arial" w:hAnsi="Arial"/>
          <w:color w:val="231F20"/>
          <w:spacing w:val="-11"/>
          <w:sz w:val="18"/>
        </w:rPr>
        <w:t> </w:t>
      </w:r>
      <w:r>
        <w:rPr>
          <w:rFonts w:ascii="Arial" w:hAnsi="Arial"/>
          <w:color w:val="231F20"/>
          <w:sz w:val="18"/>
        </w:rPr>
        <w:t>sắc</w:t>
      </w:r>
      <w:r>
        <w:rPr>
          <w:rFonts w:ascii="Arial" w:hAnsi="Arial"/>
          <w:color w:val="231F20"/>
          <w:spacing w:val="-10"/>
          <w:sz w:val="18"/>
        </w:rPr>
        <w:t> </w:t>
      </w:r>
      <w:r>
        <w:rPr>
          <w:rFonts w:ascii="Arial" w:hAnsi="Arial"/>
          <w:color w:val="231F20"/>
          <w:sz w:val="18"/>
        </w:rPr>
        <w:t>mà</w:t>
      </w:r>
      <w:r>
        <w:rPr>
          <w:rFonts w:ascii="Arial" w:hAnsi="Arial"/>
          <w:color w:val="231F20"/>
          <w:spacing w:val="-10"/>
          <w:sz w:val="18"/>
        </w:rPr>
        <w:t> </w:t>
      </w:r>
      <w:r>
        <w:rPr>
          <w:rFonts w:ascii="Arial" w:hAnsi="Arial"/>
          <w:color w:val="231F20"/>
          <w:spacing w:val="-2"/>
          <w:sz w:val="18"/>
        </w:rPr>
        <w:t>thôi.</w:t>
      </w:r>
    </w:p>
    <w:p>
      <w:pPr>
        <w:spacing w:after="0" w:line="249" w:lineRule="auto"/>
        <w:jc w:val="left"/>
        <w:rPr>
          <w:rFonts w:ascii="Arial" w:hAnsi="Arial"/>
          <w:sz w:val="18"/>
        </w:rPr>
        <w:sectPr>
          <w:pgSz w:w="7660" w:h="11630"/>
          <w:pgMar w:header="779" w:footer="0" w:top="1100" w:bottom="280" w:left="850" w:right="850"/>
        </w:sectPr>
      </w:pPr>
    </w:p>
    <w:p>
      <w:pPr>
        <w:pStyle w:val="BodyText"/>
        <w:spacing w:line="247" w:lineRule="auto"/>
      </w:pPr>
      <w:r>
        <w:rPr>
          <w:color w:val="231F20"/>
        </w:rPr>
        <w:t>ta biết rằng chánh niệm về bất kỳ thực tại nào </w:t>
      </w:r>
      <w:r>
        <w:rPr>
          <w:color w:val="231F20"/>
        </w:rPr>
        <w:t>đang xuất</w:t>
      </w:r>
      <w:r>
        <w:rPr>
          <w:color w:val="231F20"/>
          <w:spacing w:val="-7"/>
        </w:rPr>
        <w:t> </w:t>
      </w:r>
      <w:r>
        <w:rPr>
          <w:color w:val="231F20"/>
        </w:rPr>
        <w:t>hiện</w:t>
      </w:r>
      <w:r>
        <w:rPr>
          <w:color w:val="231F20"/>
          <w:spacing w:val="-8"/>
        </w:rPr>
        <w:t> </w:t>
      </w:r>
      <w:r>
        <w:rPr>
          <w:color w:val="231F20"/>
        </w:rPr>
        <w:t>là</w:t>
      </w:r>
      <w:r>
        <w:rPr>
          <w:color w:val="231F20"/>
          <w:spacing w:val="-7"/>
        </w:rPr>
        <w:t> </w:t>
      </w:r>
      <w:r>
        <w:rPr>
          <w:color w:val="231F20"/>
        </w:rPr>
        <w:t>điều</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nhưng</w:t>
      </w:r>
      <w:r>
        <w:rPr>
          <w:color w:val="231F20"/>
          <w:spacing w:val="-7"/>
        </w:rPr>
        <w:t> </w:t>
      </w:r>
      <w:r>
        <w:rPr>
          <w:color w:val="231F20"/>
        </w:rPr>
        <w:t>thực</w:t>
      </w:r>
      <w:r>
        <w:rPr>
          <w:color w:val="231F20"/>
          <w:spacing w:val="-7"/>
        </w:rPr>
        <w:t> </w:t>
      </w:r>
      <w:r>
        <w:rPr>
          <w:color w:val="231F20"/>
        </w:rPr>
        <w:t>tế</w:t>
      </w:r>
      <w:r>
        <w:rPr>
          <w:color w:val="231F20"/>
          <w:spacing w:val="-7"/>
        </w:rPr>
        <w:t> </w:t>
      </w:r>
      <w:r>
        <w:rPr>
          <w:color w:val="231F20"/>
        </w:rPr>
        <w:t>thì</w:t>
      </w:r>
      <w:r>
        <w:rPr>
          <w:color w:val="231F20"/>
          <w:spacing w:val="-8"/>
        </w:rPr>
        <w:t> </w:t>
      </w:r>
      <w:r>
        <w:rPr>
          <w:color w:val="231F20"/>
        </w:rPr>
        <w:t>sao?</w:t>
      </w:r>
      <w:r>
        <w:rPr>
          <w:color w:val="231F20"/>
          <w:spacing w:val="-7"/>
        </w:rPr>
        <w:t> </w:t>
      </w:r>
      <w:r>
        <w:rPr>
          <w:color w:val="231F20"/>
        </w:rPr>
        <w:t>Khi</w:t>
      </w:r>
      <w:r>
        <w:rPr>
          <w:color w:val="231F20"/>
          <w:spacing w:val="-7"/>
        </w:rPr>
        <w:t> </w:t>
      </w:r>
      <w:r>
        <w:rPr>
          <w:color w:val="231F20"/>
        </w:rPr>
        <w:t>ta thấy</w:t>
      </w:r>
      <w:r>
        <w:rPr>
          <w:color w:val="231F20"/>
          <w:spacing w:val="-11"/>
        </w:rPr>
        <w:t> </w:t>
      </w:r>
      <w:r>
        <w:rPr>
          <w:color w:val="231F20"/>
        </w:rPr>
        <w:t>được</w:t>
      </w:r>
      <w:r>
        <w:rPr>
          <w:color w:val="231F20"/>
          <w:spacing w:val="-11"/>
        </w:rPr>
        <w:t> </w:t>
      </w:r>
      <w:r>
        <w:rPr>
          <w:color w:val="231F20"/>
        </w:rPr>
        <w:t>lợi</w:t>
      </w:r>
      <w:r>
        <w:rPr>
          <w:color w:val="231F20"/>
          <w:spacing w:val="-11"/>
        </w:rPr>
        <w:t> </w:t>
      </w:r>
      <w:r>
        <w:rPr>
          <w:color w:val="231F20"/>
        </w:rPr>
        <w:t>ích</w:t>
      </w:r>
      <w:r>
        <w:rPr>
          <w:color w:val="231F20"/>
          <w:spacing w:val="-11"/>
        </w:rPr>
        <w:t> </w:t>
      </w:r>
      <w:r>
        <w:rPr>
          <w:color w:val="231F20"/>
        </w:rPr>
        <w:t>của</w:t>
      </w:r>
      <w:r>
        <w:rPr>
          <w:color w:val="231F20"/>
          <w:spacing w:val="-11"/>
        </w:rPr>
        <w:t> </w:t>
      </w:r>
      <w:r>
        <w:rPr>
          <w:color w:val="231F20"/>
        </w:rPr>
        <w:t>hiểu</w:t>
      </w:r>
      <w:r>
        <w:rPr>
          <w:color w:val="231F20"/>
          <w:spacing w:val="-11"/>
        </w:rPr>
        <w:t> </w:t>
      </w:r>
      <w:r>
        <w:rPr>
          <w:color w:val="231F20"/>
        </w:rPr>
        <w:t>biết</w:t>
      </w:r>
      <w:r>
        <w:rPr>
          <w:color w:val="231F20"/>
          <w:spacing w:val="-11"/>
        </w:rPr>
        <w:t> </w:t>
      </w:r>
      <w:r>
        <w:rPr>
          <w:color w:val="231F20"/>
        </w:rPr>
        <w:t>đúng</w:t>
      </w:r>
      <w:r>
        <w:rPr>
          <w:color w:val="231F20"/>
          <w:spacing w:val="-11"/>
        </w:rPr>
        <w:t> </w:t>
      </w:r>
      <w:r>
        <w:rPr>
          <w:color w:val="231F20"/>
        </w:rPr>
        <w:t>về</w:t>
      </w:r>
      <w:r>
        <w:rPr>
          <w:color w:val="231F20"/>
          <w:spacing w:val="-11"/>
        </w:rPr>
        <w:t> </w:t>
      </w:r>
      <w:r>
        <w:rPr>
          <w:color w:val="231F20"/>
        </w:rPr>
        <w:t>bất</w:t>
      </w:r>
      <w:r>
        <w:rPr>
          <w:color w:val="231F20"/>
          <w:spacing w:val="-11"/>
        </w:rPr>
        <w:t> </w:t>
      </w:r>
      <w:r>
        <w:rPr>
          <w:color w:val="231F20"/>
        </w:rPr>
        <w:t>kỳ</w:t>
      </w:r>
      <w:r>
        <w:rPr>
          <w:color w:val="231F20"/>
          <w:spacing w:val="-11"/>
        </w:rPr>
        <w:t> </w:t>
      </w:r>
      <w:r>
        <w:rPr>
          <w:color w:val="231F20"/>
        </w:rPr>
        <w:t>thực</w:t>
      </w:r>
      <w:r>
        <w:rPr>
          <w:color w:val="231F20"/>
          <w:spacing w:val="-11"/>
        </w:rPr>
        <w:t> </w:t>
      </w:r>
      <w:r>
        <w:rPr>
          <w:color w:val="231F20"/>
        </w:rPr>
        <w:t>tại nào</w:t>
      </w:r>
      <w:r>
        <w:rPr>
          <w:color w:val="231F20"/>
          <w:spacing w:val="-9"/>
        </w:rPr>
        <w:t> </w:t>
      </w:r>
      <w:r>
        <w:rPr>
          <w:color w:val="231F20"/>
        </w:rPr>
        <w:t>xuất</w:t>
      </w:r>
      <w:r>
        <w:rPr>
          <w:color w:val="231F20"/>
          <w:spacing w:val="-9"/>
        </w:rPr>
        <w:t> </w:t>
      </w:r>
      <w:r>
        <w:rPr>
          <w:color w:val="231F20"/>
        </w:rPr>
        <w:t>hiện,</w:t>
      </w:r>
      <w:r>
        <w:rPr>
          <w:color w:val="231F20"/>
          <w:spacing w:val="-9"/>
        </w:rPr>
        <w:t> </w:t>
      </w:r>
      <w:r>
        <w:rPr>
          <w:color w:val="231F20"/>
        </w:rPr>
        <w:t>sẽ</w:t>
      </w:r>
      <w:r>
        <w:rPr>
          <w:color w:val="231F20"/>
          <w:spacing w:val="-9"/>
        </w:rPr>
        <w:t> </w:t>
      </w:r>
      <w:r>
        <w:rPr>
          <w:color w:val="231F20"/>
        </w:rPr>
        <w:t>có</w:t>
      </w:r>
      <w:r>
        <w:rPr>
          <w:color w:val="231F20"/>
          <w:spacing w:val="-9"/>
        </w:rPr>
        <w:t> </w:t>
      </w:r>
      <w:r>
        <w:rPr>
          <w:color w:val="231F20"/>
        </w:rPr>
        <w:t>duyên</w:t>
      </w:r>
      <w:r>
        <w:rPr>
          <w:color w:val="231F20"/>
          <w:spacing w:val="-9"/>
        </w:rPr>
        <w:t> </w:t>
      </w:r>
      <w:r>
        <w:rPr>
          <w:color w:val="231F20"/>
        </w:rPr>
        <w:t>cho</w:t>
      </w:r>
      <w:r>
        <w:rPr>
          <w:color w:val="231F20"/>
          <w:spacing w:val="-9"/>
        </w:rPr>
        <w:t> </w:t>
      </w:r>
      <w:r>
        <w:rPr>
          <w:color w:val="231F20"/>
        </w:rPr>
        <w:t>chánh</w:t>
      </w:r>
      <w:r>
        <w:rPr>
          <w:color w:val="231F20"/>
          <w:spacing w:val="-9"/>
        </w:rPr>
        <w:t> </w:t>
      </w:r>
      <w:r>
        <w:rPr>
          <w:color w:val="231F20"/>
        </w:rPr>
        <w:t>niệm</w:t>
      </w:r>
      <w:r>
        <w:rPr>
          <w:color w:val="231F20"/>
          <w:spacing w:val="-9"/>
        </w:rPr>
        <w:t> </w:t>
      </w:r>
      <w:r>
        <w:rPr>
          <w:color w:val="231F20"/>
        </w:rPr>
        <w:t>sinh</w:t>
      </w:r>
      <w:r>
        <w:rPr>
          <w:color w:val="231F20"/>
          <w:spacing w:val="-9"/>
        </w:rPr>
        <w:t> </w:t>
      </w:r>
      <w:r>
        <w:rPr>
          <w:color w:val="231F20"/>
        </w:rPr>
        <w:t>khởi, ngay cả khi chúng ta không “sẵn sàng” cho việc ấy.</w:t>
      </w:r>
    </w:p>
    <w:p>
      <w:pPr>
        <w:pStyle w:val="BodyText"/>
        <w:spacing w:line="247" w:lineRule="auto" w:before="110"/>
        <w:ind w:firstLine="396"/>
      </w:pPr>
      <w:r>
        <w:rPr>
          <w:color w:val="231F20"/>
        </w:rPr>
        <w:t>Dường như chúng ta không có hận thù hoặc </w:t>
      </w:r>
      <w:r>
        <w:rPr>
          <w:color w:val="231F20"/>
        </w:rPr>
        <w:t>tức giận, nhưng như vậy không có nghĩa là sân đã được tận diệt. Chừng nào vẫn còn sân tùy miên (sân ngủ ngầm),</w:t>
      </w:r>
      <w:r>
        <w:rPr>
          <w:color w:val="231F20"/>
          <w:spacing w:val="-3"/>
        </w:rPr>
        <w:t> </w:t>
      </w:r>
      <w:r>
        <w:rPr>
          <w:color w:val="231F20"/>
        </w:rPr>
        <w:t>sân</w:t>
      </w:r>
      <w:r>
        <w:rPr>
          <w:color w:val="231F20"/>
          <w:spacing w:val="-2"/>
        </w:rPr>
        <w:t> </w:t>
      </w:r>
      <w:r>
        <w:rPr>
          <w:color w:val="231F20"/>
        </w:rPr>
        <w:t>sẽ</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bất</w:t>
      </w:r>
      <w:r>
        <w:rPr>
          <w:color w:val="231F20"/>
          <w:spacing w:val="-2"/>
        </w:rPr>
        <w:t> </w:t>
      </w:r>
      <w:r>
        <w:rPr>
          <w:color w:val="231F20"/>
        </w:rPr>
        <w:t>kỳ</w:t>
      </w:r>
      <w:r>
        <w:rPr>
          <w:color w:val="231F20"/>
          <w:spacing w:val="-2"/>
        </w:rPr>
        <w:t> </w:t>
      </w:r>
      <w:r>
        <w:rPr>
          <w:color w:val="231F20"/>
        </w:rPr>
        <w:t>lúc</w:t>
      </w:r>
      <w:r>
        <w:rPr>
          <w:color w:val="231F20"/>
          <w:spacing w:val="-2"/>
        </w:rPr>
        <w:t> </w:t>
      </w:r>
      <w:r>
        <w:rPr>
          <w:color w:val="231F20"/>
        </w:rPr>
        <w:t>nào.</w:t>
      </w:r>
      <w:r>
        <w:rPr>
          <w:color w:val="231F20"/>
          <w:spacing w:val="-2"/>
        </w:rPr>
        <w:t> </w:t>
      </w:r>
      <w:r>
        <w:rPr>
          <w:color w:val="231F20"/>
        </w:rPr>
        <w:t>Chúng ta đọc trong </w:t>
      </w:r>
      <w:r>
        <w:rPr>
          <w:i/>
          <w:color w:val="231F20"/>
        </w:rPr>
        <w:t>Trung Bộ Kinh </w:t>
      </w:r>
      <w:r>
        <w:rPr>
          <w:color w:val="231F20"/>
        </w:rPr>
        <w:t>(Trung Bộ I, bài kinh số 21, </w:t>
      </w:r>
      <w:r>
        <w:rPr>
          <w:i/>
          <w:color w:val="231F20"/>
        </w:rPr>
        <w:t>Kinh ví dụ cái cưa</w:t>
      </w:r>
      <w:r>
        <w:rPr>
          <w:color w:val="231F20"/>
        </w:rPr>
        <w:t>) về Videhika, một nữ gia chủ đã rất điềm tĩnh chừng nào chưa có cơ hội cho sân sinh khởi. Tưởng như cô ta không còn chút sân nào. Nữ</w:t>
      </w:r>
      <w:r>
        <w:rPr>
          <w:color w:val="231F20"/>
          <w:spacing w:val="-5"/>
        </w:rPr>
        <w:t> </w:t>
      </w:r>
      <w:r>
        <w:rPr>
          <w:color w:val="231F20"/>
        </w:rPr>
        <w:t>gia</w:t>
      </w:r>
      <w:r>
        <w:rPr>
          <w:color w:val="231F20"/>
          <w:spacing w:val="-5"/>
        </w:rPr>
        <w:t> </w:t>
      </w:r>
      <w:r>
        <w:rPr>
          <w:color w:val="231F20"/>
        </w:rPr>
        <w:t>chủ</w:t>
      </w:r>
      <w:r>
        <w:rPr>
          <w:color w:val="231F20"/>
          <w:spacing w:val="-5"/>
        </w:rPr>
        <w:t> </w:t>
      </w:r>
      <w:r>
        <w:rPr>
          <w:color w:val="231F20"/>
        </w:rPr>
        <w:t>đã</w:t>
      </w:r>
      <w:r>
        <w:rPr>
          <w:color w:val="231F20"/>
          <w:spacing w:val="-5"/>
        </w:rPr>
        <w:t> </w:t>
      </w:r>
      <w:r>
        <w:rPr>
          <w:color w:val="231F20"/>
        </w:rPr>
        <w:t>được</w:t>
      </w:r>
      <w:r>
        <w:rPr>
          <w:color w:val="231F20"/>
          <w:spacing w:val="-5"/>
        </w:rPr>
        <w:t> </w:t>
      </w:r>
      <w:r>
        <w:rPr>
          <w:color w:val="231F20"/>
        </w:rPr>
        <w:t>tiếng</w:t>
      </w:r>
      <w:r>
        <w:rPr>
          <w:color w:val="231F20"/>
          <w:spacing w:val="-5"/>
        </w:rPr>
        <w:t> </w:t>
      </w:r>
      <w:r>
        <w:rPr>
          <w:color w:val="231F20"/>
        </w:rPr>
        <w:t>đồn</w:t>
      </w:r>
      <w:r>
        <w:rPr>
          <w:color w:val="231F20"/>
          <w:spacing w:val="-5"/>
        </w:rPr>
        <w:t> </w:t>
      </w:r>
      <w:r>
        <w:rPr>
          <w:color w:val="231F20"/>
        </w:rPr>
        <w:t>tốt</w:t>
      </w:r>
      <w:r>
        <w:rPr>
          <w:color w:val="231F20"/>
          <w:spacing w:val="-5"/>
        </w:rPr>
        <w:t> </w:t>
      </w:r>
      <w:r>
        <w:rPr>
          <w:color w:val="231F20"/>
        </w:rPr>
        <w:t>đẹp</w:t>
      </w:r>
      <w:r>
        <w:rPr>
          <w:color w:val="231F20"/>
          <w:spacing w:val="-5"/>
        </w:rPr>
        <w:t> </w:t>
      </w:r>
      <w:r>
        <w:rPr>
          <w:color w:val="231F20"/>
        </w:rPr>
        <w:t>vì</w:t>
      </w:r>
      <w:r>
        <w:rPr>
          <w:color w:val="231F20"/>
          <w:spacing w:val="-5"/>
        </w:rPr>
        <w:t> </w:t>
      </w:r>
      <w:r>
        <w:rPr>
          <w:color w:val="231F20"/>
        </w:rPr>
        <w:t>vẻ</w:t>
      </w:r>
      <w:r>
        <w:rPr>
          <w:color w:val="231F20"/>
          <w:spacing w:val="-5"/>
        </w:rPr>
        <w:t> </w:t>
      </w:r>
      <w:r>
        <w:rPr>
          <w:color w:val="231F20"/>
        </w:rPr>
        <w:t>hiền</w:t>
      </w:r>
      <w:r>
        <w:rPr>
          <w:color w:val="231F20"/>
          <w:spacing w:val="-5"/>
        </w:rPr>
        <w:t> </w:t>
      </w:r>
      <w:r>
        <w:rPr>
          <w:color w:val="231F20"/>
        </w:rPr>
        <w:t>thục, nhu</w:t>
      </w:r>
      <w:r>
        <w:rPr>
          <w:color w:val="231F20"/>
          <w:spacing w:val="-5"/>
        </w:rPr>
        <w:t> </w:t>
      </w:r>
      <w:r>
        <w:rPr>
          <w:color w:val="231F20"/>
        </w:rPr>
        <w:t>thuận</w:t>
      </w:r>
      <w:r>
        <w:rPr>
          <w:color w:val="231F20"/>
          <w:spacing w:val="-5"/>
        </w:rPr>
        <w:t> </w:t>
      </w:r>
      <w:r>
        <w:rPr>
          <w:color w:val="231F20"/>
        </w:rPr>
        <w:t>và</w:t>
      </w:r>
      <w:r>
        <w:rPr>
          <w:color w:val="231F20"/>
          <w:spacing w:val="-5"/>
        </w:rPr>
        <w:t> </w:t>
      </w:r>
      <w:r>
        <w:rPr>
          <w:color w:val="231F20"/>
        </w:rPr>
        <w:t>ôn</w:t>
      </w:r>
      <w:r>
        <w:rPr>
          <w:color w:val="231F20"/>
          <w:spacing w:val="-5"/>
        </w:rPr>
        <w:t> </w:t>
      </w:r>
      <w:r>
        <w:rPr>
          <w:color w:val="231F20"/>
        </w:rPr>
        <w:t>hòa.</w:t>
      </w:r>
      <w:r>
        <w:rPr>
          <w:color w:val="231F20"/>
          <w:spacing w:val="-5"/>
        </w:rPr>
        <w:t> </w:t>
      </w:r>
      <w:r>
        <w:rPr>
          <w:color w:val="231F20"/>
        </w:rPr>
        <w:t>Người</w:t>
      </w:r>
      <w:r>
        <w:rPr>
          <w:color w:val="231F20"/>
          <w:spacing w:val="-5"/>
        </w:rPr>
        <w:t> </w:t>
      </w:r>
      <w:r>
        <w:rPr>
          <w:color w:val="231F20"/>
        </w:rPr>
        <w:t>nữ</w:t>
      </w:r>
      <w:r>
        <w:rPr>
          <w:color w:val="231F20"/>
          <w:spacing w:val="-5"/>
        </w:rPr>
        <w:t> </w:t>
      </w:r>
      <w:r>
        <w:rPr>
          <w:color w:val="231F20"/>
        </w:rPr>
        <w:t>tỳ</w:t>
      </w:r>
      <w:r>
        <w:rPr>
          <w:color w:val="231F20"/>
          <w:spacing w:val="-5"/>
        </w:rPr>
        <w:t> </w:t>
      </w:r>
      <w:r>
        <w:rPr>
          <w:color w:val="231F20"/>
        </w:rPr>
        <w:t>Kali</w:t>
      </w:r>
      <w:r>
        <w:rPr>
          <w:color w:val="231F20"/>
          <w:spacing w:val="-5"/>
        </w:rPr>
        <w:t> </w:t>
      </w:r>
      <w:r>
        <w:rPr>
          <w:color w:val="231F20"/>
        </w:rPr>
        <w:t>muốn</w:t>
      </w:r>
      <w:r>
        <w:rPr>
          <w:color w:val="231F20"/>
          <w:spacing w:val="-5"/>
        </w:rPr>
        <w:t> </w:t>
      </w:r>
      <w:r>
        <w:rPr>
          <w:color w:val="231F20"/>
        </w:rPr>
        <w:t>thử</w:t>
      </w:r>
      <w:r>
        <w:rPr>
          <w:color w:val="231F20"/>
          <w:spacing w:val="-5"/>
        </w:rPr>
        <w:t> </w:t>
      </w:r>
      <w:r>
        <w:rPr>
          <w:color w:val="231F20"/>
        </w:rPr>
        <w:t>chủ nhân</w:t>
      </w:r>
      <w:r>
        <w:rPr>
          <w:color w:val="231F20"/>
          <w:spacing w:val="-12"/>
        </w:rPr>
        <w:t> </w:t>
      </w:r>
      <w:r>
        <w:rPr>
          <w:color w:val="231F20"/>
        </w:rPr>
        <w:t>xem</w:t>
      </w:r>
      <w:r>
        <w:rPr>
          <w:color w:val="231F20"/>
          <w:spacing w:val="-12"/>
        </w:rPr>
        <w:t> </w:t>
      </w:r>
      <w:r>
        <w:rPr>
          <w:color w:val="231F20"/>
        </w:rPr>
        <w:t>sao</w:t>
      </w:r>
      <w:r>
        <w:rPr>
          <w:color w:val="231F20"/>
          <w:spacing w:val="-12"/>
        </w:rPr>
        <w:t> </w:t>
      </w:r>
      <w:r>
        <w:rPr>
          <w:color w:val="231F20"/>
        </w:rPr>
        <w:t>và</w:t>
      </w:r>
      <w:r>
        <w:rPr>
          <w:color w:val="231F20"/>
          <w:spacing w:val="-12"/>
        </w:rPr>
        <w:t> </w:t>
      </w:r>
      <w:r>
        <w:rPr>
          <w:color w:val="231F20"/>
        </w:rPr>
        <w:t>hàng</w:t>
      </w:r>
      <w:r>
        <w:rPr>
          <w:color w:val="231F20"/>
          <w:spacing w:val="-12"/>
        </w:rPr>
        <w:t> </w:t>
      </w:r>
      <w:r>
        <w:rPr>
          <w:color w:val="231F20"/>
        </w:rPr>
        <w:t>ngày</w:t>
      </w:r>
      <w:r>
        <w:rPr>
          <w:color w:val="231F20"/>
          <w:spacing w:val="-12"/>
        </w:rPr>
        <w:t> </w:t>
      </w:r>
      <w:r>
        <w:rPr>
          <w:color w:val="231F20"/>
        </w:rPr>
        <w:t>nữ</w:t>
      </w:r>
      <w:r>
        <w:rPr>
          <w:color w:val="231F20"/>
          <w:spacing w:val="-12"/>
        </w:rPr>
        <w:t> </w:t>
      </w:r>
      <w:r>
        <w:rPr>
          <w:color w:val="231F20"/>
        </w:rPr>
        <w:t>tỳ</w:t>
      </w:r>
      <w:r>
        <w:rPr>
          <w:color w:val="231F20"/>
          <w:spacing w:val="-12"/>
        </w:rPr>
        <w:t> </w:t>
      </w:r>
      <w:r>
        <w:rPr>
          <w:color w:val="231F20"/>
        </w:rPr>
        <w:t>đã</w:t>
      </w:r>
      <w:r>
        <w:rPr>
          <w:color w:val="231F20"/>
          <w:spacing w:val="-12"/>
        </w:rPr>
        <w:t> </w:t>
      </w:r>
      <w:r>
        <w:rPr>
          <w:color w:val="231F20"/>
        </w:rPr>
        <w:t>đi</w:t>
      </w:r>
      <w:r>
        <w:rPr>
          <w:color w:val="231F20"/>
          <w:spacing w:val="-12"/>
        </w:rPr>
        <w:t> </w:t>
      </w:r>
      <w:r>
        <w:rPr>
          <w:color w:val="231F20"/>
        </w:rPr>
        <w:t>làm</w:t>
      </w:r>
      <w:r>
        <w:rPr>
          <w:color w:val="231F20"/>
          <w:spacing w:val="-12"/>
        </w:rPr>
        <w:t> </w:t>
      </w:r>
      <w:r>
        <w:rPr>
          <w:color w:val="231F20"/>
        </w:rPr>
        <w:t>trễ.</w:t>
      </w:r>
      <w:r>
        <w:rPr>
          <w:color w:val="231F20"/>
          <w:spacing w:val="-12"/>
        </w:rPr>
        <w:t> </w:t>
      </w:r>
      <w:r>
        <w:rPr>
          <w:color w:val="231F20"/>
        </w:rPr>
        <w:t>Chính vì vậy gia chủ Videhika mất kiên nhẫn: cô đã dùng then gài cửa đánh vào đầu Kali. Sự việc xảy ra như vậy khiến nữ gia chủ mang tiếng xấu. Chúng ta đọc rằng Đức Phật đã dạy các Tỳ-kheo như sau:</w:t>
      </w:r>
    </w:p>
    <w:p>
      <w:pPr>
        <w:spacing w:line="247" w:lineRule="auto" w:before="103"/>
        <w:ind w:left="850" w:right="111" w:firstLine="0"/>
        <w:jc w:val="both"/>
        <w:rPr>
          <w:i/>
          <w:sz w:val="27"/>
        </w:rPr>
      </w:pPr>
      <w:r>
        <w:rPr>
          <w:i/>
          <w:color w:val="231F20"/>
          <w:sz w:val="27"/>
        </w:rPr>
        <w:t>Cũng</w:t>
      </w:r>
      <w:r>
        <w:rPr>
          <w:i/>
          <w:color w:val="231F20"/>
          <w:spacing w:val="-7"/>
          <w:sz w:val="27"/>
        </w:rPr>
        <w:t> </w:t>
      </w:r>
      <w:r>
        <w:rPr>
          <w:i/>
          <w:color w:val="231F20"/>
          <w:sz w:val="27"/>
        </w:rPr>
        <w:t>vậy</w:t>
      </w:r>
      <w:r>
        <w:rPr>
          <w:i/>
          <w:color w:val="231F20"/>
          <w:spacing w:val="-7"/>
          <w:sz w:val="27"/>
        </w:rPr>
        <w:t> </w:t>
      </w:r>
      <w:r>
        <w:rPr>
          <w:i/>
          <w:color w:val="231F20"/>
          <w:sz w:val="27"/>
        </w:rPr>
        <w:t>chư</w:t>
      </w:r>
      <w:r>
        <w:rPr>
          <w:i/>
          <w:color w:val="231F20"/>
          <w:spacing w:val="-7"/>
          <w:sz w:val="27"/>
        </w:rPr>
        <w:t> </w:t>
      </w:r>
      <w:r>
        <w:rPr>
          <w:i/>
          <w:color w:val="231F20"/>
          <w:sz w:val="27"/>
        </w:rPr>
        <w:t>Tỳ-kheo,</w:t>
      </w:r>
      <w:r>
        <w:rPr>
          <w:i/>
          <w:color w:val="231F20"/>
          <w:spacing w:val="-7"/>
          <w:sz w:val="27"/>
        </w:rPr>
        <w:t> </w:t>
      </w:r>
      <w:r>
        <w:rPr>
          <w:i/>
          <w:color w:val="231F20"/>
          <w:sz w:val="27"/>
        </w:rPr>
        <w:t>ở</w:t>
      </w:r>
      <w:r>
        <w:rPr>
          <w:i/>
          <w:color w:val="231F20"/>
          <w:spacing w:val="-7"/>
          <w:sz w:val="27"/>
        </w:rPr>
        <w:t> </w:t>
      </w:r>
      <w:r>
        <w:rPr>
          <w:i/>
          <w:color w:val="231F20"/>
          <w:sz w:val="27"/>
        </w:rPr>
        <w:t>đây,</w:t>
      </w:r>
      <w:r>
        <w:rPr>
          <w:i/>
          <w:color w:val="231F20"/>
          <w:spacing w:val="-7"/>
          <w:sz w:val="27"/>
        </w:rPr>
        <w:t> </w:t>
      </w:r>
      <w:r>
        <w:rPr>
          <w:i/>
          <w:color w:val="231F20"/>
          <w:sz w:val="27"/>
        </w:rPr>
        <w:t>Tỳ-kheo</w:t>
      </w:r>
      <w:r>
        <w:rPr>
          <w:i/>
          <w:color w:val="231F20"/>
          <w:spacing w:val="-7"/>
          <w:sz w:val="27"/>
        </w:rPr>
        <w:t> </w:t>
      </w:r>
      <w:r>
        <w:rPr>
          <w:i/>
          <w:color w:val="231F20"/>
          <w:sz w:val="27"/>
        </w:rPr>
        <w:t>hết</w:t>
      </w:r>
      <w:r>
        <w:rPr>
          <w:i/>
          <w:color w:val="231F20"/>
          <w:spacing w:val="-7"/>
          <w:sz w:val="27"/>
        </w:rPr>
        <w:t> </w:t>
      </w:r>
      <w:r>
        <w:rPr>
          <w:i/>
          <w:color w:val="231F20"/>
          <w:sz w:val="27"/>
        </w:rPr>
        <w:t>sức</w:t>
      </w:r>
      <w:r>
        <w:rPr>
          <w:i/>
          <w:color w:val="231F20"/>
          <w:sz w:val="27"/>
        </w:rPr>
        <w:t> hiền lành, hết sức nhu thuận, hết sức ôn </w:t>
      </w:r>
      <w:r>
        <w:rPr>
          <w:i/>
          <w:color w:val="231F20"/>
          <w:sz w:val="27"/>
        </w:rPr>
        <w:t>hòa trong</w:t>
      </w:r>
      <w:r>
        <w:rPr>
          <w:i/>
          <w:color w:val="231F20"/>
          <w:spacing w:val="-1"/>
          <w:sz w:val="27"/>
        </w:rPr>
        <w:t> </w:t>
      </w:r>
      <w:r>
        <w:rPr>
          <w:i/>
          <w:color w:val="231F20"/>
          <w:sz w:val="27"/>
        </w:rPr>
        <w:t>khi</w:t>
      </w:r>
      <w:r>
        <w:rPr>
          <w:i/>
          <w:color w:val="231F20"/>
          <w:spacing w:val="-1"/>
          <w:sz w:val="27"/>
        </w:rPr>
        <w:t> </w:t>
      </w:r>
      <w:r>
        <w:rPr>
          <w:i/>
          <w:color w:val="231F20"/>
          <w:sz w:val="27"/>
        </w:rPr>
        <w:t>chưa</w:t>
      </w:r>
      <w:r>
        <w:rPr>
          <w:i/>
          <w:color w:val="231F20"/>
          <w:spacing w:val="-1"/>
          <w:sz w:val="27"/>
        </w:rPr>
        <w:t> </w:t>
      </w:r>
      <w:r>
        <w:rPr>
          <w:i/>
          <w:color w:val="231F20"/>
          <w:sz w:val="27"/>
        </w:rPr>
        <w:t>bị</w:t>
      </w:r>
      <w:r>
        <w:rPr>
          <w:i/>
          <w:color w:val="231F20"/>
          <w:spacing w:val="-1"/>
          <w:sz w:val="27"/>
        </w:rPr>
        <w:t> </w:t>
      </w:r>
      <w:r>
        <w:rPr>
          <w:i/>
          <w:color w:val="231F20"/>
          <w:sz w:val="27"/>
        </w:rPr>
        <w:t>những lời</w:t>
      </w:r>
      <w:r>
        <w:rPr>
          <w:i/>
          <w:color w:val="231F20"/>
          <w:spacing w:val="-1"/>
          <w:sz w:val="27"/>
        </w:rPr>
        <w:t> </w:t>
      </w:r>
      <w:r>
        <w:rPr>
          <w:i/>
          <w:color w:val="231F20"/>
          <w:sz w:val="27"/>
        </w:rPr>
        <w:t>nói</w:t>
      </w:r>
      <w:r>
        <w:rPr>
          <w:i/>
          <w:color w:val="231F20"/>
          <w:spacing w:val="-1"/>
          <w:sz w:val="27"/>
        </w:rPr>
        <w:t> </w:t>
      </w:r>
      <w:r>
        <w:rPr>
          <w:i/>
          <w:color w:val="231F20"/>
          <w:sz w:val="27"/>
        </w:rPr>
        <w:t>bất</w:t>
      </w:r>
      <w:r>
        <w:rPr>
          <w:i/>
          <w:color w:val="231F20"/>
          <w:spacing w:val="-1"/>
          <w:sz w:val="27"/>
        </w:rPr>
        <w:t> </w:t>
      </w:r>
      <w:r>
        <w:rPr>
          <w:i/>
          <w:color w:val="231F20"/>
          <w:sz w:val="27"/>
        </w:rPr>
        <w:t>khả</w:t>
      </w:r>
      <w:r>
        <w:rPr>
          <w:i/>
          <w:color w:val="231F20"/>
          <w:spacing w:val="-1"/>
          <w:sz w:val="27"/>
        </w:rPr>
        <w:t> </w:t>
      </w:r>
      <w:r>
        <w:rPr>
          <w:i/>
          <w:color w:val="231F20"/>
          <w:sz w:val="27"/>
        </w:rPr>
        <w:t>ý,</w:t>
      </w:r>
      <w:r>
        <w:rPr>
          <w:i/>
          <w:color w:val="231F20"/>
          <w:spacing w:val="-1"/>
          <w:sz w:val="27"/>
        </w:rPr>
        <w:t> </w:t>
      </w:r>
      <w:r>
        <w:rPr>
          <w:i/>
          <w:color w:val="231F20"/>
          <w:sz w:val="27"/>
        </w:rPr>
        <w:t>xúc phạm. Và chư Tỳ-kheo, chỉ khi nào Tỳ-kheo</w:t>
      </w:r>
      <w:r>
        <w:rPr>
          <w:i/>
          <w:color w:val="231F20"/>
          <w:spacing w:val="80"/>
          <w:sz w:val="27"/>
        </w:rPr>
        <w:t> </w:t>
      </w:r>
      <w:r>
        <w:rPr>
          <w:i/>
          <w:color w:val="231F20"/>
          <w:sz w:val="27"/>
        </w:rPr>
        <w:t>bị những lời</w:t>
      </w:r>
      <w:r>
        <w:rPr>
          <w:i/>
          <w:color w:val="231F20"/>
          <w:spacing w:val="-1"/>
          <w:sz w:val="27"/>
        </w:rPr>
        <w:t> </w:t>
      </w:r>
      <w:r>
        <w:rPr>
          <w:i/>
          <w:color w:val="231F20"/>
          <w:sz w:val="27"/>
        </w:rPr>
        <w:t>nói bất khả ý, xúc phạm mà vị</w:t>
      </w:r>
      <w:r>
        <w:rPr>
          <w:i/>
          <w:color w:val="231F20"/>
          <w:spacing w:val="-1"/>
          <w:sz w:val="27"/>
        </w:rPr>
        <w:t> </w:t>
      </w:r>
      <w:r>
        <w:rPr>
          <w:i/>
          <w:color w:val="231F20"/>
          <w:sz w:val="27"/>
        </w:rPr>
        <w:t>ấy vẫn hết sức hiền lành, hết sức nhu thuận, hết sức</w:t>
      </w:r>
      <w:r>
        <w:rPr>
          <w:i/>
          <w:color w:val="231F20"/>
          <w:spacing w:val="-1"/>
          <w:sz w:val="27"/>
        </w:rPr>
        <w:t> </w:t>
      </w:r>
      <w:r>
        <w:rPr>
          <w:i/>
          <w:color w:val="231F20"/>
          <w:sz w:val="27"/>
        </w:rPr>
        <w:t>ôn</w:t>
      </w:r>
      <w:r>
        <w:rPr>
          <w:i/>
          <w:color w:val="231F20"/>
          <w:spacing w:val="-1"/>
          <w:sz w:val="27"/>
        </w:rPr>
        <w:t> </w:t>
      </w:r>
      <w:r>
        <w:rPr>
          <w:i/>
          <w:color w:val="231F20"/>
          <w:sz w:val="27"/>
        </w:rPr>
        <w:t>hòa,</w:t>
      </w:r>
      <w:r>
        <w:rPr>
          <w:i/>
          <w:color w:val="231F20"/>
          <w:spacing w:val="-1"/>
          <w:sz w:val="27"/>
        </w:rPr>
        <w:t> </w:t>
      </w:r>
      <w:r>
        <w:rPr>
          <w:i/>
          <w:color w:val="231F20"/>
          <w:sz w:val="27"/>
        </w:rPr>
        <w:t>khi</w:t>
      </w:r>
      <w:r>
        <w:rPr>
          <w:i/>
          <w:color w:val="231F20"/>
          <w:spacing w:val="-1"/>
          <w:sz w:val="27"/>
        </w:rPr>
        <w:t> </w:t>
      </w:r>
      <w:r>
        <w:rPr>
          <w:i/>
          <w:color w:val="231F20"/>
          <w:sz w:val="27"/>
        </w:rPr>
        <w:t>ấy</w:t>
      </w:r>
      <w:r>
        <w:rPr>
          <w:i/>
          <w:color w:val="231F20"/>
          <w:spacing w:val="-1"/>
          <w:sz w:val="27"/>
        </w:rPr>
        <w:t> </w:t>
      </w:r>
      <w:r>
        <w:rPr>
          <w:i/>
          <w:color w:val="231F20"/>
          <w:sz w:val="27"/>
        </w:rPr>
        <w:t>vị</w:t>
      </w:r>
      <w:r>
        <w:rPr>
          <w:i/>
          <w:color w:val="231F20"/>
          <w:spacing w:val="-1"/>
          <w:sz w:val="27"/>
        </w:rPr>
        <w:t> </w:t>
      </w:r>
      <w:r>
        <w:rPr>
          <w:i/>
          <w:color w:val="231F20"/>
          <w:sz w:val="27"/>
        </w:rPr>
        <w:t>ấy</w:t>
      </w:r>
      <w:r>
        <w:rPr>
          <w:i/>
          <w:color w:val="231F20"/>
          <w:spacing w:val="-1"/>
          <w:sz w:val="27"/>
        </w:rPr>
        <w:t> </w:t>
      </w:r>
      <w:r>
        <w:rPr>
          <w:i/>
          <w:color w:val="231F20"/>
          <w:sz w:val="27"/>
        </w:rPr>
        <w:t>mới</w:t>
      </w:r>
      <w:r>
        <w:rPr>
          <w:i/>
          <w:color w:val="231F20"/>
          <w:spacing w:val="-1"/>
          <w:sz w:val="27"/>
        </w:rPr>
        <w:t> </w:t>
      </w:r>
      <w:r>
        <w:rPr>
          <w:i/>
          <w:color w:val="231F20"/>
          <w:sz w:val="27"/>
        </w:rPr>
        <w:t>được</w:t>
      </w:r>
      <w:r>
        <w:rPr>
          <w:i/>
          <w:color w:val="231F20"/>
          <w:spacing w:val="-1"/>
          <w:sz w:val="27"/>
        </w:rPr>
        <w:t> </w:t>
      </w:r>
      <w:r>
        <w:rPr>
          <w:i/>
          <w:color w:val="231F20"/>
          <w:sz w:val="27"/>
        </w:rPr>
        <w:t>xem</w:t>
      </w:r>
      <w:r>
        <w:rPr>
          <w:i/>
          <w:color w:val="231F20"/>
          <w:spacing w:val="-1"/>
          <w:sz w:val="27"/>
        </w:rPr>
        <w:t> </w:t>
      </w:r>
      <w:r>
        <w:rPr>
          <w:i/>
          <w:color w:val="231F20"/>
          <w:sz w:val="27"/>
        </w:rPr>
        <w:t>là</w:t>
      </w:r>
      <w:r>
        <w:rPr>
          <w:i/>
          <w:color w:val="231F20"/>
          <w:spacing w:val="-1"/>
          <w:sz w:val="27"/>
        </w:rPr>
        <w:t> </w:t>
      </w:r>
      <w:r>
        <w:rPr>
          <w:i/>
          <w:color w:val="231F20"/>
          <w:sz w:val="27"/>
        </w:rPr>
        <w:t>hiền lành, mới được xem là nhu thuận, mới được xem là ôn hòa.</w:t>
      </w:r>
    </w:p>
    <w:p>
      <w:pPr>
        <w:spacing w:after="0" w:line="247" w:lineRule="auto"/>
        <w:jc w:val="both"/>
        <w:rPr>
          <w:i/>
          <w:sz w:val="27"/>
        </w:rPr>
        <w:sectPr>
          <w:pgSz w:w="7660" w:h="11630"/>
          <w:pgMar w:header="779" w:footer="0" w:top="1100" w:bottom="280" w:left="850" w:right="850"/>
        </w:sectPr>
      </w:pPr>
    </w:p>
    <w:p>
      <w:pPr>
        <w:pStyle w:val="BodyText"/>
        <w:spacing w:line="249" w:lineRule="auto"/>
        <w:ind w:firstLine="396"/>
      </w:pPr>
      <w:r>
        <w:rPr>
          <w:color w:val="231F20"/>
        </w:rPr>
        <w:t>Đức</w:t>
      </w:r>
      <w:r>
        <w:rPr>
          <w:color w:val="231F20"/>
          <w:spacing w:val="-17"/>
        </w:rPr>
        <w:t> </w:t>
      </w:r>
      <w:r>
        <w:rPr>
          <w:color w:val="231F20"/>
        </w:rPr>
        <w:t>Phật</w:t>
      </w:r>
      <w:r>
        <w:rPr>
          <w:color w:val="231F20"/>
          <w:spacing w:val="-17"/>
        </w:rPr>
        <w:t> </w:t>
      </w:r>
      <w:r>
        <w:rPr>
          <w:color w:val="231F20"/>
        </w:rPr>
        <w:t>đã</w:t>
      </w:r>
      <w:r>
        <w:rPr>
          <w:color w:val="231F20"/>
          <w:spacing w:val="-17"/>
        </w:rPr>
        <w:t> </w:t>
      </w:r>
      <w:r>
        <w:rPr>
          <w:color w:val="231F20"/>
        </w:rPr>
        <w:t>khuyên</w:t>
      </w:r>
      <w:r>
        <w:rPr>
          <w:color w:val="231F20"/>
          <w:spacing w:val="-16"/>
        </w:rPr>
        <w:t> </w:t>
      </w:r>
      <w:r>
        <w:rPr>
          <w:color w:val="231F20"/>
        </w:rPr>
        <w:t>các</w:t>
      </w:r>
      <w:r>
        <w:rPr>
          <w:color w:val="231F20"/>
          <w:spacing w:val="-17"/>
        </w:rPr>
        <w:t> </w:t>
      </w:r>
      <w:r>
        <w:rPr>
          <w:color w:val="231F20"/>
        </w:rPr>
        <w:t>Tỳ-kheo</w:t>
      </w:r>
      <w:r>
        <w:rPr>
          <w:color w:val="231F20"/>
          <w:spacing w:val="-16"/>
        </w:rPr>
        <w:t> </w:t>
      </w:r>
      <w:r>
        <w:rPr>
          <w:color w:val="231F20"/>
        </w:rPr>
        <w:t>hãy</w:t>
      </w:r>
      <w:r>
        <w:rPr>
          <w:color w:val="231F20"/>
          <w:spacing w:val="-16"/>
        </w:rPr>
        <w:t> </w:t>
      </w:r>
      <w:r>
        <w:rPr>
          <w:color w:val="231F20"/>
        </w:rPr>
        <w:t>có</w:t>
      </w:r>
      <w:r>
        <w:rPr>
          <w:color w:val="231F20"/>
          <w:spacing w:val="-16"/>
        </w:rPr>
        <w:t> </w:t>
      </w:r>
      <w:r>
        <w:rPr>
          <w:color w:val="231F20"/>
        </w:rPr>
        <w:t>“lòng</w:t>
      </w:r>
      <w:r>
        <w:rPr>
          <w:color w:val="231F20"/>
          <w:spacing w:val="-16"/>
        </w:rPr>
        <w:t> </w:t>
      </w:r>
      <w:r>
        <w:rPr>
          <w:color w:val="231F20"/>
        </w:rPr>
        <w:t>lân mẫn” ngay cả khi người khác nói với họ bằng giọng khó chịu, ngay cả nếu như có kẻ đạo tặc hạ liệt dùng cưa hai lưỡi mà cưa tay, cưa chân họ.</w:t>
      </w:r>
    </w:p>
    <w:p>
      <w:pPr>
        <w:pStyle w:val="BodyText"/>
        <w:spacing w:line="249" w:lineRule="auto" w:before="118"/>
        <w:ind w:firstLine="396"/>
      </w:pPr>
      <w:r>
        <w:rPr>
          <w:color w:val="231F20"/>
        </w:rPr>
        <w:t>Các vị thánh Bất lai và</w:t>
      </w:r>
      <w:r>
        <w:rPr>
          <w:color w:val="231F20"/>
          <w:spacing w:val="-13"/>
        </w:rPr>
        <w:t> </w:t>
      </w:r>
      <w:r>
        <w:rPr>
          <w:color w:val="231F20"/>
        </w:rPr>
        <w:t>A-la-hán đã tận diệt được sân,</w:t>
      </w:r>
      <w:r>
        <w:rPr>
          <w:color w:val="231F20"/>
          <w:spacing w:val="-12"/>
        </w:rPr>
        <w:t> </w:t>
      </w:r>
      <w:r>
        <w:rPr>
          <w:color w:val="231F20"/>
        </w:rPr>
        <w:t>họ</w:t>
      </w:r>
      <w:r>
        <w:rPr>
          <w:color w:val="231F20"/>
          <w:spacing w:val="-12"/>
        </w:rPr>
        <w:t> </w:t>
      </w:r>
      <w:r>
        <w:rPr>
          <w:color w:val="231F20"/>
        </w:rPr>
        <w:t>không</w:t>
      </w:r>
      <w:r>
        <w:rPr>
          <w:color w:val="231F20"/>
          <w:spacing w:val="-12"/>
        </w:rPr>
        <w:t> </w:t>
      </w:r>
      <w:r>
        <w:rPr>
          <w:color w:val="231F20"/>
        </w:rPr>
        <w:t>bao</w:t>
      </w:r>
      <w:r>
        <w:rPr>
          <w:color w:val="231F20"/>
          <w:spacing w:val="-12"/>
        </w:rPr>
        <w:t> </w:t>
      </w:r>
      <w:r>
        <w:rPr>
          <w:color w:val="231F20"/>
        </w:rPr>
        <w:t>giờ</w:t>
      </w:r>
      <w:r>
        <w:rPr>
          <w:color w:val="231F20"/>
          <w:spacing w:val="-12"/>
        </w:rPr>
        <w:t> </w:t>
      </w:r>
      <w:r>
        <w:rPr>
          <w:color w:val="231F20"/>
        </w:rPr>
        <w:t>còn</w:t>
      </w:r>
      <w:r>
        <w:rPr>
          <w:color w:val="231F20"/>
          <w:spacing w:val="-12"/>
        </w:rPr>
        <w:t> </w:t>
      </w:r>
      <w:r>
        <w:rPr>
          <w:color w:val="231F20"/>
        </w:rPr>
        <w:t>bực</w:t>
      </w:r>
      <w:r>
        <w:rPr>
          <w:color w:val="231F20"/>
          <w:spacing w:val="-12"/>
        </w:rPr>
        <w:t> </w:t>
      </w:r>
      <w:r>
        <w:rPr>
          <w:color w:val="231F20"/>
        </w:rPr>
        <w:t>bội</w:t>
      </w:r>
      <w:r>
        <w:rPr>
          <w:color w:val="231F20"/>
          <w:spacing w:val="-12"/>
        </w:rPr>
        <w:t> </w:t>
      </w:r>
      <w:r>
        <w:rPr>
          <w:color w:val="231F20"/>
        </w:rPr>
        <w:t>hoặc</w:t>
      </w:r>
      <w:r>
        <w:rPr>
          <w:color w:val="231F20"/>
          <w:spacing w:val="-12"/>
        </w:rPr>
        <w:t> </w:t>
      </w:r>
      <w:r>
        <w:rPr>
          <w:color w:val="231F20"/>
        </w:rPr>
        <w:t>có</w:t>
      </w:r>
      <w:r>
        <w:rPr>
          <w:color w:val="231F20"/>
          <w:spacing w:val="-12"/>
        </w:rPr>
        <w:t> </w:t>
      </w:r>
      <w:r>
        <w:rPr>
          <w:color w:val="231F20"/>
        </w:rPr>
        <w:t>chút</w:t>
      </w:r>
      <w:r>
        <w:rPr>
          <w:color w:val="231F20"/>
          <w:spacing w:val="-12"/>
        </w:rPr>
        <w:t> </w:t>
      </w:r>
      <w:r>
        <w:rPr>
          <w:color w:val="231F20"/>
        </w:rPr>
        <w:t>phiền lòng, dù trong những tình huống khó chịu đựng nổi, dù có phải chịu bệnh tật hay đau đớn.</w:t>
      </w:r>
    </w:p>
    <w:p>
      <w:pPr>
        <w:pStyle w:val="BodyText"/>
        <w:spacing w:line="254" w:lineRule="auto" w:before="124"/>
        <w:ind w:firstLine="396"/>
      </w:pPr>
      <w:r>
        <w:rPr>
          <w:color w:val="231F20"/>
        </w:rPr>
        <w:t>Khi</w:t>
      </w:r>
      <w:r>
        <w:rPr>
          <w:color w:val="231F20"/>
          <w:spacing w:val="-6"/>
        </w:rPr>
        <w:t> </w:t>
      </w:r>
      <w:r>
        <w:rPr>
          <w:color w:val="231F20"/>
        </w:rPr>
        <w:t>bị</w:t>
      </w:r>
      <w:r>
        <w:rPr>
          <w:color w:val="231F20"/>
          <w:spacing w:val="-6"/>
        </w:rPr>
        <w:t> </w:t>
      </w:r>
      <w:r>
        <w:rPr>
          <w:color w:val="231F20"/>
        </w:rPr>
        <w:t>đau</w:t>
      </w:r>
      <w:r>
        <w:rPr>
          <w:color w:val="231F20"/>
          <w:spacing w:val="-6"/>
        </w:rPr>
        <w:t> </w:t>
      </w:r>
      <w:r>
        <w:rPr>
          <w:color w:val="231F20"/>
        </w:rPr>
        <w:t>đớn</w:t>
      </w:r>
      <w:r>
        <w:rPr>
          <w:color w:val="231F20"/>
          <w:spacing w:val="-6"/>
        </w:rPr>
        <w:t> </w:t>
      </w:r>
      <w:r>
        <w:rPr>
          <w:color w:val="231F20"/>
        </w:rPr>
        <w:t>hoặc</w:t>
      </w:r>
      <w:r>
        <w:rPr>
          <w:color w:val="231F20"/>
          <w:spacing w:val="-6"/>
        </w:rPr>
        <w:t> </w:t>
      </w:r>
      <w:r>
        <w:rPr>
          <w:color w:val="231F20"/>
        </w:rPr>
        <w:t>ốm</w:t>
      </w:r>
      <w:r>
        <w:rPr>
          <w:color w:val="231F20"/>
          <w:spacing w:val="-6"/>
        </w:rPr>
        <w:t> </w:t>
      </w:r>
      <w:r>
        <w:rPr>
          <w:color w:val="231F20"/>
        </w:rPr>
        <w:t>bệnh</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thường</w:t>
      </w:r>
      <w:r>
        <w:rPr>
          <w:color w:val="231F20"/>
          <w:spacing w:val="-6"/>
        </w:rPr>
        <w:t> </w:t>
      </w:r>
      <w:r>
        <w:rPr>
          <w:color w:val="231F20"/>
        </w:rPr>
        <w:t>dễ cáu giận. Khi có đối tượng khó chịu in dấu lên thân căn,</w:t>
      </w:r>
      <w:r>
        <w:rPr>
          <w:color w:val="231F20"/>
          <w:spacing w:val="-7"/>
        </w:rPr>
        <w:t> </w:t>
      </w:r>
      <w:r>
        <w:rPr>
          <w:color w:val="231F20"/>
        </w:rPr>
        <w:t>thân</w:t>
      </w:r>
      <w:r>
        <w:rPr>
          <w:color w:val="231F20"/>
          <w:spacing w:val="-7"/>
        </w:rPr>
        <w:t> </w:t>
      </w:r>
      <w:r>
        <w:rPr>
          <w:color w:val="231F20"/>
        </w:rPr>
        <w:t>thức</w:t>
      </w:r>
      <w:r>
        <w:rPr>
          <w:color w:val="231F20"/>
          <w:spacing w:val="-7"/>
        </w:rPr>
        <w:t> </w:t>
      </w:r>
      <w:r>
        <w:rPr>
          <w:color w:val="231F20"/>
        </w:rPr>
        <w:t>kinh</w:t>
      </w:r>
      <w:r>
        <w:rPr>
          <w:color w:val="231F20"/>
          <w:spacing w:val="-7"/>
        </w:rPr>
        <w:t> </w:t>
      </w:r>
      <w:r>
        <w:rPr>
          <w:color w:val="231F20"/>
        </w:rPr>
        <w:t>nghiệm</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đó</w:t>
      </w:r>
      <w:r>
        <w:rPr>
          <w:color w:val="231F20"/>
          <w:spacing w:val="-7"/>
        </w:rPr>
        <w:t> </w:t>
      </w:r>
      <w:r>
        <w:rPr>
          <w:color w:val="231F20"/>
        </w:rPr>
        <w:t>kèm</w:t>
      </w:r>
      <w:r>
        <w:rPr>
          <w:color w:val="231F20"/>
          <w:spacing w:val="-7"/>
        </w:rPr>
        <w:t> </w:t>
      </w:r>
      <w:r>
        <w:rPr>
          <w:color w:val="231F20"/>
        </w:rPr>
        <w:t>với</w:t>
      </w:r>
      <w:r>
        <w:rPr>
          <w:color w:val="231F20"/>
          <w:spacing w:val="-7"/>
        </w:rPr>
        <w:t> </w:t>
      </w:r>
      <w:r>
        <w:rPr>
          <w:color w:val="231F20"/>
        </w:rPr>
        <w:t>thọ khổ. Thân thức là tâm quả, trong trường hợp này là quả của nghiệp bất thiện. Ngay sau đó trong cùng lộ trình,</w:t>
      </w:r>
      <w:r>
        <w:rPr>
          <w:color w:val="231F20"/>
          <w:spacing w:val="-15"/>
        </w:rPr>
        <w:t> </w:t>
      </w:r>
      <w:r>
        <w:rPr>
          <w:color w:val="231F20"/>
        </w:rPr>
        <w:t>khả</w:t>
      </w:r>
      <w:r>
        <w:rPr>
          <w:color w:val="231F20"/>
          <w:spacing w:val="-15"/>
        </w:rPr>
        <w:t> </w:t>
      </w:r>
      <w:r>
        <w:rPr>
          <w:color w:val="231F20"/>
        </w:rPr>
        <w:t>năng</w:t>
      </w:r>
      <w:r>
        <w:rPr>
          <w:color w:val="231F20"/>
          <w:spacing w:val="-15"/>
        </w:rPr>
        <w:t> </w:t>
      </w:r>
      <w:r>
        <w:rPr>
          <w:color w:val="231F20"/>
        </w:rPr>
        <w:t>tâm</w:t>
      </w:r>
      <w:r>
        <w:rPr>
          <w:color w:val="231F20"/>
          <w:spacing w:val="-15"/>
        </w:rPr>
        <w:t> </w:t>
      </w:r>
      <w:r>
        <w:rPr>
          <w:color w:val="231F20"/>
        </w:rPr>
        <w:t>sân</w:t>
      </w:r>
      <w:r>
        <w:rPr>
          <w:color w:val="231F20"/>
          <w:spacing w:val="-15"/>
        </w:rPr>
        <w:t> </w:t>
      </w:r>
      <w:r>
        <w:rPr>
          <w:color w:val="231F20"/>
        </w:rPr>
        <w:t>căn</w:t>
      </w:r>
      <w:r>
        <w:rPr>
          <w:color w:val="231F20"/>
          <w:spacing w:val="-15"/>
        </w:rPr>
        <w:t> </w:t>
      </w:r>
      <w:r>
        <w:rPr>
          <w:color w:val="231F20"/>
        </w:rPr>
        <w:t>(dosa-mūla-cittas)</w:t>
      </w:r>
      <w:r>
        <w:rPr>
          <w:color w:val="231F20"/>
          <w:spacing w:val="-15"/>
        </w:rPr>
        <w:t> </w:t>
      </w:r>
      <w:r>
        <w:rPr>
          <w:color w:val="231F20"/>
        </w:rPr>
        <w:t>sẽ</w:t>
      </w:r>
      <w:r>
        <w:rPr>
          <w:color w:val="231F20"/>
          <w:spacing w:val="-15"/>
        </w:rPr>
        <w:t> </w:t>
      </w:r>
      <w:r>
        <w:rPr>
          <w:color w:val="231F20"/>
        </w:rPr>
        <w:t>sinh khởi</w:t>
      </w:r>
      <w:r>
        <w:rPr>
          <w:color w:val="231F20"/>
          <w:spacing w:val="-17"/>
        </w:rPr>
        <w:t> </w:t>
      </w:r>
      <w:r>
        <w:rPr>
          <w:color w:val="231F20"/>
        </w:rPr>
        <w:t>cùng</w:t>
      </w:r>
      <w:r>
        <w:rPr>
          <w:color w:val="231F20"/>
          <w:spacing w:val="-17"/>
        </w:rPr>
        <w:t> </w:t>
      </w:r>
      <w:r>
        <w:rPr>
          <w:color w:val="231F20"/>
        </w:rPr>
        <w:t>kinh</w:t>
      </w:r>
      <w:r>
        <w:rPr>
          <w:color w:val="231F20"/>
          <w:spacing w:val="-17"/>
        </w:rPr>
        <w:t> </w:t>
      </w:r>
      <w:r>
        <w:rPr>
          <w:color w:val="231F20"/>
        </w:rPr>
        <w:t>nghiệm</w:t>
      </w:r>
      <w:r>
        <w:rPr>
          <w:color w:val="231F20"/>
          <w:spacing w:val="-17"/>
        </w:rPr>
        <w:t> </w:t>
      </w:r>
      <w:r>
        <w:rPr>
          <w:color w:val="231F20"/>
        </w:rPr>
        <w:t>đối</w:t>
      </w:r>
      <w:r>
        <w:rPr>
          <w:color w:val="231F20"/>
          <w:spacing w:val="-17"/>
        </w:rPr>
        <w:t> </w:t>
      </w:r>
      <w:r>
        <w:rPr>
          <w:color w:val="231F20"/>
        </w:rPr>
        <w:t>tượng</w:t>
      </w:r>
      <w:r>
        <w:rPr>
          <w:color w:val="231F20"/>
          <w:spacing w:val="-17"/>
        </w:rPr>
        <w:t> </w:t>
      </w:r>
      <w:r>
        <w:rPr>
          <w:color w:val="231F20"/>
        </w:rPr>
        <w:t>đó</w:t>
      </w:r>
      <w:r>
        <w:rPr>
          <w:color w:val="231F20"/>
          <w:spacing w:val="-17"/>
        </w:rPr>
        <w:t> </w:t>
      </w:r>
      <w:r>
        <w:rPr>
          <w:color w:val="231F20"/>
        </w:rPr>
        <w:t>với</w:t>
      </w:r>
      <w:r>
        <w:rPr>
          <w:color w:val="231F20"/>
          <w:spacing w:val="-16"/>
        </w:rPr>
        <w:t> </w:t>
      </w:r>
      <w:r>
        <w:rPr>
          <w:color w:val="231F20"/>
        </w:rPr>
        <w:t>sân.</w:t>
      </w:r>
      <w:r>
        <w:rPr>
          <w:color w:val="231F20"/>
          <w:spacing w:val="-17"/>
        </w:rPr>
        <w:t> </w:t>
      </w:r>
      <w:r>
        <w:rPr>
          <w:color w:val="231F20"/>
        </w:rPr>
        <w:t>Việc</w:t>
      </w:r>
      <w:r>
        <w:rPr>
          <w:color w:val="231F20"/>
          <w:spacing w:val="-17"/>
        </w:rPr>
        <w:t> </w:t>
      </w:r>
      <w:r>
        <w:rPr>
          <w:color w:val="231F20"/>
        </w:rPr>
        <w:t>sân sinh</w:t>
      </w:r>
      <w:r>
        <w:rPr>
          <w:color w:val="231F20"/>
          <w:spacing w:val="-17"/>
        </w:rPr>
        <w:t> </w:t>
      </w:r>
      <w:r>
        <w:rPr>
          <w:color w:val="231F20"/>
        </w:rPr>
        <w:t>khởi</w:t>
      </w:r>
      <w:r>
        <w:rPr>
          <w:color w:val="231F20"/>
          <w:spacing w:val="-17"/>
        </w:rPr>
        <w:t> </w:t>
      </w:r>
      <w:r>
        <w:rPr>
          <w:color w:val="231F20"/>
        </w:rPr>
        <w:t>sau</w:t>
      </w:r>
      <w:r>
        <w:rPr>
          <w:color w:val="231F20"/>
          <w:spacing w:val="-16"/>
        </w:rPr>
        <w:t> </w:t>
      </w:r>
      <w:r>
        <w:rPr>
          <w:color w:val="231F20"/>
        </w:rPr>
        <w:t>khi</w:t>
      </w:r>
      <w:r>
        <w:rPr>
          <w:color w:val="231F20"/>
          <w:spacing w:val="-17"/>
        </w:rPr>
        <w:t> </w:t>
      </w:r>
      <w:r>
        <w:rPr>
          <w:color w:val="231F20"/>
        </w:rPr>
        <w:t>thân</w:t>
      </w:r>
      <w:r>
        <w:rPr>
          <w:color w:val="231F20"/>
          <w:spacing w:val="-17"/>
        </w:rPr>
        <w:t> </w:t>
      </w:r>
      <w:r>
        <w:rPr>
          <w:color w:val="231F20"/>
        </w:rPr>
        <w:t>thức</w:t>
      </w:r>
      <w:r>
        <w:rPr>
          <w:color w:val="231F20"/>
          <w:spacing w:val="-16"/>
        </w:rPr>
        <w:t> </w:t>
      </w:r>
      <w:r>
        <w:rPr>
          <w:color w:val="231F20"/>
        </w:rPr>
        <w:t>kinh</w:t>
      </w:r>
      <w:r>
        <w:rPr>
          <w:color w:val="231F20"/>
          <w:spacing w:val="-17"/>
        </w:rPr>
        <w:t> </w:t>
      </w:r>
      <w:r>
        <w:rPr>
          <w:color w:val="231F20"/>
        </w:rPr>
        <w:t>nghiệm</w:t>
      </w:r>
      <w:r>
        <w:rPr>
          <w:color w:val="231F20"/>
          <w:spacing w:val="-17"/>
        </w:rPr>
        <w:t> </w:t>
      </w:r>
      <w:r>
        <w:rPr>
          <w:color w:val="231F20"/>
        </w:rPr>
        <w:t>đối</w:t>
      </w:r>
      <w:r>
        <w:rPr>
          <w:color w:val="231F20"/>
          <w:spacing w:val="-16"/>
        </w:rPr>
        <w:t> </w:t>
      </w:r>
      <w:r>
        <w:rPr>
          <w:color w:val="231F20"/>
        </w:rPr>
        <w:t>tượng</w:t>
      </w:r>
      <w:r>
        <w:rPr>
          <w:color w:val="231F20"/>
          <w:spacing w:val="-17"/>
        </w:rPr>
        <w:t> </w:t>
      </w:r>
      <w:r>
        <w:rPr>
          <w:color w:val="231F20"/>
        </w:rPr>
        <w:t>bất khả</w:t>
      </w:r>
      <w:r>
        <w:rPr>
          <w:color w:val="231F20"/>
          <w:spacing w:val="-8"/>
        </w:rPr>
        <w:t> </w:t>
      </w:r>
      <w:r>
        <w:rPr>
          <w:color w:val="231F20"/>
        </w:rPr>
        <w:t>ái</w:t>
      </w:r>
      <w:r>
        <w:rPr>
          <w:color w:val="231F20"/>
          <w:spacing w:val="-8"/>
        </w:rPr>
        <w:t> </w:t>
      </w:r>
      <w:r>
        <w:rPr>
          <w:color w:val="231F20"/>
        </w:rPr>
        <w:t>là</w:t>
      </w:r>
      <w:r>
        <w:rPr>
          <w:color w:val="231F20"/>
          <w:spacing w:val="-8"/>
        </w:rPr>
        <w:t> </w:t>
      </w:r>
      <w:r>
        <w:rPr>
          <w:color w:val="231F20"/>
        </w:rPr>
        <w:t>dường</w:t>
      </w:r>
      <w:r>
        <w:rPr>
          <w:color w:val="231F20"/>
          <w:spacing w:val="-8"/>
        </w:rPr>
        <w:t> </w:t>
      </w:r>
      <w:r>
        <w:rPr>
          <w:color w:val="231F20"/>
        </w:rPr>
        <w:t>như</w:t>
      </w:r>
      <w:r>
        <w:rPr>
          <w:color w:val="231F20"/>
          <w:spacing w:val="-8"/>
        </w:rPr>
        <w:t> </w:t>
      </w:r>
      <w:r>
        <w:rPr>
          <w:color w:val="231F20"/>
        </w:rPr>
        <w:t>không</w:t>
      </w:r>
      <w:r>
        <w:rPr>
          <w:color w:val="231F20"/>
          <w:spacing w:val="-8"/>
        </w:rPr>
        <w:t> </w:t>
      </w:r>
      <w:r>
        <w:rPr>
          <w:color w:val="231F20"/>
        </w:rPr>
        <w:t>thể</w:t>
      </w:r>
      <w:r>
        <w:rPr>
          <w:color w:val="231F20"/>
          <w:spacing w:val="-8"/>
        </w:rPr>
        <w:t> </w:t>
      </w:r>
      <w:r>
        <w:rPr>
          <w:color w:val="231F20"/>
        </w:rPr>
        <w:t>tránh</w:t>
      </w:r>
      <w:r>
        <w:rPr>
          <w:color w:val="231F20"/>
          <w:spacing w:val="-8"/>
        </w:rPr>
        <w:t> </w:t>
      </w:r>
      <w:r>
        <w:rPr>
          <w:color w:val="231F20"/>
        </w:rPr>
        <w:t>khỏi.</w:t>
      </w:r>
      <w:r>
        <w:rPr>
          <w:color w:val="231F20"/>
          <w:spacing w:val="-8"/>
        </w:rPr>
        <w:t> </w:t>
      </w:r>
      <w:r>
        <w:rPr>
          <w:color w:val="231F20"/>
        </w:rPr>
        <w:t>Để</w:t>
      </w:r>
      <w:r>
        <w:rPr>
          <w:color w:val="231F20"/>
          <w:spacing w:val="-8"/>
        </w:rPr>
        <w:t> </w:t>
      </w:r>
      <w:r>
        <w:rPr>
          <w:color w:val="231F20"/>
        </w:rPr>
        <w:t>có</w:t>
      </w:r>
      <w:r>
        <w:rPr>
          <w:color w:val="231F20"/>
          <w:spacing w:val="-8"/>
        </w:rPr>
        <w:t> </w:t>
      </w:r>
      <w:r>
        <w:rPr>
          <w:color w:val="231F20"/>
        </w:rPr>
        <w:t>hiểu </w:t>
      </w:r>
      <w:r>
        <w:rPr>
          <w:color w:val="231F20"/>
          <w:spacing w:val="-2"/>
        </w:rPr>
        <w:t>biết</w:t>
      </w:r>
      <w:r>
        <w:rPr>
          <w:color w:val="231F20"/>
          <w:spacing w:val="-12"/>
        </w:rPr>
        <w:t> </w:t>
      </w:r>
      <w:r>
        <w:rPr>
          <w:color w:val="231F20"/>
          <w:spacing w:val="-2"/>
        </w:rPr>
        <w:t>đúng</w:t>
      </w:r>
      <w:r>
        <w:rPr>
          <w:color w:val="231F20"/>
          <w:spacing w:val="-12"/>
        </w:rPr>
        <w:t> </w:t>
      </w:r>
      <w:r>
        <w:rPr>
          <w:color w:val="231F20"/>
          <w:spacing w:val="-2"/>
        </w:rPr>
        <w:t>về</w:t>
      </w:r>
      <w:r>
        <w:rPr>
          <w:color w:val="231F20"/>
          <w:spacing w:val="-12"/>
        </w:rPr>
        <w:t> </w:t>
      </w:r>
      <w:r>
        <w:rPr>
          <w:color w:val="231F20"/>
          <w:spacing w:val="-2"/>
        </w:rPr>
        <w:t>các</w:t>
      </w:r>
      <w:r>
        <w:rPr>
          <w:color w:val="231F20"/>
          <w:spacing w:val="-12"/>
        </w:rPr>
        <w:t> </w:t>
      </w:r>
      <w:r>
        <w:rPr>
          <w:color w:val="231F20"/>
          <w:spacing w:val="-2"/>
        </w:rPr>
        <w:t>pháp</w:t>
      </w:r>
      <w:r>
        <w:rPr>
          <w:color w:val="231F20"/>
          <w:spacing w:val="-12"/>
        </w:rPr>
        <w:t> </w:t>
      </w:r>
      <w:r>
        <w:rPr>
          <w:color w:val="231F20"/>
          <w:spacing w:val="-2"/>
        </w:rPr>
        <w:t>khác</w:t>
      </w:r>
      <w:r>
        <w:rPr>
          <w:color w:val="231F20"/>
          <w:spacing w:val="-12"/>
        </w:rPr>
        <w:t> </w:t>
      </w:r>
      <w:r>
        <w:rPr>
          <w:color w:val="231F20"/>
          <w:spacing w:val="-2"/>
        </w:rPr>
        <w:t>nhau</w:t>
      </w:r>
      <w:r>
        <w:rPr>
          <w:color w:val="231F20"/>
          <w:spacing w:val="-12"/>
        </w:rPr>
        <w:t> </w:t>
      </w:r>
      <w:r>
        <w:rPr>
          <w:color w:val="231F20"/>
          <w:spacing w:val="-2"/>
        </w:rPr>
        <w:t>đang</w:t>
      </w:r>
      <w:r>
        <w:rPr>
          <w:color w:val="231F20"/>
          <w:spacing w:val="-12"/>
        </w:rPr>
        <w:t> </w:t>
      </w:r>
      <w:r>
        <w:rPr>
          <w:color w:val="231F20"/>
          <w:spacing w:val="-2"/>
        </w:rPr>
        <w:t>diễn</w:t>
      </w:r>
      <w:r>
        <w:rPr>
          <w:color w:val="231F20"/>
          <w:spacing w:val="-12"/>
        </w:rPr>
        <w:t> </w:t>
      </w:r>
      <w:r>
        <w:rPr>
          <w:color w:val="231F20"/>
          <w:spacing w:val="-2"/>
        </w:rPr>
        <w:t>tiến,</w:t>
      </w:r>
      <w:r>
        <w:rPr>
          <w:color w:val="231F20"/>
          <w:spacing w:val="-12"/>
        </w:rPr>
        <w:t> </w:t>
      </w:r>
      <w:r>
        <w:rPr>
          <w:color w:val="231F20"/>
          <w:spacing w:val="-2"/>
        </w:rPr>
        <w:t>chánh </w:t>
      </w:r>
      <w:r>
        <w:rPr>
          <w:color w:val="231F20"/>
        </w:rPr>
        <w:t>niệm</w:t>
      </w:r>
      <w:r>
        <w:rPr>
          <w:color w:val="231F20"/>
          <w:spacing w:val="-2"/>
        </w:rPr>
        <w:t> </w:t>
      </w:r>
      <w:r>
        <w:rPr>
          <w:color w:val="231F20"/>
        </w:rPr>
        <w:t>về</w:t>
      </w:r>
      <w:r>
        <w:rPr>
          <w:color w:val="231F20"/>
          <w:spacing w:val="-2"/>
        </w:rPr>
        <w:t> </w:t>
      </w:r>
      <w:r>
        <w:rPr>
          <w:color w:val="231F20"/>
        </w:rPr>
        <w:t>danh</w:t>
      </w:r>
      <w:r>
        <w:rPr>
          <w:color w:val="231F20"/>
          <w:spacing w:val="-2"/>
        </w:rPr>
        <w:t> </w:t>
      </w:r>
      <w:r>
        <w:rPr>
          <w:color w:val="231F20"/>
        </w:rPr>
        <w:t>và</w:t>
      </w:r>
      <w:r>
        <w:rPr>
          <w:color w:val="231F20"/>
          <w:spacing w:val="-2"/>
        </w:rPr>
        <w:t> </w:t>
      </w:r>
      <w:r>
        <w:rPr>
          <w:color w:val="231F20"/>
        </w:rPr>
        <w:t>sắc</w:t>
      </w:r>
      <w:r>
        <w:rPr>
          <w:color w:val="231F20"/>
          <w:spacing w:val="-2"/>
        </w:rPr>
        <w:t> </w:t>
      </w:r>
      <w:r>
        <w:rPr>
          <w:color w:val="231F20"/>
        </w:rPr>
        <w:t>cần</w:t>
      </w:r>
      <w:r>
        <w:rPr>
          <w:color w:val="231F20"/>
          <w:spacing w:val="-2"/>
        </w:rPr>
        <w:t> </w:t>
      </w:r>
      <w:r>
        <w:rPr>
          <w:color w:val="231F20"/>
        </w:rPr>
        <w:t>được</w:t>
      </w:r>
      <w:r>
        <w:rPr>
          <w:color w:val="231F20"/>
          <w:spacing w:val="-2"/>
        </w:rPr>
        <w:t> </w:t>
      </w:r>
      <w:r>
        <w:rPr>
          <w:color w:val="231F20"/>
        </w:rPr>
        <w:t>vun</w:t>
      </w:r>
      <w:r>
        <w:rPr>
          <w:color w:val="231F20"/>
          <w:spacing w:val="-2"/>
        </w:rPr>
        <w:t> </w:t>
      </w:r>
      <w:r>
        <w:rPr>
          <w:color w:val="231F20"/>
        </w:rPr>
        <w:t>bồi.</w:t>
      </w:r>
      <w:r>
        <w:rPr>
          <w:color w:val="231F20"/>
          <w:spacing w:val="-2"/>
        </w:rPr>
        <w:t> </w:t>
      </w:r>
      <w:r>
        <w:rPr>
          <w:color w:val="231F20"/>
        </w:rPr>
        <w:t>Có</w:t>
      </w:r>
      <w:r>
        <w:rPr>
          <w:color w:val="231F20"/>
          <w:spacing w:val="-2"/>
        </w:rPr>
        <w:t> </w:t>
      </w:r>
      <w:r>
        <w:rPr>
          <w:color w:val="231F20"/>
        </w:rPr>
        <w:t>nhiều</w:t>
      </w:r>
      <w:r>
        <w:rPr>
          <w:color w:val="231F20"/>
          <w:spacing w:val="-2"/>
        </w:rPr>
        <w:t> </w:t>
      </w:r>
      <w:r>
        <w:rPr>
          <w:color w:val="231F20"/>
        </w:rPr>
        <w:t>loại danh</w:t>
      </w:r>
      <w:r>
        <w:rPr>
          <w:color w:val="231F20"/>
          <w:spacing w:val="-9"/>
        </w:rPr>
        <w:t> </w:t>
      </w:r>
      <w:r>
        <w:rPr>
          <w:color w:val="231F20"/>
        </w:rPr>
        <w:t>và</w:t>
      </w:r>
      <w:r>
        <w:rPr>
          <w:color w:val="231F20"/>
          <w:spacing w:val="-9"/>
        </w:rPr>
        <w:t> </w:t>
      </w:r>
      <w:r>
        <w:rPr>
          <w:color w:val="231F20"/>
        </w:rPr>
        <w:t>sắc</w:t>
      </w:r>
      <w:r>
        <w:rPr>
          <w:color w:val="231F20"/>
          <w:spacing w:val="-9"/>
        </w:rPr>
        <w:t> </w:t>
      </w:r>
      <w:r>
        <w:rPr>
          <w:color w:val="231F20"/>
        </w:rPr>
        <w:t>khác</w:t>
      </w:r>
      <w:r>
        <w:rPr>
          <w:color w:val="231F20"/>
          <w:spacing w:val="-9"/>
        </w:rPr>
        <w:t> </w:t>
      </w:r>
      <w:r>
        <w:rPr>
          <w:color w:val="231F20"/>
        </w:rPr>
        <w:t>nhau</w:t>
      </w:r>
      <w:r>
        <w:rPr>
          <w:color w:val="231F20"/>
          <w:spacing w:val="-9"/>
        </w:rPr>
        <w:t> </w:t>
      </w:r>
      <w:r>
        <w:rPr>
          <w:color w:val="231F20"/>
        </w:rPr>
        <w:t>khi</w:t>
      </w:r>
      <w:r>
        <w:rPr>
          <w:color w:val="231F20"/>
          <w:spacing w:val="-9"/>
        </w:rPr>
        <w:t> </w:t>
      </w:r>
      <w:r>
        <w:rPr>
          <w:color w:val="231F20"/>
        </w:rPr>
        <w:t>ta</w:t>
      </w:r>
      <w:r>
        <w:rPr>
          <w:color w:val="231F20"/>
          <w:spacing w:val="-9"/>
        </w:rPr>
        <w:t> </w:t>
      </w:r>
      <w:r>
        <w:rPr>
          <w:color w:val="231F20"/>
        </w:rPr>
        <w:t>bị</w:t>
      </w:r>
      <w:r>
        <w:rPr>
          <w:color w:val="231F20"/>
          <w:spacing w:val="-9"/>
        </w:rPr>
        <w:t> </w:t>
      </w:r>
      <w:r>
        <w:rPr>
          <w:color w:val="231F20"/>
        </w:rPr>
        <w:t>đau</w:t>
      </w:r>
      <w:r>
        <w:rPr>
          <w:color w:val="231F20"/>
          <w:spacing w:val="-9"/>
        </w:rPr>
        <w:t> </w:t>
      </w:r>
      <w:r>
        <w:rPr>
          <w:color w:val="231F20"/>
        </w:rPr>
        <w:t>và</w:t>
      </w:r>
      <w:r>
        <w:rPr>
          <w:color w:val="231F20"/>
          <w:spacing w:val="-9"/>
        </w:rPr>
        <w:t> </w:t>
      </w:r>
      <w:r>
        <w:rPr>
          <w:color w:val="231F20"/>
        </w:rPr>
        <w:t>bị</w:t>
      </w:r>
      <w:r>
        <w:rPr>
          <w:color w:val="231F20"/>
          <w:spacing w:val="-9"/>
        </w:rPr>
        <w:t> </w:t>
      </w:r>
      <w:r>
        <w:rPr>
          <w:color w:val="231F20"/>
        </w:rPr>
        <w:t>sân</w:t>
      </w:r>
      <w:r>
        <w:rPr>
          <w:color w:val="231F20"/>
          <w:spacing w:val="-9"/>
        </w:rPr>
        <w:t> </w:t>
      </w:r>
      <w:r>
        <w:rPr>
          <w:color w:val="231F20"/>
        </w:rPr>
        <w:t>bởi</w:t>
      </w:r>
      <w:r>
        <w:rPr>
          <w:color w:val="231F20"/>
          <w:spacing w:val="-9"/>
        </w:rPr>
        <w:t> </w:t>
      </w:r>
      <w:r>
        <w:rPr>
          <w:color w:val="231F20"/>
        </w:rPr>
        <w:t>đau, chúng</w:t>
      </w:r>
      <w:r>
        <w:rPr>
          <w:color w:val="231F20"/>
          <w:spacing w:val="-6"/>
        </w:rPr>
        <w:t> </w:t>
      </w:r>
      <w:r>
        <w:rPr>
          <w:color w:val="231F20"/>
        </w:rPr>
        <w:t>có</w:t>
      </w:r>
      <w:r>
        <w:rPr>
          <w:color w:val="231F20"/>
          <w:spacing w:val="-6"/>
        </w:rPr>
        <w:t> </w:t>
      </w:r>
      <w:r>
        <w:rPr>
          <w:color w:val="231F20"/>
        </w:rPr>
        <w:t>thể</w:t>
      </w:r>
      <w:r>
        <w:rPr>
          <w:color w:val="231F20"/>
          <w:spacing w:val="-5"/>
        </w:rPr>
        <w:t> </w:t>
      </w:r>
      <w:r>
        <w:rPr>
          <w:color w:val="231F20"/>
        </w:rPr>
        <w:t>lần</w:t>
      </w:r>
      <w:r>
        <w:rPr>
          <w:color w:val="231F20"/>
          <w:spacing w:val="-6"/>
        </w:rPr>
        <w:t> </w:t>
      </w:r>
      <w:r>
        <w:rPr>
          <w:color w:val="231F20"/>
        </w:rPr>
        <w:t>lượt</w:t>
      </w:r>
      <w:r>
        <w:rPr>
          <w:color w:val="231F20"/>
          <w:spacing w:val="-6"/>
        </w:rPr>
        <w:t> </w:t>
      </w:r>
      <w:r>
        <w:rPr>
          <w:color w:val="231F20"/>
        </w:rPr>
        <w:t>là</w:t>
      </w:r>
      <w:r>
        <w:rPr>
          <w:color w:val="231F20"/>
          <w:spacing w:val="-6"/>
        </w:rPr>
        <w:t> </w:t>
      </w:r>
      <w:r>
        <w:rPr>
          <w:color w:val="231F20"/>
        </w:rPr>
        <w:t>đối</w:t>
      </w:r>
      <w:r>
        <w:rPr>
          <w:color w:val="231F20"/>
          <w:spacing w:val="-6"/>
        </w:rPr>
        <w:t> </w:t>
      </w:r>
      <w:r>
        <w:rPr>
          <w:color w:val="231F20"/>
        </w:rPr>
        <w:t>tượng</w:t>
      </w:r>
      <w:r>
        <w:rPr>
          <w:color w:val="231F20"/>
          <w:spacing w:val="-6"/>
        </w:rPr>
        <w:t> </w:t>
      </w:r>
      <w:r>
        <w:rPr>
          <w:color w:val="231F20"/>
        </w:rPr>
        <w:t>của</w:t>
      </w:r>
      <w:r>
        <w:rPr>
          <w:color w:val="231F20"/>
          <w:spacing w:val="-6"/>
        </w:rPr>
        <w:t> </w:t>
      </w:r>
      <w:r>
        <w:rPr>
          <w:color w:val="231F20"/>
        </w:rPr>
        <w:t>chánh</w:t>
      </w:r>
      <w:r>
        <w:rPr>
          <w:color w:val="231F20"/>
          <w:spacing w:val="-6"/>
        </w:rPr>
        <w:t> </w:t>
      </w:r>
      <w:r>
        <w:rPr>
          <w:color w:val="231F20"/>
        </w:rPr>
        <w:t>niệm</w:t>
      </w:r>
      <w:r>
        <w:rPr>
          <w:color w:val="231F20"/>
          <w:spacing w:val="-6"/>
        </w:rPr>
        <w:t> </w:t>
      </w:r>
      <w:r>
        <w:rPr>
          <w:color w:val="231F20"/>
        </w:rPr>
        <w:t>tại từng</w:t>
      </w:r>
      <w:r>
        <w:rPr>
          <w:color w:val="231F20"/>
          <w:spacing w:val="-12"/>
        </w:rPr>
        <w:t> </w:t>
      </w:r>
      <w:r>
        <w:rPr>
          <w:color w:val="231F20"/>
        </w:rPr>
        <w:t>thời</w:t>
      </w:r>
      <w:r>
        <w:rPr>
          <w:color w:val="231F20"/>
          <w:spacing w:val="-12"/>
        </w:rPr>
        <w:t> </w:t>
      </w:r>
      <w:r>
        <w:rPr>
          <w:color w:val="231F20"/>
        </w:rPr>
        <w:t>điểm.</w:t>
      </w:r>
      <w:r>
        <w:rPr>
          <w:color w:val="231F20"/>
          <w:spacing w:val="-12"/>
        </w:rPr>
        <w:t> </w:t>
      </w:r>
      <w:r>
        <w:rPr>
          <w:color w:val="231F20"/>
        </w:rPr>
        <w:t>Hiểu</w:t>
      </w:r>
      <w:r>
        <w:rPr>
          <w:color w:val="231F20"/>
          <w:spacing w:val="-12"/>
        </w:rPr>
        <w:t> </w:t>
      </w:r>
      <w:r>
        <w:rPr>
          <w:color w:val="231F20"/>
        </w:rPr>
        <w:t>biết</w:t>
      </w:r>
      <w:r>
        <w:rPr>
          <w:color w:val="231F20"/>
          <w:spacing w:val="-12"/>
        </w:rPr>
        <w:t> </w:t>
      </w:r>
      <w:r>
        <w:rPr>
          <w:color w:val="231F20"/>
        </w:rPr>
        <w:t>đúng</w:t>
      </w:r>
      <w:r>
        <w:rPr>
          <w:color w:val="231F20"/>
          <w:spacing w:val="-12"/>
        </w:rPr>
        <w:t> </w:t>
      </w:r>
      <w:r>
        <w:rPr>
          <w:color w:val="231F20"/>
        </w:rPr>
        <w:t>về</w:t>
      </w:r>
      <w:r>
        <w:rPr>
          <w:color w:val="231F20"/>
          <w:spacing w:val="-12"/>
        </w:rPr>
        <w:t> </w:t>
      </w:r>
      <w:r>
        <w:rPr>
          <w:color w:val="231F20"/>
        </w:rPr>
        <w:t>danh</w:t>
      </w:r>
      <w:r>
        <w:rPr>
          <w:color w:val="231F20"/>
          <w:spacing w:val="-12"/>
        </w:rPr>
        <w:t> </w:t>
      </w:r>
      <w:r>
        <w:rPr>
          <w:color w:val="231F20"/>
        </w:rPr>
        <w:t>và</w:t>
      </w:r>
      <w:r>
        <w:rPr>
          <w:color w:val="231F20"/>
          <w:spacing w:val="-12"/>
        </w:rPr>
        <w:t> </w:t>
      </w:r>
      <w:r>
        <w:rPr>
          <w:color w:val="231F20"/>
        </w:rPr>
        <w:t>sắc</w:t>
      </w:r>
      <w:r>
        <w:rPr>
          <w:color w:val="231F20"/>
          <w:spacing w:val="-12"/>
        </w:rPr>
        <w:t> </w:t>
      </w:r>
      <w:r>
        <w:rPr>
          <w:color w:val="231F20"/>
        </w:rPr>
        <w:t>sẽ</w:t>
      </w:r>
      <w:r>
        <w:rPr>
          <w:color w:val="231F20"/>
          <w:spacing w:val="-12"/>
        </w:rPr>
        <w:t> </w:t>
      </w:r>
      <w:r>
        <w:rPr>
          <w:color w:val="231F20"/>
        </w:rPr>
        <w:t>giúp ta</w:t>
      </w:r>
      <w:r>
        <w:rPr>
          <w:color w:val="231F20"/>
          <w:spacing w:val="-8"/>
        </w:rPr>
        <w:t> </w:t>
      </w:r>
      <w:r>
        <w:rPr>
          <w:color w:val="231F20"/>
        </w:rPr>
        <w:t>chịu</w:t>
      </w:r>
      <w:r>
        <w:rPr>
          <w:color w:val="231F20"/>
          <w:spacing w:val="-8"/>
        </w:rPr>
        <w:t> </w:t>
      </w:r>
      <w:r>
        <w:rPr>
          <w:color w:val="231F20"/>
        </w:rPr>
        <w:t>đựng</w:t>
      </w:r>
      <w:r>
        <w:rPr>
          <w:color w:val="231F20"/>
          <w:spacing w:val="-8"/>
        </w:rPr>
        <w:t> </w:t>
      </w:r>
      <w:r>
        <w:rPr>
          <w:color w:val="231F20"/>
        </w:rPr>
        <w:t>cơn</w:t>
      </w:r>
      <w:r>
        <w:rPr>
          <w:color w:val="231F20"/>
          <w:spacing w:val="-8"/>
        </w:rPr>
        <w:t> </w:t>
      </w:r>
      <w:r>
        <w:rPr>
          <w:color w:val="231F20"/>
        </w:rPr>
        <w:t>đau</w:t>
      </w:r>
      <w:r>
        <w:rPr>
          <w:color w:val="231F20"/>
          <w:spacing w:val="-8"/>
        </w:rPr>
        <w:t> </w:t>
      </w:r>
      <w:r>
        <w:rPr>
          <w:color w:val="231F20"/>
        </w:rPr>
        <w:t>và</w:t>
      </w:r>
      <w:r>
        <w:rPr>
          <w:color w:val="231F20"/>
          <w:spacing w:val="-8"/>
        </w:rPr>
        <w:t> </w:t>
      </w:r>
      <w:r>
        <w:rPr>
          <w:color w:val="231F20"/>
        </w:rPr>
        <w:t>kham</w:t>
      </w:r>
      <w:r>
        <w:rPr>
          <w:color w:val="231F20"/>
          <w:spacing w:val="-8"/>
        </w:rPr>
        <w:t> </w:t>
      </w:r>
      <w:r>
        <w:rPr>
          <w:color w:val="231F20"/>
        </w:rPr>
        <w:t>nhẫn</w:t>
      </w:r>
      <w:r>
        <w:rPr>
          <w:color w:val="231F20"/>
          <w:spacing w:val="-8"/>
        </w:rPr>
        <w:t> </w:t>
      </w:r>
      <w:r>
        <w:rPr>
          <w:color w:val="231F20"/>
        </w:rPr>
        <w:t>khi</w:t>
      </w:r>
      <w:r>
        <w:rPr>
          <w:color w:val="231F20"/>
          <w:spacing w:val="-8"/>
        </w:rPr>
        <w:t> </w:t>
      </w:r>
      <w:r>
        <w:rPr>
          <w:color w:val="231F20"/>
        </w:rPr>
        <w:t>bệnh</w:t>
      </w:r>
      <w:r>
        <w:rPr>
          <w:color w:val="231F20"/>
          <w:spacing w:val="-8"/>
        </w:rPr>
        <w:t> </w:t>
      </w:r>
      <w:r>
        <w:rPr>
          <w:color w:val="231F20"/>
        </w:rPr>
        <w:t>tật.</w:t>
      </w:r>
      <w:r>
        <w:rPr>
          <w:color w:val="231F20"/>
          <w:spacing w:val="-8"/>
        </w:rPr>
        <w:t> </w:t>
      </w:r>
      <w:r>
        <w:rPr>
          <w:color w:val="231F20"/>
        </w:rPr>
        <w:t>Nếu bắt đầu vun bồi hiểu biết đúng về các thực tại hiện khởi,</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sẽ</w:t>
      </w:r>
      <w:r>
        <w:rPr>
          <w:color w:val="231F20"/>
          <w:spacing w:val="-7"/>
        </w:rPr>
        <w:t> </w:t>
      </w:r>
      <w:r>
        <w:rPr>
          <w:color w:val="231F20"/>
        </w:rPr>
        <w:t>tích</w:t>
      </w:r>
      <w:r>
        <w:rPr>
          <w:color w:val="231F20"/>
          <w:spacing w:val="-7"/>
        </w:rPr>
        <w:t> </w:t>
      </w:r>
      <w:r>
        <w:rPr>
          <w:color w:val="231F20"/>
        </w:rPr>
        <w:t>lũy</w:t>
      </w:r>
      <w:r>
        <w:rPr>
          <w:color w:val="231F20"/>
          <w:spacing w:val="-7"/>
        </w:rPr>
        <w:t> </w:t>
      </w:r>
      <w:r>
        <w:rPr>
          <w:color w:val="231F20"/>
        </w:rPr>
        <w:t>thêm</w:t>
      </w:r>
      <w:r>
        <w:rPr>
          <w:color w:val="231F20"/>
          <w:spacing w:val="-7"/>
        </w:rPr>
        <w:t> </w:t>
      </w:r>
      <w:r>
        <w:rPr>
          <w:color w:val="231F20"/>
        </w:rPr>
        <w:t>các</w:t>
      </w:r>
      <w:r>
        <w:rPr>
          <w:color w:val="231F20"/>
          <w:spacing w:val="-7"/>
        </w:rPr>
        <w:t> </w:t>
      </w:r>
      <w:r>
        <w:rPr>
          <w:color w:val="231F20"/>
        </w:rPr>
        <w:t>duyên</w:t>
      </w:r>
      <w:r>
        <w:rPr>
          <w:color w:val="231F20"/>
          <w:spacing w:val="-7"/>
        </w:rPr>
        <w:t> </w:t>
      </w:r>
      <w:r>
        <w:rPr>
          <w:color w:val="231F20"/>
        </w:rPr>
        <w:t>cho</w:t>
      </w:r>
      <w:r>
        <w:rPr>
          <w:color w:val="231F20"/>
          <w:spacing w:val="-7"/>
        </w:rPr>
        <w:t> </w:t>
      </w:r>
      <w:r>
        <w:rPr>
          <w:color w:val="231F20"/>
        </w:rPr>
        <w:t>trí</w:t>
      </w:r>
      <w:r>
        <w:rPr>
          <w:color w:val="231F20"/>
          <w:spacing w:val="-7"/>
        </w:rPr>
        <w:t> </w:t>
      </w:r>
      <w:r>
        <w:rPr>
          <w:color w:val="231F20"/>
        </w:rPr>
        <w:t>sinh khởi khi ta ốm bệnh hay khi cận kề cái chết.</w:t>
      </w:r>
    </w:p>
    <w:p>
      <w:pPr>
        <w:pStyle w:val="BodyText"/>
        <w:spacing w:after="0" w:line="254" w:lineRule="auto"/>
        <w:sectPr>
          <w:pgSz w:w="7660" w:h="11630"/>
          <w:pgMar w:header="779" w:footer="0" w:top="1100" w:bottom="280" w:left="850" w:right="850"/>
        </w:sectPr>
      </w:pPr>
    </w:p>
    <w:p>
      <w:pPr>
        <w:pStyle w:val="Heading5"/>
        <w:numPr>
          <w:ilvl w:val="2"/>
          <w:numId w:val="29"/>
        </w:numPr>
        <w:tabs>
          <w:tab w:pos="1320" w:val="left" w:leader="none"/>
        </w:tabs>
        <w:spacing w:line="240" w:lineRule="auto" w:before="237" w:after="0"/>
        <w:ind w:left="1320" w:right="0" w:hanging="810"/>
        <w:jc w:val="both"/>
        <w:rPr>
          <w:i/>
        </w:rPr>
      </w:pPr>
      <w:r>
        <w:rPr>
          <w:i/>
          <w:color w:val="231F20"/>
        </w:rPr>
        <w:t>Câu</w:t>
      </w:r>
      <w:r>
        <w:rPr>
          <w:i/>
          <w:color w:val="231F20"/>
          <w:spacing w:val="-5"/>
        </w:rPr>
        <w:t> hỏi</w:t>
      </w:r>
    </w:p>
    <w:p>
      <w:pPr>
        <w:pStyle w:val="ListParagraph"/>
        <w:numPr>
          <w:ilvl w:val="0"/>
          <w:numId w:val="30"/>
        </w:numPr>
        <w:tabs>
          <w:tab w:pos="785" w:val="left" w:leader="none"/>
        </w:tabs>
        <w:spacing w:line="254" w:lineRule="auto" w:before="132" w:after="0"/>
        <w:ind w:left="113" w:right="111" w:firstLine="396"/>
        <w:jc w:val="both"/>
        <w:rPr>
          <w:sz w:val="27"/>
        </w:rPr>
      </w:pPr>
      <w:r>
        <w:rPr>
          <w:color w:val="231F20"/>
          <w:sz w:val="27"/>
        </w:rPr>
        <w:t>Sự đè nén thọ ưu có luôn thực hiện được bằng tâm thiện hay không?</w:t>
      </w:r>
    </w:p>
    <w:p>
      <w:pPr>
        <w:pStyle w:val="ListParagraph"/>
        <w:numPr>
          <w:ilvl w:val="0"/>
          <w:numId w:val="30"/>
        </w:numPr>
        <w:tabs>
          <w:tab w:pos="780" w:val="left" w:leader="none"/>
        </w:tabs>
        <w:spacing w:line="240" w:lineRule="auto" w:before="116" w:after="0"/>
        <w:ind w:left="780" w:right="0" w:hanging="270"/>
        <w:jc w:val="both"/>
        <w:rPr>
          <w:sz w:val="27"/>
        </w:rPr>
      </w:pPr>
      <w:r>
        <w:rPr>
          <w:color w:val="231F20"/>
          <w:sz w:val="27"/>
        </w:rPr>
        <w:t>Cận nhân của sân (dosa) là </w:t>
      </w:r>
      <w:r>
        <w:rPr>
          <w:color w:val="231F20"/>
          <w:spacing w:val="-5"/>
          <w:sz w:val="27"/>
        </w:rPr>
        <w:t>gì?</w:t>
      </w:r>
    </w:p>
    <w:p>
      <w:pPr>
        <w:pStyle w:val="ListParagraph"/>
        <w:numPr>
          <w:ilvl w:val="0"/>
          <w:numId w:val="30"/>
        </w:numPr>
        <w:tabs>
          <w:tab w:pos="828" w:val="left" w:leader="none"/>
        </w:tabs>
        <w:spacing w:line="254" w:lineRule="auto" w:before="133" w:after="0"/>
        <w:ind w:left="113" w:right="111" w:firstLine="396"/>
        <w:jc w:val="both"/>
        <w:rPr>
          <w:sz w:val="27"/>
        </w:rPr>
      </w:pPr>
      <w:r>
        <w:rPr>
          <w:color w:val="231F20"/>
          <w:sz w:val="27"/>
        </w:rPr>
        <w:t>Ta thường nổi sân khi có những “ngọn </w:t>
      </w:r>
      <w:r>
        <w:rPr>
          <w:color w:val="231F20"/>
          <w:sz w:val="27"/>
        </w:rPr>
        <w:t>gió đời” bất khả ái. Hiểu biết đúng về nghiệp và quả của nghiệp</w:t>
      </w:r>
      <w:r>
        <w:rPr>
          <w:color w:val="231F20"/>
          <w:spacing w:val="-5"/>
          <w:sz w:val="27"/>
        </w:rPr>
        <w:t> </w:t>
      </w:r>
      <w:r>
        <w:rPr>
          <w:color w:val="231F20"/>
          <w:sz w:val="27"/>
        </w:rPr>
        <w:t>giúp</w:t>
      </w:r>
      <w:r>
        <w:rPr>
          <w:color w:val="231F20"/>
          <w:spacing w:val="-4"/>
          <w:sz w:val="27"/>
        </w:rPr>
        <w:t> </w:t>
      </w:r>
      <w:r>
        <w:rPr>
          <w:color w:val="231F20"/>
          <w:sz w:val="27"/>
        </w:rPr>
        <w:t>ta</w:t>
      </w:r>
      <w:r>
        <w:rPr>
          <w:color w:val="231F20"/>
          <w:spacing w:val="-5"/>
          <w:sz w:val="27"/>
        </w:rPr>
        <w:t> </w:t>
      </w:r>
      <w:r>
        <w:rPr>
          <w:color w:val="231F20"/>
          <w:sz w:val="27"/>
        </w:rPr>
        <w:t>có</w:t>
      </w:r>
      <w:r>
        <w:rPr>
          <w:color w:val="231F20"/>
          <w:spacing w:val="-5"/>
          <w:sz w:val="27"/>
        </w:rPr>
        <w:t> </w:t>
      </w:r>
      <w:r>
        <w:rPr>
          <w:color w:val="231F20"/>
          <w:sz w:val="27"/>
        </w:rPr>
        <w:t>được</w:t>
      </w:r>
      <w:r>
        <w:rPr>
          <w:color w:val="231F20"/>
          <w:spacing w:val="-5"/>
          <w:sz w:val="27"/>
        </w:rPr>
        <w:t> </w:t>
      </w:r>
      <w:r>
        <w:rPr>
          <w:color w:val="231F20"/>
          <w:sz w:val="27"/>
        </w:rPr>
        <w:t>tâm</w:t>
      </w:r>
      <w:r>
        <w:rPr>
          <w:color w:val="231F20"/>
          <w:spacing w:val="-5"/>
          <w:sz w:val="27"/>
        </w:rPr>
        <w:t> </w:t>
      </w:r>
      <w:r>
        <w:rPr>
          <w:color w:val="231F20"/>
          <w:sz w:val="27"/>
        </w:rPr>
        <w:t>thiện</w:t>
      </w:r>
      <w:r>
        <w:rPr>
          <w:color w:val="231F20"/>
          <w:spacing w:val="-5"/>
          <w:sz w:val="27"/>
        </w:rPr>
        <w:t> </w:t>
      </w:r>
      <w:r>
        <w:rPr>
          <w:color w:val="231F20"/>
          <w:sz w:val="27"/>
        </w:rPr>
        <w:t>thay</w:t>
      </w:r>
      <w:r>
        <w:rPr>
          <w:color w:val="231F20"/>
          <w:spacing w:val="-5"/>
          <w:sz w:val="27"/>
        </w:rPr>
        <w:t> </w:t>
      </w:r>
      <w:r>
        <w:rPr>
          <w:color w:val="231F20"/>
          <w:sz w:val="27"/>
        </w:rPr>
        <w:t>vì</w:t>
      </w:r>
      <w:r>
        <w:rPr>
          <w:color w:val="231F20"/>
          <w:spacing w:val="-4"/>
          <w:sz w:val="27"/>
        </w:rPr>
        <w:t> </w:t>
      </w:r>
      <w:r>
        <w:rPr>
          <w:color w:val="231F20"/>
          <w:sz w:val="27"/>
        </w:rPr>
        <w:t>sân</w:t>
      </w:r>
      <w:r>
        <w:rPr>
          <w:color w:val="231F20"/>
          <w:spacing w:val="-4"/>
          <w:sz w:val="27"/>
        </w:rPr>
        <w:t> </w:t>
      </w:r>
      <w:r>
        <w:rPr>
          <w:color w:val="231F20"/>
          <w:sz w:val="27"/>
        </w:rPr>
        <w:t>hận</w:t>
      </w:r>
      <w:r>
        <w:rPr>
          <w:color w:val="231F20"/>
          <w:spacing w:val="-4"/>
          <w:sz w:val="27"/>
        </w:rPr>
        <w:t> </w:t>
      </w:r>
      <w:r>
        <w:rPr>
          <w:color w:val="231F20"/>
          <w:sz w:val="27"/>
        </w:rPr>
        <w:t>như thế nào?</w:t>
      </w:r>
    </w:p>
    <w:p>
      <w:pPr>
        <w:pStyle w:val="ListParagraph"/>
        <w:numPr>
          <w:ilvl w:val="0"/>
          <w:numId w:val="30"/>
        </w:numPr>
        <w:tabs>
          <w:tab w:pos="785" w:val="left" w:leader="none"/>
        </w:tabs>
        <w:spacing w:line="249" w:lineRule="auto" w:before="111" w:after="0"/>
        <w:ind w:left="113" w:right="111" w:firstLine="396"/>
        <w:jc w:val="both"/>
        <w:rPr>
          <w:sz w:val="27"/>
        </w:rPr>
      </w:pPr>
      <w:r>
        <w:rPr>
          <w:color w:val="231F20"/>
          <w:sz w:val="27"/>
        </w:rPr>
        <w:t>Tại sao nơi cõi Phạm thiên sắc giới và nơi </w:t>
      </w:r>
      <w:r>
        <w:rPr>
          <w:color w:val="231F20"/>
          <w:sz w:val="27"/>
        </w:rPr>
        <w:t>cõi Phạm thiên vô sắc giới lại không còn sân?</w:t>
      </w:r>
    </w:p>
    <w:p>
      <w:pPr>
        <w:pStyle w:val="ListParagraph"/>
        <w:numPr>
          <w:ilvl w:val="0"/>
          <w:numId w:val="30"/>
        </w:numPr>
        <w:tabs>
          <w:tab w:pos="781" w:val="left" w:leader="none"/>
        </w:tabs>
        <w:spacing w:line="249" w:lineRule="auto" w:before="115" w:after="0"/>
        <w:ind w:left="113" w:right="111" w:firstLine="396"/>
        <w:jc w:val="both"/>
        <w:rPr>
          <w:sz w:val="27"/>
        </w:rPr>
      </w:pPr>
      <w:r>
        <w:rPr>
          <w:color w:val="231F20"/>
          <w:sz w:val="27"/>
        </w:rPr>
        <w:t>Tại sao sân không thể được tận diệt khi </w:t>
      </w:r>
      <w:r>
        <w:rPr>
          <w:color w:val="231F20"/>
          <w:sz w:val="27"/>
        </w:rPr>
        <w:t>không </w:t>
      </w:r>
      <w:r>
        <w:rPr>
          <w:color w:val="231F20"/>
          <w:spacing w:val="-2"/>
          <w:sz w:val="27"/>
        </w:rPr>
        <w:t>có</w:t>
      </w:r>
      <w:r>
        <w:rPr>
          <w:color w:val="231F20"/>
          <w:spacing w:val="-15"/>
          <w:sz w:val="27"/>
        </w:rPr>
        <w:t> </w:t>
      </w:r>
      <w:r>
        <w:rPr>
          <w:color w:val="231F20"/>
          <w:spacing w:val="-2"/>
          <w:sz w:val="27"/>
        </w:rPr>
        <w:t>sự</w:t>
      </w:r>
      <w:r>
        <w:rPr>
          <w:color w:val="231F20"/>
          <w:spacing w:val="-15"/>
          <w:sz w:val="27"/>
        </w:rPr>
        <w:t> </w:t>
      </w:r>
      <w:r>
        <w:rPr>
          <w:color w:val="231F20"/>
          <w:spacing w:val="-2"/>
          <w:sz w:val="27"/>
        </w:rPr>
        <w:t>vun</w:t>
      </w:r>
      <w:r>
        <w:rPr>
          <w:color w:val="231F20"/>
          <w:spacing w:val="-14"/>
          <w:sz w:val="27"/>
        </w:rPr>
        <w:t> </w:t>
      </w:r>
      <w:r>
        <w:rPr>
          <w:color w:val="231F20"/>
          <w:spacing w:val="-2"/>
          <w:sz w:val="27"/>
        </w:rPr>
        <w:t>bồi</w:t>
      </w:r>
      <w:r>
        <w:rPr>
          <w:color w:val="231F20"/>
          <w:spacing w:val="-14"/>
          <w:sz w:val="27"/>
        </w:rPr>
        <w:t> </w:t>
      </w:r>
      <w:r>
        <w:rPr>
          <w:color w:val="231F20"/>
          <w:spacing w:val="-2"/>
          <w:sz w:val="27"/>
        </w:rPr>
        <w:t>trí</w:t>
      </w:r>
      <w:r>
        <w:rPr>
          <w:color w:val="231F20"/>
          <w:spacing w:val="-14"/>
          <w:sz w:val="27"/>
        </w:rPr>
        <w:t> </w:t>
      </w:r>
      <w:r>
        <w:rPr>
          <w:color w:val="231F20"/>
          <w:spacing w:val="-2"/>
          <w:sz w:val="27"/>
        </w:rPr>
        <w:t>tuệ</w:t>
      </w:r>
      <w:r>
        <w:rPr>
          <w:color w:val="231F20"/>
          <w:spacing w:val="-14"/>
          <w:sz w:val="27"/>
        </w:rPr>
        <w:t> </w:t>
      </w:r>
      <w:r>
        <w:rPr>
          <w:color w:val="231F20"/>
          <w:spacing w:val="-2"/>
          <w:sz w:val="27"/>
        </w:rPr>
        <w:t>về</w:t>
      </w:r>
      <w:r>
        <w:rPr>
          <w:color w:val="231F20"/>
          <w:spacing w:val="-14"/>
          <w:sz w:val="27"/>
        </w:rPr>
        <w:t> </w:t>
      </w:r>
      <w:r>
        <w:rPr>
          <w:color w:val="231F20"/>
          <w:spacing w:val="-2"/>
          <w:sz w:val="27"/>
        </w:rPr>
        <w:t>danh</w:t>
      </w:r>
      <w:r>
        <w:rPr>
          <w:color w:val="231F20"/>
          <w:spacing w:val="-14"/>
          <w:sz w:val="27"/>
        </w:rPr>
        <w:t> </w:t>
      </w:r>
      <w:r>
        <w:rPr>
          <w:color w:val="231F20"/>
          <w:spacing w:val="-2"/>
          <w:sz w:val="27"/>
        </w:rPr>
        <w:t>và</w:t>
      </w:r>
      <w:r>
        <w:rPr>
          <w:color w:val="231F20"/>
          <w:spacing w:val="-14"/>
          <w:sz w:val="27"/>
        </w:rPr>
        <w:t> </w:t>
      </w:r>
      <w:r>
        <w:rPr>
          <w:color w:val="231F20"/>
          <w:spacing w:val="-2"/>
          <w:sz w:val="27"/>
        </w:rPr>
        <w:t>sắc?</w:t>
      </w:r>
      <w:r>
        <w:rPr>
          <w:color w:val="231F20"/>
          <w:spacing w:val="-15"/>
          <w:sz w:val="27"/>
        </w:rPr>
        <w:t> </w:t>
      </w:r>
      <w:r>
        <w:rPr>
          <w:color w:val="231F20"/>
          <w:spacing w:val="-2"/>
          <w:sz w:val="27"/>
        </w:rPr>
        <w:t>Tại</w:t>
      </w:r>
      <w:r>
        <w:rPr>
          <w:color w:val="231F20"/>
          <w:spacing w:val="-14"/>
          <w:sz w:val="27"/>
        </w:rPr>
        <w:t> </w:t>
      </w:r>
      <w:r>
        <w:rPr>
          <w:color w:val="231F20"/>
          <w:spacing w:val="-2"/>
          <w:sz w:val="27"/>
        </w:rPr>
        <w:t>sao</w:t>
      </w:r>
      <w:r>
        <w:rPr>
          <w:color w:val="231F20"/>
          <w:spacing w:val="-14"/>
          <w:sz w:val="27"/>
        </w:rPr>
        <w:t> </w:t>
      </w:r>
      <w:r>
        <w:rPr>
          <w:color w:val="231F20"/>
          <w:spacing w:val="-2"/>
          <w:sz w:val="27"/>
        </w:rPr>
        <w:t>sân</w:t>
      </w:r>
      <w:r>
        <w:rPr>
          <w:color w:val="231F20"/>
          <w:spacing w:val="-14"/>
          <w:sz w:val="27"/>
        </w:rPr>
        <w:t> </w:t>
      </w:r>
      <w:r>
        <w:rPr>
          <w:color w:val="231F20"/>
          <w:spacing w:val="-2"/>
          <w:sz w:val="27"/>
        </w:rPr>
        <w:t>không </w:t>
      </w:r>
      <w:r>
        <w:rPr>
          <w:color w:val="231F20"/>
          <w:sz w:val="27"/>
        </w:rPr>
        <w:t>thể được tận diệt chỉ bằng cách phát triển tâm từ?</w:t>
      </w:r>
    </w:p>
    <w:p>
      <w:pPr>
        <w:pStyle w:val="ListParagraph"/>
        <w:numPr>
          <w:ilvl w:val="0"/>
          <w:numId w:val="30"/>
        </w:numPr>
        <w:tabs>
          <w:tab w:pos="759" w:val="left" w:leader="none"/>
        </w:tabs>
        <w:spacing w:line="249" w:lineRule="auto" w:before="117" w:after="0"/>
        <w:ind w:left="113" w:right="116" w:firstLine="396"/>
        <w:jc w:val="both"/>
        <w:rPr>
          <w:sz w:val="27"/>
        </w:rPr>
      </w:pPr>
      <w:r>
        <w:rPr>
          <w:color w:val="231F20"/>
          <w:spacing w:val="-4"/>
          <w:sz w:val="27"/>
        </w:rPr>
        <w:t>Khi</w:t>
      </w:r>
      <w:r>
        <w:rPr>
          <w:color w:val="231F20"/>
          <w:spacing w:val="-13"/>
          <w:sz w:val="27"/>
        </w:rPr>
        <w:t> </w:t>
      </w:r>
      <w:r>
        <w:rPr>
          <w:color w:val="231F20"/>
          <w:spacing w:val="-4"/>
          <w:sz w:val="27"/>
        </w:rPr>
        <w:t>ốm</w:t>
      </w:r>
      <w:r>
        <w:rPr>
          <w:color w:val="231F20"/>
          <w:spacing w:val="-13"/>
          <w:sz w:val="27"/>
        </w:rPr>
        <w:t> </w:t>
      </w:r>
      <w:r>
        <w:rPr>
          <w:color w:val="231F20"/>
          <w:spacing w:val="-4"/>
          <w:sz w:val="27"/>
        </w:rPr>
        <w:t>đau</w:t>
      </w:r>
      <w:r>
        <w:rPr>
          <w:color w:val="231F20"/>
          <w:spacing w:val="-13"/>
          <w:sz w:val="27"/>
        </w:rPr>
        <w:t> </w:t>
      </w:r>
      <w:r>
        <w:rPr>
          <w:color w:val="231F20"/>
          <w:spacing w:val="-4"/>
          <w:sz w:val="27"/>
        </w:rPr>
        <w:t>và</w:t>
      </w:r>
      <w:r>
        <w:rPr>
          <w:color w:val="231F20"/>
          <w:spacing w:val="-13"/>
          <w:sz w:val="27"/>
        </w:rPr>
        <w:t> </w:t>
      </w:r>
      <w:r>
        <w:rPr>
          <w:color w:val="231F20"/>
          <w:spacing w:val="-4"/>
          <w:sz w:val="27"/>
        </w:rPr>
        <w:t>khi</w:t>
      </w:r>
      <w:r>
        <w:rPr>
          <w:color w:val="231F20"/>
          <w:spacing w:val="-13"/>
          <w:sz w:val="27"/>
        </w:rPr>
        <w:t> </w:t>
      </w:r>
      <w:r>
        <w:rPr>
          <w:color w:val="231F20"/>
          <w:spacing w:val="-4"/>
          <w:sz w:val="27"/>
        </w:rPr>
        <w:t>hấp</w:t>
      </w:r>
      <w:r>
        <w:rPr>
          <w:color w:val="231F20"/>
          <w:spacing w:val="-13"/>
          <w:sz w:val="27"/>
        </w:rPr>
        <w:t> </w:t>
      </w:r>
      <w:r>
        <w:rPr>
          <w:color w:val="231F20"/>
          <w:spacing w:val="-4"/>
          <w:sz w:val="27"/>
        </w:rPr>
        <w:t>hối,</w:t>
      </w:r>
      <w:r>
        <w:rPr>
          <w:color w:val="231F20"/>
          <w:spacing w:val="-13"/>
          <w:sz w:val="27"/>
        </w:rPr>
        <w:t> </w:t>
      </w:r>
      <w:r>
        <w:rPr>
          <w:color w:val="231F20"/>
          <w:spacing w:val="-4"/>
          <w:sz w:val="27"/>
        </w:rPr>
        <w:t>điều</w:t>
      </w:r>
      <w:r>
        <w:rPr>
          <w:color w:val="231F20"/>
          <w:spacing w:val="-12"/>
          <w:sz w:val="27"/>
        </w:rPr>
        <w:t> </w:t>
      </w:r>
      <w:r>
        <w:rPr>
          <w:color w:val="231F20"/>
          <w:spacing w:val="-4"/>
          <w:sz w:val="27"/>
        </w:rPr>
        <w:t>gì</w:t>
      </w:r>
      <w:r>
        <w:rPr>
          <w:color w:val="231F20"/>
          <w:spacing w:val="-13"/>
          <w:sz w:val="27"/>
        </w:rPr>
        <w:t> </w:t>
      </w:r>
      <w:r>
        <w:rPr>
          <w:color w:val="231F20"/>
          <w:spacing w:val="-4"/>
          <w:sz w:val="27"/>
        </w:rPr>
        <w:t>ích</w:t>
      </w:r>
      <w:r>
        <w:rPr>
          <w:color w:val="231F20"/>
          <w:spacing w:val="-13"/>
          <w:sz w:val="27"/>
        </w:rPr>
        <w:t> </w:t>
      </w:r>
      <w:r>
        <w:rPr>
          <w:color w:val="231F20"/>
          <w:spacing w:val="-4"/>
          <w:sz w:val="27"/>
        </w:rPr>
        <w:t>lợi</w:t>
      </w:r>
      <w:r>
        <w:rPr>
          <w:color w:val="231F20"/>
          <w:spacing w:val="-13"/>
          <w:sz w:val="27"/>
        </w:rPr>
        <w:t> </w:t>
      </w:r>
      <w:r>
        <w:rPr>
          <w:color w:val="231F20"/>
          <w:spacing w:val="-4"/>
          <w:sz w:val="27"/>
        </w:rPr>
        <w:t>nhất</w:t>
      </w:r>
      <w:r>
        <w:rPr>
          <w:color w:val="231F20"/>
          <w:spacing w:val="-13"/>
          <w:sz w:val="27"/>
        </w:rPr>
        <w:t> </w:t>
      </w:r>
      <w:r>
        <w:rPr>
          <w:color w:val="231F20"/>
          <w:spacing w:val="-4"/>
          <w:sz w:val="27"/>
        </w:rPr>
        <w:t>có </w:t>
      </w:r>
      <w:r>
        <w:rPr>
          <w:color w:val="231F20"/>
          <w:spacing w:val="-2"/>
          <w:sz w:val="27"/>
        </w:rPr>
        <w:t>thể</w:t>
      </w:r>
      <w:r>
        <w:rPr>
          <w:color w:val="231F20"/>
          <w:spacing w:val="-15"/>
          <w:sz w:val="27"/>
        </w:rPr>
        <w:t> </w:t>
      </w:r>
      <w:r>
        <w:rPr>
          <w:color w:val="231F20"/>
          <w:spacing w:val="-2"/>
          <w:sz w:val="27"/>
        </w:rPr>
        <w:t>được</w:t>
      </w:r>
      <w:r>
        <w:rPr>
          <w:color w:val="231F20"/>
          <w:spacing w:val="-14"/>
          <w:sz w:val="27"/>
        </w:rPr>
        <w:t> </w:t>
      </w:r>
      <w:r>
        <w:rPr>
          <w:color w:val="231F20"/>
          <w:spacing w:val="-2"/>
          <w:sz w:val="27"/>
        </w:rPr>
        <w:t>làm</w:t>
      </w:r>
      <w:r>
        <w:rPr>
          <w:color w:val="231F20"/>
          <w:spacing w:val="-15"/>
          <w:sz w:val="27"/>
        </w:rPr>
        <w:t> </w:t>
      </w:r>
      <w:r>
        <w:rPr>
          <w:color w:val="231F20"/>
          <w:spacing w:val="-2"/>
          <w:sz w:val="27"/>
        </w:rPr>
        <w:t>để</w:t>
      </w:r>
      <w:r>
        <w:rPr>
          <w:color w:val="231F20"/>
          <w:spacing w:val="-14"/>
          <w:sz w:val="27"/>
        </w:rPr>
        <w:t> </w:t>
      </w:r>
      <w:r>
        <w:rPr>
          <w:color w:val="231F20"/>
          <w:spacing w:val="-2"/>
          <w:sz w:val="27"/>
        </w:rPr>
        <w:t>không</w:t>
      </w:r>
      <w:r>
        <w:rPr>
          <w:color w:val="231F20"/>
          <w:spacing w:val="-15"/>
          <w:sz w:val="27"/>
        </w:rPr>
        <w:t> </w:t>
      </w:r>
      <w:r>
        <w:rPr>
          <w:color w:val="231F20"/>
          <w:spacing w:val="-2"/>
          <w:sz w:val="27"/>
        </w:rPr>
        <w:t>bị</w:t>
      </w:r>
      <w:r>
        <w:rPr>
          <w:color w:val="231F20"/>
          <w:spacing w:val="-14"/>
          <w:sz w:val="27"/>
        </w:rPr>
        <w:t> </w:t>
      </w:r>
      <w:r>
        <w:rPr>
          <w:color w:val="231F20"/>
          <w:spacing w:val="-2"/>
          <w:sz w:val="27"/>
        </w:rPr>
        <w:t>sân</w:t>
      </w:r>
      <w:r>
        <w:rPr>
          <w:color w:val="231F20"/>
          <w:spacing w:val="-15"/>
          <w:sz w:val="27"/>
        </w:rPr>
        <w:t> </w:t>
      </w:r>
      <w:r>
        <w:rPr>
          <w:color w:val="231F20"/>
          <w:spacing w:val="-2"/>
          <w:sz w:val="27"/>
        </w:rPr>
        <w:t>lấn</w:t>
      </w:r>
      <w:r>
        <w:rPr>
          <w:color w:val="231F20"/>
          <w:spacing w:val="-14"/>
          <w:sz w:val="27"/>
        </w:rPr>
        <w:t> </w:t>
      </w:r>
      <w:r>
        <w:rPr>
          <w:color w:val="231F20"/>
          <w:spacing w:val="-2"/>
          <w:sz w:val="27"/>
        </w:rPr>
        <w:t>át?</w:t>
      </w:r>
      <w:r>
        <w:rPr>
          <w:color w:val="231F20"/>
          <w:spacing w:val="-15"/>
          <w:sz w:val="27"/>
        </w:rPr>
        <w:t> </w:t>
      </w:r>
      <w:r>
        <w:rPr>
          <w:color w:val="231F20"/>
          <w:spacing w:val="-2"/>
          <w:sz w:val="27"/>
        </w:rPr>
        <w:t>Chúng</w:t>
      </w:r>
      <w:r>
        <w:rPr>
          <w:color w:val="231F20"/>
          <w:spacing w:val="-14"/>
          <w:sz w:val="27"/>
        </w:rPr>
        <w:t> </w:t>
      </w:r>
      <w:r>
        <w:rPr>
          <w:color w:val="231F20"/>
          <w:spacing w:val="-2"/>
          <w:sz w:val="27"/>
        </w:rPr>
        <w:t>ta</w:t>
      </w:r>
      <w:r>
        <w:rPr>
          <w:color w:val="231F20"/>
          <w:spacing w:val="-15"/>
          <w:sz w:val="27"/>
        </w:rPr>
        <w:t> </w:t>
      </w:r>
      <w:r>
        <w:rPr>
          <w:color w:val="231F20"/>
          <w:spacing w:val="-2"/>
          <w:sz w:val="27"/>
        </w:rPr>
        <w:t>nên</w:t>
      </w:r>
      <w:r>
        <w:rPr>
          <w:color w:val="231F20"/>
          <w:spacing w:val="-14"/>
          <w:sz w:val="27"/>
        </w:rPr>
        <w:t> </w:t>
      </w:r>
      <w:r>
        <w:rPr>
          <w:color w:val="231F20"/>
          <w:spacing w:val="-2"/>
          <w:sz w:val="27"/>
        </w:rPr>
        <w:t>làm </w:t>
      </w:r>
      <w:r>
        <w:rPr>
          <w:color w:val="231F20"/>
          <w:sz w:val="27"/>
        </w:rPr>
        <w:t>gì</w:t>
      </w:r>
      <w:r>
        <w:rPr>
          <w:color w:val="231F20"/>
          <w:spacing w:val="-13"/>
          <w:sz w:val="27"/>
        </w:rPr>
        <w:t> </w:t>
      </w:r>
      <w:r>
        <w:rPr>
          <w:color w:val="231F20"/>
          <w:sz w:val="27"/>
        </w:rPr>
        <w:t>nếu</w:t>
      </w:r>
      <w:r>
        <w:rPr>
          <w:color w:val="231F20"/>
          <w:spacing w:val="-13"/>
          <w:sz w:val="27"/>
        </w:rPr>
        <w:t> </w:t>
      </w:r>
      <w:r>
        <w:rPr>
          <w:color w:val="231F20"/>
          <w:sz w:val="27"/>
        </w:rPr>
        <w:t>như</w:t>
      </w:r>
      <w:r>
        <w:rPr>
          <w:color w:val="231F20"/>
          <w:spacing w:val="-13"/>
          <w:sz w:val="27"/>
        </w:rPr>
        <w:t> </w:t>
      </w:r>
      <w:r>
        <w:rPr>
          <w:color w:val="231F20"/>
          <w:sz w:val="27"/>
        </w:rPr>
        <w:t>có</w:t>
      </w:r>
      <w:r>
        <w:rPr>
          <w:color w:val="231F20"/>
          <w:spacing w:val="-13"/>
          <w:sz w:val="27"/>
        </w:rPr>
        <w:t> </w:t>
      </w:r>
      <w:r>
        <w:rPr>
          <w:color w:val="231F20"/>
          <w:sz w:val="27"/>
        </w:rPr>
        <w:t>sân</w:t>
      </w:r>
      <w:r>
        <w:rPr>
          <w:color w:val="231F20"/>
          <w:spacing w:val="-13"/>
          <w:sz w:val="27"/>
        </w:rPr>
        <w:t> </w:t>
      </w:r>
      <w:r>
        <w:rPr>
          <w:color w:val="231F20"/>
          <w:sz w:val="27"/>
        </w:rPr>
        <w:t>nổi</w:t>
      </w:r>
      <w:r>
        <w:rPr>
          <w:color w:val="231F20"/>
          <w:spacing w:val="-13"/>
          <w:sz w:val="27"/>
        </w:rPr>
        <w:t> </w:t>
      </w:r>
      <w:r>
        <w:rPr>
          <w:color w:val="231F20"/>
          <w:sz w:val="27"/>
        </w:rPr>
        <w:t>lên</w:t>
      </w:r>
      <w:r>
        <w:rPr>
          <w:color w:val="231F20"/>
          <w:spacing w:val="-13"/>
          <w:sz w:val="27"/>
        </w:rPr>
        <w:t> </w:t>
      </w:r>
      <w:r>
        <w:rPr>
          <w:color w:val="231F20"/>
          <w:sz w:val="27"/>
        </w:rPr>
        <w:t>trong</w:t>
      </w:r>
      <w:r>
        <w:rPr>
          <w:color w:val="231F20"/>
          <w:spacing w:val="-13"/>
          <w:sz w:val="27"/>
        </w:rPr>
        <w:t> </w:t>
      </w:r>
      <w:r>
        <w:rPr>
          <w:color w:val="231F20"/>
          <w:sz w:val="27"/>
        </w:rPr>
        <w:t>những</w:t>
      </w:r>
      <w:r>
        <w:rPr>
          <w:color w:val="231F20"/>
          <w:spacing w:val="-13"/>
          <w:sz w:val="27"/>
        </w:rPr>
        <w:t> </w:t>
      </w:r>
      <w:r>
        <w:rPr>
          <w:color w:val="231F20"/>
          <w:sz w:val="27"/>
        </w:rPr>
        <w:t>tình</w:t>
      </w:r>
      <w:r>
        <w:rPr>
          <w:color w:val="231F20"/>
          <w:spacing w:val="-13"/>
          <w:sz w:val="27"/>
        </w:rPr>
        <w:t> </w:t>
      </w:r>
      <w:r>
        <w:rPr>
          <w:color w:val="231F20"/>
          <w:sz w:val="27"/>
        </w:rPr>
        <w:t>huống</w:t>
      </w:r>
      <w:r>
        <w:rPr>
          <w:color w:val="231F20"/>
          <w:spacing w:val="-13"/>
          <w:sz w:val="27"/>
        </w:rPr>
        <w:t> </w:t>
      </w:r>
      <w:r>
        <w:rPr>
          <w:color w:val="231F20"/>
          <w:sz w:val="27"/>
        </w:rPr>
        <w:t>đó?</w:t>
      </w:r>
    </w:p>
    <w:p>
      <w:pPr>
        <w:pStyle w:val="ListParagraph"/>
        <w:spacing w:after="0" w:line="249" w:lineRule="auto"/>
        <w:jc w:val="both"/>
        <w:rPr>
          <w:sz w:val="27"/>
        </w:rPr>
        <w:sectPr>
          <w:pgSz w:w="7660" w:h="11630"/>
          <w:pgMar w:header="779" w:footer="0" w:top="1100" w:bottom="280" w:left="850" w:right="850"/>
        </w:sectPr>
      </w:pPr>
    </w:p>
    <w:p>
      <w:pPr>
        <w:pStyle w:val="BodyText"/>
        <w:spacing w:before="4"/>
        <w:ind w:left="0" w:right="0"/>
        <w:jc w:val="left"/>
        <w:rPr>
          <w:sz w:val="17"/>
        </w:rPr>
      </w:pPr>
    </w:p>
    <w:p>
      <w:pPr>
        <w:pStyle w:val="BodyText"/>
        <w:spacing w:after="0"/>
        <w:jc w:val="left"/>
        <w:rPr>
          <w:sz w:val="17"/>
        </w:rPr>
        <w:sectPr>
          <w:pgSz w:w="7660" w:h="11630"/>
          <w:pgMar w:header="779" w:footer="0" w:top="1100" w:bottom="280" w:left="850" w:right="850"/>
        </w:sect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351"/>
        <w:ind w:left="0" w:right="0"/>
        <w:jc w:val="left"/>
        <w:rPr>
          <w:sz w:val="32"/>
        </w:rPr>
      </w:pPr>
    </w:p>
    <w:p>
      <w:pPr>
        <w:spacing w:before="0"/>
        <w:ind w:left="20" w:right="20" w:firstLine="0"/>
        <w:jc w:val="center"/>
        <w:rPr>
          <w:b/>
          <w:sz w:val="32"/>
        </w:rPr>
      </w:pPr>
      <w:r>
        <w:rPr>
          <w:b/>
          <w:color w:val="231F20"/>
          <w:spacing w:val="-5"/>
          <w:sz w:val="32"/>
        </w:rPr>
        <w:t>20.</w:t>
      </w:r>
    </w:p>
    <w:p>
      <w:pPr>
        <w:pStyle w:val="Heading2"/>
        <w:spacing w:before="191"/>
      </w:pPr>
      <w:r>
        <w:rPr>
          <w:color w:val="231F20"/>
        </w:rPr>
        <w:t>Ghen</w:t>
      </w:r>
      <w:r>
        <w:rPr>
          <w:color w:val="231F20"/>
          <w:spacing w:val="-6"/>
        </w:rPr>
        <w:t> </w:t>
      </w:r>
      <w:r>
        <w:rPr>
          <w:color w:val="231F20"/>
        </w:rPr>
        <w:t>tị,</w:t>
      </w:r>
      <w:r>
        <w:rPr>
          <w:color w:val="231F20"/>
          <w:spacing w:val="-5"/>
        </w:rPr>
        <w:t> </w:t>
      </w:r>
      <w:r>
        <w:rPr>
          <w:color w:val="231F20"/>
        </w:rPr>
        <w:t>bỏn</w:t>
      </w:r>
      <w:r>
        <w:rPr>
          <w:color w:val="231F20"/>
          <w:spacing w:val="-3"/>
        </w:rPr>
        <w:t> </w:t>
      </w:r>
      <w:r>
        <w:rPr>
          <w:color w:val="231F20"/>
        </w:rPr>
        <w:t>xẻn,</w:t>
      </w:r>
      <w:r>
        <w:rPr>
          <w:color w:val="231F20"/>
          <w:spacing w:val="-5"/>
        </w:rPr>
        <w:t> </w:t>
      </w:r>
      <w:r>
        <w:rPr>
          <w:color w:val="231F20"/>
        </w:rPr>
        <w:t>trạo</w:t>
      </w:r>
      <w:r>
        <w:rPr>
          <w:color w:val="231F20"/>
          <w:spacing w:val="-4"/>
        </w:rPr>
        <w:t> </w:t>
      </w:r>
      <w:r>
        <w:rPr>
          <w:color w:val="231F20"/>
          <w:spacing w:val="-5"/>
        </w:rPr>
        <w:t>hối</w:t>
      </w:r>
    </w:p>
    <w:p>
      <w:pPr>
        <w:pStyle w:val="BodyText"/>
        <w:spacing w:before="23"/>
        <w:ind w:left="0" w:right="0"/>
        <w:jc w:val="left"/>
        <w:rPr>
          <w:rFonts w:ascii="Cambria"/>
          <w:b/>
          <w:sz w:val="36"/>
        </w:rPr>
      </w:pPr>
    </w:p>
    <w:p>
      <w:pPr>
        <w:pStyle w:val="Heading4"/>
        <w:numPr>
          <w:ilvl w:val="1"/>
          <w:numId w:val="31"/>
        </w:numPr>
        <w:tabs>
          <w:tab w:pos="1117" w:val="left" w:leader="none"/>
        </w:tabs>
        <w:spacing w:line="240" w:lineRule="auto" w:before="0" w:after="0"/>
        <w:ind w:left="1117" w:right="0" w:hanging="607"/>
        <w:jc w:val="both"/>
      </w:pPr>
      <w:r>
        <w:rPr>
          <w:color w:val="231F20"/>
        </w:rPr>
        <w:t>Dẫn</w:t>
      </w:r>
      <w:r>
        <w:rPr>
          <w:color w:val="231F20"/>
          <w:spacing w:val="-3"/>
        </w:rPr>
        <w:t> </w:t>
      </w:r>
      <w:r>
        <w:rPr>
          <w:color w:val="231F20"/>
          <w:spacing w:val="-4"/>
        </w:rPr>
        <w:t>nhập</w:t>
      </w:r>
    </w:p>
    <w:p>
      <w:pPr>
        <w:pStyle w:val="BodyText"/>
        <w:spacing w:line="249" w:lineRule="auto" w:before="127"/>
        <w:ind w:firstLine="396"/>
      </w:pPr>
      <w:r>
        <w:rPr>
          <w:color w:val="231F20"/>
        </w:rPr>
        <w:t>Có ba pháp bất thiện chỉ sinh khởi với tâm căn sân (dosa-mūla-citta), cụ thể là: ghen tị (issā), </w:t>
      </w:r>
      <w:r>
        <w:rPr>
          <w:color w:val="231F20"/>
        </w:rPr>
        <w:t>bỏn xẻn (macchariya) và trạo hối (kukkucca). Sân có xu hướng sinh khởi thường xuyên, cả trong lộ trình ngũ môn và ý môn, vì chúng ta đã tích lũy quá nhiều sân hận.</w:t>
      </w:r>
      <w:r>
        <w:rPr>
          <w:color w:val="231F20"/>
          <w:spacing w:val="-6"/>
        </w:rPr>
        <w:t> </w:t>
      </w:r>
      <w:r>
        <w:rPr>
          <w:color w:val="231F20"/>
        </w:rPr>
        <w:t>Tâm</w:t>
      </w:r>
      <w:r>
        <w:rPr>
          <w:color w:val="231F20"/>
          <w:spacing w:val="-2"/>
        </w:rPr>
        <w:t> </w:t>
      </w:r>
      <w:r>
        <w:rPr>
          <w:color w:val="231F20"/>
        </w:rPr>
        <w:t>căn</w:t>
      </w:r>
      <w:r>
        <w:rPr>
          <w:color w:val="231F20"/>
          <w:spacing w:val="-2"/>
        </w:rPr>
        <w:t> </w:t>
      </w:r>
      <w:r>
        <w:rPr>
          <w:color w:val="231F20"/>
        </w:rPr>
        <w:t>sân</w:t>
      </w:r>
      <w:r>
        <w:rPr>
          <w:color w:val="231F20"/>
          <w:spacing w:val="-2"/>
        </w:rPr>
        <w:t> </w:t>
      </w:r>
      <w:r>
        <w:rPr>
          <w:color w:val="231F20"/>
        </w:rPr>
        <w:t>luôn</w:t>
      </w:r>
      <w:r>
        <w:rPr>
          <w:color w:val="231F20"/>
          <w:spacing w:val="-2"/>
        </w:rPr>
        <w:t> </w:t>
      </w:r>
      <w:r>
        <w:rPr>
          <w:color w:val="231F20"/>
        </w:rPr>
        <w:t>luôn</w:t>
      </w:r>
      <w:r>
        <w:rPr>
          <w:color w:val="231F20"/>
          <w:spacing w:val="-2"/>
        </w:rPr>
        <w:t> </w:t>
      </w:r>
      <w:r>
        <w:rPr>
          <w:color w:val="231F20"/>
        </w:rPr>
        <w:t>đi</w:t>
      </w:r>
      <w:r>
        <w:rPr>
          <w:color w:val="231F20"/>
          <w:spacing w:val="-2"/>
        </w:rPr>
        <w:t> </w:t>
      </w:r>
      <w:r>
        <w:rPr>
          <w:color w:val="231F20"/>
        </w:rPr>
        <w:t>kèm</w:t>
      </w:r>
      <w:r>
        <w:rPr>
          <w:color w:val="231F20"/>
          <w:spacing w:val="-2"/>
        </w:rPr>
        <w:t> </w:t>
      </w:r>
      <w:r>
        <w:rPr>
          <w:color w:val="231F20"/>
        </w:rPr>
        <w:t>với</w:t>
      </w:r>
      <w:r>
        <w:rPr>
          <w:color w:val="231F20"/>
          <w:spacing w:val="-2"/>
        </w:rPr>
        <w:t> </w:t>
      </w:r>
      <w:r>
        <w:rPr>
          <w:color w:val="231F20"/>
        </w:rPr>
        <w:t>thọ</w:t>
      </w:r>
      <w:r>
        <w:rPr>
          <w:color w:val="231F20"/>
          <w:spacing w:val="-2"/>
        </w:rPr>
        <w:t> </w:t>
      </w:r>
      <w:r>
        <w:rPr>
          <w:color w:val="231F20"/>
        </w:rPr>
        <w:t>ưu.</w:t>
      </w:r>
      <w:r>
        <w:rPr>
          <w:color w:val="231F20"/>
          <w:spacing w:val="-6"/>
        </w:rPr>
        <w:t> </w:t>
      </w:r>
      <w:r>
        <w:rPr>
          <w:color w:val="231F20"/>
        </w:rPr>
        <w:t>Ta</w:t>
      </w:r>
      <w:r>
        <w:rPr>
          <w:color w:val="231F20"/>
          <w:spacing w:val="-2"/>
        </w:rPr>
        <w:t> </w:t>
      </w:r>
      <w:r>
        <w:rPr>
          <w:color w:val="231F20"/>
        </w:rPr>
        <w:t>có thể dễ dàng nhận ra khi có sân và thọ ưu, nhưng ta cũng nên hiểu rõ thêm các phiền não đồng sinh với tâm căn sân, đó là: ghen tị, bỏn xẻn và trạo hối. Mỗi tâm</w:t>
      </w:r>
      <w:r>
        <w:rPr>
          <w:color w:val="231F20"/>
          <w:spacing w:val="-2"/>
        </w:rPr>
        <w:t> </w:t>
      </w:r>
      <w:r>
        <w:rPr>
          <w:color w:val="231F20"/>
        </w:rPr>
        <w:t>sở</w:t>
      </w:r>
      <w:r>
        <w:rPr>
          <w:color w:val="231F20"/>
          <w:spacing w:val="-1"/>
        </w:rPr>
        <w:t> </w:t>
      </w:r>
      <w:r>
        <w:rPr>
          <w:color w:val="231F20"/>
        </w:rPr>
        <w:t>bất</w:t>
      </w:r>
      <w:r>
        <w:rPr>
          <w:color w:val="231F20"/>
          <w:spacing w:val="-2"/>
        </w:rPr>
        <w:t> </w:t>
      </w:r>
      <w:r>
        <w:rPr>
          <w:color w:val="231F20"/>
        </w:rPr>
        <w:t>thiện</w:t>
      </w:r>
      <w:r>
        <w:rPr>
          <w:color w:val="231F20"/>
          <w:spacing w:val="-2"/>
        </w:rPr>
        <w:t> </w:t>
      </w:r>
      <w:r>
        <w:rPr>
          <w:color w:val="231F20"/>
        </w:rPr>
        <w:t>này</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sinh</w:t>
      </w:r>
      <w:r>
        <w:rPr>
          <w:color w:val="231F20"/>
          <w:spacing w:val="-2"/>
        </w:rPr>
        <w:t> </w:t>
      </w:r>
      <w:r>
        <w:rPr>
          <w:color w:val="231F20"/>
        </w:rPr>
        <w:t>kèm</w:t>
      </w:r>
      <w:r>
        <w:rPr>
          <w:color w:val="231F20"/>
          <w:spacing w:val="-2"/>
        </w:rPr>
        <w:t> </w:t>
      </w:r>
      <w:r>
        <w:rPr>
          <w:color w:val="231F20"/>
        </w:rPr>
        <w:t>với</w:t>
      </w:r>
      <w:r>
        <w:rPr>
          <w:color w:val="231F20"/>
          <w:spacing w:val="-2"/>
        </w:rPr>
        <w:t> </w:t>
      </w:r>
      <w:r>
        <w:rPr>
          <w:color w:val="231F20"/>
        </w:rPr>
        <w:t>tâm</w:t>
      </w:r>
      <w:r>
        <w:rPr>
          <w:color w:val="231F20"/>
          <w:spacing w:val="-2"/>
        </w:rPr>
        <w:t> </w:t>
      </w:r>
      <w:r>
        <w:rPr>
          <w:color w:val="231F20"/>
        </w:rPr>
        <w:t>căn</w:t>
      </w:r>
      <w:r>
        <w:rPr>
          <w:color w:val="231F20"/>
          <w:spacing w:val="-2"/>
        </w:rPr>
        <w:t> </w:t>
      </w:r>
      <w:r>
        <w:rPr>
          <w:color w:val="231F20"/>
        </w:rPr>
        <w:t>sân tại từng thời điểm. Điều này không có nghĩa là tâm căn sân luôn có một trong ba tâm sở bất thiện trên kèm theo. Đôi khi một trong ba tâm sở đó đồng sinh với tâm căn sân và đôi khi lại hoàn toàn không. Sau đây ta sẽ bàn rõ hơn về ba tâm sở bất thiện này.</w:t>
      </w:r>
    </w:p>
    <w:p>
      <w:pPr>
        <w:pStyle w:val="BodyText"/>
        <w:spacing w:after="0" w:line="249" w:lineRule="auto"/>
        <w:sectPr>
          <w:pgSz w:w="7660" w:h="11630"/>
          <w:pgMar w:header="779" w:footer="0" w:top="1100" w:bottom="280" w:left="850" w:right="850"/>
        </w:sectPr>
      </w:pPr>
    </w:p>
    <w:p>
      <w:pPr>
        <w:pStyle w:val="Heading4"/>
        <w:numPr>
          <w:ilvl w:val="1"/>
          <w:numId w:val="31"/>
        </w:numPr>
        <w:tabs>
          <w:tab w:pos="1117" w:val="left" w:leader="none"/>
        </w:tabs>
        <w:spacing w:line="240" w:lineRule="auto" w:before="237" w:after="0"/>
        <w:ind w:left="1117" w:right="0" w:hanging="607"/>
        <w:jc w:val="both"/>
      </w:pPr>
      <w:r>
        <w:rPr>
          <w:color w:val="231F20"/>
        </w:rPr>
        <w:t>Ghen</w:t>
      </w:r>
      <w:r>
        <w:rPr>
          <w:color w:val="231F20"/>
          <w:spacing w:val="-3"/>
        </w:rPr>
        <w:t> </w:t>
      </w:r>
      <w:r>
        <w:rPr>
          <w:color w:val="231F20"/>
        </w:rPr>
        <w:t>tị</w:t>
      </w:r>
      <w:r>
        <w:rPr>
          <w:color w:val="231F20"/>
          <w:spacing w:val="-1"/>
        </w:rPr>
        <w:t> </w:t>
      </w:r>
      <w:r>
        <w:rPr>
          <w:color w:val="231F20"/>
          <w:spacing w:val="-2"/>
        </w:rPr>
        <w:t>(issā)</w:t>
      </w:r>
    </w:p>
    <w:p>
      <w:pPr>
        <w:pStyle w:val="BodyText"/>
        <w:spacing w:line="244" w:lineRule="auto" w:before="118"/>
        <w:ind w:firstLine="396"/>
      </w:pPr>
      <w:r>
        <w:rPr>
          <w:color w:val="231F20"/>
        </w:rPr>
        <w:t>Về ghen tị, đó là pháp có thể sinh khởi khi một người</w:t>
      </w:r>
      <w:r>
        <w:rPr>
          <w:color w:val="231F20"/>
          <w:spacing w:val="-17"/>
        </w:rPr>
        <w:t> </w:t>
      </w:r>
      <w:r>
        <w:rPr>
          <w:color w:val="231F20"/>
        </w:rPr>
        <w:t>khác</w:t>
      </w:r>
      <w:r>
        <w:rPr>
          <w:color w:val="231F20"/>
          <w:spacing w:val="-15"/>
        </w:rPr>
        <w:t> </w:t>
      </w:r>
      <w:r>
        <w:rPr>
          <w:color w:val="231F20"/>
        </w:rPr>
        <w:t>nhận</w:t>
      </w:r>
      <w:r>
        <w:rPr>
          <w:color w:val="231F20"/>
          <w:spacing w:val="-15"/>
        </w:rPr>
        <w:t> </w:t>
      </w:r>
      <w:r>
        <w:rPr>
          <w:color w:val="231F20"/>
        </w:rPr>
        <w:t>được</w:t>
      </w:r>
      <w:r>
        <w:rPr>
          <w:color w:val="231F20"/>
          <w:spacing w:val="-15"/>
        </w:rPr>
        <w:t> </w:t>
      </w:r>
      <w:r>
        <w:rPr>
          <w:color w:val="231F20"/>
        </w:rPr>
        <w:t>đối</w:t>
      </w:r>
      <w:r>
        <w:rPr>
          <w:color w:val="231F20"/>
          <w:spacing w:val="-15"/>
        </w:rPr>
        <w:t> </w:t>
      </w:r>
      <w:r>
        <w:rPr>
          <w:color w:val="231F20"/>
        </w:rPr>
        <w:t>tượng</w:t>
      </w:r>
      <w:r>
        <w:rPr>
          <w:color w:val="231F20"/>
          <w:spacing w:val="-15"/>
        </w:rPr>
        <w:t> </w:t>
      </w:r>
      <w:r>
        <w:rPr>
          <w:color w:val="231F20"/>
        </w:rPr>
        <w:t>khả</w:t>
      </w:r>
      <w:r>
        <w:rPr>
          <w:color w:val="231F20"/>
          <w:spacing w:val="-15"/>
        </w:rPr>
        <w:t> </w:t>
      </w:r>
      <w:r>
        <w:rPr>
          <w:color w:val="231F20"/>
        </w:rPr>
        <w:t>ái.</w:t>
      </w:r>
      <w:r>
        <w:rPr>
          <w:color w:val="231F20"/>
          <w:spacing w:val="-17"/>
        </w:rPr>
        <w:t> </w:t>
      </w:r>
      <w:r>
        <w:rPr>
          <w:color w:val="231F20"/>
        </w:rPr>
        <w:t>Tại</w:t>
      </w:r>
      <w:r>
        <w:rPr>
          <w:color w:val="231F20"/>
          <w:spacing w:val="-15"/>
        </w:rPr>
        <w:t> </w:t>
      </w:r>
      <w:r>
        <w:rPr>
          <w:color w:val="231F20"/>
        </w:rPr>
        <w:t>thời</w:t>
      </w:r>
      <w:r>
        <w:rPr>
          <w:color w:val="231F20"/>
          <w:spacing w:val="-15"/>
        </w:rPr>
        <w:t> </w:t>
      </w:r>
      <w:r>
        <w:rPr>
          <w:color w:val="231F20"/>
        </w:rPr>
        <w:t>điểm ấy</w:t>
      </w:r>
      <w:r>
        <w:rPr>
          <w:color w:val="231F20"/>
          <w:spacing w:val="-8"/>
        </w:rPr>
        <w:t> </w:t>
      </w:r>
      <w:r>
        <w:rPr>
          <w:color w:val="231F20"/>
        </w:rPr>
        <w:t>ta</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tự</w:t>
      </w:r>
      <w:r>
        <w:rPr>
          <w:color w:val="231F20"/>
          <w:spacing w:val="-8"/>
        </w:rPr>
        <w:t> </w:t>
      </w:r>
      <w:r>
        <w:rPr>
          <w:color w:val="231F20"/>
        </w:rPr>
        <w:t>hỏi</w:t>
      </w:r>
      <w:r>
        <w:rPr>
          <w:color w:val="231F20"/>
          <w:spacing w:val="-8"/>
        </w:rPr>
        <w:t> </w:t>
      </w:r>
      <w:r>
        <w:rPr>
          <w:color w:val="231F20"/>
        </w:rPr>
        <w:t>tại</w:t>
      </w:r>
      <w:r>
        <w:rPr>
          <w:color w:val="231F20"/>
          <w:spacing w:val="-9"/>
        </w:rPr>
        <w:t> </w:t>
      </w:r>
      <w:r>
        <w:rPr>
          <w:color w:val="231F20"/>
        </w:rPr>
        <w:t>sao</w:t>
      </w:r>
      <w:r>
        <w:rPr>
          <w:color w:val="231F20"/>
          <w:spacing w:val="-8"/>
        </w:rPr>
        <w:t> </w:t>
      </w:r>
      <w:r>
        <w:rPr>
          <w:color w:val="231F20"/>
        </w:rPr>
        <w:t>người</w:t>
      </w:r>
      <w:r>
        <w:rPr>
          <w:color w:val="231F20"/>
          <w:spacing w:val="-8"/>
        </w:rPr>
        <w:t> </w:t>
      </w:r>
      <w:r>
        <w:rPr>
          <w:color w:val="231F20"/>
        </w:rPr>
        <w:t>đó</w:t>
      </w:r>
      <w:r>
        <w:rPr>
          <w:color w:val="231F20"/>
          <w:spacing w:val="-8"/>
        </w:rPr>
        <w:t> </w:t>
      </w:r>
      <w:r>
        <w:rPr>
          <w:color w:val="231F20"/>
        </w:rPr>
        <w:t>được</w:t>
      </w:r>
      <w:r>
        <w:rPr>
          <w:color w:val="231F20"/>
          <w:spacing w:val="-8"/>
        </w:rPr>
        <w:t> </w:t>
      </w:r>
      <w:r>
        <w:rPr>
          <w:color w:val="231F20"/>
        </w:rPr>
        <w:t>có</w:t>
      </w:r>
      <w:r>
        <w:rPr>
          <w:color w:val="231F20"/>
          <w:spacing w:val="-8"/>
        </w:rPr>
        <w:t> </w:t>
      </w:r>
      <w:r>
        <w:rPr>
          <w:color w:val="231F20"/>
        </w:rPr>
        <w:t>đối</w:t>
      </w:r>
      <w:r>
        <w:rPr>
          <w:color w:val="231F20"/>
          <w:spacing w:val="-8"/>
        </w:rPr>
        <w:t> </w:t>
      </w:r>
      <w:r>
        <w:rPr>
          <w:color w:val="231F20"/>
        </w:rPr>
        <w:t>tượng khả ái còn mình thì không. Ghen tị luôn đi kèm với thọ ưu, vì nó chỉ sinh khởi với tâm căn sân, tâm này không thích đối tượng được kinh nghiệm. Chúng ta không</w:t>
      </w:r>
      <w:r>
        <w:rPr>
          <w:color w:val="231F20"/>
          <w:spacing w:val="-13"/>
        </w:rPr>
        <w:t> </w:t>
      </w:r>
      <w:r>
        <w:rPr>
          <w:color w:val="231F20"/>
        </w:rPr>
        <w:t>thích</w:t>
      </w:r>
      <w:r>
        <w:rPr>
          <w:color w:val="231F20"/>
          <w:spacing w:val="-13"/>
        </w:rPr>
        <w:t> </w:t>
      </w:r>
      <w:r>
        <w:rPr>
          <w:color w:val="231F20"/>
        </w:rPr>
        <w:t>thọ</w:t>
      </w:r>
      <w:r>
        <w:rPr>
          <w:color w:val="231F20"/>
          <w:spacing w:val="-13"/>
        </w:rPr>
        <w:t> </w:t>
      </w:r>
      <w:r>
        <w:rPr>
          <w:color w:val="231F20"/>
        </w:rPr>
        <w:t>ưu,</w:t>
      </w:r>
      <w:r>
        <w:rPr>
          <w:color w:val="231F20"/>
          <w:spacing w:val="-13"/>
        </w:rPr>
        <w:t> </w:t>
      </w:r>
      <w:r>
        <w:rPr>
          <w:color w:val="231F20"/>
        </w:rPr>
        <w:t>nhưng</w:t>
      </w:r>
      <w:r>
        <w:rPr>
          <w:color w:val="231F20"/>
          <w:spacing w:val="-13"/>
        </w:rPr>
        <w:t> </w:t>
      </w:r>
      <w:r>
        <w:rPr>
          <w:color w:val="231F20"/>
        </w:rPr>
        <w:t>việc</w:t>
      </w:r>
      <w:r>
        <w:rPr>
          <w:color w:val="231F20"/>
          <w:spacing w:val="-13"/>
        </w:rPr>
        <w:t> </w:t>
      </w:r>
      <w:r>
        <w:rPr>
          <w:color w:val="231F20"/>
        </w:rPr>
        <w:t>không</w:t>
      </w:r>
      <w:r>
        <w:rPr>
          <w:color w:val="231F20"/>
          <w:spacing w:val="-13"/>
        </w:rPr>
        <w:t> </w:t>
      </w:r>
      <w:r>
        <w:rPr>
          <w:color w:val="231F20"/>
        </w:rPr>
        <w:t>thích</w:t>
      </w:r>
      <w:r>
        <w:rPr>
          <w:color w:val="231F20"/>
          <w:spacing w:val="-13"/>
        </w:rPr>
        <w:t> </w:t>
      </w:r>
      <w:r>
        <w:rPr>
          <w:color w:val="231F20"/>
        </w:rPr>
        <w:t>nó</w:t>
      </w:r>
      <w:r>
        <w:rPr>
          <w:color w:val="231F20"/>
          <w:spacing w:val="-13"/>
        </w:rPr>
        <w:t> </w:t>
      </w:r>
      <w:r>
        <w:rPr>
          <w:color w:val="231F20"/>
        </w:rPr>
        <w:t>không giúp cho ta có được tâm thiện thay vì tâm bất thiện. Ta nên biết những loại phiền não khác nhau có thể sinh</w:t>
      </w:r>
      <w:r>
        <w:rPr>
          <w:color w:val="231F20"/>
          <w:spacing w:val="-17"/>
        </w:rPr>
        <w:t> </w:t>
      </w:r>
      <w:r>
        <w:rPr>
          <w:color w:val="231F20"/>
        </w:rPr>
        <w:t>kèm</w:t>
      </w:r>
      <w:r>
        <w:rPr>
          <w:color w:val="231F20"/>
          <w:spacing w:val="-17"/>
        </w:rPr>
        <w:t> </w:t>
      </w:r>
      <w:r>
        <w:rPr>
          <w:color w:val="231F20"/>
        </w:rPr>
        <w:t>tâm</w:t>
      </w:r>
      <w:r>
        <w:rPr>
          <w:color w:val="231F20"/>
          <w:spacing w:val="-17"/>
        </w:rPr>
        <w:t> </w:t>
      </w:r>
      <w:r>
        <w:rPr>
          <w:color w:val="231F20"/>
        </w:rPr>
        <w:t>bất</w:t>
      </w:r>
      <w:r>
        <w:rPr>
          <w:color w:val="231F20"/>
          <w:spacing w:val="-17"/>
        </w:rPr>
        <w:t> </w:t>
      </w:r>
      <w:r>
        <w:rPr>
          <w:color w:val="231F20"/>
        </w:rPr>
        <w:t>thiện.</w:t>
      </w:r>
      <w:r>
        <w:rPr>
          <w:color w:val="231F20"/>
          <w:spacing w:val="-17"/>
        </w:rPr>
        <w:t> </w:t>
      </w:r>
      <w:r>
        <w:rPr>
          <w:color w:val="231F20"/>
        </w:rPr>
        <w:t>Nghiên</w:t>
      </w:r>
      <w:r>
        <w:rPr>
          <w:color w:val="231F20"/>
          <w:spacing w:val="-17"/>
        </w:rPr>
        <w:t> </w:t>
      </w:r>
      <w:r>
        <w:rPr>
          <w:color w:val="231F20"/>
        </w:rPr>
        <w:t>cứu</w:t>
      </w:r>
      <w:r>
        <w:rPr>
          <w:color w:val="231F20"/>
          <w:spacing w:val="-17"/>
        </w:rPr>
        <w:t> </w:t>
      </w:r>
      <w:r>
        <w:rPr>
          <w:color w:val="231F20"/>
        </w:rPr>
        <w:t>các</w:t>
      </w:r>
      <w:r>
        <w:rPr>
          <w:color w:val="231F20"/>
          <w:spacing w:val="-16"/>
        </w:rPr>
        <w:t> </w:t>
      </w:r>
      <w:r>
        <w:rPr>
          <w:color w:val="231F20"/>
        </w:rPr>
        <w:t>đặc</w:t>
      </w:r>
      <w:r>
        <w:rPr>
          <w:color w:val="231F20"/>
          <w:spacing w:val="-17"/>
        </w:rPr>
        <w:t> </w:t>
      </w:r>
      <w:r>
        <w:rPr>
          <w:color w:val="231F20"/>
        </w:rPr>
        <w:t>tính,</w:t>
      </w:r>
      <w:r>
        <w:rPr>
          <w:color w:val="231F20"/>
          <w:spacing w:val="-17"/>
        </w:rPr>
        <w:t> </w:t>
      </w:r>
      <w:r>
        <w:rPr>
          <w:color w:val="231F20"/>
        </w:rPr>
        <w:t>chức năng, biểu hiện và nhân gần của chúng là điều hữu ích. Khi nhận thấy các phiền não xấu xa như thế nào và</w:t>
      </w:r>
      <w:r>
        <w:rPr>
          <w:color w:val="231F20"/>
          <w:spacing w:val="-10"/>
        </w:rPr>
        <w:t> </w:t>
      </w:r>
      <w:r>
        <w:rPr>
          <w:color w:val="231F20"/>
        </w:rPr>
        <w:t>hiểu</w:t>
      </w:r>
      <w:r>
        <w:rPr>
          <w:color w:val="231F20"/>
          <w:spacing w:val="-10"/>
        </w:rPr>
        <w:t> </w:t>
      </w:r>
      <w:r>
        <w:rPr>
          <w:color w:val="231F20"/>
        </w:rPr>
        <w:t>được</w:t>
      </w:r>
      <w:r>
        <w:rPr>
          <w:color w:val="231F20"/>
          <w:spacing w:val="-10"/>
        </w:rPr>
        <w:t> </w:t>
      </w:r>
      <w:r>
        <w:rPr>
          <w:color w:val="231F20"/>
        </w:rPr>
        <w:t>mối</w:t>
      </w:r>
      <w:r>
        <w:rPr>
          <w:color w:val="231F20"/>
          <w:spacing w:val="-10"/>
        </w:rPr>
        <w:t> </w:t>
      </w:r>
      <w:r>
        <w:rPr>
          <w:color w:val="231F20"/>
        </w:rPr>
        <w:t>hiểm</w:t>
      </w:r>
      <w:r>
        <w:rPr>
          <w:color w:val="231F20"/>
          <w:spacing w:val="-10"/>
        </w:rPr>
        <w:t> </w:t>
      </w:r>
      <w:r>
        <w:rPr>
          <w:color w:val="231F20"/>
        </w:rPr>
        <w:t>hoạ</w:t>
      </w:r>
      <w:r>
        <w:rPr>
          <w:color w:val="231F20"/>
          <w:spacing w:val="-10"/>
        </w:rPr>
        <w:t> </w:t>
      </w:r>
      <w:r>
        <w:rPr>
          <w:color w:val="231F20"/>
        </w:rPr>
        <w:t>của</w:t>
      </w:r>
      <w:r>
        <w:rPr>
          <w:color w:val="231F20"/>
          <w:spacing w:val="-10"/>
        </w:rPr>
        <w:t> </w:t>
      </w:r>
      <w:r>
        <w:rPr>
          <w:color w:val="231F20"/>
        </w:rPr>
        <w:t>chúng,</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được nhắc nhở phải vun bồi tứ niệm xứ (satipaṭṭhāna), là cách duy nhất để tận diệt phiền não. Ngoài ra không còn cách nào khác.</w:t>
      </w:r>
    </w:p>
    <w:p>
      <w:pPr>
        <w:spacing w:line="244" w:lineRule="auto" w:before="97"/>
        <w:ind w:left="113" w:right="111" w:firstLine="396"/>
        <w:jc w:val="both"/>
        <w:rPr>
          <w:sz w:val="27"/>
        </w:rPr>
      </w:pPr>
      <w:r>
        <w:rPr>
          <w:i/>
          <w:color w:val="231F20"/>
          <w:sz w:val="27"/>
        </w:rPr>
        <w:t>Chú Giải Bộ Pháp Tụ </w:t>
      </w:r>
      <w:r>
        <w:rPr>
          <w:color w:val="231F20"/>
          <w:sz w:val="27"/>
        </w:rPr>
        <w:t>(quyển I, phần IX, </w:t>
      </w:r>
      <w:r>
        <w:rPr>
          <w:i/>
          <w:color w:val="231F20"/>
          <w:sz w:val="27"/>
        </w:rPr>
        <w:t>Pháp</w:t>
      </w:r>
      <w:r>
        <w:rPr>
          <w:i/>
          <w:color w:val="231F20"/>
          <w:sz w:val="27"/>
        </w:rPr>
        <w:t> bất</w:t>
      </w:r>
      <w:r>
        <w:rPr>
          <w:i/>
          <w:color w:val="231F20"/>
          <w:spacing w:val="-5"/>
          <w:sz w:val="27"/>
        </w:rPr>
        <w:t> </w:t>
      </w:r>
      <w:r>
        <w:rPr>
          <w:i/>
          <w:color w:val="231F20"/>
          <w:sz w:val="27"/>
        </w:rPr>
        <w:t>thiện</w:t>
      </w:r>
      <w:r>
        <w:rPr>
          <w:color w:val="231F20"/>
          <w:sz w:val="27"/>
        </w:rPr>
        <w:t>,</w:t>
      </w:r>
      <w:r>
        <w:rPr>
          <w:color w:val="231F20"/>
          <w:spacing w:val="-5"/>
          <w:sz w:val="27"/>
        </w:rPr>
        <w:t> </w:t>
      </w:r>
      <w:r>
        <w:rPr>
          <w:color w:val="231F20"/>
          <w:sz w:val="27"/>
        </w:rPr>
        <w:t>chương</w:t>
      </w:r>
      <w:r>
        <w:rPr>
          <w:color w:val="231F20"/>
          <w:spacing w:val="-5"/>
          <w:sz w:val="27"/>
        </w:rPr>
        <w:t> </w:t>
      </w:r>
      <w:r>
        <w:rPr>
          <w:color w:val="231F20"/>
          <w:sz w:val="27"/>
        </w:rPr>
        <w:t>III,</w:t>
      </w:r>
      <w:r>
        <w:rPr>
          <w:color w:val="231F20"/>
          <w:spacing w:val="-5"/>
          <w:sz w:val="27"/>
        </w:rPr>
        <w:t> </w:t>
      </w:r>
      <w:r>
        <w:rPr>
          <w:color w:val="231F20"/>
          <w:sz w:val="27"/>
        </w:rPr>
        <w:t>đoạn</w:t>
      </w:r>
      <w:r>
        <w:rPr>
          <w:color w:val="231F20"/>
          <w:spacing w:val="-5"/>
          <w:sz w:val="27"/>
        </w:rPr>
        <w:t> </w:t>
      </w:r>
      <w:r>
        <w:rPr>
          <w:color w:val="231F20"/>
          <w:sz w:val="27"/>
        </w:rPr>
        <w:t>257)</w:t>
      </w:r>
      <w:r>
        <w:rPr>
          <w:color w:val="231F20"/>
          <w:spacing w:val="-5"/>
          <w:sz w:val="27"/>
        </w:rPr>
        <w:t> </w:t>
      </w:r>
      <w:r>
        <w:rPr>
          <w:color w:val="231F20"/>
          <w:sz w:val="27"/>
        </w:rPr>
        <w:t>đưa</w:t>
      </w:r>
      <w:r>
        <w:rPr>
          <w:color w:val="231F20"/>
          <w:spacing w:val="-5"/>
          <w:sz w:val="27"/>
        </w:rPr>
        <w:t> </w:t>
      </w:r>
      <w:r>
        <w:rPr>
          <w:color w:val="231F20"/>
          <w:sz w:val="27"/>
        </w:rPr>
        <w:t>ra</w:t>
      </w:r>
      <w:r>
        <w:rPr>
          <w:color w:val="231F20"/>
          <w:spacing w:val="-5"/>
          <w:sz w:val="27"/>
        </w:rPr>
        <w:t> </w:t>
      </w:r>
      <w:r>
        <w:rPr>
          <w:color w:val="231F20"/>
          <w:sz w:val="27"/>
        </w:rPr>
        <w:t>định</w:t>
      </w:r>
      <w:r>
        <w:rPr>
          <w:color w:val="231F20"/>
          <w:spacing w:val="-5"/>
          <w:sz w:val="27"/>
        </w:rPr>
        <w:t> </w:t>
      </w:r>
      <w:r>
        <w:rPr>
          <w:color w:val="231F20"/>
          <w:sz w:val="27"/>
        </w:rPr>
        <w:t>nghĩa</w:t>
      </w:r>
      <w:r>
        <w:rPr>
          <w:color w:val="231F20"/>
          <w:spacing w:val="-5"/>
          <w:sz w:val="27"/>
        </w:rPr>
        <w:t> </w:t>
      </w:r>
      <w:r>
        <w:rPr>
          <w:color w:val="231F20"/>
          <w:sz w:val="27"/>
        </w:rPr>
        <w:t>về ghen tị như sau:</w:t>
      </w:r>
    </w:p>
    <w:p>
      <w:pPr>
        <w:spacing w:line="244" w:lineRule="auto" w:before="110"/>
        <w:ind w:left="850" w:right="111" w:firstLine="0"/>
        <w:jc w:val="both"/>
        <w:rPr>
          <w:i/>
          <w:sz w:val="27"/>
        </w:rPr>
      </w:pPr>
      <w:r>
        <w:rPr>
          <w:i/>
          <w:color w:val="231F20"/>
          <w:sz w:val="27"/>
        </w:rPr>
        <w:t>Nó</w:t>
      </w:r>
      <w:r>
        <w:rPr>
          <w:i/>
          <w:color w:val="231F20"/>
          <w:spacing w:val="-11"/>
          <w:sz w:val="27"/>
        </w:rPr>
        <w:t> </w:t>
      </w:r>
      <w:r>
        <w:rPr>
          <w:i/>
          <w:color w:val="231F20"/>
          <w:sz w:val="27"/>
        </w:rPr>
        <w:t>có</w:t>
      </w:r>
      <w:r>
        <w:rPr>
          <w:i/>
          <w:color w:val="231F20"/>
          <w:spacing w:val="-11"/>
          <w:sz w:val="27"/>
        </w:rPr>
        <w:t> </w:t>
      </w:r>
      <w:r>
        <w:rPr>
          <w:i/>
          <w:color w:val="231F20"/>
          <w:sz w:val="27"/>
        </w:rPr>
        <w:t>đặc</w:t>
      </w:r>
      <w:r>
        <w:rPr>
          <w:i/>
          <w:color w:val="231F20"/>
          <w:spacing w:val="-10"/>
          <w:sz w:val="27"/>
        </w:rPr>
        <w:t> </w:t>
      </w:r>
      <w:r>
        <w:rPr>
          <w:i/>
          <w:color w:val="231F20"/>
          <w:sz w:val="27"/>
        </w:rPr>
        <w:t>tính</w:t>
      </w:r>
      <w:r>
        <w:rPr>
          <w:i/>
          <w:color w:val="231F20"/>
          <w:spacing w:val="-11"/>
          <w:sz w:val="27"/>
        </w:rPr>
        <w:t> </w:t>
      </w:r>
      <w:r>
        <w:rPr>
          <w:i/>
          <w:color w:val="231F20"/>
          <w:sz w:val="27"/>
        </w:rPr>
        <w:t>là</w:t>
      </w:r>
      <w:r>
        <w:rPr>
          <w:i/>
          <w:color w:val="231F20"/>
          <w:spacing w:val="-11"/>
          <w:sz w:val="27"/>
        </w:rPr>
        <w:t> </w:t>
      </w:r>
      <w:r>
        <w:rPr>
          <w:i/>
          <w:color w:val="231F20"/>
          <w:sz w:val="27"/>
        </w:rPr>
        <w:t>ganh</w:t>
      </w:r>
      <w:r>
        <w:rPr>
          <w:i/>
          <w:color w:val="231F20"/>
          <w:spacing w:val="-11"/>
          <w:sz w:val="27"/>
        </w:rPr>
        <w:t> </w:t>
      </w:r>
      <w:r>
        <w:rPr>
          <w:i/>
          <w:color w:val="231F20"/>
          <w:sz w:val="27"/>
        </w:rPr>
        <w:t>ghét,</w:t>
      </w:r>
      <w:r>
        <w:rPr>
          <w:i/>
          <w:color w:val="231F20"/>
          <w:spacing w:val="-11"/>
          <w:sz w:val="27"/>
        </w:rPr>
        <w:t> </w:t>
      </w:r>
      <w:r>
        <w:rPr>
          <w:i/>
          <w:color w:val="231F20"/>
          <w:sz w:val="27"/>
        </w:rPr>
        <w:t>không</w:t>
      </w:r>
      <w:r>
        <w:rPr>
          <w:i/>
          <w:color w:val="231F20"/>
          <w:spacing w:val="-11"/>
          <w:sz w:val="27"/>
        </w:rPr>
        <w:t> </w:t>
      </w:r>
      <w:r>
        <w:rPr>
          <w:i/>
          <w:color w:val="231F20"/>
          <w:sz w:val="27"/>
        </w:rPr>
        <w:t>chịu</w:t>
      </w:r>
      <w:r>
        <w:rPr>
          <w:i/>
          <w:color w:val="231F20"/>
          <w:spacing w:val="-11"/>
          <w:sz w:val="27"/>
        </w:rPr>
        <w:t> </w:t>
      </w:r>
      <w:r>
        <w:rPr>
          <w:i/>
          <w:color w:val="231F20"/>
          <w:sz w:val="27"/>
        </w:rPr>
        <w:t>nổi</w:t>
      </w:r>
      <w:r>
        <w:rPr>
          <w:i/>
          <w:color w:val="231F20"/>
          <w:spacing w:val="-11"/>
          <w:sz w:val="27"/>
        </w:rPr>
        <w:t> </w:t>
      </w:r>
      <w:r>
        <w:rPr>
          <w:i/>
          <w:color w:val="231F20"/>
          <w:sz w:val="27"/>
        </w:rPr>
        <w:t>sự</w:t>
      </w:r>
      <w:r>
        <w:rPr>
          <w:i/>
          <w:color w:val="231F20"/>
          <w:sz w:val="27"/>
        </w:rPr>
        <w:t> thành công của người khác, chức năng là </w:t>
      </w:r>
      <w:r>
        <w:rPr>
          <w:i/>
          <w:color w:val="231F20"/>
          <w:sz w:val="27"/>
        </w:rPr>
        <w:t>bất mãn</w:t>
      </w:r>
      <w:r>
        <w:rPr>
          <w:i/>
          <w:color w:val="231F20"/>
          <w:spacing w:val="-7"/>
          <w:sz w:val="27"/>
        </w:rPr>
        <w:t> </w:t>
      </w:r>
      <w:r>
        <w:rPr>
          <w:i/>
          <w:color w:val="231F20"/>
          <w:sz w:val="27"/>
        </w:rPr>
        <w:t>với</w:t>
      </w:r>
      <w:r>
        <w:rPr>
          <w:i/>
          <w:color w:val="231F20"/>
          <w:spacing w:val="-7"/>
          <w:sz w:val="27"/>
        </w:rPr>
        <w:t> </w:t>
      </w:r>
      <w:r>
        <w:rPr>
          <w:i/>
          <w:color w:val="231F20"/>
          <w:sz w:val="27"/>
        </w:rPr>
        <w:t>thành</w:t>
      </w:r>
      <w:r>
        <w:rPr>
          <w:i/>
          <w:color w:val="231F20"/>
          <w:spacing w:val="-7"/>
          <w:sz w:val="27"/>
        </w:rPr>
        <w:t> </w:t>
      </w:r>
      <w:r>
        <w:rPr>
          <w:i/>
          <w:color w:val="231F20"/>
          <w:sz w:val="27"/>
        </w:rPr>
        <w:t>công</w:t>
      </w:r>
      <w:r>
        <w:rPr>
          <w:i/>
          <w:color w:val="231F20"/>
          <w:spacing w:val="-7"/>
          <w:sz w:val="27"/>
        </w:rPr>
        <w:t> </w:t>
      </w:r>
      <w:r>
        <w:rPr>
          <w:i/>
          <w:color w:val="231F20"/>
          <w:sz w:val="27"/>
        </w:rPr>
        <w:t>ấy,</w:t>
      </w:r>
      <w:r>
        <w:rPr>
          <w:i/>
          <w:color w:val="231F20"/>
          <w:spacing w:val="-7"/>
          <w:sz w:val="27"/>
        </w:rPr>
        <w:t> </w:t>
      </w:r>
      <w:r>
        <w:rPr>
          <w:i/>
          <w:color w:val="231F20"/>
          <w:sz w:val="27"/>
        </w:rPr>
        <w:t>biểu</w:t>
      </w:r>
      <w:r>
        <w:rPr>
          <w:i/>
          <w:color w:val="231F20"/>
          <w:spacing w:val="-7"/>
          <w:sz w:val="27"/>
        </w:rPr>
        <w:t> </w:t>
      </w:r>
      <w:r>
        <w:rPr>
          <w:i/>
          <w:color w:val="231F20"/>
          <w:sz w:val="27"/>
        </w:rPr>
        <w:t>hiện</w:t>
      </w:r>
      <w:r>
        <w:rPr>
          <w:i/>
          <w:color w:val="231F20"/>
          <w:spacing w:val="-7"/>
          <w:sz w:val="27"/>
        </w:rPr>
        <w:t> </w:t>
      </w:r>
      <w:r>
        <w:rPr>
          <w:i/>
          <w:color w:val="231F20"/>
          <w:sz w:val="27"/>
        </w:rPr>
        <w:t>là</w:t>
      </w:r>
      <w:r>
        <w:rPr>
          <w:i/>
          <w:color w:val="231F20"/>
          <w:spacing w:val="-7"/>
          <w:sz w:val="27"/>
        </w:rPr>
        <w:t> </w:t>
      </w:r>
      <w:r>
        <w:rPr>
          <w:i/>
          <w:color w:val="231F20"/>
          <w:sz w:val="27"/>
        </w:rPr>
        <w:t>đối</w:t>
      </w:r>
      <w:r>
        <w:rPr>
          <w:i/>
          <w:color w:val="231F20"/>
          <w:spacing w:val="-7"/>
          <w:sz w:val="27"/>
        </w:rPr>
        <w:t> </w:t>
      </w:r>
      <w:r>
        <w:rPr>
          <w:i/>
          <w:color w:val="231F20"/>
          <w:sz w:val="27"/>
        </w:rPr>
        <w:t>kháng với</w:t>
      </w:r>
      <w:r>
        <w:rPr>
          <w:i/>
          <w:color w:val="231F20"/>
          <w:spacing w:val="-14"/>
          <w:sz w:val="27"/>
        </w:rPr>
        <w:t> </w:t>
      </w:r>
      <w:r>
        <w:rPr>
          <w:i/>
          <w:color w:val="231F20"/>
          <w:sz w:val="27"/>
        </w:rPr>
        <w:t>thành</w:t>
      </w:r>
      <w:r>
        <w:rPr>
          <w:i/>
          <w:color w:val="231F20"/>
          <w:spacing w:val="-14"/>
          <w:sz w:val="27"/>
        </w:rPr>
        <w:t> </w:t>
      </w:r>
      <w:r>
        <w:rPr>
          <w:i/>
          <w:color w:val="231F20"/>
          <w:sz w:val="27"/>
        </w:rPr>
        <w:t>công</w:t>
      </w:r>
      <w:r>
        <w:rPr>
          <w:i/>
          <w:color w:val="231F20"/>
          <w:spacing w:val="-14"/>
          <w:sz w:val="27"/>
        </w:rPr>
        <w:t> </w:t>
      </w:r>
      <w:r>
        <w:rPr>
          <w:i/>
          <w:color w:val="231F20"/>
          <w:sz w:val="27"/>
        </w:rPr>
        <w:t>ấy,</w:t>
      </w:r>
      <w:r>
        <w:rPr>
          <w:i/>
          <w:color w:val="231F20"/>
          <w:spacing w:val="-14"/>
          <w:sz w:val="27"/>
        </w:rPr>
        <w:t> </w:t>
      </w:r>
      <w:r>
        <w:rPr>
          <w:i/>
          <w:color w:val="231F20"/>
          <w:sz w:val="27"/>
        </w:rPr>
        <w:t>cận</w:t>
      </w:r>
      <w:r>
        <w:rPr>
          <w:i/>
          <w:color w:val="231F20"/>
          <w:spacing w:val="-14"/>
          <w:sz w:val="27"/>
        </w:rPr>
        <w:t> </w:t>
      </w:r>
      <w:r>
        <w:rPr>
          <w:i/>
          <w:color w:val="231F20"/>
          <w:sz w:val="27"/>
        </w:rPr>
        <w:t>nhân</w:t>
      </w:r>
      <w:r>
        <w:rPr>
          <w:i/>
          <w:color w:val="231F20"/>
          <w:spacing w:val="-14"/>
          <w:sz w:val="27"/>
        </w:rPr>
        <w:t> </w:t>
      </w:r>
      <w:r>
        <w:rPr>
          <w:i/>
          <w:color w:val="231F20"/>
          <w:sz w:val="27"/>
        </w:rPr>
        <w:t>là</w:t>
      </w:r>
      <w:r>
        <w:rPr>
          <w:i/>
          <w:color w:val="231F20"/>
          <w:spacing w:val="-14"/>
          <w:sz w:val="27"/>
        </w:rPr>
        <w:t> </w:t>
      </w:r>
      <w:r>
        <w:rPr>
          <w:i/>
          <w:color w:val="231F20"/>
          <w:sz w:val="27"/>
        </w:rPr>
        <w:t>thành</w:t>
      </w:r>
      <w:r>
        <w:rPr>
          <w:i/>
          <w:color w:val="231F20"/>
          <w:spacing w:val="-14"/>
          <w:sz w:val="27"/>
        </w:rPr>
        <w:t> </w:t>
      </w:r>
      <w:r>
        <w:rPr>
          <w:i/>
          <w:color w:val="231F20"/>
          <w:sz w:val="27"/>
        </w:rPr>
        <w:t>công</w:t>
      </w:r>
      <w:r>
        <w:rPr>
          <w:i/>
          <w:color w:val="231F20"/>
          <w:spacing w:val="-14"/>
          <w:sz w:val="27"/>
        </w:rPr>
        <w:t> </w:t>
      </w:r>
      <w:r>
        <w:rPr>
          <w:i/>
          <w:color w:val="231F20"/>
          <w:sz w:val="27"/>
        </w:rPr>
        <w:t>của người</w:t>
      </w:r>
      <w:r>
        <w:rPr>
          <w:i/>
          <w:color w:val="231F20"/>
          <w:spacing w:val="-2"/>
          <w:sz w:val="27"/>
        </w:rPr>
        <w:t> </w:t>
      </w:r>
      <w:r>
        <w:rPr>
          <w:i/>
          <w:color w:val="231F20"/>
          <w:sz w:val="27"/>
        </w:rPr>
        <w:t>khác,</w:t>
      </w:r>
      <w:r>
        <w:rPr>
          <w:i/>
          <w:color w:val="231F20"/>
          <w:spacing w:val="-2"/>
          <w:sz w:val="27"/>
        </w:rPr>
        <w:t> </w:t>
      </w:r>
      <w:r>
        <w:rPr>
          <w:i/>
          <w:color w:val="231F20"/>
          <w:sz w:val="27"/>
        </w:rPr>
        <w:t>và</w:t>
      </w:r>
      <w:r>
        <w:rPr>
          <w:i/>
          <w:color w:val="231F20"/>
          <w:spacing w:val="-2"/>
          <w:sz w:val="27"/>
        </w:rPr>
        <w:t> </w:t>
      </w:r>
      <w:r>
        <w:rPr>
          <w:i/>
          <w:color w:val="231F20"/>
          <w:sz w:val="27"/>
        </w:rPr>
        <w:t>nó</w:t>
      </w:r>
      <w:r>
        <w:rPr>
          <w:i/>
          <w:color w:val="231F20"/>
          <w:spacing w:val="-2"/>
          <w:sz w:val="27"/>
        </w:rPr>
        <w:t> </w:t>
      </w:r>
      <w:r>
        <w:rPr>
          <w:i/>
          <w:color w:val="231F20"/>
          <w:sz w:val="27"/>
        </w:rPr>
        <w:t>cần</w:t>
      </w:r>
      <w:r>
        <w:rPr>
          <w:i/>
          <w:color w:val="231F20"/>
          <w:spacing w:val="-2"/>
          <w:sz w:val="27"/>
        </w:rPr>
        <w:t> </w:t>
      </w:r>
      <w:r>
        <w:rPr>
          <w:i/>
          <w:color w:val="231F20"/>
          <w:sz w:val="27"/>
        </w:rPr>
        <w:t>được</w:t>
      </w:r>
      <w:r>
        <w:rPr>
          <w:i/>
          <w:color w:val="231F20"/>
          <w:spacing w:val="-2"/>
          <w:sz w:val="27"/>
        </w:rPr>
        <w:t> </w:t>
      </w:r>
      <w:r>
        <w:rPr>
          <w:i/>
          <w:color w:val="231F20"/>
          <w:sz w:val="27"/>
        </w:rPr>
        <w:t>coi</w:t>
      </w:r>
      <w:r>
        <w:rPr>
          <w:i/>
          <w:color w:val="231F20"/>
          <w:spacing w:val="-2"/>
          <w:sz w:val="27"/>
        </w:rPr>
        <w:t> </w:t>
      </w:r>
      <w:r>
        <w:rPr>
          <w:i/>
          <w:color w:val="231F20"/>
          <w:sz w:val="27"/>
        </w:rPr>
        <w:t>là</w:t>
      </w:r>
      <w:r>
        <w:rPr>
          <w:i/>
          <w:color w:val="231F20"/>
          <w:spacing w:val="-2"/>
          <w:sz w:val="27"/>
        </w:rPr>
        <w:t> </w:t>
      </w:r>
      <w:r>
        <w:rPr>
          <w:i/>
          <w:color w:val="231F20"/>
          <w:sz w:val="27"/>
        </w:rPr>
        <w:t>một</w:t>
      </w:r>
      <w:r>
        <w:rPr>
          <w:i/>
          <w:color w:val="231F20"/>
          <w:spacing w:val="-2"/>
          <w:sz w:val="27"/>
        </w:rPr>
        <w:t> </w:t>
      </w:r>
      <w:r>
        <w:rPr>
          <w:i/>
          <w:color w:val="231F20"/>
          <w:sz w:val="27"/>
        </w:rPr>
        <w:t>kiết</w:t>
      </w:r>
      <w:r>
        <w:rPr>
          <w:i/>
          <w:color w:val="231F20"/>
          <w:spacing w:val="-2"/>
          <w:sz w:val="27"/>
        </w:rPr>
        <w:t> </w:t>
      </w:r>
      <w:r>
        <w:rPr>
          <w:i/>
          <w:color w:val="231F20"/>
          <w:spacing w:val="-5"/>
          <w:sz w:val="27"/>
        </w:rPr>
        <w:t>sử.</w:t>
      </w:r>
    </w:p>
    <w:p>
      <w:pPr>
        <w:pStyle w:val="BodyText"/>
        <w:spacing w:line="254" w:lineRule="auto" w:before="108"/>
        <w:ind w:firstLine="396"/>
      </w:pPr>
      <w:r>
        <w:rPr>
          <w:i/>
          <w:color w:val="231F20"/>
        </w:rPr>
        <w:t>Thanh Tịnh Đạo </w:t>
      </w:r>
      <w:r>
        <w:rPr>
          <w:color w:val="231F20"/>
        </w:rPr>
        <w:t>(chương XIV, đoạn 172) cũng đưa ra một định nghĩa tương tự</w:t>
      </w:r>
      <w:r>
        <w:rPr>
          <w:color w:val="231F20"/>
          <w:vertAlign w:val="superscript"/>
        </w:rPr>
        <w:t>124</w:t>
      </w:r>
      <w:r>
        <w:rPr>
          <w:color w:val="231F20"/>
          <w:vertAlign w:val="baseline"/>
        </w:rPr>
        <w:t>.</w:t>
      </w:r>
    </w:p>
    <w:p>
      <w:pPr>
        <w:pStyle w:val="BodyText"/>
        <w:spacing w:before="8"/>
        <w:ind w:left="0" w:right="0"/>
        <w:jc w:val="left"/>
        <w:rPr>
          <w:sz w:val="15"/>
        </w:rPr>
      </w:pPr>
      <w:r>
        <w:rPr>
          <w:sz w:val="15"/>
        </w:rPr>
        <mc:AlternateContent>
          <mc:Choice Requires="wps">
            <w:drawing>
              <wp:anchor distT="0" distB="0" distL="0" distR="0" allowOverlap="1" layoutInCell="1" locked="0" behindDoc="1" simplePos="0" relativeHeight="487641088">
                <wp:simplePos x="0" y="0"/>
                <wp:positionH relativeFrom="page">
                  <wp:posOffset>612000</wp:posOffset>
                </wp:positionH>
                <wp:positionV relativeFrom="paragraph">
                  <wp:posOffset>130370</wp:posOffset>
                </wp:positionV>
                <wp:extent cx="914400" cy="1270"/>
                <wp:effectExtent l="0" t="0" r="0" b="0"/>
                <wp:wrapTopAndBottom/>
                <wp:docPr id="122" name="Graphic 122"/>
                <wp:cNvGraphicFramePr>
                  <a:graphicFrameLocks/>
                </wp:cNvGraphicFramePr>
                <a:graphic>
                  <a:graphicData uri="http://schemas.microsoft.com/office/word/2010/wordprocessingShape">
                    <wps:wsp>
                      <wps:cNvPr id="122" name="Graphic 122"/>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265387pt;width:72pt;height:.1pt;mso-position-horizontal-relative:page;mso-position-vertical-relative:paragraph;z-index:-15675392;mso-wrap-distance-left:0;mso-wrap-distance-right:0" id="docshape117" coordorigin="964,205" coordsize="1440,0" path="m964,205l2404,205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124</w:t>
      </w:r>
      <w:r>
        <w:rPr>
          <w:rFonts w:ascii="Arial" w:hAnsi="Arial"/>
          <w:color w:val="231F20"/>
          <w:spacing w:val="18"/>
          <w:position w:val="6"/>
          <w:sz w:val="10"/>
        </w:rPr>
        <w:t> </w:t>
      </w:r>
      <w:r>
        <w:rPr>
          <w:rFonts w:ascii="Arial" w:hAnsi="Arial"/>
          <w:color w:val="231F20"/>
          <w:sz w:val="18"/>
        </w:rPr>
        <w:t>So</w:t>
      </w:r>
      <w:r>
        <w:rPr>
          <w:rFonts w:ascii="Arial" w:hAnsi="Arial"/>
          <w:color w:val="231F20"/>
          <w:spacing w:val="-2"/>
          <w:sz w:val="18"/>
        </w:rPr>
        <w:t> </w:t>
      </w:r>
      <w:r>
        <w:rPr>
          <w:rFonts w:ascii="Arial" w:hAnsi="Arial"/>
          <w:color w:val="231F20"/>
          <w:sz w:val="18"/>
        </w:rPr>
        <w:t>sánh</w:t>
      </w:r>
      <w:r>
        <w:rPr>
          <w:rFonts w:ascii="Arial" w:hAnsi="Arial"/>
          <w:color w:val="231F20"/>
          <w:spacing w:val="-3"/>
          <w:sz w:val="18"/>
        </w:rPr>
        <w:t> </w:t>
      </w:r>
      <w:r>
        <w:rPr>
          <w:rFonts w:ascii="Arial" w:hAnsi="Arial"/>
          <w:color w:val="231F20"/>
          <w:sz w:val="18"/>
        </w:rPr>
        <w:t>với</w:t>
      </w:r>
      <w:r>
        <w:rPr>
          <w:rFonts w:ascii="Arial" w:hAnsi="Arial"/>
          <w:color w:val="231F20"/>
          <w:spacing w:val="-2"/>
          <w:sz w:val="18"/>
        </w:rPr>
        <w:t> </w:t>
      </w:r>
      <w:r>
        <w:rPr>
          <w:rFonts w:ascii="Arial" w:hAnsi="Arial"/>
          <w:i/>
          <w:color w:val="231F20"/>
          <w:sz w:val="18"/>
        </w:rPr>
        <w:t>Bộ</w:t>
      </w:r>
      <w:r>
        <w:rPr>
          <w:rFonts w:ascii="Arial" w:hAnsi="Arial"/>
          <w:i/>
          <w:color w:val="231F20"/>
          <w:spacing w:val="-3"/>
          <w:sz w:val="18"/>
        </w:rPr>
        <w:t> </w:t>
      </w:r>
      <w:r>
        <w:rPr>
          <w:rFonts w:ascii="Arial" w:hAnsi="Arial"/>
          <w:i/>
          <w:color w:val="231F20"/>
          <w:sz w:val="18"/>
        </w:rPr>
        <w:t>Pháp</w:t>
      </w:r>
      <w:r>
        <w:rPr>
          <w:rFonts w:ascii="Arial" w:hAnsi="Arial"/>
          <w:i/>
          <w:color w:val="231F20"/>
          <w:spacing w:val="-2"/>
          <w:sz w:val="18"/>
        </w:rPr>
        <w:t> </w:t>
      </w:r>
      <w:r>
        <w:rPr>
          <w:rFonts w:ascii="Arial" w:hAnsi="Arial"/>
          <w:i/>
          <w:color w:val="231F20"/>
          <w:sz w:val="18"/>
        </w:rPr>
        <w:t>Tụ</w:t>
      </w:r>
      <w:r>
        <w:rPr>
          <w:rFonts w:ascii="Arial" w:hAnsi="Arial"/>
          <w:color w:val="231F20"/>
          <w:sz w:val="18"/>
        </w:rPr>
        <w:t>,</w:t>
      </w:r>
      <w:r>
        <w:rPr>
          <w:rFonts w:ascii="Arial" w:hAnsi="Arial"/>
          <w:color w:val="231F20"/>
          <w:spacing w:val="-3"/>
          <w:sz w:val="18"/>
        </w:rPr>
        <w:t> </w:t>
      </w:r>
      <w:r>
        <w:rPr>
          <w:rFonts w:ascii="Arial" w:hAnsi="Arial"/>
          <w:color w:val="231F20"/>
          <w:sz w:val="18"/>
        </w:rPr>
        <w:t>đoạn</w:t>
      </w:r>
      <w:r>
        <w:rPr>
          <w:rFonts w:ascii="Arial" w:hAnsi="Arial"/>
          <w:color w:val="231F20"/>
          <w:spacing w:val="-2"/>
          <w:sz w:val="18"/>
        </w:rPr>
        <w:t> </w:t>
      </w:r>
      <w:r>
        <w:rPr>
          <w:rFonts w:ascii="Arial" w:hAnsi="Arial"/>
          <w:color w:val="231F20"/>
          <w:sz w:val="18"/>
        </w:rPr>
        <w:t>1121,</w:t>
      </w:r>
      <w:r>
        <w:rPr>
          <w:rFonts w:ascii="Arial" w:hAnsi="Arial"/>
          <w:color w:val="231F20"/>
          <w:spacing w:val="-3"/>
          <w:sz w:val="18"/>
        </w:rPr>
        <w:t> </w:t>
      </w:r>
      <w:r>
        <w:rPr>
          <w:rFonts w:ascii="Arial" w:hAnsi="Arial"/>
          <w:color w:val="231F20"/>
          <w:sz w:val="18"/>
        </w:rPr>
        <w:t>và</w:t>
      </w:r>
      <w:r>
        <w:rPr>
          <w:rFonts w:ascii="Arial" w:hAnsi="Arial"/>
          <w:color w:val="231F20"/>
          <w:spacing w:val="-3"/>
          <w:sz w:val="18"/>
        </w:rPr>
        <w:t> </w:t>
      </w:r>
      <w:r>
        <w:rPr>
          <w:rFonts w:ascii="Arial" w:hAnsi="Arial"/>
          <w:i/>
          <w:color w:val="231F20"/>
          <w:sz w:val="18"/>
        </w:rPr>
        <w:t>Bộ</w:t>
      </w:r>
      <w:r>
        <w:rPr>
          <w:rFonts w:ascii="Arial" w:hAnsi="Arial"/>
          <w:i/>
          <w:color w:val="231F20"/>
          <w:spacing w:val="-2"/>
          <w:sz w:val="18"/>
        </w:rPr>
        <w:t> </w:t>
      </w:r>
      <w:r>
        <w:rPr>
          <w:rFonts w:ascii="Arial" w:hAnsi="Arial"/>
          <w:i/>
          <w:color w:val="231F20"/>
          <w:sz w:val="18"/>
        </w:rPr>
        <w:t>Phân</w:t>
      </w:r>
      <w:r>
        <w:rPr>
          <w:rFonts w:ascii="Arial" w:hAnsi="Arial"/>
          <w:i/>
          <w:color w:val="231F20"/>
          <w:spacing w:val="-3"/>
          <w:sz w:val="18"/>
        </w:rPr>
        <w:t> </w:t>
      </w:r>
      <w:r>
        <w:rPr>
          <w:rFonts w:ascii="Arial" w:hAnsi="Arial"/>
          <w:i/>
          <w:color w:val="231F20"/>
          <w:sz w:val="18"/>
        </w:rPr>
        <w:t>Tích</w:t>
      </w:r>
      <w:r>
        <w:rPr>
          <w:rFonts w:ascii="Arial" w:hAnsi="Arial"/>
          <w:color w:val="231F20"/>
          <w:sz w:val="18"/>
        </w:rPr>
        <w:t>,</w:t>
      </w:r>
      <w:r>
        <w:rPr>
          <w:rFonts w:ascii="Arial" w:hAnsi="Arial"/>
          <w:color w:val="231F20"/>
          <w:spacing w:val="-2"/>
          <w:sz w:val="18"/>
        </w:rPr>
        <w:t> </w:t>
      </w:r>
      <w:r>
        <w:rPr>
          <w:rFonts w:ascii="Arial" w:hAnsi="Arial"/>
          <w:color w:val="231F20"/>
          <w:sz w:val="18"/>
        </w:rPr>
        <w:t>đoạn</w:t>
      </w:r>
      <w:r>
        <w:rPr>
          <w:rFonts w:ascii="Arial" w:hAnsi="Arial"/>
          <w:color w:val="231F20"/>
          <w:spacing w:val="-3"/>
          <w:sz w:val="18"/>
        </w:rPr>
        <w:t> </w:t>
      </w:r>
      <w:r>
        <w:rPr>
          <w:rFonts w:ascii="Arial" w:hAnsi="Arial"/>
          <w:color w:val="231F20"/>
          <w:spacing w:val="-5"/>
          <w:sz w:val="18"/>
        </w:rPr>
        <w:t>893</w:t>
      </w:r>
    </w:p>
    <w:p>
      <w:pPr>
        <w:spacing w:after="0"/>
        <w:jc w:val="left"/>
        <w:rPr>
          <w:rFonts w:ascii="Arial" w:hAnsi="Arial"/>
          <w:sz w:val="18"/>
        </w:rPr>
        <w:sectPr>
          <w:pgSz w:w="7660" w:h="11630"/>
          <w:pgMar w:header="779" w:footer="0" w:top="1100" w:bottom="280" w:left="850" w:right="850"/>
        </w:sectPr>
      </w:pPr>
    </w:p>
    <w:p>
      <w:pPr>
        <w:pStyle w:val="BodyText"/>
        <w:spacing w:line="252" w:lineRule="auto"/>
        <w:ind w:firstLine="396"/>
      </w:pPr>
      <w:r>
        <w:rPr>
          <w:color w:val="231F20"/>
        </w:rPr>
        <w:t>Cận nhân của ghen tị chính là thành công của người khác. Khi ghen tị ta không thể chịu nổi </w:t>
      </w:r>
      <w:r>
        <w:rPr>
          <w:color w:val="231F20"/>
        </w:rPr>
        <w:t>việc người</w:t>
      </w:r>
      <w:r>
        <w:rPr>
          <w:color w:val="231F20"/>
          <w:spacing w:val="-17"/>
        </w:rPr>
        <w:t> </w:t>
      </w:r>
      <w:r>
        <w:rPr>
          <w:color w:val="231F20"/>
        </w:rPr>
        <w:t>khác</w:t>
      </w:r>
      <w:r>
        <w:rPr>
          <w:color w:val="231F20"/>
          <w:spacing w:val="-15"/>
        </w:rPr>
        <w:t> </w:t>
      </w:r>
      <w:r>
        <w:rPr>
          <w:color w:val="231F20"/>
        </w:rPr>
        <w:t>nhận</w:t>
      </w:r>
      <w:r>
        <w:rPr>
          <w:color w:val="231F20"/>
          <w:spacing w:val="-15"/>
        </w:rPr>
        <w:t> </w:t>
      </w:r>
      <w:r>
        <w:rPr>
          <w:color w:val="231F20"/>
        </w:rPr>
        <w:t>được</w:t>
      </w:r>
      <w:r>
        <w:rPr>
          <w:color w:val="231F20"/>
          <w:spacing w:val="-15"/>
        </w:rPr>
        <w:t> </w:t>
      </w:r>
      <w:r>
        <w:rPr>
          <w:color w:val="231F20"/>
        </w:rPr>
        <w:t>đối</w:t>
      </w:r>
      <w:r>
        <w:rPr>
          <w:color w:val="231F20"/>
          <w:spacing w:val="-15"/>
        </w:rPr>
        <w:t> </w:t>
      </w:r>
      <w:r>
        <w:rPr>
          <w:color w:val="231F20"/>
        </w:rPr>
        <w:t>tượng</w:t>
      </w:r>
      <w:r>
        <w:rPr>
          <w:color w:val="231F20"/>
          <w:spacing w:val="-15"/>
        </w:rPr>
        <w:t> </w:t>
      </w:r>
      <w:r>
        <w:rPr>
          <w:color w:val="231F20"/>
        </w:rPr>
        <w:t>khả</w:t>
      </w:r>
      <w:r>
        <w:rPr>
          <w:color w:val="231F20"/>
          <w:spacing w:val="-15"/>
        </w:rPr>
        <w:t> </w:t>
      </w:r>
      <w:r>
        <w:rPr>
          <w:color w:val="231F20"/>
        </w:rPr>
        <w:t>ái.</w:t>
      </w:r>
      <w:r>
        <w:rPr>
          <w:color w:val="231F20"/>
          <w:spacing w:val="-17"/>
        </w:rPr>
        <w:t> </w:t>
      </w:r>
      <w:r>
        <w:rPr>
          <w:color w:val="231F20"/>
        </w:rPr>
        <w:t>Tại</w:t>
      </w:r>
      <w:r>
        <w:rPr>
          <w:color w:val="231F20"/>
          <w:spacing w:val="-15"/>
        </w:rPr>
        <w:t> </w:t>
      </w:r>
      <w:r>
        <w:rPr>
          <w:color w:val="231F20"/>
        </w:rPr>
        <w:t>thời</w:t>
      </w:r>
      <w:r>
        <w:rPr>
          <w:color w:val="231F20"/>
          <w:spacing w:val="-15"/>
        </w:rPr>
        <w:t> </w:t>
      </w:r>
      <w:r>
        <w:rPr>
          <w:color w:val="231F20"/>
        </w:rPr>
        <w:t>điểm đó không thể có hỷ (muditā). Ta có thể ghen tị khi người</w:t>
      </w:r>
      <w:r>
        <w:rPr>
          <w:color w:val="231F20"/>
          <w:spacing w:val="-10"/>
        </w:rPr>
        <w:t> </w:t>
      </w:r>
      <w:r>
        <w:rPr>
          <w:color w:val="231F20"/>
        </w:rPr>
        <w:t>nào</w:t>
      </w:r>
      <w:r>
        <w:rPr>
          <w:color w:val="231F20"/>
          <w:spacing w:val="-10"/>
        </w:rPr>
        <w:t> </w:t>
      </w:r>
      <w:r>
        <w:rPr>
          <w:color w:val="231F20"/>
        </w:rPr>
        <w:t>đó</w:t>
      </w:r>
      <w:r>
        <w:rPr>
          <w:color w:val="231F20"/>
          <w:spacing w:val="-10"/>
        </w:rPr>
        <w:t> </w:t>
      </w:r>
      <w:r>
        <w:rPr>
          <w:color w:val="231F20"/>
        </w:rPr>
        <w:t>nhận</w:t>
      </w:r>
      <w:r>
        <w:rPr>
          <w:color w:val="231F20"/>
          <w:spacing w:val="-10"/>
        </w:rPr>
        <w:t> </w:t>
      </w:r>
      <w:r>
        <w:rPr>
          <w:color w:val="231F20"/>
        </w:rPr>
        <w:t>được</w:t>
      </w:r>
      <w:r>
        <w:rPr>
          <w:color w:val="231F20"/>
          <w:spacing w:val="-10"/>
        </w:rPr>
        <w:t> </w:t>
      </w:r>
      <w:r>
        <w:rPr>
          <w:color w:val="231F20"/>
        </w:rPr>
        <w:t>quà</w:t>
      </w:r>
      <w:r>
        <w:rPr>
          <w:color w:val="231F20"/>
          <w:spacing w:val="-10"/>
        </w:rPr>
        <w:t> </w:t>
      </w:r>
      <w:r>
        <w:rPr>
          <w:color w:val="231F20"/>
        </w:rPr>
        <w:t>tặng,</w:t>
      </w:r>
      <w:r>
        <w:rPr>
          <w:color w:val="231F20"/>
          <w:spacing w:val="-10"/>
        </w:rPr>
        <w:t> </w:t>
      </w:r>
      <w:r>
        <w:rPr>
          <w:color w:val="231F20"/>
        </w:rPr>
        <w:t>vinh</w:t>
      </w:r>
      <w:r>
        <w:rPr>
          <w:color w:val="231F20"/>
          <w:spacing w:val="-10"/>
        </w:rPr>
        <w:t> </w:t>
      </w:r>
      <w:r>
        <w:rPr>
          <w:color w:val="231F20"/>
        </w:rPr>
        <w:t>dự</w:t>
      </w:r>
      <w:r>
        <w:rPr>
          <w:color w:val="231F20"/>
          <w:spacing w:val="-10"/>
        </w:rPr>
        <w:t> </w:t>
      </w:r>
      <w:r>
        <w:rPr>
          <w:color w:val="231F20"/>
        </w:rPr>
        <w:t>hay</w:t>
      </w:r>
      <w:r>
        <w:rPr>
          <w:color w:val="231F20"/>
          <w:spacing w:val="-10"/>
        </w:rPr>
        <w:t> </w:t>
      </w:r>
      <w:r>
        <w:rPr>
          <w:color w:val="231F20"/>
        </w:rPr>
        <w:t>lời</w:t>
      </w:r>
      <w:r>
        <w:rPr>
          <w:color w:val="231F20"/>
          <w:spacing w:val="-10"/>
        </w:rPr>
        <w:t> </w:t>
      </w:r>
      <w:r>
        <w:rPr>
          <w:color w:val="231F20"/>
        </w:rPr>
        <w:t>tán dương do phẩm chất tốt đẹp hoặc trí tuệ của họ. Khi ghen</w:t>
      </w:r>
      <w:r>
        <w:rPr>
          <w:color w:val="231F20"/>
          <w:spacing w:val="-13"/>
        </w:rPr>
        <w:t> </w:t>
      </w:r>
      <w:r>
        <w:rPr>
          <w:color w:val="231F20"/>
        </w:rPr>
        <w:t>tị</w:t>
      </w:r>
      <w:r>
        <w:rPr>
          <w:color w:val="231F20"/>
          <w:spacing w:val="-13"/>
        </w:rPr>
        <w:t> </w:t>
      </w:r>
      <w:r>
        <w:rPr>
          <w:color w:val="231F20"/>
        </w:rPr>
        <w:t>ta</w:t>
      </w:r>
      <w:r>
        <w:rPr>
          <w:color w:val="231F20"/>
          <w:spacing w:val="-13"/>
        </w:rPr>
        <w:t> </w:t>
      </w:r>
      <w:r>
        <w:rPr>
          <w:color w:val="231F20"/>
        </w:rPr>
        <w:t>không</w:t>
      </w:r>
      <w:r>
        <w:rPr>
          <w:color w:val="231F20"/>
          <w:spacing w:val="-13"/>
        </w:rPr>
        <w:t> </w:t>
      </w:r>
      <w:r>
        <w:rPr>
          <w:color w:val="231F20"/>
        </w:rPr>
        <w:t>muốn</w:t>
      </w:r>
      <w:r>
        <w:rPr>
          <w:color w:val="231F20"/>
          <w:spacing w:val="-13"/>
        </w:rPr>
        <w:t> </w:t>
      </w:r>
      <w:r>
        <w:rPr>
          <w:color w:val="231F20"/>
        </w:rPr>
        <w:t>người</w:t>
      </w:r>
      <w:r>
        <w:rPr>
          <w:color w:val="231F20"/>
          <w:spacing w:val="-13"/>
        </w:rPr>
        <w:t> </w:t>
      </w:r>
      <w:r>
        <w:rPr>
          <w:color w:val="231F20"/>
        </w:rPr>
        <w:t>khác</w:t>
      </w:r>
      <w:r>
        <w:rPr>
          <w:color w:val="231F20"/>
          <w:spacing w:val="-13"/>
        </w:rPr>
        <w:t> </w:t>
      </w:r>
      <w:r>
        <w:rPr>
          <w:color w:val="231F20"/>
        </w:rPr>
        <w:t>hạnh</w:t>
      </w:r>
      <w:r>
        <w:rPr>
          <w:color w:val="231F20"/>
          <w:spacing w:val="-13"/>
        </w:rPr>
        <w:t> </w:t>
      </w:r>
      <w:r>
        <w:rPr>
          <w:color w:val="231F20"/>
        </w:rPr>
        <w:t>phúc</w:t>
      </w:r>
      <w:r>
        <w:rPr>
          <w:color w:val="231F20"/>
          <w:spacing w:val="-13"/>
        </w:rPr>
        <w:t> </w:t>
      </w:r>
      <w:r>
        <w:rPr>
          <w:color w:val="231F20"/>
        </w:rPr>
        <w:t>và</w:t>
      </w:r>
      <w:r>
        <w:rPr>
          <w:color w:val="231F20"/>
          <w:spacing w:val="-13"/>
        </w:rPr>
        <w:t> </w:t>
      </w:r>
      <w:r>
        <w:rPr>
          <w:color w:val="231F20"/>
        </w:rPr>
        <w:t>thậm chí còn mong sao cho người đó mất đi những gì khả ái hay cả những phẩm chất tốt họ đang có.</w:t>
      </w:r>
    </w:p>
    <w:p>
      <w:pPr>
        <w:pStyle w:val="BodyText"/>
        <w:spacing w:line="252" w:lineRule="auto" w:before="122"/>
        <w:ind w:firstLine="396"/>
      </w:pPr>
      <w:r>
        <w:rPr>
          <w:color w:val="231F20"/>
        </w:rPr>
        <w:t>Ghen tị thật nguy hiểm. Khi mạnh mẽ nó có thể thúc</w:t>
      </w:r>
      <w:r>
        <w:rPr>
          <w:color w:val="231F20"/>
          <w:spacing w:val="-8"/>
        </w:rPr>
        <w:t> </w:t>
      </w:r>
      <w:r>
        <w:rPr>
          <w:color w:val="231F20"/>
        </w:rPr>
        <w:t>đẩy</w:t>
      </w:r>
      <w:r>
        <w:rPr>
          <w:color w:val="231F20"/>
          <w:spacing w:val="-8"/>
        </w:rPr>
        <w:t> </w:t>
      </w:r>
      <w:r>
        <w:rPr>
          <w:color w:val="231F20"/>
        </w:rPr>
        <w:t>nghiệp</w:t>
      </w:r>
      <w:r>
        <w:rPr>
          <w:color w:val="231F20"/>
          <w:spacing w:val="-8"/>
        </w:rPr>
        <w:t> </w:t>
      </w:r>
      <w:r>
        <w:rPr>
          <w:color w:val="231F20"/>
        </w:rPr>
        <w:t>đạo</w:t>
      </w:r>
      <w:r>
        <w:rPr>
          <w:color w:val="231F20"/>
          <w:spacing w:val="-8"/>
        </w:rPr>
        <w:t> </w:t>
      </w:r>
      <w:r>
        <w:rPr>
          <w:color w:val="231F20"/>
        </w:rPr>
        <w:t>bất</w:t>
      </w:r>
      <w:r>
        <w:rPr>
          <w:color w:val="231F20"/>
          <w:spacing w:val="-7"/>
        </w:rPr>
        <w:t> </w:t>
      </w:r>
      <w:r>
        <w:rPr>
          <w:color w:val="231F20"/>
        </w:rPr>
        <w:t>thiện</w:t>
      </w:r>
      <w:r>
        <w:rPr>
          <w:color w:val="231F20"/>
          <w:spacing w:val="-8"/>
        </w:rPr>
        <w:t> </w:t>
      </w:r>
      <w:r>
        <w:rPr>
          <w:color w:val="231F20"/>
        </w:rPr>
        <w:t>(akusala</w:t>
      </w:r>
      <w:r>
        <w:rPr>
          <w:color w:val="231F20"/>
          <w:spacing w:val="-8"/>
        </w:rPr>
        <w:t> </w:t>
      </w:r>
      <w:r>
        <w:rPr>
          <w:color w:val="231F20"/>
        </w:rPr>
        <w:t>kamma</w:t>
      </w:r>
      <w:r>
        <w:rPr>
          <w:color w:val="231F20"/>
          <w:spacing w:val="-8"/>
        </w:rPr>
        <w:t> </w:t>
      </w:r>
      <w:r>
        <w:rPr>
          <w:color w:val="231F20"/>
        </w:rPr>
        <w:t>patha) và</w:t>
      </w:r>
      <w:r>
        <w:rPr>
          <w:color w:val="231F20"/>
          <w:spacing w:val="-17"/>
        </w:rPr>
        <w:t> </w:t>
      </w:r>
      <w:r>
        <w:rPr>
          <w:color w:val="231F20"/>
        </w:rPr>
        <w:t>điều</w:t>
      </w:r>
      <w:r>
        <w:rPr>
          <w:color w:val="231F20"/>
          <w:spacing w:val="-17"/>
        </w:rPr>
        <w:t> </w:t>
      </w:r>
      <w:r>
        <w:rPr>
          <w:color w:val="231F20"/>
        </w:rPr>
        <w:t>này</w:t>
      </w:r>
      <w:r>
        <w:rPr>
          <w:color w:val="231F20"/>
          <w:spacing w:val="-17"/>
        </w:rPr>
        <w:t> </w:t>
      </w:r>
      <w:r>
        <w:rPr>
          <w:color w:val="231F20"/>
        </w:rPr>
        <w:t>có</w:t>
      </w:r>
      <w:r>
        <w:rPr>
          <w:color w:val="231F20"/>
          <w:spacing w:val="-17"/>
        </w:rPr>
        <w:t> </w:t>
      </w:r>
      <w:r>
        <w:rPr>
          <w:color w:val="231F20"/>
        </w:rPr>
        <w:t>khả</w:t>
      </w:r>
      <w:r>
        <w:rPr>
          <w:color w:val="231F20"/>
          <w:spacing w:val="-17"/>
        </w:rPr>
        <w:t> </w:t>
      </w:r>
      <w:r>
        <w:rPr>
          <w:color w:val="231F20"/>
        </w:rPr>
        <w:t>năng</w:t>
      </w:r>
      <w:r>
        <w:rPr>
          <w:color w:val="231F20"/>
          <w:spacing w:val="-17"/>
        </w:rPr>
        <w:t> </w:t>
      </w:r>
      <w:r>
        <w:rPr>
          <w:color w:val="231F20"/>
        </w:rPr>
        <w:t>dẫn</w:t>
      </w:r>
      <w:r>
        <w:rPr>
          <w:color w:val="231F20"/>
          <w:spacing w:val="-17"/>
        </w:rPr>
        <w:t> </w:t>
      </w:r>
      <w:r>
        <w:rPr>
          <w:color w:val="231F20"/>
        </w:rPr>
        <w:t>đến</w:t>
      </w:r>
      <w:r>
        <w:rPr>
          <w:color w:val="231F20"/>
          <w:spacing w:val="-16"/>
        </w:rPr>
        <w:t> </w:t>
      </w:r>
      <w:r>
        <w:rPr>
          <w:color w:val="231F20"/>
        </w:rPr>
        <w:t>tái</w:t>
      </w:r>
      <w:r>
        <w:rPr>
          <w:color w:val="231F20"/>
          <w:spacing w:val="-17"/>
        </w:rPr>
        <w:t> </w:t>
      </w:r>
      <w:r>
        <w:rPr>
          <w:color w:val="231F20"/>
        </w:rPr>
        <w:t>sinh</w:t>
      </w:r>
      <w:r>
        <w:rPr>
          <w:color w:val="231F20"/>
          <w:spacing w:val="-17"/>
        </w:rPr>
        <w:t> </w:t>
      </w:r>
      <w:r>
        <w:rPr>
          <w:color w:val="231F20"/>
        </w:rPr>
        <w:t>nơi</w:t>
      </w:r>
      <w:r>
        <w:rPr>
          <w:color w:val="231F20"/>
          <w:spacing w:val="-17"/>
        </w:rPr>
        <w:t> </w:t>
      </w:r>
      <w:r>
        <w:rPr>
          <w:color w:val="231F20"/>
        </w:rPr>
        <w:t>khổ</w:t>
      </w:r>
      <w:r>
        <w:rPr>
          <w:color w:val="231F20"/>
          <w:spacing w:val="-17"/>
        </w:rPr>
        <w:t> </w:t>
      </w:r>
      <w:r>
        <w:rPr>
          <w:color w:val="231F20"/>
        </w:rPr>
        <w:t>cảnh. Vì ghen tị có kẻ thậm chí có thể phạm tội giết </w:t>
      </w:r>
      <w:r>
        <w:rPr>
          <w:color w:val="231F20"/>
          <w:spacing w:val="-2"/>
        </w:rPr>
        <w:t>người.</w:t>
      </w:r>
    </w:p>
    <w:p>
      <w:pPr>
        <w:pStyle w:val="BodyText"/>
        <w:spacing w:line="252" w:lineRule="auto" w:before="117"/>
        <w:ind w:firstLine="396"/>
      </w:pPr>
      <w:r>
        <w:rPr>
          <w:color w:val="231F20"/>
        </w:rPr>
        <w:t>Tất cả chúng ta đều có tích lũy ghen tị và </w:t>
      </w:r>
      <w:r>
        <w:rPr>
          <w:color w:val="231F20"/>
        </w:rPr>
        <w:t>như vậy nó bắt buộc phải sinh khởi.</w:t>
      </w:r>
      <w:r>
        <w:rPr>
          <w:color w:val="231F20"/>
          <w:spacing w:val="-5"/>
        </w:rPr>
        <w:t> </w:t>
      </w:r>
      <w:r>
        <w:rPr>
          <w:color w:val="231F20"/>
        </w:rPr>
        <w:t>Thật lợi lạc khi nhận ra</w:t>
      </w:r>
      <w:r>
        <w:rPr>
          <w:color w:val="231F20"/>
          <w:spacing w:val="23"/>
        </w:rPr>
        <w:t> </w:t>
      </w:r>
      <w:r>
        <w:rPr>
          <w:color w:val="231F20"/>
        </w:rPr>
        <w:t>được</w:t>
      </w:r>
      <w:r>
        <w:rPr>
          <w:color w:val="231F20"/>
          <w:spacing w:val="22"/>
        </w:rPr>
        <w:t> </w:t>
      </w:r>
      <w:r>
        <w:rPr>
          <w:color w:val="231F20"/>
        </w:rPr>
        <w:t>các</w:t>
      </w:r>
      <w:r>
        <w:rPr>
          <w:color w:val="231F20"/>
          <w:spacing w:val="23"/>
        </w:rPr>
        <w:t> </w:t>
      </w:r>
      <w:r>
        <w:rPr>
          <w:color w:val="231F20"/>
        </w:rPr>
        <w:t>khoảnh</w:t>
      </w:r>
      <w:r>
        <w:rPr>
          <w:color w:val="231F20"/>
          <w:spacing w:val="22"/>
        </w:rPr>
        <w:t> </w:t>
      </w:r>
      <w:r>
        <w:rPr>
          <w:color w:val="231F20"/>
        </w:rPr>
        <w:t>khắc</w:t>
      </w:r>
      <w:r>
        <w:rPr>
          <w:color w:val="231F20"/>
          <w:spacing w:val="22"/>
        </w:rPr>
        <w:t> </w:t>
      </w:r>
      <w:r>
        <w:rPr>
          <w:color w:val="231F20"/>
        </w:rPr>
        <w:t>có</w:t>
      </w:r>
      <w:r>
        <w:rPr>
          <w:color w:val="231F20"/>
          <w:spacing w:val="22"/>
        </w:rPr>
        <w:t> </w:t>
      </w:r>
      <w:r>
        <w:rPr>
          <w:color w:val="231F20"/>
        </w:rPr>
        <w:t>ghen</w:t>
      </w:r>
      <w:r>
        <w:rPr>
          <w:color w:val="231F20"/>
          <w:spacing w:val="22"/>
        </w:rPr>
        <w:t> </w:t>
      </w:r>
      <w:r>
        <w:rPr>
          <w:color w:val="231F20"/>
        </w:rPr>
        <w:t>tị,</w:t>
      </w:r>
      <w:r>
        <w:rPr>
          <w:color w:val="231F20"/>
          <w:spacing w:val="22"/>
        </w:rPr>
        <w:t> </w:t>
      </w:r>
      <w:r>
        <w:rPr>
          <w:color w:val="231F20"/>
        </w:rPr>
        <w:t>cả</w:t>
      </w:r>
      <w:r>
        <w:rPr>
          <w:color w:val="231F20"/>
          <w:spacing w:val="22"/>
        </w:rPr>
        <w:t> </w:t>
      </w:r>
      <w:r>
        <w:rPr>
          <w:color w:val="231F20"/>
        </w:rPr>
        <w:t>khi</w:t>
      </w:r>
      <w:r>
        <w:rPr>
          <w:color w:val="231F20"/>
          <w:spacing w:val="23"/>
        </w:rPr>
        <w:t> </w:t>
      </w:r>
      <w:r>
        <w:rPr>
          <w:color w:val="231F20"/>
        </w:rPr>
        <w:t>nó</w:t>
      </w:r>
      <w:r>
        <w:rPr>
          <w:color w:val="231F20"/>
          <w:spacing w:val="23"/>
        </w:rPr>
        <w:t> </w:t>
      </w:r>
      <w:r>
        <w:rPr>
          <w:color w:val="231F20"/>
        </w:rPr>
        <w:t>mới ở mức độ nhẹ. Ta có thể đố kỵ khi ai đó được khen. Ta cũng muốn mình được khen và không muốn bị người khác coi thường, ta cho mình thật quan trọng. Trên thực tế không có tự ngã mà chỉ có danh và sắc sinh</w:t>
      </w:r>
      <w:r>
        <w:rPr>
          <w:color w:val="231F20"/>
          <w:spacing w:val="-1"/>
        </w:rPr>
        <w:t> </w:t>
      </w:r>
      <w:r>
        <w:rPr>
          <w:color w:val="231F20"/>
        </w:rPr>
        <w:t>khởi</w:t>
      </w:r>
      <w:r>
        <w:rPr>
          <w:color w:val="231F20"/>
          <w:spacing w:val="-1"/>
        </w:rPr>
        <w:t> </w:t>
      </w:r>
      <w:r>
        <w:rPr>
          <w:color w:val="231F20"/>
        </w:rPr>
        <w:t>theo</w:t>
      </w:r>
      <w:r>
        <w:rPr>
          <w:color w:val="231F20"/>
          <w:spacing w:val="-1"/>
        </w:rPr>
        <w:t> </w:t>
      </w:r>
      <w:r>
        <w:rPr>
          <w:color w:val="231F20"/>
        </w:rPr>
        <w:t>những</w:t>
      </w:r>
      <w:r>
        <w:rPr>
          <w:color w:val="231F20"/>
          <w:spacing w:val="-1"/>
        </w:rPr>
        <w:t> </w:t>
      </w:r>
      <w:r>
        <w:rPr>
          <w:color w:val="231F20"/>
        </w:rPr>
        <w:t>duyên</w:t>
      </w:r>
      <w:r>
        <w:rPr>
          <w:color w:val="231F20"/>
          <w:spacing w:val="-1"/>
        </w:rPr>
        <w:t> </w:t>
      </w:r>
      <w:r>
        <w:rPr>
          <w:color w:val="231F20"/>
        </w:rPr>
        <w:t>riêng.</w:t>
      </w:r>
      <w:r>
        <w:rPr>
          <w:color w:val="231F20"/>
          <w:spacing w:val="-1"/>
        </w:rPr>
        <w:t> </w:t>
      </w:r>
      <w:r>
        <w:rPr>
          <w:color w:val="231F20"/>
        </w:rPr>
        <w:t>Bậc</w:t>
      </w:r>
      <w:r>
        <w:rPr>
          <w:color w:val="231F20"/>
          <w:spacing w:val="-1"/>
        </w:rPr>
        <w:t> </w:t>
      </w:r>
      <w:r>
        <w:rPr>
          <w:color w:val="231F20"/>
        </w:rPr>
        <w:t>thánh</w:t>
      </w:r>
      <w:r>
        <w:rPr>
          <w:color w:val="231F20"/>
          <w:spacing w:val="-1"/>
        </w:rPr>
        <w:t> </w:t>
      </w:r>
      <w:r>
        <w:rPr>
          <w:color w:val="231F20"/>
        </w:rPr>
        <w:t>Dự</w:t>
      </w:r>
      <w:r>
        <w:rPr>
          <w:color w:val="231F20"/>
          <w:spacing w:val="-1"/>
        </w:rPr>
        <w:t> </w:t>
      </w:r>
      <w:r>
        <w:rPr>
          <w:color w:val="231F20"/>
        </w:rPr>
        <w:t>lưu (sotāpanna) có chánh kiến về các thực tại, Ngài biết rằng không có con người nào nhận được hay sở hữu những</w:t>
      </w:r>
      <w:r>
        <w:rPr>
          <w:color w:val="231F20"/>
          <w:spacing w:val="-16"/>
        </w:rPr>
        <w:t> </w:t>
      </w:r>
      <w:r>
        <w:rPr>
          <w:color w:val="231F20"/>
        </w:rPr>
        <w:t>đối</w:t>
      </w:r>
      <w:r>
        <w:rPr>
          <w:color w:val="231F20"/>
          <w:spacing w:val="-16"/>
        </w:rPr>
        <w:t> </w:t>
      </w:r>
      <w:r>
        <w:rPr>
          <w:color w:val="231F20"/>
        </w:rPr>
        <w:t>tượng</w:t>
      </w:r>
      <w:r>
        <w:rPr>
          <w:color w:val="231F20"/>
          <w:spacing w:val="-16"/>
        </w:rPr>
        <w:t> </w:t>
      </w:r>
      <w:r>
        <w:rPr>
          <w:color w:val="231F20"/>
        </w:rPr>
        <w:t>khả</w:t>
      </w:r>
      <w:r>
        <w:rPr>
          <w:color w:val="231F20"/>
          <w:spacing w:val="-16"/>
        </w:rPr>
        <w:t> </w:t>
      </w:r>
      <w:r>
        <w:rPr>
          <w:color w:val="231F20"/>
        </w:rPr>
        <w:t>ái.</w:t>
      </w:r>
      <w:r>
        <w:rPr>
          <w:color w:val="231F20"/>
          <w:spacing w:val="-16"/>
        </w:rPr>
        <w:t> </w:t>
      </w:r>
      <w:r>
        <w:rPr>
          <w:color w:val="231F20"/>
        </w:rPr>
        <w:t>Ngài</w:t>
      </w:r>
      <w:r>
        <w:rPr>
          <w:color w:val="231F20"/>
          <w:spacing w:val="-16"/>
        </w:rPr>
        <w:t> </w:t>
      </w:r>
      <w:r>
        <w:rPr>
          <w:color w:val="231F20"/>
        </w:rPr>
        <w:t>đã</w:t>
      </w:r>
      <w:r>
        <w:rPr>
          <w:color w:val="231F20"/>
          <w:spacing w:val="-16"/>
        </w:rPr>
        <w:t> </w:t>
      </w:r>
      <w:r>
        <w:rPr>
          <w:color w:val="231F20"/>
        </w:rPr>
        <w:t>liễu</w:t>
      </w:r>
      <w:r>
        <w:rPr>
          <w:color w:val="231F20"/>
          <w:spacing w:val="-16"/>
        </w:rPr>
        <w:t> </w:t>
      </w:r>
      <w:r>
        <w:rPr>
          <w:color w:val="231F20"/>
        </w:rPr>
        <w:t>tri</w:t>
      </w:r>
      <w:r>
        <w:rPr>
          <w:color w:val="231F20"/>
          <w:spacing w:val="-16"/>
        </w:rPr>
        <w:t> </w:t>
      </w:r>
      <w:r>
        <w:rPr>
          <w:color w:val="231F20"/>
        </w:rPr>
        <w:t>rằng</w:t>
      </w:r>
      <w:r>
        <w:rPr>
          <w:color w:val="231F20"/>
          <w:spacing w:val="-16"/>
        </w:rPr>
        <w:t> </w:t>
      </w:r>
      <w:r>
        <w:rPr>
          <w:color w:val="231F20"/>
        </w:rPr>
        <w:t>mọi</w:t>
      </w:r>
      <w:r>
        <w:rPr>
          <w:color w:val="231F20"/>
          <w:spacing w:val="-16"/>
        </w:rPr>
        <w:t> </w:t>
      </w:r>
      <w:r>
        <w:rPr>
          <w:color w:val="231F20"/>
        </w:rPr>
        <w:t>kinh nghiệm chỉ là các pháp do duyên sinh không kéo dài và không thuộc một tự ngã. Ngài không còn duyên cho ghen tị, Ngài đã tận diệt phiền não này.</w:t>
      </w:r>
    </w:p>
    <w:p>
      <w:pPr>
        <w:pStyle w:val="BodyText"/>
        <w:spacing w:before="126"/>
        <w:ind w:left="510" w:right="0"/>
      </w:pPr>
      <w:r>
        <w:rPr>
          <w:color w:val="231F20"/>
        </w:rPr>
        <w:t>Khi</w:t>
      </w:r>
      <w:r>
        <w:rPr>
          <w:color w:val="231F20"/>
          <w:spacing w:val="-8"/>
        </w:rPr>
        <w:t> </w:t>
      </w:r>
      <w:r>
        <w:rPr>
          <w:color w:val="231F20"/>
        </w:rPr>
        <w:t>thấy</w:t>
      </w:r>
      <w:r>
        <w:rPr>
          <w:color w:val="231F20"/>
          <w:spacing w:val="-8"/>
        </w:rPr>
        <w:t> </w:t>
      </w:r>
      <w:r>
        <w:rPr>
          <w:color w:val="231F20"/>
        </w:rPr>
        <w:t>được</w:t>
      </w:r>
      <w:r>
        <w:rPr>
          <w:color w:val="231F20"/>
          <w:spacing w:val="-8"/>
        </w:rPr>
        <w:t> </w:t>
      </w:r>
      <w:r>
        <w:rPr>
          <w:color w:val="231F20"/>
        </w:rPr>
        <w:t>các</w:t>
      </w:r>
      <w:r>
        <w:rPr>
          <w:color w:val="231F20"/>
          <w:spacing w:val="-8"/>
        </w:rPr>
        <w:t> </w:t>
      </w:r>
      <w:r>
        <w:rPr>
          <w:color w:val="231F20"/>
        </w:rPr>
        <w:t>bất</w:t>
      </w:r>
      <w:r>
        <w:rPr>
          <w:color w:val="231F20"/>
          <w:spacing w:val="-8"/>
        </w:rPr>
        <w:t> </w:t>
      </w:r>
      <w:r>
        <w:rPr>
          <w:color w:val="231F20"/>
        </w:rPr>
        <w:t>lợi</w:t>
      </w:r>
      <w:r>
        <w:rPr>
          <w:color w:val="231F20"/>
          <w:spacing w:val="-8"/>
        </w:rPr>
        <w:t> </w:t>
      </w:r>
      <w:r>
        <w:rPr>
          <w:color w:val="231F20"/>
        </w:rPr>
        <w:t>do</w:t>
      </w:r>
      <w:r>
        <w:rPr>
          <w:color w:val="231F20"/>
          <w:spacing w:val="-8"/>
        </w:rPr>
        <w:t> </w:t>
      </w:r>
      <w:r>
        <w:rPr>
          <w:color w:val="231F20"/>
        </w:rPr>
        <w:t>ghen</w:t>
      </w:r>
      <w:r>
        <w:rPr>
          <w:color w:val="231F20"/>
          <w:spacing w:val="-8"/>
        </w:rPr>
        <w:t> </w:t>
      </w:r>
      <w:r>
        <w:rPr>
          <w:color w:val="231F20"/>
        </w:rPr>
        <w:t>tị</w:t>
      </w:r>
      <w:r>
        <w:rPr>
          <w:color w:val="231F20"/>
          <w:spacing w:val="-8"/>
        </w:rPr>
        <w:t> </w:t>
      </w:r>
      <w:r>
        <w:rPr>
          <w:color w:val="231F20"/>
        </w:rPr>
        <w:t>gây</w:t>
      </w:r>
      <w:r>
        <w:rPr>
          <w:color w:val="231F20"/>
          <w:spacing w:val="-8"/>
        </w:rPr>
        <w:t> </w:t>
      </w:r>
      <w:r>
        <w:rPr>
          <w:color w:val="231F20"/>
        </w:rPr>
        <w:t>ra,</w:t>
      </w:r>
      <w:r>
        <w:rPr>
          <w:color w:val="231F20"/>
          <w:spacing w:val="-8"/>
        </w:rPr>
        <w:t> </w:t>
      </w:r>
      <w:r>
        <w:rPr>
          <w:color w:val="231F20"/>
          <w:spacing w:val="-2"/>
        </w:rPr>
        <w:t>chúng</w:t>
      </w:r>
    </w:p>
    <w:p>
      <w:pPr>
        <w:pStyle w:val="BodyText"/>
        <w:spacing w:after="0"/>
        <w:sectPr>
          <w:pgSz w:w="7660" w:h="11630"/>
          <w:pgMar w:header="779" w:footer="0" w:top="1100" w:bottom="280" w:left="850" w:right="850"/>
        </w:sectPr>
      </w:pPr>
    </w:p>
    <w:p>
      <w:pPr>
        <w:pStyle w:val="BodyText"/>
        <w:spacing w:line="261" w:lineRule="auto"/>
      </w:pPr>
      <w:r>
        <w:rPr>
          <w:color w:val="231F20"/>
          <w:spacing w:val="-2"/>
        </w:rPr>
        <w:t>ta</w:t>
      </w:r>
      <w:r>
        <w:rPr>
          <w:color w:val="231F20"/>
          <w:spacing w:val="-14"/>
        </w:rPr>
        <w:t> </w:t>
      </w:r>
      <w:r>
        <w:rPr>
          <w:color w:val="231F20"/>
          <w:spacing w:val="-2"/>
        </w:rPr>
        <w:t>sẽ</w:t>
      </w:r>
      <w:r>
        <w:rPr>
          <w:color w:val="231F20"/>
          <w:spacing w:val="-13"/>
        </w:rPr>
        <w:t> </w:t>
      </w:r>
      <w:r>
        <w:rPr>
          <w:color w:val="231F20"/>
          <w:spacing w:val="-2"/>
        </w:rPr>
        <w:t>vun</w:t>
      </w:r>
      <w:r>
        <w:rPr>
          <w:color w:val="231F20"/>
          <w:spacing w:val="-13"/>
        </w:rPr>
        <w:t> </w:t>
      </w:r>
      <w:r>
        <w:rPr>
          <w:color w:val="231F20"/>
          <w:spacing w:val="-2"/>
        </w:rPr>
        <w:t>bồi</w:t>
      </w:r>
      <w:r>
        <w:rPr>
          <w:color w:val="231F20"/>
          <w:spacing w:val="-13"/>
        </w:rPr>
        <w:t> </w:t>
      </w:r>
      <w:r>
        <w:rPr>
          <w:color w:val="231F20"/>
          <w:spacing w:val="-2"/>
        </w:rPr>
        <w:t>các</w:t>
      </w:r>
      <w:r>
        <w:rPr>
          <w:color w:val="231F20"/>
          <w:spacing w:val="-14"/>
        </w:rPr>
        <w:t> </w:t>
      </w:r>
      <w:r>
        <w:rPr>
          <w:color w:val="231F20"/>
          <w:spacing w:val="-2"/>
        </w:rPr>
        <w:t>duyên</w:t>
      </w:r>
      <w:r>
        <w:rPr>
          <w:color w:val="231F20"/>
          <w:spacing w:val="-14"/>
        </w:rPr>
        <w:t> </w:t>
      </w:r>
      <w:r>
        <w:rPr>
          <w:color w:val="231F20"/>
          <w:spacing w:val="-2"/>
        </w:rPr>
        <w:t>giúp</w:t>
      </w:r>
      <w:r>
        <w:rPr>
          <w:color w:val="231F20"/>
          <w:spacing w:val="-14"/>
        </w:rPr>
        <w:t> </w:t>
      </w:r>
      <w:r>
        <w:rPr>
          <w:color w:val="231F20"/>
          <w:spacing w:val="-2"/>
        </w:rPr>
        <w:t>nó</w:t>
      </w:r>
      <w:r>
        <w:rPr>
          <w:color w:val="231F20"/>
          <w:spacing w:val="-13"/>
        </w:rPr>
        <w:t> </w:t>
      </w:r>
      <w:r>
        <w:rPr>
          <w:color w:val="231F20"/>
          <w:spacing w:val="-2"/>
        </w:rPr>
        <w:t>suy</w:t>
      </w:r>
      <w:r>
        <w:rPr>
          <w:color w:val="231F20"/>
          <w:spacing w:val="-13"/>
        </w:rPr>
        <w:t> </w:t>
      </w:r>
      <w:r>
        <w:rPr>
          <w:color w:val="231F20"/>
          <w:spacing w:val="-2"/>
        </w:rPr>
        <w:t>giảm.</w:t>
      </w:r>
      <w:r>
        <w:rPr>
          <w:color w:val="231F20"/>
          <w:spacing w:val="-14"/>
        </w:rPr>
        <w:t> </w:t>
      </w:r>
      <w:r>
        <w:rPr>
          <w:color w:val="231F20"/>
          <w:spacing w:val="-2"/>
        </w:rPr>
        <w:t>Hỷ</w:t>
      </w:r>
      <w:r>
        <w:rPr>
          <w:color w:val="231F20"/>
          <w:spacing w:val="-13"/>
        </w:rPr>
        <w:t> </w:t>
      </w:r>
      <w:r>
        <w:rPr>
          <w:color w:val="231F20"/>
          <w:spacing w:val="-2"/>
        </w:rPr>
        <w:t>(muditā) </w:t>
      </w:r>
      <w:r>
        <w:rPr>
          <w:color w:val="231F20"/>
        </w:rPr>
        <w:t>đối nghịch với ghen tị. Hỷ là sự vui mừng với thành công và hạnh phúc của người khác. Đức Phật dạy chúng ta nhiều cách phát triển thiện pháp và vun bồi tâm</w:t>
      </w:r>
      <w:r>
        <w:rPr>
          <w:color w:val="231F20"/>
          <w:spacing w:val="-15"/>
        </w:rPr>
        <w:t> </w:t>
      </w:r>
      <w:r>
        <w:rPr>
          <w:color w:val="231F20"/>
        </w:rPr>
        <w:t>hỷ</w:t>
      </w:r>
      <w:r>
        <w:rPr>
          <w:color w:val="231F20"/>
          <w:spacing w:val="-14"/>
        </w:rPr>
        <w:t> </w:t>
      </w:r>
      <w:r>
        <w:rPr>
          <w:color w:val="231F20"/>
        </w:rPr>
        <w:t>là</w:t>
      </w:r>
      <w:r>
        <w:rPr>
          <w:color w:val="231F20"/>
          <w:spacing w:val="-14"/>
        </w:rPr>
        <w:t> </w:t>
      </w:r>
      <w:r>
        <w:rPr>
          <w:color w:val="231F20"/>
        </w:rPr>
        <w:t>một</w:t>
      </w:r>
      <w:r>
        <w:rPr>
          <w:color w:val="231F20"/>
          <w:spacing w:val="-14"/>
        </w:rPr>
        <w:t> </w:t>
      </w:r>
      <w:r>
        <w:rPr>
          <w:color w:val="231F20"/>
        </w:rPr>
        <w:t>trong</w:t>
      </w:r>
      <w:r>
        <w:rPr>
          <w:color w:val="231F20"/>
          <w:spacing w:val="-14"/>
        </w:rPr>
        <w:t> </w:t>
      </w:r>
      <w:r>
        <w:rPr>
          <w:color w:val="231F20"/>
        </w:rPr>
        <w:t>các</w:t>
      </w:r>
      <w:r>
        <w:rPr>
          <w:color w:val="231F20"/>
          <w:spacing w:val="-14"/>
        </w:rPr>
        <w:t> </w:t>
      </w:r>
      <w:r>
        <w:rPr>
          <w:color w:val="231F20"/>
        </w:rPr>
        <w:t>phương</w:t>
      </w:r>
      <w:r>
        <w:rPr>
          <w:color w:val="231F20"/>
          <w:spacing w:val="-14"/>
        </w:rPr>
        <w:t> </w:t>
      </w:r>
      <w:r>
        <w:rPr>
          <w:color w:val="231F20"/>
        </w:rPr>
        <w:t>cách</w:t>
      </w:r>
      <w:r>
        <w:rPr>
          <w:color w:val="231F20"/>
          <w:spacing w:val="-14"/>
        </w:rPr>
        <w:t> </w:t>
      </w:r>
      <w:r>
        <w:rPr>
          <w:color w:val="231F20"/>
        </w:rPr>
        <w:t>đó.</w:t>
      </w:r>
      <w:r>
        <w:rPr>
          <w:color w:val="231F20"/>
          <w:spacing w:val="-17"/>
        </w:rPr>
        <w:t> </w:t>
      </w:r>
      <w:r>
        <w:rPr>
          <w:color w:val="231F20"/>
        </w:rPr>
        <w:t>Thoạt</w:t>
      </w:r>
      <w:r>
        <w:rPr>
          <w:color w:val="231F20"/>
          <w:spacing w:val="-14"/>
        </w:rPr>
        <w:t> </w:t>
      </w:r>
      <w:r>
        <w:rPr>
          <w:color w:val="231F20"/>
        </w:rPr>
        <w:t>tiên</w:t>
      </w:r>
      <w:r>
        <w:rPr>
          <w:color w:val="231F20"/>
          <w:spacing w:val="-14"/>
        </w:rPr>
        <w:t> </w:t>
      </w:r>
      <w:r>
        <w:rPr>
          <w:color w:val="231F20"/>
        </w:rPr>
        <w:t>ta khó có thể vui mừng với hạnh phúc của người khác, nhưng</w:t>
      </w:r>
      <w:r>
        <w:rPr>
          <w:color w:val="231F20"/>
          <w:spacing w:val="-7"/>
        </w:rPr>
        <w:t> </w:t>
      </w:r>
      <w:r>
        <w:rPr>
          <w:color w:val="231F20"/>
        </w:rPr>
        <w:t>khi</w:t>
      </w:r>
      <w:r>
        <w:rPr>
          <w:color w:val="231F20"/>
          <w:spacing w:val="-7"/>
        </w:rPr>
        <w:t> </w:t>
      </w:r>
      <w:r>
        <w:rPr>
          <w:color w:val="231F20"/>
        </w:rPr>
        <w:t>ta</w:t>
      </w:r>
      <w:r>
        <w:rPr>
          <w:color w:val="231F20"/>
          <w:spacing w:val="-7"/>
        </w:rPr>
        <w:t> </w:t>
      </w:r>
      <w:r>
        <w:rPr>
          <w:color w:val="231F20"/>
        </w:rPr>
        <w:t>trân</w:t>
      </w:r>
      <w:r>
        <w:rPr>
          <w:color w:val="231F20"/>
          <w:spacing w:val="-7"/>
        </w:rPr>
        <w:t> </w:t>
      </w:r>
      <w:r>
        <w:rPr>
          <w:color w:val="231F20"/>
        </w:rPr>
        <w:t>quý</w:t>
      </w:r>
      <w:r>
        <w:rPr>
          <w:color w:val="231F20"/>
          <w:spacing w:val="-7"/>
        </w:rPr>
        <w:t> </w:t>
      </w:r>
      <w:r>
        <w:rPr>
          <w:color w:val="231F20"/>
        </w:rPr>
        <w:t>giá</w:t>
      </w:r>
      <w:r>
        <w:rPr>
          <w:color w:val="231F20"/>
          <w:spacing w:val="-7"/>
        </w:rPr>
        <w:t> </w:t>
      </w:r>
      <w:r>
        <w:rPr>
          <w:color w:val="231F20"/>
        </w:rPr>
        <w:t>trị</w:t>
      </w:r>
      <w:r>
        <w:rPr>
          <w:color w:val="231F20"/>
          <w:spacing w:val="-7"/>
        </w:rPr>
        <w:t> </w:t>
      </w:r>
      <w:r>
        <w:rPr>
          <w:color w:val="231F20"/>
        </w:rPr>
        <w:t>của</w:t>
      </w:r>
      <w:r>
        <w:rPr>
          <w:color w:val="231F20"/>
          <w:spacing w:val="-7"/>
        </w:rPr>
        <w:t> </w:t>
      </w:r>
      <w:r>
        <w:rPr>
          <w:color w:val="231F20"/>
        </w:rPr>
        <w:t>hỷ</w:t>
      </w:r>
      <w:r>
        <w:rPr>
          <w:color w:val="231F20"/>
          <w:spacing w:val="-7"/>
        </w:rPr>
        <w:t> </w:t>
      </w:r>
      <w:r>
        <w:rPr>
          <w:color w:val="231F20"/>
        </w:rPr>
        <w:t>(muditā)</w:t>
      </w:r>
      <w:r>
        <w:rPr>
          <w:color w:val="231F20"/>
          <w:spacing w:val="-7"/>
        </w:rPr>
        <w:t> </w:t>
      </w:r>
      <w:r>
        <w:rPr>
          <w:color w:val="231F20"/>
        </w:rPr>
        <w:t>thì</w:t>
      </w:r>
      <w:r>
        <w:rPr>
          <w:color w:val="231F20"/>
          <w:spacing w:val="-7"/>
        </w:rPr>
        <w:t> </w:t>
      </w:r>
      <w:r>
        <w:rPr>
          <w:color w:val="231F20"/>
        </w:rPr>
        <w:t>sẽ</w:t>
      </w:r>
      <w:r>
        <w:rPr>
          <w:color w:val="231F20"/>
          <w:spacing w:val="-7"/>
        </w:rPr>
        <w:t> </w:t>
      </w:r>
      <w:r>
        <w:rPr>
          <w:color w:val="231F20"/>
        </w:rPr>
        <w:t>có duyên cho hỷ sinh khởi. Hoan hỷ với hạnh phúc của người</w:t>
      </w:r>
      <w:r>
        <w:rPr>
          <w:color w:val="231F20"/>
          <w:spacing w:val="-4"/>
        </w:rPr>
        <w:t> </w:t>
      </w:r>
      <w:r>
        <w:rPr>
          <w:color w:val="231F20"/>
        </w:rPr>
        <w:t>sẽ</w:t>
      </w:r>
      <w:r>
        <w:rPr>
          <w:color w:val="231F20"/>
          <w:spacing w:val="-4"/>
        </w:rPr>
        <w:t> </w:t>
      </w:r>
      <w:r>
        <w:rPr>
          <w:color w:val="231F20"/>
        </w:rPr>
        <w:t>dần</w:t>
      </w:r>
      <w:r>
        <w:rPr>
          <w:color w:val="231F20"/>
          <w:spacing w:val="-4"/>
        </w:rPr>
        <w:t> </w:t>
      </w:r>
      <w:r>
        <w:rPr>
          <w:color w:val="231F20"/>
        </w:rPr>
        <w:t>dần</w:t>
      </w:r>
      <w:r>
        <w:rPr>
          <w:color w:val="231F20"/>
          <w:spacing w:val="-4"/>
        </w:rPr>
        <w:t> </w:t>
      </w:r>
      <w:r>
        <w:rPr>
          <w:color w:val="231F20"/>
        </w:rPr>
        <w:t>trở</w:t>
      </w:r>
      <w:r>
        <w:rPr>
          <w:color w:val="231F20"/>
          <w:spacing w:val="-4"/>
        </w:rPr>
        <w:t> </w:t>
      </w:r>
      <w:r>
        <w:rPr>
          <w:color w:val="231F20"/>
        </w:rPr>
        <w:t>thành</w:t>
      </w:r>
      <w:r>
        <w:rPr>
          <w:color w:val="231F20"/>
          <w:spacing w:val="-4"/>
        </w:rPr>
        <w:t> </w:t>
      </w:r>
      <w:r>
        <w:rPr>
          <w:color w:val="231F20"/>
        </w:rPr>
        <w:t>bản</w:t>
      </w:r>
      <w:r>
        <w:rPr>
          <w:color w:val="231F20"/>
          <w:spacing w:val="-4"/>
        </w:rPr>
        <w:t> </w:t>
      </w:r>
      <w:r>
        <w:rPr>
          <w:color w:val="231F20"/>
        </w:rPr>
        <w:t>tính</w:t>
      </w:r>
      <w:r>
        <w:rPr>
          <w:color w:val="231F20"/>
          <w:spacing w:val="-4"/>
        </w:rPr>
        <w:t> </w:t>
      </w:r>
      <w:r>
        <w:rPr>
          <w:color w:val="231F20"/>
        </w:rPr>
        <w:t>của</w:t>
      </w:r>
      <w:r>
        <w:rPr>
          <w:color w:val="231F20"/>
          <w:spacing w:val="-4"/>
        </w:rPr>
        <w:t> </w:t>
      </w:r>
      <w:r>
        <w:rPr>
          <w:color w:val="231F20"/>
        </w:rPr>
        <w:t>ta.</w:t>
      </w:r>
      <w:r>
        <w:rPr>
          <w:color w:val="231F20"/>
          <w:spacing w:val="-4"/>
        </w:rPr>
        <w:t> </w:t>
      </w:r>
      <w:r>
        <w:rPr>
          <w:color w:val="231F20"/>
        </w:rPr>
        <w:t>Khi</w:t>
      </w:r>
      <w:r>
        <w:rPr>
          <w:color w:val="231F20"/>
          <w:spacing w:val="-4"/>
        </w:rPr>
        <w:t> </w:t>
      </w:r>
      <w:r>
        <w:rPr>
          <w:color w:val="231F20"/>
        </w:rPr>
        <w:t>có</w:t>
      </w:r>
      <w:r>
        <w:rPr>
          <w:color w:val="231F20"/>
          <w:spacing w:val="-4"/>
        </w:rPr>
        <w:t> </w:t>
      </w:r>
      <w:r>
        <w:rPr>
          <w:color w:val="231F20"/>
        </w:rPr>
        <w:t>hỷ (muditā), tâm là thiện. Mỗi tâm thiện đều đi kèm với vô tham (alobha), vô sân (adosa) và có thể kèm hoặc không</w:t>
      </w:r>
      <w:r>
        <w:rPr>
          <w:color w:val="231F20"/>
          <w:spacing w:val="-6"/>
        </w:rPr>
        <w:t> </w:t>
      </w:r>
      <w:r>
        <w:rPr>
          <w:color w:val="231F20"/>
        </w:rPr>
        <w:t>kèm</w:t>
      </w:r>
      <w:r>
        <w:rPr>
          <w:color w:val="231F20"/>
          <w:spacing w:val="-6"/>
        </w:rPr>
        <w:t> </w:t>
      </w:r>
      <w:r>
        <w:rPr>
          <w:color w:val="231F20"/>
        </w:rPr>
        <w:t>với</w:t>
      </w:r>
      <w:r>
        <w:rPr>
          <w:color w:val="231F20"/>
          <w:spacing w:val="-6"/>
        </w:rPr>
        <w:t> </w:t>
      </w:r>
      <w:r>
        <w:rPr>
          <w:color w:val="231F20"/>
        </w:rPr>
        <w:t>trí.</w:t>
      </w:r>
      <w:r>
        <w:rPr>
          <w:color w:val="231F20"/>
          <w:spacing w:val="-6"/>
        </w:rPr>
        <w:t> </w:t>
      </w:r>
      <w:r>
        <w:rPr>
          <w:color w:val="231F20"/>
        </w:rPr>
        <w:t>Ghen</w:t>
      </w:r>
      <w:r>
        <w:rPr>
          <w:color w:val="231F20"/>
          <w:spacing w:val="-6"/>
        </w:rPr>
        <w:t> </w:t>
      </w:r>
      <w:r>
        <w:rPr>
          <w:color w:val="231F20"/>
        </w:rPr>
        <w:t>tị</w:t>
      </w:r>
      <w:r>
        <w:rPr>
          <w:color w:val="231F20"/>
          <w:spacing w:val="-6"/>
        </w:rPr>
        <w:t> </w:t>
      </w:r>
      <w:r>
        <w:rPr>
          <w:color w:val="231F20"/>
        </w:rPr>
        <w:t>không</w:t>
      </w:r>
      <w:r>
        <w:rPr>
          <w:color w:val="231F20"/>
          <w:spacing w:val="-6"/>
        </w:rPr>
        <w:t> </w:t>
      </w:r>
      <w:r>
        <w:rPr>
          <w:color w:val="231F20"/>
        </w:rPr>
        <w:t>thể</w:t>
      </w:r>
      <w:r>
        <w:rPr>
          <w:color w:val="231F20"/>
          <w:spacing w:val="-6"/>
        </w:rPr>
        <w:t> </w:t>
      </w:r>
      <w:r>
        <w:rPr>
          <w:color w:val="231F20"/>
        </w:rPr>
        <w:t>bị</w:t>
      </w:r>
      <w:r>
        <w:rPr>
          <w:color w:val="231F20"/>
          <w:spacing w:val="-6"/>
        </w:rPr>
        <w:t> </w:t>
      </w:r>
      <w:r>
        <w:rPr>
          <w:color w:val="231F20"/>
        </w:rPr>
        <w:t>tận</w:t>
      </w:r>
      <w:r>
        <w:rPr>
          <w:color w:val="231F20"/>
          <w:spacing w:val="-6"/>
        </w:rPr>
        <w:t> </w:t>
      </w:r>
      <w:r>
        <w:rPr>
          <w:color w:val="231F20"/>
        </w:rPr>
        <w:t>diệt</w:t>
      </w:r>
      <w:r>
        <w:rPr>
          <w:color w:val="231F20"/>
          <w:spacing w:val="-6"/>
        </w:rPr>
        <w:t> </w:t>
      </w:r>
      <w:r>
        <w:rPr>
          <w:color w:val="231F20"/>
        </w:rPr>
        <w:t>bằng tâm</w:t>
      </w:r>
      <w:r>
        <w:rPr>
          <w:color w:val="231F20"/>
          <w:spacing w:val="-16"/>
        </w:rPr>
        <w:t> </w:t>
      </w:r>
      <w:r>
        <w:rPr>
          <w:color w:val="231F20"/>
        </w:rPr>
        <w:t>hỷ,</w:t>
      </w:r>
      <w:r>
        <w:rPr>
          <w:color w:val="231F20"/>
          <w:spacing w:val="-16"/>
        </w:rPr>
        <w:t> </w:t>
      </w:r>
      <w:r>
        <w:rPr>
          <w:color w:val="231F20"/>
        </w:rPr>
        <w:t>dù</w:t>
      </w:r>
      <w:r>
        <w:rPr>
          <w:color w:val="231F20"/>
          <w:spacing w:val="-16"/>
        </w:rPr>
        <w:t> </w:t>
      </w:r>
      <w:r>
        <w:rPr>
          <w:color w:val="231F20"/>
        </w:rPr>
        <w:t>cho</w:t>
      </w:r>
      <w:r>
        <w:rPr>
          <w:color w:val="231F20"/>
          <w:spacing w:val="-16"/>
        </w:rPr>
        <w:t> </w:t>
      </w:r>
      <w:r>
        <w:rPr>
          <w:color w:val="231F20"/>
        </w:rPr>
        <w:t>ta</w:t>
      </w:r>
      <w:r>
        <w:rPr>
          <w:color w:val="231F20"/>
          <w:spacing w:val="-16"/>
        </w:rPr>
        <w:t> </w:t>
      </w:r>
      <w:r>
        <w:rPr>
          <w:color w:val="231F20"/>
        </w:rPr>
        <w:t>có</w:t>
      </w:r>
      <w:r>
        <w:rPr>
          <w:color w:val="231F20"/>
          <w:spacing w:val="-16"/>
        </w:rPr>
        <w:t> </w:t>
      </w:r>
      <w:r>
        <w:rPr>
          <w:color w:val="231F20"/>
        </w:rPr>
        <w:t>bao</w:t>
      </w:r>
      <w:r>
        <w:rPr>
          <w:color w:val="231F20"/>
          <w:spacing w:val="-16"/>
        </w:rPr>
        <w:t> </w:t>
      </w:r>
      <w:r>
        <w:rPr>
          <w:color w:val="231F20"/>
        </w:rPr>
        <w:t>nhiêu</w:t>
      </w:r>
      <w:r>
        <w:rPr>
          <w:color w:val="231F20"/>
          <w:spacing w:val="-16"/>
        </w:rPr>
        <w:t> </w:t>
      </w:r>
      <w:r>
        <w:rPr>
          <w:color w:val="231F20"/>
        </w:rPr>
        <w:t>khoảnh</w:t>
      </w:r>
      <w:r>
        <w:rPr>
          <w:color w:val="231F20"/>
          <w:spacing w:val="-16"/>
        </w:rPr>
        <w:t> </w:t>
      </w:r>
      <w:r>
        <w:rPr>
          <w:color w:val="231F20"/>
        </w:rPr>
        <w:t>khắc</w:t>
      </w:r>
      <w:r>
        <w:rPr>
          <w:color w:val="231F20"/>
          <w:spacing w:val="-16"/>
        </w:rPr>
        <w:t> </w:t>
      </w:r>
      <w:r>
        <w:rPr>
          <w:color w:val="231F20"/>
        </w:rPr>
        <w:t>có</w:t>
      </w:r>
      <w:r>
        <w:rPr>
          <w:color w:val="231F20"/>
          <w:spacing w:val="-16"/>
        </w:rPr>
        <w:t> </w:t>
      </w:r>
      <w:r>
        <w:rPr>
          <w:color w:val="231F20"/>
        </w:rPr>
        <w:t>tâm</w:t>
      </w:r>
      <w:r>
        <w:rPr>
          <w:color w:val="231F20"/>
          <w:spacing w:val="-16"/>
        </w:rPr>
        <w:t> </w:t>
      </w:r>
      <w:r>
        <w:rPr>
          <w:color w:val="231F20"/>
        </w:rPr>
        <w:t>hỷ đi chăng nữa. Chỉ có chánh kiến về danh và sắc mới có thể tận diệt được ghen tị.</w:t>
      </w:r>
    </w:p>
    <w:p>
      <w:pPr>
        <w:pStyle w:val="Heading4"/>
        <w:numPr>
          <w:ilvl w:val="1"/>
          <w:numId w:val="31"/>
        </w:numPr>
        <w:tabs>
          <w:tab w:pos="1117" w:val="left" w:leader="none"/>
        </w:tabs>
        <w:spacing w:line="240" w:lineRule="auto" w:before="153" w:after="0"/>
        <w:ind w:left="1117" w:right="0" w:hanging="607"/>
        <w:jc w:val="both"/>
      </w:pPr>
      <w:r>
        <w:rPr>
          <w:color w:val="231F20"/>
        </w:rPr>
        <w:t>Bỏn</w:t>
      </w:r>
      <w:r>
        <w:rPr>
          <w:color w:val="231F20"/>
          <w:spacing w:val="-3"/>
        </w:rPr>
        <w:t> </w:t>
      </w:r>
      <w:r>
        <w:rPr>
          <w:color w:val="231F20"/>
        </w:rPr>
        <w:t>xẻn</w:t>
      </w:r>
      <w:r>
        <w:rPr>
          <w:color w:val="231F20"/>
          <w:spacing w:val="-3"/>
        </w:rPr>
        <w:t> </w:t>
      </w:r>
      <w:r>
        <w:rPr>
          <w:color w:val="231F20"/>
          <w:spacing w:val="-2"/>
        </w:rPr>
        <w:t>(macchariya)</w:t>
      </w:r>
    </w:p>
    <w:p>
      <w:pPr>
        <w:pStyle w:val="BodyText"/>
        <w:spacing w:line="261" w:lineRule="auto" w:before="141"/>
        <w:ind w:firstLine="396"/>
      </w:pPr>
      <w:r>
        <w:rPr>
          <w:color w:val="231F20"/>
        </w:rPr>
        <w:t>Bỏn xẻn hay bủn xỉn, xan tham (macchariya), </w:t>
      </w:r>
      <w:r>
        <w:rPr>
          <w:color w:val="231F20"/>
        </w:rPr>
        <w:t>lại là</w:t>
      </w:r>
      <w:r>
        <w:rPr>
          <w:color w:val="231F20"/>
          <w:spacing w:val="-4"/>
        </w:rPr>
        <w:t> </w:t>
      </w:r>
      <w:r>
        <w:rPr>
          <w:color w:val="231F20"/>
        </w:rPr>
        <w:t>một</w:t>
      </w:r>
      <w:r>
        <w:rPr>
          <w:color w:val="231F20"/>
          <w:spacing w:val="-4"/>
        </w:rPr>
        <w:t> </w:t>
      </w:r>
      <w:r>
        <w:rPr>
          <w:color w:val="231F20"/>
        </w:rPr>
        <w:t>tâm</w:t>
      </w:r>
      <w:r>
        <w:rPr>
          <w:color w:val="231F20"/>
          <w:spacing w:val="-5"/>
        </w:rPr>
        <w:t> </w:t>
      </w:r>
      <w:r>
        <w:rPr>
          <w:color w:val="231F20"/>
        </w:rPr>
        <w:t>sở</w:t>
      </w:r>
      <w:r>
        <w:rPr>
          <w:color w:val="231F20"/>
          <w:spacing w:val="-4"/>
        </w:rPr>
        <w:t> </w:t>
      </w:r>
      <w:r>
        <w:rPr>
          <w:color w:val="231F20"/>
        </w:rPr>
        <w:t>bất</w:t>
      </w:r>
      <w:r>
        <w:rPr>
          <w:color w:val="231F20"/>
          <w:spacing w:val="-4"/>
        </w:rPr>
        <w:t> </w:t>
      </w:r>
      <w:r>
        <w:rPr>
          <w:color w:val="231F20"/>
        </w:rPr>
        <w:t>thiện</w:t>
      </w:r>
      <w:r>
        <w:rPr>
          <w:color w:val="231F20"/>
          <w:spacing w:val="-5"/>
        </w:rPr>
        <w:t> </w:t>
      </w:r>
      <w:r>
        <w:rPr>
          <w:color w:val="231F20"/>
        </w:rPr>
        <w:t>khác</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với</w:t>
      </w:r>
      <w:r>
        <w:rPr>
          <w:color w:val="231F20"/>
          <w:spacing w:val="-4"/>
        </w:rPr>
        <w:t> </w:t>
      </w:r>
      <w:r>
        <w:rPr>
          <w:color w:val="231F20"/>
        </w:rPr>
        <w:t>tâm căn sân. Không phải mọi tâm sân căn đều sinh khởi với</w:t>
      </w:r>
      <w:r>
        <w:rPr>
          <w:color w:val="231F20"/>
          <w:spacing w:val="-10"/>
        </w:rPr>
        <w:t> </w:t>
      </w:r>
      <w:r>
        <w:rPr>
          <w:color w:val="231F20"/>
        </w:rPr>
        <w:t>bỏn</w:t>
      </w:r>
      <w:r>
        <w:rPr>
          <w:color w:val="231F20"/>
          <w:spacing w:val="-10"/>
        </w:rPr>
        <w:t> </w:t>
      </w:r>
      <w:r>
        <w:rPr>
          <w:color w:val="231F20"/>
        </w:rPr>
        <w:t>xẻn,</w:t>
      </w:r>
      <w:r>
        <w:rPr>
          <w:color w:val="231F20"/>
          <w:spacing w:val="-10"/>
        </w:rPr>
        <w:t> </w:t>
      </w:r>
      <w:r>
        <w:rPr>
          <w:color w:val="231F20"/>
        </w:rPr>
        <w:t>nhưng</w:t>
      </w:r>
      <w:r>
        <w:rPr>
          <w:color w:val="231F20"/>
          <w:spacing w:val="-10"/>
        </w:rPr>
        <w:t> </w:t>
      </w:r>
      <w:r>
        <w:rPr>
          <w:color w:val="231F20"/>
        </w:rPr>
        <w:t>khi</w:t>
      </w:r>
      <w:r>
        <w:rPr>
          <w:color w:val="231F20"/>
          <w:spacing w:val="-10"/>
        </w:rPr>
        <w:t> </w:t>
      </w:r>
      <w:r>
        <w:rPr>
          <w:color w:val="231F20"/>
        </w:rPr>
        <w:t>bỏn</w:t>
      </w:r>
      <w:r>
        <w:rPr>
          <w:color w:val="231F20"/>
          <w:spacing w:val="-10"/>
        </w:rPr>
        <w:t> </w:t>
      </w:r>
      <w:r>
        <w:rPr>
          <w:color w:val="231F20"/>
        </w:rPr>
        <w:t>xẻn</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thì</w:t>
      </w:r>
      <w:r>
        <w:rPr>
          <w:color w:val="231F20"/>
          <w:spacing w:val="-10"/>
        </w:rPr>
        <w:t> </w:t>
      </w:r>
      <w:r>
        <w:rPr>
          <w:color w:val="231F20"/>
        </w:rPr>
        <w:t>chỉ</w:t>
      </w:r>
      <w:r>
        <w:rPr>
          <w:color w:val="231F20"/>
          <w:spacing w:val="-10"/>
        </w:rPr>
        <w:t> </w:t>
      </w:r>
      <w:r>
        <w:rPr>
          <w:color w:val="231F20"/>
        </w:rPr>
        <w:t>kèm với tâm căn sân. Khi có bỏn xẻn thì cũng có sân đối với đối tượng được kinh nghiệm tại thời điểm đó và có</w:t>
      </w:r>
      <w:r>
        <w:rPr>
          <w:color w:val="231F20"/>
          <w:spacing w:val="-7"/>
        </w:rPr>
        <w:t> </w:t>
      </w:r>
      <w:r>
        <w:rPr>
          <w:color w:val="231F20"/>
        </w:rPr>
        <w:t>thọ</w:t>
      </w:r>
      <w:r>
        <w:rPr>
          <w:color w:val="231F20"/>
          <w:spacing w:val="-7"/>
        </w:rPr>
        <w:t> </w:t>
      </w:r>
      <w:r>
        <w:rPr>
          <w:color w:val="231F20"/>
        </w:rPr>
        <w:t>ưu.</w:t>
      </w:r>
      <w:r>
        <w:rPr>
          <w:color w:val="231F20"/>
          <w:spacing w:val="-7"/>
        </w:rPr>
        <w:t> </w:t>
      </w:r>
      <w:r>
        <w:rPr>
          <w:color w:val="231F20"/>
        </w:rPr>
        <w:t>Bỏn</w:t>
      </w:r>
      <w:r>
        <w:rPr>
          <w:color w:val="231F20"/>
          <w:spacing w:val="-7"/>
        </w:rPr>
        <w:t> </w:t>
      </w:r>
      <w:r>
        <w:rPr>
          <w:color w:val="231F20"/>
        </w:rPr>
        <w:t>xẻn</w:t>
      </w:r>
      <w:r>
        <w:rPr>
          <w:color w:val="231F20"/>
          <w:spacing w:val="-7"/>
        </w:rPr>
        <w:t> </w:t>
      </w:r>
      <w:r>
        <w:rPr>
          <w:color w:val="231F20"/>
        </w:rPr>
        <w:t>không</w:t>
      </w:r>
      <w:r>
        <w:rPr>
          <w:color w:val="231F20"/>
          <w:spacing w:val="-7"/>
        </w:rPr>
        <w:t> </w:t>
      </w:r>
      <w:r>
        <w:rPr>
          <w:color w:val="231F20"/>
        </w:rPr>
        <w:t>thể</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với</w:t>
      </w:r>
      <w:r>
        <w:rPr>
          <w:color w:val="231F20"/>
          <w:spacing w:val="-7"/>
        </w:rPr>
        <w:t> </w:t>
      </w:r>
      <w:r>
        <w:rPr>
          <w:color w:val="231F20"/>
        </w:rPr>
        <w:t>tâm</w:t>
      </w:r>
      <w:r>
        <w:rPr>
          <w:color w:val="231F20"/>
          <w:spacing w:val="-7"/>
        </w:rPr>
        <w:t> </w:t>
      </w:r>
      <w:r>
        <w:rPr>
          <w:color w:val="231F20"/>
        </w:rPr>
        <w:t>tham căn (lobha-mūla-citta) hoặc với tâm si căn (moha-</w:t>
      </w:r>
      <w:r>
        <w:rPr>
          <w:color w:val="231F20"/>
          <w:spacing w:val="-2"/>
        </w:rPr>
        <w:t>mūla-citta).</w:t>
      </w:r>
    </w:p>
    <w:p>
      <w:pPr>
        <w:spacing w:line="261" w:lineRule="auto" w:before="103"/>
        <w:ind w:left="113" w:right="111" w:firstLine="396"/>
        <w:jc w:val="both"/>
        <w:rPr>
          <w:sz w:val="27"/>
        </w:rPr>
      </w:pPr>
      <w:r>
        <w:rPr>
          <w:i/>
          <w:color w:val="231F20"/>
          <w:sz w:val="27"/>
        </w:rPr>
        <w:t>Chú Giải Bộ Pháp Tụ </w:t>
      </w:r>
      <w:r>
        <w:rPr>
          <w:color w:val="231F20"/>
          <w:sz w:val="27"/>
        </w:rPr>
        <w:t>(quyển I, phần IX, </w:t>
      </w:r>
      <w:r>
        <w:rPr>
          <w:color w:val="231F20"/>
          <w:sz w:val="27"/>
        </w:rPr>
        <w:t>chương II, đoạn 257) định nghĩa về bỏn xẻn như sau:</w:t>
      </w:r>
    </w:p>
    <w:p>
      <w:pPr>
        <w:spacing w:after="0" w:line="261" w:lineRule="auto"/>
        <w:jc w:val="both"/>
        <w:rPr>
          <w:sz w:val="27"/>
        </w:rPr>
        <w:sectPr>
          <w:pgSz w:w="7660" w:h="11630"/>
          <w:pgMar w:header="779" w:footer="0" w:top="1100" w:bottom="280" w:left="850" w:right="850"/>
        </w:sectPr>
      </w:pPr>
    </w:p>
    <w:p>
      <w:pPr>
        <w:spacing w:line="256" w:lineRule="auto" w:before="241"/>
        <w:ind w:left="850" w:right="111" w:firstLine="0"/>
        <w:jc w:val="both"/>
        <w:rPr>
          <w:i/>
          <w:sz w:val="27"/>
        </w:rPr>
      </w:pPr>
      <w:r>
        <w:rPr>
          <w:i/>
          <w:color w:val="231F20"/>
          <w:sz w:val="27"/>
        </w:rPr>
        <w:t>Bỏn xẻn có đặc tính là che giấu tài sản đã </w:t>
      </w:r>
      <w:r>
        <w:rPr>
          <w:i/>
          <w:color w:val="231F20"/>
          <w:sz w:val="27"/>
        </w:rPr>
        <w:t>có</w:t>
      </w:r>
      <w:r>
        <w:rPr>
          <w:i/>
          <w:color w:val="231F20"/>
          <w:sz w:val="27"/>
        </w:rPr>
        <w:t> hoặc sắp có của mình. Chức năng là không chịu</w:t>
      </w:r>
      <w:r>
        <w:rPr>
          <w:i/>
          <w:color w:val="231F20"/>
          <w:spacing w:val="-6"/>
          <w:sz w:val="27"/>
        </w:rPr>
        <w:t> </w:t>
      </w:r>
      <w:r>
        <w:rPr>
          <w:i/>
          <w:color w:val="231F20"/>
          <w:sz w:val="27"/>
        </w:rPr>
        <w:t>san</w:t>
      </w:r>
      <w:r>
        <w:rPr>
          <w:i/>
          <w:color w:val="231F20"/>
          <w:spacing w:val="-6"/>
          <w:sz w:val="27"/>
        </w:rPr>
        <w:t> </w:t>
      </w:r>
      <w:r>
        <w:rPr>
          <w:i/>
          <w:color w:val="231F20"/>
          <w:sz w:val="27"/>
        </w:rPr>
        <w:t>sẻ</w:t>
      </w:r>
      <w:r>
        <w:rPr>
          <w:i/>
          <w:color w:val="231F20"/>
          <w:spacing w:val="-6"/>
          <w:sz w:val="27"/>
        </w:rPr>
        <w:t> </w:t>
      </w:r>
      <w:r>
        <w:rPr>
          <w:i/>
          <w:color w:val="231F20"/>
          <w:sz w:val="27"/>
        </w:rPr>
        <w:t>của</w:t>
      </w:r>
      <w:r>
        <w:rPr>
          <w:i/>
          <w:color w:val="231F20"/>
          <w:spacing w:val="-6"/>
          <w:sz w:val="27"/>
        </w:rPr>
        <w:t> </w:t>
      </w:r>
      <w:r>
        <w:rPr>
          <w:i/>
          <w:color w:val="231F20"/>
          <w:sz w:val="27"/>
        </w:rPr>
        <w:t>cải</w:t>
      </w:r>
      <w:r>
        <w:rPr>
          <w:i/>
          <w:color w:val="231F20"/>
          <w:spacing w:val="-6"/>
          <w:sz w:val="27"/>
        </w:rPr>
        <w:t> </w:t>
      </w:r>
      <w:r>
        <w:rPr>
          <w:i/>
          <w:color w:val="231F20"/>
          <w:sz w:val="27"/>
        </w:rPr>
        <w:t>riêng</w:t>
      </w:r>
      <w:r>
        <w:rPr>
          <w:i/>
          <w:color w:val="231F20"/>
          <w:spacing w:val="-6"/>
          <w:sz w:val="27"/>
        </w:rPr>
        <w:t> </w:t>
      </w:r>
      <w:r>
        <w:rPr>
          <w:i/>
          <w:color w:val="231F20"/>
          <w:sz w:val="27"/>
        </w:rPr>
        <w:t>với</w:t>
      </w:r>
      <w:r>
        <w:rPr>
          <w:i/>
          <w:color w:val="231F20"/>
          <w:spacing w:val="-6"/>
          <w:sz w:val="27"/>
        </w:rPr>
        <w:t> </w:t>
      </w:r>
      <w:r>
        <w:rPr>
          <w:i/>
          <w:color w:val="231F20"/>
          <w:sz w:val="27"/>
        </w:rPr>
        <w:t>người</w:t>
      </w:r>
      <w:r>
        <w:rPr>
          <w:i/>
          <w:color w:val="231F20"/>
          <w:spacing w:val="-6"/>
          <w:sz w:val="27"/>
        </w:rPr>
        <w:t> </w:t>
      </w:r>
      <w:r>
        <w:rPr>
          <w:i/>
          <w:color w:val="231F20"/>
          <w:sz w:val="27"/>
        </w:rPr>
        <w:t>khác.</w:t>
      </w:r>
      <w:r>
        <w:rPr>
          <w:i/>
          <w:color w:val="231F20"/>
          <w:spacing w:val="-6"/>
          <w:sz w:val="27"/>
        </w:rPr>
        <w:t> </w:t>
      </w:r>
      <w:r>
        <w:rPr>
          <w:i/>
          <w:color w:val="231F20"/>
          <w:sz w:val="27"/>
        </w:rPr>
        <w:t>Biểu hiện</w:t>
      </w:r>
      <w:r>
        <w:rPr>
          <w:i/>
          <w:color w:val="231F20"/>
          <w:spacing w:val="-17"/>
          <w:sz w:val="27"/>
        </w:rPr>
        <w:t> </w:t>
      </w:r>
      <w:r>
        <w:rPr>
          <w:i/>
          <w:color w:val="231F20"/>
          <w:sz w:val="27"/>
        </w:rPr>
        <w:t>là</w:t>
      </w:r>
      <w:r>
        <w:rPr>
          <w:i/>
          <w:color w:val="231F20"/>
          <w:spacing w:val="-17"/>
          <w:sz w:val="27"/>
        </w:rPr>
        <w:t> </w:t>
      </w:r>
      <w:r>
        <w:rPr>
          <w:i/>
          <w:color w:val="231F20"/>
          <w:sz w:val="27"/>
        </w:rPr>
        <w:t>hẹp</w:t>
      </w:r>
      <w:r>
        <w:rPr>
          <w:i/>
          <w:color w:val="231F20"/>
          <w:spacing w:val="-16"/>
          <w:sz w:val="27"/>
        </w:rPr>
        <w:t> </w:t>
      </w:r>
      <w:r>
        <w:rPr>
          <w:i/>
          <w:color w:val="231F20"/>
          <w:sz w:val="27"/>
        </w:rPr>
        <w:t>hòi</w:t>
      </w:r>
      <w:r>
        <w:rPr>
          <w:i/>
          <w:color w:val="231F20"/>
          <w:spacing w:val="-17"/>
          <w:sz w:val="27"/>
        </w:rPr>
        <w:t> </w:t>
      </w:r>
      <w:r>
        <w:rPr>
          <w:i/>
          <w:color w:val="231F20"/>
          <w:sz w:val="27"/>
        </w:rPr>
        <w:t>trong</w:t>
      </w:r>
      <w:r>
        <w:rPr>
          <w:i/>
          <w:color w:val="231F20"/>
          <w:spacing w:val="-17"/>
          <w:sz w:val="27"/>
        </w:rPr>
        <w:t> </w:t>
      </w:r>
      <w:r>
        <w:rPr>
          <w:i/>
          <w:color w:val="231F20"/>
          <w:sz w:val="27"/>
        </w:rPr>
        <w:t>chia</w:t>
      </w:r>
      <w:r>
        <w:rPr>
          <w:i/>
          <w:color w:val="231F20"/>
          <w:spacing w:val="-16"/>
          <w:sz w:val="27"/>
        </w:rPr>
        <w:t> </w:t>
      </w:r>
      <w:r>
        <w:rPr>
          <w:i/>
          <w:color w:val="231F20"/>
          <w:sz w:val="27"/>
        </w:rPr>
        <w:t>sẻ</w:t>
      </w:r>
      <w:r>
        <w:rPr>
          <w:i/>
          <w:color w:val="231F20"/>
          <w:spacing w:val="-17"/>
          <w:sz w:val="27"/>
        </w:rPr>
        <w:t> </w:t>
      </w:r>
      <w:r>
        <w:rPr>
          <w:i/>
          <w:color w:val="231F20"/>
          <w:sz w:val="27"/>
        </w:rPr>
        <w:t>hoặc</w:t>
      </w:r>
      <w:r>
        <w:rPr>
          <w:i/>
          <w:color w:val="231F20"/>
          <w:spacing w:val="-17"/>
          <w:sz w:val="27"/>
        </w:rPr>
        <w:t> </w:t>
      </w:r>
      <w:r>
        <w:rPr>
          <w:i/>
          <w:color w:val="231F20"/>
          <w:sz w:val="27"/>
        </w:rPr>
        <w:t>keo</w:t>
      </w:r>
      <w:r>
        <w:rPr>
          <w:i/>
          <w:color w:val="231F20"/>
          <w:spacing w:val="-16"/>
          <w:sz w:val="27"/>
        </w:rPr>
        <w:t> </w:t>
      </w:r>
      <w:r>
        <w:rPr>
          <w:i/>
          <w:color w:val="231F20"/>
          <w:sz w:val="27"/>
        </w:rPr>
        <w:t>kiệt,</w:t>
      </w:r>
      <w:r>
        <w:rPr>
          <w:i/>
          <w:color w:val="231F20"/>
          <w:spacing w:val="-17"/>
          <w:sz w:val="27"/>
        </w:rPr>
        <w:t> </w:t>
      </w:r>
      <w:r>
        <w:rPr>
          <w:i/>
          <w:color w:val="231F20"/>
          <w:sz w:val="27"/>
        </w:rPr>
        <w:t>nhỏ nhen.</w:t>
      </w:r>
      <w:r>
        <w:rPr>
          <w:i/>
          <w:color w:val="231F20"/>
          <w:spacing w:val="-17"/>
          <w:sz w:val="27"/>
        </w:rPr>
        <w:t> </w:t>
      </w:r>
      <w:r>
        <w:rPr>
          <w:i/>
          <w:color w:val="231F20"/>
          <w:sz w:val="27"/>
        </w:rPr>
        <w:t>Cận</w:t>
      </w:r>
      <w:r>
        <w:rPr>
          <w:i/>
          <w:color w:val="231F20"/>
          <w:spacing w:val="-17"/>
          <w:sz w:val="27"/>
        </w:rPr>
        <w:t> </w:t>
      </w:r>
      <w:r>
        <w:rPr>
          <w:i/>
          <w:color w:val="231F20"/>
          <w:sz w:val="27"/>
        </w:rPr>
        <w:t>nhân</w:t>
      </w:r>
      <w:r>
        <w:rPr>
          <w:i/>
          <w:color w:val="231F20"/>
          <w:spacing w:val="-17"/>
          <w:sz w:val="27"/>
        </w:rPr>
        <w:t> </w:t>
      </w:r>
      <w:r>
        <w:rPr>
          <w:i/>
          <w:color w:val="231F20"/>
          <w:sz w:val="27"/>
        </w:rPr>
        <w:t>là</w:t>
      </w:r>
      <w:r>
        <w:rPr>
          <w:i/>
          <w:color w:val="231F20"/>
          <w:spacing w:val="-17"/>
          <w:sz w:val="27"/>
        </w:rPr>
        <w:t> </w:t>
      </w:r>
      <w:r>
        <w:rPr>
          <w:i/>
          <w:color w:val="231F20"/>
          <w:sz w:val="27"/>
        </w:rPr>
        <w:t>tài</w:t>
      </w:r>
      <w:r>
        <w:rPr>
          <w:i/>
          <w:color w:val="231F20"/>
          <w:spacing w:val="-16"/>
          <w:sz w:val="27"/>
        </w:rPr>
        <w:t> </w:t>
      </w:r>
      <w:r>
        <w:rPr>
          <w:i/>
          <w:color w:val="231F20"/>
          <w:sz w:val="27"/>
        </w:rPr>
        <w:t>sản</w:t>
      </w:r>
      <w:r>
        <w:rPr>
          <w:i/>
          <w:color w:val="231F20"/>
          <w:spacing w:val="-17"/>
          <w:sz w:val="27"/>
        </w:rPr>
        <w:t> </w:t>
      </w:r>
      <w:r>
        <w:rPr>
          <w:i/>
          <w:color w:val="231F20"/>
          <w:sz w:val="27"/>
        </w:rPr>
        <w:t>của</w:t>
      </w:r>
      <w:r>
        <w:rPr>
          <w:i/>
          <w:color w:val="231F20"/>
          <w:spacing w:val="-17"/>
          <w:sz w:val="27"/>
        </w:rPr>
        <w:t> </w:t>
      </w:r>
      <w:r>
        <w:rPr>
          <w:i/>
          <w:color w:val="231F20"/>
          <w:sz w:val="27"/>
        </w:rPr>
        <w:t>chính</w:t>
      </w:r>
      <w:r>
        <w:rPr>
          <w:i/>
          <w:color w:val="231F20"/>
          <w:spacing w:val="-17"/>
          <w:sz w:val="27"/>
        </w:rPr>
        <w:t> </w:t>
      </w:r>
      <w:r>
        <w:rPr>
          <w:i/>
          <w:color w:val="231F20"/>
          <w:sz w:val="27"/>
        </w:rPr>
        <w:t>mình.</w:t>
      </w:r>
      <w:r>
        <w:rPr>
          <w:i/>
          <w:color w:val="231F20"/>
          <w:spacing w:val="-17"/>
          <w:sz w:val="27"/>
        </w:rPr>
        <w:t> </w:t>
      </w:r>
      <w:r>
        <w:rPr>
          <w:i/>
          <w:color w:val="231F20"/>
          <w:sz w:val="27"/>
        </w:rPr>
        <w:t>Đây nên được coi là sự què quặt của tâm hồn.</w:t>
      </w:r>
    </w:p>
    <w:p>
      <w:pPr>
        <w:spacing w:line="256" w:lineRule="auto" w:before="105"/>
        <w:ind w:left="113" w:right="111" w:firstLine="396"/>
        <w:jc w:val="both"/>
        <w:rPr>
          <w:sz w:val="27"/>
        </w:rPr>
      </w:pPr>
      <w:r>
        <w:rPr>
          <w:i/>
          <w:color w:val="231F20"/>
          <w:sz w:val="27"/>
        </w:rPr>
        <w:t>Thanh Tịnh Đạo </w:t>
      </w:r>
      <w:r>
        <w:rPr>
          <w:color w:val="231F20"/>
          <w:sz w:val="27"/>
        </w:rPr>
        <w:t>(Chương XIV, đoạn 173) </w:t>
      </w:r>
      <w:r>
        <w:rPr>
          <w:color w:val="231F20"/>
          <w:sz w:val="27"/>
        </w:rPr>
        <w:t>cũng đưa ra một định nghĩa tương tự.</w:t>
      </w:r>
    </w:p>
    <w:p>
      <w:pPr>
        <w:pStyle w:val="BodyText"/>
        <w:spacing w:line="256" w:lineRule="auto" w:before="110"/>
        <w:ind w:firstLine="396"/>
      </w:pPr>
      <w:r>
        <w:rPr>
          <w:color w:val="231F20"/>
        </w:rPr>
        <w:t>Khi bỏn xẻn thì có tình trạng tâm co lại khiến </w:t>
      </w:r>
      <w:r>
        <w:rPr>
          <w:color w:val="231F20"/>
        </w:rPr>
        <w:t>ta không thể mở lòng cho đi bất cứ thứ gì. Cận nhân của bỏn xẻn chính là tài sản của mình, trong khi như chúng ta đã thấy, nhân gần của ghen tị lại là tài sản của người khác. Khi bỏn xẻn, ta không thể chia sẻ điều gì đang (hoặc sẽ) sở hữu với ai khác.</w:t>
      </w:r>
    </w:p>
    <w:p>
      <w:pPr>
        <w:pStyle w:val="BodyText"/>
        <w:spacing w:line="256" w:lineRule="auto" w:before="105"/>
        <w:ind w:firstLine="396"/>
      </w:pPr>
      <w:r>
        <w:rPr>
          <w:color w:val="231F20"/>
        </w:rPr>
        <w:t>Bỏn xẻn có thể sinh khởi do bởi năm loại đối tượng. Chúng ta đọc trong </w:t>
      </w:r>
      <w:r>
        <w:rPr>
          <w:i/>
          <w:color w:val="231F20"/>
        </w:rPr>
        <w:t>Bộ Pháp Tụ </w:t>
      </w:r>
      <w:r>
        <w:rPr>
          <w:color w:val="231F20"/>
        </w:rPr>
        <w:t>(đoạn </w:t>
      </w:r>
      <w:r>
        <w:rPr>
          <w:color w:val="231F20"/>
        </w:rPr>
        <w:t>1122: không tìm thấy!) viết về bỏn xẻn kiết sử như sau:</w:t>
      </w:r>
    </w:p>
    <w:p>
      <w:pPr>
        <w:spacing w:line="256" w:lineRule="auto" w:before="109"/>
        <w:ind w:left="850" w:right="111" w:firstLine="0"/>
        <w:jc w:val="both"/>
        <w:rPr>
          <w:i/>
          <w:sz w:val="27"/>
        </w:rPr>
      </w:pPr>
      <w:r>
        <w:rPr>
          <w:i/>
          <w:color w:val="231F20"/>
          <w:sz w:val="27"/>
        </w:rPr>
        <w:t>Có</w:t>
      </w:r>
      <w:r>
        <w:rPr>
          <w:i/>
          <w:color w:val="231F20"/>
          <w:spacing w:val="-11"/>
          <w:sz w:val="27"/>
        </w:rPr>
        <w:t> </w:t>
      </w:r>
      <w:r>
        <w:rPr>
          <w:i/>
          <w:color w:val="231F20"/>
          <w:sz w:val="27"/>
        </w:rPr>
        <w:t>năm</w:t>
      </w:r>
      <w:r>
        <w:rPr>
          <w:i/>
          <w:color w:val="231F20"/>
          <w:spacing w:val="-11"/>
          <w:sz w:val="27"/>
        </w:rPr>
        <w:t> </w:t>
      </w:r>
      <w:r>
        <w:rPr>
          <w:i/>
          <w:color w:val="231F20"/>
          <w:sz w:val="27"/>
        </w:rPr>
        <w:t>loại</w:t>
      </w:r>
      <w:r>
        <w:rPr>
          <w:i/>
          <w:color w:val="231F20"/>
          <w:spacing w:val="-11"/>
          <w:sz w:val="27"/>
        </w:rPr>
        <w:t> </w:t>
      </w:r>
      <w:r>
        <w:rPr>
          <w:i/>
          <w:color w:val="231F20"/>
          <w:sz w:val="27"/>
        </w:rPr>
        <w:t>bỏn</w:t>
      </w:r>
      <w:r>
        <w:rPr>
          <w:i/>
          <w:color w:val="231F20"/>
          <w:spacing w:val="-11"/>
          <w:sz w:val="27"/>
        </w:rPr>
        <w:t> </w:t>
      </w:r>
      <w:r>
        <w:rPr>
          <w:i/>
          <w:color w:val="231F20"/>
          <w:sz w:val="27"/>
        </w:rPr>
        <w:t>xẻn.</w:t>
      </w:r>
      <w:r>
        <w:rPr>
          <w:i/>
          <w:color w:val="231F20"/>
          <w:spacing w:val="-11"/>
          <w:sz w:val="27"/>
        </w:rPr>
        <w:t> </w:t>
      </w:r>
      <w:r>
        <w:rPr>
          <w:i/>
          <w:color w:val="231F20"/>
          <w:sz w:val="27"/>
        </w:rPr>
        <w:t>Bỏn</w:t>
      </w:r>
      <w:r>
        <w:rPr>
          <w:i/>
          <w:color w:val="231F20"/>
          <w:spacing w:val="-11"/>
          <w:sz w:val="27"/>
        </w:rPr>
        <w:t> </w:t>
      </w:r>
      <w:r>
        <w:rPr>
          <w:i/>
          <w:color w:val="231F20"/>
          <w:sz w:val="27"/>
        </w:rPr>
        <w:t>xẻn</w:t>
      </w:r>
      <w:r>
        <w:rPr>
          <w:i/>
          <w:color w:val="231F20"/>
          <w:spacing w:val="-11"/>
          <w:sz w:val="27"/>
        </w:rPr>
        <w:t> </w:t>
      </w:r>
      <w:r>
        <w:rPr>
          <w:i/>
          <w:color w:val="231F20"/>
          <w:sz w:val="27"/>
        </w:rPr>
        <w:t>về</w:t>
      </w:r>
      <w:r>
        <w:rPr>
          <w:i/>
          <w:color w:val="231F20"/>
          <w:spacing w:val="-11"/>
          <w:sz w:val="27"/>
        </w:rPr>
        <w:t> </w:t>
      </w:r>
      <w:r>
        <w:rPr>
          <w:i/>
          <w:color w:val="231F20"/>
          <w:sz w:val="27"/>
        </w:rPr>
        <w:t>trú</w:t>
      </w:r>
      <w:r>
        <w:rPr>
          <w:i/>
          <w:color w:val="231F20"/>
          <w:spacing w:val="-11"/>
          <w:sz w:val="27"/>
        </w:rPr>
        <w:t> </w:t>
      </w:r>
      <w:r>
        <w:rPr>
          <w:i/>
          <w:color w:val="231F20"/>
          <w:sz w:val="27"/>
        </w:rPr>
        <w:t>xứ,</w:t>
      </w:r>
      <w:r>
        <w:rPr>
          <w:i/>
          <w:color w:val="231F20"/>
          <w:spacing w:val="-11"/>
          <w:sz w:val="27"/>
        </w:rPr>
        <w:t> </w:t>
      </w:r>
      <w:r>
        <w:rPr>
          <w:i/>
          <w:color w:val="231F20"/>
          <w:sz w:val="27"/>
        </w:rPr>
        <w:t>về</w:t>
      </w:r>
      <w:r>
        <w:rPr>
          <w:i/>
          <w:color w:val="231F20"/>
          <w:spacing w:val="-11"/>
          <w:sz w:val="27"/>
        </w:rPr>
        <w:t> </w:t>
      </w:r>
      <w:r>
        <w:rPr>
          <w:i/>
          <w:color w:val="231F20"/>
          <w:sz w:val="27"/>
        </w:rPr>
        <w:t>gia</w:t>
      </w:r>
      <w:r>
        <w:rPr>
          <w:i/>
          <w:color w:val="231F20"/>
          <w:sz w:val="27"/>
        </w:rPr>
        <w:t> tộc, về lợi lộc, về danh tiếng và về Pháp - tất cả</w:t>
      </w:r>
      <w:r>
        <w:rPr>
          <w:i/>
          <w:color w:val="231F20"/>
          <w:spacing w:val="-11"/>
          <w:sz w:val="27"/>
        </w:rPr>
        <w:t> </w:t>
      </w:r>
      <w:r>
        <w:rPr>
          <w:i/>
          <w:color w:val="231F20"/>
          <w:sz w:val="27"/>
        </w:rPr>
        <w:t>năm</w:t>
      </w:r>
      <w:r>
        <w:rPr>
          <w:i/>
          <w:color w:val="231F20"/>
          <w:spacing w:val="-11"/>
          <w:sz w:val="27"/>
        </w:rPr>
        <w:t> </w:t>
      </w:r>
      <w:r>
        <w:rPr>
          <w:i/>
          <w:color w:val="231F20"/>
          <w:sz w:val="27"/>
        </w:rPr>
        <w:t>loại</w:t>
      </w:r>
      <w:r>
        <w:rPr>
          <w:i/>
          <w:color w:val="231F20"/>
          <w:spacing w:val="-11"/>
          <w:sz w:val="27"/>
        </w:rPr>
        <w:t> </w:t>
      </w:r>
      <w:r>
        <w:rPr>
          <w:i/>
          <w:color w:val="231F20"/>
          <w:sz w:val="27"/>
        </w:rPr>
        <w:t>keo</w:t>
      </w:r>
      <w:r>
        <w:rPr>
          <w:i/>
          <w:color w:val="231F20"/>
          <w:spacing w:val="-11"/>
          <w:sz w:val="27"/>
        </w:rPr>
        <w:t> </w:t>
      </w:r>
      <w:r>
        <w:rPr>
          <w:i/>
          <w:color w:val="231F20"/>
          <w:sz w:val="27"/>
        </w:rPr>
        <w:t>kiệt</w:t>
      </w:r>
      <w:r>
        <w:rPr>
          <w:i/>
          <w:color w:val="231F20"/>
          <w:spacing w:val="-11"/>
          <w:sz w:val="27"/>
        </w:rPr>
        <w:t> </w:t>
      </w:r>
      <w:r>
        <w:rPr>
          <w:i/>
          <w:color w:val="231F20"/>
          <w:sz w:val="27"/>
        </w:rPr>
        <w:t>này:</w:t>
      </w:r>
      <w:r>
        <w:rPr>
          <w:i/>
          <w:color w:val="231F20"/>
          <w:spacing w:val="-11"/>
          <w:sz w:val="27"/>
        </w:rPr>
        <w:t> </w:t>
      </w:r>
      <w:r>
        <w:rPr>
          <w:i/>
          <w:color w:val="231F20"/>
          <w:sz w:val="27"/>
        </w:rPr>
        <w:t>ghen</w:t>
      </w:r>
      <w:r>
        <w:rPr>
          <w:i/>
          <w:color w:val="231F20"/>
          <w:spacing w:val="-11"/>
          <w:sz w:val="27"/>
        </w:rPr>
        <w:t> </w:t>
      </w:r>
      <w:r>
        <w:rPr>
          <w:i/>
          <w:color w:val="231F20"/>
          <w:sz w:val="27"/>
        </w:rPr>
        <w:t>tức,</w:t>
      </w:r>
      <w:r>
        <w:rPr>
          <w:i/>
          <w:color w:val="231F20"/>
          <w:spacing w:val="-11"/>
          <w:sz w:val="27"/>
        </w:rPr>
        <w:t> </w:t>
      </w:r>
      <w:r>
        <w:rPr>
          <w:i/>
          <w:color w:val="231F20"/>
          <w:sz w:val="27"/>
        </w:rPr>
        <w:t>hẹp</w:t>
      </w:r>
      <w:r>
        <w:rPr>
          <w:i/>
          <w:color w:val="231F20"/>
          <w:spacing w:val="-11"/>
          <w:sz w:val="27"/>
        </w:rPr>
        <w:t> </w:t>
      </w:r>
      <w:r>
        <w:rPr>
          <w:i/>
          <w:color w:val="231F20"/>
          <w:sz w:val="27"/>
        </w:rPr>
        <w:t>hòi,</w:t>
      </w:r>
      <w:r>
        <w:rPr>
          <w:i/>
          <w:color w:val="231F20"/>
          <w:spacing w:val="-11"/>
          <w:sz w:val="27"/>
        </w:rPr>
        <w:t> </w:t>
      </w:r>
      <w:r>
        <w:rPr>
          <w:i/>
          <w:color w:val="231F20"/>
          <w:sz w:val="27"/>
        </w:rPr>
        <w:t>hà tiện</w:t>
      </w:r>
      <w:r>
        <w:rPr>
          <w:i/>
          <w:color w:val="231F20"/>
          <w:spacing w:val="-14"/>
          <w:sz w:val="27"/>
        </w:rPr>
        <w:t> </w:t>
      </w:r>
      <w:r>
        <w:rPr>
          <w:i/>
          <w:color w:val="231F20"/>
          <w:sz w:val="27"/>
        </w:rPr>
        <w:t>và</w:t>
      </w:r>
      <w:r>
        <w:rPr>
          <w:i/>
          <w:color w:val="231F20"/>
          <w:spacing w:val="-14"/>
          <w:sz w:val="27"/>
        </w:rPr>
        <w:t> </w:t>
      </w:r>
      <w:r>
        <w:rPr>
          <w:i/>
          <w:color w:val="231F20"/>
          <w:sz w:val="27"/>
        </w:rPr>
        <w:t>tính</w:t>
      </w:r>
      <w:r>
        <w:rPr>
          <w:i/>
          <w:color w:val="231F20"/>
          <w:spacing w:val="-14"/>
          <w:sz w:val="27"/>
        </w:rPr>
        <w:t> </w:t>
      </w:r>
      <w:r>
        <w:rPr>
          <w:i/>
          <w:color w:val="231F20"/>
          <w:sz w:val="27"/>
        </w:rPr>
        <w:t>keo</w:t>
      </w:r>
      <w:r>
        <w:rPr>
          <w:i/>
          <w:color w:val="231F20"/>
          <w:spacing w:val="-14"/>
          <w:sz w:val="27"/>
        </w:rPr>
        <w:t> </w:t>
      </w:r>
      <w:r>
        <w:rPr>
          <w:i/>
          <w:color w:val="231F20"/>
          <w:sz w:val="27"/>
        </w:rPr>
        <w:t>kiệt</w:t>
      </w:r>
      <w:r>
        <w:rPr>
          <w:i/>
          <w:color w:val="231F20"/>
          <w:spacing w:val="-14"/>
          <w:sz w:val="27"/>
        </w:rPr>
        <w:t> </w:t>
      </w:r>
      <w:r>
        <w:rPr>
          <w:i/>
          <w:color w:val="231F20"/>
          <w:sz w:val="27"/>
        </w:rPr>
        <w:t>và</w:t>
      </w:r>
      <w:r>
        <w:rPr>
          <w:i/>
          <w:color w:val="231F20"/>
          <w:spacing w:val="-14"/>
          <w:sz w:val="27"/>
        </w:rPr>
        <w:t> </w:t>
      </w:r>
      <w:r>
        <w:rPr>
          <w:i/>
          <w:color w:val="231F20"/>
          <w:sz w:val="27"/>
        </w:rPr>
        <w:t>thiếu</w:t>
      </w:r>
      <w:r>
        <w:rPr>
          <w:i/>
          <w:color w:val="231F20"/>
          <w:spacing w:val="-14"/>
          <w:sz w:val="27"/>
        </w:rPr>
        <w:t> </w:t>
      </w:r>
      <w:r>
        <w:rPr>
          <w:i/>
          <w:color w:val="231F20"/>
          <w:sz w:val="27"/>
        </w:rPr>
        <w:t>lòng</w:t>
      </w:r>
      <w:r>
        <w:rPr>
          <w:i/>
          <w:color w:val="231F20"/>
          <w:spacing w:val="-14"/>
          <w:sz w:val="27"/>
        </w:rPr>
        <w:t> </w:t>
      </w:r>
      <w:r>
        <w:rPr>
          <w:i/>
          <w:color w:val="231F20"/>
          <w:sz w:val="27"/>
        </w:rPr>
        <w:t>quảng</w:t>
      </w:r>
      <w:r>
        <w:rPr>
          <w:i/>
          <w:color w:val="231F20"/>
          <w:spacing w:val="-14"/>
          <w:sz w:val="27"/>
        </w:rPr>
        <w:t> </w:t>
      </w:r>
      <w:r>
        <w:rPr>
          <w:i/>
          <w:color w:val="231F20"/>
          <w:sz w:val="27"/>
        </w:rPr>
        <w:t>đại,</w:t>
      </w:r>
      <w:r>
        <w:rPr>
          <w:i/>
          <w:color w:val="231F20"/>
          <w:spacing w:val="-14"/>
          <w:sz w:val="27"/>
        </w:rPr>
        <w:t> </w:t>
      </w:r>
      <w:r>
        <w:rPr>
          <w:i/>
          <w:color w:val="231F20"/>
          <w:sz w:val="27"/>
        </w:rPr>
        <w:t>ta gọi là bỏn xẻn kiết sử.</w:t>
      </w:r>
    </w:p>
    <w:p>
      <w:pPr>
        <w:pStyle w:val="BodyText"/>
        <w:spacing w:line="256" w:lineRule="auto" w:before="106"/>
        <w:ind w:firstLine="396"/>
      </w:pPr>
      <w:r>
        <w:rPr>
          <w:i/>
          <w:color w:val="231F20"/>
        </w:rPr>
        <w:t>Chú Giải Bộ Pháp Tụ </w:t>
      </w:r>
      <w:r>
        <w:rPr>
          <w:color w:val="231F20"/>
        </w:rPr>
        <w:t>(quyển II, phần II, chương II, đoạn 376) trong phần giải thích các thuật ngữ </w:t>
      </w:r>
      <w:r>
        <w:rPr>
          <w:color w:val="231F20"/>
        </w:rPr>
        <w:t>của </w:t>
      </w:r>
      <w:r>
        <w:rPr>
          <w:i/>
          <w:color w:val="231F20"/>
        </w:rPr>
        <w:t>Bộ Pháp Tụ</w:t>
      </w:r>
      <w:r>
        <w:rPr>
          <w:color w:val="231F20"/>
        </w:rPr>
        <w:t>, giảng</w:t>
      </w:r>
      <w:r>
        <w:rPr>
          <w:color w:val="231F20"/>
          <w:spacing w:val="-1"/>
        </w:rPr>
        <w:t> </w:t>
      </w:r>
      <w:r>
        <w:rPr>
          <w:color w:val="231F20"/>
        </w:rPr>
        <w:t>rằng người keo kiệt</w:t>
      </w:r>
      <w:r>
        <w:rPr>
          <w:color w:val="231F20"/>
          <w:spacing w:val="-1"/>
        </w:rPr>
        <w:t> </w:t>
      </w:r>
      <w:r>
        <w:rPr>
          <w:color w:val="231F20"/>
        </w:rPr>
        <w:t>còn ngăn cản người</w:t>
      </w:r>
      <w:r>
        <w:rPr>
          <w:color w:val="231F20"/>
          <w:spacing w:val="-2"/>
        </w:rPr>
        <w:t> </w:t>
      </w:r>
      <w:r>
        <w:rPr>
          <w:color w:val="231F20"/>
        </w:rPr>
        <w:t>khác</w:t>
      </w:r>
      <w:r>
        <w:rPr>
          <w:color w:val="231F20"/>
          <w:spacing w:val="-2"/>
        </w:rPr>
        <w:t> </w:t>
      </w:r>
      <w:r>
        <w:rPr>
          <w:color w:val="231F20"/>
        </w:rPr>
        <w:t>bố</w:t>
      </w:r>
      <w:r>
        <w:rPr>
          <w:color w:val="231F20"/>
          <w:spacing w:val="-2"/>
        </w:rPr>
        <w:t> </w:t>
      </w:r>
      <w:r>
        <w:rPr>
          <w:color w:val="231F20"/>
        </w:rPr>
        <w:t>thí.</w:t>
      </w:r>
      <w:r>
        <w:rPr>
          <w:color w:val="231F20"/>
          <w:spacing w:val="-7"/>
        </w:rPr>
        <w:t> </w:t>
      </w:r>
      <w:r>
        <w:rPr>
          <w:color w:val="231F20"/>
        </w:rPr>
        <w:t>Tính</w:t>
      </w:r>
      <w:r>
        <w:rPr>
          <w:color w:val="231F20"/>
          <w:spacing w:val="-2"/>
        </w:rPr>
        <w:t> </w:t>
      </w:r>
      <w:r>
        <w:rPr>
          <w:color w:val="231F20"/>
        </w:rPr>
        <w:t>keo</w:t>
      </w:r>
      <w:r>
        <w:rPr>
          <w:color w:val="231F20"/>
          <w:spacing w:val="-2"/>
        </w:rPr>
        <w:t> </w:t>
      </w:r>
      <w:r>
        <w:rPr>
          <w:color w:val="231F20"/>
        </w:rPr>
        <w:t>kiệt</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khiến</w:t>
      </w:r>
      <w:r>
        <w:rPr>
          <w:color w:val="231F20"/>
          <w:spacing w:val="-2"/>
        </w:rPr>
        <w:t> </w:t>
      </w:r>
      <w:r>
        <w:rPr>
          <w:color w:val="231F20"/>
        </w:rPr>
        <w:t>ta</w:t>
      </w:r>
      <w:r>
        <w:rPr>
          <w:color w:val="231F20"/>
          <w:spacing w:val="-2"/>
        </w:rPr>
        <w:t> </w:t>
      </w:r>
      <w:r>
        <w:rPr>
          <w:color w:val="231F20"/>
        </w:rPr>
        <w:t>gắng thuyết</w:t>
      </w:r>
      <w:r>
        <w:rPr>
          <w:color w:val="231F20"/>
          <w:spacing w:val="-12"/>
        </w:rPr>
        <w:t> </w:t>
      </w:r>
      <w:r>
        <w:rPr>
          <w:color w:val="231F20"/>
        </w:rPr>
        <w:t>phục</w:t>
      </w:r>
      <w:r>
        <w:rPr>
          <w:color w:val="231F20"/>
          <w:spacing w:val="-12"/>
        </w:rPr>
        <w:t> </w:t>
      </w:r>
      <w:r>
        <w:rPr>
          <w:color w:val="231F20"/>
        </w:rPr>
        <w:t>người</w:t>
      </w:r>
      <w:r>
        <w:rPr>
          <w:color w:val="231F20"/>
          <w:spacing w:val="-12"/>
        </w:rPr>
        <w:t> </w:t>
      </w:r>
      <w:r>
        <w:rPr>
          <w:color w:val="231F20"/>
        </w:rPr>
        <w:t>khác,</w:t>
      </w:r>
      <w:r>
        <w:rPr>
          <w:color w:val="231F20"/>
          <w:spacing w:val="-12"/>
        </w:rPr>
        <w:t> </w:t>
      </w:r>
      <w:r>
        <w:rPr>
          <w:color w:val="231F20"/>
        </w:rPr>
        <w:t>thí</w:t>
      </w:r>
      <w:r>
        <w:rPr>
          <w:color w:val="231F20"/>
          <w:spacing w:val="-12"/>
        </w:rPr>
        <w:t> </w:t>
      </w:r>
      <w:r>
        <w:rPr>
          <w:color w:val="231F20"/>
        </w:rPr>
        <w:t>dụ</w:t>
      </w:r>
      <w:r>
        <w:rPr>
          <w:color w:val="231F20"/>
          <w:spacing w:val="-12"/>
        </w:rPr>
        <w:t> </w:t>
      </w:r>
      <w:r>
        <w:rPr>
          <w:color w:val="231F20"/>
        </w:rPr>
        <w:t>như</w:t>
      </w:r>
      <w:r>
        <w:rPr>
          <w:color w:val="231F20"/>
          <w:spacing w:val="-12"/>
        </w:rPr>
        <w:t> </w:t>
      </w:r>
      <w:r>
        <w:rPr>
          <w:color w:val="231F20"/>
        </w:rPr>
        <w:t>vợ</w:t>
      </w:r>
      <w:r>
        <w:rPr>
          <w:color w:val="231F20"/>
          <w:spacing w:val="-12"/>
        </w:rPr>
        <w:t> </w:t>
      </w:r>
      <w:r>
        <w:rPr>
          <w:color w:val="231F20"/>
        </w:rPr>
        <w:t>hoặc</w:t>
      </w:r>
      <w:r>
        <w:rPr>
          <w:color w:val="231F20"/>
          <w:spacing w:val="-12"/>
        </w:rPr>
        <w:t> </w:t>
      </w:r>
      <w:r>
        <w:rPr>
          <w:color w:val="231F20"/>
        </w:rPr>
        <w:t>chồng,</w:t>
      </w:r>
      <w:r>
        <w:rPr>
          <w:color w:val="231F20"/>
          <w:spacing w:val="-12"/>
        </w:rPr>
        <w:t> </w:t>
      </w:r>
      <w:r>
        <w:rPr>
          <w:color w:val="231F20"/>
          <w:spacing w:val="-5"/>
        </w:rPr>
        <w:t>bố</w:t>
      </w:r>
    </w:p>
    <w:p>
      <w:pPr>
        <w:pStyle w:val="BodyText"/>
        <w:spacing w:after="0" w:line="256" w:lineRule="auto"/>
        <w:sectPr>
          <w:pgSz w:w="7660" w:h="11630"/>
          <w:pgMar w:header="779" w:footer="0" w:top="1100" w:bottom="280" w:left="850" w:right="850"/>
        </w:sectPr>
      </w:pPr>
    </w:p>
    <w:p>
      <w:pPr>
        <w:pStyle w:val="BodyText"/>
        <w:ind w:right="0"/>
        <w:jc w:val="left"/>
      </w:pPr>
      <w:r>
        <w:rPr>
          <w:color w:val="231F20"/>
        </w:rPr>
        <w:t>thí</w:t>
      </w:r>
      <w:r>
        <w:rPr>
          <w:color w:val="231F20"/>
          <w:spacing w:val="-11"/>
        </w:rPr>
        <w:t> </w:t>
      </w:r>
      <w:r>
        <w:rPr>
          <w:color w:val="231F20"/>
        </w:rPr>
        <w:t>ít</w:t>
      </w:r>
      <w:r>
        <w:rPr>
          <w:color w:val="231F20"/>
          <w:spacing w:val="-11"/>
        </w:rPr>
        <w:t> </w:t>
      </w:r>
      <w:r>
        <w:rPr>
          <w:color w:val="231F20"/>
        </w:rPr>
        <w:t>đi</w:t>
      </w:r>
      <w:r>
        <w:rPr>
          <w:color w:val="231F20"/>
          <w:spacing w:val="-11"/>
        </w:rPr>
        <w:t> </w:t>
      </w:r>
      <w:r>
        <w:rPr>
          <w:color w:val="231F20"/>
        </w:rPr>
        <w:t>hay</w:t>
      </w:r>
      <w:r>
        <w:rPr>
          <w:color w:val="231F20"/>
          <w:spacing w:val="-11"/>
        </w:rPr>
        <w:t> </w:t>
      </w:r>
      <w:r>
        <w:rPr>
          <w:color w:val="231F20"/>
        </w:rPr>
        <w:t>không</w:t>
      </w:r>
      <w:r>
        <w:rPr>
          <w:color w:val="231F20"/>
          <w:spacing w:val="-11"/>
        </w:rPr>
        <w:t> </w:t>
      </w:r>
      <w:r>
        <w:rPr>
          <w:color w:val="231F20"/>
        </w:rPr>
        <w:t>cho</w:t>
      </w:r>
      <w:r>
        <w:rPr>
          <w:color w:val="231F20"/>
          <w:spacing w:val="-11"/>
        </w:rPr>
        <w:t> </w:t>
      </w:r>
      <w:r>
        <w:rPr>
          <w:color w:val="231F20"/>
        </w:rPr>
        <w:t>gì</w:t>
      </w:r>
      <w:r>
        <w:rPr>
          <w:color w:val="231F20"/>
          <w:spacing w:val="-11"/>
        </w:rPr>
        <w:t> </w:t>
      </w:r>
      <w:r>
        <w:rPr>
          <w:color w:val="231F20"/>
        </w:rPr>
        <w:t>hết.</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đọc</w:t>
      </w:r>
      <w:r>
        <w:rPr>
          <w:color w:val="231F20"/>
          <w:spacing w:val="-11"/>
        </w:rPr>
        <w:t> </w:t>
      </w:r>
      <w:r>
        <w:rPr>
          <w:color w:val="231F20"/>
        </w:rPr>
        <w:t>thấy</w:t>
      </w:r>
      <w:r>
        <w:rPr>
          <w:color w:val="231F20"/>
          <w:spacing w:val="-11"/>
        </w:rPr>
        <w:t> </w:t>
      </w:r>
      <w:r>
        <w:rPr>
          <w:color w:val="231F20"/>
          <w:spacing w:val="-2"/>
        </w:rPr>
        <w:t>trong</w:t>
      </w:r>
    </w:p>
    <w:p>
      <w:pPr>
        <w:spacing w:before="13"/>
        <w:ind w:left="113" w:right="0" w:firstLine="0"/>
        <w:jc w:val="left"/>
        <w:rPr>
          <w:sz w:val="27"/>
        </w:rPr>
      </w:pPr>
      <w:r>
        <w:rPr>
          <w:i/>
          <w:color w:val="231F20"/>
          <w:sz w:val="27"/>
        </w:rPr>
        <w:t>Chú Giải Bộ Pháp Tụ</w:t>
      </w:r>
      <w:r>
        <w:rPr>
          <w:i/>
          <w:color w:val="231F20"/>
          <w:spacing w:val="-1"/>
          <w:sz w:val="27"/>
        </w:rPr>
        <w:t> </w:t>
      </w:r>
      <w:r>
        <w:rPr>
          <w:color w:val="231F20"/>
          <w:sz w:val="27"/>
        </w:rPr>
        <w:t>như </w:t>
      </w:r>
      <w:r>
        <w:rPr>
          <w:color w:val="231F20"/>
          <w:spacing w:val="-4"/>
          <w:sz w:val="27"/>
        </w:rPr>
        <w:t>sau:</w:t>
      </w:r>
    </w:p>
    <w:p>
      <w:pPr>
        <w:spacing w:line="295" w:lineRule="auto" w:before="127"/>
        <w:ind w:left="850" w:right="723" w:firstLine="0"/>
        <w:jc w:val="left"/>
        <w:rPr>
          <w:i/>
          <w:sz w:val="27"/>
        </w:rPr>
      </w:pPr>
      <w:r>
        <w:rPr>
          <w:i/>
          <w:color w:val="231F20"/>
          <w:sz w:val="27"/>
        </w:rPr>
        <w:t>….và</w:t>
      </w:r>
      <w:r>
        <w:rPr>
          <w:i/>
          <w:color w:val="231F20"/>
          <w:spacing w:val="-5"/>
          <w:sz w:val="27"/>
        </w:rPr>
        <w:t> </w:t>
      </w:r>
      <w:r>
        <w:rPr>
          <w:i/>
          <w:color w:val="231F20"/>
          <w:sz w:val="27"/>
        </w:rPr>
        <w:t>điều</w:t>
      </w:r>
      <w:r>
        <w:rPr>
          <w:i/>
          <w:color w:val="231F20"/>
          <w:spacing w:val="-5"/>
          <w:sz w:val="27"/>
        </w:rPr>
        <w:t> </w:t>
      </w:r>
      <w:r>
        <w:rPr>
          <w:i/>
          <w:color w:val="231F20"/>
          <w:sz w:val="27"/>
        </w:rPr>
        <w:t>này</w:t>
      </w:r>
      <w:r>
        <w:rPr>
          <w:i/>
          <w:color w:val="231F20"/>
          <w:spacing w:val="-5"/>
          <w:sz w:val="27"/>
        </w:rPr>
        <w:t> </w:t>
      </w:r>
      <w:r>
        <w:rPr>
          <w:i/>
          <w:color w:val="231F20"/>
          <w:sz w:val="27"/>
        </w:rPr>
        <w:t>được</w:t>
      </w:r>
      <w:r>
        <w:rPr>
          <w:i/>
          <w:color w:val="231F20"/>
          <w:spacing w:val="-5"/>
          <w:sz w:val="27"/>
        </w:rPr>
        <w:t> </w:t>
      </w:r>
      <w:r>
        <w:rPr>
          <w:i/>
          <w:color w:val="231F20"/>
          <w:sz w:val="27"/>
        </w:rPr>
        <w:t>nói</w:t>
      </w:r>
      <w:r>
        <w:rPr>
          <w:i/>
          <w:color w:val="231F20"/>
          <w:spacing w:val="-5"/>
          <w:sz w:val="27"/>
        </w:rPr>
        <w:t> </w:t>
      </w:r>
      <w:r>
        <w:rPr>
          <w:i/>
          <w:color w:val="231F20"/>
          <w:sz w:val="27"/>
        </w:rPr>
        <w:t>lên</w:t>
      </w:r>
      <w:r>
        <w:rPr>
          <w:i/>
          <w:color w:val="231F20"/>
          <w:spacing w:val="-5"/>
          <w:sz w:val="27"/>
        </w:rPr>
        <w:t> </w:t>
      </w:r>
      <w:r>
        <w:rPr>
          <w:i/>
          <w:color w:val="231F20"/>
          <w:sz w:val="27"/>
        </w:rPr>
        <w:t>như</w:t>
      </w:r>
      <w:r>
        <w:rPr>
          <w:i/>
          <w:color w:val="231F20"/>
          <w:spacing w:val="-6"/>
          <w:sz w:val="27"/>
        </w:rPr>
        <w:t> </w:t>
      </w:r>
      <w:r>
        <w:rPr>
          <w:i/>
          <w:color w:val="231F20"/>
          <w:sz w:val="27"/>
        </w:rPr>
        <w:t>sau:</w:t>
      </w:r>
      <w:r>
        <w:rPr>
          <w:i/>
          <w:color w:val="231F20"/>
          <w:sz w:val="27"/>
        </w:rPr>
        <w:t> Độc ác, keo kiệt, ti tiện và sai lầm...</w:t>
      </w:r>
    </w:p>
    <w:p>
      <w:pPr>
        <w:spacing w:line="249" w:lineRule="auto" w:before="0"/>
        <w:ind w:left="850" w:right="0" w:firstLine="0"/>
        <w:jc w:val="left"/>
        <w:rPr>
          <w:i/>
          <w:sz w:val="27"/>
        </w:rPr>
      </w:pPr>
      <w:r>
        <w:rPr>
          <w:i/>
          <w:color w:val="231F20"/>
          <w:sz w:val="27"/>
        </w:rPr>
        <w:t>Những kẻ ấy cản đường chẩn thực cho </w:t>
      </w:r>
      <w:r>
        <w:rPr>
          <w:i/>
          <w:color w:val="231F20"/>
          <w:sz w:val="27"/>
        </w:rPr>
        <w:t>người</w:t>
      </w:r>
      <w:r>
        <w:rPr>
          <w:i/>
          <w:color w:val="231F20"/>
          <w:sz w:val="27"/>
        </w:rPr>
        <w:t> </w:t>
      </w:r>
      <w:r>
        <w:rPr>
          <w:i/>
          <w:color w:val="231F20"/>
          <w:spacing w:val="-2"/>
          <w:sz w:val="27"/>
        </w:rPr>
        <w:t>nghèo...</w:t>
      </w:r>
    </w:p>
    <w:p>
      <w:pPr>
        <w:pStyle w:val="BodyText"/>
        <w:spacing w:line="249" w:lineRule="auto" w:before="114"/>
        <w:ind w:firstLine="396"/>
      </w:pPr>
      <w:r>
        <w:rPr>
          <w:color w:val="231F20"/>
        </w:rPr>
        <w:t>Một kẻ ‘bón rít’ khi nhìn thấy người ăn xin </w:t>
      </w:r>
      <w:r>
        <w:rPr>
          <w:color w:val="231F20"/>
        </w:rPr>
        <w:t>thì tâm trí co rúm lại như thể gặp vị chua. Hiện trạng của người đó là ‘bón rít.’</w:t>
      </w:r>
      <w:r>
        <w:rPr>
          <w:color w:val="231F20"/>
          <w:spacing w:val="-9"/>
        </w:rPr>
        <w:t> </w:t>
      </w:r>
      <w:r>
        <w:rPr>
          <w:color w:val="231F20"/>
        </w:rPr>
        <w:t>Nói cách khác: - ‘tính bón rít’ giống như “bón ăn bằng muỗng”. Vì khi chiếc bình</w:t>
      </w:r>
      <w:r>
        <w:rPr>
          <w:color w:val="231F20"/>
          <w:spacing w:val="-5"/>
        </w:rPr>
        <w:t> </w:t>
      </w:r>
      <w:r>
        <w:rPr>
          <w:color w:val="231F20"/>
        </w:rPr>
        <w:t>đầy</w:t>
      </w:r>
      <w:r>
        <w:rPr>
          <w:color w:val="231F20"/>
          <w:spacing w:val="-5"/>
        </w:rPr>
        <w:t> </w:t>
      </w:r>
      <w:r>
        <w:rPr>
          <w:color w:val="231F20"/>
        </w:rPr>
        <w:t>tới</w:t>
      </w:r>
      <w:r>
        <w:rPr>
          <w:color w:val="231F20"/>
          <w:spacing w:val="-5"/>
        </w:rPr>
        <w:t> </w:t>
      </w:r>
      <w:r>
        <w:rPr>
          <w:color w:val="231F20"/>
        </w:rPr>
        <w:t>vành,</w:t>
      </w:r>
      <w:r>
        <w:rPr>
          <w:color w:val="231F20"/>
          <w:spacing w:val="-5"/>
        </w:rPr>
        <w:t> </w:t>
      </w:r>
      <w:r>
        <w:rPr>
          <w:color w:val="231F20"/>
        </w:rPr>
        <w:t>người</w:t>
      </w:r>
      <w:r>
        <w:rPr>
          <w:color w:val="231F20"/>
          <w:spacing w:val="-5"/>
        </w:rPr>
        <w:t> </w:t>
      </w:r>
      <w:r>
        <w:rPr>
          <w:color w:val="231F20"/>
        </w:rPr>
        <w:t>ta</w:t>
      </w:r>
      <w:r>
        <w:rPr>
          <w:color w:val="231F20"/>
          <w:spacing w:val="-5"/>
        </w:rPr>
        <w:t> </w:t>
      </w:r>
      <w:r>
        <w:rPr>
          <w:color w:val="231F20"/>
        </w:rPr>
        <w:t>lấy</w:t>
      </w:r>
      <w:r>
        <w:rPr>
          <w:color w:val="231F20"/>
          <w:spacing w:val="-5"/>
        </w:rPr>
        <w:t> </w:t>
      </w:r>
      <w:r>
        <w:rPr>
          <w:color w:val="231F20"/>
        </w:rPr>
        <w:t>thực</w:t>
      </w:r>
      <w:r>
        <w:rPr>
          <w:color w:val="231F20"/>
          <w:spacing w:val="-5"/>
        </w:rPr>
        <w:t> </w:t>
      </w:r>
      <w:r>
        <w:rPr>
          <w:color w:val="231F20"/>
        </w:rPr>
        <w:t>phẩm</w:t>
      </w:r>
      <w:r>
        <w:rPr>
          <w:color w:val="231F20"/>
          <w:spacing w:val="-5"/>
        </w:rPr>
        <w:t> </w:t>
      </w:r>
      <w:r>
        <w:rPr>
          <w:color w:val="231F20"/>
        </w:rPr>
        <w:t>từ</w:t>
      </w:r>
      <w:r>
        <w:rPr>
          <w:color w:val="231F20"/>
          <w:spacing w:val="-5"/>
        </w:rPr>
        <w:t> </w:t>
      </w:r>
      <w:r>
        <w:rPr>
          <w:color w:val="231F20"/>
        </w:rPr>
        <w:t>đó</w:t>
      </w:r>
      <w:r>
        <w:rPr>
          <w:color w:val="231F20"/>
          <w:spacing w:val="-5"/>
        </w:rPr>
        <w:t> </w:t>
      </w:r>
      <w:r>
        <w:rPr>
          <w:color w:val="231F20"/>
        </w:rPr>
        <w:t>bằng một chiếc muỗng với các mép khum lại; không thể có được một muỗng đầy. Cũng vậy đối với tâm một người</w:t>
      </w:r>
      <w:r>
        <w:rPr>
          <w:color w:val="231F20"/>
          <w:spacing w:val="-3"/>
        </w:rPr>
        <w:t> </w:t>
      </w:r>
      <w:r>
        <w:rPr>
          <w:color w:val="231F20"/>
        </w:rPr>
        <w:t>đã</w:t>
      </w:r>
      <w:r>
        <w:rPr>
          <w:color w:val="231F20"/>
          <w:spacing w:val="-3"/>
        </w:rPr>
        <w:t> </w:t>
      </w:r>
      <w:r>
        <w:rPr>
          <w:color w:val="231F20"/>
        </w:rPr>
        <w:t>bị</w:t>
      </w:r>
      <w:r>
        <w:rPr>
          <w:color w:val="231F20"/>
          <w:spacing w:val="-3"/>
        </w:rPr>
        <w:t> </w:t>
      </w:r>
      <w:r>
        <w:rPr>
          <w:color w:val="231F20"/>
        </w:rPr>
        <w:t>cong</w:t>
      </w:r>
      <w:r>
        <w:rPr>
          <w:color w:val="231F20"/>
          <w:spacing w:val="-3"/>
        </w:rPr>
        <w:t> </w:t>
      </w:r>
      <w:r>
        <w:rPr>
          <w:color w:val="231F20"/>
        </w:rPr>
        <w:t>quẹo.</w:t>
      </w:r>
      <w:r>
        <w:rPr>
          <w:color w:val="231F20"/>
          <w:spacing w:val="-3"/>
        </w:rPr>
        <w:t> </w:t>
      </w:r>
      <w:r>
        <w:rPr>
          <w:color w:val="231F20"/>
        </w:rPr>
        <w:t>Khi</w:t>
      </w:r>
      <w:r>
        <w:rPr>
          <w:color w:val="231F20"/>
          <w:spacing w:val="-3"/>
        </w:rPr>
        <w:t> </w:t>
      </w:r>
      <w:r>
        <w:rPr>
          <w:color w:val="231F20"/>
        </w:rPr>
        <w:t>tâm</w:t>
      </w:r>
      <w:r>
        <w:rPr>
          <w:color w:val="231F20"/>
          <w:spacing w:val="-3"/>
        </w:rPr>
        <w:t> </w:t>
      </w:r>
      <w:r>
        <w:rPr>
          <w:color w:val="231F20"/>
        </w:rPr>
        <w:t>đã</w:t>
      </w:r>
      <w:r>
        <w:rPr>
          <w:color w:val="231F20"/>
          <w:spacing w:val="-3"/>
        </w:rPr>
        <w:t> </w:t>
      </w:r>
      <w:r>
        <w:rPr>
          <w:color w:val="231F20"/>
        </w:rPr>
        <w:t>khum</w:t>
      </w:r>
      <w:r>
        <w:rPr>
          <w:color w:val="231F20"/>
          <w:spacing w:val="-3"/>
        </w:rPr>
        <w:t> </w:t>
      </w:r>
      <w:r>
        <w:rPr>
          <w:color w:val="231F20"/>
        </w:rPr>
        <w:t>lại,</w:t>
      </w:r>
      <w:r>
        <w:rPr>
          <w:color w:val="231F20"/>
          <w:spacing w:val="-3"/>
        </w:rPr>
        <w:t> </w:t>
      </w:r>
      <w:r>
        <w:rPr>
          <w:color w:val="231F20"/>
        </w:rPr>
        <w:t>thì</w:t>
      </w:r>
      <w:r>
        <w:rPr>
          <w:color w:val="231F20"/>
          <w:spacing w:val="-3"/>
        </w:rPr>
        <w:t> </w:t>
      </w:r>
      <w:r>
        <w:rPr>
          <w:color w:val="231F20"/>
        </w:rPr>
        <w:t>thân cũng khum lại, thụt lại, không được khuếch tán- như vậy người bỏn xẻn được gọi là bón rít.</w:t>
      </w:r>
    </w:p>
    <w:p>
      <w:pPr>
        <w:pStyle w:val="BodyText"/>
        <w:spacing w:line="249" w:lineRule="auto" w:before="124"/>
        <w:ind w:firstLine="396"/>
      </w:pPr>
      <w:r>
        <w:rPr>
          <w:color w:val="231F20"/>
        </w:rPr>
        <w:t>‘Thiếu quảng đại’ là hiện trạng tâm bị đóng và</w:t>
      </w:r>
      <w:r>
        <w:rPr>
          <w:color w:val="231F20"/>
          <w:spacing w:val="40"/>
        </w:rPr>
        <w:t> </w:t>
      </w:r>
      <w:r>
        <w:rPr>
          <w:color w:val="231F20"/>
        </w:rPr>
        <w:t>co lại, thế nên không thể trải rộng ra để thực hiện bố thí, v.v... phục vụ người khác. Nhưng bởi vì </w:t>
      </w:r>
      <w:r>
        <w:rPr>
          <w:color w:val="231F20"/>
        </w:rPr>
        <w:t>người bỏn xẻn mong không phải cho người khác những gì thuộc về mình, và muốn lấy đi cái thuộc về người khác, chính vì thế bỏn xẻn này nên được hiểu có đặc tính</w:t>
      </w:r>
      <w:r>
        <w:rPr>
          <w:color w:val="231F20"/>
          <w:spacing w:val="-8"/>
        </w:rPr>
        <w:t> </w:t>
      </w:r>
      <w:r>
        <w:rPr>
          <w:color w:val="231F20"/>
        </w:rPr>
        <w:t>là</w:t>
      </w:r>
      <w:r>
        <w:rPr>
          <w:color w:val="231F20"/>
          <w:spacing w:val="-8"/>
        </w:rPr>
        <w:t> </w:t>
      </w:r>
      <w:r>
        <w:rPr>
          <w:color w:val="231F20"/>
        </w:rPr>
        <w:t>giấu</w:t>
      </w:r>
      <w:r>
        <w:rPr>
          <w:color w:val="231F20"/>
          <w:spacing w:val="-8"/>
        </w:rPr>
        <w:t> </w:t>
      </w:r>
      <w:r>
        <w:rPr>
          <w:color w:val="231F20"/>
        </w:rPr>
        <w:t>đi</w:t>
      </w:r>
      <w:r>
        <w:rPr>
          <w:color w:val="231F20"/>
          <w:spacing w:val="-8"/>
        </w:rPr>
        <w:t> </w:t>
      </w:r>
      <w:r>
        <w:rPr>
          <w:color w:val="231F20"/>
        </w:rPr>
        <w:t>hay</w:t>
      </w:r>
      <w:r>
        <w:rPr>
          <w:color w:val="231F20"/>
          <w:spacing w:val="-8"/>
        </w:rPr>
        <w:t> </w:t>
      </w:r>
      <w:r>
        <w:rPr>
          <w:color w:val="231F20"/>
        </w:rPr>
        <w:t>nắm</w:t>
      </w:r>
      <w:r>
        <w:rPr>
          <w:color w:val="231F20"/>
          <w:spacing w:val="-8"/>
        </w:rPr>
        <w:t> </w:t>
      </w:r>
      <w:r>
        <w:rPr>
          <w:color w:val="231F20"/>
        </w:rPr>
        <w:t>giữ</w:t>
      </w:r>
      <w:r>
        <w:rPr>
          <w:color w:val="231F20"/>
          <w:spacing w:val="-8"/>
        </w:rPr>
        <w:t> </w:t>
      </w:r>
      <w:r>
        <w:rPr>
          <w:color w:val="231F20"/>
        </w:rPr>
        <w:t>tài</w:t>
      </w:r>
      <w:r>
        <w:rPr>
          <w:color w:val="231F20"/>
          <w:spacing w:val="-8"/>
        </w:rPr>
        <w:t> </w:t>
      </w:r>
      <w:r>
        <w:rPr>
          <w:color w:val="231F20"/>
        </w:rPr>
        <w:t>sản</w:t>
      </w:r>
      <w:r>
        <w:rPr>
          <w:color w:val="231F20"/>
          <w:spacing w:val="-8"/>
        </w:rPr>
        <w:t> </w:t>
      </w:r>
      <w:r>
        <w:rPr>
          <w:color w:val="231F20"/>
        </w:rPr>
        <w:t>của</w:t>
      </w:r>
      <w:r>
        <w:rPr>
          <w:color w:val="231F20"/>
          <w:spacing w:val="-8"/>
        </w:rPr>
        <w:t> </w:t>
      </w:r>
      <w:r>
        <w:rPr>
          <w:color w:val="231F20"/>
        </w:rPr>
        <w:t>mình,</w:t>
      </w:r>
      <w:r>
        <w:rPr>
          <w:color w:val="231F20"/>
          <w:spacing w:val="-8"/>
        </w:rPr>
        <w:t> </w:t>
      </w:r>
      <w:r>
        <w:rPr>
          <w:color w:val="231F20"/>
        </w:rPr>
        <w:t>như</w:t>
      </w:r>
      <w:r>
        <w:rPr>
          <w:color w:val="231F20"/>
          <w:spacing w:val="-8"/>
        </w:rPr>
        <w:t> </w:t>
      </w:r>
      <w:r>
        <w:rPr>
          <w:color w:val="231F20"/>
        </w:rPr>
        <w:t>sau: “mong sao cái này thuộc về mình, không thuộc về người khác!”</w:t>
      </w:r>
    </w:p>
    <w:p>
      <w:pPr>
        <w:pStyle w:val="BodyText"/>
        <w:spacing w:after="0" w:line="249" w:lineRule="auto"/>
        <w:sectPr>
          <w:pgSz w:w="7660" w:h="11630"/>
          <w:pgMar w:header="779" w:footer="0" w:top="1100" w:bottom="280" w:left="850" w:right="850"/>
        </w:sectPr>
      </w:pPr>
    </w:p>
    <w:p>
      <w:pPr>
        <w:pStyle w:val="BodyText"/>
        <w:spacing w:line="254" w:lineRule="auto"/>
        <w:ind w:right="109" w:firstLine="396"/>
      </w:pPr>
      <w:r>
        <w:rPr>
          <w:color w:val="231F20"/>
        </w:rPr>
        <w:t>Về năm loại đối tượng của bỏn xẻn</w:t>
      </w:r>
      <w:r>
        <w:rPr>
          <w:color w:val="231F20"/>
          <w:vertAlign w:val="superscript"/>
        </w:rPr>
        <w:t>125</w:t>
      </w:r>
      <w:r>
        <w:rPr>
          <w:color w:val="231F20"/>
          <w:vertAlign w:val="baseline"/>
        </w:rPr>
        <w:t>, </w:t>
      </w:r>
      <w:r>
        <w:rPr>
          <w:i/>
          <w:color w:val="231F20"/>
          <w:vertAlign w:val="baseline"/>
        </w:rPr>
        <w:t>Chú </w:t>
      </w:r>
      <w:r>
        <w:rPr>
          <w:i/>
          <w:color w:val="231F20"/>
          <w:vertAlign w:val="baseline"/>
        </w:rPr>
        <w:t>Giải</w:t>
      </w:r>
      <w:r>
        <w:rPr>
          <w:i/>
          <w:color w:val="231F20"/>
          <w:vertAlign w:val="baseline"/>
        </w:rPr>
        <w:t> Bộ Pháp Tụ </w:t>
      </w:r>
      <w:r>
        <w:rPr>
          <w:color w:val="231F20"/>
          <w:vertAlign w:val="baseline"/>
        </w:rPr>
        <w:t>(quyển II, phần II, chương II, đoạn 373-375) giải thích về năm loại bỏn xẻn và nói rằng: không có bỏn xẻn trong trường hợp ta không muốn san sẻ những đối tượng đó với người sẽ sử dụng chúng một cách sai trái, hoặc với vị Tỳ-kheo sẽ làm ô uế Tăng đoàn.</w:t>
      </w:r>
    </w:p>
    <w:p>
      <w:pPr>
        <w:pStyle w:val="BodyText"/>
        <w:spacing w:line="254" w:lineRule="auto" w:before="113"/>
        <w:ind w:firstLine="396"/>
      </w:pPr>
      <w:r>
        <w:rPr>
          <w:color w:val="231F20"/>
        </w:rPr>
        <w:t>Đề cập đến bỏn xẻn về trú xứ: “trú xứ” có thể </w:t>
      </w:r>
      <w:r>
        <w:rPr>
          <w:color w:val="231F20"/>
        </w:rPr>
        <w:t>là một tu viện, một căn phòng, hay một nơi nào đó có thể ở được, dù lớn hay nhỏ.</w:t>
      </w:r>
      <w:r>
        <w:rPr>
          <w:color w:val="231F20"/>
          <w:spacing w:val="-5"/>
        </w:rPr>
        <w:t> </w:t>
      </w:r>
      <w:r>
        <w:rPr>
          <w:color w:val="231F20"/>
        </w:rPr>
        <w:t>Ta có thể bỏn xẻn về bất cứ</w:t>
      </w:r>
      <w:r>
        <w:rPr>
          <w:color w:val="231F20"/>
          <w:spacing w:val="-14"/>
        </w:rPr>
        <w:t> </w:t>
      </w:r>
      <w:r>
        <w:rPr>
          <w:color w:val="231F20"/>
        </w:rPr>
        <w:t>chỗ</w:t>
      </w:r>
      <w:r>
        <w:rPr>
          <w:color w:val="231F20"/>
          <w:spacing w:val="-14"/>
        </w:rPr>
        <w:t> </w:t>
      </w:r>
      <w:r>
        <w:rPr>
          <w:color w:val="231F20"/>
        </w:rPr>
        <w:t>nào</w:t>
      </w:r>
      <w:r>
        <w:rPr>
          <w:color w:val="231F20"/>
          <w:spacing w:val="-14"/>
        </w:rPr>
        <w:t> </w:t>
      </w:r>
      <w:r>
        <w:rPr>
          <w:color w:val="231F20"/>
        </w:rPr>
        <w:t>mà</w:t>
      </w:r>
      <w:r>
        <w:rPr>
          <w:color w:val="231F20"/>
          <w:spacing w:val="-14"/>
        </w:rPr>
        <w:t> </w:t>
      </w:r>
      <w:r>
        <w:rPr>
          <w:color w:val="231F20"/>
        </w:rPr>
        <w:t>mình</w:t>
      </w:r>
      <w:r>
        <w:rPr>
          <w:color w:val="231F20"/>
          <w:spacing w:val="-14"/>
        </w:rPr>
        <w:t> </w:t>
      </w:r>
      <w:r>
        <w:rPr>
          <w:color w:val="231F20"/>
        </w:rPr>
        <w:t>ưng</w:t>
      </w:r>
      <w:r>
        <w:rPr>
          <w:color w:val="231F20"/>
          <w:spacing w:val="-14"/>
        </w:rPr>
        <w:t> </w:t>
      </w:r>
      <w:r>
        <w:rPr>
          <w:color w:val="231F20"/>
        </w:rPr>
        <w:t>ý,</w:t>
      </w:r>
      <w:r>
        <w:rPr>
          <w:color w:val="231F20"/>
          <w:spacing w:val="-14"/>
        </w:rPr>
        <w:t> </w:t>
      </w:r>
      <w:r>
        <w:rPr>
          <w:color w:val="231F20"/>
        </w:rPr>
        <w:t>ví</w:t>
      </w:r>
      <w:r>
        <w:rPr>
          <w:color w:val="231F20"/>
          <w:spacing w:val="-14"/>
        </w:rPr>
        <w:t> </w:t>
      </w:r>
      <w:r>
        <w:rPr>
          <w:color w:val="231F20"/>
        </w:rPr>
        <w:t>như</w:t>
      </w:r>
      <w:r>
        <w:rPr>
          <w:color w:val="231F20"/>
          <w:spacing w:val="-14"/>
        </w:rPr>
        <w:t> </w:t>
      </w:r>
      <w:r>
        <w:rPr>
          <w:color w:val="231F20"/>
        </w:rPr>
        <w:t>một</w:t>
      </w:r>
      <w:r>
        <w:rPr>
          <w:color w:val="231F20"/>
          <w:spacing w:val="-14"/>
        </w:rPr>
        <w:t> </w:t>
      </w:r>
      <w:r>
        <w:rPr>
          <w:color w:val="231F20"/>
        </w:rPr>
        <w:t>góc</w:t>
      </w:r>
      <w:r>
        <w:rPr>
          <w:color w:val="231F20"/>
          <w:spacing w:val="-14"/>
        </w:rPr>
        <w:t> </w:t>
      </w:r>
      <w:r>
        <w:rPr>
          <w:color w:val="231F20"/>
        </w:rPr>
        <w:t>phòng</w:t>
      </w:r>
      <w:r>
        <w:rPr>
          <w:color w:val="231F20"/>
          <w:spacing w:val="-14"/>
        </w:rPr>
        <w:t> </w:t>
      </w:r>
      <w:r>
        <w:rPr>
          <w:color w:val="231F20"/>
        </w:rPr>
        <w:t>hay cái ghế.</w:t>
      </w:r>
    </w:p>
    <w:p>
      <w:pPr>
        <w:pStyle w:val="BodyText"/>
        <w:spacing w:line="254" w:lineRule="auto" w:before="112"/>
        <w:ind w:firstLine="396"/>
      </w:pPr>
      <w:r>
        <w:rPr>
          <w:color w:val="231F20"/>
        </w:rPr>
        <w:t>Liên quan đến bỏn xẻn về “gia tộc”, nó có thể </w:t>
      </w:r>
      <w:r>
        <w:rPr>
          <w:color w:val="231F20"/>
        </w:rPr>
        <w:t>là gia đình người làm công quả cho một tu viện hay là bà con họ hàng.</w:t>
      </w:r>
      <w:r>
        <w:rPr>
          <w:color w:val="231F20"/>
          <w:spacing w:val="-1"/>
        </w:rPr>
        <w:t> </w:t>
      </w:r>
      <w:r>
        <w:rPr>
          <w:color w:val="231F20"/>
        </w:rPr>
        <w:t>Vị</w:t>
      </w:r>
      <w:r>
        <w:rPr>
          <w:color w:val="231F20"/>
          <w:spacing w:val="-1"/>
        </w:rPr>
        <w:t> </w:t>
      </w:r>
      <w:r>
        <w:rPr>
          <w:color w:val="231F20"/>
        </w:rPr>
        <w:t>Tỳ-kheo bỏn xẻn không muốn vị Tỳ-kheo khác lai vãng đến những gia đình mà vị ấy năng thăm viếng, bởi vì vị ấy không muốn chia sẻ những gì mình nhận được nơi gia đình đó với ai hết. Không chỉ có bỏn xẻn về vật chất mà còn có thể bỏn xẻn cả về lời khen nữa. Thí dụ khi hoàn thành việc</w:t>
      </w:r>
      <w:r>
        <w:rPr>
          <w:color w:val="231F20"/>
          <w:spacing w:val="40"/>
        </w:rPr>
        <w:t> </w:t>
      </w:r>
      <w:r>
        <w:rPr>
          <w:color w:val="231F20"/>
        </w:rPr>
        <w:t>từ thiện cùng nhiều người khác, ta có thể chỉ muốn mình mình được tán thán, không muốn chia sẻ vinh dự</w:t>
      </w:r>
      <w:r>
        <w:rPr>
          <w:color w:val="231F20"/>
          <w:spacing w:val="-10"/>
        </w:rPr>
        <w:t> </w:t>
      </w:r>
      <w:r>
        <w:rPr>
          <w:color w:val="231F20"/>
        </w:rPr>
        <w:t>và</w:t>
      </w:r>
      <w:r>
        <w:rPr>
          <w:color w:val="231F20"/>
          <w:spacing w:val="-10"/>
        </w:rPr>
        <w:t> </w:t>
      </w:r>
      <w:r>
        <w:rPr>
          <w:color w:val="231F20"/>
        </w:rPr>
        <w:t>lời</w:t>
      </w:r>
      <w:r>
        <w:rPr>
          <w:color w:val="231F20"/>
          <w:spacing w:val="-10"/>
        </w:rPr>
        <w:t> </w:t>
      </w:r>
      <w:r>
        <w:rPr>
          <w:color w:val="231F20"/>
        </w:rPr>
        <w:t>khen</w:t>
      </w:r>
      <w:r>
        <w:rPr>
          <w:color w:val="231F20"/>
          <w:spacing w:val="-10"/>
        </w:rPr>
        <w:t> </w:t>
      </w:r>
      <w:r>
        <w:rPr>
          <w:color w:val="231F20"/>
        </w:rPr>
        <w:t>với</w:t>
      </w:r>
      <w:r>
        <w:rPr>
          <w:color w:val="231F20"/>
          <w:spacing w:val="-10"/>
        </w:rPr>
        <w:t> </w:t>
      </w:r>
      <w:r>
        <w:rPr>
          <w:color w:val="231F20"/>
        </w:rPr>
        <w:t>ai</w:t>
      </w:r>
      <w:r>
        <w:rPr>
          <w:color w:val="231F20"/>
          <w:spacing w:val="-10"/>
        </w:rPr>
        <w:t> </w:t>
      </w:r>
      <w:r>
        <w:rPr>
          <w:color w:val="231F20"/>
        </w:rPr>
        <w:t>khác,</w:t>
      </w:r>
      <w:r>
        <w:rPr>
          <w:color w:val="231F20"/>
          <w:spacing w:val="-10"/>
        </w:rPr>
        <w:t> </w:t>
      </w:r>
      <w:r>
        <w:rPr>
          <w:color w:val="231F20"/>
        </w:rPr>
        <w:t>dù</w:t>
      </w:r>
      <w:r>
        <w:rPr>
          <w:color w:val="231F20"/>
          <w:spacing w:val="-10"/>
        </w:rPr>
        <w:t> </w:t>
      </w:r>
      <w:r>
        <w:rPr>
          <w:color w:val="231F20"/>
        </w:rPr>
        <w:t>cho</w:t>
      </w:r>
      <w:r>
        <w:rPr>
          <w:color w:val="231F20"/>
          <w:spacing w:val="-10"/>
        </w:rPr>
        <w:t> </w:t>
      </w:r>
      <w:r>
        <w:rPr>
          <w:color w:val="231F20"/>
        </w:rPr>
        <w:t>họ</w:t>
      </w:r>
      <w:r>
        <w:rPr>
          <w:color w:val="231F20"/>
          <w:spacing w:val="-10"/>
        </w:rPr>
        <w:t> </w:t>
      </w:r>
      <w:r>
        <w:rPr>
          <w:color w:val="231F20"/>
        </w:rPr>
        <w:t>cũng</w:t>
      </w:r>
      <w:r>
        <w:rPr>
          <w:color w:val="231F20"/>
          <w:spacing w:val="-10"/>
        </w:rPr>
        <w:t> </w:t>
      </w:r>
      <w:r>
        <w:rPr>
          <w:color w:val="231F20"/>
        </w:rPr>
        <w:t>đáng</w:t>
      </w:r>
      <w:r>
        <w:rPr>
          <w:color w:val="231F20"/>
          <w:spacing w:val="-10"/>
        </w:rPr>
        <w:t> </w:t>
      </w:r>
      <w:r>
        <w:rPr>
          <w:color w:val="231F20"/>
        </w:rPr>
        <w:t>được tuyên</w:t>
      </w:r>
      <w:r>
        <w:rPr>
          <w:color w:val="231F20"/>
          <w:spacing w:val="-5"/>
        </w:rPr>
        <w:t> </w:t>
      </w:r>
      <w:r>
        <w:rPr>
          <w:color w:val="231F20"/>
        </w:rPr>
        <w:t>dương.</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cần</w:t>
      </w:r>
      <w:r>
        <w:rPr>
          <w:color w:val="231F20"/>
          <w:spacing w:val="-5"/>
        </w:rPr>
        <w:t> </w:t>
      </w:r>
      <w:r>
        <w:rPr>
          <w:color w:val="231F20"/>
        </w:rPr>
        <w:t>tự</w:t>
      </w:r>
      <w:r>
        <w:rPr>
          <w:color w:val="231F20"/>
          <w:spacing w:val="-5"/>
        </w:rPr>
        <w:t> </w:t>
      </w:r>
      <w:r>
        <w:rPr>
          <w:color w:val="231F20"/>
        </w:rPr>
        <w:t>kiểm</w:t>
      </w:r>
      <w:r>
        <w:rPr>
          <w:color w:val="231F20"/>
          <w:spacing w:val="-5"/>
        </w:rPr>
        <w:t> </w:t>
      </w:r>
      <w:r>
        <w:rPr>
          <w:color w:val="231F20"/>
        </w:rPr>
        <w:t>điểm</w:t>
      </w:r>
      <w:r>
        <w:rPr>
          <w:color w:val="231F20"/>
          <w:spacing w:val="-5"/>
        </w:rPr>
        <w:t> </w:t>
      </w:r>
      <w:r>
        <w:rPr>
          <w:color w:val="231F20"/>
        </w:rPr>
        <w:t>bản</w:t>
      </w:r>
      <w:r>
        <w:rPr>
          <w:color w:val="231F20"/>
          <w:spacing w:val="-5"/>
        </w:rPr>
        <w:t> </w:t>
      </w:r>
      <w:r>
        <w:rPr>
          <w:color w:val="231F20"/>
        </w:rPr>
        <w:t>thân</w:t>
      </w:r>
      <w:r>
        <w:rPr>
          <w:color w:val="231F20"/>
          <w:spacing w:val="-5"/>
        </w:rPr>
        <w:t> </w:t>
      </w:r>
      <w:r>
        <w:rPr>
          <w:color w:val="231F20"/>
        </w:rPr>
        <w:t>về loại bỏn xẻn này; ta nên tìm hiểu xem liệu mình có dễ</w:t>
      </w:r>
      <w:r>
        <w:rPr>
          <w:color w:val="231F20"/>
          <w:spacing w:val="15"/>
        </w:rPr>
        <w:t> </w:t>
      </w:r>
      <w:r>
        <w:rPr>
          <w:color w:val="231F20"/>
        </w:rPr>
        <w:t>dàng</w:t>
      </w:r>
      <w:r>
        <w:rPr>
          <w:color w:val="231F20"/>
          <w:spacing w:val="15"/>
        </w:rPr>
        <w:t> </w:t>
      </w:r>
      <w:r>
        <w:rPr>
          <w:color w:val="231F20"/>
        </w:rPr>
        <w:t>khen</w:t>
      </w:r>
      <w:r>
        <w:rPr>
          <w:color w:val="231F20"/>
          <w:spacing w:val="14"/>
        </w:rPr>
        <w:t> </w:t>
      </w:r>
      <w:r>
        <w:rPr>
          <w:color w:val="231F20"/>
        </w:rPr>
        <w:t>ngợi</w:t>
      </w:r>
      <w:r>
        <w:rPr>
          <w:color w:val="231F20"/>
          <w:spacing w:val="15"/>
        </w:rPr>
        <w:t> </w:t>
      </w:r>
      <w:r>
        <w:rPr>
          <w:color w:val="231F20"/>
        </w:rPr>
        <w:t>người</w:t>
      </w:r>
      <w:r>
        <w:rPr>
          <w:color w:val="231F20"/>
          <w:spacing w:val="14"/>
        </w:rPr>
        <w:t> </w:t>
      </w:r>
      <w:r>
        <w:rPr>
          <w:color w:val="231F20"/>
        </w:rPr>
        <w:t>khác</w:t>
      </w:r>
      <w:r>
        <w:rPr>
          <w:color w:val="231F20"/>
          <w:spacing w:val="15"/>
        </w:rPr>
        <w:t> </w:t>
      </w:r>
      <w:r>
        <w:rPr>
          <w:color w:val="231F20"/>
        </w:rPr>
        <w:t>hay</w:t>
      </w:r>
      <w:r>
        <w:rPr>
          <w:color w:val="231F20"/>
          <w:spacing w:val="15"/>
        </w:rPr>
        <w:t> </w:t>
      </w:r>
      <w:r>
        <w:rPr>
          <w:color w:val="231F20"/>
        </w:rPr>
        <w:t>không.</w:t>
      </w:r>
      <w:r>
        <w:rPr>
          <w:color w:val="231F20"/>
          <w:spacing w:val="15"/>
        </w:rPr>
        <w:t> </w:t>
      </w:r>
      <w:r>
        <w:rPr>
          <w:color w:val="231F20"/>
        </w:rPr>
        <w:t>Nếu</w:t>
      </w:r>
      <w:r>
        <w:rPr>
          <w:color w:val="231F20"/>
          <w:spacing w:val="15"/>
        </w:rPr>
        <w:t> </w:t>
      </w:r>
      <w:r>
        <w:rPr>
          <w:color w:val="231F20"/>
          <w:spacing w:val="-4"/>
        </w:rPr>
        <w:t>hiểu</w:t>
      </w:r>
    </w:p>
    <w:p>
      <w:pPr>
        <w:pStyle w:val="BodyText"/>
        <w:spacing w:before="9"/>
        <w:ind w:left="0" w:right="0"/>
        <w:jc w:val="left"/>
        <w:rPr>
          <w:sz w:val="15"/>
        </w:rPr>
      </w:pPr>
      <w:r>
        <w:rPr>
          <w:sz w:val="15"/>
        </w:rPr>
        <mc:AlternateContent>
          <mc:Choice Requires="wps">
            <w:drawing>
              <wp:anchor distT="0" distB="0" distL="0" distR="0" allowOverlap="1" layoutInCell="1" locked="0" behindDoc="1" simplePos="0" relativeHeight="487641600">
                <wp:simplePos x="0" y="0"/>
                <wp:positionH relativeFrom="page">
                  <wp:posOffset>612000</wp:posOffset>
                </wp:positionH>
                <wp:positionV relativeFrom="paragraph">
                  <wp:posOffset>130636</wp:posOffset>
                </wp:positionV>
                <wp:extent cx="914400" cy="1270"/>
                <wp:effectExtent l="0" t="0" r="0" b="0"/>
                <wp:wrapTopAndBottom/>
                <wp:docPr id="123" name="Graphic 123"/>
                <wp:cNvGraphicFramePr>
                  <a:graphicFrameLocks/>
                </wp:cNvGraphicFramePr>
                <a:graphic>
                  <a:graphicData uri="http://schemas.microsoft.com/office/word/2010/wordprocessingShape">
                    <wps:wsp>
                      <wps:cNvPr id="123" name="Graphic 123"/>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286334pt;width:72pt;height:.1pt;mso-position-horizontal-relative:page;mso-position-vertical-relative:paragraph;z-index:-15674880;mso-wrap-distance-left:0;mso-wrap-distance-right:0" id="docshape118" coordorigin="964,206" coordsize="1440,0" path="m964,206l2404,206e" filled="false" stroked="true" strokeweight="1pt" strokecolor="#231f20">
                <v:path arrowok="t"/>
                <v:stroke dashstyle="solid"/>
                <w10:wrap type="topAndBottom"/>
              </v:shape>
            </w:pict>
          </mc:Fallback>
        </mc:AlternateContent>
      </w:r>
    </w:p>
    <w:p>
      <w:pPr>
        <w:spacing w:line="249" w:lineRule="auto" w:before="37"/>
        <w:ind w:left="113" w:right="0" w:firstLine="0"/>
        <w:jc w:val="left"/>
        <w:rPr>
          <w:rFonts w:ascii="Arial" w:hAnsi="Arial"/>
          <w:sz w:val="18"/>
        </w:rPr>
      </w:pPr>
      <w:r>
        <w:rPr>
          <w:rFonts w:ascii="Arial" w:hAnsi="Arial"/>
          <w:color w:val="231F20"/>
          <w:position w:val="6"/>
          <w:sz w:val="10"/>
        </w:rPr>
        <w:t>125</w:t>
      </w:r>
      <w:r>
        <w:rPr>
          <w:rFonts w:ascii="Arial" w:hAnsi="Arial"/>
          <w:color w:val="231F20"/>
          <w:spacing w:val="40"/>
          <w:position w:val="6"/>
          <w:sz w:val="10"/>
        </w:rPr>
        <w:t> </w:t>
      </w:r>
      <w:r>
        <w:rPr>
          <w:rFonts w:ascii="Arial" w:hAnsi="Arial"/>
          <w:color w:val="231F20"/>
          <w:sz w:val="18"/>
        </w:rPr>
        <w:t>So sánh với </w:t>
      </w:r>
      <w:r>
        <w:rPr>
          <w:rFonts w:ascii="Arial" w:hAnsi="Arial"/>
          <w:i/>
          <w:color w:val="231F20"/>
          <w:sz w:val="18"/>
        </w:rPr>
        <w:t>Bộ Phân Tích</w:t>
      </w:r>
      <w:r>
        <w:rPr>
          <w:rFonts w:ascii="Arial" w:hAnsi="Arial"/>
          <w:color w:val="231F20"/>
          <w:sz w:val="18"/>
        </w:rPr>
        <w:t>, chương 17, đoạn 893 về năm loại đối</w:t>
      </w:r>
      <w:r>
        <w:rPr>
          <w:rFonts w:ascii="Arial" w:hAnsi="Arial"/>
          <w:color w:val="231F20"/>
          <w:spacing w:val="80"/>
          <w:sz w:val="18"/>
        </w:rPr>
        <w:t> </w:t>
      </w:r>
      <w:r>
        <w:rPr>
          <w:rFonts w:ascii="Arial" w:hAnsi="Arial"/>
          <w:color w:val="231F20"/>
          <w:sz w:val="18"/>
        </w:rPr>
        <w:t>tượng này.</w:t>
      </w:r>
    </w:p>
    <w:p>
      <w:pPr>
        <w:spacing w:after="0" w:line="249" w:lineRule="auto"/>
        <w:jc w:val="left"/>
        <w:rPr>
          <w:rFonts w:ascii="Arial" w:hAnsi="Arial"/>
          <w:sz w:val="18"/>
        </w:rPr>
        <w:sectPr>
          <w:pgSz w:w="7660" w:h="11630"/>
          <w:pgMar w:header="779" w:footer="0" w:top="1100" w:bottom="280" w:left="850" w:right="850"/>
        </w:sectPr>
      </w:pPr>
    </w:p>
    <w:p>
      <w:pPr>
        <w:pStyle w:val="BodyText"/>
        <w:spacing w:line="256" w:lineRule="auto"/>
      </w:pPr>
      <w:r>
        <w:rPr>
          <w:color w:val="231F20"/>
        </w:rPr>
        <w:t>rằng tán thán phẩm hạnh của người khác là một một hình thức bố thí, ta sẽ nhớ thực hiện điều đó </w:t>
      </w:r>
      <w:r>
        <w:rPr>
          <w:color w:val="231F20"/>
        </w:rPr>
        <w:t>thường xuyên hơn khi có cơ hội. Khi khen ngợi người khác thì không có chỗ cho bỏn xẻn. Có nhiều hình thái thiện</w:t>
      </w:r>
      <w:r>
        <w:rPr>
          <w:color w:val="231F20"/>
          <w:spacing w:val="-1"/>
        </w:rPr>
        <w:t> </w:t>
      </w:r>
      <w:r>
        <w:rPr>
          <w:color w:val="231F20"/>
        </w:rPr>
        <w:t>pháp,</w:t>
      </w:r>
      <w:r>
        <w:rPr>
          <w:color w:val="231F20"/>
          <w:spacing w:val="-1"/>
        </w:rPr>
        <w:t> </w:t>
      </w:r>
      <w:r>
        <w:rPr>
          <w:color w:val="231F20"/>
        </w:rPr>
        <w:t>và trong</w:t>
      </w:r>
      <w:r>
        <w:rPr>
          <w:color w:val="231F20"/>
          <w:spacing w:val="-1"/>
        </w:rPr>
        <w:t> </w:t>
      </w:r>
      <w:r>
        <w:rPr>
          <w:color w:val="231F20"/>
        </w:rPr>
        <w:t>đời</w:t>
      </w:r>
      <w:r>
        <w:rPr>
          <w:color w:val="231F20"/>
          <w:spacing w:val="-1"/>
        </w:rPr>
        <w:t> </w:t>
      </w:r>
      <w:r>
        <w:rPr>
          <w:color w:val="231F20"/>
        </w:rPr>
        <w:t>sống thường</w:t>
      </w:r>
      <w:r>
        <w:rPr>
          <w:color w:val="231F20"/>
          <w:spacing w:val="-1"/>
        </w:rPr>
        <w:t> </w:t>
      </w:r>
      <w:r>
        <w:rPr>
          <w:color w:val="231F20"/>
        </w:rPr>
        <w:t>nhật</w:t>
      </w:r>
      <w:r>
        <w:rPr>
          <w:color w:val="231F20"/>
          <w:spacing w:val="-1"/>
        </w:rPr>
        <w:t> </w:t>
      </w:r>
      <w:r>
        <w:rPr>
          <w:color w:val="231F20"/>
        </w:rPr>
        <w:t>các</w:t>
      </w:r>
      <w:r>
        <w:rPr>
          <w:color w:val="231F20"/>
          <w:spacing w:val="-1"/>
        </w:rPr>
        <w:t> </w:t>
      </w:r>
      <w:r>
        <w:rPr>
          <w:color w:val="231F20"/>
        </w:rPr>
        <w:t>cơ hội thiện</w:t>
      </w:r>
      <w:r>
        <w:rPr>
          <w:color w:val="231F20"/>
          <w:spacing w:val="-3"/>
        </w:rPr>
        <w:t> </w:t>
      </w:r>
      <w:r>
        <w:rPr>
          <w:color w:val="231F20"/>
        </w:rPr>
        <w:t>pháp</w:t>
      </w:r>
      <w:r>
        <w:rPr>
          <w:color w:val="231F20"/>
          <w:spacing w:val="-3"/>
        </w:rPr>
        <w:t> </w:t>
      </w:r>
      <w:r>
        <w:rPr>
          <w:color w:val="231F20"/>
        </w:rPr>
        <w:t>khác</w:t>
      </w:r>
      <w:r>
        <w:rPr>
          <w:color w:val="231F20"/>
          <w:spacing w:val="-3"/>
        </w:rPr>
        <w:t> </w:t>
      </w:r>
      <w:r>
        <w:rPr>
          <w:color w:val="231F20"/>
        </w:rPr>
        <w:t>nhau</w:t>
      </w:r>
      <w:r>
        <w:rPr>
          <w:color w:val="231F20"/>
          <w:spacing w:val="-3"/>
        </w:rPr>
        <w:t> </w:t>
      </w:r>
      <w:r>
        <w:rPr>
          <w:color w:val="231F20"/>
        </w:rPr>
        <w:t>nằm</w:t>
      </w:r>
      <w:r>
        <w:rPr>
          <w:color w:val="231F20"/>
          <w:spacing w:val="-3"/>
        </w:rPr>
        <w:t> </w:t>
      </w:r>
      <w:r>
        <w:rPr>
          <w:color w:val="231F20"/>
        </w:rPr>
        <w:t>ngay</w:t>
      </w:r>
      <w:r>
        <w:rPr>
          <w:color w:val="231F20"/>
          <w:spacing w:val="-3"/>
        </w:rPr>
        <w:t> </w:t>
      </w:r>
      <w:r>
        <w:rPr>
          <w:color w:val="231F20"/>
        </w:rPr>
        <w:t>trong</w:t>
      </w:r>
      <w:r>
        <w:rPr>
          <w:color w:val="231F20"/>
          <w:spacing w:val="-3"/>
        </w:rPr>
        <w:t> </w:t>
      </w:r>
      <w:r>
        <w:rPr>
          <w:color w:val="231F20"/>
        </w:rPr>
        <w:t>tầm</w:t>
      </w:r>
      <w:r>
        <w:rPr>
          <w:color w:val="231F20"/>
          <w:spacing w:val="-3"/>
        </w:rPr>
        <w:t> </w:t>
      </w:r>
      <w:r>
        <w:rPr>
          <w:color w:val="231F20"/>
        </w:rPr>
        <w:t>tay,</w:t>
      </w:r>
      <w:r>
        <w:rPr>
          <w:color w:val="231F20"/>
          <w:spacing w:val="-3"/>
        </w:rPr>
        <w:t> </w:t>
      </w:r>
      <w:r>
        <w:rPr>
          <w:color w:val="231F20"/>
        </w:rPr>
        <w:t>bất</w:t>
      </w:r>
      <w:r>
        <w:rPr>
          <w:color w:val="231F20"/>
          <w:spacing w:val="-3"/>
        </w:rPr>
        <w:t> </w:t>
      </w:r>
      <w:r>
        <w:rPr>
          <w:color w:val="231F20"/>
        </w:rPr>
        <w:t>kể khi ta một mình hay với người khác.</w:t>
      </w:r>
    </w:p>
    <w:p>
      <w:pPr>
        <w:pStyle w:val="BodyText"/>
        <w:spacing w:line="256" w:lineRule="auto" w:before="106"/>
        <w:ind w:firstLine="396"/>
      </w:pPr>
      <w:r>
        <w:rPr>
          <w:color w:val="231F20"/>
        </w:rPr>
        <w:t>Một số người có thể bỏn xẻn về Pháp. Họ </w:t>
      </w:r>
      <w:r>
        <w:rPr>
          <w:color w:val="231F20"/>
        </w:rPr>
        <w:t>không muốn</w:t>
      </w:r>
      <w:r>
        <w:rPr>
          <w:color w:val="231F20"/>
          <w:spacing w:val="-9"/>
        </w:rPr>
        <w:t> </w:t>
      </w:r>
      <w:r>
        <w:rPr>
          <w:color w:val="231F20"/>
        </w:rPr>
        <w:t>chia</w:t>
      </w:r>
      <w:r>
        <w:rPr>
          <w:color w:val="231F20"/>
          <w:spacing w:val="-9"/>
        </w:rPr>
        <w:t> </w:t>
      </w:r>
      <w:r>
        <w:rPr>
          <w:color w:val="231F20"/>
        </w:rPr>
        <w:t>sẻ</w:t>
      </w:r>
      <w:r>
        <w:rPr>
          <w:color w:val="231F20"/>
          <w:spacing w:val="-9"/>
        </w:rPr>
        <w:t> </w:t>
      </w:r>
      <w:r>
        <w:rPr>
          <w:color w:val="231F20"/>
        </w:rPr>
        <w:t>Pháp</w:t>
      </w:r>
      <w:r>
        <w:rPr>
          <w:color w:val="231F20"/>
          <w:spacing w:val="-9"/>
        </w:rPr>
        <w:t> </w:t>
      </w:r>
      <w:r>
        <w:rPr>
          <w:color w:val="231F20"/>
        </w:rPr>
        <w:t>với</w:t>
      </w:r>
      <w:r>
        <w:rPr>
          <w:color w:val="231F20"/>
          <w:spacing w:val="-9"/>
        </w:rPr>
        <w:t> </w:t>
      </w:r>
      <w:r>
        <w:rPr>
          <w:color w:val="231F20"/>
        </w:rPr>
        <w:t>ai</w:t>
      </w:r>
      <w:r>
        <w:rPr>
          <w:color w:val="231F20"/>
          <w:spacing w:val="-9"/>
        </w:rPr>
        <w:t> </w:t>
      </w:r>
      <w:r>
        <w:rPr>
          <w:color w:val="231F20"/>
        </w:rPr>
        <w:t>vì</w:t>
      </w:r>
      <w:r>
        <w:rPr>
          <w:color w:val="231F20"/>
          <w:spacing w:val="-9"/>
        </w:rPr>
        <w:t> </w:t>
      </w:r>
      <w:r>
        <w:rPr>
          <w:color w:val="231F20"/>
        </w:rPr>
        <w:t>sợ</w:t>
      </w:r>
      <w:r>
        <w:rPr>
          <w:color w:val="231F20"/>
          <w:spacing w:val="-9"/>
        </w:rPr>
        <w:t> </w:t>
      </w:r>
      <w:r>
        <w:rPr>
          <w:color w:val="231F20"/>
        </w:rPr>
        <w:t>người</w:t>
      </w:r>
      <w:r>
        <w:rPr>
          <w:color w:val="231F20"/>
          <w:spacing w:val="-9"/>
        </w:rPr>
        <w:t> </w:t>
      </w:r>
      <w:r>
        <w:rPr>
          <w:color w:val="231F20"/>
        </w:rPr>
        <w:t>khác</w:t>
      </w:r>
      <w:r>
        <w:rPr>
          <w:color w:val="231F20"/>
          <w:spacing w:val="-9"/>
        </w:rPr>
        <w:t> </w:t>
      </w:r>
      <w:r>
        <w:rPr>
          <w:color w:val="231F20"/>
        </w:rPr>
        <w:t>sẽ</w:t>
      </w:r>
      <w:r>
        <w:rPr>
          <w:color w:val="231F20"/>
          <w:spacing w:val="-9"/>
        </w:rPr>
        <w:t> </w:t>
      </w:r>
      <w:r>
        <w:rPr>
          <w:color w:val="231F20"/>
        </w:rPr>
        <w:t>có</w:t>
      </w:r>
      <w:r>
        <w:rPr>
          <w:color w:val="231F20"/>
          <w:spacing w:val="-9"/>
        </w:rPr>
        <w:t> </w:t>
      </w:r>
      <w:r>
        <w:rPr>
          <w:color w:val="231F20"/>
        </w:rPr>
        <w:t>cùng kiến thức như họ hay thậm chí vượt họ. Vị thánh</w:t>
      </w:r>
      <w:r>
        <w:rPr>
          <w:color w:val="231F20"/>
          <w:spacing w:val="80"/>
          <w:w w:val="150"/>
        </w:rPr>
        <w:t> </w:t>
      </w:r>
      <w:r>
        <w:rPr>
          <w:color w:val="231F20"/>
        </w:rPr>
        <w:t>Dự lưu là người đã chứng ngộ Tứ thánh đế, đã tận diệt tất cả mọi loại bỏn xẻn. Vị ấy nguyện cho mọi người đều thông hiểu và chứng ngộ Pháp mà mình đã chứng ngộ. Những ai chưa phải bậc thánh nhân đều</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có</w:t>
      </w:r>
      <w:r>
        <w:rPr>
          <w:color w:val="231F20"/>
          <w:spacing w:val="-12"/>
        </w:rPr>
        <w:t> </w:t>
      </w:r>
      <w:r>
        <w:rPr>
          <w:color w:val="231F20"/>
        </w:rPr>
        <w:t>bỏn</w:t>
      </w:r>
      <w:r>
        <w:rPr>
          <w:color w:val="231F20"/>
          <w:spacing w:val="-12"/>
        </w:rPr>
        <w:t> </w:t>
      </w:r>
      <w:r>
        <w:rPr>
          <w:color w:val="231F20"/>
        </w:rPr>
        <w:t>xẻn</w:t>
      </w:r>
      <w:r>
        <w:rPr>
          <w:color w:val="231F20"/>
          <w:spacing w:val="-12"/>
        </w:rPr>
        <w:t> </w:t>
      </w:r>
      <w:r>
        <w:rPr>
          <w:color w:val="231F20"/>
        </w:rPr>
        <w:t>về</w:t>
      </w:r>
      <w:r>
        <w:rPr>
          <w:color w:val="231F20"/>
          <w:spacing w:val="-12"/>
        </w:rPr>
        <w:t> </w:t>
      </w:r>
      <w:r>
        <w:rPr>
          <w:color w:val="231F20"/>
        </w:rPr>
        <w:t>Pháp.</w:t>
      </w:r>
      <w:r>
        <w:rPr>
          <w:color w:val="231F20"/>
          <w:spacing w:val="-17"/>
        </w:rPr>
        <w:t> </w:t>
      </w:r>
      <w:r>
        <w:rPr>
          <w:color w:val="231F20"/>
        </w:rPr>
        <w:t>Tuy</w:t>
      </w:r>
      <w:r>
        <w:rPr>
          <w:color w:val="231F20"/>
          <w:spacing w:val="-12"/>
        </w:rPr>
        <w:t> </w:t>
      </w:r>
      <w:r>
        <w:rPr>
          <w:color w:val="231F20"/>
        </w:rPr>
        <w:t>nhiên</w:t>
      </w:r>
      <w:r>
        <w:rPr>
          <w:color w:val="231F20"/>
          <w:spacing w:val="-12"/>
        </w:rPr>
        <w:t> </w:t>
      </w:r>
      <w:r>
        <w:rPr>
          <w:color w:val="231F20"/>
        </w:rPr>
        <w:t>cũng</w:t>
      </w:r>
      <w:r>
        <w:rPr>
          <w:color w:val="231F20"/>
          <w:spacing w:val="-12"/>
        </w:rPr>
        <w:t> </w:t>
      </w:r>
      <w:r>
        <w:rPr>
          <w:color w:val="231F20"/>
        </w:rPr>
        <w:t>có</w:t>
      </w:r>
      <w:r>
        <w:rPr>
          <w:color w:val="231F20"/>
          <w:spacing w:val="-12"/>
        </w:rPr>
        <w:t> </w:t>
      </w:r>
      <w:r>
        <w:rPr>
          <w:color w:val="231F20"/>
        </w:rPr>
        <w:t>thể có</w:t>
      </w:r>
      <w:r>
        <w:rPr>
          <w:color w:val="231F20"/>
          <w:spacing w:val="-1"/>
        </w:rPr>
        <w:t> </w:t>
      </w:r>
      <w:r>
        <w:rPr>
          <w:color w:val="231F20"/>
        </w:rPr>
        <w:t>lý</w:t>
      </w:r>
      <w:r>
        <w:rPr>
          <w:color w:val="231F20"/>
          <w:spacing w:val="-1"/>
        </w:rPr>
        <w:t> </w:t>
      </w:r>
      <w:r>
        <w:rPr>
          <w:color w:val="231F20"/>
        </w:rPr>
        <w:t>do</w:t>
      </w:r>
      <w:r>
        <w:rPr>
          <w:color w:val="231F20"/>
          <w:spacing w:val="-1"/>
        </w:rPr>
        <w:t> </w:t>
      </w:r>
      <w:r>
        <w:rPr>
          <w:color w:val="231F20"/>
        </w:rPr>
        <w:t>chính</w:t>
      </w:r>
      <w:r>
        <w:rPr>
          <w:color w:val="231F20"/>
          <w:spacing w:val="-1"/>
        </w:rPr>
        <w:t> </w:t>
      </w:r>
      <w:r>
        <w:rPr>
          <w:color w:val="231F20"/>
        </w:rPr>
        <w:t>đáng</w:t>
      </w:r>
      <w:r>
        <w:rPr>
          <w:color w:val="231F20"/>
          <w:spacing w:val="-1"/>
        </w:rPr>
        <w:t> </w:t>
      </w:r>
      <w:r>
        <w:rPr>
          <w:color w:val="231F20"/>
        </w:rPr>
        <w:t>để</w:t>
      </w:r>
      <w:r>
        <w:rPr>
          <w:color w:val="231F20"/>
          <w:spacing w:val="-1"/>
        </w:rPr>
        <w:t> </w:t>
      </w:r>
      <w:r>
        <w:rPr>
          <w:color w:val="231F20"/>
        </w:rPr>
        <w:t>không</w:t>
      </w:r>
      <w:r>
        <w:rPr>
          <w:color w:val="231F20"/>
          <w:spacing w:val="-1"/>
        </w:rPr>
        <w:t> </w:t>
      </w:r>
      <w:r>
        <w:rPr>
          <w:color w:val="231F20"/>
        </w:rPr>
        <w:t>thuyết</w:t>
      </w:r>
      <w:r>
        <w:rPr>
          <w:color w:val="231F20"/>
          <w:spacing w:val="-1"/>
        </w:rPr>
        <w:t> </w:t>
      </w:r>
      <w:r>
        <w:rPr>
          <w:color w:val="231F20"/>
        </w:rPr>
        <w:t>Pháp.</w:t>
      </w:r>
      <w:r>
        <w:rPr>
          <w:color w:val="231F20"/>
          <w:spacing w:val="-6"/>
        </w:rPr>
        <w:t> </w:t>
      </w:r>
      <w:r>
        <w:rPr>
          <w:color w:val="231F20"/>
        </w:rPr>
        <w:t>Ta</w:t>
      </w:r>
      <w:r>
        <w:rPr>
          <w:color w:val="231F20"/>
          <w:spacing w:val="-1"/>
        </w:rPr>
        <w:t> </w:t>
      </w:r>
      <w:r>
        <w:rPr>
          <w:color w:val="231F20"/>
        </w:rPr>
        <w:t>không nên thuyết Pháp cho những ai có thể báng bổ Pháp và diễn giải sai lệch, hoặc cho kẻ lầm tưởng mình đã thành</w:t>
      </w:r>
      <w:r>
        <w:rPr>
          <w:color w:val="231F20"/>
          <w:spacing w:val="-16"/>
        </w:rPr>
        <w:t> </w:t>
      </w:r>
      <w:r>
        <w:rPr>
          <w:color w:val="231F20"/>
        </w:rPr>
        <w:t>A-la-hán</w:t>
      </w:r>
      <w:r>
        <w:rPr>
          <w:color w:val="231F20"/>
          <w:spacing w:val="-2"/>
        </w:rPr>
        <w:t> </w:t>
      </w:r>
      <w:r>
        <w:rPr>
          <w:color w:val="231F20"/>
        </w:rPr>
        <w:t>bởi</w:t>
      </w:r>
      <w:r>
        <w:rPr>
          <w:color w:val="231F20"/>
          <w:spacing w:val="-2"/>
        </w:rPr>
        <w:t> </w:t>
      </w:r>
      <w:r>
        <w:rPr>
          <w:color w:val="231F20"/>
        </w:rPr>
        <w:t>kiến</w:t>
      </w:r>
      <w:r>
        <w:rPr>
          <w:color w:val="231F20"/>
          <w:spacing w:val="-2"/>
        </w:rPr>
        <w:t> </w:t>
      </w:r>
      <w:r>
        <w:rPr>
          <w:color w:val="231F20"/>
        </w:rPr>
        <w:t>thức</w:t>
      </w:r>
      <w:r>
        <w:rPr>
          <w:color w:val="231F20"/>
          <w:spacing w:val="-2"/>
        </w:rPr>
        <w:t> </w:t>
      </w:r>
      <w:r>
        <w:rPr>
          <w:color w:val="231F20"/>
        </w:rPr>
        <w:t>có</w:t>
      </w:r>
      <w:r>
        <w:rPr>
          <w:color w:val="231F20"/>
          <w:spacing w:val="-2"/>
        </w:rPr>
        <w:t> </w:t>
      </w:r>
      <w:r>
        <w:rPr>
          <w:color w:val="231F20"/>
        </w:rPr>
        <w:t>được.</w:t>
      </w:r>
      <w:r>
        <w:rPr>
          <w:color w:val="231F20"/>
          <w:spacing w:val="-2"/>
        </w:rPr>
        <w:t> </w:t>
      </w:r>
      <w:r>
        <w:rPr>
          <w:color w:val="231F20"/>
        </w:rPr>
        <w:t>Không</w:t>
      </w:r>
      <w:r>
        <w:rPr>
          <w:color w:val="231F20"/>
          <w:spacing w:val="-2"/>
        </w:rPr>
        <w:t> </w:t>
      </w:r>
      <w:r>
        <w:rPr>
          <w:color w:val="231F20"/>
        </w:rPr>
        <w:t>có</w:t>
      </w:r>
      <w:r>
        <w:rPr>
          <w:color w:val="231F20"/>
          <w:spacing w:val="-2"/>
        </w:rPr>
        <w:t> </w:t>
      </w:r>
      <w:r>
        <w:rPr>
          <w:color w:val="231F20"/>
        </w:rPr>
        <w:t>bỏn xẻn</w:t>
      </w:r>
      <w:r>
        <w:rPr>
          <w:color w:val="231F20"/>
          <w:spacing w:val="-5"/>
        </w:rPr>
        <w:t> </w:t>
      </w:r>
      <w:r>
        <w:rPr>
          <w:color w:val="231F20"/>
        </w:rPr>
        <w:t>nếu</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không</w:t>
      </w:r>
      <w:r>
        <w:rPr>
          <w:color w:val="231F20"/>
          <w:spacing w:val="-5"/>
        </w:rPr>
        <w:t> </w:t>
      </w:r>
      <w:r>
        <w:rPr>
          <w:color w:val="231F20"/>
        </w:rPr>
        <w:t>thuyết</w:t>
      </w:r>
      <w:r>
        <w:rPr>
          <w:color w:val="231F20"/>
          <w:spacing w:val="-5"/>
        </w:rPr>
        <w:t> </w:t>
      </w:r>
      <w:r>
        <w:rPr>
          <w:color w:val="231F20"/>
        </w:rPr>
        <w:t>Pháp</w:t>
      </w:r>
      <w:r>
        <w:rPr>
          <w:color w:val="231F20"/>
          <w:spacing w:val="-5"/>
        </w:rPr>
        <w:t> </w:t>
      </w:r>
      <w:r>
        <w:rPr>
          <w:color w:val="231F20"/>
        </w:rPr>
        <w:t>cho</w:t>
      </w:r>
      <w:r>
        <w:rPr>
          <w:color w:val="231F20"/>
          <w:spacing w:val="-5"/>
        </w:rPr>
        <w:t> </w:t>
      </w:r>
      <w:r>
        <w:rPr>
          <w:color w:val="231F20"/>
        </w:rPr>
        <w:t>những</w:t>
      </w:r>
      <w:r>
        <w:rPr>
          <w:color w:val="231F20"/>
          <w:spacing w:val="-5"/>
        </w:rPr>
        <w:t> </w:t>
      </w:r>
      <w:r>
        <w:rPr>
          <w:color w:val="231F20"/>
        </w:rPr>
        <w:t>hạng người</w:t>
      </w:r>
      <w:r>
        <w:rPr>
          <w:color w:val="231F20"/>
          <w:spacing w:val="-9"/>
        </w:rPr>
        <w:t> </w:t>
      </w:r>
      <w:r>
        <w:rPr>
          <w:color w:val="231F20"/>
        </w:rPr>
        <w:t>này,</w:t>
      </w:r>
      <w:r>
        <w:rPr>
          <w:color w:val="231F20"/>
          <w:spacing w:val="-9"/>
        </w:rPr>
        <w:t> </w:t>
      </w:r>
      <w:r>
        <w:rPr>
          <w:color w:val="231F20"/>
        </w:rPr>
        <w:t>vì</w:t>
      </w:r>
      <w:r>
        <w:rPr>
          <w:color w:val="231F20"/>
          <w:spacing w:val="-9"/>
        </w:rPr>
        <w:t> </w:t>
      </w:r>
      <w:r>
        <w:rPr>
          <w:color w:val="231F20"/>
        </w:rPr>
        <w:t>khi</w:t>
      </w:r>
      <w:r>
        <w:rPr>
          <w:color w:val="231F20"/>
          <w:spacing w:val="-9"/>
        </w:rPr>
        <w:t> </w:t>
      </w:r>
      <w:r>
        <w:rPr>
          <w:color w:val="231F20"/>
        </w:rPr>
        <w:t>ấy</w:t>
      </w:r>
      <w:r>
        <w:rPr>
          <w:color w:val="231F20"/>
          <w:spacing w:val="-9"/>
        </w:rPr>
        <w:t> </w:t>
      </w:r>
      <w:r>
        <w:rPr>
          <w:color w:val="231F20"/>
        </w:rPr>
        <w:t>ta</w:t>
      </w:r>
      <w:r>
        <w:rPr>
          <w:color w:val="231F20"/>
          <w:spacing w:val="-9"/>
        </w:rPr>
        <w:t> </w:t>
      </w:r>
      <w:r>
        <w:rPr>
          <w:color w:val="231F20"/>
        </w:rPr>
        <w:t>hành</w:t>
      </w:r>
      <w:r>
        <w:rPr>
          <w:color w:val="231F20"/>
          <w:spacing w:val="-9"/>
        </w:rPr>
        <w:t> </w:t>
      </w:r>
      <w:r>
        <w:rPr>
          <w:color w:val="231F20"/>
        </w:rPr>
        <w:t>động</w:t>
      </w:r>
      <w:r>
        <w:rPr>
          <w:color w:val="231F20"/>
          <w:spacing w:val="-9"/>
        </w:rPr>
        <w:t> </w:t>
      </w:r>
      <w:r>
        <w:rPr>
          <w:color w:val="231F20"/>
        </w:rPr>
        <w:t>vì</w:t>
      </w:r>
      <w:r>
        <w:rPr>
          <w:color w:val="231F20"/>
          <w:spacing w:val="-9"/>
        </w:rPr>
        <w:t> </w:t>
      </w:r>
      <w:r>
        <w:rPr>
          <w:color w:val="231F20"/>
        </w:rPr>
        <w:t>sự</w:t>
      </w:r>
      <w:r>
        <w:rPr>
          <w:color w:val="231F20"/>
          <w:spacing w:val="-9"/>
        </w:rPr>
        <w:t> </w:t>
      </w:r>
      <w:r>
        <w:rPr>
          <w:color w:val="231F20"/>
        </w:rPr>
        <w:t>tôn</w:t>
      </w:r>
      <w:r>
        <w:rPr>
          <w:color w:val="231F20"/>
          <w:spacing w:val="-9"/>
        </w:rPr>
        <w:t> </w:t>
      </w:r>
      <w:r>
        <w:rPr>
          <w:color w:val="231F20"/>
        </w:rPr>
        <w:t>kính</w:t>
      </w:r>
      <w:r>
        <w:rPr>
          <w:color w:val="231F20"/>
          <w:spacing w:val="-9"/>
        </w:rPr>
        <w:t> </w:t>
      </w:r>
      <w:r>
        <w:rPr>
          <w:color w:val="231F20"/>
        </w:rPr>
        <w:t>Pháp và vì lợi ích của mọi người.</w:t>
      </w:r>
    </w:p>
    <w:p>
      <w:pPr>
        <w:pStyle w:val="BodyText"/>
        <w:spacing w:line="256" w:lineRule="auto" w:before="97"/>
        <w:ind w:firstLine="396"/>
      </w:pPr>
      <w:r>
        <w:rPr>
          <w:color w:val="231F20"/>
        </w:rPr>
        <w:t>Theo</w:t>
      </w:r>
      <w:r>
        <w:rPr>
          <w:color w:val="231F20"/>
          <w:spacing w:val="-1"/>
        </w:rPr>
        <w:t> </w:t>
      </w:r>
      <w:r>
        <w:rPr>
          <w:color w:val="231F20"/>
        </w:rPr>
        <w:t>nghĩa</w:t>
      </w:r>
      <w:r>
        <w:rPr>
          <w:color w:val="231F20"/>
          <w:spacing w:val="-1"/>
        </w:rPr>
        <w:t> </w:t>
      </w:r>
      <w:r>
        <w:rPr>
          <w:color w:val="231F20"/>
        </w:rPr>
        <w:t>tối</w:t>
      </w:r>
      <w:r>
        <w:rPr>
          <w:color w:val="231F20"/>
          <w:spacing w:val="-1"/>
        </w:rPr>
        <w:t> </w:t>
      </w:r>
      <w:r>
        <w:rPr>
          <w:color w:val="231F20"/>
        </w:rPr>
        <w:t>hậu</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không</w:t>
      </w:r>
      <w:r>
        <w:rPr>
          <w:color w:val="231F20"/>
          <w:spacing w:val="-1"/>
        </w:rPr>
        <w:t> </w:t>
      </w:r>
      <w:r>
        <w:rPr>
          <w:color w:val="231F20"/>
        </w:rPr>
        <w:t>sở</w:t>
      </w:r>
      <w:r>
        <w:rPr>
          <w:color w:val="231F20"/>
          <w:spacing w:val="-1"/>
        </w:rPr>
        <w:t> </w:t>
      </w:r>
      <w:r>
        <w:rPr>
          <w:color w:val="231F20"/>
        </w:rPr>
        <w:t>hữu</w:t>
      </w:r>
      <w:r>
        <w:rPr>
          <w:color w:val="231F20"/>
          <w:spacing w:val="-1"/>
        </w:rPr>
        <w:t> </w:t>
      </w:r>
      <w:r>
        <w:rPr>
          <w:color w:val="231F20"/>
        </w:rPr>
        <w:t>gì</w:t>
      </w:r>
      <w:r>
        <w:rPr>
          <w:color w:val="231F20"/>
          <w:spacing w:val="-1"/>
        </w:rPr>
        <w:t> </w:t>
      </w:r>
      <w:r>
        <w:rPr>
          <w:color w:val="231F20"/>
        </w:rPr>
        <w:t>hết, tất cả chỉ gồm danh và sắc. Nếu ghi nhớ điều này, ta sẽ nhận ra thật khờ dại khi cho rằng các pháp sinh diệt</w:t>
      </w:r>
      <w:r>
        <w:rPr>
          <w:color w:val="231F20"/>
          <w:spacing w:val="-5"/>
        </w:rPr>
        <w:t> </w:t>
      </w:r>
      <w:r>
        <w:rPr>
          <w:color w:val="231F20"/>
        </w:rPr>
        <w:t>ấy</w:t>
      </w:r>
      <w:r>
        <w:rPr>
          <w:color w:val="231F20"/>
          <w:spacing w:val="-5"/>
        </w:rPr>
        <w:t> </w:t>
      </w:r>
      <w:r>
        <w:rPr>
          <w:color w:val="231F20"/>
        </w:rPr>
        <w:t>thuộc</w:t>
      </w:r>
      <w:r>
        <w:rPr>
          <w:color w:val="231F20"/>
          <w:spacing w:val="-5"/>
        </w:rPr>
        <w:t> </w:t>
      </w:r>
      <w:r>
        <w:rPr>
          <w:color w:val="231F20"/>
        </w:rPr>
        <w:t>về</w:t>
      </w:r>
      <w:r>
        <w:rPr>
          <w:color w:val="231F20"/>
          <w:spacing w:val="-5"/>
        </w:rPr>
        <w:t> </w:t>
      </w:r>
      <w:r>
        <w:rPr>
          <w:color w:val="231F20"/>
        </w:rPr>
        <w:t>mình</w:t>
      </w:r>
      <w:r>
        <w:rPr>
          <w:color w:val="231F20"/>
          <w:spacing w:val="-5"/>
        </w:rPr>
        <w:t> </w:t>
      </w:r>
      <w:r>
        <w:rPr>
          <w:color w:val="231F20"/>
        </w:rPr>
        <w:t>và</w:t>
      </w:r>
      <w:r>
        <w:rPr>
          <w:color w:val="231F20"/>
          <w:spacing w:val="-5"/>
        </w:rPr>
        <w:t> </w:t>
      </w:r>
      <w:r>
        <w:rPr>
          <w:color w:val="231F20"/>
        </w:rPr>
        <w:t>rằng</w:t>
      </w:r>
      <w:r>
        <w:rPr>
          <w:color w:val="231F20"/>
          <w:spacing w:val="-5"/>
        </w:rPr>
        <w:t> </w:t>
      </w:r>
      <w:r>
        <w:rPr>
          <w:color w:val="231F20"/>
        </w:rPr>
        <w:t>ta</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giữ</w:t>
      </w:r>
      <w:r>
        <w:rPr>
          <w:color w:val="231F20"/>
          <w:spacing w:val="-5"/>
        </w:rPr>
        <w:t> </w:t>
      </w:r>
      <w:r>
        <w:rPr>
          <w:color w:val="231F20"/>
        </w:rPr>
        <w:t>chúng</w:t>
      </w:r>
      <w:r>
        <w:rPr>
          <w:color w:val="231F20"/>
          <w:spacing w:val="-5"/>
        </w:rPr>
        <w:t> </w:t>
      </w:r>
      <w:r>
        <w:rPr>
          <w:color w:val="231F20"/>
        </w:rPr>
        <w:t>lại. Sao ta lại bỏn xẻn những gì không phải của mình? Chúng</w:t>
      </w:r>
      <w:r>
        <w:rPr>
          <w:color w:val="231F20"/>
          <w:spacing w:val="-3"/>
        </w:rPr>
        <w:t> </w:t>
      </w:r>
      <w:r>
        <w:rPr>
          <w:color w:val="231F20"/>
        </w:rPr>
        <w:t>ta</w:t>
      </w:r>
      <w:r>
        <w:rPr>
          <w:color w:val="231F20"/>
          <w:spacing w:val="-3"/>
        </w:rPr>
        <w:t> </w:t>
      </w:r>
      <w:r>
        <w:rPr>
          <w:color w:val="231F20"/>
        </w:rPr>
        <w:t>không</w:t>
      </w:r>
      <w:r>
        <w:rPr>
          <w:color w:val="231F20"/>
          <w:spacing w:val="-3"/>
        </w:rPr>
        <w:t> </w:t>
      </w:r>
      <w:r>
        <w:rPr>
          <w:color w:val="231F20"/>
        </w:rPr>
        <w:t>thể</w:t>
      </w:r>
      <w:r>
        <w:rPr>
          <w:color w:val="231F20"/>
          <w:spacing w:val="-3"/>
        </w:rPr>
        <w:t> </w:t>
      </w:r>
      <w:r>
        <w:rPr>
          <w:color w:val="231F20"/>
        </w:rPr>
        <w:t>mang</w:t>
      </w:r>
      <w:r>
        <w:rPr>
          <w:color w:val="231F20"/>
          <w:spacing w:val="-3"/>
        </w:rPr>
        <w:t> </w:t>
      </w:r>
      <w:r>
        <w:rPr>
          <w:color w:val="231F20"/>
        </w:rPr>
        <w:t>của</w:t>
      </w:r>
      <w:r>
        <w:rPr>
          <w:color w:val="231F20"/>
          <w:spacing w:val="-3"/>
        </w:rPr>
        <w:t> </w:t>
      </w:r>
      <w:r>
        <w:rPr>
          <w:color w:val="231F20"/>
        </w:rPr>
        <w:t>cải,</w:t>
      </w:r>
      <w:r>
        <w:rPr>
          <w:color w:val="231F20"/>
          <w:spacing w:val="-3"/>
        </w:rPr>
        <w:t> </w:t>
      </w:r>
      <w:r>
        <w:rPr>
          <w:color w:val="231F20"/>
        </w:rPr>
        <w:t>tiền</w:t>
      </w:r>
      <w:r>
        <w:rPr>
          <w:color w:val="231F20"/>
          <w:spacing w:val="-3"/>
        </w:rPr>
        <w:t> </w:t>
      </w:r>
      <w:r>
        <w:rPr>
          <w:color w:val="231F20"/>
        </w:rPr>
        <w:t>bạc</w:t>
      </w:r>
      <w:r>
        <w:rPr>
          <w:color w:val="231F20"/>
          <w:spacing w:val="-3"/>
        </w:rPr>
        <w:t> </w:t>
      </w:r>
      <w:r>
        <w:rPr>
          <w:color w:val="231F20"/>
        </w:rPr>
        <w:t>theo</w:t>
      </w:r>
      <w:r>
        <w:rPr>
          <w:color w:val="231F20"/>
          <w:spacing w:val="-3"/>
        </w:rPr>
        <w:t> </w:t>
      </w:r>
      <w:r>
        <w:rPr>
          <w:color w:val="231F20"/>
          <w:spacing w:val="-4"/>
        </w:rPr>
        <w:t>mình</w:t>
      </w:r>
    </w:p>
    <w:p>
      <w:pPr>
        <w:pStyle w:val="BodyText"/>
        <w:spacing w:after="0" w:line="256" w:lineRule="auto"/>
        <w:sectPr>
          <w:pgSz w:w="7660" w:h="11630"/>
          <w:pgMar w:header="779" w:footer="0" w:top="1100" w:bottom="280" w:left="850" w:right="850"/>
        </w:sectPr>
      </w:pPr>
    </w:p>
    <w:p>
      <w:pPr>
        <w:pStyle w:val="BodyText"/>
        <w:spacing w:line="261" w:lineRule="auto"/>
      </w:pPr>
      <w:r>
        <w:rPr>
          <w:color w:val="231F20"/>
        </w:rPr>
        <w:t>khi chết đi. Kiếp người quá ngắn ngủi và chúng </w:t>
      </w:r>
      <w:r>
        <w:rPr>
          <w:color w:val="231F20"/>
        </w:rPr>
        <w:t>ta</w:t>
      </w:r>
      <w:r>
        <w:rPr>
          <w:color w:val="231F20"/>
          <w:spacing w:val="80"/>
        </w:rPr>
        <w:t> </w:t>
      </w:r>
      <w:r>
        <w:rPr>
          <w:color w:val="231F20"/>
        </w:rPr>
        <w:t>đã bỏ phí nhiều cơ hội cho thiện pháp bởi thói bỏn xẻn. Theo nghĩa tối hậu thì không có tự ngã, không có ai sở hữu bất kỳ điều gì. Cuộc sống chỉ bao gồm các danh và sắc pháp sinh rồi diệt. Cuộc sống thực chất chỉ là một khoảnh khắc kinh nghiệm đối tượng; khoảnh khắc này diệt đi và được nối tiếp bởi khoảnh khắc sau, hoàn toàn khác biệt. Chúng ta không thể</w:t>
      </w:r>
      <w:r>
        <w:rPr>
          <w:color w:val="231F20"/>
          <w:spacing w:val="40"/>
        </w:rPr>
        <w:t> </w:t>
      </w:r>
      <w:r>
        <w:rPr>
          <w:color w:val="231F20"/>
        </w:rPr>
        <w:t>sở hữu đối tượng thị giác hay cái cứng. Chúng chỉ là những sắc không trường tồn và không thuộc về ta. Khi trí tuệ được phát triển hơn, bỏn xẻn sẽ giảm bớt. Vị thánh Dự lưu đã liễu ngộ danh và sắc như chúng là, vô thường và không phải tự ngã, nên vị thánh Dự lưu không còn duyên cho bỏn xẻn.</w:t>
      </w:r>
    </w:p>
    <w:p>
      <w:pPr>
        <w:pStyle w:val="BodyText"/>
        <w:spacing w:line="261" w:lineRule="auto" w:before="98"/>
        <w:ind w:firstLine="396"/>
      </w:pPr>
      <w:r>
        <w:rPr>
          <w:color w:val="231F20"/>
        </w:rPr>
        <w:t>Chúng ta nên tìm hiểu xem tại sao ta bỏn xẻn. Chúng ta không muốn bố thí vì sợ tài sản của mình sẽ giảm đi. Nhưng rồi chính vì thế mà điều ta lo </w:t>
      </w:r>
      <w:r>
        <w:rPr>
          <w:color w:val="231F20"/>
        </w:rPr>
        <w:t>sợ đó sẽ xảy đến. Kinh nghiệm đối tượng qua ngũ căn là tâm quả, tức quả của nghiệp. Chúng ta đọc trong </w:t>
      </w:r>
      <w:r>
        <w:rPr>
          <w:i/>
          <w:color w:val="231F20"/>
        </w:rPr>
        <w:t>Tương Ưng Bộ Kinh </w:t>
      </w:r>
      <w:r>
        <w:rPr>
          <w:color w:val="231F20"/>
        </w:rPr>
        <w:t>(tập I, Thiên có kệ, Tương ưng chư</w:t>
      </w:r>
      <w:r>
        <w:rPr>
          <w:color w:val="231F20"/>
          <w:spacing w:val="-6"/>
        </w:rPr>
        <w:t> </w:t>
      </w:r>
      <w:r>
        <w:rPr>
          <w:color w:val="231F20"/>
        </w:rPr>
        <w:t>thiên,</w:t>
      </w:r>
      <w:r>
        <w:rPr>
          <w:color w:val="231F20"/>
          <w:spacing w:val="-6"/>
        </w:rPr>
        <w:t> </w:t>
      </w:r>
      <w:r>
        <w:rPr>
          <w:color w:val="231F20"/>
        </w:rPr>
        <w:t>IV,</w:t>
      </w:r>
      <w:r>
        <w:rPr>
          <w:color w:val="231F20"/>
          <w:spacing w:val="-6"/>
        </w:rPr>
        <w:t> </w:t>
      </w:r>
      <w:r>
        <w:rPr>
          <w:color w:val="231F20"/>
        </w:rPr>
        <w:t>Phẩm</w:t>
      </w:r>
      <w:r>
        <w:rPr>
          <w:color w:val="231F20"/>
          <w:spacing w:val="-6"/>
        </w:rPr>
        <w:t> </w:t>
      </w:r>
      <w:r>
        <w:rPr>
          <w:color w:val="231F20"/>
        </w:rPr>
        <w:t>quần</w:t>
      </w:r>
      <w:r>
        <w:rPr>
          <w:color w:val="231F20"/>
          <w:spacing w:val="-6"/>
        </w:rPr>
        <w:t> </w:t>
      </w:r>
      <w:r>
        <w:rPr>
          <w:color w:val="231F20"/>
        </w:rPr>
        <w:t>tiên,</w:t>
      </w:r>
      <w:r>
        <w:rPr>
          <w:color w:val="231F20"/>
          <w:spacing w:val="-6"/>
        </w:rPr>
        <w:t> </w:t>
      </w:r>
      <w:r>
        <w:rPr>
          <w:color w:val="231F20"/>
        </w:rPr>
        <w:t>2.</w:t>
      </w:r>
      <w:r>
        <w:rPr>
          <w:color w:val="231F20"/>
          <w:spacing w:val="-6"/>
        </w:rPr>
        <w:t> </w:t>
      </w:r>
      <w:r>
        <w:rPr>
          <w:i/>
          <w:color w:val="231F20"/>
        </w:rPr>
        <w:t>Xan</w:t>
      </w:r>
      <w:r>
        <w:rPr>
          <w:i/>
          <w:color w:val="231F20"/>
          <w:spacing w:val="-6"/>
        </w:rPr>
        <w:t> </w:t>
      </w:r>
      <w:r>
        <w:rPr>
          <w:i/>
          <w:color w:val="231F20"/>
        </w:rPr>
        <w:t>tham</w:t>
      </w:r>
      <w:r>
        <w:rPr>
          <w:color w:val="231F20"/>
        </w:rPr>
        <w:t>)</w:t>
      </w:r>
      <w:r>
        <w:rPr>
          <w:color w:val="231F20"/>
          <w:spacing w:val="-6"/>
        </w:rPr>
        <w:t> </w:t>
      </w:r>
      <w:r>
        <w:rPr>
          <w:color w:val="231F20"/>
        </w:rPr>
        <w:t>rằng</w:t>
      </w:r>
      <w:r>
        <w:rPr>
          <w:color w:val="231F20"/>
          <w:spacing w:val="-6"/>
        </w:rPr>
        <w:t> </w:t>
      </w:r>
      <w:r>
        <w:rPr>
          <w:color w:val="231F20"/>
        </w:rPr>
        <w:t>các quần</w:t>
      </w:r>
      <w:r>
        <w:rPr>
          <w:color w:val="231F20"/>
          <w:spacing w:val="-12"/>
        </w:rPr>
        <w:t> </w:t>
      </w:r>
      <w:r>
        <w:rPr>
          <w:color w:val="231F20"/>
        </w:rPr>
        <w:t>tiên</w:t>
      </w:r>
      <w:r>
        <w:rPr>
          <w:color w:val="231F20"/>
          <w:spacing w:val="-12"/>
        </w:rPr>
        <w:t> </w:t>
      </w:r>
      <w:r>
        <w:rPr>
          <w:color w:val="231F20"/>
        </w:rPr>
        <w:t>Satullapa</w:t>
      </w:r>
      <w:r>
        <w:rPr>
          <w:color w:val="231F20"/>
          <w:spacing w:val="-12"/>
        </w:rPr>
        <w:t> </w:t>
      </w:r>
      <w:r>
        <w:rPr>
          <w:color w:val="231F20"/>
        </w:rPr>
        <w:t>đến</w:t>
      </w:r>
      <w:r>
        <w:rPr>
          <w:color w:val="231F20"/>
          <w:spacing w:val="-12"/>
        </w:rPr>
        <w:t> </w:t>
      </w:r>
      <w:r>
        <w:rPr>
          <w:color w:val="231F20"/>
        </w:rPr>
        <w:t>gặp</w:t>
      </w:r>
      <w:r>
        <w:rPr>
          <w:color w:val="231F20"/>
          <w:spacing w:val="-12"/>
        </w:rPr>
        <w:t> </w:t>
      </w:r>
      <w:r>
        <w:rPr>
          <w:color w:val="231F20"/>
        </w:rPr>
        <w:t>Đức</w:t>
      </w:r>
      <w:r>
        <w:rPr>
          <w:color w:val="231F20"/>
          <w:spacing w:val="-12"/>
        </w:rPr>
        <w:t> </w:t>
      </w:r>
      <w:r>
        <w:rPr>
          <w:color w:val="231F20"/>
        </w:rPr>
        <w:t>Phật</w:t>
      </w:r>
      <w:r>
        <w:rPr>
          <w:color w:val="231F20"/>
          <w:spacing w:val="-12"/>
        </w:rPr>
        <w:t> </w:t>
      </w:r>
      <w:r>
        <w:rPr>
          <w:color w:val="231F20"/>
        </w:rPr>
        <w:t>và</w:t>
      </w:r>
      <w:r>
        <w:rPr>
          <w:color w:val="231F20"/>
          <w:spacing w:val="-12"/>
        </w:rPr>
        <w:t> </w:t>
      </w:r>
      <w:r>
        <w:rPr>
          <w:color w:val="231F20"/>
        </w:rPr>
        <w:t>nói</w:t>
      </w:r>
      <w:r>
        <w:rPr>
          <w:color w:val="231F20"/>
          <w:spacing w:val="-12"/>
        </w:rPr>
        <w:t> </w:t>
      </w:r>
      <w:r>
        <w:rPr>
          <w:color w:val="231F20"/>
        </w:rPr>
        <w:t>với</w:t>
      </w:r>
      <w:r>
        <w:rPr>
          <w:color w:val="231F20"/>
          <w:spacing w:val="-12"/>
        </w:rPr>
        <w:t> </w:t>
      </w:r>
      <w:r>
        <w:rPr>
          <w:color w:val="231F20"/>
        </w:rPr>
        <w:t>Ngài về hà tiện và quảng đại. Một vị trong họ nói:</w:t>
      </w:r>
    </w:p>
    <w:p>
      <w:pPr>
        <w:spacing w:line="304" w:lineRule="auto" w:before="103"/>
        <w:ind w:left="850" w:right="2617" w:firstLine="0"/>
        <w:jc w:val="left"/>
        <w:rPr>
          <w:i/>
          <w:sz w:val="27"/>
        </w:rPr>
      </w:pPr>
      <w:r>
        <w:rPr>
          <w:i/>
          <w:color w:val="231F20"/>
          <w:sz w:val="27"/>
        </w:rPr>
        <w:t>Ðiều kẻ xan tham sợ,</w:t>
      </w:r>
      <w:r>
        <w:rPr>
          <w:i/>
          <w:color w:val="231F20"/>
          <w:sz w:val="27"/>
        </w:rPr>
        <w:t> Nên</w:t>
      </w:r>
      <w:r>
        <w:rPr>
          <w:i/>
          <w:color w:val="231F20"/>
          <w:spacing w:val="-8"/>
          <w:sz w:val="27"/>
        </w:rPr>
        <w:t> </w:t>
      </w:r>
      <w:r>
        <w:rPr>
          <w:i/>
          <w:color w:val="231F20"/>
          <w:sz w:val="27"/>
        </w:rPr>
        <w:t>không</w:t>
      </w:r>
      <w:r>
        <w:rPr>
          <w:i/>
          <w:color w:val="231F20"/>
          <w:spacing w:val="-8"/>
          <w:sz w:val="27"/>
        </w:rPr>
        <w:t> </w:t>
      </w:r>
      <w:r>
        <w:rPr>
          <w:i/>
          <w:color w:val="231F20"/>
          <w:sz w:val="27"/>
        </w:rPr>
        <w:t>dám</w:t>
      </w:r>
      <w:r>
        <w:rPr>
          <w:i/>
          <w:color w:val="231F20"/>
          <w:spacing w:val="-9"/>
          <w:sz w:val="27"/>
        </w:rPr>
        <w:t> </w:t>
      </w:r>
      <w:r>
        <w:rPr>
          <w:i/>
          <w:color w:val="231F20"/>
          <w:sz w:val="27"/>
        </w:rPr>
        <w:t>bố</w:t>
      </w:r>
      <w:r>
        <w:rPr>
          <w:i/>
          <w:color w:val="231F20"/>
          <w:spacing w:val="-8"/>
          <w:sz w:val="27"/>
        </w:rPr>
        <w:t> </w:t>
      </w:r>
      <w:r>
        <w:rPr>
          <w:i/>
          <w:color w:val="231F20"/>
          <w:sz w:val="27"/>
        </w:rPr>
        <w:t>thí, Sợ ấy đến với họ, Chính vì không bố thí.</w:t>
      </w:r>
    </w:p>
    <w:p>
      <w:pPr>
        <w:spacing w:after="0" w:line="304" w:lineRule="auto"/>
        <w:jc w:val="left"/>
        <w:rPr>
          <w:i/>
          <w:sz w:val="27"/>
        </w:rPr>
        <w:sectPr>
          <w:pgSz w:w="7660" w:h="11630"/>
          <w:pgMar w:header="779" w:footer="0" w:top="1100" w:bottom="280" w:left="850" w:right="850"/>
        </w:sectPr>
      </w:pPr>
    </w:p>
    <w:p>
      <w:pPr>
        <w:spacing w:line="295" w:lineRule="auto" w:before="241"/>
        <w:ind w:left="850" w:right="2617" w:firstLine="0"/>
        <w:jc w:val="left"/>
        <w:rPr>
          <w:i/>
          <w:sz w:val="27"/>
        </w:rPr>
      </w:pPr>
      <w:r>
        <w:rPr>
          <w:i/>
          <w:color w:val="231F20"/>
          <w:sz w:val="27"/>
        </w:rPr>
        <w:t>Ðiều kẻ xan tham sợ,</w:t>
      </w:r>
      <w:r>
        <w:rPr>
          <w:i/>
          <w:color w:val="231F20"/>
          <w:sz w:val="27"/>
        </w:rPr>
        <w:t> Chính là đói và khát, Kẻ ngu phải cảm thọ, Ðời này và đời sau. Vậy</w:t>
      </w:r>
      <w:r>
        <w:rPr>
          <w:i/>
          <w:color w:val="231F20"/>
          <w:spacing w:val="-8"/>
          <w:sz w:val="27"/>
        </w:rPr>
        <w:t> </w:t>
      </w:r>
      <w:r>
        <w:rPr>
          <w:i/>
          <w:color w:val="231F20"/>
          <w:sz w:val="27"/>
        </w:rPr>
        <w:t>hãy</w:t>
      </w:r>
      <w:r>
        <w:rPr>
          <w:i/>
          <w:color w:val="231F20"/>
          <w:spacing w:val="-8"/>
          <w:sz w:val="27"/>
        </w:rPr>
        <w:t> </w:t>
      </w:r>
      <w:r>
        <w:rPr>
          <w:i/>
          <w:color w:val="231F20"/>
          <w:sz w:val="27"/>
        </w:rPr>
        <w:t>chế</w:t>
      </w:r>
      <w:r>
        <w:rPr>
          <w:i/>
          <w:color w:val="231F20"/>
          <w:spacing w:val="-8"/>
          <w:sz w:val="27"/>
        </w:rPr>
        <w:t> </w:t>
      </w:r>
      <w:r>
        <w:rPr>
          <w:i/>
          <w:color w:val="231F20"/>
          <w:sz w:val="27"/>
        </w:rPr>
        <w:t>xan</w:t>
      </w:r>
      <w:r>
        <w:rPr>
          <w:i/>
          <w:color w:val="231F20"/>
          <w:spacing w:val="-8"/>
          <w:sz w:val="27"/>
        </w:rPr>
        <w:t> </w:t>
      </w:r>
      <w:r>
        <w:rPr>
          <w:i/>
          <w:color w:val="231F20"/>
          <w:sz w:val="27"/>
        </w:rPr>
        <w:t>tham, Bố thí, nhiếp cấu uế,</w:t>
      </w:r>
    </w:p>
    <w:p>
      <w:pPr>
        <w:spacing w:line="295" w:lineRule="auto" w:before="0"/>
        <w:ind w:left="850" w:right="2313" w:firstLine="0"/>
        <w:jc w:val="left"/>
        <w:rPr>
          <w:i/>
          <w:sz w:val="27"/>
        </w:rPr>
      </w:pPr>
      <w:r>
        <w:rPr>
          <w:i/>
          <w:color w:val="231F20"/>
          <w:sz w:val="27"/>
        </w:rPr>
        <w:t>Chúng</w:t>
      </w:r>
      <w:r>
        <w:rPr>
          <w:i/>
          <w:color w:val="231F20"/>
          <w:spacing w:val="-8"/>
          <w:sz w:val="27"/>
        </w:rPr>
        <w:t> </w:t>
      </w:r>
      <w:r>
        <w:rPr>
          <w:i/>
          <w:color w:val="231F20"/>
          <w:sz w:val="27"/>
        </w:rPr>
        <w:t>sanh</w:t>
      </w:r>
      <w:r>
        <w:rPr>
          <w:i/>
          <w:color w:val="231F20"/>
          <w:spacing w:val="-8"/>
          <w:sz w:val="27"/>
        </w:rPr>
        <w:t> </w:t>
      </w:r>
      <w:r>
        <w:rPr>
          <w:i/>
          <w:color w:val="231F20"/>
          <w:sz w:val="27"/>
        </w:rPr>
        <w:t>vững</w:t>
      </w:r>
      <w:r>
        <w:rPr>
          <w:i/>
          <w:color w:val="231F20"/>
          <w:spacing w:val="-8"/>
          <w:sz w:val="27"/>
        </w:rPr>
        <w:t> </w:t>
      </w:r>
      <w:r>
        <w:rPr>
          <w:i/>
          <w:color w:val="231F20"/>
          <w:sz w:val="27"/>
        </w:rPr>
        <w:t>an</w:t>
      </w:r>
      <w:r>
        <w:rPr>
          <w:i/>
          <w:color w:val="231F20"/>
          <w:spacing w:val="-8"/>
          <w:sz w:val="27"/>
        </w:rPr>
        <w:t> </w:t>
      </w:r>
      <w:r>
        <w:rPr>
          <w:i/>
          <w:color w:val="231F20"/>
          <w:sz w:val="27"/>
        </w:rPr>
        <w:t>trú,</w:t>
      </w:r>
      <w:r>
        <w:rPr>
          <w:i/>
          <w:color w:val="231F20"/>
          <w:sz w:val="27"/>
        </w:rPr>
        <w:t> Công đức trong đời sau.</w:t>
      </w:r>
    </w:p>
    <w:p>
      <w:pPr>
        <w:pStyle w:val="BodyText"/>
        <w:spacing w:line="249" w:lineRule="auto" w:before="49"/>
        <w:ind w:firstLine="396"/>
      </w:pPr>
      <w:r>
        <w:rPr>
          <w:color w:val="231F20"/>
        </w:rPr>
        <w:t>Năm</w:t>
      </w:r>
      <w:r>
        <w:rPr>
          <w:color w:val="231F20"/>
          <w:spacing w:val="-15"/>
        </w:rPr>
        <w:t> </w:t>
      </w:r>
      <w:r>
        <w:rPr>
          <w:color w:val="231F20"/>
        </w:rPr>
        <w:t>loại</w:t>
      </w:r>
      <w:r>
        <w:rPr>
          <w:color w:val="231F20"/>
          <w:spacing w:val="-15"/>
        </w:rPr>
        <w:t> </w:t>
      </w:r>
      <w:r>
        <w:rPr>
          <w:color w:val="231F20"/>
        </w:rPr>
        <w:t>bỏn</w:t>
      </w:r>
      <w:r>
        <w:rPr>
          <w:color w:val="231F20"/>
          <w:spacing w:val="-15"/>
        </w:rPr>
        <w:t> </w:t>
      </w:r>
      <w:r>
        <w:rPr>
          <w:color w:val="231F20"/>
        </w:rPr>
        <w:t>xẻn</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thúc</w:t>
      </w:r>
      <w:r>
        <w:rPr>
          <w:color w:val="231F20"/>
          <w:spacing w:val="-15"/>
        </w:rPr>
        <w:t> </w:t>
      </w:r>
      <w:r>
        <w:rPr>
          <w:color w:val="231F20"/>
        </w:rPr>
        <w:t>đẩy</w:t>
      </w:r>
      <w:r>
        <w:rPr>
          <w:color w:val="231F20"/>
          <w:spacing w:val="-15"/>
        </w:rPr>
        <w:t> </w:t>
      </w:r>
      <w:r>
        <w:rPr>
          <w:color w:val="231F20"/>
        </w:rPr>
        <w:t>nghiệp</w:t>
      </w:r>
      <w:r>
        <w:rPr>
          <w:color w:val="231F20"/>
          <w:spacing w:val="-15"/>
        </w:rPr>
        <w:t> </w:t>
      </w:r>
      <w:r>
        <w:rPr>
          <w:color w:val="231F20"/>
        </w:rPr>
        <w:t>bất</w:t>
      </w:r>
      <w:r>
        <w:rPr>
          <w:color w:val="231F20"/>
          <w:spacing w:val="-15"/>
        </w:rPr>
        <w:t> </w:t>
      </w:r>
      <w:r>
        <w:rPr>
          <w:color w:val="231F20"/>
        </w:rPr>
        <w:t>thiện có khả năng dẫn đến tái sinh nơi khổ cảnh hoặc tạo quả bất thiện trong cuộc đời: ta có thể phải chịu </w:t>
      </w:r>
      <w:r>
        <w:rPr>
          <w:color w:val="231F20"/>
        </w:rPr>
        <w:t>khó khăn, nghèo khổ, bệnh tật và ô nhục. </w:t>
      </w:r>
      <w:r>
        <w:rPr>
          <w:i/>
          <w:color w:val="231F20"/>
        </w:rPr>
        <w:t>Chú Giải Bộ</w:t>
      </w:r>
      <w:r>
        <w:rPr>
          <w:i/>
          <w:color w:val="231F20"/>
        </w:rPr>
        <w:t> Pháp</w:t>
      </w:r>
      <w:r>
        <w:rPr>
          <w:i/>
          <w:color w:val="231F20"/>
          <w:spacing w:val="-11"/>
        </w:rPr>
        <w:t> </w:t>
      </w:r>
      <w:r>
        <w:rPr>
          <w:i/>
          <w:color w:val="231F20"/>
        </w:rPr>
        <w:t>Tụ</w:t>
      </w:r>
      <w:r>
        <w:rPr>
          <w:i/>
          <w:color w:val="231F20"/>
          <w:spacing w:val="-11"/>
        </w:rPr>
        <w:t> </w:t>
      </w:r>
      <w:r>
        <w:rPr>
          <w:color w:val="231F20"/>
        </w:rPr>
        <w:t>trong</w:t>
      </w:r>
      <w:r>
        <w:rPr>
          <w:color w:val="231F20"/>
          <w:spacing w:val="-11"/>
        </w:rPr>
        <w:t> </w:t>
      </w:r>
      <w:r>
        <w:rPr>
          <w:color w:val="231F20"/>
        </w:rPr>
        <w:t>đoạn</w:t>
      </w:r>
      <w:r>
        <w:rPr>
          <w:color w:val="231F20"/>
          <w:spacing w:val="-11"/>
        </w:rPr>
        <w:t> </w:t>
      </w:r>
      <w:r>
        <w:rPr>
          <w:color w:val="231F20"/>
        </w:rPr>
        <w:t>về</w:t>
      </w:r>
      <w:r>
        <w:rPr>
          <w:color w:val="231F20"/>
          <w:spacing w:val="-11"/>
        </w:rPr>
        <w:t> </w:t>
      </w:r>
      <w:r>
        <w:rPr>
          <w:color w:val="231F20"/>
        </w:rPr>
        <w:t>bỏn</w:t>
      </w:r>
      <w:r>
        <w:rPr>
          <w:color w:val="231F20"/>
          <w:spacing w:val="-11"/>
        </w:rPr>
        <w:t> </w:t>
      </w:r>
      <w:r>
        <w:rPr>
          <w:color w:val="231F20"/>
        </w:rPr>
        <w:t>xẻn</w:t>
      </w:r>
      <w:r>
        <w:rPr>
          <w:color w:val="231F20"/>
          <w:spacing w:val="-11"/>
        </w:rPr>
        <w:t> </w:t>
      </w:r>
      <w:r>
        <w:rPr>
          <w:color w:val="231F20"/>
        </w:rPr>
        <w:t>(đoạn</w:t>
      </w:r>
      <w:r>
        <w:rPr>
          <w:color w:val="231F20"/>
          <w:spacing w:val="-11"/>
        </w:rPr>
        <w:t> </w:t>
      </w:r>
      <w:r>
        <w:rPr>
          <w:color w:val="231F20"/>
        </w:rPr>
        <w:t>375)</w:t>
      </w:r>
      <w:r>
        <w:rPr>
          <w:color w:val="231F20"/>
          <w:spacing w:val="-11"/>
        </w:rPr>
        <w:t> </w:t>
      </w:r>
      <w:r>
        <w:rPr>
          <w:color w:val="231F20"/>
        </w:rPr>
        <w:t>nói</w:t>
      </w:r>
      <w:r>
        <w:rPr>
          <w:color w:val="231F20"/>
          <w:spacing w:val="-11"/>
        </w:rPr>
        <w:t> </w:t>
      </w:r>
      <w:r>
        <w:rPr>
          <w:color w:val="231F20"/>
        </w:rPr>
        <w:t>về</w:t>
      </w:r>
      <w:r>
        <w:rPr>
          <w:color w:val="231F20"/>
          <w:spacing w:val="-11"/>
        </w:rPr>
        <w:t> </w:t>
      </w:r>
      <w:r>
        <w:rPr>
          <w:color w:val="231F20"/>
        </w:rPr>
        <w:t>các kết quả bất khả ái do năm loại bỏn xẻn gây ra và nêu lên quả của sự bỏn xẻn về lời khen và bỏn xẻn Pháp như sau:</w:t>
      </w:r>
    </w:p>
    <w:p>
      <w:pPr>
        <w:spacing w:line="249" w:lineRule="auto" w:before="124"/>
        <w:ind w:left="850" w:right="111" w:firstLine="0"/>
        <w:jc w:val="both"/>
        <w:rPr>
          <w:i/>
          <w:sz w:val="27"/>
        </w:rPr>
      </w:pPr>
      <w:r>
        <w:rPr>
          <w:i/>
          <w:color w:val="231F20"/>
          <w:sz w:val="27"/>
        </w:rPr>
        <w:t>... kẻ nào chỉ muốn tán dương thành tích </w:t>
      </w:r>
      <w:r>
        <w:rPr>
          <w:i/>
          <w:color w:val="231F20"/>
          <w:sz w:val="27"/>
        </w:rPr>
        <w:t>của</w:t>
      </w:r>
      <w:r>
        <w:rPr>
          <w:i/>
          <w:color w:val="231F20"/>
          <w:sz w:val="27"/>
        </w:rPr>
        <w:t> mình</w:t>
      </w:r>
      <w:r>
        <w:rPr>
          <w:i/>
          <w:color w:val="231F20"/>
          <w:spacing w:val="-11"/>
          <w:sz w:val="27"/>
        </w:rPr>
        <w:t> </w:t>
      </w:r>
      <w:r>
        <w:rPr>
          <w:i/>
          <w:color w:val="231F20"/>
          <w:sz w:val="27"/>
        </w:rPr>
        <w:t>và</w:t>
      </w:r>
      <w:r>
        <w:rPr>
          <w:i/>
          <w:color w:val="231F20"/>
          <w:spacing w:val="-11"/>
          <w:sz w:val="27"/>
        </w:rPr>
        <w:t> </w:t>
      </w:r>
      <w:r>
        <w:rPr>
          <w:i/>
          <w:color w:val="231F20"/>
          <w:sz w:val="27"/>
        </w:rPr>
        <w:t>không</w:t>
      </w:r>
      <w:r>
        <w:rPr>
          <w:i/>
          <w:color w:val="231F20"/>
          <w:spacing w:val="-11"/>
          <w:sz w:val="27"/>
        </w:rPr>
        <w:t> </w:t>
      </w:r>
      <w:r>
        <w:rPr>
          <w:i/>
          <w:color w:val="231F20"/>
          <w:sz w:val="27"/>
        </w:rPr>
        <w:t>muốn</w:t>
      </w:r>
      <w:r>
        <w:rPr>
          <w:i/>
          <w:color w:val="231F20"/>
          <w:spacing w:val="-11"/>
          <w:sz w:val="27"/>
        </w:rPr>
        <w:t> </w:t>
      </w:r>
      <w:r>
        <w:rPr>
          <w:i/>
          <w:color w:val="231F20"/>
          <w:sz w:val="27"/>
        </w:rPr>
        <w:t>tán</w:t>
      </w:r>
      <w:r>
        <w:rPr>
          <w:i/>
          <w:color w:val="231F20"/>
          <w:spacing w:val="-11"/>
          <w:sz w:val="27"/>
        </w:rPr>
        <w:t> </w:t>
      </w:r>
      <w:r>
        <w:rPr>
          <w:i/>
          <w:color w:val="231F20"/>
          <w:sz w:val="27"/>
        </w:rPr>
        <w:t>dương</w:t>
      </w:r>
      <w:r>
        <w:rPr>
          <w:i/>
          <w:color w:val="231F20"/>
          <w:spacing w:val="-11"/>
          <w:sz w:val="27"/>
        </w:rPr>
        <w:t> </w:t>
      </w:r>
      <w:r>
        <w:rPr>
          <w:i/>
          <w:color w:val="231F20"/>
          <w:sz w:val="27"/>
        </w:rPr>
        <w:t>thành</w:t>
      </w:r>
      <w:r>
        <w:rPr>
          <w:i/>
          <w:color w:val="231F20"/>
          <w:spacing w:val="-11"/>
          <w:sz w:val="27"/>
        </w:rPr>
        <w:t> </w:t>
      </w:r>
      <w:r>
        <w:rPr>
          <w:i/>
          <w:color w:val="231F20"/>
          <w:sz w:val="27"/>
        </w:rPr>
        <w:t>tích</w:t>
      </w:r>
      <w:r>
        <w:rPr>
          <w:i/>
          <w:color w:val="231F20"/>
          <w:spacing w:val="-11"/>
          <w:sz w:val="27"/>
        </w:rPr>
        <w:t> </w:t>
      </w:r>
      <w:r>
        <w:rPr>
          <w:i/>
          <w:color w:val="231F20"/>
          <w:sz w:val="27"/>
        </w:rPr>
        <w:t>của người</w:t>
      </w:r>
      <w:r>
        <w:rPr>
          <w:i/>
          <w:color w:val="231F20"/>
          <w:spacing w:val="-8"/>
          <w:sz w:val="27"/>
        </w:rPr>
        <w:t> </w:t>
      </w:r>
      <w:r>
        <w:rPr>
          <w:i/>
          <w:color w:val="231F20"/>
          <w:sz w:val="27"/>
        </w:rPr>
        <w:t>khác;</w:t>
      </w:r>
      <w:r>
        <w:rPr>
          <w:i/>
          <w:color w:val="231F20"/>
          <w:spacing w:val="-8"/>
          <w:sz w:val="27"/>
        </w:rPr>
        <w:t> </w:t>
      </w:r>
      <w:r>
        <w:rPr>
          <w:i/>
          <w:color w:val="231F20"/>
          <w:sz w:val="27"/>
        </w:rPr>
        <w:t>kẻ</w:t>
      </w:r>
      <w:r>
        <w:rPr>
          <w:i/>
          <w:color w:val="231F20"/>
          <w:spacing w:val="-8"/>
          <w:sz w:val="27"/>
        </w:rPr>
        <w:t> </w:t>
      </w:r>
      <w:r>
        <w:rPr>
          <w:i/>
          <w:color w:val="231F20"/>
          <w:sz w:val="27"/>
        </w:rPr>
        <w:t>nào</w:t>
      </w:r>
      <w:r>
        <w:rPr>
          <w:i/>
          <w:color w:val="231F20"/>
          <w:spacing w:val="-8"/>
          <w:sz w:val="27"/>
        </w:rPr>
        <w:t> </w:t>
      </w:r>
      <w:r>
        <w:rPr>
          <w:i/>
          <w:color w:val="231F20"/>
          <w:sz w:val="27"/>
        </w:rPr>
        <w:t>vạch</w:t>
      </w:r>
      <w:r>
        <w:rPr>
          <w:i/>
          <w:color w:val="231F20"/>
          <w:spacing w:val="-8"/>
          <w:sz w:val="27"/>
        </w:rPr>
        <w:t> </w:t>
      </w:r>
      <w:r>
        <w:rPr>
          <w:i/>
          <w:color w:val="231F20"/>
          <w:sz w:val="27"/>
        </w:rPr>
        <w:t>lỗi</w:t>
      </w:r>
      <w:r>
        <w:rPr>
          <w:i/>
          <w:color w:val="231F20"/>
          <w:spacing w:val="-8"/>
          <w:sz w:val="27"/>
        </w:rPr>
        <w:t> </w:t>
      </w:r>
      <w:r>
        <w:rPr>
          <w:i/>
          <w:color w:val="231F20"/>
          <w:sz w:val="27"/>
        </w:rPr>
        <w:t>này</w:t>
      </w:r>
      <w:r>
        <w:rPr>
          <w:i/>
          <w:color w:val="231F20"/>
          <w:spacing w:val="-8"/>
          <w:sz w:val="27"/>
        </w:rPr>
        <w:t> </w:t>
      </w:r>
      <w:r>
        <w:rPr>
          <w:i/>
          <w:color w:val="231F20"/>
          <w:sz w:val="27"/>
        </w:rPr>
        <w:t>lỗi</w:t>
      </w:r>
      <w:r>
        <w:rPr>
          <w:i/>
          <w:color w:val="231F20"/>
          <w:spacing w:val="-8"/>
          <w:sz w:val="27"/>
        </w:rPr>
        <w:t> </w:t>
      </w:r>
      <w:r>
        <w:rPr>
          <w:i/>
          <w:color w:val="231F20"/>
          <w:sz w:val="27"/>
        </w:rPr>
        <w:t>nọ</w:t>
      </w:r>
      <w:r>
        <w:rPr>
          <w:i/>
          <w:color w:val="231F20"/>
          <w:spacing w:val="-8"/>
          <w:sz w:val="27"/>
        </w:rPr>
        <w:t> </w:t>
      </w:r>
      <w:r>
        <w:rPr>
          <w:i/>
          <w:color w:val="231F20"/>
          <w:sz w:val="27"/>
        </w:rPr>
        <w:t>của</w:t>
      </w:r>
      <w:r>
        <w:rPr>
          <w:i/>
          <w:color w:val="231F20"/>
          <w:spacing w:val="-8"/>
          <w:sz w:val="27"/>
        </w:rPr>
        <w:t> </w:t>
      </w:r>
      <w:r>
        <w:rPr>
          <w:i/>
          <w:color w:val="231F20"/>
          <w:sz w:val="27"/>
        </w:rPr>
        <w:t>bất kỳ</w:t>
      </w:r>
      <w:r>
        <w:rPr>
          <w:i/>
          <w:color w:val="231F20"/>
          <w:spacing w:val="-17"/>
          <w:sz w:val="27"/>
        </w:rPr>
        <w:t> </w:t>
      </w:r>
      <w:r>
        <w:rPr>
          <w:i/>
          <w:color w:val="231F20"/>
          <w:sz w:val="27"/>
        </w:rPr>
        <w:t>ai,</w:t>
      </w:r>
      <w:r>
        <w:rPr>
          <w:i/>
          <w:color w:val="231F20"/>
          <w:spacing w:val="-17"/>
          <w:sz w:val="27"/>
        </w:rPr>
        <w:t> </w:t>
      </w:r>
      <w:r>
        <w:rPr>
          <w:i/>
          <w:color w:val="231F20"/>
          <w:sz w:val="27"/>
        </w:rPr>
        <w:t>nói:</w:t>
      </w:r>
      <w:r>
        <w:rPr>
          <w:i/>
          <w:color w:val="231F20"/>
          <w:spacing w:val="-17"/>
          <w:sz w:val="27"/>
        </w:rPr>
        <w:t> </w:t>
      </w:r>
      <w:r>
        <w:rPr>
          <w:i/>
          <w:color w:val="231F20"/>
          <w:sz w:val="27"/>
        </w:rPr>
        <w:t>“Hắn</w:t>
      </w:r>
      <w:r>
        <w:rPr>
          <w:i/>
          <w:color w:val="231F20"/>
          <w:spacing w:val="-16"/>
          <w:sz w:val="27"/>
        </w:rPr>
        <w:t> </w:t>
      </w:r>
      <w:r>
        <w:rPr>
          <w:i/>
          <w:color w:val="231F20"/>
          <w:sz w:val="27"/>
        </w:rPr>
        <w:t>ta</w:t>
      </w:r>
      <w:r>
        <w:rPr>
          <w:i/>
          <w:color w:val="231F20"/>
          <w:spacing w:val="-17"/>
          <w:sz w:val="27"/>
        </w:rPr>
        <w:t> </w:t>
      </w:r>
      <w:r>
        <w:rPr>
          <w:i/>
          <w:color w:val="231F20"/>
          <w:sz w:val="27"/>
        </w:rPr>
        <w:t>thì</w:t>
      </w:r>
      <w:r>
        <w:rPr>
          <w:i/>
          <w:color w:val="231F20"/>
          <w:spacing w:val="-17"/>
          <w:sz w:val="27"/>
        </w:rPr>
        <w:t> </w:t>
      </w:r>
      <w:r>
        <w:rPr>
          <w:i/>
          <w:color w:val="231F20"/>
          <w:sz w:val="27"/>
        </w:rPr>
        <w:t>đáng</w:t>
      </w:r>
      <w:r>
        <w:rPr>
          <w:i/>
          <w:color w:val="231F20"/>
          <w:spacing w:val="-17"/>
          <w:sz w:val="27"/>
        </w:rPr>
        <w:t> </w:t>
      </w:r>
      <w:r>
        <w:rPr>
          <w:i/>
          <w:color w:val="231F20"/>
          <w:sz w:val="27"/>
        </w:rPr>
        <w:t>khen</w:t>
      </w:r>
      <w:r>
        <w:rPr>
          <w:i/>
          <w:color w:val="231F20"/>
          <w:spacing w:val="-16"/>
          <w:sz w:val="27"/>
        </w:rPr>
        <w:t> </w:t>
      </w:r>
      <w:r>
        <w:rPr>
          <w:i/>
          <w:color w:val="231F20"/>
          <w:sz w:val="27"/>
        </w:rPr>
        <w:t>chỗ</w:t>
      </w:r>
      <w:r>
        <w:rPr>
          <w:i/>
          <w:color w:val="231F20"/>
          <w:spacing w:val="-17"/>
          <w:sz w:val="27"/>
        </w:rPr>
        <w:t> </w:t>
      </w:r>
      <w:r>
        <w:rPr>
          <w:i/>
          <w:color w:val="231F20"/>
          <w:sz w:val="27"/>
        </w:rPr>
        <w:t>nào?”</w:t>
      </w:r>
      <w:r>
        <w:rPr>
          <w:i/>
          <w:color w:val="231F20"/>
          <w:spacing w:val="-17"/>
          <w:sz w:val="27"/>
        </w:rPr>
        <w:t> </w:t>
      </w:r>
      <w:r>
        <w:rPr>
          <w:i/>
          <w:color w:val="231F20"/>
          <w:sz w:val="27"/>
        </w:rPr>
        <w:t>và không chịu chia sẻ pháp học được cho người khác, kẻ ấy trở nên xấu xí, hoặc có miệng đầy dãi dớt.…</w:t>
      </w:r>
    </w:p>
    <w:p>
      <w:pPr>
        <w:pStyle w:val="BodyText"/>
        <w:spacing w:line="249" w:lineRule="auto" w:before="123"/>
        <w:ind w:firstLine="396"/>
      </w:pPr>
      <w:r>
        <w:rPr>
          <w:color w:val="231F20"/>
        </w:rPr>
        <w:t>Kẻ</w:t>
      </w:r>
      <w:r>
        <w:rPr>
          <w:color w:val="231F20"/>
          <w:spacing w:val="-7"/>
        </w:rPr>
        <w:t> </w:t>
      </w:r>
      <w:r>
        <w:rPr>
          <w:color w:val="231F20"/>
        </w:rPr>
        <w:t>nào</w:t>
      </w:r>
      <w:r>
        <w:rPr>
          <w:color w:val="231F20"/>
          <w:spacing w:val="-8"/>
        </w:rPr>
        <w:t> </w:t>
      </w:r>
      <w:r>
        <w:rPr>
          <w:color w:val="231F20"/>
        </w:rPr>
        <w:t>miệng</w:t>
      </w:r>
      <w:r>
        <w:rPr>
          <w:color w:val="231F20"/>
          <w:spacing w:val="-8"/>
        </w:rPr>
        <w:t> </w:t>
      </w:r>
      <w:r>
        <w:rPr>
          <w:color w:val="231F20"/>
        </w:rPr>
        <w:t>đầy</w:t>
      </w:r>
      <w:r>
        <w:rPr>
          <w:color w:val="231F20"/>
          <w:spacing w:val="-8"/>
        </w:rPr>
        <w:t> </w:t>
      </w:r>
      <w:r>
        <w:rPr>
          <w:color w:val="231F20"/>
        </w:rPr>
        <w:t>nước</w:t>
      </w:r>
      <w:r>
        <w:rPr>
          <w:color w:val="231F20"/>
          <w:spacing w:val="-7"/>
        </w:rPr>
        <w:t> </w:t>
      </w:r>
      <w:r>
        <w:rPr>
          <w:color w:val="231F20"/>
        </w:rPr>
        <w:t>miếng</w:t>
      </w:r>
      <w:r>
        <w:rPr>
          <w:color w:val="231F20"/>
          <w:spacing w:val="-8"/>
        </w:rPr>
        <w:t> </w:t>
      </w:r>
      <w:r>
        <w:rPr>
          <w:color w:val="231F20"/>
        </w:rPr>
        <w:t>không</w:t>
      </w:r>
      <w:r>
        <w:rPr>
          <w:color w:val="231F20"/>
          <w:spacing w:val="-8"/>
        </w:rPr>
        <w:t> </w:t>
      </w:r>
      <w:r>
        <w:rPr>
          <w:color w:val="231F20"/>
        </w:rPr>
        <w:t>thể</w:t>
      </w:r>
      <w:r>
        <w:rPr>
          <w:color w:val="231F20"/>
          <w:spacing w:val="-8"/>
        </w:rPr>
        <w:t> </w:t>
      </w:r>
      <w:r>
        <w:rPr>
          <w:color w:val="231F20"/>
        </w:rPr>
        <w:t>nói</w:t>
      </w:r>
      <w:r>
        <w:rPr>
          <w:color w:val="231F20"/>
          <w:spacing w:val="-8"/>
        </w:rPr>
        <w:t> </w:t>
      </w:r>
      <w:r>
        <w:rPr>
          <w:color w:val="231F20"/>
        </w:rPr>
        <w:t>một cách</w:t>
      </w:r>
      <w:r>
        <w:rPr>
          <w:color w:val="231F20"/>
          <w:spacing w:val="-15"/>
        </w:rPr>
        <w:t> </w:t>
      </w:r>
      <w:r>
        <w:rPr>
          <w:color w:val="231F20"/>
        </w:rPr>
        <w:t>khả</w:t>
      </w:r>
      <w:r>
        <w:rPr>
          <w:color w:val="231F20"/>
          <w:spacing w:val="-15"/>
        </w:rPr>
        <w:t> </w:t>
      </w:r>
      <w:r>
        <w:rPr>
          <w:color w:val="231F20"/>
        </w:rPr>
        <w:t>ái</w:t>
      </w:r>
      <w:r>
        <w:rPr>
          <w:color w:val="231F20"/>
          <w:spacing w:val="-15"/>
        </w:rPr>
        <w:t> </w:t>
      </w:r>
      <w:r>
        <w:rPr>
          <w:color w:val="231F20"/>
        </w:rPr>
        <w:t>và</w:t>
      </w:r>
      <w:r>
        <w:rPr>
          <w:color w:val="231F20"/>
          <w:spacing w:val="-15"/>
        </w:rPr>
        <w:t> </w:t>
      </w:r>
      <w:r>
        <w:rPr>
          <w:color w:val="231F20"/>
        </w:rPr>
        <w:t>trông</w:t>
      </w:r>
      <w:r>
        <w:rPr>
          <w:color w:val="231F20"/>
          <w:spacing w:val="-15"/>
        </w:rPr>
        <w:t> </w:t>
      </w:r>
      <w:r>
        <w:rPr>
          <w:color w:val="231F20"/>
        </w:rPr>
        <w:t>thật</w:t>
      </w:r>
      <w:r>
        <w:rPr>
          <w:color w:val="231F20"/>
          <w:spacing w:val="-15"/>
        </w:rPr>
        <w:t> </w:t>
      </w:r>
      <w:r>
        <w:rPr>
          <w:color w:val="231F20"/>
        </w:rPr>
        <w:t>xấu</w:t>
      </w:r>
      <w:r>
        <w:rPr>
          <w:color w:val="231F20"/>
          <w:spacing w:val="-15"/>
        </w:rPr>
        <w:t> </w:t>
      </w:r>
      <w:r>
        <w:rPr>
          <w:color w:val="231F20"/>
        </w:rPr>
        <w:t>xí,</w:t>
      </w:r>
      <w:r>
        <w:rPr>
          <w:color w:val="231F20"/>
          <w:spacing w:val="-15"/>
        </w:rPr>
        <w:t> </w:t>
      </w:r>
      <w:r>
        <w:rPr>
          <w:color w:val="231F20"/>
        </w:rPr>
        <w:t>vì</w:t>
      </w:r>
      <w:r>
        <w:rPr>
          <w:color w:val="231F20"/>
          <w:spacing w:val="-15"/>
        </w:rPr>
        <w:t> </w:t>
      </w:r>
      <w:r>
        <w:rPr>
          <w:color w:val="231F20"/>
        </w:rPr>
        <w:t>vậy</w:t>
      </w:r>
      <w:r>
        <w:rPr>
          <w:color w:val="231F20"/>
          <w:spacing w:val="-15"/>
        </w:rPr>
        <w:t> </w:t>
      </w:r>
      <w:r>
        <w:rPr>
          <w:color w:val="231F20"/>
        </w:rPr>
        <w:t>không</w:t>
      </w:r>
      <w:r>
        <w:rPr>
          <w:color w:val="231F20"/>
          <w:spacing w:val="-15"/>
        </w:rPr>
        <w:t> </w:t>
      </w:r>
      <w:r>
        <w:rPr>
          <w:color w:val="231F20"/>
        </w:rPr>
        <w:t>ai</w:t>
      </w:r>
      <w:r>
        <w:rPr>
          <w:color w:val="231F20"/>
          <w:spacing w:val="-15"/>
        </w:rPr>
        <w:t> </w:t>
      </w:r>
      <w:r>
        <w:rPr>
          <w:color w:val="231F20"/>
        </w:rPr>
        <w:t>muốn nghe kẻ đó. Sau đó </w:t>
      </w:r>
      <w:r>
        <w:rPr>
          <w:i/>
          <w:color w:val="231F20"/>
        </w:rPr>
        <w:t>Chú Giải Bộ Pháp Tụ </w:t>
      </w:r>
      <w:r>
        <w:rPr>
          <w:color w:val="231F20"/>
        </w:rPr>
        <w:t>nói </w:t>
      </w:r>
      <w:r>
        <w:rPr>
          <w:color w:val="231F20"/>
        </w:rPr>
        <w:t>thêm rằng</w:t>
      </w:r>
      <w:r>
        <w:rPr>
          <w:color w:val="231F20"/>
          <w:spacing w:val="-1"/>
        </w:rPr>
        <w:t> </w:t>
      </w:r>
      <w:r>
        <w:rPr>
          <w:color w:val="231F20"/>
        </w:rPr>
        <w:t>quả</w:t>
      </w:r>
      <w:r>
        <w:rPr>
          <w:color w:val="231F20"/>
          <w:spacing w:val="-1"/>
        </w:rPr>
        <w:t> </w:t>
      </w:r>
      <w:r>
        <w:rPr>
          <w:color w:val="231F20"/>
        </w:rPr>
        <w:t>của</w:t>
      </w:r>
      <w:r>
        <w:rPr>
          <w:color w:val="231F20"/>
          <w:spacing w:val="-1"/>
        </w:rPr>
        <w:t> </w:t>
      </w:r>
      <w:r>
        <w:rPr>
          <w:color w:val="231F20"/>
        </w:rPr>
        <w:t>bỏn</w:t>
      </w:r>
      <w:r>
        <w:rPr>
          <w:color w:val="231F20"/>
          <w:spacing w:val="-1"/>
        </w:rPr>
        <w:t> </w:t>
      </w:r>
      <w:r>
        <w:rPr>
          <w:color w:val="231F20"/>
        </w:rPr>
        <w:t>xẻn</w:t>
      </w:r>
      <w:r>
        <w:rPr>
          <w:color w:val="231F20"/>
          <w:spacing w:val="-1"/>
        </w:rPr>
        <w:t> </w:t>
      </w:r>
      <w:r>
        <w:rPr>
          <w:color w:val="231F20"/>
        </w:rPr>
        <w:t>lời</w:t>
      </w:r>
      <w:r>
        <w:rPr>
          <w:color w:val="231F20"/>
          <w:spacing w:val="-1"/>
        </w:rPr>
        <w:t> </w:t>
      </w:r>
      <w:r>
        <w:rPr>
          <w:color w:val="231F20"/>
        </w:rPr>
        <w:t>khen</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cũng</w:t>
      </w:r>
      <w:r>
        <w:rPr>
          <w:color w:val="231F20"/>
          <w:spacing w:val="-1"/>
        </w:rPr>
        <w:t> </w:t>
      </w:r>
      <w:r>
        <w:rPr>
          <w:color w:val="231F20"/>
        </w:rPr>
        <w:t>khiến</w:t>
      </w:r>
      <w:r>
        <w:rPr>
          <w:color w:val="231F20"/>
          <w:spacing w:val="-1"/>
        </w:rPr>
        <w:t> </w:t>
      </w:r>
      <w:r>
        <w:rPr>
          <w:color w:val="231F20"/>
          <w:spacing w:val="-5"/>
        </w:rPr>
        <w:t>một</w:t>
      </w:r>
    </w:p>
    <w:p>
      <w:pPr>
        <w:pStyle w:val="BodyText"/>
        <w:spacing w:after="0" w:line="249" w:lineRule="auto"/>
        <w:sectPr>
          <w:pgSz w:w="7660" w:h="11630"/>
          <w:pgMar w:header="779" w:footer="0" w:top="1100" w:bottom="280" w:left="850" w:right="850"/>
        </w:sectPr>
      </w:pPr>
    </w:p>
    <w:p>
      <w:pPr>
        <w:pStyle w:val="BodyText"/>
        <w:spacing w:line="252" w:lineRule="auto"/>
      </w:pPr>
      <w:r>
        <w:rPr>
          <w:color w:val="231F20"/>
        </w:rPr>
        <w:t>người sinh ra không có nhan sắc hoặc tiếng tốt. </w:t>
      </w:r>
      <w:r>
        <w:rPr>
          <w:color w:val="231F20"/>
        </w:rPr>
        <w:t>Do bỏn xẻn Pháp, một người cũng có thể bị tái sinh tại một</w:t>
      </w:r>
      <w:r>
        <w:rPr>
          <w:color w:val="231F20"/>
          <w:spacing w:val="-8"/>
        </w:rPr>
        <w:t> </w:t>
      </w:r>
      <w:r>
        <w:rPr>
          <w:color w:val="231F20"/>
        </w:rPr>
        <w:t>trong</w:t>
      </w:r>
      <w:r>
        <w:rPr>
          <w:color w:val="231F20"/>
          <w:spacing w:val="-8"/>
        </w:rPr>
        <w:t> </w:t>
      </w:r>
      <w:r>
        <w:rPr>
          <w:color w:val="231F20"/>
        </w:rPr>
        <w:t>những</w:t>
      </w:r>
      <w:r>
        <w:rPr>
          <w:color w:val="231F20"/>
          <w:spacing w:val="-8"/>
        </w:rPr>
        <w:t> </w:t>
      </w:r>
      <w:r>
        <w:rPr>
          <w:color w:val="231F20"/>
        </w:rPr>
        <w:t>cảnh</w:t>
      </w:r>
      <w:r>
        <w:rPr>
          <w:color w:val="231F20"/>
          <w:spacing w:val="-8"/>
        </w:rPr>
        <w:t> </w:t>
      </w:r>
      <w:r>
        <w:rPr>
          <w:color w:val="231F20"/>
        </w:rPr>
        <w:t>giới</w:t>
      </w:r>
      <w:r>
        <w:rPr>
          <w:color w:val="231F20"/>
          <w:spacing w:val="-8"/>
        </w:rPr>
        <w:t> </w:t>
      </w:r>
      <w:r>
        <w:rPr>
          <w:color w:val="231F20"/>
        </w:rPr>
        <w:t>địa</w:t>
      </w:r>
      <w:r>
        <w:rPr>
          <w:color w:val="231F20"/>
          <w:spacing w:val="-8"/>
        </w:rPr>
        <w:t> </w:t>
      </w:r>
      <w:r>
        <w:rPr>
          <w:color w:val="231F20"/>
        </w:rPr>
        <w:t>ngục,</w:t>
      </w:r>
      <w:r>
        <w:rPr>
          <w:color w:val="231F20"/>
          <w:spacing w:val="-8"/>
        </w:rPr>
        <w:t> </w:t>
      </w:r>
      <w:r>
        <w:rPr>
          <w:color w:val="231F20"/>
        </w:rPr>
        <w:t>đó</w:t>
      </w:r>
      <w:r>
        <w:rPr>
          <w:color w:val="231F20"/>
          <w:spacing w:val="-8"/>
        </w:rPr>
        <w:t> </w:t>
      </w:r>
      <w:r>
        <w:rPr>
          <w:color w:val="231F20"/>
        </w:rPr>
        <w:t>là</w:t>
      </w:r>
      <w:r>
        <w:rPr>
          <w:color w:val="231F20"/>
          <w:spacing w:val="-8"/>
        </w:rPr>
        <w:t> </w:t>
      </w:r>
      <w:r>
        <w:rPr>
          <w:color w:val="231F20"/>
        </w:rPr>
        <w:t>“địa-ngục-</w:t>
      </w:r>
      <w:r>
        <w:rPr>
          <w:color w:val="231F20"/>
          <w:spacing w:val="-2"/>
        </w:rPr>
        <w:t>than-đốt”.</w:t>
      </w:r>
    </w:p>
    <w:p>
      <w:pPr>
        <w:pStyle w:val="BodyText"/>
        <w:spacing w:line="252" w:lineRule="auto" w:before="117"/>
        <w:ind w:firstLine="396"/>
      </w:pPr>
      <w:r>
        <w:rPr>
          <w:color w:val="231F20"/>
        </w:rPr>
        <w:t>Chừng nào ta chưa thành vị thánh Dự lưu, </w:t>
      </w:r>
      <w:r>
        <w:rPr>
          <w:color w:val="231F20"/>
        </w:rPr>
        <w:t>bỏn xẻn</w:t>
      </w:r>
      <w:r>
        <w:rPr>
          <w:color w:val="231F20"/>
          <w:spacing w:val="-2"/>
        </w:rPr>
        <w:t> </w:t>
      </w:r>
      <w:r>
        <w:rPr>
          <w:color w:val="231F20"/>
        </w:rPr>
        <w:t>vẫn</w:t>
      </w:r>
      <w:r>
        <w:rPr>
          <w:color w:val="231F20"/>
          <w:spacing w:val="-2"/>
        </w:rPr>
        <w:t> </w:t>
      </w:r>
      <w:r>
        <w:rPr>
          <w:color w:val="231F20"/>
        </w:rPr>
        <w:t>còn</w:t>
      </w:r>
      <w:r>
        <w:rPr>
          <w:color w:val="231F20"/>
          <w:spacing w:val="-2"/>
        </w:rPr>
        <w:t> </w:t>
      </w:r>
      <w:r>
        <w:rPr>
          <w:color w:val="231F20"/>
        </w:rPr>
        <w:t>nhiều</w:t>
      </w:r>
      <w:r>
        <w:rPr>
          <w:color w:val="231F20"/>
          <w:spacing w:val="-2"/>
        </w:rPr>
        <w:t> </w:t>
      </w:r>
      <w:r>
        <w:rPr>
          <w:color w:val="231F20"/>
        </w:rPr>
        <w:t>dịp</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Một</w:t>
      </w:r>
      <w:r>
        <w:rPr>
          <w:color w:val="231F20"/>
          <w:spacing w:val="-2"/>
        </w:rPr>
        <w:t> </w:t>
      </w:r>
      <w:r>
        <w:rPr>
          <w:color w:val="231F20"/>
        </w:rPr>
        <w:t>số</w:t>
      </w:r>
      <w:r>
        <w:rPr>
          <w:color w:val="231F20"/>
          <w:spacing w:val="-2"/>
        </w:rPr>
        <w:t> </w:t>
      </w:r>
      <w:r>
        <w:rPr>
          <w:color w:val="231F20"/>
        </w:rPr>
        <w:t>người</w:t>
      </w:r>
      <w:r>
        <w:rPr>
          <w:color w:val="231F20"/>
          <w:spacing w:val="-2"/>
        </w:rPr>
        <w:t> </w:t>
      </w:r>
      <w:r>
        <w:rPr>
          <w:color w:val="231F20"/>
        </w:rPr>
        <w:t>dễ</w:t>
      </w:r>
      <w:r>
        <w:rPr>
          <w:color w:val="231F20"/>
          <w:spacing w:val="-2"/>
        </w:rPr>
        <w:t> </w:t>
      </w:r>
      <w:r>
        <w:rPr>
          <w:color w:val="231F20"/>
        </w:rPr>
        <w:t>ky bo</w:t>
      </w:r>
      <w:r>
        <w:rPr>
          <w:color w:val="231F20"/>
          <w:spacing w:val="-17"/>
        </w:rPr>
        <w:t> </w:t>
      </w:r>
      <w:r>
        <w:rPr>
          <w:color w:val="231F20"/>
        </w:rPr>
        <w:t>hơn</w:t>
      </w:r>
      <w:r>
        <w:rPr>
          <w:color w:val="231F20"/>
          <w:spacing w:val="-16"/>
        </w:rPr>
        <w:t> </w:t>
      </w:r>
      <w:r>
        <w:rPr>
          <w:color w:val="231F20"/>
        </w:rPr>
        <w:t>người</w:t>
      </w:r>
      <w:r>
        <w:rPr>
          <w:color w:val="231F20"/>
          <w:spacing w:val="-17"/>
        </w:rPr>
        <w:t> </w:t>
      </w:r>
      <w:r>
        <w:rPr>
          <w:color w:val="231F20"/>
        </w:rPr>
        <w:t>khác,</w:t>
      </w:r>
      <w:r>
        <w:rPr>
          <w:color w:val="231F20"/>
          <w:spacing w:val="-16"/>
        </w:rPr>
        <w:t> </w:t>
      </w:r>
      <w:r>
        <w:rPr>
          <w:color w:val="231F20"/>
        </w:rPr>
        <w:t>hoặc</w:t>
      </w:r>
      <w:r>
        <w:rPr>
          <w:color w:val="231F20"/>
          <w:spacing w:val="-17"/>
        </w:rPr>
        <w:t> </w:t>
      </w:r>
      <w:r>
        <w:rPr>
          <w:color w:val="231F20"/>
        </w:rPr>
        <w:t>có</w:t>
      </w:r>
      <w:r>
        <w:rPr>
          <w:color w:val="231F20"/>
          <w:spacing w:val="-16"/>
        </w:rPr>
        <w:t> </w:t>
      </w:r>
      <w:r>
        <w:rPr>
          <w:color w:val="231F20"/>
        </w:rPr>
        <w:t>người</w:t>
      </w:r>
      <w:r>
        <w:rPr>
          <w:color w:val="231F20"/>
          <w:spacing w:val="-17"/>
        </w:rPr>
        <w:t> </w:t>
      </w:r>
      <w:r>
        <w:rPr>
          <w:color w:val="231F20"/>
        </w:rPr>
        <w:t>lại</w:t>
      </w:r>
      <w:r>
        <w:rPr>
          <w:color w:val="231F20"/>
          <w:spacing w:val="-16"/>
        </w:rPr>
        <w:t> </w:t>
      </w:r>
      <w:r>
        <w:rPr>
          <w:color w:val="231F20"/>
        </w:rPr>
        <w:t>keo</w:t>
      </w:r>
      <w:r>
        <w:rPr>
          <w:color w:val="231F20"/>
          <w:spacing w:val="-17"/>
        </w:rPr>
        <w:t> </w:t>
      </w:r>
      <w:r>
        <w:rPr>
          <w:color w:val="231F20"/>
        </w:rPr>
        <w:t>kiệt</w:t>
      </w:r>
      <w:r>
        <w:rPr>
          <w:color w:val="231F20"/>
          <w:spacing w:val="-16"/>
        </w:rPr>
        <w:t> </w:t>
      </w:r>
      <w:r>
        <w:rPr>
          <w:color w:val="231F20"/>
        </w:rPr>
        <w:t>với</w:t>
      </w:r>
      <w:r>
        <w:rPr>
          <w:color w:val="231F20"/>
          <w:spacing w:val="-17"/>
        </w:rPr>
        <w:t> </w:t>
      </w:r>
      <w:r>
        <w:rPr>
          <w:color w:val="231F20"/>
        </w:rPr>
        <w:t>một vài đối tượng nhất định như tiền bạc, và không như vậy</w:t>
      </w:r>
      <w:r>
        <w:rPr>
          <w:color w:val="231F20"/>
          <w:spacing w:val="-13"/>
        </w:rPr>
        <w:t> </w:t>
      </w:r>
      <w:r>
        <w:rPr>
          <w:color w:val="231F20"/>
        </w:rPr>
        <w:t>với</w:t>
      </w:r>
      <w:r>
        <w:rPr>
          <w:color w:val="231F20"/>
          <w:spacing w:val="-12"/>
        </w:rPr>
        <w:t> </w:t>
      </w:r>
      <w:r>
        <w:rPr>
          <w:color w:val="231F20"/>
        </w:rPr>
        <w:t>những</w:t>
      </w:r>
      <w:r>
        <w:rPr>
          <w:color w:val="231F20"/>
          <w:spacing w:val="-12"/>
        </w:rPr>
        <w:t> </w:t>
      </w:r>
      <w:r>
        <w:rPr>
          <w:color w:val="231F20"/>
        </w:rPr>
        <w:t>thứ</w:t>
      </w:r>
      <w:r>
        <w:rPr>
          <w:color w:val="231F20"/>
          <w:spacing w:val="-13"/>
        </w:rPr>
        <w:t> </w:t>
      </w:r>
      <w:r>
        <w:rPr>
          <w:color w:val="231F20"/>
        </w:rPr>
        <w:t>khác,</w:t>
      </w:r>
      <w:r>
        <w:rPr>
          <w:color w:val="231F20"/>
          <w:spacing w:val="-12"/>
        </w:rPr>
        <w:t> </w:t>
      </w:r>
      <w:r>
        <w:rPr>
          <w:color w:val="231F20"/>
        </w:rPr>
        <w:t>chẳng</w:t>
      </w:r>
      <w:r>
        <w:rPr>
          <w:color w:val="231F20"/>
          <w:spacing w:val="-13"/>
        </w:rPr>
        <w:t> </w:t>
      </w:r>
      <w:r>
        <w:rPr>
          <w:color w:val="231F20"/>
        </w:rPr>
        <w:t>hạn</w:t>
      </w:r>
      <w:r>
        <w:rPr>
          <w:color w:val="231F20"/>
          <w:spacing w:val="-13"/>
        </w:rPr>
        <w:t> </w:t>
      </w:r>
      <w:r>
        <w:rPr>
          <w:color w:val="231F20"/>
        </w:rPr>
        <w:t>như</w:t>
      </w:r>
      <w:r>
        <w:rPr>
          <w:color w:val="231F20"/>
          <w:spacing w:val="-12"/>
        </w:rPr>
        <w:t> </w:t>
      </w:r>
      <w:r>
        <w:rPr>
          <w:color w:val="231F20"/>
        </w:rPr>
        <w:t>lời</w:t>
      </w:r>
      <w:r>
        <w:rPr>
          <w:color w:val="231F20"/>
          <w:spacing w:val="-13"/>
        </w:rPr>
        <w:t> </w:t>
      </w:r>
      <w:r>
        <w:rPr>
          <w:color w:val="231F20"/>
        </w:rPr>
        <w:t>khen</w:t>
      </w:r>
      <w:r>
        <w:rPr>
          <w:color w:val="231F20"/>
          <w:spacing w:val="-13"/>
        </w:rPr>
        <w:t> </w:t>
      </w:r>
      <w:r>
        <w:rPr>
          <w:color w:val="231F20"/>
        </w:rPr>
        <w:t>hoặc Giáo</w:t>
      </w:r>
      <w:r>
        <w:rPr>
          <w:color w:val="231F20"/>
          <w:spacing w:val="-3"/>
        </w:rPr>
        <w:t> </w:t>
      </w:r>
      <w:r>
        <w:rPr>
          <w:color w:val="231F20"/>
        </w:rPr>
        <w:t>pháp.</w:t>
      </w:r>
      <w:r>
        <w:rPr>
          <w:color w:val="231F20"/>
          <w:spacing w:val="-8"/>
        </w:rPr>
        <w:t> </w:t>
      </w:r>
      <w:r>
        <w:rPr>
          <w:color w:val="231F20"/>
        </w:rPr>
        <w:t>Tất</w:t>
      </w:r>
      <w:r>
        <w:rPr>
          <w:color w:val="231F20"/>
          <w:spacing w:val="-3"/>
        </w:rPr>
        <w:t> </w:t>
      </w:r>
      <w:r>
        <w:rPr>
          <w:color w:val="231F20"/>
        </w:rPr>
        <w:t>cả</w:t>
      </w:r>
      <w:r>
        <w:rPr>
          <w:color w:val="231F20"/>
          <w:spacing w:val="-3"/>
        </w:rPr>
        <w:t> </w:t>
      </w:r>
      <w:r>
        <w:rPr>
          <w:color w:val="231F20"/>
        </w:rPr>
        <w:t>đều</w:t>
      </w:r>
      <w:r>
        <w:rPr>
          <w:color w:val="231F20"/>
          <w:spacing w:val="-3"/>
        </w:rPr>
        <w:t> </w:t>
      </w:r>
      <w:r>
        <w:rPr>
          <w:color w:val="231F20"/>
        </w:rPr>
        <w:t>tùy</w:t>
      </w:r>
      <w:r>
        <w:rPr>
          <w:color w:val="231F20"/>
          <w:spacing w:val="-3"/>
        </w:rPr>
        <w:t> </w:t>
      </w:r>
      <w:r>
        <w:rPr>
          <w:color w:val="231F20"/>
        </w:rPr>
        <w:t>thuộc</w:t>
      </w:r>
      <w:r>
        <w:rPr>
          <w:color w:val="231F20"/>
          <w:spacing w:val="-3"/>
        </w:rPr>
        <w:t> </w:t>
      </w:r>
      <w:r>
        <w:rPr>
          <w:color w:val="231F20"/>
        </w:rPr>
        <w:t>vào</w:t>
      </w:r>
      <w:r>
        <w:rPr>
          <w:color w:val="231F20"/>
          <w:spacing w:val="-3"/>
        </w:rPr>
        <w:t> </w:t>
      </w:r>
      <w:r>
        <w:rPr>
          <w:color w:val="231F20"/>
        </w:rPr>
        <w:t>tích</w:t>
      </w:r>
      <w:r>
        <w:rPr>
          <w:color w:val="231F20"/>
          <w:spacing w:val="-3"/>
        </w:rPr>
        <w:t> </w:t>
      </w:r>
      <w:r>
        <w:rPr>
          <w:color w:val="231F20"/>
        </w:rPr>
        <w:t>lũy</w:t>
      </w:r>
      <w:r>
        <w:rPr>
          <w:color w:val="231F20"/>
          <w:spacing w:val="-3"/>
        </w:rPr>
        <w:t> </w:t>
      </w:r>
      <w:r>
        <w:rPr>
          <w:color w:val="231F20"/>
        </w:rPr>
        <w:t>của</w:t>
      </w:r>
      <w:r>
        <w:rPr>
          <w:color w:val="231F20"/>
          <w:spacing w:val="-3"/>
        </w:rPr>
        <w:t> </w:t>
      </w:r>
      <w:r>
        <w:rPr>
          <w:color w:val="231F20"/>
        </w:rPr>
        <w:t>mỗi người. Nhưng ngay cả khi ai đó có bản tính rất keo kiệt, thái độ anh ta có thể được thay đổi. Thông qua hiểu</w:t>
      </w:r>
      <w:r>
        <w:rPr>
          <w:color w:val="231F20"/>
          <w:spacing w:val="-13"/>
        </w:rPr>
        <w:t> </w:t>
      </w:r>
      <w:r>
        <w:rPr>
          <w:color w:val="231F20"/>
        </w:rPr>
        <w:t>biết</w:t>
      </w:r>
      <w:r>
        <w:rPr>
          <w:color w:val="231F20"/>
          <w:spacing w:val="-13"/>
        </w:rPr>
        <w:t> </w:t>
      </w:r>
      <w:r>
        <w:rPr>
          <w:color w:val="231F20"/>
        </w:rPr>
        <w:t>đúng</w:t>
      </w:r>
      <w:r>
        <w:rPr>
          <w:color w:val="231F20"/>
          <w:spacing w:val="-13"/>
        </w:rPr>
        <w:t> </w:t>
      </w:r>
      <w:r>
        <w:rPr>
          <w:color w:val="231F20"/>
        </w:rPr>
        <w:t>ta</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học</w:t>
      </w:r>
      <w:r>
        <w:rPr>
          <w:color w:val="231F20"/>
          <w:spacing w:val="-13"/>
        </w:rPr>
        <w:t> </w:t>
      </w:r>
      <w:r>
        <w:rPr>
          <w:color w:val="231F20"/>
        </w:rPr>
        <w:t>để</w:t>
      </w:r>
      <w:r>
        <w:rPr>
          <w:color w:val="231F20"/>
          <w:spacing w:val="-13"/>
        </w:rPr>
        <w:t> </w:t>
      </w:r>
      <w:r>
        <w:rPr>
          <w:color w:val="231F20"/>
        </w:rPr>
        <w:t>vun</w:t>
      </w:r>
      <w:r>
        <w:rPr>
          <w:color w:val="231F20"/>
          <w:spacing w:val="-13"/>
        </w:rPr>
        <w:t> </w:t>
      </w:r>
      <w:r>
        <w:rPr>
          <w:color w:val="231F20"/>
        </w:rPr>
        <w:t>bồi</w:t>
      </w:r>
      <w:r>
        <w:rPr>
          <w:color w:val="231F20"/>
          <w:spacing w:val="-13"/>
        </w:rPr>
        <w:t> </w:t>
      </w:r>
      <w:r>
        <w:rPr>
          <w:color w:val="231F20"/>
        </w:rPr>
        <w:t>tính</w:t>
      </w:r>
      <w:r>
        <w:rPr>
          <w:color w:val="231F20"/>
          <w:spacing w:val="-13"/>
        </w:rPr>
        <w:t> </w:t>
      </w:r>
      <w:r>
        <w:rPr>
          <w:color w:val="231F20"/>
        </w:rPr>
        <w:t>quảng</w:t>
      </w:r>
      <w:r>
        <w:rPr>
          <w:color w:val="231F20"/>
          <w:spacing w:val="-13"/>
        </w:rPr>
        <w:t> </w:t>
      </w:r>
      <w:r>
        <w:rPr>
          <w:color w:val="231F20"/>
          <w:spacing w:val="-4"/>
        </w:rPr>
        <w:t>đại.</w:t>
      </w:r>
    </w:p>
    <w:p>
      <w:pPr>
        <w:pStyle w:val="BodyText"/>
        <w:spacing w:line="252" w:lineRule="auto" w:before="122"/>
        <w:ind w:right="110" w:firstLine="396"/>
      </w:pPr>
      <w:r>
        <w:rPr>
          <w:color w:val="231F20"/>
        </w:rPr>
        <w:t>Chúng ta đọc trong chú giải cho </w:t>
      </w:r>
      <w:r>
        <w:rPr>
          <w:i/>
          <w:color w:val="231F20"/>
        </w:rPr>
        <w:t>Chuyện </w:t>
      </w:r>
      <w:r>
        <w:rPr>
          <w:i/>
          <w:color w:val="231F20"/>
        </w:rPr>
        <w:t>Tiền</w:t>
      </w:r>
      <w:r>
        <w:rPr>
          <w:i/>
          <w:color w:val="231F20"/>
        </w:rPr>
        <w:t> Thân Sudhābhojana </w:t>
      </w:r>
      <w:r>
        <w:rPr>
          <w:color w:val="231F20"/>
        </w:rPr>
        <w:t>(</w:t>
      </w:r>
      <w:r>
        <w:rPr>
          <w:i/>
          <w:color w:val="231F20"/>
        </w:rPr>
        <w:t>Kinh Bổn sanh</w:t>
      </w:r>
      <w:r>
        <w:rPr>
          <w:color w:val="231F20"/>
        </w:rPr>
        <w:t>, tập V, số 535) kể về một vị Tỳ-kheo cùng thời Đức Phật đã hành</w:t>
      </w:r>
      <w:r>
        <w:rPr>
          <w:color w:val="231F20"/>
          <w:spacing w:val="40"/>
        </w:rPr>
        <w:t> </w:t>
      </w:r>
      <w:r>
        <w:rPr>
          <w:color w:val="231F20"/>
        </w:rPr>
        <w:t>bố thí hào phóng. Vị này đã phân phát hết đồ ăn của mình,</w:t>
      </w:r>
      <w:r>
        <w:rPr>
          <w:color w:val="231F20"/>
          <w:spacing w:val="-3"/>
        </w:rPr>
        <w:t> </w:t>
      </w:r>
      <w:r>
        <w:rPr>
          <w:color w:val="231F20"/>
        </w:rPr>
        <w:t>thậm</w:t>
      </w:r>
      <w:r>
        <w:rPr>
          <w:color w:val="231F20"/>
          <w:spacing w:val="-4"/>
        </w:rPr>
        <w:t> </w:t>
      </w:r>
      <w:r>
        <w:rPr>
          <w:color w:val="231F20"/>
        </w:rPr>
        <w:t>chí</w:t>
      </w:r>
      <w:r>
        <w:rPr>
          <w:color w:val="231F20"/>
          <w:spacing w:val="-3"/>
        </w:rPr>
        <w:t> </w:t>
      </w:r>
      <w:r>
        <w:rPr>
          <w:color w:val="231F20"/>
        </w:rPr>
        <w:t>dù</w:t>
      </w:r>
      <w:r>
        <w:rPr>
          <w:color w:val="231F20"/>
          <w:spacing w:val="-3"/>
        </w:rPr>
        <w:t> </w:t>
      </w:r>
      <w:r>
        <w:rPr>
          <w:color w:val="231F20"/>
        </w:rPr>
        <w:t>ông</w:t>
      </w:r>
      <w:r>
        <w:rPr>
          <w:color w:val="231F20"/>
          <w:spacing w:val="-3"/>
        </w:rPr>
        <w:t> </w:t>
      </w:r>
      <w:r>
        <w:rPr>
          <w:color w:val="231F20"/>
        </w:rPr>
        <w:t>chỉ</w:t>
      </w:r>
      <w:r>
        <w:rPr>
          <w:color w:val="231F20"/>
          <w:spacing w:val="-3"/>
        </w:rPr>
        <w:t> </w:t>
      </w:r>
      <w:r>
        <w:rPr>
          <w:color w:val="231F20"/>
        </w:rPr>
        <w:t>nhận</w:t>
      </w:r>
      <w:r>
        <w:rPr>
          <w:color w:val="231F20"/>
          <w:spacing w:val="-3"/>
        </w:rPr>
        <w:t> </w:t>
      </w:r>
      <w:r>
        <w:rPr>
          <w:color w:val="231F20"/>
        </w:rPr>
        <w:t>được</w:t>
      </w:r>
      <w:r>
        <w:rPr>
          <w:color w:val="231F20"/>
          <w:spacing w:val="-3"/>
        </w:rPr>
        <w:t> </w:t>
      </w:r>
      <w:r>
        <w:rPr>
          <w:color w:val="231F20"/>
        </w:rPr>
        <w:t>nước</w:t>
      </w:r>
      <w:r>
        <w:rPr>
          <w:color w:val="231F20"/>
          <w:spacing w:val="-3"/>
        </w:rPr>
        <w:t> </w:t>
      </w:r>
      <w:r>
        <w:rPr>
          <w:color w:val="231F20"/>
        </w:rPr>
        <w:t>uống</w:t>
      </w:r>
      <w:r>
        <w:rPr>
          <w:color w:val="231F20"/>
          <w:spacing w:val="-3"/>
        </w:rPr>
        <w:t> </w:t>
      </w:r>
      <w:r>
        <w:rPr>
          <w:color w:val="231F20"/>
        </w:rPr>
        <w:t>vừa đủ trong lòng bàn tay, ông cũng đem cho với tâm ly tham.</w:t>
      </w:r>
      <w:r>
        <w:rPr>
          <w:color w:val="231F20"/>
          <w:spacing w:val="-9"/>
        </w:rPr>
        <w:t> </w:t>
      </w:r>
      <w:r>
        <w:rPr>
          <w:color w:val="231F20"/>
        </w:rPr>
        <w:t>Tuy</w:t>
      </w:r>
      <w:r>
        <w:rPr>
          <w:color w:val="231F20"/>
          <w:spacing w:val="-4"/>
        </w:rPr>
        <w:t> </w:t>
      </w:r>
      <w:r>
        <w:rPr>
          <w:color w:val="231F20"/>
        </w:rPr>
        <w:t>vậy</w:t>
      </w:r>
      <w:r>
        <w:rPr>
          <w:color w:val="231F20"/>
          <w:spacing w:val="-4"/>
        </w:rPr>
        <w:t> </w:t>
      </w:r>
      <w:r>
        <w:rPr>
          <w:color w:val="231F20"/>
        </w:rPr>
        <w:t>trước</w:t>
      </w:r>
      <w:r>
        <w:rPr>
          <w:color w:val="231F20"/>
          <w:spacing w:val="-4"/>
        </w:rPr>
        <w:t> </w:t>
      </w:r>
      <w:r>
        <w:rPr>
          <w:color w:val="231F20"/>
        </w:rPr>
        <w:t>đây</w:t>
      </w:r>
      <w:r>
        <w:rPr>
          <w:color w:val="231F20"/>
          <w:spacing w:val="-4"/>
        </w:rPr>
        <w:t> </w:t>
      </w:r>
      <w:r>
        <w:rPr>
          <w:color w:val="231F20"/>
        </w:rPr>
        <w:t>ông</w:t>
      </w:r>
      <w:r>
        <w:rPr>
          <w:color w:val="231F20"/>
          <w:spacing w:val="-4"/>
        </w:rPr>
        <w:t> </w:t>
      </w:r>
      <w:r>
        <w:rPr>
          <w:color w:val="231F20"/>
        </w:rPr>
        <w:t>đã</w:t>
      </w:r>
      <w:r>
        <w:rPr>
          <w:color w:val="231F20"/>
          <w:spacing w:val="-4"/>
        </w:rPr>
        <w:t> </w:t>
      </w:r>
      <w:r>
        <w:rPr>
          <w:color w:val="231F20"/>
        </w:rPr>
        <w:t>từng</w:t>
      </w:r>
      <w:r>
        <w:rPr>
          <w:color w:val="231F20"/>
          <w:spacing w:val="-4"/>
        </w:rPr>
        <w:t> </w:t>
      </w:r>
      <w:r>
        <w:rPr>
          <w:color w:val="231F20"/>
        </w:rPr>
        <w:t>keo</w:t>
      </w:r>
      <w:r>
        <w:rPr>
          <w:color w:val="231F20"/>
          <w:spacing w:val="-4"/>
        </w:rPr>
        <w:t> </w:t>
      </w:r>
      <w:r>
        <w:rPr>
          <w:color w:val="231F20"/>
        </w:rPr>
        <w:t>kiệt</w:t>
      </w:r>
      <w:r>
        <w:rPr>
          <w:color w:val="231F20"/>
          <w:spacing w:val="-4"/>
        </w:rPr>
        <w:t> </w:t>
      </w:r>
      <w:r>
        <w:rPr>
          <w:color w:val="231F20"/>
        </w:rPr>
        <w:t>đến</w:t>
      </w:r>
      <w:r>
        <w:rPr>
          <w:color w:val="231F20"/>
          <w:spacing w:val="-4"/>
        </w:rPr>
        <w:t> </w:t>
      </w:r>
      <w:r>
        <w:rPr>
          <w:color w:val="231F20"/>
        </w:rPr>
        <w:t>độ “không</w:t>
      </w:r>
      <w:r>
        <w:rPr>
          <w:color w:val="231F20"/>
          <w:spacing w:val="-7"/>
        </w:rPr>
        <w:t> </w:t>
      </w:r>
      <w:r>
        <w:rPr>
          <w:color w:val="231F20"/>
        </w:rPr>
        <w:t>thể</w:t>
      </w:r>
      <w:r>
        <w:rPr>
          <w:color w:val="231F20"/>
          <w:spacing w:val="-7"/>
        </w:rPr>
        <w:t> </w:t>
      </w:r>
      <w:r>
        <w:rPr>
          <w:color w:val="231F20"/>
        </w:rPr>
        <w:t>cho</w:t>
      </w:r>
      <w:r>
        <w:rPr>
          <w:color w:val="231F20"/>
          <w:spacing w:val="-7"/>
        </w:rPr>
        <w:t> </w:t>
      </w:r>
      <w:r>
        <w:rPr>
          <w:color w:val="231F20"/>
        </w:rPr>
        <w:t>một</w:t>
      </w:r>
      <w:r>
        <w:rPr>
          <w:color w:val="231F20"/>
          <w:spacing w:val="-7"/>
        </w:rPr>
        <w:t> </w:t>
      </w:r>
      <w:r>
        <w:rPr>
          <w:color w:val="231F20"/>
        </w:rPr>
        <w:t>giọt</w:t>
      </w:r>
      <w:r>
        <w:rPr>
          <w:color w:val="231F20"/>
          <w:spacing w:val="-7"/>
        </w:rPr>
        <w:t> </w:t>
      </w:r>
      <w:r>
        <w:rPr>
          <w:color w:val="231F20"/>
        </w:rPr>
        <w:t>dầu</w:t>
      </w:r>
      <w:r>
        <w:rPr>
          <w:color w:val="231F20"/>
          <w:spacing w:val="-7"/>
        </w:rPr>
        <w:t> </w:t>
      </w:r>
      <w:r>
        <w:rPr>
          <w:color w:val="231F20"/>
        </w:rPr>
        <w:t>trên</w:t>
      </w:r>
      <w:r>
        <w:rPr>
          <w:color w:val="231F20"/>
          <w:spacing w:val="-7"/>
        </w:rPr>
        <w:t> </w:t>
      </w:r>
      <w:r>
        <w:rPr>
          <w:color w:val="231F20"/>
        </w:rPr>
        <w:t>ngọn</w:t>
      </w:r>
      <w:r>
        <w:rPr>
          <w:color w:val="231F20"/>
          <w:spacing w:val="-7"/>
        </w:rPr>
        <w:t> </w:t>
      </w:r>
      <w:r>
        <w:rPr>
          <w:color w:val="231F20"/>
        </w:rPr>
        <w:t>cỏ”.</w:t>
      </w:r>
      <w:r>
        <w:rPr>
          <w:color w:val="231F20"/>
          <w:spacing w:val="-7"/>
        </w:rPr>
        <w:t> </w:t>
      </w:r>
      <w:r>
        <w:rPr>
          <w:color w:val="231F20"/>
        </w:rPr>
        <w:t>Đức</w:t>
      </w:r>
      <w:r>
        <w:rPr>
          <w:color w:val="231F20"/>
          <w:spacing w:val="-7"/>
        </w:rPr>
        <w:t> </w:t>
      </w:r>
      <w:r>
        <w:rPr>
          <w:color w:val="231F20"/>
        </w:rPr>
        <w:t>Phật đã</w:t>
      </w:r>
      <w:r>
        <w:rPr>
          <w:color w:val="231F20"/>
          <w:spacing w:val="31"/>
        </w:rPr>
        <w:t> </w:t>
      </w:r>
      <w:r>
        <w:rPr>
          <w:color w:val="231F20"/>
        </w:rPr>
        <w:t>kể</w:t>
      </w:r>
      <w:r>
        <w:rPr>
          <w:color w:val="231F20"/>
          <w:spacing w:val="31"/>
        </w:rPr>
        <w:t> </w:t>
      </w:r>
      <w:r>
        <w:rPr>
          <w:color w:val="231F20"/>
        </w:rPr>
        <w:t>về</w:t>
      </w:r>
      <w:r>
        <w:rPr>
          <w:color w:val="231F20"/>
          <w:spacing w:val="31"/>
        </w:rPr>
        <w:t> </w:t>
      </w:r>
      <w:r>
        <w:rPr>
          <w:color w:val="231F20"/>
        </w:rPr>
        <w:t>tiền</w:t>
      </w:r>
      <w:r>
        <w:rPr>
          <w:color w:val="231F20"/>
          <w:spacing w:val="31"/>
        </w:rPr>
        <w:t> </w:t>
      </w:r>
      <w:r>
        <w:rPr>
          <w:color w:val="231F20"/>
        </w:rPr>
        <w:t>kiếp</w:t>
      </w:r>
      <w:r>
        <w:rPr>
          <w:color w:val="231F20"/>
          <w:spacing w:val="31"/>
        </w:rPr>
        <w:t> </w:t>
      </w:r>
      <w:r>
        <w:rPr>
          <w:color w:val="231F20"/>
        </w:rPr>
        <w:t>của</w:t>
      </w:r>
      <w:r>
        <w:rPr>
          <w:color w:val="231F20"/>
          <w:spacing w:val="31"/>
        </w:rPr>
        <w:t> </w:t>
      </w:r>
      <w:r>
        <w:rPr>
          <w:color w:val="231F20"/>
        </w:rPr>
        <w:t>vị</w:t>
      </w:r>
      <w:r>
        <w:rPr>
          <w:color w:val="231F20"/>
          <w:spacing w:val="27"/>
        </w:rPr>
        <w:t> </w:t>
      </w:r>
      <w:r>
        <w:rPr>
          <w:color w:val="231F20"/>
        </w:rPr>
        <w:t>Tỳ-kheo</w:t>
      </w:r>
      <w:r>
        <w:rPr>
          <w:color w:val="231F20"/>
          <w:spacing w:val="31"/>
        </w:rPr>
        <w:t> </w:t>
      </w:r>
      <w:r>
        <w:rPr>
          <w:color w:val="231F20"/>
        </w:rPr>
        <w:t>đó,</w:t>
      </w:r>
      <w:r>
        <w:rPr>
          <w:color w:val="231F20"/>
          <w:spacing w:val="31"/>
        </w:rPr>
        <w:t> </w:t>
      </w:r>
      <w:r>
        <w:rPr>
          <w:color w:val="231F20"/>
        </w:rPr>
        <w:t>khi</w:t>
      </w:r>
      <w:r>
        <w:rPr>
          <w:color w:val="231F20"/>
          <w:spacing w:val="31"/>
        </w:rPr>
        <w:t> </w:t>
      </w:r>
      <w:r>
        <w:rPr>
          <w:color w:val="231F20"/>
        </w:rPr>
        <w:t>ông</w:t>
      </w:r>
      <w:r>
        <w:rPr>
          <w:color w:val="231F20"/>
          <w:spacing w:val="31"/>
        </w:rPr>
        <w:t> </w:t>
      </w:r>
      <w:r>
        <w:rPr>
          <w:color w:val="231F20"/>
        </w:rPr>
        <w:t>còn là Kosiya keo kiệt và đây là câu chuyện “tiền thân </w:t>
      </w:r>
      <w:r>
        <w:rPr>
          <w:color w:val="231F20"/>
          <w:spacing w:val="-2"/>
        </w:rPr>
        <w:t>Sudhābhojana”:</w:t>
      </w:r>
    </w:p>
    <w:p>
      <w:pPr>
        <w:spacing w:line="252" w:lineRule="auto" w:before="123"/>
        <w:ind w:left="850" w:right="111" w:firstLine="0"/>
        <w:jc w:val="both"/>
        <w:rPr>
          <w:i/>
          <w:sz w:val="27"/>
        </w:rPr>
      </w:pPr>
      <w:r>
        <w:rPr>
          <w:i/>
          <w:color w:val="231F20"/>
          <w:sz w:val="27"/>
        </w:rPr>
        <w:t>Kosiya</w:t>
      </w:r>
      <w:r>
        <w:rPr>
          <w:i/>
          <w:color w:val="231F20"/>
          <w:spacing w:val="-19"/>
          <w:sz w:val="27"/>
        </w:rPr>
        <w:t> </w:t>
      </w:r>
      <w:r>
        <w:rPr>
          <w:i/>
          <w:color w:val="231F20"/>
          <w:sz w:val="27"/>
        </w:rPr>
        <w:t>không</w:t>
      </w:r>
      <w:r>
        <w:rPr>
          <w:i/>
          <w:color w:val="231F20"/>
          <w:spacing w:val="-17"/>
          <w:sz w:val="27"/>
        </w:rPr>
        <w:t> </w:t>
      </w:r>
      <w:r>
        <w:rPr>
          <w:i/>
          <w:color w:val="231F20"/>
          <w:sz w:val="27"/>
        </w:rPr>
        <w:t>giữ</w:t>
      </w:r>
      <w:r>
        <w:rPr>
          <w:i/>
          <w:color w:val="231F20"/>
          <w:spacing w:val="-17"/>
          <w:sz w:val="27"/>
        </w:rPr>
        <w:t> </w:t>
      </w:r>
      <w:r>
        <w:rPr>
          <w:i/>
          <w:color w:val="231F20"/>
          <w:sz w:val="27"/>
        </w:rPr>
        <w:t>đúng</w:t>
      </w:r>
      <w:r>
        <w:rPr>
          <w:i/>
          <w:color w:val="231F20"/>
          <w:spacing w:val="-17"/>
          <w:sz w:val="27"/>
        </w:rPr>
        <w:t> </w:t>
      </w:r>
      <w:r>
        <w:rPr>
          <w:i/>
          <w:color w:val="231F20"/>
          <w:sz w:val="27"/>
        </w:rPr>
        <w:t>truyền</w:t>
      </w:r>
      <w:r>
        <w:rPr>
          <w:i/>
          <w:color w:val="231F20"/>
          <w:spacing w:val="-17"/>
          <w:sz w:val="27"/>
        </w:rPr>
        <w:t> </w:t>
      </w:r>
      <w:r>
        <w:rPr>
          <w:i/>
          <w:color w:val="231F20"/>
          <w:sz w:val="27"/>
        </w:rPr>
        <w:t>thống</w:t>
      </w:r>
      <w:r>
        <w:rPr>
          <w:i/>
          <w:color w:val="231F20"/>
          <w:spacing w:val="-17"/>
          <w:sz w:val="27"/>
        </w:rPr>
        <w:t> </w:t>
      </w:r>
      <w:r>
        <w:rPr>
          <w:i/>
          <w:color w:val="231F20"/>
          <w:sz w:val="27"/>
        </w:rPr>
        <w:t>bố</w:t>
      </w:r>
      <w:r>
        <w:rPr>
          <w:i/>
          <w:color w:val="231F20"/>
          <w:spacing w:val="-17"/>
          <w:sz w:val="27"/>
        </w:rPr>
        <w:t> </w:t>
      </w:r>
      <w:r>
        <w:rPr>
          <w:i/>
          <w:color w:val="231F20"/>
          <w:sz w:val="27"/>
        </w:rPr>
        <w:t>thí</w:t>
      </w:r>
      <w:r>
        <w:rPr>
          <w:i/>
          <w:color w:val="231F20"/>
          <w:spacing w:val="-16"/>
          <w:sz w:val="27"/>
        </w:rPr>
        <w:t> </w:t>
      </w:r>
      <w:r>
        <w:rPr>
          <w:i/>
          <w:color w:val="231F20"/>
          <w:sz w:val="27"/>
        </w:rPr>
        <w:t>của</w:t>
      </w:r>
      <w:r>
        <w:rPr>
          <w:i/>
          <w:color w:val="231F20"/>
          <w:sz w:val="27"/>
        </w:rPr>
        <w:t> tổ tiên và sống rất keo kiệt. Một hôm Kosiya quá thèm ăn cháo. Khi vợ ông gợi ý sẽ nấu cháo</w:t>
      </w:r>
      <w:r>
        <w:rPr>
          <w:i/>
          <w:color w:val="231F20"/>
          <w:spacing w:val="15"/>
          <w:sz w:val="27"/>
        </w:rPr>
        <w:t> </w:t>
      </w:r>
      <w:r>
        <w:rPr>
          <w:i/>
          <w:color w:val="231F20"/>
          <w:sz w:val="27"/>
        </w:rPr>
        <w:t>cho</w:t>
      </w:r>
      <w:r>
        <w:rPr>
          <w:i/>
          <w:color w:val="231F20"/>
          <w:spacing w:val="15"/>
          <w:sz w:val="27"/>
        </w:rPr>
        <w:t> </w:t>
      </w:r>
      <w:r>
        <w:rPr>
          <w:i/>
          <w:color w:val="231F20"/>
          <w:sz w:val="27"/>
        </w:rPr>
        <w:t>không</w:t>
      </w:r>
      <w:r>
        <w:rPr>
          <w:i/>
          <w:color w:val="231F20"/>
          <w:spacing w:val="15"/>
          <w:sz w:val="27"/>
        </w:rPr>
        <w:t> </w:t>
      </w:r>
      <w:r>
        <w:rPr>
          <w:i/>
          <w:color w:val="231F20"/>
          <w:sz w:val="27"/>
        </w:rPr>
        <w:t>chỉ</w:t>
      </w:r>
      <w:r>
        <w:rPr>
          <w:i/>
          <w:color w:val="231F20"/>
          <w:spacing w:val="15"/>
          <w:sz w:val="27"/>
        </w:rPr>
        <w:t> </w:t>
      </w:r>
      <w:r>
        <w:rPr>
          <w:i/>
          <w:color w:val="231F20"/>
          <w:sz w:val="27"/>
        </w:rPr>
        <w:t>mình</w:t>
      </w:r>
      <w:r>
        <w:rPr>
          <w:i/>
          <w:color w:val="231F20"/>
          <w:spacing w:val="15"/>
          <w:sz w:val="27"/>
        </w:rPr>
        <w:t> </w:t>
      </w:r>
      <w:r>
        <w:rPr>
          <w:i/>
          <w:color w:val="231F20"/>
          <w:sz w:val="27"/>
        </w:rPr>
        <w:t>ông</w:t>
      </w:r>
      <w:r>
        <w:rPr>
          <w:i/>
          <w:color w:val="231F20"/>
          <w:spacing w:val="15"/>
          <w:sz w:val="27"/>
        </w:rPr>
        <w:t> </w:t>
      </w:r>
      <w:r>
        <w:rPr>
          <w:i/>
          <w:color w:val="231F20"/>
          <w:sz w:val="27"/>
        </w:rPr>
        <w:t>mà</w:t>
      </w:r>
      <w:r>
        <w:rPr>
          <w:i/>
          <w:color w:val="231F20"/>
          <w:spacing w:val="15"/>
          <w:sz w:val="27"/>
        </w:rPr>
        <w:t> </w:t>
      </w:r>
      <w:r>
        <w:rPr>
          <w:i/>
          <w:color w:val="231F20"/>
          <w:sz w:val="27"/>
        </w:rPr>
        <w:t>còn</w:t>
      </w:r>
      <w:r>
        <w:rPr>
          <w:i/>
          <w:color w:val="231F20"/>
          <w:spacing w:val="15"/>
          <w:sz w:val="27"/>
        </w:rPr>
        <w:t> </w:t>
      </w:r>
      <w:r>
        <w:rPr>
          <w:i/>
          <w:color w:val="231F20"/>
          <w:sz w:val="27"/>
        </w:rPr>
        <w:t>cho</w:t>
      </w:r>
      <w:r>
        <w:rPr>
          <w:i/>
          <w:color w:val="231F20"/>
          <w:spacing w:val="15"/>
          <w:sz w:val="27"/>
        </w:rPr>
        <w:t> </w:t>
      </w:r>
      <w:r>
        <w:rPr>
          <w:i/>
          <w:color w:val="231F20"/>
          <w:spacing w:val="-5"/>
          <w:sz w:val="27"/>
        </w:rPr>
        <w:t>tất</w:t>
      </w:r>
    </w:p>
    <w:p>
      <w:pPr>
        <w:spacing w:after="0" w:line="252" w:lineRule="auto"/>
        <w:jc w:val="both"/>
        <w:rPr>
          <w:i/>
          <w:sz w:val="27"/>
        </w:rPr>
        <w:sectPr>
          <w:pgSz w:w="7660" w:h="11630"/>
          <w:pgMar w:header="779" w:footer="0" w:top="1100" w:bottom="280" w:left="850" w:right="850"/>
        </w:sectPr>
      </w:pPr>
    </w:p>
    <w:p>
      <w:pPr>
        <w:spacing w:line="252" w:lineRule="auto" w:before="241"/>
        <w:ind w:left="850" w:right="111" w:firstLine="0"/>
        <w:jc w:val="both"/>
        <w:rPr>
          <w:i/>
          <w:sz w:val="27"/>
        </w:rPr>
      </w:pPr>
      <w:r>
        <w:rPr>
          <w:i/>
          <w:color w:val="231F20"/>
          <w:sz w:val="27"/>
        </w:rPr>
        <w:t>cả dân thành Varanasi cùng ăn, Kosiya </w:t>
      </w:r>
      <w:r>
        <w:rPr>
          <w:i/>
          <w:color w:val="231F20"/>
          <w:sz w:val="27"/>
        </w:rPr>
        <w:t>cảm</w:t>
      </w:r>
      <w:r>
        <w:rPr>
          <w:i/>
          <w:color w:val="231F20"/>
          <w:sz w:val="27"/>
        </w:rPr>
        <w:t> thấy “như bị ai đánh cái gậy vào đầu”.</w:t>
      </w:r>
    </w:p>
    <w:p>
      <w:pPr>
        <w:spacing w:line="252" w:lineRule="auto" w:before="114"/>
        <w:ind w:left="113" w:right="111" w:firstLine="396"/>
        <w:jc w:val="both"/>
        <w:rPr>
          <w:sz w:val="27"/>
        </w:rPr>
      </w:pPr>
      <w:r>
        <w:rPr>
          <w:color w:val="231F20"/>
          <w:sz w:val="27"/>
        </w:rPr>
        <w:t>Như ta đã đọc định nghĩa về bỏn xẻn trong </w:t>
      </w:r>
      <w:r>
        <w:rPr>
          <w:i/>
          <w:color w:val="231F20"/>
          <w:sz w:val="27"/>
        </w:rPr>
        <w:t>Chú</w:t>
      </w:r>
      <w:r>
        <w:rPr>
          <w:i/>
          <w:color w:val="231F20"/>
          <w:sz w:val="27"/>
        </w:rPr>
        <w:t> Giải Bộ Pháp Tụ</w:t>
      </w:r>
      <w:r>
        <w:rPr>
          <w:color w:val="231F20"/>
          <w:sz w:val="27"/>
        </w:rPr>
        <w:t>: biểu hiện của bỏn xẻn là “</w:t>
      </w:r>
      <w:r>
        <w:rPr>
          <w:i/>
          <w:color w:val="231F20"/>
          <w:sz w:val="27"/>
        </w:rPr>
        <w:t>hẹp </w:t>
      </w:r>
      <w:r>
        <w:rPr>
          <w:i/>
          <w:color w:val="231F20"/>
          <w:sz w:val="27"/>
        </w:rPr>
        <w:t>hòi</w:t>
      </w:r>
      <w:r>
        <w:rPr>
          <w:i/>
          <w:color w:val="231F20"/>
          <w:sz w:val="27"/>
        </w:rPr>
        <w:t> trong</w:t>
      </w:r>
      <w:r>
        <w:rPr>
          <w:i/>
          <w:color w:val="231F20"/>
          <w:spacing w:val="-13"/>
          <w:sz w:val="27"/>
        </w:rPr>
        <w:t> </w:t>
      </w:r>
      <w:r>
        <w:rPr>
          <w:i/>
          <w:color w:val="231F20"/>
          <w:sz w:val="27"/>
        </w:rPr>
        <w:t>chia</w:t>
      </w:r>
      <w:r>
        <w:rPr>
          <w:i/>
          <w:color w:val="231F20"/>
          <w:spacing w:val="-14"/>
          <w:sz w:val="27"/>
        </w:rPr>
        <w:t> </w:t>
      </w:r>
      <w:r>
        <w:rPr>
          <w:i/>
          <w:color w:val="231F20"/>
          <w:sz w:val="27"/>
        </w:rPr>
        <w:t>sẻ</w:t>
      </w:r>
      <w:r>
        <w:rPr>
          <w:i/>
          <w:color w:val="231F20"/>
          <w:spacing w:val="-13"/>
          <w:sz w:val="27"/>
        </w:rPr>
        <w:t> </w:t>
      </w:r>
      <w:r>
        <w:rPr>
          <w:i/>
          <w:color w:val="231F20"/>
          <w:sz w:val="27"/>
        </w:rPr>
        <w:t>hoặc</w:t>
      </w:r>
      <w:r>
        <w:rPr>
          <w:i/>
          <w:color w:val="231F20"/>
          <w:spacing w:val="-13"/>
          <w:sz w:val="27"/>
        </w:rPr>
        <w:t> </w:t>
      </w:r>
      <w:r>
        <w:rPr>
          <w:i/>
          <w:color w:val="231F20"/>
          <w:sz w:val="27"/>
        </w:rPr>
        <w:t>keo</w:t>
      </w:r>
      <w:r>
        <w:rPr>
          <w:i/>
          <w:color w:val="231F20"/>
          <w:spacing w:val="-14"/>
          <w:sz w:val="27"/>
        </w:rPr>
        <w:t> </w:t>
      </w:r>
      <w:r>
        <w:rPr>
          <w:i/>
          <w:color w:val="231F20"/>
          <w:sz w:val="27"/>
        </w:rPr>
        <w:t>kiệt,</w:t>
      </w:r>
      <w:r>
        <w:rPr>
          <w:i/>
          <w:color w:val="231F20"/>
          <w:spacing w:val="-14"/>
          <w:sz w:val="27"/>
        </w:rPr>
        <w:t> </w:t>
      </w:r>
      <w:r>
        <w:rPr>
          <w:i/>
          <w:color w:val="231F20"/>
          <w:sz w:val="27"/>
        </w:rPr>
        <w:t>nhỏ</w:t>
      </w:r>
      <w:r>
        <w:rPr>
          <w:i/>
          <w:color w:val="231F20"/>
          <w:spacing w:val="-14"/>
          <w:sz w:val="27"/>
        </w:rPr>
        <w:t> </w:t>
      </w:r>
      <w:r>
        <w:rPr>
          <w:i/>
          <w:color w:val="231F20"/>
          <w:sz w:val="27"/>
        </w:rPr>
        <w:t>nhen</w:t>
      </w:r>
      <w:r>
        <w:rPr>
          <w:color w:val="231F20"/>
          <w:sz w:val="27"/>
        </w:rPr>
        <w:t>...”.</w:t>
      </w:r>
      <w:r>
        <w:rPr>
          <w:color w:val="231F20"/>
          <w:spacing w:val="-14"/>
          <w:sz w:val="27"/>
        </w:rPr>
        <w:t> </w:t>
      </w:r>
      <w:r>
        <w:rPr>
          <w:color w:val="231F20"/>
          <w:sz w:val="27"/>
        </w:rPr>
        <w:t>Khi</w:t>
      </w:r>
      <w:r>
        <w:rPr>
          <w:color w:val="231F20"/>
          <w:spacing w:val="-13"/>
          <w:sz w:val="27"/>
        </w:rPr>
        <w:t> </w:t>
      </w:r>
      <w:r>
        <w:rPr>
          <w:color w:val="231F20"/>
          <w:sz w:val="27"/>
        </w:rPr>
        <w:t>keo</w:t>
      </w:r>
      <w:r>
        <w:rPr>
          <w:color w:val="231F20"/>
          <w:spacing w:val="-14"/>
          <w:sz w:val="27"/>
        </w:rPr>
        <w:t> </w:t>
      </w:r>
      <w:r>
        <w:rPr>
          <w:color w:val="231F20"/>
          <w:sz w:val="27"/>
        </w:rPr>
        <w:t>kiệt thì luôn có thọ ưu, không thể hạnh phúc.</w:t>
      </w:r>
    </w:p>
    <w:p>
      <w:pPr>
        <w:pStyle w:val="BodyText"/>
        <w:spacing w:line="252" w:lineRule="auto" w:before="115"/>
        <w:ind w:firstLine="396"/>
      </w:pPr>
      <w:r>
        <w:rPr>
          <w:color w:val="231F20"/>
        </w:rPr>
        <w:t>Rồi chúng ta còn đọc trong Kinh Bổn Sanh </w:t>
      </w:r>
      <w:r>
        <w:rPr>
          <w:color w:val="231F20"/>
        </w:rPr>
        <w:t>rằng vợ Kosiya sau đó lần lượt đề nghị chỉ nấu cháo đãi một khu phố, cho gia nhân trong nhà, cho gia đình, cho mỗi hai vợ chồng ông, nhưng Kosiya đã bác bỏ mọi đề nghị của vợ. Kosiya chỉ muốn nấu cháo cho một</w:t>
      </w:r>
      <w:r>
        <w:rPr>
          <w:color w:val="231F20"/>
          <w:spacing w:val="-12"/>
        </w:rPr>
        <w:t> </w:t>
      </w:r>
      <w:r>
        <w:rPr>
          <w:color w:val="231F20"/>
        </w:rPr>
        <w:t>mình</w:t>
      </w:r>
      <w:r>
        <w:rPr>
          <w:color w:val="231F20"/>
          <w:spacing w:val="-12"/>
        </w:rPr>
        <w:t> </w:t>
      </w:r>
      <w:r>
        <w:rPr>
          <w:color w:val="231F20"/>
        </w:rPr>
        <w:t>mình</w:t>
      </w:r>
      <w:r>
        <w:rPr>
          <w:color w:val="231F20"/>
          <w:spacing w:val="-12"/>
        </w:rPr>
        <w:t> </w:t>
      </w:r>
      <w:r>
        <w:rPr>
          <w:color w:val="231F20"/>
        </w:rPr>
        <w:t>ăn,</w:t>
      </w:r>
      <w:r>
        <w:rPr>
          <w:color w:val="231F20"/>
          <w:spacing w:val="-12"/>
        </w:rPr>
        <w:t> </w:t>
      </w:r>
      <w:r>
        <w:rPr>
          <w:color w:val="231F20"/>
        </w:rPr>
        <w:t>trong</w:t>
      </w:r>
      <w:r>
        <w:rPr>
          <w:color w:val="231F20"/>
          <w:spacing w:val="-12"/>
        </w:rPr>
        <w:t> </w:t>
      </w:r>
      <w:r>
        <w:rPr>
          <w:color w:val="231F20"/>
        </w:rPr>
        <w:t>rừng,</w:t>
      </w:r>
      <w:r>
        <w:rPr>
          <w:color w:val="231F20"/>
          <w:spacing w:val="-12"/>
        </w:rPr>
        <w:t> </w:t>
      </w:r>
      <w:r>
        <w:rPr>
          <w:color w:val="231F20"/>
        </w:rPr>
        <w:t>để</w:t>
      </w:r>
      <w:r>
        <w:rPr>
          <w:color w:val="231F20"/>
          <w:spacing w:val="-12"/>
        </w:rPr>
        <w:t> </w:t>
      </w:r>
      <w:r>
        <w:rPr>
          <w:color w:val="231F20"/>
        </w:rPr>
        <w:t>không</w:t>
      </w:r>
      <w:r>
        <w:rPr>
          <w:color w:val="231F20"/>
          <w:spacing w:val="-12"/>
        </w:rPr>
        <w:t> </w:t>
      </w:r>
      <w:r>
        <w:rPr>
          <w:color w:val="231F20"/>
        </w:rPr>
        <w:t>ai</w:t>
      </w:r>
      <w:r>
        <w:rPr>
          <w:color w:val="231F20"/>
          <w:spacing w:val="-12"/>
        </w:rPr>
        <w:t> </w:t>
      </w:r>
      <w:r>
        <w:rPr>
          <w:color w:val="231F20"/>
        </w:rPr>
        <w:t>nhìn</w:t>
      </w:r>
      <w:r>
        <w:rPr>
          <w:color w:val="231F20"/>
          <w:spacing w:val="-12"/>
        </w:rPr>
        <w:t> </w:t>
      </w:r>
      <w:r>
        <w:rPr>
          <w:color w:val="231F20"/>
        </w:rPr>
        <w:t>thấy. Chúng ta nên nhớ, đặc điểm của bỏn xẻn là che giấu của cải riêng. Một người giấu diếm tài sản bởi vì người đó không muốn san sẻ.</w:t>
      </w:r>
    </w:p>
    <w:p>
      <w:pPr>
        <w:pStyle w:val="BodyText"/>
        <w:spacing w:line="252" w:lineRule="auto" w:before="117"/>
        <w:ind w:firstLine="396"/>
      </w:pPr>
      <w:r>
        <w:rPr>
          <w:color w:val="231F20"/>
        </w:rPr>
        <w:t>Chúng ta đọc tiếp trong Kinh Bổn Sanh rằng </w:t>
      </w:r>
      <w:r>
        <w:rPr>
          <w:color w:val="231F20"/>
        </w:rPr>
        <w:t>đức Bồ-tát</w:t>
      </w:r>
      <w:r>
        <w:rPr>
          <w:color w:val="231F20"/>
          <w:spacing w:val="-16"/>
        </w:rPr>
        <w:t> </w:t>
      </w:r>
      <w:r>
        <w:rPr>
          <w:color w:val="231F20"/>
        </w:rPr>
        <w:t>chính</w:t>
      </w:r>
      <w:r>
        <w:rPr>
          <w:color w:val="231F20"/>
          <w:spacing w:val="-16"/>
        </w:rPr>
        <w:t> </w:t>
      </w:r>
      <w:r>
        <w:rPr>
          <w:color w:val="231F20"/>
        </w:rPr>
        <w:t>là</w:t>
      </w:r>
      <w:r>
        <w:rPr>
          <w:color w:val="231F20"/>
          <w:spacing w:val="-16"/>
        </w:rPr>
        <w:t> </w:t>
      </w:r>
      <w:r>
        <w:rPr>
          <w:color w:val="231F20"/>
        </w:rPr>
        <w:t>vua</w:t>
      </w:r>
      <w:r>
        <w:rPr>
          <w:color w:val="231F20"/>
          <w:spacing w:val="-16"/>
        </w:rPr>
        <w:t> </w:t>
      </w:r>
      <w:r>
        <w:rPr>
          <w:color w:val="231F20"/>
        </w:rPr>
        <w:t>trời</w:t>
      </w:r>
      <w:r>
        <w:rPr>
          <w:color w:val="231F20"/>
          <w:spacing w:val="-16"/>
        </w:rPr>
        <w:t> </w:t>
      </w:r>
      <w:r>
        <w:rPr>
          <w:color w:val="231F20"/>
        </w:rPr>
        <w:t>Sakka</w:t>
      </w:r>
      <w:r>
        <w:rPr>
          <w:color w:val="231F20"/>
          <w:spacing w:val="-16"/>
        </w:rPr>
        <w:t> </w:t>
      </w:r>
      <w:r>
        <w:rPr>
          <w:color w:val="231F20"/>
        </w:rPr>
        <w:t>lúc</w:t>
      </w:r>
      <w:r>
        <w:rPr>
          <w:color w:val="231F20"/>
          <w:spacing w:val="-16"/>
        </w:rPr>
        <w:t> </w:t>
      </w:r>
      <w:r>
        <w:rPr>
          <w:color w:val="231F20"/>
        </w:rPr>
        <w:t>đó,</w:t>
      </w:r>
      <w:r>
        <w:rPr>
          <w:color w:val="231F20"/>
          <w:spacing w:val="-16"/>
        </w:rPr>
        <w:t> </w:t>
      </w:r>
      <w:r>
        <w:rPr>
          <w:color w:val="231F20"/>
        </w:rPr>
        <w:t>Ngài</w:t>
      </w:r>
      <w:r>
        <w:rPr>
          <w:color w:val="231F20"/>
          <w:spacing w:val="-16"/>
        </w:rPr>
        <w:t> </w:t>
      </w:r>
      <w:r>
        <w:rPr>
          <w:color w:val="231F20"/>
        </w:rPr>
        <w:t>muốn</w:t>
      </w:r>
      <w:r>
        <w:rPr>
          <w:color w:val="231F20"/>
          <w:spacing w:val="-16"/>
        </w:rPr>
        <w:t> </w:t>
      </w:r>
      <w:r>
        <w:rPr>
          <w:color w:val="231F20"/>
        </w:rPr>
        <w:t>giáo hóa Kosiya và đã đến gặp ông ta cùng bốn vị trợ tá giả</w:t>
      </w:r>
      <w:r>
        <w:rPr>
          <w:color w:val="231F20"/>
          <w:spacing w:val="-9"/>
        </w:rPr>
        <w:t> </w:t>
      </w:r>
      <w:r>
        <w:rPr>
          <w:color w:val="231F20"/>
        </w:rPr>
        <w:t>dạng</w:t>
      </w:r>
      <w:r>
        <w:rPr>
          <w:color w:val="231F20"/>
          <w:spacing w:val="-9"/>
        </w:rPr>
        <w:t> </w:t>
      </w:r>
      <w:r>
        <w:rPr>
          <w:color w:val="231F20"/>
        </w:rPr>
        <w:t>làm</w:t>
      </w:r>
      <w:r>
        <w:rPr>
          <w:color w:val="231F20"/>
          <w:spacing w:val="-9"/>
        </w:rPr>
        <w:t> </w:t>
      </w:r>
      <w:r>
        <w:rPr>
          <w:color w:val="231F20"/>
        </w:rPr>
        <w:t>Bà-la-môn.</w:t>
      </w:r>
      <w:r>
        <w:rPr>
          <w:color w:val="231F20"/>
          <w:spacing w:val="-13"/>
        </w:rPr>
        <w:t> </w:t>
      </w:r>
      <w:r>
        <w:rPr>
          <w:color w:val="231F20"/>
        </w:rPr>
        <w:t>Từng</w:t>
      </w:r>
      <w:r>
        <w:rPr>
          <w:color w:val="231F20"/>
          <w:spacing w:val="-9"/>
        </w:rPr>
        <w:t> </w:t>
      </w:r>
      <w:r>
        <w:rPr>
          <w:color w:val="231F20"/>
        </w:rPr>
        <w:t>người</w:t>
      </w:r>
      <w:r>
        <w:rPr>
          <w:color w:val="231F20"/>
          <w:spacing w:val="-9"/>
        </w:rPr>
        <w:t> </w:t>
      </w:r>
      <w:r>
        <w:rPr>
          <w:color w:val="231F20"/>
        </w:rPr>
        <w:t>một</w:t>
      </w:r>
      <w:r>
        <w:rPr>
          <w:color w:val="231F20"/>
          <w:spacing w:val="-9"/>
        </w:rPr>
        <w:t> </w:t>
      </w:r>
      <w:r>
        <w:rPr>
          <w:color w:val="231F20"/>
        </w:rPr>
        <w:t>đã</w:t>
      </w:r>
      <w:r>
        <w:rPr>
          <w:color w:val="231F20"/>
          <w:spacing w:val="-9"/>
        </w:rPr>
        <w:t> </w:t>
      </w:r>
      <w:r>
        <w:rPr>
          <w:color w:val="231F20"/>
        </w:rPr>
        <w:t>tiến</w:t>
      </w:r>
      <w:r>
        <w:rPr>
          <w:color w:val="231F20"/>
          <w:spacing w:val="-9"/>
        </w:rPr>
        <w:t> </w:t>
      </w:r>
      <w:r>
        <w:rPr>
          <w:color w:val="231F20"/>
        </w:rPr>
        <w:t>đến xin Kosiya keo kiệt một chút cháo. Thiên chủ Sakka ngâm đoạn kệ ca ngợi lòng quảng đại như sau (đoạn 387, theo bản dịch của GS Trần Phương Lan):</w:t>
      </w:r>
    </w:p>
    <w:p>
      <w:pPr>
        <w:spacing w:before="117"/>
        <w:ind w:left="850" w:right="0" w:firstLine="0"/>
        <w:jc w:val="left"/>
        <w:rPr>
          <w:i/>
          <w:sz w:val="27"/>
        </w:rPr>
      </w:pPr>
      <w:r>
        <w:rPr>
          <w:i/>
          <w:color w:val="231F20"/>
          <w:sz w:val="27"/>
        </w:rPr>
        <w:t>Của ít cũng nên bố thí </w:t>
      </w:r>
      <w:r>
        <w:rPr>
          <w:i/>
          <w:color w:val="231F20"/>
          <w:spacing w:val="-5"/>
          <w:sz w:val="27"/>
        </w:rPr>
        <w:t>mà,</w:t>
      </w:r>
    </w:p>
    <w:p>
      <w:pPr>
        <w:spacing w:line="295" w:lineRule="auto" w:before="72"/>
        <w:ind w:left="850" w:right="1188" w:firstLine="0"/>
        <w:jc w:val="left"/>
        <w:rPr>
          <w:i/>
          <w:sz w:val="27"/>
        </w:rPr>
      </w:pPr>
      <w:r>
        <w:rPr>
          <w:i/>
          <w:color w:val="231F20"/>
          <w:sz w:val="27"/>
        </w:rPr>
        <w:t>Của vừa cũng phải lấy cho vừa,</w:t>
      </w:r>
      <w:r>
        <w:rPr>
          <w:i/>
          <w:color w:val="231F20"/>
          <w:spacing w:val="40"/>
          <w:sz w:val="27"/>
        </w:rPr>
        <w:t> </w:t>
      </w:r>
      <w:r>
        <w:rPr>
          <w:i/>
          <w:color w:val="231F20"/>
          <w:sz w:val="27"/>
        </w:rPr>
        <w:t>Của</w:t>
      </w:r>
      <w:r>
        <w:rPr>
          <w:i/>
          <w:color w:val="231F20"/>
          <w:spacing w:val="-6"/>
          <w:sz w:val="27"/>
        </w:rPr>
        <w:t> </w:t>
      </w:r>
      <w:r>
        <w:rPr>
          <w:i/>
          <w:color w:val="231F20"/>
          <w:sz w:val="27"/>
        </w:rPr>
        <w:t>nhiều</w:t>
      </w:r>
      <w:r>
        <w:rPr>
          <w:i/>
          <w:color w:val="231F20"/>
          <w:spacing w:val="-6"/>
          <w:sz w:val="27"/>
        </w:rPr>
        <w:t> </w:t>
      </w:r>
      <w:r>
        <w:rPr>
          <w:i/>
          <w:color w:val="231F20"/>
          <w:sz w:val="27"/>
        </w:rPr>
        <w:t>càng</w:t>
      </w:r>
      <w:r>
        <w:rPr>
          <w:i/>
          <w:color w:val="231F20"/>
          <w:spacing w:val="-6"/>
          <w:sz w:val="27"/>
        </w:rPr>
        <w:t> </w:t>
      </w:r>
      <w:r>
        <w:rPr>
          <w:i/>
          <w:color w:val="231F20"/>
          <w:sz w:val="27"/>
        </w:rPr>
        <w:t>phải</w:t>
      </w:r>
      <w:r>
        <w:rPr>
          <w:i/>
          <w:color w:val="231F20"/>
          <w:spacing w:val="-6"/>
          <w:sz w:val="27"/>
        </w:rPr>
        <w:t> </w:t>
      </w:r>
      <w:r>
        <w:rPr>
          <w:i/>
          <w:color w:val="231F20"/>
          <w:sz w:val="27"/>
        </w:rPr>
        <w:t>cho</w:t>
      </w:r>
      <w:r>
        <w:rPr>
          <w:i/>
          <w:color w:val="231F20"/>
          <w:spacing w:val="-6"/>
          <w:sz w:val="27"/>
        </w:rPr>
        <w:t> </w:t>
      </w:r>
      <w:r>
        <w:rPr>
          <w:i/>
          <w:color w:val="231F20"/>
          <w:sz w:val="27"/>
        </w:rPr>
        <w:t>nhiều</w:t>
      </w:r>
      <w:r>
        <w:rPr>
          <w:i/>
          <w:color w:val="231F20"/>
          <w:spacing w:val="-6"/>
          <w:sz w:val="27"/>
        </w:rPr>
        <w:t> </w:t>
      </w:r>
      <w:r>
        <w:rPr>
          <w:i/>
          <w:color w:val="231F20"/>
          <w:sz w:val="27"/>
        </w:rPr>
        <w:t>nữa, Không thí, vấn đề chẳng đặt ra.</w:t>
      </w:r>
    </w:p>
    <w:p>
      <w:pPr>
        <w:spacing w:before="4"/>
        <w:ind w:left="850" w:right="0" w:firstLine="0"/>
        <w:jc w:val="left"/>
        <w:rPr>
          <w:i/>
          <w:sz w:val="27"/>
        </w:rPr>
      </w:pPr>
      <w:r>
        <w:rPr>
          <w:i/>
          <w:color w:val="231F20"/>
          <w:sz w:val="27"/>
        </w:rPr>
        <w:t>Ko-si, ta nói một đôi </w:t>
      </w:r>
      <w:r>
        <w:rPr>
          <w:i/>
          <w:color w:val="231F20"/>
          <w:spacing w:val="-4"/>
          <w:sz w:val="27"/>
        </w:rPr>
        <w:t>lời:</w:t>
      </w:r>
    </w:p>
    <w:p>
      <w:pPr>
        <w:spacing w:after="0"/>
        <w:jc w:val="left"/>
        <w:rPr>
          <w:i/>
          <w:sz w:val="27"/>
        </w:rPr>
        <w:sectPr>
          <w:pgSz w:w="7660" w:h="11630"/>
          <w:pgMar w:header="779" w:footer="0" w:top="1100" w:bottom="280" w:left="850" w:right="850"/>
        </w:sectPr>
      </w:pPr>
    </w:p>
    <w:p>
      <w:pPr>
        <w:spacing w:line="300" w:lineRule="auto" w:before="241"/>
        <w:ind w:left="850" w:right="1471" w:firstLine="0"/>
        <w:jc w:val="left"/>
        <w:rPr>
          <w:i/>
          <w:sz w:val="27"/>
        </w:rPr>
      </w:pPr>
      <w:r>
        <w:rPr>
          <w:i/>
          <w:color w:val="231F20"/>
          <w:sz w:val="27"/>
        </w:rPr>
        <w:t>Bố thí của ông một chút thôi,</w:t>
      </w:r>
      <w:r>
        <w:rPr>
          <w:i/>
          <w:color w:val="231F20"/>
          <w:spacing w:val="40"/>
          <w:sz w:val="27"/>
        </w:rPr>
        <w:t> </w:t>
      </w:r>
      <w:r>
        <w:rPr>
          <w:i/>
          <w:color w:val="231F20"/>
          <w:sz w:val="27"/>
        </w:rPr>
        <w:t>Ông chớ một mình ăn thực </w:t>
      </w:r>
      <w:r>
        <w:rPr>
          <w:i/>
          <w:color w:val="231F20"/>
          <w:spacing w:val="-2"/>
          <w:sz w:val="27"/>
        </w:rPr>
        <w:t>phẩm,</w:t>
      </w:r>
    </w:p>
    <w:p>
      <w:pPr>
        <w:spacing w:line="300" w:lineRule="auto" w:before="0"/>
        <w:ind w:left="850" w:right="1326" w:firstLine="0"/>
        <w:jc w:val="left"/>
        <w:rPr>
          <w:i/>
          <w:sz w:val="27"/>
        </w:rPr>
      </w:pPr>
      <w:r>
        <w:rPr>
          <w:i/>
          <w:color w:val="231F20"/>
          <w:sz w:val="27"/>
        </w:rPr>
        <w:t>Ăn</w:t>
      </w:r>
      <w:r>
        <w:rPr>
          <w:i/>
          <w:color w:val="231F20"/>
          <w:spacing w:val="-6"/>
          <w:sz w:val="27"/>
        </w:rPr>
        <w:t> </w:t>
      </w:r>
      <w:r>
        <w:rPr>
          <w:i/>
          <w:color w:val="231F20"/>
          <w:sz w:val="27"/>
        </w:rPr>
        <w:t>riêng</w:t>
      </w:r>
      <w:r>
        <w:rPr>
          <w:i/>
          <w:color w:val="231F20"/>
          <w:spacing w:val="-6"/>
          <w:sz w:val="27"/>
        </w:rPr>
        <w:t> </w:t>
      </w:r>
      <w:r>
        <w:rPr>
          <w:i/>
          <w:color w:val="231F20"/>
          <w:sz w:val="27"/>
        </w:rPr>
        <w:t>chẳng</w:t>
      </w:r>
      <w:r>
        <w:rPr>
          <w:i/>
          <w:color w:val="231F20"/>
          <w:spacing w:val="-6"/>
          <w:sz w:val="27"/>
        </w:rPr>
        <w:t> </w:t>
      </w:r>
      <w:r>
        <w:rPr>
          <w:i/>
          <w:color w:val="231F20"/>
          <w:sz w:val="27"/>
        </w:rPr>
        <w:t>hưởng</w:t>
      </w:r>
      <w:r>
        <w:rPr>
          <w:i/>
          <w:color w:val="231F20"/>
          <w:spacing w:val="-6"/>
          <w:sz w:val="27"/>
        </w:rPr>
        <w:t> </w:t>
      </w:r>
      <w:r>
        <w:rPr>
          <w:i/>
          <w:color w:val="231F20"/>
          <w:sz w:val="27"/>
        </w:rPr>
        <w:t>lạc</w:t>
      </w:r>
      <w:r>
        <w:rPr>
          <w:i/>
          <w:color w:val="231F20"/>
          <w:spacing w:val="-6"/>
          <w:sz w:val="27"/>
        </w:rPr>
        <w:t> </w:t>
      </w:r>
      <w:r>
        <w:rPr>
          <w:i/>
          <w:color w:val="231F20"/>
          <w:sz w:val="27"/>
        </w:rPr>
        <w:t>cao</w:t>
      </w:r>
      <w:r>
        <w:rPr>
          <w:i/>
          <w:color w:val="231F20"/>
          <w:spacing w:val="-6"/>
          <w:sz w:val="27"/>
        </w:rPr>
        <w:t> </w:t>
      </w:r>
      <w:r>
        <w:rPr>
          <w:i/>
          <w:color w:val="231F20"/>
          <w:sz w:val="27"/>
        </w:rPr>
        <w:t>vời,</w:t>
      </w:r>
      <w:r>
        <w:rPr>
          <w:i/>
          <w:color w:val="231F20"/>
          <w:sz w:val="27"/>
        </w:rPr>
        <w:t> Chính nhờ bố thí, ông thăng tiến Đạo lộ thanh cao đến cõi trời.</w:t>
      </w:r>
    </w:p>
    <w:p>
      <w:pPr>
        <w:pStyle w:val="BodyText"/>
        <w:spacing w:line="256" w:lineRule="auto" w:before="54"/>
        <w:ind w:firstLine="396"/>
      </w:pPr>
      <w:r>
        <w:rPr>
          <w:color w:val="231F20"/>
        </w:rPr>
        <w:t>Kosiya miễn cưỡng dâng cho họ chút cháo. </w:t>
      </w:r>
      <w:r>
        <w:rPr>
          <w:color w:val="231F20"/>
        </w:rPr>
        <w:t>Rồi một trong số bốn vị Bà-la-môn biến mình thành một con chó. Con vật tiểu tiện và một giọt nước tiểu bắn lên</w:t>
      </w:r>
      <w:r>
        <w:rPr>
          <w:color w:val="231F20"/>
          <w:spacing w:val="-7"/>
        </w:rPr>
        <w:t> </w:t>
      </w:r>
      <w:r>
        <w:rPr>
          <w:color w:val="231F20"/>
        </w:rPr>
        <w:t>bàn</w:t>
      </w:r>
      <w:r>
        <w:rPr>
          <w:color w:val="231F20"/>
          <w:spacing w:val="-7"/>
        </w:rPr>
        <w:t> </w:t>
      </w:r>
      <w:r>
        <w:rPr>
          <w:color w:val="231F20"/>
        </w:rPr>
        <w:t>tay</w:t>
      </w:r>
      <w:r>
        <w:rPr>
          <w:color w:val="231F20"/>
          <w:spacing w:val="-7"/>
        </w:rPr>
        <w:t> </w:t>
      </w:r>
      <w:r>
        <w:rPr>
          <w:color w:val="231F20"/>
        </w:rPr>
        <w:t>Kosiya.</w:t>
      </w:r>
      <w:r>
        <w:rPr>
          <w:color w:val="231F20"/>
          <w:spacing w:val="-7"/>
        </w:rPr>
        <w:t> </w:t>
      </w:r>
      <w:r>
        <w:rPr>
          <w:color w:val="231F20"/>
        </w:rPr>
        <w:t>Ông</w:t>
      </w:r>
      <w:r>
        <w:rPr>
          <w:color w:val="231F20"/>
          <w:spacing w:val="-7"/>
        </w:rPr>
        <w:t> </w:t>
      </w:r>
      <w:r>
        <w:rPr>
          <w:color w:val="231F20"/>
        </w:rPr>
        <w:t>ta</w:t>
      </w:r>
      <w:r>
        <w:rPr>
          <w:color w:val="231F20"/>
          <w:spacing w:val="-7"/>
        </w:rPr>
        <w:t> </w:t>
      </w:r>
      <w:r>
        <w:rPr>
          <w:color w:val="231F20"/>
        </w:rPr>
        <w:t>chạy</w:t>
      </w:r>
      <w:r>
        <w:rPr>
          <w:color w:val="231F20"/>
          <w:spacing w:val="-7"/>
        </w:rPr>
        <w:t> </w:t>
      </w:r>
      <w:r>
        <w:rPr>
          <w:color w:val="231F20"/>
        </w:rPr>
        <w:t>ra</w:t>
      </w:r>
      <w:r>
        <w:rPr>
          <w:color w:val="231F20"/>
          <w:spacing w:val="-7"/>
        </w:rPr>
        <w:t> </w:t>
      </w:r>
      <w:r>
        <w:rPr>
          <w:color w:val="231F20"/>
        </w:rPr>
        <w:t>sông</w:t>
      </w:r>
      <w:r>
        <w:rPr>
          <w:color w:val="231F20"/>
          <w:spacing w:val="-7"/>
        </w:rPr>
        <w:t> </w:t>
      </w:r>
      <w:r>
        <w:rPr>
          <w:color w:val="231F20"/>
        </w:rPr>
        <w:t>để</w:t>
      </w:r>
      <w:r>
        <w:rPr>
          <w:color w:val="231F20"/>
          <w:spacing w:val="-7"/>
        </w:rPr>
        <w:t> </w:t>
      </w:r>
      <w:r>
        <w:rPr>
          <w:color w:val="231F20"/>
        </w:rPr>
        <w:t>rửa</w:t>
      </w:r>
      <w:r>
        <w:rPr>
          <w:color w:val="231F20"/>
          <w:spacing w:val="-7"/>
        </w:rPr>
        <w:t> </w:t>
      </w:r>
      <w:r>
        <w:rPr>
          <w:color w:val="231F20"/>
        </w:rPr>
        <w:t>tay</w:t>
      </w:r>
      <w:r>
        <w:rPr>
          <w:color w:val="231F20"/>
          <w:spacing w:val="-7"/>
        </w:rPr>
        <w:t> </w:t>
      </w:r>
      <w:r>
        <w:rPr>
          <w:color w:val="231F20"/>
        </w:rPr>
        <w:t>và thế là con chó lại đi tiểu vào bình cháo của Kosiya. Khi ông ta dọa con chó, tức khắc nó biến thành một “con</w:t>
      </w:r>
      <w:r>
        <w:rPr>
          <w:color w:val="231F20"/>
          <w:spacing w:val="-17"/>
        </w:rPr>
        <w:t> </w:t>
      </w:r>
      <w:r>
        <w:rPr>
          <w:color w:val="231F20"/>
        </w:rPr>
        <w:t>ngựa</w:t>
      </w:r>
      <w:r>
        <w:rPr>
          <w:color w:val="231F20"/>
          <w:spacing w:val="-17"/>
        </w:rPr>
        <w:t> </w:t>
      </w:r>
      <w:r>
        <w:rPr>
          <w:color w:val="231F20"/>
        </w:rPr>
        <w:t>thuần</w:t>
      </w:r>
      <w:r>
        <w:rPr>
          <w:color w:val="231F20"/>
          <w:spacing w:val="-17"/>
        </w:rPr>
        <w:t> </w:t>
      </w:r>
      <w:r>
        <w:rPr>
          <w:color w:val="231F20"/>
        </w:rPr>
        <w:t>chủng”</w:t>
      </w:r>
      <w:r>
        <w:rPr>
          <w:color w:val="231F20"/>
          <w:spacing w:val="-17"/>
        </w:rPr>
        <w:t> </w:t>
      </w:r>
      <w:r>
        <w:rPr>
          <w:color w:val="231F20"/>
        </w:rPr>
        <w:t>và</w:t>
      </w:r>
      <w:r>
        <w:rPr>
          <w:color w:val="231F20"/>
          <w:spacing w:val="-17"/>
        </w:rPr>
        <w:t> </w:t>
      </w:r>
      <w:r>
        <w:rPr>
          <w:color w:val="231F20"/>
        </w:rPr>
        <w:t>rượt</w:t>
      </w:r>
      <w:r>
        <w:rPr>
          <w:color w:val="231F20"/>
          <w:spacing w:val="-17"/>
        </w:rPr>
        <w:t> </w:t>
      </w:r>
      <w:r>
        <w:rPr>
          <w:color w:val="231F20"/>
        </w:rPr>
        <w:t>lại</w:t>
      </w:r>
      <w:r>
        <w:rPr>
          <w:color w:val="231F20"/>
          <w:spacing w:val="-17"/>
        </w:rPr>
        <w:t> </w:t>
      </w:r>
      <w:r>
        <w:rPr>
          <w:color w:val="231F20"/>
        </w:rPr>
        <w:t>Kosiya.</w:t>
      </w:r>
      <w:r>
        <w:rPr>
          <w:color w:val="231F20"/>
          <w:spacing w:val="-16"/>
        </w:rPr>
        <w:t> </w:t>
      </w:r>
      <w:r>
        <w:rPr>
          <w:color w:val="231F20"/>
        </w:rPr>
        <w:t>Rồi</w:t>
      </w:r>
      <w:r>
        <w:rPr>
          <w:color w:val="231F20"/>
          <w:spacing w:val="-17"/>
        </w:rPr>
        <w:t> </w:t>
      </w:r>
      <w:r>
        <w:rPr>
          <w:color w:val="231F20"/>
        </w:rPr>
        <w:t>Thiên chủ</w:t>
      </w:r>
      <w:r>
        <w:rPr>
          <w:color w:val="231F20"/>
          <w:spacing w:val="-11"/>
        </w:rPr>
        <w:t> </w:t>
      </w:r>
      <w:r>
        <w:rPr>
          <w:color w:val="231F20"/>
        </w:rPr>
        <w:t>Sakka</w:t>
      </w:r>
      <w:r>
        <w:rPr>
          <w:color w:val="231F20"/>
          <w:spacing w:val="-11"/>
        </w:rPr>
        <w:t> </w:t>
      </w:r>
      <w:r>
        <w:rPr>
          <w:color w:val="231F20"/>
        </w:rPr>
        <w:t>cùng</w:t>
      </w:r>
      <w:r>
        <w:rPr>
          <w:color w:val="231F20"/>
          <w:spacing w:val="-11"/>
        </w:rPr>
        <w:t> </w:t>
      </w:r>
      <w:r>
        <w:rPr>
          <w:color w:val="231F20"/>
        </w:rPr>
        <w:t>các</w:t>
      </w:r>
      <w:r>
        <w:rPr>
          <w:color w:val="231F20"/>
          <w:spacing w:val="-11"/>
        </w:rPr>
        <w:t> </w:t>
      </w:r>
      <w:r>
        <w:rPr>
          <w:color w:val="231F20"/>
        </w:rPr>
        <w:t>vị</w:t>
      </w:r>
      <w:r>
        <w:rPr>
          <w:color w:val="231F20"/>
          <w:spacing w:val="-11"/>
        </w:rPr>
        <w:t> </w:t>
      </w:r>
      <w:r>
        <w:rPr>
          <w:color w:val="231F20"/>
        </w:rPr>
        <w:t>phụ</w:t>
      </w:r>
      <w:r>
        <w:rPr>
          <w:color w:val="231F20"/>
          <w:spacing w:val="-11"/>
        </w:rPr>
        <w:t> </w:t>
      </w:r>
      <w:r>
        <w:rPr>
          <w:color w:val="231F20"/>
        </w:rPr>
        <w:t>tá</w:t>
      </w:r>
      <w:r>
        <w:rPr>
          <w:color w:val="231F20"/>
          <w:spacing w:val="-11"/>
        </w:rPr>
        <w:t> </w:t>
      </w:r>
      <w:r>
        <w:rPr>
          <w:color w:val="231F20"/>
        </w:rPr>
        <w:t>bay</w:t>
      </w:r>
      <w:r>
        <w:rPr>
          <w:color w:val="231F20"/>
          <w:spacing w:val="-11"/>
        </w:rPr>
        <w:t> </w:t>
      </w:r>
      <w:r>
        <w:rPr>
          <w:color w:val="231F20"/>
        </w:rPr>
        <w:t>lên</w:t>
      </w:r>
      <w:r>
        <w:rPr>
          <w:color w:val="231F20"/>
          <w:spacing w:val="-11"/>
        </w:rPr>
        <w:t> </w:t>
      </w:r>
      <w:r>
        <w:rPr>
          <w:color w:val="231F20"/>
        </w:rPr>
        <w:t>trời</w:t>
      </w:r>
      <w:r>
        <w:rPr>
          <w:color w:val="231F20"/>
          <w:spacing w:val="-11"/>
        </w:rPr>
        <w:t> </w:t>
      </w:r>
      <w:r>
        <w:rPr>
          <w:color w:val="231F20"/>
        </w:rPr>
        <w:t>và</w:t>
      </w:r>
      <w:r>
        <w:rPr>
          <w:color w:val="231F20"/>
          <w:spacing w:val="-11"/>
        </w:rPr>
        <w:t> </w:t>
      </w:r>
      <w:r>
        <w:rPr>
          <w:color w:val="231F20"/>
        </w:rPr>
        <w:t>Sakka</w:t>
      </w:r>
      <w:r>
        <w:rPr>
          <w:color w:val="231F20"/>
          <w:spacing w:val="-11"/>
        </w:rPr>
        <w:t> </w:t>
      </w:r>
      <w:r>
        <w:rPr>
          <w:color w:val="231F20"/>
        </w:rPr>
        <w:t>đã vì</w:t>
      </w:r>
      <w:r>
        <w:rPr>
          <w:color w:val="231F20"/>
          <w:spacing w:val="-15"/>
        </w:rPr>
        <w:t> </w:t>
      </w:r>
      <w:r>
        <w:rPr>
          <w:color w:val="231F20"/>
        </w:rPr>
        <w:t>lòng</w:t>
      </w:r>
      <w:r>
        <w:rPr>
          <w:color w:val="231F20"/>
          <w:spacing w:val="-15"/>
        </w:rPr>
        <w:t> </w:t>
      </w:r>
      <w:r>
        <w:rPr>
          <w:color w:val="231F20"/>
        </w:rPr>
        <w:t>từ</w:t>
      </w:r>
      <w:r>
        <w:rPr>
          <w:color w:val="231F20"/>
          <w:spacing w:val="-15"/>
        </w:rPr>
        <w:t> </w:t>
      </w:r>
      <w:r>
        <w:rPr>
          <w:color w:val="231F20"/>
        </w:rPr>
        <w:t>bi</w:t>
      </w:r>
      <w:r>
        <w:rPr>
          <w:color w:val="231F20"/>
          <w:spacing w:val="-15"/>
        </w:rPr>
        <w:t> </w:t>
      </w:r>
      <w:r>
        <w:rPr>
          <w:color w:val="231F20"/>
        </w:rPr>
        <w:t>thuyết</w:t>
      </w:r>
      <w:r>
        <w:rPr>
          <w:color w:val="231F20"/>
          <w:spacing w:val="-15"/>
        </w:rPr>
        <w:t> </w:t>
      </w:r>
      <w:r>
        <w:rPr>
          <w:color w:val="231F20"/>
        </w:rPr>
        <w:t>giảng</w:t>
      </w:r>
      <w:r>
        <w:rPr>
          <w:color w:val="231F20"/>
          <w:spacing w:val="-15"/>
        </w:rPr>
        <w:t> </w:t>
      </w:r>
      <w:r>
        <w:rPr>
          <w:color w:val="231F20"/>
        </w:rPr>
        <w:t>cho</w:t>
      </w:r>
      <w:r>
        <w:rPr>
          <w:color w:val="231F20"/>
          <w:spacing w:val="-15"/>
        </w:rPr>
        <w:t> </w:t>
      </w:r>
      <w:r>
        <w:rPr>
          <w:color w:val="231F20"/>
        </w:rPr>
        <w:t>Kosiya</w:t>
      </w:r>
      <w:r>
        <w:rPr>
          <w:color w:val="231F20"/>
          <w:spacing w:val="-15"/>
        </w:rPr>
        <w:t> </w:t>
      </w:r>
      <w:r>
        <w:rPr>
          <w:color w:val="231F20"/>
        </w:rPr>
        <w:t>và</w:t>
      </w:r>
      <w:r>
        <w:rPr>
          <w:color w:val="231F20"/>
          <w:spacing w:val="-15"/>
        </w:rPr>
        <w:t> </w:t>
      </w:r>
      <w:r>
        <w:rPr>
          <w:color w:val="231F20"/>
        </w:rPr>
        <w:t>cảnh</w:t>
      </w:r>
      <w:r>
        <w:rPr>
          <w:color w:val="231F20"/>
          <w:spacing w:val="-15"/>
        </w:rPr>
        <w:t> </w:t>
      </w:r>
      <w:r>
        <w:rPr>
          <w:color w:val="231F20"/>
        </w:rPr>
        <w:t>báo</w:t>
      </w:r>
      <w:r>
        <w:rPr>
          <w:color w:val="231F20"/>
          <w:spacing w:val="-15"/>
        </w:rPr>
        <w:t> </w:t>
      </w:r>
      <w:r>
        <w:rPr>
          <w:color w:val="231F20"/>
        </w:rPr>
        <w:t>ông ta</w:t>
      </w:r>
      <w:r>
        <w:rPr>
          <w:color w:val="231F20"/>
          <w:spacing w:val="-9"/>
        </w:rPr>
        <w:t> </w:t>
      </w:r>
      <w:r>
        <w:rPr>
          <w:color w:val="231F20"/>
        </w:rPr>
        <w:t>về</w:t>
      </w:r>
      <w:r>
        <w:rPr>
          <w:color w:val="231F20"/>
          <w:spacing w:val="-9"/>
        </w:rPr>
        <w:t> </w:t>
      </w:r>
      <w:r>
        <w:rPr>
          <w:color w:val="231F20"/>
        </w:rPr>
        <w:t>“tái</w:t>
      </w:r>
      <w:r>
        <w:rPr>
          <w:color w:val="231F20"/>
          <w:spacing w:val="-9"/>
        </w:rPr>
        <w:t> </w:t>
      </w:r>
      <w:r>
        <w:rPr>
          <w:color w:val="231F20"/>
        </w:rPr>
        <w:t>sinh</w:t>
      </w:r>
      <w:r>
        <w:rPr>
          <w:color w:val="231F20"/>
          <w:spacing w:val="-9"/>
        </w:rPr>
        <w:t> </w:t>
      </w:r>
      <w:r>
        <w:rPr>
          <w:color w:val="231F20"/>
        </w:rPr>
        <w:t>khổ</w:t>
      </w:r>
      <w:r>
        <w:rPr>
          <w:color w:val="231F20"/>
          <w:spacing w:val="-9"/>
        </w:rPr>
        <w:t> </w:t>
      </w:r>
      <w:r>
        <w:rPr>
          <w:color w:val="231F20"/>
        </w:rPr>
        <w:t>cảnh”.</w:t>
      </w:r>
      <w:r>
        <w:rPr>
          <w:color w:val="231F20"/>
          <w:spacing w:val="-9"/>
        </w:rPr>
        <w:t> </w:t>
      </w:r>
      <w:r>
        <w:rPr>
          <w:color w:val="231F20"/>
        </w:rPr>
        <w:t>Kosiya</w:t>
      </w:r>
      <w:r>
        <w:rPr>
          <w:color w:val="231F20"/>
          <w:spacing w:val="-9"/>
        </w:rPr>
        <w:t> </w:t>
      </w:r>
      <w:r>
        <w:rPr>
          <w:color w:val="231F20"/>
        </w:rPr>
        <w:t>đã</w:t>
      </w:r>
      <w:r>
        <w:rPr>
          <w:color w:val="231F20"/>
          <w:spacing w:val="-9"/>
        </w:rPr>
        <w:t> </w:t>
      </w:r>
      <w:r>
        <w:rPr>
          <w:color w:val="231F20"/>
        </w:rPr>
        <w:t>hiểu</w:t>
      </w:r>
      <w:r>
        <w:rPr>
          <w:color w:val="231F20"/>
          <w:spacing w:val="-9"/>
        </w:rPr>
        <w:t> </w:t>
      </w:r>
      <w:r>
        <w:rPr>
          <w:color w:val="231F20"/>
        </w:rPr>
        <w:t>ra</w:t>
      </w:r>
      <w:r>
        <w:rPr>
          <w:color w:val="231F20"/>
          <w:spacing w:val="-9"/>
        </w:rPr>
        <w:t> </w:t>
      </w:r>
      <w:r>
        <w:rPr>
          <w:color w:val="231F20"/>
        </w:rPr>
        <w:t>mối</w:t>
      </w:r>
      <w:r>
        <w:rPr>
          <w:color w:val="231F20"/>
          <w:spacing w:val="-9"/>
        </w:rPr>
        <w:t> </w:t>
      </w:r>
      <w:r>
        <w:rPr>
          <w:color w:val="231F20"/>
        </w:rPr>
        <w:t>nguy do</w:t>
      </w:r>
      <w:r>
        <w:rPr>
          <w:color w:val="231F20"/>
          <w:spacing w:val="-8"/>
        </w:rPr>
        <w:t> </w:t>
      </w:r>
      <w:r>
        <w:rPr>
          <w:color w:val="231F20"/>
        </w:rPr>
        <w:t>keo</w:t>
      </w:r>
      <w:r>
        <w:rPr>
          <w:color w:val="231F20"/>
          <w:spacing w:val="-8"/>
        </w:rPr>
        <w:t> </w:t>
      </w:r>
      <w:r>
        <w:rPr>
          <w:color w:val="231F20"/>
        </w:rPr>
        <w:t>kiệt.</w:t>
      </w:r>
      <w:r>
        <w:rPr>
          <w:color w:val="231F20"/>
          <w:spacing w:val="-8"/>
        </w:rPr>
        <w:t> </w:t>
      </w:r>
      <w:r>
        <w:rPr>
          <w:color w:val="231F20"/>
        </w:rPr>
        <w:t>Ông</w:t>
      </w:r>
      <w:r>
        <w:rPr>
          <w:color w:val="231F20"/>
          <w:spacing w:val="-8"/>
        </w:rPr>
        <w:t> </w:t>
      </w:r>
      <w:r>
        <w:rPr>
          <w:color w:val="231F20"/>
        </w:rPr>
        <w:t>ta</w:t>
      </w:r>
      <w:r>
        <w:rPr>
          <w:color w:val="231F20"/>
          <w:spacing w:val="-8"/>
        </w:rPr>
        <w:t> </w:t>
      </w:r>
      <w:r>
        <w:rPr>
          <w:color w:val="231F20"/>
        </w:rPr>
        <w:t>đã</w:t>
      </w:r>
      <w:r>
        <w:rPr>
          <w:color w:val="231F20"/>
          <w:spacing w:val="-8"/>
        </w:rPr>
        <w:t> </w:t>
      </w:r>
      <w:r>
        <w:rPr>
          <w:color w:val="231F20"/>
        </w:rPr>
        <w:t>bỏ</w:t>
      </w:r>
      <w:r>
        <w:rPr>
          <w:color w:val="231F20"/>
          <w:spacing w:val="-8"/>
        </w:rPr>
        <w:t> </w:t>
      </w:r>
      <w:r>
        <w:rPr>
          <w:color w:val="231F20"/>
        </w:rPr>
        <w:t>hết</w:t>
      </w:r>
      <w:r>
        <w:rPr>
          <w:color w:val="231F20"/>
          <w:spacing w:val="-8"/>
        </w:rPr>
        <w:t> </w:t>
      </w:r>
      <w:r>
        <w:rPr>
          <w:color w:val="231F20"/>
        </w:rPr>
        <w:t>của</w:t>
      </w:r>
      <w:r>
        <w:rPr>
          <w:color w:val="231F20"/>
          <w:spacing w:val="-8"/>
        </w:rPr>
        <w:t> </w:t>
      </w:r>
      <w:r>
        <w:rPr>
          <w:color w:val="231F20"/>
        </w:rPr>
        <w:t>cải</w:t>
      </w:r>
      <w:r>
        <w:rPr>
          <w:color w:val="231F20"/>
          <w:spacing w:val="-8"/>
        </w:rPr>
        <w:t> </w:t>
      </w:r>
      <w:r>
        <w:rPr>
          <w:color w:val="231F20"/>
        </w:rPr>
        <w:t>và</w:t>
      </w:r>
      <w:r>
        <w:rPr>
          <w:color w:val="231F20"/>
          <w:spacing w:val="-8"/>
        </w:rPr>
        <w:t> </w:t>
      </w:r>
      <w:r>
        <w:rPr>
          <w:color w:val="231F20"/>
        </w:rPr>
        <w:t>trở</w:t>
      </w:r>
      <w:r>
        <w:rPr>
          <w:color w:val="231F20"/>
          <w:spacing w:val="-8"/>
        </w:rPr>
        <w:t> </w:t>
      </w:r>
      <w:r>
        <w:rPr>
          <w:color w:val="231F20"/>
        </w:rPr>
        <w:t>thành</w:t>
      </w:r>
      <w:r>
        <w:rPr>
          <w:color w:val="231F20"/>
          <w:spacing w:val="-8"/>
        </w:rPr>
        <w:t> </w:t>
      </w:r>
      <w:r>
        <w:rPr>
          <w:color w:val="231F20"/>
        </w:rPr>
        <w:t>một ẩn sĩ.</w:t>
      </w:r>
    </w:p>
    <w:p>
      <w:pPr>
        <w:pStyle w:val="BodyText"/>
        <w:spacing w:line="256" w:lineRule="auto" w:before="96"/>
        <w:ind w:firstLine="396"/>
      </w:pPr>
      <w:r>
        <w:rPr>
          <w:color w:val="231F20"/>
        </w:rPr>
        <w:t>Vào đoạn cuối câu chuyện tiền thân, Đức </w:t>
      </w:r>
      <w:r>
        <w:rPr>
          <w:color w:val="231F20"/>
        </w:rPr>
        <w:t>Phật dạy: “Này các Tỳ-kheo, không phải chỉ bây giờ mà ngày xưa nữa, Ta cũng đã giáo hóa kẻ bỏn xẻn này, vốn là gã keo kiệt cố hữu.”</w:t>
      </w:r>
    </w:p>
    <w:p>
      <w:pPr>
        <w:pStyle w:val="BodyText"/>
        <w:spacing w:line="256" w:lineRule="auto" w:before="107"/>
        <w:ind w:firstLine="396"/>
      </w:pPr>
      <w:r>
        <w:rPr>
          <w:color w:val="231F20"/>
        </w:rPr>
        <w:t>Chánh kiến nhận ra mối hiểm họa của bất thiện pháp</w:t>
      </w:r>
      <w:r>
        <w:rPr>
          <w:color w:val="231F20"/>
          <w:spacing w:val="-11"/>
        </w:rPr>
        <w:t> </w:t>
      </w:r>
      <w:r>
        <w:rPr>
          <w:color w:val="231F20"/>
        </w:rPr>
        <w:t>và</w:t>
      </w:r>
      <w:r>
        <w:rPr>
          <w:color w:val="231F20"/>
          <w:spacing w:val="-11"/>
        </w:rPr>
        <w:t> </w:t>
      </w:r>
      <w:r>
        <w:rPr>
          <w:color w:val="231F20"/>
        </w:rPr>
        <w:t>làm</w:t>
      </w:r>
      <w:r>
        <w:rPr>
          <w:color w:val="231F20"/>
          <w:spacing w:val="-11"/>
        </w:rPr>
        <w:t> </w:t>
      </w:r>
      <w:r>
        <w:rPr>
          <w:color w:val="231F20"/>
        </w:rPr>
        <w:t>duyên</w:t>
      </w:r>
      <w:r>
        <w:rPr>
          <w:color w:val="231F20"/>
          <w:spacing w:val="-11"/>
        </w:rPr>
        <w:t> </w:t>
      </w:r>
      <w:r>
        <w:rPr>
          <w:color w:val="231F20"/>
        </w:rPr>
        <w:t>cho</w:t>
      </w:r>
      <w:r>
        <w:rPr>
          <w:color w:val="231F20"/>
          <w:spacing w:val="-11"/>
        </w:rPr>
        <w:t> </w:t>
      </w:r>
      <w:r>
        <w:rPr>
          <w:color w:val="231F20"/>
        </w:rPr>
        <w:t>phát</w:t>
      </w:r>
      <w:r>
        <w:rPr>
          <w:color w:val="231F20"/>
          <w:spacing w:val="-11"/>
        </w:rPr>
        <w:t> </w:t>
      </w:r>
      <w:r>
        <w:rPr>
          <w:color w:val="231F20"/>
        </w:rPr>
        <w:t>triển</w:t>
      </w:r>
      <w:r>
        <w:rPr>
          <w:color w:val="231F20"/>
          <w:spacing w:val="-11"/>
        </w:rPr>
        <w:t> </w:t>
      </w:r>
      <w:r>
        <w:rPr>
          <w:color w:val="231F20"/>
        </w:rPr>
        <w:t>thiện</w:t>
      </w:r>
      <w:r>
        <w:rPr>
          <w:color w:val="231F20"/>
          <w:spacing w:val="-11"/>
        </w:rPr>
        <w:t> </w:t>
      </w:r>
      <w:r>
        <w:rPr>
          <w:color w:val="231F20"/>
        </w:rPr>
        <w:t>pháp.</w:t>
      </w:r>
      <w:r>
        <w:rPr>
          <w:color w:val="231F20"/>
          <w:spacing w:val="-11"/>
        </w:rPr>
        <w:t> </w:t>
      </w:r>
      <w:r>
        <w:rPr>
          <w:color w:val="231F20"/>
        </w:rPr>
        <w:t>Một</w:t>
      </w:r>
      <w:r>
        <w:rPr>
          <w:color w:val="231F20"/>
          <w:spacing w:val="-11"/>
        </w:rPr>
        <w:t> </w:t>
      </w:r>
      <w:r>
        <w:rPr>
          <w:color w:val="231F20"/>
        </w:rPr>
        <w:t>khi chúng</w:t>
      </w:r>
      <w:r>
        <w:rPr>
          <w:color w:val="231F20"/>
          <w:spacing w:val="-9"/>
        </w:rPr>
        <w:t> </w:t>
      </w:r>
      <w:r>
        <w:rPr>
          <w:color w:val="231F20"/>
        </w:rPr>
        <w:t>ta</w:t>
      </w:r>
      <w:r>
        <w:rPr>
          <w:color w:val="231F20"/>
          <w:spacing w:val="-9"/>
        </w:rPr>
        <w:t> </w:t>
      </w:r>
      <w:r>
        <w:rPr>
          <w:color w:val="231F20"/>
        </w:rPr>
        <w:t>còn</w:t>
      </w:r>
      <w:r>
        <w:rPr>
          <w:color w:val="231F20"/>
          <w:spacing w:val="-9"/>
        </w:rPr>
        <w:t> </w:t>
      </w:r>
      <w:r>
        <w:rPr>
          <w:color w:val="231F20"/>
        </w:rPr>
        <w:t>quá</w:t>
      </w:r>
      <w:r>
        <w:rPr>
          <w:color w:val="231F20"/>
          <w:spacing w:val="-9"/>
        </w:rPr>
        <w:t> </w:t>
      </w:r>
      <w:r>
        <w:rPr>
          <w:color w:val="231F20"/>
        </w:rPr>
        <w:t>bám</w:t>
      </w:r>
      <w:r>
        <w:rPr>
          <w:color w:val="231F20"/>
          <w:spacing w:val="-9"/>
        </w:rPr>
        <w:t> </w:t>
      </w:r>
      <w:r>
        <w:rPr>
          <w:color w:val="231F20"/>
        </w:rPr>
        <w:t>chấp</w:t>
      </w:r>
      <w:r>
        <w:rPr>
          <w:color w:val="231F20"/>
          <w:spacing w:val="-9"/>
        </w:rPr>
        <w:t> </w:t>
      </w:r>
      <w:r>
        <w:rPr>
          <w:color w:val="231F20"/>
        </w:rPr>
        <w:t>vào</w:t>
      </w:r>
      <w:r>
        <w:rPr>
          <w:color w:val="231F20"/>
          <w:spacing w:val="-9"/>
        </w:rPr>
        <w:t> </w:t>
      </w:r>
      <w:r>
        <w:rPr>
          <w:color w:val="231F20"/>
        </w:rPr>
        <w:t>của</w:t>
      </w:r>
      <w:r>
        <w:rPr>
          <w:color w:val="231F20"/>
          <w:spacing w:val="-9"/>
        </w:rPr>
        <w:t> </w:t>
      </w:r>
      <w:r>
        <w:rPr>
          <w:color w:val="231F20"/>
        </w:rPr>
        <w:t>cải</w:t>
      </w:r>
      <w:r>
        <w:rPr>
          <w:color w:val="231F20"/>
          <w:spacing w:val="-9"/>
        </w:rPr>
        <w:t> </w:t>
      </w:r>
      <w:r>
        <w:rPr>
          <w:color w:val="231F20"/>
        </w:rPr>
        <w:t>và</w:t>
      </w:r>
      <w:r>
        <w:rPr>
          <w:color w:val="231F20"/>
          <w:spacing w:val="-9"/>
        </w:rPr>
        <w:t> </w:t>
      </w:r>
      <w:r>
        <w:rPr>
          <w:color w:val="231F20"/>
        </w:rPr>
        <w:t>keo</w:t>
      </w:r>
      <w:r>
        <w:rPr>
          <w:color w:val="231F20"/>
          <w:spacing w:val="-9"/>
        </w:rPr>
        <w:t> </w:t>
      </w:r>
      <w:r>
        <w:rPr>
          <w:color w:val="231F20"/>
        </w:rPr>
        <w:t>kiệt</w:t>
      </w:r>
      <w:r>
        <w:rPr>
          <w:color w:val="231F20"/>
          <w:spacing w:val="-9"/>
        </w:rPr>
        <w:t> </w:t>
      </w:r>
      <w:r>
        <w:rPr>
          <w:color w:val="231F20"/>
        </w:rPr>
        <w:t>về của cải đó thì thật khó lòng có thể xả ly với tự ngã. Chúng ta nên vun bồi lòng quảng đại qua việc cho</w:t>
      </w:r>
      <w:r>
        <w:rPr>
          <w:color w:val="231F20"/>
          <w:spacing w:val="80"/>
        </w:rPr>
        <w:t> </w:t>
      </w:r>
      <w:r>
        <w:rPr>
          <w:color w:val="231F20"/>
        </w:rPr>
        <w:t>đi</w:t>
      </w:r>
      <w:r>
        <w:rPr>
          <w:color w:val="231F20"/>
          <w:spacing w:val="12"/>
        </w:rPr>
        <w:t> </w:t>
      </w:r>
      <w:r>
        <w:rPr>
          <w:color w:val="231F20"/>
        </w:rPr>
        <w:t>những</w:t>
      </w:r>
      <w:r>
        <w:rPr>
          <w:color w:val="231F20"/>
          <w:spacing w:val="12"/>
        </w:rPr>
        <w:t> </w:t>
      </w:r>
      <w:r>
        <w:rPr>
          <w:color w:val="231F20"/>
        </w:rPr>
        <w:t>thứ</w:t>
      </w:r>
      <w:r>
        <w:rPr>
          <w:color w:val="231F20"/>
          <w:spacing w:val="12"/>
        </w:rPr>
        <w:t> </w:t>
      </w:r>
      <w:r>
        <w:rPr>
          <w:color w:val="231F20"/>
        </w:rPr>
        <w:t>hữu</w:t>
      </w:r>
      <w:r>
        <w:rPr>
          <w:color w:val="231F20"/>
          <w:spacing w:val="12"/>
        </w:rPr>
        <w:t> </w:t>
      </w:r>
      <w:r>
        <w:rPr>
          <w:color w:val="231F20"/>
        </w:rPr>
        <w:t>ích,</w:t>
      </w:r>
      <w:r>
        <w:rPr>
          <w:color w:val="231F20"/>
          <w:spacing w:val="12"/>
        </w:rPr>
        <w:t> </w:t>
      </w:r>
      <w:r>
        <w:rPr>
          <w:color w:val="231F20"/>
        </w:rPr>
        <w:t>đồng</w:t>
      </w:r>
      <w:r>
        <w:rPr>
          <w:color w:val="231F20"/>
          <w:spacing w:val="12"/>
        </w:rPr>
        <w:t> </w:t>
      </w:r>
      <w:r>
        <w:rPr>
          <w:color w:val="231F20"/>
        </w:rPr>
        <w:t>thời</w:t>
      </w:r>
      <w:r>
        <w:rPr>
          <w:color w:val="231F20"/>
          <w:spacing w:val="12"/>
        </w:rPr>
        <w:t> </w:t>
      </w:r>
      <w:r>
        <w:rPr>
          <w:color w:val="231F20"/>
        </w:rPr>
        <w:t>ngợi</w:t>
      </w:r>
      <w:r>
        <w:rPr>
          <w:color w:val="231F20"/>
          <w:spacing w:val="12"/>
        </w:rPr>
        <w:t> </w:t>
      </w:r>
      <w:r>
        <w:rPr>
          <w:color w:val="231F20"/>
        </w:rPr>
        <w:t>khen</w:t>
      </w:r>
      <w:r>
        <w:rPr>
          <w:color w:val="231F20"/>
          <w:spacing w:val="12"/>
        </w:rPr>
        <w:t> </w:t>
      </w:r>
      <w:r>
        <w:rPr>
          <w:color w:val="231F20"/>
        </w:rPr>
        <w:t>những</w:t>
      </w:r>
      <w:r>
        <w:rPr>
          <w:color w:val="231F20"/>
          <w:spacing w:val="12"/>
        </w:rPr>
        <w:t> </w:t>
      </w:r>
      <w:r>
        <w:rPr>
          <w:color w:val="231F20"/>
          <w:spacing w:val="-5"/>
        </w:rPr>
        <w:t>ai</w:t>
      </w:r>
    </w:p>
    <w:p>
      <w:pPr>
        <w:pStyle w:val="BodyText"/>
        <w:spacing w:after="0" w:line="256" w:lineRule="auto"/>
        <w:sectPr>
          <w:pgSz w:w="7660" w:h="11630"/>
          <w:pgMar w:header="779" w:footer="0" w:top="1100" w:bottom="280" w:left="850" w:right="850"/>
        </w:sectPr>
      </w:pPr>
    </w:p>
    <w:p>
      <w:pPr>
        <w:pStyle w:val="BodyText"/>
        <w:spacing w:line="249" w:lineRule="auto"/>
      </w:pPr>
      <w:r>
        <w:rPr>
          <w:color w:val="231F20"/>
        </w:rPr>
        <w:t>đáng</w:t>
      </w:r>
      <w:r>
        <w:rPr>
          <w:color w:val="231F20"/>
          <w:spacing w:val="-6"/>
        </w:rPr>
        <w:t> </w:t>
      </w:r>
      <w:r>
        <w:rPr>
          <w:color w:val="231F20"/>
        </w:rPr>
        <w:t>khen.</w:t>
      </w:r>
      <w:r>
        <w:rPr>
          <w:color w:val="231F20"/>
          <w:spacing w:val="-11"/>
        </w:rPr>
        <w:t> </w:t>
      </w:r>
      <w:r>
        <w:rPr>
          <w:color w:val="231F20"/>
        </w:rPr>
        <w:t>Ta</w:t>
      </w:r>
      <w:r>
        <w:rPr>
          <w:color w:val="231F20"/>
          <w:spacing w:val="-6"/>
        </w:rPr>
        <w:t> </w:t>
      </w:r>
      <w:r>
        <w:rPr>
          <w:color w:val="231F20"/>
        </w:rPr>
        <w:t>nên</w:t>
      </w:r>
      <w:r>
        <w:rPr>
          <w:color w:val="231F20"/>
          <w:spacing w:val="-6"/>
        </w:rPr>
        <w:t> </w:t>
      </w:r>
      <w:r>
        <w:rPr>
          <w:color w:val="231F20"/>
        </w:rPr>
        <w:t>nhận</w:t>
      </w:r>
      <w:r>
        <w:rPr>
          <w:color w:val="231F20"/>
          <w:spacing w:val="-6"/>
        </w:rPr>
        <w:t> </w:t>
      </w:r>
      <w:r>
        <w:rPr>
          <w:color w:val="231F20"/>
        </w:rPr>
        <w:t>ra</w:t>
      </w:r>
      <w:r>
        <w:rPr>
          <w:color w:val="231F20"/>
          <w:spacing w:val="-6"/>
        </w:rPr>
        <w:t> </w:t>
      </w:r>
      <w:r>
        <w:rPr>
          <w:color w:val="231F20"/>
        </w:rPr>
        <w:t>giá</w:t>
      </w:r>
      <w:r>
        <w:rPr>
          <w:color w:val="231F20"/>
          <w:spacing w:val="-6"/>
        </w:rPr>
        <w:t> </w:t>
      </w:r>
      <w:r>
        <w:rPr>
          <w:color w:val="231F20"/>
        </w:rPr>
        <w:t>trị</w:t>
      </w:r>
      <w:r>
        <w:rPr>
          <w:color w:val="231F20"/>
          <w:spacing w:val="-6"/>
        </w:rPr>
        <w:t> </w:t>
      </w:r>
      <w:r>
        <w:rPr>
          <w:color w:val="231F20"/>
        </w:rPr>
        <w:t>của</w:t>
      </w:r>
      <w:r>
        <w:rPr>
          <w:color w:val="231F20"/>
          <w:spacing w:val="-6"/>
        </w:rPr>
        <w:t> </w:t>
      </w:r>
      <w:r>
        <w:rPr>
          <w:color w:val="231F20"/>
        </w:rPr>
        <w:t>mọi</w:t>
      </w:r>
      <w:r>
        <w:rPr>
          <w:color w:val="231F20"/>
          <w:spacing w:val="-6"/>
        </w:rPr>
        <w:t> </w:t>
      </w:r>
      <w:r>
        <w:rPr>
          <w:color w:val="231F20"/>
        </w:rPr>
        <w:t>thiện</w:t>
      </w:r>
      <w:r>
        <w:rPr>
          <w:color w:val="231F20"/>
          <w:spacing w:val="-6"/>
        </w:rPr>
        <w:t> </w:t>
      </w:r>
      <w:r>
        <w:rPr>
          <w:color w:val="231F20"/>
        </w:rPr>
        <w:t>pháp. Khi</w:t>
      </w:r>
      <w:r>
        <w:rPr>
          <w:color w:val="231F20"/>
          <w:spacing w:val="-14"/>
        </w:rPr>
        <w:t> </w:t>
      </w:r>
      <w:r>
        <w:rPr>
          <w:color w:val="231F20"/>
        </w:rPr>
        <w:t>tâm</w:t>
      </w:r>
      <w:r>
        <w:rPr>
          <w:color w:val="231F20"/>
          <w:spacing w:val="-14"/>
        </w:rPr>
        <w:t> </w:t>
      </w:r>
      <w:r>
        <w:rPr>
          <w:color w:val="231F20"/>
        </w:rPr>
        <w:t>là</w:t>
      </w:r>
      <w:r>
        <w:rPr>
          <w:color w:val="231F20"/>
          <w:spacing w:val="-14"/>
        </w:rPr>
        <w:t> </w:t>
      </w:r>
      <w:r>
        <w:rPr>
          <w:color w:val="231F20"/>
        </w:rPr>
        <w:t>thiện</w:t>
      </w:r>
      <w:r>
        <w:rPr>
          <w:color w:val="231F20"/>
          <w:spacing w:val="-14"/>
        </w:rPr>
        <w:t> </w:t>
      </w:r>
      <w:r>
        <w:rPr>
          <w:color w:val="231F20"/>
        </w:rPr>
        <w:t>thì</w:t>
      </w:r>
      <w:r>
        <w:rPr>
          <w:color w:val="231F20"/>
          <w:spacing w:val="-14"/>
        </w:rPr>
        <w:t> </w:t>
      </w:r>
      <w:r>
        <w:rPr>
          <w:color w:val="231F20"/>
        </w:rPr>
        <w:t>không</w:t>
      </w:r>
      <w:r>
        <w:rPr>
          <w:color w:val="231F20"/>
          <w:spacing w:val="-14"/>
        </w:rPr>
        <w:t> </w:t>
      </w:r>
      <w:r>
        <w:rPr>
          <w:color w:val="231F20"/>
        </w:rPr>
        <w:t>có</w:t>
      </w:r>
      <w:r>
        <w:rPr>
          <w:color w:val="231F20"/>
          <w:spacing w:val="-14"/>
        </w:rPr>
        <w:t> </w:t>
      </w:r>
      <w:r>
        <w:rPr>
          <w:color w:val="231F20"/>
        </w:rPr>
        <w:t>bỏn</w:t>
      </w:r>
      <w:r>
        <w:rPr>
          <w:color w:val="231F20"/>
          <w:spacing w:val="-14"/>
        </w:rPr>
        <w:t> </w:t>
      </w:r>
      <w:r>
        <w:rPr>
          <w:color w:val="231F20"/>
        </w:rPr>
        <w:t>xẻn,</w:t>
      </w:r>
      <w:r>
        <w:rPr>
          <w:color w:val="231F20"/>
          <w:spacing w:val="-14"/>
        </w:rPr>
        <w:t> </w:t>
      </w:r>
      <w:r>
        <w:rPr>
          <w:color w:val="231F20"/>
        </w:rPr>
        <w:t>nhưng</w:t>
      </w:r>
      <w:r>
        <w:rPr>
          <w:color w:val="231F20"/>
          <w:spacing w:val="-14"/>
        </w:rPr>
        <w:t> </w:t>
      </w:r>
      <w:r>
        <w:rPr>
          <w:color w:val="231F20"/>
        </w:rPr>
        <w:t>bỏn</w:t>
      </w:r>
      <w:r>
        <w:rPr>
          <w:color w:val="231F20"/>
          <w:spacing w:val="-14"/>
        </w:rPr>
        <w:t> </w:t>
      </w:r>
      <w:r>
        <w:rPr>
          <w:color w:val="231F20"/>
        </w:rPr>
        <w:t>xẻn chỉ</w:t>
      </w:r>
      <w:r>
        <w:rPr>
          <w:color w:val="231F20"/>
          <w:spacing w:val="-10"/>
        </w:rPr>
        <w:t> </w:t>
      </w:r>
      <w:r>
        <w:rPr>
          <w:color w:val="231F20"/>
        </w:rPr>
        <w:t>được</w:t>
      </w:r>
      <w:r>
        <w:rPr>
          <w:color w:val="231F20"/>
          <w:spacing w:val="-10"/>
        </w:rPr>
        <w:t> </w:t>
      </w:r>
      <w:r>
        <w:rPr>
          <w:color w:val="231F20"/>
        </w:rPr>
        <w:t>tận</w:t>
      </w:r>
      <w:r>
        <w:rPr>
          <w:color w:val="231F20"/>
          <w:spacing w:val="-10"/>
        </w:rPr>
        <w:t> </w:t>
      </w:r>
      <w:r>
        <w:rPr>
          <w:color w:val="231F20"/>
        </w:rPr>
        <w:t>diệt</w:t>
      </w:r>
      <w:r>
        <w:rPr>
          <w:color w:val="231F20"/>
          <w:spacing w:val="-10"/>
        </w:rPr>
        <w:t> </w:t>
      </w:r>
      <w:r>
        <w:rPr>
          <w:color w:val="231F20"/>
        </w:rPr>
        <w:t>qua</w:t>
      </w:r>
      <w:r>
        <w:rPr>
          <w:color w:val="231F20"/>
          <w:spacing w:val="-10"/>
        </w:rPr>
        <w:t> </w:t>
      </w:r>
      <w:r>
        <w:rPr>
          <w:color w:val="231F20"/>
        </w:rPr>
        <w:t>sự</w:t>
      </w:r>
      <w:r>
        <w:rPr>
          <w:color w:val="231F20"/>
          <w:spacing w:val="-10"/>
        </w:rPr>
        <w:t> </w:t>
      </w:r>
      <w:r>
        <w:rPr>
          <w:color w:val="231F20"/>
        </w:rPr>
        <w:t>vun</w:t>
      </w:r>
      <w:r>
        <w:rPr>
          <w:color w:val="231F20"/>
          <w:spacing w:val="-10"/>
        </w:rPr>
        <w:t> </w:t>
      </w:r>
      <w:r>
        <w:rPr>
          <w:color w:val="231F20"/>
        </w:rPr>
        <w:t>bồi</w:t>
      </w:r>
      <w:r>
        <w:rPr>
          <w:color w:val="231F20"/>
          <w:spacing w:val="-10"/>
        </w:rPr>
        <w:t> </w:t>
      </w:r>
      <w:r>
        <w:rPr>
          <w:color w:val="231F20"/>
        </w:rPr>
        <w:t>hiểu</w:t>
      </w:r>
      <w:r>
        <w:rPr>
          <w:color w:val="231F20"/>
          <w:spacing w:val="-10"/>
        </w:rPr>
        <w:t> </w:t>
      </w:r>
      <w:r>
        <w:rPr>
          <w:color w:val="231F20"/>
        </w:rPr>
        <w:t>biết</w:t>
      </w:r>
      <w:r>
        <w:rPr>
          <w:color w:val="231F20"/>
          <w:spacing w:val="-10"/>
        </w:rPr>
        <w:t> </w:t>
      </w:r>
      <w:r>
        <w:rPr>
          <w:color w:val="231F20"/>
        </w:rPr>
        <w:t>đúng</w:t>
      </w:r>
      <w:r>
        <w:rPr>
          <w:color w:val="231F20"/>
          <w:spacing w:val="-10"/>
        </w:rPr>
        <w:t> </w:t>
      </w:r>
      <w:r>
        <w:rPr>
          <w:color w:val="231F20"/>
        </w:rPr>
        <w:t>về</w:t>
      </w:r>
      <w:r>
        <w:rPr>
          <w:color w:val="231F20"/>
          <w:spacing w:val="-10"/>
        </w:rPr>
        <w:t> </w:t>
      </w:r>
      <w:r>
        <w:rPr>
          <w:color w:val="231F20"/>
        </w:rPr>
        <w:t>bất kỳ thực tại nào đang xuất hiện.</w:t>
      </w:r>
    </w:p>
    <w:p>
      <w:pPr>
        <w:pStyle w:val="Heading4"/>
        <w:numPr>
          <w:ilvl w:val="1"/>
          <w:numId w:val="31"/>
        </w:numPr>
        <w:tabs>
          <w:tab w:pos="1112" w:val="left" w:leader="none"/>
        </w:tabs>
        <w:spacing w:line="240" w:lineRule="auto" w:before="175" w:after="0"/>
        <w:ind w:left="1112" w:right="0" w:hanging="602"/>
        <w:jc w:val="both"/>
      </w:pPr>
      <w:r>
        <w:rPr>
          <w:color w:val="231F20"/>
        </w:rPr>
        <w:t>Trạo</w:t>
      </w:r>
      <w:r>
        <w:rPr>
          <w:color w:val="231F20"/>
          <w:spacing w:val="-11"/>
        </w:rPr>
        <w:t> </w:t>
      </w:r>
      <w:r>
        <w:rPr>
          <w:color w:val="231F20"/>
        </w:rPr>
        <w:t>hối</w:t>
      </w:r>
      <w:r>
        <w:rPr>
          <w:color w:val="231F20"/>
          <w:spacing w:val="-10"/>
        </w:rPr>
        <w:t> </w:t>
      </w:r>
      <w:r>
        <w:rPr>
          <w:color w:val="231F20"/>
          <w:spacing w:val="-2"/>
        </w:rPr>
        <w:t>(kukkucca)</w:t>
      </w:r>
    </w:p>
    <w:p>
      <w:pPr>
        <w:pStyle w:val="BodyText"/>
        <w:spacing w:line="249" w:lineRule="auto" w:before="127"/>
        <w:ind w:firstLine="396"/>
      </w:pPr>
      <w:r>
        <w:rPr>
          <w:color w:val="231F20"/>
        </w:rPr>
        <w:t>Kukkucca,</w:t>
      </w:r>
      <w:r>
        <w:rPr>
          <w:color w:val="231F20"/>
          <w:spacing w:val="-14"/>
        </w:rPr>
        <w:t> </w:t>
      </w:r>
      <w:r>
        <w:rPr>
          <w:color w:val="231F20"/>
        </w:rPr>
        <w:t>trạo</w:t>
      </w:r>
      <w:r>
        <w:rPr>
          <w:color w:val="231F20"/>
          <w:spacing w:val="-14"/>
        </w:rPr>
        <w:t> </w:t>
      </w:r>
      <w:r>
        <w:rPr>
          <w:color w:val="231F20"/>
        </w:rPr>
        <w:t>hối,</w:t>
      </w:r>
      <w:r>
        <w:rPr>
          <w:color w:val="231F20"/>
          <w:spacing w:val="-14"/>
        </w:rPr>
        <w:t> </w:t>
      </w:r>
      <w:r>
        <w:rPr>
          <w:color w:val="231F20"/>
        </w:rPr>
        <w:t>là</w:t>
      </w:r>
      <w:r>
        <w:rPr>
          <w:color w:val="231F20"/>
          <w:spacing w:val="-14"/>
        </w:rPr>
        <w:t> </w:t>
      </w:r>
      <w:r>
        <w:rPr>
          <w:color w:val="231F20"/>
        </w:rPr>
        <w:t>một</w:t>
      </w:r>
      <w:r>
        <w:rPr>
          <w:color w:val="231F20"/>
          <w:spacing w:val="-14"/>
        </w:rPr>
        <w:t> </w:t>
      </w:r>
      <w:r>
        <w:rPr>
          <w:color w:val="231F20"/>
        </w:rPr>
        <w:t>tâm</w:t>
      </w:r>
      <w:r>
        <w:rPr>
          <w:color w:val="231F20"/>
          <w:spacing w:val="-14"/>
        </w:rPr>
        <w:t> </w:t>
      </w:r>
      <w:r>
        <w:rPr>
          <w:color w:val="231F20"/>
        </w:rPr>
        <w:t>sở</w:t>
      </w:r>
      <w:r>
        <w:rPr>
          <w:color w:val="231F20"/>
          <w:spacing w:val="-14"/>
        </w:rPr>
        <w:t> </w:t>
      </w:r>
      <w:r>
        <w:rPr>
          <w:color w:val="231F20"/>
        </w:rPr>
        <w:t>khác</w:t>
      </w:r>
      <w:r>
        <w:rPr>
          <w:color w:val="231F20"/>
          <w:spacing w:val="-14"/>
        </w:rPr>
        <w:t> </w:t>
      </w:r>
      <w:r>
        <w:rPr>
          <w:color w:val="231F20"/>
        </w:rPr>
        <w:t>nữa</w:t>
      </w:r>
      <w:r>
        <w:rPr>
          <w:color w:val="231F20"/>
          <w:spacing w:val="-14"/>
        </w:rPr>
        <w:t> </w:t>
      </w:r>
      <w:r>
        <w:rPr>
          <w:color w:val="231F20"/>
        </w:rPr>
        <w:t>có</w:t>
      </w:r>
      <w:r>
        <w:rPr>
          <w:color w:val="231F20"/>
          <w:spacing w:val="-14"/>
        </w:rPr>
        <w:t> </w:t>
      </w:r>
      <w:r>
        <w:rPr>
          <w:color w:val="231F20"/>
        </w:rPr>
        <w:t>thể sinh khởi với tâm căn sân. Trạo hối không sinh </w:t>
      </w:r>
      <w:r>
        <w:rPr>
          <w:color w:val="231F20"/>
        </w:rPr>
        <w:t>khởi với mọi tâm căn sân, nhưng khi sinh khởi thì chỉ với tâm căn sân mà thôi. Trạo hối không sinh khởi với tâm căn tham hoặc tâm căn si. Khi trạo hối thì cũng có</w:t>
      </w:r>
      <w:r>
        <w:rPr>
          <w:color w:val="231F20"/>
          <w:spacing w:val="-8"/>
        </w:rPr>
        <w:t> </w:t>
      </w:r>
      <w:r>
        <w:rPr>
          <w:color w:val="231F20"/>
        </w:rPr>
        <w:t>sân</w:t>
      </w:r>
      <w:r>
        <w:rPr>
          <w:color w:val="231F20"/>
          <w:spacing w:val="-8"/>
        </w:rPr>
        <w:t> </w:t>
      </w:r>
      <w:r>
        <w:rPr>
          <w:color w:val="231F20"/>
        </w:rPr>
        <w:t>với</w:t>
      </w:r>
      <w:r>
        <w:rPr>
          <w:color w:val="231F20"/>
          <w:spacing w:val="-8"/>
        </w:rPr>
        <w:t> </w:t>
      </w:r>
      <w:r>
        <w:rPr>
          <w:color w:val="231F20"/>
        </w:rPr>
        <w:t>đối</w:t>
      </w:r>
      <w:r>
        <w:rPr>
          <w:color w:val="231F20"/>
          <w:spacing w:val="-8"/>
        </w:rPr>
        <w:t> </w:t>
      </w:r>
      <w:r>
        <w:rPr>
          <w:color w:val="231F20"/>
        </w:rPr>
        <w:t>tượng</w:t>
      </w:r>
      <w:r>
        <w:rPr>
          <w:color w:val="231F20"/>
          <w:spacing w:val="-9"/>
        </w:rPr>
        <w:t> </w:t>
      </w:r>
      <w:r>
        <w:rPr>
          <w:color w:val="231F20"/>
        </w:rPr>
        <w:t>đang</w:t>
      </w:r>
      <w:r>
        <w:rPr>
          <w:color w:val="231F20"/>
          <w:spacing w:val="-8"/>
        </w:rPr>
        <w:t> </w:t>
      </w:r>
      <w:r>
        <w:rPr>
          <w:color w:val="231F20"/>
        </w:rPr>
        <w:t>được</w:t>
      </w:r>
      <w:r>
        <w:rPr>
          <w:color w:val="231F20"/>
          <w:spacing w:val="-8"/>
        </w:rPr>
        <w:t> </w:t>
      </w:r>
      <w:r>
        <w:rPr>
          <w:color w:val="231F20"/>
        </w:rPr>
        <w:t>kinh</w:t>
      </w:r>
      <w:r>
        <w:rPr>
          <w:color w:val="231F20"/>
          <w:spacing w:val="-8"/>
        </w:rPr>
        <w:t> </w:t>
      </w:r>
      <w:r>
        <w:rPr>
          <w:color w:val="231F20"/>
        </w:rPr>
        <w:t>nghiệm</w:t>
      </w:r>
      <w:r>
        <w:rPr>
          <w:color w:val="231F20"/>
          <w:spacing w:val="-8"/>
        </w:rPr>
        <w:t> </w:t>
      </w:r>
      <w:r>
        <w:rPr>
          <w:color w:val="231F20"/>
        </w:rPr>
        <w:t>ngay</w:t>
      </w:r>
      <w:r>
        <w:rPr>
          <w:color w:val="231F20"/>
          <w:spacing w:val="-8"/>
        </w:rPr>
        <w:t> </w:t>
      </w:r>
      <w:r>
        <w:rPr>
          <w:color w:val="231F20"/>
        </w:rPr>
        <w:t>tại thời</w:t>
      </w:r>
      <w:r>
        <w:rPr>
          <w:color w:val="231F20"/>
          <w:spacing w:val="-17"/>
        </w:rPr>
        <w:t> </w:t>
      </w:r>
      <w:r>
        <w:rPr>
          <w:color w:val="231F20"/>
        </w:rPr>
        <w:t>điểm</w:t>
      </w:r>
      <w:r>
        <w:rPr>
          <w:color w:val="231F20"/>
          <w:spacing w:val="-16"/>
        </w:rPr>
        <w:t> </w:t>
      </w:r>
      <w:r>
        <w:rPr>
          <w:color w:val="231F20"/>
        </w:rPr>
        <w:t>đó.</w:t>
      </w:r>
      <w:r>
        <w:rPr>
          <w:color w:val="231F20"/>
          <w:spacing w:val="-17"/>
        </w:rPr>
        <w:t> </w:t>
      </w:r>
      <w:r>
        <w:rPr>
          <w:color w:val="231F20"/>
        </w:rPr>
        <w:t>Chính</w:t>
      </w:r>
      <w:r>
        <w:rPr>
          <w:color w:val="231F20"/>
          <w:spacing w:val="-16"/>
        </w:rPr>
        <w:t> </w:t>
      </w:r>
      <w:r>
        <w:rPr>
          <w:color w:val="231F20"/>
        </w:rPr>
        <w:t>vì</w:t>
      </w:r>
      <w:r>
        <w:rPr>
          <w:color w:val="231F20"/>
          <w:spacing w:val="-17"/>
        </w:rPr>
        <w:t> </w:t>
      </w:r>
      <w:r>
        <w:rPr>
          <w:color w:val="231F20"/>
        </w:rPr>
        <w:t>thế,</w:t>
      </w:r>
      <w:r>
        <w:rPr>
          <w:color w:val="231F20"/>
          <w:spacing w:val="-16"/>
        </w:rPr>
        <w:t> </w:t>
      </w:r>
      <w:r>
        <w:rPr>
          <w:color w:val="231F20"/>
        </w:rPr>
        <w:t>cảm</w:t>
      </w:r>
      <w:r>
        <w:rPr>
          <w:color w:val="231F20"/>
          <w:spacing w:val="-17"/>
        </w:rPr>
        <w:t> </w:t>
      </w:r>
      <w:r>
        <w:rPr>
          <w:color w:val="231F20"/>
        </w:rPr>
        <w:t>thọ</w:t>
      </w:r>
      <w:r>
        <w:rPr>
          <w:color w:val="231F20"/>
          <w:spacing w:val="-16"/>
        </w:rPr>
        <w:t> </w:t>
      </w:r>
      <w:r>
        <w:rPr>
          <w:color w:val="231F20"/>
        </w:rPr>
        <w:t>đồng</w:t>
      </w:r>
      <w:r>
        <w:rPr>
          <w:color w:val="231F20"/>
          <w:spacing w:val="-17"/>
        </w:rPr>
        <w:t> </w:t>
      </w:r>
      <w:r>
        <w:rPr>
          <w:color w:val="231F20"/>
        </w:rPr>
        <w:t>sinh</w:t>
      </w:r>
      <w:r>
        <w:rPr>
          <w:color w:val="231F20"/>
          <w:spacing w:val="-16"/>
        </w:rPr>
        <w:t> </w:t>
      </w:r>
      <w:r>
        <w:rPr>
          <w:color w:val="231F20"/>
        </w:rPr>
        <w:t>với</w:t>
      </w:r>
      <w:r>
        <w:rPr>
          <w:color w:val="231F20"/>
          <w:spacing w:val="-17"/>
        </w:rPr>
        <w:t> </w:t>
      </w:r>
      <w:r>
        <w:rPr>
          <w:color w:val="231F20"/>
        </w:rPr>
        <w:t>trạo hối luôn là thọ ưu.</w:t>
      </w:r>
    </w:p>
    <w:p>
      <w:pPr>
        <w:pStyle w:val="BodyText"/>
        <w:spacing w:line="249" w:lineRule="auto" w:before="125"/>
        <w:ind w:right="116" w:firstLine="396"/>
      </w:pPr>
      <w:r>
        <w:rPr>
          <w:i/>
          <w:color w:val="231F20"/>
        </w:rPr>
        <w:t>Chú</w:t>
      </w:r>
      <w:r>
        <w:rPr>
          <w:i/>
          <w:color w:val="231F20"/>
          <w:spacing w:val="-12"/>
        </w:rPr>
        <w:t> </w:t>
      </w:r>
      <w:r>
        <w:rPr>
          <w:i/>
          <w:color w:val="231F20"/>
        </w:rPr>
        <w:t>Giải</w:t>
      </w:r>
      <w:r>
        <w:rPr>
          <w:i/>
          <w:color w:val="231F20"/>
          <w:spacing w:val="-12"/>
        </w:rPr>
        <w:t> </w:t>
      </w:r>
      <w:r>
        <w:rPr>
          <w:i/>
          <w:color w:val="231F20"/>
        </w:rPr>
        <w:t>Bộ</w:t>
      </w:r>
      <w:r>
        <w:rPr>
          <w:i/>
          <w:color w:val="231F20"/>
          <w:spacing w:val="-12"/>
        </w:rPr>
        <w:t> </w:t>
      </w:r>
      <w:r>
        <w:rPr>
          <w:i/>
          <w:color w:val="231F20"/>
        </w:rPr>
        <w:t>Pháp</w:t>
      </w:r>
      <w:r>
        <w:rPr>
          <w:i/>
          <w:color w:val="231F20"/>
          <w:spacing w:val="-12"/>
        </w:rPr>
        <w:t> </w:t>
      </w:r>
      <w:r>
        <w:rPr>
          <w:i/>
          <w:color w:val="231F20"/>
        </w:rPr>
        <w:t>Tụ</w:t>
      </w:r>
      <w:r>
        <w:rPr>
          <w:i/>
          <w:color w:val="231F20"/>
          <w:spacing w:val="-12"/>
        </w:rPr>
        <w:t> </w:t>
      </w:r>
      <w:r>
        <w:rPr>
          <w:color w:val="231F20"/>
        </w:rPr>
        <w:t>(quyển</w:t>
      </w:r>
      <w:r>
        <w:rPr>
          <w:color w:val="231F20"/>
          <w:spacing w:val="-12"/>
        </w:rPr>
        <w:t> </w:t>
      </w:r>
      <w:r>
        <w:rPr>
          <w:color w:val="231F20"/>
        </w:rPr>
        <w:t>I,</w:t>
      </w:r>
      <w:r>
        <w:rPr>
          <w:color w:val="231F20"/>
          <w:spacing w:val="-12"/>
        </w:rPr>
        <w:t> </w:t>
      </w:r>
      <w:r>
        <w:rPr>
          <w:color w:val="231F20"/>
        </w:rPr>
        <w:t>phần</w:t>
      </w:r>
      <w:r>
        <w:rPr>
          <w:color w:val="231F20"/>
          <w:spacing w:val="-12"/>
        </w:rPr>
        <w:t> </w:t>
      </w:r>
      <w:r>
        <w:rPr>
          <w:color w:val="231F20"/>
        </w:rPr>
        <w:t>IX.</w:t>
      </w:r>
      <w:r>
        <w:rPr>
          <w:color w:val="231F20"/>
          <w:spacing w:val="-12"/>
        </w:rPr>
        <w:t> </w:t>
      </w:r>
      <w:r>
        <w:rPr>
          <w:color w:val="231F20"/>
        </w:rPr>
        <w:t>Pháp</w:t>
      </w:r>
      <w:r>
        <w:rPr>
          <w:color w:val="231F20"/>
          <w:spacing w:val="-12"/>
        </w:rPr>
        <w:t> </w:t>
      </w:r>
      <w:r>
        <w:rPr>
          <w:color w:val="231F20"/>
        </w:rPr>
        <w:t>bất </w:t>
      </w:r>
      <w:r>
        <w:rPr>
          <w:color w:val="231F20"/>
          <w:spacing w:val="-6"/>
        </w:rPr>
        <w:t>thiện,</w:t>
      </w:r>
      <w:r>
        <w:rPr>
          <w:color w:val="231F20"/>
          <w:spacing w:val="-19"/>
        </w:rPr>
        <w:t> </w:t>
      </w:r>
      <w:r>
        <w:rPr>
          <w:color w:val="231F20"/>
          <w:spacing w:val="-6"/>
        </w:rPr>
        <w:t>chương</w:t>
      </w:r>
      <w:r>
        <w:rPr>
          <w:color w:val="231F20"/>
          <w:spacing w:val="-17"/>
        </w:rPr>
        <w:t> </w:t>
      </w:r>
      <w:r>
        <w:rPr>
          <w:color w:val="231F20"/>
          <w:spacing w:val="-6"/>
        </w:rPr>
        <w:t>III,</w:t>
      </w:r>
      <w:r>
        <w:rPr>
          <w:color w:val="231F20"/>
          <w:spacing w:val="-17"/>
        </w:rPr>
        <w:t> </w:t>
      </w:r>
      <w:r>
        <w:rPr>
          <w:color w:val="231F20"/>
          <w:spacing w:val="-6"/>
        </w:rPr>
        <w:t>đoạn</w:t>
      </w:r>
      <w:r>
        <w:rPr>
          <w:color w:val="231F20"/>
          <w:spacing w:val="-17"/>
        </w:rPr>
        <w:t> </w:t>
      </w:r>
      <w:r>
        <w:rPr>
          <w:color w:val="231F20"/>
          <w:spacing w:val="-6"/>
        </w:rPr>
        <w:t>258)</w:t>
      </w:r>
      <w:r>
        <w:rPr>
          <w:color w:val="231F20"/>
          <w:spacing w:val="-17"/>
        </w:rPr>
        <w:t> </w:t>
      </w:r>
      <w:r>
        <w:rPr>
          <w:color w:val="231F20"/>
          <w:spacing w:val="-6"/>
        </w:rPr>
        <w:t>định</w:t>
      </w:r>
      <w:r>
        <w:rPr>
          <w:color w:val="231F20"/>
          <w:spacing w:val="-17"/>
        </w:rPr>
        <w:t> </w:t>
      </w:r>
      <w:r>
        <w:rPr>
          <w:color w:val="231F20"/>
          <w:spacing w:val="-6"/>
        </w:rPr>
        <w:t>nghĩa</w:t>
      </w:r>
      <w:r>
        <w:rPr>
          <w:color w:val="231F20"/>
          <w:spacing w:val="-17"/>
        </w:rPr>
        <w:t> </w:t>
      </w:r>
      <w:r>
        <w:rPr>
          <w:color w:val="231F20"/>
          <w:spacing w:val="-6"/>
        </w:rPr>
        <w:t>trạo</w:t>
      </w:r>
      <w:r>
        <w:rPr>
          <w:color w:val="231F20"/>
          <w:spacing w:val="-17"/>
        </w:rPr>
        <w:t> </w:t>
      </w:r>
      <w:r>
        <w:rPr>
          <w:color w:val="231F20"/>
          <w:spacing w:val="-6"/>
        </w:rPr>
        <w:t>hối</w:t>
      </w:r>
      <w:r>
        <w:rPr>
          <w:color w:val="231F20"/>
          <w:spacing w:val="-17"/>
        </w:rPr>
        <w:t> </w:t>
      </w:r>
      <w:r>
        <w:rPr>
          <w:color w:val="231F20"/>
          <w:spacing w:val="-6"/>
        </w:rPr>
        <w:t>như</w:t>
      </w:r>
      <w:r>
        <w:rPr>
          <w:color w:val="231F20"/>
          <w:spacing w:val="-17"/>
        </w:rPr>
        <w:t> </w:t>
      </w:r>
      <w:r>
        <w:rPr>
          <w:color w:val="231F20"/>
          <w:spacing w:val="-6"/>
        </w:rPr>
        <w:t>sau:</w:t>
      </w:r>
    </w:p>
    <w:p>
      <w:pPr>
        <w:spacing w:line="249" w:lineRule="auto" w:before="116"/>
        <w:ind w:left="850" w:right="111" w:firstLine="0"/>
        <w:jc w:val="both"/>
        <w:rPr>
          <w:i/>
          <w:sz w:val="27"/>
        </w:rPr>
      </w:pPr>
      <w:r>
        <w:rPr>
          <w:i/>
          <w:color w:val="231F20"/>
          <w:sz w:val="27"/>
        </w:rPr>
        <w:t>…Đặc tính của nó là hối hận, chức năng </w:t>
      </w:r>
      <w:r>
        <w:rPr>
          <w:i/>
          <w:color w:val="231F20"/>
          <w:sz w:val="27"/>
        </w:rPr>
        <w:t>là</w:t>
      </w:r>
      <w:r>
        <w:rPr>
          <w:i/>
          <w:color w:val="231F20"/>
          <w:sz w:val="27"/>
        </w:rPr>
        <w:t> sầu khổ bởi những việc đã gây ra hay bỏ qua không làm, biểu hiện là hối tiếc, cận nhân là những việc đã gây ra hay bỏ qua không làm, và nó cần được coi là một kiết sử.</w:t>
      </w:r>
    </w:p>
    <w:p>
      <w:pPr>
        <w:spacing w:line="249" w:lineRule="auto" w:before="120"/>
        <w:ind w:left="113" w:right="111" w:firstLine="396"/>
        <w:jc w:val="both"/>
        <w:rPr>
          <w:sz w:val="27"/>
        </w:rPr>
      </w:pPr>
      <w:r>
        <w:rPr>
          <w:i/>
          <w:color w:val="231F20"/>
          <w:sz w:val="27"/>
        </w:rPr>
        <w:t>Thanh</w:t>
      </w:r>
      <w:r>
        <w:rPr>
          <w:i/>
          <w:color w:val="231F20"/>
          <w:spacing w:val="-14"/>
          <w:sz w:val="27"/>
        </w:rPr>
        <w:t> </w:t>
      </w:r>
      <w:r>
        <w:rPr>
          <w:i/>
          <w:color w:val="231F20"/>
          <w:sz w:val="27"/>
        </w:rPr>
        <w:t>Tịnh</w:t>
      </w:r>
      <w:r>
        <w:rPr>
          <w:i/>
          <w:color w:val="231F20"/>
          <w:spacing w:val="-14"/>
          <w:sz w:val="27"/>
        </w:rPr>
        <w:t> </w:t>
      </w:r>
      <w:r>
        <w:rPr>
          <w:i/>
          <w:color w:val="231F20"/>
          <w:sz w:val="27"/>
        </w:rPr>
        <w:t>Đạo</w:t>
      </w:r>
      <w:r>
        <w:rPr>
          <w:i/>
          <w:color w:val="231F20"/>
          <w:spacing w:val="-15"/>
          <w:sz w:val="27"/>
        </w:rPr>
        <w:t> </w:t>
      </w:r>
      <w:r>
        <w:rPr>
          <w:color w:val="231F20"/>
          <w:sz w:val="27"/>
        </w:rPr>
        <w:t>(XIV,</w:t>
      </w:r>
      <w:r>
        <w:rPr>
          <w:color w:val="231F20"/>
          <w:spacing w:val="-14"/>
          <w:sz w:val="27"/>
        </w:rPr>
        <w:t> </w:t>
      </w:r>
      <w:r>
        <w:rPr>
          <w:color w:val="231F20"/>
          <w:sz w:val="27"/>
        </w:rPr>
        <w:t>174)</w:t>
      </w:r>
      <w:r>
        <w:rPr>
          <w:color w:val="231F20"/>
          <w:spacing w:val="-14"/>
          <w:sz w:val="27"/>
        </w:rPr>
        <w:t> </w:t>
      </w:r>
      <w:r>
        <w:rPr>
          <w:color w:val="231F20"/>
          <w:sz w:val="27"/>
        </w:rPr>
        <w:t>cũng</w:t>
      </w:r>
      <w:r>
        <w:rPr>
          <w:color w:val="231F20"/>
          <w:spacing w:val="-15"/>
          <w:sz w:val="27"/>
        </w:rPr>
        <w:t> </w:t>
      </w:r>
      <w:r>
        <w:rPr>
          <w:color w:val="231F20"/>
          <w:sz w:val="27"/>
        </w:rPr>
        <w:t>đưa</w:t>
      </w:r>
      <w:r>
        <w:rPr>
          <w:color w:val="231F20"/>
          <w:spacing w:val="-14"/>
          <w:sz w:val="27"/>
        </w:rPr>
        <w:t> </w:t>
      </w:r>
      <w:r>
        <w:rPr>
          <w:color w:val="231F20"/>
          <w:sz w:val="27"/>
        </w:rPr>
        <w:t>ra</w:t>
      </w:r>
      <w:r>
        <w:rPr>
          <w:color w:val="231F20"/>
          <w:spacing w:val="-14"/>
          <w:sz w:val="27"/>
        </w:rPr>
        <w:t> </w:t>
      </w:r>
      <w:r>
        <w:rPr>
          <w:color w:val="231F20"/>
          <w:sz w:val="27"/>
        </w:rPr>
        <w:t>một</w:t>
      </w:r>
      <w:r>
        <w:rPr>
          <w:color w:val="231F20"/>
          <w:spacing w:val="-15"/>
          <w:sz w:val="27"/>
        </w:rPr>
        <w:t> </w:t>
      </w:r>
      <w:r>
        <w:rPr>
          <w:color w:val="231F20"/>
          <w:sz w:val="27"/>
        </w:rPr>
        <w:t>định nghĩa tương tự.</w:t>
      </w:r>
    </w:p>
    <w:p>
      <w:pPr>
        <w:pStyle w:val="BodyText"/>
        <w:spacing w:line="249" w:lineRule="auto" w:before="116"/>
        <w:ind w:firstLine="396"/>
      </w:pPr>
      <w:r>
        <w:rPr>
          <w:color w:val="231F20"/>
          <w:spacing w:val="-4"/>
        </w:rPr>
        <w:t>Đặc</w:t>
      </w:r>
      <w:r>
        <w:rPr>
          <w:color w:val="231F20"/>
          <w:spacing w:val="-11"/>
        </w:rPr>
        <w:t> </w:t>
      </w:r>
      <w:r>
        <w:rPr>
          <w:color w:val="231F20"/>
          <w:spacing w:val="-4"/>
        </w:rPr>
        <w:t>tính</w:t>
      </w:r>
      <w:r>
        <w:rPr>
          <w:color w:val="231F20"/>
          <w:spacing w:val="-11"/>
        </w:rPr>
        <w:t> </w:t>
      </w:r>
      <w:r>
        <w:rPr>
          <w:color w:val="231F20"/>
          <w:spacing w:val="-4"/>
        </w:rPr>
        <w:t>của</w:t>
      </w:r>
      <w:r>
        <w:rPr>
          <w:color w:val="231F20"/>
          <w:spacing w:val="-11"/>
        </w:rPr>
        <w:t> </w:t>
      </w:r>
      <w:r>
        <w:rPr>
          <w:color w:val="231F20"/>
          <w:spacing w:val="-4"/>
        </w:rPr>
        <w:t>trạo</w:t>
      </w:r>
      <w:r>
        <w:rPr>
          <w:color w:val="231F20"/>
          <w:spacing w:val="-11"/>
        </w:rPr>
        <w:t> </w:t>
      </w:r>
      <w:r>
        <w:rPr>
          <w:color w:val="231F20"/>
          <w:spacing w:val="-4"/>
        </w:rPr>
        <w:t>hối</w:t>
      </w:r>
      <w:r>
        <w:rPr>
          <w:color w:val="231F20"/>
          <w:spacing w:val="-11"/>
        </w:rPr>
        <w:t> </w:t>
      </w:r>
      <w:r>
        <w:rPr>
          <w:color w:val="231F20"/>
          <w:spacing w:val="-4"/>
        </w:rPr>
        <w:t>(kukkucca)</w:t>
      </w:r>
      <w:r>
        <w:rPr>
          <w:color w:val="231F20"/>
          <w:spacing w:val="-11"/>
        </w:rPr>
        <w:t> </w:t>
      </w:r>
      <w:r>
        <w:rPr>
          <w:color w:val="231F20"/>
          <w:spacing w:val="-4"/>
        </w:rPr>
        <w:t>là</w:t>
      </w:r>
      <w:r>
        <w:rPr>
          <w:color w:val="231F20"/>
          <w:spacing w:val="-11"/>
        </w:rPr>
        <w:t> </w:t>
      </w:r>
      <w:r>
        <w:rPr>
          <w:color w:val="231F20"/>
          <w:spacing w:val="-4"/>
        </w:rPr>
        <w:t>hối</w:t>
      </w:r>
      <w:r>
        <w:rPr>
          <w:color w:val="231F20"/>
          <w:spacing w:val="-11"/>
        </w:rPr>
        <w:t> </w:t>
      </w:r>
      <w:r>
        <w:rPr>
          <w:color w:val="231F20"/>
          <w:spacing w:val="-4"/>
        </w:rPr>
        <w:t>hận.</w:t>
      </w:r>
      <w:r>
        <w:rPr>
          <w:color w:val="231F20"/>
          <w:spacing w:val="-11"/>
        </w:rPr>
        <w:t> </w:t>
      </w:r>
      <w:r>
        <w:rPr>
          <w:color w:val="231F20"/>
          <w:spacing w:val="-4"/>
        </w:rPr>
        <w:t>Hối</w:t>
      </w:r>
      <w:r>
        <w:rPr>
          <w:color w:val="231F20"/>
          <w:spacing w:val="-11"/>
        </w:rPr>
        <w:t> </w:t>
      </w:r>
      <w:r>
        <w:rPr>
          <w:color w:val="231F20"/>
          <w:spacing w:val="-4"/>
        </w:rPr>
        <w:t>lỗi </w:t>
      </w:r>
      <w:r>
        <w:rPr>
          <w:color w:val="231F20"/>
        </w:rPr>
        <w:t>thường được coi như là một phẩm hạnh, nhưng thực chất</w:t>
      </w:r>
      <w:r>
        <w:rPr>
          <w:color w:val="231F20"/>
          <w:spacing w:val="-8"/>
        </w:rPr>
        <w:t> </w:t>
      </w:r>
      <w:r>
        <w:rPr>
          <w:color w:val="231F20"/>
        </w:rPr>
        <w:t>kukkucca</w:t>
      </w:r>
      <w:r>
        <w:rPr>
          <w:color w:val="231F20"/>
          <w:spacing w:val="-8"/>
        </w:rPr>
        <w:t> </w:t>
      </w:r>
      <w:r>
        <w:rPr>
          <w:color w:val="231F20"/>
        </w:rPr>
        <w:t>không</w:t>
      </w:r>
      <w:r>
        <w:rPr>
          <w:color w:val="231F20"/>
          <w:spacing w:val="-8"/>
        </w:rPr>
        <w:t> </w:t>
      </w:r>
      <w:r>
        <w:rPr>
          <w:color w:val="231F20"/>
        </w:rPr>
        <w:t>phải</w:t>
      </w:r>
      <w:r>
        <w:rPr>
          <w:color w:val="231F20"/>
          <w:spacing w:val="-8"/>
        </w:rPr>
        <w:t> </w:t>
      </w:r>
      <w:r>
        <w:rPr>
          <w:color w:val="231F20"/>
        </w:rPr>
        <w:t>là</w:t>
      </w:r>
      <w:r>
        <w:rPr>
          <w:color w:val="231F20"/>
          <w:spacing w:val="-8"/>
        </w:rPr>
        <w:t> </w:t>
      </w:r>
      <w:r>
        <w:rPr>
          <w:color w:val="231F20"/>
        </w:rPr>
        <w:t>thiện</w:t>
      </w:r>
      <w:r>
        <w:rPr>
          <w:color w:val="231F20"/>
          <w:spacing w:val="-8"/>
        </w:rPr>
        <w:t> </w:t>
      </w:r>
      <w:r>
        <w:rPr>
          <w:color w:val="231F20"/>
        </w:rPr>
        <w:t>pháp,</w:t>
      </w:r>
      <w:r>
        <w:rPr>
          <w:color w:val="231F20"/>
          <w:spacing w:val="-8"/>
        </w:rPr>
        <w:t> </w:t>
      </w:r>
      <w:r>
        <w:rPr>
          <w:color w:val="231F20"/>
        </w:rPr>
        <w:t>nó</w:t>
      </w:r>
      <w:r>
        <w:rPr>
          <w:color w:val="231F20"/>
          <w:spacing w:val="-8"/>
        </w:rPr>
        <w:t> </w:t>
      </w:r>
      <w:r>
        <w:rPr>
          <w:color w:val="231F20"/>
        </w:rPr>
        <w:t>sinh</w:t>
      </w:r>
      <w:r>
        <w:rPr>
          <w:color w:val="231F20"/>
          <w:spacing w:val="-8"/>
        </w:rPr>
        <w:t> </w:t>
      </w:r>
      <w:r>
        <w:rPr>
          <w:color w:val="231F20"/>
        </w:rPr>
        <w:t>khởi với</w:t>
      </w:r>
      <w:r>
        <w:rPr>
          <w:color w:val="231F20"/>
          <w:spacing w:val="-9"/>
        </w:rPr>
        <w:t> </w:t>
      </w:r>
      <w:r>
        <w:rPr>
          <w:color w:val="231F20"/>
        </w:rPr>
        <w:t>tâm</w:t>
      </w:r>
      <w:r>
        <w:rPr>
          <w:color w:val="231F20"/>
          <w:spacing w:val="-9"/>
        </w:rPr>
        <w:t> </w:t>
      </w:r>
      <w:r>
        <w:rPr>
          <w:color w:val="231F20"/>
        </w:rPr>
        <w:t>căn</w:t>
      </w:r>
      <w:r>
        <w:rPr>
          <w:color w:val="231F20"/>
          <w:spacing w:val="-9"/>
        </w:rPr>
        <w:t> </w:t>
      </w:r>
      <w:r>
        <w:rPr>
          <w:color w:val="231F20"/>
        </w:rPr>
        <w:t>sân.</w:t>
      </w:r>
      <w:r>
        <w:rPr>
          <w:color w:val="231F20"/>
          <w:spacing w:val="-9"/>
        </w:rPr>
        <w:t> </w:t>
      </w:r>
      <w:r>
        <w:rPr>
          <w:color w:val="231F20"/>
        </w:rPr>
        <w:t>Hối</w:t>
      </w:r>
      <w:r>
        <w:rPr>
          <w:color w:val="231F20"/>
          <w:spacing w:val="-9"/>
        </w:rPr>
        <w:t> </w:t>
      </w:r>
      <w:r>
        <w:rPr>
          <w:color w:val="231F20"/>
        </w:rPr>
        <w:t>hận</w:t>
      </w:r>
      <w:r>
        <w:rPr>
          <w:color w:val="231F20"/>
          <w:spacing w:val="-9"/>
        </w:rPr>
        <w:t> </w:t>
      </w:r>
      <w:r>
        <w:rPr>
          <w:color w:val="231F20"/>
        </w:rPr>
        <w:t>vì</w:t>
      </w:r>
      <w:r>
        <w:rPr>
          <w:color w:val="231F20"/>
          <w:spacing w:val="-9"/>
        </w:rPr>
        <w:t> </w:t>
      </w:r>
      <w:r>
        <w:rPr>
          <w:color w:val="231F20"/>
        </w:rPr>
        <w:t>đã</w:t>
      </w:r>
      <w:r>
        <w:rPr>
          <w:color w:val="231F20"/>
          <w:spacing w:val="-9"/>
        </w:rPr>
        <w:t> </w:t>
      </w:r>
      <w:r>
        <w:rPr>
          <w:color w:val="231F20"/>
        </w:rPr>
        <w:t>tạo</w:t>
      </w:r>
      <w:r>
        <w:rPr>
          <w:color w:val="231F20"/>
          <w:spacing w:val="-9"/>
        </w:rPr>
        <w:t> </w:t>
      </w:r>
      <w:r>
        <w:rPr>
          <w:color w:val="231F20"/>
        </w:rPr>
        <w:t>bất</w:t>
      </w:r>
      <w:r>
        <w:rPr>
          <w:color w:val="231F20"/>
          <w:spacing w:val="-9"/>
        </w:rPr>
        <w:t> </w:t>
      </w:r>
      <w:r>
        <w:rPr>
          <w:color w:val="231F20"/>
        </w:rPr>
        <w:t>thiện</w:t>
      </w:r>
      <w:r>
        <w:rPr>
          <w:color w:val="231F20"/>
          <w:spacing w:val="-9"/>
        </w:rPr>
        <w:t> </w:t>
      </w:r>
      <w:r>
        <w:rPr>
          <w:color w:val="231F20"/>
        </w:rPr>
        <w:t>và</w:t>
      </w:r>
      <w:r>
        <w:rPr>
          <w:color w:val="231F20"/>
          <w:spacing w:val="-9"/>
        </w:rPr>
        <w:t> </w:t>
      </w:r>
      <w:r>
        <w:rPr>
          <w:color w:val="231F20"/>
        </w:rPr>
        <w:t>bỏ</w:t>
      </w:r>
      <w:r>
        <w:rPr>
          <w:color w:val="231F20"/>
          <w:spacing w:val="-9"/>
        </w:rPr>
        <w:t> </w:t>
      </w:r>
      <w:r>
        <w:rPr>
          <w:color w:val="231F20"/>
        </w:rPr>
        <w:t>qua thiện</w:t>
      </w:r>
      <w:r>
        <w:rPr>
          <w:color w:val="231F20"/>
          <w:spacing w:val="15"/>
        </w:rPr>
        <w:t> </w:t>
      </w:r>
      <w:r>
        <w:rPr>
          <w:color w:val="231F20"/>
        </w:rPr>
        <w:t>pháp</w:t>
      </w:r>
      <w:r>
        <w:rPr>
          <w:color w:val="231F20"/>
          <w:spacing w:val="15"/>
        </w:rPr>
        <w:t> </w:t>
      </w:r>
      <w:r>
        <w:rPr>
          <w:color w:val="231F20"/>
        </w:rPr>
        <w:t>khác</w:t>
      </w:r>
      <w:r>
        <w:rPr>
          <w:color w:val="231F20"/>
          <w:spacing w:val="15"/>
        </w:rPr>
        <w:t> </w:t>
      </w:r>
      <w:r>
        <w:rPr>
          <w:color w:val="231F20"/>
        </w:rPr>
        <w:t>với</w:t>
      </w:r>
      <w:r>
        <w:rPr>
          <w:color w:val="231F20"/>
          <w:spacing w:val="15"/>
        </w:rPr>
        <w:t> </w:t>
      </w:r>
      <w:r>
        <w:rPr>
          <w:color w:val="231F20"/>
        </w:rPr>
        <w:t>tư</w:t>
      </w:r>
      <w:r>
        <w:rPr>
          <w:color w:val="231F20"/>
          <w:spacing w:val="15"/>
        </w:rPr>
        <w:t> </w:t>
      </w:r>
      <w:r>
        <w:rPr>
          <w:color w:val="231F20"/>
        </w:rPr>
        <w:t>duy</w:t>
      </w:r>
      <w:r>
        <w:rPr>
          <w:color w:val="231F20"/>
          <w:spacing w:val="15"/>
        </w:rPr>
        <w:t> </w:t>
      </w:r>
      <w:r>
        <w:rPr>
          <w:color w:val="231F20"/>
        </w:rPr>
        <w:t>chân</w:t>
      </w:r>
      <w:r>
        <w:rPr>
          <w:color w:val="231F20"/>
          <w:spacing w:val="15"/>
        </w:rPr>
        <w:t> </w:t>
      </w:r>
      <w:r>
        <w:rPr>
          <w:color w:val="231F20"/>
        </w:rPr>
        <w:t>chánh</w:t>
      </w:r>
      <w:r>
        <w:rPr>
          <w:color w:val="231F20"/>
          <w:spacing w:val="15"/>
        </w:rPr>
        <w:t> </w:t>
      </w:r>
      <w:r>
        <w:rPr>
          <w:color w:val="231F20"/>
        </w:rPr>
        <w:t>về</w:t>
      </w:r>
      <w:r>
        <w:rPr>
          <w:color w:val="231F20"/>
          <w:spacing w:val="15"/>
        </w:rPr>
        <w:t> </w:t>
      </w:r>
      <w:r>
        <w:rPr>
          <w:color w:val="231F20"/>
        </w:rPr>
        <w:t>hiểm</w:t>
      </w:r>
      <w:r>
        <w:rPr>
          <w:color w:val="231F20"/>
          <w:spacing w:val="15"/>
        </w:rPr>
        <w:t> </w:t>
      </w:r>
      <w:r>
        <w:rPr>
          <w:color w:val="231F20"/>
          <w:spacing w:val="-5"/>
        </w:rPr>
        <w:t>hoạ</w:t>
      </w:r>
    </w:p>
    <w:p>
      <w:pPr>
        <w:pStyle w:val="BodyText"/>
        <w:spacing w:after="0" w:line="249" w:lineRule="auto"/>
        <w:sectPr>
          <w:pgSz w:w="7660" w:h="11630"/>
          <w:pgMar w:header="779" w:footer="0" w:top="1100" w:bottom="280" w:left="850" w:right="850"/>
        </w:sectPr>
      </w:pPr>
    </w:p>
    <w:p>
      <w:pPr>
        <w:pStyle w:val="BodyText"/>
        <w:spacing w:line="254" w:lineRule="auto"/>
      </w:pPr>
      <w:r>
        <w:rPr>
          <w:color w:val="231F20"/>
        </w:rPr>
        <w:t>của bất thiện và giá trị của thiện. Từ “lo lắng” cũng được dùng để dịch nghĩa cho kukkucca tuy nhiên từ này cũng không được rõ. Khi ta nói rằng mình </w:t>
      </w:r>
      <w:r>
        <w:rPr>
          <w:color w:val="231F20"/>
        </w:rPr>
        <w:t>đang lo</w:t>
      </w:r>
      <w:r>
        <w:rPr>
          <w:color w:val="231F20"/>
          <w:spacing w:val="-11"/>
        </w:rPr>
        <w:t> </w:t>
      </w:r>
      <w:r>
        <w:rPr>
          <w:color w:val="231F20"/>
        </w:rPr>
        <w:t>âu,</w:t>
      </w:r>
      <w:r>
        <w:rPr>
          <w:color w:val="231F20"/>
          <w:spacing w:val="-11"/>
        </w:rPr>
        <w:t> </w:t>
      </w:r>
      <w:r>
        <w:rPr>
          <w:color w:val="231F20"/>
        </w:rPr>
        <w:t>đây</w:t>
      </w:r>
      <w:r>
        <w:rPr>
          <w:color w:val="231F20"/>
          <w:spacing w:val="-11"/>
        </w:rPr>
        <w:t> </w:t>
      </w:r>
      <w:r>
        <w:rPr>
          <w:color w:val="231F20"/>
        </w:rPr>
        <w:t>không</w:t>
      </w:r>
      <w:r>
        <w:rPr>
          <w:color w:val="231F20"/>
          <w:spacing w:val="-11"/>
        </w:rPr>
        <w:t> </w:t>
      </w:r>
      <w:r>
        <w:rPr>
          <w:color w:val="231F20"/>
        </w:rPr>
        <w:t>hẳn</w:t>
      </w:r>
      <w:r>
        <w:rPr>
          <w:color w:val="231F20"/>
          <w:spacing w:val="-11"/>
        </w:rPr>
        <w:t> </w:t>
      </w:r>
      <w:r>
        <w:rPr>
          <w:color w:val="231F20"/>
        </w:rPr>
        <w:t>thực</w:t>
      </w:r>
      <w:r>
        <w:rPr>
          <w:color w:val="231F20"/>
          <w:spacing w:val="-11"/>
        </w:rPr>
        <w:t> </w:t>
      </w:r>
      <w:r>
        <w:rPr>
          <w:color w:val="231F20"/>
        </w:rPr>
        <w:t>tại</w:t>
      </w:r>
      <w:r>
        <w:rPr>
          <w:color w:val="231F20"/>
          <w:spacing w:val="-11"/>
        </w:rPr>
        <w:t> </w:t>
      </w:r>
      <w:r>
        <w:rPr>
          <w:color w:val="231F20"/>
        </w:rPr>
        <w:t>của</w:t>
      </w:r>
      <w:r>
        <w:rPr>
          <w:color w:val="231F20"/>
          <w:spacing w:val="-11"/>
        </w:rPr>
        <w:t> </w:t>
      </w:r>
      <w:r>
        <w:rPr>
          <w:color w:val="231F20"/>
        </w:rPr>
        <w:t>kukkucca,</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đó chỉ</w:t>
      </w:r>
      <w:r>
        <w:rPr>
          <w:color w:val="231F20"/>
          <w:spacing w:val="-4"/>
        </w:rPr>
        <w:t> </w:t>
      </w:r>
      <w:r>
        <w:rPr>
          <w:color w:val="231F20"/>
        </w:rPr>
        <w:t>là</w:t>
      </w:r>
      <w:r>
        <w:rPr>
          <w:color w:val="231F20"/>
          <w:spacing w:val="-4"/>
        </w:rPr>
        <w:t> </w:t>
      </w:r>
      <w:r>
        <w:rPr>
          <w:color w:val="231F20"/>
        </w:rPr>
        <w:t>suy</w:t>
      </w:r>
      <w:r>
        <w:rPr>
          <w:color w:val="231F20"/>
          <w:spacing w:val="-4"/>
        </w:rPr>
        <w:t> </w:t>
      </w:r>
      <w:r>
        <w:rPr>
          <w:color w:val="231F20"/>
        </w:rPr>
        <w:t>nghĩ</w:t>
      </w:r>
      <w:r>
        <w:rPr>
          <w:color w:val="231F20"/>
          <w:spacing w:val="-4"/>
        </w:rPr>
        <w:t> </w:t>
      </w:r>
      <w:r>
        <w:rPr>
          <w:color w:val="231F20"/>
        </w:rPr>
        <w:t>kèm</w:t>
      </w:r>
      <w:r>
        <w:rPr>
          <w:color w:val="231F20"/>
          <w:spacing w:val="-4"/>
        </w:rPr>
        <w:t> </w:t>
      </w:r>
      <w:r>
        <w:rPr>
          <w:color w:val="231F20"/>
        </w:rPr>
        <w:t>với</w:t>
      </w:r>
      <w:r>
        <w:rPr>
          <w:color w:val="231F20"/>
          <w:spacing w:val="-4"/>
        </w:rPr>
        <w:t> </w:t>
      </w:r>
      <w:r>
        <w:rPr>
          <w:color w:val="231F20"/>
        </w:rPr>
        <w:t>sân</w:t>
      </w:r>
      <w:r>
        <w:rPr>
          <w:color w:val="231F20"/>
          <w:spacing w:val="-4"/>
        </w:rPr>
        <w:t> </w:t>
      </w:r>
      <w:r>
        <w:rPr>
          <w:color w:val="231F20"/>
        </w:rPr>
        <w:t>về</w:t>
      </w:r>
      <w:r>
        <w:rPr>
          <w:color w:val="231F20"/>
          <w:spacing w:val="-4"/>
        </w:rPr>
        <w:t> </w:t>
      </w:r>
      <w:r>
        <w:rPr>
          <w:color w:val="231F20"/>
        </w:rPr>
        <w:t>một</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bất</w:t>
      </w:r>
      <w:r>
        <w:rPr>
          <w:color w:val="231F20"/>
          <w:spacing w:val="-4"/>
        </w:rPr>
        <w:t> </w:t>
      </w:r>
      <w:r>
        <w:rPr>
          <w:color w:val="231F20"/>
        </w:rPr>
        <w:t>khả ái</w:t>
      </w:r>
      <w:r>
        <w:rPr>
          <w:color w:val="231F20"/>
          <w:spacing w:val="-10"/>
        </w:rPr>
        <w:t> </w:t>
      </w:r>
      <w:r>
        <w:rPr>
          <w:color w:val="231F20"/>
        </w:rPr>
        <w:t>mà</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trạo</w:t>
      </w:r>
      <w:r>
        <w:rPr>
          <w:color w:val="231F20"/>
          <w:spacing w:val="-10"/>
        </w:rPr>
        <w:t> </w:t>
      </w:r>
      <w:r>
        <w:rPr>
          <w:color w:val="231F20"/>
        </w:rPr>
        <w:t>hối.</w:t>
      </w:r>
      <w:r>
        <w:rPr>
          <w:color w:val="231F20"/>
          <w:spacing w:val="-14"/>
        </w:rPr>
        <w:t> </w:t>
      </w:r>
      <w:r>
        <w:rPr>
          <w:color w:val="231F20"/>
        </w:rPr>
        <w:t>Thí</w:t>
      </w:r>
      <w:r>
        <w:rPr>
          <w:color w:val="231F20"/>
          <w:spacing w:val="-10"/>
        </w:rPr>
        <w:t> </w:t>
      </w:r>
      <w:r>
        <w:rPr>
          <w:color w:val="231F20"/>
        </w:rPr>
        <w:t>dụ</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lo</w:t>
      </w:r>
      <w:r>
        <w:rPr>
          <w:color w:val="231F20"/>
          <w:spacing w:val="-10"/>
        </w:rPr>
        <w:t> </w:t>
      </w:r>
      <w:r>
        <w:rPr>
          <w:color w:val="231F20"/>
        </w:rPr>
        <w:t>tìm cách giải quyết một vấn đề trong tương lai; mối lo như vậy không phải là thực tại của trạo hối.</w:t>
      </w:r>
    </w:p>
    <w:p>
      <w:pPr>
        <w:pStyle w:val="BodyText"/>
        <w:spacing w:line="254" w:lineRule="auto" w:before="109"/>
        <w:ind w:firstLine="396"/>
      </w:pPr>
      <w:r>
        <w:rPr>
          <w:color w:val="231F20"/>
        </w:rPr>
        <w:t>Nếu lưu ý đến cận nhân của trạo hối, chúng ta </w:t>
      </w:r>
      <w:r>
        <w:rPr>
          <w:color w:val="231F20"/>
        </w:rPr>
        <w:t>sẽ hiểu</w:t>
      </w:r>
      <w:r>
        <w:rPr>
          <w:color w:val="231F20"/>
          <w:spacing w:val="-12"/>
        </w:rPr>
        <w:t> </w:t>
      </w:r>
      <w:r>
        <w:rPr>
          <w:color w:val="231F20"/>
        </w:rPr>
        <w:t>rõ</w:t>
      </w:r>
      <w:r>
        <w:rPr>
          <w:color w:val="231F20"/>
          <w:spacing w:val="-12"/>
        </w:rPr>
        <w:t> </w:t>
      </w:r>
      <w:r>
        <w:rPr>
          <w:color w:val="231F20"/>
        </w:rPr>
        <w:t>hơn</w:t>
      </w:r>
      <w:r>
        <w:rPr>
          <w:color w:val="231F20"/>
          <w:spacing w:val="-12"/>
        </w:rPr>
        <w:t> </w:t>
      </w:r>
      <w:r>
        <w:rPr>
          <w:color w:val="231F20"/>
        </w:rPr>
        <w:t>trạo</w:t>
      </w:r>
      <w:r>
        <w:rPr>
          <w:color w:val="231F20"/>
          <w:spacing w:val="-12"/>
        </w:rPr>
        <w:t> </w:t>
      </w:r>
      <w:r>
        <w:rPr>
          <w:color w:val="231F20"/>
        </w:rPr>
        <w:t>hối</w:t>
      </w:r>
      <w:r>
        <w:rPr>
          <w:color w:val="231F20"/>
          <w:spacing w:val="-12"/>
        </w:rPr>
        <w:t> </w:t>
      </w:r>
      <w:r>
        <w:rPr>
          <w:color w:val="231F20"/>
        </w:rPr>
        <w:t>là</w:t>
      </w:r>
      <w:r>
        <w:rPr>
          <w:color w:val="231F20"/>
          <w:spacing w:val="-12"/>
        </w:rPr>
        <w:t> </w:t>
      </w:r>
      <w:r>
        <w:rPr>
          <w:color w:val="231F20"/>
        </w:rPr>
        <w:t>gì.</w:t>
      </w:r>
      <w:r>
        <w:rPr>
          <w:color w:val="231F20"/>
          <w:spacing w:val="-12"/>
        </w:rPr>
        <w:t> </w:t>
      </w:r>
      <w:r>
        <w:rPr>
          <w:color w:val="231F20"/>
        </w:rPr>
        <w:t>Cận</w:t>
      </w:r>
      <w:r>
        <w:rPr>
          <w:color w:val="231F20"/>
          <w:spacing w:val="-12"/>
        </w:rPr>
        <w:t> </w:t>
      </w:r>
      <w:r>
        <w:rPr>
          <w:color w:val="231F20"/>
        </w:rPr>
        <w:t>nhân</w:t>
      </w:r>
      <w:r>
        <w:rPr>
          <w:color w:val="231F20"/>
          <w:spacing w:val="-12"/>
        </w:rPr>
        <w:t> </w:t>
      </w:r>
      <w:r>
        <w:rPr>
          <w:color w:val="231F20"/>
        </w:rPr>
        <w:t>của</w:t>
      </w:r>
      <w:r>
        <w:rPr>
          <w:color w:val="231F20"/>
          <w:spacing w:val="-12"/>
        </w:rPr>
        <w:t> </w:t>
      </w:r>
      <w:r>
        <w:rPr>
          <w:color w:val="231F20"/>
        </w:rPr>
        <w:t>trạo</w:t>
      </w:r>
      <w:r>
        <w:rPr>
          <w:color w:val="231F20"/>
          <w:spacing w:val="-12"/>
        </w:rPr>
        <w:t> </w:t>
      </w:r>
      <w:r>
        <w:rPr>
          <w:color w:val="231F20"/>
        </w:rPr>
        <w:t>hối</w:t>
      </w:r>
      <w:r>
        <w:rPr>
          <w:color w:val="231F20"/>
          <w:spacing w:val="-12"/>
        </w:rPr>
        <w:t> </w:t>
      </w:r>
      <w:r>
        <w:rPr>
          <w:color w:val="231F20"/>
        </w:rPr>
        <w:t>là</w:t>
      </w:r>
      <w:r>
        <w:rPr>
          <w:color w:val="231F20"/>
          <w:spacing w:val="-12"/>
        </w:rPr>
        <w:t> </w:t>
      </w:r>
      <w:r>
        <w:rPr>
          <w:color w:val="231F20"/>
        </w:rPr>
        <w:t>bất thiện</w:t>
      </w:r>
      <w:r>
        <w:rPr>
          <w:color w:val="231F20"/>
          <w:spacing w:val="-3"/>
        </w:rPr>
        <w:t> </w:t>
      </w:r>
      <w:r>
        <w:rPr>
          <w:color w:val="231F20"/>
        </w:rPr>
        <w:t>nghiệp</w:t>
      </w:r>
      <w:r>
        <w:rPr>
          <w:color w:val="231F20"/>
          <w:spacing w:val="-3"/>
        </w:rPr>
        <w:t> </w:t>
      </w:r>
      <w:r>
        <w:rPr>
          <w:color w:val="231F20"/>
        </w:rPr>
        <w:t>đã</w:t>
      </w:r>
      <w:r>
        <w:rPr>
          <w:color w:val="231F20"/>
          <w:spacing w:val="-3"/>
        </w:rPr>
        <w:t> </w:t>
      </w:r>
      <w:r>
        <w:rPr>
          <w:color w:val="231F20"/>
        </w:rPr>
        <w:t>làm</w:t>
      </w:r>
      <w:r>
        <w:rPr>
          <w:color w:val="231F20"/>
          <w:spacing w:val="-3"/>
        </w:rPr>
        <w:t> </w:t>
      </w:r>
      <w:r>
        <w:rPr>
          <w:color w:val="231F20"/>
        </w:rPr>
        <w:t>qua</w:t>
      </w:r>
      <w:r>
        <w:rPr>
          <w:color w:val="231F20"/>
          <w:spacing w:val="-3"/>
        </w:rPr>
        <w:t> </w:t>
      </w:r>
      <w:r>
        <w:rPr>
          <w:color w:val="231F20"/>
        </w:rPr>
        <w:t>thân</w:t>
      </w:r>
      <w:r>
        <w:rPr>
          <w:color w:val="231F20"/>
          <w:spacing w:val="-3"/>
        </w:rPr>
        <w:t> </w:t>
      </w:r>
      <w:r>
        <w:rPr>
          <w:color w:val="231F20"/>
        </w:rPr>
        <w:t>khẩu</w:t>
      </w:r>
      <w:r>
        <w:rPr>
          <w:color w:val="231F20"/>
          <w:spacing w:val="-3"/>
        </w:rPr>
        <w:t> </w:t>
      </w:r>
      <w:r>
        <w:rPr>
          <w:color w:val="231F20"/>
        </w:rPr>
        <w:t>ý,</w:t>
      </w:r>
      <w:r>
        <w:rPr>
          <w:color w:val="231F20"/>
          <w:spacing w:val="-3"/>
        </w:rPr>
        <w:t> </w:t>
      </w:r>
      <w:r>
        <w:rPr>
          <w:color w:val="231F20"/>
        </w:rPr>
        <w:t>và</w:t>
      </w:r>
      <w:r>
        <w:rPr>
          <w:color w:val="231F20"/>
          <w:spacing w:val="-3"/>
        </w:rPr>
        <w:t> </w:t>
      </w:r>
      <w:r>
        <w:rPr>
          <w:color w:val="231F20"/>
        </w:rPr>
        <w:t>thiện</w:t>
      </w:r>
      <w:r>
        <w:rPr>
          <w:color w:val="231F20"/>
          <w:spacing w:val="-3"/>
        </w:rPr>
        <w:t> </w:t>
      </w:r>
      <w:r>
        <w:rPr>
          <w:color w:val="231F20"/>
        </w:rPr>
        <w:t>nghiệp qua thân khẩu ý đã bị bỏ qua. Chúng ta đọc trong </w:t>
      </w:r>
      <w:r>
        <w:rPr>
          <w:i/>
          <w:color w:val="231F20"/>
        </w:rPr>
        <w:t>Bộ</w:t>
      </w:r>
      <w:r>
        <w:rPr>
          <w:i/>
          <w:color w:val="231F20"/>
        </w:rPr>
        <w:t> Pháp Tụ </w:t>
      </w:r>
      <w:r>
        <w:rPr>
          <w:color w:val="231F20"/>
        </w:rPr>
        <w:t>(đoạn 1304 và 1305) như sau:</w:t>
      </w:r>
    </w:p>
    <w:p>
      <w:pPr>
        <w:spacing w:before="111"/>
        <w:ind w:left="850" w:right="0" w:firstLine="0"/>
        <w:jc w:val="left"/>
        <w:rPr>
          <w:i/>
          <w:sz w:val="27"/>
        </w:rPr>
      </w:pPr>
      <w:r>
        <w:rPr>
          <w:i/>
          <w:color w:val="231F20"/>
          <w:sz w:val="27"/>
        </w:rPr>
        <w:t>Đâu là những pháp dẫn đến trạo </w:t>
      </w:r>
      <w:r>
        <w:rPr>
          <w:i/>
          <w:color w:val="231F20"/>
          <w:spacing w:val="-4"/>
          <w:sz w:val="27"/>
        </w:rPr>
        <w:t>hối?</w:t>
      </w:r>
    </w:p>
    <w:p>
      <w:pPr>
        <w:spacing w:line="254" w:lineRule="auto" w:before="75"/>
        <w:ind w:left="850" w:right="0" w:firstLine="0"/>
        <w:jc w:val="left"/>
        <w:rPr>
          <w:i/>
          <w:sz w:val="27"/>
        </w:rPr>
      </w:pPr>
      <w:r>
        <w:rPr>
          <w:i/>
          <w:color w:val="231F20"/>
          <w:sz w:val="27"/>
        </w:rPr>
        <w:t>Ác hạnh qua thân, khẩu và ý. Ngoài ra, tất </w:t>
      </w:r>
      <w:r>
        <w:rPr>
          <w:i/>
          <w:color w:val="231F20"/>
          <w:sz w:val="27"/>
        </w:rPr>
        <w:t>cả</w:t>
      </w:r>
      <w:r>
        <w:rPr>
          <w:i/>
          <w:color w:val="231F20"/>
          <w:sz w:val="27"/>
        </w:rPr>
        <w:t> những pháp bất thiện đều dẫn đến trạo hối.</w:t>
      </w:r>
    </w:p>
    <w:p>
      <w:pPr>
        <w:spacing w:line="276" w:lineRule="auto" w:before="56"/>
        <w:ind w:left="850" w:right="0" w:firstLine="0"/>
        <w:jc w:val="left"/>
        <w:rPr>
          <w:i/>
          <w:sz w:val="27"/>
        </w:rPr>
      </w:pPr>
      <w:r>
        <w:rPr>
          <w:i/>
          <w:color w:val="231F20"/>
          <w:sz w:val="27"/>
        </w:rPr>
        <w:t>Đâu là những pháp không dẫn đến trạo hối?</w:t>
      </w:r>
      <w:r>
        <w:rPr>
          <w:i/>
          <w:color w:val="231F20"/>
          <w:sz w:val="27"/>
        </w:rPr>
        <w:t> Thiện hạnh qua thân khẩu ý. Ngoài ra, </w:t>
      </w:r>
      <w:r>
        <w:rPr>
          <w:i/>
          <w:color w:val="231F20"/>
          <w:sz w:val="27"/>
        </w:rPr>
        <w:t>thiếu những pháp thiện sẽ dẫn đến trạo hối.</w:t>
      </w:r>
    </w:p>
    <w:p>
      <w:pPr>
        <w:spacing w:line="254" w:lineRule="auto" w:before="84"/>
        <w:ind w:left="113" w:right="0" w:firstLine="396"/>
        <w:jc w:val="left"/>
        <w:rPr>
          <w:sz w:val="27"/>
        </w:rPr>
      </w:pPr>
      <w:r>
        <w:rPr>
          <w:i/>
          <w:color w:val="231F20"/>
          <w:sz w:val="27"/>
        </w:rPr>
        <w:t>Chú Giải Bộ Pháp Tụ </w:t>
      </w:r>
      <w:r>
        <w:rPr>
          <w:color w:val="231F20"/>
          <w:sz w:val="27"/>
        </w:rPr>
        <w:t>(quyển II, phần II, chương II, đoạn 389 &amp; 390) giải thích về phần này như sau:</w:t>
      </w:r>
    </w:p>
    <w:p>
      <w:pPr>
        <w:spacing w:line="254" w:lineRule="auto" w:before="113"/>
        <w:ind w:left="850" w:right="111" w:firstLine="0"/>
        <w:jc w:val="both"/>
        <w:rPr>
          <w:i/>
          <w:sz w:val="27"/>
        </w:rPr>
      </w:pPr>
      <w:r>
        <w:rPr>
          <w:i/>
          <w:color w:val="231F20"/>
          <w:sz w:val="27"/>
        </w:rPr>
        <w:t>Theo phần diễn giải nhị đề về nguyên </w:t>
      </w:r>
      <w:r>
        <w:rPr>
          <w:i/>
          <w:color w:val="231F20"/>
          <w:sz w:val="27"/>
        </w:rPr>
        <w:t>nhân</w:t>
      </w:r>
      <w:r>
        <w:rPr>
          <w:i/>
          <w:color w:val="231F20"/>
          <w:sz w:val="27"/>
        </w:rPr>
        <w:t> “dẫn đến trạo hối” (Bộ Pháp Tụ, điều 1304), “trạo hối” sinh khởi từ những việc đã gây ra và việc đã bỏ sót không làm. Ác hạnh bị hun cháy do thực hiện, thiện hạnh lại tàn lụi do bị bỏ</w:t>
      </w:r>
      <w:r>
        <w:rPr>
          <w:i/>
          <w:color w:val="231F20"/>
          <w:spacing w:val="32"/>
          <w:sz w:val="27"/>
        </w:rPr>
        <w:t> </w:t>
      </w:r>
      <w:r>
        <w:rPr>
          <w:i/>
          <w:color w:val="231F20"/>
          <w:sz w:val="27"/>
        </w:rPr>
        <w:t>qua.</w:t>
      </w:r>
      <w:r>
        <w:rPr>
          <w:i/>
          <w:color w:val="231F20"/>
          <w:spacing w:val="33"/>
          <w:sz w:val="27"/>
        </w:rPr>
        <w:t> </w:t>
      </w:r>
      <w:r>
        <w:rPr>
          <w:i/>
          <w:color w:val="231F20"/>
          <w:sz w:val="27"/>
        </w:rPr>
        <w:t>Như</w:t>
      </w:r>
      <w:r>
        <w:rPr>
          <w:i/>
          <w:color w:val="231F20"/>
          <w:spacing w:val="32"/>
          <w:sz w:val="27"/>
        </w:rPr>
        <w:t> </w:t>
      </w:r>
      <w:r>
        <w:rPr>
          <w:i/>
          <w:color w:val="231F20"/>
          <w:sz w:val="27"/>
        </w:rPr>
        <w:t>vậy</w:t>
      </w:r>
      <w:r>
        <w:rPr>
          <w:i/>
          <w:color w:val="231F20"/>
          <w:spacing w:val="33"/>
          <w:sz w:val="27"/>
        </w:rPr>
        <w:t> </w:t>
      </w:r>
      <w:r>
        <w:rPr>
          <w:i/>
          <w:color w:val="231F20"/>
          <w:sz w:val="27"/>
        </w:rPr>
        <w:t>người</w:t>
      </w:r>
      <w:r>
        <w:rPr>
          <w:i/>
          <w:color w:val="231F20"/>
          <w:spacing w:val="32"/>
          <w:sz w:val="27"/>
        </w:rPr>
        <w:t> </w:t>
      </w:r>
      <w:r>
        <w:rPr>
          <w:i/>
          <w:color w:val="231F20"/>
          <w:sz w:val="27"/>
        </w:rPr>
        <w:t>đó</w:t>
      </w:r>
      <w:r>
        <w:rPr>
          <w:i/>
          <w:color w:val="231F20"/>
          <w:spacing w:val="33"/>
          <w:sz w:val="27"/>
        </w:rPr>
        <w:t> </w:t>
      </w:r>
      <w:r>
        <w:rPr>
          <w:i/>
          <w:color w:val="231F20"/>
          <w:sz w:val="27"/>
        </w:rPr>
        <w:t>cảm</w:t>
      </w:r>
      <w:r>
        <w:rPr>
          <w:i/>
          <w:color w:val="231F20"/>
          <w:spacing w:val="32"/>
          <w:sz w:val="27"/>
        </w:rPr>
        <w:t> </w:t>
      </w:r>
      <w:r>
        <w:rPr>
          <w:i/>
          <w:color w:val="231F20"/>
          <w:sz w:val="27"/>
        </w:rPr>
        <w:t>thấy</w:t>
      </w:r>
      <w:r>
        <w:rPr>
          <w:i/>
          <w:color w:val="231F20"/>
          <w:spacing w:val="33"/>
          <w:sz w:val="27"/>
        </w:rPr>
        <w:t> </w:t>
      </w:r>
      <w:r>
        <w:rPr>
          <w:i/>
          <w:color w:val="231F20"/>
          <w:sz w:val="27"/>
        </w:rPr>
        <w:t>ân</w:t>
      </w:r>
      <w:r>
        <w:rPr>
          <w:i/>
          <w:color w:val="231F20"/>
          <w:spacing w:val="33"/>
          <w:sz w:val="27"/>
        </w:rPr>
        <w:t> </w:t>
      </w:r>
      <w:r>
        <w:rPr>
          <w:i/>
          <w:color w:val="231F20"/>
          <w:spacing w:val="-5"/>
          <w:sz w:val="27"/>
        </w:rPr>
        <w:t>hận</w:t>
      </w:r>
    </w:p>
    <w:p>
      <w:pPr>
        <w:spacing w:after="0" w:line="254" w:lineRule="auto"/>
        <w:jc w:val="both"/>
        <w:rPr>
          <w:i/>
          <w:sz w:val="27"/>
        </w:rPr>
        <w:sectPr>
          <w:pgSz w:w="7660" w:h="11630"/>
          <w:pgMar w:header="779" w:footer="0" w:top="1100" w:bottom="280" w:left="850" w:right="850"/>
        </w:sectPr>
      </w:pPr>
    </w:p>
    <w:p>
      <w:pPr>
        <w:spacing w:line="252" w:lineRule="auto" w:before="241"/>
        <w:ind w:left="850" w:right="111" w:firstLine="0"/>
        <w:jc w:val="both"/>
        <w:rPr>
          <w:i/>
          <w:sz w:val="27"/>
        </w:rPr>
      </w:pPr>
      <w:r>
        <w:rPr>
          <w:i/>
          <w:color w:val="231F20"/>
          <w:sz w:val="27"/>
        </w:rPr>
        <w:t>(nguyên</w:t>
      </w:r>
      <w:r>
        <w:rPr>
          <w:i/>
          <w:color w:val="231F20"/>
          <w:spacing w:val="-4"/>
          <w:sz w:val="27"/>
        </w:rPr>
        <w:t> </w:t>
      </w:r>
      <w:r>
        <w:rPr>
          <w:i/>
          <w:color w:val="231F20"/>
          <w:sz w:val="27"/>
        </w:rPr>
        <w:t>gốc:</w:t>
      </w:r>
      <w:r>
        <w:rPr>
          <w:i/>
          <w:color w:val="231F20"/>
          <w:spacing w:val="-4"/>
          <w:sz w:val="27"/>
        </w:rPr>
        <w:t> </w:t>
      </w:r>
      <w:r>
        <w:rPr>
          <w:i/>
          <w:color w:val="231F20"/>
          <w:sz w:val="27"/>
        </w:rPr>
        <w:t>bị</w:t>
      </w:r>
      <w:r>
        <w:rPr>
          <w:i/>
          <w:color w:val="231F20"/>
          <w:spacing w:val="-4"/>
          <w:sz w:val="27"/>
        </w:rPr>
        <w:t> </w:t>
      </w:r>
      <w:r>
        <w:rPr>
          <w:i/>
          <w:color w:val="231F20"/>
          <w:sz w:val="27"/>
        </w:rPr>
        <w:t>đốt</w:t>
      </w:r>
      <w:r>
        <w:rPr>
          <w:i/>
          <w:color w:val="231F20"/>
          <w:spacing w:val="-4"/>
          <w:sz w:val="27"/>
        </w:rPr>
        <w:t> </w:t>
      </w:r>
      <w:r>
        <w:rPr>
          <w:i/>
          <w:color w:val="231F20"/>
          <w:sz w:val="27"/>
        </w:rPr>
        <w:t>cháy)</w:t>
      </w:r>
      <w:r>
        <w:rPr>
          <w:i/>
          <w:color w:val="231F20"/>
          <w:spacing w:val="-4"/>
          <w:sz w:val="27"/>
        </w:rPr>
        <w:t> </w:t>
      </w:r>
      <w:r>
        <w:rPr>
          <w:i/>
          <w:color w:val="231F20"/>
          <w:sz w:val="27"/>
        </w:rPr>
        <w:t>khi</w:t>
      </w:r>
      <w:r>
        <w:rPr>
          <w:i/>
          <w:color w:val="231F20"/>
          <w:spacing w:val="-4"/>
          <w:sz w:val="27"/>
        </w:rPr>
        <w:t> </w:t>
      </w:r>
      <w:r>
        <w:rPr>
          <w:i/>
          <w:color w:val="231F20"/>
          <w:sz w:val="27"/>
        </w:rPr>
        <w:t>nghĩ</w:t>
      </w:r>
      <w:r>
        <w:rPr>
          <w:i/>
          <w:color w:val="231F20"/>
          <w:spacing w:val="-4"/>
          <w:sz w:val="27"/>
        </w:rPr>
        <w:t> </w:t>
      </w:r>
      <w:r>
        <w:rPr>
          <w:i/>
          <w:color w:val="231F20"/>
          <w:sz w:val="27"/>
        </w:rPr>
        <w:t>tới,</w:t>
      </w:r>
      <w:r>
        <w:rPr>
          <w:i/>
          <w:color w:val="231F20"/>
          <w:spacing w:val="-4"/>
          <w:sz w:val="27"/>
        </w:rPr>
        <w:t> </w:t>
      </w:r>
      <w:r>
        <w:rPr>
          <w:i/>
          <w:color w:val="231F20"/>
          <w:sz w:val="27"/>
        </w:rPr>
        <w:t>“tôi</w:t>
      </w:r>
      <w:r>
        <w:rPr>
          <w:i/>
          <w:color w:val="231F20"/>
          <w:spacing w:val="-4"/>
          <w:sz w:val="27"/>
        </w:rPr>
        <w:t> </w:t>
      </w:r>
      <w:r>
        <w:rPr>
          <w:i/>
          <w:color w:val="231F20"/>
          <w:sz w:val="27"/>
        </w:rPr>
        <w:t>đã</w:t>
      </w:r>
      <w:r>
        <w:rPr>
          <w:i/>
          <w:color w:val="231F20"/>
          <w:sz w:val="27"/>
        </w:rPr>
        <w:t> hành ác hạnh”; “tôi đã bỏ qua không hành thiện hạnh”; “tôi đã nói lời ác ngữ”, “tôi đã bỏ qua suy nghĩ chân chánh”. Tương tự với điều không “dẫn đến trạo hối”. Như thế một người làm việc thiện không cảm thấy ân hận về những hành vi đã làm hay đã bỏ qua.</w:t>
      </w:r>
    </w:p>
    <w:p>
      <w:pPr>
        <w:pStyle w:val="BodyText"/>
        <w:spacing w:line="252" w:lineRule="auto" w:before="120"/>
        <w:ind w:firstLine="396"/>
      </w:pPr>
      <w:r>
        <w:rPr>
          <w:color w:val="231F20"/>
        </w:rPr>
        <w:t>Khi nói lời đâm thọc hoặc thô ác, ta có thể sẽ </w:t>
      </w:r>
      <w:r>
        <w:rPr>
          <w:color w:val="231F20"/>
        </w:rPr>
        <w:t>ân hận về sau. Cũng có ân hận về việc sao lãng thiện pháp,</w:t>
      </w:r>
      <w:r>
        <w:rPr>
          <w:color w:val="231F20"/>
          <w:spacing w:val="-3"/>
        </w:rPr>
        <w:t> </w:t>
      </w:r>
      <w:r>
        <w:rPr>
          <w:color w:val="231F20"/>
        </w:rPr>
        <w:t>ta</w:t>
      </w:r>
      <w:r>
        <w:rPr>
          <w:color w:val="231F20"/>
          <w:spacing w:val="-3"/>
        </w:rPr>
        <w:t> </w:t>
      </w:r>
      <w:r>
        <w:rPr>
          <w:color w:val="231F20"/>
        </w:rPr>
        <w:t>thường</w:t>
      </w:r>
      <w:r>
        <w:rPr>
          <w:color w:val="231F20"/>
          <w:spacing w:val="-3"/>
        </w:rPr>
        <w:t> </w:t>
      </w:r>
      <w:r>
        <w:rPr>
          <w:color w:val="231F20"/>
        </w:rPr>
        <w:t>bỏ</w:t>
      </w:r>
      <w:r>
        <w:rPr>
          <w:color w:val="231F20"/>
          <w:spacing w:val="-3"/>
        </w:rPr>
        <w:t> </w:t>
      </w:r>
      <w:r>
        <w:rPr>
          <w:color w:val="231F20"/>
        </w:rPr>
        <w:t>lỡ</w:t>
      </w:r>
      <w:r>
        <w:rPr>
          <w:color w:val="231F20"/>
          <w:spacing w:val="-3"/>
        </w:rPr>
        <w:t> </w:t>
      </w:r>
      <w:r>
        <w:rPr>
          <w:color w:val="231F20"/>
        </w:rPr>
        <w:t>cơ</w:t>
      </w:r>
      <w:r>
        <w:rPr>
          <w:color w:val="231F20"/>
          <w:spacing w:val="-3"/>
        </w:rPr>
        <w:t> </w:t>
      </w:r>
      <w:r>
        <w:rPr>
          <w:color w:val="231F20"/>
        </w:rPr>
        <w:t>hội</w:t>
      </w:r>
      <w:r>
        <w:rPr>
          <w:color w:val="231F20"/>
          <w:spacing w:val="-3"/>
        </w:rPr>
        <w:t> </w:t>
      </w:r>
      <w:r>
        <w:rPr>
          <w:color w:val="231F20"/>
        </w:rPr>
        <w:t>cho</w:t>
      </w:r>
      <w:r>
        <w:rPr>
          <w:color w:val="231F20"/>
          <w:spacing w:val="-3"/>
        </w:rPr>
        <w:t> </w:t>
      </w:r>
      <w:r>
        <w:rPr>
          <w:color w:val="231F20"/>
        </w:rPr>
        <w:t>phước</w:t>
      </w:r>
      <w:r>
        <w:rPr>
          <w:color w:val="231F20"/>
          <w:spacing w:val="-3"/>
        </w:rPr>
        <w:t> </w:t>
      </w:r>
      <w:r>
        <w:rPr>
          <w:color w:val="231F20"/>
        </w:rPr>
        <w:t>thiện.</w:t>
      </w:r>
      <w:r>
        <w:rPr>
          <w:color w:val="231F20"/>
          <w:spacing w:val="-3"/>
        </w:rPr>
        <w:t> </w:t>
      </w:r>
      <w:r>
        <w:rPr>
          <w:color w:val="231F20"/>
        </w:rPr>
        <w:t>Chúng ta có thể keo kiệt khi có cơ hội bố thí hoặc ta hà tiện lời</w:t>
      </w:r>
      <w:r>
        <w:rPr>
          <w:color w:val="231F20"/>
          <w:spacing w:val="-12"/>
        </w:rPr>
        <w:t> </w:t>
      </w:r>
      <w:r>
        <w:rPr>
          <w:color w:val="231F20"/>
        </w:rPr>
        <w:t>khen.</w:t>
      </w:r>
      <w:r>
        <w:rPr>
          <w:color w:val="231F20"/>
          <w:spacing w:val="-12"/>
        </w:rPr>
        <w:t> </w:t>
      </w:r>
      <w:r>
        <w:rPr>
          <w:color w:val="231F20"/>
        </w:rPr>
        <w:t>Hay</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sao</w:t>
      </w:r>
      <w:r>
        <w:rPr>
          <w:color w:val="231F20"/>
          <w:spacing w:val="-12"/>
        </w:rPr>
        <w:t> </w:t>
      </w:r>
      <w:r>
        <w:rPr>
          <w:color w:val="231F20"/>
        </w:rPr>
        <w:t>lãng</w:t>
      </w:r>
      <w:r>
        <w:rPr>
          <w:color w:val="231F20"/>
          <w:spacing w:val="-12"/>
        </w:rPr>
        <w:t> </w:t>
      </w:r>
      <w:r>
        <w:rPr>
          <w:color w:val="231F20"/>
        </w:rPr>
        <w:t>việc</w:t>
      </w:r>
      <w:r>
        <w:rPr>
          <w:color w:val="231F20"/>
          <w:spacing w:val="-12"/>
        </w:rPr>
        <w:t> </w:t>
      </w:r>
      <w:r>
        <w:rPr>
          <w:color w:val="231F20"/>
        </w:rPr>
        <w:t>vun</w:t>
      </w:r>
      <w:r>
        <w:rPr>
          <w:color w:val="231F20"/>
          <w:spacing w:val="-12"/>
        </w:rPr>
        <w:t> </w:t>
      </w:r>
      <w:r>
        <w:rPr>
          <w:color w:val="231F20"/>
        </w:rPr>
        <w:t>bồi</w:t>
      </w:r>
      <w:r>
        <w:rPr>
          <w:color w:val="231F20"/>
          <w:spacing w:val="-12"/>
        </w:rPr>
        <w:t> </w:t>
      </w:r>
      <w:r>
        <w:rPr>
          <w:color w:val="231F20"/>
        </w:rPr>
        <w:t>hiểu</w:t>
      </w:r>
      <w:r>
        <w:rPr>
          <w:color w:val="231F20"/>
          <w:spacing w:val="-12"/>
        </w:rPr>
        <w:t> </w:t>
      </w:r>
      <w:r>
        <w:rPr>
          <w:color w:val="231F20"/>
        </w:rPr>
        <w:t>biết đúng về thực tại. Hậu quả từ việc bỏ qua thiện pháp là trạo hối sẽ sinh khởi.</w:t>
      </w:r>
    </w:p>
    <w:p>
      <w:pPr>
        <w:pStyle w:val="BodyText"/>
        <w:spacing w:line="252" w:lineRule="auto" w:before="120"/>
        <w:ind w:firstLine="396"/>
      </w:pPr>
      <w:r>
        <w:rPr>
          <w:color w:val="231F20"/>
        </w:rPr>
        <w:t>Chúng ta đọc trong </w:t>
      </w:r>
      <w:r>
        <w:rPr>
          <w:i/>
          <w:color w:val="231F20"/>
        </w:rPr>
        <w:t>Trung Bộ Kinh </w:t>
      </w:r>
      <w:r>
        <w:rPr>
          <w:color w:val="231F20"/>
        </w:rPr>
        <w:t>(số 129, </w:t>
      </w:r>
      <w:r>
        <w:rPr>
          <w:i/>
          <w:color w:val="231F20"/>
        </w:rPr>
        <w:t>Kinh</w:t>
      </w:r>
      <w:r>
        <w:rPr>
          <w:i/>
          <w:color w:val="231F20"/>
        </w:rPr>
        <w:t> Hiền</w:t>
      </w:r>
      <w:r>
        <w:rPr>
          <w:i/>
          <w:color w:val="231F20"/>
          <w:spacing w:val="-17"/>
        </w:rPr>
        <w:t> </w:t>
      </w:r>
      <w:r>
        <w:rPr>
          <w:i/>
          <w:color w:val="231F20"/>
        </w:rPr>
        <w:t>Ngu</w:t>
      </w:r>
      <w:r>
        <w:rPr>
          <w:color w:val="231F20"/>
        </w:rPr>
        <w:t>)</w:t>
      </w:r>
      <w:r>
        <w:rPr>
          <w:color w:val="231F20"/>
          <w:spacing w:val="-17"/>
        </w:rPr>
        <w:t> </w:t>
      </w:r>
      <w:r>
        <w:rPr>
          <w:color w:val="231F20"/>
        </w:rPr>
        <w:t>về</w:t>
      </w:r>
      <w:r>
        <w:rPr>
          <w:color w:val="231F20"/>
          <w:spacing w:val="-17"/>
        </w:rPr>
        <w:t> </w:t>
      </w:r>
      <w:r>
        <w:rPr>
          <w:color w:val="231F20"/>
        </w:rPr>
        <w:t>những</w:t>
      </w:r>
      <w:r>
        <w:rPr>
          <w:color w:val="231F20"/>
          <w:spacing w:val="-17"/>
        </w:rPr>
        <w:t> </w:t>
      </w:r>
      <w:r>
        <w:rPr>
          <w:color w:val="231F20"/>
        </w:rPr>
        <w:t>thống</w:t>
      </w:r>
      <w:r>
        <w:rPr>
          <w:color w:val="231F20"/>
          <w:spacing w:val="-17"/>
        </w:rPr>
        <w:t> </w:t>
      </w:r>
      <w:r>
        <w:rPr>
          <w:color w:val="231F20"/>
        </w:rPr>
        <w:t>khổ</w:t>
      </w:r>
      <w:r>
        <w:rPr>
          <w:color w:val="231F20"/>
          <w:spacing w:val="-17"/>
        </w:rPr>
        <w:t> </w:t>
      </w:r>
      <w:r>
        <w:rPr>
          <w:color w:val="231F20"/>
        </w:rPr>
        <w:t>mà</w:t>
      </w:r>
      <w:r>
        <w:rPr>
          <w:color w:val="231F20"/>
          <w:spacing w:val="-17"/>
        </w:rPr>
        <w:t> </w:t>
      </w:r>
      <w:r>
        <w:rPr>
          <w:color w:val="231F20"/>
        </w:rPr>
        <w:t>người</w:t>
      </w:r>
      <w:r>
        <w:rPr>
          <w:color w:val="231F20"/>
          <w:spacing w:val="-16"/>
        </w:rPr>
        <w:t> </w:t>
      </w:r>
      <w:r>
        <w:rPr>
          <w:color w:val="231F20"/>
        </w:rPr>
        <w:t>ngu</w:t>
      </w:r>
      <w:r>
        <w:rPr>
          <w:color w:val="231F20"/>
          <w:spacing w:val="-17"/>
        </w:rPr>
        <w:t> </w:t>
      </w:r>
      <w:r>
        <w:rPr>
          <w:color w:val="231F20"/>
        </w:rPr>
        <w:t>phải</w:t>
      </w:r>
      <w:r>
        <w:rPr>
          <w:color w:val="231F20"/>
          <w:spacing w:val="-17"/>
        </w:rPr>
        <w:t> </w:t>
      </w:r>
      <w:r>
        <w:rPr>
          <w:color w:val="231F20"/>
        </w:rPr>
        <w:t>thọ lãnh</w:t>
      </w:r>
      <w:r>
        <w:rPr>
          <w:color w:val="231F20"/>
          <w:spacing w:val="-14"/>
        </w:rPr>
        <w:t> </w:t>
      </w:r>
      <w:r>
        <w:rPr>
          <w:color w:val="231F20"/>
        </w:rPr>
        <w:t>vì</w:t>
      </w:r>
      <w:r>
        <w:rPr>
          <w:color w:val="231F20"/>
          <w:spacing w:val="-14"/>
        </w:rPr>
        <w:t> </w:t>
      </w:r>
      <w:r>
        <w:rPr>
          <w:color w:val="231F20"/>
        </w:rPr>
        <w:t>đã</w:t>
      </w:r>
      <w:r>
        <w:rPr>
          <w:color w:val="231F20"/>
          <w:spacing w:val="-14"/>
        </w:rPr>
        <w:t> </w:t>
      </w:r>
      <w:r>
        <w:rPr>
          <w:color w:val="231F20"/>
        </w:rPr>
        <w:t>hành</w:t>
      </w:r>
      <w:r>
        <w:rPr>
          <w:color w:val="231F20"/>
          <w:spacing w:val="-14"/>
        </w:rPr>
        <w:t> </w:t>
      </w:r>
      <w:r>
        <w:rPr>
          <w:color w:val="231F20"/>
        </w:rPr>
        <w:t>tà</w:t>
      </w:r>
      <w:r>
        <w:rPr>
          <w:color w:val="231F20"/>
          <w:spacing w:val="-14"/>
        </w:rPr>
        <w:t> </w:t>
      </w:r>
      <w:r>
        <w:rPr>
          <w:color w:val="231F20"/>
        </w:rPr>
        <w:t>hạnh</w:t>
      </w:r>
      <w:r>
        <w:rPr>
          <w:color w:val="231F20"/>
          <w:spacing w:val="-14"/>
        </w:rPr>
        <w:t> </w:t>
      </w:r>
      <w:r>
        <w:rPr>
          <w:color w:val="231F20"/>
        </w:rPr>
        <w:t>qua</w:t>
      </w:r>
      <w:r>
        <w:rPr>
          <w:color w:val="231F20"/>
          <w:spacing w:val="-14"/>
        </w:rPr>
        <w:t> </w:t>
      </w:r>
      <w:r>
        <w:rPr>
          <w:color w:val="231F20"/>
        </w:rPr>
        <w:t>thân,</w:t>
      </w:r>
      <w:r>
        <w:rPr>
          <w:color w:val="231F20"/>
          <w:spacing w:val="-14"/>
        </w:rPr>
        <w:t> </w:t>
      </w:r>
      <w:r>
        <w:rPr>
          <w:color w:val="231F20"/>
        </w:rPr>
        <w:t>khẩu</w:t>
      </w:r>
      <w:r>
        <w:rPr>
          <w:color w:val="231F20"/>
          <w:spacing w:val="-14"/>
        </w:rPr>
        <w:t> </w:t>
      </w:r>
      <w:r>
        <w:rPr>
          <w:color w:val="231F20"/>
        </w:rPr>
        <w:t>và</w:t>
      </w:r>
      <w:r>
        <w:rPr>
          <w:color w:val="231F20"/>
          <w:spacing w:val="-14"/>
        </w:rPr>
        <w:t> </w:t>
      </w:r>
      <w:r>
        <w:rPr>
          <w:color w:val="231F20"/>
        </w:rPr>
        <w:t>ý.</w:t>
      </w:r>
      <w:r>
        <w:rPr>
          <w:color w:val="231F20"/>
          <w:spacing w:val="-14"/>
        </w:rPr>
        <w:t> </w:t>
      </w:r>
      <w:r>
        <w:rPr>
          <w:color w:val="231F20"/>
        </w:rPr>
        <w:t>Người</w:t>
      </w:r>
      <w:r>
        <w:rPr>
          <w:color w:val="231F20"/>
          <w:spacing w:val="-14"/>
        </w:rPr>
        <w:t> </w:t>
      </w:r>
      <w:r>
        <w:rPr>
          <w:color w:val="231F20"/>
        </w:rPr>
        <w:t>đó kinh</w:t>
      </w:r>
      <w:r>
        <w:rPr>
          <w:color w:val="231F20"/>
          <w:spacing w:val="-8"/>
        </w:rPr>
        <w:t> </w:t>
      </w:r>
      <w:r>
        <w:rPr>
          <w:color w:val="231F20"/>
        </w:rPr>
        <w:t>nghiệm</w:t>
      </w:r>
      <w:r>
        <w:rPr>
          <w:color w:val="231F20"/>
          <w:spacing w:val="-8"/>
        </w:rPr>
        <w:t> </w:t>
      </w:r>
      <w:r>
        <w:rPr>
          <w:color w:val="231F20"/>
        </w:rPr>
        <w:t>khổ</w:t>
      </w:r>
      <w:r>
        <w:rPr>
          <w:color w:val="231F20"/>
          <w:spacing w:val="-8"/>
        </w:rPr>
        <w:t> </w:t>
      </w:r>
      <w:r>
        <w:rPr>
          <w:color w:val="231F20"/>
        </w:rPr>
        <w:t>ưu</w:t>
      </w:r>
      <w:r>
        <w:rPr>
          <w:color w:val="231F20"/>
          <w:spacing w:val="-8"/>
        </w:rPr>
        <w:t> </w:t>
      </w:r>
      <w:r>
        <w:rPr>
          <w:color w:val="231F20"/>
        </w:rPr>
        <w:t>vì</w:t>
      </w:r>
      <w:r>
        <w:rPr>
          <w:color w:val="231F20"/>
          <w:spacing w:val="-8"/>
        </w:rPr>
        <w:t> </w:t>
      </w:r>
      <w:r>
        <w:rPr>
          <w:color w:val="231F20"/>
        </w:rPr>
        <w:t>người</w:t>
      </w:r>
      <w:r>
        <w:rPr>
          <w:color w:val="231F20"/>
          <w:spacing w:val="-8"/>
        </w:rPr>
        <w:t> </w:t>
      </w:r>
      <w:r>
        <w:rPr>
          <w:color w:val="231F20"/>
        </w:rPr>
        <w:t>khác</w:t>
      </w:r>
      <w:r>
        <w:rPr>
          <w:color w:val="231F20"/>
          <w:spacing w:val="-8"/>
        </w:rPr>
        <w:t> </w:t>
      </w:r>
      <w:r>
        <w:rPr>
          <w:color w:val="231F20"/>
        </w:rPr>
        <w:t>nhắc</w:t>
      </w:r>
      <w:r>
        <w:rPr>
          <w:color w:val="231F20"/>
          <w:spacing w:val="-8"/>
        </w:rPr>
        <w:t> </w:t>
      </w:r>
      <w:r>
        <w:rPr>
          <w:color w:val="231F20"/>
        </w:rPr>
        <w:t>đến</w:t>
      </w:r>
      <w:r>
        <w:rPr>
          <w:color w:val="231F20"/>
          <w:spacing w:val="-8"/>
        </w:rPr>
        <w:t> </w:t>
      </w:r>
      <w:r>
        <w:rPr>
          <w:color w:val="231F20"/>
        </w:rPr>
        <w:t>bất</w:t>
      </w:r>
      <w:r>
        <w:rPr>
          <w:color w:val="231F20"/>
          <w:spacing w:val="-8"/>
        </w:rPr>
        <w:t> </w:t>
      </w:r>
      <w:r>
        <w:rPr>
          <w:color w:val="231F20"/>
        </w:rPr>
        <w:t>thiện pháp</w:t>
      </w:r>
      <w:r>
        <w:rPr>
          <w:color w:val="231F20"/>
          <w:spacing w:val="-17"/>
        </w:rPr>
        <w:t> </w:t>
      </w:r>
      <w:r>
        <w:rPr>
          <w:color w:val="231F20"/>
        </w:rPr>
        <w:t>anh</w:t>
      </w:r>
      <w:r>
        <w:rPr>
          <w:color w:val="231F20"/>
          <w:spacing w:val="-10"/>
        </w:rPr>
        <w:t> </w:t>
      </w:r>
      <w:r>
        <w:rPr>
          <w:color w:val="231F20"/>
        </w:rPr>
        <w:t>ta</w:t>
      </w:r>
      <w:r>
        <w:rPr>
          <w:color w:val="231F20"/>
          <w:spacing w:val="-10"/>
        </w:rPr>
        <w:t> </w:t>
      </w:r>
      <w:r>
        <w:rPr>
          <w:color w:val="231F20"/>
        </w:rPr>
        <w:t>đã</w:t>
      </w:r>
      <w:r>
        <w:rPr>
          <w:color w:val="231F20"/>
          <w:spacing w:val="-10"/>
        </w:rPr>
        <w:t> </w:t>
      </w:r>
      <w:r>
        <w:rPr>
          <w:color w:val="231F20"/>
        </w:rPr>
        <w:t>làm</w:t>
      </w:r>
      <w:r>
        <w:rPr>
          <w:color w:val="231F20"/>
          <w:spacing w:val="-10"/>
        </w:rPr>
        <w:t> </w:t>
      </w:r>
      <w:r>
        <w:rPr>
          <w:color w:val="231F20"/>
        </w:rPr>
        <w:t>và</w:t>
      </w:r>
      <w:r>
        <w:rPr>
          <w:color w:val="231F20"/>
          <w:spacing w:val="-10"/>
        </w:rPr>
        <w:t> </w:t>
      </w:r>
      <w:r>
        <w:rPr>
          <w:color w:val="231F20"/>
        </w:rPr>
        <w:t>do</w:t>
      </w:r>
      <w:r>
        <w:rPr>
          <w:color w:val="231F20"/>
          <w:spacing w:val="-10"/>
        </w:rPr>
        <w:t> </w:t>
      </w:r>
      <w:r>
        <w:rPr>
          <w:color w:val="231F20"/>
        </w:rPr>
        <w:t>vậy</w:t>
      </w:r>
      <w:r>
        <w:rPr>
          <w:color w:val="231F20"/>
          <w:spacing w:val="-10"/>
        </w:rPr>
        <w:t> </w:t>
      </w:r>
      <w:r>
        <w:rPr>
          <w:color w:val="231F20"/>
        </w:rPr>
        <w:t>phải</w:t>
      </w:r>
      <w:r>
        <w:rPr>
          <w:color w:val="231F20"/>
          <w:spacing w:val="-10"/>
        </w:rPr>
        <w:t> </w:t>
      </w:r>
      <w:r>
        <w:rPr>
          <w:color w:val="231F20"/>
        </w:rPr>
        <w:t>nhận</w:t>
      </w:r>
      <w:r>
        <w:rPr>
          <w:color w:val="231F20"/>
          <w:spacing w:val="-10"/>
        </w:rPr>
        <w:t> </w:t>
      </w:r>
      <w:r>
        <w:rPr>
          <w:color w:val="231F20"/>
        </w:rPr>
        <w:t>tai</w:t>
      </w:r>
      <w:r>
        <w:rPr>
          <w:color w:val="231F20"/>
          <w:spacing w:val="-10"/>
        </w:rPr>
        <w:t> </w:t>
      </w:r>
      <w:r>
        <w:rPr>
          <w:color w:val="231F20"/>
        </w:rPr>
        <w:t>tiếng.</w:t>
      </w:r>
      <w:r>
        <w:rPr>
          <w:color w:val="231F20"/>
          <w:spacing w:val="-17"/>
        </w:rPr>
        <w:t> </w:t>
      </w:r>
      <w:r>
        <w:rPr>
          <w:color w:val="231F20"/>
        </w:rPr>
        <w:t>Anh ta</w:t>
      </w:r>
      <w:r>
        <w:rPr>
          <w:color w:val="231F20"/>
          <w:spacing w:val="-4"/>
        </w:rPr>
        <w:t> </w:t>
      </w:r>
      <w:r>
        <w:rPr>
          <w:color w:val="231F20"/>
        </w:rPr>
        <w:t>sợ</w:t>
      </w:r>
      <w:r>
        <w:rPr>
          <w:color w:val="231F20"/>
          <w:spacing w:val="-4"/>
        </w:rPr>
        <w:t> </w:t>
      </w:r>
      <w:r>
        <w:rPr>
          <w:color w:val="231F20"/>
        </w:rPr>
        <w:t>bị</w:t>
      </w:r>
      <w:r>
        <w:rPr>
          <w:color w:val="231F20"/>
          <w:spacing w:val="-4"/>
        </w:rPr>
        <w:t> </w:t>
      </w:r>
      <w:r>
        <w:rPr>
          <w:color w:val="231F20"/>
        </w:rPr>
        <w:t>trừng</w:t>
      </w:r>
      <w:r>
        <w:rPr>
          <w:color w:val="231F20"/>
          <w:spacing w:val="-4"/>
        </w:rPr>
        <w:t> </w:t>
      </w:r>
      <w:r>
        <w:rPr>
          <w:color w:val="231F20"/>
        </w:rPr>
        <w:t>phạt</w:t>
      </w:r>
      <w:r>
        <w:rPr>
          <w:color w:val="231F20"/>
          <w:spacing w:val="-4"/>
        </w:rPr>
        <w:t> </w:t>
      </w:r>
      <w:r>
        <w:rPr>
          <w:color w:val="231F20"/>
        </w:rPr>
        <w:t>vì</w:t>
      </w:r>
      <w:r>
        <w:rPr>
          <w:color w:val="231F20"/>
          <w:spacing w:val="-4"/>
        </w:rPr>
        <w:t> </w:t>
      </w:r>
      <w:r>
        <w:rPr>
          <w:color w:val="231F20"/>
        </w:rPr>
        <w:t>ác</w:t>
      </w:r>
      <w:r>
        <w:rPr>
          <w:color w:val="231F20"/>
          <w:spacing w:val="-4"/>
        </w:rPr>
        <w:t> </w:t>
      </w:r>
      <w:r>
        <w:rPr>
          <w:color w:val="231F20"/>
        </w:rPr>
        <w:t>hạnh</w:t>
      </w:r>
      <w:r>
        <w:rPr>
          <w:color w:val="231F20"/>
          <w:spacing w:val="-4"/>
        </w:rPr>
        <w:t> </w:t>
      </w:r>
      <w:r>
        <w:rPr>
          <w:color w:val="231F20"/>
        </w:rPr>
        <w:t>của</w:t>
      </w:r>
      <w:r>
        <w:rPr>
          <w:color w:val="231F20"/>
          <w:spacing w:val="-4"/>
        </w:rPr>
        <w:t> </w:t>
      </w:r>
      <w:r>
        <w:rPr>
          <w:color w:val="231F20"/>
        </w:rPr>
        <w:t>mình</w:t>
      </w:r>
      <w:r>
        <w:rPr>
          <w:color w:val="231F20"/>
          <w:spacing w:val="-4"/>
        </w:rPr>
        <w:t> </w:t>
      </w:r>
      <w:r>
        <w:rPr>
          <w:color w:val="231F20"/>
        </w:rPr>
        <w:t>và</w:t>
      </w:r>
      <w:r>
        <w:rPr>
          <w:color w:val="231F20"/>
          <w:spacing w:val="-4"/>
        </w:rPr>
        <w:t> </w:t>
      </w:r>
      <w:r>
        <w:rPr>
          <w:color w:val="231F20"/>
        </w:rPr>
        <w:t>thế</w:t>
      </w:r>
      <w:r>
        <w:rPr>
          <w:color w:val="231F20"/>
          <w:spacing w:val="-4"/>
        </w:rPr>
        <w:t> </w:t>
      </w:r>
      <w:r>
        <w:rPr>
          <w:color w:val="231F20"/>
        </w:rPr>
        <w:t>là</w:t>
      </w:r>
      <w:r>
        <w:rPr>
          <w:color w:val="231F20"/>
          <w:spacing w:val="-4"/>
        </w:rPr>
        <w:t> </w:t>
      </w:r>
      <w:r>
        <w:rPr>
          <w:color w:val="231F20"/>
        </w:rPr>
        <w:t>kinh nghiệm khổ ưu. Hơn thế nữa, anh ta hối hận vì ác hạnh đã làm và vì sự sao lãng với thiện pháp. Chúng ta đọc:</w:t>
      </w:r>
    </w:p>
    <w:p>
      <w:pPr>
        <w:spacing w:line="252" w:lineRule="auto" w:before="121"/>
        <w:ind w:left="850" w:right="111" w:firstLine="0"/>
        <w:jc w:val="both"/>
        <w:rPr>
          <w:i/>
          <w:sz w:val="27"/>
        </w:rPr>
      </w:pPr>
      <w:r>
        <w:rPr>
          <w:i/>
          <w:color w:val="231F20"/>
          <w:sz w:val="27"/>
        </w:rPr>
        <w:t>Lại nữa, này các Tỳ-kheo, khi người ngu </w:t>
      </w:r>
      <w:r>
        <w:rPr>
          <w:i/>
          <w:color w:val="231F20"/>
          <w:sz w:val="27"/>
        </w:rPr>
        <w:t>leo</w:t>
      </w:r>
      <w:r>
        <w:rPr>
          <w:i/>
          <w:color w:val="231F20"/>
          <w:sz w:val="27"/>
        </w:rPr>
        <w:t> ngồi trên ghế, hay trên giường, hay nằm trên đất, lúc bấy giờ, những ác nghiệp người ấy làm</w:t>
      </w:r>
      <w:r>
        <w:rPr>
          <w:i/>
          <w:color w:val="231F20"/>
          <w:spacing w:val="-10"/>
          <w:sz w:val="27"/>
        </w:rPr>
        <w:t> </w:t>
      </w:r>
      <w:r>
        <w:rPr>
          <w:i/>
          <w:color w:val="231F20"/>
          <w:sz w:val="27"/>
        </w:rPr>
        <w:t>từ</w:t>
      </w:r>
      <w:r>
        <w:rPr>
          <w:i/>
          <w:color w:val="231F20"/>
          <w:spacing w:val="-10"/>
          <w:sz w:val="27"/>
        </w:rPr>
        <w:t> </w:t>
      </w:r>
      <w:r>
        <w:rPr>
          <w:i/>
          <w:color w:val="231F20"/>
          <w:sz w:val="27"/>
        </w:rPr>
        <w:t>trước,</w:t>
      </w:r>
      <w:r>
        <w:rPr>
          <w:i/>
          <w:color w:val="231F20"/>
          <w:spacing w:val="-10"/>
          <w:sz w:val="27"/>
        </w:rPr>
        <w:t> </w:t>
      </w:r>
      <w:r>
        <w:rPr>
          <w:i/>
          <w:color w:val="231F20"/>
          <w:sz w:val="27"/>
        </w:rPr>
        <w:t>như</w:t>
      </w:r>
      <w:r>
        <w:rPr>
          <w:i/>
          <w:color w:val="231F20"/>
          <w:spacing w:val="-10"/>
          <w:sz w:val="27"/>
        </w:rPr>
        <w:t> </w:t>
      </w:r>
      <w:r>
        <w:rPr>
          <w:i/>
          <w:color w:val="231F20"/>
          <w:sz w:val="27"/>
        </w:rPr>
        <w:t>thân</w:t>
      </w:r>
      <w:r>
        <w:rPr>
          <w:i/>
          <w:color w:val="231F20"/>
          <w:spacing w:val="-10"/>
          <w:sz w:val="27"/>
        </w:rPr>
        <w:t> </w:t>
      </w:r>
      <w:r>
        <w:rPr>
          <w:i/>
          <w:color w:val="231F20"/>
          <w:sz w:val="27"/>
        </w:rPr>
        <w:t>ác</w:t>
      </w:r>
      <w:r>
        <w:rPr>
          <w:i/>
          <w:color w:val="231F20"/>
          <w:spacing w:val="-10"/>
          <w:sz w:val="27"/>
        </w:rPr>
        <w:t> </w:t>
      </w:r>
      <w:r>
        <w:rPr>
          <w:i/>
          <w:color w:val="231F20"/>
          <w:sz w:val="27"/>
        </w:rPr>
        <w:t>hành,</w:t>
      </w:r>
      <w:r>
        <w:rPr>
          <w:i/>
          <w:color w:val="231F20"/>
          <w:spacing w:val="-10"/>
          <w:sz w:val="27"/>
        </w:rPr>
        <w:t> </w:t>
      </w:r>
      <w:r>
        <w:rPr>
          <w:i/>
          <w:color w:val="231F20"/>
          <w:sz w:val="27"/>
        </w:rPr>
        <w:t>khẩu</w:t>
      </w:r>
      <w:r>
        <w:rPr>
          <w:i/>
          <w:color w:val="231F20"/>
          <w:spacing w:val="-10"/>
          <w:sz w:val="27"/>
        </w:rPr>
        <w:t> </w:t>
      </w:r>
      <w:r>
        <w:rPr>
          <w:i/>
          <w:color w:val="231F20"/>
          <w:sz w:val="27"/>
        </w:rPr>
        <w:t>ác</w:t>
      </w:r>
      <w:r>
        <w:rPr>
          <w:i/>
          <w:color w:val="231F20"/>
          <w:spacing w:val="-10"/>
          <w:sz w:val="27"/>
        </w:rPr>
        <w:t> </w:t>
      </w:r>
      <w:r>
        <w:rPr>
          <w:i/>
          <w:color w:val="231F20"/>
          <w:sz w:val="27"/>
        </w:rPr>
        <w:t>hành, ý</w:t>
      </w:r>
      <w:r>
        <w:rPr>
          <w:i/>
          <w:color w:val="231F20"/>
          <w:spacing w:val="-8"/>
          <w:sz w:val="27"/>
        </w:rPr>
        <w:t> </w:t>
      </w:r>
      <w:r>
        <w:rPr>
          <w:i/>
          <w:color w:val="231F20"/>
          <w:sz w:val="27"/>
        </w:rPr>
        <w:t>ác</w:t>
      </w:r>
      <w:r>
        <w:rPr>
          <w:i/>
          <w:color w:val="231F20"/>
          <w:spacing w:val="-8"/>
          <w:sz w:val="27"/>
        </w:rPr>
        <w:t> </w:t>
      </w:r>
      <w:r>
        <w:rPr>
          <w:i/>
          <w:color w:val="231F20"/>
          <w:sz w:val="27"/>
        </w:rPr>
        <w:t>hành,</w:t>
      </w:r>
      <w:r>
        <w:rPr>
          <w:i/>
          <w:color w:val="231F20"/>
          <w:spacing w:val="-7"/>
          <w:sz w:val="27"/>
        </w:rPr>
        <w:t> </w:t>
      </w:r>
      <w:r>
        <w:rPr>
          <w:i/>
          <w:color w:val="231F20"/>
          <w:sz w:val="27"/>
        </w:rPr>
        <w:t>treo</w:t>
      </w:r>
      <w:r>
        <w:rPr>
          <w:i/>
          <w:color w:val="231F20"/>
          <w:spacing w:val="-8"/>
          <w:sz w:val="27"/>
        </w:rPr>
        <w:t> </w:t>
      </w:r>
      <w:r>
        <w:rPr>
          <w:i/>
          <w:color w:val="231F20"/>
          <w:sz w:val="27"/>
        </w:rPr>
        <w:t>nằm,</w:t>
      </w:r>
      <w:r>
        <w:rPr>
          <w:i/>
          <w:color w:val="231F20"/>
          <w:spacing w:val="-7"/>
          <w:sz w:val="27"/>
        </w:rPr>
        <w:t> </w:t>
      </w:r>
      <w:r>
        <w:rPr>
          <w:i/>
          <w:color w:val="231F20"/>
          <w:sz w:val="27"/>
        </w:rPr>
        <w:t>treo</w:t>
      </w:r>
      <w:r>
        <w:rPr>
          <w:i/>
          <w:color w:val="231F20"/>
          <w:spacing w:val="-8"/>
          <w:sz w:val="27"/>
        </w:rPr>
        <w:t> </w:t>
      </w:r>
      <w:r>
        <w:rPr>
          <w:i/>
          <w:color w:val="231F20"/>
          <w:sz w:val="27"/>
        </w:rPr>
        <w:t>áp,</w:t>
      </w:r>
      <w:r>
        <w:rPr>
          <w:i/>
          <w:color w:val="231F20"/>
          <w:spacing w:val="-8"/>
          <w:sz w:val="27"/>
        </w:rPr>
        <w:t> </w:t>
      </w:r>
      <w:r>
        <w:rPr>
          <w:i/>
          <w:color w:val="231F20"/>
          <w:sz w:val="27"/>
        </w:rPr>
        <w:t>treo</w:t>
      </w:r>
      <w:r>
        <w:rPr>
          <w:i/>
          <w:color w:val="231F20"/>
          <w:spacing w:val="-7"/>
          <w:sz w:val="27"/>
        </w:rPr>
        <w:t> </w:t>
      </w:r>
      <w:r>
        <w:rPr>
          <w:i/>
          <w:color w:val="231F20"/>
          <w:sz w:val="27"/>
        </w:rPr>
        <w:t>đè</w:t>
      </w:r>
      <w:r>
        <w:rPr>
          <w:i/>
          <w:color w:val="231F20"/>
          <w:spacing w:val="-8"/>
          <w:sz w:val="27"/>
        </w:rPr>
        <w:t> </w:t>
      </w:r>
      <w:r>
        <w:rPr>
          <w:i/>
          <w:color w:val="231F20"/>
          <w:sz w:val="27"/>
        </w:rPr>
        <w:t>lên</w:t>
      </w:r>
      <w:r>
        <w:rPr>
          <w:i/>
          <w:color w:val="231F20"/>
          <w:spacing w:val="-7"/>
          <w:sz w:val="27"/>
        </w:rPr>
        <w:t> </w:t>
      </w:r>
      <w:r>
        <w:rPr>
          <w:i/>
          <w:color w:val="231F20"/>
          <w:spacing w:val="-2"/>
          <w:sz w:val="27"/>
        </w:rPr>
        <w:t>người</w:t>
      </w:r>
    </w:p>
    <w:p>
      <w:pPr>
        <w:spacing w:after="0" w:line="252" w:lineRule="auto"/>
        <w:jc w:val="both"/>
        <w:rPr>
          <w:i/>
          <w:sz w:val="27"/>
        </w:rPr>
        <w:sectPr>
          <w:pgSz w:w="7660" w:h="11630"/>
          <w:pgMar w:header="779" w:footer="0" w:top="1100" w:bottom="280" w:left="850" w:right="850"/>
        </w:sectPr>
      </w:pPr>
    </w:p>
    <w:p>
      <w:pPr>
        <w:spacing w:line="252" w:lineRule="auto" w:before="241"/>
        <w:ind w:left="850" w:right="111" w:firstLine="0"/>
        <w:jc w:val="both"/>
        <w:rPr>
          <w:i/>
          <w:sz w:val="27"/>
        </w:rPr>
      </w:pPr>
      <w:r>
        <w:rPr>
          <w:i/>
          <w:color w:val="231F20"/>
          <w:sz w:val="27"/>
        </w:rPr>
        <w:t>ấy. Ví như, này các Tỳ-kheo, vào buổi </w:t>
      </w:r>
      <w:r>
        <w:rPr>
          <w:i/>
          <w:color w:val="231F20"/>
          <w:sz w:val="27"/>
        </w:rPr>
        <w:t>chiều,</w:t>
      </w:r>
      <w:r>
        <w:rPr>
          <w:i/>
          <w:color w:val="231F20"/>
          <w:sz w:val="27"/>
        </w:rPr>
        <w:t> những bóng các đỉnh núi treo nằm, treo áp, treo đè trên đất; cũng vậy, này các Tỳ-kheo, khi người ngu ngồi trên ghế, hay ngồi trên giường, hay nằm dưới đất, trong khi ấy các nghiệp quá khứ của người ấy, tức là thân ác hành,</w:t>
      </w:r>
      <w:r>
        <w:rPr>
          <w:i/>
          <w:color w:val="231F20"/>
          <w:spacing w:val="-4"/>
          <w:sz w:val="27"/>
        </w:rPr>
        <w:t> </w:t>
      </w:r>
      <w:r>
        <w:rPr>
          <w:i/>
          <w:color w:val="231F20"/>
          <w:sz w:val="27"/>
        </w:rPr>
        <w:t>khẩu</w:t>
      </w:r>
      <w:r>
        <w:rPr>
          <w:i/>
          <w:color w:val="231F20"/>
          <w:spacing w:val="-4"/>
          <w:sz w:val="27"/>
        </w:rPr>
        <w:t> </w:t>
      </w:r>
      <w:r>
        <w:rPr>
          <w:i/>
          <w:color w:val="231F20"/>
          <w:sz w:val="27"/>
        </w:rPr>
        <w:t>ác</w:t>
      </w:r>
      <w:r>
        <w:rPr>
          <w:i/>
          <w:color w:val="231F20"/>
          <w:spacing w:val="-4"/>
          <w:sz w:val="27"/>
        </w:rPr>
        <w:t> </w:t>
      </w:r>
      <w:r>
        <w:rPr>
          <w:i/>
          <w:color w:val="231F20"/>
          <w:sz w:val="27"/>
        </w:rPr>
        <w:t>hành,</w:t>
      </w:r>
      <w:r>
        <w:rPr>
          <w:i/>
          <w:color w:val="231F20"/>
          <w:spacing w:val="-4"/>
          <w:sz w:val="27"/>
        </w:rPr>
        <w:t> </w:t>
      </w:r>
      <w:r>
        <w:rPr>
          <w:i/>
          <w:color w:val="231F20"/>
          <w:sz w:val="27"/>
        </w:rPr>
        <w:t>ý</w:t>
      </w:r>
      <w:r>
        <w:rPr>
          <w:i/>
          <w:color w:val="231F20"/>
          <w:spacing w:val="-4"/>
          <w:sz w:val="27"/>
        </w:rPr>
        <w:t> </w:t>
      </w:r>
      <w:r>
        <w:rPr>
          <w:i/>
          <w:color w:val="231F20"/>
          <w:sz w:val="27"/>
        </w:rPr>
        <w:t>ác</w:t>
      </w:r>
      <w:r>
        <w:rPr>
          <w:i/>
          <w:color w:val="231F20"/>
          <w:spacing w:val="-4"/>
          <w:sz w:val="27"/>
        </w:rPr>
        <w:t> </w:t>
      </w:r>
      <w:r>
        <w:rPr>
          <w:i/>
          <w:color w:val="231F20"/>
          <w:sz w:val="27"/>
        </w:rPr>
        <w:t>hành,</w:t>
      </w:r>
      <w:r>
        <w:rPr>
          <w:i/>
          <w:color w:val="231F20"/>
          <w:spacing w:val="-4"/>
          <w:sz w:val="27"/>
        </w:rPr>
        <w:t> </w:t>
      </w:r>
      <w:r>
        <w:rPr>
          <w:i/>
          <w:color w:val="231F20"/>
          <w:sz w:val="27"/>
        </w:rPr>
        <w:t>treo</w:t>
      </w:r>
      <w:r>
        <w:rPr>
          <w:i/>
          <w:color w:val="231F20"/>
          <w:spacing w:val="-4"/>
          <w:sz w:val="27"/>
        </w:rPr>
        <w:t> </w:t>
      </w:r>
      <w:r>
        <w:rPr>
          <w:i/>
          <w:color w:val="231F20"/>
          <w:sz w:val="27"/>
        </w:rPr>
        <w:t>nằm,</w:t>
      </w:r>
      <w:r>
        <w:rPr>
          <w:i/>
          <w:color w:val="231F20"/>
          <w:spacing w:val="-4"/>
          <w:sz w:val="27"/>
        </w:rPr>
        <w:t> </w:t>
      </w:r>
      <w:r>
        <w:rPr>
          <w:i/>
          <w:color w:val="231F20"/>
          <w:sz w:val="27"/>
        </w:rPr>
        <w:t>treo áp, treo đè trên người ấy. Ở đây, này các Tỳ-kheo,</w:t>
      </w:r>
      <w:r>
        <w:rPr>
          <w:i/>
          <w:color w:val="231F20"/>
          <w:spacing w:val="-11"/>
          <w:sz w:val="27"/>
        </w:rPr>
        <w:t> </w:t>
      </w:r>
      <w:r>
        <w:rPr>
          <w:i/>
          <w:color w:val="231F20"/>
          <w:sz w:val="27"/>
        </w:rPr>
        <w:t>người</w:t>
      </w:r>
      <w:r>
        <w:rPr>
          <w:i/>
          <w:color w:val="231F20"/>
          <w:spacing w:val="-11"/>
          <w:sz w:val="27"/>
        </w:rPr>
        <w:t> </w:t>
      </w:r>
      <w:r>
        <w:rPr>
          <w:i/>
          <w:color w:val="231F20"/>
          <w:sz w:val="27"/>
        </w:rPr>
        <w:t>ngu</w:t>
      </w:r>
      <w:r>
        <w:rPr>
          <w:i/>
          <w:color w:val="231F20"/>
          <w:spacing w:val="-11"/>
          <w:sz w:val="27"/>
        </w:rPr>
        <w:t> </w:t>
      </w:r>
      <w:r>
        <w:rPr>
          <w:i/>
          <w:color w:val="231F20"/>
          <w:sz w:val="27"/>
        </w:rPr>
        <w:t>suy</w:t>
      </w:r>
      <w:r>
        <w:rPr>
          <w:i/>
          <w:color w:val="231F20"/>
          <w:spacing w:val="-11"/>
          <w:sz w:val="27"/>
        </w:rPr>
        <w:t> </w:t>
      </w:r>
      <w:r>
        <w:rPr>
          <w:i/>
          <w:color w:val="231F20"/>
          <w:sz w:val="27"/>
        </w:rPr>
        <w:t>nghĩ</w:t>
      </w:r>
      <w:r>
        <w:rPr>
          <w:i/>
          <w:color w:val="231F20"/>
          <w:spacing w:val="-11"/>
          <w:sz w:val="27"/>
        </w:rPr>
        <w:t> </w:t>
      </w:r>
      <w:r>
        <w:rPr>
          <w:i/>
          <w:color w:val="231F20"/>
          <w:sz w:val="27"/>
        </w:rPr>
        <w:t>như</w:t>
      </w:r>
      <w:r>
        <w:rPr>
          <w:i/>
          <w:color w:val="231F20"/>
          <w:spacing w:val="-11"/>
          <w:sz w:val="27"/>
        </w:rPr>
        <w:t> </w:t>
      </w:r>
      <w:r>
        <w:rPr>
          <w:i/>
          <w:color w:val="231F20"/>
          <w:sz w:val="27"/>
        </w:rPr>
        <w:t>sau:</w:t>
      </w:r>
      <w:r>
        <w:rPr>
          <w:i/>
          <w:color w:val="231F20"/>
          <w:spacing w:val="-11"/>
          <w:sz w:val="27"/>
        </w:rPr>
        <w:t> </w:t>
      </w:r>
      <w:r>
        <w:rPr>
          <w:i/>
          <w:color w:val="231F20"/>
          <w:sz w:val="27"/>
        </w:rPr>
        <w:t>“Thật</w:t>
      </w:r>
      <w:r>
        <w:rPr>
          <w:i/>
          <w:color w:val="231F20"/>
          <w:spacing w:val="-11"/>
          <w:sz w:val="27"/>
        </w:rPr>
        <w:t> </w:t>
      </w:r>
      <w:r>
        <w:rPr>
          <w:i/>
          <w:color w:val="231F20"/>
          <w:sz w:val="27"/>
        </w:rPr>
        <w:t>sự</w:t>
      </w:r>
      <w:r>
        <w:rPr>
          <w:i/>
          <w:color w:val="231F20"/>
          <w:spacing w:val="-11"/>
          <w:sz w:val="27"/>
        </w:rPr>
        <w:t> </w:t>
      </w:r>
      <w:r>
        <w:rPr>
          <w:i/>
          <w:color w:val="231F20"/>
          <w:sz w:val="27"/>
        </w:rPr>
        <w:t>ta không làm điều phước, không làm điều thiện, không làm điều chống lại sợ hãi, làm điều ác, làm</w:t>
      </w:r>
      <w:r>
        <w:rPr>
          <w:i/>
          <w:color w:val="231F20"/>
          <w:spacing w:val="-4"/>
          <w:sz w:val="27"/>
        </w:rPr>
        <w:t> </w:t>
      </w:r>
      <w:r>
        <w:rPr>
          <w:i/>
          <w:color w:val="231F20"/>
          <w:sz w:val="27"/>
        </w:rPr>
        <w:t>điều</w:t>
      </w:r>
      <w:r>
        <w:rPr>
          <w:i/>
          <w:color w:val="231F20"/>
          <w:spacing w:val="-4"/>
          <w:sz w:val="27"/>
        </w:rPr>
        <w:t> </w:t>
      </w:r>
      <w:r>
        <w:rPr>
          <w:i/>
          <w:color w:val="231F20"/>
          <w:sz w:val="27"/>
        </w:rPr>
        <w:t>hung</w:t>
      </w:r>
      <w:r>
        <w:rPr>
          <w:i/>
          <w:color w:val="231F20"/>
          <w:spacing w:val="-4"/>
          <w:sz w:val="27"/>
        </w:rPr>
        <w:t> </w:t>
      </w:r>
      <w:r>
        <w:rPr>
          <w:i/>
          <w:color w:val="231F20"/>
          <w:sz w:val="27"/>
        </w:rPr>
        <w:t>bạo,</w:t>
      </w:r>
      <w:r>
        <w:rPr>
          <w:i/>
          <w:color w:val="231F20"/>
          <w:spacing w:val="-4"/>
          <w:sz w:val="27"/>
        </w:rPr>
        <w:t> </w:t>
      </w:r>
      <w:r>
        <w:rPr>
          <w:i/>
          <w:color w:val="231F20"/>
          <w:sz w:val="27"/>
        </w:rPr>
        <w:t>làm</w:t>
      </w:r>
      <w:r>
        <w:rPr>
          <w:i/>
          <w:color w:val="231F20"/>
          <w:spacing w:val="-4"/>
          <w:sz w:val="27"/>
        </w:rPr>
        <w:t> </w:t>
      </w:r>
      <w:r>
        <w:rPr>
          <w:i/>
          <w:color w:val="231F20"/>
          <w:sz w:val="27"/>
        </w:rPr>
        <w:t>điều</w:t>
      </w:r>
      <w:r>
        <w:rPr>
          <w:i/>
          <w:color w:val="231F20"/>
          <w:spacing w:val="-4"/>
          <w:sz w:val="27"/>
        </w:rPr>
        <w:t> </w:t>
      </w:r>
      <w:r>
        <w:rPr>
          <w:i/>
          <w:color w:val="231F20"/>
          <w:sz w:val="27"/>
        </w:rPr>
        <w:t>tội</w:t>
      </w:r>
      <w:r>
        <w:rPr>
          <w:i/>
          <w:color w:val="231F20"/>
          <w:spacing w:val="-4"/>
          <w:sz w:val="27"/>
        </w:rPr>
        <w:t> </w:t>
      </w:r>
      <w:r>
        <w:rPr>
          <w:i/>
          <w:color w:val="231F20"/>
          <w:sz w:val="27"/>
        </w:rPr>
        <w:t>lỗi.</w:t>
      </w:r>
      <w:r>
        <w:rPr>
          <w:i/>
          <w:color w:val="231F20"/>
          <w:spacing w:val="-4"/>
          <w:sz w:val="27"/>
        </w:rPr>
        <w:t> </w:t>
      </w:r>
      <w:r>
        <w:rPr>
          <w:i/>
          <w:color w:val="231F20"/>
          <w:sz w:val="27"/>
        </w:rPr>
        <w:t>Do</w:t>
      </w:r>
      <w:r>
        <w:rPr>
          <w:i/>
          <w:color w:val="231F20"/>
          <w:spacing w:val="-4"/>
          <w:sz w:val="27"/>
        </w:rPr>
        <w:t> </w:t>
      </w:r>
      <w:r>
        <w:rPr>
          <w:i/>
          <w:color w:val="231F20"/>
          <w:sz w:val="27"/>
        </w:rPr>
        <w:t>không làm điều phước, không làm điều thiện, không làm</w:t>
      </w:r>
      <w:r>
        <w:rPr>
          <w:i/>
          <w:color w:val="231F20"/>
          <w:spacing w:val="-7"/>
          <w:sz w:val="27"/>
        </w:rPr>
        <w:t> </w:t>
      </w:r>
      <w:r>
        <w:rPr>
          <w:i/>
          <w:color w:val="231F20"/>
          <w:sz w:val="27"/>
        </w:rPr>
        <w:t>điều</w:t>
      </w:r>
      <w:r>
        <w:rPr>
          <w:i/>
          <w:color w:val="231F20"/>
          <w:spacing w:val="-7"/>
          <w:sz w:val="27"/>
        </w:rPr>
        <w:t> </w:t>
      </w:r>
      <w:r>
        <w:rPr>
          <w:i/>
          <w:color w:val="231F20"/>
          <w:sz w:val="27"/>
        </w:rPr>
        <w:t>chống</w:t>
      </w:r>
      <w:r>
        <w:rPr>
          <w:i/>
          <w:color w:val="231F20"/>
          <w:spacing w:val="-6"/>
          <w:sz w:val="27"/>
        </w:rPr>
        <w:t> </w:t>
      </w:r>
      <w:r>
        <w:rPr>
          <w:i/>
          <w:color w:val="231F20"/>
          <w:sz w:val="27"/>
        </w:rPr>
        <w:t>lại</w:t>
      </w:r>
      <w:r>
        <w:rPr>
          <w:i/>
          <w:color w:val="231F20"/>
          <w:spacing w:val="-6"/>
          <w:sz w:val="27"/>
        </w:rPr>
        <w:t> </w:t>
      </w:r>
      <w:r>
        <w:rPr>
          <w:i/>
          <w:color w:val="231F20"/>
          <w:sz w:val="27"/>
        </w:rPr>
        <w:t>sợ</w:t>
      </w:r>
      <w:r>
        <w:rPr>
          <w:i/>
          <w:color w:val="231F20"/>
          <w:spacing w:val="-6"/>
          <w:sz w:val="27"/>
        </w:rPr>
        <w:t> </w:t>
      </w:r>
      <w:r>
        <w:rPr>
          <w:i/>
          <w:color w:val="231F20"/>
          <w:sz w:val="27"/>
        </w:rPr>
        <w:t>hãi,</w:t>
      </w:r>
      <w:r>
        <w:rPr>
          <w:i/>
          <w:color w:val="231F20"/>
          <w:spacing w:val="-7"/>
          <w:sz w:val="27"/>
        </w:rPr>
        <w:t> </w:t>
      </w:r>
      <w:r>
        <w:rPr>
          <w:i/>
          <w:color w:val="231F20"/>
          <w:sz w:val="27"/>
        </w:rPr>
        <w:t>do</w:t>
      </w:r>
      <w:r>
        <w:rPr>
          <w:i/>
          <w:color w:val="231F20"/>
          <w:spacing w:val="-6"/>
          <w:sz w:val="27"/>
        </w:rPr>
        <w:t> </w:t>
      </w:r>
      <w:r>
        <w:rPr>
          <w:i/>
          <w:color w:val="231F20"/>
          <w:sz w:val="27"/>
        </w:rPr>
        <w:t>làm</w:t>
      </w:r>
      <w:r>
        <w:rPr>
          <w:i/>
          <w:color w:val="231F20"/>
          <w:spacing w:val="-7"/>
          <w:sz w:val="27"/>
        </w:rPr>
        <w:t> </w:t>
      </w:r>
      <w:r>
        <w:rPr>
          <w:i/>
          <w:color w:val="231F20"/>
          <w:sz w:val="27"/>
        </w:rPr>
        <w:t>điều</w:t>
      </w:r>
      <w:r>
        <w:rPr>
          <w:i/>
          <w:color w:val="231F20"/>
          <w:spacing w:val="-7"/>
          <w:sz w:val="27"/>
        </w:rPr>
        <w:t> </w:t>
      </w:r>
      <w:r>
        <w:rPr>
          <w:i/>
          <w:color w:val="231F20"/>
          <w:sz w:val="27"/>
        </w:rPr>
        <w:t>ác,</w:t>
      </w:r>
      <w:r>
        <w:rPr>
          <w:i/>
          <w:color w:val="231F20"/>
          <w:spacing w:val="-6"/>
          <w:sz w:val="27"/>
        </w:rPr>
        <w:t> </w:t>
      </w:r>
      <w:r>
        <w:rPr>
          <w:i/>
          <w:color w:val="231F20"/>
          <w:sz w:val="27"/>
        </w:rPr>
        <w:t>làm điều hung bạo, làm điều tội lỗi nên phải đi đến ác thú; ác thú ấy sau khi chết ta phải đi”. Người</w:t>
      </w:r>
      <w:r>
        <w:rPr>
          <w:i/>
          <w:color w:val="231F20"/>
          <w:spacing w:val="-3"/>
          <w:sz w:val="27"/>
        </w:rPr>
        <w:t> </w:t>
      </w:r>
      <w:r>
        <w:rPr>
          <w:i/>
          <w:color w:val="231F20"/>
          <w:sz w:val="27"/>
        </w:rPr>
        <w:t>ấy</w:t>
      </w:r>
      <w:r>
        <w:rPr>
          <w:i/>
          <w:color w:val="231F20"/>
          <w:spacing w:val="-3"/>
          <w:sz w:val="27"/>
        </w:rPr>
        <w:t> </w:t>
      </w:r>
      <w:r>
        <w:rPr>
          <w:i/>
          <w:color w:val="231F20"/>
          <w:sz w:val="27"/>
        </w:rPr>
        <w:t>sầu</w:t>
      </w:r>
      <w:r>
        <w:rPr>
          <w:i/>
          <w:color w:val="231F20"/>
          <w:spacing w:val="-3"/>
          <w:sz w:val="27"/>
        </w:rPr>
        <w:t> </w:t>
      </w:r>
      <w:r>
        <w:rPr>
          <w:i/>
          <w:color w:val="231F20"/>
          <w:sz w:val="27"/>
        </w:rPr>
        <w:t>muộn,</w:t>
      </w:r>
      <w:r>
        <w:rPr>
          <w:i/>
          <w:color w:val="231F20"/>
          <w:spacing w:val="-3"/>
          <w:sz w:val="27"/>
        </w:rPr>
        <w:t> </w:t>
      </w:r>
      <w:r>
        <w:rPr>
          <w:i/>
          <w:color w:val="231F20"/>
          <w:sz w:val="27"/>
        </w:rPr>
        <w:t>than</w:t>
      </w:r>
      <w:r>
        <w:rPr>
          <w:i/>
          <w:color w:val="231F20"/>
          <w:spacing w:val="-3"/>
          <w:sz w:val="27"/>
        </w:rPr>
        <w:t> </w:t>
      </w:r>
      <w:r>
        <w:rPr>
          <w:i/>
          <w:color w:val="231F20"/>
          <w:sz w:val="27"/>
        </w:rPr>
        <w:t>van,</w:t>
      </w:r>
      <w:r>
        <w:rPr>
          <w:i/>
          <w:color w:val="231F20"/>
          <w:spacing w:val="-3"/>
          <w:sz w:val="27"/>
        </w:rPr>
        <w:t> </w:t>
      </w:r>
      <w:r>
        <w:rPr>
          <w:i/>
          <w:color w:val="231F20"/>
          <w:sz w:val="27"/>
        </w:rPr>
        <w:t>than</w:t>
      </w:r>
      <w:r>
        <w:rPr>
          <w:i/>
          <w:color w:val="231F20"/>
          <w:spacing w:val="-3"/>
          <w:sz w:val="27"/>
        </w:rPr>
        <w:t> </w:t>
      </w:r>
      <w:r>
        <w:rPr>
          <w:i/>
          <w:color w:val="231F20"/>
          <w:sz w:val="27"/>
        </w:rPr>
        <w:t>khóc,</w:t>
      </w:r>
      <w:r>
        <w:rPr>
          <w:i/>
          <w:color w:val="231F20"/>
          <w:spacing w:val="-3"/>
          <w:sz w:val="27"/>
        </w:rPr>
        <w:t> </w:t>
      </w:r>
      <w:r>
        <w:rPr>
          <w:i/>
          <w:color w:val="231F20"/>
          <w:sz w:val="27"/>
        </w:rPr>
        <w:t>đấm ngực, rên la và rơi vào bất tỉnh...</w:t>
      </w:r>
    </w:p>
    <w:p>
      <w:pPr>
        <w:pStyle w:val="BodyText"/>
        <w:spacing w:line="252" w:lineRule="auto" w:before="130"/>
        <w:ind w:firstLine="396"/>
      </w:pPr>
      <w:r>
        <w:rPr>
          <w:color w:val="231F20"/>
        </w:rPr>
        <w:t>Tạo nghiệp bất thiện và bỏ qua nghiệp thiện </w:t>
      </w:r>
      <w:r>
        <w:rPr>
          <w:color w:val="231F20"/>
        </w:rPr>
        <w:t>là một</w:t>
      </w:r>
      <w:r>
        <w:rPr>
          <w:color w:val="231F20"/>
          <w:spacing w:val="-2"/>
        </w:rPr>
        <w:t> </w:t>
      </w:r>
      <w:r>
        <w:rPr>
          <w:color w:val="231F20"/>
        </w:rPr>
        <w:t>duyên</w:t>
      </w:r>
      <w:r>
        <w:rPr>
          <w:color w:val="231F20"/>
          <w:spacing w:val="-2"/>
        </w:rPr>
        <w:t> </w:t>
      </w:r>
      <w:r>
        <w:rPr>
          <w:color w:val="231F20"/>
        </w:rPr>
        <w:t>dẫn</w:t>
      </w:r>
      <w:r>
        <w:rPr>
          <w:color w:val="231F20"/>
          <w:spacing w:val="-2"/>
        </w:rPr>
        <w:t> </w:t>
      </w:r>
      <w:r>
        <w:rPr>
          <w:color w:val="231F20"/>
        </w:rPr>
        <w:t>đến</w:t>
      </w:r>
      <w:r>
        <w:rPr>
          <w:color w:val="231F20"/>
          <w:spacing w:val="-2"/>
        </w:rPr>
        <w:t> </w:t>
      </w:r>
      <w:r>
        <w:rPr>
          <w:color w:val="231F20"/>
        </w:rPr>
        <w:t>trạo</w:t>
      </w:r>
      <w:r>
        <w:rPr>
          <w:color w:val="231F20"/>
          <w:spacing w:val="-2"/>
        </w:rPr>
        <w:t> </w:t>
      </w:r>
      <w:r>
        <w:rPr>
          <w:color w:val="231F20"/>
        </w:rPr>
        <w:t>hối</w:t>
      </w:r>
      <w:r>
        <w:rPr>
          <w:color w:val="231F20"/>
          <w:spacing w:val="-2"/>
        </w:rPr>
        <w:t> </w:t>
      </w:r>
      <w:r>
        <w:rPr>
          <w:color w:val="231F20"/>
        </w:rPr>
        <w:t>và</w:t>
      </w:r>
      <w:r>
        <w:rPr>
          <w:color w:val="231F20"/>
          <w:spacing w:val="-2"/>
        </w:rPr>
        <w:t> </w:t>
      </w:r>
      <w:r>
        <w:rPr>
          <w:color w:val="231F20"/>
        </w:rPr>
        <w:t>do</w:t>
      </w:r>
      <w:r>
        <w:rPr>
          <w:color w:val="231F20"/>
          <w:spacing w:val="-2"/>
        </w:rPr>
        <w:t> </w:t>
      </w:r>
      <w:r>
        <w:rPr>
          <w:color w:val="231F20"/>
        </w:rPr>
        <w:t>bởi</w:t>
      </w:r>
      <w:r>
        <w:rPr>
          <w:color w:val="231F20"/>
          <w:spacing w:val="-2"/>
        </w:rPr>
        <w:t> </w:t>
      </w:r>
      <w:r>
        <w:rPr>
          <w:color w:val="231F20"/>
        </w:rPr>
        <w:t>trạo</w:t>
      </w:r>
      <w:r>
        <w:rPr>
          <w:color w:val="231F20"/>
          <w:spacing w:val="-2"/>
        </w:rPr>
        <w:t> </w:t>
      </w:r>
      <w:r>
        <w:rPr>
          <w:color w:val="231F20"/>
        </w:rPr>
        <w:t>hối,</w:t>
      </w:r>
      <w:r>
        <w:rPr>
          <w:color w:val="231F20"/>
          <w:spacing w:val="-2"/>
        </w:rPr>
        <w:t> </w:t>
      </w:r>
      <w:r>
        <w:rPr>
          <w:color w:val="231F20"/>
        </w:rPr>
        <w:t>người đó bị bất hạnh, bất an. Nghiệp bất thiện có thể khiến tái sinh nơi khổ cảnh và chịu những kinh nghiệm bất khả ái qua ngũ căn trong cuộc đời.</w:t>
      </w:r>
    </w:p>
    <w:p>
      <w:pPr>
        <w:pStyle w:val="BodyText"/>
        <w:spacing w:line="252" w:lineRule="auto" w:before="118"/>
        <w:ind w:firstLine="396"/>
      </w:pPr>
      <w:r>
        <w:rPr>
          <w:color w:val="231F20"/>
          <w:spacing w:val="-4"/>
        </w:rPr>
        <w:t>Trạo</w:t>
      </w:r>
      <w:r>
        <w:rPr>
          <w:color w:val="231F20"/>
          <w:spacing w:val="-13"/>
        </w:rPr>
        <w:t> </w:t>
      </w:r>
      <w:r>
        <w:rPr>
          <w:color w:val="231F20"/>
          <w:spacing w:val="-4"/>
        </w:rPr>
        <w:t>hối</w:t>
      </w:r>
      <w:r>
        <w:rPr>
          <w:color w:val="231F20"/>
          <w:spacing w:val="-13"/>
        </w:rPr>
        <w:t> </w:t>
      </w:r>
      <w:r>
        <w:rPr>
          <w:color w:val="231F20"/>
          <w:spacing w:val="-4"/>
        </w:rPr>
        <w:t>là</w:t>
      </w:r>
      <w:r>
        <w:rPr>
          <w:color w:val="231F20"/>
          <w:spacing w:val="-13"/>
        </w:rPr>
        <w:t> </w:t>
      </w:r>
      <w:r>
        <w:rPr>
          <w:color w:val="231F20"/>
          <w:spacing w:val="-4"/>
        </w:rPr>
        <w:t>một</w:t>
      </w:r>
      <w:r>
        <w:rPr>
          <w:color w:val="231F20"/>
          <w:spacing w:val="-13"/>
        </w:rPr>
        <w:t> </w:t>
      </w:r>
      <w:r>
        <w:rPr>
          <w:color w:val="231F20"/>
          <w:spacing w:val="-4"/>
        </w:rPr>
        <w:t>trong</w:t>
      </w:r>
      <w:r>
        <w:rPr>
          <w:color w:val="231F20"/>
          <w:spacing w:val="-13"/>
        </w:rPr>
        <w:t> </w:t>
      </w:r>
      <w:r>
        <w:rPr>
          <w:color w:val="231F20"/>
          <w:spacing w:val="-4"/>
        </w:rPr>
        <w:t>số</w:t>
      </w:r>
      <w:r>
        <w:rPr>
          <w:color w:val="231F20"/>
          <w:spacing w:val="-13"/>
        </w:rPr>
        <w:t> </w:t>
      </w:r>
      <w:r>
        <w:rPr>
          <w:color w:val="231F20"/>
          <w:spacing w:val="-4"/>
        </w:rPr>
        <w:t>những</w:t>
      </w:r>
      <w:r>
        <w:rPr>
          <w:color w:val="231F20"/>
          <w:spacing w:val="-13"/>
        </w:rPr>
        <w:t> </w:t>
      </w:r>
      <w:r>
        <w:rPr>
          <w:color w:val="231F20"/>
          <w:spacing w:val="-4"/>
        </w:rPr>
        <w:t>triền</w:t>
      </w:r>
      <w:r>
        <w:rPr>
          <w:color w:val="231F20"/>
          <w:spacing w:val="-12"/>
        </w:rPr>
        <w:t> </w:t>
      </w:r>
      <w:r>
        <w:rPr>
          <w:color w:val="231F20"/>
          <w:spacing w:val="-4"/>
        </w:rPr>
        <w:t>cái</w:t>
      </w:r>
      <w:r>
        <w:rPr>
          <w:color w:val="231F20"/>
          <w:spacing w:val="-13"/>
        </w:rPr>
        <w:t> </w:t>
      </w:r>
      <w:r>
        <w:rPr>
          <w:color w:val="231F20"/>
          <w:spacing w:val="-4"/>
        </w:rPr>
        <w:t>(nīvaraṇas) </w:t>
      </w:r>
      <w:r>
        <w:rPr>
          <w:color w:val="231F20"/>
        </w:rPr>
        <w:t>và</w:t>
      </w:r>
      <w:r>
        <w:rPr>
          <w:color w:val="231F20"/>
          <w:spacing w:val="-6"/>
        </w:rPr>
        <w:t> </w:t>
      </w:r>
      <w:r>
        <w:rPr>
          <w:color w:val="231F20"/>
        </w:rPr>
        <w:t>ở</w:t>
      </w:r>
      <w:r>
        <w:rPr>
          <w:color w:val="231F20"/>
          <w:spacing w:val="-6"/>
        </w:rPr>
        <w:t> </w:t>
      </w:r>
      <w:r>
        <w:rPr>
          <w:color w:val="231F20"/>
        </w:rPr>
        <w:t>đó</w:t>
      </w:r>
      <w:r>
        <w:rPr>
          <w:color w:val="231F20"/>
          <w:spacing w:val="-6"/>
        </w:rPr>
        <w:t> </w:t>
      </w:r>
      <w:r>
        <w:rPr>
          <w:color w:val="231F20"/>
        </w:rPr>
        <w:t>nó</w:t>
      </w:r>
      <w:r>
        <w:rPr>
          <w:color w:val="231F20"/>
          <w:spacing w:val="-6"/>
        </w:rPr>
        <w:t> </w:t>
      </w:r>
      <w:r>
        <w:rPr>
          <w:color w:val="231F20"/>
        </w:rPr>
        <w:t>đi</w:t>
      </w:r>
      <w:r>
        <w:rPr>
          <w:color w:val="231F20"/>
          <w:spacing w:val="-6"/>
        </w:rPr>
        <w:t> </w:t>
      </w:r>
      <w:r>
        <w:rPr>
          <w:color w:val="231F20"/>
        </w:rPr>
        <w:t>đôi</w:t>
      </w:r>
      <w:r>
        <w:rPr>
          <w:color w:val="231F20"/>
          <w:spacing w:val="-6"/>
        </w:rPr>
        <w:t> </w:t>
      </w:r>
      <w:r>
        <w:rPr>
          <w:color w:val="231F20"/>
        </w:rPr>
        <w:t>với</w:t>
      </w:r>
      <w:r>
        <w:rPr>
          <w:color w:val="231F20"/>
          <w:spacing w:val="-6"/>
        </w:rPr>
        <w:t> </w:t>
      </w:r>
      <w:r>
        <w:rPr>
          <w:color w:val="231F20"/>
        </w:rPr>
        <w:t>phóng</w:t>
      </w:r>
      <w:r>
        <w:rPr>
          <w:color w:val="231F20"/>
          <w:spacing w:val="-6"/>
        </w:rPr>
        <w:t> </w:t>
      </w:r>
      <w:r>
        <w:rPr>
          <w:color w:val="231F20"/>
        </w:rPr>
        <w:t>dật</w:t>
      </w:r>
      <w:r>
        <w:rPr>
          <w:color w:val="231F20"/>
          <w:spacing w:val="-6"/>
        </w:rPr>
        <w:t> </w:t>
      </w:r>
      <w:r>
        <w:rPr>
          <w:color w:val="231F20"/>
        </w:rPr>
        <w:t>(uddhacca).</w:t>
      </w:r>
      <w:r>
        <w:rPr>
          <w:color w:val="231F20"/>
          <w:spacing w:val="-11"/>
        </w:rPr>
        <w:t> </w:t>
      </w:r>
      <w:r>
        <w:rPr>
          <w:color w:val="231F20"/>
        </w:rPr>
        <w:t>Triền</w:t>
      </w:r>
      <w:r>
        <w:rPr>
          <w:color w:val="231F20"/>
          <w:spacing w:val="-6"/>
        </w:rPr>
        <w:t> </w:t>
      </w:r>
      <w:r>
        <w:rPr>
          <w:color w:val="231F20"/>
        </w:rPr>
        <w:t>cái là</w:t>
      </w:r>
      <w:r>
        <w:rPr>
          <w:color w:val="231F20"/>
          <w:spacing w:val="-13"/>
        </w:rPr>
        <w:t> </w:t>
      </w:r>
      <w:r>
        <w:rPr>
          <w:color w:val="231F20"/>
        </w:rPr>
        <w:t>các</w:t>
      </w:r>
      <w:r>
        <w:rPr>
          <w:color w:val="231F20"/>
          <w:spacing w:val="-13"/>
        </w:rPr>
        <w:t> </w:t>
      </w:r>
      <w:r>
        <w:rPr>
          <w:color w:val="231F20"/>
        </w:rPr>
        <w:t>tâm</w:t>
      </w:r>
      <w:r>
        <w:rPr>
          <w:color w:val="231F20"/>
          <w:spacing w:val="-13"/>
        </w:rPr>
        <w:t> </w:t>
      </w:r>
      <w:r>
        <w:rPr>
          <w:color w:val="231F20"/>
        </w:rPr>
        <w:t>sở</w:t>
      </w:r>
      <w:r>
        <w:rPr>
          <w:color w:val="231F20"/>
          <w:spacing w:val="-13"/>
        </w:rPr>
        <w:t> </w:t>
      </w:r>
      <w:r>
        <w:rPr>
          <w:color w:val="231F20"/>
        </w:rPr>
        <w:t>bất</w:t>
      </w:r>
      <w:r>
        <w:rPr>
          <w:color w:val="231F20"/>
          <w:spacing w:val="-13"/>
        </w:rPr>
        <w:t> </w:t>
      </w:r>
      <w:r>
        <w:rPr>
          <w:color w:val="231F20"/>
        </w:rPr>
        <w:t>thiện</w:t>
      </w:r>
      <w:r>
        <w:rPr>
          <w:color w:val="231F20"/>
          <w:spacing w:val="-13"/>
        </w:rPr>
        <w:t> </w:t>
      </w:r>
      <w:r>
        <w:rPr>
          <w:color w:val="231F20"/>
        </w:rPr>
        <w:t>gây</w:t>
      </w:r>
      <w:r>
        <w:rPr>
          <w:color w:val="231F20"/>
          <w:spacing w:val="-13"/>
        </w:rPr>
        <w:t> </w:t>
      </w:r>
      <w:r>
        <w:rPr>
          <w:color w:val="231F20"/>
        </w:rPr>
        <w:t>cản</w:t>
      </w:r>
      <w:r>
        <w:rPr>
          <w:color w:val="231F20"/>
          <w:spacing w:val="-13"/>
        </w:rPr>
        <w:t> </w:t>
      </w:r>
      <w:r>
        <w:rPr>
          <w:color w:val="231F20"/>
        </w:rPr>
        <w:t>trở</w:t>
      </w:r>
      <w:r>
        <w:rPr>
          <w:color w:val="231F20"/>
          <w:spacing w:val="-13"/>
        </w:rPr>
        <w:t> </w:t>
      </w:r>
      <w:r>
        <w:rPr>
          <w:color w:val="231F20"/>
        </w:rPr>
        <w:t>thiện</w:t>
      </w:r>
      <w:r>
        <w:rPr>
          <w:color w:val="231F20"/>
          <w:spacing w:val="-13"/>
        </w:rPr>
        <w:t> </w:t>
      </w:r>
      <w:r>
        <w:rPr>
          <w:color w:val="231F20"/>
        </w:rPr>
        <w:t>pháp.</w:t>
      </w:r>
      <w:r>
        <w:rPr>
          <w:color w:val="231F20"/>
          <w:spacing w:val="-13"/>
        </w:rPr>
        <w:t> </w:t>
      </w:r>
      <w:r>
        <w:rPr>
          <w:color w:val="231F20"/>
        </w:rPr>
        <w:t>Khi</w:t>
      </w:r>
      <w:r>
        <w:rPr>
          <w:color w:val="231F20"/>
          <w:spacing w:val="-13"/>
        </w:rPr>
        <w:t> </w:t>
      </w:r>
      <w:r>
        <w:rPr>
          <w:color w:val="231F20"/>
        </w:rPr>
        <w:t>hối hận sinh khởi thì không thể có thiện pháp cùng lúc.</w:t>
      </w:r>
    </w:p>
    <w:p>
      <w:pPr>
        <w:pStyle w:val="BodyText"/>
        <w:spacing w:before="117"/>
        <w:ind w:left="510" w:right="0"/>
      </w:pPr>
      <w:r>
        <w:rPr>
          <w:color w:val="231F20"/>
        </w:rPr>
        <w:t>Chúng</w:t>
      </w:r>
      <w:r>
        <w:rPr>
          <w:color w:val="231F20"/>
          <w:spacing w:val="6"/>
        </w:rPr>
        <w:t> </w:t>
      </w:r>
      <w:r>
        <w:rPr>
          <w:color w:val="231F20"/>
        </w:rPr>
        <w:t>ta</w:t>
      </w:r>
      <w:r>
        <w:rPr>
          <w:color w:val="231F20"/>
          <w:spacing w:val="6"/>
        </w:rPr>
        <w:t> </w:t>
      </w:r>
      <w:r>
        <w:rPr>
          <w:color w:val="231F20"/>
        </w:rPr>
        <w:t>đọc</w:t>
      </w:r>
      <w:r>
        <w:rPr>
          <w:color w:val="231F20"/>
          <w:spacing w:val="6"/>
        </w:rPr>
        <w:t> </w:t>
      </w:r>
      <w:r>
        <w:rPr>
          <w:color w:val="231F20"/>
        </w:rPr>
        <w:t>trong</w:t>
      </w:r>
      <w:r>
        <w:rPr>
          <w:color w:val="231F20"/>
          <w:spacing w:val="6"/>
        </w:rPr>
        <w:t> </w:t>
      </w:r>
      <w:r>
        <w:rPr>
          <w:color w:val="231F20"/>
        </w:rPr>
        <w:t>định</w:t>
      </w:r>
      <w:r>
        <w:rPr>
          <w:color w:val="231F20"/>
          <w:spacing w:val="6"/>
        </w:rPr>
        <w:t> </w:t>
      </w:r>
      <w:r>
        <w:rPr>
          <w:color w:val="231F20"/>
        </w:rPr>
        <w:t>nghĩa</w:t>
      </w:r>
      <w:r>
        <w:rPr>
          <w:color w:val="231F20"/>
          <w:spacing w:val="6"/>
        </w:rPr>
        <w:t> </w:t>
      </w:r>
      <w:r>
        <w:rPr>
          <w:color w:val="231F20"/>
        </w:rPr>
        <w:t>rằng</w:t>
      </w:r>
      <w:r>
        <w:rPr>
          <w:color w:val="231F20"/>
          <w:spacing w:val="6"/>
        </w:rPr>
        <w:t> </w:t>
      </w:r>
      <w:r>
        <w:rPr>
          <w:color w:val="231F20"/>
        </w:rPr>
        <w:t>trạo</w:t>
      </w:r>
      <w:r>
        <w:rPr>
          <w:color w:val="231F20"/>
          <w:spacing w:val="6"/>
        </w:rPr>
        <w:t> </w:t>
      </w:r>
      <w:r>
        <w:rPr>
          <w:color w:val="231F20"/>
        </w:rPr>
        <w:t>hối</w:t>
      </w:r>
      <w:r>
        <w:rPr>
          <w:color w:val="231F20"/>
          <w:spacing w:val="6"/>
        </w:rPr>
        <w:t> </w:t>
      </w:r>
      <w:r>
        <w:rPr>
          <w:color w:val="231F20"/>
          <w:spacing w:val="-4"/>
        </w:rPr>
        <w:t>phải</w:t>
      </w:r>
    </w:p>
    <w:p>
      <w:pPr>
        <w:pStyle w:val="BodyText"/>
        <w:spacing w:after="0"/>
        <w:sectPr>
          <w:pgSz w:w="7660" w:h="11630"/>
          <w:pgMar w:header="779" w:footer="0" w:top="1100" w:bottom="280" w:left="850" w:right="850"/>
        </w:sectPr>
      </w:pPr>
    </w:p>
    <w:p>
      <w:pPr>
        <w:pStyle w:val="BodyText"/>
        <w:spacing w:line="256" w:lineRule="auto"/>
      </w:pPr>
      <w:r>
        <w:rPr>
          <w:color w:val="231F20"/>
        </w:rPr>
        <w:t>được</w:t>
      </w:r>
      <w:r>
        <w:rPr>
          <w:color w:val="231F20"/>
          <w:spacing w:val="-9"/>
        </w:rPr>
        <w:t> </w:t>
      </w:r>
      <w:r>
        <w:rPr>
          <w:color w:val="231F20"/>
        </w:rPr>
        <w:t>coi</w:t>
      </w:r>
      <w:r>
        <w:rPr>
          <w:color w:val="231F20"/>
          <w:spacing w:val="-9"/>
        </w:rPr>
        <w:t> </w:t>
      </w:r>
      <w:r>
        <w:rPr>
          <w:color w:val="231F20"/>
        </w:rPr>
        <w:t>như</w:t>
      </w:r>
      <w:r>
        <w:rPr>
          <w:color w:val="231F20"/>
          <w:spacing w:val="-9"/>
        </w:rPr>
        <w:t> </w:t>
      </w:r>
      <w:r>
        <w:rPr>
          <w:color w:val="231F20"/>
        </w:rPr>
        <w:t>là</w:t>
      </w:r>
      <w:r>
        <w:rPr>
          <w:color w:val="231F20"/>
          <w:spacing w:val="-9"/>
        </w:rPr>
        <w:t> </w:t>
      </w:r>
      <w:r>
        <w:rPr>
          <w:color w:val="231F20"/>
        </w:rPr>
        <w:t>một</w:t>
      </w:r>
      <w:r>
        <w:rPr>
          <w:color w:val="231F20"/>
          <w:spacing w:val="-9"/>
        </w:rPr>
        <w:t> </w:t>
      </w:r>
      <w:r>
        <w:rPr>
          <w:color w:val="231F20"/>
        </w:rPr>
        <w:t>kiết</w:t>
      </w:r>
      <w:r>
        <w:rPr>
          <w:color w:val="231F20"/>
          <w:spacing w:val="-9"/>
        </w:rPr>
        <w:t> </w:t>
      </w:r>
      <w:r>
        <w:rPr>
          <w:color w:val="231F20"/>
        </w:rPr>
        <w:t>sử.</w:t>
      </w:r>
      <w:r>
        <w:rPr>
          <w:color w:val="231F20"/>
          <w:spacing w:val="-14"/>
        </w:rPr>
        <w:t> </w:t>
      </w:r>
      <w:r>
        <w:rPr>
          <w:color w:val="231F20"/>
        </w:rPr>
        <w:t>Tâm</w:t>
      </w:r>
      <w:r>
        <w:rPr>
          <w:color w:val="231F20"/>
          <w:spacing w:val="-9"/>
        </w:rPr>
        <w:t> </w:t>
      </w:r>
      <w:r>
        <w:rPr>
          <w:color w:val="231F20"/>
        </w:rPr>
        <w:t>kèm</w:t>
      </w:r>
      <w:r>
        <w:rPr>
          <w:color w:val="231F20"/>
          <w:spacing w:val="-9"/>
        </w:rPr>
        <w:t> </w:t>
      </w:r>
      <w:r>
        <w:rPr>
          <w:color w:val="231F20"/>
        </w:rPr>
        <w:t>với</w:t>
      </w:r>
      <w:r>
        <w:rPr>
          <w:color w:val="231F20"/>
          <w:spacing w:val="-9"/>
        </w:rPr>
        <w:t> </w:t>
      </w:r>
      <w:r>
        <w:rPr>
          <w:color w:val="231F20"/>
        </w:rPr>
        <w:t>trạo</w:t>
      </w:r>
      <w:r>
        <w:rPr>
          <w:color w:val="231F20"/>
          <w:spacing w:val="-9"/>
        </w:rPr>
        <w:t> </w:t>
      </w:r>
      <w:r>
        <w:rPr>
          <w:color w:val="231F20"/>
        </w:rPr>
        <w:t>hối</w:t>
      </w:r>
      <w:r>
        <w:rPr>
          <w:color w:val="231F20"/>
          <w:spacing w:val="-9"/>
        </w:rPr>
        <w:t> </w:t>
      </w:r>
      <w:r>
        <w:rPr>
          <w:color w:val="231F20"/>
        </w:rPr>
        <w:t>thì không được tự do mà như một nô lệ. Vào thời điểm ấy không có an tịnh và hỷ lạc.</w:t>
      </w:r>
    </w:p>
    <w:p>
      <w:pPr>
        <w:pStyle w:val="BodyText"/>
        <w:spacing w:line="256" w:lineRule="auto" w:before="109"/>
        <w:ind w:firstLine="396"/>
      </w:pPr>
      <w:r>
        <w:rPr>
          <w:color w:val="231F20"/>
        </w:rPr>
        <w:t>Nếu</w:t>
      </w:r>
      <w:r>
        <w:rPr>
          <w:color w:val="231F20"/>
          <w:spacing w:val="-17"/>
        </w:rPr>
        <w:t> </w:t>
      </w:r>
      <w:r>
        <w:rPr>
          <w:color w:val="231F20"/>
        </w:rPr>
        <w:t>ta</w:t>
      </w:r>
      <w:r>
        <w:rPr>
          <w:color w:val="231F20"/>
          <w:spacing w:val="-17"/>
        </w:rPr>
        <w:t> </w:t>
      </w:r>
      <w:r>
        <w:rPr>
          <w:color w:val="231F20"/>
        </w:rPr>
        <w:t>không</w:t>
      </w:r>
      <w:r>
        <w:rPr>
          <w:color w:val="231F20"/>
          <w:spacing w:val="-17"/>
        </w:rPr>
        <w:t> </w:t>
      </w:r>
      <w:r>
        <w:rPr>
          <w:color w:val="231F20"/>
        </w:rPr>
        <w:t>nghiên</w:t>
      </w:r>
      <w:r>
        <w:rPr>
          <w:color w:val="231F20"/>
          <w:spacing w:val="-17"/>
        </w:rPr>
        <w:t> </w:t>
      </w:r>
      <w:r>
        <w:rPr>
          <w:color w:val="231F20"/>
        </w:rPr>
        <w:t>cứu</w:t>
      </w:r>
      <w:r>
        <w:rPr>
          <w:color w:val="231F20"/>
          <w:spacing w:val="-16"/>
        </w:rPr>
        <w:t> </w:t>
      </w:r>
      <w:r>
        <w:rPr>
          <w:color w:val="231F20"/>
        </w:rPr>
        <w:t>Giáo</w:t>
      </w:r>
      <w:r>
        <w:rPr>
          <w:color w:val="231F20"/>
          <w:spacing w:val="-17"/>
        </w:rPr>
        <w:t> </w:t>
      </w:r>
      <w:r>
        <w:rPr>
          <w:color w:val="231F20"/>
        </w:rPr>
        <w:t>pháp</w:t>
      </w:r>
      <w:r>
        <w:rPr>
          <w:color w:val="231F20"/>
          <w:spacing w:val="-17"/>
        </w:rPr>
        <w:t> </w:t>
      </w:r>
      <w:r>
        <w:rPr>
          <w:color w:val="231F20"/>
        </w:rPr>
        <w:t>và</w:t>
      </w:r>
      <w:r>
        <w:rPr>
          <w:color w:val="231F20"/>
          <w:spacing w:val="-17"/>
        </w:rPr>
        <w:t> </w:t>
      </w:r>
      <w:r>
        <w:rPr>
          <w:color w:val="231F20"/>
        </w:rPr>
        <w:t>không</w:t>
      </w:r>
      <w:r>
        <w:rPr>
          <w:color w:val="231F20"/>
          <w:spacing w:val="-17"/>
        </w:rPr>
        <w:t> </w:t>
      </w:r>
      <w:r>
        <w:rPr>
          <w:color w:val="231F20"/>
        </w:rPr>
        <w:t>biết những loại tâm khác nhau hiện hữu thì sẽ ít duyên hơn cho vun bồi thiện pháp. Nếu thiện pháp </w:t>
      </w:r>
      <w:r>
        <w:rPr>
          <w:color w:val="231F20"/>
        </w:rPr>
        <w:t>không được</w:t>
      </w:r>
      <w:r>
        <w:rPr>
          <w:color w:val="231F20"/>
          <w:spacing w:val="-11"/>
        </w:rPr>
        <w:t> </w:t>
      </w:r>
      <w:r>
        <w:rPr>
          <w:color w:val="231F20"/>
        </w:rPr>
        <w:t>vun</w:t>
      </w:r>
      <w:r>
        <w:rPr>
          <w:color w:val="231F20"/>
          <w:spacing w:val="-11"/>
        </w:rPr>
        <w:t> </w:t>
      </w:r>
      <w:r>
        <w:rPr>
          <w:color w:val="231F20"/>
        </w:rPr>
        <w:t>bồi</w:t>
      </w:r>
      <w:r>
        <w:rPr>
          <w:color w:val="231F20"/>
          <w:spacing w:val="-11"/>
        </w:rPr>
        <w:t> </w:t>
      </w:r>
      <w:r>
        <w:rPr>
          <w:color w:val="231F20"/>
        </w:rPr>
        <w:t>thì</w:t>
      </w:r>
      <w:r>
        <w:rPr>
          <w:color w:val="231F20"/>
          <w:spacing w:val="-11"/>
        </w:rPr>
        <w:t> </w:t>
      </w:r>
      <w:r>
        <w:rPr>
          <w:color w:val="231F20"/>
        </w:rPr>
        <w:t>sẽ</w:t>
      </w:r>
      <w:r>
        <w:rPr>
          <w:color w:val="231F20"/>
          <w:spacing w:val="-11"/>
        </w:rPr>
        <w:t> </w:t>
      </w:r>
      <w:r>
        <w:rPr>
          <w:color w:val="231F20"/>
        </w:rPr>
        <w:t>có</w:t>
      </w:r>
      <w:r>
        <w:rPr>
          <w:color w:val="231F20"/>
          <w:spacing w:val="-11"/>
        </w:rPr>
        <w:t> </w:t>
      </w:r>
      <w:r>
        <w:rPr>
          <w:color w:val="231F20"/>
        </w:rPr>
        <w:t>nhiều</w:t>
      </w:r>
      <w:r>
        <w:rPr>
          <w:color w:val="231F20"/>
          <w:spacing w:val="-11"/>
        </w:rPr>
        <w:t> </w:t>
      </w:r>
      <w:r>
        <w:rPr>
          <w:color w:val="231F20"/>
        </w:rPr>
        <w:t>tâm</w:t>
      </w:r>
      <w:r>
        <w:rPr>
          <w:color w:val="231F20"/>
          <w:spacing w:val="-11"/>
        </w:rPr>
        <w:t> </w:t>
      </w:r>
      <w:r>
        <w:rPr>
          <w:color w:val="231F20"/>
        </w:rPr>
        <w:t>bất</w:t>
      </w:r>
      <w:r>
        <w:rPr>
          <w:color w:val="231F20"/>
          <w:spacing w:val="-11"/>
        </w:rPr>
        <w:t> </w:t>
      </w:r>
      <w:r>
        <w:rPr>
          <w:color w:val="231F20"/>
        </w:rPr>
        <w:t>thiện</w:t>
      </w:r>
      <w:r>
        <w:rPr>
          <w:color w:val="231F20"/>
          <w:spacing w:val="-11"/>
        </w:rPr>
        <w:t> </w:t>
      </w:r>
      <w:r>
        <w:rPr>
          <w:color w:val="231F20"/>
        </w:rPr>
        <w:t>hơn</w:t>
      </w:r>
      <w:r>
        <w:rPr>
          <w:color w:val="231F20"/>
          <w:spacing w:val="-11"/>
        </w:rPr>
        <w:t> </w:t>
      </w:r>
      <w:r>
        <w:rPr>
          <w:color w:val="231F20"/>
        </w:rPr>
        <w:t>và</w:t>
      </w:r>
      <w:r>
        <w:rPr>
          <w:color w:val="231F20"/>
          <w:spacing w:val="-11"/>
        </w:rPr>
        <w:t> </w:t>
      </w:r>
      <w:r>
        <w:rPr>
          <w:color w:val="231F20"/>
        </w:rPr>
        <w:t>như vậy cũng có nhiều dịp khiến trạo hối sinh khởi hơn.</w:t>
      </w:r>
    </w:p>
    <w:p>
      <w:pPr>
        <w:pStyle w:val="BodyText"/>
        <w:spacing w:line="256" w:lineRule="auto" w:before="107"/>
        <w:ind w:firstLine="396"/>
      </w:pPr>
      <w:r>
        <w:rPr>
          <w:color w:val="231F20"/>
        </w:rPr>
        <w:t>Vị</w:t>
      </w:r>
      <w:r>
        <w:rPr>
          <w:color w:val="231F20"/>
          <w:spacing w:val="-14"/>
        </w:rPr>
        <w:t> </w:t>
      </w:r>
      <w:r>
        <w:rPr>
          <w:color w:val="231F20"/>
        </w:rPr>
        <w:t>Tỳ-kheo</w:t>
      </w:r>
      <w:r>
        <w:rPr>
          <w:color w:val="231F20"/>
          <w:spacing w:val="-10"/>
        </w:rPr>
        <w:t> </w:t>
      </w:r>
      <w:r>
        <w:rPr>
          <w:color w:val="231F20"/>
        </w:rPr>
        <w:t>là</w:t>
      </w:r>
      <w:r>
        <w:rPr>
          <w:color w:val="231F20"/>
          <w:spacing w:val="-10"/>
        </w:rPr>
        <w:t> </w:t>
      </w:r>
      <w:r>
        <w:rPr>
          <w:color w:val="231F20"/>
        </w:rPr>
        <w:t>người</w:t>
      </w:r>
      <w:r>
        <w:rPr>
          <w:color w:val="231F20"/>
          <w:spacing w:val="-10"/>
        </w:rPr>
        <w:t> </w:t>
      </w:r>
      <w:r>
        <w:rPr>
          <w:color w:val="231F20"/>
        </w:rPr>
        <w:t>phải</w:t>
      </w:r>
      <w:r>
        <w:rPr>
          <w:color w:val="231F20"/>
          <w:spacing w:val="-10"/>
        </w:rPr>
        <w:t> </w:t>
      </w:r>
      <w:r>
        <w:rPr>
          <w:color w:val="231F20"/>
        </w:rPr>
        <w:t>tuân</w:t>
      </w:r>
      <w:r>
        <w:rPr>
          <w:color w:val="231F20"/>
          <w:spacing w:val="-10"/>
        </w:rPr>
        <w:t> </w:t>
      </w:r>
      <w:r>
        <w:rPr>
          <w:color w:val="231F20"/>
        </w:rPr>
        <w:t>thủ</w:t>
      </w:r>
      <w:r>
        <w:rPr>
          <w:color w:val="231F20"/>
          <w:spacing w:val="-10"/>
        </w:rPr>
        <w:t> </w:t>
      </w:r>
      <w:r>
        <w:rPr>
          <w:color w:val="231F20"/>
        </w:rPr>
        <w:t>các</w:t>
      </w:r>
      <w:r>
        <w:rPr>
          <w:color w:val="231F20"/>
          <w:spacing w:val="-10"/>
        </w:rPr>
        <w:t> </w:t>
      </w:r>
      <w:r>
        <w:rPr>
          <w:color w:val="231F20"/>
        </w:rPr>
        <w:t>học</w:t>
      </w:r>
      <w:r>
        <w:rPr>
          <w:color w:val="231F20"/>
          <w:spacing w:val="-10"/>
        </w:rPr>
        <w:t> </w:t>
      </w:r>
      <w:r>
        <w:rPr>
          <w:color w:val="231F20"/>
        </w:rPr>
        <w:t>giới</w:t>
      </w:r>
      <w:r>
        <w:rPr>
          <w:color w:val="231F20"/>
          <w:spacing w:val="-10"/>
        </w:rPr>
        <w:t> </w:t>
      </w:r>
      <w:r>
        <w:rPr>
          <w:color w:val="231F20"/>
        </w:rPr>
        <w:t>có thể sẽ có lo lắng về việc trì giới của mình. Có thể vị ấy</w:t>
      </w:r>
      <w:r>
        <w:rPr>
          <w:color w:val="231F20"/>
          <w:spacing w:val="-16"/>
        </w:rPr>
        <w:t> </w:t>
      </w:r>
      <w:r>
        <w:rPr>
          <w:color w:val="231F20"/>
        </w:rPr>
        <w:t>băn</w:t>
      </w:r>
      <w:r>
        <w:rPr>
          <w:color w:val="231F20"/>
          <w:spacing w:val="-16"/>
        </w:rPr>
        <w:t> </w:t>
      </w:r>
      <w:r>
        <w:rPr>
          <w:color w:val="231F20"/>
        </w:rPr>
        <w:t>khoăn</w:t>
      </w:r>
      <w:r>
        <w:rPr>
          <w:color w:val="231F20"/>
          <w:spacing w:val="-16"/>
        </w:rPr>
        <w:t> </w:t>
      </w:r>
      <w:r>
        <w:rPr>
          <w:color w:val="231F20"/>
        </w:rPr>
        <w:t>hoặc</w:t>
      </w:r>
      <w:r>
        <w:rPr>
          <w:color w:val="231F20"/>
          <w:spacing w:val="-16"/>
        </w:rPr>
        <w:t> </w:t>
      </w:r>
      <w:r>
        <w:rPr>
          <w:color w:val="231F20"/>
        </w:rPr>
        <w:t>thậm</w:t>
      </w:r>
      <w:r>
        <w:rPr>
          <w:color w:val="231F20"/>
          <w:spacing w:val="-16"/>
        </w:rPr>
        <w:t> </w:t>
      </w:r>
      <w:r>
        <w:rPr>
          <w:color w:val="231F20"/>
        </w:rPr>
        <w:t>chí</w:t>
      </w:r>
      <w:r>
        <w:rPr>
          <w:color w:val="231F20"/>
          <w:spacing w:val="-16"/>
        </w:rPr>
        <w:t> </w:t>
      </w:r>
      <w:r>
        <w:rPr>
          <w:color w:val="231F20"/>
        </w:rPr>
        <w:t>nhầm</w:t>
      </w:r>
      <w:r>
        <w:rPr>
          <w:color w:val="231F20"/>
          <w:spacing w:val="-16"/>
        </w:rPr>
        <w:t> </w:t>
      </w:r>
      <w:r>
        <w:rPr>
          <w:color w:val="231F20"/>
        </w:rPr>
        <w:t>tưởng</w:t>
      </w:r>
      <w:r>
        <w:rPr>
          <w:color w:val="231F20"/>
          <w:spacing w:val="-16"/>
        </w:rPr>
        <w:t> </w:t>
      </w:r>
      <w:r>
        <w:rPr>
          <w:color w:val="231F20"/>
        </w:rPr>
        <w:t>về</w:t>
      </w:r>
      <w:r>
        <w:rPr>
          <w:color w:val="231F20"/>
          <w:spacing w:val="-16"/>
        </w:rPr>
        <w:t> </w:t>
      </w:r>
      <w:r>
        <w:rPr>
          <w:color w:val="231F20"/>
        </w:rPr>
        <w:t>việc</w:t>
      </w:r>
      <w:r>
        <w:rPr>
          <w:color w:val="231F20"/>
          <w:spacing w:val="-16"/>
        </w:rPr>
        <w:t> </w:t>
      </w:r>
      <w:r>
        <w:rPr>
          <w:color w:val="231F20"/>
        </w:rPr>
        <w:t>mình đã</w:t>
      </w:r>
      <w:r>
        <w:rPr>
          <w:color w:val="231F20"/>
          <w:spacing w:val="-15"/>
        </w:rPr>
        <w:t> </w:t>
      </w:r>
      <w:r>
        <w:rPr>
          <w:color w:val="231F20"/>
        </w:rPr>
        <w:t>phạm</w:t>
      </w:r>
      <w:r>
        <w:rPr>
          <w:color w:val="231F20"/>
          <w:spacing w:val="-15"/>
        </w:rPr>
        <w:t> </w:t>
      </w:r>
      <w:r>
        <w:rPr>
          <w:color w:val="231F20"/>
        </w:rPr>
        <w:t>hay</w:t>
      </w:r>
      <w:r>
        <w:rPr>
          <w:color w:val="231F20"/>
          <w:spacing w:val="-15"/>
        </w:rPr>
        <w:t> </w:t>
      </w:r>
      <w:r>
        <w:rPr>
          <w:color w:val="231F20"/>
        </w:rPr>
        <w:t>giữ</w:t>
      </w:r>
      <w:r>
        <w:rPr>
          <w:color w:val="231F20"/>
          <w:spacing w:val="-15"/>
        </w:rPr>
        <w:t> </w:t>
      </w:r>
      <w:r>
        <w:rPr>
          <w:color w:val="231F20"/>
        </w:rPr>
        <w:t>một</w:t>
      </w:r>
      <w:r>
        <w:rPr>
          <w:color w:val="231F20"/>
          <w:spacing w:val="-15"/>
        </w:rPr>
        <w:t> </w:t>
      </w:r>
      <w:r>
        <w:rPr>
          <w:color w:val="231F20"/>
        </w:rPr>
        <w:t>học</w:t>
      </w:r>
      <w:r>
        <w:rPr>
          <w:color w:val="231F20"/>
          <w:spacing w:val="-15"/>
        </w:rPr>
        <w:t> </w:t>
      </w:r>
      <w:r>
        <w:rPr>
          <w:color w:val="231F20"/>
        </w:rPr>
        <w:t>giới</w:t>
      </w:r>
      <w:r>
        <w:rPr>
          <w:color w:val="231F20"/>
          <w:spacing w:val="-15"/>
        </w:rPr>
        <w:t> </w:t>
      </w:r>
      <w:r>
        <w:rPr>
          <w:color w:val="231F20"/>
        </w:rPr>
        <w:t>nào</w:t>
      </w:r>
      <w:r>
        <w:rPr>
          <w:color w:val="231F20"/>
          <w:spacing w:val="-15"/>
        </w:rPr>
        <w:t> </w:t>
      </w:r>
      <w:r>
        <w:rPr>
          <w:color w:val="231F20"/>
        </w:rPr>
        <w:t>đó.</w:t>
      </w:r>
      <w:r>
        <w:rPr>
          <w:color w:val="231F20"/>
          <w:spacing w:val="-15"/>
        </w:rPr>
        <w:t> </w:t>
      </w:r>
      <w:r>
        <w:rPr>
          <w:color w:val="231F20"/>
        </w:rPr>
        <w:t>Lo</w:t>
      </w:r>
      <w:r>
        <w:rPr>
          <w:color w:val="231F20"/>
          <w:spacing w:val="-15"/>
        </w:rPr>
        <w:t> </w:t>
      </w:r>
      <w:r>
        <w:rPr>
          <w:color w:val="231F20"/>
        </w:rPr>
        <w:t>lắng</w:t>
      </w:r>
      <w:r>
        <w:rPr>
          <w:color w:val="231F20"/>
          <w:spacing w:val="-15"/>
        </w:rPr>
        <w:t> </w:t>
      </w:r>
      <w:r>
        <w:rPr>
          <w:color w:val="231F20"/>
        </w:rPr>
        <w:t>và</w:t>
      </w:r>
      <w:r>
        <w:rPr>
          <w:color w:val="231F20"/>
          <w:spacing w:val="-15"/>
        </w:rPr>
        <w:t> </w:t>
      </w:r>
      <w:r>
        <w:rPr>
          <w:color w:val="231F20"/>
        </w:rPr>
        <w:t>nghi ngờ</w:t>
      </w:r>
      <w:r>
        <w:rPr>
          <w:color w:val="231F20"/>
          <w:spacing w:val="-16"/>
        </w:rPr>
        <w:t> </w:t>
      </w:r>
      <w:r>
        <w:rPr>
          <w:color w:val="231F20"/>
        </w:rPr>
        <w:t>sẽ</w:t>
      </w:r>
      <w:r>
        <w:rPr>
          <w:color w:val="231F20"/>
          <w:spacing w:val="-16"/>
        </w:rPr>
        <w:t> </w:t>
      </w:r>
      <w:r>
        <w:rPr>
          <w:color w:val="231F20"/>
        </w:rPr>
        <w:t>nổi</w:t>
      </w:r>
      <w:r>
        <w:rPr>
          <w:color w:val="231F20"/>
          <w:spacing w:val="-16"/>
        </w:rPr>
        <w:t> </w:t>
      </w:r>
      <w:r>
        <w:rPr>
          <w:color w:val="231F20"/>
        </w:rPr>
        <w:t>lên</w:t>
      </w:r>
      <w:r>
        <w:rPr>
          <w:color w:val="231F20"/>
          <w:spacing w:val="-16"/>
        </w:rPr>
        <w:t> </w:t>
      </w:r>
      <w:r>
        <w:rPr>
          <w:color w:val="231F20"/>
        </w:rPr>
        <w:t>vì</w:t>
      </w:r>
      <w:r>
        <w:rPr>
          <w:color w:val="231F20"/>
          <w:spacing w:val="-16"/>
        </w:rPr>
        <w:t> </w:t>
      </w:r>
      <w:r>
        <w:rPr>
          <w:color w:val="231F20"/>
        </w:rPr>
        <w:t>điều</w:t>
      </w:r>
      <w:r>
        <w:rPr>
          <w:color w:val="231F20"/>
          <w:spacing w:val="-16"/>
        </w:rPr>
        <w:t> </w:t>
      </w:r>
      <w:r>
        <w:rPr>
          <w:color w:val="231F20"/>
        </w:rPr>
        <w:t>đó.</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đọc</w:t>
      </w:r>
      <w:r>
        <w:rPr>
          <w:color w:val="231F20"/>
          <w:spacing w:val="-16"/>
        </w:rPr>
        <w:t> </w:t>
      </w:r>
      <w:r>
        <w:rPr>
          <w:color w:val="231F20"/>
        </w:rPr>
        <w:t>trong</w:t>
      </w:r>
      <w:r>
        <w:rPr>
          <w:color w:val="231F20"/>
          <w:spacing w:val="-17"/>
        </w:rPr>
        <w:t> </w:t>
      </w:r>
      <w:r>
        <w:rPr>
          <w:i/>
          <w:color w:val="231F20"/>
        </w:rPr>
        <w:t>Bộ</w:t>
      </w:r>
      <w:r>
        <w:rPr>
          <w:i/>
          <w:color w:val="231F20"/>
          <w:spacing w:val="-16"/>
        </w:rPr>
        <w:t> </w:t>
      </w:r>
      <w:r>
        <w:rPr>
          <w:i/>
          <w:color w:val="231F20"/>
        </w:rPr>
        <w:t>Pháp</w:t>
      </w:r>
      <w:r>
        <w:rPr>
          <w:i/>
          <w:color w:val="231F20"/>
        </w:rPr>
        <w:t> Tụ </w:t>
      </w:r>
      <w:r>
        <w:rPr>
          <w:color w:val="231F20"/>
        </w:rPr>
        <w:t>(chương Toát yếu, đoạn 752):</w:t>
      </w:r>
    </w:p>
    <w:p>
      <w:pPr>
        <w:spacing w:before="106"/>
        <w:ind w:left="850" w:right="0" w:firstLine="0"/>
        <w:jc w:val="both"/>
        <w:rPr>
          <w:i/>
          <w:sz w:val="27"/>
        </w:rPr>
      </w:pPr>
      <w:r>
        <w:rPr>
          <w:i/>
          <w:color w:val="231F20"/>
          <w:sz w:val="27"/>
        </w:rPr>
        <w:t>-</w:t>
      </w:r>
      <w:r>
        <w:rPr>
          <w:i/>
          <w:color w:val="231F20"/>
          <w:spacing w:val="-2"/>
          <w:sz w:val="27"/>
        </w:rPr>
        <w:t> </w:t>
      </w:r>
      <w:r>
        <w:rPr>
          <w:i/>
          <w:color w:val="231F20"/>
          <w:sz w:val="27"/>
        </w:rPr>
        <w:t>Ở</w:t>
      </w:r>
      <w:r>
        <w:rPr>
          <w:i/>
          <w:color w:val="231F20"/>
          <w:spacing w:val="-1"/>
          <w:sz w:val="27"/>
        </w:rPr>
        <w:t> </w:t>
      </w:r>
      <w:r>
        <w:rPr>
          <w:i/>
          <w:color w:val="231F20"/>
          <w:sz w:val="27"/>
        </w:rPr>
        <w:t>đây thế nào là hối </w:t>
      </w:r>
      <w:r>
        <w:rPr>
          <w:i/>
          <w:color w:val="231F20"/>
          <w:spacing w:val="-4"/>
          <w:sz w:val="27"/>
        </w:rPr>
        <w:t>hận?</w:t>
      </w:r>
    </w:p>
    <w:p>
      <w:pPr>
        <w:spacing w:line="256" w:lineRule="auto" w:before="77"/>
        <w:ind w:left="850" w:right="111" w:firstLine="0"/>
        <w:jc w:val="both"/>
        <w:rPr>
          <w:i/>
          <w:sz w:val="27"/>
        </w:rPr>
      </w:pPr>
      <w:r>
        <w:rPr>
          <w:i/>
          <w:color w:val="231F20"/>
          <w:sz w:val="27"/>
        </w:rPr>
        <w:t>Việc</w:t>
      </w:r>
      <w:r>
        <w:rPr>
          <w:i/>
          <w:color w:val="231F20"/>
          <w:spacing w:val="-2"/>
          <w:sz w:val="27"/>
        </w:rPr>
        <w:t> </w:t>
      </w:r>
      <w:r>
        <w:rPr>
          <w:i/>
          <w:color w:val="231F20"/>
          <w:sz w:val="27"/>
        </w:rPr>
        <w:t>không</w:t>
      </w:r>
      <w:r>
        <w:rPr>
          <w:i/>
          <w:color w:val="231F20"/>
          <w:spacing w:val="-2"/>
          <w:sz w:val="27"/>
        </w:rPr>
        <w:t> </w:t>
      </w:r>
      <w:r>
        <w:rPr>
          <w:i/>
          <w:color w:val="231F20"/>
          <w:sz w:val="27"/>
        </w:rPr>
        <w:t>đáng</w:t>
      </w:r>
      <w:r>
        <w:rPr>
          <w:i/>
          <w:color w:val="231F20"/>
          <w:spacing w:val="-2"/>
          <w:sz w:val="27"/>
        </w:rPr>
        <w:t> </w:t>
      </w:r>
      <w:r>
        <w:rPr>
          <w:i/>
          <w:color w:val="231F20"/>
          <w:sz w:val="27"/>
        </w:rPr>
        <w:t>nghĩ</w:t>
      </w:r>
      <w:r>
        <w:rPr>
          <w:i/>
          <w:color w:val="231F20"/>
          <w:spacing w:val="-2"/>
          <w:sz w:val="27"/>
        </w:rPr>
        <w:t> </w:t>
      </w:r>
      <w:r>
        <w:rPr>
          <w:i/>
          <w:color w:val="231F20"/>
          <w:sz w:val="27"/>
        </w:rPr>
        <w:t>là</w:t>
      </w:r>
      <w:r>
        <w:rPr>
          <w:i/>
          <w:color w:val="231F20"/>
          <w:spacing w:val="-2"/>
          <w:sz w:val="27"/>
        </w:rPr>
        <w:t> </w:t>
      </w:r>
      <w:r>
        <w:rPr>
          <w:i/>
          <w:color w:val="231F20"/>
          <w:sz w:val="27"/>
        </w:rPr>
        <w:t>đáng,</w:t>
      </w:r>
      <w:r>
        <w:rPr>
          <w:i/>
          <w:color w:val="231F20"/>
          <w:spacing w:val="-2"/>
          <w:sz w:val="27"/>
        </w:rPr>
        <w:t> </w:t>
      </w:r>
      <w:r>
        <w:rPr>
          <w:i/>
          <w:color w:val="231F20"/>
          <w:sz w:val="27"/>
        </w:rPr>
        <w:t>việc</w:t>
      </w:r>
      <w:r>
        <w:rPr>
          <w:i/>
          <w:color w:val="231F20"/>
          <w:spacing w:val="-2"/>
          <w:sz w:val="27"/>
        </w:rPr>
        <w:t> </w:t>
      </w:r>
      <w:r>
        <w:rPr>
          <w:i/>
          <w:color w:val="231F20"/>
          <w:sz w:val="27"/>
        </w:rPr>
        <w:t>đáng</w:t>
      </w:r>
      <w:r>
        <w:rPr>
          <w:i/>
          <w:color w:val="231F20"/>
          <w:spacing w:val="-2"/>
          <w:sz w:val="27"/>
        </w:rPr>
        <w:t> </w:t>
      </w:r>
      <w:r>
        <w:rPr>
          <w:i/>
          <w:color w:val="231F20"/>
          <w:sz w:val="27"/>
        </w:rPr>
        <w:t>nghĩ</w:t>
      </w:r>
      <w:r>
        <w:rPr>
          <w:i/>
          <w:color w:val="231F20"/>
          <w:sz w:val="27"/>
        </w:rPr>
        <w:t> là</w:t>
      </w:r>
      <w:r>
        <w:rPr>
          <w:i/>
          <w:color w:val="231F20"/>
          <w:spacing w:val="-1"/>
          <w:sz w:val="27"/>
        </w:rPr>
        <w:t> </w:t>
      </w:r>
      <w:r>
        <w:rPr>
          <w:i/>
          <w:color w:val="231F20"/>
          <w:sz w:val="27"/>
        </w:rPr>
        <w:t>không</w:t>
      </w:r>
      <w:r>
        <w:rPr>
          <w:i/>
          <w:color w:val="231F20"/>
          <w:spacing w:val="-1"/>
          <w:sz w:val="27"/>
        </w:rPr>
        <w:t> </w:t>
      </w:r>
      <w:r>
        <w:rPr>
          <w:i/>
          <w:color w:val="231F20"/>
          <w:sz w:val="27"/>
        </w:rPr>
        <w:t>đáng;</w:t>
      </w:r>
      <w:r>
        <w:rPr>
          <w:i/>
          <w:color w:val="231F20"/>
          <w:spacing w:val="-1"/>
          <w:sz w:val="27"/>
        </w:rPr>
        <w:t> </w:t>
      </w:r>
      <w:r>
        <w:rPr>
          <w:i/>
          <w:color w:val="231F20"/>
          <w:sz w:val="27"/>
        </w:rPr>
        <w:t>việc</w:t>
      </w:r>
      <w:r>
        <w:rPr>
          <w:i/>
          <w:color w:val="231F20"/>
          <w:spacing w:val="-1"/>
          <w:sz w:val="27"/>
        </w:rPr>
        <w:t> </w:t>
      </w:r>
      <w:r>
        <w:rPr>
          <w:i/>
          <w:color w:val="231F20"/>
          <w:sz w:val="27"/>
        </w:rPr>
        <w:t>không</w:t>
      </w:r>
      <w:r>
        <w:rPr>
          <w:i/>
          <w:color w:val="231F20"/>
          <w:spacing w:val="-1"/>
          <w:sz w:val="27"/>
        </w:rPr>
        <w:t> </w:t>
      </w:r>
      <w:r>
        <w:rPr>
          <w:i/>
          <w:color w:val="231F20"/>
          <w:sz w:val="27"/>
        </w:rPr>
        <w:t>tội</w:t>
      </w:r>
      <w:r>
        <w:rPr>
          <w:i/>
          <w:color w:val="231F20"/>
          <w:spacing w:val="-1"/>
          <w:sz w:val="27"/>
        </w:rPr>
        <w:t> </w:t>
      </w:r>
      <w:r>
        <w:rPr>
          <w:i/>
          <w:color w:val="231F20"/>
          <w:sz w:val="27"/>
        </w:rPr>
        <w:t>nghĩ</w:t>
      </w:r>
      <w:r>
        <w:rPr>
          <w:i/>
          <w:color w:val="231F20"/>
          <w:spacing w:val="-1"/>
          <w:sz w:val="27"/>
        </w:rPr>
        <w:t> </w:t>
      </w:r>
      <w:r>
        <w:rPr>
          <w:i/>
          <w:color w:val="231F20"/>
          <w:sz w:val="27"/>
        </w:rPr>
        <w:t>là</w:t>
      </w:r>
      <w:r>
        <w:rPr>
          <w:i/>
          <w:color w:val="231F20"/>
          <w:spacing w:val="-1"/>
          <w:sz w:val="27"/>
        </w:rPr>
        <w:t> </w:t>
      </w:r>
      <w:r>
        <w:rPr>
          <w:i/>
          <w:color w:val="231F20"/>
          <w:sz w:val="27"/>
        </w:rPr>
        <w:t>tội,</w:t>
      </w:r>
      <w:r>
        <w:rPr>
          <w:i/>
          <w:color w:val="231F20"/>
          <w:spacing w:val="-1"/>
          <w:sz w:val="27"/>
        </w:rPr>
        <w:t> </w:t>
      </w:r>
      <w:r>
        <w:rPr>
          <w:i/>
          <w:color w:val="231F20"/>
          <w:sz w:val="27"/>
        </w:rPr>
        <w:t>việc tội nghĩ là không tội</w:t>
      </w:r>
      <w:r>
        <w:rPr>
          <w:i/>
          <w:color w:val="231F20"/>
          <w:sz w:val="27"/>
          <w:vertAlign w:val="superscript"/>
        </w:rPr>
        <w:t>126</w:t>
      </w:r>
      <w:r>
        <w:rPr>
          <w:i/>
          <w:color w:val="231F20"/>
          <w:sz w:val="27"/>
          <w:vertAlign w:val="baseline"/>
        </w:rPr>
        <w:t>; sự nào như vậy là </w:t>
      </w:r>
      <w:r>
        <w:rPr>
          <w:i/>
          <w:color w:val="231F20"/>
          <w:sz w:val="27"/>
          <w:vertAlign w:val="baseline"/>
        </w:rPr>
        <w:t>sự hối hận, cách hối hận, thái độ hối hận, sự ăn năn của tâm. Ðây được gọi là hối hận.</w:t>
      </w:r>
    </w:p>
    <w:p>
      <w:pPr>
        <w:pStyle w:val="BodyText"/>
        <w:spacing w:line="256" w:lineRule="auto" w:before="107"/>
        <w:ind w:firstLine="396"/>
      </w:pPr>
      <w:r>
        <w:rPr>
          <w:color w:val="231F20"/>
        </w:rPr>
        <w:t>Thật</w:t>
      </w:r>
      <w:r>
        <w:rPr>
          <w:color w:val="231F20"/>
          <w:spacing w:val="-17"/>
        </w:rPr>
        <w:t> </w:t>
      </w:r>
      <w:r>
        <w:rPr>
          <w:color w:val="231F20"/>
        </w:rPr>
        <w:t>khó</w:t>
      </w:r>
      <w:r>
        <w:rPr>
          <w:color w:val="231F20"/>
          <w:spacing w:val="-17"/>
        </w:rPr>
        <w:t> </w:t>
      </w:r>
      <w:r>
        <w:rPr>
          <w:color w:val="231F20"/>
        </w:rPr>
        <w:t>tận</w:t>
      </w:r>
      <w:r>
        <w:rPr>
          <w:color w:val="231F20"/>
          <w:spacing w:val="-17"/>
        </w:rPr>
        <w:t> </w:t>
      </w:r>
      <w:r>
        <w:rPr>
          <w:color w:val="231F20"/>
        </w:rPr>
        <w:t>diệt</w:t>
      </w:r>
      <w:r>
        <w:rPr>
          <w:color w:val="231F20"/>
          <w:spacing w:val="-17"/>
        </w:rPr>
        <w:t> </w:t>
      </w:r>
      <w:r>
        <w:rPr>
          <w:color w:val="231F20"/>
        </w:rPr>
        <w:t>được</w:t>
      </w:r>
      <w:r>
        <w:rPr>
          <w:color w:val="231F20"/>
          <w:spacing w:val="-17"/>
        </w:rPr>
        <w:t> </w:t>
      </w:r>
      <w:r>
        <w:rPr>
          <w:color w:val="231F20"/>
        </w:rPr>
        <w:t>trạo</w:t>
      </w:r>
      <w:r>
        <w:rPr>
          <w:color w:val="231F20"/>
          <w:spacing w:val="-17"/>
        </w:rPr>
        <w:t> </w:t>
      </w:r>
      <w:r>
        <w:rPr>
          <w:color w:val="231F20"/>
        </w:rPr>
        <w:t>hối.</w:t>
      </w:r>
      <w:r>
        <w:rPr>
          <w:color w:val="231F20"/>
          <w:spacing w:val="-17"/>
        </w:rPr>
        <w:t> </w:t>
      </w:r>
      <w:r>
        <w:rPr>
          <w:color w:val="231F20"/>
        </w:rPr>
        <w:t>Ngay</w:t>
      </w:r>
      <w:r>
        <w:rPr>
          <w:color w:val="231F20"/>
          <w:spacing w:val="-16"/>
        </w:rPr>
        <w:t> </w:t>
      </w:r>
      <w:r>
        <w:rPr>
          <w:color w:val="231F20"/>
        </w:rPr>
        <w:t>cả</w:t>
      </w:r>
      <w:r>
        <w:rPr>
          <w:color w:val="231F20"/>
          <w:spacing w:val="-17"/>
        </w:rPr>
        <w:t> </w:t>
      </w:r>
      <w:r>
        <w:rPr>
          <w:color w:val="231F20"/>
        </w:rPr>
        <w:t>bậc</w:t>
      </w:r>
      <w:r>
        <w:rPr>
          <w:color w:val="231F20"/>
          <w:spacing w:val="-17"/>
        </w:rPr>
        <w:t> </w:t>
      </w:r>
      <w:r>
        <w:rPr>
          <w:color w:val="231F20"/>
        </w:rPr>
        <w:t>thánh Dự lưu vẫn còn có trạo hối, mặc dù vị ấy không còn duyên cho các trạo hối về mức độ bất thiện nghiệp khiến</w:t>
      </w:r>
      <w:r>
        <w:rPr>
          <w:color w:val="231F20"/>
          <w:spacing w:val="-1"/>
        </w:rPr>
        <w:t> </w:t>
      </w:r>
      <w:r>
        <w:rPr>
          <w:color w:val="231F20"/>
        </w:rPr>
        <w:t>tái</w:t>
      </w:r>
      <w:r>
        <w:rPr>
          <w:color w:val="231F20"/>
          <w:spacing w:val="-1"/>
        </w:rPr>
        <w:t> </w:t>
      </w:r>
      <w:r>
        <w:rPr>
          <w:color w:val="231F20"/>
        </w:rPr>
        <w:t>sinh</w:t>
      </w:r>
      <w:r>
        <w:rPr>
          <w:color w:val="231F20"/>
          <w:spacing w:val="-1"/>
        </w:rPr>
        <w:t> </w:t>
      </w:r>
      <w:r>
        <w:rPr>
          <w:color w:val="231F20"/>
        </w:rPr>
        <w:t>nơi</w:t>
      </w:r>
      <w:r>
        <w:rPr>
          <w:color w:val="231F20"/>
          <w:spacing w:val="-1"/>
        </w:rPr>
        <w:t> </w:t>
      </w:r>
      <w:r>
        <w:rPr>
          <w:color w:val="231F20"/>
        </w:rPr>
        <w:t>khổ</w:t>
      </w:r>
      <w:r>
        <w:rPr>
          <w:color w:val="231F20"/>
          <w:spacing w:val="-1"/>
        </w:rPr>
        <w:t> </w:t>
      </w:r>
      <w:r>
        <w:rPr>
          <w:color w:val="231F20"/>
        </w:rPr>
        <w:t>cảnh.</w:t>
      </w:r>
      <w:r>
        <w:rPr>
          <w:color w:val="231F20"/>
          <w:spacing w:val="-1"/>
        </w:rPr>
        <w:t> </w:t>
      </w:r>
      <w:r>
        <w:rPr>
          <w:color w:val="231F20"/>
        </w:rPr>
        <w:t>Bậc</w:t>
      </w:r>
      <w:r>
        <w:rPr>
          <w:color w:val="231F20"/>
          <w:spacing w:val="-1"/>
        </w:rPr>
        <w:t> </w:t>
      </w:r>
      <w:r>
        <w:rPr>
          <w:color w:val="231F20"/>
        </w:rPr>
        <w:t>thánh</w:t>
      </w:r>
      <w:r>
        <w:rPr>
          <w:color w:val="231F20"/>
          <w:spacing w:val="-1"/>
        </w:rPr>
        <w:t> </w:t>
      </w:r>
      <w:r>
        <w:rPr>
          <w:color w:val="231F20"/>
        </w:rPr>
        <w:t>Dự</w:t>
      </w:r>
      <w:r>
        <w:rPr>
          <w:color w:val="231F20"/>
          <w:spacing w:val="-1"/>
        </w:rPr>
        <w:t> </w:t>
      </w:r>
      <w:r>
        <w:rPr>
          <w:color w:val="231F20"/>
        </w:rPr>
        <w:t>lưu</w:t>
      </w:r>
      <w:r>
        <w:rPr>
          <w:color w:val="231F20"/>
          <w:spacing w:val="-1"/>
        </w:rPr>
        <w:t> </w:t>
      </w:r>
      <w:r>
        <w:rPr>
          <w:color w:val="231F20"/>
        </w:rPr>
        <w:t>đã</w:t>
      </w:r>
      <w:r>
        <w:rPr>
          <w:color w:val="231F20"/>
          <w:spacing w:val="-1"/>
        </w:rPr>
        <w:t> </w:t>
      </w:r>
      <w:r>
        <w:rPr>
          <w:color w:val="231F20"/>
        </w:rPr>
        <w:t>tận diệt</w:t>
      </w:r>
      <w:r>
        <w:rPr>
          <w:color w:val="231F20"/>
          <w:spacing w:val="2"/>
        </w:rPr>
        <w:t> </w:t>
      </w:r>
      <w:r>
        <w:rPr>
          <w:color w:val="231F20"/>
        </w:rPr>
        <w:t>được</w:t>
      </w:r>
      <w:r>
        <w:rPr>
          <w:color w:val="231F20"/>
          <w:spacing w:val="2"/>
        </w:rPr>
        <w:t> </w:t>
      </w:r>
      <w:r>
        <w:rPr>
          <w:color w:val="231F20"/>
        </w:rPr>
        <w:t>các</w:t>
      </w:r>
      <w:r>
        <w:rPr>
          <w:color w:val="231F20"/>
          <w:spacing w:val="3"/>
        </w:rPr>
        <w:t> </w:t>
      </w:r>
      <w:r>
        <w:rPr>
          <w:color w:val="231F20"/>
        </w:rPr>
        <w:t>ngủ</w:t>
      </w:r>
      <w:r>
        <w:rPr>
          <w:color w:val="231F20"/>
          <w:spacing w:val="2"/>
        </w:rPr>
        <w:t> </w:t>
      </w:r>
      <w:r>
        <w:rPr>
          <w:color w:val="231F20"/>
        </w:rPr>
        <w:t>ngầm</w:t>
      </w:r>
      <w:r>
        <w:rPr>
          <w:color w:val="231F20"/>
          <w:spacing w:val="2"/>
        </w:rPr>
        <w:t> </w:t>
      </w:r>
      <w:r>
        <w:rPr>
          <w:color w:val="231F20"/>
        </w:rPr>
        <w:t>gây</w:t>
      </w:r>
      <w:r>
        <w:rPr>
          <w:color w:val="231F20"/>
          <w:spacing w:val="3"/>
        </w:rPr>
        <w:t> </w:t>
      </w:r>
      <w:r>
        <w:rPr>
          <w:color w:val="231F20"/>
        </w:rPr>
        <w:t>ra</w:t>
      </w:r>
      <w:r>
        <w:rPr>
          <w:color w:val="231F20"/>
          <w:spacing w:val="2"/>
        </w:rPr>
        <w:t> </w:t>
      </w:r>
      <w:r>
        <w:rPr>
          <w:color w:val="231F20"/>
        </w:rPr>
        <w:t>những</w:t>
      </w:r>
      <w:r>
        <w:rPr>
          <w:color w:val="231F20"/>
          <w:spacing w:val="2"/>
        </w:rPr>
        <w:t> </w:t>
      </w:r>
      <w:r>
        <w:rPr>
          <w:color w:val="231F20"/>
        </w:rPr>
        <w:t>ác</w:t>
      </w:r>
      <w:r>
        <w:rPr>
          <w:color w:val="231F20"/>
          <w:spacing w:val="3"/>
        </w:rPr>
        <w:t> </w:t>
      </w:r>
      <w:r>
        <w:rPr>
          <w:color w:val="231F20"/>
        </w:rPr>
        <w:t>hạnh</w:t>
      </w:r>
      <w:r>
        <w:rPr>
          <w:color w:val="231F20"/>
          <w:spacing w:val="2"/>
        </w:rPr>
        <w:t> </w:t>
      </w:r>
      <w:r>
        <w:rPr>
          <w:color w:val="231F20"/>
        </w:rPr>
        <w:t>ấy,</w:t>
      </w:r>
      <w:r>
        <w:rPr>
          <w:color w:val="231F20"/>
          <w:spacing w:val="3"/>
        </w:rPr>
        <w:t> </w:t>
      </w:r>
      <w:r>
        <w:rPr>
          <w:color w:val="231F20"/>
          <w:spacing w:val="-5"/>
        </w:rPr>
        <w:t>dù</w:t>
      </w:r>
    </w:p>
    <w:p>
      <w:pPr>
        <w:pStyle w:val="BodyText"/>
        <w:spacing w:before="1"/>
        <w:ind w:left="0" w:right="0"/>
        <w:jc w:val="left"/>
        <w:rPr>
          <w:sz w:val="15"/>
        </w:rPr>
      </w:pPr>
      <w:r>
        <w:rPr>
          <w:sz w:val="15"/>
        </w:rPr>
        <mc:AlternateContent>
          <mc:Choice Requires="wps">
            <w:drawing>
              <wp:anchor distT="0" distB="0" distL="0" distR="0" allowOverlap="1" layoutInCell="1" locked="0" behindDoc="1" simplePos="0" relativeHeight="487642112">
                <wp:simplePos x="0" y="0"/>
                <wp:positionH relativeFrom="page">
                  <wp:posOffset>612000</wp:posOffset>
                </wp:positionH>
                <wp:positionV relativeFrom="paragraph">
                  <wp:posOffset>125694</wp:posOffset>
                </wp:positionV>
                <wp:extent cx="914400" cy="1270"/>
                <wp:effectExtent l="0" t="0" r="0" b="0"/>
                <wp:wrapTopAndBottom/>
                <wp:docPr id="124" name="Graphic 124"/>
                <wp:cNvGraphicFramePr>
                  <a:graphicFrameLocks/>
                </wp:cNvGraphicFramePr>
                <a:graphic>
                  <a:graphicData uri="http://schemas.microsoft.com/office/word/2010/wordprocessingShape">
                    <wps:wsp>
                      <wps:cNvPr id="124" name="Graphic 124"/>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9.897174pt;width:72pt;height:.1pt;mso-position-horizontal-relative:page;mso-position-vertical-relative:paragraph;z-index:-15674368;mso-wrap-distance-left:0;mso-wrap-distance-right:0" id="docshape119" coordorigin="964,198" coordsize="1440,0" path="m964,198l2404,198e" filled="false" stroked="true" strokeweight="1pt" strokecolor="#231f20">
                <v:path arrowok="t"/>
                <v:stroke dashstyle="solid"/>
                <w10:wrap type="topAndBottom"/>
              </v:shape>
            </w:pict>
          </mc:Fallback>
        </mc:AlternateContent>
      </w:r>
    </w:p>
    <w:p>
      <w:pPr>
        <w:spacing w:line="249" w:lineRule="auto" w:before="37"/>
        <w:ind w:left="113" w:right="112" w:firstLine="0"/>
        <w:jc w:val="left"/>
        <w:rPr>
          <w:rFonts w:ascii="Arial" w:hAnsi="Arial"/>
          <w:sz w:val="18"/>
        </w:rPr>
      </w:pPr>
      <w:r>
        <w:rPr>
          <w:rFonts w:ascii="Arial" w:hAnsi="Arial"/>
          <w:color w:val="231F20"/>
          <w:position w:val="6"/>
          <w:sz w:val="10"/>
        </w:rPr>
        <w:t>126</w:t>
      </w:r>
      <w:r>
        <w:rPr>
          <w:rFonts w:ascii="Arial" w:hAnsi="Arial"/>
          <w:color w:val="231F20"/>
          <w:spacing w:val="37"/>
          <w:position w:val="6"/>
          <w:sz w:val="10"/>
        </w:rPr>
        <w:t> </w:t>
      </w:r>
      <w:r>
        <w:rPr>
          <w:rFonts w:ascii="Arial" w:hAnsi="Arial"/>
          <w:color w:val="231F20"/>
          <w:sz w:val="18"/>
        </w:rPr>
        <w:t>Chỉ tới các điều học giới liên quan đến các loại vật thực hoặc thời</w:t>
      </w:r>
      <w:r>
        <w:rPr>
          <w:rFonts w:ascii="Arial" w:hAnsi="Arial"/>
          <w:color w:val="231F20"/>
          <w:spacing w:val="40"/>
          <w:sz w:val="18"/>
        </w:rPr>
        <w:t> </w:t>
      </w:r>
      <w:r>
        <w:rPr>
          <w:rFonts w:ascii="Arial" w:hAnsi="Arial"/>
          <w:color w:val="231F20"/>
          <w:sz w:val="18"/>
        </w:rPr>
        <w:t>gian thọ thực.</w:t>
      </w:r>
    </w:p>
    <w:p>
      <w:pPr>
        <w:spacing w:after="0" w:line="249" w:lineRule="auto"/>
        <w:jc w:val="left"/>
        <w:rPr>
          <w:rFonts w:ascii="Arial" w:hAnsi="Arial"/>
          <w:sz w:val="18"/>
        </w:rPr>
        <w:sectPr>
          <w:pgSz w:w="7660" w:h="11630"/>
          <w:pgMar w:header="779" w:footer="0" w:top="1100" w:bottom="280" w:left="850" w:right="850"/>
        </w:sectPr>
      </w:pPr>
    </w:p>
    <w:p>
      <w:pPr>
        <w:pStyle w:val="BodyText"/>
        <w:spacing w:line="256" w:lineRule="auto"/>
      </w:pPr>
      <w:r>
        <w:rPr>
          <w:color w:val="231F20"/>
        </w:rPr>
        <w:t>vẫn còn có tâm tham căn, tâm sân căn và tâm si </w:t>
      </w:r>
      <w:r>
        <w:rPr>
          <w:color w:val="231F20"/>
        </w:rPr>
        <w:t>căn. Vị ấy không có tâm sân căn với ghen tị hay bỏn xẻn, nhưng</w:t>
      </w:r>
      <w:r>
        <w:rPr>
          <w:color w:val="231F20"/>
          <w:spacing w:val="-11"/>
        </w:rPr>
        <w:t> </w:t>
      </w:r>
      <w:r>
        <w:rPr>
          <w:color w:val="231F20"/>
        </w:rPr>
        <w:t>tâm</w:t>
      </w:r>
      <w:r>
        <w:rPr>
          <w:color w:val="231F20"/>
          <w:spacing w:val="-11"/>
        </w:rPr>
        <w:t> </w:t>
      </w:r>
      <w:r>
        <w:rPr>
          <w:color w:val="231F20"/>
        </w:rPr>
        <w:t>căn</w:t>
      </w:r>
      <w:r>
        <w:rPr>
          <w:color w:val="231F20"/>
          <w:spacing w:val="-11"/>
        </w:rPr>
        <w:t> </w:t>
      </w:r>
      <w:r>
        <w:rPr>
          <w:color w:val="231F20"/>
        </w:rPr>
        <w:t>sân</w:t>
      </w:r>
      <w:r>
        <w:rPr>
          <w:color w:val="231F20"/>
          <w:spacing w:val="-11"/>
        </w:rPr>
        <w:t> </w:t>
      </w:r>
      <w:r>
        <w:rPr>
          <w:color w:val="231F20"/>
        </w:rPr>
        <w:t>vẫn</w:t>
      </w:r>
      <w:r>
        <w:rPr>
          <w:color w:val="231F20"/>
          <w:spacing w:val="-11"/>
        </w:rPr>
        <w:t> </w:t>
      </w:r>
      <w:r>
        <w:rPr>
          <w:color w:val="231F20"/>
        </w:rPr>
        <w:t>còn</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và</w:t>
      </w:r>
      <w:r>
        <w:rPr>
          <w:color w:val="231F20"/>
          <w:spacing w:val="-11"/>
        </w:rPr>
        <w:t> </w:t>
      </w:r>
      <w:r>
        <w:rPr>
          <w:color w:val="231F20"/>
        </w:rPr>
        <w:t>đôi</w:t>
      </w:r>
      <w:r>
        <w:rPr>
          <w:color w:val="231F20"/>
          <w:spacing w:val="-11"/>
        </w:rPr>
        <w:t> </w:t>
      </w:r>
      <w:r>
        <w:rPr>
          <w:color w:val="231F20"/>
        </w:rPr>
        <w:t>khi</w:t>
      </w:r>
      <w:r>
        <w:rPr>
          <w:color w:val="231F20"/>
          <w:spacing w:val="-11"/>
        </w:rPr>
        <w:t> </w:t>
      </w:r>
      <w:r>
        <w:rPr>
          <w:color w:val="231F20"/>
        </w:rPr>
        <w:t>nó</w:t>
      </w:r>
      <w:r>
        <w:rPr>
          <w:color w:val="231F20"/>
          <w:spacing w:val="-11"/>
        </w:rPr>
        <w:t> </w:t>
      </w:r>
      <w:r>
        <w:rPr>
          <w:color w:val="231F20"/>
        </w:rPr>
        <w:t>có thể kèm trạo hối. Bậc thánh Dự lưu có thể có lúc nói lời thô tháo hoặc lơ là thiện pháp, và do bởi điều ấy trạo hối có thể sinh khởi. Chắc chắn vị thánh Dự lưu có</w:t>
      </w:r>
      <w:r>
        <w:rPr>
          <w:color w:val="231F20"/>
          <w:spacing w:val="-9"/>
        </w:rPr>
        <w:t> </w:t>
      </w:r>
      <w:r>
        <w:rPr>
          <w:color w:val="231F20"/>
        </w:rPr>
        <w:t>ít</w:t>
      </w:r>
      <w:r>
        <w:rPr>
          <w:color w:val="231F20"/>
          <w:spacing w:val="-9"/>
        </w:rPr>
        <w:t> </w:t>
      </w:r>
      <w:r>
        <w:rPr>
          <w:color w:val="231F20"/>
        </w:rPr>
        <w:t>hối</w:t>
      </w:r>
      <w:r>
        <w:rPr>
          <w:color w:val="231F20"/>
          <w:spacing w:val="-9"/>
        </w:rPr>
        <w:t> </w:t>
      </w:r>
      <w:r>
        <w:rPr>
          <w:color w:val="231F20"/>
        </w:rPr>
        <w:t>hận</w:t>
      </w:r>
      <w:r>
        <w:rPr>
          <w:color w:val="231F20"/>
          <w:spacing w:val="-9"/>
        </w:rPr>
        <w:t> </w:t>
      </w:r>
      <w:r>
        <w:rPr>
          <w:color w:val="231F20"/>
        </w:rPr>
        <w:t>hơn</w:t>
      </w:r>
      <w:r>
        <w:rPr>
          <w:color w:val="231F20"/>
          <w:spacing w:val="-9"/>
        </w:rPr>
        <w:t> </w:t>
      </w:r>
      <w:r>
        <w:rPr>
          <w:color w:val="231F20"/>
        </w:rPr>
        <w:t>so</w:t>
      </w:r>
      <w:r>
        <w:rPr>
          <w:color w:val="231F20"/>
          <w:spacing w:val="-9"/>
        </w:rPr>
        <w:t> </w:t>
      </w:r>
      <w:r>
        <w:rPr>
          <w:color w:val="231F20"/>
        </w:rPr>
        <w:t>với</w:t>
      </w:r>
      <w:r>
        <w:rPr>
          <w:color w:val="231F20"/>
          <w:spacing w:val="-9"/>
        </w:rPr>
        <w:t> </w:t>
      </w:r>
      <w:r>
        <w:rPr>
          <w:color w:val="231F20"/>
        </w:rPr>
        <w:t>phàm</w:t>
      </w:r>
      <w:r>
        <w:rPr>
          <w:color w:val="231F20"/>
          <w:spacing w:val="-9"/>
        </w:rPr>
        <w:t> </w:t>
      </w:r>
      <w:r>
        <w:rPr>
          <w:color w:val="231F20"/>
        </w:rPr>
        <w:t>nhân.</w:t>
      </w:r>
      <w:r>
        <w:rPr>
          <w:color w:val="231F20"/>
          <w:spacing w:val="-9"/>
        </w:rPr>
        <w:t> </w:t>
      </w:r>
      <w:r>
        <w:rPr>
          <w:color w:val="231F20"/>
        </w:rPr>
        <w:t>Khi</w:t>
      </w:r>
      <w:r>
        <w:rPr>
          <w:color w:val="231F20"/>
          <w:spacing w:val="-9"/>
        </w:rPr>
        <w:t> </w:t>
      </w:r>
      <w:r>
        <w:rPr>
          <w:color w:val="231F20"/>
        </w:rPr>
        <w:t>chưa</w:t>
      </w:r>
      <w:r>
        <w:rPr>
          <w:color w:val="231F20"/>
          <w:spacing w:val="-9"/>
        </w:rPr>
        <w:t> </w:t>
      </w:r>
      <w:r>
        <w:rPr>
          <w:color w:val="231F20"/>
        </w:rPr>
        <w:t>đạt</w:t>
      </w:r>
      <w:r>
        <w:rPr>
          <w:color w:val="231F20"/>
          <w:spacing w:val="-9"/>
        </w:rPr>
        <w:t> </w:t>
      </w:r>
      <w:r>
        <w:rPr>
          <w:color w:val="231F20"/>
        </w:rPr>
        <w:t>đến giác ngộ chúng ta thường có xu hướng hoài niệm về quá</w:t>
      </w:r>
      <w:r>
        <w:rPr>
          <w:color w:val="231F20"/>
          <w:spacing w:val="-1"/>
        </w:rPr>
        <w:t> </w:t>
      </w:r>
      <w:r>
        <w:rPr>
          <w:color w:val="231F20"/>
        </w:rPr>
        <w:t>khứ.</w:t>
      </w:r>
      <w:r>
        <w:rPr>
          <w:color w:val="231F20"/>
          <w:spacing w:val="-1"/>
        </w:rPr>
        <w:t> </w:t>
      </w:r>
      <w:r>
        <w:rPr>
          <w:color w:val="231F20"/>
        </w:rPr>
        <w:t>Bậc</w:t>
      </w:r>
      <w:r>
        <w:rPr>
          <w:color w:val="231F20"/>
          <w:spacing w:val="-1"/>
        </w:rPr>
        <w:t> </w:t>
      </w:r>
      <w:r>
        <w:rPr>
          <w:color w:val="231F20"/>
        </w:rPr>
        <w:t>thánh</w:t>
      </w:r>
      <w:r>
        <w:rPr>
          <w:color w:val="231F20"/>
          <w:spacing w:val="-1"/>
        </w:rPr>
        <w:t> </w:t>
      </w:r>
      <w:r>
        <w:rPr>
          <w:color w:val="231F20"/>
        </w:rPr>
        <w:t>Dự</w:t>
      </w:r>
      <w:r>
        <w:rPr>
          <w:color w:val="231F20"/>
          <w:spacing w:val="-1"/>
        </w:rPr>
        <w:t> </w:t>
      </w:r>
      <w:r>
        <w:rPr>
          <w:color w:val="231F20"/>
        </w:rPr>
        <w:t>lưu</w:t>
      </w:r>
      <w:r>
        <w:rPr>
          <w:color w:val="231F20"/>
          <w:spacing w:val="-1"/>
        </w:rPr>
        <w:t> </w:t>
      </w:r>
      <w:r>
        <w:rPr>
          <w:color w:val="231F20"/>
        </w:rPr>
        <w:t>đã</w:t>
      </w:r>
      <w:r>
        <w:rPr>
          <w:color w:val="231F20"/>
          <w:spacing w:val="-1"/>
        </w:rPr>
        <w:t> </w:t>
      </w:r>
      <w:r>
        <w:rPr>
          <w:color w:val="231F20"/>
        </w:rPr>
        <w:t>vun</w:t>
      </w:r>
      <w:r>
        <w:rPr>
          <w:color w:val="231F20"/>
          <w:spacing w:val="-1"/>
        </w:rPr>
        <w:t> </w:t>
      </w:r>
      <w:r>
        <w:rPr>
          <w:color w:val="231F20"/>
        </w:rPr>
        <w:t>bồi</w:t>
      </w:r>
      <w:r>
        <w:rPr>
          <w:color w:val="231F20"/>
          <w:spacing w:val="-1"/>
        </w:rPr>
        <w:t> </w:t>
      </w:r>
      <w:r>
        <w:rPr>
          <w:color w:val="231F20"/>
        </w:rPr>
        <w:t>tứ</w:t>
      </w:r>
      <w:r>
        <w:rPr>
          <w:color w:val="231F20"/>
          <w:spacing w:val="-1"/>
        </w:rPr>
        <w:t> </w:t>
      </w:r>
      <w:r>
        <w:rPr>
          <w:color w:val="231F20"/>
        </w:rPr>
        <w:t>niệm</w:t>
      </w:r>
      <w:r>
        <w:rPr>
          <w:color w:val="231F20"/>
          <w:spacing w:val="-1"/>
        </w:rPr>
        <w:t> </w:t>
      </w:r>
      <w:r>
        <w:rPr>
          <w:color w:val="231F20"/>
        </w:rPr>
        <w:t>xứ</w:t>
      </w:r>
      <w:r>
        <w:rPr>
          <w:color w:val="231F20"/>
          <w:spacing w:val="-1"/>
        </w:rPr>
        <w:t> </w:t>
      </w:r>
      <w:r>
        <w:rPr>
          <w:color w:val="231F20"/>
        </w:rPr>
        <w:t>và vì vậy có ít duyên ân hận về quá khứ hơn so với các phàm</w:t>
      </w:r>
      <w:r>
        <w:rPr>
          <w:color w:val="231F20"/>
          <w:spacing w:val="-9"/>
        </w:rPr>
        <w:t> </w:t>
      </w:r>
      <w:r>
        <w:rPr>
          <w:color w:val="231F20"/>
        </w:rPr>
        <w:t>nhân.</w:t>
      </w:r>
      <w:r>
        <w:rPr>
          <w:color w:val="231F20"/>
          <w:spacing w:val="-9"/>
        </w:rPr>
        <w:t> </w:t>
      </w:r>
      <w:r>
        <w:rPr>
          <w:color w:val="231F20"/>
        </w:rPr>
        <w:t>Khi</w:t>
      </w:r>
      <w:r>
        <w:rPr>
          <w:color w:val="231F20"/>
          <w:spacing w:val="-9"/>
        </w:rPr>
        <w:t> </w:t>
      </w:r>
      <w:r>
        <w:rPr>
          <w:color w:val="231F20"/>
        </w:rPr>
        <w:t>trạo</w:t>
      </w:r>
      <w:r>
        <w:rPr>
          <w:color w:val="231F20"/>
          <w:spacing w:val="-9"/>
        </w:rPr>
        <w:t> </w:t>
      </w:r>
      <w:r>
        <w:rPr>
          <w:color w:val="231F20"/>
        </w:rPr>
        <w:t>hối</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vị</w:t>
      </w:r>
      <w:r>
        <w:rPr>
          <w:color w:val="231F20"/>
          <w:spacing w:val="-9"/>
        </w:rPr>
        <w:t> </w:t>
      </w:r>
      <w:r>
        <w:rPr>
          <w:color w:val="231F20"/>
        </w:rPr>
        <w:t>ấy</w:t>
      </w:r>
      <w:r>
        <w:rPr>
          <w:color w:val="231F20"/>
          <w:spacing w:val="-9"/>
        </w:rPr>
        <w:t> </w:t>
      </w:r>
      <w:r>
        <w:rPr>
          <w:color w:val="231F20"/>
        </w:rPr>
        <w:t>nhận</w:t>
      </w:r>
      <w:r>
        <w:rPr>
          <w:color w:val="231F20"/>
          <w:spacing w:val="-9"/>
        </w:rPr>
        <w:t> </w:t>
      </w:r>
      <w:r>
        <w:rPr>
          <w:color w:val="231F20"/>
        </w:rPr>
        <w:t>ra</w:t>
      </w:r>
      <w:r>
        <w:rPr>
          <w:color w:val="231F20"/>
          <w:spacing w:val="-9"/>
        </w:rPr>
        <w:t> </w:t>
      </w:r>
      <w:r>
        <w:rPr>
          <w:color w:val="231F20"/>
        </w:rPr>
        <w:t>rằng đó chỉ là pháp hữu vi (saṅkhāra dhamma) và không chấp ngã.</w:t>
      </w:r>
    </w:p>
    <w:p>
      <w:pPr>
        <w:pStyle w:val="BodyText"/>
        <w:spacing w:line="256" w:lineRule="auto" w:before="133"/>
        <w:ind w:firstLine="396"/>
      </w:pPr>
      <w:r>
        <w:rPr>
          <w:color w:val="231F20"/>
        </w:rPr>
        <w:t>Chúng ta vẫn coi trạo hối là “trạo hối của tôi”.</w:t>
      </w:r>
      <w:r>
        <w:rPr>
          <w:color w:val="231F20"/>
          <w:spacing w:val="40"/>
        </w:rPr>
        <w:t> </w:t>
      </w:r>
      <w:r>
        <w:rPr>
          <w:color w:val="231F20"/>
        </w:rPr>
        <w:t>Ta</w:t>
      </w:r>
      <w:r>
        <w:rPr>
          <w:color w:val="231F20"/>
          <w:spacing w:val="-2"/>
        </w:rPr>
        <w:t> </w:t>
      </w:r>
      <w:r>
        <w:rPr>
          <w:color w:val="231F20"/>
        </w:rPr>
        <w:t>hối</w:t>
      </w:r>
      <w:r>
        <w:rPr>
          <w:color w:val="231F20"/>
          <w:spacing w:val="-2"/>
        </w:rPr>
        <w:t> </w:t>
      </w:r>
      <w:r>
        <w:rPr>
          <w:color w:val="231F20"/>
        </w:rPr>
        <w:t>tiếc</w:t>
      </w:r>
      <w:r>
        <w:rPr>
          <w:color w:val="231F20"/>
          <w:spacing w:val="-2"/>
        </w:rPr>
        <w:t> </w:t>
      </w:r>
      <w:r>
        <w:rPr>
          <w:color w:val="231F20"/>
        </w:rPr>
        <w:t>đã</w:t>
      </w:r>
      <w:r>
        <w:rPr>
          <w:color w:val="231F20"/>
          <w:spacing w:val="-2"/>
        </w:rPr>
        <w:t> </w:t>
      </w:r>
      <w:r>
        <w:rPr>
          <w:color w:val="231F20"/>
        </w:rPr>
        <w:t>có</w:t>
      </w:r>
      <w:r>
        <w:rPr>
          <w:color w:val="231F20"/>
          <w:spacing w:val="-2"/>
        </w:rPr>
        <w:t> </w:t>
      </w:r>
      <w:r>
        <w:rPr>
          <w:color w:val="231F20"/>
        </w:rPr>
        <w:t>bất</w:t>
      </w:r>
      <w:r>
        <w:rPr>
          <w:color w:val="231F20"/>
          <w:spacing w:val="-2"/>
        </w:rPr>
        <w:t> </w:t>
      </w:r>
      <w:r>
        <w:rPr>
          <w:color w:val="231F20"/>
        </w:rPr>
        <w:t>thiện</w:t>
      </w:r>
      <w:r>
        <w:rPr>
          <w:color w:val="231F20"/>
          <w:spacing w:val="-2"/>
        </w:rPr>
        <w:t> </w:t>
      </w:r>
      <w:r>
        <w:rPr>
          <w:color w:val="231F20"/>
        </w:rPr>
        <w:t>pháp</w:t>
      </w:r>
      <w:r>
        <w:rPr>
          <w:color w:val="231F20"/>
          <w:spacing w:val="-2"/>
        </w:rPr>
        <w:t> </w:t>
      </w:r>
      <w:r>
        <w:rPr>
          <w:color w:val="231F20"/>
        </w:rPr>
        <w:t>và</w:t>
      </w:r>
      <w:r>
        <w:rPr>
          <w:color w:val="231F20"/>
          <w:spacing w:val="-2"/>
        </w:rPr>
        <w:t> </w:t>
      </w:r>
      <w:r>
        <w:rPr>
          <w:color w:val="231F20"/>
        </w:rPr>
        <w:t>thiếu</w:t>
      </w:r>
      <w:r>
        <w:rPr>
          <w:color w:val="231F20"/>
          <w:spacing w:val="-2"/>
        </w:rPr>
        <w:t> </w:t>
      </w:r>
      <w:r>
        <w:rPr>
          <w:color w:val="231F20"/>
        </w:rPr>
        <w:t>chánh</w:t>
      </w:r>
      <w:r>
        <w:rPr>
          <w:color w:val="231F20"/>
          <w:spacing w:val="-2"/>
        </w:rPr>
        <w:t> </w:t>
      </w:r>
      <w:r>
        <w:rPr>
          <w:color w:val="231F20"/>
        </w:rPr>
        <w:t>niệm. Nếu ta nhận ra rằng suy nghĩ với lo lắng không </w:t>
      </w:r>
      <w:r>
        <w:rPr>
          <w:color w:val="231F20"/>
        </w:rPr>
        <w:t>ích lợi gì thì đó có thể là một duyên cho ta vun bồi thiện pháp. Khi quên lãng thực tại, chúng ta nên nhớ đó là một</w:t>
      </w:r>
      <w:r>
        <w:rPr>
          <w:color w:val="231F20"/>
          <w:spacing w:val="-11"/>
        </w:rPr>
        <w:t> </w:t>
      </w:r>
      <w:r>
        <w:rPr>
          <w:color w:val="231F20"/>
        </w:rPr>
        <w:t>pháp</w:t>
      </w:r>
      <w:r>
        <w:rPr>
          <w:color w:val="231F20"/>
          <w:spacing w:val="-11"/>
        </w:rPr>
        <w:t> </w:t>
      </w:r>
      <w:r>
        <w:rPr>
          <w:color w:val="231F20"/>
        </w:rPr>
        <w:t>do</w:t>
      </w:r>
      <w:r>
        <w:rPr>
          <w:color w:val="231F20"/>
          <w:spacing w:val="-11"/>
        </w:rPr>
        <w:t> </w:t>
      </w:r>
      <w:r>
        <w:rPr>
          <w:color w:val="231F20"/>
        </w:rPr>
        <w:t>duyên</w:t>
      </w:r>
      <w:r>
        <w:rPr>
          <w:color w:val="231F20"/>
          <w:spacing w:val="-11"/>
        </w:rPr>
        <w:t> </w:t>
      </w:r>
      <w:r>
        <w:rPr>
          <w:color w:val="231F20"/>
        </w:rPr>
        <w:t>sinh,</w:t>
      </w:r>
      <w:r>
        <w:rPr>
          <w:color w:val="231F20"/>
          <w:spacing w:val="-11"/>
        </w:rPr>
        <w:t> </w:t>
      </w:r>
      <w:r>
        <w:rPr>
          <w:color w:val="231F20"/>
        </w:rPr>
        <w:t>không</w:t>
      </w:r>
      <w:r>
        <w:rPr>
          <w:color w:val="231F20"/>
          <w:spacing w:val="-11"/>
        </w:rPr>
        <w:t> </w:t>
      </w:r>
      <w:r>
        <w:rPr>
          <w:color w:val="231F20"/>
        </w:rPr>
        <w:t>phải</w:t>
      </w:r>
      <w:r>
        <w:rPr>
          <w:color w:val="231F20"/>
          <w:spacing w:val="-11"/>
        </w:rPr>
        <w:t> </w:t>
      </w:r>
      <w:r>
        <w:rPr>
          <w:color w:val="231F20"/>
        </w:rPr>
        <w:t>là</w:t>
      </w:r>
      <w:r>
        <w:rPr>
          <w:color w:val="231F20"/>
          <w:spacing w:val="-11"/>
        </w:rPr>
        <w:t> </w:t>
      </w:r>
      <w:r>
        <w:rPr>
          <w:color w:val="231F20"/>
        </w:rPr>
        <w:t>tự</w:t>
      </w:r>
      <w:r>
        <w:rPr>
          <w:color w:val="231F20"/>
          <w:spacing w:val="-11"/>
        </w:rPr>
        <w:t> </w:t>
      </w:r>
      <w:r>
        <w:rPr>
          <w:color w:val="231F20"/>
        </w:rPr>
        <w:t>ngã.</w:t>
      </w:r>
      <w:r>
        <w:rPr>
          <w:color w:val="231F20"/>
          <w:spacing w:val="-11"/>
        </w:rPr>
        <w:t> </w:t>
      </w:r>
      <w:r>
        <w:rPr>
          <w:color w:val="231F20"/>
        </w:rPr>
        <w:t>Chúng ta</w:t>
      </w:r>
      <w:r>
        <w:rPr>
          <w:color w:val="231F20"/>
          <w:spacing w:val="-1"/>
        </w:rPr>
        <w:t> </w:t>
      </w:r>
      <w:r>
        <w:rPr>
          <w:color w:val="231F20"/>
        </w:rPr>
        <w:t>nên</w:t>
      </w:r>
      <w:r>
        <w:rPr>
          <w:color w:val="231F20"/>
          <w:spacing w:val="-1"/>
        </w:rPr>
        <w:t> </w:t>
      </w:r>
      <w:r>
        <w:rPr>
          <w:color w:val="231F20"/>
        </w:rPr>
        <w:t>biết</w:t>
      </w:r>
      <w:r>
        <w:rPr>
          <w:color w:val="231F20"/>
          <w:spacing w:val="-1"/>
        </w:rPr>
        <w:t> </w:t>
      </w:r>
      <w:r>
        <w:rPr>
          <w:color w:val="231F20"/>
        </w:rPr>
        <w:t>rõ</w:t>
      </w:r>
      <w:r>
        <w:rPr>
          <w:color w:val="231F20"/>
          <w:spacing w:val="-1"/>
        </w:rPr>
        <w:t> </w:t>
      </w:r>
      <w:r>
        <w:rPr>
          <w:color w:val="231F20"/>
        </w:rPr>
        <w:t>đặc</w:t>
      </w:r>
      <w:r>
        <w:rPr>
          <w:color w:val="231F20"/>
          <w:spacing w:val="-1"/>
        </w:rPr>
        <w:t> </w:t>
      </w:r>
      <w:r>
        <w:rPr>
          <w:color w:val="231F20"/>
        </w:rPr>
        <w:t>tính</w:t>
      </w:r>
      <w:r>
        <w:rPr>
          <w:color w:val="231F20"/>
          <w:spacing w:val="-1"/>
        </w:rPr>
        <w:t> </w:t>
      </w:r>
      <w:r>
        <w:rPr>
          <w:color w:val="231F20"/>
        </w:rPr>
        <w:t>vô</w:t>
      </w:r>
      <w:r>
        <w:rPr>
          <w:color w:val="231F20"/>
          <w:spacing w:val="-1"/>
        </w:rPr>
        <w:t> </w:t>
      </w:r>
      <w:r>
        <w:rPr>
          <w:color w:val="231F20"/>
        </w:rPr>
        <w:t>ngã</w:t>
      </w:r>
      <w:r>
        <w:rPr>
          <w:color w:val="231F20"/>
          <w:spacing w:val="-1"/>
        </w:rPr>
        <w:t> </w:t>
      </w:r>
      <w:r>
        <w:rPr>
          <w:color w:val="231F20"/>
        </w:rPr>
        <w:t>của</w:t>
      </w:r>
      <w:r>
        <w:rPr>
          <w:color w:val="231F20"/>
          <w:spacing w:val="-1"/>
        </w:rPr>
        <w:t> </w:t>
      </w:r>
      <w:r>
        <w:rPr>
          <w:color w:val="231F20"/>
        </w:rPr>
        <w:t>pháp</w:t>
      </w:r>
      <w:r>
        <w:rPr>
          <w:color w:val="231F20"/>
          <w:spacing w:val="-1"/>
        </w:rPr>
        <w:t> </w:t>
      </w:r>
      <w:r>
        <w:rPr>
          <w:color w:val="231F20"/>
        </w:rPr>
        <w:t>bất</w:t>
      </w:r>
      <w:r>
        <w:rPr>
          <w:color w:val="231F20"/>
          <w:spacing w:val="-1"/>
        </w:rPr>
        <w:t> </w:t>
      </w:r>
      <w:r>
        <w:rPr>
          <w:color w:val="231F20"/>
        </w:rPr>
        <w:t>thiện</w:t>
      </w:r>
      <w:r>
        <w:rPr>
          <w:color w:val="231F20"/>
          <w:spacing w:val="-1"/>
        </w:rPr>
        <w:t> </w:t>
      </w:r>
      <w:r>
        <w:rPr>
          <w:color w:val="231F20"/>
        </w:rPr>
        <w:t>sinh khởi. Từ đó trạo hối sẽ giảm bớt.</w:t>
      </w:r>
    </w:p>
    <w:p>
      <w:pPr>
        <w:pStyle w:val="BodyText"/>
        <w:spacing w:line="256" w:lineRule="auto" w:before="125"/>
        <w:ind w:firstLine="396"/>
      </w:pPr>
      <w:r>
        <w:rPr>
          <w:color w:val="231F20"/>
        </w:rPr>
        <w:t>Theo </w:t>
      </w:r>
      <w:r>
        <w:rPr>
          <w:i/>
          <w:color w:val="231F20"/>
        </w:rPr>
        <w:t>Thanh Tịnh Đạo </w:t>
      </w:r>
      <w:r>
        <w:rPr>
          <w:color w:val="231F20"/>
        </w:rPr>
        <w:t>(chương XXII, đoạn </w:t>
      </w:r>
      <w:r>
        <w:rPr>
          <w:color w:val="231F20"/>
        </w:rPr>
        <w:t>71), vị thánh Bất lai là người đã tận diệt hoàn toàn trạo hối</w:t>
      </w:r>
      <w:r>
        <w:rPr>
          <w:color w:val="231F20"/>
          <w:vertAlign w:val="superscript"/>
        </w:rPr>
        <w:t>127</w:t>
      </w:r>
      <w:r>
        <w:rPr>
          <w:color w:val="231F20"/>
          <w:vertAlign w:val="baseline"/>
        </w:rPr>
        <w:t>.</w:t>
      </w:r>
      <w:r>
        <w:rPr>
          <w:color w:val="231F20"/>
          <w:spacing w:val="-15"/>
          <w:vertAlign w:val="baseline"/>
        </w:rPr>
        <w:t> </w:t>
      </w:r>
      <w:r>
        <w:rPr>
          <w:color w:val="231F20"/>
          <w:vertAlign w:val="baseline"/>
        </w:rPr>
        <w:t>Ở</w:t>
      </w:r>
      <w:r>
        <w:rPr>
          <w:color w:val="231F20"/>
          <w:spacing w:val="-15"/>
          <w:vertAlign w:val="baseline"/>
        </w:rPr>
        <w:t> </w:t>
      </w:r>
      <w:r>
        <w:rPr>
          <w:color w:val="231F20"/>
          <w:vertAlign w:val="baseline"/>
        </w:rPr>
        <w:t>các</w:t>
      </w:r>
      <w:r>
        <w:rPr>
          <w:color w:val="231F20"/>
          <w:spacing w:val="-15"/>
          <w:vertAlign w:val="baseline"/>
        </w:rPr>
        <w:t> </w:t>
      </w:r>
      <w:r>
        <w:rPr>
          <w:color w:val="231F20"/>
          <w:vertAlign w:val="baseline"/>
        </w:rPr>
        <w:t>ngài</w:t>
      </w:r>
      <w:r>
        <w:rPr>
          <w:color w:val="231F20"/>
          <w:spacing w:val="-15"/>
          <w:vertAlign w:val="baseline"/>
        </w:rPr>
        <w:t> </w:t>
      </w:r>
      <w:r>
        <w:rPr>
          <w:color w:val="231F20"/>
          <w:vertAlign w:val="baseline"/>
        </w:rPr>
        <w:t>tâm</w:t>
      </w:r>
      <w:r>
        <w:rPr>
          <w:color w:val="231F20"/>
          <w:spacing w:val="-15"/>
          <w:vertAlign w:val="baseline"/>
        </w:rPr>
        <w:t> </w:t>
      </w:r>
      <w:r>
        <w:rPr>
          <w:color w:val="231F20"/>
          <w:vertAlign w:val="baseline"/>
        </w:rPr>
        <w:t>căn</w:t>
      </w:r>
      <w:r>
        <w:rPr>
          <w:color w:val="231F20"/>
          <w:spacing w:val="-15"/>
          <w:vertAlign w:val="baseline"/>
        </w:rPr>
        <w:t> </w:t>
      </w:r>
      <w:r>
        <w:rPr>
          <w:color w:val="231F20"/>
          <w:vertAlign w:val="baseline"/>
        </w:rPr>
        <w:t>sân</w:t>
      </w:r>
      <w:r>
        <w:rPr>
          <w:color w:val="231F20"/>
          <w:spacing w:val="-15"/>
          <w:vertAlign w:val="baseline"/>
        </w:rPr>
        <w:t> </w:t>
      </w:r>
      <w:r>
        <w:rPr>
          <w:color w:val="231F20"/>
          <w:vertAlign w:val="baseline"/>
        </w:rPr>
        <w:t>không</w:t>
      </w:r>
      <w:r>
        <w:rPr>
          <w:color w:val="231F20"/>
          <w:spacing w:val="-15"/>
          <w:vertAlign w:val="baseline"/>
        </w:rPr>
        <w:t> </w:t>
      </w:r>
      <w:r>
        <w:rPr>
          <w:color w:val="231F20"/>
          <w:vertAlign w:val="baseline"/>
        </w:rPr>
        <w:t>sinh</w:t>
      </w:r>
      <w:r>
        <w:rPr>
          <w:color w:val="231F20"/>
          <w:spacing w:val="-15"/>
          <w:vertAlign w:val="baseline"/>
        </w:rPr>
        <w:t> </w:t>
      </w:r>
      <w:r>
        <w:rPr>
          <w:color w:val="231F20"/>
          <w:vertAlign w:val="baseline"/>
        </w:rPr>
        <w:t>khởi</w:t>
      </w:r>
      <w:r>
        <w:rPr>
          <w:color w:val="231F20"/>
          <w:spacing w:val="-15"/>
          <w:vertAlign w:val="baseline"/>
        </w:rPr>
        <w:t> </w:t>
      </w:r>
      <w:r>
        <w:rPr>
          <w:color w:val="231F20"/>
          <w:vertAlign w:val="baseline"/>
        </w:rPr>
        <w:t>nữa</w:t>
      </w:r>
      <w:r>
        <w:rPr>
          <w:color w:val="231F20"/>
          <w:spacing w:val="-15"/>
          <w:vertAlign w:val="baseline"/>
        </w:rPr>
        <w:t> </w:t>
      </w:r>
      <w:r>
        <w:rPr>
          <w:color w:val="231F20"/>
          <w:vertAlign w:val="baseline"/>
        </w:rPr>
        <w:t>và vì vậy trạo hối cũng không còn.</w:t>
      </w:r>
    </w:p>
    <w:p>
      <w:pPr>
        <w:pStyle w:val="BodyText"/>
        <w:spacing w:before="0"/>
        <w:ind w:left="0" w:right="0"/>
        <w:jc w:val="left"/>
        <w:rPr>
          <w:sz w:val="16"/>
        </w:rPr>
      </w:pPr>
      <w:r>
        <w:rPr>
          <w:sz w:val="16"/>
        </w:rPr>
        <mc:AlternateContent>
          <mc:Choice Requires="wps">
            <w:drawing>
              <wp:anchor distT="0" distB="0" distL="0" distR="0" allowOverlap="1" layoutInCell="1" locked="0" behindDoc="1" simplePos="0" relativeHeight="487642624">
                <wp:simplePos x="0" y="0"/>
                <wp:positionH relativeFrom="page">
                  <wp:posOffset>612000</wp:posOffset>
                </wp:positionH>
                <wp:positionV relativeFrom="paragraph">
                  <wp:posOffset>132213</wp:posOffset>
                </wp:positionV>
                <wp:extent cx="914400" cy="1270"/>
                <wp:effectExtent l="0" t="0" r="0" b="0"/>
                <wp:wrapTopAndBottom/>
                <wp:docPr id="125" name="Graphic 125"/>
                <wp:cNvGraphicFramePr>
                  <a:graphicFrameLocks/>
                </wp:cNvGraphicFramePr>
                <a:graphic>
                  <a:graphicData uri="http://schemas.microsoft.com/office/word/2010/wordprocessingShape">
                    <wps:wsp>
                      <wps:cNvPr id="125" name="Graphic 125"/>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410516pt;width:72pt;height:.1pt;mso-position-horizontal-relative:page;mso-position-vertical-relative:paragraph;z-index:-15673856;mso-wrap-distance-left:0;mso-wrap-distance-right:0" id="docshape120" coordorigin="964,208" coordsize="1440,0" path="m964,208l2404,208e" filled="false" stroked="true" strokeweight="1pt" strokecolor="#231f20">
                <v:path arrowok="t"/>
                <v:stroke dashstyle="solid"/>
                <w10:wrap type="topAndBottom"/>
              </v:shape>
            </w:pict>
          </mc:Fallback>
        </mc:AlternateContent>
      </w:r>
    </w:p>
    <w:p>
      <w:pPr>
        <w:spacing w:line="249" w:lineRule="auto" w:before="37"/>
        <w:ind w:left="113" w:right="111" w:firstLine="0"/>
        <w:jc w:val="both"/>
        <w:rPr>
          <w:rFonts w:ascii="Arial" w:hAnsi="Arial"/>
          <w:sz w:val="18"/>
        </w:rPr>
      </w:pPr>
      <w:r>
        <w:rPr>
          <w:rFonts w:ascii="Arial" w:hAnsi="Arial"/>
          <w:color w:val="231F20"/>
          <w:position w:val="6"/>
          <w:sz w:val="10"/>
        </w:rPr>
        <w:t>127</w:t>
      </w:r>
      <w:r>
        <w:rPr>
          <w:rFonts w:ascii="Arial" w:hAnsi="Arial"/>
          <w:color w:val="231F20"/>
          <w:spacing w:val="28"/>
          <w:position w:val="6"/>
          <w:sz w:val="10"/>
        </w:rPr>
        <w:t> </w:t>
      </w:r>
      <w:r>
        <w:rPr>
          <w:rFonts w:ascii="Arial" w:hAnsi="Arial"/>
          <w:color w:val="231F20"/>
          <w:sz w:val="18"/>
        </w:rPr>
        <w:t>Theo </w:t>
      </w:r>
      <w:r>
        <w:rPr>
          <w:rFonts w:ascii="Arial" w:hAnsi="Arial"/>
          <w:i/>
          <w:color w:val="231F20"/>
          <w:sz w:val="18"/>
        </w:rPr>
        <w:t>Chú Giải Bộ Pháp Tụ </w:t>
      </w:r>
      <w:r>
        <w:rPr>
          <w:rFonts w:ascii="Arial" w:hAnsi="Arial"/>
          <w:color w:val="231F20"/>
          <w:sz w:val="18"/>
        </w:rPr>
        <w:t>(quyền II, phần II, Chương II, 384), bậc thánh</w:t>
      </w:r>
      <w:r>
        <w:rPr>
          <w:rFonts w:ascii="Arial" w:hAnsi="Arial"/>
          <w:color w:val="231F20"/>
          <w:spacing w:val="-8"/>
          <w:sz w:val="18"/>
        </w:rPr>
        <w:t> </w:t>
      </w:r>
      <w:r>
        <w:rPr>
          <w:rFonts w:ascii="Arial" w:hAnsi="Arial"/>
          <w:color w:val="231F20"/>
          <w:sz w:val="18"/>
        </w:rPr>
        <w:t>Dự</w:t>
      </w:r>
      <w:r>
        <w:rPr>
          <w:rFonts w:ascii="Arial" w:hAnsi="Arial"/>
          <w:color w:val="231F20"/>
          <w:spacing w:val="-8"/>
          <w:sz w:val="18"/>
        </w:rPr>
        <w:t> </w:t>
      </w:r>
      <w:r>
        <w:rPr>
          <w:rFonts w:ascii="Arial" w:hAnsi="Arial"/>
          <w:color w:val="231F20"/>
          <w:sz w:val="18"/>
        </w:rPr>
        <w:t>lưu</w:t>
      </w:r>
      <w:r>
        <w:rPr>
          <w:rFonts w:ascii="Arial" w:hAnsi="Arial"/>
          <w:color w:val="231F20"/>
          <w:spacing w:val="-8"/>
          <w:sz w:val="18"/>
        </w:rPr>
        <w:t> </w:t>
      </w:r>
      <w:r>
        <w:rPr>
          <w:rFonts w:ascii="Arial" w:hAnsi="Arial"/>
          <w:color w:val="231F20"/>
          <w:sz w:val="18"/>
        </w:rPr>
        <w:t>đã</w:t>
      </w:r>
      <w:r>
        <w:rPr>
          <w:rFonts w:ascii="Arial" w:hAnsi="Arial"/>
          <w:color w:val="231F20"/>
          <w:spacing w:val="-8"/>
          <w:sz w:val="18"/>
        </w:rPr>
        <w:t> </w:t>
      </w:r>
      <w:r>
        <w:rPr>
          <w:rFonts w:ascii="Arial" w:hAnsi="Arial"/>
          <w:color w:val="231F20"/>
          <w:sz w:val="18"/>
        </w:rPr>
        <w:t>tận</w:t>
      </w:r>
      <w:r>
        <w:rPr>
          <w:rFonts w:ascii="Arial" w:hAnsi="Arial"/>
          <w:color w:val="231F20"/>
          <w:spacing w:val="-8"/>
          <w:sz w:val="18"/>
        </w:rPr>
        <w:t> </w:t>
      </w:r>
      <w:r>
        <w:rPr>
          <w:rFonts w:ascii="Arial" w:hAnsi="Arial"/>
          <w:color w:val="231F20"/>
          <w:sz w:val="18"/>
        </w:rPr>
        <w:t>diệt</w:t>
      </w:r>
      <w:r>
        <w:rPr>
          <w:rFonts w:ascii="Arial" w:hAnsi="Arial"/>
          <w:color w:val="231F20"/>
          <w:spacing w:val="-8"/>
          <w:sz w:val="18"/>
        </w:rPr>
        <w:t> </w:t>
      </w:r>
      <w:r>
        <w:rPr>
          <w:rFonts w:ascii="Arial" w:hAnsi="Arial"/>
          <w:color w:val="231F20"/>
          <w:sz w:val="18"/>
        </w:rPr>
        <w:t>trạo</w:t>
      </w:r>
      <w:r>
        <w:rPr>
          <w:rFonts w:ascii="Arial" w:hAnsi="Arial"/>
          <w:color w:val="231F20"/>
          <w:spacing w:val="-8"/>
          <w:sz w:val="18"/>
        </w:rPr>
        <w:t> </w:t>
      </w:r>
      <w:r>
        <w:rPr>
          <w:rFonts w:ascii="Arial" w:hAnsi="Arial"/>
          <w:color w:val="231F20"/>
          <w:sz w:val="18"/>
        </w:rPr>
        <w:t>hối.</w:t>
      </w:r>
      <w:r>
        <w:rPr>
          <w:rFonts w:ascii="Arial" w:hAnsi="Arial"/>
          <w:color w:val="231F20"/>
          <w:spacing w:val="-8"/>
          <w:sz w:val="18"/>
        </w:rPr>
        <w:t> </w:t>
      </w:r>
      <w:r>
        <w:rPr>
          <w:rFonts w:ascii="Arial" w:hAnsi="Arial"/>
          <w:color w:val="231F20"/>
          <w:sz w:val="18"/>
        </w:rPr>
        <w:t>Bậc</w:t>
      </w:r>
      <w:r>
        <w:rPr>
          <w:rFonts w:ascii="Arial" w:hAnsi="Arial"/>
          <w:color w:val="231F20"/>
          <w:spacing w:val="-8"/>
          <w:sz w:val="18"/>
        </w:rPr>
        <w:t> </w:t>
      </w:r>
      <w:r>
        <w:rPr>
          <w:rFonts w:ascii="Arial" w:hAnsi="Arial"/>
          <w:color w:val="231F20"/>
          <w:sz w:val="18"/>
        </w:rPr>
        <w:t>thánh</w:t>
      </w:r>
      <w:r>
        <w:rPr>
          <w:rFonts w:ascii="Arial" w:hAnsi="Arial"/>
          <w:color w:val="231F20"/>
          <w:spacing w:val="-8"/>
          <w:sz w:val="18"/>
        </w:rPr>
        <w:t> </w:t>
      </w:r>
      <w:r>
        <w:rPr>
          <w:rFonts w:ascii="Arial" w:hAnsi="Arial"/>
          <w:color w:val="231F20"/>
          <w:sz w:val="18"/>
        </w:rPr>
        <w:t>Dự</w:t>
      </w:r>
      <w:r>
        <w:rPr>
          <w:rFonts w:ascii="Arial" w:hAnsi="Arial"/>
          <w:color w:val="231F20"/>
          <w:spacing w:val="-8"/>
          <w:sz w:val="18"/>
        </w:rPr>
        <w:t> </w:t>
      </w:r>
      <w:r>
        <w:rPr>
          <w:rFonts w:ascii="Arial" w:hAnsi="Arial"/>
          <w:color w:val="231F20"/>
          <w:sz w:val="18"/>
        </w:rPr>
        <w:t>lưu</w:t>
      </w:r>
      <w:r>
        <w:rPr>
          <w:rFonts w:ascii="Arial" w:hAnsi="Arial"/>
          <w:color w:val="231F20"/>
          <w:spacing w:val="-8"/>
          <w:sz w:val="18"/>
        </w:rPr>
        <w:t> </w:t>
      </w:r>
      <w:r>
        <w:rPr>
          <w:rFonts w:ascii="Arial" w:hAnsi="Arial"/>
          <w:color w:val="231F20"/>
          <w:sz w:val="18"/>
        </w:rPr>
        <w:t>tận</w:t>
      </w:r>
      <w:r>
        <w:rPr>
          <w:rFonts w:ascii="Arial" w:hAnsi="Arial"/>
          <w:color w:val="231F20"/>
          <w:spacing w:val="-8"/>
          <w:sz w:val="18"/>
        </w:rPr>
        <w:t> </w:t>
      </w:r>
      <w:r>
        <w:rPr>
          <w:rFonts w:ascii="Arial" w:hAnsi="Arial"/>
          <w:color w:val="231F20"/>
          <w:sz w:val="18"/>
        </w:rPr>
        <w:t>diệt</w:t>
      </w:r>
      <w:r>
        <w:rPr>
          <w:rFonts w:ascii="Arial" w:hAnsi="Arial"/>
          <w:color w:val="231F20"/>
          <w:spacing w:val="-8"/>
          <w:sz w:val="18"/>
        </w:rPr>
        <w:t> </w:t>
      </w:r>
      <w:r>
        <w:rPr>
          <w:rFonts w:ascii="Arial" w:hAnsi="Arial"/>
          <w:color w:val="231F20"/>
          <w:sz w:val="18"/>
        </w:rPr>
        <w:t>được</w:t>
      </w:r>
      <w:r>
        <w:rPr>
          <w:rFonts w:ascii="Arial" w:hAnsi="Arial"/>
          <w:color w:val="231F20"/>
          <w:spacing w:val="-8"/>
          <w:sz w:val="18"/>
        </w:rPr>
        <w:t> </w:t>
      </w:r>
      <w:r>
        <w:rPr>
          <w:rFonts w:ascii="Arial" w:hAnsi="Arial"/>
          <w:color w:val="231F20"/>
          <w:sz w:val="18"/>
        </w:rPr>
        <w:t>những trạo hối bậc thô, còn bậc thánh Bất lai tận diệt nốt các trạo hối tế.</w:t>
      </w:r>
    </w:p>
    <w:p>
      <w:pPr>
        <w:spacing w:after="0" w:line="249" w:lineRule="auto"/>
        <w:jc w:val="both"/>
        <w:rPr>
          <w:rFonts w:ascii="Arial" w:hAnsi="Arial"/>
          <w:sz w:val="18"/>
        </w:rPr>
        <w:sectPr>
          <w:pgSz w:w="7660" w:h="11630"/>
          <w:pgMar w:header="779" w:footer="0" w:top="1100" w:bottom="280" w:left="850" w:right="850"/>
        </w:sectPr>
      </w:pPr>
    </w:p>
    <w:p>
      <w:pPr>
        <w:pStyle w:val="BodyText"/>
        <w:spacing w:line="247" w:lineRule="auto"/>
        <w:ind w:firstLine="396"/>
      </w:pPr>
      <w:r>
        <w:rPr>
          <w:color w:val="231F20"/>
        </w:rPr>
        <w:t>Chúng ta không những chỉ nên biết đặc tính của sân,</w:t>
      </w:r>
      <w:r>
        <w:rPr>
          <w:color w:val="231F20"/>
          <w:spacing w:val="-16"/>
        </w:rPr>
        <w:t> </w:t>
      </w:r>
      <w:r>
        <w:rPr>
          <w:color w:val="231F20"/>
        </w:rPr>
        <w:t>mà</w:t>
      </w:r>
      <w:r>
        <w:rPr>
          <w:color w:val="231F20"/>
          <w:spacing w:val="-16"/>
        </w:rPr>
        <w:t> </w:t>
      </w:r>
      <w:r>
        <w:rPr>
          <w:color w:val="231F20"/>
        </w:rPr>
        <w:t>còn</w:t>
      </w:r>
      <w:r>
        <w:rPr>
          <w:color w:val="231F20"/>
          <w:spacing w:val="-16"/>
        </w:rPr>
        <w:t> </w:t>
      </w:r>
      <w:r>
        <w:rPr>
          <w:color w:val="231F20"/>
        </w:rPr>
        <w:t>phải</w:t>
      </w:r>
      <w:r>
        <w:rPr>
          <w:color w:val="231F20"/>
          <w:spacing w:val="-16"/>
        </w:rPr>
        <w:t> </w:t>
      </w:r>
      <w:r>
        <w:rPr>
          <w:color w:val="231F20"/>
        </w:rPr>
        <w:t>biết</w:t>
      </w:r>
      <w:r>
        <w:rPr>
          <w:color w:val="231F20"/>
          <w:spacing w:val="-16"/>
        </w:rPr>
        <w:t> </w:t>
      </w:r>
      <w:r>
        <w:rPr>
          <w:color w:val="231F20"/>
        </w:rPr>
        <w:t>đặc</w:t>
      </w:r>
      <w:r>
        <w:rPr>
          <w:color w:val="231F20"/>
          <w:spacing w:val="-16"/>
        </w:rPr>
        <w:t> </w:t>
      </w:r>
      <w:r>
        <w:rPr>
          <w:color w:val="231F20"/>
        </w:rPr>
        <w:t>tính</w:t>
      </w:r>
      <w:r>
        <w:rPr>
          <w:color w:val="231F20"/>
          <w:spacing w:val="-16"/>
        </w:rPr>
        <w:t> </w:t>
      </w:r>
      <w:r>
        <w:rPr>
          <w:color w:val="231F20"/>
        </w:rPr>
        <w:t>của</w:t>
      </w:r>
      <w:r>
        <w:rPr>
          <w:color w:val="231F20"/>
          <w:spacing w:val="-16"/>
        </w:rPr>
        <w:t> </w:t>
      </w:r>
      <w:r>
        <w:rPr>
          <w:color w:val="231F20"/>
        </w:rPr>
        <w:t>các</w:t>
      </w:r>
      <w:r>
        <w:rPr>
          <w:color w:val="231F20"/>
          <w:spacing w:val="-16"/>
        </w:rPr>
        <w:t> </w:t>
      </w:r>
      <w:r>
        <w:rPr>
          <w:color w:val="231F20"/>
        </w:rPr>
        <w:t>tâm</w:t>
      </w:r>
      <w:r>
        <w:rPr>
          <w:color w:val="231F20"/>
          <w:spacing w:val="-16"/>
        </w:rPr>
        <w:t> </w:t>
      </w:r>
      <w:r>
        <w:rPr>
          <w:color w:val="231F20"/>
        </w:rPr>
        <w:t>sở</w:t>
      </w:r>
      <w:r>
        <w:rPr>
          <w:color w:val="231F20"/>
          <w:spacing w:val="-16"/>
        </w:rPr>
        <w:t> </w:t>
      </w:r>
      <w:r>
        <w:rPr>
          <w:color w:val="231F20"/>
        </w:rPr>
        <w:t>bất</w:t>
      </w:r>
      <w:r>
        <w:rPr>
          <w:color w:val="231F20"/>
          <w:spacing w:val="-16"/>
        </w:rPr>
        <w:t> </w:t>
      </w:r>
      <w:r>
        <w:rPr>
          <w:color w:val="231F20"/>
        </w:rPr>
        <w:t>thiện khác có thể sinh kèm tâm căn sân như: ghen tị, bỏn xẻn</w:t>
      </w:r>
      <w:r>
        <w:rPr>
          <w:color w:val="231F20"/>
          <w:spacing w:val="-15"/>
        </w:rPr>
        <w:t> </w:t>
      </w:r>
      <w:r>
        <w:rPr>
          <w:color w:val="231F20"/>
        </w:rPr>
        <w:t>và</w:t>
      </w:r>
      <w:r>
        <w:rPr>
          <w:color w:val="231F20"/>
          <w:spacing w:val="-15"/>
        </w:rPr>
        <w:t> </w:t>
      </w:r>
      <w:r>
        <w:rPr>
          <w:color w:val="231F20"/>
        </w:rPr>
        <w:t>trạo</w:t>
      </w:r>
      <w:r>
        <w:rPr>
          <w:color w:val="231F20"/>
          <w:spacing w:val="-16"/>
        </w:rPr>
        <w:t> </w:t>
      </w:r>
      <w:r>
        <w:rPr>
          <w:color w:val="231F20"/>
        </w:rPr>
        <w:t>hối.</w:t>
      </w:r>
      <w:r>
        <w:rPr>
          <w:color w:val="231F20"/>
          <w:spacing w:val="-15"/>
        </w:rPr>
        <w:t> </w:t>
      </w:r>
      <w:r>
        <w:rPr>
          <w:color w:val="231F20"/>
        </w:rPr>
        <w:t>Như</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đã</w:t>
      </w:r>
      <w:r>
        <w:rPr>
          <w:color w:val="231F20"/>
          <w:spacing w:val="-15"/>
        </w:rPr>
        <w:t> </w:t>
      </w:r>
      <w:r>
        <w:rPr>
          <w:color w:val="231F20"/>
        </w:rPr>
        <w:t>thấy,</w:t>
      </w:r>
      <w:r>
        <w:rPr>
          <w:color w:val="231F20"/>
          <w:spacing w:val="-15"/>
        </w:rPr>
        <w:t> </w:t>
      </w:r>
      <w:r>
        <w:rPr>
          <w:color w:val="231F20"/>
        </w:rPr>
        <w:t>tâm</w:t>
      </w:r>
      <w:r>
        <w:rPr>
          <w:color w:val="231F20"/>
          <w:spacing w:val="-15"/>
        </w:rPr>
        <w:t> </w:t>
      </w:r>
      <w:r>
        <w:rPr>
          <w:color w:val="231F20"/>
        </w:rPr>
        <w:t>căn</w:t>
      </w:r>
      <w:r>
        <w:rPr>
          <w:color w:val="231F20"/>
          <w:spacing w:val="-15"/>
        </w:rPr>
        <w:t> </w:t>
      </w:r>
      <w:r>
        <w:rPr>
          <w:color w:val="231F20"/>
        </w:rPr>
        <w:t>sân</w:t>
      </w:r>
      <w:r>
        <w:rPr>
          <w:color w:val="231F20"/>
          <w:spacing w:val="-15"/>
        </w:rPr>
        <w:t> </w:t>
      </w:r>
      <w:r>
        <w:rPr>
          <w:color w:val="231F20"/>
        </w:rPr>
        <w:t>chỉ có thể đi kèm với một trong ba tâm sở bất thiện này tại một thời điểm; chúng không thể sinh khởi cùng lúc. Chúng có thể hoặc không sinh khởi khi tâm sân căn sinh khởi. Đôi khi có tâm căn sân mà không có một</w:t>
      </w:r>
      <w:r>
        <w:rPr>
          <w:color w:val="231F20"/>
          <w:spacing w:val="-15"/>
        </w:rPr>
        <w:t> </w:t>
      </w:r>
      <w:r>
        <w:rPr>
          <w:color w:val="231F20"/>
        </w:rPr>
        <w:t>trong</w:t>
      </w:r>
      <w:r>
        <w:rPr>
          <w:color w:val="231F20"/>
          <w:spacing w:val="-15"/>
        </w:rPr>
        <w:t> </w:t>
      </w:r>
      <w:r>
        <w:rPr>
          <w:color w:val="231F20"/>
        </w:rPr>
        <w:t>ba</w:t>
      </w:r>
      <w:r>
        <w:rPr>
          <w:color w:val="231F20"/>
          <w:spacing w:val="-14"/>
        </w:rPr>
        <w:t> </w:t>
      </w:r>
      <w:r>
        <w:rPr>
          <w:color w:val="231F20"/>
        </w:rPr>
        <w:t>tâm</w:t>
      </w:r>
      <w:r>
        <w:rPr>
          <w:color w:val="231F20"/>
          <w:spacing w:val="-15"/>
        </w:rPr>
        <w:t> </w:t>
      </w:r>
      <w:r>
        <w:rPr>
          <w:color w:val="231F20"/>
        </w:rPr>
        <w:t>sở</w:t>
      </w:r>
      <w:r>
        <w:rPr>
          <w:color w:val="231F20"/>
          <w:spacing w:val="-14"/>
        </w:rPr>
        <w:t> </w:t>
      </w:r>
      <w:r>
        <w:rPr>
          <w:color w:val="231F20"/>
        </w:rPr>
        <w:t>bất</w:t>
      </w:r>
      <w:r>
        <w:rPr>
          <w:color w:val="231F20"/>
          <w:spacing w:val="-15"/>
        </w:rPr>
        <w:t> </w:t>
      </w:r>
      <w:r>
        <w:rPr>
          <w:color w:val="231F20"/>
        </w:rPr>
        <w:t>thiện</w:t>
      </w:r>
      <w:r>
        <w:rPr>
          <w:color w:val="231F20"/>
          <w:spacing w:val="-15"/>
        </w:rPr>
        <w:t> </w:t>
      </w:r>
      <w:r>
        <w:rPr>
          <w:color w:val="231F20"/>
        </w:rPr>
        <w:t>này,</w:t>
      </w:r>
      <w:r>
        <w:rPr>
          <w:color w:val="231F20"/>
          <w:spacing w:val="-15"/>
        </w:rPr>
        <w:t> </w:t>
      </w:r>
      <w:r>
        <w:rPr>
          <w:color w:val="231F20"/>
        </w:rPr>
        <w:t>đôi</w:t>
      </w:r>
      <w:r>
        <w:rPr>
          <w:color w:val="231F20"/>
          <w:spacing w:val="-15"/>
        </w:rPr>
        <w:t> </w:t>
      </w:r>
      <w:r>
        <w:rPr>
          <w:color w:val="231F20"/>
        </w:rPr>
        <w:t>khi</w:t>
      </w:r>
      <w:r>
        <w:rPr>
          <w:color w:val="231F20"/>
          <w:spacing w:val="-15"/>
        </w:rPr>
        <w:t> </w:t>
      </w:r>
      <w:r>
        <w:rPr>
          <w:color w:val="231F20"/>
        </w:rPr>
        <w:t>tâm</w:t>
      </w:r>
      <w:r>
        <w:rPr>
          <w:color w:val="231F20"/>
          <w:spacing w:val="-15"/>
        </w:rPr>
        <w:t> </w:t>
      </w:r>
      <w:r>
        <w:rPr>
          <w:color w:val="231F20"/>
        </w:rPr>
        <w:t>căn</w:t>
      </w:r>
      <w:r>
        <w:rPr>
          <w:color w:val="231F20"/>
          <w:spacing w:val="-15"/>
        </w:rPr>
        <w:t> </w:t>
      </w:r>
      <w:r>
        <w:rPr>
          <w:color w:val="231F20"/>
        </w:rPr>
        <w:t>sân lại đi kèm với một trong ba tâm sở đó. Chúng ta sẽ biết</w:t>
      </w:r>
      <w:r>
        <w:rPr>
          <w:color w:val="231F20"/>
          <w:spacing w:val="-12"/>
        </w:rPr>
        <w:t> </w:t>
      </w:r>
      <w:r>
        <w:rPr>
          <w:color w:val="231F20"/>
        </w:rPr>
        <w:t>rõ</w:t>
      </w:r>
      <w:r>
        <w:rPr>
          <w:color w:val="231F20"/>
          <w:spacing w:val="-12"/>
        </w:rPr>
        <w:t> </w:t>
      </w:r>
      <w:r>
        <w:rPr>
          <w:color w:val="231F20"/>
        </w:rPr>
        <w:t>ràng</w:t>
      </w:r>
      <w:r>
        <w:rPr>
          <w:color w:val="231F20"/>
          <w:spacing w:val="-12"/>
        </w:rPr>
        <w:t> </w:t>
      </w:r>
      <w:r>
        <w:rPr>
          <w:color w:val="231F20"/>
        </w:rPr>
        <w:t>hơn</w:t>
      </w:r>
      <w:r>
        <w:rPr>
          <w:color w:val="231F20"/>
          <w:spacing w:val="-12"/>
        </w:rPr>
        <w:t> </w:t>
      </w:r>
      <w:r>
        <w:rPr>
          <w:color w:val="231F20"/>
        </w:rPr>
        <w:t>đặc</w:t>
      </w:r>
      <w:r>
        <w:rPr>
          <w:color w:val="231F20"/>
          <w:spacing w:val="-12"/>
        </w:rPr>
        <w:t> </w:t>
      </w:r>
      <w:r>
        <w:rPr>
          <w:color w:val="231F20"/>
        </w:rPr>
        <w:t>tính</w:t>
      </w:r>
      <w:r>
        <w:rPr>
          <w:color w:val="231F20"/>
          <w:spacing w:val="-12"/>
        </w:rPr>
        <w:t> </w:t>
      </w:r>
      <w:r>
        <w:rPr>
          <w:color w:val="231F20"/>
        </w:rPr>
        <w:t>của</w:t>
      </w:r>
      <w:r>
        <w:rPr>
          <w:color w:val="231F20"/>
          <w:spacing w:val="-12"/>
        </w:rPr>
        <w:t> </w:t>
      </w:r>
      <w:r>
        <w:rPr>
          <w:color w:val="231F20"/>
        </w:rPr>
        <w:t>các</w:t>
      </w:r>
      <w:r>
        <w:rPr>
          <w:color w:val="231F20"/>
          <w:spacing w:val="-12"/>
        </w:rPr>
        <w:t> </w:t>
      </w:r>
      <w:r>
        <w:rPr>
          <w:color w:val="231F20"/>
        </w:rPr>
        <w:t>phiền</w:t>
      </w:r>
      <w:r>
        <w:rPr>
          <w:color w:val="231F20"/>
          <w:spacing w:val="-12"/>
        </w:rPr>
        <w:t> </w:t>
      </w:r>
      <w:r>
        <w:rPr>
          <w:color w:val="231F20"/>
        </w:rPr>
        <w:t>não</w:t>
      </w:r>
      <w:r>
        <w:rPr>
          <w:color w:val="231F20"/>
          <w:spacing w:val="-12"/>
        </w:rPr>
        <w:t> </w:t>
      </w:r>
      <w:r>
        <w:rPr>
          <w:color w:val="231F20"/>
        </w:rPr>
        <w:t>khác</w:t>
      </w:r>
      <w:r>
        <w:rPr>
          <w:color w:val="231F20"/>
          <w:spacing w:val="-12"/>
        </w:rPr>
        <w:t> </w:t>
      </w:r>
      <w:r>
        <w:rPr>
          <w:color w:val="231F20"/>
        </w:rPr>
        <w:t>nhau thông qua chánh niệm về chúng.</w:t>
      </w:r>
    </w:p>
    <w:p>
      <w:pPr>
        <w:pStyle w:val="Heading5"/>
        <w:numPr>
          <w:ilvl w:val="2"/>
          <w:numId w:val="31"/>
        </w:numPr>
        <w:tabs>
          <w:tab w:pos="1320" w:val="left" w:leader="none"/>
        </w:tabs>
        <w:spacing w:line="240" w:lineRule="auto" w:before="157" w:after="0"/>
        <w:ind w:left="1320" w:right="0" w:hanging="810"/>
        <w:jc w:val="both"/>
        <w:rPr>
          <w:i/>
        </w:rPr>
      </w:pPr>
      <w:r>
        <w:rPr>
          <w:i/>
          <w:color w:val="231F20"/>
        </w:rPr>
        <w:t>Câu</w:t>
      </w:r>
      <w:r>
        <w:rPr>
          <w:i/>
          <w:color w:val="231F20"/>
          <w:spacing w:val="-5"/>
        </w:rPr>
        <w:t> hỏi</w:t>
      </w:r>
    </w:p>
    <w:p>
      <w:pPr>
        <w:pStyle w:val="ListParagraph"/>
        <w:numPr>
          <w:ilvl w:val="0"/>
          <w:numId w:val="32"/>
        </w:numPr>
        <w:tabs>
          <w:tab w:pos="775" w:val="left" w:leader="none"/>
        </w:tabs>
        <w:spacing w:line="240" w:lineRule="auto" w:before="122" w:after="0"/>
        <w:ind w:left="775" w:right="0" w:hanging="265"/>
        <w:jc w:val="both"/>
        <w:rPr>
          <w:sz w:val="27"/>
        </w:rPr>
      </w:pPr>
      <w:r>
        <w:rPr>
          <w:color w:val="231F20"/>
          <w:sz w:val="27"/>
        </w:rPr>
        <w:t>Tại sao ghen tị chỉ sinh khởi với tâm căn </w:t>
      </w:r>
      <w:r>
        <w:rPr>
          <w:color w:val="231F20"/>
          <w:spacing w:val="-4"/>
          <w:sz w:val="27"/>
        </w:rPr>
        <w:t>sân?</w:t>
      </w:r>
    </w:p>
    <w:p>
      <w:pPr>
        <w:pStyle w:val="ListParagraph"/>
        <w:numPr>
          <w:ilvl w:val="0"/>
          <w:numId w:val="32"/>
        </w:numPr>
        <w:tabs>
          <w:tab w:pos="796" w:val="left" w:leader="none"/>
        </w:tabs>
        <w:spacing w:line="247" w:lineRule="auto" w:before="122" w:after="0"/>
        <w:ind w:left="113" w:right="111" w:firstLine="396"/>
        <w:jc w:val="left"/>
        <w:rPr>
          <w:sz w:val="27"/>
        </w:rPr>
      </w:pPr>
      <w:r>
        <w:rPr>
          <w:color w:val="231F20"/>
          <w:sz w:val="27"/>
        </w:rPr>
        <w:t>Tại sao vun bồi hỷ (muditā) - một phẩm chất tịnh hảo lại là điều lợi ích?</w:t>
      </w:r>
    </w:p>
    <w:p>
      <w:pPr>
        <w:pStyle w:val="ListParagraph"/>
        <w:numPr>
          <w:ilvl w:val="0"/>
          <w:numId w:val="32"/>
        </w:numPr>
        <w:tabs>
          <w:tab w:pos="765" w:val="left" w:leader="none"/>
        </w:tabs>
        <w:spacing w:line="240" w:lineRule="auto" w:before="111" w:after="0"/>
        <w:ind w:left="765" w:right="0" w:hanging="255"/>
        <w:jc w:val="left"/>
        <w:rPr>
          <w:sz w:val="27"/>
        </w:rPr>
      </w:pPr>
      <w:r>
        <w:rPr>
          <w:color w:val="231F20"/>
          <w:sz w:val="27"/>
        </w:rPr>
        <w:t>Ai đã tận diệt được ghen </w:t>
      </w:r>
      <w:r>
        <w:rPr>
          <w:color w:val="231F20"/>
          <w:spacing w:val="-5"/>
          <w:sz w:val="27"/>
        </w:rPr>
        <w:t>tị?</w:t>
      </w:r>
    </w:p>
    <w:p>
      <w:pPr>
        <w:pStyle w:val="ListParagraph"/>
        <w:numPr>
          <w:ilvl w:val="0"/>
          <w:numId w:val="32"/>
        </w:numPr>
        <w:tabs>
          <w:tab w:pos="796" w:val="left" w:leader="none"/>
        </w:tabs>
        <w:spacing w:line="247" w:lineRule="auto" w:before="122" w:after="0"/>
        <w:ind w:left="113" w:right="111" w:firstLine="396"/>
        <w:jc w:val="left"/>
        <w:rPr>
          <w:sz w:val="27"/>
        </w:rPr>
      </w:pPr>
      <w:r>
        <w:rPr>
          <w:color w:val="231F20"/>
          <w:sz w:val="27"/>
        </w:rPr>
        <w:t>Đau khổ vì đói khát có thể là quả do bỏn </w:t>
      </w:r>
      <w:r>
        <w:rPr>
          <w:color w:val="231F20"/>
          <w:sz w:val="27"/>
        </w:rPr>
        <w:t>xẻn gây ra không?</w:t>
      </w:r>
    </w:p>
    <w:p>
      <w:pPr>
        <w:pStyle w:val="BodyText"/>
        <w:spacing w:line="247" w:lineRule="auto" w:before="111"/>
        <w:ind w:right="0" w:firstLine="396"/>
        <w:jc w:val="left"/>
      </w:pPr>
      <w:r>
        <w:rPr>
          <w:color w:val="231F20"/>
        </w:rPr>
        <w:t>Những</w:t>
      </w:r>
      <w:r>
        <w:rPr>
          <w:color w:val="231F20"/>
          <w:spacing w:val="-12"/>
        </w:rPr>
        <w:t> </w:t>
      </w:r>
      <w:r>
        <w:rPr>
          <w:color w:val="231F20"/>
        </w:rPr>
        <w:t>người</w:t>
      </w:r>
      <w:r>
        <w:rPr>
          <w:color w:val="231F20"/>
          <w:spacing w:val="-12"/>
        </w:rPr>
        <w:t> </w:t>
      </w:r>
      <w:r>
        <w:rPr>
          <w:color w:val="231F20"/>
        </w:rPr>
        <w:t>có</w:t>
      </w:r>
      <w:r>
        <w:rPr>
          <w:color w:val="231F20"/>
          <w:spacing w:val="-12"/>
        </w:rPr>
        <w:t> </w:t>
      </w:r>
      <w:r>
        <w:rPr>
          <w:color w:val="231F20"/>
        </w:rPr>
        <w:t>bản</w:t>
      </w:r>
      <w:r>
        <w:rPr>
          <w:color w:val="231F20"/>
          <w:spacing w:val="-12"/>
        </w:rPr>
        <w:t> </w:t>
      </w:r>
      <w:r>
        <w:rPr>
          <w:color w:val="231F20"/>
        </w:rPr>
        <w:t>chất</w:t>
      </w:r>
      <w:r>
        <w:rPr>
          <w:color w:val="231F20"/>
          <w:spacing w:val="-12"/>
        </w:rPr>
        <w:t> </w:t>
      </w:r>
      <w:r>
        <w:rPr>
          <w:color w:val="231F20"/>
        </w:rPr>
        <w:t>keo</w:t>
      </w:r>
      <w:r>
        <w:rPr>
          <w:color w:val="231F20"/>
          <w:spacing w:val="-12"/>
        </w:rPr>
        <w:t> </w:t>
      </w:r>
      <w:r>
        <w:rPr>
          <w:color w:val="231F20"/>
        </w:rPr>
        <w:t>kiệt</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học</w:t>
      </w:r>
      <w:r>
        <w:rPr>
          <w:color w:val="231F20"/>
          <w:spacing w:val="-12"/>
        </w:rPr>
        <w:t> </w:t>
      </w:r>
      <w:r>
        <w:rPr>
          <w:color w:val="231F20"/>
        </w:rPr>
        <w:t>cách giảm bớt keo kiệt được không? Bằng cách nào?</w:t>
      </w:r>
    </w:p>
    <w:p>
      <w:pPr>
        <w:pStyle w:val="ListParagraph"/>
        <w:numPr>
          <w:ilvl w:val="0"/>
          <w:numId w:val="32"/>
        </w:numPr>
        <w:tabs>
          <w:tab w:pos="765" w:val="left" w:leader="none"/>
        </w:tabs>
        <w:spacing w:line="240" w:lineRule="auto" w:before="111" w:after="0"/>
        <w:ind w:left="765" w:right="0" w:hanging="255"/>
        <w:jc w:val="left"/>
        <w:rPr>
          <w:sz w:val="27"/>
        </w:rPr>
      </w:pPr>
      <w:r>
        <w:rPr>
          <w:color w:val="231F20"/>
          <w:sz w:val="27"/>
        </w:rPr>
        <w:t>Ai đã tận diệt được bỏn </w:t>
      </w:r>
      <w:r>
        <w:rPr>
          <w:color w:val="231F20"/>
          <w:spacing w:val="-4"/>
          <w:sz w:val="27"/>
        </w:rPr>
        <w:t>xẻn?</w:t>
      </w:r>
    </w:p>
    <w:p>
      <w:pPr>
        <w:pStyle w:val="ListParagraph"/>
        <w:numPr>
          <w:ilvl w:val="0"/>
          <w:numId w:val="32"/>
        </w:numPr>
        <w:tabs>
          <w:tab w:pos="780" w:val="left" w:leader="none"/>
        </w:tabs>
        <w:spacing w:line="240" w:lineRule="auto" w:before="122" w:after="0"/>
        <w:ind w:left="780" w:right="0" w:hanging="270"/>
        <w:jc w:val="left"/>
        <w:rPr>
          <w:sz w:val="27"/>
        </w:rPr>
      </w:pPr>
      <w:r>
        <w:rPr>
          <w:color w:val="231F20"/>
          <w:sz w:val="27"/>
        </w:rPr>
        <w:t>Đâu là cận nhân của trạo </w:t>
      </w:r>
      <w:r>
        <w:rPr>
          <w:color w:val="231F20"/>
          <w:spacing w:val="-4"/>
          <w:sz w:val="27"/>
        </w:rPr>
        <w:t>hối?</w:t>
      </w:r>
    </w:p>
    <w:p>
      <w:pPr>
        <w:pStyle w:val="ListParagraph"/>
        <w:numPr>
          <w:ilvl w:val="0"/>
          <w:numId w:val="32"/>
        </w:numPr>
        <w:tabs>
          <w:tab w:pos="802" w:val="left" w:leader="none"/>
        </w:tabs>
        <w:spacing w:line="247" w:lineRule="auto" w:before="122" w:after="0"/>
        <w:ind w:left="113" w:right="111" w:firstLine="396"/>
        <w:jc w:val="left"/>
        <w:rPr>
          <w:sz w:val="27"/>
        </w:rPr>
      </w:pPr>
      <w:r>
        <w:rPr>
          <w:color w:val="231F20"/>
          <w:sz w:val="27"/>
        </w:rPr>
        <w:t>Nghiệp bất thiện có thể gây ra buồn sầu cả ở đời này và đời sau như thế nào?</w:t>
      </w:r>
    </w:p>
    <w:p>
      <w:pPr>
        <w:pStyle w:val="ListParagraph"/>
        <w:numPr>
          <w:ilvl w:val="0"/>
          <w:numId w:val="32"/>
        </w:numPr>
        <w:tabs>
          <w:tab w:pos="765" w:val="left" w:leader="none"/>
        </w:tabs>
        <w:spacing w:line="240" w:lineRule="auto" w:before="119" w:after="0"/>
        <w:ind w:left="765" w:right="0" w:hanging="255"/>
        <w:jc w:val="left"/>
        <w:rPr>
          <w:sz w:val="27"/>
        </w:rPr>
      </w:pPr>
      <w:r>
        <w:rPr>
          <w:color w:val="231F20"/>
          <w:sz w:val="27"/>
        </w:rPr>
        <w:t>Ai đã hoàn toàn tận diệt trạo </w:t>
      </w:r>
      <w:r>
        <w:rPr>
          <w:color w:val="231F20"/>
          <w:spacing w:val="-4"/>
          <w:sz w:val="27"/>
        </w:rPr>
        <w:t>hối?</w:t>
      </w:r>
    </w:p>
    <w:p>
      <w:pPr>
        <w:pStyle w:val="ListParagraph"/>
        <w:spacing w:after="0" w:line="240" w:lineRule="auto"/>
        <w:jc w:val="left"/>
        <w:rPr>
          <w:sz w:val="27"/>
        </w:rPr>
        <w:sectPr>
          <w:pgSz w:w="7660" w:h="11630"/>
          <w:pgMar w:header="779" w:footer="0" w:top="1100" w:bottom="280" w:left="850" w:right="850"/>
        </w:sect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351"/>
        <w:ind w:left="0" w:right="0"/>
        <w:jc w:val="left"/>
        <w:rPr>
          <w:sz w:val="32"/>
        </w:rPr>
      </w:pPr>
    </w:p>
    <w:p>
      <w:pPr>
        <w:spacing w:before="0"/>
        <w:ind w:left="20" w:right="20" w:firstLine="0"/>
        <w:jc w:val="center"/>
        <w:rPr>
          <w:b/>
          <w:sz w:val="32"/>
        </w:rPr>
      </w:pPr>
      <w:r>
        <w:rPr>
          <w:b/>
          <w:color w:val="231F20"/>
          <w:spacing w:val="-5"/>
          <w:sz w:val="32"/>
        </w:rPr>
        <w:t>21.</w:t>
      </w:r>
    </w:p>
    <w:p>
      <w:pPr>
        <w:pStyle w:val="Heading2"/>
        <w:spacing w:line="249" w:lineRule="auto" w:before="200"/>
        <w:ind w:left="1099" w:right="1096"/>
      </w:pPr>
      <w:r>
        <w:rPr>
          <w:color w:val="231F20"/>
        </w:rPr>
        <w:t>Hôn</w:t>
      </w:r>
      <w:r>
        <w:rPr>
          <w:color w:val="231F20"/>
          <w:spacing w:val="-16"/>
        </w:rPr>
        <w:t> </w:t>
      </w:r>
      <w:r>
        <w:rPr>
          <w:color w:val="231F20"/>
        </w:rPr>
        <w:t>trầm,</w:t>
      </w:r>
      <w:r>
        <w:rPr>
          <w:color w:val="231F20"/>
          <w:spacing w:val="-16"/>
        </w:rPr>
        <w:t> </w:t>
      </w:r>
      <w:r>
        <w:rPr>
          <w:color w:val="231F20"/>
        </w:rPr>
        <w:t>Thuỵ</w:t>
      </w:r>
      <w:r>
        <w:rPr>
          <w:color w:val="231F20"/>
          <w:spacing w:val="-16"/>
        </w:rPr>
        <w:t> </w:t>
      </w:r>
      <w:r>
        <w:rPr>
          <w:color w:val="231F20"/>
        </w:rPr>
        <w:t>miên và Hoài nghi</w:t>
      </w:r>
    </w:p>
    <w:p>
      <w:pPr>
        <w:pStyle w:val="BodyText"/>
        <w:spacing w:before="17"/>
        <w:ind w:left="0" w:right="0"/>
        <w:jc w:val="left"/>
        <w:rPr>
          <w:rFonts w:ascii="Cambria"/>
          <w:b/>
          <w:sz w:val="36"/>
        </w:rPr>
      </w:pPr>
    </w:p>
    <w:p>
      <w:pPr>
        <w:pStyle w:val="Heading4"/>
        <w:numPr>
          <w:ilvl w:val="1"/>
          <w:numId w:val="33"/>
        </w:numPr>
        <w:tabs>
          <w:tab w:pos="1117" w:val="left" w:leader="none"/>
        </w:tabs>
        <w:spacing w:line="240" w:lineRule="auto" w:before="0" w:after="0"/>
        <w:ind w:left="1117" w:right="0" w:hanging="607"/>
        <w:jc w:val="both"/>
      </w:pPr>
      <w:r>
        <w:rPr>
          <w:color w:val="231F20"/>
        </w:rPr>
        <w:t>Hôn</w:t>
      </w:r>
      <w:r>
        <w:rPr>
          <w:color w:val="231F20"/>
          <w:spacing w:val="-4"/>
        </w:rPr>
        <w:t> </w:t>
      </w:r>
      <w:r>
        <w:rPr>
          <w:color w:val="231F20"/>
        </w:rPr>
        <w:t>trầm</w:t>
      </w:r>
      <w:r>
        <w:rPr>
          <w:color w:val="231F20"/>
          <w:spacing w:val="-2"/>
        </w:rPr>
        <w:t> </w:t>
      </w:r>
      <w:r>
        <w:rPr>
          <w:color w:val="231F20"/>
        </w:rPr>
        <w:t>(thīna),</w:t>
      </w:r>
      <w:r>
        <w:rPr>
          <w:color w:val="231F20"/>
          <w:spacing w:val="-5"/>
        </w:rPr>
        <w:t> </w:t>
      </w:r>
      <w:r>
        <w:rPr>
          <w:color w:val="231F20"/>
        </w:rPr>
        <w:t>Thụy</w:t>
      </w:r>
      <w:r>
        <w:rPr>
          <w:color w:val="231F20"/>
          <w:spacing w:val="-1"/>
        </w:rPr>
        <w:t> </w:t>
      </w:r>
      <w:r>
        <w:rPr>
          <w:color w:val="231F20"/>
        </w:rPr>
        <w:t>miên</w:t>
      </w:r>
      <w:r>
        <w:rPr>
          <w:color w:val="231F20"/>
          <w:spacing w:val="-2"/>
        </w:rPr>
        <w:t> (middha)</w:t>
      </w:r>
    </w:p>
    <w:p>
      <w:pPr>
        <w:pStyle w:val="BodyText"/>
        <w:spacing w:line="256" w:lineRule="auto" w:before="136"/>
        <w:ind w:firstLine="396"/>
      </w:pPr>
      <w:r>
        <w:rPr>
          <w:color w:val="231F20"/>
        </w:rPr>
        <w:t>Thīna và middha là hai tâm sở bất thiện </w:t>
      </w:r>
      <w:r>
        <w:rPr>
          <w:color w:val="231F20"/>
        </w:rPr>
        <w:t>luôn</w:t>
      </w:r>
      <w:r>
        <w:rPr>
          <w:color w:val="231F20"/>
          <w:spacing w:val="40"/>
        </w:rPr>
        <w:t> </w:t>
      </w:r>
      <w:r>
        <w:rPr>
          <w:color w:val="231F20"/>
        </w:rPr>
        <w:t>sinh</w:t>
      </w:r>
      <w:r>
        <w:rPr>
          <w:color w:val="231F20"/>
          <w:spacing w:val="-1"/>
        </w:rPr>
        <w:t> </w:t>
      </w:r>
      <w:r>
        <w:rPr>
          <w:color w:val="231F20"/>
        </w:rPr>
        <w:t>khởi</w:t>
      </w:r>
      <w:r>
        <w:rPr>
          <w:color w:val="231F20"/>
          <w:spacing w:val="-2"/>
        </w:rPr>
        <w:t> </w:t>
      </w:r>
      <w:r>
        <w:rPr>
          <w:color w:val="231F20"/>
        </w:rPr>
        <w:t>theo</w:t>
      </w:r>
      <w:r>
        <w:rPr>
          <w:color w:val="231F20"/>
          <w:spacing w:val="-1"/>
        </w:rPr>
        <w:t> </w:t>
      </w:r>
      <w:r>
        <w:rPr>
          <w:color w:val="231F20"/>
        </w:rPr>
        <w:t>cặp.</w:t>
      </w:r>
      <w:r>
        <w:rPr>
          <w:color w:val="231F20"/>
          <w:spacing w:val="-6"/>
        </w:rPr>
        <w:t> </w:t>
      </w:r>
      <w:r>
        <w:rPr>
          <w:color w:val="231F20"/>
        </w:rPr>
        <w:t>Thīna</w:t>
      </w:r>
      <w:r>
        <w:rPr>
          <w:color w:val="231F20"/>
          <w:spacing w:val="-1"/>
        </w:rPr>
        <w:t> </w:t>
      </w:r>
      <w:r>
        <w:rPr>
          <w:color w:val="231F20"/>
        </w:rPr>
        <w:t>được</w:t>
      </w:r>
      <w:r>
        <w:rPr>
          <w:color w:val="231F20"/>
          <w:spacing w:val="-2"/>
        </w:rPr>
        <w:t> </w:t>
      </w:r>
      <w:r>
        <w:rPr>
          <w:color w:val="231F20"/>
        </w:rPr>
        <w:t>dịch</w:t>
      </w:r>
      <w:r>
        <w:rPr>
          <w:color w:val="231F20"/>
          <w:spacing w:val="-2"/>
        </w:rPr>
        <w:t> </w:t>
      </w:r>
      <w:r>
        <w:rPr>
          <w:color w:val="231F20"/>
        </w:rPr>
        <w:t>là</w:t>
      </w:r>
      <w:r>
        <w:rPr>
          <w:color w:val="231F20"/>
          <w:spacing w:val="-2"/>
        </w:rPr>
        <w:t> </w:t>
      </w:r>
      <w:r>
        <w:rPr>
          <w:color w:val="231F20"/>
        </w:rPr>
        <w:t>hôn</w:t>
      </w:r>
      <w:r>
        <w:rPr>
          <w:color w:val="231F20"/>
          <w:spacing w:val="-1"/>
        </w:rPr>
        <w:t> </w:t>
      </w:r>
      <w:r>
        <w:rPr>
          <w:color w:val="231F20"/>
        </w:rPr>
        <w:t>trầm,</w:t>
      </w:r>
      <w:r>
        <w:rPr>
          <w:color w:val="231F20"/>
          <w:spacing w:val="-2"/>
        </w:rPr>
        <w:t> </w:t>
      </w:r>
      <w:r>
        <w:rPr>
          <w:color w:val="231F20"/>
        </w:rPr>
        <w:t>còn middha</w:t>
      </w:r>
      <w:r>
        <w:rPr>
          <w:color w:val="231F20"/>
          <w:spacing w:val="-16"/>
        </w:rPr>
        <w:t> </w:t>
      </w:r>
      <w:r>
        <w:rPr>
          <w:color w:val="231F20"/>
        </w:rPr>
        <w:t>được</w:t>
      </w:r>
      <w:r>
        <w:rPr>
          <w:color w:val="231F20"/>
          <w:spacing w:val="-16"/>
        </w:rPr>
        <w:t> </w:t>
      </w:r>
      <w:r>
        <w:rPr>
          <w:color w:val="231F20"/>
        </w:rPr>
        <w:t>dịch</w:t>
      </w:r>
      <w:r>
        <w:rPr>
          <w:color w:val="231F20"/>
          <w:spacing w:val="-16"/>
        </w:rPr>
        <w:t> </w:t>
      </w:r>
      <w:r>
        <w:rPr>
          <w:color w:val="231F20"/>
        </w:rPr>
        <w:t>là</w:t>
      </w:r>
      <w:r>
        <w:rPr>
          <w:color w:val="231F20"/>
          <w:spacing w:val="-16"/>
        </w:rPr>
        <w:t> </w:t>
      </w:r>
      <w:r>
        <w:rPr>
          <w:color w:val="231F20"/>
        </w:rPr>
        <w:t>thụy</w:t>
      </w:r>
      <w:r>
        <w:rPr>
          <w:color w:val="231F20"/>
          <w:spacing w:val="-16"/>
        </w:rPr>
        <w:t> </w:t>
      </w:r>
      <w:r>
        <w:rPr>
          <w:color w:val="231F20"/>
        </w:rPr>
        <w:t>miên.</w:t>
      </w:r>
      <w:r>
        <w:rPr>
          <w:color w:val="231F20"/>
          <w:spacing w:val="-16"/>
        </w:rPr>
        <w:t> </w:t>
      </w:r>
      <w:r>
        <w:rPr>
          <w:color w:val="231F20"/>
        </w:rPr>
        <w:t>Khi</w:t>
      </w:r>
      <w:r>
        <w:rPr>
          <w:color w:val="231F20"/>
          <w:spacing w:val="-16"/>
        </w:rPr>
        <w:t> </w:t>
      </w:r>
      <w:r>
        <w:rPr>
          <w:color w:val="231F20"/>
        </w:rPr>
        <w:t>có</w:t>
      </w:r>
      <w:r>
        <w:rPr>
          <w:color w:val="231F20"/>
          <w:spacing w:val="-16"/>
        </w:rPr>
        <w:t> </w:t>
      </w:r>
      <w:r>
        <w:rPr>
          <w:color w:val="231F20"/>
        </w:rPr>
        <w:t>hôn</w:t>
      </w:r>
      <w:r>
        <w:rPr>
          <w:color w:val="231F20"/>
          <w:spacing w:val="-16"/>
        </w:rPr>
        <w:t> </w:t>
      </w:r>
      <w:r>
        <w:rPr>
          <w:color w:val="231F20"/>
        </w:rPr>
        <w:t>trầm-thụy miên, ta không có nghị lực cho thiện pháp. Để hiểu biết</w:t>
      </w:r>
      <w:r>
        <w:rPr>
          <w:color w:val="231F20"/>
          <w:spacing w:val="-12"/>
        </w:rPr>
        <w:t> </w:t>
      </w:r>
      <w:r>
        <w:rPr>
          <w:color w:val="231F20"/>
        </w:rPr>
        <w:t>thêm</w:t>
      </w:r>
      <w:r>
        <w:rPr>
          <w:color w:val="231F20"/>
          <w:spacing w:val="-12"/>
        </w:rPr>
        <w:t> </w:t>
      </w:r>
      <w:r>
        <w:rPr>
          <w:color w:val="231F20"/>
        </w:rPr>
        <w:t>về</w:t>
      </w:r>
      <w:r>
        <w:rPr>
          <w:color w:val="231F20"/>
          <w:spacing w:val="-12"/>
        </w:rPr>
        <w:t> </w:t>
      </w:r>
      <w:r>
        <w:rPr>
          <w:color w:val="231F20"/>
        </w:rPr>
        <w:t>hôn</w:t>
      </w:r>
      <w:r>
        <w:rPr>
          <w:color w:val="231F20"/>
          <w:spacing w:val="-12"/>
        </w:rPr>
        <w:t> </w:t>
      </w:r>
      <w:r>
        <w:rPr>
          <w:color w:val="231F20"/>
        </w:rPr>
        <w:t>trầm-thụy</w:t>
      </w:r>
      <w:r>
        <w:rPr>
          <w:color w:val="231F20"/>
          <w:spacing w:val="-12"/>
        </w:rPr>
        <w:t> </w:t>
      </w:r>
      <w:r>
        <w:rPr>
          <w:color w:val="231F20"/>
        </w:rPr>
        <w:t>miên</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nên</w:t>
      </w:r>
      <w:r>
        <w:rPr>
          <w:color w:val="231F20"/>
          <w:spacing w:val="-12"/>
        </w:rPr>
        <w:t> </w:t>
      </w:r>
      <w:r>
        <w:rPr>
          <w:color w:val="231F20"/>
        </w:rPr>
        <w:t>nghiên cứu đặc tính, chức năng, biểu hiện và cận nhân của những</w:t>
      </w:r>
      <w:r>
        <w:rPr>
          <w:color w:val="231F20"/>
          <w:spacing w:val="-10"/>
        </w:rPr>
        <w:t> </w:t>
      </w:r>
      <w:r>
        <w:rPr>
          <w:color w:val="231F20"/>
        </w:rPr>
        <w:t>tâm</w:t>
      </w:r>
      <w:r>
        <w:rPr>
          <w:color w:val="231F20"/>
          <w:spacing w:val="-11"/>
        </w:rPr>
        <w:t> </w:t>
      </w:r>
      <w:r>
        <w:rPr>
          <w:color w:val="231F20"/>
        </w:rPr>
        <w:t>sở</w:t>
      </w:r>
      <w:r>
        <w:rPr>
          <w:color w:val="231F20"/>
          <w:spacing w:val="-10"/>
        </w:rPr>
        <w:t> </w:t>
      </w:r>
      <w:r>
        <w:rPr>
          <w:color w:val="231F20"/>
        </w:rPr>
        <w:t>này,</w:t>
      </w:r>
      <w:r>
        <w:rPr>
          <w:color w:val="231F20"/>
          <w:spacing w:val="-10"/>
        </w:rPr>
        <w:t> </w:t>
      </w:r>
      <w:r>
        <w:rPr>
          <w:color w:val="231F20"/>
        </w:rPr>
        <w:t>và</w:t>
      </w:r>
      <w:r>
        <w:rPr>
          <w:color w:val="231F20"/>
          <w:spacing w:val="-10"/>
        </w:rPr>
        <w:t> </w:t>
      </w:r>
      <w:r>
        <w:rPr>
          <w:color w:val="231F20"/>
        </w:rPr>
        <w:t>cũng</w:t>
      </w:r>
      <w:r>
        <w:rPr>
          <w:color w:val="231F20"/>
          <w:spacing w:val="-11"/>
        </w:rPr>
        <w:t> </w:t>
      </w:r>
      <w:r>
        <w:rPr>
          <w:color w:val="231F20"/>
        </w:rPr>
        <w:t>nên</w:t>
      </w:r>
      <w:r>
        <w:rPr>
          <w:color w:val="231F20"/>
          <w:spacing w:val="-11"/>
        </w:rPr>
        <w:t> </w:t>
      </w:r>
      <w:r>
        <w:rPr>
          <w:color w:val="231F20"/>
        </w:rPr>
        <w:t>biết</w:t>
      </w:r>
      <w:r>
        <w:rPr>
          <w:color w:val="231F20"/>
          <w:spacing w:val="-11"/>
        </w:rPr>
        <w:t> </w:t>
      </w:r>
      <w:r>
        <w:rPr>
          <w:color w:val="231F20"/>
        </w:rPr>
        <w:t>rõ</w:t>
      </w:r>
      <w:r>
        <w:rPr>
          <w:color w:val="231F20"/>
          <w:spacing w:val="-10"/>
        </w:rPr>
        <w:t> </w:t>
      </w:r>
      <w:r>
        <w:rPr>
          <w:color w:val="231F20"/>
        </w:rPr>
        <w:t>loại</w:t>
      </w:r>
      <w:r>
        <w:rPr>
          <w:color w:val="231F20"/>
          <w:spacing w:val="-11"/>
        </w:rPr>
        <w:t> </w:t>
      </w:r>
      <w:r>
        <w:rPr>
          <w:color w:val="231F20"/>
        </w:rPr>
        <w:t>tâm</w:t>
      </w:r>
      <w:r>
        <w:rPr>
          <w:color w:val="231F20"/>
          <w:spacing w:val="-11"/>
        </w:rPr>
        <w:t> </w:t>
      </w:r>
      <w:r>
        <w:rPr>
          <w:color w:val="231F20"/>
        </w:rPr>
        <w:t>nào</w:t>
      </w:r>
      <w:r>
        <w:rPr>
          <w:color w:val="231F20"/>
          <w:spacing w:val="-11"/>
        </w:rPr>
        <w:t> </w:t>
      </w:r>
      <w:r>
        <w:rPr>
          <w:color w:val="231F20"/>
        </w:rPr>
        <w:t>đi kèm với chúng.</w:t>
      </w:r>
    </w:p>
    <w:p>
      <w:pPr>
        <w:pStyle w:val="BodyText"/>
        <w:spacing w:line="256" w:lineRule="auto" w:before="118"/>
        <w:ind w:firstLine="396"/>
      </w:pPr>
      <w:r>
        <w:rPr>
          <w:i/>
          <w:color w:val="231F20"/>
        </w:rPr>
        <w:t>Chú Giải Bộ Pháp Tụ </w:t>
      </w:r>
      <w:r>
        <w:rPr>
          <w:color w:val="231F20"/>
        </w:rPr>
        <w:t>(quyển I, phần IX, </w:t>
      </w:r>
      <w:r>
        <w:rPr>
          <w:color w:val="231F20"/>
        </w:rPr>
        <w:t>chương II, đoạn 255) nói về hôn trầm-thụy miên như sau: “thiếu cố gắng, khó khăn do thiểu năng, chính là ý nghĩa</w:t>
      </w:r>
      <w:r>
        <w:rPr>
          <w:color w:val="231F20"/>
          <w:spacing w:val="-6"/>
        </w:rPr>
        <w:t> </w:t>
      </w:r>
      <w:r>
        <w:rPr>
          <w:color w:val="231F20"/>
        </w:rPr>
        <w:t>ở</w:t>
      </w:r>
      <w:r>
        <w:rPr>
          <w:color w:val="231F20"/>
          <w:spacing w:val="-7"/>
        </w:rPr>
        <w:t> </w:t>
      </w:r>
      <w:r>
        <w:rPr>
          <w:color w:val="231F20"/>
        </w:rPr>
        <w:t>đây”.</w:t>
      </w:r>
      <w:r>
        <w:rPr>
          <w:color w:val="231F20"/>
          <w:spacing w:val="-10"/>
        </w:rPr>
        <w:t> </w:t>
      </w:r>
      <w:r>
        <w:rPr>
          <w:color w:val="231F20"/>
        </w:rPr>
        <w:t>Tiếp</w:t>
      </w:r>
      <w:r>
        <w:rPr>
          <w:color w:val="231F20"/>
          <w:spacing w:val="-6"/>
        </w:rPr>
        <w:t> </w:t>
      </w:r>
      <w:r>
        <w:rPr>
          <w:color w:val="231F20"/>
        </w:rPr>
        <w:t>theo</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thấy</w:t>
      </w:r>
      <w:r>
        <w:rPr>
          <w:color w:val="231F20"/>
          <w:spacing w:val="-6"/>
        </w:rPr>
        <w:t> </w:t>
      </w:r>
      <w:r>
        <w:rPr>
          <w:color w:val="231F20"/>
        </w:rPr>
        <w:t>định</w:t>
      </w:r>
      <w:r>
        <w:rPr>
          <w:color w:val="231F20"/>
          <w:spacing w:val="-6"/>
        </w:rPr>
        <w:t> </w:t>
      </w:r>
      <w:r>
        <w:rPr>
          <w:color w:val="231F20"/>
        </w:rPr>
        <w:t>nghĩa</w:t>
      </w:r>
      <w:r>
        <w:rPr>
          <w:color w:val="231F20"/>
          <w:spacing w:val="-6"/>
        </w:rPr>
        <w:t> </w:t>
      </w:r>
      <w:r>
        <w:rPr>
          <w:color w:val="231F20"/>
          <w:spacing w:val="-4"/>
        </w:rPr>
        <w:t>sau:</w:t>
      </w:r>
    </w:p>
    <w:p>
      <w:pPr>
        <w:spacing w:line="256" w:lineRule="auto" w:before="116"/>
        <w:ind w:left="850" w:right="111" w:firstLine="79"/>
        <w:jc w:val="both"/>
        <w:rPr>
          <w:i/>
          <w:sz w:val="27"/>
        </w:rPr>
      </w:pPr>
      <w:r>
        <w:rPr>
          <w:i/>
          <w:color w:val="231F20"/>
          <w:sz w:val="27"/>
        </w:rPr>
        <w:t>Từ ghép hôn trầm và thụy miên chính là hôn</w:t>
      </w:r>
      <w:r>
        <w:rPr>
          <w:i/>
          <w:color w:val="231F20"/>
          <w:sz w:val="27"/>
        </w:rPr>
        <w:t> trầm</w:t>
      </w:r>
      <w:r>
        <w:rPr>
          <w:i/>
          <w:color w:val="231F20"/>
          <w:spacing w:val="-15"/>
          <w:sz w:val="27"/>
        </w:rPr>
        <w:t> </w:t>
      </w:r>
      <w:r>
        <w:rPr>
          <w:i/>
          <w:color w:val="231F20"/>
          <w:sz w:val="27"/>
        </w:rPr>
        <w:t>cộng</w:t>
      </w:r>
      <w:r>
        <w:rPr>
          <w:i/>
          <w:color w:val="231F20"/>
          <w:spacing w:val="-15"/>
          <w:sz w:val="27"/>
        </w:rPr>
        <w:t> </w:t>
      </w:r>
      <w:r>
        <w:rPr>
          <w:i/>
          <w:color w:val="231F20"/>
          <w:sz w:val="27"/>
        </w:rPr>
        <w:t>với</w:t>
      </w:r>
      <w:r>
        <w:rPr>
          <w:i/>
          <w:color w:val="231F20"/>
          <w:spacing w:val="-15"/>
          <w:sz w:val="27"/>
        </w:rPr>
        <w:t> </w:t>
      </w:r>
      <w:r>
        <w:rPr>
          <w:i/>
          <w:color w:val="231F20"/>
          <w:sz w:val="27"/>
        </w:rPr>
        <w:t>thụy</w:t>
      </w:r>
      <w:r>
        <w:rPr>
          <w:i/>
          <w:color w:val="231F20"/>
          <w:spacing w:val="-15"/>
          <w:sz w:val="27"/>
        </w:rPr>
        <w:t> </w:t>
      </w:r>
      <w:r>
        <w:rPr>
          <w:i/>
          <w:color w:val="231F20"/>
          <w:sz w:val="27"/>
        </w:rPr>
        <w:t>miên;</w:t>
      </w:r>
      <w:r>
        <w:rPr>
          <w:i/>
          <w:color w:val="231F20"/>
          <w:spacing w:val="-15"/>
          <w:sz w:val="27"/>
        </w:rPr>
        <w:t> </w:t>
      </w:r>
      <w:r>
        <w:rPr>
          <w:i/>
          <w:color w:val="231F20"/>
          <w:sz w:val="27"/>
        </w:rPr>
        <w:t>trong</w:t>
      </w:r>
      <w:r>
        <w:rPr>
          <w:i/>
          <w:color w:val="231F20"/>
          <w:spacing w:val="-15"/>
          <w:sz w:val="27"/>
        </w:rPr>
        <w:t> </w:t>
      </w:r>
      <w:r>
        <w:rPr>
          <w:i/>
          <w:color w:val="231F20"/>
          <w:sz w:val="27"/>
        </w:rPr>
        <w:t>đó</w:t>
      </w:r>
      <w:r>
        <w:rPr>
          <w:i/>
          <w:color w:val="231F20"/>
          <w:spacing w:val="-15"/>
          <w:sz w:val="27"/>
        </w:rPr>
        <w:t> </w:t>
      </w:r>
      <w:r>
        <w:rPr>
          <w:i/>
          <w:color w:val="231F20"/>
          <w:sz w:val="27"/>
        </w:rPr>
        <w:t>hôn</w:t>
      </w:r>
      <w:r>
        <w:rPr>
          <w:i/>
          <w:color w:val="231F20"/>
          <w:spacing w:val="-15"/>
          <w:sz w:val="27"/>
        </w:rPr>
        <w:t> </w:t>
      </w:r>
      <w:r>
        <w:rPr>
          <w:i/>
          <w:color w:val="231F20"/>
          <w:sz w:val="27"/>
        </w:rPr>
        <w:t>trầm</w:t>
      </w:r>
      <w:r>
        <w:rPr>
          <w:i/>
          <w:color w:val="231F20"/>
          <w:spacing w:val="-15"/>
          <w:sz w:val="27"/>
        </w:rPr>
        <w:t> </w:t>
      </w:r>
      <w:r>
        <w:rPr>
          <w:i/>
          <w:color w:val="231F20"/>
          <w:sz w:val="27"/>
        </w:rPr>
        <w:t>có đặc</w:t>
      </w:r>
      <w:r>
        <w:rPr>
          <w:i/>
          <w:color w:val="231F20"/>
          <w:spacing w:val="25"/>
          <w:sz w:val="27"/>
        </w:rPr>
        <w:t> </w:t>
      </w:r>
      <w:r>
        <w:rPr>
          <w:i/>
          <w:color w:val="231F20"/>
          <w:sz w:val="27"/>
        </w:rPr>
        <w:t>tính</w:t>
      </w:r>
      <w:r>
        <w:rPr>
          <w:i/>
          <w:color w:val="231F20"/>
          <w:spacing w:val="25"/>
          <w:sz w:val="27"/>
        </w:rPr>
        <w:t> </w:t>
      </w:r>
      <w:r>
        <w:rPr>
          <w:i/>
          <w:color w:val="231F20"/>
          <w:sz w:val="27"/>
        </w:rPr>
        <w:t>là</w:t>
      </w:r>
      <w:r>
        <w:rPr>
          <w:i/>
          <w:color w:val="231F20"/>
          <w:spacing w:val="25"/>
          <w:sz w:val="27"/>
        </w:rPr>
        <w:t> </w:t>
      </w:r>
      <w:r>
        <w:rPr>
          <w:i/>
          <w:color w:val="231F20"/>
          <w:sz w:val="27"/>
        </w:rPr>
        <w:t>thiếu</w:t>
      </w:r>
      <w:r>
        <w:rPr>
          <w:i/>
          <w:color w:val="231F20"/>
          <w:spacing w:val="25"/>
          <w:sz w:val="27"/>
        </w:rPr>
        <w:t> </w:t>
      </w:r>
      <w:r>
        <w:rPr>
          <w:i/>
          <w:color w:val="231F20"/>
          <w:sz w:val="27"/>
        </w:rPr>
        <w:t>vắng</w:t>
      </w:r>
      <w:r>
        <w:rPr>
          <w:i/>
          <w:color w:val="231F20"/>
          <w:spacing w:val="25"/>
          <w:sz w:val="27"/>
        </w:rPr>
        <w:t> </w:t>
      </w:r>
      <w:r>
        <w:rPr>
          <w:i/>
          <w:color w:val="231F20"/>
          <w:sz w:val="27"/>
        </w:rPr>
        <w:t>hay</w:t>
      </w:r>
      <w:r>
        <w:rPr>
          <w:i/>
          <w:color w:val="231F20"/>
          <w:spacing w:val="25"/>
          <w:sz w:val="27"/>
        </w:rPr>
        <w:t> </w:t>
      </w:r>
      <w:r>
        <w:rPr>
          <w:i/>
          <w:color w:val="231F20"/>
          <w:sz w:val="27"/>
        </w:rPr>
        <w:t>đối</w:t>
      </w:r>
      <w:r>
        <w:rPr>
          <w:i/>
          <w:color w:val="231F20"/>
          <w:spacing w:val="25"/>
          <w:sz w:val="27"/>
        </w:rPr>
        <w:t> </w:t>
      </w:r>
      <w:r>
        <w:rPr>
          <w:i/>
          <w:color w:val="231F20"/>
          <w:sz w:val="27"/>
        </w:rPr>
        <w:t>nghịch</w:t>
      </w:r>
      <w:r>
        <w:rPr>
          <w:i/>
          <w:color w:val="231F20"/>
          <w:spacing w:val="25"/>
          <w:sz w:val="27"/>
        </w:rPr>
        <w:t> </w:t>
      </w:r>
      <w:r>
        <w:rPr>
          <w:i/>
          <w:color w:val="231F20"/>
          <w:sz w:val="27"/>
        </w:rPr>
        <w:t>với</w:t>
      </w:r>
      <w:r>
        <w:rPr>
          <w:i/>
          <w:color w:val="231F20"/>
          <w:spacing w:val="25"/>
          <w:sz w:val="27"/>
        </w:rPr>
        <w:t> </w:t>
      </w:r>
      <w:r>
        <w:rPr>
          <w:i/>
          <w:color w:val="231F20"/>
          <w:spacing w:val="-5"/>
          <w:sz w:val="27"/>
        </w:rPr>
        <w:t>cố</w:t>
      </w:r>
    </w:p>
    <w:p>
      <w:pPr>
        <w:spacing w:after="0" w:line="256" w:lineRule="auto"/>
        <w:jc w:val="both"/>
        <w:rPr>
          <w:i/>
          <w:sz w:val="27"/>
        </w:rPr>
        <w:sectPr>
          <w:pgSz w:w="7660" w:h="11630"/>
          <w:pgMar w:header="779" w:footer="0" w:top="1100" w:bottom="280" w:left="850" w:right="850"/>
        </w:sectPr>
      </w:pPr>
    </w:p>
    <w:p>
      <w:pPr>
        <w:spacing w:line="254" w:lineRule="auto" w:before="241"/>
        <w:ind w:left="850" w:right="111" w:firstLine="0"/>
        <w:jc w:val="both"/>
        <w:rPr>
          <w:i/>
          <w:sz w:val="27"/>
        </w:rPr>
      </w:pPr>
      <w:r>
        <w:rPr>
          <w:i/>
          <w:color w:val="231F20"/>
          <w:sz w:val="27"/>
        </w:rPr>
        <w:t>gắng,</w:t>
      </w:r>
      <w:r>
        <w:rPr>
          <w:i/>
          <w:color w:val="231F20"/>
          <w:spacing w:val="-10"/>
          <w:sz w:val="27"/>
        </w:rPr>
        <w:t> </w:t>
      </w:r>
      <w:r>
        <w:rPr>
          <w:i/>
          <w:color w:val="231F20"/>
          <w:sz w:val="27"/>
        </w:rPr>
        <w:t>chức</w:t>
      </w:r>
      <w:r>
        <w:rPr>
          <w:i/>
          <w:color w:val="231F20"/>
          <w:spacing w:val="-10"/>
          <w:sz w:val="27"/>
        </w:rPr>
        <w:t> </w:t>
      </w:r>
      <w:r>
        <w:rPr>
          <w:i/>
          <w:color w:val="231F20"/>
          <w:sz w:val="27"/>
        </w:rPr>
        <w:t>năng</w:t>
      </w:r>
      <w:r>
        <w:rPr>
          <w:i/>
          <w:color w:val="231F20"/>
          <w:spacing w:val="-10"/>
          <w:sz w:val="27"/>
        </w:rPr>
        <w:t> </w:t>
      </w:r>
      <w:r>
        <w:rPr>
          <w:i/>
          <w:color w:val="231F20"/>
          <w:sz w:val="27"/>
        </w:rPr>
        <w:t>là</w:t>
      </w:r>
      <w:r>
        <w:rPr>
          <w:i/>
          <w:color w:val="231F20"/>
          <w:spacing w:val="-10"/>
          <w:sz w:val="27"/>
        </w:rPr>
        <w:t> </w:t>
      </w:r>
      <w:r>
        <w:rPr>
          <w:i/>
          <w:color w:val="231F20"/>
          <w:sz w:val="27"/>
        </w:rPr>
        <w:t>phá</w:t>
      </w:r>
      <w:r>
        <w:rPr>
          <w:i/>
          <w:color w:val="231F20"/>
          <w:spacing w:val="-10"/>
          <w:sz w:val="27"/>
        </w:rPr>
        <w:t> </w:t>
      </w:r>
      <w:r>
        <w:rPr>
          <w:i/>
          <w:color w:val="231F20"/>
          <w:sz w:val="27"/>
        </w:rPr>
        <w:t>huỷ</w:t>
      </w:r>
      <w:r>
        <w:rPr>
          <w:i/>
          <w:color w:val="231F20"/>
          <w:spacing w:val="-10"/>
          <w:sz w:val="27"/>
        </w:rPr>
        <w:t> </w:t>
      </w:r>
      <w:r>
        <w:rPr>
          <w:i/>
          <w:color w:val="231F20"/>
          <w:sz w:val="27"/>
        </w:rPr>
        <w:t>tinh</w:t>
      </w:r>
      <w:r>
        <w:rPr>
          <w:i/>
          <w:color w:val="231F20"/>
          <w:spacing w:val="-10"/>
          <w:sz w:val="27"/>
        </w:rPr>
        <w:t> </w:t>
      </w:r>
      <w:r>
        <w:rPr>
          <w:i/>
          <w:color w:val="231F20"/>
          <w:sz w:val="27"/>
        </w:rPr>
        <w:t>tấn,</w:t>
      </w:r>
      <w:r>
        <w:rPr>
          <w:i/>
          <w:color w:val="231F20"/>
          <w:spacing w:val="-10"/>
          <w:sz w:val="27"/>
        </w:rPr>
        <w:t> </w:t>
      </w:r>
      <w:r>
        <w:rPr>
          <w:i/>
          <w:color w:val="231F20"/>
          <w:sz w:val="27"/>
        </w:rPr>
        <w:t>biểu</w:t>
      </w:r>
      <w:r>
        <w:rPr>
          <w:i/>
          <w:color w:val="231F20"/>
          <w:spacing w:val="-10"/>
          <w:sz w:val="27"/>
        </w:rPr>
        <w:t> </w:t>
      </w:r>
      <w:r>
        <w:rPr>
          <w:i/>
          <w:color w:val="231F20"/>
          <w:sz w:val="27"/>
        </w:rPr>
        <w:t>hiện</w:t>
      </w:r>
      <w:r>
        <w:rPr>
          <w:i/>
          <w:color w:val="231F20"/>
          <w:sz w:val="27"/>
        </w:rPr>
        <w:t> là sự lui sụt nơi những pháp tương ưng. </w:t>
      </w:r>
      <w:r>
        <w:rPr>
          <w:i/>
          <w:color w:val="231F20"/>
          <w:sz w:val="27"/>
        </w:rPr>
        <w:t>Thụy miên lại có đặc tính là nặng nề khó sử dụng, chức</w:t>
      </w:r>
      <w:r>
        <w:rPr>
          <w:i/>
          <w:color w:val="231F20"/>
          <w:spacing w:val="-9"/>
          <w:sz w:val="27"/>
        </w:rPr>
        <w:t> </w:t>
      </w:r>
      <w:r>
        <w:rPr>
          <w:i/>
          <w:color w:val="231F20"/>
          <w:sz w:val="27"/>
        </w:rPr>
        <w:t>năng</w:t>
      </w:r>
      <w:r>
        <w:rPr>
          <w:i/>
          <w:color w:val="231F20"/>
          <w:spacing w:val="-9"/>
          <w:sz w:val="27"/>
        </w:rPr>
        <w:t> </w:t>
      </w:r>
      <w:r>
        <w:rPr>
          <w:i/>
          <w:color w:val="231F20"/>
          <w:sz w:val="27"/>
        </w:rPr>
        <w:t>là</w:t>
      </w:r>
      <w:r>
        <w:rPr>
          <w:i/>
          <w:color w:val="231F20"/>
          <w:spacing w:val="-9"/>
          <w:sz w:val="27"/>
        </w:rPr>
        <w:t> </w:t>
      </w:r>
      <w:r>
        <w:rPr>
          <w:i/>
          <w:color w:val="231F20"/>
          <w:sz w:val="27"/>
        </w:rPr>
        <w:t>đóng</w:t>
      </w:r>
      <w:r>
        <w:rPr>
          <w:i/>
          <w:color w:val="231F20"/>
          <w:spacing w:val="-9"/>
          <w:sz w:val="27"/>
        </w:rPr>
        <w:t> </w:t>
      </w:r>
      <w:r>
        <w:rPr>
          <w:i/>
          <w:color w:val="231F20"/>
          <w:sz w:val="27"/>
        </w:rPr>
        <w:t>cửa</w:t>
      </w:r>
      <w:r>
        <w:rPr>
          <w:i/>
          <w:color w:val="231F20"/>
          <w:spacing w:val="-9"/>
          <w:sz w:val="27"/>
        </w:rPr>
        <w:t> </w:t>
      </w:r>
      <w:r>
        <w:rPr>
          <w:i/>
          <w:color w:val="231F20"/>
          <w:sz w:val="27"/>
        </w:rPr>
        <w:t>tâm,</w:t>
      </w:r>
      <w:r>
        <w:rPr>
          <w:i/>
          <w:color w:val="231F20"/>
          <w:spacing w:val="-9"/>
          <w:sz w:val="27"/>
        </w:rPr>
        <w:t> </w:t>
      </w:r>
      <w:r>
        <w:rPr>
          <w:i/>
          <w:color w:val="231F20"/>
          <w:sz w:val="27"/>
        </w:rPr>
        <w:t>biểu</w:t>
      </w:r>
      <w:r>
        <w:rPr>
          <w:i/>
          <w:color w:val="231F20"/>
          <w:spacing w:val="-9"/>
          <w:sz w:val="27"/>
        </w:rPr>
        <w:t> </w:t>
      </w:r>
      <w:r>
        <w:rPr>
          <w:i/>
          <w:color w:val="231F20"/>
          <w:sz w:val="27"/>
        </w:rPr>
        <w:t>hiện</w:t>
      </w:r>
      <w:r>
        <w:rPr>
          <w:i/>
          <w:color w:val="231F20"/>
          <w:spacing w:val="-9"/>
          <w:sz w:val="27"/>
        </w:rPr>
        <w:t> </w:t>
      </w:r>
      <w:r>
        <w:rPr>
          <w:i/>
          <w:color w:val="231F20"/>
          <w:sz w:val="27"/>
        </w:rPr>
        <w:t>là</w:t>
      </w:r>
      <w:r>
        <w:rPr>
          <w:i/>
          <w:color w:val="231F20"/>
          <w:spacing w:val="-9"/>
          <w:sz w:val="27"/>
        </w:rPr>
        <w:t> </w:t>
      </w:r>
      <w:r>
        <w:rPr>
          <w:i/>
          <w:color w:val="231F20"/>
          <w:sz w:val="27"/>
        </w:rPr>
        <w:t>co</w:t>
      </w:r>
      <w:r>
        <w:rPr>
          <w:i/>
          <w:color w:val="231F20"/>
          <w:spacing w:val="-9"/>
          <w:sz w:val="27"/>
        </w:rPr>
        <w:t> </w:t>
      </w:r>
      <w:r>
        <w:rPr>
          <w:i/>
          <w:color w:val="231F20"/>
          <w:sz w:val="27"/>
        </w:rPr>
        <w:t>lại trước đối tượng, hay biểu hiện là uể oải; và cả hai đều có cận nhân là tư duy thiếu mạch lạc,</w:t>
      </w:r>
      <w:r>
        <w:rPr>
          <w:i/>
          <w:color w:val="231F20"/>
          <w:spacing w:val="-11"/>
          <w:sz w:val="27"/>
        </w:rPr>
        <w:t> </w:t>
      </w:r>
      <w:r>
        <w:rPr>
          <w:i/>
          <w:color w:val="231F20"/>
          <w:sz w:val="27"/>
        </w:rPr>
        <w:t>không</w:t>
      </w:r>
      <w:r>
        <w:rPr>
          <w:i/>
          <w:color w:val="231F20"/>
          <w:spacing w:val="-11"/>
          <w:sz w:val="27"/>
        </w:rPr>
        <w:t> </w:t>
      </w:r>
      <w:r>
        <w:rPr>
          <w:i/>
          <w:color w:val="231F20"/>
          <w:sz w:val="27"/>
        </w:rPr>
        <w:t>tự</w:t>
      </w:r>
      <w:r>
        <w:rPr>
          <w:i/>
          <w:color w:val="231F20"/>
          <w:spacing w:val="-11"/>
          <w:sz w:val="27"/>
        </w:rPr>
        <w:t> </w:t>
      </w:r>
      <w:r>
        <w:rPr>
          <w:i/>
          <w:color w:val="231F20"/>
          <w:sz w:val="27"/>
        </w:rPr>
        <w:t>vực</w:t>
      </w:r>
      <w:r>
        <w:rPr>
          <w:i/>
          <w:color w:val="231F20"/>
          <w:spacing w:val="-10"/>
          <w:sz w:val="27"/>
        </w:rPr>
        <w:t> </w:t>
      </w:r>
      <w:r>
        <w:rPr>
          <w:i/>
          <w:color w:val="231F20"/>
          <w:sz w:val="27"/>
        </w:rPr>
        <w:t>dậy</w:t>
      </w:r>
      <w:r>
        <w:rPr>
          <w:i/>
          <w:color w:val="231F20"/>
          <w:spacing w:val="-11"/>
          <w:sz w:val="27"/>
        </w:rPr>
        <w:t> </w:t>
      </w:r>
      <w:r>
        <w:rPr>
          <w:i/>
          <w:color w:val="231F20"/>
          <w:sz w:val="27"/>
        </w:rPr>
        <w:t>từ</w:t>
      </w:r>
      <w:r>
        <w:rPr>
          <w:i/>
          <w:color w:val="231F20"/>
          <w:spacing w:val="-11"/>
          <w:sz w:val="27"/>
        </w:rPr>
        <w:t> </w:t>
      </w:r>
      <w:r>
        <w:rPr>
          <w:i/>
          <w:color w:val="231F20"/>
          <w:sz w:val="27"/>
        </w:rPr>
        <w:t>bất</w:t>
      </w:r>
      <w:r>
        <w:rPr>
          <w:i/>
          <w:color w:val="231F20"/>
          <w:spacing w:val="-11"/>
          <w:sz w:val="27"/>
        </w:rPr>
        <w:t> </w:t>
      </w:r>
      <w:r>
        <w:rPr>
          <w:i/>
          <w:color w:val="231F20"/>
          <w:sz w:val="27"/>
        </w:rPr>
        <w:t>mãn</w:t>
      </w:r>
      <w:r>
        <w:rPr>
          <w:i/>
          <w:color w:val="231F20"/>
          <w:spacing w:val="-10"/>
          <w:sz w:val="27"/>
        </w:rPr>
        <w:t> </w:t>
      </w:r>
      <w:r>
        <w:rPr>
          <w:i/>
          <w:color w:val="231F20"/>
          <w:sz w:val="27"/>
        </w:rPr>
        <w:t>và</w:t>
      </w:r>
      <w:r>
        <w:rPr>
          <w:i/>
          <w:color w:val="231F20"/>
          <w:spacing w:val="-11"/>
          <w:sz w:val="27"/>
        </w:rPr>
        <w:t> </w:t>
      </w:r>
      <w:r>
        <w:rPr>
          <w:i/>
          <w:color w:val="231F20"/>
          <w:sz w:val="27"/>
        </w:rPr>
        <w:t>lười</w:t>
      </w:r>
      <w:r>
        <w:rPr>
          <w:i/>
          <w:color w:val="231F20"/>
          <w:spacing w:val="-11"/>
          <w:sz w:val="27"/>
        </w:rPr>
        <w:t> </w:t>
      </w:r>
      <w:r>
        <w:rPr>
          <w:i/>
          <w:color w:val="231F20"/>
          <w:sz w:val="27"/>
        </w:rPr>
        <w:t>biếng (hay dể duôi).</w:t>
      </w:r>
    </w:p>
    <w:p>
      <w:pPr>
        <w:pStyle w:val="BodyText"/>
        <w:spacing w:line="254" w:lineRule="auto" w:before="113"/>
        <w:ind w:firstLine="396"/>
      </w:pPr>
      <w:r>
        <w:rPr>
          <w:i/>
          <w:color w:val="231F20"/>
        </w:rPr>
        <w:t>Thanh Tịnh Đạo </w:t>
      </w:r>
      <w:r>
        <w:rPr>
          <w:color w:val="231F20"/>
        </w:rPr>
        <w:t>(chương XIV, đoạn 167) cũng đưa</w:t>
      </w:r>
      <w:r>
        <w:rPr>
          <w:color w:val="231F20"/>
          <w:spacing w:val="-6"/>
        </w:rPr>
        <w:t> </w:t>
      </w:r>
      <w:r>
        <w:rPr>
          <w:color w:val="231F20"/>
        </w:rPr>
        <w:t>ra</w:t>
      </w:r>
      <w:r>
        <w:rPr>
          <w:color w:val="231F20"/>
          <w:spacing w:val="-6"/>
        </w:rPr>
        <w:t> </w:t>
      </w:r>
      <w:r>
        <w:rPr>
          <w:color w:val="231F20"/>
        </w:rPr>
        <w:t>định</w:t>
      </w:r>
      <w:r>
        <w:rPr>
          <w:color w:val="231F20"/>
          <w:spacing w:val="-6"/>
        </w:rPr>
        <w:t> </w:t>
      </w:r>
      <w:r>
        <w:rPr>
          <w:color w:val="231F20"/>
        </w:rPr>
        <w:t>nghĩa</w:t>
      </w:r>
      <w:r>
        <w:rPr>
          <w:color w:val="231F20"/>
          <w:spacing w:val="-6"/>
        </w:rPr>
        <w:t> </w:t>
      </w:r>
      <w:r>
        <w:rPr>
          <w:color w:val="231F20"/>
        </w:rPr>
        <w:t>tương</w:t>
      </w:r>
      <w:r>
        <w:rPr>
          <w:color w:val="231F20"/>
          <w:spacing w:val="-6"/>
        </w:rPr>
        <w:t> </w:t>
      </w:r>
      <w:r>
        <w:rPr>
          <w:color w:val="231F20"/>
        </w:rPr>
        <w:t>tự.</w:t>
      </w:r>
      <w:r>
        <w:rPr>
          <w:color w:val="231F20"/>
          <w:spacing w:val="-6"/>
        </w:rPr>
        <w:t> </w:t>
      </w:r>
      <w:r>
        <w:rPr>
          <w:i/>
          <w:color w:val="231F20"/>
        </w:rPr>
        <w:t>Bộ</w:t>
      </w:r>
      <w:r>
        <w:rPr>
          <w:i/>
          <w:color w:val="231F20"/>
          <w:spacing w:val="-6"/>
        </w:rPr>
        <w:t> </w:t>
      </w:r>
      <w:r>
        <w:rPr>
          <w:i/>
          <w:color w:val="231F20"/>
        </w:rPr>
        <w:t>Pháp</w:t>
      </w:r>
      <w:r>
        <w:rPr>
          <w:i/>
          <w:color w:val="231F20"/>
          <w:spacing w:val="-6"/>
        </w:rPr>
        <w:t> </w:t>
      </w:r>
      <w:r>
        <w:rPr>
          <w:i/>
          <w:color w:val="231F20"/>
        </w:rPr>
        <w:t>Tụ</w:t>
      </w:r>
      <w:r>
        <w:rPr>
          <w:i/>
          <w:color w:val="231F20"/>
          <w:spacing w:val="-6"/>
        </w:rPr>
        <w:t> </w:t>
      </w:r>
      <w:r>
        <w:rPr>
          <w:color w:val="231F20"/>
        </w:rPr>
        <w:t>gọi</w:t>
      </w:r>
      <w:r>
        <w:rPr>
          <w:color w:val="231F20"/>
          <w:spacing w:val="-6"/>
        </w:rPr>
        <w:t> </w:t>
      </w:r>
      <w:r>
        <w:rPr>
          <w:color w:val="231F20"/>
        </w:rPr>
        <w:t>hôn</w:t>
      </w:r>
      <w:r>
        <w:rPr>
          <w:color w:val="231F20"/>
          <w:spacing w:val="-6"/>
        </w:rPr>
        <w:t> </w:t>
      </w:r>
      <w:r>
        <w:rPr>
          <w:color w:val="231F20"/>
        </w:rPr>
        <w:t>trầm là sự uể oải và khó sử dụng của tâm (đoạn 1156) và thụy miên là sự uể oải và khó sử dụng của tâm sở (đoạn 1157)</w:t>
      </w:r>
      <w:r>
        <w:rPr>
          <w:color w:val="231F20"/>
          <w:vertAlign w:val="superscript"/>
        </w:rPr>
        <w:t>128</w:t>
      </w:r>
      <w:r>
        <w:rPr>
          <w:color w:val="231F20"/>
          <w:vertAlign w:val="baseline"/>
        </w:rPr>
        <w:t>. Khi có hôn trầm và thụy miên thì không</w:t>
      </w:r>
      <w:r>
        <w:rPr>
          <w:color w:val="231F20"/>
          <w:spacing w:val="-13"/>
          <w:vertAlign w:val="baseline"/>
        </w:rPr>
        <w:t> </w:t>
      </w:r>
      <w:r>
        <w:rPr>
          <w:color w:val="231F20"/>
          <w:vertAlign w:val="baseline"/>
        </w:rPr>
        <w:t>có</w:t>
      </w:r>
      <w:r>
        <w:rPr>
          <w:color w:val="231F20"/>
          <w:spacing w:val="-13"/>
          <w:vertAlign w:val="baseline"/>
        </w:rPr>
        <w:t> </w:t>
      </w:r>
      <w:r>
        <w:rPr>
          <w:color w:val="231F20"/>
          <w:vertAlign w:val="baseline"/>
        </w:rPr>
        <w:t>sự</w:t>
      </w:r>
      <w:r>
        <w:rPr>
          <w:color w:val="231F20"/>
          <w:spacing w:val="-13"/>
          <w:vertAlign w:val="baseline"/>
        </w:rPr>
        <w:t> </w:t>
      </w:r>
      <w:r>
        <w:rPr>
          <w:color w:val="231F20"/>
          <w:vertAlign w:val="baseline"/>
        </w:rPr>
        <w:t>mềm</w:t>
      </w:r>
      <w:r>
        <w:rPr>
          <w:color w:val="231F20"/>
          <w:spacing w:val="-13"/>
          <w:vertAlign w:val="baseline"/>
        </w:rPr>
        <w:t> </w:t>
      </w:r>
      <w:r>
        <w:rPr>
          <w:color w:val="231F20"/>
          <w:vertAlign w:val="baseline"/>
        </w:rPr>
        <w:t>mại</w:t>
      </w:r>
      <w:r>
        <w:rPr>
          <w:color w:val="231F20"/>
          <w:spacing w:val="-13"/>
          <w:vertAlign w:val="baseline"/>
        </w:rPr>
        <w:t> </w:t>
      </w:r>
      <w:r>
        <w:rPr>
          <w:color w:val="231F20"/>
          <w:vertAlign w:val="baseline"/>
        </w:rPr>
        <w:t>của</w:t>
      </w:r>
      <w:r>
        <w:rPr>
          <w:color w:val="231F20"/>
          <w:spacing w:val="-13"/>
          <w:vertAlign w:val="baseline"/>
        </w:rPr>
        <w:t> </w:t>
      </w:r>
      <w:r>
        <w:rPr>
          <w:color w:val="231F20"/>
          <w:vertAlign w:val="baseline"/>
        </w:rPr>
        <w:t>tâm,</w:t>
      </w:r>
      <w:r>
        <w:rPr>
          <w:color w:val="231F20"/>
          <w:spacing w:val="-13"/>
          <w:vertAlign w:val="baseline"/>
        </w:rPr>
        <w:t> </w:t>
      </w:r>
      <w:r>
        <w:rPr>
          <w:color w:val="231F20"/>
          <w:vertAlign w:val="baseline"/>
        </w:rPr>
        <w:t>điều</w:t>
      </w:r>
      <w:r>
        <w:rPr>
          <w:color w:val="231F20"/>
          <w:spacing w:val="-13"/>
          <w:vertAlign w:val="baseline"/>
        </w:rPr>
        <w:t> </w:t>
      </w:r>
      <w:r>
        <w:rPr>
          <w:color w:val="231F20"/>
          <w:vertAlign w:val="baseline"/>
        </w:rPr>
        <w:t>thiết</w:t>
      </w:r>
      <w:r>
        <w:rPr>
          <w:color w:val="231F20"/>
          <w:spacing w:val="-13"/>
          <w:vertAlign w:val="baseline"/>
        </w:rPr>
        <w:t> </w:t>
      </w:r>
      <w:r>
        <w:rPr>
          <w:color w:val="231F20"/>
          <w:vertAlign w:val="baseline"/>
        </w:rPr>
        <w:t>yếu</w:t>
      </w:r>
      <w:r>
        <w:rPr>
          <w:color w:val="231F20"/>
          <w:spacing w:val="-13"/>
          <w:vertAlign w:val="baseline"/>
        </w:rPr>
        <w:t> </w:t>
      </w:r>
      <w:r>
        <w:rPr>
          <w:color w:val="231F20"/>
          <w:vertAlign w:val="baseline"/>
        </w:rPr>
        <w:t>để</w:t>
      </w:r>
      <w:r>
        <w:rPr>
          <w:color w:val="231F20"/>
          <w:spacing w:val="-13"/>
          <w:vertAlign w:val="baseline"/>
        </w:rPr>
        <w:t> </w:t>
      </w:r>
      <w:r>
        <w:rPr>
          <w:color w:val="231F20"/>
          <w:vertAlign w:val="baseline"/>
        </w:rPr>
        <w:t>hành thiện</w:t>
      </w:r>
      <w:r>
        <w:rPr>
          <w:color w:val="231F20"/>
          <w:spacing w:val="-12"/>
          <w:vertAlign w:val="baseline"/>
        </w:rPr>
        <w:t> </w:t>
      </w:r>
      <w:r>
        <w:rPr>
          <w:color w:val="231F20"/>
          <w:vertAlign w:val="baseline"/>
        </w:rPr>
        <w:t>pháp.</w:t>
      </w:r>
      <w:r>
        <w:rPr>
          <w:color w:val="231F20"/>
          <w:spacing w:val="-16"/>
          <w:vertAlign w:val="baseline"/>
        </w:rPr>
        <w:t> </w:t>
      </w:r>
      <w:r>
        <w:rPr>
          <w:color w:val="231F20"/>
          <w:vertAlign w:val="baseline"/>
        </w:rPr>
        <w:t>Thay</w:t>
      </w:r>
      <w:r>
        <w:rPr>
          <w:color w:val="231F20"/>
          <w:spacing w:val="-12"/>
          <w:vertAlign w:val="baseline"/>
        </w:rPr>
        <w:t> </w:t>
      </w:r>
      <w:r>
        <w:rPr>
          <w:color w:val="231F20"/>
          <w:vertAlign w:val="baseline"/>
        </w:rPr>
        <w:t>vào</w:t>
      </w:r>
      <w:r>
        <w:rPr>
          <w:color w:val="231F20"/>
          <w:spacing w:val="-11"/>
          <w:vertAlign w:val="baseline"/>
        </w:rPr>
        <w:t> </w:t>
      </w:r>
      <w:r>
        <w:rPr>
          <w:color w:val="231F20"/>
          <w:vertAlign w:val="baseline"/>
        </w:rPr>
        <w:t>đó</w:t>
      </w:r>
      <w:r>
        <w:rPr>
          <w:color w:val="231F20"/>
          <w:spacing w:val="-11"/>
          <w:vertAlign w:val="baseline"/>
        </w:rPr>
        <w:t> </w:t>
      </w:r>
      <w:r>
        <w:rPr>
          <w:color w:val="231F20"/>
          <w:vertAlign w:val="baseline"/>
        </w:rPr>
        <w:t>là</w:t>
      </w:r>
      <w:r>
        <w:rPr>
          <w:color w:val="231F20"/>
          <w:spacing w:val="-11"/>
          <w:vertAlign w:val="baseline"/>
        </w:rPr>
        <w:t> </w:t>
      </w:r>
      <w:r>
        <w:rPr>
          <w:color w:val="231F20"/>
          <w:vertAlign w:val="baseline"/>
        </w:rPr>
        <w:t>sự</w:t>
      </w:r>
      <w:r>
        <w:rPr>
          <w:color w:val="231F20"/>
          <w:spacing w:val="-11"/>
          <w:vertAlign w:val="baseline"/>
        </w:rPr>
        <w:t> </w:t>
      </w:r>
      <w:r>
        <w:rPr>
          <w:color w:val="231F20"/>
          <w:vertAlign w:val="baseline"/>
        </w:rPr>
        <w:t>ngoan</w:t>
      </w:r>
      <w:r>
        <w:rPr>
          <w:color w:val="231F20"/>
          <w:spacing w:val="-11"/>
          <w:vertAlign w:val="baseline"/>
        </w:rPr>
        <w:t> </w:t>
      </w:r>
      <w:r>
        <w:rPr>
          <w:color w:val="231F20"/>
          <w:vertAlign w:val="baseline"/>
        </w:rPr>
        <w:t>cố</w:t>
      </w:r>
      <w:r>
        <w:rPr>
          <w:color w:val="231F20"/>
          <w:spacing w:val="-12"/>
          <w:vertAlign w:val="baseline"/>
        </w:rPr>
        <w:t> </w:t>
      </w:r>
      <w:r>
        <w:rPr>
          <w:color w:val="231F20"/>
          <w:vertAlign w:val="baseline"/>
        </w:rPr>
        <w:t>và</w:t>
      </w:r>
      <w:r>
        <w:rPr>
          <w:color w:val="231F20"/>
          <w:spacing w:val="-11"/>
          <w:vertAlign w:val="baseline"/>
        </w:rPr>
        <w:t> </w:t>
      </w:r>
      <w:r>
        <w:rPr>
          <w:color w:val="231F20"/>
          <w:vertAlign w:val="baseline"/>
        </w:rPr>
        <w:t>cứng</w:t>
      </w:r>
      <w:r>
        <w:rPr>
          <w:color w:val="231F20"/>
          <w:spacing w:val="-12"/>
          <w:vertAlign w:val="baseline"/>
        </w:rPr>
        <w:t> </w:t>
      </w:r>
      <w:r>
        <w:rPr>
          <w:color w:val="231F20"/>
          <w:vertAlign w:val="baseline"/>
        </w:rPr>
        <w:t>nhắc, ủ ê và biếng nhác.</w:t>
      </w:r>
    </w:p>
    <w:p>
      <w:pPr>
        <w:pStyle w:val="BodyText"/>
        <w:spacing w:line="254" w:lineRule="auto" w:before="112"/>
        <w:ind w:firstLine="396"/>
      </w:pPr>
      <w:r>
        <w:rPr>
          <w:color w:val="231F20"/>
        </w:rPr>
        <w:t>Như chúng ta đã thấy, </w:t>
      </w:r>
      <w:r>
        <w:rPr>
          <w:i/>
          <w:color w:val="231F20"/>
        </w:rPr>
        <w:t>Chú Giải Bộ Pháp Tụ </w:t>
      </w:r>
      <w:r>
        <w:rPr>
          <w:color w:val="231F20"/>
        </w:rPr>
        <w:t>nêu rằng</w:t>
      </w:r>
      <w:r>
        <w:rPr>
          <w:color w:val="231F20"/>
          <w:spacing w:val="-4"/>
        </w:rPr>
        <w:t> </w:t>
      </w:r>
      <w:r>
        <w:rPr>
          <w:color w:val="231F20"/>
        </w:rPr>
        <w:t>đặc</w:t>
      </w:r>
      <w:r>
        <w:rPr>
          <w:color w:val="231F20"/>
          <w:spacing w:val="-4"/>
        </w:rPr>
        <w:t> </w:t>
      </w:r>
      <w:r>
        <w:rPr>
          <w:color w:val="231F20"/>
        </w:rPr>
        <w:t>tính</w:t>
      </w:r>
      <w:r>
        <w:rPr>
          <w:color w:val="231F20"/>
          <w:spacing w:val="-5"/>
        </w:rPr>
        <w:t> </w:t>
      </w:r>
      <w:r>
        <w:rPr>
          <w:color w:val="231F20"/>
        </w:rPr>
        <w:t>của</w:t>
      </w:r>
      <w:r>
        <w:rPr>
          <w:color w:val="231F20"/>
          <w:spacing w:val="-4"/>
        </w:rPr>
        <w:t> </w:t>
      </w:r>
      <w:r>
        <w:rPr>
          <w:color w:val="231F20"/>
        </w:rPr>
        <w:t>hôn</w:t>
      </w:r>
      <w:r>
        <w:rPr>
          <w:color w:val="231F20"/>
          <w:spacing w:val="-4"/>
        </w:rPr>
        <w:t> </w:t>
      </w:r>
      <w:r>
        <w:rPr>
          <w:color w:val="231F20"/>
        </w:rPr>
        <w:t>trầm</w:t>
      </w:r>
      <w:r>
        <w:rPr>
          <w:color w:val="231F20"/>
          <w:spacing w:val="-4"/>
        </w:rPr>
        <w:t> </w:t>
      </w:r>
      <w:r>
        <w:rPr>
          <w:color w:val="231F20"/>
        </w:rPr>
        <w:t>là</w:t>
      </w:r>
      <w:r>
        <w:rPr>
          <w:color w:val="231F20"/>
          <w:spacing w:val="-4"/>
        </w:rPr>
        <w:t> </w:t>
      </w:r>
      <w:r>
        <w:rPr>
          <w:color w:val="231F20"/>
        </w:rPr>
        <w:t>đối</w:t>
      </w:r>
      <w:r>
        <w:rPr>
          <w:color w:val="231F20"/>
          <w:spacing w:val="-4"/>
        </w:rPr>
        <w:t> </w:t>
      </w:r>
      <w:r>
        <w:rPr>
          <w:color w:val="231F20"/>
        </w:rPr>
        <w:t>nghịch</w:t>
      </w:r>
      <w:r>
        <w:rPr>
          <w:color w:val="231F20"/>
          <w:spacing w:val="-5"/>
        </w:rPr>
        <w:t> </w:t>
      </w:r>
      <w:r>
        <w:rPr>
          <w:color w:val="231F20"/>
        </w:rPr>
        <w:t>với</w:t>
      </w:r>
      <w:r>
        <w:rPr>
          <w:color w:val="231F20"/>
          <w:spacing w:val="-4"/>
        </w:rPr>
        <w:t> </w:t>
      </w:r>
      <w:r>
        <w:rPr>
          <w:color w:val="231F20"/>
        </w:rPr>
        <w:t>tinh</w:t>
      </w:r>
      <w:r>
        <w:rPr>
          <w:color w:val="231F20"/>
          <w:spacing w:val="-5"/>
        </w:rPr>
        <w:t> </w:t>
      </w:r>
      <w:r>
        <w:rPr>
          <w:color w:val="231F20"/>
        </w:rPr>
        <w:t>tấn, nỗ lực. Tâm bất thiện cũng sinh kèm với tinh tấn, nhưng đó là tà tinh tấn; nó khác với chánh tinh tấn sinh</w:t>
      </w:r>
      <w:r>
        <w:rPr>
          <w:color w:val="231F20"/>
          <w:spacing w:val="-15"/>
        </w:rPr>
        <w:t> </w:t>
      </w:r>
      <w:r>
        <w:rPr>
          <w:color w:val="231F20"/>
        </w:rPr>
        <w:t>kèm</w:t>
      </w:r>
      <w:r>
        <w:rPr>
          <w:color w:val="231F20"/>
          <w:spacing w:val="-15"/>
        </w:rPr>
        <w:t> </w:t>
      </w:r>
      <w:r>
        <w:rPr>
          <w:color w:val="231F20"/>
        </w:rPr>
        <w:t>với</w:t>
      </w:r>
      <w:r>
        <w:rPr>
          <w:color w:val="231F20"/>
          <w:spacing w:val="-15"/>
        </w:rPr>
        <w:t> </w:t>
      </w:r>
      <w:r>
        <w:rPr>
          <w:color w:val="231F20"/>
        </w:rPr>
        <w:t>tâm</w:t>
      </w:r>
      <w:r>
        <w:rPr>
          <w:color w:val="231F20"/>
          <w:spacing w:val="-15"/>
        </w:rPr>
        <w:t> </w:t>
      </w:r>
      <w:r>
        <w:rPr>
          <w:color w:val="231F20"/>
        </w:rPr>
        <w:t>thiện.</w:t>
      </w:r>
      <w:r>
        <w:rPr>
          <w:color w:val="231F20"/>
          <w:spacing w:val="-16"/>
        </w:rPr>
        <w:t> </w:t>
      </w:r>
      <w:r>
        <w:rPr>
          <w:color w:val="231F20"/>
        </w:rPr>
        <w:t>Khi</w:t>
      </w:r>
      <w:r>
        <w:rPr>
          <w:color w:val="231F20"/>
          <w:spacing w:val="-15"/>
        </w:rPr>
        <w:t> </w:t>
      </w:r>
      <w:r>
        <w:rPr>
          <w:color w:val="231F20"/>
        </w:rPr>
        <w:t>có</w:t>
      </w:r>
      <w:r>
        <w:rPr>
          <w:color w:val="231F20"/>
          <w:spacing w:val="-15"/>
        </w:rPr>
        <w:t> </w:t>
      </w:r>
      <w:r>
        <w:rPr>
          <w:color w:val="231F20"/>
        </w:rPr>
        <w:t>hôn</w:t>
      </w:r>
      <w:r>
        <w:rPr>
          <w:color w:val="231F20"/>
          <w:spacing w:val="-15"/>
        </w:rPr>
        <w:t> </w:t>
      </w:r>
      <w:r>
        <w:rPr>
          <w:color w:val="231F20"/>
        </w:rPr>
        <w:t>trầm</w:t>
      </w:r>
      <w:r>
        <w:rPr>
          <w:color w:val="231F20"/>
          <w:spacing w:val="-15"/>
        </w:rPr>
        <w:t> </w:t>
      </w:r>
      <w:r>
        <w:rPr>
          <w:color w:val="231F20"/>
        </w:rPr>
        <w:t>và</w:t>
      </w:r>
      <w:r>
        <w:rPr>
          <w:color w:val="231F20"/>
          <w:spacing w:val="-15"/>
        </w:rPr>
        <w:t> </w:t>
      </w:r>
      <w:r>
        <w:rPr>
          <w:color w:val="231F20"/>
        </w:rPr>
        <w:t>thụy</w:t>
      </w:r>
      <w:r>
        <w:rPr>
          <w:color w:val="231F20"/>
          <w:spacing w:val="-15"/>
        </w:rPr>
        <w:t> </w:t>
      </w:r>
      <w:r>
        <w:rPr>
          <w:color w:val="231F20"/>
        </w:rPr>
        <w:t>miên thì không có nghị lực để thực hiện bố thí, trì giới, nghe Pháp, học Pháp và vun bồi an tịnh, không có tinh tấn để chánh niệm về thực tại hiện khởi. Điều này</w:t>
      </w:r>
      <w:r>
        <w:rPr>
          <w:color w:val="231F20"/>
          <w:spacing w:val="-7"/>
        </w:rPr>
        <w:t> </w:t>
      </w:r>
      <w:r>
        <w:rPr>
          <w:color w:val="231F20"/>
        </w:rPr>
        <w:t>không</w:t>
      </w:r>
      <w:r>
        <w:rPr>
          <w:color w:val="231F20"/>
          <w:spacing w:val="-7"/>
        </w:rPr>
        <w:t> </w:t>
      </w:r>
      <w:r>
        <w:rPr>
          <w:color w:val="231F20"/>
        </w:rPr>
        <w:t>có</w:t>
      </w:r>
      <w:r>
        <w:rPr>
          <w:color w:val="231F20"/>
          <w:spacing w:val="-7"/>
        </w:rPr>
        <w:t> </w:t>
      </w:r>
      <w:r>
        <w:rPr>
          <w:color w:val="231F20"/>
        </w:rPr>
        <w:t>nghĩa</w:t>
      </w:r>
      <w:r>
        <w:rPr>
          <w:color w:val="231F20"/>
          <w:spacing w:val="-7"/>
        </w:rPr>
        <w:t> </w:t>
      </w:r>
      <w:r>
        <w:rPr>
          <w:color w:val="231F20"/>
        </w:rPr>
        <w:t>là</w:t>
      </w:r>
      <w:r>
        <w:rPr>
          <w:color w:val="231F20"/>
          <w:spacing w:val="-7"/>
        </w:rPr>
        <w:t> </w:t>
      </w:r>
      <w:r>
        <w:rPr>
          <w:color w:val="231F20"/>
        </w:rPr>
        <w:t>bất</w:t>
      </w:r>
      <w:r>
        <w:rPr>
          <w:color w:val="231F20"/>
          <w:spacing w:val="-7"/>
        </w:rPr>
        <w:t> </w:t>
      </w:r>
      <w:r>
        <w:rPr>
          <w:color w:val="231F20"/>
        </w:rPr>
        <w:t>cứ</w:t>
      </w:r>
      <w:r>
        <w:rPr>
          <w:color w:val="231F20"/>
          <w:spacing w:val="-7"/>
        </w:rPr>
        <w:t> </w:t>
      </w:r>
      <w:r>
        <w:rPr>
          <w:color w:val="231F20"/>
        </w:rPr>
        <w:t>khi</w:t>
      </w:r>
      <w:r>
        <w:rPr>
          <w:color w:val="231F20"/>
          <w:spacing w:val="-7"/>
        </w:rPr>
        <w:t> </w:t>
      </w:r>
      <w:r>
        <w:rPr>
          <w:color w:val="231F20"/>
        </w:rPr>
        <w:t>nào</w:t>
      </w:r>
      <w:r>
        <w:rPr>
          <w:color w:val="231F20"/>
          <w:spacing w:val="-7"/>
        </w:rPr>
        <w:t> </w:t>
      </w:r>
      <w:r>
        <w:rPr>
          <w:color w:val="231F20"/>
        </w:rPr>
        <w:t>không</w:t>
      </w:r>
      <w:r>
        <w:rPr>
          <w:color w:val="231F20"/>
          <w:spacing w:val="-7"/>
        </w:rPr>
        <w:t> </w:t>
      </w:r>
      <w:r>
        <w:rPr>
          <w:color w:val="231F20"/>
        </w:rPr>
        <w:t>có</w:t>
      </w:r>
      <w:r>
        <w:rPr>
          <w:color w:val="231F20"/>
          <w:spacing w:val="-7"/>
        </w:rPr>
        <w:t> </w:t>
      </w:r>
      <w:r>
        <w:rPr>
          <w:color w:val="231F20"/>
        </w:rPr>
        <w:t>chánh niệm</w:t>
      </w:r>
      <w:r>
        <w:rPr>
          <w:color w:val="231F20"/>
          <w:spacing w:val="17"/>
        </w:rPr>
        <w:t> </w:t>
      </w:r>
      <w:r>
        <w:rPr>
          <w:color w:val="231F20"/>
        </w:rPr>
        <w:t>thì</w:t>
      </w:r>
      <w:r>
        <w:rPr>
          <w:color w:val="231F20"/>
          <w:spacing w:val="18"/>
        </w:rPr>
        <w:t> </w:t>
      </w:r>
      <w:r>
        <w:rPr>
          <w:color w:val="231F20"/>
        </w:rPr>
        <w:t>hôn</w:t>
      </w:r>
      <w:r>
        <w:rPr>
          <w:color w:val="231F20"/>
          <w:spacing w:val="18"/>
        </w:rPr>
        <w:t> </w:t>
      </w:r>
      <w:r>
        <w:rPr>
          <w:color w:val="231F20"/>
        </w:rPr>
        <w:t>trầm</w:t>
      </w:r>
      <w:r>
        <w:rPr>
          <w:color w:val="231F20"/>
          <w:spacing w:val="17"/>
        </w:rPr>
        <w:t> </w:t>
      </w:r>
      <w:r>
        <w:rPr>
          <w:color w:val="231F20"/>
        </w:rPr>
        <w:t>và</w:t>
      </w:r>
      <w:r>
        <w:rPr>
          <w:color w:val="231F20"/>
          <w:spacing w:val="18"/>
        </w:rPr>
        <w:t> </w:t>
      </w:r>
      <w:r>
        <w:rPr>
          <w:color w:val="231F20"/>
        </w:rPr>
        <w:t>thụy</w:t>
      </w:r>
      <w:r>
        <w:rPr>
          <w:color w:val="231F20"/>
          <w:spacing w:val="18"/>
        </w:rPr>
        <w:t> </w:t>
      </w:r>
      <w:r>
        <w:rPr>
          <w:color w:val="231F20"/>
        </w:rPr>
        <w:t>miên</w:t>
      </w:r>
      <w:r>
        <w:rPr>
          <w:color w:val="231F20"/>
          <w:spacing w:val="17"/>
        </w:rPr>
        <w:t> </w:t>
      </w:r>
      <w:r>
        <w:rPr>
          <w:color w:val="231F20"/>
        </w:rPr>
        <w:t>đều</w:t>
      </w:r>
      <w:r>
        <w:rPr>
          <w:color w:val="231F20"/>
          <w:spacing w:val="17"/>
        </w:rPr>
        <w:t> </w:t>
      </w:r>
      <w:r>
        <w:rPr>
          <w:color w:val="231F20"/>
        </w:rPr>
        <w:t>sinh</w:t>
      </w:r>
      <w:r>
        <w:rPr>
          <w:color w:val="231F20"/>
          <w:spacing w:val="18"/>
        </w:rPr>
        <w:t> </w:t>
      </w:r>
      <w:r>
        <w:rPr>
          <w:color w:val="231F20"/>
        </w:rPr>
        <w:t>khởi.</w:t>
      </w:r>
      <w:r>
        <w:rPr>
          <w:color w:val="231F20"/>
          <w:spacing w:val="18"/>
        </w:rPr>
        <w:t> </w:t>
      </w:r>
      <w:r>
        <w:rPr>
          <w:color w:val="231F20"/>
          <w:spacing w:val="-5"/>
        </w:rPr>
        <w:t>Như</w:t>
      </w:r>
    </w:p>
    <w:p>
      <w:pPr>
        <w:pStyle w:val="BodyText"/>
        <w:spacing w:before="9"/>
        <w:ind w:left="0" w:right="0"/>
        <w:jc w:val="left"/>
        <w:rPr>
          <w:sz w:val="15"/>
        </w:rPr>
      </w:pPr>
      <w:r>
        <w:rPr>
          <w:sz w:val="15"/>
        </w:rPr>
        <mc:AlternateContent>
          <mc:Choice Requires="wps">
            <w:drawing>
              <wp:anchor distT="0" distB="0" distL="0" distR="0" allowOverlap="1" layoutInCell="1" locked="0" behindDoc="1" simplePos="0" relativeHeight="487643136">
                <wp:simplePos x="0" y="0"/>
                <wp:positionH relativeFrom="page">
                  <wp:posOffset>611999</wp:posOffset>
                </wp:positionH>
                <wp:positionV relativeFrom="paragraph">
                  <wp:posOffset>130636</wp:posOffset>
                </wp:positionV>
                <wp:extent cx="914400" cy="1270"/>
                <wp:effectExtent l="0" t="0" r="0" b="0"/>
                <wp:wrapTopAndBottom/>
                <wp:docPr id="126" name="Graphic 126"/>
                <wp:cNvGraphicFramePr>
                  <a:graphicFrameLocks/>
                </wp:cNvGraphicFramePr>
                <a:graphic>
                  <a:graphicData uri="http://schemas.microsoft.com/office/word/2010/wordprocessingShape">
                    <wps:wsp>
                      <wps:cNvPr id="126" name="Graphic 126"/>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0.286334pt;width:72pt;height:.1pt;mso-position-horizontal-relative:page;mso-position-vertical-relative:paragraph;z-index:-15673344;mso-wrap-distance-left:0;mso-wrap-distance-right:0" id="docshape121" coordorigin="964,206" coordsize="1440,0" path="m964,206l2404,206e" filled="false" stroked="true" strokeweight="1pt" strokecolor="#231f20">
                <v:path arrowok="t"/>
                <v:stroke dashstyle="solid"/>
                <w10:wrap type="topAndBottom"/>
              </v:shape>
            </w:pict>
          </mc:Fallback>
        </mc:AlternateContent>
      </w:r>
    </w:p>
    <w:p>
      <w:pPr>
        <w:spacing w:line="249" w:lineRule="auto" w:before="37"/>
        <w:ind w:left="113" w:right="112" w:firstLine="0"/>
        <w:jc w:val="left"/>
        <w:rPr>
          <w:rFonts w:ascii="Arial" w:hAnsi="Arial"/>
          <w:sz w:val="18"/>
        </w:rPr>
      </w:pPr>
      <w:r>
        <w:rPr>
          <w:rFonts w:ascii="Arial" w:hAnsi="Arial"/>
          <w:color w:val="231F20"/>
          <w:position w:val="6"/>
          <w:sz w:val="10"/>
        </w:rPr>
        <w:t>128</w:t>
      </w:r>
      <w:r>
        <w:rPr>
          <w:rFonts w:ascii="Arial" w:hAnsi="Arial"/>
          <w:color w:val="231F20"/>
          <w:spacing w:val="17"/>
          <w:position w:val="6"/>
          <w:sz w:val="10"/>
        </w:rPr>
        <w:t> </w:t>
      </w:r>
      <w:r>
        <w:rPr>
          <w:rFonts w:ascii="Arial" w:hAnsi="Arial"/>
          <w:sz w:val="18"/>
        </w:rPr>
        <w:t>Xem</w:t>
      </w:r>
      <w:r>
        <w:rPr>
          <w:rFonts w:ascii="Arial" w:hAnsi="Arial"/>
          <w:spacing w:val="-5"/>
          <w:sz w:val="18"/>
        </w:rPr>
        <w:t> </w:t>
      </w:r>
      <w:r>
        <w:rPr>
          <w:rFonts w:ascii="Arial" w:hAnsi="Arial"/>
          <w:sz w:val="18"/>
        </w:rPr>
        <w:t>Bộ</w:t>
      </w:r>
      <w:r>
        <w:rPr>
          <w:rFonts w:ascii="Arial" w:hAnsi="Arial"/>
          <w:spacing w:val="-5"/>
          <w:sz w:val="18"/>
        </w:rPr>
        <w:t> </w:t>
      </w:r>
      <w:r>
        <w:rPr>
          <w:rFonts w:ascii="Arial" w:hAnsi="Arial"/>
          <w:sz w:val="18"/>
        </w:rPr>
        <w:t>Phân</w:t>
      </w:r>
      <w:r>
        <w:rPr>
          <w:rFonts w:ascii="Arial" w:hAnsi="Arial"/>
          <w:spacing w:val="-5"/>
          <w:sz w:val="18"/>
        </w:rPr>
        <w:t> </w:t>
      </w:r>
      <w:r>
        <w:rPr>
          <w:rFonts w:ascii="Arial" w:hAnsi="Arial"/>
          <w:sz w:val="18"/>
        </w:rPr>
        <w:t>tích,</w:t>
      </w:r>
      <w:r>
        <w:rPr>
          <w:rFonts w:ascii="Arial" w:hAnsi="Arial"/>
          <w:spacing w:val="-5"/>
          <w:sz w:val="18"/>
        </w:rPr>
        <w:t> </w:t>
      </w:r>
      <w:r>
        <w:rPr>
          <w:rFonts w:ascii="Arial" w:hAnsi="Arial"/>
          <w:sz w:val="18"/>
        </w:rPr>
        <w:t>đoạn</w:t>
      </w:r>
      <w:r>
        <w:rPr>
          <w:rFonts w:ascii="Arial" w:hAnsi="Arial"/>
          <w:spacing w:val="-5"/>
          <w:sz w:val="18"/>
        </w:rPr>
        <w:t> </w:t>
      </w:r>
      <w:r>
        <w:rPr>
          <w:rFonts w:ascii="Arial" w:hAnsi="Arial"/>
          <w:sz w:val="18"/>
        </w:rPr>
        <w:t>547</w:t>
      </w:r>
      <w:r>
        <w:rPr>
          <w:rFonts w:ascii="Arial" w:hAnsi="Arial"/>
          <w:spacing w:val="-5"/>
          <w:sz w:val="18"/>
        </w:rPr>
        <w:t> </w:t>
      </w:r>
      <w:r>
        <w:rPr>
          <w:rFonts w:ascii="Arial" w:hAnsi="Arial"/>
          <w:sz w:val="18"/>
        </w:rPr>
        <w:t>và</w:t>
      </w:r>
      <w:r>
        <w:rPr>
          <w:rFonts w:ascii="Arial" w:hAnsi="Arial"/>
          <w:spacing w:val="-5"/>
          <w:sz w:val="18"/>
        </w:rPr>
        <w:t> </w:t>
      </w:r>
      <w:r>
        <w:rPr>
          <w:rFonts w:ascii="Arial" w:hAnsi="Arial"/>
          <w:sz w:val="18"/>
        </w:rPr>
        <w:t>Chú</w:t>
      </w:r>
      <w:r>
        <w:rPr>
          <w:rFonts w:ascii="Arial" w:hAnsi="Arial"/>
          <w:spacing w:val="-5"/>
          <w:sz w:val="18"/>
        </w:rPr>
        <w:t> </w:t>
      </w:r>
      <w:r>
        <w:rPr>
          <w:rFonts w:ascii="Arial" w:hAnsi="Arial"/>
          <w:sz w:val="18"/>
        </w:rPr>
        <w:t>Giải</w:t>
      </w:r>
      <w:r>
        <w:rPr>
          <w:rFonts w:ascii="Arial" w:hAnsi="Arial"/>
          <w:spacing w:val="-5"/>
          <w:sz w:val="18"/>
        </w:rPr>
        <w:t> </w:t>
      </w:r>
      <w:r>
        <w:rPr>
          <w:rFonts w:ascii="Arial" w:hAnsi="Arial"/>
          <w:sz w:val="18"/>
        </w:rPr>
        <w:t>Bộ</w:t>
      </w:r>
      <w:r>
        <w:rPr>
          <w:rFonts w:ascii="Arial" w:hAnsi="Arial"/>
          <w:spacing w:val="-5"/>
          <w:sz w:val="18"/>
        </w:rPr>
        <w:t> </w:t>
      </w:r>
      <w:r>
        <w:rPr>
          <w:rFonts w:ascii="Arial" w:hAnsi="Arial"/>
          <w:sz w:val="18"/>
        </w:rPr>
        <w:t>Pháp</w:t>
      </w:r>
      <w:r>
        <w:rPr>
          <w:rFonts w:ascii="Arial" w:hAnsi="Arial"/>
          <w:spacing w:val="-8"/>
          <w:sz w:val="18"/>
        </w:rPr>
        <w:t> </w:t>
      </w:r>
      <w:r>
        <w:rPr>
          <w:rFonts w:ascii="Arial" w:hAnsi="Arial"/>
          <w:sz w:val="18"/>
        </w:rPr>
        <w:t>Tụ,</w:t>
      </w:r>
      <w:r>
        <w:rPr>
          <w:rFonts w:ascii="Arial" w:hAnsi="Arial"/>
          <w:spacing w:val="-5"/>
          <w:sz w:val="18"/>
        </w:rPr>
        <w:t> </w:t>
      </w:r>
      <w:r>
        <w:rPr>
          <w:rFonts w:ascii="Arial" w:hAnsi="Arial"/>
          <w:sz w:val="18"/>
        </w:rPr>
        <w:t>quyển</w:t>
      </w:r>
      <w:r>
        <w:rPr>
          <w:rFonts w:ascii="Arial" w:hAnsi="Arial"/>
          <w:spacing w:val="-5"/>
          <w:sz w:val="18"/>
        </w:rPr>
        <w:t> </w:t>
      </w:r>
      <w:r>
        <w:rPr>
          <w:rFonts w:ascii="Arial" w:hAnsi="Arial"/>
          <w:sz w:val="18"/>
        </w:rPr>
        <w:t>II,</w:t>
      </w:r>
      <w:r>
        <w:rPr>
          <w:rFonts w:ascii="Arial" w:hAnsi="Arial"/>
          <w:spacing w:val="-5"/>
          <w:sz w:val="18"/>
        </w:rPr>
        <w:t> </w:t>
      </w:r>
      <w:r>
        <w:rPr>
          <w:rFonts w:ascii="Arial" w:hAnsi="Arial"/>
          <w:sz w:val="18"/>
        </w:rPr>
        <w:t>Phần II, chương II, đoạn 377.</w:t>
      </w:r>
    </w:p>
    <w:p>
      <w:pPr>
        <w:spacing w:after="0" w:line="249" w:lineRule="auto"/>
        <w:jc w:val="left"/>
        <w:rPr>
          <w:rFonts w:ascii="Arial" w:hAnsi="Arial"/>
          <w:sz w:val="18"/>
        </w:rPr>
        <w:sectPr>
          <w:pgSz w:w="7660" w:h="11630"/>
          <w:pgMar w:header="779" w:footer="0" w:top="1100" w:bottom="280" w:left="850" w:right="850"/>
        </w:sectPr>
      </w:pPr>
    </w:p>
    <w:p>
      <w:pPr>
        <w:pStyle w:val="BodyText"/>
        <w:spacing w:line="256" w:lineRule="auto"/>
      </w:pPr>
      <w:r>
        <w:rPr>
          <w:color w:val="231F20"/>
        </w:rPr>
        <w:t>chúng ta sẽ thấy, hai tâm sở này không sinh khởi với mọi loại tâm bất thiện.</w:t>
      </w:r>
    </w:p>
    <w:p>
      <w:pPr>
        <w:pStyle w:val="BodyText"/>
        <w:spacing w:line="256" w:lineRule="auto" w:before="115"/>
        <w:ind w:firstLine="396"/>
      </w:pPr>
      <w:r>
        <w:rPr>
          <w:color w:val="231F20"/>
        </w:rPr>
        <w:t>Thụy miên có đặc tính khó sử dụng, chức </w:t>
      </w:r>
      <w:r>
        <w:rPr>
          <w:color w:val="231F20"/>
        </w:rPr>
        <w:t>năng</w:t>
      </w:r>
      <w:r>
        <w:rPr>
          <w:color w:val="231F20"/>
          <w:spacing w:val="80"/>
        </w:rPr>
        <w:t> </w:t>
      </w:r>
      <w:r>
        <w:rPr>
          <w:color w:val="231F20"/>
        </w:rPr>
        <w:t>là</w:t>
      </w:r>
      <w:r>
        <w:rPr>
          <w:color w:val="231F20"/>
          <w:spacing w:val="-2"/>
        </w:rPr>
        <w:t> </w:t>
      </w:r>
      <w:r>
        <w:rPr>
          <w:color w:val="231F20"/>
        </w:rPr>
        <w:t>đóng</w:t>
      </w:r>
      <w:r>
        <w:rPr>
          <w:color w:val="231F20"/>
          <w:spacing w:val="-2"/>
        </w:rPr>
        <w:t> </w:t>
      </w:r>
      <w:r>
        <w:rPr>
          <w:color w:val="231F20"/>
        </w:rPr>
        <w:t>cửa</w:t>
      </w:r>
      <w:r>
        <w:rPr>
          <w:color w:val="231F20"/>
          <w:spacing w:val="-2"/>
        </w:rPr>
        <w:t> </w:t>
      </w:r>
      <w:r>
        <w:rPr>
          <w:color w:val="231F20"/>
        </w:rPr>
        <w:t>tâm.</w:t>
      </w:r>
      <w:r>
        <w:rPr>
          <w:color w:val="231F20"/>
          <w:spacing w:val="-2"/>
        </w:rPr>
        <w:t> </w:t>
      </w:r>
      <w:r>
        <w:rPr>
          <w:color w:val="231F20"/>
        </w:rPr>
        <w:t>Nó</w:t>
      </w:r>
      <w:r>
        <w:rPr>
          <w:color w:val="231F20"/>
          <w:spacing w:val="-2"/>
        </w:rPr>
        <w:t> </w:t>
      </w:r>
      <w:r>
        <w:rPr>
          <w:color w:val="231F20"/>
        </w:rPr>
        <w:t>cản</w:t>
      </w:r>
      <w:r>
        <w:rPr>
          <w:color w:val="231F20"/>
          <w:spacing w:val="-2"/>
        </w:rPr>
        <w:t> </w:t>
      </w:r>
      <w:r>
        <w:rPr>
          <w:color w:val="231F20"/>
        </w:rPr>
        <w:t>trở</w:t>
      </w:r>
      <w:r>
        <w:rPr>
          <w:color w:val="231F20"/>
          <w:spacing w:val="-2"/>
        </w:rPr>
        <w:t> </w:t>
      </w:r>
      <w:r>
        <w:rPr>
          <w:color w:val="231F20"/>
        </w:rPr>
        <w:t>hành</w:t>
      </w:r>
      <w:r>
        <w:rPr>
          <w:color w:val="231F20"/>
          <w:spacing w:val="-2"/>
        </w:rPr>
        <w:t> </w:t>
      </w:r>
      <w:r>
        <w:rPr>
          <w:color w:val="231F20"/>
        </w:rPr>
        <w:t>thiện,</w:t>
      </w:r>
      <w:r>
        <w:rPr>
          <w:color w:val="231F20"/>
          <w:spacing w:val="-2"/>
        </w:rPr>
        <w:t> </w:t>
      </w:r>
      <w:r>
        <w:rPr>
          <w:color w:val="231F20"/>
        </w:rPr>
        <w:t>nó</w:t>
      </w:r>
      <w:r>
        <w:rPr>
          <w:color w:val="231F20"/>
          <w:spacing w:val="-2"/>
        </w:rPr>
        <w:t> </w:t>
      </w:r>
      <w:r>
        <w:rPr>
          <w:color w:val="231F20"/>
        </w:rPr>
        <w:t>“đàn</w:t>
      </w:r>
      <w:r>
        <w:rPr>
          <w:color w:val="231F20"/>
          <w:spacing w:val="-2"/>
        </w:rPr>
        <w:t> </w:t>
      </w:r>
      <w:r>
        <w:rPr>
          <w:color w:val="231F20"/>
        </w:rPr>
        <w:t>áp... gây phương hại bởi sự khó sử dụng.”. </w:t>
      </w:r>
      <w:r>
        <w:rPr>
          <w:i/>
          <w:color w:val="231F20"/>
        </w:rPr>
        <w:t>Chú Giải Bộ</w:t>
      </w:r>
      <w:r>
        <w:rPr>
          <w:i/>
          <w:color w:val="231F20"/>
        </w:rPr>
        <w:t> Pháp Tụ </w:t>
      </w:r>
      <w:r>
        <w:rPr>
          <w:color w:val="231F20"/>
        </w:rPr>
        <w:t>(đoạn 378) giải thích như vậy. Biểu hiện của hôn trầm là “sự lui sụt nơi các pháp tương ưng”, khiến tâm và tâm sở đi kèm suy thoái.</w:t>
      </w:r>
      <w:r>
        <w:rPr>
          <w:color w:val="231F20"/>
          <w:spacing w:val="-1"/>
        </w:rPr>
        <w:t> </w:t>
      </w:r>
      <w:r>
        <w:rPr>
          <w:color w:val="231F20"/>
        </w:rPr>
        <w:t>Còn biểu hiện của thụy miên là “co lại trước đối tượng” hay uể oải. </w:t>
      </w:r>
      <w:r>
        <w:rPr>
          <w:i/>
          <w:color w:val="231F20"/>
        </w:rPr>
        <w:t>Bộ Pháp Tụ </w:t>
      </w:r>
      <w:r>
        <w:rPr>
          <w:color w:val="231F20"/>
        </w:rPr>
        <w:t>(đoạn 1157) còn gọi thụy miên là “tình trạng</w:t>
      </w:r>
      <w:r>
        <w:rPr>
          <w:color w:val="231F20"/>
          <w:spacing w:val="-11"/>
        </w:rPr>
        <w:t> </w:t>
      </w:r>
      <w:r>
        <w:rPr>
          <w:color w:val="231F20"/>
        </w:rPr>
        <w:t>uể</w:t>
      </w:r>
      <w:r>
        <w:rPr>
          <w:color w:val="231F20"/>
          <w:spacing w:val="-11"/>
        </w:rPr>
        <w:t> </w:t>
      </w:r>
      <w:r>
        <w:rPr>
          <w:color w:val="231F20"/>
        </w:rPr>
        <w:t>oải,</w:t>
      </w:r>
      <w:r>
        <w:rPr>
          <w:color w:val="231F20"/>
          <w:spacing w:val="-11"/>
        </w:rPr>
        <w:t> </w:t>
      </w:r>
      <w:r>
        <w:rPr>
          <w:color w:val="231F20"/>
        </w:rPr>
        <w:t>ngái</w:t>
      </w:r>
      <w:r>
        <w:rPr>
          <w:color w:val="231F20"/>
          <w:spacing w:val="-11"/>
        </w:rPr>
        <w:t> </w:t>
      </w:r>
      <w:r>
        <w:rPr>
          <w:color w:val="231F20"/>
        </w:rPr>
        <w:t>ngủ,</w:t>
      </w:r>
      <w:r>
        <w:rPr>
          <w:color w:val="231F20"/>
          <w:spacing w:val="-11"/>
        </w:rPr>
        <w:t> </w:t>
      </w:r>
      <w:r>
        <w:rPr>
          <w:color w:val="231F20"/>
        </w:rPr>
        <w:t>thiu</w:t>
      </w:r>
      <w:r>
        <w:rPr>
          <w:color w:val="231F20"/>
          <w:spacing w:val="-11"/>
        </w:rPr>
        <w:t> </w:t>
      </w:r>
      <w:r>
        <w:rPr>
          <w:color w:val="231F20"/>
        </w:rPr>
        <w:t>thiu,</w:t>
      </w:r>
      <w:r>
        <w:rPr>
          <w:color w:val="231F20"/>
          <w:spacing w:val="-11"/>
        </w:rPr>
        <w:t> </w:t>
      </w:r>
      <w:r>
        <w:rPr>
          <w:color w:val="231F20"/>
        </w:rPr>
        <w:t>mơ</w:t>
      </w:r>
      <w:r>
        <w:rPr>
          <w:color w:val="231F20"/>
          <w:spacing w:val="-11"/>
        </w:rPr>
        <w:t> </w:t>
      </w:r>
      <w:r>
        <w:rPr>
          <w:color w:val="231F20"/>
        </w:rPr>
        <w:t>màng,”</w:t>
      </w:r>
      <w:r>
        <w:rPr>
          <w:color w:val="231F20"/>
          <w:spacing w:val="-11"/>
        </w:rPr>
        <w:t> </w:t>
      </w:r>
      <w:r>
        <w:rPr>
          <w:i/>
          <w:color w:val="231F20"/>
        </w:rPr>
        <w:t>Chú</w:t>
      </w:r>
      <w:r>
        <w:rPr>
          <w:i/>
          <w:color w:val="231F20"/>
          <w:spacing w:val="-11"/>
        </w:rPr>
        <w:t> </w:t>
      </w:r>
      <w:r>
        <w:rPr>
          <w:i/>
          <w:color w:val="231F20"/>
        </w:rPr>
        <w:t>Giải</w:t>
      </w:r>
      <w:r>
        <w:rPr>
          <w:i/>
          <w:color w:val="231F20"/>
        </w:rPr>
        <w:t> Bộ Pháp Tụ </w:t>
      </w:r>
      <w:r>
        <w:rPr>
          <w:color w:val="231F20"/>
        </w:rPr>
        <w:t>(đoạn 378) chú thích thêm về thụy miên “uể oải khiến mí mắt khép lại v.v…”. Bậc A-la-hán đã</w:t>
      </w:r>
      <w:r>
        <w:rPr>
          <w:color w:val="231F20"/>
          <w:spacing w:val="-17"/>
        </w:rPr>
        <w:t> </w:t>
      </w:r>
      <w:r>
        <w:rPr>
          <w:color w:val="231F20"/>
        </w:rPr>
        <w:t>tận</w:t>
      </w:r>
      <w:r>
        <w:rPr>
          <w:color w:val="231F20"/>
          <w:spacing w:val="-14"/>
        </w:rPr>
        <w:t> </w:t>
      </w:r>
      <w:r>
        <w:rPr>
          <w:color w:val="231F20"/>
        </w:rPr>
        <w:t>diệt</w:t>
      </w:r>
      <w:r>
        <w:rPr>
          <w:color w:val="231F20"/>
          <w:spacing w:val="-15"/>
        </w:rPr>
        <w:t> </w:t>
      </w:r>
      <w:r>
        <w:rPr>
          <w:color w:val="231F20"/>
        </w:rPr>
        <w:t>hôn</w:t>
      </w:r>
      <w:r>
        <w:rPr>
          <w:color w:val="231F20"/>
          <w:spacing w:val="-15"/>
        </w:rPr>
        <w:t> </w:t>
      </w:r>
      <w:r>
        <w:rPr>
          <w:color w:val="231F20"/>
        </w:rPr>
        <w:t>trầm</w:t>
      </w:r>
      <w:r>
        <w:rPr>
          <w:color w:val="231F20"/>
          <w:spacing w:val="-15"/>
        </w:rPr>
        <w:t> </w:t>
      </w:r>
      <w:r>
        <w:rPr>
          <w:color w:val="231F20"/>
        </w:rPr>
        <w:t>và</w:t>
      </w:r>
      <w:r>
        <w:rPr>
          <w:color w:val="231F20"/>
          <w:spacing w:val="-15"/>
        </w:rPr>
        <w:t> </w:t>
      </w:r>
      <w:r>
        <w:rPr>
          <w:color w:val="231F20"/>
        </w:rPr>
        <w:t>thụy</w:t>
      </w:r>
      <w:r>
        <w:rPr>
          <w:color w:val="231F20"/>
          <w:spacing w:val="-15"/>
        </w:rPr>
        <w:t> </w:t>
      </w:r>
      <w:r>
        <w:rPr>
          <w:color w:val="231F20"/>
        </w:rPr>
        <w:t>miên.</w:t>
      </w:r>
      <w:r>
        <w:rPr>
          <w:color w:val="231F20"/>
          <w:spacing w:val="-17"/>
        </w:rPr>
        <w:t> </w:t>
      </w:r>
      <w:r>
        <w:rPr>
          <w:color w:val="231F20"/>
        </w:rPr>
        <w:t>Tuy</w:t>
      </w:r>
      <w:r>
        <w:rPr>
          <w:color w:val="231F20"/>
          <w:spacing w:val="-15"/>
        </w:rPr>
        <w:t> </w:t>
      </w:r>
      <w:r>
        <w:rPr>
          <w:color w:val="231F20"/>
        </w:rPr>
        <w:t>vẫn</w:t>
      </w:r>
      <w:r>
        <w:rPr>
          <w:color w:val="231F20"/>
          <w:spacing w:val="-15"/>
        </w:rPr>
        <w:t> </w:t>
      </w:r>
      <w:r>
        <w:rPr>
          <w:color w:val="231F20"/>
        </w:rPr>
        <w:t>còn</w:t>
      </w:r>
      <w:r>
        <w:rPr>
          <w:color w:val="231F20"/>
          <w:spacing w:val="-15"/>
        </w:rPr>
        <w:t> </w:t>
      </w:r>
      <w:r>
        <w:rPr>
          <w:color w:val="231F20"/>
        </w:rPr>
        <w:t>bị</w:t>
      </w:r>
      <w:r>
        <w:rPr>
          <w:color w:val="231F20"/>
          <w:spacing w:val="-15"/>
        </w:rPr>
        <w:t> </w:t>
      </w:r>
      <w:r>
        <w:rPr>
          <w:color w:val="231F20"/>
        </w:rPr>
        <w:t>mệt mỏi</w:t>
      </w:r>
      <w:r>
        <w:rPr>
          <w:color w:val="231F20"/>
          <w:spacing w:val="-11"/>
        </w:rPr>
        <w:t> </w:t>
      </w:r>
      <w:r>
        <w:rPr>
          <w:color w:val="231F20"/>
        </w:rPr>
        <w:t>thân</w:t>
      </w:r>
      <w:r>
        <w:rPr>
          <w:color w:val="231F20"/>
          <w:spacing w:val="-7"/>
        </w:rPr>
        <w:t> </w:t>
      </w:r>
      <w:r>
        <w:rPr>
          <w:color w:val="231F20"/>
        </w:rPr>
        <w:t>xác</w:t>
      </w:r>
      <w:r>
        <w:rPr>
          <w:color w:val="231F20"/>
          <w:spacing w:val="-7"/>
        </w:rPr>
        <w:t> </w:t>
      </w:r>
      <w:r>
        <w:rPr>
          <w:color w:val="231F20"/>
        </w:rPr>
        <w:t>và</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ngủ,</w:t>
      </w:r>
      <w:r>
        <w:rPr>
          <w:color w:val="231F20"/>
          <w:spacing w:val="-7"/>
        </w:rPr>
        <w:t> </w:t>
      </w:r>
      <w:r>
        <w:rPr>
          <w:color w:val="231F20"/>
        </w:rPr>
        <w:t>nhưng</w:t>
      </w:r>
      <w:r>
        <w:rPr>
          <w:color w:val="231F20"/>
          <w:spacing w:val="-7"/>
        </w:rPr>
        <w:t> </w:t>
      </w:r>
      <w:r>
        <w:rPr>
          <w:color w:val="231F20"/>
        </w:rPr>
        <w:t>vị</w:t>
      </w:r>
      <w:r>
        <w:rPr>
          <w:color w:val="231F20"/>
          <w:spacing w:val="-17"/>
        </w:rPr>
        <w:t> </w:t>
      </w:r>
      <w:r>
        <w:rPr>
          <w:color w:val="231F20"/>
        </w:rPr>
        <w:t>A-la-hán</w:t>
      </w:r>
      <w:r>
        <w:rPr>
          <w:color w:val="231F20"/>
          <w:spacing w:val="-7"/>
        </w:rPr>
        <w:t> </w:t>
      </w:r>
      <w:r>
        <w:rPr>
          <w:color w:val="231F20"/>
        </w:rPr>
        <w:t>không còn hôn trầm và thụy miên</w:t>
      </w:r>
      <w:r>
        <w:rPr>
          <w:color w:val="231F20"/>
          <w:vertAlign w:val="superscript"/>
        </w:rPr>
        <w:t>129</w:t>
      </w:r>
      <w:r>
        <w:rPr>
          <w:color w:val="231F20"/>
          <w:vertAlign w:val="baseline"/>
        </w:rPr>
        <w:t>.</w:t>
      </w:r>
    </w:p>
    <w:p>
      <w:pPr>
        <w:pStyle w:val="BodyText"/>
        <w:spacing w:line="256" w:lineRule="auto" w:before="126"/>
        <w:ind w:firstLine="396"/>
      </w:pPr>
      <w:r>
        <w:rPr>
          <w:color w:val="231F20"/>
        </w:rPr>
        <w:t>Chúng</w:t>
      </w:r>
      <w:r>
        <w:rPr>
          <w:color w:val="231F20"/>
          <w:spacing w:val="-15"/>
        </w:rPr>
        <w:t> </w:t>
      </w:r>
      <w:r>
        <w:rPr>
          <w:color w:val="231F20"/>
        </w:rPr>
        <w:t>ta</w:t>
      </w:r>
      <w:r>
        <w:rPr>
          <w:color w:val="231F20"/>
          <w:spacing w:val="-15"/>
        </w:rPr>
        <w:t> </w:t>
      </w:r>
      <w:r>
        <w:rPr>
          <w:color w:val="231F20"/>
        </w:rPr>
        <w:t>dễ</w:t>
      </w:r>
      <w:r>
        <w:rPr>
          <w:color w:val="231F20"/>
          <w:spacing w:val="-15"/>
        </w:rPr>
        <w:t> </w:t>
      </w:r>
      <w:r>
        <w:rPr>
          <w:color w:val="231F20"/>
        </w:rPr>
        <w:t>cho</w:t>
      </w:r>
      <w:r>
        <w:rPr>
          <w:color w:val="231F20"/>
          <w:spacing w:val="-15"/>
        </w:rPr>
        <w:t> </w:t>
      </w:r>
      <w:r>
        <w:rPr>
          <w:color w:val="231F20"/>
        </w:rPr>
        <w:t>rằng</w:t>
      </w:r>
      <w:r>
        <w:rPr>
          <w:color w:val="231F20"/>
          <w:spacing w:val="-15"/>
        </w:rPr>
        <w:t> </w:t>
      </w:r>
      <w:r>
        <w:rPr>
          <w:color w:val="231F20"/>
        </w:rPr>
        <w:t>hôn</w:t>
      </w:r>
      <w:r>
        <w:rPr>
          <w:color w:val="231F20"/>
          <w:spacing w:val="-15"/>
        </w:rPr>
        <w:t> </w:t>
      </w:r>
      <w:r>
        <w:rPr>
          <w:color w:val="231F20"/>
        </w:rPr>
        <w:t>trầm-thụy</w:t>
      </w:r>
      <w:r>
        <w:rPr>
          <w:color w:val="231F20"/>
          <w:spacing w:val="-16"/>
        </w:rPr>
        <w:t> </w:t>
      </w:r>
      <w:r>
        <w:rPr>
          <w:color w:val="231F20"/>
        </w:rPr>
        <w:t>miên</w:t>
      </w:r>
      <w:r>
        <w:rPr>
          <w:color w:val="231F20"/>
          <w:spacing w:val="-16"/>
        </w:rPr>
        <w:t> </w:t>
      </w:r>
      <w:r>
        <w:rPr>
          <w:color w:val="231F20"/>
        </w:rPr>
        <w:t>chỉ</w:t>
      </w:r>
      <w:r>
        <w:rPr>
          <w:color w:val="231F20"/>
          <w:spacing w:val="-15"/>
        </w:rPr>
        <w:t> </w:t>
      </w:r>
      <w:r>
        <w:rPr>
          <w:color w:val="231F20"/>
        </w:rPr>
        <w:t>sinh khởi</w:t>
      </w:r>
      <w:r>
        <w:rPr>
          <w:color w:val="231F20"/>
          <w:spacing w:val="-17"/>
        </w:rPr>
        <w:t> </w:t>
      </w:r>
      <w:r>
        <w:rPr>
          <w:color w:val="231F20"/>
        </w:rPr>
        <w:t>khi</w:t>
      </w:r>
      <w:r>
        <w:rPr>
          <w:color w:val="231F20"/>
          <w:spacing w:val="-16"/>
        </w:rPr>
        <w:t> </w:t>
      </w:r>
      <w:r>
        <w:rPr>
          <w:color w:val="231F20"/>
        </w:rPr>
        <w:t>buồn</w:t>
      </w:r>
      <w:r>
        <w:rPr>
          <w:color w:val="231F20"/>
          <w:spacing w:val="-17"/>
        </w:rPr>
        <w:t> </w:t>
      </w:r>
      <w:r>
        <w:rPr>
          <w:color w:val="231F20"/>
        </w:rPr>
        <w:t>ngủ,</w:t>
      </w:r>
      <w:r>
        <w:rPr>
          <w:color w:val="231F20"/>
          <w:spacing w:val="-16"/>
        </w:rPr>
        <w:t> </w:t>
      </w:r>
      <w:r>
        <w:rPr>
          <w:color w:val="231F20"/>
        </w:rPr>
        <w:t>nhưng</w:t>
      </w:r>
      <w:r>
        <w:rPr>
          <w:color w:val="231F20"/>
          <w:spacing w:val="-17"/>
        </w:rPr>
        <w:t> </w:t>
      </w:r>
      <w:r>
        <w:rPr>
          <w:color w:val="231F20"/>
        </w:rPr>
        <w:t>khi</w:t>
      </w:r>
      <w:r>
        <w:rPr>
          <w:color w:val="231F20"/>
          <w:spacing w:val="-16"/>
        </w:rPr>
        <w:t> </w:t>
      </w:r>
      <w:r>
        <w:rPr>
          <w:color w:val="231F20"/>
        </w:rPr>
        <w:t>nghiên</w:t>
      </w:r>
      <w:r>
        <w:rPr>
          <w:color w:val="231F20"/>
          <w:spacing w:val="-17"/>
        </w:rPr>
        <w:t> </w:t>
      </w:r>
      <w:r>
        <w:rPr>
          <w:color w:val="231F20"/>
        </w:rPr>
        <w:t>cứu</w:t>
      </w:r>
      <w:r>
        <w:rPr>
          <w:color w:val="231F20"/>
          <w:spacing w:val="-16"/>
        </w:rPr>
        <w:t> </w:t>
      </w:r>
      <w:r>
        <w:rPr>
          <w:color w:val="231F20"/>
        </w:rPr>
        <w:t>các</w:t>
      </w:r>
      <w:r>
        <w:rPr>
          <w:color w:val="231F20"/>
          <w:spacing w:val="-17"/>
        </w:rPr>
        <w:t> </w:t>
      </w:r>
      <w:r>
        <w:rPr>
          <w:color w:val="231F20"/>
        </w:rPr>
        <w:t>loại</w:t>
      </w:r>
      <w:r>
        <w:rPr>
          <w:color w:val="231F20"/>
          <w:spacing w:val="-16"/>
        </w:rPr>
        <w:t> </w:t>
      </w:r>
      <w:r>
        <w:rPr>
          <w:color w:val="231F20"/>
        </w:rPr>
        <w:t>tâm có</w:t>
      </w:r>
      <w:r>
        <w:rPr>
          <w:color w:val="231F20"/>
          <w:spacing w:val="-8"/>
        </w:rPr>
        <w:t> </w:t>
      </w:r>
      <w:r>
        <w:rPr>
          <w:color w:val="231F20"/>
        </w:rPr>
        <w:t>hôn</w:t>
      </w:r>
      <w:r>
        <w:rPr>
          <w:color w:val="231F20"/>
          <w:spacing w:val="-8"/>
        </w:rPr>
        <w:t> </w:t>
      </w:r>
      <w:r>
        <w:rPr>
          <w:color w:val="231F20"/>
        </w:rPr>
        <w:t>trầm</w:t>
      </w:r>
      <w:r>
        <w:rPr>
          <w:color w:val="231F20"/>
          <w:spacing w:val="-8"/>
        </w:rPr>
        <w:t> </w:t>
      </w:r>
      <w:r>
        <w:rPr>
          <w:color w:val="231F20"/>
        </w:rPr>
        <w:t>và</w:t>
      </w:r>
      <w:r>
        <w:rPr>
          <w:color w:val="231F20"/>
          <w:spacing w:val="-8"/>
        </w:rPr>
        <w:t> </w:t>
      </w:r>
      <w:r>
        <w:rPr>
          <w:color w:val="231F20"/>
        </w:rPr>
        <w:t>thụy</w:t>
      </w:r>
      <w:r>
        <w:rPr>
          <w:color w:val="231F20"/>
          <w:spacing w:val="-8"/>
        </w:rPr>
        <w:t> </w:t>
      </w:r>
      <w:r>
        <w:rPr>
          <w:color w:val="231F20"/>
        </w:rPr>
        <w:t>miên</w:t>
      </w:r>
      <w:r>
        <w:rPr>
          <w:color w:val="231F20"/>
          <w:spacing w:val="-8"/>
        </w:rPr>
        <w:t> </w:t>
      </w:r>
      <w:r>
        <w:rPr>
          <w:color w:val="231F20"/>
        </w:rPr>
        <w:t>đi</w:t>
      </w:r>
      <w:r>
        <w:rPr>
          <w:color w:val="231F20"/>
          <w:spacing w:val="-8"/>
        </w:rPr>
        <w:t> </w:t>
      </w:r>
      <w:r>
        <w:rPr>
          <w:color w:val="231F20"/>
        </w:rPr>
        <w:t>kèm,</w:t>
      </w:r>
      <w:r>
        <w:rPr>
          <w:color w:val="231F20"/>
          <w:spacing w:val="-8"/>
        </w:rPr>
        <w:t> </w:t>
      </w:r>
      <w:r>
        <w:rPr>
          <w:color w:val="231F20"/>
        </w:rPr>
        <w:t>ta</w:t>
      </w:r>
      <w:r>
        <w:rPr>
          <w:color w:val="231F20"/>
          <w:spacing w:val="-8"/>
        </w:rPr>
        <w:t> </w:t>
      </w:r>
      <w:r>
        <w:rPr>
          <w:color w:val="231F20"/>
        </w:rPr>
        <w:t>sẽ</w:t>
      </w:r>
      <w:r>
        <w:rPr>
          <w:color w:val="231F20"/>
          <w:spacing w:val="-8"/>
        </w:rPr>
        <w:t> </w:t>
      </w:r>
      <w:r>
        <w:rPr>
          <w:color w:val="231F20"/>
        </w:rPr>
        <w:t>thấy</w:t>
      </w:r>
      <w:r>
        <w:rPr>
          <w:color w:val="231F20"/>
          <w:spacing w:val="-8"/>
        </w:rPr>
        <w:t> </w:t>
      </w:r>
      <w:r>
        <w:rPr>
          <w:color w:val="231F20"/>
        </w:rPr>
        <w:t>chúng</w:t>
      </w:r>
      <w:r>
        <w:rPr>
          <w:color w:val="231F20"/>
          <w:spacing w:val="-8"/>
        </w:rPr>
        <w:t> </w:t>
      </w:r>
      <w:r>
        <w:rPr>
          <w:color w:val="231F20"/>
        </w:rPr>
        <w:t>có mặt trong cả những lúc ta không cảm thấy buồn </w:t>
      </w:r>
      <w:r>
        <w:rPr>
          <w:color w:val="231F20"/>
          <w:spacing w:val="-4"/>
        </w:rPr>
        <w:t>ngủ.</w:t>
      </w:r>
    </w:p>
    <w:p>
      <w:pPr>
        <w:pStyle w:val="BodyText"/>
        <w:spacing w:line="256" w:lineRule="auto" w:before="117"/>
        <w:ind w:firstLine="396"/>
      </w:pPr>
      <w:r>
        <w:rPr>
          <w:color w:val="231F20"/>
        </w:rPr>
        <w:t>Như chúng ta đã thấy, cận nhân của hôn trầm </w:t>
      </w:r>
      <w:r>
        <w:rPr>
          <w:color w:val="231F20"/>
        </w:rPr>
        <w:t>và thụy miên chính là “tư duy thiếu mạch lạc, không tự vực dậy từ bất mãn và lười biếng”. Bất cứ khi nào hôn trầm và thụy miên xuất hiện thì có “tư duy thiếu mạch lạc”, có nghĩa là phi như lý tác ý (ayoniso manasikāra)</w:t>
      </w:r>
      <w:r>
        <w:rPr>
          <w:color w:val="231F20"/>
          <w:spacing w:val="7"/>
        </w:rPr>
        <w:t> </w:t>
      </w:r>
      <w:r>
        <w:rPr>
          <w:color w:val="231F20"/>
        </w:rPr>
        <w:t>với</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được</w:t>
      </w:r>
      <w:r>
        <w:rPr>
          <w:color w:val="231F20"/>
          <w:spacing w:val="7"/>
        </w:rPr>
        <w:t> </w:t>
      </w:r>
      <w:r>
        <w:rPr>
          <w:color w:val="231F20"/>
        </w:rPr>
        <w:t>kinh</w:t>
      </w:r>
      <w:r>
        <w:rPr>
          <w:color w:val="231F20"/>
          <w:spacing w:val="7"/>
        </w:rPr>
        <w:t> </w:t>
      </w:r>
      <w:r>
        <w:rPr>
          <w:color w:val="231F20"/>
        </w:rPr>
        <w:t>nghiệm.</w:t>
      </w:r>
      <w:r>
        <w:rPr>
          <w:color w:val="231F20"/>
          <w:spacing w:val="2"/>
        </w:rPr>
        <w:t> </w:t>
      </w:r>
      <w:r>
        <w:rPr>
          <w:color w:val="231F20"/>
          <w:spacing w:val="-2"/>
        </w:rPr>
        <w:t>Trong</w:t>
      </w:r>
    </w:p>
    <w:p>
      <w:pPr>
        <w:pStyle w:val="BodyText"/>
        <w:spacing w:before="0"/>
        <w:ind w:left="0" w:right="0"/>
        <w:jc w:val="left"/>
        <w:rPr>
          <w:sz w:val="16"/>
        </w:rPr>
      </w:pPr>
      <w:r>
        <w:rPr>
          <w:sz w:val="16"/>
        </w:rPr>
        <mc:AlternateContent>
          <mc:Choice Requires="wps">
            <w:drawing>
              <wp:anchor distT="0" distB="0" distL="0" distR="0" allowOverlap="1" layoutInCell="1" locked="0" behindDoc="1" simplePos="0" relativeHeight="487643648">
                <wp:simplePos x="0" y="0"/>
                <wp:positionH relativeFrom="page">
                  <wp:posOffset>612000</wp:posOffset>
                </wp:positionH>
                <wp:positionV relativeFrom="paragraph">
                  <wp:posOffset>132082</wp:posOffset>
                </wp:positionV>
                <wp:extent cx="914400" cy="1270"/>
                <wp:effectExtent l="0" t="0" r="0" b="0"/>
                <wp:wrapTopAndBottom/>
                <wp:docPr id="127" name="Graphic 127"/>
                <wp:cNvGraphicFramePr>
                  <a:graphicFrameLocks/>
                </wp:cNvGraphicFramePr>
                <a:graphic>
                  <a:graphicData uri="http://schemas.microsoft.com/office/word/2010/wordprocessingShape">
                    <wps:wsp>
                      <wps:cNvPr id="127" name="Graphic 127"/>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400177pt;width:72pt;height:.1pt;mso-position-horizontal-relative:page;mso-position-vertical-relative:paragraph;z-index:-15672832;mso-wrap-distance-left:0;mso-wrap-distance-right:0" id="docshape122" coordorigin="964,208" coordsize="1440,0" path="m964,208l2404,208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129</w:t>
      </w:r>
      <w:r>
        <w:rPr>
          <w:rFonts w:ascii="Arial" w:hAnsi="Arial"/>
          <w:color w:val="231F20"/>
          <w:spacing w:val="19"/>
          <w:position w:val="6"/>
          <w:sz w:val="10"/>
        </w:rPr>
        <w:t> </w:t>
      </w:r>
      <w:r>
        <w:rPr>
          <w:rFonts w:ascii="Arial" w:hAnsi="Arial"/>
          <w:sz w:val="18"/>
        </w:rPr>
        <w:t>Xem</w:t>
      </w:r>
      <w:r>
        <w:rPr>
          <w:rFonts w:ascii="Arial" w:hAnsi="Arial"/>
          <w:spacing w:val="-1"/>
          <w:sz w:val="18"/>
        </w:rPr>
        <w:t> </w:t>
      </w:r>
      <w:r>
        <w:rPr>
          <w:rFonts w:ascii="Arial" w:hAnsi="Arial"/>
          <w:sz w:val="18"/>
        </w:rPr>
        <w:t>Chú</w:t>
      </w:r>
      <w:r>
        <w:rPr>
          <w:rFonts w:ascii="Arial" w:hAnsi="Arial"/>
          <w:spacing w:val="-2"/>
          <w:sz w:val="18"/>
        </w:rPr>
        <w:t> </w:t>
      </w:r>
      <w:r>
        <w:rPr>
          <w:rFonts w:ascii="Arial" w:hAnsi="Arial"/>
          <w:sz w:val="18"/>
        </w:rPr>
        <w:t>Giải</w:t>
      </w:r>
      <w:r>
        <w:rPr>
          <w:rFonts w:ascii="Arial" w:hAnsi="Arial"/>
          <w:spacing w:val="-1"/>
          <w:sz w:val="18"/>
        </w:rPr>
        <w:t> </w:t>
      </w:r>
      <w:r>
        <w:rPr>
          <w:rFonts w:ascii="Arial" w:hAnsi="Arial"/>
          <w:sz w:val="18"/>
        </w:rPr>
        <w:t>Bộ</w:t>
      </w:r>
      <w:r>
        <w:rPr>
          <w:rFonts w:ascii="Arial" w:hAnsi="Arial"/>
          <w:spacing w:val="-1"/>
          <w:sz w:val="18"/>
        </w:rPr>
        <w:t> </w:t>
      </w:r>
      <w:r>
        <w:rPr>
          <w:rFonts w:ascii="Arial" w:hAnsi="Arial"/>
          <w:sz w:val="18"/>
        </w:rPr>
        <w:t>Pháp</w:t>
      </w:r>
      <w:r>
        <w:rPr>
          <w:rFonts w:ascii="Arial" w:hAnsi="Arial"/>
          <w:spacing w:val="-6"/>
          <w:sz w:val="18"/>
        </w:rPr>
        <w:t> </w:t>
      </w:r>
      <w:r>
        <w:rPr>
          <w:rFonts w:ascii="Arial" w:hAnsi="Arial"/>
          <w:sz w:val="18"/>
        </w:rPr>
        <w:t>Tụ,</w:t>
      </w:r>
      <w:r>
        <w:rPr>
          <w:rFonts w:ascii="Arial" w:hAnsi="Arial"/>
          <w:spacing w:val="-1"/>
          <w:sz w:val="18"/>
        </w:rPr>
        <w:t> </w:t>
      </w:r>
      <w:r>
        <w:rPr>
          <w:rFonts w:ascii="Arial" w:hAnsi="Arial"/>
          <w:sz w:val="18"/>
        </w:rPr>
        <w:t>quyển</w:t>
      </w:r>
      <w:r>
        <w:rPr>
          <w:rFonts w:ascii="Arial" w:hAnsi="Arial"/>
          <w:spacing w:val="-1"/>
          <w:sz w:val="18"/>
        </w:rPr>
        <w:t> </w:t>
      </w:r>
      <w:r>
        <w:rPr>
          <w:rFonts w:ascii="Arial" w:hAnsi="Arial"/>
          <w:sz w:val="18"/>
        </w:rPr>
        <w:t>II,</w:t>
      </w:r>
      <w:r>
        <w:rPr>
          <w:rFonts w:ascii="Arial" w:hAnsi="Arial"/>
          <w:spacing w:val="-2"/>
          <w:sz w:val="18"/>
        </w:rPr>
        <w:t> </w:t>
      </w:r>
      <w:r>
        <w:rPr>
          <w:rFonts w:ascii="Arial" w:hAnsi="Arial"/>
          <w:sz w:val="18"/>
        </w:rPr>
        <w:t>phần</w:t>
      </w:r>
      <w:r>
        <w:rPr>
          <w:rFonts w:ascii="Arial" w:hAnsi="Arial"/>
          <w:spacing w:val="-1"/>
          <w:sz w:val="18"/>
        </w:rPr>
        <w:t> </w:t>
      </w:r>
      <w:r>
        <w:rPr>
          <w:rFonts w:ascii="Arial" w:hAnsi="Arial"/>
          <w:sz w:val="18"/>
        </w:rPr>
        <w:t>II,</w:t>
      </w:r>
      <w:r>
        <w:rPr>
          <w:rFonts w:ascii="Arial" w:hAnsi="Arial"/>
          <w:spacing w:val="-2"/>
          <w:sz w:val="18"/>
        </w:rPr>
        <w:t> </w:t>
      </w:r>
      <w:r>
        <w:rPr>
          <w:rFonts w:ascii="Arial" w:hAnsi="Arial"/>
          <w:sz w:val="18"/>
        </w:rPr>
        <w:t>chương</w:t>
      </w:r>
      <w:r>
        <w:rPr>
          <w:rFonts w:ascii="Arial" w:hAnsi="Arial"/>
          <w:spacing w:val="-1"/>
          <w:sz w:val="18"/>
        </w:rPr>
        <w:t> </w:t>
      </w:r>
      <w:r>
        <w:rPr>
          <w:rFonts w:ascii="Arial" w:hAnsi="Arial"/>
          <w:sz w:val="18"/>
        </w:rPr>
        <w:t>II,</w:t>
      </w:r>
      <w:r>
        <w:rPr>
          <w:rFonts w:ascii="Arial" w:hAnsi="Arial"/>
          <w:spacing w:val="-1"/>
          <w:sz w:val="18"/>
        </w:rPr>
        <w:t> </w:t>
      </w:r>
      <w:r>
        <w:rPr>
          <w:rFonts w:ascii="Arial" w:hAnsi="Arial"/>
          <w:sz w:val="18"/>
        </w:rPr>
        <w:t>đoạn</w:t>
      </w:r>
      <w:r>
        <w:rPr>
          <w:rFonts w:ascii="Arial" w:hAnsi="Arial"/>
          <w:spacing w:val="-2"/>
          <w:sz w:val="18"/>
        </w:rPr>
        <w:t> </w:t>
      </w:r>
      <w:r>
        <w:rPr>
          <w:rFonts w:ascii="Arial" w:hAnsi="Arial"/>
          <w:spacing w:val="-4"/>
          <w:sz w:val="18"/>
        </w:rPr>
        <w:t>378.</w:t>
      </w:r>
    </w:p>
    <w:p>
      <w:pPr>
        <w:spacing w:after="0"/>
        <w:jc w:val="left"/>
        <w:rPr>
          <w:rFonts w:ascii="Arial" w:hAnsi="Arial"/>
          <w:sz w:val="18"/>
        </w:rPr>
        <w:sectPr>
          <w:pgSz w:w="7660" w:h="11630"/>
          <w:pgMar w:header="779" w:footer="0" w:top="1100" w:bottom="280" w:left="850" w:right="850"/>
        </w:sectPr>
      </w:pPr>
    </w:p>
    <w:p>
      <w:pPr>
        <w:pStyle w:val="BodyText"/>
        <w:spacing w:line="249" w:lineRule="auto"/>
      </w:pPr>
      <w:r>
        <w:rPr>
          <w:color w:val="231F20"/>
        </w:rPr>
        <w:t>những</w:t>
      </w:r>
      <w:r>
        <w:rPr>
          <w:color w:val="231F20"/>
          <w:spacing w:val="-5"/>
        </w:rPr>
        <w:t> </w:t>
      </w:r>
      <w:r>
        <w:rPr>
          <w:color w:val="231F20"/>
        </w:rPr>
        <w:t>lúc</w:t>
      </w:r>
      <w:r>
        <w:rPr>
          <w:color w:val="231F20"/>
          <w:spacing w:val="-5"/>
        </w:rPr>
        <w:t> </w:t>
      </w:r>
      <w:r>
        <w:rPr>
          <w:color w:val="231F20"/>
        </w:rPr>
        <w:t>ấy</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không</w:t>
      </w:r>
      <w:r>
        <w:rPr>
          <w:color w:val="231F20"/>
          <w:spacing w:val="-5"/>
        </w:rPr>
        <w:t> </w:t>
      </w:r>
      <w:r>
        <w:rPr>
          <w:color w:val="231F20"/>
        </w:rPr>
        <w:t>nhận</w:t>
      </w:r>
      <w:r>
        <w:rPr>
          <w:color w:val="231F20"/>
          <w:spacing w:val="-5"/>
        </w:rPr>
        <w:t> </w:t>
      </w:r>
      <w:r>
        <w:rPr>
          <w:color w:val="231F20"/>
        </w:rPr>
        <w:t>ra</w:t>
      </w:r>
      <w:r>
        <w:rPr>
          <w:color w:val="231F20"/>
          <w:spacing w:val="-5"/>
        </w:rPr>
        <w:t> </w:t>
      </w:r>
      <w:r>
        <w:rPr>
          <w:color w:val="231F20"/>
        </w:rPr>
        <w:t>được</w:t>
      </w:r>
      <w:r>
        <w:rPr>
          <w:color w:val="231F20"/>
          <w:spacing w:val="-5"/>
        </w:rPr>
        <w:t> </w:t>
      </w:r>
      <w:r>
        <w:rPr>
          <w:color w:val="231F20"/>
        </w:rPr>
        <w:t>rằng</w:t>
      </w:r>
      <w:r>
        <w:rPr>
          <w:color w:val="231F20"/>
          <w:spacing w:val="-5"/>
        </w:rPr>
        <w:t> </w:t>
      </w:r>
      <w:r>
        <w:rPr>
          <w:color w:val="231F20"/>
        </w:rPr>
        <w:t>cuộc sống thật ngắn ngủi và cần khẩn cấp phát triển thiện pháp,</w:t>
      </w:r>
      <w:r>
        <w:rPr>
          <w:color w:val="231F20"/>
          <w:spacing w:val="-9"/>
        </w:rPr>
        <w:t> </w:t>
      </w:r>
      <w:r>
        <w:rPr>
          <w:color w:val="231F20"/>
        </w:rPr>
        <w:t>đặc</w:t>
      </w:r>
      <w:r>
        <w:rPr>
          <w:color w:val="231F20"/>
          <w:spacing w:val="-9"/>
        </w:rPr>
        <w:t> </w:t>
      </w:r>
      <w:r>
        <w:rPr>
          <w:color w:val="231F20"/>
        </w:rPr>
        <w:t>biệt</w:t>
      </w:r>
      <w:r>
        <w:rPr>
          <w:color w:val="231F20"/>
          <w:spacing w:val="-10"/>
        </w:rPr>
        <w:t> </w:t>
      </w:r>
      <w:r>
        <w:rPr>
          <w:color w:val="231F20"/>
        </w:rPr>
        <w:t>là</w:t>
      </w:r>
      <w:r>
        <w:rPr>
          <w:color w:val="231F20"/>
          <w:spacing w:val="-9"/>
        </w:rPr>
        <w:t> </w:t>
      </w:r>
      <w:r>
        <w:rPr>
          <w:color w:val="231F20"/>
        </w:rPr>
        <w:t>chánh</w:t>
      </w:r>
      <w:r>
        <w:rPr>
          <w:color w:val="231F20"/>
          <w:spacing w:val="-9"/>
        </w:rPr>
        <w:t> </w:t>
      </w:r>
      <w:r>
        <w:rPr>
          <w:color w:val="231F20"/>
        </w:rPr>
        <w:t>kiến</w:t>
      </w:r>
      <w:r>
        <w:rPr>
          <w:color w:val="231F20"/>
          <w:spacing w:val="-10"/>
        </w:rPr>
        <w:t> </w:t>
      </w:r>
      <w:r>
        <w:rPr>
          <w:color w:val="231F20"/>
        </w:rPr>
        <w:t>về</w:t>
      </w:r>
      <w:r>
        <w:rPr>
          <w:color w:val="231F20"/>
          <w:spacing w:val="-9"/>
        </w:rPr>
        <w:t> </w:t>
      </w:r>
      <w:r>
        <w:rPr>
          <w:color w:val="231F20"/>
        </w:rPr>
        <w:t>thực</w:t>
      </w:r>
      <w:r>
        <w:rPr>
          <w:color w:val="231F20"/>
          <w:spacing w:val="-9"/>
        </w:rPr>
        <w:t> </w:t>
      </w:r>
      <w:r>
        <w:rPr>
          <w:color w:val="231F20"/>
        </w:rPr>
        <w:t>tại.</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đều có những khoảnh khắc không tinh tấn để đọc kinh điển</w:t>
      </w:r>
      <w:r>
        <w:rPr>
          <w:color w:val="231F20"/>
          <w:spacing w:val="-12"/>
        </w:rPr>
        <w:t> </w:t>
      </w:r>
      <w:r>
        <w:rPr>
          <w:color w:val="231F20"/>
        </w:rPr>
        <w:t>hoặc</w:t>
      </w:r>
      <w:r>
        <w:rPr>
          <w:color w:val="231F20"/>
          <w:spacing w:val="-12"/>
        </w:rPr>
        <w:t> </w:t>
      </w:r>
      <w:r>
        <w:rPr>
          <w:color w:val="231F20"/>
        </w:rPr>
        <w:t>suy</w:t>
      </w:r>
      <w:r>
        <w:rPr>
          <w:color w:val="231F20"/>
          <w:spacing w:val="-12"/>
        </w:rPr>
        <w:t> </w:t>
      </w:r>
      <w:r>
        <w:rPr>
          <w:color w:val="231F20"/>
        </w:rPr>
        <w:t>tư</w:t>
      </w:r>
      <w:r>
        <w:rPr>
          <w:color w:val="231F20"/>
          <w:spacing w:val="-12"/>
        </w:rPr>
        <w:t> </w:t>
      </w:r>
      <w:r>
        <w:rPr>
          <w:color w:val="231F20"/>
        </w:rPr>
        <w:t>về</w:t>
      </w:r>
      <w:r>
        <w:rPr>
          <w:color w:val="231F20"/>
          <w:spacing w:val="-12"/>
        </w:rPr>
        <w:t> </w:t>
      </w:r>
      <w:r>
        <w:rPr>
          <w:color w:val="231F20"/>
        </w:rPr>
        <w:t>Pháp.</w:t>
      </w:r>
      <w:r>
        <w:rPr>
          <w:color w:val="231F20"/>
          <w:spacing w:val="-17"/>
        </w:rPr>
        <w:t> </w:t>
      </w:r>
      <w:r>
        <w:rPr>
          <w:color w:val="231F20"/>
        </w:rPr>
        <w:t>Ta</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bị</w:t>
      </w:r>
      <w:r>
        <w:rPr>
          <w:color w:val="231F20"/>
          <w:spacing w:val="-12"/>
        </w:rPr>
        <w:t> </w:t>
      </w:r>
      <w:r>
        <w:rPr>
          <w:color w:val="231F20"/>
        </w:rPr>
        <w:t>buồn</w:t>
      </w:r>
      <w:r>
        <w:rPr>
          <w:color w:val="231F20"/>
          <w:spacing w:val="-12"/>
        </w:rPr>
        <w:t> </w:t>
      </w:r>
      <w:r>
        <w:rPr>
          <w:color w:val="231F20"/>
        </w:rPr>
        <w:t>chán</w:t>
      </w:r>
      <w:r>
        <w:rPr>
          <w:color w:val="231F20"/>
          <w:spacing w:val="-12"/>
        </w:rPr>
        <w:t> </w:t>
      </w:r>
      <w:r>
        <w:rPr>
          <w:color w:val="231F20"/>
        </w:rPr>
        <w:t>xâm chiếm</w:t>
      </w:r>
      <w:r>
        <w:rPr>
          <w:color w:val="231F20"/>
          <w:spacing w:val="-5"/>
        </w:rPr>
        <w:t> </w:t>
      </w:r>
      <w:r>
        <w:rPr>
          <w:color w:val="231F20"/>
        </w:rPr>
        <w:t>hoặc</w:t>
      </w:r>
      <w:r>
        <w:rPr>
          <w:color w:val="231F20"/>
          <w:spacing w:val="-5"/>
        </w:rPr>
        <w:t> </w:t>
      </w:r>
      <w:r>
        <w:rPr>
          <w:color w:val="231F20"/>
        </w:rPr>
        <w:t>tự</w:t>
      </w:r>
      <w:r>
        <w:rPr>
          <w:color w:val="231F20"/>
          <w:spacing w:val="-5"/>
        </w:rPr>
        <w:t> </w:t>
      </w:r>
      <w:r>
        <w:rPr>
          <w:color w:val="231F20"/>
        </w:rPr>
        <w:t>cho</w:t>
      </w:r>
      <w:r>
        <w:rPr>
          <w:color w:val="231F20"/>
          <w:spacing w:val="-5"/>
        </w:rPr>
        <w:t> </w:t>
      </w:r>
      <w:r>
        <w:rPr>
          <w:color w:val="231F20"/>
        </w:rPr>
        <w:t>là</w:t>
      </w:r>
      <w:r>
        <w:rPr>
          <w:color w:val="231F20"/>
          <w:spacing w:val="-5"/>
        </w:rPr>
        <w:t> </w:t>
      </w:r>
      <w:r>
        <w:rPr>
          <w:color w:val="231F20"/>
        </w:rPr>
        <w:t>mình</w:t>
      </w:r>
      <w:r>
        <w:rPr>
          <w:color w:val="231F20"/>
          <w:spacing w:val="-5"/>
        </w:rPr>
        <w:t> </w:t>
      </w:r>
      <w:r>
        <w:rPr>
          <w:color w:val="231F20"/>
        </w:rPr>
        <w:t>quá</w:t>
      </w:r>
      <w:r>
        <w:rPr>
          <w:color w:val="231F20"/>
          <w:spacing w:val="-5"/>
        </w:rPr>
        <w:t> </w:t>
      </w:r>
      <w:r>
        <w:rPr>
          <w:color w:val="231F20"/>
        </w:rPr>
        <w:t>bận</w:t>
      </w:r>
      <w:r>
        <w:rPr>
          <w:color w:val="231F20"/>
          <w:spacing w:val="-5"/>
        </w:rPr>
        <w:t> </w:t>
      </w:r>
      <w:r>
        <w:rPr>
          <w:color w:val="231F20"/>
        </w:rPr>
        <w:t>rộn</w:t>
      </w:r>
      <w:r>
        <w:rPr>
          <w:color w:val="231F20"/>
          <w:spacing w:val="-5"/>
        </w:rPr>
        <w:t> </w:t>
      </w:r>
      <w:r>
        <w:rPr>
          <w:color w:val="231F20"/>
        </w:rPr>
        <w:t>để</w:t>
      </w:r>
      <w:r>
        <w:rPr>
          <w:color w:val="231F20"/>
          <w:spacing w:val="-5"/>
        </w:rPr>
        <w:t> </w:t>
      </w:r>
      <w:r>
        <w:rPr>
          <w:color w:val="231F20"/>
        </w:rPr>
        <w:t>học</w:t>
      </w:r>
      <w:r>
        <w:rPr>
          <w:color w:val="231F20"/>
          <w:spacing w:val="-5"/>
        </w:rPr>
        <w:t> </w:t>
      </w:r>
      <w:r>
        <w:rPr>
          <w:color w:val="231F20"/>
        </w:rPr>
        <w:t>và</w:t>
      </w:r>
      <w:r>
        <w:rPr>
          <w:color w:val="231F20"/>
          <w:spacing w:val="-5"/>
        </w:rPr>
        <w:t> </w:t>
      </w:r>
      <w:r>
        <w:rPr>
          <w:color w:val="231F20"/>
        </w:rPr>
        <w:t>suy tư về Pháp.</w:t>
      </w:r>
    </w:p>
    <w:p>
      <w:pPr>
        <w:pStyle w:val="BodyText"/>
        <w:spacing w:line="249" w:lineRule="auto" w:before="121"/>
        <w:ind w:firstLine="396"/>
      </w:pPr>
      <w:r>
        <w:rPr>
          <w:color w:val="231F20"/>
        </w:rPr>
        <w:t>Tuy</w:t>
      </w:r>
      <w:r>
        <w:rPr>
          <w:color w:val="231F20"/>
          <w:spacing w:val="-7"/>
        </w:rPr>
        <w:t> </w:t>
      </w:r>
      <w:r>
        <w:rPr>
          <w:color w:val="231F20"/>
        </w:rPr>
        <w:t>nhiên</w:t>
      </w:r>
      <w:r>
        <w:rPr>
          <w:color w:val="231F20"/>
          <w:spacing w:val="-7"/>
        </w:rPr>
        <w:t> </w:t>
      </w:r>
      <w:r>
        <w:rPr>
          <w:color w:val="231F20"/>
        </w:rPr>
        <w:t>đôi</w:t>
      </w:r>
      <w:r>
        <w:rPr>
          <w:color w:val="231F20"/>
          <w:spacing w:val="-7"/>
        </w:rPr>
        <w:t> </w:t>
      </w:r>
      <w:r>
        <w:rPr>
          <w:color w:val="231F20"/>
        </w:rPr>
        <w:t>khi</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nhận</w:t>
      </w:r>
      <w:r>
        <w:rPr>
          <w:color w:val="231F20"/>
          <w:spacing w:val="-7"/>
        </w:rPr>
        <w:t> </w:t>
      </w:r>
      <w:r>
        <w:rPr>
          <w:color w:val="231F20"/>
        </w:rPr>
        <w:t>ra</w:t>
      </w:r>
      <w:r>
        <w:rPr>
          <w:color w:val="231F20"/>
          <w:spacing w:val="-7"/>
        </w:rPr>
        <w:t> </w:t>
      </w:r>
      <w:r>
        <w:rPr>
          <w:color w:val="231F20"/>
        </w:rPr>
        <w:t>là</w:t>
      </w:r>
      <w:r>
        <w:rPr>
          <w:color w:val="231F20"/>
          <w:spacing w:val="-7"/>
        </w:rPr>
        <w:t> </w:t>
      </w:r>
      <w:r>
        <w:rPr>
          <w:color w:val="231F20"/>
        </w:rPr>
        <w:t>thậm chí chỉ đọc vài dòng kinh cũng thật lợi lạc, điều </w:t>
      </w:r>
      <w:r>
        <w:rPr>
          <w:color w:val="231F20"/>
        </w:rPr>
        <w:t>này có thể nhắc nhớ chúng ta hay biết các thực tại xuất hiện. Chúng ta nên nhớ rằng khi có hôn trầm-thụy miên, ta không chỉ dậm chân tại chỗ trong phát triển thiện pháp mà còn “thụt lùi”, “tụt dốc”, vì bất thiện pháp lại có dịp tích lũy. Nếu ta nhận ra rằng cơ hội cho vun bồi chánh kiến về thực tại hiện khởi chỉ có tại ngay khoảnh khắc này chứ không ở lúc nào khác trong</w:t>
      </w:r>
      <w:r>
        <w:rPr>
          <w:color w:val="231F20"/>
          <w:spacing w:val="-3"/>
        </w:rPr>
        <w:t> </w:t>
      </w:r>
      <w:r>
        <w:rPr>
          <w:color w:val="231F20"/>
        </w:rPr>
        <w:t>tương</w:t>
      </w:r>
      <w:r>
        <w:rPr>
          <w:color w:val="231F20"/>
          <w:spacing w:val="-3"/>
        </w:rPr>
        <w:t> </w:t>
      </w:r>
      <w:r>
        <w:rPr>
          <w:color w:val="231F20"/>
        </w:rPr>
        <w:t>lai,</w:t>
      </w:r>
      <w:r>
        <w:rPr>
          <w:color w:val="231F20"/>
          <w:spacing w:val="-3"/>
        </w:rPr>
        <w:t> </w:t>
      </w:r>
      <w:r>
        <w:rPr>
          <w:color w:val="231F20"/>
        </w:rPr>
        <w:t>sẽ</w:t>
      </w:r>
      <w:r>
        <w:rPr>
          <w:color w:val="231F20"/>
          <w:spacing w:val="-3"/>
        </w:rPr>
        <w:t> </w:t>
      </w:r>
      <w:r>
        <w:rPr>
          <w:color w:val="231F20"/>
        </w:rPr>
        <w:t>có</w:t>
      </w:r>
      <w:r>
        <w:rPr>
          <w:color w:val="231F20"/>
          <w:spacing w:val="-3"/>
        </w:rPr>
        <w:t> </w:t>
      </w:r>
      <w:r>
        <w:rPr>
          <w:color w:val="231F20"/>
        </w:rPr>
        <w:t>duyên</w:t>
      </w:r>
      <w:r>
        <w:rPr>
          <w:color w:val="231F20"/>
          <w:spacing w:val="-3"/>
        </w:rPr>
        <w:t> </w:t>
      </w:r>
      <w:r>
        <w:rPr>
          <w:color w:val="231F20"/>
        </w:rPr>
        <w:t>cho</w:t>
      </w:r>
      <w:r>
        <w:rPr>
          <w:color w:val="231F20"/>
          <w:spacing w:val="-3"/>
        </w:rPr>
        <w:t> </w:t>
      </w:r>
      <w:r>
        <w:rPr>
          <w:color w:val="231F20"/>
        </w:rPr>
        <w:t>chánh</w:t>
      </w:r>
      <w:r>
        <w:rPr>
          <w:color w:val="231F20"/>
          <w:spacing w:val="-3"/>
        </w:rPr>
        <w:t> </w:t>
      </w:r>
      <w:r>
        <w:rPr>
          <w:color w:val="231F20"/>
        </w:rPr>
        <w:t>niệm</w:t>
      </w:r>
      <w:r>
        <w:rPr>
          <w:color w:val="231F20"/>
          <w:spacing w:val="-3"/>
        </w:rPr>
        <w:t> </w:t>
      </w:r>
      <w:r>
        <w:rPr>
          <w:color w:val="231F20"/>
        </w:rPr>
        <w:t>và</w:t>
      </w:r>
      <w:r>
        <w:rPr>
          <w:color w:val="231F20"/>
          <w:spacing w:val="-3"/>
        </w:rPr>
        <w:t> </w:t>
      </w:r>
      <w:r>
        <w:rPr>
          <w:color w:val="231F20"/>
        </w:rPr>
        <w:t>“như lý tác ý” sinh khởi thay vì “phi như lý tác ý”.</w:t>
      </w:r>
    </w:p>
    <w:p>
      <w:pPr>
        <w:pStyle w:val="BodyText"/>
        <w:spacing w:line="249" w:lineRule="auto" w:before="126"/>
        <w:ind w:firstLine="396"/>
      </w:pPr>
      <w:r>
        <w:rPr>
          <w:color w:val="231F20"/>
        </w:rPr>
        <w:t>Hôn trầm-thụy miên chỉ có thể sinh khởi với các tâm bất thiện ‘cần tác động’</w:t>
      </w:r>
      <w:r>
        <w:rPr>
          <w:color w:val="231F20"/>
          <w:spacing w:val="-5"/>
        </w:rPr>
        <w:t> </w:t>
      </w:r>
      <w:r>
        <w:rPr>
          <w:color w:val="231F20"/>
        </w:rPr>
        <w:t>(sasaṅkhārika). Có </w:t>
      </w:r>
      <w:r>
        <w:rPr>
          <w:color w:val="231F20"/>
        </w:rPr>
        <w:t>một số</w:t>
      </w:r>
      <w:r>
        <w:rPr>
          <w:color w:val="231F20"/>
          <w:spacing w:val="-2"/>
        </w:rPr>
        <w:t> </w:t>
      </w:r>
      <w:r>
        <w:rPr>
          <w:color w:val="231F20"/>
        </w:rPr>
        <w:t>loại</w:t>
      </w:r>
      <w:r>
        <w:rPr>
          <w:color w:val="231F20"/>
          <w:spacing w:val="-2"/>
        </w:rPr>
        <w:t> </w:t>
      </w:r>
      <w:r>
        <w:rPr>
          <w:color w:val="231F20"/>
        </w:rPr>
        <w:t>tâm</w:t>
      </w:r>
      <w:r>
        <w:rPr>
          <w:color w:val="231F20"/>
          <w:spacing w:val="-2"/>
        </w:rPr>
        <w:t> </w:t>
      </w:r>
      <w:r>
        <w:rPr>
          <w:color w:val="231F20"/>
        </w:rPr>
        <w:t>không</w:t>
      </w:r>
      <w:r>
        <w:rPr>
          <w:color w:val="231F20"/>
          <w:spacing w:val="-2"/>
        </w:rPr>
        <w:t> </w:t>
      </w:r>
      <w:r>
        <w:rPr>
          <w:color w:val="231F20"/>
        </w:rPr>
        <w:t>cần</w:t>
      </w:r>
      <w:r>
        <w:rPr>
          <w:color w:val="231F20"/>
          <w:spacing w:val="-2"/>
        </w:rPr>
        <w:t> </w:t>
      </w:r>
      <w:r>
        <w:rPr>
          <w:color w:val="231F20"/>
        </w:rPr>
        <w:t>tác</w:t>
      </w:r>
      <w:r>
        <w:rPr>
          <w:color w:val="231F20"/>
          <w:spacing w:val="-2"/>
        </w:rPr>
        <w:t> </w:t>
      </w:r>
      <w:r>
        <w:rPr>
          <w:color w:val="231F20"/>
        </w:rPr>
        <w:t>động</w:t>
      </w:r>
      <w:r>
        <w:rPr>
          <w:color w:val="231F20"/>
          <w:spacing w:val="-2"/>
        </w:rPr>
        <w:t> </w:t>
      </w:r>
      <w:r>
        <w:rPr>
          <w:color w:val="231F20"/>
        </w:rPr>
        <w:t>(asaṅkhārika)</w:t>
      </w:r>
      <w:r>
        <w:rPr>
          <w:color w:val="231F20"/>
          <w:spacing w:val="-2"/>
        </w:rPr>
        <w:t> </w:t>
      </w:r>
      <w:r>
        <w:rPr>
          <w:color w:val="231F20"/>
        </w:rPr>
        <w:t>và</w:t>
      </w:r>
      <w:r>
        <w:rPr>
          <w:color w:val="231F20"/>
          <w:spacing w:val="-2"/>
        </w:rPr>
        <w:t> </w:t>
      </w:r>
      <w:r>
        <w:rPr>
          <w:color w:val="231F20"/>
        </w:rPr>
        <w:t>một số lại ‘cần tác động’. Sự tác động có thể tới từ người khác hoặc do chính mình. Theo </w:t>
      </w:r>
      <w:r>
        <w:rPr>
          <w:i/>
          <w:color w:val="231F20"/>
        </w:rPr>
        <w:t>Thanh Tịnh Đạo</w:t>
      </w:r>
      <w:r>
        <w:rPr>
          <w:i/>
          <w:color w:val="231F20"/>
        </w:rPr>
        <w:t> </w:t>
      </w:r>
      <w:r>
        <w:rPr>
          <w:color w:val="231F20"/>
        </w:rPr>
        <w:t>(chương XIV, đoạn 91), tâm cần tác động là “tâm uể oải</w:t>
      </w:r>
      <w:r>
        <w:rPr>
          <w:color w:val="231F20"/>
          <w:spacing w:val="-3"/>
        </w:rPr>
        <w:t> </w:t>
      </w:r>
      <w:r>
        <w:rPr>
          <w:color w:val="231F20"/>
        </w:rPr>
        <w:t>cần</w:t>
      </w:r>
      <w:r>
        <w:rPr>
          <w:color w:val="231F20"/>
          <w:spacing w:val="-4"/>
        </w:rPr>
        <w:t> </w:t>
      </w:r>
      <w:r>
        <w:rPr>
          <w:color w:val="231F20"/>
        </w:rPr>
        <w:t>nhắc</w:t>
      </w:r>
      <w:r>
        <w:rPr>
          <w:color w:val="231F20"/>
          <w:spacing w:val="-4"/>
        </w:rPr>
        <w:t> </w:t>
      </w:r>
      <w:r>
        <w:rPr>
          <w:color w:val="231F20"/>
        </w:rPr>
        <w:t>bảo”.</w:t>
      </w:r>
      <w:r>
        <w:rPr>
          <w:color w:val="231F20"/>
          <w:spacing w:val="-4"/>
        </w:rPr>
        <w:t> </w:t>
      </w:r>
      <w:r>
        <w:rPr>
          <w:color w:val="231F20"/>
        </w:rPr>
        <w:t>Như</w:t>
      </w:r>
      <w:r>
        <w:rPr>
          <w:color w:val="231F20"/>
          <w:spacing w:val="-3"/>
        </w:rPr>
        <w:t> </w:t>
      </w:r>
      <w:r>
        <w:rPr>
          <w:color w:val="231F20"/>
        </w:rPr>
        <w:t>vậy,</w:t>
      </w:r>
      <w:r>
        <w:rPr>
          <w:color w:val="231F20"/>
          <w:spacing w:val="-3"/>
        </w:rPr>
        <w:t> </w:t>
      </w:r>
      <w:r>
        <w:rPr>
          <w:color w:val="231F20"/>
        </w:rPr>
        <w:t>hôn</w:t>
      </w:r>
      <w:r>
        <w:rPr>
          <w:color w:val="231F20"/>
          <w:spacing w:val="-3"/>
        </w:rPr>
        <w:t> </w:t>
      </w:r>
      <w:r>
        <w:rPr>
          <w:color w:val="231F20"/>
        </w:rPr>
        <w:t>trầm</w:t>
      </w:r>
      <w:r>
        <w:rPr>
          <w:color w:val="231F20"/>
          <w:spacing w:val="-4"/>
        </w:rPr>
        <w:t> </w:t>
      </w:r>
      <w:r>
        <w:rPr>
          <w:color w:val="231F20"/>
        </w:rPr>
        <w:t>và</w:t>
      </w:r>
      <w:r>
        <w:rPr>
          <w:color w:val="231F20"/>
          <w:spacing w:val="-3"/>
        </w:rPr>
        <w:t> </w:t>
      </w:r>
      <w:r>
        <w:rPr>
          <w:color w:val="231F20"/>
        </w:rPr>
        <w:t>thụy</w:t>
      </w:r>
      <w:r>
        <w:rPr>
          <w:color w:val="231F20"/>
          <w:spacing w:val="-3"/>
        </w:rPr>
        <w:t> </w:t>
      </w:r>
      <w:r>
        <w:rPr>
          <w:color w:val="231F20"/>
        </w:rPr>
        <w:t>miên</w:t>
      </w:r>
      <w:r>
        <w:rPr>
          <w:color w:val="231F20"/>
          <w:spacing w:val="-4"/>
        </w:rPr>
        <w:t> </w:t>
      </w:r>
      <w:r>
        <w:rPr>
          <w:color w:val="231F20"/>
        </w:rPr>
        <w:t>- sự</w:t>
      </w:r>
      <w:r>
        <w:rPr>
          <w:color w:val="231F20"/>
          <w:spacing w:val="-8"/>
        </w:rPr>
        <w:t> </w:t>
      </w:r>
      <w:r>
        <w:rPr>
          <w:color w:val="231F20"/>
        </w:rPr>
        <w:t>biếng</w:t>
      </w:r>
      <w:r>
        <w:rPr>
          <w:color w:val="231F20"/>
          <w:spacing w:val="-8"/>
        </w:rPr>
        <w:t> </w:t>
      </w:r>
      <w:r>
        <w:rPr>
          <w:color w:val="231F20"/>
        </w:rPr>
        <w:t>nhác</w:t>
      </w:r>
      <w:r>
        <w:rPr>
          <w:color w:val="231F20"/>
          <w:spacing w:val="-8"/>
        </w:rPr>
        <w:t> </w:t>
      </w:r>
      <w:r>
        <w:rPr>
          <w:color w:val="231F20"/>
        </w:rPr>
        <w:t>và</w:t>
      </w:r>
      <w:r>
        <w:rPr>
          <w:color w:val="231F20"/>
          <w:spacing w:val="-8"/>
        </w:rPr>
        <w:t> </w:t>
      </w:r>
      <w:r>
        <w:rPr>
          <w:color w:val="231F20"/>
        </w:rPr>
        <w:t>uể</w:t>
      </w:r>
      <w:r>
        <w:rPr>
          <w:color w:val="231F20"/>
          <w:spacing w:val="-8"/>
        </w:rPr>
        <w:t> </w:t>
      </w:r>
      <w:r>
        <w:rPr>
          <w:color w:val="231F20"/>
        </w:rPr>
        <w:t>oải</w:t>
      </w:r>
      <w:r>
        <w:rPr>
          <w:color w:val="231F20"/>
          <w:spacing w:val="-8"/>
        </w:rPr>
        <w:t> </w:t>
      </w:r>
      <w:r>
        <w:rPr>
          <w:color w:val="231F20"/>
        </w:rPr>
        <w:t>với</w:t>
      </w:r>
      <w:r>
        <w:rPr>
          <w:color w:val="231F20"/>
          <w:spacing w:val="-9"/>
        </w:rPr>
        <w:t> </w:t>
      </w:r>
      <w:r>
        <w:rPr>
          <w:color w:val="231F20"/>
        </w:rPr>
        <w:t>hành</w:t>
      </w:r>
      <w:r>
        <w:rPr>
          <w:color w:val="231F20"/>
          <w:spacing w:val="-9"/>
        </w:rPr>
        <w:t> </w:t>
      </w:r>
      <w:r>
        <w:rPr>
          <w:color w:val="231F20"/>
        </w:rPr>
        <w:t>thiện</w:t>
      </w:r>
      <w:r>
        <w:rPr>
          <w:color w:val="231F20"/>
          <w:spacing w:val="-9"/>
        </w:rPr>
        <w:t> </w:t>
      </w:r>
      <w:r>
        <w:rPr>
          <w:color w:val="231F20"/>
        </w:rPr>
        <w:t>-</w:t>
      </w:r>
      <w:r>
        <w:rPr>
          <w:color w:val="231F20"/>
          <w:spacing w:val="-8"/>
        </w:rPr>
        <w:t> </w:t>
      </w:r>
      <w:r>
        <w:rPr>
          <w:color w:val="231F20"/>
        </w:rPr>
        <w:t>chỉ</w:t>
      </w:r>
      <w:r>
        <w:rPr>
          <w:color w:val="231F20"/>
          <w:spacing w:val="-9"/>
        </w:rPr>
        <w:t> </w:t>
      </w:r>
      <w:r>
        <w:rPr>
          <w:color w:val="231F20"/>
        </w:rPr>
        <w:t>sinh</w:t>
      </w:r>
      <w:r>
        <w:rPr>
          <w:color w:val="231F20"/>
          <w:spacing w:val="-8"/>
        </w:rPr>
        <w:t> </w:t>
      </w:r>
      <w:r>
        <w:rPr>
          <w:color w:val="231F20"/>
        </w:rPr>
        <w:t>khởi với các tâm bất thiện cần tác động</w:t>
      </w:r>
      <w:r>
        <w:rPr>
          <w:color w:val="231F20"/>
          <w:vertAlign w:val="superscript"/>
        </w:rPr>
        <w:t>130</w:t>
      </w:r>
      <w:r>
        <w:rPr>
          <w:color w:val="231F20"/>
          <w:vertAlign w:val="baseline"/>
        </w:rPr>
        <w:t>.</w:t>
      </w:r>
    </w:p>
    <w:p>
      <w:pPr>
        <w:pStyle w:val="BodyText"/>
        <w:spacing w:before="7"/>
        <w:ind w:left="0" w:right="0"/>
        <w:jc w:val="left"/>
        <w:rPr>
          <w:sz w:val="18"/>
        </w:rPr>
      </w:pPr>
      <w:r>
        <w:rPr>
          <w:sz w:val="18"/>
        </w:rPr>
        <mc:AlternateContent>
          <mc:Choice Requires="wps">
            <w:drawing>
              <wp:anchor distT="0" distB="0" distL="0" distR="0" allowOverlap="1" layoutInCell="1" locked="0" behindDoc="1" simplePos="0" relativeHeight="487644160">
                <wp:simplePos x="0" y="0"/>
                <wp:positionH relativeFrom="page">
                  <wp:posOffset>612000</wp:posOffset>
                </wp:positionH>
                <wp:positionV relativeFrom="paragraph">
                  <wp:posOffset>151308</wp:posOffset>
                </wp:positionV>
                <wp:extent cx="914400" cy="1270"/>
                <wp:effectExtent l="0" t="0" r="0" b="0"/>
                <wp:wrapTopAndBottom/>
                <wp:docPr id="128" name="Graphic 128"/>
                <wp:cNvGraphicFramePr>
                  <a:graphicFrameLocks/>
                </wp:cNvGraphicFramePr>
                <a:graphic>
                  <a:graphicData uri="http://schemas.microsoft.com/office/word/2010/wordprocessingShape">
                    <wps:wsp>
                      <wps:cNvPr id="128" name="Graphic 128"/>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91402pt;width:72pt;height:.1pt;mso-position-horizontal-relative:page;mso-position-vertical-relative:paragraph;z-index:-15672320;mso-wrap-distance-left:0;mso-wrap-distance-right:0" id="docshape123" coordorigin="964,238" coordsize="1440,0" path="m964,238l2404,238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130</w:t>
      </w:r>
      <w:r>
        <w:rPr>
          <w:rFonts w:ascii="Arial" w:hAnsi="Arial"/>
          <w:color w:val="231F20"/>
          <w:spacing w:val="22"/>
          <w:position w:val="6"/>
          <w:sz w:val="10"/>
        </w:rPr>
        <w:t> </w:t>
      </w:r>
      <w:r>
        <w:rPr>
          <w:rFonts w:ascii="Arial" w:hAnsi="Arial"/>
          <w:color w:val="231F20"/>
          <w:sz w:val="18"/>
        </w:rPr>
        <w:t>Trong</w:t>
      </w:r>
      <w:r>
        <w:rPr>
          <w:rFonts w:ascii="Arial" w:hAnsi="Arial"/>
          <w:color w:val="231F20"/>
          <w:spacing w:val="5"/>
          <w:sz w:val="18"/>
        </w:rPr>
        <w:t> </w:t>
      </w:r>
      <w:r>
        <w:rPr>
          <w:rFonts w:ascii="Arial" w:hAnsi="Arial"/>
          <w:color w:val="231F20"/>
          <w:sz w:val="18"/>
        </w:rPr>
        <w:t>cuốn</w:t>
      </w:r>
      <w:r>
        <w:rPr>
          <w:rFonts w:ascii="Arial" w:hAnsi="Arial"/>
          <w:color w:val="231F20"/>
          <w:spacing w:val="5"/>
          <w:sz w:val="18"/>
        </w:rPr>
        <w:t> </w:t>
      </w:r>
      <w:r>
        <w:rPr>
          <w:rFonts w:ascii="Arial" w:hAnsi="Arial"/>
          <w:i/>
          <w:color w:val="231F20"/>
          <w:sz w:val="18"/>
        </w:rPr>
        <w:t>Cẩm</w:t>
      </w:r>
      <w:r>
        <w:rPr>
          <w:rFonts w:ascii="Arial" w:hAnsi="Arial"/>
          <w:i/>
          <w:color w:val="231F20"/>
          <w:spacing w:val="5"/>
          <w:sz w:val="18"/>
        </w:rPr>
        <w:t> </w:t>
      </w:r>
      <w:r>
        <w:rPr>
          <w:rFonts w:ascii="Arial" w:hAnsi="Arial"/>
          <w:i/>
          <w:color w:val="231F20"/>
          <w:sz w:val="18"/>
        </w:rPr>
        <w:t>Nang</w:t>
      </w:r>
      <w:r>
        <w:rPr>
          <w:rFonts w:ascii="Arial" w:hAnsi="Arial"/>
          <w:i/>
          <w:color w:val="231F20"/>
          <w:spacing w:val="4"/>
          <w:sz w:val="18"/>
        </w:rPr>
        <w:t> </w:t>
      </w:r>
      <w:r>
        <w:rPr>
          <w:rFonts w:ascii="Arial" w:hAnsi="Arial"/>
          <w:i/>
          <w:color w:val="231F20"/>
          <w:sz w:val="18"/>
        </w:rPr>
        <w:t>Thắng</w:t>
      </w:r>
      <w:r>
        <w:rPr>
          <w:rFonts w:ascii="Arial" w:hAnsi="Arial"/>
          <w:i/>
          <w:color w:val="231F20"/>
          <w:spacing w:val="5"/>
          <w:sz w:val="18"/>
        </w:rPr>
        <w:t> </w:t>
      </w:r>
      <w:r>
        <w:rPr>
          <w:rFonts w:ascii="Arial" w:hAnsi="Arial"/>
          <w:i/>
          <w:color w:val="231F20"/>
          <w:sz w:val="18"/>
        </w:rPr>
        <w:t>Pháp</w:t>
      </w:r>
      <w:r>
        <w:rPr>
          <w:rFonts w:ascii="Arial" w:hAnsi="Arial"/>
          <w:color w:val="231F20"/>
          <w:sz w:val="18"/>
        </w:rPr>
        <w:t>,</w:t>
      </w:r>
      <w:r>
        <w:rPr>
          <w:rFonts w:ascii="Arial" w:hAnsi="Arial"/>
          <w:color w:val="231F20"/>
          <w:spacing w:val="5"/>
          <w:sz w:val="18"/>
        </w:rPr>
        <w:t> </w:t>
      </w:r>
      <w:r>
        <w:rPr>
          <w:rFonts w:ascii="Arial" w:hAnsi="Arial"/>
          <w:color w:val="231F20"/>
          <w:sz w:val="18"/>
        </w:rPr>
        <w:t>trong</w:t>
      </w:r>
      <w:r>
        <w:rPr>
          <w:rFonts w:ascii="Arial" w:hAnsi="Arial"/>
          <w:color w:val="231F20"/>
          <w:spacing w:val="5"/>
          <w:sz w:val="18"/>
        </w:rPr>
        <w:t> </w:t>
      </w:r>
      <w:r>
        <w:rPr>
          <w:rFonts w:ascii="Arial" w:hAnsi="Arial"/>
          <w:color w:val="231F20"/>
          <w:sz w:val="18"/>
        </w:rPr>
        <w:t>một</w:t>
      </w:r>
      <w:r>
        <w:rPr>
          <w:rFonts w:ascii="Arial" w:hAnsi="Arial"/>
          <w:color w:val="231F20"/>
          <w:spacing w:val="4"/>
          <w:sz w:val="18"/>
        </w:rPr>
        <w:t> </w:t>
      </w:r>
      <w:r>
        <w:rPr>
          <w:rFonts w:ascii="Arial" w:hAnsi="Arial"/>
          <w:color w:val="231F20"/>
          <w:sz w:val="18"/>
        </w:rPr>
        <w:t>chú</w:t>
      </w:r>
      <w:r>
        <w:rPr>
          <w:rFonts w:ascii="Arial" w:hAnsi="Arial"/>
          <w:color w:val="231F20"/>
          <w:spacing w:val="5"/>
          <w:sz w:val="18"/>
        </w:rPr>
        <w:t> </w:t>
      </w:r>
      <w:r>
        <w:rPr>
          <w:rFonts w:ascii="Arial" w:hAnsi="Arial"/>
          <w:color w:val="231F20"/>
          <w:sz w:val="18"/>
        </w:rPr>
        <w:t>thích</w:t>
      </w:r>
      <w:r>
        <w:rPr>
          <w:rFonts w:ascii="Arial" w:hAnsi="Arial"/>
          <w:color w:val="231F20"/>
          <w:spacing w:val="5"/>
          <w:sz w:val="18"/>
        </w:rPr>
        <w:t> </w:t>
      </w:r>
      <w:r>
        <w:rPr>
          <w:rFonts w:ascii="Arial" w:hAnsi="Arial"/>
          <w:color w:val="231F20"/>
          <w:sz w:val="18"/>
        </w:rPr>
        <w:t>về</w:t>
      </w:r>
      <w:r>
        <w:rPr>
          <w:rFonts w:ascii="Arial" w:hAnsi="Arial"/>
          <w:color w:val="231F20"/>
          <w:spacing w:val="4"/>
          <w:sz w:val="18"/>
        </w:rPr>
        <w:t> </w:t>
      </w:r>
      <w:r>
        <w:rPr>
          <w:rFonts w:ascii="Arial" w:hAnsi="Arial"/>
          <w:color w:val="231F20"/>
          <w:sz w:val="18"/>
        </w:rPr>
        <w:t>các</w:t>
      </w:r>
      <w:r>
        <w:rPr>
          <w:rFonts w:ascii="Arial" w:hAnsi="Arial"/>
          <w:color w:val="231F20"/>
          <w:spacing w:val="5"/>
          <w:sz w:val="18"/>
        </w:rPr>
        <w:t> </w:t>
      </w:r>
      <w:r>
        <w:rPr>
          <w:rFonts w:ascii="Arial" w:hAnsi="Arial"/>
          <w:color w:val="231F20"/>
          <w:spacing w:val="-5"/>
          <w:sz w:val="18"/>
        </w:rPr>
        <w:t>tâm</w:t>
      </w:r>
    </w:p>
    <w:p>
      <w:pPr>
        <w:spacing w:after="0"/>
        <w:jc w:val="left"/>
        <w:rPr>
          <w:rFonts w:ascii="Arial" w:hAnsi="Arial"/>
          <w:sz w:val="18"/>
        </w:rPr>
        <w:sectPr>
          <w:pgSz w:w="7660" w:h="11630"/>
          <w:pgMar w:header="779" w:footer="0" w:top="1100" w:bottom="280" w:left="850" w:right="850"/>
        </w:sectPr>
      </w:pPr>
    </w:p>
    <w:p>
      <w:pPr>
        <w:pStyle w:val="BodyText"/>
        <w:spacing w:line="249" w:lineRule="auto"/>
        <w:ind w:firstLine="396"/>
      </w:pPr>
      <w:r>
        <w:rPr>
          <w:color w:val="231F20"/>
        </w:rPr>
        <w:t>Chúng</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với</w:t>
      </w:r>
      <w:r>
        <w:rPr>
          <w:color w:val="231F20"/>
          <w:spacing w:val="-10"/>
        </w:rPr>
        <w:t> </w:t>
      </w:r>
      <w:r>
        <w:rPr>
          <w:color w:val="231F20"/>
        </w:rPr>
        <w:t>bốn</w:t>
      </w:r>
      <w:r>
        <w:rPr>
          <w:color w:val="231F20"/>
          <w:spacing w:val="-10"/>
        </w:rPr>
        <w:t> </w:t>
      </w:r>
      <w:r>
        <w:rPr>
          <w:color w:val="231F20"/>
        </w:rPr>
        <w:t>loại</w:t>
      </w:r>
      <w:r>
        <w:rPr>
          <w:color w:val="231F20"/>
          <w:spacing w:val="-10"/>
        </w:rPr>
        <w:t> </w:t>
      </w:r>
      <w:r>
        <w:rPr>
          <w:color w:val="231F20"/>
        </w:rPr>
        <w:t>tâm</w:t>
      </w:r>
      <w:r>
        <w:rPr>
          <w:color w:val="231F20"/>
          <w:spacing w:val="-10"/>
        </w:rPr>
        <w:t> </w:t>
      </w:r>
      <w:r>
        <w:rPr>
          <w:color w:val="231F20"/>
        </w:rPr>
        <w:t>tham</w:t>
      </w:r>
      <w:r>
        <w:rPr>
          <w:color w:val="231F20"/>
          <w:spacing w:val="-10"/>
        </w:rPr>
        <w:t> </w:t>
      </w:r>
      <w:r>
        <w:rPr>
          <w:color w:val="231F20"/>
        </w:rPr>
        <w:t>căn cần</w:t>
      </w:r>
      <w:r>
        <w:rPr>
          <w:color w:val="231F20"/>
          <w:spacing w:val="-6"/>
        </w:rPr>
        <w:t> </w:t>
      </w:r>
      <w:r>
        <w:rPr>
          <w:color w:val="231F20"/>
        </w:rPr>
        <w:t>tác</w:t>
      </w:r>
      <w:r>
        <w:rPr>
          <w:color w:val="231F20"/>
          <w:spacing w:val="-6"/>
        </w:rPr>
        <w:t> </w:t>
      </w:r>
      <w:r>
        <w:rPr>
          <w:color w:val="231F20"/>
        </w:rPr>
        <w:t>động</w:t>
      </w:r>
      <w:r>
        <w:rPr>
          <w:color w:val="231F20"/>
          <w:spacing w:val="-6"/>
        </w:rPr>
        <w:t> </w:t>
      </w:r>
      <w:r>
        <w:rPr>
          <w:color w:val="231F20"/>
        </w:rPr>
        <w:t>và</w:t>
      </w:r>
      <w:r>
        <w:rPr>
          <w:color w:val="231F20"/>
          <w:spacing w:val="-6"/>
        </w:rPr>
        <w:t> </w:t>
      </w:r>
      <w:r>
        <w:rPr>
          <w:color w:val="231F20"/>
        </w:rPr>
        <w:t>một</w:t>
      </w:r>
      <w:r>
        <w:rPr>
          <w:color w:val="231F20"/>
          <w:spacing w:val="-6"/>
        </w:rPr>
        <w:t> </w:t>
      </w:r>
      <w:r>
        <w:rPr>
          <w:color w:val="231F20"/>
        </w:rPr>
        <w:t>loại</w:t>
      </w:r>
      <w:r>
        <w:rPr>
          <w:color w:val="231F20"/>
          <w:spacing w:val="-6"/>
        </w:rPr>
        <w:t> </w:t>
      </w:r>
      <w:r>
        <w:rPr>
          <w:color w:val="231F20"/>
        </w:rPr>
        <w:t>tâm</w:t>
      </w:r>
      <w:r>
        <w:rPr>
          <w:color w:val="231F20"/>
          <w:spacing w:val="-6"/>
        </w:rPr>
        <w:t> </w:t>
      </w:r>
      <w:r>
        <w:rPr>
          <w:color w:val="231F20"/>
        </w:rPr>
        <w:t>sân</w:t>
      </w:r>
      <w:r>
        <w:rPr>
          <w:color w:val="231F20"/>
          <w:spacing w:val="-6"/>
        </w:rPr>
        <w:t> </w:t>
      </w:r>
      <w:r>
        <w:rPr>
          <w:color w:val="231F20"/>
        </w:rPr>
        <w:t>căn</w:t>
      </w:r>
      <w:r>
        <w:rPr>
          <w:color w:val="231F20"/>
          <w:spacing w:val="-6"/>
        </w:rPr>
        <w:t> </w:t>
      </w:r>
      <w:r>
        <w:rPr>
          <w:color w:val="231F20"/>
        </w:rPr>
        <w:t>cần</w:t>
      </w:r>
      <w:r>
        <w:rPr>
          <w:color w:val="231F20"/>
          <w:spacing w:val="-6"/>
        </w:rPr>
        <w:t> </w:t>
      </w:r>
      <w:r>
        <w:rPr>
          <w:color w:val="231F20"/>
        </w:rPr>
        <w:t>tác</w:t>
      </w:r>
      <w:r>
        <w:rPr>
          <w:color w:val="231F20"/>
          <w:spacing w:val="-6"/>
        </w:rPr>
        <w:t> </w:t>
      </w:r>
      <w:r>
        <w:rPr>
          <w:color w:val="231F20"/>
        </w:rPr>
        <w:t>động</w:t>
      </w:r>
      <w:r>
        <w:rPr>
          <w:color w:val="231F20"/>
          <w:vertAlign w:val="superscript"/>
        </w:rPr>
        <w:t>131</w:t>
      </w:r>
      <w:r>
        <w:rPr>
          <w:color w:val="231F20"/>
          <w:vertAlign w:val="baseline"/>
        </w:rPr>
        <w:t>. Điều</w:t>
      </w:r>
      <w:r>
        <w:rPr>
          <w:color w:val="231F20"/>
          <w:spacing w:val="-5"/>
          <w:vertAlign w:val="baseline"/>
        </w:rPr>
        <w:t> </w:t>
      </w:r>
      <w:r>
        <w:rPr>
          <w:color w:val="231F20"/>
          <w:vertAlign w:val="baseline"/>
        </w:rPr>
        <w:t>này</w:t>
      </w:r>
      <w:r>
        <w:rPr>
          <w:color w:val="231F20"/>
          <w:spacing w:val="-5"/>
          <w:vertAlign w:val="baseline"/>
        </w:rPr>
        <w:t> </w:t>
      </w:r>
      <w:r>
        <w:rPr>
          <w:color w:val="231F20"/>
          <w:vertAlign w:val="baseline"/>
        </w:rPr>
        <w:t>không</w:t>
      </w:r>
      <w:r>
        <w:rPr>
          <w:color w:val="231F20"/>
          <w:spacing w:val="-5"/>
          <w:vertAlign w:val="baseline"/>
        </w:rPr>
        <w:t> </w:t>
      </w:r>
      <w:r>
        <w:rPr>
          <w:color w:val="231F20"/>
          <w:vertAlign w:val="baseline"/>
        </w:rPr>
        <w:t>có</w:t>
      </w:r>
      <w:r>
        <w:rPr>
          <w:color w:val="231F20"/>
          <w:spacing w:val="-5"/>
          <w:vertAlign w:val="baseline"/>
        </w:rPr>
        <w:t> </w:t>
      </w:r>
      <w:r>
        <w:rPr>
          <w:color w:val="231F20"/>
          <w:vertAlign w:val="baseline"/>
        </w:rPr>
        <w:t>nghĩa</w:t>
      </w:r>
      <w:r>
        <w:rPr>
          <w:color w:val="231F20"/>
          <w:spacing w:val="-5"/>
          <w:vertAlign w:val="baseline"/>
        </w:rPr>
        <w:t> </w:t>
      </w:r>
      <w:r>
        <w:rPr>
          <w:color w:val="231F20"/>
          <w:vertAlign w:val="baseline"/>
        </w:rPr>
        <w:t>là</w:t>
      </w:r>
      <w:r>
        <w:rPr>
          <w:color w:val="231F20"/>
          <w:spacing w:val="-5"/>
          <w:vertAlign w:val="baseline"/>
        </w:rPr>
        <w:t> </w:t>
      </w:r>
      <w:r>
        <w:rPr>
          <w:color w:val="231F20"/>
          <w:vertAlign w:val="baseline"/>
        </w:rPr>
        <w:t>chúng</w:t>
      </w:r>
      <w:r>
        <w:rPr>
          <w:color w:val="231F20"/>
          <w:spacing w:val="-5"/>
          <w:vertAlign w:val="baseline"/>
        </w:rPr>
        <w:t> </w:t>
      </w:r>
      <w:r>
        <w:rPr>
          <w:color w:val="231F20"/>
          <w:vertAlign w:val="baseline"/>
        </w:rPr>
        <w:t>sinh</w:t>
      </w:r>
      <w:r>
        <w:rPr>
          <w:color w:val="231F20"/>
          <w:spacing w:val="-5"/>
          <w:vertAlign w:val="baseline"/>
        </w:rPr>
        <w:t> </w:t>
      </w:r>
      <w:r>
        <w:rPr>
          <w:color w:val="231F20"/>
          <w:vertAlign w:val="baseline"/>
        </w:rPr>
        <w:t>khởi</w:t>
      </w:r>
      <w:r>
        <w:rPr>
          <w:color w:val="231F20"/>
          <w:spacing w:val="-5"/>
          <w:vertAlign w:val="baseline"/>
        </w:rPr>
        <w:t> </w:t>
      </w:r>
      <w:r>
        <w:rPr>
          <w:color w:val="231F20"/>
          <w:vertAlign w:val="baseline"/>
        </w:rPr>
        <w:t>mọi</w:t>
      </w:r>
      <w:r>
        <w:rPr>
          <w:color w:val="231F20"/>
          <w:spacing w:val="-5"/>
          <w:vertAlign w:val="baseline"/>
        </w:rPr>
        <w:t> </w:t>
      </w:r>
      <w:r>
        <w:rPr>
          <w:color w:val="231F20"/>
          <w:vertAlign w:val="baseline"/>
        </w:rPr>
        <w:t>tâm bất thiện cần tác động; chúng có thể sinh khởi cùng hoặc không với năm loại tâm bất thiện này. Hai loại tâm si căn đều là tâm không cần tác động, chúng không thể sinh cùng hôn trầm và thụy miên.</w:t>
      </w:r>
    </w:p>
    <w:p>
      <w:pPr>
        <w:pStyle w:val="BodyText"/>
        <w:spacing w:line="249" w:lineRule="auto" w:before="121"/>
        <w:ind w:firstLine="396"/>
      </w:pPr>
      <w:r>
        <w:rPr>
          <w:color w:val="231F20"/>
        </w:rPr>
        <w:t>Hôn trầm và thụy miên có thể sinh cùng với </w:t>
      </w:r>
      <w:r>
        <w:rPr>
          <w:color w:val="231F20"/>
        </w:rPr>
        <w:t>tà kiến (diṭṭhi) và trong trường hợp này chúng đi kèm với tâm tham căn hợp với tà kiến và cần tác động. Hôn trầm và thụy miên có thể sinh cùng với ngã</w:t>
      </w:r>
      <w:r>
        <w:rPr>
          <w:color w:val="231F20"/>
          <w:spacing w:val="40"/>
        </w:rPr>
        <w:t> </w:t>
      </w:r>
      <w:r>
        <w:rPr>
          <w:color w:val="231F20"/>
        </w:rPr>
        <w:t>mạn (māna), và trong trường hợp này chúng đi kèm với tâm tham căn không hợp với tà kiến và cần tác động</w:t>
      </w:r>
      <w:r>
        <w:rPr>
          <w:color w:val="231F20"/>
          <w:vertAlign w:val="superscript"/>
        </w:rPr>
        <w:t>132</w:t>
      </w:r>
      <w:r>
        <w:rPr>
          <w:color w:val="231F20"/>
          <w:vertAlign w:val="baseline"/>
        </w:rPr>
        <w:t>. Hôn trầm và thụy miên đồng sinh với tâm tham căn có thể đi kèm với thọ hỷ hay thọ xả.</w:t>
      </w:r>
    </w:p>
    <w:p>
      <w:pPr>
        <w:pStyle w:val="BodyText"/>
        <w:spacing w:line="249" w:lineRule="auto" w:before="122"/>
        <w:ind w:firstLine="396"/>
      </w:pPr>
      <w:r>
        <w:rPr>
          <w:color w:val="231F20"/>
          <w:spacing w:val="-4"/>
        </w:rPr>
        <w:t>Hôn</w:t>
      </w:r>
      <w:r>
        <w:rPr>
          <w:color w:val="231F20"/>
          <w:spacing w:val="-12"/>
        </w:rPr>
        <w:t> </w:t>
      </w:r>
      <w:r>
        <w:rPr>
          <w:color w:val="231F20"/>
          <w:spacing w:val="-4"/>
        </w:rPr>
        <w:t>trầm</w:t>
      </w:r>
      <w:r>
        <w:rPr>
          <w:color w:val="231F20"/>
          <w:spacing w:val="-12"/>
        </w:rPr>
        <w:t> </w:t>
      </w:r>
      <w:r>
        <w:rPr>
          <w:color w:val="231F20"/>
          <w:spacing w:val="-4"/>
        </w:rPr>
        <w:t>và</w:t>
      </w:r>
      <w:r>
        <w:rPr>
          <w:color w:val="231F20"/>
          <w:spacing w:val="-12"/>
        </w:rPr>
        <w:t> </w:t>
      </w:r>
      <w:r>
        <w:rPr>
          <w:color w:val="231F20"/>
          <w:spacing w:val="-4"/>
        </w:rPr>
        <w:t>thụy</w:t>
      </w:r>
      <w:r>
        <w:rPr>
          <w:color w:val="231F20"/>
          <w:spacing w:val="-12"/>
        </w:rPr>
        <w:t> </w:t>
      </w:r>
      <w:r>
        <w:rPr>
          <w:color w:val="231F20"/>
          <w:spacing w:val="-4"/>
        </w:rPr>
        <w:t>miên</w:t>
      </w:r>
      <w:r>
        <w:rPr>
          <w:color w:val="231F20"/>
          <w:spacing w:val="-12"/>
        </w:rPr>
        <w:t> </w:t>
      </w:r>
      <w:r>
        <w:rPr>
          <w:color w:val="231F20"/>
          <w:spacing w:val="-4"/>
        </w:rPr>
        <w:t>có</w:t>
      </w:r>
      <w:r>
        <w:rPr>
          <w:color w:val="231F20"/>
          <w:spacing w:val="-12"/>
        </w:rPr>
        <w:t> </w:t>
      </w:r>
      <w:r>
        <w:rPr>
          <w:color w:val="231F20"/>
          <w:spacing w:val="-4"/>
        </w:rPr>
        <w:t>thể</w:t>
      </w:r>
      <w:r>
        <w:rPr>
          <w:color w:val="231F20"/>
          <w:spacing w:val="-12"/>
        </w:rPr>
        <w:t> </w:t>
      </w:r>
      <w:r>
        <w:rPr>
          <w:color w:val="231F20"/>
          <w:spacing w:val="-4"/>
        </w:rPr>
        <w:t>đồng</w:t>
      </w:r>
      <w:r>
        <w:rPr>
          <w:color w:val="231F20"/>
          <w:spacing w:val="-12"/>
        </w:rPr>
        <w:t> </w:t>
      </w:r>
      <w:r>
        <w:rPr>
          <w:color w:val="231F20"/>
          <w:spacing w:val="-4"/>
        </w:rPr>
        <w:t>sinh</w:t>
      </w:r>
      <w:r>
        <w:rPr>
          <w:color w:val="231F20"/>
          <w:spacing w:val="-12"/>
        </w:rPr>
        <w:t> </w:t>
      </w:r>
      <w:r>
        <w:rPr>
          <w:color w:val="231F20"/>
          <w:spacing w:val="-4"/>
        </w:rPr>
        <w:t>với</w:t>
      </w:r>
      <w:r>
        <w:rPr>
          <w:color w:val="231F20"/>
          <w:spacing w:val="-12"/>
        </w:rPr>
        <w:t> </w:t>
      </w:r>
      <w:r>
        <w:rPr>
          <w:color w:val="231F20"/>
          <w:spacing w:val="-4"/>
        </w:rPr>
        <w:t>ghen</w:t>
      </w:r>
      <w:r>
        <w:rPr>
          <w:color w:val="231F20"/>
          <w:spacing w:val="-12"/>
        </w:rPr>
        <w:t> </w:t>
      </w:r>
      <w:r>
        <w:rPr>
          <w:color w:val="231F20"/>
          <w:spacing w:val="-4"/>
        </w:rPr>
        <w:t>tị </w:t>
      </w:r>
      <w:r>
        <w:rPr>
          <w:color w:val="231F20"/>
        </w:rPr>
        <w:t>(issā),</w:t>
      </w:r>
      <w:r>
        <w:rPr>
          <w:color w:val="231F20"/>
          <w:spacing w:val="-12"/>
        </w:rPr>
        <w:t> </w:t>
      </w:r>
      <w:r>
        <w:rPr>
          <w:color w:val="231F20"/>
        </w:rPr>
        <w:t>bỏn</w:t>
      </w:r>
      <w:r>
        <w:rPr>
          <w:color w:val="231F20"/>
          <w:spacing w:val="-12"/>
        </w:rPr>
        <w:t> </w:t>
      </w:r>
      <w:r>
        <w:rPr>
          <w:color w:val="231F20"/>
        </w:rPr>
        <w:t>xẻn</w:t>
      </w:r>
      <w:r>
        <w:rPr>
          <w:color w:val="231F20"/>
          <w:spacing w:val="-12"/>
        </w:rPr>
        <w:t> </w:t>
      </w:r>
      <w:r>
        <w:rPr>
          <w:color w:val="231F20"/>
        </w:rPr>
        <w:t>(macchariya)</w:t>
      </w:r>
      <w:r>
        <w:rPr>
          <w:color w:val="231F20"/>
          <w:spacing w:val="-13"/>
        </w:rPr>
        <w:t> </w:t>
      </w:r>
      <w:r>
        <w:rPr>
          <w:color w:val="231F20"/>
        </w:rPr>
        <w:t>hay</w:t>
      </w:r>
      <w:r>
        <w:rPr>
          <w:color w:val="231F20"/>
          <w:spacing w:val="-12"/>
        </w:rPr>
        <w:t> </w:t>
      </w:r>
      <w:r>
        <w:rPr>
          <w:color w:val="231F20"/>
        </w:rPr>
        <w:t>trạo</w:t>
      </w:r>
      <w:r>
        <w:rPr>
          <w:color w:val="231F20"/>
          <w:spacing w:val="-12"/>
        </w:rPr>
        <w:t> </w:t>
      </w:r>
      <w:r>
        <w:rPr>
          <w:color w:val="231F20"/>
        </w:rPr>
        <w:t>hối</w:t>
      </w:r>
      <w:r>
        <w:rPr>
          <w:color w:val="231F20"/>
          <w:spacing w:val="-12"/>
        </w:rPr>
        <w:t> </w:t>
      </w:r>
      <w:r>
        <w:rPr>
          <w:color w:val="231F20"/>
        </w:rPr>
        <w:t>(kukkucca), một thứ ở một thời điểm, cùng tâm căn sân, trong trường</w:t>
      </w:r>
      <w:r>
        <w:rPr>
          <w:color w:val="231F20"/>
          <w:spacing w:val="-12"/>
        </w:rPr>
        <w:t> </w:t>
      </w:r>
      <w:r>
        <w:rPr>
          <w:color w:val="231F20"/>
        </w:rPr>
        <w:t>hợp</w:t>
      </w:r>
      <w:r>
        <w:rPr>
          <w:color w:val="231F20"/>
          <w:spacing w:val="-12"/>
        </w:rPr>
        <w:t> </w:t>
      </w:r>
      <w:r>
        <w:rPr>
          <w:color w:val="231F20"/>
        </w:rPr>
        <w:t>này</w:t>
      </w:r>
      <w:r>
        <w:rPr>
          <w:color w:val="231F20"/>
          <w:spacing w:val="-12"/>
        </w:rPr>
        <w:t> </w:t>
      </w:r>
      <w:r>
        <w:rPr>
          <w:color w:val="231F20"/>
        </w:rPr>
        <w:t>là</w:t>
      </w:r>
      <w:r>
        <w:rPr>
          <w:color w:val="231F20"/>
          <w:spacing w:val="-12"/>
        </w:rPr>
        <w:t> </w:t>
      </w:r>
      <w:r>
        <w:rPr>
          <w:color w:val="231F20"/>
        </w:rPr>
        <w:t>tâm</w:t>
      </w:r>
      <w:r>
        <w:rPr>
          <w:color w:val="231F20"/>
          <w:spacing w:val="-12"/>
        </w:rPr>
        <w:t> </w:t>
      </w:r>
      <w:r>
        <w:rPr>
          <w:color w:val="231F20"/>
        </w:rPr>
        <w:t>căn</w:t>
      </w:r>
      <w:r>
        <w:rPr>
          <w:color w:val="231F20"/>
          <w:spacing w:val="-12"/>
        </w:rPr>
        <w:t> </w:t>
      </w:r>
      <w:r>
        <w:rPr>
          <w:color w:val="231F20"/>
        </w:rPr>
        <w:t>sân</w:t>
      </w:r>
      <w:r>
        <w:rPr>
          <w:color w:val="231F20"/>
          <w:spacing w:val="-12"/>
        </w:rPr>
        <w:t> </w:t>
      </w:r>
      <w:r>
        <w:rPr>
          <w:color w:val="231F20"/>
        </w:rPr>
        <w:t>cần</w:t>
      </w:r>
      <w:r>
        <w:rPr>
          <w:color w:val="231F20"/>
          <w:spacing w:val="-12"/>
        </w:rPr>
        <w:t> </w:t>
      </w:r>
      <w:r>
        <w:rPr>
          <w:color w:val="231F20"/>
        </w:rPr>
        <w:t>tác</w:t>
      </w:r>
      <w:r>
        <w:rPr>
          <w:color w:val="231F20"/>
          <w:spacing w:val="-12"/>
        </w:rPr>
        <w:t> </w:t>
      </w:r>
      <w:r>
        <w:rPr>
          <w:color w:val="231F20"/>
        </w:rPr>
        <w:t>động</w:t>
      </w:r>
      <w:r>
        <w:rPr>
          <w:color w:val="231F20"/>
          <w:spacing w:val="-12"/>
        </w:rPr>
        <w:t> </w:t>
      </w:r>
      <w:r>
        <w:rPr>
          <w:color w:val="231F20"/>
        </w:rPr>
        <w:t>và</w:t>
      </w:r>
      <w:r>
        <w:rPr>
          <w:color w:val="231F20"/>
          <w:spacing w:val="-12"/>
        </w:rPr>
        <w:t> </w:t>
      </w:r>
      <w:r>
        <w:rPr>
          <w:color w:val="231F20"/>
        </w:rPr>
        <w:t>đi</w:t>
      </w:r>
      <w:r>
        <w:rPr>
          <w:color w:val="231F20"/>
          <w:spacing w:val="-12"/>
        </w:rPr>
        <w:t> </w:t>
      </w:r>
      <w:r>
        <w:rPr>
          <w:color w:val="231F20"/>
        </w:rPr>
        <w:t>kèm cảm thọ ưu.</w:t>
      </w:r>
    </w:p>
    <w:p>
      <w:pPr>
        <w:pStyle w:val="BodyText"/>
        <w:spacing w:before="0"/>
        <w:ind w:left="0" w:right="0"/>
        <w:jc w:val="left"/>
        <w:rPr>
          <w:sz w:val="20"/>
        </w:rPr>
      </w:pPr>
    </w:p>
    <w:p>
      <w:pPr>
        <w:pStyle w:val="BodyText"/>
        <w:spacing w:before="74"/>
        <w:ind w:left="0" w:right="0"/>
        <w:jc w:val="left"/>
        <w:rPr>
          <w:sz w:val="20"/>
        </w:rPr>
      </w:pPr>
      <w:r>
        <w:rPr>
          <w:sz w:val="20"/>
        </w:rPr>
        <mc:AlternateContent>
          <mc:Choice Requires="wps">
            <w:drawing>
              <wp:anchor distT="0" distB="0" distL="0" distR="0" allowOverlap="1" layoutInCell="1" locked="0" behindDoc="1" simplePos="0" relativeHeight="487644672">
                <wp:simplePos x="0" y="0"/>
                <wp:positionH relativeFrom="page">
                  <wp:posOffset>612000</wp:posOffset>
                </wp:positionH>
                <wp:positionV relativeFrom="paragraph">
                  <wp:posOffset>208625</wp:posOffset>
                </wp:positionV>
                <wp:extent cx="3636010" cy="1270"/>
                <wp:effectExtent l="0" t="0" r="0" b="0"/>
                <wp:wrapTopAndBottom/>
                <wp:docPr id="129" name="Graphic 129"/>
                <wp:cNvGraphicFramePr>
                  <a:graphicFrameLocks/>
                </wp:cNvGraphicFramePr>
                <a:graphic>
                  <a:graphicData uri="http://schemas.microsoft.com/office/word/2010/wordprocessingShape">
                    <wps:wsp>
                      <wps:cNvPr id="129" name="Graphic 129"/>
                      <wps:cNvSpPr/>
                      <wps:spPr>
                        <a:xfrm>
                          <a:off x="0" y="0"/>
                          <a:ext cx="3636010" cy="1270"/>
                        </a:xfrm>
                        <a:custGeom>
                          <a:avLst/>
                          <a:gdLst/>
                          <a:ahLst/>
                          <a:cxnLst/>
                          <a:rect l="l" t="t" r="r" b="b"/>
                          <a:pathLst>
                            <a:path w="3636010" h="0">
                              <a:moveTo>
                                <a:pt x="0" y="0"/>
                              </a:moveTo>
                              <a:lnTo>
                                <a:pt x="3635997"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6.427198pt;width:286.3pt;height:.1pt;mso-position-horizontal-relative:page;mso-position-vertical-relative:paragraph;z-index:-15671808;mso-wrap-distance-left:0;mso-wrap-distance-right:0" id="docshape124" coordorigin="964,329" coordsize="5726,0" path="m964,329l6690,329e" filled="false" stroked="true" strokeweight="1pt" strokecolor="#231f20">
                <v:path arrowok="t"/>
                <v:stroke dashstyle="solid"/>
                <w10:wrap type="topAndBottom"/>
              </v:shape>
            </w:pict>
          </mc:Fallback>
        </mc:AlternateContent>
      </w:r>
    </w:p>
    <w:p>
      <w:pPr>
        <w:spacing w:line="249" w:lineRule="auto" w:before="37"/>
        <w:ind w:left="113" w:right="111" w:firstLine="0"/>
        <w:jc w:val="both"/>
        <w:rPr>
          <w:rFonts w:ascii="Arial" w:hAnsi="Arial"/>
          <w:sz w:val="18"/>
        </w:rPr>
      </w:pPr>
      <w:r>
        <w:rPr>
          <w:rFonts w:ascii="Arial" w:hAnsi="Arial"/>
          <w:color w:val="231F20"/>
          <w:sz w:val="18"/>
        </w:rPr>
        <w:t>sở bất thiện, đại đức Narada giải thích rằng vì hôn trầm và thụy miên không có động lực, chúng không thể sinh khởi cùng các tâm không cần tác động, là những tâm “bén nhạy và hoạt bát”.</w:t>
      </w:r>
    </w:p>
    <w:p>
      <w:pPr>
        <w:spacing w:line="249" w:lineRule="auto" w:before="2"/>
        <w:ind w:left="113" w:right="111" w:firstLine="0"/>
        <w:jc w:val="both"/>
        <w:rPr>
          <w:rFonts w:ascii="Arial" w:hAnsi="Arial"/>
          <w:sz w:val="18"/>
        </w:rPr>
      </w:pPr>
      <w:r>
        <w:rPr>
          <w:rFonts w:ascii="Arial" w:hAnsi="Arial"/>
          <w:color w:val="231F20"/>
          <w:position w:val="6"/>
          <w:sz w:val="10"/>
        </w:rPr>
        <w:t>131</w:t>
      </w:r>
      <w:r>
        <w:rPr>
          <w:rFonts w:ascii="Arial" w:hAnsi="Arial"/>
          <w:color w:val="231F20"/>
          <w:spacing w:val="27"/>
          <w:position w:val="6"/>
          <w:sz w:val="10"/>
        </w:rPr>
        <w:t> </w:t>
      </w:r>
      <w:r>
        <w:rPr>
          <w:rFonts w:ascii="Arial" w:hAnsi="Arial"/>
          <w:sz w:val="18"/>
        </w:rPr>
        <w:t>Có tám loại tâm tham căn, trong đó bốn tâm là cần tác động và bốn tâm là không cần tác động; tâm sân căn có hai loại, một tâm cần tác động, và một tâm không cần tác động. Xem trong </w:t>
      </w:r>
      <w:r>
        <w:rPr>
          <w:rFonts w:ascii="Arial" w:hAnsi="Arial"/>
          <w:i/>
          <w:sz w:val="18"/>
        </w:rPr>
        <w:t>Vi Diệu Pháp </w:t>
      </w:r>
      <w:r>
        <w:rPr>
          <w:rFonts w:ascii="Arial" w:hAnsi="Arial"/>
          <w:i/>
          <w:color w:val="231F20"/>
          <w:sz w:val="18"/>
        </w:rPr>
        <w:t>T</w:t>
      </w:r>
      <w:r>
        <w:rPr>
          <w:rFonts w:ascii="Arial" w:hAnsi="Arial"/>
          <w:i/>
          <w:sz w:val="18"/>
        </w:rPr>
        <w:t>rong</w:t>
      </w:r>
      <w:r>
        <w:rPr>
          <w:rFonts w:ascii="Arial" w:hAnsi="Arial"/>
          <w:i/>
          <w:sz w:val="18"/>
        </w:rPr>
        <w:t> </w:t>
      </w:r>
      <w:r>
        <w:rPr>
          <w:rFonts w:ascii="Arial" w:hAnsi="Arial"/>
          <w:color w:val="231F20"/>
          <w:sz w:val="18"/>
        </w:rPr>
        <w:t>Đ</w:t>
      </w:r>
      <w:r>
        <w:rPr>
          <w:rFonts w:ascii="Arial" w:hAnsi="Arial"/>
          <w:i/>
          <w:sz w:val="18"/>
        </w:rPr>
        <w:t>ời </w:t>
      </w:r>
      <w:r>
        <w:rPr>
          <w:rFonts w:ascii="Arial" w:hAnsi="Arial"/>
          <w:i/>
          <w:color w:val="231F20"/>
          <w:sz w:val="18"/>
        </w:rPr>
        <w:t>S</w:t>
      </w:r>
      <w:r>
        <w:rPr>
          <w:rFonts w:ascii="Arial" w:hAnsi="Arial"/>
          <w:i/>
          <w:sz w:val="18"/>
        </w:rPr>
        <w:t>ống </w:t>
      </w:r>
      <w:r>
        <w:rPr>
          <w:rFonts w:ascii="Arial" w:hAnsi="Arial"/>
          <w:i/>
          <w:color w:val="231F20"/>
          <w:sz w:val="18"/>
        </w:rPr>
        <w:t>H</w:t>
      </w:r>
      <w:r>
        <w:rPr>
          <w:rFonts w:ascii="Arial" w:hAnsi="Arial"/>
          <w:i/>
          <w:sz w:val="18"/>
        </w:rPr>
        <w:t>àng </w:t>
      </w:r>
      <w:r>
        <w:rPr>
          <w:rFonts w:ascii="Arial" w:hAnsi="Arial"/>
          <w:i/>
          <w:color w:val="231F20"/>
          <w:sz w:val="18"/>
        </w:rPr>
        <w:t>N</w:t>
      </w:r>
      <w:r>
        <w:rPr>
          <w:rFonts w:ascii="Arial" w:hAnsi="Arial"/>
          <w:i/>
          <w:sz w:val="18"/>
        </w:rPr>
        <w:t>gày </w:t>
      </w:r>
      <w:r>
        <w:rPr>
          <w:rFonts w:ascii="Arial" w:hAnsi="Arial"/>
          <w:sz w:val="18"/>
        </w:rPr>
        <w:t>chương 4 và 6.</w:t>
      </w:r>
    </w:p>
    <w:p>
      <w:pPr>
        <w:spacing w:line="249" w:lineRule="auto" w:before="3"/>
        <w:ind w:left="113" w:right="111" w:firstLine="0"/>
        <w:jc w:val="both"/>
        <w:rPr>
          <w:rFonts w:ascii="Arial" w:hAnsi="Arial"/>
          <w:sz w:val="18"/>
        </w:rPr>
      </w:pPr>
      <w:r>
        <w:rPr>
          <w:rFonts w:ascii="Arial" w:hAnsi="Arial"/>
          <w:color w:val="231F20"/>
          <w:position w:val="6"/>
          <w:sz w:val="10"/>
        </w:rPr>
        <w:t>132</w:t>
      </w:r>
      <w:r>
        <w:rPr>
          <w:rFonts w:ascii="Arial" w:hAnsi="Arial"/>
          <w:color w:val="231F20"/>
          <w:spacing w:val="15"/>
          <w:position w:val="6"/>
          <w:sz w:val="10"/>
        </w:rPr>
        <w:t> </w:t>
      </w:r>
      <w:r>
        <w:rPr>
          <w:rFonts w:ascii="Arial" w:hAnsi="Arial"/>
          <w:sz w:val="18"/>
        </w:rPr>
        <w:t>Bốn</w:t>
      </w:r>
      <w:r>
        <w:rPr>
          <w:rFonts w:ascii="Arial" w:hAnsi="Arial"/>
          <w:spacing w:val="-6"/>
          <w:sz w:val="18"/>
        </w:rPr>
        <w:t> </w:t>
      </w:r>
      <w:r>
        <w:rPr>
          <w:rFonts w:ascii="Arial" w:hAnsi="Arial"/>
          <w:sz w:val="18"/>
        </w:rPr>
        <w:t>trong</w:t>
      </w:r>
      <w:r>
        <w:rPr>
          <w:rFonts w:ascii="Arial" w:hAnsi="Arial"/>
          <w:spacing w:val="-6"/>
          <w:sz w:val="18"/>
        </w:rPr>
        <w:t> </w:t>
      </w:r>
      <w:r>
        <w:rPr>
          <w:rFonts w:ascii="Arial" w:hAnsi="Arial"/>
          <w:sz w:val="18"/>
        </w:rPr>
        <w:t>số</w:t>
      </w:r>
      <w:r>
        <w:rPr>
          <w:rFonts w:ascii="Arial" w:hAnsi="Arial"/>
          <w:spacing w:val="-6"/>
          <w:sz w:val="18"/>
        </w:rPr>
        <w:t> </w:t>
      </w:r>
      <w:r>
        <w:rPr>
          <w:rFonts w:ascii="Arial" w:hAnsi="Arial"/>
          <w:sz w:val="18"/>
        </w:rPr>
        <w:t>tám</w:t>
      </w:r>
      <w:r>
        <w:rPr>
          <w:rFonts w:ascii="Arial" w:hAnsi="Arial"/>
          <w:spacing w:val="-6"/>
          <w:sz w:val="18"/>
        </w:rPr>
        <w:t> </w:t>
      </w:r>
      <w:r>
        <w:rPr>
          <w:rFonts w:ascii="Arial" w:hAnsi="Arial"/>
          <w:sz w:val="18"/>
        </w:rPr>
        <w:t>loại</w:t>
      </w:r>
      <w:r>
        <w:rPr>
          <w:rFonts w:ascii="Arial" w:hAnsi="Arial"/>
          <w:spacing w:val="-6"/>
          <w:sz w:val="18"/>
        </w:rPr>
        <w:t> </w:t>
      </w:r>
      <w:r>
        <w:rPr>
          <w:rFonts w:ascii="Arial" w:hAnsi="Arial"/>
          <w:sz w:val="18"/>
        </w:rPr>
        <w:t>tâm</w:t>
      </w:r>
      <w:r>
        <w:rPr>
          <w:rFonts w:ascii="Arial" w:hAnsi="Arial"/>
          <w:spacing w:val="-6"/>
          <w:sz w:val="18"/>
        </w:rPr>
        <w:t> </w:t>
      </w:r>
      <w:r>
        <w:rPr>
          <w:rFonts w:ascii="Arial" w:hAnsi="Arial"/>
          <w:sz w:val="18"/>
        </w:rPr>
        <w:t>tham</w:t>
      </w:r>
      <w:r>
        <w:rPr>
          <w:rFonts w:ascii="Arial" w:hAnsi="Arial"/>
          <w:spacing w:val="-6"/>
          <w:sz w:val="18"/>
        </w:rPr>
        <w:t> </w:t>
      </w:r>
      <w:r>
        <w:rPr>
          <w:rFonts w:ascii="Arial" w:hAnsi="Arial"/>
          <w:sz w:val="18"/>
        </w:rPr>
        <w:t>căn</w:t>
      </w:r>
      <w:r>
        <w:rPr>
          <w:rFonts w:ascii="Arial" w:hAnsi="Arial"/>
          <w:spacing w:val="-6"/>
          <w:sz w:val="18"/>
        </w:rPr>
        <w:t> </w:t>
      </w:r>
      <w:r>
        <w:rPr>
          <w:rFonts w:ascii="Arial" w:hAnsi="Arial"/>
          <w:sz w:val="18"/>
        </w:rPr>
        <w:t>đi</w:t>
      </w:r>
      <w:r>
        <w:rPr>
          <w:rFonts w:ascii="Arial" w:hAnsi="Arial"/>
          <w:spacing w:val="-6"/>
          <w:sz w:val="18"/>
        </w:rPr>
        <w:t> </w:t>
      </w:r>
      <w:r>
        <w:rPr>
          <w:rFonts w:ascii="Arial" w:hAnsi="Arial"/>
          <w:sz w:val="18"/>
        </w:rPr>
        <w:t>kèm</w:t>
      </w:r>
      <w:r>
        <w:rPr>
          <w:rFonts w:ascii="Arial" w:hAnsi="Arial"/>
          <w:spacing w:val="-6"/>
          <w:sz w:val="18"/>
        </w:rPr>
        <w:t> </w:t>
      </w:r>
      <w:r>
        <w:rPr>
          <w:rFonts w:ascii="Arial" w:hAnsi="Arial"/>
          <w:sz w:val="18"/>
        </w:rPr>
        <w:t>với</w:t>
      </w:r>
      <w:r>
        <w:rPr>
          <w:rFonts w:ascii="Arial" w:hAnsi="Arial"/>
          <w:spacing w:val="-6"/>
          <w:sz w:val="18"/>
        </w:rPr>
        <w:t> </w:t>
      </w:r>
      <w:r>
        <w:rPr>
          <w:rFonts w:ascii="Arial" w:hAnsi="Arial"/>
          <w:sz w:val="18"/>
        </w:rPr>
        <w:t>tà</w:t>
      </w:r>
      <w:r>
        <w:rPr>
          <w:rFonts w:ascii="Arial" w:hAnsi="Arial"/>
          <w:spacing w:val="-6"/>
          <w:sz w:val="18"/>
        </w:rPr>
        <w:t> </w:t>
      </w:r>
      <w:r>
        <w:rPr>
          <w:rFonts w:ascii="Arial" w:hAnsi="Arial"/>
          <w:sz w:val="18"/>
        </w:rPr>
        <w:t>kiến</w:t>
      </w:r>
      <w:r>
        <w:rPr>
          <w:rFonts w:ascii="Arial" w:hAnsi="Arial"/>
          <w:spacing w:val="-6"/>
          <w:sz w:val="18"/>
        </w:rPr>
        <w:t> </w:t>
      </w:r>
      <w:r>
        <w:rPr>
          <w:rFonts w:ascii="Arial" w:hAnsi="Arial"/>
          <w:sz w:val="18"/>
        </w:rPr>
        <w:t>và</w:t>
      </w:r>
      <w:r>
        <w:rPr>
          <w:rFonts w:ascii="Arial" w:hAnsi="Arial"/>
          <w:spacing w:val="-6"/>
          <w:sz w:val="18"/>
        </w:rPr>
        <w:t> </w:t>
      </w:r>
      <w:r>
        <w:rPr>
          <w:rFonts w:ascii="Arial" w:hAnsi="Arial"/>
          <w:sz w:val="18"/>
        </w:rPr>
        <w:t>bốn</w:t>
      </w:r>
      <w:r>
        <w:rPr>
          <w:rFonts w:ascii="Arial" w:hAnsi="Arial"/>
          <w:spacing w:val="-6"/>
          <w:sz w:val="18"/>
        </w:rPr>
        <w:t> </w:t>
      </w:r>
      <w:r>
        <w:rPr>
          <w:rFonts w:ascii="Arial" w:hAnsi="Arial"/>
          <w:sz w:val="18"/>
        </w:rPr>
        <w:t>tâm</w:t>
      </w:r>
      <w:r>
        <w:rPr>
          <w:rFonts w:ascii="Arial" w:hAnsi="Arial"/>
          <w:spacing w:val="-6"/>
          <w:sz w:val="18"/>
        </w:rPr>
        <w:t> </w:t>
      </w:r>
      <w:r>
        <w:rPr>
          <w:rFonts w:ascii="Arial" w:hAnsi="Arial"/>
          <w:sz w:val="18"/>
        </w:rPr>
        <w:t>còn lại thì không. Ngã mạn có thể đi kèm tâm tham căn không kèm tà kiến, nhưng không phải lúc nào cũng vậy.</w:t>
      </w:r>
    </w:p>
    <w:p>
      <w:pPr>
        <w:spacing w:after="0" w:line="249" w:lineRule="auto"/>
        <w:jc w:val="both"/>
        <w:rPr>
          <w:rFonts w:ascii="Arial" w:hAnsi="Arial"/>
          <w:sz w:val="18"/>
        </w:rPr>
        <w:sectPr>
          <w:pgSz w:w="7660" w:h="11630"/>
          <w:pgMar w:header="779" w:footer="0" w:top="1100" w:bottom="280" w:left="850" w:right="850"/>
        </w:sectPr>
      </w:pPr>
    </w:p>
    <w:p>
      <w:pPr>
        <w:pStyle w:val="BodyText"/>
        <w:spacing w:line="256" w:lineRule="auto"/>
        <w:ind w:firstLine="396"/>
      </w:pPr>
      <w:r>
        <w:rPr>
          <w:color w:val="231F20"/>
        </w:rPr>
        <w:t>Hôn</w:t>
      </w:r>
      <w:r>
        <w:rPr>
          <w:color w:val="231F20"/>
          <w:spacing w:val="40"/>
        </w:rPr>
        <w:t> </w:t>
      </w:r>
      <w:r>
        <w:rPr>
          <w:color w:val="231F20"/>
        </w:rPr>
        <w:t>trầm</w:t>
      </w:r>
      <w:r>
        <w:rPr>
          <w:color w:val="231F20"/>
          <w:spacing w:val="40"/>
        </w:rPr>
        <w:t> </w:t>
      </w:r>
      <w:r>
        <w:rPr>
          <w:color w:val="231F20"/>
        </w:rPr>
        <w:t>và</w:t>
      </w:r>
      <w:r>
        <w:rPr>
          <w:color w:val="231F20"/>
          <w:spacing w:val="40"/>
        </w:rPr>
        <w:t> </w:t>
      </w:r>
      <w:r>
        <w:rPr>
          <w:color w:val="231F20"/>
        </w:rPr>
        <w:t>thụy</w:t>
      </w:r>
      <w:r>
        <w:rPr>
          <w:color w:val="231F20"/>
          <w:spacing w:val="40"/>
        </w:rPr>
        <w:t> </w:t>
      </w:r>
      <w:r>
        <w:rPr>
          <w:color w:val="231F20"/>
        </w:rPr>
        <w:t>miên</w:t>
      </w:r>
      <w:r>
        <w:rPr>
          <w:color w:val="231F20"/>
          <w:spacing w:val="40"/>
        </w:rPr>
        <w:t> </w:t>
      </w:r>
      <w:r>
        <w:rPr>
          <w:color w:val="231F20"/>
        </w:rPr>
        <w:t>rất</w:t>
      </w:r>
      <w:r>
        <w:rPr>
          <w:color w:val="231F20"/>
          <w:spacing w:val="40"/>
        </w:rPr>
        <w:t> </w:t>
      </w:r>
      <w:r>
        <w:rPr>
          <w:color w:val="231F20"/>
        </w:rPr>
        <w:t>khó</w:t>
      </w:r>
      <w:r>
        <w:rPr>
          <w:color w:val="231F20"/>
          <w:spacing w:val="40"/>
        </w:rPr>
        <w:t> </w:t>
      </w:r>
      <w:r>
        <w:rPr>
          <w:color w:val="231F20"/>
        </w:rPr>
        <w:t>tận</w:t>
      </w:r>
      <w:r>
        <w:rPr>
          <w:color w:val="231F20"/>
          <w:spacing w:val="40"/>
        </w:rPr>
        <w:t> </w:t>
      </w:r>
      <w:r>
        <w:rPr>
          <w:color w:val="231F20"/>
        </w:rPr>
        <w:t>diệt.</w:t>
      </w:r>
      <w:r>
        <w:rPr>
          <w:color w:val="231F20"/>
          <w:spacing w:val="40"/>
        </w:rPr>
        <w:t> </w:t>
      </w:r>
      <w:r>
        <w:rPr>
          <w:color w:val="231F20"/>
        </w:rPr>
        <w:t>Ngay cả bậc thánh Dự lưu (sotāpanna), bậc thánh Nhất lai (sakadāgāmī) và Bất lai (anāgāmī) cũng còn có hôn trầm thụy miên. Chỉ có bậc thánh A-la-hán mới tận diệt hoàn toàn tâm sở bất thiện này. Chúng ta chắc chắn có nhiều khoảnh khắc hôn trầm-thụy miên, nhưng không dễ nhận ra được chúng. Chúng ta nên nhớ</w:t>
      </w:r>
      <w:r>
        <w:rPr>
          <w:color w:val="231F20"/>
          <w:spacing w:val="-2"/>
        </w:rPr>
        <w:t> </w:t>
      </w:r>
      <w:r>
        <w:rPr>
          <w:color w:val="231F20"/>
        </w:rPr>
        <w:t>rằng,</w:t>
      </w:r>
      <w:r>
        <w:rPr>
          <w:color w:val="231F20"/>
          <w:spacing w:val="-2"/>
        </w:rPr>
        <w:t> </w:t>
      </w:r>
      <w:r>
        <w:rPr>
          <w:color w:val="231F20"/>
        </w:rPr>
        <w:t>khi</w:t>
      </w:r>
      <w:r>
        <w:rPr>
          <w:color w:val="231F20"/>
          <w:spacing w:val="-2"/>
        </w:rPr>
        <w:t> </w:t>
      </w:r>
      <w:r>
        <w:rPr>
          <w:color w:val="231F20"/>
        </w:rPr>
        <w:t>có</w:t>
      </w:r>
      <w:r>
        <w:rPr>
          <w:color w:val="231F20"/>
          <w:spacing w:val="-2"/>
        </w:rPr>
        <w:t> </w:t>
      </w:r>
      <w:r>
        <w:rPr>
          <w:color w:val="231F20"/>
        </w:rPr>
        <w:t>các</w:t>
      </w:r>
      <w:r>
        <w:rPr>
          <w:color w:val="231F20"/>
          <w:spacing w:val="-2"/>
        </w:rPr>
        <w:t> </w:t>
      </w:r>
      <w:r>
        <w:rPr>
          <w:color w:val="231F20"/>
        </w:rPr>
        <w:t>phiền</w:t>
      </w:r>
      <w:r>
        <w:rPr>
          <w:color w:val="231F20"/>
          <w:spacing w:val="-2"/>
        </w:rPr>
        <w:t> </w:t>
      </w:r>
      <w:r>
        <w:rPr>
          <w:color w:val="231F20"/>
        </w:rPr>
        <w:t>não</w:t>
      </w:r>
      <w:r>
        <w:rPr>
          <w:color w:val="231F20"/>
          <w:spacing w:val="-2"/>
        </w:rPr>
        <w:t> </w:t>
      </w:r>
      <w:r>
        <w:rPr>
          <w:color w:val="231F20"/>
        </w:rPr>
        <w:t>như</w:t>
      </w:r>
      <w:r>
        <w:rPr>
          <w:color w:val="231F20"/>
          <w:spacing w:val="-2"/>
        </w:rPr>
        <w:t> </w:t>
      </w:r>
      <w:r>
        <w:rPr>
          <w:color w:val="231F20"/>
        </w:rPr>
        <w:t>tà</w:t>
      </w:r>
      <w:r>
        <w:rPr>
          <w:color w:val="231F20"/>
          <w:spacing w:val="-2"/>
        </w:rPr>
        <w:t> </w:t>
      </w:r>
      <w:r>
        <w:rPr>
          <w:color w:val="231F20"/>
        </w:rPr>
        <w:t>kiến,</w:t>
      </w:r>
      <w:r>
        <w:rPr>
          <w:color w:val="231F20"/>
          <w:spacing w:val="-2"/>
        </w:rPr>
        <w:t> </w:t>
      </w:r>
      <w:r>
        <w:rPr>
          <w:color w:val="231F20"/>
        </w:rPr>
        <w:t>ngã</w:t>
      </w:r>
      <w:r>
        <w:rPr>
          <w:color w:val="231F20"/>
          <w:spacing w:val="-2"/>
        </w:rPr>
        <w:t> </w:t>
      </w:r>
      <w:r>
        <w:rPr>
          <w:color w:val="231F20"/>
        </w:rPr>
        <w:t>mạn, ghen tị, bỏn xẻn và trạo hối, hôn trầm và thụy miên cũng</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sinh</w:t>
      </w:r>
      <w:r>
        <w:rPr>
          <w:color w:val="231F20"/>
          <w:spacing w:val="-5"/>
        </w:rPr>
        <w:t> </w:t>
      </w:r>
      <w:r>
        <w:rPr>
          <w:color w:val="231F20"/>
        </w:rPr>
        <w:t>kèm</w:t>
      </w:r>
      <w:r>
        <w:rPr>
          <w:color w:val="231F20"/>
          <w:spacing w:val="-5"/>
        </w:rPr>
        <w:t> </w:t>
      </w:r>
      <w:r>
        <w:rPr>
          <w:color w:val="231F20"/>
        </w:rPr>
        <w:t>nếu</w:t>
      </w:r>
      <w:r>
        <w:rPr>
          <w:color w:val="231F20"/>
          <w:spacing w:val="-5"/>
        </w:rPr>
        <w:t> </w:t>
      </w:r>
      <w:r>
        <w:rPr>
          <w:color w:val="231F20"/>
        </w:rPr>
        <w:t>đó</w:t>
      </w:r>
      <w:r>
        <w:rPr>
          <w:color w:val="231F20"/>
          <w:spacing w:val="-5"/>
        </w:rPr>
        <w:t> </w:t>
      </w:r>
      <w:r>
        <w:rPr>
          <w:color w:val="231F20"/>
        </w:rPr>
        <w:t>là</w:t>
      </w:r>
      <w:r>
        <w:rPr>
          <w:color w:val="231F20"/>
          <w:spacing w:val="-5"/>
        </w:rPr>
        <w:t> </w:t>
      </w:r>
      <w:r>
        <w:rPr>
          <w:color w:val="231F20"/>
        </w:rPr>
        <w:t>các</w:t>
      </w:r>
      <w:r>
        <w:rPr>
          <w:color w:val="231F20"/>
          <w:spacing w:val="-5"/>
        </w:rPr>
        <w:t> </w:t>
      </w:r>
      <w:r>
        <w:rPr>
          <w:color w:val="231F20"/>
        </w:rPr>
        <w:t>tâm</w:t>
      </w:r>
      <w:r>
        <w:rPr>
          <w:color w:val="231F20"/>
          <w:spacing w:val="-5"/>
        </w:rPr>
        <w:t> </w:t>
      </w:r>
      <w:r>
        <w:rPr>
          <w:color w:val="231F20"/>
        </w:rPr>
        <w:t>cần</w:t>
      </w:r>
      <w:r>
        <w:rPr>
          <w:color w:val="231F20"/>
          <w:spacing w:val="-5"/>
        </w:rPr>
        <w:t> </w:t>
      </w:r>
      <w:r>
        <w:rPr>
          <w:color w:val="231F20"/>
        </w:rPr>
        <w:t>tác</w:t>
      </w:r>
      <w:r>
        <w:rPr>
          <w:color w:val="231F20"/>
          <w:spacing w:val="-5"/>
        </w:rPr>
        <w:t> </w:t>
      </w:r>
      <w:r>
        <w:rPr>
          <w:color w:val="231F20"/>
        </w:rPr>
        <w:t>động. Hôn trầm và thụy miên khiến tâm khó sử dụng, uể oải</w:t>
      </w:r>
      <w:r>
        <w:rPr>
          <w:color w:val="231F20"/>
          <w:spacing w:val="-8"/>
        </w:rPr>
        <w:t> </w:t>
      </w:r>
      <w:r>
        <w:rPr>
          <w:color w:val="231F20"/>
        </w:rPr>
        <w:t>hoặc</w:t>
      </w:r>
      <w:r>
        <w:rPr>
          <w:color w:val="231F20"/>
          <w:spacing w:val="-8"/>
        </w:rPr>
        <w:t> </w:t>
      </w:r>
      <w:r>
        <w:rPr>
          <w:color w:val="231F20"/>
        </w:rPr>
        <w:t>èo</w:t>
      </w:r>
      <w:r>
        <w:rPr>
          <w:color w:val="231F20"/>
          <w:spacing w:val="-8"/>
        </w:rPr>
        <w:t> </w:t>
      </w:r>
      <w:r>
        <w:rPr>
          <w:color w:val="231F20"/>
        </w:rPr>
        <w:t>uột,</w:t>
      </w:r>
      <w:r>
        <w:rPr>
          <w:color w:val="231F20"/>
          <w:spacing w:val="-8"/>
        </w:rPr>
        <w:t> </w:t>
      </w:r>
      <w:r>
        <w:rPr>
          <w:color w:val="231F20"/>
        </w:rPr>
        <w:t>và</w:t>
      </w:r>
      <w:r>
        <w:rPr>
          <w:color w:val="231F20"/>
          <w:spacing w:val="-8"/>
        </w:rPr>
        <w:t> </w:t>
      </w:r>
      <w:r>
        <w:rPr>
          <w:color w:val="231F20"/>
        </w:rPr>
        <w:t>vì</w:t>
      </w:r>
      <w:r>
        <w:rPr>
          <w:color w:val="231F20"/>
          <w:spacing w:val="-8"/>
        </w:rPr>
        <w:t> </w:t>
      </w:r>
      <w:r>
        <w:rPr>
          <w:color w:val="231F20"/>
        </w:rPr>
        <w:t>vậy</w:t>
      </w:r>
      <w:r>
        <w:rPr>
          <w:color w:val="231F20"/>
          <w:spacing w:val="-8"/>
        </w:rPr>
        <w:t> </w:t>
      </w:r>
      <w:r>
        <w:rPr>
          <w:color w:val="231F20"/>
        </w:rPr>
        <w:t>không</w:t>
      </w:r>
      <w:r>
        <w:rPr>
          <w:color w:val="231F20"/>
          <w:spacing w:val="-8"/>
        </w:rPr>
        <w:t> </w:t>
      </w:r>
      <w:r>
        <w:rPr>
          <w:color w:val="231F20"/>
        </w:rPr>
        <w:t>có</w:t>
      </w:r>
      <w:r>
        <w:rPr>
          <w:color w:val="231F20"/>
          <w:spacing w:val="-8"/>
        </w:rPr>
        <w:t> </w:t>
      </w:r>
      <w:r>
        <w:rPr>
          <w:color w:val="231F20"/>
        </w:rPr>
        <w:t>tinh</w:t>
      </w:r>
      <w:r>
        <w:rPr>
          <w:color w:val="231F20"/>
          <w:spacing w:val="-8"/>
        </w:rPr>
        <w:t> </w:t>
      </w:r>
      <w:r>
        <w:rPr>
          <w:color w:val="231F20"/>
        </w:rPr>
        <w:t>tấn</w:t>
      </w:r>
      <w:r>
        <w:rPr>
          <w:color w:val="231F20"/>
          <w:spacing w:val="-8"/>
        </w:rPr>
        <w:t> </w:t>
      </w:r>
      <w:r>
        <w:rPr>
          <w:color w:val="231F20"/>
        </w:rPr>
        <w:t>cho</w:t>
      </w:r>
      <w:r>
        <w:rPr>
          <w:color w:val="231F20"/>
          <w:spacing w:val="-8"/>
        </w:rPr>
        <w:t> </w:t>
      </w:r>
      <w:r>
        <w:rPr>
          <w:color w:val="231F20"/>
        </w:rPr>
        <w:t>thiện pháp. Hôn trầm-thụy miên rất có hại, chúng là một trong</w:t>
      </w:r>
      <w:r>
        <w:rPr>
          <w:color w:val="231F20"/>
          <w:spacing w:val="-8"/>
        </w:rPr>
        <w:t> </w:t>
      </w:r>
      <w:r>
        <w:rPr>
          <w:color w:val="231F20"/>
        </w:rPr>
        <w:t>năm</w:t>
      </w:r>
      <w:r>
        <w:rPr>
          <w:color w:val="231F20"/>
          <w:spacing w:val="-8"/>
        </w:rPr>
        <w:t> </w:t>
      </w:r>
      <w:r>
        <w:rPr>
          <w:color w:val="231F20"/>
        </w:rPr>
        <w:t>triền</w:t>
      </w:r>
      <w:r>
        <w:rPr>
          <w:color w:val="231F20"/>
          <w:spacing w:val="-8"/>
        </w:rPr>
        <w:t> </w:t>
      </w:r>
      <w:r>
        <w:rPr>
          <w:color w:val="231F20"/>
        </w:rPr>
        <w:t>cái</w:t>
      </w:r>
      <w:r>
        <w:rPr>
          <w:color w:val="231F20"/>
          <w:spacing w:val="-8"/>
        </w:rPr>
        <w:t> </w:t>
      </w:r>
      <w:r>
        <w:rPr>
          <w:color w:val="231F20"/>
        </w:rPr>
        <w:t>ngăn</w:t>
      </w:r>
      <w:r>
        <w:rPr>
          <w:color w:val="231F20"/>
          <w:spacing w:val="-8"/>
        </w:rPr>
        <w:t> </w:t>
      </w:r>
      <w:r>
        <w:rPr>
          <w:color w:val="231F20"/>
        </w:rPr>
        <w:t>cản</w:t>
      </w:r>
      <w:r>
        <w:rPr>
          <w:color w:val="231F20"/>
          <w:spacing w:val="-8"/>
        </w:rPr>
        <w:t> </w:t>
      </w:r>
      <w:r>
        <w:rPr>
          <w:color w:val="231F20"/>
        </w:rPr>
        <w:t>các</w:t>
      </w:r>
      <w:r>
        <w:rPr>
          <w:color w:val="231F20"/>
          <w:spacing w:val="-8"/>
        </w:rPr>
        <w:t> </w:t>
      </w:r>
      <w:r>
        <w:rPr>
          <w:color w:val="231F20"/>
        </w:rPr>
        <w:t>thiện</w:t>
      </w:r>
      <w:r>
        <w:rPr>
          <w:color w:val="231F20"/>
          <w:spacing w:val="-8"/>
        </w:rPr>
        <w:t> </w:t>
      </w:r>
      <w:r>
        <w:rPr>
          <w:color w:val="231F20"/>
        </w:rPr>
        <w:t>pháp</w:t>
      </w:r>
      <w:r>
        <w:rPr>
          <w:color w:val="231F20"/>
          <w:spacing w:val="-8"/>
        </w:rPr>
        <w:t> </w:t>
      </w:r>
      <w:r>
        <w:rPr>
          <w:color w:val="231F20"/>
        </w:rPr>
        <w:t>bố</w:t>
      </w:r>
      <w:r>
        <w:rPr>
          <w:color w:val="231F20"/>
          <w:spacing w:val="-8"/>
        </w:rPr>
        <w:t> </w:t>
      </w:r>
      <w:r>
        <w:rPr>
          <w:color w:val="231F20"/>
        </w:rPr>
        <w:t>thí,</w:t>
      </w:r>
      <w:r>
        <w:rPr>
          <w:color w:val="231F20"/>
          <w:spacing w:val="-8"/>
        </w:rPr>
        <w:t> </w:t>
      </w:r>
      <w:r>
        <w:rPr>
          <w:color w:val="231F20"/>
        </w:rPr>
        <w:t>trì giới và phát triển tâm trí.</w:t>
      </w:r>
    </w:p>
    <w:p>
      <w:pPr>
        <w:pStyle w:val="BodyText"/>
        <w:spacing w:line="256" w:lineRule="auto" w:before="97"/>
        <w:ind w:firstLine="396"/>
      </w:pPr>
      <w:r>
        <w:rPr>
          <w:color w:val="231F20"/>
        </w:rPr>
        <w:t>Đức Phật đã dạy các Tỳ-kheo tiết độ trong ăn uống và huấn thị họ tránh dính mắc với “khoái </w:t>
      </w:r>
      <w:r>
        <w:rPr>
          <w:color w:val="231F20"/>
        </w:rPr>
        <w:t>lạc</w:t>
      </w:r>
      <w:r>
        <w:rPr>
          <w:color w:val="231F20"/>
          <w:spacing w:val="40"/>
        </w:rPr>
        <w:t> </w:t>
      </w:r>
      <w:r>
        <w:rPr>
          <w:color w:val="231F20"/>
        </w:rPr>
        <w:t>về sàng tọa”, bởi vì sự tham đắm đó khiến hôn trầm-thụy</w:t>
      </w:r>
      <w:r>
        <w:rPr>
          <w:color w:val="231F20"/>
          <w:spacing w:val="-5"/>
        </w:rPr>
        <w:t> </w:t>
      </w:r>
      <w:r>
        <w:rPr>
          <w:color w:val="231F20"/>
        </w:rPr>
        <w:t>miên</w:t>
      </w:r>
      <w:r>
        <w:rPr>
          <w:color w:val="231F20"/>
          <w:spacing w:val="-6"/>
        </w:rPr>
        <w:t> </w:t>
      </w:r>
      <w:r>
        <w:rPr>
          <w:color w:val="231F20"/>
        </w:rPr>
        <w:t>sinh</w:t>
      </w:r>
      <w:r>
        <w:rPr>
          <w:color w:val="231F20"/>
          <w:spacing w:val="-5"/>
        </w:rPr>
        <w:t> </w:t>
      </w:r>
      <w:r>
        <w:rPr>
          <w:color w:val="231F20"/>
        </w:rPr>
        <w:t>khởi,</w:t>
      </w:r>
      <w:r>
        <w:rPr>
          <w:color w:val="231F20"/>
          <w:spacing w:val="-5"/>
        </w:rPr>
        <w:t> </w:t>
      </w:r>
      <w:r>
        <w:rPr>
          <w:color w:val="231F20"/>
        </w:rPr>
        <w:t>một</w:t>
      </w:r>
      <w:r>
        <w:rPr>
          <w:color w:val="231F20"/>
          <w:spacing w:val="-5"/>
        </w:rPr>
        <w:t> </w:t>
      </w:r>
      <w:r>
        <w:rPr>
          <w:color w:val="231F20"/>
        </w:rPr>
        <w:t>loại</w:t>
      </w:r>
      <w:r>
        <w:rPr>
          <w:color w:val="231F20"/>
          <w:spacing w:val="-5"/>
        </w:rPr>
        <w:t> </w:t>
      </w:r>
      <w:r>
        <w:rPr>
          <w:color w:val="231F20"/>
        </w:rPr>
        <w:t>tâm</w:t>
      </w:r>
      <w:r>
        <w:rPr>
          <w:color w:val="231F20"/>
          <w:spacing w:val="-5"/>
        </w:rPr>
        <w:t> </w:t>
      </w:r>
      <w:r>
        <w:rPr>
          <w:color w:val="231F20"/>
        </w:rPr>
        <w:t>bệnh</w:t>
      </w:r>
      <w:r>
        <w:rPr>
          <w:color w:val="231F20"/>
          <w:spacing w:val="-5"/>
        </w:rPr>
        <w:t> </w:t>
      </w:r>
      <w:r>
        <w:rPr>
          <w:color w:val="231F20"/>
        </w:rPr>
        <w:t>hủy</w:t>
      </w:r>
      <w:r>
        <w:rPr>
          <w:color w:val="231F20"/>
          <w:spacing w:val="-5"/>
        </w:rPr>
        <w:t> </w:t>
      </w:r>
      <w:r>
        <w:rPr>
          <w:color w:val="231F20"/>
        </w:rPr>
        <w:t>hoại</w:t>
      </w:r>
      <w:r>
        <w:rPr>
          <w:color w:val="231F20"/>
          <w:spacing w:val="-5"/>
        </w:rPr>
        <w:t> </w:t>
      </w:r>
      <w:r>
        <w:rPr>
          <w:color w:val="231F20"/>
        </w:rPr>
        <w:t>tinh tấn cho thiện pháp. Chúng ta đọc trong </w:t>
      </w:r>
      <w:r>
        <w:rPr>
          <w:i/>
          <w:color w:val="231F20"/>
        </w:rPr>
        <w:t>Trung Bộ</w:t>
      </w:r>
      <w:r>
        <w:rPr>
          <w:i/>
          <w:color w:val="231F20"/>
        </w:rPr>
        <w:t> Kinh </w:t>
      </w:r>
      <w:r>
        <w:rPr>
          <w:color w:val="231F20"/>
        </w:rPr>
        <w:t>(tập I, bài kinh số 16, </w:t>
      </w:r>
      <w:r>
        <w:rPr>
          <w:i/>
          <w:color w:val="231F20"/>
        </w:rPr>
        <w:t>Tâm hoang vu</w:t>
      </w:r>
      <w:r>
        <w:rPr>
          <w:color w:val="231F20"/>
        </w:rPr>
        <w:t>) rằng khi Đức Phật ngự gần thành Xá Vệ, tại Kỳ viên tịnh xá đã thuyết về những cách làm tâm hoang vu và triền phược.</w:t>
      </w:r>
      <w:r>
        <w:rPr>
          <w:color w:val="231F20"/>
          <w:spacing w:val="-5"/>
        </w:rPr>
        <w:t> </w:t>
      </w:r>
      <w:r>
        <w:rPr>
          <w:color w:val="231F20"/>
        </w:rPr>
        <w:t>Một</w:t>
      </w:r>
      <w:r>
        <w:rPr>
          <w:color w:val="231F20"/>
          <w:spacing w:val="-5"/>
        </w:rPr>
        <w:t> </w:t>
      </w:r>
      <w:r>
        <w:rPr>
          <w:color w:val="231F20"/>
        </w:rPr>
        <w:t>trong</w:t>
      </w:r>
      <w:r>
        <w:rPr>
          <w:color w:val="231F20"/>
          <w:spacing w:val="-5"/>
        </w:rPr>
        <w:t> </w:t>
      </w:r>
      <w:r>
        <w:rPr>
          <w:color w:val="231F20"/>
        </w:rPr>
        <w:t>số</w:t>
      </w:r>
      <w:r>
        <w:rPr>
          <w:color w:val="231F20"/>
          <w:spacing w:val="-5"/>
        </w:rPr>
        <w:t> </w:t>
      </w:r>
      <w:r>
        <w:rPr>
          <w:color w:val="231F20"/>
        </w:rPr>
        <w:t>các</w:t>
      </w:r>
      <w:r>
        <w:rPr>
          <w:color w:val="231F20"/>
          <w:spacing w:val="-5"/>
        </w:rPr>
        <w:t> </w:t>
      </w:r>
      <w:r>
        <w:rPr>
          <w:color w:val="231F20"/>
        </w:rPr>
        <w:t>triền</w:t>
      </w:r>
      <w:r>
        <w:rPr>
          <w:color w:val="231F20"/>
          <w:spacing w:val="-5"/>
        </w:rPr>
        <w:t> </w:t>
      </w:r>
      <w:r>
        <w:rPr>
          <w:color w:val="231F20"/>
        </w:rPr>
        <w:t>phược</w:t>
      </w:r>
      <w:r>
        <w:rPr>
          <w:color w:val="231F20"/>
          <w:spacing w:val="-5"/>
        </w:rPr>
        <w:t> </w:t>
      </w:r>
      <w:r>
        <w:rPr>
          <w:color w:val="231F20"/>
        </w:rPr>
        <w:t>là</w:t>
      </w:r>
      <w:r>
        <w:rPr>
          <w:color w:val="231F20"/>
          <w:spacing w:val="-5"/>
        </w:rPr>
        <w:t> </w:t>
      </w:r>
      <w:r>
        <w:rPr>
          <w:color w:val="231F20"/>
        </w:rPr>
        <w:t>tham</w:t>
      </w:r>
      <w:r>
        <w:rPr>
          <w:color w:val="231F20"/>
          <w:spacing w:val="-5"/>
        </w:rPr>
        <w:t> </w:t>
      </w:r>
      <w:r>
        <w:rPr>
          <w:color w:val="231F20"/>
        </w:rPr>
        <w:t>ăn</w:t>
      </w:r>
      <w:r>
        <w:rPr>
          <w:color w:val="231F20"/>
          <w:spacing w:val="-5"/>
        </w:rPr>
        <w:t> </w:t>
      </w:r>
      <w:r>
        <w:rPr>
          <w:color w:val="231F20"/>
        </w:rPr>
        <w:t>uống và ngủ nghỉ. Chúng ta đọc lời Đức Phật dạy:</w:t>
      </w:r>
    </w:p>
    <w:p>
      <w:pPr>
        <w:spacing w:line="256" w:lineRule="auto" w:before="103"/>
        <w:ind w:left="850" w:right="111" w:firstLine="0"/>
        <w:jc w:val="both"/>
        <w:rPr>
          <w:i/>
          <w:sz w:val="27"/>
        </w:rPr>
      </w:pPr>
      <w:r>
        <w:rPr>
          <w:i/>
          <w:color w:val="231F20"/>
          <w:sz w:val="27"/>
        </w:rPr>
        <w:t>Và lại nữa, chư Tỳ-kheo, Tỳ-kheo nào ăn </w:t>
      </w:r>
      <w:r>
        <w:rPr>
          <w:i/>
          <w:color w:val="231F20"/>
          <w:sz w:val="27"/>
        </w:rPr>
        <w:t>cho</w:t>
      </w:r>
      <w:r>
        <w:rPr>
          <w:i/>
          <w:color w:val="231F20"/>
          <w:sz w:val="27"/>
        </w:rPr>
        <w:t> đến thỏa thuê, cho đến bụng chứa đầy, sống thiên</w:t>
      </w:r>
      <w:r>
        <w:rPr>
          <w:i/>
          <w:color w:val="231F20"/>
          <w:spacing w:val="4"/>
          <w:sz w:val="27"/>
        </w:rPr>
        <w:t> </w:t>
      </w:r>
      <w:r>
        <w:rPr>
          <w:i/>
          <w:color w:val="231F20"/>
          <w:sz w:val="27"/>
        </w:rPr>
        <w:t>nặng</w:t>
      </w:r>
      <w:r>
        <w:rPr>
          <w:i/>
          <w:color w:val="231F20"/>
          <w:spacing w:val="4"/>
          <w:sz w:val="27"/>
        </w:rPr>
        <w:t> </w:t>
      </w:r>
      <w:r>
        <w:rPr>
          <w:i/>
          <w:color w:val="231F20"/>
          <w:sz w:val="27"/>
        </w:rPr>
        <w:t>về</w:t>
      </w:r>
      <w:r>
        <w:rPr>
          <w:i/>
          <w:color w:val="231F20"/>
          <w:spacing w:val="4"/>
          <w:sz w:val="27"/>
        </w:rPr>
        <w:t> </w:t>
      </w:r>
      <w:r>
        <w:rPr>
          <w:i/>
          <w:color w:val="231F20"/>
          <w:sz w:val="27"/>
        </w:rPr>
        <w:t>khoái</w:t>
      </w:r>
      <w:r>
        <w:rPr>
          <w:i/>
          <w:color w:val="231F20"/>
          <w:spacing w:val="4"/>
          <w:sz w:val="27"/>
        </w:rPr>
        <w:t> </w:t>
      </w:r>
      <w:r>
        <w:rPr>
          <w:i/>
          <w:color w:val="231F20"/>
          <w:sz w:val="27"/>
        </w:rPr>
        <w:t>lạc</w:t>
      </w:r>
      <w:r>
        <w:rPr>
          <w:i/>
          <w:color w:val="231F20"/>
          <w:spacing w:val="4"/>
          <w:sz w:val="27"/>
        </w:rPr>
        <w:t> </w:t>
      </w:r>
      <w:r>
        <w:rPr>
          <w:i/>
          <w:color w:val="231F20"/>
          <w:sz w:val="27"/>
        </w:rPr>
        <w:t>về</w:t>
      </w:r>
      <w:r>
        <w:rPr>
          <w:i/>
          <w:color w:val="231F20"/>
          <w:spacing w:val="4"/>
          <w:sz w:val="27"/>
        </w:rPr>
        <w:t> </w:t>
      </w:r>
      <w:r>
        <w:rPr>
          <w:i/>
          <w:color w:val="231F20"/>
          <w:sz w:val="27"/>
        </w:rPr>
        <w:t>sàng</w:t>
      </w:r>
      <w:r>
        <w:rPr>
          <w:i/>
          <w:color w:val="231F20"/>
          <w:spacing w:val="4"/>
          <w:sz w:val="27"/>
        </w:rPr>
        <w:t> </w:t>
      </w:r>
      <w:r>
        <w:rPr>
          <w:i/>
          <w:color w:val="231F20"/>
          <w:sz w:val="27"/>
        </w:rPr>
        <w:t>tọa,</w:t>
      </w:r>
      <w:r>
        <w:rPr>
          <w:i/>
          <w:color w:val="231F20"/>
          <w:spacing w:val="4"/>
          <w:sz w:val="27"/>
        </w:rPr>
        <w:t> </w:t>
      </w:r>
      <w:r>
        <w:rPr>
          <w:i/>
          <w:color w:val="231F20"/>
          <w:sz w:val="27"/>
        </w:rPr>
        <w:t>khoái</w:t>
      </w:r>
      <w:r>
        <w:rPr>
          <w:i/>
          <w:color w:val="231F20"/>
          <w:spacing w:val="4"/>
          <w:sz w:val="27"/>
        </w:rPr>
        <w:t> </w:t>
      </w:r>
      <w:r>
        <w:rPr>
          <w:i/>
          <w:color w:val="231F20"/>
          <w:spacing w:val="-5"/>
          <w:sz w:val="27"/>
        </w:rPr>
        <w:t>lạc</w:t>
      </w:r>
    </w:p>
    <w:p>
      <w:pPr>
        <w:spacing w:after="0" w:line="256" w:lineRule="auto"/>
        <w:jc w:val="both"/>
        <w:rPr>
          <w:i/>
          <w:sz w:val="27"/>
        </w:rPr>
        <w:sectPr>
          <w:pgSz w:w="7660" w:h="11630"/>
          <w:pgMar w:header="779" w:footer="0" w:top="1100" w:bottom="280" w:left="850" w:right="850"/>
        </w:sectPr>
      </w:pPr>
    </w:p>
    <w:p>
      <w:pPr>
        <w:spacing w:line="256" w:lineRule="auto" w:before="241"/>
        <w:ind w:left="850" w:right="111" w:firstLine="0"/>
        <w:jc w:val="both"/>
        <w:rPr>
          <w:i/>
          <w:sz w:val="27"/>
        </w:rPr>
      </w:pPr>
      <w:r>
        <w:rPr>
          <w:i/>
          <w:color w:val="231F20"/>
          <w:sz w:val="27"/>
        </w:rPr>
        <w:t>về ngủ nghỉ, khoái lạc về thụy miên. Chư Tỳ-kheo, Tỳ-kheo nào ăn cho đến thỏa thuê </w:t>
      </w:r>
      <w:r>
        <w:rPr>
          <w:i/>
          <w:color w:val="231F20"/>
          <w:sz w:val="27"/>
        </w:rPr>
        <w:t>cho</w:t>
      </w:r>
      <w:r>
        <w:rPr>
          <w:i/>
          <w:color w:val="231F20"/>
          <w:sz w:val="27"/>
        </w:rPr>
        <w:t> đến bụng chứa đầy, sống thiên nặng về khoái lạc về sàng tọa, khoái lạc về ngủ nghỉ, khoái lạc về thụy miên, tâm của vị ấy không hướng về nỗ lực, chuyên cần, kiên trì, tinh tấn...</w:t>
      </w:r>
    </w:p>
    <w:p>
      <w:pPr>
        <w:pStyle w:val="BodyText"/>
        <w:spacing w:line="256" w:lineRule="auto" w:before="106"/>
        <w:ind w:firstLine="396"/>
      </w:pPr>
      <w:r>
        <w:rPr>
          <w:color w:val="231F20"/>
        </w:rPr>
        <w:t>Thật hữu ích không chỉ đối với các vị xuất </w:t>
      </w:r>
      <w:r>
        <w:rPr>
          <w:color w:val="231F20"/>
        </w:rPr>
        <w:t>gia mà</w:t>
      </w:r>
      <w:r>
        <w:rPr>
          <w:color w:val="231F20"/>
          <w:spacing w:val="-3"/>
        </w:rPr>
        <w:t> </w:t>
      </w:r>
      <w:r>
        <w:rPr>
          <w:color w:val="231F20"/>
        </w:rPr>
        <w:t>còn</w:t>
      </w:r>
      <w:r>
        <w:rPr>
          <w:color w:val="231F20"/>
          <w:spacing w:val="-3"/>
        </w:rPr>
        <w:t> </w:t>
      </w:r>
      <w:r>
        <w:rPr>
          <w:color w:val="231F20"/>
        </w:rPr>
        <w:t>cho</w:t>
      </w:r>
      <w:r>
        <w:rPr>
          <w:color w:val="231F20"/>
          <w:spacing w:val="-3"/>
        </w:rPr>
        <w:t> </w:t>
      </w:r>
      <w:r>
        <w:rPr>
          <w:color w:val="231F20"/>
        </w:rPr>
        <w:t>cả</w:t>
      </w:r>
      <w:r>
        <w:rPr>
          <w:color w:val="231F20"/>
          <w:spacing w:val="-3"/>
        </w:rPr>
        <w:t> </w:t>
      </w:r>
      <w:r>
        <w:rPr>
          <w:color w:val="231F20"/>
        </w:rPr>
        <w:t>hàng</w:t>
      </w:r>
      <w:r>
        <w:rPr>
          <w:color w:val="231F20"/>
          <w:spacing w:val="-3"/>
        </w:rPr>
        <w:t> </w:t>
      </w:r>
      <w:r>
        <w:rPr>
          <w:color w:val="231F20"/>
        </w:rPr>
        <w:t>cư</w:t>
      </w:r>
      <w:r>
        <w:rPr>
          <w:color w:val="231F20"/>
          <w:spacing w:val="-3"/>
        </w:rPr>
        <w:t> </w:t>
      </w:r>
      <w:r>
        <w:rPr>
          <w:color w:val="231F20"/>
        </w:rPr>
        <w:t>sĩ</w:t>
      </w:r>
      <w:r>
        <w:rPr>
          <w:color w:val="231F20"/>
          <w:spacing w:val="-3"/>
        </w:rPr>
        <w:t> </w:t>
      </w:r>
      <w:r>
        <w:rPr>
          <w:color w:val="231F20"/>
        </w:rPr>
        <w:t>khi</w:t>
      </w:r>
      <w:r>
        <w:rPr>
          <w:color w:val="231F20"/>
          <w:spacing w:val="-3"/>
        </w:rPr>
        <w:t> </w:t>
      </w:r>
      <w:r>
        <w:rPr>
          <w:color w:val="231F20"/>
        </w:rPr>
        <w:t>được</w:t>
      </w:r>
      <w:r>
        <w:rPr>
          <w:color w:val="231F20"/>
          <w:spacing w:val="-3"/>
        </w:rPr>
        <w:t> </w:t>
      </w:r>
      <w:r>
        <w:rPr>
          <w:color w:val="231F20"/>
        </w:rPr>
        <w:t>nhắc</w:t>
      </w:r>
      <w:r>
        <w:rPr>
          <w:color w:val="231F20"/>
          <w:spacing w:val="-3"/>
        </w:rPr>
        <w:t> </w:t>
      </w:r>
      <w:r>
        <w:rPr>
          <w:color w:val="231F20"/>
        </w:rPr>
        <w:t>nhở</w:t>
      </w:r>
      <w:r>
        <w:rPr>
          <w:color w:val="231F20"/>
          <w:spacing w:val="-3"/>
        </w:rPr>
        <w:t> </w:t>
      </w:r>
      <w:r>
        <w:rPr>
          <w:color w:val="231F20"/>
        </w:rPr>
        <w:t>về</w:t>
      </w:r>
      <w:r>
        <w:rPr>
          <w:color w:val="231F20"/>
          <w:spacing w:val="-3"/>
        </w:rPr>
        <w:t> </w:t>
      </w:r>
      <w:r>
        <w:rPr>
          <w:color w:val="231F20"/>
        </w:rPr>
        <w:t>nhân duyên gây lười nhác hành thiện.</w:t>
      </w:r>
    </w:p>
    <w:p>
      <w:pPr>
        <w:pStyle w:val="BodyText"/>
        <w:spacing w:line="256" w:lineRule="auto" w:before="109"/>
        <w:ind w:firstLine="396"/>
      </w:pPr>
      <w:r>
        <w:rPr>
          <w:color w:val="231F20"/>
        </w:rPr>
        <w:t>Chúng ta đọc trong </w:t>
      </w:r>
      <w:r>
        <w:rPr>
          <w:i/>
          <w:color w:val="231F20"/>
        </w:rPr>
        <w:t>Tăng Chi Bộ Kinh </w:t>
      </w:r>
      <w:r>
        <w:rPr>
          <w:color w:val="231F20"/>
        </w:rPr>
        <w:t>(Chương năm pháp, VI. Phẩm Triền cái, VI. </w:t>
      </w:r>
      <w:r>
        <w:rPr>
          <w:i/>
          <w:color w:val="231F20"/>
        </w:rPr>
        <w:t>Thân giáo sư</w:t>
      </w:r>
      <w:r>
        <w:rPr>
          <w:color w:val="231F20"/>
        </w:rPr>
        <w:t>) về một</w:t>
      </w:r>
      <w:r>
        <w:rPr>
          <w:color w:val="231F20"/>
          <w:spacing w:val="-7"/>
        </w:rPr>
        <w:t> </w:t>
      </w:r>
      <w:r>
        <w:rPr>
          <w:color w:val="231F20"/>
        </w:rPr>
        <w:t>vị</w:t>
      </w:r>
      <w:r>
        <w:rPr>
          <w:color w:val="231F20"/>
          <w:spacing w:val="-11"/>
        </w:rPr>
        <w:t> </w:t>
      </w:r>
      <w:r>
        <w:rPr>
          <w:color w:val="231F20"/>
        </w:rPr>
        <w:t>Tỳ</w:t>
      </w:r>
      <w:r>
        <w:rPr>
          <w:color w:val="231F20"/>
          <w:spacing w:val="-7"/>
        </w:rPr>
        <w:t> </w:t>
      </w:r>
      <w:r>
        <w:rPr>
          <w:color w:val="231F20"/>
        </w:rPr>
        <w:t>kheo</w:t>
      </w:r>
      <w:r>
        <w:rPr>
          <w:color w:val="231F20"/>
          <w:spacing w:val="-7"/>
        </w:rPr>
        <w:t> </w:t>
      </w:r>
      <w:r>
        <w:rPr>
          <w:color w:val="231F20"/>
        </w:rPr>
        <w:t>đến</w:t>
      </w:r>
      <w:r>
        <w:rPr>
          <w:color w:val="231F20"/>
          <w:spacing w:val="-7"/>
        </w:rPr>
        <w:t> </w:t>
      </w:r>
      <w:r>
        <w:rPr>
          <w:color w:val="231F20"/>
        </w:rPr>
        <w:t>than</w:t>
      </w:r>
      <w:r>
        <w:rPr>
          <w:color w:val="231F20"/>
          <w:spacing w:val="-7"/>
        </w:rPr>
        <w:t> </w:t>
      </w:r>
      <w:r>
        <w:rPr>
          <w:color w:val="231F20"/>
        </w:rPr>
        <w:t>thở</w:t>
      </w:r>
      <w:r>
        <w:rPr>
          <w:color w:val="231F20"/>
          <w:spacing w:val="-7"/>
        </w:rPr>
        <w:t> </w:t>
      </w:r>
      <w:r>
        <w:rPr>
          <w:color w:val="231F20"/>
        </w:rPr>
        <w:t>với</w:t>
      </w:r>
      <w:r>
        <w:rPr>
          <w:color w:val="231F20"/>
          <w:spacing w:val="-7"/>
        </w:rPr>
        <w:t> </w:t>
      </w:r>
      <w:r>
        <w:rPr>
          <w:color w:val="231F20"/>
        </w:rPr>
        <w:t>vị</w:t>
      </w:r>
      <w:r>
        <w:rPr>
          <w:color w:val="231F20"/>
          <w:spacing w:val="-7"/>
        </w:rPr>
        <w:t> </w:t>
      </w:r>
      <w:r>
        <w:rPr>
          <w:color w:val="231F20"/>
        </w:rPr>
        <w:t>giáo</w:t>
      </w:r>
      <w:r>
        <w:rPr>
          <w:color w:val="231F20"/>
          <w:spacing w:val="-7"/>
        </w:rPr>
        <w:t> </w:t>
      </w:r>
      <w:r>
        <w:rPr>
          <w:color w:val="231F20"/>
        </w:rPr>
        <w:t>thọ</w:t>
      </w:r>
      <w:r>
        <w:rPr>
          <w:color w:val="231F20"/>
          <w:spacing w:val="-7"/>
        </w:rPr>
        <w:t> </w:t>
      </w:r>
      <w:r>
        <w:rPr>
          <w:color w:val="231F20"/>
        </w:rPr>
        <w:t>của</w:t>
      </w:r>
      <w:r>
        <w:rPr>
          <w:color w:val="231F20"/>
          <w:spacing w:val="-7"/>
        </w:rPr>
        <w:t> </w:t>
      </w:r>
      <w:r>
        <w:rPr>
          <w:color w:val="231F20"/>
        </w:rPr>
        <w:t>mình về việc bị thiếu tinh tấn cho thiện pháp như sau:</w:t>
      </w:r>
    </w:p>
    <w:p>
      <w:pPr>
        <w:spacing w:line="256" w:lineRule="auto" w:before="108"/>
        <w:ind w:left="850" w:right="108" w:firstLine="0"/>
        <w:jc w:val="both"/>
        <w:rPr>
          <w:i/>
          <w:sz w:val="27"/>
        </w:rPr>
      </w:pPr>
      <w:r>
        <w:rPr>
          <w:i/>
          <w:color w:val="231F20"/>
          <w:sz w:val="27"/>
        </w:rPr>
        <w:t>Rồi một Tỳ-kheo đi đến vị giáo thọ của mình,</w:t>
      </w:r>
      <w:r>
        <w:rPr>
          <w:i/>
          <w:color w:val="231F20"/>
          <w:sz w:val="27"/>
        </w:rPr>
        <w:t> sau khi đến, thưa với vị giáo thọ của mình</w:t>
      </w:r>
      <w:r>
        <w:rPr>
          <w:i/>
          <w:color w:val="231F20"/>
          <w:spacing w:val="40"/>
          <w:sz w:val="27"/>
        </w:rPr>
        <w:t> </w:t>
      </w:r>
      <w:r>
        <w:rPr>
          <w:i/>
          <w:color w:val="231F20"/>
          <w:sz w:val="27"/>
        </w:rPr>
        <w:t>như sau:</w:t>
      </w:r>
    </w:p>
    <w:p>
      <w:pPr>
        <w:spacing w:line="256" w:lineRule="auto" w:before="53"/>
        <w:ind w:left="850" w:right="111" w:firstLine="0"/>
        <w:jc w:val="both"/>
        <w:rPr>
          <w:i/>
          <w:sz w:val="27"/>
        </w:rPr>
      </w:pPr>
      <w:r>
        <w:rPr>
          <w:i/>
          <w:color w:val="231F20"/>
          <w:sz w:val="27"/>
        </w:rPr>
        <w:t>- Bạch Thượng tọa, nay thân con cảm thấy</w:t>
      </w:r>
      <w:r>
        <w:rPr>
          <w:i/>
          <w:color w:val="231F20"/>
          <w:sz w:val="27"/>
        </w:rPr>
        <w:t> như bị say ngọt, con không thấy rõ </w:t>
      </w:r>
      <w:r>
        <w:rPr>
          <w:i/>
          <w:color w:val="231F20"/>
          <w:sz w:val="27"/>
        </w:rPr>
        <w:t>phương hướng,</w:t>
      </w:r>
      <w:r>
        <w:rPr>
          <w:i/>
          <w:color w:val="231F20"/>
          <w:spacing w:val="-11"/>
          <w:sz w:val="27"/>
        </w:rPr>
        <w:t> </w:t>
      </w:r>
      <w:r>
        <w:rPr>
          <w:i/>
          <w:color w:val="231F20"/>
          <w:sz w:val="27"/>
        </w:rPr>
        <w:t>pháp</w:t>
      </w:r>
      <w:r>
        <w:rPr>
          <w:i/>
          <w:color w:val="231F20"/>
          <w:sz w:val="27"/>
          <w:vertAlign w:val="superscript"/>
        </w:rPr>
        <w:t>133</w:t>
      </w:r>
      <w:r>
        <w:rPr>
          <w:i/>
          <w:color w:val="231F20"/>
          <w:spacing w:val="40"/>
          <w:sz w:val="27"/>
          <w:vertAlign w:val="baseline"/>
        </w:rPr>
        <w:t> </w:t>
      </w:r>
      <w:r>
        <w:rPr>
          <w:i/>
          <w:color w:val="231F20"/>
          <w:sz w:val="27"/>
          <w:vertAlign w:val="baseline"/>
        </w:rPr>
        <w:t>không</w:t>
      </w:r>
      <w:r>
        <w:rPr>
          <w:i/>
          <w:color w:val="231F20"/>
          <w:spacing w:val="-11"/>
          <w:sz w:val="27"/>
          <w:vertAlign w:val="baseline"/>
        </w:rPr>
        <w:t> </w:t>
      </w:r>
      <w:r>
        <w:rPr>
          <w:i/>
          <w:color w:val="231F20"/>
          <w:sz w:val="27"/>
          <w:vertAlign w:val="baseline"/>
        </w:rPr>
        <w:t>được</w:t>
      </w:r>
      <w:r>
        <w:rPr>
          <w:i/>
          <w:color w:val="231F20"/>
          <w:spacing w:val="-11"/>
          <w:sz w:val="27"/>
          <w:vertAlign w:val="baseline"/>
        </w:rPr>
        <w:t> </w:t>
      </w:r>
      <w:r>
        <w:rPr>
          <w:i/>
          <w:color w:val="231F20"/>
          <w:sz w:val="27"/>
          <w:vertAlign w:val="baseline"/>
        </w:rPr>
        <w:t>con</w:t>
      </w:r>
      <w:r>
        <w:rPr>
          <w:i/>
          <w:color w:val="231F20"/>
          <w:spacing w:val="-11"/>
          <w:sz w:val="27"/>
          <w:vertAlign w:val="baseline"/>
        </w:rPr>
        <w:t> </w:t>
      </w:r>
      <w:r>
        <w:rPr>
          <w:i/>
          <w:color w:val="231F20"/>
          <w:sz w:val="27"/>
          <w:vertAlign w:val="baseline"/>
        </w:rPr>
        <w:t>nhớ</w:t>
      </w:r>
      <w:r>
        <w:rPr>
          <w:i/>
          <w:color w:val="231F20"/>
          <w:spacing w:val="-11"/>
          <w:sz w:val="27"/>
          <w:vertAlign w:val="baseline"/>
        </w:rPr>
        <w:t> </w:t>
      </w:r>
      <w:r>
        <w:rPr>
          <w:i/>
          <w:color w:val="231F20"/>
          <w:sz w:val="27"/>
          <w:vertAlign w:val="baseline"/>
        </w:rPr>
        <w:t>đến.</w:t>
      </w:r>
      <w:r>
        <w:rPr>
          <w:i/>
          <w:color w:val="231F20"/>
          <w:spacing w:val="-11"/>
          <w:sz w:val="27"/>
          <w:vertAlign w:val="baseline"/>
        </w:rPr>
        <w:t> </w:t>
      </w:r>
      <w:r>
        <w:rPr>
          <w:i/>
          <w:color w:val="231F20"/>
          <w:sz w:val="27"/>
          <w:vertAlign w:val="baseline"/>
        </w:rPr>
        <w:t>Hôn trầm thụy miên chinh phục tâm con và an </w:t>
      </w:r>
      <w:r>
        <w:rPr>
          <w:i/>
          <w:color w:val="231F20"/>
          <w:sz w:val="27"/>
          <w:vertAlign w:val="baseline"/>
        </w:rPr>
        <w:t>trú. Không</w:t>
      </w:r>
      <w:r>
        <w:rPr>
          <w:i/>
          <w:color w:val="231F20"/>
          <w:spacing w:val="-1"/>
          <w:sz w:val="27"/>
          <w:vertAlign w:val="baseline"/>
        </w:rPr>
        <w:t> </w:t>
      </w:r>
      <w:r>
        <w:rPr>
          <w:i/>
          <w:color w:val="231F20"/>
          <w:sz w:val="27"/>
          <w:vertAlign w:val="baseline"/>
        </w:rPr>
        <w:t>có</w:t>
      </w:r>
      <w:r>
        <w:rPr>
          <w:i/>
          <w:color w:val="231F20"/>
          <w:spacing w:val="-1"/>
          <w:sz w:val="27"/>
          <w:vertAlign w:val="baseline"/>
        </w:rPr>
        <w:t> </w:t>
      </w:r>
      <w:r>
        <w:rPr>
          <w:i/>
          <w:color w:val="231F20"/>
          <w:sz w:val="27"/>
          <w:vertAlign w:val="baseline"/>
        </w:rPr>
        <w:t>hoan</w:t>
      </w:r>
      <w:r>
        <w:rPr>
          <w:i/>
          <w:color w:val="231F20"/>
          <w:spacing w:val="-1"/>
          <w:sz w:val="27"/>
          <w:vertAlign w:val="baseline"/>
        </w:rPr>
        <w:t> </w:t>
      </w:r>
      <w:r>
        <w:rPr>
          <w:i/>
          <w:color w:val="231F20"/>
          <w:sz w:val="27"/>
          <w:vertAlign w:val="baseline"/>
        </w:rPr>
        <w:t>hỷ,</w:t>
      </w:r>
      <w:r>
        <w:rPr>
          <w:i/>
          <w:color w:val="231F20"/>
          <w:spacing w:val="-1"/>
          <w:sz w:val="27"/>
          <w:vertAlign w:val="baseline"/>
        </w:rPr>
        <w:t> </w:t>
      </w:r>
      <w:r>
        <w:rPr>
          <w:i/>
          <w:color w:val="231F20"/>
          <w:sz w:val="27"/>
          <w:vertAlign w:val="baseline"/>
        </w:rPr>
        <w:t>con</w:t>
      </w:r>
      <w:r>
        <w:rPr>
          <w:i/>
          <w:color w:val="231F20"/>
          <w:spacing w:val="-1"/>
          <w:sz w:val="27"/>
          <w:vertAlign w:val="baseline"/>
        </w:rPr>
        <w:t> </w:t>
      </w:r>
      <w:r>
        <w:rPr>
          <w:i/>
          <w:color w:val="231F20"/>
          <w:sz w:val="27"/>
          <w:vertAlign w:val="baseline"/>
        </w:rPr>
        <w:t>sống</w:t>
      </w:r>
      <w:r>
        <w:rPr>
          <w:i/>
          <w:color w:val="231F20"/>
          <w:spacing w:val="-1"/>
          <w:sz w:val="27"/>
          <w:vertAlign w:val="baseline"/>
        </w:rPr>
        <w:t> </w:t>
      </w:r>
      <w:r>
        <w:rPr>
          <w:i/>
          <w:color w:val="231F20"/>
          <w:sz w:val="27"/>
          <w:vertAlign w:val="baseline"/>
        </w:rPr>
        <w:t>Phạm</w:t>
      </w:r>
      <w:r>
        <w:rPr>
          <w:i/>
          <w:color w:val="231F20"/>
          <w:spacing w:val="-1"/>
          <w:sz w:val="27"/>
          <w:vertAlign w:val="baseline"/>
        </w:rPr>
        <w:t> </w:t>
      </w:r>
      <w:r>
        <w:rPr>
          <w:i/>
          <w:color w:val="231F20"/>
          <w:sz w:val="27"/>
          <w:vertAlign w:val="baseline"/>
        </w:rPr>
        <w:t>hạnh.</w:t>
      </w:r>
      <w:r>
        <w:rPr>
          <w:i/>
          <w:color w:val="231F20"/>
          <w:spacing w:val="-1"/>
          <w:sz w:val="27"/>
          <w:vertAlign w:val="baseline"/>
        </w:rPr>
        <w:t> </w:t>
      </w:r>
      <w:r>
        <w:rPr>
          <w:i/>
          <w:color w:val="231F20"/>
          <w:sz w:val="27"/>
          <w:vertAlign w:val="baseline"/>
        </w:rPr>
        <w:t>Con có những nghi ngờ đối với Chánh pháp”.</w:t>
      </w:r>
    </w:p>
    <w:p>
      <w:pPr>
        <w:pStyle w:val="BodyText"/>
        <w:spacing w:line="256" w:lineRule="auto" w:before="105"/>
        <w:ind w:firstLine="396"/>
      </w:pPr>
      <w:r>
        <w:rPr>
          <w:color w:val="231F20"/>
        </w:rPr>
        <w:t>Những tâm sự trên xem ra quen thuộc đối </w:t>
      </w:r>
      <w:r>
        <w:rPr>
          <w:color w:val="231F20"/>
        </w:rPr>
        <w:t>với chúng ta, nhiều lúc chúng ta có thể cảm thấy như thể bị</w:t>
      </w:r>
      <w:r>
        <w:rPr>
          <w:color w:val="231F20"/>
          <w:spacing w:val="19"/>
        </w:rPr>
        <w:t> </w:t>
      </w:r>
      <w:r>
        <w:rPr>
          <w:color w:val="231F20"/>
        </w:rPr>
        <w:t>“say</w:t>
      </w:r>
      <w:r>
        <w:rPr>
          <w:color w:val="231F20"/>
          <w:spacing w:val="19"/>
        </w:rPr>
        <w:t> </w:t>
      </w:r>
      <w:r>
        <w:rPr>
          <w:color w:val="231F20"/>
        </w:rPr>
        <w:t>ngọt”.</w:t>
      </w:r>
      <w:r>
        <w:rPr>
          <w:color w:val="231F20"/>
          <w:spacing w:val="19"/>
        </w:rPr>
        <w:t> </w:t>
      </w:r>
      <w:r>
        <w:rPr>
          <w:color w:val="231F20"/>
        </w:rPr>
        <w:t>Nghi</w:t>
      </w:r>
      <w:r>
        <w:rPr>
          <w:color w:val="231F20"/>
          <w:spacing w:val="19"/>
        </w:rPr>
        <w:t> </w:t>
      </w:r>
      <w:r>
        <w:rPr>
          <w:color w:val="231F20"/>
        </w:rPr>
        <w:t>ngờ</w:t>
      </w:r>
      <w:r>
        <w:rPr>
          <w:color w:val="231F20"/>
          <w:spacing w:val="19"/>
        </w:rPr>
        <w:t> </w:t>
      </w:r>
      <w:r>
        <w:rPr>
          <w:color w:val="231F20"/>
        </w:rPr>
        <w:t>về</w:t>
      </w:r>
      <w:r>
        <w:rPr>
          <w:color w:val="231F20"/>
          <w:spacing w:val="19"/>
        </w:rPr>
        <w:t> </w:t>
      </w:r>
      <w:r>
        <w:rPr>
          <w:color w:val="231F20"/>
        </w:rPr>
        <w:t>thực</w:t>
      </w:r>
      <w:r>
        <w:rPr>
          <w:color w:val="231F20"/>
          <w:spacing w:val="19"/>
        </w:rPr>
        <w:t> </w:t>
      </w:r>
      <w:r>
        <w:rPr>
          <w:color w:val="231F20"/>
        </w:rPr>
        <w:t>tại</w:t>
      </w:r>
      <w:r>
        <w:rPr>
          <w:color w:val="231F20"/>
          <w:spacing w:val="19"/>
        </w:rPr>
        <w:t> </w:t>
      </w:r>
      <w:r>
        <w:rPr>
          <w:color w:val="231F20"/>
        </w:rPr>
        <w:t>không</w:t>
      </w:r>
      <w:r>
        <w:rPr>
          <w:color w:val="231F20"/>
          <w:spacing w:val="19"/>
        </w:rPr>
        <w:t> </w:t>
      </w:r>
      <w:r>
        <w:rPr>
          <w:color w:val="231F20"/>
        </w:rPr>
        <w:t>thể</w:t>
      </w:r>
      <w:r>
        <w:rPr>
          <w:color w:val="231F20"/>
          <w:spacing w:val="19"/>
        </w:rPr>
        <w:t> </w:t>
      </w:r>
      <w:r>
        <w:rPr>
          <w:color w:val="231F20"/>
          <w:spacing w:val="-4"/>
        </w:rPr>
        <w:t>được</w:t>
      </w:r>
    </w:p>
    <w:p>
      <w:pPr>
        <w:pStyle w:val="BodyText"/>
        <w:spacing w:before="4"/>
        <w:ind w:left="0" w:right="0"/>
        <w:jc w:val="left"/>
        <w:rPr>
          <w:sz w:val="15"/>
        </w:rPr>
      </w:pPr>
      <w:r>
        <w:rPr>
          <w:sz w:val="15"/>
        </w:rPr>
        <mc:AlternateContent>
          <mc:Choice Requires="wps">
            <w:drawing>
              <wp:anchor distT="0" distB="0" distL="0" distR="0" allowOverlap="1" layoutInCell="1" locked="0" behindDoc="1" simplePos="0" relativeHeight="487645184">
                <wp:simplePos x="0" y="0"/>
                <wp:positionH relativeFrom="page">
                  <wp:posOffset>612000</wp:posOffset>
                </wp:positionH>
                <wp:positionV relativeFrom="paragraph">
                  <wp:posOffset>127768</wp:posOffset>
                </wp:positionV>
                <wp:extent cx="914400" cy="1270"/>
                <wp:effectExtent l="0" t="0" r="0" b="0"/>
                <wp:wrapTopAndBottom/>
                <wp:docPr id="130" name="Graphic 130"/>
                <wp:cNvGraphicFramePr>
                  <a:graphicFrameLocks/>
                </wp:cNvGraphicFramePr>
                <a:graphic>
                  <a:graphicData uri="http://schemas.microsoft.com/office/word/2010/wordprocessingShape">
                    <wps:wsp>
                      <wps:cNvPr id="130" name="Graphic 130"/>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060516pt;width:72pt;height:.1pt;mso-position-horizontal-relative:page;mso-position-vertical-relative:paragraph;z-index:-15671296;mso-wrap-distance-left:0;mso-wrap-distance-right:0" id="docshape125" coordorigin="964,201" coordsize="1440,0" path="m964,201l2404,201e" filled="false" stroked="true" strokeweight="1pt" strokecolor="#231f20">
                <v:path arrowok="t"/>
                <v:stroke dashstyle="solid"/>
                <w10:wrap type="topAndBottom"/>
              </v:shape>
            </w:pict>
          </mc:Fallback>
        </mc:AlternateContent>
      </w:r>
    </w:p>
    <w:p>
      <w:pPr>
        <w:spacing w:line="249" w:lineRule="auto" w:before="37"/>
        <w:ind w:left="113" w:right="0" w:firstLine="0"/>
        <w:jc w:val="left"/>
        <w:rPr>
          <w:rFonts w:ascii="Arial" w:hAnsi="Arial"/>
          <w:sz w:val="18"/>
        </w:rPr>
      </w:pPr>
      <w:r>
        <w:rPr>
          <w:rFonts w:ascii="Arial" w:hAnsi="Arial"/>
          <w:color w:val="231F20"/>
          <w:position w:val="6"/>
          <w:sz w:val="10"/>
        </w:rPr>
        <w:t>133</w:t>
      </w:r>
      <w:r>
        <w:rPr>
          <w:rFonts w:ascii="Arial" w:hAnsi="Arial"/>
          <w:color w:val="231F20"/>
          <w:spacing w:val="15"/>
          <w:position w:val="6"/>
          <w:sz w:val="10"/>
        </w:rPr>
        <w:t> </w:t>
      </w:r>
      <w:r>
        <w:rPr>
          <w:rFonts w:ascii="Arial" w:hAnsi="Arial"/>
          <w:color w:val="231F20"/>
          <w:sz w:val="18"/>
        </w:rPr>
        <w:t>Chú</w:t>
      </w:r>
      <w:r>
        <w:rPr>
          <w:rFonts w:ascii="Arial" w:hAnsi="Arial"/>
          <w:color w:val="231F20"/>
          <w:spacing w:val="-7"/>
          <w:sz w:val="18"/>
        </w:rPr>
        <w:t> </w:t>
      </w:r>
      <w:r>
        <w:rPr>
          <w:rFonts w:ascii="Arial" w:hAnsi="Arial"/>
          <w:color w:val="231F20"/>
          <w:sz w:val="18"/>
        </w:rPr>
        <w:t>Giải</w:t>
      </w:r>
      <w:r>
        <w:rPr>
          <w:rFonts w:ascii="Arial" w:hAnsi="Arial"/>
          <w:color w:val="231F20"/>
          <w:spacing w:val="-7"/>
          <w:sz w:val="18"/>
        </w:rPr>
        <w:t> </w:t>
      </w:r>
      <w:r>
        <w:rPr>
          <w:rFonts w:ascii="Arial" w:hAnsi="Arial"/>
          <w:color w:val="231F20"/>
          <w:sz w:val="18"/>
        </w:rPr>
        <w:t>“Manorathapurrani”</w:t>
      </w:r>
      <w:r>
        <w:rPr>
          <w:rFonts w:ascii="Arial" w:hAnsi="Arial"/>
          <w:color w:val="231F20"/>
          <w:spacing w:val="-6"/>
          <w:sz w:val="18"/>
        </w:rPr>
        <w:t> </w:t>
      </w:r>
      <w:r>
        <w:rPr>
          <w:rFonts w:ascii="Arial" w:hAnsi="Arial"/>
          <w:color w:val="231F20"/>
          <w:sz w:val="18"/>
        </w:rPr>
        <w:t>giải</w:t>
      </w:r>
      <w:r>
        <w:rPr>
          <w:rFonts w:ascii="Arial" w:hAnsi="Arial"/>
          <w:color w:val="231F20"/>
          <w:spacing w:val="-7"/>
          <w:sz w:val="18"/>
        </w:rPr>
        <w:t> </w:t>
      </w:r>
      <w:r>
        <w:rPr>
          <w:rFonts w:ascii="Arial" w:hAnsi="Arial"/>
          <w:color w:val="231F20"/>
          <w:sz w:val="18"/>
        </w:rPr>
        <w:t>thích:</w:t>
      </w:r>
      <w:r>
        <w:rPr>
          <w:rFonts w:ascii="Arial" w:hAnsi="Arial"/>
          <w:color w:val="231F20"/>
          <w:spacing w:val="-7"/>
          <w:sz w:val="18"/>
        </w:rPr>
        <w:t> </w:t>
      </w:r>
      <w:r>
        <w:rPr>
          <w:rFonts w:ascii="Arial" w:hAnsi="Arial"/>
          <w:color w:val="231F20"/>
          <w:sz w:val="18"/>
        </w:rPr>
        <w:t>samatha</w:t>
      </w:r>
      <w:r>
        <w:rPr>
          <w:rFonts w:ascii="Arial" w:hAnsi="Arial"/>
          <w:color w:val="231F20"/>
          <w:spacing w:val="-7"/>
          <w:sz w:val="18"/>
        </w:rPr>
        <w:t> </w:t>
      </w:r>
      <w:r>
        <w:rPr>
          <w:rFonts w:ascii="Arial" w:hAnsi="Arial"/>
          <w:color w:val="231F20"/>
          <w:sz w:val="18"/>
        </w:rPr>
        <w:t>và</w:t>
      </w:r>
      <w:r>
        <w:rPr>
          <w:rFonts w:ascii="Arial" w:hAnsi="Arial"/>
          <w:color w:val="231F20"/>
          <w:spacing w:val="-7"/>
          <w:sz w:val="18"/>
        </w:rPr>
        <w:t> </w:t>
      </w:r>
      <w:r>
        <w:rPr>
          <w:rFonts w:ascii="Arial" w:hAnsi="Arial"/>
          <w:color w:val="231F20"/>
          <w:sz w:val="18"/>
        </w:rPr>
        <w:t>vipassanā</w:t>
      </w:r>
      <w:r>
        <w:rPr>
          <w:rFonts w:ascii="Arial" w:hAnsi="Arial"/>
          <w:color w:val="231F20"/>
          <w:spacing w:val="37"/>
          <w:sz w:val="18"/>
        </w:rPr>
        <w:t> </w:t>
      </w:r>
      <w:r>
        <w:rPr>
          <w:rFonts w:ascii="Arial" w:hAnsi="Arial"/>
          <w:color w:val="231F20"/>
          <w:sz w:val="18"/>
        </w:rPr>
        <w:t>không xuất hiện với vị Tỳ-kheo này.</w:t>
      </w:r>
    </w:p>
    <w:p>
      <w:pPr>
        <w:spacing w:after="0" w:line="249" w:lineRule="auto"/>
        <w:jc w:val="left"/>
        <w:rPr>
          <w:rFonts w:ascii="Arial" w:hAnsi="Arial"/>
          <w:sz w:val="18"/>
        </w:rPr>
        <w:sectPr>
          <w:pgSz w:w="7660" w:h="11630"/>
          <w:pgMar w:header="779" w:footer="0" w:top="1100" w:bottom="280" w:left="850" w:right="850"/>
        </w:sectPr>
      </w:pPr>
    </w:p>
    <w:p>
      <w:pPr>
        <w:pStyle w:val="BodyText"/>
        <w:spacing w:line="261" w:lineRule="auto"/>
      </w:pPr>
      <w:r>
        <w:rPr>
          <w:color w:val="231F20"/>
        </w:rPr>
        <w:t>giải</w:t>
      </w:r>
      <w:r>
        <w:rPr>
          <w:color w:val="231F20"/>
          <w:spacing w:val="-17"/>
        </w:rPr>
        <w:t> </w:t>
      </w:r>
      <w:r>
        <w:rPr>
          <w:color w:val="231F20"/>
        </w:rPr>
        <w:t>quyết</w:t>
      </w:r>
      <w:r>
        <w:rPr>
          <w:color w:val="231F20"/>
          <w:spacing w:val="-16"/>
        </w:rPr>
        <w:t> </w:t>
      </w:r>
      <w:r>
        <w:rPr>
          <w:color w:val="231F20"/>
        </w:rPr>
        <w:t>trừ</w:t>
      </w:r>
      <w:r>
        <w:rPr>
          <w:color w:val="231F20"/>
          <w:spacing w:val="-17"/>
        </w:rPr>
        <w:t> </w:t>
      </w:r>
      <w:r>
        <w:rPr>
          <w:color w:val="231F20"/>
        </w:rPr>
        <w:t>khi</w:t>
      </w:r>
      <w:r>
        <w:rPr>
          <w:color w:val="231F20"/>
          <w:spacing w:val="-16"/>
        </w:rPr>
        <w:t> </w:t>
      </w:r>
      <w:r>
        <w:rPr>
          <w:color w:val="231F20"/>
        </w:rPr>
        <w:t>chánh</w:t>
      </w:r>
      <w:r>
        <w:rPr>
          <w:color w:val="231F20"/>
          <w:spacing w:val="-17"/>
        </w:rPr>
        <w:t> </w:t>
      </w:r>
      <w:r>
        <w:rPr>
          <w:color w:val="231F20"/>
        </w:rPr>
        <w:t>kiến</w:t>
      </w:r>
      <w:r>
        <w:rPr>
          <w:color w:val="231F20"/>
          <w:spacing w:val="-16"/>
        </w:rPr>
        <w:t> </w:t>
      </w:r>
      <w:r>
        <w:rPr>
          <w:color w:val="231F20"/>
        </w:rPr>
        <w:t>được</w:t>
      </w:r>
      <w:r>
        <w:rPr>
          <w:color w:val="231F20"/>
          <w:spacing w:val="-17"/>
        </w:rPr>
        <w:t> </w:t>
      </w:r>
      <w:r>
        <w:rPr>
          <w:color w:val="231F20"/>
        </w:rPr>
        <w:t>vun</w:t>
      </w:r>
      <w:r>
        <w:rPr>
          <w:color w:val="231F20"/>
          <w:spacing w:val="-16"/>
        </w:rPr>
        <w:t> </w:t>
      </w:r>
      <w:r>
        <w:rPr>
          <w:color w:val="231F20"/>
        </w:rPr>
        <w:t>bồi.</w:t>
      </w:r>
      <w:r>
        <w:rPr>
          <w:color w:val="231F20"/>
          <w:spacing w:val="-17"/>
        </w:rPr>
        <w:t> </w:t>
      </w:r>
      <w:r>
        <w:rPr>
          <w:color w:val="231F20"/>
        </w:rPr>
        <w:t>Luôn</w:t>
      </w:r>
      <w:r>
        <w:rPr>
          <w:color w:val="231F20"/>
          <w:spacing w:val="-16"/>
        </w:rPr>
        <w:t> </w:t>
      </w:r>
      <w:r>
        <w:rPr>
          <w:color w:val="231F20"/>
        </w:rPr>
        <w:t>luôn có</w:t>
      </w:r>
      <w:r>
        <w:rPr>
          <w:color w:val="231F20"/>
          <w:spacing w:val="-5"/>
        </w:rPr>
        <w:t> </w:t>
      </w:r>
      <w:r>
        <w:rPr>
          <w:color w:val="231F20"/>
        </w:rPr>
        <w:t>các</w:t>
      </w:r>
      <w:r>
        <w:rPr>
          <w:color w:val="231F20"/>
          <w:spacing w:val="-5"/>
        </w:rPr>
        <w:t> </w:t>
      </w:r>
      <w:r>
        <w:rPr>
          <w:color w:val="231F20"/>
        </w:rPr>
        <w:t>danh</w:t>
      </w:r>
      <w:r>
        <w:rPr>
          <w:color w:val="231F20"/>
          <w:spacing w:val="-5"/>
        </w:rPr>
        <w:t> </w:t>
      </w:r>
      <w:r>
        <w:rPr>
          <w:color w:val="231F20"/>
        </w:rPr>
        <w:t>và</w:t>
      </w:r>
      <w:r>
        <w:rPr>
          <w:color w:val="231F20"/>
          <w:spacing w:val="-5"/>
        </w:rPr>
        <w:t> </w:t>
      </w:r>
      <w:r>
        <w:rPr>
          <w:color w:val="231F20"/>
        </w:rPr>
        <w:t>sắc,</w:t>
      </w:r>
      <w:r>
        <w:rPr>
          <w:color w:val="231F20"/>
          <w:spacing w:val="-5"/>
        </w:rPr>
        <w:t> </w:t>
      </w:r>
      <w:r>
        <w:rPr>
          <w:color w:val="231F20"/>
        </w:rPr>
        <w:t>có</w:t>
      </w:r>
      <w:r>
        <w:rPr>
          <w:color w:val="231F20"/>
          <w:spacing w:val="-5"/>
        </w:rPr>
        <w:t> </w:t>
      </w:r>
      <w:r>
        <w:rPr>
          <w:color w:val="231F20"/>
        </w:rPr>
        <w:t>cái</w:t>
      </w:r>
      <w:r>
        <w:rPr>
          <w:color w:val="231F20"/>
          <w:spacing w:val="-5"/>
        </w:rPr>
        <w:t> </w:t>
      </w:r>
      <w:r>
        <w:rPr>
          <w:color w:val="231F20"/>
        </w:rPr>
        <w:t>thấy,</w:t>
      </w:r>
      <w:r>
        <w:rPr>
          <w:color w:val="231F20"/>
          <w:spacing w:val="-5"/>
        </w:rPr>
        <w:t> </w:t>
      </w:r>
      <w:r>
        <w:rPr>
          <w:color w:val="231F20"/>
        </w:rPr>
        <w:t>đối</w:t>
      </w:r>
      <w:r>
        <w:rPr>
          <w:color w:val="231F20"/>
          <w:spacing w:val="-5"/>
        </w:rPr>
        <w:t> </w:t>
      </w:r>
      <w:r>
        <w:rPr>
          <w:color w:val="231F20"/>
        </w:rPr>
        <w:t>tượng</w:t>
      </w:r>
      <w:r>
        <w:rPr>
          <w:color w:val="231F20"/>
          <w:spacing w:val="-5"/>
        </w:rPr>
        <w:t> </w:t>
      </w:r>
      <w:r>
        <w:rPr>
          <w:color w:val="231F20"/>
        </w:rPr>
        <w:t>thị</w:t>
      </w:r>
      <w:r>
        <w:rPr>
          <w:color w:val="231F20"/>
          <w:spacing w:val="-5"/>
        </w:rPr>
        <w:t> </w:t>
      </w:r>
      <w:r>
        <w:rPr>
          <w:color w:val="231F20"/>
        </w:rPr>
        <w:t>giác,</w:t>
      </w:r>
      <w:r>
        <w:rPr>
          <w:color w:val="231F20"/>
          <w:spacing w:val="-6"/>
        </w:rPr>
        <w:t> </w:t>
      </w:r>
      <w:r>
        <w:rPr>
          <w:color w:val="231F20"/>
        </w:rPr>
        <w:t>có cái</w:t>
      </w:r>
      <w:r>
        <w:rPr>
          <w:color w:val="231F20"/>
          <w:spacing w:val="-5"/>
        </w:rPr>
        <w:t> </w:t>
      </w:r>
      <w:r>
        <w:rPr>
          <w:color w:val="231F20"/>
        </w:rPr>
        <w:t>nghe,</w:t>
      </w:r>
      <w:r>
        <w:rPr>
          <w:color w:val="231F20"/>
          <w:spacing w:val="-5"/>
        </w:rPr>
        <w:t> </w:t>
      </w:r>
      <w:r>
        <w:rPr>
          <w:color w:val="231F20"/>
        </w:rPr>
        <w:t>âm</w:t>
      </w:r>
      <w:r>
        <w:rPr>
          <w:color w:val="231F20"/>
          <w:spacing w:val="-4"/>
        </w:rPr>
        <w:t> </w:t>
      </w:r>
      <w:r>
        <w:rPr>
          <w:color w:val="231F20"/>
        </w:rPr>
        <w:t>thanh,</w:t>
      </w:r>
      <w:r>
        <w:rPr>
          <w:color w:val="231F20"/>
          <w:spacing w:val="-5"/>
        </w:rPr>
        <w:t> </w:t>
      </w:r>
      <w:r>
        <w:rPr>
          <w:color w:val="231F20"/>
        </w:rPr>
        <w:t>sân</w:t>
      </w:r>
      <w:r>
        <w:rPr>
          <w:color w:val="231F20"/>
          <w:spacing w:val="-5"/>
        </w:rPr>
        <w:t> </w:t>
      </w:r>
      <w:r>
        <w:rPr>
          <w:color w:val="231F20"/>
        </w:rPr>
        <w:t>hoặc</w:t>
      </w:r>
      <w:r>
        <w:rPr>
          <w:color w:val="231F20"/>
          <w:spacing w:val="-5"/>
        </w:rPr>
        <w:t> </w:t>
      </w:r>
      <w:r>
        <w:rPr>
          <w:color w:val="231F20"/>
        </w:rPr>
        <w:t>tham.</w:t>
      </w:r>
      <w:r>
        <w:rPr>
          <w:color w:val="231F20"/>
          <w:spacing w:val="-5"/>
        </w:rPr>
        <w:t> </w:t>
      </w:r>
      <w:r>
        <w:rPr>
          <w:color w:val="231F20"/>
        </w:rPr>
        <w:t>Đối</w:t>
      </w:r>
      <w:r>
        <w:rPr>
          <w:color w:val="231F20"/>
          <w:spacing w:val="-4"/>
        </w:rPr>
        <w:t> </w:t>
      </w:r>
      <w:r>
        <w:rPr>
          <w:color w:val="231F20"/>
        </w:rPr>
        <w:t>tượng</w:t>
      </w:r>
      <w:r>
        <w:rPr>
          <w:color w:val="231F20"/>
          <w:spacing w:val="-5"/>
        </w:rPr>
        <w:t> </w:t>
      </w:r>
      <w:r>
        <w:rPr>
          <w:color w:val="231F20"/>
        </w:rPr>
        <w:t>cho</w:t>
      </w:r>
      <w:r>
        <w:rPr>
          <w:color w:val="231F20"/>
          <w:spacing w:val="-5"/>
        </w:rPr>
        <w:t> </w:t>
      </w:r>
      <w:r>
        <w:rPr>
          <w:color w:val="231F20"/>
        </w:rPr>
        <w:t>sự phát triển trí tuệ ở ngay trước mặt nhưng thường thì không</w:t>
      </w:r>
      <w:r>
        <w:rPr>
          <w:color w:val="231F20"/>
          <w:spacing w:val="-8"/>
        </w:rPr>
        <w:t> </w:t>
      </w:r>
      <w:r>
        <w:rPr>
          <w:color w:val="231F20"/>
        </w:rPr>
        <w:t>có</w:t>
      </w:r>
      <w:r>
        <w:rPr>
          <w:color w:val="231F20"/>
          <w:spacing w:val="-8"/>
        </w:rPr>
        <w:t> </w:t>
      </w:r>
      <w:r>
        <w:rPr>
          <w:color w:val="231F20"/>
        </w:rPr>
        <w:t>chánh</w:t>
      </w:r>
      <w:r>
        <w:rPr>
          <w:color w:val="231F20"/>
          <w:spacing w:val="-8"/>
        </w:rPr>
        <w:t> </w:t>
      </w:r>
      <w:r>
        <w:rPr>
          <w:color w:val="231F20"/>
        </w:rPr>
        <w:t>niệm</w:t>
      </w:r>
      <w:r>
        <w:rPr>
          <w:color w:val="231F20"/>
          <w:spacing w:val="-8"/>
        </w:rPr>
        <w:t> </w:t>
      </w:r>
      <w:r>
        <w:rPr>
          <w:color w:val="231F20"/>
        </w:rPr>
        <w:t>về</w:t>
      </w:r>
      <w:r>
        <w:rPr>
          <w:color w:val="231F20"/>
          <w:spacing w:val="-7"/>
        </w:rPr>
        <w:t> </w:t>
      </w:r>
      <w:r>
        <w:rPr>
          <w:color w:val="231F20"/>
        </w:rPr>
        <w:t>chúng.</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đọc</w:t>
      </w:r>
      <w:r>
        <w:rPr>
          <w:color w:val="231F20"/>
          <w:spacing w:val="-7"/>
        </w:rPr>
        <w:t> </w:t>
      </w:r>
      <w:r>
        <w:rPr>
          <w:color w:val="231F20"/>
        </w:rPr>
        <w:t>rằng</w:t>
      </w:r>
      <w:r>
        <w:rPr>
          <w:color w:val="231F20"/>
          <w:spacing w:val="-8"/>
        </w:rPr>
        <w:t> </w:t>
      </w:r>
      <w:r>
        <w:rPr>
          <w:color w:val="231F20"/>
        </w:rPr>
        <w:t>vị giáo</w:t>
      </w:r>
      <w:r>
        <w:rPr>
          <w:color w:val="231F20"/>
          <w:spacing w:val="-17"/>
        </w:rPr>
        <w:t> </w:t>
      </w:r>
      <w:r>
        <w:rPr>
          <w:color w:val="231F20"/>
        </w:rPr>
        <w:t>thọ</w:t>
      </w:r>
      <w:r>
        <w:rPr>
          <w:color w:val="231F20"/>
          <w:spacing w:val="-17"/>
        </w:rPr>
        <w:t> </w:t>
      </w:r>
      <w:r>
        <w:rPr>
          <w:color w:val="231F20"/>
        </w:rPr>
        <w:t>sư</w:t>
      </w:r>
      <w:r>
        <w:rPr>
          <w:color w:val="231F20"/>
          <w:spacing w:val="-17"/>
        </w:rPr>
        <w:t> </w:t>
      </w:r>
      <w:r>
        <w:rPr>
          <w:color w:val="231F20"/>
        </w:rPr>
        <w:t>đã</w:t>
      </w:r>
      <w:r>
        <w:rPr>
          <w:color w:val="231F20"/>
          <w:spacing w:val="-16"/>
        </w:rPr>
        <w:t> </w:t>
      </w:r>
      <w:r>
        <w:rPr>
          <w:color w:val="231F20"/>
        </w:rPr>
        <w:t>đưa</w:t>
      </w:r>
      <w:r>
        <w:rPr>
          <w:color w:val="231F20"/>
          <w:spacing w:val="-17"/>
        </w:rPr>
        <w:t> </w:t>
      </w:r>
      <w:r>
        <w:rPr>
          <w:color w:val="231F20"/>
        </w:rPr>
        <w:t>Tỳ-kheo</w:t>
      </w:r>
      <w:r>
        <w:rPr>
          <w:color w:val="231F20"/>
          <w:spacing w:val="-16"/>
        </w:rPr>
        <w:t> </w:t>
      </w:r>
      <w:r>
        <w:rPr>
          <w:color w:val="231F20"/>
        </w:rPr>
        <w:t>này</w:t>
      </w:r>
      <w:r>
        <w:rPr>
          <w:color w:val="231F20"/>
          <w:spacing w:val="-16"/>
        </w:rPr>
        <w:t> </w:t>
      </w:r>
      <w:r>
        <w:rPr>
          <w:color w:val="231F20"/>
        </w:rPr>
        <w:t>đến</w:t>
      </w:r>
      <w:r>
        <w:rPr>
          <w:color w:val="231F20"/>
          <w:spacing w:val="-16"/>
        </w:rPr>
        <w:t> </w:t>
      </w:r>
      <w:r>
        <w:rPr>
          <w:color w:val="231F20"/>
        </w:rPr>
        <w:t>Đức</w:t>
      </w:r>
      <w:r>
        <w:rPr>
          <w:color w:val="231F20"/>
          <w:spacing w:val="-16"/>
        </w:rPr>
        <w:t> </w:t>
      </w:r>
      <w:r>
        <w:rPr>
          <w:color w:val="231F20"/>
        </w:rPr>
        <w:t>Phật</w:t>
      </w:r>
      <w:r>
        <w:rPr>
          <w:color w:val="231F20"/>
          <w:spacing w:val="-16"/>
        </w:rPr>
        <w:t> </w:t>
      </w:r>
      <w:r>
        <w:rPr>
          <w:color w:val="231F20"/>
        </w:rPr>
        <w:t>để</w:t>
      </w:r>
      <w:r>
        <w:rPr>
          <w:color w:val="231F20"/>
          <w:spacing w:val="-16"/>
        </w:rPr>
        <w:t> </w:t>
      </w:r>
      <w:r>
        <w:rPr>
          <w:color w:val="231F20"/>
        </w:rPr>
        <w:t>Ngài giáo huấn như sau:</w:t>
      </w:r>
    </w:p>
    <w:p>
      <w:pPr>
        <w:spacing w:line="261" w:lineRule="auto" w:before="121"/>
        <w:ind w:left="850" w:right="108" w:firstLine="0"/>
        <w:jc w:val="both"/>
        <w:rPr>
          <w:i/>
          <w:sz w:val="27"/>
        </w:rPr>
      </w:pPr>
      <w:r>
        <w:rPr>
          <w:i/>
          <w:color w:val="231F20"/>
          <w:sz w:val="27"/>
        </w:rPr>
        <w:t>“Sự việc là vậy, này Tỳ-kheo, khi một người</w:t>
      </w:r>
      <w:r>
        <w:rPr>
          <w:i/>
          <w:color w:val="231F20"/>
          <w:sz w:val="27"/>
        </w:rPr>
        <w:t> sống với các căn không được bảo vệ, với ăn uống</w:t>
      </w:r>
      <w:r>
        <w:rPr>
          <w:i/>
          <w:color w:val="231F20"/>
          <w:spacing w:val="-2"/>
          <w:sz w:val="27"/>
        </w:rPr>
        <w:t> </w:t>
      </w:r>
      <w:r>
        <w:rPr>
          <w:i/>
          <w:color w:val="231F20"/>
          <w:sz w:val="27"/>
        </w:rPr>
        <w:t>không</w:t>
      </w:r>
      <w:r>
        <w:rPr>
          <w:i/>
          <w:color w:val="231F20"/>
          <w:spacing w:val="-2"/>
          <w:sz w:val="27"/>
        </w:rPr>
        <w:t> </w:t>
      </w:r>
      <w:r>
        <w:rPr>
          <w:i/>
          <w:color w:val="231F20"/>
          <w:sz w:val="27"/>
        </w:rPr>
        <w:t>có</w:t>
      </w:r>
      <w:r>
        <w:rPr>
          <w:i/>
          <w:color w:val="231F20"/>
          <w:spacing w:val="-2"/>
          <w:sz w:val="27"/>
        </w:rPr>
        <w:t> </w:t>
      </w:r>
      <w:r>
        <w:rPr>
          <w:i/>
          <w:color w:val="231F20"/>
          <w:sz w:val="27"/>
        </w:rPr>
        <w:t>tiết</w:t>
      </w:r>
      <w:r>
        <w:rPr>
          <w:i/>
          <w:color w:val="231F20"/>
          <w:spacing w:val="-2"/>
          <w:sz w:val="27"/>
        </w:rPr>
        <w:t> </w:t>
      </w:r>
      <w:r>
        <w:rPr>
          <w:i/>
          <w:color w:val="231F20"/>
          <w:sz w:val="27"/>
        </w:rPr>
        <w:t>độ,</w:t>
      </w:r>
      <w:r>
        <w:rPr>
          <w:i/>
          <w:color w:val="231F20"/>
          <w:spacing w:val="-2"/>
          <w:sz w:val="27"/>
        </w:rPr>
        <w:t> </w:t>
      </w:r>
      <w:r>
        <w:rPr>
          <w:i/>
          <w:color w:val="231F20"/>
          <w:sz w:val="27"/>
        </w:rPr>
        <w:t>không</w:t>
      </w:r>
      <w:r>
        <w:rPr>
          <w:i/>
          <w:color w:val="231F20"/>
          <w:spacing w:val="-2"/>
          <w:sz w:val="27"/>
        </w:rPr>
        <w:t> </w:t>
      </w:r>
      <w:r>
        <w:rPr>
          <w:i/>
          <w:color w:val="231F20"/>
          <w:sz w:val="27"/>
        </w:rPr>
        <w:t>có</w:t>
      </w:r>
      <w:r>
        <w:rPr>
          <w:i/>
          <w:color w:val="231F20"/>
          <w:spacing w:val="-2"/>
          <w:sz w:val="27"/>
        </w:rPr>
        <w:t> </w:t>
      </w:r>
      <w:r>
        <w:rPr>
          <w:i/>
          <w:color w:val="231F20"/>
          <w:sz w:val="27"/>
        </w:rPr>
        <w:t>chú</w:t>
      </w:r>
      <w:r>
        <w:rPr>
          <w:i/>
          <w:color w:val="231F20"/>
          <w:spacing w:val="-2"/>
          <w:sz w:val="27"/>
        </w:rPr>
        <w:t> </w:t>
      </w:r>
      <w:r>
        <w:rPr>
          <w:i/>
          <w:color w:val="231F20"/>
          <w:sz w:val="27"/>
        </w:rPr>
        <w:t>tâm</w:t>
      </w:r>
      <w:r>
        <w:rPr>
          <w:i/>
          <w:color w:val="231F20"/>
          <w:spacing w:val="-2"/>
          <w:sz w:val="27"/>
        </w:rPr>
        <w:t> </w:t>
      </w:r>
      <w:r>
        <w:rPr>
          <w:i/>
          <w:color w:val="231F20"/>
          <w:sz w:val="27"/>
        </w:rPr>
        <w:t>cảnh giác, không có quán nhìn các thiện pháp, không</w:t>
      </w:r>
      <w:r>
        <w:rPr>
          <w:i/>
          <w:color w:val="231F20"/>
          <w:spacing w:val="-6"/>
          <w:sz w:val="27"/>
        </w:rPr>
        <w:t> </w:t>
      </w:r>
      <w:r>
        <w:rPr>
          <w:i/>
          <w:color w:val="231F20"/>
          <w:sz w:val="27"/>
        </w:rPr>
        <w:t>có</w:t>
      </w:r>
      <w:r>
        <w:rPr>
          <w:i/>
          <w:color w:val="231F20"/>
          <w:spacing w:val="-6"/>
          <w:sz w:val="27"/>
        </w:rPr>
        <w:t> </w:t>
      </w:r>
      <w:r>
        <w:rPr>
          <w:i/>
          <w:color w:val="231F20"/>
          <w:sz w:val="27"/>
        </w:rPr>
        <w:t>trước</w:t>
      </w:r>
      <w:r>
        <w:rPr>
          <w:i/>
          <w:color w:val="231F20"/>
          <w:spacing w:val="-6"/>
          <w:sz w:val="27"/>
        </w:rPr>
        <w:t> </w:t>
      </w:r>
      <w:r>
        <w:rPr>
          <w:i/>
          <w:color w:val="231F20"/>
          <w:sz w:val="27"/>
        </w:rPr>
        <w:t>đêm</w:t>
      </w:r>
      <w:r>
        <w:rPr>
          <w:i/>
          <w:color w:val="231F20"/>
          <w:spacing w:val="-6"/>
          <w:sz w:val="27"/>
        </w:rPr>
        <w:t> </w:t>
      </w:r>
      <w:r>
        <w:rPr>
          <w:i/>
          <w:color w:val="231F20"/>
          <w:sz w:val="27"/>
        </w:rPr>
        <w:t>và</w:t>
      </w:r>
      <w:r>
        <w:rPr>
          <w:i/>
          <w:color w:val="231F20"/>
          <w:spacing w:val="-6"/>
          <w:sz w:val="27"/>
        </w:rPr>
        <w:t> </w:t>
      </w:r>
      <w:r>
        <w:rPr>
          <w:i/>
          <w:color w:val="231F20"/>
          <w:sz w:val="27"/>
        </w:rPr>
        <w:t>sau</w:t>
      </w:r>
      <w:r>
        <w:rPr>
          <w:i/>
          <w:color w:val="231F20"/>
          <w:spacing w:val="-6"/>
          <w:sz w:val="27"/>
        </w:rPr>
        <w:t> </w:t>
      </w:r>
      <w:r>
        <w:rPr>
          <w:i/>
          <w:color w:val="231F20"/>
          <w:sz w:val="27"/>
        </w:rPr>
        <w:t>đêm</w:t>
      </w:r>
      <w:r>
        <w:rPr>
          <w:i/>
          <w:color w:val="231F20"/>
          <w:spacing w:val="-6"/>
          <w:sz w:val="27"/>
        </w:rPr>
        <w:t> </w:t>
      </w:r>
      <w:r>
        <w:rPr>
          <w:i/>
          <w:color w:val="231F20"/>
          <w:sz w:val="27"/>
        </w:rPr>
        <w:t>chuyên</w:t>
      </w:r>
      <w:r>
        <w:rPr>
          <w:i/>
          <w:color w:val="231F20"/>
          <w:spacing w:val="-6"/>
          <w:sz w:val="27"/>
        </w:rPr>
        <w:t> </w:t>
      </w:r>
      <w:r>
        <w:rPr>
          <w:i/>
          <w:color w:val="231F20"/>
          <w:sz w:val="27"/>
        </w:rPr>
        <w:t>chú</w:t>
      </w:r>
      <w:r>
        <w:rPr>
          <w:i/>
          <w:color w:val="231F20"/>
          <w:spacing w:val="-6"/>
          <w:sz w:val="27"/>
        </w:rPr>
        <w:t> </w:t>
      </w:r>
      <w:r>
        <w:rPr>
          <w:i/>
          <w:color w:val="231F20"/>
          <w:sz w:val="27"/>
        </w:rPr>
        <w:t>tu tập</w:t>
      </w:r>
      <w:r>
        <w:rPr>
          <w:i/>
          <w:color w:val="231F20"/>
          <w:spacing w:val="-2"/>
          <w:sz w:val="27"/>
        </w:rPr>
        <w:t> </w:t>
      </w:r>
      <w:r>
        <w:rPr>
          <w:i/>
          <w:color w:val="231F20"/>
          <w:sz w:val="27"/>
        </w:rPr>
        <w:t>các</w:t>
      </w:r>
      <w:r>
        <w:rPr>
          <w:i/>
          <w:color w:val="231F20"/>
          <w:spacing w:val="-2"/>
          <w:sz w:val="27"/>
        </w:rPr>
        <w:t> </w:t>
      </w:r>
      <w:r>
        <w:rPr>
          <w:i/>
          <w:color w:val="231F20"/>
          <w:sz w:val="27"/>
        </w:rPr>
        <w:t>pháp</w:t>
      </w:r>
      <w:r>
        <w:rPr>
          <w:i/>
          <w:color w:val="231F20"/>
          <w:spacing w:val="-2"/>
          <w:sz w:val="27"/>
        </w:rPr>
        <w:t> </w:t>
      </w:r>
      <w:r>
        <w:rPr>
          <w:i/>
          <w:color w:val="231F20"/>
          <w:sz w:val="27"/>
        </w:rPr>
        <w:t>giác</w:t>
      </w:r>
      <w:r>
        <w:rPr>
          <w:i/>
          <w:color w:val="231F20"/>
          <w:spacing w:val="-2"/>
          <w:sz w:val="27"/>
        </w:rPr>
        <w:t> </w:t>
      </w:r>
      <w:r>
        <w:rPr>
          <w:i/>
          <w:color w:val="231F20"/>
          <w:sz w:val="27"/>
        </w:rPr>
        <w:t>chi.</w:t>
      </w:r>
      <w:r>
        <w:rPr>
          <w:i/>
          <w:color w:val="231F20"/>
          <w:spacing w:val="-2"/>
          <w:sz w:val="27"/>
        </w:rPr>
        <w:t> </w:t>
      </w:r>
      <w:r>
        <w:rPr>
          <w:i/>
          <w:color w:val="231F20"/>
          <w:sz w:val="27"/>
        </w:rPr>
        <w:t>Do</w:t>
      </w:r>
      <w:r>
        <w:rPr>
          <w:i/>
          <w:color w:val="231F20"/>
          <w:spacing w:val="-2"/>
          <w:sz w:val="27"/>
        </w:rPr>
        <w:t> </w:t>
      </w:r>
      <w:r>
        <w:rPr>
          <w:i/>
          <w:color w:val="231F20"/>
          <w:sz w:val="27"/>
        </w:rPr>
        <w:t>vậy,</w:t>
      </w:r>
      <w:r>
        <w:rPr>
          <w:i/>
          <w:color w:val="231F20"/>
          <w:spacing w:val="-2"/>
          <w:sz w:val="27"/>
        </w:rPr>
        <w:t> </w:t>
      </w:r>
      <w:r>
        <w:rPr>
          <w:i/>
          <w:color w:val="231F20"/>
          <w:sz w:val="27"/>
        </w:rPr>
        <w:t>thân</w:t>
      </w:r>
      <w:r>
        <w:rPr>
          <w:i/>
          <w:color w:val="231F20"/>
          <w:spacing w:val="-2"/>
          <w:sz w:val="27"/>
        </w:rPr>
        <w:t> </w:t>
      </w:r>
      <w:r>
        <w:rPr>
          <w:i/>
          <w:color w:val="231F20"/>
          <w:sz w:val="27"/>
        </w:rPr>
        <w:t>Thầy</w:t>
      </w:r>
      <w:r>
        <w:rPr>
          <w:i/>
          <w:color w:val="231F20"/>
          <w:spacing w:val="-2"/>
          <w:sz w:val="27"/>
        </w:rPr>
        <w:t> </w:t>
      </w:r>
      <w:r>
        <w:rPr>
          <w:i/>
          <w:color w:val="231F20"/>
          <w:sz w:val="27"/>
        </w:rPr>
        <w:t>cảm thấy</w:t>
      </w:r>
      <w:r>
        <w:rPr>
          <w:i/>
          <w:color w:val="231F20"/>
          <w:spacing w:val="40"/>
          <w:sz w:val="27"/>
        </w:rPr>
        <w:t> </w:t>
      </w:r>
      <w:r>
        <w:rPr>
          <w:i/>
          <w:color w:val="231F20"/>
          <w:sz w:val="27"/>
        </w:rPr>
        <w:t>như</w:t>
      </w:r>
      <w:r>
        <w:rPr>
          <w:i/>
          <w:color w:val="231F20"/>
          <w:spacing w:val="40"/>
          <w:sz w:val="27"/>
        </w:rPr>
        <w:t> </w:t>
      </w:r>
      <w:r>
        <w:rPr>
          <w:i/>
          <w:color w:val="231F20"/>
          <w:sz w:val="27"/>
        </w:rPr>
        <w:t>bị</w:t>
      </w:r>
      <w:r>
        <w:rPr>
          <w:i/>
          <w:color w:val="231F20"/>
          <w:spacing w:val="40"/>
          <w:sz w:val="27"/>
        </w:rPr>
        <w:t> </w:t>
      </w:r>
      <w:r>
        <w:rPr>
          <w:i/>
          <w:color w:val="231F20"/>
          <w:sz w:val="27"/>
        </w:rPr>
        <w:t>say</w:t>
      </w:r>
      <w:r>
        <w:rPr>
          <w:i/>
          <w:color w:val="231F20"/>
          <w:spacing w:val="40"/>
          <w:sz w:val="27"/>
        </w:rPr>
        <w:t> </w:t>
      </w:r>
      <w:r>
        <w:rPr>
          <w:i/>
          <w:color w:val="231F20"/>
          <w:sz w:val="27"/>
        </w:rPr>
        <w:t>ngọt,</w:t>
      </w:r>
      <w:r>
        <w:rPr>
          <w:i/>
          <w:color w:val="231F20"/>
          <w:spacing w:val="40"/>
          <w:sz w:val="27"/>
        </w:rPr>
        <w:t> </w:t>
      </w:r>
      <w:r>
        <w:rPr>
          <w:i/>
          <w:color w:val="231F20"/>
          <w:sz w:val="27"/>
        </w:rPr>
        <w:t>mắt</w:t>
      </w:r>
      <w:r>
        <w:rPr>
          <w:i/>
          <w:color w:val="231F20"/>
          <w:spacing w:val="40"/>
          <w:sz w:val="27"/>
        </w:rPr>
        <w:t> </w:t>
      </w:r>
      <w:r>
        <w:rPr>
          <w:i/>
          <w:color w:val="231F20"/>
          <w:sz w:val="27"/>
        </w:rPr>
        <w:t>Thầy</w:t>
      </w:r>
      <w:r>
        <w:rPr>
          <w:i/>
          <w:color w:val="231F20"/>
          <w:spacing w:val="40"/>
          <w:sz w:val="27"/>
        </w:rPr>
        <w:t> </w:t>
      </w:r>
      <w:r>
        <w:rPr>
          <w:i/>
          <w:color w:val="231F20"/>
          <w:sz w:val="27"/>
        </w:rPr>
        <w:t>không</w:t>
      </w:r>
      <w:r>
        <w:rPr>
          <w:i/>
          <w:color w:val="231F20"/>
          <w:spacing w:val="40"/>
          <w:sz w:val="27"/>
        </w:rPr>
        <w:t> </w:t>
      </w:r>
      <w:r>
        <w:rPr>
          <w:i/>
          <w:color w:val="231F20"/>
          <w:sz w:val="27"/>
        </w:rPr>
        <w:t>thấy rõ phương hướng, pháp không được Thầy</w:t>
      </w:r>
      <w:r>
        <w:rPr>
          <w:i/>
          <w:color w:val="231F20"/>
          <w:spacing w:val="40"/>
          <w:sz w:val="27"/>
        </w:rPr>
        <w:t> </w:t>
      </w:r>
      <w:r>
        <w:rPr>
          <w:i/>
          <w:color w:val="231F20"/>
          <w:sz w:val="27"/>
        </w:rPr>
        <w:t>nhớ đến. Hôn trầm thụy miên chinh phục tâm Thầy và an trú. Không có hoan hỷ, Thầy sống Phạm hạnh. Thầy có những nghi ngờ đối với Chánh pháp”.</w:t>
      </w:r>
    </w:p>
    <w:p>
      <w:pPr>
        <w:pStyle w:val="BodyText"/>
        <w:spacing w:line="261" w:lineRule="auto" w:before="126"/>
        <w:ind w:firstLine="396"/>
      </w:pPr>
      <w:r>
        <w:rPr>
          <w:color w:val="231F20"/>
        </w:rPr>
        <w:t>Sau</w:t>
      </w:r>
      <w:r>
        <w:rPr>
          <w:color w:val="231F20"/>
          <w:spacing w:val="-2"/>
        </w:rPr>
        <w:t> </w:t>
      </w:r>
      <w:r>
        <w:rPr>
          <w:color w:val="231F20"/>
        </w:rPr>
        <w:t>đó</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đọc</w:t>
      </w:r>
      <w:r>
        <w:rPr>
          <w:color w:val="231F20"/>
          <w:spacing w:val="-2"/>
        </w:rPr>
        <w:t> </w:t>
      </w:r>
      <w:r>
        <w:rPr>
          <w:color w:val="231F20"/>
        </w:rPr>
        <w:t>rằng</w:t>
      </w:r>
      <w:r>
        <w:rPr>
          <w:color w:val="231F20"/>
          <w:spacing w:val="-2"/>
        </w:rPr>
        <w:t> </w:t>
      </w:r>
      <w:r>
        <w:rPr>
          <w:color w:val="231F20"/>
        </w:rPr>
        <w:t>Đức</w:t>
      </w:r>
      <w:r>
        <w:rPr>
          <w:color w:val="231F20"/>
          <w:spacing w:val="-2"/>
        </w:rPr>
        <w:t> </w:t>
      </w:r>
      <w:r>
        <w:rPr>
          <w:color w:val="231F20"/>
        </w:rPr>
        <w:t>Phật</w:t>
      </w:r>
      <w:r>
        <w:rPr>
          <w:color w:val="231F20"/>
          <w:spacing w:val="-2"/>
        </w:rPr>
        <w:t> </w:t>
      </w:r>
      <w:r>
        <w:rPr>
          <w:color w:val="231F20"/>
        </w:rPr>
        <w:t>khuyên</w:t>
      </w:r>
      <w:r>
        <w:rPr>
          <w:color w:val="231F20"/>
          <w:spacing w:val="-2"/>
        </w:rPr>
        <w:t> </w:t>
      </w:r>
      <w:r>
        <w:rPr>
          <w:color w:val="231F20"/>
        </w:rPr>
        <w:t>vị</w:t>
      </w:r>
      <w:r>
        <w:rPr>
          <w:color w:val="231F20"/>
          <w:spacing w:val="-7"/>
        </w:rPr>
        <w:t> </w:t>
      </w:r>
      <w:r>
        <w:rPr>
          <w:color w:val="231F20"/>
        </w:rPr>
        <w:t>Tỳ kheo hãy bảo vệ các căn, tiết độ trong ăn uống, chú tâm</w:t>
      </w:r>
      <w:r>
        <w:rPr>
          <w:color w:val="231F20"/>
          <w:spacing w:val="-11"/>
        </w:rPr>
        <w:t> </w:t>
      </w:r>
      <w:r>
        <w:rPr>
          <w:color w:val="231F20"/>
        </w:rPr>
        <w:t>cảnh</w:t>
      </w:r>
      <w:r>
        <w:rPr>
          <w:color w:val="231F20"/>
          <w:spacing w:val="-10"/>
        </w:rPr>
        <w:t> </w:t>
      </w:r>
      <w:r>
        <w:rPr>
          <w:color w:val="231F20"/>
        </w:rPr>
        <w:t>giác</w:t>
      </w:r>
      <w:r>
        <w:rPr>
          <w:color w:val="231F20"/>
          <w:spacing w:val="-10"/>
        </w:rPr>
        <w:t> </w:t>
      </w:r>
      <w:r>
        <w:rPr>
          <w:color w:val="231F20"/>
        </w:rPr>
        <w:t>và</w:t>
      </w:r>
      <w:r>
        <w:rPr>
          <w:color w:val="231F20"/>
          <w:spacing w:val="-10"/>
        </w:rPr>
        <w:t> </w:t>
      </w:r>
      <w:r>
        <w:rPr>
          <w:color w:val="231F20"/>
        </w:rPr>
        <w:t>chuyên</w:t>
      </w:r>
      <w:r>
        <w:rPr>
          <w:color w:val="231F20"/>
          <w:spacing w:val="-10"/>
        </w:rPr>
        <w:t> </w:t>
      </w:r>
      <w:r>
        <w:rPr>
          <w:color w:val="231F20"/>
        </w:rPr>
        <w:t>chú</w:t>
      </w:r>
      <w:r>
        <w:rPr>
          <w:color w:val="231F20"/>
          <w:spacing w:val="-10"/>
        </w:rPr>
        <w:t> </w:t>
      </w:r>
      <w:r>
        <w:rPr>
          <w:color w:val="231F20"/>
        </w:rPr>
        <w:t>tu</w:t>
      </w:r>
      <w:r>
        <w:rPr>
          <w:color w:val="231F20"/>
          <w:spacing w:val="-10"/>
        </w:rPr>
        <w:t> </w:t>
      </w:r>
      <w:r>
        <w:rPr>
          <w:color w:val="231F20"/>
        </w:rPr>
        <w:t>tập</w:t>
      </w:r>
      <w:r>
        <w:rPr>
          <w:color w:val="231F20"/>
          <w:spacing w:val="-11"/>
        </w:rPr>
        <w:t> </w:t>
      </w:r>
      <w:r>
        <w:rPr>
          <w:color w:val="231F20"/>
        </w:rPr>
        <w:t>các</w:t>
      </w:r>
      <w:r>
        <w:rPr>
          <w:color w:val="231F20"/>
          <w:spacing w:val="-11"/>
        </w:rPr>
        <w:t> </w:t>
      </w:r>
      <w:r>
        <w:rPr>
          <w:color w:val="231F20"/>
        </w:rPr>
        <w:t>pháp</w:t>
      </w:r>
      <w:r>
        <w:rPr>
          <w:color w:val="231F20"/>
          <w:spacing w:val="-10"/>
        </w:rPr>
        <w:t> </w:t>
      </w:r>
      <w:r>
        <w:rPr>
          <w:color w:val="231F20"/>
        </w:rPr>
        <w:t>giác</w:t>
      </w:r>
      <w:r>
        <w:rPr>
          <w:color w:val="231F20"/>
          <w:spacing w:val="-11"/>
        </w:rPr>
        <w:t> </w:t>
      </w:r>
      <w:r>
        <w:rPr>
          <w:color w:val="231F20"/>
        </w:rPr>
        <w:t>chi. Vị Tỳ kheo đã thực hành theo lời dạy của Đức Phật.</w:t>
      </w:r>
    </w:p>
    <w:p>
      <w:pPr>
        <w:pStyle w:val="BodyText"/>
        <w:spacing w:line="261" w:lineRule="auto" w:before="118"/>
        <w:ind w:firstLine="396"/>
      </w:pPr>
      <w:r>
        <w:rPr>
          <w:color w:val="231F20"/>
        </w:rPr>
        <w:t>Những</w:t>
      </w:r>
      <w:r>
        <w:rPr>
          <w:color w:val="231F20"/>
          <w:spacing w:val="-4"/>
        </w:rPr>
        <w:t> </w:t>
      </w:r>
      <w:r>
        <w:rPr>
          <w:color w:val="231F20"/>
        </w:rPr>
        <w:t>lời</w:t>
      </w:r>
      <w:r>
        <w:rPr>
          <w:color w:val="231F20"/>
          <w:spacing w:val="-5"/>
        </w:rPr>
        <w:t> </w:t>
      </w:r>
      <w:r>
        <w:rPr>
          <w:color w:val="231F20"/>
        </w:rPr>
        <w:t>dạy</w:t>
      </w:r>
      <w:r>
        <w:rPr>
          <w:color w:val="231F20"/>
          <w:spacing w:val="-5"/>
        </w:rPr>
        <w:t> </w:t>
      </w:r>
      <w:r>
        <w:rPr>
          <w:color w:val="231F20"/>
        </w:rPr>
        <w:t>của</w:t>
      </w:r>
      <w:r>
        <w:rPr>
          <w:color w:val="231F20"/>
          <w:spacing w:val="-5"/>
        </w:rPr>
        <w:t> </w:t>
      </w:r>
      <w:r>
        <w:rPr>
          <w:color w:val="231F20"/>
        </w:rPr>
        <w:t>Đức</w:t>
      </w:r>
      <w:r>
        <w:rPr>
          <w:color w:val="231F20"/>
          <w:spacing w:val="-4"/>
        </w:rPr>
        <w:t> </w:t>
      </w:r>
      <w:r>
        <w:rPr>
          <w:color w:val="231F20"/>
        </w:rPr>
        <w:t>Phật</w:t>
      </w:r>
      <w:r>
        <w:rPr>
          <w:color w:val="231F20"/>
          <w:spacing w:val="-4"/>
        </w:rPr>
        <w:t> </w:t>
      </w:r>
      <w:r>
        <w:rPr>
          <w:color w:val="231F20"/>
        </w:rPr>
        <w:t>là</w:t>
      </w:r>
      <w:r>
        <w:rPr>
          <w:color w:val="231F20"/>
          <w:spacing w:val="-5"/>
        </w:rPr>
        <w:t> </w:t>
      </w:r>
      <w:r>
        <w:rPr>
          <w:color w:val="231F20"/>
        </w:rPr>
        <w:t>duyên</w:t>
      </w:r>
      <w:r>
        <w:rPr>
          <w:color w:val="231F20"/>
          <w:spacing w:val="-5"/>
        </w:rPr>
        <w:t> </w:t>
      </w:r>
      <w:r>
        <w:rPr>
          <w:color w:val="231F20"/>
        </w:rPr>
        <w:t>lành</w:t>
      </w:r>
      <w:r>
        <w:rPr>
          <w:color w:val="231F20"/>
          <w:spacing w:val="-5"/>
        </w:rPr>
        <w:t> </w:t>
      </w:r>
      <w:r>
        <w:rPr>
          <w:color w:val="231F20"/>
        </w:rPr>
        <w:t>cho</w:t>
      </w:r>
      <w:r>
        <w:rPr>
          <w:color w:val="231F20"/>
          <w:spacing w:val="-5"/>
        </w:rPr>
        <w:t> </w:t>
      </w:r>
      <w:r>
        <w:rPr>
          <w:color w:val="231F20"/>
        </w:rPr>
        <w:t>vị Tỳ-kheo</w:t>
      </w:r>
      <w:r>
        <w:rPr>
          <w:color w:val="231F20"/>
          <w:spacing w:val="-15"/>
        </w:rPr>
        <w:t> </w:t>
      </w:r>
      <w:r>
        <w:rPr>
          <w:color w:val="231F20"/>
        </w:rPr>
        <w:t>phát</w:t>
      </w:r>
      <w:r>
        <w:rPr>
          <w:color w:val="231F20"/>
          <w:spacing w:val="-15"/>
        </w:rPr>
        <w:t> </w:t>
      </w:r>
      <w:r>
        <w:rPr>
          <w:color w:val="231F20"/>
        </w:rPr>
        <w:t>triển</w:t>
      </w:r>
      <w:r>
        <w:rPr>
          <w:color w:val="231F20"/>
          <w:spacing w:val="-15"/>
        </w:rPr>
        <w:t> </w:t>
      </w:r>
      <w:r>
        <w:rPr>
          <w:color w:val="231F20"/>
        </w:rPr>
        <w:t>tuệ</w:t>
      </w:r>
      <w:r>
        <w:rPr>
          <w:color w:val="231F20"/>
          <w:spacing w:val="-15"/>
        </w:rPr>
        <w:t> </w:t>
      </w:r>
      <w:r>
        <w:rPr>
          <w:color w:val="231F20"/>
        </w:rPr>
        <w:t>giác,</w:t>
      </w:r>
      <w:r>
        <w:rPr>
          <w:color w:val="231F20"/>
          <w:spacing w:val="-15"/>
        </w:rPr>
        <w:t> </w:t>
      </w:r>
      <w:r>
        <w:rPr>
          <w:color w:val="231F20"/>
        </w:rPr>
        <w:t>đến</w:t>
      </w:r>
      <w:r>
        <w:rPr>
          <w:color w:val="231F20"/>
          <w:spacing w:val="-15"/>
        </w:rPr>
        <w:t> </w:t>
      </w:r>
      <w:r>
        <w:rPr>
          <w:color w:val="231F20"/>
        </w:rPr>
        <w:t>mức</w:t>
      </w:r>
      <w:r>
        <w:rPr>
          <w:color w:val="231F20"/>
          <w:spacing w:val="-15"/>
        </w:rPr>
        <w:t> </w:t>
      </w:r>
      <w:r>
        <w:rPr>
          <w:color w:val="231F20"/>
        </w:rPr>
        <w:t>độ</w:t>
      </w:r>
      <w:r>
        <w:rPr>
          <w:color w:val="231F20"/>
          <w:spacing w:val="-15"/>
        </w:rPr>
        <w:t> </w:t>
      </w:r>
      <w:r>
        <w:rPr>
          <w:color w:val="231F20"/>
        </w:rPr>
        <w:t>đắc</w:t>
      </w:r>
      <w:r>
        <w:rPr>
          <w:color w:val="231F20"/>
          <w:spacing w:val="-15"/>
        </w:rPr>
        <w:t> </w:t>
      </w:r>
      <w:r>
        <w:rPr>
          <w:color w:val="231F20"/>
        </w:rPr>
        <w:t>được</w:t>
      </w:r>
      <w:r>
        <w:rPr>
          <w:color w:val="231F20"/>
          <w:spacing w:val="-15"/>
        </w:rPr>
        <w:t> </w:t>
      </w:r>
      <w:r>
        <w:rPr>
          <w:color w:val="231F20"/>
        </w:rPr>
        <w:t>đạo quả</w:t>
      </w:r>
      <w:r>
        <w:rPr>
          <w:color w:val="231F20"/>
          <w:spacing w:val="-17"/>
        </w:rPr>
        <w:t> </w:t>
      </w:r>
      <w:r>
        <w:rPr>
          <w:color w:val="231F20"/>
        </w:rPr>
        <w:t>A-la-hán.</w:t>
      </w:r>
      <w:r>
        <w:rPr>
          <w:color w:val="231F20"/>
          <w:spacing w:val="-16"/>
        </w:rPr>
        <w:t> </w:t>
      </w:r>
      <w:r>
        <w:rPr>
          <w:color w:val="231F20"/>
        </w:rPr>
        <w:t>Thế</w:t>
      </w:r>
      <w:r>
        <w:rPr>
          <w:color w:val="231F20"/>
          <w:spacing w:val="-7"/>
        </w:rPr>
        <w:t> </w:t>
      </w:r>
      <w:r>
        <w:rPr>
          <w:color w:val="231F20"/>
        </w:rPr>
        <w:t>là</w:t>
      </w:r>
      <w:r>
        <w:rPr>
          <w:color w:val="231F20"/>
          <w:spacing w:val="-7"/>
        </w:rPr>
        <w:t> </w:t>
      </w:r>
      <w:r>
        <w:rPr>
          <w:color w:val="231F20"/>
        </w:rPr>
        <w:t>vị</w:t>
      </w:r>
      <w:r>
        <w:rPr>
          <w:color w:val="231F20"/>
          <w:spacing w:val="-7"/>
        </w:rPr>
        <w:t> </w:t>
      </w:r>
      <w:r>
        <w:rPr>
          <w:color w:val="231F20"/>
        </w:rPr>
        <w:t>ấy</w:t>
      </w:r>
      <w:r>
        <w:rPr>
          <w:color w:val="231F20"/>
          <w:spacing w:val="-7"/>
        </w:rPr>
        <w:t> </w:t>
      </w:r>
      <w:r>
        <w:rPr>
          <w:color w:val="231F20"/>
        </w:rPr>
        <w:t>không</w:t>
      </w:r>
      <w:r>
        <w:rPr>
          <w:color w:val="231F20"/>
          <w:spacing w:val="-7"/>
        </w:rPr>
        <w:t> </w:t>
      </w:r>
      <w:r>
        <w:rPr>
          <w:color w:val="231F20"/>
        </w:rPr>
        <w:t>còn</w:t>
      </w:r>
      <w:r>
        <w:rPr>
          <w:color w:val="231F20"/>
          <w:spacing w:val="-7"/>
        </w:rPr>
        <w:t> </w:t>
      </w:r>
      <w:r>
        <w:rPr>
          <w:color w:val="231F20"/>
        </w:rPr>
        <w:t>là</w:t>
      </w:r>
      <w:r>
        <w:rPr>
          <w:color w:val="231F20"/>
          <w:spacing w:val="-7"/>
        </w:rPr>
        <w:t> </w:t>
      </w:r>
      <w:r>
        <w:rPr>
          <w:color w:val="231F20"/>
        </w:rPr>
        <w:t>nạn</w:t>
      </w:r>
      <w:r>
        <w:rPr>
          <w:color w:val="231F20"/>
          <w:spacing w:val="-7"/>
        </w:rPr>
        <w:t> </w:t>
      </w:r>
      <w:r>
        <w:rPr>
          <w:color w:val="231F20"/>
        </w:rPr>
        <w:t>nhân</w:t>
      </w:r>
      <w:r>
        <w:rPr>
          <w:color w:val="231F20"/>
          <w:spacing w:val="-7"/>
        </w:rPr>
        <w:t> </w:t>
      </w:r>
      <w:r>
        <w:rPr>
          <w:color w:val="231F20"/>
        </w:rPr>
        <w:t>của hôn trầm-thụy miên nữa.</w:t>
      </w:r>
    </w:p>
    <w:p>
      <w:pPr>
        <w:pStyle w:val="BodyText"/>
        <w:spacing w:after="0" w:line="261" w:lineRule="auto"/>
        <w:sectPr>
          <w:pgSz w:w="7660" w:h="11630"/>
          <w:pgMar w:header="779" w:footer="0" w:top="1100" w:bottom="280" w:left="850" w:right="850"/>
        </w:sectPr>
      </w:pPr>
    </w:p>
    <w:p>
      <w:pPr>
        <w:pStyle w:val="BodyText"/>
        <w:spacing w:line="256" w:lineRule="auto"/>
        <w:ind w:firstLine="396"/>
      </w:pPr>
      <w:r>
        <w:rPr>
          <w:color w:val="231F20"/>
        </w:rPr>
        <w:t>Hôn</w:t>
      </w:r>
      <w:r>
        <w:rPr>
          <w:color w:val="231F20"/>
          <w:spacing w:val="-9"/>
        </w:rPr>
        <w:t> </w:t>
      </w:r>
      <w:r>
        <w:rPr>
          <w:color w:val="231F20"/>
        </w:rPr>
        <w:t>trầm</w:t>
      </w:r>
      <w:r>
        <w:rPr>
          <w:color w:val="231F20"/>
          <w:spacing w:val="-9"/>
        </w:rPr>
        <w:t> </w:t>
      </w:r>
      <w:r>
        <w:rPr>
          <w:color w:val="231F20"/>
        </w:rPr>
        <w:t>và</w:t>
      </w:r>
      <w:r>
        <w:rPr>
          <w:color w:val="231F20"/>
          <w:spacing w:val="-9"/>
        </w:rPr>
        <w:t> </w:t>
      </w:r>
      <w:r>
        <w:rPr>
          <w:color w:val="231F20"/>
        </w:rPr>
        <w:t>thụy</w:t>
      </w:r>
      <w:r>
        <w:rPr>
          <w:color w:val="231F20"/>
          <w:spacing w:val="-9"/>
        </w:rPr>
        <w:t> </w:t>
      </w:r>
      <w:r>
        <w:rPr>
          <w:color w:val="231F20"/>
        </w:rPr>
        <w:t>miên</w:t>
      </w:r>
      <w:r>
        <w:rPr>
          <w:color w:val="231F20"/>
          <w:spacing w:val="-9"/>
        </w:rPr>
        <w:t> </w:t>
      </w:r>
      <w:r>
        <w:rPr>
          <w:color w:val="231F20"/>
        </w:rPr>
        <w:t>phá</w:t>
      </w:r>
      <w:r>
        <w:rPr>
          <w:color w:val="231F20"/>
          <w:spacing w:val="-9"/>
        </w:rPr>
        <w:t> </w:t>
      </w:r>
      <w:r>
        <w:rPr>
          <w:color w:val="231F20"/>
        </w:rPr>
        <w:t>huỷ</w:t>
      </w:r>
      <w:r>
        <w:rPr>
          <w:color w:val="231F20"/>
          <w:spacing w:val="-9"/>
        </w:rPr>
        <w:t> </w:t>
      </w:r>
      <w:r>
        <w:rPr>
          <w:color w:val="231F20"/>
        </w:rPr>
        <w:t>tinh</w:t>
      </w:r>
      <w:r>
        <w:rPr>
          <w:color w:val="231F20"/>
          <w:spacing w:val="-9"/>
        </w:rPr>
        <w:t> </w:t>
      </w:r>
      <w:r>
        <w:rPr>
          <w:color w:val="231F20"/>
        </w:rPr>
        <w:t>tấn</w:t>
      </w:r>
      <w:r>
        <w:rPr>
          <w:color w:val="231F20"/>
          <w:spacing w:val="-9"/>
        </w:rPr>
        <w:t> </w:t>
      </w:r>
      <w:r>
        <w:rPr>
          <w:color w:val="231F20"/>
        </w:rPr>
        <w:t>cho</w:t>
      </w:r>
      <w:r>
        <w:rPr>
          <w:color w:val="231F20"/>
          <w:spacing w:val="-9"/>
        </w:rPr>
        <w:t> </w:t>
      </w:r>
      <w:r>
        <w:rPr>
          <w:color w:val="231F20"/>
        </w:rPr>
        <w:t>thiện pháp. Khi có chánh tinh tấn thì không có hôn trầm thụy</w:t>
      </w:r>
      <w:r>
        <w:rPr>
          <w:color w:val="231F20"/>
          <w:spacing w:val="-7"/>
        </w:rPr>
        <w:t> </w:t>
      </w:r>
      <w:r>
        <w:rPr>
          <w:color w:val="231F20"/>
        </w:rPr>
        <w:t>miên.</w:t>
      </w:r>
      <w:r>
        <w:rPr>
          <w:color w:val="231F20"/>
          <w:spacing w:val="-12"/>
        </w:rPr>
        <w:t> </w:t>
      </w:r>
      <w:r>
        <w:rPr>
          <w:color w:val="231F20"/>
        </w:rPr>
        <w:t>Tuy</w:t>
      </w:r>
      <w:r>
        <w:rPr>
          <w:color w:val="231F20"/>
          <w:spacing w:val="-7"/>
        </w:rPr>
        <w:t> </w:t>
      </w:r>
      <w:r>
        <w:rPr>
          <w:color w:val="231F20"/>
        </w:rPr>
        <w:t>nhiên,</w:t>
      </w:r>
      <w:r>
        <w:rPr>
          <w:color w:val="231F20"/>
          <w:spacing w:val="-7"/>
        </w:rPr>
        <w:t> </w:t>
      </w:r>
      <w:r>
        <w:rPr>
          <w:color w:val="231F20"/>
        </w:rPr>
        <w:t>không</w:t>
      </w:r>
      <w:r>
        <w:rPr>
          <w:color w:val="231F20"/>
          <w:spacing w:val="-7"/>
        </w:rPr>
        <w:t> </w:t>
      </w:r>
      <w:r>
        <w:rPr>
          <w:color w:val="231F20"/>
        </w:rPr>
        <w:t>có</w:t>
      </w:r>
      <w:r>
        <w:rPr>
          <w:color w:val="231F20"/>
          <w:spacing w:val="-7"/>
        </w:rPr>
        <w:t> </w:t>
      </w:r>
      <w:r>
        <w:rPr>
          <w:color w:val="231F20"/>
        </w:rPr>
        <w:t>tự</w:t>
      </w:r>
      <w:r>
        <w:rPr>
          <w:color w:val="231F20"/>
          <w:spacing w:val="-7"/>
        </w:rPr>
        <w:t> </w:t>
      </w:r>
      <w:r>
        <w:rPr>
          <w:color w:val="231F20"/>
        </w:rPr>
        <w:t>ngã</w:t>
      </w:r>
      <w:r>
        <w:rPr>
          <w:color w:val="231F20"/>
          <w:spacing w:val="-7"/>
        </w:rPr>
        <w:t> </w:t>
      </w:r>
      <w:r>
        <w:rPr>
          <w:color w:val="231F20"/>
        </w:rPr>
        <w:t>nào</w:t>
      </w:r>
      <w:r>
        <w:rPr>
          <w:color w:val="231F20"/>
          <w:spacing w:val="-7"/>
        </w:rPr>
        <w:t> </w:t>
      </w:r>
      <w:r>
        <w:rPr>
          <w:color w:val="231F20"/>
        </w:rPr>
        <w:t>có</w:t>
      </w:r>
      <w:r>
        <w:rPr>
          <w:color w:val="231F20"/>
          <w:spacing w:val="-8"/>
        </w:rPr>
        <w:t> </w:t>
      </w:r>
      <w:r>
        <w:rPr>
          <w:color w:val="231F20"/>
        </w:rPr>
        <w:t>thể</w:t>
      </w:r>
      <w:r>
        <w:rPr>
          <w:color w:val="231F20"/>
          <w:spacing w:val="-7"/>
        </w:rPr>
        <w:t> </w:t>
      </w:r>
      <w:r>
        <w:rPr>
          <w:color w:val="231F20"/>
        </w:rPr>
        <w:t>tạo ra nỗ lực cho thiện pháp, nỗ lực học Pháp hoặc phát triển chánh kiến. Chúng ta có thể kiếm chứng điều này khi nào thấy bơ phờ và không có nghị lực cho pháp</w:t>
      </w:r>
      <w:r>
        <w:rPr>
          <w:color w:val="231F20"/>
          <w:spacing w:val="-11"/>
        </w:rPr>
        <w:t> </w:t>
      </w:r>
      <w:r>
        <w:rPr>
          <w:color w:val="231F20"/>
        </w:rPr>
        <w:t>thiện.</w:t>
      </w:r>
      <w:r>
        <w:rPr>
          <w:color w:val="231F20"/>
          <w:spacing w:val="-16"/>
        </w:rPr>
        <w:t> </w:t>
      </w:r>
      <w:r>
        <w:rPr>
          <w:color w:val="231F20"/>
        </w:rPr>
        <w:t>Tại</w:t>
      </w:r>
      <w:r>
        <w:rPr>
          <w:color w:val="231F20"/>
          <w:spacing w:val="-11"/>
        </w:rPr>
        <w:t> </w:t>
      </w:r>
      <w:r>
        <w:rPr>
          <w:color w:val="231F20"/>
        </w:rPr>
        <w:t>khoảnh</w:t>
      </w:r>
      <w:r>
        <w:rPr>
          <w:color w:val="231F20"/>
          <w:spacing w:val="-11"/>
        </w:rPr>
        <w:t> </w:t>
      </w:r>
      <w:r>
        <w:rPr>
          <w:color w:val="231F20"/>
        </w:rPr>
        <w:t>khắc</w:t>
      </w:r>
      <w:r>
        <w:rPr>
          <w:color w:val="231F20"/>
          <w:spacing w:val="-11"/>
        </w:rPr>
        <w:t> </w:t>
      </w:r>
      <w:r>
        <w:rPr>
          <w:color w:val="231F20"/>
        </w:rPr>
        <w:t>ấy</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không</w:t>
      </w:r>
      <w:r>
        <w:rPr>
          <w:color w:val="231F20"/>
          <w:spacing w:val="-11"/>
        </w:rPr>
        <w:t> </w:t>
      </w:r>
      <w:r>
        <w:rPr>
          <w:color w:val="231F20"/>
        </w:rPr>
        <w:t>thể</w:t>
      </w:r>
      <w:r>
        <w:rPr>
          <w:color w:val="231F20"/>
          <w:spacing w:val="-11"/>
        </w:rPr>
        <w:t> </w:t>
      </w:r>
      <w:r>
        <w:rPr>
          <w:color w:val="231F20"/>
        </w:rPr>
        <w:t>tự ép mình phải quan tâm đến thiện pháp được. Chánh tinh tấn cũng chỉ là một pháp do duyên sinh, không phải</w:t>
      </w:r>
      <w:r>
        <w:rPr>
          <w:color w:val="231F20"/>
          <w:spacing w:val="-9"/>
        </w:rPr>
        <w:t> </w:t>
      </w:r>
      <w:r>
        <w:rPr>
          <w:color w:val="231F20"/>
        </w:rPr>
        <w:t>là</w:t>
      </w:r>
      <w:r>
        <w:rPr>
          <w:color w:val="231F20"/>
          <w:spacing w:val="-9"/>
        </w:rPr>
        <w:t> </w:t>
      </w:r>
      <w:r>
        <w:rPr>
          <w:color w:val="231F20"/>
        </w:rPr>
        <w:t>ngã.</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sẽ</w:t>
      </w:r>
      <w:r>
        <w:rPr>
          <w:color w:val="231F20"/>
          <w:spacing w:val="-9"/>
        </w:rPr>
        <w:t> </w:t>
      </w:r>
      <w:r>
        <w:rPr>
          <w:color w:val="231F20"/>
        </w:rPr>
        <w:t>có</w:t>
      </w:r>
      <w:r>
        <w:rPr>
          <w:color w:val="231F20"/>
          <w:spacing w:val="-9"/>
        </w:rPr>
        <w:t> </w:t>
      </w:r>
      <w:r>
        <w:rPr>
          <w:color w:val="231F20"/>
        </w:rPr>
        <w:t>một</w:t>
      </w:r>
      <w:r>
        <w:rPr>
          <w:color w:val="231F20"/>
          <w:spacing w:val="-9"/>
        </w:rPr>
        <w:t> </w:t>
      </w:r>
      <w:r>
        <w:rPr>
          <w:color w:val="231F20"/>
        </w:rPr>
        <w:t>giai</w:t>
      </w:r>
      <w:r>
        <w:rPr>
          <w:color w:val="231F20"/>
          <w:spacing w:val="-9"/>
        </w:rPr>
        <w:t> </w:t>
      </w:r>
      <w:r>
        <w:rPr>
          <w:color w:val="231F20"/>
        </w:rPr>
        <w:t>đoạn</w:t>
      </w:r>
      <w:r>
        <w:rPr>
          <w:color w:val="231F20"/>
          <w:spacing w:val="-9"/>
        </w:rPr>
        <w:t> </w:t>
      </w:r>
      <w:r>
        <w:rPr>
          <w:color w:val="231F20"/>
        </w:rPr>
        <w:t>biếng</w:t>
      </w:r>
      <w:r>
        <w:rPr>
          <w:color w:val="231F20"/>
          <w:spacing w:val="-9"/>
        </w:rPr>
        <w:t> </w:t>
      </w:r>
      <w:r>
        <w:rPr>
          <w:color w:val="231F20"/>
        </w:rPr>
        <w:t>nhác</w:t>
      </w:r>
      <w:r>
        <w:rPr>
          <w:color w:val="231F20"/>
          <w:spacing w:val="-9"/>
        </w:rPr>
        <w:t> </w:t>
      </w:r>
      <w:r>
        <w:rPr>
          <w:color w:val="231F20"/>
        </w:rPr>
        <w:t>rất dài xảy ra. Nhưng đôi khi có thể sẽ có những duyên để nhớ lại diệu Pháp, sách tấn ta phát triển chánh kiến. Cả những biến cố đau buồn xảy ra trong cuộc sống cũng có thể trở thành lời nhắc nhở về tính vô thường của các pháp hữu vi và khi ấy, có thể chúng ta</w:t>
      </w:r>
      <w:r>
        <w:rPr>
          <w:color w:val="231F20"/>
          <w:spacing w:val="-3"/>
        </w:rPr>
        <w:t> </w:t>
      </w:r>
      <w:r>
        <w:rPr>
          <w:color w:val="231F20"/>
        </w:rPr>
        <w:t>được</w:t>
      </w:r>
      <w:r>
        <w:rPr>
          <w:color w:val="231F20"/>
          <w:spacing w:val="-3"/>
        </w:rPr>
        <w:t> </w:t>
      </w:r>
      <w:r>
        <w:rPr>
          <w:color w:val="231F20"/>
        </w:rPr>
        <w:t>thôi</w:t>
      </w:r>
      <w:r>
        <w:rPr>
          <w:color w:val="231F20"/>
          <w:spacing w:val="-3"/>
        </w:rPr>
        <w:t> </w:t>
      </w:r>
      <w:r>
        <w:rPr>
          <w:color w:val="231F20"/>
        </w:rPr>
        <w:t>thúc</w:t>
      </w:r>
      <w:r>
        <w:rPr>
          <w:color w:val="231F20"/>
          <w:spacing w:val="-3"/>
        </w:rPr>
        <w:t> </w:t>
      </w:r>
      <w:r>
        <w:rPr>
          <w:color w:val="231F20"/>
        </w:rPr>
        <w:t>để</w:t>
      </w:r>
      <w:r>
        <w:rPr>
          <w:color w:val="231F20"/>
          <w:spacing w:val="-3"/>
        </w:rPr>
        <w:t> </w:t>
      </w:r>
      <w:r>
        <w:rPr>
          <w:color w:val="231F20"/>
        </w:rPr>
        <w:t>giác</w:t>
      </w:r>
      <w:r>
        <w:rPr>
          <w:color w:val="231F20"/>
          <w:spacing w:val="-3"/>
        </w:rPr>
        <w:t> </w:t>
      </w:r>
      <w:r>
        <w:rPr>
          <w:color w:val="231F20"/>
        </w:rPr>
        <w:t>sát,</w:t>
      </w:r>
      <w:r>
        <w:rPr>
          <w:color w:val="231F20"/>
          <w:spacing w:val="-3"/>
        </w:rPr>
        <w:t> </w:t>
      </w:r>
      <w:r>
        <w:rPr>
          <w:color w:val="231F20"/>
        </w:rPr>
        <w:t>“bảo</w:t>
      </w:r>
      <w:r>
        <w:rPr>
          <w:color w:val="231F20"/>
          <w:spacing w:val="-3"/>
        </w:rPr>
        <w:t> </w:t>
      </w:r>
      <w:r>
        <w:rPr>
          <w:color w:val="231F20"/>
        </w:rPr>
        <w:t>vệ</w:t>
      </w:r>
      <w:r>
        <w:rPr>
          <w:color w:val="231F20"/>
          <w:spacing w:val="-3"/>
        </w:rPr>
        <w:t> </w:t>
      </w:r>
      <w:r>
        <w:rPr>
          <w:color w:val="231F20"/>
        </w:rPr>
        <w:t>các</w:t>
      </w:r>
      <w:r>
        <w:rPr>
          <w:color w:val="231F20"/>
          <w:spacing w:val="-3"/>
        </w:rPr>
        <w:t> </w:t>
      </w:r>
      <w:r>
        <w:rPr>
          <w:color w:val="231F20"/>
        </w:rPr>
        <w:t>căn”,</w:t>
      </w:r>
      <w:r>
        <w:rPr>
          <w:color w:val="231F20"/>
          <w:spacing w:val="-3"/>
        </w:rPr>
        <w:t> </w:t>
      </w:r>
      <w:r>
        <w:rPr>
          <w:color w:val="231F20"/>
        </w:rPr>
        <w:t>nghĩa là chánh niệm về các thực tại xuất hiện qua các môn khác nhau.</w:t>
      </w:r>
    </w:p>
    <w:p>
      <w:pPr>
        <w:pStyle w:val="BodyText"/>
        <w:spacing w:line="256" w:lineRule="auto" w:before="94"/>
        <w:ind w:firstLine="396"/>
      </w:pPr>
      <w:r>
        <w:rPr>
          <w:color w:val="231F20"/>
        </w:rPr>
        <w:t>Tại</w:t>
      </w:r>
      <w:r>
        <w:rPr>
          <w:color w:val="231F20"/>
          <w:spacing w:val="-2"/>
        </w:rPr>
        <w:t> </w:t>
      </w:r>
      <w:r>
        <w:rPr>
          <w:color w:val="231F20"/>
        </w:rPr>
        <w:t>kiếp</w:t>
      </w:r>
      <w:r>
        <w:rPr>
          <w:color w:val="231F20"/>
          <w:spacing w:val="-2"/>
        </w:rPr>
        <w:t> </w:t>
      </w:r>
      <w:r>
        <w:rPr>
          <w:color w:val="231F20"/>
        </w:rPr>
        <w:t>này</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đang</w:t>
      </w:r>
      <w:r>
        <w:rPr>
          <w:color w:val="231F20"/>
          <w:spacing w:val="-2"/>
        </w:rPr>
        <w:t> </w:t>
      </w:r>
      <w:r>
        <w:rPr>
          <w:color w:val="231F20"/>
        </w:rPr>
        <w:t>sống</w:t>
      </w:r>
      <w:r>
        <w:rPr>
          <w:color w:val="231F20"/>
          <w:spacing w:val="-2"/>
        </w:rPr>
        <w:t> </w:t>
      </w:r>
      <w:r>
        <w:rPr>
          <w:color w:val="231F20"/>
        </w:rPr>
        <w:t>trong</w:t>
      </w:r>
      <w:r>
        <w:rPr>
          <w:color w:val="231F20"/>
          <w:spacing w:val="-2"/>
        </w:rPr>
        <w:t> </w:t>
      </w:r>
      <w:r>
        <w:rPr>
          <w:color w:val="231F20"/>
        </w:rPr>
        <w:t>cõi</w:t>
      </w:r>
      <w:r>
        <w:rPr>
          <w:color w:val="231F20"/>
          <w:spacing w:val="-2"/>
        </w:rPr>
        <w:t> </w:t>
      </w:r>
      <w:r>
        <w:rPr>
          <w:color w:val="231F20"/>
        </w:rPr>
        <w:t>người, nơi có cơ hội cho mọi thiện pháp, cho việc tìm hiểu Giáo pháp và vun bồi chánh kiến. Mục tiêu chỉ </w:t>
      </w:r>
      <w:r>
        <w:rPr>
          <w:color w:val="231F20"/>
        </w:rPr>
        <w:t>được đạt</w:t>
      </w:r>
      <w:r>
        <w:rPr>
          <w:color w:val="231F20"/>
          <w:spacing w:val="-3"/>
        </w:rPr>
        <w:t> </w:t>
      </w:r>
      <w:r>
        <w:rPr>
          <w:color w:val="231F20"/>
        </w:rPr>
        <w:t>đến</w:t>
      </w:r>
      <w:r>
        <w:rPr>
          <w:color w:val="231F20"/>
          <w:spacing w:val="-3"/>
        </w:rPr>
        <w:t> </w:t>
      </w:r>
      <w:r>
        <w:rPr>
          <w:color w:val="231F20"/>
        </w:rPr>
        <w:t>khi</w:t>
      </w:r>
      <w:r>
        <w:rPr>
          <w:color w:val="231F20"/>
          <w:spacing w:val="-3"/>
        </w:rPr>
        <w:t> </w:t>
      </w:r>
      <w:r>
        <w:rPr>
          <w:color w:val="231F20"/>
        </w:rPr>
        <w:t>nào</w:t>
      </w:r>
      <w:r>
        <w:rPr>
          <w:color w:val="231F20"/>
          <w:spacing w:val="-3"/>
        </w:rPr>
        <w:t> </w:t>
      </w:r>
      <w:r>
        <w:rPr>
          <w:color w:val="231F20"/>
        </w:rPr>
        <w:t>tất</w:t>
      </w:r>
      <w:r>
        <w:rPr>
          <w:color w:val="231F20"/>
          <w:spacing w:val="-3"/>
        </w:rPr>
        <w:t> </w:t>
      </w:r>
      <w:r>
        <w:rPr>
          <w:color w:val="231F20"/>
        </w:rPr>
        <w:t>cả</w:t>
      </w:r>
      <w:r>
        <w:rPr>
          <w:color w:val="231F20"/>
          <w:spacing w:val="-3"/>
        </w:rPr>
        <w:t> </w:t>
      </w:r>
      <w:r>
        <w:rPr>
          <w:color w:val="231F20"/>
        </w:rPr>
        <w:t>các</w:t>
      </w:r>
      <w:r>
        <w:rPr>
          <w:color w:val="231F20"/>
          <w:spacing w:val="-3"/>
        </w:rPr>
        <w:t> </w:t>
      </w:r>
      <w:r>
        <w:rPr>
          <w:color w:val="231F20"/>
        </w:rPr>
        <w:t>phiền</w:t>
      </w:r>
      <w:r>
        <w:rPr>
          <w:color w:val="231F20"/>
          <w:spacing w:val="-3"/>
        </w:rPr>
        <w:t> </w:t>
      </w:r>
      <w:r>
        <w:rPr>
          <w:color w:val="231F20"/>
        </w:rPr>
        <w:t>não</w:t>
      </w:r>
      <w:r>
        <w:rPr>
          <w:color w:val="231F20"/>
          <w:spacing w:val="-3"/>
        </w:rPr>
        <w:t> </w:t>
      </w:r>
      <w:r>
        <w:rPr>
          <w:color w:val="231F20"/>
        </w:rPr>
        <w:t>đã</w:t>
      </w:r>
      <w:r>
        <w:rPr>
          <w:color w:val="231F20"/>
          <w:spacing w:val="-3"/>
        </w:rPr>
        <w:t> </w:t>
      </w:r>
      <w:r>
        <w:rPr>
          <w:color w:val="231F20"/>
        </w:rPr>
        <w:t>được</w:t>
      </w:r>
      <w:r>
        <w:rPr>
          <w:color w:val="231F20"/>
          <w:spacing w:val="-3"/>
        </w:rPr>
        <w:t> </w:t>
      </w:r>
      <w:r>
        <w:rPr>
          <w:color w:val="231F20"/>
        </w:rPr>
        <w:t>tận</w:t>
      </w:r>
      <w:r>
        <w:rPr>
          <w:color w:val="231F20"/>
          <w:spacing w:val="-3"/>
        </w:rPr>
        <w:t> </w:t>
      </w:r>
      <w:r>
        <w:rPr>
          <w:color w:val="231F20"/>
        </w:rPr>
        <w:t>diệt, khi nào chứng ngộ đạo quả A-la-hán. Khi nhận ra chặng đường dài còn phía trước, chúng ta được nhắc nhở</w:t>
      </w:r>
      <w:r>
        <w:rPr>
          <w:color w:val="231F20"/>
          <w:spacing w:val="-6"/>
        </w:rPr>
        <w:t> </w:t>
      </w:r>
      <w:r>
        <w:rPr>
          <w:color w:val="231F20"/>
        </w:rPr>
        <w:t>không</w:t>
      </w:r>
      <w:r>
        <w:rPr>
          <w:color w:val="231F20"/>
          <w:spacing w:val="-6"/>
        </w:rPr>
        <w:t> </w:t>
      </w:r>
      <w:r>
        <w:rPr>
          <w:color w:val="231F20"/>
        </w:rPr>
        <w:t>lãng</w:t>
      </w:r>
      <w:r>
        <w:rPr>
          <w:color w:val="231F20"/>
          <w:spacing w:val="-6"/>
        </w:rPr>
        <w:t> </w:t>
      </w:r>
      <w:r>
        <w:rPr>
          <w:color w:val="231F20"/>
        </w:rPr>
        <w:t>phí</w:t>
      </w:r>
      <w:r>
        <w:rPr>
          <w:color w:val="231F20"/>
          <w:spacing w:val="-6"/>
        </w:rPr>
        <w:t> </w:t>
      </w:r>
      <w:r>
        <w:rPr>
          <w:color w:val="231F20"/>
        </w:rPr>
        <w:t>thời</w:t>
      </w:r>
      <w:r>
        <w:rPr>
          <w:color w:val="231F20"/>
          <w:spacing w:val="-6"/>
        </w:rPr>
        <w:t> </w:t>
      </w:r>
      <w:r>
        <w:rPr>
          <w:color w:val="231F20"/>
        </w:rPr>
        <w:t>giờ</w:t>
      </w:r>
      <w:r>
        <w:rPr>
          <w:color w:val="231F20"/>
          <w:spacing w:val="-6"/>
        </w:rPr>
        <w:t> </w:t>
      </w:r>
      <w:r>
        <w:rPr>
          <w:color w:val="231F20"/>
        </w:rPr>
        <w:t>với</w:t>
      </w:r>
      <w:r>
        <w:rPr>
          <w:color w:val="231F20"/>
          <w:spacing w:val="-6"/>
        </w:rPr>
        <w:t> </w:t>
      </w:r>
      <w:r>
        <w:rPr>
          <w:color w:val="231F20"/>
        </w:rPr>
        <w:t>bất</w:t>
      </w:r>
      <w:r>
        <w:rPr>
          <w:color w:val="231F20"/>
          <w:spacing w:val="-6"/>
        </w:rPr>
        <w:t> </w:t>
      </w:r>
      <w:r>
        <w:rPr>
          <w:color w:val="231F20"/>
        </w:rPr>
        <w:t>thiện.</w:t>
      </w:r>
      <w:r>
        <w:rPr>
          <w:color w:val="231F20"/>
          <w:spacing w:val="-6"/>
        </w:rPr>
        <w:t> </w:t>
      </w:r>
      <w:r>
        <w:rPr>
          <w:color w:val="231F20"/>
        </w:rPr>
        <w:t>Khi</w:t>
      </w:r>
      <w:r>
        <w:rPr>
          <w:color w:val="231F20"/>
          <w:spacing w:val="-6"/>
        </w:rPr>
        <w:t> </w:t>
      </w:r>
      <w:r>
        <w:rPr>
          <w:color w:val="231F20"/>
        </w:rPr>
        <w:t>nào</w:t>
      </w:r>
      <w:r>
        <w:rPr>
          <w:color w:val="231F20"/>
          <w:spacing w:val="-6"/>
        </w:rPr>
        <w:t> </w:t>
      </w:r>
      <w:r>
        <w:rPr>
          <w:color w:val="231F20"/>
        </w:rPr>
        <w:t>có trạng</w:t>
      </w:r>
      <w:r>
        <w:rPr>
          <w:color w:val="231F20"/>
          <w:spacing w:val="-11"/>
        </w:rPr>
        <w:t> </w:t>
      </w:r>
      <w:r>
        <w:rPr>
          <w:color w:val="231F20"/>
        </w:rPr>
        <w:t>thái</w:t>
      </w:r>
      <w:r>
        <w:rPr>
          <w:color w:val="231F20"/>
          <w:spacing w:val="-11"/>
        </w:rPr>
        <w:t> </w:t>
      </w:r>
      <w:r>
        <w:rPr>
          <w:color w:val="231F20"/>
        </w:rPr>
        <w:t>khẩn</w:t>
      </w:r>
      <w:r>
        <w:rPr>
          <w:color w:val="231F20"/>
          <w:spacing w:val="-11"/>
        </w:rPr>
        <w:t> </w:t>
      </w:r>
      <w:r>
        <w:rPr>
          <w:color w:val="231F20"/>
        </w:rPr>
        <w:t>cấp</w:t>
      </w:r>
      <w:r>
        <w:rPr>
          <w:color w:val="231F20"/>
          <w:spacing w:val="-11"/>
        </w:rPr>
        <w:t> </w:t>
      </w:r>
      <w:r>
        <w:rPr>
          <w:color w:val="231F20"/>
        </w:rPr>
        <w:t>đích</w:t>
      </w:r>
      <w:r>
        <w:rPr>
          <w:color w:val="231F20"/>
          <w:spacing w:val="-11"/>
        </w:rPr>
        <w:t> </w:t>
      </w:r>
      <w:r>
        <w:rPr>
          <w:color w:val="231F20"/>
        </w:rPr>
        <w:t>thực</w:t>
      </w:r>
      <w:r>
        <w:rPr>
          <w:color w:val="231F20"/>
          <w:spacing w:val="-11"/>
        </w:rPr>
        <w:t> </w:t>
      </w:r>
      <w:r>
        <w:rPr>
          <w:color w:val="231F20"/>
        </w:rPr>
        <w:t>để</w:t>
      </w:r>
      <w:r>
        <w:rPr>
          <w:color w:val="231F20"/>
          <w:spacing w:val="-11"/>
        </w:rPr>
        <w:t> </w:t>
      </w:r>
      <w:r>
        <w:rPr>
          <w:color w:val="231F20"/>
        </w:rPr>
        <w:t>phát</w:t>
      </w:r>
      <w:r>
        <w:rPr>
          <w:color w:val="231F20"/>
          <w:spacing w:val="-11"/>
        </w:rPr>
        <w:t> </w:t>
      </w:r>
      <w:r>
        <w:rPr>
          <w:color w:val="231F20"/>
        </w:rPr>
        <w:t>triển</w:t>
      </w:r>
      <w:r>
        <w:rPr>
          <w:color w:val="231F20"/>
          <w:spacing w:val="-11"/>
        </w:rPr>
        <w:t> </w:t>
      </w:r>
      <w:r>
        <w:rPr>
          <w:color w:val="231F20"/>
        </w:rPr>
        <w:t>chánh</w:t>
      </w:r>
      <w:r>
        <w:rPr>
          <w:color w:val="231F20"/>
          <w:spacing w:val="-11"/>
        </w:rPr>
        <w:t> </w:t>
      </w:r>
      <w:r>
        <w:rPr>
          <w:color w:val="231F20"/>
        </w:rPr>
        <w:t>kiến thì sẽ có ít cơ hội cho hôn trầm-thụy miên.</w:t>
      </w:r>
    </w:p>
    <w:p>
      <w:pPr>
        <w:pStyle w:val="BodyText"/>
        <w:spacing w:before="103"/>
        <w:ind w:left="510" w:right="0"/>
      </w:pPr>
      <w:r>
        <w:rPr>
          <w:color w:val="231F20"/>
        </w:rPr>
        <w:t>Trong</w:t>
      </w:r>
      <w:r>
        <w:rPr>
          <w:color w:val="231F20"/>
          <w:spacing w:val="46"/>
        </w:rPr>
        <w:t> </w:t>
      </w:r>
      <w:r>
        <w:rPr>
          <w:color w:val="231F20"/>
        </w:rPr>
        <w:t>đoạn</w:t>
      </w:r>
      <w:r>
        <w:rPr>
          <w:color w:val="231F20"/>
          <w:spacing w:val="49"/>
        </w:rPr>
        <w:t> </w:t>
      </w:r>
      <w:r>
        <w:rPr>
          <w:color w:val="231F20"/>
        </w:rPr>
        <w:t>kinh</w:t>
      </w:r>
      <w:r>
        <w:rPr>
          <w:color w:val="231F20"/>
          <w:spacing w:val="48"/>
        </w:rPr>
        <w:t> </w:t>
      </w:r>
      <w:r>
        <w:rPr>
          <w:color w:val="231F20"/>
        </w:rPr>
        <w:t>sau</w:t>
      </w:r>
      <w:r>
        <w:rPr>
          <w:color w:val="231F20"/>
          <w:spacing w:val="49"/>
        </w:rPr>
        <w:t> </w:t>
      </w:r>
      <w:r>
        <w:rPr>
          <w:color w:val="231F20"/>
        </w:rPr>
        <w:t>đây,</w:t>
      </w:r>
      <w:r>
        <w:rPr>
          <w:color w:val="231F20"/>
          <w:spacing w:val="48"/>
        </w:rPr>
        <w:t> </w:t>
      </w:r>
      <w:r>
        <w:rPr>
          <w:color w:val="231F20"/>
        </w:rPr>
        <w:t>chúng</w:t>
      </w:r>
      <w:r>
        <w:rPr>
          <w:color w:val="231F20"/>
          <w:spacing w:val="49"/>
        </w:rPr>
        <w:t> </w:t>
      </w:r>
      <w:r>
        <w:rPr>
          <w:color w:val="231F20"/>
        </w:rPr>
        <w:t>ta</w:t>
      </w:r>
      <w:r>
        <w:rPr>
          <w:color w:val="231F20"/>
          <w:spacing w:val="48"/>
        </w:rPr>
        <w:t> </w:t>
      </w:r>
      <w:r>
        <w:rPr>
          <w:color w:val="231F20"/>
        </w:rPr>
        <w:t>được</w:t>
      </w:r>
      <w:r>
        <w:rPr>
          <w:color w:val="231F20"/>
          <w:spacing w:val="49"/>
        </w:rPr>
        <w:t> </w:t>
      </w:r>
      <w:r>
        <w:rPr>
          <w:color w:val="231F20"/>
          <w:spacing w:val="-4"/>
        </w:rPr>
        <w:t>nhắc</w:t>
      </w:r>
    </w:p>
    <w:p>
      <w:pPr>
        <w:pStyle w:val="BodyText"/>
        <w:spacing w:after="0"/>
        <w:sectPr>
          <w:pgSz w:w="7660" w:h="11630"/>
          <w:pgMar w:header="779" w:footer="0" w:top="1100" w:bottom="280" w:left="850" w:right="850"/>
        </w:sectPr>
      </w:pPr>
    </w:p>
    <w:p>
      <w:pPr>
        <w:pStyle w:val="BodyText"/>
        <w:spacing w:line="249" w:lineRule="auto"/>
        <w:ind w:right="109"/>
      </w:pPr>
      <w:r>
        <w:rPr>
          <w:color w:val="231F20"/>
        </w:rPr>
        <w:t>nhở về những gì chúng ta đánh mất khi lười biếng</w:t>
      </w:r>
      <w:r>
        <w:rPr>
          <w:color w:val="231F20"/>
          <w:spacing w:val="80"/>
        </w:rPr>
        <w:t> </w:t>
      </w:r>
      <w:r>
        <w:rPr>
          <w:color w:val="231F20"/>
        </w:rPr>
        <w:t>và điều ta có được khi có chánh tinh tấn. Chúng ta đọc trong </w:t>
      </w:r>
      <w:r>
        <w:rPr>
          <w:i/>
          <w:color w:val="231F20"/>
        </w:rPr>
        <w:t>Tương Ưng Bộ Kinh </w:t>
      </w:r>
      <w:r>
        <w:rPr>
          <w:color w:val="231F20"/>
        </w:rPr>
        <w:t>(Thiên nhân duyên, Chương I. Tương ưng nhân duyên, III. Phẩm Mười lực, II. Mười lực, 7) rằng Đức Phật đã động viên các Tỳ-kheo</w:t>
      </w:r>
      <w:r>
        <w:rPr>
          <w:color w:val="231F20"/>
          <w:spacing w:val="-1"/>
        </w:rPr>
        <w:t> </w:t>
      </w:r>
      <w:r>
        <w:rPr>
          <w:color w:val="231F20"/>
        </w:rPr>
        <w:t>hãy</w:t>
      </w:r>
      <w:r>
        <w:rPr>
          <w:color w:val="231F20"/>
          <w:spacing w:val="-1"/>
        </w:rPr>
        <w:t> </w:t>
      </w:r>
      <w:r>
        <w:rPr>
          <w:color w:val="231F20"/>
        </w:rPr>
        <w:t>vận</w:t>
      </w:r>
      <w:r>
        <w:rPr>
          <w:color w:val="231F20"/>
          <w:spacing w:val="-1"/>
        </w:rPr>
        <w:t> </w:t>
      </w:r>
      <w:r>
        <w:rPr>
          <w:color w:val="231F20"/>
        </w:rPr>
        <w:t>dụng</w:t>
      </w:r>
      <w:r>
        <w:rPr>
          <w:color w:val="231F20"/>
          <w:spacing w:val="-1"/>
        </w:rPr>
        <w:t> </w:t>
      </w:r>
      <w:r>
        <w:rPr>
          <w:color w:val="231F20"/>
        </w:rPr>
        <w:t>nghị</w:t>
      </w:r>
      <w:r>
        <w:rPr>
          <w:color w:val="231F20"/>
          <w:spacing w:val="-1"/>
        </w:rPr>
        <w:t> </w:t>
      </w:r>
      <w:r>
        <w:rPr>
          <w:color w:val="231F20"/>
        </w:rPr>
        <w:t>lực</w:t>
      </w:r>
      <w:r>
        <w:rPr>
          <w:color w:val="231F20"/>
          <w:spacing w:val="-1"/>
        </w:rPr>
        <w:t> </w:t>
      </w:r>
      <w:r>
        <w:rPr>
          <w:color w:val="231F20"/>
        </w:rPr>
        <w:t>để</w:t>
      </w:r>
      <w:r>
        <w:rPr>
          <w:color w:val="231F20"/>
          <w:spacing w:val="-1"/>
        </w:rPr>
        <w:t> </w:t>
      </w:r>
      <w:r>
        <w:rPr>
          <w:color w:val="231F20"/>
        </w:rPr>
        <w:t>đạt</w:t>
      </w:r>
      <w:r>
        <w:rPr>
          <w:color w:val="231F20"/>
          <w:spacing w:val="-1"/>
        </w:rPr>
        <w:t> </w:t>
      </w:r>
      <w:r>
        <w:rPr>
          <w:color w:val="231F20"/>
        </w:rPr>
        <w:t>đến</w:t>
      </w:r>
      <w:r>
        <w:rPr>
          <w:color w:val="231F20"/>
          <w:spacing w:val="-1"/>
        </w:rPr>
        <w:t> </w:t>
      </w:r>
      <w:r>
        <w:rPr>
          <w:color w:val="231F20"/>
        </w:rPr>
        <w:t>mục</w:t>
      </w:r>
      <w:r>
        <w:rPr>
          <w:color w:val="231F20"/>
          <w:spacing w:val="-1"/>
        </w:rPr>
        <w:t> </w:t>
      </w:r>
      <w:r>
        <w:rPr>
          <w:color w:val="231F20"/>
        </w:rPr>
        <w:t>đích. Ngài nói như sau:</w:t>
      </w:r>
    </w:p>
    <w:p>
      <w:pPr>
        <w:spacing w:line="249" w:lineRule="auto" w:before="123"/>
        <w:ind w:left="850" w:right="111" w:firstLine="0"/>
        <w:jc w:val="both"/>
        <w:rPr>
          <w:i/>
          <w:sz w:val="27"/>
        </w:rPr>
      </w:pPr>
      <w:r>
        <w:rPr>
          <w:i/>
          <w:color w:val="231F20"/>
          <w:sz w:val="27"/>
        </w:rPr>
        <w:t>Khổ thay, này các Tỳ-kheo, là người </w:t>
      </w:r>
      <w:r>
        <w:rPr>
          <w:i/>
          <w:color w:val="231F20"/>
          <w:sz w:val="27"/>
        </w:rPr>
        <w:t>sống</w:t>
      </w:r>
      <w:r>
        <w:rPr>
          <w:i/>
          <w:color w:val="231F20"/>
          <w:sz w:val="27"/>
        </w:rPr>
        <w:t> biếng nhác, dính đầy các pháp ác, bất thiện và mục đích lớn bị suy giảm!</w:t>
      </w:r>
      <w:r>
        <w:rPr>
          <w:i/>
          <w:color w:val="231F20"/>
          <w:spacing w:val="-4"/>
          <w:sz w:val="27"/>
        </w:rPr>
        <w:t> </w:t>
      </w:r>
      <w:r>
        <w:rPr>
          <w:i/>
          <w:color w:val="231F20"/>
          <w:sz w:val="27"/>
        </w:rPr>
        <w:t>An lạc thay, này các Tỳ-kheo, là người sống tinh cần, tinh tấn, viễn</w:t>
      </w:r>
      <w:r>
        <w:rPr>
          <w:i/>
          <w:color w:val="231F20"/>
          <w:spacing w:val="-8"/>
          <w:sz w:val="27"/>
        </w:rPr>
        <w:t> </w:t>
      </w:r>
      <w:r>
        <w:rPr>
          <w:i/>
          <w:color w:val="231F20"/>
          <w:sz w:val="27"/>
        </w:rPr>
        <w:t>ly</w:t>
      </w:r>
      <w:r>
        <w:rPr>
          <w:i/>
          <w:color w:val="231F20"/>
          <w:spacing w:val="-8"/>
          <w:sz w:val="27"/>
        </w:rPr>
        <w:t> </w:t>
      </w:r>
      <w:r>
        <w:rPr>
          <w:i/>
          <w:color w:val="231F20"/>
          <w:sz w:val="27"/>
        </w:rPr>
        <w:t>các</w:t>
      </w:r>
      <w:r>
        <w:rPr>
          <w:i/>
          <w:color w:val="231F20"/>
          <w:spacing w:val="-8"/>
          <w:sz w:val="27"/>
        </w:rPr>
        <w:t> </w:t>
      </w:r>
      <w:r>
        <w:rPr>
          <w:i/>
          <w:color w:val="231F20"/>
          <w:sz w:val="27"/>
        </w:rPr>
        <w:t>ác,</w:t>
      </w:r>
      <w:r>
        <w:rPr>
          <w:i/>
          <w:color w:val="231F20"/>
          <w:spacing w:val="-8"/>
          <w:sz w:val="27"/>
        </w:rPr>
        <w:t> </w:t>
      </w:r>
      <w:r>
        <w:rPr>
          <w:i/>
          <w:color w:val="231F20"/>
          <w:sz w:val="27"/>
        </w:rPr>
        <w:t>bất</w:t>
      </w:r>
      <w:r>
        <w:rPr>
          <w:i/>
          <w:color w:val="231F20"/>
          <w:spacing w:val="-8"/>
          <w:sz w:val="27"/>
        </w:rPr>
        <w:t> </w:t>
      </w:r>
      <w:r>
        <w:rPr>
          <w:i/>
          <w:color w:val="231F20"/>
          <w:sz w:val="27"/>
        </w:rPr>
        <w:t>thiện</w:t>
      </w:r>
      <w:r>
        <w:rPr>
          <w:i/>
          <w:color w:val="231F20"/>
          <w:spacing w:val="-8"/>
          <w:sz w:val="27"/>
        </w:rPr>
        <w:t> </w:t>
      </w:r>
      <w:r>
        <w:rPr>
          <w:i/>
          <w:color w:val="231F20"/>
          <w:sz w:val="27"/>
        </w:rPr>
        <w:t>pháp,</w:t>
      </w:r>
      <w:r>
        <w:rPr>
          <w:i/>
          <w:color w:val="231F20"/>
          <w:spacing w:val="-8"/>
          <w:sz w:val="27"/>
        </w:rPr>
        <w:t> </w:t>
      </w:r>
      <w:r>
        <w:rPr>
          <w:i/>
          <w:color w:val="231F20"/>
          <w:sz w:val="27"/>
        </w:rPr>
        <w:t>và</w:t>
      </w:r>
      <w:r>
        <w:rPr>
          <w:i/>
          <w:color w:val="231F20"/>
          <w:spacing w:val="-8"/>
          <w:sz w:val="27"/>
        </w:rPr>
        <w:t> </w:t>
      </w:r>
      <w:r>
        <w:rPr>
          <w:i/>
          <w:color w:val="231F20"/>
          <w:sz w:val="27"/>
        </w:rPr>
        <w:t>mục</w:t>
      </w:r>
      <w:r>
        <w:rPr>
          <w:i/>
          <w:color w:val="231F20"/>
          <w:spacing w:val="-8"/>
          <w:sz w:val="27"/>
        </w:rPr>
        <w:t> </w:t>
      </w:r>
      <w:r>
        <w:rPr>
          <w:i/>
          <w:color w:val="231F20"/>
          <w:sz w:val="27"/>
        </w:rPr>
        <w:t>đích</w:t>
      </w:r>
      <w:r>
        <w:rPr>
          <w:i/>
          <w:color w:val="231F20"/>
          <w:spacing w:val="-8"/>
          <w:sz w:val="27"/>
        </w:rPr>
        <w:t> </w:t>
      </w:r>
      <w:r>
        <w:rPr>
          <w:i/>
          <w:color w:val="231F20"/>
          <w:sz w:val="27"/>
        </w:rPr>
        <w:t>lớn được viên mãn!</w:t>
      </w:r>
    </w:p>
    <w:p>
      <w:pPr>
        <w:pStyle w:val="Heading4"/>
        <w:numPr>
          <w:ilvl w:val="1"/>
          <w:numId w:val="33"/>
        </w:numPr>
        <w:tabs>
          <w:tab w:pos="1117" w:val="left" w:leader="none"/>
        </w:tabs>
        <w:spacing w:line="240" w:lineRule="auto" w:before="178" w:after="0"/>
        <w:ind w:left="1117" w:right="0" w:hanging="607"/>
        <w:jc w:val="both"/>
      </w:pPr>
      <w:r>
        <w:rPr>
          <w:color w:val="231F20"/>
        </w:rPr>
        <w:t>Hoài</w:t>
      </w:r>
      <w:r>
        <w:rPr>
          <w:color w:val="231F20"/>
          <w:spacing w:val="-2"/>
        </w:rPr>
        <w:t> </w:t>
      </w:r>
      <w:r>
        <w:rPr>
          <w:color w:val="231F20"/>
        </w:rPr>
        <w:t>nghi </w:t>
      </w:r>
      <w:r>
        <w:rPr>
          <w:color w:val="231F20"/>
          <w:spacing w:val="-2"/>
        </w:rPr>
        <w:t>(Vicikicchā)</w:t>
      </w:r>
    </w:p>
    <w:p>
      <w:pPr>
        <w:pStyle w:val="BodyText"/>
        <w:spacing w:line="249" w:lineRule="auto" w:before="127"/>
        <w:ind w:firstLine="396"/>
      </w:pPr>
      <w:r>
        <w:rPr>
          <w:color w:val="231F20"/>
        </w:rPr>
        <w:t>Vicikicchā hay hoài nghi là một tâm sở bất thiện khác nữa, tâm sở này chỉ có thể sinh kèm với một loại tâm duy nhất, đó là tâm si căn hợp với hoài nghi (moha-mūla-citta vicikicchā sampayutta).</w:t>
      </w:r>
    </w:p>
    <w:p>
      <w:pPr>
        <w:pStyle w:val="BodyText"/>
        <w:spacing w:line="249" w:lineRule="auto" w:before="119"/>
        <w:ind w:firstLine="396"/>
      </w:pPr>
      <w:r>
        <w:rPr>
          <w:color w:val="231F20"/>
        </w:rPr>
        <w:t>Thực tại của vicikicchā không giống như nghĩa của</w:t>
      </w:r>
      <w:r>
        <w:rPr>
          <w:color w:val="231F20"/>
          <w:spacing w:val="-6"/>
        </w:rPr>
        <w:t> </w:t>
      </w:r>
      <w:r>
        <w:rPr>
          <w:color w:val="231F20"/>
        </w:rPr>
        <w:t>từ</w:t>
      </w:r>
      <w:r>
        <w:rPr>
          <w:color w:val="231F20"/>
          <w:spacing w:val="-6"/>
        </w:rPr>
        <w:t> </w:t>
      </w:r>
      <w:r>
        <w:rPr>
          <w:color w:val="231F20"/>
        </w:rPr>
        <w:t>hồ</w:t>
      </w:r>
      <w:r>
        <w:rPr>
          <w:color w:val="231F20"/>
          <w:spacing w:val="-6"/>
        </w:rPr>
        <w:t> </w:t>
      </w:r>
      <w:r>
        <w:rPr>
          <w:color w:val="231F20"/>
        </w:rPr>
        <w:t>nghi</w:t>
      </w:r>
      <w:r>
        <w:rPr>
          <w:color w:val="231F20"/>
          <w:spacing w:val="-6"/>
        </w:rPr>
        <w:t> </w:t>
      </w:r>
      <w:r>
        <w:rPr>
          <w:color w:val="231F20"/>
        </w:rPr>
        <w:t>hay</w:t>
      </w:r>
      <w:r>
        <w:rPr>
          <w:color w:val="231F20"/>
          <w:spacing w:val="-6"/>
        </w:rPr>
        <w:t> </w:t>
      </w:r>
      <w:r>
        <w:rPr>
          <w:color w:val="231F20"/>
        </w:rPr>
        <w:t>nghi</w:t>
      </w:r>
      <w:r>
        <w:rPr>
          <w:color w:val="231F20"/>
          <w:spacing w:val="-6"/>
        </w:rPr>
        <w:t> </w:t>
      </w:r>
      <w:r>
        <w:rPr>
          <w:color w:val="231F20"/>
        </w:rPr>
        <w:t>ngờ</w:t>
      </w:r>
      <w:r>
        <w:rPr>
          <w:color w:val="231F20"/>
          <w:spacing w:val="-6"/>
        </w:rPr>
        <w:t> </w:t>
      </w:r>
      <w:r>
        <w:rPr>
          <w:color w:val="231F20"/>
        </w:rPr>
        <w:t>trong</w:t>
      </w:r>
      <w:r>
        <w:rPr>
          <w:color w:val="231F20"/>
          <w:spacing w:val="-6"/>
        </w:rPr>
        <w:t> </w:t>
      </w:r>
      <w:r>
        <w:rPr>
          <w:color w:val="231F20"/>
        </w:rPr>
        <w:t>ngôn</w:t>
      </w:r>
      <w:r>
        <w:rPr>
          <w:color w:val="231F20"/>
          <w:spacing w:val="-6"/>
        </w:rPr>
        <w:t> </w:t>
      </w:r>
      <w:r>
        <w:rPr>
          <w:color w:val="231F20"/>
        </w:rPr>
        <w:t>ngữ</w:t>
      </w:r>
      <w:r>
        <w:rPr>
          <w:color w:val="231F20"/>
          <w:spacing w:val="-6"/>
        </w:rPr>
        <w:t> </w:t>
      </w:r>
      <w:r>
        <w:rPr>
          <w:color w:val="231F20"/>
        </w:rPr>
        <w:t>thế</w:t>
      </w:r>
      <w:r>
        <w:rPr>
          <w:color w:val="231F20"/>
          <w:spacing w:val="-5"/>
        </w:rPr>
        <w:t> </w:t>
      </w:r>
      <w:r>
        <w:rPr>
          <w:color w:val="231F20"/>
        </w:rPr>
        <w:t>gian. Vicikicchā không phải là nghi hoặc về tên tuổi </w:t>
      </w:r>
      <w:r>
        <w:rPr>
          <w:color w:val="231F20"/>
        </w:rPr>
        <w:t>một ai đó, hay về thời tiết.</w:t>
      </w:r>
      <w:r>
        <w:rPr>
          <w:color w:val="231F20"/>
          <w:spacing w:val="-4"/>
        </w:rPr>
        <w:t> </w:t>
      </w:r>
      <w:r>
        <w:rPr>
          <w:color w:val="231F20"/>
        </w:rPr>
        <w:t>Vicikicchā là hoài nghi về các thực</w:t>
      </w:r>
      <w:r>
        <w:rPr>
          <w:color w:val="231F20"/>
          <w:spacing w:val="-8"/>
        </w:rPr>
        <w:t> </w:t>
      </w:r>
      <w:r>
        <w:rPr>
          <w:color w:val="231F20"/>
        </w:rPr>
        <w:t>tại,</w:t>
      </w:r>
      <w:r>
        <w:rPr>
          <w:color w:val="231F20"/>
          <w:spacing w:val="-8"/>
        </w:rPr>
        <w:t> </w:t>
      </w:r>
      <w:r>
        <w:rPr>
          <w:color w:val="231F20"/>
        </w:rPr>
        <w:t>về</w:t>
      </w:r>
      <w:r>
        <w:rPr>
          <w:color w:val="231F20"/>
          <w:spacing w:val="-8"/>
        </w:rPr>
        <w:t> </w:t>
      </w:r>
      <w:r>
        <w:rPr>
          <w:color w:val="231F20"/>
        </w:rPr>
        <w:t>danh</w:t>
      </w:r>
      <w:r>
        <w:rPr>
          <w:color w:val="231F20"/>
          <w:spacing w:val="-8"/>
        </w:rPr>
        <w:t> </w:t>
      </w:r>
      <w:r>
        <w:rPr>
          <w:color w:val="231F20"/>
        </w:rPr>
        <w:t>và</w:t>
      </w:r>
      <w:r>
        <w:rPr>
          <w:color w:val="231F20"/>
          <w:spacing w:val="-8"/>
        </w:rPr>
        <w:t> </w:t>
      </w:r>
      <w:r>
        <w:rPr>
          <w:color w:val="231F20"/>
        </w:rPr>
        <w:t>sắc,</w:t>
      </w:r>
      <w:r>
        <w:rPr>
          <w:color w:val="231F20"/>
          <w:spacing w:val="-8"/>
        </w:rPr>
        <w:t> </w:t>
      </w:r>
      <w:r>
        <w:rPr>
          <w:color w:val="231F20"/>
        </w:rPr>
        <w:t>nhân</w:t>
      </w:r>
      <w:r>
        <w:rPr>
          <w:color w:val="231F20"/>
          <w:spacing w:val="-8"/>
        </w:rPr>
        <w:t> </w:t>
      </w:r>
      <w:r>
        <w:rPr>
          <w:color w:val="231F20"/>
        </w:rPr>
        <w:t>và</w:t>
      </w:r>
      <w:r>
        <w:rPr>
          <w:color w:val="231F20"/>
          <w:spacing w:val="-8"/>
        </w:rPr>
        <w:t> </w:t>
      </w:r>
      <w:r>
        <w:rPr>
          <w:color w:val="231F20"/>
        </w:rPr>
        <w:t>quả,</w:t>
      </w:r>
      <w:r>
        <w:rPr>
          <w:color w:val="231F20"/>
          <w:spacing w:val="-13"/>
        </w:rPr>
        <w:t> </w:t>
      </w:r>
      <w:r>
        <w:rPr>
          <w:color w:val="231F20"/>
        </w:rPr>
        <w:t>Tứ</w:t>
      </w:r>
      <w:r>
        <w:rPr>
          <w:color w:val="231F20"/>
          <w:spacing w:val="-8"/>
        </w:rPr>
        <w:t> </w:t>
      </w:r>
      <w:r>
        <w:rPr>
          <w:color w:val="231F20"/>
        </w:rPr>
        <w:t>thánh</w:t>
      </w:r>
      <w:r>
        <w:rPr>
          <w:color w:val="231F20"/>
          <w:spacing w:val="-8"/>
        </w:rPr>
        <w:t> </w:t>
      </w:r>
      <w:r>
        <w:rPr>
          <w:color w:val="231F20"/>
        </w:rPr>
        <w:t>đế,</w:t>
      </w:r>
      <w:r>
        <w:rPr>
          <w:color w:val="231F20"/>
          <w:spacing w:val="-8"/>
        </w:rPr>
        <w:t> </w:t>
      </w:r>
      <w:r>
        <w:rPr>
          <w:color w:val="231F20"/>
        </w:rPr>
        <w:t>về Thập nhị nhân duyên.</w:t>
      </w:r>
    </w:p>
    <w:p>
      <w:pPr>
        <w:spacing w:line="249" w:lineRule="auto" w:before="121"/>
        <w:ind w:left="113" w:right="111" w:firstLine="396"/>
        <w:jc w:val="both"/>
        <w:rPr>
          <w:sz w:val="27"/>
        </w:rPr>
      </w:pPr>
      <w:r>
        <w:rPr>
          <w:i/>
          <w:color w:val="231F20"/>
          <w:sz w:val="27"/>
        </w:rPr>
        <w:t>Chú</w:t>
      </w:r>
      <w:r>
        <w:rPr>
          <w:i/>
          <w:color w:val="231F20"/>
          <w:spacing w:val="-2"/>
          <w:sz w:val="27"/>
        </w:rPr>
        <w:t> </w:t>
      </w:r>
      <w:r>
        <w:rPr>
          <w:i/>
          <w:color w:val="231F20"/>
          <w:sz w:val="27"/>
        </w:rPr>
        <w:t>Giải</w:t>
      </w:r>
      <w:r>
        <w:rPr>
          <w:i/>
          <w:color w:val="231F20"/>
          <w:spacing w:val="-2"/>
          <w:sz w:val="27"/>
        </w:rPr>
        <w:t> </w:t>
      </w:r>
      <w:r>
        <w:rPr>
          <w:i/>
          <w:color w:val="231F20"/>
          <w:sz w:val="27"/>
        </w:rPr>
        <w:t>Bộ</w:t>
      </w:r>
      <w:r>
        <w:rPr>
          <w:i/>
          <w:color w:val="231F20"/>
          <w:spacing w:val="-2"/>
          <w:sz w:val="27"/>
        </w:rPr>
        <w:t> </w:t>
      </w:r>
      <w:r>
        <w:rPr>
          <w:i/>
          <w:color w:val="231F20"/>
          <w:sz w:val="27"/>
        </w:rPr>
        <w:t>Pháp</w:t>
      </w:r>
      <w:r>
        <w:rPr>
          <w:i/>
          <w:color w:val="231F20"/>
          <w:spacing w:val="-2"/>
          <w:sz w:val="27"/>
        </w:rPr>
        <w:t> </w:t>
      </w:r>
      <w:r>
        <w:rPr>
          <w:i/>
          <w:color w:val="231F20"/>
          <w:sz w:val="27"/>
        </w:rPr>
        <w:t>Tụ</w:t>
      </w:r>
      <w:r>
        <w:rPr>
          <w:i/>
          <w:color w:val="231F20"/>
          <w:spacing w:val="-2"/>
          <w:sz w:val="27"/>
        </w:rPr>
        <w:t> </w:t>
      </w:r>
      <w:r>
        <w:rPr>
          <w:color w:val="231F20"/>
          <w:sz w:val="27"/>
        </w:rPr>
        <w:t>(quyển</w:t>
      </w:r>
      <w:r>
        <w:rPr>
          <w:color w:val="231F20"/>
          <w:spacing w:val="-2"/>
          <w:sz w:val="27"/>
        </w:rPr>
        <w:t> </w:t>
      </w:r>
      <w:r>
        <w:rPr>
          <w:color w:val="231F20"/>
          <w:sz w:val="27"/>
        </w:rPr>
        <w:t>II</w:t>
      </w:r>
      <w:r>
        <w:rPr>
          <w:color w:val="231F20"/>
          <w:spacing w:val="-2"/>
          <w:sz w:val="27"/>
        </w:rPr>
        <w:t> </w:t>
      </w:r>
      <w:r>
        <w:rPr>
          <w:color w:val="231F20"/>
          <w:sz w:val="27"/>
        </w:rPr>
        <w:t>phần</w:t>
      </w:r>
      <w:r>
        <w:rPr>
          <w:color w:val="231F20"/>
          <w:spacing w:val="-2"/>
          <w:sz w:val="27"/>
        </w:rPr>
        <w:t> </w:t>
      </w:r>
      <w:r>
        <w:rPr>
          <w:color w:val="231F20"/>
          <w:sz w:val="27"/>
        </w:rPr>
        <w:t>IX,</w:t>
      </w:r>
      <w:r>
        <w:rPr>
          <w:color w:val="231F20"/>
          <w:spacing w:val="-2"/>
          <w:sz w:val="27"/>
        </w:rPr>
        <w:t> </w:t>
      </w:r>
      <w:r>
        <w:rPr>
          <w:color w:val="231F20"/>
          <w:sz w:val="27"/>
        </w:rPr>
        <w:t>chương III, đoạn 259) định nghĩa vicikicchā như sau:</w:t>
      </w:r>
    </w:p>
    <w:p>
      <w:pPr>
        <w:spacing w:before="116"/>
        <w:ind w:left="850" w:right="0" w:firstLine="0"/>
        <w:jc w:val="both"/>
        <w:rPr>
          <w:i/>
          <w:sz w:val="27"/>
        </w:rPr>
      </w:pPr>
      <w:r>
        <w:rPr>
          <w:i/>
          <w:color w:val="231F20"/>
          <w:sz w:val="27"/>
        </w:rPr>
        <w:t>…Đặc</w:t>
      </w:r>
      <w:r>
        <w:rPr>
          <w:i/>
          <w:color w:val="231F20"/>
          <w:spacing w:val="-13"/>
          <w:sz w:val="27"/>
        </w:rPr>
        <w:t> </w:t>
      </w:r>
      <w:r>
        <w:rPr>
          <w:i/>
          <w:color w:val="231F20"/>
          <w:sz w:val="27"/>
        </w:rPr>
        <w:t>tính</w:t>
      </w:r>
      <w:r>
        <w:rPr>
          <w:i/>
          <w:color w:val="231F20"/>
          <w:spacing w:val="-13"/>
          <w:sz w:val="27"/>
        </w:rPr>
        <w:t> </w:t>
      </w:r>
      <w:r>
        <w:rPr>
          <w:i/>
          <w:color w:val="231F20"/>
          <w:sz w:val="27"/>
        </w:rPr>
        <w:t>của</w:t>
      </w:r>
      <w:r>
        <w:rPr>
          <w:i/>
          <w:color w:val="231F20"/>
          <w:spacing w:val="-13"/>
          <w:sz w:val="27"/>
        </w:rPr>
        <w:t> </w:t>
      </w:r>
      <w:r>
        <w:rPr>
          <w:i/>
          <w:color w:val="231F20"/>
          <w:sz w:val="27"/>
        </w:rPr>
        <w:t>nó</w:t>
      </w:r>
      <w:r>
        <w:rPr>
          <w:i/>
          <w:color w:val="231F20"/>
          <w:spacing w:val="-13"/>
          <w:sz w:val="27"/>
        </w:rPr>
        <w:t> </w:t>
      </w:r>
      <w:r>
        <w:rPr>
          <w:i/>
          <w:color w:val="231F20"/>
          <w:sz w:val="27"/>
        </w:rPr>
        <w:t>là</w:t>
      </w:r>
      <w:r>
        <w:rPr>
          <w:i/>
          <w:color w:val="231F20"/>
          <w:spacing w:val="-13"/>
          <w:sz w:val="27"/>
        </w:rPr>
        <w:t> </w:t>
      </w:r>
      <w:r>
        <w:rPr>
          <w:i/>
          <w:color w:val="231F20"/>
          <w:sz w:val="27"/>
        </w:rPr>
        <w:t>lật</w:t>
      </w:r>
      <w:r>
        <w:rPr>
          <w:i/>
          <w:color w:val="231F20"/>
          <w:spacing w:val="-13"/>
          <w:sz w:val="27"/>
        </w:rPr>
        <w:t> </w:t>
      </w:r>
      <w:r>
        <w:rPr>
          <w:i/>
          <w:color w:val="231F20"/>
          <w:sz w:val="27"/>
        </w:rPr>
        <w:t>đi</w:t>
      </w:r>
      <w:r>
        <w:rPr>
          <w:i/>
          <w:color w:val="231F20"/>
          <w:spacing w:val="-13"/>
          <w:sz w:val="27"/>
        </w:rPr>
        <w:t> </w:t>
      </w:r>
      <w:r>
        <w:rPr>
          <w:i/>
          <w:color w:val="231F20"/>
          <w:sz w:val="27"/>
        </w:rPr>
        <w:t>lật</w:t>
      </w:r>
      <w:r>
        <w:rPr>
          <w:i/>
          <w:color w:val="231F20"/>
          <w:spacing w:val="-13"/>
          <w:sz w:val="27"/>
        </w:rPr>
        <w:t> </w:t>
      </w:r>
      <w:r>
        <w:rPr>
          <w:i/>
          <w:color w:val="231F20"/>
          <w:sz w:val="27"/>
        </w:rPr>
        <w:t>lại,</w:t>
      </w:r>
      <w:r>
        <w:rPr>
          <w:i/>
          <w:color w:val="231F20"/>
          <w:spacing w:val="-13"/>
          <w:sz w:val="27"/>
        </w:rPr>
        <w:t> </w:t>
      </w:r>
      <w:r>
        <w:rPr>
          <w:i/>
          <w:color w:val="231F20"/>
          <w:sz w:val="27"/>
        </w:rPr>
        <w:t>chức</w:t>
      </w:r>
      <w:r>
        <w:rPr>
          <w:i/>
          <w:color w:val="231F20"/>
          <w:spacing w:val="-13"/>
          <w:sz w:val="27"/>
        </w:rPr>
        <w:t> </w:t>
      </w:r>
      <w:r>
        <w:rPr>
          <w:i/>
          <w:color w:val="231F20"/>
          <w:sz w:val="27"/>
        </w:rPr>
        <w:t>năng</w:t>
      </w:r>
      <w:r>
        <w:rPr>
          <w:i/>
          <w:color w:val="231F20"/>
          <w:spacing w:val="-13"/>
          <w:sz w:val="27"/>
        </w:rPr>
        <w:t> </w:t>
      </w:r>
      <w:r>
        <w:rPr>
          <w:i/>
          <w:color w:val="231F20"/>
          <w:spacing w:val="-5"/>
          <w:sz w:val="27"/>
        </w:rPr>
        <w:t>là</w:t>
      </w:r>
    </w:p>
    <w:p>
      <w:pPr>
        <w:spacing w:after="0"/>
        <w:jc w:val="both"/>
        <w:rPr>
          <w:i/>
          <w:sz w:val="27"/>
        </w:rPr>
        <w:sectPr>
          <w:pgSz w:w="7660" w:h="11630"/>
          <w:pgMar w:header="779" w:footer="0" w:top="1100" w:bottom="280" w:left="850" w:right="850"/>
        </w:sectPr>
      </w:pPr>
    </w:p>
    <w:p>
      <w:pPr>
        <w:spacing w:line="256" w:lineRule="auto" w:before="241"/>
        <w:ind w:left="850" w:right="111" w:firstLine="0"/>
        <w:jc w:val="both"/>
        <w:rPr>
          <w:i/>
          <w:sz w:val="27"/>
        </w:rPr>
      </w:pPr>
      <w:r>
        <w:rPr>
          <w:i/>
          <w:color w:val="231F20"/>
          <w:sz w:val="27"/>
        </w:rPr>
        <w:t>chao động, biểu hiện là do dự và không chắc</w:t>
      </w:r>
      <w:r>
        <w:rPr>
          <w:i/>
          <w:color w:val="231F20"/>
          <w:sz w:val="27"/>
        </w:rPr>
        <w:t> chắn, cận nhân là phi như lý tác ý, và nó </w:t>
      </w:r>
      <w:r>
        <w:rPr>
          <w:i/>
          <w:color w:val="231F20"/>
          <w:sz w:val="27"/>
        </w:rPr>
        <w:t>cần được</w:t>
      </w:r>
      <w:r>
        <w:rPr>
          <w:i/>
          <w:color w:val="231F20"/>
          <w:spacing w:val="-14"/>
          <w:sz w:val="27"/>
        </w:rPr>
        <w:t> </w:t>
      </w:r>
      <w:r>
        <w:rPr>
          <w:i/>
          <w:color w:val="231F20"/>
          <w:sz w:val="27"/>
        </w:rPr>
        <w:t>coi</w:t>
      </w:r>
      <w:r>
        <w:rPr>
          <w:i/>
          <w:color w:val="231F20"/>
          <w:spacing w:val="-13"/>
          <w:sz w:val="27"/>
        </w:rPr>
        <w:t> </w:t>
      </w:r>
      <w:r>
        <w:rPr>
          <w:i/>
          <w:color w:val="231F20"/>
          <w:sz w:val="27"/>
        </w:rPr>
        <w:t>là</w:t>
      </w:r>
      <w:r>
        <w:rPr>
          <w:i/>
          <w:color w:val="231F20"/>
          <w:spacing w:val="-13"/>
          <w:sz w:val="27"/>
        </w:rPr>
        <w:t> </w:t>
      </w:r>
      <w:r>
        <w:rPr>
          <w:i/>
          <w:color w:val="231F20"/>
          <w:sz w:val="27"/>
        </w:rPr>
        <w:t>một</w:t>
      </w:r>
      <w:r>
        <w:rPr>
          <w:i/>
          <w:color w:val="231F20"/>
          <w:spacing w:val="-13"/>
          <w:sz w:val="27"/>
        </w:rPr>
        <w:t> </w:t>
      </w:r>
      <w:r>
        <w:rPr>
          <w:i/>
          <w:color w:val="231F20"/>
          <w:sz w:val="27"/>
        </w:rPr>
        <w:t>mối</w:t>
      </w:r>
      <w:r>
        <w:rPr>
          <w:i/>
          <w:color w:val="231F20"/>
          <w:spacing w:val="-13"/>
          <w:sz w:val="27"/>
        </w:rPr>
        <w:t> </w:t>
      </w:r>
      <w:r>
        <w:rPr>
          <w:i/>
          <w:color w:val="231F20"/>
          <w:sz w:val="27"/>
        </w:rPr>
        <w:t>nguy</w:t>
      </w:r>
      <w:r>
        <w:rPr>
          <w:i/>
          <w:color w:val="231F20"/>
          <w:spacing w:val="-13"/>
          <w:sz w:val="27"/>
        </w:rPr>
        <w:t> </w:t>
      </w:r>
      <w:r>
        <w:rPr>
          <w:i/>
          <w:color w:val="231F20"/>
          <w:sz w:val="27"/>
        </w:rPr>
        <w:t>đối</w:t>
      </w:r>
      <w:r>
        <w:rPr>
          <w:i/>
          <w:color w:val="231F20"/>
          <w:spacing w:val="-13"/>
          <w:sz w:val="27"/>
        </w:rPr>
        <w:t> </w:t>
      </w:r>
      <w:r>
        <w:rPr>
          <w:i/>
          <w:color w:val="231F20"/>
          <w:sz w:val="27"/>
        </w:rPr>
        <w:t>với</w:t>
      </w:r>
      <w:r>
        <w:rPr>
          <w:i/>
          <w:color w:val="231F20"/>
          <w:spacing w:val="-13"/>
          <w:sz w:val="27"/>
        </w:rPr>
        <w:t> </w:t>
      </w:r>
      <w:r>
        <w:rPr>
          <w:i/>
          <w:color w:val="231F20"/>
          <w:sz w:val="27"/>
        </w:rPr>
        <w:t>sự</w:t>
      </w:r>
      <w:r>
        <w:rPr>
          <w:i/>
          <w:color w:val="231F20"/>
          <w:spacing w:val="-13"/>
          <w:sz w:val="27"/>
        </w:rPr>
        <w:t> </w:t>
      </w:r>
      <w:r>
        <w:rPr>
          <w:i/>
          <w:color w:val="231F20"/>
          <w:sz w:val="27"/>
        </w:rPr>
        <w:t>chứng</w:t>
      </w:r>
      <w:r>
        <w:rPr>
          <w:i/>
          <w:color w:val="231F20"/>
          <w:spacing w:val="-13"/>
          <w:sz w:val="27"/>
        </w:rPr>
        <w:t> </w:t>
      </w:r>
      <w:r>
        <w:rPr>
          <w:i/>
          <w:color w:val="231F20"/>
          <w:spacing w:val="-4"/>
          <w:sz w:val="27"/>
        </w:rPr>
        <w:t>đạt.</w:t>
      </w:r>
    </w:p>
    <w:p>
      <w:pPr>
        <w:spacing w:line="256" w:lineRule="auto" w:before="109"/>
        <w:ind w:left="113" w:right="111" w:firstLine="396"/>
        <w:jc w:val="both"/>
        <w:rPr>
          <w:sz w:val="27"/>
        </w:rPr>
      </w:pPr>
      <w:r>
        <w:rPr>
          <w:i/>
          <w:color w:val="231F20"/>
          <w:sz w:val="27"/>
        </w:rPr>
        <w:t>Thanh Tịnh Đạo </w:t>
      </w:r>
      <w:r>
        <w:rPr>
          <w:color w:val="231F20"/>
          <w:sz w:val="27"/>
        </w:rPr>
        <w:t>(XIV, 177) cũng đưa ra định nghĩa tương tự.</w:t>
      </w:r>
    </w:p>
    <w:p>
      <w:pPr>
        <w:pStyle w:val="BodyText"/>
        <w:spacing w:line="256" w:lineRule="auto" w:before="111"/>
        <w:ind w:firstLine="396"/>
      </w:pPr>
      <w:r>
        <w:rPr>
          <w:color w:val="231F20"/>
        </w:rPr>
        <w:t>Khi có hoài nghi chúng ta “dao động”, ta </w:t>
      </w:r>
      <w:r>
        <w:rPr>
          <w:color w:val="231F20"/>
        </w:rPr>
        <w:t>không chắc chắn về thực tại. </w:t>
      </w:r>
      <w:r>
        <w:rPr>
          <w:i/>
          <w:color w:val="231F20"/>
        </w:rPr>
        <w:t>Bộ Pháp Tụ </w:t>
      </w:r>
      <w:r>
        <w:rPr>
          <w:color w:val="231F20"/>
        </w:rPr>
        <w:t>(đoạn 425) mô tả hoài nghi bằng nhiều cách và trong đó có đề cập đến “nắm bắt không chắc chắn”, “sự xơ cứng nơi tâm”. </w:t>
      </w:r>
      <w:r>
        <w:rPr>
          <w:i/>
          <w:color w:val="231F20"/>
        </w:rPr>
        <w:t>Chú Giải Bộ Pháp Tụ </w:t>
      </w:r>
      <w:r>
        <w:rPr>
          <w:color w:val="231F20"/>
        </w:rPr>
        <w:t>(phần IX, chương III, đoạn 259, 260) giải thích đoạn này như sau:</w:t>
      </w:r>
    </w:p>
    <w:p>
      <w:pPr>
        <w:spacing w:line="256" w:lineRule="auto" w:before="104"/>
        <w:ind w:left="850" w:right="111" w:firstLine="0"/>
        <w:jc w:val="both"/>
        <w:rPr>
          <w:i/>
          <w:sz w:val="27"/>
        </w:rPr>
      </w:pPr>
      <w:r>
        <w:rPr>
          <w:i/>
          <w:color w:val="231F20"/>
          <w:sz w:val="27"/>
        </w:rPr>
        <w:t>…“Dao động” là trạng thái không xác định</w:t>
      </w:r>
      <w:r>
        <w:rPr>
          <w:i/>
          <w:color w:val="231F20"/>
          <w:sz w:val="27"/>
        </w:rPr>
        <w:t> rõ</w:t>
      </w:r>
      <w:r>
        <w:rPr>
          <w:i/>
          <w:color w:val="231F20"/>
          <w:spacing w:val="-1"/>
          <w:sz w:val="27"/>
        </w:rPr>
        <w:t> </w:t>
      </w:r>
      <w:r>
        <w:rPr>
          <w:i/>
          <w:color w:val="231F20"/>
          <w:sz w:val="27"/>
        </w:rPr>
        <w:t>được,</w:t>
      </w:r>
      <w:r>
        <w:rPr>
          <w:i/>
          <w:color w:val="231F20"/>
          <w:spacing w:val="-1"/>
          <w:sz w:val="27"/>
        </w:rPr>
        <w:t> </w:t>
      </w:r>
      <w:r>
        <w:rPr>
          <w:i/>
          <w:color w:val="231F20"/>
          <w:sz w:val="27"/>
        </w:rPr>
        <w:t>như</w:t>
      </w:r>
      <w:r>
        <w:rPr>
          <w:i/>
          <w:color w:val="231F20"/>
          <w:spacing w:val="-1"/>
          <w:sz w:val="27"/>
        </w:rPr>
        <w:t> </w:t>
      </w:r>
      <w:r>
        <w:rPr>
          <w:i/>
          <w:color w:val="231F20"/>
          <w:sz w:val="27"/>
        </w:rPr>
        <w:t>thế</w:t>
      </w:r>
      <w:r>
        <w:rPr>
          <w:i/>
          <w:color w:val="231F20"/>
          <w:spacing w:val="-1"/>
          <w:sz w:val="27"/>
        </w:rPr>
        <w:t> </w:t>
      </w:r>
      <w:r>
        <w:rPr>
          <w:i/>
          <w:color w:val="231F20"/>
          <w:sz w:val="27"/>
        </w:rPr>
        <w:t>này,</w:t>
      </w:r>
      <w:r>
        <w:rPr>
          <w:i/>
          <w:color w:val="231F20"/>
          <w:spacing w:val="-1"/>
          <w:sz w:val="27"/>
        </w:rPr>
        <w:t> </w:t>
      </w:r>
      <w:r>
        <w:rPr>
          <w:i/>
          <w:color w:val="231F20"/>
          <w:sz w:val="27"/>
        </w:rPr>
        <w:t>“Cái</w:t>
      </w:r>
      <w:r>
        <w:rPr>
          <w:i/>
          <w:color w:val="231F20"/>
          <w:spacing w:val="-1"/>
          <w:sz w:val="27"/>
        </w:rPr>
        <w:t> </w:t>
      </w:r>
      <w:r>
        <w:rPr>
          <w:i/>
          <w:color w:val="231F20"/>
          <w:sz w:val="27"/>
        </w:rPr>
        <w:t>này</w:t>
      </w:r>
      <w:r>
        <w:rPr>
          <w:i/>
          <w:color w:val="231F20"/>
          <w:spacing w:val="-1"/>
          <w:sz w:val="27"/>
        </w:rPr>
        <w:t> </w:t>
      </w:r>
      <w:r>
        <w:rPr>
          <w:i/>
          <w:color w:val="231F20"/>
          <w:sz w:val="27"/>
        </w:rPr>
        <w:t>là</w:t>
      </w:r>
      <w:r>
        <w:rPr>
          <w:i/>
          <w:color w:val="231F20"/>
          <w:spacing w:val="-1"/>
          <w:sz w:val="27"/>
        </w:rPr>
        <w:t> </w:t>
      </w:r>
      <w:r>
        <w:rPr>
          <w:i/>
          <w:color w:val="231F20"/>
          <w:sz w:val="27"/>
        </w:rPr>
        <w:t>thường</w:t>
      </w:r>
      <w:r>
        <w:rPr>
          <w:i/>
          <w:color w:val="231F20"/>
          <w:spacing w:val="-1"/>
          <w:sz w:val="27"/>
        </w:rPr>
        <w:t> </w:t>
      </w:r>
      <w:r>
        <w:rPr>
          <w:i/>
          <w:color w:val="231F20"/>
          <w:sz w:val="27"/>
        </w:rPr>
        <w:t>hay vô thường?”. Bởi không am hiểu nên dẫn đến “nắm bắt không chắc chắn”….</w:t>
      </w:r>
    </w:p>
    <w:p>
      <w:pPr>
        <w:spacing w:line="256" w:lineRule="auto" w:before="108"/>
        <w:ind w:left="113" w:right="108" w:firstLine="396"/>
        <w:jc w:val="both"/>
        <w:rPr>
          <w:sz w:val="27"/>
        </w:rPr>
      </w:pPr>
      <w:r>
        <w:rPr>
          <w:color w:val="231F20"/>
          <w:sz w:val="27"/>
        </w:rPr>
        <w:t>Liên</w:t>
      </w:r>
      <w:r>
        <w:rPr>
          <w:color w:val="231F20"/>
          <w:spacing w:val="-4"/>
          <w:sz w:val="27"/>
        </w:rPr>
        <w:t> </w:t>
      </w:r>
      <w:r>
        <w:rPr>
          <w:color w:val="231F20"/>
          <w:sz w:val="27"/>
        </w:rPr>
        <w:t>quan</w:t>
      </w:r>
      <w:r>
        <w:rPr>
          <w:color w:val="231F20"/>
          <w:spacing w:val="-4"/>
          <w:sz w:val="27"/>
        </w:rPr>
        <w:t> </w:t>
      </w:r>
      <w:r>
        <w:rPr>
          <w:color w:val="231F20"/>
          <w:sz w:val="27"/>
        </w:rPr>
        <w:t>đến</w:t>
      </w:r>
      <w:r>
        <w:rPr>
          <w:color w:val="231F20"/>
          <w:spacing w:val="-4"/>
          <w:sz w:val="27"/>
        </w:rPr>
        <w:t> </w:t>
      </w:r>
      <w:r>
        <w:rPr>
          <w:color w:val="231F20"/>
          <w:sz w:val="27"/>
        </w:rPr>
        <w:t>chữ</w:t>
      </w:r>
      <w:r>
        <w:rPr>
          <w:color w:val="231F20"/>
          <w:spacing w:val="-4"/>
          <w:sz w:val="27"/>
        </w:rPr>
        <w:t> </w:t>
      </w:r>
      <w:r>
        <w:rPr>
          <w:color w:val="231F20"/>
          <w:sz w:val="27"/>
        </w:rPr>
        <w:t>“xơ</w:t>
      </w:r>
      <w:r>
        <w:rPr>
          <w:color w:val="231F20"/>
          <w:spacing w:val="-4"/>
          <w:sz w:val="27"/>
        </w:rPr>
        <w:t> </w:t>
      </w:r>
      <w:r>
        <w:rPr>
          <w:color w:val="231F20"/>
          <w:sz w:val="27"/>
        </w:rPr>
        <w:t>cứng”,</w:t>
      </w:r>
      <w:r>
        <w:rPr>
          <w:color w:val="231F20"/>
          <w:spacing w:val="-6"/>
          <w:sz w:val="27"/>
        </w:rPr>
        <w:t> </w:t>
      </w:r>
      <w:r>
        <w:rPr>
          <w:i/>
          <w:color w:val="231F20"/>
          <w:sz w:val="27"/>
        </w:rPr>
        <w:t>Chú</w:t>
      </w:r>
      <w:r>
        <w:rPr>
          <w:i/>
          <w:color w:val="231F20"/>
          <w:spacing w:val="-4"/>
          <w:sz w:val="27"/>
        </w:rPr>
        <w:t> </w:t>
      </w:r>
      <w:r>
        <w:rPr>
          <w:i/>
          <w:color w:val="231F20"/>
          <w:sz w:val="27"/>
        </w:rPr>
        <w:t>Giải</w:t>
      </w:r>
      <w:r>
        <w:rPr>
          <w:i/>
          <w:color w:val="231F20"/>
          <w:spacing w:val="-4"/>
          <w:sz w:val="27"/>
        </w:rPr>
        <w:t> </w:t>
      </w:r>
      <w:r>
        <w:rPr>
          <w:i/>
          <w:color w:val="231F20"/>
          <w:sz w:val="27"/>
        </w:rPr>
        <w:t>Bộ</w:t>
      </w:r>
      <w:r>
        <w:rPr>
          <w:i/>
          <w:color w:val="231F20"/>
          <w:spacing w:val="-4"/>
          <w:sz w:val="27"/>
        </w:rPr>
        <w:t> </w:t>
      </w:r>
      <w:r>
        <w:rPr>
          <w:i/>
          <w:color w:val="231F20"/>
          <w:sz w:val="27"/>
        </w:rPr>
        <w:t>Pháp</w:t>
      </w:r>
      <w:r>
        <w:rPr>
          <w:i/>
          <w:color w:val="231F20"/>
          <w:sz w:val="27"/>
        </w:rPr>
        <w:t> Tụ </w:t>
      </w:r>
      <w:r>
        <w:rPr>
          <w:color w:val="231F20"/>
          <w:sz w:val="27"/>
        </w:rPr>
        <w:t>nhận xét “tâm xơ cứng” là trạng thái không thể quyết định về đối tượng. Chúng ta đọc: “ Xơ </w:t>
      </w:r>
      <w:r>
        <w:rPr>
          <w:i/>
          <w:color w:val="231F20"/>
          <w:sz w:val="27"/>
        </w:rPr>
        <w:t>cứng</w:t>
      </w:r>
      <w:r>
        <w:rPr>
          <w:i/>
          <w:color w:val="231F20"/>
          <w:spacing w:val="80"/>
          <w:sz w:val="27"/>
        </w:rPr>
        <w:t> </w:t>
      </w:r>
      <w:r>
        <w:rPr>
          <w:i/>
          <w:color w:val="231F20"/>
          <w:sz w:val="27"/>
        </w:rPr>
        <w:t>là ý nghĩa. Vì trạng thái bối rối sinh khởi khiến tâm xơ cứng…</w:t>
      </w:r>
      <w:r>
        <w:rPr>
          <w:color w:val="231F20"/>
          <w:sz w:val="27"/>
        </w:rPr>
        <w:t>”</w:t>
      </w:r>
    </w:p>
    <w:p>
      <w:pPr>
        <w:pStyle w:val="BodyText"/>
        <w:spacing w:line="256" w:lineRule="auto" w:before="106"/>
        <w:ind w:firstLine="396"/>
      </w:pPr>
      <w:r>
        <w:rPr>
          <w:color w:val="231F20"/>
        </w:rPr>
        <w:t>Khi có hoài nghi, chúng ta thắc mắc về thực </w:t>
      </w:r>
      <w:r>
        <w:rPr>
          <w:color w:val="231F20"/>
        </w:rPr>
        <w:t>tại: “có phải là thế này hay thế kia?” Chúng ta phân vân, thí</w:t>
      </w:r>
      <w:r>
        <w:rPr>
          <w:color w:val="231F20"/>
          <w:spacing w:val="-8"/>
        </w:rPr>
        <w:t> </w:t>
      </w:r>
      <w:r>
        <w:rPr>
          <w:color w:val="231F20"/>
        </w:rPr>
        <w:t>dụ</w:t>
      </w:r>
      <w:r>
        <w:rPr>
          <w:color w:val="231F20"/>
          <w:spacing w:val="-8"/>
        </w:rPr>
        <w:t> </w:t>
      </w:r>
      <w:r>
        <w:rPr>
          <w:color w:val="231F20"/>
        </w:rPr>
        <w:t>như,</w:t>
      </w:r>
      <w:r>
        <w:rPr>
          <w:color w:val="231F20"/>
          <w:spacing w:val="-8"/>
        </w:rPr>
        <w:t> </w:t>
      </w:r>
      <w:r>
        <w:rPr>
          <w:color w:val="231F20"/>
        </w:rPr>
        <w:t>liệu</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này</w:t>
      </w:r>
      <w:r>
        <w:rPr>
          <w:color w:val="231F20"/>
          <w:spacing w:val="-8"/>
        </w:rPr>
        <w:t> </w:t>
      </w:r>
      <w:r>
        <w:rPr>
          <w:color w:val="231F20"/>
        </w:rPr>
        <w:t>là</w:t>
      </w:r>
      <w:r>
        <w:rPr>
          <w:color w:val="231F20"/>
          <w:spacing w:val="-8"/>
        </w:rPr>
        <w:t> </w:t>
      </w:r>
      <w:r>
        <w:rPr>
          <w:color w:val="231F20"/>
        </w:rPr>
        <w:t>thường</w:t>
      </w:r>
      <w:r>
        <w:rPr>
          <w:color w:val="231F20"/>
          <w:spacing w:val="-8"/>
        </w:rPr>
        <w:t> </w:t>
      </w:r>
      <w:r>
        <w:rPr>
          <w:color w:val="231F20"/>
        </w:rPr>
        <w:t>hay</w:t>
      </w:r>
      <w:r>
        <w:rPr>
          <w:color w:val="231F20"/>
          <w:spacing w:val="-8"/>
        </w:rPr>
        <w:t> </w:t>
      </w:r>
      <w:r>
        <w:rPr>
          <w:color w:val="231F20"/>
        </w:rPr>
        <w:t>vô</w:t>
      </w:r>
      <w:r>
        <w:rPr>
          <w:color w:val="231F20"/>
          <w:spacing w:val="-8"/>
        </w:rPr>
        <w:t> </w:t>
      </w:r>
      <w:r>
        <w:rPr>
          <w:color w:val="231F20"/>
        </w:rPr>
        <w:t>thường, hoặc liệu thực tại xuất hiện bây giờ là danh hay sắc. Khi</w:t>
      </w:r>
      <w:r>
        <w:rPr>
          <w:color w:val="231F20"/>
          <w:spacing w:val="-9"/>
        </w:rPr>
        <w:t> </w:t>
      </w:r>
      <w:r>
        <w:rPr>
          <w:color w:val="231F20"/>
        </w:rPr>
        <w:t>có</w:t>
      </w:r>
      <w:r>
        <w:rPr>
          <w:color w:val="231F20"/>
          <w:spacing w:val="-9"/>
        </w:rPr>
        <w:t> </w:t>
      </w:r>
      <w:r>
        <w:rPr>
          <w:color w:val="231F20"/>
        </w:rPr>
        <w:t>hoài</w:t>
      </w:r>
      <w:r>
        <w:rPr>
          <w:color w:val="231F20"/>
          <w:spacing w:val="-9"/>
        </w:rPr>
        <w:t> </w:t>
      </w:r>
      <w:r>
        <w:rPr>
          <w:color w:val="231F20"/>
        </w:rPr>
        <w:t>nghi</w:t>
      </w:r>
      <w:r>
        <w:rPr>
          <w:color w:val="231F20"/>
          <w:spacing w:val="-9"/>
        </w:rPr>
        <w:t> </w:t>
      </w:r>
      <w:r>
        <w:rPr>
          <w:color w:val="231F20"/>
        </w:rPr>
        <w:t>thì</w:t>
      </w:r>
      <w:r>
        <w:rPr>
          <w:color w:val="231F20"/>
          <w:spacing w:val="-9"/>
        </w:rPr>
        <w:t> </w:t>
      </w:r>
      <w:r>
        <w:rPr>
          <w:color w:val="231F20"/>
        </w:rPr>
        <w:t>tâm</w:t>
      </w:r>
      <w:r>
        <w:rPr>
          <w:color w:val="231F20"/>
          <w:spacing w:val="-9"/>
        </w:rPr>
        <w:t> </w:t>
      </w:r>
      <w:r>
        <w:rPr>
          <w:color w:val="231F20"/>
        </w:rPr>
        <w:t>trở</w:t>
      </w:r>
      <w:r>
        <w:rPr>
          <w:color w:val="231F20"/>
          <w:spacing w:val="-9"/>
        </w:rPr>
        <w:t> </w:t>
      </w:r>
      <w:r>
        <w:rPr>
          <w:color w:val="231F20"/>
        </w:rPr>
        <w:t>nên</w:t>
      </w:r>
      <w:r>
        <w:rPr>
          <w:color w:val="231F20"/>
          <w:spacing w:val="-9"/>
        </w:rPr>
        <w:t> </w:t>
      </w:r>
      <w:r>
        <w:rPr>
          <w:color w:val="231F20"/>
        </w:rPr>
        <w:t>xơ</w:t>
      </w:r>
      <w:r>
        <w:rPr>
          <w:color w:val="231F20"/>
          <w:spacing w:val="-9"/>
        </w:rPr>
        <w:t> </w:t>
      </w:r>
      <w:r>
        <w:rPr>
          <w:color w:val="231F20"/>
        </w:rPr>
        <w:t>cứng</w:t>
      </w:r>
      <w:r>
        <w:rPr>
          <w:color w:val="231F20"/>
          <w:spacing w:val="-9"/>
        </w:rPr>
        <w:t> </w:t>
      </w:r>
      <w:r>
        <w:rPr>
          <w:color w:val="231F20"/>
        </w:rPr>
        <w:t>và</w:t>
      </w:r>
      <w:r>
        <w:rPr>
          <w:color w:val="231F20"/>
          <w:spacing w:val="-9"/>
        </w:rPr>
        <w:t> </w:t>
      </w:r>
      <w:r>
        <w:rPr>
          <w:color w:val="231F20"/>
        </w:rPr>
        <w:t>không</w:t>
      </w:r>
      <w:r>
        <w:rPr>
          <w:color w:val="231F20"/>
          <w:spacing w:val="-9"/>
        </w:rPr>
        <w:t> </w:t>
      </w:r>
      <w:r>
        <w:rPr>
          <w:color w:val="231F20"/>
        </w:rPr>
        <w:t>dễ sử dụng, trong khi trạng thái dễ sử dụng là cần thiết để</w:t>
      </w:r>
      <w:r>
        <w:rPr>
          <w:color w:val="231F20"/>
          <w:spacing w:val="21"/>
        </w:rPr>
        <w:t> </w:t>
      </w:r>
      <w:r>
        <w:rPr>
          <w:color w:val="231F20"/>
        </w:rPr>
        <w:t>hiểu</w:t>
      </w:r>
      <w:r>
        <w:rPr>
          <w:color w:val="231F20"/>
          <w:spacing w:val="21"/>
        </w:rPr>
        <w:t> </w:t>
      </w:r>
      <w:r>
        <w:rPr>
          <w:color w:val="231F20"/>
        </w:rPr>
        <w:t>thực</w:t>
      </w:r>
      <w:r>
        <w:rPr>
          <w:color w:val="231F20"/>
          <w:spacing w:val="21"/>
        </w:rPr>
        <w:t> </w:t>
      </w:r>
      <w:r>
        <w:rPr>
          <w:color w:val="231F20"/>
        </w:rPr>
        <w:t>tại.</w:t>
      </w:r>
      <w:r>
        <w:rPr>
          <w:color w:val="231F20"/>
          <w:spacing w:val="21"/>
        </w:rPr>
        <w:t> </w:t>
      </w:r>
      <w:r>
        <w:rPr>
          <w:color w:val="231F20"/>
        </w:rPr>
        <w:t>Hoài</w:t>
      </w:r>
      <w:r>
        <w:rPr>
          <w:color w:val="231F20"/>
          <w:spacing w:val="21"/>
        </w:rPr>
        <w:t> </w:t>
      </w:r>
      <w:r>
        <w:rPr>
          <w:color w:val="231F20"/>
        </w:rPr>
        <w:t>nghi</w:t>
      </w:r>
      <w:r>
        <w:rPr>
          <w:color w:val="231F20"/>
          <w:spacing w:val="21"/>
        </w:rPr>
        <w:t> </w:t>
      </w:r>
      <w:r>
        <w:rPr>
          <w:color w:val="231F20"/>
        </w:rPr>
        <w:t>bị</w:t>
      </w:r>
      <w:r>
        <w:rPr>
          <w:color w:val="231F20"/>
          <w:spacing w:val="21"/>
        </w:rPr>
        <w:t> </w:t>
      </w:r>
      <w:r>
        <w:rPr>
          <w:color w:val="231F20"/>
        </w:rPr>
        <w:t>coi</w:t>
      </w:r>
      <w:r>
        <w:rPr>
          <w:color w:val="231F20"/>
          <w:spacing w:val="21"/>
        </w:rPr>
        <w:t> </w:t>
      </w:r>
      <w:r>
        <w:rPr>
          <w:color w:val="231F20"/>
        </w:rPr>
        <w:t>là</w:t>
      </w:r>
      <w:r>
        <w:rPr>
          <w:color w:val="231F20"/>
          <w:spacing w:val="21"/>
        </w:rPr>
        <w:t> </w:t>
      </w:r>
      <w:r>
        <w:rPr>
          <w:color w:val="231F20"/>
        </w:rPr>
        <w:t>“mối</w:t>
      </w:r>
      <w:r>
        <w:rPr>
          <w:color w:val="231F20"/>
          <w:spacing w:val="21"/>
        </w:rPr>
        <w:t> </w:t>
      </w:r>
      <w:r>
        <w:rPr>
          <w:color w:val="231F20"/>
        </w:rPr>
        <w:t>nguy</w:t>
      </w:r>
      <w:r>
        <w:rPr>
          <w:color w:val="231F20"/>
          <w:spacing w:val="21"/>
        </w:rPr>
        <w:t> </w:t>
      </w:r>
      <w:r>
        <w:rPr>
          <w:color w:val="231F20"/>
          <w:spacing w:val="-5"/>
        </w:rPr>
        <w:t>cho</w:t>
      </w:r>
    </w:p>
    <w:p>
      <w:pPr>
        <w:pStyle w:val="BodyText"/>
        <w:spacing w:after="0" w:line="256" w:lineRule="auto"/>
        <w:sectPr>
          <w:pgSz w:w="7660" w:h="11630"/>
          <w:pgMar w:header="779" w:footer="0" w:top="1100" w:bottom="280" w:left="850" w:right="850"/>
        </w:sectPr>
      </w:pPr>
    </w:p>
    <w:p>
      <w:pPr>
        <w:pStyle w:val="BodyText"/>
        <w:spacing w:line="249" w:lineRule="auto"/>
      </w:pPr>
      <w:r>
        <w:rPr>
          <w:color w:val="231F20"/>
        </w:rPr>
        <w:t>chứng</w:t>
      </w:r>
      <w:r>
        <w:rPr>
          <w:color w:val="231F20"/>
          <w:spacing w:val="-16"/>
        </w:rPr>
        <w:t> </w:t>
      </w:r>
      <w:r>
        <w:rPr>
          <w:color w:val="231F20"/>
        </w:rPr>
        <w:t>đạt”.</w:t>
      </w:r>
      <w:r>
        <w:rPr>
          <w:color w:val="231F20"/>
          <w:spacing w:val="-16"/>
        </w:rPr>
        <w:t> </w:t>
      </w:r>
      <w:r>
        <w:rPr>
          <w:color w:val="231F20"/>
        </w:rPr>
        <w:t>Khi</w:t>
      </w:r>
      <w:r>
        <w:rPr>
          <w:color w:val="231F20"/>
          <w:spacing w:val="-16"/>
        </w:rPr>
        <w:t> </w:t>
      </w:r>
      <w:r>
        <w:rPr>
          <w:color w:val="231F20"/>
        </w:rPr>
        <w:t>có</w:t>
      </w:r>
      <w:r>
        <w:rPr>
          <w:color w:val="231F20"/>
          <w:spacing w:val="-16"/>
        </w:rPr>
        <w:t> </w:t>
      </w:r>
      <w:r>
        <w:rPr>
          <w:color w:val="231F20"/>
        </w:rPr>
        <w:t>hoài</w:t>
      </w:r>
      <w:r>
        <w:rPr>
          <w:color w:val="231F20"/>
          <w:spacing w:val="-16"/>
        </w:rPr>
        <w:t> </w:t>
      </w:r>
      <w:r>
        <w:rPr>
          <w:color w:val="231F20"/>
        </w:rPr>
        <w:t>nghi</w:t>
      </w:r>
      <w:r>
        <w:rPr>
          <w:color w:val="231F20"/>
          <w:spacing w:val="-16"/>
        </w:rPr>
        <w:t> </w:t>
      </w:r>
      <w:r>
        <w:rPr>
          <w:color w:val="231F20"/>
        </w:rPr>
        <w:t>ta</w:t>
      </w:r>
      <w:r>
        <w:rPr>
          <w:color w:val="231F20"/>
          <w:spacing w:val="-16"/>
        </w:rPr>
        <w:t> </w:t>
      </w:r>
      <w:r>
        <w:rPr>
          <w:color w:val="231F20"/>
        </w:rPr>
        <w:t>không</w:t>
      </w:r>
      <w:r>
        <w:rPr>
          <w:color w:val="231F20"/>
          <w:spacing w:val="-16"/>
        </w:rPr>
        <w:t> </w:t>
      </w:r>
      <w:r>
        <w:rPr>
          <w:color w:val="231F20"/>
        </w:rPr>
        <w:t>thể</w:t>
      </w:r>
      <w:r>
        <w:rPr>
          <w:color w:val="231F20"/>
          <w:spacing w:val="-16"/>
        </w:rPr>
        <w:t> </w:t>
      </w:r>
      <w:r>
        <w:rPr>
          <w:color w:val="231F20"/>
        </w:rPr>
        <w:t>chuyên</w:t>
      </w:r>
      <w:r>
        <w:rPr>
          <w:color w:val="231F20"/>
          <w:spacing w:val="-16"/>
        </w:rPr>
        <w:t> </w:t>
      </w:r>
      <w:r>
        <w:rPr>
          <w:color w:val="231F20"/>
        </w:rPr>
        <w:t>tâm vào việc phát triển tâm trí.</w:t>
      </w:r>
    </w:p>
    <w:p>
      <w:pPr>
        <w:pStyle w:val="BodyText"/>
        <w:spacing w:line="249" w:lineRule="auto" w:before="115"/>
        <w:ind w:firstLine="396"/>
      </w:pPr>
      <w:r>
        <w:rPr>
          <w:color w:val="231F20"/>
        </w:rPr>
        <w:t>Hoài nghi khác với vô minh (moha) tức là </w:t>
      </w:r>
      <w:r>
        <w:rPr>
          <w:color w:val="231F20"/>
        </w:rPr>
        <w:t>không biết</w:t>
      </w:r>
      <w:r>
        <w:rPr>
          <w:color w:val="231F20"/>
          <w:spacing w:val="-5"/>
        </w:rPr>
        <w:t> </w:t>
      </w:r>
      <w:r>
        <w:rPr>
          <w:color w:val="231F20"/>
        </w:rPr>
        <w:t>thực</w:t>
      </w:r>
      <w:r>
        <w:rPr>
          <w:color w:val="231F20"/>
          <w:spacing w:val="-5"/>
        </w:rPr>
        <w:t> </w:t>
      </w:r>
      <w:r>
        <w:rPr>
          <w:color w:val="231F20"/>
        </w:rPr>
        <w:t>tại.</w:t>
      </w:r>
      <w:r>
        <w:rPr>
          <w:color w:val="231F20"/>
          <w:spacing w:val="-5"/>
        </w:rPr>
        <w:t> </w:t>
      </w:r>
      <w:r>
        <w:rPr>
          <w:color w:val="231F20"/>
        </w:rPr>
        <w:t>Nhưng</w:t>
      </w:r>
      <w:r>
        <w:rPr>
          <w:color w:val="231F20"/>
          <w:spacing w:val="-4"/>
        </w:rPr>
        <w:t> </w:t>
      </w:r>
      <w:r>
        <w:rPr>
          <w:color w:val="231F20"/>
        </w:rPr>
        <w:t>một</w:t>
      </w:r>
      <w:r>
        <w:rPr>
          <w:color w:val="231F20"/>
          <w:spacing w:val="-4"/>
        </w:rPr>
        <w:t> </w:t>
      </w:r>
      <w:r>
        <w:rPr>
          <w:color w:val="231F20"/>
        </w:rPr>
        <w:t>khi</w:t>
      </w:r>
      <w:r>
        <w:rPr>
          <w:color w:val="231F20"/>
          <w:spacing w:val="-4"/>
        </w:rPr>
        <w:t> </w:t>
      </w:r>
      <w:r>
        <w:rPr>
          <w:color w:val="231F20"/>
        </w:rPr>
        <w:t>có</w:t>
      </w:r>
      <w:r>
        <w:rPr>
          <w:color w:val="231F20"/>
          <w:spacing w:val="-5"/>
        </w:rPr>
        <w:t> </w:t>
      </w:r>
      <w:r>
        <w:rPr>
          <w:color w:val="231F20"/>
        </w:rPr>
        <w:t>hoài</w:t>
      </w:r>
      <w:r>
        <w:rPr>
          <w:color w:val="231F20"/>
          <w:spacing w:val="-4"/>
        </w:rPr>
        <w:t> </w:t>
      </w:r>
      <w:r>
        <w:rPr>
          <w:color w:val="231F20"/>
        </w:rPr>
        <w:t>nghi</w:t>
      </w:r>
      <w:r>
        <w:rPr>
          <w:color w:val="231F20"/>
          <w:spacing w:val="-4"/>
        </w:rPr>
        <w:t> </w:t>
      </w:r>
      <w:r>
        <w:rPr>
          <w:color w:val="231F20"/>
        </w:rPr>
        <w:t>thì</w:t>
      </w:r>
      <w:r>
        <w:rPr>
          <w:color w:val="231F20"/>
          <w:spacing w:val="-4"/>
        </w:rPr>
        <w:t> </w:t>
      </w:r>
      <w:r>
        <w:rPr>
          <w:color w:val="231F20"/>
        </w:rPr>
        <w:t>cũng</w:t>
      </w:r>
      <w:r>
        <w:rPr>
          <w:color w:val="231F20"/>
          <w:spacing w:val="-5"/>
        </w:rPr>
        <w:t> </w:t>
      </w:r>
      <w:r>
        <w:rPr>
          <w:color w:val="231F20"/>
        </w:rPr>
        <w:t>có si, tâm sở đi kèm với mọi pháp bất thiện. Khi hoài nghi</w:t>
      </w:r>
      <w:r>
        <w:rPr>
          <w:color w:val="231F20"/>
          <w:spacing w:val="-8"/>
        </w:rPr>
        <w:t> </w:t>
      </w:r>
      <w:r>
        <w:rPr>
          <w:color w:val="231F20"/>
        </w:rPr>
        <w:t>sinh</w:t>
      </w:r>
      <w:r>
        <w:rPr>
          <w:color w:val="231F20"/>
          <w:spacing w:val="-8"/>
        </w:rPr>
        <w:t> </w:t>
      </w:r>
      <w:r>
        <w:rPr>
          <w:color w:val="231F20"/>
        </w:rPr>
        <w:t>kèm</w:t>
      </w:r>
      <w:r>
        <w:rPr>
          <w:color w:val="231F20"/>
          <w:spacing w:val="-8"/>
        </w:rPr>
        <w:t> </w:t>
      </w:r>
      <w:r>
        <w:rPr>
          <w:color w:val="231F20"/>
        </w:rPr>
        <w:t>với</w:t>
      </w:r>
      <w:r>
        <w:rPr>
          <w:color w:val="231F20"/>
          <w:spacing w:val="-8"/>
        </w:rPr>
        <w:t> </w:t>
      </w:r>
      <w:r>
        <w:rPr>
          <w:color w:val="231F20"/>
        </w:rPr>
        <w:t>tâm</w:t>
      </w:r>
      <w:r>
        <w:rPr>
          <w:color w:val="231F20"/>
          <w:spacing w:val="-8"/>
        </w:rPr>
        <w:t> </w:t>
      </w:r>
      <w:r>
        <w:rPr>
          <w:color w:val="231F20"/>
        </w:rPr>
        <w:t>bất</w:t>
      </w:r>
      <w:r>
        <w:rPr>
          <w:color w:val="231F20"/>
          <w:spacing w:val="-8"/>
        </w:rPr>
        <w:t> </w:t>
      </w:r>
      <w:r>
        <w:rPr>
          <w:color w:val="231F20"/>
        </w:rPr>
        <w:t>thiện,</w:t>
      </w:r>
      <w:r>
        <w:rPr>
          <w:color w:val="231F20"/>
          <w:spacing w:val="-8"/>
        </w:rPr>
        <w:t> </w:t>
      </w:r>
      <w:r>
        <w:rPr>
          <w:color w:val="231F20"/>
        </w:rPr>
        <w:t>thì</w:t>
      </w:r>
      <w:r>
        <w:rPr>
          <w:color w:val="231F20"/>
          <w:spacing w:val="-8"/>
        </w:rPr>
        <w:t> </w:t>
      </w:r>
      <w:r>
        <w:rPr>
          <w:color w:val="231F20"/>
        </w:rPr>
        <w:t>không</w:t>
      </w:r>
      <w:r>
        <w:rPr>
          <w:color w:val="231F20"/>
          <w:spacing w:val="-8"/>
        </w:rPr>
        <w:t> </w:t>
      </w:r>
      <w:r>
        <w:rPr>
          <w:color w:val="231F20"/>
        </w:rPr>
        <w:t>thể</w:t>
      </w:r>
      <w:r>
        <w:rPr>
          <w:color w:val="231F20"/>
          <w:spacing w:val="-8"/>
        </w:rPr>
        <w:t> </w:t>
      </w:r>
      <w:r>
        <w:rPr>
          <w:color w:val="231F20"/>
        </w:rPr>
        <w:t>có</w:t>
      </w:r>
      <w:r>
        <w:rPr>
          <w:color w:val="231F20"/>
          <w:spacing w:val="-8"/>
        </w:rPr>
        <w:t> </w:t>
      </w:r>
      <w:r>
        <w:rPr>
          <w:color w:val="231F20"/>
        </w:rPr>
        <w:t>tâm sở quyết định (adhimokkha), loại tâm sở ‘xác quyết về</w:t>
      </w:r>
      <w:r>
        <w:rPr>
          <w:color w:val="231F20"/>
          <w:spacing w:val="-15"/>
        </w:rPr>
        <w:t> </w:t>
      </w:r>
      <w:r>
        <w:rPr>
          <w:color w:val="231F20"/>
        </w:rPr>
        <w:t>đối</w:t>
      </w:r>
      <w:r>
        <w:rPr>
          <w:color w:val="231F20"/>
          <w:spacing w:val="-15"/>
        </w:rPr>
        <w:t> </w:t>
      </w:r>
      <w:r>
        <w:rPr>
          <w:color w:val="231F20"/>
        </w:rPr>
        <w:t>tượng’,</w:t>
      </w:r>
      <w:r>
        <w:rPr>
          <w:color w:val="231F20"/>
          <w:spacing w:val="-15"/>
        </w:rPr>
        <w:t> </w:t>
      </w:r>
      <w:r>
        <w:rPr>
          <w:color w:val="231F20"/>
        </w:rPr>
        <w:t>cũng</w:t>
      </w:r>
      <w:r>
        <w:rPr>
          <w:color w:val="231F20"/>
          <w:spacing w:val="-15"/>
        </w:rPr>
        <w:t> </w:t>
      </w:r>
      <w:r>
        <w:rPr>
          <w:color w:val="231F20"/>
        </w:rPr>
        <w:t>không</w:t>
      </w:r>
      <w:r>
        <w:rPr>
          <w:color w:val="231F20"/>
          <w:spacing w:val="-15"/>
        </w:rPr>
        <w:t> </w:t>
      </w:r>
      <w:r>
        <w:rPr>
          <w:color w:val="231F20"/>
        </w:rPr>
        <w:t>thể</w:t>
      </w:r>
      <w:r>
        <w:rPr>
          <w:color w:val="231F20"/>
          <w:spacing w:val="-15"/>
        </w:rPr>
        <w:t> </w:t>
      </w:r>
      <w:r>
        <w:rPr>
          <w:color w:val="231F20"/>
        </w:rPr>
        <w:t>có</w:t>
      </w:r>
      <w:r>
        <w:rPr>
          <w:color w:val="231F20"/>
          <w:spacing w:val="-15"/>
        </w:rPr>
        <w:t> </w:t>
      </w:r>
      <w:r>
        <w:rPr>
          <w:color w:val="231F20"/>
        </w:rPr>
        <w:t>tâm</w:t>
      </w:r>
      <w:r>
        <w:rPr>
          <w:color w:val="231F20"/>
          <w:spacing w:val="-15"/>
        </w:rPr>
        <w:t> </w:t>
      </w:r>
      <w:r>
        <w:rPr>
          <w:color w:val="231F20"/>
        </w:rPr>
        <w:t>sở</w:t>
      </w:r>
      <w:r>
        <w:rPr>
          <w:color w:val="231F20"/>
          <w:spacing w:val="-15"/>
        </w:rPr>
        <w:t> </w:t>
      </w:r>
      <w:r>
        <w:rPr>
          <w:color w:val="231F20"/>
        </w:rPr>
        <w:t>dục</w:t>
      </w:r>
      <w:r>
        <w:rPr>
          <w:color w:val="231F20"/>
          <w:spacing w:val="-15"/>
        </w:rPr>
        <w:t> </w:t>
      </w:r>
      <w:r>
        <w:rPr>
          <w:color w:val="231F20"/>
        </w:rPr>
        <w:t>(chanda) tâm</w:t>
      </w:r>
      <w:r>
        <w:rPr>
          <w:color w:val="231F20"/>
          <w:spacing w:val="-5"/>
        </w:rPr>
        <w:t> </w:t>
      </w:r>
      <w:r>
        <w:rPr>
          <w:color w:val="231F20"/>
        </w:rPr>
        <w:t>sở</w:t>
      </w:r>
      <w:r>
        <w:rPr>
          <w:color w:val="231F20"/>
          <w:spacing w:val="-5"/>
        </w:rPr>
        <w:t> </w:t>
      </w:r>
      <w:r>
        <w:rPr>
          <w:color w:val="231F20"/>
        </w:rPr>
        <w:t>‘tìm</w:t>
      </w:r>
      <w:r>
        <w:rPr>
          <w:color w:val="231F20"/>
          <w:spacing w:val="-5"/>
        </w:rPr>
        <w:t> </w:t>
      </w:r>
      <w:r>
        <w:rPr>
          <w:color w:val="231F20"/>
        </w:rPr>
        <w:t>kiếm</w:t>
      </w:r>
      <w:r>
        <w:rPr>
          <w:color w:val="231F20"/>
          <w:spacing w:val="-5"/>
        </w:rPr>
        <w:t> </w:t>
      </w:r>
      <w:r>
        <w:rPr>
          <w:color w:val="231F20"/>
        </w:rPr>
        <w:t>đối</w:t>
      </w:r>
      <w:r>
        <w:rPr>
          <w:color w:val="231F20"/>
          <w:spacing w:val="-5"/>
        </w:rPr>
        <w:t> </w:t>
      </w:r>
      <w:r>
        <w:rPr>
          <w:color w:val="231F20"/>
        </w:rPr>
        <w:t>tượng’</w:t>
      </w:r>
      <w:r>
        <w:rPr>
          <w:color w:val="231F20"/>
          <w:spacing w:val="-25"/>
        </w:rPr>
        <w:t> </w:t>
      </w:r>
      <w:r>
        <w:rPr>
          <w:color w:val="231F20"/>
        </w:rPr>
        <w:t>và</w:t>
      </w:r>
      <w:r>
        <w:rPr>
          <w:color w:val="231F20"/>
          <w:spacing w:val="-5"/>
        </w:rPr>
        <w:t> </w:t>
      </w:r>
      <w:r>
        <w:rPr>
          <w:color w:val="231F20"/>
        </w:rPr>
        <w:t>muốn</w:t>
      </w:r>
      <w:r>
        <w:rPr>
          <w:color w:val="231F20"/>
          <w:spacing w:val="-5"/>
        </w:rPr>
        <w:t> </w:t>
      </w:r>
      <w:r>
        <w:rPr>
          <w:color w:val="231F20"/>
        </w:rPr>
        <w:t>có</w:t>
      </w:r>
      <w:r>
        <w:rPr>
          <w:color w:val="231F20"/>
          <w:spacing w:val="-5"/>
        </w:rPr>
        <w:t> </w:t>
      </w:r>
      <w:r>
        <w:rPr>
          <w:color w:val="231F20"/>
        </w:rPr>
        <w:t>đối</w:t>
      </w:r>
      <w:r>
        <w:rPr>
          <w:color w:val="231F20"/>
          <w:spacing w:val="-5"/>
        </w:rPr>
        <w:t> tượng</w:t>
      </w:r>
      <w:r>
        <w:rPr>
          <w:color w:val="231F20"/>
          <w:spacing w:val="-5"/>
          <w:vertAlign w:val="superscript"/>
        </w:rPr>
        <w:t>134</w:t>
      </w:r>
      <w:r>
        <w:rPr>
          <w:color w:val="231F20"/>
          <w:spacing w:val="-5"/>
          <w:vertAlign w:val="baseline"/>
        </w:rPr>
        <w:t>.</w:t>
      </w:r>
    </w:p>
    <w:p>
      <w:pPr>
        <w:pStyle w:val="BodyText"/>
        <w:spacing w:line="249" w:lineRule="auto" w:before="122"/>
        <w:ind w:firstLine="396"/>
      </w:pPr>
      <w:r>
        <w:rPr>
          <w:color w:val="231F20"/>
        </w:rPr>
        <w:t>Cận nhân của hoài nghi chính là “phi như lý </w:t>
      </w:r>
      <w:r>
        <w:rPr>
          <w:color w:val="231F20"/>
        </w:rPr>
        <w:t>tác ý” với đối tượng được kinh nghiệm tại thời điểm đó. Chúng ta đọc trong </w:t>
      </w:r>
      <w:r>
        <w:rPr>
          <w:i/>
          <w:color w:val="231F20"/>
        </w:rPr>
        <w:t>Tăng Chi Bộ Kinh </w:t>
      </w:r>
      <w:r>
        <w:rPr>
          <w:color w:val="231F20"/>
        </w:rPr>
        <w:t>(chương Một Pháp, II. Phẩm đoạn triền cái, I. </w:t>
      </w:r>
      <w:r>
        <w:rPr>
          <w:i/>
          <w:color w:val="231F20"/>
        </w:rPr>
        <w:t>Tịnh tướng</w:t>
      </w:r>
      <w:r>
        <w:rPr>
          <w:color w:val="231F20"/>
        </w:rPr>
        <w:t>, khổ 5) rằng Đức Phật đã nói với các Tỳ-kheo như sau:</w:t>
      </w:r>
    </w:p>
    <w:p>
      <w:pPr>
        <w:spacing w:line="249" w:lineRule="auto" w:before="119"/>
        <w:ind w:left="850" w:right="111" w:firstLine="0"/>
        <w:jc w:val="both"/>
        <w:rPr>
          <w:i/>
          <w:sz w:val="27"/>
        </w:rPr>
      </w:pPr>
      <w:r>
        <w:rPr>
          <w:i/>
          <w:color w:val="231F20"/>
          <w:sz w:val="27"/>
        </w:rPr>
        <w:t>Ta</w:t>
      </w:r>
      <w:r>
        <w:rPr>
          <w:i/>
          <w:color w:val="231F20"/>
          <w:spacing w:val="-13"/>
          <w:sz w:val="27"/>
        </w:rPr>
        <w:t> </w:t>
      </w:r>
      <w:r>
        <w:rPr>
          <w:i/>
          <w:color w:val="231F20"/>
          <w:sz w:val="27"/>
        </w:rPr>
        <w:t>không</w:t>
      </w:r>
      <w:r>
        <w:rPr>
          <w:i/>
          <w:color w:val="231F20"/>
          <w:spacing w:val="-13"/>
          <w:sz w:val="27"/>
        </w:rPr>
        <w:t> </w:t>
      </w:r>
      <w:r>
        <w:rPr>
          <w:i/>
          <w:color w:val="231F20"/>
          <w:sz w:val="27"/>
        </w:rPr>
        <w:t>thấy</w:t>
      </w:r>
      <w:r>
        <w:rPr>
          <w:i/>
          <w:color w:val="231F20"/>
          <w:spacing w:val="-13"/>
          <w:sz w:val="27"/>
        </w:rPr>
        <w:t> </w:t>
      </w:r>
      <w:r>
        <w:rPr>
          <w:i/>
          <w:color w:val="231F20"/>
          <w:sz w:val="27"/>
        </w:rPr>
        <w:t>một</w:t>
      </w:r>
      <w:r>
        <w:rPr>
          <w:i/>
          <w:color w:val="231F20"/>
          <w:spacing w:val="-13"/>
          <w:sz w:val="27"/>
        </w:rPr>
        <w:t> </w:t>
      </w:r>
      <w:r>
        <w:rPr>
          <w:i/>
          <w:color w:val="231F20"/>
          <w:sz w:val="27"/>
        </w:rPr>
        <w:t>pháp</w:t>
      </w:r>
      <w:r>
        <w:rPr>
          <w:i/>
          <w:color w:val="231F20"/>
          <w:spacing w:val="-13"/>
          <w:sz w:val="27"/>
        </w:rPr>
        <w:t> </w:t>
      </w:r>
      <w:r>
        <w:rPr>
          <w:i/>
          <w:color w:val="231F20"/>
          <w:sz w:val="27"/>
        </w:rPr>
        <w:t>nào</w:t>
      </w:r>
      <w:r>
        <w:rPr>
          <w:i/>
          <w:color w:val="231F20"/>
          <w:spacing w:val="-13"/>
          <w:sz w:val="27"/>
        </w:rPr>
        <w:t> </w:t>
      </w:r>
      <w:r>
        <w:rPr>
          <w:i/>
          <w:color w:val="231F20"/>
          <w:sz w:val="27"/>
        </w:rPr>
        <w:t>khác,</w:t>
      </w:r>
      <w:r>
        <w:rPr>
          <w:i/>
          <w:color w:val="231F20"/>
          <w:spacing w:val="-13"/>
          <w:sz w:val="27"/>
        </w:rPr>
        <w:t> </w:t>
      </w:r>
      <w:r>
        <w:rPr>
          <w:i/>
          <w:color w:val="231F20"/>
          <w:sz w:val="27"/>
        </w:rPr>
        <w:t>này</w:t>
      </w:r>
      <w:r>
        <w:rPr>
          <w:i/>
          <w:color w:val="231F20"/>
          <w:spacing w:val="-13"/>
          <w:sz w:val="27"/>
        </w:rPr>
        <w:t> </w:t>
      </w:r>
      <w:r>
        <w:rPr>
          <w:i/>
          <w:color w:val="231F20"/>
          <w:sz w:val="27"/>
        </w:rPr>
        <w:t>các</w:t>
      </w:r>
      <w:r>
        <w:rPr>
          <w:i/>
          <w:color w:val="231F20"/>
          <w:spacing w:val="-13"/>
          <w:sz w:val="27"/>
        </w:rPr>
        <w:t> </w:t>
      </w:r>
      <w:r>
        <w:rPr>
          <w:i/>
          <w:color w:val="231F20"/>
          <w:sz w:val="27"/>
        </w:rPr>
        <w:t>Tỳ-kheo,</w:t>
      </w:r>
      <w:r>
        <w:rPr>
          <w:i/>
          <w:color w:val="231F20"/>
          <w:spacing w:val="-10"/>
          <w:sz w:val="27"/>
        </w:rPr>
        <w:t> </w:t>
      </w:r>
      <w:r>
        <w:rPr>
          <w:i/>
          <w:color w:val="231F20"/>
          <w:sz w:val="27"/>
        </w:rPr>
        <w:t>đưa</w:t>
      </w:r>
      <w:r>
        <w:rPr>
          <w:i/>
          <w:color w:val="231F20"/>
          <w:spacing w:val="-10"/>
          <w:sz w:val="27"/>
        </w:rPr>
        <w:t> </w:t>
      </w:r>
      <w:r>
        <w:rPr>
          <w:i/>
          <w:color w:val="231F20"/>
          <w:sz w:val="27"/>
        </w:rPr>
        <w:t>đến</w:t>
      </w:r>
      <w:r>
        <w:rPr>
          <w:i/>
          <w:color w:val="231F20"/>
          <w:spacing w:val="-10"/>
          <w:sz w:val="27"/>
        </w:rPr>
        <w:t> </w:t>
      </w:r>
      <w:r>
        <w:rPr>
          <w:i/>
          <w:color w:val="231F20"/>
          <w:sz w:val="27"/>
        </w:rPr>
        <w:t>nghi</w:t>
      </w:r>
      <w:r>
        <w:rPr>
          <w:i/>
          <w:color w:val="231F20"/>
          <w:spacing w:val="-10"/>
          <w:sz w:val="27"/>
        </w:rPr>
        <w:t> </w:t>
      </w:r>
      <w:r>
        <w:rPr>
          <w:i/>
          <w:color w:val="231F20"/>
          <w:sz w:val="27"/>
        </w:rPr>
        <w:t>hoặc</w:t>
      </w:r>
      <w:r>
        <w:rPr>
          <w:i/>
          <w:color w:val="231F20"/>
          <w:spacing w:val="-10"/>
          <w:sz w:val="27"/>
        </w:rPr>
        <w:t> </w:t>
      </w:r>
      <w:r>
        <w:rPr>
          <w:i/>
          <w:color w:val="231F20"/>
          <w:sz w:val="27"/>
        </w:rPr>
        <w:t>chưa</w:t>
      </w:r>
      <w:r>
        <w:rPr>
          <w:i/>
          <w:color w:val="231F20"/>
          <w:spacing w:val="-10"/>
          <w:sz w:val="27"/>
        </w:rPr>
        <w:t> </w:t>
      </w:r>
      <w:r>
        <w:rPr>
          <w:i/>
          <w:color w:val="231F20"/>
          <w:sz w:val="27"/>
        </w:rPr>
        <w:t>sanh</w:t>
      </w:r>
      <w:r>
        <w:rPr>
          <w:i/>
          <w:color w:val="231F20"/>
          <w:spacing w:val="-10"/>
          <w:sz w:val="27"/>
        </w:rPr>
        <w:t> </w:t>
      </w:r>
      <w:r>
        <w:rPr>
          <w:i/>
          <w:color w:val="231F20"/>
          <w:sz w:val="27"/>
        </w:rPr>
        <w:t>được</w:t>
      </w:r>
      <w:r>
        <w:rPr>
          <w:i/>
          <w:color w:val="231F20"/>
          <w:spacing w:val="-10"/>
          <w:sz w:val="27"/>
        </w:rPr>
        <w:t> </w:t>
      </w:r>
      <w:r>
        <w:rPr>
          <w:i/>
          <w:color w:val="231F20"/>
          <w:sz w:val="27"/>
        </w:rPr>
        <w:t>sanh</w:t>
      </w:r>
      <w:r>
        <w:rPr>
          <w:i/>
          <w:color w:val="231F20"/>
          <w:sz w:val="27"/>
        </w:rPr>
        <w:t> khởi,</w:t>
      </w:r>
      <w:r>
        <w:rPr>
          <w:i/>
          <w:color w:val="231F20"/>
          <w:spacing w:val="-9"/>
          <w:sz w:val="27"/>
        </w:rPr>
        <w:t> </w:t>
      </w:r>
      <w:r>
        <w:rPr>
          <w:i/>
          <w:color w:val="231F20"/>
          <w:sz w:val="27"/>
        </w:rPr>
        <w:t>hay</w:t>
      </w:r>
      <w:r>
        <w:rPr>
          <w:i/>
          <w:color w:val="231F20"/>
          <w:spacing w:val="-9"/>
          <w:sz w:val="27"/>
        </w:rPr>
        <w:t> </w:t>
      </w:r>
      <w:r>
        <w:rPr>
          <w:i/>
          <w:color w:val="231F20"/>
          <w:sz w:val="27"/>
        </w:rPr>
        <w:t>nghi</w:t>
      </w:r>
      <w:r>
        <w:rPr>
          <w:i/>
          <w:color w:val="231F20"/>
          <w:spacing w:val="-9"/>
          <w:sz w:val="27"/>
        </w:rPr>
        <w:t> </w:t>
      </w:r>
      <w:r>
        <w:rPr>
          <w:i/>
          <w:color w:val="231F20"/>
          <w:sz w:val="27"/>
        </w:rPr>
        <w:t>hoặc</w:t>
      </w:r>
      <w:r>
        <w:rPr>
          <w:i/>
          <w:color w:val="231F20"/>
          <w:spacing w:val="-9"/>
          <w:sz w:val="27"/>
        </w:rPr>
        <w:t> </w:t>
      </w:r>
      <w:r>
        <w:rPr>
          <w:i/>
          <w:color w:val="231F20"/>
          <w:sz w:val="27"/>
        </w:rPr>
        <w:t>đã</w:t>
      </w:r>
      <w:r>
        <w:rPr>
          <w:i/>
          <w:color w:val="231F20"/>
          <w:spacing w:val="-9"/>
          <w:sz w:val="27"/>
        </w:rPr>
        <w:t> </w:t>
      </w:r>
      <w:r>
        <w:rPr>
          <w:i/>
          <w:color w:val="231F20"/>
          <w:sz w:val="27"/>
        </w:rPr>
        <w:t>sanh</w:t>
      </w:r>
      <w:r>
        <w:rPr>
          <w:i/>
          <w:color w:val="231F20"/>
          <w:spacing w:val="-9"/>
          <w:sz w:val="27"/>
        </w:rPr>
        <w:t> </w:t>
      </w:r>
      <w:r>
        <w:rPr>
          <w:i/>
          <w:color w:val="231F20"/>
          <w:sz w:val="27"/>
        </w:rPr>
        <w:t>được</w:t>
      </w:r>
      <w:r>
        <w:rPr>
          <w:i/>
          <w:color w:val="231F20"/>
          <w:spacing w:val="-9"/>
          <w:sz w:val="27"/>
        </w:rPr>
        <w:t> </w:t>
      </w:r>
      <w:r>
        <w:rPr>
          <w:i/>
          <w:color w:val="231F20"/>
          <w:sz w:val="27"/>
        </w:rPr>
        <w:t>tăng</w:t>
      </w:r>
      <w:r>
        <w:rPr>
          <w:i/>
          <w:color w:val="231F20"/>
          <w:spacing w:val="-9"/>
          <w:sz w:val="27"/>
        </w:rPr>
        <w:t> </w:t>
      </w:r>
      <w:r>
        <w:rPr>
          <w:i/>
          <w:color w:val="231F20"/>
          <w:sz w:val="27"/>
        </w:rPr>
        <w:t>trưởng quảng</w:t>
      </w:r>
      <w:r>
        <w:rPr>
          <w:i/>
          <w:color w:val="231F20"/>
          <w:spacing w:val="-8"/>
          <w:sz w:val="27"/>
        </w:rPr>
        <w:t> </w:t>
      </w:r>
      <w:r>
        <w:rPr>
          <w:i/>
          <w:color w:val="231F20"/>
          <w:sz w:val="27"/>
        </w:rPr>
        <w:t>đại,</w:t>
      </w:r>
      <w:r>
        <w:rPr>
          <w:i/>
          <w:color w:val="231F20"/>
          <w:spacing w:val="-8"/>
          <w:sz w:val="27"/>
        </w:rPr>
        <w:t> </w:t>
      </w:r>
      <w:r>
        <w:rPr>
          <w:i/>
          <w:color w:val="231F20"/>
          <w:sz w:val="27"/>
        </w:rPr>
        <w:t>này</w:t>
      </w:r>
      <w:r>
        <w:rPr>
          <w:i/>
          <w:color w:val="231F20"/>
          <w:spacing w:val="-8"/>
          <w:sz w:val="27"/>
        </w:rPr>
        <w:t> </w:t>
      </w:r>
      <w:r>
        <w:rPr>
          <w:i/>
          <w:color w:val="231F20"/>
          <w:sz w:val="27"/>
        </w:rPr>
        <w:t>các</w:t>
      </w:r>
      <w:r>
        <w:rPr>
          <w:i/>
          <w:color w:val="231F20"/>
          <w:spacing w:val="-8"/>
          <w:sz w:val="27"/>
        </w:rPr>
        <w:t> </w:t>
      </w:r>
      <w:r>
        <w:rPr>
          <w:i/>
          <w:color w:val="231F20"/>
          <w:sz w:val="27"/>
        </w:rPr>
        <w:t>Tỳ-kheo,</w:t>
      </w:r>
      <w:r>
        <w:rPr>
          <w:i/>
          <w:color w:val="231F20"/>
          <w:spacing w:val="-8"/>
          <w:sz w:val="27"/>
        </w:rPr>
        <w:t> </w:t>
      </w:r>
      <w:r>
        <w:rPr>
          <w:i/>
          <w:color w:val="231F20"/>
          <w:sz w:val="27"/>
        </w:rPr>
        <w:t>như</w:t>
      </w:r>
      <w:r>
        <w:rPr>
          <w:i/>
          <w:color w:val="231F20"/>
          <w:spacing w:val="-8"/>
          <w:sz w:val="27"/>
        </w:rPr>
        <w:t> </w:t>
      </w:r>
      <w:r>
        <w:rPr>
          <w:i/>
          <w:color w:val="231F20"/>
          <w:sz w:val="27"/>
        </w:rPr>
        <w:t>không</w:t>
      </w:r>
      <w:r>
        <w:rPr>
          <w:i/>
          <w:color w:val="231F20"/>
          <w:spacing w:val="-8"/>
          <w:sz w:val="27"/>
        </w:rPr>
        <w:t> </w:t>
      </w:r>
      <w:r>
        <w:rPr>
          <w:i/>
          <w:color w:val="231F20"/>
          <w:sz w:val="27"/>
        </w:rPr>
        <w:t>như</w:t>
      </w:r>
      <w:r>
        <w:rPr>
          <w:i/>
          <w:color w:val="231F20"/>
          <w:spacing w:val="-8"/>
          <w:sz w:val="27"/>
        </w:rPr>
        <w:t> </w:t>
      </w:r>
      <w:r>
        <w:rPr>
          <w:i/>
          <w:color w:val="231F20"/>
          <w:sz w:val="27"/>
        </w:rPr>
        <w:t>lý tác</w:t>
      </w:r>
      <w:r>
        <w:rPr>
          <w:i/>
          <w:color w:val="231F20"/>
          <w:spacing w:val="-6"/>
          <w:sz w:val="27"/>
        </w:rPr>
        <w:t> </w:t>
      </w:r>
      <w:r>
        <w:rPr>
          <w:i/>
          <w:color w:val="231F20"/>
          <w:sz w:val="27"/>
        </w:rPr>
        <w:t>ý.</w:t>
      </w:r>
      <w:r>
        <w:rPr>
          <w:i/>
          <w:color w:val="231F20"/>
          <w:spacing w:val="-6"/>
          <w:sz w:val="27"/>
        </w:rPr>
        <w:t> </w:t>
      </w:r>
      <w:r>
        <w:rPr>
          <w:i/>
          <w:color w:val="231F20"/>
          <w:sz w:val="27"/>
        </w:rPr>
        <w:t>Do</w:t>
      </w:r>
      <w:r>
        <w:rPr>
          <w:i/>
          <w:color w:val="231F20"/>
          <w:spacing w:val="-6"/>
          <w:sz w:val="27"/>
        </w:rPr>
        <w:t> </w:t>
      </w:r>
      <w:r>
        <w:rPr>
          <w:i/>
          <w:color w:val="231F20"/>
          <w:sz w:val="27"/>
        </w:rPr>
        <w:t>không</w:t>
      </w:r>
      <w:r>
        <w:rPr>
          <w:i/>
          <w:color w:val="231F20"/>
          <w:spacing w:val="-6"/>
          <w:sz w:val="27"/>
        </w:rPr>
        <w:t> </w:t>
      </w:r>
      <w:r>
        <w:rPr>
          <w:i/>
          <w:color w:val="231F20"/>
          <w:sz w:val="27"/>
        </w:rPr>
        <w:t>như</w:t>
      </w:r>
      <w:r>
        <w:rPr>
          <w:i/>
          <w:color w:val="231F20"/>
          <w:spacing w:val="-6"/>
          <w:sz w:val="27"/>
        </w:rPr>
        <w:t> </w:t>
      </w:r>
      <w:r>
        <w:rPr>
          <w:i/>
          <w:color w:val="231F20"/>
          <w:sz w:val="27"/>
        </w:rPr>
        <w:t>lý</w:t>
      </w:r>
      <w:r>
        <w:rPr>
          <w:i/>
          <w:color w:val="231F20"/>
          <w:spacing w:val="-6"/>
          <w:sz w:val="27"/>
        </w:rPr>
        <w:t> </w:t>
      </w:r>
      <w:r>
        <w:rPr>
          <w:i/>
          <w:color w:val="231F20"/>
          <w:sz w:val="27"/>
        </w:rPr>
        <w:t>tác</w:t>
      </w:r>
      <w:r>
        <w:rPr>
          <w:i/>
          <w:color w:val="231F20"/>
          <w:spacing w:val="-6"/>
          <w:sz w:val="27"/>
        </w:rPr>
        <w:t> </w:t>
      </w:r>
      <w:r>
        <w:rPr>
          <w:i/>
          <w:color w:val="231F20"/>
          <w:sz w:val="27"/>
        </w:rPr>
        <w:t>ý,</w:t>
      </w:r>
      <w:r>
        <w:rPr>
          <w:i/>
          <w:color w:val="231F20"/>
          <w:spacing w:val="-6"/>
          <w:sz w:val="27"/>
        </w:rPr>
        <w:t> </w:t>
      </w:r>
      <w:r>
        <w:rPr>
          <w:i/>
          <w:color w:val="231F20"/>
          <w:sz w:val="27"/>
        </w:rPr>
        <w:t>này</w:t>
      </w:r>
      <w:r>
        <w:rPr>
          <w:i/>
          <w:color w:val="231F20"/>
          <w:spacing w:val="-6"/>
          <w:sz w:val="27"/>
        </w:rPr>
        <w:t> </w:t>
      </w:r>
      <w:r>
        <w:rPr>
          <w:i/>
          <w:color w:val="231F20"/>
          <w:sz w:val="27"/>
        </w:rPr>
        <w:t>các</w:t>
      </w:r>
      <w:r>
        <w:rPr>
          <w:i/>
          <w:color w:val="231F20"/>
          <w:spacing w:val="-6"/>
          <w:sz w:val="27"/>
        </w:rPr>
        <w:t> </w:t>
      </w:r>
      <w:r>
        <w:rPr>
          <w:i/>
          <w:color w:val="231F20"/>
          <w:sz w:val="27"/>
        </w:rPr>
        <w:t>Tỳ-kheo, nghi</w:t>
      </w:r>
      <w:r>
        <w:rPr>
          <w:i/>
          <w:color w:val="231F20"/>
          <w:spacing w:val="-13"/>
          <w:sz w:val="27"/>
        </w:rPr>
        <w:t> </w:t>
      </w:r>
      <w:r>
        <w:rPr>
          <w:i/>
          <w:color w:val="231F20"/>
          <w:sz w:val="27"/>
        </w:rPr>
        <w:t>hoặc</w:t>
      </w:r>
      <w:r>
        <w:rPr>
          <w:i/>
          <w:color w:val="231F20"/>
          <w:spacing w:val="-13"/>
          <w:sz w:val="27"/>
        </w:rPr>
        <w:t> </w:t>
      </w:r>
      <w:r>
        <w:rPr>
          <w:i/>
          <w:color w:val="231F20"/>
          <w:sz w:val="27"/>
        </w:rPr>
        <w:t>chưa</w:t>
      </w:r>
      <w:r>
        <w:rPr>
          <w:i/>
          <w:color w:val="231F20"/>
          <w:spacing w:val="-13"/>
          <w:sz w:val="27"/>
        </w:rPr>
        <w:t> </w:t>
      </w:r>
      <w:r>
        <w:rPr>
          <w:i/>
          <w:color w:val="231F20"/>
          <w:sz w:val="27"/>
        </w:rPr>
        <w:t>sanh</w:t>
      </w:r>
      <w:r>
        <w:rPr>
          <w:i/>
          <w:color w:val="231F20"/>
          <w:spacing w:val="-13"/>
          <w:sz w:val="27"/>
        </w:rPr>
        <w:t> </w:t>
      </w:r>
      <w:r>
        <w:rPr>
          <w:i/>
          <w:color w:val="231F20"/>
          <w:sz w:val="27"/>
        </w:rPr>
        <w:t>được</w:t>
      </w:r>
      <w:r>
        <w:rPr>
          <w:i/>
          <w:color w:val="231F20"/>
          <w:spacing w:val="-13"/>
          <w:sz w:val="27"/>
        </w:rPr>
        <w:t> </w:t>
      </w:r>
      <w:r>
        <w:rPr>
          <w:i/>
          <w:color w:val="231F20"/>
          <w:sz w:val="27"/>
        </w:rPr>
        <w:t>sanh</w:t>
      </w:r>
      <w:r>
        <w:rPr>
          <w:i/>
          <w:color w:val="231F20"/>
          <w:spacing w:val="-13"/>
          <w:sz w:val="27"/>
        </w:rPr>
        <w:t> </w:t>
      </w:r>
      <w:r>
        <w:rPr>
          <w:i/>
          <w:color w:val="231F20"/>
          <w:sz w:val="27"/>
        </w:rPr>
        <w:t>khởi,</w:t>
      </w:r>
      <w:r>
        <w:rPr>
          <w:i/>
          <w:color w:val="231F20"/>
          <w:spacing w:val="-13"/>
          <w:sz w:val="27"/>
        </w:rPr>
        <w:t> </w:t>
      </w:r>
      <w:r>
        <w:rPr>
          <w:i/>
          <w:color w:val="231F20"/>
          <w:sz w:val="27"/>
        </w:rPr>
        <w:t>hay</w:t>
      </w:r>
      <w:r>
        <w:rPr>
          <w:i/>
          <w:color w:val="231F20"/>
          <w:spacing w:val="-13"/>
          <w:sz w:val="27"/>
        </w:rPr>
        <w:t> </w:t>
      </w:r>
      <w:r>
        <w:rPr>
          <w:i/>
          <w:color w:val="231F20"/>
          <w:sz w:val="27"/>
        </w:rPr>
        <w:t>nghi hoặc đã sanh được tăng trưởng quảng đại.</w:t>
      </w:r>
    </w:p>
    <w:p>
      <w:pPr>
        <w:pStyle w:val="BodyText"/>
        <w:spacing w:line="249" w:lineRule="auto" w:before="121"/>
        <w:ind w:firstLine="396"/>
      </w:pPr>
      <w:r>
        <w:rPr>
          <w:color w:val="231F20"/>
        </w:rPr>
        <w:t>Khi ta bố thí, trì giới, học Pháp hay chánh </w:t>
      </w:r>
      <w:r>
        <w:rPr>
          <w:color w:val="231F20"/>
        </w:rPr>
        <w:t>niệm về danh và sắc, sẽ không có cơ hội cho hoài nghi, vì trong những khoảnh khắc ấy có ‘như lý tác ý’.</w:t>
      </w:r>
    </w:p>
    <w:p>
      <w:pPr>
        <w:spacing w:line="249" w:lineRule="auto" w:before="116"/>
        <w:ind w:left="113" w:right="111" w:firstLine="396"/>
        <w:jc w:val="both"/>
        <w:rPr>
          <w:sz w:val="27"/>
        </w:rPr>
      </w:pPr>
      <w:r>
        <w:rPr>
          <w:color w:val="231F20"/>
          <w:sz w:val="27"/>
        </w:rPr>
        <w:t>Chúng ta đọc trong </w:t>
      </w:r>
      <w:r>
        <w:rPr>
          <w:i/>
          <w:color w:val="231F20"/>
          <w:sz w:val="27"/>
        </w:rPr>
        <w:t>Trung Bộ Kinh </w:t>
      </w:r>
      <w:r>
        <w:rPr>
          <w:color w:val="231F20"/>
          <w:sz w:val="27"/>
        </w:rPr>
        <w:t>(bài kinh </w:t>
      </w:r>
      <w:r>
        <w:rPr>
          <w:color w:val="231F20"/>
          <w:sz w:val="27"/>
        </w:rPr>
        <w:t>số</w:t>
      </w:r>
      <w:r>
        <w:rPr>
          <w:color w:val="231F20"/>
          <w:spacing w:val="40"/>
          <w:sz w:val="27"/>
        </w:rPr>
        <w:t> </w:t>
      </w:r>
      <w:r>
        <w:rPr>
          <w:color w:val="231F20"/>
          <w:sz w:val="27"/>
        </w:rPr>
        <w:t>2,</w:t>
      </w:r>
      <w:r>
        <w:rPr>
          <w:color w:val="231F20"/>
          <w:spacing w:val="11"/>
          <w:sz w:val="27"/>
        </w:rPr>
        <w:t> </w:t>
      </w:r>
      <w:r>
        <w:rPr>
          <w:i/>
          <w:color w:val="231F20"/>
          <w:sz w:val="27"/>
        </w:rPr>
        <w:t>Kinh</w:t>
      </w:r>
      <w:r>
        <w:rPr>
          <w:i/>
          <w:color w:val="231F20"/>
          <w:spacing w:val="14"/>
          <w:sz w:val="27"/>
        </w:rPr>
        <w:t> </w:t>
      </w:r>
      <w:r>
        <w:rPr>
          <w:i/>
          <w:color w:val="231F20"/>
          <w:sz w:val="27"/>
        </w:rPr>
        <w:t>tất</w:t>
      </w:r>
      <w:r>
        <w:rPr>
          <w:i/>
          <w:color w:val="231F20"/>
          <w:spacing w:val="14"/>
          <w:sz w:val="27"/>
        </w:rPr>
        <w:t> </w:t>
      </w:r>
      <w:r>
        <w:rPr>
          <w:i/>
          <w:color w:val="231F20"/>
          <w:sz w:val="27"/>
        </w:rPr>
        <w:t>cả</w:t>
      </w:r>
      <w:r>
        <w:rPr>
          <w:i/>
          <w:color w:val="231F20"/>
          <w:spacing w:val="14"/>
          <w:sz w:val="27"/>
        </w:rPr>
        <w:t> </w:t>
      </w:r>
      <w:r>
        <w:rPr>
          <w:i/>
          <w:color w:val="231F20"/>
          <w:sz w:val="27"/>
        </w:rPr>
        <w:t>các</w:t>
      </w:r>
      <w:r>
        <w:rPr>
          <w:i/>
          <w:color w:val="231F20"/>
          <w:spacing w:val="14"/>
          <w:sz w:val="27"/>
        </w:rPr>
        <w:t> </w:t>
      </w:r>
      <w:r>
        <w:rPr>
          <w:i/>
          <w:color w:val="231F20"/>
          <w:sz w:val="27"/>
        </w:rPr>
        <w:t>lậu</w:t>
      </w:r>
      <w:r>
        <w:rPr>
          <w:i/>
          <w:color w:val="231F20"/>
          <w:spacing w:val="14"/>
          <w:sz w:val="27"/>
        </w:rPr>
        <w:t> </w:t>
      </w:r>
      <w:r>
        <w:rPr>
          <w:i/>
          <w:color w:val="231F20"/>
          <w:sz w:val="27"/>
        </w:rPr>
        <w:t>hoặc</w:t>
      </w:r>
      <w:r>
        <w:rPr>
          <w:color w:val="231F20"/>
          <w:sz w:val="27"/>
        </w:rPr>
        <w:t>)</w:t>
      </w:r>
      <w:r>
        <w:rPr>
          <w:color w:val="231F20"/>
          <w:spacing w:val="14"/>
          <w:sz w:val="27"/>
        </w:rPr>
        <w:t> </w:t>
      </w:r>
      <w:r>
        <w:rPr>
          <w:color w:val="231F20"/>
          <w:sz w:val="27"/>
        </w:rPr>
        <w:t>rằng</w:t>
      </w:r>
      <w:r>
        <w:rPr>
          <w:color w:val="231F20"/>
          <w:spacing w:val="14"/>
          <w:sz w:val="27"/>
        </w:rPr>
        <w:t> </w:t>
      </w:r>
      <w:r>
        <w:rPr>
          <w:color w:val="231F20"/>
          <w:sz w:val="27"/>
        </w:rPr>
        <w:t>Đức</w:t>
      </w:r>
      <w:r>
        <w:rPr>
          <w:color w:val="231F20"/>
          <w:spacing w:val="14"/>
          <w:sz w:val="27"/>
        </w:rPr>
        <w:t> </w:t>
      </w:r>
      <w:r>
        <w:rPr>
          <w:color w:val="231F20"/>
          <w:sz w:val="27"/>
        </w:rPr>
        <w:t>Phật,</w:t>
      </w:r>
      <w:r>
        <w:rPr>
          <w:color w:val="231F20"/>
          <w:spacing w:val="14"/>
          <w:sz w:val="27"/>
        </w:rPr>
        <w:t> </w:t>
      </w:r>
      <w:r>
        <w:rPr>
          <w:color w:val="231F20"/>
          <w:sz w:val="27"/>
        </w:rPr>
        <w:t>khi</w:t>
      </w:r>
      <w:r>
        <w:rPr>
          <w:color w:val="231F20"/>
          <w:spacing w:val="14"/>
          <w:sz w:val="27"/>
        </w:rPr>
        <w:t> </w:t>
      </w:r>
      <w:r>
        <w:rPr>
          <w:color w:val="231F20"/>
          <w:spacing w:val="-5"/>
          <w:sz w:val="27"/>
        </w:rPr>
        <w:t>gần</w:t>
      </w:r>
    </w:p>
    <w:p>
      <w:pPr>
        <w:pStyle w:val="BodyText"/>
        <w:spacing w:before="7"/>
        <w:ind w:left="0" w:right="0"/>
        <w:jc w:val="left"/>
        <w:rPr>
          <w:sz w:val="16"/>
        </w:rPr>
      </w:pPr>
      <w:r>
        <w:rPr>
          <w:sz w:val="16"/>
        </w:rPr>
        <mc:AlternateContent>
          <mc:Choice Requires="wps">
            <w:drawing>
              <wp:anchor distT="0" distB="0" distL="0" distR="0" allowOverlap="1" layoutInCell="1" locked="0" behindDoc="1" simplePos="0" relativeHeight="487645696">
                <wp:simplePos x="0" y="0"/>
                <wp:positionH relativeFrom="page">
                  <wp:posOffset>612000</wp:posOffset>
                </wp:positionH>
                <wp:positionV relativeFrom="paragraph">
                  <wp:posOffset>136634</wp:posOffset>
                </wp:positionV>
                <wp:extent cx="914400" cy="1270"/>
                <wp:effectExtent l="0" t="0" r="0" b="0"/>
                <wp:wrapTopAndBottom/>
                <wp:docPr id="131" name="Graphic 131"/>
                <wp:cNvGraphicFramePr>
                  <a:graphicFrameLocks/>
                </wp:cNvGraphicFramePr>
                <a:graphic>
                  <a:graphicData uri="http://schemas.microsoft.com/office/word/2010/wordprocessingShape">
                    <wps:wsp>
                      <wps:cNvPr id="131" name="Graphic 131"/>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758649pt;width:72pt;height:.1pt;mso-position-horizontal-relative:page;mso-position-vertical-relative:paragraph;z-index:-15670784;mso-wrap-distance-left:0;mso-wrap-distance-right:0" id="docshape126" coordorigin="964,215" coordsize="1440,0" path="m964,215l2404,215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134</w:t>
      </w:r>
      <w:r>
        <w:rPr>
          <w:rFonts w:ascii="Arial" w:hAnsi="Arial"/>
          <w:color w:val="231F20"/>
          <w:spacing w:val="69"/>
          <w:position w:val="6"/>
          <w:sz w:val="10"/>
        </w:rPr>
        <w:t> </w:t>
      </w:r>
      <w:r>
        <w:rPr>
          <w:rFonts w:ascii="Arial" w:hAnsi="Arial"/>
          <w:sz w:val="18"/>
        </w:rPr>
        <w:t>Xem</w:t>
      </w:r>
      <w:r>
        <w:rPr>
          <w:rFonts w:ascii="Arial" w:hAnsi="Arial"/>
          <w:spacing w:val="-1"/>
          <w:sz w:val="18"/>
        </w:rPr>
        <w:t> </w:t>
      </w:r>
      <w:r>
        <w:rPr>
          <w:rFonts w:ascii="Arial" w:hAnsi="Arial"/>
          <w:sz w:val="18"/>
        </w:rPr>
        <w:t>chương</w:t>
      </w:r>
      <w:r>
        <w:rPr>
          <w:rFonts w:ascii="Arial" w:hAnsi="Arial"/>
          <w:spacing w:val="-1"/>
          <w:sz w:val="18"/>
        </w:rPr>
        <w:t> </w:t>
      </w:r>
      <w:r>
        <w:rPr>
          <w:rFonts w:ascii="Arial" w:hAnsi="Arial"/>
          <w:sz w:val="18"/>
        </w:rPr>
        <w:t>9</w:t>
      </w:r>
      <w:r>
        <w:rPr>
          <w:rFonts w:ascii="Arial" w:hAnsi="Arial"/>
          <w:spacing w:val="-1"/>
          <w:sz w:val="18"/>
        </w:rPr>
        <w:t> </w:t>
      </w:r>
      <w:r>
        <w:rPr>
          <w:rFonts w:ascii="Arial" w:hAnsi="Arial"/>
          <w:sz w:val="18"/>
        </w:rPr>
        <w:t>và</w:t>
      </w:r>
      <w:r>
        <w:rPr>
          <w:rFonts w:ascii="Arial" w:hAnsi="Arial"/>
          <w:spacing w:val="-1"/>
          <w:sz w:val="18"/>
        </w:rPr>
        <w:t> </w:t>
      </w:r>
      <w:r>
        <w:rPr>
          <w:rFonts w:ascii="Arial" w:hAnsi="Arial"/>
          <w:sz w:val="18"/>
        </w:rPr>
        <w:t>chương</w:t>
      </w:r>
      <w:r>
        <w:rPr>
          <w:rFonts w:ascii="Arial" w:hAnsi="Arial"/>
          <w:spacing w:val="-1"/>
          <w:sz w:val="18"/>
        </w:rPr>
        <w:t> </w:t>
      </w:r>
      <w:r>
        <w:rPr>
          <w:rFonts w:ascii="Arial" w:hAnsi="Arial"/>
          <w:spacing w:val="-5"/>
          <w:sz w:val="18"/>
        </w:rPr>
        <w:t>12.</w:t>
      </w:r>
    </w:p>
    <w:p>
      <w:pPr>
        <w:spacing w:after="0"/>
        <w:jc w:val="left"/>
        <w:rPr>
          <w:rFonts w:ascii="Arial" w:hAnsi="Arial"/>
          <w:sz w:val="18"/>
        </w:rPr>
        <w:sectPr>
          <w:pgSz w:w="7660" w:h="11630"/>
          <w:pgMar w:header="779" w:footer="0" w:top="1100" w:bottom="280" w:left="850" w:right="850"/>
        </w:sectPr>
      </w:pPr>
    </w:p>
    <w:p>
      <w:pPr>
        <w:pStyle w:val="BodyText"/>
        <w:spacing w:line="247" w:lineRule="auto"/>
        <w:ind w:right="112"/>
      </w:pPr>
      <w:r>
        <w:rPr>
          <w:color w:val="231F20"/>
        </w:rPr>
        <w:t>thành Xá</w:t>
      </w:r>
      <w:r>
        <w:rPr>
          <w:color w:val="231F20"/>
          <w:spacing w:val="-2"/>
        </w:rPr>
        <w:t> </w:t>
      </w:r>
      <w:r>
        <w:rPr>
          <w:color w:val="231F20"/>
        </w:rPr>
        <w:t>Vệ, tại Kỳ</w:t>
      </w:r>
      <w:r>
        <w:rPr>
          <w:color w:val="231F20"/>
          <w:spacing w:val="-2"/>
        </w:rPr>
        <w:t> </w:t>
      </w:r>
      <w:r>
        <w:rPr>
          <w:color w:val="231F20"/>
        </w:rPr>
        <w:t>Viên tịnh xá, đã nói với các</w:t>
      </w:r>
      <w:r>
        <w:rPr>
          <w:color w:val="231F20"/>
          <w:spacing w:val="-2"/>
        </w:rPr>
        <w:t> </w:t>
      </w:r>
      <w:r>
        <w:rPr>
          <w:color w:val="231F20"/>
        </w:rPr>
        <w:t>Tỳ-kheo về ý nghĩa của việc phòng hộ tất cả lậu hoặc. Ngài nói về phi như lý tác ý và về các loại hoài nghi khác</w:t>
      </w:r>
      <w:r>
        <w:rPr>
          <w:color w:val="231F20"/>
          <w:spacing w:val="-17"/>
        </w:rPr>
        <w:t> </w:t>
      </w:r>
      <w:r>
        <w:rPr>
          <w:color w:val="231F20"/>
        </w:rPr>
        <w:t>nhau,</w:t>
      </w:r>
      <w:r>
        <w:rPr>
          <w:color w:val="231F20"/>
          <w:spacing w:val="-17"/>
        </w:rPr>
        <w:t> </w:t>
      </w:r>
      <w:r>
        <w:rPr>
          <w:color w:val="231F20"/>
        </w:rPr>
        <w:t>liên</w:t>
      </w:r>
      <w:r>
        <w:rPr>
          <w:color w:val="231F20"/>
          <w:spacing w:val="-17"/>
        </w:rPr>
        <w:t> </w:t>
      </w:r>
      <w:r>
        <w:rPr>
          <w:color w:val="231F20"/>
        </w:rPr>
        <w:t>quan</w:t>
      </w:r>
      <w:r>
        <w:rPr>
          <w:color w:val="231F20"/>
          <w:spacing w:val="-17"/>
        </w:rPr>
        <w:t> </w:t>
      </w:r>
      <w:r>
        <w:rPr>
          <w:color w:val="231F20"/>
        </w:rPr>
        <w:t>đến</w:t>
      </w:r>
      <w:r>
        <w:rPr>
          <w:color w:val="231F20"/>
          <w:spacing w:val="-17"/>
        </w:rPr>
        <w:t> </w:t>
      </w:r>
      <w:r>
        <w:rPr>
          <w:color w:val="231F20"/>
        </w:rPr>
        <w:t>quá</w:t>
      </w:r>
      <w:r>
        <w:rPr>
          <w:color w:val="231F20"/>
          <w:spacing w:val="-17"/>
        </w:rPr>
        <w:t> </w:t>
      </w:r>
      <w:r>
        <w:rPr>
          <w:color w:val="231F20"/>
        </w:rPr>
        <w:t>khứ,</w:t>
      </w:r>
      <w:r>
        <w:rPr>
          <w:color w:val="231F20"/>
          <w:spacing w:val="-17"/>
        </w:rPr>
        <w:t> </w:t>
      </w:r>
      <w:r>
        <w:rPr>
          <w:color w:val="231F20"/>
        </w:rPr>
        <w:t>vị</w:t>
      </w:r>
      <w:r>
        <w:rPr>
          <w:color w:val="231F20"/>
          <w:spacing w:val="-16"/>
        </w:rPr>
        <w:t> </w:t>
      </w:r>
      <w:r>
        <w:rPr>
          <w:color w:val="231F20"/>
        </w:rPr>
        <w:t>lai</w:t>
      </w:r>
      <w:r>
        <w:rPr>
          <w:color w:val="231F20"/>
          <w:spacing w:val="-17"/>
        </w:rPr>
        <w:t> </w:t>
      </w:r>
      <w:r>
        <w:rPr>
          <w:color w:val="231F20"/>
        </w:rPr>
        <w:t>và</w:t>
      </w:r>
      <w:r>
        <w:rPr>
          <w:color w:val="231F20"/>
          <w:spacing w:val="-17"/>
        </w:rPr>
        <w:t> </w:t>
      </w:r>
      <w:r>
        <w:rPr>
          <w:color w:val="231F20"/>
        </w:rPr>
        <w:t>hiện</w:t>
      </w:r>
      <w:r>
        <w:rPr>
          <w:color w:val="231F20"/>
          <w:spacing w:val="-17"/>
        </w:rPr>
        <w:t> </w:t>
      </w:r>
      <w:r>
        <w:rPr>
          <w:color w:val="231F20"/>
        </w:rPr>
        <w:t>tại,</w:t>
      </w:r>
      <w:r>
        <w:rPr>
          <w:color w:val="231F20"/>
          <w:spacing w:val="-17"/>
        </w:rPr>
        <w:t> </w:t>
      </w:r>
      <w:r>
        <w:rPr>
          <w:color w:val="231F20"/>
        </w:rPr>
        <w:t>có thể</w:t>
      </w:r>
      <w:r>
        <w:rPr>
          <w:color w:val="231F20"/>
          <w:spacing w:val="-15"/>
        </w:rPr>
        <w:t> </w:t>
      </w:r>
      <w:r>
        <w:rPr>
          <w:color w:val="231F20"/>
        </w:rPr>
        <w:t>sinh</w:t>
      </w:r>
      <w:r>
        <w:rPr>
          <w:color w:val="231F20"/>
          <w:spacing w:val="-12"/>
        </w:rPr>
        <w:t> </w:t>
      </w:r>
      <w:r>
        <w:rPr>
          <w:color w:val="231F20"/>
        </w:rPr>
        <w:t>khởi</w:t>
      </w:r>
      <w:r>
        <w:rPr>
          <w:color w:val="231F20"/>
          <w:spacing w:val="-13"/>
        </w:rPr>
        <w:t> </w:t>
      </w:r>
      <w:r>
        <w:rPr>
          <w:color w:val="231F20"/>
        </w:rPr>
        <w:t>khi</w:t>
      </w:r>
      <w:r>
        <w:rPr>
          <w:color w:val="231F20"/>
          <w:spacing w:val="-12"/>
        </w:rPr>
        <w:t> </w:t>
      </w:r>
      <w:r>
        <w:rPr>
          <w:color w:val="231F20"/>
        </w:rPr>
        <w:t>không</w:t>
      </w:r>
      <w:r>
        <w:rPr>
          <w:color w:val="231F20"/>
          <w:spacing w:val="-13"/>
        </w:rPr>
        <w:t> </w:t>
      </w:r>
      <w:r>
        <w:rPr>
          <w:color w:val="231F20"/>
        </w:rPr>
        <w:t>có</w:t>
      </w:r>
      <w:r>
        <w:rPr>
          <w:color w:val="231F20"/>
          <w:spacing w:val="-12"/>
        </w:rPr>
        <w:t> </w:t>
      </w:r>
      <w:r>
        <w:rPr>
          <w:color w:val="231F20"/>
        </w:rPr>
        <w:t>như</w:t>
      </w:r>
      <w:r>
        <w:rPr>
          <w:color w:val="231F20"/>
          <w:spacing w:val="-13"/>
        </w:rPr>
        <w:t> </w:t>
      </w:r>
      <w:r>
        <w:rPr>
          <w:color w:val="231F20"/>
        </w:rPr>
        <w:t>lý</w:t>
      </w:r>
      <w:r>
        <w:rPr>
          <w:color w:val="231F20"/>
          <w:spacing w:val="-12"/>
        </w:rPr>
        <w:t> </w:t>
      </w:r>
      <w:r>
        <w:rPr>
          <w:color w:val="231F20"/>
        </w:rPr>
        <w:t>tác</w:t>
      </w:r>
      <w:r>
        <w:rPr>
          <w:color w:val="231F20"/>
          <w:spacing w:val="-13"/>
        </w:rPr>
        <w:t> </w:t>
      </w:r>
      <w:r>
        <w:rPr>
          <w:color w:val="231F20"/>
        </w:rPr>
        <w:t>ý.</w:t>
      </w:r>
      <w:r>
        <w:rPr>
          <w:color w:val="231F20"/>
          <w:spacing w:val="-12"/>
        </w:rPr>
        <w:t> </w:t>
      </w:r>
      <w:r>
        <w:rPr>
          <w:color w:val="231F20"/>
        </w:rPr>
        <w:t>Chúng</w:t>
      </w:r>
      <w:r>
        <w:rPr>
          <w:color w:val="231F20"/>
          <w:spacing w:val="-13"/>
        </w:rPr>
        <w:t> </w:t>
      </w:r>
      <w:r>
        <w:rPr>
          <w:color w:val="231F20"/>
        </w:rPr>
        <w:t>ta</w:t>
      </w:r>
      <w:r>
        <w:rPr>
          <w:color w:val="231F20"/>
          <w:spacing w:val="-12"/>
        </w:rPr>
        <w:t> </w:t>
      </w:r>
      <w:r>
        <w:rPr>
          <w:color w:val="231F20"/>
          <w:spacing w:val="-4"/>
        </w:rPr>
        <w:t>đọc:</w:t>
      </w:r>
    </w:p>
    <w:p>
      <w:pPr>
        <w:spacing w:line="247" w:lineRule="auto" w:before="113"/>
        <w:ind w:left="850" w:right="111" w:firstLine="0"/>
        <w:jc w:val="both"/>
        <w:rPr>
          <w:i/>
          <w:sz w:val="27"/>
        </w:rPr>
      </w:pPr>
      <w:r>
        <w:rPr>
          <w:i/>
          <w:color w:val="231F20"/>
          <w:sz w:val="27"/>
        </w:rPr>
        <w:t>Vị ấy không như lý tác ý như sau: “Ta có mặt</w:t>
      </w:r>
      <w:r>
        <w:rPr>
          <w:i/>
          <w:color w:val="231F20"/>
          <w:sz w:val="27"/>
        </w:rPr>
        <w:t> trong</w:t>
      </w:r>
      <w:r>
        <w:rPr>
          <w:i/>
          <w:color w:val="231F20"/>
          <w:spacing w:val="-5"/>
          <w:sz w:val="27"/>
        </w:rPr>
        <w:t> </w:t>
      </w:r>
      <w:r>
        <w:rPr>
          <w:i/>
          <w:color w:val="231F20"/>
          <w:sz w:val="27"/>
        </w:rPr>
        <w:t>thời</w:t>
      </w:r>
      <w:r>
        <w:rPr>
          <w:i/>
          <w:color w:val="231F20"/>
          <w:spacing w:val="-5"/>
          <w:sz w:val="27"/>
        </w:rPr>
        <w:t> </w:t>
      </w:r>
      <w:r>
        <w:rPr>
          <w:i/>
          <w:color w:val="231F20"/>
          <w:sz w:val="27"/>
        </w:rPr>
        <w:t>quá</w:t>
      </w:r>
      <w:r>
        <w:rPr>
          <w:i/>
          <w:color w:val="231F20"/>
          <w:spacing w:val="-5"/>
          <w:sz w:val="27"/>
        </w:rPr>
        <w:t> </w:t>
      </w:r>
      <w:r>
        <w:rPr>
          <w:i/>
          <w:color w:val="231F20"/>
          <w:sz w:val="27"/>
        </w:rPr>
        <w:t>khứ,</w:t>
      </w:r>
      <w:r>
        <w:rPr>
          <w:i/>
          <w:color w:val="231F20"/>
          <w:spacing w:val="-5"/>
          <w:sz w:val="27"/>
        </w:rPr>
        <w:t> </w:t>
      </w:r>
      <w:r>
        <w:rPr>
          <w:i/>
          <w:color w:val="231F20"/>
          <w:sz w:val="27"/>
        </w:rPr>
        <w:t>hay</w:t>
      </w:r>
      <w:r>
        <w:rPr>
          <w:i/>
          <w:color w:val="231F20"/>
          <w:spacing w:val="-5"/>
          <w:sz w:val="27"/>
        </w:rPr>
        <w:t> </w:t>
      </w:r>
      <w:r>
        <w:rPr>
          <w:i/>
          <w:color w:val="231F20"/>
          <w:sz w:val="27"/>
        </w:rPr>
        <w:t>ta</w:t>
      </w:r>
      <w:r>
        <w:rPr>
          <w:i/>
          <w:color w:val="231F20"/>
          <w:spacing w:val="-5"/>
          <w:sz w:val="27"/>
        </w:rPr>
        <w:t> </w:t>
      </w:r>
      <w:r>
        <w:rPr>
          <w:i/>
          <w:color w:val="231F20"/>
          <w:sz w:val="27"/>
        </w:rPr>
        <w:t>không</w:t>
      </w:r>
      <w:r>
        <w:rPr>
          <w:i/>
          <w:color w:val="231F20"/>
          <w:spacing w:val="-5"/>
          <w:sz w:val="27"/>
        </w:rPr>
        <w:t> </w:t>
      </w:r>
      <w:r>
        <w:rPr>
          <w:i/>
          <w:color w:val="231F20"/>
          <w:sz w:val="27"/>
        </w:rPr>
        <w:t>có</w:t>
      </w:r>
      <w:r>
        <w:rPr>
          <w:i/>
          <w:color w:val="231F20"/>
          <w:spacing w:val="-5"/>
          <w:sz w:val="27"/>
        </w:rPr>
        <w:t> </w:t>
      </w:r>
      <w:r>
        <w:rPr>
          <w:i/>
          <w:color w:val="231F20"/>
          <w:sz w:val="27"/>
        </w:rPr>
        <w:t>mặt</w:t>
      </w:r>
      <w:r>
        <w:rPr>
          <w:i/>
          <w:color w:val="231F20"/>
          <w:spacing w:val="-5"/>
          <w:sz w:val="27"/>
        </w:rPr>
        <w:t> </w:t>
      </w:r>
      <w:r>
        <w:rPr>
          <w:i/>
          <w:color w:val="231F20"/>
          <w:sz w:val="27"/>
        </w:rPr>
        <w:t>trong thời quá khứ? Ta có mặt trong thời quá khứ như thế nào? Ta có mặt trong thời quá khứ hình</w:t>
      </w:r>
      <w:r>
        <w:rPr>
          <w:i/>
          <w:color w:val="231F20"/>
          <w:spacing w:val="-2"/>
          <w:sz w:val="27"/>
        </w:rPr>
        <w:t> </w:t>
      </w:r>
      <w:r>
        <w:rPr>
          <w:i/>
          <w:color w:val="231F20"/>
          <w:sz w:val="27"/>
        </w:rPr>
        <w:t>vóc</w:t>
      </w:r>
      <w:r>
        <w:rPr>
          <w:i/>
          <w:color w:val="231F20"/>
          <w:spacing w:val="-2"/>
          <w:sz w:val="27"/>
        </w:rPr>
        <w:t> </w:t>
      </w:r>
      <w:r>
        <w:rPr>
          <w:i/>
          <w:color w:val="231F20"/>
          <w:sz w:val="27"/>
        </w:rPr>
        <w:t>như</w:t>
      </w:r>
      <w:r>
        <w:rPr>
          <w:i/>
          <w:color w:val="231F20"/>
          <w:spacing w:val="-2"/>
          <w:sz w:val="27"/>
        </w:rPr>
        <w:t> </w:t>
      </w:r>
      <w:r>
        <w:rPr>
          <w:i/>
          <w:color w:val="231F20"/>
          <w:sz w:val="27"/>
        </w:rPr>
        <w:t>thế</w:t>
      </w:r>
      <w:r>
        <w:rPr>
          <w:i/>
          <w:color w:val="231F20"/>
          <w:spacing w:val="-2"/>
          <w:sz w:val="27"/>
        </w:rPr>
        <w:t> </w:t>
      </w:r>
      <w:r>
        <w:rPr>
          <w:i/>
          <w:color w:val="231F20"/>
          <w:sz w:val="27"/>
        </w:rPr>
        <w:t>nào?</w:t>
      </w:r>
      <w:r>
        <w:rPr>
          <w:i/>
          <w:color w:val="231F20"/>
          <w:spacing w:val="-2"/>
          <w:sz w:val="27"/>
        </w:rPr>
        <w:t> </w:t>
      </w:r>
      <w:r>
        <w:rPr>
          <w:i/>
          <w:color w:val="231F20"/>
          <w:sz w:val="27"/>
        </w:rPr>
        <w:t>Trước</w:t>
      </w:r>
      <w:r>
        <w:rPr>
          <w:i/>
          <w:color w:val="231F20"/>
          <w:spacing w:val="-2"/>
          <w:sz w:val="27"/>
        </w:rPr>
        <w:t> </w:t>
      </w:r>
      <w:r>
        <w:rPr>
          <w:i/>
          <w:color w:val="231F20"/>
          <w:sz w:val="27"/>
        </w:rPr>
        <w:t>kia</w:t>
      </w:r>
      <w:r>
        <w:rPr>
          <w:i/>
          <w:color w:val="231F20"/>
          <w:spacing w:val="-2"/>
          <w:sz w:val="27"/>
        </w:rPr>
        <w:t> </w:t>
      </w:r>
      <w:r>
        <w:rPr>
          <w:i/>
          <w:color w:val="231F20"/>
          <w:sz w:val="27"/>
        </w:rPr>
        <w:t>ta</w:t>
      </w:r>
      <w:r>
        <w:rPr>
          <w:i/>
          <w:color w:val="231F20"/>
          <w:spacing w:val="-2"/>
          <w:sz w:val="27"/>
        </w:rPr>
        <w:t> </w:t>
      </w:r>
      <w:r>
        <w:rPr>
          <w:i/>
          <w:color w:val="231F20"/>
          <w:sz w:val="27"/>
        </w:rPr>
        <w:t>là</w:t>
      </w:r>
      <w:r>
        <w:rPr>
          <w:i/>
          <w:color w:val="231F20"/>
          <w:spacing w:val="-2"/>
          <w:sz w:val="27"/>
        </w:rPr>
        <w:t> </w:t>
      </w:r>
      <w:r>
        <w:rPr>
          <w:i/>
          <w:color w:val="231F20"/>
          <w:sz w:val="27"/>
        </w:rPr>
        <w:t>gì</w:t>
      </w:r>
      <w:r>
        <w:rPr>
          <w:i/>
          <w:color w:val="231F20"/>
          <w:spacing w:val="-2"/>
          <w:sz w:val="27"/>
        </w:rPr>
        <w:t> </w:t>
      </w:r>
      <w:r>
        <w:rPr>
          <w:i/>
          <w:color w:val="231F20"/>
          <w:sz w:val="27"/>
        </w:rPr>
        <w:t>và</w:t>
      </w:r>
      <w:r>
        <w:rPr>
          <w:i/>
          <w:color w:val="231F20"/>
          <w:spacing w:val="-2"/>
          <w:sz w:val="27"/>
        </w:rPr>
        <w:t> </w:t>
      </w:r>
      <w:r>
        <w:rPr>
          <w:i/>
          <w:color w:val="231F20"/>
          <w:sz w:val="27"/>
        </w:rPr>
        <w:t>ta đã có mặt như thế nào trong thời quá khứ?”</w:t>
      </w:r>
    </w:p>
    <w:p>
      <w:pPr>
        <w:pStyle w:val="BodyText"/>
        <w:spacing w:line="247" w:lineRule="auto" w:before="113"/>
        <w:ind w:firstLine="396"/>
      </w:pPr>
      <w:r>
        <w:rPr>
          <w:color w:val="231F20"/>
        </w:rPr>
        <w:t>Chúng</w:t>
      </w:r>
      <w:r>
        <w:rPr>
          <w:color w:val="231F20"/>
          <w:spacing w:val="-13"/>
        </w:rPr>
        <w:t> </w:t>
      </w:r>
      <w:r>
        <w:rPr>
          <w:color w:val="231F20"/>
        </w:rPr>
        <w:t>ta</w:t>
      </w:r>
      <w:r>
        <w:rPr>
          <w:color w:val="231F20"/>
          <w:spacing w:val="-13"/>
        </w:rPr>
        <w:t> </w:t>
      </w:r>
      <w:r>
        <w:rPr>
          <w:color w:val="231F20"/>
        </w:rPr>
        <w:t>đọc</w:t>
      </w:r>
      <w:r>
        <w:rPr>
          <w:color w:val="231F20"/>
          <w:spacing w:val="-13"/>
        </w:rPr>
        <w:t> </w:t>
      </w:r>
      <w:r>
        <w:rPr>
          <w:color w:val="231F20"/>
        </w:rPr>
        <w:t>điều</w:t>
      </w:r>
      <w:r>
        <w:rPr>
          <w:color w:val="231F20"/>
          <w:spacing w:val="-13"/>
        </w:rPr>
        <w:t> </w:t>
      </w:r>
      <w:r>
        <w:rPr>
          <w:color w:val="231F20"/>
        </w:rPr>
        <w:t>tương</w:t>
      </w:r>
      <w:r>
        <w:rPr>
          <w:color w:val="231F20"/>
          <w:spacing w:val="-13"/>
        </w:rPr>
        <w:t> </w:t>
      </w:r>
      <w:r>
        <w:rPr>
          <w:color w:val="231F20"/>
        </w:rPr>
        <w:t>tự</w:t>
      </w:r>
      <w:r>
        <w:rPr>
          <w:color w:val="231F20"/>
          <w:spacing w:val="-13"/>
        </w:rPr>
        <w:t> </w:t>
      </w:r>
      <w:r>
        <w:rPr>
          <w:color w:val="231F20"/>
        </w:rPr>
        <w:t>về</w:t>
      </w:r>
      <w:r>
        <w:rPr>
          <w:color w:val="231F20"/>
          <w:spacing w:val="-13"/>
        </w:rPr>
        <w:t> </w:t>
      </w:r>
      <w:r>
        <w:rPr>
          <w:color w:val="231F20"/>
        </w:rPr>
        <w:t>hoài</w:t>
      </w:r>
      <w:r>
        <w:rPr>
          <w:color w:val="231F20"/>
          <w:spacing w:val="-13"/>
        </w:rPr>
        <w:t> </w:t>
      </w:r>
      <w:r>
        <w:rPr>
          <w:color w:val="231F20"/>
        </w:rPr>
        <w:t>nghi</w:t>
      </w:r>
      <w:r>
        <w:rPr>
          <w:color w:val="231F20"/>
          <w:spacing w:val="-13"/>
        </w:rPr>
        <w:t> </w:t>
      </w:r>
      <w:r>
        <w:rPr>
          <w:color w:val="231F20"/>
        </w:rPr>
        <w:t>liên</w:t>
      </w:r>
      <w:r>
        <w:rPr>
          <w:color w:val="231F20"/>
          <w:spacing w:val="-13"/>
        </w:rPr>
        <w:t> </w:t>
      </w:r>
      <w:r>
        <w:rPr>
          <w:color w:val="231F20"/>
        </w:rPr>
        <w:t>quan đến thời vị lai và hiện tại.</w:t>
      </w:r>
    </w:p>
    <w:p>
      <w:pPr>
        <w:pStyle w:val="BodyText"/>
        <w:spacing w:line="247" w:lineRule="auto" w:before="113"/>
        <w:ind w:firstLine="396"/>
      </w:pPr>
      <w:r>
        <w:rPr>
          <w:color w:val="231F20"/>
        </w:rPr>
        <w:t>Khi</w:t>
      </w:r>
      <w:r>
        <w:rPr>
          <w:color w:val="231F20"/>
          <w:spacing w:val="-16"/>
        </w:rPr>
        <w:t> </w:t>
      </w:r>
      <w:r>
        <w:rPr>
          <w:color w:val="231F20"/>
        </w:rPr>
        <w:t>hoài</w:t>
      </w:r>
      <w:r>
        <w:rPr>
          <w:color w:val="231F20"/>
          <w:spacing w:val="-16"/>
        </w:rPr>
        <w:t> </w:t>
      </w:r>
      <w:r>
        <w:rPr>
          <w:color w:val="231F20"/>
        </w:rPr>
        <w:t>nghi</w:t>
      </w:r>
      <w:r>
        <w:rPr>
          <w:color w:val="231F20"/>
          <w:spacing w:val="-16"/>
        </w:rPr>
        <w:t> </w:t>
      </w:r>
      <w:r>
        <w:rPr>
          <w:color w:val="231F20"/>
        </w:rPr>
        <w:t>đã</w:t>
      </w:r>
      <w:r>
        <w:rPr>
          <w:color w:val="231F20"/>
          <w:spacing w:val="-16"/>
        </w:rPr>
        <w:t> </w:t>
      </w:r>
      <w:r>
        <w:rPr>
          <w:color w:val="231F20"/>
        </w:rPr>
        <w:t>bị</w:t>
      </w:r>
      <w:r>
        <w:rPr>
          <w:color w:val="231F20"/>
          <w:spacing w:val="-16"/>
        </w:rPr>
        <w:t> </w:t>
      </w:r>
      <w:r>
        <w:rPr>
          <w:color w:val="231F20"/>
        </w:rPr>
        <w:t>tích</w:t>
      </w:r>
      <w:r>
        <w:rPr>
          <w:color w:val="231F20"/>
          <w:spacing w:val="-16"/>
        </w:rPr>
        <w:t> </w:t>
      </w:r>
      <w:r>
        <w:rPr>
          <w:color w:val="231F20"/>
        </w:rPr>
        <w:t>lũy,</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có</w:t>
      </w:r>
      <w:r>
        <w:rPr>
          <w:color w:val="231F20"/>
          <w:spacing w:val="-16"/>
        </w:rPr>
        <w:t> </w:t>
      </w:r>
      <w:r>
        <w:rPr>
          <w:color w:val="231F20"/>
        </w:rPr>
        <w:t>hoài</w:t>
      </w:r>
      <w:r>
        <w:rPr>
          <w:color w:val="231F20"/>
          <w:spacing w:val="-16"/>
        </w:rPr>
        <w:t> </w:t>
      </w:r>
      <w:r>
        <w:rPr>
          <w:color w:val="231F20"/>
        </w:rPr>
        <w:t>nghi</w:t>
      </w:r>
      <w:r>
        <w:rPr>
          <w:color w:val="231F20"/>
          <w:spacing w:val="-16"/>
        </w:rPr>
        <w:t> </w:t>
      </w:r>
      <w:r>
        <w:rPr>
          <w:color w:val="231F20"/>
        </w:rPr>
        <w:t>về nhiều</w:t>
      </w:r>
      <w:r>
        <w:rPr>
          <w:color w:val="231F20"/>
          <w:spacing w:val="-8"/>
        </w:rPr>
        <w:t> </w:t>
      </w:r>
      <w:r>
        <w:rPr>
          <w:color w:val="231F20"/>
        </w:rPr>
        <w:t>chủ</w:t>
      </w:r>
      <w:r>
        <w:rPr>
          <w:color w:val="231F20"/>
          <w:spacing w:val="-8"/>
        </w:rPr>
        <w:t> </w:t>
      </w:r>
      <w:r>
        <w:rPr>
          <w:color w:val="231F20"/>
        </w:rPr>
        <w:t>đề</w:t>
      </w:r>
      <w:r>
        <w:rPr>
          <w:color w:val="231F20"/>
          <w:spacing w:val="-7"/>
        </w:rPr>
        <w:t> </w:t>
      </w:r>
      <w:r>
        <w:rPr>
          <w:color w:val="231F20"/>
        </w:rPr>
        <w:t>khác</w:t>
      </w:r>
      <w:r>
        <w:rPr>
          <w:color w:val="231F20"/>
          <w:spacing w:val="-8"/>
        </w:rPr>
        <w:t> </w:t>
      </w:r>
      <w:r>
        <w:rPr>
          <w:color w:val="231F20"/>
        </w:rPr>
        <w:t>nhau.</w:t>
      </w:r>
      <w:r>
        <w:rPr>
          <w:color w:val="231F20"/>
          <w:spacing w:val="-8"/>
        </w:rPr>
        <w:t> </w:t>
      </w:r>
      <w:r>
        <w:rPr>
          <w:color w:val="231F20"/>
        </w:rPr>
        <w:t>Chúng</w:t>
      </w:r>
      <w:r>
        <w:rPr>
          <w:color w:val="231F20"/>
          <w:spacing w:val="-7"/>
        </w:rPr>
        <w:t> </w:t>
      </w:r>
      <w:r>
        <w:rPr>
          <w:color w:val="231F20"/>
        </w:rPr>
        <w:t>ta</w:t>
      </w:r>
      <w:r>
        <w:rPr>
          <w:color w:val="231F20"/>
          <w:spacing w:val="-8"/>
        </w:rPr>
        <w:t> </w:t>
      </w:r>
      <w:r>
        <w:rPr>
          <w:color w:val="231F20"/>
        </w:rPr>
        <w:t>đọc</w:t>
      </w:r>
      <w:r>
        <w:rPr>
          <w:color w:val="231F20"/>
          <w:spacing w:val="-8"/>
        </w:rPr>
        <w:t> </w:t>
      </w:r>
      <w:r>
        <w:rPr>
          <w:color w:val="231F20"/>
        </w:rPr>
        <w:t>trong</w:t>
      </w:r>
      <w:r>
        <w:rPr>
          <w:color w:val="231F20"/>
          <w:spacing w:val="-8"/>
        </w:rPr>
        <w:t> </w:t>
      </w:r>
      <w:r>
        <w:rPr>
          <w:i/>
          <w:color w:val="231F20"/>
        </w:rPr>
        <w:t>Bộ</w:t>
      </w:r>
      <w:r>
        <w:rPr>
          <w:i/>
          <w:color w:val="231F20"/>
          <w:spacing w:val="-8"/>
        </w:rPr>
        <w:t> </w:t>
      </w:r>
      <w:r>
        <w:rPr>
          <w:i/>
          <w:color w:val="231F20"/>
        </w:rPr>
        <w:t>Pháp</w:t>
      </w:r>
      <w:r>
        <w:rPr>
          <w:i/>
          <w:color w:val="231F20"/>
        </w:rPr>
        <w:t> Tụ</w:t>
      </w:r>
      <w:r>
        <w:rPr>
          <w:i/>
          <w:color w:val="231F20"/>
          <w:spacing w:val="-17"/>
        </w:rPr>
        <w:t> </w:t>
      </w:r>
      <w:r>
        <w:rPr>
          <w:color w:val="231F20"/>
        </w:rPr>
        <w:t>(đoạn</w:t>
      </w:r>
      <w:r>
        <w:rPr>
          <w:color w:val="231F20"/>
          <w:spacing w:val="-17"/>
        </w:rPr>
        <w:t> </w:t>
      </w:r>
      <w:r>
        <w:rPr>
          <w:color w:val="231F20"/>
        </w:rPr>
        <w:t>1004)</w:t>
      </w:r>
      <w:r>
        <w:rPr>
          <w:color w:val="231F20"/>
          <w:spacing w:val="-17"/>
        </w:rPr>
        <w:t> </w:t>
      </w:r>
      <w:r>
        <w:rPr>
          <w:color w:val="231F20"/>
        </w:rPr>
        <w:t>rằng</w:t>
      </w:r>
      <w:r>
        <w:rPr>
          <w:color w:val="231F20"/>
          <w:spacing w:val="-17"/>
        </w:rPr>
        <w:t> </w:t>
      </w:r>
      <w:r>
        <w:rPr>
          <w:color w:val="231F20"/>
        </w:rPr>
        <w:t>có</w:t>
      </w:r>
      <w:r>
        <w:rPr>
          <w:color w:val="231F20"/>
          <w:spacing w:val="-17"/>
        </w:rPr>
        <w:t> </w:t>
      </w:r>
      <w:r>
        <w:rPr>
          <w:color w:val="231F20"/>
        </w:rPr>
        <w:t>thể</w:t>
      </w:r>
      <w:r>
        <w:rPr>
          <w:color w:val="231F20"/>
          <w:spacing w:val="-17"/>
        </w:rPr>
        <w:t> </w:t>
      </w:r>
      <w:r>
        <w:rPr>
          <w:color w:val="231F20"/>
        </w:rPr>
        <w:t>có</w:t>
      </w:r>
      <w:r>
        <w:rPr>
          <w:color w:val="231F20"/>
          <w:spacing w:val="-16"/>
        </w:rPr>
        <w:t> </w:t>
      </w:r>
      <w:r>
        <w:rPr>
          <w:color w:val="231F20"/>
        </w:rPr>
        <w:t>hoài</w:t>
      </w:r>
      <w:r>
        <w:rPr>
          <w:color w:val="231F20"/>
          <w:spacing w:val="-17"/>
        </w:rPr>
        <w:t> </w:t>
      </w:r>
      <w:r>
        <w:rPr>
          <w:color w:val="231F20"/>
        </w:rPr>
        <w:t>nghi</w:t>
      </w:r>
      <w:r>
        <w:rPr>
          <w:color w:val="231F20"/>
          <w:spacing w:val="-17"/>
        </w:rPr>
        <w:t> </w:t>
      </w:r>
      <w:r>
        <w:rPr>
          <w:color w:val="231F20"/>
        </w:rPr>
        <w:t>về</w:t>
      </w:r>
      <w:r>
        <w:rPr>
          <w:color w:val="231F20"/>
          <w:spacing w:val="-17"/>
        </w:rPr>
        <w:t> </w:t>
      </w:r>
      <w:r>
        <w:rPr>
          <w:color w:val="231F20"/>
        </w:rPr>
        <w:t>Phật,</w:t>
      </w:r>
      <w:r>
        <w:rPr>
          <w:color w:val="231F20"/>
          <w:spacing w:val="-17"/>
        </w:rPr>
        <w:t> </w:t>
      </w:r>
      <w:r>
        <w:rPr>
          <w:color w:val="231F20"/>
        </w:rPr>
        <w:t>Pháp và Tăng, về Giới luật, về quá khứ hoặc vị lai hay cả hai, về Lý duyên khởi</w:t>
      </w:r>
      <w:r>
        <w:rPr>
          <w:color w:val="231F20"/>
          <w:vertAlign w:val="superscript"/>
        </w:rPr>
        <w:t>135</w:t>
      </w:r>
      <w:r>
        <w:rPr>
          <w:color w:val="231F20"/>
          <w:vertAlign w:val="baseline"/>
        </w:rPr>
        <w:t>.</w:t>
      </w:r>
    </w:p>
    <w:p>
      <w:pPr>
        <w:pStyle w:val="BodyText"/>
        <w:spacing w:line="247" w:lineRule="auto" w:before="113"/>
        <w:ind w:firstLine="396"/>
      </w:pPr>
      <w:r>
        <w:rPr>
          <w:i/>
          <w:color w:val="231F20"/>
        </w:rPr>
        <w:t>Chú Giải Bộ Pháp Tụ </w:t>
      </w:r>
      <w:r>
        <w:rPr>
          <w:color w:val="231F20"/>
        </w:rPr>
        <w:t>(quyển II, phần II, chương I, đoạn 354,355) giải thích hoài nghi về Phật, </w:t>
      </w:r>
      <w:r>
        <w:rPr>
          <w:color w:val="231F20"/>
        </w:rPr>
        <w:t>Pháp và Tăng rằng: một người có thể hoài nghi về những ân đức của Đức Phật, hay về những hảo tướng nơi thân</w:t>
      </w:r>
      <w:r>
        <w:rPr>
          <w:color w:val="231F20"/>
          <w:spacing w:val="-12"/>
        </w:rPr>
        <w:t> </w:t>
      </w:r>
      <w:r>
        <w:rPr>
          <w:color w:val="231F20"/>
        </w:rPr>
        <w:t>Ngài</w:t>
      </w:r>
      <w:r>
        <w:rPr>
          <w:color w:val="231F20"/>
          <w:vertAlign w:val="superscript"/>
        </w:rPr>
        <w:t>136</w:t>
      </w:r>
      <w:r>
        <w:rPr>
          <w:color w:val="231F20"/>
          <w:vertAlign w:val="baseline"/>
        </w:rPr>
        <w:t>,</w:t>
      </w:r>
      <w:r>
        <w:rPr>
          <w:color w:val="231F20"/>
          <w:spacing w:val="-12"/>
          <w:vertAlign w:val="baseline"/>
        </w:rPr>
        <w:t> </w:t>
      </w:r>
      <w:r>
        <w:rPr>
          <w:color w:val="231F20"/>
          <w:vertAlign w:val="baseline"/>
        </w:rPr>
        <w:t>người</w:t>
      </w:r>
      <w:r>
        <w:rPr>
          <w:color w:val="231F20"/>
          <w:spacing w:val="-12"/>
          <w:vertAlign w:val="baseline"/>
        </w:rPr>
        <w:t> </w:t>
      </w:r>
      <w:r>
        <w:rPr>
          <w:color w:val="231F20"/>
          <w:vertAlign w:val="baseline"/>
        </w:rPr>
        <w:t>đó</w:t>
      </w:r>
      <w:r>
        <w:rPr>
          <w:color w:val="231F20"/>
          <w:spacing w:val="-12"/>
          <w:vertAlign w:val="baseline"/>
        </w:rPr>
        <w:t> </w:t>
      </w:r>
      <w:r>
        <w:rPr>
          <w:color w:val="231F20"/>
          <w:vertAlign w:val="baseline"/>
        </w:rPr>
        <w:t>có</w:t>
      </w:r>
      <w:r>
        <w:rPr>
          <w:color w:val="231F20"/>
          <w:spacing w:val="-12"/>
          <w:vertAlign w:val="baseline"/>
        </w:rPr>
        <w:t> </w:t>
      </w:r>
      <w:r>
        <w:rPr>
          <w:color w:val="231F20"/>
          <w:vertAlign w:val="baseline"/>
        </w:rPr>
        <w:t>thể</w:t>
      </w:r>
      <w:r>
        <w:rPr>
          <w:color w:val="231F20"/>
          <w:spacing w:val="-12"/>
          <w:vertAlign w:val="baseline"/>
        </w:rPr>
        <w:t> </w:t>
      </w:r>
      <w:r>
        <w:rPr>
          <w:color w:val="231F20"/>
          <w:vertAlign w:val="baseline"/>
        </w:rPr>
        <w:t>hoài</w:t>
      </w:r>
      <w:r>
        <w:rPr>
          <w:color w:val="231F20"/>
          <w:spacing w:val="-12"/>
          <w:vertAlign w:val="baseline"/>
        </w:rPr>
        <w:t> </w:t>
      </w:r>
      <w:r>
        <w:rPr>
          <w:color w:val="231F20"/>
          <w:vertAlign w:val="baseline"/>
        </w:rPr>
        <w:t>nghi</w:t>
      </w:r>
      <w:r>
        <w:rPr>
          <w:color w:val="231F20"/>
          <w:spacing w:val="-12"/>
          <w:vertAlign w:val="baseline"/>
        </w:rPr>
        <w:t> </w:t>
      </w:r>
      <w:r>
        <w:rPr>
          <w:color w:val="231F20"/>
          <w:vertAlign w:val="baseline"/>
        </w:rPr>
        <w:t>liệu</w:t>
      </w:r>
      <w:r>
        <w:rPr>
          <w:color w:val="231F20"/>
          <w:spacing w:val="-12"/>
          <w:vertAlign w:val="baseline"/>
        </w:rPr>
        <w:t> </w:t>
      </w:r>
      <w:r>
        <w:rPr>
          <w:color w:val="231F20"/>
          <w:vertAlign w:val="baseline"/>
        </w:rPr>
        <w:t>có</w:t>
      </w:r>
      <w:r>
        <w:rPr>
          <w:color w:val="231F20"/>
          <w:spacing w:val="-12"/>
          <w:vertAlign w:val="baseline"/>
        </w:rPr>
        <w:t> </w:t>
      </w:r>
      <w:r>
        <w:rPr>
          <w:color w:val="231F20"/>
          <w:vertAlign w:val="baseline"/>
        </w:rPr>
        <w:t>thể</w:t>
      </w:r>
      <w:r>
        <w:rPr>
          <w:color w:val="231F20"/>
          <w:spacing w:val="-12"/>
          <w:vertAlign w:val="baseline"/>
        </w:rPr>
        <w:t> </w:t>
      </w:r>
      <w:r>
        <w:rPr>
          <w:color w:val="231F20"/>
          <w:vertAlign w:val="baseline"/>
        </w:rPr>
        <w:t>đạt đến</w:t>
      </w:r>
      <w:r>
        <w:rPr>
          <w:color w:val="231F20"/>
          <w:spacing w:val="-9"/>
          <w:vertAlign w:val="baseline"/>
        </w:rPr>
        <w:t> </w:t>
      </w:r>
      <w:r>
        <w:rPr>
          <w:color w:val="231F20"/>
          <w:vertAlign w:val="baseline"/>
        </w:rPr>
        <w:t>giác</w:t>
      </w:r>
      <w:r>
        <w:rPr>
          <w:color w:val="231F20"/>
          <w:spacing w:val="-9"/>
          <w:vertAlign w:val="baseline"/>
        </w:rPr>
        <w:t> </w:t>
      </w:r>
      <w:r>
        <w:rPr>
          <w:color w:val="231F20"/>
          <w:vertAlign w:val="baseline"/>
        </w:rPr>
        <w:t>ngộ</w:t>
      </w:r>
      <w:r>
        <w:rPr>
          <w:color w:val="231F20"/>
          <w:spacing w:val="-9"/>
          <w:vertAlign w:val="baseline"/>
        </w:rPr>
        <w:t> </w:t>
      </w:r>
      <w:r>
        <w:rPr>
          <w:color w:val="231F20"/>
          <w:vertAlign w:val="baseline"/>
        </w:rPr>
        <w:t>được</w:t>
      </w:r>
      <w:r>
        <w:rPr>
          <w:color w:val="231F20"/>
          <w:spacing w:val="-9"/>
          <w:vertAlign w:val="baseline"/>
        </w:rPr>
        <w:t> </w:t>
      </w:r>
      <w:r>
        <w:rPr>
          <w:color w:val="231F20"/>
          <w:vertAlign w:val="baseline"/>
        </w:rPr>
        <w:t>hay</w:t>
      </w:r>
      <w:r>
        <w:rPr>
          <w:color w:val="231F20"/>
          <w:spacing w:val="-9"/>
          <w:vertAlign w:val="baseline"/>
        </w:rPr>
        <w:t> </w:t>
      </w:r>
      <w:r>
        <w:rPr>
          <w:color w:val="231F20"/>
          <w:vertAlign w:val="baseline"/>
        </w:rPr>
        <w:t>không,</w:t>
      </w:r>
      <w:r>
        <w:rPr>
          <w:color w:val="231F20"/>
          <w:spacing w:val="-9"/>
          <w:vertAlign w:val="baseline"/>
        </w:rPr>
        <w:t> </w:t>
      </w:r>
      <w:r>
        <w:rPr>
          <w:color w:val="231F20"/>
          <w:vertAlign w:val="baseline"/>
        </w:rPr>
        <w:t>có</w:t>
      </w:r>
      <w:r>
        <w:rPr>
          <w:color w:val="231F20"/>
          <w:spacing w:val="-9"/>
          <w:vertAlign w:val="baseline"/>
        </w:rPr>
        <w:t> </w:t>
      </w:r>
      <w:r>
        <w:rPr>
          <w:color w:val="231F20"/>
          <w:vertAlign w:val="baseline"/>
        </w:rPr>
        <w:t>niết</w:t>
      </w:r>
      <w:r>
        <w:rPr>
          <w:color w:val="231F20"/>
          <w:spacing w:val="-9"/>
          <w:vertAlign w:val="baseline"/>
        </w:rPr>
        <w:t> </w:t>
      </w:r>
      <w:r>
        <w:rPr>
          <w:color w:val="231F20"/>
          <w:vertAlign w:val="baseline"/>
        </w:rPr>
        <w:t>bàn</w:t>
      </w:r>
      <w:r>
        <w:rPr>
          <w:color w:val="231F20"/>
          <w:spacing w:val="-9"/>
          <w:vertAlign w:val="baseline"/>
        </w:rPr>
        <w:t> </w:t>
      </w:r>
      <w:r>
        <w:rPr>
          <w:color w:val="231F20"/>
          <w:vertAlign w:val="baseline"/>
        </w:rPr>
        <w:t>hay</w:t>
      </w:r>
      <w:r>
        <w:rPr>
          <w:color w:val="231F20"/>
          <w:spacing w:val="-9"/>
          <w:vertAlign w:val="baseline"/>
        </w:rPr>
        <w:t> </w:t>
      </w:r>
      <w:r>
        <w:rPr>
          <w:color w:val="231F20"/>
          <w:vertAlign w:val="baseline"/>
        </w:rPr>
        <w:t>không, hoặc có ai đạt giác ngộ hay không.</w:t>
      </w:r>
      <w:r>
        <w:rPr>
          <w:color w:val="231F20"/>
          <w:spacing w:val="-2"/>
          <w:vertAlign w:val="baseline"/>
        </w:rPr>
        <w:t> </w:t>
      </w:r>
      <w:r>
        <w:rPr>
          <w:color w:val="231F20"/>
          <w:vertAlign w:val="baseline"/>
        </w:rPr>
        <w:t>Về hoài nghi quá khứ</w:t>
      </w:r>
      <w:r>
        <w:rPr>
          <w:color w:val="231F20"/>
          <w:spacing w:val="4"/>
          <w:vertAlign w:val="baseline"/>
        </w:rPr>
        <w:t> </w:t>
      </w:r>
      <w:r>
        <w:rPr>
          <w:color w:val="231F20"/>
          <w:vertAlign w:val="baseline"/>
        </w:rPr>
        <w:t>và</w:t>
      </w:r>
      <w:r>
        <w:rPr>
          <w:color w:val="231F20"/>
          <w:spacing w:val="4"/>
          <w:vertAlign w:val="baseline"/>
        </w:rPr>
        <w:t> </w:t>
      </w:r>
      <w:r>
        <w:rPr>
          <w:color w:val="231F20"/>
          <w:vertAlign w:val="baseline"/>
        </w:rPr>
        <w:t>vị</w:t>
      </w:r>
      <w:r>
        <w:rPr>
          <w:color w:val="231F20"/>
          <w:spacing w:val="4"/>
          <w:vertAlign w:val="baseline"/>
        </w:rPr>
        <w:t> </w:t>
      </w:r>
      <w:r>
        <w:rPr>
          <w:color w:val="231F20"/>
          <w:vertAlign w:val="baseline"/>
        </w:rPr>
        <w:t>lai,</w:t>
      </w:r>
      <w:r>
        <w:rPr>
          <w:color w:val="231F20"/>
          <w:spacing w:val="4"/>
          <w:vertAlign w:val="baseline"/>
        </w:rPr>
        <w:t> </w:t>
      </w:r>
      <w:r>
        <w:rPr>
          <w:color w:val="231F20"/>
          <w:vertAlign w:val="baseline"/>
        </w:rPr>
        <w:t>loại</w:t>
      </w:r>
      <w:r>
        <w:rPr>
          <w:color w:val="231F20"/>
          <w:spacing w:val="4"/>
          <w:vertAlign w:val="baseline"/>
        </w:rPr>
        <w:t> </w:t>
      </w:r>
      <w:r>
        <w:rPr>
          <w:color w:val="231F20"/>
          <w:vertAlign w:val="baseline"/>
        </w:rPr>
        <w:t>hoài</w:t>
      </w:r>
      <w:r>
        <w:rPr>
          <w:color w:val="231F20"/>
          <w:spacing w:val="4"/>
          <w:vertAlign w:val="baseline"/>
        </w:rPr>
        <w:t> </w:t>
      </w:r>
      <w:r>
        <w:rPr>
          <w:color w:val="231F20"/>
          <w:vertAlign w:val="baseline"/>
        </w:rPr>
        <w:t>nghi</w:t>
      </w:r>
      <w:r>
        <w:rPr>
          <w:color w:val="231F20"/>
          <w:spacing w:val="4"/>
          <w:vertAlign w:val="baseline"/>
        </w:rPr>
        <w:t> </w:t>
      </w:r>
      <w:r>
        <w:rPr>
          <w:color w:val="231F20"/>
          <w:vertAlign w:val="baseline"/>
        </w:rPr>
        <w:t>này</w:t>
      </w:r>
      <w:r>
        <w:rPr>
          <w:color w:val="231F20"/>
          <w:spacing w:val="4"/>
          <w:vertAlign w:val="baseline"/>
        </w:rPr>
        <w:t> </w:t>
      </w:r>
      <w:r>
        <w:rPr>
          <w:color w:val="231F20"/>
          <w:vertAlign w:val="baseline"/>
        </w:rPr>
        <w:t>có</w:t>
      </w:r>
      <w:r>
        <w:rPr>
          <w:color w:val="231F20"/>
          <w:spacing w:val="4"/>
          <w:vertAlign w:val="baseline"/>
        </w:rPr>
        <w:t> </w:t>
      </w:r>
      <w:r>
        <w:rPr>
          <w:color w:val="231F20"/>
          <w:vertAlign w:val="baseline"/>
        </w:rPr>
        <w:t>thể</w:t>
      </w:r>
      <w:r>
        <w:rPr>
          <w:color w:val="231F20"/>
          <w:spacing w:val="4"/>
          <w:vertAlign w:val="baseline"/>
        </w:rPr>
        <w:t> </w:t>
      </w:r>
      <w:r>
        <w:rPr>
          <w:color w:val="231F20"/>
          <w:vertAlign w:val="baseline"/>
        </w:rPr>
        <w:t>liên</w:t>
      </w:r>
      <w:r>
        <w:rPr>
          <w:color w:val="231F20"/>
          <w:spacing w:val="4"/>
          <w:vertAlign w:val="baseline"/>
        </w:rPr>
        <w:t> </w:t>
      </w:r>
      <w:r>
        <w:rPr>
          <w:color w:val="231F20"/>
          <w:vertAlign w:val="baseline"/>
        </w:rPr>
        <w:t>quan</w:t>
      </w:r>
      <w:r>
        <w:rPr>
          <w:color w:val="231F20"/>
          <w:spacing w:val="4"/>
          <w:vertAlign w:val="baseline"/>
        </w:rPr>
        <w:t> </w:t>
      </w:r>
      <w:r>
        <w:rPr>
          <w:color w:val="231F20"/>
          <w:spacing w:val="-5"/>
          <w:vertAlign w:val="baseline"/>
        </w:rPr>
        <w:t>đến</w:t>
      </w:r>
    </w:p>
    <w:p>
      <w:pPr>
        <w:pStyle w:val="BodyText"/>
        <w:spacing w:before="1"/>
        <w:ind w:left="0" w:right="0"/>
        <w:jc w:val="left"/>
        <w:rPr>
          <w:sz w:val="17"/>
        </w:rPr>
      </w:pPr>
      <w:r>
        <w:rPr>
          <w:sz w:val="17"/>
        </w:rPr>
        <mc:AlternateContent>
          <mc:Choice Requires="wps">
            <w:drawing>
              <wp:anchor distT="0" distB="0" distL="0" distR="0" allowOverlap="1" layoutInCell="1" locked="0" behindDoc="1" simplePos="0" relativeHeight="487646208">
                <wp:simplePos x="0" y="0"/>
                <wp:positionH relativeFrom="page">
                  <wp:posOffset>611999</wp:posOffset>
                </wp:positionH>
                <wp:positionV relativeFrom="paragraph">
                  <wp:posOffset>140267</wp:posOffset>
                </wp:positionV>
                <wp:extent cx="914400" cy="1270"/>
                <wp:effectExtent l="0" t="0" r="0" b="0"/>
                <wp:wrapTopAndBottom/>
                <wp:docPr id="132" name="Graphic 132"/>
                <wp:cNvGraphicFramePr>
                  <a:graphicFrameLocks/>
                </wp:cNvGraphicFramePr>
                <a:graphic>
                  <a:graphicData uri="http://schemas.microsoft.com/office/word/2010/wordprocessingShape">
                    <wps:wsp>
                      <wps:cNvPr id="132" name="Graphic 132"/>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1.044705pt;width:72pt;height:.1pt;mso-position-horizontal-relative:page;mso-position-vertical-relative:paragraph;z-index:-15670272;mso-wrap-distance-left:0;mso-wrap-distance-right:0" id="docshape127" coordorigin="964,221" coordsize="1440,0" path="m964,221l2404,221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135</w:t>
      </w:r>
      <w:r>
        <w:rPr>
          <w:rFonts w:ascii="Arial" w:hAnsi="Arial"/>
          <w:color w:val="231F20"/>
          <w:spacing w:val="19"/>
          <w:position w:val="6"/>
          <w:sz w:val="10"/>
        </w:rPr>
        <w:t> </w:t>
      </w:r>
      <w:r>
        <w:rPr>
          <w:rFonts w:ascii="Arial" w:hAnsi="Arial"/>
          <w:sz w:val="18"/>
        </w:rPr>
        <w:t>Bộ</w:t>
      </w:r>
      <w:r>
        <w:rPr>
          <w:rFonts w:ascii="Arial" w:hAnsi="Arial"/>
          <w:spacing w:val="-1"/>
          <w:sz w:val="18"/>
        </w:rPr>
        <w:t> </w:t>
      </w:r>
      <w:r>
        <w:rPr>
          <w:rFonts w:ascii="Arial" w:hAnsi="Arial"/>
          <w:sz w:val="18"/>
        </w:rPr>
        <w:t>Phân</w:t>
      </w:r>
      <w:r>
        <w:rPr>
          <w:rFonts w:ascii="Arial" w:hAnsi="Arial"/>
          <w:spacing w:val="-1"/>
          <w:sz w:val="18"/>
        </w:rPr>
        <w:t> </w:t>
      </w:r>
      <w:r>
        <w:rPr>
          <w:rFonts w:ascii="Arial" w:hAnsi="Arial"/>
          <w:sz w:val="18"/>
        </w:rPr>
        <w:t>tích,</w:t>
      </w:r>
      <w:r>
        <w:rPr>
          <w:rFonts w:ascii="Arial" w:hAnsi="Arial"/>
          <w:spacing w:val="-1"/>
          <w:sz w:val="18"/>
        </w:rPr>
        <w:t> </w:t>
      </w:r>
      <w:r>
        <w:rPr>
          <w:rFonts w:ascii="Arial" w:hAnsi="Arial"/>
          <w:sz w:val="18"/>
        </w:rPr>
        <w:t>chương</w:t>
      </w:r>
      <w:r>
        <w:rPr>
          <w:rFonts w:ascii="Arial" w:hAnsi="Arial"/>
          <w:spacing w:val="-1"/>
          <w:sz w:val="18"/>
        </w:rPr>
        <w:t> </w:t>
      </w:r>
      <w:r>
        <w:rPr>
          <w:rFonts w:ascii="Arial" w:hAnsi="Arial"/>
          <w:sz w:val="18"/>
        </w:rPr>
        <w:t>17,</w:t>
      </w:r>
      <w:r>
        <w:rPr>
          <w:rFonts w:ascii="Arial" w:hAnsi="Arial"/>
          <w:spacing w:val="-1"/>
          <w:sz w:val="18"/>
        </w:rPr>
        <w:t> </w:t>
      </w:r>
      <w:r>
        <w:rPr>
          <w:rFonts w:ascii="Arial" w:hAnsi="Arial"/>
          <w:sz w:val="18"/>
        </w:rPr>
        <w:t>đoạn</w:t>
      </w:r>
      <w:r>
        <w:rPr>
          <w:rFonts w:ascii="Arial" w:hAnsi="Arial"/>
          <w:spacing w:val="-1"/>
          <w:sz w:val="18"/>
        </w:rPr>
        <w:t> </w:t>
      </w:r>
      <w:r>
        <w:rPr>
          <w:rFonts w:ascii="Arial" w:hAnsi="Arial"/>
          <w:spacing w:val="-4"/>
          <w:sz w:val="18"/>
        </w:rPr>
        <w:t>915.</w:t>
      </w:r>
    </w:p>
    <w:p>
      <w:pPr>
        <w:spacing w:before="9"/>
        <w:ind w:left="113" w:right="0" w:firstLine="0"/>
        <w:jc w:val="left"/>
        <w:rPr>
          <w:rFonts w:ascii="Arial" w:hAnsi="Arial"/>
          <w:sz w:val="18"/>
        </w:rPr>
      </w:pPr>
      <w:r>
        <w:rPr>
          <w:rFonts w:ascii="Arial" w:hAnsi="Arial"/>
          <w:color w:val="231F20"/>
          <w:position w:val="6"/>
          <w:sz w:val="10"/>
        </w:rPr>
        <w:t>136</w:t>
      </w:r>
      <w:r>
        <w:rPr>
          <w:rFonts w:ascii="Arial" w:hAnsi="Arial"/>
          <w:color w:val="231F20"/>
          <w:spacing w:val="19"/>
          <w:position w:val="6"/>
          <w:sz w:val="10"/>
        </w:rPr>
        <w:t> </w:t>
      </w:r>
      <w:r>
        <w:rPr>
          <w:rFonts w:ascii="Arial" w:hAnsi="Arial"/>
          <w:sz w:val="18"/>
        </w:rPr>
        <w:t>Đức</w:t>
      </w:r>
      <w:r>
        <w:rPr>
          <w:rFonts w:ascii="Arial" w:hAnsi="Arial"/>
          <w:spacing w:val="-2"/>
          <w:sz w:val="18"/>
        </w:rPr>
        <w:t> </w:t>
      </w:r>
      <w:r>
        <w:rPr>
          <w:rFonts w:ascii="Arial" w:hAnsi="Arial"/>
          <w:sz w:val="18"/>
        </w:rPr>
        <w:t>Phật</w:t>
      </w:r>
      <w:r>
        <w:rPr>
          <w:rFonts w:ascii="Arial" w:hAnsi="Arial"/>
          <w:spacing w:val="-2"/>
          <w:sz w:val="18"/>
        </w:rPr>
        <w:t> </w:t>
      </w:r>
      <w:r>
        <w:rPr>
          <w:rFonts w:ascii="Arial" w:hAnsi="Arial"/>
          <w:sz w:val="18"/>
        </w:rPr>
        <w:t>có</w:t>
      </w:r>
      <w:r>
        <w:rPr>
          <w:rFonts w:ascii="Arial" w:hAnsi="Arial"/>
          <w:spacing w:val="-2"/>
          <w:sz w:val="18"/>
        </w:rPr>
        <w:t> </w:t>
      </w:r>
      <w:r>
        <w:rPr>
          <w:rFonts w:ascii="Arial" w:hAnsi="Arial"/>
          <w:sz w:val="18"/>
        </w:rPr>
        <w:t>32</w:t>
      </w:r>
      <w:r>
        <w:rPr>
          <w:rFonts w:ascii="Arial" w:hAnsi="Arial"/>
          <w:spacing w:val="-2"/>
          <w:sz w:val="18"/>
        </w:rPr>
        <w:t> </w:t>
      </w:r>
      <w:r>
        <w:rPr>
          <w:rFonts w:ascii="Arial" w:hAnsi="Arial"/>
          <w:sz w:val="18"/>
        </w:rPr>
        <w:t>tướng</w:t>
      </w:r>
      <w:r>
        <w:rPr>
          <w:rFonts w:ascii="Arial" w:hAnsi="Arial"/>
          <w:spacing w:val="-2"/>
          <w:sz w:val="18"/>
        </w:rPr>
        <w:t> </w:t>
      </w:r>
      <w:r>
        <w:rPr>
          <w:rFonts w:ascii="Arial" w:hAnsi="Arial"/>
          <w:sz w:val="18"/>
        </w:rPr>
        <w:t>tốt,</w:t>
      </w:r>
      <w:r>
        <w:rPr>
          <w:rFonts w:ascii="Arial" w:hAnsi="Arial"/>
          <w:spacing w:val="-2"/>
          <w:sz w:val="18"/>
        </w:rPr>
        <w:t> </w:t>
      </w:r>
      <w:r>
        <w:rPr>
          <w:rFonts w:ascii="Arial" w:hAnsi="Arial"/>
          <w:sz w:val="18"/>
        </w:rPr>
        <w:t>xem</w:t>
      </w:r>
      <w:r>
        <w:rPr>
          <w:rFonts w:ascii="Arial" w:hAnsi="Arial"/>
          <w:spacing w:val="-2"/>
          <w:sz w:val="18"/>
        </w:rPr>
        <w:t> </w:t>
      </w:r>
      <w:r>
        <w:rPr>
          <w:rFonts w:ascii="Arial" w:hAnsi="Arial"/>
          <w:i/>
          <w:color w:val="231F20"/>
          <w:sz w:val="18"/>
        </w:rPr>
        <w:t>Trường</w:t>
      </w:r>
      <w:r>
        <w:rPr>
          <w:rFonts w:ascii="Arial" w:hAnsi="Arial"/>
          <w:i/>
          <w:color w:val="231F20"/>
          <w:spacing w:val="-2"/>
          <w:sz w:val="18"/>
        </w:rPr>
        <w:t> </w:t>
      </w:r>
      <w:r>
        <w:rPr>
          <w:rFonts w:ascii="Arial" w:hAnsi="Arial"/>
          <w:i/>
          <w:color w:val="231F20"/>
          <w:sz w:val="18"/>
        </w:rPr>
        <w:t>Bộ</w:t>
      </w:r>
      <w:r>
        <w:rPr>
          <w:rFonts w:ascii="Arial" w:hAnsi="Arial"/>
          <w:i/>
          <w:color w:val="231F20"/>
          <w:spacing w:val="-2"/>
          <w:sz w:val="18"/>
        </w:rPr>
        <w:t> </w:t>
      </w:r>
      <w:r>
        <w:rPr>
          <w:rFonts w:ascii="Arial" w:hAnsi="Arial"/>
          <w:i/>
          <w:color w:val="231F20"/>
          <w:sz w:val="18"/>
        </w:rPr>
        <w:t>Kinh</w:t>
      </w:r>
      <w:r>
        <w:rPr>
          <w:rFonts w:ascii="Arial" w:hAnsi="Arial"/>
          <w:i/>
          <w:color w:val="231F20"/>
          <w:spacing w:val="46"/>
          <w:sz w:val="18"/>
        </w:rPr>
        <w:t> </w:t>
      </w:r>
      <w:r>
        <w:rPr>
          <w:rFonts w:ascii="Arial" w:hAnsi="Arial"/>
          <w:sz w:val="18"/>
        </w:rPr>
        <w:t>số</w:t>
      </w:r>
      <w:r>
        <w:rPr>
          <w:rFonts w:ascii="Arial" w:hAnsi="Arial"/>
          <w:spacing w:val="-2"/>
          <w:sz w:val="18"/>
        </w:rPr>
        <w:t> </w:t>
      </w:r>
      <w:r>
        <w:rPr>
          <w:rFonts w:ascii="Arial" w:hAnsi="Arial"/>
          <w:spacing w:val="-5"/>
          <w:sz w:val="18"/>
        </w:rPr>
        <w:t>30.</w:t>
      </w:r>
    </w:p>
    <w:p>
      <w:pPr>
        <w:spacing w:after="0"/>
        <w:jc w:val="left"/>
        <w:rPr>
          <w:rFonts w:ascii="Arial" w:hAnsi="Arial"/>
          <w:sz w:val="18"/>
        </w:rPr>
        <w:sectPr>
          <w:pgSz w:w="7660" w:h="11630"/>
          <w:pgMar w:header="779" w:footer="0" w:top="1100" w:bottom="280" w:left="850" w:right="850"/>
        </w:sectPr>
      </w:pPr>
    </w:p>
    <w:p>
      <w:pPr>
        <w:pStyle w:val="BodyText"/>
        <w:spacing w:line="244" w:lineRule="auto" w:before="271"/>
      </w:pPr>
      <w:r>
        <w:rPr>
          <w:color w:val="231F20"/>
        </w:rPr>
        <w:t>‘uẩn’</w:t>
      </w:r>
      <w:r>
        <w:rPr>
          <w:color w:val="231F20"/>
          <w:spacing w:val="-17"/>
        </w:rPr>
        <w:t> </w:t>
      </w:r>
      <w:r>
        <w:rPr>
          <w:color w:val="231F20"/>
        </w:rPr>
        <w:t>(khandha),</w:t>
      </w:r>
      <w:r>
        <w:rPr>
          <w:color w:val="231F20"/>
          <w:spacing w:val="-9"/>
        </w:rPr>
        <w:t> </w:t>
      </w:r>
      <w:r>
        <w:rPr>
          <w:color w:val="231F20"/>
        </w:rPr>
        <w:t>đến</w:t>
      </w:r>
      <w:r>
        <w:rPr>
          <w:color w:val="231F20"/>
          <w:spacing w:val="-2"/>
        </w:rPr>
        <w:t> </w:t>
      </w:r>
      <w:r>
        <w:rPr>
          <w:color w:val="231F20"/>
        </w:rPr>
        <w:t>‘giới’</w:t>
      </w:r>
      <w:r>
        <w:rPr>
          <w:color w:val="231F20"/>
          <w:spacing w:val="-17"/>
        </w:rPr>
        <w:t> </w:t>
      </w:r>
      <w:r>
        <w:rPr>
          <w:color w:val="231F20"/>
        </w:rPr>
        <w:t>(dhātus)</w:t>
      </w:r>
      <w:r>
        <w:rPr>
          <w:color w:val="231F20"/>
          <w:spacing w:val="-2"/>
        </w:rPr>
        <w:t> </w:t>
      </w:r>
      <w:r>
        <w:rPr>
          <w:color w:val="231F20"/>
        </w:rPr>
        <w:t>và</w:t>
      </w:r>
      <w:r>
        <w:rPr>
          <w:color w:val="231F20"/>
          <w:spacing w:val="-2"/>
        </w:rPr>
        <w:t> </w:t>
      </w:r>
      <w:r>
        <w:rPr>
          <w:color w:val="231F20"/>
        </w:rPr>
        <w:t>đến</w:t>
      </w:r>
      <w:r>
        <w:rPr>
          <w:color w:val="231F20"/>
          <w:spacing w:val="-2"/>
        </w:rPr>
        <w:t> </w:t>
      </w:r>
      <w:r>
        <w:rPr>
          <w:color w:val="231F20"/>
        </w:rPr>
        <w:t>xứ</w:t>
      </w:r>
      <w:r>
        <w:rPr>
          <w:color w:val="231F20"/>
          <w:spacing w:val="-2"/>
        </w:rPr>
        <w:t> </w:t>
      </w:r>
      <w:r>
        <w:rPr>
          <w:color w:val="231F20"/>
        </w:rPr>
        <w:t>(mười hai xứ - āyatanas) trong quá khứ và vị lai.</w:t>
      </w:r>
    </w:p>
    <w:p>
      <w:pPr>
        <w:pStyle w:val="BodyText"/>
        <w:spacing w:line="244" w:lineRule="auto" w:before="116"/>
        <w:ind w:firstLine="396"/>
      </w:pPr>
      <w:r>
        <w:rPr>
          <w:color w:val="231F20"/>
        </w:rPr>
        <w:t>Chúng ta có hoài nghi về tái sinh không? </w:t>
      </w:r>
      <w:r>
        <w:rPr>
          <w:color w:val="231F20"/>
        </w:rPr>
        <w:t>Một người có thể không chắc chắn về việc tâm cuối cùng của kiếp này sẽ được tiếp nối bởi tâm đầu tiên của kiếp sau. Ta có thể hiểu trên lý thuyết rằng mỗi tâm diệt</w:t>
      </w:r>
      <w:r>
        <w:rPr>
          <w:color w:val="231F20"/>
          <w:spacing w:val="-2"/>
        </w:rPr>
        <w:t> </w:t>
      </w:r>
      <w:r>
        <w:rPr>
          <w:color w:val="231F20"/>
        </w:rPr>
        <w:t>đi</w:t>
      </w:r>
      <w:r>
        <w:rPr>
          <w:color w:val="231F20"/>
          <w:spacing w:val="-2"/>
        </w:rPr>
        <w:t> </w:t>
      </w:r>
      <w:r>
        <w:rPr>
          <w:color w:val="231F20"/>
        </w:rPr>
        <w:t>được</w:t>
      </w:r>
      <w:r>
        <w:rPr>
          <w:color w:val="231F20"/>
          <w:spacing w:val="-2"/>
        </w:rPr>
        <w:t> </w:t>
      </w:r>
      <w:r>
        <w:rPr>
          <w:color w:val="231F20"/>
        </w:rPr>
        <w:t>tiếp</w:t>
      </w:r>
      <w:r>
        <w:rPr>
          <w:color w:val="231F20"/>
          <w:spacing w:val="-2"/>
        </w:rPr>
        <w:t> </w:t>
      </w:r>
      <w:r>
        <w:rPr>
          <w:color w:val="231F20"/>
        </w:rPr>
        <w:t>nối</w:t>
      </w:r>
      <w:r>
        <w:rPr>
          <w:color w:val="231F20"/>
          <w:spacing w:val="-2"/>
        </w:rPr>
        <w:t> </w:t>
      </w:r>
      <w:r>
        <w:rPr>
          <w:color w:val="231F20"/>
        </w:rPr>
        <w:t>bởi</w:t>
      </w:r>
      <w:r>
        <w:rPr>
          <w:color w:val="231F20"/>
          <w:spacing w:val="-2"/>
        </w:rPr>
        <w:t> </w:t>
      </w:r>
      <w:r>
        <w:rPr>
          <w:color w:val="231F20"/>
        </w:rPr>
        <w:t>một</w:t>
      </w:r>
      <w:r>
        <w:rPr>
          <w:color w:val="231F20"/>
          <w:spacing w:val="-2"/>
        </w:rPr>
        <w:t> </w:t>
      </w:r>
      <w:r>
        <w:rPr>
          <w:color w:val="231F20"/>
        </w:rPr>
        <w:t>tâm</w:t>
      </w:r>
      <w:r>
        <w:rPr>
          <w:color w:val="231F20"/>
          <w:spacing w:val="-2"/>
        </w:rPr>
        <w:t> </w:t>
      </w:r>
      <w:r>
        <w:rPr>
          <w:color w:val="231F20"/>
        </w:rPr>
        <w:t>tiếp</w:t>
      </w:r>
      <w:r>
        <w:rPr>
          <w:color w:val="231F20"/>
          <w:spacing w:val="-2"/>
        </w:rPr>
        <w:t> </w:t>
      </w:r>
      <w:r>
        <w:rPr>
          <w:color w:val="231F20"/>
        </w:rPr>
        <w:t>theo,</w:t>
      </w:r>
      <w:r>
        <w:rPr>
          <w:color w:val="231F20"/>
          <w:spacing w:val="-2"/>
        </w:rPr>
        <w:t> </w:t>
      </w:r>
      <w:r>
        <w:rPr>
          <w:color w:val="231F20"/>
        </w:rPr>
        <w:t>nhưng</w:t>
      </w:r>
      <w:r>
        <w:rPr>
          <w:color w:val="231F20"/>
          <w:spacing w:val="-2"/>
        </w:rPr>
        <w:t> </w:t>
      </w:r>
      <w:r>
        <w:rPr>
          <w:color w:val="231F20"/>
        </w:rPr>
        <w:t>có thể</w:t>
      </w:r>
      <w:r>
        <w:rPr>
          <w:color w:val="231F20"/>
          <w:spacing w:val="-4"/>
        </w:rPr>
        <w:t> </w:t>
      </w:r>
      <w:r>
        <w:rPr>
          <w:color w:val="231F20"/>
        </w:rPr>
        <w:t>vẫn</w:t>
      </w:r>
      <w:r>
        <w:rPr>
          <w:color w:val="231F20"/>
          <w:spacing w:val="-4"/>
        </w:rPr>
        <w:t> </w:t>
      </w:r>
      <w:r>
        <w:rPr>
          <w:color w:val="231F20"/>
        </w:rPr>
        <w:t>còn</w:t>
      </w:r>
      <w:r>
        <w:rPr>
          <w:color w:val="231F20"/>
          <w:spacing w:val="-4"/>
        </w:rPr>
        <w:t> </w:t>
      </w:r>
      <w:r>
        <w:rPr>
          <w:color w:val="231F20"/>
        </w:rPr>
        <w:t>những</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rPr>
        <w:t>hoài</w:t>
      </w:r>
      <w:r>
        <w:rPr>
          <w:color w:val="231F20"/>
          <w:spacing w:val="-4"/>
        </w:rPr>
        <w:t> </w:t>
      </w:r>
      <w:r>
        <w:rPr>
          <w:color w:val="231F20"/>
        </w:rPr>
        <w:t>nghi.</w:t>
      </w:r>
      <w:r>
        <w:rPr>
          <w:color w:val="231F20"/>
          <w:spacing w:val="-4"/>
        </w:rPr>
        <w:t> </w:t>
      </w:r>
      <w:r>
        <w:rPr>
          <w:color w:val="231F20"/>
        </w:rPr>
        <w:t>Đôi</w:t>
      </w:r>
      <w:r>
        <w:rPr>
          <w:color w:val="231F20"/>
          <w:spacing w:val="-4"/>
        </w:rPr>
        <w:t> </w:t>
      </w:r>
      <w:r>
        <w:rPr>
          <w:color w:val="231F20"/>
        </w:rPr>
        <w:t>khi</w:t>
      </w:r>
      <w:r>
        <w:rPr>
          <w:color w:val="231F20"/>
          <w:spacing w:val="-4"/>
        </w:rPr>
        <w:t> </w:t>
      </w:r>
      <w:r>
        <w:rPr>
          <w:color w:val="231F20"/>
        </w:rPr>
        <w:t>ta có thể hoài nghi liệu có thể phát triển được trí tuệ và liệu đây có phải là con đường dẫn tới giác ngộ hay không... Hoài nghi không bao giờ có thể được tận diệt bằng suy nghĩ. Khi bắt đầu phát triển hiểu biết về</w:t>
      </w:r>
      <w:r>
        <w:rPr>
          <w:color w:val="231F20"/>
          <w:spacing w:val="-2"/>
        </w:rPr>
        <w:t> </w:t>
      </w:r>
      <w:r>
        <w:rPr>
          <w:color w:val="231F20"/>
        </w:rPr>
        <w:t>danh</w:t>
      </w:r>
      <w:r>
        <w:rPr>
          <w:color w:val="231F20"/>
          <w:spacing w:val="-2"/>
        </w:rPr>
        <w:t> </w:t>
      </w:r>
      <w:r>
        <w:rPr>
          <w:color w:val="231F20"/>
        </w:rPr>
        <w:t>và</w:t>
      </w:r>
      <w:r>
        <w:rPr>
          <w:color w:val="231F20"/>
          <w:spacing w:val="-2"/>
        </w:rPr>
        <w:t> </w:t>
      </w:r>
      <w:r>
        <w:rPr>
          <w:color w:val="231F20"/>
        </w:rPr>
        <w:t>sắc,</w:t>
      </w:r>
      <w:r>
        <w:rPr>
          <w:color w:val="231F20"/>
          <w:spacing w:val="-2"/>
        </w:rPr>
        <w:t> </w:t>
      </w:r>
      <w:r>
        <w:rPr>
          <w:color w:val="231F20"/>
        </w:rPr>
        <w:t>rất</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có</w:t>
      </w:r>
      <w:r>
        <w:rPr>
          <w:color w:val="231F20"/>
          <w:spacing w:val="-2"/>
        </w:rPr>
        <w:t> </w:t>
      </w:r>
      <w:r>
        <w:rPr>
          <w:color w:val="231F20"/>
        </w:rPr>
        <w:t>sự</w:t>
      </w:r>
      <w:r>
        <w:rPr>
          <w:color w:val="231F20"/>
          <w:spacing w:val="-2"/>
        </w:rPr>
        <w:t> </w:t>
      </w:r>
      <w:r>
        <w:rPr>
          <w:color w:val="231F20"/>
        </w:rPr>
        <w:t>phân</w:t>
      </w:r>
      <w:r>
        <w:rPr>
          <w:color w:val="231F20"/>
          <w:spacing w:val="-2"/>
        </w:rPr>
        <w:t> </w:t>
      </w:r>
      <w:r>
        <w:rPr>
          <w:color w:val="231F20"/>
        </w:rPr>
        <w:t>vân</w:t>
      </w:r>
      <w:r>
        <w:rPr>
          <w:color w:val="231F20"/>
          <w:spacing w:val="-2"/>
        </w:rPr>
        <w:t> </w:t>
      </w:r>
      <w:r>
        <w:rPr>
          <w:color w:val="231F20"/>
        </w:rPr>
        <w:t>không</w:t>
      </w:r>
      <w:r>
        <w:rPr>
          <w:color w:val="231F20"/>
          <w:spacing w:val="-2"/>
        </w:rPr>
        <w:t> </w:t>
      </w:r>
      <w:r>
        <w:rPr>
          <w:color w:val="231F20"/>
        </w:rPr>
        <w:t>chắc thực tại đang xuất hiện là danh hay là sắc. Đặc tính của chúng rất khác biệt nhưng ta vẫn lẫn lộn. Hoài nghi chỉ có thể giảm bớt nếu chúng ta tiếp tục chánh niệm mỗi khi chúng xuất hiện, một thứ tại một thời điểm.</w:t>
      </w:r>
      <w:r>
        <w:rPr>
          <w:color w:val="231F20"/>
          <w:spacing w:val="-16"/>
        </w:rPr>
        <w:t> </w:t>
      </w:r>
      <w:r>
        <w:rPr>
          <w:color w:val="231F20"/>
        </w:rPr>
        <w:t>Chỉ</w:t>
      </w:r>
      <w:r>
        <w:rPr>
          <w:color w:val="231F20"/>
          <w:spacing w:val="-15"/>
        </w:rPr>
        <w:t> </w:t>
      </w:r>
      <w:r>
        <w:rPr>
          <w:color w:val="231F20"/>
        </w:rPr>
        <w:t>bằng</w:t>
      </w:r>
      <w:r>
        <w:rPr>
          <w:color w:val="231F20"/>
          <w:spacing w:val="-15"/>
        </w:rPr>
        <w:t> </w:t>
      </w:r>
      <w:r>
        <w:rPr>
          <w:color w:val="231F20"/>
        </w:rPr>
        <w:t>cách</w:t>
      </w:r>
      <w:r>
        <w:rPr>
          <w:color w:val="231F20"/>
          <w:spacing w:val="-16"/>
        </w:rPr>
        <w:t> </w:t>
      </w:r>
      <w:r>
        <w:rPr>
          <w:color w:val="231F20"/>
        </w:rPr>
        <w:t>này</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mới</w:t>
      </w:r>
      <w:r>
        <w:rPr>
          <w:color w:val="231F20"/>
          <w:spacing w:val="-16"/>
        </w:rPr>
        <w:t> </w:t>
      </w:r>
      <w:r>
        <w:rPr>
          <w:color w:val="231F20"/>
        </w:rPr>
        <w:t>học</w:t>
      </w:r>
      <w:r>
        <w:rPr>
          <w:color w:val="231F20"/>
          <w:spacing w:val="-15"/>
        </w:rPr>
        <w:t> </w:t>
      </w:r>
      <w:r>
        <w:rPr>
          <w:color w:val="231F20"/>
        </w:rPr>
        <w:t>được</w:t>
      </w:r>
      <w:r>
        <w:rPr>
          <w:color w:val="231F20"/>
          <w:spacing w:val="-15"/>
        </w:rPr>
        <w:t> </w:t>
      </w:r>
      <w:r>
        <w:rPr>
          <w:color w:val="231F20"/>
        </w:rPr>
        <w:t>rằng, chẳng hạn, tính cứng thì khác với cái kinh nghiệm tính cứng, đối tượng thị giác thì khác với cái kinh nghiệm đối tượng thị giác. Thật ích lợi khi biết rằng hoài</w:t>
      </w:r>
      <w:r>
        <w:rPr>
          <w:color w:val="231F20"/>
          <w:spacing w:val="-6"/>
        </w:rPr>
        <w:t> </w:t>
      </w:r>
      <w:r>
        <w:rPr>
          <w:color w:val="231F20"/>
        </w:rPr>
        <w:t>nghi</w:t>
      </w:r>
      <w:r>
        <w:rPr>
          <w:color w:val="231F20"/>
          <w:spacing w:val="-6"/>
        </w:rPr>
        <w:t> </w:t>
      </w:r>
      <w:r>
        <w:rPr>
          <w:color w:val="231F20"/>
        </w:rPr>
        <w:t>là</w:t>
      </w:r>
      <w:r>
        <w:rPr>
          <w:color w:val="231F20"/>
          <w:spacing w:val="-6"/>
        </w:rPr>
        <w:t> </w:t>
      </w:r>
      <w:r>
        <w:rPr>
          <w:color w:val="231F20"/>
        </w:rPr>
        <w:t>một</w:t>
      </w:r>
      <w:r>
        <w:rPr>
          <w:color w:val="231F20"/>
          <w:spacing w:val="-6"/>
        </w:rPr>
        <w:t> </w:t>
      </w:r>
      <w:r>
        <w:rPr>
          <w:color w:val="231F20"/>
        </w:rPr>
        <w:t>pháp</w:t>
      </w:r>
      <w:r>
        <w:rPr>
          <w:color w:val="231F20"/>
          <w:spacing w:val="-6"/>
        </w:rPr>
        <w:t> </w:t>
      </w:r>
      <w:r>
        <w:rPr>
          <w:color w:val="231F20"/>
        </w:rPr>
        <w:t>bất</w:t>
      </w:r>
      <w:r>
        <w:rPr>
          <w:color w:val="231F20"/>
          <w:spacing w:val="-6"/>
        </w:rPr>
        <w:t> </w:t>
      </w:r>
      <w:r>
        <w:rPr>
          <w:color w:val="231F20"/>
        </w:rPr>
        <w:t>thiện,</w:t>
      </w:r>
      <w:r>
        <w:rPr>
          <w:color w:val="231F20"/>
          <w:spacing w:val="-6"/>
        </w:rPr>
        <w:t> </w:t>
      </w:r>
      <w:r>
        <w:rPr>
          <w:color w:val="231F20"/>
        </w:rPr>
        <w:t>nó</w:t>
      </w:r>
      <w:r>
        <w:rPr>
          <w:color w:val="231F20"/>
          <w:spacing w:val="-6"/>
        </w:rPr>
        <w:t> </w:t>
      </w:r>
      <w:r>
        <w:rPr>
          <w:color w:val="231F20"/>
        </w:rPr>
        <w:t>cản</w:t>
      </w:r>
      <w:r>
        <w:rPr>
          <w:color w:val="231F20"/>
          <w:spacing w:val="-6"/>
        </w:rPr>
        <w:t> </w:t>
      </w:r>
      <w:r>
        <w:rPr>
          <w:color w:val="231F20"/>
        </w:rPr>
        <w:t>trở</w:t>
      </w:r>
      <w:r>
        <w:rPr>
          <w:color w:val="231F20"/>
          <w:spacing w:val="-6"/>
        </w:rPr>
        <w:t> </w:t>
      </w:r>
      <w:r>
        <w:rPr>
          <w:color w:val="231F20"/>
        </w:rPr>
        <w:t>bố</w:t>
      </w:r>
      <w:r>
        <w:rPr>
          <w:color w:val="231F20"/>
          <w:spacing w:val="-6"/>
        </w:rPr>
        <w:t> </w:t>
      </w:r>
      <w:r>
        <w:rPr>
          <w:color w:val="231F20"/>
        </w:rPr>
        <w:t>thí,</w:t>
      </w:r>
      <w:r>
        <w:rPr>
          <w:color w:val="231F20"/>
          <w:spacing w:val="-6"/>
        </w:rPr>
        <w:t> </w:t>
      </w:r>
      <w:r>
        <w:rPr>
          <w:color w:val="231F20"/>
        </w:rPr>
        <w:t>giữ giới</w:t>
      </w:r>
      <w:r>
        <w:rPr>
          <w:color w:val="231F20"/>
          <w:spacing w:val="-4"/>
        </w:rPr>
        <w:t> </w:t>
      </w:r>
      <w:r>
        <w:rPr>
          <w:color w:val="231F20"/>
        </w:rPr>
        <w:t>và</w:t>
      </w:r>
      <w:r>
        <w:rPr>
          <w:color w:val="231F20"/>
          <w:spacing w:val="-3"/>
        </w:rPr>
        <w:t> </w:t>
      </w:r>
      <w:r>
        <w:rPr>
          <w:color w:val="231F20"/>
        </w:rPr>
        <w:t>phát</w:t>
      </w:r>
      <w:r>
        <w:rPr>
          <w:color w:val="231F20"/>
          <w:spacing w:val="-3"/>
        </w:rPr>
        <w:t> </w:t>
      </w:r>
      <w:r>
        <w:rPr>
          <w:color w:val="231F20"/>
        </w:rPr>
        <w:t>triển</w:t>
      </w:r>
      <w:r>
        <w:rPr>
          <w:color w:val="231F20"/>
          <w:spacing w:val="-4"/>
        </w:rPr>
        <w:t> </w:t>
      </w:r>
      <w:r>
        <w:rPr>
          <w:color w:val="231F20"/>
        </w:rPr>
        <w:t>tâm</w:t>
      </w:r>
      <w:r>
        <w:rPr>
          <w:color w:val="231F20"/>
          <w:spacing w:val="-4"/>
        </w:rPr>
        <w:t> </w:t>
      </w:r>
      <w:r>
        <w:rPr>
          <w:color w:val="231F20"/>
        </w:rPr>
        <w:t>trí.</w:t>
      </w:r>
      <w:r>
        <w:rPr>
          <w:color w:val="231F20"/>
          <w:spacing w:val="-7"/>
        </w:rPr>
        <w:t> </w:t>
      </w:r>
      <w:r>
        <w:rPr>
          <w:color w:val="231F20"/>
        </w:rPr>
        <w:t>Tuy</w:t>
      </w:r>
      <w:r>
        <w:rPr>
          <w:color w:val="231F20"/>
          <w:spacing w:val="-3"/>
        </w:rPr>
        <w:t> </w:t>
      </w:r>
      <w:r>
        <w:rPr>
          <w:color w:val="231F20"/>
        </w:rPr>
        <w:t>nhiên,</w:t>
      </w:r>
      <w:r>
        <w:rPr>
          <w:color w:val="231F20"/>
          <w:spacing w:val="-4"/>
        </w:rPr>
        <w:t> </w:t>
      </w:r>
      <w:r>
        <w:rPr>
          <w:color w:val="231F20"/>
        </w:rPr>
        <w:t>hoài</w:t>
      </w:r>
      <w:r>
        <w:rPr>
          <w:color w:val="231F20"/>
          <w:spacing w:val="-3"/>
        </w:rPr>
        <w:t> </w:t>
      </w:r>
      <w:r>
        <w:rPr>
          <w:color w:val="231F20"/>
        </w:rPr>
        <w:t>nghi</w:t>
      </w:r>
      <w:r>
        <w:rPr>
          <w:color w:val="231F20"/>
          <w:spacing w:val="-3"/>
        </w:rPr>
        <w:t> </w:t>
      </w:r>
      <w:r>
        <w:rPr>
          <w:color w:val="231F20"/>
        </w:rPr>
        <w:t>có</w:t>
      </w:r>
      <w:r>
        <w:rPr>
          <w:color w:val="231F20"/>
          <w:spacing w:val="-3"/>
        </w:rPr>
        <w:t> </w:t>
      </w:r>
      <w:r>
        <w:rPr>
          <w:color w:val="231F20"/>
        </w:rPr>
        <w:t>thể là đối tượng của chánh niệm. Khi có chánh niệm về đặc tính của hoài nghi, trí có thể hiểu hoài nghi như nó là.</w:t>
      </w:r>
    </w:p>
    <w:p>
      <w:pPr>
        <w:pStyle w:val="BodyText"/>
        <w:spacing w:line="247" w:lineRule="auto" w:before="145"/>
        <w:ind w:firstLine="396"/>
      </w:pPr>
      <w:r>
        <w:rPr>
          <w:color w:val="231F20"/>
        </w:rPr>
        <w:t>Những người chưa phải là thánh nhân thì </w:t>
      </w:r>
      <w:r>
        <w:rPr>
          <w:color w:val="231F20"/>
        </w:rPr>
        <w:t>chưa chứng ngộ</w:t>
      </w:r>
      <w:r>
        <w:rPr>
          <w:color w:val="231F20"/>
          <w:spacing w:val="-3"/>
        </w:rPr>
        <w:t> </w:t>
      </w:r>
      <w:r>
        <w:rPr>
          <w:color w:val="231F20"/>
        </w:rPr>
        <w:t>Tứ thánh đế và vẫn có thể có nghi ngờ về các</w:t>
      </w:r>
      <w:r>
        <w:rPr>
          <w:color w:val="231F20"/>
          <w:spacing w:val="34"/>
        </w:rPr>
        <w:t> </w:t>
      </w:r>
      <w:r>
        <w:rPr>
          <w:color w:val="231F20"/>
        </w:rPr>
        <w:t>pháp.</w:t>
      </w:r>
      <w:r>
        <w:rPr>
          <w:color w:val="231F20"/>
          <w:spacing w:val="34"/>
        </w:rPr>
        <w:t> </w:t>
      </w:r>
      <w:r>
        <w:rPr>
          <w:color w:val="231F20"/>
        </w:rPr>
        <w:t>Bậc</w:t>
      </w:r>
      <w:r>
        <w:rPr>
          <w:color w:val="231F20"/>
          <w:spacing w:val="34"/>
        </w:rPr>
        <w:t> </w:t>
      </w:r>
      <w:r>
        <w:rPr>
          <w:color w:val="231F20"/>
        </w:rPr>
        <w:t>thánh</w:t>
      </w:r>
      <w:r>
        <w:rPr>
          <w:color w:val="231F20"/>
          <w:spacing w:val="34"/>
        </w:rPr>
        <w:t> </w:t>
      </w:r>
      <w:r>
        <w:rPr>
          <w:color w:val="231F20"/>
        </w:rPr>
        <w:t>Dự</w:t>
      </w:r>
      <w:r>
        <w:rPr>
          <w:color w:val="231F20"/>
          <w:spacing w:val="34"/>
        </w:rPr>
        <w:t> </w:t>
      </w:r>
      <w:r>
        <w:rPr>
          <w:color w:val="231F20"/>
        </w:rPr>
        <w:t>lưu</w:t>
      </w:r>
      <w:r>
        <w:rPr>
          <w:color w:val="231F20"/>
          <w:spacing w:val="34"/>
        </w:rPr>
        <w:t> </w:t>
      </w:r>
      <w:r>
        <w:rPr>
          <w:color w:val="231F20"/>
        </w:rPr>
        <w:t>thấy</w:t>
      </w:r>
      <w:r>
        <w:rPr>
          <w:color w:val="231F20"/>
          <w:spacing w:val="34"/>
        </w:rPr>
        <w:t> </w:t>
      </w:r>
      <w:r>
        <w:rPr>
          <w:color w:val="231F20"/>
        </w:rPr>
        <w:t>các</w:t>
      </w:r>
      <w:r>
        <w:rPr>
          <w:color w:val="231F20"/>
          <w:spacing w:val="34"/>
        </w:rPr>
        <w:t> </w:t>
      </w:r>
      <w:r>
        <w:rPr>
          <w:color w:val="231F20"/>
        </w:rPr>
        <w:t>thực</w:t>
      </w:r>
      <w:r>
        <w:rPr>
          <w:color w:val="231F20"/>
          <w:spacing w:val="34"/>
        </w:rPr>
        <w:t> </w:t>
      </w:r>
      <w:r>
        <w:rPr>
          <w:color w:val="231F20"/>
        </w:rPr>
        <w:t>tại</w:t>
      </w:r>
      <w:r>
        <w:rPr>
          <w:color w:val="231F20"/>
          <w:spacing w:val="34"/>
        </w:rPr>
        <w:t> </w:t>
      </w:r>
      <w:r>
        <w:rPr>
          <w:color w:val="231F20"/>
          <w:spacing w:val="-4"/>
        </w:rPr>
        <w:t>đích</w:t>
      </w:r>
    </w:p>
    <w:p>
      <w:pPr>
        <w:pStyle w:val="BodyText"/>
        <w:spacing w:after="0" w:line="247" w:lineRule="auto"/>
        <w:sectPr>
          <w:pgSz w:w="7660" w:h="11630"/>
          <w:pgMar w:header="779" w:footer="0" w:top="1100" w:bottom="280" w:left="850" w:right="850"/>
        </w:sectPr>
      </w:pPr>
    </w:p>
    <w:p>
      <w:pPr>
        <w:pStyle w:val="BodyText"/>
        <w:spacing w:line="247" w:lineRule="auto" w:before="248"/>
      </w:pPr>
      <w:r>
        <w:rPr>
          <w:color w:val="231F20"/>
        </w:rPr>
        <w:t>thực và đã tận diệt hoàn toàn được hoài nghi. </w:t>
      </w:r>
      <w:r>
        <w:rPr>
          <w:color w:val="231F20"/>
        </w:rPr>
        <w:t>Chúng ta đọc trong kinh điển rằng “nghi ngờ tiêu trừ” nơi bậc thánh Dự lưu. Thí dụ, trong </w:t>
      </w:r>
      <w:r>
        <w:rPr>
          <w:i/>
          <w:color w:val="231F20"/>
        </w:rPr>
        <w:t>Trung Bộ Kinh </w:t>
      </w:r>
      <w:r>
        <w:rPr>
          <w:color w:val="231F20"/>
        </w:rPr>
        <w:t>(bài kinh số 91, </w:t>
      </w:r>
      <w:r>
        <w:rPr>
          <w:i/>
          <w:color w:val="231F20"/>
        </w:rPr>
        <w:t>Kinh Brahmayu</w:t>
      </w:r>
      <w:r>
        <w:rPr>
          <w:color w:val="231F20"/>
        </w:rPr>
        <w:t>) ta đọc như sau:</w:t>
      </w:r>
    </w:p>
    <w:p>
      <w:pPr>
        <w:spacing w:line="247" w:lineRule="auto" w:before="115"/>
        <w:ind w:left="850" w:right="111" w:firstLine="0"/>
        <w:jc w:val="both"/>
        <w:rPr>
          <w:i/>
          <w:sz w:val="27"/>
        </w:rPr>
      </w:pPr>
      <w:r>
        <w:rPr>
          <w:i/>
          <w:color w:val="231F20"/>
          <w:sz w:val="27"/>
        </w:rPr>
        <w:t>...thấy pháp, chứng pháp, ngộ pháp, thể </w:t>
      </w:r>
      <w:r>
        <w:rPr>
          <w:i/>
          <w:color w:val="231F20"/>
          <w:sz w:val="27"/>
        </w:rPr>
        <w:t>nhập</w:t>
      </w:r>
      <w:r>
        <w:rPr>
          <w:i/>
          <w:color w:val="231F20"/>
          <w:sz w:val="27"/>
        </w:rPr>
        <w:t> vào pháp, nghi ngờ tiêu trừ, do dự diệt tận, chứng được tự tin, không y cứ nơi người khác đối với đạo pháp của đức Bổn sư.</w:t>
      </w:r>
    </w:p>
    <w:p>
      <w:pPr>
        <w:pStyle w:val="BodyText"/>
        <w:spacing w:line="247" w:lineRule="auto" w:before="114"/>
        <w:ind w:firstLine="396"/>
      </w:pPr>
      <w:r>
        <w:rPr>
          <w:color w:val="231F20"/>
          <w:spacing w:val="-2"/>
        </w:rPr>
        <w:t>Bậc</w:t>
      </w:r>
      <w:r>
        <w:rPr>
          <w:color w:val="231F20"/>
          <w:spacing w:val="-15"/>
        </w:rPr>
        <w:t> </w:t>
      </w:r>
      <w:r>
        <w:rPr>
          <w:color w:val="231F20"/>
          <w:spacing w:val="-2"/>
        </w:rPr>
        <w:t>thánh</w:t>
      </w:r>
      <w:r>
        <w:rPr>
          <w:color w:val="231F20"/>
          <w:spacing w:val="-15"/>
        </w:rPr>
        <w:t> </w:t>
      </w:r>
      <w:r>
        <w:rPr>
          <w:color w:val="231F20"/>
          <w:spacing w:val="-2"/>
        </w:rPr>
        <w:t>Dự</w:t>
      </w:r>
      <w:r>
        <w:rPr>
          <w:color w:val="231F20"/>
          <w:spacing w:val="-15"/>
        </w:rPr>
        <w:t> </w:t>
      </w:r>
      <w:r>
        <w:rPr>
          <w:color w:val="231F20"/>
          <w:spacing w:val="-2"/>
        </w:rPr>
        <w:t>lưu</w:t>
      </w:r>
      <w:r>
        <w:rPr>
          <w:color w:val="231F20"/>
          <w:spacing w:val="-15"/>
        </w:rPr>
        <w:t> </w:t>
      </w:r>
      <w:r>
        <w:rPr>
          <w:color w:val="231F20"/>
          <w:spacing w:val="-2"/>
        </w:rPr>
        <w:t>vẫn</w:t>
      </w:r>
      <w:r>
        <w:rPr>
          <w:color w:val="231F20"/>
          <w:spacing w:val="-15"/>
        </w:rPr>
        <w:t> </w:t>
      </w:r>
      <w:r>
        <w:rPr>
          <w:color w:val="231F20"/>
          <w:spacing w:val="-2"/>
        </w:rPr>
        <w:t>phải</w:t>
      </w:r>
      <w:r>
        <w:rPr>
          <w:color w:val="231F20"/>
          <w:spacing w:val="-15"/>
        </w:rPr>
        <w:t> </w:t>
      </w:r>
      <w:r>
        <w:rPr>
          <w:color w:val="231F20"/>
          <w:spacing w:val="-2"/>
        </w:rPr>
        <w:t>tiếp</w:t>
      </w:r>
      <w:r>
        <w:rPr>
          <w:color w:val="231F20"/>
          <w:spacing w:val="-15"/>
        </w:rPr>
        <w:t> </w:t>
      </w:r>
      <w:r>
        <w:rPr>
          <w:color w:val="231F20"/>
          <w:spacing w:val="-2"/>
        </w:rPr>
        <w:t>tục</w:t>
      </w:r>
      <w:r>
        <w:rPr>
          <w:color w:val="231F20"/>
          <w:spacing w:val="-14"/>
        </w:rPr>
        <w:t> </w:t>
      </w:r>
      <w:r>
        <w:rPr>
          <w:color w:val="231F20"/>
          <w:spacing w:val="-2"/>
        </w:rPr>
        <w:t>vun</w:t>
      </w:r>
      <w:r>
        <w:rPr>
          <w:color w:val="231F20"/>
          <w:spacing w:val="-15"/>
        </w:rPr>
        <w:t> </w:t>
      </w:r>
      <w:r>
        <w:rPr>
          <w:color w:val="231F20"/>
          <w:spacing w:val="-2"/>
        </w:rPr>
        <w:t>bồi</w:t>
      </w:r>
      <w:r>
        <w:rPr>
          <w:color w:val="231F20"/>
          <w:spacing w:val="-15"/>
        </w:rPr>
        <w:t> </w:t>
      </w:r>
      <w:r>
        <w:rPr>
          <w:color w:val="231F20"/>
          <w:spacing w:val="-2"/>
        </w:rPr>
        <w:t>tứ</w:t>
      </w:r>
      <w:r>
        <w:rPr>
          <w:color w:val="231F20"/>
          <w:spacing w:val="-15"/>
        </w:rPr>
        <w:t> </w:t>
      </w:r>
      <w:r>
        <w:rPr>
          <w:color w:val="231F20"/>
          <w:spacing w:val="-2"/>
        </w:rPr>
        <w:t>niệm </w:t>
      </w:r>
      <w:r>
        <w:rPr>
          <w:color w:val="231F20"/>
        </w:rPr>
        <w:t>xứ</w:t>
      </w:r>
      <w:r>
        <w:rPr>
          <w:color w:val="231F20"/>
          <w:spacing w:val="-15"/>
        </w:rPr>
        <w:t> </w:t>
      </w:r>
      <w:r>
        <w:rPr>
          <w:color w:val="231F20"/>
        </w:rPr>
        <w:t>nhưng</w:t>
      </w:r>
      <w:r>
        <w:rPr>
          <w:color w:val="231F20"/>
          <w:spacing w:val="-15"/>
        </w:rPr>
        <w:t> </w:t>
      </w:r>
      <w:r>
        <w:rPr>
          <w:color w:val="231F20"/>
        </w:rPr>
        <w:t>chắc</w:t>
      </w:r>
      <w:r>
        <w:rPr>
          <w:color w:val="231F20"/>
          <w:spacing w:val="-15"/>
        </w:rPr>
        <w:t> </w:t>
      </w:r>
      <w:r>
        <w:rPr>
          <w:color w:val="231F20"/>
        </w:rPr>
        <w:t>chắn</w:t>
      </w:r>
      <w:r>
        <w:rPr>
          <w:color w:val="231F20"/>
          <w:spacing w:val="-16"/>
        </w:rPr>
        <w:t> </w:t>
      </w:r>
      <w:r>
        <w:rPr>
          <w:color w:val="231F20"/>
        </w:rPr>
        <w:t>sẽ</w:t>
      </w:r>
      <w:r>
        <w:rPr>
          <w:color w:val="231F20"/>
          <w:spacing w:val="-15"/>
        </w:rPr>
        <w:t> </w:t>
      </w:r>
      <w:r>
        <w:rPr>
          <w:color w:val="231F20"/>
        </w:rPr>
        <w:t>được</w:t>
      </w:r>
      <w:r>
        <w:rPr>
          <w:color w:val="231F20"/>
          <w:spacing w:val="-15"/>
        </w:rPr>
        <w:t> </w:t>
      </w:r>
      <w:r>
        <w:rPr>
          <w:color w:val="231F20"/>
        </w:rPr>
        <w:t>giải</w:t>
      </w:r>
      <w:r>
        <w:rPr>
          <w:color w:val="231F20"/>
          <w:spacing w:val="-16"/>
        </w:rPr>
        <w:t> </w:t>
      </w:r>
      <w:r>
        <w:rPr>
          <w:color w:val="231F20"/>
        </w:rPr>
        <w:t>thoát</w:t>
      </w:r>
      <w:r>
        <w:rPr>
          <w:color w:val="231F20"/>
          <w:spacing w:val="-15"/>
        </w:rPr>
        <w:t> </w:t>
      </w:r>
      <w:r>
        <w:rPr>
          <w:color w:val="231F20"/>
        </w:rPr>
        <w:t>khỏi</w:t>
      </w:r>
      <w:r>
        <w:rPr>
          <w:color w:val="231F20"/>
          <w:spacing w:val="-15"/>
        </w:rPr>
        <w:t> </w:t>
      </w:r>
      <w:r>
        <w:rPr>
          <w:color w:val="231F20"/>
        </w:rPr>
        <w:t>vòng</w:t>
      </w:r>
      <w:r>
        <w:rPr>
          <w:color w:val="231F20"/>
          <w:spacing w:val="-15"/>
        </w:rPr>
        <w:t> </w:t>
      </w:r>
      <w:r>
        <w:rPr>
          <w:color w:val="231F20"/>
        </w:rPr>
        <w:t>luân hồi</w:t>
      </w:r>
      <w:r>
        <w:rPr>
          <w:color w:val="231F20"/>
          <w:spacing w:val="-15"/>
        </w:rPr>
        <w:t> </w:t>
      </w:r>
      <w:r>
        <w:rPr>
          <w:color w:val="231F20"/>
        </w:rPr>
        <w:t>sinh</w:t>
      </w:r>
      <w:r>
        <w:rPr>
          <w:color w:val="231F20"/>
          <w:spacing w:val="-15"/>
        </w:rPr>
        <w:t> </w:t>
      </w:r>
      <w:r>
        <w:rPr>
          <w:color w:val="231F20"/>
        </w:rPr>
        <w:t>tử.</w:t>
      </w:r>
      <w:r>
        <w:rPr>
          <w:color w:val="231F20"/>
          <w:spacing w:val="-15"/>
        </w:rPr>
        <w:t> </w:t>
      </w:r>
      <w:r>
        <w:rPr>
          <w:color w:val="231F20"/>
        </w:rPr>
        <w:t>Ngài</w:t>
      </w:r>
      <w:r>
        <w:rPr>
          <w:color w:val="231F20"/>
          <w:spacing w:val="-15"/>
        </w:rPr>
        <w:t> </w:t>
      </w:r>
      <w:r>
        <w:rPr>
          <w:color w:val="231F20"/>
        </w:rPr>
        <w:t>có</w:t>
      </w:r>
      <w:r>
        <w:rPr>
          <w:color w:val="231F20"/>
          <w:spacing w:val="-15"/>
        </w:rPr>
        <w:t> </w:t>
      </w:r>
      <w:r>
        <w:rPr>
          <w:color w:val="231F20"/>
        </w:rPr>
        <w:t>tín</w:t>
      </w:r>
      <w:r>
        <w:rPr>
          <w:color w:val="231F20"/>
          <w:spacing w:val="-15"/>
        </w:rPr>
        <w:t> </w:t>
      </w:r>
      <w:r>
        <w:rPr>
          <w:color w:val="231F20"/>
        </w:rPr>
        <w:t>hạnh</w:t>
      </w:r>
      <w:r>
        <w:rPr>
          <w:color w:val="231F20"/>
          <w:spacing w:val="-15"/>
        </w:rPr>
        <w:t> </w:t>
      </w:r>
      <w:r>
        <w:rPr>
          <w:color w:val="231F20"/>
        </w:rPr>
        <w:t>đầy</w:t>
      </w:r>
      <w:r>
        <w:rPr>
          <w:color w:val="231F20"/>
          <w:spacing w:val="-15"/>
        </w:rPr>
        <w:t> </w:t>
      </w:r>
      <w:r>
        <w:rPr>
          <w:color w:val="231F20"/>
        </w:rPr>
        <w:t>đủ</w:t>
      </w:r>
      <w:r>
        <w:rPr>
          <w:color w:val="231F20"/>
          <w:spacing w:val="-15"/>
        </w:rPr>
        <w:t> </w:t>
      </w:r>
      <w:r>
        <w:rPr>
          <w:color w:val="231F20"/>
        </w:rPr>
        <w:t>vào</w:t>
      </w:r>
      <w:r>
        <w:rPr>
          <w:color w:val="231F20"/>
          <w:spacing w:val="-15"/>
        </w:rPr>
        <w:t> </w:t>
      </w:r>
      <w:r>
        <w:rPr>
          <w:color w:val="231F20"/>
        </w:rPr>
        <w:t>Phật,</w:t>
      </w:r>
      <w:r>
        <w:rPr>
          <w:color w:val="231F20"/>
          <w:spacing w:val="-15"/>
        </w:rPr>
        <w:t> </w:t>
      </w:r>
      <w:r>
        <w:rPr>
          <w:color w:val="231F20"/>
        </w:rPr>
        <w:t>Pháp</w:t>
      </w:r>
      <w:r>
        <w:rPr>
          <w:color w:val="231F20"/>
          <w:spacing w:val="-15"/>
        </w:rPr>
        <w:t> </w:t>
      </w:r>
      <w:r>
        <w:rPr>
          <w:color w:val="231F20"/>
        </w:rPr>
        <w:t>và Tăng.</w:t>
      </w:r>
      <w:r>
        <w:rPr>
          <w:color w:val="231F20"/>
          <w:spacing w:val="-5"/>
        </w:rPr>
        <w:t> </w:t>
      </w:r>
      <w:r>
        <w:rPr>
          <w:color w:val="231F20"/>
        </w:rPr>
        <w:t>Niềm</w:t>
      </w:r>
      <w:r>
        <w:rPr>
          <w:color w:val="231F20"/>
          <w:spacing w:val="-5"/>
        </w:rPr>
        <w:t> </w:t>
      </w:r>
      <w:r>
        <w:rPr>
          <w:color w:val="231F20"/>
        </w:rPr>
        <w:t>tin</w:t>
      </w:r>
      <w:r>
        <w:rPr>
          <w:color w:val="231F20"/>
          <w:spacing w:val="-5"/>
        </w:rPr>
        <w:t> </w:t>
      </w:r>
      <w:r>
        <w:rPr>
          <w:color w:val="231F20"/>
        </w:rPr>
        <w:t>của</w:t>
      </w:r>
      <w:r>
        <w:rPr>
          <w:color w:val="231F20"/>
          <w:spacing w:val="-5"/>
        </w:rPr>
        <w:t> </w:t>
      </w:r>
      <w:r>
        <w:rPr>
          <w:color w:val="231F20"/>
        </w:rPr>
        <w:t>bậc</w:t>
      </w:r>
      <w:r>
        <w:rPr>
          <w:color w:val="231F20"/>
          <w:spacing w:val="-5"/>
        </w:rPr>
        <w:t> </w:t>
      </w:r>
      <w:r>
        <w:rPr>
          <w:color w:val="231F20"/>
        </w:rPr>
        <w:t>Dự</w:t>
      </w:r>
      <w:r>
        <w:rPr>
          <w:color w:val="231F20"/>
          <w:spacing w:val="-5"/>
        </w:rPr>
        <w:t> </w:t>
      </w:r>
      <w:r>
        <w:rPr>
          <w:color w:val="231F20"/>
        </w:rPr>
        <w:t>lưu</w:t>
      </w:r>
      <w:r>
        <w:rPr>
          <w:color w:val="231F20"/>
          <w:spacing w:val="-5"/>
        </w:rPr>
        <w:t> </w:t>
      </w:r>
      <w:r>
        <w:rPr>
          <w:color w:val="231F20"/>
        </w:rPr>
        <w:t>không</w:t>
      </w:r>
      <w:r>
        <w:rPr>
          <w:color w:val="231F20"/>
          <w:spacing w:val="-5"/>
        </w:rPr>
        <w:t> </w:t>
      </w:r>
      <w:r>
        <w:rPr>
          <w:color w:val="231F20"/>
        </w:rPr>
        <w:t>thể</w:t>
      </w:r>
      <w:r>
        <w:rPr>
          <w:color w:val="231F20"/>
          <w:spacing w:val="-5"/>
        </w:rPr>
        <w:t> </w:t>
      </w:r>
      <w:r>
        <w:rPr>
          <w:color w:val="231F20"/>
        </w:rPr>
        <w:t>lay</w:t>
      </w:r>
      <w:r>
        <w:rPr>
          <w:color w:val="231F20"/>
          <w:spacing w:val="-5"/>
        </w:rPr>
        <w:t> </w:t>
      </w:r>
      <w:r>
        <w:rPr>
          <w:color w:val="231F20"/>
        </w:rPr>
        <w:t>chuyển và</w:t>
      </w:r>
      <w:r>
        <w:rPr>
          <w:color w:val="231F20"/>
          <w:spacing w:val="-12"/>
        </w:rPr>
        <w:t> </w:t>
      </w:r>
      <w:r>
        <w:rPr>
          <w:color w:val="231F20"/>
        </w:rPr>
        <w:t>vì</w:t>
      </w:r>
      <w:r>
        <w:rPr>
          <w:color w:val="231F20"/>
          <w:spacing w:val="-12"/>
        </w:rPr>
        <w:t> </w:t>
      </w:r>
      <w:r>
        <w:rPr>
          <w:color w:val="231F20"/>
        </w:rPr>
        <w:t>thế</w:t>
      </w:r>
      <w:r>
        <w:rPr>
          <w:color w:val="231F20"/>
          <w:spacing w:val="-12"/>
        </w:rPr>
        <w:t> </w:t>
      </w:r>
      <w:r>
        <w:rPr>
          <w:color w:val="231F20"/>
        </w:rPr>
        <w:t>ngài</w:t>
      </w:r>
      <w:r>
        <w:rPr>
          <w:color w:val="231F20"/>
          <w:spacing w:val="-12"/>
        </w:rPr>
        <w:t> </w:t>
      </w:r>
      <w:r>
        <w:rPr>
          <w:color w:val="231F20"/>
        </w:rPr>
        <w:t>không</w:t>
      </w:r>
      <w:r>
        <w:rPr>
          <w:color w:val="231F20"/>
          <w:spacing w:val="-12"/>
        </w:rPr>
        <w:t> </w:t>
      </w:r>
      <w:r>
        <w:rPr>
          <w:color w:val="231F20"/>
        </w:rPr>
        <w:t>còn</w:t>
      </w:r>
      <w:r>
        <w:rPr>
          <w:color w:val="231F20"/>
          <w:spacing w:val="-12"/>
        </w:rPr>
        <w:t> </w:t>
      </w:r>
      <w:r>
        <w:rPr>
          <w:color w:val="231F20"/>
        </w:rPr>
        <w:t>nghi</w:t>
      </w:r>
      <w:r>
        <w:rPr>
          <w:color w:val="231F20"/>
          <w:spacing w:val="-12"/>
        </w:rPr>
        <w:t> </w:t>
      </w:r>
      <w:r>
        <w:rPr>
          <w:color w:val="231F20"/>
        </w:rPr>
        <w:t>ngờ</w:t>
      </w:r>
      <w:r>
        <w:rPr>
          <w:color w:val="231F20"/>
          <w:spacing w:val="-12"/>
        </w:rPr>
        <w:t> </w:t>
      </w:r>
      <w:r>
        <w:rPr>
          <w:color w:val="231F20"/>
        </w:rPr>
        <w:t>gì</w:t>
      </w:r>
      <w:r>
        <w:rPr>
          <w:color w:val="231F20"/>
          <w:spacing w:val="-12"/>
        </w:rPr>
        <w:t> </w:t>
      </w:r>
      <w:r>
        <w:rPr>
          <w:color w:val="231F20"/>
        </w:rPr>
        <w:t>về</w:t>
      </w:r>
      <w:r>
        <w:rPr>
          <w:color w:val="231F20"/>
          <w:spacing w:val="-12"/>
        </w:rPr>
        <w:t> </w:t>
      </w:r>
      <w:r>
        <w:rPr>
          <w:color w:val="231F20"/>
        </w:rPr>
        <w:t>Phật,</w:t>
      </w:r>
      <w:r>
        <w:rPr>
          <w:color w:val="231F20"/>
          <w:spacing w:val="-12"/>
        </w:rPr>
        <w:t> </w:t>
      </w:r>
      <w:r>
        <w:rPr>
          <w:color w:val="231F20"/>
        </w:rPr>
        <w:t>Pháp</w:t>
      </w:r>
      <w:r>
        <w:rPr>
          <w:color w:val="231F20"/>
          <w:spacing w:val="-12"/>
        </w:rPr>
        <w:t> </w:t>
      </w:r>
      <w:r>
        <w:rPr>
          <w:color w:val="231F20"/>
        </w:rPr>
        <w:t>và Tăng.</w:t>
      </w:r>
      <w:r>
        <w:rPr>
          <w:color w:val="231F20"/>
          <w:spacing w:val="-14"/>
        </w:rPr>
        <w:t> </w:t>
      </w:r>
      <w:r>
        <w:rPr>
          <w:color w:val="231F20"/>
        </w:rPr>
        <w:t>Những</w:t>
      </w:r>
      <w:r>
        <w:rPr>
          <w:color w:val="231F20"/>
          <w:spacing w:val="-14"/>
        </w:rPr>
        <w:t> </w:t>
      </w:r>
      <w:r>
        <w:rPr>
          <w:color w:val="231F20"/>
        </w:rPr>
        <w:t>ai</w:t>
      </w:r>
      <w:r>
        <w:rPr>
          <w:color w:val="231F20"/>
          <w:spacing w:val="-14"/>
        </w:rPr>
        <w:t> </w:t>
      </w:r>
      <w:r>
        <w:rPr>
          <w:color w:val="231F20"/>
        </w:rPr>
        <w:t>chưa</w:t>
      </w:r>
      <w:r>
        <w:rPr>
          <w:color w:val="231F20"/>
          <w:spacing w:val="-14"/>
        </w:rPr>
        <w:t> </w:t>
      </w:r>
      <w:r>
        <w:rPr>
          <w:color w:val="231F20"/>
        </w:rPr>
        <w:t>giác</w:t>
      </w:r>
      <w:r>
        <w:rPr>
          <w:color w:val="231F20"/>
          <w:spacing w:val="-14"/>
        </w:rPr>
        <w:t> </w:t>
      </w:r>
      <w:r>
        <w:rPr>
          <w:color w:val="231F20"/>
        </w:rPr>
        <w:t>ngộ</w:t>
      </w:r>
      <w:r>
        <w:rPr>
          <w:color w:val="231F20"/>
          <w:spacing w:val="-14"/>
        </w:rPr>
        <w:t> </w:t>
      </w:r>
      <w:r>
        <w:rPr>
          <w:color w:val="231F20"/>
        </w:rPr>
        <w:t>cần</w:t>
      </w:r>
      <w:r>
        <w:rPr>
          <w:color w:val="231F20"/>
          <w:spacing w:val="-14"/>
        </w:rPr>
        <w:t> </w:t>
      </w:r>
      <w:r>
        <w:rPr>
          <w:color w:val="231F20"/>
        </w:rPr>
        <w:t>phải</w:t>
      </w:r>
      <w:r>
        <w:rPr>
          <w:color w:val="231F20"/>
          <w:spacing w:val="-14"/>
        </w:rPr>
        <w:t> </w:t>
      </w:r>
      <w:r>
        <w:rPr>
          <w:color w:val="231F20"/>
        </w:rPr>
        <w:t>thường</w:t>
      </w:r>
      <w:r>
        <w:rPr>
          <w:color w:val="231F20"/>
          <w:spacing w:val="-15"/>
        </w:rPr>
        <w:t> </w:t>
      </w:r>
      <w:r>
        <w:rPr>
          <w:color w:val="231F20"/>
        </w:rPr>
        <w:t>xuyên nghe Pháp và được nhắc nhở chánh niệm về thực tại để tận diệt hoài nghi.</w:t>
      </w:r>
    </w:p>
    <w:p>
      <w:pPr>
        <w:pStyle w:val="BodyText"/>
        <w:spacing w:line="247" w:lineRule="auto" w:before="115"/>
        <w:ind w:firstLine="396"/>
      </w:pPr>
      <w:r>
        <w:rPr>
          <w:color w:val="231F20"/>
        </w:rPr>
        <w:t>Tìm hiểu các loại tâm bất thiện và các tâm sở </w:t>
      </w:r>
      <w:r>
        <w:rPr>
          <w:color w:val="231F20"/>
        </w:rPr>
        <w:t>đi kèm</w:t>
      </w:r>
      <w:r>
        <w:rPr>
          <w:color w:val="231F20"/>
          <w:spacing w:val="-17"/>
        </w:rPr>
        <w:t> </w:t>
      </w:r>
      <w:r>
        <w:rPr>
          <w:color w:val="231F20"/>
        </w:rPr>
        <w:t>là</w:t>
      </w:r>
      <w:r>
        <w:rPr>
          <w:color w:val="231F20"/>
          <w:spacing w:val="-17"/>
        </w:rPr>
        <w:t> </w:t>
      </w:r>
      <w:r>
        <w:rPr>
          <w:color w:val="231F20"/>
        </w:rPr>
        <w:t>rất</w:t>
      </w:r>
      <w:r>
        <w:rPr>
          <w:color w:val="231F20"/>
          <w:spacing w:val="-17"/>
        </w:rPr>
        <w:t> </w:t>
      </w:r>
      <w:r>
        <w:rPr>
          <w:color w:val="231F20"/>
        </w:rPr>
        <w:t>hữu</w:t>
      </w:r>
      <w:r>
        <w:rPr>
          <w:color w:val="231F20"/>
          <w:spacing w:val="-17"/>
        </w:rPr>
        <w:t> </w:t>
      </w:r>
      <w:r>
        <w:rPr>
          <w:color w:val="231F20"/>
        </w:rPr>
        <w:t>ích</w:t>
      </w:r>
      <w:r>
        <w:rPr>
          <w:color w:val="231F20"/>
          <w:vertAlign w:val="superscript"/>
        </w:rPr>
        <w:t>137</w:t>
      </w:r>
      <w:r>
        <w:rPr>
          <w:color w:val="231F20"/>
          <w:vertAlign w:val="baseline"/>
        </w:rPr>
        <w:t>.</w:t>
      </w:r>
      <w:r>
        <w:rPr>
          <w:color w:val="231F20"/>
          <w:spacing w:val="-17"/>
          <w:vertAlign w:val="baseline"/>
        </w:rPr>
        <w:t> </w:t>
      </w:r>
      <w:r>
        <w:rPr>
          <w:color w:val="231F20"/>
          <w:vertAlign w:val="baseline"/>
        </w:rPr>
        <w:t>Điều</w:t>
      </w:r>
      <w:r>
        <w:rPr>
          <w:color w:val="231F20"/>
          <w:spacing w:val="-17"/>
          <w:vertAlign w:val="baseline"/>
        </w:rPr>
        <w:t> </w:t>
      </w:r>
      <w:r>
        <w:rPr>
          <w:color w:val="231F20"/>
          <w:vertAlign w:val="baseline"/>
        </w:rPr>
        <w:t>đó</w:t>
      </w:r>
      <w:r>
        <w:rPr>
          <w:color w:val="231F20"/>
          <w:spacing w:val="-17"/>
          <w:vertAlign w:val="baseline"/>
        </w:rPr>
        <w:t> </w:t>
      </w:r>
      <w:r>
        <w:rPr>
          <w:color w:val="231F20"/>
          <w:vertAlign w:val="baseline"/>
        </w:rPr>
        <w:t>sẽ</w:t>
      </w:r>
      <w:r>
        <w:rPr>
          <w:color w:val="231F20"/>
          <w:spacing w:val="-16"/>
          <w:vertAlign w:val="baseline"/>
        </w:rPr>
        <w:t> </w:t>
      </w:r>
      <w:r>
        <w:rPr>
          <w:color w:val="231F20"/>
          <w:vertAlign w:val="baseline"/>
        </w:rPr>
        <w:t>giúp</w:t>
      </w:r>
      <w:r>
        <w:rPr>
          <w:color w:val="231F20"/>
          <w:spacing w:val="-17"/>
          <w:vertAlign w:val="baseline"/>
        </w:rPr>
        <w:t> </w:t>
      </w:r>
      <w:r>
        <w:rPr>
          <w:color w:val="231F20"/>
          <w:vertAlign w:val="baseline"/>
        </w:rPr>
        <w:t>chúng</w:t>
      </w:r>
      <w:r>
        <w:rPr>
          <w:color w:val="231F20"/>
          <w:spacing w:val="-17"/>
          <w:vertAlign w:val="baseline"/>
        </w:rPr>
        <w:t> </w:t>
      </w:r>
      <w:r>
        <w:rPr>
          <w:color w:val="231F20"/>
          <w:vertAlign w:val="baseline"/>
        </w:rPr>
        <w:t>ta</w:t>
      </w:r>
      <w:r>
        <w:rPr>
          <w:color w:val="231F20"/>
          <w:spacing w:val="-17"/>
          <w:vertAlign w:val="baseline"/>
        </w:rPr>
        <w:t> </w:t>
      </w:r>
      <w:r>
        <w:rPr>
          <w:color w:val="231F20"/>
          <w:vertAlign w:val="baseline"/>
        </w:rPr>
        <w:t>nhận</w:t>
      </w:r>
      <w:r>
        <w:rPr>
          <w:color w:val="231F20"/>
          <w:spacing w:val="-17"/>
          <w:vertAlign w:val="baseline"/>
        </w:rPr>
        <w:t> </w:t>
      </w:r>
      <w:r>
        <w:rPr>
          <w:color w:val="231F20"/>
          <w:vertAlign w:val="baseline"/>
        </w:rPr>
        <w:t>ra rằng pháp bất thiện sinh khởi do có duyên thích hợp, rằng tâm và các tâm sở đồng sinh đều chi phối lẫn nhau. Nhờ tìm hiểu thực tại, ta được nhắc nhở rằng pháp bất thiện không phải là con người, nó không thuộc một bản ngã nào. Tuy nhiên, chúng ta không nên hài lòng với hiểu biết lý thuyết thuần túy về sự thật. Ta nên tiếp tục vun bồi chánh kiến về các thực tại xuất hiện qua sáu môn. Pháp bất thiện không thể bị</w:t>
      </w:r>
      <w:r>
        <w:rPr>
          <w:color w:val="231F20"/>
          <w:spacing w:val="4"/>
          <w:vertAlign w:val="baseline"/>
        </w:rPr>
        <w:t> </w:t>
      </w:r>
      <w:r>
        <w:rPr>
          <w:color w:val="231F20"/>
          <w:vertAlign w:val="baseline"/>
        </w:rPr>
        <w:t>tận</w:t>
      </w:r>
      <w:r>
        <w:rPr>
          <w:color w:val="231F20"/>
          <w:spacing w:val="6"/>
          <w:vertAlign w:val="baseline"/>
        </w:rPr>
        <w:t> </w:t>
      </w:r>
      <w:r>
        <w:rPr>
          <w:color w:val="231F20"/>
          <w:vertAlign w:val="baseline"/>
        </w:rPr>
        <w:t>diệt</w:t>
      </w:r>
      <w:r>
        <w:rPr>
          <w:color w:val="231F20"/>
          <w:spacing w:val="6"/>
          <w:vertAlign w:val="baseline"/>
        </w:rPr>
        <w:t> </w:t>
      </w:r>
      <w:r>
        <w:rPr>
          <w:color w:val="231F20"/>
          <w:vertAlign w:val="baseline"/>
        </w:rPr>
        <w:t>ngay</w:t>
      </w:r>
      <w:r>
        <w:rPr>
          <w:color w:val="231F20"/>
          <w:spacing w:val="6"/>
          <w:vertAlign w:val="baseline"/>
        </w:rPr>
        <w:t> </w:t>
      </w:r>
      <w:r>
        <w:rPr>
          <w:color w:val="231F20"/>
          <w:vertAlign w:val="baseline"/>
        </w:rPr>
        <w:t>lập</w:t>
      </w:r>
      <w:r>
        <w:rPr>
          <w:color w:val="231F20"/>
          <w:spacing w:val="6"/>
          <w:vertAlign w:val="baseline"/>
        </w:rPr>
        <w:t> </w:t>
      </w:r>
      <w:r>
        <w:rPr>
          <w:color w:val="231F20"/>
          <w:vertAlign w:val="baseline"/>
        </w:rPr>
        <w:t>tức.</w:t>
      </w:r>
      <w:r>
        <w:rPr>
          <w:color w:val="231F20"/>
          <w:spacing w:val="2"/>
          <w:vertAlign w:val="baseline"/>
        </w:rPr>
        <w:t> </w:t>
      </w:r>
      <w:r>
        <w:rPr>
          <w:color w:val="231F20"/>
          <w:vertAlign w:val="baseline"/>
        </w:rPr>
        <w:t>Trước</w:t>
      </w:r>
      <w:r>
        <w:rPr>
          <w:color w:val="231F20"/>
          <w:spacing w:val="6"/>
          <w:vertAlign w:val="baseline"/>
        </w:rPr>
        <w:t> </w:t>
      </w:r>
      <w:r>
        <w:rPr>
          <w:color w:val="231F20"/>
          <w:vertAlign w:val="baseline"/>
        </w:rPr>
        <w:t>tiên</w:t>
      </w:r>
      <w:r>
        <w:rPr>
          <w:color w:val="231F20"/>
          <w:spacing w:val="6"/>
          <w:vertAlign w:val="baseline"/>
        </w:rPr>
        <w:t> </w:t>
      </w:r>
      <w:r>
        <w:rPr>
          <w:color w:val="231F20"/>
          <w:vertAlign w:val="baseline"/>
        </w:rPr>
        <w:t>chúng</w:t>
      </w:r>
      <w:r>
        <w:rPr>
          <w:color w:val="231F20"/>
          <w:spacing w:val="6"/>
          <w:vertAlign w:val="baseline"/>
        </w:rPr>
        <w:t> </w:t>
      </w:r>
      <w:r>
        <w:rPr>
          <w:color w:val="231F20"/>
          <w:vertAlign w:val="baseline"/>
        </w:rPr>
        <w:t>ta</w:t>
      </w:r>
      <w:r>
        <w:rPr>
          <w:color w:val="231F20"/>
          <w:spacing w:val="6"/>
          <w:vertAlign w:val="baseline"/>
        </w:rPr>
        <w:t> </w:t>
      </w:r>
      <w:r>
        <w:rPr>
          <w:color w:val="231F20"/>
          <w:vertAlign w:val="baseline"/>
        </w:rPr>
        <w:t>nên</w:t>
      </w:r>
      <w:r>
        <w:rPr>
          <w:color w:val="231F20"/>
          <w:spacing w:val="7"/>
          <w:vertAlign w:val="baseline"/>
        </w:rPr>
        <w:t> </w:t>
      </w:r>
      <w:r>
        <w:rPr>
          <w:color w:val="231F20"/>
          <w:spacing w:val="-5"/>
          <w:vertAlign w:val="baseline"/>
        </w:rPr>
        <w:t>học</w:t>
      </w:r>
    </w:p>
    <w:p>
      <w:pPr>
        <w:pStyle w:val="BodyText"/>
        <w:spacing w:before="10"/>
        <w:ind w:left="0" w:right="0"/>
        <w:jc w:val="left"/>
        <w:rPr>
          <w:sz w:val="16"/>
        </w:rPr>
      </w:pPr>
      <w:r>
        <w:rPr>
          <w:sz w:val="16"/>
        </w:rPr>
        <mc:AlternateContent>
          <mc:Choice Requires="wps">
            <w:drawing>
              <wp:anchor distT="0" distB="0" distL="0" distR="0" allowOverlap="1" layoutInCell="1" locked="0" behindDoc="1" simplePos="0" relativeHeight="487646720">
                <wp:simplePos x="0" y="0"/>
                <wp:positionH relativeFrom="page">
                  <wp:posOffset>612000</wp:posOffset>
                </wp:positionH>
                <wp:positionV relativeFrom="paragraph">
                  <wp:posOffset>138498</wp:posOffset>
                </wp:positionV>
                <wp:extent cx="914400" cy="1270"/>
                <wp:effectExtent l="0" t="0" r="0" b="0"/>
                <wp:wrapTopAndBottom/>
                <wp:docPr id="133" name="Graphic 133"/>
                <wp:cNvGraphicFramePr>
                  <a:graphicFrameLocks/>
                </wp:cNvGraphicFramePr>
                <a:graphic>
                  <a:graphicData uri="http://schemas.microsoft.com/office/word/2010/wordprocessingShape">
                    <wps:wsp>
                      <wps:cNvPr id="133" name="Graphic 133"/>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905414pt;width:72pt;height:.1pt;mso-position-horizontal-relative:page;mso-position-vertical-relative:paragraph;z-index:-15669760;mso-wrap-distance-left:0;mso-wrap-distance-right:0" id="docshape128" coordorigin="964,218" coordsize="1440,0" path="m964,218l2404,218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137</w:t>
      </w:r>
      <w:r>
        <w:rPr>
          <w:rFonts w:ascii="Arial" w:hAnsi="Arial"/>
          <w:color w:val="231F20"/>
          <w:spacing w:val="20"/>
          <w:position w:val="6"/>
          <w:sz w:val="10"/>
        </w:rPr>
        <w:t> </w:t>
      </w:r>
      <w:r>
        <w:rPr>
          <w:rFonts w:ascii="Arial" w:hAnsi="Arial"/>
          <w:color w:val="231F20"/>
          <w:sz w:val="18"/>
        </w:rPr>
        <w:t>Xem</w:t>
      </w:r>
      <w:r>
        <w:rPr>
          <w:rFonts w:ascii="Arial" w:hAnsi="Arial"/>
          <w:color w:val="231F20"/>
          <w:spacing w:val="-1"/>
          <w:sz w:val="18"/>
        </w:rPr>
        <w:t> </w:t>
      </w:r>
      <w:r>
        <w:rPr>
          <w:rFonts w:ascii="Arial" w:hAnsi="Arial"/>
          <w:color w:val="231F20"/>
          <w:sz w:val="18"/>
        </w:rPr>
        <w:t>phần</w:t>
      </w:r>
      <w:r>
        <w:rPr>
          <w:rFonts w:ascii="Arial" w:hAnsi="Arial"/>
          <w:color w:val="231F20"/>
          <w:spacing w:val="-1"/>
          <w:sz w:val="18"/>
        </w:rPr>
        <w:t> </w:t>
      </w:r>
      <w:r>
        <w:rPr>
          <w:rFonts w:ascii="Arial" w:hAnsi="Arial"/>
          <w:color w:val="231F20"/>
          <w:sz w:val="18"/>
        </w:rPr>
        <w:t>tóm</w:t>
      </w:r>
      <w:r>
        <w:rPr>
          <w:rFonts w:ascii="Arial" w:hAnsi="Arial"/>
          <w:color w:val="231F20"/>
          <w:spacing w:val="-1"/>
          <w:sz w:val="18"/>
        </w:rPr>
        <w:t> </w:t>
      </w:r>
      <w:r>
        <w:rPr>
          <w:rFonts w:ascii="Arial" w:hAnsi="Arial"/>
          <w:color w:val="231F20"/>
          <w:sz w:val="18"/>
        </w:rPr>
        <w:t>lược</w:t>
      </w:r>
      <w:r>
        <w:rPr>
          <w:rFonts w:ascii="Arial" w:hAnsi="Arial"/>
          <w:color w:val="231F20"/>
          <w:spacing w:val="-1"/>
          <w:sz w:val="18"/>
        </w:rPr>
        <w:t> </w:t>
      </w:r>
      <w:r>
        <w:rPr>
          <w:rFonts w:ascii="Arial" w:hAnsi="Arial"/>
          <w:color w:val="231F20"/>
          <w:sz w:val="18"/>
        </w:rPr>
        <w:t>về</w:t>
      </w:r>
      <w:r>
        <w:rPr>
          <w:rFonts w:ascii="Arial" w:hAnsi="Arial"/>
          <w:color w:val="231F20"/>
          <w:spacing w:val="-1"/>
          <w:sz w:val="18"/>
        </w:rPr>
        <w:t> </w:t>
      </w:r>
      <w:r>
        <w:rPr>
          <w:rFonts w:ascii="Arial" w:hAnsi="Arial"/>
          <w:color w:val="231F20"/>
          <w:sz w:val="18"/>
        </w:rPr>
        <w:t>chúng</w:t>
      </w:r>
      <w:r>
        <w:rPr>
          <w:rFonts w:ascii="Arial" w:hAnsi="Arial"/>
          <w:color w:val="231F20"/>
          <w:spacing w:val="-1"/>
          <w:sz w:val="18"/>
        </w:rPr>
        <w:t> </w:t>
      </w:r>
      <w:r>
        <w:rPr>
          <w:rFonts w:ascii="Arial" w:hAnsi="Arial"/>
          <w:color w:val="231F20"/>
          <w:sz w:val="18"/>
        </w:rPr>
        <w:t>trong</w:t>
      </w:r>
      <w:r>
        <w:rPr>
          <w:rFonts w:ascii="Arial" w:hAnsi="Arial"/>
          <w:color w:val="231F20"/>
          <w:spacing w:val="-1"/>
          <w:sz w:val="18"/>
        </w:rPr>
        <w:t> </w:t>
      </w:r>
      <w:r>
        <w:rPr>
          <w:rFonts w:ascii="Arial" w:hAnsi="Arial"/>
          <w:color w:val="231F20"/>
          <w:sz w:val="18"/>
        </w:rPr>
        <w:t>Phụ</w:t>
      </w:r>
      <w:r>
        <w:rPr>
          <w:rFonts w:ascii="Arial" w:hAnsi="Arial"/>
          <w:color w:val="231F20"/>
          <w:spacing w:val="-1"/>
          <w:sz w:val="18"/>
        </w:rPr>
        <w:t> </w:t>
      </w:r>
      <w:r>
        <w:rPr>
          <w:rFonts w:ascii="Arial" w:hAnsi="Arial"/>
          <w:color w:val="231F20"/>
          <w:sz w:val="18"/>
        </w:rPr>
        <w:t>lục</w:t>
      </w:r>
      <w:r>
        <w:rPr>
          <w:rFonts w:ascii="Arial" w:hAnsi="Arial"/>
          <w:color w:val="231F20"/>
          <w:spacing w:val="-1"/>
          <w:sz w:val="18"/>
        </w:rPr>
        <w:t> </w:t>
      </w:r>
      <w:r>
        <w:rPr>
          <w:rFonts w:ascii="Arial" w:hAnsi="Arial"/>
          <w:color w:val="231F20"/>
          <w:spacing w:val="-5"/>
          <w:sz w:val="18"/>
        </w:rPr>
        <w:t>7.</w:t>
      </w:r>
    </w:p>
    <w:p>
      <w:pPr>
        <w:spacing w:after="0"/>
        <w:jc w:val="left"/>
        <w:rPr>
          <w:rFonts w:ascii="Arial" w:hAnsi="Arial"/>
          <w:sz w:val="18"/>
        </w:rPr>
        <w:sectPr>
          <w:pgSz w:w="7660" w:h="11630"/>
          <w:pgMar w:header="779" w:footer="0" w:top="1100" w:bottom="280" w:left="850" w:right="850"/>
        </w:sectPr>
      </w:pPr>
    </w:p>
    <w:p>
      <w:pPr>
        <w:pStyle w:val="BodyText"/>
        <w:spacing w:line="249" w:lineRule="auto"/>
      </w:pPr>
      <w:r>
        <w:rPr>
          <w:color w:val="231F20"/>
        </w:rPr>
        <w:t>cách</w:t>
      </w:r>
      <w:r>
        <w:rPr>
          <w:color w:val="231F20"/>
          <w:spacing w:val="-4"/>
        </w:rPr>
        <w:t> </w:t>
      </w:r>
      <w:r>
        <w:rPr>
          <w:color w:val="231F20"/>
        </w:rPr>
        <w:t>nhận</w:t>
      </w:r>
      <w:r>
        <w:rPr>
          <w:color w:val="231F20"/>
          <w:spacing w:val="-4"/>
        </w:rPr>
        <w:t> </w:t>
      </w:r>
      <w:r>
        <w:rPr>
          <w:color w:val="231F20"/>
        </w:rPr>
        <w:t>ra</w:t>
      </w:r>
      <w:r>
        <w:rPr>
          <w:color w:val="231F20"/>
          <w:spacing w:val="-4"/>
        </w:rPr>
        <w:t> </w:t>
      </w:r>
      <w:r>
        <w:rPr>
          <w:color w:val="231F20"/>
        </w:rPr>
        <w:t>chính</w:t>
      </w:r>
      <w:r>
        <w:rPr>
          <w:color w:val="231F20"/>
          <w:spacing w:val="-4"/>
        </w:rPr>
        <w:t> </w:t>
      </w:r>
      <w:r>
        <w:rPr>
          <w:color w:val="231F20"/>
        </w:rPr>
        <w:t>các</w:t>
      </w:r>
      <w:r>
        <w:rPr>
          <w:color w:val="231F20"/>
          <w:spacing w:val="-4"/>
        </w:rPr>
        <w:t> </w:t>
      </w:r>
      <w:r>
        <w:rPr>
          <w:color w:val="231F20"/>
        </w:rPr>
        <w:t>pháp</w:t>
      </w:r>
      <w:r>
        <w:rPr>
          <w:color w:val="231F20"/>
          <w:spacing w:val="-4"/>
        </w:rPr>
        <w:t> </w:t>
      </w:r>
      <w:r>
        <w:rPr>
          <w:color w:val="231F20"/>
        </w:rPr>
        <w:t>đó:</w:t>
      </w:r>
      <w:r>
        <w:rPr>
          <w:color w:val="231F20"/>
          <w:spacing w:val="-4"/>
        </w:rPr>
        <w:t> </w:t>
      </w:r>
      <w:r>
        <w:rPr>
          <w:color w:val="231F20"/>
        </w:rPr>
        <w:t>chỉ</w:t>
      </w:r>
      <w:r>
        <w:rPr>
          <w:color w:val="231F20"/>
          <w:spacing w:val="-4"/>
        </w:rPr>
        <w:t> </w:t>
      </w:r>
      <w:r>
        <w:rPr>
          <w:color w:val="231F20"/>
        </w:rPr>
        <w:t>là</w:t>
      </w:r>
      <w:r>
        <w:rPr>
          <w:color w:val="231F20"/>
          <w:spacing w:val="-4"/>
        </w:rPr>
        <w:t> </w:t>
      </w:r>
      <w:r>
        <w:rPr>
          <w:color w:val="231F20"/>
        </w:rPr>
        <w:t>các</w:t>
      </w:r>
      <w:r>
        <w:rPr>
          <w:color w:val="231F20"/>
          <w:spacing w:val="-4"/>
        </w:rPr>
        <w:t> </w:t>
      </w:r>
      <w:r>
        <w:rPr>
          <w:color w:val="231F20"/>
        </w:rPr>
        <w:t>danh</w:t>
      </w:r>
      <w:r>
        <w:rPr>
          <w:color w:val="231F20"/>
          <w:spacing w:val="-4"/>
        </w:rPr>
        <w:t> </w:t>
      </w:r>
      <w:r>
        <w:rPr>
          <w:color w:val="231F20"/>
        </w:rPr>
        <w:t>pháp do duyên sinh, vô ngã. Thông qua hiểu biết đúng về các thực tại, hoài nghi, tà kiến và tất các pháp bất thiện có thể bị tận diệt.</w:t>
      </w:r>
    </w:p>
    <w:p>
      <w:pPr>
        <w:pStyle w:val="Heading5"/>
        <w:numPr>
          <w:ilvl w:val="2"/>
          <w:numId w:val="33"/>
        </w:numPr>
        <w:tabs>
          <w:tab w:pos="1320" w:val="left" w:leader="none"/>
        </w:tabs>
        <w:spacing w:line="240" w:lineRule="auto" w:before="166" w:after="0"/>
        <w:ind w:left="1320" w:right="0" w:hanging="810"/>
        <w:jc w:val="left"/>
        <w:rPr>
          <w:i/>
        </w:rPr>
      </w:pPr>
      <w:r>
        <w:rPr>
          <w:i/>
          <w:color w:val="231F20"/>
        </w:rPr>
        <w:t>Câu</w:t>
      </w:r>
      <w:r>
        <w:rPr>
          <w:i/>
          <w:color w:val="231F20"/>
          <w:spacing w:val="-5"/>
        </w:rPr>
        <w:t> hỏi</w:t>
      </w:r>
    </w:p>
    <w:p>
      <w:pPr>
        <w:pStyle w:val="ListParagraph"/>
        <w:numPr>
          <w:ilvl w:val="0"/>
          <w:numId w:val="34"/>
        </w:numPr>
        <w:tabs>
          <w:tab w:pos="773" w:val="left" w:leader="none"/>
        </w:tabs>
        <w:spacing w:line="240" w:lineRule="auto" w:before="125" w:after="0"/>
        <w:ind w:left="773" w:right="0" w:hanging="263"/>
        <w:jc w:val="left"/>
        <w:rPr>
          <w:sz w:val="27"/>
        </w:rPr>
      </w:pPr>
      <w:r>
        <w:rPr>
          <w:color w:val="231F20"/>
          <w:sz w:val="27"/>
        </w:rPr>
        <w:t>Tại</w:t>
      </w:r>
      <w:r>
        <w:rPr>
          <w:color w:val="231F20"/>
          <w:spacing w:val="-2"/>
          <w:sz w:val="27"/>
        </w:rPr>
        <w:t> </w:t>
      </w:r>
      <w:r>
        <w:rPr>
          <w:color w:val="231F20"/>
          <w:sz w:val="27"/>
        </w:rPr>
        <w:t>sao</w:t>
      </w:r>
      <w:r>
        <w:rPr>
          <w:color w:val="231F20"/>
          <w:spacing w:val="-2"/>
          <w:sz w:val="27"/>
        </w:rPr>
        <w:t> </w:t>
      </w:r>
      <w:r>
        <w:rPr>
          <w:color w:val="231F20"/>
          <w:sz w:val="27"/>
        </w:rPr>
        <w:t>hôn</w:t>
      </w:r>
      <w:r>
        <w:rPr>
          <w:color w:val="231F20"/>
          <w:spacing w:val="-2"/>
          <w:sz w:val="27"/>
        </w:rPr>
        <w:t> </w:t>
      </w:r>
      <w:r>
        <w:rPr>
          <w:color w:val="231F20"/>
          <w:sz w:val="27"/>
        </w:rPr>
        <w:t>trầm</w:t>
      </w:r>
      <w:r>
        <w:rPr>
          <w:color w:val="231F20"/>
          <w:spacing w:val="-2"/>
          <w:sz w:val="27"/>
        </w:rPr>
        <w:t> </w:t>
      </w:r>
      <w:r>
        <w:rPr>
          <w:color w:val="231F20"/>
          <w:sz w:val="27"/>
        </w:rPr>
        <w:t>và</w:t>
      </w:r>
      <w:r>
        <w:rPr>
          <w:color w:val="231F20"/>
          <w:spacing w:val="-2"/>
          <w:sz w:val="27"/>
        </w:rPr>
        <w:t> </w:t>
      </w:r>
      <w:r>
        <w:rPr>
          <w:color w:val="231F20"/>
          <w:sz w:val="27"/>
        </w:rPr>
        <w:t>thụy</w:t>
      </w:r>
      <w:r>
        <w:rPr>
          <w:color w:val="231F20"/>
          <w:spacing w:val="-2"/>
          <w:sz w:val="27"/>
        </w:rPr>
        <w:t> </w:t>
      </w:r>
      <w:r>
        <w:rPr>
          <w:color w:val="231F20"/>
          <w:sz w:val="27"/>
        </w:rPr>
        <w:t>miên</w:t>
      </w:r>
      <w:r>
        <w:rPr>
          <w:color w:val="231F20"/>
          <w:spacing w:val="-2"/>
          <w:sz w:val="27"/>
        </w:rPr>
        <w:t> </w:t>
      </w:r>
      <w:r>
        <w:rPr>
          <w:color w:val="231F20"/>
          <w:sz w:val="27"/>
        </w:rPr>
        <w:t>lại</w:t>
      </w:r>
      <w:r>
        <w:rPr>
          <w:color w:val="231F20"/>
          <w:spacing w:val="-2"/>
          <w:sz w:val="27"/>
        </w:rPr>
        <w:t> </w:t>
      </w:r>
      <w:r>
        <w:rPr>
          <w:color w:val="231F20"/>
          <w:sz w:val="27"/>
        </w:rPr>
        <w:t>là</w:t>
      </w:r>
      <w:r>
        <w:rPr>
          <w:color w:val="231F20"/>
          <w:spacing w:val="-2"/>
          <w:sz w:val="27"/>
        </w:rPr>
        <w:t> </w:t>
      </w:r>
      <w:r>
        <w:rPr>
          <w:color w:val="231F20"/>
          <w:sz w:val="27"/>
        </w:rPr>
        <w:t>tâm</w:t>
      </w:r>
      <w:r>
        <w:rPr>
          <w:color w:val="231F20"/>
          <w:spacing w:val="-2"/>
          <w:sz w:val="27"/>
        </w:rPr>
        <w:t> bệnh?</w:t>
      </w:r>
    </w:p>
    <w:p>
      <w:pPr>
        <w:pStyle w:val="ListParagraph"/>
        <w:numPr>
          <w:ilvl w:val="0"/>
          <w:numId w:val="34"/>
        </w:numPr>
        <w:tabs>
          <w:tab w:pos="769" w:val="left" w:leader="none"/>
        </w:tabs>
        <w:spacing w:line="249" w:lineRule="auto" w:before="125" w:after="0"/>
        <w:ind w:left="113" w:right="111" w:firstLine="396"/>
        <w:jc w:val="left"/>
        <w:rPr>
          <w:sz w:val="27"/>
        </w:rPr>
      </w:pPr>
      <w:r>
        <w:rPr>
          <w:color w:val="231F20"/>
          <w:sz w:val="27"/>
        </w:rPr>
        <w:t>Tại</w:t>
      </w:r>
      <w:r>
        <w:rPr>
          <w:color w:val="231F20"/>
          <w:spacing w:val="-8"/>
          <w:sz w:val="27"/>
        </w:rPr>
        <w:t> </w:t>
      </w:r>
      <w:r>
        <w:rPr>
          <w:color w:val="231F20"/>
          <w:sz w:val="27"/>
        </w:rPr>
        <w:t>sao</w:t>
      </w:r>
      <w:r>
        <w:rPr>
          <w:color w:val="231F20"/>
          <w:spacing w:val="-8"/>
          <w:sz w:val="27"/>
        </w:rPr>
        <w:t> </w:t>
      </w:r>
      <w:r>
        <w:rPr>
          <w:color w:val="231F20"/>
          <w:sz w:val="27"/>
        </w:rPr>
        <w:t>người</w:t>
      </w:r>
      <w:r>
        <w:rPr>
          <w:color w:val="231F20"/>
          <w:spacing w:val="-8"/>
          <w:sz w:val="27"/>
        </w:rPr>
        <w:t> </w:t>
      </w:r>
      <w:r>
        <w:rPr>
          <w:color w:val="231F20"/>
          <w:sz w:val="27"/>
        </w:rPr>
        <w:t>ta</w:t>
      </w:r>
      <w:r>
        <w:rPr>
          <w:color w:val="231F20"/>
          <w:spacing w:val="-8"/>
          <w:sz w:val="27"/>
        </w:rPr>
        <w:t> </w:t>
      </w:r>
      <w:r>
        <w:rPr>
          <w:color w:val="231F20"/>
          <w:sz w:val="27"/>
        </w:rPr>
        <w:t>nói</w:t>
      </w:r>
      <w:r>
        <w:rPr>
          <w:color w:val="231F20"/>
          <w:spacing w:val="-8"/>
          <w:sz w:val="27"/>
        </w:rPr>
        <w:t> </w:t>
      </w:r>
      <w:r>
        <w:rPr>
          <w:color w:val="231F20"/>
          <w:sz w:val="27"/>
        </w:rPr>
        <w:t>hôn</w:t>
      </w:r>
      <w:r>
        <w:rPr>
          <w:color w:val="231F20"/>
          <w:spacing w:val="-8"/>
          <w:sz w:val="27"/>
        </w:rPr>
        <w:t> </w:t>
      </w:r>
      <w:r>
        <w:rPr>
          <w:color w:val="231F20"/>
          <w:sz w:val="27"/>
        </w:rPr>
        <w:t>trầm</w:t>
      </w:r>
      <w:r>
        <w:rPr>
          <w:color w:val="231F20"/>
          <w:spacing w:val="-8"/>
          <w:sz w:val="27"/>
        </w:rPr>
        <w:t> </w:t>
      </w:r>
      <w:r>
        <w:rPr>
          <w:color w:val="231F20"/>
          <w:sz w:val="27"/>
        </w:rPr>
        <w:t>đối</w:t>
      </w:r>
      <w:r>
        <w:rPr>
          <w:color w:val="231F20"/>
          <w:spacing w:val="-8"/>
          <w:sz w:val="27"/>
        </w:rPr>
        <w:t> </w:t>
      </w:r>
      <w:r>
        <w:rPr>
          <w:color w:val="231F20"/>
          <w:sz w:val="27"/>
        </w:rPr>
        <w:t>ngược</w:t>
      </w:r>
      <w:r>
        <w:rPr>
          <w:color w:val="231F20"/>
          <w:spacing w:val="-8"/>
          <w:sz w:val="27"/>
        </w:rPr>
        <w:t> </w:t>
      </w:r>
      <w:r>
        <w:rPr>
          <w:color w:val="231F20"/>
          <w:sz w:val="27"/>
        </w:rPr>
        <w:t>lại</w:t>
      </w:r>
      <w:r>
        <w:rPr>
          <w:color w:val="231F20"/>
          <w:spacing w:val="-8"/>
          <w:sz w:val="27"/>
        </w:rPr>
        <w:t> </w:t>
      </w:r>
      <w:r>
        <w:rPr>
          <w:color w:val="231F20"/>
          <w:sz w:val="27"/>
        </w:rPr>
        <w:t>với tinh tấn?</w:t>
      </w:r>
    </w:p>
    <w:p>
      <w:pPr>
        <w:pStyle w:val="ListParagraph"/>
        <w:numPr>
          <w:ilvl w:val="0"/>
          <w:numId w:val="34"/>
        </w:numPr>
        <w:tabs>
          <w:tab w:pos="765" w:val="left" w:leader="none"/>
        </w:tabs>
        <w:spacing w:line="249" w:lineRule="auto" w:before="112" w:after="0"/>
        <w:ind w:left="113" w:right="111" w:firstLine="396"/>
        <w:jc w:val="left"/>
        <w:rPr>
          <w:sz w:val="27"/>
        </w:rPr>
      </w:pPr>
      <w:r>
        <w:rPr>
          <w:color w:val="231F20"/>
          <w:sz w:val="27"/>
        </w:rPr>
        <w:t>Hôn</w:t>
      </w:r>
      <w:r>
        <w:rPr>
          <w:color w:val="231F20"/>
          <w:spacing w:val="-17"/>
          <w:sz w:val="27"/>
        </w:rPr>
        <w:t> </w:t>
      </w:r>
      <w:r>
        <w:rPr>
          <w:color w:val="231F20"/>
          <w:sz w:val="27"/>
        </w:rPr>
        <w:t>trầm-thụy</w:t>
      </w:r>
      <w:r>
        <w:rPr>
          <w:color w:val="231F20"/>
          <w:spacing w:val="-17"/>
          <w:sz w:val="27"/>
        </w:rPr>
        <w:t> </w:t>
      </w:r>
      <w:r>
        <w:rPr>
          <w:color w:val="231F20"/>
          <w:sz w:val="27"/>
        </w:rPr>
        <w:t>miên</w:t>
      </w:r>
      <w:r>
        <w:rPr>
          <w:color w:val="231F20"/>
          <w:spacing w:val="-17"/>
          <w:sz w:val="27"/>
        </w:rPr>
        <w:t> </w:t>
      </w:r>
      <w:r>
        <w:rPr>
          <w:color w:val="231F20"/>
          <w:sz w:val="27"/>
        </w:rPr>
        <w:t>có</w:t>
      </w:r>
      <w:r>
        <w:rPr>
          <w:color w:val="231F20"/>
          <w:spacing w:val="-16"/>
          <w:sz w:val="27"/>
        </w:rPr>
        <w:t> </w:t>
      </w:r>
      <w:r>
        <w:rPr>
          <w:color w:val="231F20"/>
          <w:sz w:val="27"/>
        </w:rPr>
        <w:t>thể</w:t>
      </w:r>
      <w:r>
        <w:rPr>
          <w:color w:val="231F20"/>
          <w:spacing w:val="-17"/>
          <w:sz w:val="27"/>
        </w:rPr>
        <w:t> </w:t>
      </w:r>
      <w:r>
        <w:rPr>
          <w:color w:val="231F20"/>
          <w:sz w:val="27"/>
        </w:rPr>
        <w:t>sinh</w:t>
      </w:r>
      <w:r>
        <w:rPr>
          <w:color w:val="231F20"/>
          <w:spacing w:val="-17"/>
          <w:sz w:val="27"/>
        </w:rPr>
        <w:t> </w:t>
      </w:r>
      <w:r>
        <w:rPr>
          <w:color w:val="231F20"/>
          <w:sz w:val="27"/>
        </w:rPr>
        <w:t>khởi</w:t>
      </w:r>
      <w:r>
        <w:rPr>
          <w:color w:val="231F20"/>
          <w:spacing w:val="-17"/>
          <w:sz w:val="27"/>
        </w:rPr>
        <w:t> </w:t>
      </w:r>
      <w:r>
        <w:rPr>
          <w:color w:val="231F20"/>
          <w:sz w:val="27"/>
        </w:rPr>
        <w:t>khi</w:t>
      </w:r>
      <w:r>
        <w:rPr>
          <w:color w:val="231F20"/>
          <w:spacing w:val="-15"/>
          <w:sz w:val="27"/>
        </w:rPr>
        <w:t> </w:t>
      </w:r>
      <w:r>
        <w:rPr>
          <w:color w:val="231F20"/>
          <w:sz w:val="27"/>
        </w:rPr>
        <w:t>có</w:t>
      </w:r>
      <w:r>
        <w:rPr>
          <w:color w:val="231F20"/>
          <w:spacing w:val="-17"/>
          <w:sz w:val="27"/>
        </w:rPr>
        <w:t> </w:t>
      </w:r>
      <w:r>
        <w:rPr>
          <w:color w:val="231F20"/>
          <w:sz w:val="27"/>
        </w:rPr>
        <w:t>ngã mạn hay không?</w:t>
      </w:r>
    </w:p>
    <w:p>
      <w:pPr>
        <w:pStyle w:val="ListParagraph"/>
        <w:numPr>
          <w:ilvl w:val="0"/>
          <w:numId w:val="34"/>
        </w:numPr>
        <w:tabs>
          <w:tab w:pos="785" w:val="left" w:leader="none"/>
        </w:tabs>
        <w:spacing w:line="249" w:lineRule="auto" w:before="111" w:after="0"/>
        <w:ind w:left="113" w:right="111" w:firstLine="396"/>
        <w:jc w:val="left"/>
        <w:rPr>
          <w:sz w:val="27"/>
        </w:rPr>
      </w:pPr>
      <w:r>
        <w:rPr>
          <w:color w:val="231F20"/>
          <w:sz w:val="27"/>
        </w:rPr>
        <w:t>Hôn trầm-thụy miên có thể sinh khởi khi có tà kiến hay không?</w:t>
      </w:r>
    </w:p>
    <w:p>
      <w:pPr>
        <w:pStyle w:val="ListParagraph"/>
        <w:numPr>
          <w:ilvl w:val="0"/>
          <w:numId w:val="34"/>
        </w:numPr>
        <w:tabs>
          <w:tab w:pos="779" w:val="left" w:leader="none"/>
        </w:tabs>
        <w:spacing w:line="240" w:lineRule="auto" w:before="112" w:after="0"/>
        <w:ind w:left="779" w:right="0" w:hanging="269"/>
        <w:jc w:val="left"/>
        <w:rPr>
          <w:sz w:val="27"/>
        </w:rPr>
      </w:pPr>
      <w:r>
        <w:rPr>
          <w:color w:val="231F20"/>
          <w:sz w:val="27"/>
        </w:rPr>
        <w:t>Sasaṅkhārika,</w:t>
      </w:r>
      <w:r>
        <w:rPr>
          <w:color w:val="231F20"/>
          <w:spacing w:val="-1"/>
          <w:sz w:val="27"/>
        </w:rPr>
        <w:t> </w:t>
      </w:r>
      <w:r>
        <w:rPr>
          <w:color w:val="231F20"/>
          <w:sz w:val="27"/>
        </w:rPr>
        <w:t>tâm</w:t>
      </w:r>
      <w:r>
        <w:rPr>
          <w:color w:val="231F20"/>
          <w:spacing w:val="-1"/>
          <w:sz w:val="27"/>
        </w:rPr>
        <w:t> </w:t>
      </w:r>
      <w:r>
        <w:rPr>
          <w:color w:val="231F20"/>
          <w:sz w:val="27"/>
        </w:rPr>
        <w:t>cần</w:t>
      </w:r>
      <w:r>
        <w:rPr>
          <w:color w:val="231F20"/>
          <w:spacing w:val="-1"/>
          <w:sz w:val="27"/>
        </w:rPr>
        <w:t> </w:t>
      </w:r>
      <w:r>
        <w:rPr>
          <w:color w:val="231F20"/>
          <w:sz w:val="27"/>
        </w:rPr>
        <w:t>tác</w:t>
      </w:r>
      <w:r>
        <w:rPr>
          <w:color w:val="231F20"/>
          <w:spacing w:val="-1"/>
          <w:sz w:val="27"/>
        </w:rPr>
        <w:t> </w:t>
      </w:r>
      <w:r>
        <w:rPr>
          <w:color w:val="231F20"/>
          <w:sz w:val="27"/>
        </w:rPr>
        <w:t>động</w:t>
      </w:r>
      <w:r>
        <w:rPr>
          <w:color w:val="231F20"/>
          <w:spacing w:val="-1"/>
          <w:sz w:val="27"/>
        </w:rPr>
        <w:t> </w:t>
      </w:r>
      <w:r>
        <w:rPr>
          <w:color w:val="231F20"/>
          <w:sz w:val="27"/>
        </w:rPr>
        <w:t>có</w:t>
      </w:r>
      <w:r>
        <w:rPr>
          <w:color w:val="231F20"/>
          <w:spacing w:val="-1"/>
          <w:sz w:val="27"/>
        </w:rPr>
        <w:t> </w:t>
      </w:r>
      <w:r>
        <w:rPr>
          <w:color w:val="231F20"/>
          <w:sz w:val="27"/>
        </w:rPr>
        <w:t>nghĩa</w:t>
      </w:r>
      <w:r>
        <w:rPr>
          <w:color w:val="231F20"/>
          <w:spacing w:val="-1"/>
          <w:sz w:val="27"/>
        </w:rPr>
        <w:t> </w:t>
      </w:r>
      <w:r>
        <w:rPr>
          <w:color w:val="231F20"/>
          <w:sz w:val="27"/>
        </w:rPr>
        <w:t>là</w:t>
      </w:r>
      <w:r>
        <w:rPr>
          <w:color w:val="231F20"/>
          <w:spacing w:val="-1"/>
          <w:sz w:val="27"/>
        </w:rPr>
        <w:t> </w:t>
      </w:r>
      <w:r>
        <w:rPr>
          <w:color w:val="231F20"/>
          <w:spacing w:val="-5"/>
          <w:sz w:val="27"/>
        </w:rPr>
        <w:t>gì?</w:t>
      </w:r>
    </w:p>
    <w:p>
      <w:pPr>
        <w:pStyle w:val="ListParagraph"/>
        <w:numPr>
          <w:ilvl w:val="0"/>
          <w:numId w:val="34"/>
        </w:numPr>
        <w:tabs>
          <w:tab w:pos="786" w:val="left" w:leader="none"/>
        </w:tabs>
        <w:spacing w:line="249" w:lineRule="auto" w:before="125" w:after="0"/>
        <w:ind w:left="113" w:right="111" w:firstLine="396"/>
        <w:jc w:val="both"/>
        <w:rPr>
          <w:sz w:val="27"/>
        </w:rPr>
      </w:pPr>
      <w:r>
        <w:rPr>
          <w:color w:val="231F20"/>
          <w:sz w:val="27"/>
        </w:rPr>
        <w:t>Tại sao Đức Phật lại cảnh báo Tỳ-kheo </w:t>
      </w:r>
      <w:r>
        <w:rPr>
          <w:color w:val="231F20"/>
          <w:sz w:val="27"/>
        </w:rPr>
        <w:t>không được</w:t>
      </w:r>
      <w:r>
        <w:rPr>
          <w:color w:val="231F20"/>
          <w:spacing w:val="-2"/>
          <w:sz w:val="27"/>
        </w:rPr>
        <w:t> </w:t>
      </w:r>
      <w:r>
        <w:rPr>
          <w:color w:val="231F20"/>
          <w:sz w:val="27"/>
        </w:rPr>
        <w:t>tham</w:t>
      </w:r>
      <w:r>
        <w:rPr>
          <w:color w:val="231F20"/>
          <w:spacing w:val="-2"/>
          <w:sz w:val="27"/>
        </w:rPr>
        <w:t> </w:t>
      </w:r>
      <w:r>
        <w:rPr>
          <w:color w:val="231F20"/>
          <w:sz w:val="27"/>
        </w:rPr>
        <w:t>đắm</w:t>
      </w:r>
      <w:r>
        <w:rPr>
          <w:color w:val="231F20"/>
          <w:spacing w:val="-2"/>
          <w:sz w:val="27"/>
        </w:rPr>
        <w:t> </w:t>
      </w:r>
      <w:r>
        <w:rPr>
          <w:color w:val="231F20"/>
          <w:sz w:val="27"/>
        </w:rPr>
        <w:t>với</w:t>
      </w:r>
      <w:r>
        <w:rPr>
          <w:color w:val="231F20"/>
          <w:spacing w:val="-2"/>
          <w:sz w:val="27"/>
        </w:rPr>
        <w:t> </w:t>
      </w:r>
      <w:r>
        <w:rPr>
          <w:color w:val="231F20"/>
          <w:sz w:val="27"/>
        </w:rPr>
        <w:t>tiện</w:t>
      </w:r>
      <w:r>
        <w:rPr>
          <w:color w:val="231F20"/>
          <w:spacing w:val="-2"/>
          <w:sz w:val="27"/>
        </w:rPr>
        <w:t> </w:t>
      </w:r>
      <w:r>
        <w:rPr>
          <w:color w:val="231F20"/>
          <w:sz w:val="27"/>
        </w:rPr>
        <w:t>nghi</w:t>
      </w:r>
      <w:r>
        <w:rPr>
          <w:color w:val="231F20"/>
          <w:spacing w:val="-2"/>
          <w:sz w:val="27"/>
        </w:rPr>
        <w:t> </w:t>
      </w:r>
      <w:r>
        <w:rPr>
          <w:color w:val="231F20"/>
          <w:sz w:val="27"/>
        </w:rPr>
        <w:t>sàng</w:t>
      </w:r>
      <w:r>
        <w:rPr>
          <w:color w:val="231F20"/>
          <w:spacing w:val="-2"/>
          <w:sz w:val="27"/>
        </w:rPr>
        <w:t> </w:t>
      </w:r>
      <w:r>
        <w:rPr>
          <w:color w:val="231F20"/>
          <w:sz w:val="27"/>
        </w:rPr>
        <w:t>tọa</w:t>
      </w:r>
      <w:r>
        <w:rPr>
          <w:color w:val="231F20"/>
          <w:spacing w:val="-2"/>
          <w:sz w:val="27"/>
        </w:rPr>
        <w:t> </w:t>
      </w:r>
      <w:r>
        <w:rPr>
          <w:color w:val="231F20"/>
          <w:sz w:val="27"/>
        </w:rPr>
        <w:t>và</w:t>
      </w:r>
      <w:r>
        <w:rPr>
          <w:color w:val="231F20"/>
          <w:spacing w:val="-2"/>
          <w:sz w:val="27"/>
        </w:rPr>
        <w:t> </w:t>
      </w:r>
      <w:r>
        <w:rPr>
          <w:color w:val="231F20"/>
          <w:sz w:val="27"/>
        </w:rPr>
        <w:t>thực</w:t>
      </w:r>
      <w:r>
        <w:rPr>
          <w:color w:val="231F20"/>
          <w:spacing w:val="-2"/>
          <w:sz w:val="27"/>
        </w:rPr>
        <w:t> phẩm?</w:t>
      </w:r>
    </w:p>
    <w:p>
      <w:pPr>
        <w:pStyle w:val="ListParagraph"/>
        <w:numPr>
          <w:ilvl w:val="0"/>
          <w:numId w:val="34"/>
        </w:numPr>
        <w:tabs>
          <w:tab w:pos="782" w:val="left" w:leader="none"/>
        </w:tabs>
        <w:spacing w:line="249" w:lineRule="auto" w:before="112" w:after="0"/>
        <w:ind w:left="113" w:right="111" w:firstLine="396"/>
        <w:jc w:val="both"/>
        <w:rPr>
          <w:sz w:val="27"/>
        </w:rPr>
      </w:pPr>
      <w:r>
        <w:rPr>
          <w:color w:val="231F20"/>
          <w:sz w:val="27"/>
        </w:rPr>
        <w:t>Bậc thánh Bất lai không còn dính mắc với </w:t>
      </w:r>
      <w:r>
        <w:rPr>
          <w:color w:val="231F20"/>
          <w:sz w:val="27"/>
        </w:rPr>
        <w:t>tiện nghi sàng tọa và thực phẩm. Ngài còn có hôn trầm-thụy miên không?</w:t>
      </w:r>
    </w:p>
    <w:p>
      <w:pPr>
        <w:pStyle w:val="ListParagraph"/>
        <w:numPr>
          <w:ilvl w:val="0"/>
          <w:numId w:val="34"/>
        </w:numPr>
        <w:tabs>
          <w:tab w:pos="786" w:val="left" w:leader="none"/>
        </w:tabs>
        <w:spacing w:line="249" w:lineRule="auto" w:before="110" w:after="0"/>
        <w:ind w:left="113" w:right="112" w:firstLine="396"/>
        <w:jc w:val="both"/>
        <w:rPr>
          <w:sz w:val="27"/>
        </w:rPr>
      </w:pPr>
      <w:r>
        <w:rPr>
          <w:color w:val="231F20"/>
          <w:sz w:val="27"/>
        </w:rPr>
        <w:t>Phương cách chữa trị hôn trầm-thụy miên </w:t>
      </w:r>
      <w:r>
        <w:rPr>
          <w:color w:val="231F20"/>
          <w:sz w:val="27"/>
        </w:rPr>
        <w:t>hữu hiệu nhất là gì?</w:t>
      </w:r>
    </w:p>
    <w:p>
      <w:pPr>
        <w:pStyle w:val="ListParagraph"/>
        <w:numPr>
          <w:ilvl w:val="0"/>
          <w:numId w:val="34"/>
        </w:numPr>
        <w:tabs>
          <w:tab w:pos="777" w:val="left" w:leader="none"/>
        </w:tabs>
        <w:spacing w:line="249" w:lineRule="auto" w:before="112" w:after="0"/>
        <w:ind w:left="113" w:right="111" w:firstLine="396"/>
        <w:jc w:val="both"/>
        <w:rPr>
          <w:sz w:val="27"/>
        </w:rPr>
      </w:pPr>
      <w:r>
        <w:rPr>
          <w:color w:val="231F20"/>
          <w:sz w:val="27"/>
        </w:rPr>
        <w:t>Những</w:t>
      </w:r>
      <w:r>
        <w:rPr>
          <w:color w:val="231F20"/>
          <w:spacing w:val="-5"/>
          <w:sz w:val="27"/>
        </w:rPr>
        <w:t> </w:t>
      </w:r>
      <w:r>
        <w:rPr>
          <w:color w:val="231F20"/>
          <w:sz w:val="27"/>
        </w:rPr>
        <w:t>loại</w:t>
      </w:r>
      <w:r>
        <w:rPr>
          <w:color w:val="231F20"/>
          <w:spacing w:val="-5"/>
          <w:sz w:val="27"/>
        </w:rPr>
        <w:t> </w:t>
      </w:r>
      <w:r>
        <w:rPr>
          <w:color w:val="231F20"/>
          <w:sz w:val="27"/>
        </w:rPr>
        <w:t>thọ</w:t>
      </w:r>
      <w:r>
        <w:rPr>
          <w:color w:val="231F20"/>
          <w:spacing w:val="-5"/>
          <w:sz w:val="27"/>
        </w:rPr>
        <w:t> </w:t>
      </w:r>
      <w:r>
        <w:rPr>
          <w:color w:val="231F20"/>
          <w:sz w:val="27"/>
        </w:rPr>
        <w:t>nào</w:t>
      </w:r>
      <w:r>
        <w:rPr>
          <w:color w:val="231F20"/>
          <w:spacing w:val="-5"/>
          <w:sz w:val="27"/>
        </w:rPr>
        <w:t> </w:t>
      </w:r>
      <w:r>
        <w:rPr>
          <w:color w:val="231F20"/>
          <w:sz w:val="27"/>
        </w:rPr>
        <w:t>có</w:t>
      </w:r>
      <w:r>
        <w:rPr>
          <w:color w:val="231F20"/>
          <w:spacing w:val="-5"/>
          <w:sz w:val="27"/>
        </w:rPr>
        <w:t> </w:t>
      </w:r>
      <w:r>
        <w:rPr>
          <w:color w:val="231F20"/>
          <w:sz w:val="27"/>
        </w:rPr>
        <w:t>thể</w:t>
      </w:r>
      <w:r>
        <w:rPr>
          <w:color w:val="231F20"/>
          <w:spacing w:val="-5"/>
          <w:sz w:val="27"/>
        </w:rPr>
        <w:t> </w:t>
      </w:r>
      <w:r>
        <w:rPr>
          <w:color w:val="231F20"/>
          <w:sz w:val="27"/>
        </w:rPr>
        <w:t>đi</w:t>
      </w:r>
      <w:r>
        <w:rPr>
          <w:color w:val="231F20"/>
          <w:spacing w:val="-5"/>
          <w:sz w:val="27"/>
        </w:rPr>
        <w:t> </w:t>
      </w:r>
      <w:r>
        <w:rPr>
          <w:color w:val="231F20"/>
          <w:sz w:val="27"/>
        </w:rPr>
        <w:t>kèm</w:t>
      </w:r>
      <w:r>
        <w:rPr>
          <w:color w:val="231F20"/>
          <w:spacing w:val="-5"/>
          <w:sz w:val="27"/>
        </w:rPr>
        <w:t> </w:t>
      </w:r>
      <w:r>
        <w:rPr>
          <w:color w:val="231F20"/>
          <w:sz w:val="27"/>
        </w:rPr>
        <w:t>với</w:t>
      </w:r>
      <w:r>
        <w:rPr>
          <w:color w:val="231F20"/>
          <w:spacing w:val="-5"/>
          <w:sz w:val="27"/>
        </w:rPr>
        <w:t> </w:t>
      </w:r>
      <w:r>
        <w:rPr>
          <w:color w:val="231F20"/>
          <w:sz w:val="27"/>
        </w:rPr>
        <w:t>hôn</w:t>
      </w:r>
      <w:r>
        <w:rPr>
          <w:color w:val="231F20"/>
          <w:spacing w:val="-5"/>
          <w:sz w:val="27"/>
        </w:rPr>
        <w:t> </w:t>
      </w:r>
      <w:r>
        <w:rPr>
          <w:color w:val="231F20"/>
          <w:sz w:val="27"/>
        </w:rPr>
        <w:t>trầm và thụy miên?</w:t>
      </w:r>
    </w:p>
    <w:p>
      <w:pPr>
        <w:pStyle w:val="ListParagraph"/>
        <w:numPr>
          <w:ilvl w:val="0"/>
          <w:numId w:val="34"/>
        </w:numPr>
        <w:tabs>
          <w:tab w:pos="924" w:val="left" w:leader="none"/>
        </w:tabs>
        <w:spacing w:line="249" w:lineRule="auto" w:before="111" w:after="0"/>
        <w:ind w:left="113" w:right="111" w:firstLine="396"/>
        <w:jc w:val="both"/>
        <w:rPr>
          <w:sz w:val="27"/>
        </w:rPr>
      </w:pPr>
      <w:r>
        <w:rPr>
          <w:color w:val="231F20"/>
          <w:sz w:val="27"/>
        </w:rPr>
        <w:t>Vicikicchā là hoài nghi về thực tại. Người </w:t>
      </w:r>
      <w:r>
        <w:rPr>
          <w:color w:val="231F20"/>
          <w:sz w:val="27"/>
        </w:rPr>
        <w:t>ta có thể hoài nghi về những thực tại nào?</w:t>
      </w:r>
    </w:p>
    <w:p>
      <w:pPr>
        <w:pStyle w:val="ListParagraph"/>
        <w:numPr>
          <w:ilvl w:val="0"/>
          <w:numId w:val="34"/>
        </w:numPr>
        <w:tabs>
          <w:tab w:pos="889" w:val="left" w:leader="none"/>
        </w:tabs>
        <w:spacing w:line="240" w:lineRule="auto" w:before="114" w:after="0"/>
        <w:ind w:left="889" w:right="0" w:hanging="379"/>
        <w:jc w:val="both"/>
        <w:rPr>
          <w:sz w:val="27"/>
        </w:rPr>
      </w:pPr>
      <w:r>
        <w:rPr>
          <w:color w:val="231F20"/>
          <w:sz w:val="27"/>
        </w:rPr>
        <w:t>Ai là người đã tận diệt được hoài </w:t>
      </w:r>
      <w:r>
        <w:rPr>
          <w:color w:val="231F20"/>
          <w:spacing w:val="-2"/>
          <w:sz w:val="27"/>
        </w:rPr>
        <w:t>nghi?</w:t>
      </w:r>
    </w:p>
    <w:p>
      <w:pPr>
        <w:pStyle w:val="ListParagraph"/>
        <w:spacing w:after="0" w:line="240" w:lineRule="auto"/>
        <w:jc w:val="both"/>
        <w:rPr>
          <w:sz w:val="27"/>
        </w:rPr>
        <w:sectPr>
          <w:pgSz w:w="7660" w:h="11630"/>
          <w:pgMar w:header="779" w:footer="0" w:top="1100" w:bottom="280" w:left="850" w:right="850"/>
        </w:sect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351"/>
        <w:ind w:left="0" w:right="0"/>
        <w:jc w:val="left"/>
        <w:rPr>
          <w:sz w:val="32"/>
        </w:rPr>
      </w:pPr>
    </w:p>
    <w:p>
      <w:pPr>
        <w:spacing w:before="0"/>
        <w:ind w:left="20" w:right="20" w:firstLine="0"/>
        <w:jc w:val="center"/>
        <w:rPr>
          <w:b/>
          <w:sz w:val="32"/>
        </w:rPr>
      </w:pPr>
      <w:r>
        <w:rPr>
          <w:b/>
          <w:color w:val="231F20"/>
          <w:spacing w:val="-5"/>
          <w:sz w:val="32"/>
        </w:rPr>
        <w:t>22.</w:t>
      </w:r>
    </w:p>
    <w:p>
      <w:pPr>
        <w:pStyle w:val="Heading2"/>
        <w:spacing w:before="203"/>
        <w:ind w:left="21"/>
      </w:pPr>
      <w:r>
        <w:rPr>
          <w:color w:val="231F20"/>
        </w:rPr>
        <w:t>Các</w:t>
      </w:r>
      <w:r>
        <w:rPr>
          <w:color w:val="231F20"/>
          <w:spacing w:val="-1"/>
        </w:rPr>
        <w:t> </w:t>
      </w:r>
      <w:r>
        <w:rPr>
          <w:color w:val="231F20"/>
        </w:rPr>
        <w:t>phân</w:t>
      </w:r>
      <w:r>
        <w:rPr>
          <w:color w:val="231F20"/>
          <w:spacing w:val="-1"/>
        </w:rPr>
        <w:t> </w:t>
      </w:r>
      <w:r>
        <w:rPr>
          <w:color w:val="231F20"/>
        </w:rPr>
        <w:t>loại</w:t>
      </w:r>
      <w:r>
        <w:rPr>
          <w:color w:val="231F20"/>
          <w:spacing w:val="-2"/>
        </w:rPr>
        <w:t> </w:t>
      </w:r>
      <w:r>
        <w:rPr>
          <w:color w:val="231F20"/>
        </w:rPr>
        <w:t>phiền não</w:t>
      </w:r>
      <w:r>
        <w:rPr>
          <w:color w:val="231F20"/>
          <w:spacing w:val="-2"/>
        </w:rPr>
        <w:t> </w:t>
      </w:r>
      <w:r>
        <w:rPr>
          <w:color w:val="231F20"/>
        </w:rPr>
        <w:t>-</w:t>
      </w:r>
      <w:r>
        <w:rPr>
          <w:color w:val="231F20"/>
          <w:spacing w:val="-2"/>
        </w:rPr>
        <w:t> </w:t>
      </w:r>
      <w:r>
        <w:rPr>
          <w:color w:val="231F20"/>
        </w:rPr>
        <w:t>Phần </w:t>
      </w:r>
      <w:r>
        <w:rPr>
          <w:color w:val="231F20"/>
          <w:spacing w:val="-10"/>
        </w:rPr>
        <w:t>I</w:t>
      </w:r>
    </w:p>
    <w:p>
      <w:pPr>
        <w:pStyle w:val="BodyText"/>
        <w:spacing w:line="259" w:lineRule="auto" w:before="401"/>
        <w:ind w:firstLine="396"/>
      </w:pPr>
      <w:r>
        <w:rPr>
          <w:color w:val="231F20"/>
        </w:rPr>
        <w:t>Chúng ta thường cho rằng đau khổ của </w:t>
      </w:r>
      <w:r>
        <w:rPr>
          <w:color w:val="231F20"/>
        </w:rPr>
        <w:t>mình trong</w:t>
      </w:r>
      <w:r>
        <w:rPr>
          <w:color w:val="231F20"/>
          <w:spacing w:val="-4"/>
        </w:rPr>
        <w:t> </w:t>
      </w:r>
      <w:r>
        <w:rPr>
          <w:color w:val="231F20"/>
        </w:rPr>
        <w:t>cuộc</w:t>
      </w:r>
      <w:r>
        <w:rPr>
          <w:color w:val="231F20"/>
          <w:spacing w:val="-4"/>
        </w:rPr>
        <w:t> </w:t>
      </w:r>
      <w:r>
        <w:rPr>
          <w:color w:val="231F20"/>
        </w:rPr>
        <w:t>sống</w:t>
      </w:r>
      <w:r>
        <w:rPr>
          <w:color w:val="231F20"/>
          <w:spacing w:val="-4"/>
        </w:rPr>
        <w:t> </w:t>
      </w:r>
      <w:r>
        <w:rPr>
          <w:color w:val="231F20"/>
        </w:rPr>
        <w:t>là</w:t>
      </w:r>
      <w:r>
        <w:rPr>
          <w:color w:val="231F20"/>
          <w:spacing w:val="-4"/>
        </w:rPr>
        <w:t> </w:t>
      </w:r>
      <w:r>
        <w:rPr>
          <w:color w:val="231F20"/>
        </w:rPr>
        <w:t>do</w:t>
      </w:r>
      <w:r>
        <w:rPr>
          <w:color w:val="231F20"/>
          <w:spacing w:val="-4"/>
        </w:rPr>
        <w:t> </w:t>
      </w:r>
      <w:r>
        <w:rPr>
          <w:color w:val="231F20"/>
        </w:rPr>
        <w:t>những</w:t>
      </w:r>
      <w:r>
        <w:rPr>
          <w:color w:val="231F20"/>
          <w:spacing w:val="-4"/>
        </w:rPr>
        <w:t> </w:t>
      </w:r>
      <w:r>
        <w:rPr>
          <w:color w:val="231F20"/>
        </w:rPr>
        <w:t>nguyên</w:t>
      </w:r>
      <w:r>
        <w:rPr>
          <w:color w:val="231F20"/>
          <w:spacing w:val="-4"/>
        </w:rPr>
        <w:t> </w:t>
      </w:r>
      <w:r>
        <w:rPr>
          <w:color w:val="231F20"/>
        </w:rPr>
        <w:t>nhân</w:t>
      </w:r>
      <w:r>
        <w:rPr>
          <w:color w:val="231F20"/>
          <w:spacing w:val="-4"/>
        </w:rPr>
        <w:t> </w:t>
      </w:r>
      <w:r>
        <w:rPr>
          <w:color w:val="231F20"/>
        </w:rPr>
        <w:t>bên</w:t>
      </w:r>
      <w:r>
        <w:rPr>
          <w:color w:val="231F20"/>
          <w:spacing w:val="-4"/>
        </w:rPr>
        <w:t> </w:t>
      </w:r>
      <w:r>
        <w:rPr>
          <w:color w:val="231F20"/>
        </w:rPr>
        <w:t>ngoài, do</w:t>
      </w:r>
      <w:r>
        <w:rPr>
          <w:color w:val="231F20"/>
          <w:spacing w:val="-6"/>
        </w:rPr>
        <w:t> </w:t>
      </w:r>
      <w:r>
        <w:rPr>
          <w:color w:val="231F20"/>
        </w:rPr>
        <w:t>những</w:t>
      </w:r>
      <w:r>
        <w:rPr>
          <w:color w:val="231F20"/>
          <w:spacing w:val="-6"/>
        </w:rPr>
        <w:t> </w:t>
      </w:r>
      <w:r>
        <w:rPr>
          <w:color w:val="231F20"/>
        </w:rPr>
        <w:t>biến</w:t>
      </w:r>
      <w:r>
        <w:rPr>
          <w:color w:val="231F20"/>
          <w:spacing w:val="-7"/>
        </w:rPr>
        <w:t> </w:t>
      </w:r>
      <w:r>
        <w:rPr>
          <w:color w:val="231F20"/>
        </w:rPr>
        <w:t>cố</w:t>
      </w:r>
      <w:r>
        <w:rPr>
          <w:color w:val="231F20"/>
          <w:spacing w:val="-7"/>
        </w:rPr>
        <w:t> </w:t>
      </w:r>
      <w:r>
        <w:rPr>
          <w:color w:val="231F20"/>
        </w:rPr>
        <w:t>hay</w:t>
      </w:r>
      <w:r>
        <w:rPr>
          <w:color w:val="231F20"/>
          <w:spacing w:val="-7"/>
        </w:rPr>
        <w:t> </w:t>
      </w:r>
      <w:r>
        <w:rPr>
          <w:color w:val="231F20"/>
        </w:rPr>
        <w:t>cách</w:t>
      </w:r>
      <w:r>
        <w:rPr>
          <w:color w:val="231F20"/>
          <w:spacing w:val="-6"/>
        </w:rPr>
        <w:t> </w:t>
      </w:r>
      <w:r>
        <w:rPr>
          <w:color w:val="231F20"/>
        </w:rPr>
        <w:t>cư</w:t>
      </w:r>
      <w:r>
        <w:rPr>
          <w:color w:val="231F20"/>
          <w:spacing w:val="-7"/>
        </w:rPr>
        <w:t> </w:t>
      </w:r>
      <w:r>
        <w:rPr>
          <w:color w:val="231F20"/>
        </w:rPr>
        <w:t>xử</w:t>
      </w:r>
      <w:r>
        <w:rPr>
          <w:color w:val="231F20"/>
          <w:spacing w:val="-6"/>
        </w:rPr>
        <w:t> </w:t>
      </w:r>
      <w:r>
        <w:rPr>
          <w:color w:val="231F20"/>
        </w:rPr>
        <w:t>của</w:t>
      </w:r>
      <w:r>
        <w:rPr>
          <w:color w:val="231F20"/>
          <w:spacing w:val="-6"/>
        </w:rPr>
        <w:t> </w:t>
      </w:r>
      <w:r>
        <w:rPr>
          <w:color w:val="231F20"/>
        </w:rPr>
        <w:t>người</w:t>
      </w:r>
      <w:r>
        <w:rPr>
          <w:color w:val="231F20"/>
          <w:spacing w:val="-7"/>
        </w:rPr>
        <w:t> </w:t>
      </w:r>
      <w:r>
        <w:rPr>
          <w:color w:val="231F20"/>
        </w:rPr>
        <w:t>khác</w:t>
      </w:r>
      <w:r>
        <w:rPr>
          <w:color w:val="231F20"/>
          <w:spacing w:val="-6"/>
        </w:rPr>
        <w:t> </w:t>
      </w:r>
      <w:r>
        <w:rPr>
          <w:color w:val="231F20"/>
        </w:rPr>
        <w:t>gây ra. Tuy nhiên, nguyên nhân thực sự của khổ đau lại nằm bên trong chính bản thân ta. Những phiền não trong ta dẫn đến buồn khổ. Mục tiêu của Phật Pháp là diệt trừ phiền não và điều này không thể đạt được trừ khi đã có vun bồi chánh kiến về thực tại. </w:t>
      </w:r>
      <w:r>
        <w:rPr>
          <w:i/>
          <w:color w:val="231F20"/>
        </w:rPr>
        <w:t>Tam</w:t>
      </w:r>
      <w:r>
        <w:rPr>
          <w:i/>
          <w:color w:val="231F20"/>
        </w:rPr>
        <w:t> Tạng</w:t>
      </w:r>
      <w:r>
        <w:rPr>
          <w:i/>
          <w:color w:val="231F20"/>
          <w:spacing w:val="-7"/>
        </w:rPr>
        <w:t> </w:t>
      </w:r>
      <w:r>
        <w:rPr>
          <w:color w:val="231F20"/>
        </w:rPr>
        <w:t>(Tipiṭaka)</w:t>
      </w:r>
      <w:r>
        <w:rPr>
          <w:color w:val="231F20"/>
          <w:spacing w:val="-8"/>
        </w:rPr>
        <w:t> </w:t>
      </w:r>
      <w:r>
        <w:rPr>
          <w:color w:val="231F20"/>
        </w:rPr>
        <w:t>gồm</w:t>
      </w:r>
      <w:r>
        <w:rPr>
          <w:color w:val="231F20"/>
          <w:spacing w:val="-8"/>
        </w:rPr>
        <w:t> </w:t>
      </w:r>
      <w:r>
        <w:rPr>
          <w:i/>
          <w:color w:val="231F20"/>
        </w:rPr>
        <w:t>Tạng</w:t>
      </w:r>
      <w:r>
        <w:rPr>
          <w:i/>
          <w:color w:val="231F20"/>
          <w:spacing w:val="-7"/>
        </w:rPr>
        <w:t> </w:t>
      </w:r>
      <w:r>
        <w:rPr>
          <w:i/>
          <w:color w:val="231F20"/>
        </w:rPr>
        <w:t>Luật</w:t>
      </w:r>
      <w:r>
        <w:rPr>
          <w:i/>
          <w:color w:val="231F20"/>
          <w:spacing w:val="-8"/>
        </w:rPr>
        <w:t> </w:t>
      </w:r>
      <w:r>
        <w:rPr>
          <w:color w:val="231F20"/>
        </w:rPr>
        <w:t>(Vinaya),</w:t>
      </w:r>
      <w:r>
        <w:rPr>
          <w:color w:val="231F20"/>
          <w:spacing w:val="-7"/>
        </w:rPr>
        <w:t> </w:t>
      </w:r>
      <w:r>
        <w:rPr>
          <w:i/>
          <w:color w:val="231F20"/>
        </w:rPr>
        <w:t>Tạng</w:t>
      </w:r>
      <w:r>
        <w:rPr>
          <w:i/>
          <w:color w:val="231F20"/>
          <w:spacing w:val="-7"/>
        </w:rPr>
        <w:t> </w:t>
      </w:r>
      <w:r>
        <w:rPr>
          <w:i/>
          <w:color w:val="231F20"/>
        </w:rPr>
        <w:t>Kinh</w:t>
      </w:r>
      <w:r>
        <w:rPr>
          <w:i/>
          <w:color w:val="231F20"/>
        </w:rPr>
        <w:t> </w:t>
      </w:r>
      <w:r>
        <w:rPr>
          <w:color w:val="231F20"/>
        </w:rPr>
        <w:t>(Suttanta)</w:t>
      </w:r>
      <w:r>
        <w:rPr>
          <w:color w:val="231F20"/>
          <w:spacing w:val="-4"/>
        </w:rPr>
        <w:t> </w:t>
      </w:r>
      <w:r>
        <w:rPr>
          <w:color w:val="231F20"/>
        </w:rPr>
        <w:t>và</w:t>
      </w:r>
      <w:r>
        <w:rPr>
          <w:color w:val="231F20"/>
          <w:spacing w:val="-4"/>
        </w:rPr>
        <w:t> </w:t>
      </w:r>
      <w:r>
        <w:rPr>
          <w:i/>
          <w:color w:val="231F20"/>
        </w:rPr>
        <w:t>Tạng</w:t>
      </w:r>
      <w:r>
        <w:rPr>
          <w:i/>
          <w:color w:val="231F20"/>
          <w:spacing w:val="-4"/>
        </w:rPr>
        <w:t> </w:t>
      </w:r>
      <w:r>
        <w:rPr>
          <w:i/>
          <w:color w:val="231F20"/>
        </w:rPr>
        <w:t>Vi</w:t>
      </w:r>
      <w:r>
        <w:rPr>
          <w:i/>
          <w:color w:val="231F20"/>
          <w:spacing w:val="-4"/>
        </w:rPr>
        <w:t> </w:t>
      </w:r>
      <w:r>
        <w:rPr>
          <w:i/>
          <w:color w:val="231F20"/>
        </w:rPr>
        <w:t>Diệu</w:t>
      </w:r>
      <w:r>
        <w:rPr>
          <w:i/>
          <w:color w:val="231F20"/>
          <w:spacing w:val="-4"/>
        </w:rPr>
        <w:t> </w:t>
      </w:r>
      <w:r>
        <w:rPr>
          <w:i/>
          <w:color w:val="231F20"/>
        </w:rPr>
        <w:t>Pháp</w:t>
      </w:r>
      <w:r>
        <w:rPr>
          <w:i/>
          <w:color w:val="231F20"/>
          <w:spacing w:val="-4"/>
        </w:rPr>
        <w:t> </w:t>
      </w:r>
      <w:r>
        <w:rPr>
          <w:color w:val="231F20"/>
        </w:rPr>
        <w:t>(Abhidhamma)</w:t>
      </w:r>
      <w:r>
        <w:rPr>
          <w:color w:val="231F20"/>
          <w:spacing w:val="-4"/>
        </w:rPr>
        <w:t> </w:t>
      </w:r>
      <w:r>
        <w:rPr>
          <w:color w:val="231F20"/>
        </w:rPr>
        <w:t>đều được thuyết giảng để khuyến khích mọi người phát triển con đường dẫn đến chấm dứt phiền não. Nếu không</w:t>
      </w:r>
      <w:r>
        <w:rPr>
          <w:color w:val="231F20"/>
          <w:spacing w:val="-9"/>
        </w:rPr>
        <w:t> </w:t>
      </w:r>
      <w:r>
        <w:rPr>
          <w:color w:val="231F20"/>
        </w:rPr>
        <w:t>quên</w:t>
      </w:r>
      <w:r>
        <w:rPr>
          <w:color w:val="231F20"/>
          <w:spacing w:val="-9"/>
        </w:rPr>
        <w:t> </w:t>
      </w:r>
      <w:r>
        <w:rPr>
          <w:color w:val="231F20"/>
        </w:rPr>
        <w:t>mục</w:t>
      </w:r>
      <w:r>
        <w:rPr>
          <w:color w:val="231F20"/>
          <w:spacing w:val="-9"/>
        </w:rPr>
        <w:t> </w:t>
      </w:r>
      <w:r>
        <w:rPr>
          <w:color w:val="231F20"/>
        </w:rPr>
        <w:t>tiêu</w:t>
      </w:r>
      <w:r>
        <w:rPr>
          <w:color w:val="231F20"/>
          <w:spacing w:val="-9"/>
        </w:rPr>
        <w:t> </w:t>
      </w:r>
      <w:r>
        <w:rPr>
          <w:color w:val="231F20"/>
        </w:rPr>
        <w:t>này,</w:t>
      </w:r>
      <w:r>
        <w:rPr>
          <w:color w:val="231F20"/>
          <w:spacing w:val="-9"/>
        </w:rPr>
        <w:t> </w:t>
      </w:r>
      <w:r>
        <w:rPr>
          <w:color w:val="231F20"/>
        </w:rPr>
        <w:t>dù</w:t>
      </w:r>
      <w:r>
        <w:rPr>
          <w:color w:val="231F20"/>
          <w:spacing w:val="-9"/>
        </w:rPr>
        <w:t> </w:t>
      </w:r>
      <w:r>
        <w:rPr>
          <w:color w:val="231F20"/>
        </w:rPr>
        <w:t>tìm</w:t>
      </w:r>
      <w:r>
        <w:rPr>
          <w:color w:val="231F20"/>
          <w:spacing w:val="-9"/>
        </w:rPr>
        <w:t> </w:t>
      </w:r>
      <w:r>
        <w:rPr>
          <w:color w:val="231F20"/>
        </w:rPr>
        <w:t>hiểu</w:t>
      </w:r>
      <w:r>
        <w:rPr>
          <w:color w:val="231F20"/>
          <w:spacing w:val="-9"/>
        </w:rPr>
        <w:t> </w:t>
      </w:r>
      <w:r>
        <w:rPr>
          <w:color w:val="231F20"/>
        </w:rPr>
        <w:t>phần</w:t>
      </w:r>
      <w:r>
        <w:rPr>
          <w:color w:val="231F20"/>
          <w:spacing w:val="-9"/>
        </w:rPr>
        <w:t> </w:t>
      </w:r>
      <w:r>
        <w:rPr>
          <w:color w:val="231F20"/>
        </w:rPr>
        <w:t>nào</w:t>
      </w:r>
      <w:r>
        <w:rPr>
          <w:color w:val="231F20"/>
          <w:spacing w:val="-9"/>
        </w:rPr>
        <w:t> </w:t>
      </w:r>
      <w:r>
        <w:rPr>
          <w:color w:val="231F20"/>
        </w:rPr>
        <w:t>trong kinh</w:t>
      </w:r>
      <w:r>
        <w:rPr>
          <w:color w:val="231F20"/>
          <w:spacing w:val="-5"/>
        </w:rPr>
        <w:t> </w:t>
      </w:r>
      <w:r>
        <w:rPr>
          <w:color w:val="231F20"/>
        </w:rPr>
        <w:t>điển,</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cũng</w:t>
      </w:r>
      <w:r>
        <w:rPr>
          <w:color w:val="231F20"/>
          <w:spacing w:val="-5"/>
        </w:rPr>
        <w:t> </w:t>
      </w:r>
      <w:r>
        <w:rPr>
          <w:color w:val="231F20"/>
        </w:rPr>
        <w:t>sẽ</w:t>
      </w:r>
      <w:r>
        <w:rPr>
          <w:color w:val="231F20"/>
          <w:spacing w:val="-5"/>
        </w:rPr>
        <w:t> </w:t>
      </w:r>
      <w:r>
        <w:rPr>
          <w:color w:val="231F20"/>
        </w:rPr>
        <w:t>có</w:t>
      </w:r>
      <w:r>
        <w:rPr>
          <w:color w:val="231F20"/>
          <w:spacing w:val="-5"/>
        </w:rPr>
        <w:t> </w:t>
      </w:r>
      <w:r>
        <w:rPr>
          <w:color w:val="231F20"/>
        </w:rPr>
        <w:t>được</w:t>
      </w:r>
      <w:r>
        <w:rPr>
          <w:color w:val="231F20"/>
          <w:spacing w:val="-5"/>
        </w:rPr>
        <w:t> </w:t>
      </w:r>
      <w:r>
        <w:rPr>
          <w:color w:val="231F20"/>
        </w:rPr>
        <w:t>lợi</w:t>
      </w:r>
      <w:r>
        <w:rPr>
          <w:color w:val="231F20"/>
          <w:spacing w:val="-5"/>
        </w:rPr>
        <w:t> </w:t>
      </w:r>
      <w:r>
        <w:rPr>
          <w:color w:val="231F20"/>
        </w:rPr>
        <w:t>ích</w:t>
      </w:r>
      <w:r>
        <w:rPr>
          <w:color w:val="231F20"/>
          <w:spacing w:val="-5"/>
        </w:rPr>
        <w:t> </w:t>
      </w:r>
      <w:r>
        <w:rPr>
          <w:color w:val="231F20"/>
        </w:rPr>
        <w:t>viên</w:t>
      </w:r>
      <w:r>
        <w:rPr>
          <w:color w:val="231F20"/>
          <w:spacing w:val="-5"/>
        </w:rPr>
        <w:t> </w:t>
      </w:r>
      <w:r>
        <w:rPr>
          <w:color w:val="231F20"/>
          <w:spacing w:val="-4"/>
        </w:rPr>
        <w:t>mãn.</w:t>
      </w:r>
    </w:p>
    <w:p>
      <w:pPr>
        <w:spacing w:line="259" w:lineRule="auto" w:before="121"/>
        <w:ind w:left="113" w:right="111" w:firstLine="396"/>
        <w:jc w:val="both"/>
        <w:rPr>
          <w:sz w:val="27"/>
        </w:rPr>
      </w:pPr>
      <w:r>
        <w:rPr>
          <w:color w:val="231F20"/>
          <w:sz w:val="27"/>
        </w:rPr>
        <w:t>Trong </w:t>
      </w:r>
      <w:r>
        <w:rPr>
          <w:i/>
          <w:color w:val="231F20"/>
          <w:sz w:val="27"/>
        </w:rPr>
        <w:t>Vi Diệu Pháp</w:t>
      </w:r>
      <w:r>
        <w:rPr>
          <w:color w:val="231F20"/>
          <w:sz w:val="27"/>
        </w:rPr>
        <w:t>, các thực tại được phân </w:t>
      </w:r>
      <w:r>
        <w:rPr>
          <w:color w:val="231F20"/>
          <w:sz w:val="27"/>
        </w:rPr>
        <w:t>loại theo nhiều cách. Trong cuốn thứ ba của </w:t>
      </w:r>
      <w:r>
        <w:rPr>
          <w:i/>
          <w:color w:val="231F20"/>
          <w:sz w:val="27"/>
        </w:rPr>
        <w:t>Bộ Pháp Tụ</w:t>
      </w:r>
      <w:r>
        <w:rPr>
          <w:i/>
          <w:color w:val="231F20"/>
          <w:sz w:val="27"/>
        </w:rPr>
        <w:t> (Dhammasangaṇi),</w:t>
      </w:r>
      <w:r>
        <w:rPr>
          <w:i/>
          <w:color w:val="231F20"/>
          <w:spacing w:val="-14"/>
          <w:sz w:val="27"/>
        </w:rPr>
        <w:t> </w:t>
      </w:r>
      <w:r>
        <w:rPr>
          <w:color w:val="231F20"/>
          <w:sz w:val="27"/>
        </w:rPr>
        <w:t>các</w:t>
      </w:r>
      <w:r>
        <w:rPr>
          <w:color w:val="231F20"/>
          <w:spacing w:val="-14"/>
          <w:sz w:val="27"/>
        </w:rPr>
        <w:t> </w:t>
      </w:r>
      <w:r>
        <w:rPr>
          <w:color w:val="231F20"/>
          <w:sz w:val="27"/>
        </w:rPr>
        <w:t>pháp</w:t>
      </w:r>
      <w:r>
        <w:rPr>
          <w:color w:val="231F20"/>
          <w:spacing w:val="-14"/>
          <w:sz w:val="27"/>
        </w:rPr>
        <w:t> </w:t>
      </w:r>
      <w:r>
        <w:rPr>
          <w:color w:val="231F20"/>
          <w:sz w:val="27"/>
        </w:rPr>
        <w:t>bất</w:t>
      </w:r>
      <w:r>
        <w:rPr>
          <w:color w:val="231F20"/>
          <w:spacing w:val="-14"/>
          <w:sz w:val="27"/>
        </w:rPr>
        <w:t> </w:t>
      </w:r>
      <w:r>
        <w:rPr>
          <w:color w:val="231F20"/>
          <w:sz w:val="27"/>
        </w:rPr>
        <w:t>thiện</w:t>
      </w:r>
      <w:r>
        <w:rPr>
          <w:color w:val="231F20"/>
          <w:spacing w:val="-14"/>
          <w:sz w:val="27"/>
        </w:rPr>
        <w:t> </w:t>
      </w:r>
      <w:r>
        <w:rPr>
          <w:color w:val="231F20"/>
          <w:sz w:val="27"/>
        </w:rPr>
        <w:t>được</w:t>
      </w:r>
      <w:r>
        <w:rPr>
          <w:color w:val="231F20"/>
          <w:spacing w:val="-14"/>
          <w:sz w:val="27"/>
        </w:rPr>
        <w:t> </w:t>
      </w:r>
      <w:r>
        <w:rPr>
          <w:color w:val="231F20"/>
          <w:sz w:val="27"/>
        </w:rPr>
        <w:t>phân</w:t>
      </w:r>
      <w:r>
        <w:rPr>
          <w:color w:val="231F20"/>
          <w:spacing w:val="-14"/>
          <w:sz w:val="27"/>
        </w:rPr>
        <w:t> </w:t>
      </w:r>
      <w:r>
        <w:rPr>
          <w:color w:val="231F20"/>
          <w:sz w:val="27"/>
        </w:rPr>
        <w:t>loại theo</w:t>
      </w:r>
      <w:r>
        <w:rPr>
          <w:color w:val="231F20"/>
          <w:spacing w:val="8"/>
          <w:sz w:val="27"/>
        </w:rPr>
        <w:t> </w:t>
      </w:r>
      <w:r>
        <w:rPr>
          <w:color w:val="231F20"/>
          <w:sz w:val="27"/>
        </w:rPr>
        <w:t>nhiều</w:t>
      </w:r>
      <w:r>
        <w:rPr>
          <w:color w:val="231F20"/>
          <w:spacing w:val="9"/>
          <w:sz w:val="27"/>
        </w:rPr>
        <w:t> </w:t>
      </w:r>
      <w:r>
        <w:rPr>
          <w:color w:val="231F20"/>
          <w:sz w:val="27"/>
        </w:rPr>
        <w:t>nhóm</w:t>
      </w:r>
      <w:r>
        <w:rPr>
          <w:color w:val="231F20"/>
          <w:spacing w:val="9"/>
          <w:sz w:val="27"/>
        </w:rPr>
        <w:t> </w:t>
      </w:r>
      <w:r>
        <w:rPr>
          <w:color w:val="231F20"/>
          <w:sz w:val="27"/>
        </w:rPr>
        <w:t>khác</w:t>
      </w:r>
      <w:r>
        <w:rPr>
          <w:color w:val="231F20"/>
          <w:spacing w:val="9"/>
          <w:sz w:val="27"/>
        </w:rPr>
        <w:t> </w:t>
      </w:r>
      <w:r>
        <w:rPr>
          <w:color w:val="231F20"/>
          <w:sz w:val="27"/>
        </w:rPr>
        <w:t>nhau.</w:t>
      </w:r>
      <w:r>
        <w:rPr>
          <w:color w:val="231F20"/>
          <w:spacing w:val="4"/>
          <w:sz w:val="27"/>
        </w:rPr>
        <w:t> </w:t>
      </w:r>
      <w:r>
        <w:rPr>
          <w:color w:val="231F20"/>
          <w:sz w:val="27"/>
        </w:rPr>
        <w:t>Việc</w:t>
      </w:r>
      <w:r>
        <w:rPr>
          <w:color w:val="231F20"/>
          <w:spacing w:val="9"/>
          <w:sz w:val="27"/>
        </w:rPr>
        <w:t> </w:t>
      </w:r>
      <w:r>
        <w:rPr>
          <w:color w:val="231F20"/>
          <w:sz w:val="27"/>
        </w:rPr>
        <w:t>nghiên</w:t>
      </w:r>
      <w:r>
        <w:rPr>
          <w:color w:val="231F20"/>
          <w:spacing w:val="9"/>
          <w:sz w:val="27"/>
        </w:rPr>
        <w:t> </w:t>
      </w:r>
      <w:r>
        <w:rPr>
          <w:color w:val="231F20"/>
          <w:sz w:val="27"/>
        </w:rPr>
        <w:t>cứu</w:t>
      </w:r>
      <w:r>
        <w:rPr>
          <w:color w:val="231F20"/>
          <w:spacing w:val="9"/>
          <w:sz w:val="27"/>
        </w:rPr>
        <w:t> </w:t>
      </w:r>
      <w:r>
        <w:rPr>
          <w:color w:val="231F20"/>
          <w:spacing w:val="-2"/>
          <w:sz w:val="27"/>
        </w:rPr>
        <w:t>những</w:t>
      </w:r>
    </w:p>
    <w:p>
      <w:pPr>
        <w:spacing w:after="0" w:line="259" w:lineRule="auto"/>
        <w:jc w:val="both"/>
        <w:rPr>
          <w:sz w:val="27"/>
        </w:rPr>
        <w:sectPr>
          <w:pgSz w:w="7660" w:h="11630"/>
          <w:pgMar w:header="779" w:footer="0" w:top="1100" w:bottom="280" w:left="850" w:right="850"/>
        </w:sectPr>
      </w:pPr>
    </w:p>
    <w:p>
      <w:pPr>
        <w:pStyle w:val="BodyText"/>
        <w:spacing w:line="261" w:lineRule="auto"/>
      </w:pPr>
      <w:r>
        <w:rPr>
          <w:color w:val="231F20"/>
        </w:rPr>
        <w:t>phân loại khác nhau này có thể giúp chúng ta </w:t>
      </w:r>
      <w:r>
        <w:rPr>
          <w:color w:val="231F20"/>
        </w:rPr>
        <w:t>nhận</w:t>
      </w:r>
      <w:r>
        <w:rPr>
          <w:color w:val="231F20"/>
          <w:spacing w:val="40"/>
        </w:rPr>
        <w:t> </w:t>
      </w:r>
      <w:r>
        <w:rPr>
          <w:color w:val="231F20"/>
        </w:rPr>
        <w:t>ra hiểm hoạ của bất thiện.</w:t>
      </w:r>
      <w:r>
        <w:rPr>
          <w:color w:val="231F20"/>
          <w:spacing w:val="-4"/>
        </w:rPr>
        <w:t> </w:t>
      </w:r>
      <w:r>
        <w:rPr>
          <w:color w:val="231F20"/>
        </w:rPr>
        <w:t>Tuy nhiên, để thực sự biết được các phiền não của mình, ta phải có chánh niệm về các pháp đó khi chúng xuất hiện. Thí dụ, về lý thuyết chúng ta biết là có dính mắc với đối tượng thị giác,</w:t>
      </w:r>
      <w:r>
        <w:rPr>
          <w:color w:val="231F20"/>
          <w:spacing w:val="-10"/>
        </w:rPr>
        <w:t> </w:t>
      </w:r>
      <w:r>
        <w:rPr>
          <w:color w:val="231F20"/>
        </w:rPr>
        <w:t>với</w:t>
      </w:r>
      <w:r>
        <w:rPr>
          <w:color w:val="231F20"/>
          <w:spacing w:val="-10"/>
        </w:rPr>
        <w:t> </w:t>
      </w:r>
      <w:r>
        <w:rPr>
          <w:color w:val="231F20"/>
        </w:rPr>
        <w:t>âm</w:t>
      </w:r>
      <w:r>
        <w:rPr>
          <w:color w:val="231F20"/>
          <w:spacing w:val="-9"/>
        </w:rPr>
        <w:t> </w:t>
      </w:r>
      <w:r>
        <w:rPr>
          <w:color w:val="231F20"/>
        </w:rPr>
        <w:t>thanh,</w:t>
      </w:r>
      <w:r>
        <w:rPr>
          <w:color w:val="231F20"/>
          <w:spacing w:val="-10"/>
        </w:rPr>
        <w:t> </w:t>
      </w:r>
      <w:r>
        <w:rPr>
          <w:color w:val="231F20"/>
        </w:rPr>
        <w:t>mùi,</w:t>
      </w:r>
      <w:r>
        <w:rPr>
          <w:color w:val="231F20"/>
          <w:spacing w:val="-9"/>
        </w:rPr>
        <w:t> </w:t>
      </w:r>
      <w:r>
        <w:rPr>
          <w:color w:val="231F20"/>
        </w:rPr>
        <w:t>vị,</w:t>
      </w:r>
      <w:r>
        <w:rPr>
          <w:color w:val="231F20"/>
          <w:spacing w:val="-10"/>
        </w:rPr>
        <w:t> </w:t>
      </w:r>
      <w:r>
        <w:rPr>
          <w:color w:val="231F20"/>
        </w:rPr>
        <w:t>đối</w:t>
      </w:r>
      <w:r>
        <w:rPr>
          <w:color w:val="231F20"/>
          <w:spacing w:val="-9"/>
        </w:rPr>
        <w:t> </w:t>
      </w:r>
      <w:r>
        <w:rPr>
          <w:color w:val="231F20"/>
        </w:rPr>
        <w:t>tượng</w:t>
      </w:r>
      <w:r>
        <w:rPr>
          <w:color w:val="231F20"/>
          <w:spacing w:val="-10"/>
        </w:rPr>
        <w:t> </w:t>
      </w:r>
      <w:r>
        <w:rPr>
          <w:color w:val="231F20"/>
        </w:rPr>
        <w:t>xúc</w:t>
      </w:r>
      <w:r>
        <w:rPr>
          <w:color w:val="231F20"/>
          <w:spacing w:val="-9"/>
        </w:rPr>
        <w:t> </w:t>
      </w:r>
      <w:r>
        <w:rPr>
          <w:color w:val="231F20"/>
        </w:rPr>
        <w:t>chạm</w:t>
      </w:r>
      <w:r>
        <w:rPr>
          <w:color w:val="231F20"/>
          <w:spacing w:val="-10"/>
        </w:rPr>
        <w:t> </w:t>
      </w:r>
      <w:r>
        <w:rPr>
          <w:color w:val="231F20"/>
        </w:rPr>
        <w:t>cũng như các pháp trần (đối tượng của suy nghĩ), nhưng khi có chánh niệm chúng ta học được rằng ngay lúc này,</w:t>
      </w:r>
      <w:r>
        <w:rPr>
          <w:color w:val="231F20"/>
          <w:spacing w:val="-13"/>
        </w:rPr>
        <w:t> </w:t>
      </w:r>
      <w:r>
        <w:rPr>
          <w:color w:val="231F20"/>
        </w:rPr>
        <w:t>sau</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thấy</w:t>
      </w:r>
      <w:r>
        <w:rPr>
          <w:color w:val="231F20"/>
          <w:spacing w:val="-13"/>
        </w:rPr>
        <w:t> </w:t>
      </w:r>
      <w:r>
        <w:rPr>
          <w:color w:val="231F20"/>
        </w:rPr>
        <w:t>hay</w:t>
      </w:r>
      <w:r>
        <w:rPr>
          <w:color w:val="231F20"/>
          <w:spacing w:val="-13"/>
        </w:rPr>
        <w:t> </w:t>
      </w:r>
      <w:r>
        <w:rPr>
          <w:color w:val="231F20"/>
        </w:rPr>
        <w:t>nghe,</w:t>
      </w:r>
      <w:r>
        <w:rPr>
          <w:color w:val="231F20"/>
          <w:spacing w:val="-13"/>
        </w:rPr>
        <w:t> </w:t>
      </w:r>
      <w:r>
        <w:rPr>
          <w:color w:val="231F20"/>
        </w:rPr>
        <w:t>tham</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sinh khởi</w:t>
      </w:r>
      <w:r>
        <w:rPr>
          <w:color w:val="231F20"/>
          <w:spacing w:val="-6"/>
        </w:rPr>
        <w:t> </w:t>
      </w:r>
      <w:r>
        <w:rPr>
          <w:color w:val="231F20"/>
        </w:rPr>
        <w:t>và</w:t>
      </w:r>
      <w:r>
        <w:rPr>
          <w:color w:val="231F20"/>
          <w:spacing w:val="-6"/>
        </w:rPr>
        <w:t> </w:t>
      </w:r>
      <w:r>
        <w:rPr>
          <w:color w:val="231F20"/>
        </w:rPr>
        <w:t>sẽ</w:t>
      </w:r>
      <w:r>
        <w:rPr>
          <w:color w:val="231F20"/>
          <w:spacing w:val="-6"/>
        </w:rPr>
        <w:t> </w:t>
      </w:r>
      <w:r>
        <w:rPr>
          <w:color w:val="231F20"/>
        </w:rPr>
        <w:t>còn</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trở</w:t>
      </w:r>
      <w:r>
        <w:rPr>
          <w:color w:val="231F20"/>
          <w:spacing w:val="-6"/>
        </w:rPr>
        <w:t> </w:t>
      </w:r>
      <w:r>
        <w:rPr>
          <w:color w:val="231F20"/>
        </w:rPr>
        <w:t>lại.</w:t>
      </w:r>
      <w:r>
        <w:rPr>
          <w:color w:val="231F20"/>
          <w:spacing w:val="-6"/>
        </w:rPr>
        <w:t> </w:t>
      </w:r>
      <w:r>
        <w:rPr>
          <w:color w:val="231F20"/>
        </w:rPr>
        <w:t>Phiền</w:t>
      </w:r>
      <w:r>
        <w:rPr>
          <w:color w:val="231F20"/>
          <w:spacing w:val="-6"/>
        </w:rPr>
        <w:t> </w:t>
      </w:r>
      <w:r>
        <w:rPr>
          <w:color w:val="231F20"/>
        </w:rPr>
        <w:t>não</w:t>
      </w:r>
      <w:r>
        <w:rPr>
          <w:color w:val="231F20"/>
          <w:spacing w:val="-6"/>
        </w:rPr>
        <w:t> </w:t>
      </w:r>
      <w:r>
        <w:rPr>
          <w:color w:val="231F20"/>
        </w:rPr>
        <w:t>không</w:t>
      </w:r>
      <w:r>
        <w:rPr>
          <w:color w:val="231F20"/>
          <w:spacing w:val="-6"/>
        </w:rPr>
        <w:t> </w:t>
      </w:r>
      <w:r>
        <w:rPr>
          <w:color w:val="231F20"/>
        </w:rPr>
        <w:t>còn là phạm trù trừu tượng nữa, mà là các thực tại có thể xuất</w:t>
      </w:r>
      <w:r>
        <w:rPr>
          <w:color w:val="231F20"/>
          <w:spacing w:val="-8"/>
        </w:rPr>
        <w:t> </w:t>
      </w:r>
      <w:r>
        <w:rPr>
          <w:color w:val="231F20"/>
        </w:rPr>
        <w:t>hiện</w:t>
      </w:r>
      <w:r>
        <w:rPr>
          <w:color w:val="231F20"/>
          <w:spacing w:val="-8"/>
        </w:rPr>
        <w:t> </w:t>
      </w:r>
      <w:r>
        <w:rPr>
          <w:color w:val="231F20"/>
        </w:rPr>
        <w:t>bất</w:t>
      </w:r>
      <w:r>
        <w:rPr>
          <w:color w:val="231F20"/>
          <w:spacing w:val="-8"/>
        </w:rPr>
        <w:t> </w:t>
      </w:r>
      <w:r>
        <w:rPr>
          <w:color w:val="231F20"/>
        </w:rPr>
        <w:t>kỳ</w:t>
      </w:r>
      <w:r>
        <w:rPr>
          <w:color w:val="231F20"/>
          <w:spacing w:val="-8"/>
        </w:rPr>
        <w:t> </w:t>
      </w:r>
      <w:r>
        <w:rPr>
          <w:color w:val="231F20"/>
        </w:rPr>
        <w:t>lúc</w:t>
      </w:r>
      <w:r>
        <w:rPr>
          <w:color w:val="231F20"/>
          <w:spacing w:val="-8"/>
        </w:rPr>
        <w:t> </w:t>
      </w:r>
      <w:r>
        <w:rPr>
          <w:color w:val="231F20"/>
        </w:rPr>
        <w:t>nào</w:t>
      </w:r>
      <w:r>
        <w:rPr>
          <w:color w:val="231F20"/>
          <w:spacing w:val="-8"/>
        </w:rPr>
        <w:t> </w:t>
      </w:r>
      <w:r>
        <w:rPr>
          <w:color w:val="231F20"/>
        </w:rPr>
        <w:t>và</w:t>
      </w:r>
      <w:r>
        <w:rPr>
          <w:color w:val="231F20"/>
          <w:spacing w:val="-8"/>
        </w:rPr>
        <w:t> </w:t>
      </w:r>
      <w:r>
        <w:rPr>
          <w:color w:val="231F20"/>
        </w:rPr>
        <w:t>những</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phiền não thường sinh khởi nhiều hơn ta tưởng.</w:t>
      </w:r>
    </w:p>
    <w:p>
      <w:pPr>
        <w:pStyle w:val="BodyText"/>
        <w:spacing w:line="261" w:lineRule="auto" w:before="127"/>
        <w:ind w:firstLine="396"/>
      </w:pPr>
      <w:r>
        <w:rPr>
          <w:color w:val="231F20"/>
        </w:rPr>
        <w:t>Mười bốn tâm sở bất thiện sinh khởi với các tâm bất</w:t>
      </w:r>
      <w:r>
        <w:rPr>
          <w:color w:val="231F20"/>
          <w:spacing w:val="-16"/>
        </w:rPr>
        <w:t> </w:t>
      </w:r>
      <w:r>
        <w:rPr>
          <w:color w:val="231F20"/>
        </w:rPr>
        <w:t>thiện</w:t>
      </w:r>
      <w:r>
        <w:rPr>
          <w:color w:val="231F20"/>
          <w:spacing w:val="-16"/>
        </w:rPr>
        <w:t> </w:t>
      </w:r>
      <w:r>
        <w:rPr>
          <w:color w:val="231F20"/>
        </w:rPr>
        <w:t>theo</w:t>
      </w:r>
      <w:r>
        <w:rPr>
          <w:color w:val="231F20"/>
          <w:spacing w:val="-16"/>
        </w:rPr>
        <w:t> </w:t>
      </w:r>
      <w:r>
        <w:rPr>
          <w:color w:val="231F20"/>
        </w:rPr>
        <w:t>nhiều</w:t>
      </w:r>
      <w:r>
        <w:rPr>
          <w:color w:val="231F20"/>
          <w:spacing w:val="-16"/>
        </w:rPr>
        <w:t> </w:t>
      </w:r>
      <w:r>
        <w:rPr>
          <w:color w:val="231F20"/>
        </w:rPr>
        <w:t>cách</w:t>
      </w:r>
      <w:r>
        <w:rPr>
          <w:color w:val="231F20"/>
          <w:spacing w:val="-16"/>
        </w:rPr>
        <w:t> </w:t>
      </w:r>
      <w:r>
        <w:rPr>
          <w:color w:val="231F20"/>
        </w:rPr>
        <w:t>phối</w:t>
      </w:r>
      <w:r>
        <w:rPr>
          <w:color w:val="231F20"/>
          <w:spacing w:val="-16"/>
        </w:rPr>
        <w:t> </w:t>
      </w:r>
      <w:r>
        <w:rPr>
          <w:color w:val="231F20"/>
        </w:rPr>
        <w:t>hợp,</w:t>
      </w:r>
      <w:r>
        <w:rPr>
          <w:color w:val="231F20"/>
          <w:spacing w:val="-16"/>
        </w:rPr>
        <w:t> </w:t>
      </w:r>
      <w:r>
        <w:rPr>
          <w:color w:val="231F20"/>
        </w:rPr>
        <w:t>chúng</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được phân loại thành nhiều nhóm khác nhau. Từng phân loại</w:t>
      </w:r>
      <w:r>
        <w:rPr>
          <w:color w:val="231F20"/>
          <w:spacing w:val="-7"/>
        </w:rPr>
        <w:t> </w:t>
      </w:r>
      <w:r>
        <w:rPr>
          <w:color w:val="231F20"/>
        </w:rPr>
        <w:t>chỉ</w:t>
      </w:r>
      <w:r>
        <w:rPr>
          <w:color w:val="231F20"/>
          <w:spacing w:val="-7"/>
        </w:rPr>
        <w:t> </w:t>
      </w:r>
      <w:r>
        <w:rPr>
          <w:color w:val="231F20"/>
        </w:rPr>
        <w:t>ra</w:t>
      </w:r>
      <w:r>
        <w:rPr>
          <w:color w:val="231F20"/>
          <w:spacing w:val="-7"/>
        </w:rPr>
        <w:t> </w:t>
      </w:r>
      <w:r>
        <w:rPr>
          <w:color w:val="231F20"/>
        </w:rPr>
        <w:t>một</w:t>
      </w:r>
      <w:r>
        <w:rPr>
          <w:color w:val="231F20"/>
          <w:spacing w:val="-7"/>
        </w:rPr>
        <w:t> </w:t>
      </w:r>
      <w:r>
        <w:rPr>
          <w:color w:val="231F20"/>
        </w:rPr>
        <w:t>khía</w:t>
      </w:r>
      <w:r>
        <w:rPr>
          <w:color w:val="231F20"/>
          <w:spacing w:val="-7"/>
        </w:rPr>
        <w:t> </w:t>
      </w:r>
      <w:r>
        <w:rPr>
          <w:color w:val="231F20"/>
        </w:rPr>
        <w:t>cạnh</w:t>
      </w:r>
      <w:r>
        <w:rPr>
          <w:color w:val="231F20"/>
          <w:spacing w:val="-7"/>
        </w:rPr>
        <w:t> </w:t>
      </w:r>
      <w:r>
        <w:rPr>
          <w:color w:val="231F20"/>
        </w:rPr>
        <w:t>và</w:t>
      </w:r>
      <w:r>
        <w:rPr>
          <w:color w:val="231F20"/>
          <w:spacing w:val="-7"/>
        </w:rPr>
        <w:t> </w:t>
      </w:r>
      <w:r>
        <w:rPr>
          <w:color w:val="231F20"/>
        </w:rPr>
        <w:t>chức</w:t>
      </w:r>
      <w:r>
        <w:rPr>
          <w:color w:val="231F20"/>
          <w:spacing w:val="-7"/>
        </w:rPr>
        <w:t> </w:t>
      </w:r>
      <w:r>
        <w:rPr>
          <w:color w:val="231F20"/>
        </w:rPr>
        <w:t>năng</w:t>
      </w:r>
      <w:r>
        <w:rPr>
          <w:color w:val="231F20"/>
          <w:spacing w:val="-7"/>
        </w:rPr>
        <w:t> </w:t>
      </w:r>
      <w:r>
        <w:rPr>
          <w:color w:val="231F20"/>
        </w:rPr>
        <w:t>cụ</w:t>
      </w:r>
      <w:r>
        <w:rPr>
          <w:color w:val="231F20"/>
          <w:spacing w:val="-7"/>
        </w:rPr>
        <w:t> </w:t>
      </w:r>
      <w:r>
        <w:rPr>
          <w:color w:val="231F20"/>
        </w:rPr>
        <w:t>thể</w:t>
      </w:r>
      <w:r>
        <w:rPr>
          <w:color w:val="231F20"/>
          <w:spacing w:val="-7"/>
        </w:rPr>
        <w:t> </w:t>
      </w:r>
      <w:r>
        <w:rPr>
          <w:color w:val="231F20"/>
        </w:rPr>
        <w:t>của</w:t>
      </w:r>
      <w:r>
        <w:rPr>
          <w:color w:val="231F20"/>
          <w:spacing w:val="-7"/>
        </w:rPr>
        <w:t> </w:t>
      </w:r>
      <w:r>
        <w:rPr>
          <w:color w:val="231F20"/>
        </w:rPr>
        <w:t>các tâm sở bất thiện. Một số tâm sở có mặt trong nhiều nhóm,</w:t>
      </w:r>
      <w:r>
        <w:rPr>
          <w:color w:val="231F20"/>
          <w:spacing w:val="-13"/>
        </w:rPr>
        <w:t> </w:t>
      </w:r>
      <w:r>
        <w:rPr>
          <w:color w:val="231F20"/>
        </w:rPr>
        <w:t>và</w:t>
      </w:r>
      <w:r>
        <w:rPr>
          <w:color w:val="231F20"/>
          <w:spacing w:val="-13"/>
        </w:rPr>
        <w:t> </w:t>
      </w:r>
      <w:r>
        <w:rPr>
          <w:color w:val="231F20"/>
        </w:rPr>
        <w:t>ở</w:t>
      </w:r>
      <w:r>
        <w:rPr>
          <w:color w:val="231F20"/>
          <w:spacing w:val="-13"/>
        </w:rPr>
        <w:t> </w:t>
      </w:r>
      <w:r>
        <w:rPr>
          <w:color w:val="231F20"/>
        </w:rPr>
        <w:t>mỗi</w:t>
      </w:r>
      <w:r>
        <w:rPr>
          <w:color w:val="231F20"/>
          <w:spacing w:val="-13"/>
        </w:rPr>
        <w:t> </w:t>
      </w:r>
      <w:r>
        <w:rPr>
          <w:color w:val="231F20"/>
        </w:rPr>
        <w:t>nhóm</w:t>
      </w:r>
      <w:r>
        <w:rPr>
          <w:color w:val="231F20"/>
          <w:spacing w:val="-13"/>
        </w:rPr>
        <w:t> </w:t>
      </w:r>
      <w:r>
        <w:rPr>
          <w:color w:val="231F20"/>
        </w:rPr>
        <w:t>lại</w:t>
      </w:r>
      <w:r>
        <w:rPr>
          <w:color w:val="231F20"/>
          <w:spacing w:val="-13"/>
        </w:rPr>
        <w:t> </w:t>
      </w:r>
      <w:r>
        <w:rPr>
          <w:color w:val="231F20"/>
        </w:rPr>
        <w:t>có</w:t>
      </w:r>
      <w:r>
        <w:rPr>
          <w:color w:val="231F20"/>
          <w:spacing w:val="-13"/>
        </w:rPr>
        <w:t> </w:t>
      </w:r>
      <w:r>
        <w:rPr>
          <w:color w:val="231F20"/>
        </w:rPr>
        <w:t>một</w:t>
      </w:r>
      <w:r>
        <w:rPr>
          <w:color w:val="231F20"/>
          <w:spacing w:val="-13"/>
        </w:rPr>
        <w:t> </w:t>
      </w:r>
      <w:r>
        <w:rPr>
          <w:color w:val="231F20"/>
        </w:rPr>
        <w:t>khía</w:t>
      </w:r>
      <w:r>
        <w:rPr>
          <w:color w:val="231F20"/>
          <w:spacing w:val="-13"/>
        </w:rPr>
        <w:t> </w:t>
      </w:r>
      <w:r>
        <w:rPr>
          <w:color w:val="231F20"/>
        </w:rPr>
        <w:t>cạnh</w:t>
      </w:r>
      <w:r>
        <w:rPr>
          <w:color w:val="231F20"/>
          <w:spacing w:val="-13"/>
        </w:rPr>
        <w:t> </w:t>
      </w:r>
      <w:r>
        <w:rPr>
          <w:color w:val="231F20"/>
        </w:rPr>
        <w:t>khác</w:t>
      </w:r>
      <w:r>
        <w:rPr>
          <w:color w:val="231F20"/>
          <w:spacing w:val="-13"/>
        </w:rPr>
        <w:t> </w:t>
      </w:r>
      <w:r>
        <w:rPr>
          <w:color w:val="231F20"/>
        </w:rPr>
        <w:t>được tỏ lộ. Tham xuất hiện trong tất cả các nhóm và điều này nhắc nhở chúng ta rằng có rất nhiều kiểu dính mắc vào các loại đối tượng khác nhau.</w:t>
      </w:r>
    </w:p>
    <w:p>
      <w:pPr>
        <w:pStyle w:val="BodyText"/>
        <w:spacing w:line="261" w:lineRule="auto" w:before="123"/>
        <w:ind w:firstLine="396"/>
      </w:pPr>
      <w:r>
        <w:rPr>
          <w:color w:val="231F20"/>
        </w:rPr>
        <w:t>Một trong các nhóm phiền não là lậu hoặc (āsavas). Āsava có thể được dịch là lậu hoặc, thuốc độc,</w:t>
      </w:r>
      <w:r>
        <w:rPr>
          <w:color w:val="231F20"/>
          <w:spacing w:val="-5"/>
        </w:rPr>
        <w:t> </w:t>
      </w:r>
      <w:r>
        <w:rPr>
          <w:color w:val="231F20"/>
        </w:rPr>
        <w:t>hay</w:t>
      </w:r>
      <w:r>
        <w:rPr>
          <w:color w:val="231F20"/>
          <w:spacing w:val="-5"/>
        </w:rPr>
        <w:t> </w:t>
      </w:r>
      <w:r>
        <w:rPr>
          <w:color w:val="231F20"/>
        </w:rPr>
        <w:t>chất</w:t>
      </w:r>
      <w:r>
        <w:rPr>
          <w:color w:val="231F20"/>
          <w:spacing w:val="-6"/>
        </w:rPr>
        <w:t> </w:t>
      </w:r>
      <w:r>
        <w:rPr>
          <w:color w:val="231F20"/>
        </w:rPr>
        <w:t>say.</w:t>
      </w:r>
      <w:r>
        <w:rPr>
          <w:color w:val="231F20"/>
          <w:spacing w:val="-5"/>
        </w:rPr>
        <w:t> </w:t>
      </w:r>
      <w:r>
        <w:rPr>
          <w:color w:val="231F20"/>
        </w:rPr>
        <w:t>Có</w:t>
      </w:r>
      <w:r>
        <w:rPr>
          <w:color w:val="231F20"/>
          <w:spacing w:val="-5"/>
        </w:rPr>
        <w:t> </w:t>
      </w:r>
      <w:r>
        <w:rPr>
          <w:color w:val="231F20"/>
        </w:rPr>
        <w:t>bốn</w:t>
      </w:r>
      <w:r>
        <w:rPr>
          <w:color w:val="231F20"/>
          <w:spacing w:val="-5"/>
        </w:rPr>
        <w:t> </w:t>
      </w:r>
      <w:r>
        <w:rPr>
          <w:color w:val="231F20"/>
        </w:rPr>
        <w:t>loại</w:t>
      </w:r>
      <w:r>
        <w:rPr>
          <w:color w:val="231F20"/>
          <w:spacing w:val="-6"/>
        </w:rPr>
        <w:t> </w:t>
      </w:r>
      <w:r>
        <w:rPr>
          <w:color w:val="231F20"/>
        </w:rPr>
        <w:t>lậu</w:t>
      </w:r>
      <w:r>
        <w:rPr>
          <w:color w:val="231F20"/>
          <w:spacing w:val="-5"/>
        </w:rPr>
        <w:t> </w:t>
      </w:r>
      <w:r>
        <w:rPr>
          <w:color w:val="231F20"/>
        </w:rPr>
        <w:t>hoặc</w:t>
      </w:r>
      <w:r>
        <w:rPr>
          <w:color w:val="231F20"/>
          <w:spacing w:val="-5"/>
        </w:rPr>
        <w:t> </w:t>
      </w:r>
      <w:r>
        <w:rPr>
          <w:color w:val="231F20"/>
        </w:rPr>
        <w:t>(</w:t>
      </w:r>
      <w:r>
        <w:rPr>
          <w:i/>
          <w:color w:val="231F20"/>
        </w:rPr>
        <w:t>Bộ</w:t>
      </w:r>
      <w:r>
        <w:rPr>
          <w:i/>
          <w:color w:val="231F20"/>
          <w:spacing w:val="-5"/>
        </w:rPr>
        <w:t> </w:t>
      </w:r>
      <w:r>
        <w:rPr>
          <w:i/>
          <w:color w:val="231F20"/>
        </w:rPr>
        <w:t>Pháp</w:t>
      </w:r>
      <w:r>
        <w:rPr>
          <w:i/>
          <w:color w:val="231F20"/>
          <w:spacing w:val="-5"/>
        </w:rPr>
        <w:t> </w:t>
      </w:r>
      <w:r>
        <w:rPr>
          <w:i/>
          <w:color w:val="231F20"/>
        </w:rPr>
        <w:t>Tụ</w:t>
      </w:r>
      <w:r>
        <w:rPr>
          <w:color w:val="231F20"/>
        </w:rPr>
        <w:t>, đoạn 1096-1100):</w:t>
      </w:r>
    </w:p>
    <w:p>
      <w:pPr>
        <w:pStyle w:val="BodyText"/>
        <w:spacing w:before="118"/>
        <w:ind w:left="510" w:right="0"/>
        <w:jc w:val="left"/>
      </w:pPr>
      <w:r>
        <w:rPr>
          <w:rFonts w:ascii="Consolas" w:hAnsi="Consolas"/>
          <w:color w:val="231F20"/>
        </w:rPr>
        <w:t>.</w:t>
      </w:r>
      <w:r>
        <w:rPr>
          <w:rFonts w:ascii="Consolas" w:hAnsi="Consolas"/>
          <w:color w:val="231F20"/>
          <w:spacing w:val="10"/>
        </w:rPr>
        <w:t> </w:t>
      </w:r>
      <w:r>
        <w:rPr>
          <w:color w:val="231F20"/>
        </w:rPr>
        <w:t>Dục</w:t>
      </w:r>
      <w:r>
        <w:rPr>
          <w:color w:val="231F20"/>
          <w:spacing w:val="-1"/>
        </w:rPr>
        <w:t> </w:t>
      </w:r>
      <w:r>
        <w:rPr>
          <w:color w:val="231F20"/>
        </w:rPr>
        <w:t>lậu </w:t>
      </w:r>
      <w:r>
        <w:rPr>
          <w:color w:val="231F20"/>
          <w:spacing w:val="-2"/>
        </w:rPr>
        <w:t>(kāmāsava)</w:t>
      </w:r>
    </w:p>
    <w:p>
      <w:pPr>
        <w:pStyle w:val="BodyText"/>
        <w:spacing w:after="0"/>
        <w:jc w:val="left"/>
        <w:sectPr>
          <w:pgSz w:w="7660" w:h="11630"/>
          <w:pgMar w:header="779" w:footer="0" w:top="1100" w:bottom="280" w:left="850" w:right="850"/>
        </w:sectPr>
      </w:pPr>
    </w:p>
    <w:p>
      <w:pPr>
        <w:pStyle w:val="BodyText"/>
        <w:spacing w:before="6"/>
        <w:ind w:left="0" w:right="0"/>
        <w:jc w:val="left"/>
      </w:pPr>
    </w:p>
    <w:p>
      <w:pPr>
        <w:pStyle w:val="BodyText"/>
        <w:spacing w:before="0"/>
        <w:ind w:left="510" w:right="0"/>
        <w:jc w:val="left"/>
      </w:pPr>
      <w:r>
        <w:rPr>
          <w:rFonts w:ascii="Consolas" w:hAnsi="Consolas"/>
          <w:color w:val="231F20"/>
        </w:rPr>
        <w:t>.</w:t>
      </w:r>
      <w:r>
        <w:rPr>
          <w:rFonts w:ascii="Consolas" w:hAnsi="Consolas"/>
          <w:color w:val="231F20"/>
          <w:spacing w:val="10"/>
        </w:rPr>
        <w:t> </w:t>
      </w:r>
      <w:r>
        <w:rPr>
          <w:color w:val="231F20"/>
        </w:rPr>
        <w:t>Hữu</w:t>
      </w:r>
      <w:r>
        <w:rPr>
          <w:color w:val="231F20"/>
          <w:spacing w:val="-1"/>
        </w:rPr>
        <w:t> </w:t>
      </w:r>
      <w:r>
        <w:rPr>
          <w:color w:val="231F20"/>
        </w:rPr>
        <w:t>lậu </w:t>
      </w:r>
      <w:r>
        <w:rPr>
          <w:color w:val="231F20"/>
          <w:spacing w:val="-2"/>
        </w:rPr>
        <w:t>(bhavāsava)</w:t>
      </w:r>
    </w:p>
    <w:p>
      <w:pPr>
        <w:pStyle w:val="BodyText"/>
        <w:spacing w:before="122"/>
        <w:ind w:left="510" w:right="0"/>
        <w:jc w:val="left"/>
      </w:pPr>
      <w:r>
        <w:rPr>
          <w:rFonts w:ascii="Consolas" w:hAnsi="Consolas"/>
          <w:color w:val="231F20"/>
        </w:rPr>
        <w:t>.</w:t>
      </w:r>
      <w:r>
        <w:rPr>
          <w:rFonts w:ascii="Consolas" w:hAnsi="Consolas"/>
          <w:color w:val="231F20"/>
          <w:spacing w:val="10"/>
        </w:rPr>
        <w:t> </w:t>
      </w:r>
      <w:r>
        <w:rPr>
          <w:color w:val="231F20"/>
        </w:rPr>
        <w:t>Kiến</w:t>
      </w:r>
      <w:r>
        <w:rPr>
          <w:color w:val="231F20"/>
          <w:spacing w:val="-1"/>
        </w:rPr>
        <w:t> </w:t>
      </w:r>
      <w:r>
        <w:rPr>
          <w:color w:val="231F20"/>
        </w:rPr>
        <w:t>lậu </w:t>
      </w:r>
      <w:r>
        <w:rPr>
          <w:color w:val="231F20"/>
          <w:spacing w:val="-2"/>
        </w:rPr>
        <w:t>(diṭṭhāsava)</w:t>
      </w:r>
    </w:p>
    <w:p>
      <w:pPr>
        <w:pStyle w:val="BodyText"/>
        <w:spacing w:before="121"/>
        <w:ind w:left="510" w:right="0"/>
        <w:jc w:val="left"/>
      </w:pPr>
      <w:r>
        <w:rPr>
          <w:rFonts w:ascii="Consolas" w:hAnsi="Consolas"/>
          <w:color w:val="231F20"/>
        </w:rPr>
        <w:t>.</w:t>
      </w:r>
      <w:r>
        <w:rPr>
          <w:rFonts w:ascii="Consolas" w:hAnsi="Consolas"/>
          <w:color w:val="231F20"/>
          <w:spacing w:val="10"/>
        </w:rPr>
        <w:t> </w:t>
      </w:r>
      <w:r>
        <w:rPr>
          <w:color w:val="231F20"/>
        </w:rPr>
        <w:t>Vô minh</w:t>
      </w:r>
      <w:r>
        <w:rPr>
          <w:color w:val="231F20"/>
          <w:spacing w:val="-1"/>
        </w:rPr>
        <w:t> </w:t>
      </w:r>
      <w:r>
        <w:rPr>
          <w:color w:val="231F20"/>
        </w:rPr>
        <w:t>lậu </w:t>
      </w:r>
      <w:r>
        <w:rPr>
          <w:color w:val="231F20"/>
          <w:spacing w:val="-2"/>
        </w:rPr>
        <w:t>(avijjāsava)</w:t>
      </w:r>
    </w:p>
    <w:p>
      <w:pPr>
        <w:pStyle w:val="BodyText"/>
        <w:spacing w:line="254" w:lineRule="auto" w:before="122"/>
        <w:ind w:firstLine="396"/>
      </w:pPr>
      <w:r>
        <w:rPr>
          <w:i/>
          <w:color w:val="231F20"/>
        </w:rPr>
        <w:t>Chú Giải Bộ Pháp Tụ </w:t>
      </w:r>
      <w:r>
        <w:rPr>
          <w:color w:val="231F20"/>
        </w:rPr>
        <w:t>(quyển 1, phần I </w:t>
      </w:r>
      <w:r>
        <w:rPr>
          <w:color w:val="231F20"/>
        </w:rPr>
        <w:t>chương II, đoạn 48) giải thích rằng lậu hoặc tuôn trào từ ngũ môn</w:t>
      </w:r>
      <w:r>
        <w:rPr>
          <w:color w:val="231F20"/>
          <w:spacing w:val="-17"/>
        </w:rPr>
        <w:t> </w:t>
      </w:r>
      <w:r>
        <w:rPr>
          <w:color w:val="231F20"/>
        </w:rPr>
        <w:t>và</w:t>
      </w:r>
      <w:r>
        <w:rPr>
          <w:color w:val="231F20"/>
          <w:spacing w:val="-16"/>
        </w:rPr>
        <w:t> </w:t>
      </w:r>
      <w:r>
        <w:rPr>
          <w:color w:val="231F20"/>
        </w:rPr>
        <w:t>từ</w:t>
      </w:r>
      <w:r>
        <w:rPr>
          <w:color w:val="231F20"/>
          <w:spacing w:val="-16"/>
        </w:rPr>
        <w:t> </w:t>
      </w:r>
      <w:r>
        <w:rPr>
          <w:color w:val="231F20"/>
        </w:rPr>
        <w:t>ý.</w:t>
      </w:r>
      <w:r>
        <w:rPr>
          <w:color w:val="231F20"/>
          <w:spacing w:val="-17"/>
        </w:rPr>
        <w:t> </w:t>
      </w:r>
      <w:r>
        <w:rPr>
          <w:color w:val="231F20"/>
        </w:rPr>
        <w:t>Trong</w:t>
      </w:r>
      <w:r>
        <w:rPr>
          <w:color w:val="231F20"/>
          <w:spacing w:val="-16"/>
        </w:rPr>
        <w:t> </w:t>
      </w:r>
      <w:r>
        <w:rPr>
          <w:color w:val="231F20"/>
        </w:rPr>
        <w:t>tất</w:t>
      </w:r>
      <w:r>
        <w:rPr>
          <w:color w:val="231F20"/>
          <w:spacing w:val="-16"/>
        </w:rPr>
        <w:t> </w:t>
      </w:r>
      <w:r>
        <w:rPr>
          <w:color w:val="231F20"/>
        </w:rPr>
        <w:t>cả</w:t>
      </w:r>
      <w:r>
        <w:rPr>
          <w:color w:val="231F20"/>
          <w:spacing w:val="-16"/>
        </w:rPr>
        <w:t> </w:t>
      </w:r>
      <w:r>
        <w:rPr>
          <w:color w:val="231F20"/>
        </w:rPr>
        <w:t>các</w:t>
      </w:r>
      <w:r>
        <w:rPr>
          <w:color w:val="231F20"/>
          <w:spacing w:val="-16"/>
        </w:rPr>
        <w:t> </w:t>
      </w:r>
      <w:r>
        <w:rPr>
          <w:color w:val="231F20"/>
        </w:rPr>
        <w:t>cõi</w:t>
      </w:r>
      <w:r>
        <w:rPr>
          <w:color w:val="231F20"/>
          <w:spacing w:val="-16"/>
        </w:rPr>
        <w:t> </w:t>
      </w:r>
      <w:r>
        <w:rPr>
          <w:color w:val="231F20"/>
        </w:rPr>
        <w:t>có</w:t>
      </w:r>
      <w:r>
        <w:rPr>
          <w:color w:val="231F20"/>
          <w:spacing w:val="-16"/>
        </w:rPr>
        <w:t> </w:t>
      </w:r>
      <w:r>
        <w:rPr>
          <w:color w:val="231F20"/>
        </w:rPr>
        <w:t>danh</w:t>
      </w:r>
      <w:r>
        <w:rPr>
          <w:color w:val="231F20"/>
          <w:spacing w:val="-16"/>
        </w:rPr>
        <w:t> </w:t>
      </w:r>
      <w:r>
        <w:rPr>
          <w:color w:val="231F20"/>
        </w:rPr>
        <w:t>sinh</w:t>
      </w:r>
      <w:r>
        <w:rPr>
          <w:color w:val="231F20"/>
          <w:spacing w:val="-16"/>
        </w:rPr>
        <w:t> </w:t>
      </w:r>
      <w:r>
        <w:rPr>
          <w:color w:val="231F20"/>
        </w:rPr>
        <w:t>khởi</w:t>
      </w:r>
      <w:r>
        <w:rPr>
          <w:color w:val="231F20"/>
          <w:spacing w:val="-16"/>
        </w:rPr>
        <w:t> </w:t>
      </w:r>
      <w:r>
        <w:rPr>
          <w:color w:val="231F20"/>
        </w:rPr>
        <w:t>thì đều có lậu hoặc, ngay cả ở cõi cao nhất là cõi Phạm thiên</w:t>
      </w:r>
      <w:r>
        <w:rPr>
          <w:color w:val="231F20"/>
          <w:spacing w:val="-16"/>
        </w:rPr>
        <w:t> </w:t>
      </w:r>
      <w:r>
        <w:rPr>
          <w:color w:val="231F20"/>
        </w:rPr>
        <w:t>vô</w:t>
      </w:r>
      <w:r>
        <w:rPr>
          <w:color w:val="231F20"/>
          <w:spacing w:val="-14"/>
        </w:rPr>
        <w:t> </w:t>
      </w:r>
      <w:r>
        <w:rPr>
          <w:color w:val="231F20"/>
        </w:rPr>
        <w:t>sắc</w:t>
      </w:r>
      <w:r>
        <w:rPr>
          <w:color w:val="231F20"/>
          <w:spacing w:val="-14"/>
        </w:rPr>
        <w:t> </w:t>
      </w:r>
      <w:r>
        <w:rPr>
          <w:color w:val="231F20"/>
        </w:rPr>
        <w:t>thứ</w:t>
      </w:r>
      <w:r>
        <w:rPr>
          <w:color w:val="231F20"/>
          <w:spacing w:val="-14"/>
        </w:rPr>
        <w:t> </w:t>
      </w:r>
      <w:r>
        <w:rPr>
          <w:color w:val="231F20"/>
        </w:rPr>
        <w:t>tư.</w:t>
      </w:r>
      <w:r>
        <w:rPr>
          <w:color w:val="231F20"/>
          <w:spacing w:val="-17"/>
        </w:rPr>
        <w:t> </w:t>
      </w:r>
      <w:r>
        <w:rPr>
          <w:color w:val="231F20"/>
        </w:rPr>
        <w:t>Theo</w:t>
      </w:r>
      <w:r>
        <w:rPr>
          <w:color w:val="231F20"/>
          <w:spacing w:val="-14"/>
        </w:rPr>
        <w:t> </w:t>
      </w:r>
      <w:r>
        <w:rPr>
          <w:i/>
          <w:color w:val="231F20"/>
        </w:rPr>
        <w:t>Chú</w:t>
      </w:r>
      <w:r>
        <w:rPr>
          <w:i/>
          <w:color w:val="231F20"/>
          <w:spacing w:val="-14"/>
        </w:rPr>
        <w:t> </w:t>
      </w:r>
      <w:r>
        <w:rPr>
          <w:i/>
          <w:color w:val="231F20"/>
        </w:rPr>
        <w:t>Giải</w:t>
      </w:r>
      <w:r>
        <w:rPr>
          <w:i/>
          <w:color w:val="231F20"/>
          <w:spacing w:val="-14"/>
        </w:rPr>
        <w:t> </w:t>
      </w:r>
      <w:r>
        <w:rPr>
          <w:i/>
          <w:color w:val="231F20"/>
        </w:rPr>
        <w:t>Bộ</w:t>
      </w:r>
      <w:r>
        <w:rPr>
          <w:i/>
          <w:color w:val="231F20"/>
          <w:spacing w:val="-14"/>
        </w:rPr>
        <w:t> </w:t>
      </w:r>
      <w:r>
        <w:rPr>
          <w:i/>
          <w:color w:val="231F20"/>
        </w:rPr>
        <w:t>Pháp</w:t>
      </w:r>
      <w:r>
        <w:rPr>
          <w:i/>
          <w:color w:val="231F20"/>
          <w:spacing w:val="-14"/>
        </w:rPr>
        <w:t> </w:t>
      </w:r>
      <w:r>
        <w:rPr>
          <w:i/>
          <w:color w:val="231F20"/>
        </w:rPr>
        <w:t>Tụ</w:t>
      </w:r>
      <w:r>
        <w:rPr>
          <w:i/>
          <w:color w:val="231F20"/>
          <w:spacing w:val="-14"/>
        </w:rPr>
        <w:t> </w:t>
      </w:r>
      <w:r>
        <w:rPr>
          <w:color w:val="231F20"/>
        </w:rPr>
        <w:t>thì</w:t>
      </w:r>
      <w:r>
        <w:rPr>
          <w:color w:val="231F20"/>
          <w:spacing w:val="-14"/>
        </w:rPr>
        <w:t> </w:t>
      </w:r>
      <w:r>
        <w:rPr>
          <w:color w:val="231F20"/>
        </w:rPr>
        <w:t>lậu hoặc giống như chất rượu đã được ủ men trong một thời gian dài. Lậu hoặc giống như thuốc độc và các chất say.</w:t>
      </w:r>
    </w:p>
    <w:p>
      <w:pPr>
        <w:pStyle w:val="BodyText"/>
        <w:spacing w:line="254" w:lineRule="auto" w:before="103"/>
        <w:ind w:firstLine="396"/>
      </w:pPr>
      <w:r>
        <w:rPr>
          <w:i/>
          <w:color w:val="231F20"/>
        </w:rPr>
        <w:t>Thanh Tịnh Đạo </w:t>
      </w:r>
      <w:r>
        <w:rPr>
          <w:color w:val="231F20"/>
        </w:rPr>
        <w:t>(chương XXII, đoạn 56) </w:t>
      </w:r>
      <w:r>
        <w:rPr>
          <w:color w:val="231F20"/>
        </w:rPr>
        <w:t>nêu rằng lậu hoặc tiết ra từ “các căn môn không được phòng hộ, như nước rỉ từ các vết rạn của bình, có nghĩa</w:t>
      </w:r>
      <w:r>
        <w:rPr>
          <w:color w:val="231F20"/>
          <w:spacing w:val="-9"/>
        </w:rPr>
        <w:t> </w:t>
      </w:r>
      <w:r>
        <w:rPr>
          <w:color w:val="231F20"/>
        </w:rPr>
        <w:t>là</w:t>
      </w:r>
      <w:r>
        <w:rPr>
          <w:color w:val="231F20"/>
          <w:spacing w:val="-9"/>
        </w:rPr>
        <w:t> </w:t>
      </w:r>
      <w:r>
        <w:rPr>
          <w:color w:val="231F20"/>
        </w:rPr>
        <w:t>luôn</w:t>
      </w:r>
      <w:r>
        <w:rPr>
          <w:color w:val="231F20"/>
          <w:spacing w:val="-9"/>
        </w:rPr>
        <w:t> </w:t>
      </w:r>
      <w:r>
        <w:rPr>
          <w:color w:val="231F20"/>
        </w:rPr>
        <w:t>rỉ</w:t>
      </w:r>
      <w:r>
        <w:rPr>
          <w:color w:val="231F20"/>
          <w:spacing w:val="-8"/>
        </w:rPr>
        <w:t> </w:t>
      </w:r>
      <w:r>
        <w:rPr>
          <w:color w:val="231F20"/>
        </w:rPr>
        <w:t>chảy.”</w:t>
      </w:r>
      <w:r>
        <w:rPr>
          <w:color w:val="231F20"/>
          <w:spacing w:val="-8"/>
        </w:rPr>
        <w:t> </w:t>
      </w:r>
      <w:r>
        <w:rPr>
          <w:color w:val="231F20"/>
        </w:rPr>
        <w:t>Lậu</w:t>
      </w:r>
      <w:r>
        <w:rPr>
          <w:color w:val="231F20"/>
          <w:spacing w:val="-9"/>
        </w:rPr>
        <w:t> </w:t>
      </w:r>
      <w:r>
        <w:rPr>
          <w:color w:val="231F20"/>
        </w:rPr>
        <w:t>hoặc</w:t>
      </w:r>
      <w:r>
        <w:rPr>
          <w:color w:val="231F20"/>
          <w:spacing w:val="-9"/>
        </w:rPr>
        <w:t> </w:t>
      </w:r>
      <w:r>
        <w:rPr>
          <w:color w:val="231F20"/>
        </w:rPr>
        <w:t>luôn</w:t>
      </w:r>
      <w:r>
        <w:rPr>
          <w:color w:val="231F20"/>
          <w:spacing w:val="-9"/>
        </w:rPr>
        <w:t> </w:t>
      </w:r>
      <w:r>
        <w:rPr>
          <w:color w:val="231F20"/>
        </w:rPr>
        <w:t>rỉ</w:t>
      </w:r>
      <w:r>
        <w:rPr>
          <w:color w:val="231F20"/>
          <w:spacing w:val="-8"/>
        </w:rPr>
        <w:t> </w:t>
      </w:r>
      <w:r>
        <w:rPr>
          <w:color w:val="231F20"/>
        </w:rPr>
        <w:t>chảy</w:t>
      </w:r>
      <w:r>
        <w:rPr>
          <w:color w:val="231F20"/>
          <w:spacing w:val="-9"/>
        </w:rPr>
        <w:t> </w:t>
      </w:r>
      <w:r>
        <w:rPr>
          <w:color w:val="231F20"/>
        </w:rPr>
        <w:t>từ</w:t>
      </w:r>
      <w:r>
        <w:rPr>
          <w:color w:val="231F20"/>
          <w:spacing w:val="-9"/>
        </w:rPr>
        <w:t> </w:t>
      </w:r>
      <w:r>
        <w:rPr>
          <w:color w:val="231F20"/>
        </w:rPr>
        <w:t>lúc</w:t>
      </w:r>
      <w:r>
        <w:rPr>
          <w:color w:val="231F20"/>
          <w:spacing w:val="-9"/>
        </w:rPr>
        <w:t> </w:t>
      </w:r>
      <w:r>
        <w:rPr>
          <w:color w:val="231F20"/>
        </w:rPr>
        <w:t>ra đời</w:t>
      </w:r>
      <w:r>
        <w:rPr>
          <w:color w:val="231F20"/>
          <w:spacing w:val="-15"/>
        </w:rPr>
        <w:t> </w:t>
      </w:r>
      <w:r>
        <w:rPr>
          <w:color w:val="231F20"/>
        </w:rPr>
        <w:t>cho</w:t>
      </w:r>
      <w:r>
        <w:rPr>
          <w:color w:val="231F20"/>
          <w:spacing w:val="-15"/>
        </w:rPr>
        <w:t> </w:t>
      </w:r>
      <w:r>
        <w:rPr>
          <w:color w:val="231F20"/>
        </w:rPr>
        <w:t>đến</w:t>
      </w:r>
      <w:r>
        <w:rPr>
          <w:color w:val="231F20"/>
          <w:spacing w:val="-15"/>
        </w:rPr>
        <w:t> </w:t>
      </w:r>
      <w:r>
        <w:rPr>
          <w:color w:val="231F20"/>
        </w:rPr>
        <w:t>khi</w:t>
      </w:r>
      <w:r>
        <w:rPr>
          <w:color w:val="231F20"/>
          <w:spacing w:val="-15"/>
        </w:rPr>
        <w:t> </w:t>
      </w:r>
      <w:r>
        <w:rPr>
          <w:color w:val="231F20"/>
        </w:rPr>
        <w:t>tử</w:t>
      </w:r>
      <w:r>
        <w:rPr>
          <w:color w:val="231F20"/>
          <w:spacing w:val="-15"/>
        </w:rPr>
        <w:t> </w:t>
      </w:r>
      <w:r>
        <w:rPr>
          <w:color w:val="231F20"/>
        </w:rPr>
        <w:t>diệt,</w:t>
      </w:r>
      <w:r>
        <w:rPr>
          <w:color w:val="231F20"/>
          <w:spacing w:val="-15"/>
        </w:rPr>
        <w:t> </w:t>
      </w:r>
      <w:r>
        <w:rPr>
          <w:color w:val="231F20"/>
        </w:rPr>
        <w:t>cả</w:t>
      </w:r>
      <w:r>
        <w:rPr>
          <w:color w:val="231F20"/>
          <w:spacing w:val="-15"/>
        </w:rPr>
        <w:t> </w:t>
      </w:r>
      <w:r>
        <w:rPr>
          <w:color w:val="231F20"/>
        </w:rPr>
        <w:t>trong</w:t>
      </w:r>
      <w:r>
        <w:rPr>
          <w:color w:val="231F20"/>
          <w:spacing w:val="-15"/>
        </w:rPr>
        <w:t> </w:t>
      </w:r>
      <w:r>
        <w:rPr>
          <w:color w:val="231F20"/>
        </w:rPr>
        <w:t>lúc</w:t>
      </w:r>
      <w:r>
        <w:rPr>
          <w:color w:val="231F20"/>
          <w:spacing w:val="-15"/>
        </w:rPr>
        <w:t> </w:t>
      </w:r>
      <w:r>
        <w:rPr>
          <w:color w:val="231F20"/>
        </w:rPr>
        <w:t>này</w:t>
      </w:r>
      <w:r>
        <w:rPr>
          <w:color w:val="231F20"/>
          <w:spacing w:val="-15"/>
        </w:rPr>
        <w:t> </w:t>
      </w:r>
      <w:r>
        <w:rPr>
          <w:color w:val="231F20"/>
        </w:rPr>
        <w:t>lậu</w:t>
      </w:r>
      <w:r>
        <w:rPr>
          <w:color w:val="231F20"/>
          <w:spacing w:val="-15"/>
        </w:rPr>
        <w:t> </w:t>
      </w:r>
      <w:r>
        <w:rPr>
          <w:color w:val="231F20"/>
        </w:rPr>
        <w:t>hoặc</w:t>
      </w:r>
      <w:r>
        <w:rPr>
          <w:color w:val="231F20"/>
          <w:spacing w:val="-15"/>
        </w:rPr>
        <w:t> </w:t>
      </w:r>
      <w:r>
        <w:rPr>
          <w:color w:val="231F20"/>
        </w:rPr>
        <w:t>cũng vẫn đang tuôn trào.</w:t>
      </w:r>
    </w:p>
    <w:p>
      <w:pPr>
        <w:pStyle w:val="BodyText"/>
        <w:spacing w:line="254" w:lineRule="auto" w:before="106"/>
        <w:ind w:firstLine="396"/>
      </w:pPr>
      <w:r>
        <w:rPr>
          <w:color w:val="231F20"/>
        </w:rPr>
        <w:t>Chẳng</w:t>
      </w:r>
      <w:r>
        <w:rPr>
          <w:color w:val="231F20"/>
          <w:spacing w:val="-12"/>
        </w:rPr>
        <w:t> </w:t>
      </w:r>
      <w:r>
        <w:rPr>
          <w:color w:val="231F20"/>
        </w:rPr>
        <w:t>phải</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dính</w:t>
      </w:r>
      <w:r>
        <w:rPr>
          <w:color w:val="231F20"/>
          <w:spacing w:val="-12"/>
        </w:rPr>
        <w:t> </w:t>
      </w:r>
      <w:r>
        <w:rPr>
          <w:color w:val="231F20"/>
        </w:rPr>
        <w:t>mắc</w:t>
      </w:r>
      <w:r>
        <w:rPr>
          <w:color w:val="231F20"/>
          <w:spacing w:val="-12"/>
        </w:rPr>
        <w:t> </w:t>
      </w:r>
      <w:r>
        <w:rPr>
          <w:color w:val="231F20"/>
        </w:rPr>
        <w:t>vào</w:t>
      </w:r>
      <w:r>
        <w:rPr>
          <w:color w:val="231F20"/>
          <w:spacing w:val="-12"/>
        </w:rPr>
        <w:t> </w:t>
      </w:r>
      <w:r>
        <w:rPr>
          <w:color w:val="231F20"/>
        </w:rPr>
        <w:t>những</w:t>
      </w:r>
      <w:r>
        <w:rPr>
          <w:color w:val="231F20"/>
          <w:spacing w:val="-12"/>
        </w:rPr>
        <w:t> </w:t>
      </w:r>
      <w:r>
        <w:rPr>
          <w:color w:val="231F20"/>
        </w:rPr>
        <w:t>gì</w:t>
      </w:r>
      <w:r>
        <w:rPr>
          <w:color w:val="231F20"/>
          <w:spacing w:val="-12"/>
        </w:rPr>
        <w:t> </w:t>
      </w:r>
      <w:r>
        <w:rPr>
          <w:color w:val="231F20"/>
        </w:rPr>
        <w:t>mình đang thấy? Khi ấy có dục lậu (kāmāvara). Cái </w:t>
      </w:r>
      <w:r>
        <w:rPr>
          <w:color w:val="231F20"/>
        </w:rPr>
        <w:t>thấy kinh nghiệm đối tượng thị giác, và ngay sau khi cái thấy</w:t>
      </w:r>
      <w:r>
        <w:rPr>
          <w:color w:val="231F20"/>
          <w:spacing w:val="-11"/>
        </w:rPr>
        <w:t> </w:t>
      </w:r>
      <w:r>
        <w:rPr>
          <w:color w:val="231F20"/>
        </w:rPr>
        <w:t>diệt</w:t>
      </w:r>
      <w:r>
        <w:rPr>
          <w:color w:val="231F20"/>
          <w:spacing w:val="-11"/>
        </w:rPr>
        <w:t> </w:t>
      </w:r>
      <w:r>
        <w:rPr>
          <w:color w:val="231F20"/>
        </w:rPr>
        <w:t>đi</w:t>
      </w:r>
      <w:r>
        <w:rPr>
          <w:color w:val="231F20"/>
          <w:spacing w:val="-11"/>
        </w:rPr>
        <w:t> </w:t>
      </w:r>
      <w:r>
        <w:rPr>
          <w:color w:val="231F20"/>
        </w:rPr>
        <w:t>thì</w:t>
      </w:r>
      <w:r>
        <w:rPr>
          <w:color w:val="231F20"/>
          <w:spacing w:val="-11"/>
        </w:rPr>
        <w:t> </w:t>
      </w:r>
      <w:r>
        <w:rPr>
          <w:color w:val="231F20"/>
        </w:rPr>
        <w:t>phần</w:t>
      </w:r>
      <w:r>
        <w:rPr>
          <w:color w:val="231F20"/>
          <w:spacing w:val="-11"/>
        </w:rPr>
        <w:t> </w:t>
      </w:r>
      <w:r>
        <w:rPr>
          <w:color w:val="231F20"/>
        </w:rPr>
        <w:t>lớn</w:t>
      </w:r>
      <w:r>
        <w:rPr>
          <w:color w:val="231F20"/>
          <w:spacing w:val="-11"/>
        </w:rPr>
        <w:t> </w:t>
      </w:r>
      <w:r>
        <w:rPr>
          <w:color w:val="231F20"/>
        </w:rPr>
        <w:t>thời</w:t>
      </w:r>
      <w:r>
        <w:rPr>
          <w:color w:val="231F20"/>
          <w:spacing w:val="-11"/>
        </w:rPr>
        <w:t> </w:t>
      </w:r>
      <w:r>
        <w:rPr>
          <w:color w:val="231F20"/>
        </w:rPr>
        <w:t>gian</w:t>
      </w:r>
      <w:r>
        <w:rPr>
          <w:color w:val="231F20"/>
          <w:spacing w:val="-11"/>
        </w:rPr>
        <w:t> </w:t>
      </w:r>
      <w:r>
        <w:rPr>
          <w:color w:val="231F20"/>
        </w:rPr>
        <w:t>có</w:t>
      </w:r>
      <w:r>
        <w:rPr>
          <w:color w:val="231F20"/>
          <w:spacing w:val="-11"/>
        </w:rPr>
        <w:t> </w:t>
      </w:r>
      <w:r>
        <w:rPr>
          <w:color w:val="231F20"/>
        </w:rPr>
        <w:t>tâm</w:t>
      </w:r>
      <w:r>
        <w:rPr>
          <w:color w:val="231F20"/>
          <w:spacing w:val="-11"/>
        </w:rPr>
        <w:t> </w:t>
      </w:r>
      <w:r>
        <w:rPr>
          <w:color w:val="231F20"/>
        </w:rPr>
        <w:t>bất</w:t>
      </w:r>
      <w:r>
        <w:rPr>
          <w:color w:val="231F20"/>
          <w:spacing w:val="-11"/>
        </w:rPr>
        <w:t> </w:t>
      </w:r>
      <w:r>
        <w:rPr>
          <w:color w:val="231F20"/>
        </w:rPr>
        <w:t>thiện</w:t>
      </w:r>
      <w:r>
        <w:rPr>
          <w:color w:val="231F20"/>
          <w:spacing w:val="-11"/>
        </w:rPr>
        <w:t> </w:t>
      </w:r>
      <w:r>
        <w:rPr>
          <w:color w:val="231F20"/>
        </w:rPr>
        <w:t>với căn</w:t>
      </w:r>
      <w:r>
        <w:rPr>
          <w:color w:val="231F20"/>
          <w:spacing w:val="-17"/>
        </w:rPr>
        <w:t> </w:t>
      </w:r>
      <w:r>
        <w:rPr>
          <w:color w:val="231F20"/>
        </w:rPr>
        <w:t>tham,</w:t>
      </w:r>
      <w:r>
        <w:rPr>
          <w:color w:val="231F20"/>
          <w:spacing w:val="-17"/>
        </w:rPr>
        <w:t> </w:t>
      </w:r>
      <w:r>
        <w:rPr>
          <w:color w:val="231F20"/>
        </w:rPr>
        <w:t>căn</w:t>
      </w:r>
      <w:r>
        <w:rPr>
          <w:color w:val="231F20"/>
          <w:spacing w:val="-16"/>
        </w:rPr>
        <w:t> </w:t>
      </w:r>
      <w:r>
        <w:rPr>
          <w:color w:val="231F20"/>
        </w:rPr>
        <w:t>sân</w:t>
      </w:r>
      <w:r>
        <w:rPr>
          <w:color w:val="231F20"/>
          <w:spacing w:val="-17"/>
        </w:rPr>
        <w:t> </w:t>
      </w:r>
      <w:r>
        <w:rPr>
          <w:color w:val="231F20"/>
        </w:rPr>
        <w:t>hoặc</w:t>
      </w:r>
      <w:r>
        <w:rPr>
          <w:color w:val="231F20"/>
          <w:spacing w:val="-17"/>
        </w:rPr>
        <w:t> </w:t>
      </w:r>
      <w:r>
        <w:rPr>
          <w:color w:val="231F20"/>
        </w:rPr>
        <w:t>căn</w:t>
      </w:r>
      <w:r>
        <w:rPr>
          <w:color w:val="231F20"/>
          <w:spacing w:val="-16"/>
        </w:rPr>
        <w:t> </w:t>
      </w:r>
      <w:r>
        <w:rPr>
          <w:color w:val="231F20"/>
        </w:rPr>
        <w:t>si.</w:t>
      </w:r>
      <w:r>
        <w:rPr>
          <w:color w:val="231F20"/>
          <w:spacing w:val="-17"/>
        </w:rPr>
        <w:t> </w:t>
      </w:r>
      <w:r>
        <w:rPr>
          <w:color w:val="231F20"/>
        </w:rPr>
        <w:t>Khi</w:t>
      </w:r>
      <w:r>
        <w:rPr>
          <w:color w:val="231F20"/>
          <w:spacing w:val="-17"/>
        </w:rPr>
        <w:t> </w:t>
      </w:r>
      <w:r>
        <w:rPr>
          <w:color w:val="231F20"/>
        </w:rPr>
        <w:t>đối</w:t>
      </w:r>
      <w:r>
        <w:rPr>
          <w:color w:val="231F20"/>
          <w:spacing w:val="-16"/>
        </w:rPr>
        <w:t> </w:t>
      </w:r>
      <w:r>
        <w:rPr>
          <w:color w:val="231F20"/>
        </w:rPr>
        <w:t>tượng</w:t>
      </w:r>
      <w:r>
        <w:rPr>
          <w:color w:val="231F20"/>
          <w:spacing w:val="-17"/>
        </w:rPr>
        <w:t> </w:t>
      </w:r>
      <w:r>
        <w:rPr>
          <w:color w:val="231F20"/>
        </w:rPr>
        <w:t>là</w:t>
      </w:r>
      <w:r>
        <w:rPr>
          <w:color w:val="231F20"/>
          <w:spacing w:val="-17"/>
        </w:rPr>
        <w:t> </w:t>
      </w:r>
      <w:r>
        <w:rPr>
          <w:color w:val="231F20"/>
        </w:rPr>
        <w:t>khả</w:t>
      </w:r>
      <w:r>
        <w:rPr>
          <w:color w:val="231F20"/>
          <w:spacing w:val="-16"/>
        </w:rPr>
        <w:t> </w:t>
      </w:r>
      <w:r>
        <w:rPr>
          <w:color w:val="231F20"/>
        </w:rPr>
        <w:t>ái, rất</w:t>
      </w:r>
      <w:r>
        <w:rPr>
          <w:color w:val="231F20"/>
          <w:spacing w:val="-4"/>
        </w:rPr>
        <w:t> </w:t>
      </w:r>
      <w:r>
        <w:rPr>
          <w:color w:val="231F20"/>
        </w:rPr>
        <w:t>dễ</w:t>
      </w:r>
      <w:r>
        <w:rPr>
          <w:color w:val="231F20"/>
          <w:spacing w:val="-4"/>
        </w:rPr>
        <w:t> </w:t>
      </w:r>
      <w:r>
        <w:rPr>
          <w:color w:val="231F20"/>
        </w:rPr>
        <w:t>có</w:t>
      </w:r>
      <w:r>
        <w:rPr>
          <w:color w:val="231F20"/>
          <w:spacing w:val="-4"/>
        </w:rPr>
        <w:t> </w:t>
      </w:r>
      <w:r>
        <w:rPr>
          <w:color w:val="231F20"/>
        </w:rPr>
        <w:t>dính</w:t>
      </w:r>
      <w:r>
        <w:rPr>
          <w:color w:val="231F20"/>
          <w:spacing w:val="-4"/>
        </w:rPr>
        <w:t> </w:t>
      </w:r>
      <w:r>
        <w:rPr>
          <w:color w:val="231F20"/>
        </w:rPr>
        <w:t>mắc</w:t>
      </w:r>
      <w:r>
        <w:rPr>
          <w:color w:val="231F20"/>
          <w:spacing w:val="-4"/>
        </w:rPr>
        <w:t> </w:t>
      </w:r>
      <w:r>
        <w:rPr>
          <w:color w:val="231F20"/>
        </w:rPr>
        <w:t>với</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bởi</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đã</w:t>
      </w:r>
      <w:r>
        <w:rPr>
          <w:color w:val="231F20"/>
          <w:spacing w:val="-4"/>
        </w:rPr>
        <w:t> </w:t>
      </w:r>
      <w:r>
        <w:rPr>
          <w:color w:val="231F20"/>
        </w:rPr>
        <w:t>tích lũy một lượng tham ái khổng lồ. Chúng ta dính mắc với</w:t>
      </w:r>
      <w:r>
        <w:rPr>
          <w:color w:val="231F20"/>
          <w:spacing w:val="-10"/>
        </w:rPr>
        <w:t> </w:t>
      </w:r>
      <w:r>
        <w:rPr>
          <w:color w:val="231F20"/>
        </w:rPr>
        <w:t>đối</w:t>
      </w:r>
      <w:r>
        <w:rPr>
          <w:color w:val="231F20"/>
          <w:spacing w:val="-10"/>
        </w:rPr>
        <w:t> </w:t>
      </w:r>
      <w:r>
        <w:rPr>
          <w:color w:val="231F20"/>
        </w:rPr>
        <w:t>tượng</w:t>
      </w:r>
      <w:r>
        <w:rPr>
          <w:color w:val="231F20"/>
          <w:spacing w:val="-10"/>
        </w:rPr>
        <w:t> </w:t>
      </w:r>
      <w:r>
        <w:rPr>
          <w:color w:val="231F20"/>
        </w:rPr>
        <w:t>thị</w:t>
      </w:r>
      <w:r>
        <w:rPr>
          <w:color w:val="231F20"/>
          <w:spacing w:val="-10"/>
        </w:rPr>
        <w:t> </w:t>
      </w:r>
      <w:r>
        <w:rPr>
          <w:color w:val="231F20"/>
        </w:rPr>
        <w:t>giác,</w:t>
      </w:r>
      <w:r>
        <w:rPr>
          <w:color w:val="231F20"/>
          <w:spacing w:val="-10"/>
        </w:rPr>
        <w:t> </w:t>
      </w:r>
      <w:r>
        <w:rPr>
          <w:color w:val="231F20"/>
        </w:rPr>
        <w:t>âm</w:t>
      </w:r>
      <w:r>
        <w:rPr>
          <w:color w:val="231F20"/>
          <w:spacing w:val="-10"/>
        </w:rPr>
        <w:t> </w:t>
      </w:r>
      <w:r>
        <w:rPr>
          <w:color w:val="231F20"/>
        </w:rPr>
        <w:t>thanh,</w:t>
      </w:r>
      <w:r>
        <w:rPr>
          <w:color w:val="231F20"/>
          <w:spacing w:val="-10"/>
        </w:rPr>
        <w:t> </w:t>
      </w:r>
      <w:r>
        <w:rPr>
          <w:color w:val="231F20"/>
        </w:rPr>
        <w:t>mùi,</w:t>
      </w:r>
      <w:r>
        <w:rPr>
          <w:color w:val="231F20"/>
          <w:spacing w:val="-10"/>
        </w:rPr>
        <w:t> </w:t>
      </w:r>
      <w:r>
        <w:rPr>
          <w:color w:val="231F20"/>
        </w:rPr>
        <w:t>vị</w:t>
      </w:r>
      <w:r>
        <w:rPr>
          <w:color w:val="231F20"/>
          <w:spacing w:val="-10"/>
        </w:rPr>
        <w:t> </w:t>
      </w:r>
      <w:r>
        <w:rPr>
          <w:color w:val="231F20"/>
        </w:rPr>
        <w:t>và</w:t>
      </w:r>
      <w:r>
        <w:rPr>
          <w:color w:val="231F20"/>
          <w:spacing w:val="-10"/>
        </w:rPr>
        <w:t> </w:t>
      </w:r>
      <w:r>
        <w:rPr>
          <w:color w:val="231F20"/>
        </w:rPr>
        <w:t>đối</w:t>
      </w:r>
      <w:r>
        <w:rPr>
          <w:color w:val="231F20"/>
          <w:spacing w:val="-10"/>
        </w:rPr>
        <w:t> </w:t>
      </w:r>
      <w:r>
        <w:rPr>
          <w:color w:val="231F20"/>
        </w:rPr>
        <w:t>tượng xúc chạm. Chúng ta mê đắm những đối tượng kinh nghiệm</w:t>
      </w:r>
      <w:r>
        <w:rPr>
          <w:color w:val="231F20"/>
          <w:spacing w:val="-6"/>
        </w:rPr>
        <w:t> </w:t>
      </w:r>
      <w:r>
        <w:rPr>
          <w:color w:val="231F20"/>
        </w:rPr>
        <w:t>qua</w:t>
      </w:r>
      <w:r>
        <w:rPr>
          <w:color w:val="231F20"/>
          <w:spacing w:val="-6"/>
        </w:rPr>
        <w:t> </w:t>
      </w:r>
      <w:r>
        <w:rPr>
          <w:color w:val="231F20"/>
        </w:rPr>
        <w:t>ngũ</w:t>
      </w:r>
      <w:r>
        <w:rPr>
          <w:color w:val="231F20"/>
          <w:spacing w:val="-6"/>
        </w:rPr>
        <w:t> </w:t>
      </w:r>
      <w:r>
        <w:rPr>
          <w:color w:val="231F20"/>
        </w:rPr>
        <w:t>căn</w:t>
      </w:r>
      <w:r>
        <w:rPr>
          <w:color w:val="231F20"/>
          <w:spacing w:val="-6"/>
        </w:rPr>
        <w:t> </w:t>
      </w:r>
      <w:r>
        <w:rPr>
          <w:color w:val="231F20"/>
        </w:rPr>
        <w:t>và</w:t>
      </w:r>
      <w:r>
        <w:rPr>
          <w:color w:val="231F20"/>
          <w:spacing w:val="-6"/>
        </w:rPr>
        <w:t> </w:t>
      </w:r>
      <w:r>
        <w:rPr>
          <w:color w:val="231F20"/>
        </w:rPr>
        <w:t>muốn</w:t>
      </w:r>
      <w:r>
        <w:rPr>
          <w:color w:val="231F20"/>
          <w:spacing w:val="-6"/>
        </w:rPr>
        <w:t> </w:t>
      </w:r>
      <w:r>
        <w:rPr>
          <w:color w:val="231F20"/>
        </w:rPr>
        <w:t>kinh</w:t>
      </w:r>
      <w:r>
        <w:rPr>
          <w:color w:val="231F20"/>
          <w:spacing w:val="-6"/>
        </w:rPr>
        <w:t> </w:t>
      </w:r>
      <w:r>
        <w:rPr>
          <w:color w:val="231F20"/>
        </w:rPr>
        <w:t>nghiệm</w:t>
      </w:r>
      <w:r>
        <w:rPr>
          <w:color w:val="231F20"/>
          <w:spacing w:val="-6"/>
        </w:rPr>
        <w:t> </w:t>
      </w:r>
      <w:r>
        <w:rPr>
          <w:color w:val="231F20"/>
        </w:rPr>
        <w:t>những</w:t>
      </w:r>
      <w:r>
        <w:rPr>
          <w:color w:val="231F20"/>
          <w:spacing w:val="-6"/>
        </w:rPr>
        <w:t> </w:t>
      </w:r>
      <w:r>
        <w:rPr>
          <w:color w:val="231F20"/>
          <w:spacing w:val="-5"/>
        </w:rPr>
        <w:t>đối</w:t>
      </w:r>
    </w:p>
    <w:p>
      <w:pPr>
        <w:pStyle w:val="BodyText"/>
        <w:spacing w:after="0" w:line="254" w:lineRule="auto"/>
        <w:sectPr>
          <w:pgSz w:w="7660" w:h="11630"/>
          <w:pgMar w:header="779" w:footer="0" w:top="1100" w:bottom="280" w:left="850" w:right="850"/>
        </w:sectPr>
      </w:pPr>
    </w:p>
    <w:p>
      <w:pPr>
        <w:pStyle w:val="BodyText"/>
        <w:spacing w:line="259" w:lineRule="auto"/>
      </w:pPr>
      <w:r>
        <w:rPr>
          <w:color w:val="231F20"/>
        </w:rPr>
        <w:t>tượng đó mãi. Chính do sự dính mắc xuẩn ngốc của mình</w:t>
      </w:r>
      <w:r>
        <w:rPr>
          <w:color w:val="231F20"/>
          <w:spacing w:val="-9"/>
        </w:rPr>
        <w:t> </w:t>
      </w:r>
      <w:r>
        <w:rPr>
          <w:color w:val="231F20"/>
        </w:rPr>
        <w:t>với</w:t>
      </w:r>
      <w:r>
        <w:rPr>
          <w:color w:val="231F20"/>
          <w:spacing w:val="-9"/>
        </w:rPr>
        <w:t> </w:t>
      </w:r>
      <w:r>
        <w:rPr>
          <w:color w:val="231F20"/>
        </w:rPr>
        <w:t>những</w:t>
      </w:r>
      <w:r>
        <w:rPr>
          <w:color w:val="231F20"/>
          <w:spacing w:val="-9"/>
        </w:rPr>
        <w:t> </w:t>
      </w:r>
      <w:r>
        <w:rPr>
          <w:color w:val="231F20"/>
        </w:rPr>
        <w:t>thứ</w:t>
      </w:r>
      <w:r>
        <w:rPr>
          <w:color w:val="231F20"/>
          <w:spacing w:val="-9"/>
        </w:rPr>
        <w:t> </w:t>
      </w:r>
      <w:r>
        <w:rPr>
          <w:color w:val="231F20"/>
        </w:rPr>
        <w:t>vốn</w:t>
      </w:r>
      <w:r>
        <w:rPr>
          <w:color w:val="231F20"/>
          <w:spacing w:val="-9"/>
        </w:rPr>
        <w:t> </w:t>
      </w:r>
      <w:r>
        <w:rPr>
          <w:color w:val="231F20"/>
        </w:rPr>
        <w:t>vô</w:t>
      </w:r>
      <w:r>
        <w:rPr>
          <w:color w:val="231F20"/>
          <w:spacing w:val="-9"/>
        </w:rPr>
        <w:t> </w:t>
      </w:r>
      <w:r>
        <w:rPr>
          <w:color w:val="231F20"/>
        </w:rPr>
        <w:t>thường</w:t>
      </w:r>
      <w:r>
        <w:rPr>
          <w:color w:val="231F20"/>
          <w:spacing w:val="-9"/>
        </w:rPr>
        <w:t> </w:t>
      </w:r>
      <w:r>
        <w:rPr>
          <w:color w:val="231F20"/>
        </w:rPr>
        <w:t>nên</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phải tiếp</w:t>
      </w:r>
      <w:r>
        <w:rPr>
          <w:color w:val="231F20"/>
          <w:spacing w:val="-5"/>
        </w:rPr>
        <w:t> </w:t>
      </w:r>
      <w:r>
        <w:rPr>
          <w:color w:val="231F20"/>
        </w:rPr>
        <w:t>tục</w:t>
      </w:r>
      <w:r>
        <w:rPr>
          <w:color w:val="231F20"/>
          <w:spacing w:val="-5"/>
        </w:rPr>
        <w:t> </w:t>
      </w:r>
      <w:r>
        <w:rPr>
          <w:color w:val="231F20"/>
        </w:rPr>
        <w:t>trong</w:t>
      </w:r>
      <w:r>
        <w:rPr>
          <w:color w:val="231F20"/>
          <w:spacing w:val="-5"/>
        </w:rPr>
        <w:t> </w:t>
      </w:r>
      <w:r>
        <w:rPr>
          <w:color w:val="231F20"/>
        </w:rPr>
        <w:t>vòng</w:t>
      </w:r>
      <w:r>
        <w:rPr>
          <w:color w:val="231F20"/>
          <w:spacing w:val="-5"/>
        </w:rPr>
        <w:t> </w:t>
      </w:r>
      <w:r>
        <w:rPr>
          <w:color w:val="231F20"/>
        </w:rPr>
        <w:t>sinh</w:t>
      </w:r>
      <w:r>
        <w:rPr>
          <w:color w:val="231F20"/>
          <w:spacing w:val="-5"/>
        </w:rPr>
        <w:t> </w:t>
      </w:r>
      <w:r>
        <w:rPr>
          <w:color w:val="231F20"/>
        </w:rPr>
        <w:t>tử</w:t>
      </w:r>
      <w:r>
        <w:rPr>
          <w:color w:val="231F20"/>
          <w:spacing w:val="-5"/>
        </w:rPr>
        <w:t> </w:t>
      </w:r>
      <w:r>
        <w:rPr>
          <w:color w:val="231F20"/>
        </w:rPr>
        <w:t>luân</w:t>
      </w:r>
      <w:r>
        <w:rPr>
          <w:color w:val="231F20"/>
          <w:spacing w:val="-5"/>
        </w:rPr>
        <w:t> </w:t>
      </w:r>
      <w:r>
        <w:rPr>
          <w:color w:val="231F20"/>
        </w:rPr>
        <w:t>hồi.</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sẽ</w:t>
      </w:r>
      <w:r>
        <w:rPr>
          <w:color w:val="231F20"/>
          <w:spacing w:val="-5"/>
        </w:rPr>
        <w:t> </w:t>
      </w:r>
      <w:r>
        <w:rPr>
          <w:color w:val="231F20"/>
        </w:rPr>
        <w:t>phải tái</w:t>
      </w:r>
      <w:r>
        <w:rPr>
          <w:color w:val="231F20"/>
          <w:spacing w:val="-4"/>
        </w:rPr>
        <w:t> </w:t>
      </w:r>
      <w:r>
        <w:rPr>
          <w:color w:val="231F20"/>
        </w:rPr>
        <w:t>sinh</w:t>
      </w:r>
      <w:r>
        <w:rPr>
          <w:color w:val="231F20"/>
          <w:spacing w:val="-4"/>
        </w:rPr>
        <w:t> </w:t>
      </w:r>
      <w:r>
        <w:rPr>
          <w:color w:val="231F20"/>
        </w:rPr>
        <w:t>đi</w:t>
      </w:r>
      <w:r>
        <w:rPr>
          <w:color w:val="231F20"/>
          <w:spacing w:val="-4"/>
        </w:rPr>
        <w:t> </w:t>
      </w:r>
      <w:r>
        <w:rPr>
          <w:color w:val="231F20"/>
        </w:rPr>
        <w:t>tái</w:t>
      </w:r>
      <w:r>
        <w:rPr>
          <w:color w:val="231F20"/>
          <w:spacing w:val="-4"/>
        </w:rPr>
        <w:t> </w:t>
      </w:r>
      <w:r>
        <w:rPr>
          <w:color w:val="231F20"/>
        </w:rPr>
        <w:t>sinh</w:t>
      </w:r>
      <w:r>
        <w:rPr>
          <w:color w:val="231F20"/>
          <w:spacing w:val="-4"/>
        </w:rPr>
        <w:t> </w:t>
      </w:r>
      <w:r>
        <w:rPr>
          <w:color w:val="231F20"/>
        </w:rPr>
        <w:t>lại</w:t>
      </w:r>
      <w:r>
        <w:rPr>
          <w:color w:val="231F20"/>
          <w:spacing w:val="-4"/>
        </w:rPr>
        <w:t> </w:t>
      </w:r>
      <w:r>
        <w:rPr>
          <w:color w:val="231F20"/>
        </w:rPr>
        <w:t>cho</w:t>
      </w:r>
      <w:r>
        <w:rPr>
          <w:color w:val="231F20"/>
          <w:spacing w:val="-4"/>
        </w:rPr>
        <w:t> </w:t>
      </w:r>
      <w:r>
        <w:rPr>
          <w:color w:val="231F20"/>
        </w:rPr>
        <w:t>đến</w:t>
      </w:r>
      <w:r>
        <w:rPr>
          <w:color w:val="231F20"/>
          <w:spacing w:val="-4"/>
        </w:rPr>
        <w:t> </w:t>
      </w:r>
      <w:r>
        <w:rPr>
          <w:color w:val="231F20"/>
        </w:rPr>
        <w:t>khi</w:t>
      </w:r>
      <w:r>
        <w:rPr>
          <w:color w:val="231F20"/>
          <w:spacing w:val="-4"/>
        </w:rPr>
        <w:t> </w:t>
      </w:r>
      <w:r>
        <w:rPr>
          <w:color w:val="231F20"/>
        </w:rPr>
        <w:t>các</w:t>
      </w:r>
      <w:r>
        <w:rPr>
          <w:color w:val="231F20"/>
          <w:spacing w:val="-4"/>
        </w:rPr>
        <w:t> </w:t>
      </w:r>
      <w:r>
        <w:rPr>
          <w:color w:val="231F20"/>
        </w:rPr>
        <w:t>lậu</w:t>
      </w:r>
      <w:r>
        <w:rPr>
          <w:color w:val="231F20"/>
          <w:spacing w:val="-4"/>
        </w:rPr>
        <w:t> </w:t>
      </w:r>
      <w:r>
        <w:rPr>
          <w:color w:val="231F20"/>
        </w:rPr>
        <w:t>hoặc</w:t>
      </w:r>
      <w:r>
        <w:rPr>
          <w:color w:val="231F20"/>
          <w:spacing w:val="-4"/>
        </w:rPr>
        <w:t> </w:t>
      </w:r>
      <w:r>
        <w:rPr>
          <w:color w:val="231F20"/>
        </w:rPr>
        <w:t>bị</w:t>
      </w:r>
      <w:r>
        <w:rPr>
          <w:color w:val="231F20"/>
          <w:spacing w:val="-4"/>
        </w:rPr>
        <w:t> </w:t>
      </w:r>
      <w:r>
        <w:rPr>
          <w:color w:val="231F20"/>
        </w:rPr>
        <w:t>diệt tận. Bậc thánh</w:t>
      </w:r>
      <w:r>
        <w:rPr>
          <w:color w:val="231F20"/>
          <w:spacing w:val="-8"/>
        </w:rPr>
        <w:t> </w:t>
      </w:r>
      <w:r>
        <w:rPr>
          <w:color w:val="231F20"/>
        </w:rPr>
        <w:t>A-la-hán đã tận diệt hết các lậu hoặc, nên Ngài không còn phải tái sinh trở lại.</w:t>
      </w:r>
    </w:p>
    <w:p>
      <w:pPr>
        <w:pStyle w:val="BodyText"/>
        <w:spacing w:line="259" w:lineRule="auto" w:before="112"/>
        <w:ind w:firstLine="396"/>
      </w:pPr>
      <w:r>
        <w:rPr>
          <w:color w:val="231F20"/>
        </w:rPr>
        <w:t>Có thể chúng ta không hiểu được rằng sinh ra là khổ, nhưng khi trí tuệ đã phát triển chúng ta sẽ </w:t>
      </w:r>
      <w:r>
        <w:rPr>
          <w:color w:val="231F20"/>
        </w:rPr>
        <w:t>nhận thấy tất cả những gì vô thường đều là khổ. Chúng ta dính mắc vào tất cả những gì mình kinh nghiệm qua các căn, ta dính mắc vào cuộc sống. Thủ đã bị tích luỹ</w:t>
      </w:r>
      <w:r>
        <w:rPr>
          <w:color w:val="231F20"/>
          <w:spacing w:val="-16"/>
        </w:rPr>
        <w:t> </w:t>
      </w:r>
      <w:r>
        <w:rPr>
          <w:color w:val="231F20"/>
        </w:rPr>
        <w:t>sâu</w:t>
      </w:r>
      <w:r>
        <w:rPr>
          <w:color w:val="231F20"/>
          <w:spacing w:val="-16"/>
        </w:rPr>
        <w:t> </w:t>
      </w:r>
      <w:r>
        <w:rPr>
          <w:color w:val="231F20"/>
        </w:rPr>
        <w:t>dày;</w:t>
      </w:r>
      <w:r>
        <w:rPr>
          <w:color w:val="231F20"/>
          <w:spacing w:val="-16"/>
        </w:rPr>
        <w:t> </w:t>
      </w:r>
      <w:r>
        <w:rPr>
          <w:color w:val="231F20"/>
        </w:rPr>
        <w:t>thậm</w:t>
      </w:r>
      <w:r>
        <w:rPr>
          <w:color w:val="231F20"/>
          <w:spacing w:val="-16"/>
        </w:rPr>
        <w:t> </w:t>
      </w:r>
      <w:r>
        <w:rPr>
          <w:color w:val="231F20"/>
        </w:rPr>
        <w:t>chí</w:t>
      </w:r>
      <w:r>
        <w:rPr>
          <w:color w:val="231F20"/>
          <w:spacing w:val="-16"/>
        </w:rPr>
        <w:t> </w:t>
      </w:r>
      <w:r>
        <w:rPr>
          <w:color w:val="231F20"/>
        </w:rPr>
        <w:t>các</w:t>
      </w:r>
      <w:r>
        <w:rPr>
          <w:color w:val="231F20"/>
          <w:spacing w:val="-16"/>
        </w:rPr>
        <w:t> </w:t>
      </w:r>
      <w:r>
        <w:rPr>
          <w:color w:val="231F20"/>
        </w:rPr>
        <w:t>tâm</w:t>
      </w:r>
      <w:r>
        <w:rPr>
          <w:color w:val="231F20"/>
          <w:spacing w:val="-16"/>
        </w:rPr>
        <w:t> </w:t>
      </w:r>
      <w:r>
        <w:rPr>
          <w:color w:val="231F20"/>
        </w:rPr>
        <w:t>đổng</w:t>
      </w:r>
      <w:r>
        <w:rPr>
          <w:color w:val="231F20"/>
          <w:spacing w:val="-16"/>
        </w:rPr>
        <w:t> </w:t>
      </w:r>
      <w:r>
        <w:rPr>
          <w:color w:val="231F20"/>
        </w:rPr>
        <w:t>lực</w:t>
      </w:r>
      <w:r>
        <w:rPr>
          <w:color w:val="231F20"/>
          <w:spacing w:val="-16"/>
        </w:rPr>
        <w:t> </w:t>
      </w:r>
      <w:r>
        <w:rPr>
          <w:color w:val="231F20"/>
        </w:rPr>
        <w:t>(javana-cittas) đầu</w:t>
      </w:r>
      <w:r>
        <w:rPr>
          <w:color w:val="231F20"/>
          <w:spacing w:val="-15"/>
        </w:rPr>
        <w:t> </w:t>
      </w:r>
      <w:r>
        <w:rPr>
          <w:color w:val="231F20"/>
        </w:rPr>
        <w:t>tiên</w:t>
      </w:r>
      <w:r>
        <w:rPr>
          <w:color w:val="231F20"/>
          <w:spacing w:val="-15"/>
        </w:rPr>
        <w:t> </w:t>
      </w:r>
      <w:r>
        <w:rPr>
          <w:color w:val="231F20"/>
        </w:rPr>
        <w:t>của</w:t>
      </w:r>
      <w:r>
        <w:rPr>
          <w:color w:val="231F20"/>
          <w:spacing w:val="-15"/>
        </w:rPr>
        <w:t> </w:t>
      </w:r>
      <w:r>
        <w:rPr>
          <w:color w:val="231F20"/>
        </w:rPr>
        <w:t>mỗi</w:t>
      </w:r>
      <w:r>
        <w:rPr>
          <w:color w:val="231F20"/>
          <w:spacing w:val="-15"/>
        </w:rPr>
        <w:t> </w:t>
      </w:r>
      <w:r>
        <w:rPr>
          <w:color w:val="231F20"/>
        </w:rPr>
        <w:t>kiếp</w:t>
      </w:r>
      <w:r>
        <w:rPr>
          <w:color w:val="231F20"/>
          <w:spacing w:val="-15"/>
        </w:rPr>
        <w:t> </w:t>
      </w:r>
      <w:r>
        <w:rPr>
          <w:color w:val="231F20"/>
        </w:rPr>
        <w:t>sống</w:t>
      </w:r>
      <w:r>
        <w:rPr>
          <w:color w:val="231F20"/>
          <w:spacing w:val="-15"/>
        </w:rPr>
        <w:t> </w:t>
      </w:r>
      <w:r>
        <w:rPr>
          <w:color w:val="231F20"/>
        </w:rPr>
        <w:t>đã</w:t>
      </w:r>
      <w:r>
        <w:rPr>
          <w:color w:val="231F20"/>
          <w:spacing w:val="-15"/>
        </w:rPr>
        <w:t> </w:t>
      </w:r>
      <w:r>
        <w:rPr>
          <w:color w:val="231F20"/>
        </w:rPr>
        <w:t>là</w:t>
      </w:r>
      <w:r>
        <w:rPr>
          <w:color w:val="231F20"/>
          <w:spacing w:val="-15"/>
        </w:rPr>
        <w:t> </w:t>
      </w:r>
      <w:r>
        <w:rPr>
          <w:color w:val="231F20"/>
        </w:rPr>
        <w:t>tâm</w:t>
      </w:r>
      <w:r>
        <w:rPr>
          <w:color w:val="231F20"/>
          <w:spacing w:val="-15"/>
        </w:rPr>
        <w:t> </w:t>
      </w:r>
      <w:r>
        <w:rPr>
          <w:color w:val="231F20"/>
        </w:rPr>
        <w:t>tham</w:t>
      </w:r>
      <w:r>
        <w:rPr>
          <w:color w:val="231F20"/>
          <w:spacing w:val="-15"/>
        </w:rPr>
        <w:t> </w:t>
      </w:r>
      <w:r>
        <w:rPr>
          <w:color w:val="231F20"/>
        </w:rPr>
        <w:t>căn</w:t>
      </w:r>
      <w:r>
        <w:rPr>
          <w:color w:val="231F20"/>
          <w:spacing w:val="-15"/>
        </w:rPr>
        <w:t> </w:t>
      </w:r>
      <w:r>
        <w:rPr>
          <w:color w:val="231F20"/>
        </w:rPr>
        <w:t>(lobha-mūla-cittas),</w:t>
      </w:r>
      <w:r>
        <w:rPr>
          <w:color w:val="231F20"/>
          <w:spacing w:val="-2"/>
        </w:rPr>
        <w:t> </w:t>
      </w:r>
      <w:r>
        <w:rPr>
          <w:color w:val="231F20"/>
        </w:rPr>
        <w:t>và</w:t>
      </w:r>
      <w:r>
        <w:rPr>
          <w:color w:val="231F20"/>
          <w:spacing w:val="-2"/>
        </w:rPr>
        <w:t> </w:t>
      </w:r>
      <w:r>
        <w:rPr>
          <w:color w:val="231F20"/>
        </w:rPr>
        <w:t>đều</w:t>
      </w:r>
      <w:r>
        <w:rPr>
          <w:color w:val="231F20"/>
          <w:spacing w:val="-2"/>
        </w:rPr>
        <w:t> </w:t>
      </w:r>
      <w:r>
        <w:rPr>
          <w:color w:val="231F20"/>
        </w:rPr>
        <w:t>như</w:t>
      </w:r>
      <w:r>
        <w:rPr>
          <w:color w:val="231F20"/>
          <w:spacing w:val="-2"/>
        </w:rPr>
        <w:t> </w:t>
      </w:r>
      <w:r>
        <w:rPr>
          <w:color w:val="231F20"/>
        </w:rPr>
        <w:t>vậy</w:t>
      </w:r>
      <w:r>
        <w:rPr>
          <w:color w:val="231F20"/>
          <w:spacing w:val="-2"/>
        </w:rPr>
        <w:t> </w:t>
      </w:r>
      <w:r>
        <w:rPr>
          <w:color w:val="231F20"/>
        </w:rPr>
        <w:t>nơi</w:t>
      </w:r>
      <w:r>
        <w:rPr>
          <w:color w:val="231F20"/>
          <w:spacing w:val="-2"/>
        </w:rPr>
        <w:t> </w:t>
      </w:r>
      <w:r>
        <w:rPr>
          <w:color w:val="231F20"/>
        </w:rPr>
        <w:t>hết</w:t>
      </w:r>
      <w:r>
        <w:rPr>
          <w:color w:val="231F20"/>
          <w:spacing w:val="-2"/>
        </w:rPr>
        <w:t> </w:t>
      </w:r>
      <w:r>
        <w:rPr>
          <w:color w:val="231F20"/>
        </w:rPr>
        <w:t>thảy</w:t>
      </w:r>
      <w:r>
        <w:rPr>
          <w:color w:val="231F20"/>
          <w:spacing w:val="-2"/>
        </w:rPr>
        <w:t> </w:t>
      </w:r>
      <w:r>
        <w:rPr>
          <w:color w:val="231F20"/>
        </w:rPr>
        <w:t>chúng</w:t>
      </w:r>
      <w:r>
        <w:rPr>
          <w:color w:val="231F20"/>
          <w:spacing w:val="-2"/>
        </w:rPr>
        <w:t> sinh.</w:t>
      </w:r>
    </w:p>
    <w:p>
      <w:pPr>
        <w:pStyle w:val="BodyText"/>
        <w:spacing w:line="259" w:lineRule="auto" w:before="112"/>
        <w:ind w:firstLine="396"/>
      </w:pPr>
      <w:r>
        <w:rPr>
          <w:color w:val="231F20"/>
        </w:rPr>
        <w:t>Hữu</w:t>
      </w:r>
      <w:r>
        <w:rPr>
          <w:color w:val="231F20"/>
          <w:spacing w:val="-1"/>
        </w:rPr>
        <w:t> </w:t>
      </w:r>
      <w:r>
        <w:rPr>
          <w:color w:val="231F20"/>
        </w:rPr>
        <w:t>lậu</w:t>
      </w:r>
      <w:r>
        <w:rPr>
          <w:color w:val="231F20"/>
          <w:spacing w:val="-1"/>
        </w:rPr>
        <w:t> </w:t>
      </w:r>
      <w:r>
        <w:rPr>
          <w:color w:val="231F20"/>
        </w:rPr>
        <w:t>(bhavāsava)</w:t>
      </w:r>
      <w:r>
        <w:rPr>
          <w:color w:val="231F20"/>
          <w:spacing w:val="-1"/>
        </w:rPr>
        <w:t> </w:t>
      </w:r>
      <w:r>
        <w:rPr>
          <w:color w:val="231F20"/>
        </w:rPr>
        <w:t>là</w:t>
      </w:r>
      <w:r>
        <w:rPr>
          <w:color w:val="231F20"/>
          <w:spacing w:val="-1"/>
        </w:rPr>
        <w:t> </w:t>
      </w:r>
      <w:r>
        <w:rPr>
          <w:color w:val="231F20"/>
        </w:rPr>
        <w:t>một</w:t>
      </w:r>
      <w:r>
        <w:rPr>
          <w:color w:val="231F20"/>
          <w:spacing w:val="-1"/>
        </w:rPr>
        <w:t> </w:t>
      </w:r>
      <w:r>
        <w:rPr>
          <w:color w:val="231F20"/>
        </w:rPr>
        <w:t>lậu</w:t>
      </w:r>
      <w:r>
        <w:rPr>
          <w:color w:val="231F20"/>
          <w:spacing w:val="-1"/>
        </w:rPr>
        <w:t> </w:t>
      </w:r>
      <w:r>
        <w:rPr>
          <w:color w:val="231F20"/>
        </w:rPr>
        <w:t>hoặc</w:t>
      </w:r>
      <w:r>
        <w:rPr>
          <w:color w:val="231F20"/>
          <w:spacing w:val="-1"/>
        </w:rPr>
        <w:t> </w:t>
      </w:r>
      <w:r>
        <w:rPr>
          <w:color w:val="231F20"/>
        </w:rPr>
        <w:t>khác.</w:t>
      </w:r>
      <w:r>
        <w:rPr>
          <w:color w:val="231F20"/>
          <w:spacing w:val="-6"/>
        </w:rPr>
        <w:t> </w:t>
      </w:r>
      <w:r>
        <w:rPr>
          <w:color w:val="231F20"/>
        </w:rPr>
        <w:t>Thậm chí</w:t>
      </w:r>
      <w:r>
        <w:rPr>
          <w:color w:val="231F20"/>
          <w:spacing w:val="-4"/>
        </w:rPr>
        <w:t> </w:t>
      </w:r>
      <w:r>
        <w:rPr>
          <w:color w:val="231F20"/>
        </w:rPr>
        <w:t>bậc</w:t>
      </w:r>
      <w:r>
        <w:rPr>
          <w:color w:val="231F20"/>
          <w:spacing w:val="-4"/>
        </w:rPr>
        <w:t> </w:t>
      </w:r>
      <w:r>
        <w:rPr>
          <w:color w:val="231F20"/>
        </w:rPr>
        <w:t>thánh</w:t>
      </w:r>
      <w:r>
        <w:rPr>
          <w:color w:val="231F20"/>
          <w:spacing w:val="-4"/>
        </w:rPr>
        <w:t> </w:t>
      </w:r>
      <w:r>
        <w:rPr>
          <w:color w:val="231F20"/>
        </w:rPr>
        <w:t>Bất</w:t>
      </w:r>
      <w:r>
        <w:rPr>
          <w:color w:val="231F20"/>
          <w:spacing w:val="-4"/>
        </w:rPr>
        <w:t> </w:t>
      </w:r>
      <w:r>
        <w:rPr>
          <w:color w:val="231F20"/>
        </w:rPr>
        <w:t>lai,</w:t>
      </w:r>
      <w:r>
        <w:rPr>
          <w:color w:val="231F20"/>
          <w:spacing w:val="-4"/>
        </w:rPr>
        <w:t> </w:t>
      </w:r>
      <w:r>
        <w:rPr>
          <w:color w:val="231F20"/>
        </w:rPr>
        <w:t>người</w:t>
      </w:r>
      <w:r>
        <w:rPr>
          <w:color w:val="231F20"/>
          <w:spacing w:val="-4"/>
        </w:rPr>
        <w:t> </w:t>
      </w:r>
      <w:r>
        <w:rPr>
          <w:color w:val="231F20"/>
        </w:rPr>
        <w:t>đã</w:t>
      </w:r>
      <w:r>
        <w:rPr>
          <w:color w:val="231F20"/>
          <w:spacing w:val="-4"/>
        </w:rPr>
        <w:t> </w:t>
      </w:r>
      <w:r>
        <w:rPr>
          <w:color w:val="231F20"/>
        </w:rPr>
        <w:t>tận</w:t>
      </w:r>
      <w:r>
        <w:rPr>
          <w:color w:val="231F20"/>
          <w:spacing w:val="-4"/>
        </w:rPr>
        <w:t> </w:t>
      </w:r>
      <w:r>
        <w:rPr>
          <w:color w:val="231F20"/>
        </w:rPr>
        <w:t>diệt</w:t>
      </w:r>
      <w:r>
        <w:rPr>
          <w:color w:val="231F20"/>
          <w:spacing w:val="-4"/>
        </w:rPr>
        <w:t> </w:t>
      </w:r>
      <w:r>
        <w:rPr>
          <w:color w:val="231F20"/>
        </w:rPr>
        <w:t>mọi</w:t>
      </w:r>
      <w:r>
        <w:rPr>
          <w:color w:val="231F20"/>
          <w:spacing w:val="-4"/>
        </w:rPr>
        <w:t> </w:t>
      </w:r>
      <w:r>
        <w:rPr>
          <w:color w:val="231F20"/>
        </w:rPr>
        <w:t>dính</w:t>
      </w:r>
      <w:r>
        <w:rPr>
          <w:color w:val="231F20"/>
          <w:spacing w:val="-4"/>
        </w:rPr>
        <w:t> </w:t>
      </w:r>
      <w:r>
        <w:rPr>
          <w:color w:val="231F20"/>
        </w:rPr>
        <w:t>mắc với</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ngũ</w:t>
      </w:r>
      <w:r>
        <w:rPr>
          <w:color w:val="231F20"/>
          <w:spacing w:val="-2"/>
        </w:rPr>
        <w:t> </w:t>
      </w:r>
      <w:r>
        <w:rPr>
          <w:color w:val="231F20"/>
        </w:rPr>
        <w:t>dục,</w:t>
      </w:r>
      <w:r>
        <w:rPr>
          <w:color w:val="231F20"/>
          <w:spacing w:val="-2"/>
        </w:rPr>
        <w:t> </w:t>
      </w:r>
      <w:r>
        <w:rPr>
          <w:color w:val="231F20"/>
        </w:rPr>
        <w:t>vẫn</w:t>
      </w:r>
      <w:r>
        <w:rPr>
          <w:color w:val="231F20"/>
          <w:spacing w:val="-2"/>
        </w:rPr>
        <w:t> </w:t>
      </w:r>
      <w:r>
        <w:rPr>
          <w:color w:val="231F20"/>
        </w:rPr>
        <w:t>còn</w:t>
      </w:r>
      <w:r>
        <w:rPr>
          <w:color w:val="231F20"/>
          <w:spacing w:val="-2"/>
        </w:rPr>
        <w:t> </w:t>
      </w:r>
      <w:r>
        <w:rPr>
          <w:color w:val="231F20"/>
        </w:rPr>
        <w:t>chấp</w:t>
      </w:r>
      <w:r>
        <w:rPr>
          <w:color w:val="231F20"/>
          <w:spacing w:val="-2"/>
        </w:rPr>
        <w:t> </w:t>
      </w:r>
      <w:r>
        <w:rPr>
          <w:color w:val="231F20"/>
        </w:rPr>
        <w:t>thủ</w:t>
      </w:r>
      <w:r>
        <w:rPr>
          <w:color w:val="231F20"/>
          <w:spacing w:val="-2"/>
        </w:rPr>
        <w:t> </w:t>
      </w:r>
      <w:r>
        <w:rPr>
          <w:color w:val="231F20"/>
        </w:rPr>
        <w:t>với</w:t>
      </w:r>
      <w:r>
        <w:rPr>
          <w:color w:val="231F20"/>
          <w:spacing w:val="-2"/>
        </w:rPr>
        <w:t> </w:t>
      </w:r>
      <w:r>
        <w:rPr>
          <w:color w:val="231F20"/>
        </w:rPr>
        <w:t>tái</w:t>
      </w:r>
      <w:r>
        <w:rPr>
          <w:color w:val="231F20"/>
          <w:spacing w:val="-2"/>
        </w:rPr>
        <w:t> </w:t>
      </w:r>
      <w:r>
        <w:rPr>
          <w:color w:val="231F20"/>
        </w:rPr>
        <w:t>sinh. Chừng</w:t>
      </w:r>
      <w:r>
        <w:rPr>
          <w:color w:val="231F20"/>
          <w:spacing w:val="-7"/>
        </w:rPr>
        <w:t> </w:t>
      </w:r>
      <w:r>
        <w:rPr>
          <w:color w:val="231F20"/>
        </w:rPr>
        <w:t>nào</w:t>
      </w:r>
      <w:r>
        <w:rPr>
          <w:color w:val="231F20"/>
          <w:spacing w:val="-7"/>
        </w:rPr>
        <w:t> </w:t>
      </w:r>
      <w:r>
        <w:rPr>
          <w:color w:val="231F20"/>
        </w:rPr>
        <w:t>còn</w:t>
      </w:r>
      <w:r>
        <w:rPr>
          <w:color w:val="231F20"/>
          <w:spacing w:val="-7"/>
        </w:rPr>
        <w:t> </w:t>
      </w:r>
      <w:r>
        <w:rPr>
          <w:color w:val="231F20"/>
        </w:rPr>
        <w:t>dính</w:t>
      </w:r>
      <w:r>
        <w:rPr>
          <w:color w:val="231F20"/>
          <w:spacing w:val="-7"/>
        </w:rPr>
        <w:t> </w:t>
      </w:r>
      <w:r>
        <w:rPr>
          <w:color w:val="231F20"/>
        </w:rPr>
        <w:t>mắt</w:t>
      </w:r>
      <w:r>
        <w:rPr>
          <w:color w:val="231F20"/>
          <w:spacing w:val="-7"/>
        </w:rPr>
        <w:t> </w:t>
      </w:r>
      <w:r>
        <w:rPr>
          <w:color w:val="231F20"/>
        </w:rPr>
        <w:t>với</w:t>
      </w:r>
      <w:r>
        <w:rPr>
          <w:color w:val="231F20"/>
          <w:spacing w:val="-7"/>
        </w:rPr>
        <w:t> </w:t>
      </w:r>
      <w:r>
        <w:rPr>
          <w:color w:val="231F20"/>
        </w:rPr>
        <w:t>bất</w:t>
      </w:r>
      <w:r>
        <w:rPr>
          <w:color w:val="231F20"/>
          <w:spacing w:val="-7"/>
        </w:rPr>
        <w:t> </w:t>
      </w:r>
      <w:r>
        <w:rPr>
          <w:color w:val="231F20"/>
        </w:rPr>
        <w:t>kỳ</w:t>
      </w:r>
      <w:r>
        <w:rPr>
          <w:color w:val="231F20"/>
          <w:spacing w:val="-7"/>
        </w:rPr>
        <w:t> </w:t>
      </w:r>
      <w:r>
        <w:rPr>
          <w:color w:val="231F20"/>
        </w:rPr>
        <w:t>hình</w:t>
      </w:r>
      <w:r>
        <w:rPr>
          <w:color w:val="231F20"/>
          <w:spacing w:val="-7"/>
        </w:rPr>
        <w:t> </w:t>
      </w:r>
      <w:r>
        <w:rPr>
          <w:color w:val="231F20"/>
        </w:rPr>
        <w:t>thức</w:t>
      </w:r>
      <w:r>
        <w:rPr>
          <w:color w:val="231F20"/>
          <w:spacing w:val="-7"/>
        </w:rPr>
        <w:t> </w:t>
      </w:r>
      <w:r>
        <w:rPr>
          <w:color w:val="231F20"/>
        </w:rPr>
        <w:t>tái</w:t>
      </w:r>
      <w:r>
        <w:rPr>
          <w:color w:val="231F20"/>
          <w:spacing w:val="-7"/>
        </w:rPr>
        <w:t> </w:t>
      </w:r>
      <w:r>
        <w:rPr>
          <w:color w:val="231F20"/>
        </w:rPr>
        <w:t>sinh nào, ta còn tiếp tục trong vòng sinh tử luân hồi.</w:t>
      </w:r>
    </w:p>
    <w:p>
      <w:pPr>
        <w:pStyle w:val="BodyText"/>
        <w:spacing w:line="259" w:lineRule="auto" w:before="113"/>
        <w:ind w:firstLine="396"/>
      </w:pPr>
      <w:r>
        <w:rPr>
          <w:color w:val="231F20"/>
          <w:spacing w:val="-2"/>
        </w:rPr>
        <w:t>Theo</w:t>
      </w:r>
      <w:r>
        <w:rPr>
          <w:color w:val="231F20"/>
          <w:spacing w:val="-15"/>
        </w:rPr>
        <w:t> </w:t>
      </w:r>
      <w:r>
        <w:rPr>
          <w:i/>
          <w:color w:val="231F20"/>
          <w:spacing w:val="-2"/>
        </w:rPr>
        <w:t>Bộ</w:t>
      </w:r>
      <w:r>
        <w:rPr>
          <w:i/>
          <w:color w:val="231F20"/>
          <w:spacing w:val="-15"/>
        </w:rPr>
        <w:t> </w:t>
      </w:r>
      <w:r>
        <w:rPr>
          <w:i/>
          <w:color w:val="231F20"/>
          <w:spacing w:val="-2"/>
        </w:rPr>
        <w:t>Pháp</w:t>
      </w:r>
      <w:r>
        <w:rPr>
          <w:i/>
          <w:color w:val="231F20"/>
          <w:spacing w:val="-15"/>
        </w:rPr>
        <w:t> </w:t>
      </w:r>
      <w:r>
        <w:rPr>
          <w:i/>
          <w:color w:val="231F20"/>
          <w:spacing w:val="-2"/>
        </w:rPr>
        <w:t>Tụ</w:t>
      </w:r>
      <w:r>
        <w:rPr>
          <w:i/>
          <w:color w:val="231F20"/>
          <w:spacing w:val="-14"/>
        </w:rPr>
        <w:t> </w:t>
      </w:r>
      <w:r>
        <w:rPr>
          <w:color w:val="231F20"/>
          <w:spacing w:val="-2"/>
        </w:rPr>
        <w:t>(đoạn</w:t>
      </w:r>
      <w:r>
        <w:rPr>
          <w:color w:val="231F20"/>
          <w:spacing w:val="-15"/>
        </w:rPr>
        <w:t> </w:t>
      </w:r>
      <w:r>
        <w:rPr>
          <w:color w:val="231F20"/>
          <w:spacing w:val="-2"/>
        </w:rPr>
        <w:t>711),</w:t>
      </w:r>
      <w:r>
        <w:rPr>
          <w:color w:val="231F20"/>
          <w:spacing w:val="-15"/>
        </w:rPr>
        <w:t> </w:t>
      </w:r>
      <w:r>
        <w:rPr>
          <w:color w:val="231F20"/>
          <w:spacing w:val="-2"/>
        </w:rPr>
        <w:t>kiến</w:t>
      </w:r>
      <w:r>
        <w:rPr>
          <w:color w:val="231F20"/>
          <w:spacing w:val="-15"/>
        </w:rPr>
        <w:t> </w:t>
      </w:r>
      <w:r>
        <w:rPr>
          <w:color w:val="231F20"/>
          <w:spacing w:val="-2"/>
        </w:rPr>
        <w:t>lậu</w:t>
      </w:r>
      <w:r>
        <w:rPr>
          <w:color w:val="231F20"/>
          <w:spacing w:val="-14"/>
        </w:rPr>
        <w:t> </w:t>
      </w:r>
      <w:r>
        <w:rPr>
          <w:color w:val="231F20"/>
          <w:spacing w:val="-2"/>
        </w:rPr>
        <w:t>(diṭṭhāsava) </w:t>
      </w:r>
      <w:r>
        <w:rPr>
          <w:color w:val="231F20"/>
        </w:rPr>
        <w:t>bao</w:t>
      </w:r>
      <w:r>
        <w:rPr>
          <w:color w:val="231F20"/>
          <w:spacing w:val="-3"/>
        </w:rPr>
        <w:t> </w:t>
      </w:r>
      <w:r>
        <w:rPr>
          <w:color w:val="231F20"/>
        </w:rPr>
        <w:t>gồm</w:t>
      </w:r>
      <w:r>
        <w:rPr>
          <w:color w:val="231F20"/>
          <w:spacing w:val="-3"/>
        </w:rPr>
        <w:t> </w:t>
      </w:r>
      <w:r>
        <w:rPr>
          <w:color w:val="231F20"/>
        </w:rPr>
        <w:t>tất</w:t>
      </w:r>
      <w:r>
        <w:rPr>
          <w:color w:val="231F20"/>
          <w:spacing w:val="-3"/>
        </w:rPr>
        <w:t> </w:t>
      </w:r>
      <w:r>
        <w:rPr>
          <w:color w:val="231F20"/>
        </w:rPr>
        <w:t>cả</w:t>
      </w:r>
      <w:r>
        <w:rPr>
          <w:color w:val="231F20"/>
          <w:spacing w:val="-3"/>
        </w:rPr>
        <w:t> </w:t>
      </w:r>
      <w:r>
        <w:rPr>
          <w:color w:val="231F20"/>
        </w:rPr>
        <w:t>các</w:t>
      </w:r>
      <w:r>
        <w:rPr>
          <w:color w:val="231F20"/>
          <w:spacing w:val="-3"/>
        </w:rPr>
        <w:t> </w:t>
      </w:r>
      <w:r>
        <w:rPr>
          <w:color w:val="231F20"/>
        </w:rPr>
        <w:t>chủ</w:t>
      </w:r>
      <w:r>
        <w:rPr>
          <w:color w:val="231F20"/>
          <w:spacing w:val="-3"/>
        </w:rPr>
        <w:t> </w:t>
      </w:r>
      <w:r>
        <w:rPr>
          <w:color w:val="231F20"/>
        </w:rPr>
        <w:t>thuyết</w:t>
      </w:r>
      <w:r>
        <w:rPr>
          <w:color w:val="231F20"/>
          <w:spacing w:val="-3"/>
        </w:rPr>
        <w:t> </w:t>
      </w:r>
      <w:r>
        <w:rPr>
          <w:color w:val="231F20"/>
        </w:rPr>
        <w:t>như</w:t>
      </w:r>
      <w:r>
        <w:rPr>
          <w:color w:val="231F20"/>
          <w:spacing w:val="-3"/>
        </w:rPr>
        <w:t> </w:t>
      </w:r>
      <w:r>
        <w:rPr>
          <w:color w:val="231F20"/>
        </w:rPr>
        <w:t>thường</w:t>
      </w:r>
      <w:r>
        <w:rPr>
          <w:color w:val="231F20"/>
          <w:spacing w:val="-3"/>
        </w:rPr>
        <w:t> </w:t>
      </w:r>
      <w:r>
        <w:rPr>
          <w:color w:val="231F20"/>
        </w:rPr>
        <w:t>kiến,</w:t>
      </w:r>
      <w:r>
        <w:rPr>
          <w:color w:val="231F20"/>
          <w:spacing w:val="-3"/>
        </w:rPr>
        <w:t> </w:t>
      </w:r>
      <w:r>
        <w:rPr>
          <w:color w:val="231F20"/>
        </w:rPr>
        <w:t>đoạn kiến,</w:t>
      </w:r>
      <w:r>
        <w:rPr>
          <w:color w:val="231F20"/>
          <w:spacing w:val="-14"/>
        </w:rPr>
        <w:t> </w:t>
      </w:r>
      <w:r>
        <w:rPr>
          <w:color w:val="231F20"/>
        </w:rPr>
        <w:t>các</w:t>
      </w:r>
      <w:r>
        <w:rPr>
          <w:color w:val="231F20"/>
          <w:spacing w:val="-14"/>
        </w:rPr>
        <w:t> </w:t>
      </w:r>
      <w:r>
        <w:rPr>
          <w:color w:val="231F20"/>
        </w:rPr>
        <w:t>luận</w:t>
      </w:r>
      <w:r>
        <w:rPr>
          <w:color w:val="231F20"/>
          <w:spacing w:val="-14"/>
        </w:rPr>
        <w:t> </w:t>
      </w:r>
      <w:r>
        <w:rPr>
          <w:color w:val="231F20"/>
        </w:rPr>
        <w:t>chấp</w:t>
      </w:r>
      <w:r>
        <w:rPr>
          <w:color w:val="231F20"/>
          <w:spacing w:val="-14"/>
        </w:rPr>
        <w:t> </w:t>
      </w:r>
      <w:r>
        <w:rPr>
          <w:color w:val="231F20"/>
        </w:rPr>
        <w:t>về</w:t>
      </w:r>
      <w:r>
        <w:rPr>
          <w:color w:val="231F20"/>
          <w:spacing w:val="-14"/>
        </w:rPr>
        <w:t> </w:t>
      </w:r>
      <w:r>
        <w:rPr>
          <w:color w:val="231F20"/>
        </w:rPr>
        <w:t>thế</w:t>
      </w:r>
      <w:r>
        <w:rPr>
          <w:color w:val="231F20"/>
          <w:spacing w:val="-14"/>
        </w:rPr>
        <w:t> </w:t>
      </w:r>
      <w:r>
        <w:rPr>
          <w:color w:val="231F20"/>
        </w:rPr>
        <w:t>giới,</w:t>
      </w:r>
      <w:r>
        <w:rPr>
          <w:color w:val="231F20"/>
          <w:spacing w:val="-14"/>
        </w:rPr>
        <w:t> </w:t>
      </w:r>
      <w:r>
        <w:rPr>
          <w:color w:val="231F20"/>
        </w:rPr>
        <w:t>về</w:t>
      </w:r>
      <w:r>
        <w:rPr>
          <w:color w:val="231F20"/>
          <w:spacing w:val="-14"/>
        </w:rPr>
        <w:t> </w:t>
      </w:r>
      <w:r>
        <w:rPr>
          <w:color w:val="231F20"/>
        </w:rPr>
        <w:t>linh</w:t>
      </w:r>
      <w:r>
        <w:rPr>
          <w:color w:val="231F20"/>
          <w:spacing w:val="-14"/>
        </w:rPr>
        <w:t> </w:t>
      </w:r>
      <w:r>
        <w:rPr>
          <w:color w:val="231F20"/>
        </w:rPr>
        <w:t>hồn</w:t>
      </w:r>
      <w:r>
        <w:rPr>
          <w:color w:val="231F20"/>
          <w:spacing w:val="-14"/>
        </w:rPr>
        <w:t> </w:t>
      </w:r>
      <w:r>
        <w:rPr>
          <w:color w:val="231F20"/>
        </w:rPr>
        <w:t>và</w:t>
      </w:r>
      <w:r>
        <w:rPr>
          <w:color w:val="231F20"/>
          <w:spacing w:val="-14"/>
        </w:rPr>
        <w:t> </w:t>
      </w:r>
      <w:r>
        <w:rPr>
          <w:color w:val="231F20"/>
        </w:rPr>
        <w:t>thể</w:t>
      </w:r>
      <w:r>
        <w:rPr>
          <w:color w:val="231F20"/>
          <w:spacing w:val="-14"/>
        </w:rPr>
        <w:t> </w:t>
      </w:r>
      <w:r>
        <w:rPr>
          <w:color w:val="231F20"/>
        </w:rPr>
        <w:t>xác. Chừng nào chưa đạt đến giác ngộ, ta còn dính mắc với ý niệm về ngã và điều này đã bám rễ sâu nơi ta đến nỗi tận diệt được ý niệm này quả là điều hết sức khó khăn.</w:t>
      </w:r>
    </w:p>
    <w:p>
      <w:pPr>
        <w:pStyle w:val="BodyText"/>
        <w:spacing w:before="112"/>
        <w:ind w:left="510" w:right="0"/>
      </w:pPr>
      <w:r>
        <w:rPr>
          <w:color w:val="231F20"/>
        </w:rPr>
        <w:t>Vô</w:t>
      </w:r>
      <w:r>
        <w:rPr>
          <w:color w:val="231F20"/>
          <w:spacing w:val="73"/>
        </w:rPr>
        <w:t> </w:t>
      </w:r>
      <w:r>
        <w:rPr>
          <w:color w:val="231F20"/>
        </w:rPr>
        <w:t>minh</w:t>
      </w:r>
      <w:r>
        <w:rPr>
          <w:color w:val="231F20"/>
          <w:spacing w:val="74"/>
        </w:rPr>
        <w:t> </w:t>
      </w:r>
      <w:r>
        <w:rPr>
          <w:color w:val="231F20"/>
        </w:rPr>
        <w:t>lậu</w:t>
      </w:r>
      <w:r>
        <w:rPr>
          <w:color w:val="231F20"/>
          <w:spacing w:val="74"/>
        </w:rPr>
        <w:t> </w:t>
      </w:r>
      <w:r>
        <w:rPr>
          <w:color w:val="231F20"/>
        </w:rPr>
        <w:t>(avijjāsava)</w:t>
      </w:r>
      <w:r>
        <w:rPr>
          <w:color w:val="231F20"/>
          <w:spacing w:val="74"/>
        </w:rPr>
        <w:t> </w:t>
      </w:r>
      <w:r>
        <w:rPr>
          <w:color w:val="231F20"/>
        </w:rPr>
        <w:t>là</w:t>
      </w:r>
      <w:r>
        <w:rPr>
          <w:color w:val="231F20"/>
          <w:spacing w:val="74"/>
        </w:rPr>
        <w:t> </w:t>
      </w:r>
      <w:r>
        <w:rPr>
          <w:color w:val="231F20"/>
        </w:rPr>
        <w:t>tâm</w:t>
      </w:r>
      <w:r>
        <w:rPr>
          <w:color w:val="231F20"/>
          <w:spacing w:val="74"/>
        </w:rPr>
        <w:t> </w:t>
      </w:r>
      <w:r>
        <w:rPr>
          <w:color w:val="231F20"/>
        </w:rPr>
        <w:t>sở</w:t>
      </w:r>
      <w:r>
        <w:rPr>
          <w:color w:val="231F20"/>
          <w:spacing w:val="74"/>
        </w:rPr>
        <w:t> </w:t>
      </w:r>
      <w:r>
        <w:rPr>
          <w:color w:val="231F20"/>
        </w:rPr>
        <w:t>si</w:t>
      </w:r>
      <w:r>
        <w:rPr>
          <w:color w:val="231F20"/>
          <w:spacing w:val="74"/>
        </w:rPr>
        <w:t> </w:t>
      </w:r>
      <w:r>
        <w:rPr>
          <w:color w:val="231F20"/>
          <w:spacing w:val="-2"/>
        </w:rPr>
        <w:t>(moha</w:t>
      </w:r>
    </w:p>
    <w:p>
      <w:pPr>
        <w:pStyle w:val="BodyText"/>
        <w:spacing w:after="0"/>
        <w:sectPr>
          <w:pgSz w:w="7660" w:h="11630"/>
          <w:pgMar w:header="779" w:footer="0" w:top="1100" w:bottom="280" w:left="850" w:right="850"/>
        </w:sectPr>
      </w:pPr>
    </w:p>
    <w:p>
      <w:pPr>
        <w:pStyle w:val="BodyText"/>
        <w:spacing w:line="252" w:lineRule="auto"/>
      </w:pPr>
      <w:r>
        <w:rPr>
          <w:color w:val="231F20"/>
        </w:rPr>
        <w:t>cetasika). Vô minh không hiểu Tứ thánh đế, </w:t>
      </w:r>
      <w:r>
        <w:rPr>
          <w:color w:val="231F20"/>
        </w:rPr>
        <w:t>không hiểu quá khứ, vị lai hay cả hai, không hiểu Lý duyên khởi (</w:t>
      </w:r>
      <w:r>
        <w:rPr>
          <w:i/>
          <w:color w:val="231F20"/>
        </w:rPr>
        <w:t>Bộ Pháp Tụ</w:t>
      </w:r>
      <w:r>
        <w:rPr>
          <w:color w:val="231F20"/>
        </w:rPr>
        <w:t>, đoạn 712). Chúng ta có vô số khoảnh khắc vô minh. Vô minh thật nguy hiểm, ở thời điểm nó sinh khởi ta không hề nhận ra là có vô </w:t>
      </w:r>
      <w:r>
        <w:rPr>
          <w:color w:val="231F20"/>
          <w:spacing w:val="-2"/>
        </w:rPr>
        <w:t>minh.</w:t>
      </w:r>
    </w:p>
    <w:p>
      <w:pPr>
        <w:pStyle w:val="BodyText"/>
        <w:spacing w:line="252" w:lineRule="auto" w:before="119"/>
        <w:ind w:firstLine="396"/>
      </w:pPr>
      <w:r>
        <w:rPr>
          <w:color w:val="231F20"/>
        </w:rPr>
        <w:t>Ta cứ bị lậu hoặc chế ngự mãi.</w:t>
      </w:r>
      <w:r>
        <w:rPr>
          <w:color w:val="231F20"/>
          <w:spacing w:val="-3"/>
        </w:rPr>
        <w:t> </w:t>
      </w:r>
      <w:r>
        <w:rPr>
          <w:color w:val="231F20"/>
        </w:rPr>
        <w:t>Thật khó để </w:t>
      </w:r>
      <w:r>
        <w:rPr>
          <w:color w:val="231F20"/>
        </w:rPr>
        <w:t>nhận ra được mối nguy hại của lậu hoặc. Chúng ta không tài nào thoát khỏi dính mắc vào các đối tượng kinh nghiệm qua các căn. Làm sao ta có thể ngăn mình sinh lòng yêu thích đối tượng khả ái? Đức Phật đã cảnh báo con người về mối nguy hại từ các dục lạc.</w:t>
      </w:r>
    </w:p>
    <w:p>
      <w:pPr>
        <w:pStyle w:val="BodyText"/>
        <w:spacing w:line="252" w:lineRule="auto" w:before="119"/>
        <w:ind w:firstLine="396"/>
      </w:pPr>
      <w:r>
        <w:rPr>
          <w:color w:val="231F20"/>
        </w:rPr>
        <w:t>Chúng ta đọc trong </w:t>
      </w:r>
      <w:r>
        <w:rPr>
          <w:i/>
          <w:color w:val="231F20"/>
        </w:rPr>
        <w:t>Trung Bộ Kinh </w:t>
      </w:r>
      <w:r>
        <w:rPr>
          <w:color w:val="231F20"/>
        </w:rPr>
        <w:t>(bài kinh </w:t>
      </w:r>
      <w:r>
        <w:rPr>
          <w:color w:val="231F20"/>
        </w:rPr>
        <w:t>số 22 </w:t>
      </w:r>
      <w:r>
        <w:rPr>
          <w:i/>
          <w:color w:val="231F20"/>
        </w:rPr>
        <w:t>Kinh ví dụ con rắn</w:t>
      </w:r>
      <w:r>
        <w:rPr>
          <w:color w:val="231F20"/>
        </w:rPr>
        <w:t>) rằng Đức Phật đã thuyết về những gì là “chướng ngại pháp” cho vị Tỳ-kheo Arittha,</w:t>
      </w:r>
      <w:r>
        <w:rPr>
          <w:color w:val="231F20"/>
          <w:spacing w:val="-10"/>
        </w:rPr>
        <w:t> </w:t>
      </w:r>
      <w:r>
        <w:rPr>
          <w:color w:val="231F20"/>
        </w:rPr>
        <w:t>người</w:t>
      </w:r>
      <w:r>
        <w:rPr>
          <w:color w:val="231F20"/>
          <w:spacing w:val="-10"/>
        </w:rPr>
        <w:t> </w:t>
      </w:r>
      <w:r>
        <w:rPr>
          <w:color w:val="231F20"/>
        </w:rPr>
        <w:t>đã</w:t>
      </w:r>
      <w:r>
        <w:rPr>
          <w:color w:val="231F20"/>
          <w:spacing w:val="-10"/>
        </w:rPr>
        <w:t> </w:t>
      </w:r>
      <w:r>
        <w:rPr>
          <w:color w:val="231F20"/>
        </w:rPr>
        <w:t>có</w:t>
      </w:r>
      <w:r>
        <w:rPr>
          <w:color w:val="231F20"/>
          <w:spacing w:val="-10"/>
        </w:rPr>
        <w:t> </w:t>
      </w:r>
      <w:r>
        <w:rPr>
          <w:color w:val="231F20"/>
        </w:rPr>
        <w:t>tà</w:t>
      </w:r>
      <w:r>
        <w:rPr>
          <w:color w:val="231F20"/>
          <w:spacing w:val="-10"/>
        </w:rPr>
        <w:t> </w:t>
      </w:r>
      <w:r>
        <w:rPr>
          <w:color w:val="231F20"/>
        </w:rPr>
        <w:t>kiến</w:t>
      </w:r>
      <w:r>
        <w:rPr>
          <w:color w:val="231F20"/>
          <w:spacing w:val="-10"/>
        </w:rPr>
        <w:t> </w:t>
      </w:r>
      <w:r>
        <w:rPr>
          <w:color w:val="231F20"/>
        </w:rPr>
        <w:t>về</w:t>
      </w:r>
      <w:r>
        <w:rPr>
          <w:color w:val="231F20"/>
          <w:spacing w:val="-10"/>
        </w:rPr>
        <w:t> </w:t>
      </w:r>
      <w:r>
        <w:rPr>
          <w:color w:val="231F20"/>
        </w:rPr>
        <w:t>Pháp.</w:t>
      </w:r>
      <w:r>
        <w:rPr>
          <w:color w:val="231F20"/>
          <w:spacing w:val="-10"/>
        </w:rPr>
        <w:t> </w:t>
      </w:r>
      <w:r>
        <w:rPr>
          <w:color w:val="231F20"/>
        </w:rPr>
        <w:t>Đức</w:t>
      </w:r>
      <w:r>
        <w:rPr>
          <w:color w:val="231F20"/>
          <w:spacing w:val="-10"/>
        </w:rPr>
        <w:t> </w:t>
      </w:r>
      <w:r>
        <w:rPr>
          <w:color w:val="231F20"/>
        </w:rPr>
        <w:t>Phật</w:t>
      </w:r>
      <w:r>
        <w:rPr>
          <w:color w:val="231F20"/>
          <w:spacing w:val="-10"/>
        </w:rPr>
        <w:t> </w:t>
      </w:r>
      <w:r>
        <w:rPr>
          <w:color w:val="231F20"/>
        </w:rPr>
        <w:t>thuyết giảng về dục lạc như sau:</w:t>
      </w:r>
    </w:p>
    <w:p>
      <w:pPr>
        <w:spacing w:line="252" w:lineRule="auto" w:before="118"/>
        <w:ind w:left="850" w:right="111" w:firstLine="0"/>
        <w:jc w:val="both"/>
        <w:rPr>
          <w:i/>
          <w:sz w:val="27"/>
        </w:rPr>
      </w:pPr>
      <w:r>
        <w:rPr>
          <w:i/>
          <w:color w:val="231F20"/>
          <w:sz w:val="27"/>
        </w:rPr>
        <w:t>Ta đã thuyết các dục vui ít, khổ nhiều, não</w:t>
      </w:r>
      <w:r>
        <w:rPr>
          <w:i/>
          <w:color w:val="231F20"/>
          <w:sz w:val="27"/>
        </w:rPr>
        <w:t> nhiều,</w:t>
      </w:r>
      <w:r>
        <w:rPr>
          <w:i/>
          <w:color w:val="231F20"/>
          <w:spacing w:val="-17"/>
          <w:sz w:val="27"/>
        </w:rPr>
        <w:t> </w:t>
      </w:r>
      <w:r>
        <w:rPr>
          <w:i/>
          <w:color w:val="231F20"/>
          <w:sz w:val="27"/>
        </w:rPr>
        <w:t>do</w:t>
      </w:r>
      <w:r>
        <w:rPr>
          <w:i/>
          <w:color w:val="231F20"/>
          <w:spacing w:val="-17"/>
          <w:sz w:val="27"/>
        </w:rPr>
        <w:t> </w:t>
      </w:r>
      <w:r>
        <w:rPr>
          <w:i/>
          <w:color w:val="231F20"/>
          <w:sz w:val="27"/>
        </w:rPr>
        <w:t>vậy</w:t>
      </w:r>
      <w:r>
        <w:rPr>
          <w:i/>
          <w:color w:val="231F20"/>
          <w:spacing w:val="-17"/>
          <w:sz w:val="27"/>
        </w:rPr>
        <w:t> </w:t>
      </w:r>
      <w:r>
        <w:rPr>
          <w:i/>
          <w:color w:val="231F20"/>
          <w:sz w:val="27"/>
        </w:rPr>
        <w:t>nguy</w:t>
      </w:r>
      <w:r>
        <w:rPr>
          <w:i/>
          <w:color w:val="231F20"/>
          <w:spacing w:val="-17"/>
          <w:sz w:val="27"/>
        </w:rPr>
        <w:t> </w:t>
      </w:r>
      <w:r>
        <w:rPr>
          <w:i/>
          <w:color w:val="231F20"/>
          <w:sz w:val="27"/>
        </w:rPr>
        <w:t>hiểm</w:t>
      </w:r>
      <w:r>
        <w:rPr>
          <w:i/>
          <w:color w:val="231F20"/>
          <w:spacing w:val="-17"/>
          <w:sz w:val="27"/>
        </w:rPr>
        <w:t> </w:t>
      </w:r>
      <w:r>
        <w:rPr>
          <w:i/>
          <w:color w:val="231F20"/>
          <w:sz w:val="27"/>
        </w:rPr>
        <w:t>càng</w:t>
      </w:r>
      <w:r>
        <w:rPr>
          <w:i/>
          <w:color w:val="231F20"/>
          <w:spacing w:val="-17"/>
          <w:sz w:val="27"/>
        </w:rPr>
        <w:t> </w:t>
      </w:r>
      <w:r>
        <w:rPr>
          <w:i/>
          <w:color w:val="231F20"/>
          <w:sz w:val="27"/>
        </w:rPr>
        <w:t>nhiều</w:t>
      </w:r>
      <w:r>
        <w:rPr>
          <w:i/>
          <w:color w:val="231F20"/>
          <w:spacing w:val="-17"/>
          <w:sz w:val="27"/>
        </w:rPr>
        <w:t> </w:t>
      </w:r>
      <w:r>
        <w:rPr>
          <w:i/>
          <w:color w:val="231F20"/>
          <w:sz w:val="27"/>
        </w:rPr>
        <w:t>hơn.</w:t>
      </w:r>
      <w:r>
        <w:rPr>
          <w:i/>
          <w:color w:val="231F20"/>
          <w:spacing w:val="-16"/>
          <w:sz w:val="27"/>
        </w:rPr>
        <w:t> </w:t>
      </w:r>
      <w:r>
        <w:rPr>
          <w:i/>
          <w:color w:val="231F20"/>
          <w:sz w:val="27"/>
        </w:rPr>
        <w:t>Ta</w:t>
      </w:r>
      <w:r>
        <w:rPr>
          <w:i/>
          <w:color w:val="231F20"/>
          <w:spacing w:val="-17"/>
          <w:sz w:val="27"/>
        </w:rPr>
        <w:t> </w:t>
      </w:r>
      <w:r>
        <w:rPr>
          <w:i/>
          <w:color w:val="231F20"/>
          <w:sz w:val="27"/>
        </w:rPr>
        <w:t>đã thuyết</w:t>
      </w:r>
      <w:r>
        <w:rPr>
          <w:i/>
          <w:color w:val="231F20"/>
          <w:spacing w:val="-17"/>
          <w:sz w:val="27"/>
        </w:rPr>
        <w:t> </w:t>
      </w:r>
      <w:r>
        <w:rPr>
          <w:i/>
          <w:color w:val="231F20"/>
          <w:sz w:val="27"/>
        </w:rPr>
        <w:t>các</w:t>
      </w:r>
      <w:r>
        <w:rPr>
          <w:i/>
          <w:color w:val="231F20"/>
          <w:spacing w:val="-17"/>
          <w:sz w:val="27"/>
        </w:rPr>
        <w:t> </w:t>
      </w:r>
      <w:r>
        <w:rPr>
          <w:i/>
          <w:color w:val="231F20"/>
          <w:sz w:val="27"/>
        </w:rPr>
        <w:t>dục</w:t>
      </w:r>
      <w:r>
        <w:rPr>
          <w:i/>
          <w:color w:val="231F20"/>
          <w:spacing w:val="-17"/>
          <w:sz w:val="27"/>
        </w:rPr>
        <w:t> </w:t>
      </w:r>
      <w:r>
        <w:rPr>
          <w:i/>
          <w:color w:val="231F20"/>
          <w:sz w:val="27"/>
        </w:rPr>
        <w:t>được</w:t>
      </w:r>
      <w:r>
        <w:rPr>
          <w:i/>
          <w:color w:val="231F20"/>
          <w:spacing w:val="-17"/>
          <w:sz w:val="27"/>
        </w:rPr>
        <w:t> </w:t>
      </w:r>
      <w:r>
        <w:rPr>
          <w:i/>
          <w:color w:val="231F20"/>
          <w:sz w:val="27"/>
        </w:rPr>
        <w:t>ví</w:t>
      </w:r>
      <w:r>
        <w:rPr>
          <w:i/>
          <w:color w:val="231F20"/>
          <w:spacing w:val="-17"/>
          <w:sz w:val="27"/>
        </w:rPr>
        <w:t> </w:t>
      </w:r>
      <w:r>
        <w:rPr>
          <w:i/>
          <w:color w:val="231F20"/>
          <w:sz w:val="27"/>
        </w:rPr>
        <w:t>như</w:t>
      </w:r>
      <w:r>
        <w:rPr>
          <w:i/>
          <w:color w:val="231F20"/>
          <w:spacing w:val="-17"/>
          <w:sz w:val="27"/>
        </w:rPr>
        <w:t> </w:t>
      </w:r>
      <w:r>
        <w:rPr>
          <w:i/>
          <w:color w:val="231F20"/>
          <w:sz w:val="27"/>
        </w:rPr>
        <w:t>khúc</w:t>
      </w:r>
      <w:r>
        <w:rPr>
          <w:i/>
          <w:color w:val="231F20"/>
          <w:spacing w:val="-17"/>
          <w:sz w:val="27"/>
        </w:rPr>
        <w:t> </w:t>
      </w:r>
      <w:r>
        <w:rPr>
          <w:i/>
          <w:color w:val="231F20"/>
          <w:sz w:val="27"/>
        </w:rPr>
        <w:t>xương...</w:t>
      </w:r>
      <w:r>
        <w:rPr>
          <w:i/>
          <w:color w:val="231F20"/>
          <w:spacing w:val="-16"/>
          <w:sz w:val="27"/>
        </w:rPr>
        <w:t> </w:t>
      </w:r>
      <w:r>
        <w:rPr>
          <w:i/>
          <w:color w:val="231F20"/>
          <w:sz w:val="27"/>
        </w:rPr>
        <w:t>Ta</w:t>
      </w:r>
      <w:r>
        <w:rPr>
          <w:i/>
          <w:color w:val="231F20"/>
          <w:spacing w:val="-17"/>
          <w:sz w:val="27"/>
        </w:rPr>
        <w:t> </w:t>
      </w:r>
      <w:r>
        <w:rPr>
          <w:i/>
          <w:color w:val="231F20"/>
          <w:sz w:val="27"/>
        </w:rPr>
        <w:t>đã thuyết các dục được ví như miếng thịt... được ví như bó đuốc cỏ khô... được ví như hố than hừng... được ví như cơn mộng... được ví như vật dụng cho mượn... được ví như trái cây... được ví như lò thịt... được ví như gậy nhọn... Ta</w:t>
      </w:r>
      <w:r>
        <w:rPr>
          <w:i/>
          <w:color w:val="231F20"/>
          <w:spacing w:val="-4"/>
          <w:sz w:val="27"/>
        </w:rPr>
        <w:t> </w:t>
      </w:r>
      <w:r>
        <w:rPr>
          <w:i/>
          <w:color w:val="231F20"/>
          <w:sz w:val="27"/>
        </w:rPr>
        <w:t>đã</w:t>
      </w:r>
      <w:r>
        <w:rPr>
          <w:i/>
          <w:color w:val="231F20"/>
          <w:spacing w:val="-4"/>
          <w:sz w:val="27"/>
        </w:rPr>
        <w:t> </w:t>
      </w:r>
      <w:r>
        <w:rPr>
          <w:i/>
          <w:color w:val="231F20"/>
          <w:sz w:val="27"/>
        </w:rPr>
        <w:t>thuyết</w:t>
      </w:r>
      <w:r>
        <w:rPr>
          <w:i/>
          <w:color w:val="231F20"/>
          <w:spacing w:val="-4"/>
          <w:sz w:val="27"/>
        </w:rPr>
        <w:t> </w:t>
      </w:r>
      <w:r>
        <w:rPr>
          <w:i/>
          <w:color w:val="231F20"/>
          <w:sz w:val="27"/>
        </w:rPr>
        <w:t>các</w:t>
      </w:r>
      <w:r>
        <w:rPr>
          <w:i/>
          <w:color w:val="231F20"/>
          <w:spacing w:val="-4"/>
          <w:sz w:val="27"/>
        </w:rPr>
        <w:t> </w:t>
      </w:r>
      <w:r>
        <w:rPr>
          <w:i/>
          <w:color w:val="231F20"/>
          <w:sz w:val="27"/>
        </w:rPr>
        <w:t>dục</w:t>
      </w:r>
      <w:r>
        <w:rPr>
          <w:i/>
          <w:color w:val="231F20"/>
          <w:spacing w:val="-4"/>
          <w:sz w:val="27"/>
        </w:rPr>
        <w:t> </w:t>
      </w:r>
      <w:r>
        <w:rPr>
          <w:i/>
          <w:color w:val="231F20"/>
          <w:sz w:val="27"/>
        </w:rPr>
        <w:t>được</w:t>
      </w:r>
      <w:r>
        <w:rPr>
          <w:i/>
          <w:color w:val="231F20"/>
          <w:spacing w:val="-4"/>
          <w:sz w:val="27"/>
        </w:rPr>
        <w:t> </w:t>
      </w:r>
      <w:r>
        <w:rPr>
          <w:i/>
          <w:color w:val="231F20"/>
          <w:sz w:val="27"/>
        </w:rPr>
        <w:t>ví</w:t>
      </w:r>
      <w:r>
        <w:rPr>
          <w:i/>
          <w:color w:val="231F20"/>
          <w:spacing w:val="-4"/>
          <w:sz w:val="27"/>
        </w:rPr>
        <w:t> </w:t>
      </w:r>
      <w:r>
        <w:rPr>
          <w:i/>
          <w:color w:val="231F20"/>
          <w:sz w:val="27"/>
        </w:rPr>
        <w:t>như</w:t>
      </w:r>
      <w:r>
        <w:rPr>
          <w:i/>
          <w:color w:val="231F20"/>
          <w:spacing w:val="-4"/>
          <w:sz w:val="27"/>
        </w:rPr>
        <w:t> </w:t>
      </w:r>
      <w:r>
        <w:rPr>
          <w:i/>
          <w:color w:val="231F20"/>
          <w:sz w:val="27"/>
        </w:rPr>
        <w:t>đầu</w:t>
      </w:r>
      <w:r>
        <w:rPr>
          <w:i/>
          <w:color w:val="231F20"/>
          <w:spacing w:val="-4"/>
          <w:sz w:val="27"/>
        </w:rPr>
        <w:t> </w:t>
      </w:r>
      <w:r>
        <w:rPr>
          <w:i/>
          <w:color w:val="231F20"/>
          <w:sz w:val="27"/>
        </w:rPr>
        <w:t>rắn,</w:t>
      </w:r>
      <w:r>
        <w:rPr>
          <w:i/>
          <w:color w:val="231F20"/>
          <w:spacing w:val="-4"/>
          <w:sz w:val="27"/>
        </w:rPr>
        <w:t> </w:t>
      </w:r>
      <w:r>
        <w:rPr>
          <w:i/>
          <w:color w:val="231F20"/>
          <w:sz w:val="27"/>
        </w:rPr>
        <w:t>vui ít, khổ nhiều, não nhiều, và do vậy nguy hiểm càng nhiều hơn.</w:t>
      </w:r>
    </w:p>
    <w:p>
      <w:pPr>
        <w:spacing w:after="0" w:line="252" w:lineRule="auto"/>
        <w:jc w:val="both"/>
        <w:rPr>
          <w:i/>
          <w:sz w:val="27"/>
        </w:rPr>
        <w:sectPr>
          <w:pgSz w:w="7660" w:h="11630"/>
          <w:pgMar w:header="779" w:footer="0" w:top="1100" w:bottom="280" w:left="850" w:right="850"/>
        </w:sectPr>
      </w:pPr>
    </w:p>
    <w:p>
      <w:pPr>
        <w:pStyle w:val="BodyText"/>
        <w:spacing w:line="256" w:lineRule="auto"/>
        <w:ind w:firstLine="396"/>
      </w:pPr>
      <w:r>
        <w:rPr>
          <w:color w:val="231F20"/>
        </w:rPr>
        <w:t>Khi</w:t>
      </w:r>
      <w:r>
        <w:rPr>
          <w:color w:val="231F20"/>
          <w:spacing w:val="-5"/>
        </w:rPr>
        <w:t> </w:t>
      </w:r>
      <w:r>
        <w:rPr>
          <w:color w:val="231F20"/>
        </w:rPr>
        <w:t>vẫn</w:t>
      </w:r>
      <w:r>
        <w:rPr>
          <w:color w:val="231F20"/>
          <w:spacing w:val="-5"/>
        </w:rPr>
        <w:t> </w:t>
      </w:r>
      <w:r>
        <w:rPr>
          <w:color w:val="231F20"/>
        </w:rPr>
        <w:t>còn</w:t>
      </w:r>
      <w:r>
        <w:rPr>
          <w:color w:val="231F20"/>
          <w:spacing w:val="-5"/>
        </w:rPr>
        <w:t> </w:t>
      </w:r>
      <w:r>
        <w:rPr>
          <w:color w:val="231F20"/>
        </w:rPr>
        <w:t>bị</w:t>
      </w:r>
      <w:r>
        <w:rPr>
          <w:color w:val="231F20"/>
          <w:spacing w:val="-5"/>
        </w:rPr>
        <w:t> </w:t>
      </w:r>
      <w:r>
        <w:rPr>
          <w:color w:val="231F20"/>
        </w:rPr>
        <w:t>mê</w:t>
      </w:r>
      <w:r>
        <w:rPr>
          <w:color w:val="231F20"/>
          <w:spacing w:val="-5"/>
        </w:rPr>
        <w:t> </w:t>
      </w:r>
      <w:r>
        <w:rPr>
          <w:color w:val="231F20"/>
        </w:rPr>
        <w:t>đắm</w:t>
      </w:r>
      <w:r>
        <w:rPr>
          <w:color w:val="231F20"/>
          <w:spacing w:val="-5"/>
        </w:rPr>
        <w:t> </w:t>
      </w:r>
      <w:r>
        <w:rPr>
          <w:color w:val="231F20"/>
        </w:rPr>
        <w:t>trong</w:t>
      </w:r>
      <w:r>
        <w:rPr>
          <w:color w:val="231F20"/>
          <w:spacing w:val="-5"/>
        </w:rPr>
        <w:t> </w:t>
      </w:r>
      <w:r>
        <w:rPr>
          <w:color w:val="231F20"/>
        </w:rPr>
        <w:t>dục</w:t>
      </w:r>
      <w:r>
        <w:rPr>
          <w:color w:val="231F20"/>
          <w:spacing w:val="-5"/>
        </w:rPr>
        <w:t> </w:t>
      </w:r>
      <w:r>
        <w:rPr>
          <w:color w:val="231F20"/>
        </w:rPr>
        <w:t>lạc,</w:t>
      </w:r>
      <w:r>
        <w:rPr>
          <w:color w:val="231F20"/>
          <w:spacing w:val="-5"/>
        </w:rPr>
        <w:t> </w:t>
      </w:r>
      <w:r>
        <w:rPr>
          <w:color w:val="231F20"/>
        </w:rPr>
        <w:t>ta</w:t>
      </w:r>
      <w:r>
        <w:rPr>
          <w:color w:val="231F20"/>
          <w:spacing w:val="-5"/>
        </w:rPr>
        <w:t> </w:t>
      </w:r>
      <w:r>
        <w:rPr>
          <w:color w:val="231F20"/>
        </w:rPr>
        <w:t>khó</w:t>
      </w:r>
      <w:r>
        <w:rPr>
          <w:color w:val="231F20"/>
          <w:spacing w:val="-5"/>
        </w:rPr>
        <w:t> </w:t>
      </w:r>
      <w:r>
        <w:rPr>
          <w:color w:val="231F20"/>
        </w:rPr>
        <w:t>lòng hiểu</w:t>
      </w:r>
      <w:r>
        <w:rPr>
          <w:color w:val="231F20"/>
          <w:spacing w:val="-17"/>
        </w:rPr>
        <w:t> </w:t>
      </w:r>
      <w:r>
        <w:rPr>
          <w:color w:val="231F20"/>
        </w:rPr>
        <w:t>được</w:t>
      </w:r>
      <w:r>
        <w:rPr>
          <w:color w:val="231F20"/>
          <w:spacing w:val="-17"/>
        </w:rPr>
        <w:t> </w:t>
      </w:r>
      <w:r>
        <w:rPr>
          <w:color w:val="231F20"/>
        </w:rPr>
        <w:t>những</w:t>
      </w:r>
      <w:r>
        <w:rPr>
          <w:color w:val="231F20"/>
          <w:spacing w:val="-17"/>
        </w:rPr>
        <w:t> </w:t>
      </w:r>
      <w:r>
        <w:rPr>
          <w:color w:val="231F20"/>
        </w:rPr>
        <w:t>lời</w:t>
      </w:r>
      <w:r>
        <w:rPr>
          <w:color w:val="231F20"/>
          <w:spacing w:val="-17"/>
        </w:rPr>
        <w:t> </w:t>
      </w:r>
      <w:r>
        <w:rPr>
          <w:color w:val="231F20"/>
        </w:rPr>
        <w:t>trên.</w:t>
      </w:r>
      <w:r>
        <w:rPr>
          <w:color w:val="231F20"/>
          <w:spacing w:val="-17"/>
        </w:rPr>
        <w:t> </w:t>
      </w:r>
      <w:r>
        <w:rPr>
          <w:color w:val="231F20"/>
        </w:rPr>
        <w:t>Có</w:t>
      </w:r>
      <w:r>
        <w:rPr>
          <w:color w:val="231F20"/>
          <w:spacing w:val="-17"/>
        </w:rPr>
        <w:t> </w:t>
      </w:r>
      <w:r>
        <w:rPr>
          <w:color w:val="231F20"/>
        </w:rPr>
        <w:t>thể</w:t>
      </w:r>
      <w:r>
        <w:rPr>
          <w:color w:val="231F20"/>
          <w:spacing w:val="-17"/>
        </w:rPr>
        <w:t> </w:t>
      </w:r>
      <w:r>
        <w:rPr>
          <w:color w:val="231F20"/>
        </w:rPr>
        <w:t>chúng</w:t>
      </w:r>
      <w:r>
        <w:rPr>
          <w:color w:val="231F20"/>
          <w:spacing w:val="-16"/>
        </w:rPr>
        <w:t> </w:t>
      </w:r>
      <w:r>
        <w:rPr>
          <w:color w:val="231F20"/>
        </w:rPr>
        <w:t>ta</w:t>
      </w:r>
      <w:r>
        <w:rPr>
          <w:color w:val="231F20"/>
          <w:spacing w:val="-17"/>
        </w:rPr>
        <w:t> </w:t>
      </w:r>
      <w:r>
        <w:rPr>
          <w:color w:val="231F20"/>
        </w:rPr>
        <w:t>không</w:t>
      </w:r>
      <w:r>
        <w:rPr>
          <w:color w:val="231F20"/>
          <w:spacing w:val="-17"/>
        </w:rPr>
        <w:t> </w:t>
      </w:r>
      <w:r>
        <w:rPr>
          <w:color w:val="231F20"/>
        </w:rPr>
        <w:t>thích nghe</w:t>
      </w:r>
      <w:r>
        <w:rPr>
          <w:color w:val="231F20"/>
          <w:spacing w:val="-17"/>
        </w:rPr>
        <w:t> </w:t>
      </w:r>
      <w:r>
        <w:rPr>
          <w:color w:val="231F20"/>
        </w:rPr>
        <w:t>rằng</w:t>
      </w:r>
      <w:r>
        <w:rPr>
          <w:color w:val="231F20"/>
          <w:spacing w:val="-17"/>
        </w:rPr>
        <w:t> </w:t>
      </w:r>
      <w:r>
        <w:rPr>
          <w:color w:val="231F20"/>
        </w:rPr>
        <w:t>dục</w:t>
      </w:r>
      <w:r>
        <w:rPr>
          <w:color w:val="231F20"/>
          <w:spacing w:val="-17"/>
        </w:rPr>
        <w:t> </w:t>
      </w:r>
      <w:r>
        <w:rPr>
          <w:color w:val="231F20"/>
        </w:rPr>
        <w:t>lạc</w:t>
      </w:r>
      <w:r>
        <w:rPr>
          <w:color w:val="231F20"/>
          <w:spacing w:val="-17"/>
        </w:rPr>
        <w:t> </w:t>
      </w:r>
      <w:r>
        <w:rPr>
          <w:color w:val="231F20"/>
        </w:rPr>
        <w:t>là</w:t>
      </w:r>
      <w:r>
        <w:rPr>
          <w:color w:val="231F20"/>
          <w:spacing w:val="-17"/>
        </w:rPr>
        <w:t> </w:t>
      </w:r>
      <w:r>
        <w:rPr>
          <w:color w:val="231F20"/>
        </w:rPr>
        <w:t>đau</w:t>
      </w:r>
      <w:r>
        <w:rPr>
          <w:color w:val="231F20"/>
          <w:spacing w:val="-16"/>
        </w:rPr>
        <w:t> </w:t>
      </w:r>
      <w:r>
        <w:rPr>
          <w:color w:val="231F20"/>
        </w:rPr>
        <w:t>khổ</w:t>
      </w:r>
      <w:r>
        <w:rPr>
          <w:color w:val="231F20"/>
          <w:spacing w:val="-17"/>
        </w:rPr>
        <w:t> </w:t>
      </w:r>
      <w:r>
        <w:rPr>
          <w:color w:val="231F20"/>
        </w:rPr>
        <w:t>và</w:t>
      </w:r>
      <w:r>
        <w:rPr>
          <w:color w:val="231F20"/>
          <w:spacing w:val="-17"/>
        </w:rPr>
        <w:t> </w:t>
      </w:r>
      <w:r>
        <w:rPr>
          <w:color w:val="231F20"/>
        </w:rPr>
        <w:t>nguy</w:t>
      </w:r>
      <w:r>
        <w:rPr>
          <w:color w:val="231F20"/>
          <w:spacing w:val="-17"/>
        </w:rPr>
        <w:t> </w:t>
      </w:r>
      <w:r>
        <w:rPr>
          <w:color w:val="231F20"/>
        </w:rPr>
        <w:t>hiểm</w:t>
      </w:r>
      <w:r>
        <w:rPr>
          <w:color w:val="231F20"/>
          <w:spacing w:val="-17"/>
        </w:rPr>
        <w:t> </w:t>
      </w:r>
      <w:r>
        <w:rPr>
          <w:color w:val="231F20"/>
        </w:rPr>
        <w:t>như</w:t>
      </w:r>
      <w:r>
        <w:rPr>
          <w:color w:val="231F20"/>
          <w:spacing w:val="-17"/>
        </w:rPr>
        <w:t> </w:t>
      </w:r>
      <w:r>
        <w:rPr>
          <w:color w:val="231F20"/>
        </w:rPr>
        <w:t>những gì Đức Phật đã so sánh.</w:t>
      </w:r>
      <w:r>
        <w:rPr>
          <w:color w:val="231F20"/>
          <w:spacing w:val="-3"/>
        </w:rPr>
        <w:t> </w:t>
      </w:r>
      <w:r>
        <w:rPr>
          <w:color w:val="231F20"/>
        </w:rPr>
        <w:t>Tại khoảnh khắc có tham ái, đối</w:t>
      </w:r>
      <w:r>
        <w:rPr>
          <w:color w:val="231F20"/>
          <w:spacing w:val="-14"/>
        </w:rPr>
        <w:t> </w:t>
      </w:r>
      <w:r>
        <w:rPr>
          <w:color w:val="231F20"/>
        </w:rPr>
        <w:t>tượng</w:t>
      </w:r>
      <w:r>
        <w:rPr>
          <w:color w:val="231F20"/>
          <w:spacing w:val="-14"/>
        </w:rPr>
        <w:t> </w:t>
      </w:r>
      <w:r>
        <w:rPr>
          <w:color w:val="231F20"/>
        </w:rPr>
        <w:t>được</w:t>
      </w:r>
      <w:r>
        <w:rPr>
          <w:color w:val="231F20"/>
          <w:spacing w:val="-14"/>
        </w:rPr>
        <w:t> </w:t>
      </w:r>
      <w:r>
        <w:rPr>
          <w:color w:val="231F20"/>
        </w:rPr>
        <w:t>kinh</w:t>
      </w:r>
      <w:r>
        <w:rPr>
          <w:color w:val="231F20"/>
          <w:spacing w:val="-14"/>
        </w:rPr>
        <w:t> </w:t>
      </w:r>
      <w:r>
        <w:rPr>
          <w:color w:val="231F20"/>
        </w:rPr>
        <w:t>nghiệm</w:t>
      </w:r>
      <w:r>
        <w:rPr>
          <w:color w:val="231F20"/>
          <w:spacing w:val="-14"/>
        </w:rPr>
        <w:t> </w:t>
      </w:r>
      <w:r>
        <w:rPr>
          <w:color w:val="231F20"/>
        </w:rPr>
        <w:t>có</w:t>
      </w:r>
      <w:r>
        <w:rPr>
          <w:color w:val="231F20"/>
          <w:spacing w:val="-14"/>
        </w:rPr>
        <w:t> </w:t>
      </w:r>
      <w:r>
        <w:rPr>
          <w:color w:val="231F20"/>
        </w:rPr>
        <w:t>vẻ</w:t>
      </w:r>
      <w:r>
        <w:rPr>
          <w:color w:val="231F20"/>
          <w:spacing w:val="-14"/>
        </w:rPr>
        <w:t> </w:t>
      </w:r>
      <w:r>
        <w:rPr>
          <w:color w:val="231F20"/>
        </w:rPr>
        <w:t>rất</w:t>
      </w:r>
      <w:r>
        <w:rPr>
          <w:color w:val="231F20"/>
          <w:spacing w:val="-14"/>
        </w:rPr>
        <w:t> </w:t>
      </w:r>
      <w:r>
        <w:rPr>
          <w:color w:val="231F20"/>
        </w:rPr>
        <w:t>khả</w:t>
      </w:r>
      <w:r>
        <w:rPr>
          <w:color w:val="231F20"/>
          <w:spacing w:val="-14"/>
        </w:rPr>
        <w:t> </w:t>
      </w:r>
      <w:r>
        <w:rPr>
          <w:color w:val="231F20"/>
        </w:rPr>
        <w:t>ái</w:t>
      </w:r>
      <w:r>
        <w:rPr>
          <w:color w:val="231F20"/>
          <w:spacing w:val="-14"/>
        </w:rPr>
        <w:t> </w:t>
      </w:r>
      <w:r>
        <w:rPr>
          <w:color w:val="231F20"/>
        </w:rPr>
        <w:t>và</w:t>
      </w:r>
      <w:r>
        <w:rPr>
          <w:color w:val="231F20"/>
          <w:spacing w:val="-14"/>
        </w:rPr>
        <w:t> </w:t>
      </w:r>
      <w:r>
        <w:rPr>
          <w:color w:val="231F20"/>
        </w:rPr>
        <w:t>chúng ta không thể thấy rằng mình đang bị tham mê hoặc. Phải trí tuệ mới nhận ra mối nguy hiểm của dục lạc.</w:t>
      </w:r>
    </w:p>
    <w:p>
      <w:pPr>
        <w:pStyle w:val="BodyText"/>
        <w:spacing w:line="256" w:lineRule="auto" w:before="106"/>
        <w:ind w:firstLine="396"/>
      </w:pPr>
      <w:r>
        <w:rPr>
          <w:color w:val="231F20"/>
        </w:rPr>
        <w:t>Bậc thánh Bất lai và bậc A-la-hán hiểu trọn </w:t>
      </w:r>
      <w:r>
        <w:rPr>
          <w:color w:val="231F20"/>
        </w:rPr>
        <w:t>vẹn sự nguy hại của dục lạc; các Ngài không còn duyên khiến cho dục lậu (kāmāsava) sinh khởi, bởi vì các ngài đã tận diệt được lậu hoặc đó. Khi hiểu biết về các</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bắt</w:t>
      </w:r>
      <w:r>
        <w:rPr>
          <w:color w:val="231F20"/>
          <w:spacing w:val="-1"/>
        </w:rPr>
        <w:t> </w:t>
      </w:r>
      <w:r>
        <w:rPr>
          <w:color w:val="231F20"/>
        </w:rPr>
        <w:t>đầu</w:t>
      </w:r>
      <w:r>
        <w:rPr>
          <w:color w:val="231F20"/>
          <w:spacing w:val="-1"/>
        </w:rPr>
        <w:t> </w:t>
      </w:r>
      <w:r>
        <w:rPr>
          <w:color w:val="231F20"/>
        </w:rPr>
        <w:t>phát</w:t>
      </w:r>
      <w:r>
        <w:rPr>
          <w:color w:val="231F20"/>
          <w:spacing w:val="-1"/>
        </w:rPr>
        <w:t> </w:t>
      </w:r>
      <w:r>
        <w:rPr>
          <w:color w:val="231F20"/>
        </w:rPr>
        <w:t>triển,</w:t>
      </w:r>
      <w:r>
        <w:rPr>
          <w:color w:val="231F20"/>
          <w:spacing w:val="-1"/>
        </w:rPr>
        <w:t> </w:t>
      </w:r>
      <w:r>
        <w:rPr>
          <w:color w:val="231F20"/>
        </w:rPr>
        <w:t>hiểu</w:t>
      </w:r>
      <w:r>
        <w:rPr>
          <w:color w:val="231F20"/>
          <w:spacing w:val="-1"/>
        </w:rPr>
        <w:t> </w:t>
      </w:r>
      <w:r>
        <w:rPr>
          <w:color w:val="231F20"/>
        </w:rPr>
        <w:t>biết</w:t>
      </w:r>
      <w:r>
        <w:rPr>
          <w:color w:val="231F20"/>
          <w:spacing w:val="-1"/>
        </w:rPr>
        <w:t> </w:t>
      </w:r>
      <w:r>
        <w:rPr>
          <w:color w:val="231F20"/>
        </w:rPr>
        <w:t>này</w:t>
      </w:r>
      <w:r>
        <w:rPr>
          <w:color w:val="231F20"/>
          <w:spacing w:val="-1"/>
        </w:rPr>
        <w:t> </w:t>
      </w:r>
      <w:r>
        <w:rPr>
          <w:color w:val="231F20"/>
        </w:rPr>
        <w:t>chưa</w:t>
      </w:r>
      <w:r>
        <w:rPr>
          <w:color w:val="231F20"/>
          <w:spacing w:val="-1"/>
        </w:rPr>
        <w:t> </w:t>
      </w:r>
      <w:r>
        <w:rPr>
          <w:color w:val="231F20"/>
        </w:rPr>
        <w:t>đạt tới</w:t>
      </w:r>
      <w:r>
        <w:rPr>
          <w:color w:val="231F20"/>
          <w:spacing w:val="-6"/>
        </w:rPr>
        <w:t> </w:t>
      </w:r>
      <w:r>
        <w:rPr>
          <w:color w:val="231F20"/>
        </w:rPr>
        <w:t>mức</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ly</w:t>
      </w:r>
      <w:r>
        <w:rPr>
          <w:color w:val="231F20"/>
          <w:spacing w:val="-6"/>
        </w:rPr>
        <w:t> </w:t>
      </w:r>
      <w:r>
        <w:rPr>
          <w:color w:val="231F20"/>
        </w:rPr>
        <w:t>dục.</w:t>
      </w:r>
      <w:r>
        <w:rPr>
          <w:color w:val="231F20"/>
          <w:spacing w:val="-6"/>
        </w:rPr>
        <w:t> </w:t>
      </w:r>
      <w:r>
        <w:rPr>
          <w:color w:val="231F20"/>
        </w:rPr>
        <w:t>Một</w:t>
      </w:r>
      <w:r>
        <w:rPr>
          <w:color w:val="231F20"/>
          <w:spacing w:val="-6"/>
        </w:rPr>
        <w:t> </w:t>
      </w:r>
      <w:r>
        <w:rPr>
          <w:color w:val="231F20"/>
        </w:rPr>
        <w:t>số</w:t>
      </w:r>
      <w:r>
        <w:rPr>
          <w:color w:val="231F20"/>
          <w:spacing w:val="-6"/>
        </w:rPr>
        <w:t> </w:t>
      </w:r>
      <w:r>
        <w:rPr>
          <w:color w:val="231F20"/>
        </w:rPr>
        <w:t>người</w:t>
      </w:r>
      <w:r>
        <w:rPr>
          <w:color w:val="231F20"/>
          <w:spacing w:val="-6"/>
        </w:rPr>
        <w:t> </w:t>
      </w:r>
      <w:r>
        <w:rPr>
          <w:color w:val="231F20"/>
        </w:rPr>
        <w:t>có</w:t>
      </w:r>
      <w:r>
        <w:rPr>
          <w:color w:val="231F20"/>
          <w:spacing w:val="-6"/>
        </w:rPr>
        <w:t> </w:t>
      </w:r>
      <w:r>
        <w:rPr>
          <w:color w:val="231F20"/>
        </w:rPr>
        <w:t>xu</w:t>
      </w:r>
      <w:r>
        <w:rPr>
          <w:color w:val="231F20"/>
          <w:spacing w:val="-6"/>
        </w:rPr>
        <w:t> </w:t>
      </w:r>
      <w:r>
        <w:rPr>
          <w:color w:val="231F20"/>
        </w:rPr>
        <w:t>hướng</w:t>
      </w:r>
      <w:r>
        <w:rPr>
          <w:color w:val="231F20"/>
          <w:spacing w:val="-6"/>
        </w:rPr>
        <w:t> </w:t>
      </w:r>
      <w:r>
        <w:rPr>
          <w:color w:val="231F20"/>
        </w:rPr>
        <w:t>cho rằng trước tiên họ phải hết dính mắc rồi mới có thể bắt</w:t>
      </w:r>
      <w:r>
        <w:rPr>
          <w:color w:val="231F20"/>
          <w:spacing w:val="-14"/>
        </w:rPr>
        <w:t> </w:t>
      </w:r>
      <w:r>
        <w:rPr>
          <w:color w:val="231F20"/>
        </w:rPr>
        <w:t>đầu</w:t>
      </w:r>
      <w:r>
        <w:rPr>
          <w:color w:val="231F20"/>
          <w:spacing w:val="-13"/>
        </w:rPr>
        <w:t> </w:t>
      </w:r>
      <w:r>
        <w:rPr>
          <w:color w:val="231F20"/>
        </w:rPr>
        <w:t>phát</w:t>
      </w:r>
      <w:r>
        <w:rPr>
          <w:color w:val="231F20"/>
          <w:spacing w:val="-13"/>
        </w:rPr>
        <w:t> </w:t>
      </w:r>
      <w:r>
        <w:rPr>
          <w:color w:val="231F20"/>
        </w:rPr>
        <w:t>triển</w:t>
      </w:r>
      <w:r>
        <w:rPr>
          <w:color w:val="231F20"/>
          <w:spacing w:val="-13"/>
        </w:rPr>
        <w:t> </w:t>
      </w:r>
      <w:r>
        <w:rPr>
          <w:color w:val="231F20"/>
        </w:rPr>
        <w:t>hiểu</w:t>
      </w:r>
      <w:r>
        <w:rPr>
          <w:color w:val="231F20"/>
          <w:spacing w:val="-13"/>
        </w:rPr>
        <w:t> </w:t>
      </w:r>
      <w:r>
        <w:rPr>
          <w:color w:val="231F20"/>
        </w:rPr>
        <w:t>biết</w:t>
      </w:r>
      <w:r>
        <w:rPr>
          <w:color w:val="231F20"/>
          <w:spacing w:val="-13"/>
        </w:rPr>
        <w:t> </w:t>
      </w:r>
      <w:r>
        <w:rPr>
          <w:color w:val="231F20"/>
        </w:rPr>
        <w:t>về</w:t>
      </w:r>
      <w:r>
        <w:rPr>
          <w:color w:val="231F20"/>
          <w:spacing w:val="-13"/>
        </w:rPr>
        <w:t> </w:t>
      </w:r>
      <w:r>
        <w:rPr>
          <w:color w:val="231F20"/>
        </w:rPr>
        <w:t>danh</w:t>
      </w:r>
      <w:r>
        <w:rPr>
          <w:color w:val="231F20"/>
          <w:spacing w:val="-13"/>
        </w:rPr>
        <w:t> </w:t>
      </w:r>
      <w:r>
        <w:rPr>
          <w:color w:val="231F20"/>
        </w:rPr>
        <w:t>và</w:t>
      </w:r>
      <w:r>
        <w:rPr>
          <w:color w:val="231F20"/>
          <w:spacing w:val="-13"/>
        </w:rPr>
        <w:t> </w:t>
      </w:r>
      <w:r>
        <w:rPr>
          <w:color w:val="231F20"/>
        </w:rPr>
        <w:t>sắc.</w:t>
      </w:r>
      <w:r>
        <w:rPr>
          <w:color w:val="231F20"/>
          <w:spacing w:val="-17"/>
        </w:rPr>
        <w:t> </w:t>
      </w:r>
      <w:r>
        <w:rPr>
          <w:color w:val="231F20"/>
        </w:rPr>
        <w:t>Tuy</w:t>
      </w:r>
      <w:r>
        <w:rPr>
          <w:color w:val="231F20"/>
          <w:spacing w:val="-13"/>
        </w:rPr>
        <w:t> </w:t>
      </w:r>
      <w:r>
        <w:rPr>
          <w:color w:val="231F20"/>
        </w:rPr>
        <w:t>nhiên, đây không phải là con đường thực hành đúng. Hiểu biết</w:t>
      </w:r>
      <w:r>
        <w:rPr>
          <w:color w:val="231F20"/>
          <w:spacing w:val="-14"/>
        </w:rPr>
        <w:t> </w:t>
      </w:r>
      <w:r>
        <w:rPr>
          <w:color w:val="231F20"/>
        </w:rPr>
        <w:t>đúng</w:t>
      </w:r>
      <w:r>
        <w:rPr>
          <w:color w:val="231F20"/>
          <w:spacing w:val="-14"/>
        </w:rPr>
        <w:t> </w:t>
      </w:r>
      <w:r>
        <w:rPr>
          <w:color w:val="231F20"/>
        </w:rPr>
        <w:t>về</w:t>
      </w:r>
      <w:r>
        <w:rPr>
          <w:color w:val="231F20"/>
          <w:spacing w:val="-14"/>
        </w:rPr>
        <w:t> </w:t>
      </w:r>
      <w:r>
        <w:rPr>
          <w:color w:val="231F20"/>
        </w:rPr>
        <w:t>bất</w:t>
      </w:r>
      <w:r>
        <w:rPr>
          <w:color w:val="231F20"/>
          <w:spacing w:val="-14"/>
        </w:rPr>
        <w:t> </w:t>
      </w:r>
      <w:r>
        <w:rPr>
          <w:color w:val="231F20"/>
        </w:rPr>
        <w:t>kỳ</w:t>
      </w:r>
      <w:r>
        <w:rPr>
          <w:color w:val="231F20"/>
          <w:spacing w:val="-14"/>
        </w:rPr>
        <w:t> </w:t>
      </w:r>
      <w:r>
        <w:rPr>
          <w:color w:val="231F20"/>
        </w:rPr>
        <w:t>thực</w:t>
      </w:r>
      <w:r>
        <w:rPr>
          <w:color w:val="231F20"/>
          <w:spacing w:val="-14"/>
        </w:rPr>
        <w:t> </w:t>
      </w:r>
      <w:r>
        <w:rPr>
          <w:color w:val="231F20"/>
        </w:rPr>
        <w:t>tại</w:t>
      </w:r>
      <w:r>
        <w:rPr>
          <w:color w:val="231F20"/>
          <w:spacing w:val="-14"/>
        </w:rPr>
        <w:t> </w:t>
      </w:r>
      <w:r>
        <w:rPr>
          <w:color w:val="231F20"/>
        </w:rPr>
        <w:t>nào</w:t>
      </w:r>
      <w:r>
        <w:rPr>
          <w:color w:val="231F20"/>
          <w:spacing w:val="-14"/>
        </w:rPr>
        <w:t> </w:t>
      </w:r>
      <w:r>
        <w:rPr>
          <w:color w:val="231F20"/>
        </w:rPr>
        <w:t>xuất</w:t>
      </w:r>
      <w:r>
        <w:rPr>
          <w:color w:val="231F20"/>
          <w:spacing w:val="-14"/>
        </w:rPr>
        <w:t> </w:t>
      </w:r>
      <w:r>
        <w:rPr>
          <w:color w:val="231F20"/>
        </w:rPr>
        <w:t>hiện,</w:t>
      </w:r>
      <w:r>
        <w:rPr>
          <w:color w:val="231F20"/>
          <w:spacing w:val="-14"/>
        </w:rPr>
        <w:t> </w:t>
      </w:r>
      <w:r>
        <w:rPr>
          <w:color w:val="231F20"/>
        </w:rPr>
        <w:t>ngay</w:t>
      </w:r>
      <w:r>
        <w:rPr>
          <w:color w:val="231F20"/>
          <w:spacing w:val="-14"/>
        </w:rPr>
        <w:t> </w:t>
      </w:r>
      <w:r>
        <w:rPr>
          <w:color w:val="231F20"/>
        </w:rPr>
        <w:t>cả</w:t>
      </w:r>
      <w:r>
        <w:rPr>
          <w:color w:val="231F20"/>
          <w:spacing w:val="-14"/>
        </w:rPr>
        <w:t> </w:t>
      </w:r>
      <w:r>
        <w:rPr>
          <w:color w:val="231F20"/>
        </w:rPr>
        <w:t>khi đó</w:t>
      </w:r>
      <w:r>
        <w:rPr>
          <w:color w:val="231F20"/>
          <w:spacing w:val="-6"/>
        </w:rPr>
        <w:t> </w:t>
      </w:r>
      <w:r>
        <w:rPr>
          <w:color w:val="231F20"/>
        </w:rPr>
        <w:t>là</w:t>
      </w:r>
      <w:r>
        <w:rPr>
          <w:color w:val="231F20"/>
          <w:spacing w:val="-6"/>
        </w:rPr>
        <w:t> </w:t>
      </w:r>
      <w:r>
        <w:rPr>
          <w:color w:val="231F20"/>
        </w:rPr>
        <w:t>tham,</w:t>
      </w:r>
      <w:r>
        <w:rPr>
          <w:color w:val="231F20"/>
          <w:spacing w:val="-6"/>
        </w:rPr>
        <w:t> </w:t>
      </w:r>
      <w:r>
        <w:rPr>
          <w:color w:val="231F20"/>
        </w:rPr>
        <w:t>cần</w:t>
      </w:r>
      <w:r>
        <w:rPr>
          <w:color w:val="231F20"/>
          <w:spacing w:val="-6"/>
        </w:rPr>
        <w:t> </w:t>
      </w:r>
      <w:r>
        <w:rPr>
          <w:color w:val="231F20"/>
        </w:rPr>
        <w:t>được</w:t>
      </w:r>
      <w:r>
        <w:rPr>
          <w:color w:val="231F20"/>
          <w:spacing w:val="-6"/>
        </w:rPr>
        <w:t> </w:t>
      </w:r>
      <w:r>
        <w:rPr>
          <w:color w:val="231F20"/>
        </w:rPr>
        <w:t>vun</w:t>
      </w:r>
      <w:r>
        <w:rPr>
          <w:color w:val="231F20"/>
          <w:spacing w:val="-6"/>
        </w:rPr>
        <w:t> </w:t>
      </w:r>
      <w:r>
        <w:rPr>
          <w:color w:val="231F20"/>
        </w:rPr>
        <w:t>bồi.</w:t>
      </w:r>
      <w:r>
        <w:rPr>
          <w:color w:val="231F20"/>
          <w:spacing w:val="-6"/>
        </w:rPr>
        <w:t> </w:t>
      </w:r>
      <w:r>
        <w:rPr>
          <w:color w:val="231F20"/>
        </w:rPr>
        <w:t>Chỉ</w:t>
      </w:r>
      <w:r>
        <w:rPr>
          <w:color w:val="231F20"/>
          <w:spacing w:val="-6"/>
        </w:rPr>
        <w:t> </w:t>
      </w:r>
      <w:r>
        <w:rPr>
          <w:color w:val="231F20"/>
        </w:rPr>
        <w:t>trí</w:t>
      </w:r>
      <w:r>
        <w:rPr>
          <w:color w:val="231F20"/>
          <w:spacing w:val="-6"/>
        </w:rPr>
        <w:t> </w:t>
      </w:r>
      <w:r>
        <w:rPr>
          <w:color w:val="231F20"/>
        </w:rPr>
        <w:t>tuệ</w:t>
      </w:r>
      <w:r>
        <w:rPr>
          <w:color w:val="231F20"/>
          <w:spacing w:val="-6"/>
        </w:rPr>
        <w:t> </w:t>
      </w:r>
      <w:r>
        <w:rPr>
          <w:color w:val="231F20"/>
        </w:rPr>
        <w:t>biết</w:t>
      </w:r>
      <w:r>
        <w:rPr>
          <w:color w:val="231F20"/>
          <w:spacing w:val="-6"/>
        </w:rPr>
        <w:t> </w:t>
      </w:r>
      <w:r>
        <w:rPr>
          <w:color w:val="231F20"/>
        </w:rPr>
        <w:t>danh</w:t>
      </w:r>
      <w:r>
        <w:rPr>
          <w:color w:val="231F20"/>
          <w:spacing w:val="-6"/>
        </w:rPr>
        <w:t> </w:t>
      </w:r>
      <w:r>
        <w:rPr>
          <w:color w:val="231F20"/>
        </w:rPr>
        <w:t>và sắc đích thực như chúng là mới có thể cuối cùng dẫn đến vô tham.</w:t>
      </w:r>
    </w:p>
    <w:p>
      <w:pPr>
        <w:pStyle w:val="BodyText"/>
        <w:spacing w:line="256" w:lineRule="auto" w:before="99"/>
        <w:ind w:firstLine="396"/>
      </w:pPr>
      <w:r>
        <w:rPr>
          <w:i/>
          <w:color w:val="231F20"/>
        </w:rPr>
        <w:t>Thanh Tịnh Đạo </w:t>
      </w:r>
      <w:r>
        <w:rPr>
          <w:color w:val="231F20"/>
        </w:rPr>
        <w:t>nói rằng lậu hoặc liên tục “rỉ </w:t>
      </w:r>
      <w:r>
        <w:rPr>
          <w:color w:val="231F20"/>
        </w:rPr>
        <w:t>ra khỏi các căn môn không được phòng hộ”. Các căn môn được “phòng hộ” thông qua phát triển tứ niệm xứ.</w:t>
      </w:r>
      <w:r>
        <w:rPr>
          <w:color w:val="231F20"/>
          <w:spacing w:val="-17"/>
        </w:rPr>
        <w:t> </w:t>
      </w:r>
      <w:r>
        <w:rPr>
          <w:color w:val="231F20"/>
        </w:rPr>
        <w:t>Chúng</w:t>
      </w:r>
      <w:r>
        <w:rPr>
          <w:color w:val="231F20"/>
          <w:spacing w:val="-17"/>
        </w:rPr>
        <w:t> </w:t>
      </w:r>
      <w:r>
        <w:rPr>
          <w:color w:val="231F20"/>
        </w:rPr>
        <w:t>ta</w:t>
      </w:r>
      <w:r>
        <w:rPr>
          <w:color w:val="231F20"/>
          <w:spacing w:val="-17"/>
        </w:rPr>
        <w:t> </w:t>
      </w:r>
      <w:r>
        <w:rPr>
          <w:color w:val="231F20"/>
        </w:rPr>
        <w:t>đọc</w:t>
      </w:r>
      <w:r>
        <w:rPr>
          <w:color w:val="231F20"/>
          <w:spacing w:val="-17"/>
        </w:rPr>
        <w:t> </w:t>
      </w:r>
      <w:r>
        <w:rPr>
          <w:color w:val="231F20"/>
        </w:rPr>
        <w:t>trong</w:t>
      </w:r>
      <w:r>
        <w:rPr>
          <w:color w:val="231F20"/>
          <w:spacing w:val="-17"/>
        </w:rPr>
        <w:t> </w:t>
      </w:r>
      <w:r>
        <w:rPr>
          <w:i/>
          <w:color w:val="231F20"/>
        </w:rPr>
        <w:t>Tăng</w:t>
      </w:r>
      <w:r>
        <w:rPr>
          <w:i/>
          <w:color w:val="231F20"/>
          <w:spacing w:val="-17"/>
        </w:rPr>
        <w:t> </w:t>
      </w:r>
      <w:r>
        <w:rPr>
          <w:i/>
          <w:color w:val="231F20"/>
        </w:rPr>
        <w:t>Chi</w:t>
      </w:r>
      <w:r>
        <w:rPr>
          <w:i/>
          <w:color w:val="231F20"/>
          <w:spacing w:val="-17"/>
        </w:rPr>
        <w:t> </w:t>
      </w:r>
      <w:r>
        <w:rPr>
          <w:i/>
          <w:color w:val="231F20"/>
        </w:rPr>
        <w:t>Bộ</w:t>
      </w:r>
      <w:r>
        <w:rPr>
          <w:i/>
          <w:color w:val="231F20"/>
          <w:spacing w:val="-16"/>
        </w:rPr>
        <w:t> </w:t>
      </w:r>
      <w:r>
        <w:rPr>
          <w:i/>
          <w:color w:val="231F20"/>
        </w:rPr>
        <w:t>Kinh</w:t>
      </w:r>
      <w:r>
        <w:rPr>
          <w:i/>
          <w:color w:val="231F20"/>
          <w:spacing w:val="-17"/>
        </w:rPr>
        <w:t> </w:t>
      </w:r>
      <w:r>
        <w:rPr>
          <w:color w:val="231F20"/>
        </w:rPr>
        <w:t>(Chương</w:t>
      </w:r>
      <w:r>
        <w:rPr>
          <w:color w:val="231F20"/>
          <w:spacing w:val="-17"/>
        </w:rPr>
        <w:t> </w:t>
      </w:r>
      <w:r>
        <w:rPr>
          <w:color w:val="231F20"/>
        </w:rPr>
        <w:t>ba pháp,</w:t>
      </w:r>
      <w:r>
        <w:rPr>
          <w:color w:val="231F20"/>
          <w:spacing w:val="-1"/>
        </w:rPr>
        <w:t> </w:t>
      </w:r>
      <w:r>
        <w:rPr>
          <w:color w:val="231F20"/>
        </w:rPr>
        <w:t>II.</w:t>
      </w:r>
      <w:r>
        <w:rPr>
          <w:color w:val="231F20"/>
          <w:spacing w:val="-1"/>
        </w:rPr>
        <w:t> </w:t>
      </w:r>
      <w:r>
        <w:rPr>
          <w:color w:val="231F20"/>
        </w:rPr>
        <w:t>Phẩm</w:t>
      </w:r>
      <w:r>
        <w:rPr>
          <w:color w:val="231F20"/>
          <w:spacing w:val="-1"/>
        </w:rPr>
        <w:t> </w:t>
      </w:r>
      <w:r>
        <w:rPr>
          <w:color w:val="231F20"/>
        </w:rPr>
        <w:t>người</w:t>
      </w:r>
      <w:r>
        <w:rPr>
          <w:color w:val="231F20"/>
          <w:spacing w:val="-1"/>
        </w:rPr>
        <w:t> </w:t>
      </w:r>
      <w:r>
        <w:rPr>
          <w:color w:val="231F20"/>
        </w:rPr>
        <w:t>đóng</w:t>
      </w:r>
      <w:r>
        <w:rPr>
          <w:color w:val="231F20"/>
          <w:spacing w:val="-1"/>
        </w:rPr>
        <w:t> </w:t>
      </w:r>
      <w:r>
        <w:rPr>
          <w:color w:val="231F20"/>
        </w:rPr>
        <w:t>xe,</w:t>
      </w:r>
      <w:r>
        <w:rPr>
          <w:color w:val="231F20"/>
          <w:spacing w:val="-1"/>
        </w:rPr>
        <w:t> </w:t>
      </w:r>
      <w:r>
        <w:rPr>
          <w:color w:val="231F20"/>
        </w:rPr>
        <w:t>16.</w:t>
      </w:r>
      <w:r>
        <w:rPr>
          <w:color w:val="231F20"/>
          <w:spacing w:val="-1"/>
        </w:rPr>
        <w:t> </w:t>
      </w:r>
      <w:r>
        <w:rPr>
          <w:i/>
          <w:color w:val="231F20"/>
        </w:rPr>
        <w:t>Con</w:t>
      </w:r>
      <w:r>
        <w:rPr>
          <w:i/>
          <w:color w:val="231F20"/>
          <w:spacing w:val="-1"/>
        </w:rPr>
        <w:t> </w:t>
      </w:r>
      <w:r>
        <w:rPr>
          <w:i/>
          <w:color w:val="231F20"/>
        </w:rPr>
        <w:t>đường</w:t>
      </w:r>
      <w:r>
        <w:rPr>
          <w:i/>
          <w:color w:val="231F20"/>
          <w:spacing w:val="-1"/>
        </w:rPr>
        <w:t> </w:t>
      </w:r>
      <w:r>
        <w:rPr>
          <w:i/>
          <w:color w:val="231F20"/>
        </w:rPr>
        <w:t>không</w:t>
      </w:r>
      <w:r>
        <w:rPr>
          <w:i/>
          <w:color w:val="231F20"/>
        </w:rPr>
        <w:t> lỗi</w:t>
      </w:r>
      <w:r>
        <w:rPr>
          <w:i/>
          <w:color w:val="231F20"/>
          <w:spacing w:val="-12"/>
        </w:rPr>
        <w:t> </w:t>
      </w:r>
      <w:r>
        <w:rPr>
          <w:i/>
          <w:color w:val="231F20"/>
        </w:rPr>
        <w:t>lầm</w:t>
      </w:r>
      <w:r>
        <w:rPr>
          <w:color w:val="231F20"/>
        </w:rPr>
        <w:t>)</w:t>
      </w:r>
      <w:r>
        <w:rPr>
          <w:color w:val="231F20"/>
          <w:spacing w:val="-12"/>
        </w:rPr>
        <w:t> </w:t>
      </w:r>
      <w:r>
        <w:rPr>
          <w:color w:val="231F20"/>
        </w:rPr>
        <w:t>rằng</w:t>
      </w:r>
      <w:r>
        <w:rPr>
          <w:color w:val="231F20"/>
          <w:spacing w:val="-12"/>
        </w:rPr>
        <w:t> </w:t>
      </w:r>
      <w:r>
        <w:rPr>
          <w:color w:val="231F20"/>
        </w:rPr>
        <w:t>một</w:t>
      </w:r>
      <w:r>
        <w:rPr>
          <w:color w:val="231F20"/>
          <w:spacing w:val="-12"/>
        </w:rPr>
        <w:t> </w:t>
      </w:r>
      <w:r>
        <w:rPr>
          <w:color w:val="231F20"/>
        </w:rPr>
        <w:t>vị</w:t>
      </w:r>
      <w:r>
        <w:rPr>
          <w:color w:val="231F20"/>
          <w:spacing w:val="-16"/>
        </w:rPr>
        <w:t> </w:t>
      </w:r>
      <w:r>
        <w:rPr>
          <w:color w:val="231F20"/>
        </w:rPr>
        <w:t>Tỳ-kheo</w:t>
      </w:r>
      <w:r>
        <w:rPr>
          <w:color w:val="231F20"/>
          <w:spacing w:val="-12"/>
        </w:rPr>
        <w:t> </w:t>
      </w:r>
      <w:r>
        <w:rPr>
          <w:color w:val="231F20"/>
        </w:rPr>
        <w:t>khi</w:t>
      </w:r>
      <w:r>
        <w:rPr>
          <w:color w:val="231F20"/>
          <w:spacing w:val="-12"/>
        </w:rPr>
        <w:t> </w:t>
      </w:r>
      <w:r>
        <w:rPr>
          <w:color w:val="231F20"/>
        </w:rPr>
        <w:t>thành</w:t>
      </w:r>
      <w:r>
        <w:rPr>
          <w:color w:val="231F20"/>
          <w:spacing w:val="-12"/>
        </w:rPr>
        <w:t> </w:t>
      </w:r>
      <w:r>
        <w:rPr>
          <w:color w:val="231F20"/>
        </w:rPr>
        <w:t>tựu</w:t>
      </w:r>
      <w:r>
        <w:rPr>
          <w:color w:val="231F20"/>
          <w:spacing w:val="-12"/>
        </w:rPr>
        <w:t> </w:t>
      </w:r>
      <w:r>
        <w:rPr>
          <w:color w:val="231F20"/>
        </w:rPr>
        <w:t>ba</w:t>
      </w:r>
      <w:r>
        <w:rPr>
          <w:color w:val="231F20"/>
          <w:spacing w:val="-12"/>
        </w:rPr>
        <w:t> </w:t>
      </w:r>
      <w:r>
        <w:rPr>
          <w:color w:val="231F20"/>
        </w:rPr>
        <w:t>pháp</w:t>
      </w:r>
      <w:r>
        <w:rPr>
          <w:color w:val="231F20"/>
          <w:spacing w:val="-12"/>
        </w:rPr>
        <w:t> </w:t>
      </w:r>
      <w:r>
        <w:rPr>
          <w:color w:val="231F20"/>
        </w:rPr>
        <w:t>là người</w:t>
      </w:r>
      <w:r>
        <w:rPr>
          <w:color w:val="231F20"/>
          <w:spacing w:val="-2"/>
        </w:rPr>
        <w:t> </w:t>
      </w:r>
      <w:r>
        <w:rPr>
          <w:color w:val="231F20"/>
        </w:rPr>
        <w:t>“thực</w:t>
      </w:r>
      <w:r>
        <w:rPr>
          <w:color w:val="231F20"/>
          <w:spacing w:val="-2"/>
        </w:rPr>
        <w:t> </w:t>
      </w:r>
      <w:r>
        <w:rPr>
          <w:color w:val="231F20"/>
        </w:rPr>
        <w:t>hành</w:t>
      </w:r>
      <w:r>
        <w:rPr>
          <w:color w:val="231F20"/>
          <w:spacing w:val="-2"/>
        </w:rPr>
        <w:t> </w:t>
      </w:r>
      <w:r>
        <w:rPr>
          <w:color w:val="231F20"/>
        </w:rPr>
        <w:t>con</w:t>
      </w:r>
      <w:r>
        <w:rPr>
          <w:color w:val="231F20"/>
          <w:spacing w:val="-2"/>
        </w:rPr>
        <w:t> </w:t>
      </w:r>
      <w:r>
        <w:rPr>
          <w:color w:val="231F20"/>
        </w:rPr>
        <w:t>đường</w:t>
      </w:r>
      <w:r>
        <w:rPr>
          <w:color w:val="231F20"/>
          <w:spacing w:val="-2"/>
        </w:rPr>
        <w:t> </w:t>
      </w:r>
      <w:r>
        <w:rPr>
          <w:color w:val="231F20"/>
        </w:rPr>
        <w:t>không</w:t>
      </w:r>
      <w:r>
        <w:rPr>
          <w:color w:val="231F20"/>
          <w:spacing w:val="-2"/>
        </w:rPr>
        <w:t> </w:t>
      </w:r>
      <w:r>
        <w:rPr>
          <w:color w:val="231F20"/>
        </w:rPr>
        <w:t>có</w:t>
      </w:r>
      <w:r>
        <w:rPr>
          <w:color w:val="231F20"/>
          <w:spacing w:val="-2"/>
        </w:rPr>
        <w:t> </w:t>
      </w:r>
      <w:r>
        <w:rPr>
          <w:color w:val="231F20"/>
        </w:rPr>
        <w:t>lỗi</w:t>
      </w:r>
      <w:r>
        <w:rPr>
          <w:color w:val="231F20"/>
          <w:spacing w:val="-2"/>
        </w:rPr>
        <w:t> </w:t>
      </w:r>
      <w:r>
        <w:rPr>
          <w:color w:val="231F20"/>
        </w:rPr>
        <w:t>lầm,</w:t>
      </w:r>
      <w:r>
        <w:rPr>
          <w:color w:val="231F20"/>
          <w:spacing w:val="-2"/>
        </w:rPr>
        <w:t> </w:t>
      </w:r>
      <w:r>
        <w:rPr>
          <w:color w:val="231F20"/>
        </w:rPr>
        <w:t>và</w:t>
      </w:r>
      <w:r>
        <w:rPr>
          <w:color w:val="231F20"/>
          <w:spacing w:val="-2"/>
        </w:rPr>
        <w:t> </w:t>
      </w:r>
      <w:r>
        <w:rPr>
          <w:color w:val="231F20"/>
        </w:rPr>
        <w:t>có những</w:t>
      </w:r>
      <w:r>
        <w:rPr>
          <w:color w:val="231F20"/>
          <w:spacing w:val="9"/>
        </w:rPr>
        <w:t> </w:t>
      </w:r>
      <w:r>
        <w:rPr>
          <w:color w:val="231F20"/>
        </w:rPr>
        <w:t>căn</w:t>
      </w:r>
      <w:r>
        <w:rPr>
          <w:color w:val="231F20"/>
          <w:spacing w:val="9"/>
        </w:rPr>
        <w:t> </w:t>
      </w:r>
      <w:r>
        <w:rPr>
          <w:color w:val="231F20"/>
        </w:rPr>
        <w:t>bản</w:t>
      </w:r>
      <w:r>
        <w:rPr>
          <w:color w:val="231F20"/>
          <w:spacing w:val="9"/>
        </w:rPr>
        <w:t> </w:t>
      </w:r>
      <w:r>
        <w:rPr>
          <w:color w:val="231F20"/>
        </w:rPr>
        <w:t>thắng</w:t>
      </w:r>
      <w:r>
        <w:rPr>
          <w:color w:val="231F20"/>
          <w:spacing w:val="9"/>
        </w:rPr>
        <w:t> </w:t>
      </w:r>
      <w:r>
        <w:rPr>
          <w:color w:val="231F20"/>
        </w:rPr>
        <w:t>tấn</w:t>
      </w:r>
      <w:r>
        <w:rPr>
          <w:color w:val="231F20"/>
          <w:spacing w:val="9"/>
        </w:rPr>
        <w:t> </w:t>
      </w:r>
      <w:r>
        <w:rPr>
          <w:color w:val="231F20"/>
        </w:rPr>
        <w:t>để</w:t>
      </w:r>
      <w:r>
        <w:rPr>
          <w:color w:val="231F20"/>
          <w:spacing w:val="9"/>
        </w:rPr>
        <w:t> </w:t>
      </w:r>
      <w:r>
        <w:rPr>
          <w:color w:val="231F20"/>
        </w:rPr>
        <w:t>đoạn</w:t>
      </w:r>
      <w:r>
        <w:rPr>
          <w:color w:val="231F20"/>
          <w:spacing w:val="9"/>
        </w:rPr>
        <w:t> </w:t>
      </w:r>
      <w:r>
        <w:rPr>
          <w:color w:val="231F20"/>
        </w:rPr>
        <w:t>diệt</w:t>
      </w:r>
      <w:r>
        <w:rPr>
          <w:color w:val="231F20"/>
          <w:spacing w:val="9"/>
        </w:rPr>
        <w:t> </w:t>
      </w:r>
      <w:r>
        <w:rPr>
          <w:color w:val="231F20"/>
        </w:rPr>
        <w:t>các</w:t>
      </w:r>
      <w:r>
        <w:rPr>
          <w:color w:val="231F20"/>
          <w:spacing w:val="9"/>
        </w:rPr>
        <w:t> </w:t>
      </w:r>
      <w:r>
        <w:rPr>
          <w:color w:val="231F20"/>
        </w:rPr>
        <w:t>lậu</w:t>
      </w:r>
      <w:r>
        <w:rPr>
          <w:color w:val="231F20"/>
          <w:spacing w:val="9"/>
        </w:rPr>
        <w:t> </w:t>
      </w:r>
      <w:r>
        <w:rPr>
          <w:color w:val="231F20"/>
          <w:spacing w:val="-2"/>
        </w:rPr>
        <w:t>hoặc”.</w:t>
      </w:r>
    </w:p>
    <w:p>
      <w:pPr>
        <w:pStyle w:val="BodyText"/>
        <w:spacing w:after="0" w:line="256" w:lineRule="auto"/>
        <w:sectPr>
          <w:pgSz w:w="7660" w:h="11630"/>
          <w:pgMar w:header="779" w:footer="0" w:top="1100" w:bottom="280" w:left="850" w:right="850"/>
        </w:sectPr>
      </w:pPr>
    </w:p>
    <w:p>
      <w:pPr>
        <w:pStyle w:val="BodyText"/>
        <w:spacing w:line="252" w:lineRule="auto"/>
      </w:pPr>
      <w:r>
        <w:rPr>
          <w:color w:val="231F20"/>
        </w:rPr>
        <w:t>Ba pháp đó là: hộ trì các căn, tiết độ trong ăn uống và chú tâm giác.</w:t>
      </w:r>
      <w:r>
        <w:rPr>
          <w:color w:val="231F20"/>
          <w:spacing w:val="-5"/>
        </w:rPr>
        <w:t> </w:t>
      </w:r>
      <w:r>
        <w:rPr>
          <w:color w:val="231F20"/>
        </w:rPr>
        <w:t>Về việc hộ trì các căn, chúng ta đọc như sau:</w:t>
      </w:r>
    </w:p>
    <w:p>
      <w:pPr>
        <w:spacing w:line="252" w:lineRule="auto" w:before="116"/>
        <w:ind w:left="850" w:right="111" w:firstLine="0"/>
        <w:jc w:val="both"/>
        <w:rPr>
          <w:i/>
          <w:sz w:val="27"/>
        </w:rPr>
      </w:pPr>
      <w:r>
        <w:rPr>
          <w:i/>
          <w:color w:val="231F20"/>
          <w:sz w:val="27"/>
        </w:rPr>
        <w:t>Ở</w:t>
      </w:r>
      <w:r>
        <w:rPr>
          <w:i/>
          <w:color w:val="231F20"/>
          <w:spacing w:val="-1"/>
          <w:sz w:val="27"/>
        </w:rPr>
        <w:t> </w:t>
      </w:r>
      <w:r>
        <w:rPr>
          <w:i/>
          <w:color w:val="231F20"/>
          <w:sz w:val="27"/>
        </w:rPr>
        <w:t>đây,</w:t>
      </w:r>
      <w:r>
        <w:rPr>
          <w:i/>
          <w:color w:val="231F20"/>
          <w:spacing w:val="-1"/>
          <w:sz w:val="27"/>
        </w:rPr>
        <w:t> </w:t>
      </w:r>
      <w:r>
        <w:rPr>
          <w:i/>
          <w:color w:val="231F20"/>
          <w:sz w:val="27"/>
        </w:rPr>
        <w:t>này</w:t>
      </w:r>
      <w:r>
        <w:rPr>
          <w:i/>
          <w:color w:val="231F20"/>
          <w:spacing w:val="-1"/>
          <w:sz w:val="27"/>
        </w:rPr>
        <w:t> </w:t>
      </w:r>
      <w:r>
        <w:rPr>
          <w:i/>
          <w:color w:val="231F20"/>
          <w:sz w:val="27"/>
        </w:rPr>
        <w:t>các</w:t>
      </w:r>
      <w:r>
        <w:rPr>
          <w:i/>
          <w:color w:val="231F20"/>
          <w:spacing w:val="-1"/>
          <w:sz w:val="27"/>
        </w:rPr>
        <w:t> </w:t>
      </w:r>
      <w:r>
        <w:rPr>
          <w:i/>
          <w:color w:val="231F20"/>
          <w:sz w:val="27"/>
        </w:rPr>
        <w:t>Tỳ-kheo,</w:t>
      </w:r>
      <w:r>
        <w:rPr>
          <w:i/>
          <w:color w:val="231F20"/>
          <w:spacing w:val="-1"/>
          <w:sz w:val="27"/>
        </w:rPr>
        <w:t> </w:t>
      </w:r>
      <w:r>
        <w:rPr>
          <w:i/>
          <w:color w:val="231F20"/>
          <w:sz w:val="27"/>
        </w:rPr>
        <w:t>Tỳ-kheo</w:t>
      </w:r>
      <w:r>
        <w:rPr>
          <w:i/>
          <w:color w:val="231F20"/>
          <w:spacing w:val="-1"/>
          <w:sz w:val="27"/>
        </w:rPr>
        <w:t> </w:t>
      </w:r>
      <w:r>
        <w:rPr>
          <w:i/>
          <w:color w:val="231F20"/>
          <w:sz w:val="27"/>
        </w:rPr>
        <w:t>khi</w:t>
      </w:r>
      <w:r>
        <w:rPr>
          <w:i/>
          <w:color w:val="231F20"/>
          <w:spacing w:val="-1"/>
          <w:sz w:val="27"/>
        </w:rPr>
        <w:t> </w:t>
      </w:r>
      <w:r>
        <w:rPr>
          <w:i/>
          <w:color w:val="231F20"/>
          <w:sz w:val="27"/>
        </w:rPr>
        <w:t>mắt</w:t>
      </w:r>
      <w:r>
        <w:rPr>
          <w:i/>
          <w:color w:val="231F20"/>
          <w:spacing w:val="-1"/>
          <w:sz w:val="27"/>
        </w:rPr>
        <w:t> </w:t>
      </w:r>
      <w:r>
        <w:rPr>
          <w:i/>
          <w:color w:val="231F20"/>
          <w:sz w:val="27"/>
        </w:rPr>
        <w:t>thấy</w:t>
      </w:r>
      <w:r>
        <w:rPr>
          <w:i/>
          <w:color w:val="231F20"/>
          <w:sz w:val="27"/>
        </w:rPr>
        <w:t> sắc, không nắm giữ tướng chung, không nắm giữ tướng riêng. Những nguyên nhân gì, vì nhãn căn không được bảo vệ, khiến tham ưu, các</w:t>
      </w:r>
      <w:r>
        <w:rPr>
          <w:i/>
          <w:color w:val="231F20"/>
          <w:spacing w:val="-8"/>
          <w:sz w:val="27"/>
        </w:rPr>
        <w:t> </w:t>
      </w:r>
      <w:r>
        <w:rPr>
          <w:i/>
          <w:color w:val="231F20"/>
          <w:sz w:val="27"/>
        </w:rPr>
        <w:t>ác</w:t>
      </w:r>
      <w:r>
        <w:rPr>
          <w:i/>
          <w:color w:val="231F20"/>
          <w:spacing w:val="-8"/>
          <w:sz w:val="27"/>
        </w:rPr>
        <w:t> </w:t>
      </w:r>
      <w:r>
        <w:rPr>
          <w:i/>
          <w:color w:val="231F20"/>
          <w:sz w:val="27"/>
        </w:rPr>
        <w:t>bất</w:t>
      </w:r>
      <w:r>
        <w:rPr>
          <w:i/>
          <w:color w:val="231F20"/>
          <w:spacing w:val="-8"/>
          <w:sz w:val="27"/>
        </w:rPr>
        <w:t> </w:t>
      </w:r>
      <w:r>
        <w:rPr>
          <w:i/>
          <w:color w:val="231F20"/>
          <w:sz w:val="27"/>
        </w:rPr>
        <w:t>thiện</w:t>
      </w:r>
      <w:r>
        <w:rPr>
          <w:i/>
          <w:color w:val="231F20"/>
          <w:spacing w:val="-8"/>
          <w:sz w:val="27"/>
        </w:rPr>
        <w:t> </w:t>
      </w:r>
      <w:r>
        <w:rPr>
          <w:i/>
          <w:color w:val="231F20"/>
          <w:sz w:val="27"/>
        </w:rPr>
        <w:t>pháp</w:t>
      </w:r>
      <w:r>
        <w:rPr>
          <w:i/>
          <w:color w:val="231F20"/>
          <w:spacing w:val="-8"/>
          <w:sz w:val="27"/>
        </w:rPr>
        <w:t> </w:t>
      </w:r>
      <w:r>
        <w:rPr>
          <w:i/>
          <w:color w:val="231F20"/>
          <w:sz w:val="27"/>
        </w:rPr>
        <w:t>khởi</w:t>
      </w:r>
      <w:r>
        <w:rPr>
          <w:i/>
          <w:color w:val="231F20"/>
          <w:spacing w:val="-8"/>
          <w:sz w:val="27"/>
        </w:rPr>
        <w:t> </w:t>
      </w:r>
      <w:r>
        <w:rPr>
          <w:i/>
          <w:color w:val="231F20"/>
          <w:sz w:val="27"/>
        </w:rPr>
        <w:t>lên,</w:t>
      </w:r>
      <w:r>
        <w:rPr>
          <w:i/>
          <w:color w:val="231F20"/>
          <w:spacing w:val="-8"/>
          <w:sz w:val="27"/>
        </w:rPr>
        <w:t> </w:t>
      </w:r>
      <w:r>
        <w:rPr>
          <w:i/>
          <w:color w:val="231F20"/>
          <w:sz w:val="27"/>
        </w:rPr>
        <w:t>Tỳ-kheo</w:t>
      </w:r>
      <w:r>
        <w:rPr>
          <w:i/>
          <w:color w:val="231F20"/>
          <w:spacing w:val="-8"/>
          <w:sz w:val="27"/>
        </w:rPr>
        <w:t> </w:t>
      </w:r>
      <w:r>
        <w:rPr>
          <w:i/>
          <w:color w:val="231F20"/>
          <w:sz w:val="27"/>
        </w:rPr>
        <w:t>tự</w:t>
      </w:r>
      <w:r>
        <w:rPr>
          <w:i/>
          <w:color w:val="231F20"/>
          <w:spacing w:val="-8"/>
          <w:sz w:val="27"/>
        </w:rPr>
        <w:t> </w:t>
      </w:r>
      <w:r>
        <w:rPr>
          <w:i/>
          <w:color w:val="231F20"/>
          <w:sz w:val="27"/>
        </w:rPr>
        <w:t>bảo vệ nguyên nhân ấy, phòng hộ nhãn căn, thực hành phòng hộ nhãn căn.</w:t>
      </w:r>
    </w:p>
    <w:p>
      <w:pPr>
        <w:pStyle w:val="BodyText"/>
        <w:spacing w:line="252" w:lineRule="auto" w:before="120"/>
        <w:ind w:firstLine="396"/>
      </w:pPr>
      <w:r>
        <w:rPr>
          <w:color w:val="231F20"/>
        </w:rPr>
        <w:t>Tương</w:t>
      </w:r>
      <w:r>
        <w:rPr>
          <w:color w:val="231F20"/>
          <w:spacing w:val="-4"/>
        </w:rPr>
        <w:t> </w:t>
      </w:r>
      <w:r>
        <w:rPr>
          <w:color w:val="231F20"/>
        </w:rPr>
        <w:t>tự</w:t>
      </w:r>
      <w:r>
        <w:rPr>
          <w:color w:val="231F20"/>
          <w:spacing w:val="-4"/>
        </w:rPr>
        <w:t> </w:t>
      </w:r>
      <w:r>
        <w:rPr>
          <w:color w:val="231F20"/>
        </w:rPr>
        <w:t>như</w:t>
      </w:r>
      <w:r>
        <w:rPr>
          <w:color w:val="231F20"/>
          <w:spacing w:val="-4"/>
        </w:rPr>
        <w:t> </w:t>
      </w:r>
      <w:r>
        <w:rPr>
          <w:color w:val="231F20"/>
        </w:rPr>
        <w:t>vậy</w:t>
      </w:r>
      <w:r>
        <w:rPr>
          <w:color w:val="231F20"/>
          <w:spacing w:val="-4"/>
        </w:rPr>
        <w:t> </w:t>
      </w:r>
      <w:r>
        <w:rPr>
          <w:color w:val="231F20"/>
        </w:rPr>
        <w:t>đối</w:t>
      </w:r>
      <w:r>
        <w:rPr>
          <w:color w:val="231F20"/>
          <w:spacing w:val="-4"/>
        </w:rPr>
        <w:t> </w:t>
      </w:r>
      <w:r>
        <w:rPr>
          <w:color w:val="231F20"/>
        </w:rPr>
        <w:t>với</w:t>
      </w:r>
      <w:r>
        <w:rPr>
          <w:color w:val="231F20"/>
          <w:spacing w:val="-4"/>
        </w:rPr>
        <w:t> </w:t>
      </w:r>
      <w:r>
        <w:rPr>
          <w:color w:val="231F20"/>
        </w:rPr>
        <w:t>các</w:t>
      </w:r>
      <w:r>
        <w:rPr>
          <w:color w:val="231F20"/>
          <w:spacing w:val="-4"/>
        </w:rPr>
        <w:t> </w:t>
      </w:r>
      <w:r>
        <w:rPr>
          <w:color w:val="231F20"/>
        </w:rPr>
        <w:t>căn</w:t>
      </w:r>
      <w:r>
        <w:rPr>
          <w:color w:val="231F20"/>
          <w:spacing w:val="-4"/>
        </w:rPr>
        <w:t> </w:t>
      </w:r>
      <w:r>
        <w:rPr>
          <w:color w:val="231F20"/>
        </w:rPr>
        <w:t>môn</w:t>
      </w:r>
      <w:r>
        <w:rPr>
          <w:color w:val="231F20"/>
          <w:spacing w:val="-4"/>
        </w:rPr>
        <w:t> </w:t>
      </w:r>
      <w:r>
        <w:rPr>
          <w:color w:val="231F20"/>
        </w:rPr>
        <w:t>khác.</w:t>
      </w:r>
      <w:r>
        <w:rPr>
          <w:color w:val="231F20"/>
          <w:spacing w:val="-4"/>
        </w:rPr>
        <w:t> </w:t>
      </w:r>
      <w:r>
        <w:rPr>
          <w:color w:val="231F20"/>
        </w:rPr>
        <w:t>Lục môn cần được phòng hộ. Làm thế nào khi mắt thấy đối tượng mà “không nắm giữ tướng chung, không nắm giữ tướng riêng”? Bằng chánh niệm về thực tại đang xuất hiện. Đây chính là cách thấy các thực tại như chúng là, là vô thường, là khổ (dukkha) và vô ngã.</w:t>
      </w:r>
      <w:r>
        <w:rPr>
          <w:color w:val="231F20"/>
          <w:spacing w:val="-8"/>
        </w:rPr>
        <w:t> </w:t>
      </w:r>
      <w:r>
        <w:rPr>
          <w:color w:val="231F20"/>
        </w:rPr>
        <w:t>Tuy</w:t>
      </w:r>
      <w:r>
        <w:rPr>
          <w:color w:val="231F20"/>
          <w:spacing w:val="-4"/>
        </w:rPr>
        <w:t> </w:t>
      </w:r>
      <w:r>
        <w:rPr>
          <w:color w:val="231F20"/>
        </w:rPr>
        <w:t>nhiên,</w:t>
      </w:r>
      <w:r>
        <w:rPr>
          <w:color w:val="231F20"/>
          <w:spacing w:val="-4"/>
        </w:rPr>
        <w:t> </w:t>
      </w:r>
      <w:r>
        <w:rPr>
          <w:color w:val="231F20"/>
        </w:rPr>
        <w:t>thậm</w:t>
      </w:r>
      <w:r>
        <w:rPr>
          <w:color w:val="231F20"/>
          <w:spacing w:val="-4"/>
        </w:rPr>
        <w:t> </w:t>
      </w:r>
      <w:r>
        <w:rPr>
          <w:color w:val="231F20"/>
        </w:rPr>
        <w:t>chí</w:t>
      </w:r>
      <w:r>
        <w:rPr>
          <w:color w:val="231F20"/>
          <w:spacing w:val="-4"/>
        </w:rPr>
        <w:t> </w:t>
      </w:r>
      <w:r>
        <w:rPr>
          <w:color w:val="231F20"/>
        </w:rPr>
        <w:t>bậc</w:t>
      </w:r>
      <w:r>
        <w:rPr>
          <w:color w:val="231F20"/>
          <w:spacing w:val="-4"/>
        </w:rPr>
        <w:t> </w:t>
      </w:r>
      <w:r>
        <w:rPr>
          <w:color w:val="231F20"/>
        </w:rPr>
        <w:t>thánh</w:t>
      </w:r>
      <w:r>
        <w:rPr>
          <w:color w:val="231F20"/>
          <w:spacing w:val="-4"/>
        </w:rPr>
        <w:t> </w:t>
      </w:r>
      <w:r>
        <w:rPr>
          <w:color w:val="231F20"/>
        </w:rPr>
        <w:t>Dự</w:t>
      </w:r>
      <w:r>
        <w:rPr>
          <w:color w:val="231F20"/>
          <w:spacing w:val="-4"/>
        </w:rPr>
        <w:t> </w:t>
      </w:r>
      <w:r>
        <w:rPr>
          <w:color w:val="231F20"/>
        </w:rPr>
        <w:t>lưu,</w:t>
      </w:r>
      <w:r>
        <w:rPr>
          <w:color w:val="231F20"/>
          <w:spacing w:val="-4"/>
        </w:rPr>
        <w:t> </w:t>
      </w:r>
      <w:r>
        <w:rPr>
          <w:color w:val="231F20"/>
        </w:rPr>
        <w:t>người</w:t>
      </w:r>
      <w:r>
        <w:rPr>
          <w:color w:val="231F20"/>
          <w:spacing w:val="-4"/>
        </w:rPr>
        <w:t> </w:t>
      </w:r>
      <w:r>
        <w:rPr>
          <w:color w:val="231F20"/>
        </w:rPr>
        <w:t>đã tận</w:t>
      </w:r>
      <w:r>
        <w:rPr>
          <w:color w:val="231F20"/>
          <w:spacing w:val="-12"/>
        </w:rPr>
        <w:t> </w:t>
      </w:r>
      <w:r>
        <w:rPr>
          <w:color w:val="231F20"/>
        </w:rPr>
        <w:t>diệt</w:t>
      </w:r>
      <w:r>
        <w:rPr>
          <w:color w:val="231F20"/>
          <w:spacing w:val="-12"/>
        </w:rPr>
        <w:t> </w:t>
      </w:r>
      <w:r>
        <w:rPr>
          <w:color w:val="231F20"/>
        </w:rPr>
        <w:t>kiến</w:t>
      </w:r>
      <w:r>
        <w:rPr>
          <w:color w:val="231F20"/>
          <w:spacing w:val="-12"/>
        </w:rPr>
        <w:t> </w:t>
      </w:r>
      <w:r>
        <w:rPr>
          <w:color w:val="231F20"/>
        </w:rPr>
        <w:t>lậu</w:t>
      </w:r>
      <w:r>
        <w:rPr>
          <w:color w:val="231F20"/>
          <w:spacing w:val="-12"/>
        </w:rPr>
        <w:t> </w:t>
      </w:r>
      <w:r>
        <w:rPr>
          <w:color w:val="231F20"/>
        </w:rPr>
        <w:t>(diṭṭhāsava)</w:t>
      </w:r>
      <w:r>
        <w:rPr>
          <w:color w:val="231F20"/>
          <w:spacing w:val="-12"/>
        </w:rPr>
        <w:t> </w:t>
      </w:r>
      <w:r>
        <w:rPr>
          <w:color w:val="231F20"/>
        </w:rPr>
        <w:t>vẫn</w:t>
      </w:r>
      <w:r>
        <w:rPr>
          <w:color w:val="231F20"/>
          <w:spacing w:val="-12"/>
        </w:rPr>
        <w:t> </w:t>
      </w:r>
      <w:r>
        <w:rPr>
          <w:color w:val="231F20"/>
        </w:rPr>
        <w:t>còn</w:t>
      </w:r>
      <w:r>
        <w:rPr>
          <w:color w:val="231F20"/>
          <w:spacing w:val="-12"/>
        </w:rPr>
        <w:t> </w:t>
      </w:r>
      <w:r>
        <w:rPr>
          <w:color w:val="231F20"/>
        </w:rPr>
        <w:t>chấp</w:t>
      </w:r>
      <w:r>
        <w:rPr>
          <w:color w:val="231F20"/>
          <w:spacing w:val="-12"/>
        </w:rPr>
        <w:t> </w:t>
      </w:r>
      <w:r>
        <w:rPr>
          <w:color w:val="231F20"/>
        </w:rPr>
        <w:t>thủ</w:t>
      </w:r>
      <w:r>
        <w:rPr>
          <w:color w:val="231F20"/>
          <w:spacing w:val="-12"/>
        </w:rPr>
        <w:t> </w:t>
      </w:r>
      <w:r>
        <w:rPr>
          <w:color w:val="231F20"/>
        </w:rPr>
        <w:t>với</w:t>
      </w:r>
      <w:r>
        <w:rPr>
          <w:color w:val="231F20"/>
          <w:spacing w:val="-12"/>
        </w:rPr>
        <w:t> </w:t>
      </w:r>
      <w:r>
        <w:rPr>
          <w:color w:val="231F20"/>
        </w:rPr>
        <w:t>đối tượng ngũ dục. Ngay cả người đã chứng ngộ sự sinh và</w:t>
      </w:r>
      <w:r>
        <w:rPr>
          <w:color w:val="231F20"/>
          <w:spacing w:val="-10"/>
        </w:rPr>
        <w:t> </w:t>
      </w:r>
      <w:r>
        <w:rPr>
          <w:color w:val="231F20"/>
        </w:rPr>
        <w:t>diệt</w:t>
      </w:r>
      <w:r>
        <w:rPr>
          <w:color w:val="231F20"/>
          <w:spacing w:val="-10"/>
        </w:rPr>
        <w:t> </w:t>
      </w:r>
      <w:r>
        <w:rPr>
          <w:color w:val="231F20"/>
        </w:rPr>
        <w:t>của</w:t>
      </w:r>
      <w:r>
        <w:rPr>
          <w:color w:val="231F20"/>
          <w:spacing w:val="-10"/>
        </w:rPr>
        <w:t> </w:t>
      </w:r>
      <w:r>
        <w:rPr>
          <w:color w:val="231F20"/>
        </w:rPr>
        <w:t>đối</w:t>
      </w:r>
      <w:r>
        <w:rPr>
          <w:color w:val="231F20"/>
          <w:spacing w:val="-10"/>
        </w:rPr>
        <w:t> </w:t>
      </w:r>
      <w:r>
        <w:rPr>
          <w:color w:val="231F20"/>
        </w:rPr>
        <w:t>tượng</w:t>
      </w:r>
      <w:r>
        <w:rPr>
          <w:color w:val="231F20"/>
          <w:spacing w:val="-10"/>
        </w:rPr>
        <w:t> </w:t>
      </w:r>
      <w:r>
        <w:rPr>
          <w:color w:val="231F20"/>
        </w:rPr>
        <w:t>thị</w:t>
      </w:r>
      <w:r>
        <w:rPr>
          <w:color w:val="231F20"/>
          <w:spacing w:val="-10"/>
        </w:rPr>
        <w:t> </w:t>
      </w:r>
      <w:r>
        <w:rPr>
          <w:color w:val="231F20"/>
        </w:rPr>
        <w:t>giác</w:t>
      </w:r>
      <w:r>
        <w:rPr>
          <w:color w:val="231F20"/>
          <w:spacing w:val="-10"/>
        </w:rPr>
        <w:t> </w:t>
      </w:r>
      <w:r>
        <w:rPr>
          <w:color w:val="231F20"/>
        </w:rPr>
        <w:t>hay</w:t>
      </w:r>
      <w:r>
        <w:rPr>
          <w:color w:val="231F20"/>
          <w:spacing w:val="-10"/>
        </w:rPr>
        <w:t> </w:t>
      </w:r>
      <w:r>
        <w:rPr>
          <w:color w:val="231F20"/>
        </w:rPr>
        <w:t>âm</w:t>
      </w:r>
      <w:r>
        <w:rPr>
          <w:color w:val="231F20"/>
          <w:spacing w:val="-10"/>
        </w:rPr>
        <w:t> </w:t>
      </w:r>
      <w:r>
        <w:rPr>
          <w:color w:val="231F20"/>
        </w:rPr>
        <w:t>thanh</w:t>
      </w:r>
      <w:r>
        <w:rPr>
          <w:color w:val="231F20"/>
          <w:spacing w:val="-10"/>
        </w:rPr>
        <w:t> </w:t>
      </w:r>
      <w:r>
        <w:rPr>
          <w:color w:val="231F20"/>
        </w:rPr>
        <w:t>đang</w:t>
      </w:r>
      <w:r>
        <w:rPr>
          <w:color w:val="231F20"/>
          <w:spacing w:val="-10"/>
        </w:rPr>
        <w:t> </w:t>
      </w:r>
      <w:r>
        <w:rPr>
          <w:color w:val="231F20"/>
        </w:rPr>
        <w:t>xuất hiện vẫn chấp thủ với các đối tượng đó. Chấp thủ đã bị tích lũy từ kiếp này sang kiếp khác, làm sao ta có thể xả ly ngay được?</w:t>
      </w:r>
    </w:p>
    <w:p>
      <w:pPr>
        <w:pStyle w:val="BodyText"/>
        <w:spacing w:line="252" w:lineRule="auto" w:before="125"/>
        <w:ind w:firstLine="396"/>
      </w:pPr>
      <w:r>
        <w:rPr>
          <w:color w:val="231F20"/>
        </w:rPr>
        <w:t>Có</w:t>
      </w:r>
      <w:r>
        <w:rPr>
          <w:color w:val="231F20"/>
          <w:spacing w:val="-12"/>
        </w:rPr>
        <w:t> </w:t>
      </w:r>
      <w:r>
        <w:rPr>
          <w:color w:val="231F20"/>
        </w:rPr>
        <w:t>bốn</w:t>
      </w:r>
      <w:r>
        <w:rPr>
          <w:color w:val="231F20"/>
          <w:spacing w:val="-12"/>
        </w:rPr>
        <w:t> </w:t>
      </w:r>
      <w:r>
        <w:rPr>
          <w:color w:val="231F20"/>
        </w:rPr>
        <w:t>giai</w:t>
      </w:r>
      <w:r>
        <w:rPr>
          <w:color w:val="231F20"/>
          <w:spacing w:val="-12"/>
        </w:rPr>
        <w:t> </w:t>
      </w:r>
      <w:r>
        <w:rPr>
          <w:color w:val="231F20"/>
        </w:rPr>
        <w:t>đoạn</w:t>
      </w:r>
      <w:r>
        <w:rPr>
          <w:color w:val="231F20"/>
          <w:spacing w:val="-12"/>
        </w:rPr>
        <w:t> </w:t>
      </w:r>
      <w:r>
        <w:rPr>
          <w:color w:val="231F20"/>
        </w:rPr>
        <w:t>giác</w:t>
      </w:r>
      <w:r>
        <w:rPr>
          <w:color w:val="231F20"/>
          <w:spacing w:val="-12"/>
        </w:rPr>
        <w:t> </w:t>
      </w:r>
      <w:r>
        <w:rPr>
          <w:color w:val="231F20"/>
        </w:rPr>
        <w:t>ngộ,</w:t>
      </w:r>
      <w:r>
        <w:rPr>
          <w:color w:val="231F20"/>
          <w:spacing w:val="-12"/>
        </w:rPr>
        <w:t> </w:t>
      </w:r>
      <w:r>
        <w:rPr>
          <w:color w:val="231F20"/>
        </w:rPr>
        <w:t>và</w:t>
      </w:r>
      <w:r>
        <w:rPr>
          <w:color w:val="231F20"/>
          <w:spacing w:val="-12"/>
        </w:rPr>
        <w:t> </w:t>
      </w:r>
      <w:r>
        <w:rPr>
          <w:color w:val="231F20"/>
        </w:rPr>
        <w:t>ở</w:t>
      </w:r>
      <w:r>
        <w:rPr>
          <w:color w:val="231F20"/>
          <w:spacing w:val="-12"/>
        </w:rPr>
        <w:t> </w:t>
      </w:r>
      <w:r>
        <w:rPr>
          <w:color w:val="231F20"/>
        </w:rPr>
        <w:t>mỗi</w:t>
      </w:r>
      <w:r>
        <w:rPr>
          <w:color w:val="231F20"/>
          <w:spacing w:val="-12"/>
        </w:rPr>
        <w:t> </w:t>
      </w:r>
      <w:r>
        <w:rPr>
          <w:color w:val="231F20"/>
        </w:rPr>
        <w:t>giai</w:t>
      </w:r>
      <w:r>
        <w:rPr>
          <w:color w:val="231F20"/>
          <w:spacing w:val="-12"/>
        </w:rPr>
        <w:t> </w:t>
      </w:r>
      <w:r>
        <w:rPr>
          <w:color w:val="231F20"/>
        </w:rPr>
        <w:t>đoạn</w:t>
      </w:r>
      <w:r>
        <w:rPr>
          <w:color w:val="231F20"/>
          <w:spacing w:val="-12"/>
        </w:rPr>
        <w:t> </w:t>
      </w:r>
      <w:r>
        <w:rPr>
          <w:color w:val="231F20"/>
        </w:rPr>
        <w:t>các phiền não được dần dần tận diệt. Trí tuệ phải </w:t>
      </w:r>
      <w:r>
        <w:rPr>
          <w:color w:val="231F20"/>
        </w:rPr>
        <w:t>được phát triển ngày một thiện xảo để có thể tận diệt được các</w:t>
      </w:r>
      <w:r>
        <w:rPr>
          <w:color w:val="231F20"/>
          <w:spacing w:val="-12"/>
        </w:rPr>
        <w:t> </w:t>
      </w:r>
      <w:r>
        <w:rPr>
          <w:color w:val="231F20"/>
        </w:rPr>
        <w:t>phiền</w:t>
      </w:r>
      <w:r>
        <w:rPr>
          <w:color w:val="231F20"/>
          <w:spacing w:val="-12"/>
        </w:rPr>
        <w:t> </w:t>
      </w:r>
      <w:r>
        <w:rPr>
          <w:color w:val="231F20"/>
        </w:rPr>
        <w:t>não</w:t>
      </w:r>
      <w:r>
        <w:rPr>
          <w:color w:val="231F20"/>
          <w:spacing w:val="-12"/>
        </w:rPr>
        <w:t> </w:t>
      </w:r>
      <w:r>
        <w:rPr>
          <w:color w:val="231F20"/>
        </w:rPr>
        <w:t>đó.</w:t>
      </w:r>
      <w:r>
        <w:rPr>
          <w:color w:val="231F20"/>
          <w:spacing w:val="-16"/>
        </w:rPr>
        <w:t> </w:t>
      </w:r>
      <w:r>
        <w:rPr>
          <w:color w:val="231F20"/>
        </w:rPr>
        <w:t>Tâm</w:t>
      </w:r>
      <w:r>
        <w:rPr>
          <w:color w:val="231F20"/>
          <w:spacing w:val="-12"/>
        </w:rPr>
        <w:t> </w:t>
      </w:r>
      <w:r>
        <w:rPr>
          <w:color w:val="231F20"/>
        </w:rPr>
        <w:t>đạo</w:t>
      </w:r>
      <w:r>
        <w:rPr>
          <w:color w:val="231F20"/>
          <w:spacing w:val="-12"/>
        </w:rPr>
        <w:t> </w:t>
      </w:r>
      <w:r>
        <w:rPr>
          <w:color w:val="231F20"/>
        </w:rPr>
        <w:t>siêu</w:t>
      </w:r>
      <w:r>
        <w:rPr>
          <w:color w:val="231F20"/>
          <w:spacing w:val="-12"/>
        </w:rPr>
        <w:t> </w:t>
      </w:r>
      <w:r>
        <w:rPr>
          <w:color w:val="231F20"/>
        </w:rPr>
        <w:t>thế</w:t>
      </w:r>
      <w:r>
        <w:rPr>
          <w:color w:val="231F20"/>
          <w:spacing w:val="-12"/>
        </w:rPr>
        <w:t> </w:t>
      </w:r>
      <w:r>
        <w:rPr>
          <w:color w:val="231F20"/>
        </w:rPr>
        <w:t>(lokuttara</w:t>
      </w:r>
      <w:r>
        <w:rPr>
          <w:color w:val="231F20"/>
          <w:spacing w:val="-12"/>
        </w:rPr>
        <w:t> </w:t>
      </w:r>
      <w:r>
        <w:rPr>
          <w:color w:val="231F20"/>
        </w:rPr>
        <w:t>magga-citta),</w:t>
      </w:r>
      <w:r>
        <w:rPr>
          <w:color w:val="231F20"/>
          <w:spacing w:val="21"/>
        </w:rPr>
        <w:t> </w:t>
      </w:r>
      <w:r>
        <w:rPr>
          <w:color w:val="231F20"/>
        </w:rPr>
        <w:t>tại</w:t>
      </w:r>
      <w:r>
        <w:rPr>
          <w:color w:val="231F20"/>
          <w:spacing w:val="21"/>
        </w:rPr>
        <w:t> </w:t>
      </w:r>
      <w:r>
        <w:rPr>
          <w:color w:val="231F20"/>
        </w:rPr>
        <w:t>giai</w:t>
      </w:r>
      <w:r>
        <w:rPr>
          <w:color w:val="231F20"/>
          <w:spacing w:val="21"/>
        </w:rPr>
        <w:t> </w:t>
      </w:r>
      <w:r>
        <w:rPr>
          <w:color w:val="231F20"/>
        </w:rPr>
        <w:t>đoạn</w:t>
      </w:r>
      <w:r>
        <w:rPr>
          <w:color w:val="231F20"/>
          <w:spacing w:val="21"/>
        </w:rPr>
        <w:t> </w:t>
      </w:r>
      <w:r>
        <w:rPr>
          <w:color w:val="231F20"/>
        </w:rPr>
        <w:t>giác</w:t>
      </w:r>
      <w:r>
        <w:rPr>
          <w:color w:val="231F20"/>
          <w:spacing w:val="21"/>
        </w:rPr>
        <w:t> </w:t>
      </w:r>
      <w:r>
        <w:rPr>
          <w:color w:val="231F20"/>
        </w:rPr>
        <w:t>ngộ</w:t>
      </w:r>
      <w:r>
        <w:rPr>
          <w:color w:val="231F20"/>
          <w:spacing w:val="21"/>
        </w:rPr>
        <w:t> </w:t>
      </w:r>
      <w:r>
        <w:rPr>
          <w:color w:val="231F20"/>
        </w:rPr>
        <w:t>đầu</w:t>
      </w:r>
      <w:r>
        <w:rPr>
          <w:color w:val="231F20"/>
          <w:spacing w:val="21"/>
        </w:rPr>
        <w:t> </w:t>
      </w:r>
      <w:r>
        <w:rPr>
          <w:color w:val="231F20"/>
        </w:rPr>
        <w:t>tiên</w:t>
      </w:r>
      <w:r>
        <w:rPr>
          <w:color w:val="231F20"/>
          <w:spacing w:val="21"/>
        </w:rPr>
        <w:t> </w:t>
      </w:r>
      <w:r>
        <w:rPr>
          <w:color w:val="231F20"/>
        </w:rPr>
        <w:t>(giai</w:t>
      </w:r>
      <w:r>
        <w:rPr>
          <w:color w:val="231F20"/>
          <w:spacing w:val="21"/>
        </w:rPr>
        <w:t> </w:t>
      </w:r>
      <w:r>
        <w:rPr>
          <w:color w:val="231F20"/>
        </w:rPr>
        <w:t>đoạn</w:t>
      </w:r>
      <w:r>
        <w:rPr>
          <w:color w:val="231F20"/>
          <w:spacing w:val="21"/>
        </w:rPr>
        <w:t> </w:t>
      </w:r>
      <w:r>
        <w:rPr>
          <w:color w:val="231F20"/>
          <w:spacing w:val="-5"/>
        </w:rPr>
        <w:t>Dự</w:t>
      </w:r>
    </w:p>
    <w:p>
      <w:pPr>
        <w:pStyle w:val="BodyText"/>
        <w:spacing w:after="0" w:line="252" w:lineRule="auto"/>
        <w:sectPr>
          <w:pgSz w:w="7660" w:h="11630"/>
          <w:pgMar w:header="779" w:footer="0" w:top="1100" w:bottom="280" w:left="850" w:right="850"/>
        </w:sectPr>
      </w:pPr>
    </w:p>
    <w:p>
      <w:pPr>
        <w:pStyle w:val="BodyText"/>
        <w:spacing w:line="252" w:lineRule="auto"/>
      </w:pPr>
      <w:r>
        <w:rPr>
          <w:color w:val="231F20"/>
        </w:rPr>
        <w:t>lưu) khi kinh nghiệm niết bàn lần đầu, chỉ tận </w:t>
      </w:r>
      <w:r>
        <w:rPr>
          <w:color w:val="231F20"/>
        </w:rPr>
        <w:t>diệt được</w:t>
      </w:r>
      <w:r>
        <w:rPr>
          <w:color w:val="231F20"/>
          <w:spacing w:val="-14"/>
        </w:rPr>
        <w:t> </w:t>
      </w:r>
      <w:r>
        <w:rPr>
          <w:color w:val="231F20"/>
        </w:rPr>
        <w:t>kiến</w:t>
      </w:r>
      <w:r>
        <w:rPr>
          <w:color w:val="231F20"/>
          <w:spacing w:val="-14"/>
        </w:rPr>
        <w:t> </w:t>
      </w:r>
      <w:r>
        <w:rPr>
          <w:color w:val="231F20"/>
        </w:rPr>
        <w:t>lậu.</w:t>
      </w:r>
      <w:r>
        <w:rPr>
          <w:color w:val="231F20"/>
          <w:spacing w:val="-14"/>
        </w:rPr>
        <w:t> </w:t>
      </w:r>
      <w:r>
        <w:rPr>
          <w:color w:val="231F20"/>
        </w:rPr>
        <w:t>Bậc</w:t>
      </w:r>
      <w:r>
        <w:rPr>
          <w:color w:val="231F20"/>
          <w:spacing w:val="-14"/>
        </w:rPr>
        <w:t> </w:t>
      </w:r>
      <w:r>
        <w:rPr>
          <w:color w:val="231F20"/>
        </w:rPr>
        <w:t>thánh</w:t>
      </w:r>
      <w:r>
        <w:rPr>
          <w:color w:val="231F20"/>
          <w:spacing w:val="-14"/>
        </w:rPr>
        <w:t> </w:t>
      </w:r>
      <w:r>
        <w:rPr>
          <w:color w:val="231F20"/>
        </w:rPr>
        <w:t>Dự</w:t>
      </w:r>
      <w:r>
        <w:rPr>
          <w:color w:val="231F20"/>
          <w:spacing w:val="-14"/>
        </w:rPr>
        <w:t> </w:t>
      </w:r>
      <w:r>
        <w:rPr>
          <w:color w:val="231F20"/>
        </w:rPr>
        <w:t>lưu</w:t>
      </w:r>
      <w:r>
        <w:rPr>
          <w:color w:val="231F20"/>
          <w:spacing w:val="-14"/>
        </w:rPr>
        <w:t> </w:t>
      </w:r>
      <w:r>
        <w:rPr>
          <w:color w:val="231F20"/>
        </w:rPr>
        <w:t>vẫn</w:t>
      </w:r>
      <w:r>
        <w:rPr>
          <w:color w:val="231F20"/>
          <w:spacing w:val="-14"/>
        </w:rPr>
        <w:t> </w:t>
      </w:r>
      <w:r>
        <w:rPr>
          <w:color w:val="231F20"/>
        </w:rPr>
        <w:t>còn</w:t>
      </w:r>
      <w:r>
        <w:rPr>
          <w:color w:val="231F20"/>
          <w:spacing w:val="-14"/>
        </w:rPr>
        <w:t> </w:t>
      </w:r>
      <w:r>
        <w:rPr>
          <w:color w:val="231F20"/>
        </w:rPr>
        <w:t>dục</w:t>
      </w:r>
      <w:r>
        <w:rPr>
          <w:color w:val="231F20"/>
          <w:spacing w:val="-14"/>
        </w:rPr>
        <w:t> </w:t>
      </w:r>
      <w:r>
        <w:rPr>
          <w:color w:val="231F20"/>
        </w:rPr>
        <w:t>lậu,</w:t>
      </w:r>
      <w:r>
        <w:rPr>
          <w:color w:val="231F20"/>
          <w:spacing w:val="-14"/>
        </w:rPr>
        <w:t> </w:t>
      </w:r>
      <w:r>
        <w:rPr>
          <w:color w:val="231F20"/>
        </w:rPr>
        <w:t>hữu lậu</w:t>
      </w:r>
      <w:r>
        <w:rPr>
          <w:color w:val="231F20"/>
          <w:spacing w:val="-15"/>
        </w:rPr>
        <w:t> </w:t>
      </w:r>
      <w:r>
        <w:rPr>
          <w:color w:val="231F20"/>
        </w:rPr>
        <w:t>và</w:t>
      </w:r>
      <w:r>
        <w:rPr>
          <w:color w:val="231F20"/>
          <w:spacing w:val="-14"/>
        </w:rPr>
        <w:t> </w:t>
      </w:r>
      <w:r>
        <w:rPr>
          <w:color w:val="231F20"/>
        </w:rPr>
        <w:t>vô</w:t>
      </w:r>
      <w:r>
        <w:rPr>
          <w:color w:val="231F20"/>
          <w:spacing w:val="-14"/>
        </w:rPr>
        <w:t> </w:t>
      </w:r>
      <w:r>
        <w:rPr>
          <w:color w:val="231F20"/>
        </w:rPr>
        <w:t>minh</w:t>
      </w:r>
      <w:r>
        <w:rPr>
          <w:color w:val="231F20"/>
          <w:spacing w:val="-14"/>
        </w:rPr>
        <w:t> </w:t>
      </w:r>
      <w:r>
        <w:rPr>
          <w:color w:val="231F20"/>
        </w:rPr>
        <w:t>lậu.</w:t>
      </w:r>
      <w:r>
        <w:rPr>
          <w:color w:val="231F20"/>
          <w:spacing w:val="-17"/>
        </w:rPr>
        <w:t> </w:t>
      </w:r>
      <w:r>
        <w:rPr>
          <w:color w:val="231F20"/>
        </w:rPr>
        <w:t>Vị</w:t>
      </w:r>
      <w:r>
        <w:rPr>
          <w:color w:val="231F20"/>
          <w:spacing w:val="-14"/>
        </w:rPr>
        <w:t> </w:t>
      </w:r>
      <w:r>
        <w:rPr>
          <w:color w:val="231F20"/>
        </w:rPr>
        <w:t>ấy</w:t>
      </w:r>
      <w:r>
        <w:rPr>
          <w:color w:val="231F20"/>
          <w:spacing w:val="-14"/>
        </w:rPr>
        <w:t> </w:t>
      </w:r>
      <w:r>
        <w:rPr>
          <w:color w:val="231F20"/>
        </w:rPr>
        <w:t>vẫn</w:t>
      </w:r>
      <w:r>
        <w:rPr>
          <w:color w:val="231F20"/>
          <w:spacing w:val="-14"/>
        </w:rPr>
        <w:t> </w:t>
      </w:r>
      <w:r>
        <w:rPr>
          <w:color w:val="231F20"/>
        </w:rPr>
        <w:t>còn</w:t>
      </w:r>
      <w:r>
        <w:rPr>
          <w:color w:val="231F20"/>
          <w:spacing w:val="-14"/>
        </w:rPr>
        <w:t> </w:t>
      </w:r>
      <w:r>
        <w:rPr>
          <w:color w:val="231F20"/>
        </w:rPr>
        <w:t>tham</w:t>
      </w:r>
      <w:r>
        <w:rPr>
          <w:color w:val="231F20"/>
          <w:spacing w:val="-14"/>
        </w:rPr>
        <w:t> </w:t>
      </w:r>
      <w:r>
        <w:rPr>
          <w:color w:val="231F20"/>
        </w:rPr>
        <w:t>dục,</w:t>
      </w:r>
      <w:r>
        <w:rPr>
          <w:color w:val="231F20"/>
          <w:spacing w:val="-14"/>
        </w:rPr>
        <w:t> </w:t>
      </w:r>
      <w:r>
        <w:rPr>
          <w:color w:val="231F20"/>
        </w:rPr>
        <w:t>nhưng</w:t>
      </w:r>
      <w:r>
        <w:rPr>
          <w:color w:val="231F20"/>
          <w:spacing w:val="-14"/>
        </w:rPr>
        <w:t> </w:t>
      </w:r>
      <w:r>
        <w:rPr>
          <w:color w:val="231F20"/>
        </w:rPr>
        <w:t>đã bớt</w:t>
      </w:r>
      <w:r>
        <w:rPr>
          <w:color w:val="231F20"/>
          <w:spacing w:val="-17"/>
        </w:rPr>
        <w:t> </w:t>
      </w:r>
      <w:r>
        <w:rPr>
          <w:color w:val="231F20"/>
        </w:rPr>
        <w:t>thô</w:t>
      </w:r>
      <w:r>
        <w:rPr>
          <w:color w:val="231F20"/>
          <w:spacing w:val="-17"/>
        </w:rPr>
        <w:t> </w:t>
      </w:r>
      <w:r>
        <w:rPr>
          <w:color w:val="231F20"/>
        </w:rPr>
        <w:t>tháo</w:t>
      </w:r>
      <w:r>
        <w:rPr>
          <w:color w:val="231F20"/>
          <w:spacing w:val="-17"/>
        </w:rPr>
        <w:t> </w:t>
      </w:r>
      <w:r>
        <w:rPr>
          <w:color w:val="231F20"/>
        </w:rPr>
        <w:t>hơn</w:t>
      </w:r>
      <w:r>
        <w:rPr>
          <w:color w:val="231F20"/>
          <w:spacing w:val="-17"/>
        </w:rPr>
        <w:t> </w:t>
      </w:r>
      <w:r>
        <w:rPr>
          <w:color w:val="231F20"/>
        </w:rPr>
        <w:t>tham</w:t>
      </w:r>
      <w:r>
        <w:rPr>
          <w:color w:val="231F20"/>
          <w:spacing w:val="-17"/>
        </w:rPr>
        <w:t> </w:t>
      </w:r>
      <w:r>
        <w:rPr>
          <w:color w:val="231F20"/>
        </w:rPr>
        <w:t>dục</w:t>
      </w:r>
      <w:r>
        <w:rPr>
          <w:color w:val="231F20"/>
          <w:spacing w:val="-17"/>
        </w:rPr>
        <w:t> </w:t>
      </w:r>
      <w:r>
        <w:rPr>
          <w:color w:val="231F20"/>
        </w:rPr>
        <w:t>nơi</w:t>
      </w:r>
      <w:r>
        <w:rPr>
          <w:color w:val="231F20"/>
          <w:spacing w:val="-17"/>
        </w:rPr>
        <w:t> </w:t>
      </w:r>
      <w:r>
        <w:rPr>
          <w:color w:val="231F20"/>
        </w:rPr>
        <w:t>phàm</w:t>
      </w:r>
      <w:r>
        <w:rPr>
          <w:color w:val="231F20"/>
          <w:spacing w:val="-16"/>
        </w:rPr>
        <w:t> </w:t>
      </w:r>
      <w:r>
        <w:rPr>
          <w:color w:val="231F20"/>
        </w:rPr>
        <w:t>phu</w:t>
      </w:r>
      <w:r>
        <w:rPr>
          <w:color w:val="231F20"/>
          <w:spacing w:val="-17"/>
        </w:rPr>
        <w:t> </w:t>
      </w:r>
      <w:r>
        <w:rPr>
          <w:color w:val="231F20"/>
        </w:rPr>
        <w:t>(puthujjana). Tâm</w:t>
      </w:r>
      <w:r>
        <w:rPr>
          <w:color w:val="231F20"/>
          <w:spacing w:val="-6"/>
        </w:rPr>
        <w:t> </w:t>
      </w:r>
      <w:r>
        <w:rPr>
          <w:color w:val="231F20"/>
        </w:rPr>
        <w:t>đạo</w:t>
      </w:r>
      <w:r>
        <w:rPr>
          <w:color w:val="231F20"/>
          <w:spacing w:val="-6"/>
        </w:rPr>
        <w:t> </w:t>
      </w:r>
      <w:r>
        <w:rPr>
          <w:color w:val="231F20"/>
        </w:rPr>
        <w:t>Nhất</w:t>
      </w:r>
      <w:r>
        <w:rPr>
          <w:color w:val="231F20"/>
          <w:spacing w:val="-6"/>
        </w:rPr>
        <w:t> </w:t>
      </w:r>
      <w:r>
        <w:rPr>
          <w:color w:val="231F20"/>
        </w:rPr>
        <w:t>lai</w:t>
      </w:r>
      <w:r>
        <w:rPr>
          <w:color w:val="231F20"/>
          <w:spacing w:val="-6"/>
        </w:rPr>
        <w:t> </w:t>
      </w:r>
      <w:r>
        <w:rPr>
          <w:color w:val="231F20"/>
        </w:rPr>
        <w:t>(bậc</w:t>
      </w:r>
      <w:r>
        <w:rPr>
          <w:color w:val="231F20"/>
          <w:spacing w:val="-6"/>
        </w:rPr>
        <w:t> </w:t>
      </w:r>
      <w:r>
        <w:rPr>
          <w:color w:val="231F20"/>
        </w:rPr>
        <w:t>giác</w:t>
      </w:r>
      <w:r>
        <w:rPr>
          <w:color w:val="231F20"/>
          <w:spacing w:val="-6"/>
        </w:rPr>
        <w:t> </w:t>
      </w:r>
      <w:r>
        <w:rPr>
          <w:color w:val="231F20"/>
        </w:rPr>
        <w:t>ngộ</w:t>
      </w:r>
      <w:r>
        <w:rPr>
          <w:color w:val="231F20"/>
          <w:spacing w:val="-6"/>
        </w:rPr>
        <w:t> </w:t>
      </w:r>
      <w:r>
        <w:rPr>
          <w:color w:val="231F20"/>
        </w:rPr>
        <w:t>thứ</w:t>
      </w:r>
      <w:r>
        <w:rPr>
          <w:color w:val="231F20"/>
          <w:spacing w:val="-6"/>
        </w:rPr>
        <w:t> </w:t>
      </w:r>
      <w:r>
        <w:rPr>
          <w:color w:val="231F20"/>
        </w:rPr>
        <w:t>hai)</w:t>
      </w:r>
      <w:r>
        <w:rPr>
          <w:color w:val="231F20"/>
          <w:spacing w:val="-6"/>
        </w:rPr>
        <w:t> </w:t>
      </w:r>
      <w:r>
        <w:rPr>
          <w:color w:val="231F20"/>
        </w:rPr>
        <w:t>vẫn</w:t>
      </w:r>
      <w:r>
        <w:rPr>
          <w:color w:val="231F20"/>
          <w:spacing w:val="-6"/>
        </w:rPr>
        <w:t> </w:t>
      </w:r>
      <w:r>
        <w:rPr>
          <w:color w:val="231F20"/>
        </w:rPr>
        <w:t>chưa</w:t>
      </w:r>
      <w:r>
        <w:rPr>
          <w:color w:val="231F20"/>
          <w:spacing w:val="-6"/>
        </w:rPr>
        <w:t> </w:t>
      </w:r>
      <w:r>
        <w:rPr>
          <w:color w:val="231F20"/>
        </w:rPr>
        <w:t>tận diệt được tham dục, nhưng chúng đã suy yếu hơn. Tâm đạo Bất lai (bậc giác ngộ thứ ba) thì tận diệt được dục lậu nhưng vẫn còn hữu lậu và vô minh lậu. Tâm đạo A-la-hán tận diệt hữu lậu và vô minh lậu. Bậc thánh A-la-hán là bậc ‘lậu tận’.</w:t>
      </w:r>
    </w:p>
    <w:p>
      <w:pPr>
        <w:pStyle w:val="BodyText"/>
        <w:spacing w:line="252" w:lineRule="auto" w:before="112"/>
        <w:ind w:firstLine="396"/>
      </w:pPr>
      <w:r>
        <w:rPr>
          <w:color w:val="231F20"/>
        </w:rPr>
        <w:t>Một nhóm phiền não khác có tên là nhóm Bộc lưu (Ogha- </w:t>
      </w:r>
      <w:r>
        <w:rPr>
          <w:i/>
          <w:color w:val="231F20"/>
        </w:rPr>
        <w:t>Bộ Pháp Tụ</w:t>
      </w:r>
      <w:r>
        <w:rPr>
          <w:color w:val="231F20"/>
        </w:rPr>
        <w:t>, đoạn 747). Có bốn loại </w:t>
      </w:r>
      <w:r>
        <w:rPr>
          <w:color w:val="231F20"/>
        </w:rPr>
        <w:t>bộc lưu, chúng gồm cùng các phiền não trong phân loại lậu hoặc, nhưng việc sắp xếp chúng trong bộc lưu là nhằm chỉ ra một khía cạnh khác. Các bộc lưu là:</w:t>
      </w:r>
    </w:p>
    <w:p>
      <w:pPr>
        <w:pStyle w:val="BodyText"/>
        <w:spacing w:before="113"/>
        <w:ind w:left="510" w:right="0"/>
        <w:jc w:val="left"/>
      </w:pPr>
      <w:r>
        <w:rPr>
          <w:rFonts w:ascii="Consolas" w:hAnsi="Consolas"/>
          <w:color w:val="231F20"/>
        </w:rPr>
        <w:t>.</w:t>
      </w:r>
      <w:r>
        <w:rPr>
          <w:rFonts w:ascii="Consolas" w:hAnsi="Consolas"/>
          <w:color w:val="231F20"/>
          <w:spacing w:val="10"/>
        </w:rPr>
        <w:t> </w:t>
      </w:r>
      <w:r>
        <w:rPr>
          <w:color w:val="231F20"/>
        </w:rPr>
        <w:t>Dục bộc</w:t>
      </w:r>
      <w:r>
        <w:rPr>
          <w:color w:val="231F20"/>
          <w:spacing w:val="-1"/>
        </w:rPr>
        <w:t> </w:t>
      </w:r>
      <w:r>
        <w:rPr>
          <w:color w:val="231F20"/>
        </w:rPr>
        <w:t>lưu </w:t>
      </w:r>
      <w:r>
        <w:rPr>
          <w:color w:val="231F20"/>
          <w:spacing w:val="-2"/>
        </w:rPr>
        <w:t>(kāmogha)</w:t>
      </w:r>
    </w:p>
    <w:p>
      <w:pPr>
        <w:pStyle w:val="BodyText"/>
        <w:spacing w:before="119"/>
        <w:ind w:left="510" w:right="0"/>
        <w:jc w:val="left"/>
      </w:pPr>
      <w:r>
        <w:rPr>
          <w:rFonts w:ascii="Consolas" w:hAnsi="Consolas"/>
          <w:color w:val="231F20"/>
        </w:rPr>
        <w:t>.</w:t>
      </w:r>
      <w:r>
        <w:rPr>
          <w:rFonts w:ascii="Consolas" w:hAnsi="Consolas"/>
          <w:color w:val="231F20"/>
          <w:spacing w:val="10"/>
        </w:rPr>
        <w:t> </w:t>
      </w:r>
      <w:r>
        <w:rPr>
          <w:color w:val="231F20"/>
        </w:rPr>
        <w:t>Hữu bộc</w:t>
      </w:r>
      <w:r>
        <w:rPr>
          <w:color w:val="231F20"/>
          <w:spacing w:val="-1"/>
        </w:rPr>
        <w:t> </w:t>
      </w:r>
      <w:r>
        <w:rPr>
          <w:color w:val="231F20"/>
        </w:rPr>
        <w:t>lưu </w:t>
      </w:r>
      <w:r>
        <w:rPr>
          <w:color w:val="231F20"/>
          <w:spacing w:val="-2"/>
        </w:rPr>
        <w:t>(bhavogha)</w:t>
      </w:r>
    </w:p>
    <w:p>
      <w:pPr>
        <w:pStyle w:val="BodyText"/>
        <w:spacing w:before="120"/>
        <w:ind w:left="510" w:right="0"/>
        <w:jc w:val="left"/>
      </w:pPr>
      <w:r>
        <w:rPr>
          <w:rFonts w:ascii="Consolas" w:hAnsi="Consolas"/>
          <w:color w:val="231F20"/>
        </w:rPr>
        <w:t>.</w:t>
      </w:r>
      <w:r>
        <w:rPr>
          <w:rFonts w:ascii="Consolas" w:hAnsi="Consolas"/>
          <w:color w:val="231F20"/>
          <w:spacing w:val="10"/>
        </w:rPr>
        <w:t> </w:t>
      </w:r>
      <w:r>
        <w:rPr>
          <w:color w:val="231F20"/>
        </w:rPr>
        <w:t>Kiến bộc</w:t>
      </w:r>
      <w:r>
        <w:rPr>
          <w:color w:val="231F20"/>
          <w:spacing w:val="-1"/>
        </w:rPr>
        <w:t> </w:t>
      </w:r>
      <w:r>
        <w:rPr>
          <w:color w:val="231F20"/>
        </w:rPr>
        <w:t>lưu </w:t>
      </w:r>
      <w:r>
        <w:rPr>
          <w:color w:val="231F20"/>
          <w:spacing w:val="-2"/>
        </w:rPr>
        <w:t>(diṭṭhogha)</w:t>
      </w:r>
    </w:p>
    <w:p>
      <w:pPr>
        <w:pStyle w:val="BodyText"/>
        <w:spacing w:before="119"/>
        <w:ind w:left="510" w:right="0"/>
        <w:jc w:val="left"/>
      </w:pPr>
      <w:r>
        <w:rPr>
          <w:rFonts w:ascii="Consolas" w:hAnsi="Consolas"/>
          <w:color w:val="231F20"/>
        </w:rPr>
        <w:t>.</w:t>
      </w:r>
      <w:r>
        <w:rPr>
          <w:rFonts w:ascii="Consolas" w:hAnsi="Consolas"/>
          <w:color w:val="231F20"/>
          <w:spacing w:val="10"/>
        </w:rPr>
        <w:t> </w:t>
      </w:r>
      <w:r>
        <w:rPr>
          <w:color w:val="231F20"/>
        </w:rPr>
        <w:t>Vô minh</w:t>
      </w:r>
      <w:r>
        <w:rPr>
          <w:color w:val="231F20"/>
          <w:spacing w:val="-1"/>
        </w:rPr>
        <w:t> </w:t>
      </w:r>
      <w:r>
        <w:rPr>
          <w:color w:val="231F20"/>
        </w:rPr>
        <w:t>bộc lưu </w:t>
      </w:r>
      <w:r>
        <w:rPr>
          <w:color w:val="231F20"/>
          <w:spacing w:val="-2"/>
        </w:rPr>
        <w:t>(avijjogha)</w:t>
      </w:r>
    </w:p>
    <w:p>
      <w:pPr>
        <w:pStyle w:val="BodyText"/>
        <w:spacing w:line="252" w:lineRule="auto" w:before="119"/>
        <w:ind w:firstLine="396"/>
      </w:pPr>
      <w:r>
        <w:rPr>
          <w:color w:val="231F20"/>
          <w:spacing w:val="-2"/>
        </w:rPr>
        <w:t>Chúng</w:t>
      </w:r>
      <w:r>
        <w:rPr>
          <w:color w:val="231F20"/>
          <w:spacing w:val="-15"/>
        </w:rPr>
        <w:t> </w:t>
      </w:r>
      <w:r>
        <w:rPr>
          <w:color w:val="231F20"/>
          <w:spacing w:val="-2"/>
        </w:rPr>
        <w:t>ta</w:t>
      </w:r>
      <w:r>
        <w:rPr>
          <w:color w:val="231F20"/>
          <w:spacing w:val="-15"/>
        </w:rPr>
        <w:t> </w:t>
      </w:r>
      <w:r>
        <w:rPr>
          <w:color w:val="231F20"/>
          <w:spacing w:val="-2"/>
        </w:rPr>
        <w:t>đọc</w:t>
      </w:r>
      <w:r>
        <w:rPr>
          <w:color w:val="231F20"/>
          <w:spacing w:val="-15"/>
        </w:rPr>
        <w:t> </w:t>
      </w:r>
      <w:r>
        <w:rPr>
          <w:color w:val="231F20"/>
          <w:spacing w:val="-2"/>
        </w:rPr>
        <w:t>trong</w:t>
      </w:r>
      <w:r>
        <w:rPr>
          <w:color w:val="231F20"/>
          <w:spacing w:val="-15"/>
        </w:rPr>
        <w:t> </w:t>
      </w:r>
      <w:r>
        <w:rPr>
          <w:i/>
          <w:color w:val="231F20"/>
          <w:spacing w:val="-2"/>
        </w:rPr>
        <w:t>Chú</w:t>
      </w:r>
      <w:r>
        <w:rPr>
          <w:i/>
          <w:color w:val="231F20"/>
          <w:spacing w:val="-15"/>
        </w:rPr>
        <w:t> </w:t>
      </w:r>
      <w:r>
        <w:rPr>
          <w:i/>
          <w:color w:val="231F20"/>
          <w:spacing w:val="-2"/>
        </w:rPr>
        <w:t>Giải</w:t>
      </w:r>
      <w:r>
        <w:rPr>
          <w:i/>
          <w:color w:val="231F20"/>
          <w:spacing w:val="-15"/>
        </w:rPr>
        <w:t> </w:t>
      </w:r>
      <w:r>
        <w:rPr>
          <w:i/>
          <w:color w:val="231F20"/>
          <w:spacing w:val="-2"/>
        </w:rPr>
        <w:t>Bộ</w:t>
      </w:r>
      <w:r>
        <w:rPr>
          <w:i/>
          <w:color w:val="231F20"/>
          <w:spacing w:val="-15"/>
        </w:rPr>
        <w:t> </w:t>
      </w:r>
      <w:r>
        <w:rPr>
          <w:i/>
          <w:color w:val="231F20"/>
          <w:spacing w:val="-2"/>
        </w:rPr>
        <w:t>Pháp</w:t>
      </w:r>
      <w:r>
        <w:rPr>
          <w:i/>
          <w:color w:val="231F20"/>
          <w:spacing w:val="-14"/>
        </w:rPr>
        <w:t> </w:t>
      </w:r>
      <w:r>
        <w:rPr>
          <w:i/>
          <w:color w:val="231F20"/>
          <w:spacing w:val="-2"/>
        </w:rPr>
        <w:t>Tụ</w:t>
      </w:r>
      <w:r>
        <w:rPr>
          <w:i/>
          <w:color w:val="231F20"/>
          <w:spacing w:val="-15"/>
        </w:rPr>
        <w:t> </w:t>
      </w:r>
      <w:r>
        <w:rPr>
          <w:color w:val="231F20"/>
          <w:spacing w:val="-2"/>
        </w:rPr>
        <w:t>(quyển</w:t>
      </w:r>
      <w:r>
        <w:rPr>
          <w:color w:val="231F20"/>
          <w:spacing w:val="-15"/>
        </w:rPr>
        <w:t> </w:t>
      </w:r>
      <w:r>
        <w:rPr>
          <w:color w:val="231F20"/>
          <w:spacing w:val="-2"/>
        </w:rPr>
        <w:t>I, </w:t>
      </w:r>
      <w:r>
        <w:rPr>
          <w:color w:val="231F20"/>
        </w:rPr>
        <w:t>phần I chương II, 49) rằng các bộc lưu nhấn chìm </w:t>
      </w:r>
      <w:r>
        <w:rPr>
          <w:color w:val="231F20"/>
        </w:rPr>
        <w:t>ta hết lần này đến lần khác trong vòng luân hồi.</w:t>
      </w:r>
    </w:p>
    <w:p>
      <w:pPr>
        <w:spacing w:before="113"/>
        <w:ind w:left="510" w:right="0" w:firstLine="0"/>
        <w:jc w:val="both"/>
        <w:rPr>
          <w:sz w:val="27"/>
        </w:rPr>
      </w:pPr>
      <w:r>
        <w:rPr>
          <w:i/>
          <w:color w:val="231F20"/>
          <w:sz w:val="27"/>
        </w:rPr>
        <w:t>Thanh Tịnh Đạo </w:t>
      </w:r>
      <w:r>
        <w:rPr>
          <w:color w:val="231F20"/>
          <w:sz w:val="27"/>
        </w:rPr>
        <w:t>(chương XXII, đoạn 56) </w:t>
      </w:r>
      <w:r>
        <w:rPr>
          <w:color w:val="231F20"/>
          <w:spacing w:val="-4"/>
          <w:sz w:val="27"/>
        </w:rPr>
        <w:t>nói:</w:t>
      </w:r>
    </w:p>
    <w:p>
      <w:pPr>
        <w:spacing w:line="252" w:lineRule="auto" w:before="129"/>
        <w:ind w:left="850" w:right="112" w:firstLine="0"/>
        <w:jc w:val="both"/>
        <w:rPr>
          <w:i/>
          <w:sz w:val="27"/>
        </w:rPr>
      </w:pPr>
      <w:r>
        <w:rPr>
          <w:i/>
          <w:color w:val="231F20"/>
          <w:sz w:val="27"/>
        </w:rPr>
        <w:t>Bộc lưu là nghĩa càn quét, lùa vào biến </w:t>
      </w:r>
      <w:r>
        <w:rPr>
          <w:i/>
          <w:color w:val="231F20"/>
          <w:sz w:val="27"/>
        </w:rPr>
        <w:t>hữu,</w:t>
      </w:r>
      <w:r>
        <w:rPr>
          <w:i/>
          <w:color w:val="231F20"/>
          <w:sz w:val="27"/>
        </w:rPr>
        <w:t> và nghĩa là khó vượt qua.</w:t>
      </w:r>
    </w:p>
    <w:p>
      <w:pPr>
        <w:pStyle w:val="BodyText"/>
        <w:spacing w:before="113"/>
        <w:ind w:left="510" w:right="0"/>
      </w:pPr>
      <w:r>
        <w:rPr>
          <w:color w:val="231F20"/>
        </w:rPr>
        <w:t>Cách phân</w:t>
      </w:r>
      <w:r>
        <w:rPr>
          <w:color w:val="231F20"/>
          <w:spacing w:val="1"/>
        </w:rPr>
        <w:t> </w:t>
      </w:r>
      <w:r>
        <w:rPr>
          <w:color w:val="231F20"/>
        </w:rPr>
        <w:t>loại</w:t>
      </w:r>
      <w:r>
        <w:rPr>
          <w:color w:val="231F20"/>
          <w:spacing w:val="1"/>
        </w:rPr>
        <w:t> </w:t>
      </w:r>
      <w:r>
        <w:rPr>
          <w:color w:val="231F20"/>
        </w:rPr>
        <w:t>các pháp</w:t>
      </w:r>
      <w:r>
        <w:rPr>
          <w:color w:val="231F20"/>
          <w:spacing w:val="1"/>
        </w:rPr>
        <w:t> </w:t>
      </w:r>
      <w:r>
        <w:rPr>
          <w:color w:val="231F20"/>
        </w:rPr>
        <w:t>bất</w:t>
      </w:r>
      <w:r>
        <w:rPr>
          <w:color w:val="231F20"/>
          <w:spacing w:val="1"/>
        </w:rPr>
        <w:t> </w:t>
      </w:r>
      <w:r>
        <w:rPr>
          <w:color w:val="231F20"/>
        </w:rPr>
        <w:t>thiện dưới</w:t>
      </w:r>
      <w:r>
        <w:rPr>
          <w:color w:val="231F20"/>
          <w:spacing w:val="1"/>
        </w:rPr>
        <w:t> </w:t>
      </w:r>
      <w:r>
        <w:rPr>
          <w:color w:val="231F20"/>
        </w:rPr>
        <w:t>khía </w:t>
      </w:r>
      <w:r>
        <w:rPr>
          <w:color w:val="231F20"/>
          <w:spacing w:val="-4"/>
        </w:rPr>
        <w:t>cạnh</w:t>
      </w:r>
    </w:p>
    <w:p>
      <w:pPr>
        <w:pStyle w:val="BodyText"/>
        <w:spacing w:after="0"/>
        <w:sectPr>
          <w:pgSz w:w="7660" w:h="11630"/>
          <w:pgMar w:header="779" w:footer="0" w:top="1100" w:bottom="280" w:left="850" w:right="850"/>
        </w:sectPr>
      </w:pPr>
    </w:p>
    <w:p>
      <w:pPr>
        <w:pStyle w:val="BodyText"/>
        <w:spacing w:line="254" w:lineRule="auto"/>
      </w:pPr>
      <w:r>
        <w:rPr>
          <w:color w:val="231F20"/>
          <w:spacing w:val="-2"/>
        </w:rPr>
        <w:t>bộc</w:t>
      </w:r>
      <w:r>
        <w:rPr>
          <w:color w:val="231F20"/>
          <w:spacing w:val="-15"/>
        </w:rPr>
        <w:t> </w:t>
      </w:r>
      <w:r>
        <w:rPr>
          <w:color w:val="231F20"/>
          <w:spacing w:val="-2"/>
        </w:rPr>
        <w:t>lưu</w:t>
      </w:r>
      <w:r>
        <w:rPr>
          <w:color w:val="231F20"/>
          <w:spacing w:val="-15"/>
        </w:rPr>
        <w:t> </w:t>
      </w:r>
      <w:r>
        <w:rPr>
          <w:color w:val="231F20"/>
          <w:spacing w:val="-2"/>
        </w:rPr>
        <w:t>nhắc</w:t>
      </w:r>
      <w:r>
        <w:rPr>
          <w:color w:val="231F20"/>
          <w:spacing w:val="-15"/>
        </w:rPr>
        <w:t> </w:t>
      </w:r>
      <w:r>
        <w:rPr>
          <w:color w:val="231F20"/>
          <w:spacing w:val="-2"/>
        </w:rPr>
        <w:t>nhở</w:t>
      </w:r>
      <w:r>
        <w:rPr>
          <w:color w:val="231F20"/>
          <w:spacing w:val="-15"/>
        </w:rPr>
        <w:t> </w:t>
      </w:r>
      <w:r>
        <w:rPr>
          <w:color w:val="231F20"/>
          <w:spacing w:val="-2"/>
        </w:rPr>
        <w:t>chúng</w:t>
      </w:r>
      <w:r>
        <w:rPr>
          <w:color w:val="231F20"/>
          <w:spacing w:val="-15"/>
        </w:rPr>
        <w:t> </w:t>
      </w:r>
      <w:r>
        <w:rPr>
          <w:color w:val="231F20"/>
          <w:spacing w:val="-2"/>
        </w:rPr>
        <w:t>ta</w:t>
      </w:r>
      <w:r>
        <w:rPr>
          <w:color w:val="231F20"/>
          <w:spacing w:val="-15"/>
        </w:rPr>
        <w:t> </w:t>
      </w:r>
      <w:r>
        <w:rPr>
          <w:color w:val="231F20"/>
          <w:spacing w:val="-2"/>
        </w:rPr>
        <w:t>về</w:t>
      </w:r>
      <w:r>
        <w:rPr>
          <w:color w:val="231F20"/>
          <w:spacing w:val="-15"/>
        </w:rPr>
        <w:t> </w:t>
      </w:r>
      <w:r>
        <w:rPr>
          <w:color w:val="231F20"/>
          <w:spacing w:val="-2"/>
        </w:rPr>
        <w:t>sự</w:t>
      </w:r>
      <w:r>
        <w:rPr>
          <w:color w:val="231F20"/>
          <w:spacing w:val="-14"/>
        </w:rPr>
        <w:t> </w:t>
      </w:r>
      <w:r>
        <w:rPr>
          <w:color w:val="231F20"/>
          <w:spacing w:val="-2"/>
        </w:rPr>
        <w:t>nguy</w:t>
      </w:r>
      <w:r>
        <w:rPr>
          <w:color w:val="231F20"/>
          <w:spacing w:val="-15"/>
        </w:rPr>
        <w:t> </w:t>
      </w:r>
      <w:r>
        <w:rPr>
          <w:color w:val="231F20"/>
          <w:spacing w:val="-2"/>
        </w:rPr>
        <w:t>hiểm</w:t>
      </w:r>
      <w:r>
        <w:rPr>
          <w:color w:val="231F20"/>
          <w:spacing w:val="-15"/>
        </w:rPr>
        <w:t> </w:t>
      </w:r>
      <w:r>
        <w:rPr>
          <w:color w:val="231F20"/>
          <w:spacing w:val="-2"/>
        </w:rPr>
        <w:t>của</w:t>
      </w:r>
      <w:r>
        <w:rPr>
          <w:color w:val="231F20"/>
          <w:spacing w:val="-15"/>
        </w:rPr>
        <w:t> </w:t>
      </w:r>
      <w:r>
        <w:rPr>
          <w:color w:val="231F20"/>
          <w:spacing w:val="-2"/>
        </w:rPr>
        <w:t>chúng. </w:t>
      </w:r>
      <w:r>
        <w:rPr>
          <w:color w:val="231F20"/>
        </w:rPr>
        <w:t>Lụt lội thật nguy hiểm và có thể khiến ta chết đuối.</w:t>
      </w:r>
    </w:p>
    <w:p>
      <w:pPr>
        <w:pStyle w:val="BodyText"/>
        <w:spacing w:line="254" w:lineRule="auto" w:before="112"/>
        <w:ind w:firstLine="396"/>
      </w:pPr>
      <w:r>
        <w:rPr>
          <w:color w:val="231F20"/>
        </w:rPr>
        <w:t>Trong Kinh, vòng luân hồi được so sánh với một đại dương đầy hiểm nguy phải vượt qua. Chúng </w:t>
      </w:r>
      <w:r>
        <w:rPr>
          <w:color w:val="231F20"/>
        </w:rPr>
        <w:t>ta đọc trong </w:t>
      </w:r>
      <w:r>
        <w:rPr>
          <w:i/>
          <w:color w:val="231F20"/>
        </w:rPr>
        <w:t>Tương Ưng Bộ Kinh </w:t>
      </w:r>
      <w:r>
        <w:rPr>
          <w:color w:val="231F20"/>
        </w:rPr>
        <w:t>(Thiên sáu sứ, phần </w:t>
      </w:r>
      <w:r>
        <w:rPr>
          <w:color w:val="231F20"/>
          <w:spacing w:val="-2"/>
        </w:rPr>
        <w:t>IV,</w:t>
      </w:r>
      <w:r>
        <w:rPr>
          <w:color w:val="231F20"/>
          <w:spacing w:val="-15"/>
        </w:rPr>
        <w:t> </w:t>
      </w:r>
      <w:r>
        <w:rPr>
          <w:color w:val="231F20"/>
          <w:spacing w:val="-2"/>
        </w:rPr>
        <w:t>Năm</w:t>
      </w:r>
      <w:r>
        <w:rPr>
          <w:color w:val="231F20"/>
          <w:spacing w:val="-12"/>
        </w:rPr>
        <w:t> </w:t>
      </w:r>
      <w:r>
        <w:rPr>
          <w:color w:val="231F20"/>
          <w:spacing w:val="-2"/>
        </w:rPr>
        <w:t>mươi</w:t>
      </w:r>
      <w:r>
        <w:rPr>
          <w:color w:val="231F20"/>
          <w:spacing w:val="-12"/>
        </w:rPr>
        <w:t> </w:t>
      </w:r>
      <w:r>
        <w:rPr>
          <w:color w:val="231F20"/>
          <w:spacing w:val="-2"/>
        </w:rPr>
        <w:t>kinh</w:t>
      </w:r>
      <w:r>
        <w:rPr>
          <w:color w:val="231F20"/>
          <w:spacing w:val="-12"/>
        </w:rPr>
        <w:t> </w:t>
      </w:r>
      <w:r>
        <w:rPr>
          <w:color w:val="231F20"/>
          <w:spacing w:val="-2"/>
        </w:rPr>
        <w:t>thứ</w:t>
      </w:r>
      <w:r>
        <w:rPr>
          <w:color w:val="231F20"/>
          <w:spacing w:val="-12"/>
        </w:rPr>
        <w:t> </w:t>
      </w:r>
      <w:r>
        <w:rPr>
          <w:color w:val="231F20"/>
          <w:spacing w:val="-2"/>
        </w:rPr>
        <w:t>tư,</w:t>
      </w:r>
      <w:r>
        <w:rPr>
          <w:color w:val="231F20"/>
          <w:spacing w:val="-13"/>
        </w:rPr>
        <w:t> </w:t>
      </w:r>
      <w:r>
        <w:rPr>
          <w:color w:val="231F20"/>
          <w:spacing w:val="-2"/>
        </w:rPr>
        <w:t>III.</w:t>
      </w:r>
      <w:r>
        <w:rPr>
          <w:color w:val="231F20"/>
          <w:spacing w:val="-12"/>
        </w:rPr>
        <w:t> </w:t>
      </w:r>
      <w:r>
        <w:rPr>
          <w:color w:val="231F20"/>
          <w:spacing w:val="-2"/>
        </w:rPr>
        <w:t>Phẩm</w:t>
      </w:r>
      <w:r>
        <w:rPr>
          <w:color w:val="231F20"/>
          <w:spacing w:val="-12"/>
        </w:rPr>
        <w:t> </w:t>
      </w:r>
      <w:r>
        <w:rPr>
          <w:color w:val="231F20"/>
          <w:spacing w:val="-2"/>
        </w:rPr>
        <w:t>Biển,</w:t>
      </w:r>
      <w:r>
        <w:rPr>
          <w:color w:val="231F20"/>
          <w:spacing w:val="-12"/>
        </w:rPr>
        <w:t> </w:t>
      </w:r>
      <w:r>
        <w:rPr>
          <w:color w:val="231F20"/>
          <w:spacing w:val="-2"/>
        </w:rPr>
        <w:t>187.</w:t>
      </w:r>
      <w:r>
        <w:rPr>
          <w:color w:val="231F20"/>
          <w:spacing w:val="-12"/>
        </w:rPr>
        <w:t> </w:t>
      </w:r>
      <w:r>
        <w:rPr>
          <w:i/>
          <w:color w:val="231F20"/>
          <w:spacing w:val="-2"/>
        </w:rPr>
        <w:t>Biển</w:t>
      </w:r>
      <w:r>
        <w:rPr>
          <w:color w:val="231F20"/>
          <w:spacing w:val="-2"/>
        </w:rPr>
        <w:t>):</w:t>
      </w:r>
    </w:p>
    <w:p>
      <w:pPr>
        <w:spacing w:line="254" w:lineRule="auto" w:before="111"/>
        <w:ind w:left="850" w:right="111" w:firstLine="0"/>
        <w:jc w:val="both"/>
        <w:rPr>
          <w:i/>
          <w:sz w:val="27"/>
        </w:rPr>
      </w:pPr>
      <w:r>
        <w:rPr>
          <w:i/>
          <w:color w:val="231F20"/>
          <w:sz w:val="27"/>
        </w:rPr>
        <w:t>“Biển, biển”, này các Tỳ-kheo, kẻ vô </w:t>
      </w:r>
      <w:r>
        <w:rPr>
          <w:i/>
          <w:color w:val="231F20"/>
          <w:sz w:val="27"/>
        </w:rPr>
        <w:t>văn</w:t>
      </w:r>
      <w:r>
        <w:rPr>
          <w:i/>
          <w:color w:val="231F20"/>
          <w:sz w:val="27"/>
        </w:rPr>
        <w:t> phàm phu nói như vậy. Cái ấy, này các Tỳ-kheo, không phải là biển trong giới luật các bậc</w:t>
      </w:r>
      <w:r>
        <w:rPr>
          <w:i/>
          <w:color w:val="231F20"/>
          <w:spacing w:val="-10"/>
          <w:sz w:val="27"/>
        </w:rPr>
        <w:t> </w:t>
      </w:r>
      <w:r>
        <w:rPr>
          <w:i/>
          <w:color w:val="231F20"/>
          <w:sz w:val="27"/>
        </w:rPr>
        <w:t>Thánh.</w:t>
      </w:r>
      <w:r>
        <w:rPr>
          <w:i/>
          <w:color w:val="231F20"/>
          <w:spacing w:val="-10"/>
          <w:sz w:val="27"/>
        </w:rPr>
        <w:t> </w:t>
      </w:r>
      <w:r>
        <w:rPr>
          <w:i/>
          <w:color w:val="231F20"/>
          <w:sz w:val="27"/>
        </w:rPr>
        <w:t>Cái</w:t>
      </w:r>
      <w:r>
        <w:rPr>
          <w:i/>
          <w:color w:val="231F20"/>
          <w:spacing w:val="-10"/>
          <w:sz w:val="27"/>
        </w:rPr>
        <w:t> </w:t>
      </w:r>
      <w:r>
        <w:rPr>
          <w:i/>
          <w:color w:val="231F20"/>
          <w:sz w:val="27"/>
        </w:rPr>
        <w:t>ấy</w:t>
      </w:r>
      <w:r>
        <w:rPr>
          <w:i/>
          <w:color w:val="231F20"/>
          <w:spacing w:val="-10"/>
          <w:sz w:val="27"/>
        </w:rPr>
        <w:t> </w:t>
      </w:r>
      <w:r>
        <w:rPr>
          <w:i/>
          <w:color w:val="231F20"/>
          <w:sz w:val="27"/>
        </w:rPr>
        <w:t>(của</w:t>
      </w:r>
      <w:r>
        <w:rPr>
          <w:i/>
          <w:color w:val="231F20"/>
          <w:spacing w:val="-10"/>
          <w:sz w:val="27"/>
        </w:rPr>
        <w:t> </w:t>
      </w:r>
      <w:r>
        <w:rPr>
          <w:i/>
          <w:color w:val="231F20"/>
          <w:sz w:val="27"/>
        </w:rPr>
        <w:t>kẻ</w:t>
      </w:r>
      <w:r>
        <w:rPr>
          <w:i/>
          <w:color w:val="231F20"/>
          <w:spacing w:val="-10"/>
          <w:sz w:val="27"/>
        </w:rPr>
        <w:t> </w:t>
      </w:r>
      <w:r>
        <w:rPr>
          <w:i/>
          <w:color w:val="231F20"/>
          <w:sz w:val="27"/>
        </w:rPr>
        <w:t>phàm</w:t>
      </w:r>
      <w:r>
        <w:rPr>
          <w:i/>
          <w:color w:val="231F20"/>
          <w:spacing w:val="-10"/>
          <w:sz w:val="27"/>
        </w:rPr>
        <w:t> </w:t>
      </w:r>
      <w:r>
        <w:rPr>
          <w:i/>
          <w:color w:val="231F20"/>
          <w:sz w:val="27"/>
        </w:rPr>
        <w:t>phu),</w:t>
      </w:r>
      <w:r>
        <w:rPr>
          <w:i/>
          <w:color w:val="231F20"/>
          <w:spacing w:val="-10"/>
          <w:sz w:val="27"/>
        </w:rPr>
        <w:t> </w:t>
      </w:r>
      <w:r>
        <w:rPr>
          <w:i/>
          <w:color w:val="231F20"/>
          <w:sz w:val="27"/>
        </w:rPr>
        <w:t>này</w:t>
      </w:r>
      <w:r>
        <w:rPr>
          <w:i/>
          <w:color w:val="231F20"/>
          <w:spacing w:val="-10"/>
          <w:sz w:val="27"/>
        </w:rPr>
        <w:t> </w:t>
      </w:r>
      <w:r>
        <w:rPr>
          <w:i/>
          <w:color w:val="231F20"/>
          <w:sz w:val="27"/>
        </w:rPr>
        <w:t>các Tỳ-kheo, là một khối nước lớn, là một dòng nước lớn.</w:t>
      </w:r>
    </w:p>
    <w:p>
      <w:pPr>
        <w:spacing w:line="254" w:lineRule="auto" w:before="53"/>
        <w:ind w:left="850" w:right="111" w:firstLine="0"/>
        <w:jc w:val="both"/>
        <w:rPr>
          <w:i/>
          <w:sz w:val="27"/>
        </w:rPr>
      </w:pPr>
      <w:r>
        <w:rPr>
          <w:i/>
          <w:color w:val="231F20"/>
          <w:sz w:val="27"/>
        </w:rPr>
        <w:t>Con</w:t>
      </w:r>
      <w:r>
        <w:rPr>
          <w:i/>
          <w:color w:val="231F20"/>
          <w:spacing w:val="-1"/>
          <w:sz w:val="27"/>
        </w:rPr>
        <w:t> </w:t>
      </w:r>
      <w:r>
        <w:rPr>
          <w:i/>
          <w:color w:val="231F20"/>
          <w:sz w:val="27"/>
        </w:rPr>
        <w:t>mắt</w:t>
      </w:r>
      <w:r>
        <w:rPr>
          <w:i/>
          <w:color w:val="231F20"/>
          <w:spacing w:val="-1"/>
          <w:sz w:val="27"/>
        </w:rPr>
        <w:t> </w:t>
      </w:r>
      <w:r>
        <w:rPr>
          <w:i/>
          <w:color w:val="231F20"/>
          <w:sz w:val="27"/>
        </w:rPr>
        <w:t>là</w:t>
      </w:r>
      <w:r>
        <w:rPr>
          <w:i/>
          <w:color w:val="231F20"/>
          <w:spacing w:val="-1"/>
          <w:sz w:val="27"/>
        </w:rPr>
        <w:t> </w:t>
      </w:r>
      <w:r>
        <w:rPr>
          <w:i/>
          <w:color w:val="231F20"/>
          <w:sz w:val="27"/>
        </w:rPr>
        <w:t>biển</w:t>
      </w:r>
      <w:r>
        <w:rPr>
          <w:i/>
          <w:color w:val="231F20"/>
          <w:spacing w:val="-1"/>
          <w:sz w:val="27"/>
        </w:rPr>
        <w:t> </w:t>
      </w:r>
      <w:r>
        <w:rPr>
          <w:i/>
          <w:color w:val="231F20"/>
          <w:sz w:val="27"/>
        </w:rPr>
        <w:t>của</w:t>
      </w:r>
      <w:r>
        <w:rPr>
          <w:i/>
          <w:color w:val="231F20"/>
          <w:spacing w:val="-1"/>
          <w:sz w:val="27"/>
        </w:rPr>
        <w:t> </w:t>
      </w:r>
      <w:r>
        <w:rPr>
          <w:i/>
          <w:color w:val="231F20"/>
          <w:sz w:val="27"/>
        </w:rPr>
        <w:t>người,</w:t>
      </w:r>
      <w:r>
        <w:rPr>
          <w:i/>
          <w:color w:val="231F20"/>
          <w:spacing w:val="-1"/>
          <w:sz w:val="27"/>
        </w:rPr>
        <w:t> </w:t>
      </w:r>
      <w:r>
        <w:rPr>
          <w:i/>
          <w:color w:val="231F20"/>
          <w:sz w:val="27"/>
        </w:rPr>
        <w:t>tốc</w:t>
      </w:r>
      <w:r>
        <w:rPr>
          <w:i/>
          <w:color w:val="231F20"/>
          <w:spacing w:val="-1"/>
          <w:sz w:val="27"/>
        </w:rPr>
        <w:t> </w:t>
      </w:r>
      <w:r>
        <w:rPr>
          <w:i/>
          <w:color w:val="231F20"/>
          <w:sz w:val="27"/>
        </w:rPr>
        <w:t>độ</w:t>
      </w:r>
      <w:r>
        <w:rPr>
          <w:i/>
          <w:color w:val="231F20"/>
          <w:spacing w:val="-1"/>
          <w:sz w:val="27"/>
        </w:rPr>
        <w:t> </w:t>
      </w:r>
      <w:r>
        <w:rPr>
          <w:i/>
          <w:color w:val="231F20"/>
          <w:sz w:val="27"/>
        </w:rPr>
        <w:t>của</w:t>
      </w:r>
      <w:r>
        <w:rPr>
          <w:i/>
          <w:color w:val="231F20"/>
          <w:spacing w:val="-1"/>
          <w:sz w:val="27"/>
        </w:rPr>
        <w:t> </w:t>
      </w:r>
      <w:r>
        <w:rPr>
          <w:i/>
          <w:color w:val="231F20"/>
          <w:sz w:val="27"/>
        </w:rPr>
        <w:t>nó</w:t>
      </w:r>
      <w:r>
        <w:rPr>
          <w:i/>
          <w:color w:val="231F20"/>
          <w:spacing w:val="-1"/>
          <w:sz w:val="27"/>
        </w:rPr>
        <w:t> </w:t>
      </w:r>
      <w:r>
        <w:rPr>
          <w:i/>
          <w:color w:val="231F20"/>
          <w:sz w:val="27"/>
        </w:rPr>
        <w:t>làm</w:t>
      </w:r>
      <w:r>
        <w:rPr>
          <w:i/>
          <w:color w:val="231F20"/>
          <w:sz w:val="27"/>
        </w:rPr>
        <w:t> bằng</w:t>
      </w:r>
      <w:r>
        <w:rPr>
          <w:i/>
          <w:color w:val="231F20"/>
          <w:spacing w:val="-4"/>
          <w:sz w:val="27"/>
        </w:rPr>
        <w:t> </w:t>
      </w:r>
      <w:r>
        <w:rPr>
          <w:i/>
          <w:color w:val="231F20"/>
          <w:sz w:val="27"/>
        </w:rPr>
        <w:t>các</w:t>
      </w:r>
      <w:r>
        <w:rPr>
          <w:i/>
          <w:color w:val="231F20"/>
          <w:spacing w:val="-5"/>
          <w:sz w:val="27"/>
        </w:rPr>
        <w:t> </w:t>
      </w:r>
      <w:r>
        <w:rPr>
          <w:i/>
          <w:color w:val="231F20"/>
          <w:sz w:val="27"/>
        </w:rPr>
        <w:t>sắc</w:t>
      </w:r>
      <w:r>
        <w:rPr>
          <w:i/>
          <w:color w:val="231F20"/>
          <w:sz w:val="27"/>
          <w:vertAlign w:val="superscript"/>
        </w:rPr>
        <w:t>138</w:t>
      </w:r>
      <w:r>
        <w:rPr>
          <w:i/>
          <w:color w:val="231F20"/>
          <w:sz w:val="27"/>
          <w:vertAlign w:val="baseline"/>
        </w:rPr>
        <w:t>.</w:t>
      </w:r>
      <w:r>
        <w:rPr>
          <w:i/>
          <w:color w:val="231F20"/>
          <w:spacing w:val="-9"/>
          <w:sz w:val="27"/>
          <w:vertAlign w:val="baseline"/>
        </w:rPr>
        <w:t> </w:t>
      </w:r>
      <w:r>
        <w:rPr>
          <w:i/>
          <w:color w:val="231F20"/>
          <w:sz w:val="27"/>
          <w:vertAlign w:val="baseline"/>
        </w:rPr>
        <w:t>Ai</w:t>
      </w:r>
      <w:r>
        <w:rPr>
          <w:i/>
          <w:color w:val="231F20"/>
          <w:spacing w:val="-4"/>
          <w:sz w:val="27"/>
          <w:vertAlign w:val="baseline"/>
        </w:rPr>
        <w:t> </w:t>
      </w:r>
      <w:r>
        <w:rPr>
          <w:i/>
          <w:color w:val="231F20"/>
          <w:sz w:val="27"/>
          <w:vertAlign w:val="baseline"/>
        </w:rPr>
        <w:t>điều</w:t>
      </w:r>
      <w:r>
        <w:rPr>
          <w:i/>
          <w:color w:val="231F20"/>
          <w:spacing w:val="-5"/>
          <w:sz w:val="27"/>
          <w:vertAlign w:val="baseline"/>
        </w:rPr>
        <w:t> </w:t>
      </w:r>
      <w:r>
        <w:rPr>
          <w:i/>
          <w:color w:val="231F20"/>
          <w:sz w:val="27"/>
          <w:vertAlign w:val="baseline"/>
        </w:rPr>
        <w:t>phục</w:t>
      </w:r>
      <w:r>
        <w:rPr>
          <w:i/>
          <w:color w:val="231F20"/>
          <w:spacing w:val="-4"/>
          <w:sz w:val="27"/>
          <w:vertAlign w:val="baseline"/>
        </w:rPr>
        <w:t> </w:t>
      </w:r>
      <w:r>
        <w:rPr>
          <w:i/>
          <w:color w:val="231F20"/>
          <w:sz w:val="27"/>
          <w:vertAlign w:val="baseline"/>
        </w:rPr>
        <w:t>được</w:t>
      </w:r>
      <w:r>
        <w:rPr>
          <w:i/>
          <w:color w:val="231F20"/>
          <w:spacing w:val="-5"/>
          <w:sz w:val="27"/>
          <w:vertAlign w:val="baseline"/>
        </w:rPr>
        <w:t> </w:t>
      </w:r>
      <w:r>
        <w:rPr>
          <w:i/>
          <w:color w:val="231F20"/>
          <w:sz w:val="27"/>
          <w:vertAlign w:val="baseline"/>
        </w:rPr>
        <w:t>tốc</w:t>
      </w:r>
      <w:r>
        <w:rPr>
          <w:i/>
          <w:color w:val="231F20"/>
          <w:spacing w:val="-4"/>
          <w:sz w:val="27"/>
          <w:vertAlign w:val="baseline"/>
        </w:rPr>
        <w:t> </w:t>
      </w:r>
      <w:r>
        <w:rPr>
          <w:i/>
          <w:color w:val="231F20"/>
          <w:sz w:val="27"/>
          <w:vertAlign w:val="baseline"/>
        </w:rPr>
        <w:t>độ</w:t>
      </w:r>
      <w:r>
        <w:rPr>
          <w:i/>
          <w:color w:val="231F20"/>
          <w:spacing w:val="-5"/>
          <w:sz w:val="27"/>
          <w:vertAlign w:val="baseline"/>
        </w:rPr>
        <w:t> </w:t>
      </w:r>
      <w:r>
        <w:rPr>
          <w:i/>
          <w:color w:val="231F20"/>
          <w:sz w:val="27"/>
          <w:vertAlign w:val="baseline"/>
        </w:rPr>
        <w:t>làm bằng các sắc ấy, này các Tỳ-kheo, người ấy được gọi là Bà-la-môn đã vượt khỏi biển mắt, với những làn sóng, nước xoáy, các loại cá mập, các loại La-sát, đến bờ bên kia và đứng trên đất liền.…</w:t>
      </w:r>
    </w:p>
    <w:p>
      <w:pPr>
        <w:pStyle w:val="BodyText"/>
        <w:spacing w:line="254" w:lineRule="auto" w:before="110"/>
        <w:ind w:firstLine="396"/>
      </w:pPr>
      <w:r>
        <w:rPr>
          <w:color w:val="231F20"/>
        </w:rPr>
        <w:t>Khi nào không còn chấp thủ con mắt cũng </w:t>
      </w:r>
      <w:r>
        <w:rPr>
          <w:color w:val="231F20"/>
        </w:rPr>
        <w:t>như các sắc, hay mọi thực tại khác, kể như ta đã “vượt biển”. Tiếp theo chúng ta đọc rằng Đức Phật đã đọc câu kệ sau:</w:t>
      </w:r>
    </w:p>
    <w:p>
      <w:pPr>
        <w:spacing w:line="297" w:lineRule="auto" w:before="111"/>
        <w:ind w:left="850" w:right="2792" w:firstLine="0"/>
        <w:jc w:val="both"/>
        <w:rPr>
          <w:i/>
          <w:sz w:val="27"/>
        </w:rPr>
      </w:pPr>
      <w:r>
        <w:rPr>
          <w:i/>
          <w:color w:val="231F20"/>
          <w:sz w:val="27"/>
        </w:rPr>
        <w:t>Ai</w:t>
      </w:r>
      <w:r>
        <w:rPr>
          <w:i/>
          <w:color w:val="231F20"/>
          <w:spacing w:val="-12"/>
          <w:sz w:val="27"/>
        </w:rPr>
        <w:t> </w:t>
      </w:r>
      <w:r>
        <w:rPr>
          <w:i/>
          <w:color w:val="231F20"/>
          <w:sz w:val="27"/>
        </w:rPr>
        <w:t>vượt</w:t>
      </w:r>
      <w:r>
        <w:rPr>
          <w:i/>
          <w:color w:val="231F20"/>
          <w:spacing w:val="-12"/>
          <w:sz w:val="27"/>
        </w:rPr>
        <w:t> </w:t>
      </w:r>
      <w:r>
        <w:rPr>
          <w:i/>
          <w:color w:val="231F20"/>
          <w:sz w:val="27"/>
        </w:rPr>
        <w:t>qua</w:t>
      </w:r>
      <w:r>
        <w:rPr>
          <w:i/>
          <w:color w:val="231F20"/>
          <w:spacing w:val="-12"/>
          <w:sz w:val="27"/>
        </w:rPr>
        <w:t> </w:t>
      </w:r>
      <w:r>
        <w:rPr>
          <w:i/>
          <w:color w:val="231F20"/>
          <w:sz w:val="27"/>
        </w:rPr>
        <w:t>biển</w:t>
      </w:r>
      <w:r>
        <w:rPr>
          <w:i/>
          <w:color w:val="231F20"/>
          <w:spacing w:val="-12"/>
          <w:sz w:val="27"/>
        </w:rPr>
        <w:t> </w:t>
      </w:r>
      <w:r>
        <w:rPr>
          <w:i/>
          <w:color w:val="231F20"/>
          <w:sz w:val="27"/>
        </w:rPr>
        <w:t>này,</w:t>
      </w:r>
      <w:r>
        <w:rPr>
          <w:i/>
          <w:color w:val="231F20"/>
          <w:sz w:val="27"/>
        </w:rPr>
        <w:t> Với cá mập, La-sát.</w:t>
      </w:r>
    </w:p>
    <w:p>
      <w:pPr>
        <w:pStyle w:val="BodyText"/>
        <w:spacing w:before="0"/>
        <w:ind w:left="0" w:right="0"/>
        <w:jc w:val="left"/>
        <w:rPr>
          <w:i/>
          <w:sz w:val="11"/>
        </w:rPr>
      </w:pPr>
      <w:r>
        <w:rPr>
          <w:i/>
          <w:sz w:val="11"/>
        </w:rPr>
        <mc:AlternateContent>
          <mc:Choice Requires="wps">
            <w:drawing>
              <wp:anchor distT="0" distB="0" distL="0" distR="0" allowOverlap="1" layoutInCell="1" locked="0" behindDoc="1" simplePos="0" relativeHeight="487647232">
                <wp:simplePos x="0" y="0"/>
                <wp:positionH relativeFrom="page">
                  <wp:posOffset>611999</wp:posOffset>
                </wp:positionH>
                <wp:positionV relativeFrom="paragraph">
                  <wp:posOffset>95921</wp:posOffset>
                </wp:positionV>
                <wp:extent cx="914400" cy="1270"/>
                <wp:effectExtent l="0" t="0" r="0" b="0"/>
                <wp:wrapTopAndBottom/>
                <wp:docPr id="134" name="Graphic 134"/>
                <wp:cNvGraphicFramePr>
                  <a:graphicFrameLocks/>
                </wp:cNvGraphicFramePr>
                <a:graphic>
                  <a:graphicData uri="http://schemas.microsoft.com/office/word/2010/wordprocessingShape">
                    <wps:wsp>
                      <wps:cNvPr id="134" name="Graphic 134"/>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7.552911pt;width:72pt;height:.1pt;mso-position-horizontal-relative:page;mso-position-vertical-relative:paragraph;z-index:-15669248;mso-wrap-distance-left:0;mso-wrap-distance-right:0" id="docshape129" coordorigin="964,151" coordsize="1440,0" path="m964,151l2404,151e" filled="false" stroked="true" strokeweight="1pt" strokecolor="#231f20">
                <v:path arrowok="t"/>
                <v:stroke dashstyle="solid"/>
                <w10:wrap type="topAndBottom"/>
              </v:shape>
            </w:pict>
          </mc:Fallback>
        </mc:AlternateContent>
      </w:r>
    </w:p>
    <w:p>
      <w:pPr>
        <w:spacing w:line="249" w:lineRule="auto" w:before="37"/>
        <w:ind w:left="113" w:right="0" w:firstLine="0"/>
        <w:jc w:val="left"/>
        <w:rPr>
          <w:rFonts w:ascii="Arial" w:hAnsi="Arial"/>
          <w:sz w:val="18"/>
        </w:rPr>
      </w:pPr>
      <w:r>
        <w:rPr>
          <w:rFonts w:ascii="Arial" w:hAnsi="Arial"/>
          <w:color w:val="231F20"/>
          <w:position w:val="6"/>
          <w:sz w:val="10"/>
        </w:rPr>
        <w:t>138</w:t>
      </w:r>
      <w:r>
        <w:rPr>
          <w:rFonts w:ascii="Arial" w:hAnsi="Arial"/>
          <w:color w:val="231F20"/>
          <w:spacing w:val="10"/>
          <w:position w:val="6"/>
          <w:sz w:val="10"/>
        </w:rPr>
        <w:t> </w:t>
      </w:r>
      <w:r>
        <w:rPr>
          <w:rFonts w:ascii="Arial" w:hAnsi="Arial"/>
          <w:sz w:val="18"/>
        </w:rPr>
        <w:t>Bản</w:t>
      </w:r>
      <w:r>
        <w:rPr>
          <w:rFonts w:ascii="Arial" w:hAnsi="Arial"/>
          <w:spacing w:val="-12"/>
          <w:sz w:val="18"/>
        </w:rPr>
        <w:t> </w:t>
      </w:r>
      <w:r>
        <w:rPr>
          <w:rFonts w:ascii="Arial" w:hAnsi="Arial"/>
          <w:sz w:val="18"/>
        </w:rPr>
        <w:t>dịch</w:t>
      </w:r>
      <w:r>
        <w:rPr>
          <w:rFonts w:ascii="Arial" w:hAnsi="Arial"/>
          <w:spacing w:val="-12"/>
          <w:sz w:val="18"/>
        </w:rPr>
        <w:t> </w:t>
      </w:r>
      <w:r>
        <w:rPr>
          <w:rFonts w:ascii="Arial" w:hAnsi="Arial"/>
          <w:sz w:val="18"/>
        </w:rPr>
        <w:t>tiếng</w:t>
      </w:r>
      <w:r>
        <w:rPr>
          <w:rFonts w:ascii="Arial" w:hAnsi="Arial"/>
          <w:spacing w:val="-20"/>
          <w:sz w:val="18"/>
        </w:rPr>
        <w:t> </w:t>
      </w:r>
      <w:r>
        <w:rPr>
          <w:rFonts w:ascii="Arial" w:hAnsi="Arial"/>
          <w:sz w:val="18"/>
        </w:rPr>
        <w:t>Anh</w:t>
      </w:r>
      <w:r>
        <w:rPr>
          <w:rFonts w:ascii="Arial" w:hAnsi="Arial"/>
          <w:spacing w:val="-12"/>
          <w:sz w:val="18"/>
        </w:rPr>
        <w:t> </w:t>
      </w:r>
      <w:r>
        <w:rPr>
          <w:rFonts w:ascii="Arial" w:hAnsi="Arial"/>
          <w:sz w:val="18"/>
        </w:rPr>
        <w:t>của</w:t>
      </w:r>
      <w:r>
        <w:rPr>
          <w:rFonts w:ascii="Arial" w:hAnsi="Arial"/>
          <w:spacing w:val="-12"/>
          <w:sz w:val="18"/>
        </w:rPr>
        <w:t> </w:t>
      </w:r>
      <w:r>
        <w:rPr>
          <w:rFonts w:ascii="Arial" w:hAnsi="Arial"/>
          <w:sz w:val="18"/>
        </w:rPr>
        <w:t>Bhikkhu</w:t>
      </w:r>
      <w:r>
        <w:rPr>
          <w:rFonts w:ascii="Arial" w:hAnsi="Arial"/>
          <w:spacing w:val="-12"/>
          <w:sz w:val="18"/>
        </w:rPr>
        <w:t> </w:t>
      </w:r>
      <w:r>
        <w:rPr>
          <w:rFonts w:ascii="Arial" w:hAnsi="Arial"/>
          <w:sz w:val="18"/>
        </w:rPr>
        <w:t>Bodhi:</w:t>
      </w:r>
      <w:r>
        <w:rPr>
          <w:rFonts w:ascii="Arial" w:hAnsi="Arial"/>
          <w:spacing w:val="-12"/>
          <w:sz w:val="18"/>
        </w:rPr>
        <w:t> </w:t>
      </w:r>
      <w:r>
        <w:rPr>
          <w:rFonts w:ascii="Arial" w:hAnsi="Arial"/>
          <w:sz w:val="18"/>
        </w:rPr>
        <w:t>its</w:t>
      </w:r>
      <w:r>
        <w:rPr>
          <w:rFonts w:ascii="Arial" w:hAnsi="Arial"/>
          <w:spacing w:val="-12"/>
          <w:sz w:val="18"/>
        </w:rPr>
        <w:t> </w:t>
      </w:r>
      <w:r>
        <w:rPr>
          <w:rFonts w:ascii="Arial" w:hAnsi="Arial"/>
          <w:sz w:val="18"/>
        </w:rPr>
        <w:t>current</w:t>
      </w:r>
      <w:r>
        <w:rPr>
          <w:rFonts w:ascii="Arial" w:hAnsi="Arial"/>
          <w:spacing w:val="-12"/>
          <w:sz w:val="18"/>
        </w:rPr>
        <w:t> </w:t>
      </w:r>
      <w:r>
        <w:rPr>
          <w:rFonts w:ascii="Arial" w:hAnsi="Arial"/>
          <w:sz w:val="18"/>
        </w:rPr>
        <w:t>consists</w:t>
      </w:r>
      <w:r>
        <w:rPr>
          <w:rFonts w:ascii="Arial" w:hAnsi="Arial"/>
          <w:spacing w:val="-12"/>
          <w:sz w:val="18"/>
        </w:rPr>
        <w:t> </w:t>
      </w:r>
      <w:r>
        <w:rPr>
          <w:rFonts w:ascii="Arial" w:hAnsi="Arial"/>
          <w:sz w:val="18"/>
        </w:rPr>
        <w:t>of</w:t>
      </w:r>
      <w:r>
        <w:rPr>
          <w:rFonts w:ascii="Arial" w:hAnsi="Arial"/>
          <w:spacing w:val="-12"/>
          <w:sz w:val="18"/>
        </w:rPr>
        <w:t> </w:t>
      </w:r>
      <w:r>
        <w:rPr>
          <w:rFonts w:ascii="Arial" w:hAnsi="Arial"/>
          <w:sz w:val="18"/>
        </w:rPr>
        <w:t>forms,</w:t>
      </w:r>
      <w:r>
        <w:rPr>
          <w:rFonts w:ascii="Arial" w:hAnsi="Arial"/>
          <w:spacing w:val="-12"/>
          <w:sz w:val="18"/>
        </w:rPr>
        <w:t> </w:t>
      </w:r>
      <w:r>
        <w:rPr>
          <w:rFonts w:ascii="Arial" w:hAnsi="Arial"/>
          <w:sz w:val="18"/>
        </w:rPr>
        <w:t>có nghĩa là: dòng chảy của nó được tạo từ các sắc (VDH).</w:t>
      </w:r>
    </w:p>
    <w:p>
      <w:pPr>
        <w:spacing w:after="0" w:line="249" w:lineRule="auto"/>
        <w:jc w:val="left"/>
        <w:rPr>
          <w:rFonts w:ascii="Arial" w:hAnsi="Arial"/>
          <w:sz w:val="18"/>
        </w:rPr>
        <w:sectPr>
          <w:pgSz w:w="7660" w:h="11630"/>
          <w:pgMar w:header="779" w:footer="0" w:top="1100" w:bottom="280" w:left="850" w:right="850"/>
        </w:sectPr>
      </w:pPr>
    </w:p>
    <w:p>
      <w:pPr>
        <w:spacing w:line="300" w:lineRule="auto" w:before="241"/>
        <w:ind w:left="850" w:right="2313" w:firstLine="0"/>
        <w:jc w:val="left"/>
        <w:rPr>
          <w:i/>
          <w:sz w:val="27"/>
        </w:rPr>
      </w:pPr>
      <w:r>
        <w:rPr>
          <w:i/>
          <w:color w:val="231F20"/>
          <w:sz w:val="27"/>
        </w:rPr>
        <w:t>Với</w:t>
      </w:r>
      <w:r>
        <w:rPr>
          <w:i/>
          <w:color w:val="231F20"/>
          <w:spacing w:val="-8"/>
          <w:sz w:val="27"/>
        </w:rPr>
        <w:t> </w:t>
      </w:r>
      <w:r>
        <w:rPr>
          <w:i/>
          <w:color w:val="231F20"/>
          <w:sz w:val="27"/>
        </w:rPr>
        <w:t>sóng</w:t>
      </w:r>
      <w:r>
        <w:rPr>
          <w:i/>
          <w:color w:val="231F20"/>
          <w:spacing w:val="-8"/>
          <w:sz w:val="27"/>
        </w:rPr>
        <w:t> </w:t>
      </w:r>
      <w:r>
        <w:rPr>
          <w:i/>
          <w:color w:val="231F20"/>
          <w:sz w:val="27"/>
        </w:rPr>
        <w:t>biển</w:t>
      </w:r>
      <w:r>
        <w:rPr>
          <w:i/>
          <w:color w:val="231F20"/>
          <w:spacing w:val="-8"/>
          <w:sz w:val="27"/>
        </w:rPr>
        <w:t> </w:t>
      </w:r>
      <w:r>
        <w:rPr>
          <w:i/>
          <w:color w:val="231F20"/>
          <w:sz w:val="27"/>
        </w:rPr>
        <w:t>hãi</w:t>
      </w:r>
      <w:r>
        <w:rPr>
          <w:i/>
          <w:color w:val="231F20"/>
          <w:spacing w:val="-8"/>
          <w:sz w:val="27"/>
        </w:rPr>
        <w:t> </w:t>
      </w:r>
      <w:r>
        <w:rPr>
          <w:i/>
          <w:color w:val="231F20"/>
          <w:sz w:val="27"/>
        </w:rPr>
        <w:t>hùng,</w:t>
      </w:r>
      <w:r>
        <w:rPr>
          <w:i/>
          <w:color w:val="231F20"/>
          <w:sz w:val="27"/>
        </w:rPr>
        <w:t> Biển rất khó vượt qua, Bậc tối thắng trí tuệ,</w:t>
      </w:r>
    </w:p>
    <w:p>
      <w:pPr>
        <w:spacing w:line="300" w:lineRule="auto" w:before="5"/>
        <w:ind w:left="850" w:right="2291" w:firstLine="0"/>
        <w:jc w:val="both"/>
        <w:rPr>
          <w:i/>
          <w:sz w:val="27"/>
        </w:rPr>
      </w:pPr>
      <w:r>
        <w:rPr>
          <w:i/>
          <w:color w:val="231F20"/>
          <w:sz w:val="27"/>
        </w:rPr>
        <w:t>Ðã</w:t>
      </w:r>
      <w:r>
        <w:rPr>
          <w:i/>
          <w:color w:val="231F20"/>
          <w:spacing w:val="-8"/>
          <w:sz w:val="27"/>
        </w:rPr>
        <w:t> </w:t>
      </w:r>
      <w:r>
        <w:rPr>
          <w:i/>
          <w:color w:val="231F20"/>
          <w:sz w:val="27"/>
        </w:rPr>
        <w:t>thành</w:t>
      </w:r>
      <w:r>
        <w:rPr>
          <w:i/>
          <w:color w:val="231F20"/>
          <w:spacing w:val="-8"/>
          <w:sz w:val="27"/>
        </w:rPr>
        <w:t> </w:t>
      </w:r>
      <w:r>
        <w:rPr>
          <w:i/>
          <w:color w:val="231F20"/>
          <w:sz w:val="27"/>
        </w:rPr>
        <w:t>tựu</w:t>
      </w:r>
      <w:r>
        <w:rPr>
          <w:i/>
          <w:color w:val="231F20"/>
          <w:spacing w:val="-8"/>
          <w:sz w:val="27"/>
        </w:rPr>
        <w:t> </w:t>
      </w:r>
      <w:r>
        <w:rPr>
          <w:i/>
          <w:color w:val="231F20"/>
          <w:sz w:val="27"/>
        </w:rPr>
        <w:t>Phạm</w:t>
      </w:r>
      <w:r>
        <w:rPr>
          <w:i/>
          <w:color w:val="231F20"/>
          <w:spacing w:val="-9"/>
          <w:sz w:val="27"/>
        </w:rPr>
        <w:t> </w:t>
      </w:r>
      <w:r>
        <w:rPr>
          <w:i/>
          <w:color w:val="231F20"/>
          <w:sz w:val="27"/>
        </w:rPr>
        <w:t>hạnh,</w:t>
      </w:r>
      <w:r>
        <w:rPr>
          <w:i/>
          <w:color w:val="231F20"/>
          <w:sz w:val="27"/>
        </w:rPr>
        <w:t> Ðược gọi: “Ðến bờ kia”, Ðã đạt thế giới biên.</w:t>
      </w:r>
    </w:p>
    <w:p>
      <w:pPr>
        <w:pStyle w:val="BodyText"/>
        <w:spacing w:line="256" w:lineRule="auto" w:before="61"/>
        <w:ind w:firstLine="396"/>
      </w:pPr>
      <w:r>
        <w:rPr>
          <w:color w:val="231F20"/>
        </w:rPr>
        <w:t>Bậc</w:t>
      </w:r>
      <w:r>
        <w:rPr>
          <w:color w:val="231F20"/>
          <w:spacing w:val="-17"/>
        </w:rPr>
        <w:t> </w:t>
      </w:r>
      <w:r>
        <w:rPr>
          <w:color w:val="231F20"/>
        </w:rPr>
        <w:t>A-la-hán</w:t>
      </w:r>
      <w:r>
        <w:rPr>
          <w:color w:val="231F20"/>
          <w:spacing w:val="-16"/>
        </w:rPr>
        <w:t> </w:t>
      </w:r>
      <w:r>
        <w:rPr>
          <w:color w:val="231F20"/>
        </w:rPr>
        <w:t>đã</w:t>
      </w:r>
      <w:r>
        <w:rPr>
          <w:color w:val="231F20"/>
          <w:spacing w:val="-9"/>
        </w:rPr>
        <w:t> </w:t>
      </w:r>
      <w:r>
        <w:rPr>
          <w:color w:val="231F20"/>
        </w:rPr>
        <w:t>vượt</w:t>
      </w:r>
      <w:r>
        <w:rPr>
          <w:color w:val="231F20"/>
          <w:spacing w:val="-10"/>
        </w:rPr>
        <w:t> </w:t>
      </w:r>
      <w:r>
        <w:rPr>
          <w:color w:val="231F20"/>
        </w:rPr>
        <w:t>qua</w:t>
      </w:r>
      <w:r>
        <w:rPr>
          <w:color w:val="231F20"/>
          <w:spacing w:val="-10"/>
        </w:rPr>
        <w:t> </w:t>
      </w:r>
      <w:r>
        <w:rPr>
          <w:color w:val="231F20"/>
        </w:rPr>
        <w:t>biển</w:t>
      </w:r>
      <w:r>
        <w:rPr>
          <w:color w:val="231F20"/>
          <w:spacing w:val="-10"/>
        </w:rPr>
        <w:t> </w:t>
      </w:r>
      <w:r>
        <w:rPr>
          <w:color w:val="231F20"/>
        </w:rPr>
        <w:t>tái</w:t>
      </w:r>
      <w:r>
        <w:rPr>
          <w:color w:val="231F20"/>
          <w:spacing w:val="-10"/>
        </w:rPr>
        <w:t> </w:t>
      </w:r>
      <w:r>
        <w:rPr>
          <w:color w:val="231F20"/>
        </w:rPr>
        <w:t>sinh</w:t>
      </w:r>
      <w:r>
        <w:rPr>
          <w:color w:val="231F20"/>
          <w:spacing w:val="-10"/>
        </w:rPr>
        <w:t> </w:t>
      </w:r>
      <w:r>
        <w:rPr>
          <w:color w:val="231F20"/>
        </w:rPr>
        <w:t>(vòng</w:t>
      </w:r>
      <w:r>
        <w:rPr>
          <w:color w:val="231F20"/>
          <w:spacing w:val="-10"/>
        </w:rPr>
        <w:t> </w:t>
      </w:r>
      <w:r>
        <w:rPr>
          <w:color w:val="231F20"/>
        </w:rPr>
        <w:t>sinh tử luân hồi - saṁsāra), Ngài đã đi đến tận cùng thế giới, và đã “đến bờ kia”.</w:t>
      </w:r>
    </w:p>
    <w:p>
      <w:pPr>
        <w:pStyle w:val="BodyText"/>
        <w:spacing w:line="256" w:lineRule="auto" w:before="116"/>
        <w:ind w:firstLine="396"/>
      </w:pPr>
      <w:r>
        <w:rPr>
          <w:color w:val="231F20"/>
        </w:rPr>
        <w:t>Mối</w:t>
      </w:r>
      <w:r>
        <w:rPr>
          <w:color w:val="231F20"/>
          <w:spacing w:val="33"/>
        </w:rPr>
        <w:t> </w:t>
      </w:r>
      <w:r>
        <w:rPr>
          <w:color w:val="231F20"/>
        </w:rPr>
        <w:t>hiểm</w:t>
      </w:r>
      <w:r>
        <w:rPr>
          <w:color w:val="231F20"/>
          <w:spacing w:val="33"/>
        </w:rPr>
        <w:t> </w:t>
      </w:r>
      <w:r>
        <w:rPr>
          <w:color w:val="231F20"/>
        </w:rPr>
        <w:t>nguy</w:t>
      </w:r>
      <w:r>
        <w:rPr>
          <w:color w:val="231F20"/>
          <w:spacing w:val="33"/>
        </w:rPr>
        <w:t> </w:t>
      </w:r>
      <w:r>
        <w:rPr>
          <w:color w:val="231F20"/>
        </w:rPr>
        <w:t>bị</w:t>
      </w:r>
      <w:r>
        <w:rPr>
          <w:color w:val="231F20"/>
          <w:spacing w:val="33"/>
        </w:rPr>
        <w:t> </w:t>
      </w:r>
      <w:r>
        <w:rPr>
          <w:color w:val="231F20"/>
        </w:rPr>
        <w:t>nhấn</w:t>
      </w:r>
      <w:r>
        <w:rPr>
          <w:color w:val="231F20"/>
          <w:spacing w:val="33"/>
        </w:rPr>
        <w:t> </w:t>
      </w:r>
      <w:r>
        <w:rPr>
          <w:color w:val="231F20"/>
        </w:rPr>
        <w:t>chìm</w:t>
      </w:r>
      <w:r>
        <w:rPr>
          <w:color w:val="231F20"/>
          <w:spacing w:val="33"/>
        </w:rPr>
        <w:t> </w:t>
      </w:r>
      <w:r>
        <w:rPr>
          <w:color w:val="231F20"/>
        </w:rPr>
        <w:t>là</w:t>
      </w:r>
      <w:r>
        <w:rPr>
          <w:color w:val="231F20"/>
          <w:spacing w:val="33"/>
        </w:rPr>
        <w:t> </w:t>
      </w:r>
      <w:r>
        <w:rPr>
          <w:color w:val="231F20"/>
        </w:rPr>
        <w:t>có</w:t>
      </w:r>
      <w:r>
        <w:rPr>
          <w:color w:val="231F20"/>
          <w:spacing w:val="33"/>
        </w:rPr>
        <w:t> </w:t>
      </w:r>
      <w:r>
        <w:rPr>
          <w:color w:val="231F20"/>
        </w:rPr>
        <w:t>thật,</w:t>
      </w:r>
      <w:r>
        <w:rPr>
          <w:color w:val="231F20"/>
          <w:spacing w:val="33"/>
        </w:rPr>
        <w:t> </w:t>
      </w:r>
      <w:r>
        <w:rPr>
          <w:color w:val="231F20"/>
        </w:rPr>
        <w:t>chúng ta</w:t>
      </w:r>
      <w:r>
        <w:rPr>
          <w:color w:val="231F20"/>
          <w:spacing w:val="40"/>
        </w:rPr>
        <w:t> </w:t>
      </w:r>
      <w:r>
        <w:rPr>
          <w:color w:val="231F20"/>
        </w:rPr>
        <w:t>mê</w:t>
      </w:r>
      <w:r>
        <w:rPr>
          <w:color w:val="231F20"/>
          <w:spacing w:val="40"/>
        </w:rPr>
        <w:t> </w:t>
      </w:r>
      <w:r>
        <w:rPr>
          <w:color w:val="231F20"/>
        </w:rPr>
        <w:t>đắm</w:t>
      </w:r>
      <w:r>
        <w:rPr>
          <w:color w:val="231F20"/>
          <w:spacing w:val="40"/>
        </w:rPr>
        <w:t> </w:t>
      </w:r>
      <w:r>
        <w:rPr>
          <w:color w:val="231F20"/>
        </w:rPr>
        <w:t>với</w:t>
      </w:r>
      <w:r>
        <w:rPr>
          <w:color w:val="231F20"/>
          <w:spacing w:val="40"/>
        </w:rPr>
        <w:t> </w:t>
      </w:r>
      <w:r>
        <w:rPr>
          <w:color w:val="231F20"/>
        </w:rPr>
        <w:t>đối</w:t>
      </w:r>
      <w:r>
        <w:rPr>
          <w:color w:val="231F20"/>
          <w:spacing w:val="40"/>
        </w:rPr>
        <w:t> </w:t>
      </w:r>
      <w:r>
        <w:rPr>
          <w:color w:val="231F20"/>
        </w:rPr>
        <w:t>tượng</w:t>
      </w:r>
      <w:r>
        <w:rPr>
          <w:color w:val="231F20"/>
          <w:spacing w:val="40"/>
        </w:rPr>
        <w:t> </w:t>
      </w:r>
      <w:r>
        <w:rPr>
          <w:color w:val="231F20"/>
        </w:rPr>
        <w:t>thị</w:t>
      </w:r>
      <w:r>
        <w:rPr>
          <w:color w:val="231F20"/>
          <w:spacing w:val="40"/>
        </w:rPr>
        <w:t> </w:t>
      </w:r>
      <w:r>
        <w:rPr>
          <w:color w:val="231F20"/>
        </w:rPr>
        <w:t>giác,</w:t>
      </w:r>
      <w:r>
        <w:rPr>
          <w:color w:val="231F20"/>
          <w:spacing w:val="40"/>
        </w:rPr>
        <w:t> </w:t>
      </w:r>
      <w:r>
        <w:rPr>
          <w:color w:val="231F20"/>
        </w:rPr>
        <w:t>âm</w:t>
      </w:r>
      <w:r>
        <w:rPr>
          <w:color w:val="231F20"/>
          <w:spacing w:val="40"/>
        </w:rPr>
        <w:t> </w:t>
      </w:r>
      <w:r>
        <w:rPr>
          <w:color w:val="231F20"/>
        </w:rPr>
        <w:t>thanh,</w:t>
      </w:r>
      <w:r>
        <w:rPr>
          <w:color w:val="231F20"/>
          <w:spacing w:val="40"/>
        </w:rPr>
        <w:t> </w:t>
      </w:r>
      <w:r>
        <w:rPr>
          <w:color w:val="231F20"/>
        </w:rPr>
        <w:t>mùi, vị và tất cả các đối tượng khác được kinh nghiệm qua sáu môn. Mỗi lần thích thú một trong những đối tượng ngũ quan, chúng ta lại trôi trong dòng lũ </w:t>
      </w:r>
      <w:r>
        <w:rPr>
          <w:color w:val="231F20"/>
        </w:rPr>
        <w:t>của tham</w:t>
      </w:r>
      <w:r>
        <w:rPr>
          <w:color w:val="231F20"/>
          <w:spacing w:val="-3"/>
        </w:rPr>
        <w:t> </w:t>
      </w:r>
      <w:r>
        <w:rPr>
          <w:color w:val="231F20"/>
        </w:rPr>
        <w:t>dục,</w:t>
      </w:r>
      <w:r>
        <w:rPr>
          <w:color w:val="231F20"/>
          <w:spacing w:val="-3"/>
        </w:rPr>
        <w:t> </w:t>
      </w:r>
      <w:r>
        <w:rPr>
          <w:color w:val="231F20"/>
        </w:rPr>
        <w:t>ta</w:t>
      </w:r>
      <w:r>
        <w:rPr>
          <w:color w:val="231F20"/>
          <w:spacing w:val="-3"/>
        </w:rPr>
        <w:t> </w:t>
      </w:r>
      <w:r>
        <w:rPr>
          <w:color w:val="231F20"/>
        </w:rPr>
        <w:t>quên</w:t>
      </w:r>
      <w:r>
        <w:rPr>
          <w:color w:val="231F20"/>
          <w:spacing w:val="-3"/>
        </w:rPr>
        <w:t> </w:t>
      </w:r>
      <w:r>
        <w:rPr>
          <w:color w:val="231F20"/>
        </w:rPr>
        <w:t>lãng</w:t>
      </w:r>
      <w:r>
        <w:rPr>
          <w:color w:val="231F20"/>
          <w:spacing w:val="-3"/>
        </w:rPr>
        <w:t> </w:t>
      </w:r>
      <w:r>
        <w:rPr>
          <w:color w:val="231F20"/>
        </w:rPr>
        <w:t>và</w:t>
      </w:r>
      <w:r>
        <w:rPr>
          <w:color w:val="231F20"/>
          <w:spacing w:val="-3"/>
        </w:rPr>
        <w:t> </w:t>
      </w:r>
      <w:r>
        <w:rPr>
          <w:color w:val="231F20"/>
        </w:rPr>
        <w:t>không</w:t>
      </w:r>
      <w:r>
        <w:rPr>
          <w:color w:val="231F20"/>
          <w:spacing w:val="-3"/>
        </w:rPr>
        <w:t> </w:t>
      </w:r>
      <w:r>
        <w:rPr>
          <w:color w:val="231F20"/>
        </w:rPr>
        <w:t>thấy</w:t>
      </w:r>
      <w:r>
        <w:rPr>
          <w:color w:val="231F20"/>
          <w:spacing w:val="-3"/>
        </w:rPr>
        <w:t> </w:t>
      </w:r>
      <w:r>
        <w:rPr>
          <w:color w:val="231F20"/>
        </w:rPr>
        <w:t>được</w:t>
      </w:r>
      <w:r>
        <w:rPr>
          <w:color w:val="231F20"/>
          <w:spacing w:val="-3"/>
        </w:rPr>
        <w:t> </w:t>
      </w:r>
      <w:r>
        <w:rPr>
          <w:color w:val="231F20"/>
        </w:rPr>
        <w:t>hiểm</w:t>
      </w:r>
      <w:r>
        <w:rPr>
          <w:color w:val="231F20"/>
          <w:spacing w:val="-3"/>
        </w:rPr>
        <w:t> </w:t>
      </w:r>
      <w:r>
        <w:rPr>
          <w:color w:val="231F20"/>
        </w:rPr>
        <w:t>họa từ dòng lũ đó. Chúng ta thường thất niệm và thậm chí không muốn có chánh niệm. Đức Phật nhắc nhở chúng sinh rằng đối tượng khả ái không trường tồn và</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ai</w:t>
      </w:r>
      <w:r>
        <w:rPr>
          <w:color w:val="231F20"/>
          <w:spacing w:val="-3"/>
        </w:rPr>
        <w:t> </w:t>
      </w:r>
      <w:r>
        <w:rPr>
          <w:color w:val="231F20"/>
        </w:rPr>
        <w:t>cũng</w:t>
      </w:r>
      <w:r>
        <w:rPr>
          <w:color w:val="231F20"/>
          <w:spacing w:val="-3"/>
        </w:rPr>
        <w:t> </w:t>
      </w:r>
      <w:r>
        <w:rPr>
          <w:color w:val="231F20"/>
        </w:rPr>
        <w:t>phải</w:t>
      </w:r>
      <w:r>
        <w:rPr>
          <w:color w:val="231F20"/>
          <w:spacing w:val="-3"/>
        </w:rPr>
        <w:t> </w:t>
      </w:r>
      <w:r>
        <w:rPr>
          <w:color w:val="231F20"/>
        </w:rPr>
        <w:t>trải</w:t>
      </w:r>
      <w:r>
        <w:rPr>
          <w:color w:val="231F20"/>
          <w:spacing w:val="-3"/>
        </w:rPr>
        <w:t> </w:t>
      </w:r>
      <w:r>
        <w:rPr>
          <w:color w:val="231F20"/>
        </w:rPr>
        <w:t>qua</w:t>
      </w:r>
      <w:r>
        <w:rPr>
          <w:color w:val="231F20"/>
          <w:spacing w:val="-3"/>
        </w:rPr>
        <w:t> </w:t>
      </w:r>
      <w:r>
        <w:rPr>
          <w:color w:val="231F20"/>
        </w:rPr>
        <w:t>tuổi</w:t>
      </w:r>
      <w:r>
        <w:rPr>
          <w:color w:val="231F20"/>
          <w:spacing w:val="-3"/>
        </w:rPr>
        <w:t> </w:t>
      </w:r>
      <w:r>
        <w:rPr>
          <w:color w:val="231F20"/>
        </w:rPr>
        <w:t>già,</w:t>
      </w:r>
      <w:r>
        <w:rPr>
          <w:color w:val="231F20"/>
          <w:spacing w:val="-3"/>
        </w:rPr>
        <w:t> </w:t>
      </w:r>
      <w:r>
        <w:rPr>
          <w:color w:val="231F20"/>
        </w:rPr>
        <w:t>bệnh</w:t>
      </w:r>
      <w:r>
        <w:rPr>
          <w:color w:val="231F20"/>
          <w:spacing w:val="-3"/>
        </w:rPr>
        <w:t> </w:t>
      </w:r>
      <w:r>
        <w:rPr>
          <w:color w:val="231F20"/>
        </w:rPr>
        <w:t>tật</w:t>
      </w:r>
      <w:r>
        <w:rPr>
          <w:color w:val="231F20"/>
          <w:spacing w:val="-3"/>
        </w:rPr>
        <w:t> </w:t>
      </w:r>
      <w:r>
        <w:rPr>
          <w:color w:val="231F20"/>
        </w:rPr>
        <w:t>và cái</w:t>
      </w:r>
      <w:r>
        <w:rPr>
          <w:color w:val="231F20"/>
          <w:spacing w:val="-11"/>
        </w:rPr>
        <w:t> </w:t>
      </w:r>
      <w:r>
        <w:rPr>
          <w:color w:val="231F20"/>
        </w:rPr>
        <w:t>chết.</w:t>
      </w:r>
      <w:r>
        <w:rPr>
          <w:color w:val="231F20"/>
          <w:spacing w:val="-11"/>
        </w:rPr>
        <w:t> </w:t>
      </w:r>
      <w:r>
        <w:rPr>
          <w:color w:val="231F20"/>
        </w:rPr>
        <w:t>Nếu</w:t>
      </w:r>
      <w:r>
        <w:rPr>
          <w:color w:val="231F20"/>
          <w:spacing w:val="-10"/>
        </w:rPr>
        <w:t> </w:t>
      </w:r>
      <w:r>
        <w:rPr>
          <w:color w:val="231F20"/>
        </w:rPr>
        <w:t>chỉ</w:t>
      </w:r>
      <w:r>
        <w:rPr>
          <w:color w:val="231F20"/>
          <w:spacing w:val="-11"/>
        </w:rPr>
        <w:t> </w:t>
      </w:r>
      <w:r>
        <w:rPr>
          <w:color w:val="231F20"/>
        </w:rPr>
        <w:t>nghe</w:t>
      </w:r>
      <w:r>
        <w:rPr>
          <w:color w:val="231F20"/>
          <w:spacing w:val="-10"/>
        </w:rPr>
        <w:t> </w:t>
      </w:r>
      <w:r>
        <w:rPr>
          <w:color w:val="231F20"/>
        </w:rPr>
        <w:t>Phật</w:t>
      </w:r>
      <w:r>
        <w:rPr>
          <w:color w:val="231F20"/>
          <w:spacing w:val="-11"/>
        </w:rPr>
        <w:t> </w:t>
      </w:r>
      <w:r>
        <w:rPr>
          <w:color w:val="231F20"/>
        </w:rPr>
        <w:t>ngôn</w:t>
      </w:r>
      <w:r>
        <w:rPr>
          <w:color w:val="231F20"/>
          <w:spacing w:val="-10"/>
        </w:rPr>
        <w:t> </w:t>
      </w:r>
      <w:r>
        <w:rPr>
          <w:color w:val="231F20"/>
        </w:rPr>
        <w:t>mà</w:t>
      </w:r>
      <w:r>
        <w:rPr>
          <w:color w:val="231F20"/>
          <w:spacing w:val="-11"/>
        </w:rPr>
        <w:t> </w:t>
      </w:r>
      <w:r>
        <w:rPr>
          <w:color w:val="231F20"/>
        </w:rPr>
        <w:t>không</w:t>
      </w:r>
      <w:r>
        <w:rPr>
          <w:color w:val="231F20"/>
          <w:spacing w:val="-10"/>
        </w:rPr>
        <w:t> </w:t>
      </w:r>
      <w:r>
        <w:rPr>
          <w:color w:val="231F20"/>
        </w:rPr>
        <w:t>phát</w:t>
      </w:r>
      <w:r>
        <w:rPr>
          <w:color w:val="231F20"/>
          <w:spacing w:val="-11"/>
        </w:rPr>
        <w:t> </w:t>
      </w:r>
      <w:r>
        <w:rPr>
          <w:color w:val="231F20"/>
        </w:rPr>
        <w:t>triển hiểu biết, ta không thể nắm bắt được chân nghĩa lời Phật.</w:t>
      </w:r>
      <w:r>
        <w:rPr>
          <w:color w:val="231F20"/>
          <w:spacing w:val="-7"/>
        </w:rPr>
        <w:t> </w:t>
      </w:r>
      <w:r>
        <w:rPr>
          <w:color w:val="231F20"/>
        </w:rPr>
        <w:t>Nếu</w:t>
      </w:r>
      <w:r>
        <w:rPr>
          <w:color w:val="231F20"/>
          <w:spacing w:val="-7"/>
        </w:rPr>
        <w:t> </w:t>
      </w:r>
      <w:r>
        <w:rPr>
          <w:color w:val="231F20"/>
        </w:rPr>
        <w:t>có</w:t>
      </w:r>
      <w:r>
        <w:rPr>
          <w:color w:val="231F20"/>
          <w:spacing w:val="-7"/>
        </w:rPr>
        <w:t> </w:t>
      </w:r>
      <w:r>
        <w:rPr>
          <w:color w:val="231F20"/>
        </w:rPr>
        <w:t>phát</w:t>
      </w:r>
      <w:r>
        <w:rPr>
          <w:color w:val="231F20"/>
          <w:spacing w:val="-7"/>
        </w:rPr>
        <w:t> </w:t>
      </w:r>
      <w:r>
        <w:rPr>
          <w:color w:val="231F20"/>
        </w:rPr>
        <w:t>triển</w:t>
      </w:r>
      <w:r>
        <w:rPr>
          <w:color w:val="231F20"/>
          <w:spacing w:val="-7"/>
        </w:rPr>
        <w:t> </w:t>
      </w:r>
      <w:r>
        <w:rPr>
          <w:color w:val="231F20"/>
        </w:rPr>
        <w:t>hiểu</w:t>
      </w:r>
      <w:r>
        <w:rPr>
          <w:color w:val="231F20"/>
          <w:spacing w:val="-7"/>
        </w:rPr>
        <w:t> </w:t>
      </w:r>
      <w:r>
        <w:rPr>
          <w:color w:val="231F20"/>
        </w:rPr>
        <w:t>biết</w:t>
      </w:r>
      <w:r>
        <w:rPr>
          <w:color w:val="231F20"/>
          <w:spacing w:val="-7"/>
        </w:rPr>
        <w:t> </w:t>
      </w:r>
      <w:r>
        <w:rPr>
          <w:color w:val="231F20"/>
        </w:rPr>
        <w:t>về</w:t>
      </w:r>
      <w:r>
        <w:rPr>
          <w:color w:val="231F20"/>
          <w:spacing w:val="-7"/>
        </w:rPr>
        <w:t> </w:t>
      </w:r>
      <w:r>
        <w:rPr>
          <w:color w:val="231F20"/>
        </w:rPr>
        <w:t>mọi</w:t>
      </w:r>
      <w:r>
        <w:rPr>
          <w:color w:val="231F20"/>
          <w:spacing w:val="-7"/>
        </w:rPr>
        <w:t> </w:t>
      </w:r>
      <w:r>
        <w:rPr>
          <w:color w:val="231F20"/>
        </w:rPr>
        <w:t>thực</w:t>
      </w:r>
      <w:r>
        <w:rPr>
          <w:color w:val="231F20"/>
          <w:spacing w:val="-7"/>
        </w:rPr>
        <w:t> </w:t>
      </w:r>
      <w:r>
        <w:rPr>
          <w:color w:val="231F20"/>
        </w:rPr>
        <w:t>tại</w:t>
      </w:r>
      <w:r>
        <w:rPr>
          <w:color w:val="231F20"/>
          <w:spacing w:val="-7"/>
        </w:rPr>
        <w:t> </w:t>
      </w:r>
      <w:r>
        <w:rPr>
          <w:color w:val="231F20"/>
        </w:rPr>
        <w:t>đang xuất hiện, chúng ta sẽ biết được rõ hơn khi có dính mắc với đối tượng đang kinh nghiệm và sẽ nhận ra mối nguy do chấp thủ. Mỗi bộc lưu được tận diệt tại mỗi</w:t>
      </w:r>
      <w:r>
        <w:rPr>
          <w:color w:val="231F20"/>
          <w:spacing w:val="-5"/>
        </w:rPr>
        <w:t> </w:t>
      </w:r>
      <w:r>
        <w:rPr>
          <w:color w:val="231F20"/>
        </w:rPr>
        <w:t>giai</w:t>
      </w:r>
      <w:r>
        <w:rPr>
          <w:color w:val="231F20"/>
          <w:spacing w:val="-5"/>
        </w:rPr>
        <w:t> </w:t>
      </w:r>
      <w:r>
        <w:rPr>
          <w:color w:val="231F20"/>
        </w:rPr>
        <w:t>đoạn</w:t>
      </w:r>
      <w:r>
        <w:rPr>
          <w:color w:val="231F20"/>
          <w:spacing w:val="-5"/>
        </w:rPr>
        <w:t> </w:t>
      </w:r>
      <w:r>
        <w:rPr>
          <w:color w:val="231F20"/>
        </w:rPr>
        <w:t>giác</w:t>
      </w:r>
      <w:r>
        <w:rPr>
          <w:color w:val="231F20"/>
          <w:spacing w:val="-5"/>
        </w:rPr>
        <w:t> </w:t>
      </w:r>
      <w:r>
        <w:rPr>
          <w:color w:val="231F20"/>
        </w:rPr>
        <w:t>ngộ</w:t>
      </w:r>
      <w:r>
        <w:rPr>
          <w:color w:val="231F20"/>
          <w:spacing w:val="-5"/>
        </w:rPr>
        <w:t> </w:t>
      </w:r>
      <w:r>
        <w:rPr>
          <w:color w:val="231F20"/>
        </w:rPr>
        <w:t>khác</w:t>
      </w:r>
      <w:r>
        <w:rPr>
          <w:color w:val="231F20"/>
          <w:spacing w:val="-5"/>
        </w:rPr>
        <w:t> </w:t>
      </w:r>
      <w:r>
        <w:rPr>
          <w:color w:val="231F20"/>
        </w:rPr>
        <w:t>nhau,</w:t>
      </w:r>
      <w:r>
        <w:rPr>
          <w:color w:val="231F20"/>
          <w:spacing w:val="-5"/>
        </w:rPr>
        <w:t> </w:t>
      </w:r>
      <w:r>
        <w:rPr>
          <w:color w:val="231F20"/>
        </w:rPr>
        <w:t>tương</w:t>
      </w:r>
      <w:r>
        <w:rPr>
          <w:color w:val="231F20"/>
          <w:spacing w:val="-5"/>
        </w:rPr>
        <w:t> </w:t>
      </w:r>
      <w:r>
        <w:rPr>
          <w:color w:val="231F20"/>
        </w:rPr>
        <w:t>ứng</w:t>
      </w:r>
      <w:r>
        <w:rPr>
          <w:color w:val="231F20"/>
          <w:spacing w:val="-5"/>
        </w:rPr>
        <w:t> </w:t>
      </w:r>
      <w:r>
        <w:rPr>
          <w:color w:val="231F20"/>
        </w:rPr>
        <w:t>với</w:t>
      </w:r>
      <w:r>
        <w:rPr>
          <w:color w:val="231F20"/>
          <w:spacing w:val="-5"/>
        </w:rPr>
        <w:t> </w:t>
      </w:r>
      <w:r>
        <w:rPr>
          <w:color w:val="231F20"/>
        </w:rPr>
        <w:t>các giai đoạn diệt trừ lậu hoặc.</w:t>
      </w:r>
    </w:p>
    <w:p>
      <w:pPr>
        <w:pStyle w:val="BodyText"/>
        <w:spacing w:after="0" w:line="256" w:lineRule="auto"/>
        <w:sectPr>
          <w:pgSz w:w="7660" w:h="11630"/>
          <w:pgMar w:header="779" w:footer="0" w:top="1100" w:bottom="280" w:left="850" w:right="850"/>
        </w:sectPr>
      </w:pPr>
    </w:p>
    <w:p>
      <w:pPr>
        <w:pStyle w:val="BodyText"/>
        <w:spacing w:line="249" w:lineRule="auto"/>
        <w:ind w:firstLine="396"/>
      </w:pPr>
      <w:r>
        <w:rPr>
          <w:color w:val="231F20"/>
        </w:rPr>
        <w:t>Ách</w:t>
      </w:r>
      <w:r>
        <w:rPr>
          <w:color w:val="231F20"/>
          <w:spacing w:val="-12"/>
        </w:rPr>
        <w:t> </w:t>
      </w:r>
      <w:r>
        <w:rPr>
          <w:color w:val="231F20"/>
        </w:rPr>
        <w:t>(yoga)</w:t>
      </w:r>
      <w:r>
        <w:rPr>
          <w:color w:val="231F20"/>
          <w:spacing w:val="-12"/>
        </w:rPr>
        <w:t> </w:t>
      </w:r>
      <w:r>
        <w:rPr>
          <w:color w:val="231F20"/>
        </w:rPr>
        <w:t>hay</w:t>
      </w:r>
      <w:r>
        <w:rPr>
          <w:color w:val="231F20"/>
          <w:spacing w:val="-12"/>
        </w:rPr>
        <w:t> </w:t>
      </w:r>
      <w:r>
        <w:rPr>
          <w:color w:val="231F20"/>
        </w:rPr>
        <w:t>phối,</w:t>
      </w:r>
      <w:r>
        <w:rPr>
          <w:color w:val="231F20"/>
          <w:spacing w:val="-12"/>
        </w:rPr>
        <w:t> </w:t>
      </w:r>
      <w:r>
        <w:rPr>
          <w:color w:val="231F20"/>
        </w:rPr>
        <w:t>gông,</w:t>
      </w:r>
      <w:r>
        <w:rPr>
          <w:color w:val="231F20"/>
          <w:spacing w:val="-12"/>
        </w:rPr>
        <w:t> </w:t>
      </w:r>
      <w:r>
        <w:rPr>
          <w:color w:val="231F20"/>
        </w:rPr>
        <w:t>lại</w:t>
      </w:r>
      <w:r>
        <w:rPr>
          <w:color w:val="231F20"/>
          <w:spacing w:val="-12"/>
        </w:rPr>
        <w:t> </w:t>
      </w:r>
      <w:r>
        <w:rPr>
          <w:color w:val="231F20"/>
        </w:rPr>
        <w:t>là</w:t>
      </w:r>
      <w:r>
        <w:rPr>
          <w:color w:val="231F20"/>
          <w:spacing w:val="-12"/>
        </w:rPr>
        <w:t> </w:t>
      </w:r>
      <w:r>
        <w:rPr>
          <w:color w:val="231F20"/>
        </w:rPr>
        <w:t>một</w:t>
      </w:r>
      <w:r>
        <w:rPr>
          <w:color w:val="231F20"/>
          <w:spacing w:val="-12"/>
        </w:rPr>
        <w:t> </w:t>
      </w:r>
      <w:r>
        <w:rPr>
          <w:color w:val="231F20"/>
        </w:rPr>
        <w:t>nhóm</w:t>
      </w:r>
      <w:r>
        <w:rPr>
          <w:color w:val="231F20"/>
          <w:spacing w:val="-12"/>
        </w:rPr>
        <w:t> </w:t>
      </w:r>
      <w:r>
        <w:rPr>
          <w:color w:val="231F20"/>
        </w:rPr>
        <w:t>phiền não</w:t>
      </w:r>
      <w:r>
        <w:rPr>
          <w:color w:val="231F20"/>
          <w:spacing w:val="-16"/>
        </w:rPr>
        <w:t> </w:t>
      </w:r>
      <w:r>
        <w:rPr>
          <w:color w:val="231F20"/>
        </w:rPr>
        <w:t>khác</w:t>
      </w:r>
      <w:r>
        <w:rPr>
          <w:color w:val="231F20"/>
          <w:spacing w:val="-16"/>
        </w:rPr>
        <w:t> </w:t>
      </w:r>
      <w:r>
        <w:rPr>
          <w:color w:val="231F20"/>
        </w:rPr>
        <w:t>nữa.</w:t>
      </w:r>
      <w:r>
        <w:rPr>
          <w:color w:val="231F20"/>
          <w:spacing w:val="-16"/>
        </w:rPr>
        <w:t> </w:t>
      </w:r>
      <w:r>
        <w:rPr>
          <w:color w:val="231F20"/>
        </w:rPr>
        <w:t>Nhóm</w:t>
      </w:r>
      <w:r>
        <w:rPr>
          <w:color w:val="231F20"/>
          <w:spacing w:val="-16"/>
        </w:rPr>
        <w:t> </w:t>
      </w:r>
      <w:r>
        <w:rPr>
          <w:color w:val="231F20"/>
        </w:rPr>
        <w:t>này</w:t>
      </w:r>
      <w:r>
        <w:rPr>
          <w:color w:val="231F20"/>
          <w:spacing w:val="-16"/>
        </w:rPr>
        <w:t> </w:t>
      </w:r>
      <w:r>
        <w:rPr>
          <w:color w:val="231F20"/>
        </w:rPr>
        <w:t>bao</w:t>
      </w:r>
      <w:r>
        <w:rPr>
          <w:color w:val="231F20"/>
          <w:spacing w:val="-16"/>
        </w:rPr>
        <w:t> </w:t>
      </w:r>
      <w:r>
        <w:rPr>
          <w:color w:val="231F20"/>
        </w:rPr>
        <w:t>gồm</w:t>
      </w:r>
      <w:r>
        <w:rPr>
          <w:color w:val="231F20"/>
          <w:spacing w:val="-16"/>
        </w:rPr>
        <w:t> </w:t>
      </w:r>
      <w:r>
        <w:rPr>
          <w:color w:val="231F20"/>
        </w:rPr>
        <w:t>cùng</w:t>
      </w:r>
      <w:r>
        <w:rPr>
          <w:color w:val="231F20"/>
          <w:spacing w:val="-16"/>
        </w:rPr>
        <w:t> </w:t>
      </w:r>
      <w:r>
        <w:rPr>
          <w:color w:val="231F20"/>
        </w:rPr>
        <w:t>các</w:t>
      </w:r>
      <w:r>
        <w:rPr>
          <w:color w:val="231F20"/>
          <w:spacing w:val="-16"/>
        </w:rPr>
        <w:t> </w:t>
      </w:r>
      <w:r>
        <w:rPr>
          <w:color w:val="231F20"/>
        </w:rPr>
        <w:t>phiền</w:t>
      </w:r>
      <w:r>
        <w:rPr>
          <w:color w:val="231F20"/>
          <w:spacing w:val="-16"/>
        </w:rPr>
        <w:t> </w:t>
      </w:r>
      <w:r>
        <w:rPr>
          <w:color w:val="231F20"/>
        </w:rPr>
        <w:t>não giống như lậu hoặc và bộc lưu. Chúng ta đọc trong </w:t>
      </w:r>
      <w:r>
        <w:rPr>
          <w:i/>
          <w:color w:val="231F20"/>
        </w:rPr>
        <w:t>Chú Giải Bộ Pháp Tụ </w:t>
      </w:r>
      <w:r>
        <w:rPr>
          <w:color w:val="231F20"/>
        </w:rPr>
        <w:t>(quyển I chương II, 49) rằng các ách kìm kẹp con người trong vòng tái sinh luân </w:t>
      </w:r>
      <w:r>
        <w:rPr>
          <w:color w:val="231F20"/>
          <w:spacing w:val="-4"/>
        </w:rPr>
        <w:t>hồi.</w:t>
      </w:r>
    </w:p>
    <w:p>
      <w:pPr>
        <w:spacing w:line="249" w:lineRule="auto" w:before="120"/>
        <w:ind w:left="113" w:right="111" w:firstLine="396"/>
        <w:jc w:val="both"/>
        <w:rPr>
          <w:sz w:val="27"/>
        </w:rPr>
      </w:pPr>
      <w:r>
        <w:rPr>
          <w:i/>
          <w:color w:val="231F20"/>
          <w:sz w:val="27"/>
        </w:rPr>
        <w:t>Thanh Tịnh Đạo </w:t>
      </w:r>
      <w:r>
        <w:rPr>
          <w:color w:val="231F20"/>
          <w:sz w:val="27"/>
        </w:rPr>
        <w:t>(chương XXII, đoạn 56) nói </w:t>
      </w:r>
      <w:r>
        <w:rPr>
          <w:color w:val="231F20"/>
          <w:sz w:val="27"/>
        </w:rPr>
        <w:t>về ách rằng:</w:t>
      </w:r>
    </w:p>
    <w:p>
      <w:pPr>
        <w:spacing w:line="249" w:lineRule="auto" w:before="116"/>
        <w:ind w:left="850" w:right="111" w:firstLine="0"/>
        <w:jc w:val="both"/>
        <w:rPr>
          <w:i/>
          <w:sz w:val="27"/>
        </w:rPr>
      </w:pPr>
      <w:r>
        <w:rPr>
          <w:i/>
          <w:color w:val="231F20"/>
          <w:sz w:val="27"/>
        </w:rPr>
        <w:t>Ách vì chúng không cho phép gỡ ra khỏi một</w:t>
      </w:r>
      <w:r>
        <w:rPr>
          <w:i/>
          <w:color w:val="231F20"/>
          <w:sz w:val="27"/>
        </w:rPr>
        <w:t> đối tượng, và không gỡ khỏi khổ.</w:t>
      </w:r>
    </w:p>
    <w:p>
      <w:pPr>
        <w:pStyle w:val="BodyText"/>
        <w:spacing w:before="115"/>
        <w:ind w:left="510" w:right="0"/>
      </w:pPr>
      <w:r>
        <w:rPr>
          <w:color w:val="231F20"/>
        </w:rPr>
        <w:t>Có bốn ách </w:t>
      </w:r>
      <w:r>
        <w:rPr>
          <w:color w:val="231F20"/>
          <w:spacing w:val="-5"/>
        </w:rPr>
        <w:t>là:</w:t>
      </w:r>
    </w:p>
    <w:p>
      <w:pPr>
        <w:pStyle w:val="BodyText"/>
        <w:spacing w:before="127"/>
        <w:ind w:left="510" w:right="0"/>
        <w:jc w:val="left"/>
      </w:pPr>
      <w:r>
        <w:rPr>
          <w:rFonts w:ascii="Consolas" w:hAnsi="Consolas"/>
          <w:color w:val="231F20"/>
        </w:rPr>
        <w:t>.</w:t>
      </w:r>
      <w:r>
        <w:rPr>
          <w:rFonts w:ascii="Consolas" w:hAnsi="Consolas"/>
          <w:color w:val="231F20"/>
          <w:spacing w:val="10"/>
        </w:rPr>
        <w:t> </w:t>
      </w:r>
      <w:r>
        <w:rPr>
          <w:color w:val="231F20"/>
        </w:rPr>
        <w:t>Dục</w:t>
      </w:r>
      <w:r>
        <w:rPr>
          <w:color w:val="231F20"/>
          <w:spacing w:val="-1"/>
        </w:rPr>
        <w:t> </w:t>
      </w:r>
      <w:r>
        <w:rPr>
          <w:color w:val="231F20"/>
        </w:rPr>
        <w:t>ách, </w:t>
      </w:r>
      <w:r>
        <w:rPr>
          <w:color w:val="231F20"/>
          <w:spacing w:val="-2"/>
        </w:rPr>
        <w:t>kāmayogha</w:t>
      </w:r>
    </w:p>
    <w:p>
      <w:pPr>
        <w:pStyle w:val="BodyText"/>
        <w:spacing w:before="118"/>
        <w:ind w:left="510" w:right="0"/>
        <w:jc w:val="left"/>
      </w:pPr>
      <w:r>
        <w:rPr>
          <w:rFonts w:ascii="Consolas" w:hAnsi="Consolas"/>
          <w:color w:val="231F20"/>
        </w:rPr>
        <w:t>.</w:t>
      </w:r>
      <w:r>
        <w:rPr>
          <w:rFonts w:ascii="Consolas" w:hAnsi="Consolas"/>
          <w:color w:val="231F20"/>
          <w:spacing w:val="10"/>
        </w:rPr>
        <w:t> </w:t>
      </w:r>
      <w:r>
        <w:rPr>
          <w:color w:val="231F20"/>
        </w:rPr>
        <w:t>Hữu</w:t>
      </w:r>
      <w:r>
        <w:rPr>
          <w:color w:val="231F20"/>
          <w:spacing w:val="-1"/>
        </w:rPr>
        <w:t> </w:t>
      </w:r>
      <w:r>
        <w:rPr>
          <w:color w:val="231F20"/>
        </w:rPr>
        <w:t>ách, </w:t>
      </w:r>
      <w:r>
        <w:rPr>
          <w:color w:val="231F20"/>
          <w:spacing w:val="-2"/>
        </w:rPr>
        <w:t>bhavayogha</w:t>
      </w:r>
    </w:p>
    <w:p>
      <w:pPr>
        <w:pStyle w:val="BodyText"/>
        <w:spacing w:before="117"/>
        <w:ind w:left="510" w:right="0"/>
        <w:jc w:val="left"/>
      </w:pPr>
      <w:r>
        <w:rPr>
          <w:rFonts w:ascii="Consolas" w:hAnsi="Consolas"/>
          <w:color w:val="231F20"/>
        </w:rPr>
        <w:t>.</w:t>
      </w:r>
      <w:r>
        <w:rPr>
          <w:rFonts w:ascii="Consolas" w:hAnsi="Consolas"/>
          <w:color w:val="231F20"/>
          <w:spacing w:val="10"/>
        </w:rPr>
        <w:t> </w:t>
      </w:r>
      <w:r>
        <w:rPr>
          <w:color w:val="231F20"/>
        </w:rPr>
        <w:t>Tà kiến</w:t>
      </w:r>
      <w:r>
        <w:rPr>
          <w:color w:val="231F20"/>
          <w:spacing w:val="-1"/>
        </w:rPr>
        <w:t> </w:t>
      </w:r>
      <w:r>
        <w:rPr>
          <w:color w:val="231F20"/>
        </w:rPr>
        <w:t>ách, </w:t>
      </w:r>
      <w:r>
        <w:rPr>
          <w:color w:val="231F20"/>
          <w:spacing w:val="-2"/>
        </w:rPr>
        <w:t>diṭṭhiyogha</w:t>
      </w:r>
    </w:p>
    <w:p>
      <w:pPr>
        <w:pStyle w:val="BodyText"/>
        <w:spacing w:before="118"/>
        <w:ind w:left="510" w:right="0"/>
        <w:jc w:val="left"/>
      </w:pPr>
      <w:r>
        <w:rPr>
          <w:rFonts w:ascii="Consolas" w:hAnsi="Consolas"/>
          <w:color w:val="231F20"/>
        </w:rPr>
        <w:t>.</w:t>
      </w:r>
      <w:r>
        <w:rPr>
          <w:rFonts w:ascii="Consolas" w:hAnsi="Consolas"/>
          <w:color w:val="231F20"/>
          <w:spacing w:val="10"/>
        </w:rPr>
        <w:t> </w:t>
      </w:r>
      <w:r>
        <w:rPr>
          <w:color w:val="231F20"/>
        </w:rPr>
        <w:t>Vô minh</w:t>
      </w:r>
      <w:r>
        <w:rPr>
          <w:color w:val="231F20"/>
          <w:spacing w:val="-1"/>
        </w:rPr>
        <w:t> </w:t>
      </w:r>
      <w:r>
        <w:rPr>
          <w:color w:val="231F20"/>
        </w:rPr>
        <w:t>ách, </w:t>
      </w:r>
      <w:r>
        <w:rPr>
          <w:color w:val="231F20"/>
          <w:spacing w:val="-2"/>
        </w:rPr>
        <w:t>avijjāyogha</w:t>
      </w:r>
    </w:p>
    <w:p>
      <w:pPr>
        <w:pStyle w:val="BodyText"/>
        <w:spacing w:line="249" w:lineRule="auto" w:before="117"/>
        <w:ind w:right="115" w:firstLine="396"/>
      </w:pPr>
      <w:r>
        <w:rPr>
          <w:color w:val="231F20"/>
        </w:rPr>
        <w:t>Như vậy, các ách là những phiền não giống như trong</w:t>
      </w:r>
      <w:r>
        <w:rPr>
          <w:color w:val="231F20"/>
          <w:spacing w:val="-4"/>
        </w:rPr>
        <w:t> </w:t>
      </w:r>
      <w:r>
        <w:rPr>
          <w:color w:val="231F20"/>
        </w:rPr>
        <w:t>lậu</w:t>
      </w:r>
      <w:r>
        <w:rPr>
          <w:color w:val="231F20"/>
          <w:spacing w:val="-4"/>
        </w:rPr>
        <w:t> </w:t>
      </w:r>
      <w:r>
        <w:rPr>
          <w:color w:val="231F20"/>
        </w:rPr>
        <w:t>hoặc</w:t>
      </w:r>
      <w:r>
        <w:rPr>
          <w:color w:val="231F20"/>
          <w:spacing w:val="-4"/>
        </w:rPr>
        <w:t> </w:t>
      </w:r>
      <w:r>
        <w:rPr>
          <w:color w:val="231F20"/>
        </w:rPr>
        <w:t>và</w:t>
      </w:r>
      <w:r>
        <w:rPr>
          <w:color w:val="231F20"/>
          <w:spacing w:val="-4"/>
        </w:rPr>
        <w:t> </w:t>
      </w:r>
      <w:r>
        <w:rPr>
          <w:color w:val="231F20"/>
        </w:rPr>
        <w:t>bộc</w:t>
      </w:r>
      <w:r>
        <w:rPr>
          <w:color w:val="231F20"/>
          <w:spacing w:val="-4"/>
        </w:rPr>
        <w:t> </w:t>
      </w:r>
      <w:r>
        <w:rPr>
          <w:color w:val="231F20"/>
        </w:rPr>
        <w:t>lưu,</w:t>
      </w:r>
      <w:r>
        <w:rPr>
          <w:color w:val="231F20"/>
          <w:spacing w:val="-4"/>
        </w:rPr>
        <w:t> </w:t>
      </w:r>
      <w:r>
        <w:rPr>
          <w:color w:val="231F20"/>
        </w:rPr>
        <w:t>nhưng</w:t>
      </w:r>
      <w:r>
        <w:rPr>
          <w:color w:val="231F20"/>
          <w:spacing w:val="-4"/>
        </w:rPr>
        <w:t> </w:t>
      </w:r>
      <w:r>
        <w:rPr>
          <w:color w:val="231F20"/>
        </w:rPr>
        <w:t>cách</w:t>
      </w:r>
      <w:r>
        <w:rPr>
          <w:color w:val="231F20"/>
          <w:spacing w:val="-4"/>
        </w:rPr>
        <w:t> </w:t>
      </w:r>
      <w:r>
        <w:rPr>
          <w:color w:val="231F20"/>
        </w:rPr>
        <w:t>phân</w:t>
      </w:r>
      <w:r>
        <w:rPr>
          <w:color w:val="231F20"/>
          <w:spacing w:val="-4"/>
        </w:rPr>
        <w:t> </w:t>
      </w:r>
      <w:r>
        <w:rPr>
          <w:color w:val="231F20"/>
        </w:rPr>
        <w:t>loại</w:t>
      </w:r>
      <w:r>
        <w:rPr>
          <w:color w:val="231F20"/>
          <w:spacing w:val="-4"/>
        </w:rPr>
        <w:t> </w:t>
      </w:r>
      <w:r>
        <w:rPr>
          <w:color w:val="231F20"/>
        </w:rPr>
        <w:t>theo </w:t>
      </w:r>
      <w:r>
        <w:rPr>
          <w:color w:val="231F20"/>
          <w:spacing w:val="-6"/>
        </w:rPr>
        <w:t>ách</w:t>
      </w:r>
      <w:r>
        <w:rPr>
          <w:color w:val="231F20"/>
          <w:spacing w:val="-10"/>
        </w:rPr>
        <w:t> </w:t>
      </w:r>
      <w:r>
        <w:rPr>
          <w:color w:val="231F20"/>
          <w:spacing w:val="-6"/>
        </w:rPr>
        <w:t>nhắc</w:t>
      </w:r>
      <w:r>
        <w:rPr>
          <w:color w:val="231F20"/>
          <w:spacing w:val="-10"/>
        </w:rPr>
        <w:t> </w:t>
      </w:r>
      <w:r>
        <w:rPr>
          <w:color w:val="231F20"/>
          <w:spacing w:val="-6"/>
        </w:rPr>
        <w:t>nhở</w:t>
      </w:r>
      <w:r>
        <w:rPr>
          <w:color w:val="231F20"/>
          <w:spacing w:val="-10"/>
        </w:rPr>
        <w:t> </w:t>
      </w:r>
      <w:r>
        <w:rPr>
          <w:color w:val="231F20"/>
          <w:spacing w:val="-6"/>
        </w:rPr>
        <w:t>rằng</w:t>
      </w:r>
      <w:r>
        <w:rPr>
          <w:color w:val="231F20"/>
          <w:spacing w:val="-10"/>
        </w:rPr>
        <w:t> </w:t>
      </w:r>
      <w:r>
        <w:rPr>
          <w:color w:val="231F20"/>
          <w:spacing w:val="-6"/>
        </w:rPr>
        <w:t>chúng</w:t>
      </w:r>
      <w:r>
        <w:rPr>
          <w:color w:val="231F20"/>
          <w:spacing w:val="-10"/>
        </w:rPr>
        <w:t> </w:t>
      </w:r>
      <w:r>
        <w:rPr>
          <w:color w:val="231F20"/>
          <w:spacing w:val="-6"/>
        </w:rPr>
        <w:t>ta</w:t>
      </w:r>
      <w:r>
        <w:rPr>
          <w:color w:val="231F20"/>
          <w:spacing w:val="-10"/>
        </w:rPr>
        <w:t> </w:t>
      </w:r>
      <w:r>
        <w:rPr>
          <w:color w:val="231F20"/>
          <w:spacing w:val="-6"/>
        </w:rPr>
        <w:t>đều</w:t>
      </w:r>
      <w:r>
        <w:rPr>
          <w:color w:val="231F20"/>
          <w:spacing w:val="-10"/>
        </w:rPr>
        <w:t> </w:t>
      </w:r>
      <w:r>
        <w:rPr>
          <w:color w:val="231F20"/>
          <w:spacing w:val="-6"/>
        </w:rPr>
        <w:t>bị</w:t>
      </w:r>
      <w:r>
        <w:rPr>
          <w:color w:val="231F20"/>
          <w:spacing w:val="-10"/>
        </w:rPr>
        <w:t> </w:t>
      </w:r>
      <w:r>
        <w:rPr>
          <w:color w:val="231F20"/>
          <w:spacing w:val="-6"/>
        </w:rPr>
        <w:t>vòng</w:t>
      </w:r>
      <w:r>
        <w:rPr>
          <w:color w:val="231F20"/>
          <w:spacing w:val="-10"/>
        </w:rPr>
        <w:t> </w:t>
      </w:r>
      <w:r>
        <w:rPr>
          <w:color w:val="231F20"/>
          <w:spacing w:val="-6"/>
        </w:rPr>
        <w:t>luân</w:t>
      </w:r>
      <w:r>
        <w:rPr>
          <w:color w:val="231F20"/>
          <w:spacing w:val="-10"/>
        </w:rPr>
        <w:t> </w:t>
      </w:r>
      <w:r>
        <w:rPr>
          <w:color w:val="231F20"/>
          <w:spacing w:val="-6"/>
        </w:rPr>
        <w:t>hồi</w:t>
      </w:r>
      <w:r>
        <w:rPr>
          <w:color w:val="231F20"/>
          <w:spacing w:val="-10"/>
        </w:rPr>
        <w:t> </w:t>
      </w:r>
      <w:r>
        <w:rPr>
          <w:color w:val="231F20"/>
          <w:spacing w:val="-6"/>
        </w:rPr>
        <w:t>sinh</w:t>
      </w:r>
      <w:r>
        <w:rPr>
          <w:color w:val="231F20"/>
          <w:spacing w:val="-10"/>
        </w:rPr>
        <w:t> </w:t>
      </w:r>
      <w:r>
        <w:rPr>
          <w:color w:val="231F20"/>
          <w:spacing w:val="-6"/>
        </w:rPr>
        <w:t>tử </w:t>
      </w:r>
      <w:r>
        <w:rPr>
          <w:color w:val="231F20"/>
          <w:spacing w:val="-4"/>
        </w:rPr>
        <w:t>trói</w:t>
      </w:r>
      <w:r>
        <w:rPr>
          <w:color w:val="231F20"/>
          <w:spacing w:val="-11"/>
        </w:rPr>
        <w:t> </w:t>
      </w:r>
      <w:r>
        <w:rPr>
          <w:color w:val="231F20"/>
          <w:spacing w:val="-4"/>
        </w:rPr>
        <w:t>buộc.</w:t>
      </w:r>
      <w:r>
        <w:rPr>
          <w:color w:val="231F20"/>
          <w:spacing w:val="-11"/>
        </w:rPr>
        <w:t> </w:t>
      </w:r>
      <w:r>
        <w:rPr>
          <w:color w:val="231F20"/>
          <w:spacing w:val="-4"/>
        </w:rPr>
        <w:t>Các</w:t>
      </w:r>
      <w:r>
        <w:rPr>
          <w:color w:val="231F20"/>
          <w:spacing w:val="-11"/>
        </w:rPr>
        <w:t> </w:t>
      </w:r>
      <w:r>
        <w:rPr>
          <w:color w:val="231F20"/>
          <w:spacing w:val="-4"/>
        </w:rPr>
        <w:t>ách</w:t>
      </w:r>
      <w:r>
        <w:rPr>
          <w:color w:val="231F20"/>
          <w:spacing w:val="-11"/>
        </w:rPr>
        <w:t> </w:t>
      </w:r>
      <w:r>
        <w:rPr>
          <w:color w:val="231F20"/>
          <w:spacing w:val="-4"/>
        </w:rPr>
        <w:t>tương</w:t>
      </w:r>
      <w:r>
        <w:rPr>
          <w:color w:val="231F20"/>
          <w:spacing w:val="-11"/>
        </w:rPr>
        <w:t> </w:t>
      </w:r>
      <w:r>
        <w:rPr>
          <w:color w:val="231F20"/>
          <w:spacing w:val="-4"/>
        </w:rPr>
        <w:t>ứng</w:t>
      </w:r>
      <w:r>
        <w:rPr>
          <w:color w:val="231F20"/>
          <w:spacing w:val="-11"/>
        </w:rPr>
        <w:t> </w:t>
      </w:r>
      <w:r>
        <w:rPr>
          <w:color w:val="231F20"/>
          <w:spacing w:val="-4"/>
        </w:rPr>
        <w:t>bị</w:t>
      </w:r>
      <w:r>
        <w:rPr>
          <w:color w:val="231F20"/>
          <w:spacing w:val="-11"/>
        </w:rPr>
        <w:t> </w:t>
      </w:r>
      <w:r>
        <w:rPr>
          <w:color w:val="231F20"/>
          <w:spacing w:val="-4"/>
        </w:rPr>
        <w:t>tận</w:t>
      </w:r>
      <w:r>
        <w:rPr>
          <w:color w:val="231F20"/>
          <w:spacing w:val="-11"/>
        </w:rPr>
        <w:t> </w:t>
      </w:r>
      <w:r>
        <w:rPr>
          <w:color w:val="231F20"/>
          <w:spacing w:val="-4"/>
        </w:rPr>
        <w:t>diệt</w:t>
      </w:r>
      <w:r>
        <w:rPr>
          <w:color w:val="231F20"/>
          <w:spacing w:val="-11"/>
        </w:rPr>
        <w:t> </w:t>
      </w:r>
      <w:r>
        <w:rPr>
          <w:color w:val="231F20"/>
          <w:spacing w:val="-4"/>
        </w:rPr>
        <w:t>tại</w:t>
      </w:r>
      <w:r>
        <w:rPr>
          <w:color w:val="231F20"/>
          <w:spacing w:val="-11"/>
        </w:rPr>
        <w:t> </w:t>
      </w:r>
      <w:r>
        <w:rPr>
          <w:color w:val="231F20"/>
          <w:spacing w:val="-4"/>
        </w:rPr>
        <w:t>cùng</w:t>
      </w:r>
      <w:r>
        <w:rPr>
          <w:color w:val="231F20"/>
          <w:spacing w:val="-11"/>
        </w:rPr>
        <w:t> </w:t>
      </w:r>
      <w:r>
        <w:rPr>
          <w:color w:val="231F20"/>
          <w:spacing w:val="-4"/>
        </w:rPr>
        <w:t>những </w:t>
      </w:r>
      <w:r>
        <w:rPr>
          <w:color w:val="231F20"/>
        </w:rPr>
        <w:t>giai</w:t>
      </w:r>
      <w:r>
        <w:rPr>
          <w:color w:val="231F20"/>
          <w:spacing w:val="-7"/>
        </w:rPr>
        <w:t> </w:t>
      </w:r>
      <w:r>
        <w:rPr>
          <w:color w:val="231F20"/>
        </w:rPr>
        <w:t>đoạn</w:t>
      </w:r>
      <w:r>
        <w:rPr>
          <w:color w:val="231F20"/>
          <w:spacing w:val="-7"/>
        </w:rPr>
        <w:t> </w:t>
      </w:r>
      <w:r>
        <w:rPr>
          <w:color w:val="231F20"/>
        </w:rPr>
        <w:t>giác</w:t>
      </w:r>
      <w:r>
        <w:rPr>
          <w:color w:val="231F20"/>
          <w:spacing w:val="-7"/>
        </w:rPr>
        <w:t> </w:t>
      </w:r>
      <w:r>
        <w:rPr>
          <w:color w:val="231F20"/>
        </w:rPr>
        <w:t>ngộ</w:t>
      </w:r>
      <w:r>
        <w:rPr>
          <w:color w:val="231F20"/>
          <w:spacing w:val="-7"/>
        </w:rPr>
        <w:t> </w:t>
      </w:r>
      <w:r>
        <w:rPr>
          <w:color w:val="231F20"/>
        </w:rPr>
        <w:t>như</w:t>
      </w:r>
      <w:r>
        <w:rPr>
          <w:color w:val="231F20"/>
          <w:spacing w:val="-7"/>
        </w:rPr>
        <w:t> </w:t>
      </w:r>
      <w:r>
        <w:rPr>
          <w:color w:val="231F20"/>
        </w:rPr>
        <w:t>đối</w:t>
      </w:r>
      <w:r>
        <w:rPr>
          <w:color w:val="231F20"/>
          <w:spacing w:val="-7"/>
        </w:rPr>
        <w:t> </w:t>
      </w:r>
      <w:r>
        <w:rPr>
          <w:color w:val="231F20"/>
        </w:rPr>
        <w:t>với</w:t>
      </w:r>
      <w:r>
        <w:rPr>
          <w:color w:val="231F20"/>
          <w:spacing w:val="-7"/>
        </w:rPr>
        <w:t> </w:t>
      </w:r>
      <w:r>
        <w:rPr>
          <w:color w:val="231F20"/>
        </w:rPr>
        <w:t>lậu</w:t>
      </w:r>
      <w:r>
        <w:rPr>
          <w:color w:val="231F20"/>
          <w:spacing w:val="-7"/>
        </w:rPr>
        <w:t> </w:t>
      </w:r>
      <w:r>
        <w:rPr>
          <w:color w:val="231F20"/>
        </w:rPr>
        <w:t>hoặc</w:t>
      </w:r>
      <w:r>
        <w:rPr>
          <w:color w:val="231F20"/>
          <w:spacing w:val="-7"/>
        </w:rPr>
        <w:t> </w:t>
      </w:r>
      <w:r>
        <w:rPr>
          <w:color w:val="231F20"/>
        </w:rPr>
        <w:t>và</w:t>
      </w:r>
      <w:r>
        <w:rPr>
          <w:color w:val="231F20"/>
          <w:spacing w:val="-7"/>
        </w:rPr>
        <w:t> </w:t>
      </w:r>
      <w:r>
        <w:rPr>
          <w:color w:val="231F20"/>
        </w:rPr>
        <w:t>bộc</w:t>
      </w:r>
      <w:r>
        <w:rPr>
          <w:color w:val="231F20"/>
          <w:spacing w:val="-7"/>
        </w:rPr>
        <w:t> </w:t>
      </w:r>
      <w:r>
        <w:rPr>
          <w:color w:val="231F20"/>
        </w:rPr>
        <w:t>lưu.</w:t>
      </w:r>
    </w:p>
    <w:p>
      <w:pPr>
        <w:pStyle w:val="Heading5"/>
        <w:spacing w:before="176"/>
        <w:ind w:left="510" w:firstLine="0"/>
        <w:jc w:val="left"/>
        <w:rPr>
          <w:i/>
        </w:rPr>
      </w:pPr>
      <w:r>
        <w:rPr>
          <w:i/>
          <w:color w:val="231F20"/>
        </w:rPr>
        <w:t>22.0.1.</w:t>
      </w:r>
      <w:r>
        <w:rPr>
          <w:i/>
          <w:color w:val="231F20"/>
          <w:spacing w:val="-3"/>
        </w:rPr>
        <w:t> </w:t>
      </w:r>
      <w:r>
        <w:rPr>
          <w:i/>
          <w:color w:val="231F20"/>
        </w:rPr>
        <w:t>Câu</w:t>
      </w:r>
      <w:r>
        <w:rPr>
          <w:i/>
          <w:color w:val="231F20"/>
          <w:spacing w:val="-2"/>
        </w:rPr>
        <w:t> </w:t>
      </w:r>
      <w:r>
        <w:rPr>
          <w:i/>
          <w:color w:val="231F20"/>
          <w:spacing w:val="-5"/>
        </w:rPr>
        <w:t>hỏi</w:t>
      </w:r>
    </w:p>
    <w:p>
      <w:pPr>
        <w:pStyle w:val="ListParagraph"/>
        <w:numPr>
          <w:ilvl w:val="0"/>
          <w:numId w:val="35"/>
        </w:numPr>
        <w:tabs>
          <w:tab w:pos="788" w:val="left" w:leader="none"/>
        </w:tabs>
        <w:spacing w:line="249" w:lineRule="auto" w:before="127" w:after="0"/>
        <w:ind w:left="113" w:right="111" w:firstLine="396"/>
        <w:jc w:val="left"/>
        <w:rPr>
          <w:sz w:val="27"/>
        </w:rPr>
      </w:pPr>
      <w:r>
        <w:rPr>
          <w:color w:val="231F20"/>
          <w:sz w:val="27"/>
        </w:rPr>
        <w:t>Phân loại cùng một số tâm sở thành các </w:t>
      </w:r>
      <w:r>
        <w:rPr>
          <w:color w:val="231F20"/>
          <w:sz w:val="27"/>
        </w:rPr>
        <w:t>nhóm lậu hoặc, bộc lưu và ách nhằm mục đích gì?</w:t>
      </w:r>
    </w:p>
    <w:p>
      <w:pPr>
        <w:pStyle w:val="ListParagraph"/>
        <w:numPr>
          <w:ilvl w:val="0"/>
          <w:numId w:val="35"/>
        </w:numPr>
        <w:tabs>
          <w:tab w:pos="785" w:val="left" w:leader="none"/>
        </w:tabs>
        <w:spacing w:line="249" w:lineRule="auto" w:before="115" w:after="0"/>
        <w:ind w:left="113" w:right="111" w:firstLine="396"/>
        <w:jc w:val="left"/>
        <w:rPr>
          <w:sz w:val="27"/>
        </w:rPr>
      </w:pPr>
      <w:r>
        <w:rPr>
          <w:color w:val="231F20"/>
          <w:sz w:val="27"/>
        </w:rPr>
        <w:t>Có phải trước tiên chúng ta cần ly dục rồi </w:t>
      </w:r>
      <w:r>
        <w:rPr>
          <w:color w:val="231F20"/>
          <w:sz w:val="27"/>
        </w:rPr>
        <w:t>mới phát triển được trí tuệ?</w:t>
      </w:r>
    </w:p>
    <w:p>
      <w:pPr>
        <w:pStyle w:val="ListParagraph"/>
        <w:spacing w:after="0" w:line="249" w:lineRule="auto"/>
        <w:jc w:val="left"/>
        <w:rPr>
          <w:sz w:val="27"/>
        </w:rPr>
        <w:sectPr>
          <w:pgSz w:w="7660" w:h="11630"/>
          <w:pgMar w:header="779" w:footer="0" w:top="1100" w:bottom="280" w:left="850" w:right="850"/>
        </w:sectPr>
      </w:pPr>
    </w:p>
    <w:p>
      <w:pPr>
        <w:pStyle w:val="ListParagraph"/>
        <w:numPr>
          <w:ilvl w:val="0"/>
          <w:numId w:val="35"/>
        </w:numPr>
        <w:tabs>
          <w:tab w:pos="801" w:val="left" w:leader="none"/>
        </w:tabs>
        <w:spacing w:line="249" w:lineRule="auto" w:before="241" w:after="0"/>
        <w:ind w:left="113" w:right="111" w:firstLine="396"/>
        <w:jc w:val="both"/>
        <w:rPr>
          <w:sz w:val="27"/>
        </w:rPr>
      </w:pPr>
      <w:r>
        <w:rPr>
          <w:color w:val="231F20"/>
          <w:sz w:val="27"/>
        </w:rPr>
        <w:t>Có thể ta đồng ý rằng dục lạc thì nguy hiểm, nhưng dính mắc vẫn sinh khởi. Bằng cách nào ta </w:t>
      </w:r>
      <w:r>
        <w:rPr>
          <w:color w:val="231F20"/>
          <w:sz w:val="27"/>
        </w:rPr>
        <w:t>có thể thực sự nhận ra được nguy hiểm của dục lạc?</w:t>
      </w:r>
    </w:p>
    <w:p>
      <w:pPr>
        <w:pStyle w:val="ListParagraph"/>
        <w:spacing w:after="0" w:line="249" w:lineRule="auto"/>
        <w:jc w:val="both"/>
        <w:rPr>
          <w:sz w:val="27"/>
        </w:rPr>
        <w:sectPr>
          <w:pgSz w:w="7660" w:h="11630"/>
          <w:pgMar w:header="779" w:footer="0" w:top="1100" w:bottom="280" w:left="850" w:right="850"/>
        </w:sect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351"/>
        <w:ind w:left="0" w:right="0"/>
        <w:jc w:val="left"/>
        <w:rPr>
          <w:sz w:val="32"/>
        </w:rPr>
      </w:pPr>
    </w:p>
    <w:p>
      <w:pPr>
        <w:spacing w:before="0"/>
        <w:ind w:left="20" w:right="20" w:firstLine="0"/>
        <w:jc w:val="center"/>
        <w:rPr>
          <w:b/>
          <w:sz w:val="32"/>
        </w:rPr>
      </w:pPr>
      <w:r>
        <w:rPr>
          <w:b/>
          <w:color w:val="231F20"/>
          <w:spacing w:val="-5"/>
          <w:sz w:val="32"/>
        </w:rPr>
        <w:t>23.</w:t>
      </w:r>
    </w:p>
    <w:p>
      <w:pPr>
        <w:pStyle w:val="Heading2"/>
        <w:spacing w:before="203"/>
        <w:ind w:left="21"/>
      </w:pPr>
      <w:r>
        <w:rPr>
          <w:color w:val="231F20"/>
        </w:rPr>
        <w:t>Các</w:t>
      </w:r>
      <w:r>
        <w:rPr>
          <w:color w:val="231F20"/>
          <w:spacing w:val="-1"/>
        </w:rPr>
        <w:t> </w:t>
      </w:r>
      <w:r>
        <w:rPr>
          <w:color w:val="231F20"/>
        </w:rPr>
        <w:t>phân</w:t>
      </w:r>
      <w:r>
        <w:rPr>
          <w:color w:val="231F20"/>
          <w:spacing w:val="-1"/>
        </w:rPr>
        <w:t> </w:t>
      </w:r>
      <w:r>
        <w:rPr>
          <w:color w:val="231F20"/>
        </w:rPr>
        <w:t>loại</w:t>
      </w:r>
      <w:r>
        <w:rPr>
          <w:color w:val="231F20"/>
          <w:spacing w:val="-2"/>
        </w:rPr>
        <w:t> </w:t>
      </w:r>
      <w:r>
        <w:rPr>
          <w:color w:val="231F20"/>
        </w:rPr>
        <w:t>phiền não</w:t>
      </w:r>
      <w:r>
        <w:rPr>
          <w:color w:val="231F20"/>
          <w:spacing w:val="-2"/>
        </w:rPr>
        <w:t> </w:t>
      </w:r>
      <w:r>
        <w:rPr>
          <w:color w:val="231F20"/>
        </w:rPr>
        <w:t>-</w:t>
      </w:r>
      <w:r>
        <w:rPr>
          <w:color w:val="231F20"/>
          <w:spacing w:val="-2"/>
        </w:rPr>
        <w:t> </w:t>
      </w:r>
      <w:r>
        <w:rPr>
          <w:color w:val="231F20"/>
        </w:rPr>
        <w:t>Phần </w:t>
      </w:r>
      <w:r>
        <w:rPr>
          <w:color w:val="231F20"/>
          <w:spacing w:val="-5"/>
        </w:rPr>
        <w:t>II</w:t>
      </w:r>
    </w:p>
    <w:p>
      <w:pPr>
        <w:pStyle w:val="BodyText"/>
        <w:spacing w:line="259" w:lineRule="auto" w:before="401"/>
        <w:ind w:firstLine="396"/>
      </w:pPr>
      <w:r>
        <w:rPr>
          <w:color w:val="231F20"/>
        </w:rPr>
        <w:t>Các tâm sở bất thiện gồm tham, tà kiến và </w:t>
      </w:r>
      <w:r>
        <w:rPr>
          <w:color w:val="231F20"/>
        </w:rPr>
        <w:t>vô minh, được xếp trong nhiều nhóm khác nhau: bốn lậu hoặc, bốn bộc lưu và bốn ách. Trong mỗi nhóm đều bao gồm cùng các phiền não ấy, nhưng qua mỗi phân</w:t>
      </w:r>
      <w:r>
        <w:rPr>
          <w:color w:val="231F20"/>
          <w:spacing w:val="-6"/>
        </w:rPr>
        <w:t> </w:t>
      </w:r>
      <w:r>
        <w:rPr>
          <w:color w:val="231F20"/>
        </w:rPr>
        <w:t>loại</w:t>
      </w:r>
      <w:r>
        <w:rPr>
          <w:color w:val="231F20"/>
          <w:spacing w:val="-6"/>
        </w:rPr>
        <w:t> </w:t>
      </w:r>
      <w:r>
        <w:rPr>
          <w:color w:val="231F20"/>
        </w:rPr>
        <w:t>thì</w:t>
      </w:r>
      <w:r>
        <w:rPr>
          <w:color w:val="231F20"/>
          <w:spacing w:val="-6"/>
        </w:rPr>
        <w:t> </w:t>
      </w:r>
      <w:r>
        <w:rPr>
          <w:color w:val="231F20"/>
        </w:rPr>
        <w:t>các</w:t>
      </w:r>
      <w:r>
        <w:rPr>
          <w:color w:val="231F20"/>
          <w:spacing w:val="-6"/>
        </w:rPr>
        <w:t> </w:t>
      </w:r>
      <w:r>
        <w:rPr>
          <w:color w:val="231F20"/>
        </w:rPr>
        <w:t>khía</w:t>
      </w:r>
      <w:r>
        <w:rPr>
          <w:color w:val="231F20"/>
          <w:spacing w:val="-6"/>
        </w:rPr>
        <w:t> </w:t>
      </w:r>
      <w:r>
        <w:rPr>
          <w:color w:val="231F20"/>
        </w:rPr>
        <w:t>cạnh</w:t>
      </w:r>
      <w:r>
        <w:rPr>
          <w:color w:val="231F20"/>
          <w:spacing w:val="-6"/>
        </w:rPr>
        <w:t> </w:t>
      </w:r>
      <w:r>
        <w:rPr>
          <w:color w:val="231F20"/>
        </w:rPr>
        <w:t>khác</w:t>
      </w:r>
      <w:r>
        <w:rPr>
          <w:color w:val="231F20"/>
          <w:spacing w:val="-6"/>
        </w:rPr>
        <w:t> </w:t>
      </w:r>
      <w:r>
        <w:rPr>
          <w:color w:val="231F20"/>
        </w:rPr>
        <w:t>nhau</w:t>
      </w:r>
      <w:r>
        <w:rPr>
          <w:color w:val="231F20"/>
          <w:spacing w:val="-6"/>
        </w:rPr>
        <w:t> </w:t>
      </w:r>
      <w:r>
        <w:rPr>
          <w:color w:val="231F20"/>
        </w:rPr>
        <w:t>được</w:t>
      </w:r>
      <w:r>
        <w:rPr>
          <w:color w:val="231F20"/>
          <w:spacing w:val="-6"/>
        </w:rPr>
        <w:t> </w:t>
      </w:r>
      <w:r>
        <w:rPr>
          <w:color w:val="231F20"/>
        </w:rPr>
        <w:t>phơi</w:t>
      </w:r>
      <w:r>
        <w:rPr>
          <w:color w:val="231F20"/>
          <w:spacing w:val="-6"/>
        </w:rPr>
        <w:t> </w:t>
      </w:r>
      <w:r>
        <w:rPr>
          <w:color w:val="231F20"/>
        </w:rPr>
        <w:t>bày. Lậu</w:t>
      </w:r>
      <w:r>
        <w:rPr>
          <w:color w:val="231F20"/>
          <w:spacing w:val="-13"/>
        </w:rPr>
        <w:t> </w:t>
      </w:r>
      <w:r>
        <w:rPr>
          <w:color w:val="231F20"/>
        </w:rPr>
        <w:t>hoặc</w:t>
      </w:r>
      <w:r>
        <w:rPr>
          <w:color w:val="231F20"/>
          <w:spacing w:val="-13"/>
        </w:rPr>
        <w:t> </w:t>
      </w:r>
      <w:r>
        <w:rPr>
          <w:color w:val="231F20"/>
        </w:rPr>
        <w:t>tuôn</w:t>
      </w:r>
      <w:r>
        <w:rPr>
          <w:color w:val="231F20"/>
          <w:spacing w:val="-13"/>
        </w:rPr>
        <w:t> </w:t>
      </w:r>
      <w:r>
        <w:rPr>
          <w:color w:val="231F20"/>
        </w:rPr>
        <w:t>trôi</w:t>
      </w:r>
      <w:r>
        <w:rPr>
          <w:color w:val="231F20"/>
          <w:spacing w:val="-13"/>
        </w:rPr>
        <w:t> </w:t>
      </w:r>
      <w:r>
        <w:rPr>
          <w:color w:val="231F20"/>
        </w:rPr>
        <w:t>hoặc</w:t>
      </w:r>
      <w:r>
        <w:rPr>
          <w:color w:val="231F20"/>
          <w:spacing w:val="-13"/>
        </w:rPr>
        <w:t> </w:t>
      </w:r>
      <w:r>
        <w:rPr>
          <w:color w:val="231F20"/>
        </w:rPr>
        <w:t>‘rỉ</w:t>
      </w:r>
      <w:r>
        <w:rPr>
          <w:color w:val="231F20"/>
          <w:spacing w:val="-13"/>
        </w:rPr>
        <w:t> </w:t>
      </w:r>
      <w:r>
        <w:rPr>
          <w:color w:val="231F20"/>
        </w:rPr>
        <w:t>chảy’,</w:t>
      </w:r>
      <w:r>
        <w:rPr>
          <w:color w:val="231F20"/>
          <w:spacing w:val="-13"/>
        </w:rPr>
        <w:t> </w:t>
      </w:r>
      <w:r>
        <w:rPr>
          <w:color w:val="231F20"/>
        </w:rPr>
        <w:t>chúng</w:t>
      </w:r>
      <w:r>
        <w:rPr>
          <w:color w:val="231F20"/>
          <w:spacing w:val="-13"/>
        </w:rPr>
        <w:t> </w:t>
      </w:r>
      <w:r>
        <w:rPr>
          <w:color w:val="231F20"/>
        </w:rPr>
        <w:t>tương</w:t>
      </w:r>
      <w:r>
        <w:rPr>
          <w:color w:val="231F20"/>
          <w:spacing w:val="-13"/>
        </w:rPr>
        <w:t> </w:t>
      </w:r>
      <w:r>
        <w:rPr>
          <w:color w:val="231F20"/>
        </w:rPr>
        <w:t>tự</w:t>
      </w:r>
      <w:r>
        <w:rPr>
          <w:color w:val="231F20"/>
          <w:spacing w:val="-13"/>
        </w:rPr>
        <w:t> </w:t>
      </w:r>
      <w:r>
        <w:rPr>
          <w:color w:val="231F20"/>
        </w:rPr>
        <w:t>như chất gây say. Các bộc lưu thì nguy hiểm, chúng có thể nhấn chìm, quét sạch chúng ta vào trong biển cả tái</w:t>
      </w:r>
      <w:r>
        <w:rPr>
          <w:color w:val="231F20"/>
          <w:spacing w:val="-7"/>
        </w:rPr>
        <w:t> </w:t>
      </w:r>
      <w:r>
        <w:rPr>
          <w:color w:val="231F20"/>
        </w:rPr>
        <w:t>sinh.</w:t>
      </w:r>
      <w:r>
        <w:rPr>
          <w:color w:val="231F20"/>
          <w:spacing w:val="-6"/>
        </w:rPr>
        <w:t> </w:t>
      </w:r>
      <w:r>
        <w:rPr>
          <w:color w:val="231F20"/>
        </w:rPr>
        <w:t>Các</w:t>
      </w:r>
      <w:r>
        <w:rPr>
          <w:color w:val="231F20"/>
          <w:spacing w:val="-6"/>
        </w:rPr>
        <w:t> </w:t>
      </w:r>
      <w:r>
        <w:rPr>
          <w:color w:val="231F20"/>
        </w:rPr>
        <w:t>ách</w:t>
      </w:r>
      <w:r>
        <w:rPr>
          <w:color w:val="231F20"/>
          <w:spacing w:val="-7"/>
        </w:rPr>
        <w:t> </w:t>
      </w:r>
      <w:r>
        <w:rPr>
          <w:color w:val="231F20"/>
        </w:rPr>
        <w:t>kẹp</w:t>
      </w:r>
      <w:r>
        <w:rPr>
          <w:color w:val="231F20"/>
          <w:spacing w:val="-6"/>
        </w:rPr>
        <w:t> </w:t>
      </w:r>
      <w:r>
        <w:rPr>
          <w:color w:val="231F20"/>
        </w:rPr>
        <w:t>chặt</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vào</w:t>
      </w:r>
      <w:r>
        <w:rPr>
          <w:color w:val="231F20"/>
          <w:spacing w:val="-6"/>
        </w:rPr>
        <w:t> </w:t>
      </w:r>
      <w:r>
        <w:rPr>
          <w:color w:val="231F20"/>
        </w:rPr>
        <w:t>vòng</w:t>
      </w:r>
      <w:r>
        <w:rPr>
          <w:color w:val="231F20"/>
          <w:spacing w:val="-6"/>
        </w:rPr>
        <w:t> </w:t>
      </w:r>
      <w:r>
        <w:rPr>
          <w:color w:val="231F20"/>
        </w:rPr>
        <w:t>luân</w:t>
      </w:r>
      <w:r>
        <w:rPr>
          <w:color w:val="231F20"/>
          <w:spacing w:val="-6"/>
        </w:rPr>
        <w:t> </w:t>
      </w:r>
      <w:r>
        <w:rPr>
          <w:color w:val="231F20"/>
        </w:rPr>
        <w:t>hồi sinh tử.</w:t>
      </w:r>
    </w:p>
    <w:p>
      <w:pPr>
        <w:pStyle w:val="BodyText"/>
        <w:spacing w:line="259" w:lineRule="auto" w:before="119"/>
        <w:ind w:right="91" w:firstLine="396"/>
      </w:pPr>
      <w:r>
        <w:rPr>
          <w:color w:val="231F20"/>
        </w:rPr>
        <w:t>Còn có các nhóm bất thiện khác nữa và qua mỗi phân</w:t>
      </w:r>
      <w:r>
        <w:rPr>
          <w:color w:val="231F20"/>
          <w:spacing w:val="-9"/>
        </w:rPr>
        <w:t> </w:t>
      </w:r>
      <w:r>
        <w:rPr>
          <w:color w:val="231F20"/>
        </w:rPr>
        <w:t>loại</w:t>
      </w:r>
      <w:r>
        <w:rPr>
          <w:color w:val="231F20"/>
          <w:spacing w:val="-9"/>
        </w:rPr>
        <w:t> </w:t>
      </w:r>
      <w:r>
        <w:rPr>
          <w:color w:val="231F20"/>
        </w:rPr>
        <w:t>thì</w:t>
      </w:r>
      <w:r>
        <w:rPr>
          <w:color w:val="231F20"/>
          <w:spacing w:val="-9"/>
        </w:rPr>
        <w:t> </w:t>
      </w:r>
      <w:r>
        <w:rPr>
          <w:color w:val="231F20"/>
        </w:rPr>
        <w:t>các</w:t>
      </w:r>
      <w:r>
        <w:rPr>
          <w:color w:val="231F20"/>
          <w:spacing w:val="-9"/>
        </w:rPr>
        <w:t> </w:t>
      </w:r>
      <w:r>
        <w:rPr>
          <w:color w:val="231F20"/>
        </w:rPr>
        <w:t>khía</w:t>
      </w:r>
      <w:r>
        <w:rPr>
          <w:color w:val="231F20"/>
          <w:spacing w:val="-9"/>
        </w:rPr>
        <w:t> </w:t>
      </w:r>
      <w:r>
        <w:rPr>
          <w:color w:val="231F20"/>
        </w:rPr>
        <w:t>cạnh</w:t>
      </w:r>
      <w:r>
        <w:rPr>
          <w:color w:val="231F20"/>
          <w:spacing w:val="-9"/>
        </w:rPr>
        <w:t> </w:t>
      </w:r>
      <w:r>
        <w:rPr>
          <w:color w:val="231F20"/>
        </w:rPr>
        <w:t>khác</w:t>
      </w:r>
      <w:r>
        <w:rPr>
          <w:color w:val="231F20"/>
          <w:spacing w:val="-9"/>
        </w:rPr>
        <w:t> </w:t>
      </w:r>
      <w:r>
        <w:rPr>
          <w:color w:val="231F20"/>
        </w:rPr>
        <w:t>lại</w:t>
      </w:r>
      <w:r>
        <w:rPr>
          <w:color w:val="231F20"/>
          <w:spacing w:val="-9"/>
        </w:rPr>
        <w:t> </w:t>
      </w:r>
      <w:r>
        <w:rPr>
          <w:color w:val="231F20"/>
        </w:rPr>
        <w:t>được</w:t>
      </w:r>
      <w:r>
        <w:rPr>
          <w:color w:val="231F20"/>
          <w:spacing w:val="-9"/>
        </w:rPr>
        <w:t> </w:t>
      </w:r>
      <w:r>
        <w:rPr>
          <w:color w:val="231F20"/>
        </w:rPr>
        <w:t>hiển</w:t>
      </w:r>
      <w:r>
        <w:rPr>
          <w:color w:val="231F20"/>
          <w:spacing w:val="-9"/>
        </w:rPr>
        <w:t> </w:t>
      </w:r>
      <w:r>
        <w:rPr>
          <w:color w:val="231F20"/>
        </w:rPr>
        <w:t>lộ.</w:t>
      </w:r>
      <w:r>
        <w:rPr>
          <w:color w:val="231F20"/>
          <w:spacing w:val="-9"/>
        </w:rPr>
        <w:t> </w:t>
      </w:r>
      <w:r>
        <w:rPr>
          <w:color w:val="231F20"/>
        </w:rPr>
        <w:t>Một trong các nhóm đó là các hệ phược (ganthas) tức là các dây trói hay nút thắt. Thuật ngữ ‘thân hệ phược’ (kāyagantha) cũng được sử dụng thay vì ‘hệ phược’. Kāya có nghĩa là thân, nhằm chỉ đến sắc thân cũng như “danh thân” (</w:t>
      </w:r>
      <w:r>
        <w:rPr>
          <w:i/>
          <w:color w:val="231F20"/>
        </w:rPr>
        <w:t>Thanh Tịnh Đạo</w:t>
      </w:r>
      <w:r>
        <w:rPr>
          <w:color w:val="231F20"/>
        </w:rPr>
        <w:t>, chương XXII, đoạn</w:t>
      </w:r>
      <w:r>
        <w:rPr>
          <w:color w:val="231F20"/>
          <w:spacing w:val="6"/>
        </w:rPr>
        <w:t> </w:t>
      </w:r>
      <w:r>
        <w:rPr>
          <w:color w:val="231F20"/>
        </w:rPr>
        <w:t>54).</w:t>
      </w:r>
      <w:r>
        <w:rPr>
          <w:color w:val="231F20"/>
          <w:spacing w:val="6"/>
        </w:rPr>
        <w:t> </w:t>
      </w:r>
      <w:r>
        <w:rPr>
          <w:color w:val="231F20"/>
        </w:rPr>
        <w:t>Các</w:t>
      </w:r>
      <w:r>
        <w:rPr>
          <w:color w:val="231F20"/>
          <w:spacing w:val="6"/>
        </w:rPr>
        <w:t> </w:t>
      </w:r>
      <w:r>
        <w:rPr>
          <w:color w:val="231F20"/>
        </w:rPr>
        <w:t>hệ</w:t>
      </w:r>
      <w:r>
        <w:rPr>
          <w:color w:val="231F20"/>
          <w:spacing w:val="6"/>
        </w:rPr>
        <w:t> </w:t>
      </w:r>
      <w:r>
        <w:rPr>
          <w:color w:val="231F20"/>
        </w:rPr>
        <w:t>phược</w:t>
      </w:r>
      <w:r>
        <w:rPr>
          <w:color w:val="231F20"/>
          <w:spacing w:val="6"/>
        </w:rPr>
        <w:t> </w:t>
      </w:r>
      <w:r>
        <w:rPr>
          <w:color w:val="231F20"/>
        </w:rPr>
        <w:t>trói</w:t>
      </w:r>
      <w:r>
        <w:rPr>
          <w:color w:val="231F20"/>
          <w:spacing w:val="6"/>
        </w:rPr>
        <w:t> </w:t>
      </w:r>
      <w:r>
        <w:rPr>
          <w:color w:val="231F20"/>
        </w:rPr>
        <w:t>buộc</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vào</w:t>
      </w:r>
      <w:r>
        <w:rPr>
          <w:color w:val="231F20"/>
          <w:spacing w:val="6"/>
        </w:rPr>
        <w:t> </w:t>
      </w:r>
      <w:r>
        <w:rPr>
          <w:color w:val="231F20"/>
          <w:spacing w:val="-4"/>
        </w:rPr>
        <w:t>vòng</w:t>
      </w:r>
    </w:p>
    <w:p>
      <w:pPr>
        <w:pStyle w:val="BodyText"/>
        <w:spacing w:after="0" w:line="259" w:lineRule="auto"/>
        <w:sectPr>
          <w:pgSz w:w="7660" w:h="11630"/>
          <w:pgMar w:header="779" w:footer="0" w:top="1100" w:bottom="280" w:left="850" w:right="850"/>
        </w:sectPr>
      </w:pPr>
    </w:p>
    <w:p>
      <w:pPr>
        <w:spacing w:line="252" w:lineRule="auto" w:before="241"/>
        <w:ind w:left="113" w:right="111" w:firstLine="0"/>
        <w:jc w:val="both"/>
        <w:rPr>
          <w:sz w:val="27"/>
        </w:rPr>
      </w:pPr>
      <w:r>
        <w:rPr>
          <w:color w:val="231F20"/>
          <w:sz w:val="27"/>
        </w:rPr>
        <w:t>luân hồi sinh tử. Chúng ta đọc trong </w:t>
      </w:r>
      <w:r>
        <w:rPr>
          <w:i/>
          <w:color w:val="231F20"/>
          <w:sz w:val="27"/>
        </w:rPr>
        <w:t>Chú Giải </w:t>
      </w:r>
      <w:r>
        <w:rPr>
          <w:i/>
          <w:color w:val="231F20"/>
          <w:sz w:val="27"/>
        </w:rPr>
        <w:t>Bộ</w:t>
      </w:r>
      <w:r>
        <w:rPr>
          <w:i/>
          <w:color w:val="231F20"/>
          <w:sz w:val="27"/>
        </w:rPr>
        <w:t> Pháp Tụ </w:t>
      </w:r>
      <w:r>
        <w:rPr>
          <w:color w:val="231F20"/>
          <w:sz w:val="27"/>
        </w:rPr>
        <w:t>(quyển I phần I chương II, đoạn 49):</w:t>
      </w:r>
    </w:p>
    <w:p>
      <w:pPr>
        <w:spacing w:line="252" w:lineRule="auto" w:before="113"/>
        <w:ind w:left="850" w:right="110" w:firstLine="0"/>
        <w:jc w:val="both"/>
        <w:rPr>
          <w:i/>
          <w:sz w:val="27"/>
        </w:rPr>
      </w:pPr>
      <w:r>
        <w:rPr>
          <w:i/>
          <w:color w:val="231F20"/>
          <w:sz w:val="27"/>
        </w:rPr>
        <w:t>Các</w:t>
      </w:r>
      <w:r>
        <w:rPr>
          <w:i/>
          <w:color w:val="231F20"/>
          <w:spacing w:val="-3"/>
          <w:sz w:val="27"/>
        </w:rPr>
        <w:t> </w:t>
      </w:r>
      <w:r>
        <w:rPr>
          <w:i/>
          <w:color w:val="231F20"/>
          <w:sz w:val="27"/>
        </w:rPr>
        <w:t>pháp</w:t>
      </w:r>
      <w:r>
        <w:rPr>
          <w:i/>
          <w:color w:val="231F20"/>
          <w:spacing w:val="-3"/>
          <w:sz w:val="27"/>
        </w:rPr>
        <w:t> </w:t>
      </w:r>
      <w:r>
        <w:rPr>
          <w:i/>
          <w:color w:val="231F20"/>
          <w:sz w:val="27"/>
        </w:rPr>
        <w:t>nào</w:t>
      </w:r>
      <w:r>
        <w:rPr>
          <w:i/>
          <w:color w:val="231F20"/>
          <w:spacing w:val="-3"/>
          <w:sz w:val="27"/>
        </w:rPr>
        <w:t> </w:t>
      </w:r>
      <w:r>
        <w:rPr>
          <w:i/>
          <w:color w:val="231F20"/>
          <w:sz w:val="27"/>
        </w:rPr>
        <w:t>trói</w:t>
      </w:r>
      <w:r>
        <w:rPr>
          <w:i/>
          <w:color w:val="231F20"/>
          <w:spacing w:val="-3"/>
          <w:sz w:val="27"/>
        </w:rPr>
        <w:t> </w:t>
      </w:r>
      <w:r>
        <w:rPr>
          <w:i/>
          <w:color w:val="231F20"/>
          <w:sz w:val="27"/>
        </w:rPr>
        <w:t>buộc</w:t>
      </w:r>
      <w:r>
        <w:rPr>
          <w:i/>
          <w:color w:val="231F20"/>
          <w:spacing w:val="-3"/>
          <w:sz w:val="27"/>
        </w:rPr>
        <w:t> </w:t>
      </w:r>
      <w:r>
        <w:rPr>
          <w:i/>
          <w:color w:val="231F20"/>
          <w:sz w:val="27"/>
        </w:rPr>
        <w:t>hay</w:t>
      </w:r>
      <w:r>
        <w:rPr>
          <w:i/>
          <w:color w:val="231F20"/>
          <w:spacing w:val="-3"/>
          <w:sz w:val="27"/>
        </w:rPr>
        <w:t> </w:t>
      </w:r>
      <w:r>
        <w:rPr>
          <w:i/>
          <w:color w:val="231F20"/>
          <w:sz w:val="27"/>
        </w:rPr>
        <w:t>cột</w:t>
      </w:r>
      <w:r>
        <w:rPr>
          <w:i/>
          <w:color w:val="231F20"/>
          <w:spacing w:val="-3"/>
          <w:sz w:val="27"/>
        </w:rPr>
        <w:t> </w:t>
      </w:r>
      <w:r>
        <w:rPr>
          <w:i/>
          <w:color w:val="231F20"/>
          <w:sz w:val="27"/>
        </w:rPr>
        <w:t>chặt</w:t>
      </w:r>
      <w:r>
        <w:rPr>
          <w:i/>
          <w:color w:val="231F20"/>
          <w:spacing w:val="-3"/>
          <w:sz w:val="27"/>
        </w:rPr>
        <w:t> </w:t>
      </w:r>
      <w:r>
        <w:rPr>
          <w:i/>
          <w:color w:val="231F20"/>
          <w:sz w:val="27"/>
        </w:rPr>
        <w:t>người</w:t>
      </w:r>
      <w:r>
        <w:rPr>
          <w:i/>
          <w:color w:val="231F20"/>
          <w:spacing w:val="-3"/>
          <w:sz w:val="27"/>
        </w:rPr>
        <w:t> </w:t>
      </w:r>
      <w:r>
        <w:rPr>
          <w:i/>
          <w:color w:val="231F20"/>
          <w:sz w:val="27"/>
        </w:rPr>
        <w:t>có</w:t>
      </w:r>
      <w:r>
        <w:rPr>
          <w:i/>
          <w:color w:val="231F20"/>
          <w:sz w:val="27"/>
        </w:rPr>
        <w:t> những pháp ấy vào vòng luân hồi tử sinh liên tục được gọi là ‘hệ phược’.</w:t>
      </w:r>
    </w:p>
    <w:p>
      <w:pPr>
        <w:pStyle w:val="BodyText"/>
        <w:spacing w:line="252" w:lineRule="auto" w:before="113"/>
        <w:ind w:firstLine="396"/>
      </w:pPr>
      <w:r>
        <w:rPr>
          <w:color w:val="231F20"/>
        </w:rPr>
        <w:t>Có bốn loại thân hệ phược (</w:t>
      </w:r>
      <w:r>
        <w:rPr>
          <w:i/>
          <w:color w:val="231F20"/>
        </w:rPr>
        <w:t>Bộ Pháp Tụ</w:t>
      </w:r>
      <w:r>
        <w:rPr>
          <w:color w:val="231F20"/>
        </w:rPr>
        <w:t>, đoạn 736- 740), đó là:</w:t>
      </w:r>
    </w:p>
    <w:p>
      <w:pPr>
        <w:pStyle w:val="BodyText"/>
        <w:spacing w:before="113"/>
        <w:ind w:left="510" w:right="0"/>
        <w:jc w:val="left"/>
      </w:pPr>
      <w:r>
        <w:rPr>
          <w:rFonts w:ascii="Consolas" w:hAnsi="Consolas"/>
          <w:color w:val="231F20"/>
        </w:rPr>
        <w:t>.</w:t>
      </w:r>
      <w:r>
        <w:rPr>
          <w:rFonts w:ascii="Consolas" w:hAnsi="Consolas"/>
          <w:color w:val="231F20"/>
          <w:spacing w:val="10"/>
        </w:rPr>
        <w:t> </w:t>
      </w:r>
      <w:r>
        <w:rPr>
          <w:color w:val="231F20"/>
        </w:rPr>
        <w:t>Tham thân hệ</w:t>
      </w:r>
      <w:r>
        <w:rPr>
          <w:color w:val="231F20"/>
          <w:spacing w:val="-1"/>
        </w:rPr>
        <w:t> </w:t>
      </w:r>
      <w:r>
        <w:rPr>
          <w:color w:val="231F20"/>
        </w:rPr>
        <w:t>phược (abhijjhā </w:t>
      </w:r>
      <w:r>
        <w:rPr>
          <w:color w:val="231F20"/>
          <w:spacing w:val="-2"/>
        </w:rPr>
        <w:t>kāyagantha)</w:t>
      </w:r>
    </w:p>
    <w:p>
      <w:pPr>
        <w:pStyle w:val="BodyText"/>
        <w:spacing w:before="120"/>
        <w:ind w:left="510" w:right="0"/>
        <w:jc w:val="left"/>
      </w:pPr>
      <w:r>
        <w:rPr>
          <w:rFonts w:ascii="Consolas" w:hAnsi="Consolas"/>
          <w:color w:val="231F20"/>
        </w:rPr>
        <w:t>.</w:t>
      </w:r>
      <w:r>
        <w:rPr>
          <w:rFonts w:ascii="Consolas" w:hAnsi="Consolas"/>
          <w:color w:val="231F20"/>
          <w:spacing w:val="10"/>
        </w:rPr>
        <w:t> </w:t>
      </w:r>
      <w:r>
        <w:rPr>
          <w:color w:val="231F20"/>
        </w:rPr>
        <w:t>Sân thân hệ</w:t>
      </w:r>
      <w:r>
        <w:rPr>
          <w:color w:val="231F20"/>
          <w:spacing w:val="-1"/>
        </w:rPr>
        <w:t> </w:t>
      </w:r>
      <w:r>
        <w:rPr>
          <w:color w:val="231F20"/>
        </w:rPr>
        <w:t>phược (vyāpāda </w:t>
      </w:r>
      <w:r>
        <w:rPr>
          <w:color w:val="231F20"/>
          <w:spacing w:val="-2"/>
        </w:rPr>
        <w:t>kāyagantha)</w:t>
      </w:r>
    </w:p>
    <w:p>
      <w:pPr>
        <w:pStyle w:val="BodyText"/>
        <w:spacing w:line="244" w:lineRule="auto" w:before="119"/>
        <w:ind w:right="110" w:firstLine="396"/>
      </w:pPr>
      <w:r>
        <w:rPr>
          <w:rFonts w:ascii="Consolas" w:hAnsi="Consolas"/>
          <w:color w:val="231F20"/>
        </w:rPr>
        <w:t>. </w:t>
      </w:r>
      <w:r>
        <w:rPr>
          <w:color w:val="231F20"/>
        </w:rPr>
        <w:t>Giới cấm thân hệ phược (sīlabbata </w:t>
      </w:r>
      <w:r>
        <w:rPr>
          <w:color w:val="231F20"/>
        </w:rPr>
        <w:t>parāmāsa </w:t>
      </w:r>
      <w:r>
        <w:rPr>
          <w:color w:val="231F20"/>
          <w:spacing w:val="-2"/>
        </w:rPr>
        <w:t>kāyagantha)</w:t>
      </w:r>
    </w:p>
    <w:p>
      <w:pPr>
        <w:pStyle w:val="BodyText"/>
        <w:spacing w:line="244" w:lineRule="auto" w:before="122"/>
        <w:ind w:right="110" w:firstLine="396"/>
      </w:pPr>
      <w:r>
        <w:rPr>
          <w:rFonts w:ascii="Consolas" w:hAnsi="Consolas"/>
          <w:color w:val="231F20"/>
        </w:rPr>
        <w:t>. </w:t>
      </w:r>
      <w:r>
        <w:rPr>
          <w:color w:val="231F20"/>
        </w:rPr>
        <w:t>Kiến thân hệ phược (idaṃ-</w:t>
      </w:r>
      <w:r>
        <w:rPr>
          <w:color w:val="231F20"/>
        </w:rPr>
        <w:t>saccābhinivesa </w:t>
      </w:r>
      <w:r>
        <w:rPr>
          <w:color w:val="231F20"/>
          <w:spacing w:val="-2"/>
        </w:rPr>
        <w:t>kāyagantha)</w:t>
      </w:r>
    </w:p>
    <w:p>
      <w:pPr>
        <w:pStyle w:val="BodyText"/>
        <w:spacing w:line="252" w:lineRule="auto" w:before="123"/>
        <w:ind w:firstLine="396"/>
      </w:pPr>
      <w:r>
        <w:rPr>
          <w:color w:val="231F20"/>
          <w:spacing w:val="-2"/>
        </w:rPr>
        <w:t>Thân</w:t>
      </w:r>
      <w:r>
        <w:rPr>
          <w:color w:val="231F20"/>
          <w:spacing w:val="-15"/>
        </w:rPr>
        <w:t> </w:t>
      </w:r>
      <w:r>
        <w:rPr>
          <w:color w:val="231F20"/>
          <w:spacing w:val="-2"/>
        </w:rPr>
        <w:t>hệ</w:t>
      </w:r>
      <w:r>
        <w:rPr>
          <w:color w:val="231F20"/>
          <w:spacing w:val="-15"/>
        </w:rPr>
        <w:t> </w:t>
      </w:r>
      <w:r>
        <w:rPr>
          <w:color w:val="231F20"/>
          <w:spacing w:val="-2"/>
        </w:rPr>
        <w:t>phược</w:t>
      </w:r>
      <w:r>
        <w:rPr>
          <w:color w:val="231F20"/>
          <w:spacing w:val="-15"/>
        </w:rPr>
        <w:t> </w:t>
      </w:r>
      <w:r>
        <w:rPr>
          <w:color w:val="231F20"/>
          <w:spacing w:val="-2"/>
        </w:rPr>
        <w:t>đầu</w:t>
      </w:r>
      <w:r>
        <w:rPr>
          <w:color w:val="231F20"/>
          <w:spacing w:val="-15"/>
        </w:rPr>
        <w:t> </w:t>
      </w:r>
      <w:r>
        <w:rPr>
          <w:color w:val="231F20"/>
          <w:spacing w:val="-2"/>
        </w:rPr>
        <w:t>tiên</w:t>
      </w:r>
      <w:r>
        <w:rPr>
          <w:color w:val="231F20"/>
          <w:spacing w:val="-15"/>
        </w:rPr>
        <w:t> </w:t>
      </w:r>
      <w:r>
        <w:rPr>
          <w:color w:val="231F20"/>
          <w:spacing w:val="-2"/>
        </w:rPr>
        <w:t>gồm</w:t>
      </w:r>
      <w:r>
        <w:rPr>
          <w:color w:val="231F20"/>
          <w:spacing w:val="-15"/>
        </w:rPr>
        <w:t> </w:t>
      </w:r>
      <w:r>
        <w:rPr>
          <w:color w:val="231F20"/>
          <w:spacing w:val="-2"/>
        </w:rPr>
        <w:t>mọi</w:t>
      </w:r>
      <w:r>
        <w:rPr>
          <w:color w:val="231F20"/>
          <w:spacing w:val="-15"/>
        </w:rPr>
        <w:t> </w:t>
      </w:r>
      <w:r>
        <w:rPr>
          <w:color w:val="231F20"/>
          <w:spacing w:val="-2"/>
        </w:rPr>
        <w:t>loại</w:t>
      </w:r>
      <w:r>
        <w:rPr>
          <w:color w:val="231F20"/>
          <w:spacing w:val="-14"/>
        </w:rPr>
        <w:t> </w:t>
      </w:r>
      <w:r>
        <w:rPr>
          <w:color w:val="231F20"/>
          <w:spacing w:val="-2"/>
        </w:rPr>
        <w:t>tham</w:t>
      </w:r>
      <w:r>
        <w:rPr>
          <w:color w:val="231F20"/>
          <w:spacing w:val="-15"/>
        </w:rPr>
        <w:t> </w:t>
      </w:r>
      <w:r>
        <w:rPr>
          <w:color w:val="231F20"/>
          <w:spacing w:val="-2"/>
        </w:rPr>
        <w:t>(lobha) </w:t>
      </w:r>
      <w:r>
        <w:rPr>
          <w:color w:val="231F20"/>
        </w:rPr>
        <w:t>ở</w:t>
      </w:r>
      <w:r>
        <w:rPr>
          <w:color w:val="231F20"/>
          <w:spacing w:val="-11"/>
        </w:rPr>
        <w:t> </w:t>
      </w:r>
      <w:r>
        <w:rPr>
          <w:color w:val="231F20"/>
        </w:rPr>
        <w:t>mọi</w:t>
      </w:r>
      <w:r>
        <w:rPr>
          <w:color w:val="231F20"/>
          <w:spacing w:val="-11"/>
        </w:rPr>
        <w:t> </w:t>
      </w:r>
      <w:r>
        <w:rPr>
          <w:color w:val="231F20"/>
        </w:rPr>
        <w:t>mức</w:t>
      </w:r>
      <w:r>
        <w:rPr>
          <w:color w:val="231F20"/>
          <w:spacing w:val="-11"/>
        </w:rPr>
        <w:t> </w:t>
      </w:r>
      <w:r>
        <w:rPr>
          <w:color w:val="231F20"/>
        </w:rPr>
        <w:t>độ,</w:t>
      </w:r>
      <w:r>
        <w:rPr>
          <w:color w:val="231F20"/>
          <w:spacing w:val="-11"/>
        </w:rPr>
        <w:t> </w:t>
      </w:r>
      <w:r>
        <w:rPr>
          <w:color w:val="231F20"/>
        </w:rPr>
        <w:t>từ</w:t>
      </w:r>
      <w:r>
        <w:rPr>
          <w:color w:val="231F20"/>
          <w:spacing w:val="-11"/>
        </w:rPr>
        <w:t> </w:t>
      </w:r>
      <w:r>
        <w:rPr>
          <w:color w:val="231F20"/>
        </w:rPr>
        <w:t>thô</w:t>
      </w:r>
      <w:r>
        <w:rPr>
          <w:color w:val="231F20"/>
          <w:spacing w:val="-11"/>
        </w:rPr>
        <w:t> </w:t>
      </w:r>
      <w:r>
        <w:rPr>
          <w:color w:val="231F20"/>
        </w:rPr>
        <w:t>tới</w:t>
      </w:r>
      <w:r>
        <w:rPr>
          <w:color w:val="231F20"/>
          <w:spacing w:val="-11"/>
        </w:rPr>
        <w:t> </w:t>
      </w:r>
      <w:r>
        <w:rPr>
          <w:color w:val="231F20"/>
        </w:rPr>
        <w:t>tế.</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nên</w:t>
      </w:r>
      <w:r>
        <w:rPr>
          <w:color w:val="231F20"/>
          <w:spacing w:val="-11"/>
        </w:rPr>
        <w:t> </w:t>
      </w:r>
      <w:r>
        <w:rPr>
          <w:color w:val="231F20"/>
        </w:rPr>
        <w:t>nhớ</w:t>
      </w:r>
      <w:r>
        <w:rPr>
          <w:color w:val="231F20"/>
          <w:spacing w:val="-11"/>
        </w:rPr>
        <w:t> </w:t>
      </w:r>
      <w:r>
        <w:rPr>
          <w:color w:val="231F20"/>
        </w:rPr>
        <w:t>là</w:t>
      </w:r>
      <w:r>
        <w:rPr>
          <w:color w:val="231F20"/>
          <w:spacing w:val="-11"/>
        </w:rPr>
        <w:t> </w:t>
      </w:r>
      <w:r>
        <w:rPr>
          <w:color w:val="231F20"/>
        </w:rPr>
        <w:t>tham cũng có thể tồn tại dưới dạng hy vọng và kỳ vọng: hy vọng có sức khoẻ tốt, hy vọng người khác thích mình, hy vọng có được danh vọng và lời khen, được thành công trong công việc. Mọi mức độ và sắc thái của tham đều là dây trói buộc cột chúng ta vào vòng luân hồi sinh tử.</w:t>
      </w:r>
    </w:p>
    <w:p>
      <w:pPr>
        <w:pStyle w:val="BodyText"/>
        <w:spacing w:line="252" w:lineRule="auto" w:before="112"/>
        <w:ind w:firstLine="396"/>
      </w:pPr>
      <w:r>
        <w:rPr>
          <w:color w:val="231F20"/>
        </w:rPr>
        <w:t>Sân thân hệ phược chính là sân (dosa). Mọi cấp độ</w:t>
      </w:r>
      <w:r>
        <w:rPr>
          <w:color w:val="231F20"/>
          <w:spacing w:val="-1"/>
        </w:rPr>
        <w:t> </w:t>
      </w:r>
      <w:r>
        <w:rPr>
          <w:color w:val="231F20"/>
        </w:rPr>
        <w:t>của</w:t>
      </w:r>
      <w:r>
        <w:rPr>
          <w:color w:val="231F20"/>
          <w:spacing w:val="-1"/>
        </w:rPr>
        <w:t> </w:t>
      </w:r>
      <w:r>
        <w:rPr>
          <w:color w:val="231F20"/>
        </w:rPr>
        <w:t>sân</w:t>
      </w:r>
      <w:r>
        <w:rPr>
          <w:color w:val="231F20"/>
          <w:spacing w:val="-1"/>
        </w:rPr>
        <w:t> </w:t>
      </w:r>
      <w:r>
        <w:rPr>
          <w:color w:val="231F20"/>
        </w:rPr>
        <w:t>hận</w:t>
      </w:r>
      <w:r>
        <w:rPr>
          <w:color w:val="231F20"/>
          <w:spacing w:val="-1"/>
        </w:rPr>
        <w:t> </w:t>
      </w:r>
      <w:r>
        <w:rPr>
          <w:color w:val="231F20"/>
        </w:rPr>
        <w:t>như</w:t>
      </w:r>
      <w:r>
        <w:rPr>
          <w:color w:val="231F20"/>
          <w:spacing w:val="-1"/>
        </w:rPr>
        <w:t> </w:t>
      </w:r>
      <w:r>
        <w:rPr>
          <w:color w:val="231F20"/>
        </w:rPr>
        <w:t>khó</w:t>
      </w:r>
      <w:r>
        <w:rPr>
          <w:color w:val="231F20"/>
          <w:spacing w:val="-1"/>
        </w:rPr>
        <w:t> </w:t>
      </w:r>
      <w:r>
        <w:rPr>
          <w:color w:val="231F20"/>
        </w:rPr>
        <w:t>chịu,</w:t>
      </w:r>
      <w:r>
        <w:rPr>
          <w:color w:val="231F20"/>
          <w:spacing w:val="-1"/>
        </w:rPr>
        <w:t> </w:t>
      </w:r>
      <w:r>
        <w:rPr>
          <w:color w:val="231F20"/>
        </w:rPr>
        <w:t>phật</w:t>
      </w:r>
      <w:r>
        <w:rPr>
          <w:color w:val="231F20"/>
          <w:spacing w:val="-1"/>
        </w:rPr>
        <w:t> </w:t>
      </w:r>
      <w:r>
        <w:rPr>
          <w:color w:val="231F20"/>
        </w:rPr>
        <w:t>ý,</w:t>
      </w:r>
      <w:r>
        <w:rPr>
          <w:color w:val="231F20"/>
          <w:spacing w:val="-1"/>
        </w:rPr>
        <w:t> </w:t>
      </w:r>
      <w:r>
        <w:rPr>
          <w:color w:val="231F20"/>
        </w:rPr>
        <w:t>giận</w:t>
      </w:r>
      <w:r>
        <w:rPr>
          <w:color w:val="231F20"/>
          <w:spacing w:val="-1"/>
        </w:rPr>
        <w:t> </w:t>
      </w:r>
      <w:r>
        <w:rPr>
          <w:color w:val="231F20"/>
        </w:rPr>
        <w:t>dữ</w:t>
      </w:r>
      <w:r>
        <w:rPr>
          <w:color w:val="231F20"/>
          <w:spacing w:val="-1"/>
        </w:rPr>
        <w:t> </w:t>
      </w:r>
      <w:r>
        <w:rPr>
          <w:color w:val="231F20"/>
        </w:rPr>
        <w:t>hay</w:t>
      </w:r>
      <w:r>
        <w:rPr>
          <w:color w:val="231F20"/>
          <w:spacing w:val="-1"/>
        </w:rPr>
        <w:t> </w:t>
      </w:r>
      <w:r>
        <w:rPr>
          <w:color w:val="231F20"/>
        </w:rPr>
        <w:t>thù hận đều là dây trói buộc cột chúng ta vào vòng luân hồi tử sinh.</w:t>
      </w:r>
    </w:p>
    <w:p>
      <w:pPr>
        <w:pStyle w:val="BodyText"/>
        <w:spacing w:before="113"/>
        <w:ind w:left="510" w:right="0"/>
      </w:pPr>
      <w:r>
        <w:rPr>
          <w:color w:val="231F20"/>
        </w:rPr>
        <w:t>Giới</w:t>
      </w:r>
      <w:r>
        <w:rPr>
          <w:color w:val="231F20"/>
          <w:spacing w:val="22"/>
        </w:rPr>
        <w:t> </w:t>
      </w:r>
      <w:r>
        <w:rPr>
          <w:color w:val="231F20"/>
        </w:rPr>
        <w:t>cấm</w:t>
      </w:r>
      <w:r>
        <w:rPr>
          <w:color w:val="231F20"/>
          <w:spacing w:val="22"/>
        </w:rPr>
        <w:t> </w:t>
      </w:r>
      <w:r>
        <w:rPr>
          <w:color w:val="231F20"/>
        </w:rPr>
        <w:t>thân</w:t>
      </w:r>
      <w:r>
        <w:rPr>
          <w:color w:val="231F20"/>
          <w:spacing w:val="22"/>
        </w:rPr>
        <w:t> </w:t>
      </w:r>
      <w:r>
        <w:rPr>
          <w:color w:val="231F20"/>
        </w:rPr>
        <w:t>hệ</w:t>
      </w:r>
      <w:r>
        <w:rPr>
          <w:color w:val="231F20"/>
          <w:spacing w:val="22"/>
        </w:rPr>
        <w:t> </w:t>
      </w:r>
      <w:r>
        <w:rPr>
          <w:color w:val="231F20"/>
        </w:rPr>
        <w:t>phược</w:t>
      </w:r>
      <w:r>
        <w:rPr>
          <w:color w:val="231F20"/>
          <w:spacing w:val="22"/>
        </w:rPr>
        <w:t> </w:t>
      </w:r>
      <w:r>
        <w:rPr>
          <w:color w:val="231F20"/>
        </w:rPr>
        <w:t>là</w:t>
      </w:r>
      <w:r>
        <w:rPr>
          <w:color w:val="231F20"/>
          <w:spacing w:val="22"/>
        </w:rPr>
        <w:t> </w:t>
      </w:r>
      <w:r>
        <w:rPr>
          <w:color w:val="231F20"/>
        </w:rPr>
        <w:t>những</w:t>
      </w:r>
      <w:r>
        <w:rPr>
          <w:color w:val="231F20"/>
          <w:spacing w:val="22"/>
        </w:rPr>
        <w:t> </w:t>
      </w:r>
      <w:r>
        <w:rPr>
          <w:color w:val="231F20"/>
        </w:rPr>
        <w:t>thực</w:t>
      </w:r>
      <w:r>
        <w:rPr>
          <w:color w:val="231F20"/>
          <w:spacing w:val="22"/>
        </w:rPr>
        <w:t> </w:t>
      </w:r>
      <w:r>
        <w:rPr>
          <w:color w:val="231F20"/>
        </w:rPr>
        <w:t>hành</w:t>
      </w:r>
      <w:r>
        <w:rPr>
          <w:color w:val="231F20"/>
          <w:spacing w:val="22"/>
        </w:rPr>
        <w:t> </w:t>
      </w:r>
      <w:r>
        <w:rPr>
          <w:color w:val="231F20"/>
          <w:spacing w:val="-5"/>
        </w:rPr>
        <w:t>sai</w:t>
      </w:r>
    </w:p>
    <w:p>
      <w:pPr>
        <w:pStyle w:val="BodyText"/>
        <w:spacing w:after="0"/>
        <w:sectPr>
          <w:pgSz w:w="7660" w:h="11630"/>
          <w:pgMar w:header="779" w:footer="0" w:top="1100" w:bottom="280" w:left="850" w:right="850"/>
        </w:sectPr>
      </w:pPr>
    </w:p>
    <w:p>
      <w:pPr>
        <w:pStyle w:val="BodyText"/>
        <w:spacing w:line="256" w:lineRule="auto"/>
      </w:pPr>
      <w:r>
        <w:rPr>
          <w:color w:val="231F20"/>
        </w:rPr>
        <w:t>trái,</w:t>
      </w:r>
      <w:r>
        <w:rPr>
          <w:color w:val="231F20"/>
          <w:spacing w:val="-15"/>
        </w:rPr>
        <w:t> </w:t>
      </w:r>
      <w:r>
        <w:rPr>
          <w:color w:val="231F20"/>
        </w:rPr>
        <w:t>và</w:t>
      </w:r>
      <w:r>
        <w:rPr>
          <w:color w:val="231F20"/>
          <w:spacing w:val="-15"/>
        </w:rPr>
        <w:t> </w:t>
      </w:r>
      <w:r>
        <w:rPr>
          <w:color w:val="231F20"/>
        </w:rPr>
        <w:t>đây</w:t>
      </w:r>
      <w:r>
        <w:rPr>
          <w:color w:val="231F20"/>
          <w:spacing w:val="-15"/>
        </w:rPr>
        <w:t> </w:t>
      </w:r>
      <w:r>
        <w:rPr>
          <w:color w:val="231F20"/>
        </w:rPr>
        <w:t>là</w:t>
      </w:r>
      <w:r>
        <w:rPr>
          <w:color w:val="231F20"/>
          <w:spacing w:val="-15"/>
        </w:rPr>
        <w:t> </w:t>
      </w:r>
      <w:r>
        <w:rPr>
          <w:color w:val="231F20"/>
        </w:rPr>
        <w:t>một</w:t>
      </w:r>
      <w:r>
        <w:rPr>
          <w:color w:val="231F20"/>
          <w:spacing w:val="-15"/>
        </w:rPr>
        <w:t> </w:t>
      </w:r>
      <w:r>
        <w:rPr>
          <w:color w:val="231F20"/>
        </w:rPr>
        <w:t>dạng</w:t>
      </w:r>
      <w:r>
        <w:rPr>
          <w:color w:val="231F20"/>
          <w:spacing w:val="-15"/>
        </w:rPr>
        <w:t> </w:t>
      </w:r>
      <w:r>
        <w:rPr>
          <w:color w:val="231F20"/>
        </w:rPr>
        <w:t>tà</w:t>
      </w:r>
      <w:r>
        <w:rPr>
          <w:color w:val="231F20"/>
          <w:spacing w:val="-15"/>
        </w:rPr>
        <w:t> </w:t>
      </w:r>
      <w:r>
        <w:rPr>
          <w:color w:val="231F20"/>
        </w:rPr>
        <w:t>kiến.</w:t>
      </w:r>
      <w:r>
        <w:rPr>
          <w:color w:val="231F20"/>
          <w:spacing w:val="-15"/>
        </w:rPr>
        <w:t> </w:t>
      </w:r>
      <w:r>
        <w:rPr>
          <w:color w:val="231F20"/>
        </w:rPr>
        <w:t>Người</w:t>
      </w:r>
      <w:r>
        <w:rPr>
          <w:color w:val="231F20"/>
          <w:spacing w:val="-15"/>
        </w:rPr>
        <w:t> </w:t>
      </w:r>
      <w:r>
        <w:rPr>
          <w:color w:val="231F20"/>
        </w:rPr>
        <w:t>ta</w:t>
      </w:r>
      <w:r>
        <w:rPr>
          <w:color w:val="231F20"/>
          <w:spacing w:val="-15"/>
        </w:rPr>
        <w:t> </w:t>
      </w:r>
      <w:r>
        <w:rPr>
          <w:color w:val="231F20"/>
        </w:rPr>
        <w:t>mắc</w:t>
      </w:r>
      <w:r>
        <w:rPr>
          <w:color w:val="231F20"/>
          <w:spacing w:val="-15"/>
        </w:rPr>
        <w:t> </w:t>
      </w:r>
      <w:r>
        <w:rPr>
          <w:color w:val="231F20"/>
        </w:rPr>
        <w:t>vào</w:t>
      </w:r>
      <w:r>
        <w:rPr>
          <w:color w:val="231F20"/>
          <w:spacing w:val="-15"/>
        </w:rPr>
        <w:t> </w:t>
      </w:r>
      <w:r>
        <w:rPr>
          <w:color w:val="231F20"/>
        </w:rPr>
        <w:t>dây trói này khi tin tưởng một cách sai lạc rằng, để vun bồi</w:t>
      </w:r>
      <w:r>
        <w:rPr>
          <w:color w:val="231F20"/>
          <w:spacing w:val="-13"/>
        </w:rPr>
        <w:t> </w:t>
      </w:r>
      <w:r>
        <w:rPr>
          <w:color w:val="231F20"/>
        </w:rPr>
        <w:t>con</w:t>
      </w:r>
      <w:r>
        <w:rPr>
          <w:color w:val="231F20"/>
          <w:spacing w:val="-13"/>
        </w:rPr>
        <w:t> </w:t>
      </w:r>
      <w:r>
        <w:rPr>
          <w:color w:val="231F20"/>
        </w:rPr>
        <w:t>đường</w:t>
      </w:r>
      <w:r>
        <w:rPr>
          <w:color w:val="231F20"/>
          <w:spacing w:val="-13"/>
        </w:rPr>
        <w:t> </w:t>
      </w:r>
      <w:r>
        <w:rPr>
          <w:color w:val="231F20"/>
        </w:rPr>
        <w:t>dẫn</w:t>
      </w:r>
      <w:r>
        <w:rPr>
          <w:color w:val="231F20"/>
          <w:spacing w:val="-13"/>
        </w:rPr>
        <w:t> </w:t>
      </w:r>
      <w:r>
        <w:rPr>
          <w:color w:val="231F20"/>
        </w:rPr>
        <w:t>đến</w:t>
      </w:r>
      <w:r>
        <w:rPr>
          <w:color w:val="231F20"/>
          <w:spacing w:val="-13"/>
        </w:rPr>
        <w:t> </w:t>
      </w:r>
      <w:r>
        <w:rPr>
          <w:color w:val="231F20"/>
        </w:rPr>
        <w:t>giác</w:t>
      </w:r>
      <w:r>
        <w:rPr>
          <w:color w:val="231F20"/>
          <w:spacing w:val="-13"/>
        </w:rPr>
        <w:t> </w:t>
      </w:r>
      <w:r>
        <w:rPr>
          <w:color w:val="231F20"/>
        </w:rPr>
        <w:t>ngộ,</w:t>
      </w:r>
      <w:r>
        <w:rPr>
          <w:color w:val="231F20"/>
          <w:spacing w:val="-13"/>
        </w:rPr>
        <w:t> </w:t>
      </w:r>
      <w:r>
        <w:rPr>
          <w:color w:val="231F20"/>
        </w:rPr>
        <w:t>họ</w:t>
      </w:r>
      <w:r>
        <w:rPr>
          <w:color w:val="231F20"/>
          <w:spacing w:val="-13"/>
        </w:rPr>
        <w:t> </w:t>
      </w:r>
      <w:r>
        <w:rPr>
          <w:color w:val="231F20"/>
        </w:rPr>
        <w:t>phải</w:t>
      </w:r>
      <w:r>
        <w:rPr>
          <w:color w:val="231F20"/>
          <w:spacing w:val="-13"/>
        </w:rPr>
        <w:t> </w:t>
      </w:r>
      <w:r>
        <w:rPr>
          <w:color w:val="231F20"/>
        </w:rPr>
        <w:t>tuân</w:t>
      </w:r>
      <w:r>
        <w:rPr>
          <w:color w:val="231F20"/>
          <w:spacing w:val="-13"/>
        </w:rPr>
        <w:t> </w:t>
      </w:r>
      <w:r>
        <w:rPr>
          <w:color w:val="231F20"/>
        </w:rPr>
        <w:t>thủ</w:t>
      </w:r>
      <w:r>
        <w:rPr>
          <w:color w:val="231F20"/>
          <w:spacing w:val="-13"/>
        </w:rPr>
        <w:t> </w:t>
      </w:r>
      <w:r>
        <w:rPr>
          <w:color w:val="231F20"/>
        </w:rPr>
        <w:t>một số quy tắc như kiêng không dùng một số thực phẩm nào đó, hoặc kiêng không đọc sách hay nói chuyện. Chừng</w:t>
      </w:r>
      <w:r>
        <w:rPr>
          <w:color w:val="231F20"/>
          <w:spacing w:val="-13"/>
        </w:rPr>
        <w:t> </w:t>
      </w:r>
      <w:r>
        <w:rPr>
          <w:color w:val="231F20"/>
        </w:rPr>
        <w:t>nào</w:t>
      </w:r>
      <w:r>
        <w:rPr>
          <w:color w:val="231F20"/>
          <w:spacing w:val="-13"/>
        </w:rPr>
        <w:t> </w:t>
      </w:r>
      <w:r>
        <w:rPr>
          <w:color w:val="231F20"/>
        </w:rPr>
        <w:t>tà</w:t>
      </w:r>
      <w:r>
        <w:rPr>
          <w:color w:val="231F20"/>
          <w:spacing w:val="-13"/>
        </w:rPr>
        <w:t> </w:t>
      </w:r>
      <w:r>
        <w:rPr>
          <w:color w:val="231F20"/>
        </w:rPr>
        <w:t>kiến</w:t>
      </w:r>
      <w:r>
        <w:rPr>
          <w:color w:val="231F20"/>
          <w:spacing w:val="-13"/>
        </w:rPr>
        <w:t> </w:t>
      </w:r>
      <w:r>
        <w:rPr>
          <w:color w:val="231F20"/>
        </w:rPr>
        <w:t>chưa</w:t>
      </w:r>
      <w:r>
        <w:rPr>
          <w:color w:val="231F20"/>
          <w:spacing w:val="-13"/>
        </w:rPr>
        <w:t> </w:t>
      </w:r>
      <w:r>
        <w:rPr>
          <w:color w:val="231F20"/>
        </w:rPr>
        <w:t>được</w:t>
      </w:r>
      <w:r>
        <w:rPr>
          <w:color w:val="231F20"/>
          <w:spacing w:val="-13"/>
        </w:rPr>
        <w:t> </w:t>
      </w:r>
      <w:r>
        <w:rPr>
          <w:color w:val="231F20"/>
        </w:rPr>
        <w:t>tận</w:t>
      </w:r>
      <w:r>
        <w:rPr>
          <w:color w:val="231F20"/>
          <w:spacing w:val="-14"/>
        </w:rPr>
        <w:t> </w:t>
      </w:r>
      <w:r>
        <w:rPr>
          <w:color w:val="231F20"/>
        </w:rPr>
        <w:t>diệt</w:t>
      </w:r>
      <w:r>
        <w:rPr>
          <w:color w:val="231F20"/>
          <w:spacing w:val="-13"/>
        </w:rPr>
        <w:t> </w:t>
      </w:r>
      <w:r>
        <w:rPr>
          <w:color w:val="231F20"/>
        </w:rPr>
        <w:t>thì</w:t>
      </w:r>
      <w:r>
        <w:rPr>
          <w:color w:val="231F20"/>
          <w:spacing w:val="-13"/>
        </w:rPr>
        <w:t> </w:t>
      </w:r>
      <w:r>
        <w:rPr>
          <w:color w:val="231F20"/>
        </w:rPr>
        <w:t>ta</w:t>
      </w:r>
      <w:r>
        <w:rPr>
          <w:color w:val="231F20"/>
          <w:spacing w:val="-13"/>
        </w:rPr>
        <w:t> </w:t>
      </w:r>
      <w:r>
        <w:rPr>
          <w:color w:val="231F20"/>
        </w:rPr>
        <w:t>vẫn</w:t>
      </w:r>
      <w:r>
        <w:rPr>
          <w:color w:val="231F20"/>
          <w:spacing w:val="-13"/>
        </w:rPr>
        <w:t> </w:t>
      </w:r>
      <w:r>
        <w:rPr>
          <w:color w:val="231F20"/>
        </w:rPr>
        <w:t>có</w:t>
      </w:r>
      <w:r>
        <w:rPr>
          <w:color w:val="231F20"/>
          <w:spacing w:val="-13"/>
        </w:rPr>
        <w:t> </w:t>
      </w:r>
      <w:r>
        <w:rPr>
          <w:color w:val="231F20"/>
        </w:rPr>
        <w:t>thể có</w:t>
      </w:r>
      <w:r>
        <w:rPr>
          <w:color w:val="231F20"/>
          <w:spacing w:val="-13"/>
        </w:rPr>
        <w:t> </w:t>
      </w:r>
      <w:r>
        <w:rPr>
          <w:color w:val="231F20"/>
        </w:rPr>
        <w:t>nhiều</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thực</w:t>
      </w:r>
      <w:r>
        <w:rPr>
          <w:color w:val="231F20"/>
          <w:spacing w:val="-13"/>
        </w:rPr>
        <w:t> </w:t>
      </w:r>
      <w:r>
        <w:rPr>
          <w:color w:val="231F20"/>
        </w:rPr>
        <w:t>hành</w:t>
      </w:r>
      <w:r>
        <w:rPr>
          <w:color w:val="231F20"/>
          <w:spacing w:val="-13"/>
        </w:rPr>
        <w:t> </w:t>
      </w:r>
      <w:r>
        <w:rPr>
          <w:color w:val="231F20"/>
        </w:rPr>
        <w:t>sai</w:t>
      </w:r>
      <w:r>
        <w:rPr>
          <w:color w:val="231F20"/>
          <w:spacing w:val="-13"/>
        </w:rPr>
        <w:t> </w:t>
      </w:r>
      <w:r>
        <w:rPr>
          <w:color w:val="231F20"/>
        </w:rPr>
        <w:t>và</w:t>
      </w:r>
      <w:r>
        <w:rPr>
          <w:color w:val="231F20"/>
          <w:spacing w:val="-13"/>
        </w:rPr>
        <w:t> </w:t>
      </w:r>
      <w:r>
        <w:rPr>
          <w:color w:val="231F20"/>
        </w:rPr>
        <w:t>nhầm</w:t>
      </w:r>
      <w:r>
        <w:rPr>
          <w:color w:val="231F20"/>
          <w:spacing w:val="-13"/>
        </w:rPr>
        <w:t> </w:t>
      </w:r>
      <w:r>
        <w:rPr>
          <w:color w:val="231F20"/>
        </w:rPr>
        <w:t>tưởng</w:t>
      </w:r>
      <w:r>
        <w:rPr>
          <w:color w:val="231F20"/>
          <w:spacing w:val="-13"/>
        </w:rPr>
        <w:t> </w:t>
      </w:r>
      <w:r>
        <w:rPr>
          <w:color w:val="231F20"/>
        </w:rPr>
        <w:t>tà đạo là chánh đạo. Người ta có thể dính mắc với một vài</w:t>
      </w:r>
      <w:r>
        <w:rPr>
          <w:color w:val="231F20"/>
          <w:spacing w:val="-2"/>
        </w:rPr>
        <w:t> </w:t>
      </w:r>
      <w:r>
        <w:rPr>
          <w:color w:val="231F20"/>
        </w:rPr>
        <w:t>nơi</w:t>
      </w:r>
      <w:r>
        <w:rPr>
          <w:color w:val="231F20"/>
          <w:spacing w:val="-2"/>
        </w:rPr>
        <w:t> </w:t>
      </w:r>
      <w:r>
        <w:rPr>
          <w:color w:val="231F20"/>
        </w:rPr>
        <w:t>chốn</w:t>
      </w:r>
      <w:r>
        <w:rPr>
          <w:color w:val="231F20"/>
          <w:spacing w:val="-2"/>
        </w:rPr>
        <w:t> </w:t>
      </w:r>
      <w:r>
        <w:rPr>
          <w:color w:val="231F20"/>
        </w:rPr>
        <w:t>hay</w:t>
      </w:r>
      <w:r>
        <w:rPr>
          <w:color w:val="231F20"/>
          <w:spacing w:val="-2"/>
        </w:rPr>
        <w:t> </w:t>
      </w:r>
      <w:r>
        <w:rPr>
          <w:color w:val="231F20"/>
        </w:rPr>
        <w:t>những</w:t>
      </w:r>
      <w:r>
        <w:rPr>
          <w:color w:val="231F20"/>
          <w:spacing w:val="-2"/>
        </w:rPr>
        <w:t> </w:t>
      </w:r>
      <w:r>
        <w:rPr>
          <w:color w:val="231F20"/>
        </w:rPr>
        <w:t>hoàn</w:t>
      </w:r>
      <w:r>
        <w:rPr>
          <w:color w:val="231F20"/>
          <w:spacing w:val="-2"/>
        </w:rPr>
        <w:t> </w:t>
      </w:r>
      <w:r>
        <w:rPr>
          <w:color w:val="231F20"/>
        </w:rPr>
        <w:t>cảnh</w:t>
      </w:r>
      <w:r>
        <w:rPr>
          <w:color w:val="231F20"/>
          <w:spacing w:val="-2"/>
        </w:rPr>
        <w:t> </w:t>
      </w:r>
      <w:r>
        <w:rPr>
          <w:color w:val="231F20"/>
        </w:rPr>
        <w:t>đặc</w:t>
      </w:r>
      <w:r>
        <w:rPr>
          <w:color w:val="231F20"/>
          <w:spacing w:val="-2"/>
        </w:rPr>
        <w:t> </w:t>
      </w:r>
      <w:r>
        <w:rPr>
          <w:color w:val="231F20"/>
        </w:rPr>
        <w:t>biệt</w:t>
      </w:r>
      <w:r>
        <w:rPr>
          <w:color w:val="231F20"/>
          <w:spacing w:val="-2"/>
        </w:rPr>
        <w:t> </w:t>
      </w:r>
      <w:r>
        <w:rPr>
          <w:color w:val="231F20"/>
        </w:rPr>
        <w:t>được</w:t>
      </w:r>
      <w:r>
        <w:rPr>
          <w:color w:val="231F20"/>
          <w:spacing w:val="-2"/>
        </w:rPr>
        <w:t> </w:t>
      </w:r>
      <w:r>
        <w:rPr>
          <w:color w:val="231F20"/>
        </w:rPr>
        <w:t>cho là thuận lợi để phát triển tứ niệm xứ (satipaṭṭhāna). Họ</w:t>
      </w:r>
      <w:r>
        <w:rPr>
          <w:color w:val="231F20"/>
          <w:spacing w:val="-6"/>
        </w:rPr>
        <w:t> </w:t>
      </w:r>
      <w:r>
        <w:rPr>
          <w:color w:val="231F20"/>
        </w:rPr>
        <w:t>tưởng</w:t>
      </w:r>
      <w:r>
        <w:rPr>
          <w:color w:val="231F20"/>
          <w:spacing w:val="-6"/>
        </w:rPr>
        <w:t> </w:t>
      </w:r>
      <w:r>
        <w:rPr>
          <w:color w:val="231F20"/>
        </w:rPr>
        <w:t>rằng</w:t>
      </w:r>
      <w:r>
        <w:rPr>
          <w:color w:val="231F20"/>
          <w:spacing w:val="-6"/>
        </w:rPr>
        <w:t> </w:t>
      </w:r>
      <w:r>
        <w:rPr>
          <w:color w:val="231F20"/>
        </w:rPr>
        <w:t>niệm</w:t>
      </w:r>
      <w:r>
        <w:rPr>
          <w:color w:val="231F20"/>
          <w:spacing w:val="-6"/>
        </w:rPr>
        <w:t> </w:t>
      </w:r>
      <w:r>
        <w:rPr>
          <w:color w:val="231F20"/>
        </w:rPr>
        <w:t>chỉ</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ở</w:t>
      </w:r>
      <w:r>
        <w:rPr>
          <w:color w:val="231F20"/>
          <w:spacing w:val="-6"/>
        </w:rPr>
        <w:t> </w:t>
      </w:r>
      <w:r>
        <w:rPr>
          <w:color w:val="231F20"/>
        </w:rPr>
        <w:t>những</w:t>
      </w:r>
      <w:r>
        <w:rPr>
          <w:color w:val="231F20"/>
          <w:spacing w:val="-6"/>
        </w:rPr>
        <w:t> </w:t>
      </w:r>
      <w:r>
        <w:rPr>
          <w:color w:val="231F20"/>
        </w:rPr>
        <w:t>nơi chốn hay hoàn cảnh như vậy. Khi ấy hẳn là có giới cấm thân hệ phược. Nếu biết được khi nào có giới cấm (thực hành sai) thì chúng ta mới có thể sửa sai.</w:t>
      </w:r>
    </w:p>
    <w:p>
      <w:pPr>
        <w:pStyle w:val="BodyText"/>
        <w:spacing w:line="256" w:lineRule="auto" w:before="98"/>
        <w:ind w:firstLine="396"/>
      </w:pPr>
      <w:r>
        <w:rPr>
          <w:color w:val="231F20"/>
        </w:rPr>
        <w:t>Kiến thân hệ phược (idaṃ-saccābhinivesa, </w:t>
      </w:r>
      <w:r>
        <w:rPr>
          <w:color w:val="231F20"/>
        </w:rPr>
        <w:t>niềm tin rằng chỉ điều này mới là sự thật), bao gồm mọi thể loại tà kiến, ngoại trừ giới cấm là hệ phược thứ ba</w:t>
      </w:r>
      <w:r>
        <w:rPr>
          <w:color w:val="231F20"/>
          <w:spacing w:val="-3"/>
        </w:rPr>
        <w:t> </w:t>
      </w:r>
      <w:r>
        <w:rPr>
          <w:color w:val="231F20"/>
        </w:rPr>
        <w:t>như</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đã</w:t>
      </w:r>
      <w:r>
        <w:rPr>
          <w:color w:val="231F20"/>
          <w:spacing w:val="-3"/>
        </w:rPr>
        <w:t> </w:t>
      </w:r>
      <w:r>
        <w:rPr>
          <w:color w:val="231F20"/>
        </w:rPr>
        <w:t>thấy.</w:t>
      </w:r>
      <w:r>
        <w:rPr>
          <w:color w:val="231F20"/>
          <w:spacing w:val="-3"/>
        </w:rPr>
        <w:t> </w:t>
      </w:r>
      <w:r>
        <w:rPr>
          <w:color w:val="231F20"/>
        </w:rPr>
        <w:t>Người</w:t>
      </w:r>
      <w:r>
        <w:rPr>
          <w:color w:val="231F20"/>
          <w:spacing w:val="-3"/>
        </w:rPr>
        <w:t> </w:t>
      </w:r>
      <w:r>
        <w:rPr>
          <w:color w:val="231F20"/>
        </w:rPr>
        <w:t>ta</w:t>
      </w:r>
      <w:r>
        <w:rPr>
          <w:color w:val="231F20"/>
          <w:spacing w:val="-3"/>
        </w:rPr>
        <w:t> </w:t>
      </w:r>
      <w:r>
        <w:rPr>
          <w:color w:val="231F20"/>
        </w:rPr>
        <w:t>bị</w:t>
      </w:r>
      <w:r>
        <w:rPr>
          <w:color w:val="231F20"/>
          <w:spacing w:val="-3"/>
        </w:rPr>
        <w:t> </w:t>
      </w:r>
      <w:r>
        <w:rPr>
          <w:color w:val="231F20"/>
        </w:rPr>
        <w:t>trói</w:t>
      </w:r>
      <w:r>
        <w:rPr>
          <w:color w:val="231F20"/>
          <w:spacing w:val="-3"/>
        </w:rPr>
        <w:t> </w:t>
      </w:r>
      <w:r>
        <w:rPr>
          <w:color w:val="231F20"/>
        </w:rPr>
        <w:t>buộc</w:t>
      </w:r>
      <w:r>
        <w:rPr>
          <w:color w:val="231F20"/>
          <w:spacing w:val="-3"/>
        </w:rPr>
        <w:t> </w:t>
      </w:r>
      <w:r>
        <w:rPr>
          <w:color w:val="231F20"/>
        </w:rPr>
        <w:t>bởi</w:t>
      </w:r>
      <w:r>
        <w:rPr>
          <w:color w:val="231F20"/>
          <w:spacing w:val="-3"/>
        </w:rPr>
        <w:t> </w:t>
      </w:r>
      <w:r>
        <w:rPr>
          <w:color w:val="231F20"/>
        </w:rPr>
        <w:t>hệ phược</w:t>
      </w:r>
      <w:r>
        <w:rPr>
          <w:color w:val="231F20"/>
          <w:spacing w:val="-9"/>
        </w:rPr>
        <w:t> </w:t>
      </w:r>
      <w:r>
        <w:rPr>
          <w:color w:val="231F20"/>
        </w:rPr>
        <w:t>thứ</w:t>
      </w:r>
      <w:r>
        <w:rPr>
          <w:color w:val="231F20"/>
          <w:spacing w:val="-9"/>
        </w:rPr>
        <w:t> </w:t>
      </w:r>
      <w:r>
        <w:rPr>
          <w:color w:val="231F20"/>
        </w:rPr>
        <w:t>tư</w:t>
      </w:r>
      <w:r>
        <w:rPr>
          <w:color w:val="231F20"/>
          <w:spacing w:val="-9"/>
        </w:rPr>
        <w:t> </w:t>
      </w:r>
      <w:r>
        <w:rPr>
          <w:color w:val="231F20"/>
        </w:rPr>
        <w:t>khi</w:t>
      </w:r>
      <w:r>
        <w:rPr>
          <w:color w:val="231F20"/>
          <w:spacing w:val="-9"/>
        </w:rPr>
        <w:t> </w:t>
      </w:r>
      <w:r>
        <w:rPr>
          <w:color w:val="231F20"/>
        </w:rPr>
        <w:t>diễn</w:t>
      </w:r>
      <w:r>
        <w:rPr>
          <w:color w:val="231F20"/>
          <w:spacing w:val="-9"/>
        </w:rPr>
        <w:t> </w:t>
      </w:r>
      <w:r>
        <w:rPr>
          <w:color w:val="231F20"/>
        </w:rPr>
        <w:t>giải</w:t>
      </w:r>
      <w:r>
        <w:rPr>
          <w:color w:val="231F20"/>
          <w:spacing w:val="-9"/>
        </w:rPr>
        <w:t> </w:t>
      </w:r>
      <w:r>
        <w:rPr>
          <w:color w:val="231F20"/>
        </w:rPr>
        <w:t>sai</w:t>
      </w:r>
      <w:r>
        <w:rPr>
          <w:color w:val="231F20"/>
          <w:spacing w:val="-9"/>
        </w:rPr>
        <w:t> </w:t>
      </w:r>
      <w:r>
        <w:rPr>
          <w:color w:val="231F20"/>
        </w:rPr>
        <w:t>lạc</w:t>
      </w:r>
      <w:r>
        <w:rPr>
          <w:color w:val="231F20"/>
          <w:spacing w:val="-9"/>
        </w:rPr>
        <w:t> </w:t>
      </w:r>
      <w:r>
        <w:rPr>
          <w:color w:val="231F20"/>
        </w:rPr>
        <w:t>về</w:t>
      </w:r>
      <w:r>
        <w:rPr>
          <w:color w:val="231F20"/>
          <w:spacing w:val="-9"/>
        </w:rPr>
        <w:t> </w:t>
      </w:r>
      <w:r>
        <w:rPr>
          <w:color w:val="231F20"/>
        </w:rPr>
        <w:t>pháp</w:t>
      </w:r>
      <w:r>
        <w:rPr>
          <w:color w:val="231F20"/>
          <w:spacing w:val="-9"/>
        </w:rPr>
        <w:t> </w:t>
      </w:r>
      <w:r>
        <w:rPr>
          <w:color w:val="231F20"/>
        </w:rPr>
        <w:t>và</w:t>
      </w:r>
      <w:r>
        <w:rPr>
          <w:color w:val="231F20"/>
          <w:spacing w:val="-9"/>
        </w:rPr>
        <w:t> </w:t>
      </w:r>
      <w:r>
        <w:rPr>
          <w:color w:val="231F20"/>
        </w:rPr>
        <w:t>tin</w:t>
      </w:r>
      <w:r>
        <w:rPr>
          <w:color w:val="231F20"/>
          <w:spacing w:val="-9"/>
        </w:rPr>
        <w:t> </w:t>
      </w:r>
      <w:r>
        <w:rPr>
          <w:color w:val="231F20"/>
        </w:rPr>
        <w:t>là</w:t>
      </w:r>
      <w:r>
        <w:rPr>
          <w:color w:val="231F20"/>
          <w:spacing w:val="-9"/>
        </w:rPr>
        <w:t> </w:t>
      </w:r>
      <w:r>
        <w:rPr>
          <w:color w:val="231F20"/>
        </w:rPr>
        <w:t>chỉ có cách diễn giải của họ mới là sự thật. Thí dụ như, khi ai đó tin là không có nghiệp và quả của nghiệp, người</w:t>
      </w:r>
      <w:r>
        <w:rPr>
          <w:color w:val="231F20"/>
          <w:spacing w:val="-12"/>
        </w:rPr>
        <w:t> </w:t>
      </w:r>
      <w:r>
        <w:rPr>
          <w:color w:val="231F20"/>
        </w:rPr>
        <w:t>ấy</w:t>
      </w:r>
      <w:r>
        <w:rPr>
          <w:color w:val="231F20"/>
          <w:spacing w:val="-12"/>
        </w:rPr>
        <w:t> </w:t>
      </w:r>
      <w:r>
        <w:rPr>
          <w:color w:val="231F20"/>
        </w:rPr>
        <w:t>đang</w:t>
      </w:r>
      <w:r>
        <w:rPr>
          <w:color w:val="231F20"/>
          <w:spacing w:val="-12"/>
        </w:rPr>
        <w:t> </w:t>
      </w:r>
      <w:r>
        <w:rPr>
          <w:color w:val="231F20"/>
        </w:rPr>
        <w:t>bị</w:t>
      </w:r>
      <w:r>
        <w:rPr>
          <w:color w:val="231F20"/>
          <w:spacing w:val="-12"/>
        </w:rPr>
        <w:t> </w:t>
      </w:r>
      <w:r>
        <w:rPr>
          <w:color w:val="231F20"/>
        </w:rPr>
        <w:t>hệ</w:t>
      </w:r>
      <w:r>
        <w:rPr>
          <w:color w:val="231F20"/>
          <w:spacing w:val="-12"/>
        </w:rPr>
        <w:t> </w:t>
      </w:r>
      <w:r>
        <w:rPr>
          <w:color w:val="231F20"/>
        </w:rPr>
        <w:t>phược</w:t>
      </w:r>
      <w:r>
        <w:rPr>
          <w:color w:val="231F20"/>
          <w:spacing w:val="-12"/>
        </w:rPr>
        <w:t> </w:t>
      </w:r>
      <w:r>
        <w:rPr>
          <w:color w:val="231F20"/>
        </w:rPr>
        <w:t>thứ</w:t>
      </w:r>
      <w:r>
        <w:rPr>
          <w:color w:val="231F20"/>
          <w:spacing w:val="-12"/>
        </w:rPr>
        <w:t> </w:t>
      </w:r>
      <w:r>
        <w:rPr>
          <w:color w:val="231F20"/>
        </w:rPr>
        <w:t>tư</w:t>
      </w:r>
      <w:r>
        <w:rPr>
          <w:color w:val="231F20"/>
          <w:spacing w:val="-12"/>
        </w:rPr>
        <w:t> </w:t>
      </w:r>
      <w:r>
        <w:rPr>
          <w:color w:val="231F20"/>
        </w:rPr>
        <w:t>này</w:t>
      </w:r>
      <w:r>
        <w:rPr>
          <w:color w:val="231F20"/>
          <w:spacing w:val="-12"/>
        </w:rPr>
        <w:t> </w:t>
      </w:r>
      <w:r>
        <w:rPr>
          <w:color w:val="231F20"/>
        </w:rPr>
        <w:t>trói</w:t>
      </w:r>
      <w:r>
        <w:rPr>
          <w:color w:val="231F20"/>
          <w:spacing w:val="-12"/>
        </w:rPr>
        <w:t> </w:t>
      </w:r>
      <w:r>
        <w:rPr>
          <w:color w:val="231F20"/>
        </w:rPr>
        <w:t>buộc.</w:t>
      </w:r>
      <w:r>
        <w:rPr>
          <w:color w:val="231F20"/>
          <w:spacing w:val="-12"/>
        </w:rPr>
        <w:t> </w:t>
      </w:r>
      <w:r>
        <w:rPr>
          <w:color w:val="231F20"/>
        </w:rPr>
        <w:t>Quan điểm</w:t>
      </w:r>
      <w:r>
        <w:rPr>
          <w:color w:val="231F20"/>
          <w:spacing w:val="-10"/>
        </w:rPr>
        <w:t> </w:t>
      </w:r>
      <w:r>
        <w:rPr>
          <w:color w:val="231F20"/>
        </w:rPr>
        <w:t>cho</w:t>
      </w:r>
      <w:r>
        <w:rPr>
          <w:color w:val="231F20"/>
          <w:spacing w:val="-10"/>
        </w:rPr>
        <w:t> </w:t>
      </w:r>
      <w:r>
        <w:rPr>
          <w:color w:val="231F20"/>
        </w:rPr>
        <w:t>rằng</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nghiệp</w:t>
      </w:r>
      <w:r>
        <w:rPr>
          <w:color w:val="231F20"/>
          <w:spacing w:val="-10"/>
        </w:rPr>
        <w:t> </w:t>
      </w:r>
      <w:r>
        <w:rPr>
          <w:color w:val="231F20"/>
        </w:rPr>
        <w:t>và</w:t>
      </w:r>
      <w:r>
        <w:rPr>
          <w:color w:val="231F20"/>
          <w:spacing w:val="-10"/>
        </w:rPr>
        <w:t> </w:t>
      </w:r>
      <w:r>
        <w:rPr>
          <w:color w:val="231F20"/>
        </w:rPr>
        <w:t>quả</w:t>
      </w:r>
      <w:r>
        <w:rPr>
          <w:color w:val="231F20"/>
          <w:spacing w:val="-10"/>
        </w:rPr>
        <w:t> </w:t>
      </w:r>
      <w:r>
        <w:rPr>
          <w:color w:val="231F20"/>
        </w:rPr>
        <w:t>của</w:t>
      </w:r>
      <w:r>
        <w:rPr>
          <w:color w:val="231F20"/>
          <w:spacing w:val="-10"/>
        </w:rPr>
        <w:t> </w:t>
      </w:r>
      <w:r>
        <w:rPr>
          <w:color w:val="231F20"/>
        </w:rPr>
        <w:t>nghiệp</w:t>
      </w:r>
      <w:r>
        <w:rPr>
          <w:color w:val="231F20"/>
          <w:spacing w:val="-10"/>
        </w:rPr>
        <w:t> </w:t>
      </w:r>
      <w:r>
        <w:rPr>
          <w:color w:val="231F20"/>
        </w:rPr>
        <w:t>rất nguy</w:t>
      </w:r>
      <w:r>
        <w:rPr>
          <w:color w:val="231F20"/>
          <w:spacing w:val="-11"/>
        </w:rPr>
        <w:t> </w:t>
      </w:r>
      <w:r>
        <w:rPr>
          <w:color w:val="231F20"/>
        </w:rPr>
        <w:t>hiểm,</w:t>
      </w:r>
      <w:r>
        <w:rPr>
          <w:color w:val="231F20"/>
          <w:spacing w:val="-11"/>
        </w:rPr>
        <w:t> </w:t>
      </w:r>
      <w:r>
        <w:rPr>
          <w:color w:val="231F20"/>
        </w:rPr>
        <w:t>nó</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làm</w:t>
      </w:r>
      <w:r>
        <w:rPr>
          <w:color w:val="231F20"/>
          <w:spacing w:val="-11"/>
        </w:rPr>
        <w:t> </w:t>
      </w:r>
      <w:r>
        <w:rPr>
          <w:color w:val="231F20"/>
        </w:rPr>
        <w:t>duyên</w:t>
      </w:r>
      <w:r>
        <w:rPr>
          <w:color w:val="231F20"/>
          <w:spacing w:val="-11"/>
        </w:rPr>
        <w:t> </w:t>
      </w:r>
      <w:r>
        <w:rPr>
          <w:color w:val="231F20"/>
        </w:rPr>
        <w:t>cho</w:t>
      </w:r>
      <w:r>
        <w:rPr>
          <w:color w:val="231F20"/>
          <w:spacing w:val="-11"/>
        </w:rPr>
        <w:t> </w:t>
      </w:r>
      <w:r>
        <w:rPr>
          <w:color w:val="231F20"/>
        </w:rPr>
        <w:t>nghiệp</w:t>
      </w:r>
      <w:r>
        <w:rPr>
          <w:color w:val="231F20"/>
          <w:spacing w:val="-11"/>
        </w:rPr>
        <w:t> </w:t>
      </w:r>
      <w:r>
        <w:rPr>
          <w:color w:val="231F20"/>
        </w:rPr>
        <w:t>bất</w:t>
      </w:r>
      <w:r>
        <w:rPr>
          <w:color w:val="231F20"/>
          <w:spacing w:val="-11"/>
        </w:rPr>
        <w:t> </w:t>
      </w:r>
      <w:r>
        <w:rPr>
          <w:color w:val="231F20"/>
        </w:rPr>
        <w:t>thiện. Người</w:t>
      </w:r>
      <w:r>
        <w:rPr>
          <w:color w:val="231F20"/>
          <w:spacing w:val="-4"/>
        </w:rPr>
        <w:t> </w:t>
      </w:r>
      <w:r>
        <w:rPr>
          <w:color w:val="231F20"/>
        </w:rPr>
        <w:t>ta</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cho</w:t>
      </w:r>
      <w:r>
        <w:rPr>
          <w:color w:val="231F20"/>
          <w:spacing w:val="-4"/>
        </w:rPr>
        <w:t> </w:t>
      </w:r>
      <w:r>
        <w:rPr>
          <w:color w:val="231F20"/>
        </w:rPr>
        <w:t>rằng</w:t>
      </w:r>
      <w:r>
        <w:rPr>
          <w:color w:val="231F20"/>
          <w:spacing w:val="-4"/>
        </w:rPr>
        <w:t> </w:t>
      </w:r>
      <w:r>
        <w:rPr>
          <w:color w:val="231F20"/>
        </w:rPr>
        <w:t>sau</w:t>
      </w:r>
      <w:r>
        <w:rPr>
          <w:color w:val="231F20"/>
          <w:spacing w:val="-4"/>
        </w:rPr>
        <w:t> </w:t>
      </w:r>
      <w:r>
        <w:rPr>
          <w:color w:val="231F20"/>
        </w:rPr>
        <w:t>khi</w:t>
      </w:r>
      <w:r>
        <w:rPr>
          <w:color w:val="231F20"/>
          <w:spacing w:val="-4"/>
        </w:rPr>
        <w:t> </w:t>
      </w:r>
      <w:r>
        <w:rPr>
          <w:color w:val="231F20"/>
        </w:rPr>
        <w:t>chết</w:t>
      </w:r>
      <w:r>
        <w:rPr>
          <w:color w:val="231F20"/>
          <w:spacing w:val="-4"/>
        </w:rPr>
        <w:t> </w:t>
      </w:r>
      <w:r>
        <w:rPr>
          <w:color w:val="231F20"/>
        </w:rPr>
        <w:t>họ</w:t>
      </w:r>
      <w:r>
        <w:rPr>
          <w:color w:val="231F20"/>
          <w:spacing w:val="-4"/>
        </w:rPr>
        <w:t> </w:t>
      </w:r>
      <w:r>
        <w:rPr>
          <w:color w:val="231F20"/>
        </w:rPr>
        <w:t>sẽ</w:t>
      </w:r>
      <w:r>
        <w:rPr>
          <w:color w:val="231F20"/>
          <w:spacing w:val="-4"/>
        </w:rPr>
        <w:t> </w:t>
      </w:r>
      <w:r>
        <w:rPr>
          <w:color w:val="231F20"/>
        </w:rPr>
        <w:t>đoạn</w:t>
      </w:r>
      <w:r>
        <w:rPr>
          <w:color w:val="231F20"/>
          <w:spacing w:val="-4"/>
        </w:rPr>
        <w:t> </w:t>
      </w:r>
      <w:r>
        <w:rPr>
          <w:color w:val="231F20"/>
        </w:rPr>
        <w:t>diệt hoàn toàn, rằng không có tái sinh. Khi ấy họ bị hệ phược thứ tư trói buộc.</w:t>
      </w:r>
    </w:p>
    <w:p>
      <w:pPr>
        <w:pStyle w:val="BodyText"/>
        <w:spacing w:before="99"/>
        <w:ind w:left="510" w:right="0"/>
      </w:pPr>
      <w:r>
        <w:rPr>
          <w:color w:val="231F20"/>
        </w:rPr>
        <w:t>Như</w:t>
      </w:r>
      <w:r>
        <w:rPr>
          <w:color w:val="231F20"/>
          <w:spacing w:val="17"/>
        </w:rPr>
        <w:t> </w:t>
      </w:r>
      <w:r>
        <w:rPr>
          <w:color w:val="231F20"/>
        </w:rPr>
        <w:t>chúng</w:t>
      </w:r>
      <w:r>
        <w:rPr>
          <w:color w:val="231F20"/>
          <w:spacing w:val="17"/>
        </w:rPr>
        <w:t> </w:t>
      </w:r>
      <w:r>
        <w:rPr>
          <w:color w:val="231F20"/>
        </w:rPr>
        <w:t>ta</w:t>
      </w:r>
      <w:r>
        <w:rPr>
          <w:color w:val="231F20"/>
          <w:spacing w:val="17"/>
        </w:rPr>
        <w:t> </w:t>
      </w:r>
      <w:r>
        <w:rPr>
          <w:color w:val="231F20"/>
        </w:rPr>
        <w:t>đã</w:t>
      </w:r>
      <w:r>
        <w:rPr>
          <w:color w:val="231F20"/>
          <w:spacing w:val="17"/>
        </w:rPr>
        <w:t> </w:t>
      </w:r>
      <w:r>
        <w:rPr>
          <w:color w:val="231F20"/>
        </w:rPr>
        <w:t>thấy,</w:t>
      </w:r>
      <w:r>
        <w:rPr>
          <w:color w:val="231F20"/>
          <w:spacing w:val="17"/>
        </w:rPr>
        <w:t> </w:t>
      </w:r>
      <w:r>
        <w:rPr>
          <w:color w:val="231F20"/>
        </w:rPr>
        <w:t>tà</w:t>
      </w:r>
      <w:r>
        <w:rPr>
          <w:color w:val="231F20"/>
          <w:spacing w:val="17"/>
        </w:rPr>
        <w:t> </w:t>
      </w:r>
      <w:r>
        <w:rPr>
          <w:color w:val="231F20"/>
        </w:rPr>
        <w:t>kiến</w:t>
      </w:r>
      <w:r>
        <w:rPr>
          <w:color w:val="231F20"/>
          <w:spacing w:val="17"/>
        </w:rPr>
        <w:t> </w:t>
      </w:r>
      <w:r>
        <w:rPr>
          <w:color w:val="231F20"/>
        </w:rPr>
        <w:t>(diṭṭhi)</w:t>
      </w:r>
      <w:r>
        <w:rPr>
          <w:color w:val="231F20"/>
          <w:spacing w:val="17"/>
        </w:rPr>
        <w:t> </w:t>
      </w:r>
      <w:r>
        <w:rPr>
          <w:color w:val="231F20"/>
        </w:rPr>
        <w:t>nằm</w:t>
      </w:r>
      <w:r>
        <w:rPr>
          <w:color w:val="231F20"/>
          <w:spacing w:val="17"/>
        </w:rPr>
        <w:t> </w:t>
      </w:r>
      <w:r>
        <w:rPr>
          <w:color w:val="231F20"/>
          <w:spacing w:val="-2"/>
        </w:rPr>
        <w:t>trong</w:t>
      </w:r>
    </w:p>
    <w:p>
      <w:pPr>
        <w:pStyle w:val="BodyText"/>
        <w:spacing w:after="0"/>
        <w:sectPr>
          <w:pgSz w:w="7660" w:h="11630"/>
          <w:pgMar w:header="779" w:footer="0" w:top="1100" w:bottom="280" w:left="850" w:right="850"/>
        </w:sectPr>
      </w:pPr>
    </w:p>
    <w:p>
      <w:pPr>
        <w:pStyle w:val="BodyText"/>
        <w:spacing w:line="247" w:lineRule="auto"/>
      </w:pPr>
      <w:r>
        <w:rPr>
          <w:color w:val="231F20"/>
        </w:rPr>
        <w:t>các nhóm lậu hoặc, bộc lưu, ách và hệ phược. </w:t>
      </w:r>
      <w:r>
        <w:rPr>
          <w:color w:val="231F20"/>
        </w:rPr>
        <w:t>Dưới góc độ hệ phược thì tà kiến được chia làm hai: giới cấm và tà kiến.</w:t>
      </w:r>
    </w:p>
    <w:p>
      <w:pPr>
        <w:pStyle w:val="BodyText"/>
        <w:spacing w:line="244" w:lineRule="auto" w:before="113"/>
        <w:ind w:firstLine="396"/>
      </w:pPr>
      <w:r>
        <w:rPr>
          <w:color w:val="231F20"/>
        </w:rPr>
        <w:t>Tâm đạo của bậc thánh Dự lưu tận diệt được hệ phược thứ ba và thứ tư. Bậc thánh Dự lưu đã </w:t>
      </w:r>
      <w:r>
        <w:rPr>
          <w:color w:val="231F20"/>
        </w:rPr>
        <w:t>biết chánh</w:t>
      </w:r>
      <w:r>
        <w:rPr>
          <w:color w:val="231F20"/>
          <w:spacing w:val="-5"/>
        </w:rPr>
        <w:t> </w:t>
      </w:r>
      <w:r>
        <w:rPr>
          <w:color w:val="231F20"/>
        </w:rPr>
        <w:t>Đạo</w:t>
      </w:r>
      <w:r>
        <w:rPr>
          <w:color w:val="231F20"/>
          <w:spacing w:val="-5"/>
        </w:rPr>
        <w:t> </w:t>
      </w:r>
      <w:r>
        <w:rPr>
          <w:color w:val="231F20"/>
        </w:rPr>
        <w:t>và</w:t>
      </w:r>
      <w:r>
        <w:rPr>
          <w:color w:val="231F20"/>
          <w:spacing w:val="-5"/>
        </w:rPr>
        <w:t> </w:t>
      </w:r>
      <w:r>
        <w:rPr>
          <w:color w:val="231F20"/>
        </w:rPr>
        <w:t>không</w:t>
      </w:r>
      <w:r>
        <w:rPr>
          <w:color w:val="231F20"/>
          <w:spacing w:val="-5"/>
        </w:rPr>
        <w:t> </w:t>
      </w:r>
      <w:r>
        <w:rPr>
          <w:color w:val="231F20"/>
        </w:rPr>
        <w:t>thể</w:t>
      </w:r>
      <w:r>
        <w:rPr>
          <w:color w:val="231F20"/>
          <w:spacing w:val="-5"/>
        </w:rPr>
        <w:t> </w:t>
      </w:r>
      <w:r>
        <w:rPr>
          <w:color w:val="231F20"/>
        </w:rPr>
        <w:t>lạc</w:t>
      </w:r>
      <w:r>
        <w:rPr>
          <w:color w:val="231F20"/>
          <w:spacing w:val="-5"/>
        </w:rPr>
        <w:t> </w:t>
      </w:r>
      <w:r>
        <w:rPr>
          <w:color w:val="231F20"/>
        </w:rPr>
        <w:t>lối</w:t>
      </w:r>
      <w:r>
        <w:rPr>
          <w:color w:val="231F20"/>
          <w:spacing w:val="-5"/>
        </w:rPr>
        <w:t> </w:t>
      </w:r>
      <w:r>
        <w:rPr>
          <w:color w:val="231F20"/>
        </w:rPr>
        <w:t>nữa.</w:t>
      </w:r>
      <w:r>
        <w:rPr>
          <w:color w:val="231F20"/>
          <w:spacing w:val="-10"/>
        </w:rPr>
        <w:t> </w:t>
      </w:r>
      <w:r>
        <w:rPr>
          <w:color w:val="231F20"/>
        </w:rPr>
        <w:t>Vị</w:t>
      </w:r>
      <w:r>
        <w:rPr>
          <w:color w:val="231F20"/>
          <w:spacing w:val="-5"/>
        </w:rPr>
        <w:t> </w:t>
      </w:r>
      <w:r>
        <w:rPr>
          <w:color w:val="231F20"/>
        </w:rPr>
        <w:t>ấy</w:t>
      </w:r>
      <w:r>
        <w:rPr>
          <w:color w:val="231F20"/>
          <w:spacing w:val="-5"/>
        </w:rPr>
        <w:t> </w:t>
      </w:r>
      <w:r>
        <w:rPr>
          <w:color w:val="231F20"/>
        </w:rPr>
        <w:t>không</w:t>
      </w:r>
      <w:r>
        <w:rPr>
          <w:color w:val="231F20"/>
          <w:spacing w:val="-5"/>
        </w:rPr>
        <w:t> </w:t>
      </w:r>
      <w:r>
        <w:rPr>
          <w:color w:val="231F20"/>
        </w:rPr>
        <w:t>còn duyên cho giới cấm hệ phược, không còn tà kiến về pháp, nhưng vẫn còn bị ràng buộc bởi hệ phược thứ nhất là tham hệ phược và thứ hai là sân hệ phược, nhưng không tới mức độ dẫn đến tái sinh khổ cảnh.</w:t>
      </w:r>
    </w:p>
    <w:p>
      <w:pPr>
        <w:pStyle w:val="BodyText"/>
        <w:spacing w:line="244" w:lineRule="auto" w:before="116"/>
        <w:ind w:firstLine="396"/>
      </w:pPr>
      <w:r>
        <w:rPr>
          <w:color w:val="231F20"/>
        </w:rPr>
        <w:t>Tâm đạo của bậc thánh Bất lai tận diệt được </w:t>
      </w:r>
      <w:r>
        <w:rPr>
          <w:color w:val="231F20"/>
        </w:rPr>
        <w:t>hệ phược thứ hai, tức là sân hệ phược. Còn đối với hệ phược thứ nhất, bậc thánh Bất lai không dính mắc với</w:t>
      </w:r>
      <w:r>
        <w:rPr>
          <w:color w:val="231F20"/>
          <w:spacing w:val="-2"/>
        </w:rPr>
        <w:t> </w:t>
      </w:r>
      <w:r>
        <w:rPr>
          <w:color w:val="231F20"/>
        </w:rPr>
        <w:t>các</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ngũ</w:t>
      </w:r>
      <w:r>
        <w:rPr>
          <w:color w:val="231F20"/>
          <w:spacing w:val="-2"/>
        </w:rPr>
        <w:t> </w:t>
      </w:r>
      <w:r>
        <w:rPr>
          <w:color w:val="231F20"/>
        </w:rPr>
        <w:t>dục,</w:t>
      </w:r>
      <w:r>
        <w:rPr>
          <w:color w:val="231F20"/>
          <w:spacing w:val="-2"/>
        </w:rPr>
        <w:t> </w:t>
      </w:r>
      <w:r>
        <w:rPr>
          <w:color w:val="231F20"/>
        </w:rPr>
        <w:t>nhưng</w:t>
      </w:r>
      <w:r>
        <w:rPr>
          <w:color w:val="231F20"/>
          <w:spacing w:val="-2"/>
        </w:rPr>
        <w:t> </w:t>
      </w:r>
      <w:r>
        <w:rPr>
          <w:color w:val="231F20"/>
        </w:rPr>
        <w:t>chưa</w:t>
      </w:r>
      <w:r>
        <w:rPr>
          <w:color w:val="231F20"/>
          <w:spacing w:val="-2"/>
        </w:rPr>
        <w:t> </w:t>
      </w:r>
      <w:r>
        <w:rPr>
          <w:color w:val="231F20"/>
        </w:rPr>
        <w:t>tận</w:t>
      </w:r>
      <w:r>
        <w:rPr>
          <w:color w:val="231F20"/>
          <w:spacing w:val="-2"/>
        </w:rPr>
        <w:t> </w:t>
      </w:r>
      <w:r>
        <w:rPr>
          <w:color w:val="231F20"/>
        </w:rPr>
        <w:t>diệt</w:t>
      </w:r>
      <w:r>
        <w:rPr>
          <w:color w:val="231F20"/>
          <w:spacing w:val="-2"/>
        </w:rPr>
        <w:t> </w:t>
      </w:r>
      <w:r>
        <w:rPr>
          <w:color w:val="231F20"/>
        </w:rPr>
        <w:t>được những</w:t>
      </w:r>
      <w:r>
        <w:rPr>
          <w:color w:val="231F20"/>
          <w:spacing w:val="-11"/>
        </w:rPr>
        <w:t> </w:t>
      </w:r>
      <w:r>
        <w:rPr>
          <w:color w:val="231F20"/>
        </w:rPr>
        <w:t>dạng</w:t>
      </w:r>
      <w:r>
        <w:rPr>
          <w:color w:val="231F20"/>
          <w:spacing w:val="-11"/>
        </w:rPr>
        <w:t> </w:t>
      </w:r>
      <w:r>
        <w:rPr>
          <w:color w:val="231F20"/>
        </w:rPr>
        <w:t>tham</w:t>
      </w:r>
      <w:r>
        <w:rPr>
          <w:color w:val="231F20"/>
          <w:spacing w:val="-11"/>
        </w:rPr>
        <w:t> </w:t>
      </w:r>
      <w:r>
        <w:rPr>
          <w:color w:val="231F20"/>
        </w:rPr>
        <w:t>vi</w:t>
      </w:r>
      <w:r>
        <w:rPr>
          <w:color w:val="231F20"/>
          <w:spacing w:val="-11"/>
        </w:rPr>
        <w:t> </w:t>
      </w:r>
      <w:r>
        <w:rPr>
          <w:color w:val="231F20"/>
        </w:rPr>
        <w:t>tế</w:t>
      </w:r>
      <w:r>
        <w:rPr>
          <w:color w:val="231F20"/>
          <w:spacing w:val="-11"/>
        </w:rPr>
        <w:t> </w:t>
      </w:r>
      <w:r>
        <w:rPr>
          <w:color w:val="231F20"/>
        </w:rPr>
        <w:t>hơn,</w:t>
      </w:r>
      <w:r>
        <w:rPr>
          <w:color w:val="231F20"/>
          <w:spacing w:val="-11"/>
        </w:rPr>
        <w:t> </w:t>
      </w:r>
      <w:r>
        <w:rPr>
          <w:color w:val="231F20"/>
        </w:rPr>
        <w:t>tức</w:t>
      </w:r>
      <w:r>
        <w:rPr>
          <w:color w:val="231F20"/>
          <w:spacing w:val="-11"/>
        </w:rPr>
        <w:t> </w:t>
      </w:r>
      <w:r>
        <w:rPr>
          <w:color w:val="231F20"/>
        </w:rPr>
        <w:t>là</w:t>
      </w:r>
      <w:r>
        <w:rPr>
          <w:color w:val="231F20"/>
          <w:spacing w:val="-11"/>
        </w:rPr>
        <w:t> </w:t>
      </w:r>
      <w:r>
        <w:rPr>
          <w:color w:val="231F20"/>
        </w:rPr>
        <w:t>dính</w:t>
      </w:r>
      <w:r>
        <w:rPr>
          <w:color w:val="231F20"/>
          <w:spacing w:val="-11"/>
        </w:rPr>
        <w:t> </w:t>
      </w:r>
      <w:r>
        <w:rPr>
          <w:color w:val="231F20"/>
        </w:rPr>
        <w:t>mắc</w:t>
      </w:r>
      <w:r>
        <w:rPr>
          <w:color w:val="231F20"/>
          <w:spacing w:val="-11"/>
        </w:rPr>
        <w:t> </w:t>
      </w:r>
      <w:r>
        <w:rPr>
          <w:color w:val="231F20"/>
        </w:rPr>
        <w:t>vào</w:t>
      </w:r>
      <w:r>
        <w:rPr>
          <w:color w:val="231F20"/>
          <w:spacing w:val="-11"/>
        </w:rPr>
        <w:t> </w:t>
      </w:r>
      <w:r>
        <w:rPr>
          <w:color w:val="231F20"/>
        </w:rPr>
        <w:t>sự</w:t>
      </w:r>
      <w:r>
        <w:rPr>
          <w:color w:val="231F20"/>
          <w:spacing w:val="-11"/>
        </w:rPr>
        <w:t> </w:t>
      </w:r>
      <w:r>
        <w:rPr>
          <w:color w:val="231F20"/>
        </w:rPr>
        <w:t>tái sinh nơi các cõi Phạm thiên sắc giới và vô sắc giới. Như</w:t>
      </w:r>
      <w:r>
        <w:rPr>
          <w:color w:val="231F20"/>
          <w:spacing w:val="-14"/>
        </w:rPr>
        <w:t> </w:t>
      </w:r>
      <w:r>
        <w:rPr>
          <w:color w:val="231F20"/>
        </w:rPr>
        <w:t>vậy</w:t>
      </w:r>
      <w:r>
        <w:rPr>
          <w:color w:val="231F20"/>
          <w:spacing w:val="-14"/>
        </w:rPr>
        <w:t> </w:t>
      </w:r>
      <w:r>
        <w:rPr>
          <w:color w:val="231F20"/>
        </w:rPr>
        <w:t>vị</w:t>
      </w:r>
      <w:r>
        <w:rPr>
          <w:color w:val="231F20"/>
          <w:spacing w:val="-14"/>
        </w:rPr>
        <w:t> </w:t>
      </w:r>
      <w:r>
        <w:rPr>
          <w:color w:val="231F20"/>
        </w:rPr>
        <w:t>đó</w:t>
      </w:r>
      <w:r>
        <w:rPr>
          <w:color w:val="231F20"/>
          <w:spacing w:val="-14"/>
        </w:rPr>
        <w:t> </w:t>
      </w:r>
      <w:r>
        <w:rPr>
          <w:color w:val="231F20"/>
        </w:rPr>
        <w:t>vẫn</w:t>
      </w:r>
      <w:r>
        <w:rPr>
          <w:color w:val="231F20"/>
          <w:spacing w:val="-14"/>
        </w:rPr>
        <w:t> </w:t>
      </w:r>
      <w:r>
        <w:rPr>
          <w:color w:val="231F20"/>
        </w:rPr>
        <w:t>còn</w:t>
      </w:r>
      <w:r>
        <w:rPr>
          <w:color w:val="231F20"/>
          <w:spacing w:val="-14"/>
        </w:rPr>
        <w:t> </w:t>
      </w:r>
      <w:r>
        <w:rPr>
          <w:color w:val="231F20"/>
        </w:rPr>
        <w:t>dính</w:t>
      </w:r>
      <w:r>
        <w:rPr>
          <w:color w:val="231F20"/>
          <w:spacing w:val="-14"/>
        </w:rPr>
        <w:t> </w:t>
      </w:r>
      <w:r>
        <w:rPr>
          <w:color w:val="231F20"/>
        </w:rPr>
        <w:t>mắc</w:t>
      </w:r>
      <w:r>
        <w:rPr>
          <w:color w:val="231F20"/>
          <w:spacing w:val="-14"/>
        </w:rPr>
        <w:t> </w:t>
      </w:r>
      <w:r>
        <w:rPr>
          <w:color w:val="231F20"/>
        </w:rPr>
        <w:t>với</w:t>
      </w:r>
      <w:r>
        <w:rPr>
          <w:color w:val="231F20"/>
          <w:spacing w:val="-14"/>
        </w:rPr>
        <w:t> </w:t>
      </w:r>
      <w:r>
        <w:rPr>
          <w:color w:val="231F20"/>
        </w:rPr>
        <w:t>tái</w:t>
      </w:r>
      <w:r>
        <w:rPr>
          <w:color w:val="231F20"/>
          <w:spacing w:val="-14"/>
        </w:rPr>
        <w:t> </w:t>
      </w:r>
      <w:r>
        <w:rPr>
          <w:color w:val="231F20"/>
        </w:rPr>
        <w:t>sinh,</w:t>
      </w:r>
      <w:r>
        <w:rPr>
          <w:color w:val="231F20"/>
          <w:spacing w:val="-14"/>
        </w:rPr>
        <w:t> </w:t>
      </w:r>
      <w:r>
        <w:rPr>
          <w:color w:val="231F20"/>
        </w:rPr>
        <w:t>chưa</w:t>
      </w:r>
      <w:r>
        <w:rPr>
          <w:color w:val="231F20"/>
          <w:spacing w:val="-14"/>
        </w:rPr>
        <w:t> </w:t>
      </w:r>
      <w:r>
        <w:rPr>
          <w:color w:val="231F20"/>
        </w:rPr>
        <w:t>tận diệt được hệ phược thứ nhất.</w:t>
      </w:r>
    </w:p>
    <w:p>
      <w:pPr>
        <w:pStyle w:val="BodyText"/>
        <w:spacing w:line="244" w:lineRule="auto" w:before="117"/>
        <w:ind w:right="113" w:firstLine="396"/>
      </w:pPr>
      <w:r>
        <w:rPr>
          <w:color w:val="231F20"/>
        </w:rPr>
        <w:t>Tâm</w:t>
      </w:r>
      <w:r>
        <w:rPr>
          <w:color w:val="231F20"/>
          <w:spacing w:val="-5"/>
        </w:rPr>
        <w:t> </w:t>
      </w:r>
      <w:r>
        <w:rPr>
          <w:color w:val="231F20"/>
        </w:rPr>
        <w:t>đạo</w:t>
      </w:r>
      <w:r>
        <w:rPr>
          <w:color w:val="231F20"/>
          <w:spacing w:val="-5"/>
        </w:rPr>
        <w:t> </w:t>
      </w:r>
      <w:r>
        <w:rPr>
          <w:color w:val="231F20"/>
        </w:rPr>
        <w:t>của</w:t>
      </w:r>
      <w:r>
        <w:rPr>
          <w:color w:val="231F20"/>
          <w:spacing w:val="-5"/>
        </w:rPr>
        <w:t> </w:t>
      </w:r>
      <w:r>
        <w:rPr>
          <w:color w:val="231F20"/>
        </w:rPr>
        <w:t>bậc</w:t>
      </w:r>
      <w:r>
        <w:rPr>
          <w:color w:val="231F20"/>
          <w:spacing w:val="-17"/>
        </w:rPr>
        <w:t> </w:t>
      </w:r>
      <w:r>
        <w:rPr>
          <w:color w:val="231F20"/>
        </w:rPr>
        <w:t>A-la-hán</w:t>
      </w:r>
      <w:r>
        <w:rPr>
          <w:color w:val="231F20"/>
          <w:spacing w:val="-5"/>
        </w:rPr>
        <w:t> </w:t>
      </w:r>
      <w:r>
        <w:rPr>
          <w:color w:val="231F20"/>
        </w:rPr>
        <w:t>tận</w:t>
      </w:r>
      <w:r>
        <w:rPr>
          <w:color w:val="231F20"/>
          <w:spacing w:val="-5"/>
        </w:rPr>
        <w:t> </w:t>
      </w:r>
      <w:r>
        <w:rPr>
          <w:color w:val="231F20"/>
        </w:rPr>
        <w:t>diệt</w:t>
      </w:r>
      <w:r>
        <w:rPr>
          <w:color w:val="231F20"/>
          <w:spacing w:val="-5"/>
        </w:rPr>
        <w:t> </w:t>
      </w:r>
      <w:r>
        <w:rPr>
          <w:color w:val="231F20"/>
        </w:rPr>
        <w:t>sạch</w:t>
      </w:r>
      <w:r>
        <w:rPr>
          <w:color w:val="231F20"/>
          <w:spacing w:val="-5"/>
        </w:rPr>
        <w:t> </w:t>
      </w:r>
      <w:r>
        <w:rPr>
          <w:color w:val="231F20"/>
        </w:rPr>
        <w:t>hệ</w:t>
      </w:r>
      <w:r>
        <w:rPr>
          <w:color w:val="231F20"/>
          <w:spacing w:val="-5"/>
        </w:rPr>
        <w:t> </w:t>
      </w:r>
      <w:r>
        <w:rPr>
          <w:color w:val="231F20"/>
        </w:rPr>
        <w:t>phược thứ nhất. Ngài không còn chấp thủ, không dính mắc </w:t>
      </w:r>
      <w:r>
        <w:rPr>
          <w:color w:val="231F20"/>
          <w:spacing w:val="-4"/>
        </w:rPr>
        <w:t>vào</w:t>
      </w:r>
      <w:r>
        <w:rPr>
          <w:color w:val="231F20"/>
          <w:spacing w:val="-12"/>
        </w:rPr>
        <w:t> </w:t>
      </w:r>
      <w:r>
        <w:rPr>
          <w:color w:val="231F20"/>
          <w:spacing w:val="-4"/>
        </w:rPr>
        <w:t>tái</w:t>
      </w:r>
      <w:r>
        <w:rPr>
          <w:color w:val="231F20"/>
          <w:spacing w:val="-9"/>
        </w:rPr>
        <w:t> </w:t>
      </w:r>
      <w:r>
        <w:rPr>
          <w:color w:val="231F20"/>
          <w:spacing w:val="-4"/>
        </w:rPr>
        <w:t>sinh;</w:t>
      </w:r>
      <w:r>
        <w:rPr>
          <w:color w:val="231F20"/>
          <w:spacing w:val="-10"/>
        </w:rPr>
        <w:t> </w:t>
      </w:r>
      <w:r>
        <w:rPr>
          <w:color w:val="231F20"/>
          <w:spacing w:val="-4"/>
        </w:rPr>
        <w:t>không</w:t>
      </w:r>
      <w:r>
        <w:rPr>
          <w:color w:val="231F20"/>
          <w:spacing w:val="-9"/>
        </w:rPr>
        <w:t> </w:t>
      </w:r>
      <w:r>
        <w:rPr>
          <w:color w:val="231F20"/>
          <w:spacing w:val="-4"/>
        </w:rPr>
        <w:t>bị</w:t>
      </w:r>
      <w:r>
        <w:rPr>
          <w:color w:val="231F20"/>
          <w:spacing w:val="-9"/>
        </w:rPr>
        <w:t> </w:t>
      </w:r>
      <w:r>
        <w:rPr>
          <w:color w:val="231F20"/>
          <w:spacing w:val="-4"/>
        </w:rPr>
        <w:t>bốn</w:t>
      </w:r>
      <w:r>
        <w:rPr>
          <w:color w:val="231F20"/>
          <w:spacing w:val="-10"/>
        </w:rPr>
        <w:t> </w:t>
      </w:r>
      <w:r>
        <w:rPr>
          <w:color w:val="231F20"/>
          <w:spacing w:val="-4"/>
        </w:rPr>
        <w:t>thân</w:t>
      </w:r>
      <w:r>
        <w:rPr>
          <w:color w:val="231F20"/>
          <w:spacing w:val="-9"/>
        </w:rPr>
        <w:t> </w:t>
      </w:r>
      <w:r>
        <w:rPr>
          <w:color w:val="231F20"/>
          <w:spacing w:val="-4"/>
        </w:rPr>
        <w:t>hệ</w:t>
      </w:r>
      <w:r>
        <w:rPr>
          <w:color w:val="231F20"/>
          <w:spacing w:val="-9"/>
        </w:rPr>
        <w:t> </w:t>
      </w:r>
      <w:r>
        <w:rPr>
          <w:color w:val="231F20"/>
          <w:spacing w:val="-4"/>
        </w:rPr>
        <w:t>phược</w:t>
      </w:r>
      <w:r>
        <w:rPr>
          <w:color w:val="231F20"/>
          <w:spacing w:val="-10"/>
        </w:rPr>
        <w:t> </w:t>
      </w:r>
      <w:r>
        <w:rPr>
          <w:color w:val="231F20"/>
          <w:spacing w:val="-4"/>
        </w:rPr>
        <w:t>trói</w:t>
      </w:r>
      <w:r>
        <w:rPr>
          <w:color w:val="231F20"/>
          <w:spacing w:val="-9"/>
        </w:rPr>
        <w:t> </w:t>
      </w:r>
      <w:r>
        <w:rPr>
          <w:color w:val="231F20"/>
          <w:spacing w:val="-4"/>
        </w:rPr>
        <w:t>buộc</w:t>
      </w:r>
      <w:r>
        <w:rPr>
          <w:color w:val="231F20"/>
          <w:spacing w:val="-9"/>
        </w:rPr>
        <w:t> </w:t>
      </w:r>
      <w:r>
        <w:rPr>
          <w:color w:val="231F20"/>
          <w:spacing w:val="-4"/>
        </w:rPr>
        <w:t>nữa.</w:t>
      </w:r>
    </w:p>
    <w:p>
      <w:pPr>
        <w:pStyle w:val="BodyText"/>
        <w:spacing w:before="114"/>
        <w:ind w:left="510" w:right="0"/>
      </w:pPr>
      <w:r>
        <w:rPr>
          <w:color w:val="231F20"/>
        </w:rPr>
        <w:t>Một</w:t>
      </w:r>
      <w:r>
        <w:rPr>
          <w:color w:val="231F20"/>
          <w:spacing w:val="22"/>
        </w:rPr>
        <w:t> </w:t>
      </w:r>
      <w:r>
        <w:rPr>
          <w:color w:val="231F20"/>
        </w:rPr>
        <w:t>nhóm</w:t>
      </w:r>
      <w:r>
        <w:rPr>
          <w:color w:val="231F20"/>
          <w:spacing w:val="22"/>
        </w:rPr>
        <w:t> </w:t>
      </w:r>
      <w:r>
        <w:rPr>
          <w:color w:val="231F20"/>
        </w:rPr>
        <w:t>phiền</w:t>
      </w:r>
      <w:r>
        <w:rPr>
          <w:color w:val="231F20"/>
          <w:spacing w:val="22"/>
        </w:rPr>
        <w:t> </w:t>
      </w:r>
      <w:r>
        <w:rPr>
          <w:color w:val="231F20"/>
        </w:rPr>
        <w:t>não</w:t>
      </w:r>
      <w:r>
        <w:rPr>
          <w:color w:val="231F20"/>
          <w:spacing w:val="22"/>
        </w:rPr>
        <w:t> </w:t>
      </w:r>
      <w:r>
        <w:rPr>
          <w:color w:val="231F20"/>
        </w:rPr>
        <w:t>khác</w:t>
      </w:r>
      <w:r>
        <w:rPr>
          <w:color w:val="231F20"/>
          <w:spacing w:val="22"/>
        </w:rPr>
        <w:t> </w:t>
      </w:r>
      <w:r>
        <w:rPr>
          <w:color w:val="231F20"/>
        </w:rPr>
        <w:t>là</w:t>
      </w:r>
      <w:r>
        <w:rPr>
          <w:color w:val="231F20"/>
          <w:spacing w:val="22"/>
        </w:rPr>
        <w:t> </w:t>
      </w:r>
      <w:r>
        <w:rPr>
          <w:color w:val="231F20"/>
        </w:rPr>
        <w:t>các</w:t>
      </w:r>
      <w:r>
        <w:rPr>
          <w:color w:val="231F20"/>
          <w:spacing w:val="22"/>
        </w:rPr>
        <w:t> </w:t>
      </w:r>
      <w:r>
        <w:rPr>
          <w:color w:val="231F20"/>
        </w:rPr>
        <w:t>thủ</w:t>
      </w:r>
      <w:r>
        <w:rPr>
          <w:color w:val="231F20"/>
          <w:spacing w:val="22"/>
        </w:rPr>
        <w:t> </w:t>
      </w:r>
      <w:r>
        <w:rPr>
          <w:color w:val="231F20"/>
          <w:spacing w:val="-2"/>
        </w:rPr>
        <w:t>(upādāna).</w:t>
      </w:r>
    </w:p>
    <w:p>
      <w:pPr>
        <w:spacing w:before="7"/>
        <w:ind w:left="113" w:right="0" w:firstLine="0"/>
        <w:jc w:val="both"/>
        <w:rPr>
          <w:sz w:val="27"/>
        </w:rPr>
      </w:pPr>
      <w:r>
        <w:rPr>
          <w:color w:val="231F20"/>
          <w:sz w:val="27"/>
        </w:rPr>
        <w:t>Có</w:t>
      </w:r>
      <w:r>
        <w:rPr>
          <w:color w:val="231F20"/>
          <w:spacing w:val="-1"/>
          <w:sz w:val="27"/>
        </w:rPr>
        <w:t> </w:t>
      </w:r>
      <w:r>
        <w:rPr>
          <w:color w:val="231F20"/>
          <w:sz w:val="27"/>
        </w:rPr>
        <w:t>bốn loại thủ (</w:t>
      </w:r>
      <w:r>
        <w:rPr>
          <w:i/>
          <w:color w:val="231F20"/>
          <w:sz w:val="27"/>
        </w:rPr>
        <w:t>Bộ Pháp Tụ</w:t>
      </w:r>
      <w:r>
        <w:rPr>
          <w:color w:val="231F20"/>
          <w:sz w:val="27"/>
        </w:rPr>
        <w:t>, đoạn 780 - </w:t>
      </w:r>
      <w:r>
        <w:rPr>
          <w:color w:val="231F20"/>
          <w:spacing w:val="-2"/>
          <w:sz w:val="27"/>
        </w:rPr>
        <w:t>784):</w:t>
      </w:r>
    </w:p>
    <w:p>
      <w:pPr>
        <w:pStyle w:val="BodyText"/>
        <w:spacing w:before="120"/>
        <w:ind w:left="510" w:right="0"/>
        <w:jc w:val="left"/>
      </w:pPr>
      <w:r>
        <w:rPr>
          <w:rFonts w:ascii="Consolas" w:hAnsi="Consolas"/>
          <w:color w:val="231F20"/>
        </w:rPr>
        <w:t>.</w:t>
      </w:r>
      <w:r>
        <w:rPr>
          <w:rFonts w:ascii="Consolas" w:hAnsi="Consolas"/>
          <w:color w:val="231F20"/>
          <w:spacing w:val="10"/>
        </w:rPr>
        <w:t> </w:t>
      </w:r>
      <w:r>
        <w:rPr>
          <w:color w:val="231F20"/>
        </w:rPr>
        <w:t>Dục</w:t>
      </w:r>
      <w:r>
        <w:rPr>
          <w:color w:val="231F20"/>
          <w:spacing w:val="-1"/>
        </w:rPr>
        <w:t> </w:t>
      </w:r>
      <w:r>
        <w:rPr>
          <w:color w:val="231F20"/>
        </w:rPr>
        <w:t>thủ </w:t>
      </w:r>
      <w:r>
        <w:rPr>
          <w:color w:val="231F20"/>
          <w:spacing w:val="-2"/>
        </w:rPr>
        <w:t>(kāmupādāna)</w:t>
      </w:r>
    </w:p>
    <w:p>
      <w:pPr>
        <w:pStyle w:val="BodyText"/>
        <w:spacing w:before="111"/>
        <w:ind w:left="510" w:right="0"/>
        <w:jc w:val="left"/>
      </w:pPr>
      <w:r>
        <w:rPr>
          <w:rFonts w:ascii="Consolas" w:hAnsi="Consolas"/>
          <w:color w:val="231F20"/>
        </w:rPr>
        <w:t>.</w:t>
      </w:r>
      <w:r>
        <w:rPr>
          <w:rFonts w:ascii="Consolas" w:hAnsi="Consolas"/>
          <w:color w:val="231F20"/>
          <w:spacing w:val="10"/>
        </w:rPr>
        <w:t> </w:t>
      </w:r>
      <w:r>
        <w:rPr>
          <w:color w:val="231F20"/>
        </w:rPr>
        <w:t>Kiến</w:t>
      </w:r>
      <w:r>
        <w:rPr>
          <w:color w:val="231F20"/>
          <w:spacing w:val="-1"/>
        </w:rPr>
        <w:t> </w:t>
      </w:r>
      <w:r>
        <w:rPr>
          <w:color w:val="231F20"/>
        </w:rPr>
        <w:t>thủ </w:t>
      </w:r>
      <w:r>
        <w:rPr>
          <w:color w:val="231F20"/>
          <w:spacing w:val="-2"/>
        </w:rPr>
        <w:t>(diṭṭhupādāna)</w:t>
      </w:r>
    </w:p>
    <w:p>
      <w:pPr>
        <w:pStyle w:val="BodyText"/>
        <w:spacing w:before="110"/>
        <w:ind w:left="510" w:right="0"/>
        <w:jc w:val="left"/>
      </w:pPr>
      <w:r>
        <w:rPr>
          <w:rFonts w:ascii="Consolas" w:hAnsi="Consolas"/>
          <w:color w:val="231F20"/>
        </w:rPr>
        <w:t>.</w:t>
      </w:r>
      <w:r>
        <w:rPr>
          <w:rFonts w:ascii="Consolas" w:hAnsi="Consolas"/>
          <w:color w:val="231F20"/>
          <w:spacing w:val="10"/>
        </w:rPr>
        <w:t> </w:t>
      </w:r>
      <w:r>
        <w:rPr>
          <w:color w:val="231F20"/>
        </w:rPr>
        <w:t>Giới cấm</w:t>
      </w:r>
      <w:r>
        <w:rPr>
          <w:color w:val="231F20"/>
          <w:spacing w:val="-1"/>
        </w:rPr>
        <w:t> </w:t>
      </w:r>
      <w:r>
        <w:rPr>
          <w:color w:val="231F20"/>
        </w:rPr>
        <w:t>thủ </w:t>
      </w:r>
      <w:r>
        <w:rPr>
          <w:color w:val="231F20"/>
          <w:spacing w:val="-2"/>
        </w:rPr>
        <w:t>(sīlabbatupādāna)</w:t>
      </w:r>
    </w:p>
    <w:p>
      <w:pPr>
        <w:pStyle w:val="BodyText"/>
        <w:spacing w:before="119"/>
        <w:ind w:left="510" w:right="0"/>
        <w:jc w:val="left"/>
      </w:pPr>
      <w:r>
        <w:rPr>
          <w:rFonts w:ascii="Consolas" w:hAnsi="Consolas"/>
          <w:color w:val="231F20"/>
        </w:rPr>
        <w:t>.</w:t>
      </w:r>
      <w:r>
        <w:rPr>
          <w:rFonts w:ascii="Consolas" w:hAnsi="Consolas"/>
          <w:color w:val="231F20"/>
          <w:spacing w:val="10"/>
        </w:rPr>
        <w:t> </w:t>
      </w:r>
      <w:r>
        <w:rPr>
          <w:color w:val="231F20"/>
        </w:rPr>
        <w:t>Ngã luận</w:t>
      </w:r>
      <w:r>
        <w:rPr>
          <w:color w:val="231F20"/>
          <w:spacing w:val="-1"/>
        </w:rPr>
        <w:t> </w:t>
      </w:r>
      <w:r>
        <w:rPr>
          <w:color w:val="231F20"/>
        </w:rPr>
        <w:t>thủ </w:t>
      </w:r>
      <w:r>
        <w:rPr>
          <w:color w:val="231F20"/>
          <w:spacing w:val="-2"/>
        </w:rPr>
        <w:t>(attavādupādāna)</w:t>
      </w:r>
    </w:p>
    <w:p>
      <w:pPr>
        <w:pStyle w:val="BodyText"/>
        <w:spacing w:after="0"/>
        <w:jc w:val="left"/>
        <w:sectPr>
          <w:pgSz w:w="7660" w:h="11630"/>
          <w:pgMar w:header="779" w:footer="0" w:top="1100" w:bottom="280" w:left="850" w:right="850"/>
        </w:sectPr>
      </w:pPr>
    </w:p>
    <w:p>
      <w:pPr>
        <w:pStyle w:val="BodyText"/>
        <w:spacing w:line="254" w:lineRule="auto"/>
        <w:ind w:firstLine="396"/>
      </w:pPr>
      <w:r>
        <w:rPr>
          <w:color w:val="231F20"/>
        </w:rPr>
        <w:t>Loại thủ thứ nhất là dục thủ, bao gồm các chấp thủ vào mọi đối tượng ngũ dục (</w:t>
      </w:r>
      <w:r>
        <w:rPr>
          <w:i/>
          <w:color w:val="231F20"/>
        </w:rPr>
        <w:t>Thanh Tịnh Đạo</w:t>
      </w:r>
      <w:r>
        <w:rPr>
          <w:color w:val="231F20"/>
        </w:rPr>
        <w:t>, chương XVII, đoạn 241). Chúng ta phải tự xét </w:t>
      </w:r>
      <w:r>
        <w:rPr>
          <w:color w:val="231F20"/>
        </w:rPr>
        <w:t>xem đang</w:t>
      </w:r>
      <w:r>
        <w:rPr>
          <w:color w:val="231F20"/>
          <w:spacing w:val="-5"/>
        </w:rPr>
        <w:t> </w:t>
      </w:r>
      <w:r>
        <w:rPr>
          <w:color w:val="231F20"/>
        </w:rPr>
        <w:t>có</w:t>
      </w:r>
      <w:r>
        <w:rPr>
          <w:color w:val="231F20"/>
          <w:spacing w:val="-5"/>
        </w:rPr>
        <w:t> </w:t>
      </w:r>
      <w:r>
        <w:rPr>
          <w:color w:val="231F20"/>
        </w:rPr>
        <w:t>chấp</w:t>
      </w:r>
      <w:r>
        <w:rPr>
          <w:color w:val="231F20"/>
          <w:spacing w:val="-5"/>
        </w:rPr>
        <w:t> </w:t>
      </w:r>
      <w:r>
        <w:rPr>
          <w:color w:val="231F20"/>
        </w:rPr>
        <w:t>thủ</w:t>
      </w:r>
      <w:r>
        <w:rPr>
          <w:color w:val="231F20"/>
          <w:spacing w:val="-5"/>
        </w:rPr>
        <w:t> </w:t>
      </w:r>
      <w:r>
        <w:rPr>
          <w:color w:val="231F20"/>
        </w:rPr>
        <w:t>vào</w:t>
      </w:r>
      <w:r>
        <w:rPr>
          <w:color w:val="231F20"/>
          <w:spacing w:val="-5"/>
        </w:rPr>
        <w:t> </w:t>
      </w:r>
      <w:r>
        <w:rPr>
          <w:color w:val="231F20"/>
        </w:rPr>
        <w:t>lúc</w:t>
      </w:r>
      <w:r>
        <w:rPr>
          <w:color w:val="231F20"/>
          <w:spacing w:val="-5"/>
        </w:rPr>
        <w:t> </w:t>
      </w:r>
      <w:r>
        <w:rPr>
          <w:color w:val="231F20"/>
        </w:rPr>
        <w:t>này</w:t>
      </w:r>
      <w:r>
        <w:rPr>
          <w:color w:val="231F20"/>
          <w:spacing w:val="-5"/>
        </w:rPr>
        <w:t> </w:t>
      </w:r>
      <w:r>
        <w:rPr>
          <w:color w:val="231F20"/>
        </w:rPr>
        <w:t>không.</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ta</w:t>
      </w:r>
      <w:r>
        <w:rPr>
          <w:color w:val="231F20"/>
          <w:spacing w:val="-5"/>
        </w:rPr>
        <w:t> </w:t>
      </w:r>
      <w:r>
        <w:rPr>
          <w:color w:val="231F20"/>
        </w:rPr>
        <w:t>không nhận ra được chấp thủ thường xuyên có mặt đến thế nào,</w:t>
      </w:r>
      <w:r>
        <w:rPr>
          <w:color w:val="231F20"/>
          <w:spacing w:val="-15"/>
        </w:rPr>
        <w:t> </w:t>
      </w:r>
      <w:r>
        <w:rPr>
          <w:color w:val="231F20"/>
        </w:rPr>
        <w:t>sau</w:t>
      </w:r>
      <w:r>
        <w:rPr>
          <w:color w:val="231F20"/>
          <w:spacing w:val="-15"/>
        </w:rPr>
        <w:t> </w:t>
      </w:r>
      <w:r>
        <w:rPr>
          <w:color w:val="231F20"/>
        </w:rPr>
        <w:t>cái</w:t>
      </w:r>
      <w:r>
        <w:rPr>
          <w:color w:val="231F20"/>
          <w:spacing w:val="-15"/>
        </w:rPr>
        <w:t> </w:t>
      </w:r>
      <w:r>
        <w:rPr>
          <w:color w:val="231F20"/>
        </w:rPr>
        <w:t>thấy,</w:t>
      </w:r>
      <w:r>
        <w:rPr>
          <w:color w:val="231F20"/>
          <w:spacing w:val="-15"/>
        </w:rPr>
        <w:t> </w:t>
      </w:r>
      <w:r>
        <w:rPr>
          <w:color w:val="231F20"/>
        </w:rPr>
        <w:t>nghe,</w:t>
      </w:r>
      <w:r>
        <w:rPr>
          <w:color w:val="231F20"/>
          <w:spacing w:val="-15"/>
        </w:rPr>
        <w:t> </w:t>
      </w:r>
      <w:r>
        <w:rPr>
          <w:color w:val="231F20"/>
        </w:rPr>
        <w:t>ngửi,</w:t>
      </w:r>
      <w:r>
        <w:rPr>
          <w:color w:val="231F20"/>
          <w:spacing w:val="-15"/>
        </w:rPr>
        <w:t> </w:t>
      </w:r>
      <w:r>
        <w:rPr>
          <w:color w:val="231F20"/>
        </w:rPr>
        <w:t>nếm,</w:t>
      </w:r>
      <w:r>
        <w:rPr>
          <w:color w:val="231F20"/>
          <w:spacing w:val="-15"/>
        </w:rPr>
        <w:t> </w:t>
      </w:r>
      <w:r>
        <w:rPr>
          <w:color w:val="231F20"/>
        </w:rPr>
        <w:t>xúc</w:t>
      </w:r>
      <w:r>
        <w:rPr>
          <w:color w:val="231F20"/>
          <w:spacing w:val="-15"/>
        </w:rPr>
        <w:t> </w:t>
      </w:r>
      <w:r>
        <w:rPr>
          <w:color w:val="231F20"/>
        </w:rPr>
        <w:t>chạm,</w:t>
      </w:r>
      <w:r>
        <w:rPr>
          <w:color w:val="231F20"/>
          <w:spacing w:val="-15"/>
        </w:rPr>
        <w:t> </w:t>
      </w:r>
      <w:r>
        <w:rPr>
          <w:color w:val="231F20"/>
        </w:rPr>
        <w:t>hoặc</w:t>
      </w:r>
      <w:r>
        <w:rPr>
          <w:color w:val="231F20"/>
          <w:spacing w:val="-15"/>
        </w:rPr>
        <w:t> </w:t>
      </w:r>
      <w:r>
        <w:rPr>
          <w:color w:val="231F20"/>
        </w:rPr>
        <w:t>do bởi kinh nghiệm đối tượng qua ý môn. Khi ngồi trên một chiếc ghế êm ái rất dễ có chấp thủ với cảm giác mềm mại, nhưng ta không hề nhận ra. Nhìn ngắm chim</w:t>
      </w:r>
      <w:r>
        <w:rPr>
          <w:color w:val="231F20"/>
          <w:spacing w:val="-15"/>
        </w:rPr>
        <w:t> </w:t>
      </w:r>
      <w:r>
        <w:rPr>
          <w:color w:val="231F20"/>
        </w:rPr>
        <w:t>chóc,</w:t>
      </w:r>
      <w:r>
        <w:rPr>
          <w:color w:val="231F20"/>
          <w:spacing w:val="-15"/>
        </w:rPr>
        <w:t> </w:t>
      </w:r>
      <w:r>
        <w:rPr>
          <w:color w:val="231F20"/>
        </w:rPr>
        <w:t>chó</w:t>
      </w:r>
      <w:r>
        <w:rPr>
          <w:color w:val="231F20"/>
          <w:spacing w:val="-15"/>
        </w:rPr>
        <w:t> </w:t>
      </w:r>
      <w:r>
        <w:rPr>
          <w:color w:val="231F20"/>
        </w:rPr>
        <w:t>mèo,</w:t>
      </w:r>
      <w:r>
        <w:rPr>
          <w:color w:val="231F20"/>
          <w:spacing w:val="-15"/>
        </w:rPr>
        <w:t> </w:t>
      </w:r>
      <w:r>
        <w:rPr>
          <w:color w:val="231F20"/>
        </w:rPr>
        <w:t>ta</w:t>
      </w:r>
      <w:r>
        <w:rPr>
          <w:color w:val="231F20"/>
          <w:spacing w:val="-15"/>
        </w:rPr>
        <w:t> </w:t>
      </w:r>
      <w:r>
        <w:rPr>
          <w:color w:val="231F20"/>
        </w:rPr>
        <w:t>không</w:t>
      </w:r>
      <w:r>
        <w:rPr>
          <w:color w:val="231F20"/>
          <w:spacing w:val="-15"/>
        </w:rPr>
        <w:t> </w:t>
      </w:r>
      <w:r>
        <w:rPr>
          <w:color w:val="231F20"/>
        </w:rPr>
        <w:t>nhận</w:t>
      </w:r>
      <w:r>
        <w:rPr>
          <w:color w:val="231F20"/>
          <w:spacing w:val="-15"/>
        </w:rPr>
        <w:t> </w:t>
      </w:r>
      <w:r>
        <w:rPr>
          <w:color w:val="231F20"/>
        </w:rPr>
        <w:t>ra</w:t>
      </w:r>
      <w:r>
        <w:rPr>
          <w:color w:val="231F20"/>
          <w:spacing w:val="-15"/>
        </w:rPr>
        <w:t> </w:t>
      </w:r>
      <w:r>
        <w:rPr>
          <w:color w:val="231F20"/>
        </w:rPr>
        <w:t>đã</w:t>
      </w:r>
      <w:r>
        <w:rPr>
          <w:color w:val="231F20"/>
          <w:spacing w:val="-15"/>
        </w:rPr>
        <w:t> </w:t>
      </w:r>
      <w:r>
        <w:rPr>
          <w:color w:val="231F20"/>
        </w:rPr>
        <w:t>có</w:t>
      </w:r>
      <w:r>
        <w:rPr>
          <w:color w:val="231F20"/>
          <w:spacing w:val="-15"/>
        </w:rPr>
        <w:t> </w:t>
      </w:r>
      <w:r>
        <w:rPr>
          <w:color w:val="231F20"/>
        </w:rPr>
        <w:t>xu</w:t>
      </w:r>
      <w:r>
        <w:rPr>
          <w:color w:val="231F20"/>
          <w:spacing w:val="-15"/>
        </w:rPr>
        <w:t> </w:t>
      </w:r>
      <w:r>
        <w:rPr>
          <w:color w:val="231F20"/>
        </w:rPr>
        <w:t>hướng chấp thủ cả trước khi xác định được cái được thấy là gì. Tại khoảnh khắc chấp thủ, chúng ta tạo ra duyên mới cho cuộc sống cứ tiếp tục trong vòng luân hồi sinh tử. Chấp thủ là một trong số các mắt xích của Lý</w:t>
      </w:r>
      <w:r>
        <w:rPr>
          <w:color w:val="231F20"/>
          <w:spacing w:val="-2"/>
        </w:rPr>
        <w:t> </w:t>
      </w:r>
      <w:r>
        <w:rPr>
          <w:color w:val="231F20"/>
        </w:rPr>
        <w:t>duyên</w:t>
      </w:r>
      <w:r>
        <w:rPr>
          <w:color w:val="231F20"/>
          <w:spacing w:val="-2"/>
        </w:rPr>
        <w:t> </w:t>
      </w:r>
      <w:r>
        <w:rPr>
          <w:color w:val="231F20"/>
        </w:rPr>
        <w:t>khởi</w:t>
      </w:r>
      <w:r>
        <w:rPr>
          <w:color w:val="231F20"/>
          <w:spacing w:val="-2"/>
        </w:rPr>
        <w:t> </w:t>
      </w:r>
      <w:r>
        <w:rPr>
          <w:color w:val="231F20"/>
        </w:rPr>
        <w:t>(Paṭiccasamuppāda),</w:t>
      </w:r>
      <w:r>
        <w:rPr>
          <w:color w:val="231F20"/>
          <w:spacing w:val="-2"/>
        </w:rPr>
        <w:t> </w:t>
      </w:r>
      <w:r>
        <w:rPr>
          <w:color w:val="231F20"/>
        </w:rPr>
        <w:t>là</w:t>
      </w:r>
      <w:r>
        <w:rPr>
          <w:color w:val="231F20"/>
          <w:spacing w:val="-2"/>
        </w:rPr>
        <w:t> </w:t>
      </w:r>
      <w:r>
        <w:rPr>
          <w:color w:val="231F20"/>
        </w:rPr>
        <w:t>mối</w:t>
      </w:r>
      <w:r>
        <w:rPr>
          <w:color w:val="231F20"/>
          <w:spacing w:val="-2"/>
        </w:rPr>
        <w:t> </w:t>
      </w:r>
      <w:r>
        <w:rPr>
          <w:color w:val="231F20"/>
        </w:rPr>
        <w:t>liên</w:t>
      </w:r>
      <w:r>
        <w:rPr>
          <w:color w:val="231F20"/>
          <w:spacing w:val="-2"/>
        </w:rPr>
        <w:t> </w:t>
      </w:r>
      <w:r>
        <w:rPr>
          <w:color w:val="231F20"/>
        </w:rPr>
        <w:t>quan tương</w:t>
      </w:r>
      <w:r>
        <w:rPr>
          <w:color w:val="231F20"/>
          <w:spacing w:val="-9"/>
        </w:rPr>
        <w:t> </w:t>
      </w:r>
      <w:r>
        <w:rPr>
          <w:color w:val="231F20"/>
        </w:rPr>
        <w:t>sinh</w:t>
      </w:r>
      <w:r>
        <w:rPr>
          <w:color w:val="231F20"/>
          <w:spacing w:val="-9"/>
        </w:rPr>
        <w:t> </w:t>
      </w:r>
      <w:r>
        <w:rPr>
          <w:color w:val="231F20"/>
        </w:rPr>
        <w:t>giữa</w:t>
      </w:r>
      <w:r>
        <w:rPr>
          <w:color w:val="231F20"/>
          <w:spacing w:val="-9"/>
        </w:rPr>
        <w:t> </w:t>
      </w:r>
      <w:r>
        <w:rPr>
          <w:color w:val="231F20"/>
        </w:rPr>
        <w:t>các</w:t>
      </w:r>
      <w:r>
        <w:rPr>
          <w:color w:val="231F20"/>
          <w:spacing w:val="-9"/>
        </w:rPr>
        <w:t> </w:t>
      </w:r>
      <w:r>
        <w:rPr>
          <w:color w:val="231F20"/>
        </w:rPr>
        <w:t>pháp</w:t>
      </w:r>
      <w:r>
        <w:rPr>
          <w:color w:val="231F20"/>
          <w:spacing w:val="-9"/>
        </w:rPr>
        <w:t> </w:t>
      </w:r>
      <w:r>
        <w:rPr>
          <w:color w:val="231F20"/>
        </w:rPr>
        <w:t>trong</w:t>
      </w:r>
      <w:r>
        <w:rPr>
          <w:color w:val="231F20"/>
          <w:spacing w:val="-9"/>
        </w:rPr>
        <w:t> </w:t>
      </w:r>
      <w:r>
        <w:rPr>
          <w:color w:val="231F20"/>
        </w:rPr>
        <w:t>vòng</w:t>
      </w:r>
      <w:r>
        <w:rPr>
          <w:color w:val="231F20"/>
          <w:spacing w:val="-9"/>
        </w:rPr>
        <w:t> </w:t>
      </w:r>
      <w:r>
        <w:rPr>
          <w:color w:val="231F20"/>
        </w:rPr>
        <w:t>luân</w:t>
      </w:r>
      <w:r>
        <w:rPr>
          <w:color w:val="231F20"/>
          <w:spacing w:val="-9"/>
        </w:rPr>
        <w:t> </w:t>
      </w:r>
      <w:r>
        <w:rPr>
          <w:color w:val="231F20"/>
        </w:rPr>
        <w:t>hồi</w:t>
      </w:r>
      <w:r>
        <w:rPr>
          <w:color w:val="231F20"/>
          <w:spacing w:val="-9"/>
        </w:rPr>
        <w:t> </w:t>
      </w:r>
      <w:r>
        <w:rPr>
          <w:color w:val="231F20"/>
        </w:rPr>
        <w:t>sinh</w:t>
      </w:r>
      <w:r>
        <w:rPr>
          <w:color w:val="231F20"/>
          <w:spacing w:val="-9"/>
        </w:rPr>
        <w:t> </w:t>
      </w:r>
      <w:r>
        <w:rPr>
          <w:color w:val="231F20"/>
        </w:rPr>
        <w:t>tử. Vì</w:t>
      </w:r>
      <w:r>
        <w:rPr>
          <w:color w:val="231F20"/>
          <w:spacing w:val="-6"/>
        </w:rPr>
        <w:t> </w:t>
      </w:r>
      <w:r>
        <w:rPr>
          <w:color w:val="231F20"/>
        </w:rPr>
        <w:t>ái</w:t>
      </w:r>
      <w:r>
        <w:rPr>
          <w:color w:val="231F20"/>
          <w:spacing w:val="-6"/>
        </w:rPr>
        <w:t> </w:t>
      </w:r>
      <w:r>
        <w:rPr>
          <w:color w:val="231F20"/>
        </w:rPr>
        <w:t>(taṇhā)</w:t>
      </w:r>
      <w:r>
        <w:rPr>
          <w:color w:val="231F20"/>
          <w:spacing w:val="-6"/>
        </w:rPr>
        <w:t> </w:t>
      </w:r>
      <w:r>
        <w:rPr>
          <w:color w:val="231F20"/>
        </w:rPr>
        <w:t>mà</w:t>
      </w:r>
      <w:r>
        <w:rPr>
          <w:color w:val="231F20"/>
          <w:spacing w:val="-6"/>
        </w:rPr>
        <w:t> </w:t>
      </w:r>
      <w:r>
        <w:rPr>
          <w:color w:val="231F20"/>
        </w:rPr>
        <w:t>có</w:t>
      </w:r>
      <w:r>
        <w:rPr>
          <w:color w:val="231F20"/>
          <w:spacing w:val="-6"/>
        </w:rPr>
        <w:t> </w:t>
      </w:r>
      <w:r>
        <w:rPr>
          <w:color w:val="231F20"/>
        </w:rPr>
        <w:t>thủ</w:t>
      </w:r>
      <w:r>
        <w:rPr>
          <w:color w:val="231F20"/>
          <w:spacing w:val="-6"/>
        </w:rPr>
        <w:t> </w:t>
      </w:r>
      <w:r>
        <w:rPr>
          <w:color w:val="231F20"/>
        </w:rPr>
        <w:t>(upādāna).</w:t>
      </w:r>
      <w:r>
        <w:rPr>
          <w:color w:val="231F20"/>
          <w:spacing w:val="-6"/>
        </w:rPr>
        <w:t> </w:t>
      </w:r>
      <w:r>
        <w:rPr>
          <w:color w:val="231F20"/>
        </w:rPr>
        <w:t>Chừng</w:t>
      </w:r>
      <w:r>
        <w:rPr>
          <w:color w:val="231F20"/>
          <w:spacing w:val="-6"/>
        </w:rPr>
        <w:t> </w:t>
      </w:r>
      <w:r>
        <w:rPr>
          <w:color w:val="231F20"/>
        </w:rPr>
        <w:t>nào</w:t>
      </w:r>
      <w:r>
        <w:rPr>
          <w:color w:val="231F20"/>
          <w:spacing w:val="-6"/>
        </w:rPr>
        <w:t> </w:t>
      </w:r>
      <w:r>
        <w:rPr>
          <w:color w:val="231F20"/>
        </w:rPr>
        <w:t>còn</w:t>
      </w:r>
      <w:r>
        <w:rPr>
          <w:color w:val="231F20"/>
          <w:spacing w:val="-6"/>
        </w:rPr>
        <w:t> </w:t>
      </w:r>
      <w:r>
        <w:rPr>
          <w:color w:val="231F20"/>
        </w:rPr>
        <w:t>có bất kỳ dạng chấp thủ nào, chúng ta vẫn phải tiếp tục trong vòng luân hồi sinh tử.</w:t>
      </w:r>
    </w:p>
    <w:p>
      <w:pPr>
        <w:pStyle w:val="BodyText"/>
        <w:spacing w:line="254" w:lineRule="auto" w:before="113"/>
        <w:ind w:firstLine="396"/>
      </w:pPr>
      <w:r>
        <w:rPr>
          <w:color w:val="231F20"/>
        </w:rPr>
        <w:t>Chúng ta đọc trong </w:t>
      </w:r>
      <w:r>
        <w:rPr>
          <w:i/>
          <w:color w:val="231F20"/>
        </w:rPr>
        <w:t>Tương Ưng Bộ Kinh </w:t>
      </w:r>
      <w:r>
        <w:rPr>
          <w:color w:val="231F20"/>
        </w:rPr>
        <w:t>(Thiên nhân duyên, Tương ưng Nhân duyên, Chương VI. Phẩm cây, II. </w:t>
      </w:r>
      <w:r>
        <w:rPr>
          <w:i/>
          <w:color w:val="231F20"/>
        </w:rPr>
        <w:t>Thủ</w:t>
      </w:r>
      <w:r>
        <w:rPr>
          <w:color w:val="231F20"/>
        </w:rPr>
        <w:t>):</w:t>
      </w:r>
    </w:p>
    <w:p>
      <w:pPr>
        <w:spacing w:line="254" w:lineRule="auto" w:before="113"/>
        <w:ind w:left="850" w:right="105" w:firstLine="0"/>
        <w:jc w:val="both"/>
        <w:rPr>
          <w:i/>
          <w:sz w:val="27"/>
        </w:rPr>
      </w:pPr>
      <w:r>
        <w:rPr>
          <w:i/>
          <w:color w:val="231F20"/>
          <w:sz w:val="27"/>
        </w:rPr>
        <w:t>Một</w:t>
      </w:r>
      <w:r>
        <w:rPr>
          <w:i/>
          <w:color w:val="231F20"/>
          <w:spacing w:val="40"/>
          <w:sz w:val="27"/>
        </w:rPr>
        <w:t> </w:t>
      </w:r>
      <w:r>
        <w:rPr>
          <w:i/>
          <w:color w:val="231F20"/>
          <w:sz w:val="27"/>
        </w:rPr>
        <w:t>thời</w:t>
      </w:r>
      <w:r>
        <w:rPr>
          <w:i/>
          <w:color w:val="231F20"/>
          <w:spacing w:val="40"/>
          <w:sz w:val="27"/>
        </w:rPr>
        <w:t> </w:t>
      </w:r>
      <w:r>
        <w:rPr>
          <w:i/>
          <w:color w:val="231F20"/>
          <w:sz w:val="27"/>
        </w:rPr>
        <w:t>Thế</w:t>
      </w:r>
      <w:r>
        <w:rPr>
          <w:i/>
          <w:color w:val="231F20"/>
          <w:spacing w:val="40"/>
          <w:sz w:val="27"/>
        </w:rPr>
        <w:t> </w:t>
      </w:r>
      <w:r>
        <w:rPr>
          <w:i/>
          <w:color w:val="231F20"/>
          <w:sz w:val="27"/>
        </w:rPr>
        <w:t>tôn</w:t>
      </w:r>
      <w:r>
        <w:rPr>
          <w:i/>
          <w:color w:val="231F20"/>
          <w:spacing w:val="40"/>
          <w:sz w:val="27"/>
        </w:rPr>
        <w:t> </w:t>
      </w:r>
      <w:r>
        <w:rPr>
          <w:i/>
          <w:color w:val="231F20"/>
          <w:sz w:val="27"/>
        </w:rPr>
        <w:t>ở</w:t>
      </w:r>
      <w:r>
        <w:rPr>
          <w:i/>
          <w:color w:val="231F20"/>
          <w:spacing w:val="40"/>
          <w:sz w:val="27"/>
        </w:rPr>
        <w:t> </w:t>
      </w:r>
      <w:r>
        <w:rPr>
          <w:i/>
          <w:color w:val="231F20"/>
          <w:sz w:val="27"/>
        </w:rPr>
        <w:t>Sàvatthi,</w:t>
      </w:r>
      <w:r>
        <w:rPr>
          <w:i/>
          <w:color w:val="231F20"/>
          <w:spacing w:val="40"/>
          <w:sz w:val="27"/>
        </w:rPr>
        <w:t> </w:t>
      </w:r>
      <w:r>
        <w:rPr>
          <w:i/>
          <w:color w:val="231F20"/>
          <w:sz w:val="27"/>
        </w:rPr>
        <w:t>Thế</w:t>
      </w:r>
      <w:r>
        <w:rPr>
          <w:i/>
          <w:color w:val="231F20"/>
          <w:spacing w:val="40"/>
          <w:sz w:val="27"/>
        </w:rPr>
        <w:t> </w:t>
      </w:r>
      <w:r>
        <w:rPr>
          <w:i/>
          <w:color w:val="231F20"/>
          <w:sz w:val="27"/>
        </w:rPr>
        <w:t>Tôn</w:t>
      </w:r>
      <w:r>
        <w:rPr>
          <w:i/>
          <w:color w:val="231F20"/>
          <w:spacing w:val="40"/>
          <w:sz w:val="27"/>
        </w:rPr>
        <w:t> </w:t>
      </w:r>
      <w:r>
        <w:rPr>
          <w:i/>
          <w:color w:val="231F20"/>
          <w:sz w:val="27"/>
        </w:rPr>
        <w:t>nói</w:t>
      </w:r>
      <w:r>
        <w:rPr>
          <w:i/>
          <w:color w:val="231F20"/>
          <w:sz w:val="27"/>
        </w:rPr>
        <w:t> như sau:</w:t>
      </w:r>
    </w:p>
    <w:p>
      <w:pPr>
        <w:spacing w:line="254" w:lineRule="auto" w:before="56"/>
        <w:ind w:left="850" w:right="111" w:firstLine="0"/>
        <w:jc w:val="both"/>
        <w:rPr>
          <w:i/>
          <w:sz w:val="27"/>
        </w:rPr>
      </w:pPr>
      <w:r>
        <w:rPr>
          <w:i/>
          <w:color w:val="231F20"/>
          <w:sz w:val="27"/>
        </w:rPr>
        <w:t>Này các Tỳ-kheo, ai sống, thấy vị ngọt trong</w:t>
      </w:r>
      <w:r>
        <w:rPr>
          <w:i/>
          <w:color w:val="231F20"/>
          <w:sz w:val="27"/>
        </w:rPr>
        <w:t> các</w:t>
      </w:r>
      <w:r>
        <w:rPr>
          <w:i/>
          <w:color w:val="231F20"/>
          <w:spacing w:val="-6"/>
          <w:sz w:val="27"/>
        </w:rPr>
        <w:t> </w:t>
      </w:r>
      <w:r>
        <w:rPr>
          <w:i/>
          <w:color w:val="231F20"/>
          <w:sz w:val="27"/>
        </w:rPr>
        <w:t>pháp</w:t>
      </w:r>
      <w:r>
        <w:rPr>
          <w:i/>
          <w:color w:val="231F20"/>
          <w:spacing w:val="-6"/>
          <w:sz w:val="27"/>
        </w:rPr>
        <w:t> </w:t>
      </w:r>
      <w:r>
        <w:rPr>
          <w:i/>
          <w:color w:val="231F20"/>
          <w:sz w:val="27"/>
        </w:rPr>
        <w:t>được</w:t>
      </w:r>
      <w:r>
        <w:rPr>
          <w:i/>
          <w:color w:val="231F20"/>
          <w:spacing w:val="-6"/>
          <w:sz w:val="27"/>
        </w:rPr>
        <w:t> </w:t>
      </w:r>
      <w:r>
        <w:rPr>
          <w:i/>
          <w:color w:val="231F20"/>
          <w:sz w:val="27"/>
        </w:rPr>
        <w:t>chấp</w:t>
      </w:r>
      <w:r>
        <w:rPr>
          <w:i/>
          <w:color w:val="231F20"/>
          <w:spacing w:val="-6"/>
          <w:sz w:val="27"/>
        </w:rPr>
        <w:t> </w:t>
      </w:r>
      <w:r>
        <w:rPr>
          <w:i/>
          <w:color w:val="231F20"/>
          <w:sz w:val="27"/>
        </w:rPr>
        <w:t>thủ</w:t>
      </w:r>
      <w:r>
        <w:rPr>
          <w:i/>
          <w:color w:val="231F20"/>
          <w:spacing w:val="-6"/>
          <w:sz w:val="27"/>
        </w:rPr>
        <w:t> </w:t>
      </w:r>
      <w:r>
        <w:rPr>
          <w:i/>
          <w:color w:val="231F20"/>
          <w:sz w:val="27"/>
        </w:rPr>
        <w:t>(upàdàniyadhammà), ái được tăng trưởng. Do duyên ái nên thủ có mặt.</w:t>
      </w:r>
      <w:r>
        <w:rPr>
          <w:i/>
          <w:color w:val="231F20"/>
          <w:spacing w:val="8"/>
          <w:sz w:val="27"/>
        </w:rPr>
        <w:t> </w:t>
      </w:r>
      <w:r>
        <w:rPr>
          <w:i/>
          <w:color w:val="231F20"/>
          <w:sz w:val="27"/>
        </w:rPr>
        <w:t>Do</w:t>
      </w:r>
      <w:r>
        <w:rPr>
          <w:i/>
          <w:color w:val="231F20"/>
          <w:spacing w:val="8"/>
          <w:sz w:val="27"/>
        </w:rPr>
        <w:t> </w:t>
      </w:r>
      <w:r>
        <w:rPr>
          <w:i/>
          <w:color w:val="231F20"/>
          <w:sz w:val="27"/>
        </w:rPr>
        <w:t>duyên</w:t>
      </w:r>
      <w:r>
        <w:rPr>
          <w:i/>
          <w:color w:val="231F20"/>
          <w:spacing w:val="8"/>
          <w:sz w:val="27"/>
        </w:rPr>
        <w:t> </w:t>
      </w:r>
      <w:r>
        <w:rPr>
          <w:i/>
          <w:color w:val="231F20"/>
          <w:sz w:val="27"/>
        </w:rPr>
        <w:t>thủ</w:t>
      </w:r>
      <w:r>
        <w:rPr>
          <w:i/>
          <w:color w:val="231F20"/>
          <w:spacing w:val="8"/>
          <w:sz w:val="27"/>
        </w:rPr>
        <w:t> </w:t>
      </w:r>
      <w:r>
        <w:rPr>
          <w:i/>
          <w:color w:val="231F20"/>
          <w:sz w:val="27"/>
        </w:rPr>
        <w:t>nên</w:t>
      </w:r>
      <w:r>
        <w:rPr>
          <w:i/>
          <w:color w:val="231F20"/>
          <w:spacing w:val="8"/>
          <w:sz w:val="27"/>
        </w:rPr>
        <w:t> </w:t>
      </w:r>
      <w:r>
        <w:rPr>
          <w:i/>
          <w:color w:val="231F20"/>
          <w:sz w:val="27"/>
        </w:rPr>
        <w:t>hữu</w:t>
      </w:r>
      <w:r>
        <w:rPr>
          <w:i/>
          <w:color w:val="231F20"/>
          <w:spacing w:val="9"/>
          <w:sz w:val="27"/>
        </w:rPr>
        <w:t> </w:t>
      </w:r>
      <w:r>
        <w:rPr>
          <w:i/>
          <w:color w:val="231F20"/>
          <w:sz w:val="27"/>
        </w:rPr>
        <w:t>có</w:t>
      </w:r>
      <w:r>
        <w:rPr>
          <w:i/>
          <w:color w:val="231F20"/>
          <w:spacing w:val="8"/>
          <w:sz w:val="27"/>
        </w:rPr>
        <w:t> </w:t>
      </w:r>
      <w:r>
        <w:rPr>
          <w:i/>
          <w:color w:val="231F20"/>
          <w:sz w:val="27"/>
        </w:rPr>
        <w:t>mặt.</w:t>
      </w:r>
      <w:r>
        <w:rPr>
          <w:i/>
          <w:color w:val="231F20"/>
          <w:spacing w:val="8"/>
          <w:sz w:val="27"/>
        </w:rPr>
        <w:t> </w:t>
      </w:r>
      <w:r>
        <w:rPr>
          <w:i/>
          <w:color w:val="231F20"/>
          <w:sz w:val="27"/>
        </w:rPr>
        <w:t>Do</w:t>
      </w:r>
      <w:r>
        <w:rPr>
          <w:i/>
          <w:color w:val="231F20"/>
          <w:spacing w:val="8"/>
          <w:sz w:val="27"/>
        </w:rPr>
        <w:t> </w:t>
      </w:r>
      <w:r>
        <w:rPr>
          <w:i/>
          <w:color w:val="231F20"/>
          <w:spacing w:val="-2"/>
          <w:sz w:val="27"/>
        </w:rPr>
        <w:t>duyên</w:t>
      </w:r>
    </w:p>
    <w:p>
      <w:pPr>
        <w:spacing w:after="0" w:line="254" w:lineRule="auto"/>
        <w:jc w:val="both"/>
        <w:rPr>
          <w:i/>
          <w:sz w:val="27"/>
        </w:rPr>
        <w:sectPr>
          <w:pgSz w:w="7660" w:h="11630"/>
          <w:pgMar w:header="779" w:footer="0" w:top="1100" w:bottom="280" w:left="850" w:right="850"/>
        </w:sectPr>
      </w:pPr>
    </w:p>
    <w:p>
      <w:pPr>
        <w:spacing w:line="249" w:lineRule="auto" w:before="241"/>
        <w:ind w:left="850" w:right="111" w:firstLine="0"/>
        <w:jc w:val="both"/>
        <w:rPr>
          <w:i/>
          <w:sz w:val="27"/>
        </w:rPr>
      </w:pPr>
      <w:r>
        <w:rPr>
          <w:i/>
          <w:color w:val="231F20"/>
          <w:sz w:val="27"/>
        </w:rPr>
        <w:t>hữu nên sanh có mặt. Do duyên sanh nên </w:t>
      </w:r>
      <w:r>
        <w:rPr>
          <w:i/>
          <w:color w:val="231F20"/>
          <w:sz w:val="27"/>
        </w:rPr>
        <w:t>già</w:t>
      </w:r>
      <w:r>
        <w:rPr>
          <w:i/>
          <w:color w:val="231F20"/>
          <w:sz w:val="27"/>
        </w:rPr>
        <w:t> chết, sầu, bi, khổ, ưu, não sanh khởi. Như vậy là toàn bộ khổ uẩn này tập khởi.</w:t>
      </w:r>
    </w:p>
    <w:p>
      <w:pPr>
        <w:pStyle w:val="BodyText"/>
        <w:spacing w:line="249" w:lineRule="auto" w:before="115"/>
        <w:ind w:right="108" w:firstLine="396"/>
      </w:pPr>
      <w:r>
        <w:rPr>
          <w:color w:val="231F20"/>
        </w:rPr>
        <w:t>Đức Phật sau đó dùng ẩn dụ về một đống lửa</w:t>
      </w:r>
      <w:r>
        <w:rPr>
          <w:color w:val="231F20"/>
          <w:spacing w:val="80"/>
        </w:rPr>
        <w:t> </w:t>
      </w:r>
      <w:r>
        <w:rPr>
          <w:color w:val="231F20"/>
        </w:rPr>
        <w:t>liên tục cháy chừng nào còn được tiếp nhiên liệu. Nếu không có nhiên liệu thì ngọn lửa sẽ tắt. Chúng</w:t>
      </w:r>
      <w:r>
        <w:rPr>
          <w:color w:val="231F20"/>
          <w:spacing w:val="40"/>
        </w:rPr>
        <w:t> </w:t>
      </w:r>
      <w:r>
        <w:rPr>
          <w:color w:val="231F20"/>
        </w:rPr>
        <w:t>ta đọc tiếp:</w:t>
      </w:r>
    </w:p>
    <w:p>
      <w:pPr>
        <w:spacing w:line="249" w:lineRule="auto" w:before="112"/>
        <w:ind w:left="850" w:right="111" w:firstLine="0"/>
        <w:jc w:val="both"/>
        <w:rPr>
          <w:i/>
          <w:sz w:val="27"/>
        </w:rPr>
      </w:pPr>
      <w:r>
        <w:rPr>
          <w:i/>
          <w:color w:val="231F20"/>
          <w:sz w:val="27"/>
        </w:rPr>
        <w:t>Cũng vậy, này các Tỳ-kheo, ai sống thấy sự</w:t>
      </w:r>
      <w:r>
        <w:rPr>
          <w:i/>
          <w:color w:val="231F20"/>
          <w:sz w:val="27"/>
        </w:rPr>
        <w:t> nguy hiểm trong các pháp được chấp thủ, ái được đoạn diệt. Do ái diệt nên thủ diệt. </w:t>
      </w:r>
      <w:r>
        <w:rPr>
          <w:i/>
          <w:color w:val="231F20"/>
          <w:sz w:val="27"/>
        </w:rPr>
        <w:t>Do thủ diệt nên hữu diệt. Do hữu diệt nên sanh diệt. Do sanh diệt nên già chết, sầu, bi, khổ, ưu, não diệt. Như vậy là toàn bộ khổ uẩn này đoạn diệt.</w:t>
      </w:r>
    </w:p>
    <w:p>
      <w:pPr>
        <w:pStyle w:val="BodyText"/>
        <w:spacing w:line="249" w:lineRule="auto" w:before="111"/>
        <w:ind w:firstLine="396"/>
      </w:pPr>
      <w:r>
        <w:rPr>
          <w:color w:val="231F20"/>
        </w:rPr>
        <w:t>Chúng ta muốn tiếp tục sống và kinh nghiệm </w:t>
      </w:r>
      <w:r>
        <w:rPr>
          <w:color w:val="231F20"/>
        </w:rPr>
        <w:t>đối tượng qua các căn, điều đó là ngoài tầm kiểm soát. Tuy nhiên những lời Đức Phật đã thuyết về tính vô thường</w:t>
      </w:r>
      <w:r>
        <w:rPr>
          <w:color w:val="231F20"/>
          <w:spacing w:val="-3"/>
        </w:rPr>
        <w:t> </w:t>
      </w:r>
      <w:r>
        <w:rPr>
          <w:color w:val="231F20"/>
        </w:rPr>
        <w:t>của</w:t>
      </w:r>
      <w:r>
        <w:rPr>
          <w:color w:val="231F20"/>
          <w:spacing w:val="-3"/>
        </w:rPr>
        <w:t> </w:t>
      </w:r>
      <w:r>
        <w:rPr>
          <w:color w:val="231F20"/>
        </w:rPr>
        <w:t>mọi</w:t>
      </w:r>
      <w:r>
        <w:rPr>
          <w:color w:val="231F20"/>
          <w:spacing w:val="-3"/>
        </w:rPr>
        <w:t> </w:t>
      </w:r>
      <w:r>
        <w:rPr>
          <w:color w:val="231F20"/>
        </w:rPr>
        <w:t>pháp</w:t>
      </w:r>
      <w:r>
        <w:rPr>
          <w:color w:val="231F20"/>
          <w:spacing w:val="-3"/>
        </w:rPr>
        <w:t> </w:t>
      </w:r>
      <w:r>
        <w:rPr>
          <w:color w:val="231F20"/>
        </w:rPr>
        <w:t>hữu</w:t>
      </w:r>
      <w:r>
        <w:rPr>
          <w:color w:val="231F20"/>
          <w:spacing w:val="-3"/>
        </w:rPr>
        <w:t> </w:t>
      </w:r>
      <w:r>
        <w:rPr>
          <w:color w:val="231F20"/>
        </w:rPr>
        <w:t>vi,</w:t>
      </w:r>
      <w:r>
        <w:rPr>
          <w:color w:val="231F20"/>
          <w:spacing w:val="-3"/>
        </w:rPr>
        <w:t> </w:t>
      </w:r>
      <w:r>
        <w:rPr>
          <w:color w:val="231F20"/>
        </w:rPr>
        <w:t>về</w:t>
      </w:r>
      <w:r>
        <w:rPr>
          <w:color w:val="231F20"/>
          <w:spacing w:val="-3"/>
        </w:rPr>
        <w:t> </w:t>
      </w:r>
      <w:r>
        <w:rPr>
          <w:color w:val="231F20"/>
        </w:rPr>
        <w:t>già</w:t>
      </w:r>
      <w:r>
        <w:rPr>
          <w:color w:val="231F20"/>
          <w:spacing w:val="-3"/>
        </w:rPr>
        <w:t> </w:t>
      </w:r>
      <w:r>
        <w:rPr>
          <w:color w:val="231F20"/>
        </w:rPr>
        <w:t>chết,</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nhắc nhở chúng ta về bản chất của cuộc sống: chỉ là các pháp tạm bợ.</w:t>
      </w:r>
    </w:p>
    <w:p>
      <w:pPr>
        <w:pStyle w:val="BodyText"/>
        <w:spacing w:line="249" w:lineRule="auto" w:before="111"/>
        <w:ind w:firstLine="396"/>
      </w:pPr>
      <w:r>
        <w:rPr>
          <w:color w:val="231F20"/>
        </w:rPr>
        <w:t>Ba loại thủ còn lại là các dạng tà kiến khác </w:t>
      </w:r>
      <w:r>
        <w:rPr>
          <w:color w:val="231F20"/>
        </w:rPr>
        <w:t>nhau. Kiến thủ (diṭṭhupādāna) bao gồm tà kiến về nghiệp và quả của nghiệp, và các luận chấp khác. Về giới cấm thủ, khi ai đó cho thực hành sai là chánh đạo, sẽ không có duyên cho phát triển hiểu biết đúng về các thực tại, và vì vậy tà kiến không thể được tận diệt. Giới cấm cũng là một trong số các ‘hệ phược’, như chúng ta đã thấy.</w:t>
      </w:r>
    </w:p>
    <w:p>
      <w:pPr>
        <w:pStyle w:val="BodyText"/>
        <w:spacing w:after="0" w:line="249" w:lineRule="auto"/>
        <w:sectPr>
          <w:pgSz w:w="7660" w:h="11630"/>
          <w:pgMar w:header="779" w:footer="0" w:top="1100" w:bottom="280" w:left="850" w:right="850"/>
        </w:sectPr>
      </w:pPr>
    </w:p>
    <w:p>
      <w:pPr>
        <w:pStyle w:val="BodyText"/>
        <w:spacing w:line="259" w:lineRule="auto"/>
        <w:ind w:right="91" w:firstLine="396"/>
      </w:pPr>
      <w:r>
        <w:rPr>
          <w:color w:val="231F20"/>
        </w:rPr>
        <w:t>Ngã luận thủ là một dạng tà kiến sinh khởi khi ai đó tin chắc rằng ngũ uẩn chính là ‘tự ngã’. Chúng ta có thể nghĩ về các khái niệm như ‘thân’ hoặc </w:t>
      </w:r>
      <w:r>
        <w:rPr>
          <w:color w:val="231F20"/>
        </w:rPr>
        <w:t>‘tâm’ mà không nhất thiết có tà kiến. Tuy nhiên, tà kiến ngủ ngầm chưa được tận diệt chừng nào ta chưa trở thành</w:t>
      </w:r>
      <w:r>
        <w:rPr>
          <w:color w:val="231F20"/>
          <w:spacing w:val="-10"/>
        </w:rPr>
        <w:t> </w:t>
      </w:r>
      <w:r>
        <w:rPr>
          <w:color w:val="231F20"/>
        </w:rPr>
        <w:t>vị</w:t>
      </w:r>
      <w:r>
        <w:rPr>
          <w:color w:val="231F20"/>
          <w:spacing w:val="-10"/>
        </w:rPr>
        <w:t> </w:t>
      </w:r>
      <w:r>
        <w:rPr>
          <w:color w:val="231F20"/>
        </w:rPr>
        <w:t>thánh</w:t>
      </w:r>
      <w:r>
        <w:rPr>
          <w:color w:val="231F20"/>
          <w:spacing w:val="-10"/>
        </w:rPr>
        <w:t> </w:t>
      </w:r>
      <w:r>
        <w:rPr>
          <w:color w:val="231F20"/>
        </w:rPr>
        <w:t>Dự</w:t>
      </w:r>
      <w:r>
        <w:rPr>
          <w:color w:val="231F20"/>
          <w:spacing w:val="-10"/>
        </w:rPr>
        <w:t> </w:t>
      </w:r>
      <w:r>
        <w:rPr>
          <w:color w:val="231F20"/>
        </w:rPr>
        <w:t>lưu.</w:t>
      </w:r>
      <w:r>
        <w:rPr>
          <w:color w:val="231F20"/>
          <w:spacing w:val="-15"/>
        </w:rPr>
        <w:t> </w:t>
      </w:r>
      <w:r>
        <w:rPr>
          <w:color w:val="231F20"/>
        </w:rPr>
        <w:t>Tất</w:t>
      </w:r>
      <w:r>
        <w:rPr>
          <w:color w:val="231F20"/>
          <w:spacing w:val="-10"/>
        </w:rPr>
        <w:t> </w:t>
      </w:r>
      <w:r>
        <w:rPr>
          <w:color w:val="231F20"/>
        </w:rPr>
        <w:t>cả</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đều</w:t>
      </w:r>
      <w:r>
        <w:rPr>
          <w:color w:val="231F20"/>
          <w:spacing w:val="-10"/>
        </w:rPr>
        <w:t> </w:t>
      </w:r>
      <w:r>
        <w:rPr>
          <w:color w:val="231F20"/>
        </w:rPr>
        <w:t>đã</w:t>
      </w:r>
      <w:r>
        <w:rPr>
          <w:color w:val="231F20"/>
          <w:spacing w:val="-10"/>
        </w:rPr>
        <w:t> </w:t>
      </w:r>
      <w:r>
        <w:rPr>
          <w:color w:val="231F20"/>
        </w:rPr>
        <w:t>tích</w:t>
      </w:r>
      <w:r>
        <w:rPr>
          <w:color w:val="231F20"/>
          <w:spacing w:val="-10"/>
        </w:rPr>
        <w:t> </w:t>
      </w:r>
      <w:r>
        <w:rPr>
          <w:color w:val="231F20"/>
        </w:rPr>
        <w:t>lũy ngã luận thủ và khi đủ duyên thì nó có thể sinh khởi. Một số người có tà kiến về sắc uẩn (rūpa-khandha), họ coi thân xác là tự ngã, là mình. Khi già đi và đau bệnh, hiển nhiên là thân xác đã biến đổi, nhưng vẫn có thể còn chấp thủ cho thân thể như một phần của ‘tự ngã’. Cái được cho là ‘thân tôi’</w:t>
      </w:r>
      <w:r>
        <w:rPr>
          <w:color w:val="231F20"/>
          <w:spacing w:val="-9"/>
        </w:rPr>
        <w:t> </w:t>
      </w:r>
      <w:r>
        <w:rPr>
          <w:color w:val="231F20"/>
        </w:rPr>
        <w:t>bao gồm các sắc khác nhau sinh rồi diệt. Khi chúng ta đi, đứng, ngồi hay</w:t>
      </w:r>
      <w:r>
        <w:rPr>
          <w:color w:val="231F20"/>
          <w:spacing w:val="-17"/>
        </w:rPr>
        <w:t> </w:t>
      </w:r>
      <w:r>
        <w:rPr>
          <w:color w:val="231F20"/>
        </w:rPr>
        <w:t>nằm,</w:t>
      </w:r>
      <w:r>
        <w:rPr>
          <w:color w:val="231F20"/>
          <w:spacing w:val="-17"/>
        </w:rPr>
        <w:t> </w:t>
      </w:r>
      <w:r>
        <w:rPr>
          <w:color w:val="231F20"/>
        </w:rPr>
        <w:t>không</w:t>
      </w:r>
      <w:r>
        <w:rPr>
          <w:color w:val="231F20"/>
          <w:spacing w:val="-15"/>
        </w:rPr>
        <w:t> </w:t>
      </w:r>
      <w:r>
        <w:rPr>
          <w:color w:val="231F20"/>
        </w:rPr>
        <w:t>phải</w:t>
      </w:r>
      <w:r>
        <w:rPr>
          <w:color w:val="231F20"/>
          <w:spacing w:val="-12"/>
        </w:rPr>
        <w:t> </w:t>
      </w:r>
      <w:r>
        <w:rPr>
          <w:color w:val="231F20"/>
        </w:rPr>
        <w:t>là</w:t>
      </w:r>
      <w:r>
        <w:rPr>
          <w:color w:val="231F20"/>
          <w:spacing w:val="-12"/>
        </w:rPr>
        <w:t> </w:t>
      </w:r>
      <w:r>
        <w:rPr>
          <w:color w:val="231F20"/>
        </w:rPr>
        <w:t>‘thân</w:t>
      </w:r>
      <w:r>
        <w:rPr>
          <w:color w:val="231F20"/>
          <w:spacing w:val="-12"/>
        </w:rPr>
        <w:t> </w:t>
      </w:r>
      <w:r>
        <w:rPr>
          <w:color w:val="231F20"/>
        </w:rPr>
        <w:t>tôi’</w:t>
      </w:r>
      <w:r>
        <w:rPr>
          <w:color w:val="231F20"/>
          <w:spacing w:val="-17"/>
        </w:rPr>
        <w:t> </w:t>
      </w:r>
      <w:r>
        <w:rPr>
          <w:color w:val="231F20"/>
        </w:rPr>
        <w:t>là</w:t>
      </w:r>
      <w:r>
        <w:rPr>
          <w:color w:val="231F20"/>
          <w:spacing w:val="-12"/>
        </w:rPr>
        <w:t> </w:t>
      </w:r>
      <w:r>
        <w:rPr>
          <w:color w:val="231F20"/>
        </w:rPr>
        <w:t>thứ</w:t>
      </w:r>
      <w:r>
        <w:rPr>
          <w:color w:val="231F20"/>
          <w:spacing w:val="-12"/>
        </w:rPr>
        <w:t> </w:t>
      </w:r>
      <w:r>
        <w:rPr>
          <w:color w:val="231F20"/>
        </w:rPr>
        <w:t>được</w:t>
      </w:r>
      <w:r>
        <w:rPr>
          <w:color w:val="231F20"/>
          <w:spacing w:val="-12"/>
        </w:rPr>
        <w:t> </w:t>
      </w:r>
      <w:r>
        <w:rPr>
          <w:color w:val="231F20"/>
        </w:rPr>
        <w:t>trực</w:t>
      </w:r>
      <w:r>
        <w:rPr>
          <w:color w:val="231F20"/>
          <w:spacing w:val="-12"/>
        </w:rPr>
        <w:t> </w:t>
      </w:r>
      <w:r>
        <w:rPr>
          <w:color w:val="231F20"/>
        </w:rPr>
        <w:t>tiếp kinh nghiệm, mà chỉ có các yếu tố khác nhau là các sắc như cứng, mềm, nóng, lạnh được kinh nghiệm, mỗi</w:t>
      </w:r>
      <w:r>
        <w:rPr>
          <w:color w:val="231F20"/>
          <w:spacing w:val="-6"/>
        </w:rPr>
        <w:t> </w:t>
      </w:r>
      <w:r>
        <w:rPr>
          <w:color w:val="231F20"/>
        </w:rPr>
        <w:t>thứ</w:t>
      </w:r>
      <w:r>
        <w:rPr>
          <w:color w:val="231F20"/>
          <w:spacing w:val="-6"/>
        </w:rPr>
        <w:t> </w:t>
      </w:r>
      <w:r>
        <w:rPr>
          <w:color w:val="231F20"/>
        </w:rPr>
        <w:t>tại</w:t>
      </w:r>
      <w:r>
        <w:rPr>
          <w:color w:val="231F20"/>
          <w:spacing w:val="-6"/>
        </w:rPr>
        <w:t> </w:t>
      </w:r>
      <w:r>
        <w:rPr>
          <w:color w:val="231F20"/>
        </w:rPr>
        <w:t>một</w:t>
      </w:r>
      <w:r>
        <w:rPr>
          <w:color w:val="231F20"/>
          <w:spacing w:val="-6"/>
        </w:rPr>
        <w:t> </w:t>
      </w:r>
      <w:r>
        <w:rPr>
          <w:color w:val="231F20"/>
        </w:rPr>
        <w:t>thời</w:t>
      </w:r>
      <w:r>
        <w:rPr>
          <w:color w:val="231F20"/>
          <w:spacing w:val="-6"/>
        </w:rPr>
        <w:t> </w:t>
      </w:r>
      <w:r>
        <w:rPr>
          <w:color w:val="231F20"/>
        </w:rPr>
        <w:t>điểm.</w:t>
      </w:r>
      <w:r>
        <w:rPr>
          <w:color w:val="231F20"/>
          <w:spacing w:val="-6"/>
        </w:rPr>
        <w:t> </w:t>
      </w:r>
      <w:r>
        <w:rPr>
          <w:color w:val="231F20"/>
        </w:rPr>
        <w:t>Khi</w:t>
      </w:r>
      <w:r>
        <w:rPr>
          <w:color w:val="231F20"/>
          <w:spacing w:val="-6"/>
        </w:rPr>
        <w:t> </w:t>
      </w:r>
      <w:r>
        <w:rPr>
          <w:color w:val="231F20"/>
        </w:rPr>
        <w:t>chánh</w:t>
      </w:r>
      <w:r>
        <w:rPr>
          <w:color w:val="231F20"/>
          <w:spacing w:val="-6"/>
        </w:rPr>
        <w:t> </w:t>
      </w:r>
      <w:r>
        <w:rPr>
          <w:color w:val="231F20"/>
        </w:rPr>
        <w:t>niệm</w:t>
      </w:r>
      <w:r>
        <w:rPr>
          <w:color w:val="231F20"/>
          <w:spacing w:val="-6"/>
        </w:rPr>
        <w:t> </w:t>
      </w:r>
      <w:r>
        <w:rPr>
          <w:color w:val="231F20"/>
        </w:rPr>
        <w:t>sinh</w:t>
      </w:r>
      <w:r>
        <w:rPr>
          <w:color w:val="231F20"/>
          <w:spacing w:val="-6"/>
        </w:rPr>
        <w:t> </w:t>
      </w:r>
      <w:r>
        <w:rPr>
          <w:color w:val="231F20"/>
        </w:rPr>
        <w:t>khởi, nó</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hay</w:t>
      </w:r>
      <w:r>
        <w:rPr>
          <w:color w:val="231F20"/>
          <w:spacing w:val="-9"/>
        </w:rPr>
        <w:t> </w:t>
      </w:r>
      <w:r>
        <w:rPr>
          <w:color w:val="231F20"/>
        </w:rPr>
        <w:t>biết</w:t>
      </w:r>
      <w:r>
        <w:rPr>
          <w:color w:val="231F20"/>
          <w:spacing w:val="-9"/>
        </w:rPr>
        <w:t> </w:t>
      </w:r>
      <w:r>
        <w:rPr>
          <w:color w:val="231F20"/>
        </w:rPr>
        <w:t>từng</w:t>
      </w:r>
      <w:r>
        <w:rPr>
          <w:color w:val="231F20"/>
          <w:spacing w:val="-9"/>
        </w:rPr>
        <w:t> </w:t>
      </w:r>
      <w:r>
        <w:rPr>
          <w:color w:val="231F20"/>
        </w:rPr>
        <w:t>thực</w:t>
      </w:r>
      <w:r>
        <w:rPr>
          <w:color w:val="231F20"/>
          <w:spacing w:val="-9"/>
        </w:rPr>
        <w:t> </w:t>
      </w:r>
      <w:r>
        <w:rPr>
          <w:color w:val="231F20"/>
        </w:rPr>
        <w:t>tại</w:t>
      </w:r>
      <w:r>
        <w:rPr>
          <w:color w:val="231F20"/>
          <w:spacing w:val="-9"/>
        </w:rPr>
        <w:t> </w:t>
      </w:r>
      <w:r>
        <w:rPr>
          <w:color w:val="231F20"/>
        </w:rPr>
        <w:t>một</w:t>
      </w:r>
      <w:r>
        <w:rPr>
          <w:color w:val="231F20"/>
          <w:spacing w:val="-9"/>
        </w:rPr>
        <w:t> </w:t>
      </w:r>
      <w:r>
        <w:rPr>
          <w:color w:val="231F20"/>
        </w:rPr>
        <w:t>và</w:t>
      </w:r>
      <w:r>
        <w:rPr>
          <w:color w:val="231F20"/>
          <w:spacing w:val="-9"/>
        </w:rPr>
        <w:t> </w:t>
      </w:r>
      <w:r>
        <w:rPr>
          <w:color w:val="231F20"/>
        </w:rPr>
        <w:t>nhờ</w:t>
      </w:r>
      <w:r>
        <w:rPr>
          <w:color w:val="231F20"/>
          <w:spacing w:val="-9"/>
        </w:rPr>
        <w:t> </w:t>
      </w:r>
      <w:r>
        <w:rPr>
          <w:color w:val="231F20"/>
        </w:rPr>
        <w:t>vậy</w:t>
      </w:r>
      <w:r>
        <w:rPr>
          <w:color w:val="231F20"/>
          <w:spacing w:val="-9"/>
        </w:rPr>
        <w:t> </w:t>
      </w:r>
      <w:r>
        <w:rPr>
          <w:color w:val="231F20"/>
        </w:rPr>
        <w:t>chánh kiến</w:t>
      </w:r>
      <w:r>
        <w:rPr>
          <w:color w:val="231F20"/>
          <w:spacing w:val="-5"/>
        </w:rPr>
        <w:t> </w:t>
      </w:r>
      <w:r>
        <w:rPr>
          <w:color w:val="231F20"/>
        </w:rPr>
        <w:t>được</w:t>
      </w:r>
      <w:r>
        <w:rPr>
          <w:color w:val="231F20"/>
          <w:spacing w:val="-5"/>
        </w:rPr>
        <w:t> </w:t>
      </w:r>
      <w:r>
        <w:rPr>
          <w:color w:val="231F20"/>
        </w:rPr>
        <w:t>phát</w:t>
      </w:r>
      <w:r>
        <w:rPr>
          <w:color w:val="231F20"/>
          <w:spacing w:val="-5"/>
        </w:rPr>
        <w:t> </w:t>
      </w:r>
      <w:r>
        <w:rPr>
          <w:color w:val="231F20"/>
        </w:rPr>
        <w:t>triển</w:t>
      </w:r>
      <w:r>
        <w:rPr>
          <w:color w:val="231F20"/>
          <w:spacing w:val="-5"/>
        </w:rPr>
        <w:t> </w:t>
      </w:r>
      <w:r>
        <w:rPr>
          <w:color w:val="231F20"/>
        </w:rPr>
        <w:t>và</w:t>
      </w:r>
      <w:r>
        <w:rPr>
          <w:color w:val="231F20"/>
          <w:spacing w:val="-5"/>
        </w:rPr>
        <w:t> </w:t>
      </w:r>
      <w:r>
        <w:rPr>
          <w:color w:val="231F20"/>
        </w:rPr>
        <w:t>tà</w:t>
      </w:r>
      <w:r>
        <w:rPr>
          <w:color w:val="231F20"/>
          <w:spacing w:val="-5"/>
        </w:rPr>
        <w:t> </w:t>
      </w:r>
      <w:r>
        <w:rPr>
          <w:color w:val="231F20"/>
        </w:rPr>
        <w:t>kiến</w:t>
      </w:r>
      <w:r>
        <w:rPr>
          <w:color w:val="231F20"/>
          <w:spacing w:val="-5"/>
        </w:rPr>
        <w:t> </w:t>
      </w:r>
      <w:r>
        <w:rPr>
          <w:color w:val="231F20"/>
        </w:rPr>
        <w:t>về</w:t>
      </w:r>
      <w:r>
        <w:rPr>
          <w:color w:val="231F20"/>
          <w:spacing w:val="-5"/>
        </w:rPr>
        <w:t> </w:t>
      </w:r>
      <w:r>
        <w:rPr>
          <w:color w:val="231F20"/>
        </w:rPr>
        <w:t>ngã</w:t>
      </w:r>
      <w:r>
        <w:rPr>
          <w:color w:val="231F20"/>
          <w:spacing w:val="-4"/>
        </w:rPr>
        <w:t> </w:t>
      </w:r>
      <w:r>
        <w:rPr>
          <w:color w:val="231F20"/>
        </w:rPr>
        <w:t>cuối</w:t>
      </w:r>
      <w:r>
        <w:rPr>
          <w:color w:val="231F20"/>
          <w:spacing w:val="-5"/>
        </w:rPr>
        <w:t> </w:t>
      </w:r>
      <w:r>
        <w:rPr>
          <w:color w:val="231F20"/>
        </w:rPr>
        <w:t>cùng</w:t>
      </w:r>
      <w:r>
        <w:rPr>
          <w:color w:val="231F20"/>
          <w:spacing w:val="-5"/>
        </w:rPr>
        <w:t> </w:t>
      </w:r>
      <w:r>
        <w:rPr>
          <w:color w:val="231F20"/>
        </w:rPr>
        <w:t>sẽ</w:t>
      </w:r>
      <w:r>
        <w:rPr>
          <w:color w:val="231F20"/>
          <w:spacing w:val="-4"/>
        </w:rPr>
        <w:t> </w:t>
      </w:r>
      <w:r>
        <w:rPr>
          <w:color w:val="231F20"/>
        </w:rPr>
        <w:t>bị tận diệt.</w:t>
      </w:r>
    </w:p>
    <w:p>
      <w:pPr>
        <w:pStyle w:val="BodyText"/>
        <w:spacing w:line="259" w:lineRule="auto" w:before="114"/>
        <w:ind w:firstLine="396"/>
      </w:pPr>
      <w:r>
        <w:rPr>
          <w:color w:val="231F20"/>
        </w:rPr>
        <w:t>Một</w:t>
      </w:r>
      <w:r>
        <w:rPr>
          <w:color w:val="231F20"/>
          <w:spacing w:val="-15"/>
        </w:rPr>
        <w:t> </w:t>
      </w:r>
      <w:r>
        <w:rPr>
          <w:color w:val="231F20"/>
        </w:rPr>
        <w:t>số</w:t>
      </w:r>
      <w:r>
        <w:rPr>
          <w:color w:val="231F20"/>
          <w:spacing w:val="-15"/>
        </w:rPr>
        <w:t> </w:t>
      </w:r>
      <w:r>
        <w:rPr>
          <w:color w:val="231F20"/>
        </w:rPr>
        <w:t>người</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coi</w:t>
      </w:r>
      <w:r>
        <w:rPr>
          <w:color w:val="231F20"/>
          <w:spacing w:val="-15"/>
        </w:rPr>
        <w:t> </w:t>
      </w:r>
      <w:r>
        <w:rPr>
          <w:color w:val="231F20"/>
        </w:rPr>
        <w:t>thọ</w:t>
      </w:r>
      <w:r>
        <w:rPr>
          <w:color w:val="231F20"/>
          <w:spacing w:val="-15"/>
        </w:rPr>
        <w:t> </w:t>
      </w:r>
      <w:r>
        <w:rPr>
          <w:color w:val="231F20"/>
        </w:rPr>
        <w:t>uẩn</w:t>
      </w:r>
      <w:r>
        <w:rPr>
          <w:color w:val="231F20"/>
          <w:spacing w:val="-15"/>
        </w:rPr>
        <w:t> </w:t>
      </w:r>
      <w:r>
        <w:rPr>
          <w:color w:val="231F20"/>
        </w:rPr>
        <w:t>là</w:t>
      </w:r>
      <w:r>
        <w:rPr>
          <w:color w:val="231F20"/>
          <w:spacing w:val="-15"/>
        </w:rPr>
        <w:t> </w:t>
      </w:r>
      <w:r>
        <w:rPr>
          <w:color w:val="231F20"/>
        </w:rPr>
        <w:t>tự</w:t>
      </w:r>
      <w:r>
        <w:rPr>
          <w:color w:val="231F20"/>
          <w:spacing w:val="-15"/>
        </w:rPr>
        <w:t> </w:t>
      </w:r>
      <w:r>
        <w:rPr>
          <w:color w:val="231F20"/>
        </w:rPr>
        <w:t>ngã,</w:t>
      </w:r>
      <w:r>
        <w:rPr>
          <w:color w:val="231F20"/>
          <w:spacing w:val="-15"/>
        </w:rPr>
        <w:t> </w:t>
      </w:r>
      <w:r>
        <w:rPr>
          <w:color w:val="231F20"/>
        </w:rPr>
        <w:t>là</w:t>
      </w:r>
      <w:r>
        <w:rPr>
          <w:color w:val="231F20"/>
          <w:spacing w:val="-15"/>
        </w:rPr>
        <w:t> </w:t>
      </w:r>
      <w:r>
        <w:rPr>
          <w:color w:val="231F20"/>
        </w:rPr>
        <w:t>mình, nhưng</w:t>
      </w:r>
      <w:r>
        <w:rPr>
          <w:color w:val="231F20"/>
          <w:spacing w:val="-14"/>
        </w:rPr>
        <w:t> </w:t>
      </w:r>
      <w:r>
        <w:rPr>
          <w:color w:val="231F20"/>
        </w:rPr>
        <w:t>thọ</w:t>
      </w:r>
      <w:r>
        <w:rPr>
          <w:color w:val="231F20"/>
          <w:spacing w:val="-14"/>
        </w:rPr>
        <w:t> </w:t>
      </w:r>
      <w:r>
        <w:rPr>
          <w:color w:val="231F20"/>
        </w:rPr>
        <w:t>luôn</w:t>
      </w:r>
      <w:r>
        <w:rPr>
          <w:color w:val="231F20"/>
          <w:spacing w:val="-14"/>
        </w:rPr>
        <w:t> </w:t>
      </w:r>
      <w:r>
        <w:rPr>
          <w:color w:val="231F20"/>
        </w:rPr>
        <w:t>thay</w:t>
      </w:r>
      <w:r>
        <w:rPr>
          <w:color w:val="231F20"/>
          <w:spacing w:val="-14"/>
        </w:rPr>
        <w:t> </w:t>
      </w:r>
      <w:r>
        <w:rPr>
          <w:color w:val="231F20"/>
        </w:rPr>
        <w:t>đổi.</w:t>
      </w:r>
      <w:r>
        <w:rPr>
          <w:color w:val="231F20"/>
          <w:spacing w:val="-17"/>
        </w:rPr>
        <w:t> </w:t>
      </w:r>
      <w:r>
        <w:rPr>
          <w:color w:val="231F20"/>
        </w:rPr>
        <w:t>Thọ</w:t>
      </w:r>
      <w:r>
        <w:rPr>
          <w:color w:val="231F20"/>
          <w:spacing w:val="-14"/>
        </w:rPr>
        <w:t> </w:t>
      </w:r>
      <w:r>
        <w:rPr>
          <w:color w:val="231F20"/>
        </w:rPr>
        <w:t>sinh</w:t>
      </w:r>
      <w:r>
        <w:rPr>
          <w:color w:val="231F20"/>
          <w:spacing w:val="-14"/>
        </w:rPr>
        <w:t> </w:t>
      </w:r>
      <w:r>
        <w:rPr>
          <w:color w:val="231F20"/>
        </w:rPr>
        <w:t>khởi</w:t>
      </w:r>
      <w:r>
        <w:rPr>
          <w:color w:val="231F20"/>
          <w:spacing w:val="-14"/>
        </w:rPr>
        <w:t> </w:t>
      </w:r>
      <w:r>
        <w:rPr>
          <w:color w:val="231F20"/>
        </w:rPr>
        <w:t>lúc</w:t>
      </w:r>
      <w:r>
        <w:rPr>
          <w:color w:val="231F20"/>
          <w:spacing w:val="-14"/>
        </w:rPr>
        <w:t> </w:t>
      </w:r>
      <w:r>
        <w:rPr>
          <w:color w:val="231F20"/>
        </w:rPr>
        <w:t>này</w:t>
      </w:r>
      <w:r>
        <w:rPr>
          <w:color w:val="231F20"/>
          <w:spacing w:val="-14"/>
        </w:rPr>
        <w:t> </w:t>
      </w:r>
      <w:r>
        <w:rPr>
          <w:color w:val="231F20"/>
        </w:rPr>
        <w:t>không giống như thọ ở khoảnh khắc trước. Tưởng </w:t>
      </w:r>
      <w:r>
        <w:rPr>
          <w:color w:val="231F20"/>
        </w:rPr>
        <w:t>uẩn (saññā)</w:t>
      </w:r>
      <w:r>
        <w:rPr>
          <w:color w:val="231F20"/>
          <w:spacing w:val="-4"/>
        </w:rPr>
        <w:t> </w:t>
      </w:r>
      <w:r>
        <w:rPr>
          <w:color w:val="231F20"/>
        </w:rPr>
        <w:t>khác</w:t>
      </w:r>
      <w:r>
        <w:rPr>
          <w:color w:val="231F20"/>
          <w:spacing w:val="-4"/>
        </w:rPr>
        <w:t> </w:t>
      </w:r>
      <w:r>
        <w:rPr>
          <w:color w:val="231F20"/>
        </w:rPr>
        <w:t>nhau</w:t>
      </w:r>
      <w:r>
        <w:rPr>
          <w:color w:val="231F20"/>
          <w:spacing w:val="-4"/>
        </w:rPr>
        <w:t> </w:t>
      </w:r>
      <w:r>
        <w:rPr>
          <w:color w:val="231F20"/>
        </w:rPr>
        <w:t>ở</w:t>
      </w:r>
      <w:r>
        <w:rPr>
          <w:color w:val="231F20"/>
          <w:spacing w:val="-4"/>
        </w:rPr>
        <w:t> </w:t>
      </w:r>
      <w:r>
        <w:rPr>
          <w:color w:val="231F20"/>
        </w:rPr>
        <w:t>từng</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rPr>
        <w:t>nhưng</w:t>
      </w:r>
      <w:r>
        <w:rPr>
          <w:color w:val="231F20"/>
          <w:spacing w:val="-4"/>
        </w:rPr>
        <w:t> </w:t>
      </w:r>
      <w:r>
        <w:rPr>
          <w:color w:val="231F20"/>
        </w:rPr>
        <w:t>chúng ta dễ cho đó là mình, là tự ngã. Khi chúng ta nhận ra và</w:t>
      </w:r>
      <w:r>
        <w:rPr>
          <w:color w:val="231F20"/>
          <w:spacing w:val="-2"/>
        </w:rPr>
        <w:t> </w:t>
      </w:r>
      <w:r>
        <w:rPr>
          <w:color w:val="231F20"/>
        </w:rPr>
        <w:t>nhớ</w:t>
      </w:r>
      <w:r>
        <w:rPr>
          <w:color w:val="231F20"/>
          <w:spacing w:val="-2"/>
        </w:rPr>
        <w:t> </w:t>
      </w:r>
      <w:r>
        <w:rPr>
          <w:color w:val="231F20"/>
        </w:rPr>
        <w:t>lại</w:t>
      </w:r>
      <w:r>
        <w:rPr>
          <w:color w:val="231F20"/>
          <w:spacing w:val="-2"/>
        </w:rPr>
        <w:t> </w:t>
      </w:r>
      <w:r>
        <w:rPr>
          <w:color w:val="231F20"/>
        </w:rPr>
        <w:t>điều</w:t>
      </w:r>
      <w:r>
        <w:rPr>
          <w:color w:val="231F20"/>
          <w:spacing w:val="-2"/>
        </w:rPr>
        <w:t> </w:t>
      </w:r>
      <w:r>
        <w:rPr>
          <w:color w:val="231F20"/>
        </w:rPr>
        <w:t>gì</w:t>
      </w:r>
      <w:r>
        <w:rPr>
          <w:color w:val="231F20"/>
          <w:spacing w:val="-2"/>
        </w:rPr>
        <w:t> </w:t>
      </w:r>
      <w:r>
        <w:rPr>
          <w:color w:val="231F20"/>
        </w:rPr>
        <w:t>đó,</w:t>
      </w:r>
      <w:r>
        <w:rPr>
          <w:color w:val="231F20"/>
          <w:spacing w:val="-2"/>
        </w:rPr>
        <w:t> </w:t>
      </w:r>
      <w:r>
        <w:rPr>
          <w:color w:val="231F20"/>
        </w:rPr>
        <w:t>không</w:t>
      </w:r>
      <w:r>
        <w:rPr>
          <w:color w:val="231F20"/>
          <w:spacing w:val="-2"/>
        </w:rPr>
        <w:t> </w:t>
      </w:r>
      <w:r>
        <w:rPr>
          <w:color w:val="231F20"/>
        </w:rPr>
        <w:t>phải</w:t>
      </w:r>
      <w:r>
        <w:rPr>
          <w:color w:val="231F20"/>
          <w:spacing w:val="-2"/>
        </w:rPr>
        <w:t> </w:t>
      </w:r>
      <w:r>
        <w:rPr>
          <w:color w:val="231F20"/>
        </w:rPr>
        <w:t>tự</w:t>
      </w:r>
      <w:r>
        <w:rPr>
          <w:color w:val="231F20"/>
          <w:spacing w:val="-2"/>
        </w:rPr>
        <w:t> </w:t>
      </w:r>
      <w:r>
        <w:rPr>
          <w:color w:val="231F20"/>
        </w:rPr>
        <w:t>ngã</w:t>
      </w:r>
      <w:r>
        <w:rPr>
          <w:color w:val="231F20"/>
          <w:spacing w:val="-2"/>
        </w:rPr>
        <w:t> </w:t>
      </w:r>
      <w:r>
        <w:rPr>
          <w:color w:val="231F20"/>
        </w:rPr>
        <w:t>làm</w:t>
      </w:r>
      <w:r>
        <w:rPr>
          <w:color w:val="231F20"/>
          <w:spacing w:val="-2"/>
        </w:rPr>
        <w:t> </w:t>
      </w:r>
      <w:r>
        <w:rPr>
          <w:color w:val="231F20"/>
        </w:rPr>
        <w:t>điều</w:t>
      </w:r>
      <w:r>
        <w:rPr>
          <w:color w:val="231F20"/>
          <w:spacing w:val="-2"/>
        </w:rPr>
        <w:t> </w:t>
      </w:r>
      <w:r>
        <w:rPr>
          <w:color w:val="231F20"/>
        </w:rPr>
        <w:t>đó, mà là tưởng thực hiện chức năng của nó. Hành uẩn (saṅkhārakkhandha),</w:t>
      </w:r>
      <w:r>
        <w:rPr>
          <w:color w:val="231F20"/>
          <w:spacing w:val="9"/>
        </w:rPr>
        <w:t> </w:t>
      </w:r>
      <w:r>
        <w:rPr>
          <w:color w:val="231F20"/>
        </w:rPr>
        <w:t>tức</w:t>
      </w:r>
      <w:r>
        <w:rPr>
          <w:color w:val="231F20"/>
          <w:spacing w:val="9"/>
        </w:rPr>
        <w:t> </w:t>
      </w:r>
      <w:r>
        <w:rPr>
          <w:color w:val="231F20"/>
        </w:rPr>
        <w:t>tất</w:t>
      </w:r>
      <w:r>
        <w:rPr>
          <w:color w:val="231F20"/>
          <w:spacing w:val="9"/>
        </w:rPr>
        <w:t> </w:t>
      </w:r>
      <w:r>
        <w:rPr>
          <w:color w:val="231F20"/>
        </w:rPr>
        <w:t>cả</w:t>
      </w:r>
      <w:r>
        <w:rPr>
          <w:color w:val="231F20"/>
          <w:spacing w:val="9"/>
        </w:rPr>
        <w:t> </w:t>
      </w:r>
      <w:r>
        <w:rPr>
          <w:color w:val="231F20"/>
        </w:rPr>
        <w:t>các</w:t>
      </w:r>
      <w:r>
        <w:rPr>
          <w:color w:val="231F20"/>
          <w:spacing w:val="9"/>
        </w:rPr>
        <w:t> </w:t>
      </w:r>
      <w:r>
        <w:rPr>
          <w:color w:val="231F20"/>
        </w:rPr>
        <w:t>tâm</w:t>
      </w:r>
      <w:r>
        <w:rPr>
          <w:color w:val="231F20"/>
          <w:spacing w:val="9"/>
        </w:rPr>
        <w:t> </w:t>
      </w:r>
      <w:r>
        <w:rPr>
          <w:color w:val="231F20"/>
        </w:rPr>
        <w:t>sở</w:t>
      </w:r>
      <w:r>
        <w:rPr>
          <w:color w:val="231F20"/>
          <w:spacing w:val="9"/>
        </w:rPr>
        <w:t> </w:t>
      </w:r>
      <w:r>
        <w:rPr>
          <w:color w:val="231F20"/>
        </w:rPr>
        <w:t>trừ</w:t>
      </w:r>
      <w:r>
        <w:rPr>
          <w:color w:val="231F20"/>
          <w:spacing w:val="9"/>
        </w:rPr>
        <w:t> </w:t>
      </w:r>
      <w:r>
        <w:rPr>
          <w:color w:val="231F20"/>
        </w:rPr>
        <w:t>thọ</w:t>
      </w:r>
      <w:r>
        <w:rPr>
          <w:color w:val="231F20"/>
          <w:spacing w:val="9"/>
        </w:rPr>
        <w:t> </w:t>
      </w:r>
      <w:r>
        <w:rPr>
          <w:color w:val="231F20"/>
          <w:spacing w:val="-5"/>
        </w:rPr>
        <w:t>và</w:t>
      </w:r>
    </w:p>
    <w:p>
      <w:pPr>
        <w:pStyle w:val="BodyText"/>
        <w:spacing w:after="0" w:line="259" w:lineRule="auto"/>
        <w:sectPr>
          <w:pgSz w:w="7660" w:h="11630"/>
          <w:pgMar w:header="779" w:footer="0" w:top="1100" w:bottom="280" w:left="850" w:right="850"/>
        </w:sectPr>
      </w:pPr>
    </w:p>
    <w:p>
      <w:pPr>
        <w:pStyle w:val="BodyText"/>
        <w:spacing w:line="252" w:lineRule="auto"/>
      </w:pPr>
      <w:r>
        <w:rPr>
          <w:color w:val="231F20"/>
        </w:rPr>
        <w:t>tưởng, thay đổi liên tục; đôi khi là tâm sở bất </w:t>
      </w:r>
      <w:r>
        <w:rPr>
          <w:color w:val="231F20"/>
        </w:rPr>
        <w:t>thiện, đôi</w:t>
      </w:r>
      <w:r>
        <w:rPr>
          <w:color w:val="231F20"/>
          <w:spacing w:val="-6"/>
        </w:rPr>
        <w:t> </w:t>
      </w:r>
      <w:r>
        <w:rPr>
          <w:color w:val="231F20"/>
        </w:rPr>
        <w:t>khi</w:t>
      </w:r>
      <w:r>
        <w:rPr>
          <w:color w:val="231F20"/>
          <w:spacing w:val="-6"/>
        </w:rPr>
        <w:t> </w:t>
      </w:r>
      <w:r>
        <w:rPr>
          <w:color w:val="231F20"/>
        </w:rPr>
        <w:t>là</w:t>
      </w:r>
      <w:r>
        <w:rPr>
          <w:color w:val="231F20"/>
          <w:spacing w:val="-6"/>
        </w:rPr>
        <w:t> </w:t>
      </w:r>
      <w:r>
        <w:rPr>
          <w:color w:val="231F20"/>
        </w:rPr>
        <w:t>tâm</w:t>
      </w:r>
      <w:r>
        <w:rPr>
          <w:color w:val="231F20"/>
          <w:spacing w:val="-6"/>
        </w:rPr>
        <w:t> </w:t>
      </w:r>
      <w:r>
        <w:rPr>
          <w:color w:val="231F20"/>
        </w:rPr>
        <w:t>sở</w:t>
      </w:r>
      <w:r>
        <w:rPr>
          <w:color w:val="231F20"/>
          <w:spacing w:val="-6"/>
        </w:rPr>
        <w:t> </w:t>
      </w:r>
      <w:r>
        <w:rPr>
          <w:color w:val="231F20"/>
        </w:rPr>
        <w:t>thiện</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nhưng</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vẫn có xu hướng coi các tâm sở là mình.</w:t>
      </w:r>
    </w:p>
    <w:p>
      <w:pPr>
        <w:pStyle w:val="BodyText"/>
        <w:spacing w:line="252" w:lineRule="auto" w:before="116"/>
        <w:ind w:right="110" w:firstLine="396"/>
      </w:pPr>
      <w:r>
        <w:rPr>
          <w:color w:val="231F20"/>
        </w:rPr>
        <w:t>Thức</w:t>
      </w:r>
      <w:r>
        <w:rPr>
          <w:color w:val="231F20"/>
          <w:spacing w:val="-5"/>
        </w:rPr>
        <w:t> </w:t>
      </w:r>
      <w:r>
        <w:rPr>
          <w:color w:val="231F20"/>
        </w:rPr>
        <w:t>uẩn</w:t>
      </w:r>
      <w:r>
        <w:rPr>
          <w:color w:val="231F20"/>
          <w:spacing w:val="-5"/>
        </w:rPr>
        <w:t> </w:t>
      </w:r>
      <w:r>
        <w:rPr>
          <w:color w:val="231F20"/>
        </w:rPr>
        <w:t>(viññāṇakkhandha)</w:t>
      </w:r>
      <w:r>
        <w:rPr>
          <w:color w:val="231F20"/>
          <w:spacing w:val="-5"/>
        </w:rPr>
        <w:t> </w:t>
      </w:r>
      <w:r>
        <w:rPr>
          <w:color w:val="231F20"/>
        </w:rPr>
        <w:t>cũng</w:t>
      </w:r>
      <w:r>
        <w:rPr>
          <w:color w:val="231F20"/>
          <w:spacing w:val="-5"/>
        </w:rPr>
        <w:t> </w:t>
      </w:r>
      <w:r>
        <w:rPr>
          <w:color w:val="231F20"/>
        </w:rPr>
        <w:t>luôn</w:t>
      </w:r>
      <w:r>
        <w:rPr>
          <w:color w:val="231F20"/>
          <w:spacing w:val="-5"/>
        </w:rPr>
        <w:t> </w:t>
      </w:r>
      <w:r>
        <w:rPr>
          <w:color w:val="231F20"/>
        </w:rPr>
        <w:t>thay</w:t>
      </w:r>
      <w:r>
        <w:rPr>
          <w:color w:val="231F20"/>
          <w:spacing w:val="-5"/>
        </w:rPr>
        <w:t> </w:t>
      </w:r>
      <w:r>
        <w:rPr>
          <w:color w:val="231F20"/>
        </w:rPr>
        <w:t>đổi. Có cái thấy, nghe, và suy nghĩ về các khái niệm vào những khoảnh khắc khác nhau, nhưng có thể niềm tin thâm căn cố đế về ‘tôi thấy’, ‘tôi nghe’, ‘tôi suy nghĩ’ vẫn tồn tại. Trên thực tế, tâm nhãn thức thấy, tâm nhĩ thức nghe và một tâm nữa suy nghĩ về các khái</w:t>
      </w:r>
      <w:r>
        <w:rPr>
          <w:color w:val="231F20"/>
          <w:spacing w:val="-2"/>
        </w:rPr>
        <w:t> </w:t>
      </w:r>
      <w:r>
        <w:rPr>
          <w:color w:val="231F20"/>
        </w:rPr>
        <w:t>niệm,</w:t>
      </w:r>
      <w:r>
        <w:rPr>
          <w:color w:val="231F20"/>
          <w:spacing w:val="-2"/>
        </w:rPr>
        <w:t> </w:t>
      </w:r>
      <w:r>
        <w:rPr>
          <w:color w:val="231F20"/>
        </w:rPr>
        <w:t>tất</w:t>
      </w:r>
      <w:r>
        <w:rPr>
          <w:color w:val="231F20"/>
          <w:spacing w:val="-2"/>
        </w:rPr>
        <w:t> </w:t>
      </w:r>
      <w:r>
        <w:rPr>
          <w:color w:val="231F20"/>
        </w:rPr>
        <w:t>cả</w:t>
      </w:r>
      <w:r>
        <w:rPr>
          <w:color w:val="231F20"/>
          <w:spacing w:val="-2"/>
        </w:rPr>
        <w:t> </w:t>
      </w:r>
      <w:r>
        <w:rPr>
          <w:color w:val="231F20"/>
        </w:rPr>
        <w:t>đều</w:t>
      </w:r>
      <w:r>
        <w:rPr>
          <w:color w:val="231F20"/>
          <w:spacing w:val="-2"/>
        </w:rPr>
        <w:t> </w:t>
      </w:r>
      <w:r>
        <w:rPr>
          <w:color w:val="231F20"/>
        </w:rPr>
        <w:t>là</w:t>
      </w:r>
      <w:r>
        <w:rPr>
          <w:color w:val="231F20"/>
          <w:spacing w:val="-2"/>
        </w:rPr>
        <w:t> </w:t>
      </w:r>
      <w:r>
        <w:rPr>
          <w:color w:val="231F20"/>
        </w:rPr>
        <w:t>các</w:t>
      </w:r>
      <w:r>
        <w:rPr>
          <w:color w:val="231F20"/>
          <w:spacing w:val="-2"/>
        </w:rPr>
        <w:t> </w:t>
      </w:r>
      <w:r>
        <w:rPr>
          <w:color w:val="231F20"/>
        </w:rPr>
        <w:t>tâm</w:t>
      </w:r>
      <w:r>
        <w:rPr>
          <w:color w:val="231F20"/>
          <w:spacing w:val="-2"/>
        </w:rPr>
        <w:t> </w:t>
      </w:r>
      <w:r>
        <w:rPr>
          <w:color w:val="231F20"/>
        </w:rPr>
        <w:t>khác</w:t>
      </w:r>
      <w:r>
        <w:rPr>
          <w:color w:val="231F20"/>
          <w:spacing w:val="-2"/>
        </w:rPr>
        <w:t> </w:t>
      </w:r>
      <w:r>
        <w:rPr>
          <w:color w:val="231F20"/>
        </w:rPr>
        <w:t>nhau</w:t>
      </w:r>
      <w:r>
        <w:rPr>
          <w:color w:val="231F20"/>
          <w:spacing w:val="-2"/>
        </w:rPr>
        <w:t> </w:t>
      </w:r>
      <w:r>
        <w:rPr>
          <w:color w:val="231F20"/>
        </w:rPr>
        <w:t>mà</w:t>
      </w:r>
      <w:r>
        <w:rPr>
          <w:color w:val="231F20"/>
          <w:spacing w:val="-2"/>
        </w:rPr>
        <w:t> </w:t>
      </w:r>
      <w:r>
        <w:rPr>
          <w:color w:val="231F20"/>
        </w:rPr>
        <w:t>không có</w:t>
      </w:r>
      <w:r>
        <w:rPr>
          <w:color w:val="231F20"/>
          <w:spacing w:val="-7"/>
        </w:rPr>
        <w:t> </w:t>
      </w:r>
      <w:r>
        <w:rPr>
          <w:color w:val="231F20"/>
        </w:rPr>
        <w:t>tự</w:t>
      </w:r>
      <w:r>
        <w:rPr>
          <w:color w:val="231F20"/>
          <w:spacing w:val="-7"/>
        </w:rPr>
        <w:t> </w:t>
      </w:r>
      <w:r>
        <w:rPr>
          <w:color w:val="231F20"/>
        </w:rPr>
        <w:t>ngã</w:t>
      </w:r>
      <w:r>
        <w:rPr>
          <w:color w:val="231F20"/>
          <w:spacing w:val="-7"/>
        </w:rPr>
        <w:t> </w:t>
      </w:r>
      <w:r>
        <w:rPr>
          <w:color w:val="231F20"/>
        </w:rPr>
        <w:t>nào.</w:t>
      </w:r>
      <w:r>
        <w:rPr>
          <w:color w:val="231F20"/>
          <w:spacing w:val="-7"/>
        </w:rPr>
        <w:t> </w:t>
      </w:r>
      <w:r>
        <w:rPr>
          <w:color w:val="231F20"/>
        </w:rPr>
        <w:t>Chúng</w:t>
      </w:r>
      <w:r>
        <w:rPr>
          <w:color w:val="231F20"/>
          <w:spacing w:val="-7"/>
        </w:rPr>
        <w:t> </w:t>
      </w:r>
      <w:r>
        <w:rPr>
          <w:color w:val="231F20"/>
        </w:rPr>
        <w:t>chỉ</w:t>
      </w:r>
      <w:r>
        <w:rPr>
          <w:color w:val="231F20"/>
          <w:spacing w:val="-7"/>
        </w:rPr>
        <w:t> </w:t>
      </w:r>
      <w:r>
        <w:rPr>
          <w:color w:val="231F20"/>
        </w:rPr>
        <w:t>là</w:t>
      </w:r>
      <w:r>
        <w:rPr>
          <w:color w:val="231F20"/>
          <w:spacing w:val="-7"/>
        </w:rPr>
        <w:t> </w:t>
      </w:r>
      <w:r>
        <w:rPr>
          <w:color w:val="231F20"/>
        </w:rPr>
        <w:t>những</w:t>
      </w:r>
      <w:r>
        <w:rPr>
          <w:color w:val="231F20"/>
          <w:spacing w:val="-7"/>
        </w:rPr>
        <w:t> </w:t>
      </w:r>
      <w:r>
        <w:rPr>
          <w:color w:val="231F20"/>
        </w:rPr>
        <w:t>tâm</w:t>
      </w:r>
      <w:r>
        <w:rPr>
          <w:color w:val="231F20"/>
          <w:spacing w:val="-7"/>
        </w:rPr>
        <w:t> </w:t>
      </w:r>
      <w:r>
        <w:rPr>
          <w:color w:val="231F20"/>
        </w:rPr>
        <w:t>khác</w:t>
      </w:r>
      <w:r>
        <w:rPr>
          <w:color w:val="231F20"/>
          <w:spacing w:val="-7"/>
        </w:rPr>
        <w:t> </w:t>
      </w:r>
      <w:r>
        <w:rPr>
          <w:color w:val="231F20"/>
        </w:rPr>
        <w:t>nhau</w:t>
      </w:r>
      <w:r>
        <w:rPr>
          <w:color w:val="231F20"/>
          <w:spacing w:val="-7"/>
        </w:rPr>
        <w:t> </w:t>
      </w:r>
      <w:r>
        <w:rPr>
          <w:color w:val="231F20"/>
        </w:rPr>
        <w:t>lần lượt</w:t>
      </w:r>
      <w:r>
        <w:rPr>
          <w:color w:val="231F20"/>
          <w:spacing w:val="-3"/>
        </w:rPr>
        <w:t> </w:t>
      </w:r>
      <w:r>
        <w:rPr>
          <w:color w:val="231F20"/>
        </w:rPr>
        <w:t>sinh</w:t>
      </w:r>
      <w:r>
        <w:rPr>
          <w:color w:val="231F20"/>
          <w:spacing w:val="-3"/>
        </w:rPr>
        <w:t> </w:t>
      </w:r>
      <w:r>
        <w:rPr>
          <w:color w:val="231F20"/>
        </w:rPr>
        <w:t>diệt</w:t>
      </w:r>
      <w:r>
        <w:rPr>
          <w:color w:val="231F20"/>
          <w:spacing w:val="-3"/>
        </w:rPr>
        <w:t> </w:t>
      </w:r>
      <w:r>
        <w:rPr>
          <w:color w:val="231F20"/>
        </w:rPr>
        <w:t>và</w:t>
      </w:r>
      <w:r>
        <w:rPr>
          <w:color w:val="231F20"/>
          <w:spacing w:val="-3"/>
        </w:rPr>
        <w:t> </w:t>
      </w:r>
      <w:r>
        <w:rPr>
          <w:color w:val="231F20"/>
        </w:rPr>
        <w:t>tại</w:t>
      </w:r>
      <w:r>
        <w:rPr>
          <w:color w:val="231F20"/>
          <w:spacing w:val="-3"/>
        </w:rPr>
        <w:t> </w:t>
      </w:r>
      <w:r>
        <w:rPr>
          <w:color w:val="231F20"/>
        </w:rPr>
        <w:t>từng</w:t>
      </w:r>
      <w:r>
        <w:rPr>
          <w:color w:val="231F20"/>
          <w:spacing w:val="-3"/>
        </w:rPr>
        <w:t> </w:t>
      </w:r>
      <w:r>
        <w:rPr>
          <w:color w:val="231F20"/>
        </w:rPr>
        <w:t>thời</w:t>
      </w:r>
      <w:r>
        <w:rPr>
          <w:color w:val="231F20"/>
          <w:spacing w:val="-3"/>
        </w:rPr>
        <w:t> </w:t>
      </w:r>
      <w:r>
        <w:rPr>
          <w:color w:val="231F20"/>
        </w:rPr>
        <w:t>điểm,</w:t>
      </w:r>
      <w:r>
        <w:rPr>
          <w:color w:val="231F20"/>
          <w:spacing w:val="-3"/>
        </w:rPr>
        <w:t> </w:t>
      </w:r>
      <w:r>
        <w:rPr>
          <w:color w:val="231F20"/>
        </w:rPr>
        <w:t>mỗi</w:t>
      </w:r>
      <w:r>
        <w:rPr>
          <w:color w:val="231F20"/>
          <w:spacing w:val="-3"/>
        </w:rPr>
        <w:t> </w:t>
      </w:r>
      <w:r>
        <w:rPr>
          <w:color w:val="231F20"/>
        </w:rPr>
        <w:t>tâm</w:t>
      </w:r>
      <w:r>
        <w:rPr>
          <w:color w:val="231F20"/>
          <w:spacing w:val="-3"/>
        </w:rPr>
        <w:t> </w:t>
      </w:r>
      <w:r>
        <w:rPr>
          <w:color w:val="231F20"/>
        </w:rPr>
        <w:t>chỉ</w:t>
      </w:r>
      <w:r>
        <w:rPr>
          <w:color w:val="231F20"/>
          <w:spacing w:val="-3"/>
        </w:rPr>
        <w:t> </w:t>
      </w:r>
      <w:r>
        <w:rPr>
          <w:color w:val="231F20"/>
        </w:rPr>
        <w:t>kinh nghiệm một đối tượng. Có thể có hiểu biết lý thuyết về sự thật, nhưng tà kiến thường bám rễ sâu dày. Tà kiến</w:t>
      </w:r>
      <w:r>
        <w:rPr>
          <w:color w:val="231F20"/>
          <w:spacing w:val="-13"/>
        </w:rPr>
        <w:t> </w:t>
      </w:r>
      <w:r>
        <w:rPr>
          <w:color w:val="231F20"/>
        </w:rPr>
        <w:t>không</w:t>
      </w:r>
      <w:r>
        <w:rPr>
          <w:color w:val="231F20"/>
          <w:spacing w:val="-13"/>
        </w:rPr>
        <w:t> </w:t>
      </w:r>
      <w:r>
        <w:rPr>
          <w:color w:val="231F20"/>
        </w:rPr>
        <w:t>thể</w:t>
      </w:r>
      <w:r>
        <w:rPr>
          <w:color w:val="231F20"/>
          <w:spacing w:val="-13"/>
        </w:rPr>
        <w:t> </w:t>
      </w:r>
      <w:r>
        <w:rPr>
          <w:color w:val="231F20"/>
        </w:rPr>
        <w:t>bị</w:t>
      </w:r>
      <w:r>
        <w:rPr>
          <w:color w:val="231F20"/>
          <w:spacing w:val="-13"/>
        </w:rPr>
        <w:t> </w:t>
      </w:r>
      <w:r>
        <w:rPr>
          <w:color w:val="231F20"/>
        </w:rPr>
        <w:t>tận</w:t>
      </w:r>
      <w:r>
        <w:rPr>
          <w:color w:val="231F20"/>
          <w:spacing w:val="-13"/>
        </w:rPr>
        <w:t> </w:t>
      </w:r>
      <w:r>
        <w:rPr>
          <w:color w:val="231F20"/>
        </w:rPr>
        <w:t>diệt</w:t>
      </w:r>
      <w:r>
        <w:rPr>
          <w:color w:val="231F20"/>
          <w:spacing w:val="-13"/>
        </w:rPr>
        <w:t> </w:t>
      </w:r>
      <w:r>
        <w:rPr>
          <w:color w:val="231F20"/>
        </w:rPr>
        <w:t>bằng</w:t>
      </w:r>
      <w:r>
        <w:rPr>
          <w:color w:val="231F20"/>
          <w:spacing w:val="-13"/>
        </w:rPr>
        <w:t> </w:t>
      </w:r>
      <w:r>
        <w:rPr>
          <w:color w:val="231F20"/>
        </w:rPr>
        <w:t>suy</w:t>
      </w:r>
      <w:r>
        <w:rPr>
          <w:color w:val="231F20"/>
          <w:spacing w:val="-13"/>
        </w:rPr>
        <w:t> </w:t>
      </w:r>
      <w:r>
        <w:rPr>
          <w:color w:val="231F20"/>
        </w:rPr>
        <w:t>nghĩ</w:t>
      </w:r>
      <w:r>
        <w:rPr>
          <w:color w:val="231F20"/>
          <w:spacing w:val="-13"/>
        </w:rPr>
        <w:t> </w:t>
      </w:r>
      <w:r>
        <w:rPr>
          <w:color w:val="231F20"/>
        </w:rPr>
        <w:t>mà</w:t>
      </w:r>
      <w:r>
        <w:rPr>
          <w:color w:val="231F20"/>
          <w:spacing w:val="-13"/>
        </w:rPr>
        <w:t> </w:t>
      </w:r>
      <w:r>
        <w:rPr>
          <w:color w:val="231F20"/>
        </w:rPr>
        <w:t>chỉ</w:t>
      </w:r>
      <w:r>
        <w:rPr>
          <w:color w:val="231F20"/>
          <w:spacing w:val="-13"/>
        </w:rPr>
        <w:t> </w:t>
      </w:r>
      <w:r>
        <w:rPr>
          <w:color w:val="231F20"/>
        </w:rPr>
        <w:t>có</w:t>
      </w:r>
      <w:r>
        <w:rPr>
          <w:color w:val="231F20"/>
          <w:spacing w:val="-13"/>
        </w:rPr>
        <w:t> </w:t>
      </w:r>
      <w:r>
        <w:rPr>
          <w:color w:val="231F20"/>
        </w:rPr>
        <w:t>thể bằng cách phát triển hiểu biết đúng về thực tại đang xuất hiện.</w:t>
      </w:r>
    </w:p>
    <w:p>
      <w:pPr>
        <w:pStyle w:val="BodyText"/>
        <w:spacing w:line="252" w:lineRule="auto" w:before="126"/>
        <w:ind w:firstLine="396"/>
      </w:pPr>
      <w:r>
        <w:rPr>
          <w:color w:val="231F20"/>
        </w:rPr>
        <w:t>Trong các thủ thì sự chấp thủ vào tà kiến </w:t>
      </w:r>
      <w:r>
        <w:rPr>
          <w:color w:val="231F20"/>
        </w:rPr>
        <w:t>được phân</w:t>
      </w:r>
      <w:r>
        <w:rPr>
          <w:color w:val="231F20"/>
          <w:spacing w:val="-5"/>
        </w:rPr>
        <w:t> </w:t>
      </w:r>
      <w:r>
        <w:rPr>
          <w:color w:val="231F20"/>
        </w:rPr>
        <w:t>thành</w:t>
      </w:r>
      <w:r>
        <w:rPr>
          <w:color w:val="231F20"/>
          <w:spacing w:val="-5"/>
        </w:rPr>
        <w:t> </w:t>
      </w:r>
      <w:r>
        <w:rPr>
          <w:color w:val="231F20"/>
        </w:rPr>
        <w:t>ba:</w:t>
      </w:r>
      <w:r>
        <w:rPr>
          <w:color w:val="231F20"/>
          <w:spacing w:val="-5"/>
        </w:rPr>
        <w:t> </w:t>
      </w:r>
      <w:r>
        <w:rPr>
          <w:color w:val="231F20"/>
        </w:rPr>
        <w:t>kiến</w:t>
      </w:r>
      <w:r>
        <w:rPr>
          <w:color w:val="231F20"/>
          <w:spacing w:val="-5"/>
        </w:rPr>
        <w:t> </w:t>
      </w:r>
      <w:r>
        <w:rPr>
          <w:color w:val="231F20"/>
        </w:rPr>
        <w:t>thủ</w:t>
      </w:r>
      <w:r>
        <w:rPr>
          <w:color w:val="231F20"/>
          <w:spacing w:val="-5"/>
        </w:rPr>
        <w:t> </w:t>
      </w:r>
      <w:r>
        <w:rPr>
          <w:color w:val="231F20"/>
        </w:rPr>
        <w:t>(các</w:t>
      </w:r>
      <w:r>
        <w:rPr>
          <w:color w:val="231F20"/>
          <w:spacing w:val="-5"/>
        </w:rPr>
        <w:t> </w:t>
      </w:r>
      <w:r>
        <w:rPr>
          <w:color w:val="231F20"/>
        </w:rPr>
        <w:t>luận</w:t>
      </w:r>
      <w:r>
        <w:rPr>
          <w:color w:val="231F20"/>
          <w:spacing w:val="-5"/>
        </w:rPr>
        <w:t> </w:t>
      </w:r>
      <w:r>
        <w:rPr>
          <w:color w:val="231F20"/>
        </w:rPr>
        <w:t>chấp),</w:t>
      </w:r>
      <w:r>
        <w:rPr>
          <w:color w:val="231F20"/>
          <w:spacing w:val="-5"/>
        </w:rPr>
        <w:t> </w:t>
      </w:r>
      <w:r>
        <w:rPr>
          <w:color w:val="231F20"/>
        </w:rPr>
        <w:t>giới</w:t>
      </w:r>
      <w:r>
        <w:rPr>
          <w:color w:val="231F20"/>
          <w:spacing w:val="-5"/>
        </w:rPr>
        <w:t> </w:t>
      </w:r>
      <w:r>
        <w:rPr>
          <w:color w:val="231F20"/>
        </w:rPr>
        <w:t>cấm</w:t>
      </w:r>
      <w:r>
        <w:rPr>
          <w:color w:val="231F20"/>
          <w:spacing w:val="-5"/>
        </w:rPr>
        <w:t> </w:t>
      </w:r>
      <w:r>
        <w:rPr>
          <w:color w:val="231F20"/>
        </w:rPr>
        <w:t>thủ và ngã luận thủ. Mỗi phân loại lại chỉ ra một khía cạnh khác nhau của tà kiến.</w:t>
      </w:r>
    </w:p>
    <w:p>
      <w:pPr>
        <w:pStyle w:val="BodyText"/>
        <w:spacing w:line="252" w:lineRule="auto" w:before="118"/>
        <w:ind w:firstLine="396"/>
      </w:pPr>
      <w:r>
        <w:rPr>
          <w:color w:val="231F20"/>
        </w:rPr>
        <w:t>Tâm đạo Dự lưu tận diệt được ba loại thủ với tà kiến nói trên. Bậc thánh Dự lưu vẫn còn loại thủ </w:t>
      </w:r>
      <w:r>
        <w:rPr>
          <w:color w:val="231F20"/>
        </w:rPr>
        <w:t>thứ nhất,</w:t>
      </w:r>
      <w:r>
        <w:rPr>
          <w:color w:val="231F20"/>
          <w:spacing w:val="-12"/>
        </w:rPr>
        <w:t> </w:t>
      </w:r>
      <w:r>
        <w:rPr>
          <w:color w:val="231F20"/>
        </w:rPr>
        <w:t>là</w:t>
      </w:r>
      <w:r>
        <w:rPr>
          <w:color w:val="231F20"/>
          <w:spacing w:val="-12"/>
        </w:rPr>
        <w:t> </w:t>
      </w:r>
      <w:r>
        <w:rPr>
          <w:color w:val="231F20"/>
        </w:rPr>
        <w:t>dục</w:t>
      </w:r>
      <w:r>
        <w:rPr>
          <w:color w:val="231F20"/>
          <w:spacing w:val="-12"/>
        </w:rPr>
        <w:t> </w:t>
      </w:r>
      <w:r>
        <w:rPr>
          <w:color w:val="231F20"/>
        </w:rPr>
        <w:t>thủ.</w:t>
      </w:r>
      <w:r>
        <w:rPr>
          <w:color w:val="231F20"/>
          <w:spacing w:val="-12"/>
        </w:rPr>
        <w:t> </w:t>
      </w:r>
      <w:r>
        <w:rPr>
          <w:color w:val="231F20"/>
        </w:rPr>
        <w:t>Ngay</w:t>
      </w:r>
      <w:r>
        <w:rPr>
          <w:color w:val="231F20"/>
          <w:spacing w:val="-12"/>
        </w:rPr>
        <w:t> </w:t>
      </w:r>
      <w:r>
        <w:rPr>
          <w:color w:val="231F20"/>
        </w:rPr>
        <w:t>cả</w:t>
      </w:r>
      <w:r>
        <w:rPr>
          <w:color w:val="231F20"/>
          <w:spacing w:val="-12"/>
        </w:rPr>
        <w:t> </w:t>
      </w:r>
      <w:r>
        <w:rPr>
          <w:color w:val="231F20"/>
        </w:rPr>
        <w:t>bậc</w:t>
      </w:r>
      <w:r>
        <w:rPr>
          <w:color w:val="231F20"/>
          <w:spacing w:val="-12"/>
        </w:rPr>
        <w:t> </w:t>
      </w:r>
      <w:r>
        <w:rPr>
          <w:color w:val="231F20"/>
        </w:rPr>
        <w:t>thánh</w:t>
      </w:r>
      <w:r>
        <w:rPr>
          <w:color w:val="231F20"/>
          <w:spacing w:val="-12"/>
        </w:rPr>
        <w:t> </w:t>
      </w:r>
      <w:r>
        <w:rPr>
          <w:color w:val="231F20"/>
        </w:rPr>
        <w:t>Nhất</w:t>
      </w:r>
      <w:r>
        <w:rPr>
          <w:color w:val="231F20"/>
          <w:spacing w:val="-12"/>
        </w:rPr>
        <w:t> </w:t>
      </w:r>
      <w:r>
        <w:rPr>
          <w:color w:val="231F20"/>
        </w:rPr>
        <w:t>lai</w:t>
      </w:r>
      <w:r>
        <w:rPr>
          <w:color w:val="231F20"/>
          <w:spacing w:val="-13"/>
        </w:rPr>
        <w:t> </w:t>
      </w:r>
      <w:r>
        <w:rPr>
          <w:color w:val="231F20"/>
        </w:rPr>
        <w:t>và</w:t>
      </w:r>
      <w:r>
        <w:rPr>
          <w:color w:val="231F20"/>
          <w:spacing w:val="-12"/>
        </w:rPr>
        <w:t> </w:t>
      </w:r>
      <w:r>
        <w:rPr>
          <w:color w:val="231F20"/>
        </w:rPr>
        <w:t>Bất</w:t>
      </w:r>
      <w:r>
        <w:rPr>
          <w:color w:val="231F20"/>
          <w:spacing w:val="-12"/>
        </w:rPr>
        <w:t> </w:t>
      </w:r>
      <w:r>
        <w:rPr>
          <w:color w:val="231F20"/>
        </w:rPr>
        <w:t>lai cũng còn loại thủ này. Bậc thánh Bất lai không còn dính</w:t>
      </w:r>
      <w:r>
        <w:rPr>
          <w:color w:val="231F20"/>
          <w:spacing w:val="-9"/>
        </w:rPr>
        <w:t> </w:t>
      </w:r>
      <w:r>
        <w:rPr>
          <w:color w:val="231F20"/>
        </w:rPr>
        <w:t>mắc</w:t>
      </w:r>
      <w:r>
        <w:rPr>
          <w:color w:val="231F20"/>
          <w:spacing w:val="-9"/>
        </w:rPr>
        <w:t> </w:t>
      </w:r>
      <w:r>
        <w:rPr>
          <w:color w:val="231F20"/>
        </w:rPr>
        <w:t>vào</w:t>
      </w:r>
      <w:r>
        <w:rPr>
          <w:color w:val="231F20"/>
          <w:spacing w:val="-9"/>
        </w:rPr>
        <w:t> </w:t>
      </w:r>
      <w:r>
        <w:rPr>
          <w:color w:val="231F20"/>
        </w:rPr>
        <w:t>các</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ngũ</w:t>
      </w:r>
      <w:r>
        <w:rPr>
          <w:color w:val="231F20"/>
          <w:spacing w:val="-9"/>
        </w:rPr>
        <w:t> </w:t>
      </w:r>
      <w:r>
        <w:rPr>
          <w:color w:val="231F20"/>
        </w:rPr>
        <w:t>dục,</w:t>
      </w:r>
      <w:r>
        <w:rPr>
          <w:color w:val="231F20"/>
          <w:spacing w:val="-9"/>
        </w:rPr>
        <w:t> </w:t>
      </w:r>
      <w:r>
        <w:rPr>
          <w:color w:val="231F20"/>
        </w:rPr>
        <w:t>nhưng</w:t>
      </w:r>
      <w:r>
        <w:rPr>
          <w:color w:val="231F20"/>
          <w:spacing w:val="-9"/>
        </w:rPr>
        <w:t> </w:t>
      </w:r>
      <w:r>
        <w:rPr>
          <w:color w:val="231F20"/>
        </w:rPr>
        <w:t>vẫn</w:t>
      </w:r>
      <w:r>
        <w:rPr>
          <w:color w:val="231F20"/>
          <w:spacing w:val="-9"/>
        </w:rPr>
        <w:t> </w:t>
      </w:r>
      <w:r>
        <w:rPr>
          <w:color w:val="231F20"/>
        </w:rPr>
        <w:t>chấp thủ vào sự tái sinh là quả của các tầng thiền, và dạng chấp</w:t>
      </w:r>
      <w:r>
        <w:rPr>
          <w:color w:val="231F20"/>
          <w:spacing w:val="28"/>
        </w:rPr>
        <w:t> </w:t>
      </w:r>
      <w:r>
        <w:rPr>
          <w:color w:val="231F20"/>
        </w:rPr>
        <w:t>thủ</w:t>
      </w:r>
      <w:r>
        <w:rPr>
          <w:color w:val="231F20"/>
          <w:spacing w:val="28"/>
        </w:rPr>
        <w:t> </w:t>
      </w:r>
      <w:r>
        <w:rPr>
          <w:color w:val="231F20"/>
        </w:rPr>
        <w:t>này</w:t>
      </w:r>
      <w:r>
        <w:rPr>
          <w:color w:val="231F20"/>
          <w:spacing w:val="28"/>
        </w:rPr>
        <w:t> </w:t>
      </w:r>
      <w:r>
        <w:rPr>
          <w:color w:val="231F20"/>
        </w:rPr>
        <w:t>cũng</w:t>
      </w:r>
      <w:r>
        <w:rPr>
          <w:color w:val="231F20"/>
          <w:spacing w:val="28"/>
        </w:rPr>
        <w:t> </w:t>
      </w:r>
      <w:r>
        <w:rPr>
          <w:color w:val="231F20"/>
        </w:rPr>
        <w:t>bao</w:t>
      </w:r>
      <w:r>
        <w:rPr>
          <w:color w:val="231F20"/>
          <w:spacing w:val="28"/>
        </w:rPr>
        <w:t> </w:t>
      </w:r>
      <w:r>
        <w:rPr>
          <w:color w:val="231F20"/>
        </w:rPr>
        <w:t>gồm</w:t>
      </w:r>
      <w:r>
        <w:rPr>
          <w:color w:val="231F20"/>
          <w:spacing w:val="28"/>
        </w:rPr>
        <w:t> </w:t>
      </w:r>
      <w:r>
        <w:rPr>
          <w:color w:val="231F20"/>
        </w:rPr>
        <w:t>trong</w:t>
      </w:r>
      <w:r>
        <w:rPr>
          <w:color w:val="231F20"/>
          <w:spacing w:val="28"/>
        </w:rPr>
        <w:t> </w:t>
      </w:r>
      <w:r>
        <w:rPr>
          <w:color w:val="231F20"/>
        </w:rPr>
        <w:t>dục</w:t>
      </w:r>
      <w:r>
        <w:rPr>
          <w:color w:val="231F20"/>
          <w:spacing w:val="28"/>
        </w:rPr>
        <w:t> </w:t>
      </w:r>
      <w:r>
        <w:rPr>
          <w:color w:val="231F20"/>
        </w:rPr>
        <w:t>thủ,</w:t>
      </w:r>
      <w:r>
        <w:rPr>
          <w:color w:val="231F20"/>
          <w:spacing w:val="28"/>
        </w:rPr>
        <w:t> </w:t>
      </w:r>
      <w:r>
        <w:rPr>
          <w:color w:val="231F20"/>
        </w:rPr>
        <w:t>loại</w:t>
      </w:r>
      <w:r>
        <w:rPr>
          <w:color w:val="231F20"/>
          <w:spacing w:val="28"/>
        </w:rPr>
        <w:t> </w:t>
      </w:r>
      <w:r>
        <w:rPr>
          <w:color w:val="231F20"/>
          <w:spacing w:val="-5"/>
        </w:rPr>
        <w:t>thủ</w:t>
      </w:r>
    </w:p>
    <w:p>
      <w:pPr>
        <w:pStyle w:val="BodyText"/>
        <w:spacing w:after="0" w:line="252" w:lineRule="auto"/>
        <w:sectPr>
          <w:pgSz w:w="7660" w:h="11630"/>
          <w:pgMar w:header="779" w:footer="0" w:top="1100" w:bottom="280" w:left="850" w:right="850"/>
        </w:sectPr>
      </w:pPr>
    </w:p>
    <w:p>
      <w:pPr>
        <w:pStyle w:val="BodyText"/>
        <w:spacing w:line="249" w:lineRule="auto"/>
      </w:pPr>
      <w:r>
        <w:rPr>
          <w:color w:val="231F20"/>
        </w:rPr>
        <w:t>đầu</w:t>
      </w:r>
      <w:r>
        <w:rPr>
          <w:color w:val="231F20"/>
          <w:spacing w:val="-8"/>
        </w:rPr>
        <w:t> </w:t>
      </w:r>
      <w:r>
        <w:rPr>
          <w:color w:val="231F20"/>
        </w:rPr>
        <w:t>tiên.</w:t>
      </w:r>
      <w:r>
        <w:rPr>
          <w:color w:val="231F20"/>
          <w:spacing w:val="-10"/>
        </w:rPr>
        <w:t> </w:t>
      </w:r>
      <w:r>
        <w:rPr>
          <w:color w:val="231F20"/>
        </w:rPr>
        <w:t>Tâm</w:t>
      </w:r>
      <w:r>
        <w:rPr>
          <w:color w:val="231F20"/>
          <w:spacing w:val="-6"/>
        </w:rPr>
        <w:t> </w:t>
      </w:r>
      <w:r>
        <w:rPr>
          <w:color w:val="231F20"/>
        </w:rPr>
        <w:t>đạo</w:t>
      </w:r>
      <w:r>
        <w:rPr>
          <w:color w:val="231F20"/>
          <w:spacing w:val="-17"/>
        </w:rPr>
        <w:t> </w:t>
      </w:r>
      <w:r>
        <w:rPr>
          <w:color w:val="231F20"/>
        </w:rPr>
        <w:t>A-la-hán</w:t>
      </w:r>
      <w:r>
        <w:rPr>
          <w:color w:val="231F20"/>
          <w:spacing w:val="-6"/>
        </w:rPr>
        <w:t> </w:t>
      </w:r>
      <w:r>
        <w:rPr>
          <w:color w:val="231F20"/>
        </w:rPr>
        <w:t>tận</w:t>
      </w:r>
      <w:r>
        <w:rPr>
          <w:color w:val="231F20"/>
          <w:spacing w:val="-6"/>
        </w:rPr>
        <w:t> </w:t>
      </w:r>
      <w:r>
        <w:rPr>
          <w:color w:val="231F20"/>
        </w:rPr>
        <w:t>diệt</w:t>
      </w:r>
      <w:r>
        <w:rPr>
          <w:color w:val="231F20"/>
          <w:spacing w:val="-6"/>
        </w:rPr>
        <w:t> </w:t>
      </w:r>
      <w:r>
        <w:rPr>
          <w:color w:val="231F20"/>
        </w:rPr>
        <w:t>được</w:t>
      </w:r>
      <w:r>
        <w:rPr>
          <w:color w:val="231F20"/>
          <w:spacing w:val="-6"/>
        </w:rPr>
        <w:t> </w:t>
      </w:r>
      <w:r>
        <w:rPr>
          <w:color w:val="231F20"/>
        </w:rPr>
        <w:t>loại</w:t>
      </w:r>
      <w:r>
        <w:rPr>
          <w:color w:val="231F20"/>
          <w:spacing w:val="-6"/>
        </w:rPr>
        <w:t> </w:t>
      </w:r>
      <w:r>
        <w:rPr>
          <w:color w:val="231F20"/>
        </w:rPr>
        <w:t>thủ</w:t>
      </w:r>
      <w:r>
        <w:rPr>
          <w:color w:val="231F20"/>
          <w:spacing w:val="-6"/>
        </w:rPr>
        <w:t> </w:t>
      </w:r>
      <w:r>
        <w:rPr>
          <w:color w:val="231F20"/>
        </w:rPr>
        <w:t>thứ nhất</w:t>
      </w:r>
      <w:r>
        <w:rPr>
          <w:color w:val="231F20"/>
          <w:spacing w:val="-3"/>
        </w:rPr>
        <w:t> </w:t>
      </w:r>
      <w:r>
        <w:rPr>
          <w:color w:val="231F20"/>
        </w:rPr>
        <w:t>này</w:t>
      </w:r>
      <w:r>
        <w:rPr>
          <w:color w:val="231F20"/>
          <w:spacing w:val="-2"/>
        </w:rPr>
        <w:t> </w:t>
      </w:r>
      <w:r>
        <w:rPr>
          <w:color w:val="231F20"/>
        </w:rPr>
        <w:t>(</w:t>
      </w:r>
      <w:r>
        <w:rPr>
          <w:i/>
          <w:color w:val="231F20"/>
        </w:rPr>
        <w:t>Thanh</w:t>
      </w:r>
      <w:r>
        <w:rPr>
          <w:i/>
          <w:color w:val="231F20"/>
          <w:spacing w:val="-2"/>
        </w:rPr>
        <w:t> </w:t>
      </w:r>
      <w:r>
        <w:rPr>
          <w:i/>
          <w:color w:val="231F20"/>
        </w:rPr>
        <w:t>Tịnh</w:t>
      </w:r>
      <w:r>
        <w:rPr>
          <w:i/>
          <w:color w:val="231F20"/>
          <w:spacing w:val="-2"/>
        </w:rPr>
        <w:t> </w:t>
      </w:r>
      <w:r>
        <w:rPr>
          <w:i/>
          <w:color w:val="231F20"/>
        </w:rPr>
        <w:t>Đạo</w:t>
      </w:r>
      <w:r>
        <w:rPr>
          <w:color w:val="231F20"/>
        </w:rPr>
        <w:t>,</w:t>
      </w:r>
      <w:r>
        <w:rPr>
          <w:color w:val="231F20"/>
          <w:spacing w:val="-3"/>
        </w:rPr>
        <w:t> </w:t>
      </w:r>
      <w:r>
        <w:rPr>
          <w:color w:val="231F20"/>
        </w:rPr>
        <w:t>chương</w:t>
      </w:r>
      <w:r>
        <w:rPr>
          <w:color w:val="231F20"/>
          <w:spacing w:val="-2"/>
        </w:rPr>
        <w:t> </w:t>
      </w:r>
      <w:r>
        <w:rPr>
          <w:color w:val="231F20"/>
        </w:rPr>
        <w:t>XVII,</w:t>
      </w:r>
      <w:r>
        <w:rPr>
          <w:color w:val="231F20"/>
          <w:spacing w:val="-2"/>
        </w:rPr>
        <w:t> </w:t>
      </w:r>
      <w:r>
        <w:rPr>
          <w:color w:val="231F20"/>
        </w:rPr>
        <w:t>đoạn</w:t>
      </w:r>
      <w:r>
        <w:rPr>
          <w:color w:val="231F20"/>
          <w:spacing w:val="-2"/>
        </w:rPr>
        <w:t> </w:t>
      </w:r>
      <w:r>
        <w:rPr>
          <w:color w:val="231F20"/>
          <w:spacing w:val="-2"/>
        </w:rPr>
        <w:t>245).</w:t>
      </w:r>
    </w:p>
    <w:p>
      <w:pPr>
        <w:pStyle w:val="BodyText"/>
        <w:spacing w:line="249" w:lineRule="auto" w:before="115"/>
        <w:ind w:firstLine="396"/>
      </w:pPr>
      <w:r>
        <w:rPr>
          <w:color w:val="231F20"/>
        </w:rPr>
        <w:t>Triền</w:t>
      </w:r>
      <w:r>
        <w:rPr>
          <w:color w:val="231F20"/>
          <w:spacing w:val="-17"/>
        </w:rPr>
        <w:t> </w:t>
      </w:r>
      <w:r>
        <w:rPr>
          <w:color w:val="231F20"/>
        </w:rPr>
        <w:t>cái</w:t>
      </w:r>
      <w:r>
        <w:rPr>
          <w:color w:val="231F20"/>
          <w:spacing w:val="-17"/>
        </w:rPr>
        <w:t> </w:t>
      </w:r>
      <w:r>
        <w:rPr>
          <w:color w:val="231F20"/>
        </w:rPr>
        <w:t>(nīvaraṇas)</w:t>
      </w:r>
      <w:r>
        <w:rPr>
          <w:color w:val="231F20"/>
          <w:spacing w:val="-17"/>
        </w:rPr>
        <w:t> </w:t>
      </w:r>
      <w:r>
        <w:rPr>
          <w:color w:val="231F20"/>
        </w:rPr>
        <w:t>là</w:t>
      </w:r>
      <w:r>
        <w:rPr>
          <w:color w:val="231F20"/>
          <w:spacing w:val="-17"/>
        </w:rPr>
        <w:t> </w:t>
      </w:r>
      <w:r>
        <w:rPr>
          <w:color w:val="231F20"/>
        </w:rPr>
        <w:t>một</w:t>
      </w:r>
      <w:r>
        <w:rPr>
          <w:color w:val="231F20"/>
          <w:spacing w:val="-17"/>
        </w:rPr>
        <w:t> </w:t>
      </w:r>
      <w:r>
        <w:rPr>
          <w:color w:val="231F20"/>
        </w:rPr>
        <w:t>nhóm</w:t>
      </w:r>
      <w:r>
        <w:rPr>
          <w:color w:val="231F20"/>
          <w:spacing w:val="-17"/>
        </w:rPr>
        <w:t> </w:t>
      </w:r>
      <w:r>
        <w:rPr>
          <w:color w:val="231F20"/>
        </w:rPr>
        <w:t>phiền</w:t>
      </w:r>
      <w:r>
        <w:rPr>
          <w:color w:val="231F20"/>
          <w:spacing w:val="-17"/>
        </w:rPr>
        <w:t> </w:t>
      </w:r>
      <w:r>
        <w:rPr>
          <w:color w:val="231F20"/>
        </w:rPr>
        <w:t>não</w:t>
      </w:r>
      <w:r>
        <w:rPr>
          <w:color w:val="231F20"/>
          <w:spacing w:val="-16"/>
        </w:rPr>
        <w:t> </w:t>
      </w:r>
      <w:r>
        <w:rPr>
          <w:color w:val="231F20"/>
        </w:rPr>
        <w:t>khác. Trong</w:t>
      </w:r>
      <w:r>
        <w:rPr>
          <w:color w:val="231F20"/>
          <w:spacing w:val="-10"/>
        </w:rPr>
        <w:t> </w:t>
      </w:r>
      <w:r>
        <w:rPr>
          <w:i/>
          <w:color w:val="231F20"/>
        </w:rPr>
        <w:t>Bộ</w:t>
      </w:r>
      <w:r>
        <w:rPr>
          <w:i/>
          <w:color w:val="231F20"/>
          <w:spacing w:val="-10"/>
        </w:rPr>
        <w:t> </w:t>
      </w:r>
      <w:r>
        <w:rPr>
          <w:i/>
          <w:color w:val="231F20"/>
        </w:rPr>
        <w:t>Pháp</w:t>
      </w:r>
      <w:r>
        <w:rPr>
          <w:i/>
          <w:color w:val="231F20"/>
          <w:spacing w:val="-10"/>
        </w:rPr>
        <w:t> </w:t>
      </w:r>
      <w:r>
        <w:rPr>
          <w:i/>
          <w:color w:val="231F20"/>
        </w:rPr>
        <w:t>Tụ</w:t>
      </w:r>
      <w:r>
        <w:rPr>
          <w:i/>
          <w:color w:val="231F20"/>
          <w:spacing w:val="-10"/>
        </w:rPr>
        <w:t> </w:t>
      </w:r>
      <w:r>
        <w:rPr>
          <w:color w:val="231F20"/>
        </w:rPr>
        <w:t>(đoạn</w:t>
      </w:r>
      <w:r>
        <w:rPr>
          <w:color w:val="231F20"/>
          <w:spacing w:val="-10"/>
        </w:rPr>
        <w:t> </w:t>
      </w:r>
      <w:r>
        <w:rPr>
          <w:color w:val="231F20"/>
        </w:rPr>
        <w:t>748</w:t>
      </w:r>
      <w:r>
        <w:rPr>
          <w:color w:val="231F20"/>
          <w:spacing w:val="-10"/>
        </w:rPr>
        <w:t> </w:t>
      </w:r>
      <w:r>
        <w:rPr>
          <w:color w:val="231F20"/>
        </w:rPr>
        <w:t>-</w:t>
      </w:r>
      <w:r>
        <w:rPr>
          <w:color w:val="231F20"/>
          <w:spacing w:val="-10"/>
        </w:rPr>
        <w:t> </w:t>
      </w:r>
      <w:r>
        <w:rPr>
          <w:color w:val="231F20"/>
        </w:rPr>
        <w:t>760)</w:t>
      </w:r>
      <w:r>
        <w:rPr>
          <w:color w:val="231F20"/>
          <w:spacing w:val="-10"/>
        </w:rPr>
        <w:t> </w:t>
      </w:r>
      <w:r>
        <w:rPr>
          <w:color w:val="231F20"/>
        </w:rPr>
        <w:t>thì</w:t>
      </w:r>
      <w:r>
        <w:rPr>
          <w:color w:val="231F20"/>
          <w:spacing w:val="-10"/>
        </w:rPr>
        <w:t> </w:t>
      </w:r>
      <w:r>
        <w:rPr>
          <w:color w:val="231F20"/>
        </w:rPr>
        <w:t>triền</w:t>
      </w:r>
      <w:r>
        <w:rPr>
          <w:color w:val="231F20"/>
          <w:spacing w:val="-10"/>
        </w:rPr>
        <w:t> </w:t>
      </w:r>
      <w:r>
        <w:rPr>
          <w:color w:val="231F20"/>
        </w:rPr>
        <w:t>cái</w:t>
      </w:r>
      <w:r>
        <w:rPr>
          <w:color w:val="231F20"/>
          <w:spacing w:val="-10"/>
        </w:rPr>
        <w:t> </w:t>
      </w:r>
      <w:r>
        <w:rPr>
          <w:color w:val="231F20"/>
        </w:rPr>
        <w:t>được phân thành sáu loại:</w:t>
      </w:r>
    </w:p>
    <w:p>
      <w:pPr>
        <w:pStyle w:val="BodyText"/>
        <w:spacing w:before="117"/>
        <w:ind w:left="510" w:right="0"/>
        <w:jc w:val="left"/>
      </w:pPr>
      <w:r>
        <w:rPr>
          <w:rFonts w:ascii="Consolas" w:hAnsi="Consolas"/>
          <w:color w:val="231F20"/>
        </w:rPr>
        <w:t>.</w:t>
      </w:r>
      <w:r>
        <w:rPr>
          <w:rFonts w:ascii="Consolas" w:hAnsi="Consolas"/>
          <w:color w:val="231F20"/>
          <w:spacing w:val="10"/>
        </w:rPr>
        <w:t> </w:t>
      </w:r>
      <w:r>
        <w:rPr>
          <w:color w:val="231F20"/>
        </w:rPr>
        <w:t>Tham</w:t>
      </w:r>
      <w:r>
        <w:rPr>
          <w:color w:val="231F20"/>
          <w:spacing w:val="-1"/>
        </w:rPr>
        <w:t> </w:t>
      </w:r>
      <w:r>
        <w:rPr>
          <w:color w:val="231F20"/>
        </w:rPr>
        <w:t>dục </w:t>
      </w:r>
      <w:r>
        <w:rPr>
          <w:color w:val="231F20"/>
          <w:spacing w:val="-2"/>
        </w:rPr>
        <w:t>(kāmacchanda)</w:t>
      </w:r>
    </w:p>
    <w:p>
      <w:pPr>
        <w:pStyle w:val="BodyText"/>
        <w:spacing w:before="118"/>
        <w:ind w:left="510" w:right="0"/>
        <w:jc w:val="left"/>
      </w:pPr>
      <w:r>
        <w:rPr>
          <w:rFonts w:ascii="Consolas" w:hAnsi="Consolas"/>
          <w:color w:val="231F20"/>
        </w:rPr>
        <w:t>.</w:t>
      </w:r>
      <w:r>
        <w:rPr>
          <w:rFonts w:ascii="Consolas" w:hAnsi="Consolas"/>
          <w:color w:val="231F20"/>
          <w:spacing w:val="10"/>
        </w:rPr>
        <w:t> </w:t>
      </w:r>
      <w:r>
        <w:rPr>
          <w:color w:val="231F20"/>
        </w:rPr>
        <w:t>Sân</w:t>
      </w:r>
      <w:r>
        <w:rPr>
          <w:color w:val="231F20"/>
          <w:spacing w:val="-1"/>
        </w:rPr>
        <w:t> </w:t>
      </w:r>
      <w:r>
        <w:rPr>
          <w:color w:val="231F20"/>
        </w:rPr>
        <w:t>hận </w:t>
      </w:r>
      <w:r>
        <w:rPr>
          <w:color w:val="231F20"/>
          <w:spacing w:val="-2"/>
        </w:rPr>
        <w:t>(vyāpāda)</w:t>
      </w:r>
    </w:p>
    <w:p>
      <w:pPr>
        <w:pStyle w:val="BodyText"/>
        <w:spacing w:before="117"/>
        <w:ind w:left="510" w:right="0"/>
        <w:jc w:val="left"/>
      </w:pPr>
      <w:r>
        <w:rPr>
          <w:rFonts w:ascii="Consolas" w:hAnsi="Consolas"/>
          <w:color w:val="231F20"/>
        </w:rPr>
        <w:t>.</w:t>
      </w:r>
      <w:r>
        <w:rPr>
          <w:rFonts w:ascii="Consolas" w:hAnsi="Consolas"/>
          <w:color w:val="231F20"/>
          <w:spacing w:val="10"/>
        </w:rPr>
        <w:t> </w:t>
      </w:r>
      <w:r>
        <w:rPr>
          <w:color w:val="231F20"/>
        </w:rPr>
        <w:t>Hôn trầm và</w:t>
      </w:r>
      <w:r>
        <w:rPr>
          <w:color w:val="231F20"/>
          <w:spacing w:val="-1"/>
        </w:rPr>
        <w:t> </w:t>
      </w:r>
      <w:r>
        <w:rPr>
          <w:color w:val="231F20"/>
        </w:rPr>
        <w:t>thụy miên (thīna-</w:t>
      </w:r>
      <w:r>
        <w:rPr>
          <w:color w:val="231F20"/>
          <w:spacing w:val="-2"/>
        </w:rPr>
        <w:t>middha)</w:t>
      </w:r>
    </w:p>
    <w:p>
      <w:pPr>
        <w:pStyle w:val="BodyText"/>
        <w:spacing w:before="118"/>
        <w:ind w:left="510" w:right="0"/>
        <w:jc w:val="left"/>
      </w:pPr>
      <w:r>
        <w:rPr>
          <w:rFonts w:ascii="Consolas" w:hAnsi="Consolas"/>
          <w:color w:val="231F20"/>
        </w:rPr>
        <w:t>.</w:t>
      </w:r>
      <w:r>
        <w:rPr>
          <w:rFonts w:ascii="Consolas" w:hAnsi="Consolas"/>
          <w:color w:val="231F20"/>
          <w:spacing w:val="10"/>
        </w:rPr>
        <w:t> </w:t>
      </w:r>
      <w:r>
        <w:rPr>
          <w:color w:val="231F20"/>
        </w:rPr>
        <w:t>Phóng dật và</w:t>
      </w:r>
      <w:r>
        <w:rPr>
          <w:color w:val="231F20"/>
          <w:spacing w:val="-1"/>
        </w:rPr>
        <w:t> </w:t>
      </w:r>
      <w:r>
        <w:rPr>
          <w:color w:val="231F20"/>
        </w:rPr>
        <w:t>trạo hối (uddhacca-</w:t>
      </w:r>
      <w:r>
        <w:rPr>
          <w:color w:val="231F20"/>
          <w:spacing w:val="-2"/>
        </w:rPr>
        <w:t>kukkucca)</w:t>
      </w:r>
    </w:p>
    <w:p>
      <w:pPr>
        <w:pStyle w:val="BodyText"/>
        <w:spacing w:before="117"/>
        <w:ind w:left="510" w:right="0"/>
        <w:jc w:val="left"/>
      </w:pPr>
      <w:r>
        <w:rPr>
          <w:rFonts w:ascii="Consolas" w:hAnsi="Consolas"/>
          <w:color w:val="231F20"/>
        </w:rPr>
        <w:t>.</w:t>
      </w:r>
      <w:r>
        <w:rPr>
          <w:rFonts w:ascii="Consolas" w:hAnsi="Consolas"/>
          <w:color w:val="231F20"/>
          <w:spacing w:val="10"/>
        </w:rPr>
        <w:t> </w:t>
      </w:r>
      <w:r>
        <w:rPr>
          <w:color w:val="231F20"/>
        </w:rPr>
        <w:t>Hoài</w:t>
      </w:r>
      <w:r>
        <w:rPr>
          <w:color w:val="231F20"/>
          <w:spacing w:val="-1"/>
        </w:rPr>
        <w:t> </w:t>
      </w:r>
      <w:r>
        <w:rPr>
          <w:color w:val="231F20"/>
        </w:rPr>
        <w:t>nghi </w:t>
      </w:r>
      <w:r>
        <w:rPr>
          <w:color w:val="231F20"/>
          <w:spacing w:val="-2"/>
        </w:rPr>
        <w:t>(vicikicchā)</w:t>
      </w:r>
    </w:p>
    <w:p>
      <w:pPr>
        <w:pStyle w:val="BodyText"/>
        <w:spacing w:before="118"/>
        <w:ind w:left="510" w:right="0"/>
        <w:jc w:val="left"/>
      </w:pPr>
      <w:r>
        <w:rPr>
          <w:rFonts w:ascii="Consolas" w:hAnsi="Consolas"/>
          <w:color w:val="231F20"/>
        </w:rPr>
        <w:t>.</w:t>
      </w:r>
      <w:r>
        <w:rPr>
          <w:rFonts w:ascii="Consolas" w:hAnsi="Consolas"/>
          <w:color w:val="231F20"/>
          <w:spacing w:val="10"/>
        </w:rPr>
        <w:t> </w:t>
      </w:r>
      <w:r>
        <w:rPr>
          <w:color w:val="231F20"/>
        </w:rPr>
        <w:t>Vô</w:t>
      </w:r>
      <w:r>
        <w:rPr>
          <w:color w:val="231F20"/>
          <w:spacing w:val="-1"/>
        </w:rPr>
        <w:t> </w:t>
      </w:r>
      <w:r>
        <w:rPr>
          <w:color w:val="231F20"/>
        </w:rPr>
        <w:t>minh </w:t>
      </w:r>
      <w:r>
        <w:rPr>
          <w:color w:val="231F20"/>
          <w:spacing w:val="-2"/>
        </w:rPr>
        <w:t>(avijjā)</w:t>
      </w:r>
      <w:r>
        <w:rPr>
          <w:color w:val="231F20"/>
          <w:spacing w:val="-2"/>
          <w:vertAlign w:val="superscript"/>
        </w:rPr>
        <w:t>139</w:t>
      </w:r>
    </w:p>
    <w:p>
      <w:pPr>
        <w:pStyle w:val="BodyText"/>
        <w:spacing w:line="249" w:lineRule="auto" w:before="118"/>
        <w:ind w:firstLine="396"/>
      </w:pPr>
      <w:r>
        <w:rPr>
          <w:color w:val="231F20"/>
        </w:rPr>
        <w:t>Trong</w:t>
      </w:r>
      <w:r>
        <w:rPr>
          <w:color w:val="231F20"/>
          <w:spacing w:val="-14"/>
        </w:rPr>
        <w:t> </w:t>
      </w:r>
      <w:r>
        <w:rPr>
          <w:i/>
          <w:color w:val="231F20"/>
        </w:rPr>
        <w:t>Kinh</w:t>
      </w:r>
      <w:r>
        <w:rPr>
          <w:i/>
          <w:color w:val="231F20"/>
          <w:spacing w:val="-14"/>
        </w:rPr>
        <w:t> </w:t>
      </w:r>
      <w:r>
        <w:rPr>
          <w:color w:val="231F20"/>
        </w:rPr>
        <w:t>và</w:t>
      </w:r>
      <w:r>
        <w:rPr>
          <w:color w:val="231F20"/>
          <w:spacing w:val="-14"/>
        </w:rPr>
        <w:t> </w:t>
      </w:r>
      <w:r>
        <w:rPr>
          <w:i/>
          <w:color w:val="231F20"/>
        </w:rPr>
        <w:t>Thanh</w:t>
      </w:r>
      <w:r>
        <w:rPr>
          <w:i/>
          <w:color w:val="231F20"/>
          <w:spacing w:val="-14"/>
        </w:rPr>
        <w:t> </w:t>
      </w:r>
      <w:r>
        <w:rPr>
          <w:i/>
          <w:color w:val="231F20"/>
        </w:rPr>
        <w:t>Tịnh</w:t>
      </w:r>
      <w:r>
        <w:rPr>
          <w:i/>
          <w:color w:val="231F20"/>
          <w:spacing w:val="-14"/>
        </w:rPr>
        <w:t> </w:t>
      </w:r>
      <w:r>
        <w:rPr>
          <w:i/>
          <w:color w:val="231F20"/>
        </w:rPr>
        <w:t>Đạo</w:t>
      </w:r>
      <w:r>
        <w:rPr>
          <w:i/>
          <w:color w:val="231F20"/>
          <w:spacing w:val="-14"/>
        </w:rPr>
        <w:t> </w:t>
      </w:r>
      <w:r>
        <w:rPr>
          <w:color w:val="231F20"/>
        </w:rPr>
        <w:t>(chương</w:t>
      </w:r>
      <w:r>
        <w:rPr>
          <w:color w:val="231F20"/>
          <w:spacing w:val="-14"/>
        </w:rPr>
        <w:t> </w:t>
      </w:r>
      <w:r>
        <w:rPr>
          <w:color w:val="231F20"/>
        </w:rPr>
        <w:t>IV,</w:t>
      </w:r>
      <w:r>
        <w:rPr>
          <w:color w:val="231F20"/>
          <w:spacing w:val="-14"/>
        </w:rPr>
        <w:t> </w:t>
      </w:r>
      <w:r>
        <w:rPr>
          <w:color w:val="231F20"/>
        </w:rPr>
        <w:t>đoạn 104,105) các triền cái được chia thành năm, vô minh không nằm trong số đó. Tuy nhiên, không nên cho rằng</w:t>
      </w:r>
      <w:r>
        <w:rPr>
          <w:color w:val="231F20"/>
          <w:spacing w:val="-1"/>
        </w:rPr>
        <w:t> </w:t>
      </w:r>
      <w:r>
        <w:rPr>
          <w:color w:val="231F20"/>
        </w:rPr>
        <w:t>có</w:t>
      </w:r>
      <w:r>
        <w:rPr>
          <w:color w:val="231F20"/>
          <w:spacing w:val="-1"/>
        </w:rPr>
        <w:t> </w:t>
      </w:r>
      <w:r>
        <w:rPr>
          <w:color w:val="231F20"/>
        </w:rPr>
        <w:t>sự</w:t>
      </w:r>
      <w:r>
        <w:rPr>
          <w:color w:val="231F20"/>
          <w:spacing w:val="-1"/>
        </w:rPr>
        <w:t> </w:t>
      </w:r>
      <w:r>
        <w:rPr>
          <w:color w:val="231F20"/>
        </w:rPr>
        <w:t>thiếu</w:t>
      </w:r>
      <w:r>
        <w:rPr>
          <w:color w:val="231F20"/>
          <w:spacing w:val="-1"/>
        </w:rPr>
        <w:t> </w:t>
      </w:r>
      <w:r>
        <w:rPr>
          <w:color w:val="231F20"/>
        </w:rPr>
        <w:t>nhất</w:t>
      </w:r>
      <w:r>
        <w:rPr>
          <w:color w:val="231F20"/>
          <w:spacing w:val="-1"/>
        </w:rPr>
        <w:t> </w:t>
      </w:r>
      <w:r>
        <w:rPr>
          <w:color w:val="231F20"/>
        </w:rPr>
        <w:t>quán</w:t>
      </w:r>
      <w:r>
        <w:rPr>
          <w:color w:val="231F20"/>
          <w:spacing w:val="-1"/>
        </w:rPr>
        <w:t> </w:t>
      </w:r>
      <w:r>
        <w:rPr>
          <w:color w:val="231F20"/>
        </w:rPr>
        <w:t>ở</w:t>
      </w:r>
      <w:r>
        <w:rPr>
          <w:color w:val="231F20"/>
          <w:spacing w:val="-1"/>
        </w:rPr>
        <w:t> </w:t>
      </w:r>
      <w:r>
        <w:rPr>
          <w:color w:val="231F20"/>
        </w:rPr>
        <w:t>đây.</w:t>
      </w:r>
      <w:r>
        <w:rPr>
          <w:color w:val="231F20"/>
          <w:spacing w:val="-1"/>
        </w:rPr>
        <w:t> </w:t>
      </w:r>
      <w:r>
        <w:rPr>
          <w:color w:val="231F20"/>
        </w:rPr>
        <w:t>Các</w:t>
      </w:r>
      <w:r>
        <w:rPr>
          <w:color w:val="231F20"/>
          <w:spacing w:val="-1"/>
        </w:rPr>
        <w:t> </w:t>
      </w:r>
      <w:r>
        <w:rPr>
          <w:color w:val="231F20"/>
        </w:rPr>
        <w:t>cách</w:t>
      </w:r>
      <w:r>
        <w:rPr>
          <w:color w:val="231F20"/>
          <w:spacing w:val="-1"/>
        </w:rPr>
        <w:t> </w:t>
      </w:r>
      <w:r>
        <w:rPr>
          <w:color w:val="231F20"/>
        </w:rPr>
        <w:t>phân</w:t>
      </w:r>
      <w:r>
        <w:rPr>
          <w:color w:val="231F20"/>
          <w:spacing w:val="-1"/>
        </w:rPr>
        <w:t> </w:t>
      </w:r>
      <w:r>
        <w:rPr>
          <w:color w:val="231F20"/>
        </w:rPr>
        <w:t>loại không</w:t>
      </w:r>
      <w:r>
        <w:rPr>
          <w:color w:val="231F20"/>
          <w:spacing w:val="-16"/>
        </w:rPr>
        <w:t> </w:t>
      </w:r>
      <w:r>
        <w:rPr>
          <w:color w:val="231F20"/>
        </w:rPr>
        <w:t>cứng</w:t>
      </w:r>
      <w:r>
        <w:rPr>
          <w:color w:val="231F20"/>
          <w:spacing w:val="-16"/>
        </w:rPr>
        <w:t> </w:t>
      </w:r>
      <w:r>
        <w:rPr>
          <w:color w:val="231F20"/>
        </w:rPr>
        <w:t>nhắc,</w:t>
      </w:r>
      <w:r>
        <w:rPr>
          <w:color w:val="231F20"/>
          <w:spacing w:val="-16"/>
        </w:rPr>
        <w:t> </w:t>
      </w:r>
      <w:r>
        <w:rPr>
          <w:color w:val="231F20"/>
        </w:rPr>
        <w:t>mục</w:t>
      </w:r>
      <w:r>
        <w:rPr>
          <w:color w:val="231F20"/>
          <w:spacing w:val="-16"/>
        </w:rPr>
        <w:t> </w:t>
      </w:r>
      <w:r>
        <w:rPr>
          <w:color w:val="231F20"/>
        </w:rPr>
        <w:t>đích</w:t>
      </w:r>
      <w:r>
        <w:rPr>
          <w:color w:val="231F20"/>
          <w:spacing w:val="-16"/>
        </w:rPr>
        <w:t> </w:t>
      </w:r>
      <w:r>
        <w:rPr>
          <w:color w:val="231F20"/>
        </w:rPr>
        <w:t>của</w:t>
      </w:r>
      <w:r>
        <w:rPr>
          <w:color w:val="231F20"/>
          <w:spacing w:val="-16"/>
        </w:rPr>
        <w:t> </w:t>
      </w:r>
      <w:r>
        <w:rPr>
          <w:color w:val="231F20"/>
        </w:rPr>
        <w:t>các</w:t>
      </w:r>
      <w:r>
        <w:rPr>
          <w:color w:val="231F20"/>
          <w:spacing w:val="-16"/>
        </w:rPr>
        <w:t> </w:t>
      </w:r>
      <w:r>
        <w:rPr>
          <w:color w:val="231F20"/>
        </w:rPr>
        <w:t>phân</w:t>
      </w:r>
      <w:r>
        <w:rPr>
          <w:color w:val="231F20"/>
          <w:spacing w:val="-16"/>
        </w:rPr>
        <w:t> </w:t>
      </w:r>
      <w:r>
        <w:rPr>
          <w:color w:val="231F20"/>
        </w:rPr>
        <w:t>loại</w:t>
      </w:r>
      <w:r>
        <w:rPr>
          <w:color w:val="231F20"/>
          <w:spacing w:val="-16"/>
        </w:rPr>
        <w:t> </w:t>
      </w:r>
      <w:r>
        <w:rPr>
          <w:color w:val="231F20"/>
        </w:rPr>
        <w:t>là</w:t>
      </w:r>
      <w:r>
        <w:rPr>
          <w:color w:val="231F20"/>
          <w:spacing w:val="-16"/>
        </w:rPr>
        <w:t> </w:t>
      </w:r>
      <w:r>
        <w:rPr>
          <w:color w:val="231F20"/>
        </w:rPr>
        <w:t>nhằm nhắc nhở chúng ta về thực tại.</w:t>
      </w:r>
    </w:p>
    <w:p>
      <w:pPr>
        <w:pStyle w:val="BodyText"/>
        <w:spacing w:line="249" w:lineRule="auto" w:before="120"/>
        <w:ind w:firstLine="396"/>
      </w:pPr>
      <w:r>
        <w:rPr>
          <w:color w:val="231F20"/>
        </w:rPr>
        <w:t>Các</w:t>
      </w:r>
      <w:r>
        <w:rPr>
          <w:color w:val="231F20"/>
          <w:spacing w:val="-8"/>
        </w:rPr>
        <w:t> </w:t>
      </w:r>
      <w:r>
        <w:rPr>
          <w:color w:val="231F20"/>
        </w:rPr>
        <w:t>triền</w:t>
      </w:r>
      <w:r>
        <w:rPr>
          <w:color w:val="231F20"/>
          <w:spacing w:val="-8"/>
        </w:rPr>
        <w:t> </w:t>
      </w:r>
      <w:r>
        <w:rPr>
          <w:color w:val="231F20"/>
        </w:rPr>
        <w:t>cái</w:t>
      </w:r>
      <w:r>
        <w:rPr>
          <w:color w:val="231F20"/>
          <w:spacing w:val="-8"/>
        </w:rPr>
        <w:t> </w:t>
      </w:r>
      <w:r>
        <w:rPr>
          <w:color w:val="231F20"/>
        </w:rPr>
        <w:t>là</w:t>
      </w:r>
      <w:r>
        <w:rPr>
          <w:color w:val="231F20"/>
          <w:spacing w:val="-8"/>
        </w:rPr>
        <w:t> </w:t>
      </w:r>
      <w:r>
        <w:rPr>
          <w:color w:val="231F20"/>
        </w:rPr>
        <w:t>những</w:t>
      </w:r>
      <w:r>
        <w:rPr>
          <w:color w:val="231F20"/>
          <w:spacing w:val="-8"/>
        </w:rPr>
        <w:t> </w:t>
      </w:r>
      <w:r>
        <w:rPr>
          <w:color w:val="231F20"/>
        </w:rPr>
        <w:t>chướng</w:t>
      </w:r>
      <w:r>
        <w:rPr>
          <w:color w:val="231F20"/>
          <w:spacing w:val="-8"/>
        </w:rPr>
        <w:t> </w:t>
      </w:r>
      <w:r>
        <w:rPr>
          <w:color w:val="231F20"/>
        </w:rPr>
        <w:t>ngại,</w:t>
      </w:r>
      <w:r>
        <w:rPr>
          <w:color w:val="231F20"/>
          <w:spacing w:val="-8"/>
        </w:rPr>
        <w:t> </w:t>
      </w:r>
      <w:r>
        <w:rPr>
          <w:color w:val="231F20"/>
        </w:rPr>
        <w:t>chúng</w:t>
      </w:r>
      <w:r>
        <w:rPr>
          <w:color w:val="231F20"/>
          <w:spacing w:val="-8"/>
        </w:rPr>
        <w:t> </w:t>
      </w:r>
      <w:r>
        <w:rPr>
          <w:color w:val="231F20"/>
        </w:rPr>
        <w:t>đè</w:t>
      </w:r>
      <w:r>
        <w:rPr>
          <w:color w:val="231F20"/>
          <w:spacing w:val="-8"/>
        </w:rPr>
        <w:t> </w:t>
      </w:r>
      <w:r>
        <w:rPr>
          <w:color w:val="231F20"/>
        </w:rPr>
        <w:t>bẹp tâm</w:t>
      </w:r>
      <w:r>
        <w:rPr>
          <w:color w:val="231F20"/>
          <w:spacing w:val="-1"/>
        </w:rPr>
        <w:t> </w:t>
      </w:r>
      <w:r>
        <w:rPr>
          <w:color w:val="231F20"/>
        </w:rPr>
        <w:t>trí</w:t>
      </w:r>
      <w:r>
        <w:rPr>
          <w:color w:val="231F20"/>
          <w:spacing w:val="-1"/>
        </w:rPr>
        <w:t> </w:t>
      </w:r>
      <w:r>
        <w:rPr>
          <w:color w:val="231F20"/>
        </w:rPr>
        <w:t>và</w:t>
      </w:r>
      <w:r>
        <w:rPr>
          <w:color w:val="231F20"/>
          <w:spacing w:val="-1"/>
        </w:rPr>
        <w:t> </w:t>
      </w:r>
      <w:r>
        <w:rPr>
          <w:color w:val="231F20"/>
        </w:rPr>
        <w:t>làm</w:t>
      </w:r>
      <w:r>
        <w:rPr>
          <w:color w:val="231F20"/>
          <w:spacing w:val="-1"/>
        </w:rPr>
        <w:t> </w:t>
      </w:r>
      <w:r>
        <w:rPr>
          <w:color w:val="231F20"/>
        </w:rPr>
        <w:t>suy</w:t>
      </w:r>
      <w:r>
        <w:rPr>
          <w:color w:val="231F20"/>
          <w:spacing w:val="-1"/>
        </w:rPr>
        <w:t> </w:t>
      </w:r>
      <w:r>
        <w:rPr>
          <w:color w:val="231F20"/>
        </w:rPr>
        <w:t>yếu</w:t>
      </w:r>
      <w:r>
        <w:rPr>
          <w:color w:val="231F20"/>
          <w:spacing w:val="-1"/>
        </w:rPr>
        <w:t> </w:t>
      </w:r>
      <w:r>
        <w:rPr>
          <w:color w:val="231F20"/>
        </w:rPr>
        <w:t>trí</w:t>
      </w:r>
      <w:r>
        <w:rPr>
          <w:color w:val="231F20"/>
          <w:spacing w:val="-1"/>
        </w:rPr>
        <w:t> </w:t>
      </w:r>
      <w:r>
        <w:rPr>
          <w:color w:val="231F20"/>
        </w:rPr>
        <w:t>tuệ</w:t>
      </w:r>
      <w:r>
        <w:rPr>
          <w:color w:val="231F20"/>
          <w:vertAlign w:val="superscript"/>
        </w:rPr>
        <w:t>140</w:t>
      </w:r>
      <w:r>
        <w:rPr>
          <w:color w:val="231F20"/>
          <w:vertAlign w:val="baseline"/>
        </w:rPr>
        <w:t>.</w:t>
      </w:r>
      <w:r>
        <w:rPr>
          <w:color w:val="231F20"/>
          <w:spacing w:val="-1"/>
          <w:vertAlign w:val="baseline"/>
        </w:rPr>
        <w:t> </w:t>
      </w:r>
      <w:r>
        <w:rPr>
          <w:color w:val="231F20"/>
          <w:vertAlign w:val="baseline"/>
        </w:rPr>
        <w:t>Các</w:t>
      </w:r>
      <w:r>
        <w:rPr>
          <w:color w:val="231F20"/>
          <w:spacing w:val="-1"/>
          <w:vertAlign w:val="baseline"/>
        </w:rPr>
        <w:t> </w:t>
      </w:r>
      <w:r>
        <w:rPr>
          <w:color w:val="231F20"/>
          <w:vertAlign w:val="baseline"/>
        </w:rPr>
        <w:t>triền</w:t>
      </w:r>
      <w:r>
        <w:rPr>
          <w:color w:val="231F20"/>
          <w:spacing w:val="-1"/>
          <w:vertAlign w:val="baseline"/>
        </w:rPr>
        <w:t> </w:t>
      </w:r>
      <w:r>
        <w:rPr>
          <w:color w:val="231F20"/>
          <w:vertAlign w:val="baseline"/>
        </w:rPr>
        <w:t>cái</w:t>
      </w:r>
      <w:r>
        <w:rPr>
          <w:color w:val="231F20"/>
          <w:spacing w:val="-1"/>
          <w:vertAlign w:val="baseline"/>
        </w:rPr>
        <w:t> </w:t>
      </w:r>
      <w:r>
        <w:rPr>
          <w:color w:val="231F20"/>
          <w:vertAlign w:val="baseline"/>
        </w:rPr>
        <w:t>cản</w:t>
      </w:r>
      <w:r>
        <w:rPr>
          <w:color w:val="231F20"/>
          <w:spacing w:val="-1"/>
          <w:vertAlign w:val="baseline"/>
        </w:rPr>
        <w:t> </w:t>
      </w:r>
      <w:r>
        <w:rPr>
          <w:color w:val="231F20"/>
          <w:vertAlign w:val="baseline"/>
        </w:rPr>
        <w:t>trở phát triển thiện pháp. Khi ta dính mắc với cảnh sắc đẹp</w:t>
      </w:r>
      <w:r>
        <w:rPr>
          <w:color w:val="231F20"/>
          <w:spacing w:val="-11"/>
          <w:vertAlign w:val="baseline"/>
        </w:rPr>
        <w:t> </w:t>
      </w:r>
      <w:r>
        <w:rPr>
          <w:color w:val="231F20"/>
          <w:vertAlign w:val="baseline"/>
        </w:rPr>
        <w:t>đẽ</w:t>
      </w:r>
      <w:r>
        <w:rPr>
          <w:color w:val="231F20"/>
          <w:spacing w:val="-11"/>
          <w:vertAlign w:val="baseline"/>
        </w:rPr>
        <w:t> </w:t>
      </w:r>
      <w:r>
        <w:rPr>
          <w:color w:val="231F20"/>
          <w:vertAlign w:val="baseline"/>
        </w:rPr>
        <w:t>và</w:t>
      </w:r>
      <w:r>
        <w:rPr>
          <w:color w:val="231F20"/>
          <w:spacing w:val="-11"/>
          <w:vertAlign w:val="baseline"/>
        </w:rPr>
        <w:t> </w:t>
      </w:r>
      <w:r>
        <w:rPr>
          <w:color w:val="231F20"/>
          <w:vertAlign w:val="baseline"/>
        </w:rPr>
        <w:t>âm</w:t>
      </w:r>
      <w:r>
        <w:rPr>
          <w:color w:val="231F20"/>
          <w:spacing w:val="-11"/>
          <w:vertAlign w:val="baseline"/>
        </w:rPr>
        <w:t> </w:t>
      </w:r>
      <w:r>
        <w:rPr>
          <w:color w:val="231F20"/>
          <w:vertAlign w:val="baseline"/>
        </w:rPr>
        <w:t>thanh</w:t>
      </w:r>
      <w:r>
        <w:rPr>
          <w:color w:val="231F20"/>
          <w:spacing w:val="-11"/>
          <w:vertAlign w:val="baseline"/>
        </w:rPr>
        <w:t> </w:t>
      </w:r>
      <w:r>
        <w:rPr>
          <w:color w:val="231F20"/>
          <w:vertAlign w:val="baseline"/>
        </w:rPr>
        <w:t>khả</w:t>
      </w:r>
      <w:r>
        <w:rPr>
          <w:color w:val="231F20"/>
          <w:spacing w:val="-11"/>
          <w:vertAlign w:val="baseline"/>
        </w:rPr>
        <w:t> </w:t>
      </w:r>
      <w:r>
        <w:rPr>
          <w:color w:val="231F20"/>
          <w:vertAlign w:val="baseline"/>
        </w:rPr>
        <w:t>ái,</w:t>
      </w:r>
      <w:r>
        <w:rPr>
          <w:color w:val="231F20"/>
          <w:spacing w:val="-11"/>
          <w:vertAlign w:val="baseline"/>
        </w:rPr>
        <w:t> </w:t>
      </w:r>
      <w:r>
        <w:rPr>
          <w:color w:val="231F20"/>
          <w:vertAlign w:val="baseline"/>
        </w:rPr>
        <w:t>với</w:t>
      </w:r>
      <w:r>
        <w:rPr>
          <w:color w:val="231F20"/>
          <w:spacing w:val="-11"/>
          <w:vertAlign w:val="baseline"/>
        </w:rPr>
        <w:t> </w:t>
      </w:r>
      <w:r>
        <w:rPr>
          <w:color w:val="231F20"/>
          <w:vertAlign w:val="baseline"/>
        </w:rPr>
        <w:t>ai</w:t>
      </w:r>
      <w:r>
        <w:rPr>
          <w:color w:val="231F20"/>
          <w:spacing w:val="-11"/>
          <w:vertAlign w:val="baseline"/>
        </w:rPr>
        <w:t> </w:t>
      </w:r>
      <w:r>
        <w:rPr>
          <w:color w:val="231F20"/>
          <w:vertAlign w:val="baseline"/>
        </w:rPr>
        <w:t>đó</w:t>
      </w:r>
      <w:r>
        <w:rPr>
          <w:color w:val="231F20"/>
          <w:spacing w:val="-11"/>
          <w:vertAlign w:val="baseline"/>
        </w:rPr>
        <w:t> </w:t>
      </w:r>
      <w:r>
        <w:rPr>
          <w:color w:val="231F20"/>
          <w:vertAlign w:val="baseline"/>
        </w:rPr>
        <w:t>hay</w:t>
      </w:r>
      <w:r>
        <w:rPr>
          <w:color w:val="231F20"/>
          <w:spacing w:val="-11"/>
          <w:vertAlign w:val="baseline"/>
        </w:rPr>
        <w:t> </w:t>
      </w:r>
      <w:r>
        <w:rPr>
          <w:color w:val="231F20"/>
          <w:vertAlign w:val="baseline"/>
        </w:rPr>
        <w:t>nơi</w:t>
      </w:r>
      <w:r>
        <w:rPr>
          <w:color w:val="231F20"/>
          <w:spacing w:val="-11"/>
          <w:vertAlign w:val="baseline"/>
        </w:rPr>
        <w:t> </w:t>
      </w:r>
      <w:r>
        <w:rPr>
          <w:color w:val="231F20"/>
          <w:vertAlign w:val="baseline"/>
        </w:rPr>
        <w:t>chốn</w:t>
      </w:r>
      <w:r>
        <w:rPr>
          <w:color w:val="231F20"/>
          <w:spacing w:val="-11"/>
          <w:vertAlign w:val="baseline"/>
        </w:rPr>
        <w:t> </w:t>
      </w:r>
      <w:r>
        <w:rPr>
          <w:color w:val="231F20"/>
          <w:vertAlign w:val="baseline"/>
        </w:rPr>
        <w:t>nào đó,</w:t>
      </w:r>
      <w:r>
        <w:rPr>
          <w:color w:val="231F20"/>
          <w:spacing w:val="-8"/>
          <w:vertAlign w:val="baseline"/>
        </w:rPr>
        <w:t> </w:t>
      </w:r>
      <w:r>
        <w:rPr>
          <w:color w:val="231F20"/>
          <w:vertAlign w:val="baseline"/>
        </w:rPr>
        <w:t>thì</w:t>
      </w:r>
      <w:r>
        <w:rPr>
          <w:color w:val="231F20"/>
          <w:spacing w:val="-8"/>
          <w:vertAlign w:val="baseline"/>
        </w:rPr>
        <w:t> </w:t>
      </w:r>
      <w:r>
        <w:rPr>
          <w:color w:val="231F20"/>
          <w:vertAlign w:val="baseline"/>
        </w:rPr>
        <w:t>ở</w:t>
      </w:r>
      <w:r>
        <w:rPr>
          <w:color w:val="231F20"/>
          <w:spacing w:val="-8"/>
          <w:vertAlign w:val="baseline"/>
        </w:rPr>
        <w:t> </w:t>
      </w:r>
      <w:r>
        <w:rPr>
          <w:color w:val="231F20"/>
          <w:vertAlign w:val="baseline"/>
        </w:rPr>
        <w:t>đó</w:t>
      </w:r>
      <w:r>
        <w:rPr>
          <w:color w:val="231F20"/>
          <w:spacing w:val="-8"/>
          <w:vertAlign w:val="baseline"/>
        </w:rPr>
        <w:t> </w:t>
      </w:r>
      <w:r>
        <w:rPr>
          <w:color w:val="231F20"/>
          <w:vertAlign w:val="baseline"/>
        </w:rPr>
        <w:t>có</w:t>
      </w:r>
      <w:r>
        <w:rPr>
          <w:color w:val="231F20"/>
          <w:spacing w:val="-8"/>
          <w:vertAlign w:val="baseline"/>
        </w:rPr>
        <w:t> </w:t>
      </w:r>
      <w:r>
        <w:rPr>
          <w:color w:val="231F20"/>
          <w:vertAlign w:val="baseline"/>
        </w:rPr>
        <w:t>tham</w:t>
      </w:r>
      <w:r>
        <w:rPr>
          <w:color w:val="231F20"/>
          <w:spacing w:val="-9"/>
          <w:vertAlign w:val="baseline"/>
        </w:rPr>
        <w:t> </w:t>
      </w:r>
      <w:r>
        <w:rPr>
          <w:color w:val="231F20"/>
          <w:vertAlign w:val="baseline"/>
        </w:rPr>
        <w:t>dục</w:t>
      </w:r>
      <w:r>
        <w:rPr>
          <w:color w:val="231F20"/>
          <w:spacing w:val="-8"/>
          <w:vertAlign w:val="baseline"/>
        </w:rPr>
        <w:t> </w:t>
      </w:r>
      <w:r>
        <w:rPr>
          <w:color w:val="231F20"/>
          <w:vertAlign w:val="baseline"/>
        </w:rPr>
        <w:t>triền</w:t>
      </w:r>
      <w:r>
        <w:rPr>
          <w:color w:val="231F20"/>
          <w:spacing w:val="-9"/>
          <w:vertAlign w:val="baseline"/>
        </w:rPr>
        <w:t> </w:t>
      </w:r>
      <w:r>
        <w:rPr>
          <w:color w:val="231F20"/>
          <w:vertAlign w:val="baseline"/>
        </w:rPr>
        <w:t>cái.</w:t>
      </w:r>
      <w:r>
        <w:rPr>
          <w:color w:val="231F20"/>
          <w:spacing w:val="-13"/>
          <w:vertAlign w:val="baseline"/>
        </w:rPr>
        <w:t> </w:t>
      </w:r>
      <w:r>
        <w:rPr>
          <w:color w:val="231F20"/>
          <w:vertAlign w:val="baseline"/>
        </w:rPr>
        <w:t>Tại</w:t>
      </w:r>
      <w:r>
        <w:rPr>
          <w:color w:val="231F20"/>
          <w:spacing w:val="-8"/>
          <w:vertAlign w:val="baseline"/>
        </w:rPr>
        <w:t> </w:t>
      </w:r>
      <w:r>
        <w:rPr>
          <w:color w:val="231F20"/>
          <w:vertAlign w:val="baseline"/>
        </w:rPr>
        <w:t>khoảnh</w:t>
      </w:r>
      <w:r>
        <w:rPr>
          <w:color w:val="231F20"/>
          <w:spacing w:val="-8"/>
          <w:vertAlign w:val="baseline"/>
        </w:rPr>
        <w:t> </w:t>
      </w:r>
      <w:r>
        <w:rPr>
          <w:color w:val="231F20"/>
          <w:vertAlign w:val="baseline"/>
        </w:rPr>
        <w:t>khắc</w:t>
      </w:r>
      <w:r>
        <w:rPr>
          <w:color w:val="231F20"/>
          <w:spacing w:val="-8"/>
          <w:vertAlign w:val="baseline"/>
        </w:rPr>
        <w:t> </w:t>
      </w:r>
      <w:r>
        <w:rPr>
          <w:color w:val="231F20"/>
          <w:spacing w:val="-5"/>
          <w:vertAlign w:val="baseline"/>
        </w:rPr>
        <w:t>có</w:t>
      </w:r>
    </w:p>
    <w:p>
      <w:pPr>
        <w:pStyle w:val="BodyText"/>
        <w:spacing w:before="158"/>
        <w:ind w:left="0" w:right="0"/>
        <w:jc w:val="left"/>
        <w:rPr>
          <w:sz w:val="20"/>
        </w:rPr>
      </w:pPr>
      <w:r>
        <w:rPr>
          <w:sz w:val="20"/>
        </w:rPr>
        <mc:AlternateContent>
          <mc:Choice Requires="wps">
            <w:drawing>
              <wp:anchor distT="0" distB="0" distL="0" distR="0" allowOverlap="1" layoutInCell="1" locked="0" behindDoc="1" simplePos="0" relativeHeight="487647744">
                <wp:simplePos x="0" y="0"/>
                <wp:positionH relativeFrom="page">
                  <wp:posOffset>612000</wp:posOffset>
                </wp:positionH>
                <wp:positionV relativeFrom="paragraph">
                  <wp:posOffset>261678</wp:posOffset>
                </wp:positionV>
                <wp:extent cx="914400" cy="1270"/>
                <wp:effectExtent l="0" t="0" r="0" b="0"/>
                <wp:wrapTopAndBottom/>
                <wp:docPr id="135" name="Graphic 135"/>
                <wp:cNvGraphicFramePr>
                  <a:graphicFrameLocks/>
                </wp:cNvGraphicFramePr>
                <a:graphic>
                  <a:graphicData uri="http://schemas.microsoft.com/office/word/2010/wordprocessingShape">
                    <wps:wsp>
                      <wps:cNvPr id="135" name="Graphic 135"/>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0.604643pt;width:72pt;height:.1pt;mso-position-horizontal-relative:page;mso-position-vertical-relative:paragraph;z-index:-15668736;mso-wrap-distance-left:0;mso-wrap-distance-right:0" id="docshape130" coordorigin="964,412" coordsize="1440,0" path="m964,412l2404,412e" filled="false" stroked="true" strokeweight="1pt" strokecolor="#231f20">
                <v:path arrowok="t"/>
                <v:stroke dashstyle="solid"/>
                <w10:wrap type="topAndBottom"/>
              </v:shape>
            </w:pict>
          </mc:Fallback>
        </mc:AlternateContent>
      </w:r>
    </w:p>
    <w:p>
      <w:pPr>
        <w:spacing w:line="249" w:lineRule="auto" w:before="37"/>
        <w:ind w:left="113" w:right="111" w:firstLine="0"/>
        <w:jc w:val="both"/>
        <w:rPr>
          <w:rFonts w:ascii="Arial" w:hAnsi="Arial"/>
          <w:sz w:val="18"/>
        </w:rPr>
      </w:pPr>
      <w:r>
        <w:rPr>
          <w:rFonts w:ascii="Arial" w:hAnsi="Arial"/>
          <w:color w:val="231F20"/>
          <w:position w:val="6"/>
          <w:sz w:val="10"/>
        </w:rPr>
        <w:t>139</w:t>
      </w:r>
      <w:r>
        <w:rPr>
          <w:rFonts w:ascii="Arial" w:hAnsi="Arial"/>
          <w:color w:val="231F20"/>
          <w:spacing w:val="13"/>
          <w:position w:val="6"/>
          <w:sz w:val="10"/>
        </w:rPr>
        <w:t> </w:t>
      </w:r>
      <w:r>
        <w:rPr>
          <w:rFonts w:ascii="Arial" w:hAnsi="Arial"/>
          <w:color w:val="231F20"/>
          <w:sz w:val="18"/>
        </w:rPr>
        <w:t>Về</w:t>
      </w:r>
      <w:r>
        <w:rPr>
          <w:rFonts w:ascii="Arial" w:hAnsi="Arial"/>
          <w:color w:val="231F20"/>
          <w:spacing w:val="-9"/>
          <w:sz w:val="18"/>
        </w:rPr>
        <w:t> </w:t>
      </w:r>
      <w:r>
        <w:rPr>
          <w:rFonts w:ascii="Arial" w:hAnsi="Arial"/>
          <w:color w:val="231F20"/>
          <w:sz w:val="18"/>
        </w:rPr>
        <w:t>tham</w:t>
      </w:r>
      <w:r>
        <w:rPr>
          <w:rFonts w:ascii="Arial" w:hAnsi="Arial"/>
          <w:color w:val="231F20"/>
          <w:spacing w:val="-9"/>
          <w:sz w:val="18"/>
        </w:rPr>
        <w:t> </w:t>
      </w:r>
      <w:r>
        <w:rPr>
          <w:rFonts w:ascii="Arial" w:hAnsi="Arial"/>
          <w:color w:val="231F20"/>
          <w:sz w:val="18"/>
        </w:rPr>
        <w:t>dục,</w:t>
      </w:r>
      <w:r>
        <w:rPr>
          <w:rFonts w:ascii="Arial" w:hAnsi="Arial"/>
          <w:color w:val="231F20"/>
          <w:spacing w:val="-8"/>
          <w:sz w:val="18"/>
        </w:rPr>
        <w:t> </w:t>
      </w:r>
      <w:r>
        <w:rPr>
          <w:rFonts w:ascii="Arial" w:hAnsi="Arial"/>
          <w:color w:val="231F20"/>
          <w:sz w:val="18"/>
        </w:rPr>
        <w:t>xem</w:t>
      </w:r>
      <w:r>
        <w:rPr>
          <w:rFonts w:ascii="Arial" w:hAnsi="Arial"/>
          <w:color w:val="231F20"/>
          <w:spacing w:val="-9"/>
          <w:sz w:val="18"/>
        </w:rPr>
        <w:t> </w:t>
      </w:r>
      <w:r>
        <w:rPr>
          <w:rFonts w:ascii="Arial" w:hAnsi="Arial"/>
          <w:color w:val="231F20"/>
          <w:sz w:val="18"/>
        </w:rPr>
        <w:t>Chương</w:t>
      </w:r>
      <w:r>
        <w:rPr>
          <w:rFonts w:ascii="Arial" w:hAnsi="Arial"/>
          <w:color w:val="231F20"/>
          <w:spacing w:val="-8"/>
          <w:sz w:val="18"/>
        </w:rPr>
        <w:t> </w:t>
      </w:r>
      <w:r>
        <w:rPr>
          <w:rFonts w:ascii="Arial" w:hAnsi="Arial"/>
          <w:color w:val="231F20"/>
          <w:sz w:val="18"/>
        </w:rPr>
        <w:t>15,</w:t>
      </w:r>
      <w:r>
        <w:rPr>
          <w:rFonts w:ascii="Arial" w:hAnsi="Arial"/>
          <w:color w:val="231F20"/>
          <w:spacing w:val="-8"/>
          <w:sz w:val="18"/>
        </w:rPr>
        <w:t> </w:t>
      </w:r>
      <w:r>
        <w:rPr>
          <w:rFonts w:ascii="Arial" w:hAnsi="Arial"/>
          <w:color w:val="231F20"/>
          <w:sz w:val="18"/>
        </w:rPr>
        <w:t>về</w:t>
      </w:r>
      <w:r>
        <w:rPr>
          <w:rFonts w:ascii="Arial" w:hAnsi="Arial"/>
          <w:color w:val="231F20"/>
          <w:spacing w:val="-9"/>
          <w:sz w:val="18"/>
        </w:rPr>
        <w:t> </w:t>
      </w:r>
      <w:r>
        <w:rPr>
          <w:rFonts w:ascii="Arial" w:hAnsi="Arial"/>
          <w:color w:val="231F20"/>
          <w:sz w:val="18"/>
        </w:rPr>
        <w:t>sân</w:t>
      </w:r>
      <w:r>
        <w:rPr>
          <w:rFonts w:ascii="Arial" w:hAnsi="Arial"/>
          <w:color w:val="231F20"/>
          <w:spacing w:val="-9"/>
          <w:sz w:val="18"/>
        </w:rPr>
        <w:t> </w:t>
      </w:r>
      <w:r>
        <w:rPr>
          <w:rFonts w:ascii="Arial" w:hAnsi="Arial"/>
          <w:color w:val="231F20"/>
          <w:sz w:val="18"/>
        </w:rPr>
        <w:t>xem</w:t>
      </w:r>
      <w:r>
        <w:rPr>
          <w:rFonts w:ascii="Arial" w:hAnsi="Arial"/>
          <w:color w:val="231F20"/>
          <w:spacing w:val="-9"/>
          <w:sz w:val="18"/>
        </w:rPr>
        <w:t> </w:t>
      </w:r>
      <w:r>
        <w:rPr>
          <w:rFonts w:ascii="Arial" w:hAnsi="Arial"/>
          <w:color w:val="231F20"/>
          <w:sz w:val="18"/>
        </w:rPr>
        <w:t>chương</w:t>
      </w:r>
      <w:r>
        <w:rPr>
          <w:rFonts w:ascii="Arial" w:hAnsi="Arial"/>
          <w:color w:val="231F20"/>
          <w:spacing w:val="-8"/>
          <w:sz w:val="18"/>
        </w:rPr>
        <w:t> </w:t>
      </w:r>
      <w:r>
        <w:rPr>
          <w:rFonts w:ascii="Arial" w:hAnsi="Arial"/>
          <w:color w:val="231F20"/>
          <w:sz w:val="18"/>
        </w:rPr>
        <w:t>18,</w:t>
      </w:r>
      <w:r>
        <w:rPr>
          <w:rFonts w:ascii="Arial" w:hAnsi="Arial"/>
          <w:color w:val="231F20"/>
          <w:spacing w:val="-8"/>
          <w:sz w:val="18"/>
        </w:rPr>
        <w:t> </w:t>
      </w:r>
      <w:r>
        <w:rPr>
          <w:rFonts w:ascii="Arial" w:hAnsi="Arial"/>
          <w:color w:val="231F20"/>
          <w:sz w:val="18"/>
        </w:rPr>
        <w:t>hôn</w:t>
      </w:r>
      <w:r>
        <w:rPr>
          <w:rFonts w:ascii="Arial" w:hAnsi="Arial"/>
          <w:color w:val="231F20"/>
          <w:spacing w:val="-8"/>
          <w:sz w:val="18"/>
        </w:rPr>
        <w:t> </w:t>
      </w:r>
      <w:r>
        <w:rPr>
          <w:rFonts w:ascii="Arial" w:hAnsi="Arial"/>
          <w:color w:val="231F20"/>
          <w:sz w:val="18"/>
        </w:rPr>
        <w:t>trầm-thụy miên chương 20, phóng dật chương 14, trạo hối chương 19, hoài nghi chương 20 và si chương 14.</w:t>
      </w:r>
    </w:p>
    <w:p>
      <w:pPr>
        <w:spacing w:before="2"/>
        <w:ind w:left="113" w:right="0" w:firstLine="0"/>
        <w:jc w:val="both"/>
        <w:rPr>
          <w:rFonts w:ascii="Arial" w:hAnsi="Arial"/>
          <w:sz w:val="18"/>
        </w:rPr>
      </w:pPr>
      <w:r>
        <w:rPr>
          <w:rFonts w:ascii="Arial" w:hAnsi="Arial"/>
          <w:color w:val="231F20"/>
          <w:position w:val="6"/>
          <w:sz w:val="10"/>
        </w:rPr>
        <w:t>140</w:t>
      </w:r>
      <w:r>
        <w:rPr>
          <w:rFonts w:ascii="Arial" w:hAnsi="Arial"/>
          <w:color w:val="231F20"/>
          <w:spacing w:val="19"/>
          <w:position w:val="6"/>
          <w:sz w:val="10"/>
        </w:rPr>
        <w:t> </w:t>
      </w:r>
      <w:r>
        <w:rPr>
          <w:rFonts w:ascii="Arial" w:hAnsi="Arial"/>
          <w:i/>
          <w:color w:val="231F20"/>
          <w:sz w:val="18"/>
        </w:rPr>
        <w:t>Chú</w:t>
      </w:r>
      <w:r>
        <w:rPr>
          <w:rFonts w:ascii="Arial" w:hAnsi="Arial"/>
          <w:i/>
          <w:color w:val="231F20"/>
          <w:spacing w:val="-2"/>
          <w:sz w:val="18"/>
        </w:rPr>
        <w:t> </w:t>
      </w:r>
      <w:r>
        <w:rPr>
          <w:rFonts w:ascii="Arial" w:hAnsi="Arial"/>
          <w:i/>
          <w:color w:val="231F20"/>
          <w:sz w:val="18"/>
        </w:rPr>
        <w:t>Giải</w:t>
      </w:r>
      <w:r>
        <w:rPr>
          <w:rFonts w:ascii="Arial" w:hAnsi="Arial"/>
          <w:i/>
          <w:color w:val="231F20"/>
          <w:spacing w:val="-1"/>
          <w:sz w:val="18"/>
        </w:rPr>
        <w:t> </w:t>
      </w:r>
      <w:r>
        <w:rPr>
          <w:rFonts w:ascii="Arial" w:hAnsi="Arial"/>
          <w:i/>
          <w:color w:val="231F20"/>
          <w:sz w:val="18"/>
        </w:rPr>
        <w:t>Bộ</w:t>
      </w:r>
      <w:r>
        <w:rPr>
          <w:rFonts w:ascii="Arial" w:hAnsi="Arial"/>
          <w:i/>
          <w:color w:val="231F20"/>
          <w:spacing w:val="-2"/>
          <w:sz w:val="18"/>
        </w:rPr>
        <w:t> </w:t>
      </w:r>
      <w:r>
        <w:rPr>
          <w:rFonts w:ascii="Arial" w:hAnsi="Arial"/>
          <w:i/>
          <w:color w:val="231F20"/>
          <w:sz w:val="18"/>
        </w:rPr>
        <w:t>Pháp</w:t>
      </w:r>
      <w:r>
        <w:rPr>
          <w:rFonts w:ascii="Arial" w:hAnsi="Arial"/>
          <w:i/>
          <w:color w:val="231F20"/>
          <w:spacing w:val="-1"/>
          <w:sz w:val="18"/>
        </w:rPr>
        <w:t> </w:t>
      </w:r>
      <w:r>
        <w:rPr>
          <w:rFonts w:ascii="Arial" w:hAnsi="Arial"/>
          <w:i/>
          <w:color w:val="231F20"/>
          <w:sz w:val="18"/>
        </w:rPr>
        <w:t>Tụ</w:t>
      </w:r>
      <w:r>
        <w:rPr>
          <w:rFonts w:ascii="Arial" w:hAnsi="Arial"/>
          <w:i/>
          <w:color w:val="231F20"/>
          <w:spacing w:val="-2"/>
          <w:sz w:val="18"/>
        </w:rPr>
        <w:t> </w:t>
      </w:r>
      <w:r>
        <w:rPr>
          <w:rFonts w:ascii="Arial" w:hAnsi="Arial"/>
          <w:color w:val="231F20"/>
          <w:sz w:val="18"/>
        </w:rPr>
        <w:t>(quyển</w:t>
      </w:r>
      <w:r>
        <w:rPr>
          <w:rFonts w:ascii="Arial" w:hAnsi="Arial"/>
          <w:color w:val="231F20"/>
          <w:spacing w:val="-1"/>
          <w:sz w:val="18"/>
        </w:rPr>
        <w:t> </w:t>
      </w:r>
      <w:r>
        <w:rPr>
          <w:rFonts w:ascii="Arial" w:hAnsi="Arial"/>
          <w:color w:val="231F20"/>
          <w:sz w:val="18"/>
        </w:rPr>
        <w:t>II,</w:t>
      </w:r>
      <w:r>
        <w:rPr>
          <w:rFonts w:ascii="Arial" w:hAnsi="Arial"/>
          <w:color w:val="231F20"/>
          <w:spacing w:val="-2"/>
          <w:sz w:val="18"/>
        </w:rPr>
        <w:t> </w:t>
      </w:r>
      <w:r>
        <w:rPr>
          <w:rFonts w:ascii="Arial" w:hAnsi="Arial"/>
          <w:color w:val="231F20"/>
          <w:sz w:val="18"/>
        </w:rPr>
        <w:t>phần</w:t>
      </w:r>
      <w:r>
        <w:rPr>
          <w:rFonts w:ascii="Arial" w:hAnsi="Arial"/>
          <w:color w:val="231F20"/>
          <w:spacing w:val="-1"/>
          <w:sz w:val="18"/>
        </w:rPr>
        <w:t> </w:t>
      </w:r>
      <w:r>
        <w:rPr>
          <w:rFonts w:ascii="Arial" w:hAnsi="Arial"/>
          <w:color w:val="231F20"/>
          <w:sz w:val="18"/>
        </w:rPr>
        <w:t>II,</w:t>
      </w:r>
      <w:r>
        <w:rPr>
          <w:rFonts w:ascii="Arial" w:hAnsi="Arial"/>
          <w:color w:val="231F20"/>
          <w:spacing w:val="-2"/>
          <w:sz w:val="18"/>
        </w:rPr>
        <w:t> </w:t>
      </w:r>
      <w:r>
        <w:rPr>
          <w:rFonts w:ascii="Arial" w:hAnsi="Arial"/>
          <w:color w:val="231F20"/>
          <w:sz w:val="18"/>
        </w:rPr>
        <w:t>Chương</w:t>
      </w:r>
      <w:r>
        <w:rPr>
          <w:rFonts w:ascii="Arial" w:hAnsi="Arial"/>
          <w:color w:val="231F20"/>
          <w:spacing w:val="-1"/>
          <w:sz w:val="18"/>
        </w:rPr>
        <w:t> </w:t>
      </w:r>
      <w:r>
        <w:rPr>
          <w:rFonts w:ascii="Arial" w:hAnsi="Arial"/>
          <w:color w:val="231F20"/>
          <w:sz w:val="18"/>
        </w:rPr>
        <w:t>II,</w:t>
      </w:r>
      <w:r>
        <w:rPr>
          <w:rFonts w:ascii="Arial" w:hAnsi="Arial"/>
          <w:color w:val="231F20"/>
          <w:spacing w:val="-2"/>
          <w:sz w:val="18"/>
        </w:rPr>
        <w:t> 382).</w:t>
      </w:r>
    </w:p>
    <w:p>
      <w:pPr>
        <w:spacing w:after="0"/>
        <w:jc w:val="both"/>
        <w:rPr>
          <w:rFonts w:ascii="Arial" w:hAnsi="Arial"/>
          <w:sz w:val="18"/>
        </w:rPr>
        <w:sectPr>
          <w:pgSz w:w="7660" w:h="11630"/>
          <w:pgMar w:header="779" w:footer="0" w:top="1100" w:bottom="280" w:left="850" w:right="850"/>
        </w:sectPr>
      </w:pPr>
    </w:p>
    <w:p>
      <w:pPr>
        <w:pStyle w:val="BodyText"/>
        <w:spacing w:line="261" w:lineRule="auto"/>
      </w:pPr>
      <w:r>
        <w:rPr>
          <w:color w:val="231F20"/>
        </w:rPr>
        <w:t>tham, chúng ta không nhận ra được rằng nó cản </w:t>
      </w:r>
      <w:r>
        <w:rPr>
          <w:color w:val="231F20"/>
        </w:rPr>
        <w:t>trở tâm</w:t>
      </w:r>
      <w:r>
        <w:rPr>
          <w:color w:val="231F20"/>
          <w:spacing w:val="-2"/>
        </w:rPr>
        <w:t> </w:t>
      </w:r>
      <w:r>
        <w:rPr>
          <w:color w:val="231F20"/>
        </w:rPr>
        <w:t>thiện</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nhưng</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nên</w:t>
      </w:r>
      <w:r>
        <w:rPr>
          <w:color w:val="231F20"/>
          <w:spacing w:val="-2"/>
        </w:rPr>
        <w:t> </w:t>
      </w:r>
      <w:r>
        <w:rPr>
          <w:color w:val="231F20"/>
        </w:rPr>
        <w:t>biết</w:t>
      </w:r>
      <w:r>
        <w:rPr>
          <w:color w:val="231F20"/>
          <w:spacing w:val="-2"/>
        </w:rPr>
        <w:t> </w:t>
      </w:r>
      <w:r>
        <w:rPr>
          <w:color w:val="231F20"/>
        </w:rPr>
        <w:t>rằng</w:t>
      </w:r>
      <w:r>
        <w:rPr>
          <w:color w:val="231F20"/>
          <w:spacing w:val="-2"/>
        </w:rPr>
        <w:t> </w:t>
      </w:r>
      <w:r>
        <w:rPr>
          <w:color w:val="231F20"/>
        </w:rPr>
        <w:t>tại thời điểm ấy không thể có bố thí hay từ tâm.</w:t>
      </w:r>
    </w:p>
    <w:p>
      <w:pPr>
        <w:pStyle w:val="BodyText"/>
        <w:spacing w:line="261" w:lineRule="auto" w:before="117"/>
        <w:ind w:firstLine="396"/>
      </w:pPr>
      <w:r>
        <w:rPr>
          <w:color w:val="231F20"/>
        </w:rPr>
        <w:t>Sân là một pháp bất thiện khác và cũng là </w:t>
      </w:r>
      <w:r>
        <w:rPr>
          <w:color w:val="231F20"/>
        </w:rPr>
        <w:t>một trong</w:t>
      </w:r>
      <w:r>
        <w:rPr>
          <w:color w:val="231F20"/>
          <w:spacing w:val="-4"/>
        </w:rPr>
        <w:t> </w:t>
      </w:r>
      <w:r>
        <w:rPr>
          <w:color w:val="231F20"/>
        </w:rPr>
        <w:t>số</w:t>
      </w:r>
      <w:r>
        <w:rPr>
          <w:color w:val="231F20"/>
          <w:spacing w:val="-4"/>
        </w:rPr>
        <w:t> </w:t>
      </w:r>
      <w:r>
        <w:rPr>
          <w:color w:val="231F20"/>
        </w:rPr>
        <w:t>các</w:t>
      </w:r>
      <w:r>
        <w:rPr>
          <w:color w:val="231F20"/>
          <w:spacing w:val="-4"/>
        </w:rPr>
        <w:t> </w:t>
      </w:r>
      <w:r>
        <w:rPr>
          <w:color w:val="231F20"/>
        </w:rPr>
        <w:t>triền</w:t>
      </w:r>
      <w:r>
        <w:rPr>
          <w:color w:val="231F20"/>
          <w:spacing w:val="-4"/>
        </w:rPr>
        <w:t> </w:t>
      </w:r>
      <w:r>
        <w:rPr>
          <w:color w:val="231F20"/>
        </w:rPr>
        <w:t>cái.</w:t>
      </w:r>
      <w:r>
        <w:rPr>
          <w:color w:val="231F20"/>
          <w:spacing w:val="-4"/>
        </w:rPr>
        <w:t> </w:t>
      </w:r>
      <w:r>
        <w:rPr>
          <w:color w:val="231F20"/>
        </w:rPr>
        <w:t>Sân</w:t>
      </w:r>
      <w:r>
        <w:rPr>
          <w:color w:val="231F20"/>
          <w:spacing w:val="-4"/>
        </w:rPr>
        <w:t> </w:t>
      </w:r>
      <w:r>
        <w:rPr>
          <w:color w:val="231F20"/>
        </w:rPr>
        <w:t>triền</w:t>
      </w:r>
      <w:r>
        <w:rPr>
          <w:color w:val="231F20"/>
          <w:spacing w:val="-4"/>
        </w:rPr>
        <w:t> </w:t>
      </w:r>
      <w:r>
        <w:rPr>
          <w:color w:val="231F20"/>
        </w:rPr>
        <w:t>cái</w:t>
      </w:r>
      <w:r>
        <w:rPr>
          <w:color w:val="231F20"/>
          <w:spacing w:val="-4"/>
        </w:rPr>
        <w:t> </w:t>
      </w:r>
      <w:r>
        <w:rPr>
          <w:color w:val="231F20"/>
        </w:rPr>
        <w:t>là</w:t>
      </w:r>
      <w:r>
        <w:rPr>
          <w:color w:val="231F20"/>
          <w:spacing w:val="-4"/>
        </w:rPr>
        <w:t> </w:t>
      </w:r>
      <w:r>
        <w:rPr>
          <w:color w:val="231F20"/>
        </w:rPr>
        <w:t>tâm</w:t>
      </w:r>
      <w:r>
        <w:rPr>
          <w:color w:val="231F20"/>
          <w:spacing w:val="-4"/>
        </w:rPr>
        <w:t> </w:t>
      </w:r>
      <w:r>
        <w:rPr>
          <w:color w:val="231F20"/>
        </w:rPr>
        <w:t>sở</w:t>
      </w:r>
      <w:r>
        <w:rPr>
          <w:color w:val="231F20"/>
          <w:spacing w:val="-4"/>
        </w:rPr>
        <w:t> </w:t>
      </w:r>
      <w:r>
        <w:rPr>
          <w:color w:val="231F20"/>
        </w:rPr>
        <w:t>sân,</w:t>
      </w:r>
      <w:r>
        <w:rPr>
          <w:color w:val="231F20"/>
          <w:spacing w:val="-4"/>
        </w:rPr>
        <w:t> </w:t>
      </w:r>
      <w:r>
        <w:rPr>
          <w:color w:val="231F20"/>
        </w:rPr>
        <w:t>bao gồm toàn bộ các sắc thái và mức độ của sân. Thậm chí</w:t>
      </w:r>
      <w:r>
        <w:rPr>
          <w:color w:val="231F20"/>
          <w:spacing w:val="-5"/>
        </w:rPr>
        <w:t> </w:t>
      </w:r>
      <w:r>
        <w:rPr>
          <w:color w:val="231F20"/>
        </w:rPr>
        <w:t>chỉ</w:t>
      </w:r>
      <w:r>
        <w:rPr>
          <w:color w:val="231F20"/>
          <w:spacing w:val="-5"/>
        </w:rPr>
        <w:t> </w:t>
      </w:r>
      <w:r>
        <w:rPr>
          <w:color w:val="231F20"/>
        </w:rPr>
        <w:t>một</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hơi</w:t>
      </w:r>
      <w:r>
        <w:rPr>
          <w:color w:val="231F20"/>
          <w:spacing w:val="-5"/>
        </w:rPr>
        <w:t> </w:t>
      </w:r>
      <w:r>
        <w:rPr>
          <w:color w:val="231F20"/>
        </w:rPr>
        <w:t>khó</w:t>
      </w:r>
      <w:r>
        <w:rPr>
          <w:color w:val="231F20"/>
          <w:spacing w:val="-5"/>
        </w:rPr>
        <w:t> </w:t>
      </w:r>
      <w:r>
        <w:rPr>
          <w:color w:val="231F20"/>
        </w:rPr>
        <w:t>chịu</w:t>
      </w:r>
      <w:r>
        <w:rPr>
          <w:color w:val="231F20"/>
          <w:spacing w:val="-5"/>
        </w:rPr>
        <w:t> </w:t>
      </w:r>
      <w:r>
        <w:rPr>
          <w:color w:val="231F20"/>
        </w:rPr>
        <w:t>cũng</w:t>
      </w:r>
      <w:r>
        <w:rPr>
          <w:color w:val="231F20"/>
          <w:spacing w:val="-5"/>
        </w:rPr>
        <w:t> </w:t>
      </w:r>
      <w:r>
        <w:rPr>
          <w:color w:val="231F20"/>
        </w:rPr>
        <w:t>đã</w:t>
      </w:r>
      <w:r>
        <w:rPr>
          <w:color w:val="231F20"/>
          <w:spacing w:val="-5"/>
        </w:rPr>
        <w:t> </w:t>
      </w:r>
      <w:r>
        <w:rPr>
          <w:color w:val="231F20"/>
        </w:rPr>
        <w:t>là</w:t>
      </w:r>
      <w:r>
        <w:rPr>
          <w:color w:val="231F20"/>
          <w:spacing w:val="-5"/>
        </w:rPr>
        <w:t> </w:t>
      </w:r>
      <w:r>
        <w:rPr>
          <w:color w:val="231F20"/>
        </w:rPr>
        <w:t>một triền cái, nó cản trở thiện pháp. Khi có sân thì không thể có từ, bi, không có hiểu biết về danh và sắc. Tuy nhiên,</w:t>
      </w:r>
      <w:r>
        <w:rPr>
          <w:color w:val="231F20"/>
          <w:spacing w:val="-12"/>
        </w:rPr>
        <w:t> </w:t>
      </w:r>
      <w:r>
        <w:rPr>
          <w:color w:val="231F20"/>
        </w:rPr>
        <w:t>sau</w:t>
      </w:r>
      <w:r>
        <w:rPr>
          <w:color w:val="231F20"/>
          <w:spacing w:val="-12"/>
        </w:rPr>
        <w:t> </w:t>
      </w:r>
      <w:r>
        <w:rPr>
          <w:color w:val="231F20"/>
        </w:rPr>
        <w:t>vài</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có</w:t>
      </w:r>
      <w:r>
        <w:rPr>
          <w:color w:val="231F20"/>
          <w:spacing w:val="-12"/>
        </w:rPr>
        <w:t> </w:t>
      </w:r>
      <w:r>
        <w:rPr>
          <w:color w:val="231F20"/>
        </w:rPr>
        <w:t>chánh</w:t>
      </w:r>
      <w:r>
        <w:rPr>
          <w:color w:val="231F20"/>
          <w:spacing w:val="-12"/>
        </w:rPr>
        <w:t> </w:t>
      </w:r>
      <w:r>
        <w:rPr>
          <w:color w:val="231F20"/>
        </w:rPr>
        <w:t>niệm</w:t>
      </w:r>
      <w:r>
        <w:rPr>
          <w:color w:val="231F20"/>
          <w:spacing w:val="-12"/>
        </w:rPr>
        <w:t> </w:t>
      </w:r>
      <w:r>
        <w:rPr>
          <w:color w:val="231F20"/>
        </w:rPr>
        <w:t>sinh khởi hay biết thực tại xuất hiện, ngay cả sự khó </w:t>
      </w:r>
      <w:r>
        <w:rPr>
          <w:color w:val="231F20"/>
          <w:spacing w:val="-2"/>
        </w:rPr>
        <w:t>chịu.</w:t>
      </w:r>
    </w:p>
    <w:p>
      <w:pPr>
        <w:pStyle w:val="BodyText"/>
        <w:spacing w:line="261" w:lineRule="auto" w:before="122"/>
        <w:ind w:firstLine="396"/>
      </w:pPr>
      <w:r>
        <w:rPr>
          <w:color w:val="231F20"/>
        </w:rPr>
        <w:t>Trong các triền cái, hôn trầm và thụy miên là hai tâm sở bất thiện được xếp theo cặp thành một </w:t>
      </w:r>
      <w:r>
        <w:rPr>
          <w:color w:val="231F20"/>
        </w:rPr>
        <w:t>triền cái.</w:t>
      </w:r>
      <w:r>
        <w:rPr>
          <w:color w:val="231F20"/>
          <w:spacing w:val="-6"/>
        </w:rPr>
        <w:t> </w:t>
      </w:r>
      <w:r>
        <w:rPr>
          <w:color w:val="231F20"/>
        </w:rPr>
        <w:t>Khi</w:t>
      </w:r>
      <w:r>
        <w:rPr>
          <w:color w:val="231F20"/>
          <w:spacing w:val="-6"/>
        </w:rPr>
        <w:t> </w:t>
      </w:r>
      <w:r>
        <w:rPr>
          <w:color w:val="231F20"/>
        </w:rPr>
        <w:t>chúng</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thì</w:t>
      </w:r>
      <w:r>
        <w:rPr>
          <w:color w:val="231F20"/>
          <w:spacing w:val="-6"/>
        </w:rPr>
        <w:t> </w:t>
      </w:r>
      <w:r>
        <w:rPr>
          <w:color w:val="231F20"/>
        </w:rPr>
        <w:t>tâm</w:t>
      </w:r>
      <w:r>
        <w:rPr>
          <w:color w:val="231F20"/>
          <w:spacing w:val="-6"/>
        </w:rPr>
        <w:t> </w:t>
      </w:r>
      <w:r>
        <w:rPr>
          <w:color w:val="231F20"/>
        </w:rPr>
        <w:t>trở</w:t>
      </w:r>
      <w:r>
        <w:rPr>
          <w:color w:val="231F20"/>
          <w:spacing w:val="-6"/>
        </w:rPr>
        <w:t> </w:t>
      </w:r>
      <w:r>
        <w:rPr>
          <w:color w:val="231F20"/>
        </w:rPr>
        <w:t>nên</w:t>
      </w:r>
      <w:r>
        <w:rPr>
          <w:color w:val="231F20"/>
          <w:spacing w:val="-6"/>
        </w:rPr>
        <w:t> </w:t>
      </w:r>
      <w:r>
        <w:rPr>
          <w:color w:val="231F20"/>
        </w:rPr>
        <w:t>trì</w:t>
      </w:r>
      <w:r>
        <w:rPr>
          <w:color w:val="231F20"/>
          <w:spacing w:val="-6"/>
        </w:rPr>
        <w:t> </w:t>
      </w:r>
      <w:r>
        <w:rPr>
          <w:color w:val="231F20"/>
        </w:rPr>
        <w:t>trệ</w:t>
      </w:r>
      <w:r>
        <w:rPr>
          <w:color w:val="231F20"/>
          <w:spacing w:val="-6"/>
        </w:rPr>
        <w:t> </w:t>
      </w:r>
      <w:r>
        <w:rPr>
          <w:color w:val="231F20"/>
        </w:rPr>
        <w:t>và</w:t>
      </w:r>
      <w:r>
        <w:rPr>
          <w:color w:val="231F20"/>
          <w:spacing w:val="-6"/>
        </w:rPr>
        <w:t> </w:t>
      </w:r>
      <w:r>
        <w:rPr>
          <w:color w:val="231F20"/>
        </w:rPr>
        <w:t>khó sử</w:t>
      </w:r>
      <w:r>
        <w:rPr>
          <w:color w:val="231F20"/>
          <w:spacing w:val="-5"/>
        </w:rPr>
        <w:t> </w:t>
      </w:r>
      <w:r>
        <w:rPr>
          <w:color w:val="231F20"/>
        </w:rPr>
        <w:t>dụng.</w:t>
      </w:r>
      <w:r>
        <w:rPr>
          <w:color w:val="231F20"/>
          <w:spacing w:val="-5"/>
        </w:rPr>
        <w:t> </w:t>
      </w:r>
      <w:r>
        <w:rPr>
          <w:color w:val="231F20"/>
        </w:rPr>
        <w:t>Cả</w:t>
      </w:r>
      <w:r>
        <w:rPr>
          <w:color w:val="231F20"/>
          <w:spacing w:val="-5"/>
        </w:rPr>
        <w:t> </w:t>
      </w:r>
      <w:r>
        <w:rPr>
          <w:color w:val="231F20"/>
        </w:rPr>
        <w:t>hai</w:t>
      </w:r>
      <w:r>
        <w:rPr>
          <w:color w:val="231F20"/>
          <w:spacing w:val="-5"/>
        </w:rPr>
        <w:t> </w:t>
      </w:r>
      <w:r>
        <w:rPr>
          <w:color w:val="231F20"/>
        </w:rPr>
        <w:t>đều</w:t>
      </w:r>
      <w:r>
        <w:rPr>
          <w:color w:val="231F20"/>
          <w:spacing w:val="-5"/>
        </w:rPr>
        <w:t> </w:t>
      </w:r>
      <w:r>
        <w:rPr>
          <w:color w:val="231F20"/>
        </w:rPr>
        <w:t>có</w:t>
      </w:r>
      <w:r>
        <w:rPr>
          <w:color w:val="231F20"/>
          <w:spacing w:val="-5"/>
        </w:rPr>
        <w:t> </w:t>
      </w:r>
      <w:r>
        <w:rPr>
          <w:color w:val="231F20"/>
        </w:rPr>
        <w:t>cùng</w:t>
      </w:r>
      <w:r>
        <w:rPr>
          <w:color w:val="231F20"/>
          <w:spacing w:val="-5"/>
        </w:rPr>
        <w:t> </w:t>
      </w:r>
      <w:r>
        <w:rPr>
          <w:color w:val="231F20"/>
        </w:rPr>
        <w:t>một</w:t>
      </w:r>
      <w:r>
        <w:rPr>
          <w:color w:val="231F20"/>
          <w:spacing w:val="-5"/>
        </w:rPr>
        <w:t> </w:t>
      </w:r>
      <w:r>
        <w:rPr>
          <w:color w:val="231F20"/>
        </w:rPr>
        <w:t>cận</w:t>
      </w:r>
      <w:r>
        <w:rPr>
          <w:color w:val="231F20"/>
          <w:spacing w:val="-5"/>
        </w:rPr>
        <w:t> </w:t>
      </w:r>
      <w:r>
        <w:rPr>
          <w:color w:val="231F20"/>
        </w:rPr>
        <w:t>nhân</w:t>
      </w:r>
      <w:r>
        <w:rPr>
          <w:color w:val="231F20"/>
          <w:spacing w:val="-5"/>
        </w:rPr>
        <w:t> </w:t>
      </w:r>
      <w:r>
        <w:rPr>
          <w:color w:val="231F20"/>
        </w:rPr>
        <w:t>là</w:t>
      </w:r>
      <w:r>
        <w:rPr>
          <w:color w:val="231F20"/>
          <w:spacing w:val="-5"/>
        </w:rPr>
        <w:t> </w:t>
      </w:r>
      <w:r>
        <w:rPr>
          <w:color w:val="231F20"/>
        </w:rPr>
        <w:t>phi</w:t>
      </w:r>
      <w:r>
        <w:rPr>
          <w:color w:val="231F20"/>
          <w:spacing w:val="-5"/>
        </w:rPr>
        <w:t> </w:t>
      </w:r>
      <w:r>
        <w:rPr>
          <w:color w:val="231F20"/>
        </w:rPr>
        <w:t>như lý</w:t>
      </w:r>
      <w:r>
        <w:rPr>
          <w:color w:val="231F20"/>
          <w:spacing w:val="-8"/>
        </w:rPr>
        <w:t> </w:t>
      </w:r>
      <w:r>
        <w:rPr>
          <w:color w:val="231F20"/>
        </w:rPr>
        <w:t>tác</w:t>
      </w:r>
      <w:r>
        <w:rPr>
          <w:color w:val="231F20"/>
          <w:spacing w:val="-8"/>
        </w:rPr>
        <w:t> </w:t>
      </w:r>
      <w:r>
        <w:rPr>
          <w:color w:val="231F20"/>
        </w:rPr>
        <w:t>ý.</w:t>
      </w:r>
      <w:r>
        <w:rPr>
          <w:color w:val="231F20"/>
          <w:spacing w:val="-8"/>
        </w:rPr>
        <w:t> </w:t>
      </w:r>
      <w:r>
        <w:rPr>
          <w:color w:val="231F20"/>
        </w:rPr>
        <w:t>Khi</w:t>
      </w:r>
      <w:r>
        <w:rPr>
          <w:color w:val="231F20"/>
          <w:spacing w:val="-8"/>
        </w:rPr>
        <w:t> </w:t>
      </w:r>
      <w:r>
        <w:rPr>
          <w:color w:val="231F20"/>
        </w:rPr>
        <w:t>có</w:t>
      </w:r>
      <w:r>
        <w:rPr>
          <w:color w:val="231F20"/>
          <w:spacing w:val="-8"/>
        </w:rPr>
        <w:t> </w:t>
      </w:r>
      <w:r>
        <w:rPr>
          <w:color w:val="231F20"/>
        </w:rPr>
        <w:t>hôn</w:t>
      </w:r>
      <w:r>
        <w:rPr>
          <w:color w:val="231F20"/>
          <w:spacing w:val="-8"/>
        </w:rPr>
        <w:t> </w:t>
      </w:r>
      <w:r>
        <w:rPr>
          <w:color w:val="231F20"/>
        </w:rPr>
        <w:t>trầm-thụy</w:t>
      </w:r>
      <w:r>
        <w:rPr>
          <w:color w:val="231F20"/>
          <w:spacing w:val="-8"/>
        </w:rPr>
        <w:t> </w:t>
      </w:r>
      <w:r>
        <w:rPr>
          <w:color w:val="231F20"/>
        </w:rPr>
        <w:t>miên</w:t>
      </w:r>
      <w:r>
        <w:rPr>
          <w:color w:val="231F20"/>
          <w:spacing w:val="-8"/>
        </w:rPr>
        <w:t> </w:t>
      </w:r>
      <w:r>
        <w:rPr>
          <w:color w:val="231F20"/>
        </w:rPr>
        <w:t>thì</w:t>
      </w:r>
      <w:r>
        <w:rPr>
          <w:color w:val="231F20"/>
          <w:spacing w:val="-8"/>
        </w:rPr>
        <w:t> </w:t>
      </w:r>
      <w:r>
        <w:rPr>
          <w:color w:val="231F20"/>
        </w:rPr>
        <w:t>không</w:t>
      </w:r>
      <w:r>
        <w:rPr>
          <w:color w:val="231F20"/>
          <w:spacing w:val="-8"/>
        </w:rPr>
        <w:t> </w:t>
      </w:r>
      <w:r>
        <w:rPr>
          <w:color w:val="231F20"/>
        </w:rPr>
        <w:t>có</w:t>
      </w:r>
      <w:r>
        <w:rPr>
          <w:color w:val="231F20"/>
          <w:spacing w:val="-8"/>
        </w:rPr>
        <w:t> </w:t>
      </w:r>
      <w:r>
        <w:rPr>
          <w:color w:val="231F20"/>
        </w:rPr>
        <w:t>tinh tấn,</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nghị</w:t>
      </w:r>
      <w:r>
        <w:rPr>
          <w:color w:val="231F20"/>
          <w:spacing w:val="-10"/>
        </w:rPr>
        <w:t> </w:t>
      </w:r>
      <w:r>
        <w:rPr>
          <w:color w:val="231F20"/>
        </w:rPr>
        <w:t>lực</w:t>
      </w:r>
      <w:r>
        <w:rPr>
          <w:color w:val="231F20"/>
          <w:spacing w:val="-10"/>
        </w:rPr>
        <w:t> </w:t>
      </w:r>
      <w:r>
        <w:rPr>
          <w:color w:val="231F20"/>
        </w:rPr>
        <w:t>cho</w:t>
      </w:r>
      <w:r>
        <w:rPr>
          <w:color w:val="231F20"/>
          <w:spacing w:val="-10"/>
        </w:rPr>
        <w:t> </w:t>
      </w:r>
      <w:r>
        <w:rPr>
          <w:color w:val="231F20"/>
        </w:rPr>
        <w:t>thiện</w:t>
      </w:r>
      <w:r>
        <w:rPr>
          <w:color w:val="231F20"/>
          <w:spacing w:val="-10"/>
        </w:rPr>
        <w:t> </w:t>
      </w:r>
      <w:r>
        <w:rPr>
          <w:color w:val="231F20"/>
        </w:rPr>
        <w:t>pháp</w:t>
      </w:r>
      <w:r>
        <w:rPr>
          <w:color w:val="231F20"/>
          <w:spacing w:val="-10"/>
        </w:rPr>
        <w:t> </w:t>
      </w:r>
      <w:r>
        <w:rPr>
          <w:color w:val="231F20"/>
        </w:rPr>
        <w:t>và</w:t>
      </w:r>
      <w:r>
        <w:rPr>
          <w:color w:val="231F20"/>
          <w:spacing w:val="-10"/>
        </w:rPr>
        <w:t> </w:t>
      </w:r>
      <w:r>
        <w:rPr>
          <w:color w:val="231F20"/>
        </w:rPr>
        <w:t>do</w:t>
      </w:r>
      <w:r>
        <w:rPr>
          <w:color w:val="231F20"/>
          <w:spacing w:val="-10"/>
        </w:rPr>
        <w:t> </w:t>
      </w:r>
      <w:r>
        <w:rPr>
          <w:color w:val="231F20"/>
        </w:rPr>
        <w:t>vậy</w:t>
      </w:r>
      <w:r>
        <w:rPr>
          <w:color w:val="231F20"/>
          <w:spacing w:val="-10"/>
        </w:rPr>
        <w:t> </w:t>
      </w:r>
      <w:r>
        <w:rPr>
          <w:color w:val="231F20"/>
        </w:rPr>
        <w:t>thiện pháp bị cản trở. Khi có hôn trầm-thụy miên, cũng không có niềm tin vào sự phát triển trí tuệ.</w:t>
      </w:r>
    </w:p>
    <w:p>
      <w:pPr>
        <w:pStyle w:val="BodyText"/>
        <w:spacing w:line="261" w:lineRule="auto" w:before="122"/>
        <w:ind w:firstLine="396"/>
      </w:pPr>
      <w:r>
        <w:rPr>
          <w:color w:val="231F20"/>
        </w:rPr>
        <w:t>Phóng dật và trạo hối (uddhacca-kukkucca) </w:t>
      </w:r>
      <w:r>
        <w:rPr>
          <w:color w:val="231F20"/>
        </w:rPr>
        <w:t>là một</w:t>
      </w:r>
      <w:r>
        <w:rPr>
          <w:color w:val="231F20"/>
          <w:spacing w:val="-13"/>
        </w:rPr>
        <w:t> </w:t>
      </w:r>
      <w:r>
        <w:rPr>
          <w:color w:val="231F20"/>
        </w:rPr>
        <w:t>cặp</w:t>
      </w:r>
      <w:r>
        <w:rPr>
          <w:color w:val="231F20"/>
          <w:spacing w:val="-13"/>
        </w:rPr>
        <w:t> </w:t>
      </w:r>
      <w:r>
        <w:rPr>
          <w:color w:val="231F20"/>
        </w:rPr>
        <w:t>khác</w:t>
      </w:r>
      <w:r>
        <w:rPr>
          <w:color w:val="231F20"/>
          <w:spacing w:val="-13"/>
        </w:rPr>
        <w:t> </w:t>
      </w:r>
      <w:r>
        <w:rPr>
          <w:color w:val="231F20"/>
        </w:rPr>
        <w:t>nữa</w:t>
      </w:r>
      <w:r>
        <w:rPr>
          <w:color w:val="231F20"/>
          <w:spacing w:val="-13"/>
        </w:rPr>
        <w:t> </w:t>
      </w:r>
      <w:r>
        <w:rPr>
          <w:color w:val="231F20"/>
        </w:rPr>
        <w:t>trong</w:t>
      </w:r>
      <w:r>
        <w:rPr>
          <w:color w:val="231F20"/>
          <w:spacing w:val="-13"/>
        </w:rPr>
        <w:t> </w:t>
      </w:r>
      <w:r>
        <w:rPr>
          <w:color w:val="231F20"/>
        </w:rPr>
        <w:t>số</w:t>
      </w:r>
      <w:r>
        <w:rPr>
          <w:color w:val="231F20"/>
          <w:spacing w:val="-13"/>
        </w:rPr>
        <w:t> </w:t>
      </w:r>
      <w:r>
        <w:rPr>
          <w:color w:val="231F20"/>
        </w:rPr>
        <w:t>các</w:t>
      </w:r>
      <w:r>
        <w:rPr>
          <w:color w:val="231F20"/>
          <w:spacing w:val="-13"/>
        </w:rPr>
        <w:t> </w:t>
      </w:r>
      <w:r>
        <w:rPr>
          <w:color w:val="231F20"/>
        </w:rPr>
        <w:t>triền</w:t>
      </w:r>
      <w:r>
        <w:rPr>
          <w:color w:val="231F20"/>
          <w:spacing w:val="-13"/>
        </w:rPr>
        <w:t> </w:t>
      </w:r>
      <w:r>
        <w:rPr>
          <w:color w:val="231F20"/>
        </w:rPr>
        <w:t>cái.</w:t>
      </w:r>
      <w:r>
        <w:rPr>
          <w:color w:val="231F20"/>
          <w:spacing w:val="-13"/>
        </w:rPr>
        <w:t> </w:t>
      </w:r>
      <w:r>
        <w:rPr>
          <w:color w:val="231F20"/>
        </w:rPr>
        <w:t>Khi</w:t>
      </w:r>
      <w:r>
        <w:rPr>
          <w:color w:val="231F20"/>
          <w:spacing w:val="-13"/>
        </w:rPr>
        <w:t> </w:t>
      </w:r>
      <w:r>
        <w:rPr>
          <w:color w:val="231F20"/>
        </w:rPr>
        <w:t>có</w:t>
      </w:r>
      <w:r>
        <w:rPr>
          <w:color w:val="231F20"/>
          <w:spacing w:val="-13"/>
        </w:rPr>
        <w:t> </w:t>
      </w:r>
      <w:r>
        <w:rPr>
          <w:color w:val="231F20"/>
        </w:rPr>
        <w:t>phóng dật</w:t>
      </w:r>
      <w:r>
        <w:rPr>
          <w:color w:val="231F20"/>
          <w:spacing w:val="-14"/>
        </w:rPr>
        <w:t> </w:t>
      </w:r>
      <w:r>
        <w:rPr>
          <w:color w:val="231F20"/>
        </w:rPr>
        <w:t>và</w:t>
      </w:r>
      <w:r>
        <w:rPr>
          <w:color w:val="231F20"/>
          <w:spacing w:val="-14"/>
        </w:rPr>
        <w:t> </w:t>
      </w:r>
      <w:r>
        <w:rPr>
          <w:color w:val="231F20"/>
        </w:rPr>
        <w:t>trạo</w:t>
      </w:r>
      <w:r>
        <w:rPr>
          <w:color w:val="231F20"/>
          <w:spacing w:val="-14"/>
        </w:rPr>
        <w:t> </w:t>
      </w:r>
      <w:r>
        <w:rPr>
          <w:color w:val="231F20"/>
        </w:rPr>
        <w:t>hối</w:t>
      </w:r>
      <w:r>
        <w:rPr>
          <w:color w:val="231F20"/>
          <w:spacing w:val="-14"/>
        </w:rPr>
        <w:t> </w:t>
      </w:r>
      <w:r>
        <w:rPr>
          <w:color w:val="231F20"/>
        </w:rPr>
        <w:t>thì</w:t>
      </w:r>
      <w:r>
        <w:rPr>
          <w:color w:val="231F20"/>
          <w:spacing w:val="-14"/>
        </w:rPr>
        <w:t> </w:t>
      </w:r>
      <w:r>
        <w:rPr>
          <w:color w:val="231F20"/>
        </w:rPr>
        <w:t>tâm</w:t>
      </w:r>
      <w:r>
        <w:rPr>
          <w:color w:val="231F20"/>
          <w:spacing w:val="-14"/>
        </w:rPr>
        <w:t> </w:t>
      </w:r>
      <w:r>
        <w:rPr>
          <w:color w:val="231F20"/>
        </w:rPr>
        <w:t>không</w:t>
      </w:r>
      <w:r>
        <w:rPr>
          <w:color w:val="231F20"/>
          <w:spacing w:val="-14"/>
        </w:rPr>
        <w:t> </w:t>
      </w:r>
      <w:r>
        <w:rPr>
          <w:color w:val="231F20"/>
        </w:rPr>
        <w:t>an</w:t>
      </w:r>
      <w:r>
        <w:rPr>
          <w:color w:val="231F20"/>
          <w:spacing w:val="-14"/>
        </w:rPr>
        <w:t> </w:t>
      </w:r>
      <w:r>
        <w:rPr>
          <w:color w:val="231F20"/>
        </w:rPr>
        <w:t>tịnh.</w:t>
      </w:r>
      <w:r>
        <w:rPr>
          <w:color w:val="231F20"/>
          <w:spacing w:val="-14"/>
        </w:rPr>
        <w:t> </w:t>
      </w:r>
      <w:r>
        <w:rPr>
          <w:color w:val="231F20"/>
        </w:rPr>
        <w:t>Như</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đã thấy, phóng dật đi kèm với mọi tâm bất thiện và trạo hối</w:t>
      </w:r>
      <w:r>
        <w:rPr>
          <w:color w:val="231F20"/>
          <w:spacing w:val="-17"/>
        </w:rPr>
        <w:t> </w:t>
      </w:r>
      <w:r>
        <w:rPr>
          <w:color w:val="231F20"/>
        </w:rPr>
        <w:t>thì</w:t>
      </w:r>
      <w:r>
        <w:rPr>
          <w:color w:val="231F20"/>
          <w:spacing w:val="-17"/>
        </w:rPr>
        <w:t> </w:t>
      </w:r>
      <w:r>
        <w:rPr>
          <w:color w:val="231F20"/>
        </w:rPr>
        <w:t>chỉ</w:t>
      </w:r>
      <w:r>
        <w:rPr>
          <w:color w:val="231F20"/>
          <w:spacing w:val="-17"/>
        </w:rPr>
        <w:t> </w:t>
      </w:r>
      <w:r>
        <w:rPr>
          <w:color w:val="231F20"/>
        </w:rPr>
        <w:t>đi</w:t>
      </w:r>
      <w:r>
        <w:rPr>
          <w:color w:val="231F20"/>
          <w:spacing w:val="-17"/>
        </w:rPr>
        <w:t> </w:t>
      </w:r>
      <w:r>
        <w:rPr>
          <w:color w:val="231F20"/>
        </w:rPr>
        <w:t>kèm</w:t>
      </w:r>
      <w:r>
        <w:rPr>
          <w:color w:val="231F20"/>
          <w:spacing w:val="-17"/>
        </w:rPr>
        <w:t> </w:t>
      </w:r>
      <w:r>
        <w:rPr>
          <w:color w:val="231F20"/>
        </w:rPr>
        <w:t>với</w:t>
      </w:r>
      <w:r>
        <w:rPr>
          <w:color w:val="231F20"/>
          <w:spacing w:val="-17"/>
        </w:rPr>
        <w:t> </w:t>
      </w:r>
      <w:r>
        <w:rPr>
          <w:color w:val="231F20"/>
        </w:rPr>
        <w:t>tâm</w:t>
      </w:r>
      <w:r>
        <w:rPr>
          <w:color w:val="231F20"/>
          <w:spacing w:val="-17"/>
        </w:rPr>
        <w:t> </w:t>
      </w:r>
      <w:r>
        <w:rPr>
          <w:color w:val="231F20"/>
        </w:rPr>
        <w:t>căn</w:t>
      </w:r>
      <w:r>
        <w:rPr>
          <w:color w:val="231F20"/>
          <w:spacing w:val="-16"/>
        </w:rPr>
        <w:t> </w:t>
      </w:r>
      <w:r>
        <w:rPr>
          <w:color w:val="231F20"/>
        </w:rPr>
        <w:t>sân.</w:t>
      </w:r>
      <w:r>
        <w:rPr>
          <w:color w:val="231F20"/>
          <w:spacing w:val="-17"/>
        </w:rPr>
        <w:t> </w:t>
      </w:r>
      <w:r>
        <w:rPr>
          <w:color w:val="231F20"/>
        </w:rPr>
        <w:t>Bỏ</w:t>
      </w:r>
      <w:r>
        <w:rPr>
          <w:color w:val="231F20"/>
          <w:spacing w:val="-17"/>
        </w:rPr>
        <w:t> </w:t>
      </w:r>
      <w:r>
        <w:rPr>
          <w:color w:val="231F20"/>
        </w:rPr>
        <w:t>lỡ</w:t>
      </w:r>
      <w:r>
        <w:rPr>
          <w:color w:val="231F20"/>
          <w:spacing w:val="-17"/>
        </w:rPr>
        <w:t> </w:t>
      </w:r>
      <w:r>
        <w:rPr>
          <w:color w:val="231F20"/>
        </w:rPr>
        <w:t>thiện</w:t>
      </w:r>
      <w:r>
        <w:rPr>
          <w:color w:val="231F20"/>
          <w:spacing w:val="-17"/>
        </w:rPr>
        <w:t> </w:t>
      </w:r>
      <w:r>
        <w:rPr>
          <w:color w:val="231F20"/>
        </w:rPr>
        <w:t>pháp</w:t>
      </w:r>
      <w:r>
        <w:rPr>
          <w:color w:val="231F20"/>
          <w:spacing w:val="-17"/>
        </w:rPr>
        <w:t> </w:t>
      </w:r>
      <w:r>
        <w:rPr>
          <w:color w:val="231F20"/>
        </w:rPr>
        <w:t>và phạm</w:t>
      </w:r>
      <w:r>
        <w:rPr>
          <w:color w:val="231F20"/>
          <w:spacing w:val="-5"/>
        </w:rPr>
        <w:t> </w:t>
      </w:r>
      <w:r>
        <w:rPr>
          <w:color w:val="231F20"/>
        </w:rPr>
        <w:t>bất</w:t>
      </w:r>
      <w:r>
        <w:rPr>
          <w:color w:val="231F20"/>
          <w:spacing w:val="-5"/>
        </w:rPr>
        <w:t> </w:t>
      </w:r>
      <w:r>
        <w:rPr>
          <w:color w:val="231F20"/>
        </w:rPr>
        <w:t>thiện</w:t>
      </w:r>
      <w:r>
        <w:rPr>
          <w:color w:val="231F20"/>
          <w:spacing w:val="-5"/>
        </w:rPr>
        <w:t> </w:t>
      </w:r>
      <w:r>
        <w:rPr>
          <w:color w:val="231F20"/>
        </w:rPr>
        <w:t>pháp</w:t>
      </w:r>
      <w:r>
        <w:rPr>
          <w:color w:val="231F20"/>
          <w:spacing w:val="-5"/>
        </w:rPr>
        <w:t> </w:t>
      </w:r>
      <w:r>
        <w:rPr>
          <w:color w:val="231F20"/>
        </w:rPr>
        <w:t>là</w:t>
      </w:r>
      <w:r>
        <w:rPr>
          <w:color w:val="231F20"/>
          <w:spacing w:val="-5"/>
        </w:rPr>
        <w:t> </w:t>
      </w:r>
      <w:r>
        <w:rPr>
          <w:color w:val="231F20"/>
        </w:rPr>
        <w:t>đối</w:t>
      </w:r>
      <w:r>
        <w:rPr>
          <w:color w:val="231F20"/>
          <w:spacing w:val="-5"/>
        </w:rPr>
        <w:t> </w:t>
      </w:r>
      <w:r>
        <w:rPr>
          <w:color w:val="231F20"/>
        </w:rPr>
        <w:t>tượng</w:t>
      </w:r>
      <w:r>
        <w:rPr>
          <w:color w:val="231F20"/>
          <w:spacing w:val="-5"/>
        </w:rPr>
        <w:t> </w:t>
      </w:r>
      <w:r>
        <w:rPr>
          <w:color w:val="231F20"/>
        </w:rPr>
        <w:t>của</w:t>
      </w:r>
      <w:r>
        <w:rPr>
          <w:color w:val="231F20"/>
          <w:spacing w:val="-5"/>
        </w:rPr>
        <w:t> </w:t>
      </w:r>
      <w:r>
        <w:rPr>
          <w:color w:val="231F20"/>
        </w:rPr>
        <w:t>trạo</w:t>
      </w:r>
      <w:r>
        <w:rPr>
          <w:color w:val="231F20"/>
          <w:spacing w:val="-5"/>
        </w:rPr>
        <w:t> </w:t>
      </w:r>
      <w:r>
        <w:rPr>
          <w:color w:val="231F20"/>
        </w:rPr>
        <w:t>hối.</w:t>
      </w:r>
      <w:r>
        <w:rPr>
          <w:color w:val="231F20"/>
          <w:spacing w:val="-5"/>
        </w:rPr>
        <w:t> </w:t>
      </w:r>
      <w:r>
        <w:rPr>
          <w:color w:val="231F20"/>
        </w:rPr>
        <w:t>Phóng dật và trạo hối cản trở hành thiện, tại những khoảnh khắc ấy không thể có chánh niệm về danh và sắc.</w:t>
      </w:r>
    </w:p>
    <w:p>
      <w:pPr>
        <w:pStyle w:val="BodyText"/>
        <w:spacing w:after="0" w:line="261" w:lineRule="auto"/>
        <w:sectPr>
          <w:pgSz w:w="7660" w:h="11630"/>
          <w:pgMar w:header="779" w:footer="0" w:top="1100" w:bottom="280" w:left="850" w:right="850"/>
        </w:sectPr>
      </w:pPr>
    </w:p>
    <w:p>
      <w:pPr>
        <w:pStyle w:val="BodyText"/>
        <w:spacing w:line="261" w:lineRule="auto"/>
        <w:ind w:firstLine="396"/>
      </w:pPr>
      <w:r>
        <w:rPr>
          <w:color w:val="231F20"/>
        </w:rPr>
        <w:t>Hoài</w:t>
      </w:r>
      <w:r>
        <w:rPr>
          <w:color w:val="231F20"/>
          <w:spacing w:val="-7"/>
        </w:rPr>
        <w:t> </w:t>
      </w:r>
      <w:r>
        <w:rPr>
          <w:color w:val="231F20"/>
        </w:rPr>
        <w:t>nghi</w:t>
      </w:r>
      <w:r>
        <w:rPr>
          <w:color w:val="231F20"/>
          <w:spacing w:val="-7"/>
        </w:rPr>
        <w:t> </w:t>
      </w:r>
      <w:r>
        <w:rPr>
          <w:color w:val="231F20"/>
        </w:rPr>
        <w:t>(vicikicchā)</w:t>
      </w:r>
      <w:r>
        <w:rPr>
          <w:color w:val="231F20"/>
          <w:spacing w:val="-8"/>
        </w:rPr>
        <w:t> </w:t>
      </w:r>
      <w:r>
        <w:rPr>
          <w:color w:val="231F20"/>
        </w:rPr>
        <w:t>là</w:t>
      </w:r>
      <w:r>
        <w:rPr>
          <w:color w:val="231F20"/>
          <w:spacing w:val="-7"/>
        </w:rPr>
        <w:t> </w:t>
      </w:r>
      <w:r>
        <w:rPr>
          <w:color w:val="231F20"/>
        </w:rPr>
        <w:t>một</w:t>
      </w:r>
      <w:r>
        <w:rPr>
          <w:color w:val="231F20"/>
          <w:spacing w:val="-8"/>
        </w:rPr>
        <w:t> </w:t>
      </w:r>
      <w:r>
        <w:rPr>
          <w:color w:val="231F20"/>
        </w:rPr>
        <w:t>pháp</w:t>
      </w:r>
      <w:r>
        <w:rPr>
          <w:color w:val="231F20"/>
          <w:spacing w:val="-8"/>
        </w:rPr>
        <w:t> </w:t>
      </w:r>
      <w:r>
        <w:rPr>
          <w:color w:val="231F20"/>
        </w:rPr>
        <w:t>bất</w:t>
      </w:r>
      <w:r>
        <w:rPr>
          <w:color w:val="231F20"/>
          <w:spacing w:val="-8"/>
        </w:rPr>
        <w:t> </w:t>
      </w:r>
      <w:r>
        <w:rPr>
          <w:color w:val="231F20"/>
        </w:rPr>
        <w:t>thiện</w:t>
      </w:r>
      <w:r>
        <w:rPr>
          <w:color w:val="231F20"/>
          <w:spacing w:val="-8"/>
        </w:rPr>
        <w:t> </w:t>
      </w:r>
      <w:r>
        <w:rPr>
          <w:color w:val="231F20"/>
        </w:rPr>
        <w:t>khác và cũng là một triền cái. Hoài nghi về Phật, Pháp và Tăng,</w:t>
      </w:r>
      <w:r>
        <w:rPr>
          <w:color w:val="231F20"/>
          <w:spacing w:val="-12"/>
        </w:rPr>
        <w:t> </w:t>
      </w:r>
      <w:r>
        <w:rPr>
          <w:color w:val="231F20"/>
        </w:rPr>
        <w:t>hoài</w:t>
      </w:r>
      <w:r>
        <w:rPr>
          <w:color w:val="231F20"/>
          <w:spacing w:val="-12"/>
        </w:rPr>
        <w:t> </w:t>
      </w:r>
      <w:r>
        <w:rPr>
          <w:color w:val="231F20"/>
        </w:rPr>
        <w:t>nghi</w:t>
      </w:r>
      <w:r>
        <w:rPr>
          <w:color w:val="231F20"/>
          <w:spacing w:val="-12"/>
        </w:rPr>
        <w:t> </w:t>
      </w:r>
      <w:r>
        <w:rPr>
          <w:color w:val="231F20"/>
        </w:rPr>
        <w:t>về</w:t>
      </w:r>
      <w:r>
        <w:rPr>
          <w:color w:val="231F20"/>
          <w:spacing w:val="-12"/>
        </w:rPr>
        <w:t> </w:t>
      </w:r>
      <w:r>
        <w:rPr>
          <w:color w:val="231F20"/>
        </w:rPr>
        <w:t>các</w:t>
      </w:r>
      <w:r>
        <w:rPr>
          <w:color w:val="231F20"/>
          <w:spacing w:val="-12"/>
        </w:rPr>
        <w:t> </w:t>
      </w:r>
      <w:r>
        <w:rPr>
          <w:color w:val="231F20"/>
        </w:rPr>
        <w:t>thực</w:t>
      </w:r>
      <w:r>
        <w:rPr>
          <w:color w:val="231F20"/>
          <w:spacing w:val="-12"/>
        </w:rPr>
        <w:t> </w:t>
      </w:r>
      <w:r>
        <w:rPr>
          <w:color w:val="231F20"/>
        </w:rPr>
        <w:t>tại,</w:t>
      </w:r>
      <w:r>
        <w:rPr>
          <w:color w:val="231F20"/>
          <w:spacing w:val="-12"/>
        </w:rPr>
        <w:t> </w:t>
      </w:r>
      <w:r>
        <w:rPr>
          <w:color w:val="231F20"/>
        </w:rPr>
        <w:t>tất</w:t>
      </w:r>
      <w:r>
        <w:rPr>
          <w:color w:val="231F20"/>
          <w:spacing w:val="-12"/>
        </w:rPr>
        <w:t> </w:t>
      </w:r>
      <w:r>
        <w:rPr>
          <w:color w:val="231F20"/>
        </w:rPr>
        <w:t>cả</w:t>
      </w:r>
      <w:r>
        <w:rPr>
          <w:color w:val="231F20"/>
          <w:spacing w:val="-12"/>
        </w:rPr>
        <w:t> </w:t>
      </w:r>
      <w:r>
        <w:rPr>
          <w:color w:val="231F20"/>
        </w:rPr>
        <w:t>những</w:t>
      </w:r>
      <w:r>
        <w:rPr>
          <w:color w:val="231F20"/>
          <w:spacing w:val="-12"/>
        </w:rPr>
        <w:t> </w:t>
      </w:r>
      <w:r>
        <w:rPr>
          <w:color w:val="231F20"/>
        </w:rPr>
        <w:t>loại</w:t>
      </w:r>
      <w:r>
        <w:rPr>
          <w:color w:val="231F20"/>
          <w:spacing w:val="-12"/>
        </w:rPr>
        <w:t> </w:t>
      </w:r>
      <w:r>
        <w:rPr>
          <w:color w:val="231F20"/>
        </w:rPr>
        <w:t>nghi ngờ này đều gây trở ngại cho việc phát triển thiện pháp,</w:t>
      </w:r>
      <w:r>
        <w:rPr>
          <w:color w:val="231F20"/>
          <w:spacing w:val="-17"/>
        </w:rPr>
        <w:t> </w:t>
      </w:r>
      <w:r>
        <w:rPr>
          <w:color w:val="231F20"/>
        </w:rPr>
        <w:t>là</w:t>
      </w:r>
      <w:r>
        <w:rPr>
          <w:color w:val="231F20"/>
          <w:spacing w:val="-17"/>
        </w:rPr>
        <w:t> </w:t>
      </w:r>
      <w:r>
        <w:rPr>
          <w:color w:val="231F20"/>
        </w:rPr>
        <w:t>một</w:t>
      </w:r>
      <w:r>
        <w:rPr>
          <w:color w:val="231F20"/>
          <w:spacing w:val="-17"/>
        </w:rPr>
        <w:t> </w:t>
      </w:r>
      <w:r>
        <w:rPr>
          <w:color w:val="231F20"/>
        </w:rPr>
        <w:t>chướng</w:t>
      </w:r>
      <w:r>
        <w:rPr>
          <w:color w:val="231F20"/>
          <w:spacing w:val="-17"/>
        </w:rPr>
        <w:t> </w:t>
      </w:r>
      <w:r>
        <w:rPr>
          <w:color w:val="231F20"/>
        </w:rPr>
        <w:t>ngại</w:t>
      </w:r>
      <w:r>
        <w:rPr>
          <w:color w:val="231F20"/>
          <w:spacing w:val="-17"/>
        </w:rPr>
        <w:t> </w:t>
      </w:r>
      <w:r>
        <w:rPr>
          <w:color w:val="231F20"/>
        </w:rPr>
        <w:t>cho</w:t>
      </w:r>
      <w:r>
        <w:rPr>
          <w:color w:val="231F20"/>
          <w:spacing w:val="-17"/>
        </w:rPr>
        <w:t> </w:t>
      </w:r>
      <w:r>
        <w:rPr>
          <w:color w:val="231F20"/>
        </w:rPr>
        <w:t>phát</w:t>
      </w:r>
      <w:r>
        <w:rPr>
          <w:color w:val="231F20"/>
          <w:spacing w:val="-17"/>
        </w:rPr>
        <w:t> </w:t>
      </w:r>
      <w:r>
        <w:rPr>
          <w:color w:val="231F20"/>
        </w:rPr>
        <w:t>triển</w:t>
      </w:r>
      <w:r>
        <w:rPr>
          <w:color w:val="231F20"/>
          <w:spacing w:val="-16"/>
        </w:rPr>
        <w:t> </w:t>
      </w:r>
      <w:r>
        <w:rPr>
          <w:color w:val="231F20"/>
        </w:rPr>
        <w:t>trí</w:t>
      </w:r>
      <w:r>
        <w:rPr>
          <w:color w:val="231F20"/>
          <w:spacing w:val="-17"/>
        </w:rPr>
        <w:t> </w:t>
      </w:r>
      <w:r>
        <w:rPr>
          <w:color w:val="231F20"/>
        </w:rPr>
        <w:t>tuệ.</w:t>
      </w:r>
      <w:r>
        <w:rPr>
          <w:color w:val="231F20"/>
          <w:spacing w:val="-17"/>
        </w:rPr>
        <w:t> </w:t>
      </w:r>
      <w:r>
        <w:rPr>
          <w:color w:val="231F20"/>
        </w:rPr>
        <w:t>Chúng ta cần có can đảm để tiếp tục vun bồi tứ niệm xứ, để từ</w:t>
      </w:r>
      <w:r>
        <w:rPr>
          <w:color w:val="231F20"/>
          <w:spacing w:val="-9"/>
        </w:rPr>
        <w:t> </w:t>
      </w:r>
      <w:r>
        <w:rPr>
          <w:color w:val="231F20"/>
        </w:rPr>
        <w:t>đó</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tận</w:t>
      </w:r>
      <w:r>
        <w:rPr>
          <w:color w:val="231F20"/>
          <w:spacing w:val="-9"/>
        </w:rPr>
        <w:t> </w:t>
      </w:r>
      <w:r>
        <w:rPr>
          <w:color w:val="231F20"/>
        </w:rPr>
        <w:t>diệt</w:t>
      </w:r>
      <w:r>
        <w:rPr>
          <w:color w:val="231F20"/>
          <w:spacing w:val="-9"/>
        </w:rPr>
        <w:t> </w:t>
      </w:r>
      <w:r>
        <w:rPr>
          <w:color w:val="231F20"/>
        </w:rPr>
        <w:t>được</w:t>
      </w:r>
      <w:r>
        <w:rPr>
          <w:color w:val="231F20"/>
          <w:spacing w:val="-9"/>
        </w:rPr>
        <w:t> </w:t>
      </w:r>
      <w:r>
        <w:rPr>
          <w:color w:val="231F20"/>
        </w:rPr>
        <w:t>hoài</w:t>
      </w:r>
      <w:r>
        <w:rPr>
          <w:color w:val="231F20"/>
          <w:spacing w:val="-9"/>
        </w:rPr>
        <w:t> </w:t>
      </w:r>
      <w:r>
        <w:rPr>
          <w:color w:val="231F20"/>
        </w:rPr>
        <w:t>nghi.</w:t>
      </w:r>
      <w:r>
        <w:rPr>
          <w:color w:val="231F20"/>
          <w:spacing w:val="-9"/>
        </w:rPr>
        <w:t> </w:t>
      </w:r>
      <w:r>
        <w:rPr>
          <w:color w:val="231F20"/>
        </w:rPr>
        <w:t>Hoài</w:t>
      </w:r>
      <w:r>
        <w:rPr>
          <w:color w:val="231F20"/>
          <w:spacing w:val="-9"/>
        </w:rPr>
        <w:t> </w:t>
      </w:r>
      <w:r>
        <w:rPr>
          <w:color w:val="231F20"/>
        </w:rPr>
        <w:t>nghi</w:t>
      </w:r>
      <w:r>
        <w:rPr>
          <w:color w:val="231F20"/>
          <w:spacing w:val="-9"/>
        </w:rPr>
        <w:t> </w:t>
      </w:r>
      <w:r>
        <w:rPr>
          <w:color w:val="231F20"/>
        </w:rPr>
        <w:t>là</w:t>
      </w:r>
      <w:r>
        <w:rPr>
          <w:color w:val="231F20"/>
          <w:spacing w:val="-9"/>
        </w:rPr>
        <w:t> </w:t>
      </w:r>
      <w:r>
        <w:rPr>
          <w:color w:val="231F20"/>
        </w:rPr>
        <w:t>một thực</w:t>
      </w:r>
      <w:r>
        <w:rPr>
          <w:color w:val="231F20"/>
          <w:spacing w:val="-4"/>
        </w:rPr>
        <w:t> </w:t>
      </w:r>
      <w:r>
        <w:rPr>
          <w:color w:val="231F20"/>
        </w:rPr>
        <w:t>tại</w:t>
      </w:r>
      <w:r>
        <w:rPr>
          <w:color w:val="231F20"/>
          <w:spacing w:val="-4"/>
        </w:rPr>
        <w:t> </w:t>
      </w:r>
      <w:r>
        <w:rPr>
          <w:color w:val="231F20"/>
        </w:rPr>
        <w:t>và</w:t>
      </w:r>
      <w:r>
        <w:rPr>
          <w:color w:val="231F20"/>
          <w:spacing w:val="-4"/>
        </w:rPr>
        <w:t> </w:t>
      </w:r>
      <w:r>
        <w:rPr>
          <w:color w:val="231F20"/>
        </w:rPr>
        <w:t>vì</w:t>
      </w:r>
      <w:r>
        <w:rPr>
          <w:color w:val="231F20"/>
          <w:spacing w:val="-4"/>
        </w:rPr>
        <w:t> </w:t>
      </w:r>
      <w:r>
        <w:rPr>
          <w:color w:val="231F20"/>
        </w:rPr>
        <w:t>thế</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là</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của</w:t>
      </w:r>
      <w:r>
        <w:rPr>
          <w:color w:val="231F20"/>
          <w:spacing w:val="-4"/>
        </w:rPr>
        <w:t> </w:t>
      </w:r>
      <w:r>
        <w:rPr>
          <w:color w:val="231F20"/>
        </w:rPr>
        <w:t>chánh</w:t>
      </w:r>
      <w:r>
        <w:rPr>
          <w:color w:val="231F20"/>
          <w:spacing w:val="-4"/>
        </w:rPr>
        <w:t> </w:t>
      </w:r>
      <w:r>
        <w:rPr>
          <w:color w:val="231F20"/>
        </w:rPr>
        <w:t>niệm. Tâm</w:t>
      </w:r>
      <w:r>
        <w:rPr>
          <w:color w:val="231F20"/>
          <w:spacing w:val="-5"/>
        </w:rPr>
        <w:t> </w:t>
      </w:r>
      <w:r>
        <w:rPr>
          <w:color w:val="231F20"/>
        </w:rPr>
        <w:t>đi</w:t>
      </w:r>
      <w:r>
        <w:rPr>
          <w:color w:val="231F20"/>
          <w:spacing w:val="-5"/>
        </w:rPr>
        <w:t> </w:t>
      </w:r>
      <w:r>
        <w:rPr>
          <w:color w:val="231F20"/>
        </w:rPr>
        <w:t>kèm</w:t>
      </w:r>
      <w:r>
        <w:rPr>
          <w:color w:val="231F20"/>
          <w:spacing w:val="-5"/>
        </w:rPr>
        <w:t> </w:t>
      </w:r>
      <w:r>
        <w:rPr>
          <w:color w:val="231F20"/>
        </w:rPr>
        <w:t>theo</w:t>
      </w:r>
      <w:r>
        <w:rPr>
          <w:color w:val="231F20"/>
          <w:spacing w:val="-5"/>
        </w:rPr>
        <w:t> </w:t>
      </w:r>
      <w:r>
        <w:rPr>
          <w:color w:val="231F20"/>
        </w:rPr>
        <w:t>với</w:t>
      </w:r>
      <w:r>
        <w:rPr>
          <w:color w:val="231F20"/>
          <w:spacing w:val="-5"/>
        </w:rPr>
        <w:t> </w:t>
      </w:r>
      <w:r>
        <w:rPr>
          <w:color w:val="231F20"/>
        </w:rPr>
        <w:t>chánh</w:t>
      </w:r>
      <w:r>
        <w:rPr>
          <w:color w:val="231F20"/>
          <w:spacing w:val="-5"/>
        </w:rPr>
        <w:t> </w:t>
      </w:r>
      <w:r>
        <w:rPr>
          <w:color w:val="231F20"/>
        </w:rPr>
        <w:t>niệm</w:t>
      </w:r>
      <w:r>
        <w:rPr>
          <w:color w:val="231F20"/>
          <w:spacing w:val="-5"/>
        </w:rPr>
        <w:t> </w:t>
      </w:r>
      <w:r>
        <w:rPr>
          <w:color w:val="231F20"/>
        </w:rPr>
        <w:t>là</w:t>
      </w:r>
      <w:r>
        <w:rPr>
          <w:color w:val="231F20"/>
          <w:spacing w:val="-5"/>
        </w:rPr>
        <w:t> </w:t>
      </w:r>
      <w:r>
        <w:rPr>
          <w:color w:val="231F20"/>
        </w:rPr>
        <w:t>tâm</w:t>
      </w:r>
      <w:r>
        <w:rPr>
          <w:color w:val="231F20"/>
          <w:spacing w:val="-5"/>
        </w:rPr>
        <w:t> </w:t>
      </w:r>
      <w:r>
        <w:rPr>
          <w:color w:val="231F20"/>
        </w:rPr>
        <w:t>thiện,</w:t>
      </w:r>
      <w:r>
        <w:rPr>
          <w:color w:val="231F20"/>
          <w:spacing w:val="-5"/>
        </w:rPr>
        <w:t> </w:t>
      </w:r>
      <w:r>
        <w:rPr>
          <w:color w:val="231F20"/>
        </w:rPr>
        <w:t>nhưng chánh</w:t>
      </w:r>
      <w:r>
        <w:rPr>
          <w:color w:val="231F20"/>
          <w:spacing w:val="-4"/>
        </w:rPr>
        <w:t> </w:t>
      </w:r>
      <w:r>
        <w:rPr>
          <w:color w:val="231F20"/>
        </w:rPr>
        <w:t>niệm</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có</w:t>
      </w:r>
      <w:r>
        <w:rPr>
          <w:color w:val="231F20"/>
          <w:spacing w:val="-5"/>
        </w:rPr>
        <w:t> </w:t>
      </w:r>
      <w:r>
        <w:rPr>
          <w:color w:val="231F20"/>
        </w:rPr>
        <w:t>đối</w:t>
      </w:r>
      <w:r>
        <w:rPr>
          <w:color w:val="231F20"/>
          <w:spacing w:val="-4"/>
        </w:rPr>
        <w:t> </w:t>
      </w:r>
      <w:r>
        <w:rPr>
          <w:color w:val="231F20"/>
        </w:rPr>
        <w:t>tượng</w:t>
      </w:r>
      <w:r>
        <w:rPr>
          <w:color w:val="231F20"/>
          <w:spacing w:val="-4"/>
        </w:rPr>
        <w:t> </w:t>
      </w:r>
      <w:r>
        <w:rPr>
          <w:color w:val="231F20"/>
        </w:rPr>
        <w:t>là</w:t>
      </w:r>
      <w:r>
        <w:rPr>
          <w:color w:val="231F20"/>
          <w:spacing w:val="-4"/>
        </w:rPr>
        <w:t> </w:t>
      </w:r>
      <w:r>
        <w:rPr>
          <w:color w:val="231F20"/>
        </w:rPr>
        <w:t>bất</w:t>
      </w:r>
      <w:r>
        <w:rPr>
          <w:color w:val="231F20"/>
          <w:spacing w:val="-4"/>
        </w:rPr>
        <w:t> </w:t>
      </w:r>
      <w:r>
        <w:rPr>
          <w:color w:val="231F20"/>
        </w:rPr>
        <w:t>kỳ</w:t>
      </w:r>
      <w:r>
        <w:rPr>
          <w:color w:val="231F20"/>
          <w:spacing w:val="-5"/>
        </w:rPr>
        <w:t> </w:t>
      </w:r>
      <w:r>
        <w:rPr>
          <w:color w:val="231F20"/>
        </w:rPr>
        <w:t>thực</w:t>
      </w:r>
      <w:r>
        <w:rPr>
          <w:color w:val="231F20"/>
          <w:spacing w:val="-4"/>
        </w:rPr>
        <w:t> </w:t>
      </w:r>
      <w:r>
        <w:rPr>
          <w:color w:val="231F20"/>
        </w:rPr>
        <w:t>tại</w:t>
      </w:r>
      <w:r>
        <w:rPr>
          <w:color w:val="231F20"/>
          <w:spacing w:val="-4"/>
        </w:rPr>
        <w:t> </w:t>
      </w:r>
      <w:r>
        <w:rPr>
          <w:color w:val="231F20"/>
        </w:rPr>
        <w:t>nào xuất hiện, kể cả bất thiện pháp.</w:t>
      </w:r>
    </w:p>
    <w:p>
      <w:pPr>
        <w:pStyle w:val="BodyText"/>
        <w:spacing w:line="261" w:lineRule="auto" w:before="125"/>
        <w:ind w:firstLine="396"/>
      </w:pPr>
      <w:r>
        <w:rPr>
          <w:color w:val="231F20"/>
          <w:spacing w:val="-2"/>
        </w:rPr>
        <w:t>Như</w:t>
      </w:r>
      <w:r>
        <w:rPr>
          <w:color w:val="231F20"/>
          <w:spacing w:val="-14"/>
        </w:rPr>
        <w:t> </w:t>
      </w:r>
      <w:r>
        <w:rPr>
          <w:color w:val="231F20"/>
          <w:spacing w:val="-2"/>
        </w:rPr>
        <w:t>đã</w:t>
      </w:r>
      <w:r>
        <w:rPr>
          <w:color w:val="231F20"/>
          <w:spacing w:val="-14"/>
        </w:rPr>
        <w:t> </w:t>
      </w:r>
      <w:r>
        <w:rPr>
          <w:color w:val="231F20"/>
          <w:spacing w:val="-2"/>
        </w:rPr>
        <w:t>thấy,</w:t>
      </w:r>
      <w:r>
        <w:rPr>
          <w:color w:val="231F20"/>
          <w:spacing w:val="-14"/>
        </w:rPr>
        <w:t> </w:t>
      </w:r>
      <w:r>
        <w:rPr>
          <w:color w:val="231F20"/>
          <w:spacing w:val="-2"/>
        </w:rPr>
        <w:t>vô</w:t>
      </w:r>
      <w:r>
        <w:rPr>
          <w:color w:val="231F20"/>
          <w:spacing w:val="-14"/>
        </w:rPr>
        <w:t> </w:t>
      </w:r>
      <w:r>
        <w:rPr>
          <w:color w:val="231F20"/>
          <w:spacing w:val="-2"/>
        </w:rPr>
        <w:t>minh</w:t>
      </w:r>
      <w:r>
        <w:rPr>
          <w:color w:val="231F20"/>
          <w:spacing w:val="-14"/>
        </w:rPr>
        <w:t> </w:t>
      </w:r>
      <w:r>
        <w:rPr>
          <w:color w:val="231F20"/>
          <w:spacing w:val="-2"/>
        </w:rPr>
        <w:t>cũng</w:t>
      </w:r>
      <w:r>
        <w:rPr>
          <w:color w:val="231F20"/>
          <w:spacing w:val="-14"/>
        </w:rPr>
        <w:t> </w:t>
      </w:r>
      <w:r>
        <w:rPr>
          <w:color w:val="231F20"/>
          <w:spacing w:val="-2"/>
        </w:rPr>
        <w:t>có</w:t>
      </w:r>
      <w:r>
        <w:rPr>
          <w:color w:val="231F20"/>
          <w:spacing w:val="-14"/>
        </w:rPr>
        <w:t> </w:t>
      </w:r>
      <w:r>
        <w:rPr>
          <w:color w:val="231F20"/>
          <w:spacing w:val="-2"/>
        </w:rPr>
        <w:t>thể</w:t>
      </w:r>
      <w:r>
        <w:rPr>
          <w:color w:val="231F20"/>
          <w:spacing w:val="-14"/>
        </w:rPr>
        <w:t> </w:t>
      </w:r>
      <w:r>
        <w:rPr>
          <w:color w:val="231F20"/>
          <w:spacing w:val="-2"/>
        </w:rPr>
        <w:t>được</w:t>
      </w:r>
      <w:r>
        <w:rPr>
          <w:color w:val="231F20"/>
          <w:spacing w:val="-14"/>
        </w:rPr>
        <w:t> </w:t>
      </w:r>
      <w:r>
        <w:rPr>
          <w:color w:val="231F20"/>
          <w:spacing w:val="-2"/>
        </w:rPr>
        <w:t>tính</w:t>
      </w:r>
      <w:r>
        <w:rPr>
          <w:color w:val="231F20"/>
          <w:spacing w:val="-14"/>
        </w:rPr>
        <w:t> </w:t>
      </w:r>
      <w:r>
        <w:rPr>
          <w:color w:val="231F20"/>
          <w:spacing w:val="-2"/>
        </w:rPr>
        <w:t>là</w:t>
      </w:r>
      <w:r>
        <w:rPr>
          <w:color w:val="231F20"/>
          <w:spacing w:val="-14"/>
        </w:rPr>
        <w:t> </w:t>
      </w:r>
      <w:r>
        <w:rPr>
          <w:color w:val="231F20"/>
          <w:spacing w:val="-2"/>
        </w:rPr>
        <w:t>một </w:t>
      </w:r>
      <w:r>
        <w:rPr>
          <w:color w:val="231F20"/>
        </w:rPr>
        <w:t>triền</w:t>
      </w:r>
      <w:r>
        <w:rPr>
          <w:color w:val="231F20"/>
          <w:spacing w:val="-3"/>
        </w:rPr>
        <w:t> </w:t>
      </w:r>
      <w:r>
        <w:rPr>
          <w:color w:val="231F20"/>
        </w:rPr>
        <w:t>cái.</w:t>
      </w:r>
      <w:r>
        <w:rPr>
          <w:color w:val="231F20"/>
          <w:spacing w:val="-8"/>
        </w:rPr>
        <w:t> </w:t>
      </w:r>
      <w:r>
        <w:rPr>
          <w:color w:val="231F20"/>
        </w:rPr>
        <w:t>Vô</w:t>
      </w:r>
      <w:r>
        <w:rPr>
          <w:color w:val="231F20"/>
          <w:spacing w:val="-3"/>
        </w:rPr>
        <w:t> </w:t>
      </w:r>
      <w:r>
        <w:rPr>
          <w:color w:val="231F20"/>
        </w:rPr>
        <w:t>minh</w:t>
      </w:r>
      <w:r>
        <w:rPr>
          <w:color w:val="231F20"/>
          <w:spacing w:val="-3"/>
        </w:rPr>
        <w:t> </w:t>
      </w:r>
      <w:r>
        <w:rPr>
          <w:color w:val="231F20"/>
        </w:rPr>
        <w:t>sinh</w:t>
      </w:r>
      <w:r>
        <w:rPr>
          <w:color w:val="231F20"/>
          <w:spacing w:val="-3"/>
        </w:rPr>
        <w:t> </w:t>
      </w:r>
      <w:r>
        <w:rPr>
          <w:color w:val="231F20"/>
        </w:rPr>
        <w:t>kèm</w:t>
      </w:r>
      <w:r>
        <w:rPr>
          <w:color w:val="231F20"/>
          <w:spacing w:val="-3"/>
        </w:rPr>
        <w:t> </w:t>
      </w:r>
      <w:r>
        <w:rPr>
          <w:color w:val="231F20"/>
        </w:rPr>
        <w:t>với</w:t>
      </w:r>
      <w:r>
        <w:rPr>
          <w:color w:val="231F20"/>
          <w:spacing w:val="-3"/>
        </w:rPr>
        <w:t> </w:t>
      </w:r>
      <w:r>
        <w:rPr>
          <w:color w:val="231F20"/>
        </w:rPr>
        <w:t>mọi</w:t>
      </w:r>
      <w:r>
        <w:rPr>
          <w:color w:val="231F20"/>
          <w:spacing w:val="-3"/>
        </w:rPr>
        <w:t> </w:t>
      </w:r>
      <w:r>
        <w:rPr>
          <w:color w:val="231F20"/>
        </w:rPr>
        <w:t>tâm</w:t>
      </w:r>
      <w:r>
        <w:rPr>
          <w:color w:val="231F20"/>
          <w:spacing w:val="-3"/>
        </w:rPr>
        <w:t> </w:t>
      </w:r>
      <w:r>
        <w:rPr>
          <w:color w:val="231F20"/>
        </w:rPr>
        <w:t>bất</w:t>
      </w:r>
      <w:r>
        <w:rPr>
          <w:color w:val="231F20"/>
          <w:spacing w:val="-3"/>
        </w:rPr>
        <w:t> </w:t>
      </w:r>
      <w:r>
        <w:rPr>
          <w:color w:val="231F20"/>
        </w:rPr>
        <w:t>thiện,</w:t>
      </w:r>
      <w:r>
        <w:rPr>
          <w:color w:val="231F20"/>
          <w:spacing w:val="-3"/>
        </w:rPr>
        <w:t> </w:t>
      </w:r>
      <w:r>
        <w:rPr>
          <w:color w:val="231F20"/>
        </w:rPr>
        <w:t>là gốc rễ của mọi bất thiện pháp. Vô minh khiến ta mù quáng,</w:t>
      </w:r>
      <w:r>
        <w:rPr>
          <w:color w:val="231F20"/>
          <w:spacing w:val="-4"/>
        </w:rPr>
        <w:t> </w:t>
      </w:r>
      <w:r>
        <w:rPr>
          <w:color w:val="231F20"/>
        </w:rPr>
        <w:t>gây</w:t>
      </w:r>
      <w:r>
        <w:rPr>
          <w:color w:val="231F20"/>
          <w:spacing w:val="-4"/>
        </w:rPr>
        <w:t> </w:t>
      </w:r>
      <w:r>
        <w:rPr>
          <w:color w:val="231F20"/>
        </w:rPr>
        <w:t>chướng</w:t>
      </w:r>
      <w:r>
        <w:rPr>
          <w:color w:val="231F20"/>
          <w:spacing w:val="-4"/>
        </w:rPr>
        <w:t> </w:t>
      </w:r>
      <w:r>
        <w:rPr>
          <w:color w:val="231F20"/>
        </w:rPr>
        <w:t>ngại</w:t>
      </w:r>
      <w:r>
        <w:rPr>
          <w:color w:val="231F20"/>
          <w:spacing w:val="-4"/>
        </w:rPr>
        <w:t> </w:t>
      </w:r>
      <w:r>
        <w:rPr>
          <w:color w:val="231F20"/>
        </w:rPr>
        <w:t>cho</w:t>
      </w:r>
      <w:r>
        <w:rPr>
          <w:color w:val="231F20"/>
          <w:spacing w:val="-4"/>
        </w:rPr>
        <w:t> </w:t>
      </w:r>
      <w:r>
        <w:rPr>
          <w:color w:val="231F20"/>
        </w:rPr>
        <w:t>thiện</w:t>
      </w:r>
      <w:r>
        <w:rPr>
          <w:color w:val="231F20"/>
          <w:spacing w:val="-4"/>
        </w:rPr>
        <w:t> </w:t>
      </w:r>
      <w:r>
        <w:rPr>
          <w:color w:val="231F20"/>
        </w:rPr>
        <w:t>pháp</w:t>
      </w:r>
      <w:r>
        <w:rPr>
          <w:color w:val="231F20"/>
          <w:spacing w:val="-4"/>
        </w:rPr>
        <w:t> </w:t>
      </w:r>
      <w:r>
        <w:rPr>
          <w:color w:val="231F20"/>
        </w:rPr>
        <w:t>và</w:t>
      </w:r>
      <w:r>
        <w:rPr>
          <w:color w:val="231F20"/>
          <w:spacing w:val="-4"/>
        </w:rPr>
        <w:t> </w:t>
      </w:r>
      <w:r>
        <w:rPr>
          <w:color w:val="231F20"/>
        </w:rPr>
        <w:t>trí</w:t>
      </w:r>
      <w:r>
        <w:rPr>
          <w:color w:val="231F20"/>
          <w:spacing w:val="-4"/>
        </w:rPr>
        <w:t> </w:t>
      </w:r>
      <w:r>
        <w:rPr>
          <w:color w:val="231F20"/>
        </w:rPr>
        <w:t>tuệ.</w:t>
      </w:r>
      <w:r>
        <w:rPr>
          <w:color w:val="231F20"/>
          <w:spacing w:val="-4"/>
        </w:rPr>
        <w:t> </w:t>
      </w:r>
      <w:r>
        <w:rPr>
          <w:color w:val="231F20"/>
        </w:rPr>
        <w:t>Có thể chúng ta nhận thấy nguy hiểm từ tham và sân, nhưng mối nguy vô minh thì không. Nếu nhận ra được</w:t>
      </w:r>
      <w:r>
        <w:rPr>
          <w:color w:val="231F20"/>
          <w:spacing w:val="-6"/>
        </w:rPr>
        <w:t> </w:t>
      </w:r>
      <w:r>
        <w:rPr>
          <w:color w:val="231F20"/>
        </w:rPr>
        <w:t>nguy</w:t>
      </w:r>
      <w:r>
        <w:rPr>
          <w:color w:val="231F20"/>
          <w:spacing w:val="-6"/>
        </w:rPr>
        <w:t> </w:t>
      </w:r>
      <w:r>
        <w:rPr>
          <w:color w:val="231F20"/>
        </w:rPr>
        <w:t>hiểm</w:t>
      </w:r>
      <w:r>
        <w:rPr>
          <w:color w:val="231F20"/>
          <w:spacing w:val="-6"/>
        </w:rPr>
        <w:t> </w:t>
      </w:r>
      <w:r>
        <w:rPr>
          <w:color w:val="231F20"/>
        </w:rPr>
        <w:t>do</w:t>
      </w:r>
      <w:r>
        <w:rPr>
          <w:color w:val="231F20"/>
          <w:spacing w:val="-6"/>
        </w:rPr>
        <w:t> </w:t>
      </w:r>
      <w:r>
        <w:rPr>
          <w:color w:val="231F20"/>
        </w:rPr>
        <w:t>vô</w:t>
      </w:r>
      <w:r>
        <w:rPr>
          <w:color w:val="231F20"/>
          <w:spacing w:val="-6"/>
        </w:rPr>
        <w:t> </w:t>
      </w:r>
      <w:r>
        <w:rPr>
          <w:color w:val="231F20"/>
        </w:rPr>
        <w:t>minh</w:t>
      </w:r>
      <w:r>
        <w:rPr>
          <w:color w:val="231F20"/>
          <w:spacing w:val="-6"/>
        </w:rPr>
        <w:t> </w:t>
      </w:r>
      <w:r>
        <w:rPr>
          <w:color w:val="231F20"/>
        </w:rPr>
        <w:t>thì</w:t>
      </w:r>
      <w:r>
        <w:rPr>
          <w:color w:val="231F20"/>
          <w:spacing w:val="-6"/>
        </w:rPr>
        <w:t> </w:t>
      </w:r>
      <w:r>
        <w:rPr>
          <w:color w:val="231F20"/>
        </w:rPr>
        <w:t>ta</w:t>
      </w:r>
      <w:r>
        <w:rPr>
          <w:color w:val="231F20"/>
          <w:spacing w:val="-6"/>
        </w:rPr>
        <w:t> </w:t>
      </w:r>
      <w:r>
        <w:rPr>
          <w:color w:val="231F20"/>
        </w:rPr>
        <w:t>sẽ</w:t>
      </w:r>
      <w:r>
        <w:rPr>
          <w:color w:val="231F20"/>
          <w:spacing w:val="-6"/>
        </w:rPr>
        <w:t> </w:t>
      </w:r>
      <w:r>
        <w:rPr>
          <w:color w:val="231F20"/>
        </w:rPr>
        <w:t>phát</w:t>
      </w:r>
      <w:r>
        <w:rPr>
          <w:color w:val="231F20"/>
          <w:spacing w:val="-6"/>
        </w:rPr>
        <w:t> </w:t>
      </w:r>
      <w:r>
        <w:rPr>
          <w:color w:val="231F20"/>
        </w:rPr>
        <w:t>triển</w:t>
      </w:r>
      <w:r>
        <w:rPr>
          <w:color w:val="231F20"/>
          <w:spacing w:val="-6"/>
        </w:rPr>
        <w:t> </w:t>
      </w:r>
      <w:r>
        <w:rPr>
          <w:color w:val="231F20"/>
        </w:rPr>
        <w:t>trí</w:t>
      </w:r>
      <w:r>
        <w:rPr>
          <w:color w:val="231F20"/>
          <w:spacing w:val="-6"/>
        </w:rPr>
        <w:t> </w:t>
      </w:r>
      <w:r>
        <w:rPr>
          <w:color w:val="231F20"/>
        </w:rPr>
        <w:t>tuệ để có thể tận diệt được vô minh.</w:t>
      </w:r>
    </w:p>
    <w:p>
      <w:pPr>
        <w:pStyle w:val="BodyText"/>
        <w:spacing w:line="261" w:lineRule="auto" w:before="122"/>
        <w:ind w:firstLine="396"/>
      </w:pPr>
      <w:r>
        <w:rPr>
          <w:color w:val="231F20"/>
        </w:rPr>
        <w:t>Trong phát triển an tịnh (samatha), các triền </w:t>
      </w:r>
      <w:r>
        <w:rPr>
          <w:color w:val="231F20"/>
        </w:rPr>
        <w:t>cái được tạm thời đè nén bằng các chi thiền đi kèm với các tâm thiền ở các tầng thiền khác nhau, nhưng chúng không được tận diệt. Chỉ trí tuệ được vun bồi trong minh sát (vipassanā) mới có thể tận diệt được các triền cái.</w:t>
      </w:r>
    </w:p>
    <w:p>
      <w:pPr>
        <w:pStyle w:val="BodyText"/>
        <w:spacing w:line="261" w:lineRule="auto" w:before="120"/>
        <w:ind w:firstLine="396"/>
      </w:pPr>
      <w:r>
        <w:rPr>
          <w:color w:val="231F20"/>
        </w:rPr>
        <w:t>Chúng ta đọc trong </w:t>
      </w:r>
      <w:r>
        <w:rPr>
          <w:i/>
          <w:color w:val="231F20"/>
        </w:rPr>
        <w:t>Tương Ưng Bộ Kinh </w:t>
      </w:r>
      <w:r>
        <w:rPr>
          <w:color w:val="231F20"/>
        </w:rPr>
        <w:t>(Tập</w:t>
      </w:r>
      <w:r>
        <w:rPr>
          <w:color w:val="231F20"/>
          <w:spacing w:val="-1"/>
        </w:rPr>
        <w:t> </w:t>
      </w:r>
      <w:r>
        <w:rPr>
          <w:color w:val="231F20"/>
        </w:rPr>
        <w:t>V, Thiên</w:t>
      </w:r>
      <w:r>
        <w:rPr>
          <w:color w:val="231F20"/>
          <w:spacing w:val="12"/>
        </w:rPr>
        <w:t> </w:t>
      </w:r>
      <w:r>
        <w:rPr>
          <w:color w:val="231F20"/>
        </w:rPr>
        <w:t>đại</w:t>
      </w:r>
      <w:r>
        <w:rPr>
          <w:color w:val="231F20"/>
          <w:spacing w:val="14"/>
        </w:rPr>
        <w:t> </w:t>
      </w:r>
      <w:r>
        <w:rPr>
          <w:color w:val="231F20"/>
        </w:rPr>
        <w:t>phẩm,</w:t>
      </w:r>
      <w:r>
        <w:rPr>
          <w:color w:val="231F20"/>
          <w:spacing w:val="14"/>
        </w:rPr>
        <w:t> </w:t>
      </w:r>
      <w:r>
        <w:rPr>
          <w:color w:val="231F20"/>
        </w:rPr>
        <w:t>chương</w:t>
      </w:r>
      <w:r>
        <w:rPr>
          <w:color w:val="231F20"/>
          <w:spacing w:val="14"/>
        </w:rPr>
        <w:t> </w:t>
      </w:r>
      <w:r>
        <w:rPr>
          <w:color w:val="231F20"/>
        </w:rPr>
        <w:t>II.</w:t>
      </w:r>
      <w:r>
        <w:rPr>
          <w:color w:val="231F20"/>
          <w:spacing w:val="9"/>
        </w:rPr>
        <w:t> </w:t>
      </w:r>
      <w:r>
        <w:rPr>
          <w:color w:val="231F20"/>
        </w:rPr>
        <w:t>Tương</w:t>
      </w:r>
      <w:r>
        <w:rPr>
          <w:color w:val="231F20"/>
          <w:spacing w:val="14"/>
        </w:rPr>
        <w:t> </w:t>
      </w:r>
      <w:r>
        <w:rPr>
          <w:color w:val="231F20"/>
        </w:rPr>
        <w:t>ưng</w:t>
      </w:r>
      <w:r>
        <w:rPr>
          <w:color w:val="231F20"/>
          <w:spacing w:val="14"/>
        </w:rPr>
        <w:t> </w:t>
      </w:r>
      <w:r>
        <w:rPr>
          <w:color w:val="231F20"/>
        </w:rPr>
        <w:t>giác</w:t>
      </w:r>
      <w:r>
        <w:rPr>
          <w:color w:val="231F20"/>
          <w:spacing w:val="14"/>
        </w:rPr>
        <w:t> </w:t>
      </w:r>
      <w:r>
        <w:rPr>
          <w:color w:val="231F20"/>
        </w:rPr>
        <w:t>chi,</w:t>
      </w:r>
      <w:r>
        <w:rPr>
          <w:color w:val="231F20"/>
          <w:spacing w:val="14"/>
        </w:rPr>
        <w:t> </w:t>
      </w:r>
      <w:r>
        <w:rPr>
          <w:color w:val="231F20"/>
          <w:spacing w:val="-12"/>
        </w:rPr>
        <w:t>IV.</w:t>
      </w:r>
    </w:p>
    <w:p>
      <w:pPr>
        <w:pStyle w:val="BodyText"/>
        <w:spacing w:after="0" w:line="261" w:lineRule="auto"/>
        <w:sectPr>
          <w:pgSz w:w="7660" w:h="11630"/>
          <w:pgMar w:header="779" w:footer="0" w:top="1100" w:bottom="280" w:left="850" w:right="850"/>
        </w:sectPr>
      </w:pPr>
    </w:p>
    <w:p>
      <w:pPr>
        <w:pStyle w:val="BodyText"/>
        <w:spacing w:line="252" w:lineRule="auto"/>
      </w:pPr>
      <w:r>
        <w:rPr>
          <w:color w:val="231F20"/>
        </w:rPr>
        <w:t>Phẩm triền cái, 35. </w:t>
      </w:r>
      <w:r>
        <w:rPr>
          <w:i/>
          <w:color w:val="231F20"/>
        </w:rPr>
        <w:t>Như lý</w:t>
      </w:r>
      <w:r>
        <w:rPr>
          <w:color w:val="231F20"/>
        </w:rPr>
        <w:t>) nói về các duyên khiến triền cái sinh khởi như sau:</w:t>
      </w:r>
    </w:p>
    <w:p>
      <w:pPr>
        <w:spacing w:line="252" w:lineRule="auto" w:before="114"/>
        <w:ind w:left="850" w:right="109" w:firstLine="0"/>
        <w:jc w:val="both"/>
        <w:rPr>
          <w:i/>
          <w:sz w:val="27"/>
        </w:rPr>
      </w:pPr>
      <w:r>
        <w:rPr>
          <w:i/>
          <w:color w:val="231F20"/>
          <w:sz w:val="27"/>
        </w:rPr>
        <w:t>Do</w:t>
      </w:r>
      <w:r>
        <w:rPr>
          <w:i/>
          <w:color w:val="231F20"/>
          <w:spacing w:val="-15"/>
          <w:sz w:val="27"/>
        </w:rPr>
        <w:t> </w:t>
      </w:r>
      <w:r>
        <w:rPr>
          <w:i/>
          <w:color w:val="231F20"/>
          <w:sz w:val="27"/>
        </w:rPr>
        <w:t>phi</w:t>
      </w:r>
      <w:r>
        <w:rPr>
          <w:i/>
          <w:color w:val="231F20"/>
          <w:spacing w:val="-15"/>
          <w:sz w:val="27"/>
        </w:rPr>
        <w:t> </w:t>
      </w:r>
      <w:r>
        <w:rPr>
          <w:i/>
          <w:color w:val="231F20"/>
          <w:sz w:val="27"/>
        </w:rPr>
        <w:t>như</w:t>
      </w:r>
      <w:r>
        <w:rPr>
          <w:i/>
          <w:color w:val="231F20"/>
          <w:spacing w:val="-15"/>
          <w:sz w:val="27"/>
        </w:rPr>
        <w:t> </w:t>
      </w:r>
      <w:r>
        <w:rPr>
          <w:i/>
          <w:color w:val="231F20"/>
          <w:sz w:val="27"/>
        </w:rPr>
        <w:t>lý</w:t>
      </w:r>
      <w:r>
        <w:rPr>
          <w:i/>
          <w:color w:val="231F20"/>
          <w:spacing w:val="-15"/>
          <w:sz w:val="27"/>
        </w:rPr>
        <w:t> </w:t>
      </w:r>
      <w:r>
        <w:rPr>
          <w:i/>
          <w:color w:val="231F20"/>
          <w:sz w:val="27"/>
        </w:rPr>
        <w:t>tác</w:t>
      </w:r>
      <w:r>
        <w:rPr>
          <w:i/>
          <w:color w:val="231F20"/>
          <w:spacing w:val="-15"/>
          <w:sz w:val="27"/>
        </w:rPr>
        <w:t> </w:t>
      </w:r>
      <w:r>
        <w:rPr>
          <w:i/>
          <w:color w:val="231F20"/>
          <w:sz w:val="27"/>
        </w:rPr>
        <w:t>ý,</w:t>
      </w:r>
      <w:r>
        <w:rPr>
          <w:i/>
          <w:color w:val="231F20"/>
          <w:spacing w:val="-15"/>
          <w:sz w:val="27"/>
        </w:rPr>
        <w:t> </w:t>
      </w:r>
      <w:r>
        <w:rPr>
          <w:i/>
          <w:color w:val="231F20"/>
          <w:sz w:val="27"/>
        </w:rPr>
        <w:t>này</w:t>
      </w:r>
      <w:r>
        <w:rPr>
          <w:i/>
          <w:color w:val="231F20"/>
          <w:spacing w:val="-15"/>
          <w:sz w:val="27"/>
        </w:rPr>
        <w:t> </w:t>
      </w:r>
      <w:r>
        <w:rPr>
          <w:i/>
          <w:color w:val="231F20"/>
          <w:sz w:val="27"/>
        </w:rPr>
        <w:t>các</w:t>
      </w:r>
      <w:r>
        <w:rPr>
          <w:i/>
          <w:color w:val="231F20"/>
          <w:spacing w:val="-15"/>
          <w:sz w:val="27"/>
        </w:rPr>
        <w:t> </w:t>
      </w:r>
      <w:r>
        <w:rPr>
          <w:i/>
          <w:color w:val="231F20"/>
          <w:sz w:val="27"/>
        </w:rPr>
        <w:t>Tỳ-kheo,</w:t>
      </w:r>
      <w:r>
        <w:rPr>
          <w:i/>
          <w:color w:val="231F20"/>
          <w:spacing w:val="-15"/>
          <w:sz w:val="27"/>
        </w:rPr>
        <w:t> </w:t>
      </w:r>
      <w:r>
        <w:rPr>
          <w:i/>
          <w:color w:val="231F20"/>
          <w:sz w:val="27"/>
        </w:rPr>
        <w:t>dục</w:t>
      </w:r>
      <w:r>
        <w:rPr>
          <w:i/>
          <w:color w:val="231F20"/>
          <w:spacing w:val="-15"/>
          <w:sz w:val="27"/>
        </w:rPr>
        <w:t> </w:t>
      </w:r>
      <w:r>
        <w:rPr>
          <w:i/>
          <w:color w:val="231F20"/>
          <w:sz w:val="27"/>
        </w:rPr>
        <w:t>tham</w:t>
      </w:r>
      <w:r>
        <w:rPr>
          <w:i/>
          <w:color w:val="231F20"/>
          <w:sz w:val="27"/>
        </w:rPr>
        <w:t> (kàmacchando) chưa sanh được sanh </w:t>
      </w:r>
      <w:r>
        <w:rPr>
          <w:i/>
          <w:color w:val="231F20"/>
          <w:sz w:val="27"/>
        </w:rPr>
        <w:t>khởi;</w:t>
      </w:r>
      <w:r>
        <w:rPr>
          <w:i/>
          <w:color w:val="231F20"/>
          <w:spacing w:val="40"/>
          <w:sz w:val="27"/>
        </w:rPr>
        <w:t> </w:t>
      </w:r>
      <w:r>
        <w:rPr>
          <w:i/>
          <w:color w:val="231F20"/>
          <w:sz w:val="27"/>
        </w:rPr>
        <w:t>và dục tham đã sanh đưa đến tăng trưởng, quảng đại.</w:t>
      </w:r>
    </w:p>
    <w:p>
      <w:pPr>
        <w:spacing w:line="252" w:lineRule="auto" w:before="59"/>
        <w:ind w:left="850" w:right="111" w:firstLine="0"/>
        <w:jc w:val="both"/>
        <w:rPr>
          <w:i/>
          <w:sz w:val="27"/>
        </w:rPr>
      </w:pPr>
      <w:r>
        <w:rPr>
          <w:i/>
          <w:color w:val="231F20"/>
          <w:sz w:val="27"/>
        </w:rPr>
        <w:t>... sân chưa sanh được sanh khởi; và sân </w:t>
      </w:r>
      <w:r>
        <w:rPr>
          <w:i/>
          <w:color w:val="231F20"/>
          <w:sz w:val="27"/>
        </w:rPr>
        <w:t>đã</w:t>
      </w:r>
      <w:r>
        <w:rPr>
          <w:i/>
          <w:color w:val="231F20"/>
          <w:sz w:val="27"/>
        </w:rPr>
        <w:t> sanh đưa đến tăng trưởng, quảng đại.</w:t>
      </w:r>
    </w:p>
    <w:p>
      <w:pPr>
        <w:spacing w:line="252" w:lineRule="auto" w:before="57"/>
        <w:ind w:left="850" w:right="111" w:firstLine="0"/>
        <w:jc w:val="both"/>
        <w:rPr>
          <w:i/>
          <w:sz w:val="27"/>
        </w:rPr>
      </w:pPr>
      <w:r>
        <w:rPr>
          <w:i/>
          <w:color w:val="231F20"/>
          <w:sz w:val="27"/>
        </w:rPr>
        <w:t>... hôn trầm thụy miên chưa sanh được sanh</w:t>
      </w:r>
      <w:r>
        <w:rPr>
          <w:i/>
          <w:color w:val="231F20"/>
          <w:sz w:val="27"/>
        </w:rPr>
        <w:t> khởi; và hôn trầm thụy miên đã sanh đưa đến tăng trưởng, quảng đại.</w:t>
      </w:r>
    </w:p>
    <w:p>
      <w:pPr>
        <w:spacing w:line="252" w:lineRule="auto" w:before="58"/>
        <w:ind w:left="850" w:right="111" w:firstLine="61"/>
        <w:jc w:val="both"/>
        <w:rPr>
          <w:i/>
          <w:sz w:val="27"/>
        </w:rPr>
      </w:pPr>
      <w:r>
        <w:rPr>
          <w:i/>
          <w:color w:val="231F20"/>
          <w:sz w:val="27"/>
        </w:rPr>
        <w:t>...</w:t>
      </w:r>
      <w:r>
        <w:rPr>
          <w:i/>
          <w:color w:val="231F20"/>
          <w:spacing w:val="-9"/>
          <w:sz w:val="27"/>
        </w:rPr>
        <w:t> </w:t>
      </w:r>
      <w:r>
        <w:rPr>
          <w:i/>
          <w:color w:val="231F20"/>
          <w:sz w:val="27"/>
        </w:rPr>
        <w:t>trạo</w:t>
      </w:r>
      <w:r>
        <w:rPr>
          <w:i/>
          <w:color w:val="231F20"/>
          <w:spacing w:val="-9"/>
          <w:sz w:val="27"/>
        </w:rPr>
        <w:t> </w:t>
      </w:r>
      <w:r>
        <w:rPr>
          <w:i/>
          <w:color w:val="231F20"/>
          <w:sz w:val="27"/>
        </w:rPr>
        <w:t>hối</w:t>
      </w:r>
      <w:r>
        <w:rPr>
          <w:i/>
          <w:color w:val="231F20"/>
          <w:spacing w:val="-9"/>
          <w:sz w:val="27"/>
        </w:rPr>
        <w:t> </w:t>
      </w:r>
      <w:r>
        <w:rPr>
          <w:i/>
          <w:color w:val="231F20"/>
          <w:sz w:val="27"/>
        </w:rPr>
        <w:t>chưa</w:t>
      </w:r>
      <w:r>
        <w:rPr>
          <w:i/>
          <w:color w:val="231F20"/>
          <w:spacing w:val="-9"/>
          <w:sz w:val="27"/>
        </w:rPr>
        <w:t> </w:t>
      </w:r>
      <w:r>
        <w:rPr>
          <w:i/>
          <w:color w:val="231F20"/>
          <w:sz w:val="27"/>
        </w:rPr>
        <w:t>sanh</w:t>
      </w:r>
      <w:r>
        <w:rPr>
          <w:i/>
          <w:color w:val="231F20"/>
          <w:spacing w:val="-9"/>
          <w:sz w:val="27"/>
        </w:rPr>
        <w:t> </w:t>
      </w:r>
      <w:r>
        <w:rPr>
          <w:i/>
          <w:color w:val="231F20"/>
          <w:sz w:val="27"/>
        </w:rPr>
        <w:t>được</w:t>
      </w:r>
      <w:r>
        <w:rPr>
          <w:i/>
          <w:color w:val="231F20"/>
          <w:spacing w:val="-9"/>
          <w:sz w:val="27"/>
        </w:rPr>
        <w:t> </w:t>
      </w:r>
      <w:r>
        <w:rPr>
          <w:i/>
          <w:color w:val="231F20"/>
          <w:sz w:val="27"/>
        </w:rPr>
        <w:t>sanh</w:t>
      </w:r>
      <w:r>
        <w:rPr>
          <w:i/>
          <w:color w:val="231F20"/>
          <w:spacing w:val="-9"/>
          <w:sz w:val="27"/>
        </w:rPr>
        <w:t> </w:t>
      </w:r>
      <w:r>
        <w:rPr>
          <w:i/>
          <w:color w:val="231F20"/>
          <w:sz w:val="27"/>
        </w:rPr>
        <w:t>khởi;</w:t>
      </w:r>
      <w:r>
        <w:rPr>
          <w:i/>
          <w:color w:val="231F20"/>
          <w:spacing w:val="-9"/>
          <w:sz w:val="27"/>
        </w:rPr>
        <w:t> </w:t>
      </w:r>
      <w:r>
        <w:rPr>
          <w:i/>
          <w:color w:val="231F20"/>
          <w:sz w:val="27"/>
        </w:rPr>
        <w:t>và</w:t>
      </w:r>
      <w:r>
        <w:rPr>
          <w:i/>
          <w:color w:val="231F20"/>
          <w:spacing w:val="-9"/>
          <w:sz w:val="27"/>
        </w:rPr>
        <w:t> </w:t>
      </w:r>
      <w:r>
        <w:rPr>
          <w:i/>
          <w:color w:val="231F20"/>
          <w:sz w:val="27"/>
        </w:rPr>
        <w:t>trạo</w:t>
      </w:r>
      <w:r>
        <w:rPr>
          <w:i/>
          <w:color w:val="231F20"/>
          <w:sz w:val="27"/>
        </w:rPr>
        <w:t> hối đã sanh đưa đến tăng trưởng, quảng đại.</w:t>
      </w:r>
    </w:p>
    <w:p>
      <w:pPr>
        <w:spacing w:line="252" w:lineRule="auto" w:before="58"/>
        <w:ind w:left="850" w:right="111" w:firstLine="0"/>
        <w:jc w:val="both"/>
        <w:rPr>
          <w:i/>
          <w:sz w:val="27"/>
        </w:rPr>
      </w:pPr>
      <w:r>
        <w:rPr>
          <w:i/>
          <w:color w:val="231F20"/>
          <w:sz w:val="27"/>
        </w:rPr>
        <w:t>Và này các Tỳ-kheo, do phi như lý tác ý, nghi</w:t>
      </w:r>
      <w:r>
        <w:rPr>
          <w:i/>
          <w:color w:val="231F20"/>
          <w:sz w:val="27"/>
        </w:rPr>
        <w:t> hoặc</w:t>
      </w:r>
      <w:r>
        <w:rPr>
          <w:i/>
          <w:color w:val="231F20"/>
          <w:spacing w:val="-5"/>
          <w:sz w:val="27"/>
        </w:rPr>
        <w:t> </w:t>
      </w:r>
      <w:r>
        <w:rPr>
          <w:i/>
          <w:color w:val="231F20"/>
          <w:sz w:val="27"/>
        </w:rPr>
        <w:t>chưa</w:t>
      </w:r>
      <w:r>
        <w:rPr>
          <w:i/>
          <w:color w:val="231F20"/>
          <w:spacing w:val="-5"/>
          <w:sz w:val="27"/>
        </w:rPr>
        <w:t> </w:t>
      </w:r>
      <w:r>
        <w:rPr>
          <w:i/>
          <w:color w:val="231F20"/>
          <w:sz w:val="27"/>
        </w:rPr>
        <w:t>sanh</w:t>
      </w:r>
      <w:r>
        <w:rPr>
          <w:i/>
          <w:color w:val="231F20"/>
          <w:spacing w:val="-5"/>
          <w:sz w:val="27"/>
        </w:rPr>
        <w:t> </w:t>
      </w:r>
      <w:r>
        <w:rPr>
          <w:i/>
          <w:color w:val="231F20"/>
          <w:sz w:val="27"/>
        </w:rPr>
        <w:t>được</w:t>
      </w:r>
      <w:r>
        <w:rPr>
          <w:i/>
          <w:color w:val="231F20"/>
          <w:spacing w:val="-5"/>
          <w:sz w:val="27"/>
        </w:rPr>
        <w:t> </w:t>
      </w:r>
      <w:r>
        <w:rPr>
          <w:i/>
          <w:color w:val="231F20"/>
          <w:sz w:val="27"/>
        </w:rPr>
        <w:t>sanh</w:t>
      </w:r>
      <w:r>
        <w:rPr>
          <w:i/>
          <w:color w:val="231F20"/>
          <w:spacing w:val="-5"/>
          <w:sz w:val="27"/>
        </w:rPr>
        <w:t> </w:t>
      </w:r>
      <w:r>
        <w:rPr>
          <w:i/>
          <w:color w:val="231F20"/>
          <w:sz w:val="27"/>
        </w:rPr>
        <w:t>khởi;</w:t>
      </w:r>
      <w:r>
        <w:rPr>
          <w:i/>
          <w:color w:val="231F20"/>
          <w:spacing w:val="-5"/>
          <w:sz w:val="27"/>
        </w:rPr>
        <w:t> </w:t>
      </w:r>
      <w:r>
        <w:rPr>
          <w:i/>
          <w:color w:val="231F20"/>
          <w:sz w:val="27"/>
        </w:rPr>
        <w:t>và</w:t>
      </w:r>
      <w:r>
        <w:rPr>
          <w:i/>
          <w:color w:val="231F20"/>
          <w:spacing w:val="-5"/>
          <w:sz w:val="27"/>
        </w:rPr>
        <w:t> </w:t>
      </w:r>
      <w:r>
        <w:rPr>
          <w:i/>
          <w:color w:val="231F20"/>
          <w:sz w:val="27"/>
        </w:rPr>
        <w:t>nghi</w:t>
      </w:r>
      <w:r>
        <w:rPr>
          <w:i/>
          <w:color w:val="231F20"/>
          <w:spacing w:val="-5"/>
          <w:sz w:val="27"/>
        </w:rPr>
        <w:t> </w:t>
      </w:r>
      <w:r>
        <w:rPr>
          <w:i/>
          <w:color w:val="231F20"/>
          <w:sz w:val="27"/>
        </w:rPr>
        <w:t>hoặc đã sanh đưa đến tăng trưởng, quảng đại.</w:t>
      </w:r>
    </w:p>
    <w:p>
      <w:pPr>
        <w:pStyle w:val="BodyText"/>
        <w:spacing w:line="252" w:lineRule="auto" w:before="114"/>
        <w:ind w:firstLine="396"/>
      </w:pPr>
      <w:r>
        <w:rPr>
          <w:color w:val="231F20"/>
        </w:rPr>
        <w:t>Trong</w:t>
      </w:r>
      <w:r>
        <w:rPr>
          <w:color w:val="231F20"/>
          <w:spacing w:val="-15"/>
        </w:rPr>
        <w:t> </w:t>
      </w:r>
      <w:r>
        <w:rPr>
          <w:color w:val="231F20"/>
        </w:rPr>
        <w:t>đoạn</w:t>
      </w:r>
      <w:r>
        <w:rPr>
          <w:color w:val="231F20"/>
          <w:spacing w:val="-15"/>
        </w:rPr>
        <w:t> </w:t>
      </w:r>
      <w:r>
        <w:rPr>
          <w:color w:val="231F20"/>
        </w:rPr>
        <w:t>kinh</w:t>
      </w:r>
      <w:r>
        <w:rPr>
          <w:color w:val="231F20"/>
          <w:spacing w:val="-15"/>
        </w:rPr>
        <w:t> </w:t>
      </w:r>
      <w:r>
        <w:rPr>
          <w:color w:val="231F20"/>
        </w:rPr>
        <w:t>sau</w:t>
      </w:r>
      <w:r>
        <w:rPr>
          <w:color w:val="231F20"/>
          <w:spacing w:val="-15"/>
        </w:rPr>
        <w:t> </w:t>
      </w:r>
      <w:r>
        <w:rPr>
          <w:color w:val="231F20"/>
        </w:rPr>
        <w:t>đây</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đọc</w:t>
      </w:r>
      <w:r>
        <w:rPr>
          <w:color w:val="231F20"/>
          <w:spacing w:val="-15"/>
        </w:rPr>
        <w:t> </w:t>
      </w:r>
      <w:r>
        <w:rPr>
          <w:color w:val="231F20"/>
        </w:rPr>
        <w:t>rằng</w:t>
      </w:r>
      <w:r>
        <w:rPr>
          <w:color w:val="231F20"/>
          <w:spacing w:val="-15"/>
        </w:rPr>
        <w:t> </w:t>
      </w:r>
      <w:r>
        <w:rPr>
          <w:color w:val="231F20"/>
        </w:rPr>
        <w:t>như</w:t>
      </w:r>
      <w:r>
        <w:rPr>
          <w:color w:val="231F20"/>
          <w:spacing w:val="-15"/>
        </w:rPr>
        <w:t> </w:t>
      </w:r>
      <w:r>
        <w:rPr>
          <w:color w:val="231F20"/>
        </w:rPr>
        <w:t>lý tác</w:t>
      </w:r>
      <w:r>
        <w:rPr>
          <w:color w:val="231F20"/>
          <w:spacing w:val="-17"/>
        </w:rPr>
        <w:t> </w:t>
      </w:r>
      <w:r>
        <w:rPr>
          <w:color w:val="231F20"/>
        </w:rPr>
        <w:t>ý</w:t>
      </w:r>
      <w:r>
        <w:rPr>
          <w:color w:val="231F20"/>
          <w:spacing w:val="-15"/>
        </w:rPr>
        <w:t> </w:t>
      </w:r>
      <w:r>
        <w:rPr>
          <w:color w:val="231F20"/>
        </w:rPr>
        <w:t>tạo</w:t>
      </w:r>
      <w:r>
        <w:rPr>
          <w:color w:val="231F20"/>
          <w:spacing w:val="-14"/>
        </w:rPr>
        <w:t> </w:t>
      </w:r>
      <w:r>
        <w:rPr>
          <w:color w:val="231F20"/>
        </w:rPr>
        <w:t>duyên</w:t>
      </w:r>
      <w:r>
        <w:rPr>
          <w:color w:val="231F20"/>
          <w:spacing w:val="-15"/>
        </w:rPr>
        <w:t> </w:t>
      </w:r>
      <w:r>
        <w:rPr>
          <w:color w:val="231F20"/>
        </w:rPr>
        <w:t>cho</w:t>
      </w:r>
      <w:r>
        <w:rPr>
          <w:color w:val="231F20"/>
          <w:spacing w:val="-15"/>
        </w:rPr>
        <w:t> </w:t>
      </w:r>
      <w:r>
        <w:rPr>
          <w:color w:val="231F20"/>
        </w:rPr>
        <w:t>sự</w:t>
      </w:r>
      <w:r>
        <w:rPr>
          <w:color w:val="231F20"/>
          <w:spacing w:val="-14"/>
        </w:rPr>
        <w:t> </w:t>
      </w:r>
      <w:r>
        <w:rPr>
          <w:color w:val="231F20"/>
        </w:rPr>
        <w:t>sinh</w:t>
      </w:r>
      <w:r>
        <w:rPr>
          <w:color w:val="231F20"/>
          <w:spacing w:val="-15"/>
        </w:rPr>
        <w:t> </w:t>
      </w:r>
      <w:r>
        <w:rPr>
          <w:color w:val="231F20"/>
        </w:rPr>
        <w:t>khởi</w:t>
      </w:r>
      <w:r>
        <w:rPr>
          <w:color w:val="231F20"/>
          <w:spacing w:val="-15"/>
        </w:rPr>
        <w:t> </w:t>
      </w:r>
      <w:r>
        <w:rPr>
          <w:color w:val="231F20"/>
        </w:rPr>
        <w:t>của</w:t>
      </w:r>
      <w:r>
        <w:rPr>
          <w:color w:val="231F20"/>
          <w:spacing w:val="-17"/>
        </w:rPr>
        <w:t> </w:t>
      </w:r>
      <w:r>
        <w:rPr>
          <w:color w:val="231F20"/>
        </w:rPr>
        <w:t>Thất</w:t>
      </w:r>
      <w:r>
        <w:rPr>
          <w:color w:val="231F20"/>
          <w:spacing w:val="-15"/>
        </w:rPr>
        <w:t> </w:t>
      </w:r>
      <w:r>
        <w:rPr>
          <w:color w:val="231F20"/>
        </w:rPr>
        <w:t>giác</w:t>
      </w:r>
      <w:r>
        <w:rPr>
          <w:color w:val="231F20"/>
          <w:spacing w:val="-15"/>
        </w:rPr>
        <w:t> </w:t>
      </w:r>
      <w:r>
        <w:rPr>
          <w:color w:val="231F20"/>
        </w:rPr>
        <w:t>chi,</w:t>
      </w:r>
      <w:r>
        <w:rPr>
          <w:color w:val="231F20"/>
          <w:spacing w:val="-15"/>
        </w:rPr>
        <w:t> </w:t>
      </w:r>
      <w:r>
        <w:rPr>
          <w:color w:val="231F20"/>
        </w:rPr>
        <w:t>mà một</w:t>
      </w:r>
      <w:r>
        <w:rPr>
          <w:color w:val="231F20"/>
          <w:spacing w:val="-11"/>
        </w:rPr>
        <w:t> </w:t>
      </w:r>
      <w:r>
        <w:rPr>
          <w:color w:val="231F20"/>
        </w:rPr>
        <w:t>khi</w:t>
      </w:r>
      <w:r>
        <w:rPr>
          <w:color w:val="231F20"/>
          <w:spacing w:val="-11"/>
        </w:rPr>
        <w:t> </w:t>
      </w:r>
      <w:r>
        <w:rPr>
          <w:color w:val="231F20"/>
        </w:rPr>
        <w:t>đã</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được</w:t>
      </w:r>
      <w:r>
        <w:rPr>
          <w:color w:val="231F20"/>
          <w:spacing w:val="-11"/>
        </w:rPr>
        <w:t> </w:t>
      </w:r>
      <w:r>
        <w:rPr>
          <w:color w:val="231F20"/>
        </w:rPr>
        <w:t>vun</w:t>
      </w:r>
      <w:r>
        <w:rPr>
          <w:color w:val="231F20"/>
          <w:spacing w:val="-11"/>
        </w:rPr>
        <w:t> </w:t>
      </w:r>
      <w:r>
        <w:rPr>
          <w:color w:val="231F20"/>
        </w:rPr>
        <w:t>bồi</w:t>
      </w:r>
      <w:r>
        <w:rPr>
          <w:color w:val="231F20"/>
          <w:spacing w:val="-11"/>
        </w:rPr>
        <w:t> </w:t>
      </w:r>
      <w:r>
        <w:rPr>
          <w:color w:val="231F20"/>
        </w:rPr>
        <w:t>thì</w:t>
      </w:r>
      <w:r>
        <w:rPr>
          <w:color w:val="231F20"/>
          <w:spacing w:val="-11"/>
        </w:rPr>
        <w:t> </w:t>
      </w:r>
      <w:r>
        <w:rPr>
          <w:color w:val="231F20"/>
        </w:rPr>
        <w:t>sẽ</w:t>
      </w:r>
      <w:r>
        <w:rPr>
          <w:color w:val="231F20"/>
          <w:spacing w:val="-11"/>
        </w:rPr>
        <w:t> </w:t>
      </w:r>
      <w:r>
        <w:rPr>
          <w:color w:val="231F20"/>
        </w:rPr>
        <w:t>đạt</w:t>
      </w:r>
      <w:r>
        <w:rPr>
          <w:color w:val="231F20"/>
          <w:spacing w:val="-11"/>
        </w:rPr>
        <w:t> </w:t>
      </w:r>
      <w:r>
        <w:rPr>
          <w:color w:val="231F20"/>
        </w:rPr>
        <w:t>đến</w:t>
      </w:r>
      <w:r>
        <w:rPr>
          <w:color w:val="231F20"/>
          <w:spacing w:val="-11"/>
        </w:rPr>
        <w:t> </w:t>
      </w:r>
      <w:r>
        <w:rPr>
          <w:color w:val="231F20"/>
        </w:rPr>
        <w:t>viên mãn.</w:t>
      </w:r>
      <w:r>
        <w:rPr>
          <w:color w:val="231F20"/>
          <w:spacing w:val="-1"/>
        </w:rPr>
        <w:t> </w:t>
      </w:r>
      <w:r>
        <w:rPr>
          <w:color w:val="231F20"/>
        </w:rPr>
        <w:t>Thất giác chi cũng được gọi là các ‘yếu tố giác ngộ’</w:t>
      </w:r>
      <w:r>
        <w:rPr>
          <w:color w:val="231F20"/>
          <w:spacing w:val="-17"/>
        </w:rPr>
        <w:t> </w:t>
      </w:r>
      <w:r>
        <w:rPr>
          <w:color w:val="231F20"/>
        </w:rPr>
        <w:t>(bojjhangas),</w:t>
      </w:r>
      <w:r>
        <w:rPr>
          <w:color w:val="231F20"/>
          <w:spacing w:val="-2"/>
        </w:rPr>
        <w:t> </w:t>
      </w:r>
      <w:r>
        <w:rPr>
          <w:color w:val="231F20"/>
        </w:rPr>
        <w:t>bao gồm:</w:t>
      </w:r>
      <w:r>
        <w:rPr>
          <w:color w:val="231F20"/>
          <w:spacing w:val="40"/>
        </w:rPr>
        <w:t> </w:t>
      </w:r>
      <w:r>
        <w:rPr>
          <w:color w:val="231F20"/>
        </w:rPr>
        <w:t>chánh niệm,</w:t>
      </w:r>
      <w:r>
        <w:rPr>
          <w:color w:val="231F20"/>
          <w:spacing w:val="-1"/>
        </w:rPr>
        <w:t> </w:t>
      </w:r>
      <w:r>
        <w:rPr>
          <w:color w:val="231F20"/>
        </w:rPr>
        <w:t>trạch</w:t>
      </w:r>
      <w:r>
        <w:rPr>
          <w:color w:val="231F20"/>
          <w:spacing w:val="-1"/>
        </w:rPr>
        <w:t> </w:t>
      </w:r>
      <w:r>
        <w:rPr>
          <w:color w:val="231F20"/>
        </w:rPr>
        <w:t>pháp (dhamma-vicaya), tinh tấn, phỉ, an tịnh, định và xả.</w:t>
      </w:r>
    </w:p>
    <w:p>
      <w:pPr>
        <w:pStyle w:val="BodyText"/>
        <w:spacing w:line="252" w:lineRule="auto" w:before="116"/>
        <w:ind w:firstLine="396"/>
      </w:pPr>
      <w:r>
        <w:rPr>
          <w:color w:val="231F20"/>
        </w:rPr>
        <w:t>Tiếp đó, trong cùng đoạn kinh này chúng ta lại đọc về các triền cái làm trí tuệ suy yếu, và về Thất giác chi dẫn đến quả vị giải thoát nhờ trí tuệ. Chúng ta đọc:</w:t>
      </w:r>
    </w:p>
    <w:p>
      <w:pPr>
        <w:spacing w:before="115"/>
        <w:ind w:left="850" w:right="0" w:firstLine="0"/>
        <w:jc w:val="left"/>
        <w:rPr>
          <w:i/>
          <w:sz w:val="27"/>
        </w:rPr>
      </w:pPr>
      <w:r>
        <w:rPr>
          <w:i/>
          <w:color w:val="231F20"/>
          <w:sz w:val="27"/>
        </w:rPr>
        <w:t>Trong</w:t>
      </w:r>
      <w:r>
        <w:rPr>
          <w:i/>
          <w:color w:val="231F20"/>
          <w:spacing w:val="53"/>
          <w:w w:val="150"/>
          <w:sz w:val="27"/>
        </w:rPr>
        <w:t> </w:t>
      </w:r>
      <w:r>
        <w:rPr>
          <w:i/>
          <w:color w:val="231F20"/>
          <w:sz w:val="27"/>
        </w:rPr>
        <w:t>khi,</w:t>
      </w:r>
      <w:r>
        <w:rPr>
          <w:i/>
          <w:color w:val="231F20"/>
          <w:spacing w:val="54"/>
          <w:w w:val="150"/>
          <w:sz w:val="27"/>
        </w:rPr>
        <w:t> </w:t>
      </w:r>
      <w:r>
        <w:rPr>
          <w:i/>
          <w:color w:val="231F20"/>
          <w:sz w:val="27"/>
        </w:rPr>
        <w:t>này</w:t>
      </w:r>
      <w:r>
        <w:rPr>
          <w:i/>
          <w:color w:val="231F20"/>
          <w:spacing w:val="53"/>
          <w:w w:val="150"/>
          <w:sz w:val="27"/>
        </w:rPr>
        <w:t> </w:t>
      </w:r>
      <w:r>
        <w:rPr>
          <w:i/>
          <w:color w:val="231F20"/>
          <w:sz w:val="27"/>
        </w:rPr>
        <w:t>các</w:t>
      </w:r>
      <w:r>
        <w:rPr>
          <w:i/>
          <w:color w:val="231F20"/>
          <w:spacing w:val="54"/>
          <w:w w:val="150"/>
          <w:sz w:val="27"/>
        </w:rPr>
        <w:t> </w:t>
      </w:r>
      <w:r>
        <w:rPr>
          <w:i/>
          <w:color w:val="231F20"/>
          <w:sz w:val="27"/>
        </w:rPr>
        <w:t>Tỳ-kheo,</w:t>
      </w:r>
      <w:r>
        <w:rPr>
          <w:i/>
          <w:color w:val="231F20"/>
          <w:spacing w:val="53"/>
          <w:w w:val="150"/>
          <w:sz w:val="27"/>
        </w:rPr>
        <w:t> </w:t>
      </w:r>
      <w:r>
        <w:rPr>
          <w:i/>
          <w:color w:val="231F20"/>
          <w:sz w:val="27"/>
        </w:rPr>
        <w:t>vị</w:t>
      </w:r>
      <w:r>
        <w:rPr>
          <w:i/>
          <w:color w:val="231F20"/>
          <w:spacing w:val="54"/>
          <w:w w:val="150"/>
          <w:sz w:val="27"/>
        </w:rPr>
        <w:t> </w:t>
      </w:r>
      <w:r>
        <w:rPr>
          <w:i/>
          <w:color w:val="231F20"/>
          <w:sz w:val="27"/>
        </w:rPr>
        <w:t>Thánh</w:t>
      </w:r>
      <w:r>
        <w:rPr>
          <w:i/>
          <w:color w:val="231F20"/>
          <w:spacing w:val="53"/>
          <w:w w:val="150"/>
          <w:sz w:val="27"/>
        </w:rPr>
        <w:t> </w:t>
      </w:r>
      <w:r>
        <w:rPr>
          <w:i/>
          <w:color w:val="231F20"/>
          <w:spacing w:val="-5"/>
          <w:sz w:val="27"/>
        </w:rPr>
        <w:t>đệ</w:t>
      </w:r>
    </w:p>
    <w:p>
      <w:pPr>
        <w:spacing w:after="0"/>
        <w:jc w:val="left"/>
        <w:rPr>
          <w:i/>
          <w:sz w:val="27"/>
        </w:rPr>
        <w:sectPr>
          <w:pgSz w:w="7660" w:h="11630"/>
          <w:pgMar w:header="779" w:footer="0" w:top="1100" w:bottom="280" w:left="850" w:right="850"/>
        </w:sectPr>
      </w:pPr>
    </w:p>
    <w:p>
      <w:pPr>
        <w:spacing w:line="252" w:lineRule="auto" w:before="241"/>
        <w:ind w:left="850" w:right="111" w:firstLine="0"/>
        <w:jc w:val="both"/>
        <w:rPr>
          <w:i/>
          <w:sz w:val="27"/>
        </w:rPr>
      </w:pPr>
      <w:r>
        <w:rPr>
          <w:i/>
          <w:color w:val="231F20"/>
          <w:sz w:val="27"/>
        </w:rPr>
        <w:t>tử</w:t>
      </w:r>
      <w:r>
        <w:rPr>
          <w:i/>
          <w:color w:val="231F20"/>
          <w:spacing w:val="40"/>
          <w:sz w:val="27"/>
        </w:rPr>
        <w:t> </w:t>
      </w:r>
      <w:r>
        <w:rPr>
          <w:i/>
          <w:color w:val="231F20"/>
          <w:sz w:val="27"/>
        </w:rPr>
        <w:t>lấy</w:t>
      </w:r>
      <w:r>
        <w:rPr>
          <w:i/>
          <w:color w:val="231F20"/>
          <w:spacing w:val="40"/>
          <w:sz w:val="27"/>
        </w:rPr>
        <w:t> </w:t>
      </w:r>
      <w:r>
        <w:rPr>
          <w:i/>
          <w:color w:val="231F20"/>
          <w:sz w:val="27"/>
        </w:rPr>
        <w:t>pháp</w:t>
      </w:r>
      <w:r>
        <w:rPr>
          <w:i/>
          <w:color w:val="231F20"/>
          <w:spacing w:val="40"/>
          <w:sz w:val="27"/>
        </w:rPr>
        <w:t> </w:t>
      </w:r>
      <w:r>
        <w:rPr>
          <w:i/>
          <w:color w:val="231F20"/>
          <w:sz w:val="27"/>
        </w:rPr>
        <w:t>làm</w:t>
      </w:r>
      <w:r>
        <w:rPr>
          <w:i/>
          <w:color w:val="231F20"/>
          <w:spacing w:val="40"/>
          <w:sz w:val="27"/>
        </w:rPr>
        <w:t> </w:t>
      </w:r>
      <w:r>
        <w:rPr>
          <w:i/>
          <w:color w:val="231F20"/>
          <w:sz w:val="27"/>
        </w:rPr>
        <w:t>đối</w:t>
      </w:r>
      <w:r>
        <w:rPr>
          <w:i/>
          <w:color w:val="231F20"/>
          <w:spacing w:val="40"/>
          <w:sz w:val="27"/>
        </w:rPr>
        <w:t> </w:t>
      </w:r>
      <w:r>
        <w:rPr>
          <w:i/>
          <w:color w:val="231F20"/>
          <w:sz w:val="27"/>
        </w:rPr>
        <w:t>tượng</w:t>
      </w:r>
      <w:r>
        <w:rPr>
          <w:i/>
          <w:color w:val="231F20"/>
          <w:spacing w:val="40"/>
          <w:sz w:val="27"/>
        </w:rPr>
        <w:t> </w:t>
      </w:r>
      <w:r>
        <w:rPr>
          <w:i/>
          <w:color w:val="231F20"/>
          <w:sz w:val="27"/>
        </w:rPr>
        <w:t>(atthim</w:t>
      </w:r>
      <w:r>
        <w:rPr>
          <w:i/>
          <w:color w:val="231F20"/>
          <w:spacing w:val="40"/>
          <w:sz w:val="27"/>
        </w:rPr>
        <w:t> </w:t>
      </w:r>
      <w:r>
        <w:rPr>
          <w:i/>
          <w:color w:val="231F20"/>
          <w:sz w:val="27"/>
        </w:rPr>
        <w:t>katvà)</w:t>
      </w:r>
      <w:r>
        <w:rPr>
          <w:i/>
          <w:color w:val="231F20"/>
          <w:sz w:val="27"/>
        </w:rPr>
        <w:t> tác ý, tập trung tất cả tâm ý </w:t>
      </w:r>
      <w:r>
        <w:rPr>
          <w:i/>
          <w:color w:val="231F20"/>
          <w:sz w:val="27"/>
        </w:rPr>
        <w:t>(sabbacetaso sammannàharitvà), lắng tai nghe pháp; trong khi ấy, năm triền cái không có hiện hữu trong vị</w:t>
      </w:r>
      <w:r>
        <w:rPr>
          <w:i/>
          <w:color w:val="231F20"/>
          <w:spacing w:val="-12"/>
          <w:sz w:val="27"/>
        </w:rPr>
        <w:t> </w:t>
      </w:r>
      <w:r>
        <w:rPr>
          <w:i/>
          <w:color w:val="231F20"/>
          <w:sz w:val="27"/>
        </w:rPr>
        <w:t>ấy.</w:t>
      </w:r>
      <w:r>
        <w:rPr>
          <w:i/>
          <w:color w:val="231F20"/>
          <w:spacing w:val="-12"/>
          <w:sz w:val="27"/>
        </w:rPr>
        <w:t> </w:t>
      </w:r>
      <w:r>
        <w:rPr>
          <w:i/>
          <w:color w:val="231F20"/>
          <w:sz w:val="27"/>
        </w:rPr>
        <w:t>Và</w:t>
      </w:r>
      <w:r>
        <w:rPr>
          <w:i/>
          <w:color w:val="231F20"/>
          <w:spacing w:val="-12"/>
          <w:sz w:val="27"/>
        </w:rPr>
        <w:t> </w:t>
      </w:r>
      <w:r>
        <w:rPr>
          <w:i/>
          <w:color w:val="231F20"/>
          <w:sz w:val="27"/>
        </w:rPr>
        <w:t>bảy</w:t>
      </w:r>
      <w:r>
        <w:rPr>
          <w:i/>
          <w:color w:val="231F20"/>
          <w:spacing w:val="-12"/>
          <w:sz w:val="27"/>
        </w:rPr>
        <w:t> </w:t>
      </w:r>
      <w:r>
        <w:rPr>
          <w:i/>
          <w:color w:val="231F20"/>
          <w:sz w:val="27"/>
        </w:rPr>
        <w:t>giác</w:t>
      </w:r>
      <w:r>
        <w:rPr>
          <w:i/>
          <w:color w:val="231F20"/>
          <w:spacing w:val="-12"/>
          <w:sz w:val="27"/>
        </w:rPr>
        <w:t> </w:t>
      </w:r>
      <w:r>
        <w:rPr>
          <w:i/>
          <w:color w:val="231F20"/>
          <w:sz w:val="27"/>
        </w:rPr>
        <w:t>chi,</w:t>
      </w:r>
      <w:r>
        <w:rPr>
          <w:i/>
          <w:color w:val="231F20"/>
          <w:spacing w:val="-12"/>
          <w:sz w:val="27"/>
        </w:rPr>
        <w:t> </w:t>
      </w:r>
      <w:r>
        <w:rPr>
          <w:i/>
          <w:color w:val="231F20"/>
          <w:sz w:val="27"/>
        </w:rPr>
        <w:t>trong</w:t>
      </w:r>
      <w:r>
        <w:rPr>
          <w:i/>
          <w:color w:val="231F20"/>
          <w:spacing w:val="-12"/>
          <w:sz w:val="27"/>
        </w:rPr>
        <w:t> </w:t>
      </w:r>
      <w:r>
        <w:rPr>
          <w:i/>
          <w:color w:val="231F20"/>
          <w:sz w:val="27"/>
        </w:rPr>
        <w:t>khi</w:t>
      </w:r>
      <w:r>
        <w:rPr>
          <w:i/>
          <w:color w:val="231F20"/>
          <w:spacing w:val="-12"/>
          <w:sz w:val="27"/>
        </w:rPr>
        <w:t> </w:t>
      </w:r>
      <w:r>
        <w:rPr>
          <w:i/>
          <w:color w:val="231F20"/>
          <w:sz w:val="27"/>
        </w:rPr>
        <w:t>ấy,</w:t>
      </w:r>
      <w:r>
        <w:rPr>
          <w:i/>
          <w:color w:val="231F20"/>
          <w:spacing w:val="-12"/>
          <w:sz w:val="27"/>
        </w:rPr>
        <w:t> </w:t>
      </w:r>
      <w:r>
        <w:rPr>
          <w:i/>
          <w:color w:val="231F20"/>
          <w:sz w:val="27"/>
        </w:rPr>
        <w:t>nhờ</w:t>
      </w:r>
      <w:r>
        <w:rPr>
          <w:i/>
          <w:color w:val="231F20"/>
          <w:spacing w:val="-12"/>
          <w:sz w:val="27"/>
        </w:rPr>
        <w:t> </w:t>
      </w:r>
      <w:r>
        <w:rPr>
          <w:i/>
          <w:color w:val="231F20"/>
          <w:sz w:val="27"/>
        </w:rPr>
        <w:t>tu</w:t>
      </w:r>
      <w:r>
        <w:rPr>
          <w:i/>
          <w:color w:val="231F20"/>
          <w:spacing w:val="-12"/>
          <w:sz w:val="27"/>
        </w:rPr>
        <w:t> </w:t>
      </w:r>
      <w:r>
        <w:rPr>
          <w:i/>
          <w:color w:val="231F20"/>
          <w:sz w:val="27"/>
        </w:rPr>
        <w:t>tập, đi đến viên mãn.</w:t>
      </w:r>
    </w:p>
    <w:p>
      <w:pPr>
        <w:pStyle w:val="BodyText"/>
        <w:spacing w:line="252" w:lineRule="auto" w:before="119"/>
        <w:ind w:firstLine="396"/>
      </w:pPr>
      <w:r>
        <w:rPr>
          <w:color w:val="231F20"/>
        </w:rPr>
        <w:t>Bài kinh này nhắc nhở chúng ta về giá trị lớn </w:t>
      </w:r>
      <w:r>
        <w:rPr>
          <w:color w:val="231F20"/>
        </w:rPr>
        <w:t>lao trong việc lắng nghe Pháp và suy xét Pháp một cách cẩn trọng thấu đáo, nhằm có thể vận dụng Pháp.</w:t>
      </w:r>
    </w:p>
    <w:p>
      <w:pPr>
        <w:pStyle w:val="BodyText"/>
        <w:spacing w:line="252" w:lineRule="auto" w:before="116"/>
        <w:ind w:firstLine="396"/>
      </w:pPr>
      <w:r>
        <w:rPr>
          <w:color w:val="231F20"/>
        </w:rPr>
        <w:t>Các</w:t>
      </w:r>
      <w:r>
        <w:rPr>
          <w:color w:val="231F20"/>
          <w:spacing w:val="-9"/>
        </w:rPr>
        <w:t> </w:t>
      </w:r>
      <w:r>
        <w:rPr>
          <w:color w:val="231F20"/>
        </w:rPr>
        <w:t>triền</w:t>
      </w:r>
      <w:r>
        <w:rPr>
          <w:color w:val="231F20"/>
          <w:spacing w:val="-9"/>
        </w:rPr>
        <w:t> </w:t>
      </w:r>
      <w:r>
        <w:rPr>
          <w:color w:val="231F20"/>
        </w:rPr>
        <w:t>cái</w:t>
      </w:r>
      <w:r>
        <w:rPr>
          <w:color w:val="231F20"/>
          <w:spacing w:val="-9"/>
        </w:rPr>
        <w:t> </w:t>
      </w:r>
      <w:r>
        <w:rPr>
          <w:color w:val="231F20"/>
        </w:rPr>
        <w:t>được</w:t>
      </w:r>
      <w:r>
        <w:rPr>
          <w:color w:val="231F20"/>
          <w:spacing w:val="-9"/>
        </w:rPr>
        <w:t> </w:t>
      </w:r>
      <w:r>
        <w:rPr>
          <w:color w:val="231F20"/>
        </w:rPr>
        <w:t>tận</w:t>
      </w:r>
      <w:r>
        <w:rPr>
          <w:color w:val="231F20"/>
          <w:spacing w:val="-9"/>
        </w:rPr>
        <w:t> </w:t>
      </w:r>
      <w:r>
        <w:rPr>
          <w:color w:val="231F20"/>
        </w:rPr>
        <w:t>diệt</w:t>
      </w:r>
      <w:r>
        <w:rPr>
          <w:color w:val="231F20"/>
          <w:spacing w:val="-9"/>
        </w:rPr>
        <w:t> </w:t>
      </w:r>
      <w:r>
        <w:rPr>
          <w:color w:val="231F20"/>
        </w:rPr>
        <w:t>theo</w:t>
      </w:r>
      <w:r>
        <w:rPr>
          <w:color w:val="231F20"/>
          <w:spacing w:val="-9"/>
        </w:rPr>
        <w:t> </w:t>
      </w:r>
      <w:r>
        <w:rPr>
          <w:color w:val="231F20"/>
        </w:rPr>
        <w:t>các</w:t>
      </w:r>
      <w:r>
        <w:rPr>
          <w:color w:val="231F20"/>
          <w:spacing w:val="-9"/>
        </w:rPr>
        <w:t> </w:t>
      </w:r>
      <w:r>
        <w:rPr>
          <w:color w:val="231F20"/>
        </w:rPr>
        <w:t>giai</w:t>
      </w:r>
      <w:r>
        <w:rPr>
          <w:color w:val="231F20"/>
          <w:spacing w:val="-9"/>
        </w:rPr>
        <w:t> </w:t>
      </w:r>
      <w:r>
        <w:rPr>
          <w:color w:val="231F20"/>
        </w:rPr>
        <w:t>đoạn</w:t>
      </w:r>
      <w:r>
        <w:rPr>
          <w:color w:val="231F20"/>
          <w:spacing w:val="-9"/>
        </w:rPr>
        <w:t> </w:t>
      </w:r>
      <w:r>
        <w:rPr>
          <w:color w:val="231F20"/>
        </w:rPr>
        <w:t>giác ngộ khác nhau. Tâm đạo Dự lưu tận diệt được hoài nghi. Vì bậc thánh Dự lưu không còn tà kiến và đã thấy được thực tại đích thực như nó là, không thể còn hoài nghi gì về chúng. Tâm đạo Bất Lai tận diệt hết tham dục, sân hận và trạo hối.</w:t>
      </w:r>
      <w:r>
        <w:rPr>
          <w:color w:val="231F20"/>
          <w:spacing w:val="-2"/>
        </w:rPr>
        <w:t> </w:t>
      </w:r>
      <w:r>
        <w:rPr>
          <w:color w:val="231F20"/>
        </w:rPr>
        <w:t>Tâm đạo</w:t>
      </w:r>
      <w:r>
        <w:rPr>
          <w:color w:val="231F20"/>
          <w:spacing w:val="-12"/>
        </w:rPr>
        <w:t> </w:t>
      </w:r>
      <w:r>
        <w:rPr>
          <w:color w:val="231F20"/>
        </w:rPr>
        <w:t>A-la-hán thì tận diệt nốt hôn trầm-thụy miên, phóng dật và vô minh. Bậc A-la-hán được giải thoát khỏi mọi triền cái.</w:t>
      </w:r>
      <w:r>
        <w:rPr>
          <w:color w:val="231F20"/>
          <w:spacing w:val="-7"/>
        </w:rPr>
        <w:t> </w:t>
      </w:r>
      <w:r>
        <w:rPr>
          <w:color w:val="231F20"/>
        </w:rPr>
        <w:t>Các</w:t>
      </w:r>
      <w:r>
        <w:rPr>
          <w:color w:val="231F20"/>
          <w:spacing w:val="-7"/>
        </w:rPr>
        <w:t> </w:t>
      </w:r>
      <w:r>
        <w:rPr>
          <w:color w:val="231F20"/>
        </w:rPr>
        <w:t>phiền</w:t>
      </w:r>
      <w:r>
        <w:rPr>
          <w:color w:val="231F20"/>
          <w:spacing w:val="-7"/>
        </w:rPr>
        <w:t> </w:t>
      </w:r>
      <w:r>
        <w:rPr>
          <w:color w:val="231F20"/>
        </w:rPr>
        <w:t>não</w:t>
      </w:r>
      <w:r>
        <w:rPr>
          <w:color w:val="231F20"/>
          <w:spacing w:val="-7"/>
        </w:rPr>
        <w:t> </w:t>
      </w:r>
      <w:r>
        <w:rPr>
          <w:color w:val="231F20"/>
        </w:rPr>
        <w:t>chỉ</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tận</w:t>
      </w:r>
      <w:r>
        <w:rPr>
          <w:color w:val="231F20"/>
          <w:spacing w:val="-7"/>
        </w:rPr>
        <w:t> </w:t>
      </w:r>
      <w:r>
        <w:rPr>
          <w:color w:val="231F20"/>
        </w:rPr>
        <w:t>diệt</w:t>
      </w:r>
      <w:r>
        <w:rPr>
          <w:color w:val="231F20"/>
          <w:spacing w:val="-7"/>
        </w:rPr>
        <w:t> </w:t>
      </w:r>
      <w:r>
        <w:rPr>
          <w:color w:val="231F20"/>
        </w:rPr>
        <w:t>được</w:t>
      </w:r>
      <w:r>
        <w:rPr>
          <w:color w:val="231F20"/>
          <w:spacing w:val="-7"/>
        </w:rPr>
        <w:t> </w:t>
      </w:r>
      <w:r>
        <w:rPr>
          <w:color w:val="231F20"/>
        </w:rPr>
        <w:t>từng</w:t>
      </w:r>
      <w:r>
        <w:rPr>
          <w:color w:val="231F20"/>
          <w:spacing w:val="-7"/>
        </w:rPr>
        <w:t> </w:t>
      </w:r>
      <w:r>
        <w:rPr>
          <w:color w:val="231F20"/>
        </w:rPr>
        <w:t>bước vì chúng đã bám rễ quá sâu dày.</w:t>
      </w:r>
    </w:p>
    <w:p>
      <w:pPr>
        <w:pStyle w:val="BodyText"/>
        <w:spacing w:line="252" w:lineRule="auto" w:before="123"/>
        <w:ind w:firstLine="396"/>
      </w:pPr>
      <w:r>
        <w:rPr>
          <w:color w:val="231F20"/>
        </w:rPr>
        <w:t>Để tận diệt được phiền não, chúng ta phải kiên</w:t>
      </w:r>
      <w:r>
        <w:rPr>
          <w:color w:val="231F20"/>
          <w:spacing w:val="40"/>
        </w:rPr>
        <w:t> </w:t>
      </w:r>
      <w:r>
        <w:rPr>
          <w:color w:val="231F20"/>
        </w:rPr>
        <w:t>trì phát triển hiểu biết dần dần. Nhất thiết cần hiểu</w:t>
      </w:r>
      <w:r>
        <w:rPr>
          <w:color w:val="231F20"/>
          <w:spacing w:val="40"/>
        </w:rPr>
        <w:t> </w:t>
      </w:r>
      <w:r>
        <w:rPr>
          <w:color w:val="231F20"/>
        </w:rPr>
        <w:t>sự khác biệt giữa các khoảnh khắc đắm chìm </w:t>
      </w:r>
      <w:r>
        <w:rPr>
          <w:color w:val="231F20"/>
        </w:rPr>
        <w:t>trong suy nghĩ về các khái niệm con người và tài sản, về các tình huống và sự kiện, và những khoảnh khắc có chánh niệm về chỉ một thực tại một khi nó xuất hiện qua một trong sáu môn. Chúng ta không nên cố trấn áp suy nghĩ, vì suy nghĩ là thực; suy nghĩ sinh khởi do</w:t>
      </w:r>
      <w:r>
        <w:rPr>
          <w:color w:val="231F20"/>
          <w:spacing w:val="1"/>
        </w:rPr>
        <w:t> </w:t>
      </w:r>
      <w:r>
        <w:rPr>
          <w:color w:val="231F20"/>
        </w:rPr>
        <w:t>duyên.</w:t>
      </w:r>
      <w:r>
        <w:rPr>
          <w:color w:val="231F20"/>
          <w:spacing w:val="1"/>
        </w:rPr>
        <w:t> </w:t>
      </w:r>
      <w:r>
        <w:rPr>
          <w:color w:val="231F20"/>
        </w:rPr>
        <w:t>Nó</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là</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của</w:t>
      </w:r>
      <w:r>
        <w:rPr>
          <w:color w:val="231F20"/>
          <w:spacing w:val="1"/>
        </w:rPr>
        <w:t> </w:t>
      </w:r>
      <w:r>
        <w:rPr>
          <w:color w:val="231F20"/>
        </w:rPr>
        <w:t>chánh</w:t>
      </w:r>
      <w:r>
        <w:rPr>
          <w:color w:val="231F20"/>
          <w:spacing w:val="1"/>
        </w:rPr>
        <w:t> </w:t>
      </w:r>
      <w:r>
        <w:rPr>
          <w:color w:val="231F20"/>
        </w:rPr>
        <w:t>niệm,</w:t>
      </w:r>
      <w:r>
        <w:rPr>
          <w:color w:val="231F20"/>
          <w:spacing w:val="1"/>
        </w:rPr>
        <w:t> </w:t>
      </w:r>
      <w:r>
        <w:rPr>
          <w:color w:val="231F20"/>
          <w:spacing w:val="-5"/>
        </w:rPr>
        <w:t>và</w:t>
      </w:r>
    </w:p>
    <w:p>
      <w:pPr>
        <w:pStyle w:val="BodyText"/>
        <w:spacing w:after="0" w:line="252" w:lineRule="auto"/>
        <w:sectPr>
          <w:pgSz w:w="7660" w:h="11630"/>
          <w:pgMar w:header="779" w:footer="0" w:top="1100" w:bottom="280" w:left="850" w:right="850"/>
        </w:sectPr>
      </w:pPr>
    </w:p>
    <w:p>
      <w:pPr>
        <w:pStyle w:val="BodyText"/>
        <w:spacing w:line="247" w:lineRule="auto"/>
      </w:pPr>
      <w:r>
        <w:rPr>
          <w:color w:val="231F20"/>
        </w:rPr>
        <w:t>có</w:t>
      </w:r>
      <w:r>
        <w:rPr>
          <w:color w:val="231F20"/>
          <w:spacing w:val="-4"/>
        </w:rPr>
        <w:t> </w:t>
      </w:r>
      <w:r>
        <w:rPr>
          <w:color w:val="231F20"/>
        </w:rPr>
        <w:t>thể</w:t>
      </w:r>
      <w:r>
        <w:rPr>
          <w:color w:val="231F20"/>
          <w:spacing w:val="-4"/>
        </w:rPr>
        <w:t> </w:t>
      </w:r>
      <w:r>
        <w:rPr>
          <w:color w:val="231F20"/>
        </w:rPr>
        <w:t>được</w:t>
      </w:r>
      <w:r>
        <w:rPr>
          <w:color w:val="231F20"/>
          <w:spacing w:val="-4"/>
        </w:rPr>
        <w:t> </w:t>
      </w:r>
      <w:r>
        <w:rPr>
          <w:color w:val="231F20"/>
        </w:rPr>
        <w:t>nhận</w:t>
      </w:r>
      <w:r>
        <w:rPr>
          <w:color w:val="231F20"/>
          <w:spacing w:val="-4"/>
        </w:rPr>
        <w:t> </w:t>
      </w:r>
      <w:r>
        <w:rPr>
          <w:color w:val="231F20"/>
        </w:rPr>
        <w:t>ra</w:t>
      </w:r>
      <w:r>
        <w:rPr>
          <w:color w:val="231F20"/>
          <w:spacing w:val="-4"/>
        </w:rPr>
        <w:t> </w:t>
      </w:r>
      <w:r>
        <w:rPr>
          <w:color w:val="231F20"/>
        </w:rPr>
        <w:t>như</w:t>
      </w:r>
      <w:r>
        <w:rPr>
          <w:color w:val="231F20"/>
          <w:spacing w:val="-4"/>
        </w:rPr>
        <w:t> </w:t>
      </w:r>
      <w:r>
        <w:rPr>
          <w:color w:val="231F20"/>
        </w:rPr>
        <w:t>một</w:t>
      </w:r>
      <w:r>
        <w:rPr>
          <w:color w:val="231F20"/>
          <w:spacing w:val="-4"/>
        </w:rPr>
        <w:t> </w:t>
      </w:r>
      <w:r>
        <w:rPr>
          <w:color w:val="231F20"/>
        </w:rPr>
        <w:t>loại</w:t>
      </w:r>
      <w:r>
        <w:rPr>
          <w:color w:val="231F20"/>
          <w:spacing w:val="-4"/>
        </w:rPr>
        <w:t> </w:t>
      </w:r>
      <w:r>
        <w:rPr>
          <w:color w:val="231F20"/>
        </w:rPr>
        <w:t>danh,</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bởi những duyên riêng, vô ngã. Không chỉ có suy </w:t>
      </w:r>
      <w:r>
        <w:rPr>
          <w:color w:val="231F20"/>
        </w:rPr>
        <w:t>nghĩ mà còn có cái thấy, đối tượng thị giác, cái nghe hay âm thanh, nhưng hầu như chúng ta lãng quên những thực tại này. Chúng ta thường chỉ lưu ý đến các khái niệm,</w:t>
      </w:r>
      <w:r>
        <w:rPr>
          <w:color w:val="231F20"/>
          <w:spacing w:val="-2"/>
        </w:rPr>
        <w:t> </w:t>
      </w:r>
      <w:r>
        <w:rPr>
          <w:color w:val="231F20"/>
        </w:rPr>
        <w:t>nhưng</w:t>
      </w:r>
      <w:r>
        <w:rPr>
          <w:color w:val="231F20"/>
          <w:spacing w:val="-2"/>
        </w:rPr>
        <w:t> </w:t>
      </w:r>
      <w:r>
        <w:rPr>
          <w:color w:val="231F20"/>
        </w:rPr>
        <w:t>dần</w:t>
      </w:r>
      <w:r>
        <w:rPr>
          <w:color w:val="231F20"/>
          <w:spacing w:val="-2"/>
        </w:rPr>
        <w:t> </w:t>
      </w:r>
      <w:r>
        <w:rPr>
          <w:color w:val="231F20"/>
        </w:rPr>
        <w:t>dần</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sẽ</w:t>
      </w:r>
      <w:r>
        <w:rPr>
          <w:color w:val="231F20"/>
          <w:spacing w:val="-2"/>
        </w:rPr>
        <w:t> </w:t>
      </w:r>
      <w:r>
        <w:rPr>
          <w:color w:val="231F20"/>
        </w:rPr>
        <w:t>biết</w:t>
      </w:r>
      <w:r>
        <w:rPr>
          <w:color w:val="231F20"/>
          <w:spacing w:val="-2"/>
        </w:rPr>
        <w:t> </w:t>
      </w:r>
      <w:r>
        <w:rPr>
          <w:color w:val="231F20"/>
        </w:rPr>
        <w:t>cách</w:t>
      </w:r>
      <w:r>
        <w:rPr>
          <w:color w:val="231F20"/>
          <w:spacing w:val="-2"/>
        </w:rPr>
        <w:t> </w:t>
      </w:r>
      <w:r>
        <w:rPr>
          <w:color w:val="231F20"/>
        </w:rPr>
        <w:t>chú</w:t>
      </w:r>
      <w:r>
        <w:rPr>
          <w:color w:val="231F20"/>
          <w:spacing w:val="-2"/>
        </w:rPr>
        <w:t> </w:t>
      </w:r>
      <w:r>
        <w:rPr>
          <w:color w:val="231F20"/>
        </w:rPr>
        <w:t>ý</w:t>
      </w:r>
      <w:r>
        <w:rPr>
          <w:color w:val="231F20"/>
          <w:spacing w:val="-2"/>
        </w:rPr>
        <w:t> </w:t>
      </w:r>
      <w:r>
        <w:rPr>
          <w:color w:val="231F20"/>
        </w:rPr>
        <w:t>đến thực tại. Chúng ta không thể kỳ vọng hiểu trọn vẹn về các thực tại ngay lập tức. Nếu chỉ quan tâm đến những</w:t>
      </w:r>
      <w:r>
        <w:rPr>
          <w:color w:val="231F20"/>
          <w:spacing w:val="-17"/>
        </w:rPr>
        <w:t> </w:t>
      </w:r>
      <w:r>
        <w:rPr>
          <w:color w:val="231F20"/>
        </w:rPr>
        <w:t>gì</w:t>
      </w:r>
      <w:r>
        <w:rPr>
          <w:color w:val="231F20"/>
          <w:spacing w:val="-17"/>
        </w:rPr>
        <w:t> </w:t>
      </w:r>
      <w:r>
        <w:rPr>
          <w:color w:val="231F20"/>
        </w:rPr>
        <w:t>xuất</w:t>
      </w:r>
      <w:r>
        <w:rPr>
          <w:color w:val="231F20"/>
          <w:spacing w:val="-17"/>
        </w:rPr>
        <w:t> </w:t>
      </w:r>
      <w:r>
        <w:rPr>
          <w:color w:val="231F20"/>
        </w:rPr>
        <w:t>hiện</w:t>
      </w:r>
      <w:r>
        <w:rPr>
          <w:color w:val="231F20"/>
          <w:spacing w:val="-17"/>
        </w:rPr>
        <w:t> </w:t>
      </w:r>
      <w:r>
        <w:rPr>
          <w:color w:val="231F20"/>
        </w:rPr>
        <w:t>ngay</w:t>
      </w:r>
      <w:r>
        <w:rPr>
          <w:color w:val="231F20"/>
          <w:spacing w:val="-17"/>
        </w:rPr>
        <w:t> </w:t>
      </w:r>
      <w:r>
        <w:rPr>
          <w:color w:val="231F20"/>
        </w:rPr>
        <w:t>khoảnh</w:t>
      </w:r>
      <w:r>
        <w:rPr>
          <w:color w:val="231F20"/>
          <w:spacing w:val="-17"/>
        </w:rPr>
        <w:t> </w:t>
      </w:r>
      <w:r>
        <w:rPr>
          <w:color w:val="231F20"/>
        </w:rPr>
        <w:t>khắc</w:t>
      </w:r>
      <w:r>
        <w:rPr>
          <w:color w:val="231F20"/>
          <w:spacing w:val="-17"/>
        </w:rPr>
        <w:t> </w:t>
      </w:r>
      <w:r>
        <w:rPr>
          <w:color w:val="231F20"/>
        </w:rPr>
        <w:t>này,</w:t>
      </w:r>
      <w:r>
        <w:rPr>
          <w:color w:val="231F20"/>
          <w:spacing w:val="-16"/>
        </w:rPr>
        <w:t> </w:t>
      </w:r>
      <w:r>
        <w:rPr>
          <w:color w:val="231F20"/>
        </w:rPr>
        <w:t>chúng</w:t>
      </w:r>
      <w:r>
        <w:rPr>
          <w:color w:val="231F20"/>
          <w:spacing w:val="-17"/>
        </w:rPr>
        <w:t> </w:t>
      </w:r>
      <w:r>
        <w:rPr>
          <w:color w:val="231F20"/>
        </w:rPr>
        <w:t>ta</w:t>
      </w:r>
      <w:r>
        <w:rPr>
          <w:color w:val="231F20"/>
          <w:spacing w:val="-17"/>
        </w:rPr>
        <w:t> </w:t>
      </w:r>
      <w:r>
        <w:rPr>
          <w:color w:val="231F20"/>
        </w:rPr>
        <w:t>sẽ không phải lo lắng về thực tế rằng hiểu biết cần phải được phát triển trong một thời gian rất dài, thậm chí qua nhiều kiếp sống. Không có tự ngã nào có trí tuệ, chính tâm sở trí tuệ (paññā cetasika) là thứ tăng tiến và chứng ngộ pháp như nó là. Chúng ta thường hay quên rằng trí tuệ là một danh pháp do duyên sinh.</w:t>
      </w:r>
    </w:p>
    <w:p>
      <w:pPr>
        <w:pStyle w:val="BodyText"/>
        <w:spacing w:line="247" w:lineRule="auto" w:before="106"/>
        <w:ind w:firstLine="396"/>
      </w:pPr>
      <w:r>
        <w:rPr>
          <w:color w:val="231F20"/>
        </w:rPr>
        <w:t>Chúng ta đọc trong </w:t>
      </w:r>
      <w:r>
        <w:rPr>
          <w:i/>
          <w:color w:val="231F20"/>
        </w:rPr>
        <w:t>Tương Ưng Bộ Kinh </w:t>
      </w:r>
      <w:r>
        <w:rPr>
          <w:color w:val="231F20"/>
        </w:rPr>
        <w:t>(Thiên nhân duyên, chương XXI, </w:t>
      </w:r>
      <w:r>
        <w:rPr>
          <w:i/>
          <w:color w:val="231F20"/>
        </w:rPr>
        <w:t>Tương ưng tỳ kheo</w:t>
      </w:r>
      <w:r>
        <w:rPr>
          <w:color w:val="231F20"/>
        </w:rPr>
        <w:t>, đoạn VI, XI, XII) nói về một số vị Tỳ-kheo đã đắc A-la-hán. Họ đã phải vun bồi trí tuệ qua rất nhiều kiếp sống.</w:t>
      </w:r>
      <w:r>
        <w:rPr>
          <w:color w:val="231F20"/>
          <w:spacing w:val="-16"/>
        </w:rPr>
        <w:t> </w:t>
      </w:r>
      <w:r>
        <w:rPr>
          <w:color w:val="231F20"/>
        </w:rPr>
        <w:t>Đức</w:t>
      </w:r>
      <w:r>
        <w:rPr>
          <w:color w:val="231F20"/>
          <w:spacing w:val="-16"/>
        </w:rPr>
        <w:t> </w:t>
      </w:r>
      <w:r>
        <w:rPr>
          <w:color w:val="231F20"/>
        </w:rPr>
        <w:t>Phật</w:t>
      </w:r>
      <w:r>
        <w:rPr>
          <w:color w:val="231F20"/>
          <w:spacing w:val="-16"/>
        </w:rPr>
        <w:t> </w:t>
      </w:r>
      <w:r>
        <w:rPr>
          <w:color w:val="231F20"/>
        </w:rPr>
        <w:t>đã</w:t>
      </w:r>
      <w:r>
        <w:rPr>
          <w:color w:val="231F20"/>
          <w:spacing w:val="-16"/>
        </w:rPr>
        <w:t> </w:t>
      </w:r>
      <w:r>
        <w:rPr>
          <w:color w:val="231F20"/>
        </w:rPr>
        <w:t>lặp</w:t>
      </w:r>
      <w:r>
        <w:rPr>
          <w:color w:val="231F20"/>
          <w:spacing w:val="-16"/>
        </w:rPr>
        <w:t> </w:t>
      </w:r>
      <w:r>
        <w:rPr>
          <w:color w:val="231F20"/>
        </w:rPr>
        <w:t>lại</w:t>
      </w:r>
      <w:r>
        <w:rPr>
          <w:color w:val="231F20"/>
          <w:spacing w:val="-16"/>
        </w:rPr>
        <w:t> </w:t>
      </w:r>
      <w:r>
        <w:rPr>
          <w:color w:val="231F20"/>
        </w:rPr>
        <w:t>nhiều</w:t>
      </w:r>
      <w:r>
        <w:rPr>
          <w:color w:val="231F20"/>
          <w:spacing w:val="-16"/>
        </w:rPr>
        <w:t> </w:t>
      </w:r>
      <w:r>
        <w:rPr>
          <w:color w:val="231F20"/>
        </w:rPr>
        <w:t>lần</w:t>
      </w:r>
      <w:r>
        <w:rPr>
          <w:color w:val="231F20"/>
          <w:spacing w:val="-16"/>
        </w:rPr>
        <w:t> </w:t>
      </w:r>
      <w:r>
        <w:rPr>
          <w:color w:val="231F20"/>
        </w:rPr>
        <w:t>rằng</w:t>
      </w:r>
      <w:r>
        <w:rPr>
          <w:color w:val="231F20"/>
          <w:spacing w:val="-16"/>
        </w:rPr>
        <w:t> </w:t>
      </w:r>
      <w:r>
        <w:rPr>
          <w:color w:val="231F20"/>
        </w:rPr>
        <w:t>đạt</w:t>
      </w:r>
      <w:r>
        <w:rPr>
          <w:color w:val="231F20"/>
          <w:spacing w:val="-16"/>
        </w:rPr>
        <w:t> </w:t>
      </w:r>
      <w:r>
        <w:rPr>
          <w:color w:val="231F20"/>
        </w:rPr>
        <w:t>được</w:t>
      </w:r>
      <w:r>
        <w:rPr>
          <w:color w:val="231F20"/>
          <w:spacing w:val="-16"/>
        </w:rPr>
        <w:t> </w:t>
      </w:r>
      <w:r>
        <w:rPr>
          <w:color w:val="231F20"/>
        </w:rPr>
        <w:t>mục tiêu “thật không dễ gì”. Thí dụ như về ngài Kappina (đoạn XI), chúng ta đọc rằng Đức Phật đã thuyết:</w:t>
      </w:r>
    </w:p>
    <w:p>
      <w:pPr>
        <w:pStyle w:val="BodyText"/>
        <w:spacing w:line="247" w:lineRule="auto" w:before="106"/>
        <w:ind w:firstLine="396"/>
      </w:pPr>
      <w:r>
        <w:rPr>
          <w:color w:val="231F20"/>
        </w:rPr>
        <w:t>Tỳ-kheo ấy, này các Tỳ-kheo, có đại thần thông, có</w:t>
      </w:r>
      <w:r>
        <w:rPr>
          <w:color w:val="231F20"/>
          <w:spacing w:val="-17"/>
        </w:rPr>
        <w:t> </w:t>
      </w:r>
      <w:r>
        <w:rPr>
          <w:color w:val="231F20"/>
        </w:rPr>
        <w:t>đại</w:t>
      </w:r>
      <w:r>
        <w:rPr>
          <w:color w:val="231F20"/>
          <w:spacing w:val="-16"/>
        </w:rPr>
        <w:t> </w:t>
      </w:r>
      <w:r>
        <w:rPr>
          <w:color w:val="231F20"/>
        </w:rPr>
        <w:t>uy</w:t>
      </w:r>
      <w:r>
        <w:rPr>
          <w:color w:val="231F20"/>
          <w:spacing w:val="-15"/>
        </w:rPr>
        <w:t> </w:t>
      </w:r>
      <w:r>
        <w:rPr>
          <w:color w:val="231F20"/>
        </w:rPr>
        <w:t>lực.</w:t>
      </w:r>
      <w:r>
        <w:rPr>
          <w:color w:val="231F20"/>
          <w:spacing w:val="-17"/>
        </w:rPr>
        <w:t> </w:t>
      </w:r>
      <w:r>
        <w:rPr>
          <w:color w:val="231F20"/>
        </w:rPr>
        <w:t>Thật</w:t>
      </w:r>
      <w:r>
        <w:rPr>
          <w:color w:val="231F20"/>
          <w:spacing w:val="-15"/>
        </w:rPr>
        <w:t> </w:t>
      </w:r>
      <w:r>
        <w:rPr>
          <w:color w:val="231F20"/>
        </w:rPr>
        <w:t>không</w:t>
      </w:r>
      <w:r>
        <w:rPr>
          <w:color w:val="231F20"/>
          <w:spacing w:val="-15"/>
        </w:rPr>
        <w:t> </w:t>
      </w:r>
      <w:r>
        <w:rPr>
          <w:color w:val="231F20"/>
        </w:rPr>
        <w:t>dễ</w:t>
      </w:r>
      <w:r>
        <w:rPr>
          <w:color w:val="231F20"/>
          <w:spacing w:val="-15"/>
        </w:rPr>
        <w:t> </w:t>
      </w:r>
      <w:r>
        <w:rPr>
          <w:color w:val="231F20"/>
        </w:rPr>
        <w:t>gì</w:t>
      </w:r>
      <w:r>
        <w:rPr>
          <w:color w:val="231F20"/>
          <w:spacing w:val="-15"/>
        </w:rPr>
        <w:t> </w:t>
      </w:r>
      <w:r>
        <w:rPr>
          <w:color w:val="231F20"/>
        </w:rPr>
        <w:t>đạt</w:t>
      </w:r>
      <w:r>
        <w:rPr>
          <w:color w:val="231F20"/>
          <w:spacing w:val="-15"/>
        </w:rPr>
        <w:t> </w:t>
      </w:r>
      <w:r>
        <w:rPr>
          <w:color w:val="231F20"/>
        </w:rPr>
        <w:t>được</w:t>
      </w:r>
      <w:r>
        <w:rPr>
          <w:color w:val="231F20"/>
          <w:spacing w:val="-15"/>
        </w:rPr>
        <w:t> </w:t>
      </w:r>
      <w:r>
        <w:rPr>
          <w:color w:val="231F20"/>
        </w:rPr>
        <w:t>sự</w:t>
      </w:r>
      <w:r>
        <w:rPr>
          <w:color w:val="231F20"/>
          <w:spacing w:val="-15"/>
        </w:rPr>
        <w:t> </w:t>
      </w:r>
      <w:r>
        <w:rPr>
          <w:color w:val="231F20"/>
        </w:rPr>
        <w:t>chứng</w:t>
      </w:r>
      <w:r>
        <w:rPr>
          <w:color w:val="231F20"/>
          <w:spacing w:val="-15"/>
        </w:rPr>
        <w:t> </w:t>
      </w:r>
      <w:r>
        <w:rPr>
          <w:color w:val="231F20"/>
        </w:rPr>
        <w:t>đắc mà trước kia vị Tỳ-kheo ấy chưa chứng đắc. Vị ấy còn ngay trong hiện tại, tự mình với thắng trí, chứng ngộ, chứng đạt và an trú vô thượng cứu cánh </w:t>
      </w:r>
      <w:r>
        <w:rPr>
          <w:color w:val="231F20"/>
        </w:rPr>
        <w:t>Phạm hạnh mà vì mục đích này, con các lương gia chơn chánh xuất gia, từ bỏ gia đình, sống không gia </w:t>
      </w:r>
      <w:r>
        <w:rPr>
          <w:color w:val="231F20"/>
          <w:spacing w:val="-2"/>
        </w:rPr>
        <w:t>đình.]</w:t>
      </w:r>
    </w:p>
    <w:p>
      <w:pPr>
        <w:pStyle w:val="BodyText"/>
        <w:spacing w:after="0" w:line="247" w:lineRule="auto"/>
        <w:sectPr>
          <w:pgSz w:w="7660" w:h="11630"/>
          <w:pgMar w:header="779" w:footer="0" w:top="1100" w:bottom="280" w:left="850" w:right="850"/>
        </w:sectPr>
      </w:pPr>
    </w:p>
    <w:p>
      <w:pPr>
        <w:pStyle w:val="Heading5"/>
        <w:ind w:left="510" w:firstLine="0"/>
        <w:rPr>
          <w:i/>
        </w:rPr>
      </w:pPr>
      <w:r>
        <w:rPr>
          <w:i/>
          <w:color w:val="231F20"/>
        </w:rPr>
        <w:t>23.0.1.</w:t>
      </w:r>
      <w:r>
        <w:rPr>
          <w:i/>
          <w:color w:val="231F20"/>
          <w:spacing w:val="-3"/>
        </w:rPr>
        <w:t> </w:t>
      </w:r>
      <w:r>
        <w:rPr>
          <w:i/>
          <w:color w:val="231F20"/>
        </w:rPr>
        <w:t>Câu</w:t>
      </w:r>
      <w:r>
        <w:rPr>
          <w:i/>
          <w:color w:val="231F20"/>
          <w:spacing w:val="-2"/>
        </w:rPr>
        <w:t> </w:t>
      </w:r>
      <w:r>
        <w:rPr>
          <w:i/>
          <w:color w:val="231F20"/>
          <w:spacing w:val="-5"/>
        </w:rPr>
        <w:t>hỏi</w:t>
      </w:r>
    </w:p>
    <w:p>
      <w:pPr>
        <w:pStyle w:val="ListParagraph"/>
        <w:numPr>
          <w:ilvl w:val="0"/>
          <w:numId w:val="36"/>
        </w:numPr>
        <w:tabs>
          <w:tab w:pos="780" w:val="left" w:leader="none"/>
        </w:tabs>
        <w:spacing w:line="240" w:lineRule="auto" w:before="126" w:after="0"/>
        <w:ind w:left="780" w:right="0" w:hanging="270"/>
        <w:jc w:val="both"/>
        <w:rPr>
          <w:sz w:val="27"/>
        </w:rPr>
      </w:pPr>
      <w:r>
        <w:rPr>
          <w:color w:val="231F20"/>
          <w:sz w:val="27"/>
        </w:rPr>
        <w:t>Khi nào “kiến thân hệ phược” sinh </w:t>
      </w:r>
      <w:r>
        <w:rPr>
          <w:color w:val="231F20"/>
          <w:spacing w:val="-2"/>
          <w:sz w:val="27"/>
        </w:rPr>
        <w:t>khởi?</w:t>
      </w:r>
    </w:p>
    <w:p>
      <w:pPr>
        <w:pStyle w:val="ListParagraph"/>
        <w:numPr>
          <w:ilvl w:val="0"/>
          <w:numId w:val="36"/>
        </w:numPr>
        <w:tabs>
          <w:tab w:pos="793" w:val="left" w:leader="none"/>
        </w:tabs>
        <w:spacing w:line="249" w:lineRule="auto" w:before="127" w:after="0"/>
        <w:ind w:left="113" w:right="111" w:firstLine="396"/>
        <w:jc w:val="both"/>
        <w:rPr>
          <w:sz w:val="27"/>
        </w:rPr>
      </w:pPr>
      <w:r>
        <w:rPr>
          <w:color w:val="231F20"/>
          <w:sz w:val="27"/>
        </w:rPr>
        <w:t>Triền cái đôi khi được tính thành năm, </w:t>
      </w:r>
      <w:r>
        <w:rPr>
          <w:color w:val="231F20"/>
          <w:sz w:val="27"/>
        </w:rPr>
        <w:t>không có</w:t>
      </w:r>
      <w:r>
        <w:rPr>
          <w:color w:val="231F20"/>
          <w:spacing w:val="-3"/>
          <w:sz w:val="27"/>
        </w:rPr>
        <w:t> </w:t>
      </w:r>
      <w:r>
        <w:rPr>
          <w:color w:val="231F20"/>
          <w:sz w:val="27"/>
        </w:rPr>
        <w:t>vô</w:t>
      </w:r>
      <w:r>
        <w:rPr>
          <w:color w:val="231F20"/>
          <w:spacing w:val="-3"/>
          <w:sz w:val="27"/>
        </w:rPr>
        <w:t> </w:t>
      </w:r>
      <w:r>
        <w:rPr>
          <w:color w:val="231F20"/>
          <w:sz w:val="27"/>
        </w:rPr>
        <w:t>minh,</w:t>
      </w:r>
      <w:r>
        <w:rPr>
          <w:color w:val="231F20"/>
          <w:spacing w:val="-3"/>
          <w:sz w:val="27"/>
        </w:rPr>
        <w:t> </w:t>
      </w:r>
      <w:r>
        <w:rPr>
          <w:color w:val="231F20"/>
          <w:sz w:val="27"/>
        </w:rPr>
        <w:t>và</w:t>
      </w:r>
      <w:r>
        <w:rPr>
          <w:color w:val="231F20"/>
          <w:spacing w:val="-3"/>
          <w:sz w:val="27"/>
        </w:rPr>
        <w:t> </w:t>
      </w:r>
      <w:r>
        <w:rPr>
          <w:color w:val="231F20"/>
          <w:sz w:val="27"/>
        </w:rPr>
        <w:t>đôi</w:t>
      </w:r>
      <w:r>
        <w:rPr>
          <w:color w:val="231F20"/>
          <w:spacing w:val="-3"/>
          <w:sz w:val="27"/>
        </w:rPr>
        <w:t> </w:t>
      </w:r>
      <w:r>
        <w:rPr>
          <w:color w:val="231F20"/>
          <w:sz w:val="27"/>
        </w:rPr>
        <w:t>khi</w:t>
      </w:r>
      <w:r>
        <w:rPr>
          <w:color w:val="231F20"/>
          <w:spacing w:val="-3"/>
          <w:sz w:val="27"/>
        </w:rPr>
        <w:t> </w:t>
      </w:r>
      <w:r>
        <w:rPr>
          <w:color w:val="231F20"/>
          <w:sz w:val="27"/>
        </w:rPr>
        <w:t>lại</w:t>
      </w:r>
      <w:r>
        <w:rPr>
          <w:color w:val="231F20"/>
          <w:spacing w:val="-3"/>
          <w:sz w:val="27"/>
        </w:rPr>
        <w:t> </w:t>
      </w:r>
      <w:r>
        <w:rPr>
          <w:color w:val="231F20"/>
          <w:sz w:val="27"/>
        </w:rPr>
        <w:t>thành</w:t>
      </w:r>
      <w:r>
        <w:rPr>
          <w:color w:val="231F20"/>
          <w:spacing w:val="-3"/>
          <w:sz w:val="27"/>
        </w:rPr>
        <w:t> </w:t>
      </w:r>
      <w:r>
        <w:rPr>
          <w:color w:val="231F20"/>
          <w:sz w:val="27"/>
        </w:rPr>
        <w:t>sáu,</w:t>
      </w:r>
      <w:r>
        <w:rPr>
          <w:color w:val="231F20"/>
          <w:spacing w:val="-3"/>
          <w:sz w:val="27"/>
        </w:rPr>
        <w:t> </w:t>
      </w:r>
      <w:r>
        <w:rPr>
          <w:color w:val="231F20"/>
          <w:sz w:val="27"/>
        </w:rPr>
        <w:t>như</w:t>
      </w:r>
      <w:r>
        <w:rPr>
          <w:color w:val="231F20"/>
          <w:spacing w:val="-3"/>
          <w:sz w:val="27"/>
        </w:rPr>
        <w:t> </w:t>
      </w:r>
      <w:r>
        <w:rPr>
          <w:color w:val="231F20"/>
          <w:sz w:val="27"/>
        </w:rPr>
        <w:t>vậy</w:t>
      </w:r>
      <w:r>
        <w:rPr>
          <w:color w:val="231F20"/>
          <w:spacing w:val="-3"/>
          <w:sz w:val="27"/>
        </w:rPr>
        <w:t> </w:t>
      </w:r>
      <w:r>
        <w:rPr>
          <w:color w:val="231F20"/>
          <w:sz w:val="27"/>
        </w:rPr>
        <w:t>có</w:t>
      </w:r>
      <w:r>
        <w:rPr>
          <w:color w:val="231F20"/>
          <w:spacing w:val="-3"/>
          <w:sz w:val="27"/>
        </w:rPr>
        <w:t> </w:t>
      </w:r>
      <w:r>
        <w:rPr>
          <w:color w:val="231F20"/>
          <w:sz w:val="27"/>
        </w:rPr>
        <w:t>phải là không nhất quán hay không?</w:t>
      </w:r>
    </w:p>
    <w:p>
      <w:pPr>
        <w:pStyle w:val="ListParagraph"/>
        <w:numPr>
          <w:ilvl w:val="0"/>
          <w:numId w:val="36"/>
        </w:numPr>
        <w:tabs>
          <w:tab w:pos="757" w:val="left" w:leader="none"/>
        </w:tabs>
        <w:spacing w:line="249" w:lineRule="auto" w:before="117" w:after="0"/>
        <w:ind w:left="113" w:right="111" w:firstLine="396"/>
        <w:jc w:val="both"/>
        <w:rPr>
          <w:sz w:val="27"/>
        </w:rPr>
      </w:pPr>
      <w:r>
        <w:rPr>
          <w:color w:val="231F20"/>
          <w:sz w:val="27"/>
        </w:rPr>
        <w:t>Tại</w:t>
      </w:r>
      <w:r>
        <w:rPr>
          <w:color w:val="231F20"/>
          <w:spacing w:val="-17"/>
          <w:sz w:val="27"/>
        </w:rPr>
        <w:t> </w:t>
      </w:r>
      <w:r>
        <w:rPr>
          <w:color w:val="231F20"/>
          <w:sz w:val="27"/>
        </w:rPr>
        <w:t>sao</w:t>
      </w:r>
      <w:r>
        <w:rPr>
          <w:color w:val="231F20"/>
          <w:spacing w:val="-17"/>
          <w:sz w:val="27"/>
        </w:rPr>
        <w:t> </w:t>
      </w:r>
      <w:r>
        <w:rPr>
          <w:color w:val="231F20"/>
          <w:sz w:val="27"/>
        </w:rPr>
        <w:t>chỉ</w:t>
      </w:r>
      <w:r>
        <w:rPr>
          <w:color w:val="231F20"/>
          <w:spacing w:val="-17"/>
          <w:sz w:val="27"/>
        </w:rPr>
        <w:t> </w:t>
      </w:r>
      <w:r>
        <w:rPr>
          <w:color w:val="231F20"/>
          <w:sz w:val="27"/>
        </w:rPr>
        <w:t>một</w:t>
      </w:r>
      <w:r>
        <w:rPr>
          <w:color w:val="231F20"/>
          <w:spacing w:val="-17"/>
          <w:sz w:val="27"/>
        </w:rPr>
        <w:t> </w:t>
      </w:r>
      <w:r>
        <w:rPr>
          <w:color w:val="231F20"/>
          <w:sz w:val="27"/>
        </w:rPr>
        <w:t>phiền</w:t>
      </w:r>
      <w:r>
        <w:rPr>
          <w:color w:val="231F20"/>
          <w:spacing w:val="-17"/>
          <w:sz w:val="27"/>
        </w:rPr>
        <w:t> </w:t>
      </w:r>
      <w:r>
        <w:rPr>
          <w:color w:val="231F20"/>
          <w:sz w:val="27"/>
        </w:rPr>
        <w:t>muộn</w:t>
      </w:r>
      <w:r>
        <w:rPr>
          <w:color w:val="231F20"/>
          <w:spacing w:val="-17"/>
          <w:sz w:val="27"/>
        </w:rPr>
        <w:t> </w:t>
      </w:r>
      <w:r>
        <w:rPr>
          <w:color w:val="231F20"/>
          <w:sz w:val="27"/>
        </w:rPr>
        <w:t>nhỏ</w:t>
      </w:r>
      <w:r>
        <w:rPr>
          <w:color w:val="231F20"/>
          <w:spacing w:val="-17"/>
          <w:sz w:val="27"/>
        </w:rPr>
        <w:t> </w:t>
      </w:r>
      <w:r>
        <w:rPr>
          <w:color w:val="231F20"/>
          <w:sz w:val="27"/>
        </w:rPr>
        <w:t>cũng</w:t>
      </w:r>
      <w:r>
        <w:rPr>
          <w:color w:val="231F20"/>
          <w:spacing w:val="-16"/>
          <w:sz w:val="27"/>
        </w:rPr>
        <w:t> </w:t>
      </w:r>
      <w:r>
        <w:rPr>
          <w:color w:val="231F20"/>
          <w:sz w:val="27"/>
        </w:rPr>
        <w:t>là</w:t>
      </w:r>
      <w:r>
        <w:rPr>
          <w:color w:val="231F20"/>
          <w:spacing w:val="-17"/>
          <w:sz w:val="27"/>
        </w:rPr>
        <w:t> </w:t>
      </w:r>
      <w:r>
        <w:rPr>
          <w:color w:val="231F20"/>
          <w:sz w:val="27"/>
        </w:rPr>
        <w:t>chướng ngại cho thiện pháp?</w:t>
      </w:r>
    </w:p>
    <w:p>
      <w:pPr>
        <w:pStyle w:val="ListParagraph"/>
        <w:numPr>
          <w:ilvl w:val="0"/>
          <w:numId w:val="36"/>
        </w:numPr>
        <w:tabs>
          <w:tab w:pos="797" w:val="left" w:leader="none"/>
        </w:tabs>
        <w:spacing w:line="249" w:lineRule="auto" w:before="116" w:after="0"/>
        <w:ind w:left="113" w:right="111" w:firstLine="396"/>
        <w:jc w:val="both"/>
        <w:rPr>
          <w:sz w:val="27"/>
        </w:rPr>
      </w:pPr>
      <w:r>
        <w:rPr>
          <w:color w:val="231F20"/>
          <w:sz w:val="27"/>
        </w:rPr>
        <w:t>Tại sao chỉ trí tuệ mới có thể loại bỏ được tà kiến</w:t>
      </w:r>
      <w:r>
        <w:rPr>
          <w:color w:val="231F20"/>
          <w:spacing w:val="-16"/>
          <w:sz w:val="27"/>
        </w:rPr>
        <w:t> </w:t>
      </w:r>
      <w:r>
        <w:rPr>
          <w:color w:val="231F20"/>
          <w:sz w:val="27"/>
        </w:rPr>
        <w:t>về</w:t>
      </w:r>
      <w:r>
        <w:rPr>
          <w:color w:val="231F20"/>
          <w:spacing w:val="-16"/>
          <w:sz w:val="27"/>
        </w:rPr>
        <w:t> </w:t>
      </w:r>
      <w:r>
        <w:rPr>
          <w:color w:val="231F20"/>
          <w:sz w:val="27"/>
        </w:rPr>
        <w:t>cái</w:t>
      </w:r>
      <w:r>
        <w:rPr>
          <w:color w:val="231F20"/>
          <w:spacing w:val="-16"/>
          <w:sz w:val="27"/>
        </w:rPr>
        <w:t> </w:t>
      </w:r>
      <w:r>
        <w:rPr>
          <w:color w:val="231F20"/>
          <w:sz w:val="27"/>
        </w:rPr>
        <w:t>thấy,</w:t>
      </w:r>
      <w:r>
        <w:rPr>
          <w:color w:val="231F20"/>
          <w:spacing w:val="-16"/>
          <w:sz w:val="27"/>
        </w:rPr>
        <w:t> </w:t>
      </w:r>
      <w:r>
        <w:rPr>
          <w:color w:val="231F20"/>
          <w:sz w:val="27"/>
        </w:rPr>
        <w:t>cái</w:t>
      </w:r>
      <w:r>
        <w:rPr>
          <w:color w:val="231F20"/>
          <w:spacing w:val="-16"/>
          <w:sz w:val="27"/>
        </w:rPr>
        <w:t> </w:t>
      </w:r>
      <w:r>
        <w:rPr>
          <w:color w:val="231F20"/>
          <w:sz w:val="27"/>
        </w:rPr>
        <w:t>nghe</w:t>
      </w:r>
      <w:r>
        <w:rPr>
          <w:color w:val="231F20"/>
          <w:spacing w:val="-16"/>
          <w:sz w:val="27"/>
        </w:rPr>
        <w:t> </w:t>
      </w:r>
      <w:r>
        <w:rPr>
          <w:color w:val="231F20"/>
          <w:sz w:val="27"/>
        </w:rPr>
        <w:t>hay</w:t>
      </w:r>
      <w:r>
        <w:rPr>
          <w:color w:val="231F20"/>
          <w:spacing w:val="-16"/>
          <w:sz w:val="27"/>
        </w:rPr>
        <w:t> </w:t>
      </w:r>
      <w:r>
        <w:rPr>
          <w:color w:val="231F20"/>
          <w:sz w:val="27"/>
        </w:rPr>
        <w:t>suy</w:t>
      </w:r>
      <w:r>
        <w:rPr>
          <w:color w:val="231F20"/>
          <w:spacing w:val="-16"/>
          <w:sz w:val="27"/>
        </w:rPr>
        <w:t> </w:t>
      </w:r>
      <w:r>
        <w:rPr>
          <w:color w:val="231F20"/>
          <w:sz w:val="27"/>
        </w:rPr>
        <w:t>nghĩ</w:t>
      </w:r>
      <w:r>
        <w:rPr>
          <w:color w:val="231F20"/>
          <w:spacing w:val="-16"/>
          <w:sz w:val="27"/>
        </w:rPr>
        <w:t> </w:t>
      </w:r>
      <w:r>
        <w:rPr>
          <w:color w:val="231F20"/>
          <w:sz w:val="27"/>
        </w:rPr>
        <w:t>khi</w:t>
      </w:r>
      <w:r>
        <w:rPr>
          <w:color w:val="231F20"/>
          <w:spacing w:val="-16"/>
          <w:sz w:val="27"/>
        </w:rPr>
        <w:t> </w:t>
      </w:r>
      <w:r>
        <w:rPr>
          <w:color w:val="231F20"/>
          <w:sz w:val="27"/>
        </w:rPr>
        <w:t>chúng</w:t>
      </w:r>
      <w:r>
        <w:rPr>
          <w:color w:val="231F20"/>
          <w:spacing w:val="-16"/>
          <w:sz w:val="27"/>
        </w:rPr>
        <w:t> </w:t>
      </w:r>
      <w:r>
        <w:rPr>
          <w:color w:val="231F20"/>
          <w:sz w:val="27"/>
        </w:rPr>
        <w:t>xuất hiện trong cuộc sống hàng ngày?</w:t>
      </w:r>
    </w:p>
    <w:p>
      <w:pPr>
        <w:pStyle w:val="ListParagraph"/>
        <w:spacing w:after="0" w:line="249" w:lineRule="auto"/>
        <w:jc w:val="both"/>
        <w:rPr>
          <w:sz w:val="27"/>
        </w:rPr>
        <w:sectPr>
          <w:pgSz w:w="7660" w:h="11630"/>
          <w:pgMar w:header="779" w:footer="0" w:top="1100" w:bottom="280" w:left="850" w:right="850"/>
        </w:sectPr>
      </w:pPr>
    </w:p>
    <w:p>
      <w:pPr>
        <w:pStyle w:val="BodyText"/>
        <w:spacing w:before="4"/>
        <w:ind w:left="0" w:right="0"/>
        <w:jc w:val="left"/>
        <w:rPr>
          <w:sz w:val="17"/>
        </w:rPr>
      </w:pPr>
    </w:p>
    <w:p>
      <w:pPr>
        <w:pStyle w:val="BodyText"/>
        <w:spacing w:after="0"/>
        <w:jc w:val="left"/>
        <w:rPr>
          <w:sz w:val="17"/>
        </w:rPr>
        <w:sectPr>
          <w:pgSz w:w="7660" w:h="11630"/>
          <w:pgMar w:header="779" w:footer="0" w:top="1100" w:bottom="280" w:left="850" w:right="850"/>
        </w:sect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351"/>
        <w:ind w:left="0" w:right="0"/>
        <w:jc w:val="left"/>
        <w:rPr>
          <w:sz w:val="32"/>
        </w:rPr>
      </w:pPr>
    </w:p>
    <w:p>
      <w:pPr>
        <w:spacing w:before="0"/>
        <w:ind w:left="20" w:right="20" w:firstLine="0"/>
        <w:jc w:val="center"/>
        <w:rPr>
          <w:b/>
          <w:sz w:val="32"/>
        </w:rPr>
      </w:pPr>
      <w:r>
        <w:rPr>
          <w:b/>
          <w:color w:val="231F20"/>
          <w:spacing w:val="-5"/>
          <w:sz w:val="32"/>
        </w:rPr>
        <w:t>24.</w:t>
      </w:r>
    </w:p>
    <w:p>
      <w:pPr>
        <w:pStyle w:val="Heading2"/>
        <w:spacing w:before="191"/>
        <w:ind w:left="21"/>
      </w:pPr>
      <w:r>
        <w:rPr>
          <w:color w:val="231F20"/>
        </w:rPr>
        <w:t>Các</w:t>
      </w:r>
      <w:r>
        <w:rPr>
          <w:color w:val="231F20"/>
          <w:spacing w:val="-1"/>
        </w:rPr>
        <w:t> </w:t>
      </w:r>
      <w:r>
        <w:rPr>
          <w:color w:val="231F20"/>
        </w:rPr>
        <w:t>phân</w:t>
      </w:r>
      <w:r>
        <w:rPr>
          <w:color w:val="231F20"/>
          <w:spacing w:val="-1"/>
        </w:rPr>
        <w:t> </w:t>
      </w:r>
      <w:r>
        <w:rPr>
          <w:color w:val="231F20"/>
        </w:rPr>
        <w:t>loại</w:t>
      </w:r>
      <w:r>
        <w:rPr>
          <w:color w:val="231F20"/>
          <w:spacing w:val="-2"/>
        </w:rPr>
        <w:t> </w:t>
      </w:r>
      <w:r>
        <w:rPr>
          <w:color w:val="231F20"/>
        </w:rPr>
        <w:t>phiền não</w:t>
      </w:r>
      <w:r>
        <w:rPr>
          <w:color w:val="231F20"/>
          <w:spacing w:val="-2"/>
        </w:rPr>
        <w:t> </w:t>
      </w:r>
      <w:r>
        <w:rPr>
          <w:color w:val="231F20"/>
        </w:rPr>
        <w:t>-</w:t>
      </w:r>
      <w:r>
        <w:rPr>
          <w:color w:val="231F20"/>
          <w:spacing w:val="-2"/>
        </w:rPr>
        <w:t> </w:t>
      </w:r>
      <w:r>
        <w:rPr>
          <w:color w:val="231F20"/>
        </w:rPr>
        <w:t>Phần </w:t>
      </w:r>
      <w:r>
        <w:rPr>
          <w:color w:val="231F20"/>
          <w:spacing w:val="-5"/>
        </w:rPr>
        <w:t>III</w:t>
      </w:r>
    </w:p>
    <w:p>
      <w:pPr>
        <w:pStyle w:val="BodyText"/>
        <w:spacing w:line="249" w:lineRule="auto" w:before="389"/>
        <w:ind w:firstLine="396"/>
      </w:pPr>
      <w:r>
        <w:rPr>
          <w:color w:val="231F20"/>
        </w:rPr>
        <w:t>Các phiền não được phân loại theo nhiều cách khác nhau và mỗi cách đều nhắc nhở chúng ta </w:t>
      </w:r>
      <w:r>
        <w:rPr>
          <w:color w:val="231F20"/>
        </w:rPr>
        <w:t>về hiểm</w:t>
      </w:r>
      <w:r>
        <w:rPr>
          <w:color w:val="231F20"/>
          <w:spacing w:val="-2"/>
        </w:rPr>
        <w:t> </w:t>
      </w:r>
      <w:r>
        <w:rPr>
          <w:color w:val="231F20"/>
        </w:rPr>
        <w:t>họa</w:t>
      </w:r>
      <w:r>
        <w:rPr>
          <w:color w:val="231F20"/>
          <w:spacing w:val="-2"/>
        </w:rPr>
        <w:t> </w:t>
      </w:r>
      <w:r>
        <w:rPr>
          <w:color w:val="231F20"/>
        </w:rPr>
        <w:t>của</w:t>
      </w:r>
      <w:r>
        <w:rPr>
          <w:color w:val="231F20"/>
          <w:spacing w:val="-2"/>
        </w:rPr>
        <w:t> </w:t>
      </w:r>
      <w:r>
        <w:rPr>
          <w:color w:val="231F20"/>
        </w:rPr>
        <w:t>bất</w:t>
      </w:r>
      <w:r>
        <w:rPr>
          <w:color w:val="231F20"/>
          <w:spacing w:val="-2"/>
        </w:rPr>
        <w:t> </w:t>
      </w:r>
      <w:r>
        <w:rPr>
          <w:color w:val="231F20"/>
        </w:rPr>
        <w:t>thiện</w:t>
      </w:r>
      <w:r>
        <w:rPr>
          <w:color w:val="231F20"/>
          <w:spacing w:val="-2"/>
        </w:rPr>
        <w:t> </w:t>
      </w:r>
      <w:r>
        <w:rPr>
          <w:color w:val="231F20"/>
        </w:rPr>
        <w:t>pháp.</w:t>
      </w:r>
      <w:r>
        <w:rPr>
          <w:color w:val="231F20"/>
          <w:spacing w:val="-2"/>
        </w:rPr>
        <w:t> </w:t>
      </w:r>
      <w:r>
        <w:rPr>
          <w:color w:val="231F20"/>
        </w:rPr>
        <w:t>Có</w:t>
      </w:r>
      <w:r>
        <w:rPr>
          <w:color w:val="231F20"/>
          <w:spacing w:val="-1"/>
        </w:rPr>
        <w:t> </w:t>
      </w:r>
      <w:r>
        <w:rPr>
          <w:color w:val="231F20"/>
        </w:rPr>
        <w:t>một</w:t>
      </w:r>
      <w:r>
        <w:rPr>
          <w:color w:val="231F20"/>
          <w:spacing w:val="-2"/>
        </w:rPr>
        <w:t> </w:t>
      </w:r>
      <w:r>
        <w:rPr>
          <w:color w:val="231F20"/>
        </w:rPr>
        <w:t>phân</w:t>
      </w:r>
      <w:r>
        <w:rPr>
          <w:color w:val="231F20"/>
          <w:spacing w:val="-2"/>
        </w:rPr>
        <w:t> </w:t>
      </w:r>
      <w:r>
        <w:rPr>
          <w:color w:val="231F20"/>
        </w:rPr>
        <w:t>loại</w:t>
      </w:r>
      <w:r>
        <w:rPr>
          <w:color w:val="231F20"/>
          <w:spacing w:val="-2"/>
        </w:rPr>
        <w:t> </w:t>
      </w:r>
      <w:r>
        <w:rPr>
          <w:color w:val="231F20"/>
        </w:rPr>
        <w:t>phiền não nữa cũng hoàn toàn khác biệt, đó là nhóm ngủ ngầm hay tùy miên (anusayas).</w:t>
      </w:r>
    </w:p>
    <w:p>
      <w:pPr>
        <w:pStyle w:val="BodyText"/>
        <w:spacing w:line="249" w:lineRule="auto" w:before="119"/>
        <w:ind w:firstLine="396"/>
      </w:pPr>
      <w:r>
        <w:rPr>
          <w:color w:val="231F20"/>
        </w:rPr>
        <w:t>Trong </w:t>
      </w:r>
      <w:r>
        <w:rPr>
          <w:i/>
          <w:color w:val="231F20"/>
        </w:rPr>
        <w:t>Bộ Pháp Tụ</w:t>
      </w:r>
      <w:r>
        <w:rPr>
          <w:color w:val="231F20"/>
        </w:rPr>
        <w:t>, các ngủ ngầm không </w:t>
      </w:r>
      <w:r>
        <w:rPr>
          <w:color w:val="231F20"/>
        </w:rPr>
        <w:t>được xếp trong nhóm nào cả. Chỉ tham ngủ ngầm được đề cập cụ thể như là một trong các khía cạnh của tham (đoạn 709). </w:t>
      </w:r>
      <w:r>
        <w:rPr>
          <w:i/>
          <w:color w:val="231F20"/>
        </w:rPr>
        <w:t>Chú Giải Bộ Pháp Tụ </w:t>
      </w:r>
      <w:r>
        <w:rPr>
          <w:color w:val="231F20"/>
        </w:rPr>
        <w:t>(quyển II, phần II chương</w:t>
      </w:r>
      <w:r>
        <w:rPr>
          <w:color w:val="231F20"/>
          <w:spacing w:val="-8"/>
        </w:rPr>
        <w:t> </w:t>
      </w:r>
      <w:r>
        <w:rPr>
          <w:color w:val="231F20"/>
        </w:rPr>
        <w:t>II,</w:t>
      </w:r>
      <w:r>
        <w:rPr>
          <w:color w:val="231F20"/>
          <w:spacing w:val="-8"/>
        </w:rPr>
        <w:t> </w:t>
      </w:r>
      <w:r>
        <w:rPr>
          <w:color w:val="231F20"/>
        </w:rPr>
        <w:t>đoạn</w:t>
      </w:r>
      <w:r>
        <w:rPr>
          <w:color w:val="231F20"/>
          <w:spacing w:val="-8"/>
        </w:rPr>
        <w:t> </w:t>
      </w:r>
      <w:r>
        <w:rPr>
          <w:color w:val="231F20"/>
        </w:rPr>
        <w:t>366)</w:t>
      </w:r>
      <w:r>
        <w:rPr>
          <w:color w:val="231F20"/>
          <w:spacing w:val="-8"/>
        </w:rPr>
        <w:t> </w:t>
      </w:r>
      <w:r>
        <w:rPr>
          <w:color w:val="231F20"/>
        </w:rPr>
        <w:t>bình</w:t>
      </w:r>
      <w:r>
        <w:rPr>
          <w:color w:val="231F20"/>
          <w:spacing w:val="-8"/>
        </w:rPr>
        <w:t> </w:t>
      </w:r>
      <w:r>
        <w:rPr>
          <w:color w:val="231F20"/>
        </w:rPr>
        <w:t>luận:</w:t>
      </w:r>
      <w:r>
        <w:rPr>
          <w:color w:val="231F20"/>
          <w:spacing w:val="-8"/>
        </w:rPr>
        <w:t> </w:t>
      </w:r>
      <w:r>
        <w:rPr>
          <w:color w:val="231F20"/>
        </w:rPr>
        <w:t>“tham</w:t>
      </w:r>
      <w:r>
        <w:rPr>
          <w:color w:val="231F20"/>
          <w:spacing w:val="-8"/>
        </w:rPr>
        <w:t> </w:t>
      </w:r>
      <w:r>
        <w:rPr>
          <w:color w:val="231F20"/>
        </w:rPr>
        <w:t>dục</w:t>
      </w:r>
      <w:r>
        <w:rPr>
          <w:color w:val="231F20"/>
          <w:spacing w:val="-8"/>
        </w:rPr>
        <w:t> </w:t>
      </w:r>
      <w:r>
        <w:rPr>
          <w:color w:val="231F20"/>
        </w:rPr>
        <w:t>ngủ</w:t>
      </w:r>
      <w:r>
        <w:rPr>
          <w:color w:val="231F20"/>
          <w:spacing w:val="-8"/>
        </w:rPr>
        <w:t> </w:t>
      </w:r>
      <w:r>
        <w:rPr>
          <w:color w:val="231F20"/>
        </w:rPr>
        <w:t>ngầm tồn tại kinh niên trong ta như một khuynh hướng mạnh</w:t>
      </w:r>
      <w:r>
        <w:rPr>
          <w:color w:val="231F20"/>
          <w:spacing w:val="-2"/>
        </w:rPr>
        <w:t> </w:t>
      </w:r>
      <w:r>
        <w:rPr>
          <w:color w:val="231F20"/>
        </w:rPr>
        <w:t>mẽ”.</w:t>
      </w:r>
      <w:r>
        <w:rPr>
          <w:color w:val="231F20"/>
          <w:spacing w:val="-2"/>
        </w:rPr>
        <w:t> </w:t>
      </w:r>
      <w:r>
        <w:rPr>
          <w:color w:val="231F20"/>
        </w:rPr>
        <w:t>Không</w:t>
      </w:r>
      <w:r>
        <w:rPr>
          <w:color w:val="231F20"/>
          <w:spacing w:val="-2"/>
        </w:rPr>
        <w:t> </w:t>
      </w:r>
      <w:r>
        <w:rPr>
          <w:color w:val="231F20"/>
        </w:rPr>
        <w:t>chỉ</w:t>
      </w:r>
      <w:r>
        <w:rPr>
          <w:color w:val="231F20"/>
          <w:spacing w:val="-2"/>
        </w:rPr>
        <w:t> </w:t>
      </w:r>
      <w:r>
        <w:rPr>
          <w:color w:val="231F20"/>
        </w:rPr>
        <w:t>tham</w:t>
      </w:r>
      <w:r>
        <w:rPr>
          <w:color w:val="231F20"/>
          <w:spacing w:val="-2"/>
        </w:rPr>
        <w:t> </w:t>
      </w:r>
      <w:r>
        <w:rPr>
          <w:color w:val="231F20"/>
        </w:rPr>
        <w:t>tùy</w:t>
      </w:r>
      <w:r>
        <w:rPr>
          <w:color w:val="231F20"/>
          <w:spacing w:val="-2"/>
        </w:rPr>
        <w:t> </w:t>
      </w:r>
      <w:r>
        <w:rPr>
          <w:color w:val="231F20"/>
        </w:rPr>
        <w:t>miên,</w:t>
      </w:r>
      <w:r>
        <w:rPr>
          <w:color w:val="231F20"/>
          <w:spacing w:val="-2"/>
        </w:rPr>
        <w:t> </w:t>
      </w:r>
      <w:r>
        <w:rPr>
          <w:color w:val="231F20"/>
        </w:rPr>
        <w:t>còn</w:t>
      </w:r>
      <w:r>
        <w:rPr>
          <w:color w:val="231F20"/>
          <w:spacing w:val="-2"/>
        </w:rPr>
        <w:t> </w:t>
      </w:r>
      <w:r>
        <w:rPr>
          <w:color w:val="231F20"/>
        </w:rPr>
        <w:t>có</w:t>
      </w:r>
      <w:r>
        <w:rPr>
          <w:color w:val="231F20"/>
          <w:spacing w:val="-2"/>
        </w:rPr>
        <w:t> </w:t>
      </w:r>
      <w:r>
        <w:rPr>
          <w:color w:val="231F20"/>
        </w:rPr>
        <w:t>bảy</w:t>
      </w:r>
      <w:r>
        <w:rPr>
          <w:color w:val="231F20"/>
          <w:spacing w:val="-2"/>
        </w:rPr>
        <w:t> </w:t>
      </w:r>
      <w:r>
        <w:rPr>
          <w:color w:val="231F20"/>
        </w:rPr>
        <w:t>bất thiện pháp khác cùng được xếp trong nhóm các ngủ ngầm tiềm ẩm trong ta. Chúng ta đọc trong </w:t>
      </w:r>
      <w:r>
        <w:rPr>
          <w:i/>
          <w:color w:val="231F20"/>
        </w:rPr>
        <w:t>Bộ Phân</w:t>
      </w:r>
      <w:r>
        <w:rPr>
          <w:i/>
          <w:color w:val="231F20"/>
        </w:rPr>
        <w:t> Tích</w:t>
      </w:r>
      <w:r>
        <w:rPr>
          <w:i/>
          <w:color w:val="231F20"/>
          <w:spacing w:val="-7"/>
        </w:rPr>
        <w:t> </w:t>
      </w:r>
      <w:r>
        <w:rPr>
          <w:color w:val="231F20"/>
        </w:rPr>
        <w:t>(chương</w:t>
      </w:r>
      <w:r>
        <w:rPr>
          <w:color w:val="231F20"/>
          <w:spacing w:val="-8"/>
        </w:rPr>
        <w:t> </w:t>
      </w:r>
      <w:r>
        <w:rPr>
          <w:color w:val="231F20"/>
        </w:rPr>
        <w:t>17,</w:t>
      </w:r>
      <w:r>
        <w:rPr>
          <w:color w:val="231F20"/>
          <w:spacing w:val="-8"/>
        </w:rPr>
        <w:t> </w:t>
      </w:r>
      <w:r>
        <w:rPr>
          <w:color w:val="231F20"/>
        </w:rPr>
        <w:t>đoạn</w:t>
      </w:r>
      <w:r>
        <w:rPr>
          <w:color w:val="231F20"/>
          <w:spacing w:val="-8"/>
        </w:rPr>
        <w:t> </w:t>
      </w:r>
      <w:r>
        <w:rPr>
          <w:color w:val="231F20"/>
        </w:rPr>
        <w:t>949)</w:t>
      </w:r>
      <w:r>
        <w:rPr>
          <w:color w:val="231F20"/>
          <w:spacing w:val="-7"/>
        </w:rPr>
        <w:t> </w:t>
      </w:r>
      <w:r>
        <w:rPr>
          <w:color w:val="231F20"/>
        </w:rPr>
        <w:t>rằng</w:t>
      </w:r>
      <w:r>
        <w:rPr>
          <w:color w:val="231F20"/>
          <w:spacing w:val="-8"/>
        </w:rPr>
        <w:t> </w:t>
      </w:r>
      <w:r>
        <w:rPr>
          <w:color w:val="231F20"/>
        </w:rPr>
        <w:t>có</w:t>
      </w:r>
      <w:r>
        <w:rPr>
          <w:color w:val="231F20"/>
          <w:spacing w:val="-8"/>
        </w:rPr>
        <w:t> </w:t>
      </w:r>
      <w:r>
        <w:rPr>
          <w:color w:val="231F20"/>
        </w:rPr>
        <w:t>bảy</w:t>
      </w:r>
      <w:r>
        <w:rPr>
          <w:color w:val="231F20"/>
          <w:spacing w:val="-8"/>
        </w:rPr>
        <w:t> </w:t>
      </w:r>
      <w:r>
        <w:rPr>
          <w:color w:val="231F20"/>
        </w:rPr>
        <w:t>ngủ</w:t>
      </w:r>
      <w:r>
        <w:rPr>
          <w:color w:val="231F20"/>
          <w:spacing w:val="-8"/>
        </w:rPr>
        <w:t> </w:t>
      </w:r>
      <w:r>
        <w:rPr>
          <w:color w:val="231F20"/>
          <w:spacing w:val="-5"/>
        </w:rPr>
        <w:t>ngầm</w:t>
      </w:r>
      <w:r>
        <w:rPr>
          <w:color w:val="231F20"/>
          <w:spacing w:val="-5"/>
          <w:vertAlign w:val="superscript"/>
        </w:rPr>
        <w:t>141</w:t>
      </w:r>
      <w:r>
        <w:rPr>
          <w:color w:val="231F20"/>
          <w:spacing w:val="-5"/>
          <w:vertAlign w:val="baseline"/>
        </w:rPr>
        <w:t>:</w:t>
      </w:r>
    </w:p>
    <w:p>
      <w:pPr>
        <w:pStyle w:val="BodyText"/>
        <w:spacing w:before="124"/>
        <w:ind w:left="510" w:right="0"/>
        <w:jc w:val="left"/>
      </w:pPr>
      <w:r>
        <w:rPr>
          <w:rFonts w:ascii="Consolas" w:hAnsi="Consolas"/>
          <w:color w:val="231F20"/>
        </w:rPr>
        <w:t>.</w:t>
      </w:r>
      <w:r>
        <w:rPr>
          <w:rFonts w:ascii="Consolas" w:hAnsi="Consolas"/>
          <w:color w:val="231F20"/>
          <w:spacing w:val="10"/>
        </w:rPr>
        <w:t> </w:t>
      </w:r>
      <w:r>
        <w:rPr>
          <w:color w:val="231F20"/>
        </w:rPr>
        <w:t>Dục ngủ</w:t>
      </w:r>
      <w:r>
        <w:rPr>
          <w:color w:val="231F20"/>
          <w:spacing w:val="-1"/>
        </w:rPr>
        <w:t> </w:t>
      </w:r>
      <w:r>
        <w:rPr>
          <w:color w:val="231F20"/>
        </w:rPr>
        <w:t>ngầm </w:t>
      </w:r>
      <w:r>
        <w:rPr>
          <w:color w:val="231F20"/>
          <w:spacing w:val="-2"/>
        </w:rPr>
        <w:t>(kāmarāgānusaya)</w:t>
      </w:r>
    </w:p>
    <w:p>
      <w:pPr>
        <w:pStyle w:val="BodyText"/>
        <w:spacing w:before="7"/>
        <w:ind w:left="0" w:right="0"/>
        <w:jc w:val="left"/>
        <w:rPr>
          <w:sz w:val="20"/>
        </w:rPr>
      </w:pPr>
      <w:r>
        <w:rPr>
          <w:sz w:val="20"/>
        </w:rPr>
        <mc:AlternateContent>
          <mc:Choice Requires="wps">
            <w:drawing>
              <wp:anchor distT="0" distB="0" distL="0" distR="0" allowOverlap="1" layoutInCell="1" locked="0" behindDoc="1" simplePos="0" relativeHeight="487648256">
                <wp:simplePos x="0" y="0"/>
                <wp:positionH relativeFrom="page">
                  <wp:posOffset>612000</wp:posOffset>
                </wp:positionH>
                <wp:positionV relativeFrom="paragraph">
                  <wp:posOffset>165921</wp:posOffset>
                </wp:positionV>
                <wp:extent cx="914400" cy="1270"/>
                <wp:effectExtent l="0" t="0" r="0" b="0"/>
                <wp:wrapTopAndBottom/>
                <wp:docPr id="136" name="Graphic 136"/>
                <wp:cNvGraphicFramePr>
                  <a:graphicFrameLocks/>
                </wp:cNvGraphicFramePr>
                <a:graphic>
                  <a:graphicData uri="http://schemas.microsoft.com/office/word/2010/wordprocessingShape">
                    <wps:wsp>
                      <wps:cNvPr id="136" name="Graphic 136"/>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3.064703pt;width:72pt;height:.1pt;mso-position-horizontal-relative:page;mso-position-vertical-relative:paragraph;z-index:-15668224;mso-wrap-distance-left:0;mso-wrap-distance-right:0" id="docshape131" coordorigin="964,261" coordsize="1440,0" path="m964,261l2404,261e" filled="false" stroked="true" strokeweight="1pt" strokecolor="#231f20">
                <v:path arrowok="t"/>
                <v:stroke dashstyle="solid"/>
                <w10:wrap type="topAndBottom"/>
              </v:shape>
            </w:pict>
          </mc:Fallback>
        </mc:AlternateContent>
      </w:r>
    </w:p>
    <w:p>
      <w:pPr>
        <w:spacing w:line="249" w:lineRule="auto" w:before="37"/>
        <w:ind w:left="113" w:right="0" w:firstLine="0"/>
        <w:jc w:val="left"/>
        <w:rPr>
          <w:rFonts w:ascii="Arial" w:hAnsi="Arial"/>
          <w:sz w:val="18"/>
        </w:rPr>
      </w:pPr>
      <w:r>
        <w:rPr>
          <w:rFonts w:ascii="Arial" w:hAnsi="Arial"/>
          <w:color w:val="231F20"/>
          <w:position w:val="6"/>
          <w:sz w:val="10"/>
        </w:rPr>
        <w:t>141</w:t>
      </w:r>
      <w:r>
        <w:rPr>
          <w:rFonts w:ascii="Arial" w:hAnsi="Arial"/>
          <w:color w:val="231F20"/>
          <w:spacing w:val="23"/>
          <w:position w:val="6"/>
          <w:sz w:val="10"/>
        </w:rPr>
        <w:t> </w:t>
      </w:r>
      <w:r>
        <w:rPr>
          <w:rFonts w:ascii="Arial" w:hAnsi="Arial"/>
          <w:color w:val="231F20"/>
          <w:sz w:val="18"/>
        </w:rPr>
        <w:t>Xem </w:t>
      </w:r>
      <w:r>
        <w:rPr>
          <w:rFonts w:ascii="Arial" w:hAnsi="Arial"/>
          <w:i/>
          <w:color w:val="231F20"/>
          <w:sz w:val="18"/>
        </w:rPr>
        <w:t>Thanh Tịnh Đạo</w:t>
      </w:r>
      <w:r>
        <w:rPr>
          <w:rFonts w:ascii="Arial" w:hAnsi="Arial"/>
          <w:color w:val="231F20"/>
          <w:sz w:val="18"/>
        </w:rPr>
        <w:t>, 60 và </w:t>
      </w:r>
      <w:r>
        <w:rPr>
          <w:rFonts w:ascii="Arial" w:hAnsi="Arial"/>
          <w:i/>
          <w:color w:val="231F20"/>
          <w:sz w:val="18"/>
        </w:rPr>
        <w:t>Bộ Song Đối </w:t>
      </w:r>
      <w:r>
        <w:rPr>
          <w:rFonts w:ascii="Arial" w:hAnsi="Arial"/>
          <w:color w:val="231F20"/>
          <w:sz w:val="18"/>
        </w:rPr>
        <w:t>(Yamaka), cuốn thứ 6 của tạng </w:t>
      </w:r>
      <w:r>
        <w:rPr>
          <w:rFonts w:ascii="Arial" w:hAnsi="Arial"/>
          <w:i/>
          <w:color w:val="231F20"/>
          <w:sz w:val="18"/>
        </w:rPr>
        <w:t>Vi Diệu Pháp</w:t>
      </w:r>
      <w:r>
        <w:rPr>
          <w:rFonts w:ascii="Arial" w:hAnsi="Arial"/>
          <w:color w:val="231F20"/>
          <w:sz w:val="18"/>
        </w:rPr>
        <w:t>, Phần VII.</w:t>
      </w:r>
    </w:p>
    <w:p>
      <w:pPr>
        <w:spacing w:after="0" w:line="249" w:lineRule="auto"/>
        <w:jc w:val="left"/>
        <w:rPr>
          <w:rFonts w:ascii="Arial" w:hAnsi="Arial"/>
          <w:sz w:val="18"/>
        </w:rPr>
        <w:sectPr>
          <w:pgSz w:w="7660" w:h="11630"/>
          <w:pgMar w:header="779" w:footer="0" w:top="1100" w:bottom="280" w:left="850" w:right="850"/>
        </w:sectPr>
      </w:pPr>
    </w:p>
    <w:p>
      <w:pPr>
        <w:pStyle w:val="BodyText"/>
        <w:spacing w:before="35"/>
        <w:ind w:left="0" w:right="0"/>
        <w:jc w:val="left"/>
        <w:rPr>
          <w:rFonts w:ascii="Arial"/>
        </w:rPr>
      </w:pPr>
    </w:p>
    <w:p>
      <w:pPr>
        <w:pStyle w:val="BodyText"/>
        <w:spacing w:before="0"/>
        <w:ind w:left="510" w:right="0"/>
        <w:jc w:val="left"/>
      </w:pPr>
      <w:r>
        <w:rPr>
          <w:rFonts w:ascii="Consolas" w:hAnsi="Consolas"/>
          <w:color w:val="231F20"/>
        </w:rPr>
        <w:t>.</w:t>
      </w:r>
      <w:r>
        <w:rPr>
          <w:rFonts w:ascii="Consolas" w:hAnsi="Consolas"/>
          <w:color w:val="231F20"/>
          <w:spacing w:val="10"/>
        </w:rPr>
        <w:t> </w:t>
      </w:r>
      <w:r>
        <w:rPr>
          <w:color w:val="231F20"/>
        </w:rPr>
        <w:t>Sân ngủ</w:t>
      </w:r>
      <w:r>
        <w:rPr>
          <w:color w:val="231F20"/>
          <w:spacing w:val="-1"/>
        </w:rPr>
        <w:t> </w:t>
      </w:r>
      <w:r>
        <w:rPr>
          <w:color w:val="231F20"/>
        </w:rPr>
        <w:t>ngầm </w:t>
      </w:r>
      <w:r>
        <w:rPr>
          <w:color w:val="231F20"/>
          <w:spacing w:val="-2"/>
        </w:rPr>
        <w:t>(paṭighānusaya)</w:t>
      </w:r>
    </w:p>
    <w:p>
      <w:pPr>
        <w:pStyle w:val="BodyText"/>
        <w:spacing w:before="117"/>
        <w:ind w:left="510" w:right="0"/>
        <w:jc w:val="left"/>
      </w:pPr>
      <w:r>
        <w:rPr>
          <w:rFonts w:ascii="Consolas" w:hAnsi="Consolas"/>
          <w:color w:val="231F20"/>
        </w:rPr>
        <w:t>.</w:t>
      </w:r>
      <w:r>
        <w:rPr>
          <w:rFonts w:ascii="Consolas" w:hAnsi="Consolas"/>
          <w:color w:val="231F20"/>
          <w:spacing w:val="10"/>
        </w:rPr>
        <w:t> </w:t>
      </w:r>
      <w:r>
        <w:rPr>
          <w:color w:val="231F20"/>
        </w:rPr>
        <w:t>Ngã mạn</w:t>
      </w:r>
      <w:r>
        <w:rPr>
          <w:color w:val="231F20"/>
          <w:spacing w:val="-1"/>
        </w:rPr>
        <w:t> </w:t>
      </w:r>
      <w:r>
        <w:rPr>
          <w:color w:val="231F20"/>
        </w:rPr>
        <w:t>ngủ ngầm </w:t>
      </w:r>
      <w:r>
        <w:rPr>
          <w:color w:val="231F20"/>
          <w:spacing w:val="-2"/>
        </w:rPr>
        <w:t>(mānānusaya)</w:t>
      </w:r>
    </w:p>
    <w:p>
      <w:pPr>
        <w:pStyle w:val="BodyText"/>
        <w:spacing w:before="118"/>
        <w:ind w:left="510" w:right="0"/>
        <w:jc w:val="left"/>
      </w:pPr>
      <w:r>
        <w:rPr>
          <w:rFonts w:ascii="Consolas" w:hAnsi="Consolas"/>
          <w:color w:val="231F20"/>
        </w:rPr>
        <w:t>.</w:t>
      </w:r>
      <w:r>
        <w:rPr>
          <w:rFonts w:ascii="Consolas" w:hAnsi="Consolas"/>
          <w:color w:val="231F20"/>
          <w:spacing w:val="10"/>
        </w:rPr>
        <w:t> </w:t>
      </w:r>
      <w:r>
        <w:rPr>
          <w:color w:val="231F20"/>
        </w:rPr>
        <w:t>Tà kiến</w:t>
      </w:r>
      <w:r>
        <w:rPr>
          <w:color w:val="231F20"/>
          <w:spacing w:val="-1"/>
        </w:rPr>
        <w:t> </w:t>
      </w:r>
      <w:r>
        <w:rPr>
          <w:color w:val="231F20"/>
        </w:rPr>
        <w:t>ngủ ngầm </w:t>
      </w:r>
      <w:r>
        <w:rPr>
          <w:color w:val="231F20"/>
          <w:spacing w:val="-2"/>
        </w:rPr>
        <w:t>(diṭṭhānusaya)</w:t>
      </w:r>
    </w:p>
    <w:p>
      <w:pPr>
        <w:pStyle w:val="BodyText"/>
        <w:spacing w:before="117"/>
        <w:ind w:left="510" w:right="0"/>
        <w:jc w:val="left"/>
      </w:pPr>
      <w:r>
        <w:rPr>
          <w:rFonts w:ascii="Consolas" w:hAnsi="Consolas"/>
          <w:color w:val="231F20"/>
        </w:rPr>
        <w:t>.</w:t>
      </w:r>
      <w:r>
        <w:rPr>
          <w:rFonts w:ascii="Consolas" w:hAnsi="Consolas"/>
          <w:color w:val="231F20"/>
          <w:spacing w:val="10"/>
        </w:rPr>
        <w:t> </w:t>
      </w:r>
      <w:r>
        <w:rPr>
          <w:color w:val="231F20"/>
        </w:rPr>
        <w:t>Hoài nghi</w:t>
      </w:r>
      <w:r>
        <w:rPr>
          <w:color w:val="231F20"/>
          <w:spacing w:val="-1"/>
        </w:rPr>
        <w:t> </w:t>
      </w:r>
      <w:r>
        <w:rPr>
          <w:color w:val="231F20"/>
        </w:rPr>
        <w:t>ngủ ngầm </w:t>
      </w:r>
      <w:r>
        <w:rPr>
          <w:color w:val="231F20"/>
          <w:spacing w:val="-2"/>
        </w:rPr>
        <w:t>(vicikicchānusaya)</w:t>
      </w:r>
    </w:p>
    <w:p>
      <w:pPr>
        <w:pStyle w:val="BodyText"/>
        <w:spacing w:before="118"/>
        <w:ind w:left="510" w:right="0"/>
        <w:jc w:val="left"/>
      </w:pPr>
      <w:r>
        <w:rPr>
          <w:rFonts w:ascii="Consolas" w:hAnsi="Consolas"/>
          <w:color w:val="231F20"/>
        </w:rPr>
        <w:t>.</w:t>
      </w:r>
      <w:r>
        <w:rPr>
          <w:rFonts w:ascii="Consolas" w:hAnsi="Consolas"/>
          <w:color w:val="231F20"/>
          <w:spacing w:val="10"/>
        </w:rPr>
        <w:t> </w:t>
      </w:r>
      <w:r>
        <w:rPr>
          <w:color w:val="231F20"/>
        </w:rPr>
        <w:t>Hữu ngủ</w:t>
      </w:r>
      <w:r>
        <w:rPr>
          <w:color w:val="231F20"/>
          <w:spacing w:val="-1"/>
        </w:rPr>
        <w:t> </w:t>
      </w:r>
      <w:r>
        <w:rPr>
          <w:color w:val="231F20"/>
        </w:rPr>
        <w:t>ngầm (bhava-rāgānu </w:t>
      </w:r>
      <w:r>
        <w:rPr>
          <w:color w:val="231F20"/>
          <w:spacing w:val="-2"/>
        </w:rPr>
        <w:t>saya)</w:t>
      </w:r>
    </w:p>
    <w:p>
      <w:pPr>
        <w:pStyle w:val="BodyText"/>
        <w:spacing w:before="118"/>
        <w:ind w:left="510" w:right="0"/>
        <w:jc w:val="left"/>
      </w:pPr>
      <w:r>
        <w:rPr>
          <w:rFonts w:ascii="Consolas" w:hAnsi="Consolas"/>
          <w:color w:val="231F20"/>
        </w:rPr>
        <w:t>.</w:t>
      </w:r>
      <w:r>
        <w:rPr>
          <w:rFonts w:ascii="Consolas" w:hAnsi="Consolas"/>
          <w:color w:val="231F20"/>
          <w:spacing w:val="10"/>
        </w:rPr>
        <w:t> </w:t>
      </w:r>
      <w:r>
        <w:rPr>
          <w:color w:val="231F20"/>
        </w:rPr>
        <w:t>Vô minh</w:t>
      </w:r>
      <w:r>
        <w:rPr>
          <w:color w:val="231F20"/>
          <w:spacing w:val="-1"/>
        </w:rPr>
        <w:t> </w:t>
      </w:r>
      <w:r>
        <w:rPr>
          <w:color w:val="231F20"/>
        </w:rPr>
        <w:t>ngủ ngầm </w:t>
      </w:r>
      <w:r>
        <w:rPr>
          <w:color w:val="231F20"/>
          <w:spacing w:val="-2"/>
        </w:rPr>
        <w:t>(avijjānusaya)</w:t>
      </w:r>
    </w:p>
    <w:p>
      <w:pPr>
        <w:pStyle w:val="BodyText"/>
        <w:spacing w:line="249" w:lineRule="auto" w:before="117"/>
        <w:ind w:firstLine="396"/>
      </w:pPr>
      <w:r>
        <w:rPr>
          <w:color w:val="231F20"/>
        </w:rPr>
        <w:t>Phân loại các pháp bất thiện theo ngủ ngầm nhắc nhở chúng ta về tính chất dai dẳng, bướng bỉnh của chúng. Các ngủ ngầm giống như vi trùng xâm </w:t>
      </w:r>
      <w:r>
        <w:rPr>
          <w:color w:val="231F20"/>
        </w:rPr>
        <w:t>chiếm cơ thể. Chúng nằm yên nhưng có thể kích hoạt vào bất</w:t>
      </w:r>
      <w:r>
        <w:rPr>
          <w:color w:val="231F20"/>
          <w:spacing w:val="-17"/>
        </w:rPr>
        <w:t> </w:t>
      </w:r>
      <w:r>
        <w:rPr>
          <w:color w:val="231F20"/>
        </w:rPr>
        <w:t>kỳ</w:t>
      </w:r>
      <w:r>
        <w:rPr>
          <w:color w:val="231F20"/>
          <w:spacing w:val="-17"/>
        </w:rPr>
        <w:t> </w:t>
      </w:r>
      <w:r>
        <w:rPr>
          <w:color w:val="231F20"/>
        </w:rPr>
        <w:t>lúc</w:t>
      </w:r>
      <w:r>
        <w:rPr>
          <w:color w:val="231F20"/>
          <w:spacing w:val="-17"/>
        </w:rPr>
        <w:t> </w:t>
      </w:r>
      <w:r>
        <w:rPr>
          <w:color w:val="231F20"/>
        </w:rPr>
        <w:t>nào</w:t>
      </w:r>
      <w:r>
        <w:rPr>
          <w:color w:val="231F20"/>
          <w:spacing w:val="-17"/>
        </w:rPr>
        <w:t> </w:t>
      </w:r>
      <w:r>
        <w:rPr>
          <w:color w:val="231F20"/>
        </w:rPr>
        <w:t>khi</w:t>
      </w:r>
      <w:r>
        <w:rPr>
          <w:color w:val="231F20"/>
          <w:spacing w:val="-17"/>
        </w:rPr>
        <w:t> </w:t>
      </w:r>
      <w:r>
        <w:rPr>
          <w:color w:val="231F20"/>
        </w:rPr>
        <w:t>có</w:t>
      </w:r>
      <w:r>
        <w:rPr>
          <w:color w:val="231F20"/>
          <w:spacing w:val="-17"/>
        </w:rPr>
        <w:t> </w:t>
      </w:r>
      <w:r>
        <w:rPr>
          <w:color w:val="231F20"/>
        </w:rPr>
        <w:t>duyên</w:t>
      </w:r>
      <w:r>
        <w:rPr>
          <w:color w:val="231F20"/>
          <w:spacing w:val="-17"/>
        </w:rPr>
        <w:t> </w:t>
      </w:r>
      <w:r>
        <w:rPr>
          <w:color w:val="231F20"/>
        </w:rPr>
        <w:t>phù</w:t>
      </w:r>
      <w:r>
        <w:rPr>
          <w:color w:val="231F20"/>
          <w:spacing w:val="-16"/>
        </w:rPr>
        <w:t> </w:t>
      </w:r>
      <w:r>
        <w:rPr>
          <w:color w:val="231F20"/>
        </w:rPr>
        <w:t>hợp</w:t>
      </w:r>
      <w:r>
        <w:rPr>
          <w:color w:val="231F20"/>
          <w:vertAlign w:val="superscript"/>
        </w:rPr>
        <w:t>142</w:t>
      </w:r>
      <w:r>
        <w:rPr>
          <w:color w:val="231F20"/>
          <w:vertAlign w:val="baseline"/>
        </w:rPr>
        <w:t>.</w:t>
      </w:r>
      <w:r>
        <w:rPr>
          <w:color w:val="231F20"/>
          <w:spacing w:val="-17"/>
          <w:vertAlign w:val="baseline"/>
        </w:rPr>
        <w:t> </w:t>
      </w:r>
      <w:r>
        <w:rPr>
          <w:color w:val="231F20"/>
          <w:vertAlign w:val="baseline"/>
        </w:rPr>
        <w:t>Phiền</w:t>
      </w:r>
      <w:r>
        <w:rPr>
          <w:color w:val="231F20"/>
          <w:spacing w:val="-17"/>
          <w:vertAlign w:val="baseline"/>
        </w:rPr>
        <w:t> </w:t>
      </w:r>
      <w:r>
        <w:rPr>
          <w:color w:val="231F20"/>
          <w:vertAlign w:val="baseline"/>
        </w:rPr>
        <w:t>não</w:t>
      </w:r>
      <w:r>
        <w:rPr>
          <w:color w:val="231F20"/>
          <w:spacing w:val="-17"/>
          <w:vertAlign w:val="baseline"/>
        </w:rPr>
        <w:t> </w:t>
      </w:r>
      <w:r>
        <w:rPr>
          <w:color w:val="231F20"/>
          <w:vertAlign w:val="baseline"/>
        </w:rPr>
        <w:t>ngủ ngầm rất khó dứt bỏ được.</w:t>
      </w:r>
    </w:p>
    <w:p>
      <w:pPr>
        <w:pStyle w:val="BodyText"/>
        <w:spacing w:line="249" w:lineRule="auto" w:before="120"/>
        <w:ind w:firstLine="396"/>
      </w:pPr>
      <w:r>
        <w:rPr>
          <w:color w:val="231F20"/>
        </w:rPr>
        <w:t>Chúng ta đọc trong </w:t>
      </w:r>
      <w:r>
        <w:rPr>
          <w:i/>
          <w:color w:val="231F20"/>
        </w:rPr>
        <w:t>Thanh Tịnh Đạo </w:t>
      </w:r>
      <w:r>
        <w:rPr>
          <w:color w:val="231F20"/>
        </w:rPr>
        <w:t>(Chương XXII, 60) về tính chất dai dẳng của các phiền não ngủ ngầm như sau:</w:t>
      </w:r>
    </w:p>
    <w:p>
      <w:pPr>
        <w:spacing w:line="249" w:lineRule="auto" w:before="117"/>
        <w:ind w:left="850" w:right="106" w:firstLine="0"/>
        <w:jc w:val="both"/>
        <w:rPr>
          <w:i/>
          <w:sz w:val="27"/>
        </w:rPr>
      </w:pPr>
      <w:r>
        <w:rPr>
          <w:i/>
          <w:color w:val="231F20"/>
          <w:sz w:val="27"/>
        </w:rPr>
        <w:t>...có</w:t>
      </w:r>
      <w:r>
        <w:rPr>
          <w:i/>
          <w:color w:val="231F20"/>
          <w:spacing w:val="40"/>
          <w:sz w:val="27"/>
        </w:rPr>
        <w:t> </w:t>
      </w:r>
      <w:r>
        <w:rPr>
          <w:i/>
          <w:color w:val="231F20"/>
          <w:sz w:val="27"/>
        </w:rPr>
        <w:t>tính</w:t>
      </w:r>
      <w:r>
        <w:rPr>
          <w:i/>
          <w:color w:val="231F20"/>
          <w:spacing w:val="40"/>
          <w:sz w:val="27"/>
        </w:rPr>
        <w:t> </w:t>
      </w:r>
      <w:r>
        <w:rPr>
          <w:i/>
          <w:color w:val="231F20"/>
          <w:sz w:val="27"/>
        </w:rPr>
        <w:t>chất</w:t>
      </w:r>
      <w:r>
        <w:rPr>
          <w:i/>
          <w:color w:val="231F20"/>
          <w:spacing w:val="40"/>
          <w:sz w:val="27"/>
        </w:rPr>
        <w:t> </w:t>
      </w:r>
      <w:r>
        <w:rPr>
          <w:i/>
          <w:color w:val="231F20"/>
          <w:sz w:val="27"/>
        </w:rPr>
        <w:t>thâm</w:t>
      </w:r>
      <w:r>
        <w:rPr>
          <w:i/>
          <w:color w:val="231F20"/>
          <w:spacing w:val="40"/>
          <w:sz w:val="27"/>
        </w:rPr>
        <w:t> </w:t>
      </w:r>
      <w:r>
        <w:rPr>
          <w:i/>
          <w:color w:val="231F20"/>
          <w:sz w:val="27"/>
        </w:rPr>
        <w:t>căn</w:t>
      </w:r>
      <w:r>
        <w:rPr>
          <w:i/>
          <w:color w:val="231F20"/>
          <w:spacing w:val="40"/>
          <w:sz w:val="27"/>
        </w:rPr>
        <w:t> </w:t>
      </w:r>
      <w:r>
        <w:rPr>
          <w:i/>
          <w:color w:val="231F20"/>
          <w:sz w:val="27"/>
        </w:rPr>
        <w:t>cố</w:t>
      </w:r>
      <w:r>
        <w:rPr>
          <w:i/>
          <w:color w:val="231F20"/>
          <w:spacing w:val="40"/>
          <w:sz w:val="27"/>
        </w:rPr>
        <w:t> </w:t>
      </w:r>
      <w:r>
        <w:rPr>
          <w:i/>
          <w:color w:val="231F20"/>
          <w:sz w:val="27"/>
        </w:rPr>
        <w:t>đế</w:t>
      </w:r>
      <w:r>
        <w:rPr>
          <w:i/>
          <w:color w:val="231F20"/>
          <w:spacing w:val="40"/>
          <w:sz w:val="27"/>
        </w:rPr>
        <w:t> </w:t>
      </w:r>
      <w:r>
        <w:rPr>
          <w:i/>
          <w:color w:val="231F20"/>
          <w:sz w:val="27"/>
        </w:rPr>
        <w:t>được</w:t>
      </w:r>
      <w:r>
        <w:rPr>
          <w:i/>
          <w:color w:val="231F20"/>
          <w:spacing w:val="40"/>
          <w:sz w:val="27"/>
        </w:rPr>
        <w:t> </w:t>
      </w:r>
      <w:r>
        <w:rPr>
          <w:i/>
          <w:color w:val="231F20"/>
          <w:sz w:val="27"/>
        </w:rPr>
        <w:t>kể</w:t>
      </w:r>
      <w:r>
        <w:rPr>
          <w:i/>
          <w:color w:val="231F20"/>
          <w:spacing w:val="40"/>
          <w:sz w:val="27"/>
        </w:rPr>
        <w:t> </w:t>
      </w:r>
      <w:r>
        <w:rPr>
          <w:i/>
          <w:color w:val="231F20"/>
          <w:sz w:val="27"/>
        </w:rPr>
        <w:t>là</w:t>
      </w:r>
      <w:r>
        <w:rPr>
          <w:i/>
          <w:color w:val="231F20"/>
          <w:sz w:val="27"/>
        </w:rPr>
        <w:t> dục tham, sân, mạn, tà kiến, nghi, hữu tham và vô minh. Do chúng ăn sâu nên gọi là tùy miên, chúng là cái nhân cho dục tham, v.v. sanh lại mãi.</w:t>
      </w:r>
    </w:p>
    <w:p>
      <w:pPr>
        <w:pStyle w:val="BodyText"/>
        <w:spacing w:line="249" w:lineRule="auto" w:before="119"/>
        <w:ind w:firstLine="396"/>
      </w:pPr>
      <w:r>
        <w:rPr>
          <w:color w:val="231F20"/>
        </w:rPr>
        <w:t>Các</w:t>
      </w:r>
      <w:r>
        <w:rPr>
          <w:color w:val="231F20"/>
          <w:spacing w:val="-16"/>
        </w:rPr>
        <w:t> </w:t>
      </w:r>
      <w:r>
        <w:rPr>
          <w:color w:val="231F20"/>
        </w:rPr>
        <w:t>ngủ</w:t>
      </w:r>
      <w:r>
        <w:rPr>
          <w:color w:val="231F20"/>
          <w:spacing w:val="-16"/>
        </w:rPr>
        <w:t> </w:t>
      </w:r>
      <w:r>
        <w:rPr>
          <w:color w:val="231F20"/>
        </w:rPr>
        <w:t>ngầm</w:t>
      </w:r>
      <w:r>
        <w:rPr>
          <w:color w:val="231F20"/>
          <w:spacing w:val="-16"/>
        </w:rPr>
        <w:t> </w:t>
      </w:r>
      <w:r>
        <w:rPr>
          <w:color w:val="231F20"/>
        </w:rPr>
        <w:t>“thâm</w:t>
      </w:r>
      <w:r>
        <w:rPr>
          <w:color w:val="231F20"/>
          <w:spacing w:val="-16"/>
        </w:rPr>
        <w:t> </w:t>
      </w:r>
      <w:r>
        <w:rPr>
          <w:color w:val="231F20"/>
        </w:rPr>
        <w:t>căn</w:t>
      </w:r>
      <w:r>
        <w:rPr>
          <w:color w:val="231F20"/>
          <w:spacing w:val="-16"/>
        </w:rPr>
        <w:t> </w:t>
      </w:r>
      <w:r>
        <w:rPr>
          <w:color w:val="231F20"/>
        </w:rPr>
        <w:t>cố</w:t>
      </w:r>
      <w:r>
        <w:rPr>
          <w:color w:val="231F20"/>
          <w:spacing w:val="-16"/>
        </w:rPr>
        <w:t> </w:t>
      </w:r>
      <w:r>
        <w:rPr>
          <w:color w:val="231F20"/>
        </w:rPr>
        <w:t>đế”</w:t>
      </w:r>
      <w:r>
        <w:rPr>
          <w:color w:val="231F20"/>
          <w:spacing w:val="-16"/>
        </w:rPr>
        <w:t> </w:t>
      </w:r>
      <w:r>
        <w:rPr>
          <w:color w:val="231F20"/>
        </w:rPr>
        <w:t>trong</w:t>
      </w:r>
      <w:r>
        <w:rPr>
          <w:color w:val="231F20"/>
          <w:spacing w:val="-16"/>
        </w:rPr>
        <w:t> </w:t>
      </w:r>
      <w:r>
        <w:rPr>
          <w:color w:val="231F20"/>
        </w:rPr>
        <w:t>ta,</w:t>
      </w:r>
      <w:r>
        <w:rPr>
          <w:color w:val="231F20"/>
          <w:spacing w:val="-16"/>
        </w:rPr>
        <w:t> </w:t>
      </w:r>
      <w:r>
        <w:rPr>
          <w:color w:val="231F20"/>
        </w:rPr>
        <w:t>có</w:t>
      </w:r>
      <w:r>
        <w:rPr>
          <w:color w:val="231F20"/>
          <w:spacing w:val="-16"/>
        </w:rPr>
        <w:t> </w:t>
      </w:r>
      <w:r>
        <w:rPr>
          <w:color w:val="231F20"/>
        </w:rPr>
        <w:t>nghĩa là các khuynh hướng này được hình thành một </w:t>
      </w:r>
      <w:r>
        <w:rPr>
          <w:color w:val="231F20"/>
        </w:rPr>
        <w:t>cách vững chắc, từ rất lâu, dai dẳng và khó tận diệt.</w:t>
      </w:r>
    </w:p>
    <w:p>
      <w:pPr>
        <w:pStyle w:val="BodyText"/>
        <w:spacing w:before="159"/>
        <w:ind w:left="0" w:right="0"/>
        <w:jc w:val="left"/>
        <w:rPr>
          <w:sz w:val="20"/>
        </w:rPr>
      </w:pPr>
      <w:r>
        <w:rPr>
          <w:sz w:val="20"/>
        </w:rPr>
        <mc:AlternateContent>
          <mc:Choice Requires="wps">
            <w:drawing>
              <wp:anchor distT="0" distB="0" distL="0" distR="0" allowOverlap="1" layoutInCell="1" locked="0" behindDoc="1" simplePos="0" relativeHeight="487648768">
                <wp:simplePos x="0" y="0"/>
                <wp:positionH relativeFrom="page">
                  <wp:posOffset>612000</wp:posOffset>
                </wp:positionH>
                <wp:positionV relativeFrom="paragraph">
                  <wp:posOffset>262717</wp:posOffset>
                </wp:positionV>
                <wp:extent cx="914400" cy="1270"/>
                <wp:effectExtent l="0" t="0" r="0" b="0"/>
                <wp:wrapTopAndBottom/>
                <wp:docPr id="137" name="Graphic 137"/>
                <wp:cNvGraphicFramePr>
                  <a:graphicFrameLocks/>
                </wp:cNvGraphicFramePr>
                <a:graphic>
                  <a:graphicData uri="http://schemas.microsoft.com/office/word/2010/wordprocessingShape">
                    <wps:wsp>
                      <wps:cNvPr id="137" name="Graphic 137"/>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0.686432pt;width:72pt;height:.1pt;mso-position-horizontal-relative:page;mso-position-vertical-relative:paragraph;z-index:-15667712;mso-wrap-distance-left:0;mso-wrap-distance-right:0" id="docshape132" coordorigin="964,414" coordsize="1440,0" path="m964,414l2404,414e" filled="false" stroked="true" strokeweight="1pt" strokecolor="#231f20">
                <v:path arrowok="t"/>
                <v:stroke dashstyle="solid"/>
                <w10:wrap type="topAndBottom"/>
              </v:shape>
            </w:pict>
          </mc:Fallback>
        </mc:AlternateContent>
      </w:r>
    </w:p>
    <w:p>
      <w:pPr>
        <w:spacing w:line="249" w:lineRule="auto" w:before="37"/>
        <w:ind w:left="113" w:right="112" w:firstLine="0"/>
        <w:jc w:val="left"/>
        <w:rPr>
          <w:rFonts w:ascii="Arial" w:hAnsi="Arial"/>
          <w:sz w:val="18"/>
        </w:rPr>
      </w:pPr>
      <w:r>
        <w:rPr>
          <w:rFonts w:ascii="Arial" w:hAnsi="Arial"/>
          <w:color w:val="231F20"/>
          <w:position w:val="6"/>
          <w:sz w:val="10"/>
        </w:rPr>
        <w:t>142</w:t>
      </w:r>
      <w:r>
        <w:rPr>
          <w:rFonts w:ascii="Arial" w:hAnsi="Arial"/>
          <w:color w:val="231F20"/>
          <w:spacing w:val="22"/>
          <w:position w:val="6"/>
          <w:sz w:val="10"/>
        </w:rPr>
        <w:t> </w:t>
      </w:r>
      <w:r>
        <w:rPr>
          <w:rFonts w:ascii="Arial" w:hAnsi="Arial"/>
          <w:color w:val="231F20"/>
          <w:sz w:val="18"/>
        </w:rPr>
        <w:t>Đại đức Nyanaponika, </w:t>
      </w:r>
      <w:r>
        <w:rPr>
          <w:rFonts w:ascii="Arial" w:hAnsi="Arial"/>
          <w:i/>
          <w:color w:val="231F20"/>
          <w:sz w:val="18"/>
        </w:rPr>
        <w:t>Nghiên Cứu Thắng Pháp </w:t>
      </w:r>
      <w:r>
        <w:rPr>
          <w:rFonts w:ascii="Arial" w:hAnsi="Arial"/>
          <w:color w:val="231F20"/>
          <w:sz w:val="18"/>
        </w:rPr>
        <w:t>V, Vấn đề thời gian, 3, Khái niệm về hiện tại trong Vi Diệu Pháp. BPS. Kandy, 1976</w:t>
      </w:r>
      <w:r>
        <w:rPr>
          <w:rFonts w:ascii="Arial" w:hAnsi="Arial"/>
          <w:sz w:val="18"/>
        </w:rPr>
        <w:t>.</w:t>
      </w:r>
    </w:p>
    <w:p>
      <w:pPr>
        <w:spacing w:after="0" w:line="249" w:lineRule="auto"/>
        <w:jc w:val="left"/>
        <w:rPr>
          <w:rFonts w:ascii="Arial" w:hAnsi="Arial"/>
          <w:sz w:val="18"/>
        </w:rPr>
        <w:sectPr>
          <w:pgSz w:w="7660" w:h="11630"/>
          <w:pgMar w:header="779" w:footer="0" w:top="1100" w:bottom="280" w:left="850" w:right="850"/>
        </w:sectPr>
      </w:pPr>
    </w:p>
    <w:p>
      <w:pPr>
        <w:pStyle w:val="BodyText"/>
        <w:spacing w:line="249" w:lineRule="auto"/>
        <w:ind w:firstLine="396"/>
      </w:pPr>
      <w:r>
        <w:rPr>
          <w:color w:val="231F20"/>
        </w:rPr>
        <w:t>Có thể chúng ta sẽ thắc mắc tại sao không </w:t>
      </w:r>
      <w:r>
        <w:rPr>
          <w:color w:val="231F20"/>
        </w:rPr>
        <w:t>phải mọi pháp bất thiện đều được xếp dưới dạng ngủ ngầm. Chẳng phải ta đã tích lũy các bất thiện từ kiếp này sang kiếp khác ư?</w:t>
      </w:r>
      <w:r>
        <w:rPr>
          <w:color w:val="231F20"/>
          <w:spacing w:val="-4"/>
        </w:rPr>
        <w:t> </w:t>
      </w:r>
      <w:r>
        <w:rPr>
          <w:color w:val="231F20"/>
        </w:rPr>
        <w:t>Ta nên nhớ rằng bảy bất thiện pháp được xếp thành các ngủ ngầm đều đặc biệt dai dẳng và làm duyên cho sự sinh khởi các phiền não </w:t>
      </w:r>
      <w:r>
        <w:rPr>
          <w:color w:val="231F20"/>
          <w:spacing w:val="-2"/>
        </w:rPr>
        <w:t>khác.</w:t>
      </w:r>
    </w:p>
    <w:p>
      <w:pPr>
        <w:pStyle w:val="BodyText"/>
        <w:spacing w:line="249" w:lineRule="auto" w:before="121"/>
        <w:ind w:firstLine="396"/>
      </w:pPr>
      <w:r>
        <w:rPr>
          <w:color w:val="231F20"/>
        </w:rPr>
        <w:t>Chừng nào các ngủ ngầm chưa bị tận diệt, </w:t>
      </w:r>
      <w:r>
        <w:rPr>
          <w:color w:val="231F20"/>
        </w:rPr>
        <w:t>phiền não vẫn tái diễn. Thí dụ khi ai đó tái sinh vào một trong các cõi Phạm thiên, không có duyên để sân sinh</w:t>
      </w:r>
      <w:r>
        <w:rPr>
          <w:color w:val="231F20"/>
          <w:spacing w:val="-8"/>
        </w:rPr>
        <w:t> </w:t>
      </w:r>
      <w:r>
        <w:rPr>
          <w:color w:val="231F20"/>
        </w:rPr>
        <w:t>khởi</w:t>
      </w:r>
      <w:r>
        <w:rPr>
          <w:color w:val="231F20"/>
          <w:spacing w:val="-8"/>
        </w:rPr>
        <w:t> </w:t>
      </w:r>
      <w:r>
        <w:rPr>
          <w:color w:val="231F20"/>
        </w:rPr>
        <w:t>trong</w:t>
      </w:r>
      <w:r>
        <w:rPr>
          <w:color w:val="231F20"/>
          <w:spacing w:val="-8"/>
        </w:rPr>
        <w:t> </w:t>
      </w:r>
      <w:r>
        <w:rPr>
          <w:color w:val="231F20"/>
        </w:rPr>
        <w:t>cõi</w:t>
      </w:r>
      <w:r>
        <w:rPr>
          <w:color w:val="231F20"/>
          <w:spacing w:val="-8"/>
        </w:rPr>
        <w:t> </w:t>
      </w:r>
      <w:r>
        <w:rPr>
          <w:color w:val="231F20"/>
        </w:rPr>
        <w:t>đó.</w:t>
      </w:r>
      <w:r>
        <w:rPr>
          <w:color w:val="231F20"/>
          <w:spacing w:val="-13"/>
        </w:rPr>
        <w:t> </w:t>
      </w:r>
      <w:r>
        <w:rPr>
          <w:color w:val="231F20"/>
        </w:rPr>
        <w:t>Tuy</w:t>
      </w:r>
      <w:r>
        <w:rPr>
          <w:color w:val="231F20"/>
          <w:spacing w:val="-8"/>
        </w:rPr>
        <w:t> </w:t>
      </w:r>
      <w:r>
        <w:rPr>
          <w:color w:val="231F20"/>
        </w:rPr>
        <w:t>nhiên,</w:t>
      </w:r>
      <w:r>
        <w:rPr>
          <w:color w:val="231F20"/>
          <w:spacing w:val="-8"/>
        </w:rPr>
        <w:t> </w:t>
      </w:r>
      <w:r>
        <w:rPr>
          <w:color w:val="231F20"/>
        </w:rPr>
        <w:t>chừng</w:t>
      </w:r>
      <w:r>
        <w:rPr>
          <w:color w:val="231F20"/>
          <w:spacing w:val="-8"/>
        </w:rPr>
        <w:t> </w:t>
      </w:r>
      <w:r>
        <w:rPr>
          <w:color w:val="231F20"/>
        </w:rPr>
        <w:t>nào</w:t>
      </w:r>
      <w:r>
        <w:rPr>
          <w:color w:val="231F20"/>
          <w:spacing w:val="-8"/>
        </w:rPr>
        <w:t> </w:t>
      </w:r>
      <w:r>
        <w:rPr>
          <w:color w:val="231F20"/>
        </w:rPr>
        <w:t>sân</w:t>
      </w:r>
      <w:r>
        <w:rPr>
          <w:color w:val="231F20"/>
          <w:spacing w:val="-8"/>
        </w:rPr>
        <w:t> </w:t>
      </w:r>
      <w:r>
        <w:rPr>
          <w:color w:val="231F20"/>
        </w:rPr>
        <w:t>ngủ ngầm chưa được tận diệt thì sân sẽ sinh khởi trở lại một khi người đó tái sinh trong cõi Dục giới, sau khi chấm dứt thọ mạng nơi cõi Phạm thiên.</w:t>
      </w:r>
    </w:p>
    <w:p>
      <w:pPr>
        <w:pStyle w:val="BodyText"/>
        <w:spacing w:line="249" w:lineRule="auto" w:before="121"/>
        <w:ind w:firstLine="396"/>
      </w:pPr>
      <w:r>
        <w:rPr>
          <w:color w:val="231F20"/>
        </w:rPr>
        <w:t>Các ngủ ngầm được tận diệt theo từng giai đoạn giác ngộ</w:t>
      </w:r>
      <w:r>
        <w:rPr>
          <w:color w:val="231F20"/>
          <w:vertAlign w:val="superscript"/>
        </w:rPr>
        <w:t>143</w:t>
      </w:r>
      <w:r>
        <w:rPr>
          <w:color w:val="231F20"/>
          <w:vertAlign w:val="baseline"/>
        </w:rPr>
        <w:t> khác nhau. Tâm đạo Dự lưu diệt được </w:t>
      </w:r>
      <w:r>
        <w:rPr>
          <w:color w:val="231F20"/>
          <w:vertAlign w:val="baseline"/>
        </w:rPr>
        <w:t>tà kiến và hoài nghi ngủ ngầm và như vậy các pháp bất thiện</w:t>
      </w:r>
      <w:r>
        <w:rPr>
          <w:color w:val="231F20"/>
          <w:spacing w:val="-1"/>
          <w:vertAlign w:val="baseline"/>
        </w:rPr>
        <w:t> </w:t>
      </w:r>
      <w:r>
        <w:rPr>
          <w:color w:val="231F20"/>
          <w:vertAlign w:val="baseline"/>
        </w:rPr>
        <w:t>này</w:t>
      </w:r>
      <w:r>
        <w:rPr>
          <w:color w:val="231F20"/>
          <w:spacing w:val="-1"/>
          <w:vertAlign w:val="baseline"/>
        </w:rPr>
        <w:t> </w:t>
      </w:r>
      <w:r>
        <w:rPr>
          <w:color w:val="231F20"/>
          <w:vertAlign w:val="baseline"/>
        </w:rPr>
        <w:t>không</w:t>
      </w:r>
      <w:r>
        <w:rPr>
          <w:color w:val="231F20"/>
          <w:spacing w:val="-1"/>
          <w:vertAlign w:val="baseline"/>
        </w:rPr>
        <w:t> </w:t>
      </w:r>
      <w:r>
        <w:rPr>
          <w:color w:val="231F20"/>
          <w:vertAlign w:val="baseline"/>
        </w:rPr>
        <w:t>còn</w:t>
      </w:r>
      <w:r>
        <w:rPr>
          <w:color w:val="231F20"/>
          <w:spacing w:val="-1"/>
          <w:vertAlign w:val="baseline"/>
        </w:rPr>
        <w:t> </w:t>
      </w:r>
      <w:r>
        <w:rPr>
          <w:color w:val="231F20"/>
          <w:vertAlign w:val="baseline"/>
        </w:rPr>
        <w:t>bao</w:t>
      </w:r>
      <w:r>
        <w:rPr>
          <w:color w:val="231F20"/>
          <w:spacing w:val="-1"/>
          <w:vertAlign w:val="baseline"/>
        </w:rPr>
        <w:t> </w:t>
      </w:r>
      <w:r>
        <w:rPr>
          <w:color w:val="231F20"/>
          <w:vertAlign w:val="baseline"/>
        </w:rPr>
        <w:t>giờ</w:t>
      </w:r>
      <w:r>
        <w:rPr>
          <w:color w:val="231F20"/>
          <w:spacing w:val="-1"/>
          <w:vertAlign w:val="baseline"/>
        </w:rPr>
        <w:t> </w:t>
      </w:r>
      <w:r>
        <w:rPr>
          <w:color w:val="231F20"/>
          <w:vertAlign w:val="baseline"/>
        </w:rPr>
        <w:t>sinh</w:t>
      </w:r>
      <w:r>
        <w:rPr>
          <w:color w:val="231F20"/>
          <w:spacing w:val="-1"/>
          <w:vertAlign w:val="baseline"/>
        </w:rPr>
        <w:t> </w:t>
      </w:r>
      <w:r>
        <w:rPr>
          <w:color w:val="231F20"/>
          <w:vertAlign w:val="baseline"/>
        </w:rPr>
        <w:t>khởi</w:t>
      </w:r>
      <w:r>
        <w:rPr>
          <w:color w:val="231F20"/>
          <w:spacing w:val="-1"/>
          <w:vertAlign w:val="baseline"/>
        </w:rPr>
        <w:t> </w:t>
      </w:r>
      <w:r>
        <w:rPr>
          <w:color w:val="231F20"/>
          <w:vertAlign w:val="baseline"/>
        </w:rPr>
        <w:t>nữa.</w:t>
      </w:r>
      <w:r>
        <w:rPr>
          <w:color w:val="231F20"/>
          <w:spacing w:val="-6"/>
          <w:vertAlign w:val="baseline"/>
        </w:rPr>
        <w:t> </w:t>
      </w:r>
      <w:r>
        <w:rPr>
          <w:color w:val="231F20"/>
          <w:vertAlign w:val="baseline"/>
        </w:rPr>
        <w:t>Tâm</w:t>
      </w:r>
      <w:r>
        <w:rPr>
          <w:color w:val="231F20"/>
          <w:spacing w:val="-1"/>
          <w:vertAlign w:val="baseline"/>
        </w:rPr>
        <w:t> </w:t>
      </w:r>
      <w:r>
        <w:rPr>
          <w:color w:val="231F20"/>
          <w:vertAlign w:val="baseline"/>
        </w:rPr>
        <w:t>đạo Nhất lai không tận diệt hẳn bất kỳ ngủ ngầm còn lại nào, nhưng “làm cắt đứt dục ngủ ngầm và sân ngủ ngầm loại thô”, theo </w:t>
      </w:r>
      <w:r>
        <w:rPr>
          <w:i/>
          <w:color w:val="231F20"/>
          <w:vertAlign w:val="baseline"/>
        </w:rPr>
        <w:t>Chú Giải Bộ Pháp Tụ</w:t>
      </w:r>
      <w:r>
        <w:rPr>
          <w:i/>
          <w:color w:val="231F20"/>
          <w:vertAlign w:val="superscript"/>
        </w:rPr>
        <w:t>144</w:t>
      </w:r>
      <w:r>
        <w:rPr>
          <w:color w:val="231F20"/>
          <w:vertAlign w:val="baseline"/>
        </w:rPr>
        <w:t>.</w:t>
      </w:r>
    </w:p>
    <w:p>
      <w:pPr>
        <w:pStyle w:val="BodyText"/>
        <w:spacing w:line="249" w:lineRule="auto" w:before="121"/>
        <w:ind w:firstLine="396"/>
      </w:pPr>
      <w:r>
        <w:rPr>
          <w:color w:val="231F20"/>
        </w:rPr>
        <w:t>Như</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đã</w:t>
      </w:r>
      <w:r>
        <w:rPr>
          <w:color w:val="231F20"/>
          <w:spacing w:val="-16"/>
        </w:rPr>
        <w:t> </w:t>
      </w:r>
      <w:r>
        <w:rPr>
          <w:color w:val="231F20"/>
        </w:rPr>
        <w:t>thấy,</w:t>
      </w:r>
      <w:r>
        <w:rPr>
          <w:color w:val="231F20"/>
          <w:spacing w:val="-16"/>
        </w:rPr>
        <w:t> </w:t>
      </w:r>
      <w:r>
        <w:rPr>
          <w:color w:val="231F20"/>
        </w:rPr>
        <w:t>có</w:t>
      </w:r>
      <w:r>
        <w:rPr>
          <w:color w:val="231F20"/>
          <w:spacing w:val="-16"/>
        </w:rPr>
        <w:t> </w:t>
      </w:r>
      <w:r>
        <w:rPr>
          <w:color w:val="231F20"/>
        </w:rPr>
        <w:t>nhiều</w:t>
      </w:r>
      <w:r>
        <w:rPr>
          <w:color w:val="231F20"/>
          <w:spacing w:val="-16"/>
        </w:rPr>
        <w:t> </w:t>
      </w:r>
      <w:r>
        <w:rPr>
          <w:color w:val="231F20"/>
        </w:rPr>
        <w:t>mức</w:t>
      </w:r>
      <w:r>
        <w:rPr>
          <w:color w:val="231F20"/>
          <w:spacing w:val="-16"/>
        </w:rPr>
        <w:t> </w:t>
      </w:r>
      <w:r>
        <w:rPr>
          <w:color w:val="231F20"/>
        </w:rPr>
        <w:t>độ</w:t>
      </w:r>
      <w:r>
        <w:rPr>
          <w:color w:val="231F20"/>
          <w:spacing w:val="-16"/>
        </w:rPr>
        <w:t> </w:t>
      </w:r>
      <w:r>
        <w:rPr>
          <w:color w:val="231F20"/>
        </w:rPr>
        <w:t>phiền</w:t>
      </w:r>
      <w:r>
        <w:rPr>
          <w:color w:val="231F20"/>
          <w:spacing w:val="-16"/>
        </w:rPr>
        <w:t> </w:t>
      </w:r>
      <w:r>
        <w:rPr>
          <w:color w:val="231F20"/>
        </w:rPr>
        <w:t>não, có thể thô tháo hay vi tế hơn. Bậc thánh Nhất lai </w:t>
      </w:r>
      <w:r>
        <w:rPr>
          <w:color w:val="231F20"/>
        </w:rPr>
        <w:t>vẫn còn dục ngủ ngầm và sân ngủ ngầm, nhưng đã suy giảm. Chính vì vậy so với bậc thánh Dự lưu thì các ngủ</w:t>
      </w:r>
      <w:r>
        <w:rPr>
          <w:color w:val="231F20"/>
          <w:spacing w:val="3"/>
        </w:rPr>
        <w:t> </w:t>
      </w:r>
      <w:r>
        <w:rPr>
          <w:color w:val="231F20"/>
        </w:rPr>
        <w:t>ngầm</w:t>
      </w:r>
      <w:r>
        <w:rPr>
          <w:color w:val="231F20"/>
          <w:spacing w:val="3"/>
        </w:rPr>
        <w:t> </w:t>
      </w:r>
      <w:r>
        <w:rPr>
          <w:color w:val="231F20"/>
        </w:rPr>
        <w:t>này</w:t>
      </w:r>
      <w:r>
        <w:rPr>
          <w:color w:val="231F20"/>
          <w:spacing w:val="3"/>
        </w:rPr>
        <w:t> </w:t>
      </w:r>
      <w:r>
        <w:rPr>
          <w:color w:val="231F20"/>
        </w:rPr>
        <w:t>không</w:t>
      </w:r>
      <w:r>
        <w:rPr>
          <w:color w:val="231F20"/>
          <w:spacing w:val="3"/>
        </w:rPr>
        <w:t> </w:t>
      </w:r>
      <w:r>
        <w:rPr>
          <w:color w:val="231F20"/>
        </w:rPr>
        <w:t>thô</w:t>
      </w:r>
      <w:r>
        <w:rPr>
          <w:color w:val="231F20"/>
          <w:spacing w:val="3"/>
        </w:rPr>
        <w:t> </w:t>
      </w:r>
      <w:r>
        <w:rPr>
          <w:color w:val="231F20"/>
        </w:rPr>
        <w:t>tháo</w:t>
      </w:r>
      <w:r>
        <w:rPr>
          <w:color w:val="231F20"/>
          <w:spacing w:val="3"/>
        </w:rPr>
        <w:t> </w:t>
      </w:r>
      <w:r>
        <w:rPr>
          <w:color w:val="231F20"/>
        </w:rPr>
        <w:t>bằng,</w:t>
      </w:r>
      <w:r>
        <w:rPr>
          <w:color w:val="231F20"/>
          <w:spacing w:val="3"/>
        </w:rPr>
        <w:t> </w:t>
      </w:r>
      <w:r>
        <w:rPr>
          <w:color w:val="231F20"/>
        </w:rPr>
        <w:t>chúng</w:t>
      </w:r>
      <w:r>
        <w:rPr>
          <w:color w:val="231F20"/>
          <w:spacing w:val="3"/>
        </w:rPr>
        <w:t> </w:t>
      </w:r>
      <w:r>
        <w:rPr>
          <w:color w:val="231F20"/>
        </w:rPr>
        <w:t>vi</w:t>
      </w:r>
      <w:r>
        <w:rPr>
          <w:color w:val="231F20"/>
          <w:spacing w:val="3"/>
        </w:rPr>
        <w:t> </w:t>
      </w:r>
      <w:r>
        <w:rPr>
          <w:color w:val="231F20"/>
        </w:rPr>
        <w:t>tế</w:t>
      </w:r>
      <w:r>
        <w:rPr>
          <w:color w:val="231F20"/>
          <w:spacing w:val="3"/>
        </w:rPr>
        <w:t> </w:t>
      </w:r>
      <w:r>
        <w:rPr>
          <w:color w:val="231F20"/>
          <w:spacing w:val="-4"/>
        </w:rPr>
        <w:t>hơn.</w:t>
      </w:r>
    </w:p>
    <w:p>
      <w:pPr>
        <w:pStyle w:val="BodyText"/>
        <w:spacing w:before="9"/>
        <w:ind w:left="0" w:right="0"/>
        <w:jc w:val="left"/>
        <w:rPr>
          <w:sz w:val="17"/>
        </w:rPr>
      </w:pPr>
      <w:r>
        <w:rPr>
          <w:sz w:val="17"/>
        </w:rPr>
        <mc:AlternateContent>
          <mc:Choice Requires="wps">
            <w:drawing>
              <wp:anchor distT="0" distB="0" distL="0" distR="0" allowOverlap="1" layoutInCell="1" locked="0" behindDoc="1" simplePos="0" relativeHeight="487649280">
                <wp:simplePos x="0" y="0"/>
                <wp:positionH relativeFrom="page">
                  <wp:posOffset>612000</wp:posOffset>
                </wp:positionH>
                <wp:positionV relativeFrom="paragraph">
                  <wp:posOffset>145523</wp:posOffset>
                </wp:positionV>
                <wp:extent cx="914400" cy="1270"/>
                <wp:effectExtent l="0" t="0" r="0" b="0"/>
                <wp:wrapTopAndBottom/>
                <wp:docPr id="138" name="Graphic 138"/>
                <wp:cNvGraphicFramePr>
                  <a:graphicFrameLocks/>
                </wp:cNvGraphicFramePr>
                <a:graphic>
                  <a:graphicData uri="http://schemas.microsoft.com/office/word/2010/wordprocessingShape">
                    <wps:wsp>
                      <wps:cNvPr id="138" name="Graphic 138"/>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458549pt;width:72pt;height:.1pt;mso-position-horizontal-relative:page;mso-position-vertical-relative:paragraph;z-index:-15667200;mso-wrap-distance-left:0;mso-wrap-distance-right:0" id="docshape133" coordorigin="964,229" coordsize="1440,0" path="m964,229l2404,229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143</w:t>
      </w:r>
      <w:r>
        <w:rPr>
          <w:rFonts w:ascii="Arial" w:hAnsi="Arial"/>
          <w:color w:val="231F20"/>
          <w:spacing w:val="19"/>
          <w:position w:val="6"/>
          <w:sz w:val="10"/>
        </w:rPr>
        <w:t> </w:t>
      </w:r>
      <w:r>
        <w:rPr>
          <w:rFonts w:ascii="Arial" w:hAnsi="Arial"/>
          <w:i/>
          <w:sz w:val="18"/>
        </w:rPr>
        <w:t>Chú</w:t>
      </w:r>
      <w:r>
        <w:rPr>
          <w:rFonts w:ascii="Arial" w:hAnsi="Arial"/>
          <w:i/>
          <w:spacing w:val="-1"/>
          <w:sz w:val="18"/>
        </w:rPr>
        <w:t> </w:t>
      </w:r>
      <w:r>
        <w:rPr>
          <w:rFonts w:ascii="Arial" w:hAnsi="Arial"/>
          <w:i/>
          <w:sz w:val="18"/>
        </w:rPr>
        <w:t>Giải</w:t>
      </w:r>
      <w:r>
        <w:rPr>
          <w:rFonts w:ascii="Arial" w:hAnsi="Arial"/>
          <w:i/>
          <w:spacing w:val="-2"/>
          <w:sz w:val="18"/>
        </w:rPr>
        <w:t> </w:t>
      </w:r>
      <w:r>
        <w:rPr>
          <w:rFonts w:ascii="Arial" w:hAnsi="Arial"/>
          <w:i/>
          <w:sz w:val="18"/>
        </w:rPr>
        <w:t>Bộ</w:t>
      </w:r>
      <w:r>
        <w:rPr>
          <w:rFonts w:ascii="Arial" w:hAnsi="Arial"/>
          <w:i/>
          <w:spacing w:val="-1"/>
          <w:sz w:val="18"/>
        </w:rPr>
        <w:t> </w:t>
      </w:r>
      <w:r>
        <w:rPr>
          <w:rFonts w:ascii="Arial" w:hAnsi="Arial"/>
          <w:i/>
          <w:sz w:val="18"/>
        </w:rPr>
        <w:t>Pháp</w:t>
      </w:r>
      <w:r>
        <w:rPr>
          <w:rFonts w:ascii="Arial" w:hAnsi="Arial"/>
          <w:i/>
          <w:spacing w:val="-2"/>
          <w:sz w:val="18"/>
        </w:rPr>
        <w:t> </w:t>
      </w:r>
      <w:r>
        <w:rPr>
          <w:rFonts w:ascii="Arial" w:hAnsi="Arial"/>
          <w:i/>
          <w:sz w:val="18"/>
        </w:rPr>
        <w:t>Tụ</w:t>
      </w:r>
      <w:r>
        <w:rPr>
          <w:rFonts w:ascii="Arial" w:hAnsi="Arial"/>
          <w:sz w:val="18"/>
        </w:rPr>
        <w:t>,</w:t>
      </w:r>
      <w:r>
        <w:rPr>
          <w:rFonts w:ascii="Arial" w:hAnsi="Arial"/>
          <w:spacing w:val="-1"/>
          <w:sz w:val="18"/>
        </w:rPr>
        <w:t> </w:t>
      </w:r>
      <w:r>
        <w:rPr>
          <w:rFonts w:ascii="Arial" w:hAnsi="Arial"/>
          <w:sz w:val="18"/>
        </w:rPr>
        <w:t>quyển</w:t>
      </w:r>
      <w:r>
        <w:rPr>
          <w:rFonts w:ascii="Arial" w:hAnsi="Arial"/>
          <w:spacing w:val="-2"/>
          <w:sz w:val="18"/>
        </w:rPr>
        <w:t> </w:t>
      </w:r>
      <w:r>
        <w:rPr>
          <w:rFonts w:ascii="Arial" w:hAnsi="Arial"/>
          <w:sz w:val="18"/>
        </w:rPr>
        <w:t>II,</w:t>
      </w:r>
      <w:r>
        <w:rPr>
          <w:rFonts w:ascii="Arial" w:hAnsi="Arial"/>
          <w:spacing w:val="-1"/>
          <w:sz w:val="18"/>
        </w:rPr>
        <w:t> </w:t>
      </w:r>
      <w:r>
        <w:rPr>
          <w:rFonts w:ascii="Arial" w:hAnsi="Arial"/>
          <w:sz w:val="18"/>
        </w:rPr>
        <w:t>phần</w:t>
      </w:r>
      <w:r>
        <w:rPr>
          <w:rFonts w:ascii="Arial" w:hAnsi="Arial"/>
          <w:spacing w:val="-1"/>
          <w:sz w:val="18"/>
        </w:rPr>
        <w:t> </w:t>
      </w:r>
      <w:r>
        <w:rPr>
          <w:rFonts w:ascii="Arial" w:hAnsi="Arial"/>
          <w:sz w:val="18"/>
        </w:rPr>
        <w:t>VII</w:t>
      </w:r>
      <w:r>
        <w:rPr>
          <w:rFonts w:ascii="Arial" w:hAnsi="Arial"/>
          <w:spacing w:val="-2"/>
          <w:sz w:val="18"/>
        </w:rPr>
        <w:t> </w:t>
      </w:r>
      <w:r>
        <w:rPr>
          <w:rFonts w:ascii="Arial" w:hAnsi="Arial"/>
          <w:sz w:val="18"/>
        </w:rPr>
        <w:t>chương</w:t>
      </w:r>
      <w:r>
        <w:rPr>
          <w:rFonts w:ascii="Arial" w:hAnsi="Arial"/>
          <w:spacing w:val="-1"/>
          <w:sz w:val="18"/>
        </w:rPr>
        <w:t> </w:t>
      </w:r>
      <w:r>
        <w:rPr>
          <w:rFonts w:ascii="Arial" w:hAnsi="Arial"/>
          <w:sz w:val="18"/>
        </w:rPr>
        <w:t>I,</w:t>
      </w:r>
      <w:r>
        <w:rPr>
          <w:rFonts w:ascii="Arial" w:hAnsi="Arial"/>
          <w:spacing w:val="-2"/>
          <w:sz w:val="18"/>
        </w:rPr>
        <w:t> </w:t>
      </w:r>
      <w:r>
        <w:rPr>
          <w:rFonts w:ascii="Arial" w:hAnsi="Arial"/>
          <w:sz w:val="18"/>
        </w:rPr>
        <w:t>235-</w:t>
      </w:r>
      <w:r>
        <w:rPr>
          <w:rFonts w:ascii="Arial" w:hAnsi="Arial"/>
          <w:spacing w:val="-4"/>
          <w:sz w:val="18"/>
        </w:rPr>
        <w:t>236.</w:t>
      </w:r>
    </w:p>
    <w:p>
      <w:pPr>
        <w:spacing w:before="9"/>
        <w:ind w:left="113" w:right="0" w:firstLine="0"/>
        <w:jc w:val="left"/>
        <w:rPr>
          <w:rFonts w:ascii="Arial" w:hAnsi="Arial"/>
          <w:sz w:val="18"/>
        </w:rPr>
      </w:pPr>
      <w:r>
        <w:rPr>
          <w:rFonts w:ascii="Arial" w:hAnsi="Arial"/>
          <w:color w:val="231F20"/>
          <w:position w:val="6"/>
          <w:sz w:val="10"/>
        </w:rPr>
        <w:t>144</w:t>
      </w:r>
      <w:r>
        <w:rPr>
          <w:rFonts w:ascii="Arial" w:hAnsi="Arial"/>
          <w:color w:val="231F20"/>
          <w:spacing w:val="22"/>
          <w:position w:val="6"/>
          <w:sz w:val="10"/>
        </w:rPr>
        <w:t> </w:t>
      </w:r>
      <w:r>
        <w:rPr>
          <w:rFonts w:ascii="Arial" w:hAnsi="Arial"/>
          <w:sz w:val="18"/>
        </w:rPr>
        <w:t>Như </w:t>
      </w:r>
      <w:r>
        <w:rPr>
          <w:rFonts w:ascii="Arial" w:hAnsi="Arial"/>
          <w:spacing w:val="-2"/>
          <w:sz w:val="18"/>
        </w:rPr>
        <w:t>trên.</w:t>
      </w:r>
    </w:p>
    <w:p>
      <w:pPr>
        <w:spacing w:after="0"/>
        <w:jc w:val="left"/>
        <w:rPr>
          <w:rFonts w:ascii="Arial" w:hAnsi="Arial"/>
          <w:sz w:val="18"/>
        </w:rPr>
        <w:sectPr>
          <w:pgSz w:w="7660" w:h="11630"/>
          <w:pgMar w:header="779" w:footer="0" w:top="1100" w:bottom="280" w:left="850" w:right="850"/>
        </w:sectPr>
      </w:pPr>
    </w:p>
    <w:p>
      <w:pPr>
        <w:pStyle w:val="BodyText"/>
        <w:spacing w:line="252" w:lineRule="auto"/>
      </w:pPr>
      <w:r>
        <w:rPr>
          <w:color w:val="231F20"/>
        </w:rPr>
        <w:t>Toàn bộ các ngủ ngầm có thể được gọi là các phiền não</w:t>
      </w:r>
      <w:r>
        <w:rPr>
          <w:color w:val="231F20"/>
          <w:spacing w:val="-2"/>
        </w:rPr>
        <w:t> </w:t>
      </w:r>
      <w:r>
        <w:rPr>
          <w:color w:val="231F20"/>
        </w:rPr>
        <w:t>vi</w:t>
      </w:r>
      <w:r>
        <w:rPr>
          <w:color w:val="231F20"/>
          <w:spacing w:val="-2"/>
        </w:rPr>
        <w:t> </w:t>
      </w:r>
      <w:r>
        <w:rPr>
          <w:color w:val="231F20"/>
        </w:rPr>
        <w:t>tế.</w:t>
      </w:r>
      <w:r>
        <w:rPr>
          <w:color w:val="231F20"/>
          <w:spacing w:val="-3"/>
        </w:rPr>
        <w:t> </w:t>
      </w:r>
      <w:r>
        <w:rPr>
          <w:color w:val="231F20"/>
        </w:rPr>
        <w:t>Chúng</w:t>
      </w:r>
      <w:r>
        <w:rPr>
          <w:color w:val="231F20"/>
          <w:spacing w:val="-2"/>
        </w:rPr>
        <w:t> </w:t>
      </w:r>
      <w:r>
        <w:rPr>
          <w:color w:val="231F20"/>
        </w:rPr>
        <w:t>vi</w:t>
      </w:r>
      <w:r>
        <w:rPr>
          <w:color w:val="231F20"/>
          <w:spacing w:val="-2"/>
        </w:rPr>
        <w:t> </w:t>
      </w:r>
      <w:r>
        <w:rPr>
          <w:color w:val="231F20"/>
        </w:rPr>
        <w:t>tế</w:t>
      </w:r>
      <w:r>
        <w:rPr>
          <w:color w:val="231F20"/>
          <w:spacing w:val="-2"/>
        </w:rPr>
        <w:t> </w:t>
      </w:r>
      <w:r>
        <w:rPr>
          <w:color w:val="231F20"/>
        </w:rPr>
        <w:t>chừng</w:t>
      </w:r>
      <w:r>
        <w:rPr>
          <w:color w:val="231F20"/>
          <w:spacing w:val="-2"/>
        </w:rPr>
        <w:t> </w:t>
      </w:r>
      <w:r>
        <w:rPr>
          <w:color w:val="231F20"/>
        </w:rPr>
        <w:t>nào</w:t>
      </w:r>
      <w:r>
        <w:rPr>
          <w:color w:val="231F20"/>
          <w:spacing w:val="-2"/>
        </w:rPr>
        <w:t> </w:t>
      </w:r>
      <w:r>
        <w:rPr>
          <w:color w:val="231F20"/>
        </w:rPr>
        <w:t>còn</w:t>
      </w:r>
      <w:r>
        <w:rPr>
          <w:color w:val="231F20"/>
          <w:spacing w:val="-2"/>
        </w:rPr>
        <w:t> </w:t>
      </w:r>
      <w:r>
        <w:rPr>
          <w:color w:val="231F20"/>
        </w:rPr>
        <w:t>chưa</w:t>
      </w:r>
      <w:r>
        <w:rPr>
          <w:color w:val="231F20"/>
          <w:spacing w:val="-2"/>
        </w:rPr>
        <w:t> </w:t>
      </w:r>
      <w:r>
        <w:rPr>
          <w:color w:val="231F20"/>
        </w:rPr>
        <w:t>sinh</w:t>
      </w:r>
      <w:r>
        <w:rPr>
          <w:color w:val="231F20"/>
          <w:spacing w:val="-2"/>
        </w:rPr>
        <w:t> </w:t>
      </w:r>
      <w:r>
        <w:rPr>
          <w:color w:val="231F20"/>
        </w:rPr>
        <w:t>khởi; chúng vi tế so với các tâm bất thiện căn tham, sân, hay</w:t>
      </w:r>
      <w:r>
        <w:rPr>
          <w:color w:val="231F20"/>
          <w:spacing w:val="-11"/>
        </w:rPr>
        <w:t> </w:t>
      </w:r>
      <w:r>
        <w:rPr>
          <w:color w:val="231F20"/>
        </w:rPr>
        <w:t>si</w:t>
      </w:r>
      <w:r>
        <w:rPr>
          <w:color w:val="231F20"/>
          <w:spacing w:val="-11"/>
        </w:rPr>
        <w:t> </w:t>
      </w:r>
      <w:r>
        <w:rPr>
          <w:color w:val="231F20"/>
        </w:rPr>
        <w:t>được</w:t>
      </w:r>
      <w:r>
        <w:rPr>
          <w:color w:val="231F20"/>
          <w:spacing w:val="-11"/>
        </w:rPr>
        <w:t> </w:t>
      </w:r>
      <w:r>
        <w:rPr>
          <w:color w:val="231F20"/>
        </w:rPr>
        <w:t>nhận</w:t>
      </w:r>
      <w:r>
        <w:rPr>
          <w:color w:val="231F20"/>
          <w:spacing w:val="-11"/>
        </w:rPr>
        <w:t> </w:t>
      </w:r>
      <w:r>
        <w:rPr>
          <w:color w:val="231F20"/>
        </w:rPr>
        <w:t>biết</w:t>
      </w:r>
      <w:r>
        <w:rPr>
          <w:color w:val="231F20"/>
          <w:spacing w:val="-11"/>
        </w:rPr>
        <w:t> </w:t>
      </w:r>
      <w:r>
        <w:rPr>
          <w:color w:val="231F20"/>
        </w:rPr>
        <w:t>và</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được</w:t>
      </w:r>
      <w:r>
        <w:rPr>
          <w:color w:val="231F20"/>
          <w:spacing w:val="-11"/>
        </w:rPr>
        <w:t> </w:t>
      </w:r>
      <w:r>
        <w:rPr>
          <w:color w:val="231F20"/>
        </w:rPr>
        <w:t>gọi</w:t>
      </w:r>
      <w:r>
        <w:rPr>
          <w:color w:val="231F20"/>
          <w:spacing w:val="-11"/>
        </w:rPr>
        <w:t> </w:t>
      </w:r>
      <w:r>
        <w:rPr>
          <w:color w:val="231F20"/>
        </w:rPr>
        <w:t>là</w:t>
      </w:r>
      <w:r>
        <w:rPr>
          <w:color w:val="231F20"/>
          <w:spacing w:val="-11"/>
        </w:rPr>
        <w:t> </w:t>
      </w:r>
      <w:r>
        <w:rPr>
          <w:color w:val="231F20"/>
        </w:rPr>
        <w:t>các</w:t>
      </w:r>
      <w:r>
        <w:rPr>
          <w:color w:val="231F20"/>
          <w:spacing w:val="-11"/>
        </w:rPr>
        <w:t> </w:t>
      </w:r>
      <w:r>
        <w:rPr>
          <w:color w:val="231F20"/>
        </w:rPr>
        <w:t>‘phiền não bậc trung’</w:t>
      </w:r>
      <w:r>
        <w:rPr>
          <w:color w:val="231F20"/>
          <w:spacing w:val="-8"/>
        </w:rPr>
        <w:t> </w:t>
      </w:r>
      <w:r>
        <w:rPr>
          <w:color w:val="231F20"/>
        </w:rPr>
        <w:t>và so với các tâm bất thiện có cường độ</w:t>
      </w:r>
      <w:r>
        <w:rPr>
          <w:color w:val="231F20"/>
          <w:spacing w:val="-16"/>
        </w:rPr>
        <w:t> </w:t>
      </w:r>
      <w:r>
        <w:rPr>
          <w:color w:val="231F20"/>
        </w:rPr>
        <w:t>đủ</w:t>
      </w:r>
      <w:r>
        <w:rPr>
          <w:color w:val="231F20"/>
          <w:spacing w:val="-16"/>
        </w:rPr>
        <w:t> </w:t>
      </w:r>
      <w:r>
        <w:rPr>
          <w:color w:val="231F20"/>
        </w:rPr>
        <w:t>mạnh</w:t>
      </w:r>
      <w:r>
        <w:rPr>
          <w:color w:val="231F20"/>
          <w:spacing w:val="-16"/>
        </w:rPr>
        <w:t> </w:t>
      </w:r>
      <w:r>
        <w:rPr>
          <w:color w:val="231F20"/>
        </w:rPr>
        <w:t>để</w:t>
      </w:r>
      <w:r>
        <w:rPr>
          <w:color w:val="231F20"/>
          <w:spacing w:val="-16"/>
        </w:rPr>
        <w:t> </w:t>
      </w:r>
      <w:r>
        <w:rPr>
          <w:color w:val="231F20"/>
        </w:rPr>
        <w:t>thúc</w:t>
      </w:r>
      <w:r>
        <w:rPr>
          <w:color w:val="231F20"/>
          <w:spacing w:val="-16"/>
        </w:rPr>
        <w:t> </w:t>
      </w:r>
      <w:r>
        <w:rPr>
          <w:color w:val="231F20"/>
        </w:rPr>
        <w:t>đẩy</w:t>
      </w:r>
      <w:r>
        <w:rPr>
          <w:color w:val="231F20"/>
          <w:spacing w:val="-16"/>
        </w:rPr>
        <w:t> </w:t>
      </w:r>
      <w:r>
        <w:rPr>
          <w:color w:val="231F20"/>
        </w:rPr>
        <w:t>các</w:t>
      </w:r>
      <w:r>
        <w:rPr>
          <w:color w:val="231F20"/>
          <w:spacing w:val="-16"/>
        </w:rPr>
        <w:t> </w:t>
      </w:r>
      <w:r>
        <w:rPr>
          <w:color w:val="231F20"/>
        </w:rPr>
        <w:t>ác</w:t>
      </w:r>
      <w:r>
        <w:rPr>
          <w:color w:val="231F20"/>
          <w:spacing w:val="-16"/>
        </w:rPr>
        <w:t> </w:t>
      </w:r>
      <w:r>
        <w:rPr>
          <w:color w:val="231F20"/>
        </w:rPr>
        <w:t>hành</w:t>
      </w:r>
      <w:r>
        <w:rPr>
          <w:color w:val="231F20"/>
          <w:spacing w:val="-16"/>
        </w:rPr>
        <w:t> </w:t>
      </w:r>
      <w:r>
        <w:rPr>
          <w:color w:val="231F20"/>
        </w:rPr>
        <w:t>qua</w:t>
      </w:r>
      <w:r>
        <w:rPr>
          <w:color w:val="231F20"/>
          <w:spacing w:val="-16"/>
        </w:rPr>
        <w:t> </w:t>
      </w:r>
      <w:r>
        <w:rPr>
          <w:color w:val="231F20"/>
        </w:rPr>
        <w:t>thân,</w:t>
      </w:r>
      <w:r>
        <w:rPr>
          <w:color w:val="231F20"/>
          <w:spacing w:val="-16"/>
        </w:rPr>
        <w:t> </w:t>
      </w:r>
      <w:r>
        <w:rPr>
          <w:color w:val="231F20"/>
        </w:rPr>
        <w:t>khẩu</w:t>
      </w:r>
      <w:r>
        <w:rPr>
          <w:color w:val="231F20"/>
          <w:spacing w:val="-16"/>
        </w:rPr>
        <w:t> </w:t>
      </w:r>
      <w:r>
        <w:rPr>
          <w:color w:val="231F20"/>
        </w:rPr>
        <w:t>và ý, được gọi là các ‘phiền não thô’.</w:t>
      </w:r>
      <w:r>
        <w:rPr>
          <w:color w:val="231F20"/>
          <w:spacing w:val="-2"/>
        </w:rPr>
        <w:t> </w:t>
      </w:r>
      <w:r>
        <w:rPr>
          <w:color w:val="231F20"/>
        </w:rPr>
        <w:t>Tuy nhiên, chúng ta không nên hiểu lầm bởi từ ‘vi tế’. Các ngủ ngầm đều</w:t>
      </w:r>
      <w:r>
        <w:rPr>
          <w:color w:val="231F20"/>
          <w:spacing w:val="-14"/>
        </w:rPr>
        <w:t> </w:t>
      </w:r>
      <w:r>
        <w:rPr>
          <w:color w:val="231F20"/>
        </w:rPr>
        <w:t>rất</w:t>
      </w:r>
      <w:r>
        <w:rPr>
          <w:color w:val="231F20"/>
          <w:spacing w:val="-14"/>
        </w:rPr>
        <w:t> </w:t>
      </w:r>
      <w:r>
        <w:rPr>
          <w:color w:val="231F20"/>
        </w:rPr>
        <w:t>nguy</w:t>
      </w:r>
      <w:r>
        <w:rPr>
          <w:color w:val="231F20"/>
          <w:spacing w:val="-14"/>
        </w:rPr>
        <w:t> </w:t>
      </w:r>
      <w:r>
        <w:rPr>
          <w:color w:val="231F20"/>
        </w:rPr>
        <w:t>hiểm,</w:t>
      </w:r>
      <w:r>
        <w:rPr>
          <w:color w:val="231F20"/>
          <w:spacing w:val="-14"/>
        </w:rPr>
        <w:t> </w:t>
      </w:r>
      <w:r>
        <w:rPr>
          <w:color w:val="231F20"/>
        </w:rPr>
        <w:t>dai</w:t>
      </w:r>
      <w:r>
        <w:rPr>
          <w:color w:val="231F20"/>
          <w:spacing w:val="-14"/>
        </w:rPr>
        <w:t> </w:t>
      </w:r>
      <w:r>
        <w:rPr>
          <w:color w:val="231F20"/>
        </w:rPr>
        <w:t>dẳng,</w:t>
      </w:r>
      <w:r>
        <w:rPr>
          <w:color w:val="231F20"/>
          <w:spacing w:val="-14"/>
        </w:rPr>
        <w:t> </w:t>
      </w:r>
      <w:r>
        <w:rPr>
          <w:color w:val="231F20"/>
        </w:rPr>
        <w:t>khó</w:t>
      </w:r>
      <w:r>
        <w:rPr>
          <w:color w:val="231F20"/>
          <w:spacing w:val="-14"/>
        </w:rPr>
        <w:t> </w:t>
      </w:r>
      <w:r>
        <w:rPr>
          <w:color w:val="231F20"/>
        </w:rPr>
        <w:t>tận</w:t>
      </w:r>
      <w:r>
        <w:rPr>
          <w:color w:val="231F20"/>
          <w:spacing w:val="-14"/>
        </w:rPr>
        <w:t> </w:t>
      </w:r>
      <w:r>
        <w:rPr>
          <w:color w:val="231F20"/>
        </w:rPr>
        <w:t>diệt.</w:t>
      </w:r>
      <w:r>
        <w:rPr>
          <w:color w:val="231F20"/>
          <w:spacing w:val="-14"/>
        </w:rPr>
        <w:t> </w:t>
      </w:r>
      <w:r>
        <w:rPr>
          <w:color w:val="231F20"/>
        </w:rPr>
        <w:t>Chúng</w:t>
      </w:r>
      <w:r>
        <w:rPr>
          <w:color w:val="231F20"/>
          <w:spacing w:val="-14"/>
        </w:rPr>
        <w:t> </w:t>
      </w:r>
      <w:r>
        <w:rPr>
          <w:color w:val="231F20"/>
        </w:rPr>
        <w:t>luôn khiến các pháp bất thiện tái khởi trở lại nhiều lần.</w:t>
      </w:r>
    </w:p>
    <w:p>
      <w:pPr>
        <w:pStyle w:val="BodyText"/>
        <w:spacing w:line="252" w:lineRule="auto" w:before="103"/>
        <w:ind w:firstLine="396"/>
      </w:pPr>
      <w:r>
        <w:rPr>
          <w:color w:val="231F20"/>
        </w:rPr>
        <w:t>Tâm đạo A-na-hàm (Bất lai) tận diệt hoàn toàn dục ngủ ngầm và sân ngủ ngầm, chúng không </w:t>
      </w:r>
      <w:r>
        <w:rPr>
          <w:color w:val="231F20"/>
        </w:rPr>
        <w:t>bao giờ</w:t>
      </w:r>
      <w:r>
        <w:rPr>
          <w:color w:val="231F20"/>
          <w:spacing w:val="-2"/>
        </w:rPr>
        <w:t> </w:t>
      </w:r>
      <w:r>
        <w:rPr>
          <w:color w:val="231F20"/>
        </w:rPr>
        <w:t>còn</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nữa.</w:t>
      </w:r>
      <w:r>
        <w:rPr>
          <w:color w:val="231F20"/>
          <w:spacing w:val="-7"/>
        </w:rPr>
        <w:t> </w:t>
      </w:r>
      <w:r>
        <w:rPr>
          <w:color w:val="231F20"/>
        </w:rPr>
        <w:t>Tuy</w:t>
      </w:r>
      <w:r>
        <w:rPr>
          <w:color w:val="231F20"/>
          <w:spacing w:val="-2"/>
        </w:rPr>
        <w:t> </w:t>
      </w:r>
      <w:r>
        <w:rPr>
          <w:color w:val="231F20"/>
        </w:rPr>
        <w:t>nhiên,</w:t>
      </w:r>
      <w:r>
        <w:rPr>
          <w:color w:val="231F20"/>
          <w:spacing w:val="-2"/>
        </w:rPr>
        <w:t> </w:t>
      </w:r>
      <w:r>
        <w:rPr>
          <w:color w:val="231F20"/>
        </w:rPr>
        <w:t>vị</w:t>
      </w:r>
      <w:r>
        <w:rPr>
          <w:color w:val="231F20"/>
          <w:spacing w:val="-2"/>
        </w:rPr>
        <w:t> </w:t>
      </w:r>
      <w:r>
        <w:rPr>
          <w:color w:val="231F20"/>
        </w:rPr>
        <w:t>ấy</w:t>
      </w:r>
      <w:r>
        <w:rPr>
          <w:color w:val="231F20"/>
          <w:spacing w:val="-2"/>
        </w:rPr>
        <w:t> </w:t>
      </w:r>
      <w:r>
        <w:rPr>
          <w:color w:val="231F20"/>
        </w:rPr>
        <w:t>chưa</w:t>
      </w:r>
      <w:r>
        <w:rPr>
          <w:color w:val="231F20"/>
          <w:spacing w:val="-2"/>
        </w:rPr>
        <w:t> </w:t>
      </w:r>
      <w:r>
        <w:rPr>
          <w:color w:val="231F20"/>
        </w:rPr>
        <w:t>tận</w:t>
      </w:r>
      <w:r>
        <w:rPr>
          <w:color w:val="231F20"/>
          <w:spacing w:val="-2"/>
        </w:rPr>
        <w:t> </w:t>
      </w:r>
      <w:r>
        <w:rPr>
          <w:color w:val="231F20"/>
        </w:rPr>
        <w:t>diệt được mọi hình thức chấp thủ, và vẫn còn hữu ngủ ngầm, tức là còn dính mắc vào sự tái sinh là quả của các</w:t>
      </w:r>
      <w:r>
        <w:rPr>
          <w:color w:val="231F20"/>
          <w:spacing w:val="-16"/>
        </w:rPr>
        <w:t> </w:t>
      </w:r>
      <w:r>
        <w:rPr>
          <w:color w:val="231F20"/>
        </w:rPr>
        <w:t>tầng</w:t>
      </w:r>
      <w:r>
        <w:rPr>
          <w:color w:val="231F20"/>
          <w:spacing w:val="-9"/>
        </w:rPr>
        <w:t> </w:t>
      </w:r>
      <w:r>
        <w:rPr>
          <w:color w:val="231F20"/>
        </w:rPr>
        <w:t>thiền.</w:t>
      </w:r>
      <w:r>
        <w:rPr>
          <w:color w:val="231F20"/>
          <w:spacing w:val="-14"/>
        </w:rPr>
        <w:t> </w:t>
      </w:r>
      <w:r>
        <w:rPr>
          <w:color w:val="231F20"/>
        </w:rPr>
        <w:t>Tâm</w:t>
      </w:r>
      <w:r>
        <w:rPr>
          <w:color w:val="231F20"/>
          <w:spacing w:val="-10"/>
        </w:rPr>
        <w:t> </w:t>
      </w:r>
      <w:r>
        <w:rPr>
          <w:color w:val="231F20"/>
        </w:rPr>
        <w:t>đạo</w:t>
      </w:r>
      <w:r>
        <w:rPr>
          <w:color w:val="231F20"/>
          <w:spacing w:val="-17"/>
        </w:rPr>
        <w:t> </w:t>
      </w:r>
      <w:r>
        <w:rPr>
          <w:color w:val="231F20"/>
        </w:rPr>
        <w:t>A-la-hán</w:t>
      </w:r>
      <w:r>
        <w:rPr>
          <w:color w:val="231F20"/>
          <w:spacing w:val="-10"/>
        </w:rPr>
        <w:t> </w:t>
      </w:r>
      <w:r>
        <w:rPr>
          <w:color w:val="231F20"/>
        </w:rPr>
        <w:t>tận</w:t>
      </w:r>
      <w:r>
        <w:rPr>
          <w:color w:val="231F20"/>
          <w:spacing w:val="-10"/>
        </w:rPr>
        <w:t> </w:t>
      </w:r>
      <w:r>
        <w:rPr>
          <w:color w:val="231F20"/>
        </w:rPr>
        <w:t>diệt</w:t>
      </w:r>
      <w:r>
        <w:rPr>
          <w:color w:val="231F20"/>
          <w:spacing w:val="-10"/>
        </w:rPr>
        <w:t> </w:t>
      </w:r>
      <w:r>
        <w:rPr>
          <w:color w:val="231F20"/>
        </w:rPr>
        <w:t>nốt</w:t>
      </w:r>
      <w:r>
        <w:rPr>
          <w:color w:val="231F20"/>
          <w:spacing w:val="-10"/>
        </w:rPr>
        <w:t> </w:t>
      </w:r>
      <w:r>
        <w:rPr>
          <w:color w:val="231F20"/>
        </w:rPr>
        <w:t>các</w:t>
      </w:r>
      <w:r>
        <w:rPr>
          <w:color w:val="231F20"/>
          <w:spacing w:val="-10"/>
        </w:rPr>
        <w:t> </w:t>
      </w:r>
      <w:r>
        <w:rPr>
          <w:color w:val="231F20"/>
        </w:rPr>
        <w:t>hữu ngủ</w:t>
      </w:r>
      <w:r>
        <w:rPr>
          <w:color w:val="231F20"/>
          <w:spacing w:val="-8"/>
        </w:rPr>
        <w:t> </w:t>
      </w:r>
      <w:r>
        <w:rPr>
          <w:color w:val="231F20"/>
        </w:rPr>
        <w:t>ngầm,</w:t>
      </w:r>
      <w:r>
        <w:rPr>
          <w:color w:val="231F20"/>
          <w:spacing w:val="-8"/>
        </w:rPr>
        <w:t> </w:t>
      </w:r>
      <w:r>
        <w:rPr>
          <w:color w:val="231F20"/>
        </w:rPr>
        <w:t>mạn</w:t>
      </w:r>
      <w:r>
        <w:rPr>
          <w:color w:val="231F20"/>
          <w:spacing w:val="-8"/>
        </w:rPr>
        <w:t> </w:t>
      </w:r>
      <w:r>
        <w:rPr>
          <w:color w:val="231F20"/>
        </w:rPr>
        <w:t>ngủ</w:t>
      </w:r>
      <w:r>
        <w:rPr>
          <w:color w:val="231F20"/>
          <w:spacing w:val="-8"/>
        </w:rPr>
        <w:t> </w:t>
      </w:r>
      <w:r>
        <w:rPr>
          <w:color w:val="231F20"/>
        </w:rPr>
        <w:t>ngầm</w:t>
      </w:r>
      <w:r>
        <w:rPr>
          <w:color w:val="231F20"/>
          <w:spacing w:val="-8"/>
        </w:rPr>
        <w:t> </w:t>
      </w:r>
      <w:r>
        <w:rPr>
          <w:color w:val="231F20"/>
        </w:rPr>
        <w:t>và</w:t>
      </w:r>
      <w:r>
        <w:rPr>
          <w:color w:val="231F20"/>
          <w:spacing w:val="-8"/>
        </w:rPr>
        <w:t> </w:t>
      </w:r>
      <w:r>
        <w:rPr>
          <w:color w:val="231F20"/>
        </w:rPr>
        <w:t>vô</w:t>
      </w:r>
      <w:r>
        <w:rPr>
          <w:color w:val="231F20"/>
          <w:spacing w:val="-8"/>
        </w:rPr>
        <w:t> </w:t>
      </w:r>
      <w:r>
        <w:rPr>
          <w:color w:val="231F20"/>
        </w:rPr>
        <w:t>minh</w:t>
      </w:r>
      <w:r>
        <w:rPr>
          <w:color w:val="231F20"/>
          <w:spacing w:val="-8"/>
        </w:rPr>
        <w:t> </w:t>
      </w:r>
      <w:r>
        <w:rPr>
          <w:color w:val="231F20"/>
        </w:rPr>
        <w:t>ngủ</w:t>
      </w:r>
      <w:r>
        <w:rPr>
          <w:color w:val="231F20"/>
          <w:spacing w:val="-8"/>
        </w:rPr>
        <w:t> </w:t>
      </w:r>
      <w:r>
        <w:rPr>
          <w:color w:val="231F20"/>
        </w:rPr>
        <w:t>ngầm.</w:t>
      </w:r>
      <w:r>
        <w:rPr>
          <w:color w:val="231F20"/>
          <w:spacing w:val="-8"/>
        </w:rPr>
        <w:t> </w:t>
      </w:r>
      <w:r>
        <w:rPr>
          <w:color w:val="231F20"/>
        </w:rPr>
        <w:t>Khi nào không còn ‘đất’ cho các phiền não nảy nở thì vòng luân hồi sẽ đi đến điểm dừng.</w:t>
      </w:r>
    </w:p>
    <w:p>
      <w:pPr>
        <w:pStyle w:val="BodyText"/>
        <w:spacing w:line="252" w:lineRule="auto" w:before="105"/>
        <w:ind w:firstLine="396"/>
      </w:pPr>
      <w:r>
        <w:rPr>
          <w:color w:val="231F20"/>
        </w:rPr>
        <w:t>Các kiết sử hay ‘samyojana’ là một nhóm pháp bất</w:t>
      </w:r>
      <w:r>
        <w:rPr>
          <w:color w:val="231F20"/>
          <w:spacing w:val="-8"/>
        </w:rPr>
        <w:t> </w:t>
      </w:r>
      <w:r>
        <w:rPr>
          <w:color w:val="231F20"/>
        </w:rPr>
        <w:t>thiện</w:t>
      </w:r>
      <w:r>
        <w:rPr>
          <w:color w:val="231F20"/>
          <w:spacing w:val="-8"/>
        </w:rPr>
        <w:t> </w:t>
      </w:r>
      <w:r>
        <w:rPr>
          <w:color w:val="231F20"/>
        </w:rPr>
        <w:t>khác.</w:t>
      </w:r>
      <w:r>
        <w:rPr>
          <w:color w:val="231F20"/>
          <w:spacing w:val="-8"/>
        </w:rPr>
        <w:t> </w:t>
      </w:r>
      <w:r>
        <w:rPr>
          <w:color w:val="231F20"/>
        </w:rPr>
        <w:t>Các</w:t>
      </w:r>
      <w:r>
        <w:rPr>
          <w:color w:val="231F20"/>
          <w:spacing w:val="-8"/>
        </w:rPr>
        <w:t> </w:t>
      </w:r>
      <w:r>
        <w:rPr>
          <w:color w:val="231F20"/>
        </w:rPr>
        <w:t>kiết</w:t>
      </w:r>
      <w:r>
        <w:rPr>
          <w:color w:val="231F20"/>
          <w:spacing w:val="-8"/>
        </w:rPr>
        <w:t> </w:t>
      </w:r>
      <w:r>
        <w:rPr>
          <w:color w:val="231F20"/>
        </w:rPr>
        <w:t>sử</w:t>
      </w:r>
      <w:r>
        <w:rPr>
          <w:color w:val="231F20"/>
          <w:spacing w:val="-8"/>
        </w:rPr>
        <w:t> </w:t>
      </w:r>
      <w:r>
        <w:rPr>
          <w:color w:val="231F20"/>
        </w:rPr>
        <w:t>trói</w:t>
      </w:r>
      <w:r>
        <w:rPr>
          <w:color w:val="231F20"/>
          <w:spacing w:val="-8"/>
        </w:rPr>
        <w:t> </w:t>
      </w:r>
      <w:r>
        <w:rPr>
          <w:color w:val="231F20"/>
        </w:rPr>
        <w:t>buộc</w:t>
      </w:r>
      <w:r>
        <w:rPr>
          <w:color w:val="231F20"/>
          <w:spacing w:val="-8"/>
        </w:rPr>
        <w:t> </w:t>
      </w:r>
      <w:r>
        <w:rPr>
          <w:color w:val="231F20"/>
        </w:rPr>
        <w:t>ngũ</w:t>
      </w:r>
      <w:r>
        <w:rPr>
          <w:color w:val="231F20"/>
          <w:spacing w:val="-8"/>
        </w:rPr>
        <w:t> </w:t>
      </w:r>
      <w:r>
        <w:rPr>
          <w:color w:val="231F20"/>
        </w:rPr>
        <w:t>uẩn</w:t>
      </w:r>
      <w:r>
        <w:rPr>
          <w:color w:val="231F20"/>
          <w:spacing w:val="-8"/>
        </w:rPr>
        <w:t> </w:t>
      </w:r>
      <w:r>
        <w:rPr>
          <w:color w:val="231F20"/>
        </w:rPr>
        <w:t>(của</w:t>
      </w:r>
      <w:r>
        <w:rPr>
          <w:color w:val="231F20"/>
          <w:spacing w:val="-8"/>
        </w:rPr>
        <w:t> </w:t>
      </w:r>
      <w:r>
        <w:rPr>
          <w:color w:val="231F20"/>
        </w:rPr>
        <w:t>đời này) với ngũ uẩn (của đời sau) hay trói buộc nghiệp với quả</w:t>
      </w:r>
      <w:r>
        <w:rPr>
          <w:color w:val="231F20"/>
          <w:vertAlign w:val="superscript"/>
        </w:rPr>
        <w:t>145</w:t>
      </w:r>
      <w:r>
        <w:rPr>
          <w:color w:val="231F20"/>
          <w:vertAlign w:val="baseline"/>
        </w:rPr>
        <w:t> hoặc buộc hữu tình vào đau khổ... (</w:t>
      </w:r>
      <w:r>
        <w:rPr>
          <w:i/>
          <w:color w:val="231F20"/>
          <w:vertAlign w:val="baseline"/>
        </w:rPr>
        <w:t>Thanh</w:t>
      </w:r>
      <w:r>
        <w:rPr>
          <w:i/>
          <w:color w:val="231F20"/>
          <w:vertAlign w:val="baseline"/>
        </w:rPr>
        <w:t> Tịnh Đạo</w:t>
      </w:r>
      <w:r>
        <w:rPr>
          <w:color w:val="231F20"/>
          <w:vertAlign w:val="baseline"/>
        </w:rPr>
        <w:t>, chương XXII. Đoạn 48). Qua các kiết sử chúng ta bị trói buộc vào trong vòng luân hồi sinh tử</w:t>
      </w:r>
      <w:r>
        <w:rPr>
          <w:color w:val="231F20"/>
          <w:vertAlign w:val="superscript"/>
        </w:rPr>
        <w:t>146</w:t>
      </w:r>
      <w:r>
        <w:rPr>
          <w:color w:val="231F20"/>
          <w:vertAlign w:val="baseline"/>
        </w:rPr>
        <w:t>.</w:t>
      </w:r>
      <w:r>
        <w:rPr>
          <w:color w:val="231F20"/>
          <w:spacing w:val="24"/>
          <w:vertAlign w:val="baseline"/>
        </w:rPr>
        <w:t> </w:t>
      </w:r>
      <w:r>
        <w:rPr>
          <w:color w:val="231F20"/>
          <w:vertAlign w:val="baseline"/>
        </w:rPr>
        <w:t>Trong</w:t>
      </w:r>
      <w:r>
        <w:rPr>
          <w:color w:val="231F20"/>
          <w:spacing w:val="28"/>
          <w:vertAlign w:val="baseline"/>
        </w:rPr>
        <w:t> </w:t>
      </w:r>
      <w:r>
        <w:rPr>
          <w:i/>
          <w:color w:val="231F20"/>
          <w:vertAlign w:val="baseline"/>
        </w:rPr>
        <w:t>Bộ</w:t>
      </w:r>
      <w:r>
        <w:rPr>
          <w:i/>
          <w:color w:val="231F20"/>
          <w:spacing w:val="28"/>
          <w:vertAlign w:val="baseline"/>
        </w:rPr>
        <w:t> </w:t>
      </w:r>
      <w:r>
        <w:rPr>
          <w:i/>
          <w:color w:val="231F20"/>
          <w:vertAlign w:val="baseline"/>
        </w:rPr>
        <w:t>Pháp</w:t>
      </w:r>
      <w:r>
        <w:rPr>
          <w:i/>
          <w:color w:val="231F20"/>
          <w:spacing w:val="28"/>
          <w:vertAlign w:val="baseline"/>
        </w:rPr>
        <w:t> </w:t>
      </w:r>
      <w:r>
        <w:rPr>
          <w:i/>
          <w:color w:val="231F20"/>
          <w:vertAlign w:val="baseline"/>
        </w:rPr>
        <w:t>Tụ</w:t>
      </w:r>
      <w:r>
        <w:rPr>
          <w:i/>
          <w:color w:val="231F20"/>
          <w:spacing w:val="30"/>
          <w:vertAlign w:val="baseline"/>
        </w:rPr>
        <w:t> </w:t>
      </w:r>
      <w:r>
        <w:rPr>
          <w:color w:val="231F20"/>
          <w:vertAlign w:val="baseline"/>
        </w:rPr>
        <w:t>(đoạn</w:t>
      </w:r>
      <w:r>
        <w:rPr>
          <w:color w:val="231F20"/>
          <w:spacing w:val="28"/>
          <w:vertAlign w:val="baseline"/>
        </w:rPr>
        <w:t> </w:t>
      </w:r>
      <w:r>
        <w:rPr>
          <w:color w:val="231F20"/>
          <w:vertAlign w:val="baseline"/>
        </w:rPr>
        <w:t>719)</w:t>
      </w:r>
      <w:r>
        <w:rPr>
          <w:i/>
          <w:color w:val="231F20"/>
          <w:vertAlign w:val="baseline"/>
        </w:rPr>
        <w:t>,</w:t>
      </w:r>
      <w:r>
        <w:rPr>
          <w:i/>
          <w:color w:val="231F20"/>
          <w:spacing w:val="28"/>
          <w:vertAlign w:val="baseline"/>
        </w:rPr>
        <w:t> </w:t>
      </w:r>
      <w:r>
        <w:rPr>
          <w:color w:val="231F20"/>
          <w:vertAlign w:val="baseline"/>
        </w:rPr>
        <w:t>chúng</w:t>
      </w:r>
      <w:r>
        <w:rPr>
          <w:color w:val="231F20"/>
          <w:spacing w:val="28"/>
          <w:vertAlign w:val="baseline"/>
        </w:rPr>
        <w:t> </w:t>
      </w:r>
      <w:r>
        <w:rPr>
          <w:color w:val="231F20"/>
          <w:vertAlign w:val="baseline"/>
        </w:rPr>
        <w:t>ta</w:t>
      </w:r>
      <w:r>
        <w:rPr>
          <w:color w:val="231F20"/>
          <w:spacing w:val="28"/>
          <w:vertAlign w:val="baseline"/>
        </w:rPr>
        <w:t> </w:t>
      </w:r>
      <w:r>
        <w:rPr>
          <w:color w:val="231F20"/>
          <w:spacing w:val="-4"/>
          <w:vertAlign w:val="baseline"/>
        </w:rPr>
        <w:t>thấy</w:t>
      </w:r>
    </w:p>
    <w:p>
      <w:pPr>
        <w:pStyle w:val="BodyText"/>
        <w:spacing w:before="49"/>
        <w:ind w:left="0" w:right="0"/>
        <w:jc w:val="left"/>
        <w:rPr>
          <w:sz w:val="20"/>
        </w:rPr>
      </w:pPr>
      <w:r>
        <w:rPr>
          <w:sz w:val="20"/>
        </w:rPr>
        <mc:AlternateContent>
          <mc:Choice Requires="wps">
            <w:drawing>
              <wp:anchor distT="0" distB="0" distL="0" distR="0" allowOverlap="1" layoutInCell="1" locked="0" behindDoc="1" simplePos="0" relativeHeight="487649792">
                <wp:simplePos x="0" y="0"/>
                <wp:positionH relativeFrom="page">
                  <wp:posOffset>611999</wp:posOffset>
                </wp:positionH>
                <wp:positionV relativeFrom="paragraph">
                  <wp:posOffset>192689</wp:posOffset>
                </wp:positionV>
                <wp:extent cx="914400" cy="1270"/>
                <wp:effectExtent l="0" t="0" r="0" b="0"/>
                <wp:wrapTopAndBottom/>
                <wp:docPr id="139" name="Graphic 139"/>
                <wp:cNvGraphicFramePr>
                  <a:graphicFrameLocks/>
                </wp:cNvGraphicFramePr>
                <a:graphic>
                  <a:graphicData uri="http://schemas.microsoft.com/office/word/2010/wordprocessingShape">
                    <wps:wsp>
                      <wps:cNvPr id="139" name="Graphic 139"/>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5.172391pt;width:72pt;height:.1pt;mso-position-horizontal-relative:page;mso-position-vertical-relative:paragraph;z-index:-15666688;mso-wrap-distance-left:0;mso-wrap-distance-right:0" id="docshape134" coordorigin="964,303" coordsize="1440,0" path="m964,303l2404,303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145</w:t>
      </w:r>
      <w:r>
        <w:rPr>
          <w:rFonts w:ascii="Arial" w:hAnsi="Arial"/>
          <w:color w:val="231F20"/>
          <w:spacing w:val="17"/>
          <w:position w:val="6"/>
          <w:sz w:val="10"/>
        </w:rPr>
        <w:t> </w:t>
      </w:r>
      <w:r>
        <w:rPr>
          <w:rFonts w:ascii="Arial" w:hAnsi="Arial"/>
          <w:sz w:val="18"/>
        </w:rPr>
        <w:t>Chừng</w:t>
      </w:r>
      <w:r>
        <w:rPr>
          <w:rFonts w:ascii="Arial" w:hAnsi="Arial"/>
          <w:spacing w:val="-3"/>
          <w:sz w:val="18"/>
        </w:rPr>
        <w:t> </w:t>
      </w:r>
      <w:r>
        <w:rPr>
          <w:rFonts w:ascii="Arial" w:hAnsi="Arial"/>
          <w:sz w:val="18"/>
        </w:rPr>
        <w:t>nào</w:t>
      </w:r>
      <w:r>
        <w:rPr>
          <w:rFonts w:ascii="Arial" w:hAnsi="Arial"/>
          <w:spacing w:val="-5"/>
          <w:sz w:val="18"/>
        </w:rPr>
        <w:t> </w:t>
      </w:r>
      <w:r>
        <w:rPr>
          <w:rFonts w:ascii="Arial" w:hAnsi="Arial"/>
          <w:sz w:val="18"/>
        </w:rPr>
        <w:t>còn</w:t>
      </w:r>
      <w:r>
        <w:rPr>
          <w:rFonts w:ascii="Arial" w:hAnsi="Arial"/>
          <w:spacing w:val="-4"/>
          <w:sz w:val="18"/>
        </w:rPr>
        <w:t> </w:t>
      </w:r>
      <w:r>
        <w:rPr>
          <w:rFonts w:ascii="Arial" w:hAnsi="Arial"/>
          <w:sz w:val="18"/>
        </w:rPr>
        <w:t>tạo</w:t>
      </w:r>
      <w:r>
        <w:rPr>
          <w:rFonts w:ascii="Arial" w:hAnsi="Arial"/>
          <w:spacing w:val="-5"/>
          <w:sz w:val="18"/>
        </w:rPr>
        <w:t> </w:t>
      </w:r>
      <w:r>
        <w:rPr>
          <w:rFonts w:ascii="Arial" w:hAnsi="Arial"/>
          <w:sz w:val="18"/>
        </w:rPr>
        <w:t>nghiệp</w:t>
      </w:r>
      <w:r>
        <w:rPr>
          <w:rFonts w:ascii="Arial" w:hAnsi="Arial"/>
          <w:spacing w:val="-3"/>
          <w:sz w:val="18"/>
        </w:rPr>
        <w:t> </w:t>
      </w:r>
      <w:r>
        <w:rPr>
          <w:rFonts w:ascii="Arial" w:hAnsi="Arial"/>
          <w:sz w:val="18"/>
        </w:rPr>
        <w:t>thì</w:t>
      </w:r>
      <w:r>
        <w:rPr>
          <w:rFonts w:ascii="Arial" w:hAnsi="Arial"/>
          <w:spacing w:val="-5"/>
          <w:sz w:val="18"/>
        </w:rPr>
        <w:t> </w:t>
      </w:r>
      <w:r>
        <w:rPr>
          <w:rFonts w:ascii="Arial" w:hAnsi="Arial"/>
          <w:sz w:val="18"/>
        </w:rPr>
        <w:t>c</w:t>
      </w:r>
      <w:r>
        <w:rPr>
          <w:rFonts w:ascii="Arial" w:hAnsi="Arial"/>
          <w:color w:val="231F20"/>
          <w:sz w:val="18"/>
        </w:rPr>
        <w:t>òn</w:t>
      </w:r>
      <w:r>
        <w:rPr>
          <w:rFonts w:ascii="Arial" w:hAnsi="Arial"/>
          <w:color w:val="231F20"/>
          <w:spacing w:val="-4"/>
          <w:sz w:val="18"/>
        </w:rPr>
        <w:t> </w:t>
      </w:r>
      <w:r>
        <w:rPr>
          <w:rFonts w:ascii="Arial" w:hAnsi="Arial"/>
          <w:color w:val="231F20"/>
          <w:sz w:val="18"/>
        </w:rPr>
        <w:t>trổ</w:t>
      </w:r>
      <w:r>
        <w:rPr>
          <w:rFonts w:ascii="Arial" w:hAnsi="Arial"/>
          <w:color w:val="231F20"/>
          <w:spacing w:val="-5"/>
          <w:sz w:val="18"/>
        </w:rPr>
        <w:t> </w:t>
      </w:r>
      <w:r>
        <w:rPr>
          <w:rFonts w:ascii="Arial" w:hAnsi="Arial"/>
          <w:sz w:val="18"/>
        </w:rPr>
        <w:t>quả</w:t>
      </w:r>
      <w:r>
        <w:rPr>
          <w:rFonts w:ascii="Arial" w:hAnsi="Arial"/>
          <w:spacing w:val="-4"/>
          <w:sz w:val="18"/>
        </w:rPr>
        <w:t> </w:t>
      </w:r>
      <w:r>
        <w:rPr>
          <w:rFonts w:ascii="Arial" w:hAnsi="Arial"/>
          <w:sz w:val="18"/>
        </w:rPr>
        <w:t>và</w:t>
      </w:r>
      <w:r>
        <w:rPr>
          <w:rFonts w:ascii="Arial" w:hAnsi="Arial"/>
          <w:spacing w:val="-5"/>
          <w:sz w:val="18"/>
        </w:rPr>
        <w:t> </w:t>
      </w:r>
      <w:r>
        <w:rPr>
          <w:rFonts w:ascii="Arial" w:hAnsi="Arial"/>
          <w:sz w:val="18"/>
        </w:rPr>
        <w:t>cuộc</w:t>
      </w:r>
      <w:r>
        <w:rPr>
          <w:rFonts w:ascii="Arial" w:hAnsi="Arial"/>
          <w:spacing w:val="-4"/>
          <w:sz w:val="18"/>
        </w:rPr>
        <w:t> </w:t>
      </w:r>
      <w:r>
        <w:rPr>
          <w:rFonts w:ascii="Arial" w:hAnsi="Arial"/>
          <w:sz w:val="18"/>
        </w:rPr>
        <w:t>sống</w:t>
      </w:r>
      <w:r>
        <w:rPr>
          <w:rFonts w:ascii="Arial" w:hAnsi="Arial"/>
          <w:spacing w:val="-4"/>
          <w:sz w:val="18"/>
        </w:rPr>
        <w:t> </w:t>
      </w:r>
      <w:r>
        <w:rPr>
          <w:rFonts w:ascii="Arial" w:hAnsi="Arial"/>
          <w:color w:val="231F20"/>
          <w:sz w:val="18"/>
        </w:rPr>
        <w:t>cứ</w:t>
      </w:r>
      <w:r>
        <w:rPr>
          <w:rFonts w:ascii="Arial" w:hAnsi="Arial"/>
          <w:color w:val="231F20"/>
          <w:spacing w:val="42"/>
          <w:sz w:val="18"/>
        </w:rPr>
        <w:t> </w:t>
      </w:r>
      <w:r>
        <w:rPr>
          <w:rFonts w:ascii="Arial" w:hAnsi="Arial"/>
          <w:sz w:val="18"/>
        </w:rPr>
        <w:t>tiếp</w:t>
      </w:r>
      <w:r>
        <w:rPr>
          <w:rFonts w:ascii="Arial" w:hAnsi="Arial"/>
          <w:spacing w:val="-5"/>
          <w:sz w:val="18"/>
        </w:rPr>
        <w:t> </w:t>
      </w:r>
      <w:r>
        <w:rPr>
          <w:rFonts w:ascii="Arial" w:hAnsi="Arial"/>
          <w:spacing w:val="-2"/>
          <w:sz w:val="18"/>
        </w:rPr>
        <w:t>diễn.</w:t>
      </w:r>
    </w:p>
    <w:p>
      <w:pPr>
        <w:spacing w:before="9"/>
        <w:ind w:left="113" w:right="0" w:firstLine="0"/>
        <w:jc w:val="left"/>
        <w:rPr>
          <w:rFonts w:ascii="Arial" w:hAnsi="Arial"/>
          <w:sz w:val="18"/>
        </w:rPr>
      </w:pPr>
      <w:r>
        <w:rPr>
          <w:rFonts w:ascii="Arial" w:hAnsi="Arial"/>
          <w:color w:val="231F20"/>
          <w:position w:val="6"/>
          <w:sz w:val="10"/>
        </w:rPr>
        <w:t>146</w:t>
      </w:r>
      <w:r>
        <w:rPr>
          <w:rFonts w:ascii="Arial" w:hAnsi="Arial"/>
          <w:color w:val="231F20"/>
          <w:spacing w:val="19"/>
          <w:position w:val="6"/>
          <w:sz w:val="10"/>
        </w:rPr>
        <w:t> </w:t>
      </w:r>
      <w:r>
        <w:rPr>
          <w:rFonts w:ascii="Arial" w:hAnsi="Arial"/>
          <w:sz w:val="18"/>
        </w:rPr>
        <w:t>Chú</w:t>
      </w:r>
      <w:r>
        <w:rPr>
          <w:rFonts w:ascii="Arial" w:hAnsi="Arial"/>
          <w:spacing w:val="-1"/>
          <w:sz w:val="18"/>
        </w:rPr>
        <w:t> </w:t>
      </w:r>
      <w:r>
        <w:rPr>
          <w:rFonts w:ascii="Arial" w:hAnsi="Arial"/>
          <w:i/>
          <w:sz w:val="18"/>
        </w:rPr>
        <w:t>Giải</w:t>
      </w:r>
      <w:r>
        <w:rPr>
          <w:rFonts w:ascii="Arial" w:hAnsi="Arial"/>
          <w:i/>
          <w:spacing w:val="-1"/>
          <w:sz w:val="18"/>
        </w:rPr>
        <w:t> </w:t>
      </w:r>
      <w:r>
        <w:rPr>
          <w:rFonts w:ascii="Arial" w:hAnsi="Arial"/>
          <w:i/>
          <w:sz w:val="18"/>
        </w:rPr>
        <w:t>Bộ</w:t>
      </w:r>
      <w:r>
        <w:rPr>
          <w:rFonts w:ascii="Arial" w:hAnsi="Arial"/>
          <w:i/>
          <w:spacing w:val="-1"/>
          <w:sz w:val="18"/>
        </w:rPr>
        <w:t> </w:t>
      </w:r>
      <w:r>
        <w:rPr>
          <w:rFonts w:ascii="Arial" w:hAnsi="Arial"/>
          <w:i/>
          <w:sz w:val="18"/>
        </w:rPr>
        <w:t>Pháp</w:t>
      </w:r>
      <w:r>
        <w:rPr>
          <w:rFonts w:ascii="Arial" w:hAnsi="Arial"/>
          <w:i/>
          <w:spacing w:val="-2"/>
          <w:sz w:val="18"/>
        </w:rPr>
        <w:t> </w:t>
      </w:r>
      <w:r>
        <w:rPr>
          <w:rFonts w:ascii="Arial" w:hAnsi="Arial"/>
          <w:i/>
          <w:sz w:val="18"/>
        </w:rPr>
        <w:t>Tụ</w:t>
      </w:r>
      <w:r>
        <w:rPr>
          <w:rFonts w:ascii="Arial" w:hAnsi="Arial"/>
          <w:i/>
          <w:spacing w:val="-1"/>
          <w:sz w:val="18"/>
        </w:rPr>
        <w:t> </w:t>
      </w:r>
      <w:r>
        <w:rPr>
          <w:rFonts w:ascii="Arial" w:hAnsi="Arial"/>
          <w:sz w:val="18"/>
        </w:rPr>
        <w:t>(I</w:t>
      </w:r>
      <w:r>
        <w:rPr>
          <w:rFonts w:ascii="Arial" w:hAnsi="Arial"/>
          <w:spacing w:val="-1"/>
          <w:sz w:val="18"/>
        </w:rPr>
        <w:t> </w:t>
      </w:r>
      <w:r>
        <w:rPr>
          <w:rFonts w:ascii="Arial" w:hAnsi="Arial"/>
          <w:sz w:val="18"/>
        </w:rPr>
        <w:t>cuốn</w:t>
      </w:r>
      <w:r>
        <w:rPr>
          <w:rFonts w:ascii="Arial" w:hAnsi="Arial"/>
          <w:spacing w:val="-2"/>
          <w:sz w:val="18"/>
        </w:rPr>
        <w:t> </w:t>
      </w:r>
      <w:r>
        <w:rPr>
          <w:rFonts w:ascii="Arial" w:hAnsi="Arial"/>
          <w:sz w:val="18"/>
        </w:rPr>
        <w:t>I</w:t>
      </w:r>
      <w:r>
        <w:rPr>
          <w:rFonts w:ascii="Arial" w:hAnsi="Arial"/>
          <w:spacing w:val="-1"/>
          <w:sz w:val="18"/>
        </w:rPr>
        <w:t> </w:t>
      </w:r>
      <w:r>
        <w:rPr>
          <w:rFonts w:ascii="Arial" w:hAnsi="Arial"/>
          <w:sz w:val="18"/>
        </w:rPr>
        <w:t>phần</w:t>
      </w:r>
      <w:r>
        <w:rPr>
          <w:rFonts w:ascii="Arial" w:hAnsi="Arial"/>
          <w:spacing w:val="-1"/>
          <w:sz w:val="18"/>
        </w:rPr>
        <w:t> </w:t>
      </w:r>
      <w:r>
        <w:rPr>
          <w:rFonts w:ascii="Arial" w:hAnsi="Arial"/>
          <w:sz w:val="18"/>
        </w:rPr>
        <w:t>I</w:t>
      </w:r>
      <w:r>
        <w:rPr>
          <w:rFonts w:ascii="Arial" w:hAnsi="Arial"/>
          <w:spacing w:val="-1"/>
          <w:sz w:val="18"/>
        </w:rPr>
        <w:t> </w:t>
      </w:r>
      <w:r>
        <w:rPr>
          <w:rFonts w:ascii="Arial" w:hAnsi="Arial"/>
          <w:sz w:val="18"/>
        </w:rPr>
        <w:t>chương</w:t>
      </w:r>
      <w:r>
        <w:rPr>
          <w:rFonts w:ascii="Arial" w:hAnsi="Arial"/>
          <w:spacing w:val="-2"/>
          <w:sz w:val="18"/>
        </w:rPr>
        <w:t> </w:t>
      </w:r>
      <w:r>
        <w:rPr>
          <w:rFonts w:ascii="Arial" w:hAnsi="Arial"/>
          <w:sz w:val="18"/>
        </w:rPr>
        <w:t>II,</w:t>
      </w:r>
      <w:r>
        <w:rPr>
          <w:rFonts w:ascii="Arial" w:hAnsi="Arial"/>
          <w:spacing w:val="-1"/>
          <w:sz w:val="18"/>
        </w:rPr>
        <w:t> </w:t>
      </w:r>
      <w:r>
        <w:rPr>
          <w:rFonts w:ascii="Arial" w:hAnsi="Arial"/>
          <w:spacing w:val="-4"/>
          <w:sz w:val="18"/>
        </w:rPr>
        <w:t>48).</w:t>
      </w:r>
    </w:p>
    <w:p>
      <w:pPr>
        <w:spacing w:after="0"/>
        <w:jc w:val="left"/>
        <w:rPr>
          <w:rFonts w:ascii="Arial" w:hAnsi="Arial"/>
          <w:sz w:val="18"/>
        </w:rPr>
        <w:sectPr>
          <w:pgSz w:w="7660" w:h="11630"/>
          <w:pgMar w:header="779" w:footer="0" w:top="1100" w:bottom="280" w:left="850" w:right="850"/>
        </w:sectPr>
      </w:pPr>
    </w:p>
    <w:p>
      <w:pPr>
        <w:pStyle w:val="BodyText"/>
        <w:ind w:right="0"/>
        <w:jc w:val="left"/>
      </w:pPr>
      <w:r>
        <w:rPr>
          <w:color w:val="231F20"/>
        </w:rPr>
        <w:t>phân loại mười kiết sử như </w:t>
      </w:r>
      <w:r>
        <w:rPr>
          <w:color w:val="231F20"/>
          <w:spacing w:val="-2"/>
        </w:rPr>
        <w:t>sau</w:t>
      </w:r>
      <w:r>
        <w:rPr>
          <w:color w:val="231F20"/>
          <w:spacing w:val="-2"/>
          <w:vertAlign w:val="superscript"/>
        </w:rPr>
        <w:t>147</w:t>
      </w:r>
      <w:r>
        <w:rPr>
          <w:color w:val="231F20"/>
          <w:spacing w:val="-2"/>
          <w:vertAlign w:val="baseline"/>
        </w:rPr>
        <w:t>:</w:t>
      </w:r>
    </w:p>
    <w:p>
      <w:pPr>
        <w:pStyle w:val="ListParagraph"/>
        <w:numPr>
          <w:ilvl w:val="0"/>
          <w:numId w:val="37"/>
        </w:numPr>
        <w:tabs>
          <w:tab w:pos="775" w:val="left" w:leader="none"/>
        </w:tabs>
        <w:spacing w:line="240" w:lineRule="auto" w:before="135" w:after="0"/>
        <w:ind w:left="775" w:right="0" w:hanging="265"/>
        <w:jc w:val="left"/>
        <w:rPr>
          <w:sz w:val="27"/>
        </w:rPr>
      </w:pPr>
      <w:r>
        <w:rPr>
          <w:color w:val="231F20"/>
          <w:sz w:val="27"/>
        </w:rPr>
        <w:t>Tham dục (kāma-</w:t>
      </w:r>
      <w:r>
        <w:rPr>
          <w:color w:val="231F20"/>
          <w:spacing w:val="-2"/>
          <w:sz w:val="27"/>
        </w:rPr>
        <w:t>rāga)</w:t>
      </w:r>
    </w:p>
    <w:p>
      <w:pPr>
        <w:pStyle w:val="ListParagraph"/>
        <w:numPr>
          <w:ilvl w:val="0"/>
          <w:numId w:val="37"/>
        </w:numPr>
        <w:tabs>
          <w:tab w:pos="780" w:val="left" w:leader="none"/>
        </w:tabs>
        <w:spacing w:line="240" w:lineRule="auto" w:before="135" w:after="0"/>
        <w:ind w:left="780" w:right="0" w:hanging="270"/>
        <w:jc w:val="left"/>
        <w:rPr>
          <w:sz w:val="27"/>
        </w:rPr>
      </w:pPr>
      <w:r>
        <w:rPr>
          <w:color w:val="231F20"/>
          <w:sz w:val="27"/>
        </w:rPr>
        <w:t>Sân hận </w:t>
      </w:r>
      <w:r>
        <w:rPr>
          <w:color w:val="231F20"/>
          <w:spacing w:val="-2"/>
          <w:sz w:val="27"/>
        </w:rPr>
        <w:t>(vyāpāda)</w:t>
      </w:r>
    </w:p>
    <w:p>
      <w:pPr>
        <w:pStyle w:val="ListParagraph"/>
        <w:numPr>
          <w:ilvl w:val="0"/>
          <w:numId w:val="37"/>
        </w:numPr>
        <w:tabs>
          <w:tab w:pos="780" w:val="left" w:leader="none"/>
        </w:tabs>
        <w:spacing w:line="240" w:lineRule="auto" w:before="135" w:after="0"/>
        <w:ind w:left="780" w:right="0" w:hanging="270"/>
        <w:jc w:val="left"/>
        <w:rPr>
          <w:sz w:val="27"/>
        </w:rPr>
      </w:pPr>
      <w:r>
        <w:rPr>
          <w:color w:val="231F20"/>
          <w:sz w:val="27"/>
        </w:rPr>
        <w:t>Ngã mạn </w:t>
      </w:r>
      <w:r>
        <w:rPr>
          <w:color w:val="231F20"/>
          <w:spacing w:val="-2"/>
          <w:sz w:val="27"/>
        </w:rPr>
        <w:t>(māna)</w:t>
      </w:r>
    </w:p>
    <w:p>
      <w:pPr>
        <w:pStyle w:val="ListParagraph"/>
        <w:numPr>
          <w:ilvl w:val="0"/>
          <w:numId w:val="37"/>
        </w:numPr>
        <w:tabs>
          <w:tab w:pos="775" w:val="left" w:leader="none"/>
        </w:tabs>
        <w:spacing w:line="240" w:lineRule="auto" w:before="135" w:after="0"/>
        <w:ind w:left="775" w:right="0" w:hanging="265"/>
        <w:jc w:val="left"/>
        <w:rPr>
          <w:sz w:val="27"/>
        </w:rPr>
      </w:pPr>
      <w:r>
        <w:rPr>
          <w:color w:val="231F20"/>
          <w:sz w:val="27"/>
        </w:rPr>
        <w:t>Tà kiến </w:t>
      </w:r>
      <w:r>
        <w:rPr>
          <w:color w:val="231F20"/>
          <w:spacing w:val="-2"/>
          <w:sz w:val="27"/>
        </w:rPr>
        <w:t>(diṭṭhi)</w:t>
      </w:r>
    </w:p>
    <w:p>
      <w:pPr>
        <w:pStyle w:val="ListParagraph"/>
        <w:numPr>
          <w:ilvl w:val="0"/>
          <w:numId w:val="37"/>
        </w:numPr>
        <w:tabs>
          <w:tab w:pos="780" w:val="left" w:leader="none"/>
        </w:tabs>
        <w:spacing w:line="240" w:lineRule="auto" w:before="135" w:after="0"/>
        <w:ind w:left="780" w:right="0" w:hanging="270"/>
        <w:jc w:val="left"/>
        <w:rPr>
          <w:sz w:val="27"/>
        </w:rPr>
      </w:pPr>
      <w:r>
        <w:rPr>
          <w:color w:val="231F20"/>
          <w:sz w:val="27"/>
        </w:rPr>
        <w:t>Hoài nghi </w:t>
      </w:r>
      <w:r>
        <w:rPr>
          <w:color w:val="231F20"/>
          <w:spacing w:val="-2"/>
          <w:sz w:val="27"/>
        </w:rPr>
        <w:t>(vicikicchā)</w:t>
      </w:r>
    </w:p>
    <w:p>
      <w:pPr>
        <w:pStyle w:val="ListParagraph"/>
        <w:numPr>
          <w:ilvl w:val="0"/>
          <w:numId w:val="37"/>
        </w:numPr>
        <w:tabs>
          <w:tab w:pos="780" w:val="left" w:leader="none"/>
        </w:tabs>
        <w:spacing w:line="240" w:lineRule="auto" w:before="135" w:after="0"/>
        <w:ind w:left="780" w:right="0" w:hanging="270"/>
        <w:jc w:val="left"/>
        <w:rPr>
          <w:sz w:val="27"/>
        </w:rPr>
      </w:pPr>
      <w:r>
        <w:rPr>
          <w:color w:val="231F20"/>
          <w:sz w:val="27"/>
        </w:rPr>
        <w:t>Giới cấm (sīlabbata-</w:t>
      </w:r>
      <w:r>
        <w:rPr>
          <w:color w:val="231F20"/>
          <w:spacing w:val="-2"/>
          <w:sz w:val="27"/>
        </w:rPr>
        <w:t>parāmāsa)</w:t>
      </w:r>
    </w:p>
    <w:p>
      <w:pPr>
        <w:pStyle w:val="ListParagraph"/>
        <w:numPr>
          <w:ilvl w:val="0"/>
          <w:numId w:val="37"/>
        </w:numPr>
        <w:tabs>
          <w:tab w:pos="775" w:val="left" w:leader="none"/>
        </w:tabs>
        <w:spacing w:line="240" w:lineRule="auto" w:before="135" w:after="0"/>
        <w:ind w:left="775" w:right="0" w:hanging="265"/>
        <w:jc w:val="left"/>
        <w:rPr>
          <w:sz w:val="27"/>
        </w:rPr>
      </w:pPr>
      <w:r>
        <w:rPr>
          <w:color w:val="231F20"/>
          <w:sz w:val="27"/>
        </w:rPr>
        <w:t>Tham hữu (bhava-</w:t>
      </w:r>
      <w:r>
        <w:rPr>
          <w:color w:val="231F20"/>
          <w:spacing w:val="-2"/>
          <w:sz w:val="27"/>
        </w:rPr>
        <w:t>rāga)</w:t>
      </w:r>
    </w:p>
    <w:p>
      <w:pPr>
        <w:pStyle w:val="ListParagraph"/>
        <w:numPr>
          <w:ilvl w:val="0"/>
          <w:numId w:val="37"/>
        </w:numPr>
        <w:tabs>
          <w:tab w:pos="780" w:val="left" w:leader="none"/>
        </w:tabs>
        <w:spacing w:line="240" w:lineRule="auto" w:before="135" w:after="0"/>
        <w:ind w:left="780" w:right="0" w:hanging="270"/>
        <w:jc w:val="left"/>
        <w:rPr>
          <w:sz w:val="27"/>
        </w:rPr>
      </w:pPr>
      <w:r>
        <w:rPr>
          <w:color w:val="231F20"/>
          <w:sz w:val="27"/>
        </w:rPr>
        <w:t>Ghen tị </w:t>
      </w:r>
      <w:r>
        <w:rPr>
          <w:color w:val="231F20"/>
          <w:spacing w:val="-2"/>
          <w:sz w:val="27"/>
        </w:rPr>
        <w:t>(issā)</w:t>
      </w:r>
    </w:p>
    <w:p>
      <w:pPr>
        <w:pStyle w:val="ListParagraph"/>
        <w:numPr>
          <w:ilvl w:val="0"/>
          <w:numId w:val="37"/>
        </w:numPr>
        <w:tabs>
          <w:tab w:pos="780" w:val="left" w:leader="none"/>
        </w:tabs>
        <w:spacing w:line="240" w:lineRule="auto" w:before="135" w:after="0"/>
        <w:ind w:left="780" w:right="0" w:hanging="270"/>
        <w:jc w:val="left"/>
        <w:rPr>
          <w:sz w:val="27"/>
        </w:rPr>
      </w:pPr>
      <w:r>
        <w:rPr>
          <w:color w:val="231F20"/>
          <w:sz w:val="27"/>
        </w:rPr>
        <w:t>Bỏn xẻn </w:t>
      </w:r>
      <w:r>
        <w:rPr>
          <w:color w:val="231F20"/>
          <w:spacing w:val="-2"/>
          <w:sz w:val="27"/>
        </w:rPr>
        <w:t>(macchariya)</w:t>
      </w:r>
    </w:p>
    <w:p>
      <w:pPr>
        <w:pStyle w:val="ListParagraph"/>
        <w:numPr>
          <w:ilvl w:val="0"/>
          <w:numId w:val="37"/>
        </w:numPr>
        <w:tabs>
          <w:tab w:pos="910" w:val="left" w:leader="none"/>
        </w:tabs>
        <w:spacing w:line="240" w:lineRule="auto" w:before="135" w:after="0"/>
        <w:ind w:left="910" w:right="0" w:hanging="400"/>
        <w:jc w:val="left"/>
        <w:rPr>
          <w:sz w:val="27"/>
        </w:rPr>
      </w:pPr>
      <w:r>
        <w:rPr>
          <w:color w:val="231F20"/>
          <w:sz w:val="27"/>
        </w:rPr>
        <w:t>Vô minh </w:t>
      </w:r>
      <w:r>
        <w:rPr>
          <w:color w:val="231F20"/>
          <w:spacing w:val="-2"/>
          <w:sz w:val="27"/>
        </w:rPr>
        <w:t>(avijjā)</w:t>
      </w:r>
    </w:p>
    <w:p>
      <w:pPr>
        <w:pStyle w:val="BodyText"/>
        <w:spacing w:line="256" w:lineRule="auto" w:before="135"/>
        <w:ind w:firstLine="396"/>
      </w:pPr>
      <w:r>
        <w:rPr>
          <w:color w:val="231F20"/>
        </w:rPr>
        <w:t>Trong</w:t>
      </w:r>
      <w:r>
        <w:rPr>
          <w:color w:val="231F20"/>
          <w:spacing w:val="-7"/>
        </w:rPr>
        <w:t> </w:t>
      </w:r>
      <w:r>
        <w:rPr>
          <w:color w:val="231F20"/>
        </w:rPr>
        <w:t>phân</w:t>
      </w:r>
      <w:r>
        <w:rPr>
          <w:color w:val="231F20"/>
          <w:spacing w:val="-7"/>
        </w:rPr>
        <w:t> </w:t>
      </w:r>
      <w:r>
        <w:rPr>
          <w:color w:val="231F20"/>
        </w:rPr>
        <w:t>loại</w:t>
      </w:r>
      <w:r>
        <w:rPr>
          <w:color w:val="231F20"/>
          <w:spacing w:val="-7"/>
        </w:rPr>
        <w:t> </w:t>
      </w:r>
      <w:r>
        <w:rPr>
          <w:color w:val="231F20"/>
        </w:rPr>
        <w:t>các</w:t>
      </w:r>
      <w:r>
        <w:rPr>
          <w:color w:val="231F20"/>
          <w:spacing w:val="-7"/>
        </w:rPr>
        <w:t> </w:t>
      </w:r>
      <w:r>
        <w:rPr>
          <w:color w:val="231F20"/>
        </w:rPr>
        <w:t>kiết</w:t>
      </w:r>
      <w:r>
        <w:rPr>
          <w:color w:val="231F20"/>
          <w:spacing w:val="-7"/>
        </w:rPr>
        <w:t> </w:t>
      </w:r>
      <w:r>
        <w:rPr>
          <w:color w:val="231F20"/>
        </w:rPr>
        <w:t>sử</w:t>
      </w:r>
      <w:r>
        <w:rPr>
          <w:color w:val="231F20"/>
          <w:spacing w:val="-7"/>
        </w:rPr>
        <w:t> </w:t>
      </w:r>
      <w:r>
        <w:rPr>
          <w:color w:val="231F20"/>
        </w:rPr>
        <w:t>nêu</w:t>
      </w:r>
      <w:r>
        <w:rPr>
          <w:color w:val="231F20"/>
          <w:spacing w:val="-7"/>
        </w:rPr>
        <w:t> </w:t>
      </w:r>
      <w:r>
        <w:rPr>
          <w:color w:val="231F20"/>
        </w:rPr>
        <w:t>trên,</w:t>
      </w:r>
      <w:r>
        <w:rPr>
          <w:color w:val="231F20"/>
          <w:spacing w:val="-7"/>
        </w:rPr>
        <w:t> </w:t>
      </w:r>
      <w:r>
        <w:rPr>
          <w:color w:val="231F20"/>
        </w:rPr>
        <w:t>tà</w:t>
      </w:r>
      <w:r>
        <w:rPr>
          <w:color w:val="231F20"/>
          <w:spacing w:val="-7"/>
        </w:rPr>
        <w:t> </w:t>
      </w:r>
      <w:r>
        <w:rPr>
          <w:color w:val="231F20"/>
        </w:rPr>
        <w:t>kiến</w:t>
      </w:r>
      <w:r>
        <w:rPr>
          <w:color w:val="231F20"/>
          <w:spacing w:val="-7"/>
        </w:rPr>
        <w:t> </w:t>
      </w:r>
      <w:r>
        <w:rPr>
          <w:color w:val="231F20"/>
        </w:rPr>
        <w:t>được xếp dưới hai khía cạnh: tà kiến và giới cấm (sự </w:t>
      </w:r>
      <w:r>
        <w:rPr>
          <w:color w:val="231F20"/>
        </w:rPr>
        <w:t>chấp thủ</w:t>
      </w:r>
      <w:r>
        <w:rPr>
          <w:color w:val="231F20"/>
          <w:spacing w:val="-11"/>
        </w:rPr>
        <w:t> </w:t>
      </w:r>
      <w:r>
        <w:rPr>
          <w:color w:val="231F20"/>
        </w:rPr>
        <w:t>vào</w:t>
      </w:r>
      <w:r>
        <w:rPr>
          <w:color w:val="231F20"/>
          <w:spacing w:val="-11"/>
        </w:rPr>
        <w:t> </w:t>
      </w:r>
      <w:r>
        <w:rPr>
          <w:color w:val="231F20"/>
        </w:rPr>
        <w:t>nghi</w:t>
      </w:r>
      <w:r>
        <w:rPr>
          <w:color w:val="231F20"/>
          <w:spacing w:val="-11"/>
        </w:rPr>
        <w:t> </w:t>
      </w:r>
      <w:r>
        <w:rPr>
          <w:color w:val="231F20"/>
        </w:rPr>
        <w:t>lễ</w:t>
      </w:r>
      <w:r>
        <w:rPr>
          <w:color w:val="231F20"/>
          <w:spacing w:val="-11"/>
        </w:rPr>
        <w:t> </w:t>
      </w:r>
      <w:r>
        <w:rPr>
          <w:color w:val="231F20"/>
        </w:rPr>
        <w:t>và</w:t>
      </w:r>
      <w:r>
        <w:rPr>
          <w:color w:val="231F20"/>
          <w:spacing w:val="-11"/>
        </w:rPr>
        <w:t> </w:t>
      </w:r>
      <w:r>
        <w:rPr>
          <w:color w:val="231F20"/>
        </w:rPr>
        <w:t>luật</w:t>
      </w:r>
      <w:r>
        <w:rPr>
          <w:color w:val="231F20"/>
          <w:spacing w:val="-11"/>
        </w:rPr>
        <w:t> </w:t>
      </w:r>
      <w:r>
        <w:rPr>
          <w:color w:val="231F20"/>
        </w:rPr>
        <w:t>lệ).</w:t>
      </w:r>
      <w:r>
        <w:rPr>
          <w:color w:val="231F20"/>
          <w:spacing w:val="-11"/>
        </w:rPr>
        <w:t> </w:t>
      </w:r>
      <w:r>
        <w:rPr>
          <w:color w:val="231F20"/>
        </w:rPr>
        <w:t>Khi</w:t>
      </w:r>
      <w:r>
        <w:rPr>
          <w:color w:val="231F20"/>
          <w:spacing w:val="-11"/>
        </w:rPr>
        <w:t> </w:t>
      </w:r>
      <w:r>
        <w:rPr>
          <w:color w:val="231F20"/>
        </w:rPr>
        <w:t>không</w:t>
      </w:r>
      <w:r>
        <w:rPr>
          <w:color w:val="231F20"/>
          <w:spacing w:val="-11"/>
        </w:rPr>
        <w:t> </w:t>
      </w:r>
      <w:r>
        <w:rPr>
          <w:color w:val="231F20"/>
        </w:rPr>
        <w:t>có</w:t>
      </w:r>
      <w:r>
        <w:rPr>
          <w:color w:val="231F20"/>
          <w:spacing w:val="-11"/>
        </w:rPr>
        <w:t> </w:t>
      </w:r>
      <w:r>
        <w:rPr>
          <w:color w:val="231F20"/>
        </w:rPr>
        <w:t>sự</w:t>
      </w:r>
      <w:r>
        <w:rPr>
          <w:color w:val="231F20"/>
          <w:spacing w:val="-11"/>
        </w:rPr>
        <w:t> </w:t>
      </w:r>
      <w:r>
        <w:rPr>
          <w:color w:val="231F20"/>
        </w:rPr>
        <w:t>thực</w:t>
      </w:r>
      <w:r>
        <w:rPr>
          <w:color w:val="231F20"/>
          <w:spacing w:val="-11"/>
        </w:rPr>
        <w:t> </w:t>
      </w:r>
      <w:r>
        <w:rPr>
          <w:color w:val="231F20"/>
        </w:rPr>
        <w:t>hành đúng, tà kiến về ngã và các phiền não khác không</w:t>
      </w:r>
      <w:r>
        <w:rPr>
          <w:color w:val="231F20"/>
          <w:spacing w:val="40"/>
        </w:rPr>
        <w:t> </w:t>
      </w:r>
      <w:r>
        <w:rPr>
          <w:color w:val="231F20"/>
        </w:rPr>
        <w:t>thể được tận diệt, và như vậy chúng ta bị giam cầm trong</w:t>
      </w:r>
      <w:r>
        <w:rPr>
          <w:color w:val="231F20"/>
          <w:spacing w:val="-16"/>
        </w:rPr>
        <w:t> </w:t>
      </w:r>
      <w:r>
        <w:rPr>
          <w:color w:val="231F20"/>
        </w:rPr>
        <w:t>vòng</w:t>
      </w:r>
      <w:r>
        <w:rPr>
          <w:color w:val="231F20"/>
          <w:spacing w:val="-16"/>
        </w:rPr>
        <w:t> </w:t>
      </w:r>
      <w:r>
        <w:rPr>
          <w:color w:val="231F20"/>
        </w:rPr>
        <w:t>luân</w:t>
      </w:r>
      <w:r>
        <w:rPr>
          <w:color w:val="231F20"/>
          <w:spacing w:val="-16"/>
        </w:rPr>
        <w:t> </w:t>
      </w:r>
      <w:r>
        <w:rPr>
          <w:color w:val="231F20"/>
        </w:rPr>
        <w:t>hồi</w:t>
      </w:r>
      <w:r>
        <w:rPr>
          <w:color w:val="231F20"/>
          <w:spacing w:val="-16"/>
        </w:rPr>
        <w:t> </w:t>
      </w:r>
      <w:r>
        <w:rPr>
          <w:color w:val="231F20"/>
        </w:rPr>
        <w:t>sinh</w:t>
      </w:r>
      <w:r>
        <w:rPr>
          <w:color w:val="231F20"/>
          <w:spacing w:val="-16"/>
        </w:rPr>
        <w:t> </w:t>
      </w:r>
      <w:r>
        <w:rPr>
          <w:color w:val="231F20"/>
        </w:rPr>
        <w:t>tử.</w:t>
      </w:r>
      <w:r>
        <w:rPr>
          <w:color w:val="231F20"/>
          <w:spacing w:val="-16"/>
        </w:rPr>
        <w:t> </w:t>
      </w:r>
      <w:r>
        <w:rPr>
          <w:color w:val="231F20"/>
        </w:rPr>
        <w:t>Khi</w:t>
      </w:r>
      <w:r>
        <w:rPr>
          <w:color w:val="231F20"/>
          <w:spacing w:val="-16"/>
        </w:rPr>
        <w:t> </w:t>
      </w:r>
      <w:r>
        <w:rPr>
          <w:color w:val="231F20"/>
        </w:rPr>
        <w:t>không</w:t>
      </w:r>
      <w:r>
        <w:rPr>
          <w:color w:val="231F20"/>
          <w:spacing w:val="-16"/>
        </w:rPr>
        <w:t> </w:t>
      </w:r>
      <w:r>
        <w:rPr>
          <w:color w:val="231F20"/>
        </w:rPr>
        <w:t>có</w:t>
      </w:r>
      <w:r>
        <w:rPr>
          <w:color w:val="231F20"/>
          <w:spacing w:val="-16"/>
        </w:rPr>
        <w:t> </w:t>
      </w:r>
      <w:r>
        <w:rPr>
          <w:color w:val="231F20"/>
        </w:rPr>
        <w:t>chánh</w:t>
      </w:r>
      <w:r>
        <w:rPr>
          <w:color w:val="231F20"/>
          <w:spacing w:val="-16"/>
        </w:rPr>
        <w:t> </w:t>
      </w:r>
      <w:r>
        <w:rPr>
          <w:color w:val="231F20"/>
        </w:rPr>
        <w:t>niệm về từng thực tại một, từng danh và sắc xuất hiện, thì không có thực hành đúng, ta không hề vun bồi Bát chánh đạo. Chừng nào chúng ta chưa trở thành bậc thánh Dự lưu thì vẫn có thể có giới cấm.</w:t>
      </w:r>
    </w:p>
    <w:p>
      <w:pPr>
        <w:pStyle w:val="BodyText"/>
        <w:spacing w:line="256" w:lineRule="auto" w:before="113"/>
        <w:ind w:firstLine="396"/>
      </w:pPr>
      <w:r>
        <w:rPr>
          <w:color w:val="231F20"/>
        </w:rPr>
        <w:t>Ghen</w:t>
      </w:r>
      <w:r>
        <w:rPr>
          <w:color w:val="231F20"/>
          <w:spacing w:val="-3"/>
        </w:rPr>
        <w:t> </w:t>
      </w:r>
      <w:r>
        <w:rPr>
          <w:color w:val="231F20"/>
        </w:rPr>
        <w:t>tị</w:t>
      </w:r>
      <w:r>
        <w:rPr>
          <w:color w:val="231F20"/>
          <w:spacing w:val="-3"/>
        </w:rPr>
        <w:t> </w:t>
      </w:r>
      <w:r>
        <w:rPr>
          <w:color w:val="231F20"/>
        </w:rPr>
        <w:t>và</w:t>
      </w:r>
      <w:r>
        <w:rPr>
          <w:color w:val="231F20"/>
          <w:spacing w:val="-3"/>
        </w:rPr>
        <w:t> </w:t>
      </w:r>
      <w:r>
        <w:rPr>
          <w:color w:val="231F20"/>
        </w:rPr>
        <w:t>bỏn</w:t>
      </w:r>
      <w:r>
        <w:rPr>
          <w:color w:val="231F20"/>
          <w:spacing w:val="-3"/>
        </w:rPr>
        <w:t> </w:t>
      </w:r>
      <w:r>
        <w:rPr>
          <w:color w:val="231F20"/>
        </w:rPr>
        <w:t>xẻn</w:t>
      </w:r>
      <w:r>
        <w:rPr>
          <w:color w:val="231F20"/>
          <w:spacing w:val="-3"/>
        </w:rPr>
        <w:t> </w:t>
      </w:r>
      <w:r>
        <w:rPr>
          <w:color w:val="231F20"/>
        </w:rPr>
        <w:t>cũng</w:t>
      </w:r>
      <w:r>
        <w:rPr>
          <w:color w:val="231F20"/>
          <w:spacing w:val="-3"/>
        </w:rPr>
        <w:t> </w:t>
      </w:r>
      <w:r>
        <w:rPr>
          <w:color w:val="231F20"/>
        </w:rPr>
        <w:t>là</w:t>
      </w:r>
      <w:r>
        <w:rPr>
          <w:color w:val="231F20"/>
          <w:spacing w:val="-3"/>
        </w:rPr>
        <w:t> </w:t>
      </w:r>
      <w:r>
        <w:rPr>
          <w:color w:val="231F20"/>
        </w:rPr>
        <w:t>các</w:t>
      </w:r>
      <w:r>
        <w:rPr>
          <w:color w:val="231F20"/>
          <w:spacing w:val="-3"/>
        </w:rPr>
        <w:t> </w:t>
      </w:r>
      <w:r>
        <w:rPr>
          <w:color w:val="231F20"/>
        </w:rPr>
        <w:t>pháp</w:t>
      </w:r>
      <w:r>
        <w:rPr>
          <w:color w:val="231F20"/>
          <w:spacing w:val="-3"/>
        </w:rPr>
        <w:t> </w:t>
      </w:r>
      <w:r>
        <w:rPr>
          <w:color w:val="231F20"/>
        </w:rPr>
        <w:t>bất</w:t>
      </w:r>
      <w:r>
        <w:rPr>
          <w:color w:val="231F20"/>
          <w:spacing w:val="-3"/>
        </w:rPr>
        <w:t> </w:t>
      </w:r>
      <w:r>
        <w:rPr>
          <w:color w:val="231F20"/>
        </w:rPr>
        <w:t>thiện</w:t>
      </w:r>
      <w:r>
        <w:rPr>
          <w:color w:val="231F20"/>
          <w:spacing w:val="-3"/>
        </w:rPr>
        <w:t> </w:t>
      </w:r>
      <w:r>
        <w:rPr>
          <w:color w:val="231F20"/>
        </w:rPr>
        <w:t>chỉ được</w:t>
      </w:r>
      <w:r>
        <w:rPr>
          <w:color w:val="231F20"/>
          <w:spacing w:val="29"/>
        </w:rPr>
        <w:t> </w:t>
      </w:r>
      <w:r>
        <w:rPr>
          <w:color w:val="231F20"/>
        </w:rPr>
        <w:t>xếp</w:t>
      </w:r>
      <w:r>
        <w:rPr>
          <w:color w:val="231F20"/>
          <w:spacing w:val="31"/>
        </w:rPr>
        <w:t> </w:t>
      </w:r>
      <w:r>
        <w:rPr>
          <w:color w:val="231F20"/>
        </w:rPr>
        <w:t>vào</w:t>
      </w:r>
      <w:r>
        <w:rPr>
          <w:color w:val="231F20"/>
          <w:spacing w:val="31"/>
        </w:rPr>
        <w:t> </w:t>
      </w:r>
      <w:r>
        <w:rPr>
          <w:color w:val="231F20"/>
        </w:rPr>
        <w:t>các</w:t>
      </w:r>
      <w:r>
        <w:rPr>
          <w:color w:val="231F20"/>
          <w:spacing w:val="31"/>
        </w:rPr>
        <w:t> </w:t>
      </w:r>
      <w:r>
        <w:rPr>
          <w:color w:val="231F20"/>
        </w:rPr>
        <w:t>kiết</w:t>
      </w:r>
      <w:r>
        <w:rPr>
          <w:color w:val="231F20"/>
          <w:spacing w:val="31"/>
        </w:rPr>
        <w:t> </w:t>
      </w:r>
      <w:r>
        <w:rPr>
          <w:color w:val="231F20"/>
        </w:rPr>
        <w:t>sử</w:t>
      </w:r>
      <w:r>
        <w:rPr>
          <w:color w:val="231F20"/>
          <w:spacing w:val="31"/>
        </w:rPr>
        <w:t> </w:t>
      </w:r>
      <w:r>
        <w:rPr>
          <w:color w:val="231F20"/>
        </w:rPr>
        <w:t>mà</w:t>
      </w:r>
      <w:r>
        <w:rPr>
          <w:color w:val="231F20"/>
          <w:spacing w:val="31"/>
        </w:rPr>
        <w:t> </w:t>
      </w:r>
      <w:r>
        <w:rPr>
          <w:color w:val="231F20"/>
        </w:rPr>
        <w:t>không</w:t>
      </w:r>
      <w:r>
        <w:rPr>
          <w:color w:val="231F20"/>
          <w:spacing w:val="31"/>
        </w:rPr>
        <w:t> </w:t>
      </w:r>
      <w:r>
        <w:rPr>
          <w:color w:val="231F20"/>
        </w:rPr>
        <w:t>nằm</w:t>
      </w:r>
      <w:r>
        <w:rPr>
          <w:color w:val="231F20"/>
          <w:spacing w:val="31"/>
        </w:rPr>
        <w:t> </w:t>
      </w:r>
      <w:r>
        <w:rPr>
          <w:color w:val="231F20"/>
        </w:rPr>
        <w:t>trong</w:t>
      </w:r>
      <w:r>
        <w:rPr>
          <w:color w:val="231F20"/>
          <w:spacing w:val="31"/>
        </w:rPr>
        <w:t> </w:t>
      </w:r>
      <w:r>
        <w:rPr>
          <w:color w:val="231F20"/>
          <w:spacing w:val="-5"/>
        </w:rPr>
        <w:t>các</w:t>
      </w:r>
    </w:p>
    <w:p>
      <w:pPr>
        <w:pStyle w:val="BodyText"/>
        <w:spacing w:before="7"/>
        <w:ind w:left="0" w:right="0"/>
        <w:jc w:val="left"/>
        <w:rPr>
          <w:sz w:val="15"/>
        </w:rPr>
      </w:pPr>
      <w:r>
        <w:rPr>
          <w:sz w:val="15"/>
        </w:rPr>
        <mc:AlternateContent>
          <mc:Choice Requires="wps">
            <w:drawing>
              <wp:anchor distT="0" distB="0" distL="0" distR="0" allowOverlap="1" layoutInCell="1" locked="0" behindDoc="1" simplePos="0" relativeHeight="487650304">
                <wp:simplePos x="0" y="0"/>
                <wp:positionH relativeFrom="page">
                  <wp:posOffset>612000</wp:posOffset>
                </wp:positionH>
                <wp:positionV relativeFrom="paragraph">
                  <wp:posOffset>129342</wp:posOffset>
                </wp:positionV>
                <wp:extent cx="914400" cy="1270"/>
                <wp:effectExtent l="0" t="0" r="0" b="0"/>
                <wp:wrapTopAndBottom/>
                <wp:docPr id="140" name="Graphic 140"/>
                <wp:cNvGraphicFramePr>
                  <a:graphicFrameLocks/>
                </wp:cNvGraphicFramePr>
                <a:graphic>
                  <a:graphicData uri="http://schemas.microsoft.com/office/word/2010/wordprocessingShape">
                    <wps:wsp>
                      <wps:cNvPr id="140" name="Graphic 140"/>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184430pt;width:72pt;height:.1pt;mso-position-horizontal-relative:page;mso-position-vertical-relative:paragraph;z-index:-15666176;mso-wrap-distance-left:0;mso-wrap-distance-right:0" id="docshape135" coordorigin="964,204" coordsize="1440,0" path="m964,204l2404,204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147</w:t>
      </w:r>
      <w:r>
        <w:rPr>
          <w:rFonts w:ascii="Arial" w:hAnsi="Arial"/>
          <w:color w:val="231F20"/>
          <w:spacing w:val="19"/>
          <w:position w:val="6"/>
          <w:sz w:val="10"/>
        </w:rPr>
        <w:t> </w:t>
      </w:r>
      <w:r>
        <w:rPr>
          <w:rFonts w:ascii="Arial" w:hAnsi="Arial"/>
          <w:i/>
          <w:sz w:val="18"/>
        </w:rPr>
        <w:t>Bộ</w:t>
      </w:r>
      <w:r>
        <w:rPr>
          <w:rFonts w:ascii="Arial" w:hAnsi="Arial"/>
          <w:i/>
          <w:spacing w:val="-2"/>
          <w:sz w:val="18"/>
        </w:rPr>
        <w:t> </w:t>
      </w:r>
      <w:r>
        <w:rPr>
          <w:rFonts w:ascii="Arial" w:hAnsi="Arial"/>
          <w:i/>
          <w:sz w:val="18"/>
        </w:rPr>
        <w:t>Phân</w:t>
      </w:r>
      <w:r>
        <w:rPr>
          <w:rFonts w:ascii="Arial" w:hAnsi="Arial"/>
          <w:i/>
          <w:spacing w:val="-2"/>
          <w:sz w:val="18"/>
        </w:rPr>
        <w:t> </w:t>
      </w:r>
      <w:r>
        <w:rPr>
          <w:rFonts w:ascii="Arial" w:hAnsi="Arial"/>
          <w:i/>
          <w:color w:val="231F20"/>
          <w:sz w:val="18"/>
        </w:rPr>
        <w:t>T</w:t>
      </w:r>
      <w:r>
        <w:rPr>
          <w:rFonts w:ascii="Arial" w:hAnsi="Arial"/>
          <w:i/>
          <w:sz w:val="18"/>
        </w:rPr>
        <w:t>ích</w:t>
      </w:r>
      <w:r>
        <w:rPr>
          <w:rFonts w:ascii="Arial" w:hAnsi="Arial"/>
          <w:sz w:val="18"/>
        </w:rPr>
        <w:t>,</w:t>
      </w:r>
      <w:r>
        <w:rPr>
          <w:rFonts w:ascii="Arial" w:hAnsi="Arial"/>
          <w:spacing w:val="-1"/>
          <w:sz w:val="18"/>
        </w:rPr>
        <w:t> </w:t>
      </w:r>
      <w:r>
        <w:rPr>
          <w:rFonts w:ascii="Arial" w:hAnsi="Arial"/>
          <w:sz w:val="18"/>
        </w:rPr>
        <w:t>chương</w:t>
      </w:r>
      <w:r>
        <w:rPr>
          <w:rFonts w:ascii="Arial" w:hAnsi="Arial"/>
          <w:spacing w:val="-2"/>
          <w:sz w:val="18"/>
        </w:rPr>
        <w:t> </w:t>
      </w:r>
      <w:r>
        <w:rPr>
          <w:rFonts w:ascii="Arial" w:hAnsi="Arial"/>
          <w:sz w:val="18"/>
        </w:rPr>
        <w:t>17,</w:t>
      </w:r>
      <w:r>
        <w:rPr>
          <w:rFonts w:ascii="Arial" w:hAnsi="Arial"/>
          <w:spacing w:val="-2"/>
          <w:sz w:val="18"/>
        </w:rPr>
        <w:t> </w:t>
      </w:r>
      <w:r>
        <w:rPr>
          <w:rFonts w:ascii="Arial" w:hAnsi="Arial"/>
          <w:sz w:val="18"/>
        </w:rPr>
        <w:t>đ</w:t>
      </w:r>
      <w:r>
        <w:rPr>
          <w:rFonts w:ascii="Arial" w:hAnsi="Arial"/>
          <w:color w:val="231F20"/>
          <w:sz w:val="18"/>
        </w:rPr>
        <w:t>oạ</w:t>
      </w:r>
      <w:r>
        <w:rPr>
          <w:rFonts w:ascii="Arial" w:hAnsi="Arial"/>
          <w:sz w:val="18"/>
        </w:rPr>
        <w:t>n</w:t>
      </w:r>
      <w:r>
        <w:rPr>
          <w:rFonts w:ascii="Arial" w:hAnsi="Arial"/>
          <w:spacing w:val="-1"/>
          <w:sz w:val="18"/>
        </w:rPr>
        <w:t> </w:t>
      </w:r>
      <w:r>
        <w:rPr>
          <w:rFonts w:ascii="Arial" w:hAnsi="Arial"/>
          <w:sz w:val="18"/>
        </w:rPr>
        <w:t>969</w:t>
      </w:r>
      <w:r>
        <w:rPr>
          <w:rFonts w:ascii="Arial" w:hAnsi="Arial"/>
          <w:spacing w:val="-2"/>
          <w:sz w:val="18"/>
        </w:rPr>
        <w:t> </w:t>
      </w:r>
      <w:r>
        <w:rPr>
          <w:rFonts w:ascii="Arial" w:hAnsi="Arial"/>
          <w:sz w:val="18"/>
        </w:rPr>
        <w:t>có</w:t>
      </w:r>
      <w:r>
        <w:rPr>
          <w:rFonts w:ascii="Arial" w:hAnsi="Arial"/>
          <w:spacing w:val="-2"/>
          <w:sz w:val="18"/>
        </w:rPr>
        <w:t> </w:t>
      </w:r>
      <w:r>
        <w:rPr>
          <w:rFonts w:ascii="Arial" w:hAnsi="Arial"/>
          <w:sz w:val="18"/>
        </w:rPr>
        <w:t>cùng</w:t>
      </w:r>
      <w:r>
        <w:rPr>
          <w:rFonts w:ascii="Arial" w:hAnsi="Arial"/>
          <w:spacing w:val="-1"/>
          <w:sz w:val="18"/>
        </w:rPr>
        <w:t> </w:t>
      </w:r>
      <w:r>
        <w:rPr>
          <w:rFonts w:ascii="Arial" w:hAnsi="Arial"/>
          <w:sz w:val="18"/>
        </w:rPr>
        <w:t>cách</w:t>
      </w:r>
      <w:r>
        <w:rPr>
          <w:rFonts w:ascii="Arial" w:hAnsi="Arial"/>
          <w:spacing w:val="-2"/>
          <w:sz w:val="18"/>
        </w:rPr>
        <w:t> </w:t>
      </w:r>
      <w:r>
        <w:rPr>
          <w:rFonts w:ascii="Arial" w:hAnsi="Arial"/>
          <w:sz w:val="18"/>
        </w:rPr>
        <w:t>phân</w:t>
      </w:r>
      <w:r>
        <w:rPr>
          <w:rFonts w:ascii="Arial" w:hAnsi="Arial"/>
          <w:spacing w:val="-2"/>
          <w:sz w:val="18"/>
        </w:rPr>
        <w:t> loại.</w:t>
      </w:r>
    </w:p>
    <w:p>
      <w:pPr>
        <w:spacing w:after="0"/>
        <w:jc w:val="left"/>
        <w:rPr>
          <w:rFonts w:ascii="Arial" w:hAnsi="Arial"/>
          <w:sz w:val="18"/>
        </w:rPr>
        <w:sectPr>
          <w:pgSz w:w="7660" w:h="11630"/>
          <w:pgMar w:header="779" w:footer="0" w:top="1100" w:bottom="280" w:left="850" w:right="850"/>
        </w:sectPr>
      </w:pPr>
    </w:p>
    <w:p>
      <w:pPr>
        <w:pStyle w:val="BodyText"/>
        <w:spacing w:line="256" w:lineRule="auto"/>
      </w:pPr>
      <w:r>
        <w:rPr>
          <w:color w:val="231F20"/>
        </w:rPr>
        <w:t>nhóm</w:t>
      </w:r>
      <w:r>
        <w:rPr>
          <w:color w:val="231F20"/>
          <w:spacing w:val="-17"/>
        </w:rPr>
        <w:t> </w:t>
      </w:r>
      <w:r>
        <w:rPr>
          <w:color w:val="231F20"/>
        </w:rPr>
        <w:t>phiền</w:t>
      </w:r>
      <w:r>
        <w:rPr>
          <w:color w:val="231F20"/>
          <w:spacing w:val="-16"/>
        </w:rPr>
        <w:t> </w:t>
      </w:r>
      <w:r>
        <w:rPr>
          <w:color w:val="231F20"/>
        </w:rPr>
        <w:t>não</w:t>
      </w:r>
      <w:r>
        <w:rPr>
          <w:color w:val="231F20"/>
          <w:spacing w:val="-17"/>
        </w:rPr>
        <w:t> </w:t>
      </w:r>
      <w:r>
        <w:rPr>
          <w:color w:val="231F20"/>
        </w:rPr>
        <w:t>khác.</w:t>
      </w:r>
      <w:r>
        <w:rPr>
          <w:color w:val="231F20"/>
          <w:spacing w:val="-16"/>
        </w:rPr>
        <w:t> </w:t>
      </w:r>
      <w:r>
        <w:rPr>
          <w:color w:val="231F20"/>
        </w:rPr>
        <w:t>Chúng</w:t>
      </w:r>
      <w:r>
        <w:rPr>
          <w:color w:val="231F20"/>
          <w:spacing w:val="-17"/>
        </w:rPr>
        <w:t> </w:t>
      </w:r>
      <w:r>
        <w:rPr>
          <w:color w:val="231F20"/>
        </w:rPr>
        <w:t>ta</w:t>
      </w:r>
      <w:r>
        <w:rPr>
          <w:color w:val="231F20"/>
          <w:spacing w:val="-16"/>
        </w:rPr>
        <w:t> </w:t>
      </w:r>
      <w:r>
        <w:rPr>
          <w:color w:val="231F20"/>
        </w:rPr>
        <w:t>nên</w:t>
      </w:r>
      <w:r>
        <w:rPr>
          <w:color w:val="231F20"/>
          <w:spacing w:val="-17"/>
        </w:rPr>
        <w:t> </w:t>
      </w:r>
      <w:r>
        <w:rPr>
          <w:color w:val="231F20"/>
        </w:rPr>
        <w:t>tìm</w:t>
      </w:r>
      <w:r>
        <w:rPr>
          <w:color w:val="231F20"/>
          <w:spacing w:val="-16"/>
        </w:rPr>
        <w:t> </w:t>
      </w:r>
      <w:r>
        <w:rPr>
          <w:color w:val="231F20"/>
        </w:rPr>
        <w:t>hiểu</w:t>
      </w:r>
      <w:r>
        <w:rPr>
          <w:color w:val="231F20"/>
          <w:spacing w:val="-17"/>
        </w:rPr>
        <w:t> </w:t>
      </w:r>
      <w:r>
        <w:rPr>
          <w:color w:val="231F20"/>
        </w:rPr>
        <w:t>xem</w:t>
      </w:r>
      <w:r>
        <w:rPr>
          <w:color w:val="231F20"/>
          <w:spacing w:val="-16"/>
        </w:rPr>
        <w:t> </w:t>
      </w:r>
      <w:r>
        <w:rPr>
          <w:color w:val="231F20"/>
        </w:rPr>
        <w:t>liệu có</w:t>
      </w:r>
      <w:r>
        <w:rPr>
          <w:color w:val="231F20"/>
          <w:spacing w:val="-2"/>
        </w:rPr>
        <w:t> </w:t>
      </w:r>
      <w:r>
        <w:rPr>
          <w:color w:val="231F20"/>
        </w:rPr>
        <w:t>ghen</w:t>
      </w:r>
      <w:r>
        <w:rPr>
          <w:color w:val="231F20"/>
          <w:spacing w:val="-2"/>
        </w:rPr>
        <w:t> </w:t>
      </w:r>
      <w:r>
        <w:rPr>
          <w:color w:val="231F20"/>
        </w:rPr>
        <w:t>tị</w:t>
      </w:r>
      <w:r>
        <w:rPr>
          <w:color w:val="231F20"/>
          <w:spacing w:val="-2"/>
        </w:rPr>
        <w:t> </w:t>
      </w:r>
      <w:r>
        <w:rPr>
          <w:color w:val="231F20"/>
        </w:rPr>
        <w:t>hay</w:t>
      </w:r>
      <w:r>
        <w:rPr>
          <w:color w:val="231F20"/>
          <w:spacing w:val="-2"/>
        </w:rPr>
        <w:t> </w:t>
      </w:r>
      <w:r>
        <w:rPr>
          <w:color w:val="231F20"/>
        </w:rPr>
        <w:t>không</w:t>
      </w:r>
      <w:r>
        <w:rPr>
          <w:color w:val="231F20"/>
          <w:spacing w:val="-2"/>
        </w:rPr>
        <w:t> </w:t>
      </w:r>
      <w:r>
        <w:rPr>
          <w:color w:val="231F20"/>
        </w:rPr>
        <w:t>khi</w:t>
      </w:r>
      <w:r>
        <w:rPr>
          <w:color w:val="231F20"/>
          <w:spacing w:val="-2"/>
        </w:rPr>
        <w:t> </w:t>
      </w:r>
      <w:r>
        <w:rPr>
          <w:color w:val="231F20"/>
        </w:rPr>
        <w:t>ai</w:t>
      </w:r>
      <w:r>
        <w:rPr>
          <w:color w:val="231F20"/>
          <w:spacing w:val="-2"/>
        </w:rPr>
        <w:t> </w:t>
      </w:r>
      <w:r>
        <w:rPr>
          <w:color w:val="231F20"/>
        </w:rPr>
        <w:t>đó</w:t>
      </w:r>
      <w:r>
        <w:rPr>
          <w:color w:val="231F20"/>
          <w:spacing w:val="-2"/>
        </w:rPr>
        <w:t> </w:t>
      </w:r>
      <w:r>
        <w:rPr>
          <w:color w:val="231F20"/>
        </w:rPr>
        <w:t>nhận</w:t>
      </w:r>
      <w:r>
        <w:rPr>
          <w:color w:val="231F20"/>
          <w:spacing w:val="-2"/>
        </w:rPr>
        <w:t> </w:t>
      </w:r>
      <w:r>
        <w:rPr>
          <w:color w:val="231F20"/>
        </w:rPr>
        <w:t>bằng</w:t>
      </w:r>
      <w:r>
        <w:rPr>
          <w:color w:val="231F20"/>
          <w:spacing w:val="-3"/>
        </w:rPr>
        <w:t> </w:t>
      </w:r>
      <w:r>
        <w:rPr>
          <w:color w:val="231F20"/>
        </w:rPr>
        <w:t>khen</w:t>
      </w:r>
      <w:r>
        <w:rPr>
          <w:color w:val="231F20"/>
          <w:spacing w:val="-2"/>
        </w:rPr>
        <w:t> </w:t>
      </w:r>
      <w:r>
        <w:rPr>
          <w:color w:val="231F20"/>
        </w:rPr>
        <w:t>mà</w:t>
      </w:r>
      <w:r>
        <w:rPr>
          <w:color w:val="231F20"/>
          <w:spacing w:val="-3"/>
        </w:rPr>
        <w:t> </w:t>
      </w:r>
      <w:r>
        <w:rPr>
          <w:color w:val="231F20"/>
        </w:rPr>
        <w:t>ta không được nhận. Ý niệm về ngã làm duyên cho các pháp bất thiện thô tháo như ghen tỵ. Bậc thánh Dự lưu</w:t>
      </w:r>
      <w:r>
        <w:rPr>
          <w:color w:val="231F20"/>
          <w:spacing w:val="-10"/>
        </w:rPr>
        <w:t> </w:t>
      </w:r>
      <w:r>
        <w:rPr>
          <w:color w:val="231F20"/>
        </w:rPr>
        <w:t>đã</w:t>
      </w:r>
      <w:r>
        <w:rPr>
          <w:color w:val="231F20"/>
          <w:spacing w:val="-10"/>
        </w:rPr>
        <w:t> </w:t>
      </w:r>
      <w:r>
        <w:rPr>
          <w:color w:val="231F20"/>
        </w:rPr>
        <w:t>tận</w:t>
      </w:r>
      <w:r>
        <w:rPr>
          <w:color w:val="231F20"/>
          <w:spacing w:val="-10"/>
        </w:rPr>
        <w:t> </w:t>
      </w:r>
      <w:r>
        <w:rPr>
          <w:color w:val="231F20"/>
        </w:rPr>
        <w:t>diệt</w:t>
      </w:r>
      <w:r>
        <w:rPr>
          <w:color w:val="231F20"/>
          <w:spacing w:val="-10"/>
        </w:rPr>
        <w:t> </w:t>
      </w:r>
      <w:r>
        <w:rPr>
          <w:color w:val="231F20"/>
        </w:rPr>
        <w:t>được</w:t>
      </w:r>
      <w:r>
        <w:rPr>
          <w:color w:val="231F20"/>
          <w:spacing w:val="-10"/>
        </w:rPr>
        <w:t> </w:t>
      </w:r>
      <w:r>
        <w:rPr>
          <w:color w:val="231F20"/>
        </w:rPr>
        <w:t>tà</w:t>
      </w:r>
      <w:r>
        <w:rPr>
          <w:color w:val="231F20"/>
          <w:spacing w:val="-10"/>
        </w:rPr>
        <w:t> </w:t>
      </w:r>
      <w:r>
        <w:rPr>
          <w:color w:val="231F20"/>
        </w:rPr>
        <w:t>kiến</w:t>
      </w:r>
      <w:r>
        <w:rPr>
          <w:color w:val="231F20"/>
          <w:spacing w:val="-10"/>
        </w:rPr>
        <w:t> </w:t>
      </w:r>
      <w:r>
        <w:rPr>
          <w:color w:val="231F20"/>
        </w:rPr>
        <w:t>về</w:t>
      </w:r>
      <w:r>
        <w:rPr>
          <w:color w:val="231F20"/>
          <w:spacing w:val="-10"/>
        </w:rPr>
        <w:t> </w:t>
      </w:r>
      <w:r>
        <w:rPr>
          <w:color w:val="231F20"/>
        </w:rPr>
        <w:t>ngã</w:t>
      </w:r>
      <w:r>
        <w:rPr>
          <w:color w:val="231F20"/>
          <w:spacing w:val="-10"/>
        </w:rPr>
        <w:t> </w:t>
      </w:r>
      <w:r>
        <w:rPr>
          <w:color w:val="231F20"/>
        </w:rPr>
        <w:t>cũng</w:t>
      </w:r>
      <w:r>
        <w:rPr>
          <w:color w:val="231F20"/>
          <w:spacing w:val="-10"/>
        </w:rPr>
        <w:t> </w:t>
      </w:r>
      <w:r>
        <w:rPr>
          <w:color w:val="231F20"/>
        </w:rPr>
        <w:t>tận</w:t>
      </w:r>
      <w:r>
        <w:rPr>
          <w:color w:val="231F20"/>
          <w:spacing w:val="-10"/>
        </w:rPr>
        <w:t> </w:t>
      </w:r>
      <w:r>
        <w:rPr>
          <w:color w:val="231F20"/>
        </w:rPr>
        <w:t>diệt</w:t>
      </w:r>
      <w:r>
        <w:rPr>
          <w:color w:val="231F20"/>
          <w:spacing w:val="-10"/>
        </w:rPr>
        <w:t> </w:t>
      </w:r>
      <w:r>
        <w:rPr>
          <w:color w:val="231F20"/>
        </w:rPr>
        <w:t>được cả</w:t>
      </w:r>
      <w:r>
        <w:rPr>
          <w:color w:val="231F20"/>
          <w:spacing w:val="-6"/>
        </w:rPr>
        <w:t> </w:t>
      </w:r>
      <w:r>
        <w:rPr>
          <w:color w:val="231F20"/>
        </w:rPr>
        <w:t>ghen</w:t>
      </w:r>
      <w:r>
        <w:rPr>
          <w:color w:val="231F20"/>
          <w:spacing w:val="-6"/>
        </w:rPr>
        <w:t> </w:t>
      </w:r>
      <w:r>
        <w:rPr>
          <w:color w:val="231F20"/>
        </w:rPr>
        <w:t>tị</w:t>
      </w:r>
      <w:r>
        <w:rPr>
          <w:color w:val="231F20"/>
          <w:spacing w:val="-6"/>
        </w:rPr>
        <w:t> </w:t>
      </w:r>
      <w:r>
        <w:rPr>
          <w:color w:val="231F20"/>
        </w:rPr>
        <w:t>và</w:t>
      </w:r>
      <w:r>
        <w:rPr>
          <w:color w:val="231F20"/>
          <w:spacing w:val="-6"/>
        </w:rPr>
        <w:t> </w:t>
      </w:r>
      <w:r>
        <w:rPr>
          <w:color w:val="231F20"/>
        </w:rPr>
        <w:t>bỏn</w:t>
      </w:r>
      <w:r>
        <w:rPr>
          <w:color w:val="231F20"/>
          <w:spacing w:val="-6"/>
        </w:rPr>
        <w:t> </w:t>
      </w:r>
      <w:r>
        <w:rPr>
          <w:color w:val="231F20"/>
        </w:rPr>
        <w:t>xẻn.</w:t>
      </w:r>
      <w:r>
        <w:rPr>
          <w:color w:val="231F20"/>
          <w:spacing w:val="-6"/>
        </w:rPr>
        <w:t> </w:t>
      </w:r>
      <w:r>
        <w:rPr>
          <w:color w:val="231F20"/>
        </w:rPr>
        <w:t>Nếu</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vun</w:t>
      </w:r>
      <w:r>
        <w:rPr>
          <w:color w:val="231F20"/>
          <w:spacing w:val="-6"/>
        </w:rPr>
        <w:t> </w:t>
      </w:r>
      <w:r>
        <w:rPr>
          <w:color w:val="231F20"/>
        </w:rPr>
        <w:t>bồi</w:t>
      </w:r>
      <w:r>
        <w:rPr>
          <w:color w:val="231F20"/>
          <w:spacing w:val="-6"/>
        </w:rPr>
        <w:t> </w:t>
      </w:r>
      <w:r>
        <w:rPr>
          <w:color w:val="231F20"/>
        </w:rPr>
        <w:t>hiểu</w:t>
      </w:r>
      <w:r>
        <w:rPr>
          <w:color w:val="231F20"/>
          <w:spacing w:val="-6"/>
        </w:rPr>
        <w:t> </w:t>
      </w:r>
      <w:r>
        <w:rPr>
          <w:color w:val="231F20"/>
        </w:rPr>
        <w:t>biết về danh và sắc hàng ngày, rất có thể chúng ta sẽ bắt đầu</w:t>
      </w:r>
      <w:r>
        <w:rPr>
          <w:color w:val="231F20"/>
          <w:spacing w:val="-8"/>
        </w:rPr>
        <w:t> </w:t>
      </w:r>
      <w:r>
        <w:rPr>
          <w:color w:val="231F20"/>
        </w:rPr>
        <w:t>nhận</w:t>
      </w:r>
      <w:r>
        <w:rPr>
          <w:color w:val="231F20"/>
          <w:spacing w:val="-8"/>
        </w:rPr>
        <w:t> </w:t>
      </w:r>
      <w:r>
        <w:rPr>
          <w:color w:val="231F20"/>
        </w:rPr>
        <w:t>ra</w:t>
      </w:r>
      <w:r>
        <w:rPr>
          <w:color w:val="231F20"/>
          <w:spacing w:val="-7"/>
        </w:rPr>
        <w:t> </w:t>
      </w:r>
      <w:r>
        <w:rPr>
          <w:color w:val="231F20"/>
        </w:rPr>
        <w:t>được</w:t>
      </w:r>
      <w:r>
        <w:rPr>
          <w:color w:val="231F20"/>
          <w:spacing w:val="-8"/>
        </w:rPr>
        <w:t> </w:t>
      </w:r>
      <w:r>
        <w:rPr>
          <w:color w:val="231F20"/>
        </w:rPr>
        <w:t>rằng</w:t>
      </w:r>
      <w:r>
        <w:rPr>
          <w:color w:val="231F20"/>
          <w:spacing w:val="-8"/>
        </w:rPr>
        <w:t> </w:t>
      </w:r>
      <w:r>
        <w:rPr>
          <w:color w:val="231F20"/>
        </w:rPr>
        <w:t>cuộc</w:t>
      </w:r>
      <w:r>
        <w:rPr>
          <w:color w:val="231F20"/>
          <w:spacing w:val="-8"/>
        </w:rPr>
        <w:t> </w:t>
      </w:r>
      <w:r>
        <w:rPr>
          <w:color w:val="231F20"/>
        </w:rPr>
        <w:t>sống</w:t>
      </w:r>
      <w:r>
        <w:rPr>
          <w:color w:val="231F20"/>
          <w:spacing w:val="-7"/>
        </w:rPr>
        <w:t> </w:t>
      </w:r>
      <w:r>
        <w:rPr>
          <w:color w:val="231F20"/>
        </w:rPr>
        <w:t>thực</w:t>
      </w:r>
      <w:r>
        <w:rPr>
          <w:color w:val="231F20"/>
          <w:spacing w:val="-8"/>
        </w:rPr>
        <w:t> </w:t>
      </w:r>
      <w:r>
        <w:rPr>
          <w:color w:val="231F20"/>
        </w:rPr>
        <w:t>chất</w:t>
      </w:r>
      <w:r>
        <w:rPr>
          <w:color w:val="231F20"/>
          <w:spacing w:val="-8"/>
        </w:rPr>
        <w:t> </w:t>
      </w:r>
      <w:r>
        <w:rPr>
          <w:color w:val="231F20"/>
        </w:rPr>
        <w:t>chỉ</w:t>
      </w:r>
      <w:r>
        <w:rPr>
          <w:color w:val="231F20"/>
          <w:spacing w:val="-8"/>
        </w:rPr>
        <w:t> </w:t>
      </w:r>
      <w:r>
        <w:rPr>
          <w:color w:val="231F20"/>
        </w:rPr>
        <w:t>là</w:t>
      </w:r>
      <w:r>
        <w:rPr>
          <w:color w:val="231F20"/>
          <w:spacing w:val="-8"/>
        </w:rPr>
        <w:t> </w:t>
      </w:r>
      <w:r>
        <w:rPr>
          <w:color w:val="231F20"/>
        </w:rPr>
        <w:t>một khoảnh</w:t>
      </w:r>
      <w:r>
        <w:rPr>
          <w:color w:val="231F20"/>
          <w:spacing w:val="-8"/>
        </w:rPr>
        <w:t> </w:t>
      </w:r>
      <w:r>
        <w:rPr>
          <w:color w:val="231F20"/>
        </w:rPr>
        <w:t>khắc</w:t>
      </w:r>
      <w:r>
        <w:rPr>
          <w:color w:val="231F20"/>
          <w:spacing w:val="-8"/>
        </w:rPr>
        <w:t> </w:t>
      </w:r>
      <w:r>
        <w:rPr>
          <w:color w:val="231F20"/>
        </w:rPr>
        <w:t>kinh</w:t>
      </w:r>
      <w:r>
        <w:rPr>
          <w:color w:val="231F20"/>
          <w:spacing w:val="-8"/>
        </w:rPr>
        <w:t> </w:t>
      </w:r>
      <w:r>
        <w:rPr>
          <w:color w:val="231F20"/>
        </w:rPr>
        <w:t>nghiệm</w:t>
      </w:r>
      <w:r>
        <w:rPr>
          <w:color w:val="231F20"/>
          <w:spacing w:val="-8"/>
        </w:rPr>
        <w:t> </w:t>
      </w:r>
      <w:r>
        <w:rPr>
          <w:color w:val="231F20"/>
        </w:rPr>
        <w:t>một</w:t>
      </w:r>
      <w:r>
        <w:rPr>
          <w:color w:val="231F20"/>
          <w:spacing w:val="-8"/>
        </w:rPr>
        <w:t> </w:t>
      </w:r>
      <w:r>
        <w:rPr>
          <w:color w:val="231F20"/>
        </w:rPr>
        <w:t>đối</w:t>
      </w:r>
      <w:r>
        <w:rPr>
          <w:color w:val="231F20"/>
          <w:spacing w:val="-8"/>
        </w:rPr>
        <w:t> </w:t>
      </w:r>
      <w:r>
        <w:rPr>
          <w:color w:val="231F20"/>
        </w:rPr>
        <w:t>tượng.</w:t>
      </w:r>
      <w:r>
        <w:rPr>
          <w:color w:val="231F20"/>
          <w:spacing w:val="-8"/>
        </w:rPr>
        <w:t> </w:t>
      </w:r>
      <w:r>
        <w:rPr>
          <w:color w:val="231F20"/>
        </w:rPr>
        <w:t>Đôi</w:t>
      </w:r>
      <w:r>
        <w:rPr>
          <w:color w:val="231F20"/>
          <w:spacing w:val="-8"/>
        </w:rPr>
        <w:t> </w:t>
      </w:r>
      <w:r>
        <w:rPr>
          <w:color w:val="231F20"/>
        </w:rPr>
        <w:t>khi</w:t>
      </w:r>
      <w:r>
        <w:rPr>
          <w:color w:val="231F20"/>
          <w:spacing w:val="-8"/>
        </w:rPr>
        <w:t> </w:t>
      </w:r>
      <w:r>
        <w:rPr>
          <w:color w:val="231F20"/>
        </w:rPr>
        <w:t>đối tượng đó khả ái, đôi khi lại bất khả ái, điều này hoàn toàn</w:t>
      </w:r>
      <w:r>
        <w:rPr>
          <w:color w:val="231F20"/>
          <w:spacing w:val="-17"/>
        </w:rPr>
        <w:t> </w:t>
      </w:r>
      <w:r>
        <w:rPr>
          <w:color w:val="231F20"/>
        </w:rPr>
        <w:t>tuỳ</w:t>
      </w:r>
      <w:r>
        <w:rPr>
          <w:color w:val="231F20"/>
          <w:spacing w:val="-17"/>
        </w:rPr>
        <w:t> </w:t>
      </w:r>
      <w:r>
        <w:rPr>
          <w:color w:val="231F20"/>
        </w:rPr>
        <w:t>thuộc</w:t>
      </w:r>
      <w:r>
        <w:rPr>
          <w:color w:val="231F20"/>
          <w:spacing w:val="-17"/>
        </w:rPr>
        <w:t> </w:t>
      </w:r>
      <w:r>
        <w:rPr>
          <w:color w:val="231F20"/>
        </w:rPr>
        <w:t>vào</w:t>
      </w:r>
      <w:r>
        <w:rPr>
          <w:color w:val="231F20"/>
          <w:spacing w:val="-17"/>
        </w:rPr>
        <w:t> </w:t>
      </w:r>
      <w:r>
        <w:rPr>
          <w:color w:val="231F20"/>
        </w:rPr>
        <w:t>duyên.</w:t>
      </w:r>
      <w:r>
        <w:rPr>
          <w:color w:val="231F20"/>
          <w:spacing w:val="-17"/>
        </w:rPr>
        <w:t> </w:t>
      </w:r>
      <w:r>
        <w:rPr>
          <w:color w:val="231F20"/>
        </w:rPr>
        <w:t>Kinh</w:t>
      </w:r>
      <w:r>
        <w:rPr>
          <w:color w:val="231F20"/>
          <w:spacing w:val="-17"/>
        </w:rPr>
        <w:t> </w:t>
      </w:r>
      <w:r>
        <w:rPr>
          <w:color w:val="231F20"/>
        </w:rPr>
        <w:t>nghiệm</w:t>
      </w:r>
      <w:r>
        <w:rPr>
          <w:color w:val="231F20"/>
          <w:spacing w:val="-17"/>
        </w:rPr>
        <w:t> </w:t>
      </w:r>
      <w:r>
        <w:rPr>
          <w:color w:val="231F20"/>
        </w:rPr>
        <w:t>đối</w:t>
      </w:r>
      <w:r>
        <w:rPr>
          <w:color w:val="231F20"/>
          <w:spacing w:val="-16"/>
        </w:rPr>
        <w:t> </w:t>
      </w:r>
      <w:r>
        <w:rPr>
          <w:color w:val="231F20"/>
        </w:rPr>
        <w:t>tượng</w:t>
      </w:r>
      <w:r>
        <w:rPr>
          <w:color w:val="231F20"/>
          <w:spacing w:val="-17"/>
        </w:rPr>
        <w:t> </w:t>
      </w:r>
      <w:r>
        <w:rPr>
          <w:color w:val="231F20"/>
        </w:rPr>
        <w:t>khả ái</w:t>
      </w:r>
      <w:r>
        <w:rPr>
          <w:color w:val="231F20"/>
          <w:spacing w:val="-3"/>
        </w:rPr>
        <w:t> </w:t>
      </w:r>
      <w:r>
        <w:rPr>
          <w:color w:val="231F20"/>
        </w:rPr>
        <w:t>và</w:t>
      </w:r>
      <w:r>
        <w:rPr>
          <w:color w:val="231F20"/>
          <w:spacing w:val="-3"/>
        </w:rPr>
        <w:t> </w:t>
      </w:r>
      <w:r>
        <w:rPr>
          <w:color w:val="231F20"/>
        </w:rPr>
        <w:t>bất</w:t>
      </w:r>
      <w:r>
        <w:rPr>
          <w:color w:val="231F20"/>
          <w:spacing w:val="-3"/>
        </w:rPr>
        <w:t> </w:t>
      </w:r>
      <w:r>
        <w:rPr>
          <w:color w:val="231F20"/>
        </w:rPr>
        <w:t>khả</w:t>
      </w:r>
      <w:r>
        <w:rPr>
          <w:color w:val="231F20"/>
          <w:spacing w:val="-3"/>
        </w:rPr>
        <w:t> </w:t>
      </w:r>
      <w:r>
        <w:rPr>
          <w:color w:val="231F20"/>
        </w:rPr>
        <w:t>ái</w:t>
      </w:r>
      <w:r>
        <w:rPr>
          <w:color w:val="231F20"/>
          <w:spacing w:val="-3"/>
        </w:rPr>
        <w:t> </w:t>
      </w:r>
      <w:r>
        <w:rPr>
          <w:color w:val="231F20"/>
        </w:rPr>
        <w:t>là</w:t>
      </w:r>
      <w:r>
        <w:rPr>
          <w:color w:val="231F20"/>
          <w:spacing w:val="-3"/>
        </w:rPr>
        <w:t> </w:t>
      </w:r>
      <w:r>
        <w:rPr>
          <w:color w:val="231F20"/>
        </w:rPr>
        <w:t>do</w:t>
      </w:r>
      <w:r>
        <w:rPr>
          <w:color w:val="231F20"/>
          <w:spacing w:val="-3"/>
        </w:rPr>
        <w:t> </w:t>
      </w:r>
      <w:r>
        <w:rPr>
          <w:color w:val="231F20"/>
        </w:rPr>
        <w:t>nghiệp,</w:t>
      </w:r>
      <w:r>
        <w:rPr>
          <w:color w:val="231F20"/>
          <w:spacing w:val="-3"/>
        </w:rPr>
        <w:t> </w:t>
      </w:r>
      <w:r>
        <w:rPr>
          <w:color w:val="231F20"/>
        </w:rPr>
        <w:t>tức</w:t>
      </w:r>
      <w:r>
        <w:rPr>
          <w:color w:val="231F20"/>
          <w:spacing w:val="-3"/>
        </w:rPr>
        <w:t> </w:t>
      </w:r>
      <w:r>
        <w:rPr>
          <w:color w:val="231F20"/>
        </w:rPr>
        <w:t>là</w:t>
      </w:r>
      <w:r>
        <w:rPr>
          <w:color w:val="231F20"/>
          <w:spacing w:val="-3"/>
        </w:rPr>
        <w:t> </w:t>
      </w:r>
      <w:r>
        <w:rPr>
          <w:color w:val="231F20"/>
        </w:rPr>
        <w:t>những</w:t>
      </w:r>
      <w:r>
        <w:rPr>
          <w:color w:val="231F20"/>
          <w:spacing w:val="-3"/>
        </w:rPr>
        <w:t> </w:t>
      </w:r>
      <w:r>
        <w:rPr>
          <w:color w:val="231F20"/>
        </w:rPr>
        <w:t>hành</w:t>
      </w:r>
      <w:r>
        <w:rPr>
          <w:color w:val="231F20"/>
          <w:spacing w:val="-3"/>
        </w:rPr>
        <w:t> </w:t>
      </w:r>
      <w:r>
        <w:rPr>
          <w:color w:val="231F20"/>
        </w:rPr>
        <w:t>động đã</w:t>
      </w:r>
      <w:r>
        <w:rPr>
          <w:color w:val="231F20"/>
          <w:spacing w:val="-8"/>
        </w:rPr>
        <w:t> </w:t>
      </w:r>
      <w:r>
        <w:rPr>
          <w:color w:val="231F20"/>
        </w:rPr>
        <w:t>được</w:t>
      </w:r>
      <w:r>
        <w:rPr>
          <w:color w:val="231F20"/>
          <w:spacing w:val="-8"/>
        </w:rPr>
        <w:t> </w:t>
      </w:r>
      <w:r>
        <w:rPr>
          <w:color w:val="231F20"/>
        </w:rPr>
        <w:t>thực</w:t>
      </w:r>
      <w:r>
        <w:rPr>
          <w:color w:val="231F20"/>
          <w:spacing w:val="-8"/>
        </w:rPr>
        <w:t> </w:t>
      </w:r>
      <w:r>
        <w:rPr>
          <w:color w:val="231F20"/>
        </w:rPr>
        <w:t>hiện,</w:t>
      </w:r>
      <w:r>
        <w:rPr>
          <w:color w:val="231F20"/>
          <w:spacing w:val="-8"/>
        </w:rPr>
        <w:t> </w:t>
      </w:r>
      <w:r>
        <w:rPr>
          <w:color w:val="231F20"/>
        </w:rPr>
        <w:t>làm</w:t>
      </w:r>
      <w:r>
        <w:rPr>
          <w:color w:val="231F20"/>
          <w:spacing w:val="-8"/>
        </w:rPr>
        <w:t> </w:t>
      </w:r>
      <w:r>
        <w:rPr>
          <w:color w:val="231F20"/>
        </w:rPr>
        <w:t>duyên.</w:t>
      </w:r>
      <w:r>
        <w:rPr>
          <w:color w:val="231F20"/>
          <w:spacing w:val="-8"/>
        </w:rPr>
        <w:t> </w:t>
      </w:r>
      <w:r>
        <w:rPr>
          <w:color w:val="231F20"/>
        </w:rPr>
        <w:t>Nếu</w:t>
      </w:r>
      <w:r>
        <w:rPr>
          <w:color w:val="231F20"/>
          <w:spacing w:val="-8"/>
        </w:rPr>
        <w:t> </w:t>
      </w:r>
      <w:r>
        <w:rPr>
          <w:color w:val="231F20"/>
        </w:rPr>
        <w:t>ta</w:t>
      </w:r>
      <w:r>
        <w:rPr>
          <w:color w:val="231F20"/>
          <w:spacing w:val="-8"/>
        </w:rPr>
        <w:t> </w:t>
      </w:r>
      <w:r>
        <w:rPr>
          <w:color w:val="231F20"/>
        </w:rPr>
        <w:t>nhìn</w:t>
      </w:r>
      <w:r>
        <w:rPr>
          <w:color w:val="231F20"/>
          <w:spacing w:val="-8"/>
        </w:rPr>
        <w:t> </w:t>
      </w:r>
      <w:r>
        <w:rPr>
          <w:color w:val="231F20"/>
        </w:rPr>
        <w:t>nhận</w:t>
      </w:r>
      <w:r>
        <w:rPr>
          <w:color w:val="231F20"/>
          <w:spacing w:val="-8"/>
        </w:rPr>
        <w:t> </w:t>
      </w:r>
      <w:r>
        <w:rPr>
          <w:color w:val="231F20"/>
        </w:rPr>
        <w:t>cuộc sống</w:t>
      </w:r>
      <w:r>
        <w:rPr>
          <w:color w:val="231F20"/>
          <w:spacing w:val="-7"/>
        </w:rPr>
        <w:t> </w:t>
      </w:r>
      <w:r>
        <w:rPr>
          <w:color w:val="231F20"/>
        </w:rPr>
        <w:t>như</w:t>
      </w:r>
      <w:r>
        <w:rPr>
          <w:color w:val="231F20"/>
          <w:spacing w:val="-7"/>
        </w:rPr>
        <w:t> </w:t>
      </w:r>
      <w:r>
        <w:rPr>
          <w:color w:val="231F20"/>
        </w:rPr>
        <w:t>một</w:t>
      </w:r>
      <w:r>
        <w:rPr>
          <w:color w:val="231F20"/>
          <w:spacing w:val="-7"/>
        </w:rPr>
        <w:t> </w:t>
      </w:r>
      <w:r>
        <w:rPr>
          <w:color w:val="231F20"/>
        </w:rPr>
        <w:t>chuỗi</w:t>
      </w:r>
      <w:r>
        <w:rPr>
          <w:color w:val="231F20"/>
          <w:spacing w:val="-7"/>
        </w:rPr>
        <w:t> </w:t>
      </w:r>
      <w:r>
        <w:rPr>
          <w:color w:val="231F20"/>
        </w:rPr>
        <w:t>các</w:t>
      </w:r>
      <w:r>
        <w:rPr>
          <w:color w:val="231F20"/>
          <w:spacing w:val="-7"/>
        </w:rPr>
        <w:t> </w:t>
      </w:r>
      <w:r>
        <w:rPr>
          <w:color w:val="231F20"/>
        </w:rPr>
        <w:t>pháp</w:t>
      </w:r>
      <w:r>
        <w:rPr>
          <w:color w:val="231F20"/>
          <w:spacing w:val="-7"/>
        </w:rPr>
        <w:t> </w:t>
      </w:r>
      <w:r>
        <w:rPr>
          <w:color w:val="231F20"/>
        </w:rPr>
        <w:t>khác</w:t>
      </w:r>
      <w:r>
        <w:rPr>
          <w:color w:val="231F20"/>
          <w:spacing w:val="-7"/>
        </w:rPr>
        <w:t> </w:t>
      </w:r>
      <w:r>
        <w:rPr>
          <w:color w:val="231F20"/>
        </w:rPr>
        <w:t>nhau</w:t>
      </w:r>
      <w:r>
        <w:rPr>
          <w:color w:val="231F20"/>
          <w:spacing w:val="-7"/>
        </w:rPr>
        <w:t> </w:t>
      </w:r>
      <w:r>
        <w:rPr>
          <w:color w:val="231F20"/>
        </w:rPr>
        <w:t>lần</w:t>
      </w:r>
      <w:r>
        <w:rPr>
          <w:color w:val="231F20"/>
          <w:spacing w:val="-7"/>
        </w:rPr>
        <w:t> </w:t>
      </w:r>
      <w:r>
        <w:rPr>
          <w:color w:val="231F20"/>
        </w:rPr>
        <w:t>lượt</w:t>
      </w:r>
      <w:r>
        <w:rPr>
          <w:color w:val="231F20"/>
          <w:spacing w:val="-7"/>
        </w:rPr>
        <w:t> </w:t>
      </w:r>
      <w:r>
        <w:rPr>
          <w:color w:val="231F20"/>
        </w:rPr>
        <w:t>sinh khởi</w:t>
      </w:r>
      <w:r>
        <w:rPr>
          <w:color w:val="231F20"/>
          <w:spacing w:val="-5"/>
        </w:rPr>
        <w:t> </w:t>
      </w:r>
      <w:r>
        <w:rPr>
          <w:color w:val="231F20"/>
        </w:rPr>
        <w:t>bởi</w:t>
      </w:r>
      <w:r>
        <w:rPr>
          <w:color w:val="231F20"/>
          <w:spacing w:val="-5"/>
        </w:rPr>
        <w:t> </w:t>
      </w:r>
      <w:r>
        <w:rPr>
          <w:color w:val="231F20"/>
        </w:rPr>
        <w:t>những</w:t>
      </w:r>
      <w:r>
        <w:rPr>
          <w:color w:val="231F20"/>
          <w:spacing w:val="-5"/>
        </w:rPr>
        <w:t> </w:t>
      </w:r>
      <w:r>
        <w:rPr>
          <w:color w:val="231F20"/>
        </w:rPr>
        <w:t>duyên</w:t>
      </w:r>
      <w:r>
        <w:rPr>
          <w:color w:val="231F20"/>
          <w:spacing w:val="-5"/>
        </w:rPr>
        <w:t> </w:t>
      </w:r>
      <w:r>
        <w:rPr>
          <w:color w:val="231F20"/>
        </w:rPr>
        <w:t>riêng,</w:t>
      </w:r>
      <w:r>
        <w:rPr>
          <w:color w:val="231F20"/>
          <w:spacing w:val="-5"/>
        </w:rPr>
        <w:t> </w:t>
      </w:r>
      <w:r>
        <w:rPr>
          <w:color w:val="231F20"/>
        </w:rPr>
        <w:t>thì</w:t>
      </w:r>
      <w:r>
        <w:rPr>
          <w:color w:val="231F20"/>
          <w:spacing w:val="-5"/>
        </w:rPr>
        <w:t> </w:t>
      </w:r>
      <w:r>
        <w:rPr>
          <w:color w:val="231F20"/>
        </w:rPr>
        <w:t>ghen</w:t>
      </w:r>
      <w:r>
        <w:rPr>
          <w:color w:val="231F20"/>
          <w:spacing w:val="-5"/>
        </w:rPr>
        <w:t> </w:t>
      </w:r>
      <w:r>
        <w:rPr>
          <w:color w:val="231F20"/>
        </w:rPr>
        <w:t>tỵ</w:t>
      </w:r>
      <w:r>
        <w:rPr>
          <w:color w:val="231F20"/>
          <w:spacing w:val="-5"/>
        </w:rPr>
        <w:t> </w:t>
      </w:r>
      <w:r>
        <w:rPr>
          <w:color w:val="231F20"/>
        </w:rPr>
        <w:t>sẽ</w:t>
      </w:r>
      <w:r>
        <w:rPr>
          <w:color w:val="231F20"/>
          <w:spacing w:val="-5"/>
        </w:rPr>
        <w:t> </w:t>
      </w:r>
      <w:r>
        <w:rPr>
          <w:color w:val="231F20"/>
        </w:rPr>
        <w:t>bớt</w:t>
      </w:r>
      <w:r>
        <w:rPr>
          <w:color w:val="231F20"/>
          <w:spacing w:val="-5"/>
        </w:rPr>
        <w:t> </w:t>
      </w:r>
      <w:r>
        <w:rPr>
          <w:color w:val="231F20"/>
        </w:rPr>
        <w:t>có</w:t>
      </w:r>
      <w:r>
        <w:rPr>
          <w:color w:val="231F20"/>
          <w:spacing w:val="-5"/>
        </w:rPr>
        <w:t> </w:t>
      </w:r>
      <w:r>
        <w:rPr>
          <w:color w:val="231F20"/>
        </w:rPr>
        <w:t>dịp xảy</w:t>
      </w:r>
      <w:r>
        <w:rPr>
          <w:color w:val="231F20"/>
          <w:spacing w:val="-7"/>
        </w:rPr>
        <w:t> </w:t>
      </w:r>
      <w:r>
        <w:rPr>
          <w:color w:val="231F20"/>
        </w:rPr>
        <w:t>ra.</w:t>
      </w:r>
      <w:r>
        <w:rPr>
          <w:color w:val="231F20"/>
          <w:spacing w:val="-7"/>
        </w:rPr>
        <w:t> </w:t>
      </w:r>
      <w:r>
        <w:rPr>
          <w:color w:val="231F20"/>
        </w:rPr>
        <w:t>Khi</w:t>
      </w:r>
      <w:r>
        <w:rPr>
          <w:color w:val="231F20"/>
          <w:spacing w:val="-7"/>
        </w:rPr>
        <w:t> </w:t>
      </w:r>
      <w:r>
        <w:rPr>
          <w:color w:val="231F20"/>
        </w:rPr>
        <w:t>nhận</w:t>
      </w:r>
      <w:r>
        <w:rPr>
          <w:color w:val="231F20"/>
          <w:spacing w:val="-7"/>
        </w:rPr>
        <w:t> </w:t>
      </w:r>
      <w:r>
        <w:rPr>
          <w:color w:val="231F20"/>
        </w:rPr>
        <w:t>ra</w:t>
      </w:r>
      <w:r>
        <w:rPr>
          <w:color w:val="231F20"/>
          <w:spacing w:val="-7"/>
        </w:rPr>
        <w:t> </w:t>
      </w:r>
      <w:r>
        <w:rPr>
          <w:color w:val="231F20"/>
        </w:rPr>
        <w:t>đôi</w:t>
      </w:r>
      <w:r>
        <w:rPr>
          <w:color w:val="231F20"/>
          <w:spacing w:val="-7"/>
        </w:rPr>
        <w:t> </w:t>
      </w:r>
      <w:r>
        <w:rPr>
          <w:color w:val="231F20"/>
        </w:rPr>
        <w:t>khi</w:t>
      </w:r>
      <w:r>
        <w:rPr>
          <w:color w:val="231F20"/>
          <w:spacing w:val="-7"/>
        </w:rPr>
        <w:t> </w:t>
      </w:r>
      <w:r>
        <w:rPr>
          <w:color w:val="231F20"/>
        </w:rPr>
        <w:t>ta</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bị</w:t>
      </w:r>
      <w:r>
        <w:rPr>
          <w:color w:val="231F20"/>
          <w:spacing w:val="-7"/>
        </w:rPr>
        <w:t> </w:t>
      </w:r>
      <w:r>
        <w:rPr>
          <w:color w:val="231F20"/>
        </w:rPr>
        <w:t>ghen</w:t>
      </w:r>
      <w:r>
        <w:rPr>
          <w:color w:val="231F20"/>
          <w:spacing w:val="-7"/>
        </w:rPr>
        <w:t> </w:t>
      </w:r>
      <w:r>
        <w:rPr>
          <w:color w:val="231F20"/>
        </w:rPr>
        <w:t>tỵ</w:t>
      </w:r>
      <w:r>
        <w:rPr>
          <w:color w:val="231F20"/>
          <w:spacing w:val="-7"/>
        </w:rPr>
        <w:t> </w:t>
      </w:r>
      <w:r>
        <w:rPr>
          <w:color w:val="231F20"/>
        </w:rPr>
        <w:t>và</w:t>
      </w:r>
      <w:r>
        <w:rPr>
          <w:color w:val="231F20"/>
          <w:spacing w:val="-7"/>
        </w:rPr>
        <w:t> </w:t>
      </w:r>
      <w:r>
        <w:rPr>
          <w:color w:val="231F20"/>
        </w:rPr>
        <w:t>các pháp</w:t>
      </w:r>
      <w:r>
        <w:rPr>
          <w:color w:val="231F20"/>
          <w:spacing w:val="-6"/>
        </w:rPr>
        <w:t> </w:t>
      </w:r>
      <w:r>
        <w:rPr>
          <w:color w:val="231F20"/>
        </w:rPr>
        <w:t>bất</w:t>
      </w:r>
      <w:r>
        <w:rPr>
          <w:color w:val="231F20"/>
          <w:spacing w:val="-6"/>
        </w:rPr>
        <w:t> </w:t>
      </w:r>
      <w:r>
        <w:rPr>
          <w:color w:val="231F20"/>
        </w:rPr>
        <w:t>thiện</w:t>
      </w:r>
      <w:r>
        <w:rPr>
          <w:color w:val="231F20"/>
          <w:spacing w:val="-6"/>
        </w:rPr>
        <w:t> </w:t>
      </w:r>
      <w:r>
        <w:rPr>
          <w:color w:val="231F20"/>
        </w:rPr>
        <w:t>khác</w:t>
      </w:r>
      <w:r>
        <w:rPr>
          <w:color w:val="231F20"/>
          <w:spacing w:val="-6"/>
        </w:rPr>
        <w:t> </w:t>
      </w:r>
      <w:r>
        <w:rPr>
          <w:color w:val="231F20"/>
        </w:rPr>
        <w:t>khuất</w:t>
      </w:r>
      <w:r>
        <w:rPr>
          <w:color w:val="231F20"/>
          <w:spacing w:val="-6"/>
        </w:rPr>
        <w:t> </w:t>
      </w:r>
      <w:r>
        <w:rPr>
          <w:color w:val="231F20"/>
        </w:rPr>
        <w:t>phục</w:t>
      </w:r>
      <w:r>
        <w:rPr>
          <w:color w:val="231F20"/>
          <w:spacing w:val="-6"/>
        </w:rPr>
        <w:t> </w:t>
      </w:r>
      <w:r>
        <w:rPr>
          <w:color w:val="231F20"/>
        </w:rPr>
        <w:t>như</w:t>
      </w:r>
      <w:r>
        <w:rPr>
          <w:color w:val="231F20"/>
          <w:spacing w:val="-6"/>
        </w:rPr>
        <w:t> </w:t>
      </w:r>
      <w:r>
        <w:rPr>
          <w:color w:val="231F20"/>
        </w:rPr>
        <w:t>thế</w:t>
      </w:r>
      <w:r>
        <w:rPr>
          <w:color w:val="231F20"/>
          <w:spacing w:val="-6"/>
        </w:rPr>
        <w:t> </w:t>
      </w:r>
      <w:r>
        <w:rPr>
          <w:color w:val="231F20"/>
        </w:rPr>
        <w:t>nào,</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ta sẽ được nhắc nhở vun bồi chánh kiến về danh và sắc để tận diệt bất thiện pháp.</w:t>
      </w:r>
    </w:p>
    <w:p>
      <w:pPr>
        <w:pStyle w:val="BodyText"/>
        <w:spacing w:line="256" w:lineRule="auto" w:before="138"/>
        <w:ind w:firstLine="396"/>
      </w:pPr>
      <w:r>
        <w:rPr>
          <w:color w:val="231F20"/>
        </w:rPr>
        <w:t>Còn một cách phân loại các kiết sử khác và </w:t>
      </w:r>
      <w:r>
        <w:rPr>
          <w:color w:val="231F20"/>
        </w:rPr>
        <w:t>điều này cho thấy các phân loại không hoàn toàn cứng nhắc. Thí dụ trong </w:t>
      </w:r>
      <w:r>
        <w:rPr>
          <w:i/>
          <w:color w:val="231F20"/>
        </w:rPr>
        <w:t>Bộ Phân Tích </w:t>
      </w:r>
      <w:r>
        <w:rPr>
          <w:color w:val="231F20"/>
        </w:rPr>
        <w:t>(chương 17, đoạn 940)</w:t>
      </w:r>
      <w:r>
        <w:rPr>
          <w:color w:val="231F20"/>
          <w:vertAlign w:val="superscript"/>
        </w:rPr>
        <w:t>148</w:t>
      </w:r>
      <w:r>
        <w:rPr>
          <w:color w:val="231F20"/>
          <w:vertAlign w:val="baseline"/>
        </w:rPr>
        <w:t> ta thấy cách phân loại sau đây giúp phân biệt các “hạ phần kiết sử” và “thượng phần kiết sử”. Có năm hạ phần kiết sử (orambhāgiya-saṃyojana) trói buộc</w:t>
      </w:r>
      <w:r>
        <w:rPr>
          <w:color w:val="231F20"/>
          <w:spacing w:val="30"/>
          <w:vertAlign w:val="baseline"/>
        </w:rPr>
        <w:t> </w:t>
      </w:r>
      <w:r>
        <w:rPr>
          <w:color w:val="231F20"/>
          <w:vertAlign w:val="baseline"/>
        </w:rPr>
        <w:t>các</w:t>
      </w:r>
      <w:r>
        <w:rPr>
          <w:color w:val="231F20"/>
          <w:spacing w:val="30"/>
          <w:vertAlign w:val="baseline"/>
        </w:rPr>
        <w:t> </w:t>
      </w:r>
      <w:r>
        <w:rPr>
          <w:color w:val="231F20"/>
          <w:vertAlign w:val="baseline"/>
        </w:rPr>
        <w:t>hữu</w:t>
      </w:r>
      <w:r>
        <w:rPr>
          <w:color w:val="231F20"/>
          <w:spacing w:val="30"/>
          <w:vertAlign w:val="baseline"/>
        </w:rPr>
        <w:t> </w:t>
      </w:r>
      <w:r>
        <w:rPr>
          <w:color w:val="231F20"/>
          <w:vertAlign w:val="baseline"/>
        </w:rPr>
        <w:t>tình</w:t>
      </w:r>
      <w:r>
        <w:rPr>
          <w:color w:val="231F20"/>
          <w:spacing w:val="30"/>
          <w:vertAlign w:val="baseline"/>
        </w:rPr>
        <w:t> </w:t>
      </w:r>
      <w:r>
        <w:rPr>
          <w:color w:val="231F20"/>
          <w:vertAlign w:val="baseline"/>
        </w:rPr>
        <w:t>vào</w:t>
      </w:r>
      <w:r>
        <w:rPr>
          <w:color w:val="231F20"/>
          <w:spacing w:val="30"/>
          <w:vertAlign w:val="baseline"/>
        </w:rPr>
        <w:t> </w:t>
      </w:r>
      <w:r>
        <w:rPr>
          <w:color w:val="231F20"/>
          <w:vertAlign w:val="baseline"/>
        </w:rPr>
        <w:t>cõi</w:t>
      </w:r>
      <w:r>
        <w:rPr>
          <w:color w:val="231F20"/>
          <w:spacing w:val="30"/>
          <w:vertAlign w:val="baseline"/>
        </w:rPr>
        <w:t> </w:t>
      </w:r>
      <w:r>
        <w:rPr>
          <w:color w:val="231F20"/>
          <w:vertAlign w:val="baseline"/>
        </w:rPr>
        <w:t>dục</w:t>
      </w:r>
      <w:r>
        <w:rPr>
          <w:color w:val="231F20"/>
          <w:spacing w:val="30"/>
          <w:vertAlign w:val="baseline"/>
        </w:rPr>
        <w:t> </w:t>
      </w:r>
      <w:r>
        <w:rPr>
          <w:color w:val="231F20"/>
          <w:vertAlign w:val="baseline"/>
        </w:rPr>
        <w:t>giới</w:t>
      </w:r>
      <w:r>
        <w:rPr>
          <w:color w:val="231F20"/>
          <w:spacing w:val="30"/>
          <w:vertAlign w:val="baseline"/>
        </w:rPr>
        <w:t> </w:t>
      </w:r>
      <w:r>
        <w:rPr>
          <w:color w:val="231F20"/>
          <w:vertAlign w:val="baseline"/>
        </w:rPr>
        <w:t>và</w:t>
      </w:r>
      <w:r>
        <w:rPr>
          <w:color w:val="231F20"/>
          <w:spacing w:val="30"/>
          <w:vertAlign w:val="baseline"/>
        </w:rPr>
        <w:t> </w:t>
      </w:r>
      <w:r>
        <w:rPr>
          <w:color w:val="231F20"/>
          <w:vertAlign w:val="baseline"/>
        </w:rPr>
        <w:t>năm</w:t>
      </w:r>
      <w:r>
        <w:rPr>
          <w:color w:val="231F20"/>
          <w:spacing w:val="30"/>
          <w:vertAlign w:val="baseline"/>
        </w:rPr>
        <w:t> </w:t>
      </w:r>
      <w:r>
        <w:rPr>
          <w:color w:val="231F20"/>
          <w:spacing w:val="-2"/>
          <w:vertAlign w:val="baseline"/>
        </w:rPr>
        <w:t>thượng</w:t>
      </w:r>
    </w:p>
    <w:p>
      <w:pPr>
        <w:pStyle w:val="BodyText"/>
        <w:spacing w:before="4"/>
        <w:ind w:left="0" w:right="0"/>
        <w:jc w:val="left"/>
        <w:rPr>
          <w:sz w:val="16"/>
        </w:rPr>
      </w:pPr>
      <w:r>
        <w:rPr>
          <w:sz w:val="16"/>
        </w:rPr>
        <mc:AlternateContent>
          <mc:Choice Requires="wps">
            <w:drawing>
              <wp:anchor distT="0" distB="0" distL="0" distR="0" allowOverlap="1" layoutInCell="1" locked="0" behindDoc="1" simplePos="0" relativeHeight="487650816">
                <wp:simplePos x="0" y="0"/>
                <wp:positionH relativeFrom="page">
                  <wp:posOffset>612000</wp:posOffset>
                </wp:positionH>
                <wp:positionV relativeFrom="paragraph">
                  <wp:posOffset>134622</wp:posOffset>
                </wp:positionV>
                <wp:extent cx="914400" cy="1270"/>
                <wp:effectExtent l="0" t="0" r="0" b="0"/>
                <wp:wrapTopAndBottom/>
                <wp:docPr id="141" name="Graphic 141"/>
                <wp:cNvGraphicFramePr>
                  <a:graphicFrameLocks/>
                </wp:cNvGraphicFramePr>
                <a:graphic>
                  <a:graphicData uri="http://schemas.microsoft.com/office/word/2010/wordprocessingShape">
                    <wps:wsp>
                      <wps:cNvPr id="141" name="Graphic 141"/>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600177pt;width:72pt;height:.1pt;mso-position-horizontal-relative:page;mso-position-vertical-relative:paragraph;z-index:-15665664;mso-wrap-distance-left:0;mso-wrap-distance-right:0" id="docshape136" coordorigin="964,212" coordsize="1440,0" path="m964,212l2404,212e" filled="false" stroked="true" strokeweight="1pt" strokecolor="#231f20">
                <v:path arrowok="t"/>
                <v:stroke dashstyle="solid"/>
                <w10:wrap type="topAndBottom"/>
              </v:shape>
            </w:pict>
          </mc:Fallback>
        </mc:AlternateContent>
      </w:r>
    </w:p>
    <w:p>
      <w:pPr>
        <w:spacing w:line="249" w:lineRule="auto" w:before="37"/>
        <w:ind w:left="113" w:right="112" w:firstLine="0"/>
        <w:jc w:val="left"/>
        <w:rPr>
          <w:rFonts w:ascii="Arial" w:hAnsi="Arial"/>
          <w:sz w:val="18"/>
        </w:rPr>
      </w:pPr>
      <w:r>
        <w:rPr>
          <w:rFonts w:ascii="Arial" w:hAnsi="Arial"/>
          <w:color w:val="231F20"/>
          <w:position w:val="6"/>
          <w:sz w:val="10"/>
        </w:rPr>
        <w:t>148</w:t>
      </w:r>
      <w:r>
        <w:rPr>
          <w:rFonts w:ascii="Arial" w:hAnsi="Arial"/>
          <w:color w:val="231F20"/>
          <w:spacing w:val="40"/>
          <w:position w:val="6"/>
          <w:sz w:val="10"/>
        </w:rPr>
        <w:t> </w:t>
      </w:r>
      <w:r>
        <w:rPr>
          <w:rFonts w:ascii="Arial" w:hAnsi="Arial"/>
          <w:color w:val="231F20"/>
          <w:sz w:val="18"/>
        </w:rPr>
        <w:t>Xem </w:t>
      </w:r>
      <w:r>
        <w:rPr>
          <w:rFonts w:ascii="Arial" w:hAnsi="Arial"/>
          <w:i/>
          <w:color w:val="231F20"/>
          <w:sz w:val="18"/>
        </w:rPr>
        <w:t>Thanh Tịnh Đạo </w:t>
      </w:r>
      <w:r>
        <w:rPr>
          <w:rFonts w:ascii="Arial" w:hAnsi="Arial"/>
          <w:color w:val="231F20"/>
          <w:sz w:val="18"/>
        </w:rPr>
        <w:t>XXII, 48. Cùng phân loại ấy cũng được gặp</w:t>
      </w:r>
      <w:r>
        <w:rPr>
          <w:rFonts w:ascii="Arial" w:hAnsi="Arial"/>
          <w:color w:val="231F20"/>
          <w:spacing w:val="40"/>
          <w:sz w:val="18"/>
        </w:rPr>
        <w:t> </w:t>
      </w:r>
      <w:r>
        <w:rPr>
          <w:rFonts w:ascii="Arial" w:hAnsi="Arial"/>
          <w:color w:val="231F20"/>
          <w:sz w:val="18"/>
        </w:rPr>
        <w:t>trong kinh, ví dụ như trong </w:t>
      </w:r>
      <w:r>
        <w:rPr>
          <w:rFonts w:ascii="Arial" w:hAnsi="Arial"/>
          <w:i/>
          <w:color w:val="231F20"/>
          <w:sz w:val="18"/>
        </w:rPr>
        <w:t>Trường Bộ Kinh </w:t>
      </w:r>
      <w:r>
        <w:rPr>
          <w:rFonts w:ascii="Arial" w:hAnsi="Arial"/>
          <w:color w:val="231F20"/>
          <w:sz w:val="18"/>
        </w:rPr>
        <w:t>số 33, 234.</w:t>
      </w:r>
    </w:p>
    <w:p>
      <w:pPr>
        <w:spacing w:after="0" w:line="249" w:lineRule="auto"/>
        <w:jc w:val="left"/>
        <w:rPr>
          <w:rFonts w:ascii="Arial" w:hAnsi="Arial"/>
          <w:sz w:val="18"/>
        </w:rPr>
        <w:sectPr>
          <w:pgSz w:w="7660" w:h="11630"/>
          <w:pgMar w:header="779" w:footer="0" w:top="1100" w:bottom="280" w:left="850" w:right="850"/>
        </w:sectPr>
      </w:pPr>
    </w:p>
    <w:p>
      <w:pPr>
        <w:pStyle w:val="BodyText"/>
        <w:spacing w:line="244" w:lineRule="auto"/>
        <w:ind w:right="0"/>
        <w:jc w:val="left"/>
      </w:pPr>
      <w:r>
        <w:rPr>
          <w:color w:val="231F20"/>
        </w:rPr>
        <w:t>phần</w:t>
      </w:r>
      <w:r>
        <w:rPr>
          <w:color w:val="231F20"/>
          <w:spacing w:val="-16"/>
        </w:rPr>
        <w:t> </w:t>
      </w:r>
      <w:r>
        <w:rPr>
          <w:color w:val="231F20"/>
        </w:rPr>
        <w:t>kiết</w:t>
      </w:r>
      <w:r>
        <w:rPr>
          <w:color w:val="231F20"/>
          <w:spacing w:val="-16"/>
        </w:rPr>
        <w:t> </w:t>
      </w:r>
      <w:r>
        <w:rPr>
          <w:color w:val="231F20"/>
        </w:rPr>
        <w:t>sử</w:t>
      </w:r>
      <w:r>
        <w:rPr>
          <w:color w:val="231F20"/>
          <w:spacing w:val="-16"/>
        </w:rPr>
        <w:t> </w:t>
      </w:r>
      <w:r>
        <w:rPr>
          <w:color w:val="231F20"/>
        </w:rPr>
        <w:t>trói</w:t>
      </w:r>
      <w:r>
        <w:rPr>
          <w:color w:val="231F20"/>
          <w:spacing w:val="-16"/>
        </w:rPr>
        <w:t> </w:t>
      </w:r>
      <w:r>
        <w:rPr>
          <w:color w:val="231F20"/>
        </w:rPr>
        <w:t>buộc</w:t>
      </w:r>
      <w:r>
        <w:rPr>
          <w:color w:val="231F20"/>
          <w:spacing w:val="-16"/>
        </w:rPr>
        <w:t> </w:t>
      </w:r>
      <w:r>
        <w:rPr>
          <w:color w:val="231F20"/>
        </w:rPr>
        <w:t>chúng</w:t>
      </w:r>
      <w:r>
        <w:rPr>
          <w:color w:val="231F20"/>
          <w:spacing w:val="-16"/>
        </w:rPr>
        <w:t> </w:t>
      </w:r>
      <w:r>
        <w:rPr>
          <w:color w:val="231F20"/>
        </w:rPr>
        <w:t>sinh</w:t>
      </w:r>
      <w:r>
        <w:rPr>
          <w:color w:val="231F20"/>
          <w:spacing w:val="-16"/>
        </w:rPr>
        <w:t> </w:t>
      </w:r>
      <w:r>
        <w:rPr>
          <w:color w:val="231F20"/>
        </w:rPr>
        <w:t>vào</w:t>
      </w:r>
      <w:r>
        <w:rPr>
          <w:color w:val="231F20"/>
          <w:spacing w:val="-16"/>
        </w:rPr>
        <w:t> </w:t>
      </w:r>
      <w:r>
        <w:rPr>
          <w:color w:val="231F20"/>
        </w:rPr>
        <w:t>các</w:t>
      </w:r>
      <w:r>
        <w:rPr>
          <w:color w:val="231F20"/>
          <w:spacing w:val="-16"/>
        </w:rPr>
        <w:t> </w:t>
      </w:r>
      <w:r>
        <w:rPr>
          <w:color w:val="231F20"/>
        </w:rPr>
        <w:t>cõi</w:t>
      </w:r>
      <w:r>
        <w:rPr>
          <w:color w:val="231F20"/>
          <w:spacing w:val="-16"/>
        </w:rPr>
        <w:t> </w:t>
      </w:r>
      <w:r>
        <w:rPr>
          <w:color w:val="231F20"/>
        </w:rPr>
        <w:t>cao</w:t>
      </w:r>
      <w:r>
        <w:rPr>
          <w:color w:val="231F20"/>
          <w:spacing w:val="-16"/>
        </w:rPr>
        <w:t> </w:t>
      </w:r>
      <w:r>
        <w:rPr>
          <w:color w:val="231F20"/>
        </w:rPr>
        <w:t>hơn, cõi Phạm thiên sắc giới và Phạm thiên vô sắc giới.</w:t>
      </w:r>
    </w:p>
    <w:p>
      <w:pPr>
        <w:pStyle w:val="BodyText"/>
        <w:spacing w:before="111"/>
        <w:ind w:left="510" w:right="0"/>
        <w:jc w:val="left"/>
      </w:pPr>
      <w:r>
        <w:rPr>
          <w:color w:val="231F20"/>
        </w:rPr>
        <w:t>Các hạ phần kiết sử bao </w:t>
      </w:r>
      <w:r>
        <w:rPr>
          <w:color w:val="231F20"/>
          <w:spacing w:val="-4"/>
        </w:rPr>
        <w:t>gồm:</w:t>
      </w:r>
    </w:p>
    <w:p>
      <w:pPr>
        <w:pStyle w:val="BodyText"/>
        <w:spacing w:before="118"/>
        <w:ind w:left="510" w:right="0"/>
        <w:jc w:val="left"/>
      </w:pPr>
      <w:r>
        <w:rPr>
          <w:rFonts w:ascii="Consolas" w:hAnsi="Consolas"/>
          <w:color w:val="231F20"/>
        </w:rPr>
        <w:t>.</w:t>
      </w:r>
      <w:r>
        <w:rPr>
          <w:rFonts w:ascii="Consolas" w:hAnsi="Consolas"/>
          <w:color w:val="231F20"/>
          <w:spacing w:val="10"/>
        </w:rPr>
        <w:t> </w:t>
      </w:r>
      <w:r>
        <w:rPr>
          <w:color w:val="231F20"/>
        </w:rPr>
        <w:t>Thân</w:t>
      </w:r>
      <w:r>
        <w:rPr>
          <w:color w:val="231F20"/>
          <w:spacing w:val="-1"/>
        </w:rPr>
        <w:t> </w:t>
      </w:r>
      <w:r>
        <w:rPr>
          <w:color w:val="231F20"/>
        </w:rPr>
        <w:t>kiến (sakkāya-</w:t>
      </w:r>
      <w:r>
        <w:rPr>
          <w:color w:val="231F20"/>
          <w:spacing w:val="-2"/>
        </w:rPr>
        <w:t>diṭṭhi)</w:t>
      </w:r>
    </w:p>
    <w:p>
      <w:pPr>
        <w:pStyle w:val="BodyText"/>
        <w:spacing w:before="109"/>
        <w:ind w:left="510" w:right="0"/>
        <w:jc w:val="left"/>
      </w:pPr>
      <w:r>
        <w:rPr>
          <w:rFonts w:ascii="Consolas" w:hAnsi="Consolas"/>
          <w:color w:val="231F20"/>
        </w:rPr>
        <w:t>.</w:t>
      </w:r>
      <w:r>
        <w:rPr>
          <w:rFonts w:ascii="Consolas" w:hAnsi="Consolas"/>
          <w:color w:val="231F20"/>
          <w:spacing w:val="10"/>
        </w:rPr>
        <w:t> </w:t>
      </w:r>
      <w:r>
        <w:rPr>
          <w:color w:val="231F20"/>
        </w:rPr>
        <w:t>Hoài</w:t>
      </w:r>
      <w:r>
        <w:rPr>
          <w:color w:val="231F20"/>
          <w:spacing w:val="-1"/>
        </w:rPr>
        <w:t> </w:t>
      </w:r>
      <w:r>
        <w:rPr>
          <w:color w:val="231F20"/>
        </w:rPr>
        <w:t>nghi </w:t>
      </w:r>
      <w:r>
        <w:rPr>
          <w:color w:val="231F20"/>
          <w:spacing w:val="-2"/>
        </w:rPr>
        <w:t>(vicikicchā)</w:t>
      </w:r>
    </w:p>
    <w:p>
      <w:pPr>
        <w:pStyle w:val="BodyText"/>
        <w:spacing w:before="109"/>
        <w:ind w:left="510" w:right="0"/>
        <w:jc w:val="left"/>
      </w:pPr>
      <w:r>
        <w:rPr>
          <w:rFonts w:ascii="Consolas" w:hAnsi="Consolas"/>
          <w:color w:val="231F20"/>
        </w:rPr>
        <w:t>.</w:t>
      </w:r>
      <w:r>
        <w:rPr>
          <w:rFonts w:ascii="Consolas" w:hAnsi="Consolas"/>
          <w:color w:val="231F20"/>
          <w:spacing w:val="10"/>
        </w:rPr>
        <w:t> </w:t>
      </w:r>
      <w:r>
        <w:rPr>
          <w:color w:val="231F20"/>
        </w:rPr>
        <w:t>Giới</w:t>
      </w:r>
      <w:r>
        <w:rPr>
          <w:color w:val="231F20"/>
          <w:spacing w:val="-1"/>
        </w:rPr>
        <w:t> </w:t>
      </w:r>
      <w:r>
        <w:rPr>
          <w:color w:val="231F20"/>
        </w:rPr>
        <w:t>cấm (sīlabbata-</w:t>
      </w:r>
      <w:r>
        <w:rPr>
          <w:color w:val="231F20"/>
          <w:spacing w:val="-2"/>
        </w:rPr>
        <w:t>parāmāsa)</w:t>
      </w:r>
    </w:p>
    <w:p>
      <w:pPr>
        <w:pStyle w:val="BodyText"/>
        <w:spacing w:before="109"/>
        <w:ind w:left="510" w:right="0"/>
        <w:jc w:val="left"/>
      </w:pPr>
      <w:r>
        <w:rPr>
          <w:rFonts w:ascii="Consolas" w:hAnsi="Consolas"/>
          <w:color w:val="231F20"/>
        </w:rPr>
        <w:t>.</w:t>
      </w:r>
      <w:r>
        <w:rPr>
          <w:rFonts w:ascii="Consolas" w:hAnsi="Consolas"/>
          <w:color w:val="231F20"/>
          <w:spacing w:val="10"/>
        </w:rPr>
        <w:t> </w:t>
      </w:r>
      <w:r>
        <w:rPr>
          <w:color w:val="231F20"/>
        </w:rPr>
        <w:t>Dục</w:t>
      </w:r>
      <w:r>
        <w:rPr>
          <w:color w:val="231F20"/>
          <w:spacing w:val="-1"/>
        </w:rPr>
        <w:t> </w:t>
      </w:r>
      <w:r>
        <w:rPr>
          <w:color w:val="231F20"/>
        </w:rPr>
        <w:t>ái (kāma-</w:t>
      </w:r>
      <w:r>
        <w:rPr>
          <w:color w:val="231F20"/>
          <w:spacing w:val="-2"/>
        </w:rPr>
        <w:t>rāga)</w:t>
      </w:r>
    </w:p>
    <w:p>
      <w:pPr>
        <w:pStyle w:val="BodyText"/>
        <w:spacing w:before="109"/>
        <w:ind w:left="510" w:right="0"/>
        <w:jc w:val="left"/>
      </w:pPr>
      <w:r>
        <w:rPr>
          <w:rFonts w:ascii="Consolas" w:hAnsi="Consolas"/>
          <w:color w:val="231F20"/>
        </w:rPr>
        <w:t>.</w:t>
      </w:r>
      <w:r>
        <w:rPr>
          <w:rFonts w:ascii="Consolas" w:hAnsi="Consolas"/>
          <w:color w:val="231F20"/>
          <w:spacing w:val="10"/>
        </w:rPr>
        <w:t> </w:t>
      </w:r>
      <w:r>
        <w:rPr>
          <w:color w:val="231F20"/>
        </w:rPr>
        <w:t>Sân</w:t>
      </w:r>
      <w:r>
        <w:rPr>
          <w:color w:val="231F20"/>
          <w:spacing w:val="-1"/>
        </w:rPr>
        <w:t> </w:t>
      </w:r>
      <w:r>
        <w:rPr>
          <w:color w:val="231F20"/>
        </w:rPr>
        <w:t>hận </w:t>
      </w:r>
      <w:r>
        <w:rPr>
          <w:color w:val="231F20"/>
          <w:spacing w:val="-2"/>
        </w:rPr>
        <w:t>(vyāpāda)</w:t>
      </w:r>
    </w:p>
    <w:p>
      <w:pPr>
        <w:pStyle w:val="BodyText"/>
        <w:spacing w:before="109"/>
        <w:ind w:left="510" w:right="0"/>
        <w:jc w:val="left"/>
      </w:pPr>
      <w:r>
        <w:rPr>
          <w:color w:val="231F20"/>
        </w:rPr>
        <w:t>Các thượng phần kiết sử bao </w:t>
      </w:r>
      <w:r>
        <w:rPr>
          <w:color w:val="231F20"/>
          <w:spacing w:val="-4"/>
        </w:rPr>
        <w:t>gồm:</w:t>
      </w:r>
    </w:p>
    <w:p>
      <w:pPr>
        <w:pStyle w:val="BodyText"/>
        <w:spacing w:line="237" w:lineRule="auto" w:before="121"/>
        <w:ind w:firstLine="396"/>
      </w:pPr>
      <w:r>
        <w:rPr>
          <w:rFonts w:ascii="Consolas" w:hAnsi="Consolas"/>
          <w:color w:val="231F20"/>
        </w:rPr>
        <w:t>.</w:t>
      </w:r>
      <w:r>
        <w:rPr>
          <w:rFonts w:ascii="Consolas" w:hAnsi="Consolas"/>
          <w:color w:val="231F20"/>
          <w:spacing w:val="-6"/>
        </w:rPr>
        <w:t> </w:t>
      </w:r>
      <w:r>
        <w:rPr>
          <w:color w:val="231F20"/>
        </w:rPr>
        <w:t>Sắc</w:t>
      </w:r>
      <w:r>
        <w:rPr>
          <w:color w:val="231F20"/>
          <w:spacing w:val="-8"/>
        </w:rPr>
        <w:t> </w:t>
      </w:r>
      <w:r>
        <w:rPr>
          <w:color w:val="231F20"/>
        </w:rPr>
        <w:t>ái</w:t>
      </w:r>
      <w:r>
        <w:rPr>
          <w:color w:val="231F20"/>
          <w:spacing w:val="-8"/>
        </w:rPr>
        <w:t> </w:t>
      </w:r>
      <w:r>
        <w:rPr>
          <w:color w:val="231F20"/>
        </w:rPr>
        <w:t>(rūpa-rāga),</w:t>
      </w:r>
      <w:r>
        <w:rPr>
          <w:color w:val="231F20"/>
          <w:spacing w:val="-8"/>
        </w:rPr>
        <w:t> </w:t>
      </w:r>
      <w:r>
        <w:rPr>
          <w:color w:val="231F20"/>
        </w:rPr>
        <w:t>mong</w:t>
      </w:r>
      <w:r>
        <w:rPr>
          <w:color w:val="231F20"/>
          <w:spacing w:val="-8"/>
        </w:rPr>
        <w:t> </w:t>
      </w:r>
      <w:r>
        <w:rPr>
          <w:color w:val="231F20"/>
        </w:rPr>
        <w:t>muốn</w:t>
      </w:r>
      <w:r>
        <w:rPr>
          <w:color w:val="231F20"/>
          <w:spacing w:val="-8"/>
        </w:rPr>
        <w:t> </w:t>
      </w:r>
      <w:r>
        <w:rPr>
          <w:color w:val="231F20"/>
        </w:rPr>
        <w:t>tái</w:t>
      </w:r>
      <w:r>
        <w:rPr>
          <w:color w:val="231F20"/>
          <w:spacing w:val="-8"/>
        </w:rPr>
        <w:t> </w:t>
      </w:r>
      <w:r>
        <w:rPr>
          <w:color w:val="231F20"/>
        </w:rPr>
        <w:t>sinh</w:t>
      </w:r>
      <w:r>
        <w:rPr>
          <w:color w:val="231F20"/>
          <w:spacing w:val="-8"/>
        </w:rPr>
        <w:t> </w:t>
      </w:r>
      <w:r>
        <w:rPr>
          <w:color w:val="231F20"/>
        </w:rPr>
        <w:t>nơi</w:t>
      </w:r>
      <w:r>
        <w:rPr>
          <w:color w:val="231F20"/>
          <w:spacing w:val="-8"/>
        </w:rPr>
        <w:t> </w:t>
      </w:r>
      <w:r>
        <w:rPr>
          <w:color w:val="231F20"/>
        </w:rPr>
        <w:t>các cõi Phạm thiên sắc giới.</w:t>
      </w:r>
    </w:p>
    <w:p>
      <w:pPr>
        <w:pStyle w:val="BodyText"/>
        <w:spacing w:line="237" w:lineRule="auto" w:before="120"/>
        <w:ind w:firstLine="396"/>
      </w:pPr>
      <w:r>
        <w:rPr>
          <w:rFonts w:ascii="Consolas" w:hAnsi="Consolas"/>
          <w:color w:val="231F20"/>
        </w:rPr>
        <w:t>.</w:t>
      </w:r>
      <w:r>
        <w:rPr>
          <w:rFonts w:ascii="Consolas" w:hAnsi="Consolas"/>
          <w:color w:val="231F20"/>
          <w:spacing w:val="-17"/>
        </w:rPr>
        <w:t> </w:t>
      </w:r>
      <w:r>
        <w:rPr>
          <w:color w:val="231F20"/>
        </w:rPr>
        <w:t>Vô</w:t>
      </w:r>
      <w:r>
        <w:rPr>
          <w:color w:val="231F20"/>
          <w:spacing w:val="-12"/>
        </w:rPr>
        <w:t> </w:t>
      </w:r>
      <w:r>
        <w:rPr>
          <w:color w:val="231F20"/>
        </w:rPr>
        <w:t>sắc</w:t>
      </w:r>
      <w:r>
        <w:rPr>
          <w:color w:val="231F20"/>
          <w:spacing w:val="-12"/>
        </w:rPr>
        <w:t> </w:t>
      </w:r>
      <w:r>
        <w:rPr>
          <w:color w:val="231F20"/>
        </w:rPr>
        <w:t>ái</w:t>
      </w:r>
      <w:r>
        <w:rPr>
          <w:color w:val="231F20"/>
          <w:spacing w:val="-12"/>
        </w:rPr>
        <w:t> </w:t>
      </w:r>
      <w:r>
        <w:rPr>
          <w:color w:val="231F20"/>
        </w:rPr>
        <w:t>(arūpa-rāga),</w:t>
      </w:r>
      <w:r>
        <w:rPr>
          <w:color w:val="231F20"/>
          <w:spacing w:val="-12"/>
        </w:rPr>
        <w:t> </w:t>
      </w:r>
      <w:r>
        <w:rPr>
          <w:color w:val="231F20"/>
        </w:rPr>
        <w:t>mong</w:t>
      </w:r>
      <w:r>
        <w:rPr>
          <w:color w:val="231F20"/>
          <w:spacing w:val="-12"/>
        </w:rPr>
        <w:t> </w:t>
      </w:r>
      <w:r>
        <w:rPr>
          <w:color w:val="231F20"/>
        </w:rPr>
        <w:t>muốn</w:t>
      </w:r>
      <w:r>
        <w:rPr>
          <w:color w:val="231F20"/>
          <w:spacing w:val="-12"/>
        </w:rPr>
        <w:t> </w:t>
      </w:r>
      <w:r>
        <w:rPr>
          <w:color w:val="231F20"/>
        </w:rPr>
        <w:t>tái</w:t>
      </w:r>
      <w:r>
        <w:rPr>
          <w:color w:val="231F20"/>
          <w:spacing w:val="-12"/>
        </w:rPr>
        <w:t> </w:t>
      </w:r>
      <w:r>
        <w:rPr>
          <w:color w:val="231F20"/>
        </w:rPr>
        <w:t>sinh</w:t>
      </w:r>
      <w:r>
        <w:rPr>
          <w:color w:val="231F20"/>
          <w:spacing w:val="-12"/>
        </w:rPr>
        <w:t> </w:t>
      </w:r>
      <w:r>
        <w:rPr>
          <w:color w:val="231F20"/>
        </w:rPr>
        <w:t>nơi các cõi Phạm thiên vô sắc giới.</w:t>
      </w:r>
    </w:p>
    <w:p>
      <w:pPr>
        <w:pStyle w:val="BodyText"/>
        <w:spacing w:before="117"/>
        <w:ind w:left="510" w:right="0"/>
        <w:jc w:val="left"/>
      </w:pPr>
      <w:r>
        <w:rPr>
          <w:rFonts w:ascii="Consolas" w:hAnsi="Consolas"/>
          <w:color w:val="231F20"/>
        </w:rPr>
        <w:t>.</w:t>
      </w:r>
      <w:r>
        <w:rPr>
          <w:rFonts w:ascii="Consolas" w:hAnsi="Consolas"/>
          <w:color w:val="231F20"/>
          <w:spacing w:val="10"/>
        </w:rPr>
        <w:t> </w:t>
      </w:r>
      <w:r>
        <w:rPr>
          <w:color w:val="231F20"/>
        </w:rPr>
        <w:t>Ngã</w:t>
      </w:r>
      <w:r>
        <w:rPr>
          <w:color w:val="231F20"/>
          <w:spacing w:val="-1"/>
        </w:rPr>
        <w:t> </w:t>
      </w:r>
      <w:r>
        <w:rPr>
          <w:color w:val="231F20"/>
        </w:rPr>
        <w:t>mạn </w:t>
      </w:r>
      <w:r>
        <w:rPr>
          <w:color w:val="231F20"/>
          <w:spacing w:val="-2"/>
        </w:rPr>
        <w:t>(māna)</w:t>
      </w:r>
    </w:p>
    <w:p>
      <w:pPr>
        <w:pStyle w:val="BodyText"/>
        <w:spacing w:before="109"/>
        <w:ind w:left="510" w:right="0"/>
        <w:jc w:val="left"/>
      </w:pPr>
      <w:r>
        <w:rPr>
          <w:rFonts w:ascii="Consolas" w:hAnsi="Consolas"/>
          <w:color w:val="231F20"/>
        </w:rPr>
        <w:t>.</w:t>
      </w:r>
      <w:r>
        <w:rPr>
          <w:rFonts w:ascii="Consolas" w:hAnsi="Consolas"/>
          <w:color w:val="231F20"/>
          <w:spacing w:val="10"/>
        </w:rPr>
        <w:t> </w:t>
      </w:r>
      <w:r>
        <w:rPr>
          <w:color w:val="231F20"/>
        </w:rPr>
        <w:t>Phóng</w:t>
      </w:r>
      <w:r>
        <w:rPr>
          <w:color w:val="231F20"/>
          <w:spacing w:val="-1"/>
        </w:rPr>
        <w:t> </w:t>
      </w:r>
      <w:r>
        <w:rPr>
          <w:color w:val="231F20"/>
        </w:rPr>
        <w:t>dật </w:t>
      </w:r>
      <w:r>
        <w:rPr>
          <w:color w:val="231F20"/>
          <w:spacing w:val="-2"/>
        </w:rPr>
        <w:t>(uddhacca)</w:t>
      </w:r>
    </w:p>
    <w:p>
      <w:pPr>
        <w:pStyle w:val="BodyText"/>
        <w:spacing w:before="109"/>
        <w:ind w:left="510" w:right="0"/>
        <w:jc w:val="left"/>
      </w:pPr>
      <w:r>
        <w:rPr>
          <w:rFonts w:ascii="Consolas" w:hAnsi="Consolas"/>
          <w:color w:val="231F20"/>
        </w:rPr>
        <w:t>.</w:t>
      </w:r>
      <w:r>
        <w:rPr>
          <w:rFonts w:ascii="Consolas" w:hAnsi="Consolas"/>
          <w:color w:val="231F20"/>
          <w:spacing w:val="10"/>
        </w:rPr>
        <w:t> </w:t>
      </w:r>
      <w:r>
        <w:rPr>
          <w:color w:val="231F20"/>
        </w:rPr>
        <w:t>Vô</w:t>
      </w:r>
      <w:r>
        <w:rPr>
          <w:color w:val="231F20"/>
          <w:spacing w:val="-1"/>
        </w:rPr>
        <w:t> </w:t>
      </w:r>
      <w:r>
        <w:rPr>
          <w:color w:val="231F20"/>
        </w:rPr>
        <w:t>minh </w:t>
      </w:r>
      <w:r>
        <w:rPr>
          <w:color w:val="231F20"/>
          <w:spacing w:val="-2"/>
        </w:rPr>
        <w:t>(avijjā)</w:t>
      </w:r>
    </w:p>
    <w:p>
      <w:pPr>
        <w:pStyle w:val="BodyText"/>
        <w:spacing w:line="244" w:lineRule="auto" w:before="109"/>
        <w:ind w:firstLine="396"/>
      </w:pPr>
      <w:r>
        <w:rPr>
          <w:color w:val="231F20"/>
        </w:rPr>
        <w:t>Trong phân loại này tà kiến được chia theo hai khía cạnh: thân kiến và giới cấm. Tham được </w:t>
      </w:r>
      <w:r>
        <w:rPr>
          <w:color w:val="231F20"/>
        </w:rPr>
        <w:t>chia thành</w:t>
      </w:r>
      <w:r>
        <w:rPr>
          <w:color w:val="231F20"/>
          <w:spacing w:val="-5"/>
        </w:rPr>
        <w:t> </w:t>
      </w:r>
      <w:r>
        <w:rPr>
          <w:color w:val="231F20"/>
        </w:rPr>
        <w:t>ba:</w:t>
      </w:r>
      <w:r>
        <w:rPr>
          <w:color w:val="231F20"/>
          <w:spacing w:val="-5"/>
        </w:rPr>
        <w:t> </w:t>
      </w:r>
      <w:r>
        <w:rPr>
          <w:color w:val="231F20"/>
        </w:rPr>
        <w:t>dục</w:t>
      </w:r>
      <w:r>
        <w:rPr>
          <w:color w:val="231F20"/>
          <w:spacing w:val="-5"/>
        </w:rPr>
        <w:t> </w:t>
      </w:r>
      <w:r>
        <w:rPr>
          <w:color w:val="231F20"/>
        </w:rPr>
        <w:t>ái,</w:t>
      </w:r>
      <w:r>
        <w:rPr>
          <w:color w:val="231F20"/>
          <w:spacing w:val="-5"/>
        </w:rPr>
        <w:t> </w:t>
      </w:r>
      <w:r>
        <w:rPr>
          <w:color w:val="231F20"/>
        </w:rPr>
        <w:t>sắc</w:t>
      </w:r>
      <w:r>
        <w:rPr>
          <w:color w:val="231F20"/>
          <w:spacing w:val="-5"/>
        </w:rPr>
        <w:t> </w:t>
      </w:r>
      <w:r>
        <w:rPr>
          <w:color w:val="231F20"/>
        </w:rPr>
        <w:t>ái</w:t>
      </w:r>
      <w:r>
        <w:rPr>
          <w:color w:val="231F20"/>
          <w:spacing w:val="-5"/>
        </w:rPr>
        <w:t> </w:t>
      </w:r>
      <w:r>
        <w:rPr>
          <w:color w:val="231F20"/>
        </w:rPr>
        <w:t>và</w:t>
      </w:r>
      <w:r>
        <w:rPr>
          <w:color w:val="231F20"/>
          <w:spacing w:val="-5"/>
        </w:rPr>
        <w:t> </w:t>
      </w:r>
      <w:r>
        <w:rPr>
          <w:color w:val="231F20"/>
        </w:rPr>
        <w:t>vô</w:t>
      </w:r>
      <w:r>
        <w:rPr>
          <w:color w:val="231F20"/>
          <w:spacing w:val="-5"/>
        </w:rPr>
        <w:t> </w:t>
      </w:r>
      <w:r>
        <w:rPr>
          <w:color w:val="231F20"/>
        </w:rPr>
        <w:t>sắc</w:t>
      </w:r>
      <w:r>
        <w:rPr>
          <w:color w:val="231F20"/>
          <w:spacing w:val="-5"/>
        </w:rPr>
        <w:t> </w:t>
      </w:r>
      <w:r>
        <w:rPr>
          <w:color w:val="231F20"/>
        </w:rPr>
        <w:t>ái.</w:t>
      </w:r>
      <w:r>
        <w:rPr>
          <w:color w:val="231F20"/>
          <w:spacing w:val="-5"/>
        </w:rPr>
        <w:t> </w:t>
      </w:r>
      <w:r>
        <w:rPr>
          <w:color w:val="231F20"/>
        </w:rPr>
        <w:t>Bỏn</w:t>
      </w:r>
      <w:r>
        <w:rPr>
          <w:color w:val="231F20"/>
          <w:spacing w:val="-5"/>
        </w:rPr>
        <w:t> </w:t>
      </w:r>
      <w:r>
        <w:rPr>
          <w:color w:val="231F20"/>
        </w:rPr>
        <w:t>xẻn</w:t>
      </w:r>
      <w:r>
        <w:rPr>
          <w:color w:val="231F20"/>
          <w:spacing w:val="-5"/>
        </w:rPr>
        <w:t> </w:t>
      </w:r>
      <w:r>
        <w:rPr>
          <w:color w:val="231F20"/>
        </w:rPr>
        <w:t>và</w:t>
      </w:r>
      <w:r>
        <w:rPr>
          <w:color w:val="231F20"/>
          <w:spacing w:val="-5"/>
        </w:rPr>
        <w:t> </w:t>
      </w:r>
      <w:r>
        <w:rPr>
          <w:color w:val="231F20"/>
        </w:rPr>
        <w:t>ghen tị không có trong phân loại này.</w:t>
      </w:r>
    </w:p>
    <w:p>
      <w:pPr>
        <w:pStyle w:val="BodyText"/>
        <w:spacing w:line="244" w:lineRule="auto" w:before="109"/>
        <w:ind w:firstLine="396"/>
      </w:pPr>
      <w:r>
        <w:rPr>
          <w:color w:val="231F20"/>
        </w:rPr>
        <w:t>Tâm đạo Dự lưu tận diệt được ba hạ phần kiết </w:t>
      </w:r>
      <w:r>
        <w:rPr>
          <w:color w:val="231F20"/>
        </w:rPr>
        <w:t>sử gồm:</w:t>
      </w:r>
      <w:r>
        <w:rPr>
          <w:color w:val="231F20"/>
          <w:spacing w:val="-4"/>
        </w:rPr>
        <w:t> </w:t>
      </w:r>
      <w:r>
        <w:rPr>
          <w:color w:val="231F20"/>
        </w:rPr>
        <w:t>thân</w:t>
      </w:r>
      <w:r>
        <w:rPr>
          <w:color w:val="231F20"/>
          <w:spacing w:val="-4"/>
        </w:rPr>
        <w:t> </w:t>
      </w:r>
      <w:r>
        <w:rPr>
          <w:color w:val="231F20"/>
        </w:rPr>
        <w:t>kiến,</w:t>
      </w:r>
      <w:r>
        <w:rPr>
          <w:color w:val="231F20"/>
          <w:spacing w:val="-4"/>
        </w:rPr>
        <w:t> </w:t>
      </w:r>
      <w:r>
        <w:rPr>
          <w:color w:val="231F20"/>
        </w:rPr>
        <w:t>giới</w:t>
      </w:r>
      <w:r>
        <w:rPr>
          <w:color w:val="231F20"/>
          <w:spacing w:val="-4"/>
        </w:rPr>
        <w:t> </w:t>
      </w:r>
      <w:r>
        <w:rPr>
          <w:color w:val="231F20"/>
        </w:rPr>
        <w:t>cấm</w:t>
      </w:r>
      <w:r>
        <w:rPr>
          <w:color w:val="231F20"/>
          <w:spacing w:val="-4"/>
        </w:rPr>
        <w:t> </w:t>
      </w:r>
      <w:r>
        <w:rPr>
          <w:color w:val="231F20"/>
        </w:rPr>
        <w:t>và</w:t>
      </w:r>
      <w:r>
        <w:rPr>
          <w:color w:val="231F20"/>
          <w:spacing w:val="-4"/>
        </w:rPr>
        <w:t> </w:t>
      </w:r>
      <w:r>
        <w:rPr>
          <w:color w:val="231F20"/>
        </w:rPr>
        <w:t>hoài</w:t>
      </w:r>
      <w:r>
        <w:rPr>
          <w:color w:val="231F20"/>
          <w:spacing w:val="-4"/>
        </w:rPr>
        <w:t> </w:t>
      </w:r>
      <w:r>
        <w:rPr>
          <w:color w:val="231F20"/>
        </w:rPr>
        <w:t>nghi.</w:t>
      </w:r>
      <w:r>
        <w:rPr>
          <w:color w:val="231F20"/>
          <w:spacing w:val="-4"/>
        </w:rPr>
        <w:t> </w:t>
      </w:r>
      <w:r>
        <w:rPr>
          <w:color w:val="231F20"/>
        </w:rPr>
        <w:t>Bậc</w:t>
      </w:r>
      <w:r>
        <w:rPr>
          <w:color w:val="231F20"/>
          <w:spacing w:val="-4"/>
        </w:rPr>
        <w:t> </w:t>
      </w:r>
      <w:r>
        <w:rPr>
          <w:color w:val="231F20"/>
        </w:rPr>
        <w:t>thánh</w:t>
      </w:r>
      <w:r>
        <w:rPr>
          <w:color w:val="231F20"/>
          <w:spacing w:val="-4"/>
        </w:rPr>
        <w:t> </w:t>
      </w:r>
      <w:r>
        <w:rPr>
          <w:color w:val="231F20"/>
        </w:rPr>
        <w:t>Dự lưu chưa tận diệt được dục ái và sân hận, nhưng nơi các vị ấy chúng không thô tháo như ở nơi các phàm nhân; chúng không thể dẫn đến tái sinh khổ cảnh.</w:t>
      </w:r>
    </w:p>
    <w:p>
      <w:pPr>
        <w:pStyle w:val="BodyText"/>
        <w:spacing w:after="0" w:line="244" w:lineRule="auto"/>
        <w:sectPr>
          <w:pgSz w:w="7660" w:h="11630"/>
          <w:pgMar w:header="779" w:footer="0" w:top="1100" w:bottom="280" w:left="850" w:right="850"/>
        </w:sectPr>
      </w:pPr>
    </w:p>
    <w:p>
      <w:pPr>
        <w:pStyle w:val="BodyText"/>
        <w:spacing w:line="254" w:lineRule="auto"/>
        <w:ind w:firstLine="396"/>
      </w:pPr>
      <w:r>
        <w:rPr>
          <w:color w:val="231F20"/>
        </w:rPr>
        <w:t>Tâm đạo Nhất lai chưa tận diệt được hai kiết sử dục ái và sân hận, nhưng chúng đã trở nên suy yếu. Trí tuệ phải được phát triển ở mức độ cao để có </w:t>
      </w:r>
      <w:r>
        <w:rPr>
          <w:color w:val="231F20"/>
        </w:rPr>
        <w:t>thể diệt trừ dục ái và sân hận. Bậc thánh Bất lai tận diệt được</w:t>
      </w:r>
      <w:r>
        <w:rPr>
          <w:color w:val="231F20"/>
          <w:spacing w:val="-13"/>
        </w:rPr>
        <w:t> </w:t>
      </w:r>
      <w:r>
        <w:rPr>
          <w:color w:val="231F20"/>
        </w:rPr>
        <w:t>cả</w:t>
      </w:r>
      <w:r>
        <w:rPr>
          <w:color w:val="231F20"/>
          <w:spacing w:val="-13"/>
        </w:rPr>
        <w:t> </w:t>
      </w:r>
      <w:r>
        <w:rPr>
          <w:color w:val="231F20"/>
        </w:rPr>
        <w:t>hai</w:t>
      </w:r>
      <w:r>
        <w:rPr>
          <w:color w:val="231F20"/>
          <w:spacing w:val="-13"/>
        </w:rPr>
        <w:t> </w:t>
      </w:r>
      <w:r>
        <w:rPr>
          <w:color w:val="231F20"/>
        </w:rPr>
        <w:t>kiết</w:t>
      </w:r>
      <w:r>
        <w:rPr>
          <w:color w:val="231F20"/>
          <w:spacing w:val="-13"/>
        </w:rPr>
        <w:t> </w:t>
      </w:r>
      <w:r>
        <w:rPr>
          <w:color w:val="231F20"/>
        </w:rPr>
        <w:t>sử</w:t>
      </w:r>
      <w:r>
        <w:rPr>
          <w:color w:val="231F20"/>
          <w:spacing w:val="-13"/>
        </w:rPr>
        <w:t> </w:t>
      </w:r>
      <w:r>
        <w:rPr>
          <w:color w:val="231F20"/>
        </w:rPr>
        <w:t>này.</w:t>
      </w:r>
      <w:r>
        <w:rPr>
          <w:color w:val="231F20"/>
          <w:spacing w:val="-13"/>
        </w:rPr>
        <w:t> </w:t>
      </w:r>
      <w:r>
        <w:rPr>
          <w:color w:val="231F20"/>
        </w:rPr>
        <w:t>Ngài</w:t>
      </w:r>
      <w:r>
        <w:rPr>
          <w:color w:val="231F20"/>
          <w:spacing w:val="-13"/>
        </w:rPr>
        <w:t> </w:t>
      </w:r>
      <w:r>
        <w:rPr>
          <w:color w:val="231F20"/>
        </w:rPr>
        <w:t>không</w:t>
      </w:r>
      <w:r>
        <w:rPr>
          <w:color w:val="231F20"/>
          <w:spacing w:val="-13"/>
        </w:rPr>
        <w:t> </w:t>
      </w:r>
      <w:r>
        <w:rPr>
          <w:color w:val="231F20"/>
        </w:rPr>
        <w:t>còn</w:t>
      </w:r>
      <w:r>
        <w:rPr>
          <w:color w:val="231F20"/>
          <w:spacing w:val="-13"/>
        </w:rPr>
        <w:t> </w:t>
      </w:r>
      <w:r>
        <w:rPr>
          <w:color w:val="231F20"/>
        </w:rPr>
        <w:t>bị</w:t>
      </w:r>
      <w:r>
        <w:rPr>
          <w:color w:val="231F20"/>
          <w:spacing w:val="-13"/>
        </w:rPr>
        <w:t> </w:t>
      </w:r>
      <w:r>
        <w:rPr>
          <w:color w:val="231F20"/>
        </w:rPr>
        <w:t>xiềng</w:t>
      </w:r>
      <w:r>
        <w:rPr>
          <w:color w:val="231F20"/>
          <w:spacing w:val="-13"/>
        </w:rPr>
        <w:t> </w:t>
      </w:r>
      <w:r>
        <w:rPr>
          <w:color w:val="231F20"/>
        </w:rPr>
        <w:t>xích bởi các hạ phần kiết sử, nhưng vẫn còn bị trói buộc bởi các thượng phần kiết sử. Điều này cho thấy diệt trừ các kiết sử khó khăn đến nhường nào. Chỉ tâm đạo</w:t>
      </w:r>
      <w:r>
        <w:rPr>
          <w:color w:val="231F20"/>
          <w:spacing w:val="-17"/>
        </w:rPr>
        <w:t> </w:t>
      </w:r>
      <w:r>
        <w:rPr>
          <w:color w:val="231F20"/>
        </w:rPr>
        <w:t>A-la-hán</w:t>
      </w:r>
      <w:r>
        <w:rPr>
          <w:color w:val="231F20"/>
          <w:spacing w:val="-2"/>
        </w:rPr>
        <w:t> </w:t>
      </w:r>
      <w:r>
        <w:rPr>
          <w:color w:val="231F20"/>
        </w:rPr>
        <w:t>mới</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tận</w:t>
      </w:r>
      <w:r>
        <w:rPr>
          <w:color w:val="231F20"/>
          <w:spacing w:val="-3"/>
        </w:rPr>
        <w:t> </w:t>
      </w:r>
      <w:r>
        <w:rPr>
          <w:color w:val="231F20"/>
        </w:rPr>
        <w:t>diệt</w:t>
      </w:r>
      <w:r>
        <w:rPr>
          <w:color w:val="231F20"/>
          <w:spacing w:val="-3"/>
        </w:rPr>
        <w:t> </w:t>
      </w:r>
      <w:r>
        <w:rPr>
          <w:color w:val="231F20"/>
        </w:rPr>
        <w:t>hết</w:t>
      </w:r>
      <w:r>
        <w:rPr>
          <w:color w:val="231F20"/>
          <w:spacing w:val="-3"/>
        </w:rPr>
        <w:t> </w:t>
      </w:r>
      <w:r>
        <w:rPr>
          <w:color w:val="231F20"/>
        </w:rPr>
        <w:t>mọi</w:t>
      </w:r>
      <w:r>
        <w:rPr>
          <w:color w:val="231F20"/>
          <w:spacing w:val="-3"/>
        </w:rPr>
        <w:t> </w:t>
      </w:r>
      <w:r>
        <w:rPr>
          <w:color w:val="231F20"/>
        </w:rPr>
        <w:t>kiết</w:t>
      </w:r>
      <w:r>
        <w:rPr>
          <w:color w:val="231F20"/>
          <w:spacing w:val="-3"/>
        </w:rPr>
        <w:t> </w:t>
      </w:r>
      <w:r>
        <w:rPr>
          <w:color w:val="231F20"/>
        </w:rPr>
        <w:t>sử.</w:t>
      </w:r>
      <w:r>
        <w:rPr>
          <w:color w:val="231F20"/>
          <w:spacing w:val="-3"/>
        </w:rPr>
        <w:t> </w:t>
      </w:r>
      <w:r>
        <w:rPr>
          <w:color w:val="231F20"/>
        </w:rPr>
        <w:t>Bậc thánh A-la-hán hoàn toàn không còn tham ái nữa, Ngài không dính mắc với kết quả của thiền chứng, với tái sinh nơi bất kỳ cõi nào. Ngài cũng không còn ngã mạn, phóng dật và vô minh, Ngài đã diệt sạch mọi bất thiện pháp. Ngài không còn tâm bất thiện cũng như tâm thiện, thay vào đó là các tâm duy tác, loại</w:t>
      </w:r>
      <w:r>
        <w:rPr>
          <w:color w:val="231F20"/>
          <w:spacing w:val="-14"/>
        </w:rPr>
        <w:t> </w:t>
      </w:r>
      <w:r>
        <w:rPr>
          <w:color w:val="231F20"/>
        </w:rPr>
        <w:t>tâm</w:t>
      </w:r>
      <w:r>
        <w:rPr>
          <w:color w:val="231F20"/>
          <w:spacing w:val="-9"/>
        </w:rPr>
        <w:t> </w:t>
      </w:r>
      <w:r>
        <w:rPr>
          <w:color w:val="231F20"/>
        </w:rPr>
        <w:t>không</w:t>
      </w:r>
      <w:r>
        <w:rPr>
          <w:color w:val="231F20"/>
          <w:spacing w:val="-9"/>
        </w:rPr>
        <w:t> </w:t>
      </w:r>
      <w:r>
        <w:rPr>
          <w:color w:val="231F20"/>
        </w:rPr>
        <w:t>tạo</w:t>
      </w:r>
      <w:r>
        <w:rPr>
          <w:color w:val="231F20"/>
          <w:spacing w:val="-9"/>
        </w:rPr>
        <w:t> </w:t>
      </w:r>
      <w:r>
        <w:rPr>
          <w:color w:val="231F20"/>
        </w:rPr>
        <w:t>bất</w:t>
      </w:r>
      <w:r>
        <w:rPr>
          <w:color w:val="231F20"/>
          <w:spacing w:val="-9"/>
        </w:rPr>
        <w:t> </w:t>
      </w:r>
      <w:r>
        <w:rPr>
          <w:color w:val="231F20"/>
        </w:rPr>
        <w:t>kỳ</w:t>
      </w:r>
      <w:r>
        <w:rPr>
          <w:color w:val="231F20"/>
          <w:spacing w:val="-9"/>
        </w:rPr>
        <w:t> </w:t>
      </w:r>
      <w:r>
        <w:rPr>
          <w:color w:val="231F20"/>
        </w:rPr>
        <w:t>quả</w:t>
      </w:r>
      <w:r>
        <w:rPr>
          <w:color w:val="231F20"/>
          <w:spacing w:val="-9"/>
        </w:rPr>
        <w:t> </w:t>
      </w:r>
      <w:r>
        <w:rPr>
          <w:color w:val="231F20"/>
        </w:rPr>
        <w:t>nào.</w:t>
      </w:r>
      <w:r>
        <w:rPr>
          <w:color w:val="231F20"/>
          <w:spacing w:val="-9"/>
        </w:rPr>
        <w:t> </w:t>
      </w:r>
      <w:r>
        <w:rPr>
          <w:color w:val="231F20"/>
        </w:rPr>
        <w:t>Bậc</w:t>
      </w:r>
      <w:r>
        <w:rPr>
          <w:color w:val="231F20"/>
          <w:spacing w:val="-17"/>
        </w:rPr>
        <w:t> </w:t>
      </w:r>
      <w:r>
        <w:rPr>
          <w:color w:val="231F20"/>
        </w:rPr>
        <w:t>A-la-hán</w:t>
      </w:r>
      <w:r>
        <w:rPr>
          <w:color w:val="231F20"/>
          <w:spacing w:val="-9"/>
        </w:rPr>
        <w:t> </w:t>
      </w:r>
      <w:r>
        <w:rPr>
          <w:color w:val="231F20"/>
        </w:rPr>
        <w:t>thực sự đã hoàn toàn giác ngộ, Ngài đã hoàn thành nhiệm vụ, không còn bị trói buộc trong luân hồi sinh tử.</w:t>
      </w:r>
    </w:p>
    <w:p>
      <w:pPr>
        <w:pStyle w:val="BodyText"/>
        <w:spacing w:line="254" w:lineRule="auto" w:before="104"/>
        <w:ind w:firstLine="396"/>
      </w:pPr>
      <w:r>
        <w:rPr>
          <w:color w:val="231F20"/>
        </w:rPr>
        <w:t>Còn một nhóm pháp bất thiện khác, đó là </w:t>
      </w:r>
      <w:r>
        <w:rPr>
          <w:color w:val="231F20"/>
        </w:rPr>
        <w:t>các phiền</w:t>
      </w:r>
      <w:r>
        <w:rPr>
          <w:color w:val="231F20"/>
          <w:spacing w:val="-7"/>
        </w:rPr>
        <w:t> </w:t>
      </w:r>
      <w:r>
        <w:rPr>
          <w:color w:val="231F20"/>
        </w:rPr>
        <w:t>não</w:t>
      </w:r>
      <w:r>
        <w:rPr>
          <w:color w:val="231F20"/>
          <w:spacing w:val="-7"/>
        </w:rPr>
        <w:t> </w:t>
      </w:r>
      <w:r>
        <w:rPr>
          <w:color w:val="231F20"/>
        </w:rPr>
        <w:t>(kilesa).</w:t>
      </w:r>
      <w:r>
        <w:rPr>
          <w:color w:val="231F20"/>
          <w:spacing w:val="-7"/>
        </w:rPr>
        <w:t> </w:t>
      </w:r>
      <w:r>
        <w:rPr>
          <w:color w:val="231F20"/>
        </w:rPr>
        <w:t>Phiền</w:t>
      </w:r>
      <w:r>
        <w:rPr>
          <w:color w:val="231F20"/>
          <w:spacing w:val="-7"/>
        </w:rPr>
        <w:t> </w:t>
      </w:r>
      <w:r>
        <w:rPr>
          <w:color w:val="231F20"/>
        </w:rPr>
        <w:t>não</w:t>
      </w:r>
      <w:r>
        <w:rPr>
          <w:color w:val="231F20"/>
          <w:spacing w:val="-7"/>
        </w:rPr>
        <w:t> </w:t>
      </w:r>
      <w:r>
        <w:rPr>
          <w:color w:val="231F20"/>
        </w:rPr>
        <w:t>thực</w:t>
      </w:r>
      <w:r>
        <w:rPr>
          <w:color w:val="231F20"/>
          <w:spacing w:val="-7"/>
        </w:rPr>
        <w:t> </w:t>
      </w:r>
      <w:r>
        <w:rPr>
          <w:color w:val="231F20"/>
        </w:rPr>
        <w:t>sự</w:t>
      </w:r>
      <w:r>
        <w:rPr>
          <w:color w:val="231F20"/>
          <w:spacing w:val="-7"/>
        </w:rPr>
        <w:t> </w:t>
      </w:r>
      <w:r>
        <w:rPr>
          <w:color w:val="231F20"/>
        </w:rPr>
        <w:t>dơ</w:t>
      </w:r>
      <w:r>
        <w:rPr>
          <w:color w:val="231F20"/>
          <w:spacing w:val="-7"/>
        </w:rPr>
        <w:t> </w:t>
      </w:r>
      <w:r>
        <w:rPr>
          <w:color w:val="231F20"/>
        </w:rPr>
        <w:t>bẩn,</w:t>
      </w:r>
      <w:r>
        <w:rPr>
          <w:color w:val="231F20"/>
          <w:spacing w:val="-7"/>
        </w:rPr>
        <w:t> </w:t>
      </w:r>
      <w:r>
        <w:rPr>
          <w:color w:val="231F20"/>
        </w:rPr>
        <w:t>bất</w:t>
      </w:r>
      <w:r>
        <w:rPr>
          <w:color w:val="231F20"/>
          <w:spacing w:val="-7"/>
        </w:rPr>
        <w:t> </w:t>
      </w:r>
      <w:r>
        <w:rPr>
          <w:color w:val="231F20"/>
        </w:rPr>
        <w:t>tịnh và</w:t>
      </w:r>
      <w:r>
        <w:rPr>
          <w:color w:val="231F20"/>
          <w:spacing w:val="-11"/>
        </w:rPr>
        <w:t> </w:t>
      </w:r>
      <w:r>
        <w:rPr>
          <w:color w:val="231F20"/>
        </w:rPr>
        <w:t>ô</w:t>
      </w:r>
      <w:r>
        <w:rPr>
          <w:color w:val="231F20"/>
          <w:spacing w:val="-11"/>
        </w:rPr>
        <w:t> </w:t>
      </w:r>
      <w:r>
        <w:rPr>
          <w:color w:val="231F20"/>
        </w:rPr>
        <w:t>uế.</w:t>
      </w:r>
      <w:r>
        <w:rPr>
          <w:color w:val="231F20"/>
          <w:spacing w:val="-11"/>
        </w:rPr>
        <w:t> </w:t>
      </w:r>
      <w:r>
        <w:rPr>
          <w:color w:val="231F20"/>
        </w:rPr>
        <w:t>Chúng</w:t>
      </w:r>
      <w:r>
        <w:rPr>
          <w:color w:val="231F20"/>
          <w:spacing w:val="-11"/>
        </w:rPr>
        <w:t> </w:t>
      </w:r>
      <w:r>
        <w:rPr>
          <w:color w:val="231F20"/>
        </w:rPr>
        <w:t>khiến</w:t>
      </w:r>
      <w:r>
        <w:rPr>
          <w:color w:val="231F20"/>
          <w:spacing w:val="-11"/>
        </w:rPr>
        <w:t> </w:t>
      </w:r>
      <w:r>
        <w:rPr>
          <w:color w:val="231F20"/>
        </w:rPr>
        <w:t>tâm</w:t>
      </w:r>
      <w:r>
        <w:rPr>
          <w:color w:val="231F20"/>
          <w:spacing w:val="-11"/>
        </w:rPr>
        <w:t> </w:t>
      </w:r>
      <w:r>
        <w:rPr>
          <w:color w:val="231F20"/>
        </w:rPr>
        <w:t>nhơ</w:t>
      </w:r>
      <w:r>
        <w:rPr>
          <w:color w:val="231F20"/>
          <w:spacing w:val="-11"/>
        </w:rPr>
        <w:t> </w:t>
      </w:r>
      <w:r>
        <w:rPr>
          <w:color w:val="231F20"/>
        </w:rPr>
        <w:t>bẩn</w:t>
      </w:r>
      <w:r>
        <w:rPr>
          <w:color w:val="231F20"/>
          <w:spacing w:val="-11"/>
        </w:rPr>
        <w:t> </w:t>
      </w:r>
      <w:r>
        <w:rPr>
          <w:color w:val="231F20"/>
        </w:rPr>
        <w:t>hoặc</w:t>
      </w:r>
      <w:r>
        <w:rPr>
          <w:color w:val="231F20"/>
          <w:spacing w:val="-11"/>
        </w:rPr>
        <w:t> </w:t>
      </w:r>
      <w:r>
        <w:rPr>
          <w:color w:val="231F20"/>
        </w:rPr>
        <w:t>khổ</w:t>
      </w:r>
      <w:r>
        <w:rPr>
          <w:color w:val="231F20"/>
          <w:spacing w:val="-11"/>
        </w:rPr>
        <w:t> </w:t>
      </w:r>
      <w:r>
        <w:rPr>
          <w:color w:val="231F20"/>
        </w:rPr>
        <w:t>sở.</w:t>
      </w:r>
      <w:r>
        <w:rPr>
          <w:color w:val="231F20"/>
          <w:spacing w:val="-11"/>
        </w:rPr>
        <w:t> </w:t>
      </w:r>
      <w:r>
        <w:rPr>
          <w:color w:val="231F20"/>
        </w:rPr>
        <w:t>Mười pháp</w:t>
      </w:r>
      <w:r>
        <w:rPr>
          <w:color w:val="231F20"/>
          <w:spacing w:val="-3"/>
        </w:rPr>
        <w:t> </w:t>
      </w:r>
      <w:r>
        <w:rPr>
          <w:color w:val="231F20"/>
        </w:rPr>
        <w:t>bất</w:t>
      </w:r>
      <w:r>
        <w:rPr>
          <w:color w:val="231F20"/>
          <w:spacing w:val="-3"/>
        </w:rPr>
        <w:t> </w:t>
      </w:r>
      <w:r>
        <w:rPr>
          <w:color w:val="231F20"/>
        </w:rPr>
        <w:t>thiện</w:t>
      </w:r>
      <w:r>
        <w:rPr>
          <w:color w:val="231F20"/>
          <w:spacing w:val="-3"/>
        </w:rPr>
        <w:t> </w:t>
      </w:r>
      <w:r>
        <w:rPr>
          <w:color w:val="231F20"/>
        </w:rPr>
        <w:t>sau</w:t>
      </w:r>
      <w:r>
        <w:rPr>
          <w:color w:val="231F20"/>
          <w:spacing w:val="-3"/>
        </w:rPr>
        <w:t> </w:t>
      </w:r>
      <w:r>
        <w:rPr>
          <w:color w:val="231F20"/>
        </w:rPr>
        <w:t>đây</w:t>
      </w:r>
      <w:r>
        <w:rPr>
          <w:color w:val="231F20"/>
          <w:spacing w:val="-3"/>
        </w:rPr>
        <w:t> </w:t>
      </w:r>
      <w:r>
        <w:rPr>
          <w:color w:val="231F20"/>
        </w:rPr>
        <w:t>được</w:t>
      </w:r>
      <w:r>
        <w:rPr>
          <w:color w:val="231F20"/>
          <w:spacing w:val="-3"/>
        </w:rPr>
        <w:t> </w:t>
      </w:r>
      <w:r>
        <w:rPr>
          <w:color w:val="231F20"/>
        </w:rPr>
        <w:t>xếp</w:t>
      </w:r>
      <w:r>
        <w:rPr>
          <w:color w:val="231F20"/>
          <w:spacing w:val="-3"/>
        </w:rPr>
        <w:t> </w:t>
      </w:r>
      <w:r>
        <w:rPr>
          <w:color w:val="231F20"/>
        </w:rPr>
        <w:t>vào</w:t>
      </w:r>
      <w:r>
        <w:rPr>
          <w:color w:val="231F20"/>
          <w:spacing w:val="-3"/>
        </w:rPr>
        <w:t> </w:t>
      </w:r>
      <w:r>
        <w:rPr>
          <w:color w:val="231F20"/>
        </w:rPr>
        <w:t>nhóm</w:t>
      </w:r>
      <w:r>
        <w:rPr>
          <w:color w:val="231F20"/>
          <w:spacing w:val="-3"/>
        </w:rPr>
        <w:t> </w:t>
      </w:r>
      <w:r>
        <w:rPr>
          <w:color w:val="231F20"/>
        </w:rPr>
        <w:t>các</w:t>
      </w:r>
      <w:r>
        <w:rPr>
          <w:color w:val="231F20"/>
          <w:spacing w:val="-3"/>
        </w:rPr>
        <w:t> </w:t>
      </w:r>
      <w:r>
        <w:rPr>
          <w:color w:val="231F20"/>
        </w:rPr>
        <w:t>phiền não (</w:t>
      </w:r>
      <w:r>
        <w:rPr>
          <w:i/>
          <w:color w:val="231F20"/>
        </w:rPr>
        <w:t>Bộ Pháp Tụ</w:t>
      </w:r>
      <w:r>
        <w:rPr>
          <w:color w:val="231F20"/>
        </w:rPr>
        <w:t>, đoạn 791)</w:t>
      </w:r>
      <w:r>
        <w:rPr>
          <w:color w:val="231F20"/>
          <w:vertAlign w:val="superscript"/>
        </w:rPr>
        <w:t>149</w:t>
      </w:r>
      <w:r>
        <w:rPr>
          <w:color w:val="231F20"/>
          <w:vertAlign w:val="baseline"/>
        </w:rPr>
        <w:t>:</w:t>
      </w:r>
    </w:p>
    <w:p>
      <w:pPr>
        <w:pStyle w:val="ListParagraph"/>
        <w:numPr>
          <w:ilvl w:val="0"/>
          <w:numId w:val="38"/>
        </w:numPr>
        <w:tabs>
          <w:tab w:pos="775" w:val="left" w:leader="none"/>
        </w:tabs>
        <w:spacing w:line="240" w:lineRule="auto" w:before="110" w:after="0"/>
        <w:ind w:left="775" w:right="0" w:hanging="265"/>
        <w:jc w:val="left"/>
        <w:rPr>
          <w:sz w:val="27"/>
        </w:rPr>
      </w:pPr>
      <w:r>
        <w:rPr>
          <w:color w:val="231F20"/>
          <w:sz w:val="27"/>
        </w:rPr>
        <w:t>Tham </w:t>
      </w:r>
      <w:r>
        <w:rPr>
          <w:color w:val="231F20"/>
          <w:spacing w:val="-2"/>
          <w:sz w:val="27"/>
        </w:rPr>
        <w:t>(lobha)</w:t>
      </w:r>
    </w:p>
    <w:p>
      <w:pPr>
        <w:pStyle w:val="ListParagraph"/>
        <w:numPr>
          <w:ilvl w:val="0"/>
          <w:numId w:val="38"/>
        </w:numPr>
        <w:tabs>
          <w:tab w:pos="780" w:val="left" w:leader="none"/>
        </w:tabs>
        <w:spacing w:line="240" w:lineRule="auto" w:before="132" w:after="0"/>
        <w:ind w:left="780" w:right="0" w:hanging="270"/>
        <w:jc w:val="left"/>
        <w:rPr>
          <w:sz w:val="27"/>
        </w:rPr>
      </w:pPr>
      <w:r>
        <w:rPr>
          <w:color w:val="231F20"/>
          <w:sz w:val="27"/>
        </w:rPr>
        <w:t>Sân </w:t>
      </w:r>
      <w:r>
        <w:rPr>
          <w:color w:val="231F20"/>
          <w:spacing w:val="-2"/>
          <w:sz w:val="27"/>
        </w:rPr>
        <w:t>(dosa)</w:t>
      </w:r>
    </w:p>
    <w:p>
      <w:pPr>
        <w:pStyle w:val="ListParagraph"/>
        <w:numPr>
          <w:ilvl w:val="0"/>
          <w:numId w:val="38"/>
        </w:numPr>
        <w:tabs>
          <w:tab w:pos="780" w:val="left" w:leader="none"/>
        </w:tabs>
        <w:spacing w:line="240" w:lineRule="auto" w:before="131" w:after="0"/>
        <w:ind w:left="780" w:right="0" w:hanging="270"/>
        <w:jc w:val="left"/>
        <w:rPr>
          <w:sz w:val="27"/>
        </w:rPr>
      </w:pPr>
      <w:r>
        <w:rPr>
          <w:color w:val="231F20"/>
          <w:sz w:val="27"/>
        </w:rPr>
        <w:t>Si </w:t>
      </w:r>
      <w:r>
        <w:rPr>
          <w:color w:val="231F20"/>
          <w:spacing w:val="-2"/>
          <w:sz w:val="27"/>
        </w:rPr>
        <w:t>(moha)</w:t>
      </w:r>
    </w:p>
    <w:p>
      <w:pPr>
        <w:pStyle w:val="BodyText"/>
        <w:spacing w:before="6"/>
        <w:ind w:left="0" w:right="0"/>
        <w:jc w:val="left"/>
        <w:rPr>
          <w:sz w:val="17"/>
        </w:rPr>
      </w:pPr>
      <w:r>
        <w:rPr>
          <w:sz w:val="17"/>
        </w:rPr>
        <mc:AlternateContent>
          <mc:Choice Requires="wps">
            <w:drawing>
              <wp:anchor distT="0" distB="0" distL="0" distR="0" allowOverlap="1" layoutInCell="1" locked="0" behindDoc="1" simplePos="0" relativeHeight="487651328">
                <wp:simplePos x="0" y="0"/>
                <wp:positionH relativeFrom="page">
                  <wp:posOffset>612000</wp:posOffset>
                </wp:positionH>
                <wp:positionV relativeFrom="paragraph">
                  <wp:posOffset>143263</wp:posOffset>
                </wp:positionV>
                <wp:extent cx="914400" cy="1270"/>
                <wp:effectExtent l="0" t="0" r="0" b="0"/>
                <wp:wrapTopAndBottom/>
                <wp:docPr id="142" name="Graphic 142"/>
                <wp:cNvGraphicFramePr>
                  <a:graphicFrameLocks/>
                </wp:cNvGraphicFramePr>
                <a:graphic>
                  <a:graphicData uri="http://schemas.microsoft.com/office/word/2010/wordprocessingShape">
                    <wps:wsp>
                      <wps:cNvPr id="142" name="Graphic 142"/>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280597pt;width:72pt;height:.1pt;mso-position-horizontal-relative:page;mso-position-vertical-relative:paragraph;z-index:-15665152;mso-wrap-distance-left:0;mso-wrap-distance-right:0" id="docshape137" coordorigin="964,226" coordsize="1440,0" path="m964,226l2404,226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149</w:t>
      </w:r>
      <w:r>
        <w:rPr>
          <w:rFonts w:ascii="Arial" w:hAnsi="Arial"/>
          <w:color w:val="231F20"/>
          <w:spacing w:val="19"/>
          <w:position w:val="6"/>
          <w:sz w:val="10"/>
        </w:rPr>
        <w:t> </w:t>
      </w:r>
      <w:r>
        <w:rPr>
          <w:rFonts w:ascii="Arial" w:hAnsi="Arial"/>
          <w:sz w:val="18"/>
        </w:rPr>
        <w:t>Xin</w:t>
      </w:r>
      <w:r>
        <w:rPr>
          <w:rFonts w:ascii="Arial" w:hAnsi="Arial"/>
          <w:spacing w:val="-1"/>
          <w:sz w:val="18"/>
        </w:rPr>
        <w:t> </w:t>
      </w:r>
      <w:r>
        <w:rPr>
          <w:rFonts w:ascii="Arial" w:hAnsi="Arial"/>
          <w:sz w:val="18"/>
        </w:rPr>
        <w:t>xem</w:t>
      </w:r>
      <w:r>
        <w:rPr>
          <w:rFonts w:ascii="Arial" w:hAnsi="Arial"/>
          <w:spacing w:val="-1"/>
          <w:sz w:val="18"/>
        </w:rPr>
        <w:t> </w:t>
      </w:r>
      <w:r>
        <w:rPr>
          <w:rFonts w:ascii="Arial" w:hAnsi="Arial"/>
          <w:sz w:val="18"/>
        </w:rPr>
        <w:t>Bộ</w:t>
      </w:r>
      <w:r>
        <w:rPr>
          <w:rFonts w:ascii="Arial" w:hAnsi="Arial"/>
          <w:spacing w:val="-1"/>
          <w:sz w:val="18"/>
        </w:rPr>
        <w:t> </w:t>
      </w:r>
      <w:r>
        <w:rPr>
          <w:rFonts w:ascii="Arial" w:hAnsi="Arial"/>
          <w:sz w:val="18"/>
        </w:rPr>
        <w:t>Phân</w:t>
      </w:r>
      <w:r>
        <w:rPr>
          <w:rFonts w:ascii="Arial" w:hAnsi="Arial"/>
          <w:spacing w:val="-5"/>
          <w:sz w:val="18"/>
        </w:rPr>
        <w:t> </w:t>
      </w:r>
      <w:r>
        <w:rPr>
          <w:rFonts w:ascii="Arial" w:hAnsi="Arial"/>
          <w:sz w:val="18"/>
        </w:rPr>
        <w:t>Tích,</w:t>
      </w:r>
      <w:r>
        <w:rPr>
          <w:rFonts w:ascii="Arial" w:hAnsi="Arial"/>
          <w:spacing w:val="-1"/>
          <w:sz w:val="18"/>
        </w:rPr>
        <w:t> </w:t>
      </w:r>
      <w:r>
        <w:rPr>
          <w:rFonts w:ascii="Arial" w:hAnsi="Arial"/>
          <w:sz w:val="18"/>
        </w:rPr>
        <w:t>Chương</w:t>
      </w:r>
      <w:r>
        <w:rPr>
          <w:rFonts w:ascii="Arial" w:hAnsi="Arial"/>
          <w:spacing w:val="-1"/>
          <w:sz w:val="18"/>
        </w:rPr>
        <w:t> </w:t>
      </w:r>
      <w:r>
        <w:rPr>
          <w:rFonts w:ascii="Arial" w:hAnsi="Arial"/>
          <w:sz w:val="18"/>
        </w:rPr>
        <w:t>17,</w:t>
      </w:r>
      <w:r>
        <w:rPr>
          <w:rFonts w:ascii="Arial" w:hAnsi="Arial"/>
          <w:spacing w:val="-1"/>
          <w:sz w:val="18"/>
        </w:rPr>
        <w:t> </w:t>
      </w:r>
      <w:r>
        <w:rPr>
          <w:rFonts w:ascii="Arial" w:hAnsi="Arial"/>
          <w:sz w:val="18"/>
        </w:rPr>
        <w:t>đoạn</w:t>
      </w:r>
      <w:r>
        <w:rPr>
          <w:rFonts w:ascii="Arial" w:hAnsi="Arial"/>
          <w:spacing w:val="-1"/>
          <w:sz w:val="18"/>
        </w:rPr>
        <w:t> </w:t>
      </w:r>
      <w:r>
        <w:rPr>
          <w:rFonts w:ascii="Arial" w:hAnsi="Arial"/>
          <w:spacing w:val="-4"/>
          <w:sz w:val="18"/>
        </w:rPr>
        <w:t>966.</w:t>
      </w:r>
    </w:p>
    <w:p>
      <w:pPr>
        <w:spacing w:after="0"/>
        <w:jc w:val="left"/>
        <w:rPr>
          <w:rFonts w:ascii="Arial" w:hAnsi="Arial"/>
          <w:sz w:val="18"/>
        </w:rPr>
        <w:sectPr>
          <w:pgSz w:w="7660" w:h="11630"/>
          <w:pgMar w:header="779" w:footer="0" w:top="1100" w:bottom="280" w:left="850" w:right="850"/>
        </w:sectPr>
      </w:pPr>
    </w:p>
    <w:p>
      <w:pPr>
        <w:pStyle w:val="ListParagraph"/>
        <w:numPr>
          <w:ilvl w:val="0"/>
          <w:numId w:val="38"/>
        </w:numPr>
        <w:tabs>
          <w:tab w:pos="780" w:val="left" w:leader="none"/>
        </w:tabs>
        <w:spacing w:line="240" w:lineRule="auto" w:before="241" w:after="0"/>
        <w:ind w:left="780" w:right="0" w:hanging="270"/>
        <w:jc w:val="left"/>
        <w:rPr>
          <w:sz w:val="27"/>
        </w:rPr>
      </w:pPr>
      <w:r>
        <w:rPr>
          <w:color w:val="231F20"/>
          <w:sz w:val="27"/>
        </w:rPr>
        <w:t>Ngã mạn </w:t>
      </w:r>
      <w:r>
        <w:rPr>
          <w:color w:val="231F20"/>
          <w:spacing w:val="-2"/>
          <w:sz w:val="27"/>
        </w:rPr>
        <w:t>(māna)</w:t>
      </w:r>
    </w:p>
    <w:p>
      <w:pPr>
        <w:pStyle w:val="ListParagraph"/>
        <w:numPr>
          <w:ilvl w:val="0"/>
          <w:numId w:val="38"/>
        </w:numPr>
        <w:tabs>
          <w:tab w:pos="775" w:val="left" w:leader="none"/>
        </w:tabs>
        <w:spacing w:line="240" w:lineRule="auto" w:before="133" w:after="0"/>
        <w:ind w:left="775" w:right="0" w:hanging="265"/>
        <w:jc w:val="left"/>
        <w:rPr>
          <w:sz w:val="27"/>
        </w:rPr>
      </w:pPr>
      <w:r>
        <w:rPr>
          <w:color w:val="231F20"/>
          <w:sz w:val="27"/>
        </w:rPr>
        <w:t>Tà kiến </w:t>
      </w:r>
      <w:r>
        <w:rPr>
          <w:color w:val="231F20"/>
          <w:spacing w:val="-2"/>
          <w:sz w:val="27"/>
        </w:rPr>
        <w:t>(diṭṭhi)</w:t>
      </w:r>
    </w:p>
    <w:p>
      <w:pPr>
        <w:pStyle w:val="ListParagraph"/>
        <w:numPr>
          <w:ilvl w:val="0"/>
          <w:numId w:val="38"/>
        </w:numPr>
        <w:tabs>
          <w:tab w:pos="780" w:val="left" w:leader="none"/>
        </w:tabs>
        <w:spacing w:line="240" w:lineRule="auto" w:before="134" w:after="0"/>
        <w:ind w:left="780" w:right="0" w:hanging="270"/>
        <w:jc w:val="left"/>
        <w:rPr>
          <w:sz w:val="27"/>
        </w:rPr>
      </w:pPr>
      <w:r>
        <w:rPr>
          <w:color w:val="231F20"/>
          <w:sz w:val="27"/>
        </w:rPr>
        <w:t>Hoài nghi </w:t>
      </w:r>
      <w:r>
        <w:rPr>
          <w:color w:val="231F20"/>
          <w:spacing w:val="-2"/>
          <w:sz w:val="27"/>
        </w:rPr>
        <w:t>(vicikicchā)</w:t>
      </w:r>
    </w:p>
    <w:p>
      <w:pPr>
        <w:pStyle w:val="ListParagraph"/>
        <w:numPr>
          <w:ilvl w:val="0"/>
          <w:numId w:val="38"/>
        </w:numPr>
        <w:tabs>
          <w:tab w:pos="780" w:val="left" w:leader="none"/>
        </w:tabs>
        <w:spacing w:line="240" w:lineRule="auto" w:before="133" w:after="0"/>
        <w:ind w:left="780" w:right="0" w:hanging="270"/>
        <w:jc w:val="left"/>
        <w:rPr>
          <w:sz w:val="27"/>
        </w:rPr>
      </w:pPr>
      <w:r>
        <w:rPr>
          <w:color w:val="231F20"/>
          <w:sz w:val="27"/>
        </w:rPr>
        <w:t>Hôn trầm </w:t>
      </w:r>
      <w:r>
        <w:rPr>
          <w:color w:val="231F20"/>
          <w:spacing w:val="-2"/>
          <w:sz w:val="27"/>
        </w:rPr>
        <w:t>(thīna)</w:t>
      </w:r>
    </w:p>
    <w:p>
      <w:pPr>
        <w:pStyle w:val="ListParagraph"/>
        <w:numPr>
          <w:ilvl w:val="0"/>
          <w:numId w:val="38"/>
        </w:numPr>
        <w:tabs>
          <w:tab w:pos="780" w:val="left" w:leader="none"/>
        </w:tabs>
        <w:spacing w:line="240" w:lineRule="auto" w:before="133" w:after="0"/>
        <w:ind w:left="780" w:right="0" w:hanging="270"/>
        <w:jc w:val="left"/>
        <w:rPr>
          <w:sz w:val="27"/>
        </w:rPr>
      </w:pPr>
      <w:r>
        <w:rPr>
          <w:color w:val="231F20"/>
          <w:sz w:val="27"/>
        </w:rPr>
        <w:t>Phóng dật </w:t>
      </w:r>
      <w:r>
        <w:rPr>
          <w:color w:val="231F20"/>
          <w:spacing w:val="-2"/>
          <w:sz w:val="27"/>
        </w:rPr>
        <w:t>(uddhacca)</w:t>
      </w:r>
    </w:p>
    <w:p>
      <w:pPr>
        <w:pStyle w:val="ListParagraph"/>
        <w:numPr>
          <w:ilvl w:val="0"/>
          <w:numId w:val="38"/>
        </w:numPr>
        <w:tabs>
          <w:tab w:pos="775" w:val="left" w:leader="none"/>
        </w:tabs>
        <w:spacing w:line="240" w:lineRule="auto" w:before="133" w:after="0"/>
        <w:ind w:left="775" w:right="0" w:hanging="265"/>
        <w:jc w:val="left"/>
        <w:rPr>
          <w:sz w:val="27"/>
        </w:rPr>
      </w:pPr>
      <w:r>
        <w:rPr>
          <w:color w:val="231F20"/>
          <w:sz w:val="27"/>
        </w:rPr>
        <w:t>Vô tàm </w:t>
      </w:r>
      <w:r>
        <w:rPr>
          <w:color w:val="231F20"/>
          <w:spacing w:val="-2"/>
          <w:sz w:val="27"/>
        </w:rPr>
        <w:t>(ahirika)</w:t>
      </w:r>
    </w:p>
    <w:p>
      <w:pPr>
        <w:pStyle w:val="ListParagraph"/>
        <w:numPr>
          <w:ilvl w:val="0"/>
          <w:numId w:val="38"/>
        </w:numPr>
        <w:tabs>
          <w:tab w:pos="910" w:val="left" w:leader="none"/>
        </w:tabs>
        <w:spacing w:line="240" w:lineRule="auto" w:before="134" w:after="0"/>
        <w:ind w:left="910" w:right="0" w:hanging="400"/>
        <w:jc w:val="left"/>
        <w:rPr>
          <w:sz w:val="27"/>
        </w:rPr>
      </w:pPr>
      <w:r>
        <w:rPr>
          <w:color w:val="231F20"/>
          <w:sz w:val="27"/>
        </w:rPr>
        <w:t>Vô quý </w:t>
      </w:r>
      <w:r>
        <w:rPr>
          <w:color w:val="231F20"/>
          <w:spacing w:val="-2"/>
          <w:sz w:val="27"/>
        </w:rPr>
        <w:t>(anottappa)</w:t>
      </w:r>
    </w:p>
    <w:p>
      <w:pPr>
        <w:spacing w:line="254" w:lineRule="auto" w:before="133"/>
        <w:ind w:left="113" w:right="111" w:firstLine="396"/>
        <w:jc w:val="both"/>
        <w:rPr>
          <w:sz w:val="27"/>
        </w:rPr>
      </w:pPr>
      <w:r>
        <w:rPr>
          <w:color w:val="231F20"/>
          <w:sz w:val="27"/>
        </w:rPr>
        <w:t>Chúng ta có thể sử dụng từ phiền não hay </w:t>
      </w:r>
      <w:r>
        <w:rPr>
          <w:color w:val="231F20"/>
          <w:sz w:val="27"/>
        </w:rPr>
        <w:t>kilesa với</w:t>
      </w:r>
      <w:r>
        <w:rPr>
          <w:color w:val="231F20"/>
          <w:spacing w:val="-6"/>
          <w:sz w:val="27"/>
        </w:rPr>
        <w:t> </w:t>
      </w:r>
      <w:r>
        <w:rPr>
          <w:color w:val="231F20"/>
          <w:sz w:val="27"/>
        </w:rPr>
        <w:t>một</w:t>
      </w:r>
      <w:r>
        <w:rPr>
          <w:color w:val="231F20"/>
          <w:spacing w:val="-6"/>
          <w:sz w:val="27"/>
        </w:rPr>
        <w:t> </w:t>
      </w:r>
      <w:r>
        <w:rPr>
          <w:color w:val="231F20"/>
          <w:sz w:val="27"/>
        </w:rPr>
        <w:t>nghĩa</w:t>
      </w:r>
      <w:r>
        <w:rPr>
          <w:color w:val="231F20"/>
          <w:spacing w:val="-6"/>
          <w:sz w:val="27"/>
        </w:rPr>
        <w:t> </w:t>
      </w:r>
      <w:r>
        <w:rPr>
          <w:color w:val="231F20"/>
          <w:sz w:val="27"/>
        </w:rPr>
        <w:t>rộng</w:t>
      </w:r>
      <w:r>
        <w:rPr>
          <w:color w:val="231F20"/>
          <w:spacing w:val="-6"/>
          <w:sz w:val="27"/>
        </w:rPr>
        <w:t> </w:t>
      </w:r>
      <w:r>
        <w:rPr>
          <w:color w:val="231F20"/>
          <w:sz w:val="27"/>
        </w:rPr>
        <w:t>hơn</w:t>
      </w:r>
      <w:r>
        <w:rPr>
          <w:color w:val="231F20"/>
          <w:spacing w:val="-6"/>
          <w:sz w:val="27"/>
        </w:rPr>
        <w:t> </w:t>
      </w:r>
      <w:r>
        <w:rPr>
          <w:color w:val="231F20"/>
          <w:sz w:val="27"/>
        </w:rPr>
        <w:t>và</w:t>
      </w:r>
      <w:r>
        <w:rPr>
          <w:color w:val="231F20"/>
          <w:spacing w:val="-6"/>
          <w:sz w:val="27"/>
        </w:rPr>
        <w:t> </w:t>
      </w:r>
      <w:r>
        <w:rPr>
          <w:color w:val="231F20"/>
          <w:sz w:val="27"/>
        </w:rPr>
        <w:t>như</w:t>
      </w:r>
      <w:r>
        <w:rPr>
          <w:color w:val="231F20"/>
          <w:spacing w:val="-6"/>
          <w:sz w:val="27"/>
        </w:rPr>
        <w:t> </w:t>
      </w:r>
      <w:r>
        <w:rPr>
          <w:color w:val="231F20"/>
          <w:sz w:val="27"/>
        </w:rPr>
        <w:t>vậy</w:t>
      </w:r>
      <w:r>
        <w:rPr>
          <w:color w:val="231F20"/>
          <w:spacing w:val="-6"/>
          <w:sz w:val="27"/>
        </w:rPr>
        <w:t> </w:t>
      </w:r>
      <w:r>
        <w:rPr>
          <w:color w:val="231F20"/>
          <w:sz w:val="27"/>
        </w:rPr>
        <w:t>hàm</w:t>
      </w:r>
      <w:r>
        <w:rPr>
          <w:color w:val="231F20"/>
          <w:spacing w:val="-6"/>
          <w:sz w:val="27"/>
        </w:rPr>
        <w:t> </w:t>
      </w:r>
      <w:r>
        <w:rPr>
          <w:color w:val="231F20"/>
          <w:sz w:val="27"/>
        </w:rPr>
        <w:t>ý</w:t>
      </w:r>
      <w:r>
        <w:rPr>
          <w:color w:val="231F20"/>
          <w:spacing w:val="-6"/>
          <w:sz w:val="27"/>
        </w:rPr>
        <w:t> </w:t>
      </w:r>
      <w:r>
        <w:rPr>
          <w:color w:val="231F20"/>
          <w:sz w:val="27"/>
        </w:rPr>
        <w:t>nói</w:t>
      </w:r>
      <w:r>
        <w:rPr>
          <w:color w:val="231F20"/>
          <w:spacing w:val="-6"/>
          <w:sz w:val="27"/>
        </w:rPr>
        <w:t> </w:t>
      </w:r>
      <w:r>
        <w:rPr>
          <w:color w:val="231F20"/>
          <w:sz w:val="27"/>
        </w:rPr>
        <w:t>đến</w:t>
      </w:r>
      <w:r>
        <w:rPr>
          <w:color w:val="231F20"/>
          <w:spacing w:val="-6"/>
          <w:sz w:val="27"/>
        </w:rPr>
        <w:t> </w:t>
      </w:r>
      <w:r>
        <w:rPr>
          <w:color w:val="231F20"/>
          <w:sz w:val="27"/>
        </w:rPr>
        <w:t>tất cả các pháp bất thiện. Nhưng khi ta phân loại phiền não thành một nhóm riêng thì chỉ bao gồm các pháp bất thiện đề cập đến ở trên. Thụy miên (middha),</w:t>
      </w:r>
      <w:r>
        <w:rPr>
          <w:color w:val="231F20"/>
          <w:spacing w:val="40"/>
          <w:sz w:val="27"/>
        </w:rPr>
        <w:t> </w:t>
      </w:r>
      <w:r>
        <w:rPr>
          <w:color w:val="231F20"/>
          <w:sz w:val="27"/>
        </w:rPr>
        <w:t>bỏn xẻn (macchariya), trạo hối (kukkucca) và ghen</w:t>
      </w:r>
      <w:r>
        <w:rPr>
          <w:color w:val="231F20"/>
          <w:spacing w:val="80"/>
          <w:sz w:val="27"/>
        </w:rPr>
        <w:t> </w:t>
      </w:r>
      <w:r>
        <w:rPr>
          <w:color w:val="231F20"/>
          <w:sz w:val="27"/>
        </w:rPr>
        <w:t>tị (issā) không được xếp vào nhóm này. </w:t>
      </w:r>
      <w:r>
        <w:rPr>
          <w:i/>
          <w:color w:val="231F20"/>
          <w:sz w:val="27"/>
        </w:rPr>
        <w:t>Thanh Tịnh</w:t>
      </w:r>
      <w:r>
        <w:rPr>
          <w:i/>
          <w:color w:val="231F20"/>
          <w:sz w:val="27"/>
        </w:rPr>
        <w:t> Đạo </w:t>
      </w:r>
      <w:r>
        <w:rPr>
          <w:color w:val="231F20"/>
          <w:sz w:val="27"/>
        </w:rPr>
        <w:t>(chương XXII, đoạn 49) nói về phiền não như sau:</w:t>
      </w:r>
      <w:r>
        <w:rPr>
          <w:color w:val="231F20"/>
          <w:spacing w:val="-14"/>
          <w:sz w:val="27"/>
        </w:rPr>
        <w:t> </w:t>
      </w:r>
      <w:r>
        <w:rPr>
          <w:color w:val="231F20"/>
          <w:sz w:val="27"/>
        </w:rPr>
        <w:t>“</w:t>
      </w:r>
      <w:r>
        <w:rPr>
          <w:i/>
          <w:color w:val="231F20"/>
          <w:sz w:val="27"/>
        </w:rPr>
        <w:t>Chúng</w:t>
      </w:r>
      <w:r>
        <w:rPr>
          <w:i/>
          <w:color w:val="231F20"/>
          <w:spacing w:val="-14"/>
          <w:sz w:val="27"/>
        </w:rPr>
        <w:t> </w:t>
      </w:r>
      <w:r>
        <w:rPr>
          <w:i/>
          <w:color w:val="231F20"/>
          <w:sz w:val="27"/>
        </w:rPr>
        <w:t>được</w:t>
      </w:r>
      <w:r>
        <w:rPr>
          <w:i/>
          <w:color w:val="231F20"/>
          <w:spacing w:val="-14"/>
          <w:sz w:val="27"/>
        </w:rPr>
        <w:t> </w:t>
      </w:r>
      <w:r>
        <w:rPr>
          <w:i/>
          <w:color w:val="231F20"/>
          <w:sz w:val="27"/>
        </w:rPr>
        <w:t>gọi</w:t>
      </w:r>
      <w:r>
        <w:rPr>
          <w:i/>
          <w:color w:val="231F20"/>
          <w:spacing w:val="-14"/>
          <w:sz w:val="27"/>
        </w:rPr>
        <w:t> </w:t>
      </w:r>
      <w:r>
        <w:rPr>
          <w:i/>
          <w:color w:val="231F20"/>
          <w:sz w:val="27"/>
        </w:rPr>
        <w:t>như</w:t>
      </w:r>
      <w:r>
        <w:rPr>
          <w:i/>
          <w:color w:val="231F20"/>
          <w:spacing w:val="-14"/>
          <w:sz w:val="27"/>
        </w:rPr>
        <w:t> </w:t>
      </w:r>
      <w:r>
        <w:rPr>
          <w:i/>
          <w:color w:val="231F20"/>
          <w:sz w:val="27"/>
        </w:rPr>
        <w:t>vậy</w:t>
      </w:r>
      <w:r>
        <w:rPr>
          <w:i/>
          <w:color w:val="231F20"/>
          <w:spacing w:val="-14"/>
          <w:sz w:val="27"/>
        </w:rPr>
        <w:t> </w:t>
      </w:r>
      <w:r>
        <w:rPr>
          <w:i/>
          <w:color w:val="231F20"/>
          <w:sz w:val="27"/>
        </w:rPr>
        <w:t>vì</w:t>
      </w:r>
      <w:r>
        <w:rPr>
          <w:i/>
          <w:color w:val="231F20"/>
          <w:spacing w:val="-14"/>
          <w:sz w:val="27"/>
        </w:rPr>
        <w:t> </w:t>
      </w:r>
      <w:r>
        <w:rPr>
          <w:i/>
          <w:color w:val="231F20"/>
          <w:sz w:val="27"/>
        </w:rPr>
        <w:t>tự</w:t>
      </w:r>
      <w:r>
        <w:rPr>
          <w:i/>
          <w:color w:val="231F20"/>
          <w:spacing w:val="-14"/>
          <w:sz w:val="27"/>
        </w:rPr>
        <w:t> </w:t>
      </w:r>
      <w:r>
        <w:rPr>
          <w:i/>
          <w:color w:val="231F20"/>
          <w:sz w:val="27"/>
        </w:rPr>
        <w:t>chúng</w:t>
      </w:r>
      <w:r>
        <w:rPr>
          <w:i/>
          <w:color w:val="231F20"/>
          <w:spacing w:val="-14"/>
          <w:sz w:val="27"/>
        </w:rPr>
        <w:t> </w:t>
      </w:r>
      <w:r>
        <w:rPr>
          <w:i/>
          <w:color w:val="231F20"/>
          <w:sz w:val="27"/>
        </w:rPr>
        <w:t>đã</w:t>
      </w:r>
      <w:r>
        <w:rPr>
          <w:i/>
          <w:color w:val="231F20"/>
          <w:spacing w:val="-14"/>
          <w:sz w:val="27"/>
        </w:rPr>
        <w:t> </w:t>
      </w:r>
      <w:r>
        <w:rPr>
          <w:i/>
          <w:color w:val="231F20"/>
          <w:sz w:val="27"/>
        </w:rPr>
        <w:t>ô</w:t>
      </w:r>
      <w:r>
        <w:rPr>
          <w:i/>
          <w:color w:val="231F20"/>
          <w:spacing w:val="-14"/>
          <w:sz w:val="27"/>
        </w:rPr>
        <w:t> </w:t>
      </w:r>
      <w:r>
        <w:rPr>
          <w:i/>
          <w:color w:val="231F20"/>
          <w:sz w:val="27"/>
        </w:rPr>
        <w:t>nhiễm</w:t>
      </w:r>
      <w:r>
        <w:rPr>
          <w:i/>
          <w:color w:val="231F20"/>
          <w:sz w:val="27"/>
        </w:rPr>
        <w:t> mà</w:t>
      </w:r>
      <w:r>
        <w:rPr>
          <w:i/>
          <w:color w:val="231F20"/>
          <w:spacing w:val="-4"/>
          <w:sz w:val="27"/>
        </w:rPr>
        <w:t> </w:t>
      </w:r>
      <w:r>
        <w:rPr>
          <w:i/>
          <w:color w:val="231F20"/>
          <w:sz w:val="27"/>
        </w:rPr>
        <w:t>còn</w:t>
      </w:r>
      <w:r>
        <w:rPr>
          <w:i/>
          <w:color w:val="231F20"/>
          <w:spacing w:val="-4"/>
          <w:sz w:val="27"/>
        </w:rPr>
        <w:t> </w:t>
      </w:r>
      <w:r>
        <w:rPr>
          <w:i/>
          <w:color w:val="231F20"/>
          <w:sz w:val="27"/>
        </w:rPr>
        <w:t>làm</w:t>
      </w:r>
      <w:r>
        <w:rPr>
          <w:i/>
          <w:color w:val="231F20"/>
          <w:spacing w:val="-3"/>
          <w:sz w:val="27"/>
        </w:rPr>
        <w:t> </w:t>
      </w:r>
      <w:r>
        <w:rPr>
          <w:i/>
          <w:color w:val="231F20"/>
          <w:sz w:val="27"/>
        </w:rPr>
        <w:t>nhiễm</w:t>
      </w:r>
      <w:r>
        <w:rPr>
          <w:i/>
          <w:color w:val="231F20"/>
          <w:spacing w:val="-4"/>
          <w:sz w:val="27"/>
        </w:rPr>
        <w:t> </w:t>
      </w:r>
      <w:r>
        <w:rPr>
          <w:i/>
          <w:color w:val="231F20"/>
          <w:sz w:val="27"/>
        </w:rPr>
        <w:t>ô</w:t>
      </w:r>
      <w:r>
        <w:rPr>
          <w:i/>
          <w:color w:val="231F20"/>
          <w:spacing w:val="-3"/>
          <w:sz w:val="27"/>
        </w:rPr>
        <w:t> </w:t>
      </w:r>
      <w:r>
        <w:rPr>
          <w:i/>
          <w:color w:val="231F20"/>
          <w:sz w:val="27"/>
        </w:rPr>
        <w:t>các</w:t>
      </w:r>
      <w:r>
        <w:rPr>
          <w:i/>
          <w:color w:val="231F20"/>
          <w:spacing w:val="-4"/>
          <w:sz w:val="27"/>
        </w:rPr>
        <w:t> </w:t>
      </w:r>
      <w:r>
        <w:rPr>
          <w:i/>
          <w:color w:val="231F20"/>
          <w:sz w:val="27"/>
        </w:rPr>
        <w:t>pháp</w:t>
      </w:r>
      <w:r>
        <w:rPr>
          <w:i/>
          <w:color w:val="231F20"/>
          <w:spacing w:val="-4"/>
          <w:sz w:val="27"/>
        </w:rPr>
        <w:t> </w:t>
      </w:r>
      <w:r>
        <w:rPr>
          <w:i/>
          <w:color w:val="231F20"/>
          <w:sz w:val="27"/>
        </w:rPr>
        <w:t>tương</w:t>
      </w:r>
      <w:r>
        <w:rPr>
          <w:i/>
          <w:color w:val="231F20"/>
          <w:spacing w:val="-3"/>
          <w:sz w:val="27"/>
        </w:rPr>
        <w:t> </w:t>
      </w:r>
      <w:r>
        <w:rPr>
          <w:i/>
          <w:color w:val="231F20"/>
          <w:sz w:val="27"/>
        </w:rPr>
        <w:t>ưng</w:t>
      </w:r>
      <w:r>
        <w:rPr>
          <w:i/>
          <w:color w:val="231F20"/>
          <w:spacing w:val="-4"/>
          <w:sz w:val="27"/>
        </w:rPr>
        <w:t> </w:t>
      </w:r>
      <w:r>
        <w:rPr>
          <w:i/>
          <w:color w:val="231F20"/>
          <w:sz w:val="27"/>
        </w:rPr>
        <w:t>với</w:t>
      </w:r>
      <w:r>
        <w:rPr>
          <w:i/>
          <w:color w:val="231F20"/>
          <w:spacing w:val="-3"/>
          <w:sz w:val="27"/>
        </w:rPr>
        <w:t> </w:t>
      </w:r>
      <w:r>
        <w:rPr>
          <w:i/>
          <w:color w:val="231F20"/>
          <w:spacing w:val="-2"/>
          <w:sz w:val="27"/>
        </w:rPr>
        <w:t>chúng</w:t>
      </w:r>
      <w:r>
        <w:rPr>
          <w:color w:val="231F20"/>
          <w:spacing w:val="-2"/>
          <w:sz w:val="27"/>
        </w:rPr>
        <w:t>.”</w:t>
      </w:r>
    </w:p>
    <w:p>
      <w:pPr>
        <w:pStyle w:val="BodyText"/>
        <w:spacing w:line="254" w:lineRule="auto" w:before="126"/>
        <w:ind w:firstLine="396"/>
      </w:pPr>
      <w:r>
        <w:rPr>
          <w:color w:val="231F20"/>
        </w:rPr>
        <w:t>Vô tàm và vô quý, chưa được xếp vào nhóm </w:t>
      </w:r>
      <w:r>
        <w:rPr>
          <w:color w:val="231F20"/>
        </w:rPr>
        <w:t>nào trong số các phân loại đã kể trước, nằm trong nhóm phiền não. Vô tàm không hổ thẹn về bất thiện pháp và</w:t>
      </w:r>
      <w:r>
        <w:rPr>
          <w:color w:val="231F20"/>
          <w:spacing w:val="-7"/>
        </w:rPr>
        <w:t> </w:t>
      </w:r>
      <w:r>
        <w:rPr>
          <w:color w:val="231F20"/>
        </w:rPr>
        <w:t>vô</w:t>
      </w:r>
      <w:r>
        <w:rPr>
          <w:color w:val="231F20"/>
          <w:spacing w:val="-7"/>
        </w:rPr>
        <w:t> </w:t>
      </w:r>
      <w:r>
        <w:rPr>
          <w:color w:val="231F20"/>
        </w:rPr>
        <w:t>quý</w:t>
      </w:r>
      <w:r>
        <w:rPr>
          <w:color w:val="231F20"/>
          <w:spacing w:val="-7"/>
        </w:rPr>
        <w:t> </w:t>
      </w:r>
      <w:r>
        <w:rPr>
          <w:color w:val="231F20"/>
        </w:rPr>
        <w:t>không</w:t>
      </w:r>
      <w:r>
        <w:rPr>
          <w:color w:val="231F20"/>
          <w:spacing w:val="-7"/>
        </w:rPr>
        <w:t> </w:t>
      </w:r>
      <w:r>
        <w:rPr>
          <w:color w:val="231F20"/>
        </w:rPr>
        <w:t>ghê</w:t>
      </w:r>
      <w:r>
        <w:rPr>
          <w:color w:val="231F20"/>
          <w:spacing w:val="-7"/>
        </w:rPr>
        <w:t> </w:t>
      </w:r>
      <w:r>
        <w:rPr>
          <w:color w:val="231F20"/>
        </w:rPr>
        <w:t>sợ</w:t>
      </w:r>
      <w:r>
        <w:rPr>
          <w:color w:val="231F20"/>
          <w:spacing w:val="-7"/>
        </w:rPr>
        <w:t> </w:t>
      </w:r>
      <w:r>
        <w:rPr>
          <w:color w:val="231F20"/>
        </w:rPr>
        <w:t>hậu</w:t>
      </w:r>
      <w:r>
        <w:rPr>
          <w:color w:val="231F20"/>
          <w:spacing w:val="-8"/>
        </w:rPr>
        <w:t> </w:t>
      </w:r>
      <w:r>
        <w:rPr>
          <w:color w:val="231F20"/>
        </w:rPr>
        <w:t>quả</w:t>
      </w:r>
      <w:r>
        <w:rPr>
          <w:color w:val="231F20"/>
          <w:spacing w:val="-7"/>
        </w:rPr>
        <w:t> </w:t>
      </w:r>
      <w:r>
        <w:rPr>
          <w:color w:val="231F20"/>
        </w:rPr>
        <w:t>của</w:t>
      </w:r>
      <w:r>
        <w:rPr>
          <w:color w:val="231F20"/>
          <w:spacing w:val="-8"/>
        </w:rPr>
        <w:t> </w:t>
      </w:r>
      <w:r>
        <w:rPr>
          <w:color w:val="231F20"/>
        </w:rPr>
        <w:t>bất</w:t>
      </w:r>
      <w:r>
        <w:rPr>
          <w:color w:val="231F20"/>
          <w:spacing w:val="-8"/>
        </w:rPr>
        <w:t> </w:t>
      </w:r>
      <w:r>
        <w:rPr>
          <w:color w:val="231F20"/>
        </w:rPr>
        <w:t>thiện.</w:t>
      </w:r>
      <w:r>
        <w:rPr>
          <w:color w:val="231F20"/>
          <w:spacing w:val="-8"/>
        </w:rPr>
        <w:t> </w:t>
      </w:r>
      <w:r>
        <w:rPr>
          <w:color w:val="231F20"/>
        </w:rPr>
        <w:t>Cả</w:t>
      </w:r>
      <w:r>
        <w:rPr>
          <w:color w:val="231F20"/>
          <w:spacing w:val="-7"/>
        </w:rPr>
        <w:t> </w:t>
      </w:r>
      <w:r>
        <w:rPr>
          <w:color w:val="231F20"/>
        </w:rPr>
        <w:t>hai đều sinh khởi với mọi tâm bất thiện, chúng làm nhơ bẩn tâm và các tâm sở đi kèm. Vô tàm và vô quý có nhiều mức độ khác nhau. Một số người thấy xấu hổ về những phiền não thô và họ sợ hậu quả của chúng, nhưng</w:t>
      </w:r>
      <w:r>
        <w:rPr>
          <w:color w:val="231F20"/>
          <w:spacing w:val="1"/>
        </w:rPr>
        <w:t> </w:t>
      </w:r>
      <w:r>
        <w:rPr>
          <w:color w:val="231F20"/>
        </w:rPr>
        <w:t>họ</w:t>
      </w:r>
      <w:r>
        <w:rPr>
          <w:color w:val="231F20"/>
          <w:spacing w:val="1"/>
        </w:rPr>
        <w:t> </w:t>
      </w:r>
      <w:r>
        <w:rPr>
          <w:color w:val="231F20"/>
        </w:rPr>
        <w:t>không</w:t>
      </w:r>
      <w:r>
        <w:rPr>
          <w:color w:val="231F20"/>
          <w:spacing w:val="1"/>
        </w:rPr>
        <w:t> </w:t>
      </w:r>
      <w:r>
        <w:rPr>
          <w:color w:val="231F20"/>
        </w:rPr>
        <w:t>xấu</w:t>
      </w:r>
      <w:r>
        <w:rPr>
          <w:color w:val="231F20"/>
          <w:spacing w:val="1"/>
        </w:rPr>
        <w:t> </w:t>
      </w:r>
      <w:r>
        <w:rPr>
          <w:color w:val="231F20"/>
        </w:rPr>
        <w:t>hổ</w:t>
      </w:r>
      <w:r>
        <w:rPr>
          <w:color w:val="231F20"/>
          <w:spacing w:val="1"/>
        </w:rPr>
        <w:t> </w:t>
      </w:r>
      <w:r>
        <w:rPr>
          <w:color w:val="231F20"/>
        </w:rPr>
        <w:t>về</w:t>
      </w:r>
      <w:r>
        <w:rPr>
          <w:color w:val="231F20"/>
          <w:spacing w:val="1"/>
        </w:rPr>
        <w:t> </w:t>
      </w:r>
      <w:r>
        <w:rPr>
          <w:color w:val="231F20"/>
        </w:rPr>
        <w:t>các</w:t>
      </w:r>
      <w:r>
        <w:rPr>
          <w:color w:val="231F20"/>
          <w:spacing w:val="1"/>
        </w:rPr>
        <w:t> </w:t>
      </w:r>
      <w:r>
        <w:rPr>
          <w:color w:val="231F20"/>
        </w:rPr>
        <w:t>tâm</w:t>
      </w:r>
      <w:r>
        <w:rPr>
          <w:color w:val="231F20"/>
          <w:spacing w:val="1"/>
        </w:rPr>
        <w:t> </w:t>
      </w:r>
      <w:r>
        <w:rPr>
          <w:color w:val="231F20"/>
        </w:rPr>
        <w:t>bất</w:t>
      </w:r>
      <w:r>
        <w:rPr>
          <w:color w:val="231F20"/>
          <w:spacing w:val="1"/>
        </w:rPr>
        <w:t> </w:t>
      </w:r>
      <w:r>
        <w:rPr>
          <w:color w:val="231F20"/>
        </w:rPr>
        <w:t>thiện</w:t>
      </w:r>
      <w:r>
        <w:rPr>
          <w:color w:val="231F20"/>
          <w:spacing w:val="1"/>
        </w:rPr>
        <w:t> </w:t>
      </w:r>
      <w:r>
        <w:rPr>
          <w:color w:val="231F20"/>
        </w:rPr>
        <w:t>chưa</w:t>
      </w:r>
      <w:r>
        <w:rPr>
          <w:color w:val="231F20"/>
          <w:spacing w:val="1"/>
        </w:rPr>
        <w:t> </w:t>
      </w:r>
      <w:r>
        <w:rPr>
          <w:color w:val="231F20"/>
          <w:spacing w:val="-5"/>
        </w:rPr>
        <w:t>đủ</w:t>
      </w:r>
    </w:p>
    <w:p>
      <w:pPr>
        <w:pStyle w:val="BodyText"/>
        <w:spacing w:after="0" w:line="254" w:lineRule="auto"/>
        <w:sectPr>
          <w:pgSz w:w="7660" w:h="11630"/>
          <w:pgMar w:header="779" w:footer="0" w:top="1100" w:bottom="280" w:left="850" w:right="850"/>
        </w:sectPr>
      </w:pPr>
    </w:p>
    <w:p>
      <w:pPr>
        <w:pStyle w:val="BodyText"/>
        <w:spacing w:line="261" w:lineRule="auto"/>
      </w:pPr>
      <w:r>
        <w:rPr>
          <w:color w:val="231F20"/>
        </w:rPr>
        <w:t>mạnh</w:t>
      </w:r>
      <w:r>
        <w:rPr>
          <w:color w:val="231F20"/>
          <w:spacing w:val="-12"/>
        </w:rPr>
        <w:t> </w:t>
      </w:r>
      <w:r>
        <w:rPr>
          <w:color w:val="231F20"/>
        </w:rPr>
        <w:t>để</w:t>
      </w:r>
      <w:r>
        <w:rPr>
          <w:color w:val="231F20"/>
          <w:spacing w:val="-12"/>
        </w:rPr>
        <w:t> </w:t>
      </w:r>
      <w:r>
        <w:rPr>
          <w:color w:val="231F20"/>
        </w:rPr>
        <w:t>thúc</w:t>
      </w:r>
      <w:r>
        <w:rPr>
          <w:color w:val="231F20"/>
          <w:spacing w:val="-12"/>
        </w:rPr>
        <w:t> </w:t>
      </w:r>
      <w:r>
        <w:rPr>
          <w:color w:val="231F20"/>
        </w:rPr>
        <w:t>đẩy</w:t>
      </w:r>
      <w:r>
        <w:rPr>
          <w:color w:val="231F20"/>
          <w:spacing w:val="-12"/>
        </w:rPr>
        <w:t> </w:t>
      </w:r>
      <w:r>
        <w:rPr>
          <w:color w:val="231F20"/>
        </w:rPr>
        <w:t>thành</w:t>
      </w:r>
      <w:r>
        <w:rPr>
          <w:color w:val="231F20"/>
          <w:spacing w:val="-12"/>
        </w:rPr>
        <w:t> </w:t>
      </w:r>
      <w:r>
        <w:rPr>
          <w:color w:val="231F20"/>
        </w:rPr>
        <w:t>hành</w:t>
      </w:r>
      <w:r>
        <w:rPr>
          <w:color w:val="231F20"/>
          <w:spacing w:val="-12"/>
        </w:rPr>
        <w:t> </w:t>
      </w:r>
      <w:r>
        <w:rPr>
          <w:color w:val="231F20"/>
        </w:rPr>
        <w:t>vi</w:t>
      </w:r>
      <w:r>
        <w:rPr>
          <w:color w:val="231F20"/>
          <w:spacing w:val="-12"/>
        </w:rPr>
        <w:t> </w:t>
      </w:r>
      <w:r>
        <w:rPr>
          <w:color w:val="231F20"/>
        </w:rPr>
        <w:t>bất</w:t>
      </w:r>
      <w:r>
        <w:rPr>
          <w:color w:val="231F20"/>
          <w:spacing w:val="-12"/>
        </w:rPr>
        <w:t> </w:t>
      </w:r>
      <w:r>
        <w:rPr>
          <w:color w:val="231F20"/>
        </w:rPr>
        <w:t>thiện.</w:t>
      </w:r>
      <w:r>
        <w:rPr>
          <w:color w:val="231F20"/>
          <w:spacing w:val="-17"/>
        </w:rPr>
        <w:t> </w:t>
      </w:r>
      <w:r>
        <w:rPr>
          <w:color w:val="231F20"/>
        </w:rPr>
        <w:t>Thí</w:t>
      </w:r>
      <w:r>
        <w:rPr>
          <w:color w:val="231F20"/>
          <w:spacing w:val="-12"/>
        </w:rPr>
        <w:t> </w:t>
      </w:r>
      <w:r>
        <w:rPr>
          <w:color w:val="231F20"/>
        </w:rPr>
        <w:t>dụ,</w:t>
      </w:r>
      <w:r>
        <w:rPr>
          <w:color w:val="231F20"/>
          <w:spacing w:val="-12"/>
        </w:rPr>
        <w:t> </w:t>
      </w:r>
      <w:r>
        <w:rPr>
          <w:color w:val="231F20"/>
        </w:rPr>
        <w:t>bây giờ</w:t>
      </w:r>
      <w:r>
        <w:rPr>
          <w:color w:val="231F20"/>
          <w:spacing w:val="-1"/>
        </w:rPr>
        <w:t> </w:t>
      </w:r>
      <w:r>
        <w:rPr>
          <w:color w:val="231F20"/>
        </w:rPr>
        <w:t>khi</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quên</w:t>
      </w:r>
      <w:r>
        <w:rPr>
          <w:color w:val="231F20"/>
          <w:spacing w:val="-1"/>
        </w:rPr>
        <w:t> </w:t>
      </w:r>
      <w:r>
        <w:rPr>
          <w:color w:val="231F20"/>
        </w:rPr>
        <w:t>mất</w:t>
      </w:r>
      <w:r>
        <w:rPr>
          <w:color w:val="231F20"/>
          <w:spacing w:val="-1"/>
        </w:rPr>
        <w:t> </w:t>
      </w:r>
      <w:r>
        <w:rPr>
          <w:color w:val="231F20"/>
        </w:rPr>
        <w:t>các</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hiện</w:t>
      </w:r>
      <w:r>
        <w:rPr>
          <w:color w:val="231F20"/>
          <w:spacing w:val="-1"/>
        </w:rPr>
        <w:t> </w:t>
      </w:r>
      <w:r>
        <w:rPr>
          <w:color w:val="231F20"/>
        </w:rPr>
        <w:t>khởi</w:t>
      </w:r>
      <w:r>
        <w:rPr>
          <w:color w:val="231F20"/>
          <w:spacing w:val="-1"/>
        </w:rPr>
        <w:t> </w:t>
      </w:r>
      <w:r>
        <w:rPr>
          <w:color w:val="231F20"/>
        </w:rPr>
        <w:t>như cái</w:t>
      </w:r>
      <w:r>
        <w:rPr>
          <w:color w:val="231F20"/>
          <w:spacing w:val="-8"/>
        </w:rPr>
        <w:t> </w:t>
      </w:r>
      <w:r>
        <w:rPr>
          <w:color w:val="231F20"/>
        </w:rPr>
        <w:t>thấy,</w:t>
      </w:r>
      <w:r>
        <w:rPr>
          <w:color w:val="231F20"/>
          <w:spacing w:val="-8"/>
        </w:rPr>
        <w:t> </w:t>
      </w:r>
      <w:r>
        <w:rPr>
          <w:color w:val="231F20"/>
        </w:rPr>
        <w:t>cái</w:t>
      </w:r>
      <w:r>
        <w:rPr>
          <w:color w:val="231F20"/>
          <w:spacing w:val="-8"/>
        </w:rPr>
        <w:t> </w:t>
      </w:r>
      <w:r>
        <w:rPr>
          <w:color w:val="231F20"/>
        </w:rPr>
        <w:t>nghe,</w:t>
      </w:r>
      <w:r>
        <w:rPr>
          <w:color w:val="231F20"/>
          <w:spacing w:val="-8"/>
        </w:rPr>
        <w:t> </w:t>
      </w:r>
      <w:r>
        <w:rPr>
          <w:color w:val="231F20"/>
        </w:rPr>
        <w:t>rõ</w:t>
      </w:r>
      <w:r>
        <w:rPr>
          <w:color w:val="231F20"/>
          <w:spacing w:val="-8"/>
        </w:rPr>
        <w:t> </w:t>
      </w:r>
      <w:r>
        <w:rPr>
          <w:color w:val="231F20"/>
        </w:rPr>
        <w:t>ràng</w:t>
      </w:r>
      <w:r>
        <w:rPr>
          <w:color w:val="231F20"/>
          <w:spacing w:val="-8"/>
        </w:rPr>
        <w:t> </w:t>
      </w:r>
      <w:r>
        <w:rPr>
          <w:color w:val="231F20"/>
        </w:rPr>
        <w:t>là</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không</w:t>
      </w:r>
      <w:r>
        <w:rPr>
          <w:color w:val="231F20"/>
          <w:spacing w:val="-8"/>
        </w:rPr>
        <w:t> </w:t>
      </w:r>
      <w:r>
        <w:rPr>
          <w:color w:val="231F20"/>
        </w:rPr>
        <w:t>thấy</w:t>
      </w:r>
      <w:r>
        <w:rPr>
          <w:color w:val="231F20"/>
          <w:spacing w:val="-8"/>
        </w:rPr>
        <w:t> </w:t>
      </w:r>
      <w:r>
        <w:rPr>
          <w:color w:val="231F20"/>
        </w:rPr>
        <w:t>xấu hổ vì đã dể duôi trong vun bồi trí tuệ.</w:t>
      </w:r>
    </w:p>
    <w:p>
      <w:pPr>
        <w:pStyle w:val="BodyText"/>
        <w:spacing w:line="261" w:lineRule="auto" w:before="117"/>
        <w:ind w:firstLine="396"/>
      </w:pPr>
      <w:r>
        <w:rPr>
          <w:color w:val="231F20"/>
        </w:rPr>
        <w:t>Các</w:t>
      </w:r>
      <w:r>
        <w:rPr>
          <w:color w:val="231F20"/>
          <w:spacing w:val="-16"/>
        </w:rPr>
        <w:t> </w:t>
      </w:r>
      <w:r>
        <w:rPr>
          <w:color w:val="231F20"/>
        </w:rPr>
        <w:t>phiền</w:t>
      </w:r>
      <w:r>
        <w:rPr>
          <w:color w:val="231F20"/>
          <w:spacing w:val="-16"/>
        </w:rPr>
        <w:t> </w:t>
      </w:r>
      <w:r>
        <w:rPr>
          <w:color w:val="231F20"/>
        </w:rPr>
        <w:t>não</w:t>
      </w:r>
      <w:r>
        <w:rPr>
          <w:color w:val="231F20"/>
          <w:spacing w:val="-16"/>
        </w:rPr>
        <w:t> </w:t>
      </w:r>
      <w:r>
        <w:rPr>
          <w:color w:val="231F20"/>
        </w:rPr>
        <w:t>sẽ</w:t>
      </w:r>
      <w:r>
        <w:rPr>
          <w:color w:val="231F20"/>
          <w:spacing w:val="-16"/>
        </w:rPr>
        <w:t> </w:t>
      </w:r>
      <w:r>
        <w:rPr>
          <w:color w:val="231F20"/>
        </w:rPr>
        <w:t>bị</w:t>
      </w:r>
      <w:r>
        <w:rPr>
          <w:color w:val="231F20"/>
          <w:spacing w:val="-16"/>
        </w:rPr>
        <w:t> </w:t>
      </w:r>
      <w:r>
        <w:rPr>
          <w:color w:val="231F20"/>
        </w:rPr>
        <w:t>tận</w:t>
      </w:r>
      <w:r>
        <w:rPr>
          <w:color w:val="231F20"/>
          <w:spacing w:val="-16"/>
        </w:rPr>
        <w:t> </w:t>
      </w:r>
      <w:r>
        <w:rPr>
          <w:color w:val="231F20"/>
        </w:rPr>
        <w:t>diệt</w:t>
      </w:r>
      <w:r>
        <w:rPr>
          <w:color w:val="231F20"/>
          <w:spacing w:val="-16"/>
        </w:rPr>
        <w:t> </w:t>
      </w:r>
      <w:r>
        <w:rPr>
          <w:color w:val="231F20"/>
        </w:rPr>
        <w:t>dần</w:t>
      </w:r>
      <w:r>
        <w:rPr>
          <w:color w:val="231F20"/>
          <w:spacing w:val="-16"/>
        </w:rPr>
        <w:t> </w:t>
      </w:r>
      <w:r>
        <w:rPr>
          <w:color w:val="231F20"/>
        </w:rPr>
        <w:t>theo</w:t>
      </w:r>
      <w:r>
        <w:rPr>
          <w:color w:val="231F20"/>
          <w:spacing w:val="-16"/>
        </w:rPr>
        <w:t> </w:t>
      </w:r>
      <w:r>
        <w:rPr>
          <w:color w:val="231F20"/>
        </w:rPr>
        <w:t>các</w:t>
      </w:r>
      <w:r>
        <w:rPr>
          <w:color w:val="231F20"/>
          <w:spacing w:val="-16"/>
        </w:rPr>
        <w:t> </w:t>
      </w:r>
      <w:r>
        <w:rPr>
          <w:color w:val="231F20"/>
        </w:rPr>
        <w:t>giai</w:t>
      </w:r>
      <w:r>
        <w:rPr>
          <w:color w:val="231F20"/>
          <w:spacing w:val="-16"/>
        </w:rPr>
        <w:t> </w:t>
      </w:r>
      <w:r>
        <w:rPr>
          <w:color w:val="231F20"/>
        </w:rPr>
        <w:t>đoạn giác</w:t>
      </w:r>
      <w:r>
        <w:rPr>
          <w:color w:val="231F20"/>
          <w:spacing w:val="-4"/>
        </w:rPr>
        <w:t> </w:t>
      </w:r>
      <w:r>
        <w:rPr>
          <w:color w:val="231F20"/>
        </w:rPr>
        <w:t>ngộ</w:t>
      </w:r>
      <w:r>
        <w:rPr>
          <w:color w:val="231F20"/>
          <w:spacing w:val="-4"/>
        </w:rPr>
        <w:t> </w:t>
      </w:r>
      <w:r>
        <w:rPr>
          <w:color w:val="231F20"/>
        </w:rPr>
        <w:t>khác</w:t>
      </w:r>
      <w:r>
        <w:rPr>
          <w:color w:val="231F20"/>
          <w:spacing w:val="-4"/>
        </w:rPr>
        <w:t> </w:t>
      </w:r>
      <w:r>
        <w:rPr>
          <w:color w:val="231F20"/>
        </w:rPr>
        <w:t>nhau.</w:t>
      </w:r>
      <w:r>
        <w:rPr>
          <w:color w:val="231F20"/>
          <w:spacing w:val="-9"/>
        </w:rPr>
        <w:t> </w:t>
      </w:r>
      <w:r>
        <w:rPr>
          <w:color w:val="231F20"/>
        </w:rPr>
        <w:t>Tâm</w:t>
      </w:r>
      <w:r>
        <w:rPr>
          <w:color w:val="231F20"/>
          <w:spacing w:val="-4"/>
        </w:rPr>
        <w:t> </w:t>
      </w:r>
      <w:r>
        <w:rPr>
          <w:color w:val="231F20"/>
        </w:rPr>
        <w:t>đạo</w:t>
      </w:r>
      <w:r>
        <w:rPr>
          <w:color w:val="231F20"/>
          <w:spacing w:val="-4"/>
        </w:rPr>
        <w:t> </w:t>
      </w:r>
      <w:r>
        <w:rPr>
          <w:color w:val="231F20"/>
        </w:rPr>
        <w:t>Dự</w:t>
      </w:r>
      <w:r>
        <w:rPr>
          <w:color w:val="231F20"/>
          <w:spacing w:val="-4"/>
        </w:rPr>
        <w:t> </w:t>
      </w:r>
      <w:r>
        <w:rPr>
          <w:color w:val="231F20"/>
        </w:rPr>
        <w:t>lưu</w:t>
      </w:r>
      <w:r>
        <w:rPr>
          <w:color w:val="231F20"/>
          <w:spacing w:val="-4"/>
        </w:rPr>
        <w:t> </w:t>
      </w:r>
      <w:r>
        <w:rPr>
          <w:color w:val="231F20"/>
        </w:rPr>
        <w:t>diệt</w:t>
      </w:r>
      <w:r>
        <w:rPr>
          <w:color w:val="231F20"/>
          <w:spacing w:val="-4"/>
        </w:rPr>
        <w:t> </w:t>
      </w:r>
      <w:r>
        <w:rPr>
          <w:color w:val="231F20"/>
        </w:rPr>
        <w:t>trừ</w:t>
      </w:r>
      <w:r>
        <w:rPr>
          <w:color w:val="231F20"/>
          <w:spacing w:val="-4"/>
        </w:rPr>
        <w:t> </w:t>
      </w:r>
      <w:r>
        <w:rPr>
          <w:color w:val="231F20"/>
        </w:rPr>
        <w:t>được</w:t>
      </w:r>
      <w:r>
        <w:rPr>
          <w:color w:val="231F20"/>
          <w:spacing w:val="-4"/>
        </w:rPr>
        <w:t> </w:t>
      </w:r>
      <w:r>
        <w:rPr>
          <w:color w:val="231F20"/>
        </w:rPr>
        <w:t>tà </w:t>
      </w:r>
      <w:r>
        <w:rPr>
          <w:color w:val="231F20"/>
          <w:spacing w:val="-2"/>
        </w:rPr>
        <w:t>kiến</w:t>
      </w:r>
      <w:r>
        <w:rPr>
          <w:color w:val="231F20"/>
          <w:spacing w:val="-15"/>
        </w:rPr>
        <w:t> </w:t>
      </w:r>
      <w:r>
        <w:rPr>
          <w:color w:val="231F20"/>
          <w:spacing w:val="-2"/>
        </w:rPr>
        <w:t>và</w:t>
      </w:r>
      <w:r>
        <w:rPr>
          <w:color w:val="231F20"/>
          <w:spacing w:val="-15"/>
        </w:rPr>
        <w:t> </w:t>
      </w:r>
      <w:r>
        <w:rPr>
          <w:color w:val="231F20"/>
          <w:spacing w:val="-2"/>
        </w:rPr>
        <w:t>hoài</w:t>
      </w:r>
      <w:r>
        <w:rPr>
          <w:color w:val="231F20"/>
          <w:spacing w:val="-15"/>
        </w:rPr>
        <w:t> </w:t>
      </w:r>
      <w:r>
        <w:rPr>
          <w:color w:val="231F20"/>
          <w:spacing w:val="-2"/>
        </w:rPr>
        <w:t>nghi.</w:t>
      </w:r>
      <w:r>
        <w:rPr>
          <w:color w:val="231F20"/>
          <w:spacing w:val="-15"/>
        </w:rPr>
        <w:t> </w:t>
      </w:r>
      <w:r>
        <w:rPr>
          <w:color w:val="231F20"/>
          <w:spacing w:val="-2"/>
        </w:rPr>
        <w:t>Tâm</w:t>
      </w:r>
      <w:r>
        <w:rPr>
          <w:color w:val="231F20"/>
          <w:spacing w:val="-15"/>
        </w:rPr>
        <w:t> </w:t>
      </w:r>
      <w:r>
        <w:rPr>
          <w:color w:val="231F20"/>
          <w:spacing w:val="-2"/>
        </w:rPr>
        <w:t>đạo</w:t>
      </w:r>
      <w:r>
        <w:rPr>
          <w:color w:val="231F20"/>
          <w:spacing w:val="-15"/>
        </w:rPr>
        <w:t> </w:t>
      </w:r>
      <w:r>
        <w:rPr>
          <w:color w:val="231F20"/>
          <w:spacing w:val="-2"/>
        </w:rPr>
        <w:t>Nhất</w:t>
      </w:r>
      <w:r>
        <w:rPr>
          <w:color w:val="231F20"/>
          <w:spacing w:val="-15"/>
        </w:rPr>
        <w:t> </w:t>
      </w:r>
      <w:r>
        <w:rPr>
          <w:color w:val="231F20"/>
          <w:spacing w:val="-2"/>
        </w:rPr>
        <w:t>lai</w:t>
      </w:r>
      <w:r>
        <w:rPr>
          <w:color w:val="231F20"/>
          <w:spacing w:val="-14"/>
        </w:rPr>
        <w:t> </w:t>
      </w:r>
      <w:r>
        <w:rPr>
          <w:color w:val="231F20"/>
          <w:spacing w:val="-2"/>
        </w:rPr>
        <w:t>diệt</w:t>
      </w:r>
      <w:r>
        <w:rPr>
          <w:color w:val="231F20"/>
          <w:spacing w:val="-15"/>
        </w:rPr>
        <w:t> </w:t>
      </w:r>
      <w:r>
        <w:rPr>
          <w:color w:val="231F20"/>
          <w:spacing w:val="-2"/>
        </w:rPr>
        <w:t>được</w:t>
      </w:r>
      <w:r>
        <w:rPr>
          <w:color w:val="231F20"/>
          <w:spacing w:val="-15"/>
        </w:rPr>
        <w:t> </w:t>
      </w:r>
      <w:r>
        <w:rPr>
          <w:color w:val="231F20"/>
          <w:spacing w:val="-2"/>
        </w:rPr>
        <w:t>sân.</w:t>
      </w:r>
      <w:r>
        <w:rPr>
          <w:color w:val="231F20"/>
          <w:spacing w:val="-15"/>
        </w:rPr>
        <w:t> </w:t>
      </w:r>
      <w:r>
        <w:rPr>
          <w:color w:val="231F20"/>
          <w:spacing w:val="-2"/>
        </w:rPr>
        <w:t>Bậc </w:t>
      </w:r>
      <w:r>
        <w:rPr>
          <w:color w:val="231F20"/>
        </w:rPr>
        <w:t>thánh Bất lai không dính mắc vào các đối tượng ngũ dục,</w:t>
      </w:r>
      <w:r>
        <w:rPr>
          <w:color w:val="231F20"/>
          <w:spacing w:val="-11"/>
        </w:rPr>
        <w:t> </w:t>
      </w:r>
      <w:r>
        <w:rPr>
          <w:color w:val="231F20"/>
        </w:rPr>
        <w:t>nhưng</w:t>
      </w:r>
      <w:r>
        <w:rPr>
          <w:color w:val="231F20"/>
          <w:spacing w:val="-11"/>
        </w:rPr>
        <w:t> </w:t>
      </w:r>
      <w:r>
        <w:rPr>
          <w:color w:val="231F20"/>
        </w:rPr>
        <w:t>ngài</w:t>
      </w:r>
      <w:r>
        <w:rPr>
          <w:color w:val="231F20"/>
          <w:spacing w:val="-11"/>
        </w:rPr>
        <w:t> </w:t>
      </w:r>
      <w:r>
        <w:rPr>
          <w:color w:val="231F20"/>
        </w:rPr>
        <w:t>vẫn</w:t>
      </w:r>
      <w:r>
        <w:rPr>
          <w:color w:val="231F20"/>
          <w:spacing w:val="-11"/>
        </w:rPr>
        <w:t> </w:t>
      </w:r>
      <w:r>
        <w:rPr>
          <w:color w:val="231F20"/>
        </w:rPr>
        <w:t>còn</w:t>
      </w:r>
      <w:r>
        <w:rPr>
          <w:color w:val="231F20"/>
          <w:spacing w:val="-11"/>
        </w:rPr>
        <w:t> </w:t>
      </w:r>
      <w:r>
        <w:rPr>
          <w:color w:val="231F20"/>
        </w:rPr>
        <w:t>dính</w:t>
      </w:r>
      <w:r>
        <w:rPr>
          <w:color w:val="231F20"/>
          <w:spacing w:val="-11"/>
        </w:rPr>
        <w:t> </w:t>
      </w:r>
      <w:r>
        <w:rPr>
          <w:color w:val="231F20"/>
        </w:rPr>
        <w:t>mắc</w:t>
      </w:r>
      <w:r>
        <w:rPr>
          <w:color w:val="231F20"/>
          <w:spacing w:val="-11"/>
        </w:rPr>
        <w:t> </w:t>
      </w:r>
      <w:r>
        <w:rPr>
          <w:color w:val="231F20"/>
        </w:rPr>
        <w:t>vào</w:t>
      </w:r>
      <w:r>
        <w:rPr>
          <w:color w:val="231F20"/>
          <w:spacing w:val="-11"/>
        </w:rPr>
        <w:t> </w:t>
      </w:r>
      <w:r>
        <w:rPr>
          <w:color w:val="231F20"/>
        </w:rPr>
        <w:t>việc</w:t>
      </w:r>
      <w:r>
        <w:rPr>
          <w:color w:val="231F20"/>
          <w:spacing w:val="-11"/>
        </w:rPr>
        <w:t> </w:t>
      </w:r>
      <w:r>
        <w:rPr>
          <w:color w:val="231F20"/>
        </w:rPr>
        <w:t>tái</w:t>
      </w:r>
      <w:r>
        <w:rPr>
          <w:color w:val="231F20"/>
          <w:spacing w:val="-11"/>
        </w:rPr>
        <w:t> </w:t>
      </w:r>
      <w:r>
        <w:rPr>
          <w:color w:val="231F20"/>
        </w:rPr>
        <w:t>sinh</w:t>
      </w:r>
      <w:r>
        <w:rPr>
          <w:color w:val="231F20"/>
          <w:spacing w:val="-11"/>
        </w:rPr>
        <w:t> </w:t>
      </w:r>
      <w:r>
        <w:rPr>
          <w:color w:val="231F20"/>
        </w:rPr>
        <w:t>là quả</w:t>
      </w:r>
      <w:r>
        <w:rPr>
          <w:color w:val="231F20"/>
          <w:spacing w:val="-3"/>
        </w:rPr>
        <w:t> </w:t>
      </w:r>
      <w:r>
        <w:rPr>
          <w:color w:val="231F20"/>
        </w:rPr>
        <w:t>của</w:t>
      </w:r>
      <w:r>
        <w:rPr>
          <w:color w:val="231F20"/>
          <w:spacing w:val="-3"/>
        </w:rPr>
        <w:t> </w:t>
      </w:r>
      <w:r>
        <w:rPr>
          <w:color w:val="231F20"/>
        </w:rPr>
        <w:t>các</w:t>
      </w:r>
      <w:r>
        <w:rPr>
          <w:color w:val="231F20"/>
          <w:spacing w:val="-4"/>
        </w:rPr>
        <w:t> </w:t>
      </w:r>
      <w:r>
        <w:rPr>
          <w:color w:val="231F20"/>
        </w:rPr>
        <w:t>thiền</w:t>
      </w:r>
      <w:r>
        <w:rPr>
          <w:color w:val="231F20"/>
          <w:spacing w:val="-4"/>
        </w:rPr>
        <w:t> </w:t>
      </w:r>
      <w:r>
        <w:rPr>
          <w:color w:val="231F20"/>
        </w:rPr>
        <w:t>chứng.</w:t>
      </w:r>
      <w:r>
        <w:rPr>
          <w:color w:val="231F20"/>
          <w:spacing w:val="-8"/>
        </w:rPr>
        <w:t> </w:t>
      </w:r>
      <w:r>
        <w:rPr>
          <w:color w:val="231F20"/>
        </w:rPr>
        <w:t>Vì</w:t>
      </w:r>
      <w:r>
        <w:rPr>
          <w:color w:val="231F20"/>
          <w:spacing w:val="-3"/>
        </w:rPr>
        <w:t> </w:t>
      </w:r>
      <w:r>
        <w:rPr>
          <w:color w:val="231F20"/>
        </w:rPr>
        <w:t>trong</w:t>
      </w:r>
      <w:r>
        <w:rPr>
          <w:color w:val="231F20"/>
          <w:spacing w:val="-3"/>
        </w:rPr>
        <w:t> </w:t>
      </w:r>
      <w:r>
        <w:rPr>
          <w:color w:val="231F20"/>
        </w:rPr>
        <w:t>phân</w:t>
      </w:r>
      <w:r>
        <w:rPr>
          <w:color w:val="231F20"/>
          <w:spacing w:val="-3"/>
        </w:rPr>
        <w:t> </w:t>
      </w:r>
      <w:r>
        <w:rPr>
          <w:color w:val="231F20"/>
        </w:rPr>
        <w:t>loại</w:t>
      </w:r>
      <w:r>
        <w:rPr>
          <w:color w:val="231F20"/>
          <w:spacing w:val="-4"/>
        </w:rPr>
        <w:t> </w:t>
      </w:r>
      <w:r>
        <w:rPr>
          <w:color w:val="231F20"/>
        </w:rPr>
        <w:t>các</w:t>
      </w:r>
      <w:r>
        <w:rPr>
          <w:color w:val="231F20"/>
          <w:spacing w:val="-4"/>
        </w:rPr>
        <w:t> </w:t>
      </w:r>
      <w:r>
        <w:rPr>
          <w:color w:val="231F20"/>
        </w:rPr>
        <w:t>pháp bất thiện theo phiền não, loại dính mắc này là một phần</w:t>
      </w:r>
      <w:r>
        <w:rPr>
          <w:color w:val="231F20"/>
          <w:spacing w:val="-16"/>
        </w:rPr>
        <w:t> </w:t>
      </w:r>
      <w:r>
        <w:rPr>
          <w:color w:val="231F20"/>
        </w:rPr>
        <w:t>của</w:t>
      </w:r>
      <w:r>
        <w:rPr>
          <w:color w:val="231F20"/>
          <w:spacing w:val="-16"/>
        </w:rPr>
        <w:t> </w:t>
      </w:r>
      <w:r>
        <w:rPr>
          <w:color w:val="231F20"/>
        </w:rPr>
        <w:t>tham</w:t>
      </w:r>
      <w:r>
        <w:rPr>
          <w:color w:val="231F20"/>
          <w:spacing w:val="-16"/>
        </w:rPr>
        <w:t> </w:t>
      </w:r>
      <w:r>
        <w:rPr>
          <w:color w:val="231F20"/>
        </w:rPr>
        <w:t>phiền</w:t>
      </w:r>
      <w:r>
        <w:rPr>
          <w:color w:val="231F20"/>
          <w:spacing w:val="-16"/>
        </w:rPr>
        <w:t> </w:t>
      </w:r>
      <w:r>
        <w:rPr>
          <w:color w:val="231F20"/>
        </w:rPr>
        <w:t>não,</w:t>
      </w:r>
      <w:r>
        <w:rPr>
          <w:color w:val="231F20"/>
          <w:spacing w:val="-16"/>
        </w:rPr>
        <w:t> </w:t>
      </w:r>
      <w:r>
        <w:rPr>
          <w:color w:val="231F20"/>
        </w:rPr>
        <w:t>Ngài</w:t>
      </w:r>
      <w:r>
        <w:rPr>
          <w:color w:val="231F20"/>
          <w:spacing w:val="-16"/>
        </w:rPr>
        <w:t> </w:t>
      </w:r>
      <w:r>
        <w:rPr>
          <w:color w:val="231F20"/>
        </w:rPr>
        <w:t>vẫn</w:t>
      </w:r>
      <w:r>
        <w:rPr>
          <w:color w:val="231F20"/>
          <w:spacing w:val="-16"/>
        </w:rPr>
        <w:t> </w:t>
      </w:r>
      <w:r>
        <w:rPr>
          <w:color w:val="231F20"/>
        </w:rPr>
        <w:t>chưa</w:t>
      </w:r>
      <w:r>
        <w:rPr>
          <w:color w:val="231F20"/>
          <w:spacing w:val="-16"/>
        </w:rPr>
        <w:t> </w:t>
      </w:r>
      <w:r>
        <w:rPr>
          <w:color w:val="231F20"/>
        </w:rPr>
        <w:t>vẫn</w:t>
      </w:r>
      <w:r>
        <w:rPr>
          <w:color w:val="231F20"/>
          <w:spacing w:val="-16"/>
        </w:rPr>
        <w:t> </w:t>
      </w:r>
      <w:r>
        <w:rPr>
          <w:color w:val="231F20"/>
        </w:rPr>
        <w:t>chưa</w:t>
      </w:r>
      <w:r>
        <w:rPr>
          <w:color w:val="231F20"/>
          <w:spacing w:val="-16"/>
        </w:rPr>
        <w:t> </w:t>
      </w:r>
      <w:r>
        <w:rPr>
          <w:color w:val="231F20"/>
        </w:rPr>
        <w:t>tận diệt được phiền não này. Tâm đạo A-la-hán tận diệt được nốt các phiền não còn lại: tham, vô minh, ngã mạn,</w:t>
      </w:r>
      <w:r>
        <w:rPr>
          <w:color w:val="231F20"/>
          <w:spacing w:val="-17"/>
        </w:rPr>
        <w:t> </w:t>
      </w:r>
      <w:r>
        <w:rPr>
          <w:color w:val="231F20"/>
        </w:rPr>
        <w:t>hôn</w:t>
      </w:r>
      <w:r>
        <w:rPr>
          <w:color w:val="231F20"/>
          <w:spacing w:val="-14"/>
        </w:rPr>
        <w:t> </w:t>
      </w:r>
      <w:r>
        <w:rPr>
          <w:color w:val="231F20"/>
        </w:rPr>
        <w:t>trầm,</w:t>
      </w:r>
      <w:r>
        <w:rPr>
          <w:color w:val="231F20"/>
          <w:spacing w:val="-15"/>
        </w:rPr>
        <w:t> </w:t>
      </w:r>
      <w:r>
        <w:rPr>
          <w:color w:val="231F20"/>
        </w:rPr>
        <w:t>phóng</w:t>
      </w:r>
      <w:r>
        <w:rPr>
          <w:color w:val="231F20"/>
          <w:spacing w:val="-15"/>
        </w:rPr>
        <w:t> </w:t>
      </w:r>
      <w:r>
        <w:rPr>
          <w:color w:val="231F20"/>
        </w:rPr>
        <w:t>dật,</w:t>
      </w:r>
      <w:r>
        <w:rPr>
          <w:color w:val="231F20"/>
          <w:spacing w:val="-15"/>
        </w:rPr>
        <w:t> </w:t>
      </w:r>
      <w:r>
        <w:rPr>
          <w:color w:val="231F20"/>
        </w:rPr>
        <w:t>vô</w:t>
      </w:r>
      <w:r>
        <w:rPr>
          <w:color w:val="231F20"/>
          <w:spacing w:val="-15"/>
        </w:rPr>
        <w:t> </w:t>
      </w:r>
      <w:r>
        <w:rPr>
          <w:color w:val="231F20"/>
        </w:rPr>
        <w:t>tàm</w:t>
      </w:r>
      <w:r>
        <w:rPr>
          <w:color w:val="231F20"/>
          <w:spacing w:val="-15"/>
        </w:rPr>
        <w:t> </w:t>
      </w:r>
      <w:r>
        <w:rPr>
          <w:color w:val="231F20"/>
        </w:rPr>
        <w:t>và</w:t>
      </w:r>
      <w:r>
        <w:rPr>
          <w:color w:val="231F20"/>
          <w:spacing w:val="-15"/>
        </w:rPr>
        <w:t> </w:t>
      </w:r>
      <w:r>
        <w:rPr>
          <w:color w:val="231F20"/>
        </w:rPr>
        <w:t>vô</w:t>
      </w:r>
      <w:r>
        <w:rPr>
          <w:color w:val="231F20"/>
          <w:spacing w:val="-15"/>
        </w:rPr>
        <w:t> </w:t>
      </w:r>
      <w:r>
        <w:rPr>
          <w:color w:val="231F20"/>
        </w:rPr>
        <w:t>quý.</w:t>
      </w:r>
      <w:r>
        <w:rPr>
          <w:color w:val="231F20"/>
          <w:spacing w:val="-17"/>
        </w:rPr>
        <w:t> </w:t>
      </w:r>
      <w:r>
        <w:rPr>
          <w:color w:val="231F20"/>
        </w:rPr>
        <w:t>Vị</w:t>
      </w:r>
      <w:r>
        <w:rPr>
          <w:color w:val="231F20"/>
          <w:spacing w:val="-15"/>
        </w:rPr>
        <w:t> </w:t>
      </w:r>
      <w:r>
        <w:rPr>
          <w:color w:val="231F20"/>
        </w:rPr>
        <w:t>thánh A-la-hán hoàn toàn không còn phiền não.</w:t>
      </w:r>
    </w:p>
    <w:p>
      <w:pPr>
        <w:pStyle w:val="BodyText"/>
        <w:spacing w:line="261" w:lineRule="auto" w:before="126"/>
        <w:ind w:firstLine="396"/>
      </w:pPr>
      <w:r>
        <w:rPr>
          <w:color w:val="231F20"/>
        </w:rPr>
        <w:t>Tóm tắt lại, chúng ta có các nhóm pháp bất thiện sau đây:</w:t>
      </w:r>
    </w:p>
    <w:p>
      <w:pPr>
        <w:pStyle w:val="ListParagraph"/>
        <w:numPr>
          <w:ilvl w:val="0"/>
          <w:numId w:val="39"/>
        </w:numPr>
        <w:tabs>
          <w:tab w:pos="780" w:val="left" w:leader="none"/>
        </w:tabs>
        <w:spacing w:line="240" w:lineRule="auto" w:before="116" w:after="0"/>
        <w:ind w:left="780" w:right="0" w:hanging="270"/>
        <w:jc w:val="left"/>
        <w:rPr>
          <w:sz w:val="27"/>
        </w:rPr>
      </w:pPr>
      <w:r>
        <w:rPr>
          <w:color w:val="231F20"/>
          <w:sz w:val="27"/>
        </w:rPr>
        <w:t>Lậu hoặc </w:t>
      </w:r>
      <w:r>
        <w:rPr>
          <w:color w:val="231F20"/>
          <w:spacing w:val="-2"/>
          <w:sz w:val="27"/>
        </w:rPr>
        <w:t>(āsava)</w:t>
      </w:r>
    </w:p>
    <w:p>
      <w:pPr>
        <w:pStyle w:val="ListParagraph"/>
        <w:numPr>
          <w:ilvl w:val="0"/>
          <w:numId w:val="39"/>
        </w:numPr>
        <w:tabs>
          <w:tab w:pos="780" w:val="left" w:leader="none"/>
        </w:tabs>
        <w:spacing w:line="240" w:lineRule="auto" w:before="142" w:after="0"/>
        <w:ind w:left="780" w:right="0" w:hanging="270"/>
        <w:jc w:val="left"/>
        <w:rPr>
          <w:sz w:val="27"/>
        </w:rPr>
      </w:pPr>
      <w:r>
        <w:rPr>
          <w:color w:val="231F20"/>
          <w:sz w:val="27"/>
        </w:rPr>
        <w:t>Bộc lưu </w:t>
      </w:r>
      <w:r>
        <w:rPr>
          <w:color w:val="231F20"/>
          <w:spacing w:val="-2"/>
          <w:sz w:val="27"/>
        </w:rPr>
        <w:t>(ogha)</w:t>
      </w:r>
    </w:p>
    <w:p>
      <w:pPr>
        <w:pStyle w:val="ListParagraph"/>
        <w:numPr>
          <w:ilvl w:val="0"/>
          <w:numId w:val="39"/>
        </w:numPr>
        <w:tabs>
          <w:tab w:pos="780" w:val="left" w:leader="none"/>
        </w:tabs>
        <w:spacing w:line="240" w:lineRule="auto" w:before="142" w:after="0"/>
        <w:ind w:left="780" w:right="0" w:hanging="270"/>
        <w:jc w:val="left"/>
        <w:rPr>
          <w:sz w:val="27"/>
        </w:rPr>
      </w:pPr>
      <w:r>
        <w:rPr>
          <w:color w:val="231F20"/>
          <w:sz w:val="27"/>
        </w:rPr>
        <w:t>Ách </w:t>
      </w:r>
      <w:r>
        <w:rPr>
          <w:color w:val="231F20"/>
          <w:spacing w:val="-2"/>
          <w:sz w:val="27"/>
        </w:rPr>
        <w:t>(yogha)</w:t>
      </w:r>
    </w:p>
    <w:p>
      <w:pPr>
        <w:pStyle w:val="ListParagraph"/>
        <w:numPr>
          <w:ilvl w:val="0"/>
          <w:numId w:val="39"/>
        </w:numPr>
        <w:tabs>
          <w:tab w:pos="780" w:val="left" w:leader="none"/>
        </w:tabs>
        <w:spacing w:line="240" w:lineRule="auto" w:before="143" w:after="0"/>
        <w:ind w:left="780" w:right="0" w:hanging="270"/>
        <w:jc w:val="left"/>
        <w:rPr>
          <w:sz w:val="27"/>
        </w:rPr>
      </w:pPr>
      <w:r>
        <w:rPr>
          <w:color w:val="231F20"/>
          <w:sz w:val="27"/>
        </w:rPr>
        <w:t>Hệ phược </w:t>
      </w:r>
      <w:r>
        <w:rPr>
          <w:color w:val="231F20"/>
          <w:spacing w:val="-2"/>
          <w:sz w:val="27"/>
        </w:rPr>
        <w:t>(gantha)</w:t>
      </w:r>
    </w:p>
    <w:p>
      <w:pPr>
        <w:pStyle w:val="ListParagraph"/>
        <w:numPr>
          <w:ilvl w:val="0"/>
          <w:numId w:val="39"/>
        </w:numPr>
        <w:tabs>
          <w:tab w:pos="775" w:val="left" w:leader="none"/>
        </w:tabs>
        <w:spacing w:line="240" w:lineRule="auto" w:before="142" w:after="0"/>
        <w:ind w:left="775" w:right="0" w:hanging="265"/>
        <w:jc w:val="left"/>
        <w:rPr>
          <w:sz w:val="27"/>
        </w:rPr>
      </w:pPr>
      <w:r>
        <w:rPr>
          <w:color w:val="231F20"/>
          <w:sz w:val="27"/>
        </w:rPr>
        <w:t>Thủ </w:t>
      </w:r>
      <w:r>
        <w:rPr>
          <w:color w:val="231F20"/>
          <w:spacing w:val="-2"/>
          <w:sz w:val="27"/>
        </w:rPr>
        <w:t>(upādāna)</w:t>
      </w:r>
    </w:p>
    <w:p>
      <w:pPr>
        <w:pStyle w:val="ListParagraph"/>
        <w:numPr>
          <w:ilvl w:val="0"/>
          <w:numId w:val="39"/>
        </w:numPr>
        <w:tabs>
          <w:tab w:pos="775" w:val="left" w:leader="none"/>
        </w:tabs>
        <w:spacing w:line="240" w:lineRule="auto" w:before="142" w:after="0"/>
        <w:ind w:left="775" w:right="0" w:hanging="265"/>
        <w:jc w:val="left"/>
        <w:rPr>
          <w:sz w:val="27"/>
        </w:rPr>
      </w:pPr>
      <w:r>
        <w:rPr>
          <w:color w:val="231F20"/>
          <w:sz w:val="27"/>
        </w:rPr>
        <w:t>Triền</w:t>
      </w:r>
      <w:r>
        <w:rPr>
          <w:color w:val="231F20"/>
          <w:spacing w:val="-5"/>
          <w:sz w:val="27"/>
        </w:rPr>
        <w:t> </w:t>
      </w:r>
      <w:r>
        <w:rPr>
          <w:color w:val="231F20"/>
          <w:sz w:val="27"/>
        </w:rPr>
        <w:t>cái</w:t>
      </w:r>
      <w:r>
        <w:rPr>
          <w:color w:val="231F20"/>
          <w:spacing w:val="-5"/>
          <w:sz w:val="27"/>
        </w:rPr>
        <w:t> </w:t>
      </w:r>
      <w:r>
        <w:rPr>
          <w:color w:val="231F20"/>
          <w:spacing w:val="-2"/>
          <w:sz w:val="27"/>
        </w:rPr>
        <w:t>(nīvaraṇa)</w:t>
      </w:r>
    </w:p>
    <w:p>
      <w:pPr>
        <w:pStyle w:val="ListParagraph"/>
        <w:numPr>
          <w:ilvl w:val="0"/>
          <w:numId w:val="39"/>
        </w:numPr>
        <w:tabs>
          <w:tab w:pos="780" w:val="left" w:leader="none"/>
        </w:tabs>
        <w:spacing w:line="240" w:lineRule="auto" w:before="143" w:after="0"/>
        <w:ind w:left="780" w:right="0" w:hanging="270"/>
        <w:jc w:val="left"/>
        <w:rPr>
          <w:sz w:val="27"/>
        </w:rPr>
      </w:pPr>
      <w:r>
        <w:rPr>
          <w:color w:val="231F20"/>
          <w:sz w:val="27"/>
        </w:rPr>
        <w:t>Ngủ ngầm </w:t>
      </w:r>
      <w:r>
        <w:rPr>
          <w:color w:val="231F20"/>
          <w:spacing w:val="-2"/>
          <w:sz w:val="27"/>
        </w:rPr>
        <w:t>(anusaya)</w:t>
      </w:r>
    </w:p>
    <w:p>
      <w:pPr>
        <w:pStyle w:val="ListParagraph"/>
        <w:spacing w:after="0" w:line="240" w:lineRule="auto"/>
        <w:jc w:val="left"/>
        <w:rPr>
          <w:sz w:val="27"/>
        </w:rPr>
        <w:sectPr>
          <w:pgSz w:w="7660" w:h="11630"/>
          <w:pgMar w:header="779" w:footer="0" w:top="1100" w:bottom="280" w:left="850" w:right="850"/>
        </w:sectPr>
      </w:pPr>
    </w:p>
    <w:p>
      <w:pPr>
        <w:pStyle w:val="ListParagraph"/>
        <w:numPr>
          <w:ilvl w:val="0"/>
          <w:numId w:val="39"/>
        </w:numPr>
        <w:tabs>
          <w:tab w:pos="780" w:val="left" w:leader="none"/>
        </w:tabs>
        <w:spacing w:line="240" w:lineRule="auto" w:before="241" w:after="0"/>
        <w:ind w:left="780" w:right="0" w:hanging="270"/>
        <w:jc w:val="both"/>
        <w:rPr>
          <w:sz w:val="27"/>
        </w:rPr>
      </w:pPr>
      <w:r>
        <w:rPr>
          <w:color w:val="231F20"/>
          <w:sz w:val="27"/>
        </w:rPr>
        <w:t>Kiết sử </w:t>
      </w:r>
      <w:r>
        <w:rPr>
          <w:color w:val="231F20"/>
          <w:spacing w:val="-2"/>
          <w:sz w:val="27"/>
        </w:rPr>
        <w:t>(saṃyojanas)</w:t>
      </w:r>
    </w:p>
    <w:p>
      <w:pPr>
        <w:pStyle w:val="ListParagraph"/>
        <w:numPr>
          <w:ilvl w:val="0"/>
          <w:numId w:val="39"/>
        </w:numPr>
        <w:tabs>
          <w:tab w:pos="780" w:val="left" w:leader="none"/>
        </w:tabs>
        <w:spacing w:line="240" w:lineRule="auto" w:before="138" w:after="0"/>
        <w:ind w:left="780" w:right="0" w:hanging="270"/>
        <w:jc w:val="both"/>
        <w:rPr>
          <w:sz w:val="27"/>
        </w:rPr>
      </w:pPr>
      <w:r>
        <w:rPr>
          <w:color w:val="231F20"/>
          <w:sz w:val="27"/>
        </w:rPr>
        <w:t>Phiền não </w:t>
      </w:r>
      <w:r>
        <w:rPr>
          <w:color w:val="231F20"/>
          <w:spacing w:val="-2"/>
          <w:sz w:val="27"/>
        </w:rPr>
        <w:t>(kilesas)</w:t>
      </w:r>
    </w:p>
    <w:p>
      <w:pPr>
        <w:pStyle w:val="BodyText"/>
        <w:spacing w:line="259" w:lineRule="auto" w:before="138"/>
        <w:ind w:firstLine="396"/>
      </w:pPr>
      <w:r>
        <w:rPr>
          <w:color w:val="231F20"/>
        </w:rPr>
        <w:t>Tham (lobha) xuất hiện trong tất cả các nhóm </w:t>
      </w:r>
      <w:r>
        <w:rPr>
          <w:color w:val="231F20"/>
        </w:rPr>
        <w:t>và tà kiến cũng vậy, ngoại trừ trong nhóm các triền cái. Điều này nhắc nhở chúng ta về sự bủa vây bởi tham ái và tà kiến. Đôi khi tham và tà kiến có mặt nhiều lần trong một nhóm, dưới các khía cạnh khác nhau. Chúng</w:t>
      </w:r>
      <w:r>
        <w:rPr>
          <w:color w:val="231F20"/>
          <w:spacing w:val="-10"/>
        </w:rPr>
        <w:t> </w:t>
      </w:r>
      <w:r>
        <w:rPr>
          <w:color w:val="231F20"/>
        </w:rPr>
        <w:t>ta</w:t>
      </w:r>
      <w:r>
        <w:rPr>
          <w:color w:val="231F20"/>
          <w:spacing w:val="-10"/>
        </w:rPr>
        <w:t> </w:t>
      </w:r>
      <w:r>
        <w:rPr>
          <w:color w:val="231F20"/>
        </w:rPr>
        <w:t>nên</w:t>
      </w:r>
      <w:r>
        <w:rPr>
          <w:color w:val="231F20"/>
          <w:spacing w:val="-10"/>
        </w:rPr>
        <w:t> </w:t>
      </w:r>
      <w:r>
        <w:rPr>
          <w:color w:val="231F20"/>
        </w:rPr>
        <w:t>phân</w:t>
      </w:r>
      <w:r>
        <w:rPr>
          <w:color w:val="231F20"/>
          <w:spacing w:val="-10"/>
        </w:rPr>
        <w:t> </w:t>
      </w:r>
      <w:r>
        <w:rPr>
          <w:color w:val="231F20"/>
        </w:rPr>
        <w:t>biệt</w:t>
      </w:r>
      <w:r>
        <w:rPr>
          <w:color w:val="231F20"/>
          <w:spacing w:val="-10"/>
        </w:rPr>
        <w:t> </w:t>
      </w:r>
      <w:r>
        <w:rPr>
          <w:color w:val="231F20"/>
        </w:rPr>
        <w:t>đối</w:t>
      </w:r>
      <w:r>
        <w:rPr>
          <w:color w:val="231F20"/>
          <w:spacing w:val="-10"/>
        </w:rPr>
        <w:t> </w:t>
      </w:r>
      <w:r>
        <w:rPr>
          <w:color w:val="231F20"/>
        </w:rPr>
        <w:t>tượng</w:t>
      </w:r>
      <w:r>
        <w:rPr>
          <w:color w:val="231F20"/>
          <w:spacing w:val="-10"/>
        </w:rPr>
        <w:t> </w:t>
      </w:r>
      <w:r>
        <w:rPr>
          <w:color w:val="231F20"/>
        </w:rPr>
        <w:t>của</w:t>
      </w:r>
      <w:r>
        <w:rPr>
          <w:color w:val="231F20"/>
          <w:spacing w:val="-10"/>
        </w:rPr>
        <w:t> </w:t>
      </w:r>
      <w:r>
        <w:rPr>
          <w:color w:val="231F20"/>
        </w:rPr>
        <w:t>tham</w:t>
      </w:r>
      <w:r>
        <w:rPr>
          <w:color w:val="231F20"/>
          <w:spacing w:val="-10"/>
        </w:rPr>
        <w:t> </w:t>
      </w:r>
      <w:r>
        <w:rPr>
          <w:color w:val="231F20"/>
        </w:rPr>
        <w:t>trong</w:t>
      </w:r>
      <w:r>
        <w:rPr>
          <w:color w:val="231F20"/>
          <w:spacing w:val="-10"/>
        </w:rPr>
        <w:t> </w:t>
      </w:r>
      <w:r>
        <w:rPr>
          <w:color w:val="231F20"/>
        </w:rPr>
        <w:t>mỗi phân loại, vì đôi khi tham chỉ sự dính mắc vào ngũ dục và lúc khác lại chỉ kết quả của các thiền chứng.</w:t>
      </w:r>
    </w:p>
    <w:p>
      <w:pPr>
        <w:pStyle w:val="BodyText"/>
        <w:spacing w:line="259" w:lineRule="auto" w:before="112"/>
        <w:ind w:firstLine="396"/>
      </w:pPr>
      <w:r>
        <w:rPr>
          <w:color w:val="231F20"/>
        </w:rPr>
        <w:t>Mỗi</w:t>
      </w:r>
      <w:r>
        <w:rPr>
          <w:color w:val="231F20"/>
          <w:spacing w:val="-14"/>
        </w:rPr>
        <w:t> </w:t>
      </w:r>
      <w:r>
        <w:rPr>
          <w:color w:val="231F20"/>
        </w:rPr>
        <w:t>nhóm</w:t>
      </w:r>
      <w:r>
        <w:rPr>
          <w:color w:val="231F20"/>
          <w:spacing w:val="-14"/>
        </w:rPr>
        <w:t> </w:t>
      </w:r>
      <w:r>
        <w:rPr>
          <w:color w:val="231F20"/>
        </w:rPr>
        <w:t>đều</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nhắc</w:t>
      </w:r>
      <w:r>
        <w:rPr>
          <w:color w:val="231F20"/>
          <w:spacing w:val="-14"/>
        </w:rPr>
        <w:t> </w:t>
      </w:r>
      <w:r>
        <w:rPr>
          <w:color w:val="231F20"/>
        </w:rPr>
        <w:t>nhớ</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về</w:t>
      </w:r>
      <w:r>
        <w:rPr>
          <w:color w:val="231F20"/>
          <w:spacing w:val="-14"/>
        </w:rPr>
        <w:t> </w:t>
      </w:r>
      <w:r>
        <w:rPr>
          <w:color w:val="231F20"/>
        </w:rPr>
        <w:t>những nguy</w:t>
      </w:r>
      <w:r>
        <w:rPr>
          <w:color w:val="231F20"/>
          <w:spacing w:val="-8"/>
        </w:rPr>
        <w:t> </w:t>
      </w:r>
      <w:r>
        <w:rPr>
          <w:color w:val="231F20"/>
        </w:rPr>
        <w:t>hiểm</w:t>
      </w:r>
      <w:r>
        <w:rPr>
          <w:color w:val="231F20"/>
          <w:spacing w:val="-8"/>
        </w:rPr>
        <w:t> </w:t>
      </w:r>
      <w:r>
        <w:rPr>
          <w:color w:val="231F20"/>
        </w:rPr>
        <w:t>của</w:t>
      </w:r>
      <w:r>
        <w:rPr>
          <w:color w:val="231F20"/>
          <w:spacing w:val="-8"/>
        </w:rPr>
        <w:t> </w:t>
      </w:r>
      <w:r>
        <w:rPr>
          <w:color w:val="231F20"/>
        </w:rPr>
        <w:t>bất</w:t>
      </w:r>
      <w:r>
        <w:rPr>
          <w:color w:val="231F20"/>
          <w:spacing w:val="-8"/>
        </w:rPr>
        <w:t> </w:t>
      </w:r>
      <w:r>
        <w:rPr>
          <w:color w:val="231F20"/>
        </w:rPr>
        <w:t>thiện</w:t>
      </w:r>
      <w:r>
        <w:rPr>
          <w:color w:val="231F20"/>
          <w:spacing w:val="-8"/>
        </w:rPr>
        <w:t> </w:t>
      </w:r>
      <w:r>
        <w:rPr>
          <w:color w:val="231F20"/>
        </w:rPr>
        <w:t>pháp.</w:t>
      </w:r>
      <w:r>
        <w:rPr>
          <w:color w:val="231F20"/>
          <w:spacing w:val="-13"/>
        </w:rPr>
        <w:t> </w:t>
      </w:r>
      <w:r>
        <w:rPr>
          <w:color w:val="231F20"/>
        </w:rPr>
        <w:t>Thí</w:t>
      </w:r>
      <w:r>
        <w:rPr>
          <w:color w:val="231F20"/>
          <w:spacing w:val="-8"/>
        </w:rPr>
        <w:t> </w:t>
      </w:r>
      <w:r>
        <w:rPr>
          <w:color w:val="231F20"/>
        </w:rPr>
        <w:t>dụ,</w:t>
      </w:r>
      <w:r>
        <w:rPr>
          <w:color w:val="231F20"/>
          <w:spacing w:val="-8"/>
        </w:rPr>
        <w:t> </w:t>
      </w:r>
      <w:r>
        <w:rPr>
          <w:color w:val="231F20"/>
        </w:rPr>
        <w:t>cách</w:t>
      </w:r>
      <w:r>
        <w:rPr>
          <w:color w:val="231F20"/>
          <w:spacing w:val="-8"/>
        </w:rPr>
        <w:t> </w:t>
      </w:r>
      <w:r>
        <w:rPr>
          <w:color w:val="231F20"/>
        </w:rPr>
        <w:t>phân</w:t>
      </w:r>
      <w:r>
        <w:rPr>
          <w:color w:val="231F20"/>
          <w:spacing w:val="-8"/>
        </w:rPr>
        <w:t> </w:t>
      </w:r>
      <w:r>
        <w:rPr>
          <w:color w:val="231F20"/>
        </w:rPr>
        <w:t>chia theo</w:t>
      </w:r>
      <w:r>
        <w:rPr>
          <w:color w:val="231F20"/>
          <w:spacing w:val="-17"/>
        </w:rPr>
        <w:t> </w:t>
      </w:r>
      <w:r>
        <w:rPr>
          <w:color w:val="231F20"/>
        </w:rPr>
        <w:t>hệ</w:t>
      </w:r>
      <w:r>
        <w:rPr>
          <w:color w:val="231F20"/>
          <w:spacing w:val="-17"/>
        </w:rPr>
        <w:t> </w:t>
      </w:r>
      <w:r>
        <w:rPr>
          <w:color w:val="231F20"/>
        </w:rPr>
        <w:t>phược</w:t>
      </w:r>
      <w:r>
        <w:rPr>
          <w:color w:val="231F20"/>
          <w:spacing w:val="-17"/>
        </w:rPr>
        <w:t> </w:t>
      </w:r>
      <w:r>
        <w:rPr>
          <w:color w:val="231F20"/>
        </w:rPr>
        <w:t>(gantha)</w:t>
      </w:r>
      <w:r>
        <w:rPr>
          <w:color w:val="231F20"/>
          <w:spacing w:val="-17"/>
        </w:rPr>
        <w:t> </w:t>
      </w:r>
      <w:r>
        <w:rPr>
          <w:color w:val="231F20"/>
        </w:rPr>
        <w:t>hay</w:t>
      </w:r>
      <w:r>
        <w:rPr>
          <w:color w:val="231F20"/>
          <w:spacing w:val="-17"/>
        </w:rPr>
        <w:t> </w:t>
      </w:r>
      <w:r>
        <w:rPr>
          <w:color w:val="231F20"/>
        </w:rPr>
        <w:t>kiết</w:t>
      </w:r>
      <w:r>
        <w:rPr>
          <w:color w:val="231F20"/>
          <w:spacing w:val="-17"/>
        </w:rPr>
        <w:t> </w:t>
      </w:r>
      <w:r>
        <w:rPr>
          <w:color w:val="231F20"/>
        </w:rPr>
        <w:t>sử</w:t>
      </w:r>
      <w:r>
        <w:rPr>
          <w:color w:val="231F20"/>
          <w:spacing w:val="-17"/>
        </w:rPr>
        <w:t> </w:t>
      </w:r>
      <w:r>
        <w:rPr>
          <w:color w:val="231F20"/>
        </w:rPr>
        <w:t>(saṃyojana)</w:t>
      </w:r>
      <w:r>
        <w:rPr>
          <w:color w:val="231F20"/>
          <w:spacing w:val="-16"/>
        </w:rPr>
        <w:t> </w:t>
      </w:r>
      <w:r>
        <w:rPr>
          <w:color w:val="231F20"/>
        </w:rPr>
        <w:t>có</w:t>
      </w:r>
      <w:r>
        <w:rPr>
          <w:color w:val="231F20"/>
          <w:spacing w:val="-17"/>
        </w:rPr>
        <w:t> </w:t>
      </w:r>
      <w:r>
        <w:rPr>
          <w:color w:val="231F20"/>
        </w:rPr>
        <w:t>thể nhắc</w:t>
      </w:r>
      <w:r>
        <w:rPr>
          <w:color w:val="231F20"/>
          <w:spacing w:val="-13"/>
        </w:rPr>
        <w:t> </w:t>
      </w:r>
      <w:r>
        <w:rPr>
          <w:color w:val="231F20"/>
        </w:rPr>
        <w:t>nhớ</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về</w:t>
      </w:r>
      <w:r>
        <w:rPr>
          <w:color w:val="231F20"/>
          <w:spacing w:val="-13"/>
        </w:rPr>
        <w:t> </w:t>
      </w:r>
      <w:r>
        <w:rPr>
          <w:color w:val="231F20"/>
        </w:rPr>
        <w:t>mối</w:t>
      </w:r>
      <w:r>
        <w:rPr>
          <w:color w:val="231F20"/>
          <w:spacing w:val="-13"/>
        </w:rPr>
        <w:t> </w:t>
      </w:r>
      <w:r>
        <w:rPr>
          <w:color w:val="231F20"/>
        </w:rPr>
        <w:t>nguy</w:t>
      </w:r>
      <w:r>
        <w:rPr>
          <w:color w:val="231F20"/>
          <w:spacing w:val="-13"/>
        </w:rPr>
        <w:t> </w:t>
      </w:r>
      <w:r>
        <w:rPr>
          <w:color w:val="231F20"/>
        </w:rPr>
        <w:t>bị</w:t>
      </w:r>
      <w:r>
        <w:rPr>
          <w:color w:val="231F20"/>
          <w:spacing w:val="-13"/>
        </w:rPr>
        <w:t> </w:t>
      </w:r>
      <w:r>
        <w:rPr>
          <w:color w:val="231F20"/>
        </w:rPr>
        <w:t>trói</w:t>
      </w:r>
      <w:r>
        <w:rPr>
          <w:color w:val="231F20"/>
          <w:spacing w:val="-13"/>
        </w:rPr>
        <w:t> </w:t>
      </w:r>
      <w:r>
        <w:rPr>
          <w:color w:val="231F20"/>
        </w:rPr>
        <w:t>buộc</w:t>
      </w:r>
      <w:r>
        <w:rPr>
          <w:color w:val="231F20"/>
          <w:spacing w:val="-13"/>
        </w:rPr>
        <w:t> </w:t>
      </w:r>
      <w:r>
        <w:rPr>
          <w:color w:val="231F20"/>
        </w:rPr>
        <w:t>hay</w:t>
      </w:r>
      <w:r>
        <w:rPr>
          <w:color w:val="231F20"/>
          <w:spacing w:val="-13"/>
        </w:rPr>
        <w:t> </w:t>
      </w:r>
      <w:r>
        <w:rPr>
          <w:color w:val="231F20"/>
        </w:rPr>
        <w:t>xiềng xích vào vòng luân hồi sinh tử. Chúng ta bị lậu hoặc hay bộc lưu chiếm hữu, bị xiềng xích và gông cùm mà có thể không hề nhận ra. Cách phân loại theo thủ (upādāna)</w:t>
      </w:r>
      <w:r>
        <w:rPr>
          <w:color w:val="231F20"/>
          <w:spacing w:val="-12"/>
        </w:rPr>
        <w:t> </w:t>
      </w:r>
      <w:r>
        <w:rPr>
          <w:color w:val="231F20"/>
        </w:rPr>
        <w:t>chỉ</w:t>
      </w:r>
      <w:r>
        <w:rPr>
          <w:color w:val="231F20"/>
          <w:spacing w:val="-12"/>
        </w:rPr>
        <w:t> </w:t>
      </w:r>
      <w:r>
        <w:rPr>
          <w:color w:val="231F20"/>
        </w:rPr>
        <w:t>ra</w:t>
      </w:r>
      <w:r>
        <w:rPr>
          <w:color w:val="231F20"/>
          <w:spacing w:val="-12"/>
        </w:rPr>
        <w:t> </w:t>
      </w:r>
      <w:r>
        <w:rPr>
          <w:color w:val="231F20"/>
        </w:rPr>
        <w:t>cho</w:t>
      </w:r>
      <w:r>
        <w:rPr>
          <w:color w:val="231F20"/>
          <w:spacing w:val="-12"/>
        </w:rPr>
        <w:t> </w:t>
      </w:r>
      <w:r>
        <w:rPr>
          <w:color w:val="231F20"/>
        </w:rPr>
        <w:t>ta</w:t>
      </w:r>
      <w:r>
        <w:rPr>
          <w:color w:val="231F20"/>
          <w:spacing w:val="-12"/>
        </w:rPr>
        <w:t> </w:t>
      </w:r>
      <w:r>
        <w:rPr>
          <w:color w:val="231F20"/>
        </w:rPr>
        <w:t>thấy</w:t>
      </w:r>
      <w:r>
        <w:rPr>
          <w:color w:val="231F20"/>
          <w:spacing w:val="-12"/>
        </w:rPr>
        <w:t> </w:t>
      </w:r>
      <w:r>
        <w:rPr>
          <w:color w:val="231F20"/>
        </w:rPr>
        <w:t>mình</w:t>
      </w:r>
      <w:r>
        <w:rPr>
          <w:color w:val="231F20"/>
          <w:spacing w:val="-12"/>
        </w:rPr>
        <w:t> </w:t>
      </w:r>
      <w:r>
        <w:rPr>
          <w:color w:val="231F20"/>
        </w:rPr>
        <w:t>bị</w:t>
      </w:r>
      <w:r>
        <w:rPr>
          <w:color w:val="231F20"/>
          <w:spacing w:val="-12"/>
        </w:rPr>
        <w:t> </w:t>
      </w:r>
      <w:r>
        <w:rPr>
          <w:color w:val="231F20"/>
        </w:rPr>
        <w:t>kìm</w:t>
      </w:r>
      <w:r>
        <w:rPr>
          <w:color w:val="231F20"/>
          <w:spacing w:val="-12"/>
        </w:rPr>
        <w:t> </w:t>
      </w:r>
      <w:r>
        <w:rPr>
          <w:color w:val="231F20"/>
        </w:rPr>
        <w:t>kẹp</w:t>
      </w:r>
      <w:r>
        <w:rPr>
          <w:color w:val="231F20"/>
          <w:spacing w:val="-12"/>
        </w:rPr>
        <w:t> </w:t>
      </w:r>
      <w:r>
        <w:rPr>
          <w:color w:val="231F20"/>
        </w:rPr>
        <w:t>bởi</w:t>
      </w:r>
      <w:r>
        <w:rPr>
          <w:color w:val="231F20"/>
          <w:spacing w:val="-12"/>
        </w:rPr>
        <w:t> </w:t>
      </w:r>
      <w:r>
        <w:rPr>
          <w:color w:val="231F20"/>
        </w:rPr>
        <w:t>dính mắc với đối tượng được kinh nghiệm qua ngũ quan và với tự ngã. Chúng ta quên rằng tham ái không thể dẫn đến hạnh phúc mà chỉ dẫn đến khổ đau.</w:t>
      </w:r>
    </w:p>
    <w:p>
      <w:pPr>
        <w:pStyle w:val="BodyText"/>
        <w:spacing w:line="259" w:lineRule="auto" w:before="111"/>
        <w:ind w:right="109" w:firstLine="396"/>
      </w:pPr>
      <w:r>
        <w:rPr>
          <w:color w:val="231F20"/>
        </w:rPr>
        <w:t>Trong </w:t>
      </w:r>
      <w:r>
        <w:rPr>
          <w:i/>
          <w:color w:val="231F20"/>
        </w:rPr>
        <w:t>Tương Ưng Bộ Kinh </w:t>
      </w:r>
      <w:r>
        <w:rPr>
          <w:color w:val="231F20"/>
        </w:rPr>
        <w:t>(Tập II, Thiên Nhân duyên, chương VI. </w:t>
      </w:r>
      <w:r>
        <w:rPr>
          <w:i/>
          <w:color w:val="231F20"/>
        </w:rPr>
        <w:t>Tương ưng lợi đắc cung kính</w:t>
      </w:r>
      <w:r>
        <w:rPr>
          <w:color w:val="231F20"/>
        </w:rPr>
        <w:t>) chúng ta đọc thấy trong bốn mươi ba bài kinh, Đức Phật</w:t>
      </w:r>
      <w:r>
        <w:rPr>
          <w:color w:val="231F20"/>
          <w:spacing w:val="-6"/>
        </w:rPr>
        <w:t> </w:t>
      </w:r>
      <w:r>
        <w:rPr>
          <w:color w:val="231F20"/>
        </w:rPr>
        <w:t>đã</w:t>
      </w:r>
      <w:r>
        <w:rPr>
          <w:color w:val="231F20"/>
          <w:spacing w:val="-6"/>
        </w:rPr>
        <w:t> </w:t>
      </w:r>
      <w:r>
        <w:rPr>
          <w:color w:val="231F20"/>
        </w:rPr>
        <w:t>nhắc</w:t>
      </w:r>
      <w:r>
        <w:rPr>
          <w:color w:val="231F20"/>
          <w:spacing w:val="-6"/>
        </w:rPr>
        <w:t> </w:t>
      </w:r>
      <w:r>
        <w:rPr>
          <w:color w:val="231F20"/>
        </w:rPr>
        <w:t>nhở</w:t>
      </w:r>
      <w:r>
        <w:rPr>
          <w:color w:val="231F20"/>
          <w:spacing w:val="-6"/>
        </w:rPr>
        <w:t> </w:t>
      </w:r>
      <w:r>
        <w:rPr>
          <w:color w:val="231F20"/>
        </w:rPr>
        <w:t>các</w:t>
      </w:r>
      <w:r>
        <w:rPr>
          <w:color w:val="231F20"/>
          <w:spacing w:val="-6"/>
        </w:rPr>
        <w:t> </w:t>
      </w:r>
      <w:r>
        <w:rPr>
          <w:color w:val="231F20"/>
        </w:rPr>
        <w:t>vị</w:t>
      </w:r>
      <w:r>
        <w:rPr>
          <w:color w:val="231F20"/>
          <w:spacing w:val="-11"/>
        </w:rPr>
        <w:t> </w:t>
      </w:r>
      <w:r>
        <w:rPr>
          <w:color w:val="231F20"/>
        </w:rPr>
        <w:t>Tỳ-kheo</w:t>
      </w:r>
      <w:r>
        <w:rPr>
          <w:color w:val="231F20"/>
          <w:spacing w:val="-6"/>
        </w:rPr>
        <w:t> </w:t>
      </w:r>
      <w:r>
        <w:rPr>
          <w:color w:val="231F20"/>
        </w:rPr>
        <w:t>về</w:t>
      </w:r>
      <w:r>
        <w:rPr>
          <w:color w:val="231F20"/>
          <w:spacing w:val="-6"/>
        </w:rPr>
        <w:t> </w:t>
      </w:r>
      <w:r>
        <w:rPr>
          <w:color w:val="231F20"/>
        </w:rPr>
        <w:t>mối</w:t>
      </w:r>
      <w:r>
        <w:rPr>
          <w:color w:val="231F20"/>
          <w:spacing w:val="-6"/>
        </w:rPr>
        <w:t> </w:t>
      </w:r>
      <w:r>
        <w:rPr>
          <w:color w:val="231F20"/>
        </w:rPr>
        <w:t>hiểm</w:t>
      </w:r>
      <w:r>
        <w:rPr>
          <w:color w:val="231F20"/>
          <w:spacing w:val="-6"/>
        </w:rPr>
        <w:t> </w:t>
      </w:r>
      <w:r>
        <w:rPr>
          <w:color w:val="231F20"/>
        </w:rPr>
        <w:t>họa</w:t>
      </w:r>
      <w:r>
        <w:rPr>
          <w:color w:val="231F20"/>
          <w:spacing w:val="-6"/>
        </w:rPr>
        <w:t> </w:t>
      </w:r>
      <w:r>
        <w:rPr>
          <w:color w:val="231F20"/>
        </w:rPr>
        <w:t>do dính mắc với lợi đắc, cung kính và danh vọng. Thí dụ</w:t>
      </w:r>
      <w:r>
        <w:rPr>
          <w:color w:val="231F20"/>
          <w:spacing w:val="8"/>
        </w:rPr>
        <w:t> </w:t>
      </w:r>
      <w:r>
        <w:rPr>
          <w:color w:val="231F20"/>
        </w:rPr>
        <w:t>như,</w:t>
      </w:r>
      <w:r>
        <w:rPr>
          <w:color w:val="231F20"/>
          <w:spacing w:val="11"/>
        </w:rPr>
        <w:t> </w:t>
      </w:r>
      <w:r>
        <w:rPr>
          <w:color w:val="231F20"/>
        </w:rPr>
        <w:t>ta</w:t>
      </w:r>
      <w:r>
        <w:rPr>
          <w:color w:val="231F20"/>
          <w:spacing w:val="10"/>
        </w:rPr>
        <w:t> </w:t>
      </w:r>
      <w:r>
        <w:rPr>
          <w:color w:val="231F20"/>
        </w:rPr>
        <w:t>đọc</w:t>
      </w:r>
      <w:r>
        <w:rPr>
          <w:color w:val="231F20"/>
          <w:spacing w:val="11"/>
        </w:rPr>
        <w:t> </w:t>
      </w:r>
      <w:r>
        <w:rPr>
          <w:color w:val="231F20"/>
        </w:rPr>
        <w:t>trong</w:t>
      </w:r>
      <w:r>
        <w:rPr>
          <w:color w:val="231F20"/>
          <w:spacing w:val="10"/>
        </w:rPr>
        <w:t> </w:t>
      </w:r>
      <w:r>
        <w:rPr>
          <w:color w:val="231F20"/>
        </w:rPr>
        <w:t>bài</w:t>
      </w:r>
      <w:r>
        <w:rPr>
          <w:color w:val="231F20"/>
          <w:spacing w:val="11"/>
        </w:rPr>
        <w:t> </w:t>
      </w:r>
      <w:r>
        <w:rPr>
          <w:color w:val="231F20"/>
        </w:rPr>
        <w:t>kinh</w:t>
      </w:r>
      <w:r>
        <w:rPr>
          <w:color w:val="231F20"/>
          <w:spacing w:val="10"/>
        </w:rPr>
        <w:t> </w:t>
      </w:r>
      <w:r>
        <w:rPr>
          <w:color w:val="231F20"/>
        </w:rPr>
        <w:t>đầu</w:t>
      </w:r>
      <w:r>
        <w:rPr>
          <w:color w:val="231F20"/>
          <w:spacing w:val="11"/>
        </w:rPr>
        <w:t> </w:t>
      </w:r>
      <w:r>
        <w:rPr>
          <w:color w:val="231F20"/>
        </w:rPr>
        <w:t>tiên</w:t>
      </w:r>
      <w:r>
        <w:rPr>
          <w:color w:val="231F20"/>
          <w:spacing w:val="10"/>
        </w:rPr>
        <w:t> </w:t>
      </w:r>
      <w:r>
        <w:rPr>
          <w:color w:val="231F20"/>
        </w:rPr>
        <w:t>thuộc</w:t>
      </w:r>
      <w:r>
        <w:rPr>
          <w:color w:val="231F20"/>
          <w:spacing w:val="11"/>
        </w:rPr>
        <w:t> </w:t>
      </w:r>
      <w:r>
        <w:rPr>
          <w:color w:val="231F20"/>
          <w:spacing w:val="-2"/>
        </w:rPr>
        <w:t>chương</w:t>
      </w:r>
    </w:p>
    <w:p>
      <w:pPr>
        <w:pStyle w:val="BodyText"/>
        <w:spacing w:after="0" w:line="259" w:lineRule="auto"/>
        <w:sectPr>
          <w:pgSz w:w="7660" w:h="11630"/>
          <w:pgMar w:header="779" w:footer="0" w:top="1100" w:bottom="280" w:left="850" w:right="850"/>
        </w:sectPr>
      </w:pPr>
    </w:p>
    <w:p>
      <w:pPr>
        <w:pStyle w:val="BodyText"/>
        <w:spacing w:line="252" w:lineRule="auto"/>
        <w:ind w:right="109"/>
      </w:pPr>
      <w:r>
        <w:rPr>
          <w:color w:val="231F20"/>
        </w:rPr>
        <w:t>này (I. </w:t>
      </w:r>
      <w:r>
        <w:rPr>
          <w:i/>
          <w:color w:val="231F20"/>
        </w:rPr>
        <w:t>Khổ lụy</w:t>
      </w:r>
      <w:r>
        <w:rPr>
          <w:color w:val="231F20"/>
        </w:rPr>
        <w:t>) rằng Đức Phật đã nói với Tỳ-kheo như sau:</w:t>
      </w:r>
    </w:p>
    <w:p>
      <w:pPr>
        <w:spacing w:line="252" w:lineRule="auto" w:before="111"/>
        <w:ind w:left="850" w:right="111" w:firstLine="0"/>
        <w:jc w:val="both"/>
        <w:rPr>
          <w:i/>
          <w:sz w:val="27"/>
        </w:rPr>
      </w:pPr>
      <w:r>
        <w:rPr>
          <w:i/>
          <w:color w:val="231F20"/>
          <w:sz w:val="27"/>
        </w:rPr>
        <w:t>Khổ</w:t>
      </w:r>
      <w:r>
        <w:rPr>
          <w:i/>
          <w:color w:val="231F20"/>
          <w:spacing w:val="-7"/>
          <w:sz w:val="27"/>
        </w:rPr>
        <w:t> </w:t>
      </w:r>
      <w:r>
        <w:rPr>
          <w:i/>
          <w:color w:val="231F20"/>
          <w:sz w:val="27"/>
        </w:rPr>
        <w:t>lụy,</w:t>
      </w:r>
      <w:r>
        <w:rPr>
          <w:i/>
          <w:color w:val="231F20"/>
          <w:spacing w:val="-7"/>
          <w:sz w:val="27"/>
        </w:rPr>
        <w:t> </w:t>
      </w:r>
      <w:r>
        <w:rPr>
          <w:i/>
          <w:color w:val="231F20"/>
          <w:sz w:val="27"/>
        </w:rPr>
        <w:t>này</w:t>
      </w:r>
      <w:r>
        <w:rPr>
          <w:i/>
          <w:color w:val="231F20"/>
          <w:spacing w:val="-7"/>
          <w:sz w:val="27"/>
        </w:rPr>
        <w:t> </w:t>
      </w:r>
      <w:r>
        <w:rPr>
          <w:i/>
          <w:color w:val="231F20"/>
          <w:sz w:val="27"/>
        </w:rPr>
        <w:t>các</w:t>
      </w:r>
      <w:r>
        <w:rPr>
          <w:i/>
          <w:color w:val="231F20"/>
          <w:spacing w:val="-7"/>
          <w:sz w:val="27"/>
        </w:rPr>
        <w:t> </w:t>
      </w:r>
      <w:r>
        <w:rPr>
          <w:i/>
          <w:color w:val="231F20"/>
          <w:sz w:val="27"/>
        </w:rPr>
        <w:t>Tỳ-kheo,</w:t>
      </w:r>
      <w:r>
        <w:rPr>
          <w:i/>
          <w:color w:val="231F20"/>
          <w:spacing w:val="-7"/>
          <w:sz w:val="27"/>
        </w:rPr>
        <w:t> </w:t>
      </w:r>
      <w:r>
        <w:rPr>
          <w:i/>
          <w:color w:val="231F20"/>
          <w:sz w:val="27"/>
        </w:rPr>
        <w:t>là</w:t>
      </w:r>
      <w:r>
        <w:rPr>
          <w:i/>
          <w:color w:val="231F20"/>
          <w:spacing w:val="-7"/>
          <w:sz w:val="27"/>
        </w:rPr>
        <w:t> </w:t>
      </w:r>
      <w:r>
        <w:rPr>
          <w:i/>
          <w:color w:val="231F20"/>
          <w:sz w:val="27"/>
        </w:rPr>
        <w:t>các</w:t>
      </w:r>
      <w:r>
        <w:rPr>
          <w:i/>
          <w:color w:val="231F20"/>
          <w:spacing w:val="-7"/>
          <w:sz w:val="27"/>
        </w:rPr>
        <w:t> </w:t>
      </w:r>
      <w:r>
        <w:rPr>
          <w:i/>
          <w:color w:val="231F20"/>
          <w:sz w:val="27"/>
        </w:rPr>
        <w:t>lợi</w:t>
      </w:r>
      <w:r>
        <w:rPr>
          <w:i/>
          <w:color w:val="231F20"/>
          <w:spacing w:val="-7"/>
          <w:sz w:val="27"/>
        </w:rPr>
        <w:t> </w:t>
      </w:r>
      <w:r>
        <w:rPr>
          <w:i/>
          <w:color w:val="231F20"/>
          <w:sz w:val="27"/>
        </w:rPr>
        <w:t>đắc,</w:t>
      </w:r>
      <w:r>
        <w:rPr>
          <w:i/>
          <w:color w:val="231F20"/>
          <w:spacing w:val="-7"/>
          <w:sz w:val="27"/>
        </w:rPr>
        <w:t> </w:t>
      </w:r>
      <w:r>
        <w:rPr>
          <w:i/>
          <w:color w:val="231F20"/>
          <w:sz w:val="27"/>
        </w:rPr>
        <w:t>cung</w:t>
      </w:r>
      <w:r>
        <w:rPr>
          <w:i/>
          <w:color w:val="231F20"/>
          <w:sz w:val="27"/>
        </w:rPr>
        <w:t> kính, danh vọng; thật là đắng cay, ác độc, là chướng ngại pháp để chứng đạt vô thượng an ổn, khỏi các khổ ách.</w:t>
      </w:r>
    </w:p>
    <w:p>
      <w:pPr>
        <w:spacing w:line="252" w:lineRule="auto" w:before="52"/>
        <w:ind w:left="850" w:right="111" w:firstLine="0"/>
        <w:jc w:val="both"/>
        <w:rPr>
          <w:i/>
          <w:sz w:val="27"/>
        </w:rPr>
      </w:pPr>
      <w:r>
        <w:rPr>
          <w:i/>
          <w:color w:val="231F20"/>
          <w:sz w:val="27"/>
        </w:rPr>
        <w:t>Do</w:t>
      </w:r>
      <w:r>
        <w:rPr>
          <w:i/>
          <w:color w:val="231F20"/>
          <w:spacing w:val="-16"/>
          <w:sz w:val="27"/>
        </w:rPr>
        <w:t> </w:t>
      </w:r>
      <w:r>
        <w:rPr>
          <w:i/>
          <w:color w:val="231F20"/>
          <w:sz w:val="27"/>
        </w:rPr>
        <w:t>vậy,</w:t>
      </w:r>
      <w:r>
        <w:rPr>
          <w:i/>
          <w:color w:val="231F20"/>
          <w:spacing w:val="-17"/>
          <w:sz w:val="27"/>
        </w:rPr>
        <w:t> </w:t>
      </w:r>
      <w:r>
        <w:rPr>
          <w:i/>
          <w:color w:val="231F20"/>
          <w:sz w:val="27"/>
        </w:rPr>
        <w:t>này</w:t>
      </w:r>
      <w:r>
        <w:rPr>
          <w:i/>
          <w:color w:val="231F20"/>
          <w:spacing w:val="-17"/>
          <w:sz w:val="27"/>
        </w:rPr>
        <w:t> </w:t>
      </w:r>
      <w:r>
        <w:rPr>
          <w:i/>
          <w:color w:val="231F20"/>
          <w:sz w:val="27"/>
        </w:rPr>
        <w:t>các</w:t>
      </w:r>
      <w:r>
        <w:rPr>
          <w:i/>
          <w:color w:val="231F20"/>
          <w:spacing w:val="-16"/>
          <w:sz w:val="27"/>
        </w:rPr>
        <w:t> </w:t>
      </w:r>
      <w:r>
        <w:rPr>
          <w:i/>
          <w:color w:val="231F20"/>
          <w:sz w:val="27"/>
        </w:rPr>
        <w:t>Tỳ-kheo,</w:t>
      </w:r>
      <w:r>
        <w:rPr>
          <w:i/>
          <w:color w:val="231F20"/>
          <w:spacing w:val="-17"/>
          <w:sz w:val="27"/>
        </w:rPr>
        <w:t> </w:t>
      </w:r>
      <w:r>
        <w:rPr>
          <w:i/>
          <w:color w:val="231F20"/>
          <w:sz w:val="27"/>
        </w:rPr>
        <w:t>cần</w:t>
      </w:r>
      <w:r>
        <w:rPr>
          <w:i/>
          <w:color w:val="231F20"/>
          <w:spacing w:val="-17"/>
          <w:sz w:val="27"/>
        </w:rPr>
        <w:t> </w:t>
      </w:r>
      <w:r>
        <w:rPr>
          <w:i/>
          <w:color w:val="231F20"/>
          <w:sz w:val="27"/>
        </w:rPr>
        <w:t>phải</w:t>
      </w:r>
      <w:r>
        <w:rPr>
          <w:i/>
          <w:color w:val="231F20"/>
          <w:spacing w:val="-16"/>
          <w:sz w:val="27"/>
        </w:rPr>
        <w:t> </w:t>
      </w:r>
      <w:r>
        <w:rPr>
          <w:i/>
          <w:color w:val="231F20"/>
          <w:sz w:val="27"/>
        </w:rPr>
        <w:t>học</w:t>
      </w:r>
      <w:r>
        <w:rPr>
          <w:i/>
          <w:color w:val="231F20"/>
          <w:spacing w:val="-17"/>
          <w:sz w:val="27"/>
        </w:rPr>
        <w:t> </w:t>
      </w:r>
      <w:r>
        <w:rPr>
          <w:i/>
          <w:color w:val="231F20"/>
          <w:sz w:val="27"/>
        </w:rPr>
        <w:t>tập</w:t>
      </w:r>
      <w:r>
        <w:rPr>
          <w:i/>
          <w:color w:val="231F20"/>
          <w:spacing w:val="-17"/>
          <w:sz w:val="27"/>
        </w:rPr>
        <w:t> </w:t>
      </w:r>
      <w:r>
        <w:rPr>
          <w:i/>
          <w:color w:val="231F20"/>
          <w:sz w:val="27"/>
        </w:rPr>
        <w:t>như</w:t>
      </w:r>
      <w:r>
        <w:rPr>
          <w:i/>
          <w:color w:val="231F20"/>
          <w:sz w:val="27"/>
        </w:rPr>
        <w:t> sau: “Ðối với lợi đắc, cung kính, danh </w:t>
      </w:r>
      <w:r>
        <w:rPr>
          <w:i/>
          <w:color w:val="231F20"/>
          <w:sz w:val="27"/>
        </w:rPr>
        <w:t>vọng đã đến, chúng ta sẽ từ bỏ chúng. Ðối với lợi đắc,</w:t>
      </w:r>
      <w:r>
        <w:rPr>
          <w:i/>
          <w:color w:val="231F20"/>
          <w:spacing w:val="-4"/>
          <w:sz w:val="27"/>
        </w:rPr>
        <w:t> </w:t>
      </w:r>
      <w:r>
        <w:rPr>
          <w:i/>
          <w:color w:val="231F20"/>
          <w:sz w:val="27"/>
        </w:rPr>
        <w:t>cung</w:t>
      </w:r>
      <w:r>
        <w:rPr>
          <w:i/>
          <w:color w:val="231F20"/>
          <w:spacing w:val="-4"/>
          <w:sz w:val="27"/>
        </w:rPr>
        <w:t> </w:t>
      </w:r>
      <w:r>
        <w:rPr>
          <w:i/>
          <w:color w:val="231F20"/>
          <w:sz w:val="27"/>
        </w:rPr>
        <w:t>kính,</w:t>
      </w:r>
      <w:r>
        <w:rPr>
          <w:i/>
          <w:color w:val="231F20"/>
          <w:spacing w:val="-4"/>
          <w:sz w:val="27"/>
        </w:rPr>
        <w:t> </w:t>
      </w:r>
      <w:r>
        <w:rPr>
          <w:i/>
          <w:color w:val="231F20"/>
          <w:sz w:val="27"/>
        </w:rPr>
        <w:t>danh</w:t>
      </w:r>
      <w:r>
        <w:rPr>
          <w:i/>
          <w:color w:val="231F20"/>
          <w:spacing w:val="-4"/>
          <w:sz w:val="27"/>
        </w:rPr>
        <w:t> </w:t>
      </w:r>
      <w:r>
        <w:rPr>
          <w:i/>
          <w:color w:val="231F20"/>
          <w:sz w:val="27"/>
        </w:rPr>
        <w:t>vọng</w:t>
      </w:r>
      <w:r>
        <w:rPr>
          <w:i/>
          <w:color w:val="231F20"/>
          <w:spacing w:val="-4"/>
          <w:sz w:val="27"/>
        </w:rPr>
        <w:t> </w:t>
      </w:r>
      <w:r>
        <w:rPr>
          <w:i/>
          <w:color w:val="231F20"/>
          <w:sz w:val="27"/>
        </w:rPr>
        <w:t>chưa</w:t>
      </w:r>
      <w:r>
        <w:rPr>
          <w:i/>
          <w:color w:val="231F20"/>
          <w:spacing w:val="-4"/>
          <w:sz w:val="27"/>
        </w:rPr>
        <w:t> </w:t>
      </w:r>
      <w:r>
        <w:rPr>
          <w:i/>
          <w:color w:val="231F20"/>
          <w:sz w:val="27"/>
        </w:rPr>
        <w:t>đến,</w:t>
      </w:r>
      <w:r>
        <w:rPr>
          <w:i/>
          <w:color w:val="231F20"/>
          <w:spacing w:val="-4"/>
          <w:sz w:val="27"/>
        </w:rPr>
        <w:t> </w:t>
      </w:r>
      <w:r>
        <w:rPr>
          <w:i/>
          <w:color w:val="231F20"/>
          <w:sz w:val="27"/>
        </w:rPr>
        <w:t>chúng</w:t>
      </w:r>
      <w:r>
        <w:rPr>
          <w:i/>
          <w:color w:val="231F20"/>
          <w:spacing w:val="-4"/>
          <w:sz w:val="27"/>
        </w:rPr>
        <w:t> </w:t>
      </w:r>
      <w:r>
        <w:rPr>
          <w:i/>
          <w:color w:val="231F20"/>
          <w:sz w:val="27"/>
        </w:rPr>
        <w:t>ta không để chúng xâm chiếm tâm và an trú”.</w:t>
      </w:r>
    </w:p>
    <w:p>
      <w:pPr>
        <w:pStyle w:val="BodyText"/>
        <w:spacing w:line="252" w:lineRule="auto" w:before="108"/>
        <w:ind w:firstLine="396"/>
      </w:pPr>
      <w:r>
        <w:rPr>
          <w:color w:val="231F20"/>
        </w:rPr>
        <w:t>Tại sao Đức Phật nhấn mạnh nhiều lần đến thế</w:t>
      </w:r>
      <w:r>
        <w:rPr>
          <w:color w:val="231F20"/>
          <w:spacing w:val="40"/>
        </w:rPr>
        <w:t> </w:t>
      </w:r>
      <w:r>
        <w:rPr>
          <w:color w:val="231F20"/>
        </w:rPr>
        <w:t>về mối hiểm họa do dính mắc với lợi đắc, cung kính và danh vọng? Bởi</w:t>
      </w:r>
      <w:r>
        <w:rPr>
          <w:color w:val="231F20"/>
          <w:spacing w:val="-1"/>
        </w:rPr>
        <w:t> </w:t>
      </w:r>
      <w:r>
        <w:rPr>
          <w:color w:val="231F20"/>
        </w:rPr>
        <w:t>vì hạnh phúc của chúng ta </w:t>
      </w:r>
      <w:r>
        <w:rPr>
          <w:color w:val="231F20"/>
        </w:rPr>
        <w:t>dường như hoàn toàn bị lệ thuộc vào các ngọn gió đời khả ái. Chẳng phải chúng chiếm vai trò quan trọng bậc nhất trong đời ta? Chúng ta muốn được người khác đối</w:t>
      </w:r>
      <w:r>
        <w:rPr>
          <w:color w:val="231F20"/>
          <w:spacing w:val="-6"/>
        </w:rPr>
        <w:t> </w:t>
      </w:r>
      <w:r>
        <w:rPr>
          <w:color w:val="231F20"/>
        </w:rPr>
        <w:t>xử</w:t>
      </w:r>
      <w:r>
        <w:rPr>
          <w:color w:val="231F20"/>
          <w:spacing w:val="-6"/>
        </w:rPr>
        <w:t> </w:t>
      </w:r>
      <w:r>
        <w:rPr>
          <w:color w:val="231F20"/>
        </w:rPr>
        <w:t>tốt,</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thấy</w:t>
      </w:r>
      <w:r>
        <w:rPr>
          <w:color w:val="231F20"/>
          <w:spacing w:val="-6"/>
        </w:rPr>
        <w:t> </w:t>
      </w:r>
      <w:r>
        <w:rPr>
          <w:color w:val="231F20"/>
        </w:rPr>
        <w:t>mình</w:t>
      </w:r>
      <w:r>
        <w:rPr>
          <w:color w:val="231F20"/>
          <w:spacing w:val="-6"/>
        </w:rPr>
        <w:t> </w:t>
      </w:r>
      <w:r>
        <w:rPr>
          <w:color w:val="231F20"/>
        </w:rPr>
        <w:t>rất</w:t>
      </w:r>
      <w:r>
        <w:rPr>
          <w:color w:val="231F20"/>
          <w:spacing w:val="-6"/>
        </w:rPr>
        <w:t> </w:t>
      </w:r>
      <w:r>
        <w:rPr>
          <w:color w:val="231F20"/>
        </w:rPr>
        <w:t>quan</w:t>
      </w:r>
      <w:r>
        <w:rPr>
          <w:color w:val="231F20"/>
          <w:spacing w:val="-6"/>
        </w:rPr>
        <w:t> </w:t>
      </w:r>
      <w:r>
        <w:rPr>
          <w:color w:val="231F20"/>
        </w:rPr>
        <w:t>trọng</w:t>
      </w:r>
      <w:r>
        <w:rPr>
          <w:color w:val="231F20"/>
          <w:spacing w:val="-6"/>
        </w:rPr>
        <w:t> </w:t>
      </w:r>
      <w:r>
        <w:rPr>
          <w:color w:val="231F20"/>
        </w:rPr>
        <w:t>và</w:t>
      </w:r>
      <w:r>
        <w:rPr>
          <w:color w:val="231F20"/>
          <w:spacing w:val="-6"/>
        </w:rPr>
        <w:t> </w:t>
      </w:r>
      <w:r>
        <w:rPr>
          <w:color w:val="231F20"/>
        </w:rPr>
        <w:t>quên mất rằng được, mất, vinh và nhục đều phụ thuộc vào duyên, rằng chúng nằm ngoài tầm kiểm soát. Chúng ta</w:t>
      </w:r>
      <w:r>
        <w:rPr>
          <w:color w:val="231F20"/>
          <w:spacing w:val="-6"/>
        </w:rPr>
        <w:t> </w:t>
      </w:r>
      <w:r>
        <w:rPr>
          <w:color w:val="231F20"/>
        </w:rPr>
        <w:t>không</w:t>
      </w:r>
      <w:r>
        <w:rPr>
          <w:color w:val="231F20"/>
          <w:spacing w:val="-6"/>
        </w:rPr>
        <w:t> </w:t>
      </w:r>
      <w:r>
        <w:rPr>
          <w:color w:val="231F20"/>
        </w:rPr>
        <w:t>thể</w:t>
      </w:r>
      <w:r>
        <w:rPr>
          <w:color w:val="231F20"/>
          <w:spacing w:val="-6"/>
        </w:rPr>
        <w:t> </w:t>
      </w:r>
      <w:r>
        <w:rPr>
          <w:color w:val="231F20"/>
        </w:rPr>
        <w:t>kiểm</w:t>
      </w:r>
      <w:r>
        <w:rPr>
          <w:color w:val="231F20"/>
          <w:spacing w:val="-6"/>
        </w:rPr>
        <w:t> </w:t>
      </w:r>
      <w:r>
        <w:rPr>
          <w:color w:val="231F20"/>
        </w:rPr>
        <w:t>soát</w:t>
      </w:r>
      <w:r>
        <w:rPr>
          <w:color w:val="231F20"/>
          <w:spacing w:val="-6"/>
        </w:rPr>
        <w:t> </w:t>
      </w:r>
      <w:r>
        <w:rPr>
          <w:color w:val="231F20"/>
        </w:rPr>
        <w:t>được</w:t>
      </w:r>
      <w:r>
        <w:rPr>
          <w:color w:val="231F20"/>
          <w:spacing w:val="-6"/>
        </w:rPr>
        <w:t> </w:t>
      </w:r>
      <w:r>
        <w:rPr>
          <w:color w:val="231F20"/>
        </w:rPr>
        <w:t>điều</w:t>
      </w:r>
      <w:r>
        <w:rPr>
          <w:color w:val="231F20"/>
          <w:spacing w:val="-6"/>
        </w:rPr>
        <w:t> </w:t>
      </w:r>
      <w:r>
        <w:rPr>
          <w:color w:val="231F20"/>
        </w:rPr>
        <w:t>gì</w:t>
      </w:r>
      <w:r>
        <w:rPr>
          <w:color w:val="231F20"/>
          <w:spacing w:val="-6"/>
        </w:rPr>
        <w:t> </w:t>
      </w:r>
      <w:r>
        <w:rPr>
          <w:color w:val="231F20"/>
        </w:rPr>
        <w:t>sẽ</w:t>
      </w:r>
      <w:r>
        <w:rPr>
          <w:color w:val="231F20"/>
          <w:spacing w:val="-5"/>
        </w:rPr>
        <w:t> </w:t>
      </w:r>
      <w:r>
        <w:rPr>
          <w:color w:val="231F20"/>
        </w:rPr>
        <w:t>xảy</w:t>
      </w:r>
      <w:r>
        <w:rPr>
          <w:color w:val="231F20"/>
          <w:spacing w:val="-6"/>
        </w:rPr>
        <w:t> </w:t>
      </w:r>
      <w:r>
        <w:rPr>
          <w:color w:val="231F20"/>
        </w:rPr>
        <w:t>đến:</w:t>
      </w:r>
      <w:r>
        <w:rPr>
          <w:color w:val="231F20"/>
          <w:spacing w:val="-6"/>
        </w:rPr>
        <w:t> </w:t>
      </w:r>
      <w:r>
        <w:rPr>
          <w:color w:val="231F20"/>
        </w:rPr>
        <w:t>được hay mất, vinh hay nhục. Đức Phật giảng rằng: tham ái là gốc rễ của khổ đau, nhưng khó lòng hiểu được đầy</w:t>
      </w:r>
      <w:r>
        <w:rPr>
          <w:color w:val="231F20"/>
          <w:spacing w:val="-11"/>
        </w:rPr>
        <w:t> </w:t>
      </w:r>
      <w:r>
        <w:rPr>
          <w:color w:val="231F20"/>
        </w:rPr>
        <w:t>đủ</w:t>
      </w:r>
      <w:r>
        <w:rPr>
          <w:color w:val="231F20"/>
          <w:spacing w:val="-11"/>
        </w:rPr>
        <w:t> </w:t>
      </w:r>
      <w:r>
        <w:rPr>
          <w:color w:val="231F20"/>
        </w:rPr>
        <w:t>sự</w:t>
      </w:r>
      <w:r>
        <w:rPr>
          <w:color w:val="231F20"/>
          <w:spacing w:val="-11"/>
        </w:rPr>
        <w:t> </w:t>
      </w:r>
      <w:r>
        <w:rPr>
          <w:color w:val="231F20"/>
        </w:rPr>
        <w:t>thật</w:t>
      </w:r>
      <w:r>
        <w:rPr>
          <w:color w:val="231F20"/>
          <w:spacing w:val="-11"/>
        </w:rPr>
        <w:t> </w:t>
      </w:r>
      <w:r>
        <w:rPr>
          <w:color w:val="231F20"/>
        </w:rPr>
        <w:t>này.</w:t>
      </w:r>
      <w:r>
        <w:rPr>
          <w:color w:val="231F20"/>
          <w:spacing w:val="-11"/>
        </w:rPr>
        <w:t> </w:t>
      </w:r>
      <w:r>
        <w:rPr>
          <w:color w:val="231F20"/>
        </w:rPr>
        <w:t>Chỉ</w:t>
      </w:r>
      <w:r>
        <w:rPr>
          <w:color w:val="231F20"/>
          <w:spacing w:val="-11"/>
        </w:rPr>
        <w:t> </w:t>
      </w:r>
      <w:r>
        <w:rPr>
          <w:color w:val="231F20"/>
        </w:rPr>
        <w:t>trí</w:t>
      </w:r>
      <w:r>
        <w:rPr>
          <w:color w:val="231F20"/>
          <w:spacing w:val="-11"/>
        </w:rPr>
        <w:t> </w:t>
      </w:r>
      <w:r>
        <w:rPr>
          <w:color w:val="231F20"/>
        </w:rPr>
        <w:t>tuệ</w:t>
      </w:r>
      <w:r>
        <w:rPr>
          <w:color w:val="231F20"/>
          <w:spacing w:val="-11"/>
        </w:rPr>
        <w:t> </w:t>
      </w:r>
      <w:r>
        <w:rPr>
          <w:color w:val="231F20"/>
        </w:rPr>
        <w:t>đã</w:t>
      </w:r>
      <w:r>
        <w:rPr>
          <w:color w:val="231F20"/>
          <w:spacing w:val="-11"/>
        </w:rPr>
        <w:t> </w:t>
      </w:r>
      <w:r>
        <w:rPr>
          <w:color w:val="231F20"/>
        </w:rPr>
        <w:t>phát</w:t>
      </w:r>
      <w:r>
        <w:rPr>
          <w:color w:val="231F20"/>
          <w:spacing w:val="-11"/>
        </w:rPr>
        <w:t> </w:t>
      </w:r>
      <w:r>
        <w:rPr>
          <w:color w:val="231F20"/>
        </w:rPr>
        <w:t>triển</w:t>
      </w:r>
      <w:r>
        <w:rPr>
          <w:color w:val="231F20"/>
          <w:spacing w:val="-11"/>
        </w:rPr>
        <w:t> </w:t>
      </w:r>
      <w:r>
        <w:rPr>
          <w:color w:val="231F20"/>
        </w:rPr>
        <w:t>mới</w:t>
      </w:r>
      <w:r>
        <w:rPr>
          <w:color w:val="231F20"/>
          <w:spacing w:val="-11"/>
        </w:rPr>
        <w:t> </w:t>
      </w:r>
      <w:r>
        <w:rPr>
          <w:color w:val="231F20"/>
        </w:rPr>
        <w:t>có</w:t>
      </w:r>
      <w:r>
        <w:rPr>
          <w:color w:val="231F20"/>
          <w:spacing w:val="-11"/>
        </w:rPr>
        <w:t> </w:t>
      </w:r>
      <w:r>
        <w:rPr>
          <w:color w:val="231F20"/>
        </w:rPr>
        <w:t>thể nhận ra sự thật của lời dạy của Ngài.</w:t>
      </w:r>
    </w:p>
    <w:p>
      <w:pPr>
        <w:pStyle w:val="BodyText"/>
        <w:spacing w:line="252" w:lineRule="auto" w:before="96"/>
        <w:ind w:firstLine="396"/>
      </w:pPr>
      <w:r>
        <w:rPr>
          <w:color w:val="231F20"/>
        </w:rPr>
        <w:t>Hiểu biết chi tiết về tất cả các pháp khác </w:t>
      </w:r>
      <w:r>
        <w:rPr>
          <w:color w:val="231F20"/>
        </w:rPr>
        <w:t>nhau trong cuộc sống cần phải được vun bồi. Thường thì chúng</w:t>
      </w:r>
      <w:r>
        <w:rPr>
          <w:color w:val="231F20"/>
          <w:spacing w:val="35"/>
        </w:rPr>
        <w:t> </w:t>
      </w:r>
      <w:r>
        <w:rPr>
          <w:color w:val="231F20"/>
        </w:rPr>
        <w:t>ta</w:t>
      </w:r>
      <w:r>
        <w:rPr>
          <w:color w:val="231F20"/>
          <w:spacing w:val="35"/>
        </w:rPr>
        <w:t> </w:t>
      </w:r>
      <w:r>
        <w:rPr>
          <w:color w:val="231F20"/>
        </w:rPr>
        <w:t>chỉ</w:t>
      </w:r>
      <w:r>
        <w:rPr>
          <w:color w:val="231F20"/>
          <w:spacing w:val="35"/>
        </w:rPr>
        <w:t> </w:t>
      </w:r>
      <w:r>
        <w:rPr>
          <w:color w:val="231F20"/>
        </w:rPr>
        <w:t>chú</w:t>
      </w:r>
      <w:r>
        <w:rPr>
          <w:color w:val="231F20"/>
          <w:spacing w:val="35"/>
        </w:rPr>
        <w:t> </w:t>
      </w:r>
      <w:r>
        <w:rPr>
          <w:color w:val="231F20"/>
        </w:rPr>
        <w:t>ý</w:t>
      </w:r>
      <w:r>
        <w:rPr>
          <w:color w:val="231F20"/>
          <w:spacing w:val="35"/>
        </w:rPr>
        <w:t> </w:t>
      </w:r>
      <w:r>
        <w:rPr>
          <w:color w:val="231F20"/>
        </w:rPr>
        <w:t>đến</w:t>
      </w:r>
      <w:r>
        <w:rPr>
          <w:color w:val="231F20"/>
          <w:spacing w:val="35"/>
        </w:rPr>
        <w:t> </w:t>
      </w:r>
      <w:r>
        <w:rPr>
          <w:color w:val="231F20"/>
        </w:rPr>
        <w:t>những</w:t>
      </w:r>
      <w:r>
        <w:rPr>
          <w:color w:val="231F20"/>
          <w:spacing w:val="35"/>
        </w:rPr>
        <w:t> </w:t>
      </w:r>
      <w:r>
        <w:rPr>
          <w:color w:val="231F20"/>
        </w:rPr>
        <w:t>đối</w:t>
      </w:r>
      <w:r>
        <w:rPr>
          <w:color w:val="231F20"/>
          <w:spacing w:val="35"/>
        </w:rPr>
        <w:t> </w:t>
      </w:r>
      <w:r>
        <w:rPr>
          <w:color w:val="231F20"/>
        </w:rPr>
        <w:t>tượng</w:t>
      </w:r>
      <w:r>
        <w:rPr>
          <w:color w:val="231F20"/>
          <w:spacing w:val="35"/>
        </w:rPr>
        <w:t> </w:t>
      </w:r>
      <w:r>
        <w:rPr>
          <w:color w:val="231F20"/>
        </w:rPr>
        <w:t>ngũ</w:t>
      </w:r>
      <w:r>
        <w:rPr>
          <w:color w:val="231F20"/>
          <w:spacing w:val="35"/>
        </w:rPr>
        <w:t> </w:t>
      </w:r>
      <w:r>
        <w:rPr>
          <w:color w:val="231F20"/>
          <w:spacing w:val="-4"/>
        </w:rPr>
        <w:t>quan</w:t>
      </w:r>
    </w:p>
    <w:p>
      <w:pPr>
        <w:pStyle w:val="BodyText"/>
        <w:spacing w:after="0" w:line="252" w:lineRule="auto"/>
        <w:sectPr>
          <w:pgSz w:w="7660" w:h="11630"/>
          <w:pgMar w:header="779" w:footer="0" w:top="1100" w:bottom="280" w:left="850" w:right="850"/>
        </w:sectPr>
      </w:pPr>
    </w:p>
    <w:p>
      <w:pPr>
        <w:pStyle w:val="BodyText"/>
        <w:spacing w:line="256" w:lineRule="auto"/>
      </w:pPr>
      <w:r>
        <w:rPr>
          <w:color w:val="231F20"/>
        </w:rPr>
        <w:t>khả</w:t>
      </w:r>
      <w:r>
        <w:rPr>
          <w:color w:val="231F20"/>
          <w:spacing w:val="-7"/>
        </w:rPr>
        <w:t> </w:t>
      </w:r>
      <w:r>
        <w:rPr>
          <w:color w:val="231F20"/>
        </w:rPr>
        <w:t>ái</w:t>
      </w:r>
      <w:r>
        <w:rPr>
          <w:color w:val="231F20"/>
          <w:spacing w:val="-7"/>
        </w:rPr>
        <w:t> </w:t>
      </w:r>
      <w:r>
        <w:rPr>
          <w:color w:val="231F20"/>
        </w:rPr>
        <w:t>hoặc</w:t>
      </w:r>
      <w:r>
        <w:rPr>
          <w:color w:val="231F20"/>
          <w:spacing w:val="-7"/>
        </w:rPr>
        <w:t> </w:t>
      </w:r>
      <w:r>
        <w:rPr>
          <w:color w:val="231F20"/>
        </w:rPr>
        <w:t>bất</w:t>
      </w:r>
      <w:r>
        <w:rPr>
          <w:color w:val="231F20"/>
          <w:spacing w:val="-7"/>
        </w:rPr>
        <w:t> </w:t>
      </w:r>
      <w:r>
        <w:rPr>
          <w:color w:val="231F20"/>
        </w:rPr>
        <w:t>khả</w:t>
      </w:r>
      <w:r>
        <w:rPr>
          <w:color w:val="231F20"/>
          <w:spacing w:val="-7"/>
        </w:rPr>
        <w:t> </w:t>
      </w:r>
      <w:r>
        <w:rPr>
          <w:color w:val="231F20"/>
        </w:rPr>
        <w:t>ái,</w:t>
      </w:r>
      <w:r>
        <w:rPr>
          <w:color w:val="231F20"/>
          <w:spacing w:val="-7"/>
        </w:rPr>
        <w:t> </w:t>
      </w:r>
      <w:r>
        <w:rPr>
          <w:color w:val="231F20"/>
        </w:rPr>
        <w:t>mà</w:t>
      </w:r>
      <w:r>
        <w:rPr>
          <w:color w:val="231F20"/>
          <w:spacing w:val="-7"/>
        </w:rPr>
        <w:t> </w:t>
      </w:r>
      <w:r>
        <w:rPr>
          <w:color w:val="231F20"/>
        </w:rPr>
        <w:t>bỏ</w:t>
      </w:r>
      <w:r>
        <w:rPr>
          <w:color w:val="231F20"/>
          <w:spacing w:val="-7"/>
        </w:rPr>
        <w:t> </w:t>
      </w:r>
      <w:r>
        <w:rPr>
          <w:color w:val="231F20"/>
        </w:rPr>
        <w:t>qua</w:t>
      </w:r>
      <w:r>
        <w:rPr>
          <w:color w:val="231F20"/>
          <w:spacing w:val="-7"/>
        </w:rPr>
        <w:t> </w:t>
      </w:r>
      <w:r>
        <w:rPr>
          <w:color w:val="231F20"/>
        </w:rPr>
        <w:t>các</w:t>
      </w:r>
      <w:r>
        <w:rPr>
          <w:color w:val="231F20"/>
          <w:spacing w:val="-7"/>
        </w:rPr>
        <w:t> </w:t>
      </w:r>
      <w:r>
        <w:rPr>
          <w:color w:val="231F20"/>
        </w:rPr>
        <w:t>thực</w:t>
      </w:r>
      <w:r>
        <w:rPr>
          <w:color w:val="231F20"/>
          <w:spacing w:val="-7"/>
        </w:rPr>
        <w:t> </w:t>
      </w:r>
      <w:r>
        <w:rPr>
          <w:color w:val="231F20"/>
        </w:rPr>
        <w:t>tại</w:t>
      </w:r>
      <w:r>
        <w:rPr>
          <w:color w:val="231F20"/>
          <w:spacing w:val="-7"/>
        </w:rPr>
        <w:t> </w:t>
      </w:r>
      <w:r>
        <w:rPr>
          <w:color w:val="231F20"/>
        </w:rPr>
        <w:t>như</w:t>
      </w:r>
      <w:r>
        <w:rPr>
          <w:color w:val="231F20"/>
          <w:spacing w:val="-7"/>
        </w:rPr>
        <w:t> </w:t>
      </w:r>
      <w:r>
        <w:rPr>
          <w:color w:val="231F20"/>
        </w:rPr>
        <w:t>cái thấy</w:t>
      </w:r>
      <w:r>
        <w:rPr>
          <w:color w:val="231F20"/>
          <w:spacing w:val="-3"/>
        </w:rPr>
        <w:t> </w:t>
      </w:r>
      <w:r>
        <w:rPr>
          <w:color w:val="231F20"/>
        </w:rPr>
        <w:t>hay</w:t>
      </w:r>
      <w:r>
        <w:rPr>
          <w:color w:val="231F20"/>
          <w:spacing w:val="-3"/>
        </w:rPr>
        <w:t> </w:t>
      </w:r>
      <w:r>
        <w:rPr>
          <w:color w:val="231F20"/>
        </w:rPr>
        <w:t>cái</w:t>
      </w:r>
      <w:r>
        <w:rPr>
          <w:color w:val="231F20"/>
          <w:spacing w:val="-3"/>
        </w:rPr>
        <w:t> </w:t>
      </w:r>
      <w:r>
        <w:rPr>
          <w:color w:val="231F20"/>
        </w:rPr>
        <w:t>nghe.</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nên</w:t>
      </w:r>
      <w:r>
        <w:rPr>
          <w:color w:val="231F20"/>
          <w:spacing w:val="-3"/>
        </w:rPr>
        <w:t> </w:t>
      </w:r>
      <w:r>
        <w:rPr>
          <w:color w:val="231F20"/>
        </w:rPr>
        <w:t>nhớ</w:t>
      </w:r>
      <w:r>
        <w:rPr>
          <w:color w:val="231F20"/>
          <w:spacing w:val="-3"/>
        </w:rPr>
        <w:t> </w:t>
      </w:r>
      <w:r>
        <w:rPr>
          <w:color w:val="231F20"/>
        </w:rPr>
        <w:t>rằng</w:t>
      </w:r>
      <w:r>
        <w:rPr>
          <w:color w:val="231F20"/>
          <w:spacing w:val="-3"/>
        </w:rPr>
        <w:t> </w:t>
      </w:r>
      <w:r>
        <w:rPr>
          <w:color w:val="231F20"/>
        </w:rPr>
        <w:t>khi</w:t>
      </w:r>
      <w:r>
        <w:rPr>
          <w:color w:val="231F20"/>
          <w:spacing w:val="-3"/>
        </w:rPr>
        <w:t> </w:t>
      </w:r>
      <w:r>
        <w:rPr>
          <w:color w:val="231F20"/>
        </w:rPr>
        <w:t>ta</w:t>
      </w:r>
      <w:r>
        <w:rPr>
          <w:color w:val="231F20"/>
          <w:spacing w:val="-3"/>
        </w:rPr>
        <w:t> </w:t>
      </w:r>
      <w:r>
        <w:rPr>
          <w:color w:val="231F20"/>
        </w:rPr>
        <w:t>kinh nghiệm lời khen tiếng chê thì có nhiều loại tâm khác nhau. Các tâm thấy hoặc nghe đối tượng khả ái hay bất</w:t>
      </w:r>
      <w:r>
        <w:rPr>
          <w:color w:val="231F20"/>
          <w:spacing w:val="-6"/>
        </w:rPr>
        <w:t> </w:t>
      </w:r>
      <w:r>
        <w:rPr>
          <w:color w:val="231F20"/>
        </w:rPr>
        <w:t>khả</w:t>
      </w:r>
      <w:r>
        <w:rPr>
          <w:color w:val="231F20"/>
          <w:spacing w:val="-6"/>
        </w:rPr>
        <w:t> </w:t>
      </w:r>
      <w:r>
        <w:rPr>
          <w:color w:val="231F20"/>
        </w:rPr>
        <w:t>ái</w:t>
      </w:r>
      <w:r>
        <w:rPr>
          <w:color w:val="231F20"/>
          <w:spacing w:val="-6"/>
        </w:rPr>
        <w:t> </w:t>
      </w:r>
      <w:r>
        <w:rPr>
          <w:color w:val="231F20"/>
        </w:rPr>
        <w:t>là</w:t>
      </w:r>
      <w:r>
        <w:rPr>
          <w:color w:val="231F20"/>
          <w:spacing w:val="-6"/>
        </w:rPr>
        <w:t> </w:t>
      </w:r>
      <w:r>
        <w:rPr>
          <w:color w:val="231F20"/>
        </w:rPr>
        <w:t>tâm</w:t>
      </w:r>
      <w:r>
        <w:rPr>
          <w:color w:val="231F20"/>
          <w:spacing w:val="-6"/>
        </w:rPr>
        <w:t> </w:t>
      </w:r>
      <w:r>
        <w:rPr>
          <w:color w:val="231F20"/>
        </w:rPr>
        <w:t>quả,</w:t>
      </w:r>
      <w:r>
        <w:rPr>
          <w:color w:val="231F20"/>
          <w:spacing w:val="-6"/>
        </w:rPr>
        <w:t> </w:t>
      </w:r>
      <w:r>
        <w:rPr>
          <w:color w:val="231F20"/>
        </w:rPr>
        <w:t>do</w:t>
      </w:r>
      <w:r>
        <w:rPr>
          <w:color w:val="231F20"/>
          <w:spacing w:val="-6"/>
        </w:rPr>
        <w:t> </w:t>
      </w:r>
      <w:r>
        <w:rPr>
          <w:color w:val="231F20"/>
        </w:rPr>
        <w:t>nghiệp</w:t>
      </w:r>
      <w:r>
        <w:rPr>
          <w:color w:val="231F20"/>
          <w:spacing w:val="-6"/>
        </w:rPr>
        <w:t> </w:t>
      </w:r>
      <w:r>
        <w:rPr>
          <w:color w:val="231F20"/>
        </w:rPr>
        <w:t>đã</w:t>
      </w:r>
      <w:r>
        <w:rPr>
          <w:color w:val="231F20"/>
          <w:spacing w:val="-6"/>
        </w:rPr>
        <w:t> </w:t>
      </w:r>
      <w:r>
        <w:rPr>
          <w:color w:val="231F20"/>
        </w:rPr>
        <w:t>tạo</w:t>
      </w:r>
      <w:r>
        <w:rPr>
          <w:color w:val="231F20"/>
          <w:spacing w:val="-6"/>
        </w:rPr>
        <w:t> </w:t>
      </w:r>
      <w:r>
        <w:rPr>
          <w:color w:val="231F20"/>
        </w:rPr>
        <w:t>làm</w:t>
      </w:r>
      <w:r>
        <w:rPr>
          <w:color w:val="231F20"/>
          <w:spacing w:val="-6"/>
        </w:rPr>
        <w:t> </w:t>
      </w:r>
      <w:r>
        <w:rPr>
          <w:color w:val="231F20"/>
        </w:rPr>
        <w:t>duyên,</w:t>
      </w:r>
      <w:r>
        <w:rPr>
          <w:color w:val="231F20"/>
          <w:spacing w:val="-6"/>
        </w:rPr>
        <w:t> </w:t>
      </w:r>
      <w:r>
        <w:rPr>
          <w:color w:val="231F20"/>
        </w:rPr>
        <w:t>và chúng</w:t>
      </w:r>
      <w:r>
        <w:rPr>
          <w:color w:val="231F20"/>
          <w:spacing w:val="-17"/>
        </w:rPr>
        <w:t> </w:t>
      </w:r>
      <w:r>
        <w:rPr>
          <w:color w:val="231F20"/>
        </w:rPr>
        <w:t>ta</w:t>
      </w:r>
      <w:r>
        <w:rPr>
          <w:color w:val="231F20"/>
          <w:spacing w:val="-17"/>
        </w:rPr>
        <w:t> </w:t>
      </w:r>
      <w:r>
        <w:rPr>
          <w:color w:val="231F20"/>
        </w:rPr>
        <w:t>không</w:t>
      </w:r>
      <w:r>
        <w:rPr>
          <w:color w:val="231F20"/>
          <w:spacing w:val="-17"/>
        </w:rPr>
        <w:t> </w:t>
      </w:r>
      <w:r>
        <w:rPr>
          <w:color w:val="231F20"/>
        </w:rPr>
        <w:t>thể</w:t>
      </w:r>
      <w:r>
        <w:rPr>
          <w:color w:val="231F20"/>
          <w:spacing w:val="-17"/>
        </w:rPr>
        <w:t> </w:t>
      </w:r>
      <w:r>
        <w:rPr>
          <w:color w:val="231F20"/>
        </w:rPr>
        <w:t>ngăn</w:t>
      </w:r>
      <w:r>
        <w:rPr>
          <w:color w:val="231F20"/>
          <w:spacing w:val="-17"/>
        </w:rPr>
        <w:t> </w:t>
      </w:r>
      <w:r>
        <w:rPr>
          <w:color w:val="231F20"/>
        </w:rPr>
        <w:t>chúng</w:t>
      </w:r>
      <w:r>
        <w:rPr>
          <w:color w:val="231F20"/>
          <w:spacing w:val="-17"/>
        </w:rPr>
        <w:t> </w:t>
      </w:r>
      <w:r>
        <w:rPr>
          <w:color w:val="231F20"/>
        </w:rPr>
        <w:t>sinh</w:t>
      </w:r>
      <w:r>
        <w:rPr>
          <w:color w:val="231F20"/>
          <w:spacing w:val="-17"/>
        </w:rPr>
        <w:t> </w:t>
      </w:r>
      <w:r>
        <w:rPr>
          <w:color w:val="231F20"/>
        </w:rPr>
        <w:t>khởi.</w:t>
      </w:r>
      <w:r>
        <w:rPr>
          <w:color w:val="231F20"/>
          <w:spacing w:val="-16"/>
        </w:rPr>
        <w:t> </w:t>
      </w:r>
      <w:r>
        <w:rPr>
          <w:color w:val="231F20"/>
        </w:rPr>
        <w:t>Các</w:t>
      </w:r>
      <w:r>
        <w:rPr>
          <w:color w:val="231F20"/>
          <w:spacing w:val="-17"/>
        </w:rPr>
        <w:t> </w:t>
      </w:r>
      <w:r>
        <w:rPr>
          <w:color w:val="231F20"/>
        </w:rPr>
        <w:t>khoảnh khắc tâm quả, chẳng hạn như cái nghe chỉ đơn thuần kinh</w:t>
      </w:r>
      <w:r>
        <w:rPr>
          <w:color w:val="231F20"/>
          <w:spacing w:val="-8"/>
        </w:rPr>
        <w:t> </w:t>
      </w:r>
      <w:r>
        <w:rPr>
          <w:color w:val="231F20"/>
        </w:rPr>
        <w:t>nghiệm</w:t>
      </w:r>
      <w:r>
        <w:rPr>
          <w:color w:val="231F20"/>
          <w:spacing w:val="-8"/>
        </w:rPr>
        <w:t> </w:t>
      </w:r>
      <w:r>
        <w:rPr>
          <w:color w:val="231F20"/>
        </w:rPr>
        <w:t>âm</w:t>
      </w:r>
      <w:r>
        <w:rPr>
          <w:color w:val="231F20"/>
          <w:spacing w:val="-8"/>
        </w:rPr>
        <w:t> </w:t>
      </w:r>
      <w:r>
        <w:rPr>
          <w:color w:val="231F20"/>
        </w:rPr>
        <w:t>thanh</w:t>
      </w:r>
      <w:r>
        <w:rPr>
          <w:color w:val="231F20"/>
          <w:spacing w:val="-8"/>
        </w:rPr>
        <w:t> </w:t>
      </w:r>
      <w:r>
        <w:rPr>
          <w:color w:val="231F20"/>
        </w:rPr>
        <w:t>thì</w:t>
      </w:r>
      <w:r>
        <w:rPr>
          <w:color w:val="231F20"/>
          <w:spacing w:val="-8"/>
        </w:rPr>
        <w:t> </w:t>
      </w:r>
      <w:r>
        <w:rPr>
          <w:color w:val="231F20"/>
        </w:rPr>
        <w:t>khác</w:t>
      </w:r>
      <w:r>
        <w:rPr>
          <w:color w:val="231F20"/>
          <w:spacing w:val="-8"/>
        </w:rPr>
        <w:t> </w:t>
      </w:r>
      <w:r>
        <w:rPr>
          <w:color w:val="231F20"/>
        </w:rPr>
        <w:t>với</w:t>
      </w:r>
      <w:r>
        <w:rPr>
          <w:color w:val="231F20"/>
          <w:spacing w:val="-8"/>
        </w:rPr>
        <w:t> </w:t>
      </w:r>
      <w:r>
        <w:rPr>
          <w:color w:val="231F20"/>
        </w:rPr>
        <w:t>tâm</w:t>
      </w:r>
      <w:r>
        <w:rPr>
          <w:color w:val="231F20"/>
          <w:spacing w:val="-8"/>
        </w:rPr>
        <w:t> </w:t>
      </w:r>
      <w:r>
        <w:rPr>
          <w:color w:val="231F20"/>
        </w:rPr>
        <w:t>bất</w:t>
      </w:r>
      <w:r>
        <w:rPr>
          <w:color w:val="231F20"/>
          <w:spacing w:val="-8"/>
        </w:rPr>
        <w:t> </w:t>
      </w:r>
      <w:r>
        <w:rPr>
          <w:color w:val="231F20"/>
        </w:rPr>
        <w:t>thiện</w:t>
      </w:r>
      <w:r>
        <w:rPr>
          <w:color w:val="231F20"/>
          <w:spacing w:val="-8"/>
        </w:rPr>
        <w:t> </w:t>
      </w:r>
      <w:r>
        <w:rPr>
          <w:color w:val="231F20"/>
        </w:rPr>
        <w:t>sinh khởi ngay sau đó, tâm bất thiện này kinh nghiệm âm thanh</w:t>
      </w:r>
      <w:r>
        <w:rPr>
          <w:color w:val="231F20"/>
          <w:spacing w:val="-17"/>
        </w:rPr>
        <w:t> </w:t>
      </w:r>
      <w:r>
        <w:rPr>
          <w:color w:val="231F20"/>
        </w:rPr>
        <w:t>theo</w:t>
      </w:r>
      <w:r>
        <w:rPr>
          <w:color w:val="231F20"/>
          <w:spacing w:val="-17"/>
        </w:rPr>
        <w:t> </w:t>
      </w:r>
      <w:r>
        <w:rPr>
          <w:color w:val="231F20"/>
        </w:rPr>
        <w:t>cách</w:t>
      </w:r>
      <w:r>
        <w:rPr>
          <w:color w:val="231F20"/>
          <w:spacing w:val="-17"/>
        </w:rPr>
        <w:t> </w:t>
      </w:r>
      <w:r>
        <w:rPr>
          <w:color w:val="231F20"/>
        </w:rPr>
        <w:t>bất</w:t>
      </w:r>
      <w:r>
        <w:rPr>
          <w:color w:val="231F20"/>
          <w:spacing w:val="-17"/>
        </w:rPr>
        <w:t> </w:t>
      </w:r>
      <w:r>
        <w:rPr>
          <w:color w:val="231F20"/>
        </w:rPr>
        <w:t>thiện,</w:t>
      </w:r>
      <w:r>
        <w:rPr>
          <w:color w:val="231F20"/>
          <w:spacing w:val="-17"/>
        </w:rPr>
        <w:t> </w:t>
      </w:r>
      <w:r>
        <w:rPr>
          <w:color w:val="231F20"/>
        </w:rPr>
        <w:t>ví</w:t>
      </w:r>
      <w:r>
        <w:rPr>
          <w:color w:val="231F20"/>
          <w:spacing w:val="-17"/>
        </w:rPr>
        <w:t> </w:t>
      </w:r>
      <w:r>
        <w:rPr>
          <w:color w:val="231F20"/>
        </w:rPr>
        <w:t>dụ</w:t>
      </w:r>
      <w:r>
        <w:rPr>
          <w:color w:val="231F20"/>
          <w:spacing w:val="-17"/>
        </w:rPr>
        <w:t> </w:t>
      </w:r>
      <w:r>
        <w:rPr>
          <w:color w:val="231F20"/>
        </w:rPr>
        <w:t>như</w:t>
      </w:r>
      <w:r>
        <w:rPr>
          <w:color w:val="231F20"/>
          <w:spacing w:val="-16"/>
        </w:rPr>
        <w:t> </w:t>
      </w:r>
      <w:r>
        <w:rPr>
          <w:color w:val="231F20"/>
        </w:rPr>
        <w:t>kèm</w:t>
      </w:r>
      <w:r>
        <w:rPr>
          <w:color w:val="231F20"/>
          <w:spacing w:val="-17"/>
        </w:rPr>
        <w:t> </w:t>
      </w:r>
      <w:r>
        <w:rPr>
          <w:color w:val="231F20"/>
        </w:rPr>
        <w:t>với</w:t>
      </w:r>
      <w:r>
        <w:rPr>
          <w:color w:val="231F20"/>
          <w:spacing w:val="-17"/>
        </w:rPr>
        <w:t> </w:t>
      </w:r>
      <w:r>
        <w:rPr>
          <w:color w:val="231F20"/>
        </w:rPr>
        <w:t>tham</w:t>
      </w:r>
      <w:r>
        <w:rPr>
          <w:color w:val="231F20"/>
          <w:spacing w:val="-17"/>
        </w:rPr>
        <w:t> </w:t>
      </w:r>
      <w:r>
        <w:rPr>
          <w:color w:val="231F20"/>
        </w:rPr>
        <w:t>hay sân.</w:t>
      </w:r>
      <w:r>
        <w:rPr>
          <w:color w:val="231F20"/>
          <w:spacing w:val="-1"/>
        </w:rPr>
        <w:t> </w:t>
      </w:r>
      <w:r>
        <w:rPr>
          <w:color w:val="231F20"/>
        </w:rPr>
        <w:t>Tiếp theo có các lộ trình tâm khác, có thể là các tâm</w:t>
      </w:r>
      <w:r>
        <w:rPr>
          <w:color w:val="231F20"/>
          <w:spacing w:val="-15"/>
        </w:rPr>
        <w:t> </w:t>
      </w:r>
      <w:r>
        <w:rPr>
          <w:color w:val="231F20"/>
        </w:rPr>
        <w:t>suy</w:t>
      </w:r>
      <w:r>
        <w:rPr>
          <w:color w:val="231F20"/>
          <w:spacing w:val="-14"/>
        </w:rPr>
        <w:t> </w:t>
      </w:r>
      <w:r>
        <w:rPr>
          <w:color w:val="231F20"/>
        </w:rPr>
        <w:t>nghĩ</w:t>
      </w:r>
      <w:r>
        <w:rPr>
          <w:color w:val="231F20"/>
          <w:spacing w:val="-14"/>
        </w:rPr>
        <w:t> </w:t>
      </w:r>
      <w:r>
        <w:rPr>
          <w:color w:val="231F20"/>
        </w:rPr>
        <w:t>một</w:t>
      </w:r>
      <w:r>
        <w:rPr>
          <w:color w:val="231F20"/>
          <w:spacing w:val="-14"/>
        </w:rPr>
        <w:t> </w:t>
      </w:r>
      <w:r>
        <w:rPr>
          <w:color w:val="231F20"/>
        </w:rPr>
        <w:t>cách</w:t>
      </w:r>
      <w:r>
        <w:rPr>
          <w:color w:val="231F20"/>
          <w:spacing w:val="-14"/>
        </w:rPr>
        <w:t> </w:t>
      </w:r>
      <w:r>
        <w:rPr>
          <w:color w:val="231F20"/>
        </w:rPr>
        <w:t>bất</w:t>
      </w:r>
      <w:r>
        <w:rPr>
          <w:color w:val="231F20"/>
          <w:spacing w:val="-14"/>
        </w:rPr>
        <w:t> </w:t>
      </w:r>
      <w:r>
        <w:rPr>
          <w:color w:val="231F20"/>
        </w:rPr>
        <w:t>thiện</w:t>
      </w:r>
      <w:r>
        <w:rPr>
          <w:color w:val="231F20"/>
          <w:spacing w:val="-14"/>
        </w:rPr>
        <w:t> </w:t>
      </w:r>
      <w:r>
        <w:rPr>
          <w:color w:val="231F20"/>
        </w:rPr>
        <w:t>về</w:t>
      </w:r>
      <w:r>
        <w:rPr>
          <w:color w:val="231F20"/>
          <w:spacing w:val="-14"/>
        </w:rPr>
        <w:t> </w:t>
      </w:r>
      <w:r>
        <w:rPr>
          <w:color w:val="231F20"/>
        </w:rPr>
        <w:t>các</w:t>
      </w:r>
      <w:r>
        <w:rPr>
          <w:color w:val="231F20"/>
          <w:spacing w:val="-14"/>
        </w:rPr>
        <w:t> </w:t>
      </w:r>
      <w:r>
        <w:rPr>
          <w:color w:val="231F20"/>
        </w:rPr>
        <w:t>khái</w:t>
      </w:r>
      <w:r>
        <w:rPr>
          <w:color w:val="231F20"/>
          <w:spacing w:val="-14"/>
        </w:rPr>
        <w:t> </w:t>
      </w:r>
      <w:r>
        <w:rPr>
          <w:color w:val="231F20"/>
        </w:rPr>
        <w:t>niệm.</w:t>
      </w:r>
      <w:r>
        <w:rPr>
          <w:color w:val="231F20"/>
          <w:spacing w:val="-17"/>
        </w:rPr>
        <w:t> </w:t>
      </w:r>
      <w:r>
        <w:rPr>
          <w:color w:val="231F20"/>
        </w:rPr>
        <w:t>Thí dụ</w:t>
      </w:r>
      <w:r>
        <w:rPr>
          <w:color w:val="231F20"/>
          <w:spacing w:val="-6"/>
        </w:rPr>
        <w:t> </w:t>
      </w:r>
      <w:r>
        <w:rPr>
          <w:color w:val="231F20"/>
        </w:rPr>
        <w:t>như</w:t>
      </w:r>
      <w:r>
        <w:rPr>
          <w:color w:val="231F20"/>
          <w:spacing w:val="-6"/>
        </w:rPr>
        <w:t> </w:t>
      </w:r>
      <w:r>
        <w:rPr>
          <w:color w:val="231F20"/>
        </w:rPr>
        <w:t>suy</w:t>
      </w:r>
      <w:r>
        <w:rPr>
          <w:color w:val="231F20"/>
          <w:spacing w:val="-6"/>
        </w:rPr>
        <w:t> </w:t>
      </w:r>
      <w:r>
        <w:rPr>
          <w:color w:val="231F20"/>
        </w:rPr>
        <w:t>tưởng</w:t>
      </w:r>
      <w:r>
        <w:rPr>
          <w:color w:val="231F20"/>
          <w:spacing w:val="-6"/>
        </w:rPr>
        <w:t> </w:t>
      </w:r>
      <w:r>
        <w:rPr>
          <w:color w:val="231F20"/>
        </w:rPr>
        <w:t>rất</w:t>
      </w:r>
      <w:r>
        <w:rPr>
          <w:color w:val="231F20"/>
          <w:spacing w:val="-6"/>
        </w:rPr>
        <w:t> </w:t>
      </w:r>
      <w:r>
        <w:rPr>
          <w:color w:val="231F20"/>
        </w:rPr>
        <w:t>lâu</w:t>
      </w:r>
      <w:r>
        <w:rPr>
          <w:color w:val="231F20"/>
          <w:spacing w:val="-6"/>
        </w:rPr>
        <w:t> </w:t>
      </w:r>
      <w:r>
        <w:rPr>
          <w:color w:val="231F20"/>
        </w:rPr>
        <w:t>về</w:t>
      </w:r>
      <w:r>
        <w:rPr>
          <w:color w:val="231F20"/>
          <w:spacing w:val="-6"/>
        </w:rPr>
        <w:t> </w:t>
      </w:r>
      <w:r>
        <w:rPr>
          <w:color w:val="231F20"/>
        </w:rPr>
        <w:t>những</w:t>
      </w:r>
      <w:r>
        <w:rPr>
          <w:color w:val="231F20"/>
          <w:spacing w:val="-6"/>
        </w:rPr>
        <w:t> </w:t>
      </w:r>
      <w:r>
        <w:rPr>
          <w:color w:val="231F20"/>
        </w:rPr>
        <w:t>điều</w:t>
      </w:r>
      <w:r>
        <w:rPr>
          <w:color w:val="231F20"/>
          <w:spacing w:val="-6"/>
        </w:rPr>
        <w:t> </w:t>
      </w:r>
      <w:r>
        <w:rPr>
          <w:color w:val="231F20"/>
        </w:rPr>
        <w:t>sai</w:t>
      </w:r>
      <w:r>
        <w:rPr>
          <w:color w:val="231F20"/>
          <w:spacing w:val="-6"/>
        </w:rPr>
        <w:t> </w:t>
      </w:r>
      <w:r>
        <w:rPr>
          <w:color w:val="231F20"/>
        </w:rPr>
        <w:t>trái</w:t>
      </w:r>
      <w:r>
        <w:rPr>
          <w:color w:val="231F20"/>
          <w:spacing w:val="-6"/>
        </w:rPr>
        <w:t> </w:t>
      </w:r>
      <w:r>
        <w:rPr>
          <w:color w:val="231F20"/>
        </w:rPr>
        <w:t>người khác</w:t>
      </w:r>
      <w:r>
        <w:rPr>
          <w:color w:val="231F20"/>
          <w:spacing w:val="-7"/>
        </w:rPr>
        <w:t> </w:t>
      </w:r>
      <w:r>
        <w:rPr>
          <w:color w:val="231F20"/>
        </w:rPr>
        <w:t>đã</w:t>
      </w:r>
      <w:r>
        <w:rPr>
          <w:color w:val="231F20"/>
          <w:spacing w:val="-7"/>
        </w:rPr>
        <w:t> </w:t>
      </w:r>
      <w:r>
        <w:rPr>
          <w:color w:val="231F20"/>
        </w:rPr>
        <w:t>gây</w:t>
      </w:r>
      <w:r>
        <w:rPr>
          <w:color w:val="231F20"/>
          <w:spacing w:val="-7"/>
        </w:rPr>
        <w:t> </w:t>
      </w:r>
      <w:r>
        <w:rPr>
          <w:color w:val="231F20"/>
        </w:rPr>
        <w:t>ra</w:t>
      </w:r>
      <w:r>
        <w:rPr>
          <w:color w:val="231F20"/>
          <w:spacing w:val="-7"/>
        </w:rPr>
        <w:t> </w:t>
      </w:r>
      <w:r>
        <w:rPr>
          <w:color w:val="231F20"/>
        </w:rPr>
        <w:t>cho</w:t>
      </w:r>
      <w:r>
        <w:rPr>
          <w:color w:val="231F20"/>
          <w:spacing w:val="-7"/>
        </w:rPr>
        <w:t> </w:t>
      </w:r>
      <w:r>
        <w:rPr>
          <w:color w:val="231F20"/>
        </w:rPr>
        <w:t>mình.</w:t>
      </w:r>
      <w:r>
        <w:rPr>
          <w:color w:val="231F20"/>
          <w:spacing w:val="-7"/>
        </w:rPr>
        <w:t> </w:t>
      </w:r>
      <w:r>
        <w:rPr>
          <w:color w:val="231F20"/>
        </w:rPr>
        <w:t>Nếu</w:t>
      </w:r>
      <w:r>
        <w:rPr>
          <w:color w:val="231F20"/>
          <w:spacing w:val="-7"/>
        </w:rPr>
        <w:t> </w:t>
      </w:r>
      <w:r>
        <w:rPr>
          <w:color w:val="231F20"/>
        </w:rPr>
        <w:t>không</w:t>
      </w:r>
      <w:r>
        <w:rPr>
          <w:color w:val="231F20"/>
          <w:spacing w:val="-7"/>
        </w:rPr>
        <w:t> </w:t>
      </w:r>
      <w:r>
        <w:rPr>
          <w:color w:val="231F20"/>
        </w:rPr>
        <w:t>biết</w:t>
      </w:r>
      <w:r>
        <w:rPr>
          <w:color w:val="231F20"/>
          <w:spacing w:val="-7"/>
        </w:rPr>
        <w:t> </w:t>
      </w:r>
      <w:r>
        <w:rPr>
          <w:color w:val="231F20"/>
        </w:rPr>
        <w:t>về</w:t>
      </w:r>
      <w:r>
        <w:rPr>
          <w:color w:val="231F20"/>
          <w:spacing w:val="-7"/>
        </w:rPr>
        <w:t> </w:t>
      </w:r>
      <w:r>
        <w:rPr>
          <w:color w:val="231F20"/>
        </w:rPr>
        <w:t>tâm</w:t>
      </w:r>
      <w:r>
        <w:rPr>
          <w:color w:val="231F20"/>
          <w:spacing w:val="-7"/>
        </w:rPr>
        <w:t> </w:t>
      </w:r>
      <w:r>
        <w:rPr>
          <w:color w:val="231F20"/>
        </w:rPr>
        <w:t>quả, chúng ta sẽ dễ dàng trách móc mãi người khác về những gì khó chịu kinh nghiệm qua ngũ căn. Chúng ta</w:t>
      </w:r>
      <w:r>
        <w:rPr>
          <w:color w:val="231F20"/>
          <w:spacing w:val="-13"/>
        </w:rPr>
        <w:t> </w:t>
      </w:r>
      <w:r>
        <w:rPr>
          <w:color w:val="231F20"/>
        </w:rPr>
        <w:t>nên</w:t>
      </w:r>
      <w:r>
        <w:rPr>
          <w:color w:val="231F20"/>
          <w:spacing w:val="-13"/>
        </w:rPr>
        <w:t> </w:t>
      </w:r>
      <w:r>
        <w:rPr>
          <w:color w:val="231F20"/>
        </w:rPr>
        <w:t>biết</w:t>
      </w:r>
      <w:r>
        <w:rPr>
          <w:color w:val="231F20"/>
          <w:spacing w:val="-13"/>
        </w:rPr>
        <w:t> </w:t>
      </w:r>
      <w:r>
        <w:rPr>
          <w:color w:val="231F20"/>
        </w:rPr>
        <w:t>rõ</w:t>
      </w:r>
      <w:r>
        <w:rPr>
          <w:color w:val="231F20"/>
          <w:spacing w:val="-13"/>
        </w:rPr>
        <w:t> </w:t>
      </w:r>
      <w:r>
        <w:rPr>
          <w:color w:val="231F20"/>
        </w:rPr>
        <w:t>về</w:t>
      </w:r>
      <w:r>
        <w:rPr>
          <w:color w:val="231F20"/>
          <w:spacing w:val="-13"/>
        </w:rPr>
        <w:t> </w:t>
      </w:r>
      <w:r>
        <w:rPr>
          <w:color w:val="231F20"/>
        </w:rPr>
        <w:t>các</w:t>
      </w:r>
      <w:r>
        <w:rPr>
          <w:color w:val="231F20"/>
          <w:spacing w:val="-13"/>
        </w:rPr>
        <w:t> </w:t>
      </w:r>
      <w:r>
        <w:rPr>
          <w:color w:val="231F20"/>
        </w:rPr>
        <w:t>tâm</w:t>
      </w:r>
      <w:r>
        <w:rPr>
          <w:color w:val="231F20"/>
          <w:spacing w:val="-13"/>
        </w:rPr>
        <w:t> </w:t>
      </w:r>
      <w:r>
        <w:rPr>
          <w:color w:val="231F20"/>
        </w:rPr>
        <w:t>quả</w:t>
      </w:r>
      <w:r>
        <w:rPr>
          <w:color w:val="231F20"/>
          <w:spacing w:val="-13"/>
        </w:rPr>
        <w:t> </w:t>
      </w:r>
      <w:r>
        <w:rPr>
          <w:color w:val="231F20"/>
        </w:rPr>
        <w:t>như</w:t>
      </w:r>
      <w:r>
        <w:rPr>
          <w:color w:val="231F20"/>
          <w:spacing w:val="-13"/>
        </w:rPr>
        <w:t> </w:t>
      </w:r>
      <w:r>
        <w:rPr>
          <w:color w:val="231F20"/>
        </w:rPr>
        <w:t>thấy,</w:t>
      </w:r>
      <w:r>
        <w:rPr>
          <w:color w:val="231F20"/>
          <w:spacing w:val="-13"/>
        </w:rPr>
        <w:t> </w:t>
      </w:r>
      <w:r>
        <w:rPr>
          <w:color w:val="231F20"/>
        </w:rPr>
        <w:t>nghe</w:t>
      </w:r>
      <w:r>
        <w:rPr>
          <w:color w:val="231F20"/>
          <w:spacing w:val="-13"/>
        </w:rPr>
        <w:t> </w:t>
      </w:r>
      <w:r>
        <w:rPr>
          <w:color w:val="231F20"/>
        </w:rPr>
        <w:t>cũng</w:t>
      </w:r>
      <w:r>
        <w:rPr>
          <w:color w:val="231F20"/>
          <w:spacing w:val="-13"/>
        </w:rPr>
        <w:t> </w:t>
      </w:r>
      <w:r>
        <w:rPr>
          <w:color w:val="231F20"/>
        </w:rPr>
        <w:t>như các</w:t>
      </w:r>
      <w:r>
        <w:rPr>
          <w:color w:val="231F20"/>
          <w:spacing w:val="-9"/>
        </w:rPr>
        <w:t> </w:t>
      </w:r>
      <w:r>
        <w:rPr>
          <w:color w:val="231F20"/>
        </w:rPr>
        <w:t>loại</w:t>
      </w:r>
      <w:r>
        <w:rPr>
          <w:color w:val="231F20"/>
          <w:spacing w:val="-9"/>
        </w:rPr>
        <w:t> </w:t>
      </w:r>
      <w:r>
        <w:rPr>
          <w:color w:val="231F20"/>
        </w:rPr>
        <w:t>tâm</w:t>
      </w:r>
      <w:r>
        <w:rPr>
          <w:color w:val="231F20"/>
          <w:spacing w:val="-9"/>
        </w:rPr>
        <w:t> </w:t>
      </w:r>
      <w:r>
        <w:rPr>
          <w:color w:val="231F20"/>
        </w:rPr>
        <w:t>khác.</w:t>
      </w:r>
      <w:r>
        <w:rPr>
          <w:color w:val="231F20"/>
          <w:spacing w:val="-9"/>
        </w:rPr>
        <w:t> </w:t>
      </w:r>
      <w:r>
        <w:rPr>
          <w:color w:val="231F20"/>
        </w:rPr>
        <w:t>Khi</w:t>
      </w:r>
      <w:r>
        <w:rPr>
          <w:color w:val="231F20"/>
          <w:spacing w:val="-9"/>
        </w:rPr>
        <w:t> </w:t>
      </w:r>
      <w:r>
        <w:rPr>
          <w:color w:val="231F20"/>
        </w:rPr>
        <w:t>nhận</w:t>
      </w:r>
      <w:r>
        <w:rPr>
          <w:color w:val="231F20"/>
          <w:spacing w:val="-9"/>
        </w:rPr>
        <w:t> </w:t>
      </w:r>
      <w:r>
        <w:rPr>
          <w:color w:val="231F20"/>
        </w:rPr>
        <w:t>ra</w:t>
      </w:r>
      <w:r>
        <w:rPr>
          <w:color w:val="231F20"/>
          <w:spacing w:val="-9"/>
        </w:rPr>
        <w:t> </w:t>
      </w:r>
      <w:r>
        <w:rPr>
          <w:color w:val="231F20"/>
        </w:rPr>
        <w:t>mình</w:t>
      </w:r>
      <w:r>
        <w:rPr>
          <w:color w:val="231F20"/>
          <w:spacing w:val="-9"/>
        </w:rPr>
        <w:t> </w:t>
      </w:r>
      <w:r>
        <w:rPr>
          <w:color w:val="231F20"/>
        </w:rPr>
        <w:t>vẫn</w:t>
      </w:r>
      <w:r>
        <w:rPr>
          <w:color w:val="231F20"/>
          <w:spacing w:val="-9"/>
        </w:rPr>
        <w:t> </w:t>
      </w:r>
      <w:r>
        <w:rPr>
          <w:color w:val="231F20"/>
        </w:rPr>
        <w:t>còn</w:t>
      </w:r>
      <w:r>
        <w:rPr>
          <w:color w:val="231F20"/>
          <w:spacing w:val="-9"/>
        </w:rPr>
        <w:t> </w:t>
      </w:r>
      <w:r>
        <w:rPr>
          <w:color w:val="231F20"/>
        </w:rPr>
        <w:t>vô</w:t>
      </w:r>
      <w:r>
        <w:rPr>
          <w:color w:val="231F20"/>
          <w:spacing w:val="-9"/>
        </w:rPr>
        <w:t> </w:t>
      </w:r>
      <w:r>
        <w:rPr>
          <w:color w:val="231F20"/>
        </w:rPr>
        <w:t>minh đến</w:t>
      </w:r>
      <w:r>
        <w:rPr>
          <w:color w:val="231F20"/>
          <w:spacing w:val="-9"/>
        </w:rPr>
        <w:t> </w:t>
      </w:r>
      <w:r>
        <w:rPr>
          <w:color w:val="231F20"/>
        </w:rPr>
        <w:t>nhường</w:t>
      </w:r>
      <w:r>
        <w:rPr>
          <w:color w:val="231F20"/>
          <w:spacing w:val="-9"/>
        </w:rPr>
        <w:t> </w:t>
      </w:r>
      <w:r>
        <w:rPr>
          <w:color w:val="231F20"/>
        </w:rPr>
        <w:t>nào,</w:t>
      </w:r>
      <w:r>
        <w:rPr>
          <w:color w:val="231F20"/>
          <w:spacing w:val="-9"/>
        </w:rPr>
        <w:t> </w:t>
      </w:r>
      <w:r>
        <w:rPr>
          <w:color w:val="231F20"/>
        </w:rPr>
        <w:t>ta</w:t>
      </w:r>
      <w:r>
        <w:rPr>
          <w:color w:val="231F20"/>
          <w:spacing w:val="-9"/>
        </w:rPr>
        <w:t> </w:t>
      </w:r>
      <w:r>
        <w:rPr>
          <w:color w:val="231F20"/>
        </w:rPr>
        <w:t>sẽ</w:t>
      </w:r>
      <w:r>
        <w:rPr>
          <w:color w:val="231F20"/>
          <w:spacing w:val="-9"/>
        </w:rPr>
        <w:t> </w:t>
      </w:r>
      <w:r>
        <w:rPr>
          <w:color w:val="231F20"/>
        </w:rPr>
        <w:t>được</w:t>
      </w:r>
      <w:r>
        <w:rPr>
          <w:color w:val="231F20"/>
          <w:spacing w:val="-9"/>
        </w:rPr>
        <w:t> </w:t>
      </w:r>
      <w:r>
        <w:rPr>
          <w:color w:val="231F20"/>
        </w:rPr>
        <w:t>nhắc</w:t>
      </w:r>
      <w:r>
        <w:rPr>
          <w:color w:val="231F20"/>
          <w:spacing w:val="-9"/>
        </w:rPr>
        <w:t> </w:t>
      </w:r>
      <w:r>
        <w:rPr>
          <w:color w:val="231F20"/>
        </w:rPr>
        <w:t>nhở</w:t>
      </w:r>
      <w:r>
        <w:rPr>
          <w:color w:val="231F20"/>
          <w:spacing w:val="-9"/>
        </w:rPr>
        <w:t> </w:t>
      </w:r>
      <w:r>
        <w:rPr>
          <w:color w:val="231F20"/>
        </w:rPr>
        <w:t>tiếp</w:t>
      </w:r>
      <w:r>
        <w:rPr>
          <w:color w:val="231F20"/>
          <w:spacing w:val="-9"/>
        </w:rPr>
        <w:t> </w:t>
      </w:r>
      <w:r>
        <w:rPr>
          <w:color w:val="231F20"/>
        </w:rPr>
        <w:t>tục</w:t>
      </w:r>
      <w:r>
        <w:rPr>
          <w:color w:val="231F20"/>
          <w:spacing w:val="-9"/>
        </w:rPr>
        <w:t> </w:t>
      </w:r>
      <w:r>
        <w:rPr>
          <w:color w:val="231F20"/>
        </w:rPr>
        <w:t>vun</w:t>
      </w:r>
      <w:r>
        <w:rPr>
          <w:color w:val="231F20"/>
          <w:spacing w:val="-9"/>
        </w:rPr>
        <w:t> </w:t>
      </w:r>
      <w:r>
        <w:rPr>
          <w:color w:val="231F20"/>
        </w:rPr>
        <w:t>bồi trí</w:t>
      </w:r>
      <w:r>
        <w:rPr>
          <w:color w:val="231F20"/>
          <w:spacing w:val="-8"/>
        </w:rPr>
        <w:t> </w:t>
      </w:r>
      <w:r>
        <w:rPr>
          <w:color w:val="231F20"/>
        </w:rPr>
        <w:t>tuệ.</w:t>
      </w:r>
      <w:r>
        <w:rPr>
          <w:color w:val="231F20"/>
          <w:spacing w:val="-8"/>
        </w:rPr>
        <w:t> </w:t>
      </w:r>
      <w:r>
        <w:rPr>
          <w:color w:val="231F20"/>
        </w:rPr>
        <w:t>Nhờ</w:t>
      </w:r>
      <w:r>
        <w:rPr>
          <w:color w:val="231F20"/>
          <w:spacing w:val="-8"/>
        </w:rPr>
        <w:t> </w:t>
      </w:r>
      <w:r>
        <w:rPr>
          <w:color w:val="231F20"/>
        </w:rPr>
        <w:t>hiểu</w:t>
      </w:r>
      <w:r>
        <w:rPr>
          <w:color w:val="231F20"/>
          <w:spacing w:val="-8"/>
        </w:rPr>
        <w:t> </w:t>
      </w:r>
      <w:r>
        <w:rPr>
          <w:color w:val="231F20"/>
        </w:rPr>
        <w:t>biết,</w:t>
      </w:r>
      <w:r>
        <w:rPr>
          <w:color w:val="231F20"/>
          <w:spacing w:val="-8"/>
        </w:rPr>
        <w:t> </w:t>
      </w:r>
      <w:r>
        <w:rPr>
          <w:color w:val="231F20"/>
        </w:rPr>
        <w:t>ta</w:t>
      </w:r>
      <w:r>
        <w:rPr>
          <w:color w:val="231F20"/>
          <w:spacing w:val="-8"/>
        </w:rPr>
        <w:t> </w:t>
      </w:r>
      <w:r>
        <w:rPr>
          <w:color w:val="231F20"/>
        </w:rPr>
        <w:t>sẽ</w:t>
      </w:r>
      <w:r>
        <w:rPr>
          <w:color w:val="231F20"/>
          <w:spacing w:val="-8"/>
        </w:rPr>
        <w:t> </w:t>
      </w:r>
      <w:r>
        <w:rPr>
          <w:color w:val="231F20"/>
        </w:rPr>
        <w:t>dần</w:t>
      </w:r>
      <w:r>
        <w:rPr>
          <w:color w:val="231F20"/>
          <w:spacing w:val="-8"/>
        </w:rPr>
        <w:t> </w:t>
      </w:r>
      <w:r>
        <w:rPr>
          <w:color w:val="231F20"/>
        </w:rPr>
        <w:t>học</w:t>
      </w:r>
      <w:r>
        <w:rPr>
          <w:color w:val="231F20"/>
          <w:spacing w:val="-8"/>
        </w:rPr>
        <w:t> </w:t>
      </w:r>
      <w:r>
        <w:rPr>
          <w:color w:val="231F20"/>
        </w:rPr>
        <w:t>cách</w:t>
      </w:r>
      <w:r>
        <w:rPr>
          <w:color w:val="231F20"/>
          <w:spacing w:val="-8"/>
        </w:rPr>
        <w:t> </w:t>
      </w:r>
      <w:r>
        <w:rPr>
          <w:color w:val="231F20"/>
        </w:rPr>
        <w:t>bớt</w:t>
      </w:r>
      <w:r>
        <w:rPr>
          <w:color w:val="231F20"/>
          <w:spacing w:val="-8"/>
        </w:rPr>
        <w:t> </w:t>
      </w:r>
      <w:r>
        <w:rPr>
          <w:color w:val="231F20"/>
        </w:rPr>
        <w:t>coi</w:t>
      </w:r>
      <w:r>
        <w:rPr>
          <w:color w:val="231F20"/>
          <w:spacing w:val="-8"/>
        </w:rPr>
        <w:t> </w:t>
      </w:r>
      <w:r>
        <w:rPr>
          <w:color w:val="231F20"/>
        </w:rPr>
        <w:t>mình quan trọng, và từ đó sẽ dễ nghĩ nhiều hơn đến hạnh phúc của người khác thay vì chỉ nghĩ đến hạnh phúc của riêng mình.</w:t>
      </w:r>
    </w:p>
    <w:p>
      <w:pPr>
        <w:pStyle w:val="BodyText"/>
        <w:spacing w:line="256" w:lineRule="auto" w:before="88"/>
        <w:ind w:firstLine="396"/>
      </w:pPr>
      <w:r>
        <w:rPr>
          <w:color w:val="231F20"/>
        </w:rPr>
        <w:t>Trong </w:t>
      </w:r>
      <w:r>
        <w:rPr>
          <w:i/>
          <w:color w:val="231F20"/>
        </w:rPr>
        <w:t>Tương Ưng Bộ Kinh </w:t>
      </w:r>
      <w:r>
        <w:rPr>
          <w:color w:val="231F20"/>
        </w:rPr>
        <w:t>(Thiên đại phẩm, chương I. Tương ưng đạo, VIII. </w:t>
      </w:r>
      <w:r>
        <w:rPr>
          <w:i/>
          <w:color w:val="231F20"/>
        </w:rPr>
        <w:t>Phẩm Bộc Lưu</w:t>
      </w:r>
      <w:r>
        <w:rPr>
          <w:color w:val="231F20"/>
        </w:rPr>
        <w:t>) chúng ta đọc về những nhóm pháp bất thiện và </w:t>
      </w:r>
      <w:r>
        <w:rPr>
          <w:color w:val="231F20"/>
        </w:rPr>
        <w:t>cách tận</w:t>
      </w:r>
      <w:r>
        <w:rPr>
          <w:color w:val="231F20"/>
          <w:spacing w:val="-4"/>
        </w:rPr>
        <w:t> </w:t>
      </w:r>
      <w:r>
        <w:rPr>
          <w:color w:val="231F20"/>
        </w:rPr>
        <w:t>diệt</w:t>
      </w:r>
      <w:r>
        <w:rPr>
          <w:color w:val="231F20"/>
          <w:spacing w:val="-4"/>
        </w:rPr>
        <w:t> </w:t>
      </w:r>
      <w:r>
        <w:rPr>
          <w:color w:val="231F20"/>
        </w:rPr>
        <w:t>chúng.</w:t>
      </w:r>
      <w:r>
        <w:rPr>
          <w:color w:val="231F20"/>
          <w:spacing w:val="-9"/>
        </w:rPr>
        <w:t> </w:t>
      </w:r>
      <w:r>
        <w:rPr>
          <w:color w:val="231F20"/>
        </w:rPr>
        <w:t>Thí</w:t>
      </w:r>
      <w:r>
        <w:rPr>
          <w:color w:val="231F20"/>
          <w:spacing w:val="-4"/>
        </w:rPr>
        <w:t> </w:t>
      </w:r>
      <w:r>
        <w:rPr>
          <w:color w:val="231F20"/>
        </w:rPr>
        <w:t>dụ</w:t>
      </w:r>
      <w:r>
        <w:rPr>
          <w:color w:val="231F20"/>
          <w:spacing w:val="-4"/>
        </w:rPr>
        <w:t> </w:t>
      </w:r>
      <w:r>
        <w:rPr>
          <w:color w:val="231F20"/>
        </w:rPr>
        <w:t>như</w:t>
      </w:r>
      <w:r>
        <w:rPr>
          <w:color w:val="231F20"/>
          <w:spacing w:val="-4"/>
        </w:rPr>
        <w:t> </w:t>
      </w:r>
      <w:r>
        <w:rPr>
          <w:color w:val="231F20"/>
        </w:rPr>
        <w:t>về</w:t>
      </w:r>
      <w:r>
        <w:rPr>
          <w:color w:val="231F20"/>
          <w:spacing w:val="-4"/>
        </w:rPr>
        <w:t> </w:t>
      </w:r>
      <w:r>
        <w:rPr>
          <w:color w:val="231F20"/>
        </w:rPr>
        <w:t>bộc</w:t>
      </w:r>
      <w:r>
        <w:rPr>
          <w:color w:val="231F20"/>
          <w:spacing w:val="-4"/>
        </w:rPr>
        <w:t> </w:t>
      </w:r>
      <w:r>
        <w:rPr>
          <w:color w:val="231F20"/>
        </w:rPr>
        <w:t>lưu</w:t>
      </w:r>
      <w:r>
        <w:rPr>
          <w:color w:val="231F20"/>
          <w:spacing w:val="-4"/>
        </w:rPr>
        <w:t> </w:t>
      </w:r>
      <w:r>
        <w:rPr>
          <w:color w:val="231F20"/>
        </w:rPr>
        <w:t>ta</w:t>
      </w:r>
      <w:r>
        <w:rPr>
          <w:color w:val="231F20"/>
          <w:spacing w:val="-4"/>
        </w:rPr>
        <w:t> </w:t>
      </w:r>
      <w:r>
        <w:rPr>
          <w:color w:val="231F20"/>
        </w:rPr>
        <w:t>đọc</w:t>
      </w:r>
      <w:r>
        <w:rPr>
          <w:color w:val="231F20"/>
          <w:spacing w:val="-4"/>
        </w:rPr>
        <w:t> </w:t>
      </w:r>
      <w:r>
        <w:rPr>
          <w:color w:val="231F20"/>
        </w:rPr>
        <w:t>như</w:t>
      </w:r>
      <w:r>
        <w:rPr>
          <w:color w:val="231F20"/>
          <w:spacing w:val="-4"/>
        </w:rPr>
        <w:t> sau:</w:t>
      </w:r>
    </w:p>
    <w:p>
      <w:pPr>
        <w:spacing w:before="109"/>
        <w:ind w:left="850" w:right="0" w:firstLine="0"/>
        <w:jc w:val="both"/>
        <w:rPr>
          <w:i/>
          <w:sz w:val="27"/>
        </w:rPr>
      </w:pPr>
      <w:r>
        <w:rPr>
          <w:i/>
          <w:color w:val="231F20"/>
          <w:sz w:val="27"/>
        </w:rPr>
        <w:t>Này</w:t>
      </w:r>
      <w:r>
        <w:rPr>
          <w:i/>
          <w:color w:val="231F20"/>
          <w:spacing w:val="-7"/>
          <w:sz w:val="27"/>
        </w:rPr>
        <w:t> </w:t>
      </w:r>
      <w:r>
        <w:rPr>
          <w:i/>
          <w:color w:val="231F20"/>
          <w:sz w:val="27"/>
        </w:rPr>
        <w:t>các</w:t>
      </w:r>
      <w:r>
        <w:rPr>
          <w:i/>
          <w:color w:val="231F20"/>
          <w:spacing w:val="-5"/>
          <w:sz w:val="27"/>
        </w:rPr>
        <w:t> </w:t>
      </w:r>
      <w:r>
        <w:rPr>
          <w:i/>
          <w:color w:val="231F20"/>
          <w:sz w:val="27"/>
        </w:rPr>
        <w:t>Tỳ-kheo,</w:t>
      </w:r>
      <w:r>
        <w:rPr>
          <w:i/>
          <w:color w:val="231F20"/>
          <w:spacing w:val="-4"/>
          <w:sz w:val="27"/>
        </w:rPr>
        <w:t> </w:t>
      </w:r>
      <w:r>
        <w:rPr>
          <w:i/>
          <w:color w:val="231F20"/>
          <w:sz w:val="27"/>
        </w:rPr>
        <w:t>có</w:t>
      </w:r>
      <w:r>
        <w:rPr>
          <w:i/>
          <w:color w:val="231F20"/>
          <w:spacing w:val="-5"/>
          <w:sz w:val="27"/>
        </w:rPr>
        <w:t> </w:t>
      </w:r>
      <w:r>
        <w:rPr>
          <w:i/>
          <w:color w:val="231F20"/>
          <w:sz w:val="27"/>
        </w:rPr>
        <w:t>bốn</w:t>
      </w:r>
      <w:r>
        <w:rPr>
          <w:i/>
          <w:color w:val="231F20"/>
          <w:spacing w:val="-5"/>
          <w:sz w:val="27"/>
        </w:rPr>
        <w:t> </w:t>
      </w:r>
      <w:r>
        <w:rPr>
          <w:i/>
          <w:color w:val="231F20"/>
          <w:sz w:val="27"/>
        </w:rPr>
        <w:t>bộc</w:t>
      </w:r>
      <w:r>
        <w:rPr>
          <w:i/>
          <w:color w:val="231F20"/>
          <w:spacing w:val="-4"/>
          <w:sz w:val="27"/>
        </w:rPr>
        <w:t> </w:t>
      </w:r>
      <w:r>
        <w:rPr>
          <w:i/>
          <w:color w:val="231F20"/>
          <w:sz w:val="27"/>
        </w:rPr>
        <w:t>lưu</w:t>
      </w:r>
      <w:r>
        <w:rPr>
          <w:i/>
          <w:color w:val="231F20"/>
          <w:spacing w:val="-5"/>
          <w:sz w:val="27"/>
        </w:rPr>
        <w:t> </w:t>
      </w:r>
      <w:r>
        <w:rPr>
          <w:i/>
          <w:color w:val="231F20"/>
          <w:sz w:val="27"/>
        </w:rPr>
        <w:t>này.</w:t>
      </w:r>
      <w:r>
        <w:rPr>
          <w:i/>
          <w:color w:val="231F20"/>
          <w:spacing w:val="-5"/>
          <w:sz w:val="27"/>
        </w:rPr>
        <w:t> </w:t>
      </w:r>
      <w:r>
        <w:rPr>
          <w:i/>
          <w:color w:val="231F20"/>
          <w:sz w:val="27"/>
        </w:rPr>
        <w:t>Thế</w:t>
      </w:r>
      <w:r>
        <w:rPr>
          <w:i/>
          <w:color w:val="231F20"/>
          <w:spacing w:val="-4"/>
          <w:sz w:val="27"/>
        </w:rPr>
        <w:t> </w:t>
      </w:r>
      <w:r>
        <w:rPr>
          <w:i/>
          <w:color w:val="231F20"/>
          <w:spacing w:val="-5"/>
          <w:sz w:val="27"/>
        </w:rPr>
        <w:t>nào</w:t>
      </w:r>
    </w:p>
    <w:p>
      <w:pPr>
        <w:spacing w:after="0"/>
        <w:jc w:val="both"/>
        <w:rPr>
          <w:i/>
          <w:sz w:val="27"/>
        </w:rPr>
        <w:sectPr>
          <w:pgSz w:w="7660" w:h="11630"/>
          <w:pgMar w:header="779" w:footer="0" w:top="1100" w:bottom="280" w:left="850" w:right="850"/>
        </w:sectPr>
      </w:pPr>
    </w:p>
    <w:p>
      <w:pPr>
        <w:spacing w:line="252" w:lineRule="auto" w:before="241"/>
        <w:ind w:left="850" w:right="111" w:firstLine="0"/>
        <w:jc w:val="both"/>
        <w:rPr>
          <w:i/>
          <w:sz w:val="27"/>
        </w:rPr>
      </w:pPr>
      <w:r>
        <w:rPr>
          <w:i/>
          <w:color w:val="231F20"/>
          <w:sz w:val="27"/>
        </w:rPr>
        <w:t>là bốn? Dục bộc lưu, hữu bộc lưu, kiến bộc</w:t>
      </w:r>
      <w:r>
        <w:rPr>
          <w:i/>
          <w:color w:val="231F20"/>
          <w:sz w:val="27"/>
        </w:rPr>
        <w:t> lưu,</w:t>
      </w:r>
      <w:r>
        <w:rPr>
          <w:i/>
          <w:color w:val="231F20"/>
          <w:spacing w:val="40"/>
          <w:sz w:val="27"/>
        </w:rPr>
        <w:t> </w:t>
      </w:r>
      <w:r>
        <w:rPr>
          <w:i/>
          <w:color w:val="231F20"/>
          <w:sz w:val="27"/>
        </w:rPr>
        <w:t>vô</w:t>
      </w:r>
      <w:r>
        <w:rPr>
          <w:i/>
          <w:color w:val="231F20"/>
          <w:spacing w:val="40"/>
          <w:sz w:val="27"/>
        </w:rPr>
        <w:t> </w:t>
      </w:r>
      <w:r>
        <w:rPr>
          <w:i/>
          <w:color w:val="231F20"/>
          <w:sz w:val="27"/>
        </w:rPr>
        <w:t>minh</w:t>
      </w:r>
      <w:r>
        <w:rPr>
          <w:i/>
          <w:color w:val="231F20"/>
          <w:spacing w:val="40"/>
          <w:sz w:val="27"/>
        </w:rPr>
        <w:t> </w:t>
      </w:r>
      <w:r>
        <w:rPr>
          <w:i/>
          <w:color w:val="231F20"/>
          <w:sz w:val="27"/>
        </w:rPr>
        <w:t>bộc</w:t>
      </w:r>
      <w:r>
        <w:rPr>
          <w:i/>
          <w:color w:val="231F20"/>
          <w:spacing w:val="40"/>
          <w:sz w:val="27"/>
        </w:rPr>
        <w:t> </w:t>
      </w:r>
      <w:r>
        <w:rPr>
          <w:i/>
          <w:color w:val="231F20"/>
          <w:sz w:val="27"/>
        </w:rPr>
        <w:t>lưu.</w:t>
      </w:r>
      <w:r>
        <w:rPr>
          <w:i/>
          <w:color w:val="231F20"/>
          <w:spacing w:val="40"/>
          <w:sz w:val="27"/>
        </w:rPr>
        <w:t> </w:t>
      </w:r>
      <w:r>
        <w:rPr>
          <w:i/>
          <w:color w:val="231F20"/>
          <w:sz w:val="27"/>
        </w:rPr>
        <w:t>Này</w:t>
      </w:r>
      <w:r>
        <w:rPr>
          <w:i/>
          <w:color w:val="231F20"/>
          <w:spacing w:val="40"/>
          <w:sz w:val="27"/>
        </w:rPr>
        <w:t> </w:t>
      </w:r>
      <w:r>
        <w:rPr>
          <w:i/>
          <w:color w:val="231F20"/>
          <w:sz w:val="27"/>
        </w:rPr>
        <w:t>các</w:t>
      </w:r>
      <w:r>
        <w:rPr>
          <w:i/>
          <w:color w:val="231F20"/>
          <w:spacing w:val="40"/>
          <w:sz w:val="27"/>
        </w:rPr>
        <w:t> </w:t>
      </w:r>
      <w:r>
        <w:rPr>
          <w:i/>
          <w:color w:val="231F20"/>
          <w:sz w:val="27"/>
        </w:rPr>
        <w:t>Tỳ-kheo,</w:t>
      </w:r>
      <w:r>
        <w:rPr>
          <w:i/>
          <w:color w:val="231F20"/>
          <w:spacing w:val="40"/>
          <w:sz w:val="27"/>
        </w:rPr>
        <w:t> </w:t>
      </w:r>
      <w:r>
        <w:rPr>
          <w:i/>
          <w:color w:val="231F20"/>
          <w:sz w:val="27"/>
        </w:rPr>
        <w:t>đó là bốn bộc lưu này. Chính vì mục đích muốn thắng</w:t>
      </w:r>
      <w:r>
        <w:rPr>
          <w:i/>
          <w:color w:val="231F20"/>
          <w:spacing w:val="-8"/>
          <w:sz w:val="27"/>
        </w:rPr>
        <w:t> </w:t>
      </w:r>
      <w:r>
        <w:rPr>
          <w:i/>
          <w:color w:val="231F20"/>
          <w:sz w:val="27"/>
        </w:rPr>
        <w:t>tri,</w:t>
      </w:r>
      <w:r>
        <w:rPr>
          <w:i/>
          <w:color w:val="231F20"/>
          <w:spacing w:val="-8"/>
          <w:sz w:val="27"/>
        </w:rPr>
        <w:t> </w:t>
      </w:r>
      <w:r>
        <w:rPr>
          <w:i/>
          <w:color w:val="231F20"/>
          <w:sz w:val="27"/>
        </w:rPr>
        <w:t>muốn</w:t>
      </w:r>
      <w:r>
        <w:rPr>
          <w:i/>
          <w:color w:val="231F20"/>
          <w:spacing w:val="-8"/>
          <w:sz w:val="27"/>
        </w:rPr>
        <w:t> </w:t>
      </w:r>
      <w:r>
        <w:rPr>
          <w:i/>
          <w:color w:val="231F20"/>
          <w:sz w:val="27"/>
        </w:rPr>
        <w:t>liễu</w:t>
      </w:r>
      <w:r>
        <w:rPr>
          <w:i/>
          <w:color w:val="231F20"/>
          <w:spacing w:val="-8"/>
          <w:sz w:val="27"/>
        </w:rPr>
        <w:t> </w:t>
      </w:r>
      <w:r>
        <w:rPr>
          <w:i/>
          <w:color w:val="231F20"/>
          <w:sz w:val="27"/>
        </w:rPr>
        <w:t>tri,</w:t>
      </w:r>
      <w:r>
        <w:rPr>
          <w:i/>
          <w:color w:val="231F20"/>
          <w:spacing w:val="-8"/>
          <w:sz w:val="27"/>
        </w:rPr>
        <w:t> </w:t>
      </w:r>
      <w:r>
        <w:rPr>
          <w:i/>
          <w:color w:val="231F20"/>
          <w:sz w:val="27"/>
        </w:rPr>
        <w:t>muốn</w:t>
      </w:r>
      <w:r>
        <w:rPr>
          <w:i/>
          <w:color w:val="231F20"/>
          <w:spacing w:val="-8"/>
          <w:sz w:val="27"/>
        </w:rPr>
        <w:t> </w:t>
      </w:r>
      <w:r>
        <w:rPr>
          <w:i/>
          <w:color w:val="231F20"/>
          <w:sz w:val="27"/>
        </w:rPr>
        <w:t>đoạn</w:t>
      </w:r>
      <w:r>
        <w:rPr>
          <w:i/>
          <w:color w:val="231F20"/>
          <w:spacing w:val="-8"/>
          <w:sz w:val="27"/>
        </w:rPr>
        <w:t> </w:t>
      </w:r>
      <w:r>
        <w:rPr>
          <w:i/>
          <w:color w:val="231F20"/>
          <w:sz w:val="27"/>
        </w:rPr>
        <w:t>diệt,</w:t>
      </w:r>
      <w:r>
        <w:rPr>
          <w:i/>
          <w:color w:val="231F20"/>
          <w:spacing w:val="-8"/>
          <w:sz w:val="27"/>
        </w:rPr>
        <w:t> </w:t>
      </w:r>
      <w:r>
        <w:rPr>
          <w:i/>
          <w:color w:val="231F20"/>
          <w:sz w:val="27"/>
        </w:rPr>
        <w:t>muốn đoạn tận bốn bộc lưu này, này các Tỳ-kheo, Thánh đạo Tám ngành này cần phải tu tập.</w:t>
      </w:r>
    </w:p>
    <w:p>
      <w:pPr>
        <w:pStyle w:val="BodyText"/>
        <w:spacing w:line="252" w:lineRule="auto" w:before="106"/>
        <w:ind w:firstLine="396"/>
      </w:pPr>
      <w:r>
        <w:rPr>
          <w:color w:val="231F20"/>
        </w:rPr>
        <w:t>Chúng ta cũng đọc điều tương tự về các </w:t>
      </w:r>
      <w:r>
        <w:rPr>
          <w:color w:val="231F20"/>
        </w:rPr>
        <w:t>nhóm phiền não khác, như là ách, phược, ngủ ngầm, triền cái, hạ phần kiết sử và thượng phần kiết sử. Ở phần cuối phẩm này sau khi đã tóm lược lại các thượng phần kiết sử chúng ta đọc rằng:</w:t>
      </w:r>
    </w:p>
    <w:p>
      <w:pPr>
        <w:spacing w:line="252" w:lineRule="auto" w:before="108"/>
        <w:ind w:left="850" w:right="111" w:firstLine="0"/>
        <w:jc w:val="both"/>
        <w:rPr>
          <w:i/>
          <w:sz w:val="27"/>
        </w:rPr>
      </w:pPr>
      <w:r>
        <w:rPr>
          <w:i/>
          <w:color w:val="231F20"/>
          <w:sz w:val="27"/>
        </w:rPr>
        <w:t>Chính</w:t>
      </w:r>
      <w:r>
        <w:rPr>
          <w:i/>
          <w:color w:val="231F20"/>
          <w:spacing w:val="-11"/>
          <w:sz w:val="27"/>
        </w:rPr>
        <w:t> </w:t>
      </w:r>
      <w:r>
        <w:rPr>
          <w:i/>
          <w:color w:val="231F20"/>
          <w:sz w:val="27"/>
        </w:rPr>
        <w:t>vì</w:t>
      </w:r>
      <w:r>
        <w:rPr>
          <w:i/>
          <w:color w:val="231F20"/>
          <w:spacing w:val="-11"/>
          <w:sz w:val="27"/>
        </w:rPr>
        <w:t> </w:t>
      </w:r>
      <w:r>
        <w:rPr>
          <w:i/>
          <w:color w:val="231F20"/>
          <w:sz w:val="27"/>
        </w:rPr>
        <w:t>mục</w:t>
      </w:r>
      <w:r>
        <w:rPr>
          <w:i/>
          <w:color w:val="231F20"/>
          <w:spacing w:val="-11"/>
          <w:sz w:val="27"/>
        </w:rPr>
        <w:t> </w:t>
      </w:r>
      <w:r>
        <w:rPr>
          <w:i/>
          <w:color w:val="231F20"/>
          <w:sz w:val="27"/>
        </w:rPr>
        <w:t>đích</w:t>
      </w:r>
      <w:r>
        <w:rPr>
          <w:i/>
          <w:color w:val="231F20"/>
          <w:spacing w:val="-11"/>
          <w:sz w:val="27"/>
        </w:rPr>
        <w:t> </w:t>
      </w:r>
      <w:r>
        <w:rPr>
          <w:i/>
          <w:color w:val="231F20"/>
          <w:sz w:val="27"/>
        </w:rPr>
        <w:t>thắng</w:t>
      </w:r>
      <w:r>
        <w:rPr>
          <w:i/>
          <w:color w:val="231F20"/>
          <w:spacing w:val="-11"/>
          <w:sz w:val="27"/>
        </w:rPr>
        <w:t> </w:t>
      </w:r>
      <w:r>
        <w:rPr>
          <w:i/>
          <w:color w:val="231F20"/>
          <w:sz w:val="27"/>
        </w:rPr>
        <w:t>tri,</w:t>
      </w:r>
      <w:r>
        <w:rPr>
          <w:i/>
          <w:color w:val="231F20"/>
          <w:spacing w:val="-11"/>
          <w:sz w:val="27"/>
        </w:rPr>
        <w:t> </w:t>
      </w:r>
      <w:r>
        <w:rPr>
          <w:i/>
          <w:color w:val="231F20"/>
          <w:sz w:val="27"/>
        </w:rPr>
        <w:t>liễu</w:t>
      </w:r>
      <w:r>
        <w:rPr>
          <w:i/>
          <w:color w:val="231F20"/>
          <w:spacing w:val="-11"/>
          <w:sz w:val="27"/>
        </w:rPr>
        <w:t> </w:t>
      </w:r>
      <w:r>
        <w:rPr>
          <w:i/>
          <w:color w:val="231F20"/>
          <w:sz w:val="27"/>
        </w:rPr>
        <w:t>tri,</w:t>
      </w:r>
      <w:r>
        <w:rPr>
          <w:i/>
          <w:color w:val="231F20"/>
          <w:spacing w:val="-11"/>
          <w:sz w:val="27"/>
        </w:rPr>
        <w:t> </w:t>
      </w:r>
      <w:r>
        <w:rPr>
          <w:i/>
          <w:color w:val="231F20"/>
          <w:sz w:val="27"/>
        </w:rPr>
        <w:t>đoạn</w:t>
      </w:r>
      <w:r>
        <w:rPr>
          <w:i/>
          <w:color w:val="231F20"/>
          <w:spacing w:val="-11"/>
          <w:sz w:val="27"/>
        </w:rPr>
        <w:t> </w:t>
      </w:r>
      <w:r>
        <w:rPr>
          <w:i/>
          <w:color w:val="231F20"/>
          <w:sz w:val="27"/>
        </w:rPr>
        <w:t>diệt,</w:t>
      </w:r>
      <w:r>
        <w:rPr>
          <w:i/>
          <w:color w:val="231F20"/>
          <w:sz w:val="27"/>
        </w:rPr>
        <w:t> đoạn</w:t>
      </w:r>
      <w:r>
        <w:rPr>
          <w:i/>
          <w:color w:val="231F20"/>
          <w:spacing w:val="-5"/>
          <w:sz w:val="27"/>
        </w:rPr>
        <w:t> </w:t>
      </w:r>
      <w:r>
        <w:rPr>
          <w:i/>
          <w:color w:val="231F20"/>
          <w:sz w:val="27"/>
        </w:rPr>
        <w:t>tận</w:t>
      </w:r>
      <w:r>
        <w:rPr>
          <w:i/>
          <w:color w:val="231F20"/>
          <w:spacing w:val="-5"/>
          <w:sz w:val="27"/>
        </w:rPr>
        <w:t> </w:t>
      </w:r>
      <w:r>
        <w:rPr>
          <w:i/>
          <w:color w:val="231F20"/>
          <w:sz w:val="27"/>
        </w:rPr>
        <w:t>năm</w:t>
      </w:r>
      <w:r>
        <w:rPr>
          <w:i/>
          <w:color w:val="231F20"/>
          <w:spacing w:val="-5"/>
          <w:sz w:val="27"/>
        </w:rPr>
        <w:t> </w:t>
      </w:r>
      <w:r>
        <w:rPr>
          <w:i/>
          <w:color w:val="231F20"/>
          <w:sz w:val="27"/>
        </w:rPr>
        <w:t>thượng</w:t>
      </w:r>
      <w:r>
        <w:rPr>
          <w:i/>
          <w:color w:val="231F20"/>
          <w:spacing w:val="-5"/>
          <w:sz w:val="27"/>
        </w:rPr>
        <w:t> </w:t>
      </w:r>
      <w:r>
        <w:rPr>
          <w:i/>
          <w:color w:val="231F20"/>
          <w:sz w:val="27"/>
        </w:rPr>
        <w:t>phần</w:t>
      </w:r>
      <w:r>
        <w:rPr>
          <w:i/>
          <w:color w:val="231F20"/>
          <w:spacing w:val="-5"/>
          <w:sz w:val="27"/>
        </w:rPr>
        <w:t> </w:t>
      </w:r>
      <w:r>
        <w:rPr>
          <w:i/>
          <w:color w:val="231F20"/>
          <w:sz w:val="27"/>
        </w:rPr>
        <w:t>kiết</w:t>
      </w:r>
      <w:r>
        <w:rPr>
          <w:i/>
          <w:color w:val="231F20"/>
          <w:spacing w:val="-5"/>
          <w:sz w:val="27"/>
        </w:rPr>
        <w:t> </w:t>
      </w:r>
      <w:r>
        <w:rPr>
          <w:i/>
          <w:color w:val="231F20"/>
          <w:sz w:val="27"/>
        </w:rPr>
        <w:t>sử</w:t>
      </w:r>
      <w:r>
        <w:rPr>
          <w:i/>
          <w:color w:val="231F20"/>
          <w:spacing w:val="-5"/>
          <w:sz w:val="27"/>
        </w:rPr>
        <w:t> </w:t>
      </w:r>
      <w:r>
        <w:rPr>
          <w:i/>
          <w:color w:val="231F20"/>
          <w:sz w:val="27"/>
        </w:rPr>
        <w:t>này,</w:t>
      </w:r>
      <w:r>
        <w:rPr>
          <w:i/>
          <w:color w:val="231F20"/>
          <w:spacing w:val="-5"/>
          <w:sz w:val="27"/>
        </w:rPr>
        <w:t> </w:t>
      </w:r>
      <w:r>
        <w:rPr>
          <w:i/>
          <w:color w:val="231F20"/>
          <w:sz w:val="27"/>
        </w:rPr>
        <w:t>Thánh đạo Tám ngành này cần phải tu tập. Thế nào là Thánh đạo Tám ngành cần phải tu tập?</w:t>
      </w:r>
    </w:p>
    <w:p>
      <w:pPr>
        <w:spacing w:line="252" w:lineRule="auto" w:before="52"/>
        <w:ind w:left="850" w:right="111" w:firstLine="0"/>
        <w:jc w:val="both"/>
        <w:rPr>
          <w:i/>
          <w:sz w:val="27"/>
        </w:rPr>
      </w:pPr>
      <w:r>
        <w:rPr>
          <w:i/>
          <w:color w:val="231F20"/>
          <w:sz w:val="27"/>
        </w:rPr>
        <w:t>Ở</w:t>
      </w:r>
      <w:r>
        <w:rPr>
          <w:i/>
          <w:color w:val="231F20"/>
          <w:spacing w:val="-3"/>
          <w:sz w:val="27"/>
        </w:rPr>
        <w:t> </w:t>
      </w:r>
      <w:r>
        <w:rPr>
          <w:i/>
          <w:color w:val="231F20"/>
          <w:sz w:val="27"/>
        </w:rPr>
        <w:t>đây,</w:t>
      </w:r>
      <w:r>
        <w:rPr>
          <w:i/>
          <w:color w:val="231F20"/>
          <w:spacing w:val="-3"/>
          <w:sz w:val="27"/>
        </w:rPr>
        <w:t> </w:t>
      </w:r>
      <w:r>
        <w:rPr>
          <w:i/>
          <w:color w:val="231F20"/>
          <w:sz w:val="27"/>
        </w:rPr>
        <w:t>này</w:t>
      </w:r>
      <w:r>
        <w:rPr>
          <w:i/>
          <w:color w:val="231F20"/>
          <w:spacing w:val="-3"/>
          <w:sz w:val="27"/>
        </w:rPr>
        <w:t> </w:t>
      </w:r>
      <w:r>
        <w:rPr>
          <w:i/>
          <w:color w:val="231F20"/>
          <w:sz w:val="27"/>
        </w:rPr>
        <w:t>các</w:t>
      </w:r>
      <w:r>
        <w:rPr>
          <w:i/>
          <w:color w:val="231F20"/>
          <w:spacing w:val="-3"/>
          <w:sz w:val="27"/>
        </w:rPr>
        <w:t> </w:t>
      </w:r>
      <w:r>
        <w:rPr>
          <w:i/>
          <w:color w:val="231F20"/>
          <w:sz w:val="27"/>
        </w:rPr>
        <w:t>Tỳ-kheo,</w:t>
      </w:r>
      <w:r>
        <w:rPr>
          <w:i/>
          <w:color w:val="231F20"/>
          <w:spacing w:val="-3"/>
          <w:sz w:val="27"/>
        </w:rPr>
        <w:t> </w:t>
      </w:r>
      <w:r>
        <w:rPr>
          <w:i/>
          <w:color w:val="231F20"/>
          <w:sz w:val="27"/>
        </w:rPr>
        <w:t>Tỳ-kheo</w:t>
      </w:r>
      <w:r>
        <w:rPr>
          <w:i/>
          <w:color w:val="231F20"/>
          <w:spacing w:val="-3"/>
          <w:sz w:val="27"/>
        </w:rPr>
        <w:t> </w:t>
      </w:r>
      <w:r>
        <w:rPr>
          <w:i/>
          <w:color w:val="231F20"/>
          <w:sz w:val="27"/>
        </w:rPr>
        <w:t>tu</w:t>
      </w:r>
      <w:r>
        <w:rPr>
          <w:i/>
          <w:color w:val="231F20"/>
          <w:spacing w:val="-3"/>
          <w:sz w:val="27"/>
        </w:rPr>
        <w:t> </w:t>
      </w:r>
      <w:r>
        <w:rPr>
          <w:i/>
          <w:color w:val="231F20"/>
          <w:sz w:val="27"/>
        </w:rPr>
        <w:t>tập</w:t>
      </w:r>
      <w:r>
        <w:rPr>
          <w:i/>
          <w:color w:val="231F20"/>
          <w:spacing w:val="-3"/>
          <w:sz w:val="27"/>
        </w:rPr>
        <w:t> </w:t>
      </w:r>
      <w:r>
        <w:rPr>
          <w:i/>
          <w:color w:val="231F20"/>
          <w:sz w:val="27"/>
        </w:rPr>
        <w:t>chánh</w:t>
      </w:r>
      <w:r>
        <w:rPr>
          <w:i/>
          <w:color w:val="231F20"/>
          <w:sz w:val="27"/>
        </w:rPr>
        <w:t> tri kiến, chánh tư duy, chánh ngữ, chánh nghiệp, chánh mạng, chánh tinh tấn, chánh niệm, chánh định với cứu cánh là đoạn tận tham, với cứu cánh là đoạn tận sân, với cứu cánh là đoạn tận si... thể nhập vào bất tử, hướng đến bất tử, với cứu cánh là bất tử... thiên về Niết-bàn, hướng về Niết-bàn, xuôi về Niết-bàn.</w:t>
      </w:r>
      <w:r>
        <w:rPr>
          <w:i/>
          <w:color w:val="231F20"/>
          <w:spacing w:val="-4"/>
          <w:sz w:val="27"/>
        </w:rPr>
        <w:t> </w:t>
      </w:r>
      <w:r>
        <w:rPr>
          <w:i/>
          <w:color w:val="231F20"/>
          <w:sz w:val="27"/>
        </w:rPr>
        <w:t>Chính</w:t>
      </w:r>
      <w:r>
        <w:rPr>
          <w:i/>
          <w:color w:val="231F20"/>
          <w:spacing w:val="-4"/>
          <w:sz w:val="27"/>
        </w:rPr>
        <w:t> </w:t>
      </w:r>
      <w:r>
        <w:rPr>
          <w:i/>
          <w:color w:val="231F20"/>
          <w:sz w:val="27"/>
        </w:rPr>
        <w:t>vì</w:t>
      </w:r>
      <w:r>
        <w:rPr>
          <w:i/>
          <w:color w:val="231F20"/>
          <w:spacing w:val="-4"/>
          <w:sz w:val="27"/>
        </w:rPr>
        <w:t> </w:t>
      </w:r>
      <w:r>
        <w:rPr>
          <w:i/>
          <w:color w:val="231F20"/>
          <w:sz w:val="27"/>
        </w:rPr>
        <w:t>mục</w:t>
      </w:r>
      <w:r>
        <w:rPr>
          <w:i/>
          <w:color w:val="231F20"/>
          <w:spacing w:val="-4"/>
          <w:sz w:val="27"/>
        </w:rPr>
        <w:t> </w:t>
      </w:r>
      <w:r>
        <w:rPr>
          <w:i/>
          <w:color w:val="231F20"/>
          <w:sz w:val="27"/>
        </w:rPr>
        <w:t>đích</w:t>
      </w:r>
      <w:r>
        <w:rPr>
          <w:i/>
          <w:color w:val="231F20"/>
          <w:spacing w:val="-4"/>
          <w:sz w:val="27"/>
        </w:rPr>
        <w:t> </w:t>
      </w:r>
      <w:r>
        <w:rPr>
          <w:i/>
          <w:color w:val="231F20"/>
          <w:sz w:val="27"/>
        </w:rPr>
        <w:t>thắng</w:t>
      </w:r>
      <w:r>
        <w:rPr>
          <w:i/>
          <w:color w:val="231F20"/>
          <w:spacing w:val="-4"/>
          <w:sz w:val="27"/>
        </w:rPr>
        <w:t> </w:t>
      </w:r>
      <w:r>
        <w:rPr>
          <w:i/>
          <w:color w:val="231F20"/>
          <w:sz w:val="27"/>
        </w:rPr>
        <w:t>tri,</w:t>
      </w:r>
      <w:r>
        <w:rPr>
          <w:i/>
          <w:color w:val="231F20"/>
          <w:spacing w:val="-4"/>
          <w:sz w:val="27"/>
        </w:rPr>
        <w:t> </w:t>
      </w:r>
      <w:r>
        <w:rPr>
          <w:i/>
          <w:color w:val="231F20"/>
          <w:sz w:val="27"/>
        </w:rPr>
        <w:t>liễu</w:t>
      </w:r>
      <w:r>
        <w:rPr>
          <w:i/>
          <w:color w:val="231F20"/>
          <w:spacing w:val="-4"/>
          <w:sz w:val="27"/>
        </w:rPr>
        <w:t> </w:t>
      </w:r>
      <w:r>
        <w:rPr>
          <w:i/>
          <w:color w:val="231F20"/>
          <w:sz w:val="27"/>
        </w:rPr>
        <w:t>tri, đoạn diệt, đoạn tận năm thượng phần kiết sử này, này các Tỳ-kheo, Thánh đạo Tám ngành này cần phải tu tập.</w:t>
      </w:r>
    </w:p>
    <w:p>
      <w:pPr>
        <w:pStyle w:val="BodyText"/>
        <w:spacing w:before="99"/>
        <w:ind w:left="510" w:right="0"/>
      </w:pPr>
      <w:r>
        <w:rPr>
          <w:color w:val="231F20"/>
        </w:rPr>
        <w:t>Trước</w:t>
      </w:r>
      <w:r>
        <w:rPr>
          <w:color w:val="231F20"/>
          <w:spacing w:val="34"/>
        </w:rPr>
        <w:t> </w:t>
      </w:r>
      <w:r>
        <w:rPr>
          <w:color w:val="231F20"/>
        </w:rPr>
        <w:t>khi</w:t>
      </w:r>
      <w:r>
        <w:rPr>
          <w:color w:val="231F20"/>
          <w:spacing w:val="36"/>
        </w:rPr>
        <w:t> </w:t>
      </w:r>
      <w:r>
        <w:rPr>
          <w:color w:val="231F20"/>
        </w:rPr>
        <w:t>có</w:t>
      </w:r>
      <w:r>
        <w:rPr>
          <w:color w:val="231F20"/>
          <w:spacing w:val="36"/>
        </w:rPr>
        <w:t> </w:t>
      </w:r>
      <w:r>
        <w:rPr>
          <w:color w:val="231F20"/>
        </w:rPr>
        <w:t>thể</w:t>
      </w:r>
      <w:r>
        <w:rPr>
          <w:color w:val="231F20"/>
          <w:spacing w:val="36"/>
        </w:rPr>
        <w:t> </w:t>
      </w:r>
      <w:r>
        <w:rPr>
          <w:color w:val="231F20"/>
        </w:rPr>
        <w:t>từ</w:t>
      </w:r>
      <w:r>
        <w:rPr>
          <w:color w:val="231F20"/>
          <w:spacing w:val="36"/>
        </w:rPr>
        <w:t> </w:t>
      </w:r>
      <w:r>
        <w:rPr>
          <w:color w:val="231F20"/>
        </w:rPr>
        <w:t>bỏ</w:t>
      </w:r>
      <w:r>
        <w:rPr>
          <w:color w:val="231F20"/>
          <w:spacing w:val="36"/>
        </w:rPr>
        <w:t> </w:t>
      </w:r>
      <w:r>
        <w:rPr>
          <w:color w:val="231F20"/>
        </w:rPr>
        <w:t>các</w:t>
      </w:r>
      <w:r>
        <w:rPr>
          <w:color w:val="231F20"/>
          <w:spacing w:val="36"/>
        </w:rPr>
        <w:t> </w:t>
      </w:r>
      <w:r>
        <w:rPr>
          <w:color w:val="231F20"/>
        </w:rPr>
        <w:t>pháp</w:t>
      </w:r>
      <w:r>
        <w:rPr>
          <w:color w:val="231F20"/>
          <w:spacing w:val="36"/>
        </w:rPr>
        <w:t> </w:t>
      </w:r>
      <w:r>
        <w:rPr>
          <w:color w:val="231F20"/>
        </w:rPr>
        <w:t>bất</w:t>
      </w:r>
      <w:r>
        <w:rPr>
          <w:color w:val="231F20"/>
          <w:spacing w:val="36"/>
        </w:rPr>
        <w:t> </w:t>
      </w:r>
      <w:r>
        <w:rPr>
          <w:color w:val="231F20"/>
        </w:rPr>
        <w:t>thiện,</w:t>
      </w:r>
      <w:r>
        <w:rPr>
          <w:color w:val="231F20"/>
          <w:spacing w:val="36"/>
        </w:rPr>
        <w:t> </w:t>
      </w:r>
      <w:r>
        <w:rPr>
          <w:color w:val="231F20"/>
          <w:spacing w:val="-5"/>
        </w:rPr>
        <w:t>cần</w:t>
      </w:r>
    </w:p>
    <w:p>
      <w:pPr>
        <w:pStyle w:val="BodyText"/>
        <w:spacing w:after="0"/>
        <w:sectPr>
          <w:pgSz w:w="7660" w:h="11630"/>
          <w:pgMar w:header="779" w:footer="0" w:top="1100" w:bottom="280" w:left="850" w:right="850"/>
        </w:sectPr>
      </w:pPr>
    </w:p>
    <w:p>
      <w:pPr>
        <w:pStyle w:val="BodyText"/>
        <w:spacing w:line="249" w:lineRule="auto"/>
        <w:ind w:right="0"/>
        <w:jc w:val="left"/>
      </w:pPr>
      <w:r>
        <w:rPr>
          <w:color w:val="231F20"/>
        </w:rPr>
        <w:t>phải có chánh kiến về danh và sắc trong cuộc </w:t>
      </w:r>
      <w:r>
        <w:rPr>
          <w:color w:val="231F20"/>
        </w:rPr>
        <w:t>sống</w:t>
      </w:r>
      <w:r>
        <w:rPr>
          <w:color w:val="231F20"/>
          <w:spacing w:val="40"/>
        </w:rPr>
        <w:t> </w:t>
      </w:r>
      <w:r>
        <w:rPr>
          <w:color w:val="231F20"/>
        </w:rPr>
        <w:t>thường ngày.</w:t>
      </w:r>
    </w:p>
    <w:p>
      <w:pPr>
        <w:pStyle w:val="Heading5"/>
        <w:spacing w:before="172"/>
        <w:ind w:left="510" w:firstLine="0"/>
        <w:rPr>
          <w:i/>
        </w:rPr>
      </w:pPr>
      <w:r>
        <w:rPr>
          <w:i/>
          <w:color w:val="231F20"/>
        </w:rPr>
        <w:t>24.0.1.</w:t>
      </w:r>
      <w:r>
        <w:rPr>
          <w:i/>
          <w:color w:val="231F20"/>
          <w:spacing w:val="-3"/>
        </w:rPr>
        <w:t> </w:t>
      </w:r>
      <w:r>
        <w:rPr>
          <w:i/>
          <w:color w:val="231F20"/>
        </w:rPr>
        <w:t>Câu</w:t>
      </w:r>
      <w:r>
        <w:rPr>
          <w:i/>
          <w:color w:val="231F20"/>
          <w:spacing w:val="-2"/>
        </w:rPr>
        <w:t> </w:t>
      </w:r>
      <w:r>
        <w:rPr>
          <w:i/>
          <w:color w:val="231F20"/>
          <w:spacing w:val="-5"/>
        </w:rPr>
        <w:t>hỏi</w:t>
      </w:r>
    </w:p>
    <w:p>
      <w:pPr>
        <w:pStyle w:val="ListParagraph"/>
        <w:numPr>
          <w:ilvl w:val="0"/>
          <w:numId w:val="40"/>
        </w:numPr>
        <w:tabs>
          <w:tab w:pos="781" w:val="left" w:leader="none"/>
        </w:tabs>
        <w:spacing w:line="249" w:lineRule="auto" w:before="127" w:after="0"/>
        <w:ind w:left="113" w:right="111" w:firstLine="396"/>
        <w:jc w:val="both"/>
        <w:rPr>
          <w:sz w:val="27"/>
        </w:rPr>
      </w:pPr>
      <w:r>
        <w:rPr>
          <w:color w:val="231F20"/>
          <w:sz w:val="27"/>
        </w:rPr>
        <w:t>Chúng ta đã tích lũy tất cả các loại bất thiện từ kiếp này sang kiếp khác, vậy tại sao chỉ có bảy pháp bất thiện được xếp vào nhóm ngủ ngầm?</w:t>
      </w:r>
    </w:p>
    <w:p>
      <w:pPr>
        <w:pStyle w:val="ListParagraph"/>
        <w:numPr>
          <w:ilvl w:val="0"/>
          <w:numId w:val="40"/>
        </w:numPr>
        <w:tabs>
          <w:tab w:pos="766" w:val="left" w:leader="none"/>
        </w:tabs>
        <w:spacing w:line="249" w:lineRule="auto" w:before="117" w:after="0"/>
        <w:ind w:left="113" w:right="111" w:firstLine="396"/>
        <w:jc w:val="both"/>
        <w:rPr>
          <w:sz w:val="27"/>
        </w:rPr>
      </w:pPr>
      <w:r>
        <w:rPr>
          <w:color w:val="231F20"/>
          <w:sz w:val="27"/>
        </w:rPr>
        <w:t>Bậc</w:t>
      </w:r>
      <w:r>
        <w:rPr>
          <w:color w:val="231F20"/>
          <w:spacing w:val="-15"/>
          <w:sz w:val="27"/>
        </w:rPr>
        <w:t> </w:t>
      </w:r>
      <w:r>
        <w:rPr>
          <w:color w:val="231F20"/>
          <w:sz w:val="27"/>
        </w:rPr>
        <w:t>thánh</w:t>
      </w:r>
      <w:r>
        <w:rPr>
          <w:color w:val="231F20"/>
          <w:spacing w:val="-15"/>
          <w:sz w:val="27"/>
        </w:rPr>
        <w:t> </w:t>
      </w:r>
      <w:r>
        <w:rPr>
          <w:color w:val="231F20"/>
          <w:sz w:val="27"/>
        </w:rPr>
        <w:t>nào</w:t>
      </w:r>
      <w:r>
        <w:rPr>
          <w:color w:val="231F20"/>
          <w:spacing w:val="-15"/>
          <w:sz w:val="27"/>
        </w:rPr>
        <w:t> </w:t>
      </w:r>
      <w:r>
        <w:rPr>
          <w:color w:val="231F20"/>
          <w:sz w:val="27"/>
        </w:rPr>
        <w:t>đã</w:t>
      </w:r>
      <w:r>
        <w:rPr>
          <w:color w:val="231F20"/>
          <w:spacing w:val="-15"/>
          <w:sz w:val="27"/>
        </w:rPr>
        <w:t> </w:t>
      </w:r>
      <w:r>
        <w:rPr>
          <w:color w:val="231F20"/>
          <w:sz w:val="27"/>
        </w:rPr>
        <w:t>tận</w:t>
      </w:r>
      <w:r>
        <w:rPr>
          <w:color w:val="231F20"/>
          <w:spacing w:val="-15"/>
          <w:sz w:val="27"/>
        </w:rPr>
        <w:t> </w:t>
      </w:r>
      <w:r>
        <w:rPr>
          <w:color w:val="231F20"/>
          <w:sz w:val="27"/>
        </w:rPr>
        <w:t>diệt</w:t>
      </w:r>
      <w:r>
        <w:rPr>
          <w:color w:val="231F20"/>
          <w:spacing w:val="-15"/>
          <w:sz w:val="27"/>
        </w:rPr>
        <w:t> </w:t>
      </w:r>
      <w:r>
        <w:rPr>
          <w:color w:val="231F20"/>
          <w:sz w:val="27"/>
        </w:rPr>
        <w:t>hết</w:t>
      </w:r>
      <w:r>
        <w:rPr>
          <w:color w:val="231F20"/>
          <w:spacing w:val="-15"/>
          <w:sz w:val="27"/>
        </w:rPr>
        <w:t> </w:t>
      </w:r>
      <w:r>
        <w:rPr>
          <w:color w:val="231F20"/>
          <w:sz w:val="27"/>
        </w:rPr>
        <w:t>được</w:t>
      </w:r>
      <w:r>
        <w:rPr>
          <w:color w:val="231F20"/>
          <w:spacing w:val="-15"/>
          <w:sz w:val="27"/>
        </w:rPr>
        <w:t> </w:t>
      </w:r>
      <w:r>
        <w:rPr>
          <w:color w:val="231F20"/>
          <w:sz w:val="27"/>
        </w:rPr>
        <w:t>năm</w:t>
      </w:r>
      <w:r>
        <w:rPr>
          <w:color w:val="231F20"/>
          <w:spacing w:val="-15"/>
          <w:sz w:val="27"/>
        </w:rPr>
        <w:t> </w:t>
      </w:r>
      <w:r>
        <w:rPr>
          <w:color w:val="231F20"/>
          <w:sz w:val="27"/>
        </w:rPr>
        <w:t>hạ</w:t>
      </w:r>
      <w:r>
        <w:rPr>
          <w:color w:val="231F20"/>
          <w:spacing w:val="-15"/>
          <w:sz w:val="27"/>
        </w:rPr>
        <w:t> </w:t>
      </w:r>
      <w:r>
        <w:rPr>
          <w:color w:val="231F20"/>
          <w:sz w:val="27"/>
        </w:rPr>
        <w:t>phần kiết sử?</w:t>
      </w:r>
    </w:p>
    <w:p>
      <w:pPr>
        <w:pStyle w:val="ListParagraph"/>
        <w:numPr>
          <w:ilvl w:val="0"/>
          <w:numId w:val="40"/>
        </w:numPr>
        <w:tabs>
          <w:tab w:pos="773" w:val="left" w:leader="none"/>
        </w:tabs>
        <w:spacing w:line="249" w:lineRule="auto" w:before="115" w:after="0"/>
        <w:ind w:left="113" w:right="111" w:firstLine="396"/>
        <w:jc w:val="both"/>
        <w:rPr>
          <w:sz w:val="27"/>
        </w:rPr>
      </w:pPr>
      <w:r>
        <w:rPr>
          <w:color w:val="231F20"/>
          <w:sz w:val="27"/>
        </w:rPr>
        <w:t>Bậc</w:t>
      </w:r>
      <w:r>
        <w:rPr>
          <w:color w:val="231F20"/>
          <w:spacing w:val="-9"/>
          <w:sz w:val="27"/>
        </w:rPr>
        <w:t> </w:t>
      </w:r>
      <w:r>
        <w:rPr>
          <w:color w:val="231F20"/>
          <w:sz w:val="27"/>
        </w:rPr>
        <w:t>thánh</w:t>
      </w:r>
      <w:r>
        <w:rPr>
          <w:color w:val="231F20"/>
          <w:spacing w:val="-9"/>
          <w:sz w:val="27"/>
        </w:rPr>
        <w:t> </w:t>
      </w:r>
      <w:r>
        <w:rPr>
          <w:color w:val="231F20"/>
          <w:sz w:val="27"/>
        </w:rPr>
        <w:t>nào</w:t>
      </w:r>
      <w:r>
        <w:rPr>
          <w:color w:val="231F20"/>
          <w:spacing w:val="-9"/>
          <w:sz w:val="27"/>
        </w:rPr>
        <w:t> </w:t>
      </w:r>
      <w:r>
        <w:rPr>
          <w:color w:val="231F20"/>
          <w:sz w:val="27"/>
        </w:rPr>
        <w:t>đã</w:t>
      </w:r>
      <w:r>
        <w:rPr>
          <w:color w:val="231F20"/>
          <w:spacing w:val="-9"/>
          <w:sz w:val="27"/>
        </w:rPr>
        <w:t> </w:t>
      </w:r>
      <w:r>
        <w:rPr>
          <w:color w:val="231F20"/>
          <w:sz w:val="27"/>
        </w:rPr>
        <w:t>tận</w:t>
      </w:r>
      <w:r>
        <w:rPr>
          <w:color w:val="231F20"/>
          <w:spacing w:val="-9"/>
          <w:sz w:val="27"/>
        </w:rPr>
        <w:t> </w:t>
      </w:r>
      <w:r>
        <w:rPr>
          <w:color w:val="231F20"/>
          <w:sz w:val="27"/>
        </w:rPr>
        <w:t>diệt</w:t>
      </w:r>
      <w:r>
        <w:rPr>
          <w:color w:val="231F20"/>
          <w:spacing w:val="-9"/>
          <w:sz w:val="27"/>
        </w:rPr>
        <w:t> </w:t>
      </w:r>
      <w:r>
        <w:rPr>
          <w:color w:val="231F20"/>
          <w:sz w:val="27"/>
        </w:rPr>
        <w:t>hết</w:t>
      </w:r>
      <w:r>
        <w:rPr>
          <w:color w:val="231F20"/>
          <w:spacing w:val="-9"/>
          <w:sz w:val="27"/>
        </w:rPr>
        <w:t> </w:t>
      </w:r>
      <w:r>
        <w:rPr>
          <w:color w:val="231F20"/>
          <w:sz w:val="27"/>
        </w:rPr>
        <w:t>được</w:t>
      </w:r>
      <w:r>
        <w:rPr>
          <w:color w:val="231F20"/>
          <w:spacing w:val="-9"/>
          <w:sz w:val="27"/>
        </w:rPr>
        <w:t> </w:t>
      </w:r>
      <w:r>
        <w:rPr>
          <w:color w:val="231F20"/>
          <w:sz w:val="27"/>
        </w:rPr>
        <w:t>năm</w:t>
      </w:r>
      <w:r>
        <w:rPr>
          <w:color w:val="231F20"/>
          <w:spacing w:val="-9"/>
          <w:sz w:val="27"/>
        </w:rPr>
        <w:t> </w:t>
      </w:r>
      <w:r>
        <w:rPr>
          <w:color w:val="231F20"/>
          <w:sz w:val="27"/>
        </w:rPr>
        <w:t>thượng phần kiết sử?</w:t>
      </w:r>
    </w:p>
    <w:p>
      <w:pPr>
        <w:pStyle w:val="ListParagraph"/>
        <w:spacing w:after="0" w:line="249" w:lineRule="auto"/>
        <w:jc w:val="both"/>
        <w:rPr>
          <w:sz w:val="27"/>
        </w:rPr>
        <w:sectPr>
          <w:pgSz w:w="7660" w:h="11630"/>
          <w:pgMar w:header="779" w:footer="0" w:top="1100" w:bottom="280" w:left="850" w:right="850"/>
        </w:sectPr>
      </w:pPr>
    </w:p>
    <w:p>
      <w:pPr>
        <w:pStyle w:val="BodyText"/>
        <w:spacing w:before="4"/>
        <w:ind w:left="0" w:right="0"/>
        <w:jc w:val="left"/>
        <w:rPr>
          <w:sz w:val="17"/>
        </w:rPr>
      </w:pPr>
    </w:p>
    <w:p>
      <w:pPr>
        <w:pStyle w:val="BodyText"/>
        <w:spacing w:after="0"/>
        <w:jc w:val="left"/>
        <w:rPr>
          <w:sz w:val="17"/>
        </w:rPr>
        <w:sectPr>
          <w:pgSz w:w="7660" w:h="11630"/>
          <w:pgMar w:header="779" w:footer="0" w:top="1100" w:bottom="280" w:left="850" w:right="850"/>
        </w:sectPr>
      </w:pPr>
    </w:p>
    <w:p>
      <w:pPr>
        <w:pStyle w:val="BodyText"/>
        <w:spacing w:before="0"/>
        <w:ind w:left="0" w:right="0"/>
        <w:jc w:val="left"/>
        <w:rPr>
          <w:sz w:val="36"/>
        </w:rPr>
      </w:pPr>
    </w:p>
    <w:p>
      <w:pPr>
        <w:pStyle w:val="BodyText"/>
        <w:spacing w:before="0"/>
        <w:ind w:left="0" w:right="0"/>
        <w:jc w:val="left"/>
        <w:rPr>
          <w:sz w:val="36"/>
        </w:rPr>
      </w:pPr>
    </w:p>
    <w:p>
      <w:pPr>
        <w:pStyle w:val="BodyText"/>
        <w:spacing w:before="0"/>
        <w:ind w:left="0" w:right="0"/>
        <w:jc w:val="left"/>
        <w:rPr>
          <w:sz w:val="36"/>
        </w:rPr>
      </w:pPr>
    </w:p>
    <w:p>
      <w:pPr>
        <w:pStyle w:val="BodyText"/>
        <w:spacing w:before="0"/>
        <w:ind w:left="0" w:right="0"/>
        <w:jc w:val="left"/>
        <w:rPr>
          <w:sz w:val="36"/>
        </w:rPr>
      </w:pPr>
    </w:p>
    <w:p>
      <w:pPr>
        <w:pStyle w:val="BodyText"/>
        <w:spacing w:before="111"/>
        <w:ind w:left="0" w:right="0"/>
        <w:jc w:val="left"/>
        <w:rPr>
          <w:sz w:val="36"/>
        </w:rPr>
      </w:pPr>
    </w:p>
    <w:p>
      <w:pPr>
        <w:spacing w:before="0"/>
        <w:ind w:left="20" w:right="20" w:firstLine="0"/>
        <w:jc w:val="center"/>
        <w:rPr>
          <w:b/>
          <w:sz w:val="36"/>
        </w:rPr>
      </w:pPr>
      <w:r>
        <w:rPr>
          <w:b/>
          <w:color w:val="231F20"/>
          <w:sz w:val="36"/>
        </w:rPr>
        <w:t>PHẦN</w:t>
      </w:r>
      <w:r>
        <w:rPr>
          <w:b/>
          <w:color w:val="231F20"/>
          <w:spacing w:val="-4"/>
          <w:sz w:val="36"/>
        </w:rPr>
        <w:t> </w:t>
      </w:r>
      <w:r>
        <w:rPr>
          <w:b/>
          <w:color w:val="231F20"/>
          <w:spacing w:val="-5"/>
          <w:sz w:val="36"/>
        </w:rPr>
        <w:t>IV</w:t>
      </w:r>
    </w:p>
    <w:p>
      <w:pPr>
        <w:pStyle w:val="Heading1"/>
      </w:pPr>
      <w:r>
        <w:rPr>
          <w:color w:val="231F20"/>
        </w:rPr>
        <w:t>PHỤ</w:t>
      </w:r>
      <w:r>
        <w:rPr>
          <w:color w:val="231F20"/>
          <w:spacing w:val="-3"/>
        </w:rPr>
        <w:t> </w:t>
      </w:r>
      <w:r>
        <w:rPr>
          <w:color w:val="231F20"/>
          <w:spacing w:val="-5"/>
        </w:rPr>
        <w:t>LỤC</w:t>
      </w:r>
    </w:p>
    <w:p>
      <w:pPr>
        <w:pStyle w:val="Heading1"/>
        <w:spacing w:after="0"/>
        <w:sectPr>
          <w:pgSz w:w="7660" w:h="11630"/>
          <w:pgMar w:header="779" w:footer="0" w:top="1100" w:bottom="280" w:left="850" w:right="850"/>
        </w:sectPr>
      </w:pPr>
    </w:p>
    <w:p>
      <w:pPr>
        <w:pStyle w:val="BodyText"/>
        <w:spacing w:before="0"/>
        <w:ind w:left="0" w:right="0"/>
        <w:jc w:val="left"/>
        <w:rPr>
          <w:rFonts w:ascii="Cambria"/>
          <w:b/>
          <w:sz w:val="17"/>
        </w:rPr>
      </w:pPr>
    </w:p>
    <w:p>
      <w:pPr>
        <w:pStyle w:val="BodyText"/>
        <w:spacing w:after="0"/>
        <w:jc w:val="left"/>
        <w:rPr>
          <w:rFonts w:ascii="Cambria"/>
          <w:b/>
          <w:sz w:val="17"/>
        </w:rPr>
        <w:sectPr>
          <w:pgSz w:w="7660" w:h="11630"/>
          <w:pgMar w:header="779" w:footer="0" w:top="1100" w:bottom="280" w:left="850" w:right="850"/>
        </w:sectPr>
      </w:pPr>
    </w:p>
    <w:p>
      <w:pPr>
        <w:pStyle w:val="BodyText"/>
        <w:spacing w:before="0"/>
        <w:ind w:left="0" w:right="0"/>
        <w:jc w:val="left"/>
        <w:rPr>
          <w:rFonts w:ascii="Cambria"/>
          <w:b/>
          <w:sz w:val="32"/>
        </w:rPr>
      </w:pPr>
    </w:p>
    <w:p>
      <w:pPr>
        <w:pStyle w:val="BodyText"/>
        <w:spacing w:before="0"/>
        <w:ind w:left="0" w:right="0"/>
        <w:jc w:val="left"/>
        <w:rPr>
          <w:rFonts w:ascii="Cambria"/>
          <w:b/>
          <w:sz w:val="32"/>
        </w:rPr>
      </w:pPr>
    </w:p>
    <w:p>
      <w:pPr>
        <w:pStyle w:val="BodyText"/>
        <w:spacing w:before="0"/>
        <w:ind w:left="0" w:right="0"/>
        <w:jc w:val="left"/>
        <w:rPr>
          <w:rFonts w:ascii="Cambria"/>
          <w:b/>
          <w:sz w:val="32"/>
        </w:rPr>
      </w:pPr>
    </w:p>
    <w:p>
      <w:pPr>
        <w:pStyle w:val="BodyText"/>
        <w:spacing w:before="0"/>
        <w:ind w:left="0" w:right="0"/>
        <w:jc w:val="left"/>
        <w:rPr>
          <w:rFonts w:ascii="Cambria"/>
          <w:b/>
          <w:sz w:val="32"/>
        </w:rPr>
      </w:pPr>
    </w:p>
    <w:p>
      <w:pPr>
        <w:pStyle w:val="BodyText"/>
        <w:spacing w:before="315"/>
        <w:ind w:left="0" w:right="0"/>
        <w:jc w:val="left"/>
        <w:rPr>
          <w:rFonts w:ascii="Cambria"/>
          <w:b/>
          <w:sz w:val="32"/>
        </w:rPr>
      </w:pPr>
    </w:p>
    <w:p>
      <w:pPr>
        <w:spacing w:before="0"/>
        <w:ind w:left="20" w:right="20" w:firstLine="0"/>
        <w:jc w:val="center"/>
        <w:rPr>
          <w:b/>
          <w:sz w:val="32"/>
        </w:rPr>
      </w:pPr>
      <w:r>
        <w:rPr>
          <w:b/>
          <w:color w:val="231F20"/>
          <w:spacing w:val="-5"/>
          <w:sz w:val="32"/>
        </w:rPr>
        <w:t>25.</w:t>
      </w:r>
    </w:p>
    <w:p>
      <w:pPr>
        <w:pStyle w:val="Heading2"/>
        <w:spacing w:before="199"/>
      </w:pPr>
      <w:r>
        <w:rPr>
          <w:color w:val="231F20"/>
        </w:rPr>
        <w:t>Phụ</w:t>
      </w:r>
      <w:r>
        <w:rPr>
          <w:color w:val="231F20"/>
          <w:spacing w:val="-5"/>
        </w:rPr>
        <w:t> </w:t>
      </w:r>
      <w:r>
        <w:rPr>
          <w:color w:val="231F20"/>
        </w:rPr>
        <w:t>lục</w:t>
      </w:r>
      <w:r>
        <w:rPr>
          <w:color w:val="231F20"/>
          <w:spacing w:val="-2"/>
        </w:rPr>
        <w:t> </w:t>
      </w:r>
      <w:r>
        <w:rPr>
          <w:color w:val="231F20"/>
        </w:rPr>
        <w:t>Chương</w:t>
      </w:r>
      <w:r>
        <w:rPr>
          <w:color w:val="231F20"/>
          <w:spacing w:val="-3"/>
        </w:rPr>
        <w:t> </w:t>
      </w:r>
      <w:r>
        <w:rPr>
          <w:color w:val="231F20"/>
          <w:spacing w:val="-10"/>
        </w:rPr>
        <w:t>2</w:t>
      </w:r>
    </w:p>
    <w:p>
      <w:pPr>
        <w:pStyle w:val="BodyText"/>
        <w:spacing w:before="32"/>
        <w:ind w:left="0" w:right="0"/>
        <w:jc w:val="left"/>
        <w:rPr>
          <w:rFonts w:ascii="Cambria"/>
          <w:b/>
          <w:sz w:val="36"/>
        </w:rPr>
      </w:pPr>
    </w:p>
    <w:p>
      <w:pPr>
        <w:pStyle w:val="Heading4"/>
        <w:ind w:left="510" w:firstLine="0"/>
      </w:pPr>
      <w:r>
        <w:rPr>
          <w:color w:val="231F20"/>
        </w:rPr>
        <w:t>25.1. Các cảm thọ đi kèm với các </w:t>
      </w:r>
      <w:r>
        <w:rPr>
          <w:color w:val="231F20"/>
          <w:spacing w:val="-5"/>
        </w:rPr>
        <w:t>tâm</w:t>
      </w:r>
    </w:p>
    <w:p>
      <w:pPr>
        <w:pStyle w:val="BodyText"/>
        <w:spacing w:line="256" w:lineRule="auto" w:before="136"/>
        <w:ind w:firstLine="396"/>
      </w:pPr>
      <w:r>
        <w:rPr>
          <w:color w:val="231F20"/>
        </w:rPr>
        <w:t>Cảm thọ lạc trên thân (sukha) chỉ sinh khởi </w:t>
      </w:r>
      <w:r>
        <w:rPr>
          <w:color w:val="231F20"/>
        </w:rPr>
        <w:t>với một</w:t>
      </w:r>
      <w:r>
        <w:rPr>
          <w:color w:val="231F20"/>
          <w:spacing w:val="-17"/>
        </w:rPr>
        <w:t> </w:t>
      </w:r>
      <w:r>
        <w:rPr>
          <w:color w:val="231F20"/>
        </w:rPr>
        <w:t>loại</w:t>
      </w:r>
      <w:r>
        <w:rPr>
          <w:color w:val="231F20"/>
          <w:spacing w:val="-16"/>
        </w:rPr>
        <w:t> </w:t>
      </w:r>
      <w:r>
        <w:rPr>
          <w:color w:val="231F20"/>
        </w:rPr>
        <w:t>tâm:</w:t>
      </w:r>
      <w:r>
        <w:rPr>
          <w:color w:val="231F20"/>
          <w:spacing w:val="-16"/>
        </w:rPr>
        <w:t> </w:t>
      </w:r>
      <w:r>
        <w:rPr>
          <w:color w:val="231F20"/>
        </w:rPr>
        <w:t>thân</w:t>
      </w:r>
      <w:r>
        <w:rPr>
          <w:color w:val="231F20"/>
          <w:spacing w:val="-17"/>
        </w:rPr>
        <w:t> </w:t>
      </w:r>
      <w:r>
        <w:rPr>
          <w:color w:val="231F20"/>
        </w:rPr>
        <w:t>thức</w:t>
      </w:r>
      <w:r>
        <w:rPr>
          <w:color w:val="231F20"/>
          <w:spacing w:val="-16"/>
        </w:rPr>
        <w:t> </w:t>
      </w:r>
      <w:r>
        <w:rPr>
          <w:color w:val="231F20"/>
        </w:rPr>
        <w:t>(kāya-viññāṇa)</w:t>
      </w:r>
      <w:r>
        <w:rPr>
          <w:color w:val="231F20"/>
          <w:spacing w:val="-17"/>
        </w:rPr>
        <w:t> </w:t>
      </w:r>
      <w:r>
        <w:rPr>
          <w:color w:val="231F20"/>
        </w:rPr>
        <w:t>tâm</w:t>
      </w:r>
      <w:r>
        <w:rPr>
          <w:color w:val="231F20"/>
          <w:spacing w:val="-16"/>
        </w:rPr>
        <w:t> </w:t>
      </w:r>
      <w:r>
        <w:rPr>
          <w:color w:val="231F20"/>
        </w:rPr>
        <w:t>quả</w:t>
      </w:r>
      <w:r>
        <w:rPr>
          <w:color w:val="231F20"/>
          <w:spacing w:val="-16"/>
        </w:rPr>
        <w:t> </w:t>
      </w:r>
      <w:r>
        <w:rPr>
          <w:color w:val="231F20"/>
        </w:rPr>
        <w:t>thiện. Loại thân thức này kinh nghiệm đối tượng xúc chạm khả ái.</w:t>
      </w:r>
    </w:p>
    <w:p>
      <w:pPr>
        <w:pStyle w:val="BodyText"/>
        <w:spacing w:line="256" w:lineRule="auto" w:before="114"/>
        <w:ind w:firstLine="396"/>
      </w:pPr>
      <w:r>
        <w:rPr>
          <w:color w:val="231F20"/>
        </w:rPr>
        <w:t>Cảm</w:t>
      </w:r>
      <w:r>
        <w:rPr>
          <w:color w:val="231F20"/>
          <w:spacing w:val="-6"/>
        </w:rPr>
        <w:t> </w:t>
      </w:r>
      <w:r>
        <w:rPr>
          <w:color w:val="231F20"/>
        </w:rPr>
        <w:t>thọ</w:t>
      </w:r>
      <w:r>
        <w:rPr>
          <w:color w:val="231F20"/>
          <w:spacing w:val="-5"/>
        </w:rPr>
        <w:t> </w:t>
      </w:r>
      <w:r>
        <w:rPr>
          <w:color w:val="231F20"/>
        </w:rPr>
        <w:t>khổ</w:t>
      </w:r>
      <w:r>
        <w:rPr>
          <w:color w:val="231F20"/>
          <w:spacing w:val="-6"/>
        </w:rPr>
        <w:t> </w:t>
      </w:r>
      <w:r>
        <w:rPr>
          <w:color w:val="231F20"/>
        </w:rPr>
        <w:t>trên</w:t>
      </w:r>
      <w:r>
        <w:rPr>
          <w:color w:val="231F20"/>
          <w:spacing w:val="-6"/>
        </w:rPr>
        <w:t> </w:t>
      </w:r>
      <w:r>
        <w:rPr>
          <w:color w:val="231F20"/>
        </w:rPr>
        <w:t>thân</w:t>
      </w:r>
      <w:r>
        <w:rPr>
          <w:color w:val="231F20"/>
          <w:spacing w:val="-6"/>
        </w:rPr>
        <w:t> </w:t>
      </w:r>
      <w:r>
        <w:rPr>
          <w:color w:val="231F20"/>
        </w:rPr>
        <w:t>(dukkha)</w:t>
      </w:r>
      <w:r>
        <w:rPr>
          <w:color w:val="231F20"/>
          <w:spacing w:val="-6"/>
        </w:rPr>
        <w:t> </w:t>
      </w:r>
      <w:r>
        <w:rPr>
          <w:color w:val="231F20"/>
        </w:rPr>
        <w:t>chỉ</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với một loại tâm: thân thức tâm quả bất thiện. Loại </w:t>
      </w:r>
      <w:r>
        <w:rPr>
          <w:color w:val="231F20"/>
        </w:rPr>
        <w:t>thân thức này kinh nghiệm đối tượng bất khả ái.</w:t>
      </w:r>
    </w:p>
    <w:p>
      <w:pPr>
        <w:pStyle w:val="BodyText"/>
        <w:spacing w:line="256" w:lineRule="auto" w:before="115"/>
        <w:ind w:right="110" w:firstLine="396"/>
      </w:pPr>
      <w:r>
        <w:rPr>
          <w:color w:val="231F20"/>
        </w:rPr>
        <w:t>Cảm thọ hỷ (somanassa) sinh khởi với các tâm thuộc</w:t>
      </w:r>
      <w:r>
        <w:rPr>
          <w:color w:val="231F20"/>
          <w:spacing w:val="-4"/>
        </w:rPr>
        <w:t> </w:t>
      </w:r>
      <w:r>
        <w:rPr>
          <w:color w:val="231F20"/>
        </w:rPr>
        <w:t>bốn</w:t>
      </w:r>
      <w:r>
        <w:rPr>
          <w:color w:val="231F20"/>
          <w:spacing w:val="-4"/>
        </w:rPr>
        <w:t> </w:t>
      </w:r>
      <w:r>
        <w:rPr>
          <w:color w:val="231F20"/>
        </w:rPr>
        <w:t>chủng</w:t>
      </w:r>
      <w:r>
        <w:rPr>
          <w:color w:val="231F20"/>
          <w:spacing w:val="-4"/>
        </w:rPr>
        <w:t> </w:t>
      </w:r>
      <w:r>
        <w:rPr>
          <w:color w:val="231F20"/>
        </w:rPr>
        <w:t>loại</w:t>
      </w:r>
      <w:r>
        <w:rPr>
          <w:color w:val="231F20"/>
          <w:spacing w:val="-5"/>
        </w:rPr>
        <w:t> </w:t>
      </w:r>
      <w:r>
        <w:rPr>
          <w:color w:val="231F20"/>
        </w:rPr>
        <w:t>nhưng</w:t>
      </w:r>
      <w:r>
        <w:rPr>
          <w:color w:val="231F20"/>
          <w:spacing w:val="-4"/>
        </w:rPr>
        <w:t> </w:t>
      </w:r>
      <w:r>
        <w:rPr>
          <w:color w:val="231F20"/>
        </w:rPr>
        <w:t>không</w:t>
      </w:r>
      <w:r>
        <w:rPr>
          <w:color w:val="231F20"/>
          <w:spacing w:val="-4"/>
        </w:rPr>
        <w:t> </w:t>
      </w:r>
      <w:r>
        <w:rPr>
          <w:color w:val="231F20"/>
        </w:rPr>
        <w:t>sinh</w:t>
      </w:r>
      <w:r>
        <w:rPr>
          <w:color w:val="231F20"/>
          <w:spacing w:val="-4"/>
        </w:rPr>
        <w:t> </w:t>
      </w:r>
      <w:r>
        <w:rPr>
          <w:color w:val="231F20"/>
        </w:rPr>
        <w:t>kèm</w:t>
      </w:r>
      <w:r>
        <w:rPr>
          <w:color w:val="231F20"/>
          <w:spacing w:val="-4"/>
        </w:rPr>
        <w:t> </w:t>
      </w:r>
      <w:r>
        <w:rPr>
          <w:color w:val="231F20"/>
        </w:rPr>
        <w:t>với</w:t>
      </w:r>
      <w:r>
        <w:rPr>
          <w:color w:val="231F20"/>
          <w:spacing w:val="-4"/>
        </w:rPr>
        <w:t> </w:t>
      </w:r>
      <w:r>
        <w:rPr>
          <w:color w:val="231F20"/>
        </w:rPr>
        <w:t>mọi tâm.</w:t>
      </w:r>
      <w:r>
        <w:rPr>
          <w:color w:val="231F20"/>
          <w:spacing w:val="-17"/>
        </w:rPr>
        <w:t> </w:t>
      </w:r>
      <w:r>
        <w:rPr>
          <w:color w:val="231F20"/>
        </w:rPr>
        <w:t>Trong</w:t>
      </w:r>
      <w:r>
        <w:rPr>
          <w:color w:val="231F20"/>
          <w:spacing w:val="-15"/>
        </w:rPr>
        <w:t> </w:t>
      </w:r>
      <w:r>
        <w:rPr>
          <w:color w:val="231F20"/>
        </w:rPr>
        <w:t>các</w:t>
      </w:r>
      <w:r>
        <w:rPr>
          <w:color w:val="231F20"/>
          <w:spacing w:val="-14"/>
        </w:rPr>
        <w:t> </w:t>
      </w:r>
      <w:r>
        <w:rPr>
          <w:color w:val="231F20"/>
        </w:rPr>
        <w:t>tâm</w:t>
      </w:r>
      <w:r>
        <w:rPr>
          <w:color w:val="231F20"/>
          <w:spacing w:val="-14"/>
        </w:rPr>
        <w:t> </w:t>
      </w:r>
      <w:r>
        <w:rPr>
          <w:color w:val="231F20"/>
        </w:rPr>
        <w:t>bất</w:t>
      </w:r>
      <w:r>
        <w:rPr>
          <w:color w:val="231F20"/>
          <w:spacing w:val="-14"/>
        </w:rPr>
        <w:t> </w:t>
      </w:r>
      <w:r>
        <w:rPr>
          <w:color w:val="231F20"/>
        </w:rPr>
        <w:t>thiện</w:t>
      </w:r>
      <w:r>
        <w:rPr>
          <w:color w:val="231F20"/>
          <w:spacing w:val="-14"/>
        </w:rPr>
        <w:t> </w:t>
      </w:r>
      <w:r>
        <w:rPr>
          <w:color w:val="231F20"/>
        </w:rPr>
        <w:t>đi</w:t>
      </w:r>
      <w:r>
        <w:rPr>
          <w:color w:val="231F20"/>
          <w:spacing w:val="-14"/>
        </w:rPr>
        <w:t> </w:t>
      </w:r>
      <w:r>
        <w:rPr>
          <w:color w:val="231F20"/>
        </w:rPr>
        <w:t>kèm</w:t>
      </w:r>
      <w:r>
        <w:rPr>
          <w:color w:val="231F20"/>
          <w:spacing w:val="-14"/>
        </w:rPr>
        <w:t> </w:t>
      </w:r>
      <w:r>
        <w:rPr>
          <w:color w:val="231F20"/>
        </w:rPr>
        <w:t>với</w:t>
      </w:r>
      <w:r>
        <w:rPr>
          <w:color w:val="231F20"/>
          <w:spacing w:val="-14"/>
        </w:rPr>
        <w:t> </w:t>
      </w:r>
      <w:r>
        <w:rPr>
          <w:color w:val="231F20"/>
        </w:rPr>
        <w:t>hỷ,</w:t>
      </w:r>
      <w:r>
        <w:rPr>
          <w:color w:val="231F20"/>
          <w:spacing w:val="-14"/>
        </w:rPr>
        <w:t> </w:t>
      </w:r>
      <w:r>
        <w:rPr>
          <w:color w:val="231F20"/>
        </w:rPr>
        <w:t>bốn</w:t>
      </w:r>
      <w:r>
        <w:rPr>
          <w:color w:val="231F20"/>
          <w:spacing w:val="-14"/>
        </w:rPr>
        <w:t> </w:t>
      </w:r>
      <w:r>
        <w:rPr>
          <w:color w:val="231F20"/>
        </w:rPr>
        <w:t>trong số</w:t>
      </w:r>
      <w:r>
        <w:rPr>
          <w:color w:val="231F20"/>
          <w:spacing w:val="-12"/>
        </w:rPr>
        <w:t> </w:t>
      </w:r>
      <w:r>
        <w:rPr>
          <w:color w:val="231F20"/>
        </w:rPr>
        <w:t>tám</w:t>
      </w:r>
      <w:r>
        <w:rPr>
          <w:color w:val="231F20"/>
          <w:spacing w:val="-12"/>
        </w:rPr>
        <w:t> </w:t>
      </w:r>
      <w:r>
        <w:rPr>
          <w:color w:val="231F20"/>
        </w:rPr>
        <w:t>loại</w:t>
      </w:r>
      <w:r>
        <w:rPr>
          <w:color w:val="231F20"/>
          <w:spacing w:val="-12"/>
        </w:rPr>
        <w:t> </w:t>
      </w:r>
      <w:r>
        <w:rPr>
          <w:color w:val="231F20"/>
        </w:rPr>
        <w:t>tâm</w:t>
      </w:r>
      <w:r>
        <w:rPr>
          <w:color w:val="231F20"/>
          <w:spacing w:val="-12"/>
        </w:rPr>
        <w:t> </w:t>
      </w:r>
      <w:r>
        <w:rPr>
          <w:color w:val="231F20"/>
        </w:rPr>
        <w:t>căn</w:t>
      </w:r>
      <w:r>
        <w:rPr>
          <w:color w:val="231F20"/>
          <w:spacing w:val="-12"/>
        </w:rPr>
        <w:t> </w:t>
      </w:r>
      <w:r>
        <w:rPr>
          <w:color w:val="231F20"/>
        </w:rPr>
        <w:t>tham</w:t>
      </w:r>
      <w:r>
        <w:rPr>
          <w:color w:val="231F20"/>
          <w:spacing w:val="-12"/>
        </w:rPr>
        <w:t> </w:t>
      </w:r>
      <w:r>
        <w:rPr>
          <w:color w:val="231F20"/>
        </w:rPr>
        <w:t>(lobha-mūla-citta)</w:t>
      </w:r>
      <w:r>
        <w:rPr>
          <w:color w:val="231F20"/>
          <w:spacing w:val="-13"/>
        </w:rPr>
        <w:t> </w:t>
      </w:r>
      <w:r>
        <w:rPr>
          <w:color w:val="231F20"/>
        </w:rPr>
        <w:t>sinh</w:t>
      </w:r>
      <w:r>
        <w:rPr>
          <w:color w:val="231F20"/>
          <w:spacing w:val="-12"/>
        </w:rPr>
        <w:t> </w:t>
      </w:r>
      <w:r>
        <w:rPr>
          <w:color w:val="231F20"/>
        </w:rPr>
        <w:t>kèm với</w:t>
      </w:r>
      <w:r>
        <w:rPr>
          <w:color w:val="231F20"/>
          <w:spacing w:val="-1"/>
        </w:rPr>
        <w:t> </w:t>
      </w:r>
      <w:r>
        <w:rPr>
          <w:color w:val="231F20"/>
        </w:rPr>
        <w:t>hỷ.</w:t>
      </w:r>
      <w:r>
        <w:rPr>
          <w:color w:val="231F20"/>
          <w:spacing w:val="-1"/>
        </w:rPr>
        <w:t> </w:t>
      </w:r>
      <w:r>
        <w:rPr>
          <w:color w:val="231F20"/>
        </w:rPr>
        <w:t>Các</w:t>
      </w:r>
      <w:r>
        <w:rPr>
          <w:color w:val="231F20"/>
          <w:spacing w:val="-1"/>
        </w:rPr>
        <w:t> </w:t>
      </w:r>
      <w:r>
        <w:rPr>
          <w:color w:val="231F20"/>
        </w:rPr>
        <w:t>loại</w:t>
      </w:r>
      <w:r>
        <w:rPr>
          <w:color w:val="231F20"/>
          <w:spacing w:val="-1"/>
        </w:rPr>
        <w:t> </w:t>
      </w:r>
      <w:r>
        <w:rPr>
          <w:color w:val="231F20"/>
        </w:rPr>
        <w:t>tâm</w:t>
      </w:r>
      <w:r>
        <w:rPr>
          <w:color w:val="231F20"/>
          <w:spacing w:val="-1"/>
        </w:rPr>
        <w:t> </w:t>
      </w:r>
      <w:r>
        <w:rPr>
          <w:color w:val="231F20"/>
        </w:rPr>
        <w:t>bất</w:t>
      </w:r>
      <w:r>
        <w:rPr>
          <w:color w:val="231F20"/>
          <w:spacing w:val="-1"/>
        </w:rPr>
        <w:t> </w:t>
      </w:r>
      <w:r>
        <w:rPr>
          <w:color w:val="231F20"/>
        </w:rPr>
        <w:t>thiện</w:t>
      </w:r>
      <w:r>
        <w:rPr>
          <w:color w:val="231F20"/>
          <w:spacing w:val="-1"/>
        </w:rPr>
        <w:t> </w:t>
      </w:r>
      <w:r>
        <w:rPr>
          <w:color w:val="231F20"/>
        </w:rPr>
        <w:t>khác</w:t>
      </w:r>
      <w:r>
        <w:rPr>
          <w:color w:val="231F20"/>
          <w:spacing w:val="-1"/>
        </w:rPr>
        <w:t> </w:t>
      </w:r>
      <w:r>
        <w:rPr>
          <w:color w:val="231F20"/>
        </w:rPr>
        <w:t>không</w:t>
      </w:r>
      <w:r>
        <w:rPr>
          <w:color w:val="231F20"/>
          <w:spacing w:val="-1"/>
        </w:rPr>
        <w:t> </w:t>
      </w:r>
      <w:r>
        <w:rPr>
          <w:color w:val="231F20"/>
        </w:rPr>
        <w:t>đi</w:t>
      </w:r>
      <w:r>
        <w:rPr>
          <w:color w:val="231F20"/>
          <w:spacing w:val="-1"/>
        </w:rPr>
        <w:t> </w:t>
      </w:r>
      <w:r>
        <w:rPr>
          <w:color w:val="231F20"/>
        </w:rPr>
        <w:t>kèm</w:t>
      </w:r>
      <w:r>
        <w:rPr>
          <w:color w:val="231F20"/>
          <w:spacing w:val="-1"/>
        </w:rPr>
        <w:t> </w:t>
      </w:r>
      <w:r>
        <w:rPr>
          <w:color w:val="231F20"/>
          <w:spacing w:val="-5"/>
        </w:rPr>
        <w:t>hỷ.</w:t>
      </w:r>
    </w:p>
    <w:p>
      <w:pPr>
        <w:pStyle w:val="BodyText"/>
        <w:spacing w:line="256" w:lineRule="auto" w:before="115"/>
        <w:ind w:firstLine="396"/>
      </w:pPr>
      <w:r>
        <w:rPr>
          <w:color w:val="231F20"/>
        </w:rPr>
        <w:t>Đối</w:t>
      </w:r>
      <w:r>
        <w:rPr>
          <w:color w:val="231F20"/>
          <w:spacing w:val="-1"/>
        </w:rPr>
        <w:t> </w:t>
      </w:r>
      <w:r>
        <w:rPr>
          <w:color w:val="231F20"/>
        </w:rPr>
        <w:t>với</w:t>
      </w:r>
      <w:r>
        <w:rPr>
          <w:color w:val="231F20"/>
          <w:spacing w:val="-1"/>
        </w:rPr>
        <w:t> </w:t>
      </w:r>
      <w:r>
        <w:rPr>
          <w:color w:val="231F20"/>
        </w:rPr>
        <w:t>các</w:t>
      </w:r>
      <w:r>
        <w:rPr>
          <w:color w:val="231F20"/>
          <w:spacing w:val="-1"/>
        </w:rPr>
        <w:t> </w:t>
      </w:r>
      <w:r>
        <w:rPr>
          <w:color w:val="231F20"/>
        </w:rPr>
        <w:t>loại</w:t>
      </w:r>
      <w:r>
        <w:rPr>
          <w:color w:val="231F20"/>
          <w:spacing w:val="-1"/>
        </w:rPr>
        <w:t> </w:t>
      </w:r>
      <w:r>
        <w:rPr>
          <w:color w:val="231F20"/>
        </w:rPr>
        <w:t>tâm</w:t>
      </w:r>
      <w:r>
        <w:rPr>
          <w:color w:val="231F20"/>
          <w:spacing w:val="-1"/>
        </w:rPr>
        <w:t> </w:t>
      </w:r>
      <w:r>
        <w:rPr>
          <w:color w:val="231F20"/>
        </w:rPr>
        <w:t>vô</w:t>
      </w:r>
      <w:r>
        <w:rPr>
          <w:color w:val="231F20"/>
          <w:spacing w:val="-1"/>
        </w:rPr>
        <w:t> </w:t>
      </w:r>
      <w:r>
        <w:rPr>
          <w:color w:val="231F20"/>
        </w:rPr>
        <w:t>nhân</w:t>
      </w:r>
      <w:r>
        <w:rPr>
          <w:color w:val="231F20"/>
          <w:spacing w:val="-1"/>
        </w:rPr>
        <w:t> </w:t>
      </w:r>
      <w:r>
        <w:rPr>
          <w:color w:val="231F20"/>
        </w:rPr>
        <w:t>(ahetuka-citta</w:t>
      </w:r>
      <w:r>
        <w:rPr>
          <w:color w:val="231F20"/>
          <w:spacing w:val="-2"/>
        </w:rPr>
        <w:t> </w:t>
      </w:r>
      <w:r>
        <w:rPr>
          <w:color w:val="231F20"/>
        </w:rPr>
        <w:t>-</w:t>
      </w:r>
      <w:r>
        <w:rPr>
          <w:color w:val="231F20"/>
          <w:spacing w:val="-1"/>
        </w:rPr>
        <w:t> </w:t>
      </w:r>
      <w:r>
        <w:rPr>
          <w:color w:val="231F20"/>
        </w:rPr>
        <w:t>tâm không</w:t>
      </w:r>
      <w:r>
        <w:rPr>
          <w:color w:val="231F20"/>
          <w:spacing w:val="-2"/>
        </w:rPr>
        <w:t> </w:t>
      </w:r>
      <w:r>
        <w:rPr>
          <w:color w:val="231F20"/>
        </w:rPr>
        <w:t>kèm</w:t>
      </w:r>
      <w:r>
        <w:rPr>
          <w:color w:val="231F20"/>
          <w:spacing w:val="-2"/>
        </w:rPr>
        <w:t> </w:t>
      </w:r>
      <w:r>
        <w:rPr>
          <w:color w:val="231F20"/>
        </w:rPr>
        <w:t>nhân),</w:t>
      </w:r>
      <w:r>
        <w:rPr>
          <w:color w:val="231F20"/>
          <w:spacing w:val="-2"/>
        </w:rPr>
        <w:t> </w:t>
      </w:r>
      <w:r>
        <w:rPr>
          <w:color w:val="231F20"/>
        </w:rPr>
        <w:t>một</w:t>
      </w:r>
      <w:r>
        <w:rPr>
          <w:color w:val="231F20"/>
          <w:spacing w:val="-2"/>
        </w:rPr>
        <w:t> </w:t>
      </w:r>
      <w:r>
        <w:rPr>
          <w:color w:val="231F20"/>
        </w:rPr>
        <w:t>loại</w:t>
      </w:r>
      <w:r>
        <w:rPr>
          <w:color w:val="231F20"/>
          <w:spacing w:val="-2"/>
        </w:rPr>
        <w:t> </w:t>
      </w:r>
      <w:r>
        <w:rPr>
          <w:color w:val="231F20"/>
        </w:rPr>
        <w:t>là</w:t>
      </w:r>
      <w:r>
        <w:rPr>
          <w:color w:val="231F20"/>
          <w:spacing w:val="-2"/>
        </w:rPr>
        <w:t> </w:t>
      </w:r>
      <w:r>
        <w:rPr>
          <w:color w:val="231F20"/>
        </w:rPr>
        <w:t>suy</w:t>
      </w:r>
      <w:r>
        <w:rPr>
          <w:color w:val="231F20"/>
          <w:spacing w:val="-2"/>
        </w:rPr>
        <w:t> </w:t>
      </w:r>
      <w:r>
        <w:rPr>
          <w:color w:val="231F20"/>
        </w:rPr>
        <w:t>đạt</w:t>
      </w:r>
      <w:r>
        <w:rPr>
          <w:color w:val="231F20"/>
          <w:spacing w:val="-2"/>
        </w:rPr>
        <w:t> </w:t>
      </w:r>
      <w:r>
        <w:rPr>
          <w:color w:val="231F20"/>
        </w:rPr>
        <w:t>tâm</w:t>
      </w:r>
      <w:r>
        <w:rPr>
          <w:color w:val="231F20"/>
          <w:spacing w:val="-2"/>
        </w:rPr>
        <w:t> </w:t>
      </w:r>
      <w:r>
        <w:rPr>
          <w:color w:val="231F20"/>
        </w:rPr>
        <w:t>(santīraṇa-citta), là tâm quả thiện vô nhân (ahetuka-kusala-vipākacitta),</w:t>
      </w:r>
      <w:r>
        <w:rPr>
          <w:color w:val="231F20"/>
          <w:spacing w:val="15"/>
        </w:rPr>
        <w:t> </w:t>
      </w:r>
      <w:r>
        <w:rPr>
          <w:color w:val="231F20"/>
        </w:rPr>
        <w:t>và</w:t>
      </w:r>
      <w:r>
        <w:rPr>
          <w:color w:val="231F20"/>
          <w:spacing w:val="15"/>
        </w:rPr>
        <w:t> </w:t>
      </w:r>
      <w:r>
        <w:rPr>
          <w:color w:val="231F20"/>
        </w:rPr>
        <w:t>có</w:t>
      </w:r>
      <w:r>
        <w:rPr>
          <w:color w:val="231F20"/>
          <w:spacing w:val="15"/>
        </w:rPr>
        <w:t> </w:t>
      </w:r>
      <w:r>
        <w:rPr>
          <w:color w:val="231F20"/>
        </w:rPr>
        <w:t>nhiệm</w:t>
      </w:r>
      <w:r>
        <w:rPr>
          <w:color w:val="231F20"/>
          <w:spacing w:val="15"/>
        </w:rPr>
        <w:t> </w:t>
      </w:r>
      <w:r>
        <w:rPr>
          <w:color w:val="231F20"/>
        </w:rPr>
        <w:t>vụ</w:t>
      </w:r>
      <w:r>
        <w:rPr>
          <w:color w:val="231F20"/>
          <w:spacing w:val="15"/>
        </w:rPr>
        <w:t> </w:t>
      </w:r>
      <w:r>
        <w:rPr>
          <w:color w:val="231F20"/>
        </w:rPr>
        <w:t>thẩm</w:t>
      </w:r>
      <w:r>
        <w:rPr>
          <w:color w:val="231F20"/>
          <w:spacing w:val="15"/>
        </w:rPr>
        <w:t> </w:t>
      </w:r>
      <w:r>
        <w:rPr>
          <w:color w:val="231F20"/>
        </w:rPr>
        <w:t>xét</w:t>
      </w:r>
      <w:r>
        <w:rPr>
          <w:color w:val="231F20"/>
          <w:spacing w:val="15"/>
        </w:rPr>
        <w:t> </w:t>
      </w:r>
      <w:r>
        <w:rPr>
          <w:color w:val="231F20"/>
        </w:rPr>
        <w:t>đối</w:t>
      </w:r>
      <w:r>
        <w:rPr>
          <w:color w:val="231F20"/>
          <w:spacing w:val="15"/>
        </w:rPr>
        <w:t> </w:t>
      </w:r>
      <w:r>
        <w:rPr>
          <w:color w:val="231F20"/>
        </w:rPr>
        <w:t>tượng</w:t>
      </w:r>
      <w:r>
        <w:rPr>
          <w:color w:val="231F20"/>
          <w:spacing w:val="15"/>
        </w:rPr>
        <w:t> </w:t>
      </w:r>
      <w:r>
        <w:rPr>
          <w:color w:val="231F20"/>
          <w:spacing w:val="-5"/>
        </w:rPr>
        <w:t>đặt</w:t>
      </w:r>
    </w:p>
    <w:p>
      <w:pPr>
        <w:pStyle w:val="BodyText"/>
        <w:spacing w:after="0" w:line="256" w:lineRule="auto"/>
        <w:sectPr>
          <w:pgSz w:w="7660" w:h="11630"/>
          <w:pgMar w:header="779" w:footer="0" w:top="1100" w:bottom="280" w:left="850" w:right="850"/>
        </w:sectPr>
      </w:pPr>
    </w:p>
    <w:p>
      <w:pPr>
        <w:pStyle w:val="BodyText"/>
        <w:spacing w:line="244" w:lineRule="auto"/>
      </w:pPr>
      <w:r>
        <w:rPr>
          <w:color w:val="231F20"/>
        </w:rPr>
        <w:t>biệt</w:t>
      </w:r>
      <w:r>
        <w:rPr>
          <w:color w:val="231F20"/>
          <w:spacing w:val="-1"/>
        </w:rPr>
        <w:t> </w:t>
      </w:r>
      <w:r>
        <w:rPr>
          <w:color w:val="231F20"/>
        </w:rPr>
        <w:t>khả</w:t>
      </w:r>
      <w:r>
        <w:rPr>
          <w:color w:val="231F20"/>
          <w:spacing w:val="-1"/>
        </w:rPr>
        <w:t> </w:t>
      </w:r>
      <w:r>
        <w:rPr>
          <w:color w:val="231F20"/>
        </w:rPr>
        <w:t>ái,</w:t>
      </w:r>
      <w:r>
        <w:rPr>
          <w:color w:val="231F20"/>
          <w:spacing w:val="-1"/>
        </w:rPr>
        <w:t> </w:t>
      </w:r>
      <w:r>
        <w:rPr>
          <w:color w:val="231F20"/>
        </w:rPr>
        <w:t>nó</w:t>
      </w:r>
      <w:r>
        <w:rPr>
          <w:color w:val="231F20"/>
          <w:spacing w:val="-1"/>
        </w:rPr>
        <w:t> </w:t>
      </w:r>
      <w:r>
        <w:rPr>
          <w:color w:val="231F20"/>
        </w:rPr>
        <w:t>sinh</w:t>
      </w:r>
      <w:r>
        <w:rPr>
          <w:color w:val="231F20"/>
          <w:spacing w:val="-1"/>
        </w:rPr>
        <w:t> </w:t>
      </w:r>
      <w:r>
        <w:rPr>
          <w:color w:val="231F20"/>
        </w:rPr>
        <w:t>kèm</w:t>
      </w:r>
      <w:r>
        <w:rPr>
          <w:color w:val="231F20"/>
          <w:spacing w:val="-1"/>
        </w:rPr>
        <w:t> </w:t>
      </w:r>
      <w:r>
        <w:rPr>
          <w:color w:val="231F20"/>
        </w:rPr>
        <w:t>với</w:t>
      </w:r>
      <w:r>
        <w:rPr>
          <w:color w:val="231F20"/>
          <w:spacing w:val="-1"/>
        </w:rPr>
        <w:t> </w:t>
      </w:r>
      <w:r>
        <w:rPr>
          <w:color w:val="231F20"/>
        </w:rPr>
        <w:t>hỷ.</w:t>
      </w:r>
      <w:r>
        <w:rPr>
          <w:color w:val="231F20"/>
          <w:spacing w:val="-1"/>
        </w:rPr>
        <w:t> </w:t>
      </w:r>
      <w:r>
        <w:rPr>
          <w:color w:val="231F20"/>
        </w:rPr>
        <w:t>Một</w:t>
      </w:r>
      <w:r>
        <w:rPr>
          <w:color w:val="231F20"/>
          <w:spacing w:val="-1"/>
        </w:rPr>
        <w:t> </w:t>
      </w:r>
      <w:r>
        <w:rPr>
          <w:color w:val="231F20"/>
        </w:rPr>
        <w:t>loại</w:t>
      </w:r>
      <w:r>
        <w:rPr>
          <w:color w:val="231F20"/>
          <w:spacing w:val="-1"/>
        </w:rPr>
        <w:t> </w:t>
      </w:r>
      <w:r>
        <w:rPr>
          <w:color w:val="231F20"/>
        </w:rPr>
        <w:t>suy</w:t>
      </w:r>
      <w:r>
        <w:rPr>
          <w:color w:val="231F20"/>
          <w:spacing w:val="-1"/>
        </w:rPr>
        <w:t> </w:t>
      </w:r>
      <w:r>
        <w:rPr>
          <w:color w:val="231F20"/>
        </w:rPr>
        <w:t>đạt</w:t>
      </w:r>
      <w:r>
        <w:rPr>
          <w:color w:val="231F20"/>
          <w:spacing w:val="-1"/>
        </w:rPr>
        <w:t> </w:t>
      </w:r>
      <w:r>
        <w:rPr>
          <w:color w:val="231F20"/>
        </w:rPr>
        <w:t>tâm là</w:t>
      </w:r>
      <w:r>
        <w:rPr>
          <w:color w:val="231F20"/>
          <w:spacing w:val="-17"/>
        </w:rPr>
        <w:t> </w:t>
      </w:r>
      <w:r>
        <w:rPr>
          <w:color w:val="231F20"/>
        </w:rPr>
        <w:t>tâm</w:t>
      </w:r>
      <w:r>
        <w:rPr>
          <w:color w:val="231F20"/>
          <w:spacing w:val="-17"/>
        </w:rPr>
        <w:t> </w:t>
      </w:r>
      <w:r>
        <w:rPr>
          <w:color w:val="231F20"/>
        </w:rPr>
        <w:t>quả</w:t>
      </w:r>
      <w:r>
        <w:rPr>
          <w:color w:val="231F20"/>
          <w:spacing w:val="-17"/>
        </w:rPr>
        <w:t> </w:t>
      </w:r>
      <w:r>
        <w:rPr>
          <w:color w:val="231F20"/>
        </w:rPr>
        <w:t>thiện</w:t>
      </w:r>
      <w:r>
        <w:rPr>
          <w:color w:val="231F20"/>
          <w:spacing w:val="-17"/>
        </w:rPr>
        <w:t> </w:t>
      </w:r>
      <w:r>
        <w:rPr>
          <w:color w:val="231F20"/>
        </w:rPr>
        <w:t>vô</w:t>
      </w:r>
      <w:r>
        <w:rPr>
          <w:color w:val="231F20"/>
          <w:spacing w:val="-17"/>
        </w:rPr>
        <w:t> </w:t>
      </w:r>
      <w:r>
        <w:rPr>
          <w:color w:val="231F20"/>
        </w:rPr>
        <w:t>nhân</w:t>
      </w:r>
      <w:r>
        <w:rPr>
          <w:color w:val="231F20"/>
          <w:spacing w:val="-17"/>
        </w:rPr>
        <w:t> </w:t>
      </w:r>
      <w:r>
        <w:rPr>
          <w:color w:val="231F20"/>
        </w:rPr>
        <w:t>(ahetuka-kusala-</w:t>
      </w:r>
      <w:r>
        <w:rPr>
          <w:color w:val="231F20"/>
        </w:rPr>
        <w:t>vipākacitta) có nhiệm vụ thẩm xét đối tượng khả ái ở mức vừa phải, nó sinh kèm với thọ xả (upekkhā). Suy đạt tâm là tâm quả bất thiện cũng sinh kèm thọ xả. Vì vậy, trong ba loại suy đạt tâm, chỉ có một loại sinh kèm với hỷ</w:t>
      </w:r>
      <w:r>
        <w:rPr>
          <w:color w:val="231F20"/>
          <w:vertAlign w:val="superscript"/>
        </w:rPr>
        <w:t>150</w:t>
      </w:r>
      <w:r>
        <w:rPr>
          <w:color w:val="231F20"/>
          <w:vertAlign w:val="baseline"/>
        </w:rPr>
        <w:t>.</w:t>
      </w:r>
    </w:p>
    <w:p>
      <w:pPr>
        <w:pStyle w:val="BodyText"/>
        <w:spacing w:line="244" w:lineRule="auto" w:before="123"/>
        <w:ind w:firstLine="396"/>
      </w:pPr>
      <w:r>
        <w:rPr>
          <w:color w:val="231F20"/>
        </w:rPr>
        <w:t>Tâm</w:t>
      </w:r>
      <w:r>
        <w:rPr>
          <w:color w:val="231F20"/>
          <w:spacing w:val="-8"/>
        </w:rPr>
        <w:t> </w:t>
      </w:r>
      <w:r>
        <w:rPr>
          <w:color w:val="231F20"/>
        </w:rPr>
        <w:t>duy</w:t>
      </w:r>
      <w:r>
        <w:rPr>
          <w:color w:val="231F20"/>
          <w:spacing w:val="-7"/>
        </w:rPr>
        <w:t> </w:t>
      </w:r>
      <w:r>
        <w:rPr>
          <w:color w:val="231F20"/>
        </w:rPr>
        <w:t>tác</w:t>
      </w:r>
      <w:r>
        <w:rPr>
          <w:color w:val="231F20"/>
          <w:spacing w:val="-8"/>
        </w:rPr>
        <w:t> </w:t>
      </w:r>
      <w:r>
        <w:rPr>
          <w:color w:val="231F20"/>
        </w:rPr>
        <w:t>vô</w:t>
      </w:r>
      <w:r>
        <w:rPr>
          <w:color w:val="231F20"/>
          <w:spacing w:val="-7"/>
        </w:rPr>
        <w:t> </w:t>
      </w:r>
      <w:r>
        <w:rPr>
          <w:color w:val="231F20"/>
        </w:rPr>
        <w:t>nhân</w:t>
      </w:r>
      <w:r>
        <w:rPr>
          <w:color w:val="231F20"/>
          <w:spacing w:val="-7"/>
        </w:rPr>
        <w:t> </w:t>
      </w:r>
      <w:r>
        <w:rPr>
          <w:color w:val="231F20"/>
        </w:rPr>
        <w:t>(ahetuka-</w:t>
      </w:r>
      <w:r>
        <w:rPr>
          <w:color w:val="231F20"/>
          <w:spacing w:val="-8"/>
        </w:rPr>
        <w:t> </w:t>
      </w:r>
      <w:r>
        <w:rPr>
          <w:color w:val="231F20"/>
        </w:rPr>
        <w:t>kiriyacitta)</w:t>
      </w:r>
      <w:r>
        <w:rPr>
          <w:color w:val="231F20"/>
          <w:spacing w:val="-8"/>
        </w:rPr>
        <w:t> </w:t>
      </w:r>
      <w:r>
        <w:rPr>
          <w:color w:val="231F20"/>
        </w:rPr>
        <w:t>là</w:t>
      </w:r>
      <w:r>
        <w:rPr>
          <w:color w:val="231F20"/>
          <w:spacing w:val="-7"/>
        </w:rPr>
        <w:t> </w:t>
      </w:r>
      <w:r>
        <w:rPr>
          <w:color w:val="231F20"/>
        </w:rPr>
        <w:t>tiếu sanh</w:t>
      </w:r>
      <w:r>
        <w:rPr>
          <w:color w:val="231F20"/>
          <w:spacing w:val="-6"/>
        </w:rPr>
        <w:t> </w:t>
      </w:r>
      <w:r>
        <w:rPr>
          <w:color w:val="231F20"/>
        </w:rPr>
        <w:t>tâm</w:t>
      </w:r>
      <w:r>
        <w:rPr>
          <w:color w:val="231F20"/>
          <w:spacing w:val="-5"/>
        </w:rPr>
        <w:t> </w:t>
      </w:r>
      <w:r>
        <w:rPr>
          <w:color w:val="231F20"/>
        </w:rPr>
        <w:t>(hasituppāda-citta)</w:t>
      </w:r>
      <w:r>
        <w:rPr>
          <w:color w:val="231F20"/>
          <w:spacing w:val="-5"/>
        </w:rPr>
        <w:t> </w:t>
      </w:r>
      <w:r>
        <w:rPr>
          <w:color w:val="231F20"/>
        </w:rPr>
        <w:t>tạo</w:t>
      </w:r>
      <w:r>
        <w:rPr>
          <w:color w:val="231F20"/>
          <w:spacing w:val="-5"/>
        </w:rPr>
        <w:t> </w:t>
      </w:r>
      <w:r>
        <w:rPr>
          <w:color w:val="231F20"/>
        </w:rPr>
        <w:t>ra</w:t>
      </w:r>
      <w:r>
        <w:rPr>
          <w:color w:val="231F20"/>
          <w:spacing w:val="-5"/>
        </w:rPr>
        <w:t> </w:t>
      </w:r>
      <w:r>
        <w:rPr>
          <w:color w:val="231F20"/>
        </w:rPr>
        <w:t>nụ</w:t>
      </w:r>
      <w:r>
        <w:rPr>
          <w:color w:val="231F20"/>
          <w:spacing w:val="-5"/>
        </w:rPr>
        <w:t> </w:t>
      </w:r>
      <w:r>
        <w:rPr>
          <w:color w:val="231F20"/>
        </w:rPr>
        <w:t>cười</w:t>
      </w:r>
      <w:r>
        <w:rPr>
          <w:color w:val="231F20"/>
          <w:spacing w:val="-5"/>
        </w:rPr>
        <w:t> </w:t>
      </w:r>
      <w:r>
        <w:rPr>
          <w:color w:val="231F20"/>
        </w:rPr>
        <w:t>ở</w:t>
      </w:r>
      <w:r>
        <w:rPr>
          <w:color w:val="231F20"/>
          <w:spacing w:val="-5"/>
        </w:rPr>
        <w:t> </w:t>
      </w:r>
      <w:r>
        <w:rPr>
          <w:color w:val="231F20"/>
        </w:rPr>
        <w:t>vị</w:t>
      </w:r>
      <w:r>
        <w:rPr>
          <w:color w:val="231F20"/>
          <w:spacing w:val="-17"/>
        </w:rPr>
        <w:t> </w:t>
      </w:r>
      <w:r>
        <w:rPr>
          <w:color w:val="231F20"/>
        </w:rPr>
        <w:t>A-la-hán</w:t>
      </w:r>
      <w:r>
        <w:rPr>
          <w:color w:val="231F20"/>
          <w:vertAlign w:val="superscript"/>
        </w:rPr>
        <w:t>151</w:t>
      </w:r>
      <w:r>
        <w:rPr>
          <w:color w:val="231F20"/>
          <w:vertAlign w:val="baseline"/>
        </w:rPr>
        <w:t> sinh kèm với thọ hỷ.</w:t>
      </w:r>
    </w:p>
    <w:p>
      <w:pPr>
        <w:pStyle w:val="BodyText"/>
        <w:spacing w:line="244" w:lineRule="auto" w:before="118"/>
        <w:ind w:firstLine="396"/>
      </w:pPr>
      <w:r>
        <w:rPr>
          <w:color w:val="231F20"/>
        </w:rPr>
        <w:t>Trong các tâm dục giới tịnh hảo (kāmāvacara-sobhana-citta)</w:t>
      </w:r>
      <w:r>
        <w:rPr>
          <w:color w:val="231F20"/>
          <w:vertAlign w:val="superscript"/>
        </w:rPr>
        <w:t>152</w:t>
      </w:r>
      <w:r>
        <w:rPr>
          <w:color w:val="231F20"/>
          <w:vertAlign w:val="baseline"/>
        </w:rPr>
        <w:t>, bốn tâm đại thiện (mahā-</w:t>
      </w:r>
      <w:r>
        <w:rPr>
          <w:color w:val="231F20"/>
          <w:vertAlign w:val="baseline"/>
        </w:rPr>
        <w:t>kusala-citta), bốn tâm quả đại thiện (mahā-vipākacitta) và bốn tâm đại duy tác sinh kèm với thọ hỷ.</w:t>
      </w:r>
    </w:p>
    <w:p>
      <w:pPr>
        <w:pStyle w:val="BodyText"/>
        <w:spacing w:line="247" w:lineRule="auto" w:before="119"/>
        <w:ind w:firstLine="396"/>
      </w:pPr>
      <w:r>
        <w:rPr>
          <w:color w:val="231F20"/>
        </w:rPr>
        <w:t>Các chức năng tái tục (paṭisandhi), hộ </w:t>
      </w:r>
      <w:r>
        <w:rPr>
          <w:color w:val="231F20"/>
        </w:rPr>
        <w:t>kiếp (bhavanga</w:t>
      </w:r>
      <w:r>
        <w:rPr>
          <w:color w:val="231F20"/>
          <w:spacing w:val="-15"/>
        </w:rPr>
        <w:t> </w:t>
      </w:r>
      <w:r>
        <w:rPr>
          <w:color w:val="231F20"/>
        </w:rPr>
        <w:t>-</w:t>
      </w:r>
      <w:r>
        <w:rPr>
          <w:color w:val="231F20"/>
          <w:spacing w:val="-15"/>
        </w:rPr>
        <w:t> </w:t>
      </w:r>
      <w:r>
        <w:rPr>
          <w:color w:val="231F20"/>
        </w:rPr>
        <w:t>duy</w:t>
      </w:r>
      <w:r>
        <w:rPr>
          <w:color w:val="231F20"/>
          <w:spacing w:val="-15"/>
        </w:rPr>
        <w:t> </w:t>
      </w:r>
      <w:r>
        <w:rPr>
          <w:color w:val="231F20"/>
        </w:rPr>
        <w:t>trì</w:t>
      </w:r>
      <w:r>
        <w:rPr>
          <w:color w:val="231F20"/>
          <w:spacing w:val="-15"/>
        </w:rPr>
        <w:t> </w:t>
      </w:r>
      <w:r>
        <w:rPr>
          <w:color w:val="231F20"/>
        </w:rPr>
        <w:t>kiếp</w:t>
      </w:r>
      <w:r>
        <w:rPr>
          <w:color w:val="231F20"/>
          <w:spacing w:val="-15"/>
        </w:rPr>
        <w:t> </w:t>
      </w:r>
      <w:r>
        <w:rPr>
          <w:color w:val="231F20"/>
        </w:rPr>
        <w:t>sống)</w:t>
      </w:r>
      <w:r>
        <w:rPr>
          <w:color w:val="231F20"/>
          <w:spacing w:val="-15"/>
        </w:rPr>
        <w:t> </w:t>
      </w:r>
      <w:r>
        <w:rPr>
          <w:color w:val="231F20"/>
        </w:rPr>
        <w:t>và</w:t>
      </w:r>
      <w:r>
        <w:rPr>
          <w:color w:val="231F20"/>
          <w:spacing w:val="-15"/>
        </w:rPr>
        <w:t> </w:t>
      </w:r>
      <w:r>
        <w:rPr>
          <w:color w:val="231F20"/>
        </w:rPr>
        <w:t>tử</w:t>
      </w:r>
      <w:r>
        <w:rPr>
          <w:color w:val="231F20"/>
          <w:spacing w:val="-15"/>
        </w:rPr>
        <w:t> </w:t>
      </w:r>
      <w:r>
        <w:rPr>
          <w:color w:val="231F20"/>
        </w:rPr>
        <w:t>(cuti)</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được </w:t>
      </w:r>
      <w:r>
        <w:rPr>
          <w:color w:val="231F20"/>
          <w:spacing w:val="-2"/>
        </w:rPr>
        <w:t>đảm</w:t>
      </w:r>
      <w:r>
        <w:rPr>
          <w:color w:val="231F20"/>
          <w:spacing w:val="-15"/>
        </w:rPr>
        <w:t> </w:t>
      </w:r>
      <w:r>
        <w:rPr>
          <w:color w:val="231F20"/>
          <w:spacing w:val="-2"/>
        </w:rPr>
        <w:t>nhiệm</w:t>
      </w:r>
      <w:r>
        <w:rPr>
          <w:color w:val="231F20"/>
          <w:spacing w:val="-15"/>
        </w:rPr>
        <w:t> </w:t>
      </w:r>
      <w:r>
        <w:rPr>
          <w:color w:val="231F20"/>
          <w:spacing w:val="-2"/>
        </w:rPr>
        <w:t>bởi</w:t>
      </w:r>
      <w:r>
        <w:rPr>
          <w:color w:val="231F20"/>
          <w:spacing w:val="-15"/>
        </w:rPr>
        <w:t> </w:t>
      </w:r>
      <w:r>
        <w:rPr>
          <w:color w:val="231F20"/>
          <w:spacing w:val="-2"/>
        </w:rPr>
        <w:t>các</w:t>
      </w:r>
      <w:r>
        <w:rPr>
          <w:color w:val="231F20"/>
          <w:spacing w:val="-15"/>
        </w:rPr>
        <w:t> </w:t>
      </w:r>
      <w:r>
        <w:rPr>
          <w:color w:val="231F20"/>
          <w:spacing w:val="-2"/>
        </w:rPr>
        <w:t>tâm</w:t>
      </w:r>
      <w:r>
        <w:rPr>
          <w:color w:val="231F20"/>
          <w:spacing w:val="-15"/>
        </w:rPr>
        <w:t> </w:t>
      </w:r>
      <w:r>
        <w:rPr>
          <w:color w:val="231F20"/>
          <w:spacing w:val="-2"/>
        </w:rPr>
        <w:t>đại</w:t>
      </w:r>
      <w:r>
        <w:rPr>
          <w:color w:val="231F20"/>
          <w:spacing w:val="-15"/>
        </w:rPr>
        <w:t> </w:t>
      </w:r>
      <w:r>
        <w:rPr>
          <w:color w:val="231F20"/>
          <w:spacing w:val="-2"/>
        </w:rPr>
        <w:t>quả</w:t>
      </w:r>
      <w:r>
        <w:rPr>
          <w:color w:val="231F20"/>
          <w:spacing w:val="-15"/>
        </w:rPr>
        <w:t> </w:t>
      </w:r>
      <w:r>
        <w:rPr>
          <w:color w:val="231F20"/>
          <w:spacing w:val="-2"/>
        </w:rPr>
        <w:t>(mahā-vipāka-citta)</w:t>
      </w:r>
      <w:r>
        <w:rPr>
          <w:color w:val="231F20"/>
          <w:spacing w:val="-2"/>
          <w:vertAlign w:val="superscript"/>
        </w:rPr>
        <w:t>153</w:t>
      </w:r>
      <w:r>
        <w:rPr>
          <w:color w:val="231F20"/>
          <w:spacing w:val="-2"/>
          <w:vertAlign w:val="baseline"/>
        </w:rPr>
        <w:t>. </w:t>
      </w:r>
      <w:r>
        <w:rPr>
          <w:color w:val="231F20"/>
          <w:vertAlign w:val="baseline"/>
        </w:rPr>
        <w:t>Trong trường hợp đó, chúng là quả của nghiệp thực hiện bởi các tâm đại thiện (mahā-kusala -citta). Tâm đại</w:t>
      </w:r>
      <w:r>
        <w:rPr>
          <w:color w:val="231F20"/>
          <w:spacing w:val="-7"/>
          <w:vertAlign w:val="baseline"/>
        </w:rPr>
        <w:t> </w:t>
      </w:r>
      <w:r>
        <w:rPr>
          <w:color w:val="231F20"/>
          <w:vertAlign w:val="baseline"/>
        </w:rPr>
        <w:t>quả</w:t>
      </w:r>
      <w:r>
        <w:rPr>
          <w:color w:val="231F20"/>
          <w:spacing w:val="-7"/>
          <w:vertAlign w:val="baseline"/>
        </w:rPr>
        <w:t> </w:t>
      </w:r>
      <w:r>
        <w:rPr>
          <w:color w:val="231F20"/>
          <w:vertAlign w:val="baseline"/>
        </w:rPr>
        <w:t>(mahā-vipāka-citta)</w:t>
      </w:r>
      <w:r>
        <w:rPr>
          <w:color w:val="231F20"/>
          <w:spacing w:val="-7"/>
          <w:vertAlign w:val="baseline"/>
        </w:rPr>
        <w:t> </w:t>
      </w:r>
      <w:r>
        <w:rPr>
          <w:color w:val="231F20"/>
          <w:vertAlign w:val="baseline"/>
        </w:rPr>
        <w:t>có</w:t>
      </w:r>
      <w:r>
        <w:rPr>
          <w:color w:val="231F20"/>
          <w:spacing w:val="-7"/>
          <w:vertAlign w:val="baseline"/>
        </w:rPr>
        <w:t> </w:t>
      </w:r>
      <w:r>
        <w:rPr>
          <w:color w:val="231F20"/>
          <w:vertAlign w:val="baseline"/>
        </w:rPr>
        <w:t>thể</w:t>
      </w:r>
      <w:r>
        <w:rPr>
          <w:color w:val="231F20"/>
          <w:spacing w:val="-7"/>
          <w:vertAlign w:val="baseline"/>
        </w:rPr>
        <w:t> </w:t>
      </w:r>
      <w:r>
        <w:rPr>
          <w:color w:val="231F20"/>
          <w:vertAlign w:val="baseline"/>
        </w:rPr>
        <w:t>đi</w:t>
      </w:r>
      <w:r>
        <w:rPr>
          <w:color w:val="231F20"/>
          <w:spacing w:val="-7"/>
          <w:vertAlign w:val="baseline"/>
        </w:rPr>
        <w:t> </w:t>
      </w:r>
      <w:r>
        <w:rPr>
          <w:color w:val="231F20"/>
          <w:vertAlign w:val="baseline"/>
        </w:rPr>
        <w:t>kèm</w:t>
      </w:r>
      <w:r>
        <w:rPr>
          <w:color w:val="231F20"/>
          <w:spacing w:val="-7"/>
          <w:vertAlign w:val="baseline"/>
        </w:rPr>
        <w:t> </w:t>
      </w:r>
      <w:r>
        <w:rPr>
          <w:color w:val="231F20"/>
          <w:vertAlign w:val="baseline"/>
        </w:rPr>
        <w:t>bởi</w:t>
      </w:r>
      <w:r>
        <w:rPr>
          <w:color w:val="231F20"/>
          <w:spacing w:val="-7"/>
          <w:vertAlign w:val="baseline"/>
        </w:rPr>
        <w:t> </w:t>
      </w:r>
      <w:r>
        <w:rPr>
          <w:color w:val="231F20"/>
          <w:vertAlign w:val="baseline"/>
        </w:rPr>
        <w:t>hỷ,</w:t>
      </w:r>
      <w:r>
        <w:rPr>
          <w:color w:val="231F20"/>
          <w:spacing w:val="-7"/>
          <w:vertAlign w:val="baseline"/>
        </w:rPr>
        <w:t> </w:t>
      </w:r>
      <w:r>
        <w:rPr>
          <w:color w:val="231F20"/>
          <w:vertAlign w:val="baseline"/>
        </w:rPr>
        <w:t>tuỳ thuộc các nghiệp tạo ra chúng. Những chúng sinh tái sinh với hỷ có các tâm hộ kiếp luôn đi kèm với hỷ trong suốt kiếp sống</w:t>
      </w:r>
      <w:r>
        <w:rPr>
          <w:color w:val="231F20"/>
          <w:vertAlign w:val="superscript"/>
        </w:rPr>
        <w:t>154</w:t>
      </w:r>
      <w:r>
        <w:rPr>
          <w:color w:val="231F20"/>
          <w:vertAlign w:val="baseline"/>
        </w:rPr>
        <w:t>.</w:t>
      </w:r>
    </w:p>
    <w:p>
      <w:pPr>
        <w:pStyle w:val="BodyText"/>
        <w:spacing w:before="4"/>
        <w:ind w:left="0" w:right="0"/>
        <w:jc w:val="left"/>
        <w:rPr>
          <w:sz w:val="18"/>
        </w:rPr>
      </w:pPr>
      <w:r>
        <w:rPr>
          <w:sz w:val="18"/>
        </w:rPr>
        <mc:AlternateContent>
          <mc:Choice Requires="wps">
            <w:drawing>
              <wp:anchor distT="0" distB="0" distL="0" distR="0" allowOverlap="1" layoutInCell="1" locked="0" behindDoc="1" simplePos="0" relativeHeight="487651840">
                <wp:simplePos x="0" y="0"/>
                <wp:positionH relativeFrom="page">
                  <wp:posOffset>612000</wp:posOffset>
                </wp:positionH>
                <wp:positionV relativeFrom="paragraph">
                  <wp:posOffset>149680</wp:posOffset>
                </wp:positionV>
                <wp:extent cx="914400" cy="1270"/>
                <wp:effectExtent l="0" t="0" r="0" b="0"/>
                <wp:wrapTopAndBottom/>
                <wp:docPr id="143" name="Graphic 143"/>
                <wp:cNvGraphicFramePr>
                  <a:graphicFrameLocks/>
                </wp:cNvGraphicFramePr>
                <a:graphic>
                  <a:graphicData uri="http://schemas.microsoft.com/office/word/2010/wordprocessingShape">
                    <wps:wsp>
                      <wps:cNvPr id="143" name="Graphic 143"/>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785897pt;width:72pt;height:.1pt;mso-position-horizontal-relative:page;mso-position-vertical-relative:paragraph;z-index:-15664640;mso-wrap-distance-left:0;mso-wrap-distance-right:0" id="docshape138" coordorigin="964,236" coordsize="1440,0" path="m964,236l2404,236e" filled="false" stroked="true" strokeweight="1pt" strokecolor="#231f20">
                <v:path arrowok="t"/>
                <v:stroke dashstyle="solid"/>
                <w10:wrap type="topAndBottom"/>
              </v:shape>
            </w:pict>
          </mc:Fallback>
        </mc:AlternateContent>
      </w:r>
    </w:p>
    <w:p>
      <w:pPr>
        <w:spacing w:before="37"/>
        <w:ind w:left="113" w:right="0" w:firstLine="0"/>
        <w:jc w:val="both"/>
        <w:rPr>
          <w:rFonts w:ascii="Arial" w:hAnsi="Arial"/>
          <w:sz w:val="18"/>
        </w:rPr>
      </w:pPr>
      <w:r>
        <w:rPr>
          <w:rFonts w:ascii="Arial" w:hAnsi="Arial"/>
          <w:color w:val="231F20"/>
          <w:position w:val="6"/>
          <w:sz w:val="10"/>
        </w:rPr>
        <w:t>150</w:t>
      </w:r>
      <w:r>
        <w:rPr>
          <w:rFonts w:ascii="Arial" w:hAnsi="Arial"/>
          <w:color w:val="231F20"/>
          <w:spacing w:val="17"/>
          <w:position w:val="6"/>
          <w:sz w:val="10"/>
        </w:rPr>
        <w:t> </w:t>
      </w:r>
      <w:r>
        <w:rPr>
          <w:rFonts w:ascii="Arial" w:hAnsi="Arial"/>
          <w:i/>
          <w:color w:val="231F20"/>
          <w:sz w:val="18"/>
        </w:rPr>
        <w:t>Vi</w:t>
      </w:r>
      <w:r>
        <w:rPr>
          <w:rFonts w:ascii="Arial" w:hAnsi="Arial"/>
          <w:i/>
          <w:color w:val="231F20"/>
          <w:spacing w:val="-3"/>
          <w:sz w:val="18"/>
        </w:rPr>
        <w:t> </w:t>
      </w:r>
      <w:r>
        <w:rPr>
          <w:rFonts w:ascii="Arial" w:hAnsi="Arial"/>
          <w:i/>
          <w:color w:val="231F20"/>
          <w:sz w:val="18"/>
        </w:rPr>
        <w:t>Diệu</w:t>
      </w:r>
      <w:r>
        <w:rPr>
          <w:rFonts w:ascii="Arial" w:hAnsi="Arial"/>
          <w:i/>
          <w:color w:val="231F20"/>
          <w:spacing w:val="-4"/>
          <w:sz w:val="18"/>
        </w:rPr>
        <w:t> </w:t>
      </w:r>
      <w:r>
        <w:rPr>
          <w:rFonts w:ascii="Arial" w:hAnsi="Arial"/>
          <w:i/>
          <w:color w:val="231F20"/>
          <w:sz w:val="18"/>
        </w:rPr>
        <w:t>Pháp</w:t>
      </w:r>
      <w:r>
        <w:rPr>
          <w:rFonts w:ascii="Arial" w:hAnsi="Arial"/>
          <w:i/>
          <w:color w:val="231F20"/>
          <w:spacing w:val="-4"/>
          <w:sz w:val="18"/>
        </w:rPr>
        <w:t> </w:t>
      </w:r>
      <w:r>
        <w:rPr>
          <w:rFonts w:ascii="Arial" w:hAnsi="Arial"/>
          <w:i/>
          <w:color w:val="231F20"/>
          <w:sz w:val="18"/>
        </w:rPr>
        <w:t>Trong</w:t>
      </w:r>
      <w:r>
        <w:rPr>
          <w:rFonts w:ascii="Arial" w:hAnsi="Arial"/>
          <w:i/>
          <w:color w:val="231F20"/>
          <w:spacing w:val="-3"/>
          <w:sz w:val="18"/>
        </w:rPr>
        <w:t> </w:t>
      </w:r>
      <w:r>
        <w:rPr>
          <w:rFonts w:ascii="Arial" w:hAnsi="Arial"/>
          <w:i/>
          <w:color w:val="231F20"/>
          <w:sz w:val="18"/>
        </w:rPr>
        <w:t>Đời</w:t>
      </w:r>
      <w:r>
        <w:rPr>
          <w:rFonts w:ascii="Arial" w:hAnsi="Arial"/>
          <w:i/>
          <w:color w:val="231F20"/>
          <w:spacing w:val="-4"/>
          <w:sz w:val="18"/>
        </w:rPr>
        <w:t> </w:t>
      </w:r>
      <w:r>
        <w:rPr>
          <w:rFonts w:ascii="Arial" w:hAnsi="Arial"/>
          <w:i/>
          <w:color w:val="231F20"/>
          <w:sz w:val="18"/>
        </w:rPr>
        <w:t>Sống</w:t>
      </w:r>
      <w:r>
        <w:rPr>
          <w:rFonts w:ascii="Arial" w:hAnsi="Arial"/>
          <w:i/>
          <w:color w:val="231F20"/>
          <w:spacing w:val="-3"/>
          <w:sz w:val="18"/>
        </w:rPr>
        <w:t> </w:t>
      </w:r>
      <w:r>
        <w:rPr>
          <w:rFonts w:ascii="Arial" w:hAnsi="Arial"/>
          <w:i/>
          <w:color w:val="231F20"/>
          <w:sz w:val="18"/>
        </w:rPr>
        <w:t>Hàng</w:t>
      </w:r>
      <w:r>
        <w:rPr>
          <w:rFonts w:ascii="Arial" w:hAnsi="Arial"/>
          <w:i/>
          <w:color w:val="231F20"/>
          <w:spacing w:val="-4"/>
          <w:sz w:val="18"/>
        </w:rPr>
        <w:t> </w:t>
      </w:r>
      <w:r>
        <w:rPr>
          <w:rFonts w:ascii="Arial" w:hAnsi="Arial"/>
          <w:i/>
          <w:color w:val="231F20"/>
          <w:sz w:val="18"/>
        </w:rPr>
        <w:t>Ngày</w:t>
      </w:r>
      <w:r>
        <w:rPr>
          <w:rFonts w:ascii="Arial" w:hAnsi="Arial"/>
          <w:color w:val="231F20"/>
          <w:sz w:val="18"/>
        </w:rPr>
        <w:t>,</w:t>
      </w:r>
      <w:r>
        <w:rPr>
          <w:rFonts w:ascii="Arial" w:hAnsi="Arial"/>
          <w:color w:val="231F20"/>
          <w:spacing w:val="-3"/>
          <w:sz w:val="18"/>
        </w:rPr>
        <w:t> </w:t>
      </w:r>
      <w:r>
        <w:rPr>
          <w:rFonts w:ascii="Arial" w:hAnsi="Arial"/>
          <w:color w:val="231F20"/>
          <w:sz w:val="18"/>
        </w:rPr>
        <w:t>Chương</w:t>
      </w:r>
      <w:r>
        <w:rPr>
          <w:rFonts w:ascii="Arial" w:hAnsi="Arial"/>
          <w:color w:val="231F20"/>
          <w:spacing w:val="-4"/>
          <w:sz w:val="18"/>
        </w:rPr>
        <w:t> </w:t>
      </w:r>
      <w:r>
        <w:rPr>
          <w:rFonts w:ascii="Arial" w:hAnsi="Arial"/>
          <w:color w:val="231F20"/>
          <w:spacing w:val="-10"/>
          <w:sz w:val="18"/>
        </w:rPr>
        <w:t>9</w:t>
      </w:r>
    </w:p>
    <w:p>
      <w:pPr>
        <w:spacing w:before="9"/>
        <w:ind w:left="113" w:right="0" w:firstLine="0"/>
        <w:jc w:val="both"/>
        <w:rPr>
          <w:rFonts w:ascii="Arial" w:hAnsi="Arial"/>
          <w:sz w:val="18"/>
        </w:rPr>
      </w:pPr>
      <w:r>
        <w:rPr>
          <w:rFonts w:ascii="Arial" w:hAnsi="Arial"/>
          <w:color w:val="231F20"/>
          <w:position w:val="6"/>
          <w:sz w:val="10"/>
        </w:rPr>
        <w:t>151</w:t>
      </w:r>
      <w:r>
        <w:rPr>
          <w:rFonts w:ascii="Arial" w:hAnsi="Arial"/>
          <w:color w:val="231F20"/>
          <w:spacing w:val="17"/>
          <w:position w:val="6"/>
          <w:sz w:val="10"/>
        </w:rPr>
        <w:t> </w:t>
      </w:r>
      <w:r>
        <w:rPr>
          <w:rFonts w:ascii="Arial" w:hAnsi="Arial"/>
          <w:i/>
          <w:color w:val="231F20"/>
          <w:sz w:val="18"/>
        </w:rPr>
        <w:t>Vi</w:t>
      </w:r>
      <w:r>
        <w:rPr>
          <w:rFonts w:ascii="Arial" w:hAnsi="Arial"/>
          <w:i/>
          <w:color w:val="231F20"/>
          <w:spacing w:val="-3"/>
          <w:sz w:val="18"/>
        </w:rPr>
        <w:t> </w:t>
      </w:r>
      <w:r>
        <w:rPr>
          <w:rFonts w:ascii="Arial" w:hAnsi="Arial"/>
          <w:i/>
          <w:color w:val="231F20"/>
          <w:sz w:val="18"/>
        </w:rPr>
        <w:t>Diệu</w:t>
      </w:r>
      <w:r>
        <w:rPr>
          <w:rFonts w:ascii="Arial" w:hAnsi="Arial"/>
          <w:i/>
          <w:color w:val="231F20"/>
          <w:spacing w:val="-4"/>
          <w:sz w:val="18"/>
        </w:rPr>
        <w:t> </w:t>
      </w:r>
      <w:r>
        <w:rPr>
          <w:rFonts w:ascii="Arial" w:hAnsi="Arial"/>
          <w:i/>
          <w:color w:val="231F20"/>
          <w:sz w:val="18"/>
        </w:rPr>
        <w:t>Pháp</w:t>
      </w:r>
      <w:r>
        <w:rPr>
          <w:rFonts w:ascii="Arial" w:hAnsi="Arial"/>
          <w:i/>
          <w:color w:val="231F20"/>
          <w:spacing w:val="-4"/>
          <w:sz w:val="18"/>
        </w:rPr>
        <w:t> </w:t>
      </w:r>
      <w:r>
        <w:rPr>
          <w:rFonts w:ascii="Arial" w:hAnsi="Arial"/>
          <w:i/>
          <w:color w:val="231F20"/>
          <w:sz w:val="18"/>
        </w:rPr>
        <w:t>Trong</w:t>
      </w:r>
      <w:r>
        <w:rPr>
          <w:rFonts w:ascii="Arial" w:hAnsi="Arial"/>
          <w:i/>
          <w:color w:val="231F20"/>
          <w:spacing w:val="-3"/>
          <w:sz w:val="18"/>
        </w:rPr>
        <w:t> </w:t>
      </w:r>
      <w:r>
        <w:rPr>
          <w:rFonts w:ascii="Arial" w:hAnsi="Arial"/>
          <w:i/>
          <w:color w:val="231F20"/>
          <w:sz w:val="18"/>
        </w:rPr>
        <w:t>Đời</w:t>
      </w:r>
      <w:r>
        <w:rPr>
          <w:rFonts w:ascii="Arial" w:hAnsi="Arial"/>
          <w:i/>
          <w:color w:val="231F20"/>
          <w:spacing w:val="-4"/>
          <w:sz w:val="18"/>
        </w:rPr>
        <w:t> </w:t>
      </w:r>
      <w:r>
        <w:rPr>
          <w:rFonts w:ascii="Arial" w:hAnsi="Arial"/>
          <w:i/>
          <w:color w:val="231F20"/>
          <w:sz w:val="18"/>
        </w:rPr>
        <w:t>Sống</w:t>
      </w:r>
      <w:r>
        <w:rPr>
          <w:rFonts w:ascii="Arial" w:hAnsi="Arial"/>
          <w:i/>
          <w:color w:val="231F20"/>
          <w:spacing w:val="-3"/>
          <w:sz w:val="18"/>
        </w:rPr>
        <w:t> </w:t>
      </w:r>
      <w:r>
        <w:rPr>
          <w:rFonts w:ascii="Arial" w:hAnsi="Arial"/>
          <w:i/>
          <w:color w:val="231F20"/>
          <w:sz w:val="18"/>
        </w:rPr>
        <w:t>Hàng</w:t>
      </w:r>
      <w:r>
        <w:rPr>
          <w:rFonts w:ascii="Arial" w:hAnsi="Arial"/>
          <w:i/>
          <w:color w:val="231F20"/>
          <w:spacing w:val="-4"/>
          <w:sz w:val="18"/>
        </w:rPr>
        <w:t> </w:t>
      </w:r>
      <w:r>
        <w:rPr>
          <w:rFonts w:ascii="Arial" w:hAnsi="Arial"/>
          <w:i/>
          <w:color w:val="231F20"/>
          <w:sz w:val="18"/>
        </w:rPr>
        <w:t>Ngày</w:t>
      </w:r>
      <w:r>
        <w:rPr>
          <w:rFonts w:ascii="Arial" w:hAnsi="Arial"/>
          <w:color w:val="231F20"/>
          <w:sz w:val="18"/>
        </w:rPr>
        <w:t>,</w:t>
      </w:r>
      <w:r>
        <w:rPr>
          <w:rFonts w:ascii="Arial" w:hAnsi="Arial"/>
          <w:color w:val="231F20"/>
          <w:spacing w:val="-3"/>
          <w:sz w:val="18"/>
        </w:rPr>
        <w:t> </w:t>
      </w:r>
      <w:r>
        <w:rPr>
          <w:rFonts w:ascii="Arial" w:hAnsi="Arial"/>
          <w:color w:val="231F20"/>
          <w:sz w:val="18"/>
        </w:rPr>
        <w:t>Chương</w:t>
      </w:r>
      <w:r>
        <w:rPr>
          <w:rFonts w:ascii="Arial" w:hAnsi="Arial"/>
          <w:color w:val="231F20"/>
          <w:spacing w:val="-4"/>
          <w:sz w:val="18"/>
        </w:rPr>
        <w:t> </w:t>
      </w:r>
      <w:r>
        <w:rPr>
          <w:rFonts w:ascii="Arial" w:hAnsi="Arial"/>
          <w:color w:val="231F20"/>
          <w:spacing w:val="-10"/>
          <w:sz w:val="18"/>
        </w:rPr>
        <w:t>9</w:t>
      </w:r>
    </w:p>
    <w:p>
      <w:pPr>
        <w:spacing w:line="249" w:lineRule="auto" w:before="9"/>
        <w:ind w:left="113" w:right="111" w:firstLine="0"/>
        <w:jc w:val="both"/>
        <w:rPr>
          <w:rFonts w:ascii="Arial" w:hAnsi="Arial"/>
          <w:sz w:val="18"/>
        </w:rPr>
      </w:pPr>
      <w:r>
        <w:rPr>
          <w:rFonts w:ascii="Arial" w:hAnsi="Arial"/>
          <w:color w:val="231F20"/>
          <w:position w:val="6"/>
          <w:sz w:val="10"/>
        </w:rPr>
        <w:t>152</w:t>
      </w:r>
      <w:r>
        <w:rPr>
          <w:rFonts w:ascii="Arial" w:hAnsi="Arial"/>
          <w:color w:val="231F20"/>
          <w:spacing w:val="23"/>
          <w:position w:val="6"/>
          <w:sz w:val="10"/>
        </w:rPr>
        <w:t> </w:t>
      </w:r>
      <w:r>
        <w:rPr>
          <w:rFonts w:ascii="Arial" w:hAnsi="Arial"/>
          <w:i/>
          <w:color w:val="231F20"/>
          <w:sz w:val="18"/>
        </w:rPr>
        <w:t>Vi Diệu Pháp Trong Đời Sống Hàng Ngày</w:t>
      </w:r>
      <w:r>
        <w:rPr>
          <w:rFonts w:ascii="Arial" w:hAnsi="Arial"/>
          <w:color w:val="231F20"/>
          <w:sz w:val="18"/>
        </w:rPr>
        <w:t>, Chương 19. Các tâm tịnh hảo</w:t>
      </w:r>
      <w:r>
        <w:rPr>
          <w:rFonts w:ascii="Arial" w:hAnsi="Arial"/>
          <w:color w:val="231F20"/>
          <w:spacing w:val="-10"/>
          <w:sz w:val="18"/>
        </w:rPr>
        <w:t> </w:t>
      </w:r>
      <w:r>
        <w:rPr>
          <w:rFonts w:ascii="Arial" w:hAnsi="Arial"/>
          <w:color w:val="231F20"/>
          <w:sz w:val="18"/>
        </w:rPr>
        <w:t>dục</w:t>
      </w:r>
      <w:r>
        <w:rPr>
          <w:rFonts w:ascii="Arial" w:hAnsi="Arial"/>
          <w:color w:val="231F20"/>
          <w:spacing w:val="-10"/>
          <w:sz w:val="18"/>
        </w:rPr>
        <w:t> </w:t>
      </w:r>
      <w:r>
        <w:rPr>
          <w:rFonts w:ascii="Arial" w:hAnsi="Arial"/>
          <w:color w:val="231F20"/>
          <w:sz w:val="18"/>
        </w:rPr>
        <w:t>giới</w:t>
      </w:r>
      <w:r>
        <w:rPr>
          <w:rFonts w:ascii="Arial" w:hAnsi="Arial"/>
          <w:color w:val="231F20"/>
          <w:spacing w:val="-10"/>
          <w:sz w:val="18"/>
        </w:rPr>
        <w:t> </w:t>
      </w:r>
      <w:r>
        <w:rPr>
          <w:rFonts w:ascii="Arial" w:hAnsi="Arial"/>
          <w:color w:val="231F20"/>
          <w:sz w:val="18"/>
        </w:rPr>
        <w:t>bao</w:t>
      </w:r>
      <w:r>
        <w:rPr>
          <w:rFonts w:ascii="Arial" w:hAnsi="Arial"/>
          <w:color w:val="231F20"/>
          <w:spacing w:val="-10"/>
          <w:sz w:val="18"/>
        </w:rPr>
        <w:t> </w:t>
      </w:r>
      <w:r>
        <w:rPr>
          <w:rFonts w:ascii="Arial" w:hAnsi="Arial"/>
          <w:color w:val="231F20"/>
          <w:sz w:val="18"/>
        </w:rPr>
        <w:t>gồm:</w:t>
      </w:r>
      <w:r>
        <w:rPr>
          <w:rFonts w:ascii="Arial" w:hAnsi="Arial"/>
          <w:color w:val="231F20"/>
          <w:spacing w:val="-10"/>
          <w:sz w:val="18"/>
        </w:rPr>
        <w:t> </w:t>
      </w:r>
      <w:r>
        <w:rPr>
          <w:rFonts w:ascii="Arial" w:hAnsi="Arial"/>
          <w:color w:val="231F20"/>
          <w:sz w:val="18"/>
        </w:rPr>
        <w:t>tám</w:t>
      </w:r>
      <w:r>
        <w:rPr>
          <w:rFonts w:ascii="Arial" w:hAnsi="Arial"/>
          <w:color w:val="231F20"/>
          <w:spacing w:val="-10"/>
          <w:sz w:val="18"/>
        </w:rPr>
        <w:t> </w:t>
      </w:r>
      <w:r>
        <w:rPr>
          <w:rFonts w:ascii="Arial" w:hAnsi="Arial"/>
          <w:color w:val="231F20"/>
          <w:sz w:val="18"/>
        </w:rPr>
        <w:t>tâm</w:t>
      </w:r>
      <w:r>
        <w:rPr>
          <w:rFonts w:ascii="Arial" w:hAnsi="Arial"/>
          <w:color w:val="231F20"/>
          <w:spacing w:val="-10"/>
          <w:sz w:val="18"/>
        </w:rPr>
        <w:t> </w:t>
      </w:r>
      <w:r>
        <w:rPr>
          <w:rFonts w:ascii="Arial" w:hAnsi="Arial"/>
          <w:color w:val="231F20"/>
          <w:sz w:val="18"/>
        </w:rPr>
        <w:t>đại</w:t>
      </w:r>
      <w:r>
        <w:rPr>
          <w:rFonts w:ascii="Arial" w:hAnsi="Arial"/>
          <w:color w:val="231F20"/>
          <w:spacing w:val="-10"/>
          <w:sz w:val="18"/>
        </w:rPr>
        <w:t> </w:t>
      </w:r>
      <w:r>
        <w:rPr>
          <w:rFonts w:ascii="Arial" w:hAnsi="Arial"/>
          <w:color w:val="231F20"/>
          <w:sz w:val="18"/>
        </w:rPr>
        <w:t>thiện,</w:t>
      </w:r>
      <w:r>
        <w:rPr>
          <w:rFonts w:ascii="Arial" w:hAnsi="Arial"/>
          <w:color w:val="231F20"/>
          <w:spacing w:val="-10"/>
          <w:sz w:val="18"/>
        </w:rPr>
        <w:t> </w:t>
      </w:r>
      <w:r>
        <w:rPr>
          <w:rFonts w:ascii="Arial" w:hAnsi="Arial"/>
          <w:color w:val="231F20"/>
          <w:sz w:val="18"/>
        </w:rPr>
        <w:t>tám</w:t>
      </w:r>
      <w:r>
        <w:rPr>
          <w:rFonts w:ascii="Arial" w:hAnsi="Arial"/>
          <w:color w:val="231F20"/>
          <w:spacing w:val="-10"/>
          <w:sz w:val="18"/>
        </w:rPr>
        <w:t> </w:t>
      </w:r>
      <w:r>
        <w:rPr>
          <w:rFonts w:ascii="Arial" w:hAnsi="Arial"/>
          <w:color w:val="231F20"/>
          <w:sz w:val="18"/>
        </w:rPr>
        <w:t>tâm</w:t>
      </w:r>
      <w:r>
        <w:rPr>
          <w:rFonts w:ascii="Arial" w:hAnsi="Arial"/>
          <w:color w:val="231F20"/>
          <w:spacing w:val="-10"/>
          <w:sz w:val="18"/>
        </w:rPr>
        <w:t> </w:t>
      </w:r>
      <w:r>
        <w:rPr>
          <w:rFonts w:ascii="Arial" w:hAnsi="Arial"/>
          <w:color w:val="231F20"/>
          <w:sz w:val="18"/>
        </w:rPr>
        <w:t>đại</w:t>
      </w:r>
      <w:r>
        <w:rPr>
          <w:rFonts w:ascii="Arial" w:hAnsi="Arial"/>
          <w:color w:val="231F20"/>
          <w:spacing w:val="-10"/>
          <w:sz w:val="18"/>
        </w:rPr>
        <w:t> </w:t>
      </w:r>
      <w:r>
        <w:rPr>
          <w:rFonts w:ascii="Arial" w:hAnsi="Arial"/>
          <w:color w:val="231F20"/>
          <w:sz w:val="18"/>
        </w:rPr>
        <w:t>quả</w:t>
      </w:r>
      <w:r>
        <w:rPr>
          <w:rFonts w:ascii="Arial" w:hAnsi="Arial"/>
          <w:color w:val="231F20"/>
          <w:spacing w:val="-10"/>
          <w:sz w:val="18"/>
        </w:rPr>
        <w:t> </w:t>
      </w:r>
      <w:r>
        <w:rPr>
          <w:rFonts w:ascii="Arial" w:hAnsi="Arial"/>
          <w:color w:val="231F20"/>
          <w:sz w:val="18"/>
        </w:rPr>
        <w:t>và</w:t>
      </w:r>
      <w:r>
        <w:rPr>
          <w:rFonts w:ascii="Arial" w:hAnsi="Arial"/>
          <w:color w:val="231F20"/>
          <w:spacing w:val="-10"/>
          <w:sz w:val="18"/>
        </w:rPr>
        <w:t> </w:t>
      </w:r>
      <w:r>
        <w:rPr>
          <w:rFonts w:ascii="Arial" w:hAnsi="Arial"/>
          <w:color w:val="231F20"/>
          <w:sz w:val="18"/>
        </w:rPr>
        <w:t>tám</w:t>
      </w:r>
      <w:r>
        <w:rPr>
          <w:rFonts w:ascii="Arial" w:hAnsi="Arial"/>
          <w:color w:val="231F20"/>
          <w:spacing w:val="-10"/>
          <w:sz w:val="18"/>
        </w:rPr>
        <w:t> </w:t>
      </w:r>
      <w:r>
        <w:rPr>
          <w:rFonts w:ascii="Arial" w:hAnsi="Arial"/>
          <w:color w:val="231F20"/>
          <w:sz w:val="18"/>
        </w:rPr>
        <w:t>tâm</w:t>
      </w:r>
      <w:r>
        <w:rPr>
          <w:rFonts w:ascii="Arial" w:hAnsi="Arial"/>
          <w:color w:val="231F20"/>
          <w:spacing w:val="-10"/>
          <w:sz w:val="18"/>
        </w:rPr>
        <w:t> </w:t>
      </w:r>
      <w:r>
        <w:rPr>
          <w:rFonts w:ascii="Arial" w:hAnsi="Arial"/>
          <w:color w:val="231F20"/>
          <w:sz w:val="18"/>
        </w:rPr>
        <w:t>đại duy tác của các vị A-la-hán.</w:t>
      </w:r>
    </w:p>
    <w:p>
      <w:pPr>
        <w:spacing w:before="2"/>
        <w:ind w:left="113" w:right="0" w:firstLine="0"/>
        <w:jc w:val="both"/>
        <w:rPr>
          <w:rFonts w:ascii="Arial" w:hAnsi="Arial"/>
          <w:sz w:val="18"/>
        </w:rPr>
      </w:pPr>
      <w:r>
        <w:rPr>
          <w:rFonts w:ascii="Arial" w:hAnsi="Arial"/>
          <w:color w:val="231F20"/>
          <w:position w:val="6"/>
          <w:sz w:val="10"/>
        </w:rPr>
        <w:t>153</w:t>
      </w:r>
      <w:r>
        <w:rPr>
          <w:rFonts w:ascii="Arial" w:hAnsi="Arial"/>
          <w:color w:val="231F20"/>
          <w:spacing w:val="17"/>
          <w:position w:val="6"/>
          <w:sz w:val="10"/>
        </w:rPr>
        <w:t> </w:t>
      </w:r>
      <w:r>
        <w:rPr>
          <w:rFonts w:ascii="Arial" w:hAnsi="Arial"/>
          <w:i/>
          <w:color w:val="231F20"/>
          <w:sz w:val="18"/>
        </w:rPr>
        <w:t>Vi</w:t>
      </w:r>
      <w:r>
        <w:rPr>
          <w:rFonts w:ascii="Arial" w:hAnsi="Arial"/>
          <w:i/>
          <w:color w:val="231F20"/>
          <w:spacing w:val="-3"/>
          <w:sz w:val="18"/>
        </w:rPr>
        <w:t> </w:t>
      </w:r>
      <w:r>
        <w:rPr>
          <w:rFonts w:ascii="Arial" w:hAnsi="Arial"/>
          <w:i/>
          <w:color w:val="231F20"/>
          <w:sz w:val="18"/>
        </w:rPr>
        <w:t>Diệu</w:t>
      </w:r>
      <w:r>
        <w:rPr>
          <w:rFonts w:ascii="Arial" w:hAnsi="Arial"/>
          <w:i/>
          <w:color w:val="231F20"/>
          <w:spacing w:val="-4"/>
          <w:sz w:val="18"/>
        </w:rPr>
        <w:t> </w:t>
      </w:r>
      <w:r>
        <w:rPr>
          <w:rFonts w:ascii="Arial" w:hAnsi="Arial"/>
          <w:i/>
          <w:color w:val="231F20"/>
          <w:sz w:val="18"/>
        </w:rPr>
        <w:t>Pháp</w:t>
      </w:r>
      <w:r>
        <w:rPr>
          <w:rFonts w:ascii="Arial" w:hAnsi="Arial"/>
          <w:i/>
          <w:color w:val="231F20"/>
          <w:spacing w:val="-4"/>
          <w:sz w:val="18"/>
        </w:rPr>
        <w:t> </w:t>
      </w:r>
      <w:r>
        <w:rPr>
          <w:rFonts w:ascii="Arial" w:hAnsi="Arial"/>
          <w:i/>
          <w:color w:val="231F20"/>
          <w:sz w:val="18"/>
        </w:rPr>
        <w:t>Trong</w:t>
      </w:r>
      <w:r>
        <w:rPr>
          <w:rFonts w:ascii="Arial" w:hAnsi="Arial"/>
          <w:i/>
          <w:color w:val="231F20"/>
          <w:spacing w:val="-3"/>
          <w:sz w:val="18"/>
        </w:rPr>
        <w:t> </w:t>
      </w:r>
      <w:r>
        <w:rPr>
          <w:rFonts w:ascii="Arial" w:hAnsi="Arial"/>
          <w:i/>
          <w:color w:val="231F20"/>
          <w:sz w:val="18"/>
        </w:rPr>
        <w:t>Đời</w:t>
      </w:r>
      <w:r>
        <w:rPr>
          <w:rFonts w:ascii="Arial" w:hAnsi="Arial"/>
          <w:i/>
          <w:color w:val="231F20"/>
          <w:spacing w:val="-4"/>
          <w:sz w:val="18"/>
        </w:rPr>
        <w:t> </w:t>
      </w:r>
      <w:r>
        <w:rPr>
          <w:rFonts w:ascii="Arial" w:hAnsi="Arial"/>
          <w:i/>
          <w:color w:val="231F20"/>
          <w:sz w:val="18"/>
        </w:rPr>
        <w:t>Sống</w:t>
      </w:r>
      <w:r>
        <w:rPr>
          <w:rFonts w:ascii="Arial" w:hAnsi="Arial"/>
          <w:i/>
          <w:color w:val="231F20"/>
          <w:spacing w:val="-3"/>
          <w:sz w:val="18"/>
        </w:rPr>
        <w:t> </w:t>
      </w:r>
      <w:r>
        <w:rPr>
          <w:rFonts w:ascii="Arial" w:hAnsi="Arial"/>
          <w:i/>
          <w:color w:val="231F20"/>
          <w:sz w:val="18"/>
        </w:rPr>
        <w:t>Hàng</w:t>
      </w:r>
      <w:r>
        <w:rPr>
          <w:rFonts w:ascii="Arial" w:hAnsi="Arial"/>
          <w:i/>
          <w:color w:val="231F20"/>
          <w:spacing w:val="-4"/>
          <w:sz w:val="18"/>
        </w:rPr>
        <w:t> </w:t>
      </w:r>
      <w:r>
        <w:rPr>
          <w:rFonts w:ascii="Arial" w:hAnsi="Arial"/>
          <w:i/>
          <w:color w:val="231F20"/>
          <w:sz w:val="18"/>
        </w:rPr>
        <w:t>Ngày</w:t>
      </w:r>
      <w:r>
        <w:rPr>
          <w:rFonts w:ascii="Arial" w:hAnsi="Arial"/>
          <w:color w:val="231F20"/>
          <w:sz w:val="18"/>
        </w:rPr>
        <w:t>,</w:t>
      </w:r>
      <w:r>
        <w:rPr>
          <w:rFonts w:ascii="Arial" w:hAnsi="Arial"/>
          <w:color w:val="231F20"/>
          <w:spacing w:val="-3"/>
          <w:sz w:val="18"/>
        </w:rPr>
        <w:t> </w:t>
      </w:r>
      <w:r>
        <w:rPr>
          <w:rFonts w:ascii="Arial" w:hAnsi="Arial"/>
          <w:color w:val="231F20"/>
          <w:sz w:val="18"/>
        </w:rPr>
        <w:t>Chương</w:t>
      </w:r>
      <w:r>
        <w:rPr>
          <w:rFonts w:ascii="Arial" w:hAnsi="Arial"/>
          <w:color w:val="231F20"/>
          <w:spacing w:val="-4"/>
          <w:sz w:val="18"/>
        </w:rPr>
        <w:t> </w:t>
      </w:r>
      <w:r>
        <w:rPr>
          <w:rFonts w:ascii="Arial" w:hAnsi="Arial"/>
          <w:color w:val="231F20"/>
          <w:spacing w:val="-5"/>
          <w:sz w:val="18"/>
        </w:rPr>
        <w:t>19.</w:t>
      </w:r>
    </w:p>
    <w:p>
      <w:pPr>
        <w:spacing w:before="9"/>
        <w:ind w:left="113" w:right="0" w:firstLine="0"/>
        <w:jc w:val="both"/>
        <w:rPr>
          <w:rFonts w:ascii="Arial" w:hAnsi="Arial"/>
          <w:sz w:val="18"/>
        </w:rPr>
      </w:pPr>
      <w:r>
        <w:rPr>
          <w:rFonts w:ascii="Arial" w:hAnsi="Arial"/>
          <w:color w:val="231F20"/>
          <w:position w:val="6"/>
          <w:sz w:val="10"/>
        </w:rPr>
        <w:t>154</w:t>
      </w:r>
      <w:r>
        <w:rPr>
          <w:rFonts w:ascii="Arial" w:hAnsi="Arial"/>
          <w:color w:val="231F20"/>
          <w:spacing w:val="20"/>
          <w:position w:val="6"/>
          <w:sz w:val="10"/>
        </w:rPr>
        <w:t> </w:t>
      </w:r>
      <w:r>
        <w:rPr>
          <w:rFonts w:ascii="Arial" w:hAnsi="Arial"/>
          <w:color w:val="231F20"/>
          <w:sz w:val="18"/>
        </w:rPr>
        <w:t>Các</w:t>
      </w:r>
      <w:r>
        <w:rPr>
          <w:rFonts w:ascii="Arial" w:hAnsi="Arial"/>
          <w:color w:val="231F20"/>
          <w:spacing w:val="-1"/>
          <w:sz w:val="18"/>
        </w:rPr>
        <w:t> </w:t>
      </w:r>
      <w:r>
        <w:rPr>
          <w:rFonts w:ascii="Arial" w:hAnsi="Arial"/>
          <w:color w:val="231F20"/>
          <w:sz w:val="18"/>
        </w:rPr>
        <w:t>tâm</w:t>
      </w:r>
      <w:r>
        <w:rPr>
          <w:rFonts w:ascii="Arial" w:hAnsi="Arial"/>
          <w:color w:val="231F20"/>
          <w:spacing w:val="-1"/>
          <w:sz w:val="18"/>
        </w:rPr>
        <w:t> </w:t>
      </w:r>
      <w:r>
        <w:rPr>
          <w:rFonts w:ascii="Arial" w:hAnsi="Arial"/>
          <w:color w:val="231F20"/>
          <w:sz w:val="18"/>
        </w:rPr>
        <w:t>hộ</w:t>
      </w:r>
      <w:r>
        <w:rPr>
          <w:rFonts w:ascii="Arial" w:hAnsi="Arial"/>
          <w:color w:val="231F20"/>
          <w:spacing w:val="-1"/>
          <w:sz w:val="18"/>
        </w:rPr>
        <w:t> </w:t>
      </w:r>
      <w:r>
        <w:rPr>
          <w:rFonts w:ascii="Arial" w:hAnsi="Arial"/>
          <w:color w:val="231F20"/>
          <w:sz w:val="18"/>
        </w:rPr>
        <w:t>kiếp là</w:t>
      </w:r>
      <w:r>
        <w:rPr>
          <w:rFonts w:ascii="Arial" w:hAnsi="Arial"/>
          <w:color w:val="231F20"/>
          <w:spacing w:val="-1"/>
          <w:sz w:val="18"/>
        </w:rPr>
        <w:t> </w:t>
      </w:r>
      <w:r>
        <w:rPr>
          <w:rFonts w:ascii="Arial" w:hAnsi="Arial"/>
          <w:color w:val="231F20"/>
          <w:sz w:val="18"/>
        </w:rPr>
        <w:t>cùng</w:t>
      </w:r>
      <w:r>
        <w:rPr>
          <w:rFonts w:ascii="Arial" w:hAnsi="Arial"/>
          <w:color w:val="231F20"/>
          <w:spacing w:val="-1"/>
          <w:sz w:val="18"/>
        </w:rPr>
        <w:t> </w:t>
      </w:r>
      <w:r>
        <w:rPr>
          <w:rFonts w:ascii="Arial" w:hAnsi="Arial"/>
          <w:color w:val="231F20"/>
          <w:sz w:val="18"/>
        </w:rPr>
        <w:t>một</w:t>
      </w:r>
      <w:r>
        <w:rPr>
          <w:rFonts w:ascii="Arial" w:hAnsi="Arial"/>
          <w:color w:val="231F20"/>
          <w:spacing w:val="-1"/>
          <w:sz w:val="18"/>
        </w:rPr>
        <w:t> </w:t>
      </w:r>
      <w:r>
        <w:rPr>
          <w:rFonts w:ascii="Arial" w:hAnsi="Arial"/>
          <w:color w:val="231F20"/>
          <w:sz w:val="18"/>
        </w:rPr>
        <w:t>loại</w:t>
      </w:r>
      <w:r>
        <w:rPr>
          <w:rFonts w:ascii="Arial" w:hAnsi="Arial"/>
          <w:color w:val="231F20"/>
          <w:spacing w:val="-1"/>
          <w:sz w:val="18"/>
        </w:rPr>
        <w:t> </w:t>
      </w:r>
      <w:r>
        <w:rPr>
          <w:rFonts w:ascii="Arial" w:hAnsi="Arial"/>
          <w:color w:val="231F20"/>
          <w:sz w:val="18"/>
        </w:rPr>
        <w:t>tâm với</w:t>
      </w:r>
      <w:r>
        <w:rPr>
          <w:rFonts w:ascii="Arial" w:hAnsi="Arial"/>
          <w:color w:val="231F20"/>
          <w:spacing w:val="-1"/>
          <w:sz w:val="18"/>
        </w:rPr>
        <w:t> </w:t>
      </w:r>
      <w:r>
        <w:rPr>
          <w:rFonts w:ascii="Arial" w:hAnsi="Arial"/>
          <w:color w:val="231F20"/>
          <w:sz w:val="18"/>
        </w:rPr>
        <w:t>tâm</w:t>
      </w:r>
      <w:r>
        <w:rPr>
          <w:rFonts w:ascii="Arial" w:hAnsi="Arial"/>
          <w:color w:val="231F20"/>
          <w:spacing w:val="-1"/>
          <w:sz w:val="18"/>
        </w:rPr>
        <w:t> </w:t>
      </w:r>
      <w:r>
        <w:rPr>
          <w:rFonts w:ascii="Arial" w:hAnsi="Arial"/>
          <w:color w:val="231F20"/>
          <w:sz w:val="18"/>
        </w:rPr>
        <w:t>tái</w:t>
      </w:r>
      <w:r>
        <w:rPr>
          <w:rFonts w:ascii="Arial" w:hAnsi="Arial"/>
          <w:color w:val="231F20"/>
          <w:spacing w:val="-1"/>
          <w:sz w:val="18"/>
        </w:rPr>
        <w:t> </w:t>
      </w:r>
      <w:r>
        <w:rPr>
          <w:rFonts w:ascii="Arial" w:hAnsi="Arial"/>
          <w:color w:val="231F20"/>
          <w:spacing w:val="-4"/>
          <w:sz w:val="18"/>
        </w:rPr>
        <w:t>tục.</w:t>
      </w:r>
    </w:p>
    <w:p>
      <w:pPr>
        <w:spacing w:after="0"/>
        <w:jc w:val="both"/>
        <w:rPr>
          <w:rFonts w:ascii="Arial" w:hAnsi="Arial"/>
          <w:sz w:val="18"/>
        </w:rPr>
        <w:sectPr>
          <w:pgSz w:w="7660" w:h="11630"/>
          <w:pgMar w:header="779" w:footer="0" w:top="1100" w:bottom="280" w:left="850" w:right="850"/>
        </w:sectPr>
      </w:pPr>
    </w:p>
    <w:p>
      <w:pPr>
        <w:pStyle w:val="BodyText"/>
        <w:spacing w:line="254" w:lineRule="auto"/>
        <w:ind w:firstLine="396"/>
      </w:pPr>
      <w:r>
        <w:rPr>
          <w:color w:val="231F20"/>
        </w:rPr>
        <w:t>Về các tâm sắc giới (rūpāvacara- citta, cũng </w:t>
      </w:r>
      <w:r>
        <w:rPr>
          <w:color w:val="231F20"/>
        </w:rPr>
        <w:t>gọi là</w:t>
      </w:r>
      <w:r>
        <w:rPr>
          <w:color w:val="231F20"/>
          <w:spacing w:val="-7"/>
        </w:rPr>
        <w:t> </w:t>
      </w:r>
      <w:r>
        <w:rPr>
          <w:color w:val="231F20"/>
        </w:rPr>
        <w:t>tâm</w:t>
      </w:r>
      <w:r>
        <w:rPr>
          <w:color w:val="231F20"/>
          <w:spacing w:val="-7"/>
        </w:rPr>
        <w:t> </w:t>
      </w:r>
      <w:r>
        <w:rPr>
          <w:color w:val="231F20"/>
        </w:rPr>
        <w:t>thiền</w:t>
      </w:r>
      <w:r>
        <w:rPr>
          <w:color w:val="231F20"/>
          <w:spacing w:val="-7"/>
        </w:rPr>
        <w:t> </w:t>
      </w:r>
      <w:r>
        <w:rPr>
          <w:color w:val="231F20"/>
        </w:rPr>
        <w:t>sắc</w:t>
      </w:r>
      <w:r>
        <w:rPr>
          <w:color w:val="231F20"/>
          <w:spacing w:val="-7"/>
        </w:rPr>
        <w:t> </w:t>
      </w:r>
      <w:r>
        <w:rPr>
          <w:color w:val="231F20"/>
        </w:rPr>
        <w:t>giới</w:t>
      </w:r>
      <w:r>
        <w:rPr>
          <w:color w:val="231F20"/>
          <w:spacing w:val="-7"/>
        </w:rPr>
        <w:t> </w:t>
      </w:r>
      <w:r>
        <w:rPr>
          <w:color w:val="231F20"/>
        </w:rPr>
        <w:t>-</w:t>
      </w:r>
      <w:r>
        <w:rPr>
          <w:color w:val="231F20"/>
          <w:spacing w:val="-7"/>
        </w:rPr>
        <w:t> </w:t>
      </w:r>
      <w:r>
        <w:rPr>
          <w:color w:val="231F20"/>
        </w:rPr>
        <w:t>rūpa-jhāna-citta)</w:t>
      </w:r>
      <w:r>
        <w:rPr>
          <w:color w:val="231F20"/>
          <w:vertAlign w:val="superscript"/>
        </w:rPr>
        <w:t>155</w:t>
      </w:r>
      <w:r>
        <w:rPr>
          <w:color w:val="231F20"/>
          <w:vertAlign w:val="baseline"/>
        </w:rPr>
        <w:t>,</w:t>
      </w:r>
      <w:r>
        <w:rPr>
          <w:color w:val="231F20"/>
          <w:spacing w:val="-7"/>
          <w:vertAlign w:val="baseline"/>
        </w:rPr>
        <w:t> </w:t>
      </w:r>
      <w:r>
        <w:rPr>
          <w:color w:val="231F20"/>
          <w:vertAlign w:val="baseline"/>
        </w:rPr>
        <w:t>các</w:t>
      </w:r>
      <w:r>
        <w:rPr>
          <w:color w:val="231F20"/>
          <w:spacing w:val="-7"/>
          <w:vertAlign w:val="baseline"/>
        </w:rPr>
        <w:t> </w:t>
      </w:r>
      <w:r>
        <w:rPr>
          <w:color w:val="231F20"/>
          <w:vertAlign w:val="baseline"/>
        </w:rPr>
        <w:t>tâm</w:t>
      </w:r>
      <w:r>
        <w:rPr>
          <w:color w:val="231F20"/>
          <w:spacing w:val="-7"/>
          <w:vertAlign w:val="baseline"/>
        </w:rPr>
        <w:t> </w:t>
      </w:r>
      <w:r>
        <w:rPr>
          <w:color w:val="231F20"/>
          <w:vertAlign w:val="baseline"/>
        </w:rPr>
        <w:t>sơ thiền,</w:t>
      </w:r>
      <w:r>
        <w:rPr>
          <w:color w:val="231F20"/>
          <w:spacing w:val="-8"/>
          <w:vertAlign w:val="baseline"/>
        </w:rPr>
        <w:t> </w:t>
      </w:r>
      <w:r>
        <w:rPr>
          <w:color w:val="231F20"/>
          <w:vertAlign w:val="baseline"/>
        </w:rPr>
        <w:t>nhị</w:t>
      </w:r>
      <w:r>
        <w:rPr>
          <w:color w:val="231F20"/>
          <w:spacing w:val="-8"/>
          <w:vertAlign w:val="baseline"/>
        </w:rPr>
        <w:t> </w:t>
      </w:r>
      <w:r>
        <w:rPr>
          <w:color w:val="231F20"/>
          <w:vertAlign w:val="baseline"/>
        </w:rPr>
        <w:t>thiền,</w:t>
      </w:r>
      <w:r>
        <w:rPr>
          <w:color w:val="231F20"/>
          <w:spacing w:val="-8"/>
          <w:vertAlign w:val="baseline"/>
        </w:rPr>
        <w:t> </w:t>
      </w:r>
      <w:r>
        <w:rPr>
          <w:color w:val="231F20"/>
          <w:vertAlign w:val="baseline"/>
        </w:rPr>
        <w:t>tam</w:t>
      </w:r>
      <w:r>
        <w:rPr>
          <w:color w:val="231F20"/>
          <w:spacing w:val="-8"/>
          <w:vertAlign w:val="baseline"/>
        </w:rPr>
        <w:t> </w:t>
      </w:r>
      <w:r>
        <w:rPr>
          <w:color w:val="231F20"/>
          <w:vertAlign w:val="baseline"/>
        </w:rPr>
        <w:t>và</w:t>
      </w:r>
      <w:r>
        <w:rPr>
          <w:color w:val="231F20"/>
          <w:spacing w:val="-8"/>
          <w:vertAlign w:val="baseline"/>
        </w:rPr>
        <w:t> </w:t>
      </w:r>
      <w:r>
        <w:rPr>
          <w:color w:val="231F20"/>
          <w:vertAlign w:val="baseline"/>
        </w:rPr>
        <w:t>tứ</w:t>
      </w:r>
      <w:r>
        <w:rPr>
          <w:color w:val="231F20"/>
          <w:spacing w:val="-8"/>
          <w:vertAlign w:val="baseline"/>
        </w:rPr>
        <w:t> </w:t>
      </w:r>
      <w:r>
        <w:rPr>
          <w:color w:val="231F20"/>
          <w:vertAlign w:val="baseline"/>
        </w:rPr>
        <w:t>thiền</w:t>
      </w:r>
      <w:r>
        <w:rPr>
          <w:color w:val="231F20"/>
          <w:spacing w:val="-8"/>
          <w:vertAlign w:val="baseline"/>
        </w:rPr>
        <w:t> </w:t>
      </w:r>
      <w:r>
        <w:rPr>
          <w:color w:val="231F20"/>
          <w:vertAlign w:val="baseline"/>
        </w:rPr>
        <w:t>(theo</w:t>
      </w:r>
      <w:r>
        <w:rPr>
          <w:color w:val="231F20"/>
          <w:spacing w:val="-8"/>
          <w:vertAlign w:val="baseline"/>
        </w:rPr>
        <w:t> </w:t>
      </w:r>
      <w:r>
        <w:rPr>
          <w:color w:val="231F20"/>
          <w:vertAlign w:val="baseline"/>
        </w:rPr>
        <w:t>hệ</w:t>
      </w:r>
      <w:r>
        <w:rPr>
          <w:color w:val="231F20"/>
          <w:spacing w:val="-8"/>
          <w:vertAlign w:val="baseline"/>
        </w:rPr>
        <w:t> </w:t>
      </w:r>
      <w:r>
        <w:rPr>
          <w:color w:val="231F20"/>
          <w:vertAlign w:val="baseline"/>
        </w:rPr>
        <w:t>ngũ</w:t>
      </w:r>
      <w:r>
        <w:rPr>
          <w:color w:val="231F20"/>
          <w:spacing w:val="-8"/>
          <w:vertAlign w:val="baseline"/>
        </w:rPr>
        <w:t> </w:t>
      </w:r>
      <w:r>
        <w:rPr>
          <w:color w:val="231F20"/>
          <w:vertAlign w:val="baseline"/>
        </w:rPr>
        <w:t>thiền)</w:t>
      </w:r>
      <w:r>
        <w:rPr>
          <w:color w:val="231F20"/>
          <w:spacing w:val="-8"/>
          <w:vertAlign w:val="baseline"/>
        </w:rPr>
        <w:t> </w:t>
      </w:r>
      <w:r>
        <w:rPr>
          <w:color w:val="231F20"/>
          <w:vertAlign w:val="baseline"/>
        </w:rPr>
        <w:t>đi kèm với hỷ (somanassa). Như vậy, có bốn tâm thiện sắc</w:t>
      </w:r>
      <w:r>
        <w:rPr>
          <w:color w:val="231F20"/>
          <w:spacing w:val="-11"/>
          <w:vertAlign w:val="baseline"/>
        </w:rPr>
        <w:t> </w:t>
      </w:r>
      <w:r>
        <w:rPr>
          <w:color w:val="231F20"/>
          <w:vertAlign w:val="baseline"/>
        </w:rPr>
        <w:t>giới,</w:t>
      </w:r>
      <w:r>
        <w:rPr>
          <w:color w:val="231F20"/>
          <w:spacing w:val="-11"/>
          <w:vertAlign w:val="baseline"/>
        </w:rPr>
        <w:t> </w:t>
      </w:r>
      <w:r>
        <w:rPr>
          <w:color w:val="231F20"/>
          <w:vertAlign w:val="baseline"/>
        </w:rPr>
        <w:t>bốn</w:t>
      </w:r>
      <w:r>
        <w:rPr>
          <w:color w:val="231F20"/>
          <w:spacing w:val="-11"/>
          <w:vertAlign w:val="baseline"/>
        </w:rPr>
        <w:t> </w:t>
      </w:r>
      <w:r>
        <w:rPr>
          <w:color w:val="231F20"/>
          <w:vertAlign w:val="baseline"/>
        </w:rPr>
        <w:t>tâm</w:t>
      </w:r>
      <w:r>
        <w:rPr>
          <w:color w:val="231F20"/>
          <w:spacing w:val="-11"/>
          <w:vertAlign w:val="baseline"/>
        </w:rPr>
        <w:t> </w:t>
      </w:r>
      <w:r>
        <w:rPr>
          <w:color w:val="231F20"/>
          <w:vertAlign w:val="baseline"/>
        </w:rPr>
        <w:t>quả</w:t>
      </w:r>
      <w:r>
        <w:rPr>
          <w:color w:val="231F20"/>
          <w:spacing w:val="-11"/>
          <w:vertAlign w:val="baseline"/>
        </w:rPr>
        <w:t> </w:t>
      </w:r>
      <w:r>
        <w:rPr>
          <w:color w:val="231F20"/>
          <w:vertAlign w:val="baseline"/>
        </w:rPr>
        <w:t>sắc</w:t>
      </w:r>
      <w:r>
        <w:rPr>
          <w:color w:val="231F20"/>
          <w:spacing w:val="-11"/>
          <w:vertAlign w:val="baseline"/>
        </w:rPr>
        <w:t> </w:t>
      </w:r>
      <w:r>
        <w:rPr>
          <w:color w:val="231F20"/>
          <w:vertAlign w:val="baseline"/>
        </w:rPr>
        <w:t>giới,</w:t>
      </w:r>
      <w:r>
        <w:rPr>
          <w:color w:val="231F20"/>
          <w:spacing w:val="-11"/>
          <w:vertAlign w:val="baseline"/>
        </w:rPr>
        <w:t> </w:t>
      </w:r>
      <w:r>
        <w:rPr>
          <w:color w:val="231F20"/>
          <w:vertAlign w:val="baseline"/>
        </w:rPr>
        <w:t>và</w:t>
      </w:r>
      <w:r>
        <w:rPr>
          <w:color w:val="231F20"/>
          <w:spacing w:val="-11"/>
          <w:vertAlign w:val="baseline"/>
        </w:rPr>
        <w:t> </w:t>
      </w:r>
      <w:r>
        <w:rPr>
          <w:color w:val="231F20"/>
          <w:vertAlign w:val="baseline"/>
        </w:rPr>
        <w:t>bốn</w:t>
      </w:r>
      <w:r>
        <w:rPr>
          <w:color w:val="231F20"/>
          <w:spacing w:val="-11"/>
          <w:vertAlign w:val="baseline"/>
        </w:rPr>
        <w:t> </w:t>
      </w:r>
      <w:r>
        <w:rPr>
          <w:color w:val="231F20"/>
          <w:vertAlign w:val="baseline"/>
        </w:rPr>
        <w:t>tâm</w:t>
      </w:r>
      <w:r>
        <w:rPr>
          <w:color w:val="231F20"/>
          <w:spacing w:val="-11"/>
          <w:vertAlign w:val="baseline"/>
        </w:rPr>
        <w:t> </w:t>
      </w:r>
      <w:r>
        <w:rPr>
          <w:color w:val="231F20"/>
          <w:vertAlign w:val="baseline"/>
        </w:rPr>
        <w:t>duy</w:t>
      </w:r>
      <w:r>
        <w:rPr>
          <w:color w:val="231F20"/>
          <w:spacing w:val="-11"/>
          <w:vertAlign w:val="baseline"/>
        </w:rPr>
        <w:t> </w:t>
      </w:r>
      <w:r>
        <w:rPr>
          <w:color w:val="231F20"/>
          <w:vertAlign w:val="baseline"/>
        </w:rPr>
        <w:t>tác</w:t>
      </w:r>
      <w:r>
        <w:rPr>
          <w:color w:val="231F20"/>
          <w:spacing w:val="-11"/>
          <w:vertAlign w:val="baseline"/>
        </w:rPr>
        <w:t> </w:t>
      </w:r>
      <w:r>
        <w:rPr>
          <w:color w:val="231F20"/>
          <w:vertAlign w:val="baseline"/>
        </w:rPr>
        <w:t>sắc giới</w:t>
      </w:r>
      <w:r>
        <w:rPr>
          <w:color w:val="231F20"/>
          <w:spacing w:val="-4"/>
          <w:vertAlign w:val="baseline"/>
        </w:rPr>
        <w:t> </w:t>
      </w:r>
      <w:r>
        <w:rPr>
          <w:color w:val="231F20"/>
          <w:vertAlign w:val="baseline"/>
        </w:rPr>
        <w:t>là</w:t>
      </w:r>
      <w:r>
        <w:rPr>
          <w:color w:val="231F20"/>
          <w:spacing w:val="-3"/>
          <w:vertAlign w:val="baseline"/>
        </w:rPr>
        <w:t> </w:t>
      </w:r>
      <w:r>
        <w:rPr>
          <w:color w:val="231F20"/>
          <w:vertAlign w:val="baseline"/>
        </w:rPr>
        <w:t>kèm</w:t>
      </w:r>
      <w:r>
        <w:rPr>
          <w:color w:val="231F20"/>
          <w:spacing w:val="-4"/>
          <w:vertAlign w:val="baseline"/>
        </w:rPr>
        <w:t> </w:t>
      </w:r>
      <w:r>
        <w:rPr>
          <w:color w:val="231F20"/>
          <w:vertAlign w:val="baseline"/>
        </w:rPr>
        <w:t>với</w:t>
      </w:r>
      <w:r>
        <w:rPr>
          <w:color w:val="231F20"/>
          <w:spacing w:val="-4"/>
          <w:vertAlign w:val="baseline"/>
        </w:rPr>
        <w:t> </w:t>
      </w:r>
      <w:r>
        <w:rPr>
          <w:color w:val="231F20"/>
          <w:vertAlign w:val="baseline"/>
        </w:rPr>
        <w:t>hỷ.</w:t>
      </w:r>
      <w:r>
        <w:rPr>
          <w:color w:val="231F20"/>
          <w:spacing w:val="-4"/>
          <w:vertAlign w:val="baseline"/>
        </w:rPr>
        <w:t> </w:t>
      </w:r>
      <w:r>
        <w:rPr>
          <w:color w:val="231F20"/>
          <w:vertAlign w:val="baseline"/>
        </w:rPr>
        <w:t>Các</w:t>
      </w:r>
      <w:r>
        <w:rPr>
          <w:color w:val="231F20"/>
          <w:spacing w:val="-4"/>
          <w:vertAlign w:val="baseline"/>
        </w:rPr>
        <w:t> </w:t>
      </w:r>
      <w:r>
        <w:rPr>
          <w:color w:val="231F20"/>
          <w:vertAlign w:val="baseline"/>
        </w:rPr>
        <w:t>tâm</w:t>
      </w:r>
      <w:r>
        <w:rPr>
          <w:color w:val="231F20"/>
          <w:spacing w:val="-4"/>
          <w:vertAlign w:val="baseline"/>
        </w:rPr>
        <w:t> </w:t>
      </w:r>
      <w:r>
        <w:rPr>
          <w:color w:val="231F20"/>
          <w:vertAlign w:val="baseline"/>
        </w:rPr>
        <w:t>sắc</w:t>
      </w:r>
      <w:r>
        <w:rPr>
          <w:color w:val="231F20"/>
          <w:spacing w:val="-4"/>
          <w:vertAlign w:val="baseline"/>
        </w:rPr>
        <w:t> </w:t>
      </w:r>
      <w:r>
        <w:rPr>
          <w:color w:val="231F20"/>
          <w:vertAlign w:val="baseline"/>
        </w:rPr>
        <w:t>giới</w:t>
      </w:r>
      <w:r>
        <w:rPr>
          <w:color w:val="231F20"/>
          <w:spacing w:val="-4"/>
          <w:vertAlign w:val="baseline"/>
        </w:rPr>
        <w:t> </w:t>
      </w:r>
      <w:r>
        <w:rPr>
          <w:color w:val="231F20"/>
          <w:vertAlign w:val="baseline"/>
        </w:rPr>
        <w:t>ngũ</w:t>
      </w:r>
      <w:r>
        <w:rPr>
          <w:color w:val="231F20"/>
          <w:spacing w:val="-4"/>
          <w:vertAlign w:val="baseline"/>
        </w:rPr>
        <w:t> </w:t>
      </w:r>
      <w:r>
        <w:rPr>
          <w:color w:val="231F20"/>
          <w:vertAlign w:val="baseline"/>
        </w:rPr>
        <w:t>thiền</w:t>
      </w:r>
      <w:r>
        <w:rPr>
          <w:color w:val="231F20"/>
          <w:spacing w:val="-4"/>
          <w:vertAlign w:val="baseline"/>
        </w:rPr>
        <w:t> </w:t>
      </w:r>
      <w:r>
        <w:rPr>
          <w:color w:val="231F20"/>
          <w:vertAlign w:val="baseline"/>
        </w:rPr>
        <w:t>không đi kèm với thọ hỷ mà với xả (upekkhā).</w:t>
      </w:r>
    </w:p>
    <w:p>
      <w:pPr>
        <w:pStyle w:val="BodyText"/>
        <w:spacing w:line="254" w:lineRule="auto" w:before="112"/>
        <w:ind w:firstLine="396"/>
      </w:pPr>
      <w:r>
        <w:rPr>
          <w:color w:val="231F20"/>
        </w:rPr>
        <w:t>Về các tâm vô sắc giới (arūpāvacara-citta, </w:t>
      </w:r>
      <w:r>
        <w:rPr>
          <w:color w:val="231F20"/>
        </w:rPr>
        <w:t>cũng gọi</w:t>
      </w:r>
      <w:r>
        <w:rPr>
          <w:color w:val="231F20"/>
          <w:spacing w:val="-10"/>
        </w:rPr>
        <w:t> </w:t>
      </w:r>
      <w:r>
        <w:rPr>
          <w:color w:val="231F20"/>
        </w:rPr>
        <w:t>là</w:t>
      </w:r>
      <w:r>
        <w:rPr>
          <w:color w:val="231F20"/>
          <w:spacing w:val="-10"/>
        </w:rPr>
        <w:t> </w:t>
      </w:r>
      <w:r>
        <w:rPr>
          <w:color w:val="231F20"/>
        </w:rPr>
        <w:t>tâm</w:t>
      </w:r>
      <w:r>
        <w:rPr>
          <w:color w:val="231F20"/>
          <w:spacing w:val="-10"/>
        </w:rPr>
        <w:t> </w:t>
      </w:r>
      <w:r>
        <w:rPr>
          <w:color w:val="231F20"/>
        </w:rPr>
        <w:t>thiền</w:t>
      </w:r>
      <w:r>
        <w:rPr>
          <w:color w:val="231F20"/>
          <w:spacing w:val="-10"/>
        </w:rPr>
        <w:t> </w:t>
      </w:r>
      <w:r>
        <w:rPr>
          <w:color w:val="231F20"/>
        </w:rPr>
        <w:t>vô</w:t>
      </w:r>
      <w:r>
        <w:rPr>
          <w:color w:val="231F20"/>
          <w:spacing w:val="-10"/>
        </w:rPr>
        <w:t> </w:t>
      </w:r>
      <w:r>
        <w:rPr>
          <w:color w:val="231F20"/>
        </w:rPr>
        <w:t>sắc</w:t>
      </w:r>
      <w:r>
        <w:rPr>
          <w:color w:val="231F20"/>
          <w:spacing w:val="-10"/>
        </w:rPr>
        <w:t> </w:t>
      </w:r>
      <w:r>
        <w:rPr>
          <w:color w:val="231F20"/>
        </w:rPr>
        <w:t>giới</w:t>
      </w:r>
      <w:r>
        <w:rPr>
          <w:color w:val="231F20"/>
          <w:spacing w:val="-10"/>
        </w:rPr>
        <w:t> </w:t>
      </w:r>
      <w:r>
        <w:rPr>
          <w:color w:val="231F20"/>
        </w:rPr>
        <w:t>-</w:t>
      </w:r>
      <w:r>
        <w:rPr>
          <w:color w:val="231F20"/>
          <w:spacing w:val="-10"/>
        </w:rPr>
        <w:t> </w:t>
      </w:r>
      <w:r>
        <w:rPr>
          <w:color w:val="231F20"/>
        </w:rPr>
        <w:t>arūpa-jhānacitta),</w:t>
      </w:r>
      <w:r>
        <w:rPr>
          <w:color w:val="231F20"/>
          <w:spacing w:val="-10"/>
        </w:rPr>
        <w:t> </w:t>
      </w:r>
      <w:r>
        <w:rPr>
          <w:color w:val="231F20"/>
        </w:rPr>
        <w:t>chúng là</w:t>
      </w:r>
      <w:r>
        <w:rPr>
          <w:color w:val="231F20"/>
          <w:spacing w:val="40"/>
        </w:rPr>
        <w:t> </w:t>
      </w:r>
      <w:r>
        <w:rPr>
          <w:color w:val="231F20"/>
        </w:rPr>
        <w:t>loại</w:t>
      </w:r>
      <w:r>
        <w:rPr>
          <w:color w:val="231F20"/>
          <w:spacing w:val="40"/>
        </w:rPr>
        <w:t> </w:t>
      </w:r>
      <w:r>
        <w:rPr>
          <w:color w:val="231F20"/>
        </w:rPr>
        <w:t>tâm</w:t>
      </w:r>
      <w:r>
        <w:rPr>
          <w:color w:val="231F20"/>
          <w:spacing w:val="40"/>
        </w:rPr>
        <w:t> </w:t>
      </w:r>
      <w:r>
        <w:rPr>
          <w:color w:val="231F20"/>
        </w:rPr>
        <w:t>giống</w:t>
      </w:r>
      <w:r>
        <w:rPr>
          <w:color w:val="231F20"/>
          <w:spacing w:val="40"/>
        </w:rPr>
        <w:t> </w:t>
      </w:r>
      <w:r>
        <w:rPr>
          <w:color w:val="231F20"/>
        </w:rPr>
        <w:t>như</w:t>
      </w:r>
      <w:r>
        <w:rPr>
          <w:color w:val="231F20"/>
          <w:spacing w:val="40"/>
        </w:rPr>
        <w:t> </w:t>
      </w:r>
      <w:r>
        <w:rPr>
          <w:color w:val="231F20"/>
        </w:rPr>
        <w:t>các</w:t>
      </w:r>
      <w:r>
        <w:rPr>
          <w:color w:val="231F20"/>
          <w:spacing w:val="40"/>
        </w:rPr>
        <w:t> </w:t>
      </w:r>
      <w:r>
        <w:rPr>
          <w:color w:val="231F20"/>
        </w:rPr>
        <w:t>tâm</w:t>
      </w:r>
      <w:r>
        <w:rPr>
          <w:color w:val="231F20"/>
          <w:spacing w:val="40"/>
        </w:rPr>
        <w:t> </w:t>
      </w:r>
      <w:r>
        <w:rPr>
          <w:color w:val="231F20"/>
        </w:rPr>
        <w:t>sắc</w:t>
      </w:r>
      <w:r>
        <w:rPr>
          <w:color w:val="231F20"/>
          <w:spacing w:val="40"/>
        </w:rPr>
        <w:t> </w:t>
      </w:r>
      <w:r>
        <w:rPr>
          <w:color w:val="231F20"/>
        </w:rPr>
        <w:t>giới</w:t>
      </w:r>
      <w:r>
        <w:rPr>
          <w:color w:val="231F20"/>
          <w:spacing w:val="40"/>
        </w:rPr>
        <w:t> </w:t>
      </w:r>
      <w:r>
        <w:rPr>
          <w:color w:val="231F20"/>
        </w:rPr>
        <w:t>ngũ</w:t>
      </w:r>
      <w:r>
        <w:rPr>
          <w:color w:val="231F20"/>
          <w:spacing w:val="40"/>
        </w:rPr>
        <w:t> </w:t>
      </w:r>
      <w:r>
        <w:rPr>
          <w:color w:val="231F20"/>
        </w:rPr>
        <w:t>thiền, vì vậy không đi kèm thọ hỷ mà đi kèm với thọ xả </w:t>
      </w:r>
      <w:r>
        <w:rPr>
          <w:color w:val="231F20"/>
          <w:spacing w:val="-2"/>
        </w:rPr>
        <w:t>(upekkhā).</w:t>
      </w:r>
    </w:p>
    <w:p>
      <w:pPr>
        <w:pStyle w:val="BodyText"/>
        <w:spacing w:line="254" w:lineRule="auto" w:before="113"/>
        <w:ind w:firstLine="396"/>
      </w:pPr>
      <w:r>
        <w:rPr>
          <w:color w:val="231F20"/>
        </w:rPr>
        <w:t>Các tâm siêu thế có thể đi kèm hỷ hoặc xả, </w:t>
      </w:r>
      <w:r>
        <w:rPr>
          <w:color w:val="231F20"/>
        </w:rPr>
        <w:t>tùy trường hợp. Các tâm siêu thế được phân thành tám, với mỗi giai đoạn giác ngộ đều có một tâm đạo (magga-citta) và một tâm quả (phala-citta).</w:t>
      </w:r>
    </w:p>
    <w:p>
      <w:pPr>
        <w:pStyle w:val="BodyText"/>
        <w:spacing w:line="254" w:lineRule="auto" w:before="113"/>
        <w:ind w:firstLine="396"/>
      </w:pPr>
      <w:r>
        <w:rPr>
          <w:color w:val="231F20"/>
        </w:rPr>
        <w:t>Những</w:t>
      </w:r>
      <w:r>
        <w:rPr>
          <w:color w:val="231F20"/>
          <w:spacing w:val="-8"/>
        </w:rPr>
        <w:t> </w:t>
      </w:r>
      <w:r>
        <w:rPr>
          <w:color w:val="231F20"/>
        </w:rPr>
        <w:t>bậc</w:t>
      </w:r>
      <w:r>
        <w:rPr>
          <w:color w:val="231F20"/>
          <w:spacing w:val="-8"/>
        </w:rPr>
        <w:t> </w:t>
      </w:r>
      <w:r>
        <w:rPr>
          <w:color w:val="231F20"/>
        </w:rPr>
        <w:t>đã</w:t>
      </w:r>
      <w:r>
        <w:rPr>
          <w:color w:val="231F20"/>
          <w:spacing w:val="-8"/>
        </w:rPr>
        <w:t> </w:t>
      </w:r>
      <w:r>
        <w:rPr>
          <w:color w:val="231F20"/>
        </w:rPr>
        <w:t>rất</w:t>
      </w:r>
      <w:r>
        <w:rPr>
          <w:color w:val="231F20"/>
          <w:spacing w:val="-8"/>
        </w:rPr>
        <w:t> </w:t>
      </w:r>
      <w:r>
        <w:rPr>
          <w:color w:val="231F20"/>
        </w:rPr>
        <w:t>thuần</w:t>
      </w:r>
      <w:r>
        <w:rPr>
          <w:color w:val="231F20"/>
          <w:spacing w:val="-8"/>
        </w:rPr>
        <w:t> </w:t>
      </w:r>
      <w:r>
        <w:rPr>
          <w:color w:val="231F20"/>
        </w:rPr>
        <w:t>thục</w:t>
      </w:r>
      <w:r>
        <w:rPr>
          <w:color w:val="231F20"/>
          <w:spacing w:val="-8"/>
        </w:rPr>
        <w:t> </w:t>
      </w:r>
      <w:r>
        <w:rPr>
          <w:color w:val="231F20"/>
        </w:rPr>
        <w:t>trong</w:t>
      </w:r>
      <w:r>
        <w:rPr>
          <w:color w:val="231F20"/>
          <w:spacing w:val="-8"/>
        </w:rPr>
        <w:t> </w:t>
      </w:r>
      <w:r>
        <w:rPr>
          <w:color w:val="231F20"/>
        </w:rPr>
        <w:t>thiền</w:t>
      </w:r>
      <w:r>
        <w:rPr>
          <w:color w:val="231F20"/>
          <w:spacing w:val="-8"/>
        </w:rPr>
        <w:t> </w:t>
      </w:r>
      <w:r>
        <w:rPr>
          <w:color w:val="231F20"/>
        </w:rPr>
        <w:t>chứng</w:t>
      </w:r>
      <w:r>
        <w:rPr>
          <w:color w:val="231F20"/>
          <w:spacing w:val="-8"/>
        </w:rPr>
        <w:t> </w:t>
      </w:r>
      <w:r>
        <w:rPr>
          <w:color w:val="231F20"/>
        </w:rPr>
        <w:t>và cũng</w:t>
      </w:r>
      <w:r>
        <w:rPr>
          <w:color w:val="231F20"/>
          <w:spacing w:val="-9"/>
        </w:rPr>
        <w:t> </w:t>
      </w:r>
      <w:r>
        <w:rPr>
          <w:color w:val="231F20"/>
        </w:rPr>
        <w:t>đã</w:t>
      </w:r>
      <w:r>
        <w:rPr>
          <w:color w:val="231F20"/>
          <w:spacing w:val="-9"/>
        </w:rPr>
        <w:t> </w:t>
      </w:r>
      <w:r>
        <w:rPr>
          <w:color w:val="231F20"/>
        </w:rPr>
        <w:t>phát</w:t>
      </w:r>
      <w:r>
        <w:rPr>
          <w:color w:val="231F20"/>
          <w:spacing w:val="-9"/>
        </w:rPr>
        <w:t> </w:t>
      </w:r>
      <w:r>
        <w:rPr>
          <w:color w:val="231F20"/>
        </w:rPr>
        <w:t>triển</w:t>
      </w:r>
      <w:r>
        <w:rPr>
          <w:color w:val="231F20"/>
          <w:spacing w:val="-9"/>
        </w:rPr>
        <w:t> </w:t>
      </w:r>
      <w:r>
        <w:rPr>
          <w:color w:val="231F20"/>
        </w:rPr>
        <w:t>minh</w:t>
      </w:r>
      <w:r>
        <w:rPr>
          <w:color w:val="231F20"/>
          <w:spacing w:val="-9"/>
        </w:rPr>
        <w:t> </w:t>
      </w:r>
      <w:r>
        <w:rPr>
          <w:color w:val="231F20"/>
        </w:rPr>
        <w:t>sát,</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chứng</w:t>
      </w:r>
      <w:r>
        <w:rPr>
          <w:color w:val="231F20"/>
          <w:spacing w:val="-9"/>
        </w:rPr>
        <w:t> </w:t>
      </w:r>
      <w:r>
        <w:rPr>
          <w:color w:val="231F20"/>
        </w:rPr>
        <w:t>đắc</w:t>
      </w:r>
      <w:r>
        <w:rPr>
          <w:color w:val="231F20"/>
          <w:spacing w:val="-9"/>
        </w:rPr>
        <w:t> </w:t>
      </w:r>
      <w:r>
        <w:rPr>
          <w:color w:val="231F20"/>
        </w:rPr>
        <w:t>với</w:t>
      </w:r>
      <w:r>
        <w:rPr>
          <w:color w:val="231F20"/>
          <w:spacing w:val="-9"/>
        </w:rPr>
        <w:t> </w:t>
      </w:r>
      <w:r>
        <w:rPr>
          <w:color w:val="231F20"/>
        </w:rPr>
        <w:t>tâm thiền siêu thế (lokuttara-jhāna-citta). Các tâm thiền siêu thế kinh nghiệm niết bàn sinh kèm với các chi thiền của mỗi tầng thiền. Nếu tính cả các tâm thiền siêu</w:t>
      </w:r>
      <w:r>
        <w:rPr>
          <w:color w:val="231F20"/>
          <w:spacing w:val="-14"/>
        </w:rPr>
        <w:t> </w:t>
      </w:r>
      <w:r>
        <w:rPr>
          <w:color w:val="231F20"/>
        </w:rPr>
        <w:t>thế,</w:t>
      </w:r>
      <w:r>
        <w:rPr>
          <w:color w:val="231F20"/>
          <w:spacing w:val="-14"/>
        </w:rPr>
        <w:t> </w:t>
      </w:r>
      <w:r>
        <w:rPr>
          <w:color w:val="231F20"/>
        </w:rPr>
        <w:t>sẽ</w:t>
      </w:r>
      <w:r>
        <w:rPr>
          <w:color w:val="231F20"/>
          <w:spacing w:val="-14"/>
        </w:rPr>
        <w:t> </w:t>
      </w:r>
      <w:r>
        <w:rPr>
          <w:color w:val="231F20"/>
        </w:rPr>
        <w:t>có</w:t>
      </w:r>
      <w:r>
        <w:rPr>
          <w:color w:val="231F20"/>
          <w:spacing w:val="-14"/>
        </w:rPr>
        <w:t> </w:t>
      </w:r>
      <w:r>
        <w:rPr>
          <w:color w:val="231F20"/>
        </w:rPr>
        <w:t>tổng</w:t>
      </w:r>
      <w:r>
        <w:rPr>
          <w:color w:val="231F20"/>
          <w:spacing w:val="-14"/>
        </w:rPr>
        <w:t> </w:t>
      </w:r>
      <w:r>
        <w:rPr>
          <w:color w:val="231F20"/>
        </w:rPr>
        <w:t>là</w:t>
      </w:r>
      <w:r>
        <w:rPr>
          <w:color w:val="231F20"/>
          <w:spacing w:val="-14"/>
        </w:rPr>
        <w:t> </w:t>
      </w:r>
      <w:r>
        <w:rPr>
          <w:color w:val="231F20"/>
        </w:rPr>
        <w:t>40</w:t>
      </w:r>
      <w:r>
        <w:rPr>
          <w:color w:val="231F20"/>
          <w:spacing w:val="-14"/>
        </w:rPr>
        <w:t> </w:t>
      </w:r>
      <w:r>
        <w:rPr>
          <w:color w:val="231F20"/>
        </w:rPr>
        <w:t>tâm</w:t>
      </w:r>
      <w:r>
        <w:rPr>
          <w:color w:val="231F20"/>
          <w:spacing w:val="-14"/>
        </w:rPr>
        <w:t> </w:t>
      </w:r>
      <w:r>
        <w:rPr>
          <w:color w:val="231F20"/>
        </w:rPr>
        <w:t>siêu</w:t>
      </w:r>
      <w:r>
        <w:rPr>
          <w:color w:val="231F20"/>
          <w:spacing w:val="-14"/>
        </w:rPr>
        <w:t> </w:t>
      </w:r>
      <w:r>
        <w:rPr>
          <w:color w:val="231F20"/>
        </w:rPr>
        <w:t>thế</w:t>
      </w:r>
      <w:r>
        <w:rPr>
          <w:color w:val="231F20"/>
          <w:spacing w:val="-14"/>
        </w:rPr>
        <w:t> </w:t>
      </w:r>
      <w:r>
        <w:rPr>
          <w:color w:val="231F20"/>
        </w:rPr>
        <w:t>(lokuttara</w:t>
      </w:r>
      <w:r>
        <w:rPr>
          <w:color w:val="231F20"/>
          <w:spacing w:val="-14"/>
        </w:rPr>
        <w:t> </w:t>
      </w:r>
      <w:r>
        <w:rPr>
          <w:color w:val="231F20"/>
        </w:rPr>
        <w:t>citta), thay vì tám</w:t>
      </w:r>
      <w:r>
        <w:rPr>
          <w:color w:val="231F20"/>
          <w:spacing w:val="40"/>
        </w:rPr>
        <w:t> </w:t>
      </w:r>
      <w:r>
        <w:rPr>
          <w:color w:val="231F20"/>
        </w:rPr>
        <w:t>(vì có năm tầng thiền, nhân với tám tâm siêu thế nên có tổng cộng 40 tâm)</w:t>
      </w:r>
      <w:r>
        <w:rPr>
          <w:color w:val="231F20"/>
          <w:vertAlign w:val="superscript"/>
        </w:rPr>
        <w:t>156</w:t>
      </w:r>
      <w:r>
        <w:rPr>
          <w:color w:val="231F20"/>
          <w:vertAlign w:val="baseline"/>
        </w:rPr>
        <w:t>. Trong trường hợp</w:t>
      </w:r>
      <w:r>
        <w:rPr>
          <w:color w:val="231F20"/>
          <w:spacing w:val="29"/>
          <w:vertAlign w:val="baseline"/>
        </w:rPr>
        <w:t> </w:t>
      </w:r>
      <w:r>
        <w:rPr>
          <w:color w:val="231F20"/>
          <w:vertAlign w:val="baseline"/>
        </w:rPr>
        <w:t>các</w:t>
      </w:r>
      <w:r>
        <w:rPr>
          <w:color w:val="231F20"/>
          <w:spacing w:val="29"/>
          <w:vertAlign w:val="baseline"/>
        </w:rPr>
        <w:t> </w:t>
      </w:r>
      <w:r>
        <w:rPr>
          <w:color w:val="231F20"/>
          <w:vertAlign w:val="baseline"/>
        </w:rPr>
        <w:t>tâm</w:t>
      </w:r>
      <w:r>
        <w:rPr>
          <w:color w:val="231F20"/>
          <w:spacing w:val="28"/>
          <w:vertAlign w:val="baseline"/>
        </w:rPr>
        <w:t> </w:t>
      </w:r>
      <w:r>
        <w:rPr>
          <w:color w:val="231F20"/>
          <w:vertAlign w:val="baseline"/>
        </w:rPr>
        <w:t>thiền</w:t>
      </w:r>
      <w:r>
        <w:rPr>
          <w:color w:val="231F20"/>
          <w:spacing w:val="28"/>
          <w:vertAlign w:val="baseline"/>
        </w:rPr>
        <w:t> </w:t>
      </w:r>
      <w:r>
        <w:rPr>
          <w:color w:val="231F20"/>
          <w:vertAlign w:val="baseline"/>
        </w:rPr>
        <w:t>siêu</w:t>
      </w:r>
      <w:r>
        <w:rPr>
          <w:color w:val="231F20"/>
          <w:spacing w:val="29"/>
          <w:vertAlign w:val="baseline"/>
        </w:rPr>
        <w:t> </w:t>
      </w:r>
      <w:r>
        <w:rPr>
          <w:color w:val="231F20"/>
          <w:vertAlign w:val="baseline"/>
        </w:rPr>
        <w:t>thế,</w:t>
      </w:r>
      <w:r>
        <w:rPr>
          <w:color w:val="231F20"/>
          <w:spacing w:val="28"/>
          <w:vertAlign w:val="baseline"/>
        </w:rPr>
        <w:t> </w:t>
      </w:r>
      <w:r>
        <w:rPr>
          <w:color w:val="231F20"/>
          <w:vertAlign w:val="baseline"/>
        </w:rPr>
        <w:t>cảm</w:t>
      </w:r>
      <w:r>
        <w:rPr>
          <w:color w:val="231F20"/>
          <w:spacing w:val="28"/>
          <w:vertAlign w:val="baseline"/>
        </w:rPr>
        <w:t> </w:t>
      </w:r>
      <w:r>
        <w:rPr>
          <w:color w:val="231F20"/>
          <w:vertAlign w:val="baseline"/>
        </w:rPr>
        <w:t>thọ</w:t>
      </w:r>
      <w:r>
        <w:rPr>
          <w:color w:val="231F20"/>
          <w:spacing w:val="29"/>
          <w:vertAlign w:val="baseline"/>
        </w:rPr>
        <w:t> </w:t>
      </w:r>
      <w:r>
        <w:rPr>
          <w:color w:val="231F20"/>
          <w:vertAlign w:val="baseline"/>
        </w:rPr>
        <w:t>sinh</w:t>
      </w:r>
      <w:r>
        <w:rPr>
          <w:color w:val="231F20"/>
          <w:spacing w:val="29"/>
          <w:vertAlign w:val="baseline"/>
        </w:rPr>
        <w:t> </w:t>
      </w:r>
      <w:r>
        <w:rPr>
          <w:color w:val="231F20"/>
          <w:vertAlign w:val="baseline"/>
        </w:rPr>
        <w:t>kèm</w:t>
      </w:r>
      <w:r>
        <w:rPr>
          <w:color w:val="231F20"/>
          <w:spacing w:val="29"/>
          <w:vertAlign w:val="baseline"/>
        </w:rPr>
        <w:t> </w:t>
      </w:r>
      <w:r>
        <w:rPr>
          <w:color w:val="231F20"/>
          <w:vertAlign w:val="baseline"/>
        </w:rPr>
        <w:t>là</w:t>
      </w:r>
      <w:r>
        <w:rPr>
          <w:color w:val="231F20"/>
          <w:spacing w:val="29"/>
          <w:vertAlign w:val="baseline"/>
        </w:rPr>
        <w:t> </w:t>
      </w:r>
      <w:r>
        <w:rPr>
          <w:color w:val="231F20"/>
          <w:spacing w:val="-5"/>
          <w:vertAlign w:val="baseline"/>
        </w:rPr>
        <w:t>gì</w:t>
      </w:r>
    </w:p>
    <w:p>
      <w:pPr>
        <w:pStyle w:val="BodyText"/>
        <w:spacing w:before="9"/>
        <w:ind w:left="0" w:right="0"/>
        <w:jc w:val="left"/>
        <w:rPr>
          <w:sz w:val="15"/>
        </w:rPr>
      </w:pPr>
      <w:r>
        <w:rPr>
          <w:sz w:val="15"/>
        </w:rPr>
        <mc:AlternateContent>
          <mc:Choice Requires="wps">
            <w:drawing>
              <wp:anchor distT="0" distB="0" distL="0" distR="0" allowOverlap="1" layoutInCell="1" locked="0" behindDoc="1" simplePos="0" relativeHeight="487652352">
                <wp:simplePos x="0" y="0"/>
                <wp:positionH relativeFrom="page">
                  <wp:posOffset>612000</wp:posOffset>
                </wp:positionH>
                <wp:positionV relativeFrom="paragraph">
                  <wp:posOffset>130699</wp:posOffset>
                </wp:positionV>
                <wp:extent cx="914400" cy="1270"/>
                <wp:effectExtent l="0" t="0" r="0" b="0"/>
                <wp:wrapTopAndBottom/>
                <wp:docPr id="144" name="Graphic 144"/>
                <wp:cNvGraphicFramePr>
                  <a:graphicFrameLocks/>
                </wp:cNvGraphicFramePr>
                <a:graphic>
                  <a:graphicData uri="http://schemas.microsoft.com/office/word/2010/wordprocessingShape">
                    <wps:wsp>
                      <wps:cNvPr id="144" name="Graphic 144"/>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291336pt;width:72pt;height:.1pt;mso-position-horizontal-relative:page;mso-position-vertical-relative:paragraph;z-index:-15664128;mso-wrap-distance-left:0;mso-wrap-distance-right:0" id="docshape139" coordorigin="964,206" coordsize="1440,0" path="m964,206l2404,206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155</w:t>
      </w:r>
      <w:r>
        <w:rPr>
          <w:rFonts w:ascii="Arial" w:hAnsi="Arial"/>
          <w:color w:val="231F20"/>
          <w:spacing w:val="17"/>
          <w:position w:val="6"/>
          <w:sz w:val="10"/>
        </w:rPr>
        <w:t> </w:t>
      </w:r>
      <w:r>
        <w:rPr>
          <w:rFonts w:ascii="Arial" w:hAnsi="Arial"/>
          <w:i/>
          <w:color w:val="231F20"/>
          <w:sz w:val="18"/>
        </w:rPr>
        <w:t>Vi</w:t>
      </w:r>
      <w:r>
        <w:rPr>
          <w:rFonts w:ascii="Arial" w:hAnsi="Arial"/>
          <w:i/>
          <w:color w:val="231F20"/>
          <w:spacing w:val="-3"/>
          <w:sz w:val="18"/>
        </w:rPr>
        <w:t> </w:t>
      </w:r>
      <w:r>
        <w:rPr>
          <w:rFonts w:ascii="Arial" w:hAnsi="Arial"/>
          <w:i/>
          <w:color w:val="231F20"/>
          <w:sz w:val="18"/>
        </w:rPr>
        <w:t>Diệu</w:t>
      </w:r>
      <w:r>
        <w:rPr>
          <w:rFonts w:ascii="Arial" w:hAnsi="Arial"/>
          <w:i/>
          <w:color w:val="231F20"/>
          <w:spacing w:val="-4"/>
          <w:sz w:val="18"/>
        </w:rPr>
        <w:t> </w:t>
      </w:r>
      <w:r>
        <w:rPr>
          <w:rFonts w:ascii="Arial" w:hAnsi="Arial"/>
          <w:i/>
          <w:color w:val="231F20"/>
          <w:sz w:val="18"/>
        </w:rPr>
        <w:t>Pháp</w:t>
      </w:r>
      <w:r>
        <w:rPr>
          <w:rFonts w:ascii="Arial" w:hAnsi="Arial"/>
          <w:i/>
          <w:color w:val="231F20"/>
          <w:spacing w:val="-4"/>
          <w:sz w:val="18"/>
        </w:rPr>
        <w:t> </w:t>
      </w:r>
      <w:r>
        <w:rPr>
          <w:rFonts w:ascii="Arial" w:hAnsi="Arial"/>
          <w:i/>
          <w:color w:val="231F20"/>
          <w:sz w:val="18"/>
        </w:rPr>
        <w:t>Trong</w:t>
      </w:r>
      <w:r>
        <w:rPr>
          <w:rFonts w:ascii="Arial" w:hAnsi="Arial"/>
          <w:i/>
          <w:color w:val="231F20"/>
          <w:spacing w:val="-3"/>
          <w:sz w:val="18"/>
        </w:rPr>
        <w:t> </w:t>
      </w:r>
      <w:r>
        <w:rPr>
          <w:rFonts w:ascii="Arial" w:hAnsi="Arial"/>
          <w:i/>
          <w:color w:val="231F20"/>
          <w:sz w:val="18"/>
        </w:rPr>
        <w:t>Đời</w:t>
      </w:r>
      <w:r>
        <w:rPr>
          <w:rFonts w:ascii="Arial" w:hAnsi="Arial"/>
          <w:i/>
          <w:color w:val="231F20"/>
          <w:spacing w:val="-4"/>
          <w:sz w:val="18"/>
        </w:rPr>
        <w:t> </w:t>
      </w:r>
      <w:r>
        <w:rPr>
          <w:rFonts w:ascii="Arial" w:hAnsi="Arial"/>
          <w:i/>
          <w:color w:val="231F20"/>
          <w:sz w:val="18"/>
        </w:rPr>
        <w:t>Sống</w:t>
      </w:r>
      <w:r>
        <w:rPr>
          <w:rFonts w:ascii="Arial" w:hAnsi="Arial"/>
          <w:i/>
          <w:color w:val="231F20"/>
          <w:spacing w:val="-3"/>
          <w:sz w:val="18"/>
        </w:rPr>
        <w:t> </w:t>
      </w:r>
      <w:r>
        <w:rPr>
          <w:rFonts w:ascii="Arial" w:hAnsi="Arial"/>
          <w:i/>
          <w:color w:val="231F20"/>
          <w:sz w:val="18"/>
        </w:rPr>
        <w:t>Hàng</w:t>
      </w:r>
      <w:r>
        <w:rPr>
          <w:rFonts w:ascii="Arial" w:hAnsi="Arial"/>
          <w:i/>
          <w:color w:val="231F20"/>
          <w:spacing w:val="-4"/>
          <w:sz w:val="18"/>
        </w:rPr>
        <w:t> </w:t>
      </w:r>
      <w:r>
        <w:rPr>
          <w:rFonts w:ascii="Arial" w:hAnsi="Arial"/>
          <w:i/>
          <w:color w:val="231F20"/>
          <w:sz w:val="18"/>
        </w:rPr>
        <w:t>Ngày</w:t>
      </w:r>
      <w:r>
        <w:rPr>
          <w:rFonts w:ascii="Arial" w:hAnsi="Arial"/>
          <w:color w:val="231F20"/>
          <w:sz w:val="18"/>
        </w:rPr>
        <w:t>,</w:t>
      </w:r>
      <w:r>
        <w:rPr>
          <w:rFonts w:ascii="Arial" w:hAnsi="Arial"/>
          <w:color w:val="231F20"/>
          <w:spacing w:val="-3"/>
          <w:sz w:val="18"/>
        </w:rPr>
        <w:t> </w:t>
      </w:r>
      <w:r>
        <w:rPr>
          <w:rFonts w:ascii="Arial" w:hAnsi="Arial"/>
          <w:color w:val="231F20"/>
          <w:sz w:val="18"/>
        </w:rPr>
        <w:t>Chương</w:t>
      </w:r>
      <w:r>
        <w:rPr>
          <w:rFonts w:ascii="Arial" w:hAnsi="Arial"/>
          <w:color w:val="231F20"/>
          <w:spacing w:val="-4"/>
          <w:sz w:val="18"/>
        </w:rPr>
        <w:t> </w:t>
      </w:r>
      <w:r>
        <w:rPr>
          <w:rFonts w:ascii="Arial" w:hAnsi="Arial"/>
          <w:color w:val="231F20"/>
          <w:spacing w:val="-5"/>
          <w:sz w:val="18"/>
        </w:rPr>
        <w:t>22.</w:t>
      </w:r>
    </w:p>
    <w:p>
      <w:pPr>
        <w:spacing w:line="249" w:lineRule="auto" w:before="9"/>
        <w:ind w:left="113" w:right="0" w:firstLine="0"/>
        <w:jc w:val="left"/>
        <w:rPr>
          <w:rFonts w:ascii="Arial" w:hAnsi="Arial"/>
          <w:sz w:val="18"/>
        </w:rPr>
      </w:pPr>
      <w:r>
        <w:rPr>
          <w:rFonts w:ascii="Arial" w:hAnsi="Arial"/>
          <w:color w:val="231F20"/>
          <w:position w:val="6"/>
          <w:sz w:val="10"/>
        </w:rPr>
        <w:t>156</w:t>
      </w:r>
      <w:r>
        <w:rPr>
          <w:rFonts w:ascii="Arial" w:hAnsi="Arial"/>
          <w:color w:val="231F20"/>
          <w:spacing w:val="14"/>
          <w:position w:val="6"/>
          <w:sz w:val="10"/>
        </w:rPr>
        <w:t> </w:t>
      </w:r>
      <w:r>
        <w:rPr>
          <w:rFonts w:ascii="Arial" w:hAnsi="Arial"/>
          <w:color w:val="231F20"/>
          <w:sz w:val="18"/>
        </w:rPr>
        <w:t>Đây</w:t>
      </w:r>
      <w:r>
        <w:rPr>
          <w:rFonts w:ascii="Arial" w:hAnsi="Arial"/>
          <w:color w:val="231F20"/>
          <w:spacing w:val="-8"/>
          <w:sz w:val="18"/>
        </w:rPr>
        <w:t> </w:t>
      </w:r>
      <w:r>
        <w:rPr>
          <w:rFonts w:ascii="Arial" w:hAnsi="Arial"/>
          <w:color w:val="231F20"/>
          <w:sz w:val="18"/>
        </w:rPr>
        <w:t>là</w:t>
      </w:r>
      <w:r>
        <w:rPr>
          <w:rFonts w:ascii="Arial" w:hAnsi="Arial"/>
          <w:color w:val="231F20"/>
          <w:spacing w:val="-8"/>
          <w:sz w:val="18"/>
        </w:rPr>
        <w:t> </w:t>
      </w:r>
      <w:r>
        <w:rPr>
          <w:rFonts w:ascii="Arial" w:hAnsi="Arial"/>
          <w:color w:val="231F20"/>
          <w:sz w:val="18"/>
        </w:rPr>
        <w:t>lý</w:t>
      </w:r>
      <w:r>
        <w:rPr>
          <w:rFonts w:ascii="Arial" w:hAnsi="Arial"/>
          <w:color w:val="231F20"/>
          <w:spacing w:val="-8"/>
          <w:sz w:val="18"/>
        </w:rPr>
        <w:t> </w:t>
      </w:r>
      <w:r>
        <w:rPr>
          <w:rFonts w:ascii="Arial" w:hAnsi="Arial"/>
          <w:color w:val="231F20"/>
          <w:sz w:val="18"/>
        </w:rPr>
        <w:t>do</w:t>
      </w:r>
      <w:r>
        <w:rPr>
          <w:rFonts w:ascii="Arial" w:hAnsi="Arial"/>
          <w:color w:val="231F20"/>
          <w:spacing w:val="-8"/>
          <w:sz w:val="18"/>
        </w:rPr>
        <w:t> </w:t>
      </w:r>
      <w:r>
        <w:rPr>
          <w:rFonts w:ascii="Arial" w:hAnsi="Arial"/>
          <w:color w:val="231F20"/>
          <w:sz w:val="18"/>
        </w:rPr>
        <w:t>vì</w:t>
      </w:r>
      <w:r>
        <w:rPr>
          <w:rFonts w:ascii="Arial" w:hAnsi="Arial"/>
          <w:color w:val="231F20"/>
          <w:spacing w:val="-8"/>
          <w:sz w:val="18"/>
        </w:rPr>
        <w:t> </w:t>
      </w:r>
      <w:r>
        <w:rPr>
          <w:rFonts w:ascii="Arial" w:hAnsi="Arial"/>
          <w:color w:val="231F20"/>
          <w:sz w:val="18"/>
        </w:rPr>
        <w:t>sao</w:t>
      </w:r>
      <w:r>
        <w:rPr>
          <w:rFonts w:ascii="Arial" w:hAnsi="Arial"/>
          <w:color w:val="231F20"/>
          <w:spacing w:val="-8"/>
          <w:sz w:val="18"/>
        </w:rPr>
        <w:t> </w:t>
      </w:r>
      <w:r>
        <w:rPr>
          <w:rFonts w:ascii="Arial" w:hAnsi="Arial"/>
          <w:color w:val="231F20"/>
          <w:sz w:val="18"/>
        </w:rPr>
        <w:t>tâm</w:t>
      </w:r>
      <w:r>
        <w:rPr>
          <w:rFonts w:ascii="Arial" w:hAnsi="Arial"/>
          <w:color w:val="231F20"/>
          <w:spacing w:val="-8"/>
          <w:sz w:val="18"/>
        </w:rPr>
        <w:t> </w:t>
      </w:r>
      <w:r>
        <w:rPr>
          <w:rFonts w:ascii="Arial" w:hAnsi="Arial"/>
          <w:color w:val="231F20"/>
          <w:sz w:val="18"/>
        </w:rPr>
        <w:t>có</w:t>
      </w:r>
      <w:r>
        <w:rPr>
          <w:rFonts w:ascii="Arial" w:hAnsi="Arial"/>
          <w:color w:val="231F20"/>
          <w:spacing w:val="-8"/>
          <w:sz w:val="18"/>
        </w:rPr>
        <w:t> </w:t>
      </w:r>
      <w:r>
        <w:rPr>
          <w:rFonts w:ascii="Arial" w:hAnsi="Arial"/>
          <w:color w:val="231F20"/>
          <w:sz w:val="18"/>
        </w:rPr>
        <w:t>thể</w:t>
      </w:r>
      <w:r>
        <w:rPr>
          <w:rFonts w:ascii="Arial" w:hAnsi="Arial"/>
          <w:color w:val="231F20"/>
          <w:spacing w:val="-8"/>
          <w:sz w:val="18"/>
        </w:rPr>
        <w:t> </w:t>
      </w:r>
      <w:r>
        <w:rPr>
          <w:rFonts w:ascii="Arial" w:hAnsi="Arial"/>
          <w:color w:val="231F20"/>
          <w:sz w:val="18"/>
        </w:rPr>
        <w:t>được</w:t>
      </w:r>
      <w:r>
        <w:rPr>
          <w:rFonts w:ascii="Arial" w:hAnsi="Arial"/>
          <w:color w:val="231F20"/>
          <w:spacing w:val="-8"/>
          <w:sz w:val="18"/>
        </w:rPr>
        <w:t> </w:t>
      </w:r>
      <w:r>
        <w:rPr>
          <w:rFonts w:ascii="Arial" w:hAnsi="Arial"/>
          <w:color w:val="231F20"/>
          <w:sz w:val="18"/>
        </w:rPr>
        <w:t>tính</w:t>
      </w:r>
      <w:r>
        <w:rPr>
          <w:rFonts w:ascii="Arial" w:hAnsi="Arial"/>
          <w:color w:val="231F20"/>
          <w:spacing w:val="-8"/>
          <w:sz w:val="18"/>
        </w:rPr>
        <w:t> </w:t>
      </w:r>
      <w:r>
        <w:rPr>
          <w:rFonts w:ascii="Arial" w:hAnsi="Arial"/>
          <w:color w:val="231F20"/>
          <w:sz w:val="18"/>
        </w:rPr>
        <w:t>thành</w:t>
      </w:r>
      <w:r>
        <w:rPr>
          <w:rFonts w:ascii="Arial" w:hAnsi="Arial"/>
          <w:color w:val="231F20"/>
          <w:spacing w:val="-8"/>
          <w:sz w:val="18"/>
        </w:rPr>
        <w:t> </w:t>
      </w:r>
      <w:r>
        <w:rPr>
          <w:rFonts w:ascii="Arial" w:hAnsi="Arial"/>
          <w:color w:val="231F20"/>
          <w:sz w:val="18"/>
        </w:rPr>
        <w:t>89</w:t>
      </w:r>
      <w:r>
        <w:rPr>
          <w:rFonts w:ascii="Arial" w:hAnsi="Arial"/>
          <w:color w:val="231F20"/>
          <w:spacing w:val="-8"/>
          <w:sz w:val="18"/>
        </w:rPr>
        <w:t> </w:t>
      </w:r>
      <w:r>
        <w:rPr>
          <w:rFonts w:ascii="Arial" w:hAnsi="Arial"/>
          <w:color w:val="231F20"/>
          <w:sz w:val="18"/>
        </w:rPr>
        <w:t>hay</w:t>
      </w:r>
      <w:r>
        <w:rPr>
          <w:rFonts w:ascii="Arial" w:hAnsi="Arial"/>
          <w:color w:val="231F20"/>
          <w:spacing w:val="-8"/>
          <w:sz w:val="18"/>
        </w:rPr>
        <w:t> </w:t>
      </w:r>
      <w:r>
        <w:rPr>
          <w:rFonts w:ascii="Arial" w:hAnsi="Arial"/>
          <w:color w:val="231F20"/>
          <w:sz w:val="18"/>
        </w:rPr>
        <w:t>121</w:t>
      </w:r>
      <w:r>
        <w:rPr>
          <w:rFonts w:ascii="Arial" w:hAnsi="Arial"/>
          <w:color w:val="231F20"/>
          <w:spacing w:val="-8"/>
          <w:sz w:val="18"/>
        </w:rPr>
        <w:t> </w:t>
      </w:r>
      <w:r>
        <w:rPr>
          <w:rFonts w:ascii="Arial" w:hAnsi="Arial"/>
          <w:color w:val="231F20"/>
          <w:sz w:val="18"/>
        </w:rPr>
        <w:t>loại,</w:t>
      </w:r>
      <w:r>
        <w:rPr>
          <w:rFonts w:ascii="Arial" w:hAnsi="Arial"/>
          <w:color w:val="231F20"/>
          <w:spacing w:val="-8"/>
          <w:sz w:val="18"/>
        </w:rPr>
        <w:t> </w:t>
      </w:r>
      <w:r>
        <w:rPr>
          <w:rFonts w:ascii="Arial" w:hAnsi="Arial"/>
          <w:color w:val="231F20"/>
          <w:sz w:val="18"/>
        </w:rPr>
        <w:t>trường hợp sau bao gồm các tâm thiền siêu thế.</w:t>
      </w:r>
    </w:p>
    <w:p>
      <w:pPr>
        <w:spacing w:after="0" w:line="249" w:lineRule="auto"/>
        <w:jc w:val="left"/>
        <w:rPr>
          <w:rFonts w:ascii="Arial" w:hAnsi="Arial"/>
          <w:sz w:val="18"/>
        </w:rPr>
        <w:sectPr>
          <w:pgSz w:w="7660" w:h="11630"/>
          <w:pgMar w:header="779" w:footer="0" w:top="1100" w:bottom="280" w:left="850" w:right="850"/>
        </w:sectPr>
      </w:pPr>
    </w:p>
    <w:p>
      <w:pPr>
        <w:pStyle w:val="BodyText"/>
        <w:spacing w:line="256" w:lineRule="auto"/>
      </w:pPr>
      <w:r>
        <w:rPr>
          <w:color w:val="231F20"/>
        </w:rPr>
        <w:t>phụ thuộc vào các chi thiền tương ứng. Ở ngũ </w:t>
      </w:r>
      <w:r>
        <w:rPr>
          <w:color w:val="231F20"/>
        </w:rPr>
        <w:t>thiền, có</w:t>
      </w:r>
      <w:r>
        <w:rPr>
          <w:color w:val="231F20"/>
          <w:spacing w:val="-2"/>
        </w:rPr>
        <w:t> </w:t>
      </w:r>
      <w:r>
        <w:rPr>
          <w:color w:val="231F20"/>
        </w:rPr>
        <w:t>thọ</w:t>
      </w:r>
      <w:r>
        <w:rPr>
          <w:color w:val="231F20"/>
          <w:spacing w:val="-2"/>
        </w:rPr>
        <w:t> </w:t>
      </w:r>
      <w:r>
        <w:rPr>
          <w:color w:val="231F20"/>
        </w:rPr>
        <w:t>xả</w:t>
      </w:r>
      <w:r>
        <w:rPr>
          <w:color w:val="231F20"/>
          <w:spacing w:val="-2"/>
        </w:rPr>
        <w:t> </w:t>
      </w:r>
      <w:r>
        <w:rPr>
          <w:color w:val="231F20"/>
        </w:rPr>
        <w:t>thay</w:t>
      </w:r>
      <w:r>
        <w:rPr>
          <w:color w:val="231F20"/>
          <w:spacing w:val="-2"/>
        </w:rPr>
        <w:t> </w:t>
      </w:r>
      <w:r>
        <w:rPr>
          <w:color w:val="231F20"/>
        </w:rPr>
        <w:t>vì</w:t>
      </w:r>
      <w:r>
        <w:rPr>
          <w:color w:val="231F20"/>
          <w:spacing w:val="-2"/>
        </w:rPr>
        <w:t> </w:t>
      </w:r>
      <w:r>
        <w:rPr>
          <w:color w:val="231F20"/>
        </w:rPr>
        <w:t>hỷ,</w:t>
      </w:r>
      <w:r>
        <w:rPr>
          <w:color w:val="231F20"/>
          <w:spacing w:val="-2"/>
        </w:rPr>
        <w:t> </w:t>
      </w:r>
      <w:r>
        <w:rPr>
          <w:color w:val="231F20"/>
        </w:rPr>
        <w:t>và</w:t>
      </w:r>
      <w:r>
        <w:rPr>
          <w:color w:val="231F20"/>
          <w:spacing w:val="-2"/>
        </w:rPr>
        <w:t> </w:t>
      </w:r>
      <w:r>
        <w:rPr>
          <w:color w:val="231F20"/>
        </w:rPr>
        <w:t>vì</w:t>
      </w:r>
      <w:r>
        <w:rPr>
          <w:color w:val="231F20"/>
          <w:spacing w:val="-2"/>
        </w:rPr>
        <w:t> </w:t>
      </w:r>
      <w:r>
        <w:rPr>
          <w:color w:val="231F20"/>
        </w:rPr>
        <w:t>thế,</w:t>
      </w:r>
      <w:r>
        <w:rPr>
          <w:color w:val="231F20"/>
          <w:spacing w:val="-2"/>
        </w:rPr>
        <w:t> </w:t>
      </w:r>
      <w:r>
        <w:rPr>
          <w:color w:val="231F20"/>
        </w:rPr>
        <w:t>tám</w:t>
      </w:r>
      <w:r>
        <w:rPr>
          <w:color w:val="231F20"/>
          <w:spacing w:val="-2"/>
        </w:rPr>
        <w:t> </w:t>
      </w:r>
      <w:r>
        <w:rPr>
          <w:color w:val="231F20"/>
        </w:rPr>
        <w:t>tâm</w:t>
      </w:r>
      <w:r>
        <w:rPr>
          <w:color w:val="231F20"/>
          <w:spacing w:val="-2"/>
        </w:rPr>
        <w:t> </w:t>
      </w:r>
      <w:r>
        <w:rPr>
          <w:color w:val="231F20"/>
        </w:rPr>
        <w:t>thiền</w:t>
      </w:r>
      <w:r>
        <w:rPr>
          <w:color w:val="231F20"/>
          <w:spacing w:val="-2"/>
        </w:rPr>
        <w:t> </w:t>
      </w:r>
      <w:r>
        <w:rPr>
          <w:color w:val="231F20"/>
        </w:rPr>
        <w:t>siêu</w:t>
      </w:r>
      <w:r>
        <w:rPr>
          <w:color w:val="231F20"/>
          <w:spacing w:val="-2"/>
        </w:rPr>
        <w:t> </w:t>
      </w:r>
      <w:r>
        <w:rPr>
          <w:color w:val="231F20"/>
        </w:rPr>
        <w:t>thế sinh kèm với các chi thiền của ngũ thiền không đi kèm với hỷ mà với xả. Như vậy, trong 40 tâm siêu thế,</w:t>
      </w:r>
      <w:r>
        <w:rPr>
          <w:color w:val="231F20"/>
          <w:spacing w:val="-8"/>
        </w:rPr>
        <w:t> </w:t>
      </w:r>
      <w:r>
        <w:rPr>
          <w:color w:val="231F20"/>
        </w:rPr>
        <w:t>có</w:t>
      </w:r>
      <w:r>
        <w:rPr>
          <w:color w:val="231F20"/>
          <w:spacing w:val="-8"/>
        </w:rPr>
        <w:t> </w:t>
      </w:r>
      <w:r>
        <w:rPr>
          <w:color w:val="231F20"/>
        </w:rPr>
        <w:t>32</w:t>
      </w:r>
      <w:r>
        <w:rPr>
          <w:color w:val="231F20"/>
          <w:spacing w:val="-8"/>
        </w:rPr>
        <w:t> </w:t>
      </w:r>
      <w:r>
        <w:rPr>
          <w:color w:val="231F20"/>
        </w:rPr>
        <w:t>loại</w:t>
      </w:r>
      <w:r>
        <w:rPr>
          <w:color w:val="231F20"/>
          <w:spacing w:val="-8"/>
        </w:rPr>
        <w:t> </w:t>
      </w:r>
      <w:r>
        <w:rPr>
          <w:color w:val="231F20"/>
        </w:rPr>
        <w:t>đi</w:t>
      </w:r>
      <w:r>
        <w:rPr>
          <w:color w:val="231F20"/>
          <w:spacing w:val="-8"/>
        </w:rPr>
        <w:t> </w:t>
      </w:r>
      <w:r>
        <w:rPr>
          <w:color w:val="231F20"/>
        </w:rPr>
        <w:t>kèm</w:t>
      </w:r>
      <w:r>
        <w:rPr>
          <w:color w:val="231F20"/>
          <w:spacing w:val="-8"/>
        </w:rPr>
        <w:t> </w:t>
      </w:r>
      <w:r>
        <w:rPr>
          <w:color w:val="231F20"/>
        </w:rPr>
        <w:t>với</w:t>
      </w:r>
      <w:r>
        <w:rPr>
          <w:color w:val="231F20"/>
          <w:spacing w:val="-8"/>
        </w:rPr>
        <w:t> </w:t>
      </w:r>
      <w:r>
        <w:rPr>
          <w:color w:val="231F20"/>
        </w:rPr>
        <w:t>thọ</w:t>
      </w:r>
      <w:r>
        <w:rPr>
          <w:color w:val="231F20"/>
          <w:spacing w:val="-8"/>
        </w:rPr>
        <w:t> </w:t>
      </w:r>
      <w:r>
        <w:rPr>
          <w:color w:val="231F20"/>
        </w:rPr>
        <w:t>hỷ.</w:t>
      </w:r>
      <w:r>
        <w:rPr>
          <w:color w:val="231F20"/>
          <w:spacing w:val="-8"/>
        </w:rPr>
        <w:t> </w:t>
      </w:r>
      <w:r>
        <w:rPr>
          <w:color w:val="231F20"/>
        </w:rPr>
        <w:t>Cảm</w:t>
      </w:r>
      <w:r>
        <w:rPr>
          <w:color w:val="231F20"/>
          <w:spacing w:val="-8"/>
        </w:rPr>
        <w:t> </w:t>
      </w:r>
      <w:r>
        <w:rPr>
          <w:color w:val="231F20"/>
        </w:rPr>
        <w:t>thọ</w:t>
      </w:r>
      <w:r>
        <w:rPr>
          <w:color w:val="231F20"/>
          <w:spacing w:val="-8"/>
        </w:rPr>
        <w:t> </w:t>
      </w:r>
      <w:r>
        <w:rPr>
          <w:color w:val="231F20"/>
        </w:rPr>
        <w:t>đi</w:t>
      </w:r>
      <w:r>
        <w:rPr>
          <w:color w:val="231F20"/>
          <w:spacing w:val="-8"/>
        </w:rPr>
        <w:t> </w:t>
      </w:r>
      <w:r>
        <w:rPr>
          <w:color w:val="231F20"/>
        </w:rPr>
        <w:t>kèm</w:t>
      </w:r>
      <w:r>
        <w:rPr>
          <w:color w:val="231F20"/>
          <w:spacing w:val="-8"/>
        </w:rPr>
        <w:t> </w:t>
      </w:r>
      <w:r>
        <w:rPr>
          <w:color w:val="231F20"/>
        </w:rPr>
        <w:t>với tâm quả (là kết quả của tâm đạo) là một với cảm thọ đi kèm tâm đạo tương ứng.</w:t>
      </w:r>
    </w:p>
    <w:p>
      <w:pPr>
        <w:pStyle w:val="BodyText"/>
        <w:spacing w:before="116"/>
        <w:ind w:left="510" w:right="0"/>
      </w:pPr>
      <w:r>
        <w:rPr>
          <w:color w:val="231F20"/>
        </w:rPr>
        <w:t>Tổng kết số tâm đi kèm với thọ hỷ </w:t>
      </w:r>
      <w:r>
        <w:rPr>
          <w:color w:val="231F20"/>
          <w:spacing w:val="-5"/>
        </w:rPr>
        <w:t>là:</w:t>
      </w:r>
    </w:p>
    <w:p>
      <w:pPr>
        <w:pStyle w:val="BodyText"/>
        <w:spacing w:before="136"/>
        <w:ind w:left="510" w:right="0"/>
        <w:jc w:val="left"/>
      </w:pPr>
      <w:r>
        <w:rPr>
          <w:rFonts w:ascii="Consolas" w:hAnsi="Consolas"/>
          <w:color w:val="231F20"/>
        </w:rPr>
        <w:t>.</w:t>
      </w:r>
      <w:r>
        <w:rPr>
          <w:rFonts w:ascii="Consolas" w:hAnsi="Consolas"/>
          <w:color w:val="231F20"/>
          <w:spacing w:val="10"/>
        </w:rPr>
        <w:t> </w:t>
      </w:r>
      <w:r>
        <w:rPr>
          <w:color w:val="231F20"/>
        </w:rPr>
        <w:t>4 tâm</w:t>
      </w:r>
      <w:r>
        <w:rPr>
          <w:color w:val="231F20"/>
          <w:spacing w:val="-1"/>
        </w:rPr>
        <w:t> </w:t>
      </w:r>
      <w:r>
        <w:rPr>
          <w:color w:val="231F20"/>
        </w:rPr>
        <w:t>căn tham (lobha-mūla-</w:t>
      </w:r>
      <w:r>
        <w:rPr>
          <w:color w:val="231F20"/>
          <w:spacing w:val="-2"/>
        </w:rPr>
        <w:t>citta)</w:t>
      </w:r>
    </w:p>
    <w:p>
      <w:pPr>
        <w:pStyle w:val="BodyText"/>
        <w:spacing w:before="126"/>
        <w:ind w:left="510" w:right="0"/>
        <w:jc w:val="left"/>
      </w:pPr>
      <w:r>
        <w:rPr>
          <w:rFonts w:ascii="Consolas" w:hAnsi="Consolas"/>
          <w:color w:val="231F20"/>
        </w:rPr>
        <w:t>.</w:t>
      </w:r>
      <w:r>
        <w:rPr>
          <w:rFonts w:ascii="Consolas" w:hAnsi="Consolas"/>
          <w:color w:val="231F20"/>
          <w:spacing w:val="10"/>
        </w:rPr>
        <w:t> </w:t>
      </w:r>
      <w:r>
        <w:rPr>
          <w:color w:val="231F20"/>
        </w:rPr>
        <w:t>1 suy</w:t>
      </w:r>
      <w:r>
        <w:rPr>
          <w:color w:val="231F20"/>
          <w:spacing w:val="-1"/>
        </w:rPr>
        <w:t> </w:t>
      </w:r>
      <w:r>
        <w:rPr>
          <w:color w:val="231F20"/>
        </w:rPr>
        <w:t>đạt tâm (santīraṇa-</w:t>
      </w:r>
      <w:r>
        <w:rPr>
          <w:color w:val="231F20"/>
          <w:spacing w:val="-2"/>
        </w:rPr>
        <w:t>citta)</w:t>
      </w:r>
    </w:p>
    <w:p>
      <w:pPr>
        <w:pStyle w:val="BodyText"/>
        <w:spacing w:before="126"/>
        <w:ind w:left="510" w:right="0"/>
        <w:jc w:val="left"/>
      </w:pPr>
      <w:r>
        <w:rPr>
          <w:rFonts w:ascii="Consolas" w:hAnsi="Consolas"/>
          <w:color w:val="231F20"/>
        </w:rPr>
        <w:t>.</w:t>
      </w:r>
      <w:r>
        <w:rPr>
          <w:rFonts w:ascii="Consolas" w:hAnsi="Consolas"/>
          <w:color w:val="231F20"/>
          <w:spacing w:val="10"/>
        </w:rPr>
        <w:t> </w:t>
      </w:r>
      <w:r>
        <w:rPr>
          <w:color w:val="231F20"/>
        </w:rPr>
        <w:t>1 tiếu</w:t>
      </w:r>
      <w:r>
        <w:rPr>
          <w:color w:val="231F20"/>
          <w:spacing w:val="-1"/>
        </w:rPr>
        <w:t> </w:t>
      </w:r>
      <w:r>
        <w:rPr>
          <w:color w:val="231F20"/>
        </w:rPr>
        <w:t>sinh tâm (hasituppāda-</w:t>
      </w:r>
      <w:r>
        <w:rPr>
          <w:color w:val="231F20"/>
          <w:spacing w:val="-2"/>
        </w:rPr>
        <w:t>citta)</w:t>
      </w:r>
    </w:p>
    <w:p>
      <w:pPr>
        <w:pStyle w:val="BodyText"/>
        <w:spacing w:line="249" w:lineRule="auto" w:before="126"/>
        <w:ind w:firstLine="396"/>
      </w:pPr>
      <w:r>
        <w:rPr>
          <w:rFonts w:ascii="Consolas" w:hAnsi="Consolas"/>
          <w:color w:val="231F20"/>
        </w:rPr>
        <w:t>.</w:t>
      </w:r>
      <w:r>
        <w:rPr>
          <w:rFonts w:ascii="Consolas" w:hAnsi="Consolas"/>
          <w:color w:val="231F20"/>
          <w:spacing w:val="-38"/>
        </w:rPr>
        <w:t> </w:t>
      </w:r>
      <w:r>
        <w:rPr>
          <w:color w:val="231F20"/>
        </w:rPr>
        <w:t>12</w:t>
      </w:r>
      <w:r>
        <w:rPr>
          <w:color w:val="231F20"/>
          <w:spacing w:val="-16"/>
        </w:rPr>
        <w:t> </w:t>
      </w:r>
      <w:r>
        <w:rPr>
          <w:color w:val="231F20"/>
        </w:rPr>
        <w:t>tâm</w:t>
      </w:r>
      <w:r>
        <w:rPr>
          <w:color w:val="231F20"/>
          <w:spacing w:val="-17"/>
        </w:rPr>
        <w:t> </w:t>
      </w:r>
      <w:r>
        <w:rPr>
          <w:color w:val="231F20"/>
        </w:rPr>
        <w:t>tịnh</w:t>
      </w:r>
      <w:r>
        <w:rPr>
          <w:color w:val="231F20"/>
          <w:spacing w:val="-17"/>
        </w:rPr>
        <w:t> </w:t>
      </w:r>
      <w:r>
        <w:rPr>
          <w:color w:val="231F20"/>
        </w:rPr>
        <w:t>hảo</w:t>
      </w:r>
      <w:r>
        <w:rPr>
          <w:color w:val="231F20"/>
          <w:spacing w:val="-17"/>
        </w:rPr>
        <w:t> </w:t>
      </w:r>
      <w:r>
        <w:rPr>
          <w:color w:val="231F20"/>
        </w:rPr>
        <w:t>dục</w:t>
      </w:r>
      <w:r>
        <w:rPr>
          <w:color w:val="231F20"/>
          <w:spacing w:val="-17"/>
        </w:rPr>
        <w:t> </w:t>
      </w:r>
      <w:r>
        <w:rPr>
          <w:color w:val="231F20"/>
        </w:rPr>
        <w:t>giới</w:t>
      </w:r>
      <w:r>
        <w:rPr>
          <w:color w:val="231F20"/>
          <w:spacing w:val="-17"/>
        </w:rPr>
        <w:t> </w:t>
      </w:r>
      <w:r>
        <w:rPr>
          <w:color w:val="231F20"/>
        </w:rPr>
        <w:t>(kāmāvacara-</w:t>
      </w:r>
      <w:r>
        <w:rPr>
          <w:color w:val="231F20"/>
        </w:rPr>
        <w:t>sobhana-</w:t>
      </w:r>
      <w:r>
        <w:rPr>
          <w:color w:val="231F20"/>
          <w:spacing w:val="-2"/>
        </w:rPr>
        <w:t>citta)</w:t>
      </w:r>
    </w:p>
    <w:p>
      <w:pPr>
        <w:pStyle w:val="BodyText"/>
        <w:spacing w:before="124"/>
        <w:ind w:left="510" w:right="0"/>
        <w:jc w:val="left"/>
      </w:pPr>
      <w:r>
        <w:rPr>
          <w:rFonts w:ascii="Consolas" w:hAnsi="Consolas"/>
          <w:color w:val="231F20"/>
        </w:rPr>
        <w:t>.</w:t>
      </w:r>
      <w:r>
        <w:rPr>
          <w:rFonts w:ascii="Consolas" w:hAnsi="Consolas"/>
          <w:color w:val="231F20"/>
          <w:spacing w:val="10"/>
        </w:rPr>
        <w:t> </w:t>
      </w:r>
      <w:r>
        <w:rPr>
          <w:color w:val="231F20"/>
        </w:rPr>
        <w:t>12 tâm</w:t>
      </w:r>
      <w:r>
        <w:rPr>
          <w:color w:val="231F20"/>
          <w:spacing w:val="-1"/>
        </w:rPr>
        <w:t> </w:t>
      </w:r>
      <w:r>
        <w:rPr>
          <w:color w:val="231F20"/>
        </w:rPr>
        <w:t>sắc giới (rūpāvacara-</w:t>
      </w:r>
      <w:r>
        <w:rPr>
          <w:color w:val="231F20"/>
          <w:spacing w:val="-2"/>
        </w:rPr>
        <w:t>citta)</w:t>
      </w:r>
    </w:p>
    <w:p>
      <w:pPr>
        <w:pStyle w:val="BodyText"/>
        <w:spacing w:line="333" w:lineRule="auto" w:before="126"/>
        <w:ind w:left="510" w:right="0"/>
        <w:jc w:val="left"/>
      </w:pPr>
      <w:r>
        <w:rPr>
          <w:rFonts w:ascii="Consolas" w:hAnsi="Consolas"/>
          <w:color w:val="231F20"/>
        </w:rPr>
        <w:t>. </w:t>
      </w:r>
      <w:r>
        <w:rPr>
          <w:color w:val="231F20"/>
        </w:rPr>
        <w:t>32</w:t>
      </w:r>
      <w:r>
        <w:rPr>
          <w:color w:val="231F20"/>
          <w:spacing w:val="-4"/>
        </w:rPr>
        <w:t> </w:t>
      </w:r>
      <w:r>
        <w:rPr>
          <w:color w:val="231F20"/>
        </w:rPr>
        <w:t>tâm</w:t>
      </w:r>
      <w:r>
        <w:rPr>
          <w:color w:val="231F20"/>
          <w:spacing w:val="-4"/>
        </w:rPr>
        <w:t> </w:t>
      </w:r>
      <w:r>
        <w:rPr>
          <w:color w:val="231F20"/>
        </w:rPr>
        <w:t>siêu</w:t>
      </w:r>
      <w:r>
        <w:rPr>
          <w:color w:val="231F20"/>
          <w:spacing w:val="-4"/>
        </w:rPr>
        <w:t> </w:t>
      </w:r>
      <w:r>
        <w:rPr>
          <w:color w:val="231F20"/>
        </w:rPr>
        <w:t>thế</w:t>
      </w:r>
      <w:r>
        <w:rPr>
          <w:color w:val="231F20"/>
          <w:spacing w:val="-4"/>
        </w:rPr>
        <w:t> </w:t>
      </w:r>
      <w:r>
        <w:rPr>
          <w:color w:val="231F20"/>
        </w:rPr>
        <w:t>thiền</w:t>
      </w:r>
      <w:r>
        <w:rPr>
          <w:color w:val="231F20"/>
          <w:spacing w:val="-4"/>
        </w:rPr>
        <w:t> </w:t>
      </w:r>
      <w:r>
        <w:rPr>
          <w:color w:val="231F20"/>
        </w:rPr>
        <w:t>(lokuttara-</w:t>
      </w:r>
      <w:r>
        <w:rPr>
          <w:color w:val="231F20"/>
          <w:spacing w:val="-4"/>
        </w:rPr>
        <w:t> </w:t>
      </w:r>
      <w:r>
        <w:rPr>
          <w:color w:val="231F20"/>
        </w:rPr>
        <w:t>jhāna-</w:t>
      </w:r>
      <w:r>
        <w:rPr>
          <w:color w:val="231F20"/>
        </w:rPr>
        <w:t>citta) Tổng cộng là 62 tâm.</w:t>
      </w:r>
    </w:p>
    <w:p>
      <w:pPr>
        <w:pStyle w:val="BodyText"/>
        <w:spacing w:line="256" w:lineRule="auto" w:before="17"/>
        <w:ind w:firstLine="396"/>
      </w:pPr>
      <w:r>
        <w:rPr>
          <w:color w:val="231F20"/>
        </w:rPr>
        <w:t>Thọ ưu (domanassa) sinh khởi với hai loại </w:t>
      </w:r>
      <w:r>
        <w:rPr>
          <w:color w:val="231F20"/>
        </w:rPr>
        <w:t>tâm căn</w:t>
      </w:r>
      <w:r>
        <w:rPr>
          <w:color w:val="231F20"/>
          <w:spacing w:val="80"/>
        </w:rPr>
        <w:t> </w:t>
      </w:r>
      <w:r>
        <w:rPr>
          <w:color w:val="231F20"/>
        </w:rPr>
        <w:t>sân</w:t>
      </w:r>
      <w:r>
        <w:rPr>
          <w:color w:val="231F20"/>
          <w:spacing w:val="80"/>
        </w:rPr>
        <w:t> </w:t>
      </w:r>
      <w:r>
        <w:rPr>
          <w:color w:val="231F20"/>
        </w:rPr>
        <w:t>(dosa-mūla-citta):</w:t>
      </w:r>
      <w:r>
        <w:rPr>
          <w:color w:val="231F20"/>
          <w:spacing w:val="80"/>
        </w:rPr>
        <w:t> </w:t>
      </w:r>
      <w:r>
        <w:rPr>
          <w:color w:val="231F20"/>
        </w:rPr>
        <w:t>một</w:t>
      </w:r>
      <w:r>
        <w:rPr>
          <w:color w:val="231F20"/>
          <w:spacing w:val="80"/>
        </w:rPr>
        <w:t> </w:t>
      </w:r>
      <w:r>
        <w:rPr>
          <w:color w:val="231F20"/>
        </w:rPr>
        <w:t>loại</w:t>
      </w:r>
      <w:r>
        <w:rPr>
          <w:color w:val="231F20"/>
          <w:spacing w:val="80"/>
        </w:rPr>
        <w:t> </w:t>
      </w:r>
      <w:r>
        <w:rPr>
          <w:color w:val="231F20"/>
        </w:rPr>
        <w:t>không</w:t>
      </w:r>
      <w:r>
        <w:rPr>
          <w:color w:val="231F20"/>
          <w:spacing w:val="80"/>
        </w:rPr>
        <w:t> </w:t>
      </w:r>
      <w:r>
        <w:rPr>
          <w:color w:val="231F20"/>
        </w:rPr>
        <w:t>cần tác động (asaṅkhārika) và một loại cần tác động (sasaṅkhārika)</w:t>
      </w:r>
      <w:r>
        <w:rPr>
          <w:color w:val="231F20"/>
          <w:vertAlign w:val="superscript"/>
        </w:rPr>
        <w:t>157</w:t>
      </w:r>
      <w:r>
        <w:rPr>
          <w:color w:val="231F20"/>
          <w:vertAlign w:val="baseline"/>
        </w:rPr>
        <w:t>.</w:t>
      </w:r>
      <w:r>
        <w:rPr>
          <w:color w:val="231F20"/>
          <w:spacing w:val="-17"/>
          <w:vertAlign w:val="baseline"/>
        </w:rPr>
        <w:t> </w:t>
      </w:r>
      <w:r>
        <w:rPr>
          <w:color w:val="231F20"/>
          <w:vertAlign w:val="baseline"/>
        </w:rPr>
        <w:t>Thọ</w:t>
      </w:r>
      <w:r>
        <w:rPr>
          <w:color w:val="231F20"/>
          <w:spacing w:val="-17"/>
          <w:vertAlign w:val="baseline"/>
        </w:rPr>
        <w:t> </w:t>
      </w:r>
      <w:r>
        <w:rPr>
          <w:color w:val="231F20"/>
          <w:vertAlign w:val="baseline"/>
        </w:rPr>
        <w:t>ưu</w:t>
      </w:r>
      <w:r>
        <w:rPr>
          <w:color w:val="231F20"/>
          <w:spacing w:val="-17"/>
          <w:vertAlign w:val="baseline"/>
        </w:rPr>
        <w:t> </w:t>
      </w:r>
      <w:r>
        <w:rPr>
          <w:color w:val="231F20"/>
          <w:vertAlign w:val="baseline"/>
        </w:rPr>
        <w:t>không</w:t>
      </w:r>
      <w:r>
        <w:rPr>
          <w:color w:val="231F20"/>
          <w:spacing w:val="-15"/>
          <w:vertAlign w:val="baseline"/>
        </w:rPr>
        <w:t> </w:t>
      </w:r>
      <w:r>
        <w:rPr>
          <w:color w:val="231F20"/>
          <w:vertAlign w:val="baseline"/>
        </w:rPr>
        <w:t>thể</w:t>
      </w:r>
      <w:r>
        <w:rPr>
          <w:color w:val="231F20"/>
          <w:spacing w:val="-16"/>
          <w:vertAlign w:val="baseline"/>
        </w:rPr>
        <w:t> </w:t>
      </w:r>
      <w:r>
        <w:rPr>
          <w:color w:val="231F20"/>
          <w:vertAlign w:val="baseline"/>
        </w:rPr>
        <w:t>sinh</w:t>
      </w:r>
      <w:r>
        <w:rPr>
          <w:color w:val="231F20"/>
          <w:spacing w:val="-16"/>
          <w:vertAlign w:val="baseline"/>
        </w:rPr>
        <w:t> </w:t>
      </w:r>
      <w:r>
        <w:rPr>
          <w:color w:val="231F20"/>
          <w:vertAlign w:val="baseline"/>
        </w:rPr>
        <w:t>khởi</w:t>
      </w:r>
      <w:r>
        <w:rPr>
          <w:color w:val="231F20"/>
          <w:spacing w:val="-16"/>
          <w:vertAlign w:val="baseline"/>
        </w:rPr>
        <w:t> </w:t>
      </w:r>
      <w:r>
        <w:rPr>
          <w:color w:val="231F20"/>
          <w:vertAlign w:val="baseline"/>
        </w:rPr>
        <w:t>với</w:t>
      </w:r>
      <w:r>
        <w:rPr>
          <w:color w:val="231F20"/>
          <w:spacing w:val="-16"/>
          <w:vertAlign w:val="baseline"/>
        </w:rPr>
        <w:t> </w:t>
      </w:r>
      <w:r>
        <w:rPr>
          <w:color w:val="231F20"/>
          <w:vertAlign w:val="baseline"/>
        </w:rPr>
        <w:t>các loại tâm nào khác ngoài hai loại trên.</w:t>
      </w:r>
    </w:p>
    <w:p>
      <w:pPr>
        <w:pStyle w:val="BodyText"/>
        <w:spacing w:line="256" w:lineRule="auto" w:before="116"/>
        <w:ind w:firstLine="396"/>
      </w:pPr>
      <w:r>
        <w:rPr>
          <w:color w:val="231F20"/>
        </w:rPr>
        <w:t>Thọ xả (upekkhā) có thể sinh khởi với các </w:t>
      </w:r>
      <w:r>
        <w:rPr>
          <w:color w:val="231F20"/>
        </w:rPr>
        <w:t>tâm thuộc cả</w:t>
      </w:r>
      <w:r>
        <w:rPr>
          <w:color w:val="231F20"/>
          <w:spacing w:val="1"/>
        </w:rPr>
        <w:t> </w:t>
      </w:r>
      <w:r>
        <w:rPr>
          <w:color w:val="231F20"/>
        </w:rPr>
        <w:t>bốn</w:t>
      </w:r>
      <w:r>
        <w:rPr>
          <w:color w:val="231F20"/>
          <w:spacing w:val="1"/>
        </w:rPr>
        <w:t> </w:t>
      </w:r>
      <w:r>
        <w:rPr>
          <w:color w:val="231F20"/>
        </w:rPr>
        <w:t>chủng</w:t>
      </w:r>
      <w:r>
        <w:rPr>
          <w:color w:val="231F20"/>
          <w:spacing w:val="1"/>
        </w:rPr>
        <w:t> </w:t>
      </w:r>
      <w:r>
        <w:rPr>
          <w:color w:val="231F20"/>
        </w:rPr>
        <w:t>loại,</w:t>
      </w:r>
      <w:r>
        <w:rPr>
          <w:color w:val="231F20"/>
          <w:spacing w:val="1"/>
        </w:rPr>
        <w:t> </w:t>
      </w:r>
      <w:r>
        <w:rPr>
          <w:color w:val="231F20"/>
        </w:rPr>
        <w:t>nhưng</w:t>
      </w:r>
      <w:r>
        <w:rPr>
          <w:color w:val="231F20"/>
          <w:spacing w:val="1"/>
        </w:rPr>
        <w:t> </w:t>
      </w:r>
      <w:r>
        <w:rPr>
          <w:color w:val="231F20"/>
        </w:rPr>
        <w:t>nó</w:t>
      </w:r>
      <w:r>
        <w:rPr>
          <w:color w:val="231F20"/>
          <w:spacing w:val="1"/>
        </w:rPr>
        <w:t> </w:t>
      </w:r>
      <w:r>
        <w:rPr>
          <w:color w:val="231F20"/>
        </w:rPr>
        <w:t>không</w:t>
      </w:r>
      <w:r>
        <w:rPr>
          <w:color w:val="231F20"/>
          <w:spacing w:val="1"/>
        </w:rPr>
        <w:t> </w:t>
      </w:r>
      <w:r>
        <w:rPr>
          <w:color w:val="231F20"/>
        </w:rPr>
        <w:t>đi</w:t>
      </w:r>
      <w:r>
        <w:rPr>
          <w:color w:val="231F20"/>
          <w:spacing w:val="1"/>
        </w:rPr>
        <w:t> </w:t>
      </w:r>
      <w:r>
        <w:rPr>
          <w:color w:val="231F20"/>
        </w:rPr>
        <w:t>kèm</w:t>
      </w:r>
      <w:r>
        <w:rPr>
          <w:color w:val="231F20"/>
          <w:spacing w:val="1"/>
        </w:rPr>
        <w:t> </w:t>
      </w:r>
      <w:r>
        <w:rPr>
          <w:color w:val="231F20"/>
          <w:spacing w:val="-5"/>
        </w:rPr>
        <w:t>với</w:t>
      </w:r>
    </w:p>
    <w:p>
      <w:pPr>
        <w:pStyle w:val="BodyText"/>
        <w:spacing w:before="7"/>
        <w:ind w:left="0" w:right="0"/>
        <w:jc w:val="left"/>
        <w:rPr>
          <w:sz w:val="15"/>
        </w:rPr>
      </w:pPr>
      <w:r>
        <w:rPr>
          <w:sz w:val="15"/>
        </w:rPr>
        <mc:AlternateContent>
          <mc:Choice Requires="wps">
            <w:drawing>
              <wp:anchor distT="0" distB="0" distL="0" distR="0" allowOverlap="1" layoutInCell="1" locked="0" behindDoc="1" simplePos="0" relativeHeight="487652864">
                <wp:simplePos x="0" y="0"/>
                <wp:positionH relativeFrom="page">
                  <wp:posOffset>612000</wp:posOffset>
                </wp:positionH>
                <wp:positionV relativeFrom="paragraph">
                  <wp:posOffset>129295</wp:posOffset>
                </wp:positionV>
                <wp:extent cx="914400" cy="1270"/>
                <wp:effectExtent l="0" t="0" r="0" b="0"/>
                <wp:wrapTopAndBottom/>
                <wp:docPr id="145" name="Graphic 145"/>
                <wp:cNvGraphicFramePr>
                  <a:graphicFrameLocks/>
                </wp:cNvGraphicFramePr>
                <a:graphic>
                  <a:graphicData uri="http://schemas.microsoft.com/office/word/2010/wordprocessingShape">
                    <wps:wsp>
                      <wps:cNvPr id="145" name="Graphic 145"/>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180760pt;width:72pt;height:.1pt;mso-position-horizontal-relative:page;mso-position-vertical-relative:paragraph;z-index:-15663616;mso-wrap-distance-left:0;mso-wrap-distance-right:0" id="docshape140" coordorigin="964,204" coordsize="1440,0" path="m964,204l2404,204e" filled="false" stroked="true" strokeweight="1pt" strokecolor="#231f20">
                <v:path arrowok="t"/>
                <v:stroke dashstyle="solid"/>
                <w10:wrap type="topAndBottom"/>
              </v:shape>
            </w:pict>
          </mc:Fallback>
        </mc:AlternateContent>
      </w:r>
    </w:p>
    <w:p>
      <w:pPr>
        <w:spacing w:line="249" w:lineRule="auto" w:before="37"/>
        <w:ind w:left="113" w:right="112" w:firstLine="0"/>
        <w:jc w:val="left"/>
        <w:rPr>
          <w:rFonts w:ascii="Arial" w:hAnsi="Arial"/>
          <w:sz w:val="18"/>
        </w:rPr>
      </w:pPr>
      <w:r>
        <w:rPr>
          <w:rFonts w:ascii="Arial" w:hAnsi="Arial"/>
          <w:color w:val="231F20"/>
          <w:position w:val="6"/>
          <w:sz w:val="10"/>
        </w:rPr>
        <w:t>157</w:t>
      </w:r>
      <w:r>
        <w:rPr>
          <w:rFonts w:ascii="Arial" w:hAnsi="Arial"/>
          <w:color w:val="231F20"/>
          <w:spacing w:val="30"/>
          <w:position w:val="6"/>
          <w:sz w:val="10"/>
        </w:rPr>
        <w:t> </w:t>
      </w:r>
      <w:r>
        <w:rPr>
          <w:rFonts w:ascii="Arial" w:hAnsi="Arial"/>
          <w:color w:val="231F20"/>
          <w:sz w:val="18"/>
        </w:rPr>
        <w:t>Không cần tác động: sinh khởi tự nhiên, không có sự tác động; cần tác động: sinh khởi bởi tự tác động hay tác động từ người khác.</w:t>
      </w:r>
    </w:p>
    <w:p>
      <w:pPr>
        <w:spacing w:after="0" w:line="249" w:lineRule="auto"/>
        <w:jc w:val="left"/>
        <w:rPr>
          <w:rFonts w:ascii="Arial" w:hAnsi="Arial"/>
          <w:sz w:val="18"/>
        </w:rPr>
        <w:sectPr>
          <w:pgSz w:w="7660" w:h="11630"/>
          <w:pgMar w:header="779" w:footer="0" w:top="1100" w:bottom="280" w:left="850" w:right="850"/>
        </w:sectPr>
      </w:pPr>
    </w:p>
    <w:p>
      <w:pPr>
        <w:pStyle w:val="BodyText"/>
        <w:spacing w:line="252" w:lineRule="auto"/>
      </w:pPr>
      <w:r>
        <w:rPr>
          <w:color w:val="231F20"/>
        </w:rPr>
        <w:t>mọi tâm. Như vậy, thọ xả có thể là thiện, bất thiện, quả và duy tác. Xả có thể sinh khởi với các tâm dục giới, tâm sắc giới, vô sắc giới và siêu thế.</w:t>
      </w:r>
    </w:p>
    <w:p>
      <w:pPr>
        <w:pStyle w:val="BodyText"/>
        <w:spacing w:line="252" w:lineRule="auto" w:before="109"/>
        <w:ind w:firstLine="396"/>
      </w:pPr>
      <w:r>
        <w:rPr>
          <w:color w:val="231F20"/>
        </w:rPr>
        <w:t>Về</w:t>
      </w:r>
      <w:r>
        <w:rPr>
          <w:color w:val="231F20"/>
          <w:spacing w:val="-6"/>
        </w:rPr>
        <w:t> </w:t>
      </w:r>
      <w:r>
        <w:rPr>
          <w:color w:val="231F20"/>
        </w:rPr>
        <w:t>các</w:t>
      </w:r>
      <w:r>
        <w:rPr>
          <w:color w:val="231F20"/>
          <w:spacing w:val="-7"/>
        </w:rPr>
        <w:t> </w:t>
      </w:r>
      <w:r>
        <w:rPr>
          <w:color w:val="231F20"/>
        </w:rPr>
        <w:t>thọ</w:t>
      </w:r>
      <w:r>
        <w:rPr>
          <w:color w:val="231F20"/>
          <w:spacing w:val="-6"/>
        </w:rPr>
        <w:t> </w:t>
      </w:r>
      <w:r>
        <w:rPr>
          <w:color w:val="231F20"/>
        </w:rPr>
        <w:t>xả</w:t>
      </w:r>
      <w:r>
        <w:rPr>
          <w:color w:val="231F20"/>
          <w:spacing w:val="-6"/>
        </w:rPr>
        <w:t> </w:t>
      </w:r>
      <w:r>
        <w:rPr>
          <w:color w:val="231F20"/>
        </w:rPr>
        <w:t>đi</w:t>
      </w:r>
      <w:r>
        <w:rPr>
          <w:color w:val="231F20"/>
          <w:spacing w:val="-6"/>
        </w:rPr>
        <w:t> </w:t>
      </w:r>
      <w:r>
        <w:rPr>
          <w:color w:val="231F20"/>
        </w:rPr>
        <w:t>kèm</w:t>
      </w:r>
      <w:r>
        <w:rPr>
          <w:color w:val="231F20"/>
          <w:spacing w:val="-6"/>
        </w:rPr>
        <w:t> </w:t>
      </w:r>
      <w:r>
        <w:rPr>
          <w:color w:val="231F20"/>
        </w:rPr>
        <w:t>với</w:t>
      </w:r>
      <w:r>
        <w:rPr>
          <w:color w:val="231F20"/>
          <w:spacing w:val="-6"/>
        </w:rPr>
        <w:t> </w:t>
      </w:r>
      <w:r>
        <w:rPr>
          <w:color w:val="231F20"/>
        </w:rPr>
        <w:t>tâm</w:t>
      </w:r>
      <w:r>
        <w:rPr>
          <w:color w:val="231F20"/>
          <w:spacing w:val="-6"/>
        </w:rPr>
        <w:t> </w:t>
      </w:r>
      <w:r>
        <w:rPr>
          <w:color w:val="231F20"/>
        </w:rPr>
        <w:t>bất</w:t>
      </w:r>
      <w:r>
        <w:rPr>
          <w:color w:val="231F20"/>
          <w:spacing w:val="-6"/>
        </w:rPr>
        <w:t> </w:t>
      </w:r>
      <w:r>
        <w:rPr>
          <w:color w:val="231F20"/>
        </w:rPr>
        <w:t>thiện,</w:t>
      </w:r>
      <w:r>
        <w:rPr>
          <w:color w:val="231F20"/>
          <w:spacing w:val="-7"/>
        </w:rPr>
        <w:t> </w:t>
      </w:r>
      <w:r>
        <w:rPr>
          <w:color w:val="231F20"/>
        </w:rPr>
        <w:t>bốn</w:t>
      </w:r>
      <w:r>
        <w:rPr>
          <w:color w:val="231F20"/>
          <w:spacing w:val="-6"/>
        </w:rPr>
        <w:t> </w:t>
      </w:r>
      <w:r>
        <w:rPr>
          <w:color w:val="231F20"/>
        </w:rPr>
        <w:t>trong số tám loại tâm căn tham đi kèm với thọ xả. Thọ xả cũng đi kèm với hai tâm căn si: tâm căn si hợp với hoài nghi (vicikicchā) và tâm căn si hợp với phóng dật (uddhacca)</w:t>
      </w:r>
      <w:r>
        <w:rPr>
          <w:color w:val="231F20"/>
          <w:vertAlign w:val="superscript"/>
        </w:rPr>
        <w:t>158</w:t>
      </w:r>
      <w:r>
        <w:rPr>
          <w:color w:val="231F20"/>
          <w:vertAlign w:val="baseline"/>
        </w:rPr>
        <w:t>.</w:t>
      </w:r>
    </w:p>
    <w:p>
      <w:pPr>
        <w:pStyle w:val="BodyText"/>
        <w:spacing w:line="252" w:lineRule="auto" w:before="106"/>
        <w:ind w:firstLine="396"/>
      </w:pPr>
      <w:r>
        <w:rPr>
          <w:color w:val="231F20"/>
        </w:rPr>
        <w:t>Về các tâm vô nhân, 14 trong số 18 tâm đi kèm với thọ xả, đó là: 12 tâm quả vô nhân, gồm có: bốn cặp</w:t>
      </w:r>
      <w:r>
        <w:rPr>
          <w:color w:val="231F20"/>
          <w:spacing w:val="-17"/>
        </w:rPr>
        <w:t> </w:t>
      </w:r>
      <w:r>
        <w:rPr>
          <w:color w:val="231F20"/>
        </w:rPr>
        <w:t>ngũ</w:t>
      </w:r>
      <w:r>
        <w:rPr>
          <w:color w:val="231F20"/>
          <w:spacing w:val="-15"/>
        </w:rPr>
        <w:t> </w:t>
      </w:r>
      <w:r>
        <w:rPr>
          <w:color w:val="231F20"/>
        </w:rPr>
        <w:t>song</w:t>
      </w:r>
      <w:r>
        <w:rPr>
          <w:color w:val="231F20"/>
          <w:spacing w:val="-16"/>
        </w:rPr>
        <w:t> </w:t>
      </w:r>
      <w:r>
        <w:rPr>
          <w:color w:val="231F20"/>
        </w:rPr>
        <w:t>thức</w:t>
      </w:r>
      <w:r>
        <w:rPr>
          <w:color w:val="231F20"/>
          <w:spacing w:val="-17"/>
        </w:rPr>
        <w:t> </w:t>
      </w:r>
      <w:r>
        <w:rPr>
          <w:color w:val="231F20"/>
        </w:rPr>
        <w:t>(dvi-pañcaviññāṇa),</w:t>
      </w:r>
      <w:r>
        <w:rPr>
          <w:color w:val="231F20"/>
          <w:spacing w:val="-16"/>
        </w:rPr>
        <w:t> </w:t>
      </w:r>
      <w:r>
        <w:rPr>
          <w:color w:val="231F20"/>
        </w:rPr>
        <w:t>2</w:t>
      </w:r>
      <w:r>
        <w:rPr>
          <w:color w:val="231F20"/>
          <w:spacing w:val="-17"/>
        </w:rPr>
        <w:t> </w:t>
      </w:r>
      <w:r>
        <w:rPr>
          <w:color w:val="231F20"/>
        </w:rPr>
        <w:t>loại</w:t>
      </w:r>
      <w:r>
        <w:rPr>
          <w:color w:val="231F20"/>
          <w:spacing w:val="-16"/>
        </w:rPr>
        <w:t> </w:t>
      </w:r>
      <w:r>
        <w:rPr>
          <w:color w:val="231F20"/>
        </w:rPr>
        <w:t>tâm</w:t>
      </w:r>
      <w:r>
        <w:rPr>
          <w:color w:val="231F20"/>
          <w:spacing w:val="-17"/>
        </w:rPr>
        <w:t> </w:t>
      </w:r>
      <w:r>
        <w:rPr>
          <w:color w:val="231F20"/>
        </w:rPr>
        <w:t>tiếp nhận</w:t>
      </w:r>
      <w:r>
        <w:rPr>
          <w:color w:val="231F20"/>
          <w:spacing w:val="40"/>
        </w:rPr>
        <w:t> </w:t>
      </w:r>
      <w:r>
        <w:rPr>
          <w:color w:val="231F20"/>
        </w:rPr>
        <w:t>(sampaṭicchana-citta), và hai trong số ba tâm suy</w:t>
      </w:r>
      <w:r>
        <w:rPr>
          <w:color w:val="231F20"/>
          <w:spacing w:val="-14"/>
        </w:rPr>
        <w:t> </w:t>
      </w:r>
      <w:r>
        <w:rPr>
          <w:color w:val="231F20"/>
        </w:rPr>
        <w:t>đạt</w:t>
      </w:r>
      <w:r>
        <w:rPr>
          <w:color w:val="231F20"/>
          <w:spacing w:val="-15"/>
        </w:rPr>
        <w:t> </w:t>
      </w:r>
      <w:r>
        <w:rPr>
          <w:color w:val="231F20"/>
        </w:rPr>
        <w:t>(santīraṇa-citta).</w:t>
      </w:r>
      <w:r>
        <w:rPr>
          <w:color w:val="231F20"/>
          <w:spacing w:val="-15"/>
        </w:rPr>
        <w:t> </w:t>
      </w:r>
      <w:r>
        <w:rPr>
          <w:color w:val="231F20"/>
        </w:rPr>
        <w:t>Chỉ</w:t>
      </w:r>
      <w:r>
        <w:rPr>
          <w:color w:val="231F20"/>
          <w:spacing w:val="-14"/>
        </w:rPr>
        <w:t> </w:t>
      </w:r>
      <w:r>
        <w:rPr>
          <w:color w:val="231F20"/>
        </w:rPr>
        <w:t>tâm</w:t>
      </w:r>
      <w:r>
        <w:rPr>
          <w:color w:val="231F20"/>
          <w:spacing w:val="-15"/>
        </w:rPr>
        <w:t> </w:t>
      </w:r>
      <w:r>
        <w:rPr>
          <w:color w:val="231F20"/>
        </w:rPr>
        <w:t>suy</w:t>
      </w:r>
      <w:r>
        <w:rPr>
          <w:color w:val="231F20"/>
          <w:spacing w:val="-14"/>
        </w:rPr>
        <w:t> </w:t>
      </w:r>
      <w:r>
        <w:rPr>
          <w:color w:val="231F20"/>
        </w:rPr>
        <w:t>đạt</w:t>
      </w:r>
      <w:r>
        <w:rPr>
          <w:color w:val="231F20"/>
          <w:spacing w:val="-15"/>
        </w:rPr>
        <w:t> </w:t>
      </w:r>
      <w:r>
        <w:rPr>
          <w:color w:val="231F20"/>
        </w:rPr>
        <w:t>có</w:t>
      </w:r>
      <w:r>
        <w:rPr>
          <w:color w:val="231F20"/>
          <w:spacing w:val="-14"/>
        </w:rPr>
        <w:t> </w:t>
      </w:r>
      <w:r>
        <w:rPr>
          <w:color w:val="231F20"/>
        </w:rPr>
        <w:t>đối</w:t>
      </w:r>
      <w:r>
        <w:rPr>
          <w:color w:val="231F20"/>
          <w:spacing w:val="-15"/>
        </w:rPr>
        <w:t> </w:t>
      </w:r>
      <w:r>
        <w:rPr>
          <w:color w:val="231F20"/>
        </w:rPr>
        <w:t>tượng cực kỳ khả ái là đi kèm với thọ hỷ. Hai tâm còn lại, một</w:t>
      </w:r>
      <w:r>
        <w:rPr>
          <w:color w:val="231F20"/>
          <w:spacing w:val="-8"/>
        </w:rPr>
        <w:t> </w:t>
      </w:r>
      <w:r>
        <w:rPr>
          <w:color w:val="231F20"/>
        </w:rPr>
        <w:t>là</w:t>
      </w:r>
      <w:r>
        <w:rPr>
          <w:color w:val="231F20"/>
          <w:spacing w:val="-8"/>
        </w:rPr>
        <w:t> </w:t>
      </w:r>
      <w:r>
        <w:rPr>
          <w:color w:val="231F20"/>
        </w:rPr>
        <w:t>tâm</w:t>
      </w:r>
      <w:r>
        <w:rPr>
          <w:color w:val="231F20"/>
          <w:spacing w:val="-8"/>
        </w:rPr>
        <w:t> </w:t>
      </w:r>
      <w:r>
        <w:rPr>
          <w:color w:val="231F20"/>
        </w:rPr>
        <w:t>quả</w:t>
      </w:r>
      <w:r>
        <w:rPr>
          <w:color w:val="231F20"/>
          <w:spacing w:val="-8"/>
        </w:rPr>
        <w:t> </w:t>
      </w:r>
      <w:r>
        <w:rPr>
          <w:color w:val="231F20"/>
        </w:rPr>
        <w:t>thiện,</w:t>
      </w:r>
      <w:r>
        <w:rPr>
          <w:color w:val="231F20"/>
          <w:spacing w:val="-8"/>
        </w:rPr>
        <w:t> </w:t>
      </w:r>
      <w:r>
        <w:rPr>
          <w:color w:val="231F20"/>
        </w:rPr>
        <w:t>một</w:t>
      </w:r>
      <w:r>
        <w:rPr>
          <w:color w:val="231F20"/>
          <w:spacing w:val="-8"/>
        </w:rPr>
        <w:t> </w:t>
      </w:r>
      <w:r>
        <w:rPr>
          <w:color w:val="231F20"/>
        </w:rPr>
        <w:t>là</w:t>
      </w:r>
      <w:r>
        <w:rPr>
          <w:color w:val="231F20"/>
          <w:spacing w:val="-8"/>
        </w:rPr>
        <w:t> </w:t>
      </w:r>
      <w:r>
        <w:rPr>
          <w:color w:val="231F20"/>
        </w:rPr>
        <w:t>tâm</w:t>
      </w:r>
      <w:r>
        <w:rPr>
          <w:color w:val="231F20"/>
          <w:spacing w:val="-8"/>
        </w:rPr>
        <w:t> </w:t>
      </w:r>
      <w:r>
        <w:rPr>
          <w:color w:val="231F20"/>
        </w:rPr>
        <w:t>quả</w:t>
      </w:r>
      <w:r>
        <w:rPr>
          <w:color w:val="231F20"/>
          <w:spacing w:val="-8"/>
        </w:rPr>
        <w:t> </w:t>
      </w:r>
      <w:r>
        <w:rPr>
          <w:color w:val="231F20"/>
        </w:rPr>
        <w:t>bất</w:t>
      </w:r>
      <w:r>
        <w:rPr>
          <w:color w:val="231F20"/>
          <w:spacing w:val="-8"/>
        </w:rPr>
        <w:t> </w:t>
      </w:r>
      <w:r>
        <w:rPr>
          <w:color w:val="231F20"/>
        </w:rPr>
        <w:t>thiện</w:t>
      </w:r>
      <w:r>
        <w:rPr>
          <w:color w:val="231F20"/>
          <w:spacing w:val="-8"/>
        </w:rPr>
        <w:t> </w:t>
      </w:r>
      <w:r>
        <w:rPr>
          <w:color w:val="231F20"/>
        </w:rPr>
        <w:t>đi</w:t>
      </w:r>
      <w:r>
        <w:rPr>
          <w:color w:val="231F20"/>
          <w:spacing w:val="-8"/>
        </w:rPr>
        <w:t> </w:t>
      </w:r>
      <w:r>
        <w:rPr>
          <w:color w:val="231F20"/>
        </w:rPr>
        <w:t>kèm với thọ xả</w:t>
      </w:r>
      <w:r>
        <w:rPr>
          <w:color w:val="231F20"/>
          <w:vertAlign w:val="superscript"/>
        </w:rPr>
        <w:t>159</w:t>
      </w:r>
      <w:r>
        <w:rPr>
          <w:color w:val="231F20"/>
          <w:vertAlign w:val="baseline"/>
        </w:rPr>
        <w:t>.</w:t>
      </w:r>
    </w:p>
    <w:p>
      <w:pPr>
        <w:pStyle w:val="BodyText"/>
        <w:spacing w:line="252" w:lineRule="auto" w:before="102"/>
        <w:ind w:right="110" w:firstLine="396"/>
      </w:pPr>
      <w:r>
        <w:rPr>
          <w:color w:val="231F20"/>
        </w:rPr>
        <w:t>Có hai tâm duy tác vô nhân ahetuka-kiriyacitta đồng sinh với thọ xả, đó là: ngũ môn hướng </w:t>
      </w:r>
      <w:r>
        <w:rPr>
          <w:color w:val="231F20"/>
        </w:rPr>
        <w:t>tâm pañcadvārāvajjana-citta,</w:t>
      </w:r>
      <w:r>
        <w:rPr>
          <w:color w:val="231F20"/>
          <w:spacing w:val="-1"/>
        </w:rPr>
        <w:t> </w:t>
      </w:r>
      <w:r>
        <w:rPr>
          <w:color w:val="231F20"/>
        </w:rPr>
        <w:t>và ý môn hướng tâm mano-dvārāvajjana-citta - tâm này thực hiện chức năng quyết định đối tượng (voṭṭhapana)</w:t>
      </w:r>
      <w:r>
        <w:rPr>
          <w:color w:val="231F20"/>
          <w:vertAlign w:val="superscript"/>
        </w:rPr>
        <w:t>160</w:t>
      </w:r>
      <w:r>
        <w:rPr>
          <w:color w:val="231F20"/>
          <w:vertAlign w:val="baseline"/>
        </w:rPr>
        <w:t> trong lộ trình ngũ</w:t>
      </w:r>
      <w:r>
        <w:rPr>
          <w:color w:val="231F20"/>
          <w:spacing w:val="-9"/>
          <w:vertAlign w:val="baseline"/>
        </w:rPr>
        <w:t> </w:t>
      </w:r>
      <w:r>
        <w:rPr>
          <w:color w:val="231F20"/>
          <w:vertAlign w:val="baseline"/>
        </w:rPr>
        <w:t>môn</w:t>
      </w:r>
      <w:r>
        <w:rPr>
          <w:color w:val="231F20"/>
          <w:spacing w:val="-9"/>
          <w:vertAlign w:val="baseline"/>
        </w:rPr>
        <w:t> </w:t>
      </w:r>
      <w:r>
        <w:rPr>
          <w:color w:val="231F20"/>
          <w:vertAlign w:val="baseline"/>
        </w:rPr>
        <w:t>và</w:t>
      </w:r>
      <w:r>
        <w:rPr>
          <w:color w:val="231F20"/>
          <w:spacing w:val="-9"/>
          <w:vertAlign w:val="baseline"/>
        </w:rPr>
        <w:t> </w:t>
      </w:r>
      <w:r>
        <w:rPr>
          <w:color w:val="231F20"/>
          <w:vertAlign w:val="baseline"/>
        </w:rPr>
        <w:t>chức</w:t>
      </w:r>
      <w:r>
        <w:rPr>
          <w:color w:val="231F20"/>
          <w:spacing w:val="-9"/>
          <w:vertAlign w:val="baseline"/>
        </w:rPr>
        <w:t> </w:t>
      </w:r>
      <w:r>
        <w:rPr>
          <w:color w:val="231F20"/>
          <w:vertAlign w:val="baseline"/>
        </w:rPr>
        <w:t>năng</w:t>
      </w:r>
      <w:r>
        <w:rPr>
          <w:color w:val="231F20"/>
          <w:spacing w:val="-9"/>
          <w:vertAlign w:val="baseline"/>
        </w:rPr>
        <w:t> </w:t>
      </w:r>
      <w:r>
        <w:rPr>
          <w:color w:val="231F20"/>
          <w:vertAlign w:val="baseline"/>
        </w:rPr>
        <w:t>hướng</w:t>
      </w:r>
      <w:r>
        <w:rPr>
          <w:color w:val="231F20"/>
          <w:spacing w:val="-9"/>
          <w:vertAlign w:val="baseline"/>
        </w:rPr>
        <w:t> </w:t>
      </w:r>
      <w:r>
        <w:rPr>
          <w:color w:val="231F20"/>
          <w:vertAlign w:val="baseline"/>
        </w:rPr>
        <w:t>tâm</w:t>
      </w:r>
      <w:r>
        <w:rPr>
          <w:color w:val="231F20"/>
          <w:spacing w:val="-9"/>
          <w:vertAlign w:val="baseline"/>
        </w:rPr>
        <w:t> </w:t>
      </w:r>
      <w:r>
        <w:rPr>
          <w:color w:val="231F20"/>
          <w:vertAlign w:val="baseline"/>
        </w:rPr>
        <w:t>tới</w:t>
      </w:r>
      <w:r>
        <w:rPr>
          <w:color w:val="231F20"/>
          <w:spacing w:val="-9"/>
          <w:vertAlign w:val="baseline"/>
        </w:rPr>
        <w:t> </w:t>
      </w:r>
      <w:r>
        <w:rPr>
          <w:color w:val="231F20"/>
          <w:vertAlign w:val="baseline"/>
        </w:rPr>
        <w:t>đối</w:t>
      </w:r>
      <w:r>
        <w:rPr>
          <w:color w:val="231F20"/>
          <w:spacing w:val="-9"/>
          <w:vertAlign w:val="baseline"/>
        </w:rPr>
        <w:t> </w:t>
      </w:r>
      <w:r>
        <w:rPr>
          <w:color w:val="231F20"/>
          <w:vertAlign w:val="baseline"/>
        </w:rPr>
        <w:t>tượng</w:t>
      </w:r>
      <w:r>
        <w:rPr>
          <w:color w:val="231F20"/>
          <w:spacing w:val="-10"/>
          <w:vertAlign w:val="baseline"/>
        </w:rPr>
        <w:t> </w:t>
      </w:r>
      <w:r>
        <w:rPr>
          <w:color w:val="231F20"/>
          <w:vertAlign w:val="baseline"/>
        </w:rPr>
        <w:t>qua</w:t>
      </w:r>
      <w:r>
        <w:rPr>
          <w:color w:val="231F20"/>
          <w:spacing w:val="-9"/>
          <w:vertAlign w:val="baseline"/>
        </w:rPr>
        <w:t> </w:t>
      </w:r>
      <w:r>
        <w:rPr>
          <w:color w:val="231F20"/>
          <w:spacing w:val="-10"/>
          <w:vertAlign w:val="baseline"/>
        </w:rPr>
        <w:t>ý</w:t>
      </w:r>
    </w:p>
    <w:p>
      <w:pPr>
        <w:pStyle w:val="BodyText"/>
        <w:spacing w:before="5"/>
        <w:ind w:left="0" w:right="0"/>
        <w:jc w:val="left"/>
        <w:rPr>
          <w:sz w:val="15"/>
        </w:rPr>
      </w:pPr>
      <w:r>
        <w:rPr>
          <w:sz w:val="15"/>
        </w:rPr>
        <mc:AlternateContent>
          <mc:Choice Requires="wps">
            <w:drawing>
              <wp:anchor distT="0" distB="0" distL="0" distR="0" allowOverlap="1" layoutInCell="1" locked="0" behindDoc="1" simplePos="0" relativeHeight="487653376">
                <wp:simplePos x="0" y="0"/>
                <wp:positionH relativeFrom="page">
                  <wp:posOffset>612000</wp:posOffset>
                </wp:positionH>
                <wp:positionV relativeFrom="paragraph">
                  <wp:posOffset>128546</wp:posOffset>
                </wp:positionV>
                <wp:extent cx="914400" cy="1270"/>
                <wp:effectExtent l="0" t="0" r="0" b="0"/>
                <wp:wrapTopAndBottom/>
                <wp:docPr id="146" name="Graphic 146"/>
                <wp:cNvGraphicFramePr>
                  <a:graphicFrameLocks/>
                </wp:cNvGraphicFramePr>
                <a:graphic>
                  <a:graphicData uri="http://schemas.microsoft.com/office/word/2010/wordprocessingShape">
                    <wps:wsp>
                      <wps:cNvPr id="146" name="Graphic 146"/>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121754pt;width:72pt;height:.1pt;mso-position-horizontal-relative:page;mso-position-vertical-relative:paragraph;z-index:-15663104;mso-wrap-distance-left:0;mso-wrap-distance-right:0" id="docshape141" coordorigin="964,202" coordsize="1440,0" path="m964,202l2404,202e" filled="false" stroked="true" strokeweight="1pt" strokecolor="#231f20">
                <v:path arrowok="t"/>
                <v:stroke dashstyle="solid"/>
                <w10:wrap type="topAndBottom"/>
              </v:shape>
            </w:pict>
          </mc:Fallback>
        </mc:AlternateContent>
      </w:r>
    </w:p>
    <w:p>
      <w:pPr>
        <w:spacing w:before="37"/>
        <w:ind w:left="113" w:right="0" w:firstLine="0"/>
        <w:jc w:val="both"/>
        <w:rPr>
          <w:rFonts w:ascii="Arial" w:hAnsi="Arial"/>
          <w:sz w:val="18"/>
        </w:rPr>
      </w:pPr>
      <w:r>
        <w:rPr>
          <w:rFonts w:ascii="Arial" w:hAnsi="Arial"/>
          <w:color w:val="231F20"/>
          <w:position w:val="6"/>
          <w:sz w:val="10"/>
          <w:u w:val="single" w:color="231F20"/>
        </w:rPr>
        <w:t>158</w:t>
      </w:r>
      <w:r>
        <w:rPr>
          <w:rFonts w:ascii="Arial" w:hAnsi="Arial"/>
          <w:color w:val="231F20"/>
          <w:spacing w:val="17"/>
          <w:position w:val="6"/>
          <w:sz w:val="10"/>
          <w:u w:val="none"/>
        </w:rPr>
        <w:t> </w:t>
      </w:r>
      <w:r>
        <w:rPr>
          <w:rFonts w:ascii="Arial" w:hAnsi="Arial"/>
          <w:i/>
          <w:color w:val="231F20"/>
          <w:sz w:val="18"/>
          <w:u w:val="none"/>
        </w:rPr>
        <w:t>Vi</w:t>
      </w:r>
      <w:r>
        <w:rPr>
          <w:rFonts w:ascii="Arial" w:hAnsi="Arial"/>
          <w:i/>
          <w:color w:val="231F20"/>
          <w:spacing w:val="-3"/>
          <w:sz w:val="18"/>
          <w:u w:val="none"/>
        </w:rPr>
        <w:t> </w:t>
      </w:r>
      <w:r>
        <w:rPr>
          <w:rFonts w:ascii="Arial" w:hAnsi="Arial"/>
          <w:i/>
          <w:color w:val="231F20"/>
          <w:sz w:val="18"/>
          <w:u w:val="none"/>
        </w:rPr>
        <w:t>Diệu</w:t>
      </w:r>
      <w:r>
        <w:rPr>
          <w:rFonts w:ascii="Arial" w:hAnsi="Arial"/>
          <w:i/>
          <w:color w:val="231F20"/>
          <w:spacing w:val="-4"/>
          <w:sz w:val="18"/>
          <w:u w:val="none"/>
        </w:rPr>
        <w:t> </w:t>
      </w:r>
      <w:r>
        <w:rPr>
          <w:rFonts w:ascii="Arial" w:hAnsi="Arial"/>
          <w:i/>
          <w:color w:val="231F20"/>
          <w:sz w:val="18"/>
          <w:u w:val="none"/>
        </w:rPr>
        <w:t>Pháp</w:t>
      </w:r>
      <w:r>
        <w:rPr>
          <w:rFonts w:ascii="Arial" w:hAnsi="Arial"/>
          <w:i/>
          <w:color w:val="231F20"/>
          <w:spacing w:val="-4"/>
          <w:sz w:val="18"/>
          <w:u w:val="none"/>
        </w:rPr>
        <w:t> </w:t>
      </w:r>
      <w:r>
        <w:rPr>
          <w:rFonts w:ascii="Arial" w:hAnsi="Arial"/>
          <w:i/>
          <w:color w:val="231F20"/>
          <w:sz w:val="18"/>
          <w:u w:val="none"/>
        </w:rPr>
        <w:t>Trong</w:t>
      </w:r>
      <w:r>
        <w:rPr>
          <w:rFonts w:ascii="Arial" w:hAnsi="Arial"/>
          <w:i/>
          <w:color w:val="231F20"/>
          <w:spacing w:val="-3"/>
          <w:sz w:val="18"/>
          <w:u w:val="none"/>
        </w:rPr>
        <w:t> </w:t>
      </w:r>
      <w:r>
        <w:rPr>
          <w:rFonts w:ascii="Arial" w:hAnsi="Arial"/>
          <w:i/>
          <w:color w:val="231F20"/>
          <w:sz w:val="18"/>
          <w:u w:val="none"/>
        </w:rPr>
        <w:t>Đời</w:t>
      </w:r>
      <w:r>
        <w:rPr>
          <w:rFonts w:ascii="Arial" w:hAnsi="Arial"/>
          <w:i/>
          <w:color w:val="231F20"/>
          <w:spacing w:val="-4"/>
          <w:sz w:val="18"/>
          <w:u w:val="none"/>
        </w:rPr>
        <w:t> </w:t>
      </w:r>
      <w:r>
        <w:rPr>
          <w:rFonts w:ascii="Arial" w:hAnsi="Arial"/>
          <w:i/>
          <w:color w:val="231F20"/>
          <w:sz w:val="18"/>
          <w:u w:val="none"/>
        </w:rPr>
        <w:t>Sống</w:t>
      </w:r>
      <w:r>
        <w:rPr>
          <w:rFonts w:ascii="Arial" w:hAnsi="Arial"/>
          <w:i/>
          <w:color w:val="231F20"/>
          <w:spacing w:val="-3"/>
          <w:sz w:val="18"/>
          <w:u w:val="none"/>
        </w:rPr>
        <w:t> </w:t>
      </w:r>
      <w:r>
        <w:rPr>
          <w:rFonts w:ascii="Arial" w:hAnsi="Arial"/>
          <w:i/>
          <w:color w:val="231F20"/>
          <w:sz w:val="18"/>
          <w:u w:val="none"/>
        </w:rPr>
        <w:t>Hàng</w:t>
      </w:r>
      <w:r>
        <w:rPr>
          <w:rFonts w:ascii="Arial" w:hAnsi="Arial"/>
          <w:i/>
          <w:color w:val="231F20"/>
          <w:spacing w:val="-4"/>
          <w:sz w:val="18"/>
          <w:u w:val="none"/>
        </w:rPr>
        <w:t> </w:t>
      </w:r>
      <w:r>
        <w:rPr>
          <w:rFonts w:ascii="Arial" w:hAnsi="Arial"/>
          <w:i/>
          <w:color w:val="231F20"/>
          <w:sz w:val="18"/>
          <w:u w:val="none"/>
        </w:rPr>
        <w:t>Ngày</w:t>
      </w:r>
      <w:r>
        <w:rPr>
          <w:rFonts w:ascii="Arial" w:hAnsi="Arial"/>
          <w:color w:val="231F20"/>
          <w:sz w:val="18"/>
          <w:u w:val="none"/>
        </w:rPr>
        <w:t>,</w:t>
      </w:r>
      <w:r>
        <w:rPr>
          <w:rFonts w:ascii="Arial" w:hAnsi="Arial"/>
          <w:color w:val="231F20"/>
          <w:spacing w:val="-3"/>
          <w:sz w:val="18"/>
          <w:u w:val="none"/>
        </w:rPr>
        <w:t> </w:t>
      </w:r>
      <w:r>
        <w:rPr>
          <w:rFonts w:ascii="Arial" w:hAnsi="Arial"/>
          <w:color w:val="231F20"/>
          <w:sz w:val="18"/>
          <w:u w:val="none"/>
        </w:rPr>
        <w:t>Chương</w:t>
      </w:r>
      <w:r>
        <w:rPr>
          <w:rFonts w:ascii="Arial" w:hAnsi="Arial"/>
          <w:color w:val="231F20"/>
          <w:spacing w:val="-4"/>
          <w:sz w:val="18"/>
          <w:u w:val="none"/>
        </w:rPr>
        <w:t> </w:t>
      </w:r>
      <w:r>
        <w:rPr>
          <w:rFonts w:ascii="Arial" w:hAnsi="Arial"/>
          <w:color w:val="231F20"/>
          <w:spacing w:val="-5"/>
          <w:sz w:val="18"/>
          <w:u w:val="none"/>
        </w:rPr>
        <w:t>7.</w:t>
      </w:r>
    </w:p>
    <w:p>
      <w:pPr>
        <w:spacing w:line="249" w:lineRule="auto" w:before="9"/>
        <w:ind w:left="113" w:right="111" w:firstLine="0"/>
        <w:jc w:val="both"/>
        <w:rPr>
          <w:rFonts w:ascii="Arial" w:hAnsi="Arial"/>
          <w:sz w:val="18"/>
        </w:rPr>
      </w:pPr>
      <w:r>
        <w:rPr>
          <w:rFonts w:ascii="Arial" w:hAnsi="Arial"/>
          <w:color w:val="231F20"/>
          <w:position w:val="6"/>
          <w:sz w:val="10"/>
        </w:rPr>
        <w:t>159</w:t>
      </w:r>
      <w:r>
        <w:rPr>
          <w:rFonts w:ascii="Arial" w:hAnsi="Arial"/>
          <w:color w:val="231F20"/>
          <w:spacing w:val="23"/>
          <w:position w:val="6"/>
          <w:sz w:val="10"/>
        </w:rPr>
        <w:t> </w:t>
      </w:r>
      <w:r>
        <w:rPr>
          <w:rFonts w:ascii="Arial" w:hAnsi="Arial"/>
          <w:color w:val="231F20"/>
          <w:sz w:val="18"/>
        </w:rPr>
        <w:t>Tâm suy đạt cũng có thể đảm nhận chức năng tái tục. Khi nó là tâm quả thiện đồng sinh với thọ xả, nó có thể đảm nhận chức năng tái sinh trong</w:t>
      </w:r>
      <w:r>
        <w:rPr>
          <w:rFonts w:ascii="Arial" w:hAnsi="Arial"/>
          <w:color w:val="231F20"/>
          <w:spacing w:val="-11"/>
          <w:sz w:val="18"/>
        </w:rPr>
        <w:t> </w:t>
      </w:r>
      <w:r>
        <w:rPr>
          <w:rFonts w:ascii="Arial" w:hAnsi="Arial"/>
          <w:color w:val="231F20"/>
          <w:sz w:val="18"/>
        </w:rPr>
        <w:t>cõi</w:t>
      </w:r>
      <w:r>
        <w:rPr>
          <w:rFonts w:ascii="Arial" w:hAnsi="Arial"/>
          <w:color w:val="231F20"/>
          <w:spacing w:val="-11"/>
          <w:sz w:val="18"/>
        </w:rPr>
        <w:t> </w:t>
      </w:r>
      <w:r>
        <w:rPr>
          <w:rFonts w:ascii="Arial" w:hAnsi="Arial"/>
          <w:color w:val="231F20"/>
          <w:sz w:val="18"/>
        </w:rPr>
        <w:t>khổ.</w:t>
      </w:r>
      <w:r>
        <w:rPr>
          <w:rFonts w:ascii="Arial" w:hAnsi="Arial"/>
          <w:color w:val="231F20"/>
          <w:spacing w:val="-11"/>
          <w:sz w:val="18"/>
        </w:rPr>
        <w:t> </w:t>
      </w:r>
      <w:r>
        <w:rPr>
          <w:rFonts w:ascii="Arial" w:hAnsi="Arial"/>
          <w:color w:val="231F20"/>
          <w:sz w:val="18"/>
        </w:rPr>
        <w:t>Khi</w:t>
      </w:r>
      <w:r>
        <w:rPr>
          <w:rFonts w:ascii="Arial" w:hAnsi="Arial"/>
          <w:color w:val="231F20"/>
          <w:spacing w:val="-11"/>
          <w:sz w:val="18"/>
        </w:rPr>
        <w:t> </w:t>
      </w:r>
      <w:r>
        <w:rPr>
          <w:rFonts w:ascii="Arial" w:hAnsi="Arial"/>
          <w:color w:val="231F20"/>
          <w:sz w:val="18"/>
        </w:rPr>
        <w:t>nó</w:t>
      </w:r>
      <w:r>
        <w:rPr>
          <w:rFonts w:ascii="Arial" w:hAnsi="Arial"/>
          <w:color w:val="231F20"/>
          <w:spacing w:val="-11"/>
          <w:sz w:val="18"/>
        </w:rPr>
        <w:t> </w:t>
      </w:r>
      <w:r>
        <w:rPr>
          <w:rFonts w:ascii="Arial" w:hAnsi="Arial"/>
          <w:color w:val="231F20"/>
          <w:sz w:val="18"/>
        </w:rPr>
        <w:t>là</w:t>
      </w:r>
      <w:r>
        <w:rPr>
          <w:rFonts w:ascii="Arial" w:hAnsi="Arial"/>
          <w:color w:val="231F20"/>
          <w:spacing w:val="-11"/>
          <w:sz w:val="18"/>
        </w:rPr>
        <w:t> </w:t>
      </w:r>
      <w:r>
        <w:rPr>
          <w:rFonts w:ascii="Arial" w:hAnsi="Arial"/>
          <w:color w:val="231F20"/>
          <w:sz w:val="18"/>
        </w:rPr>
        <w:t>tâm</w:t>
      </w:r>
      <w:r>
        <w:rPr>
          <w:rFonts w:ascii="Arial" w:hAnsi="Arial"/>
          <w:color w:val="231F20"/>
          <w:spacing w:val="-11"/>
          <w:sz w:val="18"/>
        </w:rPr>
        <w:t> </w:t>
      </w:r>
      <w:r>
        <w:rPr>
          <w:rFonts w:ascii="Arial" w:hAnsi="Arial"/>
          <w:color w:val="231F20"/>
          <w:sz w:val="18"/>
        </w:rPr>
        <w:t>quả</w:t>
      </w:r>
      <w:r>
        <w:rPr>
          <w:rFonts w:ascii="Arial" w:hAnsi="Arial"/>
          <w:color w:val="231F20"/>
          <w:spacing w:val="-11"/>
          <w:sz w:val="18"/>
        </w:rPr>
        <w:t> </w:t>
      </w:r>
      <w:r>
        <w:rPr>
          <w:rFonts w:ascii="Arial" w:hAnsi="Arial"/>
          <w:color w:val="231F20"/>
          <w:sz w:val="18"/>
        </w:rPr>
        <w:t>thiện</w:t>
      </w:r>
      <w:r>
        <w:rPr>
          <w:rFonts w:ascii="Arial" w:hAnsi="Arial"/>
          <w:color w:val="231F20"/>
          <w:spacing w:val="-11"/>
          <w:sz w:val="18"/>
        </w:rPr>
        <w:t> </w:t>
      </w:r>
      <w:r>
        <w:rPr>
          <w:rFonts w:ascii="Arial" w:hAnsi="Arial"/>
          <w:color w:val="231F20"/>
          <w:sz w:val="18"/>
        </w:rPr>
        <w:t>đồng</w:t>
      </w:r>
      <w:r>
        <w:rPr>
          <w:rFonts w:ascii="Arial" w:hAnsi="Arial"/>
          <w:color w:val="231F20"/>
          <w:spacing w:val="-11"/>
          <w:sz w:val="18"/>
        </w:rPr>
        <w:t> </w:t>
      </w:r>
      <w:r>
        <w:rPr>
          <w:rFonts w:ascii="Arial" w:hAnsi="Arial"/>
          <w:color w:val="231F20"/>
          <w:sz w:val="18"/>
        </w:rPr>
        <w:t>sinh</w:t>
      </w:r>
      <w:r>
        <w:rPr>
          <w:rFonts w:ascii="Arial" w:hAnsi="Arial"/>
          <w:color w:val="231F20"/>
          <w:spacing w:val="-11"/>
          <w:sz w:val="18"/>
        </w:rPr>
        <w:t> </w:t>
      </w:r>
      <w:r>
        <w:rPr>
          <w:rFonts w:ascii="Arial" w:hAnsi="Arial"/>
          <w:color w:val="231F20"/>
          <w:sz w:val="18"/>
        </w:rPr>
        <w:t>với</w:t>
      </w:r>
      <w:r>
        <w:rPr>
          <w:rFonts w:ascii="Arial" w:hAnsi="Arial"/>
          <w:color w:val="231F20"/>
          <w:spacing w:val="-11"/>
          <w:sz w:val="18"/>
        </w:rPr>
        <w:t> </w:t>
      </w:r>
      <w:r>
        <w:rPr>
          <w:rFonts w:ascii="Arial" w:hAnsi="Arial"/>
          <w:color w:val="231F20"/>
          <w:sz w:val="18"/>
        </w:rPr>
        <w:t>thọ</w:t>
      </w:r>
      <w:r>
        <w:rPr>
          <w:rFonts w:ascii="Arial" w:hAnsi="Arial"/>
          <w:color w:val="231F20"/>
          <w:spacing w:val="-11"/>
          <w:sz w:val="18"/>
        </w:rPr>
        <w:t> </w:t>
      </w:r>
      <w:r>
        <w:rPr>
          <w:rFonts w:ascii="Arial" w:hAnsi="Arial"/>
          <w:color w:val="231F20"/>
          <w:sz w:val="18"/>
        </w:rPr>
        <w:t>xả,</w:t>
      </w:r>
      <w:r>
        <w:rPr>
          <w:rFonts w:ascii="Arial" w:hAnsi="Arial"/>
          <w:color w:val="231F20"/>
          <w:spacing w:val="-11"/>
          <w:sz w:val="18"/>
        </w:rPr>
        <w:t> </w:t>
      </w:r>
      <w:r>
        <w:rPr>
          <w:rFonts w:ascii="Arial" w:hAnsi="Arial"/>
          <w:color w:val="231F20"/>
          <w:sz w:val="18"/>
        </w:rPr>
        <w:t>nó</w:t>
      </w:r>
      <w:r>
        <w:rPr>
          <w:rFonts w:ascii="Arial" w:hAnsi="Arial"/>
          <w:color w:val="231F20"/>
          <w:spacing w:val="-11"/>
          <w:sz w:val="18"/>
        </w:rPr>
        <w:t> </w:t>
      </w:r>
      <w:r>
        <w:rPr>
          <w:rFonts w:ascii="Arial" w:hAnsi="Arial"/>
          <w:color w:val="231F20"/>
          <w:sz w:val="18"/>
        </w:rPr>
        <w:t>có</w:t>
      </w:r>
      <w:r>
        <w:rPr>
          <w:rFonts w:ascii="Arial" w:hAnsi="Arial"/>
          <w:color w:val="231F20"/>
          <w:spacing w:val="-11"/>
          <w:sz w:val="18"/>
        </w:rPr>
        <w:t> </w:t>
      </w:r>
      <w:r>
        <w:rPr>
          <w:rFonts w:ascii="Arial" w:hAnsi="Arial"/>
          <w:color w:val="231F20"/>
          <w:sz w:val="18"/>
        </w:rPr>
        <w:t>thể</w:t>
      </w:r>
      <w:r>
        <w:rPr>
          <w:rFonts w:ascii="Arial" w:hAnsi="Arial"/>
          <w:color w:val="231F20"/>
          <w:spacing w:val="-11"/>
          <w:sz w:val="18"/>
        </w:rPr>
        <w:t> </w:t>
      </w:r>
      <w:r>
        <w:rPr>
          <w:rFonts w:ascii="Arial" w:hAnsi="Arial"/>
          <w:color w:val="231F20"/>
          <w:sz w:val="18"/>
        </w:rPr>
        <w:t>đảm nhận chức năng tái sinh thành những người bị tàn tật bẩm sinh. Cùng loại</w:t>
      </w:r>
      <w:r>
        <w:rPr>
          <w:rFonts w:ascii="Arial" w:hAnsi="Arial"/>
          <w:color w:val="231F20"/>
          <w:spacing w:val="-3"/>
          <w:sz w:val="18"/>
        </w:rPr>
        <w:t> </w:t>
      </w:r>
      <w:r>
        <w:rPr>
          <w:rFonts w:ascii="Arial" w:hAnsi="Arial"/>
          <w:color w:val="231F20"/>
          <w:sz w:val="18"/>
        </w:rPr>
        <w:t>tâm</w:t>
      </w:r>
      <w:r>
        <w:rPr>
          <w:rFonts w:ascii="Arial" w:hAnsi="Arial"/>
          <w:color w:val="231F20"/>
          <w:spacing w:val="-3"/>
          <w:sz w:val="18"/>
        </w:rPr>
        <w:t> </w:t>
      </w:r>
      <w:r>
        <w:rPr>
          <w:rFonts w:ascii="Arial" w:hAnsi="Arial"/>
          <w:color w:val="231F20"/>
          <w:sz w:val="18"/>
        </w:rPr>
        <w:t>đảm</w:t>
      </w:r>
      <w:r>
        <w:rPr>
          <w:rFonts w:ascii="Arial" w:hAnsi="Arial"/>
          <w:color w:val="231F20"/>
          <w:spacing w:val="-3"/>
          <w:sz w:val="18"/>
        </w:rPr>
        <w:t> </w:t>
      </w:r>
      <w:r>
        <w:rPr>
          <w:rFonts w:ascii="Arial" w:hAnsi="Arial"/>
          <w:color w:val="231F20"/>
          <w:sz w:val="18"/>
        </w:rPr>
        <w:t>nhận</w:t>
      </w:r>
      <w:r>
        <w:rPr>
          <w:rFonts w:ascii="Arial" w:hAnsi="Arial"/>
          <w:color w:val="231F20"/>
          <w:spacing w:val="-3"/>
          <w:sz w:val="18"/>
        </w:rPr>
        <w:t> </w:t>
      </w:r>
      <w:r>
        <w:rPr>
          <w:rFonts w:ascii="Arial" w:hAnsi="Arial"/>
          <w:color w:val="231F20"/>
          <w:sz w:val="18"/>
        </w:rPr>
        <w:t>chức</w:t>
      </w:r>
      <w:r>
        <w:rPr>
          <w:rFonts w:ascii="Arial" w:hAnsi="Arial"/>
          <w:color w:val="231F20"/>
          <w:spacing w:val="-3"/>
          <w:sz w:val="18"/>
        </w:rPr>
        <w:t> </w:t>
      </w:r>
      <w:r>
        <w:rPr>
          <w:rFonts w:ascii="Arial" w:hAnsi="Arial"/>
          <w:color w:val="231F20"/>
          <w:sz w:val="18"/>
        </w:rPr>
        <w:t>năng</w:t>
      </w:r>
      <w:r>
        <w:rPr>
          <w:rFonts w:ascii="Arial" w:hAnsi="Arial"/>
          <w:color w:val="231F20"/>
          <w:spacing w:val="-3"/>
          <w:sz w:val="18"/>
        </w:rPr>
        <w:t> </w:t>
      </w:r>
      <w:r>
        <w:rPr>
          <w:rFonts w:ascii="Arial" w:hAnsi="Arial"/>
          <w:color w:val="231F20"/>
          <w:sz w:val="18"/>
        </w:rPr>
        <w:t>tái</w:t>
      </w:r>
      <w:r>
        <w:rPr>
          <w:rFonts w:ascii="Arial" w:hAnsi="Arial"/>
          <w:color w:val="231F20"/>
          <w:spacing w:val="-3"/>
          <w:sz w:val="18"/>
        </w:rPr>
        <w:t> </w:t>
      </w:r>
      <w:r>
        <w:rPr>
          <w:rFonts w:ascii="Arial" w:hAnsi="Arial"/>
          <w:color w:val="231F20"/>
          <w:sz w:val="18"/>
        </w:rPr>
        <w:t>tục</w:t>
      </w:r>
      <w:r>
        <w:rPr>
          <w:rFonts w:ascii="Arial" w:hAnsi="Arial"/>
          <w:color w:val="231F20"/>
          <w:spacing w:val="-3"/>
          <w:sz w:val="18"/>
        </w:rPr>
        <w:t> </w:t>
      </w:r>
      <w:r>
        <w:rPr>
          <w:rFonts w:ascii="Arial" w:hAnsi="Arial"/>
          <w:color w:val="231F20"/>
          <w:sz w:val="18"/>
        </w:rPr>
        <w:t>cũng</w:t>
      </w:r>
      <w:r>
        <w:rPr>
          <w:rFonts w:ascii="Arial" w:hAnsi="Arial"/>
          <w:color w:val="231F20"/>
          <w:spacing w:val="-3"/>
          <w:sz w:val="18"/>
        </w:rPr>
        <w:t> </w:t>
      </w:r>
      <w:r>
        <w:rPr>
          <w:rFonts w:ascii="Arial" w:hAnsi="Arial"/>
          <w:color w:val="231F20"/>
          <w:sz w:val="18"/>
        </w:rPr>
        <w:t>đảm</w:t>
      </w:r>
      <w:r>
        <w:rPr>
          <w:rFonts w:ascii="Arial" w:hAnsi="Arial"/>
          <w:color w:val="231F20"/>
          <w:spacing w:val="-3"/>
          <w:sz w:val="18"/>
        </w:rPr>
        <w:t> </w:t>
      </w:r>
      <w:r>
        <w:rPr>
          <w:rFonts w:ascii="Arial" w:hAnsi="Arial"/>
          <w:color w:val="231F20"/>
          <w:sz w:val="18"/>
        </w:rPr>
        <w:t>nhận</w:t>
      </w:r>
      <w:r>
        <w:rPr>
          <w:rFonts w:ascii="Arial" w:hAnsi="Arial"/>
          <w:color w:val="231F20"/>
          <w:spacing w:val="-3"/>
          <w:sz w:val="18"/>
        </w:rPr>
        <w:t> </w:t>
      </w:r>
      <w:r>
        <w:rPr>
          <w:rFonts w:ascii="Arial" w:hAnsi="Arial"/>
          <w:color w:val="231F20"/>
          <w:sz w:val="18"/>
        </w:rPr>
        <w:t>chức</w:t>
      </w:r>
      <w:r>
        <w:rPr>
          <w:rFonts w:ascii="Arial" w:hAnsi="Arial"/>
          <w:color w:val="231F20"/>
          <w:spacing w:val="-3"/>
          <w:sz w:val="18"/>
        </w:rPr>
        <w:t> </w:t>
      </w:r>
      <w:r>
        <w:rPr>
          <w:rFonts w:ascii="Arial" w:hAnsi="Arial"/>
          <w:color w:val="231F20"/>
          <w:sz w:val="18"/>
        </w:rPr>
        <w:t>năng</w:t>
      </w:r>
      <w:r>
        <w:rPr>
          <w:rFonts w:ascii="Arial" w:hAnsi="Arial"/>
          <w:color w:val="231F20"/>
          <w:spacing w:val="-3"/>
          <w:sz w:val="18"/>
        </w:rPr>
        <w:t> </w:t>
      </w:r>
      <w:r>
        <w:rPr>
          <w:rFonts w:ascii="Arial" w:hAnsi="Arial"/>
          <w:color w:val="231F20"/>
          <w:sz w:val="18"/>
        </w:rPr>
        <w:t>hộ</w:t>
      </w:r>
      <w:r>
        <w:rPr>
          <w:rFonts w:ascii="Arial" w:hAnsi="Arial"/>
          <w:color w:val="231F20"/>
          <w:spacing w:val="-3"/>
          <w:sz w:val="18"/>
        </w:rPr>
        <w:t> </w:t>
      </w:r>
      <w:r>
        <w:rPr>
          <w:rFonts w:ascii="Arial" w:hAnsi="Arial"/>
          <w:color w:val="231F20"/>
          <w:sz w:val="18"/>
        </w:rPr>
        <w:t>kiếp và chức năng tử trong kiếp sống ấy.</w:t>
      </w:r>
    </w:p>
    <w:p>
      <w:pPr>
        <w:spacing w:before="4"/>
        <w:ind w:left="113" w:right="0" w:firstLine="0"/>
        <w:jc w:val="both"/>
        <w:rPr>
          <w:rFonts w:ascii="Arial" w:hAnsi="Arial"/>
          <w:sz w:val="18"/>
        </w:rPr>
      </w:pPr>
      <w:r>
        <w:rPr>
          <w:rFonts w:ascii="Arial" w:hAnsi="Arial"/>
          <w:color w:val="231F20"/>
          <w:position w:val="6"/>
          <w:sz w:val="10"/>
        </w:rPr>
        <w:t>160</w:t>
      </w:r>
      <w:r>
        <w:rPr>
          <w:rFonts w:ascii="Arial" w:hAnsi="Arial"/>
          <w:color w:val="231F20"/>
          <w:spacing w:val="17"/>
          <w:position w:val="6"/>
          <w:sz w:val="10"/>
        </w:rPr>
        <w:t> </w:t>
      </w:r>
      <w:r>
        <w:rPr>
          <w:rFonts w:ascii="Arial" w:hAnsi="Arial"/>
          <w:i/>
          <w:color w:val="231F20"/>
          <w:sz w:val="18"/>
        </w:rPr>
        <w:t>Vi</w:t>
      </w:r>
      <w:r>
        <w:rPr>
          <w:rFonts w:ascii="Arial" w:hAnsi="Arial"/>
          <w:i/>
          <w:color w:val="231F20"/>
          <w:spacing w:val="-3"/>
          <w:sz w:val="18"/>
        </w:rPr>
        <w:t> </w:t>
      </w:r>
      <w:r>
        <w:rPr>
          <w:rFonts w:ascii="Arial" w:hAnsi="Arial"/>
          <w:i/>
          <w:color w:val="231F20"/>
          <w:sz w:val="18"/>
        </w:rPr>
        <w:t>Diệu</w:t>
      </w:r>
      <w:r>
        <w:rPr>
          <w:rFonts w:ascii="Arial" w:hAnsi="Arial"/>
          <w:i/>
          <w:color w:val="231F20"/>
          <w:spacing w:val="-4"/>
          <w:sz w:val="18"/>
        </w:rPr>
        <w:t> </w:t>
      </w:r>
      <w:r>
        <w:rPr>
          <w:rFonts w:ascii="Arial" w:hAnsi="Arial"/>
          <w:i/>
          <w:color w:val="231F20"/>
          <w:sz w:val="18"/>
        </w:rPr>
        <w:t>Pháp</w:t>
      </w:r>
      <w:r>
        <w:rPr>
          <w:rFonts w:ascii="Arial" w:hAnsi="Arial"/>
          <w:i/>
          <w:color w:val="231F20"/>
          <w:spacing w:val="-4"/>
          <w:sz w:val="18"/>
        </w:rPr>
        <w:t> </w:t>
      </w:r>
      <w:r>
        <w:rPr>
          <w:rFonts w:ascii="Arial" w:hAnsi="Arial"/>
          <w:i/>
          <w:color w:val="231F20"/>
          <w:sz w:val="18"/>
        </w:rPr>
        <w:t>Trong</w:t>
      </w:r>
      <w:r>
        <w:rPr>
          <w:rFonts w:ascii="Arial" w:hAnsi="Arial"/>
          <w:i/>
          <w:color w:val="231F20"/>
          <w:spacing w:val="-3"/>
          <w:sz w:val="18"/>
        </w:rPr>
        <w:t> </w:t>
      </w:r>
      <w:r>
        <w:rPr>
          <w:rFonts w:ascii="Arial" w:hAnsi="Arial"/>
          <w:i/>
          <w:color w:val="231F20"/>
          <w:sz w:val="18"/>
        </w:rPr>
        <w:t>Đời</w:t>
      </w:r>
      <w:r>
        <w:rPr>
          <w:rFonts w:ascii="Arial" w:hAnsi="Arial"/>
          <w:i/>
          <w:color w:val="231F20"/>
          <w:spacing w:val="-4"/>
          <w:sz w:val="18"/>
        </w:rPr>
        <w:t> </w:t>
      </w:r>
      <w:r>
        <w:rPr>
          <w:rFonts w:ascii="Arial" w:hAnsi="Arial"/>
          <w:i/>
          <w:color w:val="231F20"/>
          <w:sz w:val="18"/>
        </w:rPr>
        <w:t>Sống</w:t>
      </w:r>
      <w:r>
        <w:rPr>
          <w:rFonts w:ascii="Arial" w:hAnsi="Arial"/>
          <w:i/>
          <w:color w:val="231F20"/>
          <w:spacing w:val="-3"/>
          <w:sz w:val="18"/>
        </w:rPr>
        <w:t> </w:t>
      </w:r>
      <w:r>
        <w:rPr>
          <w:rFonts w:ascii="Arial" w:hAnsi="Arial"/>
          <w:i/>
          <w:color w:val="231F20"/>
          <w:sz w:val="18"/>
        </w:rPr>
        <w:t>Hàng</w:t>
      </w:r>
      <w:r>
        <w:rPr>
          <w:rFonts w:ascii="Arial" w:hAnsi="Arial"/>
          <w:i/>
          <w:color w:val="231F20"/>
          <w:spacing w:val="-4"/>
          <w:sz w:val="18"/>
        </w:rPr>
        <w:t> </w:t>
      </w:r>
      <w:r>
        <w:rPr>
          <w:rFonts w:ascii="Arial" w:hAnsi="Arial"/>
          <w:i/>
          <w:color w:val="231F20"/>
          <w:sz w:val="18"/>
        </w:rPr>
        <w:t>Ngày</w:t>
      </w:r>
      <w:r>
        <w:rPr>
          <w:rFonts w:ascii="Arial" w:hAnsi="Arial"/>
          <w:color w:val="231F20"/>
          <w:sz w:val="18"/>
        </w:rPr>
        <w:t>,</w:t>
      </w:r>
      <w:r>
        <w:rPr>
          <w:rFonts w:ascii="Arial" w:hAnsi="Arial"/>
          <w:color w:val="231F20"/>
          <w:spacing w:val="-3"/>
          <w:sz w:val="18"/>
        </w:rPr>
        <w:t> </w:t>
      </w:r>
      <w:r>
        <w:rPr>
          <w:rFonts w:ascii="Arial" w:hAnsi="Arial"/>
          <w:color w:val="231F20"/>
          <w:sz w:val="18"/>
        </w:rPr>
        <w:t>Chương</w:t>
      </w:r>
      <w:r>
        <w:rPr>
          <w:rFonts w:ascii="Arial" w:hAnsi="Arial"/>
          <w:color w:val="231F20"/>
          <w:spacing w:val="-4"/>
          <w:sz w:val="18"/>
        </w:rPr>
        <w:t> </w:t>
      </w:r>
      <w:r>
        <w:rPr>
          <w:rFonts w:ascii="Arial" w:hAnsi="Arial"/>
          <w:color w:val="231F20"/>
          <w:spacing w:val="-5"/>
          <w:sz w:val="18"/>
        </w:rPr>
        <w:t>9.</w:t>
      </w:r>
    </w:p>
    <w:p>
      <w:pPr>
        <w:spacing w:after="0"/>
        <w:jc w:val="both"/>
        <w:rPr>
          <w:rFonts w:ascii="Arial" w:hAnsi="Arial"/>
          <w:sz w:val="18"/>
        </w:rPr>
        <w:sectPr>
          <w:pgSz w:w="7660" w:h="11630"/>
          <w:pgMar w:header="779" w:footer="0" w:top="1100" w:bottom="280" w:left="850" w:right="850"/>
        </w:sectPr>
      </w:pPr>
    </w:p>
    <w:p>
      <w:pPr>
        <w:pStyle w:val="BodyText"/>
        <w:spacing w:line="249" w:lineRule="auto"/>
        <w:ind w:right="112"/>
      </w:pPr>
      <w:r>
        <w:rPr>
          <w:color w:val="231F20"/>
        </w:rPr>
        <w:t>môn</w:t>
      </w:r>
      <w:r>
        <w:rPr>
          <w:color w:val="231F20"/>
          <w:spacing w:val="-9"/>
        </w:rPr>
        <w:t> </w:t>
      </w:r>
      <w:r>
        <w:rPr>
          <w:color w:val="231F20"/>
        </w:rPr>
        <w:t>trong</w:t>
      </w:r>
      <w:r>
        <w:rPr>
          <w:color w:val="231F20"/>
          <w:spacing w:val="-9"/>
        </w:rPr>
        <w:t> </w:t>
      </w:r>
      <w:r>
        <w:rPr>
          <w:color w:val="231F20"/>
        </w:rPr>
        <w:t>lộ</w:t>
      </w:r>
      <w:r>
        <w:rPr>
          <w:color w:val="231F20"/>
          <w:spacing w:val="-9"/>
        </w:rPr>
        <w:t> </w:t>
      </w:r>
      <w:r>
        <w:rPr>
          <w:color w:val="231F20"/>
        </w:rPr>
        <w:t>trình</w:t>
      </w:r>
      <w:r>
        <w:rPr>
          <w:color w:val="231F20"/>
          <w:spacing w:val="-9"/>
        </w:rPr>
        <w:t> </w:t>
      </w:r>
      <w:r>
        <w:rPr>
          <w:color w:val="231F20"/>
        </w:rPr>
        <w:t>ý</w:t>
      </w:r>
      <w:r>
        <w:rPr>
          <w:color w:val="231F20"/>
          <w:spacing w:val="-9"/>
        </w:rPr>
        <w:t> </w:t>
      </w:r>
      <w:r>
        <w:rPr>
          <w:color w:val="231F20"/>
        </w:rPr>
        <w:t>môn...</w:t>
      </w:r>
      <w:r>
        <w:rPr>
          <w:color w:val="231F20"/>
          <w:spacing w:val="-9"/>
        </w:rPr>
        <w:t> </w:t>
      </w:r>
      <w:r>
        <w:rPr>
          <w:color w:val="231F20"/>
        </w:rPr>
        <w:t>Như</w:t>
      </w:r>
      <w:r>
        <w:rPr>
          <w:color w:val="231F20"/>
          <w:spacing w:val="-9"/>
        </w:rPr>
        <w:t> </w:t>
      </w:r>
      <w:r>
        <w:rPr>
          <w:color w:val="231F20"/>
        </w:rPr>
        <w:t>vậy,</w:t>
      </w:r>
      <w:r>
        <w:rPr>
          <w:color w:val="231F20"/>
          <w:spacing w:val="-9"/>
        </w:rPr>
        <w:t> </w:t>
      </w:r>
      <w:r>
        <w:rPr>
          <w:color w:val="231F20"/>
        </w:rPr>
        <w:t>tổng</w:t>
      </w:r>
      <w:r>
        <w:rPr>
          <w:color w:val="231F20"/>
          <w:spacing w:val="-9"/>
        </w:rPr>
        <w:t> </w:t>
      </w:r>
      <w:r>
        <w:rPr>
          <w:color w:val="231F20"/>
        </w:rPr>
        <w:t>cộng</w:t>
      </w:r>
      <w:r>
        <w:rPr>
          <w:color w:val="231F20"/>
          <w:spacing w:val="-9"/>
        </w:rPr>
        <w:t> </w:t>
      </w:r>
      <w:r>
        <w:rPr>
          <w:color w:val="231F20"/>
        </w:rPr>
        <w:t>có</w:t>
      </w:r>
      <w:r>
        <w:rPr>
          <w:color w:val="231F20"/>
          <w:spacing w:val="-9"/>
        </w:rPr>
        <w:t> </w:t>
      </w:r>
      <w:r>
        <w:rPr>
          <w:color w:val="231F20"/>
        </w:rPr>
        <w:t>14 tâm vô nhân đi kèm với thọ xả.</w:t>
      </w:r>
    </w:p>
    <w:p>
      <w:pPr>
        <w:pStyle w:val="BodyText"/>
        <w:spacing w:line="249" w:lineRule="auto" w:before="115"/>
        <w:ind w:firstLine="396"/>
      </w:pPr>
      <w:r>
        <w:rPr>
          <w:color w:val="231F20"/>
        </w:rPr>
        <w:t>Về tâm dục giới tịnh hảo (kāmāvacara- </w:t>
      </w:r>
      <w:r>
        <w:rPr>
          <w:color w:val="231F20"/>
        </w:rPr>
        <w:t>sobhana-citta), có bốn trong tám tâm đại thiện, bốn trong tám tâm đại quả và bốn trong tám tâm đại duy tác sinh kèm với thọ xả.</w:t>
      </w:r>
    </w:p>
    <w:p>
      <w:pPr>
        <w:pStyle w:val="BodyText"/>
        <w:spacing w:line="249" w:lineRule="auto" w:before="118"/>
        <w:ind w:firstLine="396"/>
      </w:pPr>
      <w:r>
        <w:rPr>
          <w:color w:val="231F20"/>
        </w:rPr>
        <w:t>Về tâm sắc giới (rūpāvacara citta), chỉ các tâm thiện sắc giới (rūpāvacara kusala citta), tâm quả </w:t>
      </w:r>
      <w:r>
        <w:rPr>
          <w:color w:val="231F20"/>
        </w:rPr>
        <w:t>sắc giới</w:t>
      </w:r>
      <w:r>
        <w:rPr>
          <w:color w:val="231F20"/>
          <w:spacing w:val="-9"/>
        </w:rPr>
        <w:t> </w:t>
      </w:r>
      <w:r>
        <w:rPr>
          <w:color w:val="231F20"/>
        </w:rPr>
        <w:t>(rūpāvacara</w:t>
      </w:r>
      <w:r>
        <w:rPr>
          <w:color w:val="231F20"/>
          <w:spacing w:val="-9"/>
        </w:rPr>
        <w:t> </w:t>
      </w:r>
      <w:r>
        <w:rPr>
          <w:color w:val="231F20"/>
        </w:rPr>
        <w:t>vipāka-citta)</w:t>
      </w:r>
      <w:r>
        <w:rPr>
          <w:color w:val="231F20"/>
          <w:spacing w:val="-9"/>
        </w:rPr>
        <w:t> </w:t>
      </w:r>
      <w:r>
        <w:rPr>
          <w:color w:val="231F20"/>
        </w:rPr>
        <w:t>và</w:t>
      </w:r>
      <w:r>
        <w:rPr>
          <w:color w:val="231F20"/>
          <w:spacing w:val="-8"/>
        </w:rPr>
        <w:t> </w:t>
      </w:r>
      <w:r>
        <w:rPr>
          <w:color w:val="231F20"/>
        </w:rPr>
        <w:t>tâm</w:t>
      </w:r>
      <w:r>
        <w:rPr>
          <w:color w:val="231F20"/>
          <w:spacing w:val="-9"/>
        </w:rPr>
        <w:t> </w:t>
      </w:r>
      <w:r>
        <w:rPr>
          <w:color w:val="231F20"/>
        </w:rPr>
        <w:t>duy</w:t>
      </w:r>
      <w:r>
        <w:rPr>
          <w:color w:val="231F20"/>
          <w:spacing w:val="-8"/>
        </w:rPr>
        <w:t> </w:t>
      </w:r>
      <w:r>
        <w:rPr>
          <w:color w:val="231F20"/>
        </w:rPr>
        <w:t>tác</w:t>
      </w:r>
      <w:r>
        <w:rPr>
          <w:color w:val="231F20"/>
          <w:spacing w:val="-9"/>
        </w:rPr>
        <w:t> </w:t>
      </w:r>
      <w:r>
        <w:rPr>
          <w:color w:val="231F20"/>
        </w:rPr>
        <w:t>sắc</w:t>
      </w:r>
      <w:r>
        <w:rPr>
          <w:color w:val="231F20"/>
          <w:spacing w:val="-8"/>
        </w:rPr>
        <w:t> </w:t>
      </w:r>
      <w:r>
        <w:rPr>
          <w:color w:val="231F20"/>
        </w:rPr>
        <w:t>giới ngũ thiền (rūpāvacara kiriyacitta) mới sinh kèm thọ xả; như vậy, có ba tâm sắc giới sinh kèm với thọ xả.</w:t>
      </w:r>
    </w:p>
    <w:p>
      <w:pPr>
        <w:pStyle w:val="BodyText"/>
        <w:spacing w:line="249" w:lineRule="auto" w:before="119"/>
        <w:ind w:firstLine="396"/>
      </w:pPr>
      <w:r>
        <w:rPr>
          <w:color w:val="231F20"/>
        </w:rPr>
        <w:t>Các tâm vô sắc giới là cùng loại với tâm sắc giới ngũ</w:t>
      </w:r>
      <w:r>
        <w:rPr>
          <w:color w:val="231F20"/>
          <w:spacing w:val="-8"/>
        </w:rPr>
        <w:t> </w:t>
      </w:r>
      <w:r>
        <w:rPr>
          <w:color w:val="231F20"/>
        </w:rPr>
        <w:t>thiền</w:t>
      </w:r>
      <w:r>
        <w:rPr>
          <w:color w:val="231F20"/>
          <w:spacing w:val="-8"/>
        </w:rPr>
        <w:t> </w:t>
      </w:r>
      <w:r>
        <w:rPr>
          <w:color w:val="231F20"/>
        </w:rPr>
        <w:t>nên</w:t>
      </w:r>
      <w:r>
        <w:rPr>
          <w:color w:val="231F20"/>
          <w:spacing w:val="-8"/>
        </w:rPr>
        <w:t> </w:t>
      </w:r>
      <w:r>
        <w:rPr>
          <w:color w:val="231F20"/>
        </w:rPr>
        <w:t>chúng</w:t>
      </w:r>
      <w:r>
        <w:rPr>
          <w:color w:val="231F20"/>
          <w:spacing w:val="-8"/>
        </w:rPr>
        <w:t> </w:t>
      </w:r>
      <w:r>
        <w:rPr>
          <w:color w:val="231F20"/>
        </w:rPr>
        <w:t>cùng</w:t>
      </w:r>
      <w:r>
        <w:rPr>
          <w:color w:val="231F20"/>
          <w:spacing w:val="-8"/>
        </w:rPr>
        <w:t> </w:t>
      </w:r>
      <w:r>
        <w:rPr>
          <w:color w:val="231F20"/>
        </w:rPr>
        <w:t>sinh</w:t>
      </w:r>
      <w:r>
        <w:rPr>
          <w:color w:val="231F20"/>
          <w:spacing w:val="-8"/>
        </w:rPr>
        <w:t> </w:t>
      </w:r>
      <w:r>
        <w:rPr>
          <w:color w:val="231F20"/>
        </w:rPr>
        <w:t>kèm</w:t>
      </w:r>
      <w:r>
        <w:rPr>
          <w:color w:val="231F20"/>
          <w:spacing w:val="-8"/>
        </w:rPr>
        <w:t> </w:t>
      </w:r>
      <w:r>
        <w:rPr>
          <w:color w:val="231F20"/>
        </w:rPr>
        <w:t>với</w:t>
      </w:r>
      <w:r>
        <w:rPr>
          <w:color w:val="231F20"/>
          <w:spacing w:val="-8"/>
        </w:rPr>
        <w:t> </w:t>
      </w:r>
      <w:r>
        <w:rPr>
          <w:color w:val="231F20"/>
        </w:rPr>
        <w:t>thọ</w:t>
      </w:r>
      <w:r>
        <w:rPr>
          <w:color w:val="231F20"/>
          <w:spacing w:val="-8"/>
        </w:rPr>
        <w:t> </w:t>
      </w:r>
      <w:r>
        <w:rPr>
          <w:color w:val="231F20"/>
        </w:rPr>
        <w:t>xả.</w:t>
      </w:r>
      <w:r>
        <w:rPr>
          <w:color w:val="231F20"/>
          <w:spacing w:val="-8"/>
        </w:rPr>
        <w:t> </w:t>
      </w:r>
      <w:r>
        <w:rPr>
          <w:color w:val="231F20"/>
        </w:rPr>
        <w:t>Có</w:t>
      </w:r>
      <w:r>
        <w:rPr>
          <w:color w:val="231F20"/>
          <w:spacing w:val="-8"/>
        </w:rPr>
        <w:t> </w:t>
      </w:r>
      <w:r>
        <w:rPr>
          <w:color w:val="231F20"/>
        </w:rPr>
        <w:t>12 tâm vô sắc giới, đó là các tâm thiện vô sắc giới, tâm quả vô sắc giới và tâm duy tác vô sắc giới của </w:t>
      </w:r>
      <w:r>
        <w:rPr>
          <w:color w:val="231F20"/>
        </w:rPr>
        <w:t>bốn tầng thiền sắc giới. Ở tầng thứ tư của thiền vô sắc, tầng</w:t>
      </w:r>
      <w:r>
        <w:rPr>
          <w:color w:val="231F20"/>
          <w:spacing w:val="-8"/>
        </w:rPr>
        <w:t> </w:t>
      </w:r>
      <w:r>
        <w:rPr>
          <w:color w:val="231F20"/>
        </w:rPr>
        <w:t>‘Phi</w:t>
      </w:r>
      <w:r>
        <w:rPr>
          <w:color w:val="231F20"/>
          <w:spacing w:val="-8"/>
        </w:rPr>
        <w:t> </w:t>
      </w:r>
      <w:r>
        <w:rPr>
          <w:color w:val="231F20"/>
        </w:rPr>
        <w:t>tưởng</w:t>
      </w:r>
      <w:r>
        <w:rPr>
          <w:color w:val="231F20"/>
          <w:spacing w:val="-8"/>
        </w:rPr>
        <w:t> </w:t>
      </w:r>
      <w:r>
        <w:rPr>
          <w:color w:val="231F20"/>
        </w:rPr>
        <w:t>phi</w:t>
      </w:r>
      <w:r>
        <w:rPr>
          <w:color w:val="231F20"/>
          <w:spacing w:val="-8"/>
        </w:rPr>
        <w:t> </w:t>
      </w:r>
      <w:r>
        <w:rPr>
          <w:color w:val="231F20"/>
        </w:rPr>
        <w:t>phi</w:t>
      </w:r>
      <w:r>
        <w:rPr>
          <w:color w:val="231F20"/>
          <w:spacing w:val="-8"/>
        </w:rPr>
        <w:t> </w:t>
      </w:r>
      <w:r>
        <w:rPr>
          <w:color w:val="231F20"/>
        </w:rPr>
        <w:t>tưởng</w:t>
      </w:r>
      <w:r>
        <w:rPr>
          <w:color w:val="231F20"/>
          <w:spacing w:val="-8"/>
        </w:rPr>
        <w:t> </w:t>
      </w:r>
      <w:r>
        <w:rPr>
          <w:color w:val="231F20"/>
        </w:rPr>
        <w:t>xứ’,</w:t>
      </w:r>
      <w:r>
        <w:rPr>
          <w:color w:val="231F20"/>
          <w:spacing w:val="-8"/>
        </w:rPr>
        <w:t> </w:t>
      </w:r>
      <w:r>
        <w:rPr>
          <w:color w:val="231F20"/>
        </w:rPr>
        <w:t>có</w:t>
      </w:r>
      <w:r>
        <w:rPr>
          <w:color w:val="231F20"/>
          <w:spacing w:val="-8"/>
        </w:rPr>
        <w:t> </w:t>
      </w:r>
      <w:r>
        <w:rPr>
          <w:color w:val="231F20"/>
        </w:rPr>
        <w:t>‘phi</w:t>
      </w:r>
      <w:r>
        <w:rPr>
          <w:color w:val="231F20"/>
          <w:spacing w:val="-8"/>
        </w:rPr>
        <w:t> </w:t>
      </w:r>
      <w:r>
        <w:rPr>
          <w:color w:val="231F20"/>
        </w:rPr>
        <w:t>thọ</w:t>
      </w:r>
      <w:r>
        <w:rPr>
          <w:color w:val="231F20"/>
          <w:spacing w:val="-8"/>
        </w:rPr>
        <w:t> </w:t>
      </w:r>
      <w:r>
        <w:rPr>
          <w:color w:val="231F20"/>
        </w:rPr>
        <w:t>phi</w:t>
      </w:r>
      <w:r>
        <w:rPr>
          <w:color w:val="231F20"/>
          <w:spacing w:val="-8"/>
        </w:rPr>
        <w:t> </w:t>
      </w:r>
      <w:r>
        <w:rPr>
          <w:color w:val="231F20"/>
        </w:rPr>
        <w:t>phi thọ”, thọ hiện diện “trong một trạng thái vi tế, như một hành còn sót lại” (Thanh Tịnh Đạo, X, 50)</w:t>
      </w:r>
      <w:r>
        <w:rPr>
          <w:color w:val="231F20"/>
          <w:vertAlign w:val="superscript"/>
        </w:rPr>
        <w:t>161</w:t>
      </w:r>
    </w:p>
    <w:p>
      <w:pPr>
        <w:pStyle w:val="BodyText"/>
        <w:spacing w:line="249" w:lineRule="auto" w:before="122"/>
        <w:ind w:firstLine="396"/>
      </w:pPr>
      <w:r>
        <w:rPr>
          <w:color w:val="231F20"/>
        </w:rPr>
        <w:t>Về tâm siêu thế, tuỳ thuộc vào duyên mà </w:t>
      </w:r>
      <w:r>
        <w:rPr>
          <w:color w:val="231F20"/>
        </w:rPr>
        <w:t>chúng có</w:t>
      </w:r>
      <w:r>
        <w:rPr>
          <w:color w:val="231F20"/>
          <w:spacing w:val="-10"/>
        </w:rPr>
        <w:t> </w:t>
      </w:r>
      <w:r>
        <w:rPr>
          <w:color w:val="231F20"/>
        </w:rPr>
        <w:t>thể</w:t>
      </w:r>
      <w:r>
        <w:rPr>
          <w:color w:val="231F20"/>
          <w:spacing w:val="-10"/>
        </w:rPr>
        <w:t> </w:t>
      </w:r>
      <w:r>
        <w:rPr>
          <w:color w:val="231F20"/>
        </w:rPr>
        <w:t>sinh</w:t>
      </w:r>
      <w:r>
        <w:rPr>
          <w:color w:val="231F20"/>
          <w:spacing w:val="-10"/>
        </w:rPr>
        <w:t> </w:t>
      </w:r>
      <w:r>
        <w:rPr>
          <w:color w:val="231F20"/>
        </w:rPr>
        <w:t>cùng</w:t>
      </w:r>
      <w:r>
        <w:rPr>
          <w:color w:val="231F20"/>
          <w:spacing w:val="-10"/>
        </w:rPr>
        <w:t> </w:t>
      </w:r>
      <w:r>
        <w:rPr>
          <w:color w:val="231F20"/>
        </w:rPr>
        <w:t>với</w:t>
      </w:r>
      <w:r>
        <w:rPr>
          <w:color w:val="231F20"/>
          <w:spacing w:val="-10"/>
        </w:rPr>
        <w:t> </w:t>
      </w:r>
      <w:r>
        <w:rPr>
          <w:color w:val="231F20"/>
        </w:rPr>
        <w:t>thọ</w:t>
      </w:r>
      <w:r>
        <w:rPr>
          <w:color w:val="231F20"/>
          <w:spacing w:val="-10"/>
        </w:rPr>
        <w:t> </w:t>
      </w:r>
      <w:r>
        <w:rPr>
          <w:color w:val="231F20"/>
        </w:rPr>
        <w:t>xả.</w:t>
      </w:r>
      <w:r>
        <w:rPr>
          <w:color w:val="231F20"/>
          <w:spacing w:val="-10"/>
        </w:rPr>
        <w:t> </w:t>
      </w:r>
      <w:r>
        <w:rPr>
          <w:color w:val="231F20"/>
        </w:rPr>
        <w:t>Khi</w:t>
      </w:r>
      <w:r>
        <w:rPr>
          <w:color w:val="231F20"/>
          <w:spacing w:val="-10"/>
        </w:rPr>
        <w:t> </w:t>
      </w:r>
      <w:r>
        <w:rPr>
          <w:color w:val="231F20"/>
        </w:rPr>
        <w:t>tính</w:t>
      </w:r>
      <w:r>
        <w:rPr>
          <w:color w:val="231F20"/>
          <w:spacing w:val="-10"/>
        </w:rPr>
        <w:t> </w:t>
      </w:r>
      <w:r>
        <w:rPr>
          <w:color w:val="231F20"/>
        </w:rPr>
        <w:t>tới</w:t>
      </w:r>
      <w:r>
        <w:rPr>
          <w:color w:val="231F20"/>
          <w:spacing w:val="-10"/>
        </w:rPr>
        <w:t> </w:t>
      </w:r>
      <w:r>
        <w:rPr>
          <w:color w:val="231F20"/>
        </w:rPr>
        <w:t>các</w:t>
      </w:r>
      <w:r>
        <w:rPr>
          <w:color w:val="231F20"/>
          <w:spacing w:val="-10"/>
        </w:rPr>
        <w:t> </w:t>
      </w:r>
      <w:r>
        <w:rPr>
          <w:color w:val="231F20"/>
        </w:rPr>
        <w:t>tâm</w:t>
      </w:r>
      <w:r>
        <w:rPr>
          <w:color w:val="231F20"/>
          <w:spacing w:val="-10"/>
        </w:rPr>
        <w:t> </w:t>
      </w:r>
      <w:r>
        <w:rPr>
          <w:color w:val="231F20"/>
        </w:rPr>
        <w:t>thiền siêu thế, các tâm siêu thế sinh kèm các chi thiền của ngũ thiền thì sinh kèm với thọ xả, như vậy, có tám loại sinh kèm với thọ xả.</w:t>
      </w:r>
    </w:p>
    <w:p>
      <w:pPr>
        <w:pStyle w:val="BodyText"/>
        <w:spacing w:before="119"/>
        <w:ind w:left="510" w:right="0"/>
      </w:pPr>
      <w:r>
        <w:rPr>
          <w:color w:val="231F20"/>
        </w:rPr>
        <w:t>Tổng hợp lại, các tâm sinh kèm với thọ xả </w:t>
      </w:r>
      <w:r>
        <w:rPr>
          <w:color w:val="231F20"/>
          <w:spacing w:val="-5"/>
        </w:rPr>
        <w:t>là:</w:t>
      </w:r>
    </w:p>
    <w:p>
      <w:pPr>
        <w:pStyle w:val="BodyText"/>
        <w:spacing w:before="0"/>
        <w:ind w:left="0" w:right="0"/>
        <w:jc w:val="left"/>
        <w:rPr>
          <w:sz w:val="20"/>
        </w:rPr>
      </w:pPr>
    </w:p>
    <w:p>
      <w:pPr>
        <w:pStyle w:val="BodyText"/>
        <w:spacing w:before="66"/>
        <w:ind w:left="0" w:right="0"/>
        <w:jc w:val="left"/>
        <w:rPr>
          <w:sz w:val="20"/>
        </w:rPr>
      </w:pPr>
      <w:r>
        <w:rPr>
          <w:sz w:val="20"/>
        </w:rPr>
        <mc:AlternateContent>
          <mc:Choice Requires="wps">
            <w:drawing>
              <wp:anchor distT="0" distB="0" distL="0" distR="0" allowOverlap="1" layoutInCell="1" locked="0" behindDoc="1" simplePos="0" relativeHeight="487653888">
                <wp:simplePos x="0" y="0"/>
                <wp:positionH relativeFrom="page">
                  <wp:posOffset>612000</wp:posOffset>
                </wp:positionH>
                <wp:positionV relativeFrom="paragraph">
                  <wp:posOffset>203520</wp:posOffset>
                </wp:positionV>
                <wp:extent cx="914400" cy="1270"/>
                <wp:effectExtent l="0" t="0" r="0" b="0"/>
                <wp:wrapTopAndBottom/>
                <wp:docPr id="147" name="Graphic 147"/>
                <wp:cNvGraphicFramePr>
                  <a:graphicFrameLocks/>
                </wp:cNvGraphicFramePr>
                <a:graphic>
                  <a:graphicData uri="http://schemas.microsoft.com/office/word/2010/wordprocessingShape">
                    <wps:wsp>
                      <wps:cNvPr id="147" name="Graphic 147"/>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6.025202pt;width:72pt;height:.1pt;mso-position-horizontal-relative:page;mso-position-vertical-relative:paragraph;z-index:-15662592;mso-wrap-distance-left:0;mso-wrap-distance-right:0" id="docshape142" coordorigin="964,321" coordsize="1440,0" path="m964,321l2404,321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161</w:t>
      </w:r>
      <w:r>
        <w:rPr>
          <w:rFonts w:ascii="Arial" w:hAnsi="Arial"/>
          <w:color w:val="231F20"/>
          <w:spacing w:val="17"/>
          <w:position w:val="6"/>
          <w:sz w:val="10"/>
        </w:rPr>
        <w:t> </w:t>
      </w:r>
      <w:r>
        <w:rPr>
          <w:rFonts w:ascii="Arial" w:hAnsi="Arial"/>
          <w:i/>
          <w:color w:val="231F20"/>
          <w:sz w:val="18"/>
        </w:rPr>
        <w:t>Vi</w:t>
      </w:r>
      <w:r>
        <w:rPr>
          <w:rFonts w:ascii="Arial" w:hAnsi="Arial"/>
          <w:i/>
          <w:color w:val="231F20"/>
          <w:spacing w:val="-3"/>
          <w:sz w:val="18"/>
        </w:rPr>
        <w:t> </w:t>
      </w:r>
      <w:r>
        <w:rPr>
          <w:rFonts w:ascii="Arial" w:hAnsi="Arial"/>
          <w:i/>
          <w:color w:val="231F20"/>
          <w:sz w:val="18"/>
        </w:rPr>
        <w:t>Diệu</w:t>
      </w:r>
      <w:r>
        <w:rPr>
          <w:rFonts w:ascii="Arial" w:hAnsi="Arial"/>
          <w:i/>
          <w:color w:val="231F20"/>
          <w:spacing w:val="-4"/>
          <w:sz w:val="18"/>
        </w:rPr>
        <w:t> </w:t>
      </w:r>
      <w:r>
        <w:rPr>
          <w:rFonts w:ascii="Arial" w:hAnsi="Arial"/>
          <w:i/>
          <w:color w:val="231F20"/>
          <w:sz w:val="18"/>
        </w:rPr>
        <w:t>Pháp</w:t>
      </w:r>
      <w:r>
        <w:rPr>
          <w:rFonts w:ascii="Arial" w:hAnsi="Arial"/>
          <w:i/>
          <w:color w:val="231F20"/>
          <w:spacing w:val="-4"/>
          <w:sz w:val="18"/>
        </w:rPr>
        <w:t> </w:t>
      </w:r>
      <w:r>
        <w:rPr>
          <w:rFonts w:ascii="Arial" w:hAnsi="Arial"/>
          <w:i/>
          <w:color w:val="231F20"/>
          <w:sz w:val="18"/>
        </w:rPr>
        <w:t>Trong</w:t>
      </w:r>
      <w:r>
        <w:rPr>
          <w:rFonts w:ascii="Arial" w:hAnsi="Arial"/>
          <w:i/>
          <w:color w:val="231F20"/>
          <w:spacing w:val="-3"/>
          <w:sz w:val="18"/>
        </w:rPr>
        <w:t> </w:t>
      </w:r>
      <w:r>
        <w:rPr>
          <w:rFonts w:ascii="Arial" w:hAnsi="Arial"/>
          <w:i/>
          <w:color w:val="231F20"/>
          <w:sz w:val="18"/>
        </w:rPr>
        <w:t>Đời</w:t>
      </w:r>
      <w:r>
        <w:rPr>
          <w:rFonts w:ascii="Arial" w:hAnsi="Arial"/>
          <w:i/>
          <w:color w:val="231F20"/>
          <w:spacing w:val="-4"/>
          <w:sz w:val="18"/>
        </w:rPr>
        <w:t> </w:t>
      </w:r>
      <w:r>
        <w:rPr>
          <w:rFonts w:ascii="Arial" w:hAnsi="Arial"/>
          <w:i/>
          <w:color w:val="231F20"/>
          <w:sz w:val="18"/>
        </w:rPr>
        <w:t>Sống</w:t>
      </w:r>
      <w:r>
        <w:rPr>
          <w:rFonts w:ascii="Arial" w:hAnsi="Arial"/>
          <w:i/>
          <w:color w:val="231F20"/>
          <w:spacing w:val="-3"/>
          <w:sz w:val="18"/>
        </w:rPr>
        <w:t> </w:t>
      </w:r>
      <w:r>
        <w:rPr>
          <w:rFonts w:ascii="Arial" w:hAnsi="Arial"/>
          <w:i/>
          <w:color w:val="231F20"/>
          <w:sz w:val="18"/>
        </w:rPr>
        <w:t>Hàng</w:t>
      </w:r>
      <w:r>
        <w:rPr>
          <w:rFonts w:ascii="Arial" w:hAnsi="Arial"/>
          <w:i/>
          <w:color w:val="231F20"/>
          <w:spacing w:val="-4"/>
          <w:sz w:val="18"/>
        </w:rPr>
        <w:t> </w:t>
      </w:r>
      <w:r>
        <w:rPr>
          <w:rFonts w:ascii="Arial" w:hAnsi="Arial"/>
          <w:i/>
          <w:color w:val="231F20"/>
          <w:sz w:val="18"/>
        </w:rPr>
        <w:t>Ngày</w:t>
      </w:r>
      <w:r>
        <w:rPr>
          <w:rFonts w:ascii="Arial" w:hAnsi="Arial"/>
          <w:color w:val="231F20"/>
          <w:sz w:val="18"/>
        </w:rPr>
        <w:t>,</w:t>
      </w:r>
      <w:r>
        <w:rPr>
          <w:rFonts w:ascii="Arial" w:hAnsi="Arial"/>
          <w:color w:val="231F20"/>
          <w:spacing w:val="-3"/>
          <w:sz w:val="18"/>
        </w:rPr>
        <w:t> </w:t>
      </w:r>
      <w:r>
        <w:rPr>
          <w:rFonts w:ascii="Arial" w:hAnsi="Arial"/>
          <w:color w:val="231F20"/>
          <w:sz w:val="18"/>
        </w:rPr>
        <w:t>Chương</w:t>
      </w:r>
      <w:r>
        <w:rPr>
          <w:rFonts w:ascii="Arial" w:hAnsi="Arial"/>
          <w:color w:val="231F20"/>
          <w:spacing w:val="-4"/>
          <w:sz w:val="18"/>
        </w:rPr>
        <w:t> </w:t>
      </w:r>
      <w:r>
        <w:rPr>
          <w:rFonts w:ascii="Arial" w:hAnsi="Arial"/>
          <w:color w:val="231F20"/>
          <w:spacing w:val="-5"/>
          <w:sz w:val="18"/>
        </w:rPr>
        <w:t>22.</w:t>
      </w:r>
    </w:p>
    <w:p>
      <w:pPr>
        <w:spacing w:after="0"/>
        <w:jc w:val="left"/>
        <w:rPr>
          <w:rFonts w:ascii="Arial" w:hAnsi="Arial"/>
          <w:sz w:val="18"/>
        </w:rPr>
        <w:sectPr>
          <w:pgSz w:w="7660" w:h="11630"/>
          <w:pgMar w:header="779" w:footer="0" w:top="1100" w:bottom="280" w:left="850" w:right="850"/>
        </w:sectPr>
      </w:pPr>
    </w:p>
    <w:p>
      <w:pPr>
        <w:pStyle w:val="BodyText"/>
        <w:spacing w:before="289"/>
        <w:ind w:left="510" w:right="0"/>
        <w:jc w:val="left"/>
      </w:pPr>
      <w:r>
        <w:rPr>
          <w:rFonts w:ascii="Consolas" w:hAnsi="Consolas"/>
          <w:color w:val="231F20"/>
        </w:rPr>
        <w:t>.</w:t>
      </w:r>
      <w:r>
        <w:rPr>
          <w:rFonts w:ascii="Consolas" w:hAnsi="Consolas"/>
          <w:color w:val="231F20"/>
          <w:spacing w:val="10"/>
        </w:rPr>
        <w:t> </w:t>
      </w:r>
      <w:r>
        <w:rPr>
          <w:color w:val="231F20"/>
        </w:rPr>
        <w:t>4 tâm</w:t>
      </w:r>
      <w:r>
        <w:rPr>
          <w:color w:val="231F20"/>
          <w:spacing w:val="-1"/>
        </w:rPr>
        <w:t> </w:t>
      </w:r>
      <w:r>
        <w:rPr>
          <w:color w:val="231F20"/>
        </w:rPr>
        <w:t>tham </w:t>
      </w:r>
      <w:r>
        <w:rPr>
          <w:color w:val="231F20"/>
          <w:spacing w:val="-5"/>
        </w:rPr>
        <w:t>căn</w:t>
      </w:r>
    </w:p>
    <w:p>
      <w:pPr>
        <w:pStyle w:val="BodyText"/>
        <w:spacing w:before="117"/>
        <w:ind w:left="510" w:right="0"/>
        <w:jc w:val="left"/>
      </w:pPr>
      <w:r>
        <w:rPr>
          <w:rFonts w:ascii="Consolas" w:hAnsi="Consolas"/>
          <w:color w:val="231F20"/>
        </w:rPr>
        <w:t>.</w:t>
      </w:r>
      <w:r>
        <w:rPr>
          <w:rFonts w:ascii="Consolas" w:hAnsi="Consolas"/>
          <w:color w:val="231F20"/>
          <w:spacing w:val="10"/>
        </w:rPr>
        <w:t> </w:t>
      </w:r>
      <w:r>
        <w:rPr>
          <w:color w:val="231F20"/>
        </w:rPr>
        <w:t>2 tâm</w:t>
      </w:r>
      <w:r>
        <w:rPr>
          <w:color w:val="231F20"/>
          <w:spacing w:val="-1"/>
        </w:rPr>
        <w:t> </w:t>
      </w:r>
      <w:r>
        <w:rPr>
          <w:color w:val="231F20"/>
        </w:rPr>
        <w:t>si </w:t>
      </w:r>
      <w:r>
        <w:rPr>
          <w:color w:val="231F20"/>
          <w:spacing w:val="-5"/>
        </w:rPr>
        <w:t>căn</w:t>
      </w:r>
    </w:p>
    <w:p>
      <w:pPr>
        <w:pStyle w:val="BodyText"/>
        <w:spacing w:before="118"/>
        <w:ind w:left="510" w:right="0"/>
        <w:jc w:val="left"/>
      </w:pPr>
      <w:r>
        <w:rPr>
          <w:rFonts w:ascii="Consolas" w:hAnsi="Consolas"/>
          <w:color w:val="231F20"/>
        </w:rPr>
        <w:t>.</w:t>
      </w:r>
      <w:r>
        <w:rPr>
          <w:rFonts w:ascii="Consolas" w:hAnsi="Consolas"/>
          <w:color w:val="231F20"/>
          <w:spacing w:val="10"/>
        </w:rPr>
        <w:t> </w:t>
      </w:r>
      <w:r>
        <w:rPr>
          <w:color w:val="231F20"/>
        </w:rPr>
        <w:t>1 ngũ</w:t>
      </w:r>
      <w:r>
        <w:rPr>
          <w:color w:val="231F20"/>
          <w:spacing w:val="-1"/>
        </w:rPr>
        <w:t> </w:t>
      </w:r>
      <w:r>
        <w:rPr>
          <w:color w:val="231F20"/>
        </w:rPr>
        <w:t>môn hướng </w:t>
      </w:r>
      <w:r>
        <w:rPr>
          <w:color w:val="231F20"/>
          <w:spacing w:val="-5"/>
        </w:rPr>
        <w:t>tâm</w:t>
      </w:r>
    </w:p>
    <w:p>
      <w:pPr>
        <w:pStyle w:val="BodyText"/>
        <w:spacing w:before="117"/>
        <w:ind w:left="510" w:right="0"/>
        <w:jc w:val="left"/>
      </w:pPr>
      <w:r>
        <w:rPr>
          <w:rFonts w:ascii="Consolas" w:hAnsi="Consolas"/>
          <w:color w:val="231F20"/>
        </w:rPr>
        <w:t>.</w:t>
      </w:r>
      <w:r>
        <w:rPr>
          <w:rFonts w:ascii="Consolas" w:hAnsi="Consolas"/>
          <w:color w:val="231F20"/>
          <w:spacing w:val="10"/>
        </w:rPr>
        <w:t> </w:t>
      </w:r>
      <w:r>
        <w:rPr>
          <w:color w:val="231F20"/>
        </w:rPr>
        <w:t>8 ngũ</w:t>
      </w:r>
      <w:r>
        <w:rPr>
          <w:color w:val="231F20"/>
          <w:spacing w:val="-1"/>
        </w:rPr>
        <w:t> </w:t>
      </w:r>
      <w:r>
        <w:rPr>
          <w:color w:val="231F20"/>
        </w:rPr>
        <w:t>song </w:t>
      </w:r>
      <w:r>
        <w:rPr>
          <w:color w:val="231F20"/>
          <w:spacing w:val="-4"/>
        </w:rPr>
        <w:t>thức</w:t>
      </w:r>
    </w:p>
    <w:p>
      <w:pPr>
        <w:pStyle w:val="BodyText"/>
        <w:spacing w:before="118"/>
        <w:ind w:left="510" w:right="0"/>
        <w:jc w:val="left"/>
      </w:pPr>
      <w:r>
        <w:rPr>
          <w:rFonts w:ascii="Consolas" w:hAnsi="Consolas"/>
          <w:color w:val="231F20"/>
        </w:rPr>
        <w:t>.</w:t>
      </w:r>
      <w:r>
        <w:rPr>
          <w:rFonts w:ascii="Consolas" w:hAnsi="Consolas"/>
          <w:color w:val="231F20"/>
          <w:spacing w:val="10"/>
        </w:rPr>
        <w:t> </w:t>
      </w:r>
      <w:r>
        <w:rPr>
          <w:color w:val="231F20"/>
        </w:rPr>
        <w:t>2 tâm</w:t>
      </w:r>
      <w:r>
        <w:rPr>
          <w:color w:val="231F20"/>
          <w:spacing w:val="-1"/>
        </w:rPr>
        <w:t> </w:t>
      </w:r>
      <w:r>
        <w:rPr>
          <w:color w:val="231F20"/>
        </w:rPr>
        <w:t>tiếp </w:t>
      </w:r>
      <w:r>
        <w:rPr>
          <w:color w:val="231F20"/>
          <w:spacing w:val="-4"/>
        </w:rPr>
        <w:t>nhận</w:t>
      </w:r>
    </w:p>
    <w:p>
      <w:pPr>
        <w:pStyle w:val="BodyText"/>
        <w:spacing w:before="117"/>
        <w:ind w:left="510" w:right="0"/>
        <w:jc w:val="left"/>
      </w:pPr>
      <w:r>
        <w:rPr>
          <w:rFonts w:ascii="Consolas" w:hAnsi="Consolas"/>
          <w:color w:val="231F20"/>
        </w:rPr>
        <w:t>.</w:t>
      </w:r>
      <w:r>
        <w:rPr>
          <w:rFonts w:ascii="Consolas" w:hAnsi="Consolas"/>
          <w:color w:val="231F20"/>
          <w:spacing w:val="10"/>
        </w:rPr>
        <w:t> </w:t>
      </w:r>
      <w:r>
        <w:rPr>
          <w:color w:val="231F20"/>
        </w:rPr>
        <w:t>2 tâm</w:t>
      </w:r>
      <w:r>
        <w:rPr>
          <w:color w:val="231F20"/>
          <w:spacing w:val="-1"/>
        </w:rPr>
        <w:t> </w:t>
      </w:r>
      <w:r>
        <w:rPr>
          <w:color w:val="231F20"/>
        </w:rPr>
        <w:t>suy </w:t>
      </w:r>
      <w:r>
        <w:rPr>
          <w:color w:val="231F20"/>
          <w:spacing w:val="-5"/>
        </w:rPr>
        <w:t>đạt</w:t>
      </w:r>
    </w:p>
    <w:p>
      <w:pPr>
        <w:pStyle w:val="BodyText"/>
        <w:spacing w:before="118"/>
        <w:ind w:left="510" w:right="0"/>
        <w:jc w:val="left"/>
      </w:pPr>
      <w:r>
        <w:rPr>
          <w:rFonts w:ascii="Consolas" w:hAnsi="Consolas"/>
          <w:color w:val="231F20"/>
        </w:rPr>
        <w:t>.</w:t>
      </w:r>
      <w:r>
        <w:rPr>
          <w:rFonts w:ascii="Consolas" w:hAnsi="Consolas"/>
          <w:color w:val="231F20"/>
          <w:spacing w:val="10"/>
        </w:rPr>
        <w:t> </w:t>
      </w:r>
      <w:r>
        <w:rPr>
          <w:color w:val="231F20"/>
        </w:rPr>
        <w:t>1 ý</w:t>
      </w:r>
      <w:r>
        <w:rPr>
          <w:color w:val="231F20"/>
          <w:spacing w:val="-1"/>
        </w:rPr>
        <w:t> </w:t>
      </w:r>
      <w:r>
        <w:rPr>
          <w:color w:val="231F20"/>
        </w:rPr>
        <w:t>môn hướng </w:t>
      </w:r>
      <w:r>
        <w:rPr>
          <w:color w:val="231F20"/>
          <w:spacing w:val="-5"/>
        </w:rPr>
        <w:t>tâm</w:t>
      </w:r>
    </w:p>
    <w:p>
      <w:pPr>
        <w:pStyle w:val="BodyText"/>
        <w:spacing w:before="117"/>
        <w:ind w:left="510" w:right="0"/>
        <w:jc w:val="left"/>
      </w:pPr>
      <w:r>
        <w:rPr>
          <w:rFonts w:ascii="Consolas" w:hAnsi="Consolas"/>
          <w:color w:val="231F20"/>
        </w:rPr>
        <w:t>.</w:t>
      </w:r>
      <w:r>
        <w:rPr>
          <w:rFonts w:ascii="Consolas" w:hAnsi="Consolas"/>
          <w:color w:val="231F20"/>
          <w:spacing w:val="10"/>
        </w:rPr>
        <w:t> </w:t>
      </w:r>
      <w:r>
        <w:rPr>
          <w:color w:val="231F20"/>
        </w:rPr>
        <w:t>12 tâm dục</w:t>
      </w:r>
      <w:r>
        <w:rPr>
          <w:color w:val="231F20"/>
          <w:spacing w:val="-1"/>
        </w:rPr>
        <w:t> </w:t>
      </w:r>
      <w:r>
        <w:rPr>
          <w:color w:val="231F20"/>
        </w:rPr>
        <w:t>giới tịnh </w:t>
      </w:r>
      <w:r>
        <w:rPr>
          <w:color w:val="231F20"/>
          <w:spacing w:val="-5"/>
        </w:rPr>
        <w:t>hảo</w:t>
      </w:r>
    </w:p>
    <w:p>
      <w:pPr>
        <w:pStyle w:val="BodyText"/>
        <w:spacing w:before="118"/>
        <w:ind w:left="510" w:right="0"/>
        <w:jc w:val="left"/>
      </w:pPr>
      <w:r>
        <w:rPr>
          <w:rFonts w:ascii="Consolas" w:hAnsi="Consolas"/>
          <w:color w:val="231F20"/>
        </w:rPr>
        <w:t>.</w:t>
      </w:r>
      <w:r>
        <w:rPr>
          <w:rFonts w:ascii="Consolas" w:hAnsi="Consolas"/>
          <w:color w:val="231F20"/>
          <w:spacing w:val="10"/>
        </w:rPr>
        <w:t> </w:t>
      </w:r>
      <w:r>
        <w:rPr>
          <w:color w:val="231F20"/>
        </w:rPr>
        <w:t>3 tâm</w:t>
      </w:r>
      <w:r>
        <w:rPr>
          <w:color w:val="231F20"/>
          <w:spacing w:val="-1"/>
        </w:rPr>
        <w:t> </w:t>
      </w:r>
      <w:r>
        <w:rPr>
          <w:color w:val="231F20"/>
        </w:rPr>
        <w:t>sắc </w:t>
      </w:r>
      <w:r>
        <w:rPr>
          <w:color w:val="231F20"/>
          <w:spacing w:val="-4"/>
        </w:rPr>
        <w:t>giới</w:t>
      </w:r>
    </w:p>
    <w:p>
      <w:pPr>
        <w:pStyle w:val="BodyText"/>
        <w:spacing w:before="118"/>
        <w:ind w:left="510" w:right="0"/>
        <w:jc w:val="left"/>
      </w:pPr>
      <w:r>
        <w:rPr>
          <w:rFonts w:ascii="Consolas" w:hAnsi="Consolas"/>
          <w:color w:val="231F20"/>
        </w:rPr>
        <w:t>.</w:t>
      </w:r>
      <w:r>
        <w:rPr>
          <w:rFonts w:ascii="Consolas" w:hAnsi="Consolas"/>
          <w:color w:val="231F20"/>
          <w:spacing w:val="10"/>
        </w:rPr>
        <w:t> </w:t>
      </w:r>
      <w:r>
        <w:rPr>
          <w:color w:val="231F20"/>
        </w:rPr>
        <w:t>12 tâm</w:t>
      </w:r>
      <w:r>
        <w:rPr>
          <w:color w:val="231F20"/>
          <w:spacing w:val="-1"/>
        </w:rPr>
        <w:t> </w:t>
      </w:r>
      <w:r>
        <w:rPr>
          <w:color w:val="231F20"/>
        </w:rPr>
        <w:t>vô sắc </w:t>
      </w:r>
      <w:r>
        <w:rPr>
          <w:color w:val="231F20"/>
          <w:spacing w:val="-4"/>
        </w:rPr>
        <w:t>giới</w:t>
      </w:r>
    </w:p>
    <w:p>
      <w:pPr>
        <w:pStyle w:val="BodyText"/>
        <w:spacing w:before="117"/>
        <w:ind w:left="510" w:right="0"/>
        <w:jc w:val="left"/>
      </w:pPr>
      <w:r>
        <w:rPr>
          <w:rFonts w:ascii="Consolas" w:hAnsi="Consolas"/>
          <w:color w:val="231F20"/>
        </w:rPr>
        <w:t>.</w:t>
      </w:r>
      <w:r>
        <w:rPr>
          <w:rFonts w:ascii="Consolas" w:hAnsi="Consolas"/>
          <w:color w:val="231F20"/>
          <w:spacing w:val="10"/>
        </w:rPr>
        <w:t> </w:t>
      </w:r>
      <w:r>
        <w:rPr>
          <w:color w:val="231F20"/>
        </w:rPr>
        <w:t>8 tâm</w:t>
      </w:r>
      <w:r>
        <w:rPr>
          <w:color w:val="231F20"/>
          <w:spacing w:val="-1"/>
        </w:rPr>
        <w:t> </w:t>
      </w:r>
      <w:r>
        <w:rPr>
          <w:color w:val="231F20"/>
        </w:rPr>
        <w:t>siêu </w:t>
      </w:r>
      <w:r>
        <w:rPr>
          <w:color w:val="231F20"/>
          <w:spacing w:val="-5"/>
        </w:rPr>
        <w:t>thế</w:t>
      </w:r>
    </w:p>
    <w:p>
      <w:pPr>
        <w:pStyle w:val="BodyText"/>
        <w:spacing w:before="118"/>
        <w:ind w:left="510" w:right="0"/>
        <w:jc w:val="left"/>
      </w:pPr>
      <w:r>
        <w:rPr>
          <w:color w:val="231F20"/>
        </w:rPr>
        <w:t>Tổng cộng có 55 loại tâm sinh kèm với thọ </w:t>
      </w:r>
      <w:r>
        <w:rPr>
          <w:color w:val="231F20"/>
          <w:spacing w:val="-5"/>
        </w:rPr>
        <w:t>xả.</w:t>
      </w:r>
    </w:p>
    <w:p>
      <w:pPr>
        <w:pStyle w:val="BodyText"/>
        <w:spacing w:after="0"/>
        <w:jc w:val="left"/>
        <w:sectPr>
          <w:pgSz w:w="7660" w:h="11630"/>
          <w:pgMar w:header="779" w:footer="0" w:top="1100" w:bottom="280" w:left="850" w:right="850"/>
        </w:sectPr>
      </w:pPr>
    </w:p>
    <w:p>
      <w:pPr>
        <w:pStyle w:val="BodyText"/>
        <w:spacing w:before="4"/>
        <w:ind w:left="0" w:right="0"/>
        <w:jc w:val="left"/>
        <w:rPr>
          <w:sz w:val="17"/>
        </w:rPr>
      </w:pPr>
    </w:p>
    <w:p>
      <w:pPr>
        <w:pStyle w:val="BodyText"/>
        <w:spacing w:after="0"/>
        <w:jc w:val="left"/>
        <w:rPr>
          <w:sz w:val="17"/>
        </w:rPr>
        <w:sectPr>
          <w:pgSz w:w="7660" w:h="11630"/>
          <w:pgMar w:header="779" w:footer="0" w:top="1100" w:bottom="280" w:left="850" w:right="850"/>
        </w:sect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351"/>
        <w:ind w:left="0" w:right="0"/>
        <w:jc w:val="left"/>
        <w:rPr>
          <w:sz w:val="32"/>
        </w:rPr>
      </w:pPr>
    </w:p>
    <w:p>
      <w:pPr>
        <w:spacing w:before="0"/>
        <w:ind w:left="20" w:right="20" w:firstLine="0"/>
        <w:jc w:val="center"/>
        <w:rPr>
          <w:b/>
          <w:sz w:val="32"/>
        </w:rPr>
      </w:pPr>
      <w:r>
        <w:rPr>
          <w:b/>
          <w:color w:val="231F20"/>
          <w:spacing w:val="-5"/>
          <w:sz w:val="32"/>
        </w:rPr>
        <w:t>26.</w:t>
      </w:r>
    </w:p>
    <w:p>
      <w:pPr>
        <w:pStyle w:val="Heading2"/>
        <w:spacing w:before="212"/>
      </w:pPr>
      <w:r>
        <w:rPr>
          <w:color w:val="231F20"/>
        </w:rPr>
        <w:t>Phụ</w:t>
      </w:r>
      <w:r>
        <w:rPr>
          <w:color w:val="231F20"/>
          <w:spacing w:val="-5"/>
        </w:rPr>
        <w:t> </w:t>
      </w:r>
      <w:r>
        <w:rPr>
          <w:color w:val="231F20"/>
        </w:rPr>
        <w:t>lục</w:t>
      </w:r>
      <w:r>
        <w:rPr>
          <w:color w:val="231F20"/>
          <w:spacing w:val="-2"/>
        </w:rPr>
        <w:t> </w:t>
      </w:r>
      <w:r>
        <w:rPr>
          <w:color w:val="231F20"/>
        </w:rPr>
        <w:t>chương</w:t>
      </w:r>
      <w:r>
        <w:rPr>
          <w:color w:val="231F20"/>
          <w:spacing w:val="-3"/>
        </w:rPr>
        <w:t> </w:t>
      </w:r>
      <w:r>
        <w:rPr>
          <w:color w:val="231F20"/>
          <w:spacing w:val="-10"/>
        </w:rPr>
        <w:t>5</w:t>
      </w:r>
    </w:p>
    <w:p>
      <w:pPr>
        <w:pStyle w:val="BodyText"/>
        <w:spacing w:before="44"/>
        <w:ind w:left="0" w:right="0"/>
        <w:jc w:val="left"/>
        <w:rPr>
          <w:rFonts w:ascii="Cambria"/>
          <w:b/>
          <w:sz w:val="36"/>
        </w:rPr>
      </w:pPr>
    </w:p>
    <w:p>
      <w:pPr>
        <w:pStyle w:val="Heading4"/>
        <w:spacing w:line="266" w:lineRule="auto"/>
        <w:ind w:left="113" w:firstLine="396"/>
        <w:jc w:val="left"/>
      </w:pPr>
      <w:r>
        <w:rPr>
          <w:color w:val="231F20"/>
        </w:rPr>
        <w:t>26.1.</w:t>
      </w:r>
      <w:r>
        <w:rPr>
          <w:color w:val="231F20"/>
          <w:spacing w:val="40"/>
        </w:rPr>
        <w:t> </w:t>
      </w:r>
      <w:r>
        <w:rPr>
          <w:color w:val="231F20"/>
        </w:rPr>
        <w:t>Tác</w:t>
      </w:r>
      <w:r>
        <w:rPr>
          <w:color w:val="231F20"/>
          <w:spacing w:val="40"/>
        </w:rPr>
        <w:t> </w:t>
      </w:r>
      <w:r>
        <w:rPr>
          <w:color w:val="231F20"/>
        </w:rPr>
        <w:t>ý</w:t>
      </w:r>
      <w:r>
        <w:rPr>
          <w:color w:val="231F20"/>
          <w:spacing w:val="40"/>
        </w:rPr>
        <w:t> </w:t>
      </w:r>
      <w:r>
        <w:rPr>
          <w:color w:val="231F20"/>
        </w:rPr>
        <w:t>(cetanā),</w:t>
      </w:r>
      <w:r>
        <w:rPr>
          <w:color w:val="231F20"/>
          <w:spacing w:val="40"/>
        </w:rPr>
        <w:t> </w:t>
      </w:r>
      <w:r>
        <w:rPr>
          <w:color w:val="231F20"/>
        </w:rPr>
        <w:t>một</w:t>
      </w:r>
      <w:r>
        <w:rPr>
          <w:color w:val="231F20"/>
          <w:spacing w:val="40"/>
        </w:rPr>
        <w:t> </w:t>
      </w:r>
      <w:r>
        <w:rPr>
          <w:color w:val="231F20"/>
        </w:rPr>
        <w:t>mắt</w:t>
      </w:r>
      <w:r>
        <w:rPr>
          <w:color w:val="231F20"/>
          <w:spacing w:val="40"/>
        </w:rPr>
        <w:t> </w:t>
      </w:r>
      <w:r>
        <w:rPr>
          <w:color w:val="231F20"/>
        </w:rPr>
        <w:t>xích</w:t>
      </w:r>
      <w:r>
        <w:rPr>
          <w:color w:val="231F20"/>
          <w:spacing w:val="40"/>
        </w:rPr>
        <w:t> </w:t>
      </w:r>
      <w:r>
        <w:rPr>
          <w:color w:val="231F20"/>
        </w:rPr>
        <w:t>của</w:t>
      </w:r>
      <w:r>
        <w:rPr>
          <w:color w:val="231F20"/>
          <w:spacing w:val="40"/>
        </w:rPr>
        <w:t> </w:t>
      </w:r>
      <w:r>
        <w:rPr>
          <w:color w:val="231F20"/>
        </w:rPr>
        <w:t>‘Lý duyên khởi’</w:t>
      </w:r>
    </w:p>
    <w:p>
      <w:pPr>
        <w:pStyle w:val="BodyText"/>
        <w:spacing w:line="266" w:lineRule="auto" w:before="114"/>
        <w:ind w:right="0" w:firstLine="396"/>
        <w:jc w:val="left"/>
      </w:pPr>
      <w:r>
        <w:rPr>
          <w:color w:val="231F20"/>
        </w:rPr>
        <w:t>Mắt xích tác ý trong ‘Lý duyên khởi’</w:t>
      </w:r>
      <w:r>
        <w:rPr>
          <w:color w:val="231F20"/>
          <w:spacing w:val="-17"/>
        </w:rPr>
        <w:t> </w:t>
      </w:r>
      <w:r>
        <w:rPr>
          <w:color w:val="231F20"/>
        </w:rPr>
        <w:t>được gọi </w:t>
      </w:r>
      <w:r>
        <w:rPr>
          <w:color w:val="231F20"/>
        </w:rPr>
        <w:t>là ‘hành’ (abhisaṅkhāra). Có ba loại abhisaṅkhāra:</w:t>
      </w:r>
    </w:p>
    <w:p>
      <w:pPr>
        <w:pStyle w:val="ListParagraph"/>
        <w:numPr>
          <w:ilvl w:val="0"/>
          <w:numId w:val="41"/>
        </w:numPr>
        <w:tabs>
          <w:tab w:pos="780" w:val="left" w:leader="none"/>
        </w:tabs>
        <w:spacing w:line="240" w:lineRule="auto" w:before="113" w:after="0"/>
        <w:ind w:left="780" w:right="0" w:hanging="270"/>
        <w:jc w:val="left"/>
        <w:rPr>
          <w:sz w:val="27"/>
        </w:rPr>
      </w:pPr>
      <w:r>
        <w:rPr>
          <w:color w:val="231F20"/>
          <w:sz w:val="27"/>
        </w:rPr>
        <w:t>phước hành </w:t>
      </w:r>
      <w:r>
        <w:rPr>
          <w:color w:val="231F20"/>
          <w:spacing w:val="-2"/>
          <w:sz w:val="27"/>
        </w:rPr>
        <w:t>(puññ’ābhisaṅkhāra)</w:t>
      </w:r>
      <w:r>
        <w:rPr>
          <w:color w:val="231F20"/>
          <w:spacing w:val="-2"/>
          <w:sz w:val="27"/>
          <w:vertAlign w:val="superscript"/>
        </w:rPr>
        <w:t>162</w:t>
      </w:r>
    </w:p>
    <w:p>
      <w:pPr>
        <w:pStyle w:val="ListParagraph"/>
        <w:numPr>
          <w:ilvl w:val="0"/>
          <w:numId w:val="41"/>
        </w:numPr>
        <w:tabs>
          <w:tab w:pos="780" w:val="left" w:leader="none"/>
        </w:tabs>
        <w:spacing w:line="240" w:lineRule="auto" w:before="148" w:after="0"/>
        <w:ind w:left="780" w:right="0" w:hanging="270"/>
        <w:jc w:val="left"/>
        <w:rPr>
          <w:sz w:val="27"/>
        </w:rPr>
      </w:pPr>
      <w:r>
        <w:rPr>
          <w:color w:val="231F20"/>
          <w:sz w:val="27"/>
        </w:rPr>
        <w:t>phi phước hành </w:t>
      </w:r>
      <w:r>
        <w:rPr>
          <w:color w:val="231F20"/>
          <w:spacing w:val="-2"/>
          <w:sz w:val="27"/>
        </w:rPr>
        <w:t>(apuññ’ābhisaṅkhāra)</w:t>
      </w:r>
    </w:p>
    <w:p>
      <w:pPr>
        <w:pStyle w:val="ListParagraph"/>
        <w:numPr>
          <w:ilvl w:val="0"/>
          <w:numId w:val="41"/>
        </w:numPr>
        <w:tabs>
          <w:tab w:pos="780" w:val="left" w:leader="none"/>
        </w:tabs>
        <w:spacing w:line="240" w:lineRule="auto" w:before="148" w:after="0"/>
        <w:ind w:left="780" w:right="0" w:hanging="270"/>
        <w:jc w:val="left"/>
        <w:rPr>
          <w:sz w:val="27"/>
        </w:rPr>
      </w:pPr>
      <w:r>
        <w:rPr>
          <w:color w:val="231F20"/>
          <w:sz w:val="27"/>
        </w:rPr>
        <w:t>bất động hành </w:t>
      </w:r>
      <w:r>
        <w:rPr>
          <w:color w:val="231F20"/>
          <w:spacing w:val="-2"/>
          <w:sz w:val="27"/>
        </w:rPr>
        <w:t>(āneñj’ābhisaṅkhāra)</w:t>
      </w:r>
    </w:p>
    <w:p>
      <w:pPr>
        <w:pStyle w:val="BodyText"/>
        <w:spacing w:line="266" w:lineRule="auto" w:before="147"/>
        <w:ind w:firstLine="396"/>
      </w:pPr>
      <w:r>
        <w:rPr>
          <w:color w:val="231F20"/>
        </w:rPr>
        <w:t>Phước hành là các tâm sở tác ý sinh kèm với 8 tâm thiện dục giới - còn gọi là tâm đại thiện</w:t>
      </w:r>
      <w:r>
        <w:rPr>
          <w:color w:val="231F20"/>
          <w:vertAlign w:val="superscript"/>
        </w:rPr>
        <w:t>163</w:t>
      </w:r>
      <w:r>
        <w:rPr>
          <w:color w:val="231F20"/>
          <w:vertAlign w:val="baseline"/>
        </w:rPr>
        <w:t>, </w:t>
      </w:r>
      <w:r>
        <w:rPr>
          <w:color w:val="231F20"/>
          <w:vertAlign w:val="baseline"/>
        </w:rPr>
        <w:t>và năm tâm thiện sắc giới - tâm thiền sắc giới</w:t>
      </w:r>
      <w:r>
        <w:rPr>
          <w:color w:val="231F20"/>
          <w:vertAlign w:val="superscript"/>
        </w:rPr>
        <w:t>164</w:t>
      </w:r>
      <w:r>
        <w:rPr>
          <w:color w:val="231F20"/>
          <w:vertAlign w:val="baseline"/>
        </w:rPr>
        <w:t>.</w:t>
      </w:r>
    </w:p>
    <w:p>
      <w:pPr>
        <w:pStyle w:val="BodyText"/>
        <w:spacing w:line="266" w:lineRule="auto" w:before="114"/>
        <w:ind w:firstLine="396"/>
      </w:pPr>
      <w:r>
        <w:rPr>
          <w:color w:val="231F20"/>
        </w:rPr>
        <w:t>Phi phước hành là các tâm sở tác ý sinh kèm với 12</w:t>
      </w:r>
      <w:r>
        <w:rPr>
          <w:color w:val="231F20"/>
          <w:spacing w:val="-3"/>
        </w:rPr>
        <w:t> </w:t>
      </w:r>
      <w:r>
        <w:rPr>
          <w:color w:val="231F20"/>
        </w:rPr>
        <w:t>tâm</w:t>
      </w:r>
      <w:r>
        <w:rPr>
          <w:color w:val="231F20"/>
          <w:spacing w:val="-3"/>
        </w:rPr>
        <w:t> </w:t>
      </w:r>
      <w:r>
        <w:rPr>
          <w:color w:val="231F20"/>
        </w:rPr>
        <w:t>bất</w:t>
      </w:r>
      <w:r>
        <w:rPr>
          <w:color w:val="231F20"/>
          <w:spacing w:val="-3"/>
        </w:rPr>
        <w:t> </w:t>
      </w:r>
      <w:r>
        <w:rPr>
          <w:color w:val="231F20"/>
        </w:rPr>
        <w:t>thiện,</w:t>
      </w:r>
      <w:r>
        <w:rPr>
          <w:color w:val="231F20"/>
          <w:spacing w:val="-3"/>
        </w:rPr>
        <w:t> </w:t>
      </w:r>
      <w:r>
        <w:rPr>
          <w:color w:val="231F20"/>
        </w:rPr>
        <w:t>bao</w:t>
      </w:r>
      <w:r>
        <w:rPr>
          <w:color w:val="231F20"/>
          <w:spacing w:val="-3"/>
        </w:rPr>
        <w:t> </w:t>
      </w:r>
      <w:r>
        <w:rPr>
          <w:color w:val="231F20"/>
        </w:rPr>
        <w:t>gồm</w:t>
      </w:r>
      <w:r>
        <w:rPr>
          <w:color w:val="231F20"/>
          <w:spacing w:val="-3"/>
        </w:rPr>
        <w:t> </w:t>
      </w:r>
      <w:r>
        <w:rPr>
          <w:color w:val="231F20"/>
        </w:rPr>
        <w:t>8</w:t>
      </w:r>
      <w:r>
        <w:rPr>
          <w:color w:val="231F20"/>
          <w:spacing w:val="-3"/>
        </w:rPr>
        <w:t> </w:t>
      </w:r>
      <w:r>
        <w:rPr>
          <w:color w:val="231F20"/>
        </w:rPr>
        <w:t>tâm</w:t>
      </w:r>
      <w:r>
        <w:rPr>
          <w:color w:val="231F20"/>
          <w:spacing w:val="-3"/>
        </w:rPr>
        <w:t> </w:t>
      </w:r>
      <w:r>
        <w:rPr>
          <w:color w:val="231F20"/>
        </w:rPr>
        <w:t>căn</w:t>
      </w:r>
      <w:r>
        <w:rPr>
          <w:color w:val="231F20"/>
          <w:spacing w:val="-3"/>
        </w:rPr>
        <w:t> </w:t>
      </w:r>
      <w:r>
        <w:rPr>
          <w:color w:val="231F20"/>
        </w:rPr>
        <w:t>tham,</w:t>
      </w:r>
      <w:r>
        <w:rPr>
          <w:color w:val="231F20"/>
          <w:spacing w:val="-3"/>
        </w:rPr>
        <w:t> </w:t>
      </w:r>
      <w:r>
        <w:rPr>
          <w:color w:val="231F20"/>
        </w:rPr>
        <w:t>2</w:t>
      </w:r>
      <w:r>
        <w:rPr>
          <w:color w:val="231F20"/>
          <w:spacing w:val="-3"/>
        </w:rPr>
        <w:t> </w:t>
      </w:r>
      <w:r>
        <w:rPr>
          <w:color w:val="231F20"/>
        </w:rPr>
        <w:t>tâm</w:t>
      </w:r>
      <w:r>
        <w:rPr>
          <w:color w:val="231F20"/>
          <w:spacing w:val="-3"/>
        </w:rPr>
        <w:t> </w:t>
      </w:r>
      <w:r>
        <w:rPr>
          <w:color w:val="231F20"/>
        </w:rPr>
        <w:t>căn sân và 2 tâm căn si.</w:t>
      </w:r>
    </w:p>
    <w:p>
      <w:pPr>
        <w:pStyle w:val="BodyText"/>
        <w:spacing w:before="6"/>
        <w:ind w:left="0" w:right="0"/>
        <w:jc w:val="left"/>
        <w:rPr>
          <w:sz w:val="14"/>
        </w:rPr>
      </w:pPr>
      <w:r>
        <w:rPr>
          <w:sz w:val="14"/>
        </w:rPr>
        <mc:AlternateContent>
          <mc:Choice Requires="wps">
            <w:drawing>
              <wp:anchor distT="0" distB="0" distL="0" distR="0" allowOverlap="1" layoutInCell="1" locked="0" behindDoc="1" simplePos="0" relativeHeight="487654400">
                <wp:simplePos x="0" y="0"/>
                <wp:positionH relativeFrom="page">
                  <wp:posOffset>612000</wp:posOffset>
                </wp:positionH>
                <wp:positionV relativeFrom="paragraph">
                  <wp:posOffset>121782</wp:posOffset>
                </wp:positionV>
                <wp:extent cx="914400" cy="1270"/>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9.589186pt;width:72pt;height:.1pt;mso-position-horizontal-relative:page;mso-position-vertical-relative:paragraph;z-index:-15662080;mso-wrap-distance-left:0;mso-wrap-distance-right:0" id="docshape143" coordorigin="964,192" coordsize="1440,0" path="m964,192l2404,192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162</w:t>
      </w:r>
      <w:r>
        <w:rPr>
          <w:rFonts w:ascii="Arial" w:hAnsi="Arial"/>
          <w:color w:val="231F20"/>
          <w:spacing w:val="20"/>
          <w:position w:val="6"/>
          <w:sz w:val="10"/>
        </w:rPr>
        <w:t> </w:t>
      </w:r>
      <w:r>
        <w:rPr>
          <w:rFonts w:ascii="Arial" w:hAnsi="Arial"/>
          <w:color w:val="231F20"/>
          <w:sz w:val="18"/>
        </w:rPr>
        <w:t>Puññā</w:t>
      </w:r>
      <w:r>
        <w:rPr>
          <w:rFonts w:ascii="Arial" w:hAnsi="Arial"/>
          <w:color w:val="231F20"/>
          <w:spacing w:val="-1"/>
          <w:sz w:val="18"/>
        </w:rPr>
        <w:t> </w:t>
      </w:r>
      <w:r>
        <w:rPr>
          <w:rFonts w:ascii="Arial" w:hAnsi="Arial"/>
          <w:color w:val="231F20"/>
          <w:sz w:val="18"/>
        </w:rPr>
        <w:t>có</w:t>
      </w:r>
      <w:r>
        <w:rPr>
          <w:rFonts w:ascii="Arial" w:hAnsi="Arial"/>
          <w:color w:val="231F20"/>
          <w:spacing w:val="-1"/>
          <w:sz w:val="18"/>
        </w:rPr>
        <w:t> </w:t>
      </w:r>
      <w:r>
        <w:rPr>
          <w:rFonts w:ascii="Arial" w:hAnsi="Arial"/>
          <w:color w:val="231F20"/>
          <w:sz w:val="18"/>
        </w:rPr>
        <w:t>nghĩa</w:t>
      </w:r>
      <w:r>
        <w:rPr>
          <w:rFonts w:ascii="Arial" w:hAnsi="Arial"/>
          <w:color w:val="231F20"/>
          <w:spacing w:val="-1"/>
          <w:sz w:val="18"/>
        </w:rPr>
        <w:t> </w:t>
      </w:r>
      <w:r>
        <w:rPr>
          <w:rFonts w:ascii="Arial" w:hAnsi="Arial"/>
          <w:color w:val="231F20"/>
          <w:sz w:val="18"/>
        </w:rPr>
        <w:t>là</w:t>
      </w:r>
      <w:r>
        <w:rPr>
          <w:rFonts w:ascii="Arial" w:hAnsi="Arial"/>
          <w:color w:val="231F20"/>
          <w:spacing w:val="-1"/>
          <w:sz w:val="18"/>
        </w:rPr>
        <w:t> </w:t>
      </w:r>
      <w:r>
        <w:rPr>
          <w:rFonts w:ascii="Arial" w:hAnsi="Arial"/>
          <w:color w:val="231F20"/>
          <w:sz w:val="18"/>
        </w:rPr>
        <w:t>phước,</w:t>
      </w:r>
      <w:r>
        <w:rPr>
          <w:rFonts w:ascii="Arial" w:hAnsi="Arial"/>
          <w:color w:val="231F20"/>
          <w:spacing w:val="-1"/>
          <w:sz w:val="18"/>
        </w:rPr>
        <w:t> </w:t>
      </w:r>
      <w:r>
        <w:rPr>
          <w:rFonts w:ascii="Arial" w:hAnsi="Arial"/>
          <w:color w:val="231F20"/>
          <w:spacing w:val="-2"/>
          <w:sz w:val="18"/>
        </w:rPr>
        <w:t>thiện</w:t>
      </w:r>
    </w:p>
    <w:p>
      <w:pPr>
        <w:spacing w:before="9"/>
        <w:ind w:left="113" w:right="0" w:firstLine="0"/>
        <w:jc w:val="left"/>
        <w:rPr>
          <w:rFonts w:ascii="Arial" w:hAnsi="Arial"/>
          <w:sz w:val="18"/>
        </w:rPr>
      </w:pPr>
      <w:r>
        <w:rPr>
          <w:rFonts w:ascii="Arial" w:hAnsi="Arial"/>
          <w:color w:val="231F20"/>
          <w:position w:val="6"/>
          <w:sz w:val="10"/>
        </w:rPr>
        <w:t>163</w:t>
      </w:r>
      <w:r>
        <w:rPr>
          <w:rFonts w:ascii="Arial" w:hAnsi="Arial"/>
          <w:color w:val="231F20"/>
          <w:spacing w:val="17"/>
          <w:position w:val="6"/>
          <w:sz w:val="10"/>
        </w:rPr>
        <w:t> </w:t>
      </w:r>
      <w:r>
        <w:rPr>
          <w:rFonts w:ascii="Arial" w:hAnsi="Arial"/>
          <w:i/>
          <w:color w:val="231F20"/>
          <w:sz w:val="18"/>
        </w:rPr>
        <w:t>Vi</w:t>
      </w:r>
      <w:r>
        <w:rPr>
          <w:rFonts w:ascii="Arial" w:hAnsi="Arial"/>
          <w:i/>
          <w:color w:val="231F20"/>
          <w:spacing w:val="-3"/>
          <w:sz w:val="18"/>
        </w:rPr>
        <w:t> </w:t>
      </w:r>
      <w:r>
        <w:rPr>
          <w:rFonts w:ascii="Arial" w:hAnsi="Arial"/>
          <w:i/>
          <w:color w:val="231F20"/>
          <w:sz w:val="18"/>
        </w:rPr>
        <w:t>Diệu</w:t>
      </w:r>
      <w:r>
        <w:rPr>
          <w:rFonts w:ascii="Arial" w:hAnsi="Arial"/>
          <w:i/>
          <w:color w:val="231F20"/>
          <w:spacing w:val="-4"/>
          <w:sz w:val="18"/>
        </w:rPr>
        <w:t> </w:t>
      </w:r>
      <w:r>
        <w:rPr>
          <w:rFonts w:ascii="Arial" w:hAnsi="Arial"/>
          <w:i/>
          <w:color w:val="231F20"/>
          <w:sz w:val="18"/>
        </w:rPr>
        <w:t>Pháp</w:t>
      </w:r>
      <w:r>
        <w:rPr>
          <w:rFonts w:ascii="Arial" w:hAnsi="Arial"/>
          <w:i/>
          <w:color w:val="231F20"/>
          <w:spacing w:val="-4"/>
          <w:sz w:val="18"/>
        </w:rPr>
        <w:t> </w:t>
      </w:r>
      <w:r>
        <w:rPr>
          <w:rFonts w:ascii="Arial" w:hAnsi="Arial"/>
          <w:i/>
          <w:color w:val="231F20"/>
          <w:sz w:val="18"/>
        </w:rPr>
        <w:t>Trong</w:t>
      </w:r>
      <w:r>
        <w:rPr>
          <w:rFonts w:ascii="Arial" w:hAnsi="Arial"/>
          <w:i/>
          <w:color w:val="231F20"/>
          <w:spacing w:val="-3"/>
          <w:sz w:val="18"/>
        </w:rPr>
        <w:t> </w:t>
      </w:r>
      <w:r>
        <w:rPr>
          <w:rFonts w:ascii="Arial" w:hAnsi="Arial"/>
          <w:i/>
          <w:color w:val="231F20"/>
          <w:sz w:val="18"/>
        </w:rPr>
        <w:t>Đời</w:t>
      </w:r>
      <w:r>
        <w:rPr>
          <w:rFonts w:ascii="Arial" w:hAnsi="Arial"/>
          <w:i/>
          <w:color w:val="231F20"/>
          <w:spacing w:val="-4"/>
          <w:sz w:val="18"/>
        </w:rPr>
        <w:t> </w:t>
      </w:r>
      <w:r>
        <w:rPr>
          <w:rFonts w:ascii="Arial" w:hAnsi="Arial"/>
          <w:i/>
          <w:color w:val="231F20"/>
          <w:sz w:val="18"/>
        </w:rPr>
        <w:t>Sống</w:t>
      </w:r>
      <w:r>
        <w:rPr>
          <w:rFonts w:ascii="Arial" w:hAnsi="Arial"/>
          <w:i/>
          <w:color w:val="231F20"/>
          <w:spacing w:val="-3"/>
          <w:sz w:val="18"/>
        </w:rPr>
        <w:t> </w:t>
      </w:r>
      <w:r>
        <w:rPr>
          <w:rFonts w:ascii="Arial" w:hAnsi="Arial"/>
          <w:i/>
          <w:color w:val="231F20"/>
          <w:sz w:val="18"/>
        </w:rPr>
        <w:t>Hàng</w:t>
      </w:r>
      <w:r>
        <w:rPr>
          <w:rFonts w:ascii="Arial" w:hAnsi="Arial"/>
          <w:i/>
          <w:color w:val="231F20"/>
          <w:spacing w:val="-4"/>
          <w:sz w:val="18"/>
        </w:rPr>
        <w:t> </w:t>
      </w:r>
      <w:r>
        <w:rPr>
          <w:rFonts w:ascii="Arial" w:hAnsi="Arial"/>
          <w:i/>
          <w:color w:val="231F20"/>
          <w:sz w:val="18"/>
        </w:rPr>
        <w:t>Ngày</w:t>
      </w:r>
      <w:r>
        <w:rPr>
          <w:rFonts w:ascii="Arial" w:hAnsi="Arial"/>
          <w:color w:val="231F20"/>
          <w:sz w:val="18"/>
        </w:rPr>
        <w:t>,</w:t>
      </w:r>
      <w:r>
        <w:rPr>
          <w:rFonts w:ascii="Arial" w:hAnsi="Arial"/>
          <w:color w:val="231F20"/>
          <w:spacing w:val="-3"/>
          <w:sz w:val="18"/>
        </w:rPr>
        <w:t> </w:t>
      </w:r>
      <w:r>
        <w:rPr>
          <w:rFonts w:ascii="Arial" w:hAnsi="Arial"/>
          <w:color w:val="231F20"/>
          <w:sz w:val="18"/>
        </w:rPr>
        <w:t>Chương</w:t>
      </w:r>
      <w:r>
        <w:rPr>
          <w:rFonts w:ascii="Arial" w:hAnsi="Arial"/>
          <w:color w:val="231F20"/>
          <w:spacing w:val="-4"/>
          <w:sz w:val="18"/>
        </w:rPr>
        <w:t> </w:t>
      </w:r>
      <w:r>
        <w:rPr>
          <w:rFonts w:ascii="Arial" w:hAnsi="Arial"/>
          <w:color w:val="231F20"/>
          <w:spacing w:val="-5"/>
          <w:sz w:val="18"/>
        </w:rPr>
        <w:t>10.</w:t>
      </w:r>
    </w:p>
    <w:p>
      <w:pPr>
        <w:spacing w:before="9"/>
        <w:ind w:left="113" w:right="0" w:firstLine="0"/>
        <w:jc w:val="left"/>
        <w:rPr>
          <w:rFonts w:ascii="Arial" w:hAnsi="Arial"/>
          <w:sz w:val="18"/>
        </w:rPr>
      </w:pPr>
      <w:r>
        <w:rPr>
          <w:rFonts w:ascii="Arial" w:hAnsi="Arial"/>
          <w:color w:val="231F20"/>
          <w:position w:val="6"/>
          <w:sz w:val="10"/>
        </w:rPr>
        <w:t>164</w:t>
      </w:r>
      <w:r>
        <w:rPr>
          <w:rFonts w:ascii="Arial" w:hAnsi="Arial"/>
          <w:color w:val="231F20"/>
          <w:spacing w:val="17"/>
          <w:position w:val="6"/>
          <w:sz w:val="10"/>
        </w:rPr>
        <w:t> </w:t>
      </w:r>
      <w:r>
        <w:rPr>
          <w:rFonts w:ascii="Arial" w:hAnsi="Arial"/>
          <w:i/>
          <w:color w:val="231F20"/>
          <w:sz w:val="18"/>
        </w:rPr>
        <w:t>Vi</w:t>
      </w:r>
      <w:r>
        <w:rPr>
          <w:rFonts w:ascii="Arial" w:hAnsi="Arial"/>
          <w:i/>
          <w:color w:val="231F20"/>
          <w:spacing w:val="-3"/>
          <w:sz w:val="18"/>
        </w:rPr>
        <w:t> </w:t>
      </w:r>
      <w:r>
        <w:rPr>
          <w:rFonts w:ascii="Arial" w:hAnsi="Arial"/>
          <w:i/>
          <w:color w:val="231F20"/>
          <w:sz w:val="18"/>
        </w:rPr>
        <w:t>Diệu</w:t>
      </w:r>
      <w:r>
        <w:rPr>
          <w:rFonts w:ascii="Arial" w:hAnsi="Arial"/>
          <w:i/>
          <w:color w:val="231F20"/>
          <w:spacing w:val="-4"/>
          <w:sz w:val="18"/>
        </w:rPr>
        <w:t> </w:t>
      </w:r>
      <w:r>
        <w:rPr>
          <w:rFonts w:ascii="Arial" w:hAnsi="Arial"/>
          <w:i/>
          <w:color w:val="231F20"/>
          <w:sz w:val="18"/>
        </w:rPr>
        <w:t>Pháp</w:t>
      </w:r>
      <w:r>
        <w:rPr>
          <w:rFonts w:ascii="Arial" w:hAnsi="Arial"/>
          <w:i/>
          <w:color w:val="231F20"/>
          <w:spacing w:val="-4"/>
          <w:sz w:val="18"/>
        </w:rPr>
        <w:t> </w:t>
      </w:r>
      <w:r>
        <w:rPr>
          <w:rFonts w:ascii="Arial" w:hAnsi="Arial"/>
          <w:i/>
          <w:color w:val="231F20"/>
          <w:sz w:val="18"/>
        </w:rPr>
        <w:t>Trong</w:t>
      </w:r>
      <w:r>
        <w:rPr>
          <w:rFonts w:ascii="Arial" w:hAnsi="Arial"/>
          <w:i/>
          <w:color w:val="231F20"/>
          <w:spacing w:val="-3"/>
          <w:sz w:val="18"/>
        </w:rPr>
        <w:t> </w:t>
      </w:r>
      <w:r>
        <w:rPr>
          <w:rFonts w:ascii="Arial" w:hAnsi="Arial"/>
          <w:i/>
          <w:color w:val="231F20"/>
          <w:sz w:val="18"/>
        </w:rPr>
        <w:t>Đời</w:t>
      </w:r>
      <w:r>
        <w:rPr>
          <w:rFonts w:ascii="Arial" w:hAnsi="Arial"/>
          <w:i/>
          <w:color w:val="231F20"/>
          <w:spacing w:val="-4"/>
          <w:sz w:val="18"/>
        </w:rPr>
        <w:t> </w:t>
      </w:r>
      <w:r>
        <w:rPr>
          <w:rFonts w:ascii="Arial" w:hAnsi="Arial"/>
          <w:i/>
          <w:color w:val="231F20"/>
          <w:sz w:val="18"/>
        </w:rPr>
        <w:t>Sống</w:t>
      </w:r>
      <w:r>
        <w:rPr>
          <w:rFonts w:ascii="Arial" w:hAnsi="Arial"/>
          <w:i/>
          <w:color w:val="231F20"/>
          <w:spacing w:val="-3"/>
          <w:sz w:val="18"/>
        </w:rPr>
        <w:t> </w:t>
      </w:r>
      <w:r>
        <w:rPr>
          <w:rFonts w:ascii="Arial" w:hAnsi="Arial"/>
          <w:i/>
          <w:color w:val="231F20"/>
          <w:sz w:val="18"/>
        </w:rPr>
        <w:t>Hàng</w:t>
      </w:r>
      <w:r>
        <w:rPr>
          <w:rFonts w:ascii="Arial" w:hAnsi="Arial"/>
          <w:i/>
          <w:color w:val="231F20"/>
          <w:spacing w:val="-4"/>
          <w:sz w:val="18"/>
        </w:rPr>
        <w:t> </w:t>
      </w:r>
      <w:r>
        <w:rPr>
          <w:rFonts w:ascii="Arial" w:hAnsi="Arial"/>
          <w:i/>
          <w:color w:val="231F20"/>
          <w:sz w:val="18"/>
        </w:rPr>
        <w:t>Ngày</w:t>
      </w:r>
      <w:r>
        <w:rPr>
          <w:rFonts w:ascii="Arial" w:hAnsi="Arial"/>
          <w:color w:val="231F20"/>
          <w:sz w:val="18"/>
        </w:rPr>
        <w:t>,</w:t>
      </w:r>
      <w:r>
        <w:rPr>
          <w:rFonts w:ascii="Arial" w:hAnsi="Arial"/>
          <w:color w:val="231F20"/>
          <w:spacing w:val="-3"/>
          <w:sz w:val="18"/>
        </w:rPr>
        <w:t> </w:t>
      </w:r>
      <w:r>
        <w:rPr>
          <w:rFonts w:ascii="Arial" w:hAnsi="Arial"/>
          <w:color w:val="231F20"/>
          <w:sz w:val="18"/>
        </w:rPr>
        <w:t>Chương</w:t>
      </w:r>
      <w:r>
        <w:rPr>
          <w:rFonts w:ascii="Arial" w:hAnsi="Arial"/>
          <w:color w:val="231F20"/>
          <w:spacing w:val="-4"/>
          <w:sz w:val="18"/>
        </w:rPr>
        <w:t> </w:t>
      </w:r>
      <w:r>
        <w:rPr>
          <w:rFonts w:ascii="Arial" w:hAnsi="Arial"/>
          <w:color w:val="231F20"/>
          <w:spacing w:val="-5"/>
          <w:sz w:val="18"/>
        </w:rPr>
        <w:t>22.</w:t>
      </w:r>
    </w:p>
    <w:p>
      <w:pPr>
        <w:spacing w:after="0"/>
        <w:jc w:val="left"/>
        <w:rPr>
          <w:rFonts w:ascii="Arial" w:hAnsi="Arial"/>
          <w:sz w:val="18"/>
        </w:rPr>
        <w:sectPr>
          <w:pgSz w:w="7660" w:h="11630"/>
          <w:pgMar w:header="779" w:footer="0" w:top="1100" w:bottom="280" w:left="850" w:right="850"/>
        </w:sectPr>
      </w:pPr>
    </w:p>
    <w:p>
      <w:pPr>
        <w:pStyle w:val="BodyText"/>
        <w:spacing w:line="249" w:lineRule="auto"/>
        <w:ind w:firstLine="396"/>
      </w:pPr>
      <w:r>
        <w:rPr>
          <w:color w:val="231F20"/>
        </w:rPr>
        <w:t>Bất động hành là các tâm sở tác ý sinh kèm </w:t>
      </w:r>
      <w:r>
        <w:rPr>
          <w:color w:val="231F20"/>
        </w:rPr>
        <w:t>với bốn</w:t>
      </w:r>
      <w:r>
        <w:rPr>
          <w:color w:val="231F20"/>
          <w:spacing w:val="-8"/>
        </w:rPr>
        <w:t> </w:t>
      </w:r>
      <w:r>
        <w:rPr>
          <w:color w:val="231F20"/>
        </w:rPr>
        <w:t>tâm</w:t>
      </w:r>
      <w:r>
        <w:rPr>
          <w:color w:val="231F20"/>
          <w:spacing w:val="-8"/>
        </w:rPr>
        <w:t> </w:t>
      </w:r>
      <w:r>
        <w:rPr>
          <w:color w:val="231F20"/>
        </w:rPr>
        <w:t>thiện</w:t>
      </w:r>
      <w:r>
        <w:rPr>
          <w:color w:val="231F20"/>
          <w:spacing w:val="-8"/>
        </w:rPr>
        <w:t> </w:t>
      </w:r>
      <w:r>
        <w:rPr>
          <w:color w:val="231F20"/>
        </w:rPr>
        <w:t>sắc</w:t>
      </w:r>
      <w:r>
        <w:rPr>
          <w:color w:val="231F20"/>
          <w:spacing w:val="-8"/>
        </w:rPr>
        <w:t> </w:t>
      </w:r>
      <w:r>
        <w:rPr>
          <w:color w:val="231F20"/>
        </w:rPr>
        <w:t>giới.</w:t>
      </w:r>
      <w:r>
        <w:rPr>
          <w:color w:val="231F20"/>
          <w:spacing w:val="-8"/>
        </w:rPr>
        <w:t> </w:t>
      </w:r>
      <w:r>
        <w:rPr>
          <w:color w:val="231F20"/>
        </w:rPr>
        <w:t>Các</w:t>
      </w:r>
      <w:r>
        <w:rPr>
          <w:color w:val="231F20"/>
          <w:spacing w:val="-8"/>
        </w:rPr>
        <w:t> </w:t>
      </w:r>
      <w:r>
        <w:rPr>
          <w:color w:val="231F20"/>
        </w:rPr>
        <w:t>phước</w:t>
      </w:r>
      <w:r>
        <w:rPr>
          <w:color w:val="231F20"/>
          <w:spacing w:val="-8"/>
        </w:rPr>
        <w:t> </w:t>
      </w:r>
      <w:r>
        <w:rPr>
          <w:color w:val="231F20"/>
        </w:rPr>
        <w:t>hành</w:t>
      </w:r>
      <w:r>
        <w:rPr>
          <w:color w:val="231F20"/>
          <w:spacing w:val="-8"/>
        </w:rPr>
        <w:t> </w:t>
      </w:r>
      <w:r>
        <w:rPr>
          <w:color w:val="231F20"/>
        </w:rPr>
        <w:t>và</w:t>
      </w:r>
      <w:r>
        <w:rPr>
          <w:color w:val="231F20"/>
          <w:spacing w:val="-8"/>
        </w:rPr>
        <w:t> </w:t>
      </w:r>
      <w:r>
        <w:rPr>
          <w:color w:val="231F20"/>
        </w:rPr>
        <w:t>phi</w:t>
      </w:r>
      <w:r>
        <w:rPr>
          <w:color w:val="231F20"/>
          <w:spacing w:val="-8"/>
        </w:rPr>
        <w:t> </w:t>
      </w:r>
      <w:r>
        <w:rPr>
          <w:color w:val="231F20"/>
        </w:rPr>
        <w:t>phước hành tạo ra thức tái tục cũng đồng thời tạo sắc. Các bất</w:t>
      </w:r>
      <w:r>
        <w:rPr>
          <w:color w:val="231F20"/>
          <w:spacing w:val="-5"/>
        </w:rPr>
        <w:t> </w:t>
      </w:r>
      <w:r>
        <w:rPr>
          <w:color w:val="231F20"/>
        </w:rPr>
        <w:t>động</w:t>
      </w:r>
      <w:r>
        <w:rPr>
          <w:color w:val="231F20"/>
          <w:spacing w:val="-5"/>
        </w:rPr>
        <w:t> </w:t>
      </w:r>
      <w:r>
        <w:rPr>
          <w:color w:val="231F20"/>
        </w:rPr>
        <w:t>hành</w:t>
      </w:r>
      <w:r>
        <w:rPr>
          <w:color w:val="231F20"/>
          <w:spacing w:val="-5"/>
        </w:rPr>
        <w:t> </w:t>
      </w:r>
      <w:r>
        <w:rPr>
          <w:color w:val="231F20"/>
        </w:rPr>
        <w:t>thì</w:t>
      </w:r>
      <w:r>
        <w:rPr>
          <w:color w:val="231F20"/>
          <w:spacing w:val="-5"/>
        </w:rPr>
        <w:t> </w:t>
      </w:r>
      <w:r>
        <w:rPr>
          <w:color w:val="231F20"/>
        </w:rPr>
        <w:t>không</w:t>
      </w:r>
      <w:r>
        <w:rPr>
          <w:color w:val="231F20"/>
          <w:spacing w:val="-5"/>
        </w:rPr>
        <w:t> </w:t>
      </w:r>
      <w:r>
        <w:rPr>
          <w:color w:val="231F20"/>
        </w:rPr>
        <w:t>tạo</w:t>
      </w:r>
      <w:r>
        <w:rPr>
          <w:color w:val="231F20"/>
          <w:spacing w:val="-5"/>
        </w:rPr>
        <w:t> </w:t>
      </w:r>
      <w:r>
        <w:rPr>
          <w:color w:val="231F20"/>
        </w:rPr>
        <w:t>ra</w:t>
      </w:r>
      <w:r>
        <w:rPr>
          <w:color w:val="231F20"/>
          <w:spacing w:val="-5"/>
        </w:rPr>
        <w:t> </w:t>
      </w:r>
      <w:r>
        <w:rPr>
          <w:color w:val="231F20"/>
        </w:rPr>
        <w:t>sắc.</w:t>
      </w:r>
      <w:r>
        <w:rPr>
          <w:color w:val="231F20"/>
          <w:spacing w:val="-5"/>
        </w:rPr>
        <w:t> </w:t>
      </w:r>
      <w:r>
        <w:rPr>
          <w:color w:val="231F20"/>
        </w:rPr>
        <w:t>Những</w:t>
      </w:r>
      <w:r>
        <w:rPr>
          <w:color w:val="231F20"/>
          <w:spacing w:val="-5"/>
        </w:rPr>
        <w:t> </w:t>
      </w:r>
      <w:r>
        <w:rPr>
          <w:color w:val="231F20"/>
        </w:rPr>
        <w:t>ai</w:t>
      </w:r>
      <w:r>
        <w:rPr>
          <w:color w:val="231F20"/>
          <w:spacing w:val="-5"/>
        </w:rPr>
        <w:t> </w:t>
      </w:r>
      <w:r>
        <w:rPr>
          <w:color w:val="231F20"/>
        </w:rPr>
        <w:t>vun</w:t>
      </w:r>
      <w:r>
        <w:rPr>
          <w:color w:val="231F20"/>
          <w:spacing w:val="-5"/>
        </w:rPr>
        <w:t> </w:t>
      </w:r>
      <w:r>
        <w:rPr>
          <w:color w:val="231F20"/>
        </w:rPr>
        <w:t>bồi thiền</w:t>
      </w:r>
      <w:r>
        <w:rPr>
          <w:color w:val="231F20"/>
          <w:spacing w:val="-3"/>
        </w:rPr>
        <w:t> </w:t>
      </w:r>
      <w:r>
        <w:rPr>
          <w:color w:val="231F20"/>
        </w:rPr>
        <w:t>vô</w:t>
      </w:r>
      <w:r>
        <w:rPr>
          <w:color w:val="231F20"/>
          <w:spacing w:val="-3"/>
        </w:rPr>
        <w:t> </w:t>
      </w:r>
      <w:r>
        <w:rPr>
          <w:color w:val="231F20"/>
        </w:rPr>
        <w:t>sắc</w:t>
      </w:r>
      <w:r>
        <w:rPr>
          <w:color w:val="231F20"/>
          <w:spacing w:val="-3"/>
        </w:rPr>
        <w:t> </w:t>
      </w:r>
      <w:r>
        <w:rPr>
          <w:color w:val="231F20"/>
        </w:rPr>
        <w:t>giới</w:t>
      </w:r>
      <w:r>
        <w:rPr>
          <w:color w:val="231F20"/>
          <w:spacing w:val="-3"/>
        </w:rPr>
        <w:t> </w:t>
      </w:r>
      <w:r>
        <w:rPr>
          <w:color w:val="231F20"/>
        </w:rPr>
        <w:t>đều</w:t>
      </w:r>
      <w:r>
        <w:rPr>
          <w:color w:val="231F20"/>
          <w:spacing w:val="-3"/>
        </w:rPr>
        <w:t> </w:t>
      </w:r>
      <w:r>
        <w:rPr>
          <w:color w:val="231F20"/>
        </w:rPr>
        <w:t>đã</w:t>
      </w:r>
      <w:r>
        <w:rPr>
          <w:color w:val="231F20"/>
          <w:spacing w:val="-3"/>
        </w:rPr>
        <w:t> </w:t>
      </w:r>
      <w:r>
        <w:rPr>
          <w:color w:val="231F20"/>
        </w:rPr>
        <w:t>nhận</w:t>
      </w:r>
      <w:r>
        <w:rPr>
          <w:color w:val="231F20"/>
          <w:spacing w:val="-3"/>
        </w:rPr>
        <w:t> </w:t>
      </w:r>
      <w:r>
        <w:rPr>
          <w:color w:val="231F20"/>
        </w:rPr>
        <w:t>ra</w:t>
      </w:r>
      <w:r>
        <w:rPr>
          <w:color w:val="231F20"/>
          <w:spacing w:val="-3"/>
        </w:rPr>
        <w:t> </w:t>
      </w:r>
      <w:r>
        <w:rPr>
          <w:color w:val="231F20"/>
        </w:rPr>
        <w:t>được</w:t>
      </w:r>
      <w:r>
        <w:rPr>
          <w:color w:val="231F20"/>
          <w:spacing w:val="-3"/>
        </w:rPr>
        <w:t> </w:t>
      </w:r>
      <w:r>
        <w:rPr>
          <w:color w:val="231F20"/>
        </w:rPr>
        <w:t>bất</w:t>
      </w:r>
      <w:r>
        <w:rPr>
          <w:color w:val="231F20"/>
          <w:spacing w:val="-3"/>
        </w:rPr>
        <w:t> </w:t>
      </w:r>
      <w:r>
        <w:rPr>
          <w:color w:val="231F20"/>
        </w:rPr>
        <w:t>lợi</w:t>
      </w:r>
      <w:r>
        <w:rPr>
          <w:color w:val="231F20"/>
          <w:spacing w:val="-3"/>
        </w:rPr>
        <w:t> </w:t>
      </w:r>
      <w:r>
        <w:rPr>
          <w:color w:val="231F20"/>
        </w:rPr>
        <w:t>của</w:t>
      </w:r>
      <w:r>
        <w:rPr>
          <w:color w:val="231F20"/>
          <w:spacing w:val="-3"/>
        </w:rPr>
        <w:t> </w:t>
      </w:r>
      <w:r>
        <w:rPr>
          <w:color w:val="231F20"/>
        </w:rPr>
        <w:t>sắc. Các tâm thiện vô sắc giới rất tĩnh lặng, vi tế, tạo ra thức tái tục trong các cõi phạm thiên vô sắc tương ứng, nơi không có sắc và không có kinh nghiệm ngũ quan. Có bốn cõi phạm thiên vô sắc tương ứng với bốn tầng thiền vô sắc giới.</w:t>
      </w:r>
    </w:p>
    <w:p>
      <w:pPr>
        <w:pStyle w:val="BodyText"/>
        <w:spacing w:line="249" w:lineRule="auto" w:before="124"/>
        <w:ind w:firstLine="396"/>
      </w:pPr>
      <w:r>
        <w:rPr>
          <w:color w:val="231F20"/>
        </w:rPr>
        <w:t>Cả ba loại hành này đều thuộc về một mắt </w:t>
      </w:r>
      <w:r>
        <w:rPr>
          <w:color w:val="231F20"/>
        </w:rPr>
        <w:t>xích trong Lý duyên khởi.</w:t>
      </w:r>
    </w:p>
    <w:p>
      <w:pPr>
        <w:pStyle w:val="BodyText"/>
        <w:spacing w:after="0" w:line="249" w:lineRule="auto"/>
        <w:sectPr>
          <w:pgSz w:w="7660" w:h="11630"/>
          <w:pgMar w:header="779" w:footer="0" w:top="1100" w:bottom="280" w:left="850" w:right="850"/>
        </w:sect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351"/>
        <w:ind w:left="0" w:right="0"/>
        <w:jc w:val="left"/>
        <w:rPr>
          <w:sz w:val="32"/>
        </w:rPr>
      </w:pPr>
    </w:p>
    <w:p>
      <w:pPr>
        <w:spacing w:before="0"/>
        <w:ind w:left="20" w:right="20" w:firstLine="0"/>
        <w:jc w:val="center"/>
        <w:rPr>
          <w:b/>
          <w:sz w:val="32"/>
        </w:rPr>
      </w:pPr>
      <w:r>
        <w:rPr>
          <w:b/>
          <w:color w:val="231F20"/>
          <w:spacing w:val="-5"/>
          <w:sz w:val="32"/>
        </w:rPr>
        <w:t>27.</w:t>
      </w:r>
    </w:p>
    <w:p>
      <w:pPr>
        <w:pStyle w:val="Heading2"/>
        <w:spacing w:before="212"/>
      </w:pPr>
      <w:r>
        <w:rPr>
          <w:color w:val="231F20"/>
        </w:rPr>
        <w:t>Phụ</w:t>
      </w:r>
      <w:r>
        <w:rPr>
          <w:color w:val="231F20"/>
          <w:spacing w:val="-5"/>
        </w:rPr>
        <w:t> </w:t>
      </w:r>
      <w:r>
        <w:rPr>
          <w:color w:val="231F20"/>
        </w:rPr>
        <w:t>lục</w:t>
      </w:r>
      <w:r>
        <w:rPr>
          <w:color w:val="231F20"/>
          <w:spacing w:val="-2"/>
        </w:rPr>
        <w:t> </w:t>
      </w:r>
      <w:r>
        <w:rPr>
          <w:color w:val="231F20"/>
        </w:rPr>
        <w:t>chương</w:t>
      </w:r>
      <w:r>
        <w:rPr>
          <w:color w:val="231F20"/>
          <w:spacing w:val="-3"/>
        </w:rPr>
        <w:t> </w:t>
      </w:r>
      <w:r>
        <w:rPr>
          <w:color w:val="231F20"/>
          <w:spacing w:val="-10"/>
        </w:rPr>
        <w:t>8</w:t>
      </w:r>
    </w:p>
    <w:p>
      <w:pPr>
        <w:pStyle w:val="BodyText"/>
        <w:spacing w:before="44"/>
        <w:ind w:left="0" w:right="0"/>
        <w:jc w:val="left"/>
        <w:rPr>
          <w:rFonts w:ascii="Cambria"/>
          <w:b/>
          <w:sz w:val="36"/>
        </w:rPr>
      </w:pPr>
    </w:p>
    <w:p>
      <w:pPr>
        <w:pStyle w:val="Heading4"/>
        <w:spacing w:before="1"/>
        <w:ind w:left="510" w:firstLine="0"/>
      </w:pPr>
      <w:r>
        <w:rPr>
          <w:color w:val="231F20"/>
        </w:rPr>
        <w:t>27.1.</w:t>
      </w:r>
      <w:r>
        <w:rPr>
          <w:color w:val="231F20"/>
          <w:spacing w:val="-1"/>
        </w:rPr>
        <w:t> </w:t>
      </w:r>
      <w:r>
        <w:rPr>
          <w:color w:val="231F20"/>
        </w:rPr>
        <w:t>Các tâm</w:t>
      </w:r>
      <w:r>
        <w:rPr>
          <w:color w:val="231F20"/>
          <w:spacing w:val="-1"/>
        </w:rPr>
        <w:t> </w:t>
      </w:r>
      <w:r>
        <w:rPr>
          <w:color w:val="231F20"/>
        </w:rPr>
        <w:t>sinh</w:t>
      </w:r>
      <w:r>
        <w:rPr>
          <w:color w:val="231F20"/>
          <w:spacing w:val="-1"/>
        </w:rPr>
        <w:t> </w:t>
      </w:r>
      <w:r>
        <w:rPr>
          <w:color w:val="231F20"/>
        </w:rPr>
        <w:t>cùng</w:t>
      </w:r>
      <w:r>
        <w:rPr>
          <w:color w:val="231F20"/>
          <w:spacing w:val="-1"/>
        </w:rPr>
        <w:t> </w:t>
      </w:r>
      <w:r>
        <w:rPr>
          <w:color w:val="231F20"/>
        </w:rPr>
        <w:t>tầm và </w:t>
      </w:r>
      <w:r>
        <w:rPr>
          <w:color w:val="231F20"/>
          <w:spacing w:val="-5"/>
        </w:rPr>
        <w:t>tứ</w:t>
      </w:r>
    </w:p>
    <w:p>
      <w:pPr>
        <w:pStyle w:val="BodyText"/>
        <w:spacing w:line="266" w:lineRule="auto" w:before="148"/>
        <w:ind w:firstLine="396"/>
      </w:pPr>
      <w:r>
        <w:rPr>
          <w:color w:val="231F20"/>
        </w:rPr>
        <w:t>Cả</w:t>
      </w:r>
      <w:r>
        <w:rPr>
          <w:color w:val="231F20"/>
          <w:spacing w:val="40"/>
        </w:rPr>
        <w:t> </w:t>
      </w:r>
      <w:r>
        <w:rPr>
          <w:color w:val="231F20"/>
        </w:rPr>
        <w:t>tầm</w:t>
      </w:r>
      <w:r>
        <w:rPr>
          <w:color w:val="231F20"/>
          <w:spacing w:val="40"/>
        </w:rPr>
        <w:t> </w:t>
      </w:r>
      <w:r>
        <w:rPr>
          <w:color w:val="231F20"/>
        </w:rPr>
        <w:t>(vitakka)</w:t>
      </w:r>
      <w:r>
        <w:rPr>
          <w:color w:val="231F20"/>
          <w:spacing w:val="40"/>
        </w:rPr>
        <w:t> </w:t>
      </w:r>
      <w:r>
        <w:rPr>
          <w:color w:val="231F20"/>
        </w:rPr>
        <w:t>và</w:t>
      </w:r>
      <w:r>
        <w:rPr>
          <w:color w:val="231F20"/>
          <w:spacing w:val="40"/>
        </w:rPr>
        <w:t> </w:t>
      </w:r>
      <w:r>
        <w:rPr>
          <w:color w:val="231F20"/>
        </w:rPr>
        <w:t>tứ</w:t>
      </w:r>
      <w:r>
        <w:rPr>
          <w:color w:val="231F20"/>
          <w:spacing w:val="40"/>
        </w:rPr>
        <w:t> </w:t>
      </w:r>
      <w:r>
        <w:rPr>
          <w:color w:val="231F20"/>
        </w:rPr>
        <w:t>(vicāra)</w:t>
      </w:r>
      <w:r>
        <w:rPr>
          <w:color w:val="231F20"/>
          <w:spacing w:val="40"/>
        </w:rPr>
        <w:t> </w:t>
      </w:r>
      <w:r>
        <w:rPr>
          <w:color w:val="231F20"/>
        </w:rPr>
        <w:t>cùng</w:t>
      </w:r>
      <w:r>
        <w:rPr>
          <w:color w:val="231F20"/>
          <w:spacing w:val="40"/>
        </w:rPr>
        <w:t> </w:t>
      </w:r>
      <w:r>
        <w:rPr>
          <w:color w:val="231F20"/>
        </w:rPr>
        <w:t>sinh</w:t>
      </w:r>
      <w:r>
        <w:rPr>
          <w:color w:val="231F20"/>
          <w:spacing w:val="80"/>
          <w:w w:val="150"/>
        </w:rPr>
        <w:t> </w:t>
      </w:r>
      <w:r>
        <w:rPr>
          <w:color w:val="231F20"/>
        </w:rPr>
        <w:t>khởi với 44 tâm dục giới, trừ ngũ song thức (dvi-</w:t>
      </w:r>
      <w:r>
        <w:rPr>
          <w:color w:val="231F20"/>
          <w:spacing w:val="-2"/>
        </w:rPr>
        <w:t>pañcaviññāṇas).</w:t>
      </w:r>
    </w:p>
    <w:p>
      <w:pPr>
        <w:pStyle w:val="BodyText"/>
        <w:spacing w:line="266" w:lineRule="auto" w:before="114"/>
        <w:ind w:firstLine="396"/>
      </w:pPr>
      <w:r>
        <w:rPr>
          <w:color w:val="231F20"/>
        </w:rPr>
        <w:t>Về các tâm thiền, tầm chỉ sinh kèm ba tâm </w:t>
      </w:r>
      <w:r>
        <w:rPr>
          <w:color w:val="231F20"/>
        </w:rPr>
        <w:t>sắc giới</w:t>
      </w:r>
      <w:r>
        <w:rPr>
          <w:color w:val="231F20"/>
          <w:spacing w:val="-12"/>
        </w:rPr>
        <w:t> </w:t>
      </w:r>
      <w:r>
        <w:rPr>
          <w:color w:val="231F20"/>
        </w:rPr>
        <w:t>sơ</w:t>
      </w:r>
      <w:r>
        <w:rPr>
          <w:color w:val="231F20"/>
          <w:spacing w:val="-12"/>
        </w:rPr>
        <w:t> </w:t>
      </w:r>
      <w:r>
        <w:rPr>
          <w:color w:val="231F20"/>
        </w:rPr>
        <w:t>thiền,</w:t>
      </w:r>
      <w:r>
        <w:rPr>
          <w:color w:val="231F20"/>
          <w:spacing w:val="-12"/>
        </w:rPr>
        <w:t> </w:t>
      </w:r>
      <w:r>
        <w:rPr>
          <w:color w:val="231F20"/>
        </w:rPr>
        <w:t>còn</w:t>
      </w:r>
      <w:r>
        <w:rPr>
          <w:color w:val="231F20"/>
          <w:spacing w:val="-12"/>
        </w:rPr>
        <w:t> </w:t>
      </w:r>
      <w:r>
        <w:rPr>
          <w:color w:val="231F20"/>
        </w:rPr>
        <w:t>tứ</w:t>
      </w:r>
      <w:r>
        <w:rPr>
          <w:color w:val="231F20"/>
          <w:spacing w:val="-12"/>
        </w:rPr>
        <w:t> </w:t>
      </w:r>
      <w:r>
        <w:rPr>
          <w:color w:val="231F20"/>
        </w:rPr>
        <w:t>sinh</w:t>
      </w:r>
      <w:r>
        <w:rPr>
          <w:color w:val="231F20"/>
          <w:spacing w:val="-12"/>
        </w:rPr>
        <w:t> </w:t>
      </w:r>
      <w:r>
        <w:rPr>
          <w:color w:val="231F20"/>
        </w:rPr>
        <w:t>kèm</w:t>
      </w:r>
      <w:r>
        <w:rPr>
          <w:color w:val="231F20"/>
          <w:spacing w:val="-12"/>
        </w:rPr>
        <w:t> </w:t>
      </w:r>
      <w:r>
        <w:rPr>
          <w:color w:val="231F20"/>
        </w:rPr>
        <w:t>ba</w:t>
      </w:r>
      <w:r>
        <w:rPr>
          <w:color w:val="231F20"/>
          <w:spacing w:val="-12"/>
        </w:rPr>
        <w:t> </w:t>
      </w:r>
      <w:r>
        <w:rPr>
          <w:color w:val="231F20"/>
        </w:rPr>
        <w:t>tâm</w:t>
      </w:r>
      <w:r>
        <w:rPr>
          <w:color w:val="231F20"/>
          <w:spacing w:val="-12"/>
        </w:rPr>
        <w:t> </w:t>
      </w:r>
      <w:r>
        <w:rPr>
          <w:color w:val="231F20"/>
        </w:rPr>
        <w:t>sắc</w:t>
      </w:r>
      <w:r>
        <w:rPr>
          <w:color w:val="231F20"/>
          <w:spacing w:val="-12"/>
        </w:rPr>
        <w:t> </w:t>
      </w:r>
      <w:r>
        <w:rPr>
          <w:color w:val="231F20"/>
        </w:rPr>
        <w:t>giới</w:t>
      </w:r>
      <w:r>
        <w:rPr>
          <w:color w:val="231F20"/>
          <w:spacing w:val="-12"/>
        </w:rPr>
        <w:t> </w:t>
      </w:r>
      <w:r>
        <w:rPr>
          <w:color w:val="231F20"/>
        </w:rPr>
        <w:t>sơ</w:t>
      </w:r>
      <w:r>
        <w:rPr>
          <w:color w:val="231F20"/>
          <w:spacing w:val="-12"/>
        </w:rPr>
        <w:t> </w:t>
      </w:r>
      <w:r>
        <w:rPr>
          <w:color w:val="231F20"/>
        </w:rPr>
        <w:t>thiền và ba tâm sắc giới nhị thiền (theo hệ ngũ thiền), như vậy tổng cộng là với sáu tâm sắc giới. Trong trường hợp</w:t>
      </w:r>
      <w:r>
        <w:rPr>
          <w:color w:val="231F20"/>
          <w:spacing w:val="-12"/>
        </w:rPr>
        <w:t> </w:t>
      </w:r>
      <w:r>
        <w:rPr>
          <w:color w:val="231F20"/>
        </w:rPr>
        <w:t>chức</w:t>
      </w:r>
      <w:r>
        <w:rPr>
          <w:color w:val="231F20"/>
          <w:spacing w:val="-12"/>
        </w:rPr>
        <w:t> </w:t>
      </w:r>
      <w:r>
        <w:rPr>
          <w:color w:val="231F20"/>
        </w:rPr>
        <w:t>năng</w:t>
      </w:r>
      <w:r>
        <w:rPr>
          <w:color w:val="231F20"/>
          <w:spacing w:val="-12"/>
        </w:rPr>
        <w:t> </w:t>
      </w:r>
      <w:r>
        <w:rPr>
          <w:color w:val="231F20"/>
        </w:rPr>
        <w:t>tái</w:t>
      </w:r>
      <w:r>
        <w:rPr>
          <w:color w:val="231F20"/>
          <w:spacing w:val="-12"/>
        </w:rPr>
        <w:t> </w:t>
      </w:r>
      <w:r>
        <w:rPr>
          <w:color w:val="231F20"/>
        </w:rPr>
        <w:t>tục</w:t>
      </w:r>
      <w:r>
        <w:rPr>
          <w:color w:val="231F20"/>
          <w:spacing w:val="-12"/>
        </w:rPr>
        <w:t> </w:t>
      </w:r>
      <w:r>
        <w:rPr>
          <w:color w:val="231F20"/>
        </w:rPr>
        <w:t>được</w:t>
      </w:r>
      <w:r>
        <w:rPr>
          <w:color w:val="231F20"/>
          <w:spacing w:val="-12"/>
        </w:rPr>
        <w:t> </w:t>
      </w:r>
      <w:r>
        <w:rPr>
          <w:color w:val="231F20"/>
        </w:rPr>
        <w:t>đảm</w:t>
      </w:r>
      <w:r>
        <w:rPr>
          <w:color w:val="231F20"/>
          <w:spacing w:val="-12"/>
        </w:rPr>
        <w:t> </w:t>
      </w:r>
      <w:r>
        <w:rPr>
          <w:color w:val="231F20"/>
        </w:rPr>
        <w:t>nhận</w:t>
      </w:r>
      <w:r>
        <w:rPr>
          <w:color w:val="231F20"/>
          <w:spacing w:val="-12"/>
        </w:rPr>
        <w:t> </w:t>
      </w:r>
      <w:r>
        <w:rPr>
          <w:color w:val="231F20"/>
        </w:rPr>
        <w:t>bởi</w:t>
      </w:r>
      <w:r>
        <w:rPr>
          <w:color w:val="231F20"/>
          <w:spacing w:val="-12"/>
        </w:rPr>
        <w:t> </w:t>
      </w:r>
      <w:r>
        <w:rPr>
          <w:color w:val="231F20"/>
        </w:rPr>
        <w:t>tâm</w:t>
      </w:r>
      <w:r>
        <w:rPr>
          <w:color w:val="231F20"/>
          <w:spacing w:val="-12"/>
        </w:rPr>
        <w:t> </w:t>
      </w:r>
      <w:r>
        <w:rPr>
          <w:color w:val="231F20"/>
        </w:rPr>
        <w:t>quả</w:t>
      </w:r>
      <w:r>
        <w:rPr>
          <w:color w:val="231F20"/>
          <w:spacing w:val="-12"/>
        </w:rPr>
        <w:t> </w:t>
      </w:r>
      <w:r>
        <w:rPr>
          <w:color w:val="231F20"/>
        </w:rPr>
        <w:t>sắc giới, tâm không phải lúc nào cũng sinh kèm với tầm và tứ. Các tâm quả nhị thiền sắc giới (theo hệ ngũ thiền) không sinh kèm với tầm nhưng có sinh kèm với tứ. Các tâm quả sắc giới của các tầng thiền cao hơn</w:t>
      </w:r>
      <w:r>
        <w:rPr>
          <w:color w:val="231F20"/>
          <w:spacing w:val="-1"/>
        </w:rPr>
        <w:t> </w:t>
      </w:r>
      <w:r>
        <w:rPr>
          <w:color w:val="231F20"/>
        </w:rPr>
        <w:t>thì</w:t>
      </w:r>
      <w:r>
        <w:rPr>
          <w:color w:val="231F20"/>
          <w:spacing w:val="-1"/>
        </w:rPr>
        <w:t> </w:t>
      </w:r>
      <w:r>
        <w:rPr>
          <w:color w:val="231F20"/>
        </w:rPr>
        <w:t>không</w:t>
      </w:r>
      <w:r>
        <w:rPr>
          <w:color w:val="231F20"/>
          <w:spacing w:val="-1"/>
        </w:rPr>
        <w:t> </w:t>
      </w:r>
      <w:r>
        <w:rPr>
          <w:color w:val="231F20"/>
        </w:rPr>
        <w:t>sinh</w:t>
      </w:r>
      <w:r>
        <w:rPr>
          <w:color w:val="231F20"/>
          <w:spacing w:val="-1"/>
        </w:rPr>
        <w:t> </w:t>
      </w:r>
      <w:r>
        <w:rPr>
          <w:color w:val="231F20"/>
        </w:rPr>
        <w:t>kèm</w:t>
      </w:r>
      <w:r>
        <w:rPr>
          <w:color w:val="231F20"/>
          <w:spacing w:val="-1"/>
        </w:rPr>
        <w:t> </w:t>
      </w:r>
      <w:r>
        <w:rPr>
          <w:color w:val="231F20"/>
        </w:rPr>
        <w:t>với</w:t>
      </w:r>
      <w:r>
        <w:rPr>
          <w:color w:val="231F20"/>
          <w:spacing w:val="-1"/>
        </w:rPr>
        <w:t> </w:t>
      </w:r>
      <w:r>
        <w:rPr>
          <w:color w:val="231F20"/>
        </w:rPr>
        <w:t>cả</w:t>
      </w:r>
      <w:r>
        <w:rPr>
          <w:color w:val="231F20"/>
          <w:spacing w:val="-1"/>
        </w:rPr>
        <w:t> </w:t>
      </w:r>
      <w:r>
        <w:rPr>
          <w:color w:val="231F20"/>
        </w:rPr>
        <w:t>tầm</w:t>
      </w:r>
      <w:r>
        <w:rPr>
          <w:color w:val="231F20"/>
          <w:spacing w:val="-1"/>
        </w:rPr>
        <w:t> </w:t>
      </w:r>
      <w:r>
        <w:rPr>
          <w:color w:val="231F20"/>
        </w:rPr>
        <w:t>và</w:t>
      </w:r>
      <w:r>
        <w:rPr>
          <w:color w:val="231F20"/>
          <w:spacing w:val="-1"/>
        </w:rPr>
        <w:t> </w:t>
      </w:r>
      <w:r>
        <w:rPr>
          <w:color w:val="231F20"/>
        </w:rPr>
        <w:t>tứ.</w:t>
      </w:r>
      <w:r>
        <w:rPr>
          <w:color w:val="231F20"/>
          <w:spacing w:val="-1"/>
        </w:rPr>
        <w:t> </w:t>
      </w:r>
      <w:r>
        <w:rPr>
          <w:color w:val="231F20"/>
        </w:rPr>
        <w:t>Còn</w:t>
      </w:r>
      <w:r>
        <w:rPr>
          <w:color w:val="231F20"/>
          <w:spacing w:val="-1"/>
        </w:rPr>
        <w:t> </w:t>
      </w:r>
      <w:r>
        <w:rPr>
          <w:color w:val="231F20"/>
        </w:rPr>
        <w:t>về</w:t>
      </w:r>
      <w:r>
        <w:rPr>
          <w:color w:val="231F20"/>
          <w:spacing w:val="-1"/>
        </w:rPr>
        <w:t> </w:t>
      </w:r>
      <w:r>
        <w:rPr>
          <w:color w:val="231F20"/>
        </w:rPr>
        <w:t>các tâm</w:t>
      </w:r>
      <w:r>
        <w:rPr>
          <w:color w:val="231F20"/>
          <w:spacing w:val="-2"/>
        </w:rPr>
        <w:t> </w:t>
      </w:r>
      <w:r>
        <w:rPr>
          <w:color w:val="231F20"/>
        </w:rPr>
        <w:t>sắc</w:t>
      </w:r>
      <w:r>
        <w:rPr>
          <w:color w:val="231F20"/>
          <w:spacing w:val="-2"/>
        </w:rPr>
        <w:t> </w:t>
      </w:r>
      <w:r>
        <w:rPr>
          <w:color w:val="231F20"/>
        </w:rPr>
        <w:t>giới,</w:t>
      </w:r>
      <w:r>
        <w:rPr>
          <w:color w:val="231F20"/>
          <w:spacing w:val="-2"/>
        </w:rPr>
        <w:t> </w:t>
      </w:r>
      <w:r>
        <w:rPr>
          <w:color w:val="231F20"/>
        </w:rPr>
        <w:t>chúng</w:t>
      </w:r>
      <w:r>
        <w:rPr>
          <w:color w:val="231F20"/>
          <w:spacing w:val="-2"/>
        </w:rPr>
        <w:t> </w:t>
      </w:r>
      <w:r>
        <w:rPr>
          <w:color w:val="231F20"/>
        </w:rPr>
        <w:t>cùng</w:t>
      </w:r>
      <w:r>
        <w:rPr>
          <w:color w:val="231F20"/>
          <w:spacing w:val="-2"/>
        </w:rPr>
        <w:t> </w:t>
      </w:r>
      <w:r>
        <w:rPr>
          <w:color w:val="231F20"/>
        </w:rPr>
        <w:t>là</w:t>
      </w:r>
      <w:r>
        <w:rPr>
          <w:color w:val="231F20"/>
          <w:spacing w:val="-2"/>
        </w:rPr>
        <w:t> </w:t>
      </w:r>
      <w:r>
        <w:rPr>
          <w:color w:val="231F20"/>
        </w:rPr>
        <w:t>một</w:t>
      </w:r>
      <w:r>
        <w:rPr>
          <w:color w:val="231F20"/>
          <w:spacing w:val="-2"/>
        </w:rPr>
        <w:t> </w:t>
      </w:r>
      <w:r>
        <w:rPr>
          <w:color w:val="231F20"/>
        </w:rPr>
        <w:t>loại</w:t>
      </w:r>
      <w:r>
        <w:rPr>
          <w:color w:val="231F20"/>
          <w:spacing w:val="-2"/>
        </w:rPr>
        <w:t> </w:t>
      </w:r>
      <w:r>
        <w:rPr>
          <w:color w:val="231F20"/>
        </w:rPr>
        <w:t>tâm</w:t>
      </w:r>
      <w:r>
        <w:rPr>
          <w:color w:val="231F20"/>
          <w:spacing w:val="-2"/>
        </w:rPr>
        <w:t> </w:t>
      </w:r>
      <w:r>
        <w:rPr>
          <w:color w:val="231F20"/>
        </w:rPr>
        <w:t>với</w:t>
      </w:r>
      <w:r>
        <w:rPr>
          <w:color w:val="231F20"/>
          <w:spacing w:val="-2"/>
        </w:rPr>
        <w:t> </w:t>
      </w:r>
      <w:r>
        <w:rPr>
          <w:color w:val="231F20"/>
        </w:rPr>
        <w:t>các</w:t>
      </w:r>
      <w:r>
        <w:rPr>
          <w:color w:val="231F20"/>
          <w:spacing w:val="-2"/>
        </w:rPr>
        <w:t> </w:t>
      </w:r>
      <w:r>
        <w:rPr>
          <w:color w:val="231F20"/>
        </w:rPr>
        <w:t>tâm sắc giới ngũ thiền, vì thế chúng không sinh kèm với cả tầm và tứ.</w:t>
      </w:r>
    </w:p>
    <w:p>
      <w:pPr>
        <w:pStyle w:val="BodyText"/>
        <w:spacing w:after="0" w:line="266" w:lineRule="auto"/>
        <w:sectPr>
          <w:pgSz w:w="7660" w:h="11630"/>
          <w:pgMar w:header="779" w:footer="0" w:top="1100" w:bottom="280" w:left="850" w:right="850"/>
        </w:sectPr>
      </w:pPr>
    </w:p>
    <w:p>
      <w:pPr>
        <w:pStyle w:val="BodyText"/>
        <w:spacing w:line="249" w:lineRule="auto"/>
        <w:ind w:firstLine="396"/>
      </w:pPr>
      <w:r>
        <w:rPr>
          <w:color w:val="231F20"/>
        </w:rPr>
        <w:t>Khi tính cả các tâm thiền siêu thế, tức là các tâm siêu</w:t>
      </w:r>
      <w:r>
        <w:rPr>
          <w:color w:val="231F20"/>
          <w:spacing w:val="-10"/>
        </w:rPr>
        <w:t> </w:t>
      </w:r>
      <w:r>
        <w:rPr>
          <w:color w:val="231F20"/>
        </w:rPr>
        <w:t>thế</w:t>
      </w:r>
      <w:r>
        <w:rPr>
          <w:color w:val="231F20"/>
          <w:spacing w:val="-10"/>
        </w:rPr>
        <w:t> </w:t>
      </w:r>
      <w:r>
        <w:rPr>
          <w:color w:val="231F20"/>
        </w:rPr>
        <w:t>sinh</w:t>
      </w:r>
      <w:r>
        <w:rPr>
          <w:color w:val="231F20"/>
          <w:spacing w:val="-9"/>
        </w:rPr>
        <w:t> </w:t>
      </w:r>
      <w:r>
        <w:rPr>
          <w:color w:val="231F20"/>
        </w:rPr>
        <w:t>cùng</w:t>
      </w:r>
      <w:r>
        <w:rPr>
          <w:color w:val="231F20"/>
          <w:spacing w:val="-10"/>
        </w:rPr>
        <w:t> </w:t>
      </w:r>
      <w:r>
        <w:rPr>
          <w:color w:val="231F20"/>
        </w:rPr>
        <w:t>với</w:t>
      </w:r>
      <w:r>
        <w:rPr>
          <w:color w:val="231F20"/>
          <w:spacing w:val="-10"/>
        </w:rPr>
        <w:t> </w:t>
      </w:r>
      <w:r>
        <w:rPr>
          <w:color w:val="231F20"/>
        </w:rPr>
        <w:t>các</w:t>
      </w:r>
      <w:r>
        <w:rPr>
          <w:color w:val="231F20"/>
          <w:spacing w:val="-10"/>
        </w:rPr>
        <w:t> </w:t>
      </w:r>
      <w:r>
        <w:rPr>
          <w:color w:val="231F20"/>
        </w:rPr>
        <w:t>chi</w:t>
      </w:r>
      <w:r>
        <w:rPr>
          <w:color w:val="231F20"/>
          <w:spacing w:val="-10"/>
        </w:rPr>
        <w:t> </w:t>
      </w:r>
      <w:r>
        <w:rPr>
          <w:color w:val="231F20"/>
        </w:rPr>
        <w:t>thiền</w:t>
      </w:r>
      <w:r>
        <w:rPr>
          <w:color w:val="231F20"/>
          <w:spacing w:val="-10"/>
        </w:rPr>
        <w:t> </w:t>
      </w:r>
      <w:r>
        <w:rPr>
          <w:color w:val="231F20"/>
        </w:rPr>
        <w:t>của</w:t>
      </w:r>
      <w:r>
        <w:rPr>
          <w:color w:val="231F20"/>
          <w:spacing w:val="-10"/>
        </w:rPr>
        <w:t> </w:t>
      </w:r>
      <w:r>
        <w:rPr>
          <w:color w:val="231F20"/>
        </w:rPr>
        <w:t>các</w:t>
      </w:r>
      <w:r>
        <w:rPr>
          <w:color w:val="231F20"/>
          <w:spacing w:val="-10"/>
        </w:rPr>
        <w:t> </w:t>
      </w:r>
      <w:r>
        <w:rPr>
          <w:color w:val="231F20"/>
        </w:rPr>
        <w:t>tầng</w:t>
      </w:r>
      <w:r>
        <w:rPr>
          <w:color w:val="231F20"/>
          <w:spacing w:val="-10"/>
        </w:rPr>
        <w:t> </w:t>
      </w:r>
      <w:r>
        <w:rPr>
          <w:color w:val="231F20"/>
        </w:rPr>
        <w:t>thiền khác</w:t>
      </w:r>
      <w:r>
        <w:rPr>
          <w:color w:val="231F20"/>
          <w:spacing w:val="-6"/>
        </w:rPr>
        <w:t> </w:t>
      </w:r>
      <w:r>
        <w:rPr>
          <w:color w:val="231F20"/>
        </w:rPr>
        <w:t>nhau,</w:t>
      </w:r>
      <w:r>
        <w:rPr>
          <w:color w:val="231F20"/>
          <w:spacing w:val="-5"/>
        </w:rPr>
        <w:t> </w:t>
      </w:r>
      <w:r>
        <w:rPr>
          <w:color w:val="231F20"/>
        </w:rPr>
        <w:t>có</w:t>
      </w:r>
      <w:r>
        <w:rPr>
          <w:color w:val="231F20"/>
          <w:spacing w:val="-5"/>
        </w:rPr>
        <w:t> </w:t>
      </w:r>
      <w:r>
        <w:rPr>
          <w:color w:val="231F20"/>
        </w:rPr>
        <w:t>40</w:t>
      </w:r>
      <w:r>
        <w:rPr>
          <w:color w:val="231F20"/>
          <w:spacing w:val="-5"/>
        </w:rPr>
        <w:t> </w:t>
      </w:r>
      <w:r>
        <w:rPr>
          <w:color w:val="231F20"/>
        </w:rPr>
        <w:t>tâm</w:t>
      </w:r>
      <w:r>
        <w:rPr>
          <w:color w:val="231F20"/>
          <w:spacing w:val="-6"/>
        </w:rPr>
        <w:t> </w:t>
      </w:r>
      <w:r>
        <w:rPr>
          <w:color w:val="231F20"/>
        </w:rPr>
        <w:t>siêu</w:t>
      </w:r>
      <w:r>
        <w:rPr>
          <w:color w:val="231F20"/>
          <w:spacing w:val="-5"/>
        </w:rPr>
        <w:t> </w:t>
      </w:r>
      <w:r>
        <w:rPr>
          <w:color w:val="231F20"/>
        </w:rPr>
        <w:t>thế</w:t>
      </w:r>
      <w:r>
        <w:rPr>
          <w:color w:val="231F20"/>
          <w:spacing w:val="-5"/>
        </w:rPr>
        <w:t> </w:t>
      </w:r>
      <w:r>
        <w:rPr>
          <w:color w:val="231F20"/>
        </w:rPr>
        <w:t>thay</w:t>
      </w:r>
      <w:r>
        <w:rPr>
          <w:color w:val="231F20"/>
          <w:spacing w:val="-6"/>
        </w:rPr>
        <w:t> </w:t>
      </w:r>
      <w:r>
        <w:rPr>
          <w:color w:val="231F20"/>
        </w:rPr>
        <w:t>vì</w:t>
      </w:r>
      <w:r>
        <w:rPr>
          <w:color w:val="231F20"/>
          <w:spacing w:val="-5"/>
        </w:rPr>
        <w:t> </w:t>
      </w:r>
      <w:r>
        <w:rPr>
          <w:color w:val="231F20"/>
        </w:rPr>
        <w:t>tám</w:t>
      </w:r>
      <w:r>
        <w:rPr>
          <w:color w:val="231F20"/>
          <w:spacing w:val="-6"/>
        </w:rPr>
        <w:t> </w:t>
      </w:r>
      <w:r>
        <w:rPr>
          <w:color w:val="231F20"/>
        </w:rPr>
        <w:t>tâm.</w:t>
      </w:r>
      <w:r>
        <w:rPr>
          <w:color w:val="231F20"/>
          <w:spacing w:val="-9"/>
        </w:rPr>
        <w:t> </w:t>
      </w:r>
      <w:r>
        <w:rPr>
          <w:color w:val="231F20"/>
        </w:rPr>
        <w:t>Trong các tâm này có tám tâm siêu thế sinh kèm các chi thiền của sơ thiền, vì vậy chúng sinh kèm với cả tầm và</w:t>
      </w:r>
      <w:r>
        <w:rPr>
          <w:color w:val="231F20"/>
          <w:spacing w:val="-10"/>
        </w:rPr>
        <w:t> </w:t>
      </w:r>
      <w:r>
        <w:rPr>
          <w:color w:val="231F20"/>
        </w:rPr>
        <w:t>tứ.</w:t>
      </w:r>
      <w:r>
        <w:rPr>
          <w:color w:val="231F20"/>
          <w:spacing w:val="-10"/>
        </w:rPr>
        <w:t> </w:t>
      </w:r>
      <w:r>
        <w:rPr>
          <w:color w:val="231F20"/>
        </w:rPr>
        <w:t>Các</w:t>
      </w:r>
      <w:r>
        <w:rPr>
          <w:color w:val="231F20"/>
          <w:spacing w:val="-10"/>
        </w:rPr>
        <w:t> </w:t>
      </w:r>
      <w:r>
        <w:rPr>
          <w:color w:val="231F20"/>
        </w:rPr>
        <w:t>tâm</w:t>
      </w:r>
      <w:r>
        <w:rPr>
          <w:color w:val="231F20"/>
          <w:spacing w:val="-10"/>
        </w:rPr>
        <w:t> </w:t>
      </w:r>
      <w:r>
        <w:rPr>
          <w:color w:val="231F20"/>
        </w:rPr>
        <w:t>siêu</w:t>
      </w:r>
      <w:r>
        <w:rPr>
          <w:color w:val="231F20"/>
          <w:spacing w:val="-10"/>
        </w:rPr>
        <w:t> </w:t>
      </w:r>
      <w:r>
        <w:rPr>
          <w:color w:val="231F20"/>
        </w:rPr>
        <w:t>thế</w:t>
      </w:r>
      <w:r>
        <w:rPr>
          <w:color w:val="231F20"/>
          <w:spacing w:val="-10"/>
        </w:rPr>
        <w:t> </w:t>
      </w:r>
      <w:r>
        <w:rPr>
          <w:color w:val="231F20"/>
        </w:rPr>
        <w:t>sinh</w:t>
      </w:r>
      <w:r>
        <w:rPr>
          <w:color w:val="231F20"/>
          <w:spacing w:val="-10"/>
        </w:rPr>
        <w:t> </w:t>
      </w:r>
      <w:r>
        <w:rPr>
          <w:color w:val="231F20"/>
        </w:rPr>
        <w:t>kèm</w:t>
      </w:r>
      <w:r>
        <w:rPr>
          <w:color w:val="231F20"/>
          <w:spacing w:val="-10"/>
        </w:rPr>
        <w:t> </w:t>
      </w:r>
      <w:r>
        <w:rPr>
          <w:color w:val="231F20"/>
        </w:rPr>
        <w:t>với</w:t>
      </w:r>
      <w:r>
        <w:rPr>
          <w:color w:val="231F20"/>
          <w:spacing w:val="-10"/>
        </w:rPr>
        <w:t> </w:t>
      </w:r>
      <w:r>
        <w:rPr>
          <w:color w:val="231F20"/>
        </w:rPr>
        <w:t>các</w:t>
      </w:r>
      <w:r>
        <w:rPr>
          <w:color w:val="231F20"/>
          <w:spacing w:val="-10"/>
        </w:rPr>
        <w:t> </w:t>
      </w:r>
      <w:r>
        <w:rPr>
          <w:color w:val="231F20"/>
        </w:rPr>
        <w:t>chi</w:t>
      </w:r>
      <w:r>
        <w:rPr>
          <w:color w:val="231F20"/>
          <w:spacing w:val="-10"/>
        </w:rPr>
        <w:t> </w:t>
      </w:r>
      <w:r>
        <w:rPr>
          <w:color w:val="231F20"/>
        </w:rPr>
        <w:t>thiền</w:t>
      </w:r>
      <w:r>
        <w:rPr>
          <w:color w:val="231F20"/>
          <w:spacing w:val="-10"/>
        </w:rPr>
        <w:t> </w:t>
      </w:r>
      <w:r>
        <w:rPr>
          <w:color w:val="231F20"/>
        </w:rPr>
        <w:t>của nhị</w:t>
      </w:r>
      <w:r>
        <w:rPr>
          <w:color w:val="231F20"/>
          <w:spacing w:val="-1"/>
        </w:rPr>
        <w:t> </w:t>
      </w:r>
      <w:r>
        <w:rPr>
          <w:color w:val="231F20"/>
        </w:rPr>
        <w:t>thiền</w:t>
      </w:r>
      <w:r>
        <w:rPr>
          <w:color w:val="231F20"/>
          <w:spacing w:val="-1"/>
        </w:rPr>
        <w:t> </w:t>
      </w:r>
      <w:r>
        <w:rPr>
          <w:color w:val="231F20"/>
        </w:rPr>
        <w:t>sinh</w:t>
      </w:r>
      <w:r>
        <w:rPr>
          <w:color w:val="231F20"/>
          <w:spacing w:val="-1"/>
        </w:rPr>
        <w:t> </w:t>
      </w:r>
      <w:r>
        <w:rPr>
          <w:color w:val="231F20"/>
        </w:rPr>
        <w:t>kèm</w:t>
      </w:r>
      <w:r>
        <w:rPr>
          <w:color w:val="231F20"/>
          <w:spacing w:val="-1"/>
        </w:rPr>
        <w:t> </w:t>
      </w:r>
      <w:r>
        <w:rPr>
          <w:color w:val="231F20"/>
        </w:rPr>
        <w:t>với</w:t>
      </w:r>
      <w:r>
        <w:rPr>
          <w:color w:val="231F20"/>
          <w:spacing w:val="-1"/>
        </w:rPr>
        <w:t> </w:t>
      </w:r>
      <w:r>
        <w:rPr>
          <w:color w:val="231F20"/>
        </w:rPr>
        <w:t>tứ</w:t>
      </w:r>
      <w:r>
        <w:rPr>
          <w:color w:val="231F20"/>
          <w:spacing w:val="-1"/>
        </w:rPr>
        <w:t> </w:t>
      </w:r>
      <w:r>
        <w:rPr>
          <w:color w:val="231F20"/>
        </w:rPr>
        <w:t>nhưng</w:t>
      </w:r>
      <w:r>
        <w:rPr>
          <w:color w:val="231F20"/>
          <w:spacing w:val="-1"/>
        </w:rPr>
        <w:t> </w:t>
      </w:r>
      <w:r>
        <w:rPr>
          <w:color w:val="231F20"/>
        </w:rPr>
        <w:t>không</w:t>
      </w:r>
      <w:r>
        <w:rPr>
          <w:color w:val="231F20"/>
          <w:spacing w:val="-1"/>
        </w:rPr>
        <w:t> </w:t>
      </w:r>
      <w:r>
        <w:rPr>
          <w:color w:val="231F20"/>
        </w:rPr>
        <w:t>kèm</w:t>
      </w:r>
      <w:r>
        <w:rPr>
          <w:color w:val="231F20"/>
          <w:spacing w:val="-1"/>
        </w:rPr>
        <w:t> </w:t>
      </w:r>
      <w:r>
        <w:rPr>
          <w:color w:val="231F20"/>
        </w:rPr>
        <w:t>với</w:t>
      </w:r>
      <w:r>
        <w:rPr>
          <w:color w:val="231F20"/>
          <w:spacing w:val="-1"/>
        </w:rPr>
        <w:t> </w:t>
      </w:r>
      <w:r>
        <w:rPr>
          <w:color w:val="231F20"/>
        </w:rPr>
        <w:t>tầm. Các tâm siêu thế sinh kèm với các chi thiền của các tầng thiền bậc cao hơn thì không có tứ nữa, bởi vì tứ đã</w:t>
      </w:r>
      <w:r>
        <w:rPr>
          <w:color w:val="231F20"/>
          <w:spacing w:val="-16"/>
        </w:rPr>
        <w:t> </w:t>
      </w:r>
      <w:r>
        <w:rPr>
          <w:color w:val="231F20"/>
        </w:rPr>
        <w:t>được</w:t>
      </w:r>
      <w:r>
        <w:rPr>
          <w:color w:val="231F20"/>
          <w:spacing w:val="-16"/>
        </w:rPr>
        <w:t> </w:t>
      </w:r>
      <w:r>
        <w:rPr>
          <w:color w:val="231F20"/>
        </w:rPr>
        <w:t>từ</w:t>
      </w:r>
      <w:r>
        <w:rPr>
          <w:color w:val="231F20"/>
          <w:spacing w:val="-16"/>
        </w:rPr>
        <w:t> </w:t>
      </w:r>
      <w:r>
        <w:rPr>
          <w:color w:val="231F20"/>
        </w:rPr>
        <w:t>bỏ</w:t>
      </w:r>
      <w:r>
        <w:rPr>
          <w:color w:val="231F20"/>
          <w:spacing w:val="-16"/>
        </w:rPr>
        <w:t> </w:t>
      </w:r>
      <w:r>
        <w:rPr>
          <w:color w:val="231F20"/>
        </w:rPr>
        <w:t>trong</w:t>
      </w:r>
      <w:r>
        <w:rPr>
          <w:color w:val="231F20"/>
          <w:spacing w:val="-16"/>
        </w:rPr>
        <w:t> </w:t>
      </w:r>
      <w:r>
        <w:rPr>
          <w:color w:val="231F20"/>
        </w:rPr>
        <w:t>các</w:t>
      </w:r>
      <w:r>
        <w:rPr>
          <w:color w:val="231F20"/>
          <w:spacing w:val="-16"/>
        </w:rPr>
        <w:t> </w:t>
      </w:r>
      <w:r>
        <w:rPr>
          <w:color w:val="231F20"/>
        </w:rPr>
        <w:t>tầng</w:t>
      </w:r>
      <w:r>
        <w:rPr>
          <w:color w:val="231F20"/>
          <w:spacing w:val="-16"/>
        </w:rPr>
        <w:t> </w:t>
      </w:r>
      <w:r>
        <w:rPr>
          <w:color w:val="231F20"/>
        </w:rPr>
        <w:t>thiền</w:t>
      </w:r>
      <w:r>
        <w:rPr>
          <w:color w:val="231F20"/>
          <w:spacing w:val="-16"/>
        </w:rPr>
        <w:t> </w:t>
      </w:r>
      <w:r>
        <w:rPr>
          <w:color w:val="231F20"/>
        </w:rPr>
        <w:t>này.</w:t>
      </w:r>
      <w:r>
        <w:rPr>
          <w:color w:val="231F20"/>
          <w:spacing w:val="-16"/>
        </w:rPr>
        <w:t> </w:t>
      </w:r>
      <w:r>
        <w:rPr>
          <w:color w:val="231F20"/>
        </w:rPr>
        <w:t>Như</w:t>
      </w:r>
      <w:r>
        <w:rPr>
          <w:color w:val="231F20"/>
          <w:spacing w:val="-16"/>
        </w:rPr>
        <w:t> </w:t>
      </w:r>
      <w:r>
        <w:rPr>
          <w:color w:val="231F20"/>
        </w:rPr>
        <w:t>vậy</w:t>
      </w:r>
      <w:r>
        <w:rPr>
          <w:color w:val="231F20"/>
          <w:spacing w:val="-16"/>
        </w:rPr>
        <w:t> </w:t>
      </w:r>
      <w:r>
        <w:rPr>
          <w:color w:val="231F20"/>
        </w:rPr>
        <w:t>có</w:t>
      </w:r>
      <w:r>
        <w:rPr>
          <w:color w:val="231F20"/>
          <w:spacing w:val="-16"/>
        </w:rPr>
        <w:t> </w:t>
      </w:r>
      <w:r>
        <w:rPr>
          <w:color w:val="231F20"/>
        </w:rPr>
        <w:t>16 tâm</w:t>
      </w:r>
      <w:r>
        <w:rPr>
          <w:color w:val="231F20"/>
          <w:spacing w:val="-14"/>
        </w:rPr>
        <w:t> </w:t>
      </w:r>
      <w:r>
        <w:rPr>
          <w:color w:val="231F20"/>
        </w:rPr>
        <w:t>siêu</w:t>
      </w:r>
      <w:r>
        <w:rPr>
          <w:color w:val="231F20"/>
          <w:spacing w:val="-14"/>
        </w:rPr>
        <w:t> </w:t>
      </w:r>
      <w:r>
        <w:rPr>
          <w:color w:val="231F20"/>
        </w:rPr>
        <w:t>thế</w:t>
      </w:r>
      <w:r>
        <w:rPr>
          <w:color w:val="231F20"/>
          <w:spacing w:val="-14"/>
        </w:rPr>
        <w:t> </w:t>
      </w:r>
      <w:r>
        <w:rPr>
          <w:color w:val="231F20"/>
        </w:rPr>
        <w:t>sinh</w:t>
      </w:r>
      <w:r>
        <w:rPr>
          <w:color w:val="231F20"/>
          <w:spacing w:val="-14"/>
        </w:rPr>
        <w:t> </w:t>
      </w:r>
      <w:r>
        <w:rPr>
          <w:color w:val="231F20"/>
        </w:rPr>
        <w:t>kèm</w:t>
      </w:r>
      <w:r>
        <w:rPr>
          <w:color w:val="231F20"/>
          <w:spacing w:val="-14"/>
        </w:rPr>
        <w:t> </w:t>
      </w:r>
      <w:r>
        <w:rPr>
          <w:color w:val="231F20"/>
        </w:rPr>
        <w:t>với</w:t>
      </w:r>
      <w:r>
        <w:rPr>
          <w:color w:val="231F20"/>
          <w:spacing w:val="-14"/>
        </w:rPr>
        <w:t> </w:t>
      </w:r>
      <w:r>
        <w:rPr>
          <w:color w:val="231F20"/>
        </w:rPr>
        <w:t>tứ.</w:t>
      </w:r>
      <w:r>
        <w:rPr>
          <w:color w:val="231F20"/>
          <w:spacing w:val="-14"/>
        </w:rPr>
        <w:t> </w:t>
      </w:r>
      <w:r>
        <w:rPr>
          <w:color w:val="231F20"/>
        </w:rPr>
        <w:t>Khi</w:t>
      </w:r>
      <w:r>
        <w:rPr>
          <w:color w:val="231F20"/>
          <w:spacing w:val="-14"/>
        </w:rPr>
        <w:t> </w:t>
      </w:r>
      <w:r>
        <w:rPr>
          <w:color w:val="231F20"/>
        </w:rPr>
        <w:t>tâm</w:t>
      </w:r>
      <w:r>
        <w:rPr>
          <w:color w:val="231F20"/>
          <w:spacing w:val="-14"/>
        </w:rPr>
        <w:t> </w:t>
      </w:r>
      <w:r>
        <w:rPr>
          <w:color w:val="231F20"/>
        </w:rPr>
        <w:t>được</w:t>
      </w:r>
      <w:r>
        <w:rPr>
          <w:color w:val="231F20"/>
          <w:spacing w:val="-14"/>
        </w:rPr>
        <w:t> </w:t>
      </w:r>
      <w:r>
        <w:rPr>
          <w:color w:val="231F20"/>
        </w:rPr>
        <w:t>tính</w:t>
      </w:r>
      <w:r>
        <w:rPr>
          <w:color w:val="231F20"/>
          <w:spacing w:val="-14"/>
        </w:rPr>
        <w:t> </w:t>
      </w:r>
      <w:r>
        <w:rPr>
          <w:color w:val="231F20"/>
        </w:rPr>
        <w:t>thành 121</w:t>
      </w:r>
      <w:r>
        <w:rPr>
          <w:color w:val="231F20"/>
          <w:spacing w:val="-12"/>
        </w:rPr>
        <w:t> </w:t>
      </w:r>
      <w:r>
        <w:rPr>
          <w:color w:val="231F20"/>
        </w:rPr>
        <w:t>(bao</w:t>
      </w:r>
      <w:r>
        <w:rPr>
          <w:color w:val="231F20"/>
          <w:spacing w:val="-12"/>
        </w:rPr>
        <w:t> </w:t>
      </w:r>
      <w:r>
        <w:rPr>
          <w:color w:val="231F20"/>
        </w:rPr>
        <w:t>gồm</w:t>
      </w:r>
      <w:r>
        <w:rPr>
          <w:color w:val="231F20"/>
          <w:spacing w:val="-12"/>
        </w:rPr>
        <w:t> </w:t>
      </w:r>
      <w:r>
        <w:rPr>
          <w:color w:val="231F20"/>
        </w:rPr>
        <w:t>40</w:t>
      </w:r>
      <w:r>
        <w:rPr>
          <w:color w:val="231F20"/>
          <w:spacing w:val="-12"/>
        </w:rPr>
        <w:t> </w:t>
      </w:r>
      <w:r>
        <w:rPr>
          <w:color w:val="231F20"/>
        </w:rPr>
        <w:t>loại</w:t>
      </w:r>
      <w:r>
        <w:rPr>
          <w:color w:val="231F20"/>
          <w:spacing w:val="-12"/>
        </w:rPr>
        <w:t> </w:t>
      </w:r>
      <w:r>
        <w:rPr>
          <w:color w:val="231F20"/>
        </w:rPr>
        <w:t>tâm</w:t>
      </w:r>
      <w:r>
        <w:rPr>
          <w:color w:val="231F20"/>
          <w:spacing w:val="-12"/>
        </w:rPr>
        <w:t> </w:t>
      </w:r>
      <w:r>
        <w:rPr>
          <w:color w:val="231F20"/>
        </w:rPr>
        <w:t>siêu</w:t>
      </w:r>
      <w:r>
        <w:rPr>
          <w:color w:val="231F20"/>
          <w:spacing w:val="-12"/>
        </w:rPr>
        <w:t> </w:t>
      </w:r>
      <w:r>
        <w:rPr>
          <w:color w:val="231F20"/>
        </w:rPr>
        <w:t>thế),</w:t>
      </w:r>
      <w:r>
        <w:rPr>
          <w:color w:val="231F20"/>
          <w:spacing w:val="-12"/>
        </w:rPr>
        <w:t> </w:t>
      </w:r>
      <w:r>
        <w:rPr>
          <w:color w:val="231F20"/>
        </w:rPr>
        <w:t>tầm</w:t>
      </w:r>
      <w:r>
        <w:rPr>
          <w:color w:val="231F20"/>
          <w:spacing w:val="-12"/>
        </w:rPr>
        <w:t> </w:t>
      </w:r>
      <w:r>
        <w:rPr>
          <w:color w:val="231F20"/>
        </w:rPr>
        <w:t>sinh</w:t>
      </w:r>
      <w:r>
        <w:rPr>
          <w:color w:val="231F20"/>
          <w:spacing w:val="-12"/>
        </w:rPr>
        <w:t> </w:t>
      </w:r>
      <w:r>
        <w:rPr>
          <w:color w:val="231F20"/>
        </w:rPr>
        <w:t>kèm</w:t>
      </w:r>
      <w:r>
        <w:rPr>
          <w:color w:val="231F20"/>
          <w:spacing w:val="-12"/>
        </w:rPr>
        <w:t> </w:t>
      </w:r>
      <w:r>
        <w:rPr>
          <w:color w:val="231F20"/>
          <w:spacing w:val="-4"/>
        </w:rPr>
        <w:t>với:</w:t>
      </w:r>
    </w:p>
    <w:p>
      <w:pPr>
        <w:pStyle w:val="BodyText"/>
        <w:spacing w:before="127"/>
        <w:ind w:left="510" w:right="0"/>
        <w:jc w:val="left"/>
      </w:pPr>
      <w:r>
        <w:rPr>
          <w:rFonts w:ascii="Consolas" w:hAnsi="Consolas"/>
          <w:color w:val="231F20"/>
        </w:rPr>
        <w:t>.</w:t>
      </w:r>
      <w:r>
        <w:rPr>
          <w:rFonts w:ascii="Consolas" w:hAnsi="Consolas"/>
          <w:color w:val="231F20"/>
          <w:spacing w:val="10"/>
        </w:rPr>
        <w:t> </w:t>
      </w:r>
      <w:r>
        <w:rPr>
          <w:color w:val="231F20"/>
        </w:rPr>
        <w:t>44 tâm</w:t>
      </w:r>
      <w:r>
        <w:rPr>
          <w:color w:val="231F20"/>
          <w:spacing w:val="-1"/>
        </w:rPr>
        <w:t> </w:t>
      </w:r>
      <w:r>
        <w:rPr>
          <w:color w:val="231F20"/>
        </w:rPr>
        <w:t>dục </w:t>
      </w:r>
      <w:r>
        <w:rPr>
          <w:color w:val="231F20"/>
          <w:spacing w:val="-4"/>
        </w:rPr>
        <w:t>giới</w:t>
      </w:r>
    </w:p>
    <w:p>
      <w:pPr>
        <w:pStyle w:val="BodyText"/>
        <w:spacing w:before="117"/>
        <w:ind w:left="510" w:right="0"/>
        <w:jc w:val="left"/>
      </w:pPr>
      <w:r>
        <w:rPr>
          <w:rFonts w:ascii="Consolas" w:hAnsi="Consolas"/>
          <w:color w:val="231F20"/>
        </w:rPr>
        <w:t>.</w:t>
      </w:r>
      <w:r>
        <w:rPr>
          <w:rFonts w:ascii="Consolas" w:hAnsi="Consolas"/>
          <w:color w:val="231F20"/>
          <w:spacing w:val="10"/>
        </w:rPr>
        <w:t> </w:t>
      </w:r>
      <w:r>
        <w:rPr>
          <w:color w:val="231F20"/>
        </w:rPr>
        <w:t>3 tâm</w:t>
      </w:r>
      <w:r>
        <w:rPr>
          <w:color w:val="231F20"/>
          <w:spacing w:val="-1"/>
        </w:rPr>
        <w:t> </w:t>
      </w:r>
      <w:r>
        <w:rPr>
          <w:color w:val="231F20"/>
        </w:rPr>
        <w:t>sắc </w:t>
      </w:r>
      <w:r>
        <w:rPr>
          <w:color w:val="231F20"/>
          <w:spacing w:val="-4"/>
        </w:rPr>
        <w:t>giới</w:t>
      </w:r>
    </w:p>
    <w:p>
      <w:pPr>
        <w:pStyle w:val="BodyText"/>
        <w:spacing w:line="328" w:lineRule="auto" w:before="118"/>
        <w:ind w:left="510" w:right="3096"/>
        <w:jc w:val="left"/>
      </w:pPr>
      <w:r>
        <w:rPr>
          <w:rFonts w:ascii="Consolas" w:hAnsi="Consolas"/>
          <w:color w:val="231F20"/>
        </w:rPr>
        <w:t>. </w:t>
      </w:r>
      <w:r>
        <w:rPr>
          <w:color w:val="231F20"/>
        </w:rPr>
        <w:t>8 tâm siêu thế Tổng</w:t>
      </w:r>
      <w:r>
        <w:rPr>
          <w:color w:val="231F20"/>
          <w:spacing w:val="-8"/>
        </w:rPr>
        <w:t> </w:t>
      </w:r>
      <w:r>
        <w:rPr>
          <w:color w:val="231F20"/>
        </w:rPr>
        <w:t>cộng</w:t>
      </w:r>
      <w:r>
        <w:rPr>
          <w:color w:val="231F20"/>
          <w:spacing w:val="-8"/>
        </w:rPr>
        <w:t> </w:t>
      </w:r>
      <w:r>
        <w:rPr>
          <w:color w:val="231F20"/>
        </w:rPr>
        <w:t>là</w:t>
      </w:r>
      <w:r>
        <w:rPr>
          <w:color w:val="231F20"/>
          <w:spacing w:val="-8"/>
        </w:rPr>
        <w:t> </w:t>
      </w:r>
      <w:r>
        <w:rPr>
          <w:color w:val="231F20"/>
        </w:rPr>
        <w:t>55</w:t>
      </w:r>
      <w:r>
        <w:rPr>
          <w:color w:val="231F20"/>
          <w:spacing w:val="-8"/>
        </w:rPr>
        <w:t> </w:t>
      </w:r>
      <w:r>
        <w:rPr>
          <w:color w:val="231F20"/>
        </w:rPr>
        <w:t>tâm</w:t>
      </w:r>
    </w:p>
    <w:p>
      <w:pPr>
        <w:pStyle w:val="BodyText"/>
        <w:spacing w:before="12"/>
        <w:ind w:left="510" w:right="0"/>
        <w:jc w:val="left"/>
      </w:pPr>
      <w:r>
        <w:rPr>
          <w:color w:val="231F20"/>
        </w:rPr>
        <w:t>Còn về tứ, tâm sở này sinh </w:t>
      </w:r>
      <w:r>
        <w:rPr>
          <w:color w:val="231F20"/>
          <w:spacing w:val="-5"/>
        </w:rPr>
        <w:t>kèm</w:t>
      </w:r>
    </w:p>
    <w:p>
      <w:pPr>
        <w:pStyle w:val="BodyText"/>
        <w:spacing w:before="127"/>
        <w:ind w:left="510" w:right="0"/>
        <w:jc w:val="left"/>
      </w:pPr>
      <w:r>
        <w:rPr>
          <w:rFonts w:ascii="Consolas" w:hAnsi="Consolas"/>
          <w:color w:val="231F20"/>
        </w:rPr>
        <w:t>.</w:t>
      </w:r>
      <w:r>
        <w:rPr>
          <w:rFonts w:ascii="Consolas" w:hAnsi="Consolas"/>
          <w:color w:val="231F20"/>
          <w:spacing w:val="10"/>
        </w:rPr>
        <w:t> </w:t>
      </w:r>
      <w:r>
        <w:rPr>
          <w:color w:val="231F20"/>
        </w:rPr>
        <w:t>44 tâm</w:t>
      </w:r>
      <w:r>
        <w:rPr>
          <w:color w:val="231F20"/>
          <w:spacing w:val="-1"/>
        </w:rPr>
        <w:t> </w:t>
      </w:r>
      <w:r>
        <w:rPr>
          <w:color w:val="231F20"/>
        </w:rPr>
        <w:t>sắc </w:t>
      </w:r>
      <w:r>
        <w:rPr>
          <w:color w:val="231F20"/>
          <w:spacing w:val="-4"/>
        </w:rPr>
        <w:t>giới</w:t>
      </w:r>
    </w:p>
    <w:p>
      <w:pPr>
        <w:pStyle w:val="BodyText"/>
        <w:spacing w:before="118"/>
        <w:ind w:left="510" w:right="0"/>
        <w:jc w:val="left"/>
      </w:pPr>
      <w:r>
        <w:rPr>
          <w:rFonts w:ascii="Consolas" w:hAnsi="Consolas"/>
          <w:color w:val="231F20"/>
        </w:rPr>
        <w:t>.</w:t>
      </w:r>
      <w:r>
        <w:rPr>
          <w:rFonts w:ascii="Consolas" w:hAnsi="Consolas"/>
          <w:color w:val="231F20"/>
          <w:spacing w:val="10"/>
        </w:rPr>
        <w:t> </w:t>
      </w:r>
      <w:r>
        <w:rPr>
          <w:color w:val="231F20"/>
        </w:rPr>
        <w:t>6 tâm</w:t>
      </w:r>
      <w:r>
        <w:rPr>
          <w:color w:val="231F20"/>
          <w:spacing w:val="-1"/>
        </w:rPr>
        <w:t> </w:t>
      </w:r>
      <w:r>
        <w:rPr>
          <w:color w:val="231F20"/>
        </w:rPr>
        <w:t>sắc </w:t>
      </w:r>
      <w:r>
        <w:rPr>
          <w:color w:val="231F20"/>
          <w:spacing w:val="-4"/>
        </w:rPr>
        <w:t>giới</w:t>
      </w:r>
    </w:p>
    <w:p>
      <w:pPr>
        <w:pStyle w:val="BodyText"/>
        <w:spacing w:line="328" w:lineRule="auto" w:before="117"/>
        <w:ind w:left="510" w:right="3096"/>
        <w:jc w:val="left"/>
      </w:pPr>
      <w:r>
        <w:rPr>
          <w:rFonts w:ascii="Consolas" w:hAnsi="Consolas"/>
          <w:color w:val="231F20"/>
        </w:rPr>
        <w:t>. </w:t>
      </w:r>
      <w:r>
        <w:rPr>
          <w:color w:val="231F20"/>
        </w:rPr>
        <w:t>16 tâm siêu thế Tổng</w:t>
      </w:r>
      <w:r>
        <w:rPr>
          <w:color w:val="231F20"/>
          <w:spacing w:val="-8"/>
        </w:rPr>
        <w:t> </w:t>
      </w:r>
      <w:r>
        <w:rPr>
          <w:color w:val="231F20"/>
        </w:rPr>
        <w:t>cộng</w:t>
      </w:r>
      <w:r>
        <w:rPr>
          <w:color w:val="231F20"/>
          <w:spacing w:val="-8"/>
        </w:rPr>
        <w:t> </w:t>
      </w:r>
      <w:r>
        <w:rPr>
          <w:color w:val="231F20"/>
        </w:rPr>
        <w:t>là</w:t>
      </w:r>
      <w:r>
        <w:rPr>
          <w:color w:val="231F20"/>
          <w:spacing w:val="-8"/>
        </w:rPr>
        <w:t> </w:t>
      </w:r>
      <w:r>
        <w:rPr>
          <w:color w:val="231F20"/>
        </w:rPr>
        <w:t>66</w:t>
      </w:r>
      <w:r>
        <w:rPr>
          <w:color w:val="231F20"/>
          <w:spacing w:val="-8"/>
        </w:rPr>
        <w:t> </w:t>
      </w:r>
      <w:r>
        <w:rPr>
          <w:color w:val="231F20"/>
        </w:rPr>
        <w:t>tâm</w:t>
      </w:r>
    </w:p>
    <w:p>
      <w:pPr>
        <w:pStyle w:val="BodyText"/>
        <w:spacing w:after="0" w:line="328" w:lineRule="auto"/>
        <w:jc w:val="left"/>
        <w:sectPr>
          <w:pgSz w:w="7660" w:h="11630"/>
          <w:pgMar w:header="779" w:footer="0" w:top="1100" w:bottom="280" w:left="850" w:right="850"/>
        </w:sect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351"/>
        <w:ind w:left="0" w:right="0"/>
        <w:jc w:val="left"/>
        <w:rPr>
          <w:sz w:val="32"/>
        </w:rPr>
      </w:pPr>
    </w:p>
    <w:p>
      <w:pPr>
        <w:spacing w:before="0"/>
        <w:ind w:left="20" w:right="20" w:firstLine="0"/>
        <w:jc w:val="center"/>
        <w:rPr>
          <w:b/>
          <w:sz w:val="32"/>
        </w:rPr>
      </w:pPr>
      <w:r>
        <w:rPr>
          <w:b/>
          <w:color w:val="231F20"/>
          <w:spacing w:val="-5"/>
          <w:sz w:val="32"/>
        </w:rPr>
        <w:t>28.</w:t>
      </w:r>
    </w:p>
    <w:p>
      <w:pPr>
        <w:pStyle w:val="Heading2"/>
        <w:spacing w:before="194"/>
      </w:pPr>
      <w:r>
        <w:rPr>
          <w:color w:val="231F20"/>
        </w:rPr>
        <w:t>Phụ</w:t>
      </w:r>
      <w:r>
        <w:rPr>
          <w:color w:val="231F20"/>
          <w:spacing w:val="-5"/>
        </w:rPr>
        <w:t> </w:t>
      </w:r>
      <w:r>
        <w:rPr>
          <w:color w:val="231F20"/>
        </w:rPr>
        <w:t>lục</w:t>
      </w:r>
      <w:r>
        <w:rPr>
          <w:color w:val="231F20"/>
          <w:spacing w:val="-2"/>
        </w:rPr>
        <w:t> </w:t>
      </w:r>
      <w:r>
        <w:rPr>
          <w:color w:val="231F20"/>
        </w:rPr>
        <w:t>chương</w:t>
      </w:r>
      <w:r>
        <w:rPr>
          <w:color w:val="231F20"/>
          <w:spacing w:val="-3"/>
        </w:rPr>
        <w:t> </w:t>
      </w:r>
      <w:r>
        <w:rPr>
          <w:color w:val="231F20"/>
          <w:spacing w:val="-10"/>
        </w:rPr>
        <w:t>9</w:t>
      </w:r>
    </w:p>
    <w:p>
      <w:pPr>
        <w:pStyle w:val="BodyText"/>
        <w:spacing w:before="26"/>
        <w:ind w:left="0" w:right="0"/>
        <w:jc w:val="left"/>
        <w:rPr>
          <w:rFonts w:ascii="Cambria"/>
          <w:b/>
          <w:sz w:val="36"/>
        </w:rPr>
      </w:pPr>
    </w:p>
    <w:p>
      <w:pPr>
        <w:pStyle w:val="Heading4"/>
        <w:ind w:left="510" w:firstLine="0"/>
      </w:pPr>
      <w:r>
        <w:rPr>
          <w:color w:val="231F20"/>
        </w:rPr>
        <w:t>28.1.</w:t>
      </w:r>
      <w:r>
        <w:rPr>
          <w:color w:val="231F20"/>
          <w:spacing w:val="-1"/>
        </w:rPr>
        <w:t> </w:t>
      </w:r>
      <w:r>
        <w:rPr>
          <w:color w:val="231F20"/>
        </w:rPr>
        <w:t>Các</w:t>
      </w:r>
      <w:r>
        <w:rPr>
          <w:color w:val="231F20"/>
          <w:spacing w:val="-1"/>
        </w:rPr>
        <w:t> </w:t>
      </w:r>
      <w:r>
        <w:rPr>
          <w:color w:val="231F20"/>
        </w:rPr>
        <w:t>tâm</w:t>
      </w:r>
      <w:r>
        <w:rPr>
          <w:color w:val="231F20"/>
          <w:spacing w:val="-1"/>
        </w:rPr>
        <w:t> </w:t>
      </w:r>
      <w:r>
        <w:rPr>
          <w:color w:val="231F20"/>
        </w:rPr>
        <w:t>sinh</w:t>
      </w:r>
      <w:r>
        <w:rPr>
          <w:color w:val="231F20"/>
          <w:spacing w:val="-2"/>
        </w:rPr>
        <w:t> </w:t>
      </w:r>
      <w:r>
        <w:rPr>
          <w:color w:val="231F20"/>
        </w:rPr>
        <w:t>kèm</w:t>
      </w:r>
      <w:r>
        <w:rPr>
          <w:color w:val="231F20"/>
          <w:spacing w:val="-1"/>
        </w:rPr>
        <w:t> </w:t>
      </w:r>
      <w:r>
        <w:rPr>
          <w:color w:val="231F20"/>
        </w:rPr>
        <w:t>với</w:t>
      </w:r>
      <w:r>
        <w:rPr>
          <w:color w:val="231F20"/>
          <w:spacing w:val="-1"/>
        </w:rPr>
        <w:t> </w:t>
      </w:r>
      <w:r>
        <w:rPr>
          <w:color w:val="231F20"/>
        </w:rPr>
        <w:t>tinh</w:t>
      </w:r>
      <w:r>
        <w:rPr>
          <w:color w:val="231F20"/>
          <w:spacing w:val="-1"/>
        </w:rPr>
        <w:t> </w:t>
      </w:r>
      <w:r>
        <w:rPr>
          <w:color w:val="231F20"/>
          <w:spacing w:val="-5"/>
        </w:rPr>
        <w:t>tấn</w:t>
      </w:r>
    </w:p>
    <w:p>
      <w:pPr>
        <w:pStyle w:val="BodyText"/>
        <w:spacing w:line="252" w:lineRule="auto" w:before="130"/>
        <w:ind w:firstLine="396"/>
      </w:pPr>
      <w:r>
        <w:rPr>
          <w:color w:val="231F20"/>
        </w:rPr>
        <w:t>Các tâm sinh kèm với tinh tấn (viriya) là: tất </w:t>
      </w:r>
      <w:r>
        <w:rPr>
          <w:color w:val="231F20"/>
        </w:rPr>
        <w:t>cả các tâm bất thiện (akusala citta) và các tâm tịnh hảo (sobhana citta), bao gồm các tâm tịnh hảo dục giới, sắc giới, vô sắc giới và siêu thế. Ngoài ra, trong số 18 loại tâm vô nhân (ahetuka citta), có hai loại sinh kèm với tinh tấn, đó là: ý môn hướng tâm (mano-dvārāvajjana-citta), tâm này đảm nhận chức năng</w:t>
      </w:r>
      <w:r>
        <w:rPr>
          <w:color w:val="231F20"/>
          <w:spacing w:val="40"/>
        </w:rPr>
        <w:t> </w:t>
      </w:r>
      <w:r>
        <w:rPr>
          <w:color w:val="231F20"/>
        </w:rPr>
        <w:t>xác định đối tượng (votthapana) trong lộ trình ngũ môn</w:t>
      </w:r>
      <w:r>
        <w:rPr>
          <w:color w:val="231F20"/>
          <w:spacing w:val="-2"/>
        </w:rPr>
        <w:t> </w:t>
      </w:r>
      <w:r>
        <w:rPr>
          <w:color w:val="231F20"/>
        </w:rPr>
        <w:t>và</w:t>
      </w:r>
      <w:r>
        <w:rPr>
          <w:color w:val="231F20"/>
          <w:spacing w:val="-2"/>
        </w:rPr>
        <w:t> </w:t>
      </w:r>
      <w:r>
        <w:rPr>
          <w:color w:val="231F20"/>
        </w:rPr>
        <w:t>chức</w:t>
      </w:r>
      <w:r>
        <w:rPr>
          <w:color w:val="231F20"/>
          <w:spacing w:val="-2"/>
        </w:rPr>
        <w:t> </w:t>
      </w:r>
      <w:r>
        <w:rPr>
          <w:color w:val="231F20"/>
        </w:rPr>
        <w:t>năng</w:t>
      </w:r>
      <w:r>
        <w:rPr>
          <w:color w:val="231F20"/>
          <w:spacing w:val="-2"/>
        </w:rPr>
        <w:t> </w:t>
      </w:r>
      <w:r>
        <w:rPr>
          <w:color w:val="231F20"/>
        </w:rPr>
        <w:t>hướng</w:t>
      </w:r>
      <w:r>
        <w:rPr>
          <w:color w:val="231F20"/>
          <w:spacing w:val="-2"/>
        </w:rPr>
        <w:t> </w:t>
      </w:r>
      <w:r>
        <w:rPr>
          <w:color w:val="231F20"/>
        </w:rPr>
        <w:t>tới</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trong</w:t>
      </w:r>
      <w:r>
        <w:rPr>
          <w:color w:val="231F20"/>
          <w:spacing w:val="-2"/>
        </w:rPr>
        <w:t> </w:t>
      </w:r>
      <w:r>
        <w:rPr>
          <w:color w:val="231F20"/>
        </w:rPr>
        <w:t>lộ</w:t>
      </w:r>
      <w:r>
        <w:rPr>
          <w:color w:val="231F20"/>
          <w:spacing w:val="-2"/>
        </w:rPr>
        <w:t> </w:t>
      </w:r>
      <w:r>
        <w:rPr>
          <w:color w:val="231F20"/>
        </w:rPr>
        <w:t>trình ý môn, và tiếu sinh tâm (hasituppāda-citta) tạo nên nụ cười của vị</w:t>
      </w:r>
      <w:r>
        <w:rPr>
          <w:color w:val="231F20"/>
          <w:spacing w:val="-8"/>
        </w:rPr>
        <w:t> </w:t>
      </w:r>
      <w:r>
        <w:rPr>
          <w:color w:val="231F20"/>
        </w:rPr>
        <w:t>A-la-hán. 16 loại tâm vô nhân còn lại không</w:t>
      </w:r>
      <w:r>
        <w:rPr>
          <w:color w:val="231F20"/>
          <w:spacing w:val="-9"/>
        </w:rPr>
        <w:t> </w:t>
      </w:r>
      <w:r>
        <w:rPr>
          <w:color w:val="231F20"/>
        </w:rPr>
        <w:t>sinh</w:t>
      </w:r>
      <w:r>
        <w:rPr>
          <w:color w:val="231F20"/>
          <w:spacing w:val="-9"/>
        </w:rPr>
        <w:t> </w:t>
      </w:r>
      <w:r>
        <w:rPr>
          <w:color w:val="231F20"/>
        </w:rPr>
        <w:t>kèm</w:t>
      </w:r>
      <w:r>
        <w:rPr>
          <w:color w:val="231F20"/>
          <w:spacing w:val="-9"/>
        </w:rPr>
        <w:t> </w:t>
      </w:r>
      <w:r>
        <w:rPr>
          <w:color w:val="231F20"/>
        </w:rPr>
        <w:t>với</w:t>
      </w:r>
      <w:r>
        <w:rPr>
          <w:color w:val="231F20"/>
          <w:spacing w:val="-9"/>
        </w:rPr>
        <w:t> </w:t>
      </w:r>
      <w:r>
        <w:rPr>
          <w:color w:val="231F20"/>
        </w:rPr>
        <w:t>tinh</w:t>
      </w:r>
      <w:r>
        <w:rPr>
          <w:color w:val="231F20"/>
          <w:spacing w:val="-9"/>
        </w:rPr>
        <w:t> </w:t>
      </w:r>
      <w:r>
        <w:rPr>
          <w:color w:val="231F20"/>
        </w:rPr>
        <w:t>tấn.</w:t>
      </w:r>
      <w:r>
        <w:rPr>
          <w:color w:val="231F20"/>
          <w:spacing w:val="-9"/>
        </w:rPr>
        <w:t> </w:t>
      </w:r>
      <w:r>
        <w:rPr>
          <w:color w:val="231F20"/>
        </w:rPr>
        <w:t>Như</w:t>
      </w:r>
      <w:r>
        <w:rPr>
          <w:color w:val="231F20"/>
          <w:spacing w:val="-9"/>
        </w:rPr>
        <w:t> </w:t>
      </w:r>
      <w:r>
        <w:rPr>
          <w:color w:val="231F20"/>
        </w:rPr>
        <w:t>vậy,</w:t>
      </w:r>
      <w:r>
        <w:rPr>
          <w:color w:val="231F20"/>
          <w:spacing w:val="-9"/>
        </w:rPr>
        <w:t> </w:t>
      </w:r>
      <w:r>
        <w:rPr>
          <w:color w:val="231F20"/>
        </w:rPr>
        <w:t>16</w:t>
      </w:r>
      <w:r>
        <w:rPr>
          <w:color w:val="231F20"/>
          <w:spacing w:val="-9"/>
        </w:rPr>
        <w:t> </w:t>
      </w:r>
      <w:r>
        <w:rPr>
          <w:color w:val="231F20"/>
        </w:rPr>
        <w:t>trong</w:t>
      </w:r>
      <w:r>
        <w:rPr>
          <w:color w:val="231F20"/>
          <w:spacing w:val="-9"/>
        </w:rPr>
        <w:t> </w:t>
      </w:r>
      <w:r>
        <w:rPr>
          <w:color w:val="231F20"/>
        </w:rPr>
        <w:t>số</w:t>
      </w:r>
      <w:r>
        <w:rPr>
          <w:color w:val="231F20"/>
          <w:spacing w:val="-9"/>
        </w:rPr>
        <w:t> </w:t>
      </w:r>
      <w:r>
        <w:rPr>
          <w:color w:val="231F20"/>
        </w:rPr>
        <w:t>89 tâm không sinh kèm với tinh tấn. Tổng cộng có 73 tâm sinh kèm với tinh tấn.</w:t>
      </w:r>
    </w:p>
    <w:p>
      <w:pPr>
        <w:pStyle w:val="BodyText"/>
        <w:spacing w:line="252" w:lineRule="auto" w:before="127"/>
        <w:ind w:firstLine="396"/>
      </w:pPr>
      <w:r>
        <w:rPr>
          <w:color w:val="231F20"/>
        </w:rPr>
        <w:t>Tâm tái tục (paṭisandhi-citta), tâm hộ </w:t>
      </w:r>
      <w:r>
        <w:rPr>
          <w:color w:val="231F20"/>
        </w:rPr>
        <w:t>kiếp (bhavanga-citta) và tâm tử (cuti-citta) không sinh kèm với tinh tấn nếu chức năng của chúng được </w:t>
      </w:r>
      <w:r>
        <w:rPr>
          <w:color w:val="231F20"/>
          <w:spacing w:val="-5"/>
        </w:rPr>
        <w:t>đảm</w:t>
      </w:r>
    </w:p>
    <w:p>
      <w:pPr>
        <w:pStyle w:val="BodyText"/>
        <w:spacing w:after="0" w:line="252" w:lineRule="auto"/>
        <w:sectPr>
          <w:pgSz w:w="7660" w:h="11630"/>
          <w:pgMar w:header="779" w:footer="0" w:top="1100" w:bottom="280" w:left="850" w:right="850"/>
        </w:sectPr>
      </w:pPr>
    </w:p>
    <w:p>
      <w:pPr>
        <w:pStyle w:val="BodyText"/>
        <w:spacing w:line="249" w:lineRule="auto"/>
      </w:pPr>
      <w:r>
        <w:rPr>
          <w:color w:val="231F20"/>
        </w:rPr>
        <w:t>nhiệm</w:t>
      </w:r>
      <w:r>
        <w:rPr>
          <w:color w:val="231F20"/>
          <w:spacing w:val="-8"/>
        </w:rPr>
        <w:t> </w:t>
      </w:r>
      <w:r>
        <w:rPr>
          <w:color w:val="231F20"/>
        </w:rPr>
        <w:t>bởi</w:t>
      </w:r>
      <w:r>
        <w:rPr>
          <w:color w:val="231F20"/>
          <w:spacing w:val="-8"/>
        </w:rPr>
        <w:t> </w:t>
      </w:r>
      <w:r>
        <w:rPr>
          <w:color w:val="231F20"/>
        </w:rPr>
        <w:t>tâm</w:t>
      </w:r>
      <w:r>
        <w:rPr>
          <w:color w:val="231F20"/>
          <w:spacing w:val="-8"/>
        </w:rPr>
        <w:t> </w:t>
      </w:r>
      <w:r>
        <w:rPr>
          <w:color w:val="231F20"/>
        </w:rPr>
        <w:t>suy</w:t>
      </w:r>
      <w:r>
        <w:rPr>
          <w:color w:val="231F20"/>
          <w:spacing w:val="-8"/>
        </w:rPr>
        <w:t> </w:t>
      </w:r>
      <w:r>
        <w:rPr>
          <w:color w:val="231F20"/>
        </w:rPr>
        <w:t>đạt</w:t>
      </w:r>
      <w:r>
        <w:rPr>
          <w:color w:val="231F20"/>
          <w:spacing w:val="-8"/>
        </w:rPr>
        <w:t> </w:t>
      </w:r>
      <w:r>
        <w:rPr>
          <w:color w:val="231F20"/>
        </w:rPr>
        <w:t>(hai</w:t>
      </w:r>
      <w:r>
        <w:rPr>
          <w:color w:val="231F20"/>
          <w:spacing w:val="-8"/>
        </w:rPr>
        <w:t> </w:t>
      </w:r>
      <w:r>
        <w:rPr>
          <w:color w:val="231F20"/>
        </w:rPr>
        <w:t>loại,</w:t>
      </w:r>
      <w:r>
        <w:rPr>
          <w:color w:val="231F20"/>
          <w:spacing w:val="-8"/>
        </w:rPr>
        <w:t> </w:t>
      </w:r>
      <w:r>
        <w:rPr>
          <w:color w:val="231F20"/>
        </w:rPr>
        <w:t>một</w:t>
      </w:r>
      <w:r>
        <w:rPr>
          <w:color w:val="231F20"/>
          <w:spacing w:val="-8"/>
        </w:rPr>
        <w:t> </w:t>
      </w:r>
      <w:r>
        <w:rPr>
          <w:color w:val="231F20"/>
        </w:rPr>
        <w:t>tâm</w:t>
      </w:r>
      <w:r>
        <w:rPr>
          <w:color w:val="231F20"/>
          <w:spacing w:val="-8"/>
        </w:rPr>
        <w:t> </w:t>
      </w:r>
      <w:r>
        <w:rPr>
          <w:color w:val="231F20"/>
        </w:rPr>
        <w:t>quả</w:t>
      </w:r>
      <w:r>
        <w:rPr>
          <w:color w:val="231F20"/>
          <w:spacing w:val="-8"/>
        </w:rPr>
        <w:t> </w:t>
      </w:r>
      <w:r>
        <w:rPr>
          <w:color w:val="231F20"/>
        </w:rPr>
        <w:t>thiện</w:t>
      </w:r>
      <w:r>
        <w:rPr>
          <w:color w:val="231F20"/>
          <w:spacing w:val="-8"/>
        </w:rPr>
        <w:t> </w:t>
      </w:r>
      <w:r>
        <w:rPr>
          <w:color w:val="231F20"/>
        </w:rPr>
        <w:t>và một tâm quả bất thiện)</w:t>
      </w:r>
      <w:r>
        <w:rPr>
          <w:color w:val="231F20"/>
          <w:vertAlign w:val="superscript"/>
        </w:rPr>
        <w:t>165</w:t>
      </w:r>
      <w:r>
        <w:rPr>
          <w:color w:val="231F20"/>
          <w:vertAlign w:val="baseline"/>
        </w:rPr>
        <w:t>. Nếu chức năng của </w:t>
      </w:r>
      <w:r>
        <w:rPr>
          <w:color w:val="231F20"/>
          <w:vertAlign w:val="baseline"/>
        </w:rPr>
        <w:t>chúng được đảm nhận bởi tâm đại quả (mahāvipākacitta ) thì chúng sinh kèm với tinh tấn.</w:t>
      </w:r>
    </w:p>
    <w:p>
      <w:pPr>
        <w:pStyle w:val="BodyText"/>
        <w:spacing w:before="118"/>
        <w:ind w:left="510" w:right="0"/>
      </w:pPr>
      <w:r>
        <w:rPr>
          <w:color w:val="231F20"/>
        </w:rPr>
        <w:t>Tổng</w:t>
      </w:r>
      <w:r>
        <w:rPr>
          <w:color w:val="231F20"/>
          <w:spacing w:val="-6"/>
        </w:rPr>
        <w:t> </w:t>
      </w:r>
      <w:r>
        <w:rPr>
          <w:color w:val="231F20"/>
        </w:rPr>
        <w:t>hợp</w:t>
      </w:r>
      <w:r>
        <w:rPr>
          <w:color w:val="231F20"/>
          <w:spacing w:val="-6"/>
        </w:rPr>
        <w:t> </w:t>
      </w:r>
      <w:r>
        <w:rPr>
          <w:color w:val="231F20"/>
        </w:rPr>
        <w:t>các</w:t>
      </w:r>
      <w:r>
        <w:rPr>
          <w:color w:val="231F20"/>
          <w:spacing w:val="-6"/>
        </w:rPr>
        <w:t> </w:t>
      </w:r>
      <w:r>
        <w:rPr>
          <w:color w:val="231F20"/>
        </w:rPr>
        <w:t>tâm</w:t>
      </w:r>
      <w:r>
        <w:rPr>
          <w:color w:val="231F20"/>
          <w:spacing w:val="-6"/>
        </w:rPr>
        <w:t> </w:t>
      </w:r>
      <w:r>
        <w:rPr>
          <w:color w:val="231F20"/>
        </w:rPr>
        <w:t>sinh</w:t>
      </w:r>
      <w:r>
        <w:rPr>
          <w:color w:val="231F20"/>
          <w:spacing w:val="-6"/>
        </w:rPr>
        <w:t> </w:t>
      </w:r>
      <w:r>
        <w:rPr>
          <w:color w:val="231F20"/>
        </w:rPr>
        <w:t>kèm</w:t>
      </w:r>
      <w:r>
        <w:rPr>
          <w:color w:val="231F20"/>
          <w:spacing w:val="-6"/>
        </w:rPr>
        <w:t> </w:t>
      </w:r>
      <w:r>
        <w:rPr>
          <w:color w:val="231F20"/>
        </w:rPr>
        <w:t>với</w:t>
      </w:r>
      <w:r>
        <w:rPr>
          <w:color w:val="231F20"/>
          <w:spacing w:val="-6"/>
        </w:rPr>
        <w:t> </w:t>
      </w:r>
      <w:r>
        <w:rPr>
          <w:color w:val="231F20"/>
        </w:rPr>
        <w:t>tinh</w:t>
      </w:r>
      <w:r>
        <w:rPr>
          <w:color w:val="231F20"/>
          <w:spacing w:val="-6"/>
        </w:rPr>
        <w:t> </w:t>
      </w:r>
      <w:r>
        <w:rPr>
          <w:color w:val="231F20"/>
        </w:rPr>
        <w:t>tấn</w:t>
      </w:r>
      <w:r>
        <w:rPr>
          <w:color w:val="231F20"/>
          <w:spacing w:val="-6"/>
        </w:rPr>
        <w:t> </w:t>
      </w:r>
      <w:r>
        <w:rPr>
          <w:color w:val="231F20"/>
        </w:rPr>
        <w:t>bao</w:t>
      </w:r>
      <w:r>
        <w:rPr>
          <w:color w:val="231F20"/>
          <w:spacing w:val="-6"/>
        </w:rPr>
        <w:t> </w:t>
      </w:r>
      <w:r>
        <w:rPr>
          <w:color w:val="231F20"/>
          <w:spacing w:val="-4"/>
        </w:rPr>
        <w:t>gồm:</w:t>
      </w:r>
    </w:p>
    <w:p>
      <w:pPr>
        <w:pStyle w:val="BodyText"/>
        <w:spacing w:before="127"/>
        <w:ind w:left="510" w:right="0"/>
        <w:jc w:val="left"/>
      </w:pPr>
      <w:r>
        <w:rPr>
          <w:rFonts w:ascii="Consolas" w:hAnsi="Consolas"/>
          <w:color w:val="231F20"/>
        </w:rPr>
        <w:t>.</w:t>
      </w:r>
      <w:r>
        <w:rPr>
          <w:rFonts w:ascii="Consolas" w:hAnsi="Consolas"/>
          <w:color w:val="231F20"/>
          <w:spacing w:val="10"/>
        </w:rPr>
        <w:t> </w:t>
      </w:r>
      <w:r>
        <w:rPr>
          <w:color w:val="231F20"/>
        </w:rPr>
        <w:t>12 tâm bất</w:t>
      </w:r>
      <w:r>
        <w:rPr>
          <w:color w:val="231F20"/>
          <w:spacing w:val="-1"/>
        </w:rPr>
        <w:t> </w:t>
      </w:r>
      <w:r>
        <w:rPr>
          <w:color w:val="231F20"/>
        </w:rPr>
        <w:t>thiện (akusala </w:t>
      </w:r>
      <w:r>
        <w:rPr>
          <w:color w:val="231F20"/>
          <w:spacing w:val="-2"/>
        </w:rPr>
        <w:t>citta)</w:t>
      </w:r>
    </w:p>
    <w:p>
      <w:pPr>
        <w:pStyle w:val="BodyText"/>
        <w:spacing w:before="117"/>
        <w:ind w:left="510" w:right="0"/>
        <w:jc w:val="left"/>
      </w:pPr>
      <w:r>
        <w:rPr>
          <w:rFonts w:ascii="Consolas" w:hAnsi="Consolas"/>
          <w:color w:val="231F20"/>
        </w:rPr>
        <w:t>.</w:t>
      </w:r>
      <w:r>
        <w:rPr>
          <w:rFonts w:ascii="Consolas" w:hAnsi="Consolas"/>
          <w:color w:val="231F20"/>
          <w:spacing w:val="10"/>
        </w:rPr>
        <w:t> </w:t>
      </w:r>
      <w:r>
        <w:rPr>
          <w:color w:val="231F20"/>
        </w:rPr>
        <w:t>2 tâm vô</w:t>
      </w:r>
      <w:r>
        <w:rPr>
          <w:color w:val="231F20"/>
          <w:spacing w:val="-1"/>
        </w:rPr>
        <w:t> </w:t>
      </w:r>
      <w:r>
        <w:rPr>
          <w:color w:val="231F20"/>
        </w:rPr>
        <w:t>nhân (ahetuka </w:t>
      </w:r>
      <w:r>
        <w:rPr>
          <w:color w:val="231F20"/>
          <w:spacing w:val="-2"/>
        </w:rPr>
        <w:t>citta)</w:t>
      </w:r>
    </w:p>
    <w:p>
      <w:pPr>
        <w:pStyle w:val="BodyText"/>
        <w:spacing w:before="118"/>
        <w:ind w:left="510" w:right="0"/>
        <w:jc w:val="left"/>
      </w:pPr>
      <w:r>
        <w:rPr>
          <w:rFonts w:ascii="Consolas" w:hAnsi="Consolas"/>
          <w:color w:val="231F20"/>
        </w:rPr>
        <w:t>.</w:t>
      </w:r>
      <w:r>
        <w:rPr>
          <w:rFonts w:ascii="Consolas" w:hAnsi="Consolas"/>
          <w:color w:val="231F20"/>
          <w:spacing w:val="10"/>
        </w:rPr>
        <w:t> </w:t>
      </w:r>
      <w:r>
        <w:rPr>
          <w:color w:val="231F20"/>
        </w:rPr>
        <w:t>8 tâm đại thiện</w:t>
      </w:r>
      <w:r>
        <w:rPr>
          <w:color w:val="231F20"/>
          <w:spacing w:val="-1"/>
        </w:rPr>
        <w:t> </w:t>
      </w:r>
      <w:r>
        <w:rPr>
          <w:color w:val="231F20"/>
        </w:rPr>
        <w:t>(mahā- kusala </w:t>
      </w:r>
      <w:r>
        <w:rPr>
          <w:color w:val="231F20"/>
          <w:spacing w:val="-2"/>
        </w:rPr>
        <w:t>citta)</w:t>
      </w:r>
    </w:p>
    <w:p>
      <w:pPr>
        <w:pStyle w:val="BodyText"/>
        <w:spacing w:before="117"/>
        <w:ind w:left="510" w:right="0"/>
        <w:jc w:val="left"/>
      </w:pPr>
      <w:r>
        <w:rPr>
          <w:rFonts w:ascii="Consolas" w:hAnsi="Consolas"/>
          <w:color w:val="231F20"/>
        </w:rPr>
        <w:t>.</w:t>
      </w:r>
      <w:r>
        <w:rPr>
          <w:rFonts w:ascii="Consolas" w:hAnsi="Consolas"/>
          <w:color w:val="231F20"/>
          <w:spacing w:val="10"/>
        </w:rPr>
        <w:t> </w:t>
      </w:r>
      <w:r>
        <w:rPr>
          <w:color w:val="231F20"/>
        </w:rPr>
        <w:t>8 tâm</w:t>
      </w:r>
      <w:r>
        <w:rPr>
          <w:color w:val="231F20"/>
          <w:spacing w:val="-1"/>
        </w:rPr>
        <w:t> </w:t>
      </w:r>
      <w:r>
        <w:rPr>
          <w:color w:val="231F20"/>
        </w:rPr>
        <w:t>đại quả (mahā-</w:t>
      </w:r>
      <w:r>
        <w:rPr>
          <w:color w:val="231F20"/>
          <w:spacing w:val="-2"/>
        </w:rPr>
        <w:t>vipākacitta)</w:t>
      </w:r>
    </w:p>
    <w:p>
      <w:pPr>
        <w:pStyle w:val="BodyText"/>
        <w:spacing w:before="118"/>
        <w:ind w:left="510" w:right="0"/>
        <w:jc w:val="left"/>
      </w:pPr>
      <w:r>
        <w:rPr>
          <w:rFonts w:ascii="Consolas" w:hAnsi="Consolas"/>
          <w:color w:val="231F20"/>
        </w:rPr>
        <w:t>.</w:t>
      </w:r>
      <w:r>
        <w:rPr>
          <w:rFonts w:ascii="Consolas" w:hAnsi="Consolas"/>
          <w:color w:val="231F20"/>
          <w:spacing w:val="10"/>
        </w:rPr>
        <w:t> </w:t>
      </w:r>
      <w:r>
        <w:rPr>
          <w:color w:val="231F20"/>
        </w:rPr>
        <w:t>8 tâm đại</w:t>
      </w:r>
      <w:r>
        <w:rPr>
          <w:color w:val="231F20"/>
          <w:spacing w:val="-1"/>
        </w:rPr>
        <w:t> </w:t>
      </w:r>
      <w:r>
        <w:rPr>
          <w:color w:val="231F20"/>
        </w:rPr>
        <w:t>duy tác (mahā-</w:t>
      </w:r>
      <w:r>
        <w:rPr>
          <w:color w:val="231F20"/>
          <w:spacing w:val="-2"/>
        </w:rPr>
        <w:t>kiriyacitta)</w:t>
      </w:r>
    </w:p>
    <w:p>
      <w:pPr>
        <w:pStyle w:val="BodyText"/>
        <w:spacing w:before="117"/>
        <w:ind w:left="510" w:right="0"/>
        <w:jc w:val="left"/>
      </w:pPr>
      <w:r>
        <w:rPr>
          <w:rFonts w:ascii="Consolas" w:hAnsi="Consolas"/>
          <w:color w:val="231F20"/>
        </w:rPr>
        <w:t>.</w:t>
      </w:r>
      <w:r>
        <w:rPr>
          <w:rFonts w:ascii="Consolas" w:hAnsi="Consolas"/>
          <w:color w:val="231F20"/>
          <w:spacing w:val="10"/>
        </w:rPr>
        <w:t> </w:t>
      </w:r>
      <w:r>
        <w:rPr>
          <w:color w:val="231F20"/>
        </w:rPr>
        <w:t>5 tâm thiện sắc giới</w:t>
      </w:r>
      <w:r>
        <w:rPr>
          <w:color w:val="231F20"/>
          <w:spacing w:val="-1"/>
        </w:rPr>
        <w:t> </w:t>
      </w:r>
      <w:r>
        <w:rPr>
          <w:color w:val="231F20"/>
        </w:rPr>
        <w:t>(rūpāvacara kusala </w:t>
      </w:r>
      <w:r>
        <w:rPr>
          <w:color w:val="231F20"/>
          <w:spacing w:val="-2"/>
        </w:rPr>
        <w:t>citta)</w:t>
      </w:r>
    </w:p>
    <w:p>
      <w:pPr>
        <w:pStyle w:val="BodyText"/>
        <w:spacing w:before="118"/>
        <w:ind w:left="510" w:right="0"/>
        <w:jc w:val="left"/>
      </w:pPr>
      <w:r>
        <w:rPr>
          <w:rFonts w:ascii="Consolas" w:hAnsi="Consolas"/>
          <w:color w:val="231F20"/>
        </w:rPr>
        <w:t>.</w:t>
      </w:r>
      <w:r>
        <w:rPr>
          <w:rFonts w:ascii="Consolas" w:hAnsi="Consolas"/>
          <w:color w:val="231F20"/>
          <w:spacing w:val="10"/>
        </w:rPr>
        <w:t> </w:t>
      </w:r>
      <w:r>
        <w:rPr>
          <w:color w:val="231F20"/>
        </w:rPr>
        <w:t>5 tâm quả sắc</w:t>
      </w:r>
      <w:r>
        <w:rPr>
          <w:color w:val="231F20"/>
          <w:spacing w:val="-1"/>
        </w:rPr>
        <w:t> </w:t>
      </w:r>
      <w:r>
        <w:rPr>
          <w:color w:val="231F20"/>
        </w:rPr>
        <w:t>giới (rūpāvacara </w:t>
      </w:r>
      <w:r>
        <w:rPr>
          <w:color w:val="231F20"/>
          <w:spacing w:val="-2"/>
        </w:rPr>
        <w:t>vipākacitta)</w:t>
      </w:r>
    </w:p>
    <w:p>
      <w:pPr>
        <w:pStyle w:val="BodyText"/>
        <w:spacing w:before="117"/>
        <w:ind w:left="510" w:right="0"/>
        <w:jc w:val="left"/>
      </w:pPr>
      <w:r>
        <w:rPr>
          <w:rFonts w:ascii="Consolas" w:hAnsi="Consolas"/>
          <w:color w:val="231F20"/>
        </w:rPr>
        <w:t>.</w:t>
      </w:r>
      <w:r>
        <w:rPr>
          <w:rFonts w:ascii="Consolas" w:hAnsi="Consolas"/>
          <w:color w:val="231F20"/>
          <w:spacing w:val="10"/>
        </w:rPr>
        <w:t> </w:t>
      </w:r>
      <w:r>
        <w:rPr>
          <w:color w:val="231F20"/>
        </w:rPr>
        <w:t>5 tâm duy tác sắc</w:t>
      </w:r>
      <w:r>
        <w:rPr>
          <w:color w:val="231F20"/>
          <w:spacing w:val="-1"/>
        </w:rPr>
        <w:t> </w:t>
      </w:r>
      <w:r>
        <w:rPr>
          <w:color w:val="231F20"/>
        </w:rPr>
        <w:t>giới (rūpāvacara </w:t>
      </w:r>
      <w:r>
        <w:rPr>
          <w:color w:val="231F20"/>
          <w:spacing w:val="-2"/>
        </w:rPr>
        <w:t>kiriyacitta)</w:t>
      </w:r>
    </w:p>
    <w:p>
      <w:pPr>
        <w:pStyle w:val="BodyText"/>
        <w:spacing w:before="118"/>
        <w:ind w:left="510" w:right="0"/>
        <w:jc w:val="left"/>
      </w:pPr>
      <w:r>
        <w:rPr>
          <w:rFonts w:ascii="Consolas" w:hAnsi="Consolas"/>
          <w:color w:val="231F20"/>
          <w:spacing w:val="-4"/>
        </w:rPr>
        <w:t>.</w:t>
      </w:r>
      <w:r>
        <w:rPr>
          <w:rFonts w:ascii="Consolas" w:hAnsi="Consolas"/>
          <w:color w:val="231F20"/>
          <w:spacing w:val="-11"/>
        </w:rPr>
        <w:t> </w:t>
      </w:r>
      <w:r>
        <w:rPr>
          <w:color w:val="231F20"/>
          <w:spacing w:val="-4"/>
        </w:rPr>
        <w:t>4</w:t>
      </w:r>
      <w:r>
        <w:rPr>
          <w:color w:val="231F20"/>
          <w:spacing w:val="-14"/>
        </w:rPr>
        <w:t> </w:t>
      </w:r>
      <w:r>
        <w:rPr>
          <w:color w:val="231F20"/>
          <w:spacing w:val="-4"/>
        </w:rPr>
        <w:t>tâm</w:t>
      </w:r>
      <w:r>
        <w:rPr>
          <w:color w:val="231F20"/>
          <w:spacing w:val="-13"/>
        </w:rPr>
        <w:t> </w:t>
      </w:r>
      <w:r>
        <w:rPr>
          <w:color w:val="231F20"/>
          <w:spacing w:val="-4"/>
        </w:rPr>
        <w:t>thiện</w:t>
      </w:r>
      <w:r>
        <w:rPr>
          <w:color w:val="231F20"/>
          <w:spacing w:val="-13"/>
        </w:rPr>
        <w:t> </w:t>
      </w:r>
      <w:r>
        <w:rPr>
          <w:color w:val="231F20"/>
          <w:spacing w:val="-4"/>
        </w:rPr>
        <w:t>vô</w:t>
      </w:r>
      <w:r>
        <w:rPr>
          <w:color w:val="231F20"/>
          <w:spacing w:val="-13"/>
        </w:rPr>
        <w:t> </w:t>
      </w:r>
      <w:r>
        <w:rPr>
          <w:color w:val="231F20"/>
          <w:spacing w:val="-4"/>
        </w:rPr>
        <w:t>sắc</w:t>
      </w:r>
      <w:r>
        <w:rPr>
          <w:color w:val="231F20"/>
          <w:spacing w:val="-13"/>
        </w:rPr>
        <w:t> </w:t>
      </w:r>
      <w:r>
        <w:rPr>
          <w:color w:val="231F20"/>
          <w:spacing w:val="-4"/>
        </w:rPr>
        <w:t>giới</w:t>
      </w:r>
      <w:r>
        <w:rPr>
          <w:color w:val="231F20"/>
          <w:spacing w:val="-13"/>
        </w:rPr>
        <w:t> </w:t>
      </w:r>
      <w:r>
        <w:rPr>
          <w:color w:val="231F20"/>
          <w:spacing w:val="-4"/>
        </w:rPr>
        <w:t>(arūpāvacara</w:t>
      </w:r>
      <w:r>
        <w:rPr>
          <w:color w:val="231F20"/>
          <w:spacing w:val="-13"/>
        </w:rPr>
        <w:t> </w:t>
      </w:r>
      <w:r>
        <w:rPr>
          <w:color w:val="231F20"/>
          <w:spacing w:val="-4"/>
        </w:rPr>
        <w:t>kusala</w:t>
      </w:r>
      <w:r>
        <w:rPr>
          <w:color w:val="231F20"/>
          <w:spacing w:val="-13"/>
        </w:rPr>
        <w:t> </w:t>
      </w:r>
      <w:r>
        <w:rPr>
          <w:color w:val="231F20"/>
          <w:spacing w:val="-4"/>
        </w:rPr>
        <w:t>citta)</w:t>
      </w:r>
    </w:p>
    <w:p>
      <w:pPr>
        <w:pStyle w:val="BodyText"/>
        <w:spacing w:before="118"/>
        <w:ind w:left="510" w:right="0"/>
        <w:jc w:val="left"/>
      </w:pPr>
      <w:r>
        <w:rPr>
          <w:rFonts w:ascii="Consolas" w:hAnsi="Consolas"/>
          <w:color w:val="231F20"/>
        </w:rPr>
        <w:t>.</w:t>
      </w:r>
      <w:r>
        <w:rPr>
          <w:rFonts w:ascii="Consolas" w:hAnsi="Consolas"/>
          <w:color w:val="231F20"/>
          <w:spacing w:val="-13"/>
        </w:rPr>
        <w:t> </w:t>
      </w:r>
      <w:r>
        <w:rPr>
          <w:color w:val="231F20"/>
        </w:rPr>
        <w:t>4</w:t>
      </w:r>
      <w:r>
        <w:rPr>
          <w:color w:val="231F20"/>
          <w:spacing w:val="-10"/>
        </w:rPr>
        <w:t> </w:t>
      </w:r>
      <w:r>
        <w:rPr>
          <w:color w:val="231F20"/>
        </w:rPr>
        <w:t>tâm</w:t>
      </w:r>
      <w:r>
        <w:rPr>
          <w:color w:val="231F20"/>
          <w:spacing w:val="-10"/>
        </w:rPr>
        <w:t> </w:t>
      </w:r>
      <w:r>
        <w:rPr>
          <w:color w:val="231F20"/>
        </w:rPr>
        <w:t>quả</w:t>
      </w:r>
      <w:r>
        <w:rPr>
          <w:color w:val="231F20"/>
          <w:spacing w:val="-10"/>
        </w:rPr>
        <w:t> </w:t>
      </w:r>
      <w:r>
        <w:rPr>
          <w:color w:val="231F20"/>
        </w:rPr>
        <w:t>vô</w:t>
      </w:r>
      <w:r>
        <w:rPr>
          <w:color w:val="231F20"/>
          <w:spacing w:val="-10"/>
        </w:rPr>
        <w:t> </w:t>
      </w:r>
      <w:r>
        <w:rPr>
          <w:color w:val="231F20"/>
        </w:rPr>
        <w:t>sắc</w:t>
      </w:r>
      <w:r>
        <w:rPr>
          <w:color w:val="231F20"/>
          <w:spacing w:val="-11"/>
        </w:rPr>
        <w:t> </w:t>
      </w:r>
      <w:r>
        <w:rPr>
          <w:color w:val="231F20"/>
        </w:rPr>
        <w:t>giới</w:t>
      </w:r>
      <w:r>
        <w:rPr>
          <w:color w:val="231F20"/>
          <w:spacing w:val="-10"/>
        </w:rPr>
        <w:t> </w:t>
      </w:r>
      <w:r>
        <w:rPr>
          <w:color w:val="231F20"/>
        </w:rPr>
        <w:t>(arūpāvacara</w:t>
      </w:r>
      <w:r>
        <w:rPr>
          <w:color w:val="231F20"/>
          <w:spacing w:val="-10"/>
        </w:rPr>
        <w:t> </w:t>
      </w:r>
      <w:r>
        <w:rPr>
          <w:color w:val="231F20"/>
          <w:spacing w:val="-2"/>
        </w:rPr>
        <w:t>vipākacitta)</w:t>
      </w:r>
    </w:p>
    <w:p>
      <w:pPr>
        <w:pStyle w:val="BodyText"/>
        <w:spacing w:before="117"/>
        <w:ind w:left="510" w:right="0"/>
        <w:jc w:val="left"/>
      </w:pPr>
      <w:r>
        <w:rPr>
          <w:rFonts w:ascii="Consolas" w:hAnsi="Consolas"/>
          <w:color w:val="231F20"/>
          <w:spacing w:val="-4"/>
        </w:rPr>
        <w:t>.</w:t>
      </w:r>
      <w:r>
        <w:rPr>
          <w:rFonts w:ascii="Consolas" w:hAnsi="Consolas"/>
          <w:color w:val="231F20"/>
          <w:spacing w:val="15"/>
        </w:rPr>
        <w:t> </w:t>
      </w:r>
      <w:r>
        <w:rPr>
          <w:color w:val="231F20"/>
          <w:spacing w:val="-4"/>
        </w:rPr>
        <w:t>4</w:t>
      </w:r>
      <w:r>
        <w:rPr>
          <w:color w:val="231F20"/>
          <w:spacing w:val="-29"/>
        </w:rPr>
        <w:t> </w:t>
      </w:r>
      <w:r>
        <w:rPr>
          <w:color w:val="231F20"/>
          <w:spacing w:val="-4"/>
        </w:rPr>
        <w:t>tâm</w:t>
      </w:r>
      <w:r>
        <w:rPr>
          <w:color w:val="231F20"/>
          <w:spacing w:val="-29"/>
        </w:rPr>
        <w:t> </w:t>
      </w:r>
      <w:r>
        <w:rPr>
          <w:color w:val="231F20"/>
          <w:spacing w:val="-4"/>
        </w:rPr>
        <w:t>duy</w:t>
      </w:r>
      <w:r>
        <w:rPr>
          <w:color w:val="231F20"/>
          <w:spacing w:val="-29"/>
        </w:rPr>
        <w:t> </w:t>
      </w:r>
      <w:r>
        <w:rPr>
          <w:color w:val="231F20"/>
          <w:spacing w:val="-4"/>
        </w:rPr>
        <w:t>tác</w:t>
      </w:r>
      <w:r>
        <w:rPr>
          <w:color w:val="231F20"/>
          <w:spacing w:val="-29"/>
        </w:rPr>
        <w:t> </w:t>
      </w:r>
      <w:r>
        <w:rPr>
          <w:color w:val="231F20"/>
          <w:spacing w:val="-4"/>
        </w:rPr>
        <w:t>vô</w:t>
      </w:r>
      <w:r>
        <w:rPr>
          <w:color w:val="231F20"/>
          <w:spacing w:val="-29"/>
        </w:rPr>
        <w:t> </w:t>
      </w:r>
      <w:r>
        <w:rPr>
          <w:color w:val="231F20"/>
          <w:spacing w:val="-4"/>
        </w:rPr>
        <w:t>sắc</w:t>
      </w:r>
      <w:r>
        <w:rPr>
          <w:color w:val="231F20"/>
          <w:spacing w:val="-29"/>
        </w:rPr>
        <w:t> </w:t>
      </w:r>
      <w:r>
        <w:rPr>
          <w:color w:val="231F20"/>
          <w:spacing w:val="-4"/>
        </w:rPr>
        <w:t>giới</w:t>
      </w:r>
      <w:r>
        <w:rPr>
          <w:color w:val="231F20"/>
          <w:spacing w:val="-29"/>
        </w:rPr>
        <w:t> </w:t>
      </w:r>
      <w:r>
        <w:rPr>
          <w:color w:val="231F20"/>
          <w:spacing w:val="-4"/>
        </w:rPr>
        <w:t>(arūpāvacara</w:t>
      </w:r>
      <w:r>
        <w:rPr>
          <w:color w:val="231F20"/>
          <w:spacing w:val="-29"/>
        </w:rPr>
        <w:t> </w:t>
      </w:r>
      <w:r>
        <w:rPr>
          <w:color w:val="231F20"/>
          <w:spacing w:val="-4"/>
        </w:rPr>
        <w:t>kiriyacitta)</w:t>
      </w:r>
    </w:p>
    <w:p>
      <w:pPr>
        <w:pStyle w:val="BodyText"/>
        <w:spacing w:line="328" w:lineRule="auto" w:before="118"/>
        <w:ind w:left="510" w:right="1547"/>
        <w:jc w:val="left"/>
      </w:pPr>
      <w:r>
        <w:rPr>
          <w:rFonts w:ascii="Consolas" w:hAnsi="Consolas"/>
          <w:color w:val="231F20"/>
        </w:rPr>
        <w:t>. </w:t>
      </w:r>
      <w:r>
        <w:rPr>
          <w:color w:val="231F20"/>
        </w:rPr>
        <w:t>8</w:t>
      </w:r>
      <w:r>
        <w:rPr>
          <w:color w:val="231F20"/>
          <w:spacing w:val="-5"/>
        </w:rPr>
        <w:t> </w:t>
      </w:r>
      <w:r>
        <w:rPr>
          <w:color w:val="231F20"/>
        </w:rPr>
        <w:t>tâm</w:t>
      </w:r>
      <w:r>
        <w:rPr>
          <w:color w:val="231F20"/>
          <w:spacing w:val="-5"/>
        </w:rPr>
        <w:t> </w:t>
      </w:r>
      <w:r>
        <w:rPr>
          <w:color w:val="231F20"/>
        </w:rPr>
        <w:t>siêu</w:t>
      </w:r>
      <w:r>
        <w:rPr>
          <w:color w:val="231F20"/>
          <w:spacing w:val="-5"/>
        </w:rPr>
        <w:t> </w:t>
      </w:r>
      <w:r>
        <w:rPr>
          <w:color w:val="231F20"/>
        </w:rPr>
        <w:t>thế</w:t>
      </w:r>
      <w:r>
        <w:rPr>
          <w:color w:val="231F20"/>
          <w:spacing w:val="-5"/>
        </w:rPr>
        <w:t> </w:t>
      </w:r>
      <w:r>
        <w:rPr>
          <w:color w:val="231F20"/>
        </w:rPr>
        <w:t>(lokuttara</w:t>
      </w:r>
      <w:r>
        <w:rPr>
          <w:color w:val="231F20"/>
          <w:spacing w:val="-5"/>
        </w:rPr>
        <w:t> </w:t>
      </w:r>
      <w:r>
        <w:rPr>
          <w:color w:val="231F20"/>
        </w:rPr>
        <w:t>citta) Tổng cộng là 73 tâm</w:t>
      </w:r>
    </w:p>
    <w:p>
      <w:pPr>
        <w:pStyle w:val="BodyText"/>
        <w:spacing w:line="249" w:lineRule="auto" w:before="12"/>
        <w:ind w:firstLine="396"/>
      </w:pPr>
      <w:r>
        <w:rPr>
          <w:color w:val="231F20"/>
        </w:rPr>
        <w:t>Khi</w:t>
      </w:r>
      <w:r>
        <w:rPr>
          <w:color w:val="231F20"/>
          <w:spacing w:val="-17"/>
        </w:rPr>
        <w:t> </w:t>
      </w:r>
      <w:r>
        <w:rPr>
          <w:color w:val="231F20"/>
        </w:rPr>
        <w:t>tính</w:t>
      </w:r>
      <w:r>
        <w:rPr>
          <w:color w:val="231F20"/>
          <w:spacing w:val="-17"/>
        </w:rPr>
        <w:t> </w:t>
      </w:r>
      <w:r>
        <w:rPr>
          <w:color w:val="231F20"/>
        </w:rPr>
        <w:t>cả</w:t>
      </w:r>
      <w:r>
        <w:rPr>
          <w:color w:val="231F20"/>
          <w:spacing w:val="-17"/>
        </w:rPr>
        <w:t> </w:t>
      </w:r>
      <w:r>
        <w:rPr>
          <w:color w:val="231F20"/>
        </w:rPr>
        <w:t>các</w:t>
      </w:r>
      <w:r>
        <w:rPr>
          <w:color w:val="231F20"/>
          <w:spacing w:val="-17"/>
        </w:rPr>
        <w:t> </w:t>
      </w:r>
      <w:r>
        <w:rPr>
          <w:color w:val="231F20"/>
        </w:rPr>
        <w:t>tâm</w:t>
      </w:r>
      <w:r>
        <w:rPr>
          <w:color w:val="231F20"/>
          <w:spacing w:val="-17"/>
        </w:rPr>
        <w:t> </w:t>
      </w:r>
      <w:r>
        <w:rPr>
          <w:color w:val="231F20"/>
        </w:rPr>
        <w:t>siêu</w:t>
      </w:r>
      <w:r>
        <w:rPr>
          <w:color w:val="231F20"/>
          <w:spacing w:val="-17"/>
        </w:rPr>
        <w:t> </w:t>
      </w:r>
      <w:r>
        <w:rPr>
          <w:color w:val="231F20"/>
        </w:rPr>
        <w:t>thế</w:t>
      </w:r>
      <w:r>
        <w:rPr>
          <w:color w:val="231F20"/>
          <w:spacing w:val="-17"/>
        </w:rPr>
        <w:t> </w:t>
      </w:r>
      <w:r>
        <w:rPr>
          <w:color w:val="231F20"/>
        </w:rPr>
        <w:t>sinh</w:t>
      </w:r>
      <w:r>
        <w:rPr>
          <w:color w:val="231F20"/>
          <w:spacing w:val="-16"/>
        </w:rPr>
        <w:t> </w:t>
      </w:r>
      <w:r>
        <w:rPr>
          <w:color w:val="231F20"/>
        </w:rPr>
        <w:t>kèm</w:t>
      </w:r>
      <w:r>
        <w:rPr>
          <w:color w:val="231F20"/>
          <w:spacing w:val="-17"/>
        </w:rPr>
        <w:t> </w:t>
      </w:r>
      <w:r>
        <w:rPr>
          <w:color w:val="231F20"/>
        </w:rPr>
        <w:t>với</w:t>
      </w:r>
      <w:r>
        <w:rPr>
          <w:color w:val="231F20"/>
          <w:spacing w:val="-17"/>
        </w:rPr>
        <w:t> </w:t>
      </w:r>
      <w:r>
        <w:rPr>
          <w:color w:val="231F20"/>
        </w:rPr>
        <w:t>các</w:t>
      </w:r>
      <w:r>
        <w:rPr>
          <w:color w:val="231F20"/>
          <w:spacing w:val="-17"/>
        </w:rPr>
        <w:t> </w:t>
      </w:r>
      <w:r>
        <w:rPr>
          <w:color w:val="231F20"/>
        </w:rPr>
        <w:t>thiền chi của các tầng thiền khác nhau, có 40 tâm siêu thế thay vì 8 tâm, trong trường hợp ấy có 105 tâm sinh kèm với tinh tấn.</w:t>
      </w:r>
    </w:p>
    <w:p>
      <w:pPr>
        <w:pStyle w:val="BodyText"/>
        <w:spacing w:before="125"/>
        <w:ind w:left="0" w:right="0"/>
        <w:jc w:val="left"/>
        <w:rPr>
          <w:sz w:val="20"/>
        </w:rPr>
      </w:pPr>
      <w:r>
        <w:rPr>
          <w:sz w:val="20"/>
        </w:rPr>
        <mc:AlternateContent>
          <mc:Choice Requires="wps">
            <w:drawing>
              <wp:anchor distT="0" distB="0" distL="0" distR="0" allowOverlap="1" layoutInCell="1" locked="0" behindDoc="1" simplePos="0" relativeHeight="487654912">
                <wp:simplePos x="0" y="0"/>
                <wp:positionH relativeFrom="page">
                  <wp:posOffset>611999</wp:posOffset>
                </wp:positionH>
                <wp:positionV relativeFrom="paragraph">
                  <wp:posOffset>240942</wp:posOffset>
                </wp:positionV>
                <wp:extent cx="914400" cy="1270"/>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8.971815pt;width:72pt;height:.1pt;mso-position-horizontal-relative:page;mso-position-vertical-relative:paragraph;z-index:-15661568;mso-wrap-distance-left:0;mso-wrap-distance-right:0" id="docshape144" coordorigin="964,379" coordsize="1440,0" path="m964,379l2404,379e" filled="false" stroked="true" strokeweight="1pt" strokecolor="#231f20">
                <v:path arrowok="t"/>
                <v:stroke dashstyle="solid"/>
                <w10:wrap type="topAndBottom"/>
              </v:shape>
            </w:pict>
          </mc:Fallback>
        </mc:AlternateContent>
      </w:r>
    </w:p>
    <w:p>
      <w:pPr>
        <w:spacing w:before="37"/>
        <w:ind w:left="113" w:right="0" w:firstLine="0"/>
        <w:jc w:val="left"/>
        <w:rPr>
          <w:rFonts w:ascii="Arial" w:hAnsi="Arial"/>
          <w:sz w:val="18"/>
        </w:rPr>
      </w:pPr>
      <w:r>
        <w:rPr>
          <w:rFonts w:ascii="Arial" w:hAnsi="Arial"/>
          <w:color w:val="231F20"/>
          <w:position w:val="6"/>
          <w:sz w:val="10"/>
        </w:rPr>
        <w:t>165</w:t>
      </w:r>
      <w:r>
        <w:rPr>
          <w:rFonts w:ascii="Arial" w:hAnsi="Arial"/>
          <w:color w:val="231F20"/>
          <w:spacing w:val="17"/>
          <w:position w:val="6"/>
          <w:sz w:val="10"/>
        </w:rPr>
        <w:t> </w:t>
      </w:r>
      <w:r>
        <w:rPr>
          <w:rFonts w:ascii="Arial" w:hAnsi="Arial"/>
          <w:i/>
          <w:color w:val="231F20"/>
          <w:sz w:val="18"/>
        </w:rPr>
        <w:t>Vi</w:t>
      </w:r>
      <w:r>
        <w:rPr>
          <w:rFonts w:ascii="Arial" w:hAnsi="Arial"/>
          <w:i/>
          <w:color w:val="231F20"/>
          <w:spacing w:val="-3"/>
          <w:sz w:val="18"/>
        </w:rPr>
        <w:t> </w:t>
      </w:r>
      <w:r>
        <w:rPr>
          <w:rFonts w:ascii="Arial" w:hAnsi="Arial"/>
          <w:i/>
          <w:color w:val="231F20"/>
          <w:sz w:val="18"/>
        </w:rPr>
        <w:t>Diệu</w:t>
      </w:r>
      <w:r>
        <w:rPr>
          <w:rFonts w:ascii="Arial" w:hAnsi="Arial"/>
          <w:i/>
          <w:color w:val="231F20"/>
          <w:spacing w:val="-4"/>
          <w:sz w:val="18"/>
        </w:rPr>
        <w:t> </w:t>
      </w:r>
      <w:r>
        <w:rPr>
          <w:rFonts w:ascii="Arial" w:hAnsi="Arial"/>
          <w:i/>
          <w:color w:val="231F20"/>
          <w:sz w:val="18"/>
        </w:rPr>
        <w:t>Pháp</w:t>
      </w:r>
      <w:r>
        <w:rPr>
          <w:rFonts w:ascii="Arial" w:hAnsi="Arial"/>
          <w:i/>
          <w:color w:val="231F20"/>
          <w:spacing w:val="-4"/>
          <w:sz w:val="18"/>
        </w:rPr>
        <w:t> </w:t>
      </w:r>
      <w:r>
        <w:rPr>
          <w:rFonts w:ascii="Arial" w:hAnsi="Arial"/>
          <w:i/>
          <w:color w:val="231F20"/>
          <w:sz w:val="18"/>
        </w:rPr>
        <w:t>Trong</w:t>
      </w:r>
      <w:r>
        <w:rPr>
          <w:rFonts w:ascii="Arial" w:hAnsi="Arial"/>
          <w:i/>
          <w:color w:val="231F20"/>
          <w:spacing w:val="-3"/>
          <w:sz w:val="18"/>
        </w:rPr>
        <w:t> </w:t>
      </w:r>
      <w:r>
        <w:rPr>
          <w:rFonts w:ascii="Arial" w:hAnsi="Arial"/>
          <w:i/>
          <w:color w:val="231F20"/>
          <w:sz w:val="18"/>
        </w:rPr>
        <w:t>Đời</w:t>
      </w:r>
      <w:r>
        <w:rPr>
          <w:rFonts w:ascii="Arial" w:hAnsi="Arial"/>
          <w:i/>
          <w:color w:val="231F20"/>
          <w:spacing w:val="-4"/>
          <w:sz w:val="18"/>
        </w:rPr>
        <w:t> </w:t>
      </w:r>
      <w:r>
        <w:rPr>
          <w:rFonts w:ascii="Arial" w:hAnsi="Arial"/>
          <w:i/>
          <w:color w:val="231F20"/>
          <w:sz w:val="18"/>
        </w:rPr>
        <w:t>Sống</w:t>
      </w:r>
      <w:r>
        <w:rPr>
          <w:rFonts w:ascii="Arial" w:hAnsi="Arial"/>
          <w:i/>
          <w:color w:val="231F20"/>
          <w:spacing w:val="-3"/>
          <w:sz w:val="18"/>
        </w:rPr>
        <w:t> </w:t>
      </w:r>
      <w:r>
        <w:rPr>
          <w:rFonts w:ascii="Arial" w:hAnsi="Arial"/>
          <w:i/>
          <w:color w:val="231F20"/>
          <w:sz w:val="18"/>
        </w:rPr>
        <w:t>Hàng</w:t>
      </w:r>
      <w:r>
        <w:rPr>
          <w:rFonts w:ascii="Arial" w:hAnsi="Arial"/>
          <w:i/>
          <w:color w:val="231F20"/>
          <w:spacing w:val="-4"/>
          <w:sz w:val="18"/>
        </w:rPr>
        <w:t> </w:t>
      </w:r>
      <w:r>
        <w:rPr>
          <w:rFonts w:ascii="Arial" w:hAnsi="Arial"/>
          <w:i/>
          <w:color w:val="231F20"/>
          <w:sz w:val="18"/>
        </w:rPr>
        <w:t>Ngày</w:t>
      </w:r>
      <w:r>
        <w:rPr>
          <w:rFonts w:ascii="Arial" w:hAnsi="Arial"/>
          <w:color w:val="231F20"/>
          <w:sz w:val="18"/>
        </w:rPr>
        <w:t>,</w:t>
      </w:r>
      <w:r>
        <w:rPr>
          <w:rFonts w:ascii="Arial" w:hAnsi="Arial"/>
          <w:color w:val="231F20"/>
          <w:spacing w:val="-3"/>
          <w:sz w:val="18"/>
        </w:rPr>
        <w:t> </w:t>
      </w:r>
      <w:r>
        <w:rPr>
          <w:rFonts w:ascii="Arial" w:hAnsi="Arial"/>
          <w:color w:val="231F20"/>
          <w:sz w:val="18"/>
        </w:rPr>
        <w:t>Chương</w:t>
      </w:r>
      <w:r>
        <w:rPr>
          <w:rFonts w:ascii="Arial" w:hAnsi="Arial"/>
          <w:color w:val="231F20"/>
          <w:spacing w:val="-4"/>
          <w:sz w:val="18"/>
        </w:rPr>
        <w:t> </w:t>
      </w:r>
      <w:r>
        <w:rPr>
          <w:rFonts w:ascii="Arial" w:hAnsi="Arial"/>
          <w:color w:val="231F20"/>
          <w:spacing w:val="-5"/>
          <w:sz w:val="18"/>
        </w:rPr>
        <w:t>11.</w:t>
      </w:r>
    </w:p>
    <w:p>
      <w:pPr>
        <w:spacing w:after="0"/>
        <w:jc w:val="left"/>
        <w:rPr>
          <w:rFonts w:ascii="Arial" w:hAnsi="Arial"/>
          <w:sz w:val="18"/>
        </w:rPr>
        <w:sectPr>
          <w:pgSz w:w="7660" w:h="11630"/>
          <w:pgMar w:header="779" w:footer="0" w:top="1100" w:bottom="280" w:left="850" w:right="850"/>
        </w:sectPr>
      </w:pPr>
    </w:p>
    <w:p>
      <w:pPr>
        <w:pStyle w:val="BodyText"/>
        <w:spacing w:before="0"/>
        <w:ind w:left="0" w:right="0"/>
        <w:jc w:val="left"/>
        <w:rPr>
          <w:rFonts w:ascii="Arial"/>
          <w:sz w:val="32"/>
        </w:rPr>
      </w:pPr>
    </w:p>
    <w:p>
      <w:pPr>
        <w:pStyle w:val="BodyText"/>
        <w:spacing w:before="0"/>
        <w:ind w:left="0" w:right="0"/>
        <w:jc w:val="left"/>
        <w:rPr>
          <w:rFonts w:ascii="Arial"/>
          <w:sz w:val="32"/>
        </w:rPr>
      </w:pPr>
    </w:p>
    <w:p>
      <w:pPr>
        <w:pStyle w:val="BodyText"/>
        <w:spacing w:before="0"/>
        <w:ind w:left="0" w:right="0"/>
        <w:jc w:val="left"/>
        <w:rPr>
          <w:rFonts w:ascii="Arial"/>
          <w:sz w:val="32"/>
        </w:rPr>
      </w:pPr>
    </w:p>
    <w:p>
      <w:pPr>
        <w:pStyle w:val="BodyText"/>
        <w:spacing w:before="0"/>
        <w:ind w:left="0" w:right="0"/>
        <w:jc w:val="left"/>
        <w:rPr>
          <w:rFonts w:ascii="Arial"/>
          <w:sz w:val="32"/>
        </w:rPr>
      </w:pPr>
    </w:p>
    <w:p>
      <w:pPr>
        <w:pStyle w:val="BodyText"/>
        <w:spacing w:before="351"/>
        <w:ind w:left="0" w:right="0"/>
        <w:jc w:val="left"/>
        <w:rPr>
          <w:rFonts w:ascii="Arial"/>
          <w:sz w:val="32"/>
        </w:rPr>
      </w:pPr>
    </w:p>
    <w:p>
      <w:pPr>
        <w:spacing w:before="0"/>
        <w:ind w:left="20" w:right="20" w:firstLine="0"/>
        <w:jc w:val="center"/>
        <w:rPr>
          <w:b/>
          <w:sz w:val="32"/>
        </w:rPr>
      </w:pPr>
      <w:r>
        <w:rPr>
          <w:b/>
          <w:color w:val="231F20"/>
          <w:spacing w:val="-5"/>
          <w:sz w:val="32"/>
        </w:rPr>
        <w:t>29.</w:t>
      </w:r>
    </w:p>
    <w:p>
      <w:pPr>
        <w:pStyle w:val="Heading2"/>
        <w:spacing w:before="200"/>
      </w:pPr>
      <w:r>
        <w:rPr>
          <w:color w:val="231F20"/>
        </w:rPr>
        <w:t>Phụ</w:t>
      </w:r>
      <w:r>
        <w:rPr>
          <w:color w:val="231F20"/>
          <w:spacing w:val="-5"/>
        </w:rPr>
        <w:t> </w:t>
      </w:r>
      <w:r>
        <w:rPr>
          <w:color w:val="231F20"/>
        </w:rPr>
        <w:t>lục</w:t>
      </w:r>
      <w:r>
        <w:rPr>
          <w:color w:val="231F20"/>
          <w:spacing w:val="-2"/>
        </w:rPr>
        <w:t> </w:t>
      </w:r>
      <w:r>
        <w:rPr>
          <w:color w:val="231F20"/>
        </w:rPr>
        <w:t>chương</w:t>
      </w:r>
      <w:r>
        <w:rPr>
          <w:color w:val="231F20"/>
          <w:spacing w:val="-3"/>
        </w:rPr>
        <w:t> </w:t>
      </w:r>
      <w:r>
        <w:rPr>
          <w:color w:val="231F20"/>
          <w:spacing w:val="-5"/>
        </w:rPr>
        <w:t>11</w:t>
      </w:r>
    </w:p>
    <w:p>
      <w:pPr>
        <w:pStyle w:val="BodyText"/>
        <w:spacing w:before="32"/>
        <w:ind w:left="0" w:right="0"/>
        <w:jc w:val="left"/>
        <w:rPr>
          <w:rFonts w:ascii="Cambria"/>
          <w:b/>
          <w:sz w:val="36"/>
        </w:rPr>
      </w:pPr>
    </w:p>
    <w:p>
      <w:pPr>
        <w:pStyle w:val="Heading4"/>
        <w:ind w:left="510" w:firstLine="0"/>
      </w:pPr>
      <w:r>
        <w:rPr>
          <w:color w:val="231F20"/>
        </w:rPr>
        <w:t>29.1.</w:t>
      </w:r>
      <w:r>
        <w:rPr>
          <w:color w:val="231F20"/>
          <w:spacing w:val="-19"/>
        </w:rPr>
        <w:t> </w:t>
      </w:r>
      <w:r>
        <w:rPr>
          <w:color w:val="231F20"/>
        </w:rPr>
        <w:t>Các</w:t>
      </w:r>
      <w:r>
        <w:rPr>
          <w:color w:val="231F20"/>
          <w:spacing w:val="-17"/>
        </w:rPr>
        <w:t> </w:t>
      </w:r>
      <w:r>
        <w:rPr>
          <w:color w:val="231F20"/>
        </w:rPr>
        <w:t>tâm</w:t>
      </w:r>
      <w:r>
        <w:rPr>
          <w:color w:val="231F20"/>
          <w:spacing w:val="-16"/>
        </w:rPr>
        <w:t> </w:t>
      </w:r>
      <w:r>
        <w:rPr>
          <w:color w:val="231F20"/>
        </w:rPr>
        <w:t>khác</w:t>
      </w:r>
      <w:r>
        <w:rPr>
          <w:color w:val="231F20"/>
          <w:spacing w:val="-17"/>
        </w:rPr>
        <w:t> </w:t>
      </w:r>
      <w:r>
        <w:rPr>
          <w:color w:val="231F20"/>
        </w:rPr>
        <w:t>nhau</w:t>
      </w:r>
      <w:r>
        <w:rPr>
          <w:color w:val="231F20"/>
          <w:spacing w:val="-17"/>
        </w:rPr>
        <w:t> </w:t>
      </w:r>
      <w:r>
        <w:rPr>
          <w:color w:val="231F20"/>
        </w:rPr>
        <w:t>sinh</w:t>
      </w:r>
      <w:r>
        <w:rPr>
          <w:color w:val="231F20"/>
          <w:spacing w:val="-16"/>
        </w:rPr>
        <w:t> </w:t>
      </w:r>
      <w:r>
        <w:rPr>
          <w:color w:val="231F20"/>
        </w:rPr>
        <w:t>kèm</w:t>
      </w:r>
      <w:r>
        <w:rPr>
          <w:color w:val="231F20"/>
          <w:spacing w:val="-17"/>
        </w:rPr>
        <w:t> </w:t>
      </w:r>
      <w:r>
        <w:rPr>
          <w:color w:val="231F20"/>
        </w:rPr>
        <w:t>với</w:t>
      </w:r>
      <w:r>
        <w:rPr>
          <w:color w:val="231F20"/>
          <w:spacing w:val="-17"/>
        </w:rPr>
        <w:t> </w:t>
      </w:r>
      <w:r>
        <w:rPr>
          <w:color w:val="231F20"/>
        </w:rPr>
        <w:t>phỉ</w:t>
      </w:r>
      <w:r>
        <w:rPr>
          <w:color w:val="231F20"/>
          <w:spacing w:val="-16"/>
        </w:rPr>
        <w:t> </w:t>
      </w:r>
      <w:r>
        <w:rPr>
          <w:color w:val="231F20"/>
          <w:spacing w:val="-2"/>
        </w:rPr>
        <w:t>(pīti)</w:t>
      </w:r>
    </w:p>
    <w:p>
      <w:pPr>
        <w:pStyle w:val="BodyText"/>
        <w:spacing w:line="256" w:lineRule="auto" w:before="136"/>
        <w:ind w:firstLine="396"/>
      </w:pPr>
      <w:r>
        <w:rPr>
          <w:color w:val="231F20"/>
        </w:rPr>
        <w:t>Có bốn tâm tham căn (lobha-mūla-citta) </w:t>
      </w:r>
      <w:r>
        <w:rPr>
          <w:color w:val="231F20"/>
        </w:rPr>
        <w:t>sinh kèm với phỉ, đó là các loại đồng sinh với thọ hỷ. Hai loại tâm vô nhân sinh kèm với phỉ là suy đạt tâm (santīraṇa-citta) quả thiện - tâm thẩm xét đối tượng cực kỳ khả ái, và tiếu sinh tâm (hasituppāda-citta) - tâm duy tác vô nhân làm phát sinh nụ cười mỉm của bậc A-la-hán. Ngoài ra, phỉ cũng sinh kèm bốn loại tâm đại thiện, bốn loại tâm đại quả và bốn loại tâm đại duy tác, tổng cộng là 12 tâm dục giới tịnh hảo (kāmāvacara sobhana citta). Về các tâm thiền, phỉ sinh kèm với các tâm thiện sắc giới, các tâm quả sắc giới</w:t>
      </w:r>
      <w:r>
        <w:rPr>
          <w:color w:val="231F20"/>
          <w:spacing w:val="-7"/>
        </w:rPr>
        <w:t> </w:t>
      </w:r>
      <w:r>
        <w:rPr>
          <w:color w:val="231F20"/>
        </w:rPr>
        <w:t>và</w:t>
      </w:r>
      <w:r>
        <w:rPr>
          <w:color w:val="231F20"/>
          <w:spacing w:val="-6"/>
        </w:rPr>
        <w:t> </w:t>
      </w:r>
      <w:r>
        <w:rPr>
          <w:color w:val="231F20"/>
        </w:rPr>
        <w:t>các</w:t>
      </w:r>
      <w:r>
        <w:rPr>
          <w:color w:val="231F20"/>
          <w:spacing w:val="-7"/>
        </w:rPr>
        <w:t> </w:t>
      </w:r>
      <w:r>
        <w:rPr>
          <w:color w:val="231F20"/>
        </w:rPr>
        <w:t>tâm</w:t>
      </w:r>
      <w:r>
        <w:rPr>
          <w:color w:val="231F20"/>
          <w:spacing w:val="-6"/>
        </w:rPr>
        <w:t> </w:t>
      </w:r>
      <w:r>
        <w:rPr>
          <w:color w:val="231F20"/>
        </w:rPr>
        <w:t>duy</w:t>
      </w:r>
      <w:r>
        <w:rPr>
          <w:color w:val="231F20"/>
          <w:spacing w:val="-6"/>
        </w:rPr>
        <w:t> </w:t>
      </w:r>
      <w:r>
        <w:rPr>
          <w:color w:val="231F20"/>
        </w:rPr>
        <w:t>tác</w:t>
      </w:r>
      <w:r>
        <w:rPr>
          <w:color w:val="231F20"/>
          <w:spacing w:val="-7"/>
        </w:rPr>
        <w:t> </w:t>
      </w:r>
      <w:r>
        <w:rPr>
          <w:color w:val="231F20"/>
        </w:rPr>
        <w:t>sắc</w:t>
      </w:r>
      <w:r>
        <w:rPr>
          <w:color w:val="231F20"/>
          <w:spacing w:val="-6"/>
        </w:rPr>
        <w:t> </w:t>
      </w:r>
      <w:r>
        <w:rPr>
          <w:color w:val="231F20"/>
        </w:rPr>
        <w:t>giới</w:t>
      </w:r>
      <w:r>
        <w:rPr>
          <w:color w:val="231F20"/>
          <w:spacing w:val="-7"/>
        </w:rPr>
        <w:t> </w:t>
      </w:r>
      <w:r>
        <w:rPr>
          <w:color w:val="231F20"/>
        </w:rPr>
        <w:t>của</w:t>
      </w:r>
      <w:r>
        <w:rPr>
          <w:color w:val="231F20"/>
          <w:spacing w:val="-6"/>
        </w:rPr>
        <w:t> </w:t>
      </w:r>
      <w:r>
        <w:rPr>
          <w:color w:val="231F20"/>
        </w:rPr>
        <w:t>ba</w:t>
      </w:r>
      <w:r>
        <w:rPr>
          <w:color w:val="231F20"/>
          <w:spacing w:val="-6"/>
        </w:rPr>
        <w:t> </w:t>
      </w:r>
      <w:r>
        <w:rPr>
          <w:color w:val="231F20"/>
        </w:rPr>
        <w:t>tầng</w:t>
      </w:r>
      <w:r>
        <w:rPr>
          <w:color w:val="231F20"/>
          <w:spacing w:val="-7"/>
        </w:rPr>
        <w:t> </w:t>
      </w:r>
      <w:r>
        <w:rPr>
          <w:color w:val="231F20"/>
        </w:rPr>
        <w:t>thiền</w:t>
      </w:r>
      <w:r>
        <w:rPr>
          <w:color w:val="231F20"/>
          <w:spacing w:val="-7"/>
        </w:rPr>
        <w:t> </w:t>
      </w:r>
      <w:r>
        <w:rPr>
          <w:color w:val="231F20"/>
        </w:rPr>
        <w:t>đầu tiên (theo hệ ngũ thiền), như vậy là chín loại tâm sắc giới.</w:t>
      </w:r>
      <w:r>
        <w:rPr>
          <w:color w:val="231F20"/>
          <w:spacing w:val="-3"/>
        </w:rPr>
        <w:t> </w:t>
      </w:r>
      <w:r>
        <w:rPr>
          <w:color w:val="231F20"/>
        </w:rPr>
        <w:t>Khi</w:t>
      </w:r>
      <w:r>
        <w:rPr>
          <w:color w:val="231F20"/>
          <w:spacing w:val="-3"/>
        </w:rPr>
        <w:t> </w:t>
      </w:r>
      <w:r>
        <w:rPr>
          <w:color w:val="231F20"/>
        </w:rPr>
        <w:t>tính</w:t>
      </w:r>
      <w:r>
        <w:rPr>
          <w:color w:val="231F20"/>
          <w:spacing w:val="-3"/>
        </w:rPr>
        <w:t> </w:t>
      </w:r>
      <w:r>
        <w:rPr>
          <w:color w:val="231F20"/>
        </w:rPr>
        <w:t>cả</w:t>
      </w:r>
      <w:r>
        <w:rPr>
          <w:color w:val="231F20"/>
          <w:spacing w:val="-3"/>
        </w:rPr>
        <w:t> </w:t>
      </w:r>
      <w:r>
        <w:rPr>
          <w:color w:val="231F20"/>
        </w:rPr>
        <w:t>các</w:t>
      </w:r>
      <w:r>
        <w:rPr>
          <w:color w:val="231F20"/>
          <w:spacing w:val="-3"/>
        </w:rPr>
        <w:t> </w:t>
      </w:r>
      <w:r>
        <w:rPr>
          <w:color w:val="231F20"/>
        </w:rPr>
        <w:t>tâm</w:t>
      </w:r>
      <w:r>
        <w:rPr>
          <w:color w:val="231F20"/>
          <w:spacing w:val="-3"/>
        </w:rPr>
        <w:t> </w:t>
      </w:r>
      <w:r>
        <w:rPr>
          <w:color w:val="231F20"/>
        </w:rPr>
        <w:t>thiền</w:t>
      </w:r>
      <w:r>
        <w:rPr>
          <w:color w:val="231F20"/>
          <w:spacing w:val="-3"/>
        </w:rPr>
        <w:t> </w:t>
      </w:r>
      <w:r>
        <w:rPr>
          <w:color w:val="231F20"/>
        </w:rPr>
        <w:t>siêu</w:t>
      </w:r>
      <w:r>
        <w:rPr>
          <w:color w:val="231F20"/>
          <w:spacing w:val="-3"/>
        </w:rPr>
        <w:t> </w:t>
      </w:r>
      <w:r>
        <w:rPr>
          <w:color w:val="231F20"/>
        </w:rPr>
        <w:t>thế</w:t>
      </w:r>
      <w:r>
        <w:rPr>
          <w:color w:val="231F20"/>
          <w:spacing w:val="-3"/>
        </w:rPr>
        <w:t> </w:t>
      </w:r>
      <w:r>
        <w:rPr>
          <w:color w:val="231F20"/>
        </w:rPr>
        <w:t>-</w:t>
      </w:r>
      <w:r>
        <w:rPr>
          <w:color w:val="231F20"/>
          <w:spacing w:val="-3"/>
        </w:rPr>
        <w:t> </w:t>
      </w:r>
      <w:r>
        <w:rPr>
          <w:color w:val="231F20"/>
        </w:rPr>
        <w:t>các</w:t>
      </w:r>
      <w:r>
        <w:rPr>
          <w:color w:val="231F20"/>
          <w:spacing w:val="-3"/>
        </w:rPr>
        <w:t> </w:t>
      </w:r>
      <w:r>
        <w:rPr>
          <w:color w:val="231F20"/>
        </w:rPr>
        <w:t>tâm</w:t>
      </w:r>
      <w:r>
        <w:rPr>
          <w:color w:val="231F20"/>
          <w:spacing w:val="-3"/>
        </w:rPr>
        <w:t> </w:t>
      </w:r>
      <w:r>
        <w:rPr>
          <w:color w:val="231F20"/>
        </w:rPr>
        <w:t>siêu thế</w:t>
      </w:r>
      <w:r>
        <w:rPr>
          <w:color w:val="231F20"/>
          <w:spacing w:val="-12"/>
        </w:rPr>
        <w:t> </w:t>
      </w:r>
      <w:r>
        <w:rPr>
          <w:color w:val="231F20"/>
        </w:rPr>
        <w:t>sinh</w:t>
      </w:r>
      <w:r>
        <w:rPr>
          <w:color w:val="231F20"/>
          <w:spacing w:val="-12"/>
        </w:rPr>
        <w:t> </w:t>
      </w:r>
      <w:r>
        <w:rPr>
          <w:color w:val="231F20"/>
        </w:rPr>
        <w:t>kèm</w:t>
      </w:r>
      <w:r>
        <w:rPr>
          <w:color w:val="231F20"/>
          <w:spacing w:val="-12"/>
        </w:rPr>
        <w:t> </w:t>
      </w:r>
      <w:r>
        <w:rPr>
          <w:color w:val="231F20"/>
        </w:rPr>
        <w:t>với</w:t>
      </w:r>
      <w:r>
        <w:rPr>
          <w:color w:val="231F20"/>
          <w:spacing w:val="-12"/>
        </w:rPr>
        <w:t> </w:t>
      </w:r>
      <w:r>
        <w:rPr>
          <w:color w:val="231F20"/>
        </w:rPr>
        <w:t>các</w:t>
      </w:r>
      <w:r>
        <w:rPr>
          <w:color w:val="231F20"/>
          <w:spacing w:val="-12"/>
        </w:rPr>
        <w:t> </w:t>
      </w:r>
      <w:r>
        <w:rPr>
          <w:color w:val="231F20"/>
        </w:rPr>
        <w:t>thiền</w:t>
      </w:r>
      <w:r>
        <w:rPr>
          <w:color w:val="231F20"/>
          <w:spacing w:val="-12"/>
        </w:rPr>
        <w:t> </w:t>
      </w:r>
      <w:r>
        <w:rPr>
          <w:color w:val="231F20"/>
        </w:rPr>
        <w:t>chi</w:t>
      </w:r>
      <w:r>
        <w:rPr>
          <w:color w:val="231F20"/>
          <w:spacing w:val="-12"/>
        </w:rPr>
        <w:t> </w:t>
      </w:r>
      <w:r>
        <w:rPr>
          <w:color w:val="231F20"/>
        </w:rPr>
        <w:t>của</w:t>
      </w:r>
      <w:r>
        <w:rPr>
          <w:color w:val="231F20"/>
          <w:spacing w:val="-12"/>
        </w:rPr>
        <w:t> </w:t>
      </w:r>
      <w:r>
        <w:rPr>
          <w:color w:val="231F20"/>
        </w:rPr>
        <w:t>các</w:t>
      </w:r>
      <w:r>
        <w:rPr>
          <w:color w:val="231F20"/>
          <w:spacing w:val="-12"/>
        </w:rPr>
        <w:t> </w:t>
      </w:r>
      <w:r>
        <w:rPr>
          <w:color w:val="231F20"/>
        </w:rPr>
        <w:t>tầng</w:t>
      </w:r>
      <w:r>
        <w:rPr>
          <w:color w:val="231F20"/>
          <w:spacing w:val="-12"/>
        </w:rPr>
        <w:t> </w:t>
      </w:r>
      <w:r>
        <w:rPr>
          <w:color w:val="231F20"/>
        </w:rPr>
        <w:t>thiền</w:t>
      </w:r>
      <w:r>
        <w:rPr>
          <w:color w:val="231F20"/>
          <w:spacing w:val="-12"/>
        </w:rPr>
        <w:t> </w:t>
      </w:r>
      <w:r>
        <w:rPr>
          <w:color w:val="231F20"/>
        </w:rPr>
        <w:t>khác nhau,</w:t>
      </w:r>
      <w:r>
        <w:rPr>
          <w:color w:val="231F20"/>
          <w:spacing w:val="-12"/>
        </w:rPr>
        <w:t> </w:t>
      </w:r>
      <w:r>
        <w:rPr>
          <w:color w:val="231F20"/>
        </w:rPr>
        <w:t>thì</w:t>
      </w:r>
      <w:r>
        <w:rPr>
          <w:color w:val="231F20"/>
          <w:spacing w:val="-12"/>
        </w:rPr>
        <w:t> </w:t>
      </w:r>
      <w:r>
        <w:rPr>
          <w:color w:val="231F20"/>
        </w:rPr>
        <w:t>số</w:t>
      </w:r>
      <w:r>
        <w:rPr>
          <w:color w:val="231F20"/>
          <w:spacing w:val="-12"/>
        </w:rPr>
        <w:t> </w:t>
      </w:r>
      <w:r>
        <w:rPr>
          <w:color w:val="231F20"/>
        </w:rPr>
        <w:t>lượng</w:t>
      </w:r>
      <w:r>
        <w:rPr>
          <w:color w:val="231F20"/>
          <w:spacing w:val="-12"/>
        </w:rPr>
        <w:t> </w:t>
      </w:r>
      <w:r>
        <w:rPr>
          <w:color w:val="231F20"/>
        </w:rPr>
        <w:t>tâm</w:t>
      </w:r>
      <w:r>
        <w:rPr>
          <w:color w:val="231F20"/>
          <w:spacing w:val="-12"/>
        </w:rPr>
        <w:t> </w:t>
      </w:r>
      <w:r>
        <w:rPr>
          <w:color w:val="231F20"/>
        </w:rPr>
        <w:t>siêu</w:t>
      </w:r>
      <w:r>
        <w:rPr>
          <w:color w:val="231F20"/>
          <w:spacing w:val="-12"/>
        </w:rPr>
        <w:t> </w:t>
      </w:r>
      <w:r>
        <w:rPr>
          <w:color w:val="231F20"/>
        </w:rPr>
        <w:t>thế</w:t>
      </w:r>
      <w:r>
        <w:rPr>
          <w:color w:val="231F20"/>
          <w:spacing w:val="-12"/>
        </w:rPr>
        <w:t> </w:t>
      </w:r>
      <w:r>
        <w:rPr>
          <w:color w:val="231F20"/>
        </w:rPr>
        <w:t>được</w:t>
      </w:r>
      <w:r>
        <w:rPr>
          <w:color w:val="231F20"/>
          <w:spacing w:val="-12"/>
        </w:rPr>
        <w:t> </w:t>
      </w:r>
      <w:r>
        <w:rPr>
          <w:color w:val="231F20"/>
        </w:rPr>
        <w:t>tính</w:t>
      </w:r>
      <w:r>
        <w:rPr>
          <w:color w:val="231F20"/>
          <w:spacing w:val="-12"/>
        </w:rPr>
        <w:t> </w:t>
      </w:r>
      <w:r>
        <w:rPr>
          <w:color w:val="231F20"/>
        </w:rPr>
        <w:t>là</w:t>
      </w:r>
      <w:r>
        <w:rPr>
          <w:color w:val="231F20"/>
          <w:spacing w:val="-12"/>
        </w:rPr>
        <w:t> </w:t>
      </w:r>
      <w:r>
        <w:rPr>
          <w:color w:val="231F20"/>
        </w:rPr>
        <w:t>40.</w:t>
      </w:r>
      <w:r>
        <w:rPr>
          <w:color w:val="231F20"/>
          <w:spacing w:val="-17"/>
        </w:rPr>
        <w:t> </w:t>
      </w:r>
      <w:r>
        <w:rPr>
          <w:color w:val="231F20"/>
        </w:rPr>
        <w:t>Vì</w:t>
      </w:r>
      <w:r>
        <w:rPr>
          <w:color w:val="231F20"/>
          <w:spacing w:val="-12"/>
        </w:rPr>
        <w:t> </w:t>
      </w:r>
      <w:r>
        <w:rPr>
          <w:color w:val="231F20"/>
        </w:rPr>
        <w:t>phỉ không</w:t>
      </w:r>
      <w:r>
        <w:rPr>
          <w:color w:val="231F20"/>
          <w:spacing w:val="15"/>
        </w:rPr>
        <w:t> </w:t>
      </w:r>
      <w:r>
        <w:rPr>
          <w:color w:val="231F20"/>
        </w:rPr>
        <w:t>sinh</w:t>
      </w:r>
      <w:r>
        <w:rPr>
          <w:color w:val="231F20"/>
          <w:spacing w:val="15"/>
        </w:rPr>
        <w:t> </w:t>
      </w:r>
      <w:r>
        <w:rPr>
          <w:color w:val="231F20"/>
        </w:rPr>
        <w:t>khởi</w:t>
      </w:r>
      <w:r>
        <w:rPr>
          <w:color w:val="231F20"/>
          <w:spacing w:val="14"/>
        </w:rPr>
        <w:t> </w:t>
      </w:r>
      <w:r>
        <w:rPr>
          <w:color w:val="231F20"/>
        </w:rPr>
        <w:t>trong</w:t>
      </w:r>
      <w:r>
        <w:rPr>
          <w:color w:val="231F20"/>
          <w:spacing w:val="15"/>
        </w:rPr>
        <w:t> </w:t>
      </w:r>
      <w:r>
        <w:rPr>
          <w:color w:val="231F20"/>
        </w:rPr>
        <w:t>tứ</w:t>
      </w:r>
      <w:r>
        <w:rPr>
          <w:color w:val="231F20"/>
          <w:spacing w:val="15"/>
        </w:rPr>
        <w:t> </w:t>
      </w:r>
      <w:r>
        <w:rPr>
          <w:color w:val="231F20"/>
        </w:rPr>
        <w:t>thiền</w:t>
      </w:r>
      <w:r>
        <w:rPr>
          <w:color w:val="231F20"/>
          <w:spacing w:val="14"/>
        </w:rPr>
        <w:t> </w:t>
      </w:r>
      <w:r>
        <w:rPr>
          <w:color w:val="231F20"/>
        </w:rPr>
        <w:t>và</w:t>
      </w:r>
      <w:r>
        <w:rPr>
          <w:color w:val="231F20"/>
          <w:spacing w:val="15"/>
        </w:rPr>
        <w:t> </w:t>
      </w:r>
      <w:r>
        <w:rPr>
          <w:color w:val="231F20"/>
        </w:rPr>
        <w:t>ngũ</w:t>
      </w:r>
      <w:r>
        <w:rPr>
          <w:color w:val="231F20"/>
          <w:spacing w:val="15"/>
        </w:rPr>
        <w:t> </w:t>
      </w:r>
      <w:r>
        <w:rPr>
          <w:color w:val="231F20"/>
        </w:rPr>
        <w:t>thiền,</w:t>
      </w:r>
      <w:r>
        <w:rPr>
          <w:color w:val="231F20"/>
          <w:spacing w:val="14"/>
        </w:rPr>
        <w:t> </w:t>
      </w:r>
      <w:r>
        <w:rPr>
          <w:color w:val="231F20"/>
        </w:rPr>
        <w:t>chỉ</w:t>
      </w:r>
      <w:r>
        <w:rPr>
          <w:color w:val="231F20"/>
          <w:spacing w:val="15"/>
        </w:rPr>
        <w:t> </w:t>
      </w:r>
      <w:r>
        <w:rPr>
          <w:color w:val="231F20"/>
          <w:spacing w:val="-5"/>
        </w:rPr>
        <w:t>các</w:t>
      </w:r>
    </w:p>
    <w:p>
      <w:pPr>
        <w:pStyle w:val="BodyText"/>
        <w:spacing w:after="0" w:line="256" w:lineRule="auto"/>
        <w:sectPr>
          <w:pgSz w:w="7660" w:h="11630"/>
          <w:pgMar w:header="779" w:footer="0" w:top="1100" w:bottom="280" w:left="850" w:right="850"/>
        </w:sectPr>
      </w:pPr>
    </w:p>
    <w:p>
      <w:pPr>
        <w:pStyle w:val="BodyText"/>
        <w:spacing w:line="249" w:lineRule="auto"/>
      </w:pPr>
      <w:r>
        <w:rPr>
          <w:color w:val="231F20"/>
        </w:rPr>
        <w:t>tâm siêu thế sinh khởi với các thiền chi của ba </w:t>
      </w:r>
      <w:r>
        <w:rPr>
          <w:color w:val="231F20"/>
        </w:rPr>
        <w:t>tầng thiền đầu tiên mới sinh kèm với phỉ. Như vậy, tổng cộng có 24 (ba lần tám) loại tâm siêu thế tất cả sinh kèm với phỉ</w:t>
      </w:r>
    </w:p>
    <w:p>
      <w:pPr>
        <w:pStyle w:val="BodyText"/>
        <w:spacing w:line="249" w:lineRule="auto" w:before="118"/>
        <w:ind w:firstLine="396"/>
      </w:pPr>
      <w:r>
        <w:rPr>
          <w:color w:val="231F20"/>
        </w:rPr>
        <w:t>Nếu ta tính tổng số tâm là 121 (bao gồm 40 tâm siêu thế), các tâm sinh kèm với phỉ được tổng </w:t>
      </w:r>
      <w:r>
        <w:rPr>
          <w:color w:val="231F20"/>
        </w:rPr>
        <w:t>hợp như sau:</w:t>
      </w:r>
    </w:p>
    <w:p>
      <w:pPr>
        <w:pStyle w:val="BodyText"/>
        <w:spacing w:before="116"/>
        <w:ind w:left="510" w:right="0"/>
        <w:jc w:val="left"/>
      </w:pPr>
      <w:r>
        <w:rPr>
          <w:rFonts w:ascii="Consolas" w:hAnsi="Consolas"/>
          <w:color w:val="231F20"/>
        </w:rPr>
        <w:t>.</w:t>
      </w:r>
      <w:r>
        <w:rPr>
          <w:rFonts w:ascii="Consolas" w:hAnsi="Consolas"/>
          <w:color w:val="231F20"/>
          <w:spacing w:val="10"/>
        </w:rPr>
        <w:t> </w:t>
      </w:r>
      <w:r>
        <w:rPr>
          <w:color w:val="231F20"/>
        </w:rPr>
        <w:t>4 tâm</w:t>
      </w:r>
      <w:r>
        <w:rPr>
          <w:color w:val="231F20"/>
          <w:spacing w:val="-1"/>
        </w:rPr>
        <w:t> </w:t>
      </w:r>
      <w:r>
        <w:rPr>
          <w:color w:val="231F20"/>
        </w:rPr>
        <w:t>bất </w:t>
      </w:r>
      <w:r>
        <w:rPr>
          <w:color w:val="231F20"/>
          <w:spacing w:val="-2"/>
        </w:rPr>
        <w:t>thiện</w:t>
      </w:r>
    </w:p>
    <w:p>
      <w:pPr>
        <w:pStyle w:val="BodyText"/>
        <w:spacing w:before="118"/>
        <w:ind w:left="510" w:right="0"/>
        <w:jc w:val="left"/>
      </w:pPr>
      <w:r>
        <w:rPr>
          <w:rFonts w:ascii="Consolas" w:hAnsi="Consolas"/>
          <w:color w:val="231F20"/>
        </w:rPr>
        <w:t>.</w:t>
      </w:r>
      <w:r>
        <w:rPr>
          <w:rFonts w:ascii="Consolas" w:hAnsi="Consolas"/>
          <w:color w:val="231F20"/>
          <w:spacing w:val="10"/>
        </w:rPr>
        <w:t> </w:t>
      </w:r>
      <w:r>
        <w:rPr>
          <w:color w:val="231F20"/>
        </w:rPr>
        <w:t>2 tâm</w:t>
      </w:r>
      <w:r>
        <w:rPr>
          <w:color w:val="231F20"/>
          <w:spacing w:val="-1"/>
        </w:rPr>
        <w:t> </w:t>
      </w:r>
      <w:r>
        <w:rPr>
          <w:color w:val="231F20"/>
        </w:rPr>
        <w:t>vô </w:t>
      </w:r>
      <w:r>
        <w:rPr>
          <w:color w:val="231F20"/>
          <w:spacing w:val="-4"/>
        </w:rPr>
        <w:t>nhân</w:t>
      </w:r>
    </w:p>
    <w:p>
      <w:pPr>
        <w:pStyle w:val="BodyText"/>
        <w:spacing w:before="118"/>
        <w:ind w:left="510" w:right="0"/>
        <w:jc w:val="left"/>
      </w:pPr>
      <w:r>
        <w:rPr>
          <w:rFonts w:ascii="Consolas" w:hAnsi="Consolas"/>
          <w:color w:val="231F20"/>
        </w:rPr>
        <w:t>.</w:t>
      </w:r>
      <w:r>
        <w:rPr>
          <w:rFonts w:ascii="Consolas" w:hAnsi="Consolas"/>
          <w:color w:val="231F20"/>
          <w:spacing w:val="10"/>
        </w:rPr>
        <w:t> </w:t>
      </w:r>
      <w:r>
        <w:rPr>
          <w:color w:val="231F20"/>
        </w:rPr>
        <w:t>12 tâm tịnh</w:t>
      </w:r>
      <w:r>
        <w:rPr>
          <w:color w:val="231F20"/>
          <w:spacing w:val="-1"/>
        </w:rPr>
        <w:t> </w:t>
      </w:r>
      <w:r>
        <w:rPr>
          <w:color w:val="231F20"/>
        </w:rPr>
        <w:t>hảo dục </w:t>
      </w:r>
      <w:r>
        <w:rPr>
          <w:color w:val="231F20"/>
          <w:spacing w:val="-4"/>
        </w:rPr>
        <w:t>giới</w:t>
      </w:r>
    </w:p>
    <w:p>
      <w:pPr>
        <w:pStyle w:val="BodyText"/>
        <w:spacing w:before="117"/>
        <w:ind w:left="510" w:right="0"/>
        <w:jc w:val="left"/>
      </w:pPr>
      <w:r>
        <w:rPr>
          <w:rFonts w:ascii="Consolas" w:hAnsi="Consolas"/>
          <w:color w:val="231F20"/>
        </w:rPr>
        <w:t>.</w:t>
      </w:r>
      <w:r>
        <w:rPr>
          <w:rFonts w:ascii="Consolas" w:hAnsi="Consolas"/>
          <w:color w:val="231F20"/>
          <w:spacing w:val="10"/>
        </w:rPr>
        <w:t> </w:t>
      </w:r>
      <w:r>
        <w:rPr>
          <w:color w:val="231F20"/>
        </w:rPr>
        <w:t>9 tâm</w:t>
      </w:r>
      <w:r>
        <w:rPr>
          <w:color w:val="231F20"/>
          <w:spacing w:val="-1"/>
        </w:rPr>
        <w:t> </w:t>
      </w:r>
      <w:r>
        <w:rPr>
          <w:color w:val="231F20"/>
        </w:rPr>
        <w:t>sắc </w:t>
      </w:r>
      <w:r>
        <w:rPr>
          <w:color w:val="231F20"/>
          <w:spacing w:val="-4"/>
        </w:rPr>
        <w:t>giới</w:t>
      </w:r>
    </w:p>
    <w:p>
      <w:pPr>
        <w:pStyle w:val="BodyText"/>
        <w:spacing w:line="328" w:lineRule="auto" w:before="118"/>
        <w:ind w:left="510" w:right="3096"/>
        <w:jc w:val="left"/>
      </w:pPr>
      <w:r>
        <w:rPr>
          <w:rFonts w:ascii="Consolas" w:hAnsi="Consolas"/>
          <w:color w:val="231F20"/>
        </w:rPr>
        <w:t>. </w:t>
      </w:r>
      <w:r>
        <w:rPr>
          <w:color w:val="231F20"/>
        </w:rPr>
        <w:t>24 tâm siêu thế Tổng</w:t>
      </w:r>
      <w:r>
        <w:rPr>
          <w:color w:val="231F20"/>
          <w:spacing w:val="-8"/>
        </w:rPr>
        <w:t> </w:t>
      </w:r>
      <w:r>
        <w:rPr>
          <w:color w:val="231F20"/>
        </w:rPr>
        <w:t>cộng</w:t>
      </w:r>
      <w:r>
        <w:rPr>
          <w:color w:val="231F20"/>
          <w:spacing w:val="-8"/>
        </w:rPr>
        <w:t> </w:t>
      </w:r>
      <w:r>
        <w:rPr>
          <w:color w:val="231F20"/>
        </w:rPr>
        <w:t>là</w:t>
      </w:r>
      <w:r>
        <w:rPr>
          <w:color w:val="231F20"/>
          <w:spacing w:val="-8"/>
        </w:rPr>
        <w:t> </w:t>
      </w:r>
      <w:r>
        <w:rPr>
          <w:color w:val="231F20"/>
        </w:rPr>
        <w:t>51</w:t>
      </w:r>
      <w:r>
        <w:rPr>
          <w:color w:val="231F20"/>
          <w:spacing w:val="-8"/>
        </w:rPr>
        <w:t> </w:t>
      </w:r>
      <w:r>
        <w:rPr>
          <w:color w:val="231F20"/>
        </w:rPr>
        <w:t>tâm</w:t>
      </w:r>
    </w:p>
    <w:p>
      <w:pPr>
        <w:pStyle w:val="BodyText"/>
        <w:spacing w:after="0" w:line="328" w:lineRule="auto"/>
        <w:jc w:val="left"/>
        <w:sectPr>
          <w:pgSz w:w="7660" w:h="11630"/>
          <w:pgMar w:header="779" w:footer="0" w:top="1100" w:bottom="280" w:left="850" w:right="850"/>
        </w:sect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351"/>
        <w:ind w:left="0" w:right="0"/>
        <w:jc w:val="left"/>
        <w:rPr>
          <w:sz w:val="32"/>
        </w:rPr>
      </w:pPr>
    </w:p>
    <w:p>
      <w:pPr>
        <w:spacing w:before="0"/>
        <w:ind w:left="20" w:right="20" w:firstLine="0"/>
        <w:jc w:val="center"/>
        <w:rPr>
          <w:b/>
          <w:sz w:val="32"/>
        </w:rPr>
      </w:pPr>
      <w:r>
        <w:rPr>
          <w:b/>
          <w:color w:val="231F20"/>
          <w:spacing w:val="-5"/>
          <w:sz w:val="32"/>
        </w:rPr>
        <w:t>30.</w:t>
      </w:r>
    </w:p>
    <w:p>
      <w:pPr>
        <w:pStyle w:val="Heading2"/>
        <w:spacing w:before="199"/>
      </w:pPr>
      <w:r>
        <w:rPr>
          <w:color w:val="231F20"/>
        </w:rPr>
        <w:t>Phụ</w:t>
      </w:r>
      <w:r>
        <w:rPr>
          <w:color w:val="231F20"/>
          <w:spacing w:val="-5"/>
        </w:rPr>
        <w:t> </w:t>
      </w:r>
      <w:r>
        <w:rPr>
          <w:color w:val="231F20"/>
        </w:rPr>
        <w:t>lục</w:t>
      </w:r>
      <w:r>
        <w:rPr>
          <w:color w:val="231F20"/>
          <w:spacing w:val="-2"/>
        </w:rPr>
        <w:t> </w:t>
      </w:r>
      <w:r>
        <w:rPr>
          <w:color w:val="231F20"/>
        </w:rPr>
        <w:t>chương</w:t>
      </w:r>
      <w:r>
        <w:rPr>
          <w:color w:val="231F20"/>
          <w:spacing w:val="-3"/>
        </w:rPr>
        <w:t> </w:t>
      </w:r>
      <w:r>
        <w:rPr>
          <w:color w:val="231F20"/>
          <w:spacing w:val="-5"/>
        </w:rPr>
        <w:t>12</w:t>
      </w:r>
    </w:p>
    <w:p>
      <w:pPr>
        <w:pStyle w:val="BodyText"/>
        <w:spacing w:before="31"/>
        <w:ind w:left="0" w:right="0"/>
        <w:jc w:val="left"/>
        <w:rPr>
          <w:rFonts w:ascii="Cambria"/>
          <w:b/>
          <w:sz w:val="36"/>
        </w:rPr>
      </w:pPr>
    </w:p>
    <w:p>
      <w:pPr>
        <w:pStyle w:val="Heading4"/>
        <w:ind w:left="510" w:firstLine="0"/>
      </w:pPr>
      <w:r>
        <w:rPr>
          <w:color w:val="231F20"/>
        </w:rPr>
        <w:t>30.1.</w:t>
      </w:r>
      <w:r>
        <w:rPr>
          <w:color w:val="231F20"/>
          <w:spacing w:val="-1"/>
        </w:rPr>
        <w:t> </w:t>
      </w:r>
      <w:r>
        <w:rPr>
          <w:color w:val="231F20"/>
        </w:rPr>
        <w:t>Các tâm</w:t>
      </w:r>
      <w:r>
        <w:rPr>
          <w:color w:val="231F20"/>
          <w:spacing w:val="-1"/>
        </w:rPr>
        <w:t> </w:t>
      </w:r>
      <w:r>
        <w:rPr>
          <w:color w:val="231F20"/>
        </w:rPr>
        <w:t>sinh</w:t>
      </w:r>
      <w:r>
        <w:rPr>
          <w:color w:val="231F20"/>
          <w:spacing w:val="-1"/>
        </w:rPr>
        <w:t> </w:t>
      </w:r>
      <w:r>
        <w:rPr>
          <w:color w:val="231F20"/>
        </w:rPr>
        <w:t>kèm</w:t>
      </w:r>
      <w:r>
        <w:rPr>
          <w:color w:val="231F20"/>
          <w:spacing w:val="-1"/>
        </w:rPr>
        <w:t> </w:t>
      </w:r>
      <w:r>
        <w:rPr>
          <w:color w:val="231F20"/>
        </w:rPr>
        <w:t>với dục </w:t>
      </w:r>
      <w:r>
        <w:rPr>
          <w:color w:val="231F20"/>
          <w:spacing w:val="-2"/>
        </w:rPr>
        <w:t>(chanda)</w:t>
      </w:r>
    </w:p>
    <w:p>
      <w:pPr>
        <w:pStyle w:val="BodyText"/>
        <w:spacing w:line="256" w:lineRule="auto" w:before="135"/>
        <w:ind w:firstLine="396"/>
      </w:pPr>
      <w:r>
        <w:rPr>
          <w:color w:val="231F20"/>
        </w:rPr>
        <w:t>Có dục (chanda) thuộc cả bốn chủng loại, </w:t>
      </w:r>
      <w:r>
        <w:rPr>
          <w:color w:val="231F20"/>
        </w:rPr>
        <w:t>nhưng với chủng loại quả, dục (chanda) chỉ sinh kèm các tâm đại quả (mahā-vipākacitta), không sinh kèm với các</w:t>
      </w:r>
      <w:r>
        <w:rPr>
          <w:color w:val="231F20"/>
          <w:spacing w:val="-11"/>
        </w:rPr>
        <w:t> </w:t>
      </w:r>
      <w:r>
        <w:rPr>
          <w:color w:val="231F20"/>
        </w:rPr>
        <w:t>tâm</w:t>
      </w:r>
      <w:r>
        <w:rPr>
          <w:color w:val="231F20"/>
          <w:spacing w:val="-11"/>
        </w:rPr>
        <w:t> </w:t>
      </w:r>
      <w:r>
        <w:rPr>
          <w:color w:val="231F20"/>
        </w:rPr>
        <w:t>quả</w:t>
      </w:r>
      <w:r>
        <w:rPr>
          <w:color w:val="231F20"/>
          <w:spacing w:val="-11"/>
        </w:rPr>
        <w:t> </w:t>
      </w:r>
      <w:r>
        <w:rPr>
          <w:color w:val="231F20"/>
        </w:rPr>
        <w:t>vô</w:t>
      </w:r>
      <w:r>
        <w:rPr>
          <w:color w:val="231F20"/>
          <w:spacing w:val="-11"/>
        </w:rPr>
        <w:t> </w:t>
      </w:r>
      <w:r>
        <w:rPr>
          <w:color w:val="231F20"/>
        </w:rPr>
        <w:t>nhân</w:t>
      </w:r>
      <w:r>
        <w:rPr>
          <w:color w:val="231F20"/>
          <w:spacing w:val="-11"/>
        </w:rPr>
        <w:t> </w:t>
      </w:r>
      <w:r>
        <w:rPr>
          <w:color w:val="231F20"/>
        </w:rPr>
        <w:t>(ahetuka</w:t>
      </w:r>
      <w:r>
        <w:rPr>
          <w:color w:val="231F20"/>
          <w:spacing w:val="-11"/>
        </w:rPr>
        <w:t> </w:t>
      </w:r>
      <w:r>
        <w:rPr>
          <w:color w:val="231F20"/>
        </w:rPr>
        <w:t>vipākacitta);</w:t>
      </w:r>
      <w:r>
        <w:rPr>
          <w:color w:val="231F20"/>
          <w:spacing w:val="-12"/>
        </w:rPr>
        <w:t> </w:t>
      </w:r>
      <w:r>
        <w:rPr>
          <w:color w:val="231F20"/>
        </w:rPr>
        <w:t>với</w:t>
      </w:r>
      <w:r>
        <w:rPr>
          <w:color w:val="231F20"/>
          <w:spacing w:val="-11"/>
        </w:rPr>
        <w:t> </w:t>
      </w:r>
      <w:r>
        <w:rPr>
          <w:color w:val="231F20"/>
        </w:rPr>
        <w:t>chủng loại duy tác, dục (chanda) chỉ sinh kèm các tâm đại quả, không kèm các tâm duy tác vô nhân. Trong số 89 loại tâm, có 20 loại tâm không sinh kèm với dục: 2 loại tâm si căn và 18 tâm vô nhân.</w:t>
      </w:r>
    </w:p>
    <w:p>
      <w:pPr>
        <w:pStyle w:val="BodyText"/>
        <w:spacing w:line="256" w:lineRule="auto" w:before="113"/>
        <w:ind w:firstLine="396"/>
      </w:pPr>
      <w:r>
        <w:rPr>
          <w:color w:val="231F20"/>
        </w:rPr>
        <w:t>Tổng</w:t>
      </w:r>
      <w:r>
        <w:rPr>
          <w:color w:val="231F20"/>
          <w:spacing w:val="-8"/>
        </w:rPr>
        <w:t> </w:t>
      </w:r>
      <w:r>
        <w:rPr>
          <w:color w:val="231F20"/>
        </w:rPr>
        <w:t>hợp</w:t>
      </w:r>
      <w:r>
        <w:rPr>
          <w:color w:val="231F20"/>
          <w:spacing w:val="-8"/>
        </w:rPr>
        <w:t> </w:t>
      </w:r>
      <w:r>
        <w:rPr>
          <w:color w:val="231F20"/>
        </w:rPr>
        <w:t>các</w:t>
      </w:r>
      <w:r>
        <w:rPr>
          <w:color w:val="231F20"/>
          <w:spacing w:val="-8"/>
        </w:rPr>
        <w:t> </w:t>
      </w:r>
      <w:r>
        <w:rPr>
          <w:color w:val="231F20"/>
        </w:rPr>
        <w:t>tâm</w:t>
      </w:r>
      <w:r>
        <w:rPr>
          <w:color w:val="231F20"/>
          <w:spacing w:val="-8"/>
        </w:rPr>
        <w:t> </w:t>
      </w:r>
      <w:r>
        <w:rPr>
          <w:color w:val="231F20"/>
        </w:rPr>
        <w:t>sinh</w:t>
      </w:r>
      <w:r>
        <w:rPr>
          <w:color w:val="231F20"/>
          <w:spacing w:val="-8"/>
        </w:rPr>
        <w:t> </w:t>
      </w:r>
      <w:r>
        <w:rPr>
          <w:color w:val="231F20"/>
        </w:rPr>
        <w:t>kèm</w:t>
      </w:r>
      <w:r>
        <w:rPr>
          <w:color w:val="231F20"/>
          <w:spacing w:val="-8"/>
        </w:rPr>
        <w:t> </w:t>
      </w:r>
      <w:r>
        <w:rPr>
          <w:color w:val="231F20"/>
        </w:rPr>
        <w:t>với</w:t>
      </w:r>
      <w:r>
        <w:rPr>
          <w:color w:val="231F20"/>
          <w:spacing w:val="-8"/>
        </w:rPr>
        <w:t> </w:t>
      </w:r>
      <w:r>
        <w:rPr>
          <w:color w:val="231F20"/>
        </w:rPr>
        <w:t>dục</w:t>
      </w:r>
      <w:r>
        <w:rPr>
          <w:color w:val="231F20"/>
          <w:spacing w:val="-8"/>
        </w:rPr>
        <w:t> </w:t>
      </w:r>
      <w:r>
        <w:rPr>
          <w:color w:val="231F20"/>
        </w:rPr>
        <w:t>khi</w:t>
      </w:r>
      <w:r>
        <w:rPr>
          <w:color w:val="231F20"/>
          <w:spacing w:val="-8"/>
        </w:rPr>
        <w:t> </w:t>
      </w:r>
      <w:r>
        <w:rPr>
          <w:color w:val="231F20"/>
        </w:rPr>
        <w:t>tâm</w:t>
      </w:r>
      <w:r>
        <w:rPr>
          <w:color w:val="231F20"/>
          <w:spacing w:val="-8"/>
        </w:rPr>
        <w:t> </w:t>
      </w:r>
      <w:r>
        <w:rPr>
          <w:color w:val="231F20"/>
        </w:rPr>
        <w:t>được tính theo số lượng 89 là các tâm sau:</w:t>
      </w:r>
    </w:p>
    <w:p>
      <w:pPr>
        <w:pStyle w:val="BodyText"/>
        <w:spacing w:before="113"/>
        <w:ind w:left="510" w:right="0"/>
        <w:jc w:val="left"/>
      </w:pPr>
      <w:r>
        <w:rPr>
          <w:rFonts w:ascii="Consolas" w:hAnsi="Consolas"/>
          <w:color w:val="231F20"/>
        </w:rPr>
        <w:t>.</w:t>
      </w:r>
      <w:r>
        <w:rPr>
          <w:rFonts w:ascii="Consolas" w:hAnsi="Consolas"/>
          <w:color w:val="231F20"/>
          <w:spacing w:val="10"/>
        </w:rPr>
        <w:t> </w:t>
      </w:r>
      <w:r>
        <w:rPr>
          <w:color w:val="231F20"/>
        </w:rPr>
        <w:t>10 tâm</w:t>
      </w:r>
      <w:r>
        <w:rPr>
          <w:color w:val="231F20"/>
          <w:spacing w:val="-1"/>
        </w:rPr>
        <w:t> </w:t>
      </w:r>
      <w:r>
        <w:rPr>
          <w:color w:val="231F20"/>
        </w:rPr>
        <w:t>bất </w:t>
      </w:r>
      <w:r>
        <w:rPr>
          <w:color w:val="231F20"/>
          <w:spacing w:val="-2"/>
        </w:rPr>
        <w:t>thiện</w:t>
      </w:r>
    </w:p>
    <w:p>
      <w:pPr>
        <w:pStyle w:val="BodyText"/>
        <w:spacing w:before="125"/>
        <w:ind w:left="510" w:right="0"/>
        <w:jc w:val="left"/>
      </w:pPr>
      <w:r>
        <w:rPr>
          <w:rFonts w:ascii="Consolas" w:hAnsi="Consolas"/>
          <w:color w:val="231F20"/>
        </w:rPr>
        <w:t>.</w:t>
      </w:r>
      <w:r>
        <w:rPr>
          <w:rFonts w:ascii="Consolas" w:hAnsi="Consolas"/>
          <w:color w:val="231F20"/>
          <w:spacing w:val="10"/>
        </w:rPr>
        <w:t> </w:t>
      </w:r>
      <w:r>
        <w:rPr>
          <w:color w:val="231F20"/>
        </w:rPr>
        <w:t>24 tâm dục</w:t>
      </w:r>
      <w:r>
        <w:rPr>
          <w:color w:val="231F20"/>
          <w:spacing w:val="-1"/>
        </w:rPr>
        <w:t> </w:t>
      </w:r>
      <w:r>
        <w:rPr>
          <w:color w:val="231F20"/>
        </w:rPr>
        <w:t>giới tịnh </w:t>
      </w:r>
      <w:r>
        <w:rPr>
          <w:color w:val="231F20"/>
          <w:spacing w:val="-5"/>
        </w:rPr>
        <w:t>hảo</w:t>
      </w:r>
    </w:p>
    <w:p>
      <w:pPr>
        <w:pStyle w:val="BodyText"/>
        <w:spacing w:before="126"/>
        <w:ind w:left="510" w:right="0"/>
        <w:jc w:val="left"/>
      </w:pPr>
      <w:r>
        <w:rPr>
          <w:rFonts w:ascii="Consolas" w:hAnsi="Consolas"/>
          <w:color w:val="231F20"/>
        </w:rPr>
        <w:t>.</w:t>
      </w:r>
      <w:r>
        <w:rPr>
          <w:rFonts w:ascii="Consolas" w:hAnsi="Consolas"/>
          <w:color w:val="231F20"/>
          <w:spacing w:val="10"/>
        </w:rPr>
        <w:t> </w:t>
      </w:r>
      <w:r>
        <w:rPr>
          <w:color w:val="231F20"/>
        </w:rPr>
        <w:t>15 tâm</w:t>
      </w:r>
      <w:r>
        <w:rPr>
          <w:color w:val="231F20"/>
          <w:spacing w:val="-1"/>
        </w:rPr>
        <w:t> </w:t>
      </w:r>
      <w:r>
        <w:rPr>
          <w:color w:val="231F20"/>
        </w:rPr>
        <w:t>sắc </w:t>
      </w:r>
      <w:r>
        <w:rPr>
          <w:color w:val="231F20"/>
          <w:spacing w:val="-4"/>
        </w:rPr>
        <w:t>giới</w:t>
      </w:r>
    </w:p>
    <w:p>
      <w:pPr>
        <w:pStyle w:val="BodyText"/>
        <w:spacing w:before="126"/>
        <w:ind w:left="510" w:right="0"/>
        <w:jc w:val="left"/>
      </w:pPr>
      <w:r>
        <w:rPr>
          <w:rFonts w:ascii="Consolas" w:hAnsi="Consolas"/>
          <w:color w:val="231F20"/>
        </w:rPr>
        <w:t>.</w:t>
      </w:r>
      <w:r>
        <w:rPr>
          <w:rFonts w:ascii="Consolas" w:hAnsi="Consolas"/>
          <w:color w:val="231F20"/>
          <w:spacing w:val="10"/>
        </w:rPr>
        <w:t> </w:t>
      </w:r>
      <w:r>
        <w:rPr>
          <w:color w:val="231F20"/>
        </w:rPr>
        <w:t>12 tâm</w:t>
      </w:r>
      <w:r>
        <w:rPr>
          <w:color w:val="231F20"/>
          <w:spacing w:val="-1"/>
        </w:rPr>
        <w:t> </w:t>
      </w:r>
      <w:r>
        <w:rPr>
          <w:color w:val="231F20"/>
        </w:rPr>
        <w:t>vô sắc </w:t>
      </w:r>
      <w:r>
        <w:rPr>
          <w:color w:val="231F20"/>
          <w:spacing w:val="-4"/>
        </w:rPr>
        <w:t>giới</w:t>
      </w:r>
    </w:p>
    <w:p>
      <w:pPr>
        <w:pStyle w:val="BodyText"/>
        <w:spacing w:before="125"/>
        <w:ind w:left="510" w:right="0"/>
        <w:jc w:val="left"/>
      </w:pPr>
      <w:r>
        <w:rPr>
          <w:rFonts w:ascii="Consolas" w:hAnsi="Consolas"/>
          <w:color w:val="231F20"/>
        </w:rPr>
        <w:t>.</w:t>
      </w:r>
      <w:r>
        <w:rPr>
          <w:rFonts w:ascii="Consolas" w:hAnsi="Consolas"/>
          <w:color w:val="231F20"/>
          <w:spacing w:val="10"/>
        </w:rPr>
        <w:t> </w:t>
      </w:r>
      <w:r>
        <w:rPr>
          <w:color w:val="231F20"/>
        </w:rPr>
        <w:t>8 tâm</w:t>
      </w:r>
      <w:r>
        <w:rPr>
          <w:color w:val="231F20"/>
          <w:spacing w:val="-1"/>
        </w:rPr>
        <w:t> </w:t>
      </w:r>
      <w:r>
        <w:rPr>
          <w:color w:val="231F20"/>
        </w:rPr>
        <w:t>siêu </w:t>
      </w:r>
      <w:r>
        <w:rPr>
          <w:color w:val="231F20"/>
          <w:spacing w:val="-5"/>
        </w:rPr>
        <w:t>thế</w:t>
      </w:r>
    </w:p>
    <w:p>
      <w:pPr>
        <w:pStyle w:val="BodyText"/>
        <w:spacing w:after="0"/>
        <w:jc w:val="left"/>
        <w:sectPr>
          <w:pgSz w:w="7660" w:h="11630"/>
          <w:pgMar w:header="779" w:footer="0" w:top="1100" w:bottom="280" w:left="850" w:right="850"/>
        </w:sectPr>
      </w:pPr>
    </w:p>
    <w:p>
      <w:pPr>
        <w:pStyle w:val="BodyText"/>
        <w:ind w:left="510" w:right="0"/>
      </w:pPr>
      <w:r>
        <w:rPr>
          <w:color w:val="231F20"/>
        </w:rPr>
        <w:t>Tổng cộng là 69 </w:t>
      </w:r>
      <w:r>
        <w:rPr>
          <w:color w:val="231F20"/>
          <w:spacing w:val="-5"/>
        </w:rPr>
        <w:t>tâm</w:t>
      </w:r>
    </w:p>
    <w:p>
      <w:pPr>
        <w:pStyle w:val="BodyText"/>
        <w:spacing w:line="249" w:lineRule="auto" w:before="127"/>
        <w:ind w:firstLine="396"/>
      </w:pPr>
      <w:r>
        <w:rPr>
          <w:color w:val="231F20"/>
        </w:rPr>
        <w:t>Khi tính cả các tâm siêu thế sinh kèm với các thiền</w:t>
      </w:r>
      <w:r>
        <w:rPr>
          <w:color w:val="231F20"/>
          <w:spacing w:val="-12"/>
        </w:rPr>
        <w:t> </w:t>
      </w:r>
      <w:r>
        <w:rPr>
          <w:color w:val="231F20"/>
        </w:rPr>
        <w:t>chi</w:t>
      </w:r>
      <w:r>
        <w:rPr>
          <w:color w:val="231F20"/>
          <w:spacing w:val="-12"/>
        </w:rPr>
        <w:t> </w:t>
      </w:r>
      <w:r>
        <w:rPr>
          <w:color w:val="231F20"/>
        </w:rPr>
        <w:t>của</w:t>
      </w:r>
      <w:r>
        <w:rPr>
          <w:color w:val="231F20"/>
          <w:spacing w:val="-12"/>
        </w:rPr>
        <w:t> </w:t>
      </w:r>
      <w:r>
        <w:rPr>
          <w:color w:val="231F20"/>
        </w:rPr>
        <w:t>các</w:t>
      </w:r>
      <w:r>
        <w:rPr>
          <w:color w:val="231F20"/>
          <w:spacing w:val="-12"/>
        </w:rPr>
        <w:t> </w:t>
      </w:r>
      <w:r>
        <w:rPr>
          <w:color w:val="231F20"/>
        </w:rPr>
        <w:t>tầng</w:t>
      </w:r>
      <w:r>
        <w:rPr>
          <w:color w:val="231F20"/>
          <w:spacing w:val="-12"/>
        </w:rPr>
        <w:t> </w:t>
      </w:r>
      <w:r>
        <w:rPr>
          <w:color w:val="231F20"/>
        </w:rPr>
        <w:t>thiền</w:t>
      </w:r>
      <w:r>
        <w:rPr>
          <w:color w:val="231F20"/>
          <w:spacing w:val="-12"/>
        </w:rPr>
        <w:t> </w:t>
      </w:r>
      <w:r>
        <w:rPr>
          <w:color w:val="231F20"/>
        </w:rPr>
        <w:t>khác</w:t>
      </w:r>
      <w:r>
        <w:rPr>
          <w:color w:val="231F20"/>
          <w:spacing w:val="-12"/>
        </w:rPr>
        <w:t> </w:t>
      </w:r>
      <w:r>
        <w:rPr>
          <w:color w:val="231F20"/>
        </w:rPr>
        <w:t>nhau,</w:t>
      </w:r>
      <w:r>
        <w:rPr>
          <w:color w:val="231F20"/>
          <w:spacing w:val="-12"/>
        </w:rPr>
        <w:t> </w:t>
      </w:r>
      <w:r>
        <w:rPr>
          <w:color w:val="231F20"/>
        </w:rPr>
        <w:t>có</w:t>
      </w:r>
      <w:r>
        <w:rPr>
          <w:color w:val="231F20"/>
          <w:spacing w:val="-12"/>
        </w:rPr>
        <w:t> </w:t>
      </w:r>
      <w:r>
        <w:rPr>
          <w:color w:val="231F20"/>
        </w:rPr>
        <w:t>40</w:t>
      </w:r>
      <w:r>
        <w:rPr>
          <w:color w:val="231F20"/>
          <w:spacing w:val="-12"/>
        </w:rPr>
        <w:t> </w:t>
      </w:r>
      <w:r>
        <w:rPr>
          <w:color w:val="231F20"/>
        </w:rPr>
        <w:t>tâm</w:t>
      </w:r>
      <w:r>
        <w:rPr>
          <w:color w:val="231F20"/>
          <w:spacing w:val="-12"/>
        </w:rPr>
        <w:t> </w:t>
      </w:r>
      <w:r>
        <w:rPr>
          <w:color w:val="231F20"/>
        </w:rPr>
        <w:t>siêu thế</w:t>
      </w:r>
      <w:r>
        <w:rPr>
          <w:color w:val="231F20"/>
          <w:spacing w:val="-17"/>
        </w:rPr>
        <w:t> </w:t>
      </w:r>
      <w:r>
        <w:rPr>
          <w:color w:val="231F20"/>
        </w:rPr>
        <w:t>thay</w:t>
      </w:r>
      <w:r>
        <w:rPr>
          <w:color w:val="231F20"/>
          <w:spacing w:val="-17"/>
        </w:rPr>
        <w:t> </w:t>
      </w:r>
      <w:r>
        <w:rPr>
          <w:color w:val="231F20"/>
        </w:rPr>
        <w:t>vì</w:t>
      </w:r>
      <w:r>
        <w:rPr>
          <w:color w:val="231F20"/>
          <w:spacing w:val="-17"/>
        </w:rPr>
        <w:t> </w:t>
      </w:r>
      <w:r>
        <w:rPr>
          <w:color w:val="231F20"/>
        </w:rPr>
        <w:t>tám</w:t>
      </w:r>
      <w:r>
        <w:rPr>
          <w:color w:val="231F20"/>
          <w:spacing w:val="-17"/>
        </w:rPr>
        <w:t> </w:t>
      </w:r>
      <w:r>
        <w:rPr>
          <w:color w:val="231F20"/>
        </w:rPr>
        <w:t>tâm.</w:t>
      </w:r>
      <w:r>
        <w:rPr>
          <w:color w:val="231F20"/>
          <w:spacing w:val="-17"/>
        </w:rPr>
        <w:t> </w:t>
      </w:r>
      <w:r>
        <w:rPr>
          <w:color w:val="231F20"/>
        </w:rPr>
        <w:t>Trong</w:t>
      </w:r>
      <w:r>
        <w:rPr>
          <w:color w:val="231F20"/>
          <w:spacing w:val="-16"/>
        </w:rPr>
        <w:t> </w:t>
      </w:r>
      <w:r>
        <w:rPr>
          <w:color w:val="231F20"/>
        </w:rPr>
        <w:t>trường</w:t>
      </w:r>
      <w:r>
        <w:rPr>
          <w:color w:val="231F20"/>
          <w:spacing w:val="-16"/>
        </w:rPr>
        <w:t> </w:t>
      </w:r>
      <w:r>
        <w:rPr>
          <w:color w:val="231F20"/>
        </w:rPr>
        <w:t>hợp</w:t>
      </w:r>
      <w:r>
        <w:rPr>
          <w:color w:val="231F20"/>
          <w:spacing w:val="-16"/>
        </w:rPr>
        <w:t> </w:t>
      </w:r>
      <w:r>
        <w:rPr>
          <w:color w:val="231F20"/>
        </w:rPr>
        <w:t>này</w:t>
      </w:r>
      <w:r>
        <w:rPr>
          <w:color w:val="231F20"/>
          <w:spacing w:val="-16"/>
        </w:rPr>
        <w:t> </w:t>
      </w:r>
      <w:r>
        <w:rPr>
          <w:color w:val="231F20"/>
        </w:rPr>
        <w:t>có</w:t>
      </w:r>
      <w:r>
        <w:rPr>
          <w:color w:val="231F20"/>
          <w:spacing w:val="-16"/>
        </w:rPr>
        <w:t> </w:t>
      </w:r>
      <w:r>
        <w:rPr>
          <w:color w:val="231F20"/>
        </w:rPr>
        <w:t>101</w:t>
      </w:r>
      <w:r>
        <w:rPr>
          <w:color w:val="231F20"/>
          <w:spacing w:val="-16"/>
        </w:rPr>
        <w:t> </w:t>
      </w:r>
      <w:r>
        <w:rPr>
          <w:color w:val="231F20"/>
        </w:rPr>
        <w:t>tâm sinh kèm với dục.</w:t>
      </w:r>
    </w:p>
    <w:p>
      <w:pPr>
        <w:pStyle w:val="BodyText"/>
        <w:spacing w:after="0" w:line="249" w:lineRule="auto"/>
        <w:sectPr>
          <w:pgSz w:w="7660" w:h="11630"/>
          <w:pgMar w:header="779" w:footer="0" w:top="1100" w:bottom="280" w:left="850" w:right="850"/>
        </w:sect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0"/>
        <w:ind w:left="0" w:right="0"/>
        <w:jc w:val="left"/>
        <w:rPr>
          <w:sz w:val="32"/>
        </w:rPr>
      </w:pPr>
    </w:p>
    <w:p>
      <w:pPr>
        <w:pStyle w:val="BodyText"/>
        <w:spacing w:before="351"/>
        <w:ind w:left="0" w:right="0"/>
        <w:jc w:val="left"/>
        <w:rPr>
          <w:sz w:val="32"/>
        </w:rPr>
      </w:pPr>
    </w:p>
    <w:p>
      <w:pPr>
        <w:spacing w:before="0"/>
        <w:ind w:left="20" w:right="20" w:firstLine="0"/>
        <w:jc w:val="center"/>
        <w:rPr>
          <w:b/>
          <w:sz w:val="32"/>
        </w:rPr>
      </w:pPr>
      <w:r>
        <w:rPr>
          <w:b/>
          <w:color w:val="231F20"/>
          <w:spacing w:val="-5"/>
          <w:sz w:val="32"/>
        </w:rPr>
        <w:t>31.</w:t>
      </w:r>
    </w:p>
    <w:p>
      <w:pPr>
        <w:pStyle w:val="Heading2"/>
        <w:spacing w:before="191"/>
      </w:pPr>
      <w:r>
        <w:rPr>
          <w:color w:val="231F20"/>
        </w:rPr>
        <w:t>Phụ</w:t>
      </w:r>
      <w:r>
        <w:rPr>
          <w:color w:val="231F20"/>
          <w:spacing w:val="-5"/>
        </w:rPr>
        <w:t> </w:t>
      </w:r>
      <w:r>
        <w:rPr>
          <w:color w:val="231F20"/>
        </w:rPr>
        <w:t>lục</w:t>
      </w:r>
      <w:r>
        <w:rPr>
          <w:color w:val="231F20"/>
          <w:spacing w:val="-2"/>
        </w:rPr>
        <w:t> </w:t>
      </w:r>
      <w:r>
        <w:rPr>
          <w:color w:val="231F20"/>
        </w:rPr>
        <w:t>chương</w:t>
      </w:r>
      <w:r>
        <w:rPr>
          <w:color w:val="231F20"/>
          <w:spacing w:val="-3"/>
        </w:rPr>
        <w:t> </w:t>
      </w:r>
      <w:r>
        <w:rPr>
          <w:color w:val="231F20"/>
          <w:spacing w:val="-5"/>
        </w:rPr>
        <w:t>20</w:t>
      </w:r>
    </w:p>
    <w:p>
      <w:pPr>
        <w:pStyle w:val="BodyText"/>
        <w:spacing w:before="23"/>
        <w:ind w:left="0" w:right="0"/>
        <w:jc w:val="left"/>
        <w:rPr>
          <w:rFonts w:ascii="Cambria"/>
          <w:b/>
          <w:sz w:val="36"/>
        </w:rPr>
      </w:pPr>
    </w:p>
    <w:p>
      <w:pPr>
        <w:pStyle w:val="Heading4"/>
        <w:numPr>
          <w:ilvl w:val="1"/>
          <w:numId w:val="42"/>
        </w:numPr>
        <w:tabs>
          <w:tab w:pos="1112" w:val="left" w:leader="none"/>
        </w:tabs>
        <w:spacing w:line="240" w:lineRule="auto" w:before="0" w:after="0"/>
        <w:ind w:left="1112" w:right="0" w:hanging="602"/>
        <w:jc w:val="left"/>
      </w:pPr>
      <w:r>
        <w:rPr>
          <w:color w:val="231F20"/>
        </w:rPr>
        <w:t>Tổng</w:t>
      </w:r>
      <w:r>
        <w:rPr>
          <w:color w:val="231F20"/>
          <w:spacing w:val="-3"/>
        </w:rPr>
        <w:t> </w:t>
      </w:r>
      <w:r>
        <w:rPr>
          <w:color w:val="231F20"/>
        </w:rPr>
        <w:t>hợp</w:t>
      </w:r>
      <w:r>
        <w:rPr>
          <w:color w:val="231F20"/>
          <w:spacing w:val="-1"/>
        </w:rPr>
        <w:t> </w:t>
      </w:r>
      <w:r>
        <w:rPr>
          <w:color w:val="231F20"/>
        </w:rPr>
        <w:t>các tâm</w:t>
      </w:r>
      <w:r>
        <w:rPr>
          <w:color w:val="231F20"/>
          <w:spacing w:val="-1"/>
        </w:rPr>
        <w:t> </w:t>
      </w:r>
      <w:r>
        <w:rPr>
          <w:color w:val="231F20"/>
        </w:rPr>
        <w:t>sở bất </w:t>
      </w:r>
      <w:r>
        <w:rPr>
          <w:color w:val="231F20"/>
          <w:spacing w:val="-2"/>
        </w:rPr>
        <w:t>thiện</w:t>
      </w:r>
    </w:p>
    <w:p>
      <w:pPr>
        <w:pStyle w:val="ListParagraph"/>
        <w:numPr>
          <w:ilvl w:val="2"/>
          <w:numId w:val="42"/>
        </w:numPr>
        <w:tabs>
          <w:tab w:pos="1315" w:val="left" w:leader="none"/>
        </w:tabs>
        <w:spacing w:line="240" w:lineRule="auto" w:before="127" w:after="0"/>
        <w:ind w:left="1315" w:right="0" w:hanging="805"/>
        <w:jc w:val="left"/>
        <w:rPr>
          <w:color w:val="231F20"/>
          <w:sz w:val="27"/>
        </w:rPr>
      </w:pPr>
      <w:r>
        <w:rPr>
          <w:color w:val="231F20"/>
          <w:sz w:val="27"/>
        </w:rPr>
        <w:t>Tổng hợp 14 tâm sở bất thiện bao </w:t>
      </w:r>
      <w:r>
        <w:rPr>
          <w:color w:val="231F20"/>
          <w:spacing w:val="-4"/>
          <w:sz w:val="27"/>
        </w:rPr>
        <w:t>gồm:</w:t>
      </w:r>
    </w:p>
    <w:p>
      <w:pPr>
        <w:pStyle w:val="ListParagraph"/>
        <w:numPr>
          <w:ilvl w:val="0"/>
          <w:numId w:val="43"/>
        </w:numPr>
        <w:tabs>
          <w:tab w:pos="780" w:val="left" w:leader="none"/>
        </w:tabs>
        <w:spacing w:line="240" w:lineRule="auto" w:before="127" w:after="0"/>
        <w:ind w:left="780" w:right="0" w:hanging="270"/>
        <w:jc w:val="left"/>
        <w:rPr>
          <w:sz w:val="27"/>
        </w:rPr>
      </w:pPr>
      <w:r>
        <w:rPr>
          <w:color w:val="231F20"/>
          <w:sz w:val="27"/>
        </w:rPr>
        <w:t>si </w:t>
      </w:r>
      <w:r>
        <w:rPr>
          <w:color w:val="231F20"/>
          <w:spacing w:val="-2"/>
          <w:sz w:val="27"/>
        </w:rPr>
        <w:t>(moha)</w:t>
      </w:r>
    </w:p>
    <w:p>
      <w:pPr>
        <w:pStyle w:val="ListParagraph"/>
        <w:numPr>
          <w:ilvl w:val="0"/>
          <w:numId w:val="43"/>
        </w:numPr>
        <w:tabs>
          <w:tab w:pos="780" w:val="left" w:leader="none"/>
        </w:tabs>
        <w:spacing w:line="240" w:lineRule="auto" w:before="127" w:after="0"/>
        <w:ind w:left="780" w:right="0" w:hanging="270"/>
        <w:jc w:val="left"/>
        <w:rPr>
          <w:sz w:val="27"/>
        </w:rPr>
      </w:pPr>
      <w:r>
        <w:rPr>
          <w:color w:val="231F20"/>
          <w:sz w:val="27"/>
        </w:rPr>
        <w:t>vô tàm </w:t>
      </w:r>
      <w:r>
        <w:rPr>
          <w:color w:val="231F20"/>
          <w:spacing w:val="-2"/>
          <w:sz w:val="27"/>
        </w:rPr>
        <w:t>(ahirika)</w:t>
      </w:r>
    </w:p>
    <w:p>
      <w:pPr>
        <w:pStyle w:val="ListParagraph"/>
        <w:numPr>
          <w:ilvl w:val="0"/>
          <w:numId w:val="43"/>
        </w:numPr>
        <w:tabs>
          <w:tab w:pos="780" w:val="left" w:leader="none"/>
        </w:tabs>
        <w:spacing w:line="240" w:lineRule="auto" w:before="127" w:after="0"/>
        <w:ind w:left="780" w:right="0" w:hanging="270"/>
        <w:jc w:val="left"/>
        <w:rPr>
          <w:sz w:val="27"/>
        </w:rPr>
      </w:pPr>
      <w:r>
        <w:rPr>
          <w:color w:val="231F20"/>
          <w:sz w:val="27"/>
        </w:rPr>
        <w:t>vô quý </w:t>
      </w:r>
      <w:r>
        <w:rPr>
          <w:color w:val="231F20"/>
          <w:spacing w:val="-2"/>
          <w:sz w:val="27"/>
        </w:rPr>
        <w:t>(anottappa)</w:t>
      </w:r>
    </w:p>
    <w:p>
      <w:pPr>
        <w:pStyle w:val="ListParagraph"/>
        <w:numPr>
          <w:ilvl w:val="0"/>
          <w:numId w:val="43"/>
        </w:numPr>
        <w:tabs>
          <w:tab w:pos="780" w:val="left" w:leader="none"/>
        </w:tabs>
        <w:spacing w:line="240" w:lineRule="auto" w:before="127" w:after="0"/>
        <w:ind w:left="780" w:right="0" w:hanging="270"/>
        <w:jc w:val="left"/>
        <w:rPr>
          <w:sz w:val="27"/>
        </w:rPr>
      </w:pPr>
      <w:r>
        <w:rPr>
          <w:color w:val="231F20"/>
          <w:sz w:val="27"/>
        </w:rPr>
        <w:t>phóng dật </w:t>
      </w:r>
      <w:r>
        <w:rPr>
          <w:color w:val="231F20"/>
          <w:spacing w:val="-2"/>
          <w:sz w:val="27"/>
        </w:rPr>
        <w:t>(uddhacca)</w:t>
      </w:r>
    </w:p>
    <w:p>
      <w:pPr>
        <w:pStyle w:val="BodyText"/>
        <w:spacing w:before="127"/>
        <w:ind w:left="510" w:right="0"/>
        <w:jc w:val="left"/>
      </w:pPr>
      <w:r>
        <w:rPr>
          <w:color w:val="231F20"/>
        </w:rPr>
        <w:t>Bốn tâm sở trên sinh khởi với mọi tâm bất </w:t>
      </w:r>
      <w:r>
        <w:rPr>
          <w:color w:val="231F20"/>
          <w:spacing w:val="-2"/>
        </w:rPr>
        <w:t>thiện</w:t>
      </w:r>
    </w:p>
    <w:p>
      <w:pPr>
        <w:pStyle w:val="ListParagraph"/>
        <w:numPr>
          <w:ilvl w:val="0"/>
          <w:numId w:val="43"/>
        </w:numPr>
        <w:tabs>
          <w:tab w:pos="781" w:val="left" w:leader="none"/>
        </w:tabs>
        <w:spacing w:line="249" w:lineRule="auto" w:before="127" w:after="0"/>
        <w:ind w:left="113" w:right="111" w:firstLine="396"/>
        <w:jc w:val="left"/>
        <w:rPr>
          <w:sz w:val="27"/>
        </w:rPr>
      </w:pPr>
      <w:r>
        <w:rPr>
          <w:color w:val="231F20"/>
          <w:sz w:val="27"/>
        </w:rPr>
        <w:t>tham</w:t>
      </w:r>
      <w:r>
        <w:rPr>
          <w:color w:val="231F20"/>
          <w:spacing w:val="-1"/>
          <w:sz w:val="27"/>
        </w:rPr>
        <w:t> </w:t>
      </w:r>
      <w:r>
        <w:rPr>
          <w:color w:val="231F20"/>
          <w:sz w:val="27"/>
        </w:rPr>
        <w:t>(lobha),</w:t>
      </w:r>
      <w:r>
        <w:rPr>
          <w:color w:val="231F20"/>
          <w:spacing w:val="-1"/>
          <w:sz w:val="27"/>
        </w:rPr>
        <w:t> </w:t>
      </w:r>
      <w:r>
        <w:rPr>
          <w:color w:val="231F20"/>
          <w:sz w:val="27"/>
        </w:rPr>
        <w:t>sinh</w:t>
      </w:r>
      <w:r>
        <w:rPr>
          <w:color w:val="231F20"/>
          <w:spacing w:val="-1"/>
          <w:sz w:val="27"/>
        </w:rPr>
        <w:t> </w:t>
      </w:r>
      <w:r>
        <w:rPr>
          <w:color w:val="231F20"/>
          <w:sz w:val="27"/>
        </w:rPr>
        <w:t>khởi</w:t>
      </w:r>
      <w:r>
        <w:rPr>
          <w:color w:val="231F20"/>
          <w:spacing w:val="-1"/>
          <w:sz w:val="27"/>
        </w:rPr>
        <w:t> </w:t>
      </w:r>
      <w:r>
        <w:rPr>
          <w:color w:val="231F20"/>
          <w:sz w:val="27"/>
        </w:rPr>
        <w:t>với</w:t>
      </w:r>
      <w:r>
        <w:rPr>
          <w:color w:val="231F20"/>
          <w:spacing w:val="-1"/>
          <w:sz w:val="27"/>
        </w:rPr>
        <w:t> </w:t>
      </w:r>
      <w:r>
        <w:rPr>
          <w:color w:val="231F20"/>
          <w:sz w:val="27"/>
        </w:rPr>
        <w:t>tám</w:t>
      </w:r>
      <w:r>
        <w:rPr>
          <w:color w:val="231F20"/>
          <w:spacing w:val="-1"/>
          <w:sz w:val="27"/>
        </w:rPr>
        <w:t> </w:t>
      </w:r>
      <w:r>
        <w:rPr>
          <w:color w:val="231F20"/>
          <w:sz w:val="27"/>
        </w:rPr>
        <w:t>loại</w:t>
      </w:r>
      <w:r>
        <w:rPr>
          <w:color w:val="231F20"/>
          <w:spacing w:val="-1"/>
          <w:sz w:val="27"/>
        </w:rPr>
        <w:t> </w:t>
      </w:r>
      <w:r>
        <w:rPr>
          <w:color w:val="231F20"/>
          <w:sz w:val="27"/>
        </w:rPr>
        <w:t>tâm,</w:t>
      </w:r>
      <w:r>
        <w:rPr>
          <w:color w:val="231F20"/>
          <w:spacing w:val="-1"/>
          <w:sz w:val="27"/>
        </w:rPr>
        <w:t> </w:t>
      </w:r>
      <w:r>
        <w:rPr>
          <w:color w:val="231F20"/>
          <w:sz w:val="27"/>
        </w:rPr>
        <w:t>đó</w:t>
      </w:r>
      <w:r>
        <w:rPr>
          <w:color w:val="231F20"/>
          <w:spacing w:val="-1"/>
          <w:sz w:val="27"/>
        </w:rPr>
        <w:t> </w:t>
      </w:r>
      <w:r>
        <w:rPr>
          <w:color w:val="231F20"/>
          <w:sz w:val="27"/>
        </w:rPr>
        <w:t>là các tâm tham căn (lobha-mūla-citta)</w:t>
      </w:r>
    </w:p>
    <w:p>
      <w:pPr>
        <w:pStyle w:val="ListParagraph"/>
        <w:numPr>
          <w:ilvl w:val="0"/>
          <w:numId w:val="43"/>
        </w:numPr>
        <w:tabs>
          <w:tab w:pos="748" w:val="left" w:leader="none"/>
        </w:tabs>
        <w:spacing w:line="240" w:lineRule="auto" w:before="115" w:after="0"/>
        <w:ind w:left="748" w:right="0" w:hanging="238"/>
        <w:jc w:val="left"/>
        <w:rPr>
          <w:sz w:val="27"/>
        </w:rPr>
      </w:pPr>
      <w:r>
        <w:rPr>
          <w:color w:val="231F20"/>
          <w:spacing w:val="-8"/>
          <w:sz w:val="27"/>
        </w:rPr>
        <w:t>tà</w:t>
      </w:r>
      <w:r>
        <w:rPr>
          <w:color w:val="231F20"/>
          <w:spacing w:val="-18"/>
          <w:sz w:val="27"/>
        </w:rPr>
        <w:t> </w:t>
      </w:r>
      <w:r>
        <w:rPr>
          <w:color w:val="231F20"/>
          <w:spacing w:val="-8"/>
          <w:sz w:val="27"/>
        </w:rPr>
        <w:t>kiến</w:t>
      </w:r>
      <w:r>
        <w:rPr>
          <w:color w:val="231F20"/>
          <w:spacing w:val="-18"/>
          <w:sz w:val="27"/>
        </w:rPr>
        <w:t> </w:t>
      </w:r>
      <w:r>
        <w:rPr>
          <w:color w:val="231F20"/>
          <w:spacing w:val="-8"/>
          <w:sz w:val="27"/>
        </w:rPr>
        <w:t>(diṭṭhi),</w:t>
      </w:r>
      <w:r>
        <w:rPr>
          <w:color w:val="231F20"/>
          <w:spacing w:val="-18"/>
          <w:sz w:val="27"/>
        </w:rPr>
        <w:t> </w:t>
      </w:r>
      <w:r>
        <w:rPr>
          <w:color w:val="231F20"/>
          <w:spacing w:val="-8"/>
          <w:sz w:val="27"/>
        </w:rPr>
        <w:t>sinh</w:t>
      </w:r>
      <w:r>
        <w:rPr>
          <w:color w:val="231F20"/>
          <w:spacing w:val="-18"/>
          <w:sz w:val="27"/>
        </w:rPr>
        <w:t> </w:t>
      </w:r>
      <w:r>
        <w:rPr>
          <w:color w:val="231F20"/>
          <w:spacing w:val="-8"/>
          <w:sz w:val="27"/>
        </w:rPr>
        <w:t>khởi</w:t>
      </w:r>
      <w:r>
        <w:rPr>
          <w:color w:val="231F20"/>
          <w:spacing w:val="-18"/>
          <w:sz w:val="27"/>
        </w:rPr>
        <w:t> </w:t>
      </w:r>
      <w:r>
        <w:rPr>
          <w:color w:val="231F20"/>
          <w:spacing w:val="-8"/>
          <w:sz w:val="27"/>
        </w:rPr>
        <w:t>với</w:t>
      </w:r>
      <w:r>
        <w:rPr>
          <w:color w:val="231F20"/>
          <w:spacing w:val="-18"/>
          <w:sz w:val="27"/>
        </w:rPr>
        <w:t> </w:t>
      </w:r>
      <w:r>
        <w:rPr>
          <w:color w:val="231F20"/>
          <w:spacing w:val="-8"/>
          <w:sz w:val="27"/>
        </w:rPr>
        <w:t>bốn</w:t>
      </w:r>
      <w:r>
        <w:rPr>
          <w:color w:val="231F20"/>
          <w:spacing w:val="-18"/>
          <w:sz w:val="27"/>
        </w:rPr>
        <w:t> </w:t>
      </w:r>
      <w:r>
        <w:rPr>
          <w:color w:val="231F20"/>
          <w:spacing w:val="-8"/>
          <w:sz w:val="27"/>
        </w:rPr>
        <w:t>loại</w:t>
      </w:r>
      <w:r>
        <w:rPr>
          <w:color w:val="231F20"/>
          <w:spacing w:val="-18"/>
          <w:sz w:val="27"/>
        </w:rPr>
        <w:t> </w:t>
      </w:r>
      <w:r>
        <w:rPr>
          <w:color w:val="231F20"/>
          <w:spacing w:val="-8"/>
          <w:sz w:val="27"/>
        </w:rPr>
        <w:t>tâm</w:t>
      </w:r>
      <w:r>
        <w:rPr>
          <w:color w:val="231F20"/>
          <w:spacing w:val="-18"/>
          <w:sz w:val="27"/>
        </w:rPr>
        <w:t> </w:t>
      </w:r>
      <w:r>
        <w:rPr>
          <w:color w:val="231F20"/>
          <w:spacing w:val="-8"/>
          <w:sz w:val="27"/>
        </w:rPr>
        <w:t>tham</w:t>
      </w:r>
      <w:r>
        <w:rPr>
          <w:color w:val="231F20"/>
          <w:spacing w:val="-18"/>
          <w:sz w:val="27"/>
        </w:rPr>
        <w:t> </w:t>
      </w:r>
      <w:r>
        <w:rPr>
          <w:color w:val="231F20"/>
          <w:spacing w:val="-8"/>
          <w:sz w:val="27"/>
        </w:rPr>
        <w:t>căn</w:t>
      </w:r>
    </w:p>
    <w:p>
      <w:pPr>
        <w:pStyle w:val="ListParagraph"/>
        <w:numPr>
          <w:ilvl w:val="0"/>
          <w:numId w:val="43"/>
        </w:numPr>
        <w:tabs>
          <w:tab w:pos="814" w:val="left" w:leader="none"/>
        </w:tabs>
        <w:spacing w:line="249" w:lineRule="auto" w:before="127" w:after="0"/>
        <w:ind w:left="113" w:right="111" w:firstLine="396"/>
        <w:jc w:val="left"/>
        <w:rPr>
          <w:sz w:val="27"/>
        </w:rPr>
      </w:pPr>
      <w:r>
        <w:rPr>
          <w:color w:val="231F20"/>
          <w:sz w:val="27"/>
        </w:rPr>
        <w:t>ngã mạn (māna), sinh khởi với bốn loại tâm</w:t>
      </w:r>
      <w:r>
        <w:rPr>
          <w:color w:val="231F20"/>
          <w:spacing w:val="80"/>
          <w:sz w:val="27"/>
        </w:rPr>
        <w:t> </w:t>
      </w:r>
      <w:r>
        <w:rPr>
          <w:color w:val="231F20"/>
          <w:sz w:val="27"/>
        </w:rPr>
        <w:t>tham căn không hợp với tà kiến</w:t>
      </w:r>
    </w:p>
    <w:p>
      <w:pPr>
        <w:pStyle w:val="ListParagraph"/>
        <w:numPr>
          <w:ilvl w:val="0"/>
          <w:numId w:val="43"/>
        </w:numPr>
        <w:tabs>
          <w:tab w:pos="791" w:val="left" w:leader="none"/>
        </w:tabs>
        <w:spacing w:line="249" w:lineRule="auto" w:before="116" w:after="0"/>
        <w:ind w:left="113" w:right="111" w:firstLine="396"/>
        <w:jc w:val="left"/>
        <w:rPr>
          <w:sz w:val="27"/>
        </w:rPr>
      </w:pPr>
      <w:r>
        <w:rPr>
          <w:color w:val="231F20"/>
          <w:sz w:val="27"/>
        </w:rPr>
        <w:t>sân (dosa), sinh khởi cùng hai loại tâm, là </w:t>
      </w:r>
      <w:r>
        <w:rPr>
          <w:color w:val="231F20"/>
          <w:sz w:val="27"/>
        </w:rPr>
        <w:t>các tâm sân căn (dosa-mūla-citta)</w:t>
      </w:r>
    </w:p>
    <w:p>
      <w:pPr>
        <w:pStyle w:val="ListParagraph"/>
        <w:numPr>
          <w:ilvl w:val="0"/>
          <w:numId w:val="43"/>
        </w:numPr>
        <w:tabs>
          <w:tab w:pos="780" w:val="left" w:leader="none"/>
        </w:tabs>
        <w:spacing w:line="240" w:lineRule="auto" w:before="115" w:after="0"/>
        <w:ind w:left="780" w:right="0" w:hanging="270"/>
        <w:jc w:val="left"/>
        <w:rPr>
          <w:sz w:val="27"/>
        </w:rPr>
      </w:pPr>
      <w:r>
        <w:rPr>
          <w:color w:val="231F20"/>
          <w:sz w:val="27"/>
        </w:rPr>
        <w:t>ghen tị </w:t>
      </w:r>
      <w:r>
        <w:rPr>
          <w:color w:val="231F20"/>
          <w:spacing w:val="-2"/>
          <w:sz w:val="27"/>
        </w:rPr>
        <w:t>(issā)</w:t>
      </w:r>
    </w:p>
    <w:p>
      <w:pPr>
        <w:pStyle w:val="ListParagraph"/>
        <w:spacing w:after="0" w:line="240" w:lineRule="auto"/>
        <w:jc w:val="left"/>
        <w:rPr>
          <w:sz w:val="27"/>
        </w:rPr>
        <w:sectPr>
          <w:pgSz w:w="7660" w:h="11630"/>
          <w:pgMar w:header="779" w:footer="0" w:top="1100" w:bottom="280" w:left="850" w:right="850"/>
        </w:sectPr>
      </w:pPr>
    </w:p>
    <w:p>
      <w:pPr>
        <w:pStyle w:val="ListParagraph"/>
        <w:numPr>
          <w:ilvl w:val="0"/>
          <w:numId w:val="43"/>
        </w:numPr>
        <w:tabs>
          <w:tab w:pos="915" w:val="left" w:leader="none"/>
        </w:tabs>
        <w:spacing w:line="240" w:lineRule="auto" w:before="241" w:after="0"/>
        <w:ind w:left="915" w:right="0" w:hanging="405"/>
        <w:jc w:val="both"/>
        <w:rPr>
          <w:sz w:val="27"/>
        </w:rPr>
      </w:pPr>
      <w:r>
        <w:rPr>
          <w:color w:val="231F20"/>
          <w:sz w:val="27"/>
        </w:rPr>
        <w:t>bỏn xẻn </w:t>
      </w:r>
      <w:r>
        <w:rPr>
          <w:color w:val="231F20"/>
          <w:spacing w:val="-2"/>
          <w:sz w:val="27"/>
        </w:rPr>
        <w:t>(macchariya)</w:t>
      </w:r>
    </w:p>
    <w:p>
      <w:pPr>
        <w:pStyle w:val="ListParagraph"/>
        <w:numPr>
          <w:ilvl w:val="0"/>
          <w:numId w:val="43"/>
        </w:numPr>
        <w:tabs>
          <w:tab w:pos="904" w:val="left" w:leader="none"/>
        </w:tabs>
        <w:spacing w:line="240" w:lineRule="auto" w:before="140" w:after="0"/>
        <w:ind w:left="904" w:right="0" w:hanging="394"/>
        <w:jc w:val="both"/>
        <w:rPr>
          <w:sz w:val="27"/>
        </w:rPr>
      </w:pPr>
      <w:r>
        <w:rPr>
          <w:color w:val="231F20"/>
          <w:sz w:val="27"/>
        </w:rPr>
        <w:t>trạo hối </w:t>
      </w:r>
      <w:r>
        <w:rPr>
          <w:color w:val="231F20"/>
          <w:spacing w:val="-2"/>
          <w:sz w:val="27"/>
        </w:rPr>
        <w:t>(kukkucca)</w:t>
      </w:r>
    </w:p>
    <w:p>
      <w:pPr>
        <w:pStyle w:val="BodyText"/>
        <w:spacing w:line="261" w:lineRule="auto" w:before="140"/>
        <w:ind w:firstLine="396"/>
      </w:pPr>
      <w:r>
        <w:rPr>
          <w:color w:val="231F20"/>
        </w:rPr>
        <w:t>Ba tâm sở trên có thể sinh khởi hoặc không </w:t>
      </w:r>
      <w:r>
        <w:rPr>
          <w:color w:val="231F20"/>
        </w:rPr>
        <w:t>với hai</w:t>
      </w:r>
      <w:r>
        <w:rPr>
          <w:color w:val="231F20"/>
          <w:spacing w:val="-14"/>
        </w:rPr>
        <w:t> </w:t>
      </w:r>
      <w:r>
        <w:rPr>
          <w:color w:val="231F20"/>
        </w:rPr>
        <w:t>loại</w:t>
      </w:r>
      <w:r>
        <w:rPr>
          <w:color w:val="231F20"/>
          <w:spacing w:val="-14"/>
        </w:rPr>
        <w:t> </w:t>
      </w:r>
      <w:r>
        <w:rPr>
          <w:color w:val="231F20"/>
        </w:rPr>
        <w:t>tâm</w:t>
      </w:r>
      <w:r>
        <w:rPr>
          <w:color w:val="231F20"/>
          <w:spacing w:val="-14"/>
        </w:rPr>
        <w:t> </w:t>
      </w:r>
      <w:r>
        <w:rPr>
          <w:color w:val="231F20"/>
        </w:rPr>
        <w:t>sân</w:t>
      </w:r>
      <w:r>
        <w:rPr>
          <w:color w:val="231F20"/>
          <w:spacing w:val="-14"/>
        </w:rPr>
        <w:t> </w:t>
      </w:r>
      <w:r>
        <w:rPr>
          <w:color w:val="231F20"/>
        </w:rPr>
        <w:t>căn,</w:t>
      </w:r>
      <w:r>
        <w:rPr>
          <w:color w:val="231F20"/>
          <w:spacing w:val="-14"/>
        </w:rPr>
        <w:t> </w:t>
      </w:r>
      <w:r>
        <w:rPr>
          <w:color w:val="231F20"/>
        </w:rPr>
        <w:t>nhưng</w:t>
      </w:r>
      <w:r>
        <w:rPr>
          <w:color w:val="231F20"/>
          <w:spacing w:val="-14"/>
        </w:rPr>
        <w:t> </w:t>
      </w:r>
      <w:r>
        <w:rPr>
          <w:color w:val="231F20"/>
        </w:rPr>
        <w:t>chúng</w:t>
      </w:r>
      <w:r>
        <w:rPr>
          <w:color w:val="231F20"/>
          <w:spacing w:val="-14"/>
        </w:rPr>
        <w:t> </w:t>
      </w:r>
      <w:r>
        <w:rPr>
          <w:color w:val="231F20"/>
        </w:rPr>
        <w:t>không</w:t>
      </w:r>
      <w:r>
        <w:rPr>
          <w:color w:val="231F20"/>
          <w:spacing w:val="-14"/>
        </w:rPr>
        <w:t> </w:t>
      </w:r>
      <w:r>
        <w:rPr>
          <w:color w:val="231F20"/>
        </w:rPr>
        <w:t>bao</w:t>
      </w:r>
      <w:r>
        <w:rPr>
          <w:color w:val="231F20"/>
          <w:spacing w:val="-14"/>
        </w:rPr>
        <w:t> </w:t>
      </w:r>
      <w:r>
        <w:rPr>
          <w:color w:val="231F20"/>
        </w:rPr>
        <w:t>giờ</w:t>
      </w:r>
      <w:r>
        <w:rPr>
          <w:color w:val="231F20"/>
          <w:spacing w:val="-14"/>
        </w:rPr>
        <w:t> </w:t>
      </w:r>
      <w:r>
        <w:rPr>
          <w:color w:val="231F20"/>
        </w:rPr>
        <w:t>sinh cùng một lúc</w:t>
      </w:r>
    </w:p>
    <w:p>
      <w:pPr>
        <w:pStyle w:val="ListParagraph"/>
        <w:numPr>
          <w:ilvl w:val="0"/>
          <w:numId w:val="43"/>
        </w:numPr>
        <w:tabs>
          <w:tab w:pos="915" w:val="left" w:leader="none"/>
        </w:tabs>
        <w:spacing w:line="240" w:lineRule="auto" w:before="109" w:after="0"/>
        <w:ind w:left="915" w:right="0" w:hanging="405"/>
        <w:jc w:val="both"/>
        <w:rPr>
          <w:sz w:val="27"/>
        </w:rPr>
      </w:pPr>
      <w:r>
        <w:rPr>
          <w:color w:val="231F20"/>
          <w:sz w:val="27"/>
        </w:rPr>
        <w:t>hôn trầm </w:t>
      </w:r>
      <w:r>
        <w:rPr>
          <w:color w:val="231F20"/>
          <w:spacing w:val="-2"/>
          <w:sz w:val="27"/>
        </w:rPr>
        <w:t>(thīna)</w:t>
      </w:r>
    </w:p>
    <w:p>
      <w:pPr>
        <w:pStyle w:val="ListParagraph"/>
        <w:numPr>
          <w:ilvl w:val="0"/>
          <w:numId w:val="43"/>
        </w:numPr>
        <w:tabs>
          <w:tab w:pos="915" w:val="left" w:leader="none"/>
        </w:tabs>
        <w:spacing w:line="240" w:lineRule="auto" w:before="140" w:after="0"/>
        <w:ind w:left="915" w:right="0" w:hanging="405"/>
        <w:jc w:val="both"/>
        <w:rPr>
          <w:sz w:val="27"/>
        </w:rPr>
      </w:pPr>
      <w:r>
        <w:rPr>
          <w:color w:val="231F20"/>
          <w:sz w:val="27"/>
        </w:rPr>
        <w:t>thụy miên </w:t>
      </w:r>
      <w:r>
        <w:rPr>
          <w:color w:val="231F20"/>
          <w:spacing w:val="-2"/>
          <w:sz w:val="27"/>
        </w:rPr>
        <w:t>(middha)</w:t>
      </w:r>
    </w:p>
    <w:p>
      <w:pPr>
        <w:pStyle w:val="BodyText"/>
        <w:spacing w:line="261" w:lineRule="auto" w:before="140"/>
        <w:ind w:firstLine="396"/>
      </w:pPr>
      <w:r>
        <w:rPr>
          <w:color w:val="231F20"/>
        </w:rPr>
        <w:t>Hai tâm sở trên có thể sinh khởi hoặc không </w:t>
      </w:r>
      <w:r>
        <w:rPr>
          <w:color w:val="231F20"/>
        </w:rPr>
        <w:t>với bốn</w:t>
      </w:r>
      <w:r>
        <w:rPr>
          <w:color w:val="231F20"/>
          <w:spacing w:val="-6"/>
        </w:rPr>
        <w:t> </w:t>
      </w:r>
      <w:r>
        <w:rPr>
          <w:color w:val="231F20"/>
        </w:rPr>
        <w:t>loại</w:t>
      </w:r>
      <w:r>
        <w:rPr>
          <w:color w:val="231F20"/>
          <w:spacing w:val="-6"/>
        </w:rPr>
        <w:t> </w:t>
      </w:r>
      <w:r>
        <w:rPr>
          <w:color w:val="231F20"/>
        </w:rPr>
        <w:t>tâm</w:t>
      </w:r>
      <w:r>
        <w:rPr>
          <w:color w:val="231F20"/>
          <w:spacing w:val="-6"/>
        </w:rPr>
        <w:t> </w:t>
      </w:r>
      <w:r>
        <w:rPr>
          <w:color w:val="231F20"/>
        </w:rPr>
        <w:t>tham</w:t>
      </w:r>
      <w:r>
        <w:rPr>
          <w:color w:val="231F20"/>
          <w:spacing w:val="-6"/>
        </w:rPr>
        <w:t> </w:t>
      </w:r>
      <w:r>
        <w:rPr>
          <w:color w:val="231F20"/>
        </w:rPr>
        <w:t>căn</w:t>
      </w:r>
      <w:r>
        <w:rPr>
          <w:color w:val="231F20"/>
          <w:spacing w:val="-6"/>
        </w:rPr>
        <w:t> </w:t>
      </w:r>
      <w:r>
        <w:rPr>
          <w:color w:val="231F20"/>
        </w:rPr>
        <w:t>cần</w:t>
      </w:r>
      <w:r>
        <w:rPr>
          <w:color w:val="231F20"/>
          <w:spacing w:val="-6"/>
        </w:rPr>
        <w:t> </w:t>
      </w:r>
      <w:r>
        <w:rPr>
          <w:color w:val="231F20"/>
        </w:rPr>
        <w:t>tác</w:t>
      </w:r>
      <w:r>
        <w:rPr>
          <w:color w:val="231F20"/>
          <w:spacing w:val="-6"/>
        </w:rPr>
        <w:t> </w:t>
      </w:r>
      <w:r>
        <w:rPr>
          <w:color w:val="231F20"/>
        </w:rPr>
        <w:t>động,</w:t>
      </w:r>
      <w:r>
        <w:rPr>
          <w:color w:val="231F20"/>
          <w:spacing w:val="-6"/>
        </w:rPr>
        <w:t> </w:t>
      </w:r>
      <w:r>
        <w:rPr>
          <w:color w:val="231F20"/>
        </w:rPr>
        <w:t>với</w:t>
      </w:r>
      <w:r>
        <w:rPr>
          <w:color w:val="231F20"/>
          <w:spacing w:val="-6"/>
        </w:rPr>
        <w:t> </w:t>
      </w:r>
      <w:r>
        <w:rPr>
          <w:color w:val="231F20"/>
        </w:rPr>
        <w:t>một</w:t>
      </w:r>
      <w:r>
        <w:rPr>
          <w:color w:val="231F20"/>
          <w:spacing w:val="-6"/>
        </w:rPr>
        <w:t> </w:t>
      </w:r>
      <w:r>
        <w:rPr>
          <w:color w:val="231F20"/>
        </w:rPr>
        <w:t>loại</w:t>
      </w:r>
      <w:r>
        <w:rPr>
          <w:color w:val="231F20"/>
          <w:spacing w:val="-6"/>
        </w:rPr>
        <w:t> </w:t>
      </w:r>
      <w:r>
        <w:rPr>
          <w:color w:val="231F20"/>
        </w:rPr>
        <w:t>tâm sân căn cần tác động. Hôn trầm và thụy miên luôn sinh khởi cùng nhau.</w:t>
      </w:r>
    </w:p>
    <w:p>
      <w:pPr>
        <w:pStyle w:val="ListParagraph"/>
        <w:numPr>
          <w:ilvl w:val="0"/>
          <w:numId w:val="43"/>
        </w:numPr>
        <w:tabs>
          <w:tab w:pos="905" w:val="left" w:leader="none"/>
        </w:tabs>
        <w:spacing w:line="261" w:lineRule="auto" w:before="108" w:after="0"/>
        <w:ind w:left="113" w:right="111" w:firstLine="396"/>
        <w:jc w:val="both"/>
        <w:rPr>
          <w:sz w:val="27"/>
        </w:rPr>
      </w:pPr>
      <w:r>
        <w:rPr>
          <w:color w:val="231F20"/>
          <w:sz w:val="27"/>
        </w:rPr>
        <w:t>hoài</w:t>
      </w:r>
      <w:r>
        <w:rPr>
          <w:color w:val="231F20"/>
          <w:spacing w:val="-13"/>
          <w:sz w:val="27"/>
        </w:rPr>
        <w:t> </w:t>
      </w:r>
      <w:r>
        <w:rPr>
          <w:color w:val="231F20"/>
          <w:sz w:val="27"/>
        </w:rPr>
        <w:t>nghi</w:t>
      </w:r>
      <w:r>
        <w:rPr>
          <w:color w:val="231F20"/>
          <w:spacing w:val="-13"/>
          <w:sz w:val="27"/>
        </w:rPr>
        <w:t> </w:t>
      </w:r>
      <w:r>
        <w:rPr>
          <w:color w:val="231F20"/>
          <w:sz w:val="27"/>
        </w:rPr>
        <w:t>(vicikicchā)</w:t>
      </w:r>
      <w:r>
        <w:rPr>
          <w:color w:val="231F20"/>
          <w:spacing w:val="-13"/>
          <w:sz w:val="27"/>
        </w:rPr>
        <w:t> </w:t>
      </w:r>
      <w:r>
        <w:rPr>
          <w:color w:val="231F20"/>
          <w:sz w:val="27"/>
        </w:rPr>
        <w:t>sinh</w:t>
      </w:r>
      <w:r>
        <w:rPr>
          <w:color w:val="231F20"/>
          <w:spacing w:val="-13"/>
          <w:sz w:val="27"/>
        </w:rPr>
        <w:t> </w:t>
      </w:r>
      <w:r>
        <w:rPr>
          <w:color w:val="231F20"/>
          <w:sz w:val="27"/>
        </w:rPr>
        <w:t>khởi</w:t>
      </w:r>
      <w:r>
        <w:rPr>
          <w:color w:val="231F20"/>
          <w:spacing w:val="-13"/>
          <w:sz w:val="27"/>
        </w:rPr>
        <w:t> </w:t>
      </w:r>
      <w:r>
        <w:rPr>
          <w:color w:val="231F20"/>
          <w:sz w:val="27"/>
        </w:rPr>
        <w:t>cùng</w:t>
      </w:r>
      <w:r>
        <w:rPr>
          <w:color w:val="231F20"/>
          <w:spacing w:val="-13"/>
          <w:sz w:val="27"/>
        </w:rPr>
        <w:t> </w:t>
      </w:r>
      <w:r>
        <w:rPr>
          <w:color w:val="231F20"/>
          <w:sz w:val="27"/>
        </w:rPr>
        <w:t>một</w:t>
      </w:r>
      <w:r>
        <w:rPr>
          <w:color w:val="231F20"/>
          <w:spacing w:val="-13"/>
          <w:sz w:val="27"/>
        </w:rPr>
        <w:t> </w:t>
      </w:r>
      <w:r>
        <w:rPr>
          <w:color w:val="231F20"/>
          <w:sz w:val="27"/>
        </w:rPr>
        <w:t>loại tâm si căn (moha-mūla-citta).</w:t>
      </w:r>
    </w:p>
    <w:p>
      <w:pPr>
        <w:pStyle w:val="Heading5"/>
        <w:numPr>
          <w:ilvl w:val="2"/>
          <w:numId w:val="42"/>
        </w:numPr>
        <w:tabs>
          <w:tab w:pos="1341" w:val="left" w:leader="none"/>
        </w:tabs>
        <w:spacing w:line="261" w:lineRule="auto" w:before="168" w:after="0"/>
        <w:ind w:left="113" w:right="111" w:firstLine="396"/>
        <w:jc w:val="both"/>
        <w:rPr>
          <w:color w:val="231F20"/>
        </w:rPr>
      </w:pPr>
      <w:r>
        <w:rPr>
          <w:i/>
          <w:color w:val="231F20"/>
        </w:rPr>
        <w:t>Tổng hợp các loại tâm bất thiện và các</w:t>
      </w:r>
      <w:r>
        <w:rPr>
          <w:color w:val="231F20"/>
        </w:rPr>
        <w:t> tâm sở đồng sinh với chúng:</w:t>
      </w:r>
    </w:p>
    <w:p>
      <w:pPr>
        <w:pStyle w:val="ListParagraph"/>
        <w:numPr>
          <w:ilvl w:val="0"/>
          <w:numId w:val="44"/>
        </w:numPr>
        <w:tabs>
          <w:tab w:pos="773" w:val="left" w:leader="none"/>
        </w:tabs>
        <w:spacing w:line="261" w:lineRule="auto" w:before="110" w:after="0"/>
        <w:ind w:left="113" w:right="111" w:firstLine="396"/>
        <w:jc w:val="both"/>
        <w:rPr>
          <w:sz w:val="27"/>
        </w:rPr>
      </w:pPr>
      <w:r>
        <w:rPr>
          <w:color w:val="231F20"/>
          <w:sz w:val="27"/>
        </w:rPr>
        <w:t>Tâm</w:t>
      </w:r>
      <w:r>
        <w:rPr>
          <w:color w:val="231F20"/>
          <w:spacing w:val="-4"/>
          <w:sz w:val="27"/>
        </w:rPr>
        <w:t> </w:t>
      </w:r>
      <w:r>
        <w:rPr>
          <w:color w:val="231F20"/>
          <w:sz w:val="27"/>
        </w:rPr>
        <w:t>tham</w:t>
      </w:r>
      <w:r>
        <w:rPr>
          <w:color w:val="231F20"/>
          <w:spacing w:val="-4"/>
          <w:sz w:val="27"/>
        </w:rPr>
        <w:t> </w:t>
      </w:r>
      <w:r>
        <w:rPr>
          <w:color w:val="231F20"/>
          <w:sz w:val="27"/>
        </w:rPr>
        <w:t>căn</w:t>
      </w:r>
      <w:r>
        <w:rPr>
          <w:color w:val="231F20"/>
          <w:spacing w:val="-4"/>
          <w:sz w:val="27"/>
        </w:rPr>
        <w:t> </w:t>
      </w:r>
      <w:r>
        <w:rPr>
          <w:color w:val="231F20"/>
          <w:sz w:val="27"/>
        </w:rPr>
        <w:t>đồng</w:t>
      </w:r>
      <w:r>
        <w:rPr>
          <w:color w:val="231F20"/>
          <w:spacing w:val="-4"/>
          <w:sz w:val="27"/>
        </w:rPr>
        <w:t> </w:t>
      </w:r>
      <w:r>
        <w:rPr>
          <w:color w:val="231F20"/>
          <w:sz w:val="27"/>
        </w:rPr>
        <w:t>sinh</w:t>
      </w:r>
      <w:r>
        <w:rPr>
          <w:color w:val="231F20"/>
          <w:spacing w:val="-4"/>
          <w:sz w:val="27"/>
        </w:rPr>
        <w:t> </w:t>
      </w:r>
      <w:r>
        <w:rPr>
          <w:color w:val="231F20"/>
          <w:sz w:val="27"/>
        </w:rPr>
        <w:t>với</w:t>
      </w:r>
      <w:r>
        <w:rPr>
          <w:color w:val="231F20"/>
          <w:spacing w:val="-4"/>
          <w:sz w:val="27"/>
        </w:rPr>
        <w:t> </w:t>
      </w:r>
      <w:r>
        <w:rPr>
          <w:color w:val="231F20"/>
          <w:sz w:val="27"/>
        </w:rPr>
        <w:t>thọ</w:t>
      </w:r>
      <w:r>
        <w:rPr>
          <w:color w:val="231F20"/>
          <w:spacing w:val="-4"/>
          <w:sz w:val="27"/>
        </w:rPr>
        <w:t> </w:t>
      </w:r>
      <w:r>
        <w:rPr>
          <w:color w:val="231F20"/>
          <w:sz w:val="27"/>
        </w:rPr>
        <w:t>hỷ,</w:t>
      </w:r>
      <w:r>
        <w:rPr>
          <w:color w:val="231F20"/>
          <w:spacing w:val="-4"/>
          <w:sz w:val="27"/>
        </w:rPr>
        <w:t> </w:t>
      </w:r>
      <w:r>
        <w:rPr>
          <w:color w:val="231F20"/>
          <w:sz w:val="27"/>
        </w:rPr>
        <w:t>hợp</w:t>
      </w:r>
      <w:r>
        <w:rPr>
          <w:color w:val="231F20"/>
          <w:spacing w:val="-4"/>
          <w:sz w:val="27"/>
        </w:rPr>
        <w:t> </w:t>
      </w:r>
      <w:r>
        <w:rPr>
          <w:color w:val="231F20"/>
          <w:sz w:val="27"/>
        </w:rPr>
        <w:t>với</w:t>
      </w:r>
      <w:r>
        <w:rPr>
          <w:color w:val="231F20"/>
          <w:spacing w:val="-4"/>
          <w:sz w:val="27"/>
        </w:rPr>
        <w:t> </w:t>
      </w:r>
      <w:r>
        <w:rPr>
          <w:color w:val="231F20"/>
          <w:sz w:val="27"/>
        </w:rPr>
        <w:t>tà kiến, không cần tác động, sinh kèm với 7 biến hành tâm sở, 6 tâm sở biệt cảnh, 4 tâm sở bất thiện sinh cùng</w:t>
      </w:r>
      <w:r>
        <w:rPr>
          <w:color w:val="231F20"/>
          <w:spacing w:val="-6"/>
          <w:sz w:val="27"/>
        </w:rPr>
        <w:t> </w:t>
      </w:r>
      <w:r>
        <w:rPr>
          <w:color w:val="231F20"/>
          <w:sz w:val="27"/>
        </w:rPr>
        <w:t>mọi</w:t>
      </w:r>
      <w:r>
        <w:rPr>
          <w:color w:val="231F20"/>
          <w:spacing w:val="-6"/>
          <w:sz w:val="27"/>
        </w:rPr>
        <w:t> </w:t>
      </w:r>
      <w:r>
        <w:rPr>
          <w:color w:val="231F20"/>
          <w:sz w:val="27"/>
        </w:rPr>
        <w:t>tâm</w:t>
      </w:r>
      <w:r>
        <w:rPr>
          <w:color w:val="231F20"/>
          <w:spacing w:val="-6"/>
          <w:sz w:val="27"/>
        </w:rPr>
        <w:t> </w:t>
      </w:r>
      <w:r>
        <w:rPr>
          <w:color w:val="231F20"/>
          <w:sz w:val="27"/>
        </w:rPr>
        <w:t>bất</w:t>
      </w:r>
      <w:r>
        <w:rPr>
          <w:color w:val="231F20"/>
          <w:spacing w:val="-6"/>
          <w:sz w:val="27"/>
        </w:rPr>
        <w:t> </w:t>
      </w:r>
      <w:r>
        <w:rPr>
          <w:color w:val="231F20"/>
          <w:sz w:val="27"/>
        </w:rPr>
        <w:t>thiện</w:t>
      </w:r>
      <w:r>
        <w:rPr>
          <w:color w:val="231F20"/>
          <w:spacing w:val="-6"/>
          <w:sz w:val="27"/>
        </w:rPr>
        <w:t> </w:t>
      </w:r>
      <w:r>
        <w:rPr>
          <w:color w:val="231F20"/>
          <w:sz w:val="27"/>
        </w:rPr>
        <w:t>-</w:t>
      </w:r>
      <w:r>
        <w:rPr>
          <w:color w:val="231F20"/>
          <w:spacing w:val="-6"/>
          <w:sz w:val="27"/>
        </w:rPr>
        <w:t> </w:t>
      </w:r>
      <w:r>
        <w:rPr>
          <w:color w:val="231F20"/>
          <w:sz w:val="27"/>
        </w:rPr>
        <w:t>là</w:t>
      </w:r>
      <w:r>
        <w:rPr>
          <w:color w:val="231F20"/>
          <w:spacing w:val="-6"/>
          <w:sz w:val="27"/>
        </w:rPr>
        <w:t> </w:t>
      </w:r>
      <w:r>
        <w:rPr>
          <w:color w:val="231F20"/>
          <w:sz w:val="27"/>
        </w:rPr>
        <w:t>si,</w:t>
      </w:r>
      <w:r>
        <w:rPr>
          <w:color w:val="231F20"/>
          <w:spacing w:val="-6"/>
          <w:sz w:val="27"/>
        </w:rPr>
        <w:t> </w:t>
      </w:r>
      <w:r>
        <w:rPr>
          <w:color w:val="231F20"/>
          <w:sz w:val="27"/>
        </w:rPr>
        <w:t>tàm,</w:t>
      </w:r>
      <w:r>
        <w:rPr>
          <w:color w:val="231F20"/>
          <w:spacing w:val="-6"/>
          <w:sz w:val="27"/>
        </w:rPr>
        <w:t> </w:t>
      </w:r>
      <w:r>
        <w:rPr>
          <w:color w:val="231F20"/>
          <w:sz w:val="27"/>
        </w:rPr>
        <w:t>quý</w:t>
      </w:r>
      <w:r>
        <w:rPr>
          <w:color w:val="231F20"/>
          <w:spacing w:val="-6"/>
          <w:sz w:val="27"/>
        </w:rPr>
        <w:t> </w:t>
      </w:r>
      <w:r>
        <w:rPr>
          <w:color w:val="231F20"/>
          <w:sz w:val="27"/>
        </w:rPr>
        <w:t>và</w:t>
      </w:r>
      <w:r>
        <w:rPr>
          <w:color w:val="231F20"/>
          <w:spacing w:val="-6"/>
          <w:sz w:val="27"/>
        </w:rPr>
        <w:t> </w:t>
      </w:r>
      <w:r>
        <w:rPr>
          <w:color w:val="231F20"/>
          <w:sz w:val="27"/>
        </w:rPr>
        <w:t>phóng</w:t>
      </w:r>
      <w:r>
        <w:rPr>
          <w:color w:val="231F20"/>
          <w:spacing w:val="-6"/>
          <w:sz w:val="27"/>
        </w:rPr>
        <w:t> </w:t>
      </w:r>
      <w:r>
        <w:rPr>
          <w:color w:val="231F20"/>
          <w:sz w:val="27"/>
        </w:rPr>
        <w:t>dật, và</w:t>
      </w:r>
      <w:r>
        <w:rPr>
          <w:color w:val="231F20"/>
          <w:spacing w:val="-11"/>
          <w:sz w:val="27"/>
        </w:rPr>
        <w:t> </w:t>
      </w:r>
      <w:r>
        <w:rPr>
          <w:color w:val="231F20"/>
          <w:sz w:val="27"/>
        </w:rPr>
        <w:t>cùng</w:t>
      </w:r>
      <w:r>
        <w:rPr>
          <w:color w:val="231F20"/>
          <w:spacing w:val="-11"/>
          <w:sz w:val="27"/>
        </w:rPr>
        <w:t> </w:t>
      </w:r>
      <w:r>
        <w:rPr>
          <w:color w:val="231F20"/>
          <w:sz w:val="27"/>
        </w:rPr>
        <w:t>với</w:t>
      </w:r>
      <w:r>
        <w:rPr>
          <w:color w:val="231F20"/>
          <w:spacing w:val="-11"/>
          <w:sz w:val="27"/>
        </w:rPr>
        <w:t> </w:t>
      </w:r>
      <w:r>
        <w:rPr>
          <w:color w:val="231F20"/>
          <w:sz w:val="27"/>
        </w:rPr>
        <w:t>tham</w:t>
      </w:r>
      <w:r>
        <w:rPr>
          <w:color w:val="231F20"/>
          <w:spacing w:val="-11"/>
          <w:sz w:val="27"/>
        </w:rPr>
        <w:t> </w:t>
      </w:r>
      <w:r>
        <w:rPr>
          <w:color w:val="231F20"/>
          <w:sz w:val="27"/>
        </w:rPr>
        <w:t>và</w:t>
      </w:r>
      <w:r>
        <w:rPr>
          <w:color w:val="231F20"/>
          <w:spacing w:val="-11"/>
          <w:sz w:val="27"/>
        </w:rPr>
        <w:t> </w:t>
      </w:r>
      <w:r>
        <w:rPr>
          <w:color w:val="231F20"/>
          <w:sz w:val="27"/>
        </w:rPr>
        <w:t>tà</w:t>
      </w:r>
      <w:r>
        <w:rPr>
          <w:color w:val="231F20"/>
          <w:spacing w:val="-11"/>
          <w:sz w:val="27"/>
        </w:rPr>
        <w:t> </w:t>
      </w:r>
      <w:r>
        <w:rPr>
          <w:color w:val="231F20"/>
          <w:sz w:val="27"/>
        </w:rPr>
        <w:t>kiến,</w:t>
      </w:r>
      <w:r>
        <w:rPr>
          <w:color w:val="231F20"/>
          <w:spacing w:val="-11"/>
          <w:sz w:val="27"/>
        </w:rPr>
        <w:t> </w:t>
      </w:r>
      <w:r>
        <w:rPr>
          <w:color w:val="231F20"/>
          <w:sz w:val="27"/>
        </w:rPr>
        <w:t>như</w:t>
      </w:r>
      <w:r>
        <w:rPr>
          <w:color w:val="231F20"/>
          <w:spacing w:val="-11"/>
          <w:sz w:val="27"/>
        </w:rPr>
        <w:t> </w:t>
      </w:r>
      <w:r>
        <w:rPr>
          <w:color w:val="231F20"/>
          <w:sz w:val="27"/>
        </w:rPr>
        <w:t>vậy</w:t>
      </w:r>
      <w:r>
        <w:rPr>
          <w:color w:val="231F20"/>
          <w:spacing w:val="-11"/>
          <w:sz w:val="27"/>
        </w:rPr>
        <w:t> </w:t>
      </w:r>
      <w:r>
        <w:rPr>
          <w:color w:val="231F20"/>
          <w:sz w:val="27"/>
        </w:rPr>
        <w:t>là</w:t>
      </w:r>
      <w:r>
        <w:rPr>
          <w:color w:val="231F20"/>
          <w:spacing w:val="-11"/>
          <w:sz w:val="27"/>
        </w:rPr>
        <w:t> </w:t>
      </w:r>
      <w:r>
        <w:rPr>
          <w:color w:val="231F20"/>
          <w:sz w:val="27"/>
        </w:rPr>
        <w:t>với</w:t>
      </w:r>
      <w:r>
        <w:rPr>
          <w:color w:val="231F20"/>
          <w:spacing w:val="-11"/>
          <w:sz w:val="27"/>
        </w:rPr>
        <w:t> </w:t>
      </w:r>
      <w:r>
        <w:rPr>
          <w:color w:val="231F20"/>
          <w:sz w:val="27"/>
        </w:rPr>
        <w:t>tổng</w:t>
      </w:r>
      <w:r>
        <w:rPr>
          <w:color w:val="231F20"/>
          <w:spacing w:val="-11"/>
          <w:sz w:val="27"/>
        </w:rPr>
        <w:t> </w:t>
      </w:r>
      <w:r>
        <w:rPr>
          <w:color w:val="231F20"/>
          <w:sz w:val="27"/>
        </w:rPr>
        <w:t>cộng 19 tâm sở.</w:t>
      </w:r>
    </w:p>
    <w:p>
      <w:pPr>
        <w:pStyle w:val="ListParagraph"/>
        <w:numPr>
          <w:ilvl w:val="0"/>
          <w:numId w:val="44"/>
        </w:numPr>
        <w:tabs>
          <w:tab w:pos="799" w:val="left" w:leader="none"/>
        </w:tabs>
        <w:spacing w:line="261" w:lineRule="auto" w:before="106" w:after="0"/>
        <w:ind w:left="113" w:right="111" w:firstLine="396"/>
        <w:jc w:val="both"/>
        <w:rPr>
          <w:sz w:val="27"/>
        </w:rPr>
      </w:pPr>
      <w:r>
        <w:rPr>
          <w:color w:val="231F20"/>
          <w:sz w:val="27"/>
        </w:rPr>
        <w:t>Tâm tham căn đồng sinh với thọ hỷ, hợp với</w:t>
      </w:r>
      <w:r>
        <w:rPr>
          <w:color w:val="231F20"/>
          <w:spacing w:val="40"/>
          <w:sz w:val="27"/>
        </w:rPr>
        <w:t> </w:t>
      </w:r>
      <w:r>
        <w:rPr>
          <w:color w:val="231F20"/>
          <w:sz w:val="27"/>
        </w:rPr>
        <w:t>tà kiến, cần tác động, thì sinh kèm với 7 tâm sở </w:t>
      </w:r>
      <w:r>
        <w:rPr>
          <w:color w:val="231F20"/>
          <w:sz w:val="27"/>
        </w:rPr>
        <w:t>biến hành,</w:t>
      </w:r>
      <w:r>
        <w:rPr>
          <w:color w:val="231F20"/>
          <w:spacing w:val="-1"/>
          <w:sz w:val="27"/>
        </w:rPr>
        <w:t> </w:t>
      </w:r>
      <w:r>
        <w:rPr>
          <w:color w:val="231F20"/>
          <w:sz w:val="27"/>
        </w:rPr>
        <w:t>6</w:t>
      </w:r>
      <w:r>
        <w:rPr>
          <w:color w:val="231F20"/>
          <w:spacing w:val="-1"/>
          <w:sz w:val="27"/>
        </w:rPr>
        <w:t> </w:t>
      </w:r>
      <w:r>
        <w:rPr>
          <w:color w:val="231F20"/>
          <w:sz w:val="27"/>
        </w:rPr>
        <w:t>tâm</w:t>
      </w:r>
      <w:r>
        <w:rPr>
          <w:color w:val="231F20"/>
          <w:spacing w:val="-1"/>
          <w:sz w:val="27"/>
        </w:rPr>
        <w:t> </w:t>
      </w:r>
      <w:r>
        <w:rPr>
          <w:color w:val="231F20"/>
          <w:sz w:val="27"/>
        </w:rPr>
        <w:t>sở</w:t>
      </w:r>
      <w:r>
        <w:rPr>
          <w:color w:val="231F20"/>
          <w:spacing w:val="-1"/>
          <w:sz w:val="27"/>
        </w:rPr>
        <w:t> </w:t>
      </w:r>
      <w:r>
        <w:rPr>
          <w:color w:val="231F20"/>
          <w:sz w:val="27"/>
        </w:rPr>
        <w:t>biệt</w:t>
      </w:r>
      <w:r>
        <w:rPr>
          <w:color w:val="231F20"/>
          <w:spacing w:val="-1"/>
          <w:sz w:val="27"/>
        </w:rPr>
        <w:t> </w:t>
      </w:r>
      <w:r>
        <w:rPr>
          <w:color w:val="231F20"/>
          <w:sz w:val="27"/>
        </w:rPr>
        <w:t>cảnh,</w:t>
      </w:r>
      <w:r>
        <w:rPr>
          <w:color w:val="231F20"/>
          <w:spacing w:val="-1"/>
          <w:sz w:val="27"/>
        </w:rPr>
        <w:t> </w:t>
      </w:r>
      <w:r>
        <w:rPr>
          <w:color w:val="231F20"/>
          <w:sz w:val="27"/>
        </w:rPr>
        <w:t>4</w:t>
      </w:r>
      <w:r>
        <w:rPr>
          <w:color w:val="231F20"/>
          <w:spacing w:val="-1"/>
          <w:sz w:val="27"/>
        </w:rPr>
        <w:t> </w:t>
      </w:r>
      <w:r>
        <w:rPr>
          <w:color w:val="231F20"/>
          <w:sz w:val="27"/>
        </w:rPr>
        <w:t>tâm</w:t>
      </w:r>
      <w:r>
        <w:rPr>
          <w:color w:val="231F20"/>
          <w:spacing w:val="-1"/>
          <w:sz w:val="27"/>
        </w:rPr>
        <w:t> </w:t>
      </w:r>
      <w:r>
        <w:rPr>
          <w:color w:val="231F20"/>
          <w:sz w:val="27"/>
        </w:rPr>
        <w:t>sở</w:t>
      </w:r>
      <w:r>
        <w:rPr>
          <w:color w:val="231F20"/>
          <w:spacing w:val="-1"/>
          <w:sz w:val="27"/>
        </w:rPr>
        <w:t> </w:t>
      </w:r>
      <w:r>
        <w:rPr>
          <w:color w:val="231F20"/>
          <w:sz w:val="27"/>
        </w:rPr>
        <w:t>sinh</w:t>
      </w:r>
      <w:r>
        <w:rPr>
          <w:color w:val="231F20"/>
          <w:spacing w:val="-1"/>
          <w:sz w:val="27"/>
        </w:rPr>
        <w:t> </w:t>
      </w:r>
      <w:r>
        <w:rPr>
          <w:color w:val="231F20"/>
          <w:sz w:val="27"/>
        </w:rPr>
        <w:t>kèm</w:t>
      </w:r>
      <w:r>
        <w:rPr>
          <w:color w:val="231F20"/>
          <w:spacing w:val="-1"/>
          <w:sz w:val="27"/>
        </w:rPr>
        <w:t> </w:t>
      </w:r>
      <w:r>
        <w:rPr>
          <w:color w:val="231F20"/>
          <w:sz w:val="27"/>
        </w:rPr>
        <w:t>mọi</w:t>
      </w:r>
      <w:r>
        <w:rPr>
          <w:color w:val="231F20"/>
          <w:spacing w:val="-1"/>
          <w:sz w:val="27"/>
        </w:rPr>
        <w:t> </w:t>
      </w:r>
      <w:r>
        <w:rPr>
          <w:color w:val="231F20"/>
          <w:sz w:val="27"/>
        </w:rPr>
        <w:t>tâm bất</w:t>
      </w:r>
      <w:r>
        <w:rPr>
          <w:color w:val="231F20"/>
          <w:spacing w:val="-8"/>
          <w:sz w:val="27"/>
        </w:rPr>
        <w:t> </w:t>
      </w:r>
      <w:r>
        <w:rPr>
          <w:color w:val="231F20"/>
          <w:sz w:val="27"/>
        </w:rPr>
        <w:t>thiện,</w:t>
      </w:r>
      <w:r>
        <w:rPr>
          <w:color w:val="231F20"/>
          <w:spacing w:val="-8"/>
          <w:sz w:val="27"/>
        </w:rPr>
        <w:t> </w:t>
      </w:r>
      <w:r>
        <w:rPr>
          <w:color w:val="231F20"/>
          <w:sz w:val="27"/>
        </w:rPr>
        <w:t>với</w:t>
      </w:r>
      <w:r>
        <w:rPr>
          <w:color w:val="231F20"/>
          <w:spacing w:val="-8"/>
          <w:sz w:val="27"/>
        </w:rPr>
        <w:t> </w:t>
      </w:r>
      <w:r>
        <w:rPr>
          <w:color w:val="231F20"/>
          <w:sz w:val="27"/>
        </w:rPr>
        <w:t>tham</w:t>
      </w:r>
      <w:r>
        <w:rPr>
          <w:color w:val="231F20"/>
          <w:spacing w:val="-8"/>
          <w:sz w:val="27"/>
        </w:rPr>
        <w:t> </w:t>
      </w:r>
      <w:r>
        <w:rPr>
          <w:color w:val="231F20"/>
          <w:sz w:val="27"/>
        </w:rPr>
        <w:t>và</w:t>
      </w:r>
      <w:r>
        <w:rPr>
          <w:color w:val="231F20"/>
          <w:spacing w:val="-8"/>
          <w:sz w:val="27"/>
        </w:rPr>
        <w:t> </w:t>
      </w:r>
      <w:r>
        <w:rPr>
          <w:color w:val="231F20"/>
          <w:sz w:val="27"/>
        </w:rPr>
        <w:t>tà</w:t>
      </w:r>
      <w:r>
        <w:rPr>
          <w:color w:val="231F20"/>
          <w:spacing w:val="-8"/>
          <w:sz w:val="27"/>
        </w:rPr>
        <w:t> </w:t>
      </w:r>
      <w:r>
        <w:rPr>
          <w:color w:val="231F20"/>
          <w:sz w:val="27"/>
        </w:rPr>
        <w:t>kiến,</w:t>
      </w:r>
      <w:r>
        <w:rPr>
          <w:color w:val="231F20"/>
          <w:spacing w:val="-8"/>
          <w:sz w:val="27"/>
        </w:rPr>
        <w:t> </w:t>
      </w:r>
      <w:r>
        <w:rPr>
          <w:color w:val="231F20"/>
          <w:sz w:val="27"/>
        </w:rPr>
        <w:t>có</w:t>
      </w:r>
      <w:r>
        <w:rPr>
          <w:color w:val="231F20"/>
          <w:spacing w:val="-8"/>
          <w:sz w:val="27"/>
        </w:rPr>
        <w:t> </w:t>
      </w:r>
      <w:r>
        <w:rPr>
          <w:color w:val="231F20"/>
          <w:sz w:val="27"/>
        </w:rPr>
        <w:t>thể</w:t>
      </w:r>
      <w:r>
        <w:rPr>
          <w:color w:val="231F20"/>
          <w:spacing w:val="-8"/>
          <w:sz w:val="27"/>
        </w:rPr>
        <w:t> </w:t>
      </w:r>
      <w:r>
        <w:rPr>
          <w:color w:val="231F20"/>
          <w:sz w:val="27"/>
        </w:rPr>
        <w:t>hoặc</w:t>
      </w:r>
      <w:r>
        <w:rPr>
          <w:color w:val="231F20"/>
          <w:spacing w:val="-8"/>
          <w:sz w:val="27"/>
        </w:rPr>
        <w:t> </w:t>
      </w:r>
      <w:r>
        <w:rPr>
          <w:color w:val="231F20"/>
          <w:sz w:val="27"/>
        </w:rPr>
        <w:t>không</w:t>
      </w:r>
      <w:r>
        <w:rPr>
          <w:color w:val="231F20"/>
          <w:spacing w:val="-8"/>
          <w:sz w:val="27"/>
        </w:rPr>
        <w:t> </w:t>
      </w:r>
      <w:r>
        <w:rPr>
          <w:color w:val="231F20"/>
          <w:sz w:val="27"/>
        </w:rPr>
        <w:t>sinh</w:t>
      </w:r>
    </w:p>
    <w:p>
      <w:pPr>
        <w:pStyle w:val="ListParagraph"/>
        <w:spacing w:after="0" w:line="261" w:lineRule="auto"/>
        <w:jc w:val="both"/>
        <w:rPr>
          <w:sz w:val="27"/>
        </w:rPr>
        <w:sectPr>
          <w:pgSz w:w="7660" w:h="11630"/>
          <w:pgMar w:header="779" w:footer="0" w:top="1100" w:bottom="280" w:left="850" w:right="850"/>
        </w:sectPr>
      </w:pPr>
    </w:p>
    <w:p>
      <w:pPr>
        <w:pStyle w:val="BodyText"/>
        <w:spacing w:line="259" w:lineRule="auto"/>
      </w:pPr>
      <w:r>
        <w:rPr>
          <w:color w:val="231F20"/>
        </w:rPr>
        <w:t>kèm với hôn trầm, thụy miên, như vậy là với tổng cộng 19 hoặc 21 tâm sở.</w:t>
      </w:r>
    </w:p>
    <w:p>
      <w:pPr>
        <w:pStyle w:val="ListParagraph"/>
        <w:numPr>
          <w:ilvl w:val="0"/>
          <w:numId w:val="44"/>
        </w:numPr>
        <w:tabs>
          <w:tab w:pos="767" w:val="left" w:leader="none"/>
        </w:tabs>
        <w:spacing w:line="259" w:lineRule="auto" w:before="113" w:after="0"/>
        <w:ind w:left="113" w:right="111" w:firstLine="396"/>
        <w:jc w:val="both"/>
        <w:rPr>
          <w:sz w:val="27"/>
        </w:rPr>
      </w:pPr>
      <w:r>
        <w:rPr>
          <w:color w:val="231F20"/>
          <w:sz w:val="27"/>
        </w:rPr>
        <w:t>Tâm</w:t>
      </w:r>
      <w:r>
        <w:rPr>
          <w:color w:val="231F20"/>
          <w:spacing w:val="-10"/>
          <w:sz w:val="27"/>
        </w:rPr>
        <w:t> </w:t>
      </w:r>
      <w:r>
        <w:rPr>
          <w:color w:val="231F20"/>
          <w:sz w:val="27"/>
        </w:rPr>
        <w:t>tham</w:t>
      </w:r>
      <w:r>
        <w:rPr>
          <w:color w:val="231F20"/>
          <w:spacing w:val="-10"/>
          <w:sz w:val="27"/>
        </w:rPr>
        <w:t> </w:t>
      </w:r>
      <w:r>
        <w:rPr>
          <w:color w:val="231F20"/>
          <w:sz w:val="27"/>
        </w:rPr>
        <w:t>căn</w:t>
      </w:r>
      <w:r>
        <w:rPr>
          <w:color w:val="231F20"/>
          <w:spacing w:val="-10"/>
          <w:sz w:val="27"/>
        </w:rPr>
        <w:t> </w:t>
      </w:r>
      <w:r>
        <w:rPr>
          <w:color w:val="231F20"/>
          <w:sz w:val="27"/>
        </w:rPr>
        <w:t>đồng</w:t>
      </w:r>
      <w:r>
        <w:rPr>
          <w:color w:val="231F20"/>
          <w:spacing w:val="-10"/>
          <w:sz w:val="27"/>
        </w:rPr>
        <w:t> </w:t>
      </w:r>
      <w:r>
        <w:rPr>
          <w:color w:val="231F20"/>
          <w:sz w:val="27"/>
        </w:rPr>
        <w:t>sinh</w:t>
      </w:r>
      <w:r>
        <w:rPr>
          <w:color w:val="231F20"/>
          <w:spacing w:val="-10"/>
          <w:sz w:val="27"/>
        </w:rPr>
        <w:t> </w:t>
      </w:r>
      <w:r>
        <w:rPr>
          <w:color w:val="231F20"/>
          <w:sz w:val="27"/>
        </w:rPr>
        <w:t>với</w:t>
      </w:r>
      <w:r>
        <w:rPr>
          <w:color w:val="231F20"/>
          <w:spacing w:val="-10"/>
          <w:sz w:val="27"/>
        </w:rPr>
        <w:t> </w:t>
      </w:r>
      <w:r>
        <w:rPr>
          <w:color w:val="231F20"/>
          <w:sz w:val="27"/>
        </w:rPr>
        <w:t>thọ</w:t>
      </w:r>
      <w:r>
        <w:rPr>
          <w:color w:val="231F20"/>
          <w:spacing w:val="-10"/>
          <w:sz w:val="27"/>
        </w:rPr>
        <w:t> </w:t>
      </w:r>
      <w:r>
        <w:rPr>
          <w:color w:val="231F20"/>
          <w:sz w:val="27"/>
        </w:rPr>
        <w:t>hỷ,</w:t>
      </w:r>
      <w:r>
        <w:rPr>
          <w:color w:val="231F20"/>
          <w:spacing w:val="-10"/>
          <w:sz w:val="27"/>
        </w:rPr>
        <w:t> </w:t>
      </w:r>
      <w:r>
        <w:rPr>
          <w:color w:val="231F20"/>
          <w:sz w:val="27"/>
        </w:rPr>
        <w:t>không</w:t>
      </w:r>
      <w:r>
        <w:rPr>
          <w:color w:val="231F20"/>
          <w:spacing w:val="-10"/>
          <w:sz w:val="27"/>
        </w:rPr>
        <w:t> </w:t>
      </w:r>
      <w:r>
        <w:rPr>
          <w:color w:val="231F20"/>
          <w:sz w:val="27"/>
        </w:rPr>
        <w:t>hợp với tà kiến, không cần tác động, sinh kèm với 7 tâm sở biến hành, 6 tâm sở biệt cảnh, 4 tâm sở sinh kèm mọi tâm bất thiện, và với tham; ngã mạn có thể sinh khởi cùng hoặc không, như vậy với tổng cộng 18 hoặc 19 tâm sở</w:t>
      </w:r>
    </w:p>
    <w:p>
      <w:pPr>
        <w:pStyle w:val="ListParagraph"/>
        <w:numPr>
          <w:ilvl w:val="0"/>
          <w:numId w:val="44"/>
        </w:numPr>
        <w:tabs>
          <w:tab w:pos="767" w:val="left" w:leader="none"/>
        </w:tabs>
        <w:spacing w:line="259" w:lineRule="auto" w:before="112" w:after="0"/>
        <w:ind w:left="113" w:right="111" w:firstLine="396"/>
        <w:jc w:val="both"/>
        <w:rPr>
          <w:sz w:val="27"/>
        </w:rPr>
      </w:pPr>
      <w:r>
        <w:rPr>
          <w:color w:val="231F20"/>
          <w:sz w:val="27"/>
        </w:rPr>
        <w:t>Tâm</w:t>
      </w:r>
      <w:r>
        <w:rPr>
          <w:color w:val="231F20"/>
          <w:spacing w:val="-10"/>
          <w:sz w:val="27"/>
        </w:rPr>
        <w:t> </w:t>
      </w:r>
      <w:r>
        <w:rPr>
          <w:color w:val="231F20"/>
          <w:sz w:val="27"/>
        </w:rPr>
        <w:t>tham</w:t>
      </w:r>
      <w:r>
        <w:rPr>
          <w:color w:val="231F20"/>
          <w:spacing w:val="-10"/>
          <w:sz w:val="27"/>
        </w:rPr>
        <w:t> </w:t>
      </w:r>
      <w:r>
        <w:rPr>
          <w:color w:val="231F20"/>
          <w:sz w:val="27"/>
        </w:rPr>
        <w:t>căn</w:t>
      </w:r>
      <w:r>
        <w:rPr>
          <w:color w:val="231F20"/>
          <w:spacing w:val="-10"/>
          <w:sz w:val="27"/>
        </w:rPr>
        <w:t> </w:t>
      </w:r>
      <w:r>
        <w:rPr>
          <w:color w:val="231F20"/>
          <w:sz w:val="27"/>
        </w:rPr>
        <w:t>đồng</w:t>
      </w:r>
      <w:r>
        <w:rPr>
          <w:color w:val="231F20"/>
          <w:spacing w:val="-10"/>
          <w:sz w:val="27"/>
        </w:rPr>
        <w:t> </w:t>
      </w:r>
      <w:r>
        <w:rPr>
          <w:color w:val="231F20"/>
          <w:sz w:val="27"/>
        </w:rPr>
        <w:t>sinh</w:t>
      </w:r>
      <w:r>
        <w:rPr>
          <w:color w:val="231F20"/>
          <w:spacing w:val="-10"/>
          <w:sz w:val="27"/>
        </w:rPr>
        <w:t> </w:t>
      </w:r>
      <w:r>
        <w:rPr>
          <w:color w:val="231F20"/>
          <w:sz w:val="27"/>
        </w:rPr>
        <w:t>với</w:t>
      </w:r>
      <w:r>
        <w:rPr>
          <w:color w:val="231F20"/>
          <w:spacing w:val="-10"/>
          <w:sz w:val="27"/>
        </w:rPr>
        <w:t> </w:t>
      </w:r>
      <w:r>
        <w:rPr>
          <w:color w:val="231F20"/>
          <w:sz w:val="27"/>
        </w:rPr>
        <w:t>thọ</w:t>
      </w:r>
      <w:r>
        <w:rPr>
          <w:color w:val="231F20"/>
          <w:spacing w:val="-10"/>
          <w:sz w:val="27"/>
        </w:rPr>
        <w:t> </w:t>
      </w:r>
      <w:r>
        <w:rPr>
          <w:color w:val="231F20"/>
          <w:sz w:val="27"/>
        </w:rPr>
        <w:t>hỷ,</w:t>
      </w:r>
      <w:r>
        <w:rPr>
          <w:color w:val="231F20"/>
          <w:spacing w:val="-10"/>
          <w:sz w:val="27"/>
        </w:rPr>
        <w:t> </w:t>
      </w:r>
      <w:r>
        <w:rPr>
          <w:color w:val="231F20"/>
          <w:sz w:val="27"/>
        </w:rPr>
        <w:t>không</w:t>
      </w:r>
      <w:r>
        <w:rPr>
          <w:color w:val="231F20"/>
          <w:spacing w:val="-10"/>
          <w:sz w:val="27"/>
        </w:rPr>
        <w:t> </w:t>
      </w:r>
      <w:r>
        <w:rPr>
          <w:color w:val="231F20"/>
          <w:sz w:val="27"/>
        </w:rPr>
        <w:t>hợp với tà kiến, cần tác động, sinh kèm với cùng các tâm sở của loại thứ ba, và ngoài ra, nó có thể hoặc không sinh kèm hôn trầm và thụy miên. Như vậy, nó sinh kèm với 18 tâm sở nếu hôn trầm thụy miên không sinh</w:t>
      </w:r>
      <w:r>
        <w:rPr>
          <w:color w:val="231F20"/>
          <w:spacing w:val="-12"/>
          <w:sz w:val="27"/>
        </w:rPr>
        <w:t> </w:t>
      </w:r>
      <w:r>
        <w:rPr>
          <w:color w:val="231F20"/>
          <w:sz w:val="27"/>
        </w:rPr>
        <w:t>khởi,</w:t>
      </w:r>
      <w:r>
        <w:rPr>
          <w:color w:val="231F20"/>
          <w:spacing w:val="-12"/>
          <w:sz w:val="27"/>
        </w:rPr>
        <w:t> </w:t>
      </w:r>
      <w:r>
        <w:rPr>
          <w:color w:val="231F20"/>
          <w:sz w:val="27"/>
        </w:rPr>
        <w:t>19</w:t>
      </w:r>
      <w:r>
        <w:rPr>
          <w:color w:val="231F20"/>
          <w:spacing w:val="-12"/>
          <w:sz w:val="27"/>
        </w:rPr>
        <w:t> </w:t>
      </w:r>
      <w:r>
        <w:rPr>
          <w:color w:val="231F20"/>
          <w:sz w:val="27"/>
        </w:rPr>
        <w:t>nếu</w:t>
      </w:r>
      <w:r>
        <w:rPr>
          <w:color w:val="231F20"/>
          <w:spacing w:val="-12"/>
          <w:sz w:val="27"/>
        </w:rPr>
        <w:t> </w:t>
      </w:r>
      <w:r>
        <w:rPr>
          <w:color w:val="231F20"/>
          <w:sz w:val="27"/>
        </w:rPr>
        <w:t>ngã</w:t>
      </w:r>
      <w:r>
        <w:rPr>
          <w:color w:val="231F20"/>
          <w:spacing w:val="-12"/>
          <w:sz w:val="27"/>
        </w:rPr>
        <w:t> </w:t>
      </w:r>
      <w:r>
        <w:rPr>
          <w:color w:val="231F20"/>
          <w:sz w:val="27"/>
        </w:rPr>
        <w:t>mạn</w:t>
      </w:r>
      <w:r>
        <w:rPr>
          <w:color w:val="231F20"/>
          <w:spacing w:val="-12"/>
          <w:sz w:val="27"/>
        </w:rPr>
        <w:t> </w:t>
      </w:r>
      <w:r>
        <w:rPr>
          <w:color w:val="231F20"/>
          <w:sz w:val="27"/>
        </w:rPr>
        <w:t>sinh</w:t>
      </w:r>
      <w:r>
        <w:rPr>
          <w:color w:val="231F20"/>
          <w:spacing w:val="-12"/>
          <w:sz w:val="27"/>
        </w:rPr>
        <w:t> </w:t>
      </w:r>
      <w:r>
        <w:rPr>
          <w:color w:val="231F20"/>
          <w:sz w:val="27"/>
        </w:rPr>
        <w:t>khởi,</w:t>
      </w:r>
      <w:r>
        <w:rPr>
          <w:color w:val="231F20"/>
          <w:spacing w:val="-12"/>
          <w:sz w:val="27"/>
        </w:rPr>
        <w:t> </w:t>
      </w:r>
      <w:r>
        <w:rPr>
          <w:color w:val="231F20"/>
          <w:sz w:val="27"/>
        </w:rPr>
        <w:t>20</w:t>
      </w:r>
      <w:r>
        <w:rPr>
          <w:color w:val="231F20"/>
          <w:spacing w:val="-12"/>
          <w:sz w:val="27"/>
        </w:rPr>
        <w:t> </w:t>
      </w:r>
      <w:r>
        <w:rPr>
          <w:color w:val="231F20"/>
          <w:sz w:val="27"/>
        </w:rPr>
        <w:t>nếu</w:t>
      </w:r>
      <w:r>
        <w:rPr>
          <w:color w:val="231F20"/>
          <w:spacing w:val="-12"/>
          <w:sz w:val="27"/>
        </w:rPr>
        <w:t> </w:t>
      </w:r>
      <w:r>
        <w:rPr>
          <w:color w:val="231F20"/>
          <w:sz w:val="27"/>
        </w:rPr>
        <w:t>hôn</w:t>
      </w:r>
      <w:r>
        <w:rPr>
          <w:color w:val="231F20"/>
          <w:spacing w:val="-12"/>
          <w:sz w:val="27"/>
        </w:rPr>
        <w:t> </w:t>
      </w:r>
      <w:r>
        <w:rPr>
          <w:color w:val="231F20"/>
          <w:sz w:val="27"/>
        </w:rPr>
        <w:t>trầm và thụy miên sinh khởi nhưng không có ngã mạn, hoặc 21 tâm sở nếu hôn trầm, thụy miên và ngã mạn cùng sinh khởi.</w:t>
      </w:r>
    </w:p>
    <w:p>
      <w:pPr>
        <w:pStyle w:val="ListParagraph"/>
        <w:numPr>
          <w:ilvl w:val="0"/>
          <w:numId w:val="44"/>
        </w:numPr>
        <w:tabs>
          <w:tab w:pos="774" w:val="left" w:leader="none"/>
        </w:tabs>
        <w:spacing w:line="259" w:lineRule="auto" w:before="112" w:after="0"/>
        <w:ind w:left="113" w:right="111" w:firstLine="396"/>
        <w:jc w:val="both"/>
        <w:rPr>
          <w:sz w:val="27"/>
        </w:rPr>
      </w:pPr>
      <w:r>
        <w:rPr>
          <w:color w:val="231F20"/>
          <w:sz w:val="27"/>
        </w:rPr>
        <w:t>Tâm</w:t>
      </w:r>
      <w:r>
        <w:rPr>
          <w:color w:val="231F20"/>
          <w:spacing w:val="-3"/>
          <w:sz w:val="27"/>
        </w:rPr>
        <w:t> </w:t>
      </w:r>
      <w:r>
        <w:rPr>
          <w:color w:val="231F20"/>
          <w:sz w:val="27"/>
        </w:rPr>
        <w:t>tham</w:t>
      </w:r>
      <w:r>
        <w:rPr>
          <w:color w:val="231F20"/>
          <w:spacing w:val="-3"/>
          <w:sz w:val="27"/>
        </w:rPr>
        <w:t> </w:t>
      </w:r>
      <w:r>
        <w:rPr>
          <w:color w:val="231F20"/>
          <w:sz w:val="27"/>
        </w:rPr>
        <w:t>căn</w:t>
      </w:r>
      <w:r>
        <w:rPr>
          <w:color w:val="231F20"/>
          <w:spacing w:val="-3"/>
          <w:sz w:val="27"/>
        </w:rPr>
        <w:t> </w:t>
      </w:r>
      <w:r>
        <w:rPr>
          <w:color w:val="231F20"/>
          <w:sz w:val="27"/>
        </w:rPr>
        <w:t>đồng</w:t>
      </w:r>
      <w:r>
        <w:rPr>
          <w:color w:val="231F20"/>
          <w:spacing w:val="-3"/>
          <w:sz w:val="27"/>
        </w:rPr>
        <w:t> </w:t>
      </w:r>
      <w:r>
        <w:rPr>
          <w:color w:val="231F20"/>
          <w:sz w:val="27"/>
        </w:rPr>
        <w:t>sinh</w:t>
      </w:r>
      <w:r>
        <w:rPr>
          <w:color w:val="231F20"/>
          <w:spacing w:val="-3"/>
          <w:sz w:val="27"/>
        </w:rPr>
        <w:t> </w:t>
      </w:r>
      <w:r>
        <w:rPr>
          <w:color w:val="231F20"/>
          <w:sz w:val="27"/>
        </w:rPr>
        <w:t>với</w:t>
      </w:r>
      <w:r>
        <w:rPr>
          <w:color w:val="231F20"/>
          <w:spacing w:val="-3"/>
          <w:sz w:val="27"/>
        </w:rPr>
        <w:t> </w:t>
      </w:r>
      <w:r>
        <w:rPr>
          <w:color w:val="231F20"/>
          <w:sz w:val="27"/>
        </w:rPr>
        <w:t>thọ</w:t>
      </w:r>
      <w:r>
        <w:rPr>
          <w:color w:val="231F20"/>
          <w:spacing w:val="-3"/>
          <w:sz w:val="27"/>
        </w:rPr>
        <w:t> </w:t>
      </w:r>
      <w:r>
        <w:rPr>
          <w:color w:val="231F20"/>
          <w:sz w:val="27"/>
        </w:rPr>
        <w:t>xả,</w:t>
      </w:r>
      <w:r>
        <w:rPr>
          <w:color w:val="231F20"/>
          <w:spacing w:val="-3"/>
          <w:sz w:val="27"/>
        </w:rPr>
        <w:t> </w:t>
      </w:r>
      <w:r>
        <w:rPr>
          <w:color w:val="231F20"/>
          <w:sz w:val="27"/>
        </w:rPr>
        <w:t>hợp</w:t>
      </w:r>
      <w:r>
        <w:rPr>
          <w:color w:val="231F20"/>
          <w:spacing w:val="-3"/>
          <w:sz w:val="27"/>
        </w:rPr>
        <w:t> </w:t>
      </w:r>
      <w:r>
        <w:rPr>
          <w:color w:val="231F20"/>
          <w:sz w:val="27"/>
        </w:rPr>
        <w:t>với</w:t>
      </w:r>
      <w:r>
        <w:rPr>
          <w:color w:val="231F20"/>
          <w:spacing w:val="-3"/>
          <w:sz w:val="27"/>
        </w:rPr>
        <w:t> </w:t>
      </w:r>
      <w:r>
        <w:rPr>
          <w:color w:val="231F20"/>
          <w:sz w:val="27"/>
        </w:rPr>
        <w:t>tà kiến,</w:t>
      </w:r>
      <w:r>
        <w:rPr>
          <w:color w:val="231F20"/>
          <w:spacing w:val="-7"/>
          <w:sz w:val="27"/>
        </w:rPr>
        <w:t> </w:t>
      </w:r>
      <w:r>
        <w:rPr>
          <w:color w:val="231F20"/>
          <w:sz w:val="27"/>
        </w:rPr>
        <w:t>không</w:t>
      </w:r>
      <w:r>
        <w:rPr>
          <w:color w:val="231F20"/>
          <w:spacing w:val="-7"/>
          <w:sz w:val="27"/>
        </w:rPr>
        <w:t> </w:t>
      </w:r>
      <w:r>
        <w:rPr>
          <w:color w:val="231F20"/>
          <w:sz w:val="27"/>
        </w:rPr>
        <w:t>cần</w:t>
      </w:r>
      <w:r>
        <w:rPr>
          <w:color w:val="231F20"/>
          <w:spacing w:val="-7"/>
          <w:sz w:val="27"/>
        </w:rPr>
        <w:t> </w:t>
      </w:r>
      <w:r>
        <w:rPr>
          <w:color w:val="231F20"/>
          <w:sz w:val="27"/>
        </w:rPr>
        <w:t>tác</w:t>
      </w:r>
      <w:r>
        <w:rPr>
          <w:color w:val="231F20"/>
          <w:spacing w:val="-7"/>
          <w:sz w:val="27"/>
        </w:rPr>
        <w:t> </w:t>
      </w:r>
      <w:r>
        <w:rPr>
          <w:color w:val="231F20"/>
          <w:sz w:val="27"/>
        </w:rPr>
        <w:t>động,</w:t>
      </w:r>
      <w:r>
        <w:rPr>
          <w:color w:val="231F20"/>
          <w:spacing w:val="-7"/>
          <w:sz w:val="27"/>
        </w:rPr>
        <w:t> </w:t>
      </w:r>
      <w:r>
        <w:rPr>
          <w:color w:val="231F20"/>
          <w:sz w:val="27"/>
        </w:rPr>
        <w:t>sinh</w:t>
      </w:r>
      <w:r>
        <w:rPr>
          <w:color w:val="231F20"/>
          <w:spacing w:val="-7"/>
          <w:sz w:val="27"/>
        </w:rPr>
        <w:t> </w:t>
      </w:r>
      <w:r>
        <w:rPr>
          <w:color w:val="231F20"/>
          <w:sz w:val="27"/>
        </w:rPr>
        <w:t>kèm</w:t>
      </w:r>
      <w:r>
        <w:rPr>
          <w:color w:val="231F20"/>
          <w:spacing w:val="-7"/>
          <w:sz w:val="27"/>
        </w:rPr>
        <w:t> </w:t>
      </w:r>
      <w:r>
        <w:rPr>
          <w:color w:val="231F20"/>
          <w:sz w:val="27"/>
        </w:rPr>
        <w:t>với</w:t>
      </w:r>
      <w:r>
        <w:rPr>
          <w:color w:val="231F20"/>
          <w:spacing w:val="-7"/>
          <w:sz w:val="27"/>
        </w:rPr>
        <w:t> </w:t>
      </w:r>
      <w:r>
        <w:rPr>
          <w:color w:val="231F20"/>
          <w:sz w:val="27"/>
        </w:rPr>
        <w:t>7</w:t>
      </w:r>
      <w:r>
        <w:rPr>
          <w:color w:val="231F20"/>
          <w:spacing w:val="-7"/>
          <w:sz w:val="27"/>
        </w:rPr>
        <w:t> </w:t>
      </w:r>
      <w:r>
        <w:rPr>
          <w:color w:val="231F20"/>
          <w:sz w:val="27"/>
        </w:rPr>
        <w:t>tâm</w:t>
      </w:r>
      <w:r>
        <w:rPr>
          <w:color w:val="231F20"/>
          <w:spacing w:val="-7"/>
          <w:sz w:val="27"/>
        </w:rPr>
        <w:t> </w:t>
      </w:r>
      <w:r>
        <w:rPr>
          <w:color w:val="231F20"/>
          <w:sz w:val="27"/>
        </w:rPr>
        <w:t>sở</w:t>
      </w:r>
      <w:r>
        <w:rPr>
          <w:color w:val="231F20"/>
          <w:spacing w:val="-7"/>
          <w:sz w:val="27"/>
        </w:rPr>
        <w:t> </w:t>
      </w:r>
      <w:r>
        <w:rPr>
          <w:color w:val="231F20"/>
          <w:sz w:val="27"/>
        </w:rPr>
        <w:t>biến hành,</w:t>
      </w:r>
      <w:r>
        <w:rPr>
          <w:color w:val="231F20"/>
          <w:spacing w:val="-15"/>
          <w:sz w:val="27"/>
        </w:rPr>
        <w:t> </w:t>
      </w:r>
      <w:r>
        <w:rPr>
          <w:color w:val="231F20"/>
          <w:sz w:val="27"/>
        </w:rPr>
        <w:t>5</w:t>
      </w:r>
      <w:r>
        <w:rPr>
          <w:color w:val="231F20"/>
          <w:spacing w:val="-15"/>
          <w:sz w:val="27"/>
        </w:rPr>
        <w:t> </w:t>
      </w:r>
      <w:r>
        <w:rPr>
          <w:color w:val="231F20"/>
          <w:sz w:val="27"/>
        </w:rPr>
        <w:t>tâm</w:t>
      </w:r>
      <w:r>
        <w:rPr>
          <w:color w:val="231F20"/>
          <w:spacing w:val="-15"/>
          <w:sz w:val="27"/>
        </w:rPr>
        <w:t> </w:t>
      </w:r>
      <w:r>
        <w:rPr>
          <w:color w:val="231F20"/>
          <w:sz w:val="27"/>
        </w:rPr>
        <w:t>sở</w:t>
      </w:r>
      <w:r>
        <w:rPr>
          <w:color w:val="231F20"/>
          <w:spacing w:val="-15"/>
          <w:sz w:val="27"/>
        </w:rPr>
        <w:t> </w:t>
      </w:r>
      <w:r>
        <w:rPr>
          <w:color w:val="231F20"/>
          <w:sz w:val="27"/>
        </w:rPr>
        <w:t>biệt</w:t>
      </w:r>
      <w:r>
        <w:rPr>
          <w:color w:val="231F20"/>
          <w:spacing w:val="-15"/>
          <w:sz w:val="27"/>
        </w:rPr>
        <w:t> </w:t>
      </w:r>
      <w:r>
        <w:rPr>
          <w:color w:val="231F20"/>
          <w:sz w:val="27"/>
        </w:rPr>
        <w:t>cảnh</w:t>
      </w:r>
      <w:r>
        <w:rPr>
          <w:color w:val="231F20"/>
          <w:spacing w:val="-15"/>
          <w:sz w:val="27"/>
        </w:rPr>
        <w:t> </w:t>
      </w:r>
      <w:r>
        <w:rPr>
          <w:color w:val="231F20"/>
          <w:sz w:val="27"/>
        </w:rPr>
        <w:t>(không</w:t>
      </w:r>
      <w:r>
        <w:rPr>
          <w:color w:val="231F20"/>
          <w:spacing w:val="-15"/>
          <w:sz w:val="27"/>
        </w:rPr>
        <w:t> </w:t>
      </w:r>
      <w:r>
        <w:rPr>
          <w:color w:val="231F20"/>
          <w:sz w:val="27"/>
        </w:rPr>
        <w:t>có</w:t>
      </w:r>
      <w:r>
        <w:rPr>
          <w:color w:val="231F20"/>
          <w:spacing w:val="-15"/>
          <w:sz w:val="27"/>
        </w:rPr>
        <w:t> </w:t>
      </w:r>
      <w:r>
        <w:rPr>
          <w:color w:val="231F20"/>
          <w:sz w:val="27"/>
        </w:rPr>
        <w:t>phỉ),</w:t>
      </w:r>
      <w:r>
        <w:rPr>
          <w:color w:val="231F20"/>
          <w:spacing w:val="-15"/>
          <w:sz w:val="27"/>
        </w:rPr>
        <w:t> </w:t>
      </w:r>
      <w:r>
        <w:rPr>
          <w:color w:val="231F20"/>
          <w:sz w:val="27"/>
        </w:rPr>
        <w:t>4</w:t>
      </w:r>
      <w:r>
        <w:rPr>
          <w:color w:val="231F20"/>
          <w:spacing w:val="-15"/>
          <w:sz w:val="27"/>
        </w:rPr>
        <w:t> </w:t>
      </w:r>
      <w:r>
        <w:rPr>
          <w:color w:val="231F20"/>
          <w:sz w:val="27"/>
        </w:rPr>
        <w:t>tâm</w:t>
      </w:r>
      <w:r>
        <w:rPr>
          <w:color w:val="231F20"/>
          <w:spacing w:val="-15"/>
          <w:sz w:val="27"/>
        </w:rPr>
        <w:t> </w:t>
      </w:r>
      <w:r>
        <w:rPr>
          <w:color w:val="231F20"/>
          <w:sz w:val="27"/>
        </w:rPr>
        <w:t>sở</w:t>
      </w:r>
      <w:r>
        <w:rPr>
          <w:color w:val="231F20"/>
          <w:spacing w:val="-15"/>
          <w:sz w:val="27"/>
        </w:rPr>
        <w:t> </w:t>
      </w:r>
      <w:r>
        <w:rPr>
          <w:color w:val="231F20"/>
          <w:sz w:val="27"/>
        </w:rPr>
        <w:t>sinh kèm mọi tâm bất thiện, với tham và với tà kiến, như vậy tổng cộng với 18 tâm sở.</w:t>
      </w:r>
    </w:p>
    <w:p>
      <w:pPr>
        <w:pStyle w:val="ListParagraph"/>
        <w:numPr>
          <w:ilvl w:val="0"/>
          <w:numId w:val="44"/>
        </w:numPr>
        <w:tabs>
          <w:tab w:pos="774" w:val="left" w:leader="none"/>
        </w:tabs>
        <w:spacing w:line="259" w:lineRule="auto" w:before="113" w:after="0"/>
        <w:ind w:left="113" w:right="111" w:firstLine="396"/>
        <w:jc w:val="both"/>
        <w:rPr>
          <w:sz w:val="27"/>
        </w:rPr>
      </w:pPr>
      <w:r>
        <w:rPr>
          <w:color w:val="231F20"/>
          <w:sz w:val="27"/>
        </w:rPr>
        <w:t>Tâm</w:t>
      </w:r>
      <w:r>
        <w:rPr>
          <w:color w:val="231F20"/>
          <w:spacing w:val="-3"/>
          <w:sz w:val="27"/>
        </w:rPr>
        <w:t> </w:t>
      </w:r>
      <w:r>
        <w:rPr>
          <w:color w:val="231F20"/>
          <w:sz w:val="27"/>
        </w:rPr>
        <w:t>tham</w:t>
      </w:r>
      <w:r>
        <w:rPr>
          <w:color w:val="231F20"/>
          <w:spacing w:val="-3"/>
          <w:sz w:val="27"/>
        </w:rPr>
        <w:t> </w:t>
      </w:r>
      <w:r>
        <w:rPr>
          <w:color w:val="231F20"/>
          <w:sz w:val="27"/>
        </w:rPr>
        <w:t>căn</w:t>
      </w:r>
      <w:r>
        <w:rPr>
          <w:color w:val="231F20"/>
          <w:spacing w:val="-3"/>
          <w:sz w:val="27"/>
        </w:rPr>
        <w:t> </w:t>
      </w:r>
      <w:r>
        <w:rPr>
          <w:color w:val="231F20"/>
          <w:sz w:val="27"/>
        </w:rPr>
        <w:t>đồng</w:t>
      </w:r>
      <w:r>
        <w:rPr>
          <w:color w:val="231F20"/>
          <w:spacing w:val="-3"/>
          <w:sz w:val="27"/>
        </w:rPr>
        <w:t> </w:t>
      </w:r>
      <w:r>
        <w:rPr>
          <w:color w:val="231F20"/>
          <w:sz w:val="27"/>
        </w:rPr>
        <w:t>sinh</w:t>
      </w:r>
      <w:r>
        <w:rPr>
          <w:color w:val="231F20"/>
          <w:spacing w:val="-3"/>
          <w:sz w:val="27"/>
        </w:rPr>
        <w:t> </w:t>
      </w:r>
      <w:r>
        <w:rPr>
          <w:color w:val="231F20"/>
          <w:sz w:val="27"/>
        </w:rPr>
        <w:t>với</w:t>
      </w:r>
      <w:r>
        <w:rPr>
          <w:color w:val="231F20"/>
          <w:spacing w:val="-3"/>
          <w:sz w:val="27"/>
        </w:rPr>
        <w:t> </w:t>
      </w:r>
      <w:r>
        <w:rPr>
          <w:color w:val="231F20"/>
          <w:sz w:val="27"/>
        </w:rPr>
        <w:t>thọ</w:t>
      </w:r>
      <w:r>
        <w:rPr>
          <w:color w:val="231F20"/>
          <w:spacing w:val="-3"/>
          <w:sz w:val="27"/>
        </w:rPr>
        <w:t> </w:t>
      </w:r>
      <w:r>
        <w:rPr>
          <w:color w:val="231F20"/>
          <w:sz w:val="27"/>
        </w:rPr>
        <w:t>xả,</w:t>
      </w:r>
      <w:r>
        <w:rPr>
          <w:color w:val="231F20"/>
          <w:spacing w:val="-3"/>
          <w:sz w:val="27"/>
        </w:rPr>
        <w:t> </w:t>
      </w:r>
      <w:r>
        <w:rPr>
          <w:color w:val="231F20"/>
          <w:sz w:val="27"/>
        </w:rPr>
        <w:t>hợp</w:t>
      </w:r>
      <w:r>
        <w:rPr>
          <w:color w:val="231F20"/>
          <w:spacing w:val="-3"/>
          <w:sz w:val="27"/>
        </w:rPr>
        <w:t> </w:t>
      </w:r>
      <w:r>
        <w:rPr>
          <w:color w:val="231F20"/>
          <w:sz w:val="27"/>
        </w:rPr>
        <w:t>với</w:t>
      </w:r>
      <w:r>
        <w:rPr>
          <w:color w:val="231F20"/>
          <w:spacing w:val="-3"/>
          <w:sz w:val="27"/>
        </w:rPr>
        <w:t> </w:t>
      </w:r>
      <w:r>
        <w:rPr>
          <w:color w:val="231F20"/>
          <w:sz w:val="27"/>
        </w:rPr>
        <w:t>tà kiến,</w:t>
      </w:r>
      <w:r>
        <w:rPr>
          <w:color w:val="231F20"/>
          <w:spacing w:val="-8"/>
          <w:sz w:val="27"/>
        </w:rPr>
        <w:t> </w:t>
      </w:r>
      <w:r>
        <w:rPr>
          <w:color w:val="231F20"/>
          <w:sz w:val="27"/>
        </w:rPr>
        <w:t>cần</w:t>
      </w:r>
      <w:r>
        <w:rPr>
          <w:color w:val="231F20"/>
          <w:spacing w:val="-8"/>
          <w:sz w:val="27"/>
        </w:rPr>
        <w:t> </w:t>
      </w:r>
      <w:r>
        <w:rPr>
          <w:color w:val="231F20"/>
          <w:sz w:val="27"/>
        </w:rPr>
        <w:t>tác</w:t>
      </w:r>
      <w:r>
        <w:rPr>
          <w:color w:val="231F20"/>
          <w:spacing w:val="-8"/>
          <w:sz w:val="27"/>
        </w:rPr>
        <w:t> </w:t>
      </w:r>
      <w:r>
        <w:rPr>
          <w:color w:val="231F20"/>
          <w:sz w:val="27"/>
        </w:rPr>
        <w:t>động,</w:t>
      </w:r>
      <w:r>
        <w:rPr>
          <w:color w:val="231F20"/>
          <w:spacing w:val="-8"/>
          <w:sz w:val="27"/>
        </w:rPr>
        <w:t> </w:t>
      </w:r>
      <w:r>
        <w:rPr>
          <w:color w:val="231F20"/>
          <w:sz w:val="27"/>
        </w:rPr>
        <w:t>sinh</w:t>
      </w:r>
      <w:r>
        <w:rPr>
          <w:color w:val="231F20"/>
          <w:spacing w:val="-8"/>
          <w:sz w:val="27"/>
        </w:rPr>
        <w:t> </w:t>
      </w:r>
      <w:r>
        <w:rPr>
          <w:color w:val="231F20"/>
          <w:sz w:val="27"/>
        </w:rPr>
        <w:t>kèm</w:t>
      </w:r>
      <w:r>
        <w:rPr>
          <w:color w:val="231F20"/>
          <w:spacing w:val="-8"/>
          <w:sz w:val="27"/>
        </w:rPr>
        <w:t> </w:t>
      </w:r>
      <w:r>
        <w:rPr>
          <w:color w:val="231F20"/>
          <w:sz w:val="27"/>
        </w:rPr>
        <w:t>với</w:t>
      </w:r>
      <w:r>
        <w:rPr>
          <w:color w:val="231F20"/>
          <w:spacing w:val="-8"/>
          <w:sz w:val="27"/>
        </w:rPr>
        <w:t> </w:t>
      </w:r>
      <w:r>
        <w:rPr>
          <w:color w:val="231F20"/>
          <w:sz w:val="27"/>
        </w:rPr>
        <w:t>cùng</w:t>
      </w:r>
      <w:r>
        <w:rPr>
          <w:color w:val="231F20"/>
          <w:spacing w:val="-8"/>
          <w:sz w:val="27"/>
        </w:rPr>
        <w:t> </w:t>
      </w:r>
      <w:r>
        <w:rPr>
          <w:color w:val="231F20"/>
          <w:sz w:val="27"/>
        </w:rPr>
        <w:t>các</w:t>
      </w:r>
      <w:r>
        <w:rPr>
          <w:color w:val="231F20"/>
          <w:spacing w:val="-8"/>
          <w:sz w:val="27"/>
        </w:rPr>
        <w:t> </w:t>
      </w:r>
      <w:r>
        <w:rPr>
          <w:color w:val="231F20"/>
          <w:sz w:val="27"/>
        </w:rPr>
        <w:t>loại</w:t>
      </w:r>
      <w:r>
        <w:rPr>
          <w:color w:val="231F20"/>
          <w:spacing w:val="-8"/>
          <w:sz w:val="27"/>
        </w:rPr>
        <w:t> </w:t>
      </w:r>
      <w:r>
        <w:rPr>
          <w:color w:val="231F20"/>
          <w:sz w:val="27"/>
        </w:rPr>
        <w:t>tâm</w:t>
      </w:r>
      <w:r>
        <w:rPr>
          <w:color w:val="231F20"/>
          <w:spacing w:val="-8"/>
          <w:sz w:val="27"/>
        </w:rPr>
        <w:t> </w:t>
      </w:r>
      <w:r>
        <w:rPr>
          <w:color w:val="231F20"/>
          <w:sz w:val="27"/>
        </w:rPr>
        <w:t>sở</w:t>
      </w:r>
    </w:p>
    <w:p>
      <w:pPr>
        <w:pStyle w:val="BodyText"/>
        <w:spacing w:line="259" w:lineRule="auto" w:before="0"/>
      </w:pPr>
      <w:r>
        <w:rPr>
          <w:color w:val="231F20"/>
        </w:rPr>
        <w:t>(18)</w:t>
      </w:r>
      <w:r>
        <w:rPr>
          <w:color w:val="231F20"/>
          <w:spacing w:val="-1"/>
        </w:rPr>
        <w:t> </w:t>
      </w:r>
      <w:r>
        <w:rPr>
          <w:color w:val="231F20"/>
        </w:rPr>
        <w:t>của</w:t>
      </w:r>
      <w:r>
        <w:rPr>
          <w:color w:val="231F20"/>
          <w:spacing w:val="-1"/>
        </w:rPr>
        <w:t> </w:t>
      </w:r>
      <w:r>
        <w:rPr>
          <w:color w:val="231F20"/>
        </w:rPr>
        <w:t>loại</w:t>
      </w:r>
      <w:r>
        <w:rPr>
          <w:color w:val="231F20"/>
          <w:spacing w:val="-1"/>
        </w:rPr>
        <w:t> </w:t>
      </w:r>
      <w:r>
        <w:rPr>
          <w:color w:val="231F20"/>
        </w:rPr>
        <w:t>tâm</w:t>
      </w:r>
      <w:r>
        <w:rPr>
          <w:color w:val="231F20"/>
          <w:spacing w:val="-1"/>
        </w:rPr>
        <w:t> </w:t>
      </w:r>
      <w:r>
        <w:rPr>
          <w:color w:val="231F20"/>
        </w:rPr>
        <w:t>tham</w:t>
      </w:r>
      <w:r>
        <w:rPr>
          <w:color w:val="231F20"/>
          <w:spacing w:val="-1"/>
        </w:rPr>
        <w:t> </w:t>
      </w:r>
      <w:r>
        <w:rPr>
          <w:color w:val="231F20"/>
        </w:rPr>
        <w:t>căn</w:t>
      </w:r>
      <w:r>
        <w:rPr>
          <w:color w:val="231F20"/>
          <w:spacing w:val="-1"/>
        </w:rPr>
        <w:t> </w:t>
      </w:r>
      <w:r>
        <w:rPr>
          <w:color w:val="231F20"/>
        </w:rPr>
        <w:t>thứ</w:t>
      </w:r>
      <w:r>
        <w:rPr>
          <w:color w:val="231F20"/>
          <w:spacing w:val="-1"/>
        </w:rPr>
        <w:t> </w:t>
      </w:r>
      <w:r>
        <w:rPr>
          <w:color w:val="231F20"/>
        </w:rPr>
        <w:t>năm,</w:t>
      </w:r>
      <w:r>
        <w:rPr>
          <w:color w:val="231F20"/>
          <w:spacing w:val="-1"/>
        </w:rPr>
        <w:t> </w:t>
      </w:r>
      <w:r>
        <w:rPr>
          <w:color w:val="231F20"/>
        </w:rPr>
        <w:t>nhưng</w:t>
      </w:r>
      <w:r>
        <w:rPr>
          <w:color w:val="231F20"/>
          <w:spacing w:val="-1"/>
        </w:rPr>
        <w:t> </w:t>
      </w:r>
      <w:r>
        <w:rPr>
          <w:color w:val="231F20"/>
        </w:rPr>
        <w:t>hôn</w:t>
      </w:r>
      <w:r>
        <w:rPr>
          <w:color w:val="231F20"/>
          <w:spacing w:val="-1"/>
        </w:rPr>
        <w:t> </w:t>
      </w:r>
      <w:r>
        <w:rPr>
          <w:color w:val="231F20"/>
        </w:rPr>
        <w:t>trầm và</w:t>
      </w:r>
      <w:r>
        <w:rPr>
          <w:color w:val="231F20"/>
          <w:spacing w:val="-15"/>
        </w:rPr>
        <w:t> </w:t>
      </w:r>
      <w:r>
        <w:rPr>
          <w:color w:val="231F20"/>
        </w:rPr>
        <w:t>thụy</w:t>
      </w:r>
      <w:r>
        <w:rPr>
          <w:color w:val="231F20"/>
          <w:spacing w:val="-15"/>
        </w:rPr>
        <w:t> </w:t>
      </w:r>
      <w:r>
        <w:rPr>
          <w:color w:val="231F20"/>
        </w:rPr>
        <w:t>miên</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sinh</w:t>
      </w:r>
      <w:r>
        <w:rPr>
          <w:color w:val="231F20"/>
          <w:spacing w:val="-15"/>
        </w:rPr>
        <w:t> </w:t>
      </w:r>
      <w:r>
        <w:rPr>
          <w:color w:val="231F20"/>
        </w:rPr>
        <w:t>khởi</w:t>
      </w:r>
      <w:r>
        <w:rPr>
          <w:color w:val="231F20"/>
          <w:spacing w:val="-15"/>
        </w:rPr>
        <w:t> </w:t>
      </w:r>
      <w:r>
        <w:rPr>
          <w:color w:val="231F20"/>
        </w:rPr>
        <w:t>hoặc</w:t>
      </w:r>
      <w:r>
        <w:rPr>
          <w:color w:val="231F20"/>
          <w:spacing w:val="-15"/>
        </w:rPr>
        <w:t> </w:t>
      </w:r>
      <w:r>
        <w:rPr>
          <w:color w:val="231F20"/>
        </w:rPr>
        <w:t>không,</w:t>
      </w:r>
      <w:r>
        <w:rPr>
          <w:color w:val="231F20"/>
          <w:spacing w:val="-15"/>
        </w:rPr>
        <w:t> </w:t>
      </w:r>
      <w:r>
        <w:rPr>
          <w:color w:val="231F20"/>
        </w:rPr>
        <w:t>và</w:t>
      </w:r>
      <w:r>
        <w:rPr>
          <w:color w:val="231F20"/>
          <w:spacing w:val="-15"/>
        </w:rPr>
        <w:t> </w:t>
      </w:r>
      <w:r>
        <w:rPr>
          <w:color w:val="231F20"/>
        </w:rPr>
        <w:t>như</w:t>
      </w:r>
      <w:r>
        <w:rPr>
          <w:color w:val="231F20"/>
          <w:spacing w:val="-15"/>
        </w:rPr>
        <w:t> </w:t>
      </w:r>
      <w:r>
        <w:rPr>
          <w:color w:val="231F20"/>
        </w:rPr>
        <w:t>vậy với tổng cộng 18 hoặc 20 tâm sở.</w:t>
      </w:r>
    </w:p>
    <w:p>
      <w:pPr>
        <w:pStyle w:val="BodyText"/>
        <w:spacing w:after="0" w:line="259" w:lineRule="auto"/>
        <w:sectPr>
          <w:pgSz w:w="7660" w:h="11630"/>
          <w:pgMar w:header="779" w:footer="0" w:top="1100" w:bottom="280" w:left="850" w:right="850"/>
        </w:sectPr>
      </w:pPr>
    </w:p>
    <w:p>
      <w:pPr>
        <w:pStyle w:val="ListParagraph"/>
        <w:numPr>
          <w:ilvl w:val="0"/>
          <w:numId w:val="44"/>
        </w:numPr>
        <w:tabs>
          <w:tab w:pos="769" w:val="left" w:leader="none"/>
        </w:tabs>
        <w:spacing w:line="252" w:lineRule="auto" w:before="241" w:after="0"/>
        <w:ind w:left="113" w:right="111" w:firstLine="396"/>
        <w:jc w:val="both"/>
        <w:rPr>
          <w:sz w:val="27"/>
        </w:rPr>
      </w:pPr>
      <w:r>
        <w:rPr>
          <w:color w:val="231F20"/>
          <w:sz w:val="27"/>
        </w:rPr>
        <w:t>Tâm</w:t>
      </w:r>
      <w:r>
        <w:rPr>
          <w:color w:val="231F20"/>
          <w:spacing w:val="-9"/>
          <w:sz w:val="27"/>
        </w:rPr>
        <w:t> </w:t>
      </w:r>
      <w:r>
        <w:rPr>
          <w:color w:val="231F20"/>
          <w:sz w:val="27"/>
        </w:rPr>
        <w:t>tham</w:t>
      </w:r>
      <w:r>
        <w:rPr>
          <w:color w:val="231F20"/>
          <w:spacing w:val="-9"/>
          <w:sz w:val="27"/>
        </w:rPr>
        <w:t> </w:t>
      </w:r>
      <w:r>
        <w:rPr>
          <w:color w:val="231F20"/>
          <w:sz w:val="27"/>
        </w:rPr>
        <w:t>căn</w:t>
      </w:r>
      <w:r>
        <w:rPr>
          <w:color w:val="231F20"/>
          <w:spacing w:val="-9"/>
          <w:sz w:val="27"/>
        </w:rPr>
        <w:t> </w:t>
      </w:r>
      <w:r>
        <w:rPr>
          <w:color w:val="231F20"/>
          <w:sz w:val="27"/>
        </w:rPr>
        <w:t>đồng</w:t>
      </w:r>
      <w:r>
        <w:rPr>
          <w:color w:val="231F20"/>
          <w:spacing w:val="-9"/>
          <w:sz w:val="27"/>
        </w:rPr>
        <w:t> </w:t>
      </w:r>
      <w:r>
        <w:rPr>
          <w:color w:val="231F20"/>
          <w:sz w:val="27"/>
        </w:rPr>
        <w:t>sinh</w:t>
      </w:r>
      <w:r>
        <w:rPr>
          <w:color w:val="231F20"/>
          <w:spacing w:val="-9"/>
          <w:sz w:val="27"/>
        </w:rPr>
        <w:t> </w:t>
      </w:r>
      <w:r>
        <w:rPr>
          <w:color w:val="231F20"/>
          <w:sz w:val="27"/>
        </w:rPr>
        <w:t>với</w:t>
      </w:r>
      <w:r>
        <w:rPr>
          <w:color w:val="231F20"/>
          <w:spacing w:val="-9"/>
          <w:sz w:val="27"/>
        </w:rPr>
        <w:t> </w:t>
      </w:r>
      <w:r>
        <w:rPr>
          <w:color w:val="231F20"/>
          <w:sz w:val="27"/>
        </w:rPr>
        <w:t>thọ</w:t>
      </w:r>
      <w:r>
        <w:rPr>
          <w:color w:val="231F20"/>
          <w:spacing w:val="-9"/>
          <w:sz w:val="27"/>
        </w:rPr>
        <w:t> </w:t>
      </w:r>
      <w:r>
        <w:rPr>
          <w:color w:val="231F20"/>
          <w:sz w:val="27"/>
        </w:rPr>
        <w:t>xả,</w:t>
      </w:r>
      <w:r>
        <w:rPr>
          <w:color w:val="231F20"/>
          <w:spacing w:val="-9"/>
          <w:sz w:val="27"/>
        </w:rPr>
        <w:t> </w:t>
      </w:r>
      <w:r>
        <w:rPr>
          <w:color w:val="231F20"/>
          <w:sz w:val="27"/>
        </w:rPr>
        <w:t>không</w:t>
      </w:r>
      <w:r>
        <w:rPr>
          <w:color w:val="231F20"/>
          <w:spacing w:val="-9"/>
          <w:sz w:val="27"/>
        </w:rPr>
        <w:t> </w:t>
      </w:r>
      <w:r>
        <w:rPr>
          <w:color w:val="231F20"/>
          <w:sz w:val="27"/>
        </w:rPr>
        <w:t>hợp với tà kiến, không cần tác động, sinh kèm với cùng các</w:t>
      </w:r>
      <w:r>
        <w:rPr>
          <w:color w:val="231F20"/>
          <w:spacing w:val="-13"/>
          <w:sz w:val="27"/>
        </w:rPr>
        <w:t> </w:t>
      </w:r>
      <w:r>
        <w:rPr>
          <w:color w:val="231F20"/>
          <w:sz w:val="27"/>
        </w:rPr>
        <w:t>loại</w:t>
      </w:r>
      <w:r>
        <w:rPr>
          <w:color w:val="231F20"/>
          <w:spacing w:val="-13"/>
          <w:sz w:val="27"/>
        </w:rPr>
        <w:t> </w:t>
      </w:r>
      <w:r>
        <w:rPr>
          <w:color w:val="231F20"/>
          <w:sz w:val="27"/>
        </w:rPr>
        <w:t>tâm</w:t>
      </w:r>
      <w:r>
        <w:rPr>
          <w:color w:val="231F20"/>
          <w:spacing w:val="-13"/>
          <w:sz w:val="27"/>
        </w:rPr>
        <w:t> </w:t>
      </w:r>
      <w:r>
        <w:rPr>
          <w:color w:val="231F20"/>
          <w:sz w:val="27"/>
        </w:rPr>
        <w:t>sở</w:t>
      </w:r>
      <w:r>
        <w:rPr>
          <w:color w:val="231F20"/>
          <w:spacing w:val="-13"/>
          <w:sz w:val="27"/>
        </w:rPr>
        <w:t> </w:t>
      </w:r>
      <w:r>
        <w:rPr>
          <w:color w:val="231F20"/>
          <w:sz w:val="27"/>
        </w:rPr>
        <w:t>của</w:t>
      </w:r>
      <w:r>
        <w:rPr>
          <w:color w:val="231F20"/>
          <w:spacing w:val="-13"/>
          <w:sz w:val="27"/>
        </w:rPr>
        <w:t> </w:t>
      </w:r>
      <w:r>
        <w:rPr>
          <w:color w:val="231F20"/>
          <w:sz w:val="27"/>
        </w:rPr>
        <w:t>loại</w:t>
      </w:r>
      <w:r>
        <w:rPr>
          <w:color w:val="231F20"/>
          <w:spacing w:val="-13"/>
          <w:sz w:val="27"/>
        </w:rPr>
        <w:t> </w:t>
      </w:r>
      <w:r>
        <w:rPr>
          <w:color w:val="231F20"/>
          <w:sz w:val="27"/>
        </w:rPr>
        <w:t>tâm</w:t>
      </w:r>
      <w:r>
        <w:rPr>
          <w:color w:val="231F20"/>
          <w:spacing w:val="-13"/>
          <w:sz w:val="27"/>
        </w:rPr>
        <w:t> </w:t>
      </w:r>
      <w:r>
        <w:rPr>
          <w:color w:val="231F20"/>
          <w:sz w:val="27"/>
        </w:rPr>
        <w:t>tham</w:t>
      </w:r>
      <w:r>
        <w:rPr>
          <w:color w:val="231F20"/>
          <w:spacing w:val="-13"/>
          <w:sz w:val="27"/>
        </w:rPr>
        <w:t> </w:t>
      </w:r>
      <w:r>
        <w:rPr>
          <w:color w:val="231F20"/>
          <w:sz w:val="27"/>
        </w:rPr>
        <w:t>căn</w:t>
      </w:r>
      <w:r>
        <w:rPr>
          <w:color w:val="231F20"/>
          <w:spacing w:val="-13"/>
          <w:sz w:val="27"/>
        </w:rPr>
        <w:t> </w:t>
      </w:r>
      <w:r>
        <w:rPr>
          <w:color w:val="231F20"/>
          <w:sz w:val="27"/>
        </w:rPr>
        <w:t>thứ</w:t>
      </w:r>
      <w:r>
        <w:rPr>
          <w:color w:val="231F20"/>
          <w:spacing w:val="-13"/>
          <w:sz w:val="27"/>
        </w:rPr>
        <w:t> </w:t>
      </w:r>
      <w:r>
        <w:rPr>
          <w:color w:val="231F20"/>
          <w:sz w:val="27"/>
        </w:rPr>
        <w:t>năm,</w:t>
      </w:r>
      <w:r>
        <w:rPr>
          <w:color w:val="231F20"/>
          <w:spacing w:val="-13"/>
          <w:sz w:val="27"/>
        </w:rPr>
        <w:t> </w:t>
      </w:r>
      <w:r>
        <w:rPr>
          <w:color w:val="231F20"/>
          <w:sz w:val="27"/>
        </w:rPr>
        <w:t>nhưng không</w:t>
      </w:r>
      <w:r>
        <w:rPr>
          <w:color w:val="231F20"/>
          <w:spacing w:val="-5"/>
          <w:sz w:val="27"/>
        </w:rPr>
        <w:t> </w:t>
      </w:r>
      <w:r>
        <w:rPr>
          <w:color w:val="231F20"/>
          <w:sz w:val="27"/>
        </w:rPr>
        <w:t>với</w:t>
      </w:r>
      <w:r>
        <w:rPr>
          <w:color w:val="231F20"/>
          <w:spacing w:val="-5"/>
          <w:sz w:val="27"/>
        </w:rPr>
        <w:t> </w:t>
      </w:r>
      <w:r>
        <w:rPr>
          <w:color w:val="231F20"/>
          <w:sz w:val="27"/>
        </w:rPr>
        <w:t>tà</w:t>
      </w:r>
      <w:r>
        <w:rPr>
          <w:color w:val="231F20"/>
          <w:spacing w:val="-5"/>
          <w:sz w:val="27"/>
        </w:rPr>
        <w:t> </w:t>
      </w:r>
      <w:r>
        <w:rPr>
          <w:color w:val="231F20"/>
          <w:sz w:val="27"/>
        </w:rPr>
        <w:t>kiến,</w:t>
      </w:r>
      <w:r>
        <w:rPr>
          <w:color w:val="231F20"/>
          <w:spacing w:val="-5"/>
          <w:sz w:val="27"/>
        </w:rPr>
        <w:t> </w:t>
      </w:r>
      <w:r>
        <w:rPr>
          <w:color w:val="231F20"/>
          <w:sz w:val="27"/>
        </w:rPr>
        <w:t>như</w:t>
      </w:r>
      <w:r>
        <w:rPr>
          <w:color w:val="231F20"/>
          <w:spacing w:val="-5"/>
          <w:sz w:val="27"/>
        </w:rPr>
        <w:t> </w:t>
      </w:r>
      <w:r>
        <w:rPr>
          <w:color w:val="231F20"/>
          <w:sz w:val="27"/>
        </w:rPr>
        <w:t>vậy</w:t>
      </w:r>
      <w:r>
        <w:rPr>
          <w:color w:val="231F20"/>
          <w:spacing w:val="-5"/>
          <w:sz w:val="27"/>
        </w:rPr>
        <w:t> </w:t>
      </w:r>
      <w:r>
        <w:rPr>
          <w:color w:val="231F20"/>
          <w:sz w:val="27"/>
        </w:rPr>
        <w:t>tổng</w:t>
      </w:r>
      <w:r>
        <w:rPr>
          <w:color w:val="231F20"/>
          <w:spacing w:val="-5"/>
          <w:sz w:val="27"/>
        </w:rPr>
        <w:t> </w:t>
      </w:r>
      <w:r>
        <w:rPr>
          <w:color w:val="231F20"/>
          <w:sz w:val="27"/>
        </w:rPr>
        <w:t>cộng</w:t>
      </w:r>
      <w:r>
        <w:rPr>
          <w:color w:val="231F20"/>
          <w:spacing w:val="-5"/>
          <w:sz w:val="27"/>
        </w:rPr>
        <w:t> </w:t>
      </w:r>
      <w:r>
        <w:rPr>
          <w:color w:val="231F20"/>
          <w:sz w:val="27"/>
        </w:rPr>
        <w:t>với</w:t>
      </w:r>
      <w:r>
        <w:rPr>
          <w:color w:val="231F20"/>
          <w:spacing w:val="-5"/>
          <w:sz w:val="27"/>
        </w:rPr>
        <w:t> </w:t>
      </w:r>
      <w:r>
        <w:rPr>
          <w:color w:val="231F20"/>
          <w:sz w:val="27"/>
        </w:rPr>
        <w:t>17</w:t>
      </w:r>
      <w:r>
        <w:rPr>
          <w:color w:val="231F20"/>
          <w:spacing w:val="-5"/>
          <w:sz w:val="27"/>
        </w:rPr>
        <w:t> </w:t>
      </w:r>
      <w:r>
        <w:rPr>
          <w:color w:val="231F20"/>
          <w:sz w:val="27"/>
        </w:rPr>
        <w:t>loại</w:t>
      </w:r>
      <w:r>
        <w:rPr>
          <w:color w:val="231F20"/>
          <w:spacing w:val="-5"/>
          <w:sz w:val="27"/>
        </w:rPr>
        <w:t> </w:t>
      </w:r>
      <w:r>
        <w:rPr>
          <w:color w:val="231F20"/>
          <w:sz w:val="27"/>
        </w:rPr>
        <w:t>tâm sở, tuy nhiên, ngã mạn có thể sinh khởi hoặc không và vì thế với tổng cộng 17 hoặc 18 tâm sở.</w:t>
      </w:r>
    </w:p>
    <w:p>
      <w:pPr>
        <w:pStyle w:val="ListParagraph"/>
        <w:numPr>
          <w:ilvl w:val="0"/>
          <w:numId w:val="44"/>
        </w:numPr>
        <w:tabs>
          <w:tab w:pos="769" w:val="left" w:leader="none"/>
        </w:tabs>
        <w:spacing w:line="252" w:lineRule="auto" w:before="119" w:after="0"/>
        <w:ind w:left="113" w:right="111" w:firstLine="396"/>
        <w:jc w:val="both"/>
        <w:rPr>
          <w:sz w:val="27"/>
        </w:rPr>
      </w:pPr>
      <w:r>
        <w:rPr>
          <w:color w:val="231F20"/>
          <w:sz w:val="27"/>
        </w:rPr>
        <w:t>Tâm</w:t>
      </w:r>
      <w:r>
        <w:rPr>
          <w:color w:val="231F20"/>
          <w:spacing w:val="-9"/>
          <w:sz w:val="27"/>
        </w:rPr>
        <w:t> </w:t>
      </w:r>
      <w:r>
        <w:rPr>
          <w:color w:val="231F20"/>
          <w:sz w:val="27"/>
        </w:rPr>
        <w:t>tham</w:t>
      </w:r>
      <w:r>
        <w:rPr>
          <w:color w:val="231F20"/>
          <w:spacing w:val="-9"/>
          <w:sz w:val="27"/>
        </w:rPr>
        <w:t> </w:t>
      </w:r>
      <w:r>
        <w:rPr>
          <w:color w:val="231F20"/>
          <w:sz w:val="27"/>
        </w:rPr>
        <w:t>căn</w:t>
      </w:r>
      <w:r>
        <w:rPr>
          <w:color w:val="231F20"/>
          <w:spacing w:val="-9"/>
          <w:sz w:val="27"/>
        </w:rPr>
        <w:t> </w:t>
      </w:r>
      <w:r>
        <w:rPr>
          <w:color w:val="231F20"/>
          <w:sz w:val="27"/>
        </w:rPr>
        <w:t>đồng</w:t>
      </w:r>
      <w:r>
        <w:rPr>
          <w:color w:val="231F20"/>
          <w:spacing w:val="-9"/>
          <w:sz w:val="27"/>
        </w:rPr>
        <w:t> </w:t>
      </w:r>
      <w:r>
        <w:rPr>
          <w:color w:val="231F20"/>
          <w:sz w:val="27"/>
        </w:rPr>
        <w:t>sinh</w:t>
      </w:r>
      <w:r>
        <w:rPr>
          <w:color w:val="231F20"/>
          <w:spacing w:val="-9"/>
          <w:sz w:val="27"/>
        </w:rPr>
        <w:t> </w:t>
      </w:r>
      <w:r>
        <w:rPr>
          <w:color w:val="231F20"/>
          <w:sz w:val="27"/>
        </w:rPr>
        <w:t>với</w:t>
      </w:r>
      <w:r>
        <w:rPr>
          <w:color w:val="231F20"/>
          <w:spacing w:val="-9"/>
          <w:sz w:val="27"/>
        </w:rPr>
        <w:t> </w:t>
      </w:r>
      <w:r>
        <w:rPr>
          <w:color w:val="231F20"/>
          <w:sz w:val="27"/>
        </w:rPr>
        <w:t>thọ</w:t>
      </w:r>
      <w:r>
        <w:rPr>
          <w:color w:val="231F20"/>
          <w:spacing w:val="-9"/>
          <w:sz w:val="27"/>
        </w:rPr>
        <w:t> </w:t>
      </w:r>
      <w:r>
        <w:rPr>
          <w:color w:val="231F20"/>
          <w:sz w:val="27"/>
        </w:rPr>
        <w:t>xả,</w:t>
      </w:r>
      <w:r>
        <w:rPr>
          <w:color w:val="231F20"/>
          <w:spacing w:val="-9"/>
          <w:sz w:val="27"/>
        </w:rPr>
        <w:t> </w:t>
      </w:r>
      <w:r>
        <w:rPr>
          <w:color w:val="231F20"/>
          <w:sz w:val="27"/>
        </w:rPr>
        <w:t>không</w:t>
      </w:r>
      <w:r>
        <w:rPr>
          <w:color w:val="231F20"/>
          <w:spacing w:val="-9"/>
          <w:sz w:val="27"/>
        </w:rPr>
        <w:t> </w:t>
      </w:r>
      <w:r>
        <w:rPr>
          <w:color w:val="231F20"/>
          <w:sz w:val="27"/>
        </w:rPr>
        <w:t>hợp với tà kiến, cần tác động, sinh kèm với cùng các </w:t>
      </w:r>
      <w:r>
        <w:rPr>
          <w:color w:val="231F20"/>
          <w:sz w:val="27"/>
        </w:rPr>
        <w:t>loại tâm</w:t>
      </w:r>
      <w:r>
        <w:rPr>
          <w:color w:val="231F20"/>
          <w:spacing w:val="-13"/>
          <w:sz w:val="27"/>
        </w:rPr>
        <w:t> </w:t>
      </w:r>
      <w:r>
        <w:rPr>
          <w:color w:val="231F20"/>
          <w:sz w:val="27"/>
        </w:rPr>
        <w:t>sở</w:t>
      </w:r>
      <w:r>
        <w:rPr>
          <w:color w:val="231F20"/>
          <w:spacing w:val="-13"/>
          <w:sz w:val="27"/>
        </w:rPr>
        <w:t> </w:t>
      </w:r>
      <w:r>
        <w:rPr>
          <w:color w:val="231F20"/>
          <w:sz w:val="27"/>
        </w:rPr>
        <w:t>của</w:t>
      </w:r>
      <w:r>
        <w:rPr>
          <w:color w:val="231F20"/>
          <w:spacing w:val="-13"/>
          <w:sz w:val="27"/>
        </w:rPr>
        <w:t> </w:t>
      </w:r>
      <w:r>
        <w:rPr>
          <w:color w:val="231F20"/>
          <w:sz w:val="27"/>
        </w:rPr>
        <w:t>loại</w:t>
      </w:r>
      <w:r>
        <w:rPr>
          <w:color w:val="231F20"/>
          <w:spacing w:val="-13"/>
          <w:sz w:val="27"/>
        </w:rPr>
        <w:t> </w:t>
      </w:r>
      <w:r>
        <w:rPr>
          <w:color w:val="231F20"/>
          <w:sz w:val="27"/>
        </w:rPr>
        <w:t>tâm</w:t>
      </w:r>
      <w:r>
        <w:rPr>
          <w:color w:val="231F20"/>
          <w:spacing w:val="-13"/>
          <w:sz w:val="27"/>
        </w:rPr>
        <w:t> </w:t>
      </w:r>
      <w:r>
        <w:rPr>
          <w:color w:val="231F20"/>
          <w:sz w:val="27"/>
        </w:rPr>
        <w:t>tham</w:t>
      </w:r>
      <w:r>
        <w:rPr>
          <w:color w:val="231F20"/>
          <w:spacing w:val="-13"/>
          <w:sz w:val="27"/>
        </w:rPr>
        <w:t> </w:t>
      </w:r>
      <w:r>
        <w:rPr>
          <w:color w:val="231F20"/>
          <w:sz w:val="27"/>
        </w:rPr>
        <w:t>căn</w:t>
      </w:r>
      <w:r>
        <w:rPr>
          <w:color w:val="231F20"/>
          <w:spacing w:val="-13"/>
          <w:sz w:val="27"/>
        </w:rPr>
        <w:t> </w:t>
      </w:r>
      <w:r>
        <w:rPr>
          <w:color w:val="231F20"/>
          <w:sz w:val="27"/>
        </w:rPr>
        <w:t>thứ</w:t>
      </w:r>
      <w:r>
        <w:rPr>
          <w:color w:val="231F20"/>
          <w:spacing w:val="-13"/>
          <w:sz w:val="27"/>
        </w:rPr>
        <w:t> </w:t>
      </w:r>
      <w:r>
        <w:rPr>
          <w:color w:val="231F20"/>
          <w:sz w:val="27"/>
        </w:rPr>
        <w:t>bảy,</w:t>
      </w:r>
      <w:r>
        <w:rPr>
          <w:color w:val="231F20"/>
          <w:spacing w:val="-13"/>
          <w:sz w:val="27"/>
        </w:rPr>
        <w:t> </w:t>
      </w:r>
      <w:r>
        <w:rPr>
          <w:color w:val="231F20"/>
          <w:sz w:val="27"/>
        </w:rPr>
        <w:t>và</w:t>
      </w:r>
      <w:r>
        <w:rPr>
          <w:color w:val="231F20"/>
          <w:spacing w:val="-13"/>
          <w:sz w:val="27"/>
        </w:rPr>
        <w:t> </w:t>
      </w:r>
      <w:r>
        <w:rPr>
          <w:color w:val="231F20"/>
          <w:sz w:val="27"/>
        </w:rPr>
        <w:t>ngoài</w:t>
      </w:r>
      <w:r>
        <w:rPr>
          <w:color w:val="231F20"/>
          <w:spacing w:val="-13"/>
          <w:sz w:val="27"/>
        </w:rPr>
        <w:t> </w:t>
      </w:r>
      <w:r>
        <w:rPr>
          <w:color w:val="231F20"/>
          <w:sz w:val="27"/>
        </w:rPr>
        <w:t>ra</w:t>
      </w:r>
      <w:r>
        <w:rPr>
          <w:color w:val="231F20"/>
          <w:spacing w:val="-13"/>
          <w:sz w:val="27"/>
        </w:rPr>
        <w:t> </w:t>
      </w:r>
      <w:r>
        <w:rPr>
          <w:color w:val="231F20"/>
          <w:sz w:val="27"/>
        </w:rPr>
        <w:t>hôn trầm và ngã mạn có thể sinh khởi hoặc không; như vậy</w:t>
      </w:r>
      <w:r>
        <w:rPr>
          <w:color w:val="231F20"/>
          <w:spacing w:val="-13"/>
          <w:sz w:val="27"/>
        </w:rPr>
        <w:t> </w:t>
      </w:r>
      <w:r>
        <w:rPr>
          <w:color w:val="231F20"/>
          <w:sz w:val="27"/>
        </w:rPr>
        <w:t>với</w:t>
      </w:r>
      <w:r>
        <w:rPr>
          <w:color w:val="231F20"/>
          <w:spacing w:val="-13"/>
          <w:sz w:val="27"/>
        </w:rPr>
        <w:t> </w:t>
      </w:r>
      <w:r>
        <w:rPr>
          <w:color w:val="231F20"/>
          <w:sz w:val="27"/>
        </w:rPr>
        <w:t>ít</w:t>
      </w:r>
      <w:r>
        <w:rPr>
          <w:color w:val="231F20"/>
          <w:spacing w:val="-13"/>
          <w:sz w:val="27"/>
        </w:rPr>
        <w:t> </w:t>
      </w:r>
      <w:r>
        <w:rPr>
          <w:color w:val="231F20"/>
          <w:sz w:val="27"/>
        </w:rPr>
        <w:t>nhất</w:t>
      </w:r>
      <w:r>
        <w:rPr>
          <w:color w:val="231F20"/>
          <w:spacing w:val="-13"/>
          <w:sz w:val="27"/>
        </w:rPr>
        <w:t> </w:t>
      </w:r>
      <w:r>
        <w:rPr>
          <w:color w:val="231F20"/>
          <w:sz w:val="27"/>
        </w:rPr>
        <w:t>17</w:t>
      </w:r>
      <w:r>
        <w:rPr>
          <w:color w:val="231F20"/>
          <w:spacing w:val="-13"/>
          <w:sz w:val="27"/>
        </w:rPr>
        <w:t> </w:t>
      </w:r>
      <w:r>
        <w:rPr>
          <w:color w:val="231F20"/>
          <w:sz w:val="27"/>
        </w:rPr>
        <w:t>tâm</w:t>
      </w:r>
      <w:r>
        <w:rPr>
          <w:color w:val="231F20"/>
          <w:spacing w:val="-13"/>
          <w:sz w:val="27"/>
        </w:rPr>
        <w:t> </w:t>
      </w:r>
      <w:r>
        <w:rPr>
          <w:color w:val="231F20"/>
          <w:sz w:val="27"/>
        </w:rPr>
        <w:t>sở,</w:t>
      </w:r>
      <w:r>
        <w:rPr>
          <w:color w:val="231F20"/>
          <w:spacing w:val="-13"/>
          <w:sz w:val="27"/>
        </w:rPr>
        <w:t> </w:t>
      </w:r>
      <w:r>
        <w:rPr>
          <w:color w:val="231F20"/>
          <w:sz w:val="27"/>
        </w:rPr>
        <w:t>hoặc</w:t>
      </w:r>
      <w:r>
        <w:rPr>
          <w:color w:val="231F20"/>
          <w:spacing w:val="-13"/>
          <w:sz w:val="27"/>
        </w:rPr>
        <w:t> </w:t>
      </w:r>
      <w:r>
        <w:rPr>
          <w:color w:val="231F20"/>
          <w:sz w:val="27"/>
        </w:rPr>
        <w:t>nếu</w:t>
      </w:r>
      <w:r>
        <w:rPr>
          <w:color w:val="231F20"/>
          <w:spacing w:val="-13"/>
          <w:sz w:val="27"/>
        </w:rPr>
        <w:t> </w:t>
      </w:r>
      <w:r>
        <w:rPr>
          <w:color w:val="231F20"/>
          <w:sz w:val="27"/>
        </w:rPr>
        <w:t>ngã</w:t>
      </w:r>
      <w:r>
        <w:rPr>
          <w:color w:val="231F20"/>
          <w:spacing w:val="-13"/>
          <w:sz w:val="27"/>
        </w:rPr>
        <w:t> </w:t>
      </w:r>
      <w:r>
        <w:rPr>
          <w:color w:val="231F20"/>
          <w:sz w:val="27"/>
        </w:rPr>
        <w:t>mạn</w:t>
      </w:r>
      <w:r>
        <w:rPr>
          <w:color w:val="231F20"/>
          <w:spacing w:val="-13"/>
          <w:sz w:val="27"/>
        </w:rPr>
        <w:t> </w:t>
      </w:r>
      <w:r>
        <w:rPr>
          <w:color w:val="231F20"/>
          <w:sz w:val="27"/>
        </w:rPr>
        <w:t>sinh</w:t>
      </w:r>
      <w:r>
        <w:rPr>
          <w:color w:val="231F20"/>
          <w:spacing w:val="-13"/>
          <w:sz w:val="27"/>
        </w:rPr>
        <w:t> </w:t>
      </w:r>
      <w:r>
        <w:rPr>
          <w:color w:val="231F20"/>
          <w:sz w:val="27"/>
        </w:rPr>
        <w:t>khởi thì với 18 tâm sở, nếu hôn trầm và thụy miên sinh khởi</w:t>
      </w:r>
      <w:r>
        <w:rPr>
          <w:color w:val="231F20"/>
          <w:spacing w:val="-13"/>
          <w:sz w:val="27"/>
        </w:rPr>
        <w:t> </w:t>
      </w:r>
      <w:r>
        <w:rPr>
          <w:color w:val="231F20"/>
          <w:sz w:val="27"/>
        </w:rPr>
        <w:t>mà</w:t>
      </w:r>
      <w:r>
        <w:rPr>
          <w:color w:val="231F20"/>
          <w:spacing w:val="-13"/>
          <w:sz w:val="27"/>
        </w:rPr>
        <w:t> </w:t>
      </w:r>
      <w:r>
        <w:rPr>
          <w:color w:val="231F20"/>
          <w:sz w:val="27"/>
        </w:rPr>
        <w:t>không</w:t>
      </w:r>
      <w:r>
        <w:rPr>
          <w:color w:val="231F20"/>
          <w:spacing w:val="-13"/>
          <w:sz w:val="27"/>
        </w:rPr>
        <w:t> </w:t>
      </w:r>
      <w:r>
        <w:rPr>
          <w:color w:val="231F20"/>
          <w:sz w:val="27"/>
        </w:rPr>
        <w:t>có</w:t>
      </w:r>
      <w:r>
        <w:rPr>
          <w:color w:val="231F20"/>
          <w:spacing w:val="-13"/>
          <w:sz w:val="27"/>
        </w:rPr>
        <w:t> </w:t>
      </w:r>
      <w:r>
        <w:rPr>
          <w:color w:val="231F20"/>
          <w:sz w:val="27"/>
        </w:rPr>
        <w:t>ngã</w:t>
      </w:r>
      <w:r>
        <w:rPr>
          <w:color w:val="231F20"/>
          <w:spacing w:val="-13"/>
          <w:sz w:val="27"/>
        </w:rPr>
        <w:t> </w:t>
      </w:r>
      <w:r>
        <w:rPr>
          <w:color w:val="231F20"/>
          <w:sz w:val="27"/>
        </w:rPr>
        <w:t>mạn</w:t>
      </w:r>
      <w:r>
        <w:rPr>
          <w:color w:val="231F20"/>
          <w:spacing w:val="-13"/>
          <w:sz w:val="27"/>
        </w:rPr>
        <w:t> </w:t>
      </w:r>
      <w:r>
        <w:rPr>
          <w:color w:val="231F20"/>
          <w:sz w:val="27"/>
        </w:rPr>
        <w:t>là</w:t>
      </w:r>
      <w:r>
        <w:rPr>
          <w:color w:val="231F20"/>
          <w:spacing w:val="-13"/>
          <w:sz w:val="27"/>
        </w:rPr>
        <w:t> </w:t>
      </w:r>
      <w:r>
        <w:rPr>
          <w:color w:val="231F20"/>
          <w:sz w:val="27"/>
        </w:rPr>
        <w:t>với</w:t>
      </w:r>
      <w:r>
        <w:rPr>
          <w:color w:val="231F20"/>
          <w:spacing w:val="-13"/>
          <w:sz w:val="27"/>
        </w:rPr>
        <w:t> </w:t>
      </w:r>
      <w:r>
        <w:rPr>
          <w:color w:val="231F20"/>
          <w:sz w:val="27"/>
        </w:rPr>
        <w:t>19,</w:t>
      </w:r>
      <w:r>
        <w:rPr>
          <w:color w:val="231F20"/>
          <w:spacing w:val="-13"/>
          <w:sz w:val="27"/>
        </w:rPr>
        <w:t> </w:t>
      </w:r>
      <w:r>
        <w:rPr>
          <w:color w:val="231F20"/>
          <w:sz w:val="27"/>
        </w:rPr>
        <w:t>nếu</w:t>
      </w:r>
      <w:r>
        <w:rPr>
          <w:color w:val="231F20"/>
          <w:spacing w:val="-13"/>
          <w:sz w:val="27"/>
        </w:rPr>
        <w:t> </w:t>
      </w:r>
      <w:r>
        <w:rPr>
          <w:color w:val="231F20"/>
          <w:sz w:val="27"/>
        </w:rPr>
        <w:t>cả</w:t>
      </w:r>
      <w:r>
        <w:rPr>
          <w:color w:val="231F20"/>
          <w:spacing w:val="-13"/>
          <w:sz w:val="27"/>
        </w:rPr>
        <w:t> </w:t>
      </w:r>
      <w:r>
        <w:rPr>
          <w:color w:val="231F20"/>
          <w:sz w:val="27"/>
        </w:rPr>
        <w:t>ngã</w:t>
      </w:r>
      <w:r>
        <w:rPr>
          <w:color w:val="231F20"/>
          <w:spacing w:val="-13"/>
          <w:sz w:val="27"/>
        </w:rPr>
        <w:t> </w:t>
      </w:r>
      <w:r>
        <w:rPr>
          <w:color w:val="231F20"/>
          <w:sz w:val="27"/>
        </w:rPr>
        <w:t>mạn, hôn</w:t>
      </w:r>
      <w:r>
        <w:rPr>
          <w:color w:val="231F20"/>
          <w:spacing w:val="-2"/>
          <w:sz w:val="27"/>
        </w:rPr>
        <w:t> </w:t>
      </w:r>
      <w:r>
        <w:rPr>
          <w:color w:val="231F20"/>
          <w:sz w:val="27"/>
        </w:rPr>
        <w:t>trầm</w:t>
      </w:r>
      <w:r>
        <w:rPr>
          <w:color w:val="231F20"/>
          <w:spacing w:val="-2"/>
          <w:sz w:val="27"/>
        </w:rPr>
        <w:t> </w:t>
      </w:r>
      <w:r>
        <w:rPr>
          <w:color w:val="231F20"/>
          <w:sz w:val="27"/>
        </w:rPr>
        <w:t>và</w:t>
      </w:r>
      <w:r>
        <w:rPr>
          <w:color w:val="231F20"/>
          <w:spacing w:val="-2"/>
          <w:sz w:val="27"/>
        </w:rPr>
        <w:t> </w:t>
      </w:r>
      <w:r>
        <w:rPr>
          <w:color w:val="231F20"/>
          <w:sz w:val="27"/>
        </w:rPr>
        <w:t>thụy</w:t>
      </w:r>
      <w:r>
        <w:rPr>
          <w:color w:val="231F20"/>
          <w:spacing w:val="-2"/>
          <w:sz w:val="27"/>
        </w:rPr>
        <w:t> </w:t>
      </w:r>
      <w:r>
        <w:rPr>
          <w:color w:val="231F20"/>
          <w:sz w:val="27"/>
        </w:rPr>
        <w:t>miên</w:t>
      </w:r>
      <w:r>
        <w:rPr>
          <w:color w:val="231F20"/>
          <w:spacing w:val="-2"/>
          <w:sz w:val="27"/>
        </w:rPr>
        <w:t> </w:t>
      </w:r>
      <w:r>
        <w:rPr>
          <w:color w:val="231F20"/>
          <w:sz w:val="27"/>
        </w:rPr>
        <w:t>sinh</w:t>
      </w:r>
      <w:r>
        <w:rPr>
          <w:color w:val="231F20"/>
          <w:spacing w:val="-2"/>
          <w:sz w:val="27"/>
        </w:rPr>
        <w:t> </w:t>
      </w:r>
      <w:r>
        <w:rPr>
          <w:color w:val="231F20"/>
          <w:sz w:val="27"/>
        </w:rPr>
        <w:t>khởi</w:t>
      </w:r>
      <w:r>
        <w:rPr>
          <w:color w:val="231F20"/>
          <w:spacing w:val="-2"/>
          <w:sz w:val="27"/>
        </w:rPr>
        <w:t> </w:t>
      </w:r>
      <w:r>
        <w:rPr>
          <w:color w:val="231F20"/>
          <w:sz w:val="27"/>
        </w:rPr>
        <w:t>thì</w:t>
      </w:r>
      <w:r>
        <w:rPr>
          <w:color w:val="231F20"/>
          <w:spacing w:val="-2"/>
          <w:sz w:val="27"/>
        </w:rPr>
        <w:t> </w:t>
      </w:r>
      <w:r>
        <w:rPr>
          <w:color w:val="231F20"/>
          <w:sz w:val="27"/>
        </w:rPr>
        <w:t>là</w:t>
      </w:r>
      <w:r>
        <w:rPr>
          <w:color w:val="231F20"/>
          <w:spacing w:val="-2"/>
          <w:sz w:val="27"/>
        </w:rPr>
        <w:t> </w:t>
      </w:r>
      <w:r>
        <w:rPr>
          <w:color w:val="231F20"/>
          <w:sz w:val="27"/>
        </w:rPr>
        <w:t>với</w:t>
      </w:r>
      <w:r>
        <w:rPr>
          <w:color w:val="231F20"/>
          <w:spacing w:val="-2"/>
          <w:sz w:val="27"/>
        </w:rPr>
        <w:t> </w:t>
      </w:r>
      <w:r>
        <w:rPr>
          <w:color w:val="231F20"/>
          <w:sz w:val="27"/>
        </w:rPr>
        <w:t>20</w:t>
      </w:r>
      <w:r>
        <w:rPr>
          <w:color w:val="231F20"/>
          <w:spacing w:val="-2"/>
          <w:sz w:val="27"/>
        </w:rPr>
        <w:t> </w:t>
      </w:r>
      <w:r>
        <w:rPr>
          <w:color w:val="231F20"/>
          <w:sz w:val="27"/>
        </w:rPr>
        <w:t>tâm</w:t>
      </w:r>
      <w:r>
        <w:rPr>
          <w:color w:val="231F20"/>
          <w:spacing w:val="-2"/>
          <w:sz w:val="27"/>
        </w:rPr>
        <w:t> </w:t>
      </w:r>
      <w:r>
        <w:rPr>
          <w:color w:val="231F20"/>
          <w:spacing w:val="-5"/>
          <w:sz w:val="27"/>
        </w:rPr>
        <w:t>sở.</w:t>
      </w:r>
    </w:p>
    <w:p>
      <w:pPr>
        <w:pStyle w:val="ListParagraph"/>
        <w:numPr>
          <w:ilvl w:val="0"/>
          <w:numId w:val="44"/>
        </w:numPr>
        <w:tabs>
          <w:tab w:pos="788" w:val="left" w:leader="none"/>
        </w:tabs>
        <w:spacing w:line="252" w:lineRule="auto" w:before="121" w:after="0"/>
        <w:ind w:left="113" w:right="111" w:firstLine="396"/>
        <w:jc w:val="both"/>
        <w:rPr>
          <w:sz w:val="27"/>
        </w:rPr>
      </w:pPr>
      <w:r>
        <w:rPr>
          <w:color w:val="231F20"/>
          <w:sz w:val="27"/>
        </w:rPr>
        <w:t>Tâm sân căn đồng sinh với thọ ưu, không </w:t>
      </w:r>
      <w:r>
        <w:rPr>
          <w:color w:val="231F20"/>
          <w:sz w:val="27"/>
        </w:rPr>
        <w:t>cần tác động, sinh kèm với 7 tâm sở biến hành, 5 tâm sở biệt</w:t>
      </w:r>
      <w:r>
        <w:rPr>
          <w:color w:val="231F20"/>
          <w:spacing w:val="-1"/>
          <w:sz w:val="27"/>
        </w:rPr>
        <w:t> </w:t>
      </w:r>
      <w:r>
        <w:rPr>
          <w:color w:val="231F20"/>
          <w:sz w:val="27"/>
        </w:rPr>
        <w:t>cảnh</w:t>
      </w:r>
      <w:r>
        <w:rPr>
          <w:color w:val="231F20"/>
          <w:spacing w:val="-1"/>
          <w:sz w:val="27"/>
        </w:rPr>
        <w:t> </w:t>
      </w:r>
      <w:r>
        <w:rPr>
          <w:color w:val="231F20"/>
          <w:sz w:val="27"/>
        </w:rPr>
        <w:t>(không</w:t>
      </w:r>
      <w:r>
        <w:rPr>
          <w:color w:val="231F20"/>
          <w:spacing w:val="-1"/>
          <w:sz w:val="27"/>
        </w:rPr>
        <w:t> </w:t>
      </w:r>
      <w:r>
        <w:rPr>
          <w:color w:val="231F20"/>
          <w:sz w:val="27"/>
        </w:rPr>
        <w:t>có</w:t>
      </w:r>
      <w:r>
        <w:rPr>
          <w:color w:val="231F20"/>
          <w:spacing w:val="-1"/>
          <w:sz w:val="27"/>
        </w:rPr>
        <w:t> </w:t>
      </w:r>
      <w:r>
        <w:rPr>
          <w:color w:val="231F20"/>
          <w:sz w:val="27"/>
        </w:rPr>
        <w:t>phỉ),</w:t>
      </w:r>
      <w:r>
        <w:rPr>
          <w:color w:val="231F20"/>
          <w:spacing w:val="-1"/>
          <w:sz w:val="27"/>
        </w:rPr>
        <w:t> </w:t>
      </w:r>
      <w:r>
        <w:rPr>
          <w:color w:val="231F20"/>
          <w:sz w:val="27"/>
        </w:rPr>
        <w:t>4</w:t>
      </w:r>
      <w:r>
        <w:rPr>
          <w:color w:val="231F20"/>
          <w:spacing w:val="-1"/>
          <w:sz w:val="27"/>
        </w:rPr>
        <w:t> </w:t>
      </w:r>
      <w:r>
        <w:rPr>
          <w:color w:val="231F20"/>
          <w:sz w:val="27"/>
        </w:rPr>
        <w:t>tâm</w:t>
      </w:r>
      <w:r>
        <w:rPr>
          <w:color w:val="231F20"/>
          <w:spacing w:val="-1"/>
          <w:sz w:val="27"/>
        </w:rPr>
        <w:t> </w:t>
      </w:r>
      <w:r>
        <w:rPr>
          <w:color w:val="231F20"/>
          <w:sz w:val="27"/>
        </w:rPr>
        <w:t>sở</w:t>
      </w:r>
      <w:r>
        <w:rPr>
          <w:color w:val="231F20"/>
          <w:spacing w:val="-1"/>
          <w:sz w:val="27"/>
        </w:rPr>
        <w:t> </w:t>
      </w:r>
      <w:r>
        <w:rPr>
          <w:color w:val="231F20"/>
          <w:sz w:val="27"/>
        </w:rPr>
        <w:t>sinh</w:t>
      </w:r>
      <w:r>
        <w:rPr>
          <w:color w:val="231F20"/>
          <w:spacing w:val="-1"/>
          <w:sz w:val="27"/>
        </w:rPr>
        <w:t> </w:t>
      </w:r>
      <w:r>
        <w:rPr>
          <w:color w:val="231F20"/>
          <w:sz w:val="27"/>
        </w:rPr>
        <w:t>kèm</w:t>
      </w:r>
      <w:r>
        <w:rPr>
          <w:color w:val="231F20"/>
          <w:spacing w:val="-1"/>
          <w:sz w:val="27"/>
        </w:rPr>
        <w:t> </w:t>
      </w:r>
      <w:r>
        <w:rPr>
          <w:color w:val="231F20"/>
          <w:sz w:val="27"/>
        </w:rPr>
        <w:t>mọi</w:t>
      </w:r>
      <w:r>
        <w:rPr>
          <w:color w:val="231F20"/>
          <w:spacing w:val="-1"/>
          <w:sz w:val="27"/>
        </w:rPr>
        <w:t> </w:t>
      </w:r>
      <w:r>
        <w:rPr>
          <w:color w:val="231F20"/>
          <w:sz w:val="27"/>
        </w:rPr>
        <w:t>tâm bất</w:t>
      </w:r>
      <w:r>
        <w:rPr>
          <w:color w:val="231F20"/>
          <w:spacing w:val="-4"/>
          <w:sz w:val="27"/>
        </w:rPr>
        <w:t> </w:t>
      </w:r>
      <w:r>
        <w:rPr>
          <w:color w:val="231F20"/>
          <w:sz w:val="27"/>
        </w:rPr>
        <w:t>thiện</w:t>
      </w:r>
      <w:r>
        <w:rPr>
          <w:color w:val="231F20"/>
          <w:spacing w:val="-4"/>
          <w:sz w:val="27"/>
        </w:rPr>
        <w:t> </w:t>
      </w:r>
      <w:r>
        <w:rPr>
          <w:color w:val="231F20"/>
          <w:sz w:val="27"/>
        </w:rPr>
        <w:t>và</w:t>
      </w:r>
      <w:r>
        <w:rPr>
          <w:color w:val="231F20"/>
          <w:spacing w:val="-4"/>
          <w:sz w:val="27"/>
        </w:rPr>
        <w:t> </w:t>
      </w:r>
      <w:r>
        <w:rPr>
          <w:color w:val="231F20"/>
          <w:sz w:val="27"/>
        </w:rPr>
        <w:t>với</w:t>
      </w:r>
      <w:r>
        <w:rPr>
          <w:color w:val="231F20"/>
          <w:spacing w:val="-4"/>
          <w:sz w:val="27"/>
        </w:rPr>
        <w:t> </w:t>
      </w:r>
      <w:r>
        <w:rPr>
          <w:color w:val="231F20"/>
          <w:sz w:val="27"/>
        </w:rPr>
        <w:t>sân,</w:t>
      </w:r>
      <w:r>
        <w:rPr>
          <w:color w:val="231F20"/>
          <w:spacing w:val="-4"/>
          <w:sz w:val="27"/>
        </w:rPr>
        <w:t> </w:t>
      </w:r>
      <w:r>
        <w:rPr>
          <w:color w:val="231F20"/>
          <w:sz w:val="27"/>
        </w:rPr>
        <w:t>như</w:t>
      </w:r>
      <w:r>
        <w:rPr>
          <w:color w:val="231F20"/>
          <w:spacing w:val="-4"/>
          <w:sz w:val="27"/>
        </w:rPr>
        <w:t> </w:t>
      </w:r>
      <w:r>
        <w:rPr>
          <w:color w:val="231F20"/>
          <w:sz w:val="27"/>
        </w:rPr>
        <w:t>vậy</w:t>
      </w:r>
      <w:r>
        <w:rPr>
          <w:color w:val="231F20"/>
          <w:spacing w:val="-4"/>
          <w:sz w:val="27"/>
        </w:rPr>
        <w:t> </w:t>
      </w:r>
      <w:r>
        <w:rPr>
          <w:color w:val="231F20"/>
          <w:sz w:val="27"/>
        </w:rPr>
        <w:t>là</w:t>
      </w:r>
      <w:r>
        <w:rPr>
          <w:color w:val="231F20"/>
          <w:spacing w:val="-4"/>
          <w:sz w:val="27"/>
        </w:rPr>
        <w:t> </w:t>
      </w:r>
      <w:r>
        <w:rPr>
          <w:color w:val="231F20"/>
          <w:sz w:val="27"/>
        </w:rPr>
        <w:t>với</w:t>
      </w:r>
      <w:r>
        <w:rPr>
          <w:color w:val="231F20"/>
          <w:spacing w:val="-4"/>
          <w:sz w:val="27"/>
        </w:rPr>
        <w:t> </w:t>
      </w:r>
      <w:r>
        <w:rPr>
          <w:color w:val="231F20"/>
          <w:sz w:val="27"/>
        </w:rPr>
        <w:t>ít</w:t>
      </w:r>
      <w:r>
        <w:rPr>
          <w:color w:val="231F20"/>
          <w:spacing w:val="-4"/>
          <w:sz w:val="27"/>
        </w:rPr>
        <w:t> </w:t>
      </w:r>
      <w:r>
        <w:rPr>
          <w:color w:val="231F20"/>
          <w:sz w:val="27"/>
        </w:rPr>
        <w:t>nhất</w:t>
      </w:r>
      <w:r>
        <w:rPr>
          <w:color w:val="231F20"/>
          <w:spacing w:val="-4"/>
          <w:sz w:val="27"/>
        </w:rPr>
        <w:t> </w:t>
      </w:r>
      <w:r>
        <w:rPr>
          <w:color w:val="231F20"/>
          <w:sz w:val="27"/>
        </w:rPr>
        <w:t>17</w:t>
      </w:r>
      <w:r>
        <w:rPr>
          <w:color w:val="231F20"/>
          <w:spacing w:val="-4"/>
          <w:sz w:val="27"/>
        </w:rPr>
        <w:t> </w:t>
      </w:r>
      <w:r>
        <w:rPr>
          <w:color w:val="231F20"/>
          <w:sz w:val="27"/>
        </w:rPr>
        <w:t>tâm</w:t>
      </w:r>
      <w:r>
        <w:rPr>
          <w:color w:val="231F20"/>
          <w:spacing w:val="-4"/>
          <w:sz w:val="27"/>
        </w:rPr>
        <w:t> </w:t>
      </w:r>
      <w:r>
        <w:rPr>
          <w:color w:val="231F20"/>
          <w:sz w:val="27"/>
        </w:rPr>
        <w:t>sở. Ngoài ra ghen tị, bỏn xẻn hoặc trạo hối có thể sinh khởi</w:t>
      </w:r>
      <w:r>
        <w:rPr>
          <w:color w:val="231F20"/>
          <w:spacing w:val="-6"/>
          <w:sz w:val="27"/>
        </w:rPr>
        <w:t> </w:t>
      </w:r>
      <w:r>
        <w:rPr>
          <w:color w:val="231F20"/>
          <w:sz w:val="27"/>
        </w:rPr>
        <w:t>hoặc</w:t>
      </w:r>
      <w:r>
        <w:rPr>
          <w:color w:val="231F20"/>
          <w:spacing w:val="-6"/>
          <w:sz w:val="27"/>
        </w:rPr>
        <w:t> </w:t>
      </w:r>
      <w:r>
        <w:rPr>
          <w:color w:val="231F20"/>
          <w:sz w:val="27"/>
        </w:rPr>
        <w:t>không,</w:t>
      </w:r>
      <w:r>
        <w:rPr>
          <w:color w:val="231F20"/>
          <w:spacing w:val="-6"/>
          <w:sz w:val="27"/>
        </w:rPr>
        <w:t> </w:t>
      </w:r>
      <w:r>
        <w:rPr>
          <w:color w:val="231F20"/>
          <w:sz w:val="27"/>
        </w:rPr>
        <w:t>nếu</w:t>
      </w:r>
      <w:r>
        <w:rPr>
          <w:color w:val="231F20"/>
          <w:spacing w:val="-6"/>
          <w:sz w:val="27"/>
        </w:rPr>
        <w:t> </w:t>
      </w:r>
      <w:r>
        <w:rPr>
          <w:color w:val="231F20"/>
          <w:sz w:val="27"/>
        </w:rPr>
        <w:t>chúng</w:t>
      </w:r>
      <w:r>
        <w:rPr>
          <w:color w:val="231F20"/>
          <w:spacing w:val="-6"/>
          <w:sz w:val="27"/>
        </w:rPr>
        <w:t> </w:t>
      </w:r>
      <w:r>
        <w:rPr>
          <w:color w:val="231F20"/>
          <w:sz w:val="27"/>
        </w:rPr>
        <w:t>sinh</w:t>
      </w:r>
      <w:r>
        <w:rPr>
          <w:color w:val="231F20"/>
          <w:spacing w:val="-6"/>
          <w:sz w:val="27"/>
        </w:rPr>
        <w:t> </w:t>
      </w:r>
      <w:r>
        <w:rPr>
          <w:color w:val="231F20"/>
          <w:sz w:val="27"/>
        </w:rPr>
        <w:t>khởi</w:t>
      </w:r>
      <w:r>
        <w:rPr>
          <w:color w:val="231F20"/>
          <w:spacing w:val="-6"/>
          <w:sz w:val="27"/>
        </w:rPr>
        <w:t> </w:t>
      </w:r>
      <w:r>
        <w:rPr>
          <w:color w:val="231F20"/>
          <w:sz w:val="27"/>
        </w:rPr>
        <w:t>thì</w:t>
      </w:r>
      <w:r>
        <w:rPr>
          <w:color w:val="231F20"/>
          <w:spacing w:val="-6"/>
          <w:sz w:val="27"/>
        </w:rPr>
        <w:t> </w:t>
      </w:r>
      <w:r>
        <w:rPr>
          <w:color w:val="231F20"/>
          <w:sz w:val="27"/>
        </w:rPr>
        <w:t>chỉ</w:t>
      </w:r>
      <w:r>
        <w:rPr>
          <w:color w:val="231F20"/>
          <w:spacing w:val="-6"/>
          <w:sz w:val="27"/>
        </w:rPr>
        <w:t> </w:t>
      </w:r>
      <w:r>
        <w:rPr>
          <w:color w:val="231F20"/>
          <w:sz w:val="27"/>
        </w:rPr>
        <w:t>một</w:t>
      </w:r>
      <w:r>
        <w:rPr>
          <w:color w:val="231F20"/>
          <w:spacing w:val="-6"/>
          <w:sz w:val="27"/>
        </w:rPr>
        <w:t> </w:t>
      </w:r>
      <w:r>
        <w:rPr>
          <w:color w:val="231F20"/>
          <w:sz w:val="27"/>
        </w:rPr>
        <w:t>cái ở</w:t>
      </w:r>
      <w:r>
        <w:rPr>
          <w:color w:val="231F20"/>
          <w:spacing w:val="-7"/>
          <w:sz w:val="27"/>
        </w:rPr>
        <w:t> </w:t>
      </w:r>
      <w:r>
        <w:rPr>
          <w:color w:val="231F20"/>
          <w:sz w:val="27"/>
        </w:rPr>
        <w:t>một</w:t>
      </w:r>
      <w:r>
        <w:rPr>
          <w:color w:val="231F20"/>
          <w:spacing w:val="-7"/>
          <w:sz w:val="27"/>
        </w:rPr>
        <w:t> </w:t>
      </w:r>
      <w:r>
        <w:rPr>
          <w:color w:val="231F20"/>
          <w:sz w:val="27"/>
        </w:rPr>
        <w:t>thời</w:t>
      </w:r>
      <w:r>
        <w:rPr>
          <w:color w:val="231F20"/>
          <w:spacing w:val="-7"/>
          <w:sz w:val="27"/>
        </w:rPr>
        <w:t> </w:t>
      </w:r>
      <w:r>
        <w:rPr>
          <w:color w:val="231F20"/>
          <w:sz w:val="27"/>
        </w:rPr>
        <w:t>điểm,</w:t>
      </w:r>
      <w:r>
        <w:rPr>
          <w:color w:val="231F20"/>
          <w:spacing w:val="-7"/>
          <w:sz w:val="27"/>
        </w:rPr>
        <w:t> </w:t>
      </w:r>
      <w:r>
        <w:rPr>
          <w:color w:val="231F20"/>
          <w:sz w:val="27"/>
        </w:rPr>
        <w:t>và</w:t>
      </w:r>
      <w:r>
        <w:rPr>
          <w:color w:val="231F20"/>
          <w:spacing w:val="-7"/>
          <w:sz w:val="27"/>
        </w:rPr>
        <w:t> </w:t>
      </w:r>
      <w:r>
        <w:rPr>
          <w:color w:val="231F20"/>
          <w:sz w:val="27"/>
        </w:rPr>
        <w:t>như</w:t>
      </w:r>
      <w:r>
        <w:rPr>
          <w:color w:val="231F20"/>
          <w:spacing w:val="-7"/>
          <w:sz w:val="27"/>
        </w:rPr>
        <w:t> </w:t>
      </w:r>
      <w:r>
        <w:rPr>
          <w:color w:val="231F20"/>
          <w:sz w:val="27"/>
        </w:rPr>
        <w:t>vậy,</w:t>
      </w:r>
      <w:r>
        <w:rPr>
          <w:color w:val="231F20"/>
          <w:spacing w:val="-7"/>
          <w:sz w:val="27"/>
        </w:rPr>
        <w:t> </w:t>
      </w:r>
      <w:r>
        <w:rPr>
          <w:color w:val="231F20"/>
          <w:sz w:val="27"/>
        </w:rPr>
        <w:t>loại</w:t>
      </w:r>
      <w:r>
        <w:rPr>
          <w:color w:val="231F20"/>
          <w:spacing w:val="-7"/>
          <w:sz w:val="27"/>
        </w:rPr>
        <w:t> </w:t>
      </w:r>
      <w:r>
        <w:rPr>
          <w:color w:val="231F20"/>
          <w:sz w:val="27"/>
        </w:rPr>
        <w:t>tâm</w:t>
      </w:r>
      <w:r>
        <w:rPr>
          <w:color w:val="231F20"/>
          <w:spacing w:val="-7"/>
          <w:sz w:val="27"/>
        </w:rPr>
        <w:t> </w:t>
      </w:r>
      <w:r>
        <w:rPr>
          <w:color w:val="231F20"/>
          <w:sz w:val="27"/>
        </w:rPr>
        <w:t>này</w:t>
      </w:r>
      <w:r>
        <w:rPr>
          <w:color w:val="231F20"/>
          <w:spacing w:val="-7"/>
          <w:sz w:val="27"/>
        </w:rPr>
        <w:t> </w:t>
      </w:r>
      <w:r>
        <w:rPr>
          <w:color w:val="231F20"/>
          <w:sz w:val="27"/>
        </w:rPr>
        <w:t>có</w:t>
      </w:r>
      <w:r>
        <w:rPr>
          <w:color w:val="231F20"/>
          <w:spacing w:val="-7"/>
          <w:sz w:val="27"/>
        </w:rPr>
        <w:t> </w:t>
      </w:r>
      <w:r>
        <w:rPr>
          <w:color w:val="231F20"/>
          <w:sz w:val="27"/>
        </w:rPr>
        <w:t>thể</w:t>
      </w:r>
      <w:r>
        <w:rPr>
          <w:color w:val="231F20"/>
          <w:spacing w:val="-7"/>
          <w:sz w:val="27"/>
        </w:rPr>
        <w:t> </w:t>
      </w:r>
      <w:r>
        <w:rPr>
          <w:color w:val="231F20"/>
          <w:sz w:val="27"/>
        </w:rPr>
        <w:t>sinh kèm với 17 hoặc 18 tâm sở.</w:t>
      </w:r>
    </w:p>
    <w:p>
      <w:pPr>
        <w:pStyle w:val="ListParagraph"/>
        <w:numPr>
          <w:ilvl w:val="0"/>
          <w:numId w:val="44"/>
        </w:numPr>
        <w:tabs>
          <w:tab w:pos="945" w:val="left" w:leader="none"/>
        </w:tabs>
        <w:spacing w:line="252" w:lineRule="auto" w:before="120" w:after="0"/>
        <w:ind w:left="113" w:right="111" w:firstLine="396"/>
        <w:jc w:val="both"/>
        <w:rPr>
          <w:sz w:val="27"/>
        </w:rPr>
      </w:pPr>
      <w:r>
        <w:rPr>
          <w:color w:val="231F20"/>
          <w:sz w:val="27"/>
        </w:rPr>
        <w:t>Tâm sân căn đồng sinh với thọ ưu, cần </w:t>
      </w:r>
      <w:r>
        <w:rPr>
          <w:color w:val="231F20"/>
          <w:sz w:val="27"/>
        </w:rPr>
        <w:t>tác động, sinh kèm với cùng các loại tâm sở của loại</w:t>
      </w:r>
      <w:r>
        <w:rPr>
          <w:color w:val="231F20"/>
          <w:spacing w:val="40"/>
          <w:sz w:val="27"/>
        </w:rPr>
        <w:t> </w:t>
      </w:r>
      <w:r>
        <w:rPr>
          <w:color w:val="231F20"/>
          <w:sz w:val="27"/>
        </w:rPr>
        <w:t>tâm thứ chín, như vậy là với 17 hoặc 18 tâm sở, và ngoài</w:t>
      </w:r>
      <w:r>
        <w:rPr>
          <w:color w:val="231F20"/>
          <w:spacing w:val="-12"/>
          <w:sz w:val="27"/>
        </w:rPr>
        <w:t> </w:t>
      </w:r>
      <w:r>
        <w:rPr>
          <w:color w:val="231F20"/>
          <w:sz w:val="27"/>
        </w:rPr>
        <w:t>ra,</w:t>
      </w:r>
      <w:r>
        <w:rPr>
          <w:color w:val="231F20"/>
          <w:spacing w:val="-12"/>
          <w:sz w:val="27"/>
        </w:rPr>
        <w:t> </w:t>
      </w:r>
      <w:r>
        <w:rPr>
          <w:color w:val="231F20"/>
          <w:sz w:val="27"/>
        </w:rPr>
        <w:t>hôn</w:t>
      </w:r>
      <w:r>
        <w:rPr>
          <w:color w:val="231F20"/>
          <w:spacing w:val="-12"/>
          <w:sz w:val="27"/>
        </w:rPr>
        <w:t> </w:t>
      </w:r>
      <w:r>
        <w:rPr>
          <w:color w:val="231F20"/>
          <w:sz w:val="27"/>
        </w:rPr>
        <w:t>trầm</w:t>
      </w:r>
      <w:r>
        <w:rPr>
          <w:color w:val="231F20"/>
          <w:spacing w:val="-12"/>
          <w:sz w:val="27"/>
        </w:rPr>
        <w:t> </w:t>
      </w:r>
      <w:r>
        <w:rPr>
          <w:color w:val="231F20"/>
          <w:sz w:val="27"/>
        </w:rPr>
        <w:t>và</w:t>
      </w:r>
      <w:r>
        <w:rPr>
          <w:color w:val="231F20"/>
          <w:spacing w:val="-12"/>
          <w:sz w:val="27"/>
        </w:rPr>
        <w:t> </w:t>
      </w:r>
      <w:r>
        <w:rPr>
          <w:color w:val="231F20"/>
          <w:sz w:val="27"/>
        </w:rPr>
        <w:t>thụy</w:t>
      </w:r>
      <w:r>
        <w:rPr>
          <w:color w:val="231F20"/>
          <w:spacing w:val="-12"/>
          <w:sz w:val="27"/>
        </w:rPr>
        <w:t> </w:t>
      </w:r>
      <w:r>
        <w:rPr>
          <w:color w:val="231F20"/>
          <w:sz w:val="27"/>
        </w:rPr>
        <w:t>miên</w:t>
      </w:r>
      <w:r>
        <w:rPr>
          <w:color w:val="231F20"/>
          <w:spacing w:val="-12"/>
          <w:sz w:val="27"/>
        </w:rPr>
        <w:t> </w:t>
      </w:r>
      <w:r>
        <w:rPr>
          <w:color w:val="231F20"/>
          <w:sz w:val="27"/>
        </w:rPr>
        <w:t>có</w:t>
      </w:r>
      <w:r>
        <w:rPr>
          <w:color w:val="231F20"/>
          <w:spacing w:val="-12"/>
          <w:sz w:val="27"/>
        </w:rPr>
        <w:t> </w:t>
      </w:r>
      <w:r>
        <w:rPr>
          <w:color w:val="231F20"/>
          <w:sz w:val="27"/>
        </w:rPr>
        <w:t>thể</w:t>
      </w:r>
      <w:r>
        <w:rPr>
          <w:color w:val="231F20"/>
          <w:spacing w:val="-12"/>
          <w:sz w:val="27"/>
        </w:rPr>
        <w:t> </w:t>
      </w:r>
      <w:r>
        <w:rPr>
          <w:color w:val="231F20"/>
          <w:sz w:val="27"/>
        </w:rPr>
        <w:t>sinh</w:t>
      </w:r>
      <w:r>
        <w:rPr>
          <w:color w:val="231F20"/>
          <w:spacing w:val="-12"/>
          <w:sz w:val="27"/>
        </w:rPr>
        <w:t> </w:t>
      </w:r>
      <w:r>
        <w:rPr>
          <w:color w:val="231F20"/>
          <w:sz w:val="27"/>
        </w:rPr>
        <w:t>khởi</w:t>
      </w:r>
      <w:r>
        <w:rPr>
          <w:color w:val="231F20"/>
          <w:spacing w:val="-12"/>
          <w:sz w:val="27"/>
        </w:rPr>
        <w:t> </w:t>
      </w:r>
      <w:r>
        <w:rPr>
          <w:color w:val="231F20"/>
          <w:sz w:val="27"/>
        </w:rPr>
        <w:t>hoặc không. Nếu chúng sinh khởi thì tâm có thể sinh kèm với 19 hoặc 20 tâm sở.</w:t>
      </w:r>
    </w:p>
    <w:p>
      <w:pPr>
        <w:pStyle w:val="ListParagraph"/>
        <w:spacing w:after="0" w:line="252" w:lineRule="auto"/>
        <w:jc w:val="both"/>
        <w:rPr>
          <w:sz w:val="27"/>
        </w:rPr>
        <w:sectPr>
          <w:pgSz w:w="7660" w:h="11630"/>
          <w:pgMar w:header="779" w:footer="0" w:top="1100" w:bottom="280" w:left="850" w:right="850"/>
        </w:sectPr>
      </w:pPr>
    </w:p>
    <w:p>
      <w:pPr>
        <w:pStyle w:val="ListParagraph"/>
        <w:numPr>
          <w:ilvl w:val="0"/>
          <w:numId w:val="44"/>
        </w:numPr>
        <w:tabs>
          <w:tab w:pos="895" w:val="left" w:leader="none"/>
        </w:tabs>
        <w:spacing w:line="249" w:lineRule="auto" w:before="241" w:after="0"/>
        <w:ind w:left="113" w:right="111" w:firstLine="396"/>
        <w:jc w:val="both"/>
        <w:rPr>
          <w:sz w:val="27"/>
        </w:rPr>
      </w:pPr>
      <w:r>
        <w:rPr>
          <w:color w:val="231F20"/>
          <w:sz w:val="27"/>
        </w:rPr>
        <w:t>Tâm</w:t>
      </w:r>
      <w:r>
        <w:rPr>
          <w:color w:val="231F20"/>
          <w:spacing w:val="-6"/>
          <w:sz w:val="27"/>
        </w:rPr>
        <w:t> </w:t>
      </w:r>
      <w:r>
        <w:rPr>
          <w:color w:val="231F20"/>
          <w:sz w:val="27"/>
        </w:rPr>
        <w:t>si</w:t>
      </w:r>
      <w:r>
        <w:rPr>
          <w:color w:val="231F20"/>
          <w:spacing w:val="-6"/>
          <w:sz w:val="27"/>
        </w:rPr>
        <w:t> </w:t>
      </w:r>
      <w:r>
        <w:rPr>
          <w:color w:val="231F20"/>
          <w:sz w:val="27"/>
        </w:rPr>
        <w:t>căn</w:t>
      </w:r>
      <w:r>
        <w:rPr>
          <w:color w:val="231F20"/>
          <w:spacing w:val="-6"/>
          <w:sz w:val="27"/>
        </w:rPr>
        <w:t> </w:t>
      </w:r>
      <w:r>
        <w:rPr>
          <w:color w:val="231F20"/>
          <w:sz w:val="27"/>
        </w:rPr>
        <w:t>đồng</w:t>
      </w:r>
      <w:r>
        <w:rPr>
          <w:color w:val="231F20"/>
          <w:spacing w:val="-6"/>
          <w:sz w:val="27"/>
        </w:rPr>
        <w:t> </w:t>
      </w:r>
      <w:r>
        <w:rPr>
          <w:color w:val="231F20"/>
          <w:sz w:val="27"/>
        </w:rPr>
        <w:t>sinh</w:t>
      </w:r>
      <w:r>
        <w:rPr>
          <w:color w:val="231F20"/>
          <w:spacing w:val="-6"/>
          <w:sz w:val="27"/>
        </w:rPr>
        <w:t> </w:t>
      </w:r>
      <w:r>
        <w:rPr>
          <w:color w:val="231F20"/>
          <w:sz w:val="27"/>
        </w:rPr>
        <w:t>với</w:t>
      </w:r>
      <w:r>
        <w:rPr>
          <w:color w:val="231F20"/>
          <w:spacing w:val="-6"/>
          <w:sz w:val="27"/>
        </w:rPr>
        <w:t> </w:t>
      </w:r>
      <w:r>
        <w:rPr>
          <w:color w:val="231F20"/>
          <w:sz w:val="27"/>
        </w:rPr>
        <w:t>thọ</w:t>
      </w:r>
      <w:r>
        <w:rPr>
          <w:color w:val="231F20"/>
          <w:spacing w:val="-6"/>
          <w:sz w:val="27"/>
        </w:rPr>
        <w:t> </w:t>
      </w:r>
      <w:r>
        <w:rPr>
          <w:color w:val="231F20"/>
          <w:sz w:val="27"/>
        </w:rPr>
        <w:t>xả,</w:t>
      </w:r>
      <w:r>
        <w:rPr>
          <w:color w:val="231F20"/>
          <w:spacing w:val="-6"/>
          <w:sz w:val="27"/>
        </w:rPr>
        <w:t> </w:t>
      </w:r>
      <w:r>
        <w:rPr>
          <w:color w:val="231F20"/>
          <w:sz w:val="27"/>
        </w:rPr>
        <w:t>hợp</w:t>
      </w:r>
      <w:r>
        <w:rPr>
          <w:color w:val="231F20"/>
          <w:spacing w:val="-6"/>
          <w:sz w:val="27"/>
        </w:rPr>
        <w:t> </w:t>
      </w:r>
      <w:r>
        <w:rPr>
          <w:color w:val="231F20"/>
          <w:sz w:val="27"/>
        </w:rPr>
        <w:t>với</w:t>
      </w:r>
      <w:r>
        <w:rPr>
          <w:color w:val="231F20"/>
          <w:spacing w:val="-6"/>
          <w:sz w:val="27"/>
        </w:rPr>
        <w:t> </w:t>
      </w:r>
      <w:r>
        <w:rPr>
          <w:color w:val="231F20"/>
          <w:sz w:val="27"/>
        </w:rPr>
        <w:t>hoài nghi, sinh kèm với 7 tâm sở biến hành, 3 tâm sở </w:t>
      </w:r>
      <w:r>
        <w:rPr>
          <w:color w:val="231F20"/>
          <w:sz w:val="27"/>
        </w:rPr>
        <w:t>biệt cảnh</w:t>
      </w:r>
      <w:r>
        <w:rPr>
          <w:color w:val="231F20"/>
          <w:spacing w:val="-2"/>
          <w:sz w:val="27"/>
        </w:rPr>
        <w:t> </w:t>
      </w:r>
      <w:r>
        <w:rPr>
          <w:color w:val="231F20"/>
          <w:sz w:val="27"/>
        </w:rPr>
        <w:t>(không</w:t>
      </w:r>
      <w:r>
        <w:rPr>
          <w:color w:val="231F20"/>
          <w:spacing w:val="-2"/>
          <w:sz w:val="27"/>
        </w:rPr>
        <w:t> </w:t>
      </w:r>
      <w:r>
        <w:rPr>
          <w:color w:val="231F20"/>
          <w:sz w:val="27"/>
        </w:rPr>
        <w:t>có</w:t>
      </w:r>
      <w:r>
        <w:rPr>
          <w:color w:val="231F20"/>
          <w:spacing w:val="-2"/>
          <w:sz w:val="27"/>
        </w:rPr>
        <w:t> </w:t>
      </w:r>
      <w:r>
        <w:rPr>
          <w:color w:val="231F20"/>
          <w:sz w:val="27"/>
        </w:rPr>
        <w:t>phỉ,</w:t>
      </w:r>
      <w:r>
        <w:rPr>
          <w:color w:val="231F20"/>
          <w:spacing w:val="-2"/>
          <w:sz w:val="27"/>
        </w:rPr>
        <w:t> </w:t>
      </w:r>
      <w:r>
        <w:rPr>
          <w:color w:val="231F20"/>
          <w:sz w:val="27"/>
        </w:rPr>
        <w:t>quyết</w:t>
      </w:r>
      <w:r>
        <w:rPr>
          <w:color w:val="231F20"/>
          <w:spacing w:val="-2"/>
          <w:sz w:val="27"/>
        </w:rPr>
        <w:t> </w:t>
      </w:r>
      <w:r>
        <w:rPr>
          <w:color w:val="231F20"/>
          <w:sz w:val="27"/>
        </w:rPr>
        <w:t>định</w:t>
      </w:r>
      <w:r>
        <w:rPr>
          <w:color w:val="231F20"/>
          <w:spacing w:val="-2"/>
          <w:sz w:val="27"/>
        </w:rPr>
        <w:t> </w:t>
      </w:r>
      <w:r>
        <w:rPr>
          <w:color w:val="231F20"/>
          <w:sz w:val="27"/>
        </w:rPr>
        <w:t>và</w:t>
      </w:r>
      <w:r>
        <w:rPr>
          <w:color w:val="231F20"/>
          <w:spacing w:val="-2"/>
          <w:sz w:val="27"/>
        </w:rPr>
        <w:t> </w:t>
      </w:r>
      <w:r>
        <w:rPr>
          <w:color w:val="231F20"/>
          <w:sz w:val="27"/>
        </w:rPr>
        <w:t>dục),</w:t>
      </w:r>
      <w:r>
        <w:rPr>
          <w:color w:val="231F20"/>
          <w:spacing w:val="-2"/>
          <w:sz w:val="27"/>
        </w:rPr>
        <w:t> </w:t>
      </w:r>
      <w:r>
        <w:rPr>
          <w:color w:val="231F20"/>
          <w:sz w:val="27"/>
        </w:rPr>
        <w:t>và</w:t>
      </w:r>
      <w:r>
        <w:rPr>
          <w:color w:val="231F20"/>
          <w:spacing w:val="-2"/>
          <w:sz w:val="27"/>
        </w:rPr>
        <w:t> </w:t>
      </w:r>
      <w:r>
        <w:rPr>
          <w:color w:val="231F20"/>
          <w:sz w:val="27"/>
        </w:rPr>
        <w:t>với</w:t>
      </w:r>
      <w:r>
        <w:rPr>
          <w:color w:val="231F20"/>
          <w:spacing w:val="-2"/>
          <w:sz w:val="27"/>
        </w:rPr>
        <w:t> </w:t>
      </w:r>
      <w:r>
        <w:rPr>
          <w:color w:val="231F20"/>
          <w:sz w:val="27"/>
        </w:rPr>
        <w:t>4</w:t>
      </w:r>
      <w:r>
        <w:rPr>
          <w:color w:val="231F20"/>
          <w:spacing w:val="-2"/>
          <w:sz w:val="27"/>
        </w:rPr>
        <w:t> </w:t>
      </w:r>
      <w:r>
        <w:rPr>
          <w:color w:val="231F20"/>
          <w:sz w:val="27"/>
        </w:rPr>
        <w:t>tâm sở bất thiện sinh cùng với mọi tâm bất thiện, và với hoài nghi, như vậy là với tổng cộng 15 tâm sở.</w:t>
      </w:r>
    </w:p>
    <w:p>
      <w:pPr>
        <w:pStyle w:val="ListParagraph"/>
        <w:numPr>
          <w:ilvl w:val="0"/>
          <w:numId w:val="44"/>
        </w:numPr>
        <w:tabs>
          <w:tab w:pos="958" w:val="left" w:leader="none"/>
        </w:tabs>
        <w:spacing w:line="249" w:lineRule="auto" w:before="119" w:after="0"/>
        <w:ind w:left="113" w:right="111" w:firstLine="396"/>
        <w:jc w:val="both"/>
        <w:rPr>
          <w:sz w:val="27"/>
        </w:rPr>
      </w:pPr>
      <w:r>
        <w:rPr>
          <w:color w:val="231F20"/>
          <w:sz w:val="27"/>
        </w:rPr>
        <w:t>Tâm si căn đồng sinh với thọ xả, hợp </w:t>
      </w:r>
      <w:r>
        <w:rPr>
          <w:color w:val="231F20"/>
          <w:sz w:val="27"/>
        </w:rPr>
        <w:t>với phóng</w:t>
      </w:r>
      <w:r>
        <w:rPr>
          <w:color w:val="231F20"/>
          <w:spacing w:val="-8"/>
          <w:sz w:val="27"/>
        </w:rPr>
        <w:t> </w:t>
      </w:r>
      <w:r>
        <w:rPr>
          <w:color w:val="231F20"/>
          <w:sz w:val="27"/>
        </w:rPr>
        <w:t>dật,</w:t>
      </w:r>
      <w:r>
        <w:rPr>
          <w:color w:val="231F20"/>
          <w:spacing w:val="-8"/>
          <w:sz w:val="27"/>
        </w:rPr>
        <w:t> </w:t>
      </w:r>
      <w:r>
        <w:rPr>
          <w:color w:val="231F20"/>
          <w:sz w:val="27"/>
        </w:rPr>
        <w:t>sinh</w:t>
      </w:r>
      <w:r>
        <w:rPr>
          <w:color w:val="231F20"/>
          <w:spacing w:val="-8"/>
          <w:sz w:val="27"/>
        </w:rPr>
        <w:t> </w:t>
      </w:r>
      <w:r>
        <w:rPr>
          <w:color w:val="231F20"/>
          <w:sz w:val="27"/>
        </w:rPr>
        <w:t>kèm</w:t>
      </w:r>
      <w:r>
        <w:rPr>
          <w:color w:val="231F20"/>
          <w:spacing w:val="-8"/>
          <w:sz w:val="27"/>
        </w:rPr>
        <w:t> </w:t>
      </w:r>
      <w:r>
        <w:rPr>
          <w:color w:val="231F20"/>
          <w:sz w:val="27"/>
        </w:rPr>
        <w:t>với</w:t>
      </w:r>
      <w:r>
        <w:rPr>
          <w:color w:val="231F20"/>
          <w:spacing w:val="-8"/>
          <w:sz w:val="27"/>
        </w:rPr>
        <w:t> </w:t>
      </w:r>
      <w:r>
        <w:rPr>
          <w:color w:val="231F20"/>
          <w:sz w:val="27"/>
        </w:rPr>
        <w:t>7</w:t>
      </w:r>
      <w:r>
        <w:rPr>
          <w:color w:val="231F20"/>
          <w:spacing w:val="-8"/>
          <w:sz w:val="27"/>
        </w:rPr>
        <w:t> </w:t>
      </w:r>
      <w:r>
        <w:rPr>
          <w:color w:val="231F20"/>
          <w:sz w:val="27"/>
        </w:rPr>
        <w:t>tâm</w:t>
      </w:r>
      <w:r>
        <w:rPr>
          <w:color w:val="231F20"/>
          <w:spacing w:val="-8"/>
          <w:sz w:val="27"/>
        </w:rPr>
        <w:t> </w:t>
      </w:r>
      <w:r>
        <w:rPr>
          <w:color w:val="231F20"/>
          <w:sz w:val="27"/>
        </w:rPr>
        <w:t>sở</w:t>
      </w:r>
      <w:r>
        <w:rPr>
          <w:color w:val="231F20"/>
          <w:spacing w:val="-8"/>
          <w:sz w:val="27"/>
        </w:rPr>
        <w:t> </w:t>
      </w:r>
      <w:r>
        <w:rPr>
          <w:color w:val="231F20"/>
          <w:sz w:val="27"/>
        </w:rPr>
        <w:t>biến</w:t>
      </w:r>
      <w:r>
        <w:rPr>
          <w:color w:val="231F20"/>
          <w:spacing w:val="-8"/>
          <w:sz w:val="27"/>
        </w:rPr>
        <w:t> </w:t>
      </w:r>
      <w:r>
        <w:rPr>
          <w:color w:val="231F20"/>
          <w:sz w:val="27"/>
        </w:rPr>
        <w:t>hành,</w:t>
      </w:r>
      <w:r>
        <w:rPr>
          <w:color w:val="231F20"/>
          <w:spacing w:val="-8"/>
          <w:sz w:val="27"/>
        </w:rPr>
        <w:t> </w:t>
      </w:r>
      <w:r>
        <w:rPr>
          <w:color w:val="231F20"/>
          <w:sz w:val="27"/>
        </w:rPr>
        <w:t>4</w:t>
      </w:r>
      <w:r>
        <w:rPr>
          <w:color w:val="231F20"/>
          <w:spacing w:val="-8"/>
          <w:sz w:val="27"/>
        </w:rPr>
        <w:t> </w:t>
      </w:r>
      <w:r>
        <w:rPr>
          <w:color w:val="231F20"/>
          <w:sz w:val="27"/>
        </w:rPr>
        <w:t>tâm</w:t>
      </w:r>
      <w:r>
        <w:rPr>
          <w:color w:val="231F20"/>
          <w:spacing w:val="-8"/>
          <w:sz w:val="27"/>
        </w:rPr>
        <w:t> </w:t>
      </w:r>
      <w:r>
        <w:rPr>
          <w:color w:val="231F20"/>
          <w:sz w:val="27"/>
        </w:rPr>
        <w:t>sở biệt cảnh (không có phỉ và dục) và với 4 tâm sở bất thiện sinh khởi với mọi tâm bất thiện, như vậy là với tổng cộng 15 tâm sở.</w:t>
      </w:r>
    </w:p>
    <w:p>
      <w:pPr>
        <w:pStyle w:val="ListParagraph"/>
        <w:spacing w:after="0" w:line="249" w:lineRule="auto"/>
        <w:jc w:val="both"/>
        <w:rPr>
          <w:sz w:val="27"/>
        </w:rPr>
        <w:sectPr>
          <w:pgSz w:w="7660" w:h="11630"/>
          <w:pgMar w:header="779" w:footer="0" w:top="1100" w:bottom="280" w:left="850" w:right="850"/>
        </w:sectPr>
      </w:pPr>
    </w:p>
    <w:p>
      <w:pPr>
        <w:pStyle w:val="BodyText"/>
        <w:spacing w:before="0"/>
        <w:ind w:left="0" w:right="0"/>
        <w:jc w:val="left"/>
        <w:rPr>
          <w:sz w:val="26"/>
        </w:rPr>
      </w:pPr>
    </w:p>
    <w:p>
      <w:pPr>
        <w:pStyle w:val="BodyText"/>
        <w:spacing w:before="0"/>
        <w:ind w:left="0" w:right="0"/>
        <w:jc w:val="left"/>
        <w:rPr>
          <w:sz w:val="26"/>
        </w:rPr>
      </w:pPr>
    </w:p>
    <w:p>
      <w:pPr>
        <w:pStyle w:val="BodyText"/>
        <w:spacing w:before="40"/>
        <w:ind w:left="0" w:right="0"/>
        <w:jc w:val="left"/>
        <w:rPr>
          <w:sz w:val="26"/>
        </w:rPr>
      </w:pPr>
    </w:p>
    <w:p>
      <w:pPr>
        <w:spacing w:before="0"/>
        <w:ind w:left="20" w:right="20" w:firstLine="0"/>
        <w:jc w:val="center"/>
        <w:rPr>
          <w:rFonts w:ascii="Minion Pro" w:hAnsi="Minion Pro"/>
          <w:b/>
          <w:sz w:val="26"/>
        </w:rPr>
      </w:pPr>
      <w:r>
        <w:rPr>
          <w:rFonts w:ascii="Minion Pro" w:hAnsi="Minion Pro"/>
          <w:b/>
          <w:color w:val="231F20"/>
          <w:sz w:val="26"/>
        </w:rPr>
        <w:t>TÂM</w:t>
      </w:r>
      <w:r>
        <w:rPr>
          <w:rFonts w:ascii="Minion Pro" w:hAnsi="Minion Pro"/>
          <w:b/>
          <w:color w:val="231F20"/>
          <w:spacing w:val="-13"/>
          <w:sz w:val="26"/>
        </w:rPr>
        <w:t> </w:t>
      </w:r>
      <w:r>
        <w:rPr>
          <w:rFonts w:ascii="Minion Pro" w:hAnsi="Minion Pro"/>
          <w:b/>
          <w:color w:val="231F20"/>
          <w:sz w:val="26"/>
        </w:rPr>
        <w:t>SỞ</w:t>
      </w:r>
      <w:r>
        <w:rPr>
          <w:rFonts w:ascii="Minion Pro" w:hAnsi="Minion Pro"/>
          <w:b/>
          <w:color w:val="231F20"/>
          <w:spacing w:val="-13"/>
          <w:sz w:val="26"/>
        </w:rPr>
        <w:t> </w:t>
      </w:r>
      <w:r>
        <w:rPr>
          <w:rFonts w:ascii="Minion Pro" w:hAnsi="Minion Pro"/>
          <w:b/>
          <w:color w:val="231F20"/>
          <w:sz w:val="26"/>
        </w:rPr>
        <w:t>-</w:t>
      </w:r>
      <w:r>
        <w:rPr>
          <w:rFonts w:ascii="Minion Pro" w:hAnsi="Minion Pro"/>
          <w:b/>
          <w:color w:val="231F20"/>
          <w:spacing w:val="-13"/>
          <w:sz w:val="26"/>
        </w:rPr>
        <w:t> </w:t>
      </w:r>
      <w:r>
        <w:rPr>
          <w:rFonts w:ascii="Minion Pro" w:hAnsi="Minion Pro"/>
          <w:b/>
          <w:color w:val="231F20"/>
          <w:sz w:val="26"/>
        </w:rPr>
        <w:t>Tập</w:t>
      </w:r>
      <w:r>
        <w:rPr>
          <w:rFonts w:ascii="Minion Pro" w:hAnsi="Minion Pro"/>
          <w:b/>
          <w:color w:val="231F20"/>
          <w:spacing w:val="-12"/>
          <w:sz w:val="26"/>
        </w:rPr>
        <w:t> </w:t>
      </w:r>
      <w:r>
        <w:rPr>
          <w:rFonts w:ascii="Minion Pro" w:hAnsi="Minion Pro"/>
          <w:b/>
          <w:color w:val="231F20"/>
          <w:spacing w:val="-10"/>
          <w:sz w:val="26"/>
        </w:rPr>
        <w:t>1</w:t>
      </w:r>
    </w:p>
    <w:p>
      <w:pPr>
        <w:spacing w:line="247" w:lineRule="auto" w:before="221"/>
        <w:ind w:left="1355" w:right="1326" w:firstLine="442"/>
        <w:jc w:val="left"/>
        <w:rPr>
          <w:sz w:val="22"/>
        </w:rPr>
      </w:pPr>
      <w:r>
        <w:rPr>
          <w:color w:val="231F20"/>
          <w:sz w:val="22"/>
        </w:rPr>
        <w:t>Tác giả: </w:t>
      </w:r>
      <w:r>
        <w:rPr>
          <w:i/>
          <w:color w:val="231F20"/>
          <w:sz w:val="22"/>
        </w:rPr>
        <w:t>Nina Van Gorkom</w:t>
      </w:r>
      <w:r>
        <w:rPr>
          <w:i/>
          <w:color w:val="231F20"/>
          <w:sz w:val="22"/>
        </w:rPr>
        <w:t> Vietnam</w:t>
      </w:r>
      <w:r>
        <w:rPr>
          <w:i/>
          <w:color w:val="231F20"/>
          <w:spacing w:val="-13"/>
          <w:sz w:val="22"/>
        </w:rPr>
        <w:t> </w:t>
      </w:r>
      <w:r>
        <w:rPr>
          <w:i/>
          <w:color w:val="231F20"/>
          <w:sz w:val="22"/>
        </w:rPr>
        <w:t>Dhamma</w:t>
      </w:r>
      <w:r>
        <w:rPr>
          <w:i/>
          <w:color w:val="231F20"/>
          <w:spacing w:val="-12"/>
          <w:sz w:val="22"/>
        </w:rPr>
        <w:t> </w:t>
      </w:r>
      <w:r>
        <w:rPr>
          <w:i/>
          <w:color w:val="231F20"/>
          <w:sz w:val="22"/>
        </w:rPr>
        <w:t>Home</w:t>
      </w:r>
      <w:r>
        <w:rPr>
          <w:i/>
          <w:color w:val="231F20"/>
          <w:spacing w:val="-12"/>
          <w:sz w:val="22"/>
        </w:rPr>
        <w:t> </w:t>
      </w:r>
      <w:r>
        <w:rPr>
          <w:color w:val="231F20"/>
          <w:sz w:val="22"/>
        </w:rPr>
        <w:t>chuyển</w:t>
      </w:r>
      <w:r>
        <w:rPr>
          <w:color w:val="231F20"/>
          <w:spacing w:val="-12"/>
          <w:sz w:val="22"/>
        </w:rPr>
        <w:t> </w:t>
      </w:r>
      <w:r>
        <w:rPr>
          <w:color w:val="231F20"/>
          <w:sz w:val="22"/>
        </w:rPr>
        <w:t>ngữ</w:t>
      </w:r>
    </w:p>
    <w:p>
      <w:pPr>
        <w:pStyle w:val="BodyText"/>
        <w:spacing w:before="25"/>
        <w:ind w:left="0" w:right="0"/>
        <w:jc w:val="left"/>
        <w:rPr>
          <w:sz w:val="22"/>
        </w:rPr>
      </w:pPr>
    </w:p>
    <w:p>
      <w:pPr>
        <w:spacing w:line="230" w:lineRule="auto" w:before="1"/>
        <w:ind w:left="1619" w:right="1617" w:firstLine="0"/>
        <w:jc w:val="center"/>
        <w:rPr>
          <w:rFonts w:ascii="Minion Pro" w:hAnsi="Minion Pro"/>
          <w:sz w:val="20"/>
        </w:rPr>
      </w:pPr>
      <w:r>
        <w:rPr>
          <w:rFonts w:ascii="Minion Pro" w:hAnsi="Minion Pro"/>
          <w:color w:val="231F20"/>
          <w:sz w:val="20"/>
        </w:rPr>
        <w:t>HỘI LUẬT GIA VIỆT NAM </w:t>
      </w:r>
      <w:r>
        <w:rPr>
          <w:rFonts w:ascii="Minion Pro" w:hAnsi="Minion Pro"/>
          <w:color w:val="231F20"/>
          <w:spacing w:val="-2"/>
          <w:sz w:val="20"/>
        </w:rPr>
        <w:t>NHÀ</w:t>
      </w:r>
      <w:r>
        <w:rPr>
          <w:rFonts w:ascii="Minion Pro" w:hAnsi="Minion Pro"/>
          <w:color w:val="231F20"/>
          <w:spacing w:val="-10"/>
          <w:sz w:val="20"/>
        </w:rPr>
        <w:t> </w:t>
      </w:r>
      <w:r>
        <w:rPr>
          <w:rFonts w:ascii="Minion Pro" w:hAnsi="Minion Pro"/>
          <w:color w:val="231F20"/>
          <w:spacing w:val="-2"/>
          <w:sz w:val="20"/>
        </w:rPr>
        <w:t>XUẤT</w:t>
      </w:r>
      <w:r>
        <w:rPr>
          <w:rFonts w:ascii="Minion Pro" w:hAnsi="Minion Pro"/>
          <w:color w:val="231F20"/>
          <w:spacing w:val="-9"/>
          <w:sz w:val="20"/>
        </w:rPr>
        <w:t> </w:t>
      </w:r>
      <w:r>
        <w:rPr>
          <w:rFonts w:ascii="Minion Pro" w:hAnsi="Minion Pro"/>
          <w:color w:val="231F20"/>
          <w:spacing w:val="-2"/>
          <w:sz w:val="20"/>
        </w:rPr>
        <w:t>BẢN</w:t>
      </w:r>
      <w:r>
        <w:rPr>
          <w:rFonts w:ascii="Minion Pro" w:hAnsi="Minion Pro"/>
          <w:color w:val="231F20"/>
          <w:spacing w:val="-10"/>
          <w:sz w:val="20"/>
        </w:rPr>
        <w:t> </w:t>
      </w:r>
      <w:r>
        <w:rPr>
          <w:rFonts w:ascii="Minion Pro" w:hAnsi="Minion Pro"/>
          <w:color w:val="231F20"/>
          <w:spacing w:val="-2"/>
          <w:sz w:val="20"/>
        </w:rPr>
        <w:t>HỒNG</w:t>
      </w:r>
      <w:r>
        <w:rPr>
          <w:rFonts w:ascii="Minion Pro" w:hAnsi="Minion Pro"/>
          <w:color w:val="231F20"/>
          <w:spacing w:val="-9"/>
          <w:sz w:val="20"/>
        </w:rPr>
        <w:t> </w:t>
      </w:r>
      <w:r>
        <w:rPr>
          <w:rFonts w:ascii="Minion Pro" w:hAnsi="Minion Pro"/>
          <w:color w:val="231F20"/>
          <w:spacing w:val="-2"/>
          <w:sz w:val="20"/>
        </w:rPr>
        <w:t>ĐỨC</w:t>
      </w:r>
    </w:p>
    <w:p>
      <w:pPr>
        <w:spacing w:line="230" w:lineRule="auto" w:before="2"/>
        <w:ind w:left="1098" w:right="1096" w:firstLine="0"/>
        <w:jc w:val="center"/>
        <w:rPr>
          <w:rFonts w:ascii="Minion Pro" w:hAnsi="Minion Pro"/>
          <w:sz w:val="20"/>
        </w:rPr>
      </w:pPr>
      <w:r>
        <w:rPr>
          <w:rFonts w:ascii="Minion Pro" w:hAnsi="Minion Pro"/>
          <w:color w:val="231F20"/>
          <w:sz w:val="20"/>
        </w:rPr>
        <w:t>65 Tràng Thi - Quận Hoàn Kiếm - Hà Nội Email: </w:t>
      </w:r>
      <w:hyperlink r:id="rId15">
        <w:r>
          <w:rPr>
            <w:rFonts w:ascii="Minion Pro" w:hAnsi="Minion Pro"/>
            <w:color w:val="231F20"/>
            <w:sz w:val="20"/>
          </w:rPr>
          <w:t>nhaxuatbanhongduc65@gmail.com</w:t>
        </w:r>
      </w:hyperlink>
      <w:r>
        <w:rPr>
          <w:rFonts w:ascii="Minion Pro" w:hAnsi="Minion Pro"/>
          <w:color w:val="231F20"/>
          <w:sz w:val="20"/>
        </w:rPr>
        <w:t> Điện</w:t>
      </w:r>
      <w:r>
        <w:rPr>
          <w:rFonts w:ascii="Minion Pro" w:hAnsi="Minion Pro"/>
          <w:color w:val="231F20"/>
          <w:spacing w:val="-5"/>
          <w:sz w:val="20"/>
        </w:rPr>
        <w:t> </w:t>
      </w:r>
      <w:r>
        <w:rPr>
          <w:rFonts w:ascii="Minion Pro" w:hAnsi="Minion Pro"/>
          <w:color w:val="231F20"/>
          <w:sz w:val="20"/>
        </w:rPr>
        <w:t>thoại:</w:t>
      </w:r>
      <w:r>
        <w:rPr>
          <w:rFonts w:ascii="Minion Pro" w:hAnsi="Minion Pro"/>
          <w:color w:val="231F20"/>
          <w:spacing w:val="-5"/>
          <w:sz w:val="20"/>
        </w:rPr>
        <w:t> </w:t>
      </w:r>
      <w:r>
        <w:rPr>
          <w:rFonts w:ascii="Minion Pro" w:hAnsi="Minion Pro"/>
          <w:color w:val="231F20"/>
          <w:sz w:val="20"/>
        </w:rPr>
        <w:t>024.3</w:t>
      </w:r>
      <w:r>
        <w:rPr>
          <w:rFonts w:ascii="Minion Pro" w:hAnsi="Minion Pro"/>
          <w:color w:val="231F20"/>
          <w:spacing w:val="-5"/>
          <w:sz w:val="20"/>
        </w:rPr>
        <w:t> </w:t>
      </w:r>
      <w:r>
        <w:rPr>
          <w:rFonts w:ascii="Minion Pro" w:hAnsi="Minion Pro"/>
          <w:color w:val="231F20"/>
          <w:sz w:val="20"/>
        </w:rPr>
        <w:t>9260024</w:t>
      </w:r>
      <w:r>
        <w:rPr>
          <w:rFonts w:ascii="Minion Pro" w:hAnsi="Minion Pro"/>
          <w:color w:val="231F20"/>
          <w:spacing w:val="77"/>
          <w:sz w:val="20"/>
        </w:rPr>
        <w:t> </w:t>
      </w:r>
      <w:r>
        <w:rPr>
          <w:rFonts w:ascii="Minion Pro" w:hAnsi="Minion Pro"/>
          <w:color w:val="231F20"/>
          <w:sz w:val="20"/>
        </w:rPr>
        <w:t>Fax:</w:t>
      </w:r>
      <w:r>
        <w:rPr>
          <w:rFonts w:ascii="Minion Pro" w:hAnsi="Minion Pro"/>
          <w:color w:val="231F20"/>
          <w:spacing w:val="-5"/>
          <w:sz w:val="20"/>
        </w:rPr>
        <w:t> </w:t>
      </w:r>
      <w:r>
        <w:rPr>
          <w:rFonts w:ascii="Minion Pro" w:hAnsi="Minion Pro"/>
          <w:color w:val="231F20"/>
          <w:sz w:val="20"/>
        </w:rPr>
        <w:t>024.3</w:t>
      </w:r>
      <w:r>
        <w:rPr>
          <w:rFonts w:ascii="Minion Pro" w:hAnsi="Minion Pro"/>
          <w:color w:val="231F20"/>
          <w:spacing w:val="-5"/>
          <w:sz w:val="20"/>
        </w:rPr>
        <w:t> </w:t>
      </w:r>
      <w:r>
        <w:rPr>
          <w:rFonts w:ascii="Minion Pro" w:hAnsi="Minion Pro"/>
          <w:color w:val="231F20"/>
          <w:sz w:val="20"/>
        </w:rPr>
        <w:t>9260031</w:t>
      </w:r>
    </w:p>
    <w:p>
      <w:pPr>
        <w:pStyle w:val="BodyText"/>
        <w:spacing w:before="253"/>
        <w:ind w:left="0" w:right="0"/>
        <w:jc w:val="left"/>
        <w:rPr>
          <w:rFonts w:ascii="Minion Pro"/>
          <w:sz w:val="20"/>
        </w:rPr>
      </w:pPr>
    </w:p>
    <w:p>
      <w:pPr>
        <w:spacing w:line="230" w:lineRule="auto" w:before="0"/>
        <w:ind w:left="1757" w:right="1755" w:firstLine="140"/>
        <w:jc w:val="both"/>
        <w:rPr>
          <w:rFonts w:ascii="Minion Pro" w:hAnsi="Minion Pro"/>
          <w:sz w:val="20"/>
        </w:rPr>
      </w:pPr>
      <w:r>
        <w:rPr>
          <w:rFonts w:ascii="Minion Pro" w:hAnsi="Minion Pro"/>
          <w:color w:val="231F20"/>
          <w:sz w:val="20"/>
        </w:rPr>
        <w:t>Chịu trách nhiệm xuất bản Giám đốc BÙI VIỆT BẮC Chịu trách nhiệm nội dung Tổng biên tập LÝ BÁ TOÀN Biên</w:t>
      </w:r>
      <w:r>
        <w:rPr>
          <w:rFonts w:ascii="Minion Pro" w:hAnsi="Minion Pro"/>
          <w:color w:val="231F20"/>
          <w:spacing w:val="-7"/>
          <w:sz w:val="20"/>
        </w:rPr>
        <w:t> </w:t>
      </w:r>
      <w:r>
        <w:rPr>
          <w:rFonts w:ascii="Minion Pro" w:hAnsi="Minion Pro"/>
          <w:color w:val="231F20"/>
          <w:sz w:val="20"/>
        </w:rPr>
        <w:t>tập:</w:t>
      </w:r>
      <w:r>
        <w:rPr>
          <w:rFonts w:ascii="Minion Pro" w:hAnsi="Minion Pro"/>
          <w:color w:val="231F20"/>
          <w:spacing w:val="-7"/>
          <w:sz w:val="20"/>
        </w:rPr>
        <w:t> </w:t>
      </w:r>
      <w:r>
        <w:rPr>
          <w:rFonts w:ascii="Minion Pro" w:hAnsi="Minion Pro"/>
          <w:color w:val="231F20"/>
          <w:sz w:val="20"/>
        </w:rPr>
        <w:t>Phan</w:t>
      </w:r>
      <w:r>
        <w:rPr>
          <w:rFonts w:ascii="Minion Pro" w:hAnsi="Minion Pro"/>
          <w:color w:val="231F20"/>
          <w:spacing w:val="-6"/>
          <w:sz w:val="20"/>
        </w:rPr>
        <w:t> </w:t>
      </w:r>
      <w:r>
        <w:rPr>
          <w:rFonts w:ascii="Minion Pro" w:hAnsi="Minion Pro"/>
          <w:color w:val="231F20"/>
          <w:sz w:val="20"/>
        </w:rPr>
        <w:t>Thị</w:t>
      </w:r>
      <w:r>
        <w:rPr>
          <w:rFonts w:ascii="Minion Pro" w:hAnsi="Minion Pro"/>
          <w:color w:val="231F20"/>
          <w:spacing w:val="-7"/>
          <w:sz w:val="20"/>
        </w:rPr>
        <w:t> </w:t>
      </w:r>
      <w:r>
        <w:rPr>
          <w:rFonts w:ascii="Minion Pro" w:hAnsi="Minion Pro"/>
          <w:color w:val="231F20"/>
          <w:sz w:val="20"/>
        </w:rPr>
        <w:t>Ngọc</w:t>
      </w:r>
      <w:r>
        <w:rPr>
          <w:rFonts w:ascii="Minion Pro" w:hAnsi="Minion Pro"/>
          <w:color w:val="231F20"/>
          <w:spacing w:val="-7"/>
          <w:sz w:val="20"/>
        </w:rPr>
        <w:t> </w:t>
      </w:r>
      <w:r>
        <w:rPr>
          <w:rFonts w:ascii="Minion Pro" w:hAnsi="Minion Pro"/>
          <w:color w:val="231F20"/>
          <w:spacing w:val="-4"/>
          <w:sz w:val="20"/>
        </w:rPr>
        <w:t>Minh</w:t>
      </w:r>
    </w:p>
    <w:p>
      <w:pPr>
        <w:spacing w:line="230" w:lineRule="auto" w:before="5"/>
        <w:ind w:left="1787" w:right="1492" w:hanging="293"/>
        <w:jc w:val="both"/>
        <w:rPr>
          <w:rFonts w:ascii="Minion Pro" w:hAnsi="Minion Pro"/>
          <w:sz w:val="20"/>
        </w:rPr>
      </w:pPr>
      <w:r>
        <w:rPr>
          <w:rFonts w:ascii="Minion Pro" w:hAnsi="Minion Pro"/>
          <w:color w:val="231F20"/>
          <w:sz w:val="20"/>
        </w:rPr>
        <w:t>Sửa</w:t>
      </w:r>
      <w:r>
        <w:rPr>
          <w:rFonts w:ascii="Minion Pro" w:hAnsi="Minion Pro"/>
          <w:color w:val="231F20"/>
          <w:spacing w:val="-11"/>
          <w:sz w:val="20"/>
        </w:rPr>
        <w:t> </w:t>
      </w:r>
      <w:r>
        <w:rPr>
          <w:rFonts w:ascii="Minion Pro" w:hAnsi="Minion Pro"/>
          <w:color w:val="231F20"/>
          <w:sz w:val="20"/>
        </w:rPr>
        <w:t>bản</w:t>
      </w:r>
      <w:r>
        <w:rPr>
          <w:rFonts w:ascii="Minion Pro" w:hAnsi="Minion Pro"/>
          <w:color w:val="231F20"/>
          <w:spacing w:val="-11"/>
          <w:sz w:val="20"/>
        </w:rPr>
        <w:t> </w:t>
      </w:r>
      <w:r>
        <w:rPr>
          <w:rFonts w:ascii="Minion Pro" w:hAnsi="Minion Pro"/>
          <w:color w:val="231F20"/>
          <w:sz w:val="20"/>
        </w:rPr>
        <w:t>in:</w:t>
      </w:r>
      <w:r>
        <w:rPr>
          <w:rFonts w:ascii="Minion Pro" w:hAnsi="Minion Pro"/>
          <w:color w:val="231F20"/>
          <w:spacing w:val="-11"/>
          <w:sz w:val="20"/>
        </w:rPr>
        <w:t> </w:t>
      </w:r>
      <w:r>
        <w:rPr>
          <w:rFonts w:ascii="Minion Pro" w:hAnsi="Minion Pro"/>
          <w:color w:val="231F20"/>
          <w:sz w:val="20"/>
        </w:rPr>
        <w:t>Vietnam</w:t>
      </w:r>
      <w:r>
        <w:rPr>
          <w:rFonts w:ascii="Minion Pro" w:hAnsi="Minion Pro"/>
          <w:color w:val="231F20"/>
          <w:spacing w:val="-11"/>
          <w:sz w:val="20"/>
        </w:rPr>
        <w:t> </w:t>
      </w:r>
      <w:r>
        <w:rPr>
          <w:rFonts w:ascii="Minion Pro" w:hAnsi="Minion Pro"/>
          <w:color w:val="231F20"/>
          <w:sz w:val="20"/>
        </w:rPr>
        <w:t>Dhamma</w:t>
      </w:r>
      <w:r>
        <w:rPr>
          <w:rFonts w:ascii="Minion Pro" w:hAnsi="Minion Pro"/>
          <w:color w:val="231F20"/>
          <w:spacing w:val="-11"/>
          <w:sz w:val="20"/>
        </w:rPr>
        <w:t> </w:t>
      </w:r>
      <w:r>
        <w:rPr>
          <w:rFonts w:ascii="Minion Pro" w:hAnsi="Minion Pro"/>
          <w:color w:val="231F20"/>
          <w:sz w:val="20"/>
        </w:rPr>
        <w:t>Home Bìa: Vietnam Dhamma Home</w:t>
      </w:r>
    </w:p>
    <w:p>
      <w:pPr>
        <w:spacing w:line="265" w:lineRule="exact" w:before="254"/>
        <w:ind w:left="20" w:right="20" w:firstLine="0"/>
        <w:jc w:val="center"/>
        <w:rPr>
          <w:rFonts w:ascii="Minion Pro" w:hAnsi="Minion Pro"/>
          <w:sz w:val="20"/>
        </w:rPr>
      </w:pPr>
      <w:r>
        <w:rPr>
          <w:rFonts w:ascii="Minion Pro" w:hAnsi="Minion Pro"/>
          <w:color w:val="231F20"/>
          <w:sz w:val="20"/>
        </w:rPr>
        <w:t>Đối</w:t>
      </w:r>
      <w:r>
        <w:rPr>
          <w:rFonts w:ascii="Minion Pro" w:hAnsi="Minion Pro"/>
          <w:color w:val="231F20"/>
          <w:spacing w:val="-3"/>
          <w:sz w:val="20"/>
        </w:rPr>
        <w:t> </w:t>
      </w:r>
      <w:r>
        <w:rPr>
          <w:rFonts w:ascii="Minion Pro" w:hAnsi="Minion Pro"/>
          <w:color w:val="231F20"/>
          <w:sz w:val="20"/>
        </w:rPr>
        <w:t>tác liên </w:t>
      </w:r>
      <w:r>
        <w:rPr>
          <w:rFonts w:ascii="Minion Pro" w:hAnsi="Minion Pro"/>
          <w:color w:val="231F20"/>
          <w:spacing w:val="-4"/>
          <w:sz w:val="20"/>
        </w:rPr>
        <w:t>kết:</w:t>
      </w:r>
    </w:p>
    <w:p>
      <w:pPr>
        <w:spacing w:line="260" w:lineRule="exact" w:before="0"/>
        <w:ind w:left="19" w:right="20" w:firstLine="0"/>
        <w:jc w:val="center"/>
        <w:rPr>
          <w:rFonts w:ascii="Minion Pro" w:hAnsi="Minion Pro"/>
          <w:sz w:val="20"/>
        </w:rPr>
      </w:pPr>
      <w:r>
        <w:rPr>
          <w:rFonts w:ascii="Minion Pro" w:hAnsi="Minion Pro"/>
          <w:color w:val="231F20"/>
          <w:spacing w:val="-4"/>
          <w:sz w:val="20"/>
        </w:rPr>
        <w:t>Trần</w:t>
      </w:r>
      <w:r>
        <w:rPr>
          <w:rFonts w:ascii="Minion Pro" w:hAnsi="Minion Pro"/>
          <w:color w:val="231F20"/>
          <w:spacing w:val="-1"/>
          <w:sz w:val="20"/>
        </w:rPr>
        <w:t> </w:t>
      </w:r>
      <w:r>
        <w:rPr>
          <w:rFonts w:ascii="Minion Pro" w:hAnsi="Minion Pro"/>
          <w:color w:val="231F20"/>
          <w:spacing w:val="-4"/>
          <w:sz w:val="20"/>
        </w:rPr>
        <w:t>Thanh</w:t>
      </w:r>
      <w:r>
        <w:rPr>
          <w:rFonts w:ascii="Minion Pro" w:hAnsi="Minion Pro"/>
          <w:color w:val="231F20"/>
          <w:spacing w:val="-1"/>
          <w:sz w:val="20"/>
        </w:rPr>
        <w:t> </w:t>
      </w:r>
      <w:r>
        <w:rPr>
          <w:rFonts w:ascii="Minion Pro" w:hAnsi="Minion Pro"/>
          <w:color w:val="231F20"/>
          <w:spacing w:val="-5"/>
          <w:sz w:val="20"/>
        </w:rPr>
        <w:t>Mai</w:t>
      </w:r>
    </w:p>
    <w:p>
      <w:pPr>
        <w:spacing w:line="230" w:lineRule="auto" w:before="3"/>
        <w:ind w:left="1151" w:right="1149" w:firstLine="0"/>
        <w:jc w:val="center"/>
        <w:rPr>
          <w:rFonts w:ascii="Minion Pro" w:hAnsi="Minion Pro"/>
          <w:sz w:val="20"/>
        </w:rPr>
      </w:pPr>
      <w:r>
        <w:rPr>
          <w:rFonts w:ascii="Minion Pro" w:hAnsi="Minion Pro"/>
          <w:color w:val="231F20"/>
          <w:sz w:val="20"/>
        </w:rPr>
        <w:t>Địa</w:t>
      </w:r>
      <w:r>
        <w:rPr>
          <w:rFonts w:ascii="Minion Pro" w:hAnsi="Minion Pro"/>
          <w:color w:val="231F20"/>
          <w:spacing w:val="-7"/>
          <w:sz w:val="20"/>
        </w:rPr>
        <w:t> </w:t>
      </w:r>
      <w:r>
        <w:rPr>
          <w:rFonts w:ascii="Minion Pro" w:hAnsi="Minion Pro"/>
          <w:color w:val="231F20"/>
          <w:sz w:val="20"/>
        </w:rPr>
        <w:t>chỉ:</w:t>
      </w:r>
      <w:r>
        <w:rPr>
          <w:rFonts w:ascii="Minion Pro" w:hAnsi="Minion Pro"/>
          <w:color w:val="231F20"/>
          <w:spacing w:val="-7"/>
          <w:sz w:val="20"/>
        </w:rPr>
        <w:t> </w:t>
      </w:r>
      <w:r>
        <w:rPr>
          <w:rFonts w:ascii="Minion Pro" w:hAnsi="Minion Pro"/>
          <w:color w:val="231F20"/>
          <w:sz w:val="20"/>
        </w:rPr>
        <w:t>H0805,</w:t>
      </w:r>
      <w:r>
        <w:rPr>
          <w:rFonts w:ascii="Minion Pro" w:hAnsi="Minion Pro"/>
          <w:color w:val="231F20"/>
          <w:spacing w:val="-7"/>
          <w:sz w:val="20"/>
        </w:rPr>
        <w:t> </w:t>
      </w:r>
      <w:r>
        <w:rPr>
          <w:rFonts w:ascii="Minion Pro" w:hAnsi="Minion Pro"/>
          <w:color w:val="231F20"/>
          <w:sz w:val="20"/>
        </w:rPr>
        <w:t>tòa</w:t>
      </w:r>
      <w:r>
        <w:rPr>
          <w:rFonts w:ascii="Minion Pro" w:hAnsi="Minion Pro"/>
          <w:color w:val="231F20"/>
          <w:spacing w:val="-7"/>
          <w:sz w:val="20"/>
        </w:rPr>
        <w:t> </w:t>
      </w:r>
      <w:r>
        <w:rPr>
          <w:rFonts w:ascii="Minion Pro" w:hAnsi="Minion Pro"/>
          <w:color w:val="231F20"/>
          <w:sz w:val="20"/>
        </w:rPr>
        <w:t>Hawaii,</w:t>
      </w:r>
      <w:r>
        <w:rPr>
          <w:rFonts w:ascii="Minion Pro" w:hAnsi="Minion Pro"/>
          <w:color w:val="231F20"/>
          <w:spacing w:val="-7"/>
          <w:sz w:val="20"/>
        </w:rPr>
        <w:t> </w:t>
      </w:r>
      <w:r>
        <w:rPr>
          <w:rFonts w:ascii="Minion Pro" w:hAnsi="Minion Pro"/>
          <w:color w:val="231F20"/>
          <w:sz w:val="20"/>
        </w:rPr>
        <w:t>Đảo</w:t>
      </w:r>
      <w:r>
        <w:rPr>
          <w:rFonts w:ascii="Minion Pro" w:hAnsi="Minion Pro"/>
          <w:color w:val="231F20"/>
          <w:spacing w:val="-7"/>
          <w:sz w:val="20"/>
        </w:rPr>
        <w:t> </w:t>
      </w:r>
      <w:r>
        <w:rPr>
          <w:rFonts w:ascii="Minion Pro" w:hAnsi="Minion Pro"/>
          <w:color w:val="231F20"/>
          <w:sz w:val="20"/>
        </w:rPr>
        <w:t>Kim</w:t>
      </w:r>
      <w:r>
        <w:rPr>
          <w:rFonts w:ascii="Minion Pro" w:hAnsi="Minion Pro"/>
          <w:color w:val="231F20"/>
          <w:spacing w:val="-7"/>
          <w:sz w:val="20"/>
        </w:rPr>
        <w:t> </w:t>
      </w:r>
      <w:r>
        <w:rPr>
          <w:rFonts w:ascii="Minion Pro" w:hAnsi="Minion Pro"/>
          <w:color w:val="231F20"/>
          <w:sz w:val="20"/>
        </w:rPr>
        <w:t>Cương, P Bình Trưng Tây, Quận 2</w:t>
      </w:r>
    </w:p>
    <w:p>
      <w:pPr>
        <w:spacing w:line="264" w:lineRule="exact" w:before="0"/>
        <w:ind w:left="20" w:right="20" w:firstLine="0"/>
        <w:jc w:val="center"/>
        <w:rPr>
          <w:rFonts w:ascii="Minion Pro"/>
          <w:sz w:val="20"/>
        </w:rPr>
      </w:pPr>
      <w:r>
        <w:rPr>
          <w:rFonts w:ascii="Minion Pro"/>
          <w:color w:val="231F20"/>
          <w:sz w:val="20"/>
        </w:rPr>
        <w:t>Mobile:</w:t>
      </w:r>
      <w:r>
        <w:rPr>
          <w:rFonts w:ascii="Minion Pro"/>
          <w:color w:val="231F20"/>
          <w:spacing w:val="-9"/>
          <w:sz w:val="20"/>
        </w:rPr>
        <w:t> </w:t>
      </w:r>
      <w:r>
        <w:rPr>
          <w:rFonts w:ascii="Minion Pro"/>
          <w:color w:val="231F20"/>
          <w:spacing w:val="-2"/>
          <w:sz w:val="20"/>
        </w:rPr>
        <w:t>0936202033</w:t>
      </w:r>
    </w:p>
    <w:p>
      <w:pPr>
        <w:pStyle w:val="BodyText"/>
        <w:spacing w:before="11"/>
        <w:ind w:left="0" w:right="0"/>
        <w:jc w:val="left"/>
        <w:rPr>
          <w:rFonts w:ascii="Minion Pro"/>
          <w:sz w:val="8"/>
        </w:rPr>
      </w:pPr>
      <w:r>
        <w:rPr>
          <w:rFonts w:ascii="Minion Pro"/>
          <w:sz w:val="8"/>
        </w:rPr>
        <mc:AlternateContent>
          <mc:Choice Requires="wps">
            <w:drawing>
              <wp:anchor distT="0" distB="0" distL="0" distR="0" allowOverlap="1" layoutInCell="1" locked="0" behindDoc="1" simplePos="0" relativeHeight="487655424">
                <wp:simplePos x="0" y="0"/>
                <wp:positionH relativeFrom="page">
                  <wp:posOffset>2249158</wp:posOffset>
                </wp:positionH>
                <wp:positionV relativeFrom="paragraph">
                  <wp:posOffset>90848</wp:posOffset>
                </wp:positionV>
                <wp:extent cx="361950" cy="1270"/>
                <wp:effectExtent l="0" t="0" r="0" b="0"/>
                <wp:wrapTopAndBottom/>
                <wp:docPr id="150" name="Graphic 150"/>
                <wp:cNvGraphicFramePr>
                  <a:graphicFrameLocks/>
                </wp:cNvGraphicFramePr>
                <a:graphic>
                  <a:graphicData uri="http://schemas.microsoft.com/office/word/2010/wordprocessingShape">
                    <wps:wsp>
                      <wps:cNvPr id="150" name="Graphic 150"/>
                      <wps:cNvSpPr/>
                      <wps:spPr>
                        <a:xfrm>
                          <a:off x="0" y="0"/>
                          <a:ext cx="361950" cy="1270"/>
                        </a:xfrm>
                        <a:custGeom>
                          <a:avLst/>
                          <a:gdLst/>
                          <a:ahLst/>
                          <a:cxnLst/>
                          <a:rect l="l" t="t" r="r" b="b"/>
                          <a:pathLst>
                            <a:path w="361950" h="0">
                              <a:moveTo>
                                <a:pt x="0" y="0"/>
                              </a:moveTo>
                              <a:lnTo>
                                <a:pt x="361696" y="0"/>
                              </a:lnTo>
                            </a:path>
                          </a:pathLst>
                        </a:custGeom>
                        <a:ln w="6985">
                          <a:solidFill>
                            <a:srgbClr val="221E1F"/>
                          </a:solidFill>
                          <a:prstDash val="dash"/>
                        </a:ln>
                      </wps:spPr>
                      <wps:bodyPr wrap="square" lIns="0" tIns="0" rIns="0" bIns="0" rtlCol="0">
                        <a:prstTxWarp prst="textNoShape">
                          <a:avLst/>
                        </a:prstTxWarp>
                        <a:noAutofit/>
                      </wps:bodyPr>
                    </wps:wsp>
                  </a:graphicData>
                </a:graphic>
              </wp:anchor>
            </w:drawing>
          </mc:Choice>
          <mc:Fallback>
            <w:pict>
              <v:shape style="position:absolute;margin-left:177.099106pt;margin-top:7.153398pt;width:28.5pt;height:.1pt;mso-position-horizontal-relative:page;mso-position-vertical-relative:paragraph;z-index:-15661056;mso-wrap-distance-left:0;mso-wrap-distance-right:0" id="docshape145" coordorigin="3542,143" coordsize="570,0" path="m3542,143l4112,143e" filled="false" stroked="true" strokeweight=".550pt" strokecolor="#221e1f">
                <v:path arrowok="t"/>
                <v:stroke dashstyle="dash"/>
                <w10:wrap type="topAndBottom"/>
              </v:shape>
            </w:pict>
          </mc:Fallback>
        </mc:AlternateContent>
      </w:r>
    </w:p>
    <w:p>
      <w:pPr>
        <w:pStyle w:val="BodyText"/>
        <w:spacing w:before="103"/>
        <w:ind w:left="0" w:right="0"/>
        <w:jc w:val="left"/>
        <w:rPr>
          <w:rFonts w:ascii="Minion Pro"/>
          <w:sz w:val="20"/>
        </w:rPr>
      </w:pPr>
    </w:p>
    <w:p>
      <w:pPr>
        <w:spacing w:line="230" w:lineRule="auto" w:before="1"/>
        <w:ind w:left="113" w:right="111" w:firstLine="0"/>
        <w:jc w:val="both"/>
        <w:rPr>
          <w:rFonts w:ascii="Minion Pro" w:hAnsi="Minion Pro"/>
          <w:sz w:val="20"/>
        </w:rPr>
      </w:pPr>
      <w:r>
        <w:rPr>
          <w:rFonts w:ascii="Minion Pro" w:hAnsi="Minion Pro"/>
          <w:color w:val="231F20"/>
          <w:sz w:val="20"/>
        </w:rPr>
        <w:t>In 1.000 cuốn, khổ 13.5cm x 20,5cm, tại Xí nghiệp in FAHASA. 774 Trường Chinh, P.15, Q. Tân Bình, TP.HCM. Số XNĐKXB: 4746-</w:t>
      </w:r>
      <w:r>
        <w:rPr>
          <w:rFonts w:ascii="Minion Pro" w:hAnsi="Minion Pro"/>
          <w:color w:val="231F20"/>
          <w:sz w:val="20"/>
        </w:rPr>
        <w:t>2022/ CXBIPH/06-162/HĐ.</w:t>
      </w:r>
      <w:r>
        <w:rPr>
          <w:rFonts w:ascii="Minion Pro" w:hAnsi="Minion Pro"/>
          <w:color w:val="231F20"/>
          <w:spacing w:val="1"/>
          <w:sz w:val="20"/>
        </w:rPr>
        <w:t> </w:t>
      </w:r>
      <w:r>
        <w:rPr>
          <w:rFonts w:ascii="Minion Pro" w:hAnsi="Minion Pro"/>
          <w:color w:val="231F20"/>
          <w:sz w:val="20"/>
        </w:rPr>
        <w:t>Số</w:t>
      </w:r>
      <w:r>
        <w:rPr>
          <w:rFonts w:ascii="Minion Pro" w:hAnsi="Minion Pro"/>
          <w:color w:val="231F20"/>
          <w:spacing w:val="3"/>
          <w:sz w:val="20"/>
        </w:rPr>
        <w:t> </w:t>
      </w:r>
      <w:r>
        <w:rPr>
          <w:rFonts w:ascii="Minion Pro" w:hAnsi="Minion Pro"/>
          <w:color w:val="231F20"/>
          <w:sz w:val="20"/>
        </w:rPr>
        <w:t>QĐXB</w:t>
      </w:r>
      <w:r>
        <w:rPr>
          <w:rFonts w:ascii="Minion Pro" w:hAnsi="Minion Pro"/>
          <w:color w:val="231F20"/>
          <w:spacing w:val="3"/>
          <w:sz w:val="20"/>
        </w:rPr>
        <w:t> </w:t>
      </w:r>
      <w:r>
        <w:rPr>
          <w:rFonts w:ascii="Minion Pro" w:hAnsi="Minion Pro"/>
          <w:color w:val="231F20"/>
          <w:sz w:val="20"/>
        </w:rPr>
        <w:t>của</w:t>
      </w:r>
      <w:r>
        <w:rPr>
          <w:rFonts w:ascii="Minion Pro" w:hAnsi="Minion Pro"/>
          <w:color w:val="231F20"/>
          <w:spacing w:val="4"/>
          <w:sz w:val="20"/>
        </w:rPr>
        <w:t> </w:t>
      </w:r>
      <w:r>
        <w:rPr>
          <w:rFonts w:ascii="Minion Pro" w:hAnsi="Minion Pro"/>
          <w:color w:val="231F20"/>
          <w:sz w:val="20"/>
        </w:rPr>
        <w:t>NXB:</w:t>
      </w:r>
      <w:r>
        <w:rPr>
          <w:rFonts w:ascii="Minion Pro" w:hAnsi="Minion Pro"/>
          <w:color w:val="231F20"/>
          <w:spacing w:val="3"/>
          <w:sz w:val="20"/>
        </w:rPr>
        <w:t> </w:t>
      </w:r>
      <w:r>
        <w:rPr>
          <w:rFonts w:ascii="Minion Pro" w:hAnsi="Minion Pro"/>
          <w:color w:val="231F20"/>
          <w:sz w:val="20"/>
        </w:rPr>
        <w:t>1094/QĐ-NXBHĐ</w:t>
      </w:r>
      <w:r>
        <w:rPr>
          <w:rFonts w:ascii="Minion Pro" w:hAnsi="Minion Pro"/>
          <w:color w:val="231F20"/>
          <w:spacing w:val="3"/>
          <w:sz w:val="20"/>
        </w:rPr>
        <w:t> </w:t>
      </w:r>
      <w:r>
        <w:rPr>
          <w:rFonts w:ascii="Minion Pro" w:hAnsi="Minion Pro"/>
          <w:color w:val="231F20"/>
          <w:sz w:val="20"/>
        </w:rPr>
        <w:t>cấp</w:t>
      </w:r>
      <w:r>
        <w:rPr>
          <w:rFonts w:ascii="Minion Pro" w:hAnsi="Minion Pro"/>
          <w:color w:val="231F20"/>
          <w:spacing w:val="4"/>
          <w:sz w:val="20"/>
        </w:rPr>
        <w:t> </w:t>
      </w:r>
      <w:r>
        <w:rPr>
          <w:rFonts w:ascii="Minion Pro" w:hAnsi="Minion Pro"/>
          <w:color w:val="231F20"/>
          <w:spacing w:val="-4"/>
          <w:sz w:val="20"/>
        </w:rPr>
        <w:t>ngày</w:t>
      </w:r>
    </w:p>
    <w:p>
      <w:pPr>
        <w:spacing w:line="230" w:lineRule="auto" w:before="3"/>
        <w:ind w:left="113" w:right="110" w:firstLine="0"/>
        <w:jc w:val="both"/>
        <w:rPr>
          <w:rFonts w:ascii="Minion Pro" w:hAnsi="Minion Pro"/>
          <w:sz w:val="20"/>
        </w:rPr>
      </w:pPr>
      <w:r>
        <w:rPr>
          <w:rFonts w:ascii="Minion Pro" w:hAnsi="Minion Pro"/>
          <w:color w:val="231F20"/>
          <w:sz w:val="20"/>
        </w:rPr>
        <w:t>30/12/2022.</w:t>
      </w:r>
      <w:r>
        <w:rPr>
          <w:rFonts w:ascii="Minion Pro" w:hAnsi="Minion Pro"/>
          <w:color w:val="231F20"/>
          <w:spacing w:val="-1"/>
          <w:sz w:val="20"/>
        </w:rPr>
        <w:t> </w:t>
      </w:r>
      <w:r>
        <w:rPr>
          <w:rFonts w:ascii="Minion Pro" w:hAnsi="Minion Pro"/>
          <w:color w:val="231F20"/>
          <w:sz w:val="20"/>
        </w:rPr>
        <w:t>In</w:t>
      </w:r>
      <w:r>
        <w:rPr>
          <w:rFonts w:ascii="Minion Pro" w:hAnsi="Minion Pro"/>
          <w:color w:val="231F20"/>
          <w:spacing w:val="-1"/>
          <w:sz w:val="20"/>
        </w:rPr>
        <w:t> </w:t>
      </w:r>
      <w:r>
        <w:rPr>
          <w:rFonts w:ascii="Minion Pro" w:hAnsi="Minion Pro"/>
          <w:color w:val="231F20"/>
          <w:sz w:val="20"/>
        </w:rPr>
        <w:t>xong</w:t>
      </w:r>
      <w:r>
        <w:rPr>
          <w:rFonts w:ascii="Minion Pro" w:hAnsi="Minion Pro"/>
          <w:color w:val="231F20"/>
          <w:spacing w:val="-1"/>
          <w:sz w:val="20"/>
        </w:rPr>
        <w:t> </w:t>
      </w:r>
      <w:r>
        <w:rPr>
          <w:rFonts w:ascii="Minion Pro" w:hAnsi="Minion Pro"/>
          <w:color w:val="231F20"/>
          <w:sz w:val="20"/>
        </w:rPr>
        <w:t>và</w:t>
      </w:r>
      <w:r>
        <w:rPr>
          <w:rFonts w:ascii="Minion Pro" w:hAnsi="Minion Pro"/>
          <w:color w:val="231F20"/>
          <w:spacing w:val="-1"/>
          <w:sz w:val="20"/>
        </w:rPr>
        <w:t> </w:t>
      </w:r>
      <w:r>
        <w:rPr>
          <w:rFonts w:ascii="Minion Pro" w:hAnsi="Minion Pro"/>
          <w:color w:val="231F20"/>
          <w:sz w:val="20"/>
        </w:rPr>
        <w:t>nộp</w:t>
      </w:r>
      <w:r>
        <w:rPr>
          <w:rFonts w:ascii="Minion Pro" w:hAnsi="Minion Pro"/>
          <w:color w:val="231F20"/>
          <w:spacing w:val="-1"/>
          <w:sz w:val="20"/>
        </w:rPr>
        <w:t> </w:t>
      </w:r>
      <w:r>
        <w:rPr>
          <w:rFonts w:ascii="Minion Pro" w:hAnsi="Minion Pro"/>
          <w:color w:val="231F20"/>
          <w:sz w:val="20"/>
        </w:rPr>
        <w:t>lưu</w:t>
      </w:r>
      <w:r>
        <w:rPr>
          <w:rFonts w:ascii="Minion Pro" w:hAnsi="Minion Pro"/>
          <w:color w:val="231F20"/>
          <w:spacing w:val="-1"/>
          <w:sz w:val="20"/>
        </w:rPr>
        <w:t> </w:t>
      </w:r>
      <w:r>
        <w:rPr>
          <w:rFonts w:ascii="Minion Pro" w:hAnsi="Minion Pro"/>
          <w:color w:val="231F20"/>
          <w:sz w:val="20"/>
        </w:rPr>
        <w:t>chiểu</w:t>
      </w:r>
      <w:r>
        <w:rPr>
          <w:rFonts w:ascii="Minion Pro" w:hAnsi="Minion Pro"/>
          <w:color w:val="231F20"/>
          <w:spacing w:val="-1"/>
          <w:sz w:val="20"/>
        </w:rPr>
        <w:t> </w:t>
      </w:r>
      <w:r>
        <w:rPr>
          <w:rFonts w:ascii="Minion Pro" w:hAnsi="Minion Pro"/>
          <w:color w:val="231F20"/>
          <w:sz w:val="20"/>
        </w:rPr>
        <w:t>năm</w:t>
      </w:r>
      <w:r>
        <w:rPr>
          <w:rFonts w:ascii="Minion Pro" w:hAnsi="Minion Pro"/>
          <w:color w:val="231F20"/>
          <w:spacing w:val="-1"/>
          <w:sz w:val="20"/>
        </w:rPr>
        <w:t> </w:t>
      </w:r>
      <w:r>
        <w:rPr>
          <w:rFonts w:ascii="Minion Pro" w:hAnsi="Minion Pro"/>
          <w:color w:val="231F20"/>
          <w:sz w:val="20"/>
        </w:rPr>
        <w:t>2023.</w:t>
      </w:r>
      <w:r>
        <w:rPr>
          <w:rFonts w:ascii="Minion Pro" w:hAnsi="Minion Pro"/>
          <w:color w:val="231F20"/>
          <w:spacing w:val="-1"/>
          <w:sz w:val="20"/>
        </w:rPr>
        <w:t> </w:t>
      </w:r>
      <w:r>
        <w:rPr>
          <w:rFonts w:ascii="Minion Pro" w:hAnsi="Minion Pro"/>
          <w:color w:val="231F20"/>
          <w:sz w:val="20"/>
        </w:rPr>
        <w:t>Mã</w:t>
      </w:r>
      <w:r>
        <w:rPr>
          <w:rFonts w:ascii="Minion Pro" w:hAnsi="Minion Pro"/>
          <w:color w:val="231F20"/>
          <w:spacing w:val="-1"/>
          <w:sz w:val="20"/>
        </w:rPr>
        <w:t> </w:t>
      </w:r>
      <w:r>
        <w:rPr>
          <w:rFonts w:ascii="Minion Pro" w:hAnsi="Minion Pro"/>
          <w:color w:val="231F20"/>
          <w:sz w:val="20"/>
        </w:rPr>
        <w:t>số</w:t>
      </w:r>
      <w:r>
        <w:rPr>
          <w:rFonts w:ascii="Minion Pro" w:hAnsi="Minion Pro"/>
          <w:color w:val="231F20"/>
          <w:spacing w:val="-1"/>
          <w:sz w:val="20"/>
        </w:rPr>
        <w:t> </w:t>
      </w:r>
      <w:r>
        <w:rPr>
          <w:rFonts w:ascii="Minion Pro" w:hAnsi="Minion Pro"/>
          <w:color w:val="231F20"/>
          <w:sz w:val="20"/>
        </w:rPr>
        <w:t>sách</w:t>
      </w:r>
      <w:r>
        <w:rPr>
          <w:rFonts w:ascii="Minion Pro" w:hAnsi="Minion Pro"/>
          <w:color w:val="231F20"/>
          <w:spacing w:val="-1"/>
          <w:sz w:val="20"/>
        </w:rPr>
        <w:t> </w:t>
      </w:r>
      <w:r>
        <w:rPr>
          <w:rFonts w:ascii="Minion Pro" w:hAnsi="Minion Pro"/>
          <w:color w:val="231F20"/>
          <w:sz w:val="20"/>
        </w:rPr>
        <w:t>tiêu</w:t>
      </w:r>
      <w:r>
        <w:rPr>
          <w:rFonts w:ascii="Minion Pro" w:hAnsi="Minion Pro"/>
          <w:color w:val="231F20"/>
          <w:spacing w:val="-1"/>
          <w:sz w:val="20"/>
        </w:rPr>
        <w:t> </w:t>
      </w:r>
      <w:r>
        <w:rPr>
          <w:rFonts w:ascii="Minion Pro" w:hAnsi="Minion Pro"/>
          <w:color w:val="231F20"/>
          <w:sz w:val="20"/>
        </w:rPr>
        <w:t>chuẩn quốc tế (ISBN) 978-604-389-267-3.</w:t>
      </w:r>
    </w:p>
    <w:sectPr>
      <w:pgSz w:w="7660" w:h="11630"/>
      <w:pgMar w:header="779" w:footer="0" w:top="110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ambria">
    <w:altName w:val="Cambria"/>
    <w:charset w:val="0"/>
    <w:family w:val="roman"/>
    <w:pitch w:val="variable"/>
  </w:font>
  <w:font w:name="Consolas">
    <w:altName w:val="Consolas"/>
    <w:charset w:val="0"/>
    <w:family w:val="modern"/>
    <w:pitch w:val="fixed"/>
  </w:font>
  <w:font w:name="Minion Pro">
    <w:altName w:val="Minion Pro"/>
    <w:charset w:val="0"/>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jc w:val="left"/>
      <w:rPr>
        <w:sz w:val="20"/>
      </w:rPr>
    </w:pPr>
    <w:r>
      <w:rPr>
        <w:sz w:val="20"/>
      </w:rPr>
      <mc:AlternateContent>
        <mc:Choice Requires="wps">
          <w:drawing>
            <wp:anchor distT="0" distB="0" distL="0" distR="0" allowOverlap="1" layoutInCell="1" locked="0" behindDoc="1" simplePos="0" relativeHeight="485822464">
              <wp:simplePos x="0" y="0"/>
              <wp:positionH relativeFrom="page">
                <wp:posOffset>612000</wp:posOffset>
              </wp:positionH>
              <wp:positionV relativeFrom="page">
                <wp:posOffset>683995</wp:posOffset>
              </wp:positionV>
              <wp:extent cx="3636010"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494016" from="48.188999pt,53.857891pt" to="334.487999pt,53.857891pt" stroked="true" strokeweight=".5pt" strokecolor="#231f20">
              <v:stroke dashstyle="solid"/>
              <w10:wrap type="none"/>
            </v:lin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jc w:val="left"/>
      <w:rPr>
        <w:sz w:val="20"/>
      </w:rPr>
    </w:pPr>
    <w:r>
      <w:rPr>
        <w:sz w:val="20"/>
      </w:rPr>
      <mc:AlternateContent>
        <mc:Choice Requires="wps">
          <w:drawing>
            <wp:anchor distT="0" distB="0" distL="0" distR="0" allowOverlap="1" layoutInCell="1" locked="0" behindDoc="1" simplePos="0" relativeHeight="485822976">
              <wp:simplePos x="0" y="0"/>
              <wp:positionH relativeFrom="page">
                <wp:posOffset>612000</wp:posOffset>
              </wp:positionH>
              <wp:positionV relativeFrom="page">
                <wp:posOffset>683995</wp:posOffset>
              </wp:positionV>
              <wp:extent cx="3632835"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3632835" cy="1270"/>
                      </a:xfrm>
                      <a:custGeom>
                        <a:avLst/>
                        <a:gdLst/>
                        <a:ahLst/>
                        <a:cxnLst/>
                        <a:rect l="l" t="t" r="r" b="b"/>
                        <a:pathLst>
                          <a:path w="3632835" h="0">
                            <a:moveTo>
                              <a:pt x="0" y="0"/>
                            </a:moveTo>
                            <a:lnTo>
                              <a:pt x="36324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493504" from="48.188999pt,53.857891pt" to="334.204999pt,53.8578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823488">
              <wp:simplePos x="0" y="0"/>
              <wp:positionH relativeFrom="page">
                <wp:posOffset>573900</wp:posOffset>
              </wp:positionH>
              <wp:positionV relativeFrom="page">
                <wp:posOffset>482030</wp:posOffset>
              </wp:positionV>
              <wp:extent cx="279400" cy="236854"/>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79400" cy="236854"/>
                      </a:xfrm>
                      <a:prstGeom prst="rect">
                        <a:avLst/>
                      </a:prstGeom>
                    </wps:spPr>
                    <wps:txbx>
                      <w:txbxContent>
                        <w:p>
                          <w:pPr>
                            <w:spacing w:before="20"/>
                            <w:ind w:left="60" w:right="0" w:firstLine="0"/>
                            <w:jc w:val="left"/>
                            <w:rPr>
                              <w:rFonts w:ascii="Minion Pro"/>
                              <w:b/>
                              <w:sz w:val="24"/>
                            </w:rPr>
                          </w:pPr>
                          <w:r>
                            <w:rPr>
                              <w:rFonts w:ascii="Minion Pro"/>
                              <w:b/>
                              <w:color w:val="231F20"/>
                              <w:spacing w:val="-5"/>
                              <w:sz w:val="24"/>
                            </w:rPr>
                            <w:fldChar w:fldCharType="begin"/>
                          </w:r>
                          <w:r>
                            <w:rPr>
                              <w:rFonts w:ascii="Minion Pro"/>
                              <w:b/>
                              <w:color w:val="231F20"/>
                              <w:spacing w:val="-5"/>
                              <w:sz w:val="24"/>
                            </w:rPr>
                            <w:instrText> PAGE </w:instrText>
                          </w:r>
                          <w:r>
                            <w:rPr>
                              <w:rFonts w:ascii="Minion Pro"/>
                              <w:b/>
                              <w:color w:val="231F20"/>
                              <w:spacing w:val="-5"/>
                              <w:sz w:val="24"/>
                            </w:rPr>
                            <w:fldChar w:fldCharType="separate"/>
                          </w:r>
                          <w:r>
                            <w:rPr>
                              <w:rFonts w:ascii="Minion Pro"/>
                              <w:b/>
                              <w:color w:val="231F20"/>
                              <w:spacing w:val="-5"/>
                              <w:sz w:val="24"/>
                            </w:rPr>
                            <w:t>100</w:t>
                          </w:r>
                          <w:r>
                            <w:rPr>
                              <w:rFonts w:ascii="Minion Pro"/>
                              <w:b/>
                              <w:color w:val="231F20"/>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188999pt;margin-top:37.955189pt;width:22pt;height:18.650pt;mso-position-horizontal-relative:page;mso-position-vertical-relative:page;z-index:-17492992" type="#_x0000_t202" id="docshape16" filled="false" stroked="false">
              <v:textbox inset="0,0,0,0">
                <w:txbxContent>
                  <w:p>
                    <w:pPr>
                      <w:spacing w:before="20"/>
                      <w:ind w:left="60" w:right="0" w:firstLine="0"/>
                      <w:jc w:val="left"/>
                      <w:rPr>
                        <w:rFonts w:ascii="Minion Pro"/>
                        <w:b/>
                        <w:sz w:val="24"/>
                      </w:rPr>
                    </w:pPr>
                    <w:r>
                      <w:rPr>
                        <w:rFonts w:ascii="Minion Pro"/>
                        <w:b/>
                        <w:color w:val="231F20"/>
                        <w:spacing w:val="-5"/>
                        <w:sz w:val="24"/>
                      </w:rPr>
                      <w:fldChar w:fldCharType="begin"/>
                    </w:r>
                    <w:r>
                      <w:rPr>
                        <w:rFonts w:ascii="Minion Pro"/>
                        <w:b/>
                        <w:color w:val="231F20"/>
                        <w:spacing w:val="-5"/>
                        <w:sz w:val="24"/>
                      </w:rPr>
                      <w:instrText> PAGE </w:instrText>
                    </w:r>
                    <w:r>
                      <w:rPr>
                        <w:rFonts w:ascii="Minion Pro"/>
                        <w:b/>
                        <w:color w:val="231F20"/>
                        <w:spacing w:val="-5"/>
                        <w:sz w:val="24"/>
                      </w:rPr>
                      <w:fldChar w:fldCharType="separate"/>
                    </w:r>
                    <w:r>
                      <w:rPr>
                        <w:rFonts w:ascii="Minion Pro"/>
                        <w:b/>
                        <w:color w:val="231F20"/>
                        <w:spacing w:val="-5"/>
                        <w:sz w:val="24"/>
                      </w:rPr>
                      <w:t>100</w:t>
                    </w:r>
                    <w:r>
                      <w:rPr>
                        <w:rFonts w:ascii="Minion Pro"/>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24000">
              <wp:simplePos x="0" y="0"/>
              <wp:positionH relativeFrom="page">
                <wp:posOffset>2203418</wp:posOffset>
              </wp:positionH>
              <wp:positionV relativeFrom="page">
                <wp:posOffset>499806</wp:posOffset>
              </wp:positionV>
              <wp:extent cx="453390" cy="18034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453390" cy="180340"/>
                      </a:xfrm>
                      <a:prstGeom prst="rect">
                        <a:avLst/>
                      </a:prstGeom>
                    </wps:spPr>
                    <wps:txbx>
                      <w:txbxContent>
                        <w:p>
                          <w:pPr>
                            <w:spacing w:before="10"/>
                            <w:ind w:left="20" w:right="0" w:firstLine="0"/>
                            <w:jc w:val="left"/>
                            <w:rPr>
                              <w:i/>
                              <w:sz w:val="22"/>
                            </w:rPr>
                          </w:pPr>
                          <w:r>
                            <w:rPr>
                              <w:i/>
                              <w:color w:val="231F20"/>
                              <w:sz w:val="22"/>
                            </w:rPr>
                            <w:t>Tâm</w:t>
                          </w:r>
                          <w:r>
                            <w:rPr>
                              <w:i/>
                              <w:color w:val="231F20"/>
                              <w:spacing w:val="-5"/>
                              <w:sz w:val="22"/>
                            </w:rPr>
                            <w:t> Sở</w:t>
                          </w:r>
                        </w:p>
                      </w:txbxContent>
                    </wps:txbx>
                    <wps:bodyPr wrap="square" lIns="0" tIns="0" rIns="0" bIns="0" rtlCol="0">
                      <a:noAutofit/>
                    </wps:bodyPr>
                  </wps:wsp>
                </a:graphicData>
              </a:graphic>
            </wp:anchor>
          </w:drawing>
        </mc:Choice>
        <mc:Fallback>
          <w:pict>
            <v:shape style="position:absolute;margin-left:173.497498pt;margin-top:39.354843pt;width:35.7pt;height:14.2pt;mso-position-horizontal-relative:page;mso-position-vertical-relative:page;z-index:-17492480" type="#_x0000_t202" id="docshape17" filled="false" stroked="false">
              <v:textbox inset="0,0,0,0">
                <w:txbxContent>
                  <w:p>
                    <w:pPr>
                      <w:spacing w:before="10"/>
                      <w:ind w:left="20" w:right="0" w:firstLine="0"/>
                      <w:jc w:val="left"/>
                      <w:rPr>
                        <w:i/>
                        <w:sz w:val="22"/>
                      </w:rPr>
                    </w:pPr>
                    <w:r>
                      <w:rPr>
                        <w:i/>
                        <w:color w:val="231F20"/>
                        <w:sz w:val="22"/>
                      </w:rPr>
                      <w:t>Tâm</w:t>
                    </w:r>
                    <w:r>
                      <w:rPr>
                        <w:i/>
                        <w:color w:val="231F20"/>
                        <w:spacing w:val="-5"/>
                        <w:sz w:val="22"/>
                      </w:rPr>
                      <w:t> Sở</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jc w:val="left"/>
      <w:rPr>
        <w:sz w:val="20"/>
      </w:rPr>
    </w:pPr>
    <w:r>
      <w:rPr>
        <w:sz w:val="20"/>
      </w:rPr>
      <mc:AlternateContent>
        <mc:Choice Requires="wps">
          <w:drawing>
            <wp:anchor distT="0" distB="0" distL="0" distR="0" allowOverlap="1" layoutInCell="1" locked="0" behindDoc="1" simplePos="0" relativeHeight="485824512">
              <wp:simplePos x="0" y="0"/>
              <wp:positionH relativeFrom="page">
                <wp:posOffset>612000</wp:posOffset>
              </wp:positionH>
              <wp:positionV relativeFrom="page">
                <wp:posOffset>683995</wp:posOffset>
              </wp:positionV>
              <wp:extent cx="363601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491968" from="48.188999pt,53.857891pt" to="334.487999pt,53.8578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825024">
              <wp:simplePos x="0" y="0"/>
              <wp:positionH relativeFrom="page">
                <wp:posOffset>4006700</wp:posOffset>
              </wp:positionH>
              <wp:positionV relativeFrom="page">
                <wp:posOffset>482030</wp:posOffset>
              </wp:positionV>
              <wp:extent cx="292100" cy="236854"/>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92100" cy="236854"/>
                      </a:xfrm>
                      <a:prstGeom prst="rect">
                        <a:avLst/>
                      </a:prstGeom>
                    </wps:spPr>
                    <wps:txbx>
                      <w:txbxContent>
                        <w:p>
                          <w:pPr>
                            <w:spacing w:before="20"/>
                            <w:ind w:left="20" w:right="0" w:firstLine="0"/>
                            <w:jc w:val="left"/>
                            <w:rPr>
                              <w:rFonts w:ascii="Minion Pro"/>
                              <w:b/>
                              <w:sz w:val="24"/>
                            </w:rPr>
                          </w:pPr>
                          <w:r>
                            <w:rPr>
                              <w:rFonts w:ascii="Minion Pro"/>
                              <w:b/>
                              <w:color w:val="231F20"/>
                              <w:spacing w:val="-5"/>
                              <w:sz w:val="24"/>
                            </w:rPr>
                            <w:fldChar w:fldCharType="begin"/>
                          </w:r>
                          <w:r>
                            <w:rPr>
                              <w:rFonts w:ascii="Minion Pro"/>
                              <w:b/>
                              <w:color w:val="231F20"/>
                              <w:spacing w:val="-5"/>
                              <w:sz w:val="24"/>
                            </w:rPr>
                            <w:instrText> PAGE </w:instrText>
                          </w:r>
                          <w:r>
                            <w:rPr>
                              <w:rFonts w:ascii="Minion Pro"/>
                              <w:b/>
                              <w:color w:val="231F20"/>
                              <w:spacing w:val="-5"/>
                              <w:sz w:val="24"/>
                            </w:rPr>
                            <w:fldChar w:fldCharType="separate"/>
                          </w:r>
                          <w:r>
                            <w:rPr>
                              <w:rFonts w:ascii="Minion Pro"/>
                              <w:b/>
                              <w:color w:val="231F20"/>
                              <w:spacing w:val="-5"/>
                              <w:sz w:val="24"/>
                            </w:rPr>
                            <w:t>101</w:t>
                          </w:r>
                          <w:r>
                            <w:rPr>
                              <w:rFonts w:ascii="Minion Pro"/>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15.488190pt;margin-top:37.955189pt;width:23pt;height:18.650pt;mso-position-horizontal-relative:page;mso-position-vertical-relative:page;z-index:-17491456" type="#_x0000_t202" id="docshape18" filled="false" stroked="false">
              <v:textbox inset="0,0,0,0">
                <w:txbxContent>
                  <w:p>
                    <w:pPr>
                      <w:spacing w:before="20"/>
                      <w:ind w:left="20" w:right="0" w:firstLine="0"/>
                      <w:jc w:val="left"/>
                      <w:rPr>
                        <w:rFonts w:ascii="Minion Pro"/>
                        <w:b/>
                        <w:sz w:val="24"/>
                      </w:rPr>
                    </w:pPr>
                    <w:r>
                      <w:rPr>
                        <w:rFonts w:ascii="Minion Pro"/>
                        <w:b/>
                        <w:color w:val="231F20"/>
                        <w:spacing w:val="-5"/>
                        <w:sz w:val="24"/>
                      </w:rPr>
                      <w:fldChar w:fldCharType="begin"/>
                    </w:r>
                    <w:r>
                      <w:rPr>
                        <w:rFonts w:ascii="Minion Pro"/>
                        <w:b/>
                        <w:color w:val="231F20"/>
                        <w:spacing w:val="-5"/>
                        <w:sz w:val="24"/>
                      </w:rPr>
                      <w:instrText> PAGE </w:instrText>
                    </w:r>
                    <w:r>
                      <w:rPr>
                        <w:rFonts w:ascii="Minion Pro"/>
                        <w:b/>
                        <w:color w:val="231F20"/>
                        <w:spacing w:val="-5"/>
                        <w:sz w:val="24"/>
                      </w:rPr>
                      <w:fldChar w:fldCharType="separate"/>
                    </w:r>
                    <w:r>
                      <w:rPr>
                        <w:rFonts w:ascii="Minion Pro"/>
                        <w:b/>
                        <w:color w:val="231F20"/>
                        <w:spacing w:val="-5"/>
                        <w:sz w:val="24"/>
                      </w:rPr>
                      <w:t>101</w:t>
                    </w:r>
                    <w:r>
                      <w:rPr>
                        <w:rFonts w:ascii="Minion Pro"/>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25536">
              <wp:simplePos x="0" y="0"/>
              <wp:positionH relativeFrom="page">
                <wp:posOffset>1912832</wp:posOffset>
              </wp:positionH>
              <wp:positionV relativeFrom="page">
                <wp:posOffset>526086</wp:posOffset>
              </wp:positionV>
              <wp:extent cx="1034415" cy="18034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034415" cy="180340"/>
                      </a:xfrm>
                      <a:prstGeom prst="rect">
                        <a:avLst/>
                      </a:prstGeom>
                    </wps:spPr>
                    <wps:txbx>
                      <w:txbxContent>
                        <w:p>
                          <w:pPr>
                            <w:spacing w:before="10"/>
                            <w:ind w:left="20" w:right="0" w:firstLine="0"/>
                            <w:jc w:val="left"/>
                            <w:rPr>
                              <w:i/>
                              <w:sz w:val="22"/>
                            </w:rPr>
                          </w:pPr>
                          <w:r>
                            <w:rPr>
                              <w:i/>
                              <w:color w:val="231F20"/>
                              <w:sz w:val="22"/>
                            </w:rPr>
                            <w:t>Nina</w:t>
                          </w:r>
                          <w:r>
                            <w:rPr>
                              <w:i/>
                              <w:color w:val="231F20"/>
                              <w:spacing w:val="-13"/>
                              <w:sz w:val="22"/>
                            </w:rPr>
                            <w:t> </w:t>
                          </w:r>
                          <w:r>
                            <w:rPr>
                              <w:i/>
                              <w:color w:val="231F20"/>
                              <w:sz w:val="22"/>
                            </w:rPr>
                            <w:t>Van</w:t>
                          </w:r>
                          <w:r>
                            <w:rPr>
                              <w:i/>
                              <w:color w:val="231F20"/>
                              <w:spacing w:val="-12"/>
                              <w:sz w:val="22"/>
                            </w:rPr>
                            <w:t> </w:t>
                          </w:r>
                          <w:r>
                            <w:rPr>
                              <w:i/>
                              <w:color w:val="231F20"/>
                              <w:spacing w:val="-2"/>
                              <w:sz w:val="22"/>
                            </w:rPr>
                            <w:t>Gorkom</w:t>
                          </w:r>
                        </w:p>
                      </w:txbxContent>
                    </wps:txbx>
                    <wps:bodyPr wrap="square" lIns="0" tIns="0" rIns="0" bIns="0" rtlCol="0">
                      <a:noAutofit/>
                    </wps:bodyPr>
                  </wps:wsp>
                </a:graphicData>
              </a:graphic>
            </wp:anchor>
          </w:drawing>
        </mc:Choice>
        <mc:Fallback>
          <w:pict>
            <v:shape style="position:absolute;margin-left:150.616699pt;margin-top:41.424145pt;width:81.45pt;height:14.2pt;mso-position-horizontal-relative:page;mso-position-vertical-relative:page;z-index:-17490944" type="#_x0000_t202" id="docshape19" filled="false" stroked="false">
              <v:textbox inset="0,0,0,0">
                <w:txbxContent>
                  <w:p>
                    <w:pPr>
                      <w:spacing w:before="10"/>
                      <w:ind w:left="20" w:right="0" w:firstLine="0"/>
                      <w:jc w:val="left"/>
                      <w:rPr>
                        <w:i/>
                        <w:sz w:val="22"/>
                      </w:rPr>
                    </w:pPr>
                    <w:r>
                      <w:rPr>
                        <w:i/>
                        <w:color w:val="231F20"/>
                        <w:sz w:val="22"/>
                      </w:rPr>
                      <w:t>Nina</w:t>
                    </w:r>
                    <w:r>
                      <w:rPr>
                        <w:i/>
                        <w:color w:val="231F20"/>
                        <w:spacing w:val="-13"/>
                        <w:sz w:val="22"/>
                      </w:rPr>
                      <w:t> </w:t>
                    </w:r>
                    <w:r>
                      <w:rPr>
                        <w:i/>
                        <w:color w:val="231F20"/>
                        <w:sz w:val="22"/>
                      </w:rPr>
                      <w:t>Van</w:t>
                    </w:r>
                    <w:r>
                      <w:rPr>
                        <w:i/>
                        <w:color w:val="231F20"/>
                        <w:spacing w:val="-12"/>
                        <w:sz w:val="22"/>
                      </w:rPr>
                      <w:t> </w:t>
                    </w:r>
                    <w:r>
                      <w:rPr>
                        <w:i/>
                        <w:color w:val="231F20"/>
                        <w:spacing w:val="-2"/>
                        <w:sz w:val="22"/>
                      </w:rPr>
                      <w:t>Gorkom</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jc w:val="left"/>
      <w:rPr>
        <w:sz w:val="20"/>
      </w:rPr>
    </w:pPr>
    <w:r>
      <w:rPr>
        <w:sz w:val="20"/>
      </w:rPr>
      <mc:AlternateContent>
        <mc:Choice Requires="wps">
          <w:drawing>
            <wp:anchor distT="0" distB="0" distL="0" distR="0" allowOverlap="1" layoutInCell="1" locked="0" behindDoc="1" simplePos="0" relativeHeight="485826048">
              <wp:simplePos x="0" y="0"/>
              <wp:positionH relativeFrom="page">
                <wp:posOffset>612000</wp:posOffset>
              </wp:positionH>
              <wp:positionV relativeFrom="page">
                <wp:posOffset>683995</wp:posOffset>
              </wp:positionV>
              <wp:extent cx="3632835"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3632835" cy="1270"/>
                      </a:xfrm>
                      <a:custGeom>
                        <a:avLst/>
                        <a:gdLst/>
                        <a:ahLst/>
                        <a:cxnLst/>
                        <a:rect l="l" t="t" r="r" b="b"/>
                        <a:pathLst>
                          <a:path w="3632835" h="0">
                            <a:moveTo>
                              <a:pt x="0" y="0"/>
                            </a:moveTo>
                            <a:lnTo>
                              <a:pt x="36324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490432" from="48.188999pt,53.857891pt" to="334.204999pt,53.8578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826560">
              <wp:simplePos x="0" y="0"/>
              <wp:positionH relativeFrom="page">
                <wp:posOffset>573900</wp:posOffset>
              </wp:positionH>
              <wp:positionV relativeFrom="page">
                <wp:posOffset>482030</wp:posOffset>
              </wp:positionV>
              <wp:extent cx="241300" cy="236854"/>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41300" cy="236854"/>
                      </a:xfrm>
                      <a:prstGeom prst="rect">
                        <a:avLst/>
                      </a:prstGeom>
                    </wps:spPr>
                    <wps:txbx>
                      <w:txbxContent>
                        <w:p>
                          <w:pPr>
                            <w:spacing w:before="20"/>
                            <w:ind w:left="60" w:right="0" w:firstLine="0"/>
                            <w:jc w:val="left"/>
                            <w:rPr>
                              <w:rFonts w:ascii="Minion Pro"/>
                              <w:b/>
                              <w:sz w:val="24"/>
                            </w:rPr>
                          </w:pPr>
                          <w:r>
                            <w:rPr>
                              <w:rFonts w:ascii="Minion Pro"/>
                              <w:b/>
                              <w:color w:val="231F20"/>
                              <w:spacing w:val="-5"/>
                              <w:sz w:val="24"/>
                            </w:rPr>
                            <w:fldChar w:fldCharType="begin"/>
                          </w:r>
                          <w:r>
                            <w:rPr>
                              <w:rFonts w:ascii="Minion Pro"/>
                              <w:b/>
                              <w:color w:val="231F20"/>
                              <w:spacing w:val="-5"/>
                              <w:sz w:val="24"/>
                            </w:rPr>
                            <w:instrText> PAGE </w:instrText>
                          </w:r>
                          <w:r>
                            <w:rPr>
                              <w:rFonts w:ascii="Minion Pro"/>
                              <w:b/>
                              <w:color w:val="231F20"/>
                              <w:spacing w:val="-5"/>
                              <w:sz w:val="24"/>
                            </w:rPr>
                            <w:fldChar w:fldCharType="separate"/>
                          </w:r>
                          <w:r>
                            <w:rPr>
                              <w:rFonts w:ascii="Minion Pro"/>
                              <w:b/>
                              <w:color w:val="231F20"/>
                              <w:spacing w:val="-5"/>
                              <w:sz w:val="24"/>
                            </w:rPr>
                            <w:t>10</w:t>
                          </w:r>
                          <w:r>
                            <w:rPr>
                              <w:rFonts w:ascii="Minion Pro"/>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45.188999pt;margin-top:37.955189pt;width:19pt;height:18.650pt;mso-position-horizontal-relative:page;mso-position-vertical-relative:page;z-index:-17489920" type="#_x0000_t202" id="docshape20" filled="false" stroked="false">
              <v:textbox inset="0,0,0,0">
                <w:txbxContent>
                  <w:p>
                    <w:pPr>
                      <w:spacing w:before="20"/>
                      <w:ind w:left="60" w:right="0" w:firstLine="0"/>
                      <w:jc w:val="left"/>
                      <w:rPr>
                        <w:rFonts w:ascii="Minion Pro"/>
                        <w:b/>
                        <w:sz w:val="24"/>
                      </w:rPr>
                    </w:pPr>
                    <w:r>
                      <w:rPr>
                        <w:rFonts w:ascii="Minion Pro"/>
                        <w:b/>
                        <w:color w:val="231F20"/>
                        <w:spacing w:val="-5"/>
                        <w:sz w:val="24"/>
                      </w:rPr>
                      <w:fldChar w:fldCharType="begin"/>
                    </w:r>
                    <w:r>
                      <w:rPr>
                        <w:rFonts w:ascii="Minion Pro"/>
                        <w:b/>
                        <w:color w:val="231F20"/>
                        <w:spacing w:val="-5"/>
                        <w:sz w:val="24"/>
                      </w:rPr>
                      <w:instrText> PAGE </w:instrText>
                    </w:r>
                    <w:r>
                      <w:rPr>
                        <w:rFonts w:ascii="Minion Pro"/>
                        <w:b/>
                        <w:color w:val="231F20"/>
                        <w:spacing w:val="-5"/>
                        <w:sz w:val="24"/>
                      </w:rPr>
                      <w:fldChar w:fldCharType="separate"/>
                    </w:r>
                    <w:r>
                      <w:rPr>
                        <w:rFonts w:ascii="Minion Pro"/>
                        <w:b/>
                        <w:color w:val="231F20"/>
                        <w:spacing w:val="-5"/>
                        <w:sz w:val="24"/>
                      </w:rPr>
                      <w:t>10</w:t>
                    </w:r>
                    <w:r>
                      <w:rPr>
                        <w:rFonts w:ascii="Minion Pro"/>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27072">
              <wp:simplePos x="0" y="0"/>
              <wp:positionH relativeFrom="page">
                <wp:posOffset>2203418</wp:posOffset>
              </wp:positionH>
              <wp:positionV relativeFrom="page">
                <wp:posOffset>499806</wp:posOffset>
              </wp:positionV>
              <wp:extent cx="453390" cy="18034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453390" cy="180340"/>
                      </a:xfrm>
                      <a:prstGeom prst="rect">
                        <a:avLst/>
                      </a:prstGeom>
                    </wps:spPr>
                    <wps:txbx>
                      <w:txbxContent>
                        <w:p>
                          <w:pPr>
                            <w:spacing w:before="10"/>
                            <w:ind w:left="20" w:right="0" w:firstLine="0"/>
                            <w:jc w:val="left"/>
                            <w:rPr>
                              <w:i/>
                              <w:sz w:val="22"/>
                            </w:rPr>
                          </w:pPr>
                          <w:r>
                            <w:rPr>
                              <w:i/>
                              <w:color w:val="231F20"/>
                              <w:sz w:val="22"/>
                            </w:rPr>
                            <w:t>Tâm</w:t>
                          </w:r>
                          <w:r>
                            <w:rPr>
                              <w:i/>
                              <w:color w:val="231F20"/>
                              <w:spacing w:val="-5"/>
                              <w:sz w:val="22"/>
                            </w:rPr>
                            <w:t> Sở</w:t>
                          </w:r>
                        </w:p>
                      </w:txbxContent>
                    </wps:txbx>
                    <wps:bodyPr wrap="square" lIns="0" tIns="0" rIns="0" bIns="0" rtlCol="0">
                      <a:noAutofit/>
                    </wps:bodyPr>
                  </wps:wsp>
                </a:graphicData>
              </a:graphic>
            </wp:anchor>
          </w:drawing>
        </mc:Choice>
        <mc:Fallback>
          <w:pict>
            <v:shape style="position:absolute;margin-left:173.497498pt;margin-top:39.354843pt;width:35.7pt;height:14.2pt;mso-position-horizontal-relative:page;mso-position-vertical-relative:page;z-index:-17489408" type="#_x0000_t202" id="docshape21" filled="false" stroked="false">
              <v:textbox inset="0,0,0,0">
                <w:txbxContent>
                  <w:p>
                    <w:pPr>
                      <w:spacing w:before="10"/>
                      <w:ind w:left="20" w:right="0" w:firstLine="0"/>
                      <w:jc w:val="left"/>
                      <w:rPr>
                        <w:i/>
                        <w:sz w:val="22"/>
                      </w:rPr>
                    </w:pPr>
                    <w:r>
                      <w:rPr>
                        <w:i/>
                        <w:color w:val="231F20"/>
                        <w:sz w:val="22"/>
                      </w:rPr>
                      <w:t>Tâm</w:t>
                    </w:r>
                    <w:r>
                      <w:rPr>
                        <w:i/>
                        <w:color w:val="231F20"/>
                        <w:spacing w:val="-5"/>
                        <w:sz w:val="22"/>
                      </w:rPr>
                      <w:t> Sở</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3">
    <w:multiLevelType w:val="hybridMultilevel"/>
    <w:lvl w:ilvl="0">
      <w:start w:val="1"/>
      <w:numFmt w:val="decimal"/>
      <w:lvlText w:val="%1."/>
      <w:lvlJc w:val="left"/>
      <w:pPr>
        <w:ind w:left="113" w:hanging="265"/>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65"/>
      </w:pPr>
      <w:rPr>
        <w:rFonts w:hint="default"/>
        <w:lang w:val="vi" w:eastAsia="en-US" w:bidi="ar-SA"/>
      </w:rPr>
    </w:lvl>
    <w:lvl w:ilvl="2">
      <w:start w:val="0"/>
      <w:numFmt w:val="bullet"/>
      <w:lvlText w:val="•"/>
      <w:lvlJc w:val="left"/>
      <w:pPr>
        <w:ind w:left="1286" w:hanging="265"/>
      </w:pPr>
      <w:rPr>
        <w:rFonts w:hint="default"/>
        <w:lang w:val="vi" w:eastAsia="en-US" w:bidi="ar-SA"/>
      </w:rPr>
    </w:lvl>
    <w:lvl w:ilvl="3">
      <w:start w:val="0"/>
      <w:numFmt w:val="bullet"/>
      <w:lvlText w:val="•"/>
      <w:lvlJc w:val="left"/>
      <w:pPr>
        <w:ind w:left="1870" w:hanging="265"/>
      </w:pPr>
      <w:rPr>
        <w:rFonts w:hint="default"/>
        <w:lang w:val="vi" w:eastAsia="en-US" w:bidi="ar-SA"/>
      </w:rPr>
    </w:lvl>
    <w:lvl w:ilvl="4">
      <w:start w:val="0"/>
      <w:numFmt w:val="bullet"/>
      <w:lvlText w:val="•"/>
      <w:lvlJc w:val="left"/>
      <w:pPr>
        <w:ind w:left="2453" w:hanging="265"/>
      </w:pPr>
      <w:rPr>
        <w:rFonts w:hint="default"/>
        <w:lang w:val="vi" w:eastAsia="en-US" w:bidi="ar-SA"/>
      </w:rPr>
    </w:lvl>
    <w:lvl w:ilvl="5">
      <w:start w:val="0"/>
      <w:numFmt w:val="bullet"/>
      <w:lvlText w:val="•"/>
      <w:lvlJc w:val="left"/>
      <w:pPr>
        <w:ind w:left="3036" w:hanging="265"/>
      </w:pPr>
      <w:rPr>
        <w:rFonts w:hint="default"/>
        <w:lang w:val="vi" w:eastAsia="en-US" w:bidi="ar-SA"/>
      </w:rPr>
    </w:lvl>
    <w:lvl w:ilvl="6">
      <w:start w:val="0"/>
      <w:numFmt w:val="bullet"/>
      <w:lvlText w:val="•"/>
      <w:lvlJc w:val="left"/>
      <w:pPr>
        <w:ind w:left="3620" w:hanging="265"/>
      </w:pPr>
      <w:rPr>
        <w:rFonts w:hint="default"/>
        <w:lang w:val="vi" w:eastAsia="en-US" w:bidi="ar-SA"/>
      </w:rPr>
    </w:lvl>
    <w:lvl w:ilvl="7">
      <w:start w:val="0"/>
      <w:numFmt w:val="bullet"/>
      <w:lvlText w:val="•"/>
      <w:lvlJc w:val="left"/>
      <w:pPr>
        <w:ind w:left="4203" w:hanging="265"/>
      </w:pPr>
      <w:rPr>
        <w:rFonts w:hint="default"/>
        <w:lang w:val="vi" w:eastAsia="en-US" w:bidi="ar-SA"/>
      </w:rPr>
    </w:lvl>
    <w:lvl w:ilvl="8">
      <w:start w:val="0"/>
      <w:numFmt w:val="bullet"/>
      <w:lvlText w:val="•"/>
      <w:lvlJc w:val="left"/>
      <w:pPr>
        <w:ind w:left="4786" w:hanging="265"/>
      </w:pPr>
      <w:rPr>
        <w:rFonts w:hint="default"/>
        <w:lang w:val="vi" w:eastAsia="en-US" w:bidi="ar-SA"/>
      </w:rPr>
    </w:lvl>
  </w:abstractNum>
  <w:abstractNum w:abstractNumId="42">
    <w:multiLevelType w:val="hybridMultilevel"/>
    <w:lvl w:ilvl="0">
      <w:start w:val="1"/>
      <w:numFmt w:val="decimal"/>
      <w:lvlText w:val="%1."/>
      <w:lvlJc w:val="left"/>
      <w:pPr>
        <w:ind w:left="780" w:hanging="270"/>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297" w:hanging="270"/>
      </w:pPr>
      <w:rPr>
        <w:rFonts w:hint="default"/>
        <w:lang w:val="vi" w:eastAsia="en-US" w:bidi="ar-SA"/>
      </w:rPr>
    </w:lvl>
    <w:lvl w:ilvl="2">
      <w:start w:val="0"/>
      <w:numFmt w:val="bullet"/>
      <w:lvlText w:val="•"/>
      <w:lvlJc w:val="left"/>
      <w:pPr>
        <w:ind w:left="1814" w:hanging="270"/>
      </w:pPr>
      <w:rPr>
        <w:rFonts w:hint="default"/>
        <w:lang w:val="vi" w:eastAsia="en-US" w:bidi="ar-SA"/>
      </w:rPr>
    </w:lvl>
    <w:lvl w:ilvl="3">
      <w:start w:val="0"/>
      <w:numFmt w:val="bullet"/>
      <w:lvlText w:val="•"/>
      <w:lvlJc w:val="left"/>
      <w:pPr>
        <w:ind w:left="2332" w:hanging="270"/>
      </w:pPr>
      <w:rPr>
        <w:rFonts w:hint="default"/>
        <w:lang w:val="vi" w:eastAsia="en-US" w:bidi="ar-SA"/>
      </w:rPr>
    </w:lvl>
    <w:lvl w:ilvl="4">
      <w:start w:val="0"/>
      <w:numFmt w:val="bullet"/>
      <w:lvlText w:val="•"/>
      <w:lvlJc w:val="left"/>
      <w:pPr>
        <w:ind w:left="2849" w:hanging="270"/>
      </w:pPr>
      <w:rPr>
        <w:rFonts w:hint="default"/>
        <w:lang w:val="vi" w:eastAsia="en-US" w:bidi="ar-SA"/>
      </w:rPr>
    </w:lvl>
    <w:lvl w:ilvl="5">
      <w:start w:val="0"/>
      <w:numFmt w:val="bullet"/>
      <w:lvlText w:val="•"/>
      <w:lvlJc w:val="left"/>
      <w:pPr>
        <w:ind w:left="3366" w:hanging="270"/>
      </w:pPr>
      <w:rPr>
        <w:rFonts w:hint="default"/>
        <w:lang w:val="vi" w:eastAsia="en-US" w:bidi="ar-SA"/>
      </w:rPr>
    </w:lvl>
    <w:lvl w:ilvl="6">
      <w:start w:val="0"/>
      <w:numFmt w:val="bullet"/>
      <w:lvlText w:val="•"/>
      <w:lvlJc w:val="left"/>
      <w:pPr>
        <w:ind w:left="3884" w:hanging="270"/>
      </w:pPr>
      <w:rPr>
        <w:rFonts w:hint="default"/>
        <w:lang w:val="vi" w:eastAsia="en-US" w:bidi="ar-SA"/>
      </w:rPr>
    </w:lvl>
    <w:lvl w:ilvl="7">
      <w:start w:val="0"/>
      <w:numFmt w:val="bullet"/>
      <w:lvlText w:val="•"/>
      <w:lvlJc w:val="left"/>
      <w:pPr>
        <w:ind w:left="4401" w:hanging="270"/>
      </w:pPr>
      <w:rPr>
        <w:rFonts w:hint="default"/>
        <w:lang w:val="vi" w:eastAsia="en-US" w:bidi="ar-SA"/>
      </w:rPr>
    </w:lvl>
    <w:lvl w:ilvl="8">
      <w:start w:val="0"/>
      <w:numFmt w:val="bullet"/>
      <w:lvlText w:val="•"/>
      <w:lvlJc w:val="left"/>
      <w:pPr>
        <w:ind w:left="4918" w:hanging="270"/>
      </w:pPr>
      <w:rPr>
        <w:rFonts w:hint="default"/>
        <w:lang w:val="vi" w:eastAsia="en-US" w:bidi="ar-SA"/>
      </w:rPr>
    </w:lvl>
  </w:abstractNum>
  <w:abstractNum w:abstractNumId="41">
    <w:multiLevelType w:val="hybridMultilevel"/>
    <w:lvl w:ilvl="0">
      <w:start w:val="31"/>
      <w:numFmt w:val="decimal"/>
      <w:lvlText w:val="%1"/>
      <w:lvlJc w:val="left"/>
      <w:pPr>
        <w:ind w:left="1113" w:hanging="603"/>
        <w:jc w:val="left"/>
      </w:pPr>
      <w:rPr>
        <w:rFonts w:hint="default"/>
        <w:lang w:val="vi" w:eastAsia="en-US" w:bidi="ar-SA"/>
      </w:rPr>
    </w:lvl>
    <w:lvl w:ilvl="1">
      <w:start w:val="1"/>
      <w:numFmt w:val="decimal"/>
      <w:lvlText w:val="%1.%2."/>
      <w:lvlJc w:val="left"/>
      <w:pPr>
        <w:ind w:left="1113" w:hanging="603"/>
        <w:jc w:val="left"/>
      </w:pPr>
      <w:rPr>
        <w:rFonts w:hint="default" w:ascii="Times New Roman" w:hAnsi="Times New Roman" w:eastAsia="Times New Roman" w:cs="Times New Roman"/>
        <w:b/>
        <w:bCs/>
        <w:i w:val="0"/>
        <w:iCs w:val="0"/>
        <w:color w:val="231F20"/>
        <w:spacing w:val="0"/>
        <w:w w:val="100"/>
        <w:sz w:val="27"/>
        <w:szCs w:val="27"/>
        <w:lang w:val="vi" w:eastAsia="en-US" w:bidi="ar-SA"/>
      </w:rPr>
    </w:lvl>
    <w:lvl w:ilvl="2">
      <w:start w:val="1"/>
      <w:numFmt w:val="decimal"/>
      <w:lvlText w:val="%1.%2.%3."/>
      <w:lvlJc w:val="left"/>
      <w:pPr>
        <w:ind w:left="1315" w:hanging="806"/>
        <w:jc w:val="left"/>
      </w:pPr>
      <w:rPr>
        <w:rFonts w:hint="default"/>
        <w:spacing w:val="0"/>
        <w:w w:val="100"/>
        <w:lang w:val="vi" w:eastAsia="en-US" w:bidi="ar-SA"/>
      </w:rPr>
    </w:lvl>
    <w:lvl w:ilvl="3">
      <w:start w:val="0"/>
      <w:numFmt w:val="bullet"/>
      <w:lvlText w:val="•"/>
      <w:lvlJc w:val="left"/>
      <w:pPr>
        <w:ind w:left="2349" w:hanging="806"/>
      </w:pPr>
      <w:rPr>
        <w:rFonts w:hint="default"/>
        <w:lang w:val="vi" w:eastAsia="en-US" w:bidi="ar-SA"/>
      </w:rPr>
    </w:lvl>
    <w:lvl w:ilvl="4">
      <w:start w:val="0"/>
      <w:numFmt w:val="bullet"/>
      <w:lvlText w:val="•"/>
      <w:lvlJc w:val="left"/>
      <w:pPr>
        <w:ind w:left="2864" w:hanging="806"/>
      </w:pPr>
      <w:rPr>
        <w:rFonts w:hint="default"/>
        <w:lang w:val="vi" w:eastAsia="en-US" w:bidi="ar-SA"/>
      </w:rPr>
    </w:lvl>
    <w:lvl w:ilvl="5">
      <w:start w:val="0"/>
      <w:numFmt w:val="bullet"/>
      <w:lvlText w:val="•"/>
      <w:lvlJc w:val="left"/>
      <w:pPr>
        <w:ind w:left="3379" w:hanging="806"/>
      </w:pPr>
      <w:rPr>
        <w:rFonts w:hint="default"/>
        <w:lang w:val="vi" w:eastAsia="en-US" w:bidi="ar-SA"/>
      </w:rPr>
    </w:lvl>
    <w:lvl w:ilvl="6">
      <w:start w:val="0"/>
      <w:numFmt w:val="bullet"/>
      <w:lvlText w:val="•"/>
      <w:lvlJc w:val="left"/>
      <w:pPr>
        <w:ind w:left="3894" w:hanging="806"/>
      </w:pPr>
      <w:rPr>
        <w:rFonts w:hint="default"/>
        <w:lang w:val="vi" w:eastAsia="en-US" w:bidi="ar-SA"/>
      </w:rPr>
    </w:lvl>
    <w:lvl w:ilvl="7">
      <w:start w:val="0"/>
      <w:numFmt w:val="bullet"/>
      <w:lvlText w:val="•"/>
      <w:lvlJc w:val="left"/>
      <w:pPr>
        <w:ind w:left="4409" w:hanging="806"/>
      </w:pPr>
      <w:rPr>
        <w:rFonts w:hint="default"/>
        <w:lang w:val="vi" w:eastAsia="en-US" w:bidi="ar-SA"/>
      </w:rPr>
    </w:lvl>
    <w:lvl w:ilvl="8">
      <w:start w:val="0"/>
      <w:numFmt w:val="bullet"/>
      <w:lvlText w:val="•"/>
      <w:lvlJc w:val="left"/>
      <w:pPr>
        <w:ind w:left="4923" w:hanging="806"/>
      </w:pPr>
      <w:rPr>
        <w:rFonts w:hint="default"/>
        <w:lang w:val="vi" w:eastAsia="en-US" w:bidi="ar-SA"/>
      </w:rPr>
    </w:lvl>
  </w:abstractNum>
  <w:abstractNum w:abstractNumId="40">
    <w:multiLevelType w:val="hybridMultilevel"/>
    <w:lvl w:ilvl="0">
      <w:start w:val="1"/>
      <w:numFmt w:val="decimal"/>
      <w:lvlText w:val="%1."/>
      <w:lvlJc w:val="left"/>
      <w:pPr>
        <w:ind w:left="780" w:hanging="270"/>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297" w:hanging="270"/>
      </w:pPr>
      <w:rPr>
        <w:rFonts w:hint="default"/>
        <w:lang w:val="vi" w:eastAsia="en-US" w:bidi="ar-SA"/>
      </w:rPr>
    </w:lvl>
    <w:lvl w:ilvl="2">
      <w:start w:val="0"/>
      <w:numFmt w:val="bullet"/>
      <w:lvlText w:val="•"/>
      <w:lvlJc w:val="left"/>
      <w:pPr>
        <w:ind w:left="1814" w:hanging="270"/>
      </w:pPr>
      <w:rPr>
        <w:rFonts w:hint="default"/>
        <w:lang w:val="vi" w:eastAsia="en-US" w:bidi="ar-SA"/>
      </w:rPr>
    </w:lvl>
    <w:lvl w:ilvl="3">
      <w:start w:val="0"/>
      <w:numFmt w:val="bullet"/>
      <w:lvlText w:val="•"/>
      <w:lvlJc w:val="left"/>
      <w:pPr>
        <w:ind w:left="2332" w:hanging="270"/>
      </w:pPr>
      <w:rPr>
        <w:rFonts w:hint="default"/>
        <w:lang w:val="vi" w:eastAsia="en-US" w:bidi="ar-SA"/>
      </w:rPr>
    </w:lvl>
    <w:lvl w:ilvl="4">
      <w:start w:val="0"/>
      <w:numFmt w:val="bullet"/>
      <w:lvlText w:val="•"/>
      <w:lvlJc w:val="left"/>
      <w:pPr>
        <w:ind w:left="2849" w:hanging="270"/>
      </w:pPr>
      <w:rPr>
        <w:rFonts w:hint="default"/>
        <w:lang w:val="vi" w:eastAsia="en-US" w:bidi="ar-SA"/>
      </w:rPr>
    </w:lvl>
    <w:lvl w:ilvl="5">
      <w:start w:val="0"/>
      <w:numFmt w:val="bullet"/>
      <w:lvlText w:val="•"/>
      <w:lvlJc w:val="left"/>
      <w:pPr>
        <w:ind w:left="3366" w:hanging="270"/>
      </w:pPr>
      <w:rPr>
        <w:rFonts w:hint="default"/>
        <w:lang w:val="vi" w:eastAsia="en-US" w:bidi="ar-SA"/>
      </w:rPr>
    </w:lvl>
    <w:lvl w:ilvl="6">
      <w:start w:val="0"/>
      <w:numFmt w:val="bullet"/>
      <w:lvlText w:val="•"/>
      <w:lvlJc w:val="left"/>
      <w:pPr>
        <w:ind w:left="3884" w:hanging="270"/>
      </w:pPr>
      <w:rPr>
        <w:rFonts w:hint="default"/>
        <w:lang w:val="vi" w:eastAsia="en-US" w:bidi="ar-SA"/>
      </w:rPr>
    </w:lvl>
    <w:lvl w:ilvl="7">
      <w:start w:val="0"/>
      <w:numFmt w:val="bullet"/>
      <w:lvlText w:val="•"/>
      <w:lvlJc w:val="left"/>
      <w:pPr>
        <w:ind w:left="4401" w:hanging="270"/>
      </w:pPr>
      <w:rPr>
        <w:rFonts w:hint="default"/>
        <w:lang w:val="vi" w:eastAsia="en-US" w:bidi="ar-SA"/>
      </w:rPr>
    </w:lvl>
    <w:lvl w:ilvl="8">
      <w:start w:val="0"/>
      <w:numFmt w:val="bullet"/>
      <w:lvlText w:val="•"/>
      <w:lvlJc w:val="left"/>
      <w:pPr>
        <w:ind w:left="4918" w:hanging="270"/>
      </w:pPr>
      <w:rPr>
        <w:rFonts w:hint="default"/>
        <w:lang w:val="vi" w:eastAsia="en-US" w:bidi="ar-SA"/>
      </w:rPr>
    </w:lvl>
  </w:abstractNum>
  <w:abstractNum w:abstractNumId="39">
    <w:multiLevelType w:val="hybridMultilevel"/>
    <w:lvl w:ilvl="0">
      <w:start w:val="1"/>
      <w:numFmt w:val="decimal"/>
      <w:lvlText w:val="%1."/>
      <w:lvlJc w:val="left"/>
      <w:pPr>
        <w:ind w:left="113" w:hanging="273"/>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73"/>
      </w:pPr>
      <w:rPr>
        <w:rFonts w:hint="default"/>
        <w:lang w:val="vi" w:eastAsia="en-US" w:bidi="ar-SA"/>
      </w:rPr>
    </w:lvl>
    <w:lvl w:ilvl="2">
      <w:start w:val="0"/>
      <w:numFmt w:val="bullet"/>
      <w:lvlText w:val="•"/>
      <w:lvlJc w:val="left"/>
      <w:pPr>
        <w:ind w:left="1286" w:hanging="273"/>
      </w:pPr>
      <w:rPr>
        <w:rFonts w:hint="default"/>
        <w:lang w:val="vi" w:eastAsia="en-US" w:bidi="ar-SA"/>
      </w:rPr>
    </w:lvl>
    <w:lvl w:ilvl="3">
      <w:start w:val="0"/>
      <w:numFmt w:val="bullet"/>
      <w:lvlText w:val="•"/>
      <w:lvlJc w:val="left"/>
      <w:pPr>
        <w:ind w:left="1870" w:hanging="273"/>
      </w:pPr>
      <w:rPr>
        <w:rFonts w:hint="default"/>
        <w:lang w:val="vi" w:eastAsia="en-US" w:bidi="ar-SA"/>
      </w:rPr>
    </w:lvl>
    <w:lvl w:ilvl="4">
      <w:start w:val="0"/>
      <w:numFmt w:val="bullet"/>
      <w:lvlText w:val="•"/>
      <w:lvlJc w:val="left"/>
      <w:pPr>
        <w:ind w:left="2453" w:hanging="273"/>
      </w:pPr>
      <w:rPr>
        <w:rFonts w:hint="default"/>
        <w:lang w:val="vi" w:eastAsia="en-US" w:bidi="ar-SA"/>
      </w:rPr>
    </w:lvl>
    <w:lvl w:ilvl="5">
      <w:start w:val="0"/>
      <w:numFmt w:val="bullet"/>
      <w:lvlText w:val="•"/>
      <w:lvlJc w:val="left"/>
      <w:pPr>
        <w:ind w:left="3036" w:hanging="273"/>
      </w:pPr>
      <w:rPr>
        <w:rFonts w:hint="default"/>
        <w:lang w:val="vi" w:eastAsia="en-US" w:bidi="ar-SA"/>
      </w:rPr>
    </w:lvl>
    <w:lvl w:ilvl="6">
      <w:start w:val="0"/>
      <w:numFmt w:val="bullet"/>
      <w:lvlText w:val="•"/>
      <w:lvlJc w:val="left"/>
      <w:pPr>
        <w:ind w:left="3620" w:hanging="273"/>
      </w:pPr>
      <w:rPr>
        <w:rFonts w:hint="default"/>
        <w:lang w:val="vi" w:eastAsia="en-US" w:bidi="ar-SA"/>
      </w:rPr>
    </w:lvl>
    <w:lvl w:ilvl="7">
      <w:start w:val="0"/>
      <w:numFmt w:val="bullet"/>
      <w:lvlText w:val="•"/>
      <w:lvlJc w:val="left"/>
      <w:pPr>
        <w:ind w:left="4203" w:hanging="273"/>
      </w:pPr>
      <w:rPr>
        <w:rFonts w:hint="default"/>
        <w:lang w:val="vi" w:eastAsia="en-US" w:bidi="ar-SA"/>
      </w:rPr>
    </w:lvl>
    <w:lvl w:ilvl="8">
      <w:start w:val="0"/>
      <w:numFmt w:val="bullet"/>
      <w:lvlText w:val="•"/>
      <w:lvlJc w:val="left"/>
      <w:pPr>
        <w:ind w:left="4786" w:hanging="273"/>
      </w:pPr>
      <w:rPr>
        <w:rFonts w:hint="default"/>
        <w:lang w:val="vi" w:eastAsia="en-US" w:bidi="ar-SA"/>
      </w:rPr>
    </w:lvl>
  </w:abstractNum>
  <w:abstractNum w:abstractNumId="38">
    <w:multiLevelType w:val="hybridMultilevel"/>
    <w:lvl w:ilvl="0">
      <w:start w:val="1"/>
      <w:numFmt w:val="decimal"/>
      <w:lvlText w:val="%1."/>
      <w:lvlJc w:val="left"/>
      <w:pPr>
        <w:ind w:left="780" w:hanging="270"/>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297" w:hanging="270"/>
      </w:pPr>
      <w:rPr>
        <w:rFonts w:hint="default"/>
        <w:lang w:val="vi" w:eastAsia="en-US" w:bidi="ar-SA"/>
      </w:rPr>
    </w:lvl>
    <w:lvl w:ilvl="2">
      <w:start w:val="0"/>
      <w:numFmt w:val="bullet"/>
      <w:lvlText w:val="•"/>
      <w:lvlJc w:val="left"/>
      <w:pPr>
        <w:ind w:left="1814" w:hanging="270"/>
      </w:pPr>
      <w:rPr>
        <w:rFonts w:hint="default"/>
        <w:lang w:val="vi" w:eastAsia="en-US" w:bidi="ar-SA"/>
      </w:rPr>
    </w:lvl>
    <w:lvl w:ilvl="3">
      <w:start w:val="0"/>
      <w:numFmt w:val="bullet"/>
      <w:lvlText w:val="•"/>
      <w:lvlJc w:val="left"/>
      <w:pPr>
        <w:ind w:left="2332" w:hanging="270"/>
      </w:pPr>
      <w:rPr>
        <w:rFonts w:hint="default"/>
        <w:lang w:val="vi" w:eastAsia="en-US" w:bidi="ar-SA"/>
      </w:rPr>
    </w:lvl>
    <w:lvl w:ilvl="4">
      <w:start w:val="0"/>
      <w:numFmt w:val="bullet"/>
      <w:lvlText w:val="•"/>
      <w:lvlJc w:val="left"/>
      <w:pPr>
        <w:ind w:left="2849" w:hanging="270"/>
      </w:pPr>
      <w:rPr>
        <w:rFonts w:hint="default"/>
        <w:lang w:val="vi" w:eastAsia="en-US" w:bidi="ar-SA"/>
      </w:rPr>
    </w:lvl>
    <w:lvl w:ilvl="5">
      <w:start w:val="0"/>
      <w:numFmt w:val="bullet"/>
      <w:lvlText w:val="•"/>
      <w:lvlJc w:val="left"/>
      <w:pPr>
        <w:ind w:left="3366" w:hanging="270"/>
      </w:pPr>
      <w:rPr>
        <w:rFonts w:hint="default"/>
        <w:lang w:val="vi" w:eastAsia="en-US" w:bidi="ar-SA"/>
      </w:rPr>
    </w:lvl>
    <w:lvl w:ilvl="6">
      <w:start w:val="0"/>
      <w:numFmt w:val="bullet"/>
      <w:lvlText w:val="•"/>
      <w:lvlJc w:val="left"/>
      <w:pPr>
        <w:ind w:left="3884" w:hanging="270"/>
      </w:pPr>
      <w:rPr>
        <w:rFonts w:hint="default"/>
        <w:lang w:val="vi" w:eastAsia="en-US" w:bidi="ar-SA"/>
      </w:rPr>
    </w:lvl>
    <w:lvl w:ilvl="7">
      <w:start w:val="0"/>
      <w:numFmt w:val="bullet"/>
      <w:lvlText w:val="•"/>
      <w:lvlJc w:val="left"/>
      <w:pPr>
        <w:ind w:left="4401" w:hanging="270"/>
      </w:pPr>
      <w:rPr>
        <w:rFonts w:hint="default"/>
        <w:lang w:val="vi" w:eastAsia="en-US" w:bidi="ar-SA"/>
      </w:rPr>
    </w:lvl>
    <w:lvl w:ilvl="8">
      <w:start w:val="0"/>
      <w:numFmt w:val="bullet"/>
      <w:lvlText w:val="•"/>
      <w:lvlJc w:val="left"/>
      <w:pPr>
        <w:ind w:left="4918" w:hanging="270"/>
      </w:pPr>
      <w:rPr>
        <w:rFonts w:hint="default"/>
        <w:lang w:val="vi" w:eastAsia="en-US" w:bidi="ar-SA"/>
      </w:rPr>
    </w:lvl>
  </w:abstractNum>
  <w:abstractNum w:abstractNumId="37">
    <w:multiLevelType w:val="hybridMultilevel"/>
    <w:lvl w:ilvl="0">
      <w:start w:val="1"/>
      <w:numFmt w:val="decimal"/>
      <w:lvlText w:val="%1."/>
      <w:lvlJc w:val="left"/>
      <w:pPr>
        <w:ind w:left="775" w:hanging="266"/>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297" w:hanging="266"/>
      </w:pPr>
      <w:rPr>
        <w:rFonts w:hint="default"/>
        <w:lang w:val="vi" w:eastAsia="en-US" w:bidi="ar-SA"/>
      </w:rPr>
    </w:lvl>
    <w:lvl w:ilvl="2">
      <w:start w:val="0"/>
      <w:numFmt w:val="bullet"/>
      <w:lvlText w:val="•"/>
      <w:lvlJc w:val="left"/>
      <w:pPr>
        <w:ind w:left="1814" w:hanging="266"/>
      </w:pPr>
      <w:rPr>
        <w:rFonts w:hint="default"/>
        <w:lang w:val="vi" w:eastAsia="en-US" w:bidi="ar-SA"/>
      </w:rPr>
    </w:lvl>
    <w:lvl w:ilvl="3">
      <w:start w:val="0"/>
      <w:numFmt w:val="bullet"/>
      <w:lvlText w:val="•"/>
      <w:lvlJc w:val="left"/>
      <w:pPr>
        <w:ind w:left="2332" w:hanging="266"/>
      </w:pPr>
      <w:rPr>
        <w:rFonts w:hint="default"/>
        <w:lang w:val="vi" w:eastAsia="en-US" w:bidi="ar-SA"/>
      </w:rPr>
    </w:lvl>
    <w:lvl w:ilvl="4">
      <w:start w:val="0"/>
      <w:numFmt w:val="bullet"/>
      <w:lvlText w:val="•"/>
      <w:lvlJc w:val="left"/>
      <w:pPr>
        <w:ind w:left="2849" w:hanging="266"/>
      </w:pPr>
      <w:rPr>
        <w:rFonts w:hint="default"/>
        <w:lang w:val="vi" w:eastAsia="en-US" w:bidi="ar-SA"/>
      </w:rPr>
    </w:lvl>
    <w:lvl w:ilvl="5">
      <w:start w:val="0"/>
      <w:numFmt w:val="bullet"/>
      <w:lvlText w:val="•"/>
      <w:lvlJc w:val="left"/>
      <w:pPr>
        <w:ind w:left="3366" w:hanging="266"/>
      </w:pPr>
      <w:rPr>
        <w:rFonts w:hint="default"/>
        <w:lang w:val="vi" w:eastAsia="en-US" w:bidi="ar-SA"/>
      </w:rPr>
    </w:lvl>
    <w:lvl w:ilvl="6">
      <w:start w:val="0"/>
      <w:numFmt w:val="bullet"/>
      <w:lvlText w:val="•"/>
      <w:lvlJc w:val="left"/>
      <w:pPr>
        <w:ind w:left="3884" w:hanging="266"/>
      </w:pPr>
      <w:rPr>
        <w:rFonts w:hint="default"/>
        <w:lang w:val="vi" w:eastAsia="en-US" w:bidi="ar-SA"/>
      </w:rPr>
    </w:lvl>
    <w:lvl w:ilvl="7">
      <w:start w:val="0"/>
      <w:numFmt w:val="bullet"/>
      <w:lvlText w:val="•"/>
      <w:lvlJc w:val="left"/>
      <w:pPr>
        <w:ind w:left="4401" w:hanging="266"/>
      </w:pPr>
      <w:rPr>
        <w:rFonts w:hint="default"/>
        <w:lang w:val="vi" w:eastAsia="en-US" w:bidi="ar-SA"/>
      </w:rPr>
    </w:lvl>
    <w:lvl w:ilvl="8">
      <w:start w:val="0"/>
      <w:numFmt w:val="bullet"/>
      <w:lvlText w:val="•"/>
      <w:lvlJc w:val="left"/>
      <w:pPr>
        <w:ind w:left="4918" w:hanging="266"/>
      </w:pPr>
      <w:rPr>
        <w:rFonts w:hint="default"/>
        <w:lang w:val="vi" w:eastAsia="en-US" w:bidi="ar-SA"/>
      </w:rPr>
    </w:lvl>
  </w:abstractNum>
  <w:abstractNum w:abstractNumId="36">
    <w:multiLevelType w:val="hybridMultilevel"/>
    <w:lvl w:ilvl="0">
      <w:start w:val="1"/>
      <w:numFmt w:val="decimal"/>
      <w:lvlText w:val="%1."/>
      <w:lvlJc w:val="left"/>
      <w:pPr>
        <w:ind w:left="775" w:hanging="266"/>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297" w:hanging="266"/>
      </w:pPr>
      <w:rPr>
        <w:rFonts w:hint="default"/>
        <w:lang w:val="vi" w:eastAsia="en-US" w:bidi="ar-SA"/>
      </w:rPr>
    </w:lvl>
    <w:lvl w:ilvl="2">
      <w:start w:val="0"/>
      <w:numFmt w:val="bullet"/>
      <w:lvlText w:val="•"/>
      <w:lvlJc w:val="left"/>
      <w:pPr>
        <w:ind w:left="1814" w:hanging="266"/>
      </w:pPr>
      <w:rPr>
        <w:rFonts w:hint="default"/>
        <w:lang w:val="vi" w:eastAsia="en-US" w:bidi="ar-SA"/>
      </w:rPr>
    </w:lvl>
    <w:lvl w:ilvl="3">
      <w:start w:val="0"/>
      <w:numFmt w:val="bullet"/>
      <w:lvlText w:val="•"/>
      <w:lvlJc w:val="left"/>
      <w:pPr>
        <w:ind w:left="2332" w:hanging="266"/>
      </w:pPr>
      <w:rPr>
        <w:rFonts w:hint="default"/>
        <w:lang w:val="vi" w:eastAsia="en-US" w:bidi="ar-SA"/>
      </w:rPr>
    </w:lvl>
    <w:lvl w:ilvl="4">
      <w:start w:val="0"/>
      <w:numFmt w:val="bullet"/>
      <w:lvlText w:val="•"/>
      <w:lvlJc w:val="left"/>
      <w:pPr>
        <w:ind w:left="2849" w:hanging="266"/>
      </w:pPr>
      <w:rPr>
        <w:rFonts w:hint="default"/>
        <w:lang w:val="vi" w:eastAsia="en-US" w:bidi="ar-SA"/>
      </w:rPr>
    </w:lvl>
    <w:lvl w:ilvl="5">
      <w:start w:val="0"/>
      <w:numFmt w:val="bullet"/>
      <w:lvlText w:val="•"/>
      <w:lvlJc w:val="left"/>
      <w:pPr>
        <w:ind w:left="3366" w:hanging="266"/>
      </w:pPr>
      <w:rPr>
        <w:rFonts w:hint="default"/>
        <w:lang w:val="vi" w:eastAsia="en-US" w:bidi="ar-SA"/>
      </w:rPr>
    </w:lvl>
    <w:lvl w:ilvl="6">
      <w:start w:val="0"/>
      <w:numFmt w:val="bullet"/>
      <w:lvlText w:val="•"/>
      <w:lvlJc w:val="left"/>
      <w:pPr>
        <w:ind w:left="3884" w:hanging="266"/>
      </w:pPr>
      <w:rPr>
        <w:rFonts w:hint="default"/>
        <w:lang w:val="vi" w:eastAsia="en-US" w:bidi="ar-SA"/>
      </w:rPr>
    </w:lvl>
    <w:lvl w:ilvl="7">
      <w:start w:val="0"/>
      <w:numFmt w:val="bullet"/>
      <w:lvlText w:val="•"/>
      <w:lvlJc w:val="left"/>
      <w:pPr>
        <w:ind w:left="4401" w:hanging="266"/>
      </w:pPr>
      <w:rPr>
        <w:rFonts w:hint="default"/>
        <w:lang w:val="vi" w:eastAsia="en-US" w:bidi="ar-SA"/>
      </w:rPr>
    </w:lvl>
    <w:lvl w:ilvl="8">
      <w:start w:val="0"/>
      <w:numFmt w:val="bullet"/>
      <w:lvlText w:val="•"/>
      <w:lvlJc w:val="left"/>
      <w:pPr>
        <w:ind w:left="4918" w:hanging="266"/>
      </w:pPr>
      <w:rPr>
        <w:rFonts w:hint="default"/>
        <w:lang w:val="vi" w:eastAsia="en-US" w:bidi="ar-SA"/>
      </w:rPr>
    </w:lvl>
  </w:abstractNum>
  <w:abstractNum w:abstractNumId="35">
    <w:multiLevelType w:val="hybridMultilevel"/>
    <w:lvl w:ilvl="0">
      <w:start w:val="1"/>
      <w:numFmt w:val="decimal"/>
      <w:lvlText w:val="%1."/>
      <w:lvlJc w:val="left"/>
      <w:pPr>
        <w:ind w:left="780" w:hanging="270"/>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297" w:hanging="270"/>
      </w:pPr>
      <w:rPr>
        <w:rFonts w:hint="default"/>
        <w:lang w:val="vi" w:eastAsia="en-US" w:bidi="ar-SA"/>
      </w:rPr>
    </w:lvl>
    <w:lvl w:ilvl="2">
      <w:start w:val="0"/>
      <w:numFmt w:val="bullet"/>
      <w:lvlText w:val="•"/>
      <w:lvlJc w:val="left"/>
      <w:pPr>
        <w:ind w:left="1814" w:hanging="270"/>
      </w:pPr>
      <w:rPr>
        <w:rFonts w:hint="default"/>
        <w:lang w:val="vi" w:eastAsia="en-US" w:bidi="ar-SA"/>
      </w:rPr>
    </w:lvl>
    <w:lvl w:ilvl="3">
      <w:start w:val="0"/>
      <w:numFmt w:val="bullet"/>
      <w:lvlText w:val="•"/>
      <w:lvlJc w:val="left"/>
      <w:pPr>
        <w:ind w:left="2332" w:hanging="270"/>
      </w:pPr>
      <w:rPr>
        <w:rFonts w:hint="default"/>
        <w:lang w:val="vi" w:eastAsia="en-US" w:bidi="ar-SA"/>
      </w:rPr>
    </w:lvl>
    <w:lvl w:ilvl="4">
      <w:start w:val="0"/>
      <w:numFmt w:val="bullet"/>
      <w:lvlText w:val="•"/>
      <w:lvlJc w:val="left"/>
      <w:pPr>
        <w:ind w:left="2849" w:hanging="270"/>
      </w:pPr>
      <w:rPr>
        <w:rFonts w:hint="default"/>
        <w:lang w:val="vi" w:eastAsia="en-US" w:bidi="ar-SA"/>
      </w:rPr>
    </w:lvl>
    <w:lvl w:ilvl="5">
      <w:start w:val="0"/>
      <w:numFmt w:val="bullet"/>
      <w:lvlText w:val="•"/>
      <w:lvlJc w:val="left"/>
      <w:pPr>
        <w:ind w:left="3366" w:hanging="270"/>
      </w:pPr>
      <w:rPr>
        <w:rFonts w:hint="default"/>
        <w:lang w:val="vi" w:eastAsia="en-US" w:bidi="ar-SA"/>
      </w:rPr>
    </w:lvl>
    <w:lvl w:ilvl="6">
      <w:start w:val="0"/>
      <w:numFmt w:val="bullet"/>
      <w:lvlText w:val="•"/>
      <w:lvlJc w:val="left"/>
      <w:pPr>
        <w:ind w:left="3884" w:hanging="270"/>
      </w:pPr>
      <w:rPr>
        <w:rFonts w:hint="default"/>
        <w:lang w:val="vi" w:eastAsia="en-US" w:bidi="ar-SA"/>
      </w:rPr>
    </w:lvl>
    <w:lvl w:ilvl="7">
      <w:start w:val="0"/>
      <w:numFmt w:val="bullet"/>
      <w:lvlText w:val="•"/>
      <w:lvlJc w:val="left"/>
      <w:pPr>
        <w:ind w:left="4401" w:hanging="270"/>
      </w:pPr>
      <w:rPr>
        <w:rFonts w:hint="default"/>
        <w:lang w:val="vi" w:eastAsia="en-US" w:bidi="ar-SA"/>
      </w:rPr>
    </w:lvl>
    <w:lvl w:ilvl="8">
      <w:start w:val="0"/>
      <w:numFmt w:val="bullet"/>
      <w:lvlText w:val="•"/>
      <w:lvlJc w:val="left"/>
      <w:pPr>
        <w:ind w:left="4918" w:hanging="270"/>
      </w:pPr>
      <w:rPr>
        <w:rFonts w:hint="default"/>
        <w:lang w:val="vi" w:eastAsia="en-US" w:bidi="ar-SA"/>
      </w:rPr>
    </w:lvl>
  </w:abstractNum>
  <w:abstractNum w:abstractNumId="34">
    <w:multiLevelType w:val="hybridMultilevel"/>
    <w:lvl w:ilvl="0">
      <w:start w:val="1"/>
      <w:numFmt w:val="decimal"/>
      <w:lvlText w:val="%1."/>
      <w:lvlJc w:val="left"/>
      <w:pPr>
        <w:ind w:left="113" w:hanging="280"/>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80"/>
      </w:pPr>
      <w:rPr>
        <w:rFonts w:hint="default"/>
        <w:lang w:val="vi" w:eastAsia="en-US" w:bidi="ar-SA"/>
      </w:rPr>
    </w:lvl>
    <w:lvl w:ilvl="2">
      <w:start w:val="0"/>
      <w:numFmt w:val="bullet"/>
      <w:lvlText w:val="•"/>
      <w:lvlJc w:val="left"/>
      <w:pPr>
        <w:ind w:left="1286" w:hanging="280"/>
      </w:pPr>
      <w:rPr>
        <w:rFonts w:hint="default"/>
        <w:lang w:val="vi" w:eastAsia="en-US" w:bidi="ar-SA"/>
      </w:rPr>
    </w:lvl>
    <w:lvl w:ilvl="3">
      <w:start w:val="0"/>
      <w:numFmt w:val="bullet"/>
      <w:lvlText w:val="•"/>
      <w:lvlJc w:val="left"/>
      <w:pPr>
        <w:ind w:left="1870" w:hanging="280"/>
      </w:pPr>
      <w:rPr>
        <w:rFonts w:hint="default"/>
        <w:lang w:val="vi" w:eastAsia="en-US" w:bidi="ar-SA"/>
      </w:rPr>
    </w:lvl>
    <w:lvl w:ilvl="4">
      <w:start w:val="0"/>
      <w:numFmt w:val="bullet"/>
      <w:lvlText w:val="•"/>
      <w:lvlJc w:val="left"/>
      <w:pPr>
        <w:ind w:left="2453" w:hanging="280"/>
      </w:pPr>
      <w:rPr>
        <w:rFonts w:hint="default"/>
        <w:lang w:val="vi" w:eastAsia="en-US" w:bidi="ar-SA"/>
      </w:rPr>
    </w:lvl>
    <w:lvl w:ilvl="5">
      <w:start w:val="0"/>
      <w:numFmt w:val="bullet"/>
      <w:lvlText w:val="•"/>
      <w:lvlJc w:val="left"/>
      <w:pPr>
        <w:ind w:left="3036" w:hanging="280"/>
      </w:pPr>
      <w:rPr>
        <w:rFonts w:hint="default"/>
        <w:lang w:val="vi" w:eastAsia="en-US" w:bidi="ar-SA"/>
      </w:rPr>
    </w:lvl>
    <w:lvl w:ilvl="6">
      <w:start w:val="0"/>
      <w:numFmt w:val="bullet"/>
      <w:lvlText w:val="•"/>
      <w:lvlJc w:val="left"/>
      <w:pPr>
        <w:ind w:left="3620" w:hanging="280"/>
      </w:pPr>
      <w:rPr>
        <w:rFonts w:hint="default"/>
        <w:lang w:val="vi" w:eastAsia="en-US" w:bidi="ar-SA"/>
      </w:rPr>
    </w:lvl>
    <w:lvl w:ilvl="7">
      <w:start w:val="0"/>
      <w:numFmt w:val="bullet"/>
      <w:lvlText w:val="•"/>
      <w:lvlJc w:val="left"/>
      <w:pPr>
        <w:ind w:left="4203" w:hanging="280"/>
      </w:pPr>
      <w:rPr>
        <w:rFonts w:hint="default"/>
        <w:lang w:val="vi" w:eastAsia="en-US" w:bidi="ar-SA"/>
      </w:rPr>
    </w:lvl>
    <w:lvl w:ilvl="8">
      <w:start w:val="0"/>
      <w:numFmt w:val="bullet"/>
      <w:lvlText w:val="•"/>
      <w:lvlJc w:val="left"/>
      <w:pPr>
        <w:ind w:left="4786" w:hanging="280"/>
      </w:pPr>
      <w:rPr>
        <w:rFonts w:hint="default"/>
        <w:lang w:val="vi" w:eastAsia="en-US" w:bidi="ar-SA"/>
      </w:rPr>
    </w:lvl>
  </w:abstractNum>
  <w:abstractNum w:abstractNumId="33">
    <w:multiLevelType w:val="hybridMultilevel"/>
    <w:lvl w:ilvl="0">
      <w:start w:val="1"/>
      <w:numFmt w:val="decimal"/>
      <w:lvlText w:val="%1."/>
      <w:lvlJc w:val="left"/>
      <w:pPr>
        <w:ind w:left="773" w:hanging="264"/>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297" w:hanging="264"/>
      </w:pPr>
      <w:rPr>
        <w:rFonts w:hint="default"/>
        <w:lang w:val="vi" w:eastAsia="en-US" w:bidi="ar-SA"/>
      </w:rPr>
    </w:lvl>
    <w:lvl w:ilvl="2">
      <w:start w:val="0"/>
      <w:numFmt w:val="bullet"/>
      <w:lvlText w:val="•"/>
      <w:lvlJc w:val="left"/>
      <w:pPr>
        <w:ind w:left="1814" w:hanging="264"/>
      </w:pPr>
      <w:rPr>
        <w:rFonts w:hint="default"/>
        <w:lang w:val="vi" w:eastAsia="en-US" w:bidi="ar-SA"/>
      </w:rPr>
    </w:lvl>
    <w:lvl w:ilvl="3">
      <w:start w:val="0"/>
      <w:numFmt w:val="bullet"/>
      <w:lvlText w:val="•"/>
      <w:lvlJc w:val="left"/>
      <w:pPr>
        <w:ind w:left="2332" w:hanging="264"/>
      </w:pPr>
      <w:rPr>
        <w:rFonts w:hint="default"/>
        <w:lang w:val="vi" w:eastAsia="en-US" w:bidi="ar-SA"/>
      </w:rPr>
    </w:lvl>
    <w:lvl w:ilvl="4">
      <w:start w:val="0"/>
      <w:numFmt w:val="bullet"/>
      <w:lvlText w:val="•"/>
      <w:lvlJc w:val="left"/>
      <w:pPr>
        <w:ind w:left="2849" w:hanging="264"/>
      </w:pPr>
      <w:rPr>
        <w:rFonts w:hint="default"/>
        <w:lang w:val="vi" w:eastAsia="en-US" w:bidi="ar-SA"/>
      </w:rPr>
    </w:lvl>
    <w:lvl w:ilvl="5">
      <w:start w:val="0"/>
      <w:numFmt w:val="bullet"/>
      <w:lvlText w:val="•"/>
      <w:lvlJc w:val="left"/>
      <w:pPr>
        <w:ind w:left="3366" w:hanging="264"/>
      </w:pPr>
      <w:rPr>
        <w:rFonts w:hint="default"/>
        <w:lang w:val="vi" w:eastAsia="en-US" w:bidi="ar-SA"/>
      </w:rPr>
    </w:lvl>
    <w:lvl w:ilvl="6">
      <w:start w:val="0"/>
      <w:numFmt w:val="bullet"/>
      <w:lvlText w:val="•"/>
      <w:lvlJc w:val="left"/>
      <w:pPr>
        <w:ind w:left="3884" w:hanging="264"/>
      </w:pPr>
      <w:rPr>
        <w:rFonts w:hint="default"/>
        <w:lang w:val="vi" w:eastAsia="en-US" w:bidi="ar-SA"/>
      </w:rPr>
    </w:lvl>
    <w:lvl w:ilvl="7">
      <w:start w:val="0"/>
      <w:numFmt w:val="bullet"/>
      <w:lvlText w:val="•"/>
      <w:lvlJc w:val="left"/>
      <w:pPr>
        <w:ind w:left="4401" w:hanging="264"/>
      </w:pPr>
      <w:rPr>
        <w:rFonts w:hint="default"/>
        <w:lang w:val="vi" w:eastAsia="en-US" w:bidi="ar-SA"/>
      </w:rPr>
    </w:lvl>
    <w:lvl w:ilvl="8">
      <w:start w:val="0"/>
      <w:numFmt w:val="bullet"/>
      <w:lvlText w:val="•"/>
      <w:lvlJc w:val="left"/>
      <w:pPr>
        <w:ind w:left="4918" w:hanging="264"/>
      </w:pPr>
      <w:rPr>
        <w:rFonts w:hint="default"/>
        <w:lang w:val="vi" w:eastAsia="en-US" w:bidi="ar-SA"/>
      </w:rPr>
    </w:lvl>
  </w:abstractNum>
  <w:abstractNum w:abstractNumId="32">
    <w:multiLevelType w:val="hybridMultilevel"/>
    <w:lvl w:ilvl="0">
      <w:start w:val="21"/>
      <w:numFmt w:val="decimal"/>
      <w:lvlText w:val="%1"/>
      <w:lvlJc w:val="left"/>
      <w:pPr>
        <w:ind w:left="1118" w:hanging="608"/>
        <w:jc w:val="left"/>
      </w:pPr>
      <w:rPr>
        <w:rFonts w:hint="default"/>
        <w:lang w:val="vi" w:eastAsia="en-US" w:bidi="ar-SA"/>
      </w:rPr>
    </w:lvl>
    <w:lvl w:ilvl="1">
      <w:start w:val="1"/>
      <w:numFmt w:val="decimal"/>
      <w:lvlText w:val="%1.%2."/>
      <w:lvlJc w:val="left"/>
      <w:pPr>
        <w:ind w:left="1118" w:hanging="608"/>
        <w:jc w:val="left"/>
      </w:pPr>
      <w:rPr>
        <w:rFonts w:hint="default" w:ascii="Times New Roman" w:hAnsi="Times New Roman" w:eastAsia="Times New Roman" w:cs="Times New Roman"/>
        <w:b/>
        <w:bCs/>
        <w:i w:val="0"/>
        <w:iCs w:val="0"/>
        <w:color w:val="231F20"/>
        <w:spacing w:val="0"/>
        <w:w w:val="100"/>
        <w:sz w:val="27"/>
        <w:szCs w:val="27"/>
        <w:lang w:val="vi" w:eastAsia="en-US" w:bidi="ar-SA"/>
      </w:rPr>
    </w:lvl>
    <w:lvl w:ilvl="2">
      <w:start w:val="1"/>
      <w:numFmt w:val="decimal"/>
      <w:lvlText w:val="%1.%2.%3."/>
      <w:lvlJc w:val="left"/>
      <w:pPr>
        <w:ind w:left="1320" w:hanging="810"/>
        <w:jc w:val="left"/>
      </w:pPr>
      <w:rPr>
        <w:rFonts w:hint="default" w:ascii="Times New Roman" w:hAnsi="Times New Roman" w:eastAsia="Times New Roman" w:cs="Times New Roman"/>
        <w:b/>
        <w:bCs/>
        <w:i/>
        <w:iCs/>
        <w:color w:val="231F20"/>
        <w:spacing w:val="0"/>
        <w:w w:val="100"/>
        <w:sz w:val="27"/>
        <w:szCs w:val="27"/>
        <w:lang w:val="vi" w:eastAsia="en-US" w:bidi="ar-SA"/>
      </w:rPr>
    </w:lvl>
    <w:lvl w:ilvl="3">
      <w:start w:val="0"/>
      <w:numFmt w:val="bullet"/>
      <w:lvlText w:val="•"/>
      <w:lvlJc w:val="left"/>
      <w:pPr>
        <w:ind w:left="2349" w:hanging="810"/>
      </w:pPr>
      <w:rPr>
        <w:rFonts w:hint="default"/>
        <w:lang w:val="vi" w:eastAsia="en-US" w:bidi="ar-SA"/>
      </w:rPr>
    </w:lvl>
    <w:lvl w:ilvl="4">
      <w:start w:val="0"/>
      <w:numFmt w:val="bullet"/>
      <w:lvlText w:val="•"/>
      <w:lvlJc w:val="left"/>
      <w:pPr>
        <w:ind w:left="2864" w:hanging="810"/>
      </w:pPr>
      <w:rPr>
        <w:rFonts w:hint="default"/>
        <w:lang w:val="vi" w:eastAsia="en-US" w:bidi="ar-SA"/>
      </w:rPr>
    </w:lvl>
    <w:lvl w:ilvl="5">
      <w:start w:val="0"/>
      <w:numFmt w:val="bullet"/>
      <w:lvlText w:val="•"/>
      <w:lvlJc w:val="left"/>
      <w:pPr>
        <w:ind w:left="3379" w:hanging="810"/>
      </w:pPr>
      <w:rPr>
        <w:rFonts w:hint="default"/>
        <w:lang w:val="vi" w:eastAsia="en-US" w:bidi="ar-SA"/>
      </w:rPr>
    </w:lvl>
    <w:lvl w:ilvl="6">
      <w:start w:val="0"/>
      <w:numFmt w:val="bullet"/>
      <w:lvlText w:val="•"/>
      <w:lvlJc w:val="left"/>
      <w:pPr>
        <w:ind w:left="3894" w:hanging="810"/>
      </w:pPr>
      <w:rPr>
        <w:rFonts w:hint="default"/>
        <w:lang w:val="vi" w:eastAsia="en-US" w:bidi="ar-SA"/>
      </w:rPr>
    </w:lvl>
    <w:lvl w:ilvl="7">
      <w:start w:val="0"/>
      <w:numFmt w:val="bullet"/>
      <w:lvlText w:val="•"/>
      <w:lvlJc w:val="left"/>
      <w:pPr>
        <w:ind w:left="4409" w:hanging="810"/>
      </w:pPr>
      <w:rPr>
        <w:rFonts w:hint="default"/>
        <w:lang w:val="vi" w:eastAsia="en-US" w:bidi="ar-SA"/>
      </w:rPr>
    </w:lvl>
    <w:lvl w:ilvl="8">
      <w:start w:val="0"/>
      <w:numFmt w:val="bullet"/>
      <w:lvlText w:val="•"/>
      <w:lvlJc w:val="left"/>
      <w:pPr>
        <w:ind w:left="4923" w:hanging="810"/>
      </w:pPr>
      <w:rPr>
        <w:rFonts w:hint="default"/>
        <w:lang w:val="vi" w:eastAsia="en-US" w:bidi="ar-SA"/>
      </w:rPr>
    </w:lvl>
  </w:abstractNum>
  <w:abstractNum w:abstractNumId="31">
    <w:multiLevelType w:val="hybridMultilevel"/>
    <w:lvl w:ilvl="0">
      <w:start w:val="1"/>
      <w:numFmt w:val="decimal"/>
      <w:lvlText w:val="%1."/>
      <w:lvlJc w:val="left"/>
      <w:pPr>
        <w:ind w:left="775" w:hanging="266"/>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297" w:hanging="266"/>
      </w:pPr>
      <w:rPr>
        <w:rFonts w:hint="default"/>
        <w:lang w:val="vi" w:eastAsia="en-US" w:bidi="ar-SA"/>
      </w:rPr>
    </w:lvl>
    <w:lvl w:ilvl="2">
      <w:start w:val="0"/>
      <w:numFmt w:val="bullet"/>
      <w:lvlText w:val="•"/>
      <w:lvlJc w:val="left"/>
      <w:pPr>
        <w:ind w:left="1814" w:hanging="266"/>
      </w:pPr>
      <w:rPr>
        <w:rFonts w:hint="default"/>
        <w:lang w:val="vi" w:eastAsia="en-US" w:bidi="ar-SA"/>
      </w:rPr>
    </w:lvl>
    <w:lvl w:ilvl="3">
      <w:start w:val="0"/>
      <w:numFmt w:val="bullet"/>
      <w:lvlText w:val="•"/>
      <w:lvlJc w:val="left"/>
      <w:pPr>
        <w:ind w:left="2332" w:hanging="266"/>
      </w:pPr>
      <w:rPr>
        <w:rFonts w:hint="default"/>
        <w:lang w:val="vi" w:eastAsia="en-US" w:bidi="ar-SA"/>
      </w:rPr>
    </w:lvl>
    <w:lvl w:ilvl="4">
      <w:start w:val="0"/>
      <w:numFmt w:val="bullet"/>
      <w:lvlText w:val="•"/>
      <w:lvlJc w:val="left"/>
      <w:pPr>
        <w:ind w:left="2849" w:hanging="266"/>
      </w:pPr>
      <w:rPr>
        <w:rFonts w:hint="default"/>
        <w:lang w:val="vi" w:eastAsia="en-US" w:bidi="ar-SA"/>
      </w:rPr>
    </w:lvl>
    <w:lvl w:ilvl="5">
      <w:start w:val="0"/>
      <w:numFmt w:val="bullet"/>
      <w:lvlText w:val="•"/>
      <w:lvlJc w:val="left"/>
      <w:pPr>
        <w:ind w:left="3366" w:hanging="266"/>
      </w:pPr>
      <w:rPr>
        <w:rFonts w:hint="default"/>
        <w:lang w:val="vi" w:eastAsia="en-US" w:bidi="ar-SA"/>
      </w:rPr>
    </w:lvl>
    <w:lvl w:ilvl="6">
      <w:start w:val="0"/>
      <w:numFmt w:val="bullet"/>
      <w:lvlText w:val="•"/>
      <w:lvlJc w:val="left"/>
      <w:pPr>
        <w:ind w:left="3884" w:hanging="266"/>
      </w:pPr>
      <w:rPr>
        <w:rFonts w:hint="default"/>
        <w:lang w:val="vi" w:eastAsia="en-US" w:bidi="ar-SA"/>
      </w:rPr>
    </w:lvl>
    <w:lvl w:ilvl="7">
      <w:start w:val="0"/>
      <w:numFmt w:val="bullet"/>
      <w:lvlText w:val="•"/>
      <w:lvlJc w:val="left"/>
      <w:pPr>
        <w:ind w:left="4401" w:hanging="266"/>
      </w:pPr>
      <w:rPr>
        <w:rFonts w:hint="default"/>
        <w:lang w:val="vi" w:eastAsia="en-US" w:bidi="ar-SA"/>
      </w:rPr>
    </w:lvl>
    <w:lvl w:ilvl="8">
      <w:start w:val="0"/>
      <w:numFmt w:val="bullet"/>
      <w:lvlText w:val="•"/>
      <w:lvlJc w:val="left"/>
      <w:pPr>
        <w:ind w:left="4918" w:hanging="266"/>
      </w:pPr>
      <w:rPr>
        <w:rFonts w:hint="default"/>
        <w:lang w:val="vi" w:eastAsia="en-US" w:bidi="ar-SA"/>
      </w:rPr>
    </w:lvl>
  </w:abstractNum>
  <w:abstractNum w:abstractNumId="30">
    <w:multiLevelType w:val="hybridMultilevel"/>
    <w:lvl w:ilvl="0">
      <w:start w:val="20"/>
      <w:numFmt w:val="decimal"/>
      <w:lvlText w:val="%1"/>
      <w:lvlJc w:val="left"/>
      <w:pPr>
        <w:ind w:left="1118" w:hanging="608"/>
        <w:jc w:val="left"/>
      </w:pPr>
      <w:rPr>
        <w:rFonts w:hint="default"/>
        <w:lang w:val="vi" w:eastAsia="en-US" w:bidi="ar-SA"/>
      </w:rPr>
    </w:lvl>
    <w:lvl w:ilvl="1">
      <w:start w:val="1"/>
      <w:numFmt w:val="decimal"/>
      <w:lvlText w:val="%1.%2."/>
      <w:lvlJc w:val="left"/>
      <w:pPr>
        <w:ind w:left="1118" w:hanging="608"/>
        <w:jc w:val="left"/>
      </w:pPr>
      <w:rPr>
        <w:rFonts w:hint="default" w:ascii="Times New Roman" w:hAnsi="Times New Roman" w:eastAsia="Times New Roman" w:cs="Times New Roman"/>
        <w:b/>
        <w:bCs/>
        <w:i w:val="0"/>
        <w:iCs w:val="0"/>
        <w:color w:val="231F20"/>
        <w:spacing w:val="0"/>
        <w:w w:val="100"/>
        <w:sz w:val="27"/>
        <w:szCs w:val="27"/>
        <w:lang w:val="vi" w:eastAsia="en-US" w:bidi="ar-SA"/>
      </w:rPr>
    </w:lvl>
    <w:lvl w:ilvl="2">
      <w:start w:val="1"/>
      <w:numFmt w:val="decimal"/>
      <w:lvlText w:val="%1.%2.%3."/>
      <w:lvlJc w:val="left"/>
      <w:pPr>
        <w:ind w:left="1320" w:hanging="810"/>
        <w:jc w:val="left"/>
      </w:pPr>
      <w:rPr>
        <w:rFonts w:hint="default" w:ascii="Times New Roman" w:hAnsi="Times New Roman" w:eastAsia="Times New Roman" w:cs="Times New Roman"/>
        <w:b/>
        <w:bCs/>
        <w:i/>
        <w:iCs/>
        <w:color w:val="231F20"/>
        <w:spacing w:val="0"/>
        <w:w w:val="100"/>
        <w:sz w:val="27"/>
        <w:szCs w:val="27"/>
        <w:lang w:val="vi" w:eastAsia="en-US" w:bidi="ar-SA"/>
      </w:rPr>
    </w:lvl>
    <w:lvl w:ilvl="3">
      <w:start w:val="0"/>
      <w:numFmt w:val="bullet"/>
      <w:lvlText w:val="•"/>
      <w:lvlJc w:val="left"/>
      <w:pPr>
        <w:ind w:left="2349" w:hanging="810"/>
      </w:pPr>
      <w:rPr>
        <w:rFonts w:hint="default"/>
        <w:lang w:val="vi" w:eastAsia="en-US" w:bidi="ar-SA"/>
      </w:rPr>
    </w:lvl>
    <w:lvl w:ilvl="4">
      <w:start w:val="0"/>
      <w:numFmt w:val="bullet"/>
      <w:lvlText w:val="•"/>
      <w:lvlJc w:val="left"/>
      <w:pPr>
        <w:ind w:left="2864" w:hanging="810"/>
      </w:pPr>
      <w:rPr>
        <w:rFonts w:hint="default"/>
        <w:lang w:val="vi" w:eastAsia="en-US" w:bidi="ar-SA"/>
      </w:rPr>
    </w:lvl>
    <w:lvl w:ilvl="5">
      <w:start w:val="0"/>
      <w:numFmt w:val="bullet"/>
      <w:lvlText w:val="•"/>
      <w:lvlJc w:val="left"/>
      <w:pPr>
        <w:ind w:left="3379" w:hanging="810"/>
      </w:pPr>
      <w:rPr>
        <w:rFonts w:hint="default"/>
        <w:lang w:val="vi" w:eastAsia="en-US" w:bidi="ar-SA"/>
      </w:rPr>
    </w:lvl>
    <w:lvl w:ilvl="6">
      <w:start w:val="0"/>
      <w:numFmt w:val="bullet"/>
      <w:lvlText w:val="•"/>
      <w:lvlJc w:val="left"/>
      <w:pPr>
        <w:ind w:left="3894" w:hanging="810"/>
      </w:pPr>
      <w:rPr>
        <w:rFonts w:hint="default"/>
        <w:lang w:val="vi" w:eastAsia="en-US" w:bidi="ar-SA"/>
      </w:rPr>
    </w:lvl>
    <w:lvl w:ilvl="7">
      <w:start w:val="0"/>
      <w:numFmt w:val="bullet"/>
      <w:lvlText w:val="•"/>
      <w:lvlJc w:val="left"/>
      <w:pPr>
        <w:ind w:left="4409" w:hanging="810"/>
      </w:pPr>
      <w:rPr>
        <w:rFonts w:hint="default"/>
        <w:lang w:val="vi" w:eastAsia="en-US" w:bidi="ar-SA"/>
      </w:rPr>
    </w:lvl>
    <w:lvl w:ilvl="8">
      <w:start w:val="0"/>
      <w:numFmt w:val="bullet"/>
      <w:lvlText w:val="•"/>
      <w:lvlJc w:val="left"/>
      <w:pPr>
        <w:ind w:left="4923" w:hanging="810"/>
      </w:pPr>
      <w:rPr>
        <w:rFonts w:hint="default"/>
        <w:lang w:val="vi" w:eastAsia="en-US" w:bidi="ar-SA"/>
      </w:rPr>
    </w:lvl>
  </w:abstractNum>
  <w:abstractNum w:abstractNumId="29">
    <w:multiLevelType w:val="hybridMultilevel"/>
    <w:lvl w:ilvl="0">
      <w:start w:val="1"/>
      <w:numFmt w:val="decimal"/>
      <w:lvlText w:val="%1."/>
      <w:lvlJc w:val="left"/>
      <w:pPr>
        <w:ind w:left="113" w:hanging="277"/>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77"/>
      </w:pPr>
      <w:rPr>
        <w:rFonts w:hint="default"/>
        <w:lang w:val="vi" w:eastAsia="en-US" w:bidi="ar-SA"/>
      </w:rPr>
    </w:lvl>
    <w:lvl w:ilvl="2">
      <w:start w:val="0"/>
      <w:numFmt w:val="bullet"/>
      <w:lvlText w:val="•"/>
      <w:lvlJc w:val="left"/>
      <w:pPr>
        <w:ind w:left="1286" w:hanging="277"/>
      </w:pPr>
      <w:rPr>
        <w:rFonts w:hint="default"/>
        <w:lang w:val="vi" w:eastAsia="en-US" w:bidi="ar-SA"/>
      </w:rPr>
    </w:lvl>
    <w:lvl w:ilvl="3">
      <w:start w:val="0"/>
      <w:numFmt w:val="bullet"/>
      <w:lvlText w:val="•"/>
      <w:lvlJc w:val="left"/>
      <w:pPr>
        <w:ind w:left="1870" w:hanging="277"/>
      </w:pPr>
      <w:rPr>
        <w:rFonts w:hint="default"/>
        <w:lang w:val="vi" w:eastAsia="en-US" w:bidi="ar-SA"/>
      </w:rPr>
    </w:lvl>
    <w:lvl w:ilvl="4">
      <w:start w:val="0"/>
      <w:numFmt w:val="bullet"/>
      <w:lvlText w:val="•"/>
      <w:lvlJc w:val="left"/>
      <w:pPr>
        <w:ind w:left="2453" w:hanging="277"/>
      </w:pPr>
      <w:rPr>
        <w:rFonts w:hint="default"/>
        <w:lang w:val="vi" w:eastAsia="en-US" w:bidi="ar-SA"/>
      </w:rPr>
    </w:lvl>
    <w:lvl w:ilvl="5">
      <w:start w:val="0"/>
      <w:numFmt w:val="bullet"/>
      <w:lvlText w:val="•"/>
      <w:lvlJc w:val="left"/>
      <w:pPr>
        <w:ind w:left="3036" w:hanging="277"/>
      </w:pPr>
      <w:rPr>
        <w:rFonts w:hint="default"/>
        <w:lang w:val="vi" w:eastAsia="en-US" w:bidi="ar-SA"/>
      </w:rPr>
    </w:lvl>
    <w:lvl w:ilvl="6">
      <w:start w:val="0"/>
      <w:numFmt w:val="bullet"/>
      <w:lvlText w:val="•"/>
      <w:lvlJc w:val="left"/>
      <w:pPr>
        <w:ind w:left="3620" w:hanging="277"/>
      </w:pPr>
      <w:rPr>
        <w:rFonts w:hint="default"/>
        <w:lang w:val="vi" w:eastAsia="en-US" w:bidi="ar-SA"/>
      </w:rPr>
    </w:lvl>
    <w:lvl w:ilvl="7">
      <w:start w:val="0"/>
      <w:numFmt w:val="bullet"/>
      <w:lvlText w:val="•"/>
      <w:lvlJc w:val="left"/>
      <w:pPr>
        <w:ind w:left="4203" w:hanging="277"/>
      </w:pPr>
      <w:rPr>
        <w:rFonts w:hint="default"/>
        <w:lang w:val="vi" w:eastAsia="en-US" w:bidi="ar-SA"/>
      </w:rPr>
    </w:lvl>
    <w:lvl w:ilvl="8">
      <w:start w:val="0"/>
      <w:numFmt w:val="bullet"/>
      <w:lvlText w:val="•"/>
      <w:lvlJc w:val="left"/>
      <w:pPr>
        <w:ind w:left="4786" w:hanging="277"/>
      </w:pPr>
      <w:rPr>
        <w:rFonts w:hint="default"/>
        <w:lang w:val="vi" w:eastAsia="en-US" w:bidi="ar-SA"/>
      </w:rPr>
    </w:lvl>
  </w:abstractNum>
  <w:abstractNum w:abstractNumId="28">
    <w:multiLevelType w:val="hybridMultilevel"/>
    <w:lvl w:ilvl="0">
      <w:start w:val="19"/>
      <w:numFmt w:val="decimal"/>
      <w:lvlText w:val="%1"/>
      <w:lvlJc w:val="left"/>
      <w:pPr>
        <w:ind w:left="1118" w:hanging="608"/>
        <w:jc w:val="left"/>
      </w:pPr>
      <w:rPr>
        <w:rFonts w:hint="default"/>
        <w:lang w:val="vi" w:eastAsia="en-US" w:bidi="ar-SA"/>
      </w:rPr>
    </w:lvl>
    <w:lvl w:ilvl="1">
      <w:start w:val="1"/>
      <w:numFmt w:val="decimal"/>
      <w:lvlText w:val="%1.%2."/>
      <w:lvlJc w:val="left"/>
      <w:pPr>
        <w:ind w:left="1118" w:hanging="608"/>
        <w:jc w:val="left"/>
      </w:pPr>
      <w:rPr>
        <w:rFonts w:hint="default" w:ascii="Times New Roman" w:hAnsi="Times New Roman" w:eastAsia="Times New Roman" w:cs="Times New Roman"/>
        <w:b/>
        <w:bCs/>
        <w:i w:val="0"/>
        <w:iCs w:val="0"/>
        <w:color w:val="231F20"/>
        <w:spacing w:val="0"/>
        <w:w w:val="100"/>
        <w:sz w:val="27"/>
        <w:szCs w:val="27"/>
        <w:lang w:val="vi" w:eastAsia="en-US" w:bidi="ar-SA"/>
      </w:rPr>
    </w:lvl>
    <w:lvl w:ilvl="2">
      <w:start w:val="1"/>
      <w:numFmt w:val="decimal"/>
      <w:lvlText w:val="%1.%2.%3."/>
      <w:lvlJc w:val="left"/>
      <w:pPr>
        <w:ind w:left="1320" w:hanging="810"/>
        <w:jc w:val="left"/>
      </w:pPr>
      <w:rPr>
        <w:rFonts w:hint="default" w:ascii="Times New Roman" w:hAnsi="Times New Roman" w:eastAsia="Times New Roman" w:cs="Times New Roman"/>
        <w:b/>
        <w:bCs/>
        <w:i/>
        <w:iCs/>
        <w:color w:val="231F20"/>
        <w:spacing w:val="0"/>
        <w:w w:val="100"/>
        <w:sz w:val="27"/>
        <w:szCs w:val="27"/>
        <w:lang w:val="vi" w:eastAsia="en-US" w:bidi="ar-SA"/>
      </w:rPr>
    </w:lvl>
    <w:lvl w:ilvl="3">
      <w:start w:val="0"/>
      <w:numFmt w:val="bullet"/>
      <w:lvlText w:val="•"/>
      <w:lvlJc w:val="left"/>
      <w:pPr>
        <w:ind w:left="2349" w:hanging="810"/>
      </w:pPr>
      <w:rPr>
        <w:rFonts w:hint="default"/>
        <w:lang w:val="vi" w:eastAsia="en-US" w:bidi="ar-SA"/>
      </w:rPr>
    </w:lvl>
    <w:lvl w:ilvl="4">
      <w:start w:val="0"/>
      <w:numFmt w:val="bullet"/>
      <w:lvlText w:val="•"/>
      <w:lvlJc w:val="left"/>
      <w:pPr>
        <w:ind w:left="2864" w:hanging="810"/>
      </w:pPr>
      <w:rPr>
        <w:rFonts w:hint="default"/>
        <w:lang w:val="vi" w:eastAsia="en-US" w:bidi="ar-SA"/>
      </w:rPr>
    </w:lvl>
    <w:lvl w:ilvl="5">
      <w:start w:val="0"/>
      <w:numFmt w:val="bullet"/>
      <w:lvlText w:val="•"/>
      <w:lvlJc w:val="left"/>
      <w:pPr>
        <w:ind w:left="3379" w:hanging="810"/>
      </w:pPr>
      <w:rPr>
        <w:rFonts w:hint="default"/>
        <w:lang w:val="vi" w:eastAsia="en-US" w:bidi="ar-SA"/>
      </w:rPr>
    </w:lvl>
    <w:lvl w:ilvl="6">
      <w:start w:val="0"/>
      <w:numFmt w:val="bullet"/>
      <w:lvlText w:val="•"/>
      <w:lvlJc w:val="left"/>
      <w:pPr>
        <w:ind w:left="3894" w:hanging="810"/>
      </w:pPr>
      <w:rPr>
        <w:rFonts w:hint="default"/>
        <w:lang w:val="vi" w:eastAsia="en-US" w:bidi="ar-SA"/>
      </w:rPr>
    </w:lvl>
    <w:lvl w:ilvl="7">
      <w:start w:val="0"/>
      <w:numFmt w:val="bullet"/>
      <w:lvlText w:val="•"/>
      <w:lvlJc w:val="left"/>
      <w:pPr>
        <w:ind w:left="4409" w:hanging="810"/>
      </w:pPr>
      <w:rPr>
        <w:rFonts w:hint="default"/>
        <w:lang w:val="vi" w:eastAsia="en-US" w:bidi="ar-SA"/>
      </w:rPr>
    </w:lvl>
    <w:lvl w:ilvl="8">
      <w:start w:val="0"/>
      <w:numFmt w:val="bullet"/>
      <w:lvlText w:val="•"/>
      <w:lvlJc w:val="left"/>
      <w:pPr>
        <w:ind w:left="4923" w:hanging="810"/>
      </w:pPr>
      <w:rPr>
        <w:rFonts w:hint="default"/>
        <w:lang w:val="vi" w:eastAsia="en-US" w:bidi="ar-SA"/>
      </w:rPr>
    </w:lvl>
  </w:abstractNum>
  <w:abstractNum w:abstractNumId="27">
    <w:multiLevelType w:val="hybridMultilevel"/>
    <w:lvl w:ilvl="0">
      <w:start w:val="1"/>
      <w:numFmt w:val="decimal"/>
      <w:lvlText w:val="%1."/>
      <w:lvlJc w:val="left"/>
      <w:pPr>
        <w:ind w:left="113" w:hanging="287"/>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87"/>
      </w:pPr>
      <w:rPr>
        <w:rFonts w:hint="default"/>
        <w:lang w:val="vi" w:eastAsia="en-US" w:bidi="ar-SA"/>
      </w:rPr>
    </w:lvl>
    <w:lvl w:ilvl="2">
      <w:start w:val="0"/>
      <w:numFmt w:val="bullet"/>
      <w:lvlText w:val="•"/>
      <w:lvlJc w:val="left"/>
      <w:pPr>
        <w:ind w:left="1286" w:hanging="287"/>
      </w:pPr>
      <w:rPr>
        <w:rFonts w:hint="default"/>
        <w:lang w:val="vi" w:eastAsia="en-US" w:bidi="ar-SA"/>
      </w:rPr>
    </w:lvl>
    <w:lvl w:ilvl="3">
      <w:start w:val="0"/>
      <w:numFmt w:val="bullet"/>
      <w:lvlText w:val="•"/>
      <w:lvlJc w:val="left"/>
      <w:pPr>
        <w:ind w:left="1870" w:hanging="287"/>
      </w:pPr>
      <w:rPr>
        <w:rFonts w:hint="default"/>
        <w:lang w:val="vi" w:eastAsia="en-US" w:bidi="ar-SA"/>
      </w:rPr>
    </w:lvl>
    <w:lvl w:ilvl="4">
      <w:start w:val="0"/>
      <w:numFmt w:val="bullet"/>
      <w:lvlText w:val="•"/>
      <w:lvlJc w:val="left"/>
      <w:pPr>
        <w:ind w:left="2453" w:hanging="287"/>
      </w:pPr>
      <w:rPr>
        <w:rFonts w:hint="default"/>
        <w:lang w:val="vi" w:eastAsia="en-US" w:bidi="ar-SA"/>
      </w:rPr>
    </w:lvl>
    <w:lvl w:ilvl="5">
      <w:start w:val="0"/>
      <w:numFmt w:val="bullet"/>
      <w:lvlText w:val="•"/>
      <w:lvlJc w:val="left"/>
      <w:pPr>
        <w:ind w:left="3036" w:hanging="287"/>
      </w:pPr>
      <w:rPr>
        <w:rFonts w:hint="default"/>
        <w:lang w:val="vi" w:eastAsia="en-US" w:bidi="ar-SA"/>
      </w:rPr>
    </w:lvl>
    <w:lvl w:ilvl="6">
      <w:start w:val="0"/>
      <w:numFmt w:val="bullet"/>
      <w:lvlText w:val="•"/>
      <w:lvlJc w:val="left"/>
      <w:pPr>
        <w:ind w:left="3620" w:hanging="287"/>
      </w:pPr>
      <w:rPr>
        <w:rFonts w:hint="default"/>
        <w:lang w:val="vi" w:eastAsia="en-US" w:bidi="ar-SA"/>
      </w:rPr>
    </w:lvl>
    <w:lvl w:ilvl="7">
      <w:start w:val="0"/>
      <w:numFmt w:val="bullet"/>
      <w:lvlText w:val="•"/>
      <w:lvlJc w:val="left"/>
      <w:pPr>
        <w:ind w:left="4203" w:hanging="287"/>
      </w:pPr>
      <w:rPr>
        <w:rFonts w:hint="default"/>
        <w:lang w:val="vi" w:eastAsia="en-US" w:bidi="ar-SA"/>
      </w:rPr>
    </w:lvl>
    <w:lvl w:ilvl="8">
      <w:start w:val="0"/>
      <w:numFmt w:val="bullet"/>
      <w:lvlText w:val="•"/>
      <w:lvlJc w:val="left"/>
      <w:pPr>
        <w:ind w:left="4786" w:hanging="287"/>
      </w:pPr>
      <w:rPr>
        <w:rFonts w:hint="default"/>
        <w:lang w:val="vi" w:eastAsia="en-US" w:bidi="ar-SA"/>
      </w:rPr>
    </w:lvl>
  </w:abstractNum>
  <w:abstractNum w:abstractNumId="26">
    <w:multiLevelType w:val="hybridMultilevel"/>
    <w:lvl w:ilvl="0">
      <w:start w:val="18"/>
      <w:numFmt w:val="decimal"/>
      <w:lvlText w:val="%1"/>
      <w:lvlJc w:val="left"/>
      <w:pPr>
        <w:ind w:left="1118" w:hanging="608"/>
        <w:jc w:val="left"/>
      </w:pPr>
      <w:rPr>
        <w:rFonts w:hint="default"/>
        <w:lang w:val="vi" w:eastAsia="en-US" w:bidi="ar-SA"/>
      </w:rPr>
    </w:lvl>
    <w:lvl w:ilvl="1">
      <w:start w:val="1"/>
      <w:numFmt w:val="decimal"/>
      <w:lvlText w:val="%1.%2."/>
      <w:lvlJc w:val="left"/>
      <w:pPr>
        <w:ind w:left="1118" w:hanging="608"/>
        <w:jc w:val="left"/>
      </w:pPr>
      <w:rPr>
        <w:rFonts w:hint="default" w:ascii="Times New Roman" w:hAnsi="Times New Roman" w:eastAsia="Times New Roman" w:cs="Times New Roman"/>
        <w:b/>
        <w:bCs/>
        <w:i w:val="0"/>
        <w:iCs w:val="0"/>
        <w:color w:val="231F20"/>
        <w:spacing w:val="0"/>
        <w:w w:val="100"/>
        <w:sz w:val="27"/>
        <w:szCs w:val="27"/>
        <w:lang w:val="vi" w:eastAsia="en-US" w:bidi="ar-SA"/>
      </w:rPr>
    </w:lvl>
    <w:lvl w:ilvl="2">
      <w:start w:val="1"/>
      <w:numFmt w:val="decimal"/>
      <w:lvlText w:val="%1.%2.%3."/>
      <w:lvlJc w:val="left"/>
      <w:pPr>
        <w:ind w:left="1320" w:hanging="810"/>
        <w:jc w:val="left"/>
      </w:pPr>
      <w:rPr>
        <w:rFonts w:hint="default" w:ascii="Times New Roman" w:hAnsi="Times New Roman" w:eastAsia="Times New Roman" w:cs="Times New Roman"/>
        <w:b/>
        <w:bCs/>
        <w:i/>
        <w:iCs/>
        <w:color w:val="231F20"/>
        <w:spacing w:val="0"/>
        <w:w w:val="100"/>
        <w:sz w:val="27"/>
        <w:szCs w:val="27"/>
        <w:lang w:val="vi" w:eastAsia="en-US" w:bidi="ar-SA"/>
      </w:rPr>
    </w:lvl>
    <w:lvl w:ilvl="3">
      <w:start w:val="0"/>
      <w:numFmt w:val="bullet"/>
      <w:lvlText w:val="•"/>
      <w:lvlJc w:val="left"/>
      <w:pPr>
        <w:ind w:left="2349" w:hanging="810"/>
      </w:pPr>
      <w:rPr>
        <w:rFonts w:hint="default"/>
        <w:lang w:val="vi" w:eastAsia="en-US" w:bidi="ar-SA"/>
      </w:rPr>
    </w:lvl>
    <w:lvl w:ilvl="4">
      <w:start w:val="0"/>
      <w:numFmt w:val="bullet"/>
      <w:lvlText w:val="•"/>
      <w:lvlJc w:val="left"/>
      <w:pPr>
        <w:ind w:left="2864" w:hanging="810"/>
      </w:pPr>
      <w:rPr>
        <w:rFonts w:hint="default"/>
        <w:lang w:val="vi" w:eastAsia="en-US" w:bidi="ar-SA"/>
      </w:rPr>
    </w:lvl>
    <w:lvl w:ilvl="5">
      <w:start w:val="0"/>
      <w:numFmt w:val="bullet"/>
      <w:lvlText w:val="•"/>
      <w:lvlJc w:val="left"/>
      <w:pPr>
        <w:ind w:left="3379" w:hanging="810"/>
      </w:pPr>
      <w:rPr>
        <w:rFonts w:hint="default"/>
        <w:lang w:val="vi" w:eastAsia="en-US" w:bidi="ar-SA"/>
      </w:rPr>
    </w:lvl>
    <w:lvl w:ilvl="6">
      <w:start w:val="0"/>
      <w:numFmt w:val="bullet"/>
      <w:lvlText w:val="•"/>
      <w:lvlJc w:val="left"/>
      <w:pPr>
        <w:ind w:left="3894" w:hanging="810"/>
      </w:pPr>
      <w:rPr>
        <w:rFonts w:hint="default"/>
        <w:lang w:val="vi" w:eastAsia="en-US" w:bidi="ar-SA"/>
      </w:rPr>
    </w:lvl>
    <w:lvl w:ilvl="7">
      <w:start w:val="0"/>
      <w:numFmt w:val="bullet"/>
      <w:lvlText w:val="•"/>
      <w:lvlJc w:val="left"/>
      <w:pPr>
        <w:ind w:left="4409" w:hanging="810"/>
      </w:pPr>
      <w:rPr>
        <w:rFonts w:hint="default"/>
        <w:lang w:val="vi" w:eastAsia="en-US" w:bidi="ar-SA"/>
      </w:rPr>
    </w:lvl>
    <w:lvl w:ilvl="8">
      <w:start w:val="0"/>
      <w:numFmt w:val="bullet"/>
      <w:lvlText w:val="•"/>
      <w:lvlJc w:val="left"/>
      <w:pPr>
        <w:ind w:left="4923" w:hanging="810"/>
      </w:pPr>
      <w:rPr>
        <w:rFonts w:hint="default"/>
        <w:lang w:val="vi" w:eastAsia="en-US" w:bidi="ar-SA"/>
      </w:rPr>
    </w:lvl>
  </w:abstractNum>
  <w:abstractNum w:abstractNumId="25">
    <w:multiLevelType w:val="hybridMultilevel"/>
    <w:lvl w:ilvl="0">
      <w:start w:val="1"/>
      <w:numFmt w:val="decimal"/>
      <w:lvlText w:val="%1."/>
      <w:lvlJc w:val="left"/>
      <w:pPr>
        <w:ind w:left="113" w:hanging="263"/>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63"/>
      </w:pPr>
      <w:rPr>
        <w:rFonts w:hint="default"/>
        <w:lang w:val="vi" w:eastAsia="en-US" w:bidi="ar-SA"/>
      </w:rPr>
    </w:lvl>
    <w:lvl w:ilvl="2">
      <w:start w:val="0"/>
      <w:numFmt w:val="bullet"/>
      <w:lvlText w:val="•"/>
      <w:lvlJc w:val="left"/>
      <w:pPr>
        <w:ind w:left="1286" w:hanging="263"/>
      </w:pPr>
      <w:rPr>
        <w:rFonts w:hint="default"/>
        <w:lang w:val="vi" w:eastAsia="en-US" w:bidi="ar-SA"/>
      </w:rPr>
    </w:lvl>
    <w:lvl w:ilvl="3">
      <w:start w:val="0"/>
      <w:numFmt w:val="bullet"/>
      <w:lvlText w:val="•"/>
      <w:lvlJc w:val="left"/>
      <w:pPr>
        <w:ind w:left="1870" w:hanging="263"/>
      </w:pPr>
      <w:rPr>
        <w:rFonts w:hint="default"/>
        <w:lang w:val="vi" w:eastAsia="en-US" w:bidi="ar-SA"/>
      </w:rPr>
    </w:lvl>
    <w:lvl w:ilvl="4">
      <w:start w:val="0"/>
      <w:numFmt w:val="bullet"/>
      <w:lvlText w:val="•"/>
      <w:lvlJc w:val="left"/>
      <w:pPr>
        <w:ind w:left="2453" w:hanging="263"/>
      </w:pPr>
      <w:rPr>
        <w:rFonts w:hint="default"/>
        <w:lang w:val="vi" w:eastAsia="en-US" w:bidi="ar-SA"/>
      </w:rPr>
    </w:lvl>
    <w:lvl w:ilvl="5">
      <w:start w:val="0"/>
      <w:numFmt w:val="bullet"/>
      <w:lvlText w:val="•"/>
      <w:lvlJc w:val="left"/>
      <w:pPr>
        <w:ind w:left="3036" w:hanging="263"/>
      </w:pPr>
      <w:rPr>
        <w:rFonts w:hint="default"/>
        <w:lang w:val="vi" w:eastAsia="en-US" w:bidi="ar-SA"/>
      </w:rPr>
    </w:lvl>
    <w:lvl w:ilvl="6">
      <w:start w:val="0"/>
      <w:numFmt w:val="bullet"/>
      <w:lvlText w:val="•"/>
      <w:lvlJc w:val="left"/>
      <w:pPr>
        <w:ind w:left="3620" w:hanging="263"/>
      </w:pPr>
      <w:rPr>
        <w:rFonts w:hint="default"/>
        <w:lang w:val="vi" w:eastAsia="en-US" w:bidi="ar-SA"/>
      </w:rPr>
    </w:lvl>
    <w:lvl w:ilvl="7">
      <w:start w:val="0"/>
      <w:numFmt w:val="bullet"/>
      <w:lvlText w:val="•"/>
      <w:lvlJc w:val="left"/>
      <w:pPr>
        <w:ind w:left="4203" w:hanging="263"/>
      </w:pPr>
      <w:rPr>
        <w:rFonts w:hint="default"/>
        <w:lang w:val="vi" w:eastAsia="en-US" w:bidi="ar-SA"/>
      </w:rPr>
    </w:lvl>
    <w:lvl w:ilvl="8">
      <w:start w:val="0"/>
      <w:numFmt w:val="bullet"/>
      <w:lvlText w:val="•"/>
      <w:lvlJc w:val="left"/>
      <w:pPr>
        <w:ind w:left="4786" w:hanging="263"/>
      </w:pPr>
      <w:rPr>
        <w:rFonts w:hint="default"/>
        <w:lang w:val="vi" w:eastAsia="en-US" w:bidi="ar-SA"/>
      </w:rPr>
    </w:lvl>
  </w:abstractNum>
  <w:abstractNum w:abstractNumId="24">
    <w:multiLevelType w:val="hybridMultilevel"/>
    <w:lvl w:ilvl="0">
      <w:start w:val="1"/>
      <w:numFmt w:val="decimal"/>
      <w:lvlText w:val="%1."/>
      <w:lvlJc w:val="left"/>
      <w:pPr>
        <w:ind w:left="780" w:hanging="270"/>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297" w:hanging="270"/>
      </w:pPr>
      <w:rPr>
        <w:rFonts w:hint="default"/>
        <w:lang w:val="vi" w:eastAsia="en-US" w:bidi="ar-SA"/>
      </w:rPr>
    </w:lvl>
    <w:lvl w:ilvl="2">
      <w:start w:val="0"/>
      <w:numFmt w:val="bullet"/>
      <w:lvlText w:val="•"/>
      <w:lvlJc w:val="left"/>
      <w:pPr>
        <w:ind w:left="1814" w:hanging="270"/>
      </w:pPr>
      <w:rPr>
        <w:rFonts w:hint="default"/>
        <w:lang w:val="vi" w:eastAsia="en-US" w:bidi="ar-SA"/>
      </w:rPr>
    </w:lvl>
    <w:lvl w:ilvl="3">
      <w:start w:val="0"/>
      <w:numFmt w:val="bullet"/>
      <w:lvlText w:val="•"/>
      <w:lvlJc w:val="left"/>
      <w:pPr>
        <w:ind w:left="2332" w:hanging="270"/>
      </w:pPr>
      <w:rPr>
        <w:rFonts w:hint="default"/>
        <w:lang w:val="vi" w:eastAsia="en-US" w:bidi="ar-SA"/>
      </w:rPr>
    </w:lvl>
    <w:lvl w:ilvl="4">
      <w:start w:val="0"/>
      <w:numFmt w:val="bullet"/>
      <w:lvlText w:val="•"/>
      <w:lvlJc w:val="left"/>
      <w:pPr>
        <w:ind w:left="2849" w:hanging="270"/>
      </w:pPr>
      <w:rPr>
        <w:rFonts w:hint="default"/>
        <w:lang w:val="vi" w:eastAsia="en-US" w:bidi="ar-SA"/>
      </w:rPr>
    </w:lvl>
    <w:lvl w:ilvl="5">
      <w:start w:val="0"/>
      <w:numFmt w:val="bullet"/>
      <w:lvlText w:val="•"/>
      <w:lvlJc w:val="left"/>
      <w:pPr>
        <w:ind w:left="3366" w:hanging="270"/>
      </w:pPr>
      <w:rPr>
        <w:rFonts w:hint="default"/>
        <w:lang w:val="vi" w:eastAsia="en-US" w:bidi="ar-SA"/>
      </w:rPr>
    </w:lvl>
    <w:lvl w:ilvl="6">
      <w:start w:val="0"/>
      <w:numFmt w:val="bullet"/>
      <w:lvlText w:val="•"/>
      <w:lvlJc w:val="left"/>
      <w:pPr>
        <w:ind w:left="3884" w:hanging="270"/>
      </w:pPr>
      <w:rPr>
        <w:rFonts w:hint="default"/>
        <w:lang w:val="vi" w:eastAsia="en-US" w:bidi="ar-SA"/>
      </w:rPr>
    </w:lvl>
    <w:lvl w:ilvl="7">
      <w:start w:val="0"/>
      <w:numFmt w:val="bullet"/>
      <w:lvlText w:val="•"/>
      <w:lvlJc w:val="left"/>
      <w:pPr>
        <w:ind w:left="4401" w:hanging="270"/>
      </w:pPr>
      <w:rPr>
        <w:rFonts w:hint="default"/>
        <w:lang w:val="vi" w:eastAsia="en-US" w:bidi="ar-SA"/>
      </w:rPr>
    </w:lvl>
    <w:lvl w:ilvl="8">
      <w:start w:val="0"/>
      <w:numFmt w:val="bullet"/>
      <w:lvlText w:val="•"/>
      <w:lvlJc w:val="left"/>
      <w:pPr>
        <w:ind w:left="4918" w:hanging="270"/>
      </w:pPr>
      <w:rPr>
        <w:rFonts w:hint="default"/>
        <w:lang w:val="vi" w:eastAsia="en-US" w:bidi="ar-SA"/>
      </w:rPr>
    </w:lvl>
  </w:abstractNum>
  <w:abstractNum w:abstractNumId="23">
    <w:multiLevelType w:val="hybridMultilevel"/>
    <w:lvl w:ilvl="0">
      <w:start w:val="17"/>
      <w:numFmt w:val="decimal"/>
      <w:lvlText w:val="%1"/>
      <w:lvlJc w:val="left"/>
      <w:pPr>
        <w:ind w:left="1113" w:hanging="603"/>
        <w:jc w:val="left"/>
      </w:pPr>
      <w:rPr>
        <w:rFonts w:hint="default"/>
        <w:lang w:val="vi" w:eastAsia="en-US" w:bidi="ar-SA"/>
      </w:rPr>
    </w:lvl>
    <w:lvl w:ilvl="1">
      <w:start w:val="1"/>
      <w:numFmt w:val="decimal"/>
      <w:lvlText w:val="%1.%2."/>
      <w:lvlJc w:val="left"/>
      <w:pPr>
        <w:ind w:left="1113" w:hanging="603"/>
        <w:jc w:val="left"/>
      </w:pPr>
      <w:rPr>
        <w:rFonts w:hint="default" w:ascii="Times New Roman" w:hAnsi="Times New Roman" w:eastAsia="Times New Roman" w:cs="Times New Roman"/>
        <w:b/>
        <w:bCs/>
        <w:i w:val="0"/>
        <w:iCs w:val="0"/>
        <w:color w:val="231F20"/>
        <w:spacing w:val="0"/>
        <w:w w:val="100"/>
        <w:sz w:val="27"/>
        <w:szCs w:val="27"/>
        <w:lang w:val="vi" w:eastAsia="en-US" w:bidi="ar-SA"/>
      </w:rPr>
    </w:lvl>
    <w:lvl w:ilvl="2">
      <w:start w:val="1"/>
      <w:numFmt w:val="decimal"/>
      <w:lvlText w:val="%1.%2.%3."/>
      <w:lvlJc w:val="left"/>
      <w:pPr>
        <w:ind w:left="1320" w:hanging="810"/>
        <w:jc w:val="left"/>
      </w:pPr>
      <w:rPr>
        <w:rFonts w:hint="default" w:ascii="Times New Roman" w:hAnsi="Times New Roman" w:eastAsia="Times New Roman" w:cs="Times New Roman"/>
        <w:b/>
        <w:bCs/>
        <w:i/>
        <w:iCs/>
        <w:color w:val="231F20"/>
        <w:spacing w:val="0"/>
        <w:w w:val="100"/>
        <w:sz w:val="27"/>
        <w:szCs w:val="27"/>
        <w:lang w:val="vi" w:eastAsia="en-US" w:bidi="ar-SA"/>
      </w:rPr>
    </w:lvl>
    <w:lvl w:ilvl="3">
      <w:start w:val="0"/>
      <w:numFmt w:val="bullet"/>
      <w:lvlText w:val="•"/>
      <w:lvlJc w:val="left"/>
      <w:pPr>
        <w:ind w:left="2349" w:hanging="810"/>
      </w:pPr>
      <w:rPr>
        <w:rFonts w:hint="default"/>
        <w:lang w:val="vi" w:eastAsia="en-US" w:bidi="ar-SA"/>
      </w:rPr>
    </w:lvl>
    <w:lvl w:ilvl="4">
      <w:start w:val="0"/>
      <w:numFmt w:val="bullet"/>
      <w:lvlText w:val="•"/>
      <w:lvlJc w:val="left"/>
      <w:pPr>
        <w:ind w:left="2864" w:hanging="810"/>
      </w:pPr>
      <w:rPr>
        <w:rFonts w:hint="default"/>
        <w:lang w:val="vi" w:eastAsia="en-US" w:bidi="ar-SA"/>
      </w:rPr>
    </w:lvl>
    <w:lvl w:ilvl="5">
      <w:start w:val="0"/>
      <w:numFmt w:val="bullet"/>
      <w:lvlText w:val="•"/>
      <w:lvlJc w:val="left"/>
      <w:pPr>
        <w:ind w:left="3379" w:hanging="810"/>
      </w:pPr>
      <w:rPr>
        <w:rFonts w:hint="default"/>
        <w:lang w:val="vi" w:eastAsia="en-US" w:bidi="ar-SA"/>
      </w:rPr>
    </w:lvl>
    <w:lvl w:ilvl="6">
      <w:start w:val="0"/>
      <w:numFmt w:val="bullet"/>
      <w:lvlText w:val="•"/>
      <w:lvlJc w:val="left"/>
      <w:pPr>
        <w:ind w:left="3894" w:hanging="810"/>
      </w:pPr>
      <w:rPr>
        <w:rFonts w:hint="default"/>
        <w:lang w:val="vi" w:eastAsia="en-US" w:bidi="ar-SA"/>
      </w:rPr>
    </w:lvl>
    <w:lvl w:ilvl="7">
      <w:start w:val="0"/>
      <w:numFmt w:val="bullet"/>
      <w:lvlText w:val="•"/>
      <w:lvlJc w:val="left"/>
      <w:pPr>
        <w:ind w:left="4409" w:hanging="810"/>
      </w:pPr>
      <w:rPr>
        <w:rFonts w:hint="default"/>
        <w:lang w:val="vi" w:eastAsia="en-US" w:bidi="ar-SA"/>
      </w:rPr>
    </w:lvl>
    <w:lvl w:ilvl="8">
      <w:start w:val="0"/>
      <w:numFmt w:val="bullet"/>
      <w:lvlText w:val="•"/>
      <w:lvlJc w:val="left"/>
      <w:pPr>
        <w:ind w:left="4923" w:hanging="810"/>
      </w:pPr>
      <w:rPr>
        <w:rFonts w:hint="default"/>
        <w:lang w:val="vi" w:eastAsia="en-US" w:bidi="ar-SA"/>
      </w:rPr>
    </w:lvl>
  </w:abstractNum>
  <w:abstractNum w:abstractNumId="22">
    <w:multiLevelType w:val="hybridMultilevel"/>
    <w:lvl w:ilvl="0">
      <w:start w:val="1"/>
      <w:numFmt w:val="decimal"/>
      <w:lvlText w:val="%1."/>
      <w:lvlJc w:val="left"/>
      <w:pPr>
        <w:ind w:left="113" w:hanging="289"/>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89"/>
      </w:pPr>
      <w:rPr>
        <w:rFonts w:hint="default"/>
        <w:lang w:val="vi" w:eastAsia="en-US" w:bidi="ar-SA"/>
      </w:rPr>
    </w:lvl>
    <w:lvl w:ilvl="2">
      <w:start w:val="0"/>
      <w:numFmt w:val="bullet"/>
      <w:lvlText w:val="•"/>
      <w:lvlJc w:val="left"/>
      <w:pPr>
        <w:ind w:left="1286" w:hanging="289"/>
      </w:pPr>
      <w:rPr>
        <w:rFonts w:hint="default"/>
        <w:lang w:val="vi" w:eastAsia="en-US" w:bidi="ar-SA"/>
      </w:rPr>
    </w:lvl>
    <w:lvl w:ilvl="3">
      <w:start w:val="0"/>
      <w:numFmt w:val="bullet"/>
      <w:lvlText w:val="•"/>
      <w:lvlJc w:val="left"/>
      <w:pPr>
        <w:ind w:left="1870" w:hanging="289"/>
      </w:pPr>
      <w:rPr>
        <w:rFonts w:hint="default"/>
        <w:lang w:val="vi" w:eastAsia="en-US" w:bidi="ar-SA"/>
      </w:rPr>
    </w:lvl>
    <w:lvl w:ilvl="4">
      <w:start w:val="0"/>
      <w:numFmt w:val="bullet"/>
      <w:lvlText w:val="•"/>
      <w:lvlJc w:val="left"/>
      <w:pPr>
        <w:ind w:left="2453" w:hanging="289"/>
      </w:pPr>
      <w:rPr>
        <w:rFonts w:hint="default"/>
        <w:lang w:val="vi" w:eastAsia="en-US" w:bidi="ar-SA"/>
      </w:rPr>
    </w:lvl>
    <w:lvl w:ilvl="5">
      <w:start w:val="0"/>
      <w:numFmt w:val="bullet"/>
      <w:lvlText w:val="•"/>
      <w:lvlJc w:val="left"/>
      <w:pPr>
        <w:ind w:left="3036" w:hanging="289"/>
      </w:pPr>
      <w:rPr>
        <w:rFonts w:hint="default"/>
        <w:lang w:val="vi" w:eastAsia="en-US" w:bidi="ar-SA"/>
      </w:rPr>
    </w:lvl>
    <w:lvl w:ilvl="6">
      <w:start w:val="0"/>
      <w:numFmt w:val="bullet"/>
      <w:lvlText w:val="•"/>
      <w:lvlJc w:val="left"/>
      <w:pPr>
        <w:ind w:left="3620" w:hanging="289"/>
      </w:pPr>
      <w:rPr>
        <w:rFonts w:hint="default"/>
        <w:lang w:val="vi" w:eastAsia="en-US" w:bidi="ar-SA"/>
      </w:rPr>
    </w:lvl>
    <w:lvl w:ilvl="7">
      <w:start w:val="0"/>
      <w:numFmt w:val="bullet"/>
      <w:lvlText w:val="•"/>
      <w:lvlJc w:val="left"/>
      <w:pPr>
        <w:ind w:left="4203" w:hanging="289"/>
      </w:pPr>
      <w:rPr>
        <w:rFonts w:hint="default"/>
        <w:lang w:val="vi" w:eastAsia="en-US" w:bidi="ar-SA"/>
      </w:rPr>
    </w:lvl>
    <w:lvl w:ilvl="8">
      <w:start w:val="0"/>
      <w:numFmt w:val="bullet"/>
      <w:lvlText w:val="•"/>
      <w:lvlJc w:val="left"/>
      <w:pPr>
        <w:ind w:left="4786" w:hanging="289"/>
      </w:pPr>
      <w:rPr>
        <w:rFonts w:hint="default"/>
        <w:lang w:val="vi" w:eastAsia="en-US" w:bidi="ar-SA"/>
      </w:rPr>
    </w:lvl>
  </w:abstractNum>
  <w:abstractNum w:abstractNumId="21">
    <w:multiLevelType w:val="hybridMultilevel"/>
    <w:lvl w:ilvl="0">
      <w:start w:val="16"/>
      <w:numFmt w:val="decimal"/>
      <w:lvlText w:val="%1"/>
      <w:lvlJc w:val="left"/>
      <w:pPr>
        <w:ind w:left="1113" w:hanging="603"/>
        <w:jc w:val="left"/>
      </w:pPr>
      <w:rPr>
        <w:rFonts w:hint="default"/>
        <w:lang w:val="vi" w:eastAsia="en-US" w:bidi="ar-SA"/>
      </w:rPr>
    </w:lvl>
    <w:lvl w:ilvl="1">
      <w:start w:val="1"/>
      <w:numFmt w:val="decimal"/>
      <w:lvlText w:val="%1.%2."/>
      <w:lvlJc w:val="left"/>
      <w:pPr>
        <w:ind w:left="1113" w:hanging="603"/>
        <w:jc w:val="left"/>
      </w:pPr>
      <w:rPr>
        <w:rFonts w:hint="default" w:ascii="Times New Roman" w:hAnsi="Times New Roman" w:eastAsia="Times New Roman" w:cs="Times New Roman"/>
        <w:b/>
        <w:bCs/>
        <w:i w:val="0"/>
        <w:iCs w:val="0"/>
        <w:color w:val="231F20"/>
        <w:spacing w:val="0"/>
        <w:w w:val="100"/>
        <w:sz w:val="27"/>
        <w:szCs w:val="27"/>
        <w:lang w:val="vi" w:eastAsia="en-US" w:bidi="ar-SA"/>
      </w:rPr>
    </w:lvl>
    <w:lvl w:ilvl="2">
      <w:start w:val="1"/>
      <w:numFmt w:val="decimal"/>
      <w:lvlText w:val="%1.%2.%3."/>
      <w:lvlJc w:val="left"/>
      <w:pPr>
        <w:ind w:left="1320" w:hanging="810"/>
        <w:jc w:val="left"/>
      </w:pPr>
      <w:rPr>
        <w:rFonts w:hint="default" w:ascii="Times New Roman" w:hAnsi="Times New Roman" w:eastAsia="Times New Roman" w:cs="Times New Roman"/>
        <w:b/>
        <w:bCs/>
        <w:i/>
        <w:iCs/>
        <w:color w:val="231F20"/>
        <w:spacing w:val="0"/>
        <w:w w:val="100"/>
        <w:sz w:val="27"/>
        <w:szCs w:val="27"/>
        <w:lang w:val="vi" w:eastAsia="en-US" w:bidi="ar-SA"/>
      </w:rPr>
    </w:lvl>
    <w:lvl w:ilvl="3">
      <w:start w:val="0"/>
      <w:numFmt w:val="bullet"/>
      <w:lvlText w:val="•"/>
      <w:lvlJc w:val="left"/>
      <w:pPr>
        <w:ind w:left="2349" w:hanging="810"/>
      </w:pPr>
      <w:rPr>
        <w:rFonts w:hint="default"/>
        <w:lang w:val="vi" w:eastAsia="en-US" w:bidi="ar-SA"/>
      </w:rPr>
    </w:lvl>
    <w:lvl w:ilvl="4">
      <w:start w:val="0"/>
      <w:numFmt w:val="bullet"/>
      <w:lvlText w:val="•"/>
      <w:lvlJc w:val="left"/>
      <w:pPr>
        <w:ind w:left="2864" w:hanging="810"/>
      </w:pPr>
      <w:rPr>
        <w:rFonts w:hint="default"/>
        <w:lang w:val="vi" w:eastAsia="en-US" w:bidi="ar-SA"/>
      </w:rPr>
    </w:lvl>
    <w:lvl w:ilvl="5">
      <w:start w:val="0"/>
      <w:numFmt w:val="bullet"/>
      <w:lvlText w:val="•"/>
      <w:lvlJc w:val="left"/>
      <w:pPr>
        <w:ind w:left="3379" w:hanging="810"/>
      </w:pPr>
      <w:rPr>
        <w:rFonts w:hint="default"/>
        <w:lang w:val="vi" w:eastAsia="en-US" w:bidi="ar-SA"/>
      </w:rPr>
    </w:lvl>
    <w:lvl w:ilvl="6">
      <w:start w:val="0"/>
      <w:numFmt w:val="bullet"/>
      <w:lvlText w:val="•"/>
      <w:lvlJc w:val="left"/>
      <w:pPr>
        <w:ind w:left="3894" w:hanging="810"/>
      </w:pPr>
      <w:rPr>
        <w:rFonts w:hint="default"/>
        <w:lang w:val="vi" w:eastAsia="en-US" w:bidi="ar-SA"/>
      </w:rPr>
    </w:lvl>
    <w:lvl w:ilvl="7">
      <w:start w:val="0"/>
      <w:numFmt w:val="bullet"/>
      <w:lvlText w:val="•"/>
      <w:lvlJc w:val="left"/>
      <w:pPr>
        <w:ind w:left="4409" w:hanging="810"/>
      </w:pPr>
      <w:rPr>
        <w:rFonts w:hint="default"/>
        <w:lang w:val="vi" w:eastAsia="en-US" w:bidi="ar-SA"/>
      </w:rPr>
    </w:lvl>
    <w:lvl w:ilvl="8">
      <w:start w:val="0"/>
      <w:numFmt w:val="bullet"/>
      <w:lvlText w:val="•"/>
      <w:lvlJc w:val="left"/>
      <w:pPr>
        <w:ind w:left="4923" w:hanging="810"/>
      </w:pPr>
      <w:rPr>
        <w:rFonts w:hint="default"/>
        <w:lang w:val="vi" w:eastAsia="en-US" w:bidi="ar-SA"/>
      </w:rPr>
    </w:lvl>
  </w:abstractNum>
  <w:abstractNum w:abstractNumId="20">
    <w:multiLevelType w:val="hybridMultilevel"/>
    <w:lvl w:ilvl="0">
      <w:start w:val="1"/>
      <w:numFmt w:val="decimal"/>
      <w:lvlText w:val="%1."/>
      <w:lvlJc w:val="left"/>
      <w:pPr>
        <w:ind w:left="780" w:hanging="270"/>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297" w:hanging="270"/>
      </w:pPr>
      <w:rPr>
        <w:rFonts w:hint="default"/>
        <w:lang w:val="vi" w:eastAsia="en-US" w:bidi="ar-SA"/>
      </w:rPr>
    </w:lvl>
    <w:lvl w:ilvl="2">
      <w:start w:val="0"/>
      <w:numFmt w:val="bullet"/>
      <w:lvlText w:val="•"/>
      <w:lvlJc w:val="left"/>
      <w:pPr>
        <w:ind w:left="1814" w:hanging="270"/>
      </w:pPr>
      <w:rPr>
        <w:rFonts w:hint="default"/>
        <w:lang w:val="vi" w:eastAsia="en-US" w:bidi="ar-SA"/>
      </w:rPr>
    </w:lvl>
    <w:lvl w:ilvl="3">
      <w:start w:val="0"/>
      <w:numFmt w:val="bullet"/>
      <w:lvlText w:val="•"/>
      <w:lvlJc w:val="left"/>
      <w:pPr>
        <w:ind w:left="2332" w:hanging="270"/>
      </w:pPr>
      <w:rPr>
        <w:rFonts w:hint="default"/>
        <w:lang w:val="vi" w:eastAsia="en-US" w:bidi="ar-SA"/>
      </w:rPr>
    </w:lvl>
    <w:lvl w:ilvl="4">
      <w:start w:val="0"/>
      <w:numFmt w:val="bullet"/>
      <w:lvlText w:val="•"/>
      <w:lvlJc w:val="left"/>
      <w:pPr>
        <w:ind w:left="2849" w:hanging="270"/>
      </w:pPr>
      <w:rPr>
        <w:rFonts w:hint="default"/>
        <w:lang w:val="vi" w:eastAsia="en-US" w:bidi="ar-SA"/>
      </w:rPr>
    </w:lvl>
    <w:lvl w:ilvl="5">
      <w:start w:val="0"/>
      <w:numFmt w:val="bullet"/>
      <w:lvlText w:val="•"/>
      <w:lvlJc w:val="left"/>
      <w:pPr>
        <w:ind w:left="3366" w:hanging="270"/>
      </w:pPr>
      <w:rPr>
        <w:rFonts w:hint="default"/>
        <w:lang w:val="vi" w:eastAsia="en-US" w:bidi="ar-SA"/>
      </w:rPr>
    </w:lvl>
    <w:lvl w:ilvl="6">
      <w:start w:val="0"/>
      <w:numFmt w:val="bullet"/>
      <w:lvlText w:val="•"/>
      <w:lvlJc w:val="left"/>
      <w:pPr>
        <w:ind w:left="3884" w:hanging="270"/>
      </w:pPr>
      <w:rPr>
        <w:rFonts w:hint="default"/>
        <w:lang w:val="vi" w:eastAsia="en-US" w:bidi="ar-SA"/>
      </w:rPr>
    </w:lvl>
    <w:lvl w:ilvl="7">
      <w:start w:val="0"/>
      <w:numFmt w:val="bullet"/>
      <w:lvlText w:val="•"/>
      <w:lvlJc w:val="left"/>
      <w:pPr>
        <w:ind w:left="4401" w:hanging="270"/>
      </w:pPr>
      <w:rPr>
        <w:rFonts w:hint="default"/>
        <w:lang w:val="vi" w:eastAsia="en-US" w:bidi="ar-SA"/>
      </w:rPr>
    </w:lvl>
    <w:lvl w:ilvl="8">
      <w:start w:val="0"/>
      <w:numFmt w:val="bullet"/>
      <w:lvlText w:val="•"/>
      <w:lvlJc w:val="left"/>
      <w:pPr>
        <w:ind w:left="4918" w:hanging="270"/>
      </w:pPr>
      <w:rPr>
        <w:rFonts w:hint="default"/>
        <w:lang w:val="vi" w:eastAsia="en-US" w:bidi="ar-SA"/>
      </w:rPr>
    </w:lvl>
  </w:abstractNum>
  <w:abstractNum w:abstractNumId="19">
    <w:multiLevelType w:val="hybridMultilevel"/>
    <w:lvl w:ilvl="0">
      <w:start w:val="15"/>
      <w:numFmt w:val="decimal"/>
      <w:lvlText w:val="%1"/>
      <w:lvlJc w:val="left"/>
      <w:pPr>
        <w:ind w:left="1118" w:hanging="608"/>
        <w:jc w:val="left"/>
      </w:pPr>
      <w:rPr>
        <w:rFonts w:hint="default"/>
        <w:lang w:val="vi" w:eastAsia="en-US" w:bidi="ar-SA"/>
      </w:rPr>
    </w:lvl>
    <w:lvl w:ilvl="1">
      <w:start w:val="1"/>
      <w:numFmt w:val="decimal"/>
      <w:lvlText w:val="%1.%2."/>
      <w:lvlJc w:val="left"/>
      <w:pPr>
        <w:ind w:left="1118" w:hanging="608"/>
        <w:jc w:val="left"/>
      </w:pPr>
      <w:rPr>
        <w:rFonts w:hint="default" w:ascii="Times New Roman" w:hAnsi="Times New Roman" w:eastAsia="Times New Roman" w:cs="Times New Roman"/>
        <w:b/>
        <w:bCs/>
        <w:i w:val="0"/>
        <w:iCs w:val="0"/>
        <w:color w:val="231F20"/>
        <w:spacing w:val="0"/>
        <w:w w:val="100"/>
        <w:sz w:val="27"/>
        <w:szCs w:val="27"/>
        <w:lang w:val="vi" w:eastAsia="en-US" w:bidi="ar-SA"/>
      </w:rPr>
    </w:lvl>
    <w:lvl w:ilvl="2">
      <w:start w:val="1"/>
      <w:numFmt w:val="decimal"/>
      <w:lvlText w:val="%1.%2.%3."/>
      <w:lvlJc w:val="left"/>
      <w:pPr>
        <w:ind w:left="1320" w:hanging="810"/>
        <w:jc w:val="left"/>
      </w:pPr>
      <w:rPr>
        <w:rFonts w:hint="default" w:ascii="Times New Roman" w:hAnsi="Times New Roman" w:eastAsia="Times New Roman" w:cs="Times New Roman"/>
        <w:b/>
        <w:bCs/>
        <w:i/>
        <w:iCs/>
        <w:color w:val="231F20"/>
        <w:spacing w:val="0"/>
        <w:w w:val="100"/>
        <w:sz w:val="27"/>
        <w:szCs w:val="27"/>
        <w:lang w:val="vi" w:eastAsia="en-US" w:bidi="ar-SA"/>
      </w:rPr>
    </w:lvl>
    <w:lvl w:ilvl="3">
      <w:start w:val="0"/>
      <w:numFmt w:val="bullet"/>
      <w:lvlText w:val="•"/>
      <w:lvlJc w:val="left"/>
      <w:pPr>
        <w:ind w:left="2349" w:hanging="810"/>
      </w:pPr>
      <w:rPr>
        <w:rFonts w:hint="default"/>
        <w:lang w:val="vi" w:eastAsia="en-US" w:bidi="ar-SA"/>
      </w:rPr>
    </w:lvl>
    <w:lvl w:ilvl="4">
      <w:start w:val="0"/>
      <w:numFmt w:val="bullet"/>
      <w:lvlText w:val="•"/>
      <w:lvlJc w:val="left"/>
      <w:pPr>
        <w:ind w:left="2864" w:hanging="810"/>
      </w:pPr>
      <w:rPr>
        <w:rFonts w:hint="default"/>
        <w:lang w:val="vi" w:eastAsia="en-US" w:bidi="ar-SA"/>
      </w:rPr>
    </w:lvl>
    <w:lvl w:ilvl="5">
      <w:start w:val="0"/>
      <w:numFmt w:val="bullet"/>
      <w:lvlText w:val="•"/>
      <w:lvlJc w:val="left"/>
      <w:pPr>
        <w:ind w:left="3379" w:hanging="810"/>
      </w:pPr>
      <w:rPr>
        <w:rFonts w:hint="default"/>
        <w:lang w:val="vi" w:eastAsia="en-US" w:bidi="ar-SA"/>
      </w:rPr>
    </w:lvl>
    <w:lvl w:ilvl="6">
      <w:start w:val="0"/>
      <w:numFmt w:val="bullet"/>
      <w:lvlText w:val="•"/>
      <w:lvlJc w:val="left"/>
      <w:pPr>
        <w:ind w:left="3894" w:hanging="810"/>
      </w:pPr>
      <w:rPr>
        <w:rFonts w:hint="default"/>
        <w:lang w:val="vi" w:eastAsia="en-US" w:bidi="ar-SA"/>
      </w:rPr>
    </w:lvl>
    <w:lvl w:ilvl="7">
      <w:start w:val="0"/>
      <w:numFmt w:val="bullet"/>
      <w:lvlText w:val="•"/>
      <w:lvlJc w:val="left"/>
      <w:pPr>
        <w:ind w:left="4409" w:hanging="810"/>
      </w:pPr>
      <w:rPr>
        <w:rFonts w:hint="default"/>
        <w:lang w:val="vi" w:eastAsia="en-US" w:bidi="ar-SA"/>
      </w:rPr>
    </w:lvl>
    <w:lvl w:ilvl="8">
      <w:start w:val="0"/>
      <w:numFmt w:val="bullet"/>
      <w:lvlText w:val="•"/>
      <w:lvlJc w:val="left"/>
      <w:pPr>
        <w:ind w:left="4923" w:hanging="810"/>
      </w:pPr>
      <w:rPr>
        <w:rFonts w:hint="default"/>
        <w:lang w:val="vi" w:eastAsia="en-US" w:bidi="ar-SA"/>
      </w:rPr>
    </w:lvl>
  </w:abstractNum>
  <w:abstractNum w:abstractNumId="18">
    <w:multiLevelType w:val="hybridMultilevel"/>
    <w:lvl w:ilvl="0">
      <w:start w:val="1"/>
      <w:numFmt w:val="decimal"/>
      <w:lvlText w:val="%1."/>
      <w:lvlJc w:val="left"/>
      <w:pPr>
        <w:ind w:left="780" w:hanging="270"/>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297" w:hanging="270"/>
      </w:pPr>
      <w:rPr>
        <w:rFonts w:hint="default"/>
        <w:lang w:val="vi" w:eastAsia="en-US" w:bidi="ar-SA"/>
      </w:rPr>
    </w:lvl>
    <w:lvl w:ilvl="2">
      <w:start w:val="0"/>
      <w:numFmt w:val="bullet"/>
      <w:lvlText w:val="•"/>
      <w:lvlJc w:val="left"/>
      <w:pPr>
        <w:ind w:left="1814" w:hanging="270"/>
      </w:pPr>
      <w:rPr>
        <w:rFonts w:hint="default"/>
        <w:lang w:val="vi" w:eastAsia="en-US" w:bidi="ar-SA"/>
      </w:rPr>
    </w:lvl>
    <w:lvl w:ilvl="3">
      <w:start w:val="0"/>
      <w:numFmt w:val="bullet"/>
      <w:lvlText w:val="•"/>
      <w:lvlJc w:val="left"/>
      <w:pPr>
        <w:ind w:left="2332" w:hanging="270"/>
      </w:pPr>
      <w:rPr>
        <w:rFonts w:hint="default"/>
        <w:lang w:val="vi" w:eastAsia="en-US" w:bidi="ar-SA"/>
      </w:rPr>
    </w:lvl>
    <w:lvl w:ilvl="4">
      <w:start w:val="0"/>
      <w:numFmt w:val="bullet"/>
      <w:lvlText w:val="•"/>
      <w:lvlJc w:val="left"/>
      <w:pPr>
        <w:ind w:left="2849" w:hanging="270"/>
      </w:pPr>
      <w:rPr>
        <w:rFonts w:hint="default"/>
        <w:lang w:val="vi" w:eastAsia="en-US" w:bidi="ar-SA"/>
      </w:rPr>
    </w:lvl>
    <w:lvl w:ilvl="5">
      <w:start w:val="0"/>
      <w:numFmt w:val="bullet"/>
      <w:lvlText w:val="•"/>
      <w:lvlJc w:val="left"/>
      <w:pPr>
        <w:ind w:left="3366" w:hanging="270"/>
      </w:pPr>
      <w:rPr>
        <w:rFonts w:hint="default"/>
        <w:lang w:val="vi" w:eastAsia="en-US" w:bidi="ar-SA"/>
      </w:rPr>
    </w:lvl>
    <w:lvl w:ilvl="6">
      <w:start w:val="0"/>
      <w:numFmt w:val="bullet"/>
      <w:lvlText w:val="•"/>
      <w:lvlJc w:val="left"/>
      <w:pPr>
        <w:ind w:left="3884" w:hanging="270"/>
      </w:pPr>
      <w:rPr>
        <w:rFonts w:hint="default"/>
        <w:lang w:val="vi" w:eastAsia="en-US" w:bidi="ar-SA"/>
      </w:rPr>
    </w:lvl>
    <w:lvl w:ilvl="7">
      <w:start w:val="0"/>
      <w:numFmt w:val="bullet"/>
      <w:lvlText w:val="•"/>
      <w:lvlJc w:val="left"/>
      <w:pPr>
        <w:ind w:left="4401" w:hanging="270"/>
      </w:pPr>
      <w:rPr>
        <w:rFonts w:hint="default"/>
        <w:lang w:val="vi" w:eastAsia="en-US" w:bidi="ar-SA"/>
      </w:rPr>
    </w:lvl>
    <w:lvl w:ilvl="8">
      <w:start w:val="0"/>
      <w:numFmt w:val="bullet"/>
      <w:lvlText w:val="•"/>
      <w:lvlJc w:val="left"/>
      <w:pPr>
        <w:ind w:left="4918" w:hanging="270"/>
      </w:pPr>
      <w:rPr>
        <w:rFonts w:hint="default"/>
        <w:lang w:val="vi" w:eastAsia="en-US" w:bidi="ar-SA"/>
      </w:rPr>
    </w:lvl>
  </w:abstractNum>
  <w:abstractNum w:abstractNumId="17">
    <w:multiLevelType w:val="hybridMultilevel"/>
    <w:lvl w:ilvl="0">
      <w:start w:val="1"/>
      <w:numFmt w:val="decimal"/>
      <w:lvlText w:val="%1."/>
      <w:lvlJc w:val="left"/>
      <w:pPr>
        <w:ind w:left="113" w:hanging="311"/>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311"/>
      </w:pPr>
      <w:rPr>
        <w:rFonts w:hint="default"/>
        <w:lang w:val="vi" w:eastAsia="en-US" w:bidi="ar-SA"/>
      </w:rPr>
    </w:lvl>
    <w:lvl w:ilvl="2">
      <w:start w:val="0"/>
      <w:numFmt w:val="bullet"/>
      <w:lvlText w:val="•"/>
      <w:lvlJc w:val="left"/>
      <w:pPr>
        <w:ind w:left="1286" w:hanging="311"/>
      </w:pPr>
      <w:rPr>
        <w:rFonts w:hint="default"/>
        <w:lang w:val="vi" w:eastAsia="en-US" w:bidi="ar-SA"/>
      </w:rPr>
    </w:lvl>
    <w:lvl w:ilvl="3">
      <w:start w:val="0"/>
      <w:numFmt w:val="bullet"/>
      <w:lvlText w:val="•"/>
      <w:lvlJc w:val="left"/>
      <w:pPr>
        <w:ind w:left="1870" w:hanging="311"/>
      </w:pPr>
      <w:rPr>
        <w:rFonts w:hint="default"/>
        <w:lang w:val="vi" w:eastAsia="en-US" w:bidi="ar-SA"/>
      </w:rPr>
    </w:lvl>
    <w:lvl w:ilvl="4">
      <w:start w:val="0"/>
      <w:numFmt w:val="bullet"/>
      <w:lvlText w:val="•"/>
      <w:lvlJc w:val="left"/>
      <w:pPr>
        <w:ind w:left="2453" w:hanging="311"/>
      </w:pPr>
      <w:rPr>
        <w:rFonts w:hint="default"/>
        <w:lang w:val="vi" w:eastAsia="en-US" w:bidi="ar-SA"/>
      </w:rPr>
    </w:lvl>
    <w:lvl w:ilvl="5">
      <w:start w:val="0"/>
      <w:numFmt w:val="bullet"/>
      <w:lvlText w:val="•"/>
      <w:lvlJc w:val="left"/>
      <w:pPr>
        <w:ind w:left="3036" w:hanging="311"/>
      </w:pPr>
      <w:rPr>
        <w:rFonts w:hint="default"/>
        <w:lang w:val="vi" w:eastAsia="en-US" w:bidi="ar-SA"/>
      </w:rPr>
    </w:lvl>
    <w:lvl w:ilvl="6">
      <w:start w:val="0"/>
      <w:numFmt w:val="bullet"/>
      <w:lvlText w:val="•"/>
      <w:lvlJc w:val="left"/>
      <w:pPr>
        <w:ind w:left="3620" w:hanging="311"/>
      </w:pPr>
      <w:rPr>
        <w:rFonts w:hint="default"/>
        <w:lang w:val="vi" w:eastAsia="en-US" w:bidi="ar-SA"/>
      </w:rPr>
    </w:lvl>
    <w:lvl w:ilvl="7">
      <w:start w:val="0"/>
      <w:numFmt w:val="bullet"/>
      <w:lvlText w:val="•"/>
      <w:lvlJc w:val="left"/>
      <w:pPr>
        <w:ind w:left="4203" w:hanging="311"/>
      </w:pPr>
      <w:rPr>
        <w:rFonts w:hint="default"/>
        <w:lang w:val="vi" w:eastAsia="en-US" w:bidi="ar-SA"/>
      </w:rPr>
    </w:lvl>
    <w:lvl w:ilvl="8">
      <w:start w:val="0"/>
      <w:numFmt w:val="bullet"/>
      <w:lvlText w:val="•"/>
      <w:lvlJc w:val="left"/>
      <w:pPr>
        <w:ind w:left="4786" w:hanging="311"/>
      </w:pPr>
      <w:rPr>
        <w:rFonts w:hint="default"/>
        <w:lang w:val="vi" w:eastAsia="en-US" w:bidi="ar-SA"/>
      </w:rPr>
    </w:lvl>
  </w:abstractNum>
  <w:abstractNum w:abstractNumId="16">
    <w:multiLevelType w:val="hybridMultilevel"/>
    <w:lvl w:ilvl="0">
      <w:start w:val="1"/>
      <w:numFmt w:val="decimal"/>
      <w:lvlText w:val="%1."/>
      <w:lvlJc w:val="left"/>
      <w:pPr>
        <w:ind w:left="780" w:hanging="270"/>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297" w:hanging="270"/>
      </w:pPr>
      <w:rPr>
        <w:rFonts w:hint="default"/>
        <w:lang w:val="vi" w:eastAsia="en-US" w:bidi="ar-SA"/>
      </w:rPr>
    </w:lvl>
    <w:lvl w:ilvl="2">
      <w:start w:val="0"/>
      <w:numFmt w:val="bullet"/>
      <w:lvlText w:val="•"/>
      <w:lvlJc w:val="left"/>
      <w:pPr>
        <w:ind w:left="1814" w:hanging="270"/>
      </w:pPr>
      <w:rPr>
        <w:rFonts w:hint="default"/>
        <w:lang w:val="vi" w:eastAsia="en-US" w:bidi="ar-SA"/>
      </w:rPr>
    </w:lvl>
    <w:lvl w:ilvl="3">
      <w:start w:val="0"/>
      <w:numFmt w:val="bullet"/>
      <w:lvlText w:val="•"/>
      <w:lvlJc w:val="left"/>
      <w:pPr>
        <w:ind w:left="2332" w:hanging="270"/>
      </w:pPr>
      <w:rPr>
        <w:rFonts w:hint="default"/>
        <w:lang w:val="vi" w:eastAsia="en-US" w:bidi="ar-SA"/>
      </w:rPr>
    </w:lvl>
    <w:lvl w:ilvl="4">
      <w:start w:val="0"/>
      <w:numFmt w:val="bullet"/>
      <w:lvlText w:val="•"/>
      <w:lvlJc w:val="left"/>
      <w:pPr>
        <w:ind w:left="2849" w:hanging="270"/>
      </w:pPr>
      <w:rPr>
        <w:rFonts w:hint="default"/>
        <w:lang w:val="vi" w:eastAsia="en-US" w:bidi="ar-SA"/>
      </w:rPr>
    </w:lvl>
    <w:lvl w:ilvl="5">
      <w:start w:val="0"/>
      <w:numFmt w:val="bullet"/>
      <w:lvlText w:val="•"/>
      <w:lvlJc w:val="left"/>
      <w:pPr>
        <w:ind w:left="3366" w:hanging="270"/>
      </w:pPr>
      <w:rPr>
        <w:rFonts w:hint="default"/>
        <w:lang w:val="vi" w:eastAsia="en-US" w:bidi="ar-SA"/>
      </w:rPr>
    </w:lvl>
    <w:lvl w:ilvl="6">
      <w:start w:val="0"/>
      <w:numFmt w:val="bullet"/>
      <w:lvlText w:val="•"/>
      <w:lvlJc w:val="left"/>
      <w:pPr>
        <w:ind w:left="3884" w:hanging="270"/>
      </w:pPr>
      <w:rPr>
        <w:rFonts w:hint="default"/>
        <w:lang w:val="vi" w:eastAsia="en-US" w:bidi="ar-SA"/>
      </w:rPr>
    </w:lvl>
    <w:lvl w:ilvl="7">
      <w:start w:val="0"/>
      <w:numFmt w:val="bullet"/>
      <w:lvlText w:val="•"/>
      <w:lvlJc w:val="left"/>
      <w:pPr>
        <w:ind w:left="4401" w:hanging="270"/>
      </w:pPr>
      <w:rPr>
        <w:rFonts w:hint="default"/>
        <w:lang w:val="vi" w:eastAsia="en-US" w:bidi="ar-SA"/>
      </w:rPr>
    </w:lvl>
    <w:lvl w:ilvl="8">
      <w:start w:val="0"/>
      <w:numFmt w:val="bullet"/>
      <w:lvlText w:val="•"/>
      <w:lvlJc w:val="left"/>
      <w:pPr>
        <w:ind w:left="4918" w:hanging="270"/>
      </w:pPr>
      <w:rPr>
        <w:rFonts w:hint="default"/>
        <w:lang w:val="vi" w:eastAsia="en-US" w:bidi="ar-SA"/>
      </w:rPr>
    </w:lvl>
  </w:abstractNum>
  <w:abstractNum w:abstractNumId="15">
    <w:multiLevelType w:val="hybridMultilevel"/>
    <w:lvl w:ilvl="0">
      <w:start w:val="1"/>
      <w:numFmt w:val="decimal"/>
      <w:lvlText w:val="%1."/>
      <w:lvlJc w:val="left"/>
      <w:pPr>
        <w:ind w:left="113" w:hanging="274"/>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74"/>
      </w:pPr>
      <w:rPr>
        <w:rFonts w:hint="default"/>
        <w:lang w:val="vi" w:eastAsia="en-US" w:bidi="ar-SA"/>
      </w:rPr>
    </w:lvl>
    <w:lvl w:ilvl="2">
      <w:start w:val="0"/>
      <w:numFmt w:val="bullet"/>
      <w:lvlText w:val="•"/>
      <w:lvlJc w:val="left"/>
      <w:pPr>
        <w:ind w:left="1286" w:hanging="274"/>
      </w:pPr>
      <w:rPr>
        <w:rFonts w:hint="default"/>
        <w:lang w:val="vi" w:eastAsia="en-US" w:bidi="ar-SA"/>
      </w:rPr>
    </w:lvl>
    <w:lvl w:ilvl="3">
      <w:start w:val="0"/>
      <w:numFmt w:val="bullet"/>
      <w:lvlText w:val="•"/>
      <w:lvlJc w:val="left"/>
      <w:pPr>
        <w:ind w:left="1870" w:hanging="274"/>
      </w:pPr>
      <w:rPr>
        <w:rFonts w:hint="default"/>
        <w:lang w:val="vi" w:eastAsia="en-US" w:bidi="ar-SA"/>
      </w:rPr>
    </w:lvl>
    <w:lvl w:ilvl="4">
      <w:start w:val="0"/>
      <w:numFmt w:val="bullet"/>
      <w:lvlText w:val="•"/>
      <w:lvlJc w:val="left"/>
      <w:pPr>
        <w:ind w:left="2453" w:hanging="274"/>
      </w:pPr>
      <w:rPr>
        <w:rFonts w:hint="default"/>
        <w:lang w:val="vi" w:eastAsia="en-US" w:bidi="ar-SA"/>
      </w:rPr>
    </w:lvl>
    <w:lvl w:ilvl="5">
      <w:start w:val="0"/>
      <w:numFmt w:val="bullet"/>
      <w:lvlText w:val="•"/>
      <w:lvlJc w:val="left"/>
      <w:pPr>
        <w:ind w:left="3036" w:hanging="274"/>
      </w:pPr>
      <w:rPr>
        <w:rFonts w:hint="default"/>
        <w:lang w:val="vi" w:eastAsia="en-US" w:bidi="ar-SA"/>
      </w:rPr>
    </w:lvl>
    <w:lvl w:ilvl="6">
      <w:start w:val="0"/>
      <w:numFmt w:val="bullet"/>
      <w:lvlText w:val="•"/>
      <w:lvlJc w:val="left"/>
      <w:pPr>
        <w:ind w:left="3620" w:hanging="274"/>
      </w:pPr>
      <w:rPr>
        <w:rFonts w:hint="default"/>
        <w:lang w:val="vi" w:eastAsia="en-US" w:bidi="ar-SA"/>
      </w:rPr>
    </w:lvl>
    <w:lvl w:ilvl="7">
      <w:start w:val="0"/>
      <w:numFmt w:val="bullet"/>
      <w:lvlText w:val="•"/>
      <w:lvlJc w:val="left"/>
      <w:pPr>
        <w:ind w:left="4203" w:hanging="274"/>
      </w:pPr>
      <w:rPr>
        <w:rFonts w:hint="default"/>
        <w:lang w:val="vi" w:eastAsia="en-US" w:bidi="ar-SA"/>
      </w:rPr>
    </w:lvl>
    <w:lvl w:ilvl="8">
      <w:start w:val="0"/>
      <w:numFmt w:val="bullet"/>
      <w:lvlText w:val="•"/>
      <w:lvlJc w:val="left"/>
      <w:pPr>
        <w:ind w:left="4786" w:hanging="274"/>
      </w:pPr>
      <w:rPr>
        <w:rFonts w:hint="default"/>
        <w:lang w:val="vi" w:eastAsia="en-US" w:bidi="ar-SA"/>
      </w:rPr>
    </w:lvl>
  </w:abstractNum>
  <w:abstractNum w:abstractNumId="14">
    <w:multiLevelType w:val="hybridMultilevel"/>
    <w:lvl w:ilvl="0">
      <w:start w:val="1"/>
      <w:numFmt w:val="decimal"/>
      <w:lvlText w:val="%1."/>
      <w:lvlJc w:val="left"/>
      <w:pPr>
        <w:ind w:left="113" w:hanging="287"/>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87"/>
      </w:pPr>
      <w:rPr>
        <w:rFonts w:hint="default"/>
        <w:lang w:val="vi" w:eastAsia="en-US" w:bidi="ar-SA"/>
      </w:rPr>
    </w:lvl>
    <w:lvl w:ilvl="2">
      <w:start w:val="0"/>
      <w:numFmt w:val="bullet"/>
      <w:lvlText w:val="•"/>
      <w:lvlJc w:val="left"/>
      <w:pPr>
        <w:ind w:left="1286" w:hanging="287"/>
      </w:pPr>
      <w:rPr>
        <w:rFonts w:hint="default"/>
        <w:lang w:val="vi" w:eastAsia="en-US" w:bidi="ar-SA"/>
      </w:rPr>
    </w:lvl>
    <w:lvl w:ilvl="3">
      <w:start w:val="0"/>
      <w:numFmt w:val="bullet"/>
      <w:lvlText w:val="•"/>
      <w:lvlJc w:val="left"/>
      <w:pPr>
        <w:ind w:left="1870" w:hanging="287"/>
      </w:pPr>
      <w:rPr>
        <w:rFonts w:hint="default"/>
        <w:lang w:val="vi" w:eastAsia="en-US" w:bidi="ar-SA"/>
      </w:rPr>
    </w:lvl>
    <w:lvl w:ilvl="4">
      <w:start w:val="0"/>
      <w:numFmt w:val="bullet"/>
      <w:lvlText w:val="•"/>
      <w:lvlJc w:val="left"/>
      <w:pPr>
        <w:ind w:left="2453" w:hanging="287"/>
      </w:pPr>
      <w:rPr>
        <w:rFonts w:hint="default"/>
        <w:lang w:val="vi" w:eastAsia="en-US" w:bidi="ar-SA"/>
      </w:rPr>
    </w:lvl>
    <w:lvl w:ilvl="5">
      <w:start w:val="0"/>
      <w:numFmt w:val="bullet"/>
      <w:lvlText w:val="•"/>
      <w:lvlJc w:val="left"/>
      <w:pPr>
        <w:ind w:left="3036" w:hanging="287"/>
      </w:pPr>
      <w:rPr>
        <w:rFonts w:hint="default"/>
        <w:lang w:val="vi" w:eastAsia="en-US" w:bidi="ar-SA"/>
      </w:rPr>
    </w:lvl>
    <w:lvl w:ilvl="6">
      <w:start w:val="0"/>
      <w:numFmt w:val="bullet"/>
      <w:lvlText w:val="•"/>
      <w:lvlJc w:val="left"/>
      <w:pPr>
        <w:ind w:left="3620" w:hanging="287"/>
      </w:pPr>
      <w:rPr>
        <w:rFonts w:hint="default"/>
        <w:lang w:val="vi" w:eastAsia="en-US" w:bidi="ar-SA"/>
      </w:rPr>
    </w:lvl>
    <w:lvl w:ilvl="7">
      <w:start w:val="0"/>
      <w:numFmt w:val="bullet"/>
      <w:lvlText w:val="•"/>
      <w:lvlJc w:val="left"/>
      <w:pPr>
        <w:ind w:left="4203" w:hanging="287"/>
      </w:pPr>
      <w:rPr>
        <w:rFonts w:hint="default"/>
        <w:lang w:val="vi" w:eastAsia="en-US" w:bidi="ar-SA"/>
      </w:rPr>
    </w:lvl>
    <w:lvl w:ilvl="8">
      <w:start w:val="0"/>
      <w:numFmt w:val="bullet"/>
      <w:lvlText w:val="•"/>
      <w:lvlJc w:val="left"/>
      <w:pPr>
        <w:ind w:left="4786" w:hanging="287"/>
      </w:pPr>
      <w:rPr>
        <w:rFonts w:hint="default"/>
        <w:lang w:val="vi" w:eastAsia="en-US" w:bidi="ar-SA"/>
      </w:rPr>
    </w:lvl>
  </w:abstractNum>
  <w:abstractNum w:abstractNumId="13">
    <w:multiLevelType w:val="hybridMultilevel"/>
    <w:lvl w:ilvl="0">
      <w:start w:val="1"/>
      <w:numFmt w:val="decimal"/>
      <w:lvlText w:val="%1."/>
      <w:lvlJc w:val="left"/>
      <w:pPr>
        <w:ind w:left="113" w:hanging="308"/>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308"/>
      </w:pPr>
      <w:rPr>
        <w:rFonts w:hint="default"/>
        <w:lang w:val="vi" w:eastAsia="en-US" w:bidi="ar-SA"/>
      </w:rPr>
    </w:lvl>
    <w:lvl w:ilvl="2">
      <w:start w:val="0"/>
      <w:numFmt w:val="bullet"/>
      <w:lvlText w:val="•"/>
      <w:lvlJc w:val="left"/>
      <w:pPr>
        <w:ind w:left="1286" w:hanging="308"/>
      </w:pPr>
      <w:rPr>
        <w:rFonts w:hint="default"/>
        <w:lang w:val="vi" w:eastAsia="en-US" w:bidi="ar-SA"/>
      </w:rPr>
    </w:lvl>
    <w:lvl w:ilvl="3">
      <w:start w:val="0"/>
      <w:numFmt w:val="bullet"/>
      <w:lvlText w:val="•"/>
      <w:lvlJc w:val="left"/>
      <w:pPr>
        <w:ind w:left="1870" w:hanging="308"/>
      </w:pPr>
      <w:rPr>
        <w:rFonts w:hint="default"/>
        <w:lang w:val="vi" w:eastAsia="en-US" w:bidi="ar-SA"/>
      </w:rPr>
    </w:lvl>
    <w:lvl w:ilvl="4">
      <w:start w:val="0"/>
      <w:numFmt w:val="bullet"/>
      <w:lvlText w:val="•"/>
      <w:lvlJc w:val="left"/>
      <w:pPr>
        <w:ind w:left="2453" w:hanging="308"/>
      </w:pPr>
      <w:rPr>
        <w:rFonts w:hint="default"/>
        <w:lang w:val="vi" w:eastAsia="en-US" w:bidi="ar-SA"/>
      </w:rPr>
    </w:lvl>
    <w:lvl w:ilvl="5">
      <w:start w:val="0"/>
      <w:numFmt w:val="bullet"/>
      <w:lvlText w:val="•"/>
      <w:lvlJc w:val="left"/>
      <w:pPr>
        <w:ind w:left="3036" w:hanging="308"/>
      </w:pPr>
      <w:rPr>
        <w:rFonts w:hint="default"/>
        <w:lang w:val="vi" w:eastAsia="en-US" w:bidi="ar-SA"/>
      </w:rPr>
    </w:lvl>
    <w:lvl w:ilvl="6">
      <w:start w:val="0"/>
      <w:numFmt w:val="bullet"/>
      <w:lvlText w:val="•"/>
      <w:lvlJc w:val="left"/>
      <w:pPr>
        <w:ind w:left="3620" w:hanging="308"/>
      </w:pPr>
      <w:rPr>
        <w:rFonts w:hint="default"/>
        <w:lang w:val="vi" w:eastAsia="en-US" w:bidi="ar-SA"/>
      </w:rPr>
    </w:lvl>
    <w:lvl w:ilvl="7">
      <w:start w:val="0"/>
      <w:numFmt w:val="bullet"/>
      <w:lvlText w:val="•"/>
      <w:lvlJc w:val="left"/>
      <w:pPr>
        <w:ind w:left="4203" w:hanging="308"/>
      </w:pPr>
      <w:rPr>
        <w:rFonts w:hint="default"/>
        <w:lang w:val="vi" w:eastAsia="en-US" w:bidi="ar-SA"/>
      </w:rPr>
    </w:lvl>
    <w:lvl w:ilvl="8">
      <w:start w:val="0"/>
      <w:numFmt w:val="bullet"/>
      <w:lvlText w:val="•"/>
      <w:lvlJc w:val="left"/>
      <w:pPr>
        <w:ind w:left="4786" w:hanging="308"/>
      </w:pPr>
      <w:rPr>
        <w:rFonts w:hint="default"/>
        <w:lang w:val="vi" w:eastAsia="en-US" w:bidi="ar-SA"/>
      </w:rPr>
    </w:lvl>
  </w:abstractNum>
  <w:abstractNum w:abstractNumId="12">
    <w:multiLevelType w:val="hybridMultilevel"/>
    <w:lvl w:ilvl="0">
      <w:start w:val="1"/>
      <w:numFmt w:val="decimal"/>
      <w:lvlText w:val="%1."/>
      <w:lvlJc w:val="left"/>
      <w:pPr>
        <w:ind w:left="113" w:hanging="282"/>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82"/>
      </w:pPr>
      <w:rPr>
        <w:rFonts w:hint="default"/>
        <w:lang w:val="vi" w:eastAsia="en-US" w:bidi="ar-SA"/>
      </w:rPr>
    </w:lvl>
    <w:lvl w:ilvl="2">
      <w:start w:val="0"/>
      <w:numFmt w:val="bullet"/>
      <w:lvlText w:val="•"/>
      <w:lvlJc w:val="left"/>
      <w:pPr>
        <w:ind w:left="1286" w:hanging="282"/>
      </w:pPr>
      <w:rPr>
        <w:rFonts w:hint="default"/>
        <w:lang w:val="vi" w:eastAsia="en-US" w:bidi="ar-SA"/>
      </w:rPr>
    </w:lvl>
    <w:lvl w:ilvl="3">
      <w:start w:val="0"/>
      <w:numFmt w:val="bullet"/>
      <w:lvlText w:val="•"/>
      <w:lvlJc w:val="left"/>
      <w:pPr>
        <w:ind w:left="1870" w:hanging="282"/>
      </w:pPr>
      <w:rPr>
        <w:rFonts w:hint="default"/>
        <w:lang w:val="vi" w:eastAsia="en-US" w:bidi="ar-SA"/>
      </w:rPr>
    </w:lvl>
    <w:lvl w:ilvl="4">
      <w:start w:val="0"/>
      <w:numFmt w:val="bullet"/>
      <w:lvlText w:val="•"/>
      <w:lvlJc w:val="left"/>
      <w:pPr>
        <w:ind w:left="2453" w:hanging="282"/>
      </w:pPr>
      <w:rPr>
        <w:rFonts w:hint="default"/>
        <w:lang w:val="vi" w:eastAsia="en-US" w:bidi="ar-SA"/>
      </w:rPr>
    </w:lvl>
    <w:lvl w:ilvl="5">
      <w:start w:val="0"/>
      <w:numFmt w:val="bullet"/>
      <w:lvlText w:val="•"/>
      <w:lvlJc w:val="left"/>
      <w:pPr>
        <w:ind w:left="3036" w:hanging="282"/>
      </w:pPr>
      <w:rPr>
        <w:rFonts w:hint="default"/>
        <w:lang w:val="vi" w:eastAsia="en-US" w:bidi="ar-SA"/>
      </w:rPr>
    </w:lvl>
    <w:lvl w:ilvl="6">
      <w:start w:val="0"/>
      <w:numFmt w:val="bullet"/>
      <w:lvlText w:val="•"/>
      <w:lvlJc w:val="left"/>
      <w:pPr>
        <w:ind w:left="3620" w:hanging="282"/>
      </w:pPr>
      <w:rPr>
        <w:rFonts w:hint="default"/>
        <w:lang w:val="vi" w:eastAsia="en-US" w:bidi="ar-SA"/>
      </w:rPr>
    </w:lvl>
    <w:lvl w:ilvl="7">
      <w:start w:val="0"/>
      <w:numFmt w:val="bullet"/>
      <w:lvlText w:val="•"/>
      <w:lvlJc w:val="left"/>
      <w:pPr>
        <w:ind w:left="4203" w:hanging="282"/>
      </w:pPr>
      <w:rPr>
        <w:rFonts w:hint="default"/>
        <w:lang w:val="vi" w:eastAsia="en-US" w:bidi="ar-SA"/>
      </w:rPr>
    </w:lvl>
    <w:lvl w:ilvl="8">
      <w:start w:val="0"/>
      <w:numFmt w:val="bullet"/>
      <w:lvlText w:val="•"/>
      <w:lvlJc w:val="left"/>
      <w:pPr>
        <w:ind w:left="4786" w:hanging="282"/>
      </w:pPr>
      <w:rPr>
        <w:rFonts w:hint="default"/>
        <w:lang w:val="vi" w:eastAsia="en-US" w:bidi="ar-SA"/>
      </w:rPr>
    </w:lvl>
  </w:abstractNum>
  <w:abstractNum w:abstractNumId="11">
    <w:multiLevelType w:val="hybridMultilevel"/>
    <w:lvl w:ilvl="0">
      <w:start w:val="7"/>
      <w:numFmt w:val="decimal"/>
      <w:lvlText w:val="%1"/>
      <w:lvlJc w:val="left"/>
      <w:pPr>
        <w:ind w:left="978" w:hanging="468"/>
        <w:jc w:val="left"/>
      </w:pPr>
      <w:rPr>
        <w:rFonts w:hint="default"/>
        <w:lang w:val="vi" w:eastAsia="en-US" w:bidi="ar-SA"/>
      </w:rPr>
    </w:lvl>
    <w:lvl w:ilvl="1">
      <w:start w:val="1"/>
      <w:numFmt w:val="decimal"/>
      <w:lvlText w:val="%1.%2."/>
      <w:lvlJc w:val="left"/>
      <w:pPr>
        <w:ind w:left="978" w:hanging="468"/>
        <w:jc w:val="left"/>
      </w:pPr>
      <w:rPr>
        <w:rFonts w:hint="default" w:ascii="Times New Roman" w:hAnsi="Times New Roman" w:eastAsia="Times New Roman" w:cs="Times New Roman"/>
        <w:b/>
        <w:bCs/>
        <w:i w:val="0"/>
        <w:iCs w:val="0"/>
        <w:color w:val="231F20"/>
        <w:spacing w:val="0"/>
        <w:w w:val="100"/>
        <w:sz w:val="27"/>
        <w:szCs w:val="27"/>
        <w:lang w:val="vi" w:eastAsia="en-US" w:bidi="ar-SA"/>
      </w:rPr>
    </w:lvl>
    <w:lvl w:ilvl="2">
      <w:start w:val="1"/>
      <w:numFmt w:val="decimal"/>
      <w:lvlText w:val="%1.%2.%3."/>
      <w:lvlJc w:val="left"/>
      <w:pPr>
        <w:ind w:left="1185" w:hanging="675"/>
        <w:jc w:val="left"/>
      </w:pPr>
      <w:rPr>
        <w:rFonts w:hint="default" w:ascii="Times New Roman" w:hAnsi="Times New Roman" w:eastAsia="Times New Roman" w:cs="Times New Roman"/>
        <w:b/>
        <w:bCs/>
        <w:i/>
        <w:iCs/>
        <w:color w:val="231F20"/>
        <w:spacing w:val="0"/>
        <w:w w:val="100"/>
        <w:sz w:val="27"/>
        <w:szCs w:val="27"/>
        <w:lang w:val="vi" w:eastAsia="en-US" w:bidi="ar-SA"/>
      </w:rPr>
    </w:lvl>
    <w:lvl w:ilvl="3">
      <w:start w:val="0"/>
      <w:numFmt w:val="bullet"/>
      <w:lvlText w:val="•"/>
      <w:lvlJc w:val="left"/>
      <w:pPr>
        <w:ind w:left="2240" w:hanging="675"/>
      </w:pPr>
      <w:rPr>
        <w:rFonts w:hint="default"/>
        <w:lang w:val="vi" w:eastAsia="en-US" w:bidi="ar-SA"/>
      </w:rPr>
    </w:lvl>
    <w:lvl w:ilvl="4">
      <w:start w:val="0"/>
      <w:numFmt w:val="bullet"/>
      <w:lvlText w:val="•"/>
      <w:lvlJc w:val="left"/>
      <w:pPr>
        <w:ind w:left="2771" w:hanging="675"/>
      </w:pPr>
      <w:rPr>
        <w:rFonts w:hint="default"/>
        <w:lang w:val="vi" w:eastAsia="en-US" w:bidi="ar-SA"/>
      </w:rPr>
    </w:lvl>
    <w:lvl w:ilvl="5">
      <w:start w:val="0"/>
      <w:numFmt w:val="bullet"/>
      <w:lvlText w:val="•"/>
      <w:lvlJc w:val="left"/>
      <w:pPr>
        <w:ind w:left="3301" w:hanging="675"/>
      </w:pPr>
      <w:rPr>
        <w:rFonts w:hint="default"/>
        <w:lang w:val="vi" w:eastAsia="en-US" w:bidi="ar-SA"/>
      </w:rPr>
    </w:lvl>
    <w:lvl w:ilvl="6">
      <w:start w:val="0"/>
      <w:numFmt w:val="bullet"/>
      <w:lvlText w:val="•"/>
      <w:lvlJc w:val="left"/>
      <w:pPr>
        <w:ind w:left="3831" w:hanging="675"/>
      </w:pPr>
      <w:rPr>
        <w:rFonts w:hint="default"/>
        <w:lang w:val="vi" w:eastAsia="en-US" w:bidi="ar-SA"/>
      </w:rPr>
    </w:lvl>
    <w:lvl w:ilvl="7">
      <w:start w:val="0"/>
      <w:numFmt w:val="bullet"/>
      <w:lvlText w:val="•"/>
      <w:lvlJc w:val="left"/>
      <w:pPr>
        <w:ind w:left="4362" w:hanging="675"/>
      </w:pPr>
      <w:rPr>
        <w:rFonts w:hint="default"/>
        <w:lang w:val="vi" w:eastAsia="en-US" w:bidi="ar-SA"/>
      </w:rPr>
    </w:lvl>
    <w:lvl w:ilvl="8">
      <w:start w:val="0"/>
      <w:numFmt w:val="bullet"/>
      <w:lvlText w:val="•"/>
      <w:lvlJc w:val="left"/>
      <w:pPr>
        <w:ind w:left="4892" w:hanging="675"/>
      </w:pPr>
      <w:rPr>
        <w:rFonts w:hint="default"/>
        <w:lang w:val="vi" w:eastAsia="en-US" w:bidi="ar-SA"/>
      </w:rPr>
    </w:lvl>
  </w:abstractNum>
  <w:abstractNum w:abstractNumId="10">
    <w:multiLevelType w:val="hybridMultilevel"/>
    <w:lvl w:ilvl="0">
      <w:start w:val="1"/>
      <w:numFmt w:val="decimal"/>
      <w:lvlText w:val="%1."/>
      <w:lvlJc w:val="left"/>
      <w:pPr>
        <w:ind w:left="775" w:hanging="265"/>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297" w:hanging="265"/>
      </w:pPr>
      <w:rPr>
        <w:rFonts w:hint="default"/>
        <w:lang w:val="vi" w:eastAsia="en-US" w:bidi="ar-SA"/>
      </w:rPr>
    </w:lvl>
    <w:lvl w:ilvl="2">
      <w:start w:val="0"/>
      <w:numFmt w:val="bullet"/>
      <w:lvlText w:val="•"/>
      <w:lvlJc w:val="left"/>
      <w:pPr>
        <w:ind w:left="1814" w:hanging="265"/>
      </w:pPr>
      <w:rPr>
        <w:rFonts w:hint="default"/>
        <w:lang w:val="vi" w:eastAsia="en-US" w:bidi="ar-SA"/>
      </w:rPr>
    </w:lvl>
    <w:lvl w:ilvl="3">
      <w:start w:val="0"/>
      <w:numFmt w:val="bullet"/>
      <w:lvlText w:val="•"/>
      <w:lvlJc w:val="left"/>
      <w:pPr>
        <w:ind w:left="2332" w:hanging="265"/>
      </w:pPr>
      <w:rPr>
        <w:rFonts w:hint="default"/>
        <w:lang w:val="vi" w:eastAsia="en-US" w:bidi="ar-SA"/>
      </w:rPr>
    </w:lvl>
    <w:lvl w:ilvl="4">
      <w:start w:val="0"/>
      <w:numFmt w:val="bullet"/>
      <w:lvlText w:val="•"/>
      <w:lvlJc w:val="left"/>
      <w:pPr>
        <w:ind w:left="2849" w:hanging="265"/>
      </w:pPr>
      <w:rPr>
        <w:rFonts w:hint="default"/>
        <w:lang w:val="vi" w:eastAsia="en-US" w:bidi="ar-SA"/>
      </w:rPr>
    </w:lvl>
    <w:lvl w:ilvl="5">
      <w:start w:val="0"/>
      <w:numFmt w:val="bullet"/>
      <w:lvlText w:val="•"/>
      <w:lvlJc w:val="left"/>
      <w:pPr>
        <w:ind w:left="3366" w:hanging="265"/>
      </w:pPr>
      <w:rPr>
        <w:rFonts w:hint="default"/>
        <w:lang w:val="vi" w:eastAsia="en-US" w:bidi="ar-SA"/>
      </w:rPr>
    </w:lvl>
    <w:lvl w:ilvl="6">
      <w:start w:val="0"/>
      <w:numFmt w:val="bullet"/>
      <w:lvlText w:val="•"/>
      <w:lvlJc w:val="left"/>
      <w:pPr>
        <w:ind w:left="3884" w:hanging="265"/>
      </w:pPr>
      <w:rPr>
        <w:rFonts w:hint="default"/>
        <w:lang w:val="vi" w:eastAsia="en-US" w:bidi="ar-SA"/>
      </w:rPr>
    </w:lvl>
    <w:lvl w:ilvl="7">
      <w:start w:val="0"/>
      <w:numFmt w:val="bullet"/>
      <w:lvlText w:val="•"/>
      <w:lvlJc w:val="left"/>
      <w:pPr>
        <w:ind w:left="4401" w:hanging="265"/>
      </w:pPr>
      <w:rPr>
        <w:rFonts w:hint="default"/>
        <w:lang w:val="vi" w:eastAsia="en-US" w:bidi="ar-SA"/>
      </w:rPr>
    </w:lvl>
    <w:lvl w:ilvl="8">
      <w:start w:val="0"/>
      <w:numFmt w:val="bullet"/>
      <w:lvlText w:val="•"/>
      <w:lvlJc w:val="left"/>
      <w:pPr>
        <w:ind w:left="4918" w:hanging="265"/>
      </w:pPr>
      <w:rPr>
        <w:rFonts w:hint="default"/>
        <w:lang w:val="vi" w:eastAsia="en-US" w:bidi="ar-SA"/>
      </w:rPr>
    </w:lvl>
  </w:abstractNum>
  <w:abstractNum w:abstractNumId="9">
    <w:multiLevelType w:val="hybridMultilevel"/>
    <w:lvl w:ilvl="0">
      <w:start w:val="1"/>
      <w:numFmt w:val="decimal"/>
      <w:lvlText w:val="%1."/>
      <w:lvlJc w:val="left"/>
      <w:pPr>
        <w:ind w:left="113" w:hanging="268"/>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68"/>
      </w:pPr>
      <w:rPr>
        <w:rFonts w:hint="default"/>
        <w:lang w:val="vi" w:eastAsia="en-US" w:bidi="ar-SA"/>
      </w:rPr>
    </w:lvl>
    <w:lvl w:ilvl="2">
      <w:start w:val="0"/>
      <w:numFmt w:val="bullet"/>
      <w:lvlText w:val="•"/>
      <w:lvlJc w:val="left"/>
      <w:pPr>
        <w:ind w:left="1286" w:hanging="268"/>
      </w:pPr>
      <w:rPr>
        <w:rFonts w:hint="default"/>
        <w:lang w:val="vi" w:eastAsia="en-US" w:bidi="ar-SA"/>
      </w:rPr>
    </w:lvl>
    <w:lvl w:ilvl="3">
      <w:start w:val="0"/>
      <w:numFmt w:val="bullet"/>
      <w:lvlText w:val="•"/>
      <w:lvlJc w:val="left"/>
      <w:pPr>
        <w:ind w:left="1870" w:hanging="268"/>
      </w:pPr>
      <w:rPr>
        <w:rFonts w:hint="default"/>
        <w:lang w:val="vi" w:eastAsia="en-US" w:bidi="ar-SA"/>
      </w:rPr>
    </w:lvl>
    <w:lvl w:ilvl="4">
      <w:start w:val="0"/>
      <w:numFmt w:val="bullet"/>
      <w:lvlText w:val="•"/>
      <w:lvlJc w:val="left"/>
      <w:pPr>
        <w:ind w:left="2453" w:hanging="268"/>
      </w:pPr>
      <w:rPr>
        <w:rFonts w:hint="default"/>
        <w:lang w:val="vi" w:eastAsia="en-US" w:bidi="ar-SA"/>
      </w:rPr>
    </w:lvl>
    <w:lvl w:ilvl="5">
      <w:start w:val="0"/>
      <w:numFmt w:val="bullet"/>
      <w:lvlText w:val="•"/>
      <w:lvlJc w:val="left"/>
      <w:pPr>
        <w:ind w:left="3036" w:hanging="268"/>
      </w:pPr>
      <w:rPr>
        <w:rFonts w:hint="default"/>
        <w:lang w:val="vi" w:eastAsia="en-US" w:bidi="ar-SA"/>
      </w:rPr>
    </w:lvl>
    <w:lvl w:ilvl="6">
      <w:start w:val="0"/>
      <w:numFmt w:val="bullet"/>
      <w:lvlText w:val="•"/>
      <w:lvlJc w:val="left"/>
      <w:pPr>
        <w:ind w:left="3620" w:hanging="268"/>
      </w:pPr>
      <w:rPr>
        <w:rFonts w:hint="default"/>
        <w:lang w:val="vi" w:eastAsia="en-US" w:bidi="ar-SA"/>
      </w:rPr>
    </w:lvl>
    <w:lvl w:ilvl="7">
      <w:start w:val="0"/>
      <w:numFmt w:val="bullet"/>
      <w:lvlText w:val="•"/>
      <w:lvlJc w:val="left"/>
      <w:pPr>
        <w:ind w:left="4203" w:hanging="268"/>
      </w:pPr>
      <w:rPr>
        <w:rFonts w:hint="default"/>
        <w:lang w:val="vi" w:eastAsia="en-US" w:bidi="ar-SA"/>
      </w:rPr>
    </w:lvl>
    <w:lvl w:ilvl="8">
      <w:start w:val="0"/>
      <w:numFmt w:val="bullet"/>
      <w:lvlText w:val="•"/>
      <w:lvlJc w:val="left"/>
      <w:pPr>
        <w:ind w:left="4786" w:hanging="268"/>
      </w:pPr>
      <w:rPr>
        <w:rFonts w:hint="default"/>
        <w:lang w:val="vi" w:eastAsia="en-US" w:bidi="ar-SA"/>
      </w:rPr>
    </w:lvl>
  </w:abstractNum>
  <w:abstractNum w:abstractNumId="8">
    <w:multiLevelType w:val="hybridMultilevel"/>
    <w:lvl w:ilvl="0">
      <w:start w:val="5"/>
      <w:numFmt w:val="decimal"/>
      <w:lvlText w:val="%1"/>
      <w:lvlJc w:val="left"/>
      <w:pPr>
        <w:ind w:left="978" w:hanging="468"/>
        <w:jc w:val="left"/>
      </w:pPr>
      <w:rPr>
        <w:rFonts w:hint="default"/>
        <w:lang w:val="vi" w:eastAsia="en-US" w:bidi="ar-SA"/>
      </w:rPr>
    </w:lvl>
    <w:lvl w:ilvl="1">
      <w:start w:val="1"/>
      <w:numFmt w:val="decimal"/>
      <w:lvlText w:val="%1.%2."/>
      <w:lvlJc w:val="left"/>
      <w:pPr>
        <w:ind w:left="978" w:hanging="468"/>
        <w:jc w:val="left"/>
      </w:pPr>
      <w:rPr>
        <w:rFonts w:hint="default" w:ascii="Times New Roman" w:hAnsi="Times New Roman" w:eastAsia="Times New Roman" w:cs="Times New Roman"/>
        <w:b/>
        <w:bCs/>
        <w:i w:val="0"/>
        <w:iCs w:val="0"/>
        <w:color w:val="231F20"/>
        <w:spacing w:val="0"/>
        <w:w w:val="100"/>
        <w:sz w:val="27"/>
        <w:szCs w:val="27"/>
        <w:lang w:val="vi" w:eastAsia="en-US" w:bidi="ar-SA"/>
      </w:rPr>
    </w:lvl>
    <w:lvl w:ilvl="2">
      <w:start w:val="1"/>
      <w:numFmt w:val="decimal"/>
      <w:lvlText w:val="%1.%2.%3."/>
      <w:lvlJc w:val="left"/>
      <w:pPr>
        <w:ind w:left="1185" w:hanging="675"/>
        <w:jc w:val="left"/>
      </w:pPr>
      <w:rPr>
        <w:rFonts w:hint="default" w:ascii="Times New Roman" w:hAnsi="Times New Roman" w:eastAsia="Times New Roman" w:cs="Times New Roman"/>
        <w:b/>
        <w:bCs/>
        <w:i/>
        <w:iCs/>
        <w:color w:val="231F20"/>
        <w:spacing w:val="0"/>
        <w:w w:val="100"/>
        <w:sz w:val="27"/>
        <w:szCs w:val="27"/>
        <w:lang w:val="vi" w:eastAsia="en-US" w:bidi="ar-SA"/>
      </w:rPr>
    </w:lvl>
    <w:lvl w:ilvl="3">
      <w:start w:val="0"/>
      <w:numFmt w:val="bullet"/>
      <w:lvlText w:val="•"/>
      <w:lvlJc w:val="left"/>
      <w:pPr>
        <w:ind w:left="2240" w:hanging="675"/>
      </w:pPr>
      <w:rPr>
        <w:rFonts w:hint="default"/>
        <w:lang w:val="vi" w:eastAsia="en-US" w:bidi="ar-SA"/>
      </w:rPr>
    </w:lvl>
    <w:lvl w:ilvl="4">
      <w:start w:val="0"/>
      <w:numFmt w:val="bullet"/>
      <w:lvlText w:val="•"/>
      <w:lvlJc w:val="left"/>
      <w:pPr>
        <w:ind w:left="2771" w:hanging="675"/>
      </w:pPr>
      <w:rPr>
        <w:rFonts w:hint="default"/>
        <w:lang w:val="vi" w:eastAsia="en-US" w:bidi="ar-SA"/>
      </w:rPr>
    </w:lvl>
    <w:lvl w:ilvl="5">
      <w:start w:val="0"/>
      <w:numFmt w:val="bullet"/>
      <w:lvlText w:val="•"/>
      <w:lvlJc w:val="left"/>
      <w:pPr>
        <w:ind w:left="3301" w:hanging="675"/>
      </w:pPr>
      <w:rPr>
        <w:rFonts w:hint="default"/>
        <w:lang w:val="vi" w:eastAsia="en-US" w:bidi="ar-SA"/>
      </w:rPr>
    </w:lvl>
    <w:lvl w:ilvl="6">
      <w:start w:val="0"/>
      <w:numFmt w:val="bullet"/>
      <w:lvlText w:val="•"/>
      <w:lvlJc w:val="left"/>
      <w:pPr>
        <w:ind w:left="3831" w:hanging="675"/>
      </w:pPr>
      <w:rPr>
        <w:rFonts w:hint="default"/>
        <w:lang w:val="vi" w:eastAsia="en-US" w:bidi="ar-SA"/>
      </w:rPr>
    </w:lvl>
    <w:lvl w:ilvl="7">
      <w:start w:val="0"/>
      <w:numFmt w:val="bullet"/>
      <w:lvlText w:val="•"/>
      <w:lvlJc w:val="left"/>
      <w:pPr>
        <w:ind w:left="4362" w:hanging="675"/>
      </w:pPr>
      <w:rPr>
        <w:rFonts w:hint="default"/>
        <w:lang w:val="vi" w:eastAsia="en-US" w:bidi="ar-SA"/>
      </w:rPr>
    </w:lvl>
    <w:lvl w:ilvl="8">
      <w:start w:val="0"/>
      <w:numFmt w:val="bullet"/>
      <w:lvlText w:val="•"/>
      <w:lvlJc w:val="left"/>
      <w:pPr>
        <w:ind w:left="4892" w:hanging="675"/>
      </w:pPr>
      <w:rPr>
        <w:rFonts w:hint="default"/>
        <w:lang w:val="vi" w:eastAsia="en-US" w:bidi="ar-SA"/>
      </w:rPr>
    </w:lvl>
  </w:abstractNum>
  <w:abstractNum w:abstractNumId="7">
    <w:multiLevelType w:val="hybridMultilevel"/>
    <w:lvl w:ilvl="0">
      <w:start w:val="1"/>
      <w:numFmt w:val="decimal"/>
      <w:lvlText w:val="%1."/>
      <w:lvlJc w:val="left"/>
      <w:pPr>
        <w:ind w:left="113" w:hanging="288"/>
        <w:jc w:val="right"/>
      </w:pPr>
      <w:rPr>
        <w:rFonts w:hint="default"/>
        <w:spacing w:val="0"/>
        <w:w w:val="95"/>
        <w:lang w:val="vi" w:eastAsia="en-US" w:bidi="ar-SA"/>
      </w:rPr>
    </w:lvl>
    <w:lvl w:ilvl="1">
      <w:start w:val="1"/>
      <w:numFmt w:val="decimal"/>
      <w:lvlText w:val="%1.%2."/>
      <w:lvlJc w:val="left"/>
      <w:pPr>
        <w:ind w:left="983" w:hanging="473"/>
        <w:jc w:val="left"/>
      </w:pPr>
      <w:rPr>
        <w:rFonts w:hint="default" w:ascii="Times New Roman" w:hAnsi="Times New Roman" w:eastAsia="Times New Roman" w:cs="Times New Roman"/>
        <w:b/>
        <w:bCs/>
        <w:i w:val="0"/>
        <w:iCs w:val="0"/>
        <w:color w:val="231F20"/>
        <w:spacing w:val="0"/>
        <w:w w:val="100"/>
        <w:sz w:val="27"/>
        <w:szCs w:val="27"/>
        <w:lang w:val="vi" w:eastAsia="en-US" w:bidi="ar-SA"/>
      </w:rPr>
    </w:lvl>
    <w:lvl w:ilvl="2">
      <w:start w:val="1"/>
      <w:numFmt w:val="decimal"/>
      <w:lvlText w:val="%1.%2.%3."/>
      <w:lvlJc w:val="left"/>
      <w:pPr>
        <w:ind w:left="1185" w:hanging="675"/>
        <w:jc w:val="left"/>
      </w:pPr>
      <w:rPr>
        <w:rFonts w:hint="default" w:ascii="Times New Roman" w:hAnsi="Times New Roman" w:eastAsia="Times New Roman" w:cs="Times New Roman"/>
        <w:b/>
        <w:bCs/>
        <w:i/>
        <w:iCs/>
        <w:color w:val="231F20"/>
        <w:spacing w:val="0"/>
        <w:w w:val="100"/>
        <w:sz w:val="27"/>
        <w:szCs w:val="27"/>
        <w:lang w:val="vi" w:eastAsia="en-US" w:bidi="ar-SA"/>
      </w:rPr>
    </w:lvl>
    <w:lvl w:ilvl="3">
      <w:start w:val="0"/>
      <w:numFmt w:val="bullet"/>
      <w:lvlText w:val="•"/>
      <w:lvlJc w:val="left"/>
      <w:pPr>
        <w:ind w:left="1180" w:hanging="675"/>
      </w:pPr>
      <w:rPr>
        <w:rFonts w:hint="default"/>
        <w:lang w:val="vi" w:eastAsia="en-US" w:bidi="ar-SA"/>
      </w:rPr>
    </w:lvl>
    <w:lvl w:ilvl="4">
      <w:start w:val="0"/>
      <w:numFmt w:val="bullet"/>
      <w:lvlText w:val="•"/>
      <w:lvlJc w:val="left"/>
      <w:pPr>
        <w:ind w:left="1320" w:hanging="675"/>
      </w:pPr>
      <w:rPr>
        <w:rFonts w:hint="default"/>
        <w:lang w:val="vi" w:eastAsia="en-US" w:bidi="ar-SA"/>
      </w:rPr>
    </w:lvl>
    <w:lvl w:ilvl="5">
      <w:start w:val="0"/>
      <w:numFmt w:val="bullet"/>
      <w:lvlText w:val="•"/>
      <w:lvlJc w:val="left"/>
      <w:pPr>
        <w:ind w:left="2092" w:hanging="675"/>
      </w:pPr>
      <w:rPr>
        <w:rFonts w:hint="default"/>
        <w:lang w:val="vi" w:eastAsia="en-US" w:bidi="ar-SA"/>
      </w:rPr>
    </w:lvl>
    <w:lvl w:ilvl="6">
      <w:start w:val="0"/>
      <w:numFmt w:val="bullet"/>
      <w:lvlText w:val="•"/>
      <w:lvlJc w:val="left"/>
      <w:pPr>
        <w:ind w:left="2864" w:hanging="675"/>
      </w:pPr>
      <w:rPr>
        <w:rFonts w:hint="default"/>
        <w:lang w:val="vi" w:eastAsia="en-US" w:bidi="ar-SA"/>
      </w:rPr>
    </w:lvl>
    <w:lvl w:ilvl="7">
      <w:start w:val="0"/>
      <w:numFmt w:val="bullet"/>
      <w:lvlText w:val="•"/>
      <w:lvlJc w:val="left"/>
      <w:pPr>
        <w:ind w:left="3636" w:hanging="675"/>
      </w:pPr>
      <w:rPr>
        <w:rFonts w:hint="default"/>
        <w:lang w:val="vi" w:eastAsia="en-US" w:bidi="ar-SA"/>
      </w:rPr>
    </w:lvl>
    <w:lvl w:ilvl="8">
      <w:start w:val="0"/>
      <w:numFmt w:val="bullet"/>
      <w:lvlText w:val="•"/>
      <w:lvlJc w:val="left"/>
      <w:pPr>
        <w:ind w:left="4409" w:hanging="675"/>
      </w:pPr>
      <w:rPr>
        <w:rFonts w:hint="default"/>
        <w:lang w:val="vi" w:eastAsia="en-US" w:bidi="ar-SA"/>
      </w:rPr>
    </w:lvl>
  </w:abstractNum>
  <w:abstractNum w:abstractNumId="6">
    <w:multiLevelType w:val="hybridMultilevel"/>
    <w:lvl w:ilvl="0">
      <w:start w:val="4"/>
      <w:numFmt w:val="decimal"/>
      <w:lvlText w:val="%1"/>
      <w:lvlJc w:val="left"/>
      <w:pPr>
        <w:ind w:left="978" w:hanging="468"/>
        <w:jc w:val="left"/>
      </w:pPr>
      <w:rPr>
        <w:rFonts w:hint="default"/>
        <w:lang w:val="vi" w:eastAsia="en-US" w:bidi="ar-SA"/>
      </w:rPr>
    </w:lvl>
    <w:lvl w:ilvl="1">
      <w:start w:val="1"/>
      <w:numFmt w:val="decimal"/>
      <w:lvlText w:val="%1.%2."/>
      <w:lvlJc w:val="left"/>
      <w:pPr>
        <w:ind w:left="978" w:hanging="468"/>
        <w:jc w:val="left"/>
      </w:pPr>
      <w:rPr>
        <w:rFonts w:hint="default" w:ascii="Times New Roman" w:hAnsi="Times New Roman" w:eastAsia="Times New Roman" w:cs="Times New Roman"/>
        <w:b/>
        <w:bCs/>
        <w:i w:val="0"/>
        <w:iCs w:val="0"/>
        <w:color w:val="231F20"/>
        <w:spacing w:val="0"/>
        <w:w w:val="100"/>
        <w:sz w:val="27"/>
        <w:szCs w:val="27"/>
        <w:lang w:val="vi" w:eastAsia="en-US" w:bidi="ar-SA"/>
      </w:rPr>
    </w:lvl>
    <w:lvl w:ilvl="2">
      <w:start w:val="1"/>
      <w:numFmt w:val="decimal"/>
      <w:lvlText w:val="%1.%2.%3."/>
      <w:lvlJc w:val="left"/>
      <w:pPr>
        <w:ind w:left="1185" w:hanging="675"/>
        <w:jc w:val="left"/>
      </w:pPr>
      <w:rPr>
        <w:rFonts w:hint="default" w:ascii="Times New Roman" w:hAnsi="Times New Roman" w:eastAsia="Times New Roman" w:cs="Times New Roman"/>
        <w:b/>
        <w:bCs/>
        <w:i/>
        <w:iCs/>
        <w:color w:val="231F20"/>
        <w:spacing w:val="0"/>
        <w:w w:val="100"/>
        <w:sz w:val="27"/>
        <w:szCs w:val="27"/>
        <w:lang w:val="vi" w:eastAsia="en-US" w:bidi="ar-SA"/>
      </w:rPr>
    </w:lvl>
    <w:lvl w:ilvl="3">
      <w:start w:val="0"/>
      <w:numFmt w:val="bullet"/>
      <w:lvlText w:val="•"/>
      <w:lvlJc w:val="left"/>
      <w:pPr>
        <w:ind w:left="2240" w:hanging="675"/>
      </w:pPr>
      <w:rPr>
        <w:rFonts w:hint="default"/>
        <w:lang w:val="vi" w:eastAsia="en-US" w:bidi="ar-SA"/>
      </w:rPr>
    </w:lvl>
    <w:lvl w:ilvl="4">
      <w:start w:val="0"/>
      <w:numFmt w:val="bullet"/>
      <w:lvlText w:val="•"/>
      <w:lvlJc w:val="left"/>
      <w:pPr>
        <w:ind w:left="2771" w:hanging="675"/>
      </w:pPr>
      <w:rPr>
        <w:rFonts w:hint="default"/>
        <w:lang w:val="vi" w:eastAsia="en-US" w:bidi="ar-SA"/>
      </w:rPr>
    </w:lvl>
    <w:lvl w:ilvl="5">
      <w:start w:val="0"/>
      <w:numFmt w:val="bullet"/>
      <w:lvlText w:val="•"/>
      <w:lvlJc w:val="left"/>
      <w:pPr>
        <w:ind w:left="3301" w:hanging="675"/>
      </w:pPr>
      <w:rPr>
        <w:rFonts w:hint="default"/>
        <w:lang w:val="vi" w:eastAsia="en-US" w:bidi="ar-SA"/>
      </w:rPr>
    </w:lvl>
    <w:lvl w:ilvl="6">
      <w:start w:val="0"/>
      <w:numFmt w:val="bullet"/>
      <w:lvlText w:val="•"/>
      <w:lvlJc w:val="left"/>
      <w:pPr>
        <w:ind w:left="3831" w:hanging="675"/>
      </w:pPr>
      <w:rPr>
        <w:rFonts w:hint="default"/>
        <w:lang w:val="vi" w:eastAsia="en-US" w:bidi="ar-SA"/>
      </w:rPr>
    </w:lvl>
    <w:lvl w:ilvl="7">
      <w:start w:val="0"/>
      <w:numFmt w:val="bullet"/>
      <w:lvlText w:val="•"/>
      <w:lvlJc w:val="left"/>
      <w:pPr>
        <w:ind w:left="4362" w:hanging="675"/>
      </w:pPr>
      <w:rPr>
        <w:rFonts w:hint="default"/>
        <w:lang w:val="vi" w:eastAsia="en-US" w:bidi="ar-SA"/>
      </w:rPr>
    </w:lvl>
    <w:lvl w:ilvl="8">
      <w:start w:val="0"/>
      <w:numFmt w:val="bullet"/>
      <w:lvlText w:val="•"/>
      <w:lvlJc w:val="left"/>
      <w:pPr>
        <w:ind w:left="4892" w:hanging="675"/>
      </w:pPr>
      <w:rPr>
        <w:rFonts w:hint="default"/>
        <w:lang w:val="vi" w:eastAsia="en-US" w:bidi="ar-SA"/>
      </w:rPr>
    </w:lvl>
  </w:abstractNum>
  <w:abstractNum w:abstractNumId="5">
    <w:multiLevelType w:val="hybridMultilevel"/>
    <w:lvl w:ilvl="0">
      <w:start w:val="1"/>
      <w:numFmt w:val="decimal"/>
      <w:lvlText w:val="%1."/>
      <w:lvlJc w:val="left"/>
      <w:pPr>
        <w:ind w:left="113" w:hanging="285"/>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85"/>
      </w:pPr>
      <w:rPr>
        <w:rFonts w:hint="default"/>
        <w:lang w:val="vi" w:eastAsia="en-US" w:bidi="ar-SA"/>
      </w:rPr>
    </w:lvl>
    <w:lvl w:ilvl="2">
      <w:start w:val="0"/>
      <w:numFmt w:val="bullet"/>
      <w:lvlText w:val="•"/>
      <w:lvlJc w:val="left"/>
      <w:pPr>
        <w:ind w:left="1286" w:hanging="285"/>
      </w:pPr>
      <w:rPr>
        <w:rFonts w:hint="default"/>
        <w:lang w:val="vi" w:eastAsia="en-US" w:bidi="ar-SA"/>
      </w:rPr>
    </w:lvl>
    <w:lvl w:ilvl="3">
      <w:start w:val="0"/>
      <w:numFmt w:val="bullet"/>
      <w:lvlText w:val="•"/>
      <w:lvlJc w:val="left"/>
      <w:pPr>
        <w:ind w:left="1870" w:hanging="285"/>
      </w:pPr>
      <w:rPr>
        <w:rFonts w:hint="default"/>
        <w:lang w:val="vi" w:eastAsia="en-US" w:bidi="ar-SA"/>
      </w:rPr>
    </w:lvl>
    <w:lvl w:ilvl="4">
      <w:start w:val="0"/>
      <w:numFmt w:val="bullet"/>
      <w:lvlText w:val="•"/>
      <w:lvlJc w:val="left"/>
      <w:pPr>
        <w:ind w:left="2453" w:hanging="285"/>
      </w:pPr>
      <w:rPr>
        <w:rFonts w:hint="default"/>
        <w:lang w:val="vi" w:eastAsia="en-US" w:bidi="ar-SA"/>
      </w:rPr>
    </w:lvl>
    <w:lvl w:ilvl="5">
      <w:start w:val="0"/>
      <w:numFmt w:val="bullet"/>
      <w:lvlText w:val="•"/>
      <w:lvlJc w:val="left"/>
      <w:pPr>
        <w:ind w:left="3036" w:hanging="285"/>
      </w:pPr>
      <w:rPr>
        <w:rFonts w:hint="default"/>
        <w:lang w:val="vi" w:eastAsia="en-US" w:bidi="ar-SA"/>
      </w:rPr>
    </w:lvl>
    <w:lvl w:ilvl="6">
      <w:start w:val="0"/>
      <w:numFmt w:val="bullet"/>
      <w:lvlText w:val="•"/>
      <w:lvlJc w:val="left"/>
      <w:pPr>
        <w:ind w:left="3620" w:hanging="285"/>
      </w:pPr>
      <w:rPr>
        <w:rFonts w:hint="default"/>
        <w:lang w:val="vi" w:eastAsia="en-US" w:bidi="ar-SA"/>
      </w:rPr>
    </w:lvl>
    <w:lvl w:ilvl="7">
      <w:start w:val="0"/>
      <w:numFmt w:val="bullet"/>
      <w:lvlText w:val="•"/>
      <w:lvlJc w:val="left"/>
      <w:pPr>
        <w:ind w:left="4203" w:hanging="285"/>
      </w:pPr>
      <w:rPr>
        <w:rFonts w:hint="default"/>
        <w:lang w:val="vi" w:eastAsia="en-US" w:bidi="ar-SA"/>
      </w:rPr>
    </w:lvl>
    <w:lvl w:ilvl="8">
      <w:start w:val="0"/>
      <w:numFmt w:val="bullet"/>
      <w:lvlText w:val="•"/>
      <w:lvlJc w:val="left"/>
      <w:pPr>
        <w:ind w:left="4786" w:hanging="285"/>
      </w:pPr>
      <w:rPr>
        <w:rFonts w:hint="default"/>
        <w:lang w:val="vi" w:eastAsia="en-US" w:bidi="ar-SA"/>
      </w:rPr>
    </w:lvl>
  </w:abstractNum>
  <w:abstractNum w:abstractNumId="4">
    <w:multiLevelType w:val="hybridMultilevel"/>
    <w:lvl w:ilvl="0">
      <w:start w:val="3"/>
      <w:numFmt w:val="decimal"/>
      <w:lvlText w:val="%1"/>
      <w:lvlJc w:val="left"/>
      <w:pPr>
        <w:ind w:left="978" w:hanging="468"/>
        <w:jc w:val="left"/>
      </w:pPr>
      <w:rPr>
        <w:rFonts w:hint="default"/>
        <w:lang w:val="vi" w:eastAsia="en-US" w:bidi="ar-SA"/>
      </w:rPr>
    </w:lvl>
    <w:lvl w:ilvl="1">
      <w:start w:val="1"/>
      <w:numFmt w:val="decimal"/>
      <w:lvlText w:val="%1.%2."/>
      <w:lvlJc w:val="left"/>
      <w:pPr>
        <w:ind w:left="978" w:hanging="468"/>
        <w:jc w:val="left"/>
      </w:pPr>
      <w:rPr>
        <w:rFonts w:hint="default" w:ascii="Times New Roman" w:hAnsi="Times New Roman" w:eastAsia="Times New Roman" w:cs="Times New Roman"/>
        <w:b/>
        <w:bCs/>
        <w:i w:val="0"/>
        <w:iCs w:val="0"/>
        <w:color w:val="231F20"/>
        <w:spacing w:val="0"/>
        <w:w w:val="100"/>
        <w:sz w:val="27"/>
        <w:szCs w:val="27"/>
        <w:lang w:val="vi" w:eastAsia="en-US" w:bidi="ar-SA"/>
      </w:rPr>
    </w:lvl>
    <w:lvl w:ilvl="2">
      <w:start w:val="1"/>
      <w:numFmt w:val="decimal"/>
      <w:lvlText w:val="%1.%2.%3."/>
      <w:lvlJc w:val="left"/>
      <w:pPr>
        <w:ind w:left="1185" w:hanging="675"/>
        <w:jc w:val="left"/>
      </w:pPr>
      <w:rPr>
        <w:rFonts w:hint="default" w:ascii="Times New Roman" w:hAnsi="Times New Roman" w:eastAsia="Times New Roman" w:cs="Times New Roman"/>
        <w:b/>
        <w:bCs/>
        <w:i/>
        <w:iCs/>
        <w:color w:val="231F20"/>
        <w:spacing w:val="0"/>
        <w:w w:val="100"/>
        <w:sz w:val="27"/>
        <w:szCs w:val="27"/>
        <w:lang w:val="vi" w:eastAsia="en-US" w:bidi="ar-SA"/>
      </w:rPr>
    </w:lvl>
    <w:lvl w:ilvl="3">
      <w:start w:val="0"/>
      <w:numFmt w:val="bullet"/>
      <w:lvlText w:val="•"/>
      <w:lvlJc w:val="left"/>
      <w:pPr>
        <w:ind w:left="2240" w:hanging="675"/>
      </w:pPr>
      <w:rPr>
        <w:rFonts w:hint="default"/>
        <w:lang w:val="vi" w:eastAsia="en-US" w:bidi="ar-SA"/>
      </w:rPr>
    </w:lvl>
    <w:lvl w:ilvl="4">
      <w:start w:val="0"/>
      <w:numFmt w:val="bullet"/>
      <w:lvlText w:val="•"/>
      <w:lvlJc w:val="left"/>
      <w:pPr>
        <w:ind w:left="2771" w:hanging="675"/>
      </w:pPr>
      <w:rPr>
        <w:rFonts w:hint="default"/>
        <w:lang w:val="vi" w:eastAsia="en-US" w:bidi="ar-SA"/>
      </w:rPr>
    </w:lvl>
    <w:lvl w:ilvl="5">
      <w:start w:val="0"/>
      <w:numFmt w:val="bullet"/>
      <w:lvlText w:val="•"/>
      <w:lvlJc w:val="left"/>
      <w:pPr>
        <w:ind w:left="3301" w:hanging="675"/>
      </w:pPr>
      <w:rPr>
        <w:rFonts w:hint="default"/>
        <w:lang w:val="vi" w:eastAsia="en-US" w:bidi="ar-SA"/>
      </w:rPr>
    </w:lvl>
    <w:lvl w:ilvl="6">
      <w:start w:val="0"/>
      <w:numFmt w:val="bullet"/>
      <w:lvlText w:val="•"/>
      <w:lvlJc w:val="left"/>
      <w:pPr>
        <w:ind w:left="3831" w:hanging="675"/>
      </w:pPr>
      <w:rPr>
        <w:rFonts w:hint="default"/>
        <w:lang w:val="vi" w:eastAsia="en-US" w:bidi="ar-SA"/>
      </w:rPr>
    </w:lvl>
    <w:lvl w:ilvl="7">
      <w:start w:val="0"/>
      <w:numFmt w:val="bullet"/>
      <w:lvlText w:val="•"/>
      <w:lvlJc w:val="left"/>
      <w:pPr>
        <w:ind w:left="4362" w:hanging="675"/>
      </w:pPr>
      <w:rPr>
        <w:rFonts w:hint="default"/>
        <w:lang w:val="vi" w:eastAsia="en-US" w:bidi="ar-SA"/>
      </w:rPr>
    </w:lvl>
    <w:lvl w:ilvl="8">
      <w:start w:val="0"/>
      <w:numFmt w:val="bullet"/>
      <w:lvlText w:val="•"/>
      <w:lvlJc w:val="left"/>
      <w:pPr>
        <w:ind w:left="4892" w:hanging="675"/>
      </w:pPr>
      <w:rPr>
        <w:rFonts w:hint="default"/>
        <w:lang w:val="vi" w:eastAsia="en-US" w:bidi="ar-SA"/>
      </w:rPr>
    </w:lvl>
  </w:abstractNum>
  <w:abstractNum w:abstractNumId="3">
    <w:multiLevelType w:val="hybridMultilevel"/>
    <w:lvl w:ilvl="0">
      <w:start w:val="1"/>
      <w:numFmt w:val="decimal"/>
      <w:lvlText w:val="%1."/>
      <w:lvlJc w:val="left"/>
      <w:pPr>
        <w:ind w:left="771" w:hanging="262"/>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297" w:hanging="262"/>
      </w:pPr>
      <w:rPr>
        <w:rFonts w:hint="default"/>
        <w:lang w:val="vi" w:eastAsia="en-US" w:bidi="ar-SA"/>
      </w:rPr>
    </w:lvl>
    <w:lvl w:ilvl="2">
      <w:start w:val="0"/>
      <w:numFmt w:val="bullet"/>
      <w:lvlText w:val="•"/>
      <w:lvlJc w:val="left"/>
      <w:pPr>
        <w:ind w:left="1814" w:hanging="262"/>
      </w:pPr>
      <w:rPr>
        <w:rFonts w:hint="default"/>
        <w:lang w:val="vi" w:eastAsia="en-US" w:bidi="ar-SA"/>
      </w:rPr>
    </w:lvl>
    <w:lvl w:ilvl="3">
      <w:start w:val="0"/>
      <w:numFmt w:val="bullet"/>
      <w:lvlText w:val="•"/>
      <w:lvlJc w:val="left"/>
      <w:pPr>
        <w:ind w:left="2332" w:hanging="262"/>
      </w:pPr>
      <w:rPr>
        <w:rFonts w:hint="default"/>
        <w:lang w:val="vi" w:eastAsia="en-US" w:bidi="ar-SA"/>
      </w:rPr>
    </w:lvl>
    <w:lvl w:ilvl="4">
      <w:start w:val="0"/>
      <w:numFmt w:val="bullet"/>
      <w:lvlText w:val="•"/>
      <w:lvlJc w:val="left"/>
      <w:pPr>
        <w:ind w:left="2849" w:hanging="262"/>
      </w:pPr>
      <w:rPr>
        <w:rFonts w:hint="default"/>
        <w:lang w:val="vi" w:eastAsia="en-US" w:bidi="ar-SA"/>
      </w:rPr>
    </w:lvl>
    <w:lvl w:ilvl="5">
      <w:start w:val="0"/>
      <w:numFmt w:val="bullet"/>
      <w:lvlText w:val="•"/>
      <w:lvlJc w:val="left"/>
      <w:pPr>
        <w:ind w:left="3366" w:hanging="262"/>
      </w:pPr>
      <w:rPr>
        <w:rFonts w:hint="default"/>
        <w:lang w:val="vi" w:eastAsia="en-US" w:bidi="ar-SA"/>
      </w:rPr>
    </w:lvl>
    <w:lvl w:ilvl="6">
      <w:start w:val="0"/>
      <w:numFmt w:val="bullet"/>
      <w:lvlText w:val="•"/>
      <w:lvlJc w:val="left"/>
      <w:pPr>
        <w:ind w:left="3884" w:hanging="262"/>
      </w:pPr>
      <w:rPr>
        <w:rFonts w:hint="default"/>
        <w:lang w:val="vi" w:eastAsia="en-US" w:bidi="ar-SA"/>
      </w:rPr>
    </w:lvl>
    <w:lvl w:ilvl="7">
      <w:start w:val="0"/>
      <w:numFmt w:val="bullet"/>
      <w:lvlText w:val="•"/>
      <w:lvlJc w:val="left"/>
      <w:pPr>
        <w:ind w:left="4401" w:hanging="262"/>
      </w:pPr>
      <w:rPr>
        <w:rFonts w:hint="default"/>
        <w:lang w:val="vi" w:eastAsia="en-US" w:bidi="ar-SA"/>
      </w:rPr>
    </w:lvl>
    <w:lvl w:ilvl="8">
      <w:start w:val="0"/>
      <w:numFmt w:val="bullet"/>
      <w:lvlText w:val="•"/>
      <w:lvlJc w:val="left"/>
      <w:pPr>
        <w:ind w:left="4918" w:hanging="262"/>
      </w:pPr>
      <w:rPr>
        <w:rFonts w:hint="default"/>
        <w:lang w:val="vi" w:eastAsia="en-US" w:bidi="ar-SA"/>
      </w:rPr>
    </w:lvl>
  </w:abstractNum>
  <w:abstractNum w:abstractNumId="2">
    <w:multiLevelType w:val="hybridMultilevel"/>
    <w:lvl w:ilvl="0">
      <w:start w:val="2"/>
      <w:numFmt w:val="decimal"/>
      <w:lvlText w:val="%1"/>
      <w:lvlJc w:val="left"/>
      <w:pPr>
        <w:ind w:left="983" w:hanging="473"/>
        <w:jc w:val="left"/>
      </w:pPr>
      <w:rPr>
        <w:rFonts w:hint="default"/>
        <w:lang w:val="vi" w:eastAsia="en-US" w:bidi="ar-SA"/>
      </w:rPr>
    </w:lvl>
    <w:lvl w:ilvl="1">
      <w:start w:val="1"/>
      <w:numFmt w:val="decimal"/>
      <w:lvlText w:val="%1.%2."/>
      <w:lvlJc w:val="left"/>
      <w:pPr>
        <w:ind w:left="983" w:hanging="473"/>
        <w:jc w:val="left"/>
      </w:pPr>
      <w:rPr>
        <w:rFonts w:hint="default" w:ascii="Times New Roman" w:hAnsi="Times New Roman" w:eastAsia="Times New Roman" w:cs="Times New Roman"/>
        <w:b/>
        <w:bCs/>
        <w:i w:val="0"/>
        <w:iCs w:val="0"/>
        <w:color w:val="231F20"/>
        <w:spacing w:val="0"/>
        <w:w w:val="100"/>
        <w:sz w:val="27"/>
        <w:szCs w:val="27"/>
        <w:lang w:val="vi" w:eastAsia="en-US" w:bidi="ar-SA"/>
      </w:rPr>
    </w:lvl>
    <w:lvl w:ilvl="2">
      <w:start w:val="1"/>
      <w:numFmt w:val="decimal"/>
      <w:lvlText w:val="%1.%2.%3."/>
      <w:lvlJc w:val="left"/>
      <w:pPr>
        <w:ind w:left="1185" w:hanging="675"/>
        <w:jc w:val="left"/>
      </w:pPr>
      <w:rPr>
        <w:rFonts w:hint="default" w:ascii="Times New Roman" w:hAnsi="Times New Roman" w:eastAsia="Times New Roman" w:cs="Times New Roman"/>
        <w:b/>
        <w:bCs/>
        <w:i/>
        <w:iCs/>
        <w:color w:val="231F20"/>
        <w:spacing w:val="0"/>
        <w:w w:val="100"/>
        <w:sz w:val="27"/>
        <w:szCs w:val="27"/>
        <w:lang w:val="vi" w:eastAsia="en-US" w:bidi="ar-SA"/>
      </w:rPr>
    </w:lvl>
    <w:lvl w:ilvl="3">
      <w:start w:val="0"/>
      <w:numFmt w:val="bullet"/>
      <w:lvlText w:val="•"/>
      <w:lvlJc w:val="left"/>
      <w:pPr>
        <w:ind w:left="2240" w:hanging="675"/>
      </w:pPr>
      <w:rPr>
        <w:rFonts w:hint="default"/>
        <w:lang w:val="vi" w:eastAsia="en-US" w:bidi="ar-SA"/>
      </w:rPr>
    </w:lvl>
    <w:lvl w:ilvl="4">
      <w:start w:val="0"/>
      <w:numFmt w:val="bullet"/>
      <w:lvlText w:val="•"/>
      <w:lvlJc w:val="left"/>
      <w:pPr>
        <w:ind w:left="2771" w:hanging="675"/>
      </w:pPr>
      <w:rPr>
        <w:rFonts w:hint="default"/>
        <w:lang w:val="vi" w:eastAsia="en-US" w:bidi="ar-SA"/>
      </w:rPr>
    </w:lvl>
    <w:lvl w:ilvl="5">
      <w:start w:val="0"/>
      <w:numFmt w:val="bullet"/>
      <w:lvlText w:val="•"/>
      <w:lvlJc w:val="left"/>
      <w:pPr>
        <w:ind w:left="3301" w:hanging="675"/>
      </w:pPr>
      <w:rPr>
        <w:rFonts w:hint="default"/>
        <w:lang w:val="vi" w:eastAsia="en-US" w:bidi="ar-SA"/>
      </w:rPr>
    </w:lvl>
    <w:lvl w:ilvl="6">
      <w:start w:val="0"/>
      <w:numFmt w:val="bullet"/>
      <w:lvlText w:val="•"/>
      <w:lvlJc w:val="left"/>
      <w:pPr>
        <w:ind w:left="3831" w:hanging="675"/>
      </w:pPr>
      <w:rPr>
        <w:rFonts w:hint="default"/>
        <w:lang w:val="vi" w:eastAsia="en-US" w:bidi="ar-SA"/>
      </w:rPr>
    </w:lvl>
    <w:lvl w:ilvl="7">
      <w:start w:val="0"/>
      <w:numFmt w:val="bullet"/>
      <w:lvlText w:val="•"/>
      <w:lvlJc w:val="left"/>
      <w:pPr>
        <w:ind w:left="4362" w:hanging="675"/>
      </w:pPr>
      <w:rPr>
        <w:rFonts w:hint="default"/>
        <w:lang w:val="vi" w:eastAsia="en-US" w:bidi="ar-SA"/>
      </w:rPr>
    </w:lvl>
    <w:lvl w:ilvl="8">
      <w:start w:val="0"/>
      <w:numFmt w:val="bullet"/>
      <w:lvlText w:val="•"/>
      <w:lvlJc w:val="left"/>
      <w:pPr>
        <w:ind w:left="4892" w:hanging="675"/>
      </w:pPr>
      <w:rPr>
        <w:rFonts w:hint="default"/>
        <w:lang w:val="vi" w:eastAsia="en-US" w:bidi="ar-SA"/>
      </w:rPr>
    </w:lvl>
  </w:abstractNum>
  <w:abstractNum w:abstractNumId="1">
    <w:multiLevelType w:val="hybridMultilevel"/>
    <w:lvl w:ilvl="0">
      <w:start w:val="20"/>
      <w:numFmt w:val="decimal"/>
      <w:lvlText w:val="%1."/>
      <w:lvlJc w:val="left"/>
      <w:pPr>
        <w:ind w:left="503" w:hanging="390"/>
        <w:jc w:val="left"/>
      </w:pPr>
      <w:rPr>
        <w:rFonts w:hint="default" w:ascii="Times New Roman" w:hAnsi="Times New Roman" w:eastAsia="Times New Roman" w:cs="Times New Roman"/>
        <w:b w:val="0"/>
        <w:bCs w:val="0"/>
        <w:i w:val="0"/>
        <w:iCs w:val="0"/>
        <w:color w:val="231F20"/>
        <w:spacing w:val="0"/>
        <w:w w:val="100"/>
        <w:sz w:val="26"/>
        <w:szCs w:val="26"/>
        <w:lang w:val="vi" w:eastAsia="en-US" w:bidi="ar-SA"/>
      </w:rPr>
    </w:lvl>
    <w:lvl w:ilvl="1">
      <w:start w:val="0"/>
      <w:numFmt w:val="bullet"/>
      <w:lvlText w:val="•"/>
      <w:lvlJc w:val="left"/>
      <w:pPr>
        <w:ind w:left="1045" w:hanging="390"/>
      </w:pPr>
      <w:rPr>
        <w:rFonts w:hint="default"/>
        <w:lang w:val="vi" w:eastAsia="en-US" w:bidi="ar-SA"/>
      </w:rPr>
    </w:lvl>
    <w:lvl w:ilvl="2">
      <w:start w:val="0"/>
      <w:numFmt w:val="bullet"/>
      <w:lvlText w:val="•"/>
      <w:lvlJc w:val="left"/>
      <w:pPr>
        <w:ind w:left="1590" w:hanging="390"/>
      </w:pPr>
      <w:rPr>
        <w:rFonts w:hint="default"/>
        <w:lang w:val="vi" w:eastAsia="en-US" w:bidi="ar-SA"/>
      </w:rPr>
    </w:lvl>
    <w:lvl w:ilvl="3">
      <w:start w:val="0"/>
      <w:numFmt w:val="bullet"/>
      <w:lvlText w:val="•"/>
      <w:lvlJc w:val="left"/>
      <w:pPr>
        <w:ind w:left="2136" w:hanging="390"/>
      </w:pPr>
      <w:rPr>
        <w:rFonts w:hint="default"/>
        <w:lang w:val="vi" w:eastAsia="en-US" w:bidi="ar-SA"/>
      </w:rPr>
    </w:lvl>
    <w:lvl w:ilvl="4">
      <w:start w:val="0"/>
      <w:numFmt w:val="bullet"/>
      <w:lvlText w:val="•"/>
      <w:lvlJc w:val="left"/>
      <w:pPr>
        <w:ind w:left="2681" w:hanging="390"/>
      </w:pPr>
      <w:rPr>
        <w:rFonts w:hint="default"/>
        <w:lang w:val="vi" w:eastAsia="en-US" w:bidi="ar-SA"/>
      </w:rPr>
    </w:lvl>
    <w:lvl w:ilvl="5">
      <w:start w:val="0"/>
      <w:numFmt w:val="bullet"/>
      <w:lvlText w:val="•"/>
      <w:lvlJc w:val="left"/>
      <w:pPr>
        <w:ind w:left="3226" w:hanging="390"/>
      </w:pPr>
      <w:rPr>
        <w:rFonts w:hint="default"/>
        <w:lang w:val="vi" w:eastAsia="en-US" w:bidi="ar-SA"/>
      </w:rPr>
    </w:lvl>
    <w:lvl w:ilvl="6">
      <w:start w:val="0"/>
      <w:numFmt w:val="bullet"/>
      <w:lvlText w:val="•"/>
      <w:lvlJc w:val="left"/>
      <w:pPr>
        <w:ind w:left="3772" w:hanging="390"/>
      </w:pPr>
      <w:rPr>
        <w:rFonts w:hint="default"/>
        <w:lang w:val="vi" w:eastAsia="en-US" w:bidi="ar-SA"/>
      </w:rPr>
    </w:lvl>
    <w:lvl w:ilvl="7">
      <w:start w:val="0"/>
      <w:numFmt w:val="bullet"/>
      <w:lvlText w:val="•"/>
      <w:lvlJc w:val="left"/>
      <w:pPr>
        <w:ind w:left="4317" w:hanging="390"/>
      </w:pPr>
      <w:rPr>
        <w:rFonts w:hint="default"/>
        <w:lang w:val="vi" w:eastAsia="en-US" w:bidi="ar-SA"/>
      </w:rPr>
    </w:lvl>
    <w:lvl w:ilvl="8">
      <w:start w:val="0"/>
      <w:numFmt w:val="bullet"/>
      <w:lvlText w:val="•"/>
      <w:lvlJc w:val="left"/>
      <w:pPr>
        <w:ind w:left="4862" w:hanging="390"/>
      </w:pPr>
      <w:rPr>
        <w:rFonts w:hint="default"/>
        <w:lang w:val="vi" w:eastAsia="en-US" w:bidi="ar-SA"/>
      </w:rPr>
    </w:lvl>
  </w:abstractNum>
  <w:abstractNum w:abstractNumId="0">
    <w:multiLevelType w:val="hybridMultilevel"/>
    <w:lvl w:ilvl="0">
      <w:start w:val="1"/>
      <w:numFmt w:val="decimal"/>
      <w:lvlText w:val="%1."/>
      <w:lvlJc w:val="left"/>
      <w:pPr>
        <w:ind w:left="373" w:hanging="260"/>
        <w:jc w:val="left"/>
      </w:pPr>
      <w:rPr>
        <w:rFonts w:hint="default" w:ascii="Times New Roman" w:hAnsi="Times New Roman" w:eastAsia="Times New Roman" w:cs="Times New Roman"/>
        <w:b w:val="0"/>
        <w:bCs w:val="0"/>
        <w:i w:val="0"/>
        <w:iCs w:val="0"/>
        <w:color w:val="231F20"/>
        <w:spacing w:val="0"/>
        <w:w w:val="100"/>
        <w:sz w:val="26"/>
        <w:szCs w:val="26"/>
        <w:lang w:val="vi" w:eastAsia="en-US" w:bidi="ar-SA"/>
      </w:rPr>
    </w:lvl>
    <w:lvl w:ilvl="1">
      <w:start w:val="0"/>
      <w:numFmt w:val="bullet"/>
      <w:lvlText w:val="•"/>
      <w:lvlJc w:val="left"/>
      <w:pPr>
        <w:ind w:left="937" w:hanging="260"/>
      </w:pPr>
      <w:rPr>
        <w:rFonts w:hint="default"/>
        <w:lang w:val="vi" w:eastAsia="en-US" w:bidi="ar-SA"/>
      </w:rPr>
    </w:lvl>
    <w:lvl w:ilvl="2">
      <w:start w:val="0"/>
      <w:numFmt w:val="bullet"/>
      <w:lvlText w:val="•"/>
      <w:lvlJc w:val="left"/>
      <w:pPr>
        <w:ind w:left="1494" w:hanging="260"/>
      </w:pPr>
      <w:rPr>
        <w:rFonts w:hint="default"/>
        <w:lang w:val="vi" w:eastAsia="en-US" w:bidi="ar-SA"/>
      </w:rPr>
    </w:lvl>
    <w:lvl w:ilvl="3">
      <w:start w:val="0"/>
      <w:numFmt w:val="bullet"/>
      <w:lvlText w:val="•"/>
      <w:lvlJc w:val="left"/>
      <w:pPr>
        <w:ind w:left="2052" w:hanging="260"/>
      </w:pPr>
      <w:rPr>
        <w:rFonts w:hint="default"/>
        <w:lang w:val="vi" w:eastAsia="en-US" w:bidi="ar-SA"/>
      </w:rPr>
    </w:lvl>
    <w:lvl w:ilvl="4">
      <w:start w:val="0"/>
      <w:numFmt w:val="bullet"/>
      <w:lvlText w:val="•"/>
      <w:lvlJc w:val="left"/>
      <w:pPr>
        <w:ind w:left="2609" w:hanging="260"/>
      </w:pPr>
      <w:rPr>
        <w:rFonts w:hint="default"/>
        <w:lang w:val="vi" w:eastAsia="en-US" w:bidi="ar-SA"/>
      </w:rPr>
    </w:lvl>
    <w:lvl w:ilvl="5">
      <w:start w:val="0"/>
      <w:numFmt w:val="bullet"/>
      <w:lvlText w:val="•"/>
      <w:lvlJc w:val="left"/>
      <w:pPr>
        <w:ind w:left="3166" w:hanging="260"/>
      </w:pPr>
      <w:rPr>
        <w:rFonts w:hint="default"/>
        <w:lang w:val="vi" w:eastAsia="en-US" w:bidi="ar-SA"/>
      </w:rPr>
    </w:lvl>
    <w:lvl w:ilvl="6">
      <w:start w:val="0"/>
      <w:numFmt w:val="bullet"/>
      <w:lvlText w:val="•"/>
      <w:lvlJc w:val="left"/>
      <w:pPr>
        <w:ind w:left="3724" w:hanging="260"/>
      </w:pPr>
      <w:rPr>
        <w:rFonts w:hint="default"/>
        <w:lang w:val="vi" w:eastAsia="en-US" w:bidi="ar-SA"/>
      </w:rPr>
    </w:lvl>
    <w:lvl w:ilvl="7">
      <w:start w:val="0"/>
      <w:numFmt w:val="bullet"/>
      <w:lvlText w:val="•"/>
      <w:lvlJc w:val="left"/>
      <w:pPr>
        <w:ind w:left="4281" w:hanging="260"/>
      </w:pPr>
      <w:rPr>
        <w:rFonts w:hint="default"/>
        <w:lang w:val="vi" w:eastAsia="en-US" w:bidi="ar-SA"/>
      </w:rPr>
    </w:lvl>
    <w:lvl w:ilvl="8">
      <w:start w:val="0"/>
      <w:numFmt w:val="bullet"/>
      <w:lvlText w:val="•"/>
      <w:lvlJc w:val="left"/>
      <w:pPr>
        <w:ind w:left="4838" w:hanging="260"/>
      </w:pPr>
      <w:rPr>
        <w:rFonts w:hint="default"/>
        <w:lang w:val="vi" w:eastAsia="en-US" w:bidi="ar-SA"/>
      </w:rPr>
    </w:lvl>
  </w:abstract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127"/>
      <w:ind w:right="20"/>
      <w:jc w:val="center"/>
    </w:pPr>
    <w:rPr>
      <w:rFonts w:ascii="Times New Roman" w:hAnsi="Times New Roman" w:eastAsia="Times New Roman" w:cs="Times New Roman"/>
      <w:b/>
      <w:bCs/>
      <w:sz w:val="26"/>
      <w:szCs w:val="26"/>
      <w:lang w:val="vi" w:eastAsia="en-US" w:bidi="ar-SA"/>
    </w:rPr>
  </w:style>
  <w:style w:styleId="TOC2" w:type="paragraph">
    <w:name w:val="TOC 2"/>
    <w:basedOn w:val="Normal"/>
    <w:uiPriority w:val="1"/>
    <w:qFormat/>
    <w:pPr>
      <w:spacing w:before="27"/>
      <w:ind w:right="111"/>
      <w:jc w:val="right"/>
    </w:pPr>
    <w:rPr>
      <w:rFonts w:ascii="Minion Pro" w:hAnsi="Minion Pro" w:eastAsia="Minion Pro" w:cs="Minion Pro"/>
      <w:b/>
      <w:bCs/>
      <w:sz w:val="24"/>
      <w:szCs w:val="24"/>
      <w:lang w:val="vi" w:eastAsia="en-US" w:bidi="ar-SA"/>
    </w:rPr>
  </w:style>
  <w:style w:styleId="TOC3" w:type="paragraph">
    <w:name w:val="TOC 3"/>
    <w:basedOn w:val="Normal"/>
    <w:uiPriority w:val="1"/>
    <w:qFormat/>
    <w:pPr>
      <w:spacing w:before="126"/>
      <w:ind w:left="113"/>
    </w:pPr>
    <w:rPr>
      <w:rFonts w:ascii="Times New Roman" w:hAnsi="Times New Roman" w:eastAsia="Times New Roman" w:cs="Times New Roman"/>
      <w:b/>
      <w:bCs/>
      <w:sz w:val="26"/>
      <w:szCs w:val="26"/>
      <w:lang w:val="vi" w:eastAsia="en-US" w:bidi="ar-SA"/>
    </w:rPr>
  </w:style>
  <w:style w:styleId="TOC4" w:type="paragraph">
    <w:name w:val="TOC 4"/>
    <w:basedOn w:val="Normal"/>
    <w:uiPriority w:val="1"/>
    <w:qFormat/>
    <w:pPr>
      <w:spacing w:before="70"/>
      <w:ind w:left="503" w:hanging="390"/>
    </w:pPr>
    <w:rPr>
      <w:rFonts w:ascii="Times New Roman" w:hAnsi="Times New Roman" w:eastAsia="Times New Roman" w:cs="Times New Roman"/>
      <w:sz w:val="26"/>
      <w:szCs w:val="26"/>
      <w:lang w:val="vi" w:eastAsia="en-US" w:bidi="ar-SA"/>
    </w:rPr>
  </w:style>
  <w:style w:styleId="BodyText" w:type="paragraph">
    <w:name w:val="Body Text"/>
    <w:basedOn w:val="Normal"/>
    <w:uiPriority w:val="1"/>
    <w:qFormat/>
    <w:pPr>
      <w:spacing w:before="241"/>
      <w:ind w:left="113" w:right="111"/>
      <w:jc w:val="both"/>
    </w:pPr>
    <w:rPr>
      <w:rFonts w:ascii="Times New Roman" w:hAnsi="Times New Roman" w:eastAsia="Times New Roman" w:cs="Times New Roman"/>
      <w:sz w:val="27"/>
      <w:szCs w:val="27"/>
      <w:lang w:val="vi" w:eastAsia="en-US" w:bidi="ar-SA"/>
    </w:rPr>
  </w:style>
  <w:style w:styleId="Heading1" w:type="paragraph">
    <w:name w:val="Heading 1"/>
    <w:basedOn w:val="Normal"/>
    <w:uiPriority w:val="1"/>
    <w:qFormat/>
    <w:pPr>
      <w:spacing w:before="192"/>
      <w:ind w:left="20" w:right="20"/>
      <w:jc w:val="center"/>
      <w:outlineLvl w:val="1"/>
    </w:pPr>
    <w:rPr>
      <w:rFonts w:ascii="Cambria" w:hAnsi="Cambria" w:eastAsia="Cambria" w:cs="Cambria"/>
      <w:b/>
      <w:bCs/>
      <w:sz w:val="40"/>
      <w:szCs w:val="40"/>
      <w:lang w:val="vi" w:eastAsia="en-US" w:bidi="ar-SA"/>
    </w:rPr>
  </w:style>
  <w:style w:styleId="Heading2" w:type="paragraph">
    <w:name w:val="Heading 2"/>
    <w:basedOn w:val="Normal"/>
    <w:uiPriority w:val="1"/>
    <w:qFormat/>
    <w:pPr>
      <w:ind w:left="20" w:right="20"/>
      <w:jc w:val="center"/>
      <w:outlineLvl w:val="2"/>
    </w:pPr>
    <w:rPr>
      <w:rFonts w:ascii="Cambria" w:hAnsi="Cambria" w:eastAsia="Cambria" w:cs="Cambria"/>
      <w:b/>
      <w:bCs/>
      <w:sz w:val="36"/>
      <w:szCs w:val="36"/>
      <w:lang w:val="vi" w:eastAsia="en-US" w:bidi="ar-SA"/>
    </w:rPr>
  </w:style>
  <w:style w:styleId="Heading3" w:type="paragraph">
    <w:name w:val="Heading 3"/>
    <w:basedOn w:val="Normal"/>
    <w:uiPriority w:val="1"/>
    <w:qFormat/>
    <w:pPr>
      <w:ind w:left="20" w:right="20"/>
      <w:jc w:val="center"/>
      <w:outlineLvl w:val="3"/>
    </w:pPr>
    <w:rPr>
      <w:rFonts w:ascii="Times New Roman" w:hAnsi="Times New Roman" w:eastAsia="Times New Roman" w:cs="Times New Roman"/>
      <w:b/>
      <w:bCs/>
      <w:sz w:val="32"/>
      <w:szCs w:val="32"/>
      <w:lang w:val="vi" w:eastAsia="en-US" w:bidi="ar-SA"/>
    </w:rPr>
  </w:style>
  <w:style w:styleId="Heading4" w:type="paragraph">
    <w:name w:val="Heading 4"/>
    <w:basedOn w:val="Normal"/>
    <w:uiPriority w:val="1"/>
    <w:qFormat/>
    <w:pPr>
      <w:ind w:left="1117" w:hanging="607"/>
      <w:jc w:val="both"/>
      <w:outlineLvl w:val="4"/>
    </w:pPr>
    <w:rPr>
      <w:rFonts w:ascii="Times New Roman" w:hAnsi="Times New Roman" w:eastAsia="Times New Roman" w:cs="Times New Roman"/>
      <w:b/>
      <w:bCs/>
      <w:sz w:val="27"/>
      <w:szCs w:val="27"/>
      <w:lang w:val="vi" w:eastAsia="en-US" w:bidi="ar-SA"/>
    </w:rPr>
  </w:style>
  <w:style w:styleId="Heading5" w:type="paragraph">
    <w:name w:val="Heading 5"/>
    <w:basedOn w:val="Normal"/>
    <w:uiPriority w:val="1"/>
    <w:qFormat/>
    <w:pPr>
      <w:spacing w:before="237"/>
      <w:ind w:left="1320" w:hanging="810"/>
      <w:jc w:val="both"/>
      <w:outlineLvl w:val="5"/>
    </w:pPr>
    <w:rPr>
      <w:rFonts w:ascii="Times New Roman" w:hAnsi="Times New Roman" w:eastAsia="Times New Roman" w:cs="Times New Roman"/>
      <w:b/>
      <w:bCs/>
      <w:i/>
      <w:iCs/>
      <w:sz w:val="27"/>
      <w:szCs w:val="27"/>
      <w:lang w:val="vi" w:eastAsia="en-US" w:bidi="ar-SA"/>
    </w:rPr>
  </w:style>
  <w:style w:styleId="ListParagraph" w:type="paragraph">
    <w:name w:val="List Paragraph"/>
    <w:basedOn w:val="Normal"/>
    <w:uiPriority w:val="1"/>
    <w:qFormat/>
    <w:pPr>
      <w:spacing w:before="116"/>
      <w:ind w:left="113" w:firstLine="396"/>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hyperlink" Target="mailto:nhaxuatbanhongduc65@gmail.com" TargetMode="External"/><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2026-01-28T14:02:09Z</dcterms:created>
  <dcterms:modified xsi:type="dcterms:W3CDTF">2026-01-28T14:02:09Z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2023-02-03T00:00:00Z</vt:filetime>
  </property>
  <property fmtid="{D5CDD505-2E9C-101B-9397-08002B2CF9AE}" pid="3" name="Creator">
    <vt:lpwstr>Adobe InDesign CC 14.0 (Windows)</vt:lpwstr>
  </property>
  <property fmtid="{D5CDD505-2E9C-101B-9397-08002B2CF9AE}" pid="4" name="LastSaved">
    <vt:filetime>2026-01-28T00:00:00Z</vt:filetime>
  </property>
  <property fmtid="{D5CDD505-2E9C-101B-9397-08002B2CF9AE}" pid="5" name="Producer">
    <vt:lpwstr>Adobe PDF Library 15.0</vt:lpwstr>
  </property>
</Properties>
</file>